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114293" w:rsidRPr="00114293" w14:paraId="0B310FDA" w14:textId="77777777" w:rsidTr="00873E6A">
        <w:trPr>
          <w:trHeight w:hRule="exact" w:val="720"/>
        </w:trPr>
        <w:tc>
          <w:tcPr>
            <w:tcW w:w="909" w:type="dxa"/>
            <w:tcBorders>
              <w:top w:val="nil"/>
              <w:bottom w:val="single" w:sz="12" w:space="0" w:color="000000"/>
              <w:right w:val="nil"/>
            </w:tcBorders>
          </w:tcPr>
          <w:p w14:paraId="4BEB2D95" w14:textId="77777777" w:rsidR="00114293" w:rsidRPr="00114293" w:rsidRDefault="00114293" w:rsidP="00114293">
            <w:pPr>
              <w:tabs>
                <w:tab w:val="clear" w:pos="567"/>
                <w:tab w:val="clear" w:pos="1134"/>
                <w:tab w:val="clear" w:pos="1701"/>
                <w:tab w:val="clear" w:pos="2268"/>
              </w:tabs>
              <w:spacing w:after="120" w:line="480" w:lineRule="auto"/>
              <w:rPr>
                <w:snapToGrid w:val="0"/>
                <w:kern w:val="22"/>
                <w:sz w:val="20"/>
                <w:szCs w:val="20"/>
                <w:lang w:val="en-US"/>
              </w:rPr>
            </w:pPr>
            <w:bookmarkStart w:id="0" w:name="_Hlk33348613"/>
            <w:r w:rsidRPr="00114293">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423B5D24" wp14:editId="7A71084A">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1840961B" w14:textId="77777777" w:rsidR="00114293" w:rsidRPr="00114293" w:rsidRDefault="00114293" w:rsidP="00114293">
            <w:pPr>
              <w:tabs>
                <w:tab w:val="clear" w:pos="567"/>
                <w:tab w:val="clear" w:pos="1134"/>
                <w:tab w:val="clear" w:pos="1701"/>
                <w:tab w:val="clear" w:pos="2268"/>
              </w:tabs>
              <w:spacing w:before="60"/>
              <w:rPr>
                <w:rFonts w:eastAsia="SimHei"/>
                <w:sz w:val="20"/>
                <w:szCs w:val="20"/>
                <w:lang w:eastAsia="zh-CN"/>
              </w:rPr>
            </w:pPr>
            <w:r w:rsidRPr="00114293">
              <w:rPr>
                <w:rFonts w:eastAsia="SimHei"/>
                <w:noProof/>
                <w:sz w:val="20"/>
                <w:szCs w:val="20"/>
                <w:lang w:eastAsia="zh-CN"/>
              </w:rPr>
              <w:drawing>
                <wp:anchor distT="0" distB="0" distL="114300" distR="114300" simplePos="0" relativeHeight="251660288" behindDoc="0" locked="0" layoutInCell="1" allowOverlap="1" wp14:anchorId="5D57F365" wp14:editId="122154E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14293">
              <w:rPr>
                <w:rFonts w:eastAsia="SimHei" w:hint="eastAsia"/>
                <w:sz w:val="20"/>
                <w:szCs w:val="20"/>
                <w:lang w:eastAsia="zh-CN"/>
              </w:rPr>
              <w:t>联合国</w:t>
            </w:r>
          </w:p>
          <w:p w14:paraId="00CB4FA5" w14:textId="77777777" w:rsidR="00114293" w:rsidRPr="00114293" w:rsidRDefault="00114293" w:rsidP="00114293">
            <w:pPr>
              <w:tabs>
                <w:tab w:val="clear" w:pos="567"/>
                <w:tab w:val="clear" w:pos="1134"/>
                <w:tab w:val="clear" w:pos="1701"/>
                <w:tab w:val="clear" w:pos="2268"/>
              </w:tabs>
              <w:rPr>
                <w:rFonts w:eastAsia="SimHei"/>
                <w:sz w:val="20"/>
                <w:szCs w:val="20"/>
                <w:lang w:eastAsia="zh-CN"/>
              </w:rPr>
            </w:pPr>
            <w:r w:rsidRPr="00114293">
              <w:rPr>
                <w:rFonts w:eastAsia="SimHei" w:hint="eastAsia"/>
                <w:sz w:val="20"/>
                <w:szCs w:val="20"/>
                <w:lang w:eastAsia="zh-CN"/>
              </w:rPr>
              <w:t>环境规划署</w:t>
            </w:r>
          </w:p>
          <w:p w14:paraId="12BB2B82" w14:textId="77777777" w:rsidR="00114293" w:rsidRPr="00114293" w:rsidRDefault="00114293" w:rsidP="00114293">
            <w:pPr>
              <w:tabs>
                <w:tab w:val="clear" w:pos="567"/>
                <w:tab w:val="clear" w:pos="1134"/>
                <w:tab w:val="clear" w:pos="1701"/>
                <w:tab w:val="clear" w:pos="2268"/>
              </w:tabs>
              <w:rPr>
                <w:sz w:val="24"/>
                <w:szCs w:val="24"/>
                <w:lang w:eastAsia="zh-CN"/>
              </w:rPr>
            </w:pPr>
          </w:p>
        </w:tc>
        <w:tc>
          <w:tcPr>
            <w:tcW w:w="5130" w:type="dxa"/>
            <w:tcBorders>
              <w:top w:val="nil"/>
              <w:left w:val="nil"/>
              <w:bottom w:val="single" w:sz="12" w:space="0" w:color="000000"/>
            </w:tcBorders>
          </w:tcPr>
          <w:p w14:paraId="3180E768" w14:textId="662646DF" w:rsidR="00114293" w:rsidRPr="00114293" w:rsidRDefault="00114293" w:rsidP="00114293">
            <w:pPr>
              <w:tabs>
                <w:tab w:val="clear" w:pos="567"/>
                <w:tab w:val="clear" w:pos="1134"/>
                <w:tab w:val="clear" w:pos="1701"/>
                <w:tab w:val="clear" w:pos="2268"/>
              </w:tabs>
              <w:spacing w:before="240"/>
              <w:ind w:left="360" w:right="216"/>
              <w:jc w:val="right"/>
              <w:rPr>
                <w:bCs/>
                <w:snapToGrid w:val="0"/>
                <w:kern w:val="22"/>
                <w:sz w:val="40"/>
                <w:szCs w:val="40"/>
                <w:lang w:eastAsia="zh-CN"/>
              </w:rPr>
            </w:pPr>
            <w:r w:rsidRPr="00114293">
              <w:rPr>
                <w:bCs/>
                <w:snapToGrid w:val="0"/>
                <w:kern w:val="22"/>
                <w:sz w:val="40"/>
                <w:szCs w:val="40"/>
                <w:lang w:eastAsia="zh-CN"/>
              </w:rPr>
              <w:t>CBD</w:t>
            </w:r>
            <w:r w:rsidRPr="00114293">
              <w:rPr>
                <w:bCs/>
                <w:snapToGrid w:val="0"/>
                <w:kern w:val="22"/>
                <w:sz w:val="24"/>
                <w:szCs w:val="24"/>
                <w:lang w:eastAsia="zh-CN"/>
              </w:rPr>
              <w:t>/SBSTTA/27/1/Add.1</w:t>
            </w:r>
            <w:r w:rsidR="008C13E0">
              <w:rPr>
                <w:bCs/>
                <w:snapToGrid w:val="0"/>
                <w:kern w:val="22"/>
                <w:sz w:val="24"/>
                <w:szCs w:val="24"/>
                <w:lang w:eastAsia="zh-CN"/>
              </w:rPr>
              <w:t>/Rev.1</w:t>
            </w:r>
          </w:p>
          <w:p w14:paraId="393A4335" w14:textId="77777777" w:rsidR="00114293" w:rsidRPr="00114293" w:rsidRDefault="00114293" w:rsidP="00114293">
            <w:pPr>
              <w:tabs>
                <w:tab w:val="clear" w:pos="567"/>
                <w:tab w:val="clear" w:pos="1134"/>
                <w:tab w:val="clear" w:pos="1701"/>
                <w:tab w:val="clear" w:pos="2268"/>
              </w:tabs>
              <w:jc w:val="left"/>
              <w:rPr>
                <w:b/>
                <w:snapToGrid w:val="0"/>
                <w:kern w:val="22"/>
                <w:sz w:val="20"/>
                <w:szCs w:val="24"/>
                <w:lang w:eastAsia="zh-CN"/>
              </w:rPr>
            </w:pPr>
          </w:p>
        </w:tc>
      </w:tr>
      <w:tr w:rsidR="00114293" w:rsidRPr="00114293" w14:paraId="762ADDE3" w14:textId="77777777" w:rsidTr="00873E6A">
        <w:trPr>
          <w:trHeight w:val="2040"/>
        </w:trPr>
        <w:tc>
          <w:tcPr>
            <w:tcW w:w="5229" w:type="dxa"/>
            <w:gridSpan w:val="2"/>
            <w:tcBorders>
              <w:top w:val="nil"/>
              <w:bottom w:val="single" w:sz="18" w:space="0" w:color="000000"/>
            </w:tcBorders>
          </w:tcPr>
          <w:p w14:paraId="7439D3D7" w14:textId="77777777" w:rsidR="00114293" w:rsidRPr="00114293" w:rsidRDefault="00114293" w:rsidP="00114293">
            <w:pPr>
              <w:tabs>
                <w:tab w:val="clear" w:pos="567"/>
                <w:tab w:val="clear" w:pos="1134"/>
                <w:tab w:val="clear" w:pos="1701"/>
                <w:tab w:val="clear" w:pos="2268"/>
              </w:tabs>
              <w:rPr>
                <w:b/>
                <w:noProof/>
                <w:sz w:val="24"/>
                <w:szCs w:val="24"/>
                <w:lang w:val="en-US" w:eastAsia="zh-CN"/>
              </w:rPr>
            </w:pPr>
          </w:p>
          <w:p w14:paraId="6980E167" w14:textId="77777777" w:rsidR="00114293" w:rsidRPr="00114293" w:rsidRDefault="00114293" w:rsidP="00114293">
            <w:pPr>
              <w:tabs>
                <w:tab w:val="clear" w:pos="567"/>
                <w:tab w:val="clear" w:pos="1134"/>
                <w:tab w:val="clear" w:pos="1701"/>
                <w:tab w:val="clear" w:pos="2268"/>
              </w:tabs>
              <w:rPr>
                <w:rFonts w:ascii="Univers" w:hAnsi="Univers"/>
                <w:snapToGrid w:val="0"/>
                <w:kern w:val="22"/>
                <w:sz w:val="32"/>
                <w:szCs w:val="24"/>
                <w:lang w:eastAsia="zh-CN"/>
              </w:rPr>
            </w:pPr>
            <w:r w:rsidRPr="00114293">
              <w:rPr>
                <w:b/>
                <w:noProof/>
                <w:sz w:val="24"/>
                <w:szCs w:val="24"/>
                <w:lang w:val="en-US" w:eastAsia="zh-CN"/>
              </w:rPr>
              <w:drawing>
                <wp:inline distT="0" distB="0" distL="0" distR="0" wp14:anchorId="23C36C14" wp14:editId="1B15F14B">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192B43D7" w14:textId="77777777" w:rsidR="00114293" w:rsidRPr="00114293" w:rsidRDefault="00114293" w:rsidP="00114293">
            <w:pPr>
              <w:tabs>
                <w:tab w:val="clear" w:pos="567"/>
                <w:tab w:val="clear" w:pos="1134"/>
                <w:tab w:val="clear" w:pos="1701"/>
                <w:tab w:val="clear" w:pos="2268"/>
              </w:tabs>
              <w:ind w:left="2016"/>
              <w:rPr>
                <w:bCs/>
                <w:snapToGrid w:val="0"/>
                <w:kern w:val="22"/>
                <w:sz w:val="24"/>
                <w:szCs w:val="24"/>
                <w:lang w:eastAsia="zh-CN"/>
              </w:rPr>
            </w:pPr>
            <w:r w:rsidRPr="00114293">
              <w:rPr>
                <w:bCs/>
                <w:snapToGrid w:val="0"/>
                <w:kern w:val="22"/>
                <w:sz w:val="24"/>
                <w:szCs w:val="24"/>
                <w:lang w:eastAsia="zh-CN"/>
              </w:rPr>
              <w:t xml:space="preserve">Distr.: General </w:t>
            </w:r>
          </w:p>
          <w:p w14:paraId="2BD659F6" w14:textId="31CE9788" w:rsidR="00114293" w:rsidRDefault="008C13E0" w:rsidP="00114293">
            <w:pPr>
              <w:tabs>
                <w:tab w:val="clear" w:pos="567"/>
                <w:tab w:val="clear" w:pos="1134"/>
                <w:tab w:val="clear" w:pos="1701"/>
                <w:tab w:val="clear" w:pos="2268"/>
              </w:tabs>
              <w:ind w:left="2016"/>
              <w:rPr>
                <w:bCs/>
                <w:snapToGrid w:val="0"/>
                <w:kern w:val="22"/>
                <w:sz w:val="24"/>
                <w:szCs w:val="24"/>
                <w:lang w:eastAsia="zh-CN"/>
              </w:rPr>
            </w:pPr>
            <w:r>
              <w:rPr>
                <w:bCs/>
                <w:snapToGrid w:val="0"/>
                <w:kern w:val="22"/>
                <w:sz w:val="24"/>
                <w:szCs w:val="24"/>
                <w:lang w:eastAsia="zh-CN"/>
              </w:rPr>
              <w:t>23</w:t>
            </w:r>
            <w:r w:rsidR="00114293" w:rsidRPr="00114293">
              <w:rPr>
                <w:bCs/>
                <w:snapToGrid w:val="0"/>
                <w:kern w:val="22"/>
                <w:sz w:val="24"/>
                <w:szCs w:val="24"/>
                <w:lang w:eastAsia="zh-CN"/>
              </w:rPr>
              <w:t xml:space="preserve"> </w:t>
            </w:r>
            <w:r>
              <w:rPr>
                <w:bCs/>
                <w:snapToGrid w:val="0"/>
                <w:kern w:val="22"/>
                <w:sz w:val="24"/>
                <w:szCs w:val="24"/>
                <w:lang w:eastAsia="zh-CN"/>
              </w:rPr>
              <w:t>June</w:t>
            </w:r>
            <w:r w:rsidR="00114293" w:rsidRPr="00114293">
              <w:rPr>
                <w:bCs/>
                <w:snapToGrid w:val="0"/>
                <w:kern w:val="22"/>
                <w:sz w:val="24"/>
                <w:szCs w:val="24"/>
                <w:lang w:eastAsia="zh-CN"/>
              </w:rPr>
              <w:t xml:space="preserve"> 2025</w:t>
            </w:r>
          </w:p>
          <w:p w14:paraId="5E8EA8DB" w14:textId="20A8E4FB" w:rsidR="00114293" w:rsidRPr="00114293" w:rsidRDefault="00114293" w:rsidP="00114293">
            <w:pPr>
              <w:tabs>
                <w:tab w:val="clear" w:pos="567"/>
                <w:tab w:val="clear" w:pos="1134"/>
                <w:tab w:val="clear" w:pos="1701"/>
                <w:tab w:val="clear" w:pos="2268"/>
              </w:tabs>
              <w:ind w:left="2016"/>
              <w:rPr>
                <w:bCs/>
                <w:snapToGrid w:val="0"/>
                <w:kern w:val="22"/>
                <w:sz w:val="24"/>
                <w:szCs w:val="24"/>
                <w:lang w:eastAsia="zh-CN"/>
              </w:rPr>
            </w:pPr>
            <w:r>
              <w:rPr>
                <w:rFonts w:hint="eastAsia"/>
                <w:bCs/>
                <w:snapToGrid w:val="0"/>
                <w:kern w:val="22"/>
                <w:sz w:val="24"/>
                <w:szCs w:val="24"/>
                <w:lang w:eastAsia="zh-CN"/>
              </w:rPr>
              <w:t>Chinese</w:t>
            </w:r>
          </w:p>
          <w:p w14:paraId="52A745BA" w14:textId="5945F773" w:rsidR="00114293" w:rsidRPr="00114293" w:rsidRDefault="00114293" w:rsidP="00114293">
            <w:pPr>
              <w:tabs>
                <w:tab w:val="clear" w:pos="567"/>
                <w:tab w:val="clear" w:pos="1134"/>
                <w:tab w:val="clear" w:pos="1701"/>
                <w:tab w:val="clear" w:pos="2268"/>
              </w:tabs>
              <w:ind w:left="2016"/>
              <w:rPr>
                <w:b/>
                <w:snapToGrid w:val="0"/>
                <w:kern w:val="22"/>
                <w:sz w:val="24"/>
                <w:u w:val="single"/>
                <w:lang w:eastAsia="zh-CN"/>
              </w:rPr>
            </w:pPr>
            <w:r w:rsidRPr="00114293">
              <w:rPr>
                <w:bCs/>
                <w:snapToGrid w:val="0"/>
                <w:kern w:val="22"/>
                <w:sz w:val="24"/>
                <w:szCs w:val="24"/>
                <w:lang w:eastAsia="zh-CN"/>
              </w:rPr>
              <w:t>Original: English</w:t>
            </w:r>
          </w:p>
        </w:tc>
      </w:tr>
    </w:tbl>
    <w:bookmarkEnd w:id="0"/>
    <w:p w14:paraId="658F4E31" w14:textId="77777777" w:rsidR="00114293" w:rsidRPr="00A461B9" w:rsidRDefault="00114293" w:rsidP="00114293">
      <w:pPr>
        <w:tabs>
          <w:tab w:val="clear" w:pos="567"/>
          <w:tab w:val="clear" w:pos="1134"/>
          <w:tab w:val="clear" w:pos="1701"/>
          <w:tab w:val="clear" w:pos="2268"/>
        </w:tabs>
        <w:snapToGrid w:val="0"/>
        <w:spacing w:before="60"/>
        <w:ind w:right="4176"/>
        <w:jc w:val="left"/>
        <w:rPr>
          <w:b/>
          <w:bCs/>
          <w:caps/>
          <w:snapToGrid w:val="0"/>
          <w:kern w:val="22"/>
          <w:sz w:val="24"/>
          <w:szCs w:val="24"/>
          <w:lang w:val="en-US" w:eastAsia="zh-CN"/>
        </w:rPr>
      </w:pPr>
      <w:r w:rsidRPr="00A461B9">
        <w:rPr>
          <w:b/>
          <w:bCs/>
          <w:kern w:val="22"/>
          <w:sz w:val="24"/>
          <w:szCs w:val="24"/>
          <w:lang w:val="en-CA" w:eastAsia="zh-CN"/>
        </w:rPr>
        <w:t>科学、技术和工艺咨询附属机构</w:t>
      </w:r>
    </w:p>
    <w:p w14:paraId="45B78A0A" w14:textId="77777777" w:rsidR="00114293" w:rsidRPr="00A461B9" w:rsidRDefault="00114293" w:rsidP="00114293">
      <w:pPr>
        <w:tabs>
          <w:tab w:val="clear" w:pos="567"/>
          <w:tab w:val="clear" w:pos="1134"/>
          <w:tab w:val="clear" w:pos="1701"/>
          <w:tab w:val="clear" w:pos="2268"/>
        </w:tabs>
        <w:spacing w:line="240" w:lineRule="atLeast"/>
        <w:rPr>
          <w:b/>
          <w:bCs/>
          <w:caps/>
          <w:snapToGrid w:val="0"/>
          <w:sz w:val="24"/>
          <w:szCs w:val="24"/>
          <w:lang w:eastAsia="zh-CN"/>
        </w:rPr>
      </w:pPr>
      <w:r w:rsidRPr="00A461B9">
        <w:rPr>
          <w:b/>
          <w:bCs/>
          <w:caps/>
          <w:snapToGrid w:val="0"/>
          <w:sz w:val="24"/>
          <w:szCs w:val="24"/>
          <w:lang w:eastAsia="zh-CN"/>
        </w:rPr>
        <w:t>第二十七次会议</w:t>
      </w:r>
    </w:p>
    <w:p w14:paraId="2D376C1D" w14:textId="77777777" w:rsidR="00114293" w:rsidRPr="00A461B9" w:rsidRDefault="00114293" w:rsidP="00114293">
      <w:pPr>
        <w:tabs>
          <w:tab w:val="clear" w:pos="567"/>
          <w:tab w:val="clear" w:pos="1134"/>
          <w:tab w:val="clear" w:pos="1701"/>
          <w:tab w:val="clear" w:pos="2268"/>
        </w:tabs>
        <w:spacing w:line="240" w:lineRule="atLeast"/>
        <w:rPr>
          <w:caps/>
          <w:snapToGrid w:val="0"/>
          <w:sz w:val="24"/>
          <w:szCs w:val="24"/>
          <w:lang w:eastAsia="zh-CN"/>
        </w:rPr>
      </w:pPr>
      <w:r w:rsidRPr="00A461B9">
        <w:rPr>
          <w:rFonts w:eastAsia="Times New Roman"/>
          <w:kern w:val="22"/>
          <w:sz w:val="24"/>
          <w:szCs w:val="24"/>
          <w:lang w:val="en-CA" w:eastAsia="zh-CN"/>
        </w:rPr>
        <w:t>202</w:t>
      </w:r>
      <w:r w:rsidRPr="00A461B9">
        <w:rPr>
          <w:rFonts w:eastAsiaTheme="minorEastAsia"/>
          <w:kern w:val="22"/>
          <w:sz w:val="24"/>
          <w:szCs w:val="24"/>
          <w:lang w:val="en-CA" w:eastAsia="zh-CN"/>
        </w:rPr>
        <w:t>5</w:t>
      </w:r>
      <w:r w:rsidRPr="00A461B9">
        <w:rPr>
          <w:kern w:val="22"/>
          <w:sz w:val="24"/>
          <w:szCs w:val="24"/>
          <w:lang w:val="en-CA" w:eastAsia="zh-CN"/>
        </w:rPr>
        <w:t>年</w:t>
      </w:r>
      <w:r w:rsidRPr="00A461B9">
        <w:rPr>
          <w:kern w:val="22"/>
          <w:sz w:val="24"/>
          <w:szCs w:val="24"/>
          <w:lang w:val="en-CA" w:eastAsia="zh-CN"/>
        </w:rPr>
        <w:t>10</w:t>
      </w:r>
      <w:r w:rsidRPr="00A461B9">
        <w:rPr>
          <w:kern w:val="22"/>
          <w:sz w:val="24"/>
          <w:szCs w:val="24"/>
          <w:lang w:val="en-CA" w:eastAsia="zh-CN"/>
        </w:rPr>
        <w:t>月</w:t>
      </w:r>
      <w:r w:rsidRPr="00A461B9">
        <w:rPr>
          <w:kern w:val="22"/>
          <w:sz w:val="24"/>
          <w:szCs w:val="24"/>
          <w:lang w:val="en-CA" w:eastAsia="zh-CN"/>
        </w:rPr>
        <w:t>20</w:t>
      </w:r>
      <w:r w:rsidRPr="00A461B9">
        <w:rPr>
          <w:kern w:val="22"/>
          <w:sz w:val="24"/>
          <w:szCs w:val="24"/>
          <w:lang w:val="en-CA" w:eastAsia="zh-CN"/>
        </w:rPr>
        <w:t>日至</w:t>
      </w:r>
      <w:r w:rsidRPr="00A461B9">
        <w:rPr>
          <w:kern w:val="22"/>
          <w:sz w:val="24"/>
          <w:szCs w:val="24"/>
          <w:lang w:val="en-CA" w:eastAsia="zh-CN"/>
        </w:rPr>
        <w:t>24</w:t>
      </w:r>
      <w:r w:rsidRPr="00A461B9">
        <w:rPr>
          <w:kern w:val="22"/>
          <w:sz w:val="24"/>
          <w:szCs w:val="24"/>
          <w:lang w:val="en-CA" w:eastAsia="zh-CN"/>
        </w:rPr>
        <w:t>日，</w:t>
      </w:r>
      <w:r w:rsidRPr="00A461B9">
        <w:rPr>
          <w:caps/>
          <w:snapToGrid w:val="0"/>
          <w:sz w:val="24"/>
          <w:szCs w:val="24"/>
          <w:lang w:eastAsia="zh-CN"/>
        </w:rPr>
        <w:t>巴拿马城</w:t>
      </w:r>
    </w:p>
    <w:p w14:paraId="6530B995" w14:textId="2953E1A3" w:rsidR="00114293" w:rsidRPr="00A461B9" w:rsidRDefault="00114293" w:rsidP="00114293">
      <w:pPr>
        <w:tabs>
          <w:tab w:val="clear" w:pos="567"/>
          <w:tab w:val="clear" w:pos="1134"/>
          <w:tab w:val="clear" w:pos="1701"/>
          <w:tab w:val="clear" w:pos="2268"/>
        </w:tabs>
        <w:spacing w:line="240" w:lineRule="atLeast"/>
        <w:rPr>
          <w:snapToGrid w:val="0"/>
          <w:sz w:val="24"/>
          <w:szCs w:val="24"/>
          <w:lang w:eastAsia="zh-CN"/>
        </w:rPr>
      </w:pPr>
      <w:r w:rsidRPr="00A461B9">
        <w:rPr>
          <w:snapToGrid w:val="0"/>
          <w:sz w:val="24"/>
          <w:szCs w:val="24"/>
          <w:lang w:eastAsia="zh-CN"/>
        </w:rPr>
        <w:t>临时议程</w:t>
      </w:r>
      <w:r w:rsidRPr="00A461B9">
        <w:rPr>
          <w:snapToGrid w:val="0"/>
          <w:sz w:val="24"/>
          <w:szCs w:val="24"/>
          <w:vertAlign w:val="superscript"/>
          <w:lang w:eastAsia="zh-CN"/>
        </w:rPr>
        <w:footnoteReference w:customMarkFollows="1" w:id="2"/>
        <w:t>*</w:t>
      </w:r>
      <w:r w:rsidRPr="00A461B9">
        <w:rPr>
          <w:snapToGrid w:val="0"/>
          <w:sz w:val="24"/>
          <w:szCs w:val="24"/>
          <w:lang w:eastAsia="zh-CN"/>
        </w:rPr>
        <w:t>项目</w:t>
      </w:r>
      <w:r w:rsidRPr="00A461B9">
        <w:rPr>
          <w:snapToGrid w:val="0"/>
          <w:sz w:val="24"/>
          <w:szCs w:val="24"/>
          <w:lang w:eastAsia="zh-CN"/>
        </w:rPr>
        <w:t>2</w:t>
      </w:r>
    </w:p>
    <w:p w14:paraId="3EAF23AC" w14:textId="118FF3BA" w:rsidR="00114293" w:rsidRPr="0013622A" w:rsidRDefault="00114293" w:rsidP="00114293">
      <w:pPr>
        <w:tabs>
          <w:tab w:val="clear" w:pos="567"/>
          <w:tab w:val="clear" w:pos="1134"/>
          <w:tab w:val="clear" w:pos="1701"/>
          <w:tab w:val="clear" w:pos="2268"/>
        </w:tabs>
        <w:spacing w:line="240" w:lineRule="atLeast"/>
        <w:rPr>
          <w:b/>
          <w:bCs/>
          <w:snapToGrid w:val="0"/>
          <w:sz w:val="24"/>
          <w:szCs w:val="24"/>
          <w:lang w:val="en-US" w:eastAsia="zh-CN"/>
        </w:rPr>
      </w:pPr>
      <w:r w:rsidRPr="00A461B9">
        <w:rPr>
          <w:b/>
          <w:bCs/>
          <w:snapToGrid w:val="0"/>
          <w:sz w:val="24"/>
          <w:szCs w:val="24"/>
          <w:lang w:eastAsia="zh-CN"/>
        </w:rPr>
        <w:t>组织事项：选举主席团成员，通过议程和工作安排</w:t>
      </w:r>
      <w:r w:rsidR="0013622A">
        <w:rPr>
          <w:b/>
          <w:bCs/>
          <w:snapToGrid w:val="0"/>
          <w:sz w:val="24"/>
          <w:szCs w:val="24"/>
          <w:lang w:val="en-US" w:eastAsia="zh-CN"/>
        </w:rPr>
        <w:t xml:space="preserve"> </w:t>
      </w:r>
    </w:p>
    <w:p w14:paraId="1692BD89" w14:textId="77777777" w:rsidR="00114293" w:rsidRPr="00114293" w:rsidRDefault="00114293" w:rsidP="00114293">
      <w:pPr>
        <w:tabs>
          <w:tab w:val="clear" w:pos="567"/>
          <w:tab w:val="clear" w:pos="1134"/>
          <w:tab w:val="clear" w:pos="1701"/>
          <w:tab w:val="clear" w:pos="2268"/>
        </w:tabs>
        <w:rPr>
          <w:sz w:val="24"/>
          <w:lang w:eastAsia="zh-CN"/>
        </w:rPr>
      </w:pPr>
    </w:p>
    <w:p w14:paraId="7A646B9E" w14:textId="77777777" w:rsidR="00114293" w:rsidRPr="00114293" w:rsidRDefault="00114293" w:rsidP="00114293">
      <w:pPr>
        <w:tabs>
          <w:tab w:val="clear" w:pos="567"/>
          <w:tab w:val="clear" w:pos="1134"/>
          <w:tab w:val="clear" w:pos="1701"/>
          <w:tab w:val="clear" w:pos="2268"/>
        </w:tabs>
        <w:rPr>
          <w:sz w:val="24"/>
          <w:lang w:eastAsia="zh-CN"/>
        </w:rPr>
      </w:pPr>
    </w:p>
    <w:p w14:paraId="7CADC951" w14:textId="490D38C9" w:rsidR="00A96B21" w:rsidRPr="002A5512" w:rsidRDefault="0017371E" w:rsidP="00114293">
      <w:pPr>
        <w:pStyle w:val="CBDTitle"/>
        <w:tabs>
          <w:tab w:val="clear" w:pos="567"/>
          <w:tab w:val="clear" w:pos="1134"/>
          <w:tab w:val="clear" w:pos="1701"/>
          <w:tab w:val="clear" w:pos="2268"/>
          <w:tab w:val="clear" w:pos="2835"/>
          <w:tab w:val="clear" w:pos="3402"/>
        </w:tabs>
        <w:ind w:left="490"/>
        <w:rPr>
          <w:lang w:eastAsia="zh-CN"/>
        </w:rPr>
      </w:pPr>
      <w:sdt>
        <w:sdtPr>
          <w:rPr>
            <w:lang w:eastAsia="zh-CN"/>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114293">
            <w:rPr>
              <w:rFonts w:hint="eastAsia"/>
              <w:lang w:eastAsia="zh-CN"/>
            </w:rPr>
            <w:t>附加说明的临时议程</w:t>
          </w:r>
        </w:sdtContent>
      </w:sdt>
    </w:p>
    <w:p w14:paraId="4541CC06" w14:textId="6AB3E5E2" w:rsidR="00557370" w:rsidRPr="002A5512" w:rsidRDefault="00114293" w:rsidP="00114293">
      <w:pPr>
        <w:pStyle w:val="CBDH1"/>
        <w:tabs>
          <w:tab w:val="clear" w:pos="567"/>
          <w:tab w:val="clear" w:pos="1134"/>
          <w:tab w:val="clear" w:pos="1701"/>
          <w:tab w:val="clear" w:pos="2268"/>
          <w:tab w:val="clear" w:pos="2835"/>
          <w:tab w:val="clear" w:pos="3402"/>
        </w:tabs>
        <w:ind w:left="562" w:hanging="562"/>
        <w:rPr>
          <w:lang w:eastAsia="zh-CN"/>
        </w:rPr>
      </w:pPr>
      <w:r>
        <w:rPr>
          <w:rFonts w:hint="eastAsia"/>
          <w:lang w:eastAsia="zh-CN"/>
        </w:rPr>
        <w:t>导言</w:t>
      </w:r>
    </w:p>
    <w:p w14:paraId="083CCF6F" w14:textId="0919A52A" w:rsidR="00557370" w:rsidRPr="00114293" w:rsidRDefault="00A461B9"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461B9">
        <w:rPr>
          <w:rFonts w:hint="eastAsia"/>
          <w:sz w:val="24"/>
          <w:lang w:val="en-US" w:eastAsia="zh-CN"/>
        </w:rPr>
        <w:t>科学、技术和工艺咨询附属机构第二十七次会议将于</w:t>
      </w:r>
      <w:r w:rsidRPr="00A461B9">
        <w:rPr>
          <w:rFonts w:hint="eastAsia"/>
          <w:sz w:val="24"/>
          <w:lang w:val="en-US" w:eastAsia="zh-CN"/>
        </w:rPr>
        <w:t>2025</w:t>
      </w:r>
      <w:r w:rsidRPr="00A461B9">
        <w:rPr>
          <w:rFonts w:hint="eastAsia"/>
          <w:sz w:val="24"/>
          <w:lang w:val="en-US" w:eastAsia="zh-CN"/>
        </w:rPr>
        <w:t>年</w:t>
      </w:r>
      <w:r w:rsidRPr="00A461B9">
        <w:rPr>
          <w:rFonts w:hint="eastAsia"/>
          <w:sz w:val="24"/>
          <w:lang w:val="en-US" w:eastAsia="zh-CN"/>
        </w:rPr>
        <w:t>10</w:t>
      </w:r>
      <w:r w:rsidRPr="00A461B9">
        <w:rPr>
          <w:rFonts w:hint="eastAsia"/>
          <w:sz w:val="24"/>
          <w:lang w:val="en-US" w:eastAsia="zh-CN"/>
        </w:rPr>
        <w:t>月</w:t>
      </w:r>
      <w:r w:rsidRPr="00A461B9">
        <w:rPr>
          <w:rFonts w:hint="eastAsia"/>
          <w:sz w:val="24"/>
          <w:lang w:val="en-US" w:eastAsia="zh-CN"/>
        </w:rPr>
        <w:t>20</w:t>
      </w:r>
      <w:r w:rsidRPr="00A461B9">
        <w:rPr>
          <w:rFonts w:hint="eastAsia"/>
          <w:sz w:val="24"/>
          <w:lang w:val="en-US" w:eastAsia="zh-CN"/>
        </w:rPr>
        <w:t>日至</w:t>
      </w:r>
      <w:r w:rsidRPr="00A461B9">
        <w:rPr>
          <w:rFonts w:hint="eastAsia"/>
          <w:sz w:val="24"/>
          <w:lang w:val="en-US" w:eastAsia="zh-CN"/>
        </w:rPr>
        <w:t>24</w:t>
      </w:r>
      <w:r w:rsidRPr="00A461B9">
        <w:rPr>
          <w:rFonts w:hint="eastAsia"/>
          <w:sz w:val="24"/>
          <w:lang w:val="en-US" w:eastAsia="zh-CN"/>
        </w:rPr>
        <w:t>日在巴拿马城举行。与会者</w:t>
      </w:r>
      <w:r w:rsidRPr="00A461B9">
        <w:rPr>
          <w:rFonts w:hint="eastAsia"/>
          <w:sz w:val="24"/>
          <w:lang w:val="it-IT" w:eastAsia="zh-CN"/>
        </w:rPr>
        <w:t>登记</w:t>
      </w:r>
      <w:r w:rsidRPr="00A461B9">
        <w:rPr>
          <w:rFonts w:hint="eastAsia"/>
          <w:sz w:val="24"/>
          <w:lang w:val="en-US" w:eastAsia="zh-CN"/>
        </w:rPr>
        <w:t>将于</w:t>
      </w:r>
      <w:r w:rsidRPr="00A461B9">
        <w:rPr>
          <w:rFonts w:hint="eastAsia"/>
          <w:sz w:val="24"/>
          <w:lang w:val="en-US" w:eastAsia="zh-CN"/>
        </w:rPr>
        <w:t>2025</w:t>
      </w:r>
      <w:r w:rsidRPr="00A461B9">
        <w:rPr>
          <w:rFonts w:hint="eastAsia"/>
          <w:sz w:val="24"/>
          <w:lang w:val="en-US" w:eastAsia="zh-CN"/>
        </w:rPr>
        <w:t>年</w:t>
      </w:r>
      <w:r w:rsidRPr="00A461B9">
        <w:rPr>
          <w:rFonts w:hint="eastAsia"/>
          <w:sz w:val="24"/>
          <w:lang w:val="en-US" w:eastAsia="zh-CN"/>
        </w:rPr>
        <w:t>10</w:t>
      </w:r>
      <w:r w:rsidRPr="00A461B9">
        <w:rPr>
          <w:rFonts w:hint="eastAsia"/>
          <w:sz w:val="24"/>
          <w:lang w:val="en-US" w:eastAsia="zh-CN"/>
        </w:rPr>
        <w:t>月</w:t>
      </w:r>
      <w:r w:rsidRPr="00A461B9">
        <w:rPr>
          <w:rFonts w:hint="eastAsia"/>
          <w:sz w:val="24"/>
          <w:lang w:val="en-US" w:eastAsia="zh-CN"/>
        </w:rPr>
        <w:t>19</w:t>
      </w:r>
      <w:r w:rsidRPr="00A461B9">
        <w:rPr>
          <w:rFonts w:hint="eastAsia"/>
          <w:sz w:val="24"/>
          <w:lang w:val="en-US" w:eastAsia="zh-CN"/>
        </w:rPr>
        <w:t>日上午</w:t>
      </w:r>
      <w:r w:rsidRPr="00A461B9">
        <w:rPr>
          <w:rFonts w:hint="eastAsia"/>
          <w:sz w:val="24"/>
          <w:lang w:val="en-US" w:eastAsia="zh-CN"/>
        </w:rPr>
        <w:t>10</w:t>
      </w:r>
      <w:r w:rsidRPr="00A461B9">
        <w:rPr>
          <w:rFonts w:hint="eastAsia"/>
          <w:sz w:val="24"/>
          <w:lang w:val="en-US" w:eastAsia="zh-CN"/>
        </w:rPr>
        <w:t>时开始。</w:t>
      </w:r>
    </w:p>
    <w:p w14:paraId="78FA89FC" w14:textId="6FCF976B" w:rsidR="00A461B9" w:rsidRPr="00A461B9" w:rsidRDefault="00A461B9" w:rsidP="00A461B9">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A461B9">
        <w:rPr>
          <w:rFonts w:hint="eastAsia"/>
          <w:sz w:val="24"/>
          <w:lang w:val="en-US" w:eastAsia="zh-CN"/>
        </w:rPr>
        <w:t>科咨机构是根据《生物多样性公约》第</w:t>
      </w:r>
      <w:r w:rsidRPr="00A461B9">
        <w:rPr>
          <w:rFonts w:hint="eastAsia"/>
          <w:sz w:val="24"/>
          <w:lang w:val="en-US" w:eastAsia="zh-CN"/>
        </w:rPr>
        <w:t>25</w:t>
      </w:r>
      <w:r w:rsidRPr="00A461B9">
        <w:rPr>
          <w:rFonts w:hint="eastAsia"/>
          <w:sz w:val="24"/>
          <w:lang w:val="en-US" w:eastAsia="zh-CN"/>
        </w:rPr>
        <w:t>条设立的。此外，《卡塔赫纳生物安全议定书》第</w:t>
      </w:r>
      <w:r w:rsidRPr="00A461B9">
        <w:rPr>
          <w:rFonts w:hint="eastAsia"/>
          <w:sz w:val="24"/>
          <w:lang w:val="en-US" w:eastAsia="zh-CN"/>
        </w:rPr>
        <w:t>30</w:t>
      </w:r>
      <w:r w:rsidRPr="00A461B9">
        <w:rPr>
          <w:rFonts w:hint="eastAsia"/>
          <w:sz w:val="24"/>
          <w:lang w:val="en-US" w:eastAsia="zh-CN"/>
        </w:rPr>
        <w:t>条规定，根据《公约》或在《公约》下设立的任何附属机构</w:t>
      </w:r>
      <w:r w:rsidR="00EE5D0D">
        <w:rPr>
          <w:rFonts w:hint="eastAsia"/>
          <w:sz w:val="24"/>
          <w:lang w:val="en-US" w:eastAsia="zh-CN"/>
        </w:rPr>
        <w:t>均</w:t>
      </w:r>
      <w:r w:rsidRPr="00A461B9">
        <w:rPr>
          <w:rFonts w:hint="eastAsia"/>
          <w:sz w:val="24"/>
          <w:lang w:val="en-US" w:eastAsia="zh-CN"/>
        </w:rPr>
        <w:t>可依照作为卡塔赫纳议定书缔约方会议的缔约方大会作出的决定为《卡塔赫纳议定书》服务。同样，《关于获取遗传资源和公正和公平分享其利用所产生惠益的名古屋议定书》第</w:t>
      </w:r>
      <w:r w:rsidRPr="00A461B9">
        <w:rPr>
          <w:rFonts w:hint="eastAsia"/>
          <w:sz w:val="24"/>
          <w:lang w:val="en-US" w:eastAsia="zh-CN"/>
        </w:rPr>
        <w:t>27</w:t>
      </w:r>
      <w:r w:rsidRPr="00A461B9">
        <w:rPr>
          <w:rFonts w:hint="eastAsia"/>
          <w:sz w:val="24"/>
          <w:lang w:val="en-US" w:eastAsia="zh-CN"/>
        </w:rPr>
        <w:t>条规定，根据《公约》或在《公约》下设立的任何附属机构均可为《名古屋议定书》提供服务。</w:t>
      </w:r>
    </w:p>
    <w:p w14:paraId="1E92802C" w14:textId="3E8C78B7" w:rsidR="00557370" w:rsidRPr="00A461B9" w:rsidRDefault="00A461B9" w:rsidP="00A461B9">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A461B9">
        <w:rPr>
          <w:rFonts w:hint="eastAsia"/>
          <w:sz w:val="24"/>
          <w:lang w:val="en-US" w:eastAsia="zh-CN"/>
        </w:rPr>
        <w:t>本文件旨在协助缔约方和观察员为会议做准备。</w:t>
      </w:r>
    </w:p>
    <w:p w14:paraId="754BCDA1" w14:textId="594D56FD" w:rsidR="00557370" w:rsidRPr="002A5512" w:rsidRDefault="00A461B9" w:rsidP="00114293">
      <w:pPr>
        <w:pStyle w:val="CBDAgendaItem"/>
        <w:tabs>
          <w:tab w:val="clear" w:pos="567"/>
          <w:tab w:val="clear" w:pos="1134"/>
          <w:tab w:val="clear" w:pos="1701"/>
          <w:tab w:val="clear" w:pos="2268"/>
        </w:tabs>
        <w:rPr>
          <w:caps/>
        </w:rPr>
      </w:pPr>
      <w:r>
        <w:rPr>
          <w:rFonts w:hint="eastAsia"/>
          <w:lang w:eastAsia="zh-CN"/>
        </w:rPr>
        <w:t>项目</w:t>
      </w:r>
      <w:r w:rsidR="004E26AC" w:rsidRPr="002A5512">
        <w:t>1</w:t>
      </w:r>
      <w:r w:rsidR="00035CFA">
        <w:t xml:space="preserve"> </w:t>
      </w:r>
      <w:r w:rsidR="00035CFA">
        <w:br/>
      </w:r>
      <w:proofErr w:type="spellStart"/>
      <w:r w:rsidRPr="00A461B9">
        <w:t>会议开幕</w:t>
      </w:r>
      <w:proofErr w:type="spellEnd"/>
    </w:p>
    <w:p w14:paraId="781C9BC9" w14:textId="5D03300E" w:rsidR="00557370" w:rsidRPr="00114293" w:rsidRDefault="00A461B9"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461B9">
        <w:rPr>
          <w:rFonts w:hint="eastAsia"/>
          <w:sz w:val="24"/>
          <w:lang w:val="en-US" w:eastAsia="zh-CN"/>
        </w:rPr>
        <w:t>会议将于</w:t>
      </w:r>
      <w:r w:rsidRPr="00A461B9">
        <w:rPr>
          <w:rFonts w:hint="eastAsia"/>
          <w:sz w:val="24"/>
          <w:lang w:val="en-US" w:eastAsia="zh-CN"/>
        </w:rPr>
        <w:t xml:space="preserve"> 2025 </w:t>
      </w:r>
      <w:r w:rsidRPr="00A461B9">
        <w:rPr>
          <w:rFonts w:hint="eastAsia"/>
          <w:sz w:val="24"/>
          <w:lang w:val="en-US" w:eastAsia="zh-CN"/>
        </w:rPr>
        <w:t>年</w:t>
      </w:r>
      <w:r w:rsidRPr="00A461B9">
        <w:rPr>
          <w:rFonts w:hint="eastAsia"/>
          <w:sz w:val="24"/>
          <w:lang w:val="en-US" w:eastAsia="zh-CN"/>
        </w:rPr>
        <w:t xml:space="preserve"> 10 </w:t>
      </w:r>
      <w:r w:rsidRPr="00A461B9">
        <w:rPr>
          <w:rFonts w:hint="eastAsia"/>
          <w:sz w:val="24"/>
          <w:lang w:val="en-US" w:eastAsia="zh-CN"/>
        </w:rPr>
        <w:t>月</w:t>
      </w:r>
      <w:r w:rsidRPr="00A461B9">
        <w:rPr>
          <w:rFonts w:hint="eastAsia"/>
          <w:sz w:val="24"/>
          <w:lang w:val="en-US" w:eastAsia="zh-CN"/>
        </w:rPr>
        <w:t xml:space="preserve"> 20 </w:t>
      </w:r>
      <w:r w:rsidRPr="00A461B9">
        <w:rPr>
          <w:rFonts w:hint="eastAsia"/>
          <w:sz w:val="24"/>
          <w:lang w:val="en-US" w:eastAsia="zh-CN"/>
        </w:rPr>
        <w:t>日上午</w:t>
      </w:r>
      <w:r w:rsidRPr="00A461B9">
        <w:rPr>
          <w:rFonts w:hint="eastAsia"/>
          <w:sz w:val="24"/>
          <w:lang w:val="en-US" w:eastAsia="zh-CN"/>
        </w:rPr>
        <w:t xml:space="preserve"> 10 </w:t>
      </w:r>
      <w:r w:rsidRPr="00A461B9">
        <w:rPr>
          <w:rFonts w:hint="eastAsia"/>
          <w:sz w:val="24"/>
          <w:lang w:val="en-US" w:eastAsia="zh-CN"/>
        </w:rPr>
        <w:t>时开幕。科咨机构主席和执行秘书将致辞。</w:t>
      </w:r>
    </w:p>
    <w:p w14:paraId="71865ABA" w14:textId="645735FF" w:rsidR="00557370" w:rsidRPr="002A5512" w:rsidRDefault="00A461B9" w:rsidP="002F5995">
      <w:pPr>
        <w:pStyle w:val="CBDAgendaItem"/>
        <w:keepLines w:val="0"/>
        <w:tabs>
          <w:tab w:val="clear" w:pos="567"/>
          <w:tab w:val="clear" w:pos="1134"/>
          <w:tab w:val="clear" w:pos="1701"/>
          <w:tab w:val="clear" w:pos="2268"/>
        </w:tabs>
        <w:rPr>
          <w:caps/>
          <w:lang w:eastAsia="zh-CN"/>
        </w:rPr>
      </w:pPr>
      <w:r>
        <w:rPr>
          <w:rFonts w:hint="eastAsia"/>
          <w:lang w:eastAsia="zh-CN"/>
        </w:rPr>
        <w:t>项目</w:t>
      </w:r>
      <w:r w:rsidR="00CD3E49" w:rsidRPr="002A5512">
        <w:rPr>
          <w:lang w:eastAsia="zh-CN"/>
        </w:rPr>
        <w:t>2</w:t>
      </w:r>
      <w:r w:rsidR="00035CFA">
        <w:rPr>
          <w:lang w:eastAsia="zh-CN"/>
        </w:rPr>
        <w:t xml:space="preserve"> </w:t>
      </w:r>
      <w:r w:rsidR="00035CFA">
        <w:rPr>
          <w:lang w:eastAsia="zh-CN"/>
        </w:rPr>
        <w:br/>
      </w:r>
      <w:r w:rsidR="002F5995" w:rsidRPr="002F5995">
        <w:rPr>
          <w:lang w:eastAsia="zh-CN"/>
        </w:rPr>
        <w:t>组织事项</w:t>
      </w:r>
    </w:p>
    <w:p w14:paraId="4A539392" w14:textId="707C8C11" w:rsidR="00557370" w:rsidRPr="002F5995" w:rsidRDefault="002F5995" w:rsidP="002F5995">
      <w:pPr>
        <w:pStyle w:val="CBDSubTitle"/>
        <w:keepLines w:val="0"/>
        <w:tabs>
          <w:tab w:val="clear" w:pos="567"/>
          <w:tab w:val="clear" w:pos="1134"/>
          <w:tab w:val="clear" w:pos="1701"/>
          <w:tab w:val="clear" w:pos="2268"/>
          <w:tab w:val="clear" w:pos="2835"/>
          <w:tab w:val="clear" w:pos="3402"/>
        </w:tabs>
        <w:spacing w:before="120" w:after="120"/>
        <w:ind w:left="490"/>
        <w:jc w:val="both"/>
        <w:rPr>
          <w:rFonts w:ascii="KaiTi" w:eastAsia="KaiTi" w:hAnsi="KaiTi"/>
          <w:b w:val="0"/>
          <w:bCs/>
          <w:snapToGrid w:val="0"/>
          <w:sz w:val="24"/>
          <w:lang w:eastAsia="zh-CN"/>
        </w:rPr>
      </w:pPr>
      <w:r w:rsidRPr="002F5995">
        <w:rPr>
          <w:rFonts w:ascii="KaiTi" w:eastAsia="KaiTi" w:hAnsi="KaiTi"/>
          <w:b w:val="0"/>
          <w:bCs/>
          <w:snapToGrid w:val="0"/>
          <w:sz w:val="24"/>
          <w:lang w:eastAsia="zh-CN"/>
        </w:rPr>
        <w:t>选举主席团成员</w:t>
      </w:r>
    </w:p>
    <w:p w14:paraId="0D7C83E8" w14:textId="6D4938D9" w:rsidR="00A27F0B" w:rsidRPr="00114293" w:rsidRDefault="002F5995" w:rsidP="00114293">
      <w:pPr>
        <w:pStyle w:val="CBDNormalNumber"/>
        <w:tabs>
          <w:tab w:val="clear" w:pos="567"/>
          <w:tab w:val="clear" w:pos="1134"/>
          <w:tab w:val="clear" w:pos="1701"/>
          <w:tab w:val="clear" w:pos="2268"/>
          <w:tab w:val="clear" w:pos="2835"/>
          <w:tab w:val="clear" w:pos="3402"/>
          <w:tab w:val="clear" w:pos="3969"/>
        </w:tabs>
        <w:ind w:left="490"/>
        <w:rPr>
          <w:kern w:val="22"/>
          <w:sz w:val="24"/>
          <w:lang w:eastAsia="zh-CN"/>
        </w:rPr>
      </w:pPr>
      <w:r w:rsidRPr="002F5995">
        <w:rPr>
          <w:rFonts w:hint="eastAsia"/>
          <w:sz w:val="24"/>
          <w:lang w:val="en-US" w:eastAsia="zh-CN"/>
        </w:rPr>
        <w:t>继科咨机构第二十五和第二十六次会议以及缔约方大会第十六届会议举行选举并选出科咨机构新主席之后，本次会议主席团的组成如下：</w:t>
      </w:r>
      <w:r w:rsidR="00557370" w:rsidRPr="00114293">
        <w:rPr>
          <w:sz w:val="24"/>
          <w:lang w:eastAsia="zh-CN"/>
        </w:rPr>
        <w:t xml:space="preserve"> </w:t>
      </w:r>
    </w:p>
    <w:p w14:paraId="197A031E" w14:textId="68F539F0" w:rsidR="00CE517A" w:rsidRPr="00114293" w:rsidRDefault="00425F19" w:rsidP="002F5995">
      <w:pPr>
        <w:pStyle w:val="CBDNormalNumber"/>
        <w:numPr>
          <w:ilvl w:val="0"/>
          <w:numId w:val="0"/>
        </w:numPr>
        <w:tabs>
          <w:tab w:val="clear" w:pos="567"/>
          <w:tab w:val="clear" w:pos="1134"/>
          <w:tab w:val="clear" w:pos="1701"/>
          <w:tab w:val="clear" w:pos="2268"/>
          <w:tab w:val="clear" w:pos="2835"/>
          <w:tab w:val="clear" w:pos="3402"/>
          <w:tab w:val="clear" w:pos="3969"/>
        </w:tabs>
        <w:spacing w:before="40" w:after="40"/>
        <w:ind w:left="1469" w:hanging="490"/>
        <w:rPr>
          <w:sz w:val="24"/>
          <w:lang w:val="fr-FR"/>
        </w:rPr>
      </w:pPr>
      <w:r w:rsidRPr="00114293">
        <w:rPr>
          <w:sz w:val="24"/>
          <w:lang w:val="fr-FR"/>
        </w:rPr>
        <w:lastRenderedPageBreak/>
        <w:t xml:space="preserve">Jean Bruno </w:t>
      </w:r>
      <w:proofErr w:type="spellStart"/>
      <w:r w:rsidRPr="00114293">
        <w:rPr>
          <w:sz w:val="24"/>
          <w:lang w:val="fr-FR"/>
        </w:rPr>
        <w:t>Mikissa</w:t>
      </w:r>
      <w:proofErr w:type="spellEnd"/>
      <w:r w:rsidRPr="00114293">
        <w:rPr>
          <w:sz w:val="24"/>
          <w:lang w:val="fr-FR"/>
        </w:rPr>
        <w:t xml:space="preserve"> </w:t>
      </w:r>
      <w:r w:rsidR="002F5995">
        <w:rPr>
          <w:sz w:val="24"/>
          <w:lang w:val="fr-FR"/>
        </w:rPr>
        <w:t>（</w:t>
      </w:r>
      <w:r w:rsidR="002F5995">
        <w:rPr>
          <w:rFonts w:hint="eastAsia"/>
          <w:sz w:val="24"/>
          <w:lang w:val="fr-FR" w:eastAsia="zh-CN"/>
        </w:rPr>
        <w:t>加蓬</w:t>
      </w:r>
      <w:r w:rsidR="002F5995">
        <w:rPr>
          <w:sz w:val="24"/>
          <w:lang w:val="fr-FR"/>
        </w:rPr>
        <w:t>）</w:t>
      </w:r>
      <w:r w:rsidR="002F5995">
        <w:rPr>
          <w:rFonts w:hint="eastAsia"/>
          <w:sz w:val="24"/>
          <w:lang w:val="fr-FR" w:eastAsia="zh-CN"/>
        </w:rPr>
        <w:t>，主席</w:t>
      </w:r>
    </w:p>
    <w:p w14:paraId="3B96E409" w14:textId="2148CA40" w:rsidR="00CE517A" w:rsidRPr="00114293" w:rsidRDefault="00146AEC" w:rsidP="002F5995">
      <w:pPr>
        <w:pStyle w:val="CBDNormalNumber"/>
        <w:numPr>
          <w:ilvl w:val="0"/>
          <w:numId w:val="0"/>
        </w:numPr>
        <w:tabs>
          <w:tab w:val="clear" w:pos="567"/>
          <w:tab w:val="clear" w:pos="1134"/>
          <w:tab w:val="clear" w:pos="1701"/>
          <w:tab w:val="clear" w:pos="2268"/>
          <w:tab w:val="clear" w:pos="2835"/>
          <w:tab w:val="clear" w:pos="3402"/>
          <w:tab w:val="clear" w:pos="3969"/>
        </w:tabs>
        <w:spacing w:before="40" w:after="40"/>
        <w:ind w:left="1469" w:hanging="490"/>
        <w:rPr>
          <w:sz w:val="24"/>
          <w:lang w:val="fr-FR"/>
        </w:rPr>
      </w:pPr>
      <w:r w:rsidRPr="00114293">
        <w:rPr>
          <w:sz w:val="24"/>
          <w:lang w:val="fr-FR"/>
        </w:rPr>
        <w:t xml:space="preserve">Mostafa </w:t>
      </w:r>
      <w:proofErr w:type="spellStart"/>
      <w:r w:rsidRPr="00114293">
        <w:rPr>
          <w:sz w:val="24"/>
          <w:lang w:val="fr-FR"/>
        </w:rPr>
        <w:t>Madbouhi</w:t>
      </w:r>
      <w:proofErr w:type="spellEnd"/>
      <w:r w:rsidRPr="00114293">
        <w:rPr>
          <w:sz w:val="24"/>
          <w:lang w:val="fr-FR"/>
        </w:rPr>
        <w:t xml:space="preserve"> </w:t>
      </w:r>
      <w:r w:rsidR="002F5995">
        <w:rPr>
          <w:sz w:val="24"/>
          <w:lang w:val="fr-FR"/>
        </w:rPr>
        <w:t>（</w:t>
      </w:r>
      <w:r w:rsidR="002F5995">
        <w:rPr>
          <w:rFonts w:hint="eastAsia"/>
          <w:sz w:val="24"/>
          <w:lang w:val="fr-FR" w:eastAsia="zh-CN"/>
        </w:rPr>
        <w:t>摩洛哥</w:t>
      </w:r>
      <w:r w:rsidR="002F5995">
        <w:rPr>
          <w:sz w:val="24"/>
          <w:lang w:val="fr-FR"/>
        </w:rPr>
        <w:t>）</w:t>
      </w:r>
    </w:p>
    <w:p w14:paraId="0E9FA49A" w14:textId="759A51AA" w:rsidR="00CE517A" w:rsidRPr="00114293" w:rsidRDefault="00425F19" w:rsidP="002F5995">
      <w:pPr>
        <w:pStyle w:val="CBDNormalNumber"/>
        <w:numPr>
          <w:ilvl w:val="0"/>
          <w:numId w:val="0"/>
        </w:numPr>
        <w:tabs>
          <w:tab w:val="clear" w:pos="567"/>
          <w:tab w:val="clear" w:pos="1134"/>
          <w:tab w:val="clear" w:pos="1701"/>
          <w:tab w:val="clear" w:pos="2268"/>
          <w:tab w:val="clear" w:pos="2835"/>
          <w:tab w:val="clear" w:pos="3402"/>
          <w:tab w:val="clear" w:pos="3969"/>
        </w:tabs>
        <w:spacing w:before="40" w:after="40"/>
        <w:ind w:left="1469" w:hanging="490"/>
        <w:rPr>
          <w:sz w:val="24"/>
          <w:lang w:val="fr-FR"/>
        </w:rPr>
      </w:pPr>
      <w:r w:rsidRPr="00114293">
        <w:rPr>
          <w:sz w:val="24"/>
          <w:lang w:val="fr-FR"/>
        </w:rPr>
        <w:t xml:space="preserve">Kenneth </w:t>
      </w:r>
      <w:proofErr w:type="spellStart"/>
      <w:r w:rsidRPr="00114293">
        <w:rPr>
          <w:sz w:val="24"/>
          <w:lang w:val="fr-FR"/>
        </w:rPr>
        <w:t>Uiseb</w:t>
      </w:r>
      <w:proofErr w:type="spellEnd"/>
      <w:r w:rsidRPr="00114293">
        <w:rPr>
          <w:sz w:val="24"/>
          <w:lang w:val="fr-FR"/>
        </w:rPr>
        <w:t xml:space="preserve"> </w:t>
      </w:r>
      <w:r w:rsidR="002F5995">
        <w:rPr>
          <w:sz w:val="24"/>
          <w:lang w:val="fr-FR"/>
        </w:rPr>
        <w:t>（</w:t>
      </w:r>
      <w:r w:rsidR="002F5995">
        <w:rPr>
          <w:rFonts w:hint="eastAsia"/>
          <w:sz w:val="24"/>
          <w:lang w:val="fr-FR" w:eastAsia="zh-CN"/>
        </w:rPr>
        <w:t>纳米比亚</w:t>
      </w:r>
      <w:r w:rsidR="002F5995">
        <w:rPr>
          <w:sz w:val="24"/>
          <w:lang w:val="fr-FR"/>
        </w:rPr>
        <w:t>）</w:t>
      </w:r>
    </w:p>
    <w:p w14:paraId="76C6FDCA" w14:textId="450149A1" w:rsidR="00CE517A" w:rsidRPr="00245F31" w:rsidRDefault="00425F19" w:rsidP="002F5995">
      <w:pPr>
        <w:pStyle w:val="CBDNormalNumber"/>
        <w:numPr>
          <w:ilvl w:val="0"/>
          <w:numId w:val="0"/>
        </w:numPr>
        <w:tabs>
          <w:tab w:val="clear" w:pos="567"/>
          <w:tab w:val="clear" w:pos="1134"/>
          <w:tab w:val="clear" w:pos="1701"/>
          <w:tab w:val="clear" w:pos="2268"/>
          <w:tab w:val="clear" w:pos="2835"/>
          <w:tab w:val="clear" w:pos="3402"/>
          <w:tab w:val="clear" w:pos="3969"/>
        </w:tabs>
        <w:spacing w:before="40" w:after="40"/>
        <w:ind w:left="1469" w:hanging="490"/>
        <w:rPr>
          <w:sz w:val="24"/>
          <w:lang w:val="fr-FR"/>
        </w:rPr>
      </w:pPr>
      <w:proofErr w:type="spellStart"/>
      <w:r w:rsidRPr="00245F31">
        <w:rPr>
          <w:sz w:val="24"/>
          <w:lang w:val="fr-FR"/>
        </w:rPr>
        <w:t>Jahidul</w:t>
      </w:r>
      <w:proofErr w:type="spellEnd"/>
      <w:r w:rsidRPr="00245F31">
        <w:rPr>
          <w:sz w:val="24"/>
          <w:lang w:val="fr-FR"/>
        </w:rPr>
        <w:t xml:space="preserve"> Kabir </w:t>
      </w:r>
      <w:r w:rsidR="002F5995" w:rsidRPr="00245F31">
        <w:rPr>
          <w:sz w:val="24"/>
          <w:lang w:val="fr-FR"/>
        </w:rPr>
        <w:t>（</w:t>
      </w:r>
      <w:r w:rsidR="002F5995">
        <w:rPr>
          <w:rFonts w:hint="eastAsia"/>
          <w:sz w:val="24"/>
          <w:lang w:eastAsia="zh-CN"/>
        </w:rPr>
        <w:t>孟加拉国</w:t>
      </w:r>
      <w:r w:rsidR="002F5995" w:rsidRPr="00245F31">
        <w:rPr>
          <w:sz w:val="24"/>
          <w:lang w:val="fr-FR"/>
        </w:rPr>
        <w:t>）</w:t>
      </w:r>
    </w:p>
    <w:p w14:paraId="6EA38731" w14:textId="567274FB" w:rsidR="00CE517A" w:rsidRPr="00245F31" w:rsidRDefault="00947C09" w:rsidP="002F5995">
      <w:pPr>
        <w:pStyle w:val="CBDNormalNumber"/>
        <w:numPr>
          <w:ilvl w:val="0"/>
          <w:numId w:val="0"/>
        </w:numPr>
        <w:tabs>
          <w:tab w:val="clear" w:pos="567"/>
          <w:tab w:val="clear" w:pos="1134"/>
          <w:tab w:val="clear" w:pos="1701"/>
          <w:tab w:val="clear" w:pos="2268"/>
          <w:tab w:val="clear" w:pos="2835"/>
          <w:tab w:val="clear" w:pos="3402"/>
          <w:tab w:val="clear" w:pos="3969"/>
        </w:tabs>
        <w:spacing w:before="40" w:after="40"/>
        <w:ind w:left="1469" w:hanging="490"/>
        <w:rPr>
          <w:sz w:val="24"/>
          <w:lang w:val="fr-FR"/>
        </w:rPr>
      </w:pPr>
      <w:proofErr w:type="spellStart"/>
      <w:r w:rsidRPr="00245F31">
        <w:rPr>
          <w:sz w:val="24"/>
          <w:lang w:val="fr-FR"/>
        </w:rPr>
        <w:t>Ruliyana</w:t>
      </w:r>
      <w:proofErr w:type="spellEnd"/>
      <w:r w:rsidRPr="00245F31">
        <w:rPr>
          <w:sz w:val="24"/>
          <w:lang w:val="fr-FR"/>
        </w:rPr>
        <w:t xml:space="preserve"> </w:t>
      </w:r>
      <w:proofErr w:type="spellStart"/>
      <w:r w:rsidRPr="00245F31">
        <w:rPr>
          <w:sz w:val="24"/>
          <w:lang w:val="fr-FR"/>
        </w:rPr>
        <w:t>Susanti</w:t>
      </w:r>
      <w:proofErr w:type="spellEnd"/>
      <w:r w:rsidRPr="00245F31">
        <w:rPr>
          <w:sz w:val="24"/>
          <w:lang w:val="fr-FR"/>
        </w:rPr>
        <w:t xml:space="preserve"> </w:t>
      </w:r>
      <w:r w:rsidR="002F5995" w:rsidRPr="00245F31">
        <w:rPr>
          <w:sz w:val="24"/>
          <w:lang w:val="fr-FR"/>
        </w:rPr>
        <w:t>（</w:t>
      </w:r>
      <w:r w:rsidR="002F5995">
        <w:rPr>
          <w:rFonts w:hint="eastAsia"/>
          <w:sz w:val="24"/>
          <w:lang w:val="en-US" w:eastAsia="zh-CN"/>
        </w:rPr>
        <w:t>印度尼西亚</w:t>
      </w:r>
      <w:r w:rsidR="002F5995" w:rsidRPr="00245F31">
        <w:rPr>
          <w:sz w:val="24"/>
          <w:lang w:val="fr-FR"/>
        </w:rPr>
        <w:t>）</w:t>
      </w:r>
    </w:p>
    <w:p w14:paraId="36E73173" w14:textId="41D451A8" w:rsidR="00CE517A" w:rsidRPr="00245F31" w:rsidRDefault="00425F19" w:rsidP="002F5995">
      <w:pPr>
        <w:pStyle w:val="CBDNormalNumber"/>
        <w:numPr>
          <w:ilvl w:val="0"/>
          <w:numId w:val="0"/>
        </w:numPr>
        <w:tabs>
          <w:tab w:val="clear" w:pos="567"/>
          <w:tab w:val="clear" w:pos="1134"/>
          <w:tab w:val="clear" w:pos="1701"/>
          <w:tab w:val="clear" w:pos="2268"/>
          <w:tab w:val="clear" w:pos="2835"/>
          <w:tab w:val="clear" w:pos="3402"/>
          <w:tab w:val="clear" w:pos="3969"/>
        </w:tabs>
        <w:spacing w:before="40" w:after="40"/>
        <w:ind w:left="1469" w:hanging="490"/>
        <w:rPr>
          <w:sz w:val="24"/>
          <w:lang w:val="fr-FR"/>
        </w:rPr>
      </w:pPr>
      <w:proofErr w:type="spellStart"/>
      <w:r w:rsidRPr="00245F31">
        <w:rPr>
          <w:sz w:val="24"/>
          <w:lang w:val="fr-FR"/>
        </w:rPr>
        <w:t>Taulant</w:t>
      </w:r>
      <w:proofErr w:type="spellEnd"/>
      <w:r w:rsidRPr="00245F31">
        <w:rPr>
          <w:sz w:val="24"/>
          <w:lang w:val="fr-FR"/>
        </w:rPr>
        <w:t xml:space="preserve"> </w:t>
      </w:r>
      <w:proofErr w:type="spellStart"/>
      <w:r w:rsidRPr="00245F31">
        <w:rPr>
          <w:sz w:val="24"/>
          <w:lang w:val="fr-FR"/>
        </w:rPr>
        <w:t>Bino</w:t>
      </w:r>
      <w:proofErr w:type="spellEnd"/>
      <w:r w:rsidRPr="00245F31">
        <w:rPr>
          <w:sz w:val="24"/>
          <w:lang w:val="fr-FR"/>
        </w:rPr>
        <w:t xml:space="preserve"> </w:t>
      </w:r>
      <w:r w:rsidR="002F5995" w:rsidRPr="00245F31">
        <w:rPr>
          <w:sz w:val="24"/>
          <w:lang w:val="fr-FR"/>
        </w:rPr>
        <w:t>（</w:t>
      </w:r>
      <w:r w:rsidR="002F5995">
        <w:rPr>
          <w:rFonts w:hint="eastAsia"/>
          <w:sz w:val="24"/>
          <w:lang w:val="en-US" w:eastAsia="zh-CN"/>
        </w:rPr>
        <w:t>阿尔巴尼亚</w:t>
      </w:r>
      <w:r w:rsidR="002F5995" w:rsidRPr="00245F31">
        <w:rPr>
          <w:sz w:val="24"/>
          <w:lang w:val="fr-FR"/>
        </w:rPr>
        <w:t>）</w:t>
      </w:r>
    </w:p>
    <w:p w14:paraId="21AD0DCC" w14:textId="29CFD332" w:rsidR="00CE517A" w:rsidRPr="00245F31" w:rsidRDefault="00425F19" w:rsidP="002F5995">
      <w:pPr>
        <w:pStyle w:val="CBDNormalNumber"/>
        <w:numPr>
          <w:ilvl w:val="0"/>
          <w:numId w:val="0"/>
        </w:numPr>
        <w:tabs>
          <w:tab w:val="clear" w:pos="567"/>
          <w:tab w:val="clear" w:pos="1134"/>
          <w:tab w:val="clear" w:pos="1701"/>
          <w:tab w:val="clear" w:pos="2268"/>
          <w:tab w:val="clear" w:pos="2835"/>
          <w:tab w:val="clear" w:pos="3402"/>
          <w:tab w:val="clear" w:pos="3969"/>
        </w:tabs>
        <w:spacing w:before="40" w:after="40"/>
        <w:ind w:left="1469" w:hanging="490"/>
        <w:rPr>
          <w:sz w:val="24"/>
          <w:lang w:val="fr-FR"/>
        </w:rPr>
      </w:pPr>
      <w:r w:rsidRPr="00245F31">
        <w:rPr>
          <w:sz w:val="24"/>
          <w:lang w:val="fr-FR"/>
        </w:rPr>
        <w:t xml:space="preserve">Jan </w:t>
      </w:r>
      <w:proofErr w:type="spellStart"/>
      <w:r w:rsidRPr="00245F31">
        <w:rPr>
          <w:sz w:val="24"/>
          <w:lang w:val="fr-FR"/>
        </w:rPr>
        <w:t>Plesnik</w:t>
      </w:r>
      <w:proofErr w:type="spellEnd"/>
      <w:r w:rsidRPr="00245F31">
        <w:rPr>
          <w:sz w:val="24"/>
          <w:lang w:val="fr-FR"/>
        </w:rPr>
        <w:t xml:space="preserve"> </w:t>
      </w:r>
      <w:r w:rsidR="002F5995" w:rsidRPr="00245F31">
        <w:rPr>
          <w:sz w:val="24"/>
          <w:lang w:val="fr-FR"/>
        </w:rPr>
        <w:t>（</w:t>
      </w:r>
      <w:r w:rsidR="002F5995">
        <w:rPr>
          <w:rFonts w:hint="eastAsia"/>
          <w:sz w:val="24"/>
          <w:lang w:eastAsia="zh-CN"/>
        </w:rPr>
        <w:t>捷克</w:t>
      </w:r>
      <w:r w:rsidR="002F5995" w:rsidRPr="00245F31">
        <w:rPr>
          <w:sz w:val="24"/>
          <w:lang w:val="fr-FR"/>
        </w:rPr>
        <w:t>）</w:t>
      </w:r>
    </w:p>
    <w:p w14:paraId="378E4909" w14:textId="3216A912" w:rsidR="00CE517A" w:rsidRPr="00245F31" w:rsidRDefault="00425F19" w:rsidP="002F5995">
      <w:pPr>
        <w:pStyle w:val="CBDNormalNumber"/>
        <w:numPr>
          <w:ilvl w:val="0"/>
          <w:numId w:val="0"/>
        </w:numPr>
        <w:tabs>
          <w:tab w:val="clear" w:pos="567"/>
          <w:tab w:val="clear" w:pos="1134"/>
          <w:tab w:val="clear" w:pos="1701"/>
          <w:tab w:val="clear" w:pos="2268"/>
          <w:tab w:val="clear" w:pos="2835"/>
          <w:tab w:val="clear" w:pos="3402"/>
          <w:tab w:val="clear" w:pos="3969"/>
        </w:tabs>
        <w:spacing w:before="40" w:after="40"/>
        <w:ind w:left="1469" w:hanging="490"/>
        <w:rPr>
          <w:sz w:val="24"/>
          <w:lang w:val="fr-FR"/>
        </w:rPr>
      </w:pPr>
      <w:r w:rsidRPr="00245F31">
        <w:rPr>
          <w:sz w:val="24"/>
          <w:lang w:val="fr-FR"/>
        </w:rPr>
        <w:t xml:space="preserve">Aria St. Louis </w:t>
      </w:r>
      <w:r w:rsidR="002F5995" w:rsidRPr="00245F31">
        <w:rPr>
          <w:sz w:val="24"/>
          <w:lang w:val="fr-FR"/>
        </w:rPr>
        <w:t>（</w:t>
      </w:r>
      <w:r w:rsidR="002F5995">
        <w:rPr>
          <w:rFonts w:hint="eastAsia"/>
          <w:sz w:val="24"/>
          <w:lang w:eastAsia="zh-CN"/>
        </w:rPr>
        <w:t>格林纳达</w:t>
      </w:r>
      <w:r w:rsidR="002F5995" w:rsidRPr="00245F31">
        <w:rPr>
          <w:sz w:val="24"/>
          <w:lang w:val="fr-FR"/>
        </w:rPr>
        <w:t>）</w:t>
      </w:r>
      <w:r w:rsidR="002F5995" w:rsidRPr="00245F31">
        <w:rPr>
          <w:rFonts w:hint="eastAsia"/>
          <w:sz w:val="24"/>
          <w:lang w:val="fr-FR" w:eastAsia="zh-CN"/>
        </w:rPr>
        <w:t>，</w:t>
      </w:r>
      <w:r w:rsidR="002F5995">
        <w:rPr>
          <w:rFonts w:hint="eastAsia"/>
          <w:sz w:val="24"/>
          <w:lang w:eastAsia="zh-CN"/>
        </w:rPr>
        <w:t>在涉及《名古屋议定书》的事项上由</w:t>
      </w:r>
      <w:r w:rsidRPr="00245F31">
        <w:rPr>
          <w:sz w:val="24"/>
          <w:lang w:val="fr-FR"/>
        </w:rPr>
        <w:t xml:space="preserve">Francis Reyes </w:t>
      </w:r>
      <w:proofErr w:type="spellStart"/>
      <w:r w:rsidRPr="00245F31">
        <w:rPr>
          <w:sz w:val="24"/>
          <w:lang w:val="fr-FR"/>
        </w:rPr>
        <w:t>Polanco</w:t>
      </w:r>
      <w:proofErr w:type="spellEnd"/>
      <w:r w:rsidRPr="00245F31">
        <w:rPr>
          <w:sz w:val="24"/>
          <w:lang w:val="fr-FR"/>
        </w:rPr>
        <w:t xml:space="preserve"> </w:t>
      </w:r>
      <w:r w:rsidR="002F5995" w:rsidRPr="00245F31">
        <w:rPr>
          <w:sz w:val="24"/>
          <w:lang w:val="fr-FR"/>
        </w:rPr>
        <w:t>（</w:t>
      </w:r>
      <w:r w:rsidR="002F5995">
        <w:rPr>
          <w:rFonts w:hint="eastAsia"/>
          <w:sz w:val="24"/>
          <w:lang w:eastAsia="zh-CN"/>
        </w:rPr>
        <w:t>多米尼加共和国</w:t>
      </w:r>
      <w:r w:rsidR="002F5995" w:rsidRPr="00245F31">
        <w:rPr>
          <w:sz w:val="24"/>
          <w:lang w:val="fr-FR"/>
        </w:rPr>
        <w:t>）</w:t>
      </w:r>
      <w:r w:rsidRPr="00245F31">
        <w:rPr>
          <w:sz w:val="24"/>
          <w:lang w:val="fr-FR"/>
        </w:rPr>
        <w:t xml:space="preserve"> </w:t>
      </w:r>
      <w:r w:rsidR="002F5995">
        <w:rPr>
          <w:rFonts w:hint="eastAsia"/>
          <w:sz w:val="24"/>
          <w:lang w:eastAsia="zh-CN"/>
        </w:rPr>
        <w:t>代替</w:t>
      </w:r>
      <w:r w:rsidRPr="00245F31" w:rsidDel="00505EC7">
        <w:rPr>
          <w:sz w:val="24"/>
          <w:lang w:val="fr-FR"/>
        </w:rPr>
        <w:t xml:space="preserve"> </w:t>
      </w:r>
    </w:p>
    <w:p w14:paraId="598B21CF" w14:textId="5ACC79DA" w:rsidR="00CE517A" w:rsidRPr="00245F31" w:rsidRDefault="003B5B4C" w:rsidP="002F5995">
      <w:pPr>
        <w:pStyle w:val="CBDNormalNumber"/>
        <w:numPr>
          <w:ilvl w:val="0"/>
          <w:numId w:val="0"/>
        </w:numPr>
        <w:tabs>
          <w:tab w:val="clear" w:pos="567"/>
          <w:tab w:val="clear" w:pos="1134"/>
          <w:tab w:val="clear" w:pos="1701"/>
          <w:tab w:val="clear" w:pos="2268"/>
          <w:tab w:val="clear" w:pos="2835"/>
          <w:tab w:val="clear" w:pos="3402"/>
          <w:tab w:val="clear" w:pos="3969"/>
        </w:tabs>
        <w:spacing w:before="40" w:after="40"/>
        <w:ind w:left="1469" w:hanging="490"/>
        <w:rPr>
          <w:sz w:val="24"/>
          <w:lang w:val="fr-FR"/>
        </w:rPr>
      </w:pPr>
      <w:r w:rsidRPr="00245F31">
        <w:rPr>
          <w:sz w:val="24"/>
          <w:lang w:val="fr-FR"/>
        </w:rPr>
        <w:t xml:space="preserve">Paulina </w:t>
      </w:r>
      <w:proofErr w:type="spellStart"/>
      <w:r w:rsidRPr="00245F31">
        <w:rPr>
          <w:sz w:val="24"/>
          <w:lang w:val="fr-FR"/>
        </w:rPr>
        <w:t>Stowhas</w:t>
      </w:r>
      <w:proofErr w:type="spellEnd"/>
      <w:r w:rsidRPr="00245F31">
        <w:rPr>
          <w:sz w:val="24"/>
          <w:lang w:val="fr-FR"/>
        </w:rPr>
        <w:t xml:space="preserve"> Salinas</w:t>
      </w:r>
      <w:r w:rsidR="00A63B3A" w:rsidRPr="00245F31">
        <w:rPr>
          <w:sz w:val="24"/>
          <w:lang w:val="fr-FR"/>
        </w:rPr>
        <w:t xml:space="preserve"> </w:t>
      </w:r>
      <w:r w:rsidR="002F5995" w:rsidRPr="00245F31">
        <w:rPr>
          <w:sz w:val="24"/>
          <w:lang w:val="fr-FR"/>
        </w:rPr>
        <w:t>（</w:t>
      </w:r>
      <w:r w:rsidR="002F5995">
        <w:rPr>
          <w:rFonts w:hint="eastAsia"/>
          <w:sz w:val="24"/>
          <w:lang w:eastAsia="zh-CN"/>
        </w:rPr>
        <w:t>智利</w:t>
      </w:r>
      <w:r w:rsidR="002F5995" w:rsidRPr="00245F31">
        <w:rPr>
          <w:sz w:val="24"/>
          <w:lang w:val="fr-FR"/>
        </w:rPr>
        <w:t>）</w:t>
      </w:r>
      <w:r w:rsidR="002F5995" w:rsidRPr="00245F31">
        <w:rPr>
          <w:rFonts w:hint="eastAsia"/>
          <w:sz w:val="24"/>
          <w:lang w:val="fr-FR" w:eastAsia="zh-CN"/>
        </w:rPr>
        <w:t>，</w:t>
      </w:r>
      <w:r w:rsidR="002F5995">
        <w:rPr>
          <w:rFonts w:hint="eastAsia"/>
          <w:sz w:val="24"/>
          <w:lang w:eastAsia="zh-CN"/>
        </w:rPr>
        <w:t>在涉及《卡塔赫纳议定书》和《名古屋议定书》的事项上由</w:t>
      </w:r>
      <w:r w:rsidR="00E9329A" w:rsidRPr="00245F31">
        <w:rPr>
          <w:sz w:val="24"/>
          <w:lang w:val="fr-FR"/>
        </w:rPr>
        <w:t xml:space="preserve">Ana Laura Mello </w:t>
      </w:r>
      <w:proofErr w:type="spellStart"/>
      <w:r w:rsidR="00E9329A" w:rsidRPr="00245F31">
        <w:rPr>
          <w:sz w:val="24"/>
          <w:lang w:val="fr-FR"/>
        </w:rPr>
        <w:t>Villamarin</w:t>
      </w:r>
      <w:proofErr w:type="spellEnd"/>
      <w:r w:rsidR="00E9329A" w:rsidRPr="00245F31">
        <w:rPr>
          <w:sz w:val="24"/>
          <w:lang w:val="fr-FR"/>
        </w:rPr>
        <w:t xml:space="preserve"> </w:t>
      </w:r>
      <w:r w:rsidR="002F5995" w:rsidRPr="00245F31">
        <w:rPr>
          <w:sz w:val="24"/>
          <w:lang w:val="fr-FR"/>
        </w:rPr>
        <w:t>（</w:t>
      </w:r>
      <w:r w:rsidR="002F5995">
        <w:rPr>
          <w:rFonts w:hint="eastAsia"/>
          <w:sz w:val="24"/>
          <w:lang w:eastAsia="zh-CN"/>
        </w:rPr>
        <w:t>乌拉圭</w:t>
      </w:r>
      <w:r w:rsidR="002F5995" w:rsidRPr="00245F31">
        <w:rPr>
          <w:sz w:val="24"/>
          <w:lang w:val="fr-FR"/>
        </w:rPr>
        <w:t>）</w:t>
      </w:r>
      <w:r w:rsidR="00E9329A" w:rsidRPr="00245F31">
        <w:rPr>
          <w:sz w:val="24"/>
          <w:lang w:val="fr-FR"/>
        </w:rPr>
        <w:t xml:space="preserve"> </w:t>
      </w:r>
      <w:r w:rsidR="002F5995">
        <w:rPr>
          <w:rFonts w:hint="eastAsia"/>
          <w:sz w:val="24"/>
          <w:lang w:eastAsia="zh-CN"/>
        </w:rPr>
        <w:t>代替</w:t>
      </w:r>
      <w:r w:rsidR="00425F19" w:rsidRPr="00245F31">
        <w:rPr>
          <w:sz w:val="24"/>
          <w:lang w:val="fr-FR"/>
        </w:rPr>
        <w:t xml:space="preserve"> </w:t>
      </w:r>
    </w:p>
    <w:p w14:paraId="55007B22" w14:textId="2461E64A" w:rsidR="00CE517A" w:rsidRPr="00245F31" w:rsidRDefault="00557370" w:rsidP="002F5995">
      <w:pPr>
        <w:pStyle w:val="CBDNormalNumber"/>
        <w:numPr>
          <w:ilvl w:val="0"/>
          <w:numId w:val="0"/>
        </w:numPr>
        <w:tabs>
          <w:tab w:val="clear" w:pos="567"/>
          <w:tab w:val="clear" w:pos="1134"/>
          <w:tab w:val="clear" w:pos="1701"/>
          <w:tab w:val="clear" w:pos="2268"/>
          <w:tab w:val="clear" w:pos="2835"/>
          <w:tab w:val="clear" w:pos="3402"/>
          <w:tab w:val="clear" w:pos="3969"/>
        </w:tabs>
        <w:spacing w:before="40" w:after="40"/>
        <w:ind w:left="1469" w:hanging="490"/>
        <w:rPr>
          <w:sz w:val="24"/>
          <w:lang w:val="fr-FR"/>
        </w:rPr>
      </w:pPr>
      <w:r w:rsidRPr="00245F31">
        <w:rPr>
          <w:sz w:val="24"/>
          <w:lang w:val="fr-FR"/>
        </w:rPr>
        <w:t xml:space="preserve">Scott Wilson </w:t>
      </w:r>
      <w:r w:rsidR="002F5995" w:rsidRPr="00245F31">
        <w:rPr>
          <w:sz w:val="24"/>
          <w:lang w:val="fr-FR"/>
        </w:rPr>
        <w:t>（</w:t>
      </w:r>
      <w:r w:rsidR="002F5995">
        <w:rPr>
          <w:rFonts w:hint="eastAsia"/>
          <w:sz w:val="24"/>
          <w:lang w:eastAsia="zh-CN"/>
        </w:rPr>
        <w:t>加拿大</w:t>
      </w:r>
      <w:r w:rsidR="002F5995" w:rsidRPr="00245F31">
        <w:rPr>
          <w:sz w:val="24"/>
          <w:lang w:val="fr-FR"/>
        </w:rPr>
        <w:t>）</w:t>
      </w:r>
      <w:r w:rsidR="002F5995" w:rsidRPr="00245F31">
        <w:rPr>
          <w:rFonts w:hint="eastAsia"/>
          <w:sz w:val="24"/>
          <w:lang w:val="fr-FR" w:eastAsia="zh-CN"/>
        </w:rPr>
        <w:t>，</w:t>
      </w:r>
      <w:r w:rsidR="00D428D8" w:rsidRPr="00D428D8">
        <w:rPr>
          <w:sz w:val="24"/>
          <w:lang w:eastAsia="zh-CN"/>
        </w:rPr>
        <w:t>在涉及《卡塔赫纳议定书》和《名古屋议定书》的</w:t>
      </w:r>
      <w:r w:rsidR="00D428D8" w:rsidRPr="00D428D8">
        <w:rPr>
          <w:rFonts w:hint="eastAsia"/>
          <w:sz w:val="24"/>
          <w:lang w:eastAsia="zh-CN"/>
        </w:rPr>
        <w:t>事项</w:t>
      </w:r>
      <w:r w:rsidR="00D428D8" w:rsidRPr="00D428D8">
        <w:rPr>
          <w:sz w:val="24"/>
          <w:lang w:eastAsia="zh-CN"/>
        </w:rPr>
        <w:t>上</w:t>
      </w:r>
      <w:r w:rsidR="00D428D8">
        <w:rPr>
          <w:rFonts w:hint="eastAsia"/>
          <w:sz w:val="24"/>
          <w:lang w:eastAsia="zh-CN"/>
        </w:rPr>
        <w:t>由</w:t>
      </w:r>
      <w:r w:rsidRPr="00245F31">
        <w:rPr>
          <w:sz w:val="24"/>
          <w:lang w:val="fr-FR"/>
        </w:rPr>
        <w:t xml:space="preserve">Jane Stratford </w:t>
      </w:r>
      <w:r w:rsidR="002F5995" w:rsidRPr="00245F31">
        <w:rPr>
          <w:sz w:val="24"/>
          <w:lang w:val="fr-FR"/>
        </w:rPr>
        <w:t>（</w:t>
      </w:r>
      <w:r w:rsidR="00D428D8">
        <w:rPr>
          <w:rFonts w:hint="eastAsia"/>
          <w:sz w:val="24"/>
          <w:lang w:eastAsia="zh-CN"/>
        </w:rPr>
        <w:t>大不列颠及北爱尔兰联合王国</w:t>
      </w:r>
      <w:r w:rsidR="002F5995" w:rsidRPr="00245F31">
        <w:rPr>
          <w:sz w:val="24"/>
          <w:lang w:val="fr-FR"/>
        </w:rPr>
        <w:t>）</w:t>
      </w:r>
      <w:r w:rsidR="008B6068" w:rsidRPr="00245F31">
        <w:rPr>
          <w:sz w:val="24"/>
          <w:lang w:val="fr-FR"/>
        </w:rPr>
        <w:t xml:space="preserve"> </w:t>
      </w:r>
      <w:r w:rsidR="00D428D8">
        <w:rPr>
          <w:rFonts w:hint="eastAsia"/>
          <w:sz w:val="24"/>
          <w:lang w:eastAsia="zh-CN"/>
        </w:rPr>
        <w:t>代替</w:t>
      </w:r>
      <w:r w:rsidR="00EA4FF2" w:rsidRPr="00245F31">
        <w:rPr>
          <w:sz w:val="24"/>
          <w:lang w:val="fr-FR"/>
        </w:rPr>
        <w:t xml:space="preserve"> </w:t>
      </w:r>
    </w:p>
    <w:p w14:paraId="3F51B33A" w14:textId="1146E585" w:rsidR="00557370" w:rsidRPr="00245F31" w:rsidRDefault="00C83B72" w:rsidP="002F5995">
      <w:pPr>
        <w:pStyle w:val="CBDNormalNumber"/>
        <w:numPr>
          <w:ilvl w:val="0"/>
          <w:numId w:val="0"/>
        </w:numPr>
        <w:tabs>
          <w:tab w:val="clear" w:pos="567"/>
          <w:tab w:val="clear" w:pos="1134"/>
          <w:tab w:val="clear" w:pos="1701"/>
          <w:tab w:val="clear" w:pos="2268"/>
          <w:tab w:val="clear" w:pos="2835"/>
          <w:tab w:val="clear" w:pos="3402"/>
          <w:tab w:val="clear" w:pos="3969"/>
        </w:tabs>
        <w:spacing w:before="40" w:after="40"/>
        <w:ind w:left="1469" w:hanging="490"/>
        <w:rPr>
          <w:kern w:val="22"/>
          <w:sz w:val="24"/>
          <w:lang w:val="fr-FR"/>
        </w:rPr>
      </w:pPr>
      <w:r w:rsidRPr="00245F31">
        <w:rPr>
          <w:sz w:val="24"/>
          <w:lang w:val="fr-FR"/>
        </w:rPr>
        <w:t xml:space="preserve">Sanne </w:t>
      </w:r>
      <w:proofErr w:type="spellStart"/>
      <w:r w:rsidRPr="00245F31">
        <w:rPr>
          <w:sz w:val="24"/>
          <w:lang w:val="fr-FR"/>
        </w:rPr>
        <w:t>Kruid</w:t>
      </w:r>
      <w:proofErr w:type="spellEnd"/>
      <w:r w:rsidRPr="00245F31">
        <w:rPr>
          <w:sz w:val="24"/>
          <w:lang w:val="fr-FR"/>
        </w:rPr>
        <w:t xml:space="preserve"> </w:t>
      </w:r>
      <w:r w:rsidR="002F5995" w:rsidRPr="00245F31">
        <w:rPr>
          <w:sz w:val="24"/>
          <w:lang w:val="fr-FR"/>
        </w:rPr>
        <w:t>（</w:t>
      </w:r>
      <w:r w:rsidR="00D428D8">
        <w:rPr>
          <w:rFonts w:hint="eastAsia"/>
          <w:sz w:val="24"/>
          <w:lang w:eastAsia="zh-CN"/>
        </w:rPr>
        <w:t>荷兰王国</w:t>
      </w:r>
      <w:r w:rsidR="002F5995" w:rsidRPr="00245F31">
        <w:rPr>
          <w:sz w:val="24"/>
          <w:lang w:val="fr-FR"/>
        </w:rPr>
        <w:t>）</w:t>
      </w:r>
    </w:p>
    <w:p w14:paraId="3A04E6BB" w14:textId="30DDCF9C" w:rsidR="00557370" w:rsidRPr="00021316" w:rsidRDefault="00D428D8" w:rsidP="00114293">
      <w:pPr>
        <w:pStyle w:val="CBDNormalNumber"/>
        <w:tabs>
          <w:tab w:val="clear" w:pos="567"/>
          <w:tab w:val="clear" w:pos="1134"/>
          <w:tab w:val="clear" w:pos="1701"/>
          <w:tab w:val="clear" w:pos="2268"/>
          <w:tab w:val="clear" w:pos="2835"/>
          <w:tab w:val="clear" w:pos="3402"/>
          <w:tab w:val="clear" w:pos="3969"/>
        </w:tabs>
        <w:ind w:left="490"/>
        <w:rPr>
          <w:sz w:val="24"/>
          <w:lang w:val="fr-FR" w:eastAsia="zh-CN"/>
        </w:rPr>
      </w:pPr>
      <w:r w:rsidRPr="00D428D8">
        <w:rPr>
          <w:rFonts w:hint="eastAsia"/>
          <w:sz w:val="24"/>
          <w:lang w:val="en-US" w:eastAsia="zh-CN"/>
        </w:rPr>
        <w:t>为了通过成员任期交错保持主席团的连续性</w:t>
      </w:r>
      <w:r w:rsidRPr="00021316">
        <w:rPr>
          <w:sz w:val="24"/>
          <w:lang w:val="fr-FR" w:eastAsia="zh-CN"/>
        </w:rPr>
        <w:t>，</w:t>
      </w:r>
      <w:r w:rsidRPr="00D428D8">
        <w:rPr>
          <w:sz w:val="24"/>
          <w:lang w:val="en-US" w:eastAsia="zh-CN"/>
        </w:rPr>
        <w:t>科咨机构将选举五名新的</w:t>
      </w:r>
      <w:r w:rsidRPr="00D428D8">
        <w:rPr>
          <w:rFonts w:hint="eastAsia"/>
          <w:sz w:val="24"/>
          <w:lang w:val="en-US" w:eastAsia="zh-CN"/>
        </w:rPr>
        <w:t>主席团</w:t>
      </w:r>
      <w:r w:rsidRPr="00D428D8">
        <w:rPr>
          <w:sz w:val="24"/>
          <w:lang w:val="en-US" w:eastAsia="zh-CN"/>
        </w:rPr>
        <w:t>成员</w:t>
      </w:r>
      <w:r w:rsidRPr="00021316">
        <w:rPr>
          <w:sz w:val="24"/>
          <w:lang w:val="fr-FR" w:eastAsia="zh-CN"/>
        </w:rPr>
        <w:t>，</w:t>
      </w:r>
      <w:r w:rsidRPr="00D428D8">
        <w:rPr>
          <w:sz w:val="24"/>
          <w:lang w:val="en-US" w:eastAsia="zh-CN"/>
        </w:rPr>
        <w:t>任期从</w:t>
      </w:r>
      <w:r w:rsidRPr="00D428D8">
        <w:rPr>
          <w:rFonts w:hint="eastAsia"/>
          <w:sz w:val="24"/>
          <w:lang w:val="en-US" w:eastAsia="zh-CN"/>
        </w:rPr>
        <w:t>自本次会议结束起至第二十九次会议结束时止</w:t>
      </w:r>
      <w:r w:rsidRPr="00021316">
        <w:rPr>
          <w:rFonts w:hint="eastAsia"/>
          <w:sz w:val="24"/>
          <w:lang w:val="fr-FR" w:eastAsia="zh-CN"/>
        </w:rPr>
        <w:t>，</w:t>
      </w:r>
      <w:r w:rsidRPr="00D428D8">
        <w:rPr>
          <w:rFonts w:hint="eastAsia"/>
          <w:sz w:val="24"/>
          <w:lang w:val="en-US" w:eastAsia="zh-CN"/>
        </w:rPr>
        <w:t>以接替来自阿尔巴尼亚、孟加拉国、加拿大、格林纳达和纳米比亚的成员。</w:t>
      </w:r>
    </w:p>
    <w:p w14:paraId="7E7C2C91" w14:textId="52E6DA93" w:rsidR="005C6F77" w:rsidRPr="005C6F77" w:rsidRDefault="005C6F77" w:rsidP="005C6F77">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5C6F77">
        <w:rPr>
          <w:sz w:val="24"/>
          <w:lang w:val="en-US" w:eastAsia="zh-CN"/>
        </w:rPr>
        <w:t>将根据主席团的推荐选举一名主席团成员担任会议报告员。</w:t>
      </w:r>
    </w:p>
    <w:p w14:paraId="4ED86135" w14:textId="085710F1" w:rsidR="00557370" w:rsidRPr="005C6F77" w:rsidRDefault="005C6F77" w:rsidP="005C6F77">
      <w:pPr>
        <w:pStyle w:val="CBDSubTitle"/>
        <w:keepLines w:val="0"/>
        <w:tabs>
          <w:tab w:val="clear" w:pos="567"/>
          <w:tab w:val="clear" w:pos="1134"/>
          <w:tab w:val="clear" w:pos="1701"/>
          <w:tab w:val="clear" w:pos="2268"/>
          <w:tab w:val="clear" w:pos="2835"/>
          <w:tab w:val="clear" w:pos="3402"/>
        </w:tabs>
        <w:spacing w:before="120" w:after="120"/>
        <w:ind w:left="490"/>
        <w:jc w:val="both"/>
        <w:rPr>
          <w:rFonts w:ascii="KaiTi" w:eastAsia="KaiTi" w:hAnsi="KaiTi"/>
          <w:b w:val="0"/>
          <w:bCs/>
          <w:snapToGrid w:val="0"/>
          <w:sz w:val="24"/>
          <w:lang w:eastAsia="zh-CN"/>
        </w:rPr>
      </w:pPr>
      <w:r w:rsidRPr="005C6F77">
        <w:rPr>
          <w:rFonts w:ascii="KaiTi" w:eastAsia="KaiTi" w:hAnsi="KaiTi"/>
          <w:b w:val="0"/>
          <w:bCs/>
          <w:snapToGrid w:val="0"/>
          <w:sz w:val="24"/>
          <w:lang w:eastAsia="zh-CN"/>
        </w:rPr>
        <w:t>通过议程和工作安排</w:t>
      </w:r>
    </w:p>
    <w:p w14:paraId="5E16004D" w14:textId="02451134" w:rsidR="00557370" w:rsidRPr="00114293" w:rsidRDefault="005C6F77" w:rsidP="00114293">
      <w:pPr>
        <w:pStyle w:val="CBDNormalNumber"/>
        <w:tabs>
          <w:tab w:val="clear" w:pos="567"/>
          <w:tab w:val="clear" w:pos="1134"/>
          <w:tab w:val="clear" w:pos="1701"/>
          <w:tab w:val="clear" w:pos="2268"/>
          <w:tab w:val="clear" w:pos="2835"/>
          <w:tab w:val="clear" w:pos="3402"/>
          <w:tab w:val="clear" w:pos="3969"/>
        </w:tabs>
        <w:ind w:left="490"/>
        <w:rPr>
          <w:rFonts w:eastAsia="Batang"/>
          <w:sz w:val="24"/>
          <w:lang w:eastAsia="ja-JP"/>
        </w:rPr>
      </w:pPr>
      <w:r w:rsidRPr="005C6F77">
        <w:rPr>
          <w:sz w:val="24"/>
          <w:lang w:val="en-US" w:eastAsia="zh-CN"/>
        </w:rPr>
        <w:t>科咨机</w:t>
      </w:r>
      <w:r w:rsidRPr="005C6F77">
        <w:rPr>
          <w:rFonts w:hint="eastAsia"/>
          <w:sz w:val="24"/>
          <w:lang w:val="en-US" w:eastAsia="zh-CN"/>
        </w:rPr>
        <w:t>构</w:t>
      </w:r>
      <w:r w:rsidRPr="005C6F77">
        <w:rPr>
          <w:sz w:val="24"/>
          <w:lang w:val="en-US" w:eastAsia="zh-CN"/>
        </w:rPr>
        <w:t>第二十</w:t>
      </w:r>
      <w:r w:rsidRPr="005C6F77">
        <w:rPr>
          <w:rFonts w:hint="eastAsia"/>
          <w:sz w:val="24"/>
          <w:lang w:val="en-US" w:eastAsia="zh-CN"/>
        </w:rPr>
        <w:t>七</w:t>
      </w:r>
      <w:r>
        <w:rPr>
          <w:rFonts w:hint="eastAsia"/>
          <w:sz w:val="24"/>
          <w:lang w:val="en-US" w:eastAsia="zh-CN"/>
        </w:rPr>
        <w:t>次</w:t>
      </w:r>
      <w:r w:rsidRPr="005C6F77">
        <w:rPr>
          <w:rFonts w:hint="eastAsia"/>
          <w:sz w:val="24"/>
          <w:lang w:val="en-US" w:eastAsia="zh-CN"/>
        </w:rPr>
        <w:t>会议的临时议程</w:t>
      </w:r>
      <w:r w:rsidRPr="00114293">
        <w:rPr>
          <w:rStyle w:val="FootnoteReference"/>
          <w:sz w:val="24"/>
        </w:rPr>
        <w:footnoteReference w:id="3"/>
      </w:r>
      <w:r w:rsidRPr="005C6F77">
        <w:rPr>
          <w:rFonts w:hint="eastAsia"/>
          <w:sz w:val="24"/>
          <w:lang w:val="en-US" w:eastAsia="zh-CN"/>
        </w:rPr>
        <w:t>由</w:t>
      </w:r>
      <w:r w:rsidRPr="005C6F77">
        <w:rPr>
          <w:sz w:val="24"/>
          <w:lang w:val="en-US" w:eastAsia="zh-CN"/>
        </w:rPr>
        <w:t>秘</w:t>
      </w:r>
      <w:r w:rsidRPr="005C6F77">
        <w:rPr>
          <w:rFonts w:hint="eastAsia"/>
          <w:sz w:val="24"/>
          <w:lang w:val="en-US" w:eastAsia="zh-CN"/>
        </w:rPr>
        <w:t>书处和</w:t>
      </w:r>
      <w:r w:rsidRPr="005C6F77">
        <w:rPr>
          <w:sz w:val="24"/>
          <w:lang w:val="en-US" w:eastAsia="zh-CN"/>
        </w:rPr>
        <w:t>主席</w:t>
      </w:r>
      <w:r w:rsidRPr="005C6F77">
        <w:rPr>
          <w:rFonts w:hint="eastAsia"/>
          <w:sz w:val="24"/>
          <w:lang w:val="en-US" w:eastAsia="zh-CN"/>
        </w:rPr>
        <w:t>团</w:t>
      </w:r>
      <w:r>
        <w:rPr>
          <w:rFonts w:hint="eastAsia"/>
          <w:sz w:val="24"/>
          <w:lang w:val="en-US" w:eastAsia="zh-CN"/>
        </w:rPr>
        <w:t>磋商</w:t>
      </w:r>
      <w:r w:rsidRPr="005C6F77">
        <w:rPr>
          <w:rFonts w:hint="eastAsia"/>
          <w:sz w:val="24"/>
          <w:lang w:val="en-US" w:eastAsia="zh-CN"/>
        </w:rPr>
        <w:t>拟定</w:t>
      </w:r>
      <w:r>
        <w:rPr>
          <w:rFonts w:hint="eastAsia"/>
          <w:sz w:val="24"/>
          <w:lang w:eastAsia="zh-CN"/>
        </w:rPr>
        <w:t>。</w:t>
      </w:r>
    </w:p>
    <w:p w14:paraId="62538F71" w14:textId="2410407F" w:rsidR="005C6F77" w:rsidRPr="005C6F77" w:rsidRDefault="005C6F77" w:rsidP="00114293">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5C6F77">
        <w:rPr>
          <w:rFonts w:hint="eastAsia"/>
          <w:sz w:val="24"/>
          <w:lang w:val="en-US" w:eastAsia="zh-CN"/>
        </w:rPr>
        <w:t>将请</w:t>
      </w:r>
      <w:r w:rsidRPr="005C6F77">
        <w:rPr>
          <w:sz w:val="24"/>
          <w:lang w:val="en-US" w:eastAsia="zh-CN"/>
        </w:rPr>
        <w:t>科咨机</w:t>
      </w:r>
      <w:r w:rsidRPr="005C6F77">
        <w:rPr>
          <w:rFonts w:hint="eastAsia"/>
          <w:sz w:val="24"/>
          <w:lang w:val="en-US" w:eastAsia="zh-CN"/>
        </w:rPr>
        <w:t>构审议</w:t>
      </w:r>
      <w:r>
        <w:rPr>
          <w:rFonts w:hint="eastAsia"/>
          <w:sz w:val="24"/>
          <w:lang w:val="en-US" w:eastAsia="zh-CN"/>
        </w:rPr>
        <w:t>和</w:t>
      </w:r>
      <w:r w:rsidRPr="005C6F77">
        <w:rPr>
          <w:rFonts w:hint="eastAsia"/>
          <w:sz w:val="24"/>
          <w:lang w:val="en-US" w:eastAsia="zh-CN"/>
        </w:rPr>
        <w:t>通过临时议程，并核准拟议工作安排</w:t>
      </w:r>
      <w:r w:rsidRPr="005C6F77">
        <w:rPr>
          <w:sz w:val="24"/>
          <w:lang w:val="en-US" w:eastAsia="zh-CN"/>
        </w:rPr>
        <w:t>（附件一）。</w:t>
      </w:r>
    </w:p>
    <w:p w14:paraId="2E679B17" w14:textId="594BB543" w:rsidR="00557370" w:rsidRPr="00114293" w:rsidRDefault="003E0CB9" w:rsidP="00114293">
      <w:pPr>
        <w:pStyle w:val="CBDNormalNumber"/>
        <w:tabs>
          <w:tab w:val="clear" w:pos="567"/>
          <w:tab w:val="clear" w:pos="1134"/>
          <w:tab w:val="clear" w:pos="1701"/>
          <w:tab w:val="clear" w:pos="2268"/>
          <w:tab w:val="clear" w:pos="2835"/>
          <w:tab w:val="clear" w:pos="3402"/>
          <w:tab w:val="clear" w:pos="3969"/>
        </w:tabs>
        <w:ind w:left="490"/>
        <w:rPr>
          <w:strike/>
          <w:sz w:val="24"/>
        </w:rPr>
      </w:pPr>
      <w:r w:rsidRPr="003E0CB9">
        <w:rPr>
          <w:sz w:val="24"/>
          <w:lang w:val="en-US" w:eastAsia="zh-CN"/>
        </w:rPr>
        <w:t>所有议程项目都</w:t>
      </w:r>
      <w:r w:rsidRPr="003E0CB9">
        <w:rPr>
          <w:rFonts w:hint="eastAsia"/>
          <w:sz w:val="24"/>
          <w:lang w:val="en-US" w:eastAsia="zh-CN"/>
        </w:rPr>
        <w:t>将</w:t>
      </w:r>
      <w:r w:rsidRPr="003E0CB9">
        <w:rPr>
          <w:sz w:val="24"/>
          <w:lang w:val="en-US" w:eastAsia="zh-CN"/>
        </w:rPr>
        <w:t>在全体会议</w:t>
      </w:r>
      <w:r w:rsidRPr="003E0CB9">
        <w:rPr>
          <w:rFonts w:hint="eastAsia"/>
          <w:sz w:val="24"/>
          <w:lang w:val="en-US" w:eastAsia="zh-CN"/>
        </w:rPr>
        <w:t>上</w:t>
      </w:r>
      <w:r w:rsidRPr="003E0CB9">
        <w:rPr>
          <w:sz w:val="24"/>
          <w:lang w:val="en-US" w:eastAsia="zh-CN"/>
        </w:rPr>
        <w:t>审议。</w:t>
      </w:r>
      <w:r w:rsidRPr="003E0CB9">
        <w:rPr>
          <w:rFonts w:hint="eastAsia"/>
          <w:sz w:val="24"/>
          <w:lang w:val="en-US" w:eastAsia="zh-CN"/>
        </w:rPr>
        <w:t>还将发布一份工作安排设想说明。</w:t>
      </w:r>
      <w:r w:rsidRPr="003E0CB9">
        <w:rPr>
          <w:sz w:val="24"/>
          <w:vertAlign w:val="superscript"/>
        </w:rPr>
        <w:footnoteReference w:id="4"/>
      </w:r>
      <w:r w:rsidRPr="003E0CB9">
        <w:rPr>
          <w:rFonts w:hint="eastAsia"/>
          <w:sz w:val="24"/>
          <w:vertAlign w:val="superscript"/>
          <w:lang w:val="en-US"/>
        </w:rPr>
        <w:t xml:space="preserve">, </w:t>
      </w:r>
      <w:r w:rsidRPr="003E0CB9">
        <w:rPr>
          <w:sz w:val="24"/>
          <w:vertAlign w:val="superscript"/>
        </w:rPr>
        <w:footnoteReference w:id="5"/>
      </w:r>
    </w:p>
    <w:p w14:paraId="57B58EFB" w14:textId="547453FE" w:rsidR="00557370" w:rsidRPr="00114293" w:rsidRDefault="003E0CB9" w:rsidP="00114293">
      <w:pPr>
        <w:pStyle w:val="CBDNormalNumber"/>
        <w:tabs>
          <w:tab w:val="clear" w:pos="567"/>
          <w:tab w:val="clear" w:pos="1134"/>
          <w:tab w:val="clear" w:pos="1701"/>
          <w:tab w:val="clear" w:pos="2268"/>
          <w:tab w:val="clear" w:pos="2835"/>
          <w:tab w:val="clear" w:pos="3402"/>
          <w:tab w:val="clear" w:pos="3969"/>
        </w:tabs>
        <w:ind w:left="490"/>
        <w:rPr>
          <w:rFonts w:eastAsia="MS Mincho"/>
          <w:sz w:val="24"/>
          <w:lang w:eastAsia="zh-CN"/>
        </w:rPr>
      </w:pPr>
      <w:r w:rsidRPr="003E0CB9">
        <w:rPr>
          <w:rFonts w:ascii="SimSun" w:hAnsi="SimSun" w:cs="SimSun" w:hint="eastAsia"/>
          <w:sz w:val="24"/>
          <w:lang w:val="en-US" w:eastAsia="ja-JP"/>
        </w:rPr>
        <w:t>会议</w:t>
      </w:r>
      <w:r w:rsidRPr="003E0CB9">
        <w:rPr>
          <w:rFonts w:ascii="Batang" w:eastAsia="Batang" w:hAnsi="Batang" w:cs="Batang" w:hint="eastAsia"/>
          <w:sz w:val="24"/>
          <w:lang w:val="en-US" w:eastAsia="ja-JP"/>
        </w:rPr>
        <w:t>工作文件</w:t>
      </w:r>
      <w:r w:rsidRPr="003E0CB9">
        <w:rPr>
          <w:rFonts w:ascii="SimSun" w:hAnsi="SimSun" w:cs="SimSun" w:hint="eastAsia"/>
          <w:sz w:val="24"/>
          <w:lang w:val="en-US" w:eastAsia="ja-JP"/>
        </w:rPr>
        <w:t>清单载</w:t>
      </w:r>
      <w:r w:rsidRPr="003E0CB9">
        <w:rPr>
          <w:rFonts w:ascii="Batang" w:eastAsia="Batang" w:hAnsi="Batang" w:cs="Batang" w:hint="eastAsia"/>
          <w:sz w:val="24"/>
          <w:lang w:val="en-US" w:eastAsia="ja-JP"/>
        </w:rPr>
        <w:t>于附件二。</w:t>
      </w:r>
    </w:p>
    <w:p w14:paraId="5477E4F4" w14:textId="521848CB" w:rsidR="00557370" w:rsidRPr="002A5512" w:rsidRDefault="003E0CB9" w:rsidP="003E0CB9">
      <w:pPr>
        <w:pStyle w:val="CBDAgendaItem"/>
        <w:keepLines w:val="0"/>
        <w:tabs>
          <w:tab w:val="clear" w:pos="567"/>
          <w:tab w:val="clear" w:pos="1134"/>
          <w:tab w:val="clear" w:pos="1701"/>
          <w:tab w:val="clear" w:pos="2268"/>
        </w:tabs>
        <w:rPr>
          <w:rFonts w:eastAsia="MS Mincho"/>
          <w:lang w:eastAsia="zh-CN"/>
        </w:rPr>
      </w:pPr>
      <w:r>
        <w:rPr>
          <w:rFonts w:hint="eastAsia"/>
          <w:lang w:eastAsia="zh-CN"/>
        </w:rPr>
        <w:t>项目</w:t>
      </w:r>
      <w:r w:rsidR="00557370" w:rsidRPr="002A5512">
        <w:rPr>
          <w:lang w:eastAsia="zh-CN"/>
        </w:rPr>
        <w:t>3</w:t>
      </w:r>
      <w:r w:rsidR="00035CFA">
        <w:rPr>
          <w:lang w:eastAsia="zh-CN"/>
        </w:rPr>
        <w:t xml:space="preserve"> </w:t>
      </w:r>
      <w:r w:rsidR="00035CFA">
        <w:rPr>
          <w:lang w:eastAsia="zh-CN"/>
        </w:rPr>
        <w:br/>
      </w:r>
      <w:r w:rsidRPr="003E0CB9">
        <w:rPr>
          <w:rFonts w:hint="eastAsia"/>
          <w:lang w:eastAsia="zh-CN"/>
        </w:rPr>
        <w:t>规划、监测、报告和审查：《昆明</w:t>
      </w:r>
      <w:r w:rsidRPr="003E0CB9">
        <w:rPr>
          <w:lang w:eastAsia="zh-CN"/>
        </w:rPr>
        <w:t>-</w:t>
      </w:r>
      <w:r w:rsidRPr="003E0CB9">
        <w:rPr>
          <w:rFonts w:hint="eastAsia"/>
          <w:lang w:eastAsia="zh-CN"/>
        </w:rPr>
        <w:t>蒙特利尔全球生物多样性框架》集体执行进度全球审查</w:t>
      </w:r>
      <w:r w:rsidR="00F81DE2" w:rsidRPr="002A5512">
        <w:rPr>
          <w:lang w:eastAsia="zh-CN"/>
        </w:rPr>
        <w:t xml:space="preserve"> </w:t>
      </w:r>
    </w:p>
    <w:p w14:paraId="3D7BFB0C" w14:textId="0F2D8FDE" w:rsidR="00644AB9" w:rsidRPr="003E0CB9" w:rsidRDefault="003E0CB9" w:rsidP="003E0CB9">
      <w:pPr>
        <w:pStyle w:val="CBDNormalNumber"/>
        <w:keepNext/>
        <w:tabs>
          <w:tab w:val="clear" w:pos="567"/>
          <w:tab w:val="clear" w:pos="1134"/>
          <w:tab w:val="clear" w:pos="1701"/>
          <w:tab w:val="clear" w:pos="2268"/>
          <w:tab w:val="clear" w:pos="2835"/>
          <w:tab w:val="clear" w:pos="3402"/>
          <w:tab w:val="clear" w:pos="3969"/>
        </w:tabs>
        <w:ind w:left="490"/>
        <w:rPr>
          <w:sz w:val="24"/>
          <w:lang w:eastAsia="zh-CN"/>
        </w:rPr>
      </w:pPr>
      <w:r w:rsidRPr="003E0CB9">
        <w:rPr>
          <w:sz w:val="24"/>
          <w:lang w:val="en-US" w:eastAsia="zh-CN"/>
        </w:rPr>
        <w:t>缔约方大会在其第</w:t>
      </w:r>
      <w:r>
        <w:fldChar w:fldCharType="begin"/>
      </w:r>
      <w:r>
        <w:rPr>
          <w:lang w:eastAsia="zh-CN"/>
        </w:rPr>
        <w:instrText>HYPERLINK "https://www.cbd.int/doc/decisions/cop-16/cop-16-dec-32-zh.pdf"</w:instrText>
      </w:r>
      <w:r>
        <w:fldChar w:fldCharType="separate"/>
      </w:r>
      <w:r w:rsidRPr="003E0CB9">
        <w:rPr>
          <w:rStyle w:val="Hyperlink"/>
          <w:sz w:val="24"/>
          <w:lang w:val="en-US" w:eastAsia="zh-CN"/>
        </w:rPr>
        <w:t>16/32</w:t>
      </w:r>
      <w:r>
        <w:fldChar w:fldCharType="end"/>
      </w:r>
      <w:r w:rsidRPr="003E0CB9">
        <w:rPr>
          <w:sz w:val="24"/>
          <w:lang w:val="en-US" w:eastAsia="zh-CN"/>
        </w:rPr>
        <w:t>号决定（规划、监测、报告和审查机制，包括将在缔约方大会第十七届和第十九届会议上进行的对《昆明</w:t>
      </w:r>
      <w:r w:rsidRPr="003E0CB9">
        <w:rPr>
          <w:sz w:val="24"/>
          <w:lang w:val="en-US" w:eastAsia="zh-CN"/>
        </w:rPr>
        <w:t>-</w:t>
      </w:r>
      <w:r w:rsidRPr="003E0CB9">
        <w:rPr>
          <w:sz w:val="24"/>
          <w:lang w:val="en-US" w:eastAsia="zh-CN"/>
        </w:rPr>
        <w:t>蒙特利尔全球生物多样性框架》集体执行进度全球审查）中通过了全球审查的具体程序，并确认科咨机构在全球审查中就相关科学、技术和工艺事项（包括传统知识）提供咨询意见的作用。</w:t>
      </w:r>
      <w:r w:rsidR="7EEE0EE6" w:rsidRPr="003E0CB9">
        <w:rPr>
          <w:sz w:val="24"/>
          <w:lang w:eastAsia="zh-CN"/>
        </w:rPr>
        <w:t xml:space="preserve"> </w:t>
      </w:r>
    </w:p>
    <w:p w14:paraId="0F2EB00D" w14:textId="613AB646" w:rsidR="00644AB9" w:rsidRPr="00114293" w:rsidRDefault="00944925" w:rsidP="00114293">
      <w:pPr>
        <w:pStyle w:val="CBDNormalNumber"/>
        <w:tabs>
          <w:tab w:val="clear" w:pos="567"/>
          <w:tab w:val="clear" w:pos="1134"/>
          <w:tab w:val="clear" w:pos="1701"/>
          <w:tab w:val="clear" w:pos="2268"/>
          <w:tab w:val="clear" w:pos="2835"/>
          <w:tab w:val="clear" w:pos="3402"/>
          <w:tab w:val="clear" w:pos="3969"/>
        </w:tabs>
        <w:ind w:left="490"/>
        <w:rPr>
          <w:rFonts w:eastAsia="MS Mincho"/>
          <w:sz w:val="24"/>
          <w:lang w:eastAsia="zh-CN"/>
        </w:rPr>
      </w:pPr>
      <w:r w:rsidRPr="00944925">
        <w:rPr>
          <w:rFonts w:asciiTheme="majorBidi" w:hAnsiTheme="majorBidi" w:hint="eastAsia"/>
          <w:iCs/>
          <w:sz w:val="24"/>
          <w:lang w:val="en-US" w:eastAsia="zh-CN"/>
        </w:rPr>
        <w:t>缔约方大会在同一决定中设立了</w:t>
      </w:r>
      <w:r w:rsidRPr="00944925">
        <w:rPr>
          <w:rFonts w:asciiTheme="majorBidi" w:hAnsiTheme="majorBidi"/>
          <w:iCs/>
          <w:sz w:val="24"/>
          <w:lang w:eastAsia="zh-CN"/>
        </w:rPr>
        <w:t>一个特设科学和技术咨询小组，负责编写《框架》集体执行进度全球报告，并</w:t>
      </w:r>
      <w:r w:rsidRPr="00944925">
        <w:rPr>
          <w:rFonts w:asciiTheme="majorBidi" w:hAnsiTheme="majorBidi" w:hint="eastAsia"/>
          <w:iCs/>
          <w:sz w:val="24"/>
          <w:lang w:eastAsia="zh-CN"/>
        </w:rPr>
        <w:t>为编写全球报告</w:t>
      </w:r>
      <w:r w:rsidRPr="00944925">
        <w:rPr>
          <w:rFonts w:asciiTheme="majorBidi" w:hAnsiTheme="majorBidi"/>
          <w:iCs/>
          <w:sz w:val="24"/>
          <w:lang w:eastAsia="zh-CN"/>
        </w:rPr>
        <w:t>提供科学、技术和工艺建议，包括关于传统知识的建议。</w:t>
      </w:r>
      <w:r w:rsidRPr="00944925">
        <w:rPr>
          <w:rFonts w:asciiTheme="majorBidi" w:hAnsiTheme="majorBidi" w:hint="eastAsia"/>
          <w:iCs/>
          <w:sz w:val="24"/>
          <w:lang w:val="en-US" w:eastAsia="zh-CN"/>
        </w:rPr>
        <w:t>咨询小组将向科学、技术和工艺咨询附属机构汇报，并支持其向执行问题附属机构提供科学、技术和工艺咨询的工作。</w:t>
      </w:r>
    </w:p>
    <w:p w14:paraId="5FBF6AB7" w14:textId="20476C46" w:rsidR="00C75B4F" w:rsidRPr="003C4582" w:rsidRDefault="002A0AFD"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A0AFD">
        <w:rPr>
          <w:rFonts w:hint="eastAsia"/>
          <w:sz w:val="24"/>
          <w:lang w:val="en-US" w:eastAsia="zh-CN"/>
        </w:rPr>
        <w:lastRenderedPageBreak/>
        <w:t>将邀请</w:t>
      </w:r>
      <w:r w:rsidR="008C13E0" w:rsidRPr="008C13E0">
        <w:rPr>
          <w:sz w:val="24"/>
          <w:lang w:val="en-CA" w:eastAsia="zh-CN"/>
        </w:rPr>
        <w:t>科学、技术和工艺咨询附属机构</w:t>
      </w:r>
      <w:r w:rsidRPr="002A0AFD">
        <w:rPr>
          <w:rFonts w:hint="eastAsia"/>
          <w:sz w:val="24"/>
          <w:lang w:val="en-US" w:eastAsia="zh-CN"/>
        </w:rPr>
        <w:t>按照秘书处的一份说明</w:t>
      </w:r>
      <w:r w:rsidRPr="002A0AFD">
        <w:rPr>
          <w:sz w:val="24"/>
          <w:vertAlign w:val="superscript"/>
          <w:lang w:val="fr-CA"/>
        </w:rPr>
        <w:footnoteReference w:id="6"/>
      </w:r>
      <w:r w:rsidRPr="002A0AFD">
        <w:rPr>
          <w:rFonts w:hint="eastAsia"/>
          <w:sz w:val="24"/>
          <w:lang w:val="en-US" w:eastAsia="zh-CN"/>
        </w:rPr>
        <w:t>所作规定，以咨询小组的工作为基础，</w:t>
      </w:r>
      <w:r w:rsidR="00EE5D0D">
        <w:rPr>
          <w:rFonts w:hint="eastAsia"/>
          <w:sz w:val="24"/>
          <w:lang w:val="en-US" w:eastAsia="zh-CN"/>
        </w:rPr>
        <w:t>就提供给</w:t>
      </w:r>
      <w:r w:rsidRPr="002A0AFD">
        <w:rPr>
          <w:rFonts w:hint="eastAsia"/>
          <w:sz w:val="24"/>
          <w:lang w:val="en-US" w:eastAsia="zh-CN"/>
        </w:rPr>
        <w:t>《框架》集体执行进度全球报告（包括</w:t>
      </w:r>
      <w:r w:rsidR="00E5600C">
        <w:rPr>
          <w:rFonts w:hint="eastAsia"/>
          <w:sz w:val="24"/>
          <w:lang w:val="en-US" w:eastAsia="zh-CN"/>
        </w:rPr>
        <w:t>第</w:t>
      </w:r>
      <w:r w:rsidR="00E5600C">
        <w:rPr>
          <w:rFonts w:hint="eastAsia"/>
          <w:sz w:val="24"/>
          <w:lang w:val="en-US" w:eastAsia="zh-CN"/>
        </w:rPr>
        <w:t>16/32</w:t>
      </w:r>
      <w:r w:rsidR="00E5600C">
        <w:rPr>
          <w:rFonts w:hint="eastAsia"/>
          <w:sz w:val="24"/>
          <w:lang w:val="en-US" w:eastAsia="zh-CN"/>
        </w:rPr>
        <w:t>号决定附件四所述</w:t>
      </w:r>
      <w:r w:rsidRPr="002A0AFD">
        <w:rPr>
          <w:rFonts w:hint="eastAsia"/>
          <w:sz w:val="24"/>
          <w:lang w:val="en-US" w:eastAsia="zh-CN"/>
        </w:rPr>
        <w:t>其附有说明的大纲）的科学投入发表咨询意见。</w:t>
      </w:r>
    </w:p>
    <w:p w14:paraId="12D06245" w14:textId="2089DED8" w:rsidR="00C75B4F" w:rsidRPr="003C4582" w:rsidRDefault="002A0AFD"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A0AFD">
        <w:rPr>
          <w:rFonts w:hint="eastAsia"/>
          <w:bCs/>
          <w:sz w:val="24"/>
          <w:lang w:val="en-US" w:eastAsia="zh-CN"/>
        </w:rPr>
        <w:t>还将邀请</w:t>
      </w:r>
      <w:r w:rsidR="008C13E0">
        <w:rPr>
          <w:rFonts w:hint="eastAsia"/>
          <w:bCs/>
          <w:sz w:val="24"/>
          <w:lang w:val="en-US" w:eastAsia="zh-CN"/>
        </w:rPr>
        <w:t>科咨机构</w:t>
      </w:r>
      <w:r w:rsidRPr="002A0AFD">
        <w:rPr>
          <w:rFonts w:hint="eastAsia"/>
          <w:bCs/>
          <w:sz w:val="24"/>
          <w:lang w:val="en-US" w:eastAsia="zh-CN"/>
        </w:rPr>
        <w:t>审议所提供的信息，并编写一份建议，供缔约方大会第十七届会议审议。科咨机构还将在第其二十八次会议上进一步审议上述全球审查，特别是《框架》集体执行进度全球报告，以期为执行问题附属机构编写一份建议，后者则将为缔约方大会编写一份关于《框架》集体执行进度全球审查的建议。</w:t>
      </w:r>
    </w:p>
    <w:p w14:paraId="2388D68E" w14:textId="1D5E95D6" w:rsidR="00557370" w:rsidRPr="003C4582" w:rsidRDefault="00453E4B" w:rsidP="00114293">
      <w:pPr>
        <w:pStyle w:val="CBDAgendaItem"/>
        <w:tabs>
          <w:tab w:val="clear" w:pos="567"/>
          <w:tab w:val="clear" w:pos="1134"/>
          <w:tab w:val="clear" w:pos="1701"/>
          <w:tab w:val="clear" w:pos="2268"/>
        </w:tabs>
        <w:rPr>
          <w:caps/>
          <w:lang w:eastAsia="zh-CN"/>
        </w:rPr>
      </w:pPr>
      <w:r w:rsidRPr="00245F31">
        <w:rPr>
          <w:rFonts w:hint="eastAsia"/>
          <w:lang w:eastAsia="zh-CN"/>
        </w:rPr>
        <w:t>项目</w:t>
      </w:r>
      <w:r w:rsidR="00557370" w:rsidRPr="00245F31">
        <w:rPr>
          <w:lang w:eastAsia="zh-CN"/>
        </w:rPr>
        <w:t>4</w:t>
      </w:r>
      <w:r w:rsidR="00035CFA" w:rsidRPr="00245F31">
        <w:rPr>
          <w:lang w:eastAsia="zh-CN"/>
        </w:rPr>
        <w:t xml:space="preserve"> </w:t>
      </w:r>
      <w:r w:rsidR="00035CFA" w:rsidRPr="003C4582">
        <w:rPr>
          <w:lang w:eastAsia="zh-CN"/>
        </w:rPr>
        <w:br/>
      </w:r>
      <w:r w:rsidRPr="00453E4B">
        <w:rPr>
          <w:rFonts w:hint="eastAsia"/>
          <w:lang w:eastAsia="zh-CN"/>
        </w:rPr>
        <w:t>与生物多样性和生态系统服务政府间科学与政策平台工作方案有关的事项</w:t>
      </w:r>
    </w:p>
    <w:p w14:paraId="16B5E930" w14:textId="408D4A26" w:rsidR="00F81DE2" w:rsidRPr="003C4582" w:rsidRDefault="009519A2"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519A2">
        <w:rPr>
          <w:rFonts w:hint="eastAsia"/>
          <w:sz w:val="24"/>
          <w:lang w:val="en-US" w:eastAsia="zh-CN"/>
        </w:rPr>
        <w:t>缔约方大会第</w:t>
      </w:r>
      <w:r>
        <w:fldChar w:fldCharType="begin"/>
      </w:r>
      <w:r>
        <w:rPr>
          <w:lang w:eastAsia="zh-CN"/>
        </w:rPr>
        <w:instrText>HYPERLINK "https://www.cbd.int/doc/decisions/cop-16/cop-16-dec-11-zh.pdf"</w:instrText>
      </w:r>
      <w:r>
        <w:fldChar w:fldCharType="separate"/>
      </w:r>
      <w:r w:rsidRPr="009519A2">
        <w:rPr>
          <w:rStyle w:val="Hyperlink"/>
          <w:rFonts w:hint="eastAsia"/>
          <w:sz w:val="24"/>
          <w:lang w:val="en-US" w:eastAsia="zh-CN"/>
        </w:rPr>
        <w:t>16/11</w:t>
      </w:r>
      <w:r>
        <w:fldChar w:fldCharType="end"/>
      </w:r>
      <w:r w:rsidRPr="009519A2">
        <w:rPr>
          <w:rFonts w:hint="eastAsia"/>
          <w:sz w:val="24"/>
          <w:lang w:val="en-US" w:eastAsia="zh-CN"/>
        </w:rPr>
        <w:t>号决定请科学、技术和工艺咨询附属机构根据该决定附件所载时间表审议生物多样性和生态系统服务政府间科学与政策平台的产出。大会还请执行秘书</w:t>
      </w:r>
      <w:r w:rsidRPr="009519A2">
        <w:rPr>
          <w:sz w:val="24"/>
          <w:lang w:val="en-US" w:eastAsia="zh-CN"/>
        </w:rPr>
        <w:t>在每个闭会期间的科学、技术和工艺咨询附属机构会议上提供秘书处与平台联合活动的最新情况</w:t>
      </w:r>
      <w:r w:rsidRPr="009519A2">
        <w:rPr>
          <w:rFonts w:hint="eastAsia"/>
          <w:sz w:val="24"/>
          <w:lang w:val="en-US" w:eastAsia="zh-CN"/>
        </w:rPr>
        <w:t>。</w:t>
      </w:r>
    </w:p>
    <w:p w14:paraId="1D6DDFDE" w14:textId="6E1BFBFF" w:rsidR="35BAAC47" w:rsidRPr="003C4582" w:rsidRDefault="00C72465"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72465">
        <w:rPr>
          <w:rFonts w:hint="eastAsia"/>
          <w:sz w:val="24"/>
          <w:lang w:val="en-US" w:eastAsia="zh-CN"/>
        </w:rPr>
        <w:t>科咨机构将收到秘书处的一份说明，报告生物多样性和生态系统服务政府间科学与政策平台与《公约》之间的合作。</w:t>
      </w:r>
      <w:r w:rsidRPr="00C72465">
        <w:rPr>
          <w:sz w:val="24"/>
          <w:vertAlign w:val="superscript"/>
          <w:lang w:val="fr-CA"/>
        </w:rPr>
        <w:footnoteReference w:id="7"/>
      </w:r>
      <w:r w:rsidRPr="00C72465">
        <w:rPr>
          <w:rFonts w:hint="eastAsia"/>
          <w:sz w:val="24"/>
          <w:lang w:val="en-US" w:eastAsia="zh-CN"/>
        </w:rPr>
        <w:t xml:space="preserve"> </w:t>
      </w:r>
      <w:r w:rsidRPr="00C72465">
        <w:rPr>
          <w:rFonts w:hint="eastAsia"/>
          <w:sz w:val="24"/>
          <w:lang w:val="en-US" w:eastAsia="zh-CN"/>
        </w:rPr>
        <w:t>该说明将包括对平台全体会议第十一届会议审议的以下产出进行的分析：</w:t>
      </w:r>
    </w:p>
    <w:p w14:paraId="70C57466" w14:textId="0FC8CAC7" w:rsidR="35BAAC47" w:rsidRPr="003C4582" w:rsidRDefault="00C72465" w:rsidP="00021316">
      <w:pPr>
        <w:pStyle w:val="CBDNormalNumber"/>
        <w:numPr>
          <w:ilvl w:val="1"/>
          <w:numId w:val="12"/>
        </w:numPr>
        <w:tabs>
          <w:tab w:val="clear" w:pos="567"/>
          <w:tab w:val="clear" w:pos="1134"/>
          <w:tab w:val="clear" w:pos="1701"/>
          <w:tab w:val="clear" w:pos="2268"/>
          <w:tab w:val="clear" w:pos="2835"/>
          <w:tab w:val="clear" w:pos="3402"/>
          <w:tab w:val="clear" w:pos="3969"/>
        </w:tabs>
        <w:ind w:left="490" w:firstLine="490"/>
        <w:rPr>
          <w:sz w:val="24"/>
          <w:lang w:eastAsia="zh-CN"/>
        </w:rPr>
      </w:pPr>
      <w:r w:rsidRPr="00C72465">
        <w:rPr>
          <w:rFonts w:hint="eastAsia"/>
          <w:sz w:val="24"/>
          <w:lang w:val="en-US" w:eastAsia="zh-CN"/>
        </w:rPr>
        <w:t>生物多样性、水、食物和健康之间相互联系专题评估（“关联</w:t>
      </w:r>
      <w:r>
        <w:rPr>
          <w:rFonts w:hint="eastAsia"/>
          <w:sz w:val="24"/>
          <w:lang w:val="en-US" w:eastAsia="zh-CN"/>
        </w:rPr>
        <w:t>性</w:t>
      </w:r>
      <w:r w:rsidRPr="00C72465">
        <w:rPr>
          <w:rFonts w:hint="eastAsia"/>
          <w:sz w:val="24"/>
          <w:lang w:val="en-US" w:eastAsia="zh-CN"/>
        </w:rPr>
        <w:t>评估”）</w:t>
      </w:r>
      <w:r w:rsidR="00AF6F00">
        <w:rPr>
          <w:rFonts w:hint="eastAsia"/>
          <w:sz w:val="24"/>
          <w:lang w:val="en-US" w:eastAsia="zh-CN"/>
        </w:rPr>
        <w:t>的决策者</w:t>
      </w:r>
      <w:r w:rsidR="00E5600C">
        <w:rPr>
          <w:rFonts w:hint="eastAsia"/>
          <w:sz w:val="24"/>
          <w:lang w:val="en-US" w:eastAsia="zh-CN"/>
        </w:rPr>
        <w:t>摘要</w:t>
      </w:r>
      <w:r w:rsidRPr="00C72465">
        <w:rPr>
          <w:rFonts w:hint="eastAsia"/>
          <w:sz w:val="24"/>
          <w:lang w:val="en-US" w:eastAsia="zh-CN"/>
        </w:rPr>
        <w:t>；</w:t>
      </w:r>
      <w:r w:rsidR="00AF6F00">
        <w:rPr>
          <w:rStyle w:val="FootnoteReference"/>
          <w:sz w:val="24"/>
          <w:lang w:eastAsia="zh-CN"/>
        </w:rPr>
        <w:footnoteReference w:id="8"/>
      </w:r>
    </w:p>
    <w:p w14:paraId="2BEAB6B5" w14:textId="6F7BA354" w:rsidR="35BAAC47" w:rsidRPr="003C4582" w:rsidRDefault="00C72465" w:rsidP="00021316">
      <w:pPr>
        <w:pStyle w:val="CBDNormalNumber"/>
        <w:numPr>
          <w:ilvl w:val="1"/>
          <w:numId w:val="12"/>
        </w:numPr>
        <w:tabs>
          <w:tab w:val="clear" w:pos="567"/>
          <w:tab w:val="clear" w:pos="1134"/>
          <w:tab w:val="clear" w:pos="1701"/>
          <w:tab w:val="clear" w:pos="2268"/>
          <w:tab w:val="clear" w:pos="2835"/>
          <w:tab w:val="clear" w:pos="3402"/>
          <w:tab w:val="clear" w:pos="3969"/>
        </w:tabs>
        <w:ind w:left="490" w:firstLine="490"/>
        <w:rPr>
          <w:sz w:val="24"/>
          <w:lang w:eastAsia="zh-CN"/>
        </w:rPr>
      </w:pPr>
      <w:r w:rsidRPr="00C72465">
        <w:rPr>
          <w:rFonts w:hint="eastAsia"/>
          <w:sz w:val="24"/>
          <w:lang w:val="en-US" w:eastAsia="zh-CN"/>
        </w:rPr>
        <w:t>导致生物多样性丧失的根本原因、转型变革的决定因素以及实现</w:t>
      </w:r>
      <w:r w:rsidRPr="00C72465">
        <w:rPr>
          <w:rFonts w:hint="eastAsia"/>
          <w:sz w:val="24"/>
          <w:lang w:val="en-US" w:eastAsia="zh-CN"/>
        </w:rPr>
        <w:t>2050</w:t>
      </w:r>
      <w:r w:rsidRPr="00C72465">
        <w:rPr>
          <w:rFonts w:hint="eastAsia"/>
          <w:sz w:val="24"/>
          <w:lang w:val="en-US" w:eastAsia="zh-CN"/>
        </w:rPr>
        <w:t>年生物多样性愿景的备选方案专题评估（“转型变革评估”）</w:t>
      </w:r>
      <w:r w:rsidR="00AF6F00">
        <w:rPr>
          <w:rFonts w:hint="eastAsia"/>
          <w:sz w:val="24"/>
          <w:lang w:val="en-US" w:eastAsia="zh-CN"/>
        </w:rPr>
        <w:t>的决策者</w:t>
      </w:r>
      <w:r w:rsidR="00E5600C">
        <w:rPr>
          <w:rFonts w:hint="eastAsia"/>
          <w:sz w:val="24"/>
          <w:lang w:val="en-US" w:eastAsia="zh-CN"/>
        </w:rPr>
        <w:t>摘要</w:t>
      </w:r>
      <w:r w:rsidRPr="00C72465">
        <w:rPr>
          <w:rFonts w:hint="eastAsia"/>
          <w:sz w:val="24"/>
          <w:lang w:val="en-US" w:eastAsia="zh-CN"/>
        </w:rPr>
        <w:t>；</w:t>
      </w:r>
      <w:r w:rsidR="00AF6F00">
        <w:rPr>
          <w:rStyle w:val="FootnoteReference"/>
          <w:sz w:val="24"/>
          <w:lang w:eastAsia="zh-CN"/>
        </w:rPr>
        <w:footnoteReference w:id="9"/>
      </w:r>
    </w:p>
    <w:p w14:paraId="04DA6ABE" w14:textId="22205D29" w:rsidR="35BAAC47" w:rsidRPr="003C4582" w:rsidRDefault="00C72465" w:rsidP="00021316">
      <w:pPr>
        <w:pStyle w:val="CBDNormalNumber"/>
        <w:numPr>
          <w:ilvl w:val="1"/>
          <w:numId w:val="12"/>
        </w:numPr>
        <w:tabs>
          <w:tab w:val="clear" w:pos="567"/>
          <w:tab w:val="clear" w:pos="1134"/>
          <w:tab w:val="clear" w:pos="1701"/>
          <w:tab w:val="clear" w:pos="2268"/>
          <w:tab w:val="clear" w:pos="2835"/>
          <w:tab w:val="clear" w:pos="3402"/>
          <w:tab w:val="clear" w:pos="3969"/>
        </w:tabs>
        <w:ind w:left="490" w:firstLine="490"/>
        <w:rPr>
          <w:sz w:val="24"/>
          <w:lang w:eastAsia="zh-CN"/>
        </w:rPr>
      </w:pPr>
      <w:r w:rsidRPr="00C72465">
        <w:rPr>
          <w:rFonts w:hint="eastAsia"/>
          <w:sz w:val="24"/>
          <w:lang w:val="en-US" w:eastAsia="zh-CN"/>
        </w:rPr>
        <w:t>第二次全球生物多样性和生态系统服务评估的范围界定报告。</w:t>
      </w:r>
      <w:r w:rsidR="00AF6F00">
        <w:rPr>
          <w:rStyle w:val="FootnoteReference"/>
          <w:sz w:val="24"/>
          <w:lang w:eastAsia="zh-CN"/>
        </w:rPr>
        <w:footnoteReference w:id="10"/>
      </w:r>
    </w:p>
    <w:p w14:paraId="7E9B5AA8" w14:textId="0E96503A" w:rsidR="00557370" w:rsidRPr="003C4582" w:rsidRDefault="00857EF0"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57EF0">
        <w:rPr>
          <w:rFonts w:hint="eastAsia"/>
          <w:sz w:val="24"/>
          <w:lang w:val="en-US" w:eastAsia="zh-CN"/>
        </w:rPr>
        <w:t>将请科咨机构审议所提供的信息，编写建议，供缔约方大会第十七届会议审议。</w:t>
      </w:r>
    </w:p>
    <w:p w14:paraId="63DF7D97" w14:textId="15BDF5F6" w:rsidR="00557370" w:rsidRPr="003C4582" w:rsidRDefault="004E5D52" w:rsidP="00114293">
      <w:pPr>
        <w:pStyle w:val="CBDAgendaItem"/>
        <w:tabs>
          <w:tab w:val="clear" w:pos="567"/>
          <w:tab w:val="clear" w:pos="1134"/>
          <w:tab w:val="clear" w:pos="1701"/>
          <w:tab w:val="clear" w:pos="2268"/>
        </w:tabs>
        <w:rPr>
          <w:lang w:eastAsia="zh-CN"/>
        </w:rPr>
      </w:pPr>
      <w:r>
        <w:rPr>
          <w:lang w:eastAsia="zh-CN"/>
        </w:rPr>
        <w:t>项目</w:t>
      </w:r>
      <w:r w:rsidR="00557370" w:rsidRPr="003C4582">
        <w:rPr>
          <w:lang w:eastAsia="zh-CN"/>
        </w:rPr>
        <w:t>5</w:t>
      </w:r>
      <w:r w:rsidR="00035CFA" w:rsidRPr="003C4582">
        <w:rPr>
          <w:lang w:eastAsia="zh-CN"/>
        </w:rPr>
        <w:t xml:space="preserve"> </w:t>
      </w:r>
      <w:r w:rsidR="00035CFA" w:rsidRPr="003C4582">
        <w:rPr>
          <w:lang w:eastAsia="zh-CN"/>
        </w:rPr>
        <w:br/>
      </w:r>
      <w:r w:rsidR="00453E4B" w:rsidRPr="00453E4B">
        <w:rPr>
          <w:rFonts w:hint="eastAsia"/>
          <w:lang w:eastAsia="zh-CN"/>
        </w:rPr>
        <w:t>生物多样性与气候变化</w:t>
      </w:r>
    </w:p>
    <w:p w14:paraId="59ABF1A0" w14:textId="59BD38C2" w:rsidR="00F81DE2" w:rsidRPr="003C4582" w:rsidRDefault="00857EF0"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857EF0">
        <w:rPr>
          <w:rFonts w:hint="eastAsia"/>
          <w:sz w:val="24"/>
          <w:lang w:val="en-US" w:eastAsia="zh-CN"/>
        </w:rPr>
        <w:t>缔约方大会第</w:t>
      </w:r>
      <w:r>
        <w:fldChar w:fldCharType="begin"/>
      </w:r>
      <w:r>
        <w:rPr>
          <w:lang w:eastAsia="zh-CN"/>
        </w:rPr>
        <w:instrText>HYPERLINK "https://www.cbd.int/doc/decisions/cop-16/cop-16-dec-22-zh.pdf"</w:instrText>
      </w:r>
      <w:r>
        <w:fldChar w:fldCharType="separate"/>
      </w:r>
      <w:r w:rsidRPr="00857EF0">
        <w:rPr>
          <w:rStyle w:val="Hyperlink"/>
          <w:sz w:val="24"/>
          <w:lang w:val="en-US" w:eastAsia="zh-CN"/>
        </w:rPr>
        <w:t>16/22</w:t>
      </w:r>
      <w:r>
        <w:fldChar w:fldCharType="end"/>
      </w:r>
      <w:r w:rsidRPr="00857EF0">
        <w:rPr>
          <w:rFonts w:hint="eastAsia"/>
          <w:sz w:val="24"/>
          <w:lang w:val="en-US" w:eastAsia="zh-CN"/>
        </w:rPr>
        <w:t>号决定请</w:t>
      </w:r>
      <w:r w:rsidRPr="00857EF0">
        <w:rPr>
          <w:sz w:val="24"/>
          <w:lang w:val="en-US" w:eastAsia="zh-CN"/>
        </w:rPr>
        <w:t>执行秘书为《关于设计和有效实施基于生态系统的适应气候变化和减少灾害风险办法的自愿准则》制定一份补编，酌情为设计、有效实施和扩大基于自然的解决方案和</w:t>
      </w:r>
      <w:r w:rsidRPr="00857EF0">
        <w:rPr>
          <w:sz w:val="24"/>
          <w:lang w:val="en-US" w:eastAsia="zh-CN"/>
        </w:rPr>
        <w:t>/</w:t>
      </w:r>
      <w:r w:rsidRPr="00857EF0">
        <w:rPr>
          <w:sz w:val="24"/>
          <w:lang w:val="en-US" w:eastAsia="zh-CN"/>
        </w:rPr>
        <w:t>或基于生态系统的办法以减缓和适应气候变化提供基于良好做法的自愿指导意见和工具，以在适当情况下根据联合国环境大会第</w:t>
      </w:r>
      <w:r w:rsidRPr="00857EF0">
        <w:rPr>
          <w:sz w:val="24"/>
          <w:lang w:val="en-US" w:eastAsia="zh-CN"/>
        </w:rPr>
        <w:t xml:space="preserve"> 5/5 </w:t>
      </w:r>
      <w:r w:rsidRPr="00857EF0">
        <w:rPr>
          <w:sz w:val="24"/>
          <w:lang w:val="en-US" w:eastAsia="zh-CN"/>
        </w:rPr>
        <w:t>号决议，同时顾及一些国家认可的以地球母亲为中心的行动，根据不同国情、优先事项和能力支持执行《</w:t>
      </w:r>
      <w:r w:rsidRPr="00857EF0">
        <w:rPr>
          <w:rFonts w:hint="eastAsia"/>
          <w:sz w:val="24"/>
          <w:lang w:val="en-US" w:eastAsia="zh-CN"/>
        </w:rPr>
        <w:t>昆明</w:t>
      </w:r>
      <w:r w:rsidRPr="00857EF0">
        <w:rPr>
          <w:sz w:val="24"/>
          <w:lang w:val="en-US" w:eastAsia="zh-CN"/>
        </w:rPr>
        <w:t>-</w:t>
      </w:r>
      <w:r w:rsidRPr="00857EF0">
        <w:rPr>
          <w:rFonts w:hint="eastAsia"/>
          <w:sz w:val="24"/>
          <w:lang w:val="en-US" w:eastAsia="zh-CN"/>
        </w:rPr>
        <w:t>蒙特利尔全球生物多样性框架</w:t>
      </w:r>
      <w:r w:rsidRPr="00857EF0">
        <w:rPr>
          <w:sz w:val="24"/>
          <w:lang w:val="en-US" w:eastAsia="zh-CN"/>
        </w:rPr>
        <w:t>》行动目标</w:t>
      </w:r>
      <w:r w:rsidRPr="00857EF0">
        <w:rPr>
          <w:sz w:val="24"/>
          <w:lang w:val="en-US" w:eastAsia="zh-CN"/>
        </w:rPr>
        <w:t>8</w:t>
      </w:r>
      <w:r w:rsidRPr="00857EF0">
        <w:rPr>
          <w:sz w:val="24"/>
          <w:lang w:val="en-US" w:eastAsia="zh-CN"/>
        </w:rPr>
        <w:t>和</w:t>
      </w:r>
      <w:r w:rsidRPr="00857EF0">
        <w:rPr>
          <w:sz w:val="24"/>
          <w:lang w:val="en-US" w:eastAsia="zh-CN"/>
        </w:rPr>
        <w:t>11</w:t>
      </w:r>
      <w:r w:rsidRPr="00857EF0">
        <w:rPr>
          <w:sz w:val="24"/>
          <w:lang w:val="en-US" w:eastAsia="zh-CN"/>
        </w:rPr>
        <w:t>以及其他相关行动目标。</w:t>
      </w:r>
      <w:r w:rsidRPr="00857EF0">
        <w:rPr>
          <w:rFonts w:hint="eastAsia"/>
          <w:sz w:val="24"/>
          <w:lang w:val="en-US" w:eastAsia="zh-CN"/>
        </w:rPr>
        <w:t>该工作的成果将在缔约方大会第十七届会议之前由科咨机构审议。</w:t>
      </w:r>
    </w:p>
    <w:p w14:paraId="1D174646" w14:textId="6DB153FE" w:rsidR="00F81DE2" w:rsidRPr="003C4582" w:rsidRDefault="00320B16"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320B16">
        <w:rPr>
          <w:rFonts w:hint="eastAsia"/>
          <w:sz w:val="24"/>
          <w:lang w:val="en-US" w:eastAsia="zh-CN"/>
        </w:rPr>
        <w:t>缔约方大会同一决定</w:t>
      </w:r>
      <w:r w:rsidR="00245F31">
        <w:rPr>
          <w:rFonts w:hint="eastAsia"/>
          <w:sz w:val="24"/>
          <w:lang w:val="en-US" w:eastAsia="zh-CN"/>
        </w:rPr>
        <w:t>又</w:t>
      </w:r>
      <w:r w:rsidRPr="00320B16">
        <w:rPr>
          <w:sz w:val="24"/>
          <w:lang w:val="en-US" w:eastAsia="zh-CN"/>
        </w:rPr>
        <w:t>请执行秘书</w:t>
      </w:r>
      <w:r w:rsidR="00245F31">
        <w:rPr>
          <w:rFonts w:hint="eastAsia"/>
          <w:sz w:val="24"/>
          <w:lang w:val="en-US" w:eastAsia="zh-CN"/>
        </w:rPr>
        <w:t>邀请</w:t>
      </w:r>
      <w:r w:rsidRPr="00320B16">
        <w:rPr>
          <w:sz w:val="24"/>
          <w:lang w:val="en-US" w:eastAsia="zh-CN"/>
        </w:rPr>
        <w:t>缔约方、观察员和其他利益攸关方提交关于加强政策一致性的备选办法的意见，包括可能制定的里约三公约联合工作方案，</w:t>
      </w:r>
      <w:r w:rsidRPr="00320B16">
        <w:rPr>
          <w:sz w:val="24"/>
          <w:lang w:val="en-US" w:eastAsia="zh-CN"/>
        </w:rPr>
        <w:lastRenderedPageBreak/>
        <w:t>由执行秘书汇编，提交里约三公约联合联络组予以关注。</w:t>
      </w:r>
      <w:r w:rsidRPr="00320B16">
        <w:rPr>
          <w:rFonts w:hint="eastAsia"/>
          <w:sz w:val="24"/>
          <w:lang w:val="en-US" w:eastAsia="zh-CN"/>
        </w:rPr>
        <w:t>该决定还请执行秘书</w:t>
      </w:r>
      <w:r w:rsidRPr="00320B16">
        <w:rPr>
          <w:sz w:val="24"/>
          <w:lang w:val="en-US" w:eastAsia="zh-CN"/>
        </w:rPr>
        <w:t>将其汇编提交科咨机构审议，并邀请其他里约公约的执行秘书于</w:t>
      </w:r>
      <w:r w:rsidRPr="00320B16">
        <w:rPr>
          <w:sz w:val="24"/>
          <w:lang w:val="en-US" w:eastAsia="zh-CN"/>
        </w:rPr>
        <w:t xml:space="preserve"> 2025 </w:t>
      </w:r>
      <w:r w:rsidRPr="00320B16">
        <w:rPr>
          <w:sz w:val="24"/>
          <w:lang w:val="en-US" w:eastAsia="zh-CN"/>
        </w:rPr>
        <w:t>年合作组织一次技术信息交流会，进一步探讨加强合作和政策一致性的备选办法，以支持《生物多样性公约》和《昆明</w:t>
      </w:r>
      <w:r w:rsidRPr="00320B16">
        <w:rPr>
          <w:sz w:val="24"/>
          <w:lang w:val="en-US" w:eastAsia="zh-CN"/>
        </w:rPr>
        <w:t>-</w:t>
      </w:r>
      <w:r w:rsidRPr="00320B16">
        <w:rPr>
          <w:sz w:val="24"/>
          <w:lang w:val="en-US" w:eastAsia="zh-CN"/>
        </w:rPr>
        <w:t>蒙特利尔全球生物多样性框架》、《联合国气候变化框架公约》以及《巴黎协定》的执行工作</w:t>
      </w:r>
      <w:r w:rsidRPr="00320B16">
        <w:rPr>
          <w:rFonts w:hint="eastAsia"/>
          <w:sz w:val="24"/>
          <w:lang w:val="en-US" w:eastAsia="zh-CN"/>
        </w:rPr>
        <w:t>。</w:t>
      </w:r>
    </w:p>
    <w:p w14:paraId="20EFAA99" w14:textId="138F6489" w:rsidR="00F81DE2" w:rsidRPr="003C4582" w:rsidRDefault="004F3041" w:rsidP="00114293">
      <w:pPr>
        <w:pStyle w:val="CBDNormalNumber"/>
        <w:tabs>
          <w:tab w:val="clear" w:pos="567"/>
          <w:tab w:val="clear" w:pos="1134"/>
          <w:tab w:val="clear" w:pos="1701"/>
          <w:tab w:val="clear" w:pos="2268"/>
          <w:tab w:val="clear" w:pos="2835"/>
          <w:tab w:val="clear" w:pos="3402"/>
          <w:tab w:val="clear" w:pos="3969"/>
        </w:tabs>
        <w:ind w:left="490"/>
        <w:rPr>
          <w:sz w:val="24"/>
        </w:rPr>
      </w:pPr>
      <w:r w:rsidRPr="004F3041">
        <w:rPr>
          <w:rFonts w:hint="eastAsia"/>
          <w:sz w:val="24"/>
          <w:lang w:val="en-US" w:eastAsia="zh-CN"/>
        </w:rPr>
        <w:t>科咨机构将收到一份秘书处的说明，其中载有《</w:t>
      </w:r>
      <w:r w:rsidRPr="004F3041">
        <w:rPr>
          <w:sz w:val="24"/>
          <w:lang w:val="en-US" w:eastAsia="zh-CN"/>
        </w:rPr>
        <w:t>关于设计和有效实施基于生态系统的适应气候变化和减少灾害风险办法的自愿准则</w:t>
      </w:r>
      <w:r w:rsidRPr="004F3041">
        <w:rPr>
          <w:rFonts w:hint="eastAsia"/>
          <w:sz w:val="24"/>
          <w:lang w:val="en-US" w:eastAsia="zh-CN"/>
        </w:rPr>
        <w:t>》补编草案，并载有所提交意见的摘要和技术信息交流成果</w:t>
      </w:r>
      <w:r w:rsidRPr="004F3041">
        <w:rPr>
          <w:sz w:val="24"/>
          <w:vertAlign w:val="superscript"/>
        </w:rPr>
        <w:footnoteReference w:id="11"/>
      </w:r>
      <w:r w:rsidRPr="004F3041">
        <w:rPr>
          <w:rFonts w:hint="eastAsia"/>
          <w:sz w:val="24"/>
          <w:lang w:val="en-US" w:eastAsia="zh-CN"/>
        </w:rPr>
        <w:t>，其中提出了加强里约三公约之间的政策一致性的备选办法。</w:t>
      </w:r>
      <w:proofErr w:type="spellStart"/>
      <w:r w:rsidRPr="004F3041">
        <w:rPr>
          <w:rFonts w:hint="eastAsia"/>
          <w:sz w:val="24"/>
          <w:lang w:val="en-US"/>
        </w:rPr>
        <w:t>补编草案本身将作为资料文件分发</w:t>
      </w:r>
      <w:proofErr w:type="spellEnd"/>
      <w:r w:rsidRPr="004F3041">
        <w:rPr>
          <w:rFonts w:hint="eastAsia"/>
          <w:sz w:val="24"/>
          <w:lang w:val="en-US"/>
        </w:rPr>
        <w:t>。</w:t>
      </w:r>
    </w:p>
    <w:p w14:paraId="257067C8" w14:textId="46F03108" w:rsidR="00F81DE2" w:rsidRPr="003C4582" w:rsidRDefault="00B90D20"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90D20">
        <w:rPr>
          <w:rFonts w:hint="eastAsia"/>
          <w:sz w:val="24"/>
          <w:lang w:eastAsia="zh-CN"/>
        </w:rPr>
        <w:t>将请科咨机构审议所提供的信息，编写建议，供缔约方大会第十七届会议审议。</w:t>
      </w:r>
    </w:p>
    <w:p w14:paraId="54271962" w14:textId="713BECA8" w:rsidR="00F81DE2" w:rsidRPr="003C4582" w:rsidRDefault="004E5D52" w:rsidP="00114293">
      <w:pPr>
        <w:pStyle w:val="CBDAgendaItem"/>
        <w:tabs>
          <w:tab w:val="clear" w:pos="567"/>
          <w:tab w:val="clear" w:pos="1134"/>
          <w:tab w:val="clear" w:pos="1701"/>
          <w:tab w:val="clear" w:pos="2268"/>
        </w:tabs>
        <w:rPr>
          <w:lang w:eastAsia="zh-CN"/>
        </w:rPr>
      </w:pPr>
      <w:r>
        <w:rPr>
          <w:lang w:eastAsia="zh-CN"/>
        </w:rPr>
        <w:t>项目</w:t>
      </w:r>
      <w:r w:rsidR="00557370" w:rsidRPr="003C4582">
        <w:rPr>
          <w:lang w:eastAsia="zh-CN"/>
        </w:rPr>
        <w:t>6</w:t>
      </w:r>
      <w:r w:rsidR="00035CFA" w:rsidRPr="003C4582">
        <w:rPr>
          <w:lang w:eastAsia="zh-CN"/>
        </w:rPr>
        <w:t xml:space="preserve"> </w:t>
      </w:r>
      <w:r w:rsidR="00A75430" w:rsidRPr="003C4582">
        <w:rPr>
          <w:lang w:eastAsia="zh-CN"/>
        </w:rPr>
        <w:br/>
      </w:r>
      <w:r w:rsidR="00453E4B" w:rsidRPr="00453E4B">
        <w:rPr>
          <w:rFonts w:hint="eastAsia"/>
          <w:lang w:eastAsia="zh-CN"/>
        </w:rPr>
        <w:t>促进执行《昆明</w:t>
      </w:r>
      <w:r w:rsidR="00453E4B" w:rsidRPr="00453E4B">
        <w:rPr>
          <w:lang w:eastAsia="zh-CN"/>
        </w:rPr>
        <w:t>-</w:t>
      </w:r>
      <w:r w:rsidR="00453E4B" w:rsidRPr="00453E4B">
        <w:rPr>
          <w:rFonts w:hint="eastAsia"/>
          <w:lang w:eastAsia="zh-CN"/>
        </w:rPr>
        <w:t>蒙特利尔全球生物多样性框架》的科技需求</w:t>
      </w:r>
    </w:p>
    <w:p w14:paraId="7B05948C" w14:textId="0D344171" w:rsidR="00F81DE2" w:rsidRPr="003C4582" w:rsidRDefault="00F81DE2" w:rsidP="00114293">
      <w:pPr>
        <w:pStyle w:val="CBDAgendaItem"/>
        <w:tabs>
          <w:tab w:val="clear" w:pos="567"/>
          <w:tab w:val="clear" w:pos="1134"/>
          <w:tab w:val="clear" w:pos="1701"/>
          <w:tab w:val="clear" w:pos="2268"/>
        </w:tabs>
        <w:rPr>
          <w:lang w:eastAsia="zh-CN"/>
        </w:rPr>
      </w:pPr>
      <w:r w:rsidRPr="003C4582">
        <w:rPr>
          <w:lang w:eastAsia="zh-CN"/>
        </w:rPr>
        <w:t>(a)</w:t>
      </w:r>
      <w:r w:rsidRPr="003C4582">
        <w:rPr>
          <w:lang w:eastAsia="zh-CN"/>
        </w:rPr>
        <w:tab/>
      </w:r>
      <w:r w:rsidR="00453E4B" w:rsidRPr="00453E4B">
        <w:rPr>
          <w:rFonts w:hint="eastAsia"/>
          <w:lang w:eastAsia="zh-CN"/>
        </w:rPr>
        <w:t>在《昆蒙框架》背景下对《公约》的工作方案进行战略审查和分析</w:t>
      </w:r>
    </w:p>
    <w:p w14:paraId="41A41650" w14:textId="198F026A" w:rsidR="00017226" w:rsidRPr="00AF6F00" w:rsidRDefault="00B90D20"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90D20">
        <w:rPr>
          <w:rFonts w:hint="eastAsia"/>
          <w:sz w:val="24"/>
          <w:lang w:val="en-US" w:eastAsia="zh-CN"/>
        </w:rPr>
        <w:t>在其第</w:t>
      </w:r>
      <w:r w:rsidRPr="00B90D20">
        <w:rPr>
          <w:sz w:val="24"/>
          <w:lang w:val="en-US"/>
        </w:rPr>
        <w:fldChar w:fldCharType="begin"/>
      </w:r>
      <w:r w:rsidRPr="00B90D20">
        <w:rPr>
          <w:rFonts w:hint="eastAsia"/>
          <w:sz w:val="24"/>
          <w:lang w:val="en-US" w:eastAsia="zh-CN"/>
        </w:rPr>
        <w:instrText>HYPERLINK "https://www.cbd.int/doc/decisions/cop-15/cop-15-dec-04-zh.pdf"</w:instrText>
      </w:r>
      <w:r w:rsidRPr="00B90D20">
        <w:rPr>
          <w:sz w:val="24"/>
          <w:lang w:val="en-US"/>
        </w:rPr>
      </w:r>
      <w:r w:rsidRPr="00B90D20">
        <w:rPr>
          <w:sz w:val="24"/>
          <w:lang w:val="en-US"/>
        </w:rPr>
        <w:fldChar w:fldCharType="separate"/>
      </w:r>
      <w:r w:rsidRPr="00B90D20">
        <w:rPr>
          <w:rStyle w:val="Hyperlink"/>
          <w:rFonts w:hint="eastAsia"/>
          <w:sz w:val="24"/>
          <w:lang w:val="en-US" w:eastAsia="zh-CN"/>
        </w:rPr>
        <w:t>15/4</w:t>
      </w:r>
      <w:r w:rsidRPr="00B90D20">
        <w:rPr>
          <w:sz w:val="24"/>
        </w:rPr>
        <w:fldChar w:fldCharType="end"/>
      </w:r>
      <w:r w:rsidRPr="00B90D20">
        <w:rPr>
          <w:rFonts w:hint="eastAsia"/>
          <w:sz w:val="24"/>
          <w:lang w:val="en-US" w:eastAsia="zh-CN"/>
        </w:rPr>
        <w:t>号决定第</w:t>
      </w:r>
      <w:r w:rsidRPr="00B90D20">
        <w:rPr>
          <w:rFonts w:hint="eastAsia"/>
          <w:sz w:val="24"/>
          <w:lang w:val="en-US" w:eastAsia="zh-CN"/>
        </w:rPr>
        <w:t>9</w:t>
      </w:r>
      <w:r w:rsidRPr="00B90D20">
        <w:rPr>
          <w:rFonts w:hint="eastAsia"/>
          <w:sz w:val="24"/>
          <w:lang w:val="en-US" w:eastAsia="zh-CN"/>
        </w:rPr>
        <w:t>段和第</w:t>
      </w:r>
      <w:r w:rsidRPr="00B90D20">
        <w:rPr>
          <w:sz w:val="24"/>
          <w:lang w:val="en-US"/>
        </w:rPr>
        <w:fldChar w:fldCharType="begin"/>
      </w:r>
      <w:r w:rsidRPr="00B90D20">
        <w:rPr>
          <w:rFonts w:hint="eastAsia"/>
          <w:sz w:val="24"/>
          <w:lang w:val="en-US" w:eastAsia="zh-CN"/>
        </w:rPr>
        <w:instrText>HYPERLINK "https://www.cbd.int/doc/decisions/cop-16/cop-16-dec-12-zh.pdf"</w:instrText>
      </w:r>
      <w:r w:rsidRPr="00B90D20">
        <w:rPr>
          <w:sz w:val="24"/>
          <w:lang w:val="en-US"/>
        </w:rPr>
      </w:r>
      <w:r w:rsidRPr="00B90D20">
        <w:rPr>
          <w:sz w:val="24"/>
          <w:lang w:val="en-US"/>
        </w:rPr>
        <w:fldChar w:fldCharType="separate"/>
      </w:r>
      <w:r w:rsidRPr="00B90D20">
        <w:rPr>
          <w:rStyle w:val="Hyperlink"/>
          <w:rFonts w:hint="eastAsia"/>
          <w:sz w:val="24"/>
          <w:lang w:val="en-US" w:eastAsia="zh-CN"/>
        </w:rPr>
        <w:t>16/12</w:t>
      </w:r>
      <w:r w:rsidRPr="00B90D20">
        <w:rPr>
          <w:sz w:val="24"/>
        </w:rPr>
        <w:fldChar w:fldCharType="end"/>
      </w:r>
      <w:r w:rsidRPr="00B90D20">
        <w:rPr>
          <w:rFonts w:hint="eastAsia"/>
          <w:sz w:val="24"/>
          <w:lang w:val="en-US" w:eastAsia="zh-CN"/>
        </w:rPr>
        <w:t>号决定第</w:t>
      </w:r>
      <w:r w:rsidRPr="00B90D20">
        <w:rPr>
          <w:rFonts w:hint="eastAsia"/>
          <w:sz w:val="24"/>
          <w:lang w:val="en-US" w:eastAsia="zh-CN"/>
        </w:rPr>
        <w:t>4(e)</w:t>
      </w:r>
      <w:r w:rsidRPr="00B90D20">
        <w:rPr>
          <w:rFonts w:hint="eastAsia"/>
          <w:sz w:val="24"/>
          <w:lang w:val="en-US" w:eastAsia="zh-CN"/>
        </w:rPr>
        <w:t>段中，缔约方大会请</w:t>
      </w:r>
      <w:r w:rsidRPr="00B90D20">
        <w:rPr>
          <w:sz w:val="24"/>
          <w:lang w:val="en-US" w:eastAsia="zh-CN"/>
        </w:rPr>
        <w:t>执行秘书在《昆明</w:t>
      </w:r>
      <w:r w:rsidRPr="00B90D20">
        <w:rPr>
          <w:sz w:val="24"/>
          <w:lang w:val="en-US" w:eastAsia="zh-CN"/>
        </w:rPr>
        <w:t>-</w:t>
      </w:r>
      <w:r w:rsidRPr="00B90D20">
        <w:rPr>
          <w:sz w:val="24"/>
          <w:lang w:val="en-US" w:eastAsia="zh-CN"/>
        </w:rPr>
        <w:t>蒙特利尔全球生物多样性框架》的背景下对《公约》的工作方案进行战略审查和分析，以促进其执行，并在此分析的基础上拟定这些工作方案的更新草案，</w:t>
      </w:r>
      <w:r w:rsidRPr="00B90D20">
        <w:rPr>
          <w:rFonts w:hint="eastAsia"/>
          <w:sz w:val="24"/>
          <w:lang w:val="en-US" w:eastAsia="zh-CN"/>
        </w:rPr>
        <w:t>供科咨机构审议。</w:t>
      </w:r>
    </w:p>
    <w:p w14:paraId="04AF3C89" w14:textId="110A72F5" w:rsidR="00F10CDA" w:rsidRPr="00F10CDA" w:rsidRDefault="00AF6F00" w:rsidP="00F10CDA">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F10CDA">
        <w:rPr>
          <w:rFonts w:hint="eastAsia"/>
          <w:sz w:val="24"/>
          <w:szCs w:val="24"/>
          <w:lang w:val="en-US" w:eastAsia="zh-CN"/>
        </w:rPr>
        <w:t>缔约方大会在第</w:t>
      </w:r>
      <w:r w:rsidRPr="00F10CDA">
        <w:rPr>
          <w:rFonts w:hint="eastAsia"/>
          <w:sz w:val="24"/>
          <w:szCs w:val="24"/>
          <w:lang w:eastAsia="zh-CN"/>
        </w:rPr>
        <w:t xml:space="preserve"> </w:t>
      </w:r>
      <w:hyperlink r:id="rId14" w:history="1">
        <w:r w:rsidRPr="00F10CDA">
          <w:rPr>
            <w:rStyle w:val="Hyperlink"/>
            <w:rFonts w:hint="eastAsia"/>
            <w:sz w:val="24"/>
            <w:szCs w:val="24"/>
            <w:lang w:eastAsia="zh-CN"/>
          </w:rPr>
          <w:t>16/12</w:t>
        </w:r>
      </w:hyperlink>
      <w:r w:rsidRPr="00F10CDA">
        <w:rPr>
          <w:rFonts w:hint="eastAsia"/>
          <w:sz w:val="24"/>
          <w:szCs w:val="24"/>
          <w:lang w:eastAsia="zh-CN"/>
        </w:rPr>
        <w:t xml:space="preserve"> </w:t>
      </w:r>
      <w:r w:rsidRPr="00F10CDA">
        <w:rPr>
          <w:rFonts w:hint="eastAsia"/>
          <w:sz w:val="24"/>
          <w:szCs w:val="24"/>
          <w:lang w:eastAsia="zh-CN"/>
        </w:rPr>
        <w:t>号决定中</w:t>
      </w:r>
      <w:r w:rsidR="00F10CDA" w:rsidRPr="00F10CDA">
        <w:rPr>
          <w:rFonts w:hint="eastAsia"/>
          <w:sz w:val="24"/>
          <w:szCs w:val="24"/>
          <w:lang w:eastAsia="zh-CN"/>
        </w:rPr>
        <w:t>确认</w:t>
      </w:r>
      <w:r w:rsidRPr="00F10CDA">
        <w:rPr>
          <w:rFonts w:hint="eastAsia"/>
          <w:sz w:val="24"/>
          <w:szCs w:val="24"/>
          <w:lang w:eastAsia="zh-CN"/>
        </w:rPr>
        <w:t>，</w:t>
      </w:r>
      <w:r w:rsidR="00F10CDA" w:rsidRPr="00F10CDA">
        <w:rPr>
          <w:rFonts w:hint="eastAsia"/>
          <w:sz w:val="24"/>
          <w:szCs w:val="24"/>
          <w:lang w:eastAsia="zh-CN"/>
        </w:rPr>
        <w:t>《公约》的工作方案和跨领域工作仍然是支持执行《框架》的重要工具，尽管有些工作方案可能需要更新。</w:t>
      </w:r>
    </w:p>
    <w:p w14:paraId="4EF8DFB1" w14:textId="01BBCB4E" w:rsidR="00017226" w:rsidRPr="00F10CDA" w:rsidRDefault="00B90D20" w:rsidP="00114293">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F10CDA">
        <w:rPr>
          <w:rFonts w:hint="eastAsia"/>
          <w:sz w:val="24"/>
          <w:szCs w:val="24"/>
          <w:lang w:val="en-US" w:eastAsia="zh-CN"/>
        </w:rPr>
        <w:t>科咨机构将收到秘书处的一份说明，其中载有以其第二十五和第二十六次会议相关工作为基础，在《框架》背景下对工作方案进行战略审查和分析的结果。</w:t>
      </w:r>
      <w:r w:rsidR="00E9691C" w:rsidRPr="00F10CDA">
        <w:rPr>
          <w:rStyle w:val="FootnoteReference"/>
          <w:sz w:val="24"/>
          <w:szCs w:val="24"/>
        </w:rPr>
        <w:footnoteReference w:id="12"/>
      </w:r>
    </w:p>
    <w:p w14:paraId="3CAA60F8" w14:textId="64468405" w:rsidR="00017226" w:rsidRPr="003C4582" w:rsidRDefault="00B90D20"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90D20">
        <w:rPr>
          <w:rFonts w:hint="eastAsia"/>
          <w:sz w:val="24"/>
          <w:lang w:val="en-US" w:eastAsia="zh-CN"/>
        </w:rPr>
        <w:t>将请科咨机构审议</w:t>
      </w:r>
      <w:r w:rsidRPr="00B90D20">
        <w:rPr>
          <w:rFonts w:hint="eastAsia"/>
          <w:sz w:val="24"/>
          <w:lang w:val="en-US" w:eastAsia="zh-CN"/>
        </w:rPr>
        <w:t>CBD/SBSTTA/27/5/Add.1</w:t>
      </w:r>
      <w:r w:rsidRPr="00B90D20">
        <w:rPr>
          <w:rFonts w:hint="eastAsia"/>
          <w:sz w:val="24"/>
          <w:lang w:val="en-US" w:eastAsia="zh-CN"/>
        </w:rPr>
        <w:t>号文件中提供的信息以及</w:t>
      </w:r>
      <w:r w:rsidRPr="00B90D20">
        <w:rPr>
          <w:rFonts w:hint="eastAsia"/>
          <w:sz w:val="24"/>
          <w:lang w:val="en-US" w:eastAsia="zh-CN"/>
        </w:rPr>
        <w:t>CBD/SBSTTA/27/5</w:t>
      </w:r>
      <w:r w:rsidRPr="00B90D20">
        <w:rPr>
          <w:rFonts w:hint="eastAsia"/>
          <w:sz w:val="24"/>
          <w:lang w:val="en-US" w:eastAsia="zh-CN"/>
        </w:rPr>
        <w:t>号文件中的建议草案，编写一项建议供缔约方大会第十七届会议审议。</w:t>
      </w:r>
      <w:r w:rsidR="00017226" w:rsidRPr="003C4582">
        <w:rPr>
          <w:sz w:val="24"/>
          <w:lang w:eastAsia="zh-CN"/>
        </w:rPr>
        <w:t xml:space="preserve"> </w:t>
      </w:r>
    </w:p>
    <w:p w14:paraId="2020B7CC" w14:textId="69AAE19D" w:rsidR="00F81DE2" w:rsidRPr="003C4582" w:rsidRDefault="00F81DE2" w:rsidP="00114293">
      <w:pPr>
        <w:pStyle w:val="CBDAgendaItem"/>
        <w:tabs>
          <w:tab w:val="clear" w:pos="567"/>
          <w:tab w:val="clear" w:pos="1134"/>
          <w:tab w:val="clear" w:pos="1701"/>
          <w:tab w:val="clear" w:pos="2268"/>
        </w:tabs>
        <w:rPr>
          <w:lang w:eastAsia="zh-CN"/>
        </w:rPr>
      </w:pPr>
      <w:r w:rsidRPr="003C4582">
        <w:rPr>
          <w:lang w:eastAsia="zh-CN"/>
        </w:rPr>
        <w:t>(b)</w:t>
      </w:r>
      <w:r w:rsidRPr="003C4582">
        <w:rPr>
          <w:lang w:eastAsia="zh-CN"/>
        </w:rPr>
        <w:tab/>
      </w:r>
      <w:r w:rsidR="00453E4B" w:rsidRPr="00453E4B">
        <w:rPr>
          <w:rFonts w:hint="eastAsia"/>
          <w:lang w:eastAsia="zh-CN"/>
        </w:rPr>
        <w:t>对森林生物多样性扩大工作方案的战略审查和更新</w:t>
      </w:r>
    </w:p>
    <w:p w14:paraId="6EBA2623" w14:textId="55A32DDE" w:rsidR="765D35EF" w:rsidRPr="003C4582" w:rsidRDefault="00340635"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bookmarkStart w:id="1" w:name="_Hlk195107764"/>
      <w:r w:rsidRPr="00340635">
        <w:rPr>
          <w:rFonts w:hint="eastAsia"/>
          <w:sz w:val="24"/>
          <w:lang w:val="en-US" w:eastAsia="zh-CN"/>
        </w:rPr>
        <w:t>秘书处根据</w:t>
      </w:r>
      <w:r w:rsidR="00F10CDA" w:rsidRPr="001A572D">
        <w:rPr>
          <w:rFonts w:hint="eastAsia"/>
          <w:sz w:val="24"/>
          <w:lang w:val="en-US" w:eastAsia="zh-CN"/>
        </w:rPr>
        <w:t>第</w:t>
      </w:r>
      <w:hyperlink r:id="rId15" w:history="1">
        <w:r w:rsidR="00F10CDA" w:rsidRPr="001A572D">
          <w:rPr>
            <w:rStyle w:val="Hyperlink"/>
            <w:rFonts w:hint="eastAsia"/>
            <w:sz w:val="24"/>
            <w:lang w:val="en-US" w:eastAsia="zh-CN"/>
          </w:rPr>
          <w:t>15/4</w:t>
        </w:r>
      </w:hyperlink>
      <w:r w:rsidR="00F10CDA" w:rsidRPr="001A572D">
        <w:rPr>
          <w:rFonts w:hint="eastAsia"/>
          <w:sz w:val="24"/>
          <w:lang w:val="en-US" w:eastAsia="zh-CN"/>
        </w:rPr>
        <w:t>号决定第</w:t>
      </w:r>
      <w:r w:rsidR="00F10CDA" w:rsidRPr="001A572D">
        <w:rPr>
          <w:rFonts w:hint="eastAsia"/>
          <w:sz w:val="24"/>
          <w:lang w:val="en-US" w:eastAsia="zh-CN"/>
        </w:rPr>
        <w:t>9</w:t>
      </w:r>
      <w:r w:rsidR="00F10CDA" w:rsidRPr="001A572D">
        <w:rPr>
          <w:rFonts w:hint="eastAsia"/>
          <w:sz w:val="24"/>
          <w:lang w:val="en-US" w:eastAsia="zh-CN"/>
        </w:rPr>
        <w:t>段</w:t>
      </w:r>
      <w:r w:rsidR="00F10CDA">
        <w:rPr>
          <w:rFonts w:hint="eastAsia"/>
          <w:sz w:val="24"/>
          <w:lang w:val="en-US" w:eastAsia="zh-CN"/>
        </w:rPr>
        <w:t>和第</w:t>
      </w:r>
      <w:hyperlink r:id="rId16" w:history="1">
        <w:r w:rsidR="00F10CDA" w:rsidRPr="00F10CDA">
          <w:rPr>
            <w:rStyle w:val="Hyperlink"/>
            <w:rFonts w:hint="eastAsia"/>
            <w:sz w:val="24"/>
            <w:lang w:val="en-US" w:eastAsia="zh-CN"/>
          </w:rPr>
          <w:t>16/12</w:t>
        </w:r>
      </w:hyperlink>
      <w:r w:rsidR="00F10CDA" w:rsidRPr="00F10CDA">
        <w:rPr>
          <w:rFonts w:hint="eastAsia"/>
          <w:sz w:val="24"/>
          <w:lang w:val="en-US" w:eastAsia="zh-CN"/>
        </w:rPr>
        <w:t>号决定</w:t>
      </w:r>
      <w:r w:rsidR="00F10CDA">
        <w:rPr>
          <w:rFonts w:hint="eastAsia"/>
          <w:sz w:val="24"/>
          <w:lang w:val="en-US" w:eastAsia="zh-CN"/>
        </w:rPr>
        <w:t>4(e)</w:t>
      </w:r>
      <w:r w:rsidR="00F10CDA">
        <w:rPr>
          <w:rFonts w:hint="eastAsia"/>
          <w:sz w:val="24"/>
          <w:lang w:val="en-US" w:eastAsia="zh-CN"/>
        </w:rPr>
        <w:t>分段的</w:t>
      </w:r>
      <w:r w:rsidRPr="00340635">
        <w:rPr>
          <w:rFonts w:hint="eastAsia"/>
          <w:sz w:val="24"/>
          <w:lang w:val="en-US" w:eastAsia="zh-CN"/>
        </w:rPr>
        <w:t>要求，分别于</w:t>
      </w:r>
      <w:r w:rsidRPr="00340635">
        <w:rPr>
          <w:rFonts w:hint="eastAsia"/>
          <w:sz w:val="24"/>
          <w:lang w:val="en-US" w:eastAsia="zh-CN"/>
        </w:rPr>
        <w:t>2025</w:t>
      </w:r>
      <w:r w:rsidRPr="00340635">
        <w:rPr>
          <w:rFonts w:hint="eastAsia"/>
          <w:sz w:val="24"/>
          <w:lang w:val="en-US" w:eastAsia="zh-CN"/>
        </w:rPr>
        <w:t>年</w:t>
      </w:r>
      <w:r w:rsidRPr="00340635">
        <w:rPr>
          <w:rFonts w:hint="eastAsia"/>
          <w:sz w:val="24"/>
          <w:lang w:val="en-US" w:eastAsia="zh-CN"/>
        </w:rPr>
        <w:t>3</w:t>
      </w:r>
      <w:r w:rsidRPr="00340635">
        <w:rPr>
          <w:rFonts w:hint="eastAsia"/>
          <w:sz w:val="24"/>
          <w:lang w:val="en-US" w:eastAsia="zh-CN"/>
        </w:rPr>
        <w:t>月和</w:t>
      </w:r>
      <w:r w:rsidRPr="00340635">
        <w:rPr>
          <w:rFonts w:hint="eastAsia"/>
          <w:sz w:val="24"/>
          <w:lang w:val="en-US" w:eastAsia="zh-CN"/>
        </w:rPr>
        <w:t>4</w:t>
      </w:r>
      <w:r w:rsidRPr="00340635">
        <w:rPr>
          <w:rFonts w:hint="eastAsia"/>
          <w:sz w:val="24"/>
          <w:lang w:val="en-US" w:eastAsia="zh-CN"/>
        </w:rPr>
        <w:t>月发出</w:t>
      </w:r>
      <w:r>
        <w:fldChar w:fldCharType="begin"/>
      </w:r>
      <w:r>
        <w:rPr>
          <w:lang w:eastAsia="zh-CN"/>
        </w:rPr>
        <w:instrText>HYPERLINK "https://www.cbd.int/notifications/2025-031"</w:instrText>
      </w:r>
      <w:r>
        <w:fldChar w:fldCharType="separate"/>
      </w:r>
      <w:r w:rsidRPr="00340635">
        <w:rPr>
          <w:rStyle w:val="Hyperlink"/>
          <w:rFonts w:hint="eastAsia"/>
          <w:sz w:val="24"/>
          <w:lang w:val="en-US" w:eastAsia="zh-CN"/>
        </w:rPr>
        <w:t>2025-031</w:t>
      </w:r>
      <w:r>
        <w:fldChar w:fldCharType="end"/>
      </w:r>
      <w:r w:rsidRPr="00340635">
        <w:rPr>
          <w:rFonts w:hint="eastAsia"/>
          <w:sz w:val="24"/>
          <w:lang w:val="en-US" w:eastAsia="zh-CN"/>
        </w:rPr>
        <w:t>号和</w:t>
      </w:r>
      <w:r w:rsidRPr="00340635">
        <w:rPr>
          <w:sz w:val="24"/>
          <w:lang w:val="en-US"/>
        </w:rPr>
        <w:fldChar w:fldCharType="begin"/>
      </w:r>
      <w:r w:rsidRPr="00340635">
        <w:rPr>
          <w:rFonts w:hint="eastAsia"/>
          <w:sz w:val="24"/>
          <w:lang w:val="en-US" w:eastAsia="zh-CN"/>
        </w:rPr>
        <w:instrText>HYPERLINK "https://www.cbd.int/notifications/2025-048"</w:instrText>
      </w:r>
      <w:r w:rsidRPr="00340635">
        <w:rPr>
          <w:sz w:val="24"/>
          <w:lang w:val="en-US"/>
        </w:rPr>
      </w:r>
      <w:r w:rsidRPr="00340635">
        <w:rPr>
          <w:sz w:val="24"/>
          <w:lang w:val="en-US"/>
        </w:rPr>
        <w:fldChar w:fldCharType="separate"/>
      </w:r>
      <w:r w:rsidRPr="00340635">
        <w:rPr>
          <w:rStyle w:val="Hyperlink"/>
          <w:rFonts w:hint="eastAsia"/>
          <w:sz w:val="24"/>
          <w:lang w:val="en-US" w:eastAsia="zh-CN"/>
        </w:rPr>
        <w:t>2025-048</w:t>
      </w:r>
      <w:r w:rsidRPr="00340635">
        <w:rPr>
          <w:sz w:val="24"/>
        </w:rPr>
        <w:fldChar w:fldCharType="end"/>
      </w:r>
      <w:r w:rsidRPr="00340635">
        <w:rPr>
          <w:rFonts w:hint="eastAsia"/>
          <w:sz w:val="24"/>
          <w:lang w:val="en-US" w:eastAsia="zh-CN"/>
        </w:rPr>
        <w:t>号通知，邀请各方提交与在《框架》背景下对当前扩大的森林生物多样性工作方案进行战略审查和分析有关的意见和信息，并将这些意见和信息汇编在一起，作为战略审查和分析的投入。秘书处将</w:t>
      </w:r>
      <w:r w:rsidR="00F10CDA">
        <w:rPr>
          <w:rFonts w:hint="eastAsia"/>
          <w:sz w:val="24"/>
          <w:lang w:val="en-US" w:eastAsia="zh-CN"/>
        </w:rPr>
        <w:t>以这些投入和随后的</w:t>
      </w:r>
      <w:r w:rsidRPr="00340635">
        <w:rPr>
          <w:rFonts w:hint="eastAsia"/>
          <w:sz w:val="24"/>
          <w:lang w:val="en-US" w:eastAsia="zh-CN"/>
        </w:rPr>
        <w:t>分析结果</w:t>
      </w:r>
      <w:r w:rsidR="00F10CDA">
        <w:rPr>
          <w:rFonts w:hint="eastAsia"/>
          <w:sz w:val="24"/>
          <w:lang w:val="en-US" w:eastAsia="zh-CN"/>
        </w:rPr>
        <w:t>为</w:t>
      </w:r>
      <w:r w:rsidRPr="00340635">
        <w:rPr>
          <w:rFonts w:hint="eastAsia"/>
          <w:sz w:val="24"/>
          <w:lang w:val="en-US" w:eastAsia="zh-CN"/>
        </w:rPr>
        <w:t>基础</w:t>
      </w:r>
      <w:r w:rsidR="00F10CDA">
        <w:rPr>
          <w:rFonts w:hint="eastAsia"/>
          <w:sz w:val="24"/>
          <w:lang w:val="en-US" w:eastAsia="zh-CN"/>
        </w:rPr>
        <w:t>，</w:t>
      </w:r>
      <w:r w:rsidRPr="00340635">
        <w:rPr>
          <w:rFonts w:hint="eastAsia"/>
          <w:sz w:val="24"/>
          <w:lang w:val="en-US" w:eastAsia="zh-CN"/>
        </w:rPr>
        <w:t>提供</w:t>
      </w:r>
      <w:bookmarkStart w:id="2" w:name="_Hlk197608599"/>
      <w:r w:rsidRPr="00340635">
        <w:rPr>
          <w:rFonts w:hint="eastAsia"/>
          <w:sz w:val="24"/>
          <w:lang w:val="en-US" w:eastAsia="zh-CN"/>
        </w:rPr>
        <w:t>扩大的森林生物多样性工作方案</w:t>
      </w:r>
      <w:r w:rsidR="00F10CDA">
        <w:rPr>
          <w:rFonts w:hint="eastAsia"/>
          <w:sz w:val="24"/>
          <w:lang w:val="en-US" w:eastAsia="zh-CN"/>
        </w:rPr>
        <w:t>的</w:t>
      </w:r>
      <w:r w:rsidRPr="00340635">
        <w:rPr>
          <w:rFonts w:hint="eastAsia"/>
          <w:sz w:val="24"/>
          <w:lang w:val="en-US" w:eastAsia="zh-CN"/>
        </w:rPr>
        <w:t>更新</w:t>
      </w:r>
      <w:r w:rsidR="00F10CDA">
        <w:rPr>
          <w:rFonts w:hint="eastAsia"/>
          <w:sz w:val="24"/>
          <w:lang w:val="en-US" w:eastAsia="zh-CN"/>
        </w:rPr>
        <w:t>稿</w:t>
      </w:r>
      <w:r w:rsidRPr="00340635">
        <w:rPr>
          <w:rFonts w:hint="eastAsia"/>
          <w:sz w:val="24"/>
          <w:lang w:val="en-US" w:eastAsia="zh-CN"/>
        </w:rPr>
        <w:t>草案</w:t>
      </w:r>
      <w:bookmarkEnd w:id="2"/>
      <w:r w:rsidRPr="00340635">
        <w:rPr>
          <w:rFonts w:hint="eastAsia"/>
          <w:sz w:val="24"/>
          <w:lang w:val="en-US" w:eastAsia="zh-CN"/>
        </w:rPr>
        <w:t>。</w:t>
      </w:r>
    </w:p>
    <w:p w14:paraId="1EA13939" w14:textId="370F2662" w:rsidR="00F81DE2" w:rsidRPr="003C4582" w:rsidRDefault="00FE5374"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E5374">
        <w:rPr>
          <w:rFonts w:hint="eastAsia"/>
          <w:sz w:val="24"/>
          <w:lang w:val="en-US" w:eastAsia="zh-CN"/>
        </w:rPr>
        <w:t>将邀请科咨机构审议</w:t>
      </w:r>
      <w:r w:rsidRPr="00FE5374">
        <w:rPr>
          <w:rFonts w:hint="eastAsia"/>
          <w:sz w:val="24"/>
          <w:lang w:val="en-US" w:eastAsia="zh-CN"/>
        </w:rPr>
        <w:t>CBD/SBSTTA/27/5/Add.2</w:t>
      </w:r>
      <w:r w:rsidRPr="00FE5374">
        <w:rPr>
          <w:rFonts w:hint="eastAsia"/>
          <w:sz w:val="24"/>
          <w:lang w:val="en-US" w:eastAsia="zh-CN"/>
        </w:rPr>
        <w:t>号文件提供的信息</w:t>
      </w:r>
      <w:r w:rsidR="00A325C5">
        <w:rPr>
          <w:rFonts w:hint="eastAsia"/>
          <w:sz w:val="24"/>
          <w:lang w:val="en-US" w:eastAsia="zh-CN"/>
        </w:rPr>
        <w:t>（该文件将载有</w:t>
      </w:r>
      <w:r w:rsidR="00A325C5" w:rsidRPr="00A325C5">
        <w:rPr>
          <w:rFonts w:hint="eastAsia"/>
          <w:sz w:val="24"/>
          <w:lang w:val="en-US" w:eastAsia="zh-CN"/>
        </w:rPr>
        <w:t>扩大的森林生物多样性工作方案</w:t>
      </w:r>
      <w:r w:rsidR="00A325C5">
        <w:rPr>
          <w:rFonts w:hint="eastAsia"/>
          <w:sz w:val="24"/>
          <w:lang w:val="en-US" w:eastAsia="zh-CN"/>
        </w:rPr>
        <w:t>战略审查和分析结果摘要、该工作方案的更新稿草案以及</w:t>
      </w:r>
      <w:r w:rsidRPr="00FE5374">
        <w:rPr>
          <w:rFonts w:hint="eastAsia"/>
          <w:sz w:val="24"/>
          <w:lang w:val="en-US" w:eastAsia="zh-CN"/>
        </w:rPr>
        <w:t>CBD/SBSTTA/27/5</w:t>
      </w:r>
      <w:r w:rsidRPr="00FE5374">
        <w:rPr>
          <w:rFonts w:hint="eastAsia"/>
          <w:sz w:val="24"/>
          <w:lang w:val="en-US" w:eastAsia="zh-CN"/>
        </w:rPr>
        <w:t>号文件中的建议草案</w:t>
      </w:r>
      <w:r w:rsidR="00A325C5">
        <w:rPr>
          <w:rFonts w:hint="eastAsia"/>
          <w:sz w:val="24"/>
          <w:lang w:val="en-US" w:eastAsia="zh-CN"/>
        </w:rPr>
        <w:t>）</w:t>
      </w:r>
      <w:r w:rsidRPr="00FE5374">
        <w:rPr>
          <w:rFonts w:hint="eastAsia"/>
          <w:sz w:val="24"/>
          <w:lang w:val="en-US" w:eastAsia="zh-CN"/>
        </w:rPr>
        <w:t>，</w:t>
      </w:r>
      <w:r w:rsidR="00A325C5">
        <w:rPr>
          <w:rFonts w:hint="eastAsia"/>
          <w:sz w:val="24"/>
          <w:lang w:val="en-US" w:eastAsia="zh-CN"/>
        </w:rPr>
        <w:t>并</w:t>
      </w:r>
      <w:r w:rsidRPr="00FE5374">
        <w:rPr>
          <w:rFonts w:hint="eastAsia"/>
          <w:sz w:val="24"/>
          <w:lang w:val="en-US" w:eastAsia="zh-CN"/>
        </w:rPr>
        <w:t>编写一份建议供缔约方大会第十七届会议审议。</w:t>
      </w:r>
      <w:r w:rsidR="00F81DE2" w:rsidRPr="003C4582">
        <w:rPr>
          <w:sz w:val="24"/>
          <w:lang w:eastAsia="zh-CN"/>
        </w:rPr>
        <w:t xml:space="preserve"> </w:t>
      </w:r>
    </w:p>
    <w:bookmarkEnd w:id="1"/>
    <w:p w14:paraId="7A3BECDD" w14:textId="507FE808" w:rsidR="00F81DE2" w:rsidRPr="003C4582" w:rsidRDefault="00F81DE2" w:rsidP="00114293">
      <w:pPr>
        <w:pStyle w:val="CBDAgendaItem"/>
        <w:tabs>
          <w:tab w:val="clear" w:pos="567"/>
          <w:tab w:val="clear" w:pos="1134"/>
          <w:tab w:val="clear" w:pos="1701"/>
          <w:tab w:val="clear" w:pos="2268"/>
        </w:tabs>
        <w:rPr>
          <w:lang w:eastAsia="zh-CN"/>
        </w:rPr>
      </w:pPr>
      <w:r w:rsidRPr="003C4582">
        <w:rPr>
          <w:lang w:eastAsia="zh-CN"/>
        </w:rPr>
        <w:lastRenderedPageBreak/>
        <w:t>(c)</w:t>
      </w:r>
      <w:r w:rsidRPr="003C4582">
        <w:rPr>
          <w:lang w:eastAsia="zh-CN"/>
        </w:rPr>
        <w:tab/>
      </w:r>
      <w:r w:rsidR="00453E4B" w:rsidRPr="00453E4B">
        <w:rPr>
          <w:rFonts w:hint="eastAsia"/>
          <w:lang w:eastAsia="zh-CN"/>
        </w:rPr>
        <w:t>可能进一步开展工作的领域</w:t>
      </w:r>
    </w:p>
    <w:p w14:paraId="6BE2266B" w14:textId="7454903A" w:rsidR="00D93639" w:rsidRPr="003C4582" w:rsidRDefault="00FE5374"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E5374">
        <w:rPr>
          <w:rFonts w:hint="eastAsia"/>
          <w:sz w:val="24"/>
          <w:lang w:val="en-US" w:eastAsia="zh-CN"/>
        </w:rPr>
        <w:t>缔约方大会在第</w:t>
      </w:r>
      <w:r w:rsidRPr="00FE5374">
        <w:rPr>
          <w:sz w:val="24"/>
          <w:lang w:val="en-US"/>
        </w:rPr>
        <w:fldChar w:fldCharType="begin"/>
      </w:r>
      <w:r w:rsidRPr="00FE5374">
        <w:rPr>
          <w:rFonts w:hint="eastAsia"/>
          <w:sz w:val="24"/>
          <w:lang w:val="en-US" w:eastAsia="zh-CN"/>
        </w:rPr>
        <w:instrText>HYPERLINK "https://www.cbd.int/doc/decisions/cop-16/cop-16-dec-12-zh.pdf"</w:instrText>
      </w:r>
      <w:r w:rsidRPr="00FE5374">
        <w:rPr>
          <w:sz w:val="24"/>
          <w:lang w:val="en-US"/>
        </w:rPr>
      </w:r>
      <w:r w:rsidRPr="00FE5374">
        <w:rPr>
          <w:sz w:val="24"/>
          <w:lang w:val="en-US"/>
        </w:rPr>
        <w:fldChar w:fldCharType="separate"/>
      </w:r>
      <w:r w:rsidRPr="00FE5374">
        <w:rPr>
          <w:rStyle w:val="Hyperlink"/>
          <w:rFonts w:hint="eastAsia"/>
          <w:sz w:val="24"/>
          <w:lang w:val="en-US" w:eastAsia="zh-CN"/>
        </w:rPr>
        <w:t>16/12</w:t>
      </w:r>
      <w:r w:rsidRPr="00FE5374">
        <w:rPr>
          <w:sz w:val="24"/>
        </w:rPr>
        <w:fldChar w:fldCharType="end"/>
      </w:r>
      <w:r w:rsidRPr="00FE5374">
        <w:rPr>
          <w:rFonts w:hint="eastAsia"/>
          <w:sz w:val="24"/>
          <w:lang w:val="en-US" w:eastAsia="zh-CN"/>
        </w:rPr>
        <w:t>号决定第</w:t>
      </w:r>
      <w:r w:rsidRPr="00FE5374">
        <w:rPr>
          <w:rFonts w:hint="eastAsia"/>
          <w:sz w:val="24"/>
          <w:lang w:val="en-US" w:eastAsia="zh-CN"/>
        </w:rPr>
        <w:t>2</w:t>
      </w:r>
      <w:r w:rsidRPr="00FE5374">
        <w:rPr>
          <w:rFonts w:hint="eastAsia"/>
          <w:sz w:val="24"/>
          <w:lang w:val="en-US" w:eastAsia="zh-CN"/>
        </w:rPr>
        <w:t>段中决定，可推进以下领域的工作，同时避免与现有多边进程重叠并尊重其任务规定：</w:t>
      </w:r>
      <w:r w:rsidR="79E11166" w:rsidRPr="003C4582">
        <w:rPr>
          <w:sz w:val="24"/>
          <w:lang w:eastAsia="zh-CN"/>
        </w:rPr>
        <w:t xml:space="preserve"> </w:t>
      </w:r>
    </w:p>
    <w:p w14:paraId="3CA38F6A" w14:textId="6AE0A5D5" w:rsidR="00FE5374" w:rsidRPr="00FE5374" w:rsidRDefault="00FE5374" w:rsidP="00021316">
      <w:pPr>
        <w:pStyle w:val="CBDNormalNumber"/>
        <w:numPr>
          <w:ilvl w:val="1"/>
          <w:numId w:val="12"/>
        </w:numPr>
        <w:tabs>
          <w:tab w:val="clear" w:pos="567"/>
          <w:tab w:val="clear" w:pos="1134"/>
          <w:tab w:val="clear" w:pos="1701"/>
          <w:tab w:val="clear" w:pos="2268"/>
          <w:tab w:val="clear" w:pos="2835"/>
          <w:tab w:val="clear" w:pos="3402"/>
          <w:tab w:val="clear" w:pos="3969"/>
        </w:tabs>
        <w:rPr>
          <w:sz w:val="24"/>
          <w:lang w:eastAsia="zh-CN"/>
        </w:rPr>
      </w:pPr>
      <w:r w:rsidRPr="00FE5374">
        <w:rPr>
          <w:rFonts w:hint="eastAsia"/>
          <w:sz w:val="24"/>
          <w:lang w:eastAsia="zh-CN"/>
        </w:rPr>
        <w:t>涵盖生物多样性的空间规划；</w:t>
      </w:r>
    </w:p>
    <w:p w14:paraId="69C19B57" w14:textId="4746DE61" w:rsidR="00FE5374" w:rsidRPr="00FE5374" w:rsidRDefault="00FE5374" w:rsidP="00021316">
      <w:pPr>
        <w:pStyle w:val="CBDNormalNumber"/>
        <w:numPr>
          <w:ilvl w:val="1"/>
          <w:numId w:val="12"/>
        </w:numPr>
        <w:tabs>
          <w:tab w:val="clear" w:pos="567"/>
          <w:tab w:val="clear" w:pos="1134"/>
          <w:tab w:val="clear" w:pos="1701"/>
          <w:tab w:val="clear" w:pos="2268"/>
          <w:tab w:val="clear" w:pos="2835"/>
          <w:tab w:val="clear" w:pos="3402"/>
          <w:tab w:val="clear" w:pos="3969"/>
        </w:tabs>
        <w:rPr>
          <w:sz w:val="24"/>
        </w:rPr>
      </w:pPr>
      <w:proofErr w:type="spellStart"/>
      <w:r w:rsidRPr="00FE5374">
        <w:rPr>
          <w:rFonts w:hint="eastAsia"/>
          <w:sz w:val="24"/>
        </w:rPr>
        <w:t>污染与生物多样性</w:t>
      </w:r>
      <w:proofErr w:type="spellEnd"/>
      <w:r w:rsidRPr="00FE5374">
        <w:rPr>
          <w:rFonts w:hint="eastAsia"/>
          <w:sz w:val="24"/>
        </w:rPr>
        <w:t xml:space="preserve"> </w:t>
      </w:r>
      <w:r w:rsidRPr="00FE5374">
        <w:rPr>
          <w:rFonts w:hint="eastAsia"/>
          <w:sz w:val="24"/>
        </w:rPr>
        <w:t>；</w:t>
      </w:r>
    </w:p>
    <w:p w14:paraId="43713D89" w14:textId="04CE0EC7" w:rsidR="00FE5374" w:rsidRPr="00FE5374" w:rsidRDefault="00FE5374" w:rsidP="00021316">
      <w:pPr>
        <w:pStyle w:val="CBDNormalNumber"/>
        <w:numPr>
          <w:ilvl w:val="1"/>
          <w:numId w:val="12"/>
        </w:numPr>
        <w:tabs>
          <w:tab w:val="clear" w:pos="567"/>
          <w:tab w:val="clear" w:pos="1134"/>
          <w:tab w:val="clear" w:pos="1701"/>
          <w:tab w:val="clear" w:pos="2268"/>
          <w:tab w:val="clear" w:pos="2835"/>
          <w:tab w:val="clear" w:pos="3402"/>
          <w:tab w:val="clear" w:pos="3969"/>
        </w:tabs>
        <w:rPr>
          <w:sz w:val="24"/>
          <w:lang w:eastAsia="zh-CN"/>
        </w:rPr>
      </w:pPr>
      <w:r w:rsidRPr="00FE5374">
        <w:rPr>
          <w:rFonts w:hint="eastAsia"/>
          <w:sz w:val="24"/>
          <w:lang w:eastAsia="zh-CN"/>
        </w:rPr>
        <w:t>增强生物多样性的可持续生物多样性活动、产品和服务；</w:t>
      </w:r>
    </w:p>
    <w:p w14:paraId="6A527DF2" w14:textId="70198C1B" w:rsidR="00FE5374" w:rsidRPr="00FE5374" w:rsidRDefault="00FE5374" w:rsidP="00021316">
      <w:pPr>
        <w:pStyle w:val="CBDNormalNumber"/>
        <w:numPr>
          <w:ilvl w:val="1"/>
          <w:numId w:val="12"/>
        </w:numPr>
        <w:tabs>
          <w:tab w:val="clear" w:pos="567"/>
          <w:tab w:val="clear" w:pos="1134"/>
          <w:tab w:val="clear" w:pos="1701"/>
          <w:tab w:val="clear" w:pos="2268"/>
          <w:tab w:val="clear" w:pos="2835"/>
          <w:tab w:val="clear" w:pos="3402"/>
          <w:tab w:val="clear" w:pos="3969"/>
        </w:tabs>
        <w:rPr>
          <w:sz w:val="24"/>
          <w:lang w:eastAsia="zh-CN"/>
        </w:rPr>
      </w:pPr>
      <w:r w:rsidRPr="00FE5374">
        <w:rPr>
          <w:rFonts w:hint="eastAsia"/>
          <w:sz w:val="24"/>
          <w:lang w:eastAsia="zh-CN"/>
        </w:rPr>
        <w:t>公平、性别平等与保护和可持续利用生物多样性有关的基于人权的方法以及公正、公平地分享利用遗传资源所产生的惠益；</w:t>
      </w:r>
    </w:p>
    <w:p w14:paraId="7633B75B" w14:textId="603F61D4" w:rsidR="00FE5374" w:rsidRDefault="00FE5374" w:rsidP="00021316">
      <w:pPr>
        <w:pStyle w:val="CBDNormalNumber"/>
        <w:numPr>
          <w:ilvl w:val="1"/>
          <w:numId w:val="12"/>
        </w:numPr>
        <w:tabs>
          <w:tab w:val="clear" w:pos="567"/>
          <w:tab w:val="clear" w:pos="1134"/>
          <w:tab w:val="clear" w:pos="1701"/>
          <w:tab w:val="clear" w:pos="2268"/>
          <w:tab w:val="clear" w:pos="2835"/>
          <w:tab w:val="clear" w:pos="3402"/>
          <w:tab w:val="clear" w:pos="3969"/>
        </w:tabs>
        <w:rPr>
          <w:sz w:val="24"/>
          <w:lang w:eastAsia="zh-CN"/>
        </w:rPr>
      </w:pPr>
      <w:r w:rsidRPr="00FE5374">
        <w:rPr>
          <w:rFonts w:hint="eastAsia"/>
          <w:sz w:val="24"/>
          <w:lang w:eastAsia="zh-CN"/>
        </w:rPr>
        <w:t>《昆明</w:t>
      </w:r>
      <w:r w:rsidRPr="00FE5374">
        <w:rPr>
          <w:rFonts w:hint="eastAsia"/>
          <w:sz w:val="24"/>
          <w:lang w:eastAsia="zh-CN"/>
        </w:rPr>
        <w:t>-</w:t>
      </w:r>
      <w:r w:rsidRPr="00FE5374">
        <w:rPr>
          <w:rFonts w:hint="eastAsia"/>
          <w:sz w:val="24"/>
          <w:lang w:eastAsia="zh-CN"/>
        </w:rPr>
        <w:t>蒙特利尔全球生物多样性框架》</w:t>
      </w:r>
      <w:r w:rsidRPr="00FE5374">
        <w:rPr>
          <w:rFonts w:hint="eastAsia"/>
          <w:sz w:val="24"/>
          <w:lang w:eastAsia="zh-CN"/>
        </w:rPr>
        <w:t>C</w:t>
      </w:r>
      <w:r w:rsidRPr="00FE5374">
        <w:rPr>
          <w:rFonts w:hint="eastAsia"/>
          <w:sz w:val="24"/>
          <w:lang w:eastAsia="zh-CN"/>
        </w:rPr>
        <w:t>部分第</w:t>
      </w:r>
      <w:r w:rsidRPr="00FE5374">
        <w:rPr>
          <w:rFonts w:hint="eastAsia"/>
          <w:sz w:val="24"/>
          <w:lang w:eastAsia="zh-CN"/>
        </w:rPr>
        <w:t>7(b)</w:t>
      </w:r>
      <w:r w:rsidRPr="00FE5374">
        <w:rPr>
          <w:rFonts w:hint="eastAsia"/>
          <w:sz w:val="24"/>
          <w:lang w:eastAsia="zh-CN"/>
        </w:rPr>
        <w:t>段所述不同价值体系</w:t>
      </w:r>
      <w:r>
        <w:rPr>
          <w:rFonts w:hint="eastAsia"/>
          <w:sz w:val="24"/>
          <w:lang w:eastAsia="zh-CN"/>
        </w:rPr>
        <w:t>。</w:t>
      </w:r>
    </w:p>
    <w:p w14:paraId="19871D5C" w14:textId="2DD22309" w:rsidR="00D93639" w:rsidRPr="003C4582" w:rsidRDefault="0042579D"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42579D">
        <w:rPr>
          <w:rFonts w:hint="eastAsia"/>
          <w:sz w:val="24"/>
          <w:lang w:val="en-US" w:eastAsia="zh-CN"/>
        </w:rPr>
        <w:t>缔约方大会在同一决定中请秘书处在第</w:t>
      </w:r>
      <w:r w:rsidRPr="0042579D">
        <w:rPr>
          <w:rFonts w:hint="eastAsia"/>
          <w:sz w:val="24"/>
          <w:lang w:val="en-US" w:eastAsia="zh-CN"/>
        </w:rPr>
        <w:t>2</w:t>
      </w:r>
      <w:r w:rsidRPr="0042579D">
        <w:rPr>
          <w:rFonts w:hint="eastAsia"/>
          <w:sz w:val="24"/>
          <w:lang w:val="en-US" w:eastAsia="zh-CN"/>
        </w:rPr>
        <w:t>段提到的每个问题上：</w:t>
      </w:r>
    </w:p>
    <w:p w14:paraId="4B154285" w14:textId="6D7D9F1D" w:rsidR="00D93639" w:rsidRPr="003C4582" w:rsidRDefault="0042579D" w:rsidP="00021316">
      <w:pPr>
        <w:pStyle w:val="CBDNormalNumber"/>
        <w:numPr>
          <w:ilvl w:val="1"/>
          <w:numId w:val="12"/>
        </w:numPr>
        <w:tabs>
          <w:tab w:val="clear" w:pos="567"/>
          <w:tab w:val="clear" w:pos="1134"/>
          <w:tab w:val="clear" w:pos="1701"/>
          <w:tab w:val="clear" w:pos="2268"/>
          <w:tab w:val="clear" w:pos="2835"/>
          <w:tab w:val="clear" w:pos="3402"/>
          <w:tab w:val="clear" w:pos="3969"/>
        </w:tabs>
        <w:ind w:left="490" w:firstLine="490"/>
        <w:rPr>
          <w:sz w:val="24"/>
          <w:lang w:eastAsia="zh-CN"/>
        </w:rPr>
      </w:pPr>
      <w:r w:rsidRPr="0042579D">
        <w:rPr>
          <w:rFonts w:hint="eastAsia"/>
          <w:sz w:val="24"/>
          <w:lang w:val="en-US" w:eastAsia="zh-CN"/>
        </w:rPr>
        <w:t>邀请缔约方、其他国家政府、相关多边环境协定和其他协定、政府间进程、国际组织和倡议、土著人民和地方社区、妇女和青年组织以及其他相关利益攸关方提交关于这些工作领域的相关看法和经验；</w:t>
      </w:r>
    </w:p>
    <w:p w14:paraId="3CF99DD8" w14:textId="585E1EFD" w:rsidR="00D93639" w:rsidRPr="003C4582" w:rsidRDefault="0042579D" w:rsidP="00021316">
      <w:pPr>
        <w:pStyle w:val="CBDNormalNumber"/>
        <w:numPr>
          <w:ilvl w:val="1"/>
          <w:numId w:val="12"/>
        </w:numPr>
        <w:tabs>
          <w:tab w:val="clear" w:pos="567"/>
          <w:tab w:val="clear" w:pos="1134"/>
          <w:tab w:val="clear" w:pos="1701"/>
          <w:tab w:val="clear" w:pos="2268"/>
          <w:tab w:val="clear" w:pos="2835"/>
          <w:tab w:val="clear" w:pos="3402"/>
          <w:tab w:val="clear" w:pos="3969"/>
        </w:tabs>
        <w:ind w:left="490" w:firstLine="490"/>
        <w:rPr>
          <w:sz w:val="24"/>
          <w:lang w:eastAsia="zh-CN"/>
        </w:rPr>
      </w:pPr>
      <w:r w:rsidRPr="0042579D">
        <w:rPr>
          <w:rFonts w:hint="eastAsia"/>
          <w:sz w:val="24"/>
          <w:lang w:val="en-US" w:eastAsia="zh-CN"/>
        </w:rPr>
        <w:t>提供所提交资料的摘要，并顾及缔约方大会今后会议的工作量而提议今后可能进行的工作，供科学、技术和工艺咨询附属机构在缔约方大会第十七届会议前审议。</w:t>
      </w:r>
    </w:p>
    <w:p w14:paraId="5DE8CFF4" w14:textId="280FC1DC" w:rsidR="00D93639" w:rsidRPr="003C4582" w:rsidRDefault="00E864E6"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864E6">
        <w:rPr>
          <w:rFonts w:hint="eastAsia"/>
          <w:sz w:val="24"/>
          <w:lang w:val="en-US" w:eastAsia="zh-CN"/>
        </w:rPr>
        <w:t>科咨机构将收到秘书处的一份说明，其中载有就上述领域所提交材料的摘要，包括根据这些材料就其中一些领域可能开展的进一步工作提出的建议。</w:t>
      </w:r>
      <w:r w:rsidR="00022210" w:rsidRPr="003C4582">
        <w:rPr>
          <w:rStyle w:val="FootnoteReference"/>
          <w:sz w:val="24"/>
        </w:rPr>
        <w:footnoteReference w:id="13"/>
      </w:r>
      <w:r w:rsidR="74BABC12" w:rsidRPr="003C4582">
        <w:rPr>
          <w:sz w:val="24"/>
          <w:lang w:eastAsia="zh-CN"/>
        </w:rPr>
        <w:t xml:space="preserve"> </w:t>
      </w:r>
    </w:p>
    <w:p w14:paraId="477EB1DC" w14:textId="6C29B105" w:rsidR="00D93639" w:rsidRPr="003C4582" w:rsidRDefault="00E864E6"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864E6">
        <w:rPr>
          <w:rFonts w:hint="eastAsia"/>
          <w:sz w:val="24"/>
          <w:lang w:val="en-US" w:eastAsia="zh-CN"/>
        </w:rPr>
        <w:t>将请科咨机构审议</w:t>
      </w:r>
      <w:r w:rsidRPr="00E864E6">
        <w:rPr>
          <w:rFonts w:hint="eastAsia"/>
          <w:sz w:val="24"/>
          <w:lang w:val="en-US" w:eastAsia="zh-CN"/>
        </w:rPr>
        <w:t xml:space="preserve">CBD/SBSTTA/27/5/Add.3 </w:t>
      </w:r>
      <w:r w:rsidRPr="00E864E6">
        <w:rPr>
          <w:rFonts w:hint="eastAsia"/>
          <w:sz w:val="24"/>
          <w:lang w:val="en-US" w:eastAsia="zh-CN"/>
        </w:rPr>
        <w:t>号文件中的信息以及</w:t>
      </w:r>
      <w:r w:rsidRPr="00E864E6">
        <w:rPr>
          <w:rFonts w:hint="eastAsia"/>
          <w:sz w:val="24"/>
          <w:lang w:val="en-US" w:eastAsia="zh-CN"/>
        </w:rPr>
        <w:t>CBD/SBSTTA/27/5</w:t>
      </w:r>
      <w:r w:rsidRPr="00E864E6">
        <w:rPr>
          <w:rFonts w:hint="eastAsia"/>
          <w:sz w:val="24"/>
          <w:lang w:val="en-US" w:eastAsia="zh-CN"/>
        </w:rPr>
        <w:t>号文件中的建议草案，编写一份建议供缔约方大会第十七届会议审议。</w:t>
      </w:r>
      <w:r w:rsidR="00D93639" w:rsidRPr="003C4582">
        <w:rPr>
          <w:sz w:val="24"/>
          <w:lang w:eastAsia="zh-CN"/>
        </w:rPr>
        <w:t xml:space="preserve"> </w:t>
      </w:r>
    </w:p>
    <w:p w14:paraId="318473BB" w14:textId="5B383C8F" w:rsidR="00557370" w:rsidRPr="003C4582" w:rsidRDefault="004E5D52" w:rsidP="00114293">
      <w:pPr>
        <w:pStyle w:val="CBDAgendaItem"/>
        <w:tabs>
          <w:tab w:val="clear" w:pos="567"/>
          <w:tab w:val="clear" w:pos="1134"/>
          <w:tab w:val="clear" w:pos="1701"/>
          <w:tab w:val="clear" w:pos="2268"/>
        </w:tabs>
        <w:rPr>
          <w:caps/>
          <w:lang w:eastAsia="zh-CN"/>
        </w:rPr>
      </w:pPr>
      <w:r>
        <w:rPr>
          <w:lang w:eastAsia="zh-CN"/>
        </w:rPr>
        <w:t>项目</w:t>
      </w:r>
      <w:r w:rsidR="00D93639" w:rsidRPr="003C4582">
        <w:rPr>
          <w:lang w:eastAsia="zh-CN"/>
        </w:rPr>
        <w:t>7</w:t>
      </w:r>
      <w:r w:rsidR="00A75430" w:rsidRPr="003C4582">
        <w:rPr>
          <w:lang w:eastAsia="zh-CN"/>
        </w:rPr>
        <w:t xml:space="preserve"> </w:t>
      </w:r>
      <w:r w:rsidR="00A75430" w:rsidRPr="003C4582">
        <w:rPr>
          <w:lang w:eastAsia="zh-CN"/>
        </w:rPr>
        <w:br/>
      </w:r>
      <w:r w:rsidR="00453E4B" w:rsidRPr="00453E4B">
        <w:rPr>
          <w:rFonts w:hint="eastAsia"/>
          <w:lang w:eastAsia="zh-CN"/>
        </w:rPr>
        <w:t>风险评估与风险管理</w:t>
      </w:r>
    </w:p>
    <w:p w14:paraId="7F0EAFBD" w14:textId="0B930830" w:rsidR="00557370" w:rsidRPr="003C4582" w:rsidRDefault="009756E3"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756E3">
        <w:rPr>
          <w:rFonts w:hint="eastAsia"/>
          <w:sz w:val="24"/>
          <w:lang w:val="en-US" w:eastAsia="zh-CN"/>
        </w:rPr>
        <w:t>作为卡塔赫纳议定书缔约方会议的缔约方大会第</w:t>
      </w:r>
      <w:r w:rsidRPr="009756E3">
        <w:rPr>
          <w:rFonts w:hint="eastAsia"/>
          <w:sz w:val="24"/>
          <w:lang w:val="en-US" w:eastAsia="zh-CN"/>
        </w:rPr>
        <w:t xml:space="preserve"> </w:t>
      </w:r>
      <w:hyperlink r:id="rId17" w:history="1">
        <w:r w:rsidRPr="009756E3">
          <w:rPr>
            <w:rStyle w:val="Hyperlink"/>
            <w:rFonts w:hint="eastAsia"/>
            <w:sz w:val="24"/>
            <w:lang w:val="en-US" w:eastAsia="zh-CN"/>
          </w:rPr>
          <w:t>CP-11/7</w:t>
        </w:r>
      </w:hyperlink>
      <w:r w:rsidRPr="009756E3">
        <w:rPr>
          <w:rFonts w:hint="eastAsia"/>
          <w:sz w:val="24"/>
          <w:lang w:val="en-US" w:eastAsia="zh-CN"/>
        </w:rPr>
        <w:t xml:space="preserve"> </w:t>
      </w:r>
      <w:r w:rsidRPr="009756E3">
        <w:rPr>
          <w:sz w:val="24"/>
          <w:lang w:val="en-US" w:eastAsia="zh-CN"/>
        </w:rPr>
        <w:t>邀请缔约方提交详细信息，说明其对</w:t>
      </w:r>
      <w:r w:rsidRPr="009756E3">
        <w:rPr>
          <w:rFonts w:hint="eastAsia"/>
          <w:sz w:val="24"/>
          <w:lang w:val="en-US" w:eastAsia="zh-CN"/>
        </w:rPr>
        <w:t>有关</w:t>
      </w:r>
      <w:r w:rsidRPr="009756E3">
        <w:rPr>
          <w:sz w:val="24"/>
          <w:lang w:val="en-US" w:eastAsia="zh-CN"/>
        </w:rPr>
        <w:t>改性活生物体风险评估具体专题的进一步指导材料的需求和相关优先事项，包括根据第</w:t>
      </w:r>
      <w:hyperlink r:id="rId18" w:history="1">
        <w:r w:rsidRPr="009756E3">
          <w:rPr>
            <w:rStyle w:val="Hyperlink"/>
            <w:sz w:val="24"/>
            <w:lang w:val="en-US" w:eastAsia="zh-CN"/>
          </w:rPr>
          <w:t>CP-9/13</w:t>
        </w:r>
      </w:hyperlink>
      <w:r w:rsidRPr="009756E3">
        <w:rPr>
          <w:sz w:val="24"/>
          <w:lang w:val="en-US" w:eastAsia="zh-CN"/>
        </w:rPr>
        <w:t>号决定附件一所列标准说明理由</w:t>
      </w:r>
      <w:r w:rsidRPr="009756E3">
        <w:rPr>
          <w:rFonts w:hint="eastAsia"/>
          <w:sz w:val="24"/>
          <w:lang w:val="en-US" w:eastAsia="zh-CN"/>
        </w:rPr>
        <w:t>。大会决定设立一个</w:t>
      </w:r>
      <w:bookmarkStart w:id="3" w:name="_Hlk197610404"/>
      <w:r w:rsidRPr="009756E3">
        <w:rPr>
          <w:sz w:val="24"/>
          <w:lang w:val="en-US" w:eastAsia="zh-CN"/>
        </w:rPr>
        <w:t>风险评估问题特设技术专家组</w:t>
      </w:r>
      <w:bookmarkEnd w:id="3"/>
      <w:r w:rsidRPr="009756E3">
        <w:rPr>
          <w:rFonts w:hint="eastAsia"/>
          <w:sz w:val="24"/>
          <w:lang w:val="en-US" w:eastAsia="zh-CN"/>
        </w:rPr>
        <w:t>，负责评估缔约方通过提交上述信息确定的需求和优先事项。</w:t>
      </w:r>
      <w:r w:rsidR="00EC07C8" w:rsidRPr="003C4582">
        <w:rPr>
          <w:sz w:val="24"/>
          <w:lang w:eastAsia="zh-CN"/>
        </w:rPr>
        <w:t xml:space="preserve"> </w:t>
      </w:r>
    </w:p>
    <w:p w14:paraId="7178DBD2" w14:textId="578E03B1" w:rsidR="00557370" w:rsidRPr="003C4582" w:rsidRDefault="00246E09"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46E09">
        <w:rPr>
          <w:rFonts w:hint="eastAsia"/>
          <w:sz w:val="24"/>
          <w:lang w:val="en-US" w:eastAsia="zh-CN"/>
        </w:rPr>
        <w:t>科咨机构将收到秘书处的一份说明，其中载有闭会期间风险评估相关工作的成果摘要以及</w:t>
      </w:r>
      <w:r w:rsidRPr="00246E09">
        <w:rPr>
          <w:sz w:val="24"/>
          <w:lang w:val="en-US" w:eastAsia="zh-CN"/>
        </w:rPr>
        <w:t>风险评估问题特设技术专家组</w:t>
      </w:r>
      <w:r w:rsidRPr="00246E09">
        <w:rPr>
          <w:rFonts w:hint="eastAsia"/>
          <w:sz w:val="24"/>
          <w:lang w:val="en-US" w:eastAsia="zh-CN"/>
        </w:rPr>
        <w:t>的报告，其中</w:t>
      </w:r>
      <w:r w:rsidR="00177ADB">
        <w:rPr>
          <w:rFonts w:hint="eastAsia"/>
          <w:sz w:val="24"/>
          <w:lang w:val="en-US" w:eastAsia="zh-CN"/>
        </w:rPr>
        <w:t>就</w:t>
      </w:r>
      <w:r w:rsidRPr="00246E09">
        <w:rPr>
          <w:rFonts w:hint="eastAsia"/>
          <w:sz w:val="24"/>
          <w:lang w:val="en-US" w:eastAsia="zh-CN"/>
        </w:rPr>
        <w:t>风险评估的进一步指导材料</w:t>
      </w:r>
      <w:r w:rsidR="00177ADB">
        <w:rPr>
          <w:rFonts w:hint="eastAsia"/>
          <w:sz w:val="24"/>
          <w:lang w:val="en-US" w:eastAsia="zh-CN"/>
        </w:rPr>
        <w:t>提出了</w:t>
      </w:r>
      <w:r w:rsidRPr="00246E09">
        <w:rPr>
          <w:rFonts w:hint="eastAsia"/>
          <w:sz w:val="24"/>
          <w:lang w:val="en-US" w:eastAsia="zh-CN"/>
        </w:rPr>
        <w:t>建议，已根据第</w:t>
      </w:r>
      <w:r w:rsidRPr="00246E09">
        <w:rPr>
          <w:rFonts w:hint="eastAsia"/>
          <w:sz w:val="24"/>
          <w:lang w:val="en-US" w:eastAsia="zh-CN"/>
        </w:rPr>
        <w:t xml:space="preserve"> </w:t>
      </w:r>
      <w:hyperlink r:id="rId19" w:history="1">
        <w:r w:rsidRPr="00246E09">
          <w:rPr>
            <w:rStyle w:val="Hyperlink"/>
            <w:rFonts w:hint="eastAsia"/>
            <w:sz w:val="24"/>
            <w:lang w:val="en-US" w:eastAsia="zh-CN"/>
          </w:rPr>
          <w:t>CP-9/13</w:t>
        </w:r>
      </w:hyperlink>
      <w:r w:rsidRPr="00246E09">
        <w:rPr>
          <w:rFonts w:hint="eastAsia"/>
          <w:sz w:val="24"/>
          <w:lang w:val="en-US" w:eastAsia="zh-CN"/>
        </w:rPr>
        <w:t xml:space="preserve"> </w:t>
      </w:r>
      <w:r w:rsidRPr="00246E09">
        <w:rPr>
          <w:rFonts w:hint="eastAsia"/>
          <w:sz w:val="24"/>
          <w:lang w:val="en-US" w:eastAsia="zh-CN"/>
        </w:rPr>
        <w:t>号决定附件一所列标准对</w:t>
      </w:r>
      <w:r>
        <w:rPr>
          <w:rFonts w:hint="eastAsia"/>
          <w:sz w:val="24"/>
          <w:lang w:val="en-US" w:eastAsia="zh-CN"/>
        </w:rPr>
        <w:t>风险评估</w:t>
      </w:r>
      <w:r w:rsidRPr="00246E09">
        <w:rPr>
          <w:rFonts w:hint="eastAsia"/>
          <w:sz w:val="24"/>
          <w:lang w:val="en-US" w:eastAsia="zh-CN"/>
        </w:rPr>
        <w:t>进行了评价。</w:t>
      </w:r>
      <w:r w:rsidR="008C4FF3" w:rsidRPr="003C4582">
        <w:rPr>
          <w:rStyle w:val="FootnoteReference"/>
          <w:sz w:val="24"/>
        </w:rPr>
        <w:footnoteReference w:id="14"/>
      </w:r>
    </w:p>
    <w:p w14:paraId="477FA2FD" w14:textId="79F80CCA" w:rsidR="00557370" w:rsidRPr="003C4582" w:rsidRDefault="00246E09"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46E09">
        <w:rPr>
          <w:rFonts w:hint="eastAsia"/>
          <w:sz w:val="24"/>
          <w:lang w:val="en-US" w:eastAsia="zh-CN"/>
        </w:rPr>
        <w:t>将请科咨机构编写建议，供作为卡塔赫纳议定书缔约方会议的缔约方大会第十二次会议审议。</w:t>
      </w:r>
    </w:p>
    <w:p w14:paraId="069CAF83" w14:textId="7961A717" w:rsidR="00557370" w:rsidRPr="003C4582" w:rsidRDefault="004E5D52" w:rsidP="00114293">
      <w:pPr>
        <w:pStyle w:val="CBDAgendaItem"/>
        <w:tabs>
          <w:tab w:val="clear" w:pos="567"/>
          <w:tab w:val="clear" w:pos="1134"/>
          <w:tab w:val="clear" w:pos="1701"/>
          <w:tab w:val="clear" w:pos="2268"/>
        </w:tabs>
      </w:pPr>
      <w:proofErr w:type="spellStart"/>
      <w:r>
        <w:lastRenderedPageBreak/>
        <w:t>项目</w:t>
      </w:r>
      <w:proofErr w:type="spellEnd"/>
      <w:r w:rsidR="00D93639" w:rsidRPr="003C4582">
        <w:t>8</w:t>
      </w:r>
      <w:r w:rsidR="00A75430" w:rsidRPr="003C4582">
        <w:t xml:space="preserve"> </w:t>
      </w:r>
      <w:r w:rsidR="00A75430" w:rsidRPr="003C4582">
        <w:br/>
      </w:r>
      <w:proofErr w:type="spellStart"/>
      <w:r w:rsidRPr="004E5D52">
        <w:rPr>
          <w:rFonts w:hint="eastAsia"/>
        </w:rPr>
        <w:t>外来入侵物种</w:t>
      </w:r>
      <w:proofErr w:type="spellEnd"/>
    </w:p>
    <w:p w14:paraId="3177E13B" w14:textId="46F3438D" w:rsidR="00D93639" w:rsidRPr="003C4582" w:rsidRDefault="00246E09"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46E09">
        <w:rPr>
          <w:rFonts w:hint="eastAsia"/>
          <w:sz w:val="24"/>
          <w:lang w:val="en-US" w:eastAsia="zh-CN"/>
        </w:rPr>
        <w:t>缔约方大会在第</w:t>
      </w:r>
      <w:r w:rsidRPr="00246E09">
        <w:rPr>
          <w:sz w:val="24"/>
          <w:lang w:val="en-US"/>
        </w:rPr>
        <w:fldChar w:fldCharType="begin"/>
      </w:r>
      <w:r w:rsidRPr="00246E09">
        <w:rPr>
          <w:rFonts w:hint="eastAsia"/>
          <w:sz w:val="24"/>
          <w:lang w:val="en-US" w:eastAsia="zh-CN"/>
        </w:rPr>
        <w:instrText>HYPERLINK "https://www.cbd.int/doc/decisions/cop-16/cop-16-dec-18-zh.pdf"</w:instrText>
      </w:r>
      <w:r w:rsidRPr="00246E09">
        <w:rPr>
          <w:sz w:val="24"/>
          <w:lang w:val="en-US"/>
        </w:rPr>
      </w:r>
      <w:r w:rsidRPr="00246E09">
        <w:rPr>
          <w:sz w:val="24"/>
          <w:lang w:val="en-US"/>
        </w:rPr>
        <w:fldChar w:fldCharType="separate"/>
      </w:r>
      <w:r w:rsidRPr="00246E09">
        <w:rPr>
          <w:rStyle w:val="Hyperlink"/>
          <w:rFonts w:hint="eastAsia"/>
          <w:sz w:val="24"/>
          <w:lang w:val="en-US" w:eastAsia="zh-CN"/>
        </w:rPr>
        <w:t>16/18</w:t>
      </w:r>
      <w:r w:rsidRPr="00246E09">
        <w:rPr>
          <w:sz w:val="24"/>
        </w:rPr>
        <w:fldChar w:fldCharType="end"/>
      </w:r>
      <w:r w:rsidRPr="00246E09">
        <w:rPr>
          <w:rFonts w:hint="eastAsia"/>
          <w:sz w:val="24"/>
          <w:lang w:val="en-US" w:eastAsia="zh-CN"/>
        </w:rPr>
        <w:t>号决定中请执行秘书：</w:t>
      </w:r>
    </w:p>
    <w:p w14:paraId="215D6713" w14:textId="067F598A" w:rsidR="00D93639" w:rsidRPr="003C4582" w:rsidRDefault="00246E09" w:rsidP="00021316">
      <w:pPr>
        <w:pStyle w:val="CBDNormalNumber"/>
        <w:numPr>
          <w:ilvl w:val="1"/>
          <w:numId w:val="12"/>
        </w:numPr>
        <w:tabs>
          <w:tab w:val="clear" w:pos="567"/>
          <w:tab w:val="clear" w:pos="1134"/>
          <w:tab w:val="clear" w:pos="1701"/>
          <w:tab w:val="clear" w:pos="2268"/>
          <w:tab w:val="clear" w:pos="2835"/>
          <w:tab w:val="clear" w:pos="3402"/>
          <w:tab w:val="clear" w:pos="3969"/>
        </w:tabs>
        <w:ind w:left="490" w:firstLine="490"/>
        <w:rPr>
          <w:sz w:val="24"/>
          <w:lang w:eastAsia="zh-CN"/>
        </w:rPr>
      </w:pPr>
      <w:r w:rsidRPr="001343B0">
        <w:rPr>
          <w:sz w:val="24"/>
          <w:lang w:val="en-US" w:eastAsia="zh-CN"/>
        </w:rPr>
        <w:t>通过机构间外来入侵物种问题联络小组进一步加强相关组织之间的协作，支持落实《</w:t>
      </w:r>
      <w:r w:rsidRPr="00246E09">
        <w:rPr>
          <w:sz w:val="24"/>
          <w:lang w:val="en-US" w:eastAsia="zh-CN"/>
        </w:rPr>
        <w:t>昆明</w:t>
      </w:r>
      <w:r w:rsidRPr="00246E09">
        <w:rPr>
          <w:sz w:val="24"/>
          <w:lang w:val="en-US" w:eastAsia="zh-CN"/>
        </w:rPr>
        <w:t>-</w:t>
      </w:r>
      <w:r w:rsidRPr="00246E09">
        <w:rPr>
          <w:sz w:val="24"/>
          <w:lang w:val="en-US" w:eastAsia="zh-CN"/>
        </w:rPr>
        <w:t>蒙特利尔全球生物多样性框架</w:t>
      </w:r>
      <w:r w:rsidRPr="001343B0">
        <w:rPr>
          <w:sz w:val="24"/>
          <w:lang w:val="en-US" w:eastAsia="zh-CN"/>
        </w:rPr>
        <w:t>》行动目标</w:t>
      </w:r>
      <w:r w:rsidRPr="001343B0">
        <w:rPr>
          <w:sz w:val="24"/>
          <w:lang w:val="en-US" w:eastAsia="zh-CN"/>
        </w:rPr>
        <w:t>6</w:t>
      </w:r>
      <w:r w:rsidRPr="00246E09">
        <w:rPr>
          <w:sz w:val="24"/>
          <w:lang w:val="en-US" w:eastAsia="zh-CN"/>
        </w:rPr>
        <w:t>；</w:t>
      </w:r>
    </w:p>
    <w:p w14:paraId="0070C444" w14:textId="10FB7FFD" w:rsidR="00D93639" w:rsidRPr="003C4582" w:rsidRDefault="00F0506E" w:rsidP="00021316">
      <w:pPr>
        <w:pStyle w:val="CBDNormalNumber"/>
        <w:numPr>
          <w:ilvl w:val="1"/>
          <w:numId w:val="12"/>
        </w:numPr>
        <w:tabs>
          <w:tab w:val="clear" w:pos="567"/>
          <w:tab w:val="clear" w:pos="1134"/>
          <w:tab w:val="clear" w:pos="1701"/>
          <w:tab w:val="clear" w:pos="2268"/>
          <w:tab w:val="clear" w:pos="2835"/>
          <w:tab w:val="clear" w:pos="3402"/>
          <w:tab w:val="clear" w:pos="3969"/>
        </w:tabs>
        <w:ind w:left="490" w:firstLine="490"/>
        <w:rPr>
          <w:sz w:val="24"/>
          <w:lang w:eastAsia="zh-CN"/>
        </w:rPr>
      </w:pPr>
      <w:r w:rsidRPr="001343B0">
        <w:rPr>
          <w:sz w:val="24"/>
          <w:lang w:val="en-US" w:eastAsia="zh-CN"/>
        </w:rPr>
        <w:t>举办不限成员名额在线论坛，促进</w:t>
      </w:r>
      <w:r w:rsidRPr="00F0506E">
        <w:rPr>
          <w:sz w:val="24"/>
          <w:lang w:val="en-US" w:eastAsia="zh-CN"/>
        </w:rPr>
        <w:t>关于外来入侵</w:t>
      </w:r>
      <w:r w:rsidRPr="00F0506E">
        <w:rPr>
          <w:rFonts w:hint="eastAsia"/>
          <w:sz w:val="24"/>
          <w:lang w:val="en-US" w:eastAsia="zh-CN"/>
        </w:rPr>
        <w:t>物种所涉问题</w:t>
      </w:r>
      <w:r w:rsidRPr="001343B0">
        <w:rPr>
          <w:sz w:val="24"/>
          <w:lang w:val="en-US" w:eastAsia="zh-CN"/>
        </w:rPr>
        <w:t>的信息和经验交流：</w:t>
      </w:r>
      <w:r w:rsidRPr="001343B0">
        <w:rPr>
          <w:sz w:val="24"/>
          <w:lang w:val="en-US" w:eastAsia="zh-CN"/>
        </w:rPr>
        <w:t>(</w:t>
      </w:r>
      <w:r w:rsidRPr="001343B0">
        <w:rPr>
          <w:sz w:val="24"/>
          <w:lang w:val="en-US" w:eastAsia="zh-CN"/>
        </w:rPr>
        <w:t>一</w:t>
      </w:r>
      <w:r w:rsidRPr="001343B0">
        <w:rPr>
          <w:sz w:val="24"/>
          <w:lang w:val="en-US" w:eastAsia="zh-CN"/>
        </w:rPr>
        <w:t xml:space="preserve">) </w:t>
      </w:r>
      <w:r w:rsidRPr="001343B0">
        <w:rPr>
          <w:sz w:val="24"/>
          <w:lang w:val="en-US" w:eastAsia="zh-CN"/>
        </w:rPr>
        <w:t>缔约方和利益攸关方为落实《</w:t>
      </w:r>
      <w:r w:rsidRPr="00F0506E">
        <w:rPr>
          <w:sz w:val="24"/>
          <w:lang w:val="en-US" w:eastAsia="zh-CN"/>
        </w:rPr>
        <w:t>框架</w:t>
      </w:r>
      <w:r w:rsidRPr="001343B0">
        <w:rPr>
          <w:sz w:val="24"/>
          <w:lang w:val="en-US" w:eastAsia="zh-CN"/>
        </w:rPr>
        <w:t>》行动目标</w:t>
      </w:r>
      <w:r w:rsidRPr="001343B0">
        <w:rPr>
          <w:sz w:val="24"/>
          <w:lang w:val="en-US" w:eastAsia="zh-CN"/>
        </w:rPr>
        <w:t>6</w:t>
      </w:r>
      <w:r w:rsidRPr="001343B0">
        <w:rPr>
          <w:sz w:val="24"/>
          <w:lang w:val="en-US" w:eastAsia="zh-CN"/>
        </w:rPr>
        <w:t>在预防、管理、控制和根除外来入侵物种方面</w:t>
      </w:r>
      <w:r w:rsidRPr="00F0506E">
        <w:rPr>
          <w:sz w:val="24"/>
          <w:lang w:val="en-US" w:eastAsia="zh-CN"/>
        </w:rPr>
        <w:t>进行的工作</w:t>
      </w:r>
      <w:r w:rsidRPr="001343B0">
        <w:rPr>
          <w:sz w:val="24"/>
          <w:lang w:val="en-US" w:eastAsia="zh-CN"/>
        </w:rPr>
        <w:t>；</w:t>
      </w:r>
      <w:r w:rsidRPr="001343B0">
        <w:rPr>
          <w:sz w:val="24"/>
          <w:lang w:val="en-US" w:eastAsia="zh-CN"/>
        </w:rPr>
        <w:t>(</w:t>
      </w:r>
      <w:r w:rsidRPr="001343B0">
        <w:rPr>
          <w:sz w:val="24"/>
          <w:lang w:val="en-US" w:eastAsia="zh-CN"/>
        </w:rPr>
        <w:t>二</w:t>
      </w:r>
      <w:r w:rsidRPr="001343B0">
        <w:rPr>
          <w:sz w:val="24"/>
          <w:lang w:val="en-US" w:eastAsia="zh-CN"/>
        </w:rPr>
        <w:t xml:space="preserve">) </w:t>
      </w:r>
      <w:r w:rsidRPr="001343B0">
        <w:rPr>
          <w:sz w:val="24"/>
          <w:lang w:val="en-US" w:eastAsia="zh-CN"/>
        </w:rPr>
        <w:t>可以用来</w:t>
      </w:r>
      <w:r w:rsidRPr="00F0506E">
        <w:rPr>
          <w:sz w:val="24"/>
          <w:lang w:val="en-US" w:eastAsia="zh-CN"/>
        </w:rPr>
        <w:t>协助</w:t>
      </w:r>
      <w:r w:rsidRPr="001343B0">
        <w:rPr>
          <w:sz w:val="24"/>
          <w:lang w:val="en-US" w:eastAsia="zh-CN"/>
        </w:rPr>
        <w:t>共同应对生物入侵以及外来入侵物种的威胁和影响的方法，以及如何将这些单独的方法纳入</w:t>
      </w:r>
      <w:r w:rsidRPr="00F0506E">
        <w:rPr>
          <w:sz w:val="24"/>
          <w:lang w:val="en-US" w:eastAsia="zh-CN"/>
        </w:rPr>
        <w:t>“</w:t>
      </w:r>
      <w:r w:rsidRPr="001343B0">
        <w:rPr>
          <w:sz w:val="24"/>
          <w:lang w:val="en-US" w:eastAsia="zh-CN"/>
        </w:rPr>
        <w:t>同一健康</w:t>
      </w:r>
      <w:r w:rsidRPr="00F0506E">
        <w:rPr>
          <w:sz w:val="24"/>
          <w:lang w:val="en-US" w:eastAsia="zh-CN"/>
        </w:rPr>
        <w:t>”</w:t>
      </w:r>
      <w:r w:rsidRPr="001343B0">
        <w:rPr>
          <w:sz w:val="24"/>
          <w:lang w:val="en-US" w:eastAsia="zh-CN"/>
        </w:rPr>
        <w:t>方法；</w:t>
      </w:r>
    </w:p>
    <w:p w14:paraId="05BDD57B" w14:textId="3D4C4102" w:rsidR="00D93639" w:rsidRPr="003C4582" w:rsidRDefault="00F0506E" w:rsidP="00021316">
      <w:pPr>
        <w:pStyle w:val="CBDNormalNumber"/>
        <w:numPr>
          <w:ilvl w:val="1"/>
          <w:numId w:val="12"/>
        </w:numPr>
        <w:tabs>
          <w:tab w:val="clear" w:pos="567"/>
          <w:tab w:val="clear" w:pos="1134"/>
          <w:tab w:val="clear" w:pos="1701"/>
          <w:tab w:val="clear" w:pos="2268"/>
          <w:tab w:val="clear" w:pos="2835"/>
          <w:tab w:val="clear" w:pos="3402"/>
          <w:tab w:val="clear" w:pos="3969"/>
        </w:tabs>
        <w:ind w:left="490" w:firstLine="490"/>
        <w:rPr>
          <w:sz w:val="24"/>
          <w:lang w:eastAsia="zh-CN"/>
        </w:rPr>
      </w:pPr>
      <w:r w:rsidRPr="00F0506E">
        <w:rPr>
          <w:rFonts w:hint="eastAsia"/>
          <w:sz w:val="24"/>
          <w:lang w:eastAsia="zh-CN"/>
        </w:rPr>
        <w:t>向科咨机构报告上述活动的进展情况。</w:t>
      </w:r>
    </w:p>
    <w:p w14:paraId="15AB7EC4" w14:textId="18175BFC" w:rsidR="0090565C" w:rsidRPr="003C4582" w:rsidRDefault="005F03D6"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F03D6">
        <w:rPr>
          <w:rFonts w:hint="eastAsia"/>
          <w:sz w:val="24"/>
          <w:lang w:val="en-US" w:eastAsia="zh-CN"/>
        </w:rPr>
        <w:t>科咨机构将收到秘书处的一份说明，其中载有关于外来入侵物种问题的闭会期间活动的进展情况报告，包括关于机构间联络组第十四次会议的信息，以及通过在线论坛提供的投入摘要。</w:t>
      </w:r>
      <w:r w:rsidR="000E1850" w:rsidRPr="003C4582">
        <w:rPr>
          <w:rStyle w:val="FootnoteReference"/>
          <w:sz w:val="24"/>
        </w:rPr>
        <w:footnoteReference w:id="15"/>
      </w:r>
    </w:p>
    <w:p w14:paraId="0223D2EA" w14:textId="7927C91D" w:rsidR="00D93639" w:rsidRPr="003C4582" w:rsidRDefault="00B121CC"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121CC">
        <w:rPr>
          <w:rFonts w:hint="eastAsia"/>
          <w:sz w:val="24"/>
          <w:lang w:val="en-US" w:eastAsia="zh-CN"/>
        </w:rPr>
        <w:t>将请科咨机构注意到所提供的信息，编写建议，供缔约方大会第十七届会议审议。</w:t>
      </w:r>
    </w:p>
    <w:p w14:paraId="6EBDA64F" w14:textId="5C2A94DF" w:rsidR="00D93639" w:rsidRPr="003C4582" w:rsidRDefault="004E5D52" w:rsidP="00114293">
      <w:pPr>
        <w:pStyle w:val="CBDAgendaItem"/>
        <w:tabs>
          <w:tab w:val="clear" w:pos="567"/>
          <w:tab w:val="clear" w:pos="1134"/>
          <w:tab w:val="clear" w:pos="1701"/>
          <w:tab w:val="clear" w:pos="2268"/>
        </w:tabs>
        <w:rPr>
          <w:lang w:eastAsia="zh-CN"/>
        </w:rPr>
      </w:pPr>
      <w:r>
        <w:rPr>
          <w:lang w:eastAsia="zh-CN"/>
        </w:rPr>
        <w:t>项目</w:t>
      </w:r>
      <w:r w:rsidR="00D93639" w:rsidRPr="003C4582">
        <w:rPr>
          <w:lang w:eastAsia="zh-CN"/>
        </w:rPr>
        <w:t>9</w:t>
      </w:r>
      <w:r w:rsidR="00A75430" w:rsidRPr="003C4582">
        <w:rPr>
          <w:lang w:eastAsia="zh-CN"/>
        </w:rPr>
        <w:t xml:space="preserve"> </w:t>
      </w:r>
      <w:r w:rsidR="00A75430" w:rsidRPr="003C4582">
        <w:rPr>
          <w:lang w:eastAsia="zh-CN"/>
        </w:rPr>
        <w:br/>
      </w:r>
      <w:r w:rsidRPr="004E5D52">
        <w:rPr>
          <w:rFonts w:hint="eastAsia"/>
          <w:lang w:eastAsia="zh-CN"/>
        </w:rPr>
        <w:t>生物多样性与农业</w:t>
      </w:r>
    </w:p>
    <w:p w14:paraId="7CA2250C" w14:textId="53819686" w:rsidR="00D93639" w:rsidRPr="003C4582" w:rsidRDefault="00B121CC"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121CC">
        <w:rPr>
          <w:rFonts w:hint="eastAsia"/>
          <w:sz w:val="24"/>
          <w:lang w:val="en-US" w:eastAsia="zh-CN"/>
        </w:rPr>
        <w:t>缔约方大会第</w:t>
      </w:r>
      <w:r w:rsidRPr="00B121CC">
        <w:rPr>
          <w:rFonts w:hint="eastAsia"/>
          <w:sz w:val="24"/>
          <w:lang w:val="en-US" w:eastAsia="zh-CN"/>
        </w:rPr>
        <w:t xml:space="preserve"> </w:t>
      </w:r>
      <w:hyperlink r:id="rId20" w:history="1">
        <w:r w:rsidRPr="00B121CC">
          <w:rPr>
            <w:rStyle w:val="Hyperlink"/>
            <w:rFonts w:hint="eastAsia"/>
            <w:sz w:val="24"/>
            <w:lang w:val="en-US" w:eastAsia="zh-CN"/>
          </w:rPr>
          <w:t>15/28</w:t>
        </w:r>
      </w:hyperlink>
      <w:r w:rsidRPr="00B121CC">
        <w:rPr>
          <w:rFonts w:hint="eastAsia"/>
          <w:sz w:val="24"/>
          <w:lang w:val="en-US" w:eastAsia="zh-CN"/>
        </w:rPr>
        <w:t xml:space="preserve"> </w:t>
      </w:r>
      <w:r w:rsidRPr="00B121CC">
        <w:rPr>
          <w:rFonts w:hint="eastAsia"/>
          <w:sz w:val="24"/>
          <w:lang w:val="en-US" w:eastAsia="zh-CN"/>
        </w:rPr>
        <w:t>号决定邀请缔约方</w:t>
      </w:r>
      <w:r w:rsidRPr="00B121CC">
        <w:rPr>
          <w:sz w:val="24"/>
          <w:lang w:val="en-US" w:eastAsia="zh-CN"/>
        </w:rPr>
        <w:t>缔约方按照《昆明</w:t>
      </w:r>
      <w:r w:rsidRPr="00B121CC">
        <w:rPr>
          <w:sz w:val="24"/>
          <w:lang w:val="en-US" w:eastAsia="zh-CN"/>
        </w:rPr>
        <w:t>-</w:t>
      </w:r>
      <w:r w:rsidRPr="00B121CC">
        <w:rPr>
          <w:sz w:val="24"/>
          <w:lang w:val="en-US" w:eastAsia="zh-CN"/>
        </w:rPr>
        <w:t>蒙特利尔全球生物多样性框架》，在自愿基础上酌情通报执行《保护和可持续利用土壤生物多样性国际倡议行动计划（</w:t>
      </w:r>
      <w:r w:rsidRPr="00B121CC">
        <w:rPr>
          <w:sz w:val="24"/>
          <w:lang w:val="en-US" w:eastAsia="zh-CN"/>
        </w:rPr>
        <w:t>2020-2030</w:t>
      </w:r>
      <w:r w:rsidRPr="00B121CC">
        <w:rPr>
          <w:sz w:val="24"/>
          <w:lang w:val="en-US" w:eastAsia="zh-CN"/>
        </w:rPr>
        <w:t>年）》的活动</w:t>
      </w:r>
      <w:r w:rsidR="000E5C3A">
        <w:rPr>
          <w:rFonts w:hint="eastAsia"/>
          <w:sz w:val="24"/>
          <w:lang w:val="en-US" w:eastAsia="zh-CN"/>
        </w:rPr>
        <w:t>及其</w:t>
      </w:r>
      <w:r w:rsidRPr="00B121CC">
        <w:rPr>
          <w:sz w:val="24"/>
          <w:lang w:val="en-US" w:eastAsia="zh-CN"/>
        </w:rPr>
        <w:t>结果，请执行秘书汇编提交的材料，供科咨机构在缔约方大会第十七届会议之前举行的一次会议上审议</w:t>
      </w:r>
      <w:r>
        <w:rPr>
          <w:rFonts w:hint="eastAsia"/>
          <w:sz w:val="24"/>
          <w:lang w:val="en-US" w:eastAsia="zh-CN"/>
        </w:rPr>
        <w:t>。</w:t>
      </w:r>
    </w:p>
    <w:p w14:paraId="73744367" w14:textId="546017B4" w:rsidR="00D93639" w:rsidRPr="003C4582" w:rsidRDefault="00B121CC"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121CC">
        <w:rPr>
          <w:rFonts w:hint="eastAsia"/>
          <w:sz w:val="24"/>
          <w:lang w:val="en-US" w:eastAsia="zh-CN"/>
        </w:rPr>
        <w:t>科咨机构将收到秘书处的一份说明，其中载有</w:t>
      </w:r>
      <w:r>
        <w:rPr>
          <w:rFonts w:hint="eastAsia"/>
          <w:sz w:val="24"/>
          <w:lang w:val="en-US" w:eastAsia="zh-CN"/>
        </w:rPr>
        <w:t>所</w:t>
      </w:r>
      <w:r w:rsidRPr="00B121CC">
        <w:rPr>
          <w:rFonts w:hint="eastAsia"/>
          <w:sz w:val="24"/>
          <w:lang w:val="en-US" w:eastAsia="zh-CN"/>
        </w:rPr>
        <w:t>收到的材料</w:t>
      </w:r>
      <w:r>
        <w:rPr>
          <w:rFonts w:hint="eastAsia"/>
          <w:sz w:val="24"/>
          <w:lang w:val="en-US" w:eastAsia="zh-CN"/>
        </w:rPr>
        <w:t>的</w:t>
      </w:r>
      <w:r w:rsidRPr="00B121CC">
        <w:rPr>
          <w:rFonts w:hint="eastAsia"/>
          <w:sz w:val="24"/>
          <w:lang w:val="en-US" w:eastAsia="zh-CN"/>
        </w:rPr>
        <w:t>摘要以及包括结论和建议草案在内的分析结果，其目的是支持缔约方根据《框架》进而执行上述行动计划。</w:t>
      </w:r>
      <w:r w:rsidR="000E1850" w:rsidRPr="003C4582">
        <w:rPr>
          <w:rStyle w:val="FootnoteReference"/>
          <w:sz w:val="24"/>
        </w:rPr>
        <w:footnoteReference w:id="16"/>
      </w:r>
    </w:p>
    <w:p w14:paraId="4E4AC4F9" w14:textId="2D7886E5" w:rsidR="00D93639" w:rsidRPr="003C4582" w:rsidRDefault="00B121CC"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121CC">
        <w:rPr>
          <w:rFonts w:hint="eastAsia"/>
          <w:sz w:val="24"/>
          <w:lang w:val="en-US" w:eastAsia="zh-CN"/>
        </w:rPr>
        <w:t>将请科咨机构审议所提供的信息，编写建议，供缔约方大会第十七届会议审议。</w:t>
      </w:r>
      <w:r w:rsidR="00D93639" w:rsidRPr="003C4582">
        <w:rPr>
          <w:sz w:val="24"/>
          <w:lang w:eastAsia="zh-CN"/>
        </w:rPr>
        <w:t xml:space="preserve"> </w:t>
      </w:r>
    </w:p>
    <w:p w14:paraId="28104BFB" w14:textId="11AC8609" w:rsidR="00D93639" w:rsidRPr="003C4582" w:rsidRDefault="004E5D52" w:rsidP="00114293">
      <w:pPr>
        <w:pStyle w:val="CBDAgendaItem"/>
        <w:tabs>
          <w:tab w:val="clear" w:pos="567"/>
          <w:tab w:val="clear" w:pos="1134"/>
          <w:tab w:val="clear" w:pos="1701"/>
          <w:tab w:val="clear" w:pos="2268"/>
        </w:tabs>
        <w:rPr>
          <w:lang w:eastAsia="zh-CN"/>
        </w:rPr>
      </w:pPr>
      <w:r>
        <w:rPr>
          <w:lang w:eastAsia="zh-CN"/>
        </w:rPr>
        <w:t>项目</w:t>
      </w:r>
      <w:r w:rsidR="00BF3707" w:rsidRPr="003C4582">
        <w:rPr>
          <w:lang w:eastAsia="zh-CN"/>
        </w:rPr>
        <w:t>10</w:t>
      </w:r>
      <w:r w:rsidR="00A75430" w:rsidRPr="003C4582">
        <w:rPr>
          <w:lang w:eastAsia="zh-CN"/>
        </w:rPr>
        <w:t xml:space="preserve"> </w:t>
      </w:r>
      <w:r w:rsidR="00A75430" w:rsidRPr="003C4582">
        <w:rPr>
          <w:lang w:eastAsia="zh-CN"/>
        </w:rPr>
        <w:br/>
      </w:r>
      <w:r w:rsidRPr="004E5D52">
        <w:rPr>
          <w:lang w:eastAsia="zh-CN"/>
        </w:rPr>
        <w:t>生物多样性</w:t>
      </w:r>
      <w:r w:rsidRPr="004E5D52">
        <w:rPr>
          <w:rFonts w:hint="eastAsia"/>
          <w:lang w:eastAsia="zh-CN"/>
        </w:rPr>
        <w:t>与</w:t>
      </w:r>
      <w:r w:rsidRPr="004E5D52">
        <w:rPr>
          <w:lang w:eastAsia="zh-CN"/>
        </w:rPr>
        <w:t>健康</w:t>
      </w:r>
    </w:p>
    <w:p w14:paraId="546A8F60" w14:textId="48009E1F" w:rsidR="00D93639" w:rsidRPr="003C4582" w:rsidRDefault="005467A8"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5467A8">
        <w:rPr>
          <w:rFonts w:hint="eastAsia"/>
          <w:sz w:val="24"/>
          <w:lang w:val="en-US" w:eastAsia="zh-CN"/>
        </w:rPr>
        <w:t>缔约方大会第</w:t>
      </w:r>
      <w:r w:rsidRPr="005467A8">
        <w:rPr>
          <w:rFonts w:hint="eastAsia"/>
          <w:sz w:val="24"/>
          <w:lang w:val="en-US" w:eastAsia="zh-CN"/>
        </w:rPr>
        <w:t xml:space="preserve"> </w:t>
      </w:r>
      <w:hyperlink r:id="rId21" w:history="1">
        <w:r w:rsidRPr="005467A8">
          <w:rPr>
            <w:rStyle w:val="Hyperlink"/>
            <w:rFonts w:hint="eastAsia"/>
            <w:sz w:val="24"/>
            <w:lang w:val="en-US" w:eastAsia="zh-CN"/>
          </w:rPr>
          <w:t>16/19</w:t>
        </w:r>
      </w:hyperlink>
      <w:r w:rsidRPr="005467A8">
        <w:rPr>
          <w:rFonts w:hint="eastAsia"/>
          <w:sz w:val="24"/>
          <w:lang w:val="en-US" w:eastAsia="zh-CN"/>
        </w:rPr>
        <w:t xml:space="preserve"> </w:t>
      </w:r>
      <w:r w:rsidRPr="005467A8">
        <w:rPr>
          <w:rFonts w:hint="eastAsia"/>
          <w:sz w:val="24"/>
          <w:lang w:val="en-US" w:eastAsia="zh-CN"/>
        </w:rPr>
        <w:t>号决定请执行秘书：</w:t>
      </w:r>
    </w:p>
    <w:p w14:paraId="3100F0D2" w14:textId="49DE8724" w:rsidR="00D93639" w:rsidRPr="003C4582" w:rsidRDefault="005467A8" w:rsidP="00021316">
      <w:pPr>
        <w:pStyle w:val="CBDNormalNumber"/>
        <w:numPr>
          <w:ilvl w:val="1"/>
          <w:numId w:val="12"/>
        </w:numPr>
        <w:tabs>
          <w:tab w:val="clear" w:pos="567"/>
          <w:tab w:val="clear" w:pos="1134"/>
          <w:tab w:val="clear" w:pos="1701"/>
          <w:tab w:val="clear" w:pos="2268"/>
          <w:tab w:val="clear" w:pos="2835"/>
          <w:tab w:val="clear" w:pos="3402"/>
          <w:tab w:val="clear" w:pos="3969"/>
        </w:tabs>
        <w:ind w:left="490" w:firstLine="490"/>
        <w:rPr>
          <w:sz w:val="24"/>
          <w:lang w:eastAsia="zh-CN"/>
        </w:rPr>
      </w:pPr>
      <w:r w:rsidRPr="005467A8">
        <w:rPr>
          <w:rFonts w:hint="eastAsia"/>
          <w:sz w:val="24"/>
          <w:lang w:val="en-US" w:eastAsia="zh-CN"/>
        </w:rPr>
        <w:t>完成根据第</w:t>
      </w:r>
      <w:r w:rsidRPr="005467A8">
        <w:rPr>
          <w:sz w:val="24"/>
          <w:lang w:val="en-US"/>
        </w:rPr>
        <w:fldChar w:fldCharType="begin"/>
      </w:r>
      <w:r w:rsidRPr="005467A8">
        <w:rPr>
          <w:rFonts w:hint="eastAsia"/>
          <w:sz w:val="24"/>
          <w:lang w:val="en-US" w:eastAsia="zh-CN"/>
        </w:rPr>
        <w:instrText>HYPERLINK "https://www.cbd.int/doc/decisions/cop-14/cop-14-dec-04-zh.pdf"</w:instrText>
      </w:r>
      <w:r w:rsidRPr="005467A8">
        <w:rPr>
          <w:sz w:val="24"/>
          <w:lang w:val="en-US"/>
        </w:rPr>
      </w:r>
      <w:r w:rsidRPr="005467A8">
        <w:rPr>
          <w:sz w:val="24"/>
          <w:lang w:val="en-US"/>
        </w:rPr>
        <w:fldChar w:fldCharType="separate"/>
      </w:r>
      <w:r w:rsidRPr="005467A8">
        <w:rPr>
          <w:rStyle w:val="Hyperlink"/>
          <w:rFonts w:hint="eastAsia"/>
          <w:sz w:val="24"/>
          <w:lang w:val="en-US" w:eastAsia="zh-CN"/>
        </w:rPr>
        <w:t>14/4</w:t>
      </w:r>
      <w:r w:rsidRPr="005467A8">
        <w:rPr>
          <w:sz w:val="24"/>
        </w:rPr>
        <w:fldChar w:fldCharType="end"/>
      </w:r>
      <w:r w:rsidRPr="005467A8">
        <w:rPr>
          <w:rFonts w:hint="eastAsia"/>
          <w:sz w:val="24"/>
          <w:lang w:val="en-US" w:eastAsia="zh-CN"/>
        </w:rPr>
        <w:t>号决定第</w:t>
      </w:r>
      <w:r w:rsidRPr="005467A8">
        <w:rPr>
          <w:rFonts w:hint="eastAsia"/>
          <w:sz w:val="24"/>
          <w:lang w:val="en-US" w:eastAsia="zh-CN"/>
        </w:rPr>
        <w:t>13(a)</w:t>
      </w:r>
      <w:r w:rsidRPr="005467A8">
        <w:rPr>
          <w:rFonts w:hint="eastAsia"/>
          <w:sz w:val="24"/>
          <w:lang w:val="en-US" w:eastAsia="zh-CN"/>
        </w:rPr>
        <w:t>段开展的关于制定生物多样性与健康方面的科学综合指标、标尺和进展衡量工具的工作；</w:t>
      </w:r>
    </w:p>
    <w:p w14:paraId="65D19DA7" w14:textId="77777777" w:rsidR="005467A8" w:rsidRPr="005467A8" w:rsidRDefault="005467A8" w:rsidP="00021316">
      <w:pPr>
        <w:pStyle w:val="CBDNormalNumber"/>
        <w:numPr>
          <w:ilvl w:val="1"/>
          <w:numId w:val="12"/>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5467A8">
        <w:rPr>
          <w:rFonts w:hint="eastAsia"/>
          <w:sz w:val="24"/>
          <w:lang w:val="en-US" w:eastAsia="zh-CN"/>
        </w:rPr>
        <w:t>促进能力建设、科技合作和技术转让活动，支持缔约方、土著人民和地方社区以及利益攸关方采纳和执行《生物多样性与健康全球行动计划》；</w:t>
      </w:r>
    </w:p>
    <w:p w14:paraId="359A0D53" w14:textId="77777777" w:rsidR="005467A8" w:rsidRPr="005467A8" w:rsidRDefault="005467A8" w:rsidP="00021316">
      <w:pPr>
        <w:pStyle w:val="CBDNormalNumber"/>
        <w:numPr>
          <w:ilvl w:val="1"/>
          <w:numId w:val="12"/>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5467A8">
        <w:rPr>
          <w:rFonts w:hint="eastAsia"/>
          <w:sz w:val="24"/>
          <w:lang w:val="en-US" w:eastAsia="zh-CN"/>
        </w:rPr>
        <w:t>继续提高对生物多样性与健康重要相互关联的认识；</w:t>
      </w:r>
    </w:p>
    <w:p w14:paraId="71FDF414" w14:textId="77777777" w:rsidR="005467A8" w:rsidRPr="005467A8" w:rsidRDefault="005467A8" w:rsidP="00021316">
      <w:pPr>
        <w:pStyle w:val="CBDNormalNumber"/>
        <w:numPr>
          <w:ilvl w:val="1"/>
          <w:numId w:val="12"/>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5467A8">
        <w:rPr>
          <w:rFonts w:hint="eastAsia"/>
          <w:sz w:val="24"/>
          <w:lang w:val="en-US" w:eastAsia="zh-CN"/>
        </w:rPr>
        <w:lastRenderedPageBreak/>
        <w:t>增进和加强与国际组织和其他多边环境、健康和人权协定秘书处在生物多样性与健康的相互关联方面的合作；</w:t>
      </w:r>
    </w:p>
    <w:p w14:paraId="368995AF" w14:textId="77777777" w:rsidR="005467A8" w:rsidRPr="005467A8" w:rsidRDefault="005467A8" w:rsidP="00021316">
      <w:pPr>
        <w:pStyle w:val="CBDNormalNumber"/>
        <w:numPr>
          <w:ilvl w:val="1"/>
          <w:numId w:val="12"/>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5467A8">
        <w:rPr>
          <w:rFonts w:hint="eastAsia"/>
          <w:sz w:val="24"/>
          <w:lang w:val="en-US" w:eastAsia="zh-CN"/>
        </w:rPr>
        <w:t>与世界卫生组织以及“同一健康”四方联盟的其他成员协商，探讨开发一个在线信息平台，整理关于相互关联的生物多样性与健康政策和行动的知识和经验；</w:t>
      </w:r>
    </w:p>
    <w:p w14:paraId="143F961B" w14:textId="57401C23" w:rsidR="00D93639" w:rsidRPr="005467A8" w:rsidRDefault="005467A8" w:rsidP="00021316">
      <w:pPr>
        <w:pStyle w:val="CBDNormalNumber"/>
        <w:numPr>
          <w:ilvl w:val="1"/>
          <w:numId w:val="12"/>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5467A8">
        <w:rPr>
          <w:rFonts w:hint="eastAsia"/>
          <w:sz w:val="24"/>
          <w:lang w:val="en-US" w:eastAsia="zh-CN"/>
        </w:rPr>
        <w:t>向在缔约方大会第十七届会议之前举行的一次科咨机构会议报告这项工作的成果。</w:t>
      </w:r>
    </w:p>
    <w:p w14:paraId="666E4CF1" w14:textId="3BEDDA6C" w:rsidR="00D93639" w:rsidRPr="003C4582" w:rsidRDefault="00AC743A"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C743A">
        <w:rPr>
          <w:rFonts w:hint="eastAsia"/>
          <w:sz w:val="24"/>
          <w:lang w:val="en-US" w:eastAsia="zh-CN"/>
        </w:rPr>
        <w:t>科咨机构将收到秘书处的一份说明，其中载有关于生物多样性与健康问题的闭会期间活动的进展</w:t>
      </w:r>
      <w:r w:rsidR="000E5C3A">
        <w:rPr>
          <w:rFonts w:hint="eastAsia"/>
          <w:sz w:val="24"/>
          <w:lang w:val="en-US" w:eastAsia="zh-CN"/>
        </w:rPr>
        <w:t>情况</w:t>
      </w:r>
      <w:r w:rsidRPr="00AC743A">
        <w:rPr>
          <w:rFonts w:hint="eastAsia"/>
          <w:sz w:val="24"/>
          <w:lang w:val="en-US" w:eastAsia="zh-CN"/>
        </w:rPr>
        <w:t>报告，包括与制定指标和衡量工具相关的所提交信息的摘要，以及关于生物多样性与健康方面</w:t>
      </w:r>
      <w:r w:rsidR="000E5C3A">
        <w:rPr>
          <w:rFonts w:hint="eastAsia"/>
          <w:sz w:val="24"/>
          <w:lang w:val="en-US" w:eastAsia="zh-CN"/>
        </w:rPr>
        <w:t>的</w:t>
      </w:r>
      <w:r w:rsidRPr="00AC743A">
        <w:rPr>
          <w:rFonts w:hint="eastAsia"/>
          <w:sz w:val="24"/>
          <w:lang w:val="en-US" w:eastAsia="zh-CN"/>
        </w:rPr>
        <w:t>能力建设和提高认识活动的信息。</w:t>
      </w:r>
      <w:r w:rsidR="00BF3707" w:rsidRPr="003C4582">
        <w:rPr>
          <w:rStyle w:val="FootnoteReference"/>
          <w:sz w:val="24"/>
        </w:rPr>
        <w:footnoteReference w:id="17"/>
      </w:r>
    </w:p>
    <w:p w14:paraId="308AB02A" w14:textId="4FDF6536" w:rsidR="00D93639" w:rsidRPr="003C4582" w:rsidRDefault="00AC743A"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C743A">
        <w:rPr>
          <w:rFonts w:hint="eastAsia"/>
          <w:sz w:val="24"/>
          <w:lang w:val="en-US" w:eastAsia="zh-CN"/>
        </w:rPr>
        <w:t>将请科咨机构注意到所提供的信息，编写建议，供缔约方大会第十七届会议审议。</w:t>
      </w:r>
      <w:r w:rsidR="00D93639" w:rsidRPr="003C4582">
        <w:rPr>
          <w:sz w:val="24"/>
          <w:lang w:eastAsia="zh-CN"/>
        </w:rPr>
        <w:t xml:space="preserve"> </w:t>
      </w:r>
    </w:p>
    <w:p w14:paraId="78160E91" w14:textId="3E2CE609" w:rsidR="00557370" w:rsidRPr="003C4582" w:rsidRDefault="004E5D52" w:rsidP="00114293">
      <w:pPr>
        <w:pStyle w:val="CBDAgendaItem"/>
        <w:tabs>
          <w:tab w:val="clear" w:pos="567"/>
          <w:tab w:val="clear" w:pos="1134"/>
          <w:tab w:val="clear" w:pos="1701"/>
          <w:tab w:val="clear" w:pos="2268"/>
        </w:tabs>
        <w:rPr>
          <w:caps/>
        </w:rPr>
      </w:pPr>
      <w:proofErr w:type="spellStart"/>
      <w:r>
        <w:t>项目</w:t>
      </w:r>
      <w:proofErr w:type="spellEnd"/>
      <w:r w:rsidR="00557370" w:rsidRPr="003C4582">
        <w:t>1</w:t>
      </w:r>
      <w:r w:rsidR="00D93639" w:rsidRPr="003C4582">
        <w:t>1</w:t>
      </w:r>
      <w:r w:rsidR="00A75430" w:rsidRPr="003C4582">
        <w:t xml:space="preserve"> </w:t>
      </w:r>
      <w:r w:rsidR="00A75430" w:rsidRPr="003C4582">
        <w:br/>
      </w:r>
      <w:proofErr w:type="spellStart"/>
      <w:r w:rsidRPr="004E5D52">
        <w:t>其他事项</w:t>
      </w:r>
      <w:proofErr w:type="spellEnd"/>
    </w:p>
    <w:p w14:paraId="0139C378" w14:textId="5104D6B8" w:rsidR="00557370" w:rsidRPr="003C4582" w:rsidRDefault="00AC743A"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C743A">
        <w:rPr>
          <w:rFonts w:hint="eastAsia"/>
          <w:sz w:val="24"/>
          <w:lang w:val="en-US" w:eastAsia="zh-CN"/>
        </w:rPr>
        <w:t>在议程项目</w:t>
      </w:r>
      <w:r w:rsidRPr="00AC743A">
        <w:rPr>
          <w:rFonts w:hint="eastAsia"/>
          <w:sz w:val="24"/>
          <w:lang w:val="en-US" w:eastAsia="zh-CN"/>
        </w:rPr>
        <w:t>11</w:t>
      </w:r>
      <w:r w:rsidRPr="00AC743A">
        <w:rPr>
          <w:rFonts w:hint="eastAsia"/>
          <w:sz w:val="24"/>
          <w:lang w:val="en-US" w:eastAsia="zh-CN"/>
        </w:rPr>
        <w:t>下，与会者将有机会提出与科咨机构相关的其他事项。</w:t>
      </w:r>
    </w:p>
    <w:p w14:paraId="1D12A01C" w14:textId="18BDE4AB" w:rsidR="00557370" w:rsidRPr="003C4582" w:rsidRDefault="004E5D52" w:rsidP="00114293">
      <w:pPr>
        <w:pStyle w:val="CBDAgendaItem"/>
        <w:tabs>
          <w:tab w:val="clear" w:pos="567"/>
          <w:tab w:val="clear" w:pos="1134"/>
          <w:tab w:val="clear" w:pos="1701"/>
          <w:tab w:val="clear" w:pos="2268"/>
        </w:tabs>
        <w:rPr>
          <w:caps/>
        </w:rPr>
      </w:pPr>
      <w:proofErr w:type="spellStart"/>
      <w:r>
        <w:t>项目</w:t>
      </w:r>
      <w:proofErr w:type="spellEnd"/>
      <w:r w:rsidR="00557370" w:rsidRPr="003C4582">
        <w:t>1</w:t>
      </w:r>
      <w:r w:rsidR="00D93639" w:rsidRPr="003C4582">
        <w:t>2</w:t>
      </w:r>
      <w:r w:rsidR="004B05A8" w:rsidRPr="003C4582">
        <w:t xml:space="preserve"> </w:t>
      </w:r>
      <w:r w:rsidR="004B05A8" w:rsidRPr="003C4582">
        <w:br/>
      </w:r>
      <w:proofErr w:type="spellStart"/>
      <w:r w:rsidRPr="004E5D52">
        <w:t>通过报告</w:t>
      </w:r>
      <w:proofErr w:type="spellEnd"/>
    </w:p>
    <w:p w14:paraId="0F629186" w14:textId="537570CF" w:rsidR="00AC743A" w:rsidRDefault="00AC743A" w:rsidP="00114293">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C743A">
        <w:rPr>
          <w:sz w:val="24"/>
          <w:lang w:val="en-US" w:eastAsia="zh-CN"/>
        </w:rPr>
        <w:t>将请科咨机构审议并通过会议报告。按照惯例，还将请</w:t>
      </w:r>
      <w:r w:rsidRPr="00AC743A">
        <w:rPr>
          <w:rFonts w:hint="eastAsia"/>
          <w:sz w:val="24"/>
          <w:lang w:val="en-US" w:eastAsia="zh-CN"/>
        </w:rPr>
        <w:t>科咨机构</w:t>
      </w:r>
      <w:r w:rsidRPr="00AC743A">
        <w:rPr>
          <w:sz w:val="24"/>
          <w:lang w:val="en-US" w:eastAsia="zh-CN"/>
        </w:rPr>
        <w:t>授权报告员</w:t>
      </w:r>
      <w:r w:rsidRPr="00AC743A">
        <w:rPr>
          <w:rFonts w:hint="eastAsia"/>
          <w:sz w:val="24"/>
          <w:lang w:val="en-US" w:eastAsia="zh-CN"/>
        </w:rPr>
        <w:t>于会后</w:t>
      </w:r>
      <w:r w:rsidRPr="00AC743A">
        <w:rPr>
          <w:sz w:val="24"/>
          <w:lang w:val="en-US" w:eastAsia="zh-CN"/>
        </w:rPr>
        <w:t>在主席的指导和秘书处的协助下</w:t>
      </w:r>
      <w:r w:rsidRPr="00AC743A">
        <w:rPr>
          <w:rFonts w:hint="eastAsia"/>
          <w:sz w:val="24"/>
          <w:lang w:val="en-US" w:eastAsia="zh-CN"/>
        </w:rPr>
        <w:t>最后</w:t>
      </w:r>
      <w:r w:rsidRPr="00AC743A">
        <w:rPr>
          <w:sz w:val="24"/>
          <w:lang w:val="en-US" w:eastAsia="zh-CN"/>
        </w:rPr>
        <w:t>完成报告。</w:t>
      </w:r>
    </w:p>
    <w:p w14:paraId="0EED474F" w14:textId="671518FB" w:rsidR="00557370" w:rsidRPr="003C4582" w:rsidRDefault="004E5D52" w:rsidP="00F61CD1">
      <w:pPr>
        <w:pStyle w:val="Item"/>
        <w:keepNext/>
        <w:tabs>
          <w:tab w:val="clear" w:pos="567"/>
          <w:tab w:val="clear" w:pos="1134"/>
          <w:tab w:val="clear" w:pos="1701"/>
          <w:tab w:val="clear" w:pos="2268"/>
        </w:tabs>
        <w:rPr>
          <w:rFonts w:eastAsia="SimSun"/>
        </w:rPr>
      </w:pPr>
      <w:proofErr w:type="spellStart"/>
      <w:r>
        <w:rPr>
          <w:rFonts w:eastAsia="SimSun"/>
        </w:rPr>
        <w:t>项目</w:t>
      </w:r>
      <w:proofErr w:type="spellEnd"/>
      <w:r w:rsidR="00C45D2D" w:rsidRPr="003C4582">
        <w:rPr>
          <w:rFonts w:eastAsia="SimSun"/>
        </w:rPr>
        <w:t>1</w:t>
      </w:r>
      <w:r w:rsidR="00D93639" w:rsidRPr="003C4582">
        <w:rPr>
          <w:rFonts w:eastAsia="SimSun"/>
        </w:rPr>
        <w:t>3</w:t>
      </w:r>
      <w:r w:rsidR="00A75430" w:rsidRPr="003C4582">
        <w:rPr>
          <w:rFonts w:eastAsia="SimSun"/>
        </w:rPr>
        <w:t xml:space="preserve"> </w:t>
      </w:r>
      <w:r w:rsidR="00A75430" w:rsidRPr="003C4582">
        <w:rPr>
          <w:rFonts w:eastAsia="SimSun"/>
        </w:rPr>
        <w:br/>
      </w:r>
      <w:proofErr w:type="spellStart"/>
      <w:r w:rsidRPr="004E5D52">
        <w:rPr>
          <w:rFonts w:eastAsia="SimSun"/>
        </w:rPr>
        <w:t>会议闭幕</w:t>
      </w:r>
      <w:proofErr w:type="spellEnd"/>
    </w:p>
    <w:p w14:paraId="145B94FD" w14:textId="305A4BCA" w:rsidR="00557370" w:rsidRPr="003C4582" w:rsidRDefault="00F61CD1" w:rsidP="00F61CD1">
      <w:pPr>
        <w:pStyle w:val="CBDNormalNumber"/>
        <w:tabs>
          <w:tab w:val="clear" w:pos="567"/>
          <w:tab w:val="clear" w:pos="1134"/>
          <w:tab w:val="clear" w:pos="1701"/>
          <w:tab w:val="clear" w:pos="2268"/>
          <w:tab w:val="clear" w:pos="2835"/>
          <w:tab w:val="clear" w:pos="3402"/>
          <w:tab w:val="clear" w:pos="3969"/>
        </w:tabs>
        <w:ind w:left="490"/>
        <w:rPr>
          <w:snapToGrid w:val="0"/>
          <w:kern w:val="22"/>
          <w:sz w:val="24"/>
          <w:lang w:eastAsia="zh-CN"/>
        </w:rPr>
        <w:sectPr w:rsidR="00557370" w:rsidRPr="003C4582" w:rsidSect="00F62CB6">
          <w:headerReference w:type="even" r:id="rId22"/>
          <w:headerReference w:type="default" r:id="rId23"/>
          <w:footerReference w:type="even" r:id="rId24"/>
          <w:footerReference w:type="default" r:id="rId25"/>
          <w:headerReference w:type="first" r:id="rId26"/>
          <w:pgSz w:w="12240" w:h="15840"/>
          <w:pgMar w:top="1134" w:right="1440" w:bottom="1134" w:left="1440" w:header="709" w:footer="709" w:gutter="0"/>
          <w:cols w:space="708"/>
          <w:titlePg/>
          <w:docGrid w:linePitch="360"/>
        </w:sectPr>
      </w:pPr>
      <w:r>
        <w:rPr>
          <w:rFonts w:hint="eastAsia"/>
          <w:sz w:val="24"/>
          <w:lang w:val="en-US" w:eastAsia="zh-CN"/>
        </w:rPr>
        <w:t>预计</w:t>
      </w:r>
      <w:r w:rsidRPr="00F61CD1">
        <w:rPr>
          <w:sz w:val="24"/>
          <w:lang w:val="en-US" w:eastAsia="zh-CN"/>
        </w:rPr>
        <w:t>会议将于</w:t>
      </w:r>
      <w:r w:rsidRPr="00F61CD1">
        <w:rPr>
          <w:sz w:val="24"/>
          <w:lang w:val="en-US" w:eastAsia="zh-CN"/>
        </w:rPr>
        <w:t>202</w:t>
      </w:r>
      <w:r>
        <w:rPr>
          <w:rFonts w:hint="eastAsia"/>
          <w:sz w:val="24"/>
          <w:lang w:val="en-US" w:eastAsia="zh-CN"/>
        </w:rPr>
        <w:t>5</w:t>
      </w:r>
      <w:r w:rsidRPr="00F61CD1">
        <w:rPr>
          <w:sz w:val="24"/>
          <w:lang w:val="en-US" w:eastAsia="zh-CN"/>
        </w:rPr>
        <w:t>年</w:t>
      </w:r>
      <w:r>
        <w:rPr>
          <w:rFonts w:hint="eastAsia"/>
          <w:sz w:val="24"/>
          <w:lang w:val="en-US" w:eastAsia="zh-CN"/>
        </w:rPr>
        <w:t>10</w:t>
      </w:r>
      <w:r w:rsidRPr="00F61CD1">
        <w:rPr>
          <w:sz w:val="24"/>
          <w:lang w:val="en-US" w:eastAsia="zh-CN"/>
        </w:rPr>
        <w:t>月</w:t>
      </w:r>
      <w:r>
        <w:rPr>
          <w:rFonts w:hint="eastAsia"/>
          <w:sz w:val="24"/>
          <w:lang w:val="en-US" w:eastAsia="zh-CN"/>
        </w:rPr>
        <w:t>24</w:t>
      </w:r>
      <w:r w:rsidRPr="00F61CD1">
        <w:rPr>
          <w:sz w:val="24"/>
          <w:lang w:val="en-US" w:eastAsia="zh-CN"/>
        </w:rPr>
        <w:t>日下午</w:t>
      </w:r>
      <w:r w:rsidRPr="00F61CD1">
        <w:rPr>
          <w:sz w:val="24"/>
          <w:lang w:val="en-US" w:eastAsia="zh-CN"/>
        </w:rPr>
        <w:t>6</w:t>
      </w:r>
      <w:r w:rsidRPr="00F61CD1">
        <w:rPr>
          <w:sz w:val="24"/>
          <w:lang w:val="en-US" w:eastAsia="zh-CN"/>
        </w:rPr>
        <w:t>时闭幕。</w:t>
      </w:r>
    </w:p>
    <w:p w14:paraId="186F5EFE" w14:textId="1143D85C" w:rsidR="00557370" w:rsidRPr="003C4582" w:rsidRDefault="00F61CD1" w:rsidP="00114293">
      <w:pPr>
        <w:pStyle w:val="CBDAnnex"/>
        <w:tabs>
          <w:tab w:val="clear" w:pos="567"/>
          <w:tab w:val="clear" w:pos="1134"/>
          <w:tab w:val="clear" w:pos="1701"/>
          <w:tab w:val="clear" w:pos="2268"/>
          <w:tab w:val="clear" w:pos="2835"/>
          <w:tab w:val="clear" w:pos="3402"/>
        </w:tabs>
        <w:rPr>
          <w:snapToGrid w:val="0"/>
        </w:rPr>
      </w:pPr>
      <w:proofErr w:type="spellStart"/>
      <w:r w:rsidRPr="00F61CD1">
        <w:rPr>
          <w:bCs/>
          <w:snapToGrid w:val="0"/>
          <w:lang w:val="en-US"/>
        </w:rPr>
        <w:lastRenderedPageBreak/>
        <w:t>附件一</w:t>
      </w:r>
      <w:proofErr w:type="spellEnd"/>
    </w:p>
    <w:p w14:paraId="77394D6D" w14:textId="69B28FBD" w:rsidR="002B26D5" w:rsidRPr="003C4582" w:rsidRDefault="00F61CD1" w:rsidP="00114293">
      <w:pPr>
        <w:pStyle w:val="CBDAnnex"/>
        <w:tabs>
          <w:tab w:val="clear" w:pos="567"/>
          <w:tab w:val="clear" w:pos="1134"/>
          <w:tab w:val="clear" w:pos="1701"/>
          <w:tab w:val="clear" w:pos="2268"/>
          <w:tab w:val="clear" w:pos="2835"/>
          <w:tab w:val="clear" w:pos="3402"/>
        </w:tabs>
        <w:rPr>
          <w:snapToGrid w:val="0"/>
        </w:rPr>
      </w:pPr>
      <w:proofErr w:type="spellStart"/>
      <w:r w:rsidRPr="00F61CD1">
        <w:rPr>
          <w:bCs/>
          <w:snapToGrid w:val="0"/>
          <w:lang w:val="en-US"/>
        </w:rPr>
        <w:t>拟议工作安排</w:t>
      </w:r>
      <w:proofErr w:type="spellEnd"/>
    </w:p>
    <w:tbl>
      <w:tblPr>
        <w:tblW w:w="13820"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2"/>
        <w:gridCol w:w="5811"/>
        <w:gridCol w:w="6237"/>
      </w:tblGrid>
      <w:tr w:rsidR="00F61CD1" w:rsidRPr="00157170" w14:paraId="5201EB3C" w14:textId="77777777">
        <w:tc>
          <w:tcPr>
            <w:tcW w:w="1772" w:type="dxa"/>
            <w:shd w:val="clear" w:color="auto" w:fill="auto"/>
          </w:tcPr>
          <w:p w14:paraId="6C5C5624" w14:textId="7F2D312C" w:rsidR="00F61CD1" w:rsidRPr="00157170" w:rsidRDefault="00F61CD1" w:rsidP="00157170">
            <w:pPr>
              <w:suppressLineNumbers/>
              <w:tabs>
                <w:tab w:val="clear" w:pos="567"/>
                <w:tab w:val="clear" w:pos="1134"/>
                <w:tab w:val="clear" w:pos="1701"/>
                <w:tab w:val="clear" w:pos="2268"/>
              </w:tabs>
              <w:suppressAutoHyphens/>
              <w:spacing w:before="40" w:after="40"/>
              <w:jc w:val="left"/>
              <w:rPr>
                <w:i/>
                <w:iCs/>
                <w:snapToGrid w:val="0"/>
                <w:kern w:val="22"/>
                <w:sz w:val="20"/>
                <w:szCs w:val="20"/>
              </w:rPr>
            </w:pPr>
            <w:r w:rsidRPr="00157170">
              <w:rPr>
                <w:rFonts w:ascii="SimSun" w:eastAsia="KaiTi" w:hAnsi="SimSun" w:cs="SimSun" w:hint="eastAsia"/>
                <w:snapToGrid w:val="0"/>
                <w:kern w:val="22"/>
                <w:sz w:val="20"/>
                <w:szCs w:val="20"/>
                <w:lang w:eastAsia="zh-CN"/>
              </w:rPr>
              <w:t>日期</w:t>
            </w:r>
          </w:p>
        </w:tc>
        <w:tc>
          <w:tcPr>
            <w:tcW w:w="5811" w:type="dxa"/>
            <w:shd w:val="clear" w:color="auto" w:fill="auto"/>
          </w:tcPr>
          <w:p w14:paraId="2D61938C" w14:textId="1D2ED96F" w:rsidR="00F61CD1" w:rsidRPr="00157170" w:rsidRDefault="00F61CD1" w:rsidP="00157170">
            <w:pPr>
              <w:suppressLineNumbers/>
              <w:tabs>
                <w:tab w:val="clear" w:pos="567"/>
                <w:tab w:val="clear" w:pos="1134"/>
                <w:tab w:val="clear" w:pos="1701"/>
                <w:tab w:val="clear" w:pos="2268"/>
              </w:tabs>
              <w:suppressAutoHyphens/>
              <w:spacing w:before="40" w:after="40"/>
              <w:jc w:val="left"/>
              <w:rPr>
                <w:bCs/>
                <w:i/>
                <w:iCs/>
                <w:snapToGrid w:val="0"/>
                <w:kern w:val="22"/>
                <w:sz w:val="20"/>
                <w:szCs w:val="20"/>
              </w:rPr>
            </w:pPr>
            <w:proofErr w:type="spellStart"/>
            <w:r w:rsidRPr="00157170">
              <w:rPr>
                <w:rFonts w:ascii="SimSun" w:eastAsia="KaiTi" w:hAnsi="SimSun" w:cs="SimSun" w:hint="eastAsia"/>
                <w:bCs/>
                <w:snapToGrid w:val="0"/>
                <w:kern w:val="22"/>
                <w:sz w:val="20"/>
                <w:szCs w:val="20"/>
              </w:rPr>
              <w:t>上午</w:t>
            </w:r>
            <w:proofErr w:type="spellEnd"/>
            <w:r w:rsidRPr="00157170">
              <w:rPr>
                <w:rFonts w:eastAsia="KaiTi"/>
                <w:bCs/>
                <w:snapToGrid w:val="0"/>
                <w:kern w:val="22"/>
                <w:sz w:val="20"/>
                <w:szCs w:val="20"/>
              </w:rPr>
              <w:t>10</w:t>
            </w:r>
            <w:r w:rsidRPr="00157170">
              <w:rPr>
                <w:rFonts w:ascii="SimSun" w:eastAsia="KaiTi" w:hAnsi="SimSun" w:cs="SimSun" w:hint="eastAsia"/>
                <w:bCs/>
                <w:snapToGrid w:val="0"/>
                <w:kern w:val="22"/>
                <w:sz w:val="20"/>
                <w:szCs w:val="20"/>
                <w:lang w:eastAsia="zh-CN"/>
              </w:rPr>
              <w:t>时</w:t>
            </w:r>
            <w:proofErr w:type="spellStart"/>
            <w:r w:rsidRPr="00157170">
              <w:rPr>
                <w:rFonts w:ascii="SimSun" w:eastAsia="KaiTi" w:hAnsi="SimSun" w:cs="SimSun" w:hint="eastAsia"/>
                <w:bCs/>
                <w:snapToGrid w:val="0"/>
                <w:kern w:val="22"/>
                <w:sz w:val="20"/>
                <w:szCs w:val="20"/>
              </w:rPr>
              <w:t>至下午</w:t>
            </w:r>
            <w:proofErr w:type="spellEnd"/>
            <w:r w:rsidRPr="00157170">
              <w:rPr>
                <w:rFonts w:eastAsia="KaiTi"/>
                <w:bCs/>
                <w:snapToGrid w:val="0"/>
                <w:kern w:val="22"/>
                <w:sz w:val="20"/>
                <w:szCs w:val="20"/>
              </w:rPr>
              <w:t>1</w:t>
            </w:r>
            <w:r w:rsidRPr="00157170">
              <w:rPr>
                <w:rFonts w:ascii="SimSun" w:eastAsia="KaiTi" w:hAnsi="SimSun" w:cs="SimSun" w:hint="eastAsia"/>
                <w:bCs/>
                <w:snapToGrid w:val="0"/>
                <w:kern w:val="22"/>
                <w:sz w:val="20"/>
                <w:szCs w:val="20"/>
                <w:lang w:eastAsia="zh-CN"/>
              </w:rPr>
              <w:t>时</w:t>
            </w:r>
          </w:p>
        </w:tc>
        <w:tc>
          <w:tcPr>
            <w:tcW w:w="6237" w:type="dxa"/>
            <w:shd w:val="clear" w:color="auto" w:fill="auto"/>
          </w:tcPr>
          <w:p w14:paraId="13662E11" w14:textId="370CE508" w:rsidR="00F61CD1" w:rsidRPr="00157170" w:rsidRDefault="00F61CD1" w:rsidP="00157170">
            <w:pPr>
              <w:suppressLineNumbers/>
              <w:tabs>
                <w:tab w:val="clear" w:pos="567"/>
                <w:tab w:val="clear" w:pos="1134"/>
                <w:tab w:val="clear" w:pos="1701"/>
                <w:tab w:val="clear" w:pos="2268"/>
              </w:tabs>
              <w:suppressAutoHyphens/>
              <w:spacing w:before="40" w:after="40"/>
              <w:jc w:val="left"/>
              <w:rPr>
                <w:i/>
                <w:iCs/>
                <w:snapToGrid w:val="0"/>
                <w:kern w:val="22"/>
                <w:sz w:val="20"/>
                <w:szCs w:val="20"/>
              </w:rPr>
            </w:pPr>
            <w:proofErr w:type="spellStart"/>
            <w:r w:rsidRPr="00157170">
              <w:rPr>
                <w:rFonts w:ascii="SimSun" w:eastAsia="KaiTi" w:hAnsi="SimSun" w:cs="SimSun" w:hint="eastAsia"/>
                <w:snapToGrid w:val="0"/>
                <w:kern w:val="22"/>
                <w:sz w:val="20"/>
                <w:szCs w:val="20"/>
              </w:rPr>
              <w:t>下午</w:t>
            </w:r>
            <w:proofErr w:type="spellEnd"/>
            <w:r w:rsidRPr="00157170">
              <w:rPr>
                <w:rFonts w:eastAsia="KaiTi"/>
                <w:snapToGrid w:val="0"/>
                <w:kern w:val="22"/>
                <w:sz w:val="20"/>
                <w:szCs w:val="20"/>
              </w:rPr>
              <w:t>3</w:t>
            </w:r>
            <w:r w:rsidRPr="00157170">
              <w:rPr>
                <w:rFonts w:ascii="SimSun" w:eastAsia="KaiTi" w:hAnsi="SimSun" w:cs="SimSun" w:hint="eastAsia"/>
                <w:bCs/>
                <w:snapToGrid w:val="0"/>
                <w:kern w:val="22"/>
                <w:sz w:val="20"/>
                <w:szCs w:val="20"/>
                <w:lang w:eastAsia="zh-CN"/>
              </w:rPr>
              <w:t>时</w:t>
            </w:r>
            <w:r w:rsidRPr="00157170">
              <w:rPr>
                <w:rFonts w:ascii="SimSun" w:eastAsia="KaiTi" w:hAnsi="SimSun" w:cs="SimSun" w:hint="eastAsia"/>
                <w:snapToGrid w:val="0"/>
                <w:kern w:val="22"/>
                <w:sz w:val="20"/>
                <w:szCs w:val="20"/>
              </w:rPr>
              <w:t>至</w:t>
            </w:r>
            <w:r w:rsidRPr="00157170">
              <w:rPr>
                <w:rFonts w:eastAsia="KaiTi"/>
                <w:snapToGrid w:val="0"/>
                <w:kern w:val="22"/>
                <w:sz w:val="20"/>
                <w:szCs w:val="20"/>
              </w:rPr>
              <w:t>6</w:t>
            </w:r>
            <w:r w:rsidRPr="00157170">
              <w:rPr>
                <w:rFonts w:ascii="SimSun" w:eastAsia="KaiTi" w:hAnsi="SimSun" w:cs="SimSun" w:hint="eastAsia"/>
                <w:bCs/>
                <w:snapToGrid w:val="0"/>
                <w:kern w:val="22"/>
                <w:sz w:val="20"/>
                <w:szCs w:val="20"/>
                <w:lang w:eastAsia="zh-CN"/>
              </w:rPr>
              <w:t>时</w:t>
            </w:r>
          </w:p>
        </w:tc>
      </w:tr>
      <w:tr w:rsidR="00863E24" w:rsidRPr="00157170" w14:paraId="2E78E3AB" w14:textId="77777777">
        <w:trPr>
          <w:trHeight w:val="698"/>
        </w:trPr>
        <w:tc>
          <w:tcPr>
            <w:tcW w:w="1772" w:type="dxa"/>
            <w:shd w:val="clear" w:color="auto" w:fill="auto"/>
            <w:tcMar>
              <w:top w:w="115" w:type="dxa"/>
              <w:left w:w="115" w:type="dxa"/>
              <w:bottom w:w="115" w:type="dxa"/>
              <w:right w:w="115" w:type="dxa"/>
            </w:tcMar>
          </w:tcPr>
          <w:p w14:paraId="45D39075" w14:textId="77777777" w:rsidR="00157170" w:rsidRPr="00157170" w:rsidRDefault="00F61CD1" w:rsidP="00157170">
            <w:pPr>
              <w:suppressLineNumbers/>
              <w:tabs>
                <w:tab w:val="clear" w:pos="567"/>
                <w:tab w:val="clear" w:pos="1134"/>
                <w:tab w:val="clear" w:pos="1701"/>
                <w:tab w:val="clear" w:pos="2268"/>
              </w:tabs>
              <w:suppressAutoHyphens/>
              <w:spacing w:before="40" w:after="40"/>
              <w:outlineLvl w:val="3"/>
              <w:rPr>
                <w:bCs/>
                <w:iCs/>
                <w:snapToGrid w:val="0"/>
                <w:kern w:val="22"/>
                <w:sz w:val="20"/>
                <w:szCs w:val="20"/>
                <w:lang w:eastAsia="zh-CN"/>
              </w:rPr>
            </w:pPr>
            <w:r w:rsidRPr="00157170">
              <w:rPr>
                <w:bCs/>
                <w:iCs/>
                <w:snapToGrid w:val="0"/>
                <w:kern w:val="22"/>
                <w:sz w:val="20"/>
                <w:szCs w:val="20"/>
              </w:rPr>
              <w:t>2025</w:t>
            </w:r>
            <w:r w:rsidRPr="00157170">
              <w:rPr>
                <w:bCs/>
                <w:iCs/>
                <w:snapToGrid w:val="0"/>
                <w:kern w:val="22"/>
                <w:sz w:val="20"/>
                <w:szCs w:val="20"/>
              </w:rPr>
              <w:t>年</w:t>
            </w:r>
            <w:r w:rsidRPr="00157170">
              <w:rPr>
                <w:bCs/>
                <w:iCs/>
                <w:snapToGrid w:val="0"/>
                <w:kern w:val="22"/>
                <w:sz w:val="20"/>
                <w:szCs w:val="20"/>
              </w:rPr>
              <w:t>10</w:t>
            </w:r>
            <w:r w:rsidRPr="00157170">
              <w:rPr>
                <w:bCs/>
                <w:iCs/>
                <w:snapToGrid w:val="0"/>
                <w:kern w:val="22"/>
                <w:sz w:val="20"/>
                <w:szCs w:val="20"/>
              </w:rPr>
              <w:t>月</w:t>
            </w:r>
            <w:r w:rsidRPr="00157170">
              <w:rPr>
                <w:bCs/>
                <w:iCs/>
                <w:snapToGrid w:val="0"/>
                <w:kern w:val="22"/>
                <w:sz w:val="20"/>
                <w:szCs w:val="20"/>
              </w:rPr>
              <w:t>20</w:t>
            </w:r>
            <w:r w:rsidRPr="00157170">
              <w:rPr>
                <w:rFonts w:hint="eastAsia"/>
                <w:bCs/>
                <w:iCs/>
                <w:snapToGrid w:val="0"/>
                <w:kern w:val="22"/>
                <w:sz w:val="20"/>
                <w:szCs w:val="20"/>
                <w:lang w:eastAsia="zh-CN"/>
              </w:rPr>
              <w:t>日</w:t>
            </w:r>
          </w:p>
          <w:p w14:paraId="2EAA4B51" w14:textId="6F0249BB" w:rsidR="00817474" w:rsidRPr="00157170" w:rsidRDefault="00157170" w:rsidP="00157170">
            <w:pPr>
              <w:suppressLineNumbers/>
              <w:tabs>
                <w:tab w:val="clear" w:pos="567"/>
                <w:tab w:val="clear" w:pos="1134"/>
                <w:tab w:val="clear" w:pos="1701"/>
                <w:tab w:val="clear" w:pos="2268"/>
              </w:tabs>
              <w:suppressAutoHyphens/>
              <w:spacing w:before="40" w:after="40"/>
              <w:outlineLvl w:val="3"/>
              <w:rPr>
                <w:bCs/>
                <w:i/>
                <w:snapToGrid w:val="0"/>
                <w:kern w:val="22"/>
                <w:sz w:val="20"/>
                <w:szCs w:val="20"/>
              </w:rPr>
            </w:pPr>
            <w:r w:rsidRPr="00157170">
              <w:rPr>
                <w:rFonts w:hint="eastAsia"/>
                <w:b/>
                <w:iCs/>
                <w:snapToGrid w:val="0"/>
                <w:kern w:val="22"/>
                <w:sz w:val="20"/>
                <w:szCs w:val="20"/>
                <w:lang w:eastAsia="zh-CN"/>
              </w:rPr>
              <w:t>星期一</w:t>
            </w:r>
          </w:p>
        </w:tc>
        <w:tc>
          <w:tcPr>
            <w:tcW w:w="5811" w:type="dxa"/>
            <w:shd w:val="clear" w:color="auto" w:fill="auto"/>
            <w:tcMar>
              <w:top w:w="115" w:type="dxa"/>
              <w:left w:w="115" w:type="dxa"/>
              <w:bottom w:w="115" w:type="dxa"/>
              <w:right w:w="115" w:type="dxa"/>
            </w:tcMar>
          </w:tcPr>
          <w:p w14:paraId="56183931" w14:textId="4B310C49" w:rsidR="002B26D5" w:rsidRPr="00157170" w:rsidRDefault="00157170" w:rsidP="009C6F91">
            <w:pPr>
              <w:tabs>
                <w:tab w:val="clear" w:pos="567"/>
                <w:tab w:val="clear" w:pos="1134"/>
                <w:tab w:val="clear" w:pos="1701"/>
                <w:tab w:val="clear" w:pos="2268"/>
                <w:tab w:val="left" w:pos="820"/>
              </w:tabs>
              <w:spacing w:before="40" w:after="40"/>
              <w:jc w:val="left"/>
              <w:rPr>
                <w:snapToGrid w:val="0"/>
                <w:kern w:val="22"/>
                <w:sz w:val="20"/>
                <w:szCs w:val="20"/>
                <w:lang w:eastAsia="zh-CN"/>
              </w:rPr>
            </w:pPr>
            <w:r w:rsidRPr="00157170">
              <w:rPr>
                <w:snapToGrid w:val="0"/>
                <w:kern w:val="22"/>
                <w:sz w:val="20"/>
                <w:szCs w:val="20"/>
                <w:lang w:eastAsia="zh-CN"/>
              </w:rPr>
              <w:t>项目</w:t>
            </w:r>
            <w:r w:rsidR="002B26D5" w:rsidRPr="00157170">
              <w:rPr>
                <w:snapToGrid w:val="0"/>
                <w:kern w:val="22"/>
                <w:sz w:val="20"/>
                <w:szCs w:val="20"/>
                <w:lang w:eastAsia="zh-CN"/>
              </w:rPr>
              <w:t>1.</w:t>
            </w:r>
            <w:r w:rsidR="002B26D5" w:rsidRPr="00157170">
              <w:rPr>
                <w:snapToGrid w:val="0"/>
                <w:kern w:val="22"/>
                <w:sz w:val="20"/>
                <w:szCs w:val="20"/>
                <w:lang w:eastAsia="zh-CN"/>
              </w:rPr>
              <w:tab/>
            </w:r>
            <w:r w:rsidRPr="00157170">
              <w:rPr>
                <w:snapToGrid w:val="0"/>
                <w:kern w:val="22"/>
                <w:sz w:val="20"/>
                <w:szCs w:val="20"/>
                <w:lang w:eastAsia="zh-CN"/>
              </w:rPr>
              <w:t>会议开幕</w:t>
            </w:r>
          </w:p>
          <w:p w14:paraId="7A56F3AD" w14:textId="24546738" w:rsidR="002B26D5" w:rsidRPr="00157170" w:rsidRDefault="00157170" w:rsidP="009C6F91">
            <w:pPr>
              <w:tabs>
                <w:tab w:val="clear" w:pos="567"/>
                <w:tab w:val="clear" w:pos="1134"/>
                <w:tab w:val="clear" w:pos="1701"/>
                <w:tab w:val="clear" w:pos="2268"/>
                <w:tab w:val="left" w:pos="820"/>
              </w:tabs>
              <w:spacing w:before="40" w:after="40"/>
              <w:jc w:val="left"/>
              <w:rPr>
                <w:snapToGrid w:val="0"/>
                <w:kern w:val="22"/>
                <w:sz w:val="20"/>
                <w:szCs w:val="20"/>
                <w:lang w:eastAsia="zh-CN"/>
              </w:rPr>
            </w:pPr>
            <w:r w:rsidRPr="00157170">
              <w:rPr>
                <w:snapToGrid w:val="0"/>
                <w:kern w:val="22"/>
                <w:sz w:val="20"/>
                <w:szCs w:val="20"/>
                <w:lang w:eastAsia="zh-CN"/>
              </w:rPr>
              <w:t>项目</w:t>
            </w:r>
            <w:r w:rsidR="002B26D5" w:rsidRPr="00157170">
              <w:rPr>
                <w:snapToGrid w:val="0"/>
                <w:kern w:val="22"/>
                <w:sz w:val="20"/>
                <w:szCs w:val="20"/>
                <w:lang w:eastAsia="zh-CN"/>
              </w:rPr>
              <w:t>2.</w:t>
            </w:r>
            <w:r w:rsidR="002B26D5" w:rsidRPr="00157170">
              <w:rPr>
                <w:snapToGrid w:val="0"/>
                <w:kern w:val="22"/>
                <w:sz w:val="20"/>
                <w:szCs w:val="20"/>
                <w:lang w:eastAsia="zh-CN"/>
              </w:rPr>
              <w:tab/>
            </w:r>
            <w:r w:rsidRPr="00157170">
              <w:rPr>
                <w:snapToGrid w:val="0"/>
                <w:kern w:val="22"/>
                <w:sz w:val="20"/>
                <w:szCs w:val="20"/>
                <w:lang w:eastAsia="zh-CN"/>
              </w:rPr>
              <w:t>组织事项</w:t>
            </w:r>
            <w:r w:rsidRPr="00157170">
              <w:rPr>
                <w:rFonts w:hint="eastAsia"/>
                <w:snapToGrid w:val="0"/>
                <w:kern w:val="22"/>
                <w:sz w:val="20"/>
                <w:szCs w:val="20"/>
                <w:lang w:eastAsia="zh-CN"/>
              </w:rPr>
              <w:t>：</w:t>
            </w:r>
            <w:r w:rsidRPr="00157170">
              <w:rPr>
                <w:snapToGrid w:val="0"/>
                <w:kern w:val="22"/>
                <w:sz w:val="20"/>
                <w:szCs w:val="20"/>
                <w:lang w:eastAsia="zh-CN"/>
              </w:rPr>
              <w:t>选举主席团成员</w:t>
            </w:r>
            <w:r w:rsidRPr="00157170">
              <w:rPr>
                <w:rFonts w:hint="eastAsia"/>
                <w:snapToGrid w:val="0"/>
                <w:kern w:val="22"/>
                <w:sz w:val="20"/>
                <w:szCs w:val="20"/>
                <w:lang w:eastAsia="zh-CN"/>
              </w:rPr>
              <w:t>，</w:t>
            </w:r>
            <w:r w:rsidRPr="00157170">
              <w:rPr>
                <w:snapToGrid w:val="0"/>
                <w:kern w:val="22"/>
                <w:sz w:val="20"/>
                <w:szCs w:val="20"/>
                <w:lang w:eastAsia="zh-CN"/>
              </w:rPr>
              <w:t>通过议程和工作安排</w:t>
            </w:r>
          </w:p>
          <w:p w14:paraId="488EB09D" w14:textId="1033407B" w:rsidR="002B26D5" w:rsidRPr="00157170" w:rsidRDefault="00157170" w:rsidP="009C6F91">
            <w:pPr>
              <w:tabs>
                <w:tab w:val="clear" w:pos="567"/>
                <w:tab w:val="clear" w:pos="1134"/>
                <w:tab w:val="clear" w:pos="1701"/>
                <w:tab w:val="clear" w:pos="2268"/>
                <w:tab w:val="left" w:pos="820"/>
              </w:tabs>
              <w:spacing w:before="40" w:after="40"/>
              <w:jc w:val="left"/>
              <w:rPr>
                <w:snapToGrid w:val="0"/>
                <w:kern w:val="22"/>
                <w:sz w:val="20"/>
                <w:szCs w:val="20"/>
                <w:lang w:eastAsia="zh-CN"/>
              </w:rPr>
            </w:pPr>
            <w:r w:rsidRPr="00157170">
              <w:rPr>
                <w:snapToGrid w:val="0"/>
                <w:kern w:val="22"/>
                <w:sz w:val="20"/>
                <w:szCs w:val="20"/>
                <w:lang w:eastAsia="zh-CN"/>
              </w:rPr>
              <w:t>项目</w:t>
            </w:r>
            <w:r w:rsidR="002B26D5" w:rsidRPr="00157170">
              <w:rPr>
                <w:snapToGrid w:val="0"/>
                <w:kern w:val="22"/>
                <w:sz w:val="20"/>
                <w:szCs w:val="20"/>
                <w:lang w:eastAsia="zh-CN"/>
              </w:rPr>
              <w:t>3.</w:t>
            </w:r>
            <w:r w:rsidR="002B26D5" w:rsidRPr="00157170">
              <w:rPr>
                <w:snapToGrid w:val="0"/>
                <w:kern w:val="22"/>
                <w:sz w:val="20"/>
                <w:szCs w:val="20"/>
                <w:lang w:eastAsia="zh-CN"/>
              </w:rPr>
              <w:tab/>
            </w:r>
            <w:r w:rsidRPr="00157170">
              <w:rPr>
                <w:rFonts w:hint="eastAsia"/>
                <w:snapToGrid w:val="0"/>
                <w:kern w:val="22"/>
                <w:sz w:val="20"/>
                <w:szCs w:val="20"/>
                <w:lang w:eastAsia="zh-CN"/>
              </w:rPr>
              <w:t>规划、监测、报告和审查：《昆明</w:t>
            </w:r>
            <w:r w:rsidRPr="00157170">
              <w:rPr>
                <w:snapToGrid w:val="0"/>
                <w:kern w:val="22"/>
                <w:sz w:val="20"/>
                <w:szCs w:val="20"/>
                <w:lang w:eastAsia="zh-CN"/>
              </w:rPr>
              <w:t>-</w:t>
            </w:r>
            <w:r w:rsidRPr="00157170">
              <w:rPr>
                <w:rFonts w:hint="eastAsia"/>
                <w:snapToGrid w:val="0"/>
                <w:kern w:val="22"/>
                <w:sz w:val="20"/>
                <w:szCs w:val="20"/>
                <w:lang w:eastAsia="zh-CN"/>
              </w:rPr>
              <w:t>蒙特利尔全球生物多样性框架》集体执行进度全球审查</w:t>
            </w:r>
          </w:p>
          <w:p w14:paraId="251A6029" w14:textId="34854F2C" w:rsidR="002B26D5" w:rsidRPr="00157170" w:rsidRDefault="00157170" w:rsidP="009C6F91">
            <w:pPr>
              <w:tabs>
                <w:tab w:val="clear" w:pos="567"/>
                <w:tab w:val="clear" w:pos="1134"/>
                <w:tab w:val="clear" w:pos="1701"/>
                <w:tab w:val="clear" w:pos="2268"/>
                <w:tab w:val="left" w:pos="820"/>
              </w:tabs>
              <w:spacing w:before="40" w:after="40"/>
              <w:jc w:val="left"/>
              <w:rPr>
                <w:snapToGrid w:val="0"/>
                <w:kern w:val="22"/>
                <w:sz w:val="20"/>
                <w:szCs w:val="20"/>
                <w:lang w:eastAsia="zh-CN"/>
              </w:rPr>
            </w:pPr>
            <w:r w:rsidRPr="00157170">
              <w:rPr>
                <w:snapToGrid w:val="0"/>
                <w:kern w:val="22"/>
                <w:sz w:val="20"/>
                <w:szCs w:val="20"/>
                <w:lang w:eastAsia="zh-CN"/>
              </w:rPr>
              <w:t>项目</w:t>
            </w:r>
            <w:r w:rsidR="002B26D5" w:rsidRPr="00157170">
              <w:rPr>
                <w:snapToGrid w:val="0"/>
                <w:kern w:val="22"/>
                <w:sz w:val="20"/>
                <w:szCs w:val="20"/>
                <w:lang w:eastAsia="zh-CN"/>
              </w:rPr>
              <w:t>4.</w:t>
            </w:r>
            <w:r w:rsidR="002B26D5" w:rsidRPr="00157170">
              <w:rPr>
                <w:snapToGrid w:val="0"/>
                <w:kern w:val="22"/>
                <w:sz w:val="20"/>
                <w:szCs w:val="20"/>
                <w:lang w:eastAsia="zh-CN"/>
              </w:rPr>
              <w:tab/>
            </w:r>
            <w:r w:rsidRPr="00157170">
              <w:rPr>
                <w:rFonts w:hint="eastAsia"/>
                <w:snapToGrid w:val="0"/>
                <w:kern w:val="22"/>
                <w:sz w:val="20"/>
                <w:szCs w:val="20"/>
                <w:lang w:eastAsia="zh-CN"/>
              </w:rPr>
              <w:t>生物多样性和生态系统服务政府间科学与政策平台工作方案有关的事项</w:t>
            </w:r>
          </w:p>
        </w:tc>
        <w:tc>
          <w:tcPr>
            <w:tcW w:w="6237" w:type="dxa"/>
            <w:shd w:val="clear" w:color="auto" w:fill="auto"/>
            <w:tcMar>
              <w:top w:w="115" w:type="dxa"/>
              <w:left w:w="115" w:type="dxa"/>
              <w:bottom w:w="115" w:type="dxa"/>
              <w:right w:w="115" w:type="dxa"/>
            </w:tcMar>
          </w:tcPr>
          <w:p w14:paraId="7FE7D8A9" w14:textId="24CAAFBD" w:rsidR="002B26D5" w:rsidRPr="00157170" w:rsidRDefault="00157170" w:rsidP="009C6F91">
            <w:pPr>
              <w:tabs>
                <w:tab w:val="clear" w:pos="567"/>
                <w:tab w:val="clear" w:pos="1134"/>
                <w:tab w:val="clear" w:pos="1701"/>
                <w:tab w:val="clear" w:pos="2268"/>
                <w:tab w:val="left" w:pos="820"/>
              </w:tabs>
              <w:spacing w:before="40" w:after="40"/>
              <w:jc w:val="left"/>
              <w:rPr>
                <w:snapToGrid w:val="0"/>
                <w:kern w:val="22"/>
                <w:sz w:val="20"/>
                <w:szCs w:val="20"/>
                <w:lang w:eastAsia="zh-CN"/>
              </w:rPr>
            </w:pPr>
            <w:r w:rsidRPr="00157170">
              <w:rPr>
                <w:snapToGrid w:val="0"/>
                <w:kern w:val="22"/>
                <w:sz w:val="20"/>
                <w:szCs w:val="20"/>
                <w:lang w:eastAsia="zh-CN"/>
              </w:rPr>
              <w:t>项目</w:t>
            </w:r>
            <w:r w:rsidR="002B26D5" w:rsidRPr="00157170">
              <w:rPr>
                <w:snapToGrid w:val="0"/>
                <w:kern w:val="22"/>
                <w:sz w:val="20"/>
                <w:szCs w:val="20"/>
                <w:lang w:eastAsia="zh-CN"/>
              </w:rPr>
              <w:t>5.</w:t>
            </w:r>
            <w:r w:rsidR="002B26D5" w:rsidRPr="00157170">
              <w:rPr>
                <w:snapToGrid w:val="0"/>
                <w:kern w:val="22"/>
                <w:sz w:val="20"/>
                <w:szCs w:val="20"/>
                <w:lang w:eastAsia="zh-CN"/>
              </w:rPr>
              <w:tab/>
            </w:r>
            <w:r w:rsidRPr="00157170">
              <w:rPr>
                <w:rFonts w:hint="eastAsia"/>
                <w:snapToGrid w:val="0"/>
                <w:kern w:val="22"/>
                <w:sz w:val="20"/>
                <w:szCs w:val="20"/>
                <w:lang w:eastAsia="zh-CN"/>
              </w:rPr>
              <w:t>生物多样性与气候变化</w:t>
            </w:r>
          </w:p>
          <w:p w14:paraId="7C6FCE71" w14:textId="40590C6E" w:rsidR="002B26D5" w:rsidRPr="00157170" w:rsidRDefault="00157170" w:rsidP="009C6F91">
            <w:pPr>
              <w:tabs>
                <w:tab w:val="clear" w:pos="567"/>
                <w:tab w:val="clear" w:pos="1134"/>
                <w:tab w:val="clear" w:pos="1701"/>
                <w:tab w:val="clear" w:pos="2268"/>
                <w:tab w:val="left" w:pos="820"/>
              </w:tabs>
              <w:spacing w:before="40" w:after="40"/>
              <w:jc w:val="left"/>
              <w:rPr>
                <w:snapToGrid w:val="0"/>
                <w:kern w:val="22"/>
                <w:sz w:val="20"/>
                <w:szCs w:val="20"/>
                <w:lang w:eastAsia="zh-CN"/>
              </w:rPr>
            </w:pPr>
            <w:r w:rsidRPr="00157170">
              <w:rPr>
                <w:snapToGrid w:val="0"/>
                <w:kern w:val="22"/>
                <w:sz w:val="20"/>
                <w:szCs w:val="20"/>
                <w:lang w:eastAsia="zh-CN"/>
              </w:rPr>
              <w:t>项目</w:t>
            </w:r>
            <w:r w:rsidR="002B26D5" w:rsidRPr="00157170">
              <w:rPr>
                <w:snapToGrid w:val="0"/>
                <w:kern w:val="22"/>
                <w:sz w:val="20"/>
                <w:szCs w:val="20"/>
                <w:lang w:eastAsia="zh-CN"/>
              </w:rPr>
              <w:t>6.</w:t>
            </w:r>
            <w:r w:rsidR="002B26D5" w:rsidRPr="00157170">
              <w:rPr>
                <w:snapToGrid w:val="0"/>
                <w:kern w:val="22"/>
                <w:sz w:val="20"/>
                <w:szCs w:val="20"/>
                <w:lang w:eastAsia="zh-CN"/>
              </w:rPr>
              <w:tab/>
            </w:r>
            <w:r w:rsidRPr="00157170">
              <w:rPr>
                <w:rFonts w:hint="eastAsia"/>
                <w:snapToGrid w:val="0"/>
                <w:kern w:val="22"/>
                <w:sz w:val="20"/>
                <w:szCs w:val="20"/>
                <w:lang w:eastAsia="zh-CN"/>
              </w:rPr>
              <w:t>促进执行《昆明</w:t>
            </w:r>
            <w:r w:rsidRPr="00157170">
              <w:rPr>
                <w:snapToGrid w:val="0"/>
                <w:kern w:val="22"/>
                <w:sz w:val="20"/>
                <w:szCs w:val="20"/>
                <w:lang w:eastAsia="zh-CN"/>
              </w:rPr>
              <w:t>-</w:t>
            </w:r>
            <w:r w:rsidRPr="00157170">
              <w:rPr>
                <w:rFonts w:hint="eastAsia"/>
                <w:snapToGrid w:val="0"/>
                <w:kern w:val="22"/>
                <w:sz w:val="20"/>
                <w:szCs w:val="20"/>
                <w:lang w:eastAsia="zh-CN"/>
              </w:rPr>
              <w:t>蒙特利尔全球生物多样性框架》的科技需求：</w:t>
            </w:r>
          </w:p>
          <w:p w14:paraId="3A10F6BD" w14:textId="3F8516E8" w:rsidR="00157170" w:rsidRPr="00157170" w:rsidRDefault="002B26D5" w:rsidP="009C6F91">
            <w:pPr>
              <w:tabs>
                <w:tab w:val="clear" w:pos="567"/>
                <w:tab w:val="clear" w:pos="1134"/>
                <w:tab w:val="clear" w:pos="1701"/>
                <w:tab w:val="clear" w:pos="2268"/>
              </w:tabs>
              <w:spacing w:before="40" w:after="40"/>
              <w:ind w:left="821" w:hanging="418"/>
              <w:jc w:val="left"/>
              <w:rPr>
                <w:snapToGrid w:val="0"/>
                <w:kern w:val="22"/>
                <w:sz w:val="20"/>
                <w:szCs w:val="20"/>
                <w:lang w:eastAsia="zh-CN"/>
              </w:rPr>
            </w:pPr>
            <w:r w:rsidRPr="00157170">
              <w:rPr>
                <w:snapToGrid w:val="0"/>
                <w:kern w:val="22"/>
                <w:sz w:val="20"/>
                <w:szCs w:val="20"/>
                <w:lang w:eastAsia="zh-CN"/>
              </w:rPr>
              <w:t>(a)</w:t>
            </w:r>
            <w:r w:rsidR="00157170" w:rsidRPr="00157170">
              <w:rPr>
                <w:snapToGrid w:val="0"/>
                <w:kern w:val="22"/>
                <w:sz w:val="20"/>
                <w:szCs w:val="20"/>
                <w:lang w:eastAsia="zh-CN"/>
              </w:rPr>
              <w:tab/>
            </w:r>
            <w:r w:rsidR="00157170" w:rsidRPr="00157170">
              <w:rPr>
                <w:rFonts w:hint="eastAsia"/>
                <w:snapToGrid w:val="0"/>
                <w:kern w:val="22"/>
                <w:sz w:val="20"/>
                <w:szCs w:val="20"/>
                <w:lang w:eastAsia="zh-CN"/>
              </w:rPr>
              <w:t>在《昆蒙框架》背景下对《公约》的工作方案进行战略审查和分析；</w:t>
            </w:r>
          </w:p>
          <w:p w14:paraId="37D67A9D" w14:textId="3A55B0F7" w:rsidR="00157170" w:rsidRPr="00157170" w:rsidRDefault="00157170" w:rsidP="009C6F91">
            <w:pPr>
              <w:tabs>
                <w:tab w:val="clear" w:pos="567"/>
                <w:tab w:val="clear" w:pos="1134"/>
                <w:tab w:val="clear" w:pos="1701"/>
                <w:tab w:val="clear" w:pos="2268"/>
              </w:tabs>
              <w:spacing w:before="40" w:after="40"/>
              <w:ind w:left="821" w:hanging="418"/>
              <w:jc w:val="left"/>
              <w:rPr>
                <w:snapToGrid w:val="0"/>
                <w:kern w:val="22"/>
                <w:sz w:val="20"/>
                <w:szCs w:val="20"/>
                <w:lang w:eastAsia="zh-CN"/>
              </w:rPr>
            </w:pPr>
            <w:r w:rsidRPr="00157170">
              <w:rPr>
                <w:rFonts w:hint="eastAsia"/>
                <w:snapToGrid w:val="0"/>
                <w:kern w:val="22"/>
                <w:sz w:val="20"/>
                <w:szCs w:val="20"/>
                <w:lang w:eastAsia="zh-CN"/>
              </w:rPr>
              <w:t>(b)</w:t>
            </w:r>
            <w:r w:rsidRPr="00157170">
              <w:rPr>
                <w:snapToGrid w:val="0"/>
                <w:kern w:val="22"/>
                <w:sz w:val="20"/>
                <w:szCs w:val="20"/>
                <w:lang w:eastAsia="zh-CN"/>
              </w:rPr>
              <w:tab/>
            </w:r>
            <w:r w:rsidRPr="00157170">
              <w:rPr>
                <w:rFonts w:hint="eastAsia"/>
                <w:snapToGrid w:val="0"/>
                <w:kern w:val="22"/>
                <w:sz w:val="20"/>
                <w:szCs w:val="20"/>
                <w:lang w:eastAsia="zh-CN"/>
              </w:rPr>
              <w:t>对森林生物多样性扩大工作方案的战略审查和更新；</w:t>
            </w:r>
          </w:p>
          <w:p w14:paraId="3A2ABD97" w14:textId="5DAFBF95" w:rsidR="00157170" w:rsidRPr="00157170" w:rsidRDefault="00157170" w:rsidP="009C6F91">
            <w:pPr>
              <w:tabs>
                <w:tab w:val="clear" w:pos="567"/>
                <w:tab w:val="clear" w:pos="1134"/>
                <w:tab w:val="clear" w:pos="1701"/>
                <w:tab w:val="clear" w:pos="2268"/>
              </w:tabs>
              <w:spacing w:before="40" w:after="40"/>
              <w:ind w:left="821" w:hanging="418"/>
              <w:jc w:val="left"/>
              <w:rPr>
                <w:snapToGrid w:val="0"/>
                <w:kern w:val="22"/>
                <w:sz w:val="20"/>
                <w:szCs w:val="20"/>
                <w:lang w:eastAsia="zh-CN"/>
              </w:rPr>
            </w:pPr>
            <w:r w:rsidRPr="00157170">
              <w:rPr>
                <w:rFonts w:hint="eastAsia"/>
                <w:snapToGrid w:val="0"/>
                <w:kern w:val="22"/>
                <w:sz w:val="20"/>
                <w:szCs w:val="20"/>
                <w:lang w:eastAsia="zh-CN"/>
              </w:rPr>
              <w:t>(c)</w:t>
            </w:r>
            <w:r w:rsidRPr="00157170">
              <w:rPr>
                <w:snapToGrid w:val="0"/>
                <w:kern w:val="22"/>
                <w:sz w:val="20"/>
                <w:szCs w:val="20"/>
                <w:lang w:eastAsia="zh-CN"/>
              </w:rPr>
              <w:tab/>
            </w:r>
            <w:r w:rsidRPr="00157170">
              <w:rPr>
                <w:rFonts w:hint="eastAsia"/>
                <w:snapToGrid w:val="0"/>
                <w:kern w:val="22"/>
                <w:sz w:val="20"/>
                <w:szCs w:val="20"/>
                <w:lang w:eastAsia="zh-CN"/>
              </w:rPr>
              <w:t>可能进一步开展工作的领域。</w:t>
            </w:r>
          </w:p>
          <w:p w14:paraId="3796C7B9" w14:textId="26DABE16" w:rsidR="002B26D5" w:rsidRPr="00157170" w:rsidRDefault="00157170" w:rsidP="009C6F91">
            <w:pPr>
              <w:tabs>
                <w:tab w:val="clear" w:pos="567"/>
                <w:tab w:val="clear" w:pos="1134"/>
                <w:tab w:val="clear" w:pos="1701"/>
                <w:tab w:val="clear" w:pos="2268"/>
                <w:tab w:val="left" w:pos="820"/>
              </w:tabs>
              <w:spacing w:before="40" w:after="40"/>
              <w:jc w:val="left"/>
              <w:rPr>
                <w:snapToGrid w:val="0"/>
                <w:kern w:val="22"/>
                <w:sz w:val="20"/>
                <w:szCs w:val="20"/>
                <w:lang w:eastAsia="zh-CN"/>
              </w:rPr>
            </w:pPr>
            <w:r w:rsidRPr="00157170">
              <w:rPr>
                <w:snapToGrid w:val="0"/>
                <w:kern w:val="22"/>
                <w:sz w:val="20"/>
                <w:szCs w:val="20"/>
                <w:lang w:eastAsia="zh-CN"/>
              </w:rPr>
              <w:t>项目</w:t>
            </w:r>
            <w:r w:rsidR="002B26D5" w:rsidRPr="00157170">
              <w:rPr>
                <w:snapToGrid w:val="0"/>
                <w:kern w:val="22"/>
                <w:sz w:val="20"/>
                <w:szCs w:val="20"/>
                <w:lang w:eastAsia="zh-CN"/>
              </w:rPr>
              <w:t>7.</w:t>
            </w:r>
            <w:r w:rsidR="004B05A8" w:rsidRPr="00157170">
              <w:rPr>
                <w:snapToGrid w:val="0"/>
                <w:kern w:val="22"/>
                <w:sz w:val="20"/>
                <w:szCs w:val="20"/>
                <w:lang w:eastAsia="zh-CN"/>
              </w:rPr>
              <w:tab/>
            </w:r>
            <w:r w:rsidRPr="00157170">
              <w:rPr>
                <w:rFonts w:hint="eastAsia"/>
                <w:snapToGrid w:val="0"/>
                <w:kern w:val="22"/>
                <w:sz w:val="20"/>
                <w:szCs w:val="20"/>
                <w:lang w:eastAsia="zh-CN"/>
              </w:rPr>
              <w:t>风险评估与风险管理</w:t>
            </w:r>
          </w:p>
        </w:tc>
      </w:tr>
      <w:tr w:rsidR="00863E24" w:rsidRPr="00157170" w14:paraId="630ABC0F" w14:textId="77777777" w:rsidTr="00FE75A8">
        <w:trPr>
          <w:trHeight w:val="990"/>
        </w:trPr>
        <w:tc>
          <w:tcPr>
            <w:tcW w:w="1772" w:type="dxa"/>
            <w:shd w:val="clear" w:color="auto" w:fill="auto"/>
            <w:tcMar>
              <w:top w:w="115" w:type="dxa"/>
              <w:left w:w="115" w:type="dxa"/>
              <w:bottom w:w="115" w:type="dxa"/>
              <w:right w:w="115" w:type="dxa"/>
            </w:tcMar>
          </w:tcPr>
          <w:p w14:paraId="5413FE1D" w14:textId="77777777" w:rsidR="00157170" w:rsidRPr="00157170" w:rsidRDefault="00F61CD1" w:rsidP="00157170">
            <w:pPr>
              <w:suppressLineNumbers/>
              <w:tabs>
                <w:tab w:val="clear" w:pos="567"/>
                <w:tab w:val="clear" w:pos="1134"/>
                <w:tab w:val="clear" w:pos="1701"/>
                <w:tab w:val="clear" w:pos="2268"/>
              </w:tabs>
              <w:suppressAutoHyphens/>
              <w:spacing w:before="40" w:after="40"/>
              <w:outlineLvl w:val="3"/>
              <w:rPr>
                <w:bCs/>
                <w:iCs/>
                <w:snapToGrid w:val="0"/>
                <w:kern w:val="22"/>
                <w:sz w:val="20"/>
                <w:szCs w:val="20"/>
                <w:lang w:eastAsia="zh-CN"/>
              </w:rPr>
            </w:pPr>
            <w:r w:rsidRPr="00157170">
              <w:rPr>
                <w:bCs/>
                <w:iCs/>
                <w:snapToGrid w:val="0"/>
                <w:kern w:val="22"/>
                <w:sz w:val="20"/>
                <w:szCs w:val="20"/>
              </w:rPr>
              <w:t>2025</w:t>
            </w:r>
            <w:r w:rsidRPr="00157170">
              <w:rPr>
                <w:bCs/>
                <w:iCs/>
                <w:snapToGrid w:val="0"/>
                <w:kern w:val="22"/>
                <w:sz w:val="20"/>
                <w:szCs w:val="20"/>
              </w:rPr>
              <w:t>年</w:t>
            </w:r>
            <w:r w:rsidRPr="00157170">
              <w:rPr>
                <w:bCs/>
                <w:iCs/>
                <w:snapToGrid w:val="0"/>
                <w:kern w:val="22"/>
                <w:sz w:val="20"/>
                <w:szCs w:val="20"/>
              </w:rPr>
              <w:t>10</w:t>
            </w:r>
            <w:r w:rsidRPr="00157170">
              <w:rPr>
                <w:bCs/>
                <w:iCs/>
                <w:snapToGrid w:val="0"/>
                <w:kern w:val="22"/>
                <w:sz w:val="20"/>
                <w:szCs w:val="20"/>
              </w:rPr>
              <w:t>月</w:t>
            </w:r>
            <w:r w:rsidR="00157170" w:rsidRPr="00157170">
              <w:rPr>
                <w:bCs/>
                <w:iCs/>
                <w:snapToGrid w:val="0"/>
                <w:kern w:val="22"/>
                <w:sz w:val="20"/>
                <w:szCs w:val="20"/>
              </w:rPr>
              <w:t>21</w:t>
            </w:r>
            <w:r w:rsidR="00157170" w:rsidRPr="00157170">
              <w:rPr>
                <w:rFonts w:hint="eastAsia"/>
                <w:bCs/>
                <w:iCs/>
                <w:snapToGrid w:val="0"/>
                <w:kern w:val="22"/>
                <w:sz w:val="20"/>
                <w:szCs w:val="20"/>
                <w:lang w:eastAsia="zh-CN"/>
              </w:rPr>
              <w:t>日</w:t>
            </w:r>
          </w:p>
          <w:p w14:paraId="47B13E64" w14:textId="46A78EA4" w:rsidR="002B26D5" w:rsidRPr="00157170" w:rsidRDefault="00157170" w:rsidP="00157170">
            <w:pPr>
              <w:suppressLineNumbers/>
              <w:tabs>
                <w:tab w:val="clear" w:pos="567"/>
                <w:tab w:val="clear" w:pos="1134"/>
                <w:tab w:val="clear" w:pos="1701"/>
                <w:tab w:val="clear" w:pos="2268"/>
              </w:tabs>
              <w:suppressAutoHyphens/>
              <w:spacing w:before="40" w:after="40"/>
              <w:outlineLvl w:val="3"/>
              <w:rPr>
                <w:b/>
                <w:iCs/>
                <w:snapToGrid w:val="0"/>
                <w:kern w:val="22"/>
                <w:sz w:val="20"/>
                <w:szCs w:val="20"/>
              </w:rPr>
            </w:pPr>
            <w:r w:rsidRPr="00157170">
              <w:rPr>
                <w:rFonts w:hint="eastAsia"/>
                <w:b/>
                <w:iCs/>
                <w:snapToGrid w:val="0"/>
                <w:kern w:val="22"/>
                <w:sz w:val="20"/>
                <w:szCs w:val="20"/>
                <w:lang w:eastAsia="zh-CN"/>
              </w:rPr>
              <w:t>星期二</w:t>
            </w:r>
          </w:p>
        </w:tc>
        <w:tc>
          <w:tcPr>
            <w:tcW w:w="5811" w:type="dxa"/>
            <w:shd w:val="clear" w:color="auto" w:fill="auto"/>
            <w:tcMar>
              <w:top w:w="115" w:type="dxa"/>
              <w:left w:w="115" w:type="dxa"/>
              <w:bottom w:w="115" w:type="dxa"/>
              <w:right w:w="115" w:type="dxa"/>
            </w:tcMar>
          </w:tcPr>
          <w:p w14:paraId="7727945F" w14:textId="54FDD824" w:rsidR="00157170" w:rsidRPr="00157170" w:rsidRDefault="00157170" w:rsidP="009C6F91">
            <w:pPr>
              <w:tabs>
                <w:tab w:val="clear" w:pos="567"/>
                <w:tab w:val="clear" w:pos="1134"/>
                <w:tab w:val="clear" w:pos="1701"/>
                <w:tab w:val="clear" w:pos="2268"/>
                <w:tab w:val="left" w:pos="820"/>
              </w:tabs>
              <w:spacing w:before="40" w:after="40"/>
              <w:jc w:val="left"/>
              <w:rPr>
                <w:snapToGrid w:val="0"/>
                <w:kern w:val="22"/>
                <w:sz w:val="20"/>
                <w:szCs w:val="20"/>
                <w:lang w:eastAsia="zh-CN"/>
              </w:rPr>
            </w:pPr>
            <w:r w:rsidRPr="00157170">
              <w:rPr>
                <w:snapToGrid w:val="0"/>
                <w:kern w:val="22"/>
                <w:sz w:val="20"/>
                <w:szCs w:val="20"/>
                <w:lang w:eastAsia="zh-CN"/>
              </w:rPr>
              <w:t>项目</w:t>
            </w:r>
            <w:r w:rsidR="002B26D5" w:rsidRPr="00157170">
              <w:rPr>
                <w:snapToGrid w:val="0"/>
                <w:kern w:val="22"/>
                <w:sz w:val="20"/>
                <w:szCs w:val="20"/>
                <w:lang w:eastAsia="zh-CN"/>
              </w:rPr>
              <w:t>8.</w:t>
            </w:r>
            <w:r w:rsidR="002B26D5" w:rsidRPr="00157170">
              <w:rPr>
                <w:snapToGrid w:val="0"/>
                <w:kern w:val="22"/>
                <w:sz w:val="20"/>
                <w:szCs w:val="20"/>
                <w:lang w:eastAsia="zh-CN"/>
              </w:rPr>
              <w:tab/>
            </w:r>
            <w:r w:rsidRPr="00157170">
              <w:rPr>
                <w:rFonts w:hint="eastAsia"/>
                <w:snapToGrid w:val="0"/>
                <w:kern w:val="22"/>
                <w:sz w:val="20"/>
                <w:szCs w:val="20"/>
                <w:lang w:eastAsia="zh-CN"/>
              </w:rPr>
              <w:t>外来入侵物种。</w:t>
            </w:r>
          </w:p>
          <w:p w14:paraId="4473FD6B" w14:textId="354C848C" w:rsidR="00157170" w:rsidRPr="00157170" w:rsidRDefault="00157170" w:rsidP="009C6F91">
            <w:pPr>
              <w:tabs>
                <w:tab w:val="clear" w:pos="567"/>
                <w:tab w:val="clear" w:pos="1134"/>
                <w:tab w:val="clear" w:pos="1701"/>
                <w:tab w:val="clear" w:pos="2268"/>
                <w:tab w:val="left" w:pos="820"/>
              </w:tabs>
              <w:spacing w:before="40" w:after="40"/>
              <w:jc w:val="left"/>
              <w:rPr>
                <w:snapToGrid w:val="0"/>
                <w:kern w:val="22"/>
                <w:sz w:val="20"/>
                <w:szCs w:val="20"/>
                <w:lang w:eastAsia="zh-CN"/>
              </w:rPr>
            </w:pPr>
            <w:r w:rsidRPr="00157170">
              <w:rPr>
                <w:snapToGrid w:val="0"/>
                <w:kern w:val="22"/>
                <w:sz w:val="20"/>
                <w:szCs w:val="20"/>
                <w:lang w:eastAsia="zh-CN"/>
              </w:rPr>
              <w:t>项目</w:t>
            </w:r>
            <w:r w:rsidRPr="00157170">
              <w:rPr>
                <w:snapToGrid w:val="0"/>
                <w:kern w:val="22"/>
                <w:sz w:val="20"/>
                <w:szCs w:val="20"/>
                <w:lang w:eastAsia="zh-CN"/>
              </w:rPr>
              <w:t>9.</w:t>
            </w:r>
            <w:r w:rsidRPr="00157170">
              <w:rPr>
                <w:snapToGrid w:val="0"/>
                <w:kern w:val="22"/>
                <w:sz w:val="20"/>
                <w:szCs w:val="20"/>
                <w:lang w:eastAsia="zh-CN"/>
              </w:rPr>
              <w:tab/>
            </w:r>
            <w:r w:rsidRPr="00157170">
              <w:rPr>
                <w:rFonts w:hint="eastAsia"/>
                <w:snapToGrid w:val="0"/>
                <w:kern w:val="22"/>
                <w:sz w:val="20"/>
                <w:szCs w:val="20"/>
                <w:lang w:eastAsia="zh-CN"/>
              </w:rPr>
              <w:t>生物多样性与农业。</w:t>
            </w:r>
          </w:p>
          <w:p w14:paraId="3598A06C" w14:textId="5DF0FBB7" w:rsidR="002B26D5" w:rsidRPr="00157170" w:rsidRDefault="00157170" w:rsidP="009C6F91">
            <w:pPr>
              <w:tabs>
                <w:tab w:val="clear" w:pos="567"/>
                <w:tab w:val="clear" w:pos="1134"/>
                <w:tab w:val="clear" w:pos="1701"/>
                <w:tab w:val="clear" w:pos="2268"/>
                <w:tab w:val="left" w:pos="820"/>
              </w:tabs>
              <w:spacing w:before="40" w:after="40"/>
              <w:jc w:val="left"/>
              <w:rPr>
                <w:snapToGrid w:val="0"/>
                <w:kern w:val="22"/>
                <w:sz w:val="20"/>
                <w:szCs w:val="20"/>
                <w:lang w:eastAsia="zh-CN"/>
              </w:rPr>
            </w:pPr>
            <w:r w:rsidRPr="00157170">
              <w:rPr>
                <w:snapToGrid w:val="0"/>
                <w:kern w:val="22"/>
                <w:sz w:val="20"/>
                <w:szCs w:val="20"/>
                <w:lang w:eastAsia="zh-CN"/>
              </w:rPr>
              <w:t>项目</w:t>
            </w:r>
            <w:r w:rsidRPr="00157170">
              <w:rPr>
                <w:snapToGrid w:val="0"/>
                <w:kern w:val="22"/>
                <w:sz w:val="20"/>
                <w:szCs w:val="20"/>
                <w:lang w:eastAsia="zh-CN"/>
              </w:rPr>
              <w:t>10.</w:t>
            </w:r>
            <w:r w:rsidRPr="00157170">
              <w:rPr>
                <w:snapToGrid w:val="0"/>
                <w:kern w:val="22"/>
                <w:sz w:val="20"/>
                <w:szCs w:val="20"/>
                <w:lang w:eastAsia="zh-CN"/>
              </w:rPr>
              <w:tab/>
            </w:r>
            <w:r w:rsidRPr="00157170">
              <w:rPr>
                <w:rFonts w:hint="eastAsia"/>
                <w:snapToGrid w:val="0"/>
                <w:kern w:val="22"/>
                <w:sz w:val="20"/>
                <w:szCs w:val="20"/>
                <w:lang w:eastAsia="zh-CN"/>
              </w:rPr>
              <w:t>生物多样性与健康。</w:t>
            </w:r>
          </w:p>
        </w:tc>
        <w:tc>
          <w:tcPr>
            <w:tcW w:w="6237" w:type="dxa"/>
            <w:shd w:val="clear" w:color="auto" w:fill="auto"/>
            <w:tcMar>
              <w:top w:w="115" w:type="dxa"/>
              <w:left w:w="115" w:type="dxa"/>
              <w:bottom w:w="115" w:type="dxa"/>
              <w:right w:w="115" w:type="dxa"/>
            </w:tcMar>
          </w:tcPr>
          <w:p w14:paraId="3B4F0F4C" w14:textId="0B08065B" w:rsidR="002B26D5" w:rsidRPr="00157170" w:rsidRDefault="00157170" w:rsidP="00157170">
            <w:pPr>
              <w:suppressLineNumbers/>
              <w:tabs>
                <w:tab w:val="clear" w:pos="567"/>
                <w:tab w:val="clear" w:pos="1134"/>
                <w:tab w:val="clear" w:pos="1701"/>
                <w:tab w:val="clear" w:pos="2268"/>
              </w:tabs>
              <w:suppressAutoHyphens/>
              <w:spacing w:before="40" w:after="40"/>
              <w:rPr>
                <w:sz w:val="20"/>
                <w:szCs w:val="20"/>
              </w:rPr>
            </w:pPr>
            <w:proofErr w:type="spellStart"/>
            <w:r w:rsidRPr="00157170">
              <w:rPr>
                <w:sz w:val="20"/>
                <w:szCs w:val="20"/>
              </w:rPr>
              <w:t>未决事项</w:t>
            </w:r>
            <w:proofErr w:type="spellEnd"/>
          </w:p>
        </w:tc>
      </w:tr>
      <w:tr w:rsidR="00863E24" w:rsidRPr="00157170" w14:paraId="5C4F07C7" w14:textId="77777777">
        <w:trPr>
          <w:trHeight w:val="394"/>
        </w:trPr>
        <w:tc>
          <w:tcPr>
            <w:tcW w:w="1772" w:type="dxa"/>
            <w:shd w:val="clear" w:color="auto" w:fill="auto"/>
            <w:tcMar>
              <w:top w:w="115" w:type="dxa"/>
              <w:left w:w="115" w:type="dxa"/>
              <w:bottom w:w="115" w:type="dxa"/>
              <w:right w:w="115" w:type="dxa"/>
            </w:tcMar>
          </w:tcPr>
          <w:p w14:paraId="138BD078" w14:textId="77777777" w:rsidR="00157170" w:rsidRPr="00157170" w:rsidRDefault="00F61CD1" w:rsidP="00157170">
            <w:pPr>
              <w:suppressLineNumbers/>
              <w:tabs>
                <w:tab w:val="clear" w:pos="567"/>
                <w:tab w:val="clear" w:pos="1134"/>
                <w:tab w:val="clear" w:pos="1701"/>
                <w:tab w:val="clear" w:pos="2268"/>
              </w:tabs>
              <w:suppressAutoHyphens/>
              <w:spacing w:before="40" w:after="40"/>
              <w:outlineLvl w:val="3"/>
              <w:rPr>
                <w:bCs/>
                <w:iCs/>
                <w:snapToGrid w:val="0"/>
                <w:kern w:val="22"/>
                <w:sz w:val="20"/>
                <w:szCs w:val="20"/>
                <w:lang w:eastAsia="zh-CN"/>
              </w:rPr>
            </w:pPr>
            <w:r w:rsidRPr="00157170">
              <w:rPr>
                <w:bCs/>
                <w:iCs/>
                <w:snapToGrid w:val="0"/>
                <w:kern w:val="22"/>
                <w:sz w:val="20"/>
                <w:szCs w:val="20"/>
              </w:rPr>
              <w:t>2025</w:t>
            </w:r>
            <w:r w:rsidRPr="00157170">
              <w:rPr>
                <w:bCs/>
                <w:iCs/>
                <w:snapToGrid w:val="0"/>
                <w:kern w:val="22"/>
                <w:sz w:val="20"/>
                <w:szCs w:val="20"/>
              </w:rPr>
              <w:t>年</w:t>
            </w:r>
            <w:r w:rsidRPr="00157170">
              <w:rPr>
                <w:bCs/>
                <w:iCs/>
                <w:snapToGrid w:val="0"/>
                <w:kern w:val="22"/>
                <w:sz w:val="20"/>
                <w:szCs w:val="20"/>
              </w:rPr>
              <w:t>10</w:t>
            </w:r>
            <w:r w:rsidRPr="00157170">
              <w:rPr>
                <w:bCs/>
                <w:iCs/>
                <w:snapToGrid w:val="0"/>
                <w:kern w:val="22"/>
                <w:sz w:val="20"/>
                <w:szCs w:val="20"/>
              </w:rPr>
              <w:t>月</w:t>
            </w:r>
            <w:r w:rsidR="00157170" w:rsidRPr="00157170">
              <w:rPr>
                <w:bCs/>
                <w:iCs/>
                <w:snapToGrid w:val="0"/>
                <w:kern w:val="22"/>
                <w:sz w:val="20"/>
                <w:szCs w:val="20"/>
              </w:rPr>
              <w:t>22</w:t>
            </w:r>
            <w:r w:rsidR="00157170" w:rsidRPr="00157170">
              <w:rPr>
                <w:rFonts w:hint="eastAsia"/>
                <w:bCs/>
                <w:iCs/>
                <w:snapToGrid w:val="0"/>
                <w:kern w:val="22"/>
                <w:sz w:val="20"/>
                <w:szCs w:val="20"/>
                <w:lang w:eastAsia="zh-CN"/>
              </w:rPr>
              <w:t>日</w:t>
            </w:r>
          </w:p>
          <w:p w14:paraId="2DDD8968" w14:textId="75C94D4E" w:rsidR="00FB2ABB" w:rsidRPr="00157170" w:rsidRDefault="00157170" w:rsidP="00157170">
            <w:pPr>
              <w:suppressLineNumbers/>
              <w:tabs>
                <w:tab w:val="clear" w:pos="567"/>
                <w:tab w:val="clear" w:pos="1134"/>
                <w:tab w:val="clear" w:pos="1701"/>
                <w:tab w:val="clear" w:pos="2268"/>
              </w:tabs>
              <w:suppressAutoHyphens/>
              <w:spacing w:before="40" w:after="40"/>
              <w:outlineLvl w:val="3"/>
              <w:rPr>
                <w:b/>
                <w:bCs/>
                <w:snapToGrid w:val="0"/>
                <w:kern w:val="22"/>
                <w:sz w:val="20"/>
                <w:szCs w:val="20"/>
              </w:rPr>
            </w:pPr>
            <w:r w:rsidRPr="00157170">
              <w:rPr>
                <w:rFonts w:hint="eastAsia"/>
                <w:b/>
                <w:bCs/>
                <w:snapToGrid w:val="0"/>
                <w:kern w:val="22"/>
                <w:sz w:val="20"/>
                <w:szCs w:val="20"/>
                <w:lang w:eastAsia="zh-CN"/>
              </w:rPr>
              <w:t>星期三</w:t>
            </w:r>
          </w:p>
        </w:tc>
        <w:tc>
          <w:tcPr>
            <w:tcW w:w="5811" w:type="dxa"/>
            <w:shd w:val="clear" w:color="auto" w:fill="auto"/>
            <w:tcMar>
              <w:top w:w="115" w:type="dxa"/>
              <w:left w:w="115" w:type="dxa"/>
              <w:bottom w:w="115" w:type="dxa"/>
              <w:right w:w="115" w:type="dxa"/>
            </w:tcMar>
          </w:tcPr>
          <w:p w14:paraId="26ED1B39" w14:textId="772C4D14" w:rsidR="002B26D5" w:rsidRPr="00157170" w:rsidRDefault="00157170" w:rsidP="00157170">
            <w:pPr>
              <w:suppressLineNumbers/>
              <w:tabs>
                <w:tab w:val="clear" w:pos="567"/>
                <w:tab w:val="clear" w:pos="1134"/>
                <w:tab w:val="clear" w:pos="1701"/>
                <w:tab w:val="clear" w:pos="2268"/>
              </w:tabs>
              <w:suppressAutoHyphens/>
              <w:spacing w:before="40" w:after="40"/>
              <w:ind w:left="52" w:hanging="4"/>
              <w:rPr>
                <w:snapToGrid w:val="0"/>
                <w:kern w:val="22"/>
                <w:sz w:val="20"/>
                <w:szCs w:val="20"/>
              </w:rPr>
            </w:pPr>
            <w:proofErr w:type="spellStart"/>
            <w:r w:rsidRPr="00157170">
              <w:rPr>
                <w:sz w:val="20"/>
                <w:szCs w:val="20"/>
              </w:rPr>
              <w:t>审议会议室文件</w:t>
            </w:r>
            <w:proofErr w:type="spellEnd"/>
          </w:p>
        </w:tc>
        <w:tc>
          <w:tcPr>
            <w:tcW w:w="6237" w:type="dxa"/>
            <w:shd w:val="clear" w:color="auto" w:fill="auto"/>
            <w:tcMar>
              <w:top w:w="115" w:type="dxa"/>
              <w:left w:w="115" w:type="dxa"/>
              <w:bottom w:w="115" w:type="dxa"/>
              <w:right w:w="115" w:type="dxa"/>
            </w:tcMar>
          </w:tcPr>
          <w:p w14:paraId="713A1546" w14:textId="07789BCB" w:rsidR="002B26D5" w:rsidRPr="00157170" w:rsidRDefault="00157170" w:rsidP="00157170">
            <w:pPr>
              <w:suppressLineNumbers/>
              <w:tabs>
                <w:tab w:val="clear" w:pos="567"/>
                <w:tab w:val="clear" w:pos="1134"/>
                <w:tab w:val="clear" w:pos="1701"/>
                <w:tab w:val="clear" w:pos="2268"/>
              </w:tabs>
              <w:suppressAutoHyphens/>
              <w:spacing w:before="40" w:after="40"/>
              <w:ind w:left="52" w:hanging="4"/>
              <w:rPr>
                <w:snapToGrid w:val="0"/>
                <w:kern w:val="22"/>
                <w:sz w:val="20"/>
                <w:szCs w:val="20"/>
              </w:rPr>
            </w:pPr>
            <w:proofErr w:type="spellStart"/>
            <w:r w:rsidRPr="00157170">
              <w:rPr>
                <w:sz w:val="20"/>
                <w:szCs w:val="20"/>
              </w:rPr>
              <w:t>审议会议室文件</w:t>
            </w:r>
            <w:proofErr w:type="spellEnd"/>
          </w:p>
        </w:tc>
      </w:tr>
      <w:tr w:rsidR="00863E24" w:rsidRPr="00157170" w14:paraId="487787D1" w14:textId="77777777">
        <w:tc>
          <w:tcPr>
            <w:tcW w:w="1772" w:type="dxa"/>
            <w:shd w:val="clear" w:color="auto" w:fill="auto"/>
            <w:tcMar>
              <w:top w:w="115" w:type="dxa"/>
              <w:left w:w="115" w:type="dxa"/>
              <w:bottom w:w="115" w:type="dxa"/>
              <w:right w:w="115" w:type="dxa"/>
            </w:tcMar>
          </w:tcPr>
          <w:p w14:paraId="03432FF2" w14:textId="77777777" w:rsidR="00157170" w:rsidRPr="00157170" w:rsidRDefault="00F61CD1" w:rsidP="00157170">
            <w:pPr>
              <w:suppressLineNumbers/>
              <w:tabs>
                <w:tab w:val="clear" w:pos="567"/>
                <w:tab w:val="clear" w:pos="1134"/>
                <w:tab w:val="clear" w:pos="1701"/>
                <w:tab w:val="clear" w:pos="2268"/>
              </w:tabs>
              <w:suppressAutoHyphens/>
              <w:spacing w:before="40" w:after="40"/>
              <w:outlineLvl w:val="3"/>
              <w:rPr>
                <w:bCs/>
                <w:iCs/>
                <w:snapToGrid w:val="0"/>
                <w:kern w:val="22"/>
                <w:sz w:val="20"/>
                <w:szCs w:val="20"/>
                <w:lang w:eastAsia="zh-CN"/>
              </w:rPr>
            </w:pPr>
            <w:r w:rsidRPr="00157170">
              <w:rPr>
                <w:bCs/>
                <w:iCs/>
                <w:snapToGrid w:val="0"/>
                <w:kern w:val="22"/>
                <w:sz w:val="20"/>
                <w:szCs w:val="20"/>
              </w:rPr>
              <w:t>2025</w:t>
            </w:r>
            <w:r w:rsidRPr="00157170">
              <w:rPr>
                <w:bCs/>
                <w:iCs/>
                <w:snapToGrid w:val="0"/>
                <w:kern w:val="22"/>
                <w:sz w:val="20"/>
                <w:szCs w:val="20"/>
              </w:rPr>
              <w:t>年</w:t>
            </w:r>
            <w:r w:rsidRPr="00157170">
              <w:rPr>
                <w:bCs/>
                <w:iCs/>
                <w:snapToGrid w:val="0"/>
                <w:kern w:val="22"/>
                <w:sz w:val="20"/>
                <w:szCs w:val="20"/>
              </w:rPr>
              <w:t>10</w:t>
            </w:r>
            <w:r w:rsidRPr="00157170">
              <w:rPr>
                <w:bCs/>
                <w:iCs/>
                <w:snapToGrid w:val="0"/>
                <w:kern w:val="22"/>
                <w:sz w:val="20"/>
                <w:szCs w:val="20"/>
              </w:rPr>
              <w:t>月</w:t>
            </w:r>
            <w:r w:rsidR="00157170" w:rsidRPr="00157170">
              <w:rPr>
                <w:bCs/>
                <w:iCs/>
                <w:snapToGrid w:val="0"/>
                <w:kern w:val="22"/>
                <w:sz w:val="20"/>
                <w:szCs w:val="20"/>
              </w:rPr>
              <w:t>23</w:t>
            </w:r>
            <w:r w:rsidR="00157170" w:rsidRPr="00157170">
              <w:rPr>
                <w:rFonts w:hint="eastAsia"/>
                <w:bCs/>
                <w:iCs/>
                <w:snapToGrid w:val="0"/>
                <w:kern w:val="22"/>
                <w:sz w:val="20"/>
                <w:szCs w:val="20"/>
                <w:lang w:eastAsia="zh-CN"/>
              </w:rPr>
              <w:t>日</w:t>
            </w:r>
          </w:p>
          <w:p w14:paraId="5EEA461E" w14:textId="439304FF" w:rsidR="00FB2ABB" w:rsidRPr="00157170" w:rsidRDefault="00157170" w:rsidP="00157170">
            <w:pPr>
              <w:suppressLineNumbers/>
              <w:tabs>
                <w:tab w:val="clear" w:pos="567"/>
                <w:tab w:val="clear" w:pos="1134"/>
                <w:tab w:val="clear" w:pos="1701"/>
                <w:tab w:val="clear" w:pos="2268"/>
              </w:tabs>
              <w:suppressAutoHyphens/>
              <w:spacing w:before="40" w:after="40"/>
              <w:outlineLvl w:val="3"/>
              <w:rPr>
                <w:b/>
                <w:bCs/>
                <w:snapToGrid w:val="0"/>
                <w:kern w:val="22"/>
                <w:sz w:val="20"/>
                <w:szCs w:val="20"/>
                <w:lang w:eastAsia="zh-CN"/>
              </w:rPr>
            </w:pPr>
            <w:r w:rsidRPr="00157170">
              <w:rPr>
                <w:rFonts w:hint="eastAsia"/>
                <w:b/>
                <w:bCs/>
                <w:snapToGrid w:val="0"/>
                <w:kern w:val="22"/>
                <w:sz w:val="20"/>
                <w:szCs w:val="20"/>
                <w:lang w:eastAsia="zh-CN"/>
              </w:rPr>
              <w:t>星期四</w:t>
            </w:r>
          </w:p>
        </w:tc>
        <w:tc>
          <w:tcPr>
            <w:tcW w:w="5811" w:type="dxa"/>
            <w:shd w:val="clear" w:color="auto" w:fill="auto"/>
            <w:tcMar>
              <w:top w:w="115" w:type="dxa"/>
              <w:left w:w="115" w:type="dxa"/>
              <w:bottom w:w="115" w:type="dxa"/>
              <w:right w:w="115" w:type="dxa"/>
            </w:tcMar>
          </w:tcPr>
          <w:p w14:paraId="5C90CB28" w14:textId="6D1E5684" w:rsidR="002B26D5" w:rsidRPr="00157170" w:rsidRDefault="00157170" w:rsidP="00157170">
            <w:pPr>
              <w:suppressLineNumbers/>
              <w:tabs>
                <w:tab w:val="clear" w:pos="567"/>
                <w:tab w:val="clear" w:pos="1134"/>
                <w:tab w:val="clear" w:pos="1701"/>
                <w:tab w:val="clear" w:pos="2268"/>
              </w:tabs>
              <w:suppressAutoHyphens/>
              <w:spacing w:before="40" w:after="40"/>
              <w:ind w:left="52" w:hanging="4"/>
              <w:rPr>
                <w:snapToGrid w:val="0"/>
                <w:kern w:val="22"/>
                <w:sz w:val="20"/>
                <w:szCs w:val="20"/>
              </w:rPr>
            </w:pPr>
            <w:proofErr w:type="spellStart"/>
            <w:r w:rsidRPr="00157170">
              <w:rPr>
                <w:sz w:val="20"/>
                <w:szCs w:val="20"/>
              </w:rPr>
              <w:t>审议会议室文件</w:t>
            </w:r>
            <w:proofErr w:type="spellEnd"/>
          </w:p>
        </w:tc>
        <w:tc>
          <w:tcPr>
            <w:tcW w:w="6237" w:type="dxa"/>
            <w:shd w:val="clear" w:color="auto" w:fill="auto"/>
            <w:tcMar>
              <w:top w:w="115" w:type="dxa"/>
              <w:left w:w="115" w:type="dxa"/>
              <w:bottom w:w="115" w:type="dxa"/>
              <w:right w:w="115" w:type="dxa"/>
            </w:tcMar>
          </w:tcPr>
          <w:p w14:paraId="39CEAAB4" w14:textId="0CADE44E" w:rsidR="002B26D5" w:rsidRPr="00157170" w:rsidRDefault="00157170" w:rsidP="00157170">
            <w:pPr>
              <w:suppressLineNumbers/>
              <w:tabs>
                <w:tab w:val="clear" w:pos="567"/>
                <w:tab w:val="clear" w:pos="1134"/>
                <w:tab w:val="clear" w:pos="1701"/>
                <w:tab w:val="clear" w:pos="2268"/>
              </w:tabs>
              <w:suppressAutoHyphens/>
              <w:spacing w:before="40" w:after="40"/>
              <w:ind w:left="52" w:hanging="4"/>
              <w:rPr>
                <w:snapToGrid w:val="0"/>
                <w:kern w:val="22"/>
                <w:sz w:val="20"/>
                <w:szCs w:val="20"/>
              </w:rPr>
            </w:pPr>
            <w:proofErr w:type="spellStart"/>
            <w:r w:rsidRPr="00157170">
              <w:rPr>
                <w:sz w:val="20"/>
                <w:szCs w:val="20"/>
              </w:rPr>
              <w:t>审议会议室文件</w:t>
            </w:r>
            <w:proofErr w:type="spellEnd"/>
          </w:p>
        </w:tc>
      </w:tr>
      <w:tr w:rsidR="00863E24" w:rsidRPr="00157170" w14:paraId="64E52F5C" w14:textId="77777777">
        <w:tc>
          <w:tcPr>
            <w:tcW w:w="1772" w:type="dxa"/>
            <w:shd w:val="clear" w:color="auto" w:fill="auto"/>
            <w:tcMar>
              <w:top w:w="115" w:type="dxa"/>
              <w:left w:w="115" w:type="dxa"/>
              <w:bottom w:w="115" w:type="dxa"/>
              <w:right w:w="115" w:type="dxa"/>
            </w:tcMar>
          </w:tcPr>
          <w:p w14:paraId="7EBF03DC" w14:textId="77777777" w:rsidR="00157170" w:rsidRPr="00157170" w:rsidRDefault="00F61CD1" w:rsidP="00157170">
            <w:pPr>
              <w:suppressLineNumbers/>
              <w:tabs>
                <w:tab w:val="clear" w:pos="567"/>
                <w:tab w:val="clear" w:pos="1134"/>
                <w:tab w:val="clear" w:pos="1701"/>
                <w:tab w:val="clear" w:pos="2268"/>
              </w:tabs>
              <w:suppressAutoHyphens/>
              <w:spacing w:before="40" w:after="40"/>
              <w:outlineLvl w:val="3"/>
              <w:rPr>
                <w:bCs/>
                <w:iCs/>
                <w:snapToGrid w:val="0"/>
                <w:kern w:val="22"/>
                <w:sz w:val="20"/>
                <w:szCs w:val="20"/>
                <w:lang w:eastAsia="zh-CN"/>
              </w:rPr>
            </w:pPr>
            <w:r w:rsidRPr="00157170">
              <w:rPr>
                <w:bCs/>
                <w:iCs/>
                <w:snapToGrid w:val="0"/>
                <w:kern w:val="22"/>
                <w:sz w:val="20"/>
                <w:szCs w:val="20"/>
              </w:rPr>
              <w:t>2025</w:t>
            </w:r>
            <w:r w:rsidRPr="00157170">
              <w:rPr>
                <w:bCs/>
                <w:iCs/>
                <w:snapToGrid w:val="0"/>
                <w:kern w:val="22"/>
                <w:sz w:val="20"/>
                <w:szCs w:val="20"/>
              </w:rPr>
              <w:t>年</w:t>
            </w:r>
            <w:r w:rsidRPr="00157170">
              <w:rPr>
                <w:bCs/>
                <w:iCs/>
                <w:snapToGrid w:val="0"/>
                <w:kern w:val="22"/>
                <w:sz w:val="20"/>
                <w:szCs w:val="20"/>
              </w:rPr>
              <w:t>10</w:t>
            </w:r>
            <w:r w:rsidRPr="00157170">
              <w:rPr>
                <w:bCs/>
                <w:iCs/>
                <w:snapToGrid w:val="0"/>
                <w:kern w:val="22"/>
                <w:sz w:val="20"/>
                <w:szCs w:val="20"/>
              </w:rPr>
              <w:t>月</w:t>
            </w:r>
            <w:r w:rsidR="00157170" w:rsidRPr="00157170">
              <w:rPr>
                <w:bCs/>
                <w:iCs/>
                <w:snapToGrid w:val="0"/>
                <w:kern w:val="22"/>
                <w:sz w:val="20"/>
                <w:szCs w:val="20"/>
              </w:rPr>
              <w:t>24</w:t>
            </w:r>
            <w:r w:rsidR="00157170" w:rsidRPr="00157170">
              <w:rPr>
                <w:rFonts w:hint="eastAsia"/>
                <w:bCs/>
                <w:iCs/>
                <w:snapToGrid w:val="0"/>
                <w:kern w:val="22"/>
                <w:sz w:val="20"/>
                <w:szCs w:val="20"/>
                <w:lang w:eastAsia="zh-CN"/>
              </w:rPr>
              <w:t>日</w:t>
            </w:r>
          </w:p>
          <w:p w14:paraId="2CA24142" w14:textId="29C8284E" w:rsidR="00FB2ABB" w:rsidRPr="00157170" w:rsidRDefault="00157170" w:rsidP="00157170">
            <w:pPr>
              <w:suppressLineNumbers/>
              <w:tabs>
                <w:tab w:val="clear" w:pos="567"/>
                <w:tab w:val="clear" w:pos="1134"/>
                <w:tab w:val="clear" w:pos="1701"/>
                <w:tab w:val="clear" w:pos="2268"/>
              </w:tabs>
              <w:suppressAutoHyphens/>
              <w:spacing w:before="40" w:after="40"/>
              <w:outlineLvl w:val="3"/>
              <w:rPr>
                <w:b/>
                <w:bCs/>
                <w:snapToGrid w:val="0"/>
                <w:kern w:val="22"/>
                <w:sz w:val="20"/>
                <w:szCs w:val="20"/>
              </w:rPr>
            </w:pPr>
            <w:r w:rsidRPr="00157170">
              <w:rPr>
                <w:rFonts w:hint="eastAsia"/>
                <w:b/>
                <w:bCs/>
                <w:snapToGrid w:val="0"/>
                <w:kern w:val="22"/>
                <w:sz w:val="20"/>
                <w:szCs w:val="20"/>
                <w:lang w:eastAsia="zh-CN"/>
              </w:rPr>
              <w:t>星期五</w:t>
            </w:r>
          </w:p>
        </w:tc>
        <w:tc>
          <w:tcPr>
            <w:tcW w:w="5811" w:type="dxa"/>
            <w:shd w:val="clear" w:color="auto" w:fill="auto"/>
            <w:tcMar>
              <w:top w:w="115" w:type="dxa"/>
              <w:left w:w="115" w:type="dxa"/>
              <w:bottom w:w="115" w:type="dxa"/>
              <w:right w:w="115" w:type="dxa"/>
            </w:tcMar>
          </w:tcPr>
          <w:p w14:paraId="67AE3CC4" w14:textId="6A00C6A8" w:rsidR="002B26D5" w:rsidRPr="00157170" w:rsidRDefault="00157170" w:rsidP="00157170">
            <w:pPr>
              <w:suppressLineNumbers/>
              <w:tabs>
                <w:tab w:val="clear" w:pos="567"/>
                <w:tab w:val="clear" w:pos="1134"/>
                <w:tab w:val="clear" w:pos="1701"/>
                <w:tab w:val="clear" w:pos="2268"/>
              </w:tabs>
              <w:suppressAutoHyphens/>
              <w:spacing w:before="40" w:after="40"/>
              <w:ind w:left="52" w:hanging="4"/>
              <w:rPr>
                <w:snapToGrid w:val="0"/>
                <w:kern w:val="22"/>
                <w:sz w:val="20"/>
                <w:szCs w:val="20"/>
              </w:rPr>
            </w:pPr>
            <w:proofErr w:type="spellStart"/>
            <w:r w:rsidRPr="00157170">
              <w:rPr>
                <w:sz w:val="20"/>
                <w:szCs w:val="20"/>
              </w:rPr>
              <w:t>未决事项</w:t>
            </w:r>
            <w:proofErr w:type="spellEnd"/>
          </w:p>
        </w:tc>
        <w:tc>
          <w:tcPr>
            <w:tcW w:w="6237" w:type="dxa"/>
            <w:shd w:val="clear" w:color="auto" w:fill="auto"/>
            <w:tcMar>
              <w:top w:w="115" w:type="dxa"/>
              <w:left w:w="115" w:type="dxa"/>
              <w:bottom w:w="115" w:type="dxa"/>
              <w:right w:w="115" w:type="dxa"/>
            </w:tcMar>
          </w:tcPr>
          <w:p w14:paraId="225E2976" w14:textId="1B870DD7" w:rsidR="002B26D5" w:rsidRPr="00157170" w:rsidRDefault="00157170" w:rsidP="009C6F91">
            <w:pPr>
              <w:tabs>
                <w:tab w:val="clear" w:pos="567"/>
                <w:tab w:val="clear" w:pos="1134"/>
                <w:tab w:val="clear" w:pos="1701"/>
                <w:tab w:val="clear" w:pos="2268"/>
                <w:tab w:val="left" w:pos="820"/>
              </w:tabs>
              <w:spacing w:before="40" w:after="40"/>
              <w:jc w:val="left"/>
              <w:rPr>
                <w:snapToGrid w:val="0"/>
                <w:kern w:val="22"/>
                <w:sz w:val="20"/>
                <w:szCs w:val="20"/>
                <w:lang w:eastAsia="zh-CN"/>
              </w:rPr>
            </w:pPr>
            <w:r w:rsidRPr="00157170">
              <w:rPr>
                <w:snapToGrid w:val="0"/>
                <w:kern w:val="22"/>
                <w:sz w:val="20"/>
                <w:szCs w:val="20"/>
                <w:lang w:eastAsia="zh-CN"/>
              </w:rPr>
              <w:t>项目</w:t>
            </w:r>
            <w:r w:rsidR="002B26D5" w:rsidRPr="00157170">
              <w:rPr>
                <w:snapToGrid w:val="0"/>
                <w:kern w:val="22"/>
                <w:sz w:val="20"/>
                <w:szCs w:val="20"/>
                <w:lang w:eastAsia="zh-CN"/>
              </w:rPr>
              <w:t>11.</w:t>
            </w:r>
            <w:r w:rsidR="002B26D5" w:rsidRPr="00157170">
              <w:rPr>
                <w:snapToGrid w:val="0"/>
                <w:kern w:val="22"/>
                <w:sz w:val="20"/>
                <w:szCs w:val="20"/>
                <w:lang w:eastAsia="zh-CN"/>
              </w:rPr>
              <w:tab/>
            </w:r>
            <w:r w:rsidRPr="00157170">
              <w:rPr>
                <w:snapToGrid w:val="0"/>
                <w:kern w:val="22"/>
                <w:sz w:val="20"/>
                <w:szCs w:val="20"/>
                <w:lang w:eastAsia="zh-CN"/>
              </w:rPr>
              <w:t>其他事项</w:t>
            </w:r>
          </w:p>
          <w:p w14:paraId="116949D2" w14:textId="4B2E19AB" w:rsidR="002B26D5" w:rsidRPr="00157170" w:rsidRDefault="00157170" w:rsidP="009C6F91">
            <w:pPr>
              <w:tabs>
                <w:tab w:val="clear" w:pos="567"/>
                <w:tab w:val="clear" w:pos="1134"/>
                <w:tab w:val="clear" w:pos="1701"/>
                <w:tab w:val="clear" w:pos="2268"/>
                <w:tab w:val="left" w:pos="820"/>
              </w:tabs>
              <w:spacing w:before="40" w:after="40"/>
              <w:jc w:val="left"/>
              <w:rPr>
                <w:snapToGrid w:val="0"/>
                <w:kern w:val="22"/>
                <w:sz w:val="20"/>
                <w:szCs w:val="20"/>
                <w:lang w:eastAsia="zh-CN"/>
              </w:rPr>
            </w:pPr>
            <w:r w:rsidRPr="00157170">
              <w:rPr>
                <w:snapToGrid w:val="0"/>
                <w:kern w:val="22"/>
                <w:sz w:val="20"/>
                <w:szCs w:val="20"/>
                <w:lang w:eastAsia="zh-CN"/>
              </w:rPr>
              <w:t>项目</w:t>
            </w:r>
            <w:r w:rsidR="002B26D5" w:rsidRPr="00157170">
              <w:rPr>
                <w:snapToGrid w:val="0"/>
                <w:kern w:val="22"/>
                <w:sz w:val="20"/>
                <w:szCs w:val="20"/>
                <w:lang w:eastAsia="zh-CN"/>
              </w:rPr>
              <w:t>12.</w:t>
            </w:r>
            <w:r w:rsidR="002B26D5" w:rsidRPr="00157170">
              <w:rPr>
                <w:snapToGrid w:val="0"/>
                <w:kern w:val="22"/>
                <w:sz w:val="20"/>
                <w:szCs w:val="20"/>
                <w:lang w:eastAsia="zh-CN"/>
              </w:rPr>
              <w:tab/>
            </w:r>
            <w:r w:rsidRPr="00157170">
              <w:rPr>
                <w:snapToGrid w:val="0"/>
                <w:kern w:val="22"/>
                <w:sz w:val="20"/>
                <w:szCs w:val="20"/>
                <w:lang w:eastAsia="zh-CN"/>
              </w:rPr>
              <w:t>通过报告</w:t>
            </w:r>
          </w:p>
          <w:p w14:paraId="0F41A860" w14:textId="5E730AF4" w:rsidR="002B26D5" w:rsidRPr="00157170" w:rsidRDefault="00157170" w:rsidP="009C6F91">
            <w:pPr>
              <w:tabs>
                <w:tab w:val="clear" w:pos="567"/>
                <w:tab w:val="clear" w:pos="1134"/>
                <w:tab w:val="clear" w:pos="1701"/>
                <w:tab w:val="clear" w:pos="2268"/>
                <w:tab w:val="left" w:pos="820"/>
              </w:tabs>
              <w:spacing w:before="40" w:after="40"/>
              <w:jc w:val="left"/>
              <w:rPr>
                <w:snapToGrid w:val="0"/>
                <w:kern w:val="22"/>
                <w:sz w:val="20"/>
                <w:szCs w:val="20"/>
              </w:rPr>
            </w:pPr>
            <w:r w:rsidRPr="00157170">
              <w:rPr>
                <w:snapToGrid w:val="0"/>
                <w:kern w:val="22"/>
                <w:sz w:val="20"/>
                <w:szCs w:val="20"/>
                <w:lang w:eastAsia="zh-CN"/>
              </w:rPr>
              <w:t>项目</w:t>
            </w:r>
            <w:r w:rsidR="002B26D5" w:rsidRPr="00157170">
              <w:rPr>
                <w:snapToGrid w:val="0"/>
                <w:kern w:val="22"/>
                <w:sz w:val="20"/>
                <w:szCs w:val="20"/>
                <w:lang w:eastAsia="zh-CN"/>
              </w:rPr>
              <w:t>13.</w:t>
            </w:r>
            <w:r w:rsidR="002B26D5" w:rsidRPr="00157170">
              <w:rPr>
                <w:snapToGrid w:val="0"/>
                <w:kern w:val="22"/>
                <w:sz w:val="20"/>
                <w:szCs w:val="20"/>
                <w:lang w:eastAsia="zh-CN"/>
              </w:rPr>
              <w:tab/>
            </w:r>
            <w:r w:rsidRPr="00157170">
              <w:rPr>
                <w:snapToGrid w:val="0"/>
                <w:kern w:val="22"/>
                <w:sz w:val="20"/>
                <w:szCs w:val="20"/>
                <w:lang w:eastAsia="zh-CN"/>
              </w:rPr>
              <w:t>会议闭幕</w:t>
            </w:r>
          </w:p>
        </w:tc>
      </w:tr>
    </w:tbl>
    <w:p w14:paraId="4756B703" w14:textId="77777777" w:rsidR="002B26D5" w:rsidRPr="003C4582" w:rsidRDefault="002B26D5" w:rsidP="00114293">
      <w:pPr>
        <w:tabs>
          <w:tab w:val="clear" w:pos="567"/>
          <w:tab w:val="clear" w:pos="1134"/>
          <w:tab w:val="clear" w:pos="1701"/>
          <w:tab w:val="clear" w:pos="2268"/>
        </w:tabs>
        <w:rPr>
          <w:sz w:val="24"/>
        </w:rPr>
      </w:pPr>
    </w:p>
    <w:p w14:paraId="7C974E0E" w14:textId="77777777" w:rsidR="002B26D5" w:rsidRPr="003C4582" w:rsidRDefault="002B26D5" w:rsidP="00114293">
      <w:pPr>
        <w:tabs>
          <w:tab w:val="clear" w:pos="567"/>
          <w:tab w:val="clear" w:pos="1134"/>
          <w:tab w:val="clear" w:pos="1701"/>
          <w:tab w:val="clear" w:pos="2268"/>
        </w:tabs>
        <w:spacing w:after="160" w:line="259" w:lineRule="auto"/>
        <w:jc w:val="left"/>
        <w:rPr>
          <w:snapToGrid w:val="0"/>
          <w:sz w:val="24"/>
        </w:rPr>
        <w:sectPr w:rsidR="002B26D5" w:rsidRPr="003C4582" w:rsidSect="002B26D5">
          <w:headerReference w:type="even" r:id="rId27"/>
          <w:headerReference w:type="default" r:id="rId28"/>
          <w:footerReference w:type="even" r:id="rId29"/>
          <w:footerReference w:type="default" r:id="rId30"/>
          <w:pgSz w:w="15840" w:h="12240" w:orient="landscape"/>
          <w:pgMar w:top="1440" w:right="1138" w:bottom="1440" w:left="1138" w:header="706" w:footer="706" w:gutter="0"/>
          <w:cols w:space="708"/>
          <w:docGrid w:linePitch="360"/>
        </w:sectPr>
      </w:pPr>
    </w:p>
    <w:p w14:paraId="14F5A461" w14:textId="682F3B1F" w:rsidR="00557370" w:rsidRPr="003C4582" w:rsidRDefault="00686EA1" w:rsidP="00114293">
      <w:pPr>
        <w:pStyle w:val="CBDAnnex"/>
        <w:tabs>
          <w:tab w:val="clear" w:pos="567"/>
          <w:tab w:val="clear" w:pos="1134"/>
          <w:tab w:val="clear" w:pos="1701"/>
          <w:tab w:val="clear" w:pos="2268"/>
          <w:tab w:val="clear" w:pos="2835"/>
          <w:tab w:val="clear" w:pos="3402"/>
        </w:tabs>
        <w:rPr>
          <w:snapToGrid w:val="0"/>
        </w:rPr>
      </w:pPr>
      <w:proofErr w:type="spellStart"/>
      <w:r w:rsidRPr="00686EA1">
        <w:rPr>
          <w:rFonts w:hint="eastAsia"/>
          <w:snapToGrid w:val="0"/>
        </w:rPr>
        <w:lastRenderedPageBreak/>
        <w:t>附件二</w:t>
      </w:r>
      <w:proofErr w:type="spellEnd"/>
    </w:p>
    <w:p w14:paraId="2EAFC913" w14:textId="1054866A" w:rsidR="00557370" w:rsidRPr="003C4582" w:rsidRDefault="00686EA1" w:rsidP="00114293">
      <w:pPr>
        <w:pStyle w:val="CBDAnnex"/>
        <w:tabs>
          <w:tab w:val="clear" w:pos="567"/>
          <w:tab w:val="clear" w:pos="1134"/>
          <w:tab w:val="clear" w:pos="1701"/>
          <w:tab w:val="clear" w:pos="2268"/>
          <w:tab w:val="clear" w:pos="2835"/>
          <w:tab w:val="clear" w:pos="3402"/>
        </w:tabs>
      </w:pPr>
      <w:proofErr w:type="spellStart"/>
      <w:r w:rsidRPr="00686EA1">
        <w:rPr>
          <w:rFonts w:hint="eastAsia"/>
        </w:rPr>
        <w:t>工作文件清单</w:t>
      </w:r>
      <w:proofErr w:type="spellEnd"/>
    </w:p>
    <w:tbl>
      <w:tblPr>
        <w:tblW w:w="9647" w:type="dxa"/>
        <w:jc w:val="center"/>
        <w:tblLook w:val="04A0" w:firstRow="1" w:lastRow="0" w:firstColumn="1" w:lastColumn="0" w:noHBand="0" w:noVBand="1"/>
      </w:tblPr>
      <w:tblGrid>
        <w:gridCol w:w="3566"/>
        <w:gridCol w:w="5035"/>
        <w:gridCol w:w="1046"/>
      </w:tblGrid>
      <w:tr w:rsidR="00686EA1" w:rsidRPr="003C4582" w14:paraId="2E09E9F8" w14:textId="77777777" w:rsidTr="0017371E">
        <w:trPr>
          <w:cantSplit/>
          <w:trHeight w:val="20"/>
          <w:tblHeader/>
          <w:jc w:val="center"/>
        </w:trPr>
        <w:tc>
          <w:tcPr>
            <w:tcW w:w="3566" w:type="dxa"/>
            <w:noWrap/>
            <w:vAlign w:val="center"/>
            <w:hideMark/>
          </w:tcPr>
          <w:p w14:paraId="267156B6" w14:textId="58C3F57A" w:rsidR="00686EA1" w:rsidRPr="003C4582" w:rsidRDefault="00686EA1" w:rsidP="00686EA1">
            <w:pPr>
              <w:suppressLineNumbers/>
              <w:tabs>
                <w:tab w:val="clear" w:pos="567"/>
                <w:tab w:val="clear" w:pos="1134"/>
                <w:tab w:val="clear" w:pos="1701"/>
                <w:tab w:val="clear" w:pos="2268"/>
              </w:tabs>
              <w:suppressAutoHyphens/>
              <w:spacing w:before="60" w:after="60"/>
              <w:jc w:val="center"/>
              <w:rPr>
                <w:bCs/>
                <w:i/>
                <w:iCs/>
                <w:snapToGrid w:val="0"/>
                <w:kern w:val="22"/>
              </w:rPr>
            </w:pPr>
            <w:r w:rsidRPr="00E87319">
              <w:rPr>
                <w:rFonts w:ascii="SimSun" w:eastAsia="KaiTi" w:hAnsi="SimSun" w:cs="SimSun" w:hint="eastAsia"/>
                <w:bCs/>
                <w:snapToGrid w:val="0"/>
                <w:kern w:val="22"/>
                <w:lang w:eastAsia="zh-CN"/>
              </w:rPr>
              <w:t>文号</w:t>
            </w:r>
          </w:p>
        </w:tc>
        <w:tc>
          <w:tcPr>
            <w:tcW w:w="5035" w:type="dxa"/>
            <w:vAlign w:val="center"/>
            <w:hideMark/>
          </w:tcPr>
          <w:p w14:paraId="6518527E" w14:textId="416C1C8D" w:rsidR="00686EA1" w:rsidRPr="003C4582" w:rsidRDefault="00686EA1" w:rsidP="00686EA1">
            <w:pPr>
              <w:suppressLineNumbers/>
              <w:tabs>
                <w:tab w:val="clear" w:pos="567"/>
                <w:tab w:val="clear" w:pos="1134"/>
                <w:tab w:val="clear" w:pos="1701"/>
                <w:tab w:val="clear" w:pos="2268"/>
              </w:tabs>
              <w:suppressAutoHyphens/>
              <w:spacing w:before="60" w:after="60"/>
              <w:jc w:val="center"/>
              <w:rPr>
                <w:bCs/>
                <w:i/>
                <w:iCs/>
                <w:snapToGrid w:val="0"/>
                <w:kern w:val="22"/>
              </w:rPr>
            </w:pPr>
            <w:r w:rsidRPr="00E87319">
              <w:rPr>
                <w:rFonts w:ascii="SimSun" w:eastAsia="KaiTi" w:hAnsi="SimSun" w:cs="SimSun" w:hint="eastAsia"/>
                <w:bCs/>
                <w:snapToGrid w:val="0"/>
                <w:kern w:val="22"/>
                <w:lang w:eastAsia="zh-CN"/>
              </w:rPr>
              <w:t>标题</w:t>
            </w:r>
          </w:p>
        </w:tc>
        <w:tc>
          <w:tcPr>
            <w:tcW w:w="1046" w:type="dxa"/>
            <w:vAlign w:val="center"/>
            <w:hideMark/>
          </w:tcPr>
          <w:p w14:paraId="71218576" w14:textId="15CF901F" w:rsidR="00686EA1" w:rsidRPr="003C4582" w:rsidRDefault="00686EA1" w:rsidP="00686EA1">
            <w:pPr>
              <w:suppressLineNumbers/>
              <w:tabs>
                <w:tab w:val="clear" w:pos="567"/>
                <w:tab w:val="clear" w:pos="1134"/>
                <w:tab w:val="clear" w:pos="1701"/>
                <w:tab w:val="clear" w:pos="2268"/>
              </w:tabs>
              <w:suppressAutoHyphens/>
              <w:spacing w:before="60" w:after="60"/>
              <w:jc w:val="center"/>
              <w:rPr>
                <w:bCs/>
                <w:i/>
                <w:iCs/>
                <w:snapToGrid w:val="0"/>
                <w:kern w:val="22"/>
              </w:rPr>
            </w:pPr>
            <w:r w:rsidRPr="00E87319">
              <w:rPr>
                <w:rFonts w:ascii="SimSun" w:eastAsia="KaiTi" w:hAnsi="SimSun" w:cs="SimSun" w:hint="eastAsia"/>
                <w:bCs/>
                <w:snapToGrid w:val="0"/>
                <w:kern w:val="22"/>
                <w:lang w:eastAsia="zh-CN"/>
              </w:rPr>
              <w:t>议程项目</w:t>
            </w:r>
          </w:p>
        </w:tc>
      </w:tr>
      <w:tr w:rsidR="00686EA1" w:rsidRPr="003C4582" w14:paraId="546D6D8A" w14:textId="77777777" w:rsidTr="0017371E">
        <w:trPr>
          <w:cantSplit/>
          <w:trHeight w:val="20"/>
          <w:jc w:val="center"/>
        </w:trPr>
        <w:tc>
          <w:tcPr>
            <w:tcW w:w="3566" w:type="dxa"/>
            <w:noWrap/>
            <w:hideMark/>
          </w:tcPr>
          <w:p w14:paraId="4D618A5D" w14:textId="3B910028" w:rsidR="00686EA1" w:rsidRPr="003C4582" w:rsidRDefault="00686EA1" w:rsidP="00686EA1">
            <w:pPr>
              <w:suppressLineNumbers/>
              <w:tabs>
                <w:tab w:val="clear" w:pos="567"/>
                <w:tab w:val="clear" w:pos="1134"/>
                <w:tab w:val="clear" w:pos="1701"/>
                <w:tab w:val="clear" w:pos="2268"/>
              </w:tabs>
              <w:suppressAutoHyphens/>
              <w:spacing w:before="60" w:after="60"/>
              <w:rPr>
                <w:snapToGrid w:val="0"/>
                <w:kern w:val="22"/>
              </w:rPr>
            </w:pPr>
            <w:r w:rsidRPr="003C4582">
              <w:rPr>
                <w:snapToGrid w:val="0"/>
                <w:kern w:val="22"/>
                <w:sz w:val="24"/>
              </w:rPr>
              <w:t>CBD/SBSTTA/27/1</w:t>
            </w:r>
          </w:p>
        </w:tc>
        <w:tc>
          <w:tcPr>
            <w:tcW w:w="5035" w:type="dxa"/>
            <w:hideMark/>
          </w:tcPr>
          <w:p w14:paraId="3205DF43" w14:textId="1418FB89" w:rsidR="00686EA1" w:rsidRPr="003C4582" w:rsidRDefault="00686EA1" w:rsidP="00686EA1">
            <w:pPr>
              <w:suppressLineNumbers/>
              <w:tabs>
                <w:tab w:val="clear" w:pos="567"/>
                <w:tab w:val="clear" w:pos="1134"/>
                <w:tab w:val="clear" w:pos="1701"/>
                <w:tab w:val="clear" w:pos="2268"/>
              </w:tabs>
              <w:suppressAutoHyphens/>
              <w:spacing w:before="60" w:after="60"/>
              <w:ind w:left="139"/>
              <w:jc w:val="left"/>
              <w:rPr>
                <w:snapToGrid w:val="0"/>
                <w:kern w:val="22"/>
              </w:rPr>
            </w:pPr>
            <w:proofErr w:type="spellStart"/>
            <w:r w:rsidRPr="00686EA1">
              <w:rPr>
                <w:rFonts w:hint="eastAsia"/>
                <w:snapToGrid w:val="0"/>
                <w:kern w:val="22"/>
                <w:sz w:val="24"/>
              </w:rPr>
              <w:t>临时议程</w:t>
            </w:r>
            <w:proofErr w:type="spellEnd"/>
          </w:p>
        </w:tc>
        <w:tc>
          <w:tcPr>
            <w:tcW w:w="1046" w:type="dxa"/>
            <w:hideMark/>
          </w:tcPr>
          <w:p w14:paraId="2652E023" w14:textId="77777777" w:rsidR="00686EA1" w:rsidRPr="003C4582" w:rsidRDefault="00686EA1" w:rsidP="00686EA1">
            <w:pPr>
              <w:suppressLineNumbers/>
              <w:tabs>
                <w:tab w:val="clear" w:pos="567"/>
                <w:tab w:val="clear" w:pos="1134"/>
                <w:tab w:val="clear" w:pos="1701"/>
                <w:tab w:val="clear" w:pos="2268"/>
              </w:tabs>
              <w:suppressAutoHyphens/>
              <w:spacing w:before="60" w:after="60"/>
              <w:jc w:val="right"/>
              <w:rPr>
                <w:snapToGrid w:val="0"/>
                <w:kern w:val="22"/>
              </w:rPr>
            </w:pPr>
            <w:r w:rsidRPr="003C4582">
              <w:rPr>
                <w:snapToGrid w:val="0"/>
                <w:kern w:val="22"/>
                <w:sz w:val="24"/>
              </w:rPr>
              <w:t>2</w:t>
            </w:r>
          </w:p>
        </w:tc>
      </w:tr>
      <w:tr w:rsidR="00686EA1" w:rsidRPr="003C4582" w14:paraId="73993162" w14:textId="77777777" w:rsidTr="0017371E">
        <w:trPr>
          <w:cantSplit/>
          <w:trHeight w:val="20"/>
          <w:jc w:val="center"/>
        </w:trPr>
        <w:tc>
          <w:tcPr>
            <w:tcW w:w="3566" w:type="dxa"/>
            <w:noWrap/>
            <w:hideMark/>
          </w:tcPr>
          <w:p w14:paraId="05102446" w14:textId="32A6E297" w:rsidR="00686EA1" w:rsidRPr="003C4582" w:rsidRDefault="00686EA1" w:rsidP="00686EA1">
            <w:pPr>
              <w:suppressLineNumbers/>
              <w:tabs>
                <w:tab w:val="clear" w:pos="567"/>
                <w:tab w:val="clear" w:pos="1134"/>
                <w:tab w:val="clear" w:pos="1701"/>
                <w:tab w:val="clear" w:pos="2268"/>
              </w:tabs>
              <w:suppressAutoHyphens/>
              <w:spacing w:before="60" w:after="60"/>
              <w:rPr>
                <w:snapToGrid w:val="0"/>
                <w:kern w:val="22"/>
                <w:lang w:eastAsia="zh-CN"/>
              </w:rPr>
            </w:pPr>
            <w:r w:rsidRPr="003C4582">
              <w:rPr>
                <w:snapToGrid w:val="0"/>
                <w:kern w:val="22"/>
                <w:sz w:val="24"/>
              </w:rPr>
              <w:t>CBD/SBSTTA/27/1/Add.1</w:t>
            </w:r>
            <w:r w:rsidR="00A325C5">
              <w:rPr>
                <w:rFonts w:hint="eastAsia"/>
                <w:snapToGrid w:val="0"/>
                <w:kern w:val="22"/>
                <w:sz w:val="24"/>
                <w:lang w:eastAsia="zh-CN"/>
              </w:rPr>
              <w:t>/Rev.1</w:t>
            </w:r>
          </w:p>
        </w:tc>
        <w:tc>
          <w:tcPr>
            <w:tcW w:w="5035" w:type="dxa"/>
            <w:hideMark/>
          </w:tcPr>
          <w:p w14:paraId="574C3C70" w14:textId="7462AA9A" w:rsidR="00686EA1" w:rsidRPr="003C4582" w:rsidRDefault="00686EA1" w:rsidP="00686EA1">
            <w:pPr>
              <w:suppressLineNumbers/>
              <w:tabs>
                <w:tab w:val="clear" w:pos="567"/>
                <w:tab w:val="clear" w:pos="1134"/>
                <w:tab w:val="clear" w:pos="1701"/>
                <w:tab w:val="clear" w:pos="2268"/>
              </w:tabs>
              <w:suppressAutoHyphens/>
              <w:spacing w:before="60" w:after="60"/>
              <w:ind w:left="139"/>
              <w:jc w:val="left"/>
              <w:rPr>
                <w:snapToGrid w:val="0"/>
                <w:kern w:val="22"/>
              </w:rPr>
            </w:pPr>
            <w:proofErr w:type="spellStart"/>
            <w:r w:rsidRPr="00686EA1">
              <w:rPr>
                <w:rFonts w:hint="eastAsia"/>
                <w:snapToGrid w:val="0"/>
                <w:kern w:val="22"/>
                <w:sz w:val="24"/>
              </w:rPr>
              <w:t>附加说明的临时议程</w:t>
            </w:r>
            <w:proofErr w:type="spellEnd"/>
          </w:p>
        </w:tc>
        <w:tc>
          <w:tcPr>
            <w:tcW w:w="1046" w:type="dxa"/>
            <w:hideMark/>
          </w:tcPr>
          <w:p w14:paraId="22B77892" w14:textId="77777777" w:rsidR="00686EA1" w:rsidRPr="003C4582" w:rsidRDefault="00686EA1" w:rsidP="00686EA1">
            <w:pPr>
              <w:suppressLineNumbers/>
              <w:tabs>
                <w:tab w:val="clear" w:pos="567"/>
                <w:tab w:val="clear" w:pos="1134"/>
                <w:tab w:val="clear" w:pos="1701"/>
                <w:tab w:val="clear" w:pos="2268"/>
              </w:tabs>
              <w:suppressAutoHyphens/>
              <w:spacing w:before="60" w:after="60"/>
              <w:jc w:val="right"/>
              <w:rPr>
                <w:snapToGrid w:val="0"/>
                <w:kern w:val="22"/>
              </w:rPr>
            </w:pPr>
            <w:r w:rsidRPr="003C4582">
              <w:rPr>
                <w:snapToGrid w:val="0"/>
                <w:kern w:val="22"/>
                <w:sz w:val="24"/>
              </w:rPr>
              <w:t>2</w:t>
            </w:r>
          </w:p>
        </w:tc>
      </w:tr>
      <w:tr w:rsidR="00686EA1" w:rsidRPr="003C4582" w14:paraId="56FAFBF0" w14:textId="77777777" w:rsidTr="0017371E">
        <w:trPr>
          <w:cantSplit/>
          <w:trHeight w:val="20"/>
          <w:jc w:val="center"/>
        </w:trPr>
        <w:tc>
          <w:tcPr>
            <w:tcW w:w="3566" w:type="dxa"/>
            <w:noWrap/>
          </w:tcPr>
          <w:p w14:paraId="0646A641" w14:textId="42725F05" w:rsidR="00686EA1" w:rsidRPr="003C4582" w:rsidRDefault="00686EA1" w:rsidP="00686EA1">
            <w:pPr>
              <w:suppressLineNumbers/>
              <w:tabs>
                <w:tab w:val="clear" w:pos="567"/>
                <w:tab w:val="clear" w:pos="1134"/>
                <w:tab w:val="clear" w:pos="1701"/>
                <w:tab w:val="clear" w:pos="2268"/>
              </w:tabs>
              <w:suppressAutoHyphens/>
              <w:spacing w:before="60" w:after="60"/>
              <w:rPr>
                <w:snapToGrid w:val="0"/>
                <w:kern w:val="22"/>
              </w:rPr>
            </w:pPr>
            <w:r w:rsidRPr="003C4582">
              <w:rPr>
                <w:snapToGrid w:val="0"/>
                <w:kern w:val="22"/>
                <w:sz w:val="24"/>
              </w:rPr>
              <w:t>CBD/SBSTTA/27/1/Add.2</w:t>
            </w:r>
          </w:p>
        </w:tc>
        <w:tc>
          <w:tcPr>
            <w:tcW w:w="5035" w:type="dxa"/>
          </w:tcPr>
          <w:p w14:paraId="5F64CD79" w14:textId="66C9A1AB" w:rsidR="00686EA1" w:rsidRPr="003C4582" w:rsidRDefault="00686EA1" w:rsidP="00686EA1">
            <w:pPr>
              <w:suppressLineNumbers/>
              <w:tabs>
                <w:tab w:val="clear" w:pos="567"/>
                <w:tab w:val="clear" w:pos="1134"/>
                <w:tab w:val="clear" w:pos="1701"/>
                <w:tab w:val="clear" w:pos="2268"/>
              </w:tabs>
              <w:suppressAutoHyphens/>
              <w:spacing w:before="60" w:after="60"/>
              <w:ind w:left="139"/>
              <w:jc w:val="left"/>
              <w:rPr>
                <w:kern w:val="22"/>
                <w:lang w:eastAsia="en-CA"/>
              </w:rPr>
            </w:pPr>
            <w:r>
              <w:rPr>
                <w:rFonts w:hint="eastAsia"/>
                <w:kern w:val="22"/>
                <w:sz w:val="24"/>
                <w:lang w:eastAsia="zh-CN"/>
              </w:rPr>
              <w:t>设想说明</w:t>
            </w:r>
          </w:p>
        </w:tc>
        <w:tc>
          <w:tcPr>
            <w:tcW w:w="1046" w:type="dxa"/>
          </w:tcPr>
          <w:p w14:paraId="392B8E33" w14:textId="19B6E7FF" w:rsidR="00686EA1" w:rsidRPr="003C4582" w:rsidRDefault="00686EA1" w:rsidP="00686EA1">
            <w:pPr>
              <w:suppressLineNumbers/>
              <w:tabs>
                <w:tab w:val="clear" w:pos="567"/>
                <w:tab w:val="clear" w:pos="1134"/>
                <w:tab w:val="clear" w:pos="1701"/>
                <w:tab w:val="clear" w:pos="2268"/>
              </w:tabs>
              <w:suppressAutoHyphens/>
              <w:spacing w:before="60" w:after="60"/>
              <w:jc w:val="right"/>
              <w:rPr>
                <w:snapToGrid w:val="0"/>
                <w:kern w:val="22"/>
              </w:rPr>
            </w:pPr>
            <w:r w:rsidRPr="003C4582">
              <w:rPr>
                <w:snapToGrid w:val="0"/>
                <w:kern w:val="22"/>
                <w:sz w:val="24"/>
              </w:rPr>
              <w:t>2</w:t>
            </w:r>
          </w:p>
        </w:tc>
      </w:tr>
      <w:tr w:rsidR="00686EA1" w:rsidRPr="003C4582" w14:paraId="70E7DB7C" w14:textId="77777777" w:rsidTr="0017371E">
        <w:trPr>
          <w:cantSplit/>
          <w:trHeight w:val="20"/>
          <w:jc w:val="center"/>
        </w:trPr>
        <w:tc>
          <w:tcPr>
            <w:tcW w:w="3566" w:type="dxa"/>
            <w:noWrap/>
          </w:tcPr>
          <w:p w14:paraId="57086D38" w14:textId="214FEE8B" w:rsidR="00686EA1" w:rsidRPr="003C4582" w:rsidRDefault="00686EA1" w:rsidP="00686EA1">
            <w:pPr>
              <w:suppressLineNumbers/>
              <w:tabs>
                <w:tab w:val="clear" w:pos="567"/>
                <w:tab w:val="clear" w:pos="1134"/>
                <w:tab w:val="clear" w:pos="1701"/>
                <w:tab w:val="clear" w:pos="2268"/>
              </w:tabs>
              <w:suppressAutoHyphens/>
              <w:spacing w:before="60" w:after="60"/>
              <w:rPr>
                <w:snapToGrid w:val="0"/>
                <w:kern w:val="22"/>
              </w:rPr>
            </w:pPr>
            <w:r w:rsidRPr="003C4582">
              <w:rPr>
                <w:snapToGrid w:val="0"/>
                <w:kern w:val="22"/>
                <w:sz w:val="24"/>
              </w:rPr>
              <w:t>CBD/SBSTTA/27/2</w:t>
            </w:r>
          </w:p>
        </w:tc>
        <w:tc>
          <w:tcPr>
            <w:tcW w:w="5035" w:type="dxa"/>
          </w:tcPr>
          <w:p w14:paraId="7952D77B" w14:textId="0EE32704" w:rsidR="00686EA1" w:rsidRPr="003C4582" w:rsidRDefault="00686EA1" w:rsidP="00686EA1">
            <w:pPr>
              <w:suppressLineNumbers/>
              <w:tabs>
                <w:tab w:val="clear" w:pos="567"/>
                <w:tab w:val="clear" w:pos="1134"/>
                <w:tab w:val="clear" w:pos="1701"/>
                <w:tab w:val="clear" w:pos="2268"/>
              </w:tabs>
              <w:suppressAutoHyphens/>
              <w:spacing w:before="60" w:after="60"/>
              <w:ind w:left="139"/>
              <w:jc w:val="left"/>
              <w:rPr>
                <w:snapToGrid w:val="0"/>
                <w:kern w:val="22"/>
                <w:lang w:eastAsia="zh-CN"/>
              </w:rPr>
            </w:pPr>
            <w:r w:rsidRPr="00686EA1">
              <w:rPr>
                <w:rFonts w:hint="eastAsia"/>
                <w:snapToGrid w:val="0"/>
                <w:kern w:val="22"/>
                <w:sz w:val="24"/>
                <w:lang w:eastAsia="zh-CN"/>
              </w:rPr>
              <w:t>《昆明</w:t>
            </w:r>
            <w:r w:rsidRPr="00686EA1">
              <w:rPr>
                <w:snapToGrid w:val="0"/>
                <w:kern w:val="22"/>
                <w:sz w:val="24"/>
                <w:lang w:eastAsia="zh-CN"/>
              </w:rPr>
              <w:t>-</w:t>
            </w:r>
            <w:r w:rsidRPr="00686EA1">
              <w:rPr>
                <w:rFonts w:hint="eastAsia"/>
                <w:snapToGrid w:val="0"/>
                <w:kern w:val="22"/>
                <w:sz w:val="24"/>
                <w:lang w:eastAsia="zh-CN"/>
              </w:rPr>
              <w:t>蒙特利尔全球生物多样性框架》集体执行进度全球审查</w:t>
            </w:r>
          </w:p>
        </w:tc>
        <w:tc>
          <w:tcPr>
            <w:tcW w:w="1046" w:type="dxa"/>
          </w:tcPr>
          <w:p w14:paraId="7A21773A" w14:textId="77777777" w:rsidR="00686EA1" w:rsidRPr="003C4582" w:rsidRDefault="00686EA1" w:rsidP="00686EA1">
            <w:pPr>
              <w:suppressLineNumbers/>
              <w:tabs>
                <w:tab w:val="clear" w:pos="567"/>
                <w:tab w:val="clear" w:pos="1134"/>
                <w:tab w:val="clear" w:pos="1701"/>
                <w:tab w:val="clear" w:pos="2268"/>
              </w:tabs>
              <w:suppressAutoHyphens/>
              <w:spacing w:before="60" w:after="60"/>
              <w:jc w:val="right"/>
              <w:rPr>
                <w:snapToGrid w:val="0"/>
                <w:kern w:val="22"/>
              </w:rPr>
            </w:pPr>
            <w:r w:rsidRPr="003C4582">
              <w:rPr>
                <w:snapToGrid w:val="0"/>
                <w:kern w:val="22"/>
                <w:sz w:val="24"/>
              </w:rPr>
              <w:t>3</w:t>
            </w:r>
          </w:p>
        </w:tc>
      </w:tr>
      <w:tr w:rsidR="00686EA1" w:rsidRPr="003C4582" w14:paraId="42DE2425" w14:textId="77777777" w:rsidTr="0017371E">
        <w:trPr>
          <w:cantSplit/>
          <w:trHeight w:val="20"/>
          <w:jc w:val="center"/>
        </w:trPr>
        <w:tc>
          <w:tcPr>
            <w:tcW w:w="3566" w:type="dxa"/>
            <w:noWrap/>
          </w:tcPr>
          <w:p w14:paraId="7F96F2D7" w14:textId="5F40CEB0" w:rsidR="00686EA1" w:rsidRPr="003C4582" w:rsidRDefault="00686EA1" w:rsidP="00686EA1">
            <w:pPr>
              <w:suppressLineNumbers/>
              <w:tabs>
                <w:tab w:val="clear" w:pos="567"/>
                <w:tab w:val="clear" w:pos="1134"/>
                <w:tab w:val="clear" w:pos="1701"/>
                <w:tab w:val="clear" w:pos="2268"/>
              </w:tabs>
              <w:suppressAutoHyphens/>
              <w:spacing w:before="60" w:after="60"/>
              <w:rPr>
                <w:snapToGrid w:val="0"/>
                <w:kern w:val="22"/>
              </w:rPr>
            </w:pPr>
            <w:r w:rsidRPr="003C4582">
              <w:rPr>
                <w:snapToGrid w:val="0"/>
                <w:kern w:val="22"/>
                <w:sz w:val="24"/>
              </w:rPr>
              <w:t>CBD/SBSTTA/27/3</w:t>
            </w:r>
          </w:p>
        </w:tc>
        <w:tc>
          <w:tcPr>
            <w:tcW w:w="5035" w:type="dxa"/>
          </w:tcPr>
          <w:p w14:paraId="5CEF1F4F" w14:textId="3849E48B" w:rsidR="00686EA1" w:rsidRPr="003C4582" w:rsidRDefault="00686EA1" w:rsidP="00686EA1">
            <w:pPr>
              <w:suppressLineNumbers/>
              <w:tabs>
                <w:tab w:val="clear" w:pos="567"/>
                <w:tab w:val="clear" w:pos="1134"/>
                <w:tab w:val="clear" w:pos="1701"/>
                <w:tab w:val="clear" w:pos="2268"/>
              </w:tabs>
              <w:suppressAutoHyphens/>
              <w:spacing w:before="60" w:after="60"/>
              <w:ind w:left="139"/>
              <w:jc w:val="left"/>
              <w:rPr>
                <w:snapToGrid w:val="0"/>
                <w:kern w:val="22"/>
                <w:lang w:eastAsia="zh-CN"/>
              </w:rPr>
            </w:pPr>
            <w:r w:rsidRPr="00686EA1">
              <w:rPr>
                <w:rFonts w:hint="eastAsia"/>
                <w:snapToGrid w:val="0"/>
                <w:kern w:val="22"/>
                <w:sz w:val="24"/>
                <w:lang w:eastAsia="zh-CN"/>
              </w:rPr>
              <w:t>与生物多样性和生态系统服务政府间科学与政策平台工作方案有关的事项</w:t>
            </w:r>
            <w:r w:rsidR="00A325C5">
              <w:rPr>
                <w:rFonts w:hint="eastAsia"/>
                <w:snapToGrid w:val="0"/>
                <w:kern w:val="22"/>
                <w:sz w:val="24"/>
                <w:lang w:eastAsia="zh-CN"/>
              </w:rPr>
              <w:t>以及对该工作方案的评估给《公约》下的工作带来的影响</w:t>
            </w:r>
          </w:p>
        </w:tc>
        <w:tc>
          <w:tcPr>
            <w:tcW w:w="1046" w:type="dxa"/>
          </w:tcPr>
          <w:p w14:paraId="5C91079E" w14:textId="78D99B61" w:rsidR="00686EA1" w:rsidRPr="003C4582" w:rsidRDefault="00686EA1" w:rsidP="00686EA1">
            <w:pPr>
              <w:suppressLineNumbers/>
              <w:tabs>
                <w:tab w:val="clear" w:pos="567"/>
                <w:tab w:val="clear" w:pos="1134"/>
                <w:tab w:val="clear" w:pos="1701"/>
                <w:tab w:val="clear" w:pos="2268"/>
              </w:tabs>
              <w:suppressAutoHyphens/>
              <w:spacing w:before="60" w:after="60"/>
              <w:jc w:val="right"/>
              <w:rPr>
                <w:snapToGrid w:val="0"/>
                <w:kern w:val="22"/>
              </w:rPr>
            </w:pPr>
            <w:r w:rsidRPr="003C4582">
              <w:rPr>
                <w:snapToGrid w:val="0"/>
                <w:kern w:val="22"/>
                <w:sz w:val="24"/>
              </w:rPr>
              <w:t>4</w:t>
            </w:r>
          </w:p>
        </w:tc>
      </w:tr>
      <w:tr w:rsidR="00A325C5" w:rsidRPr="003C4582" w14:paraId="7777CD65" w14:textId="77777777" w:rsidTr="0017371E">
        <w:trPr>
          <w:cantSplit/>
          <w:trHeight w:val="20"/>
          <w:jc w:val="center"/>
        </w:trPr>
        <w:tc>
          <w:tcPr>
            <w:tcW w:w="3566" w:type="dxa"/>
            <w:noWrap/>
          </w:tcPr>
          <w:p w14:paraId="39147BC4" w14:textId="7548D125" w:rsidR="00A325C5" w:rsidRPr="003C4582" w:rsidRDefault="00A325C5" w:rsidP="00A325C5">
            <w:pPr>
              <w:suppressLineNumbers/>
              <w:tabs>
                <w:tab w:val="clear" w:pos="567"/>
                <w:tab w:val="clear" w:pos="1134"/>
                <w:tab w:val="clear" w:pos="1701"/>
                <w:tab w:val="clear" w:pos="2268"/>
              </w:tabs>
              <w:suppressAutoHyphens/>
              <w:spacing w:before="60" w:after="60"/>
              <w:rPr>
                <w:snapToGrid w:val="0"/>
                <w:kern w:val="22"/>
                <w:sz w:val="24"/>
              </w:rPr>
            </w:pPr>
            <w:r w:rsidRPr="00A325C5">
              <w:rPr>
                <w:snapToGrid w:val="0"/>
                <w:kern w:val="22"/>
                <w:sz w:val="24"/>
              </w:rPr>
              <w:t>CBD/SBSTTA/27/3/Add.1</w:t>
            </w:r>
          </w:p>
        </w:tc>
        <w:tc>
          <w:tcPr>
            <w:tcW w:w="5035" w:type="dxa"/>
          </w:tcPr>
          <w:p w14:paraId="61DCE352" w14:textId="61DC3134" w:rsidR="00A325C5" w:rsidRPr="00686EA1" w:rsidRDefault="00FB4078" w:rsidP="00A325C5">
            <w:pPr>
              <w:suppressLineNumbers/>
              <w:tabs>
                <w:tab w:val="clear" w:pos="567"/>
                <w:tab w:val="clear" w:pos="1134"/>
                <w:tab w:val="clear" w:pos="1701"/>
                <w:tab w:val="clear" w:pos="2268"/>
              </w:tabs>
              <w:suppressAutoHyphens/>
              <w:spacing w:before="60" w:after="60"/>
              <w:ind w:left="139"/>
              <w:jc w:val="left"/>
              <w:rPr>
                <w:snapToGrid w:val="0"/>
                <w:kern w:val="22"/>
                <w:sz w:val="24"/>
                <w:lang w:eastAsia="zh-CN"/>
              </w:rPr>
            </w:pPr>
            <w:r>
              <w:rPr>
                <w:rFonts w:hint="eastAsia"/>
                <w:snapToGrid w:val="0"/>
                <w:kern w:val="22"/>
                <w:sz w:val="24"/>
                <w:lang w:eastAsia="zh-CN"/>
              </w:rPr>
              <w:t>对</w:t>
            </w:r>
            <w:r w:rsidR="00F03F9C" w:rsidRPr="00F03F9C">
              <w:rPr>
                <w:rFonts w:hint="eastAsia"/>
                <w:snapToGrid w:val="0"/>
                <w:kern w:val="22"/>
                <w:sz w:val="24"/>
                <w:lang w:eastAsia="zh-CN"/>
              </w:rPr>
              <w:t>生物多样性、水、食物和健康之间相互联系专题评估的决策者摘要</w:t>
            </w:r>
            <w:r>
              <w:rPr>
                <w:rFonts w:hint="eastAsia"/>
                <w:snapToGrid w:val="0"/>
                <w:kern w:val="22"/>
                <w:sz w:val="24"/>
                <w:lang w:eastAsia="zh-CN"/>
              </w:rPr>
              <w:t>所载评估结果及其</w:t>
            </w:r>
            <w:r w:rsidRPr="00FB4078">
              <w:rPr>
                <w:rFonts w:hint="eastAsia"/>
                <w:snapToGrid w:val="0"/>
                <w:kern w:val="22"/>
                <w:sz w:val="24"/>
                <w:lang w:eastAsia="zh-CN"/>
              </w:rPr>
              <w:t>可能给《公约》下的工作带来的影响</w:t>
            </w:r>
            <w:r>
              <w:rPr>
                <w:rFonts w:hint="eastAsia"/>
                <w:snapToGrid w:val="0"/>
                <w:kern w:val="22"/>
                <w:sz w:val="24"/>
                <w:lang w:eastAsia="zh-CN"/>
              </w:rPr>
              <w:t>的</w:t>
            </w:r>
            <w:r w:rsidR="00F03F9C">
              <w:rPr>
                <w:rFonts w:hint="eastAsia"/>
                <w:snapToGrid w:val="0"/>
                <w:kern w:val="22"/>
                <w:sz w:val="24"/>
                <w:lang w:eastAsia="zh-CN"/>
              </w:rPr>
              <w:t>审查</w:t>
            </w:r>
          </w:p>
        </w:tc>
        <w:tc>
          <w:tcPr>
            <w:tcW w:w="1046" w:type="dxa"/>
          </w:tcPr>
          <w:p w14:paraId="7209A7D0" w14:textId="2596D7C7" w:rsidR="00A325C5" w:rsidRPr="003C4582" w:rsidRDefault="00825539" w:rsidP="00A325C5">
            <w:pPr>
              <w:suppressLineNumbers/>
              <w:tabs>
                <w:tab w:val="clear" w:pos="567"/>
                <w:tab w:val="clear" w:pos="1134"/>
                <w:tab w:val="clear" w:pos="1701"/>
                <w:tab w:val="clear" w:pos="2268"/>
              </w:tabs>
              <w:suppressAutoHyphens/>
              <w:spacing w:before="60" w:after="60"/>
              <w:jc w:val="right"/>
              <w:rPr>
                <w:snapToGrid w:val="0"/>
                <w:kern w:val="22"/>
                <w:sz w:val="24"/>
                <w:lang w:eastAsia="zh-CN"/>
              </w:rPr>
            </w:pPr>
            <w:r>
              <w:rPr>
                <w:rFonts w:hint="eastAsia"/>
                <w:snapToGrid w:val="0"/>
                <w:kern w:val="22"/>
                <w:sz w:val="24"/>
                <w:lang w:eastAsia="zh-CN"/>
              </w:rPr>
              <w:t>4</w:t>
            </w:r>
          </w:p>
        </w:tc>
      </w:tr>
      <w:tr w:rsidR="00A325C5" w:rsidRPr="003C4582" w14:paraId="7FF39B62" w14:textId="77777777" w:rsidTr="0017371E">
        <w:trPr>
          <w:cantSplit/>
          <w:trHeight w:val="20"/>
          <w:jc w:val="center"/>
        </w:trPr>
        <w:tc>
          <w:tcPr>
            <w:tcW w:w="3566" w:type="dxa"/>
            <w:noWrap/>
          </w:tcPr>
          <w:p w14:paraId="336961E3" w14:textId="058C78A6" w:rsidR="00A325C5" w:rsidRPr="003C4582" w:rsidRDefault="00A325C5" w:rsidP="00A325C5">
            <w:pPr>
              <w:suppressLineNumbers/>
              <w:tabs>
                <w:tab w:val="clear" w:pos="567"/>
                <w:tab w:val="clear" w:pos="1134"/>
                <w:tab w:val="clear" w:pos="1701"/>
                <w:tab w:val="clear" w:pos="2268"/>
              </w:tabs>
              <w:suppressAutoHyphens/>
              <w:spacing w:before="60" w:after="60"/>
              <w:rPr>
                <w:snapToGrid w:val="0"/>
                <w:kern w:val="22"/>
                <w:sz w:val="24"/>
              </w:rPr>
            </w:pPr>
            <w:r w:rsidRPr="00A325C5">
              <w:rPr>
                <w:snapToGrid w:val="0"/>
                <w:kern w:val="22"/>
                <w:sz w:val="24"/>
              </w:rPr>
              <w:t>CBD/SBSTTA/27/3/Add.2</w:t>
            </w:r>
          </w:p>
        </w:tc>
        <w:tc>
          <w:tcPr>
            <w:tcW w:w="5035" w:type="dxa"/>
          </w:tcPr>
          <w:p w14:paraId="6CDD0C17" w14:textId="14AA9D5B" w:rsidR="00A325C5" w:rsidRPr="00686EA1" w:rsidRDefault="00FB4078" w:rsidP="00A325C5">
            <w:pPr>
              <w:suppressLineNumbers/>
              <w:tabs>
                <w:tab w:val="clear" w:pos="567"/>
                <w:tab w:val="clear" w:pos="1134"/>
                <w:tab w:val="clear" w:pos="1701"/>
                <w:tab w:val="clear" w:pos="2268"/>
              </w:tabs>
              <w:suppressAutoHyphens/>
              <w:spacing w:before="60" w:after="60"/>
              <w:ind w:left="139"/>
              <w:jc w:val="left"/>
              <w:rPr>
                <w:snapToGrid w:val="0"/>
                <w:kern w:val="22"/>
                <w:sz w:val="24"/>
                <w:lang w:eastAsia="zh-CN"/>
              </w:rPr>
            </w:pPr>
            <w:r>
              <w:rPr>
                <w:rFonts w:hint="eastAsia"/>
                <w:snapToGrid w:val="0"/>
                <w:kern w:val="22"/>
                <w:sz w:val="24"/>
                <w:lang w:eastAsia="zh-CN"/>
              </w:rPr>
              <w:t>对</w:t>
            </w:r>
            <w:r w:rsidR="00F03F9C" w:rsidRPr="00F03F9C">
              <w:rPr>
                <w:rFonts w:hint="eastAsia"/>
                <w:snapToGrid w:val="0"/>
                <w:kern w:val="22"/>
                <w:sz w:val="24"/>
                <w:lang w:eastAsia="zh-CN"/>
              </w:rPr>
              <w:t>导致生物多样性丧失的根本原因</w:t>
            </w:r>
            <w:r>
              <w:rPr>
                <w:rFonts w:hint="eastAsia"/>
                <w:snapToGrid w:val="0"/>
                <w:kern w:val="22"/>
                <w:sz w:val="24"/>
                <w:lang w:eastAsia="zh-CN"/>
              </w:rPr>
              <w:t>和</w:t>
            </w:r>
            <w:r w:rsidR="00F03F9C" w:rsidRPr="00F03F9C">
              <w:rPr>
                <w:rFonts w:hint="eastAsia"/>
                <w:snapToGrid w:val="0"/>
                <w:kern w:val="22"/>
                <w:sz w:val="24"/>
                <w:lang w:eastAsia="zh-CN"/>
              </w:rPr>
              <w:t>转型变革的决定</w:t>
            </w:r>
            <w:r>
              <w:rPr>
                <w:rFonts w:hint="eastAsia"/>
                <w:snapToGrid w:val="0"/>
                <w:kern w:val="22"/>
                <w:sz w:val="24"/>
                <w:lang w:eastAsia="zh-CN"/>
              </w:rPr>
              <w:t>因素以及</w:t>
            </w:r>
            <w:r w:rsidR="00F03F9C" w:rsidRPr="00F03F9C">
              <w:rPr>
                <w:rFonts w:hint="eastAsia"/>
                <w:snapToGrid w:val="0"/>
                <w:kern w:val="22"/>
                <w:sz w:val="24"/>
                <w:lang w:eastAsia="zh-CN"/>
              </w:rPr>
              <w:t>实现</w:t>
            </w:r>
            <w:r w:rsidR="00F03F9C" w:rsidRPr="00F03F9C">
              <w:rPr>
                <w:rFonts w:hint="eastAsia"/>
                <w:snapToGrid w:val="0"/>
                <w:kern w:val="22"/>
                <w:sz w:val="24"/>
                <w:lang w:eastAsia="zh-CN"/>
              </w:rPr>
              <w:t>2050</w:t>
            </w:r>
            <w:r w:rsidR="00F03F9C" w:rsidRPr="00F03F9C">
              <w:rPr>
                <w:rFonts w:hint="eastAsia"/>
                <w:snapToGrid w:val="0"/>
                <w:kern w:val="22"/>
                <w:sz w:val="24"/>
                <w:lang w:eastAsia="zh-CN"/>
              </w:rPr>
              <w:t>年生物多样性愿景的备选方案</w:t>
            </w:r>
            <w:r w:rsidRPr="00F03F9C">
              <w:rPr>
                <w:rFonts w:hint="eastAsia"/>
                <w:snapToGrid w:val="0"/>
                <w:kern w:val="22"/>
                <w:sz w:val="24"/>
                <w:lang w:eastAsia="zh-CN"/>
              </w:rPr>
              <w:t>专题评估</w:t>
            </w:r>
            <w:r w:rsidR="00F03F9C" w:rsidRPr="00F03F9C">
              <w:rPr>
                <w:rFonts w:hint="eastAsia"/>
                <w:snapToGrid w:val="0"/>
                <w:kern w:val="22"/>
                <w:sz w:val="24"/>
                <w:lang w:eastAsia="zh-CN"/>
              </w:rPr>
              <w:t>的决策者摘要</w:t>
            </w:r>
            <w:r>
              <w:rPr>
                <w:rFonts w:hint="eastAsia"/>
                <w:snapToGrid w:val="0"/>
                <w:kern w:val="22"/>
                <w:sz w:val="24"/>
                <w:lang w:eastAsia="zh-CN"/>
              </w:rPr>
              <w:t>所载评估结果及其可能给《公约》下的工作带来的影响的审查</w:t>
            </w:r>
          </w:p>
        </w:tc>
        <w:tc>
          <w:tcPr>
            <w:tcW w:w="1046" w:type="dxa"/>
          </w:tcPr>
          <w:p w14:paraId="7725CB42" w14:textId="26E0BA65" w:rsidR="00A325C5" w:rsidRPr="003C4582" w:rsidRDefault="00825539" w:rsidP="00A325C5">
            <w:pPr>
              <w:suppressLineNumbers/>
              <w:tabs>
                <w:tab w:val="clear" w:pos="567"/>
                <w:tab w:val="clear" w:pos="1134"/>
                <w:tab w:val="clear" w:pos="1701"/>
                <w:tab w:val="clear" w:pos="2268"/>
              </w:tabs>
              <w:suppressAutoHyphens/>
              <w:spacing w:before="60" w:after="60"/>
              <w:jc w:val="right"/>
              <w:rPr>
                <w:snapToGrid w:val="0"/>
                <w:kern w:val="22"/>
                <w:sz w:val="24"/>
                <w:lang w:eastAsia="zh-CN"/>
              </w:rPr>
            </w:pPr>
            <w:r>
              <w:rPr>
                <w:rFonts w:hint="eastAsia"/>
                <w:snapToGrid w:val="0"/>
                <w:kern w:val="22"/>
                <w:sz w:val="24"/>
                <w:lang w:eastAsia="zh-CN"/>
              </w:rPr>
              <w:t>4</w:t>
            </w:r>
          </w:p>
        </w:tc>
      </w:tr>
      <w:tr w:rsidR="00A325C5" w:rsidRPr="003C4582" w14:paraId="5A8DAAB7" w14:textId="77777777" w:rsidTr="0017371E">
        <w:trPr>
          <w:cantSplit/>
          <w:trHeight w:val="20"/>
          <w:jc w:val="center"/>
        </w:trPr>
        <w:tc>
          <w:tcPr>
            <w:tcW w:w="3566" w:type="dxa"/>
            <w:noWrap/>
          </w:tcPr>
          <w:p w14:paraId="314C70C9" w14:textId="78FD23AF" w:rsidR="00A325C5" w:rsidRPr="003C4582" w:rsidRDefault="00A325C5" w:rsidP="00A325C5">
            <w:pPr>
              <w:suppressLineNumbers/>
              <w:tabs>
                <w:tab w:val="clear" w:pos="567"/>
                <w:tab w:val="clear" w:pos="1134"/>
                <w:tab w:val="clear" w:pos="1701"/>
                <w:tab w:val="clear" w:pos="2268"/>
              </w:tabs>
              <w:suppressAutoHyphens/>
              <w:spacing w:before="60" w:after="60"/>
              <w:rPr>
                <w:snapToGrid w:val="0"/>
                <w:kern w:val="22"/>
                <w:sz w:val="24"/>
              </w:rPr>
            </w:pPr>
            <w:r w:rsidRPr="00A325C5">
              <w:rPr>
                <w:snapToGrid w:val="0"/>
                <w:kern w:val="22"/>
                <w:sz w:val="24"/>
              </w:rPr>
              <w:t>CBD/SBSTTA/27/3/Add.3</w:t>
            </w:r>
          </w:p>
        </w:tc>
        <w:tc>
          <w:tcPr>
            <w:tcW w:w="5035" w:type="dxa"/>
          </w:tcPr>
          <w:p w14:paraId="5C8FA3FD" w14:textId="74EAC135" w:rsidR="00A325C5" w:rsidRPr="00686EA1" w:rsidRDefault="00FB4078" w:rsidP="00A325C5">
            <w:pPr>
              <w:suppressLineNumbers/>
              <w:tabs>
                <w:tab w:val="clear" w:pos="567"/>
                <w:tab w:val="clear" w:pos="1134"/>
                <w:tab w:val="clear" w:pos="1701"/>
                <w:tab w:val="clear" w:pos="2268"/>
              </w:tabs>
              <w:suppressAutoHyphens/>
              <w:spacing w:before="60" w:after="60"/>
              <w:ind w:left="139"/>
              <w:jc w:val="left"/>
              <w:rPr>
                <w:snapToGrid w:val="0"/>
                <w:kern w:val="22"/>
                <w:sz w:val="24"/>
                <w:lang w:eastAsia="zh-CN"/>
              </w:rPr>
            </w:pPr>
            <w:r w:rsidRPr="00FB4078">
              <w:rPr>
                <w:rFonts w:hint="eastAsia"/>
                <w:snapToGrid w:val="0"/>
                <w:kern w:val="22"/>
                <w:sz w:val="24"/>
                <w:lang w:eastAsia="zh-CN"/>
              </w:rPr>
              <w:t>第二次全球生物多样性和生态系统服务评估的范围界定报告</w:t>
            </w:r>
            <w:r>
              <w:rPr>
                <w:rFonts w:hint="eastAsia"/>
                <w:snapToGrid w:val="0"/>
                <w:kern w:val="22"/>
                <w:sz w:val="24"/>
                <w:lang w:eastAsia="zh-CN"/>
              </w:rPr>
              <w:t>及其可能给《公约》下的工作带来的影响</w:t>
            </w:r>
          </w:p>
        </w:tc>
        <w:tc>
          <w:tcPr>
            <w:tcW w:w="1046" w:type="dxa"/>
          </w:tcPr>
          <w:p w14:paraId="0D92FA01" w14:textId="165B8B03" w:rsidR="00A325C5" w:rsidRPr="003C4582" w:rsidRDefault="00825539" w:rsidP="00A325C5">
            <w:pPr>
              <w:suppressLineNumbers/>
              <w:tabs>
                <w:tab w:val="clear" w:pos="567"/>
                <w:tab w:val="clear" w:pos="1134"/>
                <w:tab w:val="clear" w:pos="1701"/>
                <w:tab w:val="clear" w:pos="2268"/>
              </w:tabs>
              <w:suppressAutoHyphens/>
              <w:spacing w:before="60" w:after="60"/>
              <w:jc w:val="right"/>
              <w:rPr>
                <w:snapToGrid w:val="0"/>
                <w:kern w:val="22"/>
                <w:sz w:val="24"/>
                <w:lang w:eastAsia="zh-CN"/>
              </w:rPr>
            </w:pPr>
            <w:r>
              <w:rPr>
                <w:rFonts w:hint="eastAsia"/>
                <w:snapToGrid w:val="0"/>
                <w:kern w:val="22"/>
                <w:sz w:val="24"/>
                <w:lang w:eastAsia="zh-CN"/>
              </w:rPr>
              <w:t>4</w:t>
            </w:r>
          </w:p>
        </w:tc>
      </w:tr>
      <w:tr w:rsidR="00A325C5" w:rsidRPr="003C4582" w14:paraId="62D73873" w14:textId="77777777" w:rsidTr="0017371E">
        <w:trPr>
          <w:cantSplit/>
          <w:trHeight w:val="20"/>
          <w:jc w:val="center"/>
        </w:trPr>
        <w:tc>
          <w:tcPr>
            <w:tcW w:w="3566" w:type="dxa"/>
            <w:noWrap/>
          </w:tcPr>
          <w:p w14:paraId="581E5D31" w14:textId="34ACCDBC" w:rsidR="00A325C5" w:rsidRPr="003C4582" w:rsidRDefault="00A325C5" w:rsidP="00A325C5">
            <w:pPr>
              <w:suppressLineNumbers/>
              <w:tabs>
                <w:tab w:val="clear" w:pos="567"/>
                <w:tab w:val="clear" w:pos="1134"/>
                <w:tab w:val="clear" w:pos="1701"/>
                <w:tab w:val="clear" w:pos="2268"/>
              </w:tabs>
              <w:suppressAutoHyphens/>
              <w:spacing w:before="60" w:after="60"/>
              <w:rPr>
                <w:snapToGrid w:val="0"/>
                <w:kern w:val="22"/>
              </w:rPr>
            </w:pPr>
            <w:r w:rsidRPr="003C4582">
              <w:rPr>
                <w:snapToGrid w:val="0"/>
                <w:kern w:val="22"/>
                <w:sz w:val="24"/>
              </w:rPr>
              <w:t>CBD/SBSTTA/27/4</w:t>
            </w:r>
          </w:p>
        </w:tc>
        <w:tc>
          <w:tcPr>
            <w:tcW w:w="5035" w:type="dxa"/>
          </w:tcPr>
          <w:p w14:paraId="1FE9F758" w14:textId="60AEFD22" w:rsidR="00A325C5" w:rsidRPr="003C4582" w:rsidRDefault="00A325C5" w:rsidP="00A325C5">
            <w:pPr>
              <w:suppressLineNumbers/>
              <w:tabs>
                <w:tab w:val="clear" w:pos="567"/>
                <w:tab w:val="clear" w:pos="1134"/>
                <w:tab w:val="clear" w:pos="1701"/>
                <w:tab w:val="clear" w:pos="2268"/>
              </w:tabs>
              <w:suppressAutoHyphens/>
              <w:spacing w:before="60" w:after="60"/>
              <w:ind w:left="139"/>
              <w:jc w:val="left"/>
              <w:rPr>
                <w:snapToGrid w:val="0"/>
                <w:kern w:val="22"/>
                <w:lang w:eastAsia="zh-CN"/>
              </w:rPr>
            </w:pPr>
            <w:r w:rsidRPr="00686EA1">
              <w:rPr>
                <w:rFonts w:hint="eastAsia"/>
                <w:snapToGrid w:val="0"/>
                <w:kern w:val="22"/>
                <w:sz w:val="24"/>
                <w:lang w:eastAsia="zh-CN"/>
              </w:rPr>
              <w:t>生物多样性与气候变化</w:t>
            </w:r>
          </w:p>
        </w:tc>
        <w:tc>
          <w:tcPr>
            <w:tcW w:w="1046" w:type="dxa"/>
          </w:tcPr>
          <w:p w14:paraId="6DC2BCF0" w14:textId="228CD330" w:rsidR="00A325C5" w:rsidRPr="003C4582" w:rsidRDefault="00A325C5" w:rsidP="00A325C5">
            <w:pPr>
              <w:suppressLineNumbers/>
              <w:tabs>
                <w:tab w:val="clear" w:pos="567"/>
                <w:tab w:val="clear" w:pos="1134"/>
                <w:tab w:val="clear" w:pos="1701"/>
                <w:tab w:val="clear" w:pos="2268"/>
              </w:tabs>
              <w:suppressAutoHyphens/>
              <w:spacing w:before="60" w:after="60"/>
              <w:jc w:val="right"/>
              <w:rPr>
                <w:snapToGrid w:val="0"/>
                <w:kern w:val="22"/>
              </w:rPr>
            </w:pPr>
            <w:r w:rsidRPr="003C4582">
              <w:rPr>
                <w:snapToGrid w:val="0"/>
                <w:kern w:val="22"/>
                <w:sz w:val="24"/>
              </w:rPr>
              <w:t>5</w:t>
            </w:r>
          </w:p>
        </w:tc>
      </w:tr>
      <w:tr w:rsidR="00A325C5" w:rsidRPr="003C4582" w14:paraId="7E52A548" w14:textId="77777777" w:rsidTr="0017371E">
        <w:trPr>
          <w:cantSplit/>
          <w:trHeight w:val="20"/>
          <w:jc w:val="center"/>
        </w:trPr>
        <w:tc>
          <w:tcPr>
            <w:tcW w:w="3566" w:type="dxa"/>
            <w:noWrap/>
          </w:tcPr>
          <w:p w14:paraId="09DC2826" w14:textId="4974B93B" w:rsidR="00A325C5" w:rsidRPr="003C4582" w:rsidRDefault="00A325C5" w:rsidP="00A325C5">
            <w:pPr>
              <w:suppressLineNumbers/>
              <w:tabs>
                <w:tab w:val="clear" w:pos="567"/>
                <w:tab w:val="clear" w:pos="1134"/>
                <w:tab w:val="clear" w:pos="1701"/>
                <w:tab w:val="clear" w:pos="2268"/>
              </w:tabs>
              <w:suppressAutoHyphens/>
              <w:spacing w:before="60" w:after="60"/>
              <w:rPr>
                <w:snapToGrid w:val="0"/>
                <w:kern w:val="22"/>
              </w:rPr>
            </w:pPr>
            <w:r w:rsidRPr="003C4582">
              <w:rPr>
                <w:snapToGrid w:val="0"/>
                <w:kern w:val="22"/>
                <w:sz w:val="24"/>
              </w:rPr>
              <w:t>CBD/SBSTTA/27/5</w:t>
            </w:r>
          </w:p>
        </w:tc>
        <w:tc>
          <w:tcPr>
            <w:tcW w:w="5035" w:type="dxa"/>
          </w:tcPr>
          <w:p w14:paraId="5DFCF645" w14:textId="2B8731F4" w:rsidR="00A325C5" w:rsidRPr="003C4582" w:rsidRDefault="00A325C5" w:rsidP="00A325C5">
            <w:pPr>
              <w:suppressLineNumbers/>
              <w:tabs>
                <w:tab w:val="clear" w:pos="567"/>
                <w:tab w:val="clear" w:pos="1134"/>
                <w:tab w:val="clear" w:pos="1701"/>
                <w:tab w:val="clear" w:pos="2268"/>
              </w:tabs>
              <w:suppressAutoHyphens/>
              <w:spacing w:before="60" w:after="60"/>
              <w:ind w:left="139"/>
              <w:jc w:val="left"/>
              <w:rPr>
                <w:snapToGrid w:val="0"/>
                <w:kern w:val="22"/>
                <w:lang w:eastAsia="zh-CN"/>
              </w:rPr>
            </w:pPr>
            <w:r>
              <w:rPr>
                <w:rFonts w:hint="eastAsia"/>
                <w:snapToGrid w:val="0"/>
                <w:kern w:val="22"/>
                <w:sz w:val="24"/>
                <w:lang w:eastAsia="zh-CN"/>
              </w:rPr>
              <w:t>支持</w:t>
            </w:r>
            <w:r w:rsidRPr="00686EA1">
              <w:rPr>
                <w:rFonts w:hint="eastAsia"/>
                <w:snapToGrid w:val="0"/>
                <w:kern w:val="22"/>
                <w:sz w:val="24"/>
                <w:lang w:eastAsia="zh-CN"/>
              </w:rPr>
              <w:t>执行《昆明</w:t>
            </w:r>
            <w:r w:rsidRPr="00686EA1">
              <w:rPr>
                <w:snapToGrid w:val="0"/>
                <w:kern w:val="22"/>
                <w:sz w:val="24"/>
                <w:lang w:eastAsia="zh-CN"/>
              </w:rPr>
              <w:t>-</w:t>
            </w:r>
            <w:r w:rsidRPr="00686EA1">
              <w:rPr>
                <w:rFonts w:hint="eastAsia"/>
                <w:snapToGrid w:val="0"/>
                <w:kern w:val="22"/>
                <w:sz w:val="24"/>
                <w:lang w:eastAsia="zh-CN"/>
              </w:rPr>
              <w:t>蒙特利尔全球生物多样性框架》的科技需求</w:t>
            </w:r>
          </w:p>
        </w:tc>
        <w:tc>
          <w:tcPr>
            <w:tcW w:w="1046" w:type="dxa"/>
          </w:tcPr>
          <w:p w14:paraId="4C80A54F" w14:textId="712E1B88" w:rsidR="00A325C5" w:rsidRPr="003C4582" w:rsidRDefault="00A325C5" w:rsidP="00A325C5">
            <w:pPr>
              <w:suppressLineNumbers/>
              <w:tabs>
                <w:tab w:val="clear" w:pos="567"/>
                <w:tab w:val="clear" w:pos="1134"/>
                <w:tab w:val="clear" w:pos="1701"/>
                <w:tab w:val="clear" w:pos="2268"/>
              </w:tabs>
              <w:suppressAutoHyphens/>
              <w:spacing w:before="60" w:after="60"/>
              <w:jc w:val="right"/>
              <w:rPr>
                <w:snapToGrid w:val="0"/>
                <w:kern w:val="22"/>
              </w:rPr>
            </w:pPr>
            <w:r w:rsidRPr="003C4582">
              <w:rPr>
                <w:snapToGrid w:val="0"/>
                <w:kern w:val="22"/>
                <w:sz w:val="24"/>
              </w:rPr>
              <w:t>6</w:t>
            </w:r>
          </w:p>
        </w:tc>
      </w:tr>
      <w:tr w:rsidR="00A325C5" w:rsidRPr="003C4582" w14:paraId="7AA756B2" w14:textId="77777777" w:rsidTr="0017371E">
        <w:trPr>
          <w:cantSplit/>
          <w:trHeight w:val="20"/>
          <w:jc w:val="center"/>
        </w:trPr>
        <w:tc>
          <w:tcPr>
            <w:tcW w:w="3566" w:type="dxa"/>
          </w:tcPr>
          <w:p w14:paraId="7BD53232" w14:textId="029DBADE" w:rsidR="00A325C5" w:rsidRPr="003C4582" w:rsidRDefault="00A325C5" w:rsidP="00A325C5">
            <w:pPr>
              <w:suppressLineNumbers/>
              <w:tabs>
                <w:tab w:val="clear" w:pos="567"/>
                <w:tab w:val="clear" w:pos="1134"/>
                <w:tab w:val="clear" w:pos="1701"/>
                <w:tab w:val="clear" w:pos="2268"/>
              </w:tabs>
              <w:suppressAutoHyphens/>
              <w:spacing w:before="60" w:after="60"/>
              <w:rPr>
                <w:snapToGrid w:val="0"/>
                <w:kern w:val="22"/>
              </w:rPr>
            </w:pPr>
            <w:r w:rsidRPr="003C4582">
              <w:rPr>
                <w:snapToGrid w:val="0"/>
                <w:kern w:val="22"/>
                <w:sz w:val="24"/>
              </w:rPr>
              <w:t>CBD/SBSTTA/27/5/Add.1</w:t>
            </w:r>
          </w:p>
        </w:tc>
        <w:tc>
          <w:tcPr>
            <w:tcW w:w="5035" w:type="dxa"/>
          </w:tcPr>
          <w:p w14:paraId="3CF3ADD6" w14:textId="04C01C7C" w:rsidR="00A325C5" w:rsidRPr="003C4582" w:rsidRDefault="00A325C5" w:rsidP="00A325C5">
            <w:pPr>
              <w:suppressLineNumbers/>
              <w:tabs>
                <w:tab w:val="clear" w:pos="567"/>
                <w:tab w:val="clear" w:pos="1134"/>
                <w:tab w:val="clear" w:pos="1701"/>
                <w:tab w:val="clear" w:pos="2268"/>
              </w:tabs>
              <w:suppressAutoHyphens/>
              <w:spacing w:before="60" w:after="60"/>
              <w:ind w:left="139"/>
              <w:jc w:val="left"/>
              <w:rPr>
                <w:bCs/>
                <w:lang w:eastAsia="zh-CN"/>
              </w:rPr>
            </w:pPr>
            <w:r w:rsidRPr="008C5B77">
              <w:rPr>
                <w:rFonts w:hint="eastAsia"/>
                <w:sz w:val="24"/>
                <w:lang w:eastAsia="zh-CN"/>
              </w:rPr>
              <w:t>在《框架》背景下对《公约》工作方案</w:t>
            </w:r>
            <w:r>
              <w:rPr>
                <w:rFonts w:hint="eastAsia"/>
                <w:sz w:val="24"/>
                <w:lang w:eastAsia="zh-CN"/>
              </w:rPr>
              <w:t>的</w:t>
            </w:r>
            <w:r w:rsidRPr="008C5B77">
              <w:rPr>
                <w:rFonts w:hint="eastAsia"/>
                <w:sz w:val="24"/>
                <w:lang w:eastAsia="zh-CN"/>
              </w:rPr>
              <w:t>战略审查和分析</w:t>
            </w:r>
          </w:p>
        </w:tc>
        <w:tc>
          <w:tcPr>
            <w:tcW w:w="1046" w:type="dxa"/>
          </w:tcPr>
          <w:p w14:paraId="6B60C661" w14:textId="05A2A230" w:rsidR="00A325C5" w:rsidRPr="003C4582" w:rsidRDefault="00A325C5" w:rsidP="00A325C5">
            <w:pPr>
              <w:suppressLineNumbers/>
              <w:tabs>
                <w:tab w:val="clear" w:pos="567"/>
                <w:tab w:val="clear" w:pos="1134"/>
                <w:tab w:val="clear" w:pos="1701"/>
                <w:tab w:val="clear" w:pos="2268"/>
              </w:tabs>
              <w:suppressAutoHyphens/>
              <w:spacing w:before="60" w:after="60"/>
              <w:jc w:val="right"/>
              <w:rPr>
                <w:snapToGrid w:val="0"/>
                <w:kern w:val="22"/>
              </w:rPr>
            </w:pPr>
            <w:r w:rsidRPr="003C4582">
              <w:rPr>
                <w:snapToGrid w:val="0"/>
                <w:kern w:val="22"/>
                <w:sz w:val="24"/>
              </w:rPr>
              <w:t>6 (a)</w:t>
            </w:r>
          </w:p>
        </w:tc>
      </w:tr>
      <w:tr w:rsidR="00A325C5" w:rsidRPr="003C4582" w14:paraId="7581EE57" w14:textId="77777777" w:rsidTr="0017371E">
        <w:trPr>
          <w:cantSplit/>
          <w:trHeight w:val="20"/>
          <w:jc w:val="center"/>
        </w:trPr>
        <w:tc>
          <w:tcPr>
            <w:tcW w:w="3566" w:type="dxa"/>
          </w:tcPr>
          <w:p w14:paraId="2020377F" w14:textId="61E8324D" w:rsidR="00A325C5" w:rsidRPr="003C4582" w:rsidRDefault="00A325C5" w:rsidP="00A325C5">
            <w:pPr>
              <w:suppressLineNumbers/>
              <w:tabs>
                <w:tab w:val="clear" w:pos="567"/>
                <w:tab w:val="clear" w:pos="1134"/>
                <w:tab w:val="clear" w:pos="1701"/>
                <w:tab w:val="clear" w:pos="2268"/>
              </w:tabs>
              <w:suppressAutoHyphens/>
              <w:spacing w:before="60" w:after="60"/>
              <w:rPr>
                <w:snapToGrid w:val="0"/>
                <w:kern w:val="22"/>
              </w:rPr>
            </w:pPr>
            <w:r w:rsidRPr="003C4582">
              <w:rPr>
                <w:snapToGrid w:val="0"/>
                <w:kern w:val="22"/>
                <w:sz w:val="24"/>
              </w:rPr>
              <w:t>CBD/SBSTTA/27/5/Add.2</w:t>
            </w:r>
          </w:p>
        </w:tc>
        <w:tc>
          <w:tcPr>
            <w:tcW w:w="5035" w:type="dxa"/>
          </w:tcPr>
          <w:p w14:paraId="0EFDCD18" w14:textId="7DC54756" w:rsidR="00A325C5" w:rsidRPr="003C4582" w:rsidRDefault="00A325C5" w:rsidP="00A325C5">
            <w:pPr>
              <w:suppressLineNumbers/>
              <w:tabs>
                <w:tab w:val="clear" w:pos="567"/>
                <w:tab w:val="clear" w:pos="1134"/>
                <w:tab w:val="clear" w:pos="1701"/>
                <w:tab w:val="clear" w:pos="2268"/>
              </w:tabs>
              <w:suppressAutoHyphens/>
              <w:spacing w:before="60" w:after="60"/>
              <w:ind w:left="139"/>
              <w:jc w:val="left"/>
              <w:rPr>
                <w:bCs/>
                <w:lang w:eastAsia="zh-CN"/>
              </w:rPr>
            </w:pPr>
            <w:r w:rsidRPr="008C5B77">
              <w:rPr>
                <w:rFonts w:hint="eastAsia"/>
                <w:sz w:val="24"/>
                <w:lang w:eastAsia="zh-CN"/>
              </w:rPr>
              <w:t>对森林生物多样性扩大工作方案的战略审查和更新</w:t>
            </w:r>
          </w:p>
        </w:tc>
        <w:tc>
          <w:tcPr>
            <w:tcW w:w="1046" w:type="dxa"/>
          </w:tcPr>
          <w:p w14:paraId="39B1CFE9" w14:textId="7CA893AE" w:rsidR="00A325C5" w:rsidRPr="003C4582" w:rsidRDefault="00A325C5" w:rsidP="00A325C5">
            <w:pPr>
              <w:suppressLineNumbers/>
              <w:tabs>
                <w:tab w:val="clear" w:pos="567"/>
                <w:tab w:val="clear" w:pos="1134"/>
                <w:tab w:val="clear" w:pos="1701"/>
                <w:tab w:val="clear" w:pos="2268"/>
              </w:tabs>
              <w:suppressAutoHyphens/>
              <w:spacing w:before="60" w:after="60"/>
              <w:jc w:val="right"/>
              <w:rPr>
                <w:snapToGrid w:val="0"/>
                <w:kern w:val="22"/>
              </w:rPr>
            </w:pPr>
            <w:r w:rsidRPr="003C4582">
              <w:rPr>
                <w:snapToGrid w:val="0"/>
                <w:kern w:val="22"/>
                <w:sz w:val="24"/>
              </w:rPr>
              <w:t>6 (b)</w:t>
            </w:r>
          </w:p>
        </w:tc>
      </w:tr>
      <w:tr w:rsidR="00A325C5" w:rsidRPr="003C4582" w14:paraId="6E04992D" w14:textId="77777777" w:rsidTr="0017371E">
        <w:trPr>
          <w:cantSplit/>
          <w:trHeight w:val="20"/>
          <w:jc w:val="center"/>
        </w:trPr>
        <w:tc>
          <w:tcPr>
            <w:tcW w:w="3566" w:type="dxa"/>
          </w:tcPr>
          <w:p w14:paraId="77BA71F4" w14:textId="23DE9ADA" w:rsidR="00A325C5" w:rsidRPr="003C4582" w:rsidRDefault="00A325C5" w:rsidP="00A325C5">
            <w:pPr>
              <w:suppressLineNumbers/>
              <w:tabs>
                <w:tab w:val="clear" w:pos="567"/>
                <w:tab w:val="clear" w:pos="1134"/>
                <w:tab w:val="clear" w:pos="1701"/>
                <w:tab w:val="clear" w:pos="2268"/>
              </w:tabs>
              <w:suppressAutoHyphens/>
              <w:spacing w:before="60" w:after="60"/>
              <w:rPr>
                <w:snapToGrid w:val="0"/>
                <w:kern w:val="22"/>
              </w:rPr>
            </w:pPr>
            <w:r w:rsidRPr="003C4582">
              <w:rPr>
                <w:snapToGrid w:val="0"/>
                <w:kern w:val="22"/>
                <w:sz w:val="24"/>
              </w:rPr>
              <w:t>CBD/SBSTTA/27/5/Add.3</w:t>
            </w:r>
          </w:p>
        </w:tc>
        <w:tc>
          <w:tcPr>
            <w:tcW w:w="5035" w:type="dxa"/>
          </w:tcPr>
          <w:p w14:paraId="46B29719" w14:textId="1F87649C" w:rsidR="00A325C5" w:rsidRPr="003C4582" w:rsidRDefault="00A325C5" w:rsidP="00A325C5">
            <w:pPr>
              <w:suppressLineNumbers/>
              <w:tabs>
                <w:tab w:val="clear" w:pos="567"/>
                <w:tab w:val="clear" w:pos="1134"/>
                <w:tab w:val="clear" w:pos="1701"/>
                <w:tab w:val="clear" w:pos="2268"/>
              </w:tabs>
              <w:suppressAutoHyphens/>
              <w:spacing w:before="60" w:after="60"/>
              <w:ind w:left="139"/>
              <w:jc w:val="left"/>
              <w:rPr>
                <w:bCs/>
                <w:lang w:eastAsia="zh-CN"/>
              </w:rPr>
            </w:pPr>
            <w:r w:rsidRPr="008C5B77">
              <w:rPr>
                <w:rFonts w:hint="eastAsia"/>
                <w:sz w:val="24"/>
                <w:lang w:eastAsia="zh-CN"/>
              </w:rPr>
              <w:t>可能进一步开展工作的领域</w:t>
            </w:r>
          </w:p>
        </w:tc>
        <w:tc>
          <w:tcPr>
            <w:tcW w:w="1046" w:type="dxa"/>
          </w:tcPr>
          <w:p w14:paraId="4C5B84DB" w14:textId="1BBE4106" w:rsidR="00A325C5" w:rsidRPr="003C4582" w:rsidRDefault="00A325C5" w:rsidP="00A325C5">
            <w:pPr>
              <w:suppressLineNumbers/>
              <w:tabs>
                <w:tab w:val="clear" w:pos="567"/>
                <w:tab w:val="clear" w:pos="1134"/>
                <w:tab w:val="clear" w:pos="1701"/>
                <w:tab w:val="clear" w:pos="2268"/>
              </w:tabs>
              <w:suppressAutoHyphens/>
              <w:spacing w:before="60" w:after="60"/>
              <w:jc w:val="right"/>
              <w:rPr>
                <w:snapToGrid w:val="0"/>
                <w:kern w:val="22"/>
              </w:rPr>
            </w:pPr>
            <w:r w:rsidRPr="003C4582">
              <w:rPr>
                <w:snapToGrid w:val="0"/>
                <w:kern w:val="22"/>
                <w:sz w:val="24"/>
              </w:rPr>
              <w:t>6 (c)</w:t>
            </w:r>
          </w:p>
        </w:tc>
      </w:tr>
      <w:tr w:rsidR="00A325C5" w:rsidRPr="003C4582" w14:paraId="0090364D" w14:textId="77777777" w:rsidTr="0017371E">
        <w:trPr>
          <w:cantSplit/>
          <w:trHeight w:val="20"/>
          <w:jc w:val="center"/>
        </w:trPr>
        <w:tc>
          <w:tcPr>
            <w:tcW w:w="3566" w:type="dxa"/>
          </w:tcPr>
          <w:p w14:paraId="2E037EB9" w14:textId="7F570DDC" w:rsidR="00A325C5" w:rsidRPr="003C4582" w:rsidRDefault="00A325C5" w:rsidP="00A325C5">
            <w:pPr>
              <w:suppressLineNumbers/>
              <w:tabs>
                <w:tab w:val="clear" w:pos="567"/>
                <w:tab w:val="clear" w:pos="1134"/>
                <w:tab w:val="clear" w:pos="1701"/>
                <w:tab w:val="clear" w:pos="2268"/>
              </w:tabs>
              <w:suppressAutoHyphens/>
              <w:spacing w:before="60" w:after="60"/>
              <w:rPr>
                <w:snapToGrid w:val="0"/>
                <w:kern w:val="22"/>
              </w:rPr>
            </w:pPr>
            <w:r w:rsidRPr="003C4582">
              <w:rPr>
                <w:snapToGrid w:val="0"/>
                <w:kern w:val="22"/>
                <w:sz w:val="24"/>
              </w:rPr>
              <w:t>CBD/SBSTTA/27/6</w:t>
            </w:r>
          </w:p>
        </w:tc>
        <w:tc>
          <w:tcPr>
            <w:tcW w:w="5035" w:type="dxa"/>
          </w:tcPr>
          <w:p w14:paraId="57213CF2" w14:textId="3F5817FD" w:rsidR="00A325C5" w:rsidRPr="003C4582" w:rsidRDefault="00A325C5" w:rsidP="00A325C5">
            <w:pPr>
              <w:suppressLineNumbers/>
              <w:tabs>
                <w:tab w:val="clear" w:pos="567"/>
                <w:tab w:val="clear" w:pos="1134"/>
                <w:tab w:val="clear" w:pos="1701"/>
                <w:tab w:val="clear" w:pos="2268"/>
              </w:tabs>
              <w:suppressAutoHyphens/>
              <w:spacing w:before="60" w:after="60"/>
              <w:ind w:left="139"/>
              <w:jc w:val="left"/>
              <w:rPr>
                <w:snapToGrid w:val="0"/>
                <w:kern w:val="22"/>
              </w:rPr>
            </w:pPr>
            <w:proofErr w:type="spellStart"/>
            <w:r w:rsidRPr="00686EA1">
              <w:rPr>
                <w:rFonts w:hint="eastAsia"/>
                <w:bCs/>
                <w:sz w:val="24"/>
              </w:rPr>
              <w:t>风险评估和风险管理</w:t>
            </w:r>
            <w:proofErr w:type="spellEnd"/>
          </w:p>
        </w:tc>
        <w:tc>
          <w:tcPr>
            <w:tcW w:w="1046" w:type="dxa"/>
          </w:tcPr>
          <w:p w14:paraId="312C0388" w14:textId="354D5B59" w:rsidR="00A325C5" w:rsidRPr="003C4582" w:rsidRDefault="00A325C5" w:rsidP="00A325C5">
            <w:pPr>
              <w:suppressLineNumbers/>
              <w:tabs>
                <w:tab w:val="clear" w:pos="567"/>
                <w:tab w:val="clear" w:pos="1134"/>
                <w:tab w:val="clear" w:pos="1701"/>
                <w:tab w:val="clear" w:pos="2268"/>
              </w:tabs>
              <w:suppressAutoHyphens/>
              <w:spacing w:before="60" w:after="60"/>
              <w:jc w:val="right"/>
              <w:rPr>
                <w:snapToGrid w:val="0"/>
                <w:kern w:val="22"/>
              </w:rPr>
            </w:pPr>
            <w:r w:rsidRPr="003C4582">
              <w:rPr>
                <w:snapToGrid w:val="0"/>
                <w:kern w:val="22"/>
                <w:sz w:val="24"/>
              </w:rPr>
              <w:t>7</w:t>
            </w:r>
          </w:p>
        </w:tc>
      </w:tr>
      <w:tr w:rsidR="00A325C5" w:rsidRPr="003C4582" w14:paraId="4FFCCCB5" w14:textId="77777777" w:rsidTr="0017371E">
        <w:trPr>
          <w:cantSplit/>
          <w:trHeight w:val="20"/>
          <w:jc w:val="center"/>
        </w:trPr>
        <w:tc>
          <w:tcPr>
            <w:tcW w:w="3566" w:type="dxa"/>
          </w:tcPr>
          <w:p w14:paraId="377FDCCC" w14:textId="1AE8B817" w:rsidR="00A325C5" w:rsidRPr="003C4582" w:rsidRDefault="00A325C5" w:rsidP="00A325C5">
            <w:pPr>
              <w:suppressLineNumbers/>
              <w:tabs>
                <w:tab w:val="clear" w:pos="567"/>
                <w:tab w:val="clear" w:pos="1134"/>
                <w:tab w:val="clear" w:pos="1701"/>
                <w:tab w:val="clear" w:pos="2268"/>
              </w:tabs>
              <w:suppressAutoHyphens/>
              <w:spacing w:before="60" w:after="60"/>
              <w:rPr>
                <w:snapToGrid w:val="0"/>
                <w:kern w:val="22"/>
              </w:rPr>
            </w:pPr>
            <w:r w:rsidRPr="003C4582">
              <w:rPr>
                <w:snapToGrid w:val="0"/>
                <w:kern w:val="22"/>
                <w:sz w:val="24"/>
              </w:rPr>
              <w:t>CBD/SBSTTA/27/7</w:t>
            </w:r>
          </w:p>
        </w:tc>
        <w:tc>
          <w:tcPr>
            <w:tcW w:w="5035" w:type="dxa"/>
          </w:tcPr>
          <w:p w14:paraId="3F465A1F" w14:textId="29A7CAD7" w:rsidR="00A325C5" w:rsidRPr="003C4582" w:rsidRDefault="00A325C5" w:rsidP="00A325C5">
            <w:pPr>
              <w:suppressLineNumbers/>
              <w:tabs>
                <w:tab w:val="clear" w:pos="567"/>
                <w:tab w:val="clear" w:pos="1134"/>
                <w:tab w:val="clear" w:pos="1701"/>
                <w:tab w:val="clear" w:pos="2268"/>
              </w:tabs>
              <w:suppressAutoHyphens/>
              <w:spacing w:before="60" w:after="60"/>
              <w:ind w:left="139"/>
              <w:jc w:val="left"/>
              <w:rPr>
                <w:bCs/>
              </w:rPr>
            </w:pPr>
            <w:proofErr w:type="spellStart"/>
            <w:r w:rsidRPr="008C5B77">
              <w:rPr>
                <w:rFonts w:hint="eastAsia"/>
                <w:bCs/>
                <w:sz w:val="24"/>
              </w:rPr>
              <w:t>外来入侵物种</w:t>
            </w:r>
            <w:proofErr w:type="spellEnd"/>
          </w:p>
        </w:tc>
        <w:tc>
          <w:tcPr>
            <w:tcW w:w="1046" w:type="dxa"/>
          </w:tcPr>
          <w:p w14:paraId="08FC3EAB" w14:textId="77BB23F8" w:rsidR="00A325C5" w:rsidRPr="003C4582" w:rsidRDefault="00A325C5" w:rsidP="00A325C5">
            <w:pPr>
              <w:suppressLineNumbers/>
              <w:tabs>
                <w:tab w:val="clear" w:pos="567"/>
                <w:tab w:val="clear" w:pos="1134"/>
                <w:tab w:val="clear" w:pos="1701"/>
                <w:tab w:val="clear" w:pos="2268"/>
              </w:tabs>
              <w:suppressAutoHyphens/>
              <w:spacing w:before="60" w:after="60"/>
              <w:jc w:val="right"/>
              <w:rPr>
                <w:snapToGrid w:val="0"/>
                <w:kern w:val="22"/>
              </w:rPr>
            </w:pPr>
            <w:r w:rsidRPr="003C4582">
              <w:rPr>
                <w:snapToGrid w:val="0"/>
                <w:kern w:val="22"/>
                <w:sz w:val="24"/>
              </w:rPr>
              <w:t>8</w:t>
            </w:r>
          </w:p>
        </w:tc>
      </w:tr>
      <w:tr w:rsidR="00A325C5" w:rsidRPr="003C4582" w14:paraId="0CDDD025" w14:textId="77777777" w:rsidTr="0017371E">
        <w:trPr>
          <w:cantSplit/>
          <w:trHeight w:val="20"/>
          <w:jc w:val="center"/>
        </w:trPr>
        <w:tc>
          <w:tcPr>
            <w:tcW w:w="3566" w:type="dxa"/>
            <w:noWrap/>
            <w:hideMark/>
          </w:tcPr>
          <w:p w14:paraId="30462A80" w14:textId="7554F218" w:rsidR="00A325C5" w:rsidRPr="003C4582" w:rsidRDefault="00A325C5" w:rsidP="00A325C5">
            <w:pPr>
              <w:suppressLineNumbers/>
              <w:tabs>
                <w:tab w:val="clear" w:pos="567"/>
                <w:tab w:val="clear" w:pos="1134"/>
                <w:tab w:val="clear" w:pos="1701"/>
                <w:tab w:val="clear" w:pos="2268"/>
              </w:tabs>
              <w:suppressAutoHyphens/>
              <w:spacing w:before="60" w:after="60"/>
              <w:rPr>
                <w:snapToGrid w:val="0"/>
                <w:kern w:val="22"/>
              </w:rPr>
            </w:pPr>
            <w:r w:rsidRPr="003C4582">
              <w:rPr>
                <w:snapToGrid w:val="0"/>
                <w:kern w:val="22"/>
                <w:sz w:val="24"/>
              </w:rPr>
              <w:t>CBD/SBSTTA/27/8</w:t>
            </w:r>
          </w:p>
        </w:tc>
        <w:tc>
          <w:tcPr>
            <w:tcW w:w="5035" w:type="dxa"/>
          </w:tcPr>
          <w:p w14:paraId="0ED935D0" w14:textId="12A3F860" w:rsidR="00A325C5" w:rsidRPr="003C4582" w:rsidRDefault="00A325C5" w:rsidP="00A325C5">
            <w:pPr>
              <w:suppressLineNumbers/>
              <w:tabs>
                <w:tab w:val="clear" w:pos="567"/>
                <w:tab w:val="clear" w:pos="1134"/>
                <w:tab w:val="clear" w:pos="1701"/>
                <w:tab w:val="clear" w:pos="2268"/>
              </w:tabs>
              <w:suppressAutoHyphens/>
              <w:spacing w:before="60" w:after="60"/>
              <w:ind w:left="139"/>
              <w:jc w:val="left"/>
              <w:rPr>
                <w:bCs/>
              </w:rPr>
            </w:pPr>
            <w:proofErr w:type="spellStart"/>
            <w:r w:rsidRPr="008C5B77">
              <w:rPr>
                <w:bCs/>
                <w:sz w:val="24"/>
              </w:rPr>
              <w:t>生物多样性</w:t>
            </w:r>
            <w:r w:rsidRPr="008C5B77">
              <w:rPr>
                <w:rFonts w:hint="eastAsia"/>
                <w:bCs/>
                <w:sz w:val="24"/>
              </w:rPr>
              <w:t>与</w:t>
            </w:r>
            <w:proofErr w:type="spellEnd"/>
            <w:r>
              <w:rPr>
                <w:rFonts w:hint="eastAsia"/>
                <w:bCs/>
                <w:sz w:val="24"/>
                <w:lang w:eastAsia="zh-CN"/>
              </w:rPr>
              <w:t>农业</w:t>
            </w:r>
          </w:p>
        </w:tc>
        <w:tc>
          <w:tcPr>
            <w:tcW w:w="1046" w:type="dxa"/>
          </w:tcPr>
          <w:p w14:paraId="3DF220B7" w14:textId="22BABDFE" w:rsidR="00A325C5" w:rsidRPr="003C4582" w:rsidRDefault="00A325C5" w:rsidP="00A325C5">
            <w:pPr>
              <w:suppressLineNumbers/>
              <w:tabs>
                <w:tab w:val="clear" w:pos="567"/>
                <w:tab w:val="clear" w:pos="1134"/>
                <w:tab w:val="clear" w:pos="1701"/>
                <w:tab w:val="clear" w:pos="2268"/>
              </w:tabs>
              <w:suppressAutoHyphens/>
              <w:spacing w:before="60" w:after="60"/>
              <w:jc w:val="right"/>
              <w:rPr>
                <w:snapToGrid w:val="0"/>
                <w:kern w:val="22"/>
              </w:rPr>
            </w:pPr>
            <w:r w:rsidRPr="003C4582">
              <w:rPr>
                <w:snapToGrid w:val="0"/>
                <w:kern w:val="22"/>
                <w:sz w:val="24"/>
              </w:rPr>
              <w:t>9</w:t>
            </w:r>
          </w:p>
        </w:tc>
      </w:tr>
      <w:tr w:rsidR="00A325C5" w:rsidRPr="003C4582" w14:paraId="626F506B" w14:textId="77777777" w:rsidTr="0017371E">
        <w:trPr>
          <w:cantSplit/>
          <w:trHeight w:val="20"/>
          <w:jc w:val="center"/>
        </w:trPr>
        <w:tc>
          <w:tcPr>
            <w:tcW w:w="3566" w:type="dxa"/>
          </w:tcPr>
          <w:p w14:paraId="3486CFBE" w14:textId="47A1711B" w:rsidR="00A325C5" w:rsidRPr="003C4582" w:rsidRDefault="00A325C5" w:rsidP="00A325C5">
            <w:pPr>
              <w:suppressLineNumbers/>
              <w:tabs>
                <w:tab w:val="clear" w:pos="567"/>
                <w:tab w:val="clear" w:pos="1134"/>
                <w:tab w:val="clear" w:pos="1701"/>
                <w:tab w:val="clear" w:pos="2268"/>
              </w:tabs>
              <w:suppressAutoHyphens/>
              <w:spacing w:before="60" w:after="60"/>
              <w:rPr>
                <w:snapToGrid w:val="0"/>
                <w:kern w:val="22"/>
              </w:rPr>
            </w:pPr>
            <w:r w:rsidRPr="003C4582">
              <w:rPr>
                <w:snapToGrid w:val="0"/>
                <w:kern w:val="22"/>
                <w:sz w:val="24"/>
              </w:rPr>
              <w:lastRenderedPageBreak/>
              <w:t>CBD/SBSTTA/27/9</w:t>
            </w:r>
          </w:p>
        </w:tc>
        <w:tc>
          <w:tcPr>
            <w:tcW w:w="5035" w:type="dxa"/>
          </w:tcPr>
          <w:p w14:paraId="32DC7D9F" w14:textId="6F9DEFED" w:rsidR="00A325C5" w:rsidRPr="003C4582" w:rsidRDefault="00A325C5" w:rsidP="00A325C5">
            <w:pPr>
              <w:suppressLineNumbers/>
              <w:tabs>
                <w:tab w:val="clear" w:pos="567"/>
                <w:tab w:val="clear" w:pos="1134"/>
                <w:tab w:val="clear" w:pos="1701"/>
                <w:tab w:val="clear" w:pos="2268"/>
              </w:tabs>
              <w:suppressAutoHyphens/>
              <w:spacing w:before="60" w:after="60"/>
              <w:ind w:left="139"/>
              <w:jc w:val="left"/>
              <w:rPr>
                <w:bCs/>
              </w:rPr>
            </w:pPr>
            <w:proofErr w:type="spellStart"/>
            <w:r w:rsidRPr="00686EA1">
              <w:rPr>
                <w:rFonts w:hint="eastAsia"/>
                <w:bCs/>
                <w:sz w:val="24"/>
              </w:rPr>
              <w:t>生物多样性</w:t>
            </w:r>
            <w:proofErr w:type="spellEnd"/>
            <w:r>
              <w:rPr>
                <w:rFonts w:hint="eastAsia"/>
                <w:bCs/>
                <w:sz w:val="24"/>
                <w:lang w:eastAsia="zh-CN"/>
              </w:rPr>
              <w:t>与</w:t>
            </w:r>
            <w:proofErr w:type="spellStart"/>
            <w:r w:rsidRPr="00686EA1">
              <w:rPr>
                <w:rFonts w:hint="eastAsia"/>
                <w:bCs/>
                <w:sz w:val="24"/>
              </w:rPr>
              <w:t>健康</w:t>
            </w:r>
            <w:proofErr w:type="spellEnd"/>
          </w:p>
        </w:tc>
        <w:tc>
          <w:tcPr>
            <w:tcW w:w="1046" w:type="dxa"/>
          </w:tcPr>
          <w:p w14:paraId="4FCC0F2F" w14:textId="055E9CED" w:rsidR="00A325C5" w:rsidRPr="003C4582" w:rsidRDefault="00A325C5" w:rsidP="00A325C5">
            <w:pPr>
              <w:suppressLineNumbers/>
              <w:tabs>
                <w:tab w:val="clear" w:pos="567"/>
                <w:tab w:val="clear" w:pos="1134"/>
                <w:tab w:val="clear" w:pos="1701"/>
                <w:tab w:val="clear" w:pos="2268"/>
              </w:tabs>
              <w:suppressAutoHyphens/>
              <w:spacing w:before="60" w:after="60"/>
              <w:jc w:val="right"/>
              <w:rPr>
                <w:snapToGrid w:val="0"/>
                <w:kern w:val="22"/>
                <w:sz w:val="24"/>
              </w:rPr>
            </w:pPr>
            <w:r w:rsidRPr="003C4582">
              <w:rPr>
                <w:snapToGrid w:val="0"/>
                <w:kern w:val="22"/>
                <w:sz w:val="24"/>
              </w:rPr>
              <w:t>10</w:t>
            </w:r>
          </w:p>
        </w:tc>
      </w:tr>
    </w:tbl>
    <w:p w14:paraId="3BC7021A" w14:textId="77777777" w:rsidR="008C5B77" w:rsidRDefault="008C5B77" w:rsidP="00114293">
      <w:pPr>
        <w:suppressLineNumbers/>
        <w:tabs>
          <w:tab w:val="clear" w:pos="567"/>
          <w:tab w:val="clear" w:pos="1134"/>
          <w:tab w:val="clear" w:pos="1701"/>
          <w:tab w:val="clear" w:pos="2268"/>
        </w:tabs>
        <w:suppressAutoHyphens/>
        <w:jc w:val="center"/>
        <w:rPr>
          <w:kern w:val="22"/>
          <w:sz w:val="24"/>
        </w:rPr>
      </w:pPr>
    </w:p>
    <w:p w14:paraId="453CE0E0" w14:textId="190A50B5" w:rsidR="002B559C" w:rsidRPr="00114293" w:rsidRDefault="00557370" w:rsidP="00114293">
      <w:pPr>
        <w:suppressLineNumbers/>
        <w:tabs>
          <w:tab w:val="clear" w:pos="567"/>
          <w:tab w:val="clear" w:pos="1134"/>
          <w:tab w:val="clear" w:pos="1701"/>
          <w:tab w:val="clear" w:pos="2268"/>
        </w:tabs>
        <w:suppressAutoHyphens/>
        <w:jc w:val="center"/>
        <w:rPr>
          <w:kern w:val="22"/>
          <w:sz w:val="24"/>
        </w:rPr>
      </w:pPr>
      <w:r w:rsidRPr="00114293">
        <w:rPr>
          <w:kern w:val="22"/>
          <w:sz w:val="24"/>
        </w:rPr>
        <w:t>__________</w:t>
      </w:r>
    </w:p>
    <w:sectPr w:rsidR="002B559C" w:rsidRPr="00114293" w:rsidSect="002B26D5">
      <w:pgSz w:w="12240" w:h="15840"/>
      <w:pgMar w:top="1138" w:right="1440" w:bottom="113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500D8" w14:textId="77777777" w:rsidR="00AF649E" w:rsidRPr="002A5512" w:rsidRDefault="00AF649E" w:rsidP="00A96B21">
      <w:r w:rsidRPr="002A5512">
        <w:separator/>
      </w:r>
    </w:p>
  </w:endnote>
  <w:endnote w:type="continuationSeparator" w:id="0">
    <w:p w14:paraId="15FC312C" w14:textId="77777777" w:rsidR="00AF649E" w:rsidRPr="002A5512" w:rsidRDefault="00AF649E" w:rsidP="00A96B21">
      <w:r w:rsidRPr="002A5512">
        <w:continuationSeparator/>
      </w:r>
    </w:p>
  </w:endnote>
  <w:endnote w:type="continuationNotice" w:id="1">
    <w:p w14:paraId="4F2D6727" w14:textId="77777777" w:rsidR="00AF649E" w:rsidRPr="002A5512" w:rsidRDefault="00AF64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Univers">
    <w:altName w:val="Arial"/>
    <w:charset w:val="00"/>
    <w:family w:val="swiss"/>
    <w:pitch w:val="variable"/>
    <w:sig w:usb0="80000287" w:usb1="00000000" w:usb2="00000000" w:usb3="00000000" w:csb0="0000000F" w:csb1="00000000"/>
  </w:font>
  <w:font w:name="KaiTi">
    <w:altName w:val="楷体"/>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0D4F6003" w14:textId="2CF1E1F7" w:rsidR="006D29BB" w:rsidRPr="002A5512" w:rsidRDefault="000F6FBB" w:rsidP="000F6FBB">
        <w:pPr>
          <w:pStyle w:val="Footer"/>
        </w:pPr>
        <w:r w:rsidRPr="002A5512">
          <w:rPr>
            <w:szCs w:val="20"/>
          </w:rPr>
          <w:fldChar w:fldCharType="begin"/>
        </w:r>
        <w:r w:rsidRPr="002A5512">
          <w:rPr>
            <w:szCs w:val="20"/>
          </w:rPr>
          <w:instrText xml:space="preserve"> PAGE </w:instrText>
        </w:r>
        <w:r w:rsidRPr="002A5512">
          <w:rPr>
            <w:szCs w:val="20"/>
          </w:rPr>
          <w:fldChar w:fldCharType="separate"/>
        </w:r>
        <w:r w:rsidRPr="002A5512">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Pr="002A5512">
          <w:rPr>
            <w:szCs w:val="20"/>
          </w:rPr>
          <w:t>3</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4494"/>
      <w:docPartObj>
        <w:docPartGallery w:val="Page Numbers (Top of Page)"/>
        <w:docPartUnique/>
      </w:docPartObj>
    </w:sdtPr>
    <w:sdtEndPr/>
    <w:sdtContent>
      <w:p w14:paraId="12325E28" w14:textId="41C13C76" w:rsidR="006D29BB" w:rsidRPr="002A5512" w:rsidRDefault="000F6FBB" w:rsidP="00F62CB6">
        <w:pPr>
          <w:pStyle w:val="Footer"/>
          <w:jc w:val="right"/>
        </w:pPr>
        <w:r w:rsidRPr="002A5512">
          <w:rPr>
            <w:szCs w:val="20"/>
          </w:rPr>
          <w:fldChar w:fldCharType="begin"/>
        </w:r>
        <w:r w:rsidRPr="002A5512">
          <w:rPr>
            <w:szCs w:val="20"/>
          </w:rPr>
          <w:instrText xml:space="preserve"> PAGE </w:instrText>
        </w:r>
        <w:r w:rsidRPr="002A5512">
          <w:rPr>
            <w:szCs w:val="20"/>
          </w:rPr>
          <w:fldChar w:fldCharType="separate"/>
        </w:r>
        <w:r w:rsidRPr="002A5512">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Pr="002A5512">
          <w:rPr>
            <w:szCs w:val="20"/>
          </w:rPr>
          <w:t>3</w:t>
        </w:r>
        <w:r w:rsidRPr="002A5512">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5FAF9" w14:textId="77777777" w:rsidR="00AF649E" w:rsidRPr="002A5512" w:rsidRDefault="00AF649E" w:rsidP="00A96B21">
      <w:r w:rsidRPr="002A5512">
        <w:separator/>
      </w:r>
    </w:p>
  </w:footnote>
  <w:footnote w:type="continuationSeparator" w:id="0">
    <w:p w14:paraId="7EAB6D5D" w14:textId="77777777" w:rsidR="00AF649E" w:rsidRPr="002A5512" w:rsidRDefault="00AF649E" w:rsidP="00A96B21">
      <w:r w:rsidRPr="002A5512">
        <w:continuationSeparator/>
      </w:r>
    </w:p>
  </w:footnote>
  <w:footnote w:type="continuationNotice" w:id="1">
    <w:p w14:paraId="4756C863" w14:textId="77777777" w:rsidR="00AF649E" w:rsidRPr="002A5512" w:rsidRDefault="00AF649E"/>
  </w:footnote>
  <w:footnote w:id="2">
    <w:p w14:paraId="6496CD3C" w14:textId="46F23873" w:rsidR="00114293" w:rsidRPr="00EE5D0D" w:rsidRDefault="00114293" w:rsidP="00114293">
      <w:pPr>
        <w:pStyle w:val="FootnoteText"/>
        <w:rPr>
          <w:sz w:val="20"/>
          <w:lang w:val="en-US"/>
        </w:rPr>
      </w:pPr>
      <w:r w:rsidRPr="00EE5D0D">
        <w:rPr>
          <w:rStyle w:val="FootnoteReference"/>
          <w:sz w:val="20"/>
        </w:rPr>
        <w:t>*</w:t>
      </w:r>
      <w:r w:rsidRPr="00EE5D0D">
        <w:rPr>
          <w:sz w:val="20"/>
        </w:rPr>
        <w:t xml:space="preserve"> </w:t>
      </w:r>
      <w:r w:rsidRPr="00EE5D0D">
        <w:rPr>
          <w:snapToGrid w:val="0"/>
          <w:kern w:val="22"/>
          <w:sz w:val="20"/>
        </w:rPr>
        <w:t>CBD/SBSTTA/27/1</w:t>
      </w:r>
      <w:r w:rsidR="009C6F91" w:rsidRPr="00EE5D0D">
        <w:rPr>
          <w:rFonts w:hint="eastAsia"/>
          <w:snapToGrid w:val="0"/>
          <w:kern w:val="22"/>
          <w:sz w:val="20"/>
          <w:lang w:eastAsia="zh-CN"/>
        </w:rPr>
        <w:t>。</w:t>
      </w:r>
    </w:p>
  </w:footnote>
  <w:footnote w:id="3">
    <w:p w14:paraId="3F7F776F" w14:textId="3CD2AB44" w:rsidR="005C6F77" w:rsidRPr="00EE5D0D" w:rsidRDefault="005C6F77" w:rsidP="005C6F77">
      <w:pPr>
        <w:pStyle w:val="FootnoteText"/>
        <w:rPr>
          <w:sz w:val="20"/>
          <w:lang w:val="es-ES"/>
        </w:rPr>
      </w:pPr>
      <w:r w:rsidRPr="00EE5D0D">
        <w:rPr>
          <w:rStyle w:val="FootnoteReference"/>
          <w:sz w:val="20"/>
        </w:rPr>
        <w:footnoteRef/>
      </w:r>
      <w:r w:rsidRPr="00EE5D0D">
        <w:rPr>
          <w:sz w:val="20"/>
          <w:lang w:val="it-IT"/>
        </w:rPr>
        <w:t xml:space="preserve"> </w:t>
      </w:r>
      <w:hyperlink r:id="rId1" w:history="1">
        <w:r w:rsidRPr="00EE5D0D">
          <w:rPr>
            <w:rStyle w:val="Hyperlink"/>
            <w:snapToGrid w:val="0"/>
            <w:kern w:val="18"/>
            <w:sz w:val="20"/>
            <w:lang w:val="it-IT"/>
          </w:rPr>
          <w:t>CBD/SBSTTA/27/1</w:t>
        </w:r>
      </w:hyperlink>
      <w:r w:rsidR="009C6F91" w:rsidRPr="00EE5D0D">
        <w:rPr>
          <w:rFonts w:hint="eastAsia"/>
          <w:snapToGrid w:val="0"/>
          <w:kern w:val="18"/>
          <w:sz w:val="20"/>
          <w:lang w:val="it-IT" w:eastAsia="zh-CN"/>
        </w:rPr>
        <w:t>。</w:t>
      </w:r>
    </w:p>
  </w:footnote>
  <w:footnote w:id="4">
    <w:p w14:paraId="4875B477" w14:textId="3EABD3C3" w:rsidR="003E0CB9" w:rsidRPr="00245F31" w:rsidRDefault="003E0CB9" w:rsidP="003E0CB9">
      <w:pPr>
        <w:pStyle w:val="FootnoteText"/>
        <w:rPr>
          <w:sz w:val="20"/>
          <w:lang w:val="es-ES"/>
        </w:rPr>
      </w:pPr>
      <w:r w:rsidRPr="00EE5D0D">
        <w:rPr>
          <w:rStyle w:val="FootnoteReference"/>
          <w:sz w:val="20"/>
        </w:rPr>
        <w:footnoteRef/>
      </w:r>
      <w:r w:rsidRPr="00245F31">
        <w:rPr>
          <w:sz w:val="20"/>
          <w:lang w:val="es-ES"/>
        </w:rPr>
        <w:t xml:space="preserve"> </w:t>
      </w:r>
      <w:r w:rsidRPr="00245F31">
        <w:rPr>
          <w:snapToGrid w:val="0"/>
          <w:kern w:val="22"/>
          <w:sz w:val="20"/>
          <w:lang w:val="es-ES"/>
        </w:rPr>
        <w:t>CBD/SBSTTA/27/1/Add.2</w:t>
      </w:r>
      <w:r w:rsidR="009C6F91" w:rsidRPr="00EE5D0D">
        <w:rPr>
          <w:rFonts w:hint="eastAsia"/>
          <w:snapToGrid w:val="0"/>
          <w:kern w:val="22"/>
          <w:sz w:val="20"/>
          <w:lang w:val="en-US" w:eastAsia="zh-CN"/>
        </w:rPr>
        <w:t>。</w:t>
      </w:r>
    </w:p>
  </w:footnote>
  <w:footnote w:id="5">
    <w:p w14:paraId="66990D00" w14:textId="02F3B6C1" w:rsidR="003E0CB9" w:rsidRPr="00245F31" w:rsidRDefault="003E0CB9" w:rsidP="003E0CB9">
      <w:pPr>
        <w:pStyle w:val="FootnoteText"/>
        <w:rPr>
          <w:sz w:val="20"/>
          <w:lang w:val="es-ES" w:eastAsia="zh-CN"/>
        </w:rPr>
      </w:pPr>
      <w:r w:rsidRPr="00EE5D0D">
        <w:rPr>
          <w:rStyle w:val="FootnoteReference"/>
          <w:sz w:val="20"/>
        </w:rPr>
        <w:footnoteRef/>
      </w:r>
      <w:r w:rsidRPr="00245F31">
        <w:rPr>
          <w:sz w:val="20"/>
          <w:lang w:val="es-ES" w:eastAsia="zh-CN"/>
        </w:rPr>
        <w:t xml:space="preserve"> </w:t>
      </w:r>
      <w:r w:rsidR="009C6F91" w:rsidRPr="00EE5D0D">
        <w:rPr>
          <w:rFonts w:hint="eastAsia"/>
          <w:sz w:val="20"/>
          <w:lang w:eastAsia="zh-CN"/>
        </w:rPr>
        <w:t>根据第</w:t>
      </w:r>
      <w:r w:rsidR="009C6F91">
        <w:fldChar w:fldCharType="begin"/>
      </w:r>
      <w:r w:rsidR="009C6F91" w:rsidRPr="0017371E">
        <w:rPr>
          <w:lang w:val="es-ES"/>
        </w:rPr>
        <w:instrText>HYPERLINK "https://www.cbd.int/doc/decisions/cop-16/cop-16-dec-25-zh.pdf"</w:instrText>
      </w:r>
      <w:r w:rsidR="009C6F91">
        <w:fldChar w:fldCharType="separate"/>
      </w:r>
      <w:r w:rsidR="009C6F91" w:rsidRPr="00245F31">
        <w:rPr>
          <w:rStyle w:val="Hyperlink"/>
          <w:sz w:val="20"/>
          <w:lang w:val="es-ES" w:eastAsia="zh-CN"/>
        </w:rPr>
        <w:t>16/25</w:t>
      </w:r>
      <w:r w:rsidR="009C6F91">
        <w:fldChar w:fldCharType="end"/>
      </w:r>
      <w:r w:rsidR="009C6F91" w:rsidRPr="00EE5D0D">
        <w:rPr>
          <w:rFonts w:hint="eastAsia"/>
          <w:sz w:val="20"/>
          <w:lang w:eastAsia="zh-CN"/>
        </w:rPr>
        <w:t>、</w:t>
      </w:r>
      <w:hyperlink r:id="rId2" w:history="1">
        <w:r w:rsidR="009C6F91" w:rsidRPr="00245F31">
          <w:rPr>
            <w:rStyle w:val="Hyperlink"/>
            <w:sz w:val="20"/>
            <w:lang w:val="es-ES" w:eastAsia="zh-CN"/>
          </w:rPr>
          <w:t>CP-11/5</w:t>
        </w:r>
      </w:hyperlink>
      <w:r w:rsidR="009C6F91" w:rsidRPr="00EE5D0D">
        <w:rPr>
          <w:rFonts w:hint="eastAsia"/>
          <w:sz w:val="20"/>
          <w:lang w:eastAsia="zh-CN"/>
        </w:rPr>
        <w:t>和</w:t>
      </w:r>
      <w:hyperlink r:id="rId3" w:history="1">
        <w:r w:rsidR="009C6F91" w:rsidRPr="00245F31">
          <w:rPr>
            <w:rStyle w:val="Hyperlink"/>
            <w:sz w:val="20"/>
            <w:lang w:val="es-ES" w:eastAsia="zh-CN"/>
          </w:rPr>
          <w:t>NP-5/10</w:t>
        </w:r>
      </w:hyperlink>
      <w:r w:rsidR="009C6F91" w:rsidRPr="00EE5D0D">
        <w:rPr>
          <w:rFonts w:hint="eastAsia"/>
          <w:sz w:val="20"/>
          <w:lang w:eastAsia="zh-CN"/>
        </w:rPr>
        <w:t>号决定第</w:t>
      </w:r>
      <w:r w:rsidR="009C6F91" w:rsidRPr="00245F31">
        <w:rPr>
          <w:rFonts w:hint="eastAsia"/>
          <w:sz w:val="20"/>
          <w:lang w:val="es-ES" w:eastAsia="zh-CN"/>
        </w:rPr>
        <w:t>14</w:t>
      </w:r>
      <w:r w:rsidR="009C6F91" w:rsidRPr="00EE5D0D">
        <w:rPr>
          <w:rFonts w:hint="eastAsia"/>
          <w:sz w:val="20"/>
          <w:lang w:eastAsia="zh-CN"/>
        </w:rPr>
        <w:t>段。</w:t>
      </w:r>
    </w:p>
  </w:footnote>
  <w:footnote w:id="6">
    <w:p w14:paraId="45033F49" w14:textId="31126A55" w:rsidR="002A0AFD" w:rsidRPr="00AF6F00" w:rsidRDefault="002A0AFD" w:rsidP="002A0AFD">
      <w:pPr>
        <w:pStyle w:val="FootnoteText"/>
        <w:rPr>
          <w:sz w:val="20"/>
          <w:lang w:val="es-ES"/>
        </w:rPr>
      </w:pPr>
      <w:r w:rsidRPr="00AF6F00">
        <w:rPr>
          <w:rStyle w:val="FootnoteReference"/>
          <w:sz w:val="20"/>
        </w:rPr>
        <w:footnoteRef/>
      </w:r>
      <w:r w:rsidRPr="00AF6F00">
        <w:rPr>
          <w:sz w:val="20"/>
          <w:lang w:val="es-ES"/>
        </w:rPr>
        <w:t xml:space="preserve"> </w:t>
      </w:r>
      <w:r w:rsidRPr="00AF6F00">
        <w:rPr>
          <w:snapToGrid w:val="0"/>
          <w:kern w:val="22"/>
          <w:sz w:val="20"/>
          <w:lang w:val="es-ES"/>
        </w:rPr>
        <w:t>CBD/SBSTTA/27/2</w:t>
      </w:r>
      <w:r w:rsidR="009C6F91" w:rsidRPr="00AF6F00">
        <w:rPr>
          <w:rFonts w:hint="eastAsia"/>
          <w:snapToGrid w:val="0"/>
          <w:kern w:val="22"/>
          <w:sz w:val="20"/>
          <w:lang w:eastAsia="zh-CN"/>
        </w:rPr>
        <w:t>。</w:t>
      </w:r>
    </w:p>
  </w:footnote>
  <w:footnote w:id="7">
    <w:p w14:paraId="429F5DAC" w14:textId="716A0AD0" w:rsidR="00C72465" w:rsidRPr="00AF6F00" w:rsidRDefault="00C72465" w:rsidP="00C72465">
      <w:pPr>
        <w:pStyle w:val="FootnoteText"/>
        <w:rPr>
          <w:sz w:val="20"/>
          <w:lang w:val="es-ES"/>
        </w:rPr>
      </w:pPr>
      <w:r w:rsidRPr="00AF6F00">
        <w:rPr>
          <w:rStyle w:val="FootnoteReference"/>
          <w:sz w:val="20"/>
        </w:rPr>
        <w:footnoteRef/>
      </w:r>
      <w:r w:rsidRPr="00AF6F00">
        <w:rPr>
          <w:sz w:val="20"/>
          <w:lang w:val="es-ES"/>
        </w:rPr>
        <w:t xml:space="preserve"> </w:t>
      </w:r>
      <w:r w:rsidRPr="00AF6F00">
        <w:rPr>
          <w:snapToGrid w:val="0"/>
          <w:kern w:val="22"/>
          <w:sz w:val="20"/>
          <w:lang w:val="es-ES"/>
        </w:rPr>
        <w:t>CBD/SBSTTA/27/3</w:t>
      </w:r>
      <w:r w:rsidR="009C6F91" w:rsidRPr="00AF6F00">
        <w:rPr>
          <w:rFonts w:hint="eastAsia"/>
          <w:snapToGrid w:val="0"/>
          <w:kern w:val="22"/>
          <w:sz w:val="20"/>
          <w:lang w:eastAsia="zh-CN"/>
        </w:rPr>
        <w:t>。</w:t>
      </w:r>
    </w:p>
  </w:footnote>
  <w:footnote w:id="8">
    <w:p w14:paraId="2517FCFA" w14:textId="7A67A608" w:rsidR="00AF6F00" w:rsidRPr="0017371E" w:rsidRDefault="00AF6F00">
      <w:pPr>
        <w:pStyle w:val="FootnoteText"/>
        <w:rPr>
          <w:sz w:val="20"/>
          <w:lang w:val="es-ES" w:eastAsia="zh-CN"/>
        </w:rPr>
      </w:pPr>
      <w:r w:rsidRPr="00AF6F00">
        <w:rPr>
          <w:rStyle w:val="FootnoteReference"/>
          <w:sz w:val="20"/>
        </w:rPr>
        <w:footnoteRef/>
      </w:r>
      <w:r w:rsidRPr="0017371E">
        <w:rPr>
          <w:sz w:val="20"/>
          <w:lang w:val="es-ES"/>
        </w:rPr>
        <w:t xml:space="preserve"> </w:t>
      </w:r>
      <w:r w:rsidRPr="00AF6F00">
        <w:rPr>
          <w:rFonts w:hint="eastAsia"/>
          <w:sz w:val="20"/>
          <w:lang w:eastAsia="zh-CN"/>
        </w:rPr>
        <w:t>见</w:t>
      </w:r>
      <w:r w:rsidRPr="0017371E">
        <w:rPr>
          <w:sz w:val="20"/>
          <w:lang w:val="es-ES" w:eastAsia="zh-CN"/>
        </w:rPr>
        <w:t>CBD/SBSTTA/27/3/Add.1</w:t>
      </w:r>
      <w:r w:rsidRPr="00AF6F00">
        <w:rPr>
          <w:rFonts w:hint="eastAsia"/>
          <w:sz w:val="20"/>
          <w:lang w:eastAsia="zh-CN"/>
        </w:rPr>
        <w:t>。</w:t>
      </w:r>
    </w:p>
  </w:footnote>
  <w:footnote w:id="9">
    <w:p w14:paraId="7535D342" w14:textId="286B3F43" w:rsidR="00AF6F00" w:rsidRPr="0017371E" w:rsidRDefault="00AF6F00">
      <w:pPr>
        <w:pStyle w:val="FootnoteText"/>
        <w:rPr>
          <w:lang w:val="es-ES" w:eastAsia="zh-CN"/>
        </w:rPr>
      </w:pPr>
      <w:r w:rsidRPr="00AF6F00">
        <w:rPr>
          <w:rStyle w:val="FootnoteReference"/>
          <w:sz w:val="20"/>
        </w:rPr>
        <w:footnoteRef/>
      </w:r>
      <w:r w:rsidRPr="0017371E">
        <w:rPr>
          <w:sz w:val="20"/>
          <w:lang w:val="es-ES"/>
        </w:rPr>
        <w:t xml:space="preserve"> </w:t>
      </w:r>
      <w:r w:rsidRPr="00AF6F00">
        <w:rPr>
          <w:sz w:val="20"/>
        </w:rPr>
        <w:t>见</w:t>
      </w:r>
      <w:r w:rsidRPr="0017371E">
        <w:rPr>
          <w:sz w:val="20"/>
          <w:lang w:val="es-ES"/>
        </w:rPr>
        <w:t>CBD/SBSTTA/27/3/Add.</w:t>
      </w:r>
      <w:r w:rsidRPr="0017371E">
        <w:rPr>
          <w:rFonts w:hint="eastAsia"/>
          <w:sz w:val="20"/>
          <w:lang w:val="es-ES" w:eastAsia="zh-CN"/>
        </w:rPr>
        <w:t>2</w:t>
      </w:r>
      <w:r w:rsidRPr="00AF6F00">
        <w:rPr>
          <w:rFonts w:hint="eastAsia"/>
          <w:sz w:val="20"/>
        </w:rPr>
        <w:t>。</w:t>
      </w:r>
    </w:p>
  </w:footnote>
  <w:footnote w:id="10">
    <w:p w14:paraId="4EA2B719" w14:textId="515BBCF3" w:rsidR="00AF6F00" w:rsidRPr="0017371E" w:rsidRDefault="00AF6F00">
      <w:pPr>
        <w:pStyle w:val="FootnoteText"/>
        <w:rPr>
          <w:sz w:val="20"/>
          <w:lang w:val="es-ES" w:eastAsia="zh-CN"/>
        </w:rPr>
      </w:pPr>
      <w:r w:rsidRPr="00AF6F00">
        <w:rPr>
          <w:rStyle w:val="FootnoteReference"/>
          <w:sz w:val="20"/>
        </w:rPr>
        <w:footnoteRef/>
      </w:r>
      <w:r w:rsidRPr="0017371E">
        <w:rPr>
          <w:sz w:val="20"/>
          <w:lang w:val="es-ES"/>
        </w:rPr>
        <w:t xml:space="preserve"> </w:t>
      </w:r>
      <w:r w:rsidRPr="00AF6F00">
        <w:rPr>
          <w:sz w:val="20"/>
        </w:rPr>
        <w:t>见</w:t>
      </w:r>
      <w:r w:rsidRPr="0017371E">
        <w:rPr>
          <w:sz w:val="20"/>
          <w:lang w:val="es-ES"/>
        </w:rPr>
        <w:t>CBD/SBSTTA/27/3/Add.</w:t>
      </w:r>
      <w:r w:rsidRPr="0017371E">
        <w:rPr>
          <w:rFonts w:hint="eastAsia"/>
          <w:sz w:val="20"/>
          <w:lang w:val="es-ES" w:eastAsia="zh-CN"/>
        </w:rPr>
        <w:t>3</w:t>
      </w:r>
      <w:r>
        <w:rPr>
          <w:rFonts w:hint="eastAsia"/>
          <w:sz w:val="20"/>
          <w:lang w:eastAsia="zh-CN"/>
        </w:rPr>
        <w:t>。</w:t>
      </w:r>
    </w:p>
  </w:footnote>
  <w:footnote w:id="11">
    <w:p w14:paraId="7F10A592" w14:textId="510B4EAD" w:rsidR="004F3041" w:rsidRPr="00245F31" w:rsidRDefault="004F3041" w:rsidP="004F3041">
      <w:pPr>
        <w:pStyle w:val="FootnoteText"/>
        <w:rPr>
          <w:sz w:val="20"/>
          <w:lang w:val="es-ES"/>
        </w:rPr>
      </w:pPr>
      <w:r w:rsidRPr="00EE5D0D">
        <w:rPr>
          <w:rStyle w:val="FootnoteReference"/>
          <w:sz w:val="20"/>
        </w:rPr>
        <w:footnoteRef/>
      </w:r>
      <w:r w:rsidRPr="00245F31">
        <w:rPr>
          <w:sz w:val="20"/>
          <w:lang w:val="es-ES"/>
        </w:rPr>
        <w:t xml:space="preserve"> </w:t>
      </w:r>
      <w:r w:rsidRPr="00245F31">
        <w:rPr>
          <w:snapToGrid w:val="0"/>
          <w:kern w:val="22"/>
          <w:sz w:val="20"/>
          <w:lang w:val="es-ES"/>
        </w:rPr>
        <w:t>CBD/SBSTTA/27/4</w:t>
      </w:r>
      <w:r w:rsidR="009C6F91" w:rsidRPr="00EE5D0D">
        <w:rPr>
          <w:rFonts w:hint="eastAsia"/>
          <w:snapToGrid w:val="0"/>
          <w:kern w:val="22"/>
          <w:sz w:val="20"/>
          <w:lang w:val="it-IT" w:eastAsia="zh-CN"/>
        </w:rPr>
        <w:t>。</w:t>
      </w:r>
    </w:p>
  </w:footnote>
  <w:footnote w:id="12">
    <w:p w14:paraId="3360D8AA" w14:textId="69FCD0BB" w:rsidR="00E9691C" w:rsidRPr="00245F31" w:rsidRDefault="00E9691C" w:rsidP="00E9691C">
      <w:pPr>
        <w:pStyle w:val="FootnoteText"/>
        <w:rPr>
          <w:sz w:val="20"/>
          <w:lang w:val="es-ES"/>
        </w:rPr>
      </w:pPr>
      <w:r w:rsidRPr="00EE5D0D">
        <w:rPr>
          <w:rStyle w:val="FootnoteReference"/>
          <w:sz w:val="20"/>
        </w:rPr>
        <w:footnoteRef/>
      </w:r>
      <w:r w:rsidRPr="00245F31">
        <w:rPr>
          <w:sz w:val="20"/>
          <w:lang w:val="es-ES"/>
        </w:rPr>
        <w:t xml:space="preserve"> </w:t>
      </w:r>
      <w:r w:rsidRPr="00245F31">
        <w:rPr>
          <w:snapToGrid w:val="0"/>
          <w:kern w:val="22"/>
          <w:sz w:val="20"/>
          <w:lang w:val="es-ES"/>
        </w:rPr>
        <w:t>CBD/SBSTTA/27/5/Add.1</w:t>
      </w:r>
      <w:r w:rsidR="009C6F91" w:rsidRPr="00EE5D0D">
        <w:rPr>
          <w:rFonts w:hint="eastAsia"/>
          <w:snapToGrid w:val="0"/>
          <w:kern w:val="22"/>
          <w:sz w:val="20"/>
          <w:lang w:val="it-IT" w:eastAsia="zh-CN"/>
        </w:rPr>
        <w:t>。</w:t>
      </w:r>
    </w:p>
  </w:footnote>
  <w:footnote w:id="13">
    <w:p w14:paraId="0DD0B64C" w14:textId="77E27479" w:rsidR="00022210" w:rsidRPr="00245F31" w:rsidRDefault="00022210" w:rsidP="00022210">
      <w:pPr>
        <w:pStyle w:val="FootnoteText"/>
        <w:rPr>
          <w:sz w:val="20"/>
          <w:lang w:val="es-ES"/>
        </w:rPr>
      </w:pPr>
      <w:r w:rsidRPr="00EE5D0D">
        <w:rPr>
          <w:rStyle w:val="FootnoteReference"/>
          <w:sz w:val="20"/>
        </w:rPr>
        <w:footnoteRef/>
      </w:r>
      <w:r w:rsidRPr="00245F31">
        <w:rPr>
          <w:sz w:val="20"/>
          <w:lang w:val="es-ES"/>
        </w:rPr>
        <w:t xml:space="preserve"> </w:t>
      </w:r>
      <w:r w:rsidRPr="00245F31">
        <w:rPr>
          <w:snapToGrid w:val="0"/>
          <w:kern w:val="22"/>
          <w:sz w:val="20"/>
          <w:lang w:val="es-ES"/>
        </w:rPr>
        <w:t>CBD/SBSTTA/27/5/Add.3</w:t>
      </w:r>
      <w:r w:rsidR="009C6F91" w:rsidRPr="00EE5D0D">
        <w:rPr>
          <w:rFonts w:hint="eastAsia"/>
          <w:snapToGrid w:val="0"/>
          <w:kern w:val="22"/>
          <w:sz w:val="20"/>
          <w:lang w:val="it-IT" w:eastAsia="zh-CN"/>
        </w:rPr>
        <w:t>。</w:t>
      </w:r>
    </w:p>
  </w:footnote>
  <w:footnote w:id="14">
    <w:p w14:paraId="6B718D5E" w14:textId="719A3C28" w:rsidR="008C4FF3" w:rsidRPr="00245F31" w:rsidRDefault="008C4FF3" w:rsidP="008C4FF3">
      <w:pPr>
        <w:pStyle w:val="FootnoteText"/>
        <w:rPr>
          <w:sz w:val="20"/>
          <w:lang w:val="es-ES"/>
        </w:rPr>
      </w:pPr>
      <w:r w:rsidRPr="00EE5D0D">
        <w:rPr>
          <w:rStyle w:val="FootnoteReference"/>
          <w:sz w:val="20"/>
        </w:rPr>
        <w:footnoteRef/>
      </w:r>
      <w:r w:rsidRPr="00245F31">
        <w:rPr>
          <w:sz w:val="20"/>
          <w:lang w:val="es-ES"/>
        </w:rPr>
        <w:t xml:space="preserve"> </w:t>
      </w:r>
      <w:r w:rsidRPr="00245F31">
        <w:rPr>
          <w:snapToGrid w:val="0"/>
          <w:kern w:val="22"/>
          <w:sz w:val="20"/>
          <w:lang w:val="es-ES"/>
        </w:rPr>
        <w:t>CBD/SBSTTA/27/6</w:t>
      </w:r>
      <w:r w:rsidR="009C6F91" w:rsidRPr="00EE5D0D">
        <w:rPr>
          <w:rFonts w:hint="eastAsia"/>
          <w:snapToGrid w:val="0"/>
          <w:kern w:val="22"/>
          <w:sz w:val="20"/>
          <w:lang w:val="it-IT" w:eastAsia="zh-CN"/>
        </w:rPr>
        <w:t>。</w:t>
      </w:r>
    </w:p>
  </w:footnote>
  <w:footnote w:id="15">
    <w:p w14:paraId="038FC0A8" w14:textId="1730FFBC" w:rsidR="000E1850" w:rsidRPr="00245F31" w:rsidRDefault="000E1850" w:rsidP="000E1850">
      <w:pPr>
        <w:pStyle w:val="FootnoteText"/>
        <w:rPr>
          <w:sz w:val="20"/>
          <w:lang w:val="es-ES"/>
        </w:rPr>
      </w:pPr>
      <w:r w:rsidRPr="00EE5D0D">
        <w:rPr>
          <w:rStyle w:val="FootnoteReference"/>
          <w:sz w:val="20"/>
        </w:rPr>
        <w:footnoteRef/>
      </w:r>
      <w:r w:rsidRPr="00245F31">
        <w:rPr>
          <w:sz w:val="20"/>
          <w:lang w:val="es-ES"/>
        </w:rPr>
        <w:t xml:space="preserve"> </w:t>
      </w:r>
      <w:r w:rsidRPr="00245F31">
        <w:rPr>
          <w:snapToGrid w:val="0"/>
          <w:kern w:val="22"/>
          <w:sz w:val="20"/>
          <w:lang w:val="es-ES"/>
        </w:rPr>
        <w:t>CBD/SBSTTA/27/7</w:t>
      </w:r>
      <w:r w:rsidR="009C6F91" w:rsidRPr="00EE5D0D">
        <w:rPr>
          <w:rFonts w:hint="eastAsia"/>
          <w:snapToGrid w:val="0"/>
          <w:kern w:val="22"/>
          <w:sz w:val="20"/>
          <w:lang w:val="it-IT" w:eastAsia="zh-CN"/>
        </w:rPr>
        <w:t>。</w:t>
      </w:r>
    </w:p>
  </w:footnote>
  <w:footnote w:id="16">
    <w:p w14:paraId="32ADBFA0" w14:textId="2D03D5AA" w:rsidR="000E1850" w:rsidRPr="00245F31" w:rsidRDefault="000E1850" w:rsidP="000E1850">
      <w:pPr>
        <w:pStyle w:val="FootnoteText"/>
        <w:rPr>
          <w:sz w:val="20"/>
          <w:lang w:val="es-ES"/>
        </w:rPr>
      </w:pPr>
      <w:r w:rsidRPr="00EE5D0D">
        <w:rPr>
          <w:rStyle w:val="FootnoteReference"/>
          <w:sz w:val="20"/>
        </w:rPr>
        <w:footnoteRef/>
      </w:r>
      <w:r w:rsidRPr="00245F31">
        <w:rPr>
          <w:sz w:val="20"/>
          <w:lang w:val="es-ES"/>
        </w:rPr>
        <w:t xml:space="preserve"> </w:t>
      </w:r>
      <w:r w:rsidRPr="00245F31">
        <w:rPr>
          <w:snapToGrid w:val="0"/>
          <w:kern w:val="22"/>
          <w:sz w:val="20"/>
          <w:lang w:val="es-ES"/>
        </w:rPr>
        <w:t>CBD/SBSTTA/27/8</w:t>
      </w:r>
      <w:r w:rsidR="009C6F91" w:rsidRPr="00EE5D0D">
        <w:rPr>
          <w:rFonts w:hint="eastAsia"/>
          <w:snapToGrid w:val="0"/>
          <w:kern w:val="22"/>
          <w:sz w:val="20"/>
          <w:lang w:val="it-IT" w:eastAsia="zh-CN"/>
        </w:rPr>
        <w:t>。</w:t>
      </w:r>
    </w:p>
  </w:footnote>
  <w:footnote w:id="17">
    <w:p w14:paraId="52804609" w14:textId="3C102C82" w:rsidR="00BF3707" w:rsidRPr="00114293" w:rsidRDefault="00BF3707" w:rsidP="00BF3707">
      <w:pPr>
        <w:pStyle w:val="FootnoteText"/>
        <w:rPr>
          <w:lang w:val="it-IT"/>
        </w:rPr>
      </w:pPr>
      <w:r w:rsidRPr="00EE5D0D">
        <w:rPr>
          <w:rStyle w:val="FootnoteReference"/>
          <w:sz w:val="20"/>
        </w:rPr>
        <w:footnoteRef/>
      </w:r>
      <w:r w:rsidRPr="00EE5D0D">
        <w:rPr>
          <w:sz w:val="20"/>
          <w:lang w:val="it-IT"/>
        </w:rPr>
        <w:t xml:space="preserve"> </w:t>
      </w:r>
      <w:r w:rsidRPr="00EE5D0D">
        <w:rPr>
          <w:snapToGrid w:val="0"/>
          <w:kern w:val="22"/>
          <w:sz w:val="20"/>
          <w:lang w:val="it-IT"/>
        </w:rPr>
        <w:t>CBD/SBSTTA/27/9</w:t>
      </w:r>
      <w:r w:rsidR="009C6F91">
        <w:rPr>
          <w:rFonts w:hint="eastAsia"/>
          <w:snapToGrid w:val="0"/>
          <w:kern w:val="22"/>
          <w:lang w:val="it-IT"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3EB8D" w14:textId="311E7D23" w:rsidR="00557370" w:rsidRPr="0050456F" w:rsidRDefault="00557370" w:rsidP="00FE75A8">
    <w:pPr>
      <w:pStyle w:val="Header"/>
      <w:spacing w:after="240"/>
      <w:rPr>
        <w:lang w:eastAsia="zh-CN"/>
      </w:rPr>
    </w:pPr>
    <w:r w:rsidRPr="002A5512">
      <w:rPr>
        <w:noProof/>
        <w:kern w:val="22"/>
        <w:szCs w:val="20"/>
      </w:rPr>
      <w:t>CBD/SBSTTA/2</w:t>
    </w:r>
    <w:r w:rsidR="00142882">
      <w:rPr>
        <w:noProof/>
        <w:kern w:val="22"/>
        <w:szCs w:val="20"/>
      </w:rPr>
      <w:t>7</w:t>
    </w:r>
    <w:r w:rsidRPr="002A5512">
      <w:rPr>
        <w:noProof/>
        <w:kern w:val="22"/>
        <w:szCs w:val="20"/>
      </w:rPr>
      <w:t>/1/A</w:t>
    </w:r>
    <w:r w:rsidR="00D168C4" w:rsidRPr="002A5512">
      <w:rPr>
        <w:noProof/>
        <w:kern w:val="22"/>
        <w:szCs w:val="20"/>
      </w:rPr>
      <w:t>dd</w:t>
    </w:r>
    <w:r w:rsidRPr="002A5512">
      <w:rPr>
        <w:noProof/>
        <w:kern w:val="22"/>
        <w:szCs w:val="20"/>
      </w:rPr>
      <w:t>.1</w:t>
    </w:r>
    <w:r w:rsidR="00FB4078">
      <w:rPr>
        <w:rFonts w:hint="eastAsia"/>
        <w:noProof/>
        <w:kern w:val="22"/>
        <w:szCs w:val="20"/>
        <w:lang w:eastAsia="zh-CN"/>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B2F3" w14:textId="05314B21" w:rsidR="00557370" w:rsidRPr="002A5512" w:rsidRDefault="00557370" w:rsidP="00FE75A8">
    <w:pPr>
      <w:keepLines/>
      <w:suppressLineNumbers/>
      <w:pBdr>
        <w:bottom w:val="single" w:sz="4" w:space="1" w:color="auto"/>
      </w:pBdr>
      <w:suppressAutoHyphens/>
      <w:spacing w:after="240"/>
      <w:jc w:val="right"/>
      <w:rPr>
        <w:lang w:eastAsia="zh-CN"/>
      </w:rPr>
    </w:pPr>
    <w:r w:rsidRPr="002A5512">
      <w:rPr>
        <w:noProof/>
        <w:kern w:val="22"/>
        <w:sz w:val="20"/>
        <w:szCs w:val="20"/>
      </w:rPr>
      <w:t>CBD/SBSTTA/2</w:t>
    </w:r>
    <w:r w:rsidR="00142882">
      <w:rPr>
        <w:noProof/>
        <w:kern w:val="22"/>
        <w:sz w:val="20"/>
        <w:szCs w:val="20"/>
      </w:rPr>
      <w:t>7</w:t>
    </w:r>
    <w:r w:rsidRPr="002A5512">
      <w:rPr>
        <w:noProof/>
        <w:kern w:val="22"/>
        <w:sz w:val="20"/>
        <w:szCs w:val="20"/>
      </w:rPr>
      <w:t>/1/A</w:t>
    </w:r>
    <w:r w:rsidR="00584E4F" w:rsidRPr="002A5512">
      <w:rPr>
        <w:noProof/>
        <w:kern w:val="22"/>
        <w:sz w:val="20"/>
        <w:szCs w:val="20"/>
      </w:rPr>
      <w:t>dd</w:t>
    </w:r>
    <w:r w:rsidRPr="002A5512">
      <w:rPr>
        <w:noProof/>
        <w:kern w:val="22"/>
        <w:sz w:val="20"/>
        <w:szCs w:val="20"/>
      </w:rPr>
      <w:t>.1</w:t>
    </w:r>
    <w:r w:rsidR="00FB4078">
      <w:rPr>
        <w:rFonts w:hint="eastAsia"/>
        <w:noProof/>
        <w:kern w:val="22"/>
        <w:sz w:val="20"/>
        <w:szCs w:val="20"/>
        <w:lang w:eastAsia="zh-CN"/>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3982E" w14:textId="21E1A362" w:rsidR="00CD110E" w:rsidRPr="00FE75A8" w:rsidRDefault="00CD110E" w:rsidP="00FE75A8">
    <w:pPr>
      <w:pStyle w:val="Header"/>
      <w:pBdr>
        <w:bottom w:val="none" w:sz="0" w:space="0" w:color="auto"/>
      </w:pBd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2F8A26D5" w14:textId="51B8CC3F" w:rsidR="002B559C" w:rsidRPr="002B559C" w:rsidRDefault="0017371E" w:rsidP="002B559C">
    <w:pPr>
      <w:pBdr>
        <w:bottom w:val="single" w:sz="4" w:space="1" w:color="auto"/>
      </w:pBdr>
      <w:spacing w:after="240"/>
      <w:rPr>
        <w:sz w:val="20"/>
        <w:szCs w:val="20"/>
        <w:lang w:val="fr-FR" w:eastAsia="zh-CN"/>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B4078">
          <w:rPr>
            <w:sz w:val="20"/>
            <w:szCs w:val="20"/>
            <w:lang w:val="fr-FR"/>
          </w:rPr>
          <w:t>CBD/SBSTTA/27/1/Add.1/Rev.1</w:t>
        </w:r>
      </w:sdtContent>
    </w:sdt>
    <w:bookmarkEnd w:id="4"/>
    <w:bookmarkEnd w:id="5"/>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1015068F" w:rsidR="002B559C" w:rsidRPr="002B559C" w:rsidRDefault="00EA5DEC" w:rsidP="002B559C">
        <w:pPr>
          <w:pBdr>
            <w:bottom w:val="single" w:sz="4" w:space="1" w:color="auto"/>
          </w:pBdr>
          <w:spacing w:after="240"/>
          <w:jc w:val="right"/>
          <w:rPr>
            <w:sz w:val="20"/>
            <w:szCs w:val="20"/>
            <w:lang w:val="fr-FR"/>
          </w:rPr>
        </w:pPr>
        <w:r>
          <w:rPr>
            <w:sz w:val="20"/>
            <w:szCs w:val="20"/>
            <w:lang w:val="fr-FR"/>
          </w:rPr>
          <w:t>CBD/SBSTTA/2</w:t>
        </w:r>
        <w:r w:rsidR="002B26D5">
          <w:rPr>
            <w:sz w:val="20"/>
            <w:szCs w:val="20"/>
            <w:lang w:val="fr-FR"/>
          </w:rPr>
          <w:t>7</w:t>
        </w:r>
        <w:r>
          <w:rPr>
            <w:sz w:val="20"/>
            <w:szCs w:val="20"/>
            <w:lang w:val="fr-FR"/>
          </w:rPr>
          <w:t>/1/Add.1</w:t>
        </w:r>
        <w:r w:rsidR="00FB4078">
          <w:rPr>
            <w:rFonts w:hint="eastAsia"/>
            <w:sz w:val="20"/>
            <w:szCs w:val="20"/>
            <w:lang w:val="fr-FR" w:eastAsia="zh-CN"/>
          </w:rPr>
          <w:t>/Rev.1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84FA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16"/>
  </w:num>
  <w:num w:numId="2" w16cid:durableId="2105613923">
    <w:abstractNumId w:val="10"/>
  </w:num>
  <w:num w:numId="3" w16cid:durableId="519390554">
    <w:abstractNumId w:val="12"/>
  </w:num>
  <w:num w:numId="4" w16cid:durableId="1072390599">
    <w:abstractNumId w:val="15"/>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1"/>
  </w:num>
  <w:num w:numId="11" w16cid:durableId="893932166">
    <w:abstractNumId w:val="14"/>
  </w:num>
  <w:num w:numId="12" w16cid:durableId="323945383">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4"/>
          <w:szCs w:val="24"/>
        </w:rPr>
      </w:lvl>
    </w:lvlOverride>
  </w:num>
  <w:num w:numId="13" w16cid:durableId="1749422224">
    <w:abstractNumId w:val="8"/>
  </w:num>
  <w:num w:numId="14" w16cid:durableId="687604004">
    <w:abstractNumId w:val="3"/>
  </w:num>
  <w:num w:numId="15" w16cid:durableId="1741706140">
    <w:abstractNumId w:val="2"/>
  </w:num>
  <w:num w:numId="16" w16cid:durableId="1017193343">
    <w:abstractNumId w:val="1"/>
  </w:num>
  <w:num w:numId="17" w16cid:durableId="1331102671">
    <w:abstractNumId w:val="0"/>
  </w:num>
  <w:num w:numId="18" w16cid:durableId="1758941676">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4"/>
          <w:szCs w:val="24"/>
        </w:rPr>
      </w:lvl>
    </w:lvlOverride>
  </w:num>
  <w:num w:numId="19" w16cid:durableId="1750227322">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4"/>
          <w:szCs w:val="24"/>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1FA5"/>
    <w:rsid w:val="0000218C"/>
    <w:rsid w:val="00002B05"/>
    <w:rsid w:val="00002C6A"/>
    <w:rsid w:val="0000353A"/>
    <w:rsid w:val="0000385A"/>
    <w:rsid w:val="00003BCA"/>
    <w:rsid w:val="000043B8"/>
    <w:rsid w:val="00004620"/>
    <w:rsid w:val="00004DAA"/>
    <w:rsid w:val="00005D11"/>
    <w:rsid w:val="00005F7B"/>
    <w:rsid w:val="00006255"/>
    <w:rsid w:val="00006467"/>
    <w:rsid w:val="00007643"/>
    <w:rsid w:val="00010881"/>
    <w:rsid w:val="000111F0"/>
    <w:rsid w:val="00014115"/>
    <w:rsid w:val="000143B2"/>
    <w:rsid w:val="00014625"/>
    <w:rsid w:val="00017033"/>
    <w:rsid w:val="00017226"/>
    <w:rsid w:val="000174F9"/>
    <w:rsid w:val="00017B5D"/>
    <w:rsid w:val="00021316"/>
    <w:rsid w:val="0002151E"/>
    <w:rsid w:val="00021950"/>
    <w:rsid w:val="00021FC3"/>
    <w:rsid w:val="00022210"/>
    <w:rsid w:val="000239FB"/>
    <w:rsid w:val="00026D17"/>
    <w:rsid w:val="00026F8E"/>
    <w:rsid w:val="000271ED"/>
    <w:rsid w:val="00030547"/>
    <w:rsid w:val="0003118A"/>
    <w:rsid w:val="00031269"/>
    <w:rsid w:val="00033DB3"/>
    <w:rsid w:val="000340DA"/>
    <w:rsid w:val="00034A41"/>
    <w:rsid w:val="00034A4C"/>
    <w:rsid w:val="00035CFA"/>
    <w:rsid w:val="000361E5"/>
    <w:rsid w:val="0003637B"/>
    <w:rsid w:val="00037F0C"/>
    <w:rsid w:val="00040598"/>
    <w:rsid w:val="00040785"/>
    <w:rsid w:val="0004115E"/>
    <w:rsid w:val="00043004"/>
    <w:rsid w:val="000435EA"/>
    <w:rsid w:val="00043E83"/>
    <w:rsid w:val="00051B37"/>
    <w:rsid w:val="00052400"/>
    <w:rsid w:val="00053BDC"/>
    <w:rsid w:val="0005437D"/>
    <w:rsid w:val="00054F0E"/>
    <w:rsid w:val="00056C84"/>
    <w:rsid w:val="00057A97"/>
    <w:rsid w:val="00057C47"/>
    <w:rsid w:val="00060BCD"/>
    <w:rsid w:val="00061A38"/>
    <w:rsid w:val="00061ED4"/>
    <w:rsid w:val="00061F74"/>
    <w:rsid w:val="000632B4"/>
    <w:rsid w:val="00063E73"/>
    <w:rsid w:val="00064CAA"/>
    <w:rsid w:val="00064F64"/>
    <w:rsid w:val="00065148"/>
    <w:rsid w:val="00065326"/>
    <w:rsid w:val="00065B06"/>
    <w:rsid w:val="00067479"/>
    <w:rsid w:val="00067596"/>
    <w:rsid w:val="000675F9"/>
    <w:rsid w:val="00067A18"/>
    <w:rsid w:val="00071452"/>
    <w:rsid w:val="00072716"/>
    <w:rsid w:val="00073A2F"/>
    <w:rsid w:val="00074AAF"/>
    <w:rsid w:val="00074C6C"/>
    <w:rsid w:val="00075B94"/>
    <w:rsid w:val="000830F6"/>
    <w:rsid w:val="00084F10"/>
    <w:rsid w:val="00085D7E"/>
    <w:rsid w:val="00086066"/>
    <w:rsid w:val="0008681F"/>
    <w:rsid w:val="00087F2C"/>
    <w:rsid w:val="00093184"/>
    <w:rsid w:val="00093ADA"/>
    <w:rsid w:val="00093E2A"/>
    <w:rsid w:val="00094911"/>
    <w:rsid w:val="000956F9"/>
    <w:rsid w:val="00096D69"/>
    <w:rsid w:val="000976E3"/>
    <w:rsid w:val="000A1BC6"/>
    <w:rsid w:val="000A2C25"/>
    <w:rsid w:val="000A2D7F"/>
    <w:rsid w:val="000A3C84"/>
    <w:rsid w:val="000A4380"/>
    <w:rsid w:val="000A5A1E"/>
    <w:rsid w:val="000A66C2"/>
    <w:rsid w:val="000A6FFB"/>
    <w:rsid w:val="000A71EC"/>
    <w:rsid w:val="000A7AB4"/>
    <w:rsid w:val="000B09DD"/>
    <w:rsid w:val="000B2208"/>
    <w:rsid w:val="000B2800"/>
    <w:rsid w:val="000B5556"/>
    <w:rsid w:val="000B5835"/>
    <w:rsid w:val="000B631F"/>
    <w:rsid w:val="000B69D1"/>
    <w:rsid w:val="000B734B"/>
    <w:rsid w:val="000C0787"/>
    <w:rsid w:val="000C25A0"/>
    <w:rsid w:val="000C25DE"/>
    <w:rsid w:val="000C3D26"/>
    <w:rsid w:val="000C5689"/>
    <w:rsid w:val="000C5B49"/>
    <w:rsid w:val="000C6179"/>
    <w:rsid w:val="000C71AD"/>
    <w:rsid w:val="000C7940"/>
    <w:rsid w:val="000C7DB5"/>
    <w:rsid w:val="000D02C4"/>
    <w:rsid w:val="000D10AE"/>
    <w:rsid w:val="000D1A1B"/>
    <w:rsid w:val="000D45F3"/>
    <w:rsid w:val="000D4D69"/>
    <w:rsid w:val="000D6733"/>
    <w:rsid w:val="000D6B95"/>
    <w:rsid w:val="000D6FF6"/>
    <w:rsid w:val="000D7393"/>
    <w:rsid w:val="000E02F7"/>
    <w:rsid w:val="000E1318"/>
    <w:rsid w:val="000E1404"/>
    <w:rsid w:val="000E1850"/>
    <w:rsid w:val="000E29DC"/>
    <w:rsid w:val="000E2BE3"/>
    <w:rsid w:val="000E33FC"/>
    <w:rsid w:val="000E4CCD"/>
    <w:rsid w:val="000E541E"/>
    <w:rsid w:val="000E5505"/>
    <w:rsid w:val="000E5C3A"/>
    <w:rsid w:val="000E7511"/>
    <w:rsid w:val="000F054D"/>
    <w:rsid w:val="000F0FBE"/>
    <w:rsid w:val="000F211E"/>
    <w:rsid w:val="000F30F0"/>
    <w:rsid w:val="000F3D92"/>
    <w:rsid w:val="000F4CC8"/>
    <w:rsid w:val="000F5F4A"/>
    <w:rsid w:val="000F6FBB"/>
    <w:rsid w:val="000F7980"/>
    <w:rsid w:val="000F7C5A"/>
    <w:rsid w:val="0010155B"/>
    <w:rsid w:val="00101D80"/>
    <w:rsid w:val="00101EEA"/>
    <w:rsid w:val="00102778"/>
    <w:rsid w:val="001028AA"/>
    <w:rsid w:val="00102A70"/>
    <w:rsid w:val="00102D85"/>
    <w:rsid w:val="00102F79"/>
    <w:rsid w:val="00103BA4"/>
    <w:rsid w:val="00104CD1"/>
    <w:rsid w:val="00105152"/>
    <w:rsid w:val="001064D3"/>
    <w:rsid w:val="001067B3"/>
    <w:rsid w:val="00110113"/>
    <w:rsid w:val="0011017E"/>
    <w:rsid w:val="00110933"/>
    <w:rsid w:val="00110C0E"/>
    <w:rsid w:val="00110C18"/>
    <w:rsid w:val="00110CD0"/>
    <w:rsid w:val="001136DF"/>
    <w:rsid w:val="00113BD7"/>
    <w:rsid w:val="00113FAE"/>
    <w:rsid w:val="00114293"/>
    <w:rsid w:val="00114319"/>
    <w:rsid w:val="0011668A"/>
    <w:rsid w:val="00116AC0"/>
    <w:rsid w:val="00116B34"/>
    <w:rsid w:val="0011702E"/>
    <w:rsid w:val="001179B7"/>
    <w:rsid w:val="00117B1B"/>
    <w:rsid w:val="00117B5E"/>
    <w:rsid w:val="00120273"/>
    <w:rsid w:val="0012068A"/>
    <w:rsid w:val="00121063"/>
    <w:rsid w:val="0012142C"/>
    <w:rsid w:val="00121440"/>
    <w:rsid w:val="00122024"/>
    <w:rsid w:val="001221A7"/>
    <w:rsid w:val="00122EDE"/>
    <w:rsid w:val="00123672"/>
    <w:rsid w:val="00123A3B"/>
    <w:rsid w:val="001244A2"/>
    <w:rsid w:val="001245E9"/>
    <w:rsid w:val="00124867"/>
    <w:rsid w:val="00124D85"/>
    <w:rsid w:val="00126099"/>
    <w:rsid w:val="00126DD7"/>
    <w:rsid w:val="001274B6"/>
    <w:rsid w:val="00127DE1"/>
    <w:rsid w:val="00127EE6"/>
    <w:rsid w:val="00131A84"/>
    <w:rsid w:val="00131D9B"/>
    <w:rsid w:val="00132581"/>
    <w:rsid w:val="001334EA"/>
    <w:rsid w:val="0013622A"/>
    <w:rsid w:val="00137F98"/>
    <w:rsid w:val="0014075A"/>
    <w:rsid w:val="00140DB2"/>
    <w:rsid w:val="00142882"/>
    <w:rsid w:val="001443F2"/>
    <w:rsid w:val="00146AEC"/>
    <w:rsid w:val="00146CEC"/>
    <w:rsid w:val="001504A6"/>
    <w:rsid w:val="0015136C"/>
    <w:rsid w:val="0015194A"/>
    <w:rsid w:val="00151A5B"/>
    <w:rsid w:val="00151C26"/>
    <w:rsid w:val="00153EAE"/>
    <w:rsid w:val="0015441A"/>
    <w:rsid w:val="001548BA"/>
    <w:rsid w:val="00154D76"/>
    <w:rsid w:val="00155082"/>
    <w:rsid w:val="001558EC"/>
    <w:rsid w:val="00155DD1"/>
    <w:rsid w:val="00157170"/>
    <w:rsid w:val="00157B50"/>
    <w:rsid w:val="00160656"/>
    <w:rsid w:val="0016067A"/>
    <w:rsid w:val="00160840"/>
    <w:rsid w:val="00161F2B"/>
    <w:rsid w:val="00162340"/>
    <w:rsid w:val="00162748"/>
    <w:rsid w:val="00163993"/>
    <w:rsid w:val="00163D1D"/>
    <w:rsid w:val="00165A34"/>
    <w:rsid w:val="0016781E"/>
    <w:rsid w:val="00167A0A"/>
    <w:rsid w:val="001723F2"/>
    <w:rsid w:val="00172D70"/>
    <w:rsid w:val="0017303B"/>
    <w:rsid w:val="001736CA"/>
    <w:rsid w:val="0017371E"/>
    <w:rsid w:val="00174920"/>
    <w:rsid w:val="00174AA2"/>
    <w:rsid w:val="001750CB"/>
    <w:rsid w:val="00175744"/>
    <w:rsid w:val="0017633A"/>
    <w:rsid w:val="00176BF1"/>
    <w:rsid w:val="00176CAC"/>
    <w:rsid w:val="00176EF3"/>
    <w:rsid w:val="0017742C"/>
    <w:rsid w:val="0017781F"/>
    <w:rsid w:val="00177A88"/>
    <w:rsid w:val="00177ADB"/>
    <w:rsid w:val="00177B17"/>
    <w:rsid w:val="001803B9"/>
    <w:rsid w:val="0018046B"/>
    <w:rsid w:val="001804EB"/>
    <w:rsid w:val="00181E4B"/>
    <w:rsid w:val="001820B6"/>
    <w:rsid w:val="00183BEC"/>
    <w:rsid w:val="0018422D"/>
    <w:rsid w:val="0018454D"/>
    <w:rsid w:val="00184909"/>
    <w:rsid w:val="0018582A"/>
    <w:rsid w:val="00185B83"/>
    <w:rsid w:val="00185CD3"/>
    <w:rsid w:val="00185D1B"/>
    <w:rsid w:val="00186598"/>
    <w:rsid w:val="001865F9"/>
    <w:rsid w:val="00186C8E"/>
    <w:rsid w:val="00187449"/>
    <w:rsid w:val="00191171"/>
    <w:rsid w:val="00191B8B"/>
    <w:rsid w:val="00191C16"/>
    <w:rsid w:val="00194F0A"/>
    <w:rsid w:val="00194FB3"/>
    <w:rsid w:val="0019507C"/>
    <w:rsid w:val="00196D79"/>
    <w:rsid w:val="001A0034"/>
    <w:rsid w:val="001A04BF"/>
    <w:rsid w:val="001A0658"/>
    <w:rsid w:val="001A0A69"/>
    <w:rsid w:val="001A11CB"/>
    <w:rsid w:val="001A190B"/>
    <w:rsid w:val="001A1A04"/>
    <w:rsid w:val="001A1D6D"/>
    <w:rsid w:val="001A37B5"/>
    <w:rsid w:val="001A4188"/>
    <w:rsid w:val="001A572D"/>
    <w:rsid w:val="001A603C"/>
    <w:rsid w:val="001A62D6"/>
    <w:rsid w:val="001A6417"/>
    <w:rsid w:val="001A67EF"/>
    <w:rsid w:val="001B0E78"/>
    <w:rsid w:val="001B153E"/>
    <w:rsid w:val="001B19A3"/>
    <w:rsid w:val="001B2253"/>
    <w:rsid w:val="001B2267"/>
    <w:rsid w:val="001B2519"/>
    <w:rsid w:val="001B2D41"/>
    <w:rsid w:val="001B3425"/>
    <w:rsid w:val="001B36F5"/>
    <w:rsid w:val="001B402D"/>
    <w:rsid w:val="001B4981"/>
    <w:rsid w:val="001B78BD"/>
    <w:rsid w:val="001C0F0D"/>
    <w:rsid w:val="001C1098"/>
    <w:rsid w:val="001C40F9"/>
    <w:rsid w:val="001C545F"/>
    <w:rsid w:val="001C5E3D"/>
    <w:rsid w:val="001C6ABC"/>
    <w:rsid w:val="001C6B05"/>
    <w:rsid w:val="001D0455"/>
    <w:rsid w:val="001D0D33"/>
    <w:rsid w:val="001D0D48"/>
    <w:rsid w:val="001D0E59"/>
    <w:rsid w:val="001D14B6"/>
    <w:rsid w:val="001D186A"/>
    <w:rsid w:val="001D2B21"/>
    <w:rsid w:val="001D2CD5"/>
    <w:rsid w:val="001D3DDD"/>
    <w:rsid w:val="001D4925"/>
    <w:rsid w:val="001D49BE"/>
    <w:rsid w:val="001D5974"/>
    <w:rsid w:val="001E1D93"/>
    <w:rsid w:val="001E2662"/>
    <w:rsid w:val="001E389B"/>
    <w:rsid w:val="001E3FBC"/>
    <w:rsid w:val="001E405C"/>
    <w:rsid w:val="001E45F3"/>
    <w:rsid w:val="001E4D36"/>
    <w:rsid w:val="001E6678"/>
    <w:rsid w:val="001E6A77"/>
    <w:rsid w:val="001F067E"/>
    <w:rsid w:val="001F09D4"/>
    <w:rsid w:val="001F209D"/>
    <w:rsid w:val="001F26B4"/>
    <w:rsid w:val="001F295C"/>
    <w:rsid w:val="001F298A"/>
    <w:rsid w:val="001F2F5A"/>
    <w:rsid w:val="001F2F8B"/>
    <w:rsid w:val="001F614C"/>
    <w:rsid w:val="001F6D0E"/>
    <w:rsid w:val="001F742E"/>
    <w:rsid w:val="001F762D"/>
    <w:rsid w:val="00200EC5"/>
    <w:rsid w:val="00202BFD"/>
    <w:rsid w:val="002030D0"/>
    <w:rsid w:val="0020331A"/>
    <w:rsid w:val="00203B60"/>
    <w:rsid w:val="00204245"/>
    <w:rsid w:val="00204577"/>
    <w:rsid w:val="00204E8B"/>
    <w:rsid w:val="00207574"/>
    <w:rsid w:val="0021110E"/>
    <w:rsid w:val="0021219F"/>
    <w:rsid w:val="0021241E"/>
    <w:rsid w:val="00212BDC"/>
    <w:rsid w:val="0021344F"/>
    <w:rsid w:val="0021408A"/>
    <w:rsid w:val="00214B5F"/>
    <w:rsid w:val="00214D12"/>
    <w:rsid w:val="00215843"/>
    <w:rsid w:val="00215936"/>
    <w:rsid w:val="00215B99"/>
    <w:rsid w:val="00215FC5"/>
    <w:rsid w:val="00217AF8"/>
    <w:rsid w:val="002204E4"/>
    <w:rsid w:val="00221576"/>
    <w:rsid w:val="002233AE"/>
    <w:rsid w:val="002254EB"/>
    <w:rsid w:val="0022610E"/>
    <w:rsid w:val="00226D88"/>
    <w:rsid w:val="00230400"/>
    <w:rsid w:val="00230FD9"/>
    <w:rsid w:val="002311B2"/>
    <w:rsid w:val="00231673"/>
    <w:rsid w:val="00232211"/>
    <w:rsid w:val="00232F0E"/>
    <w:rsid w:val="00234B75"/>
    <w:rsid w:val="002350C6"/>
    <w:rsid w:val="002351EA"/>
    <w:rsid w:val="0023543A"/>
    <w:rsid w:val="002355ED"/>
    <w:rsid w:val="00235A6A"/>
    <w:rsid w:val="00235B87"/>
    <w:rsid w:val="00236310"/>
    <w:rsid w:val="00236944"/>
    <w:rsid w:val="00237534"/>
    <w:rsid w:val="00237EB8"/>
    <w:rsid w:val="00240863"/>
    <w:rsid w:val="0024134B"/>
    <w:rsid w:val="002418B3"/>
    <w:rsid w:val="00242CF5"/>
    <w:rsid w:val="00244F30"/>
    <w:rsid w:val="002450F3"/>
    <w:rsid w:val="00245F31"/>
    <w:rsid w:val="00245F47"/>
    <w:rsid w:val="00246CCB"/>
    <w:rsid w:val="00246E09"/>
    <w:rsid w:val="002472F9"/>
    <w:rsid w:val="002477AE"/>
    <w:rsid w:val="00250017"/>
    <w:rsid w:val="002511A1"/>
    <w:rsid w:val="002512A9"/>
    <w:rsid w:val="0025141E"/>
    <w:rsid w:val="002518FB"/>
    <w:rsid w:val="00251C5D"/>
    <w:rsid w:val="0025246D"/>
    <w:rsid w:val="002528DB"/>
    <w:rsid w:val="002556AA"/>
    <w:rsid w:val="00256440"/>
    <w:rsid w:val="00256861"/>
    <w:rsid w:val="0026028B"/>
    <w:rsid w:val="00260381"/>
    <w:rsid w:val="00262BA1"/>
    <w:rsid w:val="00264248"/>
    <w:rsid w:val="00264AB1"/>
    <w:rsid w:val="00264D43"/>
    <w:rsid w:val="00266800"/>
    <w:rsid w:val="00266D44"/>
    <w:rsid w:val="002674DF"/>
    <w:rsid w:val="00272932"/>
    <w:rsid w:val="00272C63"/>
    <w:rsid w:val="00273C4B"/>
    <w:rsid w:val="00273F89"/>
    <w:rsid w:val="00275223"/>
    <w:rsid w:val="002766CB"/>
    <w:rsid w:val="0027742A"/>
    <w:rsid w:val="0028086E"/>
    <w:rsid w:val="002812A4"/>
    <w:rsid w:val="002816FD"/>
    <w:rsid w:val="00281878"/>
    <w:rsid w:val="00282024"/>
    <w:rsid w:val="0028236D"/>
    <w:rsid w:val="002826AA"/>
    <w:rsid w:val="0028277B"/>
    <w:rsid w:val="00283009"/>
    <w:rsid w:val="0028390B"/>
    <w:rsid w:val="0028399A"/>
    <w:rsid w:val="00285780"/>
    <w:rsid w:val="00291CDC"/>
    <w:rsid w:val="00291D23"/>
    <w:rsid w:val="00292958"/>
    <w:rsid w:val="00292ED7"/>
    <w:rsid w:val="00293304"/>
    <w:rsid w:val="002933EB"/>
    <w:rsid w:val="00293C19"/>
    <w:rsid w:val="00293CC8"/>
    <w:rsid w:val="002944E1"/>
    <w:rsid w:val="002947A0"/>
    <w:rsid w:val="00294F61"/>
    <w:rsid w:val="00296506"/>
    <w:rsid w:val="0029718A"/>
    <w:rsid w:val="002A0AFD"/>
    <w:rsid w:val="002A0D72"/>
    <w:rsid w:val="002A1086"/>
    <w:rsid w:val="002A1D13"/>
    <w:rsid w:val="002A2A23"/>
    <w:rsid w:val="002A3754"/>
    <w:rsid w:val="002A4309"/>
    <w:rsid w:val="002A458C"/>
    <w:rsid w:val="002A54F4"/>
    <w:rsid w:val="002A5512"/>
    <w:rsid w:val="002A5F62"/>
    <w:rsid w:val="002A7150"/>
    <w:rsid w:val="002A7202"/>
    <w:rsid w:val="002A7E1F"/>
    <w:rsid w:val="002B00CA"/>
    <w:rsid w:val="002B1205"/>
    <w:rsid w:val="002B161A"/>
    <w:rsid w:val="002B1D2E"/>
    <w:rsid w:val="002B2047"/>
    <w:rsid w:val="002B26D5"/>
    <w:rsid w:val="002B2996"/>
    <w:rsid w:val="002B2DDE"/>
    <w:rsid w:val="002B2E2A"/>
    <w:rsid w:val="002B32EE"/>
    <w:rsid w:val="002B4621"/>
    <w:rsid w:val="002B4709"/>
    <w:rsid w:val="002B5227"/>
    <w:rsid w:val="002B53A9"/>
    <w:rsid w:val="002B559C"/>
    <w:rsid w:val="002B5679"/>
    <w:rsid w:val="002B6927"/>
    <w:rsid w:val="002B6ED1"/>
    <w:rsid w:val="002B7142"/>
    <w:rsid w:val="002B71E7"/>
    <w:rsid w:val="002B7E5A"/>
    <w:rsid w:val="002B7FAD"/>
    <w:rsid w:val="002C1047"/>
    <w:rsid w:val="002C1F6E"/>
    <w:rsid w:val="002C4809"/>
    <w:rsid w:val="002C51FE"/>
    <w:rsid w:val="002C74A9"/>
    <w:rsid w:val="002D0830"/>
    <w:rsid w:val="002D1876"/>
    <w:rsid w:val="002D19F0"/>
    <w:rsid w:val="002D1CBA"/>
    <w:rsid w:val="002D2790"/>
    <w:rsid w:val="002D2C3A"/>
    <w:rsid w:val="002D346B"/>
    <w:rsid w:val="002D397E"/>
    <w:rsid w:val="002D42D0"/>
    <w:rsid w:val="002D45D9"/>
    <w:rsid w:val="002D4678"/>
    <w:rsid w:val="002D561A"/>
    <w:rsid w:val="002D5644"/>
    <w:rsid w:val="002D59DE"/>
    <w:rsid w:val="002D747B"/>
    <w:rsid w:val="002D7848"/>
    <w:rsid w:val="002E0071"/>
    <w:rsid w:val="002E154D"/>
    <w:rsid w:val="002E1EB3"/>
    <w:rsid w:val="002E2C15"/>
    <w:rsid w:val="002E2E4D"/>
    <w:rsid w:val="002E3496"/>
    <w:rsid w:val="002E38C6"/>
    <w:rsid w:val="002E5857"/>
    <w:rsid w:val="002E6037"/>
    <w:rsid w:val="002E71D1"/>
    <w:rsid w:val="002E7B67"/>
    <w:rsid w:val="002F00C7"/>
    <w:rsid w:val="002F030A"/>
    <w:rsid w:val="002F0C60"/>
    <w:rsid w:val="002F14B6"/>
    <w:rsid w:val="002F1AAD"/>
    <w:rsid w:val="002F1B66"/>
    <w:rsid w:val="002F2507"/>
    <w:rsid w:val="002F4CB7"/>
    <w:rsid w:val="002F5995"/>
    <w:rsid w:val="002F5FF9"/>
    <w:rsid w:val="002F7923"/>
    <w:rsid w:val="003003D0"/>
    <w:rsid w:val="0030044E"/>
    <w:rsid w:val="00300CC1"/>
    <w:rsid w:val="00301E9D"/>
    <w:rsid w:val="00302775"/>
    <w:rsid w:val="00303242"/>
    <w:rsid w:val="00304716"/>
    <w:rsid w:val="00305977"/>
    <w:rsid w:val="00305F89"/>
    <w:rsid w:val="00307F81"/>
    <w:rsid w:val="003100DE"/>
    <w:rsid w:val="00310608"/>
    <w:rsid w:val="00310623"/>
    <w:rsid w:val="00310E1C"/>
    <w:rsid w:val="003115B7"/>
    <w:rsid w:val="003140EF"/>
    <w:rsid w:val="00314775"/>
    <w:rsid w:val="003152EB"/>
    <w:rsid w:val="0031543F"/>
    <w:rsid w:val="00315EFD"/>
    <w:rsid w:val="00316C1D"/>
    <w:rsid w:val="00316DA6"/>
    <w:rsid w:val="00317656"/>
    <w:rsid w:val="003202C6"/>
    <w:rsid w:val="00320B16"/>
    <w:rsid w:val="00322D36"/>
    <w:rsid w:val="003235C1"/>
    <w:rsid w:val="00323954"/>
    <w:rsid w:val="00323F22"/>
    <w:rsid w:val="0032443B"/>
    <w:rsid w:val="00325671"/>
    <w:rsid w:val="003263D5"/>
    <w:rsid w:val="00326E95"/>
    <w:rsid w:val="0032724C"/>
    <w:rsid w:val="0032775F"/>
    <w:rsid w:val="00330421"/>
    <w:rsid w:val="00331B4F"/>
    <w:rsid w:val="00331B71"/>
    <w:rsid w:val="0033205F"/>
    <w:rsid w:val="00332894"/>
    <w:rsid w:val="00334724"/>
    <w:rsid w:val="003349E4"/>
    <w:rsid w:val="00334E22"/>
    <w:rsid w:val="00335F9D"/>
    <w:rsid w:val="00336589"/>
    <w:rsid w:val="0033662B"/>
    <w:rsid w:val="00336C3F"/>
    <w:rsid w:val="00336E6E"/>
    <w:rsid w:val="00337D16"/>
    <w:rsid w:val="00340635"/>
    <w:rsid w:val="0034191D"/>
    <w:rsid w:val="00341BC0"/>
    <w:rsid w:val="00341D03"/>
    <w:rsid w:val="003424B9"/>
    <w:rsid w:val="00342651"/>
    <w:rsid w:val="00343110"/>
    <w:rsid w:val="0034322D"/>
    <w:rsid w:val="0034350A"/>
    <w:rsid w:val="00344656"/>
    <w:rsid w:val="00344A6A"/>
    <w:rsid w:val="003451BB"/>
    <w:rsid w:val="00345503"/>
    <w:rsid w:val="00345BFD"/>
    <w:rsid w:val="003476A9"/>
    <w:rsid w:val="00347739"/>
    <w:rsid w:val="00351372"/>
    <w:rsid w:val="0035199A"/>
    <w:rsid w:val="0035221E"/>
    <w:rsid w:val="00352E75"/>
    <w:rsid w:val="0035318C"/>
    <w:rsid w:val="003532C4"/>
    <w:rsid w:val="003537CD"/>
    <w:rsid w:val="0035381A"/>
    <w:rsid w:val="003541AE"/>
    <w:rsid w:val="00354FA1"/>
    <w:rsid w:val="003566CE"/>
    <w:rsid w:val="00356924"/>
    <w:rsid w:val="00356A53"/>
    <w:rsid w:val="00357198"/>
    <w:rsid w:val="0035777B"/>
    <w:rsid w:val="003604B2"/>
    <w:rsid w:val="00360BD0"/>
    <w:rsid w:val="003619E2"/>
    <w:rsid w:val="00362961"/>
    <w:rsid w:val="003636C0"/>
    <w:rsid w:val="0036381D"/>
    <w:rsid w:val="0036492D"/>
    <w:rsid w:val="00364AA7"/>
    <w:rsid w:val="00364B0E"/>
    <w:rsid w:val="00365CEC"/>
    <w:rsid w:val="00365E0B"/>
    <w:rsid w:val="00366361"/>
    <w:rsid w:val="003671CB"/>
    <w:rsid w:val="00367333"/>
    <w:rsid w:val="0036765B"/>
    <w:rsid w:val="00367F3C"/>
    <w:rsid w:val="00370EA7"/>
    <w:rsid w:val="00371C42"/>
    <w:rsid w:val="003732E6"/>
    <w:rsid w:val="00373915"/>
    <w:rsid w:val="00376E67"/>
    <w:rsid w:val="00377D08"/>
    <w:rsid w:val="00381356"/>
    <w:rsid w:val="00381490"/>
    <w:rsid w:val="003839B4"/>
    <w:rsid w:val="00385467"/>
    <w:rsid w:val="00386059"/>
    <w:rsid w:val="003863E0"/>
    <w:rsid w:val="003907C7"/>
    <w:rsid w:val="0039118D"/>
    <w:rsid w:val="0039181E"/>
    <w:rsid w:val="0039198C"/>
    <w:rsid w:val="0039200A"/>
    <w:rsid w:val="0039227A"/>
    <w:rsid w:val="00392785"/>
    <w:rsid w:val="003932C1"/>
    <w:rsid w:val="00393C80"/>
    <w:rsid w:val="003949D6"/>
    <w:rsid w:val="00394E3C"/>
    <w:rsid w:val="00395076"/>
    <w:rsid w:val="00395944"/>
    <w:rsid w:val="00396327"/>
    <w:rsid w:val="003A2BB4"/>
    <w:rsid w:val="003A2D44"/>
    <w:rsid w:val="003A3679"/>
    <w:rsid w:val="003A40AD"/>
    <w:rsid w:val="003A4CEA"/>
    <w:rsid w:val="003A53C3"/>
    <w:rsid w:val="003A5A11"/>
    <w:rsid w:val="003A6032"/>
    <w:rsid w:val="003A6D88"/>
    <w:rsid w:val="003B10AB"/>
    <w:rsid w:val="003B243C"/>
    <w:rsid w:val="003B2EE0"/>
    <w:rsid w:val="003B3549"/>
    <w:rsid w:val="003B3E17"/>
    <w:rsid w:val="003B53D8"/>
    <w:rsid w:val="003B5B4C"/>
    <w:rsid w:val="003B6BF3"/>
    <w:rsid w:val="003C0F0A"/>
    <w:rsid w:val="003C1638"/>
    <w:rsid w:val="003C3CB7"/>
    <w:rsid w:val="003C403D"/>
    <w:rsid w:val="003C4268"/>
    <w:rsid w:val="003C4582"/>
    <w:rsid w:val="003C4D97"/>
    <w:rsid w:val="003C6F10"/>
    <w:rsid w:val="003C7971"/>
    <w:rsid w:val="003D03B9"/>
    <w:rsid w:val="003D0ADF"/>
    <w:rsid w:val="003D1870"/>
    <w:rsid w:val="003D1E4A"/>
    <w:rsid w:val="003D2306"/>
    <w:rsid w:val="003D35D9"/>
    <w:rsid w:val="003D3A1F"/>
    <w:rsid w:val="003D4D76"/>
    <w:rsid w:val="003D580E"/>
    <w:rsid w:val="003D7DB4"/>
    <w:rsid w:val="003D7DD3"/>
    <w:rsid w:val="003E01D6"/>
    <w:rsid w:val="003E05A7"/>
    <w:rsid w:val="003E0828"/>
    <w:rsid w:val="003E0CB9"/>
    <w:rsid w:val="003E0E7C"/>
    <w:rsid w:val="003E1595"/>
    <w:rsid w:val="003E2150"/>
    <w:rsid w:val="003E2574"/>
    <w:rsid w:val="003E2CF9"/>
    <w:rsid w:val="003E3210"/>
    <w:rsid w:val="003E3AB8"/>
    <w:rsid w:val="003E45C3"/>
    <w:rsid w:val="003E464B"/>
    <w:rsid w:val="003E4B5D"/>
    <w:rsid w:val="003E668C"/>
    <w:rsid w:val="003F0BB5"/>
    <w:rsid w:val="003F0E85"/>
    <w:rsid w:val="003F366C"/>
    <w:rsid w:val="003F38B8"/>
    <w:rsid w:val="003F3B66"/>
    <w:rsid w:val="003F428E"/>
    <w:rsid w:val="003F4A35"/>
    <w:rsid w:val="003F5970"/>
    <w:rsid w:val="003F5E7E"/>
    <w:rsid w:val="003F63B2"/>
    <w:rsid w:val="003F6F72"/>
    <w:rsid w:val="003F7374"/>
    <w:rsid w:val="003F77F3"/>
    <w:rsid w:val="00400611"/>
    <w:rsid w:val="00400A6F"/>
    <w:rsid w:val="00400EE9"/>
    <w:rsid w:val="004013EE"/>
    <w:rsid w:val="0040270F"/>
    <w:rsid w:val="0040328A"/>
    <w:rsid w:val="004032E8"/>
    <w:rsid w:val="00403445"/>
    <w:rsid w:val="00403495"/>
    <w:rsid w:val="00404B5C"/>
    <w:rsid w:val="004050F3"/>
    <w:rsid w:val="00405C26"/>
    <w:rsid w:val="004063FA"/>
    <w:rsid w:val="0040679B"/>
    <w:rsid w:val="00406F4B"/>
    <w:rsid w:val="00407766"/>
    <w:rsid w:val="00410A4F"/>
    <w:rsid w:val="00410AF2"/>
    <w:rsid w:val="00414B7A"/>
    <w:rsid w:val="00414F8C"/>
    <w:rsid w:val="0042040F"/>
    <w:rsid w:val="004210AB"/>
    <w:rsid w:val="0042116B"/>
    <w:rsid w:val="004211AB"/>
    <w:rsid w:val="00421456"/>
    <w:rsid w:val="00421A66"/>
    <w:rsid w:val="0042269C"/>
    <w:rsid w:val="004228D6"/>
    <w:rsid w:val="00422C30"/>
    <w:rsid w:val="00423B16"/>
    <w:rsid w:val="00423CCB"/>
    <w:rsid w:val="0042441D"/>
    <w:rsid w:val="00424B74"/>
    <w:rsid w:val="00424F38"/>
    <w:rsid w:val="0042525E"/>
    <w:rsid w:val="0042579D"/>
    <w:rsid w:val="0042599C"/>
    <w:rsid w:val="00425F19"/>
    <w:rsid w:val="00425F8A"/>
    <w:rsid w:val="0042610E"/>
    <w:rsid w:val="004262DD"/>
    <w:rsid w:val="00426C75"/>
    <w:rsid w:val="0043086B"/>
    <w:rsid w:val="00430A2B"/>
    <w:rsid w:val="00430D07"/>
    <w:rsid w:val="0043107D"/>
    <w:rsid w:val="004319E0"/>
    <w:rsid w:val="004324DD"/>
    <w:rsid w:val="00432D32"/>
    <w:rsid w:val="004335E2"/>
    <w:rsid w:val="00433D59"/>
    <w:rsid w:val="00435A96"/>
    <w:rsid w:val="00435EB4"/>
    <w:rsid w:val="00436507"/>
    <w:rsid w:val="00436A46"/>
    <w:rsid w:val="00436B4B"/>
    <w:rsid w:val="00436F50"/>
    <w:rsid w:val="004372B3"/>
    <w:rsid w:val="00437A9B"/>
    <w:rsid w:val="00442C4B"/>
    <w:rsid w:val="00442EB0"/>
    <w:rsid w:val="00443E68"/>
    <w:rsid w:val="00445062"/>
    <w:rsid w:val="004476FB"/>
    <w:rsid w:val="004502A2"/>
    <w:rsid w:val="00451D42"/>
    <w:rsid w:val="004521A0"/>
    <w:rsid w:val="00453E4B"/>
    <w:rsid w:val="00454146"/>
    <w:rsid w:val="004544BF"/>
    <w:rsid w:val="0045562D"/>
    <w:rsid w:val="004558DA"/>
    <w:rsid w:val="0045610F"/>
    <w:rsid w:val="00456586"/>
    <w:rsid w:val="004571CE"/>
    <w:rsid w:val="00460A6C"/>
    <w:rsid w:val="00460B8C"/>
    <w:rsid w:val="004617E6"/>
    <w:rsid w:val="00461D0E"/>
    <w:rsid w:val="004624A1"/>
    <w:rsid w:val="00463BFB"/>
    <w:rsid w:val="00463E1A"/>
    <w:rsid w:val="0046530C"/>
    <w:rsid w:val="004670A0"/>
    <w:rsid w:val="00467CEF"/>
    <w:rsid w:val="00470099"/>
    <w:rsid w:val="00470124"/>
    <w:rsid w:val="00470149"/>
    <w:rsid w:val="004701EE"/>
    <w:rsid w:val="00470D27"/>
    <w:rsid w:val="00473759"/>
    <w:rsid w:val="00473A27"/>
    <w:rsid w:val="00475928"/>
    <w:rsid w:val="004773D3"/>
    <w:rsid w:val="00477C1B"/>
    <w:rsid w:val="0048219F"/>
    <w:rsid w:val="00482AFF"/>
    <w:rsid w:val="00482E5E"/>
    <w:rsid w:val="00482F49"/>
    <w:rsid w:val="00483AFB"/>
    <w:rsid w:val="0048497B"/>
    <w:rsid w:val="00484CBD"/>
    <w:rsid w:val="00484DF2"/>
    <w:rsid w:val="00485887"/>
    <w:rsid w:val="004874B2"/>
    <w:rsid w:val="004875E9"/>
    <w:rsid w:val="004928B7"/>
    <w:rsid w:val="00493677"/>
    <w:rsid w:val="004948A5"/>
    <w:rsid w:val="00494F66"/>
    <w:rsid w:val="00494F93"/>
    <w:rsid w:val="0049594B"/>
    <w:rsid w:val="004960AC"/>
    <w:rsid w:val="004965AC"/>
    <w:rsid w:val="00496C71"/>
    <w:rsid w:val="00497538"/>
    <w:rsid w:val="0049771C"/>
    <w:rsid w:val="004A2A2D"/>
    <w:rsid w:val="004A4C12"/>
    <w:rsid w:val="004A539C"/>
    <w:rsid w:val="004A5E02"/>
    <w:rsid w:val="004A6C04"/>
    <w:rsid w:val="004A7F95"/>
    <w:rsid w:val="004B05A8"/>
    <w:rsid w:val="004B0AA0"/>
    <w:rsid w:val="004B1EAA"/>
    <w:rsid w:val="004B23A6"/>
    <w:rsid w:val="004B2C87"/>
    <w:rsid w:val="004B4D8E"/>
    <w:rsid w:val="004B65B9"/>
    <w:rsid w:val="004B79DA"/>
    <w:rsid w:val="004C0C47"/>
    <w:rsid w:val="004C204E"/>
    <w:rsid w:val="004C21C1"/>
    <w:rsid w:val="004C28CE"/>
    <w:rsid w:val="004C296E"/>
    <w:rsid w:val="004C2B98"/>
    <w:rsid w:val="004C2DE6"/>
    <w:rsid w:val="004C460B"/>
    <w:rsid w:val="004C4C4C"/>
    <w:rsid w:val="004C672A"/>
    <w:rsid w:val="004D108A"/>
    <w:rsid w:val="004D2B10"/>
    <w:rsid w:val="004D4786"/>
    <w:rsid w:val="004D4AA4"/>
    <w:rsid w:val="004D55FB"/>
    <w:rsid w:val="004D7079"/>
    <w:rsid w:val="004D77BE"/>
    <w:rsid w:val="004E0BF5"/>
    <w:rsid w:val="004E0C1A"/>
    <w:rsid w:val="004E0DA2"/>
    <w:rsid w:val="004E1075"/>
    <w:rsid w:val="004E1898"/>
    <w:rsid w:val="004E1BBC"/>
    <w:rsid w:val="004E1D26"/>
    <w:rsid w:val="004E1E15"/>
    <w:rsid w:val="004E1F47"/>
    <w:rsid w:val="004E2103"/>
    <w:rsid w:val="004E26AC"/>
    <w:rsid w:val="004E3BF4"/>
    <w:rsid w:val="004E42C5"/>
    <w:rsid w:val="004E4309"/>
    <w:rsid w:val="004E4604"/>
    <w:rsid w:val="004E5D52"/>
    <w:rsid w:val="004E6167"/>
    <w:rsid w:val="004E69F3"/>
    <w:rsid w:val="004E7A08"/>
    <w:rsid w:val="004E7D14"/>
    <w:rsid w:val="004F08F9"/>
    <w:rsid w:val="004F1455"/>
    <w:rsid w:val="004F3041"/>
    <w:rsid w:val="004F37F0"/>
    <w:rsid w:val="004F4A44"/>
    <w:rsid w:val="005006E0"/>
    <w:rsid w:val="00502159"/>
    <w:rsid w:val="00502A42"/>
    <w:rsid w:val="005035FA"/>
    <w:rsid w:val="00503C3C"/>
    <w:rsid w:val="00503F74"/>
    <w:rsid w:val="0050456F"/>
    <w:rsid w:val="0050474C"/>
    <w:rsid w:val="005048A4"/>
    <w:rsid w:val="005053D6"/>
    <w:rsid w:val="00505CDB"/>
    <w:rsid w:val="00505EC7"/>
    <w:rsid w:val="00506914"/>
    <w:rsid w:val="00506AE6"/>
    <w:rsid w:val="00506F26"/>
    <w:rsid w:val="005078CD"/>
    <w:rsid w:val="00507DDD"/>
    <w:rsid w:val="00507E86"/>
    <w:rsid w:val="00510BE9"/>
    <w:rsid w:val="00511150"/>
    <w:rsid w:val="0051150E"/>
    <w:rsid w:val="00511DB1"/>
    <w:rsid w:val="0051213A"/>
    <w:rsid w:val="00512A0E"/>
    <w:rsid w:val="00512CE8"/>
    <w:rsid w:val="00512EE5"/>
    <w:rsid w:val="005150EB"/>
    <w:rsid w:val="005154CA"/>
    <w:rsid w:val="005156B1"/>
    <w:rsid w:val="00515745"/>
    <w:rsid w:val="00515E72"/>
    <w:rsid w:val="0051674C"/>
    <w:rsid w:val="00517021"/>
    <w:rsid w:val="00517C8E"/>
    <w:rsid w:val="0052089A"/>
    <w:rsid w:val="00520C38"/>
    <w:rsid w:val="00520D5B"/>
    <w:rsid w:val="00521E64"/>
    <w:rsid w:val="00522669"/>
    <w:rsid w:val="0052625F"/>
    <w:rsid w:val="00526412"/>
    <w:rsid w:val="00526E1C"/>
    <w:rsid w:val="00527B36"/>
    <w:rsid w:val="00527F01"/>
    <w:rsid w:val="005304C9"/>
    <w:rsid w:val="005306FF"/>
    <w:rsid w:val="00530A8B"/>
    <w:rsid w:val="00531721"/>
    <w:rsid w:val="00532597"/>
    <w:rsid w:val="00533FA0"/>
    <w:rsid w:val="00534481"/>
    <w:rsid w:val="00534812"/>
    <w:rsid w:val="005352D1"/>
    <w:rsid w:val="0053542E"/>
    <w:rsid w:val="00535E0F"/>
    <w:rsid w:val="00536458"/>
    <w:rsid w:val="00537248"/>
    <w:rsid w:val="0053BCE9"/>
    <w:rsid w:val="005404FE"/>
    <w:rsid w:val="0054336F"/>
    <w:rsid w:val="00544BF3"/>
    <w:rsid w:val="00544D50"/>
    <w:rsid w:val="005467A8"/>
    <w:rsid w:val="0054728E"/>
    <w:rsid w:val="00547B0C"/>
    <w:rsid w:val="00547D95"/>
    <w:rsid w:val="00550C36"/>
    <w:rsid w:val="00550E2D"/>
    <w:rsid w:val="00551650"/>
    <w:rsid w:val="00551D25"/>
    <w:rsid w:val="005521A7"/>
    <w:rsid w:val="0055241F"/>
    <w:rsid w:val="005525A1"/>
    <w:rsid w:val="00553C3B"/>
    <w:rsid w:val="00554C59"/>
    <w:rsid w:val="005570D1"/>
    <w:rsid w:val="005570FF"/>
    <w:rsid w:val="00557370"/>
    <w:rsid w:val="00560B18"/>
    <w:rsid w:val="00560C70"/>
    <w:rsid w:val="00560E8D"/>
    <w:rsid w:val="005616FE"/>
    <w:rsid w:val="005618A0"/>
    <w:rsid w:val="00561F0C"/>
    <w:rsid w:val="00564BC8"/>
    <w:rsid w:val="00564FEE"/>
    <w:rsid w:val="0056683B"/>
    <w:rsid w:val="00566D5F"/>
    <w:rsid w:val="005671A1"/>
    <w:rsid w:val="0056750E"/>
    <w:rsid w:val="00567941"/>
    <w:rsid w:val="00570913"/>
    <w:rsid w:val="00570FEC"/>
    <w:rsid w:val="0057100D"/>
    <w:rsid w:val="00571D86"/>
    <w:rsid w:val="00571EB8"/>
    <w:rsid w:val="0057213F"/>
    <w:rsid w:val="00572B4D"/>
    <w:rsid w:val="00572E1A"/>
    <w:rsid w:val="00573BF6"/>
    <w:rsid w:val="00574D4B"/>
    <w:rsid w:val="00575DBB"/>
    <w:rsid w:val="005761BB"/>
    <w:rsid w:val="00576476"/>
    <w:rsid w:val="0057684C"/>
    <w:rsid w:val="005769CE"/>
    <w:rsid w:val="00580278"/>
    <w:rsid w:val="00581D69"/>
    <w:rsid w:val="00583770"/>
    <w:rsid w:val="00584E4F"/>
    <w:rsid w:val="00586831"/>
    <w:rsid w:val="00586D77"/>
    <w:rsid w:val="005874F8"/>
    <w:rsid w:val="00590337"/>
    <w:rsid w:val="00590BC9"/>
    <w:rsid w:val="00591D79"/>
    <w:rsid w:val="00592321"/>
    <w:rsid w:val="00592B41"/>
    <w:rsid w:val="0059355E"/>
    <w:rsid w:val="00595474"/>
    <w:rsid w:val="005957D7"/>
    <w:rsid w:val="00596706"/>
    <w:rsid w:val="00596BC7"/>
    <w:rsid w:val="0059754B"/>
    <w:rsid w:val="005975AC"/>
    <w:rsid w:val="00597896"/>
    <w:rsid w:val="00597C6D"/>
    <w:rsid w:val="005A0118"/>
    <w:rsid w:val="005A0B25"/>
    <w:rsid w:val="005A206E"/>
    <w:rsid w:val="005A209C"/>
    <w:rsid w:val="005A3209"/>
    <w:rsid w:val="005A332A"/>
    <w:rsid w:val="005A38B1"/>
    <w:rsid w:val="005A5069"/>
    <w:rsid w:val="005A56EB"/>
    <w:rsid w:val="005A6216"/>
    <w:rsid w:val="005A66C3"/>
    <w:rsid w:val="005B1BA5"/>
    <w:rsid w:val="005B22F5"/>
    <w:rsid w:val="005B2374"/>
    <w:rsid w:val="005B242C"/>
    <w:rsid w:val="005B2C12"/>
    <w:rsid w:val="005B3147"/>
    <w:rsid w:val="005B3BC2"/>
    <w:rsid w:val="005B409C"/>
    <w:rsid w:val="005B4AA9"/>
    <w:rsid w:val="005B4E4B"/>
    <w:rsid w:val="005B54E4"/>
    <w:rsid w:val="005B5A39"/>
    <w:rsid w:val="005B5A8C"/>
    <w:rsid w:val="005B5C74"/>
    <w:rsid w:val="005B621A"/>
    <w:rsid w:val="005B79CB"/>
    <w:rsid w:val="005C0594"/>
    <w:rsid w:val="005C291A"/>
    <w:rsid w:val="005C3AD6"/>
    <w:rsid w:val="005C4A83"/>
    <w:rsid w:val="005C694D"/>
    <w:rsid w:val="005C6F0C"/>
    <w:rsid w:val="005C6F77"/>
    <w:rsid w:val="005C7074"/>
    <w:rsid w:val="005D0D80"/>
    <w:rsid w:val="005D22B7"/>
    <w:rsid w:val="005D357F"/>
    <w:rsid w:val="005D3D13"/>
    <w:rsid w:val="005D5FF1"/>
    <w:rsid w:val="005D7765"/>
    <w:rsid w:val="005D7D48"/>
    <w:rsid w:val="005E0329"/>
    <w:rsid w:val="005E18F7"/>
    <w:rsid w:val="005E2605"/>
    <w:rsid w:val="005E29A1"/>
    <w:rsid w:val="005E3308"/>
    <w:rsid w:val="005E378C"/>
    <w:rsid w:val="005E5142"/>
    <w:rsid w:val="005E55FC"/>
    <w:rsid w:val="005E5A9E"/>
    <w:rsid w:val="005E612F"/>
    <w:rsid w:val="005E6998"/>
    <w:rsid w:val="005F03D6"/>
    <w:rsid w:val="005F0DE7"/>
    <w:rsid w:val="005F10AE"/>
    <w:rsid w:val="005F26EF"/>
    <w:rsid w:val="005F3251"/>
    <w:rsid w:val="005F3ED7"/>
    <w:rsid w:val="005F47F2"/>
    <w:rsid w:val="005F6573"/>
    <w:rsid w:val="005F6FBE"/>
    <w:rsid w:val="005F6FFD"/>
    <w:rsid w:val="005F73BA"/>
    <w:rsid w:val="006031EF"/>
    <w:rsid w:val="006033AA"/>
    <w:rsid w:val="0060386B"/>
    <w:rsid w:val="006044C3"/>
    <w:rsid w:val="00605F24"/>
    <w:rsid w:val="0060679D"/>
    <w:rsid w:val="0061056E"/>
    <w:rsid w:val="006130DC"/>
    <w:rsid w:val="006137EB"/>
    <w:rsid w:val="006152A3"/>
    <w:rsid w:val="0062017D"/>
    <w:rsid w:val="006217C5"/>
    <w:rsid w:val="00621920"/>
    <w:rsid w:val="00622DA7"/>
    <w:rsid w:val="00623D18"/>
    <w:rsid w:val="006240F3"/>
    <w:rsid w:val="00624400"/>
    <w:rsid w:val="00627404"/>
    <w:rsid w:val="00627FD5"/>
    <w:rsid w:val="00630E36"/>
    <w:rsid w:val="006314DB"/>
    <w:rsid w:val="00631EE7"/>
    <w:rsid w:val="00631F55"/>
    <w:rsid w:val="00635332"/>
    <w:rsid w:val="006355AB"/>
    <w:rsid w:val="00635C18"/>
    <w:rsid w:val="00636C93"/>
    <w:rsid w:val="00640CF5"/>
    <w:rsid w:val="006419E5"/>
    <w:rsid w:val="00642413"/>
    <w:rsid w:val="00643575"/>
    <w:rsid w:val="00643CCF"/>
    <w:rsid w:val="00644A36"/>
    <w:rsid w:val="00644AB9"/>
    <w:rsid w:val="00644DE9"/>
    <w:rsid w:val="00644FE7"/>
    <w:rsid w:val="0064552E"/>
    <w:rsid w:val="00645D4A"/>
    <w:rsid w:val="00646637"/>
    <w:rsid w:val="00650039"/>
    <w:rsid w:val="0065060B"/>
    <w:rsid w:val="00650EB2"/>
    <w:rsid w:val="006523A9"/>
    <w:rsid w:val="006523B3"/>
    <w:rsid w:val="00655D81"/>
    <w:rsid w:val="00657A93"/>
    <w:rsid w:val="00657ED6"/>
    <w:rsid w:val="00660746"/>
    <w:rsid w:val="0066154A"/>
    <w:rsid w:val="0066179A"/>
    <w:rsid w:val="00661C36"/>
    <w:rsid w:val="006627E0"/>
    <w:rsid w:val="00662A89"/>
    <w:rsid w:val="00663483"/>
    <w:rsid w:val="00663D2C"/>
    <w:rsid w:val="0066402B"/>
    <w:rsid w:val="00664685"/>
    <w:rsid w:val="00664BC9"/>
    <w:rsid w:val="00665634"/>
    <w:rsid w:val="00665BCF"/>
    <w:rsid w:val="006665BC"/>
    <w:rsid w:val="00666822"/>
    <w:rsid w:val="00667D0F"/>
    <w:rsid w:val="006709B5"/>
    <w:rsid w:val="00670C74"/>
    <w:rsid w:val="00670E1F"/>
    <w:rsid w:val="00670F69"/>
    <w:rsid w:val="006712C1"/>
    <w:rsid w:val="006720BE"/>
    <w:rsid w:val="0067278F"/>
    <w:rsid w:val="00673EEF"/>
    <w:rsid w:val="00674157"/>
    <w:rsid w:val="006762B7"/>
    <w:rsid w:val="006765AC"/>
    <w:rsid w:val="00677EB4"/>
    <w:rsid w:val="006804E6"/>
    <w:rsid w:val="00680FB6"/>
    <w:rsid w:val="0068175F"/>
    <w:rsid w:val="00681C57"/>
    <w:rsid w:val="00682B18"/>
    <w:rsid w:val="00682E81"/>
    <w:rsid w:val="00683473"/>
    <w:rsid w:val="00683B3F"/>
    <w:rsid w:val="00684117"/>
    <w:rsid w:val="00684AAF"/>
    <w:rsid w:val="00684E3A"/>
    <w:rsid w:val="00685DB9"/>
    <w:rsid w:val="0068687A"/>
    <w:rsid w:val="00686EA1"/>
    <w:rsid w:val="00687491"/>
    <w:rsid w:val="0069082E"/>
    <w:rsid w:val="00690ACD"/>
    <w:rsid w:val="00691A20"/>
    <w:rsid w:val="00691CFA"/>
    <w:rsid w:val="00692336"/>
    <w:rsid w:val="00694ED0"/>
    <w:rsid w:val="00695600"/>
    <w:rsid w:val="00695634"/>
    <w:rsid w:val="006A023D"/>
    <w:rsid w:val="006A0953"/>
    <w:rsid w:val="006A0D13"/>
    <w:rsid w:val="006A1264"/>
    <w:rsid w:val="006A20C1"/>
    <w:rsid w:val="006A2A3E"/>
    <w:rsid w:val="006A3761"/>
    <w:rsid w:val="006A4402"/>
    <w:rsid w:val="006A6489"/>
    <w:rsid w:val="006A6F22"/>
    <w:rsid w:val="006A74C4"/>
    <w:rsid w:val="006B02DF"/>
    <w:rsid w:val="006B040D"/>
    <w:rsid w:val="006B0F6D"/>
    <w:rsid w:val="006B12B2"/>
    <w:rsid w:val="006B1A15"/>
    <w:rsid w:val="006B293D"/>
    <w:rsid w:val="006B30B9"/>
    <w:rsid w:val="006B35D9"/>
    <w:rsid w:val="006B4132"/>
    <w:rsid w:val="006B73C1"/>
    <w:rsid w:val="006B7B07"/>
    <w:rsid w:val="006B7CB8"/>
    <w:rsid w:val="006C0D76"/>
    <w:rsid w:val="006C13BA"/>
    <w:rsid w:val="006C1AC1"/>
    <w:rsid w:val="006C1EA8"/>
    <w:rsid w:val="006C20DC"/>
    <w:rsid w:val="006C30D1"/>
    <w:rsid w:val="006C3514"/>
    <w:rsid w:val="006C3C8B"/>
    <w:rsid w:val="006C3DE6"/>
    <w:rsid w:val="006C41E6"/>
    <w:rsid w:val="006C495D"/>
    <w:rsid w:val="006C5735"/>
    <w:rsid w:val="006C5C77"/>
    <w:rsid w:val="006CAA3F"/>
    <w:rsid w:val="006D0083"/>
    <w:rsid w:val="006D05A6"/>
    <w:rsid w:val="006D0643"/>
    <w:rsid w:val="006D143C"/>
    <w:rsid w:val="006D1A1F"/>
    <w:rsid w:val="006D253B"/>
    <w:rsid w:val="006D29BB"/>
    <w:rsid w:val="006D3402"/>
    <w:rsid w:val="006D4E67"/>
    <w:rsid w:val="006D519E"/>
    <w:rsid w:val="006D538E"/>
    <w:rsid w:val="006D56EE"/>
    <w:rsid w:val="006D652C"/>
    <w:rsid w:val="006D7A99"/>
    <w:rsid w:val="006E02DD"/>
    <w:rsid w:val="006E1337"/>
    <w:rsid w:val="006E572F"/>
    <w:rsid w:val="006E629B"/>
    <w:rsid w:val="006E71FA"/>
    <w:rsid w:val="006E7239"/>
    <w:rsid w:val="006E7820"/>
    <w:rsid w:val="006F0A0B"/>
    <w:rsid w:val="006F13A1"/>
    <w:rsid w:val="006F215E"/>
    <w:rsid w:val="006F2448"/>
    <w:rsid w:val="006F3E44"/>
    <w:rsid w:val="006F40D4"/>
    <w:rsid w:val="006F6D93"/>
    <w:rsid w:val="006F764B"/>
    <w:rsid w:val="0070002B"/>
    <w:rsid w:val="00700E88"/>
    <w:rsid w:val="0070231A"/>
    <w:rsid w:val="00702DCD"/>
    <w:rsid w:val="00702F16"/>
    <w:rsid w:val="0070381F"/>
    <w:rsid w:val="007042E3"/>
    <w:rsid w:val="00704542"/>
    <w:rsid w:val="00705659"/>
    <w:rsid w:val="00705BE1"/>
    <w:rsid w:val="00707FE7"/>
    <w:rsid w:val="007107CA"/>
    <w:rsid w:val="0071114E"/>
    <w:rsid w:val="007119DC"/>
    <w:rsid w:val="00712D0C"/>
    <w:rsid w:val="00712DB4"/>
    <w:rsid w:val="0071333C"/>
    <w:rsid w:val="0071384E"/>
    <w:rsid w:val="00713C77"/>
    <w:rsid w:val="007140A9"/>
    <w:rsid w:val="00715BD2"/>
    <w:rsid w:val="00715D6A"/>
    <w:rsid w:val="007167A6"/>
    <w:rsid w:val="00716D6D"/>
    <w:rsid w:val="00716E19"/>
    <w:rsid w:val="00717823"/>
    <w:rsid w:val="007208BA"/>
    <w:rsid w:val="00720B14"/>
    <w:rsid w:val="00721194"/>
    <w:rsid w:val="00721649"/>
    <w:rsid w:val="00721D71"/>
    <w:rsid w:val="00723C82"/>
    <w:rsid w:val="00723CEF"/>
    <w:rsid w:val="00726736"/>
    <w:rsid w:val="00727637"/>
    <w:rsid w:val="007300CB"/>
    <w:rsid w:val="0073086F"/>
    <w:rsid w:val="00730F48"/>
    <w:rsid w:val="00732A1D"/>
    <w:rsid w:val="0073327A"/>
    <w:rsid w:val="00733289"/>
    <w:rsid w:val="00733940"/>
    <w:rsid w:val="0073424A"/>
    <w:rsid w:val="00735005"/>
    <w:rsid w:val="00736111"/>
    <w:rsid w:val="00736DCA"/>
    <w:rsid w:val="00736EC2"/>
    <w:rsid w:val="00737C63"/>
    <w:rsid w:val="00740355"/>
    <w:rsid w:val="00740534"/>
    <w:rsid w:val="00740ABC"/>
    <w:rsid w:val="00740E50"/>
    <w:rsid w:val="0074200E"/>
    <w:rsid w:val="007436B2"/>
    <w:rsid w:val="0074412F"/>
    <w:rsid w:val="00744FA9"/>
    <w:rsid w:val="007451FD"/>
    <w:rsid w:val="00746474"/>
    <w:rsid w:val="0074649D"/>
    <w:rsid w:val="00746C94"/>
    <w:rsid w:val="00747784"/>
    <w:rsid w:val="00747AB4"/>
    <w:rsid w:val="00751191"/>
    <w:rsid w:val="00752E9F"/>
    <w:rsid w:val="00752FEE"/>
    <w:rsid w:val="0075327C"/>
    <w:rsid w:val="00753BAC"/>
    <w:rsid w:val="00753D0C"/>
    <w:rsid w:val="0075496D"/>
    <w:rsid w:val="007553C1"/>
    <w:rsid w:val="00755C10"/>
    <w:rsid w:val="00756181"/>
    <w:rsid w:val="00761944"/>
    <w:rsid w:val="00761B00"/>
    <w:rsid w:val="00762972"/>
    <w:rsid w:val="0076325F"/>
    <w:rsid w:val="007659AC"/>
    <w:rsid w:val="00766291"/>
    <w:rsid w:val="007666FC"/>
    <w:rsid w:val="00767617"/>
    <w:rsid w:val="00767DCF"/>
    <w:rsid w:val="007700BB"/>
    <w:rsid w:val="007710BE"/>
    <w:rsid w:val="0077189F"/>
    <w:rsid w:val="00771A8B"/>
    <w:rsid w:val="0077279C"/>
    <w:rsid w:val="007765D5"/>
    <w:rsid w:val="00776848"/>
    <w:rsid w:val="00777402"/>
    <w:rsid w:val="007812AA"/>
    <w:rsid w:val="0078196D"/>
    <w:rsid w:val="0078201A"/>
    <w:rsid w:val="00783751"/>
    <w:rsid w:val="00783D90"/>
    <w:rsid w:val="0078500E"/>
    <w:rsid w:val="007853F7"/>
    <w:rsid w:val="0078578F"/>
    <w:rsid w:val="00785BA7"/>
    <w:rsid w:val="00786C61"/>
    <w:rsid w:val="00790FB1"/>
    <w:rsid w:val="0079282F"/>
    <w:rsid w:val="00792A3F"/>
    <w:rsid w:val="00793829"/>
    <w:rsid w:val="00793F47"/>
    <w:rsid w:val="00795A0B"/>
    <w:rsid w:val="007966CC"/>
    <w:rsid w:val="007967EB"/>
    <w:rsid w:val="007A04DA"/>
    <w:rsid w:val="007A0FC7"/>
    <w:rsid w:val="007A2787"/>
    <w:rsid w:val="007A2FC0"/>
    <w:rsid w:val="007A368B"/>
    <w:rsid w:val="007A3C69"/>
    <w:rsid w:val="007A5BB9"/>
    <w:rsid w:val="007A5CDE"/>
    <w:rsid w:val="007A7247"/>
    <w:rsid w:val="007A7BED"/>
    <w:rsid w:val="007A7EBD"/>
    <w:rsid w:val="007A7F99"/>
    <w:rsid w:val="007B0D5A"/>
    <w:rsid w:val="007B23C4"/>
    <w:rsid w:val="007B2485"/>
    <w:rsid w:val="007B2D9E"/>
    <w:rsid w:val="007B334A"/>
    <w:rsid w:val="007B4933"/>
    <w:rsid w:val="007B5061"/>
    <w:rsid w:val="007B53E3"/>
    <w:rsid w:val="007B6395"/>
    <w:rsid w:val="007B6405"/>
    <w:rsid w:val="007C239F"/>
    <w:rsid w:val="007C27D2"/>
    <w:rsid w:val="007C2D0C"/>
    <w:rsid w:val="007C3B80"/>
    <w:rsid w:val="007C5E3D"/>
    <w:rsid w:val="007C65DA"/>
    <w:rsid w:val="007C77BC"/>
    <w:rsid w:val="007C791B"/>
    <w:rsid w:val="007C7E8D"/>
    <w:rsid w:val="007D0269"/>
    <w:rsid w:val="007D05BB"/>
    <w:rsid w:val="007D2021"/>
    <w:rsid w:val="007D22B3"/>
    <w:rsid w:val="007D2B41"/>
    <w:rsid w:val="007D5298"/>
    <w:rsid w:val="007D6BAF"/>
    <w:rsid w:val="007D74C0"/>
    <w:rsid w:val="007E0014"/>
    <w:rsid w:val="007E06A3"/>
    <w:rsid w:val="007E0A85"/>
    <w:rsid w:val="007E0F91"/>
    <w:rsid w:val="007E1013"/>
    <w:rsid w:val="007E1020"/>
    <w:rsid w:val="007E198A"/>
    <w:rsid w:val="007E3B47"/>
    <w:rsid w:val="007E4D91"/>
    <w:rsid w:val="007E518E"/>
    <w:rsid w:val="007E55EA"/>
    <w:rsid w:val="007E76BB"/>
    <w:rsid w:val="007E7747"/>
    <w:rsid w:val="007E7EAC"/>
    <w:rsid w:val="007F0D8F"/>
    <w:rsid w:val="007F0F06"/>
    <w:rsid w:val="007F11F6"/>
    <w:rsid w:val="007F2EA4"/>
    <w:rsid w:val="007F692B"/>
    <w:rsid w:val="007F750C"/>
    <w:rsid w:val="007F75C5"/>
    <w:rsid w:val="007F7D86"/>
    <w:rsid w:val="00800A4D"/>
    <w:rsid w:val="0080130E"/>
    <w:rsid w:val="0080279D"/>
    <w:rsid w:val="00805319"/>
    <w:rsid w:val="008060B6"/>
    <w:rsid w:val="00806BDD"/>
    <w:rsid w:val="00806C23"/>
    <w:rsid w:val="00806CBD"/>
    <w:rsid w:val="00807155"/>
    <w:rsid w:val="00807C55"/>
    <w:rsid w:val="00810EE4"/>
    <w:rsid w:val="00812108"/>
    <w:rsid w:val="008128B8"/>
    <w:rsid w:val="00812EE8"/>
    <w:rsid w:val="00813002"/>
    <w:rsid w:val="0081493B"/>
    <w:rsid w:val="00814D86"/>
    <w:rsid w:val="0081553B"/>
    <w:rsid w:val="00815720"/>
    <w:rsid w:val="0081607E"/>
    <w:rsid w:val="008165D0"/>
    <w:rsid w:val="008169AE"/>
    <w:rsid w:val="00816A15"/>
    <w:rsid w:val="00816A2D"/>
    <w:rsid w:val="00816FD4"/>
    <w:rsid w:val="00817474"/>
    <w:rsid w:val="008223A7"/>
    <w:rsid w:val="008226AA"/>
    <w:rsid w:val="008229FC"/>
    <w:rsid w:val="008235F9"/>
    <w:rsid w:val="00823B7B"/>
    <w:rsid w:val="0082433B"/>
    <w:rsid w:val="00824AD1"/>
    <w:rsid w:val="00824BEF"/>
    <w:rsid w:val="00824D08"/>
    <w:rsid w:val="00825539"/>
    <w:rsid w:val="00825D9A"/>
    <w:rsid w:val="00827AC0"/>
    <w:rsid w:val="00827DA5"/>
    <w:rsid w:val="0083033F"/>
    <w:rsid w:val="00831495"/>
    <w:rsid w:val="00831D76"/>
    <w:rsid w:val="00832315"/>
    <w:rsid w:val="00832F59"/>
    <w:rsid w:val="008342EB"/>
    <w:rsid w:val="00834866"/>
    <w:rsid w:val="00836859"/>
    <w:rsid w:val="00836BB2"/>
    <w:rsid w:val="00836ECA"/>
    <w:rsid w:val="008379CC"/>
    <w:rsid w:val="00842413"/>
    <w:rsid w:val="00842D11"/>
    <w:rsid w:val="008447A9"/>
    <w:rsid w:val="008465F0"/>
    <w:rsid w:val="00846C6D"/>
    <w:rsid w:val="008474A2"/>
    <w:rsid w:val="008479B9"/>
    <w:rsid w:val="00850BB6"/>
    <w:rsid w:val="008513EC"/>
    <w:rsid w:val="008521BD"/>
    <w:rsid w:val="00852580"/>
    <w:rsid w:val="008543B2"/>
    <w:rsid w:val="00854B56"/>
    <w:rsid w:val="0085638E"/>
    <w:rsid w:val="00857EF0"/>
    <w:rsid w:val="0086239E"/>
    <w:rsid w:val="0086247D"/>
    <w:rsid w:val="0086372B"/>
    <w:rsid w:val="00863B02"/>
    <w:rsid w:val="00863B45"/>
    <w:rsid w:val="00863E24"/>
    <w:rsid w:val="00864D3E"/>
    <w:rsid w:val="0086500B"/>
    <w:rsid w:val="00865521"/>
    <w:rsid w:val="0086560A"/>
    <w:rsid w:val="00866060"/>
    <w:rsid w:val="0086656C"/>
    <w:rsid w:val="00866D8E"/>
    <w:rsid w:val="00867960"/>
    <w:rsid w:val="00867EEA"/>
    <w:rsid w:val="00871ADD"/>
    <w:rsid w:val="008720B6"/>
    <w:rsid w:val="0087216E"/>
    <w:rsid w:val="00874541"/>
    <w:rsid w:val="008752DA"/>
    <w:rsid w:val="008753D8"/>
    <w:rsid w:val="00875461"/>
    <w:rsid w:val="0087657E"/>
    <w:rsid w:val="008766BE"/>
    <w:rsid w:val="0087672A"/>
    <w:rsid w:val="0087678E"/>
    <w:rsid w:val="00876FCD"/>
    <w:rsid w:val="008819DD"/>
    <w:rsid w:val="00882967"/>
    <w:rsid w:val="00882C67"/>
    <w:rsid w:val="008834D5"/>
    <w:rsid w:val="00883A1A"/>
    <w:rsid w:val="00884B96"/>
    <w:rsid w:val="008873DB"/>
    <w:rsid w:val="008875DE"/>
    <w:rsid w:val="00891F0E"/>
    <w:rsid w:val="008922E0"/>
    <w:rsid w:val="008931BB"/>
    <w:rsid w:val="00893AED"/>
    <w:rsid w:val="008961C4"/>
    <w:rsid w:val="008964A7"/>
    <w:rsid w:val="00896C32"/>
    <w:rsid w:val="008A07E2"/>
    <w:rsid w:val="008A1D40"/>
    <w:rsid w:val="008A223E"/>
    <w:rsid w:val="008A3DF8"/>
    <w:rsid w:val="008A40F0"/>
    <w:rsid w:val="008A46F4"/>
    <w:rsid w:val="008A52FD"/>
    <w:rsid w:val="008A5DAB"/>
    <w:rsid w:val="008A5EED"/>
    <w:rsid w:val="008A62F0"/>
    <w:rsid w:val="008A6614"/>
    <w:rsid w:val="008A69AB"/>
    <w:rsid w:val="008B025E"/>
    <w:rsid w:val="008B06D5"/>
    <w:rsid w:val="008B2A8E"/>
    <w:rsid w:val="008B563B"/>
    <w:rsid w:val="008B6068"/>
    <w:rsid w:val="008C13E0"/>
    <w:rsid w:val="008C1C77"/>
    <w:rsid w:val="008C2B1B"/>
    <w:rsid w:val="008C2E67"/>
    <w:rsid w:val="008C2F80"/>
    <w:rsid w:val="008C39FA"/>
    <w:rsid w:val="008C3FA9"/>
    <w:rsid w:val="008C4AA8"/>
    <w:rsid w:val="008C4C53"/>
    <w:rsid w:val="008C4FF3"/>
    <w:rsid w:val="008C5B77"/>
    <w:rsid w:val="008C7D85"/>
    <w:rsid w:val="008C7EAE"/>
    <w:rsid w:val="008D08FE"/>
    <w:rsid w:val="008D4636"/>
    <w:rsid w:val="008D4C5D"/>
    <w:rsid w:val="008D5210"/>
    <w:rsid w:val="008D5CF1"/>
    <w:rsid w:val="008D651F"/>
    <w:rsid w:val="008D7C95"/>
    <w:rsid w:val="008E01EA"/>
    <w:rsid w:val="008E0249"/>
    <w:rsid w:val="008E0581"/>
    <w:rsid w:val="008E11F3"/>
    <w:rsid w:val="008E13E7"/>
    <w:rsid w:val="008E15F9"/>
    <w:rsid w:val="008E18D3"/>
    <w:rsid w:val="008E1F4C"/>
    <w:rsid w:val="008E2642"/>
    <w:rsid w:val="008E335E"/>
    <w:rsid w:val="008E3EDB"/>
    <w:rsid w:val="008E530C"/>
    <w:rsid w:val="008E59A1"/>
    <w:rsid w:val="008E662F"/>
    <w:rsid w:val="008E6B89"/>
    <w:rsid w:val="008E7215"/>
    <w:rsid w:val="008E722D"/>
    <w:rsid w:val="008F157B"/>
    <w:rsid w:val="008F2FCE"/>
    <w:rsid w:val="008F423A"/>
    <w:rsid w:val="008F42EB"/>
    <w:rsid w:val="008F4361"/>
    <w:rsid w:val="008F6AFA"/>
    <w:rsid w:val="008F6C6C"/>
    <w:rsid w:val="008F7427"/>
    <w:rsid w:val="009001D2"/>
    <w:rsid w:val="009003A8"/>
    <w:rsid w:val="0090160B"/>
    <w:rsid w:val="00901D9F"/>
    <w:rsid w:val="009024BC"/>
    <w:rsid w:val="009027D5"/>
    <w:rsid w:val="00904A22"/>
    <w:rsid w:val="0090502D"/>
    <w:rsid w:val="0090565C"/>
    <w:rsid w:val="00906659"/>
    <w:rsid w:val="00907398"/>
    <w:rsid w:val="009103A3"/>
    <w:rsid w:val="00910CE2"/>
    <w:rsid w:val="00911C56"/>
    <w:rsid w:val="00911D6B"/>
    <w:rsid w:val="00911F6A"/>
    <w:rsid w:val="009135B9"/>
    <w:rsid w:val="00914427"/>
    <w:rsid w:val="00914F4A"/>
    <w:rsid w:val="009150EF"/>
    <w:rsid w:val="00915E20"/>
    <w:rsid w:val="00916686"/>
    <w:rsid w:val="00916DBB"/>
    <w:rsid w:val="00916E50"/>
    <w:rsid w:val="00917BC1"/>
    <w:rsid w:val="009221E1"/>
    <w:rsid w:val="0092243B"/>
    <w:rsid w:val="00922554"/>
    <w:rsid w:val="00923ADD"/>
    <w:rsid w:val="009241AE"/>
    <w:rsid w:val="00930284"/>
    <w:rsid w:val="0093057F"/>
    <w:rsid w:val="00931EDC"/>
    <w:rsid w:val="00933290"/>
    <w:rsid w:val="00935461"/>
    <w:rsid w:val="00935F7A"/>
    <w:rsid w:val="00940B92"/>
    <w:rsid w:val="00941D0D"/>
    <w:rsid w:val="00942F46"/>
    <w:rsid w:val="0094404F"/>
    <w:rsid w:val="00944925"/>
    <w:rsid w:val="00946151"/>
    <w:rsid w:val="00946D00"/>
    <w:rsid w:val="009477EA"/>
    <w:rsid w:val="00947C09"/>
    <w:rsid w:val="00947D49"/>
    <w:rsid w:val="00951409"/>
    <w:rsid w:val="009515B8"/>
    <w:rsid w:val="009519A2"/>
    <w:rsid w:val="0095460B"/>
    <w:rsid w:val="00955071"/>
    <w:rsid w:val="00956177"/>
    <w:rsid w:val="009603C1"/>
    <w:rsid w:val="00960AD9"/>
    <w:rsid w:val="009610AC"/>
    <w:rsid w:val="00961919"/>
    <w:rsid w:val="0096246A"/>
    <w:rsid w:val="00963623"/>
    <w:rsid w:val="00964571"/>
    <w:rsid w:val="00964CBC"/>
    <w:rsid w:val="0096534B"/>
    <w:rsid w:val="00965412"/>
    <w:rsid w:val="00965D12"/>
    <w:rsid w:val="0096630A"/>
    <w:rsid w:val="00967571"/>
    <w:rsid w:val="009678AE"/>
    <w:rsid w:val="009705D8"/>
    <w:rsid w:val="00970731"/>
    <w:rsid w:val="00970833"/>
    <w:rsid w:val="00971F36"/>
    <w:rsid w:val="00972557"/>
    <w:rsid w:val="00972ECD"/>
    <w:rsid w:val="00973D94"/>
    <w:rsid w:val="00974C9A"/>
    <w:rsid w:val="00974DD9"/>
    <w:rsid w:val="009756E3"/>
    <w:rsid w:val="00975D1F"/>
    <w:rsid w:val="00977852"/>
    <w:rsid w:val="0098005C"/>
    <w:rsid w:val="00980D98"/>
    <w:rsid w:val="00980EF2"/>
    <w:rsid w:val="00981307"/>
    <w:rsid w:val="00981B6C"/>
    <w:rsid w:val="00981C20"/>
    <w:rsid w:val="00983BB2"/>
    <w:rsid w:val="00983C93"/>
    <w:rsid w:val="009858AF"/>
    <w:rsid w:val="00986A4D"/>
    <w:rsid w:val="00991B5D"/>
    <w:rsid w:val="00992F32"/>
    <w:rsid w:val="009940F2"/>
    <w:rsid w:val="00995DDC"/>
    <w:rsid w:val="00996709"/>
    <w:rsid w:val="00996887"/>
    <w:rsid w:val="00996A46"/>
    <w:rsid w:val="00997522"/>
    <w:rsid w:val="009A1B7C"/>
    <w:rsid w:val="009A404F"/>
    <w:rsid w:val="009A5821"/>
    <w:rsid w:val="009A614B"/>
    <w:rsid w:val="009A6B1B"/>
    <w:rsid w:val="009A6D45"/>
    <w:rsid w:val="009A73DC"/>
    <w:rsid w:val="009A745E"/>
    <w:rsid w:val="009A78C0"/>
    <w:rsid w:val="009B03BD"/>
    <w:rsid w:val="009B1475"/>
    <w:rsid w:val="009B2D88"/>
    <w:rsid w:val="009B2F75"/>
    <w:rsid w:val="009B2FAC"/>
    <w:rsid w:val="009B3570"/>
    <w:rsid w:val="009B365E"/>
    <w:rsid w:val="009B56C9"/>
    <w:rsid w:val="009B6DB1"/>
    <w:rsid w:val="009B72C5"/>
    <w:rsid w:val="009B76E7"/>
    <w:rsid w:val="009C1114"/>
    <w:rsid w:val="009C26BA"/>
    <w:rsid w:val="009C36E1"/>
    <w:rsid w:val="009C41F8"/>
    <w:rsid w:val="009C4262"/>
    <w:rsid w:val="009C51C9"/>
    <w:rsid w:val="009C543D"/>
    <w:rsid w:val="009C5F4F"/>
    <w:rsid w:val="009C6F91"/>
    <w:rsid w:val="009C756E"/>
    <w:rsid w:val="009D0329"/>
    <w:rsid w:val="009D1593"/>
    <w:rsid w:val="009D1E25"/>
    <w:rsid w:val="009D2A37"/>
    <w:rsid w:val="009D2B6D"/>
    <w:rsid w:val="009D3A12"/>
    <w:rsid w:val="009D4C06"/>
    <w:rsid w:val="009D4CC5"/>
    <w:rsid w:val="009D63E7"/>
    <w:rsid w:val="009D6407"/>
    <w:rsid w:val="009D7597"/>
    <w:rsid w:val="009D772A"/>
    <w:rsid w:val="009D787E"/>
    <w:rsid w:val="009E0F64"/>
    <w:rsid w:val="009E16AA"/>
    <w:rsid w:val="009E20FA"/>
    <w:rsid w:val="009E2BF2"/>
    <w:rsid w:val="009E33A0"/>
    <w:rsid w:val="009E37A5"/>
    <w:rsid w:val="009E3CE3"/>
    <w:rsid w:val="009E45C7"/>
    <w:rsid w:val="009E606F"/>
    <w:rsid w:val="009E77C6"/>
    <w:rsid w:val="009E7D89"/>
    <w:rsid w:val="009E7EFF"/>
    <w:rsid w:val="009F08DB"/>
    <w:rsid w:val="009F08F6"/>
    <w:rsid w:val="009F15BA"/>
    <w:rsid w:val="009F4172"/>
    <w:rsid w:val="009F4845"/>
    <w:rsid w:val="009F5181"/>
    <w:rsid w:val="009F6D12"/>
    <w:rsid w:val="009F72F2"/>
    <w:rsid w:val="009F73AA"/>
    <w:rsid w:val="009F7C05"/>
    <w:rsid w:val="00A009DD"/>
    <w:rsid w:val="00A01EF6"/>
    <w:rsid w:val="00A01FC4"/>
    <w:rsid w:val="00A02248"/>
    <w:rsid w:val="00A026BF"/>
    <w:rsid w:val="00A03DBA"/>
    <w:rsid w:val="00A04B84"/>
    <w:rsid w:val="00A05E10"/>
    <w:rsid w:val="00A05F16"/>
    <w:rsid w:val="00A06DE3"/>
    <w:rsid w:val="00A0756C"/>
    <w:rsid w:val="00A10099"/>
    <w:rsid w:val="00A10913"/>
    <w:rsid w:val="00A129F9"/>
    <w:rsid w:val="00A137E0"/>
    <w:rsid w:val="00A13EEC"/>
    <w:rsid w:val="00A16AD1"/>
    <w:rsid w:val="00A171F5"/>
    <w:rsid w:val="00A17656"/>
    <w:rsid w:val="00A1781B"/>
    <w:rsid w:val="00A17BBA"/>
    <w:rsid w:val="00A20652"/>
    <w:rsid w:val="00A21D6A"/>
    <w:rsid w:val="00A221B4"/>
    <w:rsid w:val="00A223D9"/>
    <w:rsid w:val="00A237FD"/>
    <w:rsid w:val="00A24BE3"/>
    <w:rsid w:val="00A24D38"/>
    <w:rsid w:val="00A26550"/>
    <w:rsid w:val="00A279DB"/>
    <w:rsid w:val="00A27F0B"/>
    <w:rsid w:val="00A314FB"/>
    <w:rsid w:val="00A325C5"/>
    <w:rsid w:val="00A3316E"/>
    <w:rsid w:val="00A33BB0"/>
    <w:rsid w:val="00A35248"/>
    <w:rsid w:val="00A356CC"/>
    <w:rsid w:val="00A36DEC"/>
    <w:rsid w:val="00A4035E"/>
    <w:rsid w:val="00A415C1"/>
    <w:rsid w:val="00A422A1"/>
    <w:rsid w:val="00A424C2"/>
    <w:rsid w:val="00A42B5A"/>
    <w:rsid w:val="00A4393B"/>
    <w:rsid w:val="00A461B9"/>
    <w:rsid w:val="00A46726"/>
    <w:rsid w:val="00A47405"/>
    <w:rsid w:val="00A51D81"/>
    <w:rsid w:val="00A5239D"/>
    <w:rsid w:val="00A53739"/>
    <w:rsid w:val="00A53AD4"/>
    <w:rsid w:val="00A53D46"/>
    <w:rsid w:val="00A54033"/>
    <w:rsid w:val="00A54173"/>
    <w:rsid w:val="00A54FA0"/>
    <w:rsid w:val="00A568B6"/>
    <w:rsid w:val="00A569A1"/>
    <w:rsid w:val="00A57DBF"/>
    <w:rsid w:val="00A61A53"/>
    <w:rsid w:val="00A627B7"/>
    <w:rsid w:val="00A63B3A"/>
    <w:rsid w:val="00A651D8"/>
    <w:rsid w:val="00A66638"/>
    <w:rsid w:val="00A668B1"/>
    <w:rsid w:val="00A6723F"/>
    <w:rsid w:val="00A6733A"/>
    <w:rsid w:val="00A6757C"/>
    <w:rsid w:val="00A676A0"/>
    <w:rsid w:val="00A67733"/>
    <w:rsid w:val="00A67B3A"/>
    <w:rsid w:val="00A71471"/>
    <w:rsid w:val="00A71C33"/>
    <w:rsid w:val="00A72A3E"/>
    <w:rsid w:val="00A72D5B"/>
    <w:rsid w:val="00A73B29"/>
    <w:rsid w:val="00A73F01"/>
    <w:rsid w:val="00A75430"/>
    <w:rsid w:val="00A765AC"/>
    <w:rsid w:val="00A76CB5"/>
    <w:rsid w:val="00A774A7"/>
    <w:rsid w:val="00A804CB"/>
    <w:rsid w:val="00A804E2"/>
    <w:rsid w:val="00A8203F"/>
    <w:rsid w:val="00A82434"/>
    <w:rsid w:val="00A833C9"/>
    <w:rsid w:val="00A83C37"/>
    <w:rsid w:val="00A873DE"/>
    <w:rsid w:val="00A8794C"/>
    <w:rsid w:val="00A91A48"/>
    <w:rsid w:val="00A91C04"/>
    <w:rsid w:val="00A93A7E"/>
    <w:rsid w:val="00A940D3"/>
    <w:rsid w:val="00A94207"/>
    <w:rsid w:val="00A94EC1"/>
    <w:rsid w:val="00A96B21"/>
    <w:rsid w:val="00A97254"/>
    <w:rsid w:val="00A97930"/>
    <w:rsid w:val="00AA1AB2"/>
    <w:rsid w:val="00AA2A43"/>
    <w:rsid w:val="00AA2B95"/>
    <w:rsid w:val="00AA336B"/>
    <w:rsid w:val="00AA33E5"/>
    <w:rsid w:val="00AA344F"/>
    <w:rsid w:val="00AA3525"/>
    <w:rsid w:val="00AA3540"/>
    <w:rsid w:val="00AA3959"/>
    <w:rsid w:val="00AA4288"/>
    <w:rsid w:val="00AA5391"/>
    <w:rsid w:val="00AA6C0D"/>
    <w:rsid w:val="00AA7211"/>
    <w:rsid w:val="00AA7422"/>
    <w:rsid w:val="00AA78C7"/>
    <w:rsid w:val="00AA7960"/>
    <w:rsid w:val="00AB00FF"/>
    <w:rsid w:val="00AB01AD"/>
    <w:rsid w:val="00AB0479"/>
    <w:rsid w:val="00AB0F50"/>
    <w:rsid w:val="00AB0FB7"/>
    <w:rsid w:val="00AB1BFD"/>
    <w:rsid w:val="00AB3A5D"/>
    <w:rsid w:val="00AB3D6C"/>
    <w:rsid w:val="00AB4A2C"/>
    <w:rsid w:val="00AB5716"/>
    <w:rsid w:val="00AB7AE4"/>
    <w:rsid w:val="00AC03CF"/>
    <w:rsid w:val="00AC0B18"/>
    <w:rsid w:val="00AC17CB"/>
    <w:rsid w:val="00AC313A"/>
    <w:rsid w:val="00AC3431"/>
    <w:rsid w:val="00AC3651"/>
    <w:rsid w:val="00AC641E"/>
    <w:rsid w:val="00AC6E09"/>
    <w:rsid w:val="00AC743A"/>
    <w:rsid w:val="00AC744B"/>
    <w:rsid w:val="00AC79FC"/>
    <w:rsid w:val="00AC7C77"/>
    <w:rsid w:val="00AD0285"/>
    <w:rsid w:val="00AD1032"/>
    <w:rsid w:val="00AD2750"/>
    <w:rsid w:val="00AD2B87"/>
    <w:rsid w:val="00AD3B27"/>
    <w:rsid w:val="00AD4023"/>
    <w:rsid w:val="00AD48AD"/>
    <w:rsid w:val="00AD4C0F"/>
    <w:rsid w:val="00AD5523"/>
    <w:rsid w:val="00AD78B4"/>
    <w:rsid w:val="00AE0484"/>
    <w:rsid w:val="00AE196C"/>
    <w:rsid w:val="00AE1A95"/>
    <w:rsid w:val="00AE1EB9"/>
    <w:rsid w:val="00AE1F11"/>
    <w:rsid w:val="00AE3A8F"/>
    <w:rsid w:val="00AE3D75"/>
    <w:rsid w:val="00AE48D6"/>
    <w:rsid w:val="00AE67A4"/>
    <w:rsid w:val="00AE6ED5"/>
    <w:rsid w:val="00AE6FAD"/>
    <w:rsid w:val="00AF0317"/>
    <w:rsid w:val="00AF0AA1"/>
    <w:rsid w:val="00AF2153"/>
    <w:rsid w:val="00AF28AC"/>
    <w:rsid w:val="00AF3B7A"/>
    <w:rsid w:val="00AF649E"/>
    <w:rsid w:val="00AF6F00"/>
    <w:rsid w:val="00B0170D"/>
    <w:rsid w:val="00B0220B"/>
    <w:rsid w:val="00B024D4"/>
    <w:rsid w:val="00B026EE"/>
    <w:rsid w:val="00B03F6E"/>
    <w:rsid w:val="00B04350"/>
    <w:rsid w:val="00B04902"/>
    <w:rsid w:val="00B05F59"/>
    <w:rsid w:val="00B06D03"/>
    <w:rsid w:val="00B11833"/>
    <w:rsid w:val="00B11CC8"/>
    <w:rsid w:val="00B121CC"/>
    <w:rsid w:val="00B12308"/>
    <w:rsid w:val="00B12D76"/>
    <w:rsid w:val="00B130B5"/>
    <w:rsid w:val="00B139DC"/>
    <w:rsid w:val="00B13FB0"/>
    <w:rsid w:val="00B15572"/>
    <w:rsid w:val="00B15611"/>
    <w:rsid w:val="00B1748B"/>
    <w:rsid w:val="00B17D72"/>
    <w:rsid w:val="00B20835"/>
    <w:rsid w:val="00B21F8F"/>
    <w:rsid w:val="00B22258"/>
    <w:rsid w:val="00B22307"/>
    <w:rsid w:val="00B228AC"/>
    <w:rsid w:val="00B22B28"/>
    <w:rsid w:val="00B22D43"/>
    <w:rsid w:val="00B2333A"/>
    <w:rsid w:val="00B2497F"/>
    <w:rsid w:val="00B26EEA"/>
    <w:rsid w:val="00B31A15"/>
    <w:rsid w:val="00B31F68"/>
    <w:rsid w:val="00B33C17"/>
    <w:rsid w:val="00B33D2A"/>
    <w:rsid w:val="00B34556"/>
    <w:rsid w:val="00B348C3"/>
    <w:rsid w:val="00B35DD6"/>
    <w:rsid w:val="00B36EA9"/>
    <w:rsid w:val="00B37B56"/>
    <w:rsid w:val="00B37ED8"/>
    <w:rsid w:val="00B42596"/>
    <w:rsid w:val="00B440DD"/>
    <w:rsid w:val="00B44BBB"/>
    <w:rsid w:val="00B45411"/>
    <w:rsid w:val="00B47289"/>
    <w:rsid w:val="00B478F1"/>
    <w:rsid w:val="00B47A84"/>
    <w:rsid w:val="00B50649"/>
    <w:rsid w:val="00B51635"/>
    <w:rsid w:val="00B520B6"/>
    <w:rsid w:val="00B53330"/>
    <w:rsid w:val="00B558CC"/>
    <w:rsid w:val="00B577EE"/>
    <w:rsid w:val="00B57BFB"/>
    <w:rsid w:val="00B57E48"/>
    <w:rsid w:val="00B60858"/>
    <w:rsid w:val="00B60F60"/>
    <w:rsid w:val="00B61DAD"/>
    <w:rsid w:val="00B62995"/>
    <w:rsid w:val="00B639FA"/>
    <w:rsid w:val="00B64A78"/>
    <w:rsid w:val="00B65394"/>
    <w:rsid w:val="00B65947"/>
    <w:rsid w:val="00B66104"/>
    <w:rsid w:val="00B6687C"/>
    <w:rsid w:val="00B6688E"/>
    <w:rsid w:val="00B67AF0"/>
    <w:rsid w:val="00B67FE3"/>
    <w:rsid w:val="00B703DB"/>
    <w:rsid w:val="00B705DA"/>
    <w:rsid w:val="00B7061B"/>
    <w:rsid w:val="00B70B11"/>
    <w:rsid w:val="00B70D8F"/>
    <w:rsid w:val="00B71215"/>
    <w:rsid w:val="00B7139F"/>
    <w:rsid w:val="00B74019"/>
    <w:rsid w:val="00B74A9D"/>
    <w:rsid w:val="00B74C0B"/>
    <w:rsid w:val="00B76106"/>
    <w:rsid w:val="00B775E9"/>
    <w:rsid w:val="00B77FE8"/>
    <w:rsid w:val="00B80A6F"/>
    <w:rsid w:val="00B80D77"/>
    <w:rsid w:val="00B818A6"/>
    <w:rsid w:val="00B8190D"/>
    <w:rsid w:val="00B81A38"/>
    <w:rsid w:val="00B83EC1"/>
    <w:rsid w:val="00B8461D"/>
    <w:rsid w:val="00B84C1A"/>
    <w:rsid w:val="00B84E58"/>
    <w:rsid w:val="00B85AC0"/>
    <w:rsid w:val="00B8616F"/>
    <w:rsid w:val="00B867AE"/>
    <w:rsid w:val="00B867E5"/>
    <w:rsid w:val="00B86CA0"/>
    <w:rsid w:val="00B871CB"/>
    <w:rsid w:val="00B87419"/>
    <w:rsid w:val="00B87CA5"/>
    <w:rsid w:val="00B90D20"/>
    <w:rsid w:val="00B91ACF"/>
    <w:rsid w:val="00B92DA5"/>
    <w:rsid w:val="00B95A7F"/>
    <w:rsid w:val="00B97296"/>
    <w:rsid w:val="00BA0121"/>
    <w:rsid w:val="00BA0291"/>
    <w:rsid w:val="00BA04F7"/>
    <w:rsid w:val="00BA1024"/>
    <w:rsid w:val="00BA3C58"/>
    <w:rsid w:val="00BA4BF5"/>
    <w:rsid w:val="00BA5212"/>
    <w:rsid w:val="00BA5406"/>
    <w:rsid w:val="00BA6DC1"/>
    <w:rsid w:val="00BB0AFD"/>
    <w:rsid w:val="00BB2193"/>
    <w:rsid w:val="00BB292D"/>
    <w:rsid w:val="00BB4649"/>
    <w:rsid w:val="00BB5F2E"/>
    <w:rsid w:val="00BB724A"/>
    <w:rsid w:val="00BC31B8"/>
    <w:rsid w:val="00BC3562"/>
    <w:rsid w:val="00BC39C7"/>
    <w:rsid w:val="00BC4472"/>
    <w:rsid w:val="00BC533D"/>
    <w:rsid w:val="00BC5940"/>
    <w:rsid w:val="00BC5AD7"/>
    <w:rsid w:val="00BC724B"/>
    <w:rsid w:val="00BC78B3"/>
    <w:rsid w:val="00BD03CE"/>
    <w:rsid w:val="00BD0AA4"/>
    <w:rsid w:val="00BD1682"/>
    <w:rsid w:val="00BD26BF"/>
    <w:rsid w:val="00BD4199"/>
    <w:rsid w:val="00BD6394"/>
    <w:rsid w:val="00BD696A"/>
    <w:rsid w:val="00BD6AF0"/>
    <w:rsid w:val="00BD75D2"/>
    <w:rsid w:val="00BD7C90"/>
    <w:rsid w:val="00BE0A0A"/>
    <w:rsid w:val="00BE2295"/>
    <w:rsid w:val="00BE2921"/>
    <w:rsid w:val="00BE3A6D"/>
    <w:rsid w:val="00BE3E9D"/>
    <w:rsid w:val="00BE43A4"/>
    <w:rsid w:val="00BE4891"/>
    <w:rsid w:val="00BE4F9F"/>
    <w:rsid w:val="00BE5195"/>
    <w:rsid w:val="00BE5620"/>
    <w:rsid w:val="00BE5D9E"/>
    <w:rsid w:val="00BE6E8B"/>
    <w:rsid w:val="00BE7571"/>
    <w:rsid w:val="00BE7663"/>
    <w:rsid w:val="00BE769F"/>
    <w:rsid w:val="00BF172F"/>
    <w:rsid w:val="00BF19E6"/>
    <w:rsid w:val="00BF2053"/>
    <w:rsid w:val="00BF3707"/>
    <w:rsid w:val="00BF5251"/>
    <w:rsid w:val="00BF5C6A"/>
    <w:rsid w:val="00BF60B0"/>
    <w:rsid w:val="00C00198"/>
    <w:rsid w:val="00C00784"/>
    <w:rsid w:val="00C03709"/>
    <w:rsid w:val="00C03A55"/>
    <w:rsid w:val="00C03DB2"/>
    <w:rsid w:val="00C04CEE"/>
    <w:rsid w:val="00C056B4"/>
    <w:rsid w:val="00C05B19"/>
    <w:rsid w:val="00C05C20"/>
    <w:rsid w:val="00C063B4"/>
    <w:rsid w:val="00C07C89"/>
    <w:rsid w:val="00C07E41"/>
    <w:rsid w:val="00C103CC"/>
    <w:rsid w:val="00C105B0"/>
    <w:rsid w:val="00C10904"/>
    <w:rsid w:val="00C109FE"/>
    <w:rsid w:val="00C112DF"/>
    <w:rsid w:val="00C11CC6"/>
    <w:rsid w:val="00C12690"/>
    <w:rsid w:val="00C1297F"/>
    <w:rsid w:val="00C12BAE"/>
    <w:rsid w:val="00C12F82"/>
    <w:rsid w:val="00C1303C"/>
    <w:rsid w:val="00C132AF"/>
    <w:rsid w:val="00C13E6E"/>
    <w:rsid w:val="00C13F64"/>
    <w:rsid w:val="00C14808"/>
    <w:rsid w:val="00C14FC1"/>
    <w:rsid w:val="00C15836"/>
    <w:rsid w:val="00C17A86"/>
    <w:rsid w:val="00C2109B"/>
    <w:rsid w:val="00C212BD"/>
    <w:rsid w:val="00C22362"/>
    <w:rsid w:val="00C2354A"/>
    <w:rsid w:val="00C239DB"/>
    <w:rsid w:val="00C241A3"/>
    <w:rsid w:val="00C25CD5"/>
    <w:rsid w:val="00C25FD8"/>
    <w:rsid w:val="00C26951"/>
    <w:rsid w:val="00C271EE"/>
    <w:rsid w:val="00C277B4"/>
    <w:rsid w:val="00C3148B"/>
    <w:rsid w:val="00C321AF"/>
    <w:rsid w:val="00C32970"/>
    <w:rsid w:val="00C32975"/>
    <w:rsid w:val="00C33C41"/>
    <w:rsid w:val="00C35057"/>
    <w:rsid w:val="00C355BE"/>
    <w:rsid w:val="00C357B1"/>
    <w:rsid w:val="00C358A2"/>
    <w:rsid w:val="00C35CFF"/>
    <w:rsid w:val="00C36EAF"/>
    <w:rsid w:val="00C375DF"/>
    <w:rsid w:val="00C40B94"/>
    <w:rsid w:val="00C40E6B"/>
    <w:rsid w:val="00C4129D"/>
    <w:rsid w:val="00C42539"/>
    <w:rsid w:val="00C42971"/>
    <w:rsid w:val="00C43B6A"/>
    <w:rsid w:val="00C444C6"/>
    <w:rsid w:val="00C45D2D"/>
    <w:rsid w:val="00C467EE"/>
    <w:rsid w:val="00C47EFD"/>
    <w:rsid w:val="00C51DAC"/>
    <w:rsid w:val="00C534D1"/>
    <w:rsid w:val="00C53F3F"/>
    <w:rsid w:val="00C54134"/>
    <w:rsid w:val="00C5499E"/>
    <w:rsid w:val="00C54AD7"/>
    <w:rsid w:val="00C558D7"/>
    <w:rsid w:val="00C55C4A"/>
    <w:rsid w:val="00C5718F"/>
    <w:rsid w:val="00C5753F"/>
    <w:rsid w:val="00C57BF4"/>
    <w:rsid w:val="00C6028D"/>
    <w:rsid w:val="00C6280A"/>
    <w:rsid w:val="00C629BD"/>
    <w:rsid w:val="00C64507"/>
    <w:rsid w:val="00C65944"/>
    <w:rsid w:val="00C66049"/>
    <w:rsid w:val="00C664D3"/>
    <w:rsid w:val="00C66681"/>
    <w:rsid w:val="00C66ACF"/>
    <w:rsid w:val="00C70DA3"/>
    <w:rsid w:val="00C7105F"/>
    <w:rsid w:val="00C710BC"/>
    <w:rsid w:val="00C71EBF"/>
    <w:rsid w:val="00C72343"/>
    <w:rsid w:val="00C72465"/>
    <w:rsid w:val="00C72467"/>
    <w:rsid w:val="00C72E07"/>
    <w:rsid w:val="00C72E34"/>
    <w:rsid w:val="00C747A5"/>
    <w:rsid w:val="00C7525E"/>
    <w:rsid w:val="00C75B4F"/>
    <w:rsid w:val="00C76412"/>
    <w:rsid w:val="00C768F2"/>
    <w:rsid w:val="00C77E65"/>
    <w:rsid w:val="00C80D80"/>
    <w:rsid w:val="00C817A0"/>
    <w:rsid w:val="00C820E9"/>
    <w:rsid w:val="00C82328"/>
    <w:rsid w:val="00C8255F"/>
    <w:rsid w:val="00C82F74"/>
    <w:rsid w:val="00C831F9"/>
    <w:rsid w:val="00C83B72"/>
    <w:rsid w:val="00C84634"/>
    <w:rsid w:val="00C859D1"/>
    <w:rsid w:val="00C864DB"/>
    <w:rsid w:val="00C87308"/>
    <w:rsid w:val="00C87856"/>
    <w:rsid w:val="00C87C82"/>
    <w:rsid w:val="00C903A6"/>
    <w:rsid w:val="00C903C3"/>
    <w:rsid w:val="00C90669"/>
    <w:rsid w:val="00C909AE"/>
    <w:rsid w:val="00C91639"/>
    <w:rsid w:val="00C91B5A"/>
    <w:rsid w:val="00C924AC"/>
    <w:rsid w:val="00C93828"/>
    <w:rsid w:val="00C944FC"/>
    <w:rsid w:val="00C94C33"/>
    <w:rsid w:val="00C952E5"/>
    <w:rsid w:val="00C96D16"/>
    <w:rsid w:val="00C96E59"/>
    <w:rsid w:val="00C97436"/>
    <w:rsid w:val="00C97AA7"/>
    <w:rsid w:val="00C97C80"/>
    <w:rsid w:val="00CA1A6E"/>
    <w:rsid w:val="00CA2ED0"/>
    <w:rsid w:val="00CA34DA"/>
    <w:rsid w:val="00CA47A1"/>
    <w:rsid w:val="00CA6E33"/>
    <w:rsid w:val="00CA73B1"/>
    <w:rsid w:val="00CB0775"/>
    <w:rsid w:val="00CB120D"/>
    <w:rsid w:val="00CB175B"/>
    <w:rsid w:val="00CB1A83"/>
    <w:rsid w:val="00CB1C17"/>
    <w:rsid w:val="00CB1C46"/>
    <w:rsid w:val="00CB1F93"/>
    <w:rsid w:val="00CB24FC"/>
    <w:rsid w:val="00CB435A"/>
    <w:rsid w:val="00CB446F"/>
    <w:rsid w:val="00CB51FD"/>
    <w:rsid w:val="00CB5257"/>
    <w:rsid w:val="00CB5D1B"/>
    <w:rsid w:val="00CB64D0"/>
    <w:rsid w:val="00CB66C2"/>
    <w:rsid w:val="00CB7450"/>
    <w:rsid w:val="00CC05FE"/>
    <w:rsid w:val="00CC0D6D"/>
    <w:rsid w:val="00CC15FD"/>
    <w:rsid w:val="00CC1E45"/>
    <w:rsid w:val="00CC2FB0"/>
    <w:rsid w:val="00CC5C11"/>
    <w:rsid w:val="00CC69E8"/>
    <w:rsid w:val="00CC6C35"/>
    <w:rsid w:val="00CC738F"/>
    <w:rsid w:val="00CC7428"/>
    <w:rsid w:val="00CC7B72"/>
    <w:rsid w:val="00CD0B06"/>
    <w:rsid w:val="00CD110E"/>
    <w:rsid w:val="00CD3E49"/>
    <w:rsid w:val="00CD43DE"/>
    <w:rsid w:val="00CD5806"/>
    <w:rsid w:val="00CD5A5F"/>
    <w:rsid w:val="00CD644C"/>
    <w:rsid w:val="00CD6832"/>
    <w:rsid w:val="00CD6F76"/>
    <w:rsid w:val="00CE0B04"/>
    <w:rsid w:val="00CE13D9"/>
    <w:rsid w:val="00CE1D4B"/>
    <w:rsid w:val="00CE1E90"/>
    <w:rsid w:val="00CE266A"/>
    <w:rsid w:val="00CE2A52"/>
    <w:rsid w:val="00CE3108"/>
    <w:rsid w:val="00CE4E30"/>
    <w:rsid w:val="00CE517A"/>
    <w:rsid w:val="00CE6EF7"/>
    <w:rsid w:val="00CE7460"/>
    <w:rsid w:val="00CF0175"/>
    <w:rsid w:val="00CF16AD"/>
    <w:rsid w:val="00CF183F"/>
    <w:rsid w:val="00CF2CB8"/>
    <w:rsid w:val="00CF3B85"/>
    <w:rsid w:val="00CF3EA1"/>
    <w:rsid w:val="00CF4659"/>
    <w:rsid w:val="00CF48D0"/>
    <w:rsid w:val="00CF55E9"/>
    <w:rsid w:val="00CF5812"/>
    <w:rsid w:val="00CF5EE7"/>
    <w:rsid w:val="00CF65B2"/>
    <w:rsid w:val="00CF6A56"/>
    <w:rsid w:val="00CF70AB"/>
    <w:rsid w:val="00D0022B"/>
    <w:rsid w:val="00D0175D"/>
    <w:rsid w:val="00D02113"/>
    <w:rsid w:val="00D026FB"/>
    <w:rsid w:val="00D0288B"/>
    <w:rsid w:val="00D02B33"/>
    <w:rsid w:val="00D02B91"/>
    <w:rsid w:val="00D05C8E"/>
    <w:rsid w:val="00D05F2C"/>
    <w:rsid w:val="00D061A0"/>
    <w:rsid w:val="00D06521"/>
    <w:rsid w:val="00D06638"/>
    <w:rsid w:val="00D06C2F"/>
    <w:rsid w:val="00D10516"/>
    <w:rsid w:val="00D10A20"/>
    <w:rsid w:val="00D11B2C"/>
    <w:rsid w:val="00D12528"/>
    <w:rsid w:val="00D14A5C"/>
    <w:rsid w:val="00D15693"/>
    <w:rsid w:val="00D15922"/>
    <w:rsid w:val="00D160F9"/>
    <w:rsid w:val="00D163F5"/>
    <w:rsid w:val="00D168C4"/>
    <w:rsid w:val="00D16B95"/>
    <w:rsid w:val="00D17246"/>
    <w:rsid w:val="00D17E35"/>
    <w:rsid w:val="00D2010E"/>
    <w:rsid w:val="00D2166B"/>
    <w:rsid w:val="00D219CE"/>
    <w:rsid w:val="00D21F5C"/>
    <w:rsid w:val="00D221F9"/>
    <w:rsid w:val="00D2253D"/>
    <w:rsid w:val="00D238D1"/>
    <w:rsid w:val="00D245F9"/>
    <w:rsid w:val="00D24FFD"/>
    <w:rsid w:val="00D258DD"/>
    <w:rsid w:val="00D2693B"/>
    <w:rsid w:val="00D27AE0"/>
    <w:rsid w:val="00D3059B"/>
    <w:rsid w:val="00D31A20"/>
    <w:rsid w:val="00D31FA5"/>
    <w:rsid w:val="00D3212D"/>
    <w:rsid w:val="00D328D3"/>
    <w:rsid w:val="00D337D3"/>
    <w:rsid w:val="00D34953"/>
    <w:rsid w:val="00D36092"/>
    <w:rsid w:val="00D36F63"/>
    <w:rsid w:val="00D376A8"/>
    <w:rsid w:val="00D37EAA"/>
    <w:rsid w:val="00D40446"/>
    <w:rsid w:val="00D42214"/>
    <w:rsid w:val="00D42311"/>
    <w:rsid w:val="00D428D8"/>
    <w:rsid w:val="00D42A60"/>
    <w:rsid w:val="00D42F5C"/>
    <w:rsid w:val="00D43E30"/>
    <w:rsid w:val="00D466EC"/>
    <w:rsid w:val="00D47013"/>
    <w:rsid w:val="00D475EE"/>
    <w:rsid w:val="00D476B8"/>
    <w:rsid w:val="00D47B59"/>
    <w:rsid w:val="00D5120D"/>
    <w:rsid w:val="00D53403"/>
    <w:rsid w:val="00D53AD6"/>
    <w:rsid w:val="00D53C08"/>
    <w:rsid w:val="00D540A8"/>
    <w:rsid w:val="00D545F5"/>
    <w:rsid w:val="00D5530E"/>
    <w:rsid w:val="00D5584D"/>
    <w:rsid w:val="00D561B8"/>
    <w:rsid w:val="00D565C0"/>
    <w:rsid w:val="00D56633"/>
    <w:rsid w:val="00D574BF"/>
    <w:rsid w:val="00D60046"/>
    <w:rsid w:val="00D61F85"/>
    <w:rsid w:val="00D6276C"/>
    <w:rsid w:val="00D6348B"/>
    <w:rsid w:val="00D64106"/>
    <w:rsid w:val="00D64F35"/>
    <w:rsid w:val="00D655BF"/>
    <w:rsid w:val="00D659AB"/>
    <w:rsid w:val="00D65F38"/>
    <w:rsid w:val="00D664BC"/>
    <w:rsid w:val="00D673C1"/>
    <w:rsid w:val="00D67AD7"/>
    <w:rsid w:val="00D67D98"/>
    <w:rsid w:val="00D67EEB"/>
    <w:rsid w:val="00D71FFB"/>
    <w:rsid w:val="00D73AC8"/>
    <w:rsid w:val="00D73EF3"/>
    <w:rsid w:val="00D74034"/>
    <w:rsid w:val="00D760EF"/>
    <w:rsid w:val="00D7633E"/>
    <w:rsid w:val="00D773A9"/>
    <w:rsid w:val="00D800C0"/>
    <w:rsid w:val="00D80568"/>
    <w:rsid w:val="00D816DA"/>
    <w:rsid w:val="00D81ABD"/>
    <w:rsid w:val="00D84735"/>
    <w:rsid w:val="00D876DF"/>
    <w:rsid w:val="00D9274C"/>
    <w:rsid w:val="00D92FC4"/>
    <w:rsid w:val="00D9353D"/>
    <w:rsid w:val="00D93639"/>
    <w:rsid w:val="00D938BB"/>
    <w:rsid w:val="00D9737B"/>
    <w:rsid w:val="00D97AC8"/>
    <w:rsid w:val="00DA077E"/>
    <w:rsid w:val="00DA0CF2"/>
    <w:rsid w:val="00DA0E32"/>
    <w:rsid w:val="00DA1F1E"/>
    <w:rsid w:val="00DA3697"/>
    <w:rsid w:val="00DA3710"/>
    <w:rsid w:val="00DA3CEF"/>
    <w:rsid w:val="00DA465B"/>
    <w:rsid w:val="00DA4F5B"/>
    <w:rsid w:val="00DA50AB"/>
    <w:rsid w:val="00DA5EB7"/>
    <w:rsid w:val="00DA6F8C"/>
    <w:rsid w:val="00DA7044"/>
    <w:rsid w:val="00DB1075"/>
    <w:rsid w:val="00DB1A7B"/>
    <w:rsid w:val="00DB2EDE"/>
    <w:rsid w:val="00DB38BF"/>
    <w:rsid w:val="00DB48FB"/>
    <w:rsid w:val="00DB525F"/>
    <w:rsid w:val="00DB5EED"/>
    <w:rsid w:val="00DB62C5"/>
    <w:rsid w:val="00DB70DD"/>
    <w:rsid w:val="00DB7318"/>
    <w:rsid w:val="00DC0270"/>
    <w:rsid w:val="00DC09DF"/>
    <w:rsid w:val="00DC1825"/>
    <w:rsid w:val="00DC2566"/>
    <w:rsid w:val="00DC2BA4"/>
    <w:rsid w:val="00DC30DA"/>
    <w:rsid w:val="00DC33AE"/>
    <w:rsid w:val="00DC4A5C"/>
    <w:rsid w:val="00DC4CA9"/>
    <w:rsid w:val="00DC65CD"/>
    <w:rsid w:val="00DC7092"/>
    <w:rsid w:val="00DC79E7"/>
    <w:rsid w:val="00DD1566"/>
    <w:rsid w:val="00DD1970"/>
    <w:rsid w:val="00DD2091"/>
    <w:rsid w:val="00DD20A6"/>
    <w:rsid w:val="00DD2D0B"/>
    <w:rsid w:val="00DD3751"/>
    <w:rsid w:val="00DD48C6"/>
    <w:rsid w:val="00DD63CF"/>
    <w:rsid w:val="00DD6C07"/>
    <w:rsid w:val="00DD7CB7"/>
    <w:rsid w:val="00DE1558"/>
    <w:rsid w:val="00DE161B"/>
    <w:rsid w:val="00DE2CE2"/>
    <w:rsid w:val="00DE2DA6"/>
    <w:rsid w:val="00DE40F1"/>
    <w:rsid w:val="00DE7BE5"/>
    <w:rsid w:val="00DF0929"/>
    <w:rsid w:val="00DF0E8A"/>
    <w:rsid w:val="00DF31BB"/>
    <w:rsid w:val="00DF3F4F"/>
    <w:rsid w:val="00DF5B06"/>
    <w:rsid w:val="00DF5D07"/>
    <w:rsid w:val="00DF5EA0"/>
    <w:rsid w:val="00DF7EEC"/>
    <w:rsid w:val="00E0146D"/>
    <w:rsid w:val="00E023F5"/>
    <w:rsid w:val="00E02CD9"/>
    <w:rsid w:val="00E03EE4"/>
    <w:rsid w:val="00E100A2"/>
    <w:rsid w:val="00E10F30"/>
    <w:rsid w:val="00E110D4"/>
    <w:rsid w:val="00E114C9"/>
    <w:rsid w:val="00E13B09"/>
    <w:rsid w:val="00E13F7D"/>
    <w:rsid w:val="00E151D8"/>
    <w:rsid w:val="00E1566A"/>
    <w:rsid w:val="00E1597C"/>
    <w:rsid w:val="00E16734"/>
    <w:rsid w:val="00E16830"/>
    <w:rsid w:val="00E1704E"/>
    <w:rsid w:val="00E20922"/>
    <w:rsid w:val="00E20CD2"/>
    <w:rsid w:val="00E20DA0"/>
    <w:rsid w:val="00E218AD"/>
    <w:rsid w:val="00E228F4"/>
    <w:rsid w:val="00E238A6"/>
    <w:rsid w:val="00E242F3"/>
    <w:rsid w:val="00E247D6"/>
    <w:rsid w:val="00E248CE"/>
    <w:rsid w:val="00E24CAE"/>
    <w:rsid w:val="00E262D7"/>
    <w:rsid w:val="00E262F1"/>
    <w:rsid w:val="00E26E4E"/>
    <w:rsid w:val="00E2724F"/>
    <w:rsid w:val="00E27FEA"/>
    <w:rsid w:val="00E306E4"/>
    <w:rsid w:val="00E31053"/>
    <w:rsid w:val="00E32EC4"/>
    <w:rsid w:val="00E346AB"/>
    <w:rsid w:val="00E34B36"/>
    <w:rsid w:val="00E34BEC"/>
    <w:rsid w:val="00E35536"/>
    <w:rsid w:val="00E3645F"/>
    <w:rsid w:val="00E371CE"/>
    <w:rsid w:val="00E37D1C"/>
    <w:rsid w:val="00E4080F"/>
    <w:rsid w:val="00E41147"/>
    <w:rsid w:val="00E42465"/>
    <w:rsid w:val="00E43614"/>
    <w:rsid w:val="00E43DEC"/>
    <w:rsid w:val="00E47F84"/>
    <w:rsid w:val="00E503F5"/>
    <w:rsid w:val="00E515ED"/>
    <w:rsid w:val="00E519D9"/>
    <w:rsid w:val="00E530E9"/>
    <w:rsid w:val="00E5445B"/>
    <w:rsid w:val="00E551C7"/>
    <w:rsid w:val="00E55242"/>
    <w:rsid w:val="00E5600C"/>
    <w:rsid w:val="00E5645C"/>
    <w:rsid w:val="00E60153"/>
    <w:rsid w:val="00E6036F"/>
    <w:rsid w:val="00E60854"/>
    <w:rsid w:val="00E616B8"/>
    <w:rsid w:val="00E61C34"/>
    <w:rsid w:val="00E62580"/>
    <w:rsid w:val="00E62997"/>
    <w:rsid w:val="00E65526"/>
    <w:rsid w:val="00E65F5D"/>
    <w:rsid w:val="00E65F74"/>
    <w:rsid w:val="00E66509"/>
    <w:rsid w:val="00E67E90"/>
    <w:rsid w:val="00E70525"/>
    <w:rsid w:val="00E7090B"/>
    <w:rsid w:val="00E71CD0"/>
    <w:rsid w:val="00E728D9"/>
    <w:rsid w:val="00E73E97"/>
    <w:rsid w:val="00E740A1"/>
    <w:rsid w:val="00E758EF"/>
    <w:rsid w:val="00E75D26"/>
    <w:rsid w:val="00E75ED5"/>
    <w:rsid w:val="00E765A9"/>
    <w:rsid w:val="00E77CC5"/>
    <w:rsid w:val="00E80212"/>
    <w:rsid w:val="00E80FC0"/>
    <w:rsid w:val="00E823BF"/>
    <w:rsid w:val="00E82D1E"/>
    <w:rsid w:val="00E834F5"/>
    <w:rsid w:val="00E836C1"/>
    <w:rsid w:val="00E84532"/>
    <w:rsid w:val="00E86005"/>
    <w:rsid w:val="00E864E6"/>
    <w:rsid w:val="00E87075"/>
    <w:rsid w:val="00E9040A"/>
    <w:rsid w:val="00E90C7C"/>
    <w:rsid w:val="00E91E3C"/>
    <w:rsid w:val="00E9329A"/>
    <w:rsid w:val="00E9372B"/>
    <w:rsid w:val="00E93742"/>
    <w:rsid w:val="00E9381D"/>
    <w:rsid w:val="00E93941"/>
    <w:rsid w:val="00E94220"/>
    <w:rsid w:val="00E949E1"/>
    <w:rsid w:val="00E9508A"/>
    <w:rsid w:val="00E95EE3"/>
    <w:rsid w:val="00E964E1"/>
    <w:rsid w:val="00E9691C"/>
    <w:rsid w:val="00E97E7A"/>
    <w:rsid w:val="00EA0487"/>
    <w:rsid w:val="00EA07DB"/>
    <w:rsid w:val="00EA0A52"/>
    <w:rsid w:val="00EA0E91"/>
    <w:rsid w:val="00EA186E"/>
    <w:rsid w:val="00EA2A06"/>
    <w:rsid w:val="00EA3506"/>
    <w:rsid w:val="00EA38F2"/>
    <w:rsid w:val="00EA4ED9"/>
    <w:rsid w:val="00EA4FF2"/>
    <w:rsid w:val="00EA5DEC"/>
    <w:rsid w:val="00EA60FE"/>
    <w:rsid w:val="00EA64C6"/>
    <w:rsid w:val="00EA67C5"/>
    <w:rsid w:val="00EA78AA"/>
    <w:rsid w:val="00EB15B7"/>
    <w:rsid w:val="00EB1967"/>
    <w:rsid w:val="00EB2C52"/>
    <w:rsid w:val="00EB3E6F"/>
    <w:rsid w:val="00EB48F3"/>
    <w:rsid w:val="00EB635F"/>
    <w:rsid w:val="00EB7D53"/>
    <w:rsid w:val="00EC05CA"/>
    <w:rsid w:val="00EC07C8"/>
    <w:rsid w:val="00EC14AC"/>
    <w:rsid w:val="00EC2124"/>
    <w:rsid w:val="00EC58D9"/>
    <w:rsid w:val="00EC6177"/>
    <w:rsid w:val="00EC7D57"/>
    <w:rsid w:val="00ED1A19"/>
    <w:rsid w:val="00ED2351"/>
    <w:rsid w:val="00ED2FDF"/>
    <w:rsid w:val="00ED337B"/>
    <w:rsid w:val="00ED3849"/>
    <w:rsid w:val="00ED3DBE"/>
    <w:rsid w:val="00ED564A"/>
    <w:rsid w:val="00ED73C0"/>
    <w:rsid w:val="00ED740B"/>
    <w:rsid w:val="00ED7826"/>
    <w:rsid w:val="00EE0A53"/>
    <w:rsid w:val="00EE1BD0"/>
    <w:rsid w:val="00EE388E"/>
    <w:rsid w:val="00EE53C2"/>
    <w:rsid w:val="00EE5C06"/>
    <w:rsid w:val="00EE5CF7"/>
    <w:rsid w:val="00EE5D0D"/>
    <w:rsid w:val="00EE61CE"/>
    <w:rsid w:val="00EE63A1"/>
    <w:rsid w:val="00EE6E91"/>
    <w:rsid w:val="00EE7338"/>
    <w:rsid w:val="00EE7447"/>
    <w:rsid w:val="00EE7905"/>
    <w:rsid w:val="00EE7C16"/>
    <w:rsid w:val="00EF0728"/>
    <w:rsid w:val="00EF090C"/>
    <w:rsid w:val="00EF0FA3"/>
    <w:rsid w:val="00EF3EBF"/>
    <w:rsid w:val="00EF464B"/>
    <w:rsid w:val="00EF499A"/>
    <w:rsid w:val="00EF6504"/>
    <w:rsid w:val="00EF6ABD"/>
    <w:rsid w:val="00EF730C"/>
    <w:rsid w:val="00EF7B94"/>
    <w:rsid w:val="00F01251"/>
    <w:rsid w:val="00F01B9D"/>
    <w:rsid w:val="00F03F9C"/>
    <w:rsid w:val="00F0506E"/>
    <w:rsid w:val="00F05982"/>
    <w:rsid w:val="00F0598B"/>
    <w:rsid w:val="00F069A2"/>
    <w:rsid w:val="00F06C08"/>
    <w:rsid w:val="00F108E7"/>
    <w:rsid w:val="00F10CBD"/>
    <w:rsid w:val="00F10CDA"/>
    <w:rsid w:val="00F10FCF"/>
    <w:rsid w:val="00F11A8B"/>
    <w:rsid w:val="00F12317"/>
    <w:rsid w:val="00F12492"/>
    <w:rsid w:val="00F13DE2"/>
    <w:rsid w:val="00F14157"/>
    <w:rsid w:val="00F14F74"/>
    <w:rsid w:val="00F14F85"/>
    <w:rsid w:val="00F1547B"/>
    <w:rsid w:val="00F155DA"/>
    <w:rsid w:val="00F159E1"/>
    <w:rsid w:val="00F15BA9"/>
    <w:rsid w:val="00F16900"/>
    <w:rsid w:val="00F16A79"/>
    <w:rsid w:val="00F16CEF"/>
    <w:rsid w:val="00F17208"/>
    <w:rsid w:val="00F17456"/>
    <w:rsid w:val="00F17AD0"/>
    <w:rsid w:val="00F2052B"/>
    <w:rsid w:val="00F20D1B"/>
    <w:rsid w:val="00F22CCF"/>
    <w:rsid w:val="00F239B4"/>
    <w:rsid w:val="00F239DA"/>
    <w:rsid w:val="00F23B53"/>
    <w:rsid w:val="00F240BF"/>
    <w:rsid w:val="00F242CE"/>
    <w:rsid w:val="00F24833"/>
    <w:rsid w:val="00F258FB"/>
    <w:rsid w:val="00F265F5"/>
    <w:rsid w:val="00F2677B"/>
    <w:rsid w:val="00F26B5F"/>
    <w:rsid w:val="00F27D5E"/>
    <w:rsid w:val="00F330A1"/>
    <w:rsid w:val="00F33247"/>
    <w:rsid w:val="00F33F29"/>
    <w:rsid w:val="00F33F6A"/>
    <w:rsid w:val="00F340B0"/>
    <w:rsid w:val="00F3532A"/>
    <w:rsid w:val="00F35CA6"/>
    <w:rsid w:val="00F364B6"/>
    <w:rsid w:val="00F37B66"/>
    <w:rsid w:val="00F4349C"/>
    <w:rsid w:val="00F439E7"/>
    <w:rsid w:val="00F442FC"/>
    <w:rsid w:val="00F4562F"/>
    <w:rsid w:val="00F46D45"/>
    <w:rsid w:val="00F470B1"/>
    <w:rsid w:val="00F47E45"/>
    <w:rsid w:val="00F47F00"/>
    <w:rsid w:val="00F51614"/>
    <w:rsid w:val="00F53753"/>
    <w:rsid w:val="00F5421F"/>
    <w:rsid w:val="00F544D5"/>
    <w:rsid w:val="00F5497A"/>
    <w:rsid w:val="00F55BC9"/>
    <w:rsid w:val="00F56B5D"/>
    <w:rsid w:val="00F5759A"/>
    <w:rsid w:val="00F57B8D"/>
    <w:rsid w:val="00F60AD5"/>
    <w:rsid w:val="00F60FCB"/>
    <w:rsid w:val="00F61A2E"/>
    <w:rsid w:val="00F61CD1"/>
    <w:rsid w:val="00F62CB6"/>
    <w:rsid w:val="00F63426"/>
    <w:rsid w:val="00F63559"/>
    <w:rsid w:val="00F636EA"/>
    <w:rsid w:val="00F64454"/>
    <w:rsid w:val="00F64909"/>
    <w:rsid w:val="00F64C7C"/>
    <w:rsid w:val="00F6585D"/>
    <w:rsid w:val="00F65A4B"/>
    <w:rsid w:val="00F65CDB"/>
    <w:rsid w:val="00F67A45"/>
    <w:rsid w:val="00F67C4E"/>
    <w:rsid w:val="00F67E40"/>
    <w:rsid w:val="00F71707"/>
    <w:rsid w:val="00F71C10"/>
    <w:rsid w:val="00F71E39"/>
    <w:rsid w:val="00F72B3B"/>
    <w:rsid w:val="00F72E19"/>
    <w:rsid w:val="00F72FE5"/>
    <w:rsid w:val="00F732DB"/>
    <w:rsid w:val="00F7363A"/>
    <w:rsid w:val="00F73AED"/>
    <w:rsid w:val="00F74B60"/>
    <w:rsid w:val="00F7560A"/>
    <w:rsid w:val="00F77014"/>
    <w:rsid w:val="00F8133B"/>
    <w:rsid w:val="00F81DE2"/>
    <w:rsid w:val="00F82829"/>
    <w:rsid w:val="00F82CDE"/>
    <w:rsid w:val="00F82ED5"/>
    <w:rsid w:val="00F8300A"/>
    <w:rsid w:val="00F835CC"/>
    <w:rsid w:val="00F8377B"/>
    <w:rsid w:val="00F839A1"/>
    <w:rsid w:val="00F84130"/>
    <w:rsid w:val="00F85400"/>
    <w:rsid w:val="00F857F7"/>
    <w:rsid w:val="00F85FEF"/>
    <w:rsid w:val="00F863E3"/>
    <w:rsid w:val="00F90575"/>
    <w:rsid w:val="00F910E5"/>
    <w:rsid w:val="00F91104"/>
    <w:rsid w:val="00F911A9"/>
    <w:rsid w:val="00F92D03"/>
    <w:rsid w:val="00F92D04"/>
    <w:rsid w:val="00F930AF"/>
    <w:rsid w:val="00F932BA"/>
    <w:rsid w:val="00F93382"/>
    <w:rsid w:val="00F93712"/>
    <w:rsid w:val="00F95A43"/>
    <w:rsid w:val="00F95ED7"/>
    <w:rsid w:val="00F963E8"/>
    <w:rsid w:val="00F96F5E"/>
    <w:rsid w:val="00FA062B"/>
    <w:rsid w:val="00FA18C9"/>
    <w:rsid w:val="00FA1A42"/>
    <w:rsid w:val="00FA1B0D"/>
    <w:rsid w:val="00FA1BDD"/>
    <w:rsid w:val="00FA28E7"/>
    <w:rsid w:val="00FA2F21"/>
    <w:rsid w:val="00FA3340"/>
    <w:rsid w:val="00FA3354"/>
    <w:rsid w:val="00FA3FFF"/>
    <w:rsid w:val="00FA4425"/>
    <w:rsid w:val="00FA4AEB"/>
    <w:rsid w:val="00FA62B7"/>
    <w:rsid w:val="00FA6333"/>
    <w:rsid w:val="00FA6895"/>
    <w:rsid w:val="00FB0152"/>
    <w:rsid w:val="00FB0CD0"/>
    <w:rsid w:val="00FB1FC1"/>
    <w:rsid w:val="00FB2ABB"/>
    <w:rsid w:val="00FB2E42"/>
    <w:rsid w:val="00FB3AAB"/>
    <w:rsid w:val="00FB4078"/>
    <w:rsid w:val="00FB56E6"/>
    <w:rsid w:val="00FB6458"/>
    <w:rsid w:val="00FB66AD"/>
    <w:rsid w:val="00FB6AEF"/>
    <w:rsid w:val="00FB70C0"/>
    <w:rsid w:val="00FB7325"/>
    <w:rsid w:val="00FB752C"/>
    <w:rsid w:val="00FC032B"/>
    <w:rsid w:val="00FC1569"/>
    <w:rsid w:val="00FC1B16"/>
    <w:rsid w:val="00FC2068"/>
    <w:rsid w:val="00FC3455"/>
    <w:rsid w:val="00FC4074"/>
    <w:rsid w:val="00FC705C"/>
    <w:rsid w:val="00FC7EC3"/>
    <w:rsid w:val="00FD1284"/>
    <w:rsid w:val="00FD1349"/>
    <w:rsid w:val="00FD3F21"/>
    <w:rsid w:val="00FD52C5"/>
    <w:rsid w:val="00FD536A"/>
    <w:rsid w:val="00FD6FFA"/>
    <w:rsid w:val="00FD7C2D"/>
    <w:rsid w:val="00FE0E72"/>
    <w:rsid w:val="00FE1179"/>
    <w:rsid w:val="00FE2260"/>
    <w:rsid w:val="00FE234D"/>
    <w:rsid w:val="00FE26DE"/>
    <w:rsid w:val="00FE3B93"/>
    <w:rsid w:val="00FE4F5C"/>
    <w:rsid w:val="00FE5374"/>
    <w:rsid w:val="00FE60D2"/>
    <w:rsid w:val="00FE613B"/>
    <w:rsid w:val="00FE626F"/>
    <w:rsid w:val="00FE6935"/>
    <w:rsid w:val="00FE6B81"/>
    <w:rsid w:val="00FE7255"/>
    <w:rsid w:val="00FE75A8"/>
    <w:rsid w:val="00FE7A9B"/>
    <w:rsid w:val="00FF0425"/>
    <w:rsid w:val="00FF0E7B"/>
    <w:rsid w:val="00FF1EB8"/>
    <w:rsid w:val="00FF2095"/>
    <w:rsid w:val="00FF2372"/>
    <w:rsid w:val="00FF254E"/>
    <w:rsid w:val="00FF268F"/>
    <w:rsid w:val="00FF2816"/>
    <w:rsid w:val="00FF2BB8"/>
    <w:rsid w:val="00FF4AA9"/>
    <w:rsid w:val="00FF5451"/>
    <w:rsid w:val="00FF56C3"/>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7EF547E3-9547-48DA-B836-584CA8B4F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2A5512"/>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A5512"/>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A5512"/>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A5512"/>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A5512"/>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2A551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A551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A551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A5512"/>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A551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A551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A551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2A551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2A5512"/>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2A5512"/>
    <w:rPr>
      <w:vertAlign w:val="superscript"/>
      <w:lang w:val="en-GB"/>
    </w:rPr>
  </w:style>
  <w:style w:type="paragraph" w:customStyle="1" w:styleId="Footnote">
    <w:name w:val="Footnote"/>
    <w:basedOn w:val="FootnoteText"/>
    <w:qFormat/>
    <w:rsid w:val="002A551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tabs>
        <w:tab w:val="num" w:pos="360"/>
      </w:tabs>
      <w:spacing w:before="120" w:after="120"/>
      <w:ind w:left="360" w:hanging="360"/>
    </w:pPr>
  </w:style>
  <w:style w:type="character" w:customStyle="1" w:styleId="Heading2Char">
    <w:name w:val="Heading 2 Char"/>
    <w:basedOn w:val="DefaultParagraphFont"/>
    <w:link w:val="Heading2"/>
    <w:uiPriority w:val="9"/>
    <w:rsid w:val="002A5512"/>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2A5512"/>
    <w:pPr>
      <w:tabs>
        <w:tab w:val="center" w:pos="4680"/>
        <w:tab w:val="right" w:pos="9360"/>
      </w:tabs>
    </w:pPr>
    <w:rPr>
      <w:sz w:val="20"/>
    </w:rPr>
  </w:style>
  <w:style w:type="character" w:customStyle="1" w:styleId="FooterChar">
    <w:name w:val="Footer Char"/>
    <w:basedOn w:val="DefaultParagraphFont"/>
    <w:link w:val="Footer"/>
    <w:uiPriority w:val="99"/>
    <w:rsid w:val="002A5512"/>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2A5512"/>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2A5512"/>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2A5512"/>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2A5512"/>
    <w:rPr>
      <w:sz w:val="16"/>
      <w:szCs w:val="16"/>
      <w:lang w:val="en-GB"/>
    </w:rPr>
  </w:style>
  <w:style w:type="paragraph" w:styleId="CommentText">
    <w:name w:val="annotation text"/>
    <w:basedOn w:val="Normal"/>
    <w:link w:val="CommentTextChar"/>
    <w:uiPriority w:val="99"/>
    <w:rsid w:val="002A5512"/>
    <w:rPr>
      <w:sz w:val="20"/>
      <w:szCs w:val="20"/>
    </w:rPr>
  </w:style>
  <w:style w:type="character" w:customStyle="1" w:styleId="CommentTextChar">
    <w:name w:val="Comment Text Char"/>
    <w:basedOn w:val="DefaultParagraphFont"/>
    <w:link w:val="CommentText"/>
    <w:uiPriority w:val="99"/>
    <w:rsid w:val="002A5512"/>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A5512"/>
    <w:rPr>
      <w:b/>
      <w:bCs/>
    </w:rPr>
  </w:style>
  <w:style w:type="character" w:customStyle="1" w:styleId="CommentSubjectChar">
    <w:name w:val="Comment Subject Char"/>
    <w:basedOn w:val="CommentTextChar"/>
    <w:link w:val="CommentSubject"/>
    <w:uiPriority w:val="99"/>
    <w:semiHidden/>
    <w:rsid w:val="002A5512"/>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A5512"/>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Header">
    <w:name w:val="header"/>
    <w:basedOn w:val="Normal"/>
    <w:link w:val="HeaderChar"/>
    <w:rsid w:val="002A551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A5512"/>
    <w:rPr>
      <w:rFonts w:ascii="Times New Roman" w:eastAsia="SimSun" w:hAnsi="Times New Roman" w:cs="Times New Roman"/>
      <w:kern w:val="0"/>
      <w:sz w:val="20"/>
      <w:lang w:val="en-GB"/>
      <w14:ligatures w14:val="none"/>
    </w:rPr>
  </w:style>
  <w:style w:type="character" w:styleId="Mention">
    <w:name w:val="Mention"/>
    <w:basedOn w:val="DefaultParagraphFont"/>
    <w:uiPriority w:val="99"/>
    <w:unhideWhenUsed/>
    <w:rsid w:val="005C7074"/>
    <w:rPr>
      <w:color w:val="2B579A"/>
      <w:shd w:val="clear" w:color="auto" w:fill="E1DFDD"/>
      <w:lang w:val="en-GB"/>
    </w:rPr>
  </w:style>
  <w:style w:type="paragraph" w:styleId="ListParagraph">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Heading6Char">
    <w:name w:val="Heading 6 Char"/>
    <w:basedOn w:val="DefaultParagraphFont"/>
    <w:link w:val="Heading6"/>
    <w:semiHidden/>
    <w:rsid w:val="002A5512"/>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2A5512"/>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2A5512"/>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2A5512"/>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A5512"/>
    <w:pPr>
      <w:numPr>
        <w:numId w:val="12"/>
      </w:num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2A5512"/>
    <w:pPr>
      <w:contextualSpacing/>
    </w:pPr>
  </w:style>
  <w:style w:type="numbering" w:customStyle="1" w:styleId="ListCBD">
    <w:name w:val="ListCBD"/>
    <w:basedOn w:val="NoList"/>
    <w:uiPriority w:val="99"/>
    <w:rsid w:val="002A5512"/>
    <w:pPr>
      <w:numPr>
        <w:numId w:val="10"/>
      </w:numPr>
    </w:pPr>
  </w:style>
  <w:style w:type="numbering" w:customStyle="1" w:styleId="CBDHeadings">
    <w:name w:val="CBD_Headings"/>
    <w:basedOn w:val="ListCBD"/>
    <w:uiPriority w:val="99"/>
    <w:rsid w:val="002A5512"/>
    <w:pPr>
      <w:numPr>
        <w:numId w:val="11"/>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2A5512"/>
    <w:pPr>
      <w:keepNext/>
      <w:keepLines/>
      <w:spacing w:before="240" w:after="240"/>
      <w:ind w:left="567"/>
      <w:jc w:val="left"/>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numPr>
        <w:numId w:val="0"/>
      </w:numPr>
      <w:ind w:left="567"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OC1">
    <w:name w:val="toc 1"/>
    <w:basedOn w:val="CBDNormal"/>
    <w:next w:val="Normal"/>
    <w:autoRedefine/>
    <w:uiPriority w:val="39"/>
    <w:unhideWhenUsed/>
    <w:rsid w:val="002A551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2A55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12"/>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2A5512"/>
  </w:style>
  <w:style w:type="paragraph" w:styleId="BlockText">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A5512"/>
    <w:pPr>
      <w:spacing w:after="120" w:line="480" w:lineRule="auto"/>
    </w:pPr>
  </w:style>
  <w:style w:type="character" w:customStyle="1" w:styleId="BodyText2Char">
    <w:name w:val="Body Text 2 Char"/>
    <w:basedOn w:val="DefaultParagraphFont"/>
    <w:link w:val="BodyText2"/>
    <w:uiPriority w:val="99"/>
    <w:semiHidden/>
    <w:rsid w:val="002A551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2A5512"/>
    <w:pPr>
      <w:spacing w:after="120"/>
    </w:pPr>
    <w:rPr>
      <w:sz w:val="16"/>
      <w:szCs w:val="16"/>
    </w:rPr>
  </w:style>
  <w:style w:type="character" w:customStyle="1" w:styleId="BodyText3Char">
    <w:name w:val="Body Text 3 Char"/>
    <w:basedOn w:val="DefaultParagraphFont"/>
    <w:link w:val="BodyText3"/>
    <w:uiPriority w:val="99"/>
    <w:semiHidden/>
    <w:rsid w:val="002A551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2A551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A551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2A5512"/>
    <w:pPr>
      <w:spacing w:after="120"/>
      <w:ind w:left="360"/>
    </w:pPr>
  </w:style>
  <w:style w:type="character" w:customStyle="1" w:styleId="BodyTextIndentChar">
    <w:name w:val="Body Text Indent Char"/>
    <w:basedOn w:val="DefaultParagraphFont"/>
    <w:link w:val="BodyTextIndent"/>
    <w:uiPriority w:val="99"/>
    <w:semiHidden/>
    <w:rsid w:val="002A551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2A5512"/>
    <w:pPr>
      <w:spacing w:after="0"/>
      <w:ind w:firstLine="360"/>
    </w:pPr>
  </w:style>
  <w:style w:type="character" w:customStyle="1" w:styleId="BodyTextFirstIndent2Char">
    <w:name w:val="Body Text First Indent 2 Char"/>
    <w:basedOn w:val="BodyTextIndentChar"/>
    <w:link w:val="BodyTextFirstIndent2"/>
    <w:uiPriority w:val="99"/>
    <w:semiHidden/>
    <w:rsid w:val="002A551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2A5512"/>
    <w:pPr>
      <w:spacing w:after="120" w:line="480" w:lineRule="auto"/>
      <w:ind w:left="360"/>
    </w:pPr>
  </w:style>
  <w:style w:type="character" w:customStyle="1" w:styleId="BodyTextIndent2Char">
    <w:name w:val="Body Text Indent 2 Char"/>
    <w:basedOn w:val="DefaultParagraphFont"/>
    <w:link w:val="BodyTextIndent2"/>
    <w:uiPriority w:val="99"/>
    <w:semiHidden/>
    <w:rsid w:val="002A551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2A551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51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2A5512"/>
    <w:rPr>
      <w:b/>
      <w:bCs/>
      <w:i/>
      <w:iCs/>
      <w:spacing w:val="5"/>
      <w:lang w:val="en-GB"/>
    </w:rPr>
  </w:style>
  <w:style w:type="paragraph" w:styleId="Caption">
    <w:name w:val="caption"/>
    <w:basedOn w:val="Normal"/>
    <w:next w:val="Normal"/>
    <w:uiPriority w:val="35"/>
    <w:semiHidden/>
    <w:unhideWhenUsed/>
    <w:qFormat/>
    <w:rsid w:val="002A5512"/>
    <w:pPr>
      <w:spacing w:after="200"/>
    </w:pPr>
    <w:rPr>
      <w:i/>
      <w:iCs/>
      <w:color w:val="44546A" w:themeColor="text2"/>
      <w:sz w:val="18"/>
      <w:szCs w:val="18"/>
    </w:rPr>
  </w:style>
  <w:style w:type="paragraph" w:styleId="Closing">
    <w:name w:val="Closing"/>
    <w:basedOn w:val="Normal"/>
    <w:link w:val="ClosingChar"/>
    <w:uiPriority w:val="99"/>
    <w:semiHidden/>
    <w:unhideWhenUsed/>
    <w:rsid w:val="002A5512"/>
    <w:pPr>
      <w:ind w:left="4320"/>
    </w:pPr>
  </w:style>
  <w:style w:type="character" w:customStyle="1" w:styleId="ClosingChar">
    <w:name w:val="Closing Char"/>
    <w:basedOn w:val="DefaultParagraphFont"/>
    <w:link w:val="Closing"/>
    <w:uiPriority w:val="99"/>
    <w:semiHidden/>
    <w:rsid w:val="002A551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A5512"/>
  </w:style>
  <w:style w:type="character" w:customStyle="1" w:styleId="DateChar">
    <w:name w:val="Date Char"/>
    <w:basedOn w:val="DefaultParagraphFont"/>
    <w:link w:val="Date"/>
    <w:uiPriority w:val="99"/>
    <w:semiHidden/>
    <w:rsid w:val="002A551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2A551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A551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2A5512"/>
  </w:style>
  <w:style w:type="character" w:customStyle="1" w:styleId="E-mailSignatureChar">
    <w:name w:val="E-mail Signature Char"/>
    <w:basedOn w:val="DefaultParagraphFont"/>
    <w:link w:val="E-mailSignature"/>
    <w:uiPriority w:val="99"/>
    <w:semiHidden/>
    <w:rsid w:val="002A551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2A5512"/>
    <w:rPr>
      <w:i/>
      <w:iCs/>
      <w:lang w:val="en-GB"/>
    </w:rPr>
  </w:style>
  <w:style w:type="character" w:styleId="EndnoteReference">
    <w:name w:val="endnote reference"/>
    <w:basedOn w:val="DefaultParagraphFont"/>
    <w:uiPriority w:val="99"/>
    <w:semiHidden/>
    <w:unhideWhenUsed/>
    <w:rsid w:val="002A5512"/>
    <w:rPr>
      <w:vertAlign w:val="superscript"/>
      <w:lang w:val="en-GB"/>
    </w:rPr>
  </w:style>
  <w:style w:type="paragraph" w:styleId="EndnoteText">
    <w:name w:val="endnote text"/>
    <w:basedOn w:val="Normal"/>
    <w:link w:val="EndnoteTextChar"/>
    <w:uiPriority w:val="99"/>
    <w:semiHidden/>
    <w:unhideWhenUsed/>
    <w:rsid w:val="002A5512"/>
    <w:rPr>
      <w:sz w:val="20"/>
      <w:szCs w:val="20"/>
    </w:rPr>
  </w:style>
  <w:style w:type="character" w:customStyle="1" w:styleId="EndnoteTextChar">
    <w:name w:val="Endnote Text Char"/>
    <w:basedOn w:val="DefaultParagraphFont"/>
    <w:link w:val="EndnoteText"/>
    <w:uiPriority w:val="99"/>
    <w:semiHidden/>
    <w:rsid w:val="002A551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5512"/>
    <w:rPr>
      <w:rFonts w:asciiTheme="majorHAnsi" w:eastAsiaTheme="majorEastAsia" w:hAnsiTheme="majorHAnsi" w:cstheme="majorBidi"/>
      <w:sz w:val="20"/>
      <w:szCs w:val="20"/>
    </w:rPr>
  </w:style>
  <w:style w:type="table" w:styleId="GridTable1Light">
    <w:name w:val="Grid Table 1 Light"/>
    <w:basedOn w:val="Table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2A5512"/>
    <w:rPr>
      <w:color w:val="2B579A"/>
      <w:shd w:val="clear" w:color="auto" w:fill="E1DFDD"/>
      <w:lang w:val="en-GB"/>
    </w:rPr>
  </w:style>
  <w:style w:type="character" w:styleId="HTMLAcronym">
    <w:name w:val="HTML Acronym"/>
    <w:basedOn w:val="DefaultParagraphFont"/>
    <w:uiPriority w:val="99"/>
    <w:semiHidden/>
    <w:unhideWhenUsed/>
    <w:rsid w:val="002A5512"/>
    <w:rPr>
      <w:lang w:val="en-GB"/>
    </w:rPr>
  </w:style>
  <w:style w:type="paragraph" w:styleId="HTMLAddress">
    <w:name w:val="HTML Address"/>
    <w:basedOn w:val="Normal"/>
    <w:link w:val="HTMLAddressChar"/>
    <w:uiPriority w:val="99"/>
    <w:semiHidden/>
    <w:unhideWhenUsed/>
    <w:rsid w:val="002A5512"/>
    <w:rPr>
      <w:i/>
      <w:iCs/>
    </w:rPr>
  </w:style>
  <w:style w:type="character" w:customStyle="1" w:styleId="HTMLAddressChar">
    <w:name w:val="HTML Address Char"/>
    <w:basedOn w:val="DefaultParagraphFont"/>
    <w:link w:val="HTMLAddress"/>
    <w:uiPriority w:val="99"/>
    <w:semiHidden/>
    <w:rsid w:val="002A551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2A5512"/>
    <w:rPr>
      <w:i/>
      <w:iCs/>
      <w:lang w:val="en-GB"/>
    </w:rPr>
  </w:style>
  <w:style w:type="character" w:styleId="HTMLCode">
    <w:name w:val="HTML Code"/>
    <w:basedOn w:val="DefaultParagraphFont"/>
    <w:uiPriority w:val="99"/>
    <w:semiHidden/>
    <w:unhideWhenUsed/>
    <w:rsid w:val="002A5512"/>
    <w:rPr>
      <w:rFonts w:ascii="Consolas" w:hAnsi="Consolas"/>
      <w:sz w:val="20"/>
      <w:szCs w:val="20"/>
      <w:lang w:val="en-GB"/>
    </w:rPr>
  </w:style>
  <w:style w:type="character" w:styleId="HTMLDefinition">
    <w:name w:val="HTML Definition"/>
    <w:basedOn w:val="DefaultParagraphFont"/>
    <w:uiPriority w:val="99"/>
    <w:semiHidden/>
    <w:unhideWhenUsed/>
    <w:rsid w:val="002A5512"/>
    <w:rPr>
      <w:i/>
      <w:iCs/>
      <w:lang w:val="en-GB"/>
    </w:rPr>
  </w:style>
  <w:style w:type="character" w:styleId="HTMLKeyboard">
    <w:name w:val="HTML Keyboard"/>
    <w:basedOn w:val="DefaultParagraphFont"/>
    <w:uiPriority w:val="99"/>
    <w:semiHidden/>
    <w:unhideWhenUsed/>
    <w:rsid w:val="002A551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A551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5512"/>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2A5512"/>
    <w:rPr>
      <w:rFonts w:ascii="Consolas" w:hAnsi="Consolas"/>
      <w:sz w:val="24"/>
      <w:szCs w:val="24"/>
      <w:lang w:val="en-GB"/>
    </w:rPr>
  </w:style>
  <w:style w:type="character" w:styleId="HTMLTypewriter">
    <w:name w:val="HTML Typewriter"/>
    <w:basedOn w:val="DefaultParagraphFont"/>
    <w:uiPriority w:val="99"/>
    <w:semiHidden/>
    <w:unhideWhenUsed/>
    <w:rsid w:val="002A5512"/>
    <w:rPr>
      <w:rFonts w:ascii="Consolas" w:hAnsi="Consolas"/>
      <w:sz w:val="20"/>
      <w:szCs w:val="20"/>
      <w:lang w:val="en-GB"/>
    </w:rPr>
  </w:style>
  <w:style w:type="character" w:styleId="HTMLVariable">
    <w:name w:val="HTML Variable"/>
    <w:basedOn w:val="DefaultParagraphFont"/>
    <w:uiPriority w:val="99"/>
    <w:semiHidden/>
    <w:unhideWhenUsed/>
    <w:rsid w:val="002A5512"/>
    <w:rPr>
      <w:i/>
      <w:iCs/>
      <w:lang w:val="en-GB"/>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IntenseEmphasis">
    <w:name w:val="Intense Emphasis"/>
    <w:basedOn w:val="DefaultParagraphFont"/>
    <w:uiPriority w:val="21"/>
    <w:qFormat/>
    <w:rsid w:val="002A5512"/>
    <w:rPr>
      <w:i/>
      <w:iCs/>
      <w:color w:val="4472C4" w:themeColor="accent1"/>
      <w:lang w:val="en-GB"/>
    </w:rPr>
  </w:style>
  <w:style w:type="paragraph" w:styleId="IntenseQuote">
    <w:name w:val="Intense Quote"/>
    <w:basedOn w:val="Normal"/>
    <w:next w:val="Normal"/>
    <w:link w:val="IntenseQuoteCh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A551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2A5512"/>
    <w:rPr>
      <w:b/>
      <w:bCs/>
      <w:smallCaps/>
      <w:color w:val="4472C4" w:themeColor="accent1"/>
      <w:spacing w:val="5"/>
      <w:lang w:val="en-GB"/>
    </w:rPr>
  </w:style>
  <w:style w:type="table" w:styleId="LightGrid">
    <w:name w:val="Light Grid"/>
    <w:basedOn w:val="Table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A5512"/>
    <w:rPr>
      <w:lang w:val="en-GB"/>
    </w:rPr>
  </w:style>
  <w:style w:type="paragraph" w:styleId="List2">
    <w:name w:val="List 2"/>
    <w:basedOn w:val="Normal"/>
    <w:uiPriority w:val="99"/>
    <w:semiHidden/>
    <w:unhideWhenUsed/>
    <w:rsid w:val="002A5512"/>
    <w:pPr>
      <w:ind w:left="720" w:hanging="360"/>
      <w:contextualSpacing/>
    </w:pPr>
  </w:style>
  <w:style w:type="paragraph" w:styleId="List3">
    <w:name w:val="List 3"/>
    <w:basedOn w:val="Normal"/>
    <w:uiPriority w:val="99"/>
    <w:semiHidden/>
    <w:unhideWhenUsed/>
    <w:rsid w:val="002A5512"/>
    <w:pPr>
      <w:ind w:left="1080" w:hanging="360"/>
      <w:contextualSpacing/>
    </w:pPr>
  </w:style>
  <w:style w:type="paragraph" w:styleId="List4">
    <w:name w:val="List 4"/>
    <w:basedOn w:val="Normal"/>
    <w:uiPriority w:val="99"/>
    <w:semiHidden/>
    <w:unhideWhenUsed/>
    <w:rsid w:val="002A5512"/>
    <w:pPr>
      <w:ind w:left="1440" w:hanging="360"/>
      <w:contextualSpacing/>
    </w:pPr>
  </w:style>
  <w:style w:type="paragraph" w:styleId="List5">
    <w:name w:val="List 5"/>
    <w:basedOn w:val="Normal"/>
    <w:uiPriority w:val="99"/>
    <w:semiHidden/>
    <w:unhideWhenUsed/>
    <w:rsid w:val="002A5512"/>
    <w:pPr>
      <w:ind w:left="1800" w:hanging="360"/>
      <w:contextualSpacing/>
    </w:pPr>
  </w:style>
  <w:style w:type="paragraph" w:styleId="ListBullet">
    <w:name w:val="List Bullet"/>
    <w:basedOn w:val="Normal"/>
    <w:uiPriority w:val="99"/>
    <w:semiHidden/>
    <w:unhideWhenUsed/>
    <w:rsid w:val="002A5512"/>
    <w:pPr>
      <w:numPr>
        <w:numId w:val="5"/>
      </w:numPr>
      <w:contextualSpacing/>
    </w:pPr>
  </w:style>
  <w:style w:type="paragraph" w:styleId="ListBullet2">
    <w:name w:val="List Bullet 2"/>
    <w:basedOn w:val="Normal"/>
    <w:uiPriority w:val="99"/>
    <w:semiHidden/>
    <w:unhideWhenUsed/>
    <w:rsid w:val="002A5512"/>
    <w:pPr>
      <w:numPr>
        <w:numId w:val="6"/>
      </w:numPr>
      <w:contextualSpacing/>
    </w:pPr>
  </w:style>
  <w:style w:type="paragraph" w:styleId="ListBullet3">
    <w:name w:val="List Bullet 3"/>
    <w:basedOn w:val="Normal"/>
    <w:uiPriority w:val="99"/>
    <w:semiHidden/>
    <w:unhideWhenUsed/>
    <w:rsid w:val="002A5512"/>
    <w:pPr>
      <w:numPr>
        <w:numId w:val="7"/>
      </w:numPr>
      <w:contextualSpacing/>
    </w:pPr>
  </w:style>
  <w:style w:type="paragraph" w:styleId="ListBullet4">
    <w:name w:val="List Bullet 4"/>
    <w:basedOn w:val="Normal"/>
    <w:uiPriority w:val="99"/>
    <w:semiHidden/>
    <w:unhideWhenUsed/>
    <w:rsid w:val="002A5512"/>
    <w:pPr>
      <w:numPr>
        <w:numId w:val="8"/>
      </w:numPr>
      <w:contextualSpacing/>
    </w:pPr>
  </w:style>
  <w:style w:type="paragraph" w:styleId="ListBullet5">
    <w:name w:val="List Bullet 5"/>
    <w:basedOn w:val="Normal"/>
    <w:uiPriority w:val="99"/>
    <w:semiHidden/>
    <w:unhideWhenUsed/>
    <w:rsid w:val="002A5512"/>
    <w:pPr>
      <w:numPr>
        <w:numId w:val="9"/>
      </w:numPr>
      <w:contextualSpacing/>
    </w:pPr>
  </w:style>
  <w:style w:type="paragraph" w:styleId="ListContinue">
    <w:name w:val="List Continue"/>
    <w:basedOn w:val="Normal"/>
    <w:uiPriority w:val="99"/>
    <w:semiHidden/>
    <w:unhideWhenUsed/>
    <w:rsid w:val="002A5512"/>
    <w:pPr>
      <w:spacing w:after="120"/>
      <w:ind w:left="360"/>
      <w:contextualSpacing/>
    </w:pPr>
  </w:style>
  <w:style w:type="paragraph" w:styleId="ListContinue2">
    <w:name w:val="List Continue 2"/>
    <w:basedOn w:val="Normal"/>
    <w:uiPriority w:val="99"/>
    <w:semiHidden/>
    <w:unhideWhenUsed/>
    <w:rsid w:val="002A5512"/>
    <w:pPr>
      <w:spacing w:after="120"/>
      <w:ind w:left="720"/>
      <w:contextualSpacing/>
    </w:pPr>
  </w:style>
  <w:style w:type="paragraph" w:styleId="ListContinue3">
    <w:name w:val="List Continue 3"/>
    <w:basedOn w:val="Normal"/>
    <w:uiPriority w:val="99"/>
    <w:semiHidden/>
    <w:unhideWhenUsed/>
    <w:rsid w:val="002A5512"/>
    <w:pPr>
      <w:spacing w:after="120"/>
      <w:ind w:left="1080"/>
      <w:contextualSpacing/>
    </w:pPr>
  </w:style>
  <w:style w:type="paragraph" w:styleId="ListContinue4">
    <w:name w:val="List Continue 4"/>
    <w:basedOn w:val="Normal"/>
    <w:uiPriority w:val="99"/>
    <w:semiHidden/>
    <w:unhideWhenUsed/>
    <w:rsid w:val="002A5512"/>
    <w:pPr>
      <w:spacing w:after="120"/>
      <w:ind w:left="1440"/>
      <w:contextualSpacing/>
    </w:pPr>
  </w:style>
  <w:style w:type="paragraph" w:styleId="ListContinue5">
    <w:name w:val="List Continue 5"/>
    <w:basedOn w:val="Normal"/>
    <w:uiPriority w:val="99"/>
    <w:semiHidden/>
    <w:unhideWhenUsed/>
    <w:rsid w:val="002A5512"/>
    <w:pPr>
      <w:spacing w:after="120"/>
      <w:ind w:left="1800"/>
      <w:contextualSpacing/>
    </w:pPr>
  </w:style>
  <w:style w:type="paragraph" w:styleId="ListNumber">
    <w:name w:val="List Number"/>
    <w:basedOn w:val="Normal"/>
    <w:uiPriority w:val="99"/>
    <w:semiHidden/>
    <w:unhideWhenUsed/>
    <w:rsid w:val="002A5512"/>
    <w:pPr>
      <w:numPr>
        <w:numId w:val="13"/>
      </w:numPr>
      <w:contextualSpacing/>
    </w:pPr>
  </w:style>
  <w:style w:type="paragraph" w:styleId="ListNumber2">
    <w:name w:val="List Number 2"/>
    <w:basedOn w:val="Normal"/>
    <w:uiPriority w:val="99"/>
    <w:semiHidden/>
    <w:unhideWhenUsed/>
    <w:rsid w:val="002A5512"/>
    <w:pPr>
      <w:numPr>
        <w:numId w:val="14"/>
      </w:numPr>
      <w:contextualSpacing/>
    </w:pPr>
  </w:style>
  <w:style w:type="paragraph" w:styleId="ListNumber3">
    <w:name w:val="List Number 3"/>
    <w:basedOn w:val="Normal"/>
    <w:uiPriority w:val="99"/>
    <w:semiHidden/>
    <w:unhideWhenUsed/>
    <w:rsid w:val="002A5512"/>
    <w:pPr>
      <w:numPr>
        <w:numId w:val="15"/>
      </w:numPr>
      <w:contextualSpacing/>
    </w:pPr>
  </w:style>
  <w:style w:type="paragraph" w:styleId="ListNumber4">
    <w:name w:val="List Number 4"/>
    <w:basedOn w:val="Normal"/>
    <w:uiPriority w:val="99"/>
    <w:semiHidden/>
    <w:unhideWhenUsed/>
    <w:rsid w:val="002A5512"/>
    <w:pPr>
      <w:numPr>
        <w:numId w:val="16"/>
      </w:numPr>
      <w:contextualSpacing/>
    </w:pPr>
  </w:style>
  <w:style w:type="paragraph" w:styleId="ListNumber5">
    <w:name w:val="List Number 5"/>
    <w:basedOn w:val="Normal"/>
    <w:uiPriority w:val="99"/>
    <w:semiHidden/>
    <w:unhideWhenUsed/>
    <w:rsid w:val="002A5512"/>
    <w:pPr>
      <w:numPr>
        <w:numId w:val="17"/>
      </w:numPr>
      <w:contextualSpacing/>
    </w:pPr>
  </w:style>
  <w:style w:type="table" w:styleId="ListTable1Light">
    <w:name w:val="List Table 1 Light"/>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2A5512"/>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551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2A5512"/>
    <w:pPr>
      <w:ind w:left="720"/>
    </w:pPr>
  </w:style>
  <w:style w:type="paragraph" w:styleId="NoteHeading">
    <w:name w:val="Note Heading"/>
    <w:basedOn w:val="Normal"/>
    <w:next w:val="Normal"/>
    <w:link w:val="NoteHeadingChar"/>
    <w:uiPriority w:val="99"/>
    <w:semiHidden/>
    <w:unhideWhenUsed/>
    <w:rsid w:val="002A5512"/>
  </w:style>
  <w:style w:type="character" w:customStyle="1" w:styleId="NoteHeadingChar">
    <w:name w:val="Note Heading Char"/>
    <w:basedOn w:val="DefaultParagraphFont"/>
    <w:link w:val="NoteHeading"/>
    <w:uiPriority w:val="99"/>
    <w:semiHidden/>
    <w:rsid w:val="002A5512"/>
    <w:rPr>
      <w:rFonts w:ascii="Times New Roman" w:eastAsia="SimSun" w:hAnsi="Times New Roman" w:cs="Times New Roman"/>
      <w:kern w:val="0"/>
      <w:lang w:val="en-GB"/>
      <w14:ligatures w14:val="none"/>
    </w:rPr>
  </w:style>
  <w:style w:type="table" w:styleId="PlainTable1">
    <w:name w:val="Plain Table 1"/>
    <w:basedOn w:val="Table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5512"/>
    <w:rPr>
      <w:rFonts w:ascii="Consolas" w:hAnsi="Consolas"/>
      <w:sz w:val="21"/>
      <w:szCs w:val="21"/>
    </w:rPr>
  </w:style>
  <w:style w:type="character" w:customStyle="1" w:styleId="PlainTextChar">
    <w:name w:val="Plain Text Char"/>
    <w:basedOn w:val="DefaultParagraphFont"/>
    <w:link w:val="PlainText"/>
    <w:uiPriority w:val="99"/>
    <w:semiHidden/>
    <w:rsid w:val="002A5512"/>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2A55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A551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2A5512"/>
  </w:style>
  <w:style w:type="character" w:customStyle="1" w:styleId="SalutationChar">
    <w:name w:val="Salutation Char"/>
    <w:basedOn w:val="DefaultParagraphFont"/>
    <w:link w:val="Salutation"/>
    <w:uiPriority w:val="99"/>
    <w:semiHidden/>
    <w:rsid w:val="002A551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2A5512"/>
    <w:pPr>
      <w:ind w:left="4320"/>
    </w:pPr>
  </w:style>
  <w:style w:type="character" w:customStyle="1" w:styleId="SignatureChar">
    <w:name w:val="Signature Char"/>
    <w:basedOn w:val="DefaultParagraphFont"/>
    <w:link w:val="Signature"/>
    <w:uiPriority w:val="99"/>
    <w:semiHidden/>
    <w:rsid w:val="002A551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2A5512"/>
    <w:rPr>
      <w:u w:val="dotted"/>
      <w:lang w:val="en-GB"/>
    </w:rPr>
  </w:style>
  <w:style w:type="character" w:styleId="SmartLink">
    <w:name w:val="Smart Link"/>
    <w:basedOn w:val="DefaultParagraphFont"/>
    <w:uiPriority w:val="99"/>
    <w:semiHidden/>
    <w:unhideWhenUsed/>
    <w:rsid w:val="002A5512"/>
    <w:rPr>
      <w:color w:val="0000FF"/>
      <w:u w:val="single"/>
      <w:shd w:val="clear" w:color="auto" w:fill="F3F2F1"/>
      <w:lang w:val="en-GB"/>
    </w:rPr>
  </w:style>
  <w:style w:type="character" w:styleId="Strong">
    <w:name w:val="Strong"/>
    <w:basedOn w:val="DefaultParagraphFont"/>
    <w:uiPriority w:val="22"/>
    <w:qFormat/>
    <w:rsid w:val="002A5512"/>
    <w:rPr>
      <w:b/>
      <w:bCs/>
      <w:lang w:val="en-GB"/>
    </w:rPr>
  </w:style>
  <w:style w:type="character" w:styleId="SubtleEmphasis">
    <w:name w:val="Subtle Emphasis"/>
    <w:basedOn w:val="DefaultParagraphFont"/>
    <w:uiPriority w:val="19"/>
    <w:qFormat/>
    <w:rsid w:val="002A5512"/>
    <w:rPr>
      <w:i/>
      <w:iCs/>
      <w:color w:val="404040" w:themeColor="text1" w:themeTint="BF"/>
      <w:lang w:val="en-GB"/>
    </w:rPr>
  </w:style>
  <w:style w:type="character" w:styleId="SubtleReference">
    <w:name w:val="Subtle Reference"/>
    <w:basedOn w:val="DefaultParagraphFont"/>
    <w:uiPriority w:val="31"/>
    <w:qFormat/>
    <w:rsid w:val="002A5512"/>
    <w:rPr>
      <w:smallCaps/>
      <w:color w:val="5A5A5A" w:themeColor="text1" w:themeTint="A5"/>
      <w:lang w:val="en-GB"/>
    </w:rPr>
  </w:style>
  <w:style w:type="table" w:styleId="Table3Deffects1">
    <w:name w:val="Table 3D effects 1"/>
    <w:basedOn w:val="Table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p-mop-09/cp-mop-09-dec-13-zh.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decisions/cop-16/cop-16-dec-19-zh.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1/cp-mop-11-dec-07-zh.pdf" TargetMode="External"/><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6/cop-16-dec-12-zh.pdf" TargetMode="External"/><Relationship Id="rId20" Type="http://schemas.openxmlformats.org/officeDocument/2006/relationships/hyperlink" Target="https://www.cbd.int/doc/decisions/cop-15/cop-15-dec-28-zh.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15/cop-15-dec-04-zh.pdf" TargetMode="External"/><Relationship Id="rId23" Type="http://schemas.openxmlformats.org/officeDocument/2006/relationships/header" Target="header2.xm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www.cbd.int/doc/decisions/cp-mop-09/cp-mop-09-dec-13-zh.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2-zh.pdf" TargetMode="External"/><Relationship Id="rId22" Type="http://schemas.openxmlformats.org/officeDocument/2006/relationships/header" Target="header1.xml"/><Relationship Id="rId27" Type="http://schemas.openxmlformats.org/officeDocument/2006/relationships/header" Target="header4.xml"/><Relationship Id="rId30" Type="http://schemas.openxmlformats.org/officeDocument/2006/relationships/footer" Target="footer4.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np-mop-05/np-mop-05-dec-10-zh.pdf" TargetMode="External"/><Relationship Id="rId2" Type="http://schemas.openxmlformats.org/officeDocument/2006/relationships/hyperlink" Target="https://www.cbd.int/doc/decisions/cp-mop-11/cp-mop-11-dec-05-zh.pdf" TargetMode="External"/><Relationship Id="rId1" Type="http://schemas.openxmlformats.org/officeDocument/2006/relationships/hyperlink" Target="https://www.cbd.int/documents/CBD/SBSTTA/2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Univers">
    <w:altName w:val="Arial"/>
    <w:charset w:val="00"/>
    <w:family w:val="swiss"/>
    <w:pitch w:val="variable"/>
    <w:sig w:usb0="80000287" w:usb1="00000000" w:usb2="00000000" w:usb3="00000000" w:csb0="0000000F" w:csb1="00000000"/>
  </w:font>
  <w:font w:name="KaiTi">
    <w:altName w:val="楷体"/>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9161F"/>
    <w:rsid w:val="000E2BE3"/>
    <w:rsid w:val="000F5F4A"/>
    <w:rsid w:val="001B2BC9"/>
    <w:rsid w:val="001B5E85"/>
    <w:rsid w:val="001D79EB"/>
    <w:rsid w:val="0021161A"/>
    <w:rsid w:val="00237534"/>
    <w:rsid w:val="00243ACC"/>
    <w:rsid w:val="002619BD"/>
    <w:rsid w:val="002D10AE"/>
    <w:rsid w:val="002F1C76"/>
    <w:rsid w:val="002F3EC6"/>
    <w:rsid w:val="004319E0"/>
    <w:rsid w:val="00446745"/>
    <w:rsid w:val="004B3084"/>
    <w:rsid w:val="004E4E80"/>
    <w:rsid w:val="005150EB"/>
    <w:rsid w:val="00543F99"/>
    <w:rsid w:val="005C0594"/>
    <w:rsid w:val="005D3245"/>
    <w:rsid w:val="005F38C4"/>
    <w:rsid w:val="00604043"/>
    <w:rsid w:val="00621064"/>
    <w:rsid w:val="0066154A"/>
    <w:rsid w:val="00675D46"/>
    <w:rsid w:val="006805A2"/>
    <w:rsid w:val="006D4469"/>
    <w:rsid w:val="00727637"/>
    <w:rsid w:val="00756181"/>
    <w:rsid w:val="0077245C"/>
    <w:rsid w:val="007E4C1B"/>
    <w:rsid w:val="00825594"/>
    <w:rsid w:val="00854B9B"/>
    <w:rsid w:val="00920F04"/>
    <w:rsid w:val="00974DD9"/>
    <w:rsid w:val="00991AD3"/>
    <w:rsid w:val="00A651D8"/>
    <w:rsid w:val="00A95944"/>
    <w:rsid w:val="00AB4A2C"/>
    <w:rsid w:val="00AF0AA1"/>
    <w:rsid w:val="00B12D76"/>
    <w:rsid w:val="00B7292A"/>
    <w:rsid w:val="00B8149A"/>
    <w:rsid w:val="00C64507"/>
    <w:rsid w:val="00C87856"/>
    <w:rsid w:val="00C903C3"/>
    <w:rsid w:val="00D01E81"/>
    <w:rsid w:val="00D11B2C"/>
    <w:rsid w:val="00D545F5"/>
    <w:rsid w:val="00D97AC8"/>
    <w:rsid w:val="00DC1825"/>
    <w:rsid w:val="00E17D4C"/>
    <w:rsid w:val="00E24CAE"/>
    <w:rsid w:val="00E306E4"/>
    <w:rsid w:val="00E652E1"/>
    <w:rsid w:val="00F05EFA"/>
    <w:rsid w:val="00F910E5"/>
    <w:rsid w:val="00F92BD5"/>
    <w:rsid w:val="00FA2BF7"/>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DB26C1-10A5-438F-B40D-389C40D22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317</TotalTime>
  <Pages>10</Pages>
  <Words>6081</Words>
  <Characters>2546</Characters>
  <Application>Microsoft Office Word</Application>
  <DocSecurity>0</DocSecurity>
  <Lines>21</Lines>
  <Paragraphs>17</Paragraphs>
  <ScaleCrop>false</ScaleCrop>
  <HeadingPairs>
    <vt:vector size="2" baseType="variant">
      <vt:variant>
        <vt:lpstr>Title</vt:lpstr>
      </vt:variant>
      <vt:variant>
        <vt:i4>1</vt:i4>
      </vt:variant>
    </vt:vector>
  </HeadingPairs>
  <TitlesOfParts>
    <vt:vector size="1" baseType="lpstr">
      <vt:lpstr>附加说明的临时议程</vt:lpstr>
    </vt:vector>
  </TitlesOfParts>
  <Company/>
  <LinksUpToDate>false</LinksUpToDate>
  <CharactersWithSpaces>8610</CharactersWithSpaces>
  <SharedDoc>false</SharedDoc>
  <HLinks>
    <vt:vector size="48" baseType="variant">
      <vt:variant>
        <vt:i4>7798832</vt:i4>
      </vt:variant>
      <vt:variant>
        <vt:i4>12</vt:i4>
      </vt:variant>
      <vt:variant>
        <vt:i4>0</vt:i4>
      </vt:variant>
      <vt:variant>
        <vt:i4>5</vt:i4>
      </vt:variant>
      <vt:variant>
        <vt:lpwstr>https://www.cbd.int/doc/decisions/cp-mop-09/cp-mop-09-dec-13-en.pdf</vt:lpwstr>
      </vt:variant>
      <vt:variant>
        <vt:lpwstr/>
      </vt:variant>
      <vt:variant>
        <vt:i4>7536689</vt:i4>
      </vt:variant>
      <vt:variant>
        <vt:i4>9</vt:i4>
      </vt:variant>
      <vt:variant>
        <vt:i4>0</vt:i4>
      </vt:variant>
      <vt:variant>
        <vt:i4>5</vt:i4>
      </vt:variant>
      <vt:variant>
        <vt:lpwstr>https://www.cbd.int/doc/decisions/cp-mop-11/cp-mop-11-dec-07-en.pdf</vt:lpwstr>
      </vt:variant>
      <vt:variant>
        <vt:lpwstr/>
      </vt:variant>
      <vt:variant>
        <vt:i4>983113</vt:i4>
      </vt:variant>
      <vt:variant>
        <vt:i4>6</vt:i4>
      </vt:variant>
      <vt:variant>
        <vt:i4>0</vt:i4>
      </vt:variant>
      <vt:variant>
        <vt:i4>5</vt:i4>
      </vt:variant>
      <vt:variant>
        <vt:lpwstr>https://www.cbd.int/doc/decisions/cop-16/cop-16-dec-12-en.pdf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983113</vt:i4>
      </vt:variant>
      <vt:variant>
        <vt:i4>0</vt:i4>
      </vt:variant>
      <vt:variant>
        <vt:i4>0</vt:i4>
      </vt:variant>
      <vt:variant>
        <vt:i4>5</vt:i4>
      </vt:variant>
      <vt:variant>
        <vt:lpwstr>https://www.cbd.int/doc/decisions/cop-16/cop-16-dec-12-en.pdf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ariant>
        <vt:i4>8126483</vt:i4>
      </vt:variant>
      <vt:variant>
        <vt:i4>3</vt:i4>
      </vt:variant>
      <vt:variant>
        <vt:i4>0</vt:i4>
      </vt:variant>
      <vt:variant>
        <vt:i4>5</vt:i4>
      </vt:variant>
      <vt:variant>
        <vt:lpwstr>mailto:campbell7@un.org</vt:lpwstr>
      </vt:variant>
      <vt:variant>
        <vt:lpwstr/>
      </vt:variant>
      <vt:variant>
        <vt:i4>2621533</vt:i4>
      </vt:variant>
      <vt:variant>
        <vt:i4>0</vt:i4>
      </vt:variant>
      <vt:variant>
        <vt:i4>0</vt:i4>
      </vt:variant>
      <vt:variant>
        <vt:i4>5</vt:i4>
      </vt:variant>
      <vt:variant>
        <vt:lpwstr>mailto:vincent.hulin@un.org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附加说明的临时议程</dc:title>
  <dc:subject>CBD/SBSTTA/27/1/Add.1/Rev.1</dc:subject>
  <dc:creator>Secretariat of the Convention on Biological Diversity</dc:creator>
  <cp:keywords/>
  <dc:description/>
  <cp:lastModifiedBy>Tatiana Zavarzina</cp:lastModifiedBy>
  <cp:revision>35</cp:revision>
  <cp:lastPrinted>2025-07-09T21:55:00Z</cp:lastPrinted>
  <dcterms:created xsi:type="dcterms:W3CDTF">2025-05-08T01:35:00Z</dcterms:created>
  <dcterms:modified xsi:type="dcterms:W3CDTF">2025-07-10T13:53:00Z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