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141"/>
        <w:gridCol w:w="4498"/>
      </w:tblGrid>
      <w:tr w:rsidR="00787A54" w:rsidRPr="00994E25" w14:paraId="444158DB" w14:textId="77777777" w:rsidTr="00C439F3">
        <w:trPr>
          <w:trHeight w:val="844"/>
        </w:trPr>
        <w:tc>
          <w:tcPr>
            <w:tcW w:w="851" w:type="dxa"/>
            <w:tcBorders>
              <w:bottom w:val="single" w:sz="12" w:space="0" w:color="auto"/>
            </w:tcBorders>
          </w:tcPr>
          <w:p w14:paraId="51DE72D1" w14:textId="77777777" w:rsidR="00787A54" w:rsidRPr="00994E25" w:rsidRDefault="00787A54" w:rsidP="006753AA">
            <w:pPr>
              <w:suppressLineNumbers/>
              <w:suppressAutoHyphens/>
              <w:kinsoku w:val="0"/>
              <w:overflowPunct w:val="0"/>
              <w:autoSpaceDE w:val="0"/>
              <w:autoSpaceDN w:val="0"/>
              <w:adjustRightInd w:val="0"/>
              <w:snapToGrid w:val="0"/>
              <w:rPr>
                <w:kern w:val="22"/>
              </w:rPr>
            </w:pPr>
            <w:r w:rsidRPr="00994E25">
              <w:rPr>
                <w:noProof/>
                <w:kern w:val="22"/>
              </w:rPr>
              <w:drawing>
                <wp:anchor distT="0" distB="0" distL="114300" distR="114300" simplePos="0" relativeHeight="251658241" behindDoc="0" locked="0" layoutInCell="1" allowOverlap="1" wp14:anchorId="19FA9577" wp14:editId="3D44A9C8">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DE7AC51" w14:textId="77777777" w:rsidR="00787A54" w:rsidRPr="00994E25" w:rsidRDefault="00787A54" w:rsidP="006753AA">
            <w:pPr>
              <w:suppressLineNumbers/>
              <w:suppressAutoHyphens/>
              <w:kinsoku w:val="0"/>
              <w:overflowPunct w:val="0"/>
              <w:autoSpaceDE w:val="0"/>
              <w:autoSpaceDN w:val="0"/>
              <w:adjustRightInd w:val="0"/>
              <w:snapToGrid w:val="0"/>
              <w:rPr>
                <w:kern w:val="22"/>
              </w:rPr>
            </w:pPr>
            <w:r w:rsidRPr="00994E25">
              <w:rPr>
                <w:noProof/>
              </w:rPr>
              <w:drawing>
                <wp:anchor distT="0" distB="0" distL="114300" distR="114300" simplePos="0" relativeHeight="251658240" behindDoc="0" locked="0" layoutInCell="1" allowOverlap="1" wp14:anchorId="0E32364D" wp14:editId="3759D6E1">
                  <wp:simplePos x="0" y="0"/>
                  <wp:positionH relativeFrom="column">
                    <wp:posOffset>-121303</wp:posOffset>
                  </wp:positionH>
                  <wp:positionV relativeFrom="page">
                    <wp:posOffset>-77403</wp:posOffset>
                  </wp:positionV>
                  <wp:extent cx="941011" cy="5933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498" w:type="dxa"/>
            <w:tcBorders>
              <w:bottom w:val="single" w:sz="12" w:space="0" w:color="auto"/>
            </w:tcBorders>
          </w:tcPr>
          <w:p w14:paraId="1BCA8AF3" w14:textId="77777777" w:rsidR="00787A54" w:rsidRPr="00994E25" w:rsidRDefault="00787A54" w:rsidP="006753AA">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994E25">
              <w:rPr>
                <w:rFonts w:ascii="Arial" w:hAnsi="Arial" w:cs="Arial"/>
                <w:b/>
                <w:kern w:val="22"/>
                <w:sz w:val="32"/>
                <w:szCs w:val="32"/>
              </w:rPr>
              <w:t>CBD</w:t>
            </w:r>
          </w:p>
        </w:tc>
      </w:tr>
    </w:tbl>
    <w:tbl>
      <w:tblPr>
        <w:tblStyle w:val="1"/>
        <w:tblW w:w="10556" w:type="dxa"/>
        <w:jc w:val="center"/>
        <w:tblBorders>
          <w:bottom w:val="single" w:sz="36" w:space="0" w:color="000000"/>
        </w:tblBorders>
        <w:tblLayout w:type="fixed"/>
        <w:tblLook w:val="0000" w:firstRow="0" w:lastRow="0" w:firstColumn="0" w:lastColumn="0" w:noHBand="0" w:noVBand="0"/>
      </w:tblPr>
      <w:tblGrid>
        <w:gridCol w:w="5088"/>
        <w:gridCol w:w="1489"/>
        <w:gridCol w:w="3979"/>
      </w:tblGrid>
      <w:tr w:rsidR="00692F51" w:rsidRPr="00994E25" w14:paraId="26D90CF1" w14:textId="77777777" w:rsidTr="00C439F3">
        <w:trPr>
          <w:trHeight w:val="2188"/>
          <w:jc w:val="center"/>
        </w:trPr>
        <w:tc>
          <w:tcPr>
            <w:tcW w:w="5088" w:type="dxa"/>
            <w:tcBorders>
              <w:top w:val="nil"/>
              <w:bottom w:val="single" w:sz="36" w:space="0" w:color="000000"/>
            </w:tcBorders>
          </w:tcPr>
          <w:p w14:paraId="6085B18B" w14:textId="77777777" w:rsidR="00692F51" w:rsidRPr="00994E25" w:rsidRDefault="003803F3" w:rsidP="006753AA">
            <w:pPr>
              <w:suppressLineNumbers/>
              <w:suppressAutoHyphens/>
              <w:kinsoku w:val="0"/>
              <w:overflowPunct w:val="0"/>
              <w:autoSpaceDE w:val="0"/>
              <w:autoSpaceDN w:val="0"/>
              <w:adjustRightInd w:val="0"/>
              <w:snapToGrid w:val="0"/>
              <w:spacing w:line="264" w:lineRule="auto"/>
              <w:rPr>
                <w:color w:val="000000"/>
                <w:kern w:val="22"/>
                <w:szCs w:val="22"/>
              </w:rPr>
            </w:pPr>
            <w:r w:rsidRPr="00994E25">
              <w:rPr>
                <w:noProof/>
                <w:color w:val="000000"/>
                <w:kern w:val="22"/>
                <w:szCs w:val="22"/>
              </w:rPr>
              <w:drawing>
                <wp:inline distT="0" distB="0" distL="0" distR="0" wp14:anchorId="6E1474BF" wp14:editId="21CFC0E5">
                  <wp:extent cx="2552700" cy="1057275"/>
                  <wp:effectExtent l="0" t="0" r="0" b="0"/>
                  <wp:docPr id="2" name="image1.png" descr="CBD_logo_CMYK_black [Converted]"/>
                  <wp:cNvGraphicFramePr/>
                  <a:graphic xmlns:a="http://schemas.openxmlformats.org/drawingml/2006/main">
                    <a:graphicData uri="http://schemas.openxmlformats.org/drawingml/2006/picture">
                      <pic:pic xmlns:pic="http://schemas.openxmlformats.org/drawingml/2006/picture">
                        <pic:nvPicPr>
                          <pic:cNvPr id="0" name="image1.png" descr="CBD_logo_CMYK_black [Converted]"/>
                          <pic:cNvPicPr preferRelativeResize="0"/>
                        </pic:nvPicPr>
                        <pic:blipFill>
                          <a:blip r:embed="rId13"/>
                          <a:srcRect/>
                          <a:stretch>
                            <a:fillRect/>
                          </a:stretch>
                        </pic:blipFill>
                        <pic:spPr>
                          <a:xfrm>
                            <a:off x="0" y="0"/>
                            <a:ext cx="2552700" cy="1057275"/>
                          </a:xfrm>
                          <a:prstGeom prst="rect">
                            <a:avLst/>
                          </a:prstGeom>
                          <a:ln/>
                        </pic:spPr>
                      </pic:pic>
                    </a:graphicData>
                  </a:graphic>
                </wp:inline>
              </w:drawing>
            </w:r>
          </w:p>
        </w:tc>
        <w:tc>
          <w:tcPr>
            <w:tcW w:w="1489" w:type="dxa"/>
            <w:tcBorders>
              <w:top w:val="nil"/>
              <w:bottom w:val="single" w:sz="36" w:space="0" w:color="000000"/>
            </w:tcBorders>
          </w:tcPr>
          <w:p w14:paraId="03F8FD10" w14:textId="77777777" w:rsidR="00692F51" w:rsidRPr="00994E25" w:rsidRDefault="00692F51" w:rsidP="006753AA">
            <w:pPr>
              <w:suppressLineNumbers/>
              <w:pBdr>
                <w:top w:val="nil"/>
                <w:left w:val="nil"/>
                <w:bottom w:val="nil"/>
                <w:right w:val="nil"/>
                <w:between w:val="nil"/>
              </w:pBdr>
              <w:tabs>
                <w:tab w:val="center" w:pos="4320"/>
                <w:tab w:val="left" w:pos="7371"/>
                <w:tab w:val="right" w:pos="8640"/>
              </w:tabs>
              <w:suppressAutoHyphens/>
              <w:kinsoku w:val="0"/>
              <w:overflowPunct w:val="0"/>
              <w:autoSpaceDE w:val="0"/>
              <w:autoSpaceDN w:val="0"/>
              <w:adjustRightInd w:val="0"/>
              <w:snapToGrid w:val="0"/>
              <w:spacing w:after="120" w:line="264" w:lineRule="auto"/>
              <w:rPr>
                <w:b/>
                <w:color w:val="000000"/>
                <w:kern w:val="22"/>
                <w:szCs w:val="22"/>
              </w:rPr>
            </w:pPr>
          </w:p>
        </w:tc>
        <w:tc>
          <w:tcPr>
            <w:tcW w:w="3979" w:type="dxa"/>
            <w:tcBorders>
              <w:top w:val="nil"/>
              <w:bottom w:val="single" w:sz="36" w:space="0" w:color="000000"/>
            </w:tcBorders>
          </w:tcPr>
          <w:p w14:paraId="021100F2" w14:textId="77777777" w:rsidR="00692F51" w:rsidRPr="00994E25" w:rsidRDefault="003803F3" w:rsidP="006753AA">
            <w:pPr>
              <w:suppressLineNumbers/>
              <w:suppressAutoHyphens/>
              <w:kinsoku w:val="0"/>
              <w:overflowPunct w:val="0"/>
              <w:autoSpaceDE w:val="0"/>
              <w:autoSpaceDN w:val="0"/>
              <w:adjustRightInd w:val="0"/>
              <w:snapToGrid w:val="0"/>
              <w:spacing w:line="264" w:lineRule="auto"/>
              <w:ind w:left="662"/>
              <w:jc w:val="left"/>
              <w:rPr>
                <w:color w:val="000000"/>
                <w:kern w:val="22"/>
                <w:szCs w:val="22"/>
              </w:rPr>
            </w:pPr>
            <w:r w:rsidRPr="00994E25">
              <w:rPr>
                <w:color w:val="000000"/>
                <w:kern w:val="22"/>
                <w:szCs w:val="22"/>
              </w:rPr>
              <w:t>Distr.</w:t>
            </w:r>
          </w:p>
          <w:p w14:paraId="615DE4E1" w14:textId="77777777" w:rsidR="00692F51" w:rsidRPr="00994E25" w:rsidRDefault="003803F3" w:rsidP="006753AA">
            <w:pPr>
              <w:suppressLineNumbers/>
              <w:suppressAutoHyphens/>
              <w:kinsoku w:val="0"/>
              <w:overflowPunct w:val="0"/>
              <w:autoSpaceDE w:val="0"/>
              <w:autoSpaceDN w:val="0"/>
              <w:adjustRightInd w:val="0"/>
              <w:snapToGrid w:val="0"/>
              <w:spacing w:line="264" w:lineRule="auto"/>
              <w:ind w:left="662"/>
              <w:jc w:val="left"/>
              <w:rPr>
                <w:color w:val="000000"/>
                <w:kern w:val="22"/>
                <w:szCs w:val="22"/>
              </w:rPr>
            </w:pPr>
            <w:r w:rsidRPr="00994E25">
              <w:rPr>
                <w:color w:val="000000"/>
                <w:kern w:val="22"/>
                <w:szCs w:val="22"/>
              </w:rPr>
              <w:t>GENERAL</w:t>
            </w:r>
          </w:p>
          <w:p w14:paraId="6A2288F2" w14:textId="77777777" w:rsidR="00692F51" w:rsidRPr="00994E25" w:rsidRDefault="00692F51" w:rsidP="006753AA">
            <w:pPr>
              <w:suppressLineNumbers/>
              <w:pBdr>
                <w:top w:val="nil"/>
                <w:left w:val="nil"/>
                <w:bottom w:val="nil"/>
                <w:right w:val="nil"/>
                <w:between w:val="nil"/>
              </w:pBdr>
              <w:tabs>
                <w:tab w:val="center" w:pos="4320"/>
                <w:tab w:val="left" w:pos="7371"/>
                <w:tab w:val="right" w:pos="8640"/>
              </w:tabs>
              <w:suppressAutoHyphens/>
              <w:kinsoku w:val="0"/>
              <w:overflowPunct w:val="0"/>
              <w:autoSpaceDE w:val="0"/>
              <w:autoSpaceDN w:val="0"/>
              <w:adjustRightInd w:val="0"/>
              <w:snapToGrid w:val="0"/>
              <w:spacing w:line="264" w:lineRule="auto"/>
              <w:ind w:left="662"/>
              <w:jc w:val="left"/>
              <w:rPr>
                <w:color w:val="000000"/>
                <w:kern w:val="22"/>
                <w:szCs w:val="22"/>
              </w:rPr>
            </w:pPr>
          </w:p>
          <w:sdt>
            <w:sdtPr>
              <w:rPr>
                <w:color w:val="000000"/>
                <w:kern w:val="22"/>
                <w:szCs w:val="22"/>
              </w:rPr>
              <w:alias w:val="Subject"/>
              <w:tag w:val=""/>
              <w:id w:val="-1539109868"/>
              <w:placeholder>
                <w:docPart w:val="6A39AE45A3C64445A92E5A04667B1FCB"/>
              </w:placeholder>
              <w:dataBinding w:prefixMappings="xmlns:ns0='http://purl.org/dc/elements/1.1/' xmlns:ns1='http://schemas.openxmlformats.org/package/2006/metadata/core-properties' " w:xpath="/ns1:coreProperties[1]/ns0:subject[1]" w:storeItemID="{6C3C8BC8-F283-45AE-878A-BAB7291924A1}"/>
              <w:text/>
            </w:sdtPr>
            <w:sdtEndPr/>
            <w:sdtContent>
              <w:p w14:paraId="49EC8A66" w14:textId="5D728975" w:rsidR="00692F51" w:rsidRPr="00994E25" w:rsidRDefault="00280D30" w:rsidP="006753AA">
                <w:pPr>
                  <w:suppressLineNumbers/>
                  <w:suppressAutoHyphens/>
                  <w:kinsoku w:val="0"/>
                  <w:overflowPunct w:val="0"/>
                  <w:autoSpaceDE w:val="0"/>
                  <w:autoSpaceDN w:val="0"/>
                  <w:adjustRightInd w:val="0"/>
                  <w:snapToGrid w:val="0"/>
                  <w:spacing w:line="264" w:lineRule="auto"/>
                  <w:ind w:left="662"/>
                  <w:jc w:val="left"/>
                  <w:rPr>
                    <w:color w:val="000000"/>
                    <w:kern w:val="22"/>
                    <w:szCs w:val="22"/>
                  </w:rPr>
                </w:pPr>
                <w:r w:rsidRPr="00553D76">
                  <w:rPr>
                    <w:color w:val="000000"/>
                    <w:kern w:val="22"/>
                    <w:szCs w:val="22"/>
                  </w:rPr>
                  <w:t>CBD/ECR/OM/2020/1/1</w:t>
                </w:r>
              </w:p>
            </w:sdtContent>
          </w:sdt>
          <w:p w14:paraId="128646C5" w14:textId="1EFD6362" w:rsidR="00692F51" w:rsidRPr="00994E25" w:rsidRDefault="00432AB1" w:rsidP="006753AA">
            <w:pPr>
              <w:suppressLineNumbers/>
              <w:suppressAutoHyphens/>
              <w:kinsoku w:val="0"/>
              <w:overflowPunct w:val="0"/>
              <w:autoSpaceDE w:val="0"/>
              <w:autoSpaceDN w:val="0"/>
              <w:adjustRightInd w:val="0"/>
              <w:snapToGrid w:val="0"/>
              <w:spacing w:line="264" w:lineRule="auto"/>
              <w:ind w:left="662"/>
              <w:jc w:val="left"/>
              <w:rPr>
                <w:color w:val="000000"/>
                <w:kern w:val="22"/>
                <w:szCs w:val="22"/>
              </w:rPr>
            </w:pPr>
            <w:r w:rsidRPr="00994E25">
              <w:rPr>
                <w:color w:val="000000"/>
                <w:kern w:val="22"/>
                <w:szCs w:val="22"/>
              </w:rPr>
              <w:t>5 June 2020</w:t>
            </w:r>
          </w:p>
          <w:p w14:paraId="79DA73D9" w14:textId="77777777" w:rsidR="00432AB1" w:rsidRPr="00994E25" w:rsidRDefault="00432AB1" w:rsidP="006753AA">
            <w:pPr>
              <w:suppressLineNumbers/>
              <w:suppressAutoHyphens/>
              <w:kinsoku w:val="0"/>
              <w:overflowPunct w:val="0"/>
              <w:autoSpaceDE w:val="0"/>
              <w:autoSpaceDN w:val="0"/>
              <w:adjustRightInd w:val="0"/>
              <w:snapToGrid w:val="0"/>
              <w:spacing w:line="264" w:lineRule="auto"/>
              <w:ind w:left="662"/>
              <w:jc w:val="left"/>
              <w:rPr>
                <w:color w:val="000000"/>
                <w:kern w:val="22"/>
                <w:szCs w:val="22"/>
              </w:rPr>
            </w:pPr>
          </w:p>
          <w:p w14:paraId="4455B3A1" w14:textId="319FD37E" w:rsidR="00692F51" w:rsidRPr="00994E25" w:rsidRDefault="003803F3" w:rsidP="006753AA">
            <w:pPr>
              <w:suppressLineNumbers/>
              <w:suppressAutoHyphens/>
              <w:kinsoku w:val="0"/>
              <w:overflowPunct w:val="0"/>
              <w:autoSpaceDE w:val="0"/>
              <w:autoSpaceDN w:val="0"/>
              <w:adjustRightInd w:val="0"/>
              <w:snapToGrid w:val="0"/>
              <w:spacing w:line="264" w:lineRule="auto"/>
              <w:ind w:left="662"/>
              <w:jc w:val="left"/>
              <w:rPr>
                <w:b/>
                <w:color w:val="000000"/>
                <w:kern w:val="22"/>
                <w:szCs w:val="22"/>
                <w:u w:val="single"/>
              </w:rPr>
            </w:pPr>
            <w:r w:rsidRPr="00994E25">
              <w:rPr>
                <w:color w:val="000000"/>
                <w:kern w:val="22"/>
                <w:szCs w:val="22"/>
              </w:rPr>
              <w:t>ENGLISH</w:t>
            </w:r>
            <w:r w:rsidR="00432AB1" w:rsidRPr="00994E25">
              <w:rPr>
                <w:color w:val="000000"/>
                <w:kern w:val="22"/>
                <w:szCs w:val="22"/>
              </w:rPr>
              <w:t xml:space="preserve"> ONLY</w:t>
            </w:r>
          </w:p>
        </w:tc>
      </w:tr>
    </w:tbl>
    <w:p w14:paraId="5EE9968B" w14:textId="77777777" w:rsidR="007177A0" w:rsidRPr="00994E25" w:rsidRDefault="007177A0" w:rsidP="006753AA">
      <w:pPr>
        <w:suppressLineNumbers/>
        <w:suppressAutoHyphens/>
        <w:kinsoku w:val="0"/>
        <w:overflowPunct w:val="0"/>
        <w:autoSpaceDE w:val="0"/>
        <w:autoSpaceDN w:val="0"/>
        <w:adjustRightInd w:val="0"/>
        <w:snapToGrid w:val="0"/>
        <w:rPr>
          <w:kern w:val="22"/>
          <w:szCs w:val="22"/>
        </w:rPr>
      </w:pPr>
    </w:p>
    <w:p w14:paraId="42414224" w14:textId="2A9E178D" w:rsidR="00692F51" w:rsidRPr="00994E25" w:rsidRDefault="00B657DE" w:rsidP="006753AA">
      <w:pPr>
        <w:suppressLineNumbers/>
        <w:suppressAutoHyphens/>
        <w:kinsoku w:val="0"/>
        <w:overflowPunct w:val="0"/>
        <w:autoSpaceDE w:val="0"/>
        <w:autoSpaceDN w:val="0"/>
        <w:adjustRightInd w:val="0"/>
        <w:snapToGrid w:val="0"/>
        <w:spacing w:before="120" w:after="120"/>
        <w:jc w:val="center"/>
        <w:rPr>
          <w:b/>
          <w:bCs/>
          <w:caps/>
          <w:kern w:val="22"/>
          <w:szCs w:val="22"/>
        </w:rPr>
      </w:pPr>
      <w:r w:rsidRPr="00994E25">
        <w:rPr>
          <w:b/>
          <w:bCs/>
          <w:caps/>
          <w:kern w:val="22"/>
          <w:szCs w:val="22"/>
        </w:rPr>
        <w:t xml:space="preserve">Report of the </w:t>
      </w:r>
      <w:r w:rsidR="000F3BFE" w:rsidRPr="00994E25">
        <w:rPr>
          <w:b/>
          <w:bCs/>
          <w:caps/>
          <w:kern w:val="22"/>
          <w:szCs w:val="22"/>
        </w:rPr>
        <w:t xml:space="preserve">Subregional Exchange </w:t>
      </w:r>
      <w:r w:rsidRPr="00994E25">
        <w:rPr>
          <w:b/>
          <w:bCs/>
          <w:caps/>
          <w:kern w:val="22"/>
          <w:szCs w:val="22"/>
        </w:rPr>
        <w:t xml:space="preserve">for the </w:t>
      </w:r>
      <w:r w:rsidR="000F3BFE" w:rsidRPr="00994E25">
        <w:rPr>
          <w:b/>
          <w:bCs/>
          <w:caps/>
          <w:kern w:val="22"/>
          <w:szCs w:val="22"/>
        </w:rPr>
        <w:t xml:space="preserve">Caribbean </w:t>
      </w:r>
      <w:r w:rsidRPr="00994E25">
        <w:rPr>
          <w:b/>
          <w:bCs/>
          <w:caps/>
          <w:kern w:val="22"/>
          <w:szCs w:val="22"/>
        </w:rPr>
        <w:t xml:space="preserve">on the </w:t>
      </w:r>
      <w:r w:rsidR="000F3BFE" w:rsidRPr="00994E25">
        <w:rPr>
          <w:b/>
          <w:bCs/>
          <w:caps/>
          <w:kern w:val="22"/>
          <w:szCs w:val="22"/>
        </w:rPr>
        <w:t xml:space="preserve">Restoration </w:t>
      </w:r>
      <w:r w:rsidRPr="00994E25">
        <w:rPr>
          <w:b/>
          <w:bCs/>
          <w:caps/>
          <w:kern w:val="22"/>
          <w:szCs w:val="22"/>
        </w:rPr>
        <w:t xml:space="preserve">of </w:t>
      </w:r>
      <w:r w:rsidR="000F3BFE" w:rsidRPr="00994E25">
        <w:rPr>
          <w:b/>
          <w:bCs/>
          <w:caps/>
          <w:kern w:val="22"/>
          <w:szCs w:val="22"/>
        </w:rPr>
        <w:t xml:space="preserve">Forests </w:t>
      </w:r>
      <w:r w:rsidRPr="00994E25">
        <w:rPr>
          <w:b/>
          <w:bCs/>
          <w:caps/>
          <w:kern w:val="22"/>
          <w:szCs w:val="22"/>
        </w:rPr>
        <w:t xml:space="preserve">and </w:t>
      </w:r>
      <w:r w:rsidR="000F3BFE" w:rsidRPr="00994E25">
        <w:rPr>
          <w:b/>
          <w:bCs/>
          <w:caps/>
          <w:kern w:val="22"/>
          <w:szCs w:val="22"/>
        </w:rPr>
        <w:t>Other Ecosystems</w:t>
      </w:r>
    </w:p>
    <w:p w14:paraId="1D9CCDEE" w14:textId="44137C33" w:rsidR="00432AB1" w:rsidRPr="00994E25" w:rsidRDefault="00432AB1" w:rsidP="006753AA">
      <w:pPr>
        <w:suppressLineNumbers/>
        <w:suppressAutoHyphens/>
        <w:kinsoku w:val="0"/>
        <w:overflowPunct w:val="0"/>
        <w:autoSpaceDE w:val="0"/>
        <w:autoSpaceDN w:val="0"/>
        <w:adjustRightInd w:val="0"/>
        <w:snapToGrid w:val="0"/>
        <w:spacing w:before="120" w:after="120"/>
        <w:jc w:val="center"/>
        <w:rPr>
          <w:b/>
          <w:bCs/>
          <w:caps/>
          <w:kern w:val="22"/>
          <w:szCs w:val="22"/>
        </w:rPr>
      </w:pPr>
      <w:r w:rsidRPr="00994E25">
        <w:rPr>
          <w:b/>
          <w:bCs/>
          <w:caps/>
          <w:kern w:val="22"/>
          <w:szCs w:val="22"/>
        </w:rPr>
        <w:t>Castries, Saint Lucia, 9-13 March 2020</w:t>
      </w:r>
    </w:p>
    <w:p w14:paraId="14F03895" w14:textId="77777777" w:rsidR="00692F51" w:rsidRPr="00994E25" w:rsidRDefault="003803F3" w:rsidP="006753AA">
      <w:pPr>
        <w:suppressLineNumbers/>
        <w:pBdr>
          <w:top w:val="nil"/>
          <w:left w:val="nil"/>
          <w:bottom w:val="nil"/>
          <w:right w:val="nil"/>
          <w:between w:val="nil"/>
        </w:pBdr>
        <w:suppressAutoHyphens/>
        <w:kinsoku w:val="0"/>
        <w:overflowPunct w:val="0"/>
        <w:autoSpaceDE w:val="0"/>
        <w:autoSpaceDN w:val="0"/>
        <w:adjustRightInd w:val="0"/>
        <w:snapToGrid w:val="0"/>
        <w:spacing w:before="120" w:after="120"/>
        <w:jc w:val="center"/>
        <w:rPr>
          <w:b/>
          <w:kern w:val="22"/>
          <w:szCs w:val="22"/>
        </w:rPr>
      </w:pPr>
      <w:r w:rsidRPr="00994E25">
        <w:rPr>
          <w:b/>
          <w:color w:val="000000"/>
          <w:kern w:val="22"/>
          <w:szCs w:val="22"/>
        </w:rPr>
        <w:t>INTRODUCTION</w:t>
      </w:r>
    </w:p>
    <w:p w14:paraId="5EB77449" w14:textId="4A1350CA" w:rsidR="007177A0" w:rsidRPr="00994E25" w:rsidRDefault="007177A0" w:rsidP="006753AA">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rPr>
      </w:pPr>
      <w:r w:rsidRPr="00994E25">
        <w:rPr>
          <w:color w:val="000000" w:themeColor="text1"/>
          <w:kern w:val="22"/>
          <w:szCs w:val="22"/>
        </w:rPr>
        <w:t xml:space="preserve">In decision </w:t>
      </w:r>
      <w:hyperlink r:id="rId14" w:history="1">
        <w:r w:rsidRPr="00994E25">
          <w:rPr>
            <w:rStyle w:val="Hyperlink"/>
            <w:kern w:val="22"/>
            <w:sz w:val="22"/>
            <w:szCs w:val="22"/>
          </w:rPr>
          <w:t>X/2</w:t>
        </w:r>
      </w:hyperlink>
      <w:r w:rsidRPr="00994E25">
        <w:rPr>
          <w:color w:val="000000" w:themeColor="text1"/>
          <w:kern w:val="22"/>
          <w:szCs w:val="22"/>
        </w:rPr>
        <w:t xml:space="preserve">, the Conference of the Parties to the Convention on Biological Diversity adopted the Strategic Plan for Biodiversity 2011-2020, in which </w:t>
      </w:r>
      <w:r w:rsidR="00B07028" w:rsidRPr="00994E25">
        <w:rPr>
          <w:color w:val="000000" w:themeColor="text1"/>
          <w:kern w:val="22"/>
          <w:szCs w:val="22"/>
        </w:rPr>
        <w:t xml:space="preserve">20 </w:t>
      </w:r>
      <w:hyperlink r:id="rId15" w:history="1">
        <w:r w:rsidRPr="00994E25">
          <w:rPr>
            <w:color w:val="000000" w:themeColor="text1"/>
            <w:kern w:val="22"/>
            <w:szCs w:val="22"/>
          </w:rPr>
          <w:t>Aichi Biodiversity Targets</w:t>
        </w:r>
      </w:hyperlink>
      <w:r w:rsidRPr="00994E25">
        <w:rPr>
          <w:color w:val="000000" w:themeColor="text1"/>
          <w:kern w:val="22"/>
          <w:szCs w:val="22"/>
        </w:rPr>
        <w:t xml:space="preserve"> to be achieved by 2015 or 2020 are organized under five strategic goals. Aichi Biodiversity Targets 5, 14 and 15, set global targets to reduce the loss of natural habitats, ensure ecosystem services and restore degraded areas. Progress on these targets complements progress towards many other targets.</w:t>
      </w:r>
    </w:p>
    <w:p w14:paraId="3EF4EB49" w14:textId="0022A234" w:rsidR="00272CF7" w:rsidRPr="00994E25" w:rsidRDefault="007177A0" w:rsidP="006753AA">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rPr>
      </w:pPr>
      <w:r w:rsidRPr="00994E25">
        <w:rPr>
          <w:color w:val="000000" w:themeColor="text1"/>
          <w:kern w:val="22"/>
          <w:szCs w:val="22"/>
        </w:rPr>
        <w:t xml:space="preserve">In response to decision </w:t>
      </w:r>
      <w:hyperlink r:id="rId16" w:history="1">
        <w:r w:rsidRPr="00994E25">
          <w:rPr>
            <w:rStyle w:val="Hyperlink"/>
            <w:kern w:val="22"/>
            <w:sz w:val="22"/>
            <w:szCs w:val="22"/>
          </w:rPr>
          <w:t>XI/16</w:t>
        </w:r>
      </w:hyperlink>
      <w:r w:rsidRPr="00994E25">
        <w:rPr>
          <w:color w:val="000000" w:themeColor="text1"/>
          <w:kern w:val="22"/>
          <w:szCs w:val="22"/>
        </w:rPr>
        <w:t xml:space="preserve"> and the </w:t>
      </w:r>
      <w:hyperlink r:id="rId17" w:history="1">
        <w:r w:rsidRPr="00994E25">
          <w:rPr>
            <w:rStyle w:val="Hyperlink"/>
            <w:kern w:val="22"/>
            <w:sz w:val="22"/>
            <w:szCs w:val="22"/>
          </w:rPr>
          <w:t>Hyderabad Call for a Concerted Effort on Ecosystem Restoration</w:t>
        </w:r>
      </w:hyperlink>
      <w:r w:rsidRPr="00994E25">
        <w:rPr>
          <w:color w:val="000000" w:themeColor="text1"/>
          <w:kern w:val="22"/>
          <w:szCs w:val="22"/>
        </w:rPr>
        <w:t xml:space="preserve">, the </w:t>
      </w:r>
      <w:r w:rsidR="001262A5" w:rsidRPr="00994E25">
        <w:rPr>
          <w:color w:val="000000" w:themeColor="text1"/>
          <w:kern w:val="22"/>
          <w:szCs w:val="22"/>
        </w:rPr>
        <w:t>G</w:t>
      </w:r>
      <w:r w:rsidRPr="00994E25">
        <w:rPr>
          <w:color w:val="000000" w:themeColor="text1"/>
          <w:kern w:val="22"/>
          <w:szCs w:val="22"/>
        </w:rPr>
        <w:t xml:space="preserve">overnment of the Republic of Korea through the Korea Forest Service established the Forest Ecosystem Restoration Initiative (FERI) to support Parties in achieving Aichi Biodiversity Targets 5, 14 and 15 in an integrated manner. Through a </w:t>
      </w:r>
      <w:r w:rsidR="008F6F40" w:rsidRPr="00994E25">
        <w:rPr>
          <w:color w:val="000000" w:themeColor="text1"/>
          <w:kern w:val="22"/>
          <w:szCs w:val="22"/>
        </w:rPr>
        <w:t>m</w:t>
      </w:r>
      <w:r w:rsidRPr="00994E25">
        <w:rPr>
          <w:color w:val="000000" w:themeColor="text1"/>
          <w:kern w:val="22"/>
          <w:szCs w:val="22"/>
        </w:rPr>
        <w:t xml:space="preserve">emorandum of </w:t>
      </w:r>
      <w:r w:rsidR="008F6F40" w:rsidRPr="00994E25">
        <w:rPr>
          <w:color w:val="000000" w:themeColor="text1"/>
          <w:kern w:val="22"/>
          <w:szCs w:val="22"/>
        </w:rPr>
        <w:t>u</w:t>
      </w:r>
      <w:r w:rsidRPr="00994E25">
        <w:rPr>
          <w:color w:val="000000" w:themeColor="text1"/>
          <w:kern w:val="22"/>
          <w:szCs w:val="22"/>
        </w:rPr>
        <w:t xml:space="preserve">nderstanding with the Korea Forest Service signed in March 2015, the Secretariat </w:t>
      </w:r>
      <w:r w:rsidR="00323A2D" w:rsidRPr="00994E25">
        <w:rPr>
          <w:color w:val="000000" w:themeColor="text1"/>
          <w:kern w:val="22"/>
          <w:szCs w:val="22"/>
        </w:rPr>
        <w:t>of the Convention on Biological Diversity</w:t>
      </w:r>
      <w:r w:rsidR="00E4613D" w:rsidRPr="00994E25">
        <w:rPr>
          <w:color w:val="000000" w:themeColor="text1"/>
          <w:kern w:val="22"/>
          <w:szCs w:val="22"/>
        </w:rPr>
        <w:t xml:space="preserve"> </w:t>
      </w:r>
      <w:r w:rsidRPr="00994E25">
        <w:rPr>
          <w:color w:val="000000" w:themeColor="text1"/>
          <w:kern w:val="22"/>
          <w:szCs w:val="22"/>
        </w:rPr>
        <w:t>is implementing FERI</w:t>
      </w:r>
      <w:r w:rsidR="008A3CFD" w:rsidRPr="00994E25">
        <w:rPr>
          <w:color w:val="000000" w:themeColor="text1"/>
          <w:kern w:val="22"/>
          <w:szCs w:val="22"/>
        </w:rPr>
        <w:t>,</w:t>
      </w:r>
      <w:r w:rsidRPr="00994E25">
        <w:rPr>
          <w:color w:val="000000" w:themeColor="text1"/>
          <w:kern w:val="22"/>
          <w:szCs w:val="22"/>
        </w:rPr>
        <w:t xml:space="preserve"> which was welcomed by the Conference of the Parties at its twelfth meeting in decision </w:t>
      </w:r>
      <w:hyperlink r:id="rId18" w:history="1">
        <w:r w:rsidRPr="00994E25">
          <w:rPr>
            <w:rStyle w:val="Hyperlink"/>
            <w:kern w:val="22"/>
            <w:sz w:val="22"/>
            <w:szCs w:val="22"/>
          </w:rPr>
          <w:t>XII/19</w:t>
        </w:r>
      </w:hyperlink>
      <w:r w:rsidRPr="00994E25">
        <w:rPr>
          <w:color w:val="000000" w:themeColor="text1"/>
          <w:kern w:val="22"/>
          <w:szCs w:val="22"/>
        </w:rPr>
        <w:t>. FERI support to Parties includes direct support to country projects as well as capacity</w:t>
      </w:r>
      <w:r w:rsidR="008A3CFD" w:rsidRPr="00994E25">
        <w:rPr>
          <w:color w:val="000000" w:themeColor="text1"/>
          <w:kern w:val="22"/>
          <w:szCs w:val="22"/>
        </w:rPr>
        <w:t>-</w:t>
      </w:r>
      <w:r w:rsidRPr="00994E25">
        <w:rPr>
          <w:color w:val="000000" w:themeColor="text1"/>
          <w:kern w:val="22"/>
          <w:szCs w:val="22"/>
        </w:rPr>
        <w:t>building, including through a series of subregional workshops.</w:t>
      </w:r>
    </w:p>
    <w:p w14:paraId="54F33665" w14:textId="4A4411A8" w:rsidR="00272CF7" w:rsidRPr="00994E25" w:rsidRDefault="2C2E2840" w:rsidP="006753AA">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rPr>
      </w:pPr>
      <w:r w:rsidRPr="00994E25">
        <w:rPr>
          <w:kern w:val="22"/>
          <w:szCs w:val="22"/>
        </w:rPr>
        <w:t xml:space="preserve">As a part of this series, this workshop was organized by the Secretariat as part of the implementation of FERI with the generous financial assistance of </w:t>
      </w:r>
      <w:r w:rsidR="001008C0" w:rsidRPr="00994E25">
        <w:rPr>
          <w:kern w:val="22"/>
          <w:szCs w:val="22"/>
        </w:rPr>
        <w:t>the</w:t>
      </w:r>
      <w:r w:rsidR="001008C0" w:rsidRPr="00994E25">
        <w:rPr>
          <w:color w:val="000000" w:themeColor="text1"/>
          <w:kern w:val="22"/>
          <w:szCs w:val="22"/>
        </w:rPr>
        <w:t xml:space="preserve"> Korea Forest Service</w:t>
      </w:r>
      <w:r w:rsidR="001317C2">
        <w:rPr>
          <w:color w:val="000000" w:themeColor="text1"/>
          <w:kern w:val="22"/>
          <w:szCs w:val="22"/>
        </w:rPr>
        <w:t xml:space="preserve"> and the European Union</w:t>
      </w:r>
      <w:bookmarkStart w:id="0" w:name="_GoBack"/>
      <w:bookmarkEnd w:id="0"/>
      <w:r w:rsidRPr="00994E25">
        <w:rPr>
          <w:kern w:val="22"/>
          <w:szCs w:val="22"/>
        </w:rPr>
        <w:t xml:space="preserve">. The overall aim of the workshop was to support Parties in planning and carrying out national plans on ecosystem restoration, guided by the Short-Term Action Plan on Ecosystem Restoration (STAPER), which was adopted in decision </w:t>
      </w:r>
      <w:hyperlink r:id="rId19" w:history="1">
        <w:r w:rsidRPr="00994E25">
          <w:rPr>
            <w:rStyle w:val="Hyperlink"/>
            <w:kern w:val="22"/>
            <w:sz w:val="22"/>
            <w:szCs w:val="22"/>
          </w:rPr>
          <w:t>XIII/5</w:t>
        </w:r>
      </w:hyperlink>
      <w:r w:rsidRPr="00994E25">
        <w:rPr>
          <w:kern w:val="22"/>
          <w:szCs w:val="22"/>
        </w:rPr>
        <w:t>, with a focus on efforts taken to restore forest and other ecosystems toward</w:t>
      </w:r>
      <w:r w:rsidR="00C1304D" w:rsidRPr="00994E25">
        <w:rPr>
          <w:kern w:val="22"/>
          <w:szCs w:val="22"/>
        </w:rPr>
        <w:t>s</w:t>
      </w:r>
      <w:r w:rsidRPr="00994E25">
        <w:rPr>
          <w:kern w:val="22"/>
          <w:szCs w:val="22"/>
        </w:rPr>
        <w:t xml:space="preserve"> achieving Aichi Biodiversity Targets 5, 14 and 15 and related targets.</w:t>
      </w:r>
    </w:p>
    <w:p w14:paraId="117AA998" w14:textId="6E3F242F" w:rsidR="00272CF7" w:rsidRPr="00994E25" w:rsidRDefault="00272CF7" w:rsidP="006753AA">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rPr>
      </w:pPr>
      <w:r w:rsidRPr="00994E25">
        <w:rPr>
          <w:kern w:val="22"/>
          <w:szCs w:val="22"/>
        </w:rPr>
        <w:t>Specific outcomes expected from the workshop were:</w:t>
      </w:r>
    </w:p>
    <w:p w14:paraId="29C8EB16" w14:textId="785A6E43" w:rsidR="00272CF7" w:rsidRPr="00994E25" w:rsidRDefault="00F22B2E" w:rsidP="006753AA">
      <w:pPr>
        <w:pStyle w:val="Para2"/>
        <w:suppressLineNumbers/>
        <w:suppressAutoHyphens/>
        <w:kinsoku w:val="0"/>
        <w:overflowPunct w:val="0"/>
        <w:adjustRightInd w:val="0"/>
        <w:snapToGrid w:val="0"/>
        <w:spacing w:before="0"/>
        <w:ind w:firstLine="720"/>
        <w:rPr>
          <w:color w:val="000000" w:themeColor="text1"/>
          <w:szCs w:val="22"/>
        </w:rPr>
      </w:pPr>
      <w:r w:rsidRPr="00994E25">
        <w:rPr>
          <w:kern w:val="22"/>
          <w:szCs w:val="22"/>
        </w:rPr>
        <w:t>(a)</w:t>
      </w:r>
      <w:r w:rsidRPr="00994E25">
        <w:rPr>
          <w:kern w:val="22"/>
          <w:szCs w:val="22"/>
        </w:rPr>
        <w:tab/>
      </w:r>
      <w:r w:rsidR="003803F3" w:rsidRPr="00994E25">
        <w:rPr>
          <w:kern w:val="22"/>
          <w:szCs w:val="22"/>
        </w:rPr>
        <w:t xml:space="preserve">Participants have a clear understanding of the distinction between the related concepts of ecological restoration, ecosystem restoration and forest landscape restoration and their potential to contribute to </w:t>
      </w:r>
      <w:r w:rsidR="002869A7" w:rsidRPr="00994E25">
        <w:rPr>
          <w:kern w:val="22"/>
          <w:szCs w:val="22"/>
        </w:rPr>
        <w:t xml:space="preserve">national </w:t>
      </w:r>
      <w:r w:rsidR="003803F3" w:rsidRPr="00994E25">
        <w:rPr>
          <w:kern w:val="22"/>
          <w:szCs w:val="22"/>
        </w:rPr>
        <w:t>environmental and socioeconomic objectives</w:t>
      </w:r>
      <w:r w:rsidR="008B13DB" w:rsidRPr="00994E25">
        <w:rPr>
          <w:kern w:val="22"/>
          <w:szCs w:val="22"/>
        </w:rPr>
        <w:t>;</w:t>
      </w:r>
    </w:p>
    <w:p w14:paraId="1BEF6DAE" w14:textId="2E7D3E38" w:rsidR="00272CF7" w:rsidRPr="00994E25" w:rsidRDefault="00F22B2E" w:rsidP="006753AA">
      <w:pPr>
        <w:pStyle w:val="Para2"/>
        <w:suppressLineNumbers/>
        <w:suppressAutoHyphens/>
        <w:kinsoku w:val="0"/>
        <w:overflowPunct w:val="0"/>
        <w:adjustRightInd w:val="0"/>
        <w:snapToGrid w:val="0"/>
        <w:spacing w:before="0"/>
        <w:ind w:firstLine="720"/>
        <w:rPr>
          <w:color w:val="000000" w:themeColor="text1"/>
          <w:szCs w:val="22"/>
        </w:rPr>
      </w:pPr>
      <w:r w:rsidRPr="00994E25">
        <w:rPr>
          <w:kern w:val="22"/>
          <w:szCs w:val="22"/>
        </w:rPr>
        <w:t>(b)</w:t>
      </w:r>
      <w:r w:rsidRPr="00994E25">
        <w:rPr>
          <w:kern w:val="22"/>
          <w:szCs w:val="22"/>
        </w:rPr>
        <w:tab/>
      </w:r>
      <w:r w:rsidR="2C2E2840" w:rsidRPr="00994E25">
        <w:rPr>
          <w:kern w:val="22"/>
          <w:szCs w:val="22"/>
        </w:rPr>
        <w:t>Participants are aware of the international frameworks, goals and targets related to restoration</w:t>
      </w:r>
      <w:r w:rsidR="008B13DB" w:rsidRPr="00994E25">
        <w:rPr>
          <w:kern w:val="22"/>
          <w:szCs w:val="22"/>
        </w:rPr>
        <w:t>;</w:t>
      </w:r>
    </w:p>
    <w:p w14:paraId="4B4F7903" w14:textId="51CD4E24" w:rsidR="00272CF7" w:rsidRPr="00994E25" w:rsidRDefault="00F22B2E" w:rsidP="006753AA">
      <w:pPr>
        <w:pStyle w:val="Para2"/>
        <w:suppressLineNumbers/>
        <w:suppressAutoHyphens/>
        <w:kinsoku w:val="0"/>
        <w:overflowPunct w:val="0"/>
        <w:adjustRightInd w:val="0"/>
        <w:snapToGrid w:val="0"/>
        <w:spacing w:before="0"/>
        <w:ind w:firstLine="720"/>
        <w:rPr>
          <w:color w:val="000000" w:themeColor="text1"/>
          <w:szCs w:val="22"/>
        </w:rPr>
      </w:pPr>
      <w:r w:rsidRPr="00994E25">
        <w:rPr>
          <w:kern w:val="22"/>
          <w:szCs w:val="22"/>
        </w:rPr>
        <w:t>(c)</w:t>
      </w:r>
      <w:r w:rsidRPr="00994E25">
        <w:rPr>
          <w:kern w:val="22"/>
          <w:szCs w:val="22"/>
        </w:rPr>
        <w:tab/>
      </w:r>
      <w:r w:rsidR="003803F3" w:rsidRPr="00994E25">
        <w:rPr>
          <w:kern w:val="22"/>
          <w:szCs w:val="22"/>
        </w:rPr>
        <w:t xml:space="preserve">Participants understand the value and process for setting </w:t>
      </w:r>
      <w:r w:rsidR="004E01A4" w:rsidRPr="00994E25">
        <w:rPr>
          <w:kern w:val="22"/>
          <w:szCs w:val="22"/>
        </w:rPr>
        <w:t>“</w:t>
      </w:r>
      <w:r w:rsidR="003803F3" w:rsidRPr="00994E25">
        <w:rPr>
          <w:kern w:val="22"/>
          <w:szCs w:val="22"/>
        </w:rPr>
        <w:t>SMART</w:t>
      </w:r>
      <w:r w:rsidR="004E01A4" w:rsidRPr="00994E25">
        <w:rPr>
          <w:kern w:val="22"/>
          <w:szCs w:val="22"/>
        </w:rPr>
        <w:t>”</w:t>
      </w:r>
      <w:r w:rsidR="003803F3" w:rsidRPr="00994E25">
        <w:rPr>
          <w:kern w:val="22"/>
          <w:szCs w:val="22"/>
        </w:rPr>
        <w:t xml:space="preserve"> targets on forest ecosystem restoration that provide a clear and quantifiable contribution to international goals and targets</w:t>
      </w:r>
      <w:r w:rsidR="008B13DB" w:rsidRPr="00994E25">
        <w:rPr>
          <w:kern w:val="22"/>
          <w:szCs w:val="22"/>
        </w:rPr>
        <w:t>;</w:t>
      </w:r>
    </w:p>
    <w:p w14:paraId="42E248E6" w14:textId="71F2E988" w:rsidR="00272CF7" w:rsidRPr="00994E25" w:rsidRDefault="00F22B2E" w:rsidP="006753AA">
      <w:pPr>
        <w:pStyle w:val="Para2"/>
        <w:suppressLineNumbers/>
        <w:suppressAutoHyphens/>
        <w:kinsoku w:val="0"/>
        <w:overflowPunct w:val="0"/>
        <w:adjustRightInd w:val="0"/>
        <w:snapToGrid w:val="0"/>
        <w:spacing w:before="0"/>
        <w:ind w:firstLine="720"/>
        <w:rPr>
          <w:color w:val="000000" w:themeColor="text1"/>
          <w:szCs w:val="22"/>
        </w:rPr>
      </w:pPr>
      <w:r w:rsidRPr="00994E25">
        <w:rPr>
          <w:kern w:val="22"/>
          <w:szCs w:val="22"/>
        </w:rPr>
        <w:t>(d)</w:t>
      </w:r>
      <w:r w:rsidRPr="00994E25">
        <w:rPr>
          <w:kern w:val="22"/>
          <w:szCs w:val="22"/>
        </w:rPr>
        <w:tab/>
      </w:r>
      <w:r w:rsidR="003803F3" w:rsidRPr="00994E25">
        <w:rPr>
          <w:kern w:val="22"/>
          <w:szCs w:val="22"/>
        </w:rPr>
        <w:t xml:space="preserve">Participants’ knowledge has increased with regard to activities </w:t>
      </w:r>
      <w:r w:rsidR="00DB30FC" w:rsidRPr="00994E25">
        <w:rPr>
          <w:kern w:val="22"/>
          <w:szCs w:val="22"/>
        </w:rPr>
        <w:t xml:space="preserve">related to </w:t>
      </w:r>
      <w:r w:rsidR="003803F3" w:rsidRPr="00994E25">
        <w:rPr>
          <w:kern w:val="22"/>
          <w:szCs w:val="22"/>
        </w:rPr>
        <w:t>the Short-Term Action Plan on Ecosystem Restoration</w:t>
      </w:r>
      <w:r w:rsidR="00DB30FC" w:rsidRPr="00994E25">
        <w:rPr>
          <w:kern w:val="22"/>
          <w:szCs w:val="22"/>
        </w:rPr>
        <w:t>,</w:t>
      </w:r>
      <w:r w:rsidR="003803F3" w:rsidRPr="00994E25">
        <w:rPr>
          <w:kern w:val="22"/>
          <w:szCs w:val="22"/>
        </w:rPr>
        <w:t xml:space="preserve"> such as:</w:t>
      </w:r>
    </w:p>
    <w:p w14:paraId="7E136D1A" w14:textId="58BF9D97" w:rsidR="00272CF7" w:rsidRPr="00994E25" w:rsidRDefault="00F22A5C" w:rsidP="006753AA">
      <w:pPr>
        <w:pStyle w:val="TOC9"/>
        <w:numPr>
          <w:ilvl w:val="0"/>
          <w:numId w:val="0"/>
        </w:numPr>
        <w:kinsoku w:val="0"/>
        <w:overflowPunct w:val="0"/>
        <w:autoSpaceDE w:val="0"/>
        <w:autoSpaceDN w:val="0"/>
        <w:adjustRightInd w:val="0"/>
        <w:snapToGrid w:val="0"/>
        <w:ind w:left="1440" w:hanging="720"/>
        <w:rPr>
          <w:snapToGrid w:val="0"/>
          <w:color w:val="000000" w:themeColor="text1"/>
        </w:rPr>
      </w:pPr>
      <w:r w:rsidRPr="00994E25">
        <w:t>(i)</w:t>
      </w:r>
      <w:r w:rsidRPr="00994E25">
        <w:tab/>
      </w:r>
      <w:r w:rsidR="003803F3" w:rsidRPr="00994E25">
        <w:t>Assessment for opportunities for ecosystem restoration (systematic spatial planning, cost and benefits of restoration)</w:t>
      </w:r>
      <w:r w:rsidR="008B13DB" w:rsidRPr="00994E25">
        <w:t>;</w:t>
      </w:r>
    </w:p>
    <w:p w14:paraId="4A4D7E93" w14:textId="187BF734" w:rsidR="00272CF7" w:rsidRPr="00994E25" w:rsidRDefault="00F22A5C" w:rsidP="006753AA">
      <w:pPr>
        <w:pStyle w:val="TOC9"/>
        <w:numPr>
          <w:ilvl w:val="0"/>
          <w:numId w:val="0"/>
        </w:numPr>
        <w:kinsoku w:val="0"/>
        <w:overflowPunct w:val="0"/>
        <w:autoSpaceDE w:val="0"/>
        <w:autoSpaceDN w:val="0"/>
        <w:adjustRightInd w:val="0"/>
        <w:snapToGrid w:val="0"/>
        <w:ind w:left="1440" w:hanging="720"/>
        <w:rPr>
          <w:snapToGrid w:val="0"/>
          <w:color w:val="000000" w:themeColor="text1"/>
        </w:rPr>
      </w:pPr>
      <w:r w:rsidRPr="00994E25">
        <w:t>(ii)</w:t>
      </w:r>
      <w:r w:rsidRPr="00994E25">
        <w:tab/>
      </w:r>
      <w:r w:rsidR="003803F3" w:rsidRPr="00994E25">
        <w:t>Choice, design and implementation of a range of restoration interventions</w:t>
      </w:r>
      <w:r w:rsidR="008B13DB" w:rsidRPr="00994E25">
        <w:t>;</w:t>
      </w:r>
    </w:p>
    <w:p w14:paraId="19FD9842" w14:textId="708F1004" w:rsidR="00272CF7" w:rsidRPr="00994E25" w:rsidRDefault="00F22A5C" w:rsidP="006753AA">
      <w:pPr>
        <w:pStyle w:val="TOC9"/>
        <w:numPr>
          <w:ilvl w:val="0"/>
          <w:numId w:val="0"/>
        </w:numPr>
        <w:kinsoku w:val="0"/>
        <w:overflowPunct w:val="0"/>
        <w:autoSpaceDE w:val="0"/>
        <w:autoSpaceDN w:val="0"/>
        <w:adjustRightInd w:val="0"/>
        <w:snapToGrid w:val="0"/>
        <w:ind w:left="1440" w:hanging="720"/>
        <w:rPr>
          <w:snapToGrid w:val="0"/>
          <w:color w:val="000000" w:themeColor="text1"/>
        </w:rPr>
      </w:pPr>
      <w:r w:rsidRPr="00994E25">
        <w:lastRenderedPageBreak/>
        <w:t>(iii)</w:t>
      </w:r>
      <w:r w:rsidRPr="00994E25">
        <w:tab/>
      </w:r>
      <w:r w:rsidR="003803F3" w:rsidRPr="00994E25">
        <w:t>Ways and means to mobilize domestic and international public and private resources, engaging different stakeholders and incentivizing long</w:t>
      </w:r>
      <w:r w:rsidR="00B445FC" w:rsidRPr="00994E25">
        <w:t>-</w:t>
      </w:r>
      <w:r w:rsidR="003803F3" w:rsidRPr="00994E25">
        <w:t>term actions in ecosystem restoration</w:t>
      </w:r>
      <w:r w:rsidR="008B13DB" w:rsidRPr="00994E25">
        <w:t>;</w:t>
      </w:r>
    </w:p>
    <w:p w14:paraId="30C6E110" w14:textId="4414400C" w:rsidR="00272CF7" w:rsidRPr="00994E25" w:rsidRDefault="00F22A5C" w:rsidP="006753AA">
      <w:pPr>
        <w:pStyle w:val="TOC9"/>
        <w:numPr>
          <w:ilvl w:val="0"/>
          <w:numId w:val="0"/>
        </w:numPr>
        <w:kinsoku w:val="0"/>
        <w:overflowPunct w:val="0"/>
        <w:autoSpaceDE w:val="0"/>
        <w:autoSpaceDN w:val="0"/>
        <w:adjustRightInd w:val="0"/>
        <w:snapToGrid w:val="0"/>
        <w:ind w:left="1440" w:hanging="720"/>
        <w:rPr>
          <w:snapToGrid w:val="0"/>
          <w:color w:val="000000" w:themeColor="text1"/>
        </w:rPr>
      </w:pPr>
      <w:r w:rsidRPr="00994E25">
        <w:t>(iv)</w:t>
      </w:r>
      <w:r w:rsidRPr="00994E25">
        <w:tab/>
      </w:r>
      <w:r w:rsidR="003803F3" w:rsidRPr="00994E25">
        <w:t>Monitoring of ecosystem restoration</w:t>
      </w:r>
      <w:r w:rsidR="00E444FE" w:rsidRPr="00994E25">
        <w:t>;</w:t>
      </w:r>
    </w:p>
    <w:p w14:paraId="58B4E86B" w14:textId="3F8B7574" w:rsidR="00272CF7" w:rsidRPr="00994E25" w:rsidRDefault="00F22A5C" w:rsidP="006753AA">
      <w:pPr>
        <w:pStyle w:val="Para2"/>
        <w:suppressLineNumbers/>
        <w:suppressAutoHyphens/>
        <w:kinsoku w:val="0"/>
        <w:overflowPunct w:val="0"/>
        <w:adjustRightInd w:val="0"/>
        <w:snapToGrid w:val="0"/>
        <w:spacing w:before="0"/>
        <w:ind w:firstLine="720"/>
        <w:rPr>
          <w:kern w:val="22"/>
          <w:szCs w:val="22"/>
        </w:rPr>
      </w:pPr>
      <w:r w:rsidRPr="00994E25">
        <w:rPr>
          <w:kern w:val="22"/>
          <w:szCs w:val="22"/>
        </w:rPr>
        <w:t>(e)</w:t>
      </w:r>
      <w:r w:rsidRPr="00994E25">
        <w:rPr>
          <w:kern w:val="22"/>
          <w:szCs w:val="22"/>
        </w:rPr>
        <w:tab/>
      </w:r>
      <w:r w:rsidR="003803F3" w:rsidRPr="00994E25">
        <w:rPr>
          <w:kern w:val="22"/>
          <w:szCs w:val="22"/>
        </w:rPr>
        <w:t>A regional understanding emerges from the exchange among participants with regard to:</w:t>
      </w:r>
    </w:p>
    <w:p w14:paraId="2F454742" w14:textId="700CFA56" w:rsidR="00272CF7" w:rsidRPr="00994E25" w:rsidRDefault="00F22A5C" w:rsidP="006753AA">
      <w:pPr>
        <w:pStyle w:val="TOC9"/>
        <w:numPr>
          <w:ilvl w:val="0"/>
          <w:numId w:val="0"/>
        </w:numPr>
        <w:kinsoku w:val="0"/>
        <w:overflowPunct w:val="0"/>
        <w:autoSpaceDE w:val="0"/>
        <w:autoSpaceDN w:val="0"/>
        <w:adjustRightInd w:val="0"/>
        <w:snapToGrid w:val="0"/>
        <w:ind w:left="1440" w:hanging="720"/>
        <w:rPr>
          <w:snapToGrid w:val="0"/>
          <w:color w:val="000000" w:themeColor="text1"/>
        </w:rPr>
      </w:pPr>
      <w:r w:rsidRPr="00994E25">
        <w:t>(i)</w:t>
      </w:r>
      <w:r w:rsidRPr="00994E25">
        <w:tab/>
      </w:r>
      <w:r w:rsidR="003803F3" w:rsidRPr="00994E25">
        <w:t>Assessment of progress in the planning and implementation of national forest restoration plans</w:t>
      </w:r>
      <w:r w:rsidR="008B13DB" w:rsidRPr="00994E25">
        <w:t>;</w:t>
      </w:r>
    </w:p>
    <w:p w14:paraId="0FCB8885" w14:textId="7186D313" w:rsidR="00272CF7" w:rsidRPr="00994E25" w:rsidRDefault="00F22A5C" w:rsidP="006753AA">
      <w:pPr>
        <w:pStyle w:val="TOC9"/>
        <w:numPr>
          <w:ilvl w:val="0"/>
          <w:numId w:val="0"/>
        </w:numPr>
        <w:kinsoku w:val="0"/>
        <w:overflowPunct w:val="0"/>
        <w:autoSpaceDE w:val="0"/>
        <w:autoSpaceDN w:val="0"/>
        <w:adjustRightInd w:val="0"/>
        <w:snapToGrid w:val="0"/>
        <w:ind w:left="1440" w:hanging="720"/>
        <w:rPr>
          <w:snapToGrid w:val="0"/>
          <w:color w:val="000000" w:themeColor="text1"/>
        </w:rPr>
      </w:pPr>
      <w:r w:rsidRPr="00994E25">
        <w:t>(ii)</w:t>
      </w:r>
      <w:r w:rsidRPr="00994E25">
        <w:tab/>
      </w:r>
      <w:r w:rsidR="003803F3" w:rsidRPr="00994E25">
        <w:t>Identification of common barriers, challenges and bottlenecks to forest ecosystem and forest landscape restoration among countries of the region</w:t>
      </w:r>
      <w:r w:rsidR="008B13DB" w:rsidRPr="00994E25">
        <w:t>;</w:t>
      </w:r>
    </w:p>
    <w:p w14:paraId="0E410C1E" w14:textId="40450ABC" w:rsidR="00272CF7" w:rsidRPr="00994E25" w:rsidRDefault="00F22A5C" w:rsidP="006753AA">
      <w:pPr>
        <w:pStyle w:val="TOC9"/>
        <w:numPr>
          <w:ilvl w:val="0"/>
          <w:numId w:val="0"/>
        </w:numPr>
        <w:kinsoku w:val="0"/>
        <w:overflowPunct w:val="0"/>
        <w:autoSpaceDE w:val="0"/>
        <w:autoSpaceDN w:val="0"/>
        <w:adjustRightInd w:val="0"/>
        <w:snapToGrid w:val="0"/>
        <w:ind w:left="1440" w:hanging="720"/>
        <w:rPr>
          <w:snapToGrid w:val="0"/>
          <w:color w:val="000000" w:themeColor="text1"/>
        </w:rPr>
      </w:pPr>
      <w:r w:rsidRPr="00994E25">
        <w:t>(iii)</w:t>
      </w:r>
      <w:r w:rsidR="005B5017" w:rsidRPr="00994E25">
        <w:tab/>
      </w:r>
      <w:r w:rsidR="003803F3" w:rsidRPr="00994E25">
        <w:t>Availability and relevan</w:t>
      </w:r>
      <w:r w:rsidR="00C46F28" w:rsidRPr="00994E25">
        <w:t>ce</w:t>
      </w:r>
      <w:r w:rsidR="003803F3" w:rsidRPr="00994E25">
        <w:t xml:space="preserve"> of global and regional initiatives, tools and resources on forest ecosystem restoration;</w:t>
      </w:r>
    </w:p>
    <w:p w14:paraId="2B1BEEDF" w14:textId="7FCEAE7C" w:rsidR="00692F51" w:rsidRPr="00994E25" w:rsidRDefault="005B5017" w:rsidP="006753AA">
      <w:pPr>
        <w:pStyle w:val="TOC9"/>
        <w:numPr>
          <w:ilvl w:val="0"/>
          <w:numId w:val="0"/>
        </w:numPr>
        <w:kinsoku w:val="0"/>
        <w:overflowPunct w:val="0"/>
        <w:autoSpaceDE w:val="0"/>
        <w:autoSpaceDN w:val="0"/>
        <w:adjustRightInd w:val="0"/>
        <w:snapToGrid w:val="0"/>
        <w:ind w:left="1440" w:hanging="720"/>
        <w:rPr>
          <w:snapToGrid w:val="0"/>
          <w:color w:val="000000" w:themeColor="text1"/>
        </w:rPr>
      </w:pPr>
      <w:r w:rsidRPr="00994E25">
        <w:t>(iv)</w:t>
      </w:r>
      <w:r w:rsidRPr="00994E25">
        <w:tab/>
      </w:r>
      <w:r w:rsidR="003803F3" w:rsidRPr="00994E25">
        <w:t xml:space="preserve">Benefits of ecosystem restoration </w:t>
      </w:r>
      <w:r w:rsidR="005C43CE" w:rsidRPr="00994E25">
        <w:t xml:space="preserve">for </w:t>
      </w:r>
      <w:r w:rsidR="003803F3" w:rsidRPr="00994E25">
        <w:t>ecological, social and economic sustainability</w:t>
      </w:r>
      <w:r w:rsidR="00DA2266" w:rsidRPr="00994E25">
        <w:t>.</w:t>
      </w:r>
    </w:p>
    <w:p w14:paraId="69A7BAD9" w14:textId="0DC33E68" w:rsidR="00272CF7" w:rsidRPr="00994E25" w:rsidRDefault="2C2E2840" w:rsidP="006753AA">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rPr>
      </w:pPr>
      <w:bookmarkStart w:id="1" w:name="_gjdgxs" w:colFirst="0" w:colLast="0"/>
      <w:bookmarkEnd w:id="1"/>
      <w:r w:rsidRPr="00994E25">
        <w:rPr>
          <w:color w:val="000000" w:themeColor="text1"/>
          <w:kern w:val="22"/>
          <w:szCs w:val="22"/>
        </w:rPr>
        <w:t xml:space="preserve">The workshop was attended by 29 participants, including 10 country representatives from </w:t>
      </w:r>
      <w:r w:rsidRPr="00994E25">
        <w:rPr>
          <w:kern w:val="22"/>
          <w:szCs w:val="22"/>
        </w:rPr>
        <w:t xml:space="preserve">Antigua and Barbuda, Bahamas, Barbados, Dominica, Haiti, Saint Kitts and Nevis, Saint Lucia, Saint Vincent and the Grenadines, Suriname, </w:t>
      </w:r>
      <w:r w:rsidR="006D7440" w:rsidRPr="00994E25">
        <w:rPr>
          <w:kern w:val="22"/>
          <w:szCs w:val="22"/>
        </w:rPr>
        <w:t xml:space="preserve">and </w:t>
      </w:r>
      <w:r w:rsidRPr="00994E25">
        <w:rPr>
          <w:kern w:val="22"/>
          <w:szCs w:val="22"/>
        </w:rPr>
        <w:t xml:space="preserve">Trinidad and Tobago </w:t>
      </w:r>
      <w:r w:rsidR="006D7440" w:rsidRPr="00994E25">
        <w:rPr>
          <w:kern w:val="22"/>
          <w:szCs w:val="22"/>
        </w:rPr>
        <w:t xml:space="preserve">as well as </w:t>
      </w:r>
      <w:r w:rsidRPr="00994E25">
        <w:rPr>
          <w:kern w:val="22"/>
          <w:szCs w:val="22"/>
        </w:rPr>
        <w:t xml:space="preserve">one representative of </w:t>
      </w:r>
      <w:r w:rsidR="00BC7CE3" w:rsidRPr="00994E25">
        <w:rPr>
          <w:kern w:val="22"/>
          <w:szCs w:val="22"/>
        </w:rPr>
        <w:t>i</w:t>
      </w:r>
      <w:r w:rsidRPr="00994E25">
        <w:rPr>
          <w:kern w:val="22"/>
          <w:szCs w:val="22"/>
        </w:rPr>
        <w:t xml:space="preserve">ndigenous </w:t>
      </w:r>
      <w:r w:rsidR="00BC7CE3" w:rsidRPr="00994E25">
        <w:rPr>
          <w:kern w:val="22"/>
          <w:szCs w:val="22"/>
        </w:rPr>
        <w:t>p</w:t>
      </w:r>
      <w:r w:rsidRPr="00994E25">
        <w:rPr>
          <w:kern w:val="22"/>
          <w:szCs w:val="22"/>
        </w:rPr>
        <w:t xml:space="preserve">eoples and </w:t>
      </w:r>
      <w:r w:rsidR="00BC7CE3" w:rsidRPr="00994E25">
        <w:rPr>
          <w:kern w:val="22"/>
          <w:szCs w:val="22"/>
        </w:rPr>
        <w:t>l</w:t>
      </w:r>
      <w:r w:rsidRPr="00994E25">
        <w:rPr>
          <w:kern w:val="22"/>
          <w:szCs w:val="22"/>
        </w:rPr>
        <w:t xml:space="preserve">ocal </w:t>
      </w:r>
      <w:r w:rsidR="00BC7CE3" w:rsidRPr="00994E25">
        <w:rPr>
          <w:kern w:val="22"/>
          <w:szCs w:val="22"/>
        </w:rPr>
        <w:t>c</w:t>
      </w:r>
      <w:r w:rsidRPr="00994E25">
        <w:rPr>
          <w:kern w:val="22"/>
          <w:szCs w:val="22"/>
        </w:rPr>
        <w:t>ommunities.</w:t>
      </w:r>
    </w:p>
    <w:p w14:paraId="62B80EDE" w14:textId="163DD76D" w:rsidR="00272CF7" w:rsidRPr="00994E25" w:rsidRDefault="00272CF7" w:rsidP="006753AA">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rPr>
      </w:pPr>
      <w:r w:rsidRPr="00994E25">
        <w:rPr>
          <w:color w:val="000000" w:themeColor="text1"/>
          <w:kern w:val="22"/>
          <w:szCs w:val="22"/>
        </w:rPr>
        <w:t xml:space="preserve">A copy of presentations and other documents can be found at </w:t>
      </w:r>
      <w:hyperlink r:id="rId20" w:history="1">
        <w:r w:rsidRPr="00994E25">
          <w:rPr>
            <w:rStyle w:val="Hyperlink"/>
            <w:kern w:val="22"/>
            <w:sz w:val="22"/>
            <w:szCs w:val="22"/>
          </w:rPr>
          <w:t>www.feri-bio</w:t>
        </w:r>
        <w:bookmarkStart w:id="2" w:name="_Hlt42521256"/>
        <w:bookmarkStart w:id="3" w:name="_Hlt42521257"/>
        <w:r w:rsidRPr="00994E25">
          <w:rPr>
            <w:rStyle w:val="Hyperlink"/>
            <w:kern w:val="22"/>
            <w:sz w:val="22"/>
            <w:szCs w:val="22"/>
          </w:rPr>
          <w:t>d</w:t>
        </w:r>
        <w:bookmarkEnd w:id="2"/>
        <w:bookmarkEnd w:id="3"/>
        <w:r w:rsidRPr="00994E25">
          <w:rPr>
            <w:rStyle w:val="Hyperlink"/>
            <w:kern w:val="22"/>
            <w:sz w:val="22"/>
            <w:szCs w:val="22"/>
          </w:rPr>
          <w:t>iversity.org/castries</w:t>
        </w:r>
      </w:hyperlink>
      <w:r w:rsidR="0050254E" w:rsidRPr="00994E25">
        <w:rPr>
          <w:color w:val="000000" w:themeColor="text1"/>
          <w:kern w:val="22"/>
          <w:szCs w:val="22"/>
        </w:rPr>
        <w:t>.</w:t>
      </w:r>
    </w:p>
    <w:p w14:paraId="350808D3" w14:textId="4F9F101E" w:rsidR="00272CF7" w:rsidRPr="00994E25" w:rsidRDefault="2C2E2840" w:rsidP="006753AA">
      <w:pPr>
        <w:pStyle w:val="Para1"/>
        <w:suppressLineNumbers/>
        <w:tabs>
          <w:tab w:val="clear" w:pos="360"/>
        </w:tabs>
        <w:suppressAutoHyphens/>
        <w:kinsoku w:val="0"/>
        <w:overflowPunct w:val="0"/>
        <w:autoSpaceDE w:val="0"/>
        <w:autoSpaceDN w:val="0"/>
        <w:adjustRightInd w:val="0"/>
        <w:snapToGrid w:val="0"/>
        <w:rPr>
          <w:bCs/>
          <w:kern w:val="22"/>
          <w:szCs w:val="22"/>
        </w:rPr>
      </w:pPr>
      <w:r w:rsidRPr="00994E25">
        <w:rPr>
          <w:kern w:val="22"/>
          <w:szCs w:val="22"/>
        </w:rPr>
        <w:t xml:space="preserve">This report provides an overview of the workshop sessions and discussions. Key messages from the workshop can be consulted in </w:t>
      </w:r>
      <w:r w:rsidR="008B13DB" w:rsidRPr="00994E25">
        <w:rPr>
          <w:kern w:val="22"/>
          <w:szCs w:val="22"/>
        </w:rPr>
        <w:t>a</w:t>
      </w:r>
      <w:r w:rsidRPr="00994E25">
        <w:rPr>
          <w:kern w:val="22"/>
          <w:szCs w:val="22"/>
        </w:rPr>
        <w:t>nnex I, the detailed agenda</w:t>
      </w:r>
      <w:r w:rsidR="00F03840" w:rsidRPr="00994E25">
        <w:rPr>
          <w:kern w:val="22"/>
          <w:szCs w:val="22"/>
        </w:rPr>
        <w:t xml:space="preserve"> and organization of work</w:t>
      </w:r>
      <w:r w:rsidRPr="00994E25">
        <w:rPr>
          <w:kern w:val="22"/>
          <w:szCs w:val="22"/>
        </w:rPr>
        <w:t xml:space="preserve"> in </w:t>
      </w:r>
      <w:r w:rsidR="008B13DB" w:rsidRPr="00994E25">
        <w:rPr>
          <w:kern w:val="22"/>
          <w:szCs w:val="22"/>
        </w:rPr>
        <w:t>a</w:t>
      </w:r>
      <w:r w:rsidRPr="00994E25">
        <w:rPr>
          <w:kern w:val="22"/>
          <w:szCs w:val="22"/>
        </w:rPr>
        <w:t xml:space="preserve">nnex II and the full list of participants in </w:t>
      </w:r>
      <w:r w:rsidR="008B13DB" w:rsidRPr="00994E25">
        <w:rPr>
          <w:kern w:val="22"/>
          <w:szCs w:val="22"/>
        </w:rPr>
        <w:t>a</w:t>
      </w:r>
      <w:r w:rsidRPr="00994E25">
        <w:rPr>
          <w:kern w:val="22"/>
          <w:szCs w:val="22"/>
        </w:rPr>
        <w:t>nnex</w:t>
      </w:r>
      <w:r w:rsidR="00793249" w:rsidRPr="00994E25">
        <w:rPr>
          <w:kern w:val="22"/>
          <w:szCs w:val="22"/>
        </w:rPr>
        <w:t> </w:t>
      </w:r>
      <w:r w:rsidRPr="00994E25">
        <w:rPr>
          <w:kern w:val="22"/>
          <w:szCs w:val="22"/>
        </w:rPr>
        <w:t>III.</w:t>
      </w:r>
    </w:p>
    <w:p w14:paraId="1047678A" w14:textId="20DF8833" w:rsidR="00272CF7" w:rsidRPr="00994E25" w:rsidRDefault="00B35689" w:rsidP="006753AA">
      <w:pPr>
        <w:pStyle w:val="Heading1"/>
        <w:suppressLineNumbers/>
        <w:suppressAutoHyphens/>
        <w:kinsoku w:val="0"/>
        <w:overflowPunct w:val="0"/>
        <w:autoSpaceDE w:val="0"/>
        <w:autoSpaceDN w:val="0"/>
        <w:adjustRightInd w:val="0"/>
        <w:snapToGrid w:val="0"/>
        <w:spacing w:before="120"/>
        <w:ind w:left="357"/>
        <w:rPr>
          <w:rFonts w:ascii="Times New Roman Bold" w:hAnsi="Times New Roman Bold" w:cs="Times New Roman Bold"/>
          <w:bCs/>
          <w:kern w:val="22"/>
          <w:szCs w:val="22"/>
        </w:rPr>
      </w:pPr>
      <w:r w:rsidRPr="00994E25">
        <w:rPr>
          <w:rFonts w:ascii="Times New Roman Bold" w:hAnsi="Times New Roman Bold" w:cs="Times New Roman Bold"/>
          <w:bCs/>
          <w:kern w:val="22"/>
          <w:szCs w:val="22"/>
        </w:rPr>
        <w:t>I.</w:t>
      </w:r>
      <w:r w:rsidRPr="00994E25">
        <w:rPr>
          <w:rFonts w:ascii="Times New Roman Bold" w:hAnsi="Times New Roman Bold" w:cs="Times New Roman Bold"/>
          <w:bCs/>
          <w:kern w:val="22"/>
          <w:szCs w:val="22"/>
        </w:rPr>
        <w:tab/>
      </w:r>
      <w:r w:rsidR="2C2E2840" w:rsidRPr="00994E25">
        <w:rPr>
          <w:rFonts w:ascii="Times New Roman Bold" w:hAnsi="Times New Roman Bold" w:cs="Times New Roman Bold"/>
          <w:bCs/>
          <w:kern w:val="22"/>
          <w:szCs w:val="22"/>
        </w:rPr>
        <w:t>Opening</w:t>
      </w:r>
      <w:r w:rsidR="001B0D31" w:rsidRPr="00994E25">
        <w:rPr>
          <w:rFonts w:ascii="Times New Roman Bold" w:hAnsi="Times New Roman Bold" w:cs="Times New Roman Bold"/>
          <w:bCs/>
          <w:kern w:val="22"/>
          <w:szCs w:val="22"/>
        </w:rPr>
        <w:t xml:space="preserve"> </w:t>
      </w:r>
      <w:r w:rsidR="00074E89" w:rsidRPr="00994E25">
        <w:rPr>
          <w:rFonts w:ascii="Times New Roman Bold" w:hAnsi="Times New Roman Bold" w:cs="Times New Roman Bold"/>
          <w:bCs/>
          <w:kern w:val="22"/>
          <w:szCs w:val="22"/>
        </w:rPr>
        <w:t>of the meeting</w:t>
      </w:r>
    </w:p>
    <w:p w14:paraId="1E5BC74B" w14:textId="33B994A8" w:rsidR="00692F51" w:rsidRPr="00994E25" w:rsidRDefault="004D1C8E" w:rsidP="006753AA">
      <w:pPr>
        <w:pStyle w:val="Para1"/>
        <w:suppressLineNumbers/>
        <w:tabs>
          <w:tab w:val="clear" w:pos="360"/>
        </w:tabs>
        <w:suppressAutoHyphens/>
        <w:kinsoku w:val="0"/>
        <w:overflowPunct w:val="0"/>
        <w:autoSpaceDE w:val="0"/>
        <w:autoSpaceDN w:val="0"/>
        <w:adjustRightInd w:val="0"/>
        <w:snapToGrid w:val="0"/>
        <w:rPr>
          <w:kern w:val="22"/>
          <w:szCs w:val="22"/>
        </w:rPr>
      </w:pPr>
      <w:r w:rsidRPr="00994E25">
        <w:rPr>
          <w:kern w:val="22"/>
          <w:szCs w:val="22"/>
        </w:rPr>
        <w:t xml:space="preserve">The meeting </w:t>
      </w:r>
      <w:r w:rsidR="008B4DF4" w:rsidRPr="00994E25">
        <w:rPr>
          <w:kern w:val="22"/>
          <w:szCs w:val="22"/>
        </w:rPr>
        <w:t>was opened</w:t>
      </w:r>
      <w:r w:rsidR="2C2E2840" w:rsidRPr="00994E25">
        <w:rPr>
          <w:kern w:val="22"/>
          <w:szCs w:val="22"/>
        </w:rPr>
        <w:t xml:space="preserve"> </w:t>
      </w:r>
      <w:r w:rsidRPr="00994E25">
        <w:rPr>
          <w:kern w:val="22"/>
          <w:szCs w:val="22"/>
        </w:rPr>
        <w:t xml:space="preserve">on Monday 9 March </w:t>
      </w:r>
      <w:r w:rsidR="2C2E2840" w:rsidRPr="00994E25">
        <w:rPr>
          <w:kern w:val="22"/>
          <w:szCs w:val="22"/>
        </w:rPr>
        <w:t xml:space="preserve">with a prayer and warm welcome from Mrs. </w:t>
      </w:r>
      <w:r w:rsidR="2C2E2840" w:rsidRPr="00994E25">
        <w:rPr>
          <w:noProof/>
          <w:kern w:val="22"/>
          <w:szCs w:val="22"/>
        </w:rPr>
        <w:t>Silka Tobias</w:t>
      </w:r>
      <w:r w:rsidR="2C2E2840" w:rsidRPr="00994E25">
        <w:rPr>
          <w:kern w:val="22"/>
          <w:szCs w:val="22"/>
        </w:rPr>
        <w:t>, Deputy Permanent Secretary of the Ministry of Education, Innovation, Gender Relations and Sustainable Development</w:t>
      </w:r>
      <w:r w:rsidR="00A55041" w:rsidRPr="00994E25">
        <w:rPr>
          <w:kern w:val="22"/>
          <w:szCs w:val="22"/>
        </w:rPr>
        <w:t xml:space="preserve"> </w:t>
      </w:r>
      <w:r w:rsidR="2C2E2840" w:rsidRPr="00994E25">
        <w:rPr>
          <w:kern w:val="22"/>
          <w:szCs w:val="22"/>
        </w:rPr>
        <w:t>of S</w:t>
      </w:r>
      <w:r w:rsidR="00A55041" w:rsidRPr="00994E25">
        <w:rPr>
          <w:kern w:val="22"/>
          <w:szCs w:val="22"/>
        </w:rPr>
        <w:t>ain</w:t>
      </w:r>
      <w:r w:rsidR="2C2E2840" w:rsidRPr="00994E25">
        <w:rPr>
          <w:kern w:val="22"/>
          <w:szCs w:val="22"/>
        </w:rPr>
        <w:t>t</w:t>
      </w:r>
      <w:r w:rsidR="001B0D31" w:rsidRPr="00994E25">
        <w:rPr>
          <w:kern w:val="22"/>
          <w:szCs w:val="22"/>
        </w:rPr>
        <w:t> </w:t>
      </w:r>
      <w:r w:rsidR="2C2E2840" w:rsidRPr="00994E25">
        <w:rPr>
          <w:kern w:val="22"/>
          <w:szCs w:val="22"/>
        </w:rPr>
        <w:t>Lucia, followed by Mr.</w:t>
      </w:r>
      <w:r w:rsidR="001B0D31" w:rsidRPr="00994E25">
        <w:rPr>
          <w:kern w:val="22"/>
          <w:szCs w:val="22"/>
        </w:rPr>
        <w:t> </w:t>
      </w:r>
      <w:r w:rsidR="2C2E2840" w:rsidRPr="00994E25">
        <w:rPr>
          <w:kern w:val="22"/>
          <w:szCs w:val="22"/>
        </w:rPr>
        <w:t xml:space="preserve">Ki Yeon Ko, Director-General of the Korea Forest Service and Secretary-General of the 15th World Forestry Congress. </w:t>
      </w:r>
      <w:r w:rsidR="00E037CF" w:rsidRPr="00994E25">
        <w:rPr>
          <w:kern w:val="22"/>
          <w:szCs w:val="22"/>
        </w:rPr>
        <w:t>O</w:t>
      </w:r>
      <w:r w:rsidR="2C2E2840" w:rsidRPr="00994E25">
        <w:rPr>
          <w:kern w:val="22"/>
          <w:szCs w:val="22"/>
        </w:rPr>
        <w:t>n behalf of the Acting Executive Secretary of the Convention on Biological Diversity</w:t>
      </w:r>
      <w:r w:rsidR="00300B75" w:rsidRPr="00994E25">
        <w:rPr>
          <w:kern w:val="22"/>
          <w:szCs w:val="22"/>
        </w:rPr>
        <w:t>,</w:t>
      </w:r>
      <w:r w:rsidR="2C2E2840" w:rsidRPr="00994E25">
        <w:rPr>
          <w:kern w:val="22"/>
          <w:szCs w:val="22"/>
        </w:rPr>
        <w:t xml:space="preserve"> </w:t>
      </w:r>
      <w:r w:rsidR="00E037CF" w:rsidRPr="00994E25">
        <w:rPr>
          <w:kern w:val="22"/>
          <w:szCs w:val="22"/>
        </w:rPr>
        <w:t xml:space="preserve">Ms. Lisa Janishevski </w:t>
      </w:r>
      <w:r w:rsidR="2C2E2840" w:rsidRPr="00994E25">
        <w:rPr>
          <w:kern w:val="22"/>
          <w:szCs w:val="22"/>
        </w:rPr>
        <w:t>delivered welcoming remarks</w:t>
      </w:r>
      <w:r w:rsidR="00087415" w:rsidRPr="00994E25">
        <w:rPr>
          <w:kern w:val="22"/>
          <w:szCs w:val="22"/>
        </w:rPr>
        <w:t>. She was</w:t>
      </w:r>
      <w:r w:rsidR="2C2E2840" w:rsidRPr="00994E25">
        <w:rPr>
          <w:kern w:val="22"/>
          <w:szCs w:val="22"/>
        </w:rPr>
        <w:t xml:space="preserve"> followed by Ms. </w:t>
      </w:r>
      <w:r w:rsidR="2C2E2840" w:rsidRPr="00994E25">
        <w:rPr>
          <w:noProof/>
          <w:kern w:val="22"/>
          <w:szCs w:val="22"/>
        </w:rPr>
        <w:t>Teshia Jn Baptiste</w:t>
      </w:r>
      <w:r w:rsidR="2C2E2840" w:rsidRPr="00994E25">
        <w:rPr>
          <w:kern w:val="22"/>
          <w:szCs w:val="22"/>
        </w:rPr>
        <w:t xml:space="preserve">, Project Coordinator of the Caribbean Community (CARICOM) and Ms. </w:t>
      </w:r>
      <w:r w:rsidR="2C2E2840" w:rsidRPr="00994E25">
        <w:rPr>
          <w:noProof/>
          <w:kern w:val="22"/>
          <w:szCs w:val="22"/>
        </w:rPr>
        <w:t>Joan Norville</w:t>
      </w:r>
      <w:r w:rsidR="00F04C89" w:rsidRPr="00994E25">
        <w:rPr>
          <w:kern w:val="22"/>
          <w:szCs w:val="22"/>
        </w:rPr>
        <w:t>,</w:t>
      </w:r>
      <w:r w:rsidR="2C2E2840" w:rsidRPr="00994E25">
        <w:rPr>
          <w:kern w:val="22"/>
          <w:szCs w:val="22"/>
        </w:rPr>
        <w:t xml:space="preserve"> Coordinator of the Biodiversity and Ecosystems Management</w:t>
      </w:r>
      <w:r w:rsidR="00A55041" w:rsidRPr="00994E25">
        <w:rPr>
          <w:kern w:val="22"/>
          <w:szCs w:val="22"/>
        </w:rPr>
        <w:t xml:space="preserve"> </w:t>
      </w:r>
      <w:r w:rsidR="2C2E2840" w:rsidRPr="00994E25">
        <w:rPr>
          <w:kern w:val="22"/>
          <w:szCs w:val="22"/>
        </w:rPr>
        <w:t xml:space="preserve">Programme of the </w:t>
      </w:r>
      <w:hyperlink r:id="rId21" w:history="1">
        <w:r w:rsidR="2C2E2840" w:rsidRPr="00994E25">
          <w:rPr>
            <w:rStyle w:val="Hyperlink"/>
            <w:kern w:val="22"/>
            <w:sz w:val="22"/>
            <w:szCs w:val="22"/>
          </w:rPr>
          <w:t>Organisation of Eastern Caribbean States</w:t>
        </w:r>
      </w:hyperlink>
      <w:r w:rsidR="2C2E2840" w:rsidRPr="00994E25">
        <w:rPr>
          <w:kern w:val="22"/>
          <w:szCs w:val="22"/>
        </w:rPr>
        <w:t xml:space="preserve"> (OECS).</w:t>
      </w:r>
    </w:p>
    <w:p w14:paraId="1979CBBF" w14:textId="72D942CC" w:rsidR="00402E8B" w:rsidRPr="00994E25" w:rsidRDefault="00402E8B" w:rsidP="006753AA">
      <w:pPr>
        <w:pStyle w:val="Para1"/>
        <w:suppressLineNumbers/>
        <w:tabs>
          <w:tab w:val="clear" w:pos="360"/>
        </w:tabs>
        <w:suppressAutoHyphens/>
        <w:kinsoku w:val="0"/>
        <w:overflowPunct w:val="0"/>
        <w:autoSpaceDE w:val="0"/>
        <w:autoSpaceDN w:val="0"/>
        <w:adjustRightInd w:val="0"/>
        <w:snapToGrid w:val="0"/>
        <w:rPr>
          <w:kern w:val="22"/>
          <w:szCs w:val="22"/>
        </w:rPr>
      </w:pPr>
      <w:r w:rsidRPr="00994E25">
        <w:rPr>
          <w:kern w:val="22"/>
          <w:szCs w:val="22"/>
        </w:rPr>
        <w:t>The agenda for the meeting was adopted.</w:t>
      </w:r>
    </w:p>
    <w:p w14:paraId="41F93787" w14:textId="76487A43" w:rsidR="00692F51" w:rsidRPr="00994E25" w:rsidRDefault="00B35689" w:rsidP="006753AA">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rsidRPr="00994E25">
        <w:rPr>
          <w:kern w:val="22"/>
          <w:szCs w:val="22"/>
        </w:rPr>
        <w:t xml:space="preserve">Session 1 </w:t>
      </w:r>
      <w:r w:rsidR="001B1BFE" w:rsidRPr="00994E25">
        <w:rPr>
          <w:kern w:val="22"/>
          <w:szCs w:val="22"/>
        </w:rPr>
        <w:t>—</w:t>
      </w:r>
      <w:r w:rsidRPr="00994E25">
        <w:rPr>
          <w:kern w:val="22"/>
          <w:szCs w:val="22"/>
        </w:rPr>
        <w:t xml:space="preserve"> </w:t>
      </w:r>
      <w:r w:rsidR="2C2E2840" w:rsidRPr="00994E25">
        <w:rPr>
          <w:kern w:val="22"/>
          <w:szCs w:val="22"/>
        </w:rPr>
        <w:t>Setting the scene</w:t>
      </w:r>
    </w:p>
    <w:p w14:paraId="10D40120" w14:textId="3014CC35" w:rsidR="00272CF7" w:rsidRPr="00994E25" w:rsidRDefault="2C2E2840" w:rsidP="006753AA">
      <w:pPr>
        <w:pStyle w:val="Para1"/>
        <w:suppressLineNumbers/>
        <w:tabs>
          <w:tab w:val="clear" w:pos="360"/>
        </w:tabs>
        <w:suppressAutoHyphens/>
        <w:kinsoku w:val="0"/>
        <w:overflowPunct w:val="0"/>
        <w:autoSpaceDE w:val="0"/>
        <w:autoSpaceDN w:val="0"/>
        <w:adjustRightInd w:val="0"/>
        <w:snapToGrid w:val="0"/>
        <w:rPr>
          <w:kern w:val="22"/>
          <w:szCs w:val="22"/>
        </w:rPr>
      </w:pPr>
      <w:r w:rsidRPr="00994E25">
        <w:rPr>
          <w:kern w:val="22"/>
          <w:szCs w:val="22"/>
        </w:rPr>
        <w:t xml:space="preserve">Ms. Janishevski of the Secretariat </w:t>
      </w:r>
      <w:r w:rsidR="00A42702" w:rsidRPr="00994E25">
        <w:rPr>
          <w:kern w:val="22"/>
          <w:szCs w:val="22"/>
        </w:rPr>
        <w:t xml:space="preserve">of the </w:t>
      </w:r>
      <w:r w:rsidR="009B7DF7" w:rsidRPr="00994E25">
        <w:rPr>
          <w:kern w:val="22"/>
          <w:szCs w:val="22"/>
        </w:rPr>
        <w:t xml:space="preserve">Secretariat of the </w:t>
      </w:r>
      <w:r w:rsidR="00A42702" w:rsidRPr="00994E25">
        <w:rPr>
          <w:kern w:val="22"/>
          <w:szCs w:val="22"/>
        </w:rPr>
        <w:t xml:space="preserve">Convention </w:t>
      </w:r>
      <w:r w:rsidR="005E1D5F" w:rsidRPr="00994E25">
        <w:rPr>
          <w:kern w:val="22"/>
          <w:szCs w:val="22"/>
        </w:rPr>
        <w:t>delivered a presentation</w:t>
      </w:r>
      <w:r w:rsidR="00351351" w:rsidRPr="00994E25">
        <w:rPr>
          <w:kern w:val="22"/>
          <w:szCs w:val="22"/>
        </w:rPr>
        <w:t xml:space="preserve"> entitled</w:t>
      </w:r>
      <w:r w:rsidR="005E1D5F" w:rsidRPr="00994E25">
        <w:rPr>
          <w:kern w:val="22"/>
          <w:szCs w:val="22"/>
        </w:rPr>
        <w:t xml:space="preserve"> </w:t>
      </w:r>
      <w:r w:rsidRPr="00994E25">
        <w:rPr>
          <w:kern w:val="22"/>
          <w:szCs w:val="22"/>
        </w:rPr>
        <w:t xml:space="preserve">“Ecosystem restoration in the context of the </w:t>
      </w:r>
      <w:r w:rsidR="00647D39" w:rsidRPr="00994E25">
        <w:rPr>
          <w:kern w:val="22"/>
          <w:szCs w:val="22"/>
        </w:rPr>
        <w:t>Convention on Biological Diversity</w:t>
      </w:r>
      <w:r w:rsidRPr="00994E25">
        <w:rPr>
          <w:kern w:val="22"/>
          <w:szCs w:val="22"/>
        </w:rPr>
        <w:t xml:space="preserve">”, </w:t>
      </w:r>
      <w:r w:rsidR="00351351" w:rsidRPr="00994E25">
        <w:rPr>
          <w:kern w:val="22"/>
          <w:szCs w:val="22"/>
        </w:rPr>
        <w:t xml:space="preserve">showing the </w:t>
      </w:r>
      <w:r w:rsidRPr="00994E25">
        <w:rPr>
          <w:kern w:val="22"/>
          <w:szCs w:val="22"/>
        </w:rPr>
        <w:t xml:space="preserve">progress under Aichi Biodiversity Targets 5 and 15 and the challenges faced in their implementation. </w:t>
      </w:r>
      <w:r w:rsidR="00BB3C7C" w:rsidRPr="00994E25">
        <w:rPr>
          <w:kern w:val="22"/>
          <w:szCs w:val="22"/>
        </w:rPr>
        <w:t xml:space="preserve">As part of </w:t>
      </w:r>
      <w:r w:rsidR="00E73C9D" w:rsidRPr="00994E25">
        <w:rPr>
          <w:kern w:val="22"/>
          <w:szCs w:val="22"/>
        </w:rPr>
        <w:t xml:space="preserve">her </w:t>
      </w:r>
      <w:r w:rsidRPr="00994E25">
        <w:rPr>
          <w:kern w:val="22"/>
          <w:szCs w:val="22"/>
        </w:rPr>
        <w:t xml:space="preserve">presentation, the Short-Term Action Plan on Ecosystem Restoration (STAPER) framework was reviewed. </w:t>
      </w:r>
      <w:r w:rsidR="00976788" w:rsidRPr="00994E25">
        <w:rPr>
          <w:kern w:val="22"/>
          <w:szCs w:val="22"/>
        </w:rPr>
        <w:t>She</w:t>
      </w:r>
      <w:r w:rsidRPr="00994E25">
        <w:rPr>
          <w:kern w:val="22"/>
          <w:szCs w:val="22"/>
        </w:rPr>
        <w:t xml:space="preserve"> examined the goals, targets, and expected outcomes of the </w:t>
      </w:r>
      <w:r w:rsidR="001B0D31" w:rsidRPr="00994E25">
        <w:rPr>
          <w:kern w:val="22"/>
          <w:szCs w:val="22"/>
        </w:rPr>
        <w:t>p</w:t>
      </w:r>
      <w:r w:rsidRPr="00994E25">
        <w:rPr>
          <w:kern w:val="22"/>
          <w:szCs w:val="22"/>
        </w:rPr>
        <w:t xml:space="preserve">ost-2020 </w:t>
      </w:r>
      <w:r w:rsidR="001B0D31" w:rsidRPr="00994E25">
        <w:rPr>
          <w:kern w:val="22"/>
          <w:szCs w:val="22"/>
        </w:rPr>
        <w:t>g</w:t>
      </w:r>
      <w:r w:rsidRPr="00994E25">
        <w:rPr>
          <w:kern w:val="22"/>
          <w:szCs w:val="22"/>
        </w:rPr>
        <w:t xml:space="preserve">lobal </w:t>
      </w:r>
      <w:r w:rsidR="001B0D31" w:rsidRPr="00994E25">
        <w:rPr>
          <w:kern w:val="22"/>
          <w:szCs w:val="22"/>
        </w:rPr>
        <w:t>b</w:t>
      </w:r>
      <w:r w:rsidRPr="00994E25">
        <w:rPr>
          <w:kern w:val="22"/>
          <w:szCs w:val="22"/>
        </w:rPr>
        <w:t xml:space="preserve">iodiversity </w:t>
      </w:r>
      <w:r w:rsidR="001B0D31" w:rsidRPr="00994E25">
        <w:rPr>
          <w:kern w:val="22"/>
          <w:szCs w:val="22"/>
        </w:rPr>
        <w:t>f</w:t>
      </w:r>
      <w:r w:rsidRPr="00994E25">
        <w:rPr>
          <w:kern w:val="22"/>
          <w:szCs w:val="22"/>
        </w:rPr>
        <w:t xml:space="preserve">ramework that </w:t>
      </w:r>
      <w:r w:rsidR="000F21BC" w:rsidRPr="00994E25">
        <w:rPr>
          <w:kern w:val="22"/>
          <w:szCs w:val="22"/>
        </w:rPr>
        <w:t xml:space="preserve">would </w:t>
      </w:r>
      <w:r w:rsidRPr="00994E25">
        <w:rPr>
          <w:kern w:val="22"/>
          <w:szCs w:val="22"/>
        </w:rPr>
        <w:t xml:space="preserve">serve as a </w:t>
      </w:r>
      <w:r w:rsidR="005C1797" w:rsidRPr="00994E25">
        <w:rPr>
          <w:kern w:val="22"/>
          <w:szCs w:val="22"/>
        </w:rPr>
        <w:t>steppingstone</w:t>
      </w:r>
      <w:r w:rsidRPr="00994E25">
        <w:rPr>
          <w:kern w:val="22"/>
          <w:szCs w:val="22"/>
        </w:rPr>
        <w:t xml:space="preserve"> towards the 2030 mission and the 2050 Vision.</w:t>
      </w:r>
    </w:p>
    <w:p w14:paraId="303BDC40" w14:textId="41CE9657" w:rsidR="00692F51" w:rsidRPr="00994E25" w:rsidRDefault="2C2E2840" w:rsidP="006753AA">
      <w:pPr>
        <w:pStyle w:val="Para1"/>
        <w:suppressLineNumbers/>
        <w:tabs>
          <w:tab w:val="clear" w:pos="360"/>
        </w:tabs>
        <w:suppressAutoHyphens/>
        <w:kinsoku w:val="0"/>
        <w:overflowPunct w:val="0"/>
        <w:autoSpaceDE w:val="0"/>
        <w:autoSpaceDN w:val="0"/>
        <w:adjustRightInd w:val="0"/>
        <w:snapToGrid w:val="0"/>
        <w:rPr>
          <w:kern w:val="22"/>
          <w:szCs w:val="22"/>
        </w:rPr>
      </w:pPr>
      <w:r w:rsidRPr="00994E25">
        <w:rPr>
          <w:kern w:val="22"/>
          <w:szCs w:val="22"/>
        </w:rPr>
        <w:t xml:space="preserve">Mr. Blaise Bodin, </w:t>
      </w:r>
      <w:r w:rsidR="00976788" w:rsidRPr="00994E25">
        <w:rPr>
          <w:kern w:val="22"/>
          <w:szCs w:val="22"/>
        </w:rPr>
        <w:t xml:space="preserve">a </w:t>
      </w:r>
      <w:r w:rsidRPr="00994E25">
        <w:rPr>
          <w:kern w:val="22"/>
          <w:szCs w:val="22"/>
        </w:rPr>
        <w:t>consultant for the Secretariat, presented on restoration in the Caribbean and the progress of the region towards Aichi Biodiversity Targets 5 and 15</w:t>
      </w:r>
      <w:r w:rsidR="001459F3" w:rsidRPr="00994E25">
        <w:rPr>
          <w:kern w:val="22"/>
          <w:szCs w:val="22"/>
        </w:rPr>
        <w:t>,</w:t>
      </w:r>
      <w:r w:rsidRPr="00994E25">
        <w:rPr>
          <w:kern w:val="22"/>
          <w:szCs w:val="22"/>
        </w:rPr>
        <w:t xml:space="preserve"> including results of a questionnaire that participants were asked to answer before attending the workshop. Results were then discussed with attendees on the trends in forest extent and forest loss specific to each country. Overall, </w:t>
      </w:r>
      <w:r w:rsidR="001B0D31" w:rsidRPr="00994E25">
        <w:rPr>
          <w:kern w:val="22"/>
          <w:szCs w:val="22"/>
        </w:rPr>
        <w:t xml:space="preserve">participants felt that </w:t>
      </w:r>
      <w:r w:rsidRPr="00994E25">
        <w:rPr>
          <w:kern w:val="22"/>
          <w:szCs w:val="22"/>
        </w:rPr>
        <w:t xml:space="preserve">better and more reliable data </w:t>
      </w:r>
      <w:r w:rsidR="001B0D31" w:rsidRPr="00994E25">
        <w:rPr>
          <w:kern w:val="22"/>
          <w:szCs w:val="22"/>
        </w:rPr>
        <w:t>wa</w:t>
      </w:r>
      <w:r w:rsidRPr="00994E25">
        <w:rPr>
          <w:kern w:val="22"/>
          <w:szCs w:val="22"/>
        </w:rPr>
        <w:t xml:space="preserve">s needed </w:t>
      </w:r>
      <w:r w:rsidR="005968B6" w:rsidRPr="00994E25">
        <w:rPr>
          <w:kern w:val="22"/>
          <w:szCs w:val="22"/>
        </w:rPr>
        <w:t xml:space="preserve">in order </w:t>
      </w:r>
      <w:r w:rsidRPr="00994E25">
        <w:rPr>
          <w:kern w:val="22"/>
          <w:szCs w:val="22"/>
        </w:rPr>
        <w:t xml:space="preserve">to assess the progress towards Target 5 and motivate action towards Target 15. More efforts </w:t>
      </w:r>
      <w:r w:rsidR="001B0D31" w:rsidRPr="00994E25">
        <w:rPr>
          <w:kern w:val="22"/>
          <w:szCs w:val="22"/>
        </w:rPr>
        <w:t xml:space="preserve">were </w:t>
      </w:r>
      <w:r w:rsidRPr="00994E25">
        <w:rPr>
          <w:kern w:val="22"/>
          <w:szCs w:val="22"/>
        </w:rPr>
        <w:t xml:space="preserve">also needed to ensure that countries’ targets to achieve Target 15 </w:t>
      </w:r>
      <w:r w:rsidR="001B0D31" w:rsidRPr="00994E25">
        <w:rPr>
          <w:kern w:val="22"/>
          <w:szCs w:val="22"/>
        </w:rPr>
        <w:t xml:space="preserve">were </w:t>
      </w:r>
      <w:r w:rsidR="00816113" w:rsidRPr="00994E25">
        <w:rPr>
          <w:kern w:val="22"/>
          <w:szCs w:val="22"/>
        </w:rPr>
        <w:t>“</w:t>
      </w:r>
      <w:r w:rsidRPr="00994E25">
        <w:rPr>
          <w:kern w:val="22"/>
          <w:szCs w:val="22"/>
        </w:rPr>
        <w:t>SMART</w:t>
      </w:r>
      <w:r w:rsidR="00816113" w:rsidRPr="00994E25">
        <w:rPr>
          <w:kern w:val="22"/>
          <w:szCs w:val="22"/>
        </w:rPr>
        <w:t>”</w:t>
      </w:r>
      <w:r w:rsidRPr="00994E25">
        <w:rPr>
          <w:kern w:val="22"/>
          <w:szCs w:val="22"/>
        </w:rPr>
        <w:t xml:space="preserve">. Measures to achieve Target 15 </w:t>
      </w:r>
      <w:r w:rsidR="001B0D31" w:rsidRPr="00994E25">
        <w:rPr>
          <w:kern w:val="22"/>
          <w:szCs w:val="22"/>
        </w:rPr>
        <w:t xml:space="preserve">were </w:t>
      </w:r>
      <w:r w:rsidRPr="00994E25">
        <w:rPr>
          <w:kern w:val="22"/>
          <w:szCs w:val="22"/>
        </w:rPr>
        <w:t xml:space="preserve">being implemented by countries in the region, but </w:t>
      </w:r>
      <w:r w:rsidRPr="00994E25">
        <w:rPr>
          <w:kern w:val="22"/>
          <w:szCs w:val="22"/>
        </w:rPr>
        <w:lastRenderedPageBreak/>
        <w:t>according to the results</w:t>
      </w:r>
      <w:r w:rsidR="001B0D31" w:rsidRPr="00994E25">
        <w:rPr>
          <w:kern w:val="22"/>
          <w:szCs w:val="22"/>
        </w:rPr>
        <w:t>,</w:t>
      </w:r>
      <w:r w:rsidRPr="00994E25">
        <w:rPr>
          <w:kern w:val="22"/>
          <w:szCs w:val="22"/>
        </w:rPr>
        <w:t xml:space="preserve"> more should be done to address the continued loss and degradation of forests and other ecosystems.</w:t>
      </w:r>
    </w:p>
    <w:p w14:paraId="037D62DD" w14:textId="5B0175EB" w:rsidR="00692F51" w:rsidRPr="00994E25" w:rsidRDefault="00556916" w:rsidP="006753AA">
      <w:pPr>
        <w:pStyle w:val="Heading1"/>
        <w:suppressLineNumbers/>
        <w:tabs>
          <w:tab w:val="clear" w:pos="720"/>
        </w:tabs>
        <w:suppressAutoHyphens/>
        <w:kinsoku w:val="0"/>
        <w:overflowPunct w:val="0"/>
        <w:autoSpaceDE w:val="0"/>
        <w:autoSpaceDN w:val="0"/>
        <w:adjustRightInd w:val="0"/>
        <w:snapToGrid w:val="0"/>
        <w:spacing w:before="120"/>
        <w:ind w:left="1928" w:hanging="1361"/>
        <w:jc w:val="left"/>
        <w:rPr>
          <w:rFonts w:asciiTheme="majorBidi" w:hAnsiTheme="majorBidi" w:cstheme="majorBidi"/>
          <w:kern w:val="22"/>
          <w:szCs w:val="22"/>
        </w:rPr>
      </w:pPr>
      <w:r w:rsidRPr="00994E25">
        <w:rPr>
          <w:rFonts w:asciiTheme="majorBidi" w:hAnsiTheme="majorBidi" w:cstheme="majorBidi"/>
          <w:kern w:val="22"/>
          <w:szCs w:val="22"/>
        </w:rPr>
        <w:t xml:space="preserve">Session 2 — </w:t>
      </w:r>
      <w:r w:rsidR="2C2E2840" w:rsidRPr="00994E25">
        <w:rPr>
          <w:rFonts w:asciiTheme="majorBidi" w:hAnsiTheme="majorBidi" w:cstheme="majorBidi"/>
          <w:kern w:val="22"/>
          <w:szCs w:val="22"/>
        </w:rPr>
        <w:t>Forest ecosystem restoration in the context of global goals and targets</w:t>
      </w:r>
    </w:p>
    <w:p w14:paraId="7C466311" w14:textId="46EA4B34" w:rsidR="00692F51" w:rsidRPr="00994E25" w:rsidRDefault="2C2E2840" w:rsidP="006753AA">
      <w:pPr>
        <w:pStyle w:val="Para1"/>
        <w:suppressLineNumbers/>
        <w:tabs>
          <w:tab w:val="clear" w:pos="360"/>
        </w:tabs>
        <w:suppressAutoHyphens/>
        <w:kinsoku w:val="0"/>
        <w:overflowPunct w:val="0"/>
        <w:autoSpaceDE w:val="0"/>
        <w:autoSpaceDN w:val="0"/>
        <w:adjustRightInd w:val="0"/>
        <w:snapToGrid w:val="0"/>
        <w:rPr>
          <w:kern w:val="22"/>
          <w:szCs w:val="22"/>
        </w:rPr>
      </w:pPr>
      <w:r w:rsidRPr="00994E25">
        <w:rPr>
          <w:kern w:val="22"/>
          <w:szCs w:val="22"/>
        </w:rPr>
        <w:t xml:space="preserve">Mr. Bodin presented on </w:t>
      </w:r>
      <w:r w:rsidR="00402E8B" w:rsidRPr="00994E25">
        <w:rPr>
          <w:kern w:val="22"/>
          <w:szCs w:val="22"/>
        </w:rPr>
        <w:t xml:space="preserve">ecosystem </w:t>
      </w:r>
      <w:r w:rsidRPr="00994E25">
        <w:rPr>
          <w:kern w:val="22"/>
          <w:szCs w:val="22"/>
        </w:rPr>
        <w:t xml:space="preserve">restoration and how it </w:t>
      </w:r>
      <w:r w:rsidR="001F01E4" w:rsidRPr="00994E25">
        <w:rPr>
          <w:kern w:val="22"/>
          <w:szCs w:val="22"/>
        </w:rPr>
        <w:t xml:space="preserve">ran </w:t>
      </w:r>
      <w:r w:rsidRPr="00994E25">
        <w:rPr>
          <w:kern w:val="22"/>
          <w:szCs w:val="22"/>
        </w:rPr>
        <w:t>through different international goals and frameworks. One framework discussed was the Society for Ecological Restoration’s International Standards for Ecological Restoration, which include</w:t>
      </w:r>
      <w:r w:rsidR="001F01E4" w:rsidRPr="00994E25">
        <w:rPr>
          <w:kern w:val="22"/>
          <w:szCs w:val="22"/>
        </w:rPr>
        <w:t>d</w:t>
      </w:r>
      <w:r w:rsidRPr="00994E25">
        <w:rPr>
          <w:kern w:val="22"/>
          <w:szCs w:val="22"/>
        </w:rPr>
        <w:t xml:space="preserve"> the concept of a restorative continuum, as well as a decision tree for the concept of reference ecosystems. Mr. Bodin described the </w:t>
      </w:r>
      <w:r w:rsidR="00367304" w:rsidRPr="00994E25">
        <w:rPr>
          <w:kern w:val="22"/>
          <w:szCs w:val="22"/>
        </w:rPr>
        <w:t>p</w:t>
      </w:r>
      <w:r w:rsidRPr="00994E25">
        <w:rPr>
          <w:kern w:val="22"/>
          <w:szCs w:val="22"/>
        </w:rPr>
        <w:t xml:space="preserve">rinciples associated with </w:t>
      </w:r>
      <w:r w:rsidR="00367304" w:rsidRPr="00994E25">
        <w:rPr>
          <w:kern w:val="22"/>
          <w:szCs w:val="22"/>
        </w:rPr>
        <w:t>f</w:t>
      </w:r>
      <w:r w:rsidRPr="00994E25">
        <w:rPr>
          <w:kern w:val="22"/>
          <w:szCs w:val="22"/>
        </w:rPr>
        <w:t xml:space="preserve">orest and </w:t>
      </w:r>
      <w:r w:rsidR="00367304" w:rsidRPr="00994E25">
        <w:rPr>
          <w:kern w:val="22"/>
          <w:szCs w:val="22"/>
        </w:rPr>
        <w:t>l</w:t>
      </w:r>
      <w:r w:rsidRPr="00994E25">
        <w:rPr>
          <w:kern w:val="22"/>
          <w:szCs w:val="22"/>
        </w:rPr>
        <w:t xml:space="preserve">andscape </w:t>
      </w:r>
      <w:r w:rsidR="00367304" w:rsidRPr="00994E25">
        <w:rPr>
          <w:kern w:val="22"/>
          <w:szCs w:val="22"/>
        </w:rPr>
        <w:t>r</w:t>
      </w:r>
      <w:r w:rsidRPr="00994E25">
        <w:rPr>
          <w:kern w:val="22"/>
          <w:szCs w:val="22"/>
        </w:rPr>
        <w:t>estoration: focus on landscapes, engage stakeholders and support participatory governance, restore multiple functions for multiple benefits, maintain and enhance natural ecosystems within landscapes, tailor to the local context using a variety of approaches, and manage adaptively for long</w:t>
      </w:r>
      <w:r w:rsidR="001F01E4" w:rsidRPr="00994E25">
        <w:rPr>
          <w:kern w:val="22"/>
          <w:szCs w:val="22"/>
        </w:rPr>
        <w:t>-</w:t>
      </w:r>
      <w:r w:rsidRPr="00994E25">
        <w:rPr>
          <w:kern w:val="22"/>
          <w:szCs w:val="22"/>
        </w:rPr>
        <w:t xml:space="preserve">term resilience. Finally, he described alignment between targets at the national level by comparing each country’s </w:t>
      </w:r>
      <w:r w:rsidR="009F515B" w:rsidRPr="00994E25">
        <w:rPr>
          <w:kern w:val="22"/>
          <w:szCs w:val="22"/>
        </w:rPr>
        <w:t>n</w:t>
      </w:r>
      <w:r w:rsidR="00D6745D" w:rsidRPr="00994E25">
        <w:rPr>
          <w:kern w:val="22"/>
          <w:szCs w:val="22"/>
        </w:rPr>
        <w:t xml:space="preserve">ationally </w:t>
      </w:r>
      <w:r w:rsidR="009F515B" w:rsidRPr="00994E25">
        <w:rPr>
          <w:kern w:val="22"/>
          <w:szCs w:val="22"/>
        </w:rPr>
        <w:t>d</w:t>
      </w:r>
      <w:r w:rsidR="00D6745D" w:rsidRPr="00994E25">
        <w:rPr>
          <w:kern w:val="22"/>
          <w:szCs w:val="22"/>
        </w:rPr>
        <w:t xml:space="preserve">etermined </w:t>
      </w:r>
      <w:r w:rsidR="009F515B" w:rsidRPr="00994E25">
        <w:rPr>
          <w:kern w:val="22"/>
          <w:szCs w:val="22"/>
        </w:rPr>
        <w:t>c</w:t>
      </w:r>
      <w:r w:rsidR="00D6745D" w:rsidRPr="00994E25">
        <w:rPr>
          <w:kern w:val="22"/>
          <w:szCs w:val="22"/>
        </w:rPr>
        <w:t>ontribution</w:t>
      </w:r>
      <w:r w:rsidRPr="00994E25">
        <w:rPr>
          <w:kern w:val="22"/>
          <w:szCs w:val="22"/>
        </w:rPr>
        <w:t xml:space="preserve">, </w:t>
      </w:r>
      <w:r w:rsidR="009F515B" w:rsidRPr="00994E25">
        <w:rPr>
          <w:kern w:val="22"/>
          <w:szCs w:val="22"/>
        </w:rPr>
        <w:t>l</w:t>
      </w:r>
      <w:r w:rsidR="00D6745D" w:rsidRPr="00994E25">
        <w:rPr>
          <w:kern w:val="22"/>
          <w:szCs w:val="22"/>
        </w:rPr>
        <w:t xml:space="preserve">and </w:t>
      </w:r>
      <w:r w:rsidR="009F515B" w:rsidRPr="00994E25">
        <w:rPr>
          <w:kern w:val="22"/>
          <w:szCs w:val="22"/>
        </w:rPr>
        <w:t>d</w:t>
      </w:r>
      <w:r w:rsidR="00D6745D" w:rsidRPr="00994E25">
        <w:rPr>
          <w:kern w:val="22"/>
          <w:szCs w:val="22"/>
        </w:rPr>
        <w:t xml:space="preserve">egradation </w:t>
      </w:r>
      <w:r w:rsidR="009F515B" w:rsidRPr="00994E25">
        <w:rPr>
          <w:kern w:val="22"/>
          <w:szCs w:val="22"/>
        </w:rPr>
        <w:t>n</w:t>
      </w:r>
      <w:r w:rsidR="00D6745D" w:rsidRPr="00994E25">
        <w:rPr>
          <w:kern w:val="22"/>
          <w:szCs w:val="22"/>
        </w:rPr>
        <w:t>eutrality</w:t>
      </w:r>
      <w:r w:rsidR="00FF1948" w:rsidRPr="00994E25">
        <w:rPr>
          <w:kern w:val="22"/>
          <w:szCs w:val="22"/>
        </w:rPr>
        <w:t xml:space="preserve"> </w:t>
      </w:r>
      <w:r w:rsidRPr="00994E25">
        <w:rPr>
          <w:kern w:val="22"/>
          <w:szCs w:val="22"/>
        </w:rPr>
        <w:t xml:space="preserve">target, and </w:t>
      </w:r>
      <w:r w:rsidR="001F01E4" w:rsidRPr="00994E25">
        <w:rPr>
          <w:kern w:val="22"/>
          <w:szCs w:val="22"/>
        </w:rPr>
        <w:t>n</w:t>
      </w:r>
      <w:r w:rsidR="00D6745D" w:rsidRPr="00994E25">
        <w:rPr>
          <w:kern w:val="22"/>
          <w:szCs w:val="22"/>
        </w:rPr>
        <w:t xml:space="preserve">ational </w:t>
      </w:r>
      <w:r w:rsidR="001F01E4" w:rsidRPr="00994E25">
        <w:rPr>
          <w:kern w:val="22"/>
          <w:szCs w:val="22"/>
        </w:rPr>
        <w:t>b</w:t>
      </w:r>
      <w:r w:rsidR="00D6745D" w:rsidRPr="00994E25">
        <w:rPr>
          <w:kern w:val="22"/>
          <w:szCs w:val="22"/>
        </w:rPr>
        <w:t xml:space="preserve">iodiversity </w:t>
      </w:r>
      <w:r w:rsidR="001F01E4" w:rsidRPr="00994E25">
        <w:rPr>
          <w:kern w:val="22"/>
          <w:szCs w:val="22"/>
        </w:rPr>
        <w:t>s</w:t>
      </w:r>
      <w:r w:rsidR="00D6745D" w:rsidRPr="00994E25">
        <w:rPr>
          <w:kern w:val="22"/>
          <w:szCs w:val="22"/>
        </w:rPr>
        <w:t xml:space="preserve">trategy and </w:t>
      </w:r>
      <w:r w:rsidR="001F01E4" w:rsidRPr="00994E25">
        <w:rPr>
          <w:kern w:val="22"/>
          <w:szCs w:val="22"/>
        </w:rPr>
        <w:t>a</w:t>
      </w:r>
      <w:r w:rsidR="00D6745D" w:rsidRPr="00994E25">
        <w:rPr>
          <w:kern w:val="22"/>
          <w:szCs w:val="22"/>
        </w:rPr>
        <w:t>c</w:t>
      </w:r>
      <w:r w:rsidR="001F01E4" w:rsidRPr="00994E25">
        <w:rPr>
          <w:kern w:val="22"/>
          <w:szCs w:val="22"/>
        </w:rPr>
        <w:t>t</w:t>
      </w:r>
      <w:r w:rsidR="00D6745D" w:rsidRPr="00994E25">
        <w:rPr>
          <w:kern w:val="22"/>
          <w:szCs w:val="22"/>
        </w:rPr>
        <w:t xml:space="preserve">ion </w:t>
      </w:r>
      <w:r w:rsidR="001F01E4" w:rsidRPr="00994E25">
        <w:rPr>
          <w:kern w:val="22"/>
          <w:szCs w:val="22"/>
        </w:rPr>
        <w:t>p</w:t>
      </w:r>
      <w:r w:rsidR="00D6745D" w:rsidRPr="00994E25">
        <w:rPr>
          <w:kern w:val="22"/>
          <w:szCs w:val="22"/>
        </w:rPr>
        <w:t>lan (</w:t>
      </w:r>
      <w:r w:rsidRPr="00994E25">
        <w:rPr>
          <w:kern w:val="22"/>
          <w:szCs w:val="22"/>
        </w:rPr>
        <w:t>NBSAP</w:t>
      </w:r>
      <w:r w:rsidR="00D6745D" w:rsidRPr="00994E25">
        <w:rPr>
          <w:kern w:val="22"/>
          <w:szCs w:val="22"/>
        </w:rPr>
        <w:t>)</w:t>
      </w:r>
      <w:r w:rsidRPr="00994E25">
        <w:rPr>
          <w:kern w:val="22"/>
          <w:szCs w:val="22"/>
        </w:rPr>
        <w:t>.</w:t>
      </w:r>
    </w:p>
    <w:p w14:paraId="599D5357" w14:textId="2553D4E5" w:rsidR="00692F51" w:rsidRPr="00994E25" w:rsidRDefault="2C2E2840" w:rsidP="006753AA">
      <w:pPr>
        <w:pStyle w:val="Para1"/>
        <w:suppressLineNumbers/>
        <w:tabs>
          <w:tab w:val="clear" w:pos="360"/>
        </w:tabs>
        <w:suppressAutoHyphens/>
        <w:kinsoku w:val="0"/>
        <w:overflowPunct w:val="0"/>
        <w:autoSpaceDE w:val="0"/>
        <w:autoSpaceDN w:val="0"/>
        <w:adjustRightInd w:val="0"/>
        <w:snapToGrid w:val="0"/>
        <w:rPr>
          <w:kern w:val="22"/>
          <w:szCs w:val="22"/>
        </w:rPr>
      </w:pPr>
      <w:r w:rsidRPr="00994E25">
        <w:rPr>
          <w:kern w:val="22"/>
          <w:szCs w:val="22"/>
        </w:rPr>
        <w:t xml:space="preserve">Thereafter, </w:t>
      </w:r>
      <w:r w:rsidR="00903C2F" w:rsidRPr="00994E25">
        <w:rPr>
          <w:kern w:val="22"/>
          <w:szCs w:val="22"/>
        </w:rPr>
        <w:t xml:space="preserve">representatives of </w:t>
      </w:r>
      <w:r w:rsidRPr="00994E25">
        <w:rPr>
          <w:kern w:val="22"/>
          <w:szCs w:val="22"/>
        </w:rPr>
        <w:t>country</w:t>
      </w:r>
      <w:r w:rsidR="004555C7" w:rsidRPr="00994E25">
        <w:rPr>
          <w:kern w:val="22"/>
          <w:szCs w:val="22"/>
        </w:rPr>
        <w:t xml:space="preserve"> and regional organization</w:t>
      </w:r>
      <w:r w:rsidR="00903C2F" w:rsidRPr="00994E25">
        <w:rPr>
          <w:kern w:val="22"/>
          <w:szCs w:val="22"/>
        </w:rPr>
        <w:t>s</w:t>
      </w:r>
      <w:r w:rsidRPr="00994E25">
        <w:rPr>
          <w:kern w:val="22"/>
          <w:szCs w:val="22"/>
        </w:rPr>
        <w:t xml:space="preserve"> presented </w:t>
      </w:r>
      <w:r w:rsidR="004555C7" w:rsidRPr="00994E25">
        <w:rPr>
          <w:kern w:val="22"/>
          <w:szCs w:val="22"/>
        </w:rPr>
        <w:t xml:space="preserve">on </w:t>
      </w:r>
      <w:r w:rsidRPr="00994E25">
        <w:rPr>
          <w:kern w:val="22"/>
          <w:szCs w:val="22"/>
        </w:rPr>
        <w:t>targets for restoration:</w:t>
      </w:r>
    </w:p>
    <w:p w14:paraId="33537884" w14:textId="51F90BB5" w:rsidR="00692F51" w:rsidRPr="00994E25" w:rsidRDefault="2C2E2840" w:rsidP="006753AA">
      <w:pPr>
        <w:pStyle w:val="TOC9"/>
        <w:numPr>
          <w:ilvl w:val="5"/>
          <w:numId w:val="101"/>
        </w:numPr>
        <w:tabs>
          <w:tab w:val="clear" w:pos="2160"/>
        </w:tabs>
        <w:kinsoku w:val="0"/>
        <w:overflowPunct w:val="0"/>
        <w:autoSpaceDE w:val="0"/>
        <w:autoSpaceDN w:val="0"/>
        <w:adjustRightInd w:val="0"/>
        <w:snapToGrid w:val="0"/>
        <w:ind w:left="0" w:firstLine="720"/>
      </w:pPr>
      <w:r w:rsidRPr="00994E25">
        <w:t xml:space="preserve">Mr. </w:t>
      </w:r>
      <w:r w:rsidRPr="00994E25">
        <w:rPr>
          <w:noProof/>
        </w:rPr>
        <w:t>Donatien Gustave</w:t>
      </w:r>
      <w:r w:rsidRPr="00994E25">
        <w:t xml:space="preserve">, Assistant Chief Forest Officer of the Forest and Lands Resources Division of the Department of Agriculture, Fisheries, Natural Resources and Cooperatives of Saint Lucia, presented strategies for </w:t>
      </w:r>
      <w:r w:rsidR="00903C2F" w:rsidRPr="00994E25">
        <w:t>l</w:t>
      </w:r>
      <w:r w:rsidRPr="00994E25">
        <w:t xml:space="preserve">and </w:t>
      </w:r>
      <w:r w:rsidR="00903C2F" w:rsidRPr="00994E25">
        <w:t>d</w:t>
      </w:r>
      <w:r w:rsidRPr="00994E25">
        <w:t xml:space="preserve">egradation </w:t>
      </w:r>
      <w:r w:rsidR="00903C2F" w:rsidRPr="00994E25">
        <w:t>n</w:t>
      </w:r>
      <w:r w:rsidRPr="00994E25">
        <w:t xml:space="preserve">eutrality in </w:t>
      </w:r>
      <w:r w:rsidR="00A55041" w:rsidRPr="00994E25">
        <w:t>Saint Lucia</w:t>
      </w:r>
      <w:r w:rsidRPr="00994E25">
        <w:t xml:space="preserve">. Mr. Gustave discussed the </w:t>
      </w:r>
      <w:r w:rsidR="004A7572" w:rsidRPr="00994E25">
        <w:rPr>
          <w:szCs w:val="22"/>
        </w:rPr>
        <w:t xml:space="preserve">land degradation neutrality </w:t>
      </w:r>
      <w:r w:rsidRPr="00994E25">
        <w:t xml:space="preserve">targets at </w:t>
      </w:r>
      <w:r w:rsidR="004A7572" w:rsidRPr="00994E25">
        <w:t>the</w:t>
      </w:r>
      <w:r w:rsidRPr="00994E25">
        <w:t xml:space="preserve"> subnational level within the island for forest rehabilitation and the alignment of restoration targets with other national policies. He concluded his presentation with a case study of the </w:t>
      </w:r>
      <w:r w:rsidR="00A55041" w:rsidRPr="00994E25">
        <w:t>Saint Lucia</w:t>
      </w:r>
      <w:r w:rsidRPr="00994E25">
        <w:t xml:space="preserve"> Forest Restoration and Rehabilitation Project</w:t>
      </w:r>
      <w:r w:rsidR="00695993" w:rsidRPr="00994E25">
        <w:t>,</w:t>
      </w:r>
      <w:r w:rsidRPr="00994E25">
        <w:t xml:space="preserve"> implemented </w:t>
      </w:r>
      <w:r w:rsidR="00AC7FFA" w:rsidRPr="00994E25">
        <w:t xml:space="preserve">after </w:t>
      </w:r>
      <w:r w:rsidRPr="00994E25">
        <w:t>Hurricane Tomas</w:t>
      </w:r>
      <w:r w:rsidR="00695993" w:rsidRPr="00994E25">
        <w:t>,</w:t>
      </w:r>
      <w:r w:rsidRPr="00994E25">
        <w:t xml:space="preserve"> and highlighted the methods used to restore the ecosystem in </w:t>
      </w:r>
      <w:r w:rsidRPr="00994E25">
        <w:rPr>
          <w:noProof/>
        </w:rPr>
        <w:t>Migny</w:t>
      </w:r>
      <w:r w:rsidRPr="00994E25">
        <w:t xml:space="preserve"> after the landslides</w:t>
      </w:r>
      <w:r w:rsidR="004066D0" w:rsidRPr="00994E25">
        <w:t>;</w:t>
      </w:r>
    </w:p>
    <w:p w14:paraId="244324D0" w14:textId="41C30FA3" w:rsidR="00692F51" w:rsidRPr="00994E25" w:rsidRDefault="2C2E2840" w:rsidP="006753AA">
      <w:pPr>
        <w:pStyle w:val="TOC9"/>
        <w:kinsoku w:val="0"/>
        <w:overflowPunct w:val="0"/>
        <w:autoSpaceDE w:val="0"/>
        <w:autoSpaceDN w:val="0"/>
        <w:adjustRightInd w:val="0"/>
        <w:snapToGrid w:val="0"/>
      </w:pPr>
      <w:r w:rsidRPr="00994E25">
        <w:t xml:space="preserve">Mrs. </w:t>
      </w:r>
      <w:r w:rsidRPr="00994E25">
        <w:rPr>
          <w:noProof/>
        </w:rPr>
        <w:t>Melinda Tanawara-Groenefelt</w:t>
      </w:r>
      <w:r w:rsidRPr="00994E25">
        <w:t>, Jr. Manager</w:t>
      </w:r>
      <w:r w:rsidR="00E77058" w:rsidRPr="00994E25">
        <w:t>,</w:t>
      </w:r>
      <w:r w:rsidRPr="00994E25">
        <w:t xml:space="preserve"> Research and Development, Foundation for Forest Management and Production Control of Suriname</w:t>
      </w:r>
      <w:r w:rsidR="00A85319" w:rsidRPr="00994E25">
        <w:t>,</w:t>
      </w:r>
      <w:r w:rsidRPr="00994E25">
        <w:t xml:space="preserve"> presented how Suriname </w:t>
      </w:r>
      <w:r w:rsidR="00A85319" w:rsidRPr="00994E25">
        <w:t xml:space="preserve">had </w:t>
      </w:r>
      <w:r w:rsidRPr="00994E25">
        <w:t>adapt</w:t>
      </w:r>
      <w:r w:rsidR="001F01E4" w:rsidRPr="00994E25">
        <w:t>ed</w:t>
      </w:r>
      <w:r w:rsidRPr="00994E25">
        <w:t xml:space="preserve"> to national targets. She introduced the National Biodiversity Action Plan for 2012-2016</w:t>
      </w:r>
      <w:r w:rsidR="00430128" w:rsidRPr="00994E25">
        <w:t>,</w:t>
      </w:r>
      <w:r w:rsidRPr="00994E25">
        <w:t xml:space="preserve"> highlighting three of the eight objectives for conservation of biodiversity, the measures taken to implement them, and the related obstacles in doing so</w:t>
      </w:r>
      <w:r w:rsidR="00846590" w:rsidRPr="00994E25">
        <w:t>;</w:t>
      </w:r>
    </w:p>
    <w:p w14:paraId="3EE816A1" w14:textId="34D9DD81" w:rsidR="00692F51" w:rsidRPr="00994E25" w:rsidRDefault="2C2E2840" w:rsidP="006753AA">
      <w:pPr>
        <w:pStyle w:val="TOC9"/>
        <w:kinsoku w:val="0"/>
        <w:overflowPunct w:val="0"/>
        <w:autoSpaceDE w:val="0"/>
        <w:autoSpaceDN w:val="0"/>
        <w:adjustRightInd w:val="0"/>
        <w:snapToGrid w:val="0"/>
      </w:pPr>
      <w:r w:rsidRPr="00994E25">
        <w:t xml:space="preserve">Mr. Anthony Simon, Forestry Officer, Forestry Department </w:t>
      </w:r>
      <w:r w:rsidR="00D85095" w:rsidRPr="00994E25">
        <w:t xml:space="preserve">of </w:t>
      </w:r>
      <w:r w:rsidRPr="00994E25">
        <w:t>S</w:t>
      </w:r>
      <w:r w:rsidR="00C552CF" w:rsidRPr="00994E25">
        <w:t>ain</w:t>
      </w:r>
      <w:r w:rsidRPr="00994E25">
        <w:t>t Vincent and the Grenadines</w:t>
      </w:r>
      <w:r w:rsidR="004555C7" w:rsidRPr="00994E25">
        <w:t>,</w:t>
      </w:r>
      <w:r w:rsidRPr="00994E25">
        <w:t xml:space="preserve"> outlined how targets set by his country match</w:t>
      </w:r>
      <w:r w:rsidR="00846590" w:rsidRPr="00994E25">
        <w:t>ed</w:t>
      </w:r>
      <w:r w:rsidRPr="00994E25">
        <w:t xml:space="preserve"> </w:t>
      </w:r>
      <w:r w:rsidR="00402E8B" w:rsidRPr="00994E25">
        <w:t xml:space="preserve">Targets </w:t>
      </w:r>
      <w:r w:rsidRPr="00994E25">
        <w:t xml:space="preserve">1, 5, 9, 11 and 15. He listed recommended actions to integrate the national biodiversity targets </w:t>
      </w:r>
      <w:r w:rsidR="00402E8B" w:rsidRPr="00994E25">
        <w:t xml:space="preserve">and </w:t>
      </w:r>
      <w:r w:rsidRPr="00994E25">
        <w:t>national development objectives, discussed current ecosystem restoration projects and areas that require</w:t>
      </w:r>
      <w:r w:rsidR="00846590" w:rsidRPr="00994E25">
        <w:t>d</w:t>
      </w:r>
      <w:r w:rsidRPr="00994E25">
        <w:t xml:space="preserve"> additional resources, capacity, and attention. He highlighted specific biodiversity success stories</w:t>
      </w:r>
      <w:r w:rsidR="00943185" w:rsidRPr="00994E25">
        <w:t>,</w:t>
      </w:r>
      <w:r w:rsidRPr="00994E25">
        <w:t xml:space="preserve"> including </w:t>
      </w:r>
      <w:r w:rsidR="007A632A" w:rsidRPr="00994E25">
        <w:t xml:space="preserve">the </w:t>
      </w:r>
      <w:r w:rsidRPr="00994E25">
        <w:t>restoration of Ashton Lagoon, a key biodiversity area, and the largest remaining mangrove ecosystem in the country</w:t>
      </w:r>
      <w:r w:rsidR="00846590" w:rsidRPr="00994E25">
        <w:t>;</w:t>
      </w:r>
    </w:p>
    <w:p w14:paraId="68B8FADF" w14:textId="5A42FCA3" w:rsidR="00692F51" w:rsidRPr="00994E25" w:rsidRDefault="004555C7" w:rsidP="006753AA">
      <w:pPr>
        <w:pStyle w:val="TOC9"/>
        <w:kinsoku w:val="0"/>
        <w:overflowPunct w:val="0"/>
        <w:autoSpaceDE w:val="0"/>
        <w:autoSpaceDN w:val="0"/>
        <w:adjustRightInd w:val="0"/>
        <w:snapToGrid w:val="0"/>
      </w:pPr>
      <w:r w:rsidRPr="00994E25">
        <w:t xml:space="preserve">Ms. </w:t>
      </w:r>
      <w:r w:rsidR="2C2E2840" w:rsidRPr="00994E25">
        <w:rPr>
          <w:noProof/>
        </w:rPr>
        <w:t>Teshia Jn Baptiste</w:t>
      </w:r>
      <w:r w:rsidR="2C2E2840" w:rsidRPr="00994E25">
        <w:t xml:space="preserve"> of </w:t>
      </w:r>
      <w:r w:rsidR="003D29FF" w:rsidRPr="00994E25">
        <w:t>CARICOM</w:t>
      </w:r>
      <w:r w:rsidR="2C2E2840" w:rsidRPr="00994E25">
        <w:t xml:space="preserve"> presented </w:t>
      </w:r>
      <w:r w:rsidR="00460307" w:rsidRPr="00994E25">
        <w:t xml:space="preserve">on </w:t>
      </w:r>
      <w:r w:rsidR="2C2E2840" w:rsidRPr="00994E25">
        <w:t xml:space="preserve">progress towards Aichi Biodiversity Targets at </w:t>
      </w:r>
      <w:r w:rsidR="00CB250D" w:rsidRPr="00994E25">
        <w:t xml:space="preserve">the </w:t>
      </w:r>
      <w:r w:rsidR="2C2E2840" w:rsidRPr="00994E25">
        <w:t xml:space="preserve">regional level, highlighting how efforts </w:t>
      </w:r>
      <w:r w:rsidR="00846590" w:rsidRPr="00994E25">
        <w:t xml:space="preserve">were </w:t>
      </w:r>
      <w:r w:rsidR="2C2E2840" w:rsidRPr="00994E25">
        <w:t xml:space="preserve">being made towards achieving </w:t>
      </w:r>
      <w:r w:rsidRPr="00994E25">
        <w:t>Targets</w:t>
      </w:r>
      <w:r w:rsidR="2C2E2840" w:rsidRPr="00994E25">
        <w:t xml:space="preserve"> 5,</w:t>
      </w:r>
      <w:r w:rsidRPr="00994E25">
        <w:t xml:space="preserve"> </w:t>
      </w:r>
      <w:r w:rsidR="2C2E2840" w:rsidRPr="00994E25">
        <w:t>7,</w:t>
      </w:r>
      <w:r w:rsidRPr="00994E25">
        <w:t xml:space="preserve"> </w:t>
      </w:r>
      <w:r w:rsidR="2C2E2840" w:rsidRPr="00994E25">
        <w:t>14,</w:t>
      </w:r>
      <w:r w:rsidRPr="00994E25">
        <w:t xml:space="preserve"> and </w:t>
      </w:r>
      <w:r w:rsidR="2C2E2840" w:rsidRPr="00994E25">
        <w:t xml:space="preserve">17. </w:t>
      </w:r>
      <w:r w:rsidR="00CB250D" w:rsidRPr="00994E25">
        <w:t>She</w:t>
      </w:r>
      <w:r w:rsidR="2C2E2840" w:rsidRPr="00994E25">
        <w:t xml:space="preserve"> emphasized pathways to secure long-term sustainability, including barriers and leverages for change as well as capacity</w:t>
      </w:r>
      <w:r w:rsidRPr="00994E25">
        <w:t>-</w:t>
      </w:r>
      <w:r w:rsidR="2C2E2840" w:rsidRPr="00994E25">
        <w:t xml:space="preserve">building </w:t>
      </w:r>
      <w:r w:rsidRPr="00994E25">
        <w:t>for</w:t>
      </w:r>
      <w:r w:rsidR="2C2E2840" w:rsidRPr="00994E25">
        <w:t xml:space="preserve"> </w:t>
      </w:r>
      <w:r w:rsidR="007A632A" w:rsidRPr="00994E25">
        <w:t xml:space="preserve">multilateral environmental agreements </w:t>
      </w:r>
      <w:r w:rsidR="2C2E2840" w:rsidRPr="00994E25">
        <w:t xml:space="preserve">in </w:t>
      </w:r>
      <w:r w:rsidR="00E81E04" w:rsidRPr="00994E25">
        <w:t>the African, Caribbean and Pacific Group of States</w:t>
      </w:r>
      <w:r w:rsidR="2C2E2840" w:rsidRPr="00994E25">
        <w:t xml:space="preserve">. Finally, </w:t>
      </w:r>
      <w:r w:rsidR="00CB250D" w:rsidRPr="00994E25">
        <w:t>she</w:t>
      </w:r>
      <w:r w:rsidR="2C2E2840" w:rsidRPr="00994E25">
        <w:t xml:space="preserve"> shared the regional biodiversity strategy for ecosystem restoration</w:t>
      </w:r>
      <w:r w:rsidR="00846590" w:rsidRPr="00994E25">
        <w:t>;</w:t>
      </w:r>
    </w:p>
    <w:p w14:paraId="1B7D3BCB" w14:textId="56E2E9E8" w:rsidR="007177A0" w:rsidRPr="00994E25" w:rsidRDefault="004555C7" w:rsidP="006753AA">
      <w:pPr>
        <w:pStyle w:val="TOC9"/>
        <w:kinsoku w:val="0"/>
        <w:overflowPunct w:val="0"/>
        <w:autoSpaceDE w:val="0"/>
        <w:autoSpaceDN w:val="0"/>
        <w:adjustRightInd w:val="0"/>
        <w:snapToGrid w:val="0"/>
      </w:pPr>
      <w:r w:rsidRPr="00994E25">
        <w:t xml:space="preserve">Ms. </w:t>
      </w:r>
      <w:r w:rsidR="2C2E2840" w:rsidRPr="00994E25">
        <w:rPr>
          <w:noProof/>
        </w:rPr>
        <w:t>Joan Norvil</w:t>
      </w:r>
      <w:r w:rsidRPr="00994E25">
        <w:rPr>
          <w:noProof/>
        </w:rPr>
        <w:t>l</w:t>
      </w:r>
      <w:r w:rsidR="2C2E2840" w:rsidRPr="00994E25">
        <w:rPr>
          <w:noProof/>
        </w:rPr>
        <w:t>e</w:t>
      </w:r>
      <w:r w:rsidR="2C2E2840" w:rsidRPr="00994E25">
        <w:t xml:space="preserve">, Coordinator, Biodiversity and Ecosystems Management Programme, Organization of Eastern Caribbean States, </w:t>
      </w:r>
      <w:r w:rsidRPr="00994E25">
        <w:t xml:space="preserve">presented </w:t>
      </w:r>
      <w:r w:rsidR="2C2E2840" w:rsidRPr="00994E25">
        <w:t xml:space="preserve">on regional strategies for ecosystem restoration and biodiversity. </w:t>
      </w:r>
      <w:r w:rsidRPr="00994E25">
        <w:t>She described</w:t>
      </w:r>
      <w:r w:rsidR="2C2E2840" w:rsidRPr="00994E25">
        <w:t xml:space="preserve"> the OECS developmental strategy</w:t>
      </w:r>
      <w:r w:rsidRPr="00994E25">
        <w:t xml:space="preserve"> and related</w:t>
      </w:r>
      <w:r w:rsidR="2C2E2840" w:rsidRPr="00994E25">
        <w:t xml:space="preserve"> goals and actions. </w:t>
      </w:r>
      <w:r w:rsidR="001169EF" w:rsidRPr="00994E25">
        <w:t>She</w:t>
      </w:r>
      <w:r w:rsidR="2C2E2840" w:rsidRPr="00994E25">
        <w:t xml:space="preserve"> emphasized the </w:t>
      </w:r>
      <w:r w:rsidR="001169EF" w:rsidRPr="00994E25">
        <w:t xml:space="preserve">key themes of the </w:t>
      </w:r>
      <w:r w:rsidR="2C2E2840" w:rsidRPr="00994E25">
        <w:t xml:space="preserve">Biodiversity and Ecosystems Management Framework </w:t>
      </w:r>
      <w:r w:rsidRPr="00994E25">
        <w:t xml:space="preserve">and </w:t>
      </w:r>
      <w:r w:rsidR="2C2E2840" w:rsidRPr="00994E25">
        <w:t>their objectives, targets, indicators and actions.</w:t>
      </w:r>
    </w:p>
    <w:p w14:paraId="0C3AD67C" w14:textId="3C332140" w:rsidR="00692F51" w:rsidRPr="00994E25" w:rsidRDefault="003803F3" w:rsidP="006753AA">
      <w:pPr>
        <w:pStyle w:val="Heading1"/>
        <w:suppressLineNumbers/>
        <w:tabs>
          <w:tab w:val="clear" w:pos="720"/>
        </w:tabs>
        <w:suppressAutoHyphens/>
        <w:kinsoku w:val="0"/>
        <w:overflowPunct w:val="0"/>
        <w:autoSpaceDE w:val="0"/>
        <w:autoSpaceDN w:val="0"/>
        <w:adjustRightInd w:val="0"/>
        <w:snapToGrid w:val="0"/>
        <w:spacing w:before="120"/>
        <w:ind w:left="1928" w:hanging="1361"/>
        <w:jc w:val="left"/>
        <w:rPr>
          <w:rStyle w:val="IntenseEmphasis"/>
          <w:b w:val="0"/>
          <w:i w:val="0"/>
          <w:iCs w:val="0"/>
          <w:color w:val="000000" w:themeColor="text1"/>
        </w:rPr>
      </w:pPr>
      <w:r w:rsidRPr="00994E25">
        <w:rPr>
          <w:rFonts w:asciiTheme="majorBidi" w:hAnsiTheme="majorBidi" w:cstheme="majorBidi"/>
          <w:kern w:val="22"/>
          <w:szCs w:val="22"/>
        </w:rPr>
        <w:lastRenderedPageBreak/>
        <w:t>Session 3 –</w:t>
      </w:r>
      <w:r w:rsidR="001F31DB" w:rsidRPr="00994E25">
        <w:rPr>
          <w:rFonts w:asciiTheme="majorBidi" w:hAnsiTheme="majorBidi" w:cstheme="majorBidi"/>
          <w:kern w:val="22"/>
          <w:szCs w:val="22"/>
        </w:rPr>
        <w:tab/>
      </w:r>
      <w:r w:rsidRPr="00994E25">
        <w:rPr>
          <w:rFonts w:asciiTheme="majorBidi" w:hAnsiTheme="majorBidi" w:cstheme="majorBidi"/>
          <w:kern w:val="22"/>
          <w:szCs w:val="22"/>
        </w:rPr>
        <w:t>Assessing the costs and benefits of ecosystem restoration and the potential for natural regeneration</w:t>
      </w:r>
    </w:p>
    <w:p w14:paraId="4842FD75" w14:textId="108F6D7E" w:rsidR="00692F51" w:rsidRPr="00994E25" w:rsidRDefault="00FE0EF3" w:rsidP="006753AA">
      <w:pPr>
        <w:pStyle w:val="NoSpacing"/>
        <w:suppressLineNumbers/>
        <w:tabs>
          <w:tab w:val="clear" w:pos="360"/>
        </w:tabs>
        <w:suppressAutoHyphens/>
        <w:kinsoku w:val="0"/>
        <w:overflowPunct w:val="0"/>
        <w:autoSpaceDE w:val="0"/>
        <w:autoSpaceDN w:val="0"/>
        <w:adjustRightInd w:val="0"/>
        <w:snapToGrid w:val="0"/>
        <w:spacing w:line="240" w:lineRule="auto"/>
        <w:rPr>
          <w:rStyle w:val="IntenseEmphasis"/>
          <w:b/>
          <w:i w:val="0"/>
          <w:iCs w:val="0"/>
          <w:caps/>
          <w:color w:val="000000" w:themeColor="text1"/>
          <w:kern w:val="22"/>
          <w:szCs w:val="22"/>
        </w:rPr>
      </w:pPr>
      <w:r w:rsidRPr="00994E25">
        <w:rPr>
          <w:rStyle w:val="IntenseEmphasis"/>
          <w:i w:val="0"/>
          <w:iCs w:val="0"/>
          <w:color w:val="000000" w:themeColor="text1"/>
          <w:kern w:val="22"/>
          <w:szCs w:val="22"/>
        </w:rPr>
        <w:t xml:space="preserve">Session 3 </w:t>
      </w:r>
      <w:r w:rsidR="00784764" w:rsidRPr="00994E25">
        <w:rPr>
          <w:rStyle w:val="IntenseEmphasis"/>
          <w:i w:val="0"/>
          <w:iCs w:val="0"/>
          <w:color w:val="000000" w:themeColor="text1"/>
          <w:kern w:val="22"/>
          <w:szCs w:val="22"/>
        </w:rPr>
        <w:t>of the meeting was held on Tuesday</w:t>
      </w:r>
      <w:r w:rsidR="0059621A" w:rsidRPr="00994E25">
        <w:rPr>
          <w:rStyle w:val="IntenseEmphasis"/>
          <w:i w:val="0"/>
          <w:iCs w:val="0"/>
          <w:color w:val="000000" w:themeColor="text1"/>
          <w:kern w:val="22"/>
          <w:szCs w:val="22"/>
        </w:rPr>
        <w:t>,</w:t>
      </w:r>
      <w:r w:rsidR="00784764" w:rsidRPr="00994E25">
        <w:rPr>
          <w:rStyle w:val="IntenseEmphasis"/>
          <w:i w:val="0"/>
          <w:iCs w:val="0"/>
          <w:color w:val="000000" w:themeColor="text1"/>
          <w:kern w:val="22"/>
          <w:szCs w:val="22"/>
        </w:rPr>
        <w:t xml:space="preserve"> 10 March</w:t>
      </w:r>
      <w:r w:rsidR="0059621A" w:rsidRPr="00994E25">
        <w:rPr>
          <w:rStyle w:val="IntenseEmphasis"/>
          <w:i w:val="0"/>
          <w:iCs w:val="0"/>
          <w:color w:val="000000" w:themeColor="text1"/>
          <w:kern w:val="22"/>
          <w:szCs w:val="22"/>
        </w:rPr>
        <w:t xml:space="preserve"> 2020</w:t>
      </w:r>
      <w:r w:rsidR="00784764" w:rsidRPr="00994E25">
        <w:rPr>
          <w:rStyle w:val="IntenseEmphasis"/>
          <w:i w:val="0"/>
          <w:iCs w:val="0"/>
          <w:color w:val="000000" w:themeColor="text1"/>
          <w:kern w:val="22"/>
          <w:szCs w:val="22"/>
        </w:rPr>
        <w:t xml:space="preserve">. </w:t>
      </w:r>
      <w:r w:rsidR="00F73FDA" w:rsidRPr="00994E25">
        <w:rPr>
          <w:rStyle w:val="IntenseEmphasis"/>
          <w:i w:val="0"/>
          <w:iCs w:val="0"/>
          <w:color w:val="000000" w:themeColor="text1"/>
          <w:kern w:val="22"/>
          <w:szCs w:val="22"/>
        </w:rPr>
        <w:t>The r</w:t>
      </w:r>
      <w:r w:rsidR="2C2E2840" w:rsidRPr="00994E25">
        <w:rPr>
          <w:rStyle w:val="IntenseEmphasis"/>
          <w:i w:val="0"/>
          <w:iCs w:val="0"/>
          <w:color w:val="000000" w:themeColor="text1"/>
          <w:kern w:val="22"/>
          <w:szCs w:val="22"/>
        </w:rPr>
        <w:t xml:space="preserve">ecap of </w:t>
      </w:r>
      <w:r w:rsidR="2C2E2840" w:rsidRPr="00994E25">
        <w:rPr>
          <w:kern w:val="22"/>
          <w:szCs w:val="22"/>
        </w:rPr>
        <w:t>D</w:t>
      </w:r>
      <w:r w:rsidR="2C2E2840" w:rsidRPr="00994E25">
        <w:rPr>
          <w:rStyle w:val="IntenseEmphasis"/>
          <w:i w:val="0"/>
          <w:iCs w:val="0"/>
          <w:color w:val="000000" w:themeColor="text1"/>
          <w:kern w:val="22"/>
          <w:szCs w:val="22"/>
        </w:rPr>
        <w:t xml:space="preserve">ay 1 </w:t>
      </w:r>
      <w:r w:rsidR="2C2E2840" w:rsidRPr="00994E25">
        <w:rPr>
          <w:kern w:val="22"/>
          <w:szCs w:val="22"/>
        </w:rPr>
        <w:t xml:space="preserve">was provided </w:t>
      </w:r>
      <w:r w:rsidR="2C2E2840" w:rsidRPr="00994E25">
        <w:rPr>
          <w:rStyle w:val="IntenseEmphasis"/>
          <w:i w:val="0"/>
          <w:iCs w:val="0"/>
          <w:color w:val="000000" w:themeColor="text1"/>
          <w:kern w:val="22"/>
          <w:szCs w:val="22"/>
        </w:rPr>
        <w:t xml:space="preserve">by </w:t>
      </w:r>
      <w:r w:rsidR="00F73FDA" w:rsidRPr="00994E25">
        <w:rPr>
          <w:rStyle w:val="IntenseEmphasis"/>
          <w:i w:val="0"/>
          <w:iCs w:val="0"/>
          <w:color w:val="000000" w:themeColor="text1"/>
          <w:kern w:val="22"/>
          <w:szCs w:val="22"/>
        </w:rPr>
        <w:t>Ms.</w:t>
      </w:r>
      <w:r w:rsidR="0067056C" w:rsidRPr="00994E25">
        <w:rPr>
          <w:rStyle w:val="IntenseEmphasis"/>
          <w:i w:val="0"/>
          <w:iCs w:val="0"/>
          <w:color w:val="000000" w:themeColor="text1"/>
          <w:kern w:val="22"/>
          <w:szCs w:val="22"/>
        </w:rPr>
        <w:t> </w:t>
      </w:r>
      <w:r w:rsidR="2C2E2840" w:rsidRPr="00994E25">
        <w:rPr>
          <w:kern w:val="22"/>
          <w:szCs w:val="22"/>
        </w:rPr>
        <w:t>R</w:t>
      </w:r>
      <w:r w:rsidR="2C2E2840" w:rsidRPr="00994E25">
        <w:rPr>
          <w:rStyle w:val="IntenseEmphasis"/>
          <w:i w:val="0"/>
          <w:iCs w:val="0"/>
          <w:color w:val="000000" w:themeColor="text1"/>
          <w:kern w:val="22"/>
          <w:szCs w:val="22"/>
        </w:rPr>
        <w:t xml:space="preserve">uth </w:t>
      </w:r>
      <w:r w:rsidR="2C2E2840" w:rsidRPr="00994E25">
        <w:rPr>
          <w:kern w:val="22"/>
          <w:szCs w:val="22"/>
        </w:rPr>
        <w:t>S</w:t>
      </w:r>
      <w:r w:rsidR="2C2E2840" w:rsidRPr="00994E25">
        <w:rPr>
          <w:rStyle w:val="IntenseEmphasis"/>
          <w:i w:val="0"/>
          <w:iCs w:val="0"/>
          <w:color w:val="000000" w:themeColor="text1"/>
          <w:kern w:val="22"/>
          <w:szCs w:val="22"/>
        </w:rPr>
        <w:t>pencer</w:t>
      </w:r>
      <w:r w:rsidR="2C2E2840" w:rsidRPr="00994E25">
        <w:rPr>
          <w:kern w:val="22"/>
          <w:szCs w:val="22"/>
        </w:rPr>
        <w:t>, Coordinator at Barnes Hill Community Development Organization.</w:t>
      </w:r>
    </w:p>
    <w:p w14:paraId="4D024400" w14:textId="2C8C4A74" w:rsidR="00692F51" w:rsidRPr="00994E25" w:rsidRDefault="00F73FDA"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 xml:space="preserve">Mr. </w:t>
      </w:r>
      <w:r w:rsidR="2C2E2840" w:rsidRPr="00994E25">
        <w:rPr>
          <w:noProof/>
          <w:kern w:val="22"/>
          <w:szCs w:val="22"/>
        </w:rPr>
        <w:t>Bodin</w:t>
      </w:r>
      <w:r w:rsidR="2C2E2840" w:rsidRPr="00994E25">
        <w:rPr>
          <w:kern w:val="22"/>
          <w:szCs w:val="22"/>
        </w:rPr>
        <w:t xml:space="preserve"> </w:t>
      </w:r>
      <w:r w:rsidRPr="00994E25">
        <w:rPr>
          <w:kern w:val="22"/>
          <w:szCs w:val="22"/>
        </w:rPr>
        <w:t xml:space="preserve">presented the </w:t>
      </w:r>
      <w:r w:rsidR="2C2E2840" w:rsidRPr="00994E25">
        <w:rPr>
          <w:kern w:val="22"/>
          <w:szCs w:val="22"/>
        </w:rPr>
        <w:t>“The Economics of Ecosystem Restoration (TEER)</w:t>
      </w:r>
      <w:r w:rsidRPr="00994E25">
        <w:rPr>
          <w:kern w:val="22"/>
          <w:szCs w:val="22"/>
        </w:rPr>
        <w:t xml:space="preserve"> initiative</w:t>
      </w:r>
      <w:r w:rsidR="2C2E2840" w:rsidRPr="00994E25">
        <w:rPr>
          <w:kern w:val="22"/>
          <w:szCs w:val="22"/>
        </w:rPr>
        <w:t xml:space="preserve">” and how to overcome the barriers to investment in restoration. </w:t>
      </w:r>
      <w:r w:rsidR="00846590" w:rsidRPr="00994E25">
        <w:rPr>
          <w:kern w:val="22"/>
          <w:szCs w:val="22"/>
        </w:rPr>
        <w:t>He explained that t</w:t>
      </w:r>
      <w:r w:rsidR="2C2E2840" w:rsidRPr="00994E25">
        <w:rPr>
          <w:kern w:val="22"/>
          <w:szCs w:val="22"/>
        </w:rPr>
        <w:t xml:space="preserve">he lack of information on the costs and benefits of restoration projects </w:t>
      </w:r>
      <w:r w:rsidR="00846590" w:rsidRPr="00994E25">
        <w:rPr>
          <w:kern w:val="22"/>
          <w:szCs w:val="22"/>
        </w:rPr>
        <w:t>wa</w:t>
      </w:r>
      <w:r w:rsidR="2C2E2840" w:rsidRPr="00994E25">
        <w:rPr>
          <w:kern w:val="22"/>
          <w:szCs w:val="22"/>
        </w:rPr>
        <w:t xml:space="preserve">s one of the greatest barriers and </w:t>
      </w:r>
      <w:r w:rsidR="00846590" w:rsidRPr="00994E25">
        <w:rPr>
          <w:kern w:val="22"/>
          <w:szCs w:val="22"/>
        </w:rPr>
        <w:t xml:space="preserve">that </w:t>
      </w:r>
      <w:r w:rsidR="2C2E2840" w:rsidRPr="00994E25">
        <w:rPr>
          <w:kern w:val="22"/>
          <w:szCs w:val="22"/>
        </w:rPr>
        <w:t xml:space="preserve">there </w:t>
      </w:r>
      <w:r w:rsidR="00846590" w:rsidRPr="00994E25">
        <w:rPr>
          <w:kern w:val="22"/>
          <w:szCs w:val="22"/>
        </w:rPr>
        <w:t>wa</w:t>
      </w:r>
      <w:r w:rsidR="2C2E2840" w:rsidRPr="00994E25">
        <w:rPr>
          <w:kern w:val="22"/>
          <w:szCs w:val="22"/>
        </w:rPr>
        <w:t xml:space="preserve">s a need for further tools and data for economic analysis on restoration. </w:t>
      </w:r>
      <w:r w:rsidR="00846590" w:rsidRPr="00994E25">
        <w:rPr>
          <w:kern w:val="22"/>
          <w:szCs w:val="22"/>
        </w:rPr>
        <w:t>He listed the following</w:t>
      </w:r>
      <w:r w:rsidR="2C2E2840" w:rsidRPr="00994E25">
        <w:rPr>
          <w:kern w:val="22"/>
          <w:szCs w:val="22"/>
        </w:rPr>
        <w:t xml:space="preserve"> </w:t>
      </w:r>
      <w:r w:rsidR="00846590" w:rsidRPr="00994E25">
        <w:rPr>
          <w:kern w:val="22"/>
          <w:szCs w:val="22"/>
        </w:rPr>
        <w:t xml:space="preserve">as </w:t>
      </w:r>
      <w:r w:rsidR="2C2E2840" w:rsidRPr="00994E25">
        <w:rPr>
          <w:kern w:val="22"/>
          <w:szCs w:val="22"/>
        </w:rPr>
        <w:t>objectives of the TEER initiative:</w:t>
      </w:r>
    </w:p>
    <w:p w14:paraId="6AF78D50" w14:textId="1D1110B8" w:rsidR="00692F51" w:rsidRPr="00994E25" w:rsidRDefault="00846590" w:rsidP="006753AA">
      <w:pPr>
        <w:numPr>
          <w:ilvl w:val="1"/>
          <w:numId w:val="60"/>
        </w:numPr>
        <w:suppressLineNumbers/>
        <w:suppressAutoHyphens/>
        <w:kinsoku w:val="0"/>
        <w:overflowPunct w:val="0"/>
        <w:autoSpaceDE w:val="0"/>
        <w:autoSpaceDN w:val="0"/>
        <w:adjustRightInd w:val="0"/>
        <w:snapToGrid w:val="0"/>
        <w:spacing w:before="120" w:after="120"/>
        <w:ind w:left="0" w:firstLine="720"/>
        <w:rPr>
          <w:kern w:val="22"/>
          <w:szCs w:val="22"/>
        </w:rPr>
      </w:pPr>
      <w:r w:rsidRPr="00994E25">
        <w:rPr>
          <w:kern w:val="22"/>
          <w:szCs w:val="22"/>
        </w:rPr>
        <w:t>T</w:t>
      </w:r>
      <w:r w:rsidR="003803F3" w:rsidRPr="00994E25">
        <w:rPr>
          <w:kern w:val="22"/>
          <w:szCs w:val="22"/>
        </w:rPr>
        <w:t>o develop a standard framework for data collection on costs and benefits of ecosystem restoration across a coalition of partners</w:t>
      </w:r>
      <w:r w:rsidR="00F73FDA" w:rsidRPr="00994E25">
        <w:rPr>
          <w:kern w:val="22"/>
          <w:szCs w:val="22"/>
        </w:rPr>
        <w:t>;</w:t>
      </w:r>
    </w:p>
    <w:p w14:paraId="35F523AF" w14:textId="32BB2EBF" w:rsidR="00692F51" w:rsidRPr="00994E25" w:rsidRDefault="00846590" w:rsidP="006753AA">
      <w:pPr>
        <w:numPr>
          <w:ilvl w:val="1"/>
          <w:numId w:val="60"/>
        </w:numPr>
        <w:suppressLineNumbers/>
        <w:suppressAutoHyphens/>
        <w:kinsoku w:val="0"/>
        <w:overflowPunct w:val="0"/>
        <w:autoSpaceDE w:val="0"/>
        <w:autoSpaceDN w:val="0"/>
        <w:adjustRightInd w:val="0"/>
        <w:snapToGrid w:val="0"/>
        <w:spacing w:before="120" w:after="120"/>
        <w:ind w:left="0" w:firstLine="720"/>
        <w:rPr>
          <w:kern w:val="22"/>
          <w:szCs w:val="22"/>
        </w:rPr>
      </w:pPr>
      <w:r w:rsidRPr="00994E25">
        <w:rPr>
          <w:kern w:val="22"/>
          <w:szCs w:val="22"/>
        </w:rPr>
        <w:t>T</w:t>
      </w:r>
      <w:r w:rsidR="003803F3" w:rsidRPr="00994E25">
        <w:rPr>
          <w:kern w:val="22"/>
          <w:szCs w:val="22"/>
        </w:rPr>
        <w:t>o build a reliable database on the costs and benefits that facilitates further analysis and decision-making in all major biomes</w:t>
      </w:r>
      <w:r w:rsidR="00F73FDA" w:rsidRPr="00994E25">
        <w:rPr>
          <w:kern w:val="22"/>
          <w:szCs w:val="22"/>
        </w:rPr>
        <w:t>;</w:t>
      </w:r>
    </w:p>
    <w:p w14:paraId="1866C087" w14:textId="790C759C" w:rsidR="00692F51" w:rsidRPr="00994E25" w:rsidRDefault="00846590" w:rsidP="006753AA">
      <w:pPr>
        <w:numPr>
          <w:ilvl w:val="1"/>
          <w:numId w:val="60"/>
        </w:numPr>
        <w:suppressLineNumbers/>
        <w:suppressAutoHyphens/>
        <w:kinsoku w:val="0"/>
        <w:overflowPunct w:val="0"/>
        <w:autoSpaceDE w:val="0"/>
        <w:autoSpaceDN w:val="0"/>
        <w:adjustRightInd w:val="0"/>
        <w:snapToGrid w:val="0"/>
        <w:spacing w:before="120" w:after="120"/>
        <w:ind w:left="0" w:firstLine="720"/>
        <w:rPr>
          <w:kern w:val="22"/>
          <w:szCs w:val="22"/>
        </w:rPr>
      </w:pPr>
      <w:r w:rsidRPr="00994E25">
        <w:rPr>
          <w:kern w:val="22"/>
          <w:szCs w:val="22"/>
        </w:rPr>
        <w:t>T</w:t>
      </w:r>
      <w:r w:rsidR="003803F3" w:rsidRPr="00994E25">
        <w:rPr>
          <w:kern w:val="22"/>
          <w:szCs w:val="22"/>
        </w:rPr>
        <w:t>o offer a reference point for the evaluation of a project or an intervention’s estimated costs and benefits, based on information from comparable projects in major biomes</w:t>
      </w:r>
      <w:r w:rsidR="00F73FDA" w:rsidRPr="00994E25">
        <w:rPr>
          <w:kern w:val="22"/>
          <w:szCs w:val="22"/>
        </w:rPr>
        <w:t>;</w:t>
      </w:r>
    </w:p>
    <w:p w14:paraId="38F4A740" w14:textId="68EECA3C" w:rsidR="00692F51" w:rsidRPr="00994E25" w:rsidRDefault="00846590" w:rsidP="006753AA">
      <w:pPr>
        <w:numPr>
          <w:ilvl w:val="1"/>
          <w:numId w:val="60"/>
        </w:numPr>
        <w:suppressLineNumbers/>
        <w:suppressAutoHyphens/>
        <w:kinsoku w:val="0"/>
        <w:overflowPunct w:val="0"/>
        <w:autoSpaceDE w:val="0"/>
        <w:autoSpaceDN w:val="0"/>
        <w:adjustRightInd w:val="0"/>
        <w:snapToGrid w:val="0"/>
        <w:spacing w:before="120" w:after="120"/>
        <w:ind w:left="0" w:firstLine="720"/>
        <w:rPr>
          <w:kern w:val="22"/>
          <w:szCs w:val="22"/>
        </w:rPr>
      </w:pPr>
      <w:r w:rsidRPr="00994E25">
        <w:rPr>
          <w:kern w:val="22"/>
          <w:szCs w:val="22"/>
        </w:rPr>
        <w:t>T</w:t>
      </w:r>
      <w:r w:rsidR="003803F3" w:rsidRPr="00994E25">
        <w:rPr>
          <w:kern w:val="22"/>
          <w:szCs w:val="22"/>
        </w:rPr>
        <w:t xml:space="preserve">o have a basis for the development of more complex economic analyses, such as the calculation of the net present value and internal return rate of </w:t>
      </w:r>
      <w:r w:rsidR="00367304" w:rsidRPr="00994E25">
        <w:rPr>
          <w:kern w:val="22"/>
          <w:szCs w:val="22"/>
        </w:rPr>
        <w:t>f</w:t>
      </w:r>
      <w:r w:rsidR="00367304" w:rsidRPr="00994E25">
        <w:rPr>
          <w:snapToGrid w:val="0"/>
          <w:kern w:val="22"/>
          <w:szCs w:val="22"/>
        </w:rPr>
        <w:t xml:space="preserve">orest and </w:t>
      </w:r>
      <w:r w:rsidR="00367304" w:rsidRPr="00994E25">
        <w:rPr>
          <w:kern w:val="22"/>
          <w:szCs w:val="22"/>
        </w:rPr>
        <w:t>l</w:t>
      </w:r>
      <w:r w:rsidR="00367304" w:rsidRPr="00994E25">
        <w:rPr>
          <w:snapToGrid w:val="0"/>
          <w:kern w:val="22"/>
          <w:szCs w:val="22"/>
        </w:rPr>
        <w:t xml:space="preserve">andscape </w:t>
      </w:r>
      <w:r w:rsidR="00367304" w:rsidRPr="00994E25">
        <w:rPr>
          <w:kern w:val="22"/>
          <w:szCs w:val="22"/>
        </w:rPr>
        <w:t>r</w:t>
      </w:r>
      <w:r w:rsidR="00367304" w:rsidRPr="00994E25">
        <w:rPr>
          <w:snapToGrid w:val="0"/>
          <w:kern w:val="22"/>
          <w:szCs w:val="22"/>
        </w:rPr>
        <w:t xml:space="preserve">estoration </w:t>
      </w:r>
      <w:r w:rsidR="003803F3" w:rsidRPr="00994E25">
        <w:rPr>
          <w:kern w:val="22"/>
          <w:szCs w:val="22"/>
        </w:rPr>
        <w:t>interventions, or supply curves for their scaling</w:t>
      </w:r>
      <w:r w:rsidR="005E3A68" w:rsidRPr="00994E25">
        <w:rPr>
          <w:kern w:val="22"/>
          <w:szCs w:val="22"/>
        </w:rPr>
        <w:t>-</w:t>
      </w:r>
      <w:r w:rsidR="003803F3" w:rsidRPr="00994E25">
        <w:rPr>
          <w:kern w:val="22"/>
          <w:szCs w:val="22"/>
        </w:rPr>
        <w:t>up in different regions and ecosystems</w:t>
      </w:r>
      <w:r w:rsidR="00F73FDA" w:rsidRPr="00994E25">
        <w:rPr>
          <w:kern w:val="22"/>
          <w:szCs w:val="22"/>
        </w:rPr>
        <w:t>.</w:t>
      </w:r>
    </w:p>
    <w:p w14:paraId="1CC12289" w14:textId="408BDFE7" w:rsidR="00692F51" w:rsidRPr="00994E25" w:rsidRDefault="2C2E2840"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Mr</w:t>
      </w:r>
      <w:r w:rsidR="00F73FDA" w:rsidRPr="00994E25">
        <w:rPr>
          <w:kern w:val="22"/>
          <w:szCs w:val="22"/>
        </w:rPr>
        <w:t>.</w:t>
      </w:r>
      <w:r w:rsidRPr="00994E25">
        <w:rPr>
          <w:kern w:val="22"/>
          <w:szCs w:val="22"/>
        </w:rPr>
        <w:t xml:space="preserve"> </w:t>
      </w:r>
      <w:r w:rsidRPr="00994E25">
        <w:rPr>
          <w:noProof/>
          <w:kern w:val="22"/>
          <w:szCs w:val="22"/>
        </w:rPr>
        <w:t>Bodin</w:t>
      </w:r>
      <w:r w:rsidRPr="00994E25">
        <w:rPr>
          <w:kern w:val="22"/>
          <w:szCs w:val="22"/>
        </w:rPr>
        <w:t xml:space="preserve"> described the costs of ecosystem restoration by explaining each category in more detail: paid labo</w:t>
      </w:r>
      <w:r w:rsidR="00846590" w:rsidRPr="00994E25">
        <w:rPr>
          <w:kern w:val="22"/>
          <w:szCs w:val="22"/>
        </w:rPr>
        <w:t>u</w:t>
      </w:r>
      <w:r w:rsidRPr="00994E25">
        <w:rPr>
          <w:kern w:val="22"/>
          <w:szCs w:val="22"/>
        </w:rPr>
        <w:t>r, project assets, consumable items used during the project, services, taxes, and other financial costs, as well as unpaid labo</w:t>
      </w:r>
      <w:r w:rsidR="00846590" w:rsidRPr="00994E25">
        <w:rPr>
          <w:kern w:val="22"/>
          <w:szCs w:val="22"/>
        </w:rPr>
        <w:t>u</w:t>
      </w:r>
      <w:r w:rsidRPr="00994E25">
        <w:rPr>
          <w:kern w:val="22"/>
          <w:szCs w:val="22"/>
        </w:rPr>
        <w:t>r, and community assets. The different economic and social benefits of ecosystem restoration were discussed.</w:t>
      </w:r>
    </w:p>
    <w:p w14:paraId="74DC1DF1" w14:textId="70CDD6AB" w:rsidR="00FB752B" w:rsidRPr="00994E25" w:rsidRDefault="00F73FDA"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P</w:t>
      </w:r>
      <w:r w:rsidR="2C2E2840" w:rsidRPr="00994E25">
        <w:rPr>
          <w:kern w:val="22"/>
          <w:szCs w:val="22"/>
        </w:rPr>
        <w:t xml:space="preserve">articipants were </w:t>
      </w:r>
      <w:r w:rsidRPr="00994E25">
        <w:rPr>
          <w:kern w:val="22"/>
          <w:szCs w:val="22"/>
        </w:rPr>
        <w:t>divided</w:t>
      </w:r>
      <w:r w:rsidR="2C2E2840" w:rsidRPr="00994E25">
        <w:rPr>
          <w:kern w:val="22"/>
          <w:szCs w:val="22"/>
        </w:rPr>
        <w:t xml:space="preserve"> in</w:t>
      </w:r>
      <w:r w:rsidR="00EE0FEA" w:rsidRPr="00994E25">
        <w:rPr>
          <w:kern w:val="22"/>
          <w:szCs w:val="22"/>
        </w:rPr>
        <w:t>to</w:t>
      </w:r>
      <w:r w:rsidR="2C2E2840" w:rsidRPr="00994E25">
        <w:rPr>
          <w:kern w:val="22"/>
          <w:szCs w:val="22"/>
        </w:rPr>
        <w:t xml:space="preserve"> four groups</w:t>
      </w:r>
      <w:r w:rsidRPr="00994E25">
        <w:rPr>
          <w:kern w:val="22"/>
          <w:szCs w:val="22"/>
        </w:rPr>
        <w:t>:</w:t>
      </w:r>
      <w:r w:rsidR="2C2E2840" w:rsidRPr="00994E25">
        <w:rPr>
          <w:kern w:val="22"/>
          <w:szCs w:val="22"/>
        </w:rPr>
        <w:t xml:space="preserve"> two groups listing the different cost categories of assisted natural regeneration and agroforestry, and two groups listing the potential benefits from these same interventions. The groups working on costs were asked to answer the following questions: (</w:t>
      </w:r>
      <w:r w:rsidR="005E3A68" w:rsidRPr="00994E25">
        <w:rPr>
          <w:kern w:val="22"/>
          <w:szCs w:val="22"/>
        </w:rPr>
        <w:t>a</w:t>
      </w:r>
      <w:r w:rsidR="2C2E2840" w:rsidRPr="00994E25">
        <w:rPr>
          <w:kern w:val="22"/>
          <w:szCs w:val="22"/>
        </w:rPr>
        <w:t>) Is it possible to estimate an average cost of the intervention per ha per year? (</w:t>
      </w:r>
      <w:r w:rsidR="005E3A68" w:rsidRPr="00994E25">
        <w:rPr>
          <w:kern w:val="22"/>
          <w:szCs w:val="22"/>
        </w:rPr>
        <w:t>b</w:t>
      </w:r>
      <w:r w:rsidR="2C2E2840" w:rsidRPr="00994E25">
        <w:rPr>
          <w:kern w:val="22"/>
          <w:szCs w:val="22"/>
        </w:rPr>
        <w:t>) If not, what additional data is needed to do that? (</w:t>
      </w:r>
      <w:r w:rsidR="005E3A68" w:rsidRPr="00994E25">
        <w:rPr>
          <w:kern w:val="22"/>
          <w:szCs w:val="22"/>
        </w:rPr>
        <w:t>c</w:t>
      </w:r>
      <w:r w:rsidR="2C2E2840" w:rsidRPr="00994E25">
        <w:rPr>
          <w:kern w:val="22"/>
          <w:szCs w:val="22"/>
        </w:rPr>
        <w:t>) How will the cost per ha/year change after the first year</w:t>
      </w:r>
      <w:r w:rsidR="00EE0FEA" w:rsidRPr="00994E25">
        <w:rPr>
          <w:kern w:val="22"/>
          <w:szCs w:val="22"/>
        </w:rPr>
        <w:t xml:space="preserve">? After </w:t>
      </w:r>
      <w:r w:rsidR="005E3A68" w:rsidRPr="00994E25">
        <w:rPr>
          <w:kern w:val="22"/>
          <w:szCs w:val="22"/>
        </w:rPr>
        <w:t xml:space="preserve">five </w:t>
      </w:r>
      <w:r w:rsidR="2C2E2840" w:rsidRPr="00994E25">
        <w:rPr>
          <w:kern w:val="22"/>
          <w:szCs w:val="22"/>
        </w:rPr>
        <w:t>years?</w:t>
      </w:r>
    </w:p>
    <w:p w14:paraId="1E486D57" w14:textId="23B1576F" w:rsidR="00CF6201" w:rsidRPr="00994E25" w:rsidRDefault="2C2E2840" w:rsidP="006753AA">
      <w:pPr>
        <w:pStyle w:val="NoSpacing"/>
        <w:suppressLineNumbers/>
        <w:tabs>
          <w:tab w:val="clear" w:pos="360"/>
        </w:tabs>
        <w:suppressAutoHyphens/>
        <w:kinsoku w:val="0"/>
        <w:overflowPunct w:val="0"/>
        <w:autoSpaceDE w:val="0"/>
        <w:autoSpaceDN w:val="0"/>
        <w:adjustRightInd w:val="0"/>
        <w:snapToGrid w:val="0"/>
        <w:spacing w:line="240" w:lineRule="auto"/>
        <w:rPr>
          <w:szCs w:val="22"/>
        </w:rPr>
      </w:pPr>
      <w:r w:rsidRPr="00994E25">
        <w:rPr>
          <w:kern w:val="22"/>
          <w:szCs w:val="22"/>
        </w:rPr>
        <w:t>The groups working on benefits were asked to answer the following questions: (</w:t>
      </w:r>
      <w:r w:rsidR="005E3A68" w:rsidRPr="00994E25">
        <w:rPr>
          <w:kern w:val="22"/>
          <w:szCs w:val="22"/>
        </w:rPr>
        <w:t>a</w:t>
      </w:r>
      <w:r w:rsidRPr="00994E25">
        <w:rPr>
          <w:kern w:val="22"/>
          <w:szCs w:val="22"/>
        </w:rPr>
        <w:t>) What provisioning services will the area provide after the intervention? (goods for which there is a market); (</w:t>
      </w:r>
      <w:r w:rsidR="005E3A68" w:rsidRPr="00994E25">
        <w:rPr>
          <w:kern w:val="22"/>
          <w:szCs w:val="22"/>
        </w:rPr>
        <w:t>b</w:t>
      </w:r>
      <w:r w:rsidRPr="00994E25">
        <w:rPr>
          <w:kern w:val="22"/>
          <w:szCs w:val="22"/>
        </w:rPr>
        <w:t>)</w:t>
      </w:r>
      <w:r w:rsidR="005E3A68" w:rsidRPr="00994E25">
        <w:rPr>
          <w:kern w:val="22"/>
          <w:szCs w:val="22"/>
        </w:rPr>
        <w:t> </w:t>
      </w:r>
      <w:r w:rsidRPr="00994E25">
        <w:rPr>
          <w:kern w:val="22"/>
          <w:szCs w:val="22"/>
        </w:rPr>
        <w:t>Is it possible to estimate the value of the marketable goods that will result from the intervention, if not, what additional data would be required to do that? (</w:t>
      </w:r>
      <w:r w:rsidR="005E3A68" w:rsidRPr="00994E25">
        <w:rPr>
          <w:kern w:val="22"/>
          <w:szCs w:val="22"/>
        </w:rPr>
        <w:t>c</w:t>
      </w:r>
      <w:r w:rsidRPr="00994E25">
        <w:rPr>
          <w:kern w:val="22"/>
          <w:szCs w:val="22"/>
        </w:rPr>
        <w:t>) What other benefits will the restored land provide and how could their financial value be reali</w:t>
      </w:r>
      <w:r w:rsidR="005E3A68" w:rsidRPr="00994E25">
        <w:rPr>
          <w:kern w:val="22"/>
          <w:szCs w:val="22"/>
        </w:rPr>
        <w:t>z</w:t>
      </w:r>
      <w:r w:rsidRPr="00994E25">
        <w:rPr>
          <w:kern w:val="22"/>
          <w:szCs w:val="22"/>
        </w:rPr>
        <w:t>ed? (</w:t>
      </w:r>
      <w:r w:rsidR="00B82429" w:rsidRPr="00994E25">
        <w:rPr>
          <w:kern w:val="22"/>
          <w:szCs w:val="22"/>
        </w:rPr>
        <w:t>for example,</w:t>
      </w:r>
      <w:r w:rsidRPr="00994E25">
        <w:rPr>
          <w:kern w:val="22"/>
          <w:szCs w:val="22"/>
        </w:rPr>
        <w:t xml:space="preserve"> carbon – could be sold through a voluntary carbon credit scheme).</w:t>
      </w:r>
      <w:r w:rsidR="006F61C2" w:rsidRPr="00994E25">
        <w:rPr>
          <w:kern w:val="22"/>
          <w:szCs w:val="22"/>
        </w:rPr>
        <w:t xml:space="preserve"> </w:t>
      </w:r>
      <w:r w:rsidRPr="00994E25">
        <w:rPr>
          <w:kern w:val="22"/>
          <w:szCs w:val="22"/>
        </w:rPr>
        <w:t xml:space="preserve">Key points from this group exercise can be consulted in the key messages in </w:t>
      </w:r>
      <w:r w:rsidR="005E3A68" w:rsidRPr="00994E25">
        <w:rPr>
          <w:kern w:val="22"/>
          <w:szCs w:val="22"/>
        </w:rPr>
        <w:t>a</w:t>
      </w:r>
      <w:r w:rsidRPr="00994E25">
        <w:rPr>
          <w:kern w:val="22"/>
          <w:szCs w:val="22"/>
        </w:rPr>
        <w:t>nnex</w:t>
      </w:r>
      <w:r w:rsidR="00654F45" w:rsidRPr="00994E25">
        <w:rPr>
          <w:kern w:val="22"/>
          <w:szCs w:val="22"/>
        </w:rPr>
        <w:t> </w:t>
      </w:r>
      <w:r w:rsidRPr="00994E25">
        <w:rPr>
          <w:kern w:val="22"/>
          <w:szCs w:val="22"/>
        </w:rPr>
        <w:t>I.</w:t>
      </w:r>
    </w:p>
    <w:p w14:paraId="3856A4E8" w14:textId="10CD0450" w:rsidR="00692F51" w:rsidRPr="00994E25" w:rsidRDefault="00F73FDA"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 xml:space="preserve">Mr. </w:t>
      </w:r>
      <w:r w:rsidR="2C2E2840" w:rsidRPr="00994E25">
        <w:rPr>
          <w:noProof/>
          <w:kern w:val="22"/>
          <w:szCs w:val="22"/>
        </w:rPr>
        <w:t>Renato Crouzeilles</w:t>
      </w:r>
      <w:r w:rsidR="2C2E2840" w:rsidRPr="00994E25">
        <w:rPr>
          <w:kern w:val="22"/>
          <w:szCs w:val="22"/>
        </w:rPr>
        <w:t>, Researcher and Associate, International Institute for Sustainability</w:t>
      </w:r>
      <w:r w:rsidR="0089216E" w:rsidRPr="00994E25">
        <w:rPr>
          <w:kern w:val="22"/>
          <w:szCs w:val="22"/>
        </w:rPr>
        <w:t xml:space="preserve"> (IIS)</w:t>
      </w:r>
      <w:r w:rsidRPr="00994E25">
        <w:rPr>
          <w:kern w:val="22"/>
          <w:szCs w:val="22"/>
        </w:rPr>
        <w:t>,</w:t>
      </w:r>
      <w:r w:rsidR="2C2E2840" w:rsidRPr="00994E25">
        <w:rPr>
          <w:kern w:val="22"/>
          <w:szCs w:val="22"/>
        </w:rPr>
        <w:t xml:space="preserve"> presented “How to deliver forest restoration at scale”. </w:t>
      </w:r>
      <w:r w:rsidR="00E5766E" w:rsidRPr="00994E25">
        <w:rPr>
          <w:kern w:val="22"/>
          <w:szCs w:val="22"/>
        </w:rPr>
        <w:t>He</w:t>
      </w:r>
      <w:r w:rsidR="2C2E2840" w:rsidRPr="00994E25">
        <w:rPr>
          <w:kern w:val="22"/>
          <w:szCs w:val="22"/>
        </w:rPr>
        <w:t xml:space="preserve"> showed a range of restoration interventions and compared them on the basis of cost, carbon benefits, biodiversity benefits, social benefits, and risk of failure. He compared active restoration to natural regeneration and included a decision tree to define the best restoration intervention in a given area, with assisted natural regeneration as the most</w:t>
      </w:r>
      <w:r w:rsidRPr="00994E25">
        <w:rPr>
          <w:kern w:val="22"/>
          <w:szCs w:val="22"/>
        </w:rPr>
        <w:t xml:space="preserve"> </w:t>
      </w:r>
      <w:r w:rsidR="2C2E2840" w:rsidRPr="00994E25">
        <w:rPr>
          <w:kern w:val="22"/>
          <w:szCs w:val="22"/>
        </w:rPr>
        <w:t>cost</w:t>
      </w:r>
      <w:r w:rsidR="005E3A68" w:rsidRPr="00994E25">
        <w:rPr>
          <w:kern w:val="22"/>
          <w:szCs w:val="22"/>
        </w:rPr>
        <w:noBreakHyphen/>
      </w:r>
      <w:r w:rsidR="2C2E2840" w:rsidRPr="00994E25">
        <w:rPr>
          <w:kern w:val="22"/>
          <w:szCs w:val="22"/>
        </w:rPr>
        <w:t>effective strategy in most contexts. He presented a sequence for restoration strategies:</w:t>
      </w:r>
    </w:p>
    <w:p w14:paraId="6F012887" w14:textId="288A393F" w:rsidR="00692F51" w:rsidRPr="00994E25" w:rsidRDefault="003803F3" w:rsidP="006753AA">
      <w:pPr>
        <w:numPr>
          <w:ilvl w:val="0"/>
          <w:numId w:val="61"/>
        </w:numPr>
        <w:suppressLineNumbers/>
        <w:suppressAutoHyphens/>
        <w:kinsoku w:val="0"/>
        <w:overflowPunct w:val="0"/>
        <w:autoSpaceDE w:val="0"/>
        <w:autoSpaceDN w:val="0"/>
        <w:adjustRightInd w:val="0"/>
        <w:snapToGrid w:val="0"/>
        <w:spacing w:before="120" w:after="120"/>
        <w:ind w:left="0" w:firstLine="720"/>
        <w:rPr>
          <w:kern w:val="22"/>
          <w:szCs w:val="22"/>
        </w:rPr>
      </w:pPr>
      <w:r w:rsidRPr="00994E25">
        <w:rPr>
          <w:kern w:val="22"/>
          <w:szCs w:val="22"/>
        </w:rPr>
        <w:t>Protect existing forests</w:t>
      </w:r>
      <w:r w:rsidR="00F73FDA" w:rsidRPr="00994E25">
        <w:rPr>
          <w:kern w:val="22"/>
          <w:szCs w:val="22"/>
        </w:rPr>
        <w:t>;</w:t>
      </w:r>
    </w:p>
    <w:p w14:paraId="1A7CB17D" w14:textId="59C2EE91" w:rsidR="00692F51" w:rsidRPr="00994E25" w:rsidRDefault="003803F3" w:rsidP="006753AA">
      <w:pPr>
        <w:numPr>
          <w:ilvl w:val="0"/>
          <w:numId w:val="61"/>
        </w:numPr>
        <w:suppressLineNumbers/>
        <w:suppressAutoHyphens/>
        <w:kinsoku w:val="0"/>
        <w:overflowPunct w:val="0"/>
        <w:autoSpaceDE w:val="0"/>
        <w:autoSpaceDN w:val="0"/>
        <w:adjustRightInd w:val="0"/>
        <w:snapToGrid w:val="0"/>
        <w:spacing w:before="120" w:after="120"/>
        <w:ind w:left="0" w:firstLine="720"/>
        <w:rPr>
          <w:kern w:val="22"/>
          <w:szCs w:val="22"/>
        </w:rPr>
      </w:pPr>
      <w:r w:rsidRPr="00994E25">
        <w:rPr>
          <w:kern w:val="22"/>
          <w:szCs w:val="22"/>
        </w:rPr>
        <w:t>Identify suitable areas for assisted natural regeneration, legislate and economically incentive to support it</w:t>
      </w:r>
      <w:r w:rsidR="00F73FDA" w:rsidRPr="00994E25">
        <w:rPr>
          <w:kern w:val="22"/>
          <w:szCs w:val="22"/>
        </w:rPr>
        <w:t>;</w:t>
      </w:r>
    </w:p>
    <w:p w14:paraId="3CB1D85C" w14:textId="242B3074" w:rsidR="00692F51" w:rsidRPr="00994E25" w:rsidRDefault="003803F3" w:rsidP="006753AA">
      <w:pPr>
        <w:numPr>
          <w:ilvl w:val="0"/>
          <w:numId w:val="61"/>
        </w:numPr>
        <w:suppressLineNumbers/>
        <w:suppressAutoHyphens/>
        <w:kinsoku w:val="0"/>
        <w:overflowPunct w:val="0"/>
        <w:autoSpaceDE w:val="0"/>
        <w:autoSpaceDN w:val="0"/>
        <w:adjustRightInd w:val="0"/>
        <w:snapToGrid w:val="0"/>
        <w:spacing w:before="120" w:after="120"/>
        <w:ind w:left="0" w:firstLine="720"/>
        <w:rPr>
          <w:kern w:val="22"/>
          <w:szCs w:val="22"/>
        </w:rPr>
      </w:pPr>
      <w:r w:rsidRPr="00994E25">
        <w:rPr>
          <w:kern w:val="22"/>
          <w:szCs w:val="22"/>
        </w:rPr>
        <w:t>Conduct active restoration in areas that support local economic development using timber species and agroforestry strategies or are not suitable for assisted natural regeneration</w:t>
      </w:r>
      <w:r w:rsidR="00F73FDA" w:rsidRPr="00994E25">
        <w:rPr>
          <w:kern w:val="22"/>
          <w:szCs w:val="22"/>
        </w:rPr>
        <w:t>;</w:t>
      </w:r>
    </w:p>
    <w:p w14:paraId="0DC613FF" w14:textId="085FE3D8" w:rsidR="00692F51" w:rsidRPr="00994E25" w:rsidRDefault="003803F3" w:rsidP="006753AA">
      <w:pPr>
        <w:numPr>
          <w:ilvl w:val="0"/>
          <w:numId w:val="61"/>
        </w:numPr>
        <w:suppressLineNumbers/>
        <w:suppressAutoHyphens/>
        <w:kinsoku w:val="0"/>
        <w:overflowPunct w:val="0"/>
        <w:autoSpaceDE w:val="0"/>
        <w:autoSpaceDN w:val="0"/>
        <w:adjustRightInd w:val="0"/>
        <w:snapToGrid w:val="0"/>
        <w:spacing w:before="120" w:after="120"/>
        <w:ind w:left="0" w:firstLine="720"/>
        <w:rPr>
          <w:kern w:val="22"/>
          <w:szCs w:val="22"/>
        </w:rPr>
      </w:pPr>
      <w:r w:rsidRPr="00994E25">
        <w:rPr>
          <w:kern w:val="22"/>
          <w:szCs w:val="22"/>
        </w:rPr>
        <w:lastRenderedPageBreak/>
        <w:t>Plant high</w:t>
      </w:r>
      <w:r w:rsidR="00C97186" w:rsidRPr="00994E25">
        <w:rPr>
          <w:kern w:val="22"/>
          <w:szCs w:val="22"/>
        </w:rPr>
        <w:t>-</w:t>
      </w:r>
      <w:r w:rsidRPr="00994E25">
        <w:rPr>
          <w:kern w:val="22"/>
          <w:szCs w:val="22"/>
        </w:rPr>
        <w:t>biodiversity</w:t>
      </w:r>
      <w:r w:rsidR="00C97186" w:rsidRPr="00994E25">
        <w:rPr>
          <w:kern w:val="22"/>
          <w:szCs w:val="22"/>
        </w:rPr>
        <w:t>-</w:t>
      </w:r>
      <w:r w:rsidRPr="00994E25">
        <w:rPr>
          <w:kern w:val="22"/>
          <w:szCs w:val="22"/>
        </w:rPr>
        <w:t>value species in areas with lower priority for economic production and in areas targeted for assisted natural regeneration.</w:t>
      </w:r>
    </w:p>
    <w:p w14:paraId="1C256FED" w14:textId="6DD31BA5" w:rsidR="00250FB5" w:rsidRPr="00994E25" w:rsidRDefault="00F73FDA"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 xml:space="preserve">Mr. </w:t>
      </w:r>
      <w:r w:rsidRPr="00994E25">
        <w:rPr>
          <w:noProof/>
          <w:kern w:val="22"/>
          <w:szCs w:val="22"/>
        </w:rPr>
        <w:t>C</w:t>
      </w:r>
      <w:r w:rsidR="0089216E" w:rsidRPr="00994E25">
        <w:rPr>
          <w:noProof/>
          <w:kern w:val="22"/>
          <w:szCs w:val="22"/>
        </w:rPr>
        <w:t>r</w:t>
      </w:r>
      <w:r w:rsidR="2C2E2840" w:rsidRPr="00994E25">
        <w:rPr>
          <w:noProof/>
          <w:kern w:val="22"/>
          <w:szCs w:val="22"/>
        </w:rPr>
        <w:t>ouzeilles</w:t>
      </w:r>
      <w:r w:rsidR="2C2E2840" w:rsidRPr="00994E25">
        <w:rPr>
          <w:kern w:val="22"/>
          <w:szCs w:val="22"/>
        </w:rPr>
        <w:t xml:space="preserve"> </w:t>
      </w:r>
      <w:r w:rsidR="0089216E" w:rsidRPr="00994E25">
        <w:rPr>
          <w:kern w:val="22"/>
          <w:szCs w:val="22"/>
        </w:rPr>
        <w:t>then presented t</w:t>
      </w:r>
      <w:r w:rsidR="2C2E2840" w:rsidRPr="00994E25">
        <w:rPr>
          <w:kern w:val="22"/>
          <w:szCs w:val="22"/>
        </w:rPr>
        <w:t xml:space="preserve">he “Fundamentals of systematic conservation planning” and </w:t>
      </w:r>
      <w:r w:rsidR="00731CF3" w:rsidRPr="00994E25">
        <w:rPr>
          <w:kern w:val="22"/>
          <w:szCs w:val="22"/>
        </w:rPr>
        <w:t xml:space="preserve">on how to </w:t>
      </w:r>
      <w:r w:rsidR="2C2E2840" w:rsidRPr="00994E25">
        <w:rPr>
          <w:kern w:val="22"/>
          <w:szCs w:val="22"/>
        </w:rPr>
        <w:t>bring th</w:t>
      </w:r>
      <w:r w:rsidR="00731CF3" w:rsidRPr="00994E25">
        <w:rPr>
          <w:kern w:val="22"/>
          <w:szCs w:val="22"/>
        </w:rPr>
        <w:t>at</w:t>
      </w:r>
      <w:r w:rsidR="2C2E2840" w:rsidRPr="00994E25">
        <w:rPr>
          <w:kern w:val="22"/>
          <w:szCs w:val="22"/>
        </w:rPr>
        <w:t xml:space="preserve"> concept to restoration. For example, countries </w:t>
      </w:r>
      <w:r w:rsidR="005E3A68" w:rsidRPr="00994E25">
        <w:rPr>
          <w:kern w:val="22"/>
          <w:szCs w:val="22"/>
        </w:rPr>
        <w:t xml:space="preserve">could </w:t>
      </w:r>
      <w:r w:rsidR="2C2E2840" w:rsidRPr="00994E25">
        <w:rPr>
          <w:kern w:val="22"/>
          <w:szCs w:val="22"/>
        </w:rPr>
        <w:t>divide their area into units</w:t>
      </w:r>
      <w:r w:rsidR="00E30A08" w:rsidRPr="00994E25">
        <w:rPr>
          <w:kern w:val="22"/>
          <w:szCs w:val="22"/>
        </w:rPr>
        <w:t>,</w:t>
      </w:r>
      <w:r w:rsidR="2C2E2840" w:rsidRPr="00994E25">
        <w:rPr>
          <w:kern w:val="22"/>
          <w:szCs w:val="22"/>
        </w:rPr>
        <w:t xml:space="preserve"> such as watersheds. He explained the Connected, Adequate, Representative, and Efficient (CARE) solutions to spatial planning. He described best practices in using scenarios for restoration planning in a circular, adaptive management approach.</w:t>
      </w:r>
    </w:p>
    <w:p w14:paraId="4EB491E5" w14:textId="4F3A1D03" w:rsidR="00692F51" w:rsidRPr="00994E25" w:rsidRDefault="0089216E"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 xml:space="preserve">Mr. </w:t>
      </w:r>
      <w:r w:rsidRPr="00994E25">
        <w:rPr>
          <w:noProof/>
          <w:kern w:val="22"/>
          <w:szCs w:val="22"/>
        </w:rPr>
        <w:t>Crouzeilles</w:t>
      </w:r>
      <w:r w:rsidRPr="00994E25">
        <w:rPr>
          <w:kern w:val="22"/>
          <w:szCs w:val="22"/>
        </w:rPr>
        <w:t xml:space="preserve"> then presented the</w:t>
      </w:r>
      <w:r w:rsidR="2C2E2840" w:rsidRPr="00994E25">
        <w:rPr>
          <w:kern w:val="22"/>
          <w:szCs w:val="22"/>
        </w:rPr>
        <w:t xml:space="preserve"> “Systematic spatial planning for ecosystem restoration to maximize carbon and biodiversity benefits and minimize costs: a case in the Atlantic Forest of Brazil”</w:t>
      </w:r>
      <w:r w:rsidR="00FF6A09" w:rsidRPr="00994E25">
        <w:rPr>
          <w:kern w:val="22"/>
          <w:szCs w:val="22"/>
        </w:rPr>
        <w:t>,</w:t>
      </w:r>
      <w:r w:rsidR="2C2E2840" w:rsidRPr="00994E25">
        <w:rPr>
          <w:kern w:val="22"/>
          <w:szCs w:val="22"/>
        </w:rPr>
        <w:t xml:space="preserve"> </w:t>
      </w:r>
      <w:r w:rsidRPr="00994E25">
        <w:rPr>
          <w:kern w:val="22"/>
          <w:szCs w:val="22"/>
        </w:rPr>
        <w:t xml:space="preserve">which </w:t>
      </w:r>
      <w:r w:rsidR="2C2E2840" w:rsidRPr="00994E25">
        <w:rPr>
          <w:kern w:val="22"/>
          <w:szCs w:val="22"/>
        </w:rPr>
        <w:t xml:space="preserve">introduced the underlying concepts of systematic planning for conservation and an example of application with the spatial planning undertaken by IIS for the Atlantic </w:t>
      </w:r>
      <w:r w:rsidR="003C1F0A" w:rsidRPr="00994E25">
        <w:rPr>
          <w:kern w:val="22"/>
          <w:szCs w:val="22"/>
        </w:rPr>
        <w:t>F</w:t>
      </w:r>
      <w:r w:rsidR="2C2E2840" w:rsidRPr="00994E25">
        <w:rPr>
          <w:kern w:val="22"/>
          <w:szCs w:val="22"/>
        </w:rPr>
        <w:t xml:space="preserve">orest of Brazil. In order to predict areas of potential for natural regeneration, the analysis identified areas that had the same environment and socioeconomic conditions. He </w:t>
      </w:r>
      <w:r w:rsidR="006F726A" w:rsidRPr="00994E25">
        <w:rPr>
          <w:kern w:val="22"/>
          <w:szCs w:val="22"/>
        </w:rPr>
        <w:t xml:space="preserve">indicated </w:t>
      </w:r>
      <w:r w:rsidR="2C2E2840" w:rsidRPr="00994E25">
        <w:rPr>
          <w:kern w:val="22"/>
          <w:szCs w:val="22"/>
        </w:rPr>
        <w:t>that the strategic approaches to restor</w:t>
      </w:r>
      <w:r w:rsidR="001C6F1C" w:rsidRPr="00994E25">
        <w:rPr>
          <w:kern w:val="22"/>
          <w:szCs w:val="22"/>
        </w:rPr>
        <w:t>ing</w:t>
      </w:r>
      <w:r w:rsidR="2C2E2840" w:rsidRPr="00994E25">
        <w:rPr>
          <w:kern w:val="22"/>
          <w:szCs w:val="22"/>
        </w:rPr>
        <w:t xml:space="preserve"> ecosystems </w:t>
      </w:r>
      <w:r w:rsidR="005E3A68" w:rsidRPr="00994E25">
        <w:rPr>
          <w:kern w:val="22"/>
          <w:szCs w:val="22"/>
        </w:rPr>
        <w:t xml:space="preserve">could </w:t>
      </w:r>
      <w:r w:rsidR="2C2E2840" w:rsidRPr="00994E25">
        <w:rPr>
          <w:kern w:val="22"/>
          <w:szCs w:val="22"/>
        </w:rPr>
        <w:t>triple conservation gains and halve costs by balancing outcomes between costs, biodiversity and climate change mitigation.</w:t>
      </w:r>
    </w:p>
    <w:p w14:paraId="448B0668" w14:textId="5C1D3E8A" w:rsidR="00692F51" w:rsidRPr="00994E25" w:rsidRDefault="0089216E"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P</w:t>
      </w:r>
      <w:r w:rsidR="2C2E2840" w:rsidRPr="00994E25">
        <w:rPr>
          <w:kern w:val="22"/>
          <w:szCs w:val="22"/>
        </w:rPr>
        <w:t xml:space="preserve">articipants </w:t>
      </w:r>
      <w:r w:rsidRPr="00994E25">
        <w:rPr>
          <w:kern w:val="22"/>
          <w:szCs w:val="22"/>
        </w:rPr>
        <w:t xml:space="preserve">then </w:t>
      </w:r>
      <w:r w:rsidR="2C2E2840" w:rsidRPr="00994E25">
        <w:rPr>
          <w:kern w:val="22"/>
          <w:szCs w:val="22"/>
        </w:rPr>
        <w:t xml:space="preserve">broke into groups for an interactive exercise </w:t>
      </w:r>
      <w:r w:rsidRPr="00994E25">
        <w:rPr>
          <w:kern w:val="22"/>
          <w:szCs w:val="22"/>
        </w:rPr>
        <w:t xml:space="preserve">to </w:t>
      </w:r>
      <w:r w:rsidR="2C2E2840" w:rsidRPr="00994E25">
        <w:rPr>
          <w:kern w:val="22"/>
          <w:szCs w:val="22"/>
        </w:rPr>
        <w:t>illustrat</w:t>
      </w:r>
      <w:r w:rsidRPr="00994E25">
        <w:rPr>
          <w:kern w:val="22"/>
          <w:szCs w:val="22"/>
        </w:rPr>
        <w:t>e</w:t>
      </w:r>
      <w:r w:rsidR="2C2E2840" w:rsidRPr="00994E25">
        <w:rPr>
          <w:kern w:val="22"/>
          <w:szCs w:val="22"/>
        </w:rPr>
        <w:t xml:space="preserve"> the principles of systematic restoration planning. Using a simplified map of a </w:t>
      </w:r>
      <w:r w:rsidRPr="00994E25">
        <w:rPr>
          <w:kern w:val="22"/>
          <w:szCs w:val="22"/>
        </w:rPr>
        <w:t>fictional</w:t>
      </w:r>
      <w:r w:rsidR="2C2E2840" w:rsidRPr="00994E25">
        <w:rPr>
          <w:kern w:val="22"/>
          <w:szCs w:val="22"/>
        </w:rPr>
        <w:t xml:space="preserve"> community, the participants selected areas for restoration that would maximize biodiversity benefits while keeping costs as low as possible.</w:t>
      </w:r>
    </w:p>
    <w:p w14:paraId="38E5EBA4" w14:textId="6573F3CC" w:rsidR="003517DA" w:rsidRPr="00994E25" w:rsidRDefault="004E4C0C" w:rsidP="006753AA">
      <w:pPr>
        <w:pStyle w:val="NoSpacing"/>
        <w:suppressLineNumbers/>
        <w:tabs>
          <w:tab w:val="clear" w:pos="360"/>
        </w:tabs>
        <w:suppressAutoHyphens/>
        <w:kinsoku w:val="0"/>
        <w:overflowPunct w:val="0"/>
        <w:autoSpaceDE w:val="0"/>
        <w:autoSpaceDN w:val="0"/>
        <w:adjustRightInd w:val="0"/>
        <w:snapToGrid w:val="0"/>
        <w:spacing w:line="240" w:lineRule="auto"/>
        <w:rPr>
          <w:b/>
          <w:caps/>
          <w:kern w:val="22"/>
          <w:szCs w:val="22"/>
        </w:rPr>
      </w:pPr>
      <w:r w:rsidRPr="00994E25">
        <w:rPr>
          <w:kern w:val="22"/>
          <w:szCs w:val="22"/>
        </w:rPr>
        <w:t>On Wednesday 11 March</w:t>
      </w:r>
      <w:r w:rsidR="007A2EAB" w:rsidRPr="00994E25">
        <w:rPr>
          <w:kern w:val="22"/>
          <w:szCs w:val="22"/>
        </w:rPr>
        <w:t xml:space="preserve"> 2020</w:t>
      </w:r>
      <w:r w:rsidRPr="00994E25">
        <w:rPr>
          <w:kern w:val="22"/>
          <w:szCs w:val="22"/>
        </w:rPr>
        <w:t>, p</w:t>
      </w:r>
      <w:r w:rsidR="2C2E2840" w:rsidRPr="00994E25">
        <w:rPr>
          <w:kern w:val="22"/>
          <w:szCs w:val="22"/>
        </w:rPr>
        <w:t>articipants went on a field trip</w:t>
      </w:r>
      <w:r w:rsidR="005E3A68" w:rsidRPr="00994E25">
        <w:rPr>
          <w:kern w:val="22"/>
          <w:szCs w:val="22"/>
        </w:rPr>
        <w:t>,</w:t>
      </w:r>
      <w:r w:rsidR="2C2E2840" w:rsidRPr="00994E25">
        <w:rPr>
          <w:kern w:val="22"/>
          <w:szCs w:val="22"/>
        </w:rPr>
        <w:t xml:space="preserve"> </w:t>
      </w:r>
      <w:r w:rsidR="00CA30D2" w:rsidRPr="00994E25">
        <w:rPr>
          <w:kern w:val="22"/>
          <w:szCs w:val="22"/>
        </w:rPr>
        <w:t xml:space="preserve">first </w:t>
      </w:r>
      <w:r w:rsidR="2C2E2840" w:rsidRPr="00994E25">
        <w:rPr>
          <w:kern w:val="22"/>
          <w:szCs w:val="22"/>
        </w:rPr>
        <w:t>to Sabee</w:t>
      </w:r>
      <w:r w:rsidR="001325E0" w:rsidRPr="00994E25">
        <w:rPr>
          <w:kern w:val="22"/>
          <w:szCs w:val="22"/>
        </w:rPr>
        <w:t>,</w:t>
      </w:r>
      <w:r w:rsidR="2C2E2840" w:rsidRPr="00994E25">
        <w:rPr>
          <w:kern w:val="22"/>
          <w:szCs w:val="22"/>
        </w:rPr>
        <w:t xml:space="preserve"> where they were introduced to a restoration project with shrubs in a context of low percentage vegetation cover and </w:t>
      </w:r>
      <w:r w:rsidR="00CA30D2" w:rsidRPr="00994E25">
        <w:rPr>
          <w:kern w:val="22"/>
          <w:szCs w:val="22"/>
        </w:rPr>
        <w:t>la</w:t>
      </w:r>
      <w:r w:rsidR="2C2E2840" w:rsidRPr="00994E25">
        <w:rPr>
          <w:kern w:val="22"/>
          <w:szCs w:val="22"/>
        </w:rPr>
        <w:t xml:space="preserve">ndslide, then to </w:t>
      </w:r>
      <w:r w:rsidR="001325E0" w:rsidRPr="00994E25">
        <w:rPr>
          <w:kern w:val="22"/>
          <w:szCs w:val="22"/>
        </w:rPr>
        <w:t xml:space="preserve">the </w:t>
      </w:r>
      <w:r w:rsidR="2C2E2840" w:rsidRPr="00994E25">
        <w:rPr>
          <w:kern w:val="22"/>
          <w:szCs w:val="22"/>
        </w:rPr>
        <w:t>Fond St</w:t>
      </w:r>
      <w:r w:rsidR="001325E0" w:rsidRPr="00994E25">
        <w:rPr>
          <w:kern w:val="22"/>
          <w:szCs w:val="22"/>
        </w:rPr>
        <w:t>. </w:t>
      </w:r>
      <w:r w:rsidR="2C2E2840" w:rsidRPr="00994E25">
        <w:rPr>
          <w:kern w:val="22"/>
          <w:szCs w:val="22"/>
        </w:rPr>
        <w:t xml:space="preserve">Jacques </w:t>
      </w:r>
      <w:r w:rsidR="00CA30D2" w:rsidRPr="00994E25">
        <w:rPr>
          <w:kern w:val="22"/>
          <w:szCs w:val="22"/>
        </w:rPr>
        <w:t>a</w:t>
      </w:r>
      <w:r w:rsidR="2C2E2840" w:rsidRPr="00994E25">
        <w:rPr>
          <w:kern w:val="22"/>
          <w:szCs w:val="22"/>
        </w:rPr>
        <w:t xml:space="preserve">groforestry site, and finally to </w:t>
      </w:r>
      <w:r w:rsidR="001325E0" w:rsidRPr="00994E25">
        <w:rPr>
          <w:kern w:val="22"/>
          <w:szCs w:val="22"/>
        </w:rPr>
        <w:t xml:space="preserve">the </w:t>
      </w:r>
      <w:r w:rsidR="2C2E2840" w:rsidRPr="00994E25">
        <w:rPr>
          <w:kern w:val="22"/>
          <w:szCs w:val="22"/>
        </w:rPr>
        <w:t xml:space="preserve">Edmund Forest </w:t>
      </w:r>
      <w:r w:rsidR="001325E0" w:rsidRPr="00994E25">
        <w:rPr>
          <w:kern w:val="22"/>
          <w:szCs w:val="22"/>
        </w:rPr>
        <w:t xml:space="preserve">Reserve </w:t>
      </w:r>
      <w:r w:rsidR="2C2E2840" w:rsidRPr="00994E25">
        <w:rPr>
          <w:kern w:val="22"/>
          <w:szCs w:val="22"/>
        </w:rPr>
        <w:t>to see the results of a restoration project in a post</w:t>
      </w:r>
      <w:r w:rsidR="00CA30D2" w:rsidRPr="00994E25">
        <w:rPr>
          <w:kern w:val="22"/>
          <w:szCs w:val="22"/>
        </w:rPr>
        <w:t>-</w:t>
      </w:r>
      <w:r w:rsidR="2C2E2840" w:rsidRPr="00994E25">
        <w:rPr>
          <w:kern w:val="22"/>
          <w:szCs w:val="22"/>
        </w:rPr>
        <w:t>hurricane context using a mix of native and exotic species.</w:t>
      </w:r>
    </w:p>
    <w:p w14:paraId="7E2EBC38" w14:textId="77777777" w:rsidR="00692F51" w:rsidRPr="00994E25" w:rsidRDefault="003803F3" w:rsidP="006753AA">
      <w:pPr>
        <w:pStyle w:val="Heading1"/>
        <w:suppressLineNumbers/>
        <w:suppressAutoHyphens/>
        <w:kinsoku w:val="0"/>
        <w:overflowPunct w:val="0"/>
        <w:autoSpaceDE w:val="0"/>
        <w:autoSpaceDN w:val="0"/>
        <w:adjustRightInd w:val="0"/>
        <w:snapToGrid w:val="0"/>
        <w:spacing w:before="120"/>
        <w:rPr>
          <w:kern w:val="22"/>
          <w:szCs w:val="22"/>
        </w:rPr>
      </w:pPr>
      <w:r w:rsidRPr="00994E25">
        <w:rPr>
          <w:kern w:val="22"/>
          <w:szCs w:val="22"/>
        </w:rPr>
        <w:t>Session 5 – Restoration clinics</w:t>
      </w:r>
    </w:p>
    <w:p w14:paraId="7AAC1E51" w14:textId="61D8DBEB" w:rsidR="00204AF4" w:rsidRPr="00994E25" w:rsidRDefault="00751F71" w:rsidP="006753AA">
      <w:pPr>
        <w:pStyle w:val="NoSpacing"/>
        <w:suppressLineNumbers/>
        <w:tabs>
          <w:tab w:val="clear" w:pos="360"/>
        </w:tabs>
        <w:suppressAutoHyphens/>
        <w:kinsoku w:val="0"/>
        <w:overflowPunct w:val="0"/>
        <w:autoSpaceDE w:val="0"/>
        <w:autoSpaceDN w:val="0"/>
        <w:adjustRightInd w:val="0"/>
        <w:snapToGrid w:val="0"/>
        <w:spacing w:line="240" w:lineRule="auto"/>
        <w:rPr>
          <w:rStyle w:val="IntenseEmphasis"/>
          <w:b/>
          <w:i w:val="0"/>
          <w:iCs w:val="0"/>
          <w:caps/>
          <w:color w:val="auto"/>
          <w:kern w:val="22"/>
          <w:szCs w:val="22"/>
        </w:rPr>
      </w:pPr>
      <w:r w:rsidRPr="00994E25">
        <w:rPr>
          <w:rStyle w:val="IntenseEmphasis"/>
          <w:i w:val="0"/>
          <w:iCs w:val="0"/>
          <w:color w:val="auto"/>
          <w:kern w:val="22"/>
          <w:szCs w:val="22"/>
        </w:rPr>
        <w:t>On Thursday</w:t>
      </w:r>
      <w:r w:rsidR="007A2EAB" w:rsidRPr="00994E25">
        <w:rPr>
          <w:rStyle w:val="IntenseEmphasis"/>
          <w:i w:val="0"/>
          <w:iCs w:val="0"/>
          <w:color w:val="auto"/>
          <w:kern w:val="22"/>
          <w:szCs w:val="22"/>
        </w:rPr>
        <w:t>,</w:t>
      </w:r>
      <w:r w:rsidRPr="00994E25">
        <w:rPr>
          <w:rStyle w:val="IntenseEmphasis"/>
          <w:i w:val="0"/>
          <w:iCs w:val="0"/>
          <w:color w:val="auto"/>
          <w:kern w:val="22"/>
          <w:szCs w:val="22"/>
        </w:rPr>
        <w:t xml:space="preserve"> 12 March</w:t>
      </w:r>
      <w:r w:rsidR="007A2EAB" w:rsidRPr="00994E25">
        <w:rPr>
          <w:rStyle w:val="IntenseEmphasis"/>
          <w:i w:val="0"/>
          <w:iCs w:val="0"/>
          <w:color w:val="auto"/>
          <w:kern w:val="22"/>
          <w:szCs w:val="22"/>
        </w:rPr>
        <w:t xml:space="preserve"> 2020</w:t>
      </w:r>
      <w:r w:rsidRPr="00994E25">
        <w:rPr>
          <w:rStyle w:val="IntenseEmphasis"/>
          <w:i w:val="0"/>
          <w:iCs w:val="0"/>
          <w:color w:val="auto"/>
          <w:kern w:val="22"/>
          <w:szCs w:val="22"/>
        </w:rPr>
        <w:t xml:space="preserve">, </w:t>
      </w:r>
      <w:r w:rsidR="00E22F04" w:rsidRPr="00994E25">
        <w:rPr>
          <w:rStyle w:val="IntenseEmphasis"/>
          <w:i w:val="0"/>
          <w:iCs w:val="0"/>
          <w:color w:val="auto"/>
          <w:kern w:val="22"/>
          <w:szCs w:val="22"/>
        </w:rPr>
        <w:t xml:space="preserve">participants discussed ecosystem restoration and then </w:t>
      </w:r>
      <w:r w:rsidR="2C2E2840" w:rsidRPr="00994E25">
        <w:rPr>
          <w:rStyle w:val="IntenseEmphasis"/>
          <w:i w:val="0"/>
          <w:iCs w:val="0"/>
          <w:color w:val="auto"/>
          <w:kern w:val="22"/>
          <w:szCs w:val="22"/>
        </w:rPr>
        <w:t>join</w:t>
      </w:r>
      <w:r w:rsidR="00741CD2" w:rsidRPr="00994E25">
        <w:rPr>
          <w:rStyle w:val="IntenseEmphasis"/>
          <w:i w:val="0"/>
          <w:iCs w:val="0"/>
          <w:color w:val="auto"/>
          <w:kern w:val="22"/>
          <w:szCs w:val="22"/>
        </w:rPr>
        <w:t>ed</w:t>
      </w:r>
      <w:r w:rsidR="2C2E2840" w:rsidRPr="00994E25">
        <w:rPr>
          <w:rStyle w:val="IntenseEmphasis"/>
          <w:i w:val="0"/>
          <w:iCs w:val="0"/>
          <w:color w:val="auto"/>
          <w:kern w:val="22"/>
          <w:szCs w:val="22"/>
        </w:rPr>
        <w:t xml:space="preserve"> a group discussion </w:t>
      </w:r>
      <w:r w:rsidR="00741CD2" w:rsidRPr="00994E25">
        <w:rPr>
          <w:rStyle w:val="IntenseEmphasis"/>
          <w:i w:val="0"/>
          <w:iCs w:val="0"/>
          <w:color w:val="auto"/>
          <w:kern w:val="22"/>
          <w:szCs w:val="22"/>
        </w:rPr>
        <w:t xml:space="preserve">on </w:t>
      </w:r>
      <w:r w:rsidR="2C2E2840" w:rsidRPr="00994E25">
        <w:rPr>
          <w:rStyle w:val="IntenseEmphasis"/>
          <w:i w:val="0"/>
          <w:iCs w:val="0"/>
          <w:color w:val="auto"/>
          <w:kern w:val="22"/>
          <w:szCs w:val="22"/>
        </w:rPr>
        <w:t xml:space="preserve">in-depth recommendations in the </w:t>
      </w:r>
      <w:r w:rsidR="00741CD2" w:rsidRPr="00994E25">
        <w:rPr>
          <w:rStyle w:val="IntenseEmphasis"/>
          <w:i w:val="0"/>
          <w:iCs w:val="0"/>
          <w:color w:val="auto"/>
          <w:kern w:val="22"/>
          <w:szCs w:val="22"/>
        </w:rPr>
        <w:t>national context</w:t>
      </w:r>
      <w:r w:rsidR="2C2E2840" w:rsidRPr="00994E25">
        <w:rPr>
          <w:rStyle w:val="IntenseEmphasis"/>
          <w:i w:val="0"/>
          <w:iCs w:val="0"/>
          <w:color w:val="auto"/>
          <w:kern w:val="22"/>
          <w:szCs w:val="22"/>
        </w:rPr>
        <w:t>.</w:t>
      </w:r>
    </w:p>
    <w:p w14:paraId="0725613E" w14:textId="2C5CB4F9" w:rsidR="00692F51" w:rsidRPr="00994E25" w:rsidRDefault="00E22F04"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 xml:space="preserve">Mr. Karl M. Augustine, Research Officer, Department of Forest and Lands Resources Development, Ministry of Sustainable Development, Energy, Science and Technology of </w:t>
      </w:r>
      <w:r w:rsidR="00A55041" w:rsidRPr="00994E25">
        <w:rPr>
          <w:kern w:val="22"/>
          <w:szCs w:val="22"/>
        </w:rPr>
        <w:t>Saint Lucia</w:t>
      </w:r>
      <w:r w:rsidRPr="00994E25">
        <w:rPr>
          <w:kern w:val="22"/>
          <w:szCs w:val="22"/>
        </w:rPr>
        <w:t xml:space="preserve">, delivered a presentation on </w:t>
      </w:r>
      <w:r w:rsidR="2C2E2840" w:rsidRPr="00994E25">
        <w:rPr>
          <w:kern w:val="22"/>
          <w:szCs w:val="22"/>
        </w:rPr>
        <w:t xml:space="preserve">“Agroforestry for livelihoods, biodiversity and climate benefits” </w:t>
      </w:r>
      <w:r w:rsidRPr="00994E25">
        <w:rPr>
          <w:kern w:val="22"/>
          <w:szCs w:val="22"/>
        </w:rPr>
        <w:t xml:space="preserve">describing the </w:t>
      </w:r>
      <w:r w:rsidR="2C2E2840" w:rsidRPr="00994E25">
        <w:rPr>
          <w:kern w:val="22"/>
          <w:szCs w:val="22"/>
        </w:rPr>
        <w:t>forestry program</w:t>
      </w:r>
      <w:r w:rsidR="006F61C2" w:rsidRPr="00994E25">
        <w:rPr>
          <w:kern w:val="22"/>
          <w:szCs w:val="22"/>
        </w:rPr>
        <w:t>me</w:t>
      </w:r>
      <w:r w:rsidR="2C2E2840" w:rsidRPr="00994E25">
        <w:rPr>
          <w:kern w:val="22"/>
          <w:szCs w:val="22"/>
        </w:rPr>
        <w:t xml:space="preserve"> in </w:t>
      </w:r>
      <w:r w:rsidR="00A55041" w:rsidRPr="00994E25">
        <w:rPr>
          <w:kern w:val="22"/>
          <w:szCs w:val="22"/>
        </w:rPr>
        <w:t>Saint Lucia</w:t>
      </w:r>
      <w:r w:rsidR="2C2E2840" w:rsidRPr="00994E25">
        <w:rPr>
          <w:kern w:val="22"/>
          <w:szCs w:val="22"/>
        </w:rPr>
        <w:t xml:space="preserve">. </w:t>
      </w:r>
      <w:r w:rsidR="006F61C2" w:rsidRPr="00994E25">
        <w:rPr>
          <w:kern w:val="22"/>
          <w:szCs w:val="22"/>
        </w:rPr>
        <w:t>He explained that</w:t>
      </w:r>
      <w:r w:rsidR="008A74FD" w:rsidRPr="00994E25">
        <w:rPr>
          <w:kern w:val="22"/>
          <w:szCs w:val="22"/>
        </w:rPr>
        <w:t>,</w:t>
      </w:r>
      <w:r w:rsidR="006F61C2" w:rsidRPr="00994E25">
        <w:rPr>
          <w:kern w:val="22"/>
          <w:szCs w:val="22"/>
        </w:rPr>
        <w:t xml:space="preserve"> a</w:t>
      </w:r>
      <w:r w:rsidR="2C2E2840" w:rsidRPr="00994E25">
        <w:rPr>
          <w:kern w:val="22"/>
          <w:szCs w:val="22"/>
        </w:rPr>
        <w:t>s a response to degradation from monoculture, S</w:t>
      </w:r>
      <w:r w:rsidR="00A55041" w:rsidRPr="00994E25">
        <w:rPr>
          <w:kern w:val="22"/>
          <w:szCs w:val="22"/>
        </w:rPr>
        <w:t>ain</w:t>
      </w:r>
      <w:r w:rsidR="2C2E2840" w:rsidRPr="00994E25">
        <w:rPr>
          <w:kern w:val="22"/>
          <w:szCs w:val="22"/>
        </w:rPr>
        <w:t>t</w:t>
      </w:r>
      <w:r w:rsidR="006F61C2" w:rsidRPr="00994E25">
        <w:rPr>
          <w:kern w:val="22"/>
          <w:szCs w:val="22"/>
        </w:rPr>
        <w:t> </w:t>
      </w:r>
      <w:r w:rsidR="2C2E2840" w:rsidRPr="00994E25">
        <w:rPr>
          <w:kern w:val="22"/>
          <w:szCs w:val="22"/>
        </w:rPr>
        <w:t>Lucia ha</w:t>
      </w:r>
      <w:r w:rsidR="006F61C2" w:rsidRPr="00994E25">
        <w:rPr>
          <w:kern w:val="22"/>
          <w:szCs w:val="22"/>
        </w:rPr>
        <w:t>d</w:t>
      </w:r>
      <w:r w:rsidR="2C2E2840" w:rsidRPr="00994E25">
        <w:rPr>
          <w:kern w:val="22"/>
          <w:szCs w:val="22"/>
        </w:rPr>
        <w:t xml:space="preserve"> promoted forestry extension, riparian strip restoration, strict control on power saws, </w:t>
      </w:r>
      <w:r w:rsidRPr="00994E25">
        <w:rPr>
          <w:kern w:val="22"/>
          <w:szCs w:val="22"/>
        </w:rPr>
        <w:t xml:space="preserve">and </w:t>
      </w:r>
      <w:r w:rsidR="2C2E2840" w:rsidRPr="00994E25">
        <w:rPr>
          <w:kern w:val="22"/>
          <w:szCs w:val="22"/>
        </w:rPr>
        <w:t>high levels of monitoring and enforcement. After Hurricane Tomas</w:t>
      </w:r>
      <w:r w:rsidR="00741CD2" w:rsidRPr="00994E25">
        <w:rPr>
          <w:kern w:val="22"/>
          <w:szCs w:val="22"/>
        </w:rPr>
        <w:t>,</w:t>
      </w:r>
      <w:r w:rsidR="2C2E2840" w:rsidRPr="00994E25">
        <w:rPr>
          <w:kern w:val="22"/>
          <w:szCs w:val="22"/>
        </w:rPr>
        <w:t xml:space="preserve"> the approach to restoration </w:t>
      </w:r>
      <w:r w:rsidR="00741CD2" w:rsidRPr="00994E25">
        <w:rPr>
          <w:kern w:val="22"/>
          <w:szCs w:val="22"/>
        </w:rPr>
        <w:t xml:space="preserve">in </w:t>
      </w:r>
      <w:r w:rsidR="00A55041" w:rsidRPr="00994E25">
        <w:rPr>
          <w:kern w:val="22"/>
          <w:szCs w:val="22"/>
        </w:rPr>
        <w:t>Saint Lucia</w:t>
      </w:r>
      <w:r w:rsidR="00741CD2" w:rsidRPr="00994E25">
        <w:rPr>
          <w:kern w:val="22"/>
          <w:szCs w:val="22"/>
        </w:rPr>
        <w:t xml:space="preserve"> </w:t>
      </w:r>
      <w:r w:rsidR="00A2568C" w:rsidRPr="00994E25">
        <w:rPr>
          <w:kern w:val="22"/>
          <w:szCs w:val="22"/>
        </w:rPr>
        <w:t xml:space="preserve">had </w:t>
      </w:r>
      <w:r w:rsidRPr="00994E25">
        <w:rPr>
          <w:kern w:val="22"/>
          <w:szCs w:val="22"/>
        </w:rPr>
        <w:t>changed, including</w:t>
      </w:r>
      <w:r w:rsidR="2C2E2840" w:rsidRPr="00994E25">
        <w:rPr>
          <w:kern w:val="22"/>
          <w:szCs w:val="22"/>
        </w:rPr>
        <w:t xml:space="preserve"> different projects focused on establishing native plant nurseries, restoring farms and rivers, and engaging farmers.</w:t>
      </w:r>
    </w:p>
    <w:p w14:paraId="3D2FE50C" w14:textId="5B2007D2" w:rsidR="00F21E79" w:rsidRPr="00994E25" w:rsidRDefault="00741CD2"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 xml:space="preserve">Mr. </w:t>
      </w:r>
      <w:r w:rsidRPr="00994E25">
        <w:rPr>
          <w:noProof/>
          <w:kern w:val="22"/>
          <w:szCs w:val="22"/>
        </w:rPr>
        <w:t>Claus Eckelmann</w:t>
      </w:r>
      <w:r w:rsidRPr="00994E25">
        <w:rPr>
          <w:kern w:val="22"/>
          <w:szCs w:val="22"/>
        </w:rPr>
        <w:t xml:space="preserve"> </w:t>
      </w:r>
      <w:r w:rsidR="003C1F0A" w:rsidRPr="00994E25">
        <w:rPr>
          <w:kern w:val="22"/>
          <w:szCs w:val="22"/>
        </w:rPr>
        <w:t>of FAO</w:t>
      </w:r>
      <w:r w:rsidRPr="00994E25">
        <w:rPr>
          <w:kern w:val="22"/>
          <w:szCs w:val="22"/>
        </w:rPr>
        <w:t xml:space="preserve">, presented on </w:t>
      </w:r>
      <w:r w:rsidR="2C2E2840" w:rsidRPr="00994E25">
        <w:rPr>
          <w:kern w:val="22"/>
          <w:szCs w:val="22"/>
        </w:rPr>
        <w:t>“The importance of species and genetic diversity in forest restoration”</w:t>
      </w:r>
      <w:r w:rsidR="000619A3" w:rsidRPr="00994E25">
        <w:rPr>
          <w:kern w:val="22"/>
          <w:szCs w:val="22"/>
        </w:rPr>
        <w:t>,</w:t>
      </w:r>
      <w:r w:rsidR="2C2E2840" w:rsidRPr="00994E25">
        <w:rPr>
          <w:kern w:val="22"/>
          <w:szCs w:val="22"/>
        </w:rPr>
        <w:t xml:space="preserve"> </w:t>
      </w:r>
      <w:r w:rsidRPr="00994E25">
        <w:rPr>
          <w:kern w:val="22"/>
          <w:szCs w:val="22"/>
        </w:rPr>
        <w:t>discuss</w:t>
      </w:r>
      <w:r w:rsidR="000619A3" w:rsidRPr="00994E25">
        <w:rPr>
          <w:kern w:val="22"/>
          <w:szCs w:val="22"/>
        </w:rPr>
        <w:t>ing</w:t>
      </w:r>
      <w:r w:rsidRPr="00994E25">
        <w:rPr>
          <w:kern w:val="22"/>
          <w:szCs w:val="22"/>
        </w:rPr>
        <w:t xml:space="preserve"> the</w:t>
      </w:r>
      <w:r w:rsidR="2C2E2840" w:rsidRPr="00994E25">
        <w:rPr>
          <w:kern w:val="22"/>
          <w:szCs w:val="22"/>
        </w:rPr>
        <w:t xml:space="preserve"> natural regeneration of countries in the Caribbean, notably in the wake of hurricane</w:t>
      </w:r>
      <w:r w:rsidR="00A2568C" w:rsidRPr="00994E25">
        <w:rPr>
          <w:kern w:val="22"/>
          <w:szCs w:val="22"/>
        </w:rPr>
        <w:t>-related</w:t>
      </w:r>
      <w:r w:rsidR="2C2E2840" w:rsidRPr="00994E25">
        <w:rPr>
          <w:kern w:val="22"/>
          <w:szCs w:val="22"/>
        </w:rPr>
        <w:t xml:space="preserve"> disasters.</w:t>
      </w:r>
    </w:p>
    <w:p w14:paraId="46842A13" w14:textId="57FBA030" w:rsidR="00692F51" w:rsidRPr="00994E25" w:rsidRDefault="2C2E2840"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Breaking into group</w:t>
      </w:r>
      <w:r w:rsidR="00741CD2" w:rsidRPr="00994E25">
        <w:rPr>
          <w:kern w:val="22"/>
          <w:szCs w:val="22"/>
        </w:rPr>
        <w:t xml:space="preserve">s, </w:t>
      </w:r>
      <w:r w:rsidRPr="00994E25">
        <w:rPr>
          <w:kern w:val="22"/>
          <w:szCs w:val="22"/>
        </w:rPr>
        <w:t>participants present</w:t>
      </w:r>
      <w:r w:rsidR="00741CD2" w:rsidRPr="00994E25">
        <w:rPr>
          <w:kern w:val="22"/>
          <w:szCs w:val="22"/>
        </w:rPr>
        <w:t>ed</w:t>
      </w:r>
      <w:r w:rsidRPr="00994E25">
        <w:rPr>
          <w:kern w:val="22"/>
          <w:szCs w:val="22"/>
        </w:rPr>
        <w:t xml:space="preserve"> their expectations with regard to the application of the restoration approach in question. Experts then provided more details on available restoration techniques and how they </w:t>
      </w:r>
      <w:r w:rsidR="00A2568C" w:rsidRPr="00994E25">
        <w:rPr>
          <w:kern w:val="22"/>
          <w:szCs w:val="22"/>
        </w:rPr>
        <w:t xml:space="preserve">might </w:t>
      </w:r>
      <w:r w:rsidRPr="00994E25">
        <w:rPr>
          <w:kern w:val="22"/>
          <w:szCs w:val="22"/>
        </w:rPr>
        <w:t xml:space="preserve">apply to the respective national contexts of participants. Through an open discussion, participants then listed common challenges, needs and opportunities for the application of the restoration intervention. The key points from this session </w:t>
      </w:r>
      <w:r w:rsidR="003C1F0A" w:rsidRPr="00994E25">
        <w:rPr>
          <w:kern w:val="22"/>
          <w:szCs w:val="22"/>
        </w:rPr>
        <w:t>are presented</w:t>
      </w:r>
      <w:r w:rsidRPr="00994E25">
        <w:rPr>
          <w:kern w:val="22"/>
          <w:szCs w:val="22"/>
        </w:rPr>
        <w:t xml:space="preserve"> in </w:t>
      </w:r>
      <w:r w:rsidR="006F61C2" w:rsidRPr="00994E25">
        <w:rPr>
          <w:kern w:val="22"/>
          <w:szCs w:val="22"/>
        </w:rPr>
        <w:t>a</w:t>
      </w:r>
      <w:r w:rsidRPr="00994E25">
        <w:rPr>
          <w:kern w:val="22"/>
          <w:szCs w:val="22"/>
        </w:rPr>
        <w:t>nnex</w:t>
      </w:r>
      <w:r w:rsidR="00B11FAB" w:rsidRPr="00994E25">
        <w:rPr>
          <w:kern w:val="22"/>
          <w:szCs w:val="22"/>
        </w:rPr>
        <w:t> </w:t>
      </w:r>
      <w:r w:rsidRPr="00994E25">
        <w:rPr>
          <w:kern w:val="22"/>
          <w:szCs w:val="22"/>
        </w:rPr>
        <w:t>I.</w:t>
      </w:r>
    </w:p>
    <w:p w14:paraId="5C871747" w14:textId="0C426063" w:rsidR="00741CD2" w:rsidRPr="00994E25" w:rsidRDefault="003803F3" w:rsidP="006753AA">
      <w:pPr>
        <w:pStyle w:val="Heading1"/>
        <w:suppressLineNumbers/>
        <w:suppressAutoHyphens/>
        <w:kinsoku w:val="0"/>
        <w:overflowPunct w:val="0"/>
        <w:autoSpaceDE w:val="0"/>
        <w:autoSpaceDN w:val="0"/>
        <w:adjustRightInd w:val="0"/>
        <w:snapToGrid w:val="0"/>
        <w:spacing w:before="120"/>
        <w:rPr>
          <w:kern w:val="22"/>
          <w:szCs w:val="22"/>
        </w:rPr>
      </w:pPr>
      <w:r w:rsidRPr="00994E25">
        <w:rPr>
          <w:kern w:val="22"/>
          <w:szCs w:val="22"/>
        </w:rPr>
        <w:t>Session 6 – Monitoring of restoration</w:t>
      </w:r>
    </w:p>
    <w:p w14:paraId="128E2014" w14:textId="151B532B" w:rsidR="00692F51" w:rsidRPr="00994E25" w:rsidRDefault="00CE50DE"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 xml:space="preserve">Session 6 was held on </w:t>
      </w:r>
      <w:r w:rsidR="007973DC" w:rsidRPr="00994E25">
        <w:rPr>
          <w:kern w:val="22"/>
          <w:szCs w:val="22"/>
        </w:rPr>
        <w:t>Thursday</w:t>
      </w:r>
      <w:r w:rsidR="00A2568C" w:rsidRPr="00994E25">
        <w:rPr>
          <w:kern w:val="22"/>
          <w:szCs w:val="22"/>
        </w:rPr>
        <w:t>,</w:t>
      </w:r>
      <w:r w:rsidR="007973DC" w:rsidRPr="00994E25">
        <w:rPr>
          <w:kern w:val="22"/>
          <w:szCs w:val="22"/>
        </w:rPr>
        <w:t xml:space="preserve"> 12 March</w:t>
      </w:r>
      <w:r w:rsidR="00A2568C" w:rsidRPr="00994E25">
        <w:rPr>
          <w:kern w:val="22"/>
          <w:szCs w:val="22"/>
        </w:rPr>
        <w:t xml:space="preserve"> 2020</w:t>
      </w:r>
      <w:r w:rsidR="007973DC" w:rsidRPr="00994E25">
        <w:rPr>
          <w:kern w:val="22"/>
          <w:szCs w:val="22"/>
        </w:rPr>
        <w:t xml:space="preserve">. </w:t>
      </w:r>
      <w:r w:rsidR="00741CD2" w:rsidRPr="00994E25">
        <w:rPr>
          <w:kern w:val="22"/>
          <w:szCs w:val="22"/>
        </w:rPr>
        <w:t>Mr. John Brandt, Associate, World Resources Institute (WRI)</w:t>
      </w:r>
      <w:r w:rsidR="00612113" w:rsidRPr="00994E25">
        <w:rPr>
          <w:kern w:val="22"/>
          <w:szCs w:val="22"/>
        </w:rPr>
        <w:t>,</w:t>
      </w:r>
      <w:r w:rsidR="00741CD2" w:rsidRPr="00994E25">
        <w:rPr>
          <w:kern w:val="22"/>
          <w:szCs w:val="22"/>
        </w:rPr>
        <w:t xml:space="preserve"> presented </w:t>
      </w:r>
      <w:r w:rsidR="2C2E2840" w:rsidRPr="00994E25">
        <w:rPr>
          <w:kern w:val="22"/>
          <w:szCs w:val="22"/>
        </w:rPr>
        <w:t xml:space="preserve">“The road to restoration: A guide to identifying priorities and indicators for monitoring forest and landscape restoration”. </w:t>
      </w:r>
      <w:r w:rsidR="00741CD2" w:rsidRPr="00994E25">
        <w:rPr>
          <w:kern w:val="22"/>
          <w:szCs w:val="22"/>
        </w:rPr>
        <w:t xml:space="preserve">He </w:t>
      </w:r>
      <w:r w:rsidR="2C2E2840" w:rsidRPr="00994E25">
        <w:rPr>
          <w:kern w:val="22"/>
          <w:szCs w:val="22"/>
        </w:rPr>
        <w:t>discussed the monitoring of restoration</w:t>
      </w:r>
      <w:r w:rsidR="00A2568C" w:rsidRPr="00994E25">
        <w:rPr>
          <w:kern w:val="22"/>
          <w:szCs w:val="22"/>
        </w:rPr>
        <w:t>,</w:t>
      </w:r>
      <w:r w:rsidR="2C2E2840" w:rsidRPr="00994E25">
        <w:rPr>
          <w:kern w:val="22"/>
          <w:szCs w:val="22"/>
        </w:rPr>
        <w:t xml:space="preserve"> including strategies, reasons and other questions encompassed by the </w:t>
      </w:r>
      <w:r w:rsidR="003C1F0A" w:rsidRPr="00994E25">
        <w:rPr>
          <w:kern w:val="22"/>
          <w:szCs w:val="22"/>
        </w:rPr>
        <w:t>Restoration Opportunities Assessment and Monitoring (ROAM) tool</w:t>
      </w:r>
      <w:r w:rsidR="2C2E2840" w:rsidRPr="00994E25">
        <w:rPr>
          <w:kern w:val="22"/>
          <w:szCs w:val="22"/>
        </w:rPr>
        <w:t xml:space="preserve">. </w:t>
      </w:r>
      <w:r w:rsidR="003C1F0A" w:rsidRPr="00994E25">
        <w:rPr>
          <w:kern w:val="22"/>
          <w:szCs w:val="22"/>
        </w:rPr>
        <w:t xml:space="preserve">He </w:t>
      </w:r>
      <w:r w:rsidR="006F61C2" w:rsidRPr="00994E25">
        <w:rPr>
          <w:kern w:val="22"/>
          <w:szCs w:val="22"/>
        </w:rPr>
        <w:t xml:space="preserve">explained </w:t>
      </w:r>
      <w:r w:rsidR="003C1F0A" w:rsidRPr="00994E25">
        <w:rPr>
          <w:kern w:val="22"/>
          <w:szCs w:val="22"/>
        </w:rPr>
        <w:t>that c</w:t>
      </w:r>
      <w:r w:rsidR="2C2E2840" w:rsidRPr="00994E25">
        <w:rPr>
          <w:kern w:val="22"/>
          <w:szCs w:val="22"/>
        </w:rPr>
        <w:t>ountries that ha</w:t>
      </w:r>
      <w:r w:rsidR="006F61C2" w:rsidRPr="00994E25">
        <w:rPr>
          <w:kern w:val="22"/>
          <w:szCs w:val="22"/>
        </w:rPr>
        <w:t>d</w:t>
      </w:r>
      <w:r w:rsidR="2C2E2840" w:rsidRPr="00994E25">
        <w:rPr>
          <w:kern w:val="22"/>
          <w:szCs w:val="22"/>
        </w:rPr>
        <w:t xml:space="preserve"> excelled in restoration ha</w:t>
      </w:r>
      <w:r w:rsidR="006F61C2" w:rsidRPr="00994E25">
        <w:rPr>
          <w:kern w:val="22"/>
          <w:szCs w:val="22"/>
        </w:rPr>
        <w:t>d</w:t>
      </w:r>
      <w:r w:rsidR="2C2E2840" w:rsidRPr="00994E25">
        <w:rPr>
          <w:kern w:val="22"/>
          <w:szCs w:val="22"/>
        </w:rPr>
        <w:t xml:space="preserve"> national </w:t>
      </w:r>
      <w:r w:rsidR="2C2E2840" w:rsidRPr="00994E25">
        <w:rPr>
          <w:kern w:val="22"/>
          <w:szCs w:val="22"/>
        </w:rPr>
        <w:lastRenderedPageBreak/>
        <w:t>frameworks, piloted monitoring systems, and allocated domestic budgets.  The benefit</w:t>
      </w:r>
      <w:r w:rsidR="008C4F29" w:rsidRPr="00994E25">
        <w:rPr>
          <w:kern w:val="22"/>
          <w:szCs w:val="22"/>
        </w:rPr>
        <w:t>s</w:t>
      </w:r>
      <w:r w:rsidR="2C2E2840" w:rsidRPr="00994E25">
        <w:rPr>
          <w:kern w:val="22"/>
          <w:szCs w:val="22"/>
        </w:rPr>
        <w:t xml:space="preserve"> of national forest monitoring systems for monitoring restoration </w:t>
      </w:r>
      <w:r w:rsidR="006F61C2" w:rsidRPr="00994E25">
        <w:rPr>
          <w:kern w:val="22"/>
          <w:szCs w:val="22"/>
        </w:rPr>
        <w:t>were the following</w:t>
      </w:r>
      <w:r w:rsidR="2C2E2840" w:rsidRPr="00994E25">
        <w:rPr>
          <w:kern w:val="22"/>
          <w:szCs w:val="22"/>
        </w:rPr>
        <w:t>:</w:t>
      </w:r>
    </w:p>
    <w:p w14:paraId="71716C10" w14:textId="4D89794C" w:rsidR="00692F51" w:rsidRPr="00994E25" w:rsidRDefault="006F61C2" w:rsidP="006753AA">
      <w:pPr>
        <w:numPr>
          <w:ilvl w:val="1"/>
          <w:numId w:val="63"/>
        </w:numPr>
        <w:suppressLineNumbers/>
        <w:suppressAutoHyphens/>
        <w:kinsoku w:val="0"/>
        <w:overflowPunct w:val="0"/>
        <w:autoSpaceDE w:val="0"/>
        <w:autoSpaceDN w:val="0"/>
        <w:adjustRightInd w:val="0"/>
        <w:snapToGrid w:val="0"/>
        <w:spacing w:after="120"/>
        <w:ind w:left="0" w:firstLine="720"/>
        <w:rPr>
          <w:kern w:val="22"/>
          <w:szCs w:val="22"/>
        </w:rPr>
      </w:pPr>
      <w:r w:rsidRPr="00994E25">
        <w:rPr>
          <w:kern w:val="22"/>
          <w:szCs w:val="22"/>
        </w:rPr>
        <w:t>E</w:t>
      </w:r>
      <w:r w:rsidR="003803F3" w:rsidRPr="00994E25">
        <w:rPr>
          <w:kern w:val="22"/>
          <w:szCs w:val="22"/>
        </w:rPr>
        <w:t>nsure transparency</w:t>
      </w:r>
      <w:r w:rsidRPr="00994E25">
        <w:rPr>
          <w:kern w:val="22"/>
          <w:szCs w:val="22"/>
        </w:rPr>
        <w:t>;</w:t>
      </w:r>
    </w:p>
    <w:p w14:paraId="274BA8FC" w14:textId="6B3D2548" w:rsidR="00692F51" w:rsidRPr="00994E25" w:rsidRDefault="006F61C2" w:rsidP="006753AA">
      <w:pPr>
        <w:numPr>
          <w:ilvl w:val="1"/>
          <w:numId w:val="63"/>
        </w:numPr>
        <w:suppressLineNumbers/>
        <w:suppressAutoHyphens/>
        <w:kinsoku w:val="0"/>
        <w:overflowPunct w:val="0"/>
        <w:autoSpaceDE w:val="0"/>
        <w:autoSpaceDN w:val="0"/>
        <w:adjustRightInd w:val="0"/>
        <w:snapToGrid w:val="0"/>
        <w:spacing w:after="120"/>
        <w:ind w:left="0" w:firstLine="720"/>
        <w:rPr>
          <w:kern w:val="22"/>
          <w:szCs w:val="22"/>
        </w:rPr>
      </w:pPr>
      <w:r w:rsidRPr="00994E25">
        <w:rPr>
          <w:kern w:val="22"/>
          <w:szCs w:val="22"/>
        </w:rPr>
        <w:t>P</w:t>
      </w:r>
      <w:r w:rsidR="003803F3" w:rsidRPr="00994E25">
        <w:rPr>
          <w:kern w:val="22"/>
          <w:szCs w:val="22"/>
        </w:rPr>
        <w:t>rovide evidence of progress, achievements and impact</w:t>
      </w:r>
      <w:r w:rsidRPr="00994E25">
        <w:rPr>
          <w:kern w:val="22"/>
          <w:szCs w:val="22"/>
        </w:rPr>
        <w:t>;</w:t>
      </w:r>
    </w:p>
    <w:p w14:paraId="1C9E991A" w14:textId="347B3DB7" w:rsidR="00692F51" w:rsidRPr="00994E25" w:rsidRDefault="006F61C2" w:rsidP="006753AA">
      <w:pPr>
        <w:numPr>
          <w:ilvl w:val="1"/>
          <w:numId w:val="63"/>
        </w:numPr>
        <w:suppressLineNumbers/>
        <w:suppressAutoHyphens/>
        <w:kinsoku w:val="0"/>
        <w:overflowPunct w:val="0"/>
        <w:autoSpaceDE w:val="0"/>
        <w:autoSpaceDN w:val="0"/>
        <w:adjustRightInd w:val="0"/>
        <w:snapToGrid w:val="0"/>
        <w:spacing w:after="120"/>
        <w:ind w:left="0" w:firstLine="720"/>
        <w:rPr>
          <w:kern w:val="22"/>
          <w:szCs w:val="22"/>
        </w:rPr>
      </w:pPr>
      <w:r w:rsidRPr="00994E25">
        <w:rPr>
          <w:kern w:val="22"/>
          <w:szCs w:val="22"/>
        </w:rPr>
        <w:t>C</w:t>
      </w:r>
      <w:r w:rsidR="003803F3" w:rsidRPr="00994E25">
        <w:rPr>
          <w:kern w:val="22"/>
          <w:szCs w:val="22"/>
        </w:rPr>
        <w:t>ommunicate positive results, and learning from negative results</w:t>
      </w:r>
      <w:r w:rsidRPr="00994E25">
        <w:rPr>
          <w:kern w:val="22"/>
          <w:szCs w:val="22"/>
        </w:rPr>
        <w:t>;</w:t>
      </w:r>
    </w:p>
    <w:p w14:paraId="0B642DDA" w14:textId="76FB6068" w:rsidR="00692F51" w:rsidRPr="00994E25" w:rsidRDefault="006F61C2" w:rsidP="006753AA">
      <w:pPr>
        <w:numPr>
          <w:ilvl w:val="1"/>
          <w:numId w:val="63"/>
        </w:numPr>
        <w:suppressLineNumbers/>
        <w:suppressAutoHyphens/>
        <w:kinsoku w:val="0"/>
        <w:overflowPunct w:val="0"/>
        <w:autoSpaceDE w:val="0"/>
        <w:autoSpaceDN w:val="0"/>
        <w:adjustRightInd w:val="0"/>
        <w:snapToGrid w:val="0"/>
        <w:spacing w:after="120"/>
        <w:ind w:left="0" w:firstLine="720"/>
        <w:rPr>
          <w:kern w:val="22"/>
          <w:szCs w:val="22"/>
        </w:rPr>
      </w:pPr>
      <w:r w:rsidRPr="00994E25">
        <w:rPr>
          <w:kern w:val="22"/>
          <w:szCs w:val="22"/>
        </w:rPr>
        <w:t>G</w:t>
      </w:r>
      <w:r w:rsidR="003803F3" w:rsidRPr="00994E25">
        <w:rPr>
          <w:kern w:val="22"/>
          <w:szCs w:val="22"/>
        </w:rPr>
        <w:t>uide and support project implementation and provide feedback</w:t>
      </w:r>
      <w:r w:rsidRPr="00994E25">
        <w:rPr>
          <w:kern w:val="22"/>
          <w:szCs w:val="22"/>
        </w:rPr>
        <w:t>;</w:t>
      </w:r>
    </w:p>
    <w:p w14:paraId="1D3FA88A" w14:textId="24AE6833" w:rsidR="00692F51" w:rsidRPr="00994E25" w:rsidRDefault="006F61C2" w:rsidP="006753AA">
      <w:pPr>
        <w:numPr>
          <w:ilvl w:val="1"/>
          <w:numId w:val="63"/>
        </w:numPr>
        <w:suppressLineNumbers/>
        <w:suppressAutoHyphens/>
        <w:kinsoku w:val="0"/>
        <w:overflowPunct w:val="0"/>
        <w:autoSpaceDE w:val="0"/>
        <w:autoSpaceDN w:val="0"/>
        <w:adjustRightInd w:val="0"/>
        <w:snapToGrid w:val="0"/>
        <w:spacing w:after="120"/>
        <w:ind w:left="0" w:firstLine="720"/>
        <w:rPr>
          <w:kern w:val="22"/>
          <w:szCs w:val="22"/>
        </w:rPr>
      </w:pPr>
      <w:r w:rsidRPr="00994E25">
        <w:rPr>
          <w:kern w:val="22"/>
          <w:szCs w:val="22"/>
        </w:rPr>
        <w:t>E</w:t>
      </w:r>
      <w:r w:rsidR="003803F3" w:rsidRPr="00994E25">
        <w:rPr>
          <w:kern w:val="22"/>
          <w:szCs w:val="22"/>
        </w:rPr>
        <w:t>nable investors to see progress</w:t>
      </w:r>
      <w:r w:rsidRPr="00994E25">
        <w:rPr>
          <w:kern w:val="22"/>
          <w:szCs w:val="22"/>
        </w:rPr>
        <w:t>;</w:t>
      </w:r>
    </w:p>
    <w:p w14:paraId="2E316D48" w14:textId="51E02E17" w:rsidR="00692F51" w:rsidRPr="00994E25" w:rsidRDefault="006F61C2" w:rsidP="006753AA">
      <w:pPr>
        <w:numPr>
          <w:ilvl w:val="1"/>
          <w:numId w:val="63"/>
        </w:numPr>
        <w:suppressLineNumbers/>
        <w:suppressAutoHyphens/>
        <w:kinsoku w:val="0"/>
        <w:overflowPunct w:val="0"/>
        <w:autoSpaceDE w:val="0"/>
        <w:autoSpaceDN w:val="0"/>
        <w:adjustRightInd w:val="0"/>
        <w:snapToGrid w:val="0"/>
        <w:spacing w:after="120"/>
        <w:ind w:left="0" w:firstLine="720"/>
        <w:rPr>
          <w:kern w:val="22"/>
          <w:szCs w:val="22"/>
        </w:rPr>
      </w:pPr>
      <w:r w:rsidRPr="00994E25">
        <w:rPr>
          <w:kern w:val="22"/>
          <w:szCs w:val="22"/>
        </w:rPr>
        <w:t>S</w:t>
      </w:r>
      <w:r w:rsidR="003803F3" w:rsidRPr="00994E25">
        <w:rPr>
          <w:kern w:val="22"/>
          <w:szCs w:val="22"/>
        </w:rPr>
        <w:t>upport reporting to national, regional, and international targets</w:t>
      </w:r>
      <w:r w:rsidRPr="00994E25">
        <w:rPr>
          <w:kern w:val="22"/>
          <w:szCs w:val="22"/>
        </w:rPr>
        <w:t>;</w:t>
      </w:r>
    </w:p>
    <w:p w14:paraId="0AD4220C" w14:textId="23CC1ED0" w:rsidR="00AC5FC3" w:rsidRPr="00994E25" w:rsidRDefault="006F61C2" w:rsidP="006753AA">
      <w:pPr>
        <w:pStyle w:val="ListParagraph"/>
        <w:numPr>
          <w:ilvl w:val="1"/>
          <w:numId w:val="63"/>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994E25">
        <w:rPr>
          <w:kern w:val="22"/>
          <w:szCs w:val="22"/>
        </w:rPr>
        <w:t>C</w:t>
      </w:r>
      <w:r w:rsidR="003803F3" w:rsidRPr="00994E25">
        <w:rPr>
          <w:kern w:val="22"/>
          <w:szCs w:val="22"/>
        </w:rPr>
        <w:t>ountries that have adopted this strategy</w:t>
      </w:r>
      <w:r w:rsidRPr="00994E25">
        <w:rPr>
          <w:kern w:val="22"/>
          <w:szCs w:val="22"/>
        </w:rPr>
        <w:t>.</w:t>
      </w:r>
    </w:p>
    <w:p w14:paraId="0B951470" w14:textId="2FE03B82" w:rsidR="00692F51" w:rsidRPr="00994E25" w:rsidRDefault="00741CD2"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 xml:space="preserve">Mr. </w:t>
      </w:r>
      <w:r w:rsidR="2C2E2840" w:rsidRPr="00994E25">
        <w:rPr>
          <w:kern w:val="22"/>
          <w:szCs w:val="22"/>
        </w:rPr>
        <w:t xml:space="preserve">Brandt explained how </w:t>
      </w:r>
      <w:r w:rsidRPr="00994E25">
        <w:rPr>
          <w:kern w:val="22"/>
          <w:szCs w:val="22"/>
        </w:rPr>
        <w:t xml:space="preserve">implementation </w:t>
      </w:r>
      <w:r w:rsidR="2C2E2840" w:rsidRPr="00994E25">
        <w:rPr>
          <w:kern w:val="22"/>
          <w:szCs w:val="22"/>
        </w:rPr>
        <w:t>fit within the timeframe for STAPER and went on to discuss the different entry points tying developing indicators and metrics to goals, and methods to assess the feasibility of metrics for each indicator by exemplifying different case studies.</w:t>
      </w:r>
      <w:r w:rsidR="002009DE" w:rsidRPr="00994E25">
        <w:rPr>
          <w:kern w:val="22"/>
          <w:szCs w:val="22"/>
        </w:rPr>
        <w:t xml:space="preserve"> He </w:t>
      </w:r>
      <w:r w:rsidR="2C2E2840" w:rsidRPr="00994E25">
        <w:rPr>
          <w:kern w:val="22"/>
          <w:szCs w:val="22"/>
        </w:rPr>
        <w:t>further explained assessment criteria and scale and elaborated on related questions and constraints.</w:t>
      </w:r>
    </w:p>
    <w:p w14:paraId="5C3DA7AC" w14:textId="29313EFF" w:rsidR="009E0FC1" w:rsidRPr="00994E25" w:rsidRDefault="2C2E2840"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 xml:space="preserve">In the </w:t>
      </w:r>
      <w:r w:rsidR="0026158D" w:rsidRPr="00994E25">
        <w:rPr>
          <w:kern w:val="22"/>
          <w:szCs w:val="22"/>
        </w:rPr>
        <w:t xml:space="preserve">subsequent </w:t>
      </w:r>
      <w:r w:rsidRPr="00994E25">
        <w:rPr>
          <w:kern w:val="22"/>
          <w:szCs w:val="22"/>
        </w:rPr>
        <w:t xml:space="preserve">group exercise, participants broke into groups and selected on a </w:t>
      </w:r>
      <w:r w:rsidR="0026158D" w:rsidRPr="00994E25">
        <w:rPr>
          <w:kern w:val="22"/>
          <w:szCs w:val="22"/>
        </w:rPr>
        <w:t>“</w:t>
      </w:r>
      <w:r w:rsidRPr="00994E25">
        <w:rPr>
          <w:kern w:val="22"/>
          <w:szCs w:val="22"/>
        </w:rPr>
        <w:t>wheel of goals</w:t>
      </w:r>
      <w:r w:rsidR="0026158D" w:rsidRPr="00994E25">
        <w:rPr>
          <w:kern w:val="22"/>
          <w:szCs w:val="22"/>
        </w:rPr>
        <w:t>”</w:t>
      </w:r>
      <w:r w:rsidRPr="00994E25">
        <w:rPr>
          <w:kern w:val="22"/>
          <w:szCs w:val="22"/>
        </w:rPr>
        <w:t xml:space="preserve"> </w:t>
      </w:r>
      <w:r w:rsidRPr="00994E25">
        <w:t>the 10</w:t>
      </w:r>
      <w:r w:rsidR="00B55B47" w:rsidRPr="00994E25">
        <w:t xml:space="preserve"> to </w:t>
      </w:r>
      <w:r w:rsidRPr="00994E25">
        <w:t xml:space="preserve">12 most relevant goals relating to a project they knew about. They then quantified the selections of goals to see the most popular, </w:t>
      </w:r>
      <w:r w:rsidRPr="00994E25">
        <w:rPr>
          <w:kern w:val="22"/>
          <w:szCs w:val="22"/>
        </w:rPr>
        <w:t xml:space="preserve">which were </w:t>
      </w:r>
      <w:r w:rsidR="006F61C2" w:rsidRPr="00994E25">
        <w:rPr>
          <w:kern w:val="22"/>
          <w:szCs w:val="22"/>
        </w:rPr>
        <w:t>centred</w:t>
      </w:r>
      <w:r w:rsidRPr="00994E25">
        <w:rPr>
          <w:kern w:val="22"/>
          <w:szCs w:val="22"/>
        </w:rPr>
        <w:t xml:space="preserve"> on production, climate change and biodiversity. The room was then divided into </w:t>
      </w:r>
      <w:r w:rsidR="006F61C2" w:rsidRPr="00994E25">
        <w:rPr>
          <w:kern w:val="22"/>
          <w:szCs w:val="22"/>
        </w:rPr>
        <w:t xml:space="preserve">two </w:t>
      </w:r>
      <w:r w:rsidRPr="00994E25">
        <w:rPr>
          <w:kern w:val="22"/>
          <w:szCs w:val="22"/>
        </w:rPr>
        <w:t xml:space="preserve">groups – one for indicators </w:t>
      </w:r>
      <w:r w:rsidR="0057187B" w:rsidRPr="00994E25">
        <w:rPr>
          <w:kern w:val="22"/>
          <w:szCs w:val="22"/>
        </w:rPr>
        <w:t xml:space="preserve">of </w:t>
      </w:r>
      <w:r w:rsidRPr="00994E25">
        <w:rPr>
          <w:kern w:val="22"/>
          <w:szCs w:val="22"/>
        </w:rPr>
        <w:t xml:space="preserve">resilience and the other for </w:t>
      </w:r>
      <w:r w:rsidR="0057187B" w:rsidRPr="00994E25">
        <w:rPr>
          <w:kern w:val="22"/>
          <w:szCs w:val="22"/>
        </w:rPr>
        <w:t xml:space="preserve">indicators of </w:t>
      </w:r>
      <w:r w:rsidRPr="00994E25">
        <w:rPr>
          <w:kern w:val="22"/>
          <w:szCs w:val="22"/>
        </w:rPr>
        <w:t xml:space="preserve">biodiversity. </w:t>
      </w:r>
      <w:r w:rsidR="00D6745D" w:rsidRPr="00994E25">
        <w:rPr>
          <w:kern w:val="22"/>
          <w:szCs w:val="22"/>
        </w:rPr>
        <w:t xml:space="preserve">The </w:t>
      </w:r>
      <w:r w:rsidRPr="00994E25">
        <w:rPr>
          <w:kern w:val="22"/>
          <w:szCs w:val="22"/>
        </w:rPr>
        <w:t xml:space="preserve">groups arrived at a consensus on a group of indicators </w:t>
      </w:r>
      <w:r w:rsidR="00D6745D" w:rsidRPr="00994E25">
        <w:rPr>
          <w:kern w:val="22"/>
          <w:szCs w:val="22"/>
        </w:rPr>
        <w:t>by</w:t>
      </w:r>
      <w:r w:rsidRPr="00994E25">
        <w:rPr>
          <w:kern w:val="22"/>
          <w:szCs w:val="22"/>
        </w:rPr>
        <w:t xml:space="preserve"> rating them according to assessment criteria and weighing th</w:t>
      </w:r>
      <w:r w:rsidR="00EC79DF" w:rsidRPr="00994E25">
        <w:rPr>
          <w:kern w:val="22"/>
          <w:szCs w:val="22"/>
        </w:rPr>
        <w:t>o</w:t>
      </w:r>
      <w:r w:rsidRPr="00994E25">
        <w:rPr>
          <w:kern w:val="22"/>
          <w:szCs w:val="22"/>
        </w:rPr>
        <w:t>se different criteria. The exercise demonstrated the value of using</w:t>
      </w:r>
      <w:r w:rsidR="002009DE" w:rsidRPr="00994E25">
        <w:rPr>
          <w:kern w:val="22"/>
          <w:szCs w:val="22"/>
        </w:rPr>
        <w:t xml:space="preserve"> </w:t>
      </w:r>
      <w:r w:rsidRPr="00994E25">
        <w:rPr>
          <w:kern w:val="22"/>
          <w:szCs w:val="22"/>
        </w:rPr>
        <w:t>a prioritization framework to select the right indicators for the objectives of a given restoration project</w:t>
      </w:r>
      <w:r w:rsidRPr="00994E25">
        <w:t>.</w:t>
      </w:r>
    </w:p>
    <w:p w14:paraId="6DFD4E91" w14:textId="752AFD8E" w:rsidR="0085189F" w:rsidRPr="00994E25" w:rsidRDefault="00242CF1" w:rsidP="006753AA">
      <w:pPr>
        <w:pStyle w:val="NoSpacing"/>
        <w:suppressLineNumbers/>
        <w:tabs>
          <w:tab w:val="clear" w:pos="360"/>
        </w:tabs>
        <w:suppressAutoHyphens/>
        <w:kinsoku w:val="0"/>
        <w:overflowPunct w:val="0"/>
        <w:autoSpaceDE w:val="0"/>
        <w:autoSpaceDN w:val="0"/>
        <w:adjustRightInd w:val="0"/>
        <w:snapToGrid w:val="0"/>
        <w:spacing w:line="240" w:lineRule="auto"/>
        <w:rPr>
          <w:spacing w:val="-1"/>
          <w:kern w:val="22"/>
          <w:szCs w:val="22"/>
        </w:rPr>
      </w:pPr>
      <w:r w:rsidRPr="00994E25">
        <w:rPr>
          <w:spacing w:val="-1"/>
          <w:kern w:val="22"/>
          <w:szCs w:val="22"/>
        </w:rPr>
        <w:t>On Friday</w:t>
      </w:r>
      <w:r w:rsidR="0054032A" w:rsidRPr="00994E25">
        <w:rPr>
          <w:spacing w:val="-1"/>
          <w:kern w:val="22"/>
          <w:szCs w:val="22"/>
        </w:rPr>
        <w:t>,</w:t>
      </w:r>
      <w:r w:rsidRPr="00994E25">
        <w:rPr>
          <w:spacing w:val="-1"/>
          <w:kern w:val="22"/>
          <w:szCs w:val="22"/>
        </w:rPr>
        <w:t xml:space="preserve"> 13 March</w:t>
      </w:r>
      <w:r w:rsidR="00EC79DF" w:rsidRPr="00994E25">
        <w:rPr>
          <w:spacing w:val="-1"/>
          <w:kern w:val="22"/>
          <w:szCs w:val="22"/>
        </w:rPr>
        <w:t xml:space="preserve"> 2020</w:t>
      </w:r>
      <w:r w:rsidRPr="00994E25">
        <w:rPr>
          <w:spacing w:val="-1"/>
          <w:kern w:val="22"/>
          <w:szCs w:val="22"/>
        </w:rPr>
        <w:t xml:space="preserve">, </w:t>
      </w:r>
      <w:r w:rsidR="00D6745D" w:rsidRPr="00994E25">
        <w:rPr>
          <w:spacing w:val="-1"/>
          <w:kern w:val="22"/>
          <w:szCs w:val="22"/>
        </w:rPr>
        <w:t>Mr.</w:t>
      </w:r>
      <w:r w:rsidR="002009DE" w:rsidRPr="00994E25">
        <w:rPr>
          <w:spacing w:val="-1"/>
          <w:kern w:val="22"/>
          <w:szCs w:val="22"/>
        </w:rPr>
        <w:t xml:space="preserve"> </w:t>
      </w:r>
      <w:r w:rsidR="002009DE" w:rsidRPr="00994E25">
        <w:rPr>
          <w:noProof/>
          <w:spacing w:val="-1"/>
          <w:kern w:val="22"/>
          <w:szCs w:val="22"/>
        </w:rPr>
        <w:t>Claus Ecklemann</w:t>
      </w:r>
      <w:r w:rsidR="002009DE" w:rsidRPr="00994E25">
        <w:rPr>
          <w:spacing w:val="-1"/>
          <w:kern w:val="22"/>
          <w:szCs w:val="22"/>
        </w:rPr>
        <w:t xml:space="preserve"> of FAO</w:t>
      </w:r>
      <w:r w:rsidR="00D6745D" w:rsidRPr="00994E25">
        <w:rPr>
          <w:spacing w:val="-1"/>
          <w:kern w:val="22"/>
          <w:szCs w:val="22"/>
        </w:rPr>
        <w:t xml:space="preserve"> introduced a video </w:t>
      </w:r>
      <w:r w:rsidR="002009DE" w:rsidRPr="00994E25">
        <w:rPr>
          <w:spacing w:val="-1"/>
          <w:kern w:val="22"/>
          <w:szCs w:val="22"/>
        </w:rPr>
        <w:t xml:space="preserve">on </w:t>
      </w:r>
      <w:r w:rsidR="2C2E2840" w:rsidRPr="00994E25">
        <w:rPr>
          <w:spacing w:val="-1"/>
          <w:kern w:val="22"/>
          <w:szCs w:val="22"/>
        </w:rPr>
        <w:t>a restoration project in Haiti</w:t>
      </w:r>
      <w:r w:rsidR="002009DE" w:rsidRPr="00994E25">
        <w:rPr>
          <w:spacing w:val="-1"/>
          <w:kern w:val="22"/>
          <w:szCs w:val="22"/>
        </w:rPr>
        <w:t xml:space="preserve">, </w:t>
      </w:r>
      <w:r w:rsidR="2C2E2840" w:rsidRPr="00994E25">
        <w:rPr>
          <w:spacing w:val="-1"/>
          <w:kern w:val="22"/>
          <w:szCs w:val="22"/>
        </w:rPr>
        <w:t xml:space="preserve">implemented by FAO and the </w:t>
      </w:r>
      <w:r w:rsidR="009B6725" w:rsidRPr="00994E25">
        <w:rPr>
          <w:spacing w:val="-1"/>
          <w:kern w:val="22"/>
          <w:szCs w:val="22"/>
        </w:rPr>
        <w:t>G</w:t>
      </w:r>
      <w:r w:rsidR="2C2E2840" w:rsidRPr="00994E25">
        <w:rPr>
          <w:spacing w:val="-1"/>
          <w:kern w:val="22"/>
          <w:szCs w:val="22"/>
        </w:rPr>
        <w:t xml:space="preserve">overnment of Haiti to combat desertification in the wake of </w:t>
      </w:r>
      <w:r w:rsidR="00D6745D" w:rsidRPr="00994E25">
        <w:rPr>
          <w:spacing w:val="-1"/>
          <w:kern w:val="22"/>
          <w:szCs w:val="22"/>
        </w:rPr>
        <w:t>H</w:t>
      </w:r>
      <w:r w:rsidR="2C2E2840" w:rsidRPr="00994E25">
        <w:rPr>
          <w:spacing w:val="-1"/>
          <w:kern w:val="22"/>
          <w:szCs w:val="22"/>
        </w:rPr>
        <w:t xml:space="preserve">urricane Matthew. The context of Haiti </w:t>
      </w:r>
      <w:r w:rsidR="009B6725" w:rsidRPr="00994E25">
        <w:rPr>
          <w:spacing w:val="-1"/>
          <w:kern w:val="22"/>
          <w:szCs w:val="22"/>
        </w:rPr>
        <w:t>wa</w:t>
      </w:r>
      <w:r w:rsidR="2C2E2840" w:rsidRPr="00994E25">
        <w:rPr>
          <w:spacing w:val="-1"/>
          <w:kern w:val="22"/>
          <w:szCs w:val="22"/>
        </w:rPr>
        <w:t xml:space="preserve">s that of a strong demand for agroforestry and agriculture to ensure food security. </w:t>
      </w:r>
      <w:r w:rsidR="002009DE" w:rsidRPr="00994E25">
        <w:rPr>
          <w:spacing w:val="-1"/>
          <w:kern w:val="22"/>
          <w:szCs w:val="22"/>
        </w:rPr>
        <w:t xml:space="preserve">Mr. </w:t>
      </w:r>
      <w:r w:rsidR="002009DE" w:rsidRPr="00994E25">
        <w:rPr>
          <w:noProof/>
          <w:spacing w:val="-1"/>
          <w:kern w:val="22"/>
          <w:szCs w:val="22"/>
        </w:rPr>
        <w:t>Ecklemann</w:t>
      </w:r>
      <w:r w:rsidR="002009DE" w:rsidRPr="00994E25">
        <w:rPr>
          <w:spacing w:val="-1"/>
          <w:kern w:val="22"/>
          <w:szCs w:val="22"/>
        </w:rPr>
        <w:t xml:space="preserve"> </w:t>
      </w:r>
      <w:r w:rsidR="2C2E2840" w:rsidRPr="00994E25">
        <w:rPr>
          <w:spacing w:val="-1"/>
          <w:kern w:val="22"/>
          <w:szCs w:val="22"/>
        </w:rPr>
        <w:t xml:space="preserve">then made a presentation giving further details on the Haiti project, which involved the local population at all stages. </w:t>
      </w:r>
      <w:r w:rsidR="00317239" w:rsidRPr="00994E25">
        <w:rPr>
          <w:spacing w:val="-1"/>
          <w:kern w:val="22"/>
          <w:szCs w:val="22"/>
        </w:rPr>
        <w:t>He</w:t>
      </w:r>
      <w:r w:rsidR="00D6745D" w:rsidRPr="00994E25">
        <w:rPr>
          <w:spacing w:val="-1"/>
          <w:kern w:val="22"/>
          <w:szCs w:val="22"/>
        </w:rPr>
        <w:t xml:space="preserve"> outlined the components of the </w:t>
      </w:r>
      <w:r w:rsidR="2C2E2840" w:rsidRPr="00994E25">
        <w:rPr>
          <w:spacing w:val="-1"/>
          <w:kern w:val="22"/>
          <w:szCs w:val="22"/>
        </w:rPr>
        <w:t xml:space="preserve">Action Against Desertification </w:t>
      </w:r>
      <w:r w:rsidR="00D6745D" w:rsidRPr="00994E25">
        <w:rPr>
          <w:spacing w:val="-1"/>
          <w:kern w:val="22"/>
          <w:szCs w:val="22"/>
        </w:rPr>
        <w:t>project</w:t>
      </w:r>
      <w:r w:rsidR="00317239" w:rsidRPr="00994E25">
        <w:rPr>
          <w:spacing w:val="-1"/>
          <w:kern w:val="22"/>
          <w:szCs w:val="22"/>
        </w:rPr>
        <w:t>,</w:t>
      </w:r>
      <w:r w:rsidR="00D6745D" w:rsidRPr="00994E25">
        <w:rPr>
          <w:spacing w:val="-1"/>
          <w:kern w:val="22"/>
          <w:szCs w:val="22"/>
        </w:rPr>
        <w:t xml:space="preserve"> implemented</w:t>
      </w:r>
      <w:r w:rsidR="2C2E2840" w:rsidRPr="00994E25">
        <w:rPr>
          <w:spacing w:val="-1"/>
          <w:kern w:val="22"/>
          <w:szCs w:val="22"/>
        </w:rPr>
        <w:t xml:space="preserve"> across Africa, the Caribbean and the Pacific</w:t>
      </w:r>
      <w:r w:rsidR="002009DE" w:rsidRPr="00994E25">
        <w:rPr>
          <w:spacing w:val="-1"/>
          <w:kern w:val="22"/>
          <w:szCs w:val="22"/>
        </w:rPr>
        <w:t>, where</w:t>
      </w:r>
      <w:r w:rsidR="2C2E2840" w:rsidRPr="00994E25">
        <w:rPr>
          <w:spacing w:val="-1"/>
          <w:kern w:val="22"/>
          <w:szCs w:val="22"/>
        </w:rPr>
        <w:t xml:space="preserve"> over 7,500 farmers ha</w:t>
      </w:r>
      <w:r w:rsidR="009B6725" w:rsidRPr="00994E25">
        <w:rPr>
          <w:spacing w:val="-1"/>
          <w:kern w:val="22"/>
          <w:szCs w:val="22"/>
        </w:rPr>
        <w:t>d</w:t>
      </w:r>
      <w:r w:rsidR="2C2E2840" w:rsidRPr="00994E25">
        <w:rPr>
          <w:spacing w:val="-1"/>
          <w:kern w:val="22"/>
          <w:szCs w:val="22"/>
        </w:rPr>
        <w:t xml:space="preserve"> benefited. In the discussion, finding markets for the agroforestry products was mentioned as a challenge.</w:t>
      </w:r>
    </w:p>
    <w:p w14:paraId="3C79D4CD" w14:textId="6C435413" w:rsidR="00692F51" w:rsidRPr="00994E25" w:rsidRDefault="003803F3" w:rsidP="006753AA">
      <w:pPr>
        <w:pStyle w:val="Heading1"/>
        <w:suppressLineNumbers/>
        <w:suppressAutoHyphens/>
        <w:kinsoku w:val="0"/>
        <w:overflowPunct w:val="0"/>
        <w:autoSpaceDE w:val="0"/>
        <w:autoSpaceDN w:val="0"/>
        <w:adjustRightInd w:val="0"/>
        <w:snapToGrid w:val="0"/>
        <w:spacing w:before="120"/>
        <w:rPr>
          <w:kern w:val="22"/>
          <w:szCs w:val="22"/>
        </w:rPr>
      </w:pPr>
      <w:r w:rsidRPr="00994E25">
        <w:rPr>
          <w:kern w:val="22"/>
          <w:szCs w:val="22"/>
        </w:rPr>
        <w:t>Session 7 – Finance for restoration</w:t>
      </w:r>
    </w:p>
    <w:p w14:paraId="794ECA6F" w14:textId="2E6F6823" w:rsidR="0085189F" w:rsidRPr="00994E25" w:rsidRDefault="00DE11AE"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 xml:space="preserve">Session 7 was held on </w:t>
      </w:r>
      <w:r w:rsidR="000E7E2A" w:rsidRPr="00994E25">
        <w:rPr>
          <w:kern w:val="22"/>
          <w:szCs w:val="22"/>
        </w:rPr>
        <w:t>Friday</w:t>
      </w:r>
      <w:r w:rsidR="00E852EC" w:rsidRPr="00994E25">
        <w:rPr>
          <w:kern w:val="22"/>
          <w:szCs w:val="22"/>
        </w:rPr>
        <w:t>,</w:t>
      </w:r>
      <w:r w:rsidR="00C10118" w:rsidRPr="00994E25">
        <w:rPr>
          <w:kern w:val="22"/>
          <w:szCs w:val="22"/>
        </w:rPr>
        <w:t xml:space="preserve"> 13 March</w:t>
      </w:r>
      <w:r w:rsidR="0050796A" w:rsidRPr="00994E25">
        <w:rPr>
          <w:kern w:val="22"/>
          <w:szCs w:val="22"/>
        </w:rPr>
        <w:t xml:space="preserve"> 2020</w:t>
      </w:r>
      <w:r w:rsidR="00C10118" w:rsidRPr="00994E25">
        <w:rPr>
          <w:kern w:val="22"/>
          <w:szCs w:val="22"/>
        </w:rPr>
        <w:t xml:space="preserve">. </w:t>
      </w:r>
      <w:r w:rsidR="002009DE" w:rsidRPr="00994E25">
        <w:rPr>
          <w:kern w:val="22"/>
          <w:szCs w:val="22"/>
        </w:rPr>
        <w:t xml:space="preserve">Mr. </w:t>
      </w:r>
      <w:r w:rsidR="2C2E2840" w:rsidRPr="00994E25">
        <w:rPr>
          <w:kern w:val="22"/>
          <w:szCs w:val="22"/>
        </w:rPr>
        <w:t xml:space="preserve">Bodin led an interactive exercise on costs and benefits of restoration interventions. He first introduced the economic concepts necessary for the exercise, such as </w:t>
      </w:r>
      <w:r w:rsidR="00DD49B7" w:rsidRPr="00994E25">
        <w:rPr>
          <w:kern w:val="22"/>
          <w:szCs w:val="22"/>
        </w:rPr>
        <w:t>“</w:t>
      </w:r>
      <w:r w:rsidR="2C2E2840" w:rsidRPr="00994E25">
        <w:rPr>
          <w:kern w:val="22"/>
          <w:szCs w:val="22"/>
        </w:rPr>
        <w:t>discount rate</w:t>
      </w:r>
      <w:r w:rsidR="00DD49B7" w:rsidRPr="00994E25">
        <w:rPr>
          <w:kern w:val="22"/>
          <w:szCs w:val="22"/>
        </w:rPr>
        <w:t>”</w:t>
      </w:r>
      <w:r w:rsidR="2C2E2840" w:rsidRPr="00994E25">
        <w:rPr>
          <w:kern w:val="22"/>
          <w:szCs w:val="22"/>
        </w:rPr>
        <w:t xml:space="preserve"> and </w:t>
      </w:r>
      <w:r w:rsidR="00DD49B7" w:rsidRPr="00994E25">
        <w:rPr>
          <w:kern w:val="22"/>
          <w:szCs w:val="22"/>
        </w:rPr>
        <w:t>“</w:t>
      </w:r>
      <w:r w:rsidR="2C2E2840" w:rsidRPr="00994E25">
        <w:rPr>
          <w:kern w:val="22"/>
          <w:szCs w:val="22"/>
        </w:rPr>
        <w:t>net present value</w:t>
      </w:r>
      <w:r w:rsidR="00DD49B7" w:rsidRPr="00994E25">
        <w:rPr>
          <w:kern w:val="22"/>
          <w:szCs w:val="22"/>
        </w:rPr>
        <w:t>”</w:t>
      </w:r>
      <w:r w:rsidR="2C2E2840" w:rsidRPr="00994E25">
        <w:rPr>
          <w:kern w:val="22"/>
          <w:szCs w:val="22"/>
        </w:rPr>
        <w:t>, then showed an example of how to calculate the costs and benefits for a restoration intervention in mangroves.</w:t>
      </w:r>
    </w:p>
    <w:p w14:paraId="00C0A38B" w14:textId="364D2FD4" w:rsidR="0085189F" w:rsidRPr="00994E25" w:rsidRDefault="002009DE"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P</w:t>
      </w:r>
      <w:r w:rsidR="2C2E2840" w:rsidRPr="00994E25">
        <w:rPr>
          <w:kern w:val="22"/>
          <w:szCs w:val="22"/>
        </w:rPr>
        <w:t xml:space="preserve">articipants </w:t>
      </w:r>
      <w:r w:rsidRPr="00994E25">
        <w:rPr>
          <w:kern w:val="22"/>
          <w:szCs w:val="22"/>
        </w:rPr>
        <w:t xml:space="preserve">then </w:t>
      </w:r>
      <w:r w:rsidR="2C2E2840" w:rsidRPr="00994E25">
        <w:rPr>
          <w:kern w:val="22"/>
          <w:szCs w:val="22"/>
        </w:rPr>
        <w:t>broke into four groups, with two groups working on calculating the costs and benefits of an intervention to restore forest through assisted natural regeneration and two groups working on another example with agroforestry. After calculating the costs and benefits expected from each intervention, groups determine</w:t>
      </w:r>
      <w:r w:rsidRPr="00994E25">
        <w:rPr>
          <w:kern w:val="22"/>
          <w:szCs w:val="22"/>
        </w:rPr>
        <w:t>d</w:t>
      </w:r>
      <w:r w:rsidR="2C2E2840" w:rsidRPr="00994E25">
        <w:rPr>
          <w:kern w:val="22"/>
          <w:szCs w:val="22"/>
        </w:rPr>
        <w:t xml:space="preserve"> whether the </w:t>
      </w:r>
      <w:r w:rsidR="0050796A" w:rsidRPr="00994E25">
        <w:rPr>
          <w:kern w:val="22"/>
          <w:szCs w:val="22"/>
        </w:rPr>
        <w:t>n</w:t>
      </w:r>
      <w:r w:rsidR="2C2E2840" w:rsidRPr="00994E25">
        <w:rPr>
          <w:kern w:val="22"/>
          <w:szCs w:val="22"/>
        </w:rPr>
        <w:t xml:space="preserve">et </w:t>
      </w:r>
      <w:r w:rsidR="0050796A" w:rsidRPr="00994E25">
        <w:rPr>
          <w:kern w:val="22"/>
          <w:szCs w:val="22"/>
        </w:rPr>
        <w:t>p</w:t>
      </w:r>
      <w:r w:rsidR="2C2E2840" w:rsidRPr="00994E25">
        <w:rPr>
          <w:kern w:val="22"/>
          <w:szCs w:val="22"/>
        </w:rPr>
        <w:t xml:space="preserve">resent </w:t>
      </w:r>
      <w:r w:rsidR="0050796A" w:rsidRPr="00994E25">
        <w:rPr>
          <w:kern w:val="22"/>
          <w:szCs w:val="22"/>
        </w:rPr>
        <w:t>v</w:t>
      </w:r>
      <w:r w:rsidR="2C2E2840" w:rsidRPr="00994E25">
        <w:rPr>
          <w:kern w:val="22"/>
          <w:szCs w:val="22"/>
        </w:rPr>
        <w:t>alue was positive and, where that was</w:t>
      </w:r>
      <w:r w:rsidR="0050796A" w:rsidRPr="00994E25">
        <w:rPr>
          <w:kern w:val="22"/>
          <w:szCs w:val="22"/>
        </w:rPr>
        <w:t xml:space="preserve"> </w:t>
      </w:r>
      <w:r w:rsidR="2C2E2840" w:rsidRPr="00994E25">
        <w:rPr>
          <w:kern w:val="22"/>
          <w:szCs w:val="22"/>
        </w:rPr>
        <w:t>n</w:t>
      </w:r>
      <w:r w:rsidR="0050796A" w:rsidRPr="00994E25">
        <w:rPr>
          <w:kern w:val="22"/>
          <w:szCs w:val="22"/>
        </w:rPr>
        <w:t>o</w:t>
      </w:r>
      <w:r w:rsidR="2C2E2840" w:rsidRPr="00994E25">
        <w:rPr>
          <w:kern w:val="22"/>
          <w:szCs w:val="22"/>
        </w:rPr>
        <w:t>t the case, to calculate subsidies needed for the intervention to break even.</w:t>
      </w:r>
    </w:p>
    <w:p w14:paraId="3FF57CC6" w14:textId="3024D4B2" w:rsidR="00692F51" w:rsidRPr="00994E25" w:rsidRDefault="2C2E2840" w:rsidP="006753AA">
      <w:pPr>
        <w:pStyle w:val="Para1"/>
        <w:suppressLineNumbers/>
        <w:tabs>
          <w:tab w:val="clear" w:pos="360"/>
        </w:tabs>
        <w:suppressAutoHyphens/>
        <w:kinsoku w:val="0"/>
        <w:overflowPunct w:val="0"/>
        <w:autoSpaceDE w:val="0"/>
        <w:autoSpaceDN w:val="0"/>
        <w:adjustRightInd w:val="0"/>
        <w:snapToGrid w:val="0"/>
        <w:rPr>
          <w:kern w:val="22"/>
          <w:szCs w:val="22"/>
        </w:rPr>
      </w:pPr>
      <w:r w:rsidRPr="00994E25">
        <w:rPr>
          <w:kern w:val="22"/>
          <w:szCs w:val="22"/>
        </w:rPr>
        <w:t xml:space="preserve">Mr. </w:t>
      </w:r>
      <w:r w:rsidRPr="00994E25">
        <w:rPr>
          <w:noProof/>
          <w:kern w:val="22"/>
          <w:szCs w:val="22"/>
        </w:rPr>
        <w:t>Giles Romulus</w:t>
      </w:r>
      <w:r w:rsidRPr="00994E25">
        <w:rPr>
          <w:kern w:val="22"/>
          <w:szCs w:val="22"/>
        </w:rPr>
        <w:t>, Global Environment Facility (GEF) Small Grants Programme National Coordinator for Saint Lucia</w:t>
      </w:r>
      <w:r w:rsidR="00C24863" w:rsidRPr="00994E25">
        <w:rPr>
          <w:kern w:val="22"/>
          <w:szCs w:val="22"/>
        </w:rPr>
        <w:t>,</w:t>
      </w:r>
      <w:r w:rsidRPr="00994E25">
        <w:rPr>
          <w:kern w:val="22"/>
          <w:szCs w:val="22"/>
        </w:rPr>
        <w:t xml:space="preserve"> then presented on “Concepts of project development” describing the types of grants offered, and the steps in accessing the grants, and the key growth sectors in the contemporary economy. Successful project concepts should adhere to a global strategy, </w:t>
      </w:r>
      <w:r w:rsidR="00CF18DF" w:rsidRPr="00994E25">
        <w:rPr>
          <w:kern w:val="22"/>
          <w:szCs w:val="22"/>
        </w:rPr>
        <w:t>c</w:t>
      </w:r>
      <w:r w:rsidRPr="00994E25">
        <w:rPr>
          <w:kern w:val="22"/>
          <w:szCs w:val="22"/>
        </w:rPr>
        <w:t xml:space="preserve">ountry </w:t>
      </w:r>
      <w:r w:rsidR="00CF18DF" w:rsidRPr="00994E25">
        <w:rPr>
          <w:kern w:val="22"/>
          <w:szCs w:val="22"/>
        </w:rPr>
        <w:t>p</w:t>
      </w:r>
      <w:r w:rsidRPr="00994E25">
        <w:rPr>
          <w:kern w:val="22"/>
          <w:szCs w:val="22"/>
        </w:rPr>
        <w:t xml:space="preserve">rogramme </w:t>
      </w:r>
      <w:r w:rsidR="00CF18DF" w:rsidRPr="00994E25">
        <w:rPr>
          <w:kern w:val="22"/>
          <w:szCs w:val="22"/>
        </w:rPr>
        <w:t>s</w:t>
      </w:r>
      <w:r w:rsidRPr="00994E25">
        <w:rPr>
          <w:kern w:val="22"/>
          <w:szCs w:val="22"/>
        </w:rPr>
        <w:t>trategy and community ideas. He presented the framework for planning for different goals in a results-based framework.</w:t>
      </w:r>
    </w:p>
    <w:p w14:paraId="2C730AFB" w14:textId="4A30AD5C" w:rsidR="00E37C77" w:rsidRPr="00994E25" w:rsidRDefault="2C2E2840"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rStyle w:val="IntenseEmphasis"/>
          <w:i w:val="0"/>
          <w:iCs w:val="0"/>
          <w:color w:val="000000" w:themeColor="text1"/>
          <w:kern w:val="22"/>
          <w:szCs w:val="22"/>
        </w:rPr>
        <w:t>Mr</w:t>
      </w:r>
      <w:r w:rsidR="00D6745D" w:rsidRPr="00994E25">
        <w:rPr>
          <w:rStyle w:val="IntenseEmphasis"/>
          <w:i w:val="0"/>
          <w:iCs w:val="0"/>
          <w:color w:val="000000" w:themeColor="text1"/>
          <w:kern w:val="22"/>
          <w:szCs w:val="22"/>
        </w:rPr>
        <w:t>.</w:t>
      </w:r>
      <w:r w:rsidRPr="00994E25">
        <w:rPr>
          <w:rStyle w:val="IntenseEmphasis"/>
          <w:i w:val="0"/>
          <w:iCs w:val="0"/>
          <w:color w:val="000000" w:themeColor="text1"/>
          <w:kern w:val="22"/>
          <w:szCs w:val="22"/>
        </w:rPr>
        <w:t xml:space="preserve"> </w:t>
      </w:r>
      <w:r w:rsidRPr="00994E25">
        <w:rPr>
          <w:rStyle w:val="IntenseEmphasis"/>
          <w:i w:val="0"/>
          <w:iCs w:val="0"/>
          <w:noProof/>
          <w:color w:val="000000" w:themeColor="text1"/>
          <w:kern w:val="22"/>
          <w:szCs w:val="22"/>
        </w:rPr>
        <w:t>Eckelmann</w:t>
      </w:r>
      <w:r w:rsidRPr="00994E25">
        <w:rPr>
          <w:rStyle w:val="IntenseEmphasis"/>
          <w:i w:val="0"/>
          <w:iCs w:val="0"/>
          <w:color w:val="000000" w:themeColor="text1"/>
          <w:kern w:val="22"/>
          <w:szCs w:val="22"/>
        </w:rPr>
        <w:t xml:space="preserve"> suggested that participants find out who their FAO national designated authority </w:t>
      </w:r>
      <w:r w:rsidR="00CF18DF" w:rsidRPr="00994E25">
        <w:rPr>
          <w:rStyle w:val="IntenseEmphasis"/>
          <w:i w:val="0"/>
          <w:iCs w:val="0"/>
          <w:color w:val="000000" w:themeColor="text1"/>
          <w:kern w:val="22"/>
          <w:szCs w:val="22"/>
        </w:rPr>
        <w:t>wa</w:t>
      </w:r>
      <w:r w:rsidRPr="00994E25">
        <w:rPr>
          <w:rStyle w:val="IntenseEmphasis"/>
          <w:i w:val="0"/>
          <w:iCs w:val="0"/>
          <w:color w:val="000000" w:themeColor="text1"/>
          <w:kern w:val="22"/>
          <w:szCs w:val="22"/>
        </w:rPr>
        <w:t xml:space="preserve">s (likely in </w:t>
      </w:r>
      <w:r w:rsidR="00AF7144" w:rsidRPr="00994E25">
        <w:rPr>
          <w:rStyle w:val="IntenseEmphasis"/>
          <w:i w:val="0"/>
          <w:iCs w:val="0"/>
          <w:color w:val="000000" w:themeColor="text1"/>
          <w:kern w:val="22"/>
          <w:szCs w:val="22"/>
        </w:rPr>
        <w:t xml:space="preserve">the </w:t>
      </w:r>
      <w:r w:rsidRPr="00994E25">
        <w:rPr>
          <w:rStyle w:val="IntenseEmphasis"/>
          <w:i w:val="0"/>
          <w:iCs w:val="0"/>
          <w:color w:val="000000" w:themeColor="text1"/>
          <w:kern w:val="22"/>
          <w:szCs w:val="22"/>
        </w:rPr>
        <w:t xml:space="preserve">ministry of finance). FAO </w:t>
      </w:r>
      <w:r w:rsidR="00CF18DF" w:rsidRPr="00994E25">
        <w:rPr>
          <w:rStyle w:val="IntenseEmphasis"/>
          <w:i w:val="0"/>
          <w:iCs w:val="0"/>
          <w:color w:val="000000" w:themeColor="text1"/>
          <w:kern w:val="22"/>
          <w:szCs w:val="22"/>
        </w:rPr>
        <w:t xml:space="preserve">could </w:t>
      </w:r>
      <w:r w:rsidRPr="00994E25">
        <w:rPr>
          <w:rStyle w:val="IntenseEmphasis"/>
          <w:i w:val="0"/>
          <w:iCs w:val="0"/>
          <w:color w:val="000000" w:themeColor="text1"/>
          <w:kern w:val="22"/>
          <w:szCs w:val="22"/>
        </w:rPr>
        <w:t>assist in developing systems where</w:t>
      </w:r>
      <w:r w:rsidR="00AF7144" w:rsidRPr="00994E25">
        <w:rPr>
          <w:rStyle w:val="IntenseEmphasis"/>
          <w:i w:val="0"/>
          <w:iCs w:val="0"/>
          <w:color w:val="000000" w:themeColor="text1"/>
          <w:kern w:val="22"/>
          <w:szCs w:val="22"/>
        </w:rPr>
        <w:t>by</w:t>
      </w:r>
      <w:r w:rsidRPr="00994E25">
        <w:rPr>
          <w:rStyle w:val="IntenseEmphasis"/>
          <w:i w:val="0"/>
          <w:iCs w:val="0"/>
          <w:color w:val="000000" w:themeColor="text1"/>
          <w:kern w:val="22"/>
          <w:szCs w:val="22"/>
        </w:rPr>
        <w:t xml:space="preserve"> national funds </w:t>
      </w:r>
      <w:r w:rsidR="00CF18DF" w:rsidRPr="00994E25">
        <w:rPr>
          <w:rStyle w:val="IntenseEmphasis"/>
          <w:i w:val="0"/>
          <w:iCs w:val="0"/>
          <w:color w:val="000000" w:themeColor="text1"/>
          <w:kern w:val="22"/>
          <w:szCs w:val="22"/>
        </w:rPr>
        <w:t xml:space="preserve">could </w:t>
      </w:r>
      <w:r w:rsidRPr="00994E25">
        <w:rPr>
          <w:rStyle w:val="IntenseEmphasis"/>
          <w:i w:val="0"/>
          <w:iCs w:val="0"/>
          <w:color w:val="000000" w:themeColor="text1"/>
          <w:kern w:val="22"/>
          <w:szCs w:val="22"/>
        </w:rPr>
        <w:t xml:space="preserve">be used to promote restoration activities. In the development of projects for GEF or </w:t>
      </w:r>
      <w:r w:rsidR="00F87911" w:rsidRPr="00994E25">
        <w:rPr>
          <w:rStyle w:val="IntenseEmphasis"/>
          <w:i w:val="0"/>
          <w:iCs w:val="0"/>
          <w:color w:val="000000" w:themeColor="text1"/>
          <w:kern w:val="22"/>
          <w:szCs w:val="22"/>
        </w:rPr>
        <w:t xml:space="preserve">the </w:t>
      </w:r>
      <w:r w:rsidRPr="00994E25">
        <w:rPr>
          <w:rStyle w:val="IntenseEmphasis"/>
          <w:i w:val="0"/>
          <w:iCs w:val="0"/>
          <w:color w:val="000000" w:themeColor="text1"/>
          <w:kern w:val="22"/>
          <w:szCs w:val="22"/>
        </w:rPr>
        <w:t xml:space="preserve">Green Climate </w:t>
      </w:r>
      <w:r w:rsidRPr="00994E25">
        <w:rPr>
          <w:rStyle w:val="IntenseEmphasis"/>
          <w:i w:val="0"/>
          <w:iCs w:val="0"/>
          <w:color w:val="000000" w:themeColor="text1"/>
          <w:kern w:val="22"/>
          <w:szCs w:val="22"/>
        </w:rPr>
        <w:lastRenderedPageBreak/>
        <w:t>Fund</w:t>
      </w:r>
      <w:r w:rsidR="00CF18DF" w:rsidRPr="00994E25">
        <w:rPr>
          <w:rStyle w:val="IntenseEmphasis"/>
          <w:i w:val="0"/>
          <w:iCs w:val="0"/>
          <w:color w:val="000000" w:themeColor="text1"/>
          <w:kern w:val="22"/>
          <w:szCs w:val="22"/>
        </w:rPr>
        <w:t> </w:t>
      </w:r>
      <w:r w:rsidRPr="00994E25">
        <w:rPr>
          <w:rStyle w:val="IntenseEmphasis"/>
          <w:i w:val="0"/>
          <w:iCs w:val="0"/>
          <w:color w:val="000000" w:themeColor="text1"/>
          <w:kern w:val="22"/>
          <w:szCs w:val="22"/>
        </w:rPr>
        <w:t>(GCF)</w:t>
      </w:r>
      <w:r w:rsidR="00F87911" w:rsidRPr="00994E25">
        <w:rPr>
          <w:rStyle w:val="IntenseEmphasis"/>
          <w:i w:val="0"/>
          <w:iCs w:val="0"/>
          <w:color w:val="000000" w:themeColor="text1"/>
          <w:kern w:val="22"/>
          <w:szCs w:val="22"/>
        </w:rPr>
        <w:t>,</w:t>
      </w:r>
      <w:r w:rsidRPr="00994E25">
        <w:rPr>
          <w:rStyle w:val="IntenseEmphasis"/>
          <w:i w:val="0"/>
          <w:iCs w:val="0"/>
          <w:color w:val="000000" w:themeColor="text1"/>
          <w:kern w:val="22"/>
          <w:szCs w:val="22"/>
        </w:rPr>
        <w:t xml:space="preserve"> it </w:t>
      </w:r>
      <w:r w:rsidR="00CF18DF" w:rsidRPr="00994E25">
        <w:rPr>
          <w:rStyle w:val="IntenseEmphasis"/>
          <w:i w:val="0"/>
          <w:iCs w:val="0"/>
          <w:color w:val="000000" w:themeColor="text1"/>
          <w:kern w:val="22"/>
          <w:szCs w:val="22"/>
        </w:rPr>
        <w:t>wa</w:t>
      </w:r>
      <w:r w:rsidRPr="00994E25">
        <w:rPr>
          <w:rStyle w:val="IntenseEmphasis"/>
          <w:i w:val="0"/>
          <w:iCs w:val="0"/>
          <w:color w:val="000000" w:themeColor="text1"/>
          <w:kern w:val="22"/>
          <w:szCs w:val="22"/>
        </w:rPr>
        <w:t>s important to focus on the investment aspect, not just on implementing activities.  Similar</w:t>
      </w:r>
      <w:r w:rsidR="00882D99" w:rsidRPr="00994E25">
        <w:rPr>
          <w:rStyle w:val="IntenseEmphasis"/>
          <w:i w:val="0"/>
          <w:iCs w:val="0"/>
          <w:color w:val="000000" w:themeColor="text1"/>
          <w:kern w:val="22"/>
          <w:szCs w:val="22"/>
        </w:rPr>
        <w:t>ly</w:t>
      </w:r>
      <w:r w:rsidRPr="00994E25">
        <w:rPr>
          <w:rStyle w:val="IntenseEmphasis"/>
          <w:i w:val="0"/>
          <w:iCs w:val="0"/>
          <w:color w:val="000000" w:themeColor="text1"/>
          <w:kern w:val="22"/>
          <w:szCs w:val="22"/>
        </w:rPr>
        <w:t xml:space="preserve"> to GEF, GCF work</w:t>
      </w:r>
      <w:r w:rsidR="00CF18DF" w:rsidRPr="00994E25">
        <w:rPr>
          <w:rStyle w:val="IntenseEmphasis"/>
          <w:i w:val="0"/>
          <w:iCs w:val="0"/>
          <w:color w:val="000000" w:themeColor="text1"/>
          <w:kern w:val="22"/>
          <w:szCs w:val="22"/>
        </w:rPr>
        <w:t>ed</w:t>
      </w:r>
      <w:r w:rsidRPr="00994E25">
        <w:rPr>
          <w:rStyle w:val="IntenseEmphasis"/>
          <w:i w:val="0"/>
          <w:iCs w:val="0"/>
          <w:color w:val="000000" w:themeColor="text1"/>
          <w:kern w:val="22"/>
          <w:szCs w:val="22"/>
        </w:rPr>
        <w:t xml:space="preserve"> with a support agency, and </w:t>
      </w:r>
      <w:r w:rsidR="00CF18DF" w:rsidRPr="00994E25">
        <w:rPr>
          <w:rStyle w:val="IntenseEmphasis"/>
          <w:i w:val="0"/>
          <w:iCs w:val="0"/>
          <w:color w:val="000000" w:themeColor="text1"/>
          <w:kern w:val="22"/>
          <w:szCs w:val="22"/>
        </w:rPr>
        <w:t xml:space="preserve">could </w:t>
      </w:r>
      <w:r w:rsidRPr="00994E25">
        <w:rPr>
          <w:rStyle w:val="IntenseEmphasis"/>
          <w:i w:val="0"/>
          <w:iCs w:val="0"/>
          <w:color w:val="000000" w:themeColor="text1"/>
          <w:kern w:val="22"/>
          <w:szCs w:val="22"/>
        </w:rPr>
        <w:t>be accessed through the national designated authority for GCF. The GCF ha</w:t>
      </w:r>
      <w:r w:rsidR="00CF18DF" w:rsidRPr="00994E25">
        <w:rPr>
          <w:rStyle w:val="IntenseEmphasis"/>
          <w:i w:val="0"/>
          <w:iCs w:val="0"/>
          <w:color w:val="000000" w:themeColor="text1"/>
          <w:kern w:val="22"/>
          <w:szCs w:val="22"/>
        </w:rPr>
        <w:t>d</w:t>
      </w:r>
      <w:r w:rsidRPr="00994E25">
        <w:rPr>
          <w:rStyle w:val="IntenseEmphasis"/>
          <w:i w:val="0"/>
          <w:iCs w:val="0"/>
          <w:color w:val="000000" w:themeColor="text1"/>
          <w:kern w:val="22"/>
          <w:szCs w:val="22"/>
        </w:rPr>
        <w:t xml:space="preserve"> listed </w:t>
      </w:r>
      <w:r w:rsidR="00CF18DF" w:rsidRPr="00994E25">
        <w:rPr>
          <w:rStyle w:val="IntenseEmphasis"/>
          <w:i w:val="0"/>
          <w:iCs w:val="0"/>
          <w:color w:val="000000" w:themeColor="text1"/>
          <w:kern w:val="22"/>
          <w:szCs w:val="22"/>
        </w:rPr>
        <w:t>s</w:t>
      </w:r>
      <w:r w:rsidRPr="00994E25">
        <w:rPr>
          <w:rStyle w:val="IntenseEmphasis"/>
          <w:i w:val="0"/>
          <w:iCs w:val="0"/>
          <w:color w:val="000000" w:themeColor="text1"/>
          <w:kern w:val="22"/>
          <w:szCs w:val="22"/>
        </w:rPr>
        <w:t xml:space="preserve">mall </w:t>
      </w:r>
      <w:r w:rsidR="00824BDA" w:rsidRPr="00994E25">
        <w:rPr>
          <w:rStyle w:val="IntenseEmphasis"/>
          <w:i w:val="0"/>
          <w:iCs w:val="0"/>
          <w:color w:val="000000" w:themeColor="text1"/>
          <w:kern w:val="22"/>
          <w:szCs w:val="22"/>
        </w:rPr>
        <w:t>i</w:t>
      </w:r>
      <w:r w:rsidRPr="00994E25">
        <w:rPr>
          <w:rStyle w:val="IntenseEmphasis"/>
          <w:i w:val="0"/>
          <w:iCs w:val="0"/>
          <w:color w:val="000000" w:themeColor="text1"/>
          <w:kern w:val="22"/>
          <w:szCs w:val="22"/>
        </w:rPr>
        <w:t xml:space="preserve">sland </w:t>
      </w:r>
      <w:r w:rsidR="00CF18DF" w:rsidRPr="00994E25">
        <w:rPr>
          <w:rStyle w:val="IntenseEmphasis"/>
          <w:i w:val="0"/>
          <w:iCs w:val="0"/>
          <w:color w:val="000000" w:themeColor="text1"/>
          <w:kern w:val="22"/>
          <w:szCs w:val="22"/>
        </w:rPr>
        <w:t>d</w:t>
      </w:r>
      <w:r w:rsidRPr="00994E25">
        <w:rPr>
          <w:rStyle w:val="IntenseEmphasis"/>
          <w:i w:val="0"/>
          <w:iCs w:val="0"/>
          <w:color w:val="000000" w:themeColor="text1"/>
          <w:kern w:val="22"/>
          <w:szCs w:val="22"/>
        </w:rPr>
        <w:t xml:space="preserve">eveloping States as a priority for mitigation and adaptation funding. </w:t>
      </w:r>
      <w:r w:rsidR="00807CE1" w:rsidRPr="00994E25">
        <w:rPr>
          <w:rStyle w:val="IntenseEmphasis"/>
          <w:i w:val="0"/>
          <w:iCs w:val="0"/>
          <w:color w:val="000000" w:themeColor="text1"/>
          <w:kern w:val="22"/>
          <w:szCs w:val="22"/>
        </w:rPr>
        <w:t>F</w:t>
      </w:r>
      <w:r w:rsidRPr="00994E25">
        <w:rPr>
          <w:rStyle w:val="IntenseEmphasis"/>
          <w:i w:val="0"/>
          <w:iCs w:val="0"/>
          <w:color w:val="000000" w:themeColor="text1"/>
          <w:kern w:val="22"/>
          <w:szCs w:val="22"/>
        </w:rPr>
        <w:t xml:space="preserve">unding </w:t>
      </w:r>
      <w:r w:rsidR="00CF18DF" w:rsidRPr="00994E25">
        <w:rPr>
          <w:rStyle w:val="IntenseEmphasis"/>
          <w:i w:val="0"/>
          <w:iCs w:val="0"/>
          <w:color w:val="000000" w:themeColor="text1"/>
          <w:kern w:val="22"/>
          <w:szCs w:val="22"/>
        </w:rPr>
        <w:t xml:space="preserve">could </w:t>
      </w:r>
      <w:r w:rsidR="00807CE1" w:rsidRPr="00994E25">
        <w:rPr>
          <w:rStyle w:val="IntenseEmphasis"/>
          <w:i w:val="0"/>
          <w:iCs w:val="0"/>
          <w:color w:val="000000" w:themeColor="text1"/>
          <w:kern w:val="22"/>
          <w:szCs w:val="22"/>
        </w:rPr>
        <w:t xml:space="preserve">also </w:t>
      </w:r>
      <w:r w:rsidRPr="00994E25">
        <w:rPr>
          <w:rStyle w:val="IntenseEmphasis"/>
          <w:i w:val="0"/>
          <w:iCs w:val="0"/>
          <w:color w:val="000000" w:themeColor="text1"/>
          <w:kern w:val="22"/>
          <w:szCs w:val="22"/>
        </w:rPr>
        <w:t xml:space="preserve">be accessed through the Global Mechanism of the </w:t>
      </w:r>
      <w:r w:rsidR="00D6745D" w:rsidRPr="00994E25">
        <w:rPr>
          <w:rStyle w:val="IntenseEmphasis"/>
          <w:i w:val="0"/>
          <w:iCs w:val="0"/>
          <w:color w:val="000000" w:themeColor="text1"/>
          <w:kern w:val="22"/>
          <w:szCs w:val="22"/>
        </w:rPr>
        <w:t>United Nations Convention to Combat Desertification</w:t>
      </w:r>
      <w:r w:rsidRPr="00994E25">
        <w:rPr>
          <w:rStyle w:val="IntenseEmphasis"/>
          <w:i w:val="0"/>
          <w:iCs w:val="0"/>
          <w:color w:val="000000" w:themeColor="text1"/>
          <w:kern w:val="22"/>
          <w:szCs w:val="22"/>
        </w:rPr>
        <w:t>.</w:t>
      </w:r>
      <w:r w:rsidRPr="00994E25">
        <w:rPr>
          <w:kern w:val="22"/>
          <w:szCs w:val="22"/>
        </w:rPr>
        <w:t xml:space="preserve"> It was also noted that the S</w:t>
      </w:r>
      <w:r w:rsidR="00EA6F1A" w:rsidRPr="00994E25">
        <w:rPr>
          <w:kern w:val="22"/>
          <w:szCs w:val="22"/>
        </w:rPr>
        <w:t>ain</w:t>
      </w:r>
      <w:r w:rsidRPr="00994E25">
        <w:rPr>
          <w:kern w:val="22"/>
          <w:szCs w:val="22"/>
        </w:rPr>
        <w:t xml:space="preserve">t Lucia </w:t>
      </w:r>
      <w:r w:rsidR="00D6745D" w:rsidRPr="00994E25">
        <w:rPr>
          <w:kern w:val="22"/>
          <w:szCs w:val="22"/>
        </w:rPr>
        <w:t>N</w:t>
      </w:r>
      <w:r w:rsidRPr="00994E25">
        <w:rPr>
          <w:kern w:val="22"/>
          <w:szCs w:val="22"/>
        </w:rPr>
        <w:t xml:space="preserve">ational </w:t>
      </w:r>
      <w:r w:rsidR="00D6745D" w:rsidRPr="00994E25">
        <w:rPr>
          <w:kern w:val="22"/>
          <w:szCs w:val="22"/>
        </w:rPr>
        <w:t>T</w:t>
      </w:r>
      <w:r w:rsidRPr="00994E25">
        <w:rPr>
          <w:kern w:val="22"/>
          <w:szCs w:val="22"/>
        </w:rPr>
        <w:t>rust ha</w:t>
      </w:r>
      <w:r w:rsidR="00CF18DF" w:rsidRPr="00994E25">
        <w:rPr>
          <w:kern w:val="22"/>
          <w:szCs w:val="22"/>
        </w:rPr>
        <w:t>d</w:t>
      </w:r>
      <w:r w:rsidRPr="00994E25">
        <w:rPr>
          <w:kern w:val="22"/>
          <w:szCs w:val="22"/>
        </w:rPr>
        <w:t xml:space="preserve"> tried to incorporate sustainability by mainstreaming the outputs of projects into annual work plans, and the importance of making use of the NBSAP planning do</w:t>
      </w:r>
      <w:r w:rsidR="00807CE1" w:rsidRPr="00994E25">
        <w:rPr>
          <w:kern w:val="22"/>
          <w:szCs w:val="22"/>
        </w:rPr>
        <w:t>cu</w:t>
      </w:r>
      <w:r w:rsidRPr="00994E25">
        <w:rPr>
          <w:kern w:val="22"/>
          <w:szCs w:val="22"/>
        </w:rPr>
        <w:t>ments to align projects with the NBSAP.</w:t>
      </w:r>
    </w:p>
    <w:p w14:paraId="29F7B7F9" w14:textId="6CD22559" w:rsidR="00692F51" w:rsidRPr="00994E25" w:rsidRDefault="00847A98"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 xml:space="preserve">Ms. </w:t>
      </w:r>
      <w:r w:rsidR="00807CE1" w:rsidRPr="00994E25">
        <w:rPr>
          <w:noProof/>
          <w:kern w:val="22"/>
          <w:szCs w:val="22"/>
        </w:rPr>
        <w:t>Norma Cherry-Fevrier</w:t>
      </w:r>
      <w:r w:rsidR="00807CE1" w:rsidRPr="00994E25">
        <w:rPr>
          <w:kern w:val="22"/>
          <w:szCs w:val="22"/>
        </w:rPr>
        <w:t>, Programme Officer,</w:t>
      </w:r>
      <w:r w:rsidR="00EB7AFF" w:rsidRPr="00994E25">
        <w:rPr>
          <w:kern w:val="22"/>
          <w:szCs w:val="22"/>
        </w:rPr>
        <w:t xml:space="preserve"> </w:t>
      </w:r>
      <w:r w:rsidR="00807CE1" w:rsidRPr="00994E25">
        <w:rPr>
          <w:kern w:val="22"/>
          <w:szCs w:val="22"/>
        </w:rPr>
        <w:t xml:space="preserve">OECS Environmental Sustainability Cluster </w:t>
      </w:r>
      <w:r w:rsidR="2C2E2840" w:rsidRPr="00994E25">
        <w:rPr>
          <w:kern w:val="22"/>
          <w:szCs w:val="22"/>
        </w:rPr>
        <w:t xml:space="preserve">described the membership, policies, mandate and projects of OECS. </w:t>
      </w:r>
      <w:r w:rsidR="00807CE1" w:rsidRPr="00994E25">
        <w:rPr>
          <w:kern w:val="22"/>
          <w:szCs w:val="22"/>
        </w:rPr>
        <w:t>R</w:t>
      </w:r>
      <w:r w:rsidR="2C2E2840" w:rsidRPr="00994E25">
        <w:rPr>
          <w:kern w:val="22"/>
          <w:szCs w:val="22"/>
        </w:rPr>
        <w:t xml:space="preserve">estoration projects </w:t>
      </w:r>
      <w:r w:rsidR="00807CE1" w:rsidRPr="00994E25">
        <w:rPr>
          <w:kern w:val="22"/>
          <w:szCs w:val="22"/>
        </w:rPr>
        <w:t>include</w:t>
      </w:r>
      <w:r w:rsidR="00CF18DF" w:rsidRPr="00994E25">
        <w:rPr>
          <w:kern w:val="22"/>
          <w:szCs w:val="22"/>
        </w:rPr>
        <w:t>d</w:t>
      </w:r>
      <w:r w:rsidR="2C2E2840" w:rsidRPr="00994E25">
        <w:rPr>
          <w:kern w:val="22"/>
          <w:szCs w:val="22"/>
        </w:rPr>
        <w:t xml:space="preserve"> the Anse-la-Raye Mangrove Restoration, </w:t>
      </w:r>
      <w:r w:rsidR="00CF18DF" w:rsidRPr="00994E25">
        <w:rPr>
          <w:kern w:val="22"/>
          <w:szCs w:val="22"/>
        </w:rPr>
        <w:t>I</w:t>
      </w:r>
      <w:r w:rsidR="2C2E2840" w:rsidRPr="00994E25">
        <w:rPr>
          <w:kern w:val="22"/>
          <w:szCs w:val="22"/>
        </w:rPr>
        <w:t xml:space="preserve">ntegrating </w:t>
      </w:r>
      <w:r w:rsidR="00CF18DF" w:rsidRPr="00994E25">
        <w:rPr>
          <w:kern w:val="22"/>
          <w:szCs w:val="22"/>
        </w:rPr>
        <w:t>W</w:t>
      </w:r>
      <w:r w:rsidR="2C2E2840" w:rsidRPr="00994E25">
        <w:rPr>
          <w:kern w:val="22"/>
          <w:szCs w:val="22"/>
        </w:rPr>
        <w:t xml:space="preserve">ater, </w:t>
      </w:r>
      <w:r w:rsidR="00CF18DF" w:rsidRPr="00994E25">
        <w:rPr>
          <w:kern w:val="22"/>
          <w:szCs w:val="22"/>
        </w:rPr>
        <w:t>L</w:t>
      </w:r>
      <w:r w:rsidR="2C2E2840" w:rsidRPr="00994E25">
        <w:rPr>
          <w:kern w:val="22"/>
          <w:szCs w:val="22"/>
        </w:rPr>
        <w:t xml:space="preserve">and and </w:t>
      </w:r>
      <w:r w:rsidR="00CF18DF" w:rsidRPr="00994E25">
        <w:rPr>
          <w:kern w:val="22"/>
          <w:szCs w:val="22"/>
        </w:rPr>
        <w:t>E</w:t>
      </w:r>
      <w:r w:rsidR="2C2E2840" w:rsidRPr="00994E25">
        <w:rPr>
          <w:kern w:val="22"/>
          <w:szCs w:val="22"/>
        </w:rPr>
        <w:t xml:space="preserve">cosystems </w:t>
      </w:r>
      <w:r w:rsidR="00CF18DF" w:rsidRPr="00994E25">
        <w:rPr>
          <w:kern w:val="22"/>
          <w:szCs w:val="22"/>
        </w:rPr>
        <w:t>M</w:t>
      </w:r>
      <w:r w:rsidR="2C2E2840" w:rsidRPr="00994E25">
        <w:rPr>
          <w:kern w:val="22"/>
          <w:szCs w:val="22"/>
        </w:rPr>
        <w:t xml:space="preserve">anagement in Caribbean Small Island Developing States (IWECO), and Building Resilience in the Eastern Caribbean </w:t>
      </w:r>
      <w:r w:rsidR="001A4FF6" w:rsidRPr="00994E25">
        <w:rPr>
          <w:kern w:val="22"/>
          <w:szCs w:val="22"/>
        </w:rPr>
        <w:t>t</w:t>
      </w:r>
      <w:r w:rsidR="2C2E2840" w:rsidRPr="00994E25">
        <w:rPr>
          <w:kern w:val="22"/>
          <w:szCs w:val="22"/>
        </w:rPr>
        <w:t>hrough Reduction of Marine Litter (REMLIT) including budget, timeframe and goals.</w:t>
      </w:r>
    </w:p>
    <w:p w14:paraId="1F599D0E" w14:textId="7D197E07" w:rsidR="00692F51" w:rsidRPr="00994E25" w:rsidRDefault="003803F3" w:rsidP="006753AA">
      <w:pPr>
        <w:pStyle w:val="Heading1"/>
        <w:suppressLineNumbers/>
        <w:tabs>
          <w:tab w:val="clear" w:pos="720"/>
        </w:tabs>
        <w:suppressAutoHyphens/>
        <w:kinsoku w:val="0"/>
        <w:overflowPunct w:val="0"/>
        <w:autoSpaceDE w:val="0"/>
        <w:autoSpaceDN w:val="0"/>
        <w:adjustRightInd w:val="0"/>
        <w:snapToGrid w:val="0"/>
        <w:spacing w:before="120"/>
        <w:rPr>
          <w:kern w:val="22"/>
          <w:szCs w:val="22"/>
        </w:rPr>
      </w:pPr>
      <w:r w:rsidRPr="00994E25">
        <w:rPr>
          <w:kern w:val="22"/>
          <w:szCs w:val="22"/>
        </w:rPr>
        <w:t>Session</w:t>
      </w:r>
      <w:r w:rsidR="00AA425C" w:rsidRPr="00994E25">
        <w:rPr>
          <w:kern w:val="22"/>
          <w:szCs w:val="22"/>
        </w:rPr>
        <w:t>s 8 and</w:t>
      </w:r>
      <w:r w:rsidRPr="00994E25">
        <w:rPr>
          <w:kern w:val="22"/>
          <w:szCs w:val="22"/>
        </w:rPr>
        <w:t xml:space="preserve"> 9 –</w:t>
      </w:r>
      <w:r w:rsidR="00AA425C" w:rsidRPr="00994E25">
        <w:rPr>
          <w:kern w:val="22"/>
          <w:szCs w:val="22"/>
        </w:rPr>
        <w:t xml:space="preserve"> </w:t>
      </w:r>
      <w:r w:rsidR="00850F3C" w:rsidRPr="00994E25">
        <w:rPr>
          <w:rStyle w:val="IntenseEmphasis"/>
          <w:rFonts w:eastAsia="Calibri"/>
          <w:i w:val="0"/>
          <w:iCs w:val="0"/>
          <w:color w:val="auto"/>
          <w:kern w:val="22"/>
          <w:szCs w:val="22"/>
        </w:rPr>
        <w:t>Path forward for a regional ambition on ecosystem restoration</w:t>
      </w:r>
      <w:r w:rsidR="00AA425C" w:rsidRPr="00994E25">
        <w:rPr>
          <w:rStyle w:val="IntenseEmphasis"/>
          <w:rFonts w:eastAsia="Calibri"/>
          <w:i w:val="0"/>
          <w:iCs w:val="0"/>
          <w:color w:val="auto"/>
          <w:kern w:val="22"/>
          <w:szCs w:val="22"/>
        </w:rPr>
        <w:t>, and plenary discussion</w:t>
      </w:r>
    </w:p>
    <w:p w14:paraId="32D5E49F" w14:textId="0D004D85" w:rsidR="00850F3C" w:rsidRPr="00994E25" w:rsidRDefault="00EC574F"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Sessions 8 and 9 were held on Friday</w:t>
      </w:r>
      <w:r w:rsidR="00E852EC" w:rsidRPr="00994E25">
        <w:rPr>
          <w:kern w:val="22"/>
          <w:szCs w:val="22"/>
        </w:rPr>
        <w:t>,</w:t>
      </w:r>
      <w:r w:rsidRPr="00994E25">
        <w:rPr>
          <w:kern w:val="22"/>
          <w:szCs w:val="22"/>
        </w:rPr>
        <w:t xml:space="preserve"> </w:t>
      </w:r>
      <w:r w:rsidR="002C3A30" w:rsidRPr="00994E25">
        <w:rPr>
          <w:kern w:val="22"/>
          <w:szCs w:val="22"/>
        </w:rPr>
        <w:t>13 March</w:t>
      </w:r>
      <w:r w:rsidR="00B44CEC" w:rsidRPr="00994E25">
        <w:rPr>
          <w:kern w:val="22"/>
          <w:szCs w:val="22"/>
        </w:rPr>
        <w:t xml:space="preserve"> 2020</w:t>
      </w:r>
      <w:r w:rsidR="002C3A30" w:rsidRPr="00994E25">
        <w:rPr>
          <w:kern w:val="22"/>
          <w:szCs w:val="22"/>
        </w:rPr>
        <w:t xml:space="preserve">. </w:t>
      </w:r>
      <w:r w:rsidR="00847A98" w:rsidRPr="00994E25">
        <w:rPr>
          <w:kern w:val="22"/>
          <w:szCs w:val="22"/>
        </w:rPr>
        <w:t>A</w:t>
      </w:r>
      <w:r w:rsidR="2C2E2840" w:rsidRPr="00994E25">
        <w:rPr>
          <w:kern w:val="22"/>
          <w:szCs w:val="22"/>
        </w:rPr>
        <w:t xml:space="preserve"> plenary discussion </w:t>
      </w:r>
      <w:r w:rsidR="00847A98" w:rsidRPr="00994E25">
        <w:rPr>
          <w:kern w:val="22"/>
          <w:szCs w:val="22"/>
        </w:rPr>
        <w:t xml:space="preserve">was held </w:t>
      </w:r>
      <w:r w:rsidR="2C2E2840" w:rsidRPr="00994E25">
        <w:rPr>
          <w:kern w:val="22"/>
          <w:szCs w:val="22"/>
        </w:rPr>
        <w:t xml:space="preserve">on the path forward, at which the key messages in </w:t>
      </w:r>
      <w:r w:rsidR="004D5513" w:rsidRPr="00994E25">
        <w:rPr>
          <w:kern w:val="22"/>
          <w:szCs w:val="22"/>
        </w:rPr>
        <w:t>a</w:t>
      </w:r>
      <w:r w:rsidR="2C2E2840" w:rsidRPr="00994E25">
        <w:rPr>
          <w:kern w:val="22"/>
          <w:szCs w:val="22"/>
        </w:rPr>
        <w:t>nnex I were adopted</w:t>
      </w:r>
      <w:r w:rsidR="00AA425C" w:rsidRPr="00994E25">
        <w:rPr>
          <w:kern w:val="22"/>
          <w:szCs w:val="22"/>
        </w:rPr>
        <w:t>. N</w:t>
      </w:r>
      <w:r w:rsidR="2C2E2840" w:rsidRPr="00994E25">
        <w:rPr>
          <w:kern w:val="22"/>
          <w:szCs w:val="22"/>
        </w:rPr>
        <w:t xml:space="preserve">ext steps </w:t>
      </w:r>
      <w:r w:rsidR="00AA425C" w:rsidRPr="00994E25">
        <w:rPr>
          <w:kern w:val="22"/>
          <w:szCs w:val="22"/>
        </w:rPr>
        <w:t xml:space="preserve">that were </w:t>
      </w:r>
      <w:r w:rsidR="00847A98" w:rsidRPr="00994E25">
        <w:rPr>
          <w:kern w:val="22"/>
          <w:szCs w:val="22"/>
        </w:rPr>
        <w:t>discussed</w:t>
      </w:r>
      <w:r w:rsidR="00AA425C" w:rsidRPr="00994E25">
        <w:rPr>
          <w:kern w:val="22"/>
          <w:szCs w:val="22"/>
        </w:rPr>
        <w:t xml:space="preserve"> included</w:t>
      </w:r>
      <w:r w:rsidR="2C2E2840" w:rsidRPr="00994E25">
        <w:rPr>
          <w:kern w:val="22"/>
          <w:szCs w:val="22"/>
        </w:rPr>
        <w:t>:</w:t>
      </w:r>
    </w:p>
    <w:p w14:paraId="0137E1E2" w14:textId="47BA06F6" w:rsidR="00E01C95" w:rsidRPr="00994E25" w:rsidRDefault="2C2E2840" w:rsidP="006753AA">
      <w:pPr>
        <w:pStyle w:val="TOC9"/>
        <w:numPr>
          <w:ilvl w:val="2"/>
          <w:numId w:val="64"/>
        </w:numPr>
        <w:kinsoku w:val="0"/>
        <w:overflowPunct w:val="0"/>
        <w:autoSpaceDE w:val="0"/>
        <w:autoSpaceDN w:val="0"/>
        <w:adjustRightInd w:val="0"/>
        <w:snapToGrid w:val="0"/>
        <w:ind w:left="0" w:firstLine="720"/>
      </w:pPr>
      <w:r w:rsidRPr="00994E25">
        <w:t>Update planning and implementation with the tools learnt during the week of the workshop, maintaining communication between countries and further support from technical partners to facilitate the use and application of the concepts and approaches presented throughout the workshop</w:t>
      </w:r>
      <w:r w:rsidR="004D5513" w:rsidRPr="00994E25">
        <w:t>;</w:t>
      </w:r>
    </w:p>
    <w:p w14:paraId="57E140DD" w14:textId="6C9BC88D" w:rsidR="00E01C95" w:rsidRPr="00994E25" w:rsidRDefault="00847A98" w:rsidP="006753AA">
      <w:pPr>
        <w:pStyle w:val="TOC9"/>
        <w:numPr>
          <w:ilvl w:val="2"/>
          <w:numId w:val="64"/>
        </w:numPr>
        <w:kinsoku w:val="0"/>
        <w:overflowPunct w:val="0"/>
        <w:autoSpaceDE w:val="0"/>
        <w:autoSpaceDN w:val="0"/>
        <w:adjustRightInd w:val="0"/>
        <w:snapToGrid w:val="0"/>
        <w:ind w:left="0" w:firstLine="720"/>
      </w:pPr>
      <w:r w:rsidRPr="00994E25">
        <w:t>P</w:t>
      </w:r>
      <w:r w:rsidR="2C2E2840" w:rsidRPr="00994E25">
        <w:t xml:space="preserve">repare a technical brief for the next </w:t>
      </w:r>
      <w:r w:rsidR="001E2E9C" w:rsidRPr="00994E25">
        <w:t>meeting of</w:t>
      </w:r>
      <w:r w:rsidR="00E66989" w:rsidRPr="00994E25">
        <w:t xml:space="preserve"> the OECS </w:t>
      </w:r>
      <w:r w:rsidR="003D3A11" w:rsidRPr="00994E25">
        <w:t>C</w:t>
      </w:r>
      <w:r w:rsidR="2C2E2840" w:rsidRPr="00994E25">
        <w:t xml:space="preserve">ouncil of </w:t>
      </w:r>
      <w:r w:rsidR="003D3A11" w:rsidRPr="00994E25">
        <w:t>M</w:t>
      </w:r>
      <w:r w:rsidR="2C2E2840" w:rsidRPr="00994E25">
        <w:t xml:space="preserve">inisters of </w:t>
      </w:r>
      <w:r w:rsidR="003D3A11" w:rsidRPr="00994E25">
        <w:t>E</w:t>
      </w:r>
      <w:r w:rsidR="2C2E2840" w:rsidRPr="00994E25">
        <w:t xml:space="preserve">nvironment and </w:t>
      </w:r>
      <w:r w:rsidR="003D3A11" w:rsidRPr="00994E25">
        <w:t>S</w:t>
      </w:r>
      <w:r w:rsidR="2C2E2840" w:rsidRPr="00994E25">
        <w:t>ustainability, scheduled for May</w:t>
      </w:r>
      <w:r w:rsidRPr="00994E25">
        <w:t xml:space="preserve"> 2020</w:t>
      </w:r>
      <w:r w:rsidR="2C2E2840" w:rsidRPr="00994E25">
        <w:t xml:space="preserve">, highlighting key messages and recommendations from the workshop. </w:t>
      </w:r>
      <w:r w:rsidRPr="00994E25">
        <w:t xml:space="preserve">A </w:t>
      </w:r>
      <w:r w:rsidR="2C2E2840" w:rsidRPr="00994E25">
        <w:t xml:space="preserve">brief can be submitted by one of the focal points or </w:t>
      </w:r>
      <w:r w:rsidR="00171C75" w:rsidRPr="00994E25">
        <w:t xml:space="preserve">an </w:t>
      </w:r>
      <w:r w:rsidR="2C2E2840" w:rsidRPr="00994E25">
        <w:t>agenc</w:t>
      </w:r>
      <w:r w:rsidRPr="00994E25">
        <w:t>y</w:t>
      </w:r>
      <w:r w:rsidR="2C2E2840" w:rsidRPr="00994E25">
        <w:t xml:space="preserve">, or </w:t>
      </w:r>
      <w:r w:rsidR="001F5D5C" w:rsidRPr="00994E25">
        <w:t xml:space="preserve">by one of the member States </w:t>
      </w:r>
      <w:r w:rsidR="2C2E2840" w:rsidRPr="00994E25">
        <w:t>through</w:t>
      </w:r>
      <w:r w:rsidR="00171C75" w:rsidRPr="00994E25">
        <w:t xml:space="preserve"> </w:t>
      </w:r>
      <w:r w:rsidR="2C2E2840" w:rsidRPr="00994E25">
        <w:t>the biodiversity and ecosystems committee at OECS</w:t>
      </w:r>
      <w:r w:rsidR="004D5513" w:rsidRPr="00994E25">
        <w:t>;</w:t>
      </w:r>
    </w:p>
    <w:p w14:paraId="77824D1A" w14:textId="2F69CC46" w:rsidR="00E01C95" w:rsidRPr="00994E25" w:rsidRDefault="2C2E2840" w:rsidP="006753AA">
      <w:pPr>
        <w:pStyle w:val="TOC9"/>
        <w:numPr>
          <w:ilvl w:val="2"/>
          <w:numId w:val="64"/>
        </w:numPr>
        <w:kinsoku w:val="0"/>
        <w:overflowPunct w:val="0"/>
        <w:autoSpaceDE w:val="0"/>
        <w:autoSpaceDN w:val="0"/>
        <w:adjustRightInd w:val="0"/>
        <w:snapToGrid w:val="0"/>
        <w:ind w:left="0" w:firstLine="720"/>
      </w:pPr>
      <w:r w:rsidRPr="00994E25">
        <w:t xml:space="preserve">The outcome document could be signed by ministers and ratified to become a formal decision of the </w:t>
      </w:r>
      <w:r w:rsidR="00045637" w:rsidRPr="00994E25">
        <w:t>C</w:t>
      </w:r>
      <w:r w:rsidRPr="00994E25">
        <w:t>ouncil to be implemented</w:t>
      </w:r>
      <w:r w:rsidR="004D5513" w:rsidRPr="00994E25">
        <w:t>;</w:t>
      </w:r>
    </w:p>
    <w:p w14:paraId="5CD4DC8C" w14:textId="08CE676F" w:rsidR="00E01C95" w:rsidRPr="00994E25" w:rsidRDefault="00847A98" w:rsidP="006753AA">
      <w:pPr>
        <w:pStyle w:val="TOC9"/>
        <w:numPr>
          <w:ilvl w:val="2"/>
          <w:numId w:val="64"/>
        </w:numPr>
        <w:kinsoku w:val="0"/>
        <w:overflowPunct w:val="0"/>
        <w:autoSpaceDE w:val="0"/>
        <w:autoSpaceDN w:val="0"/>
        <w:adjustRightInd w:val="0"/>
        <w:snapToGrid w:val="0"/>
        <w:ind w:left="0" w:firstLine="720"/>
      </w:pPr>
      <w:r w:rsidRPr="00994E25">
        <w:t>T</w:t>
      </w:r>
      <w:r w:rsidR="2C2E2840" w:rsidRPr="00994E25">
        <w:t>he OECS biodiversity and ecosystems framework will be finalized shortly. One of the priority themes is ecosystem restoration and conservation</w:t>
      </w:r>
      <w:r w:rsidRPr="00994E25">
        <w:t xml:space="preserve">, </w:t>
      </w:r>
      <w:r w:rsidR="007309E0" w:rsidRPr="00994E25">
        <w:t xml:space="preserve">which </w:t>
      </w:r>
      <w:r w:rsidR="2C2E2840" w:rsidRPr="00994E25">
        <w:t>could draw on rec</w:t>
      </w:r>
      <w:r w:rsidRPr="00994E25">
        <w:t>ommendations f</w:t>
      </w:r>
      <w:r w:rsidR="2C2E2840" w:rsidRPr="00994E25">
        <w:t>rom the workshop</w:t>
      </w:r>
      <w:r w:rsidR="00127C63" w:rsidRPr="00994E25">
        <w:t>;</w:t>
      </w:r>
    </w:p>
    <w:p w14:paraId="036FB9CA" w14:textId="0108E3FD" w:rsidR="00847A98" w:rsidRPr="00994E25" w:rsidRDefault="00847A98" w:rsidP="006753AA">
      <w:pPr>
        <w:pStyle w:val="TOC9"/>
        <w:kinsoku w:val="0"/>
        <w:overflowPunct w:val="0"/>
        <w:autoSpaceDE w:val="0"/>
        <w:autoSpaceDN w:val="0"/>
        <w:adjustRightInd w:val="0"/>
        <w:snapToGrid w:val="0"/>
      </w:pPr>
      <w:r w:rsidRPr="00994E25">
        <w:t>Key</w:t>
      </w:r>
      <w:r w:rsidR="2C2E2840" w:rsidRPr="00994E25">
        <w:t xml:space="preserve"> messages could be relevant for the </w:t>
      </w:r>
      <w:r w:rsidRPr="00994E25">
        <w:t xml:space="preserve">CARICOM </w:t>
      </w:r>
      <w:r w:rsidR="2C2E2840" w:rsidRPr="00994E25">
        <w:t>environment and natural resources policy framework and action plan.</w:t>
      </w:r>
    </w:p>
    <w:p w14:paraId="29468D78" w14:textId="4D1F20AC" w:rsidR="00847A98" w:rsidRPr="00994E25" w:rsidRDefault="00847A98" w:rsidP="006753AA">
      <w:pPr>
        <w:pStyle w:val="Heading1"/>
        <w:suppressLineNumbers/>
        <w:suppressAutoHyphens/>
        <w:kinsoku w:val="0"/>
        <w:overflowPunct w:val="0"/>
        <w:autoSpaceDE w:val="0"/>
        <w:autoSpaceDN w:val="0"/>
        <w:adjustRightInd w:val="0"/>
        <w:snapToGrid w:val="0"/>
        <w:spacing w:before="120"/>
        <w:rPr>
          <w:rFonts w:ascii="Times New Roman Bold" w:hAnsi="Times New Roman Bold" w:cs="Times New Roman Bold"/>
          <w:bCs/>
          <w:kern w:val="22"/>
          <w:szCs w:val="22"/>
        </w:rPr>
      </w:pPr>
      <w:r w:rsidRPr="00994E25">
        <w:rPr>
          <w:rFonts w:ascii="Times New Roman Bold" w:hAnsi="Times New Roman Bold" w:cs="Times New Roman Bold"/>
          <w:bCs/>
          <w:kern w:val="22"/>
          <w:szCs w:val="22"/>
        </w:rPr>
        <w:t xml:space="preserve">Session 10 – </w:t>
      </w:r>
      <w:r w:rsidR="00DF2C5A" w:rsidRPr="00994E25">
        <w:rPr>
          <w:rFonts w:ascii="Times New Roman Bold" w:hAnsi="Times New Roman Bold" w:cs="Times New Roman Bold"/>
          <w:bCs/>
          <w:kern w:val="22"/>
          <w:szCs w:val="22"/>
        </w:rPr>
        <w:t>C</w:t>
      </w:r>
      <w:r w:rsidRPr="00994E25">
        <w:rPr>
          <w:rFonts w:ascii="Times New Roman Bold" w:hAnsi="Times New Roman Bold" w:cs="Times New Roman Bold"/>
          <w:bCs/>
          <w:kern w:val="22"/>
          <w:szCs w:val="22"/>
        </w:rPr>
        <w:t>losing of the workshop</w:t>
      </w:r>
    </w:p>
    <w:p w14:paraId="78EDBC10" w14:textId="706FDDE9" w:rsidR="00E01C95" w:rsidRPr="00994E25" w:rsidRDefault="00AA425C" w:rsidP="006753AA">
      <w:pPr>
        <w:pStyle w:val="NoSpacing"/>
        <w:suppressLineNumbers/>
        <w:tabs>
          <w:tab w:val="clear" w:pos="360"/>
        </w:tabs>
        <w:suppressAutoHyphens/>
        <w:kinsoku w:val="0"/>
        <w:overflowPunct w:val="0"/>
        <w:autoSpaceDE w:val="0"/>
        <w:autoSpaceDN w:val="0"/>
        <w:adjustRightInd w:val="0"/>
        <w:snapToGrid w:val="0"/>
        <w:spacing w:line="240" w:lineRule="auto"/>
        <w:rPr>
          <w:kern w:val="22"/>
          <w:szCs w:val="22"/>
        </w:rPr>
      </w:pPr>
      <w:r w:rsidRPr="00994E25">
        <w:rPr>
          <w:kern w:val="22"/>
          <w:szCs w:val="22"/>
        </w:rPr>
        <w:t>C</w:t>
      </w:r>
      <w:r w:rsidR="2C2E2840" w:rsidRPr="00994E25">
        <w:rPr>
          <w:kern w:val="22"/>
          <w:szCs w:val="22"/>
        </w:rPr>
        <w:t xml:space="preserve">losing remarks </w:t>
      </w:r>
      <w:r w:rsidRPr="00994E25">
        <w:rPr>
          <w:kern w:val="22"/>
          <w:szCs w:val="22"/>
        </w:rPr>
        <w:t xml:space="preserve">were delivered by </w:t>
      </w:r>
      <w:r w:rsidR="2C2E2840" w:rsidRPr="00994E25">
        <w:rPr>
          <w:kern w:val="22"/>
          <w:szCs w:val="22"/>
        </w:rPr>
        <w:t xml:space="preserve">representatives of the </w:t>
      </w:r>
      <w:r w:rsidR="00DF2C5A" w:rsidRPr="00994E25">
        <w:rPr>
          <w:kern w:val="22"/>
          <w:szCs w:val="22"/>
        </w:rPr>
        <w:t xml:space="preserve">Secretariat of the </w:t>
      </w:r>
      <w:r w:rsidR="00127C63" w:rsidRPr="00994E25">
        <w:rPr>
          <w:kern w:val="22"/>
          <w:szCs w:val="22"/>
        </w:rPr>
        <w:t>Convention on Biological Diversity</w:t>
      </w:r>
      <w:r w:rsidR="2C2E2840" w:rsidRPr="00994E25">
        <w:rPr>
          <w:kern w:val="22"/>
          <w:szCs w:val="22"/>
        </w:rPr>
        <w:t xml:space="preserve">, CARICOM, OECS and </w:t>
      </w:r>
      <w:r w:rsidRPr="00994E25">
        <w:rPr>
          <w:kern w:val="22"/>
          <w:szCs w:val="22"/>
        </w:rPr>
        <w:t xml:space="preserve">the </w:t>
      </w:r>
      <w:r w:rsidR="2C2E2840" w:rsidRPr="00994E25">
        <w:rPr>
          <w:kern w:val="22"/>
          <w:szCs w:val="22"/>
        </w:rPr>
        <w:t>Government of Saint</w:t>
      </w:r>
      <w:r w:rsidR="00127C63" w:rsidRPr="00994E25">
        <w:rPr>
          <w:kern w:val="22"/>
          <w:szCs w:val="22"/>
        </w:rPr>
        <w:t> </w:t>
      </w:r>
      <w:r w:rsidR="2C2E2840" w:rsidRPr="00994E25">
        <w:rPr>
          <w:kern w:val="22"/>
          <w:szCs w:val="22"/>
        </w:rPr>
        <w:t>Lucia.</w:t>
      </w:r>
    </w:p>
    <w:p w14:paraId="004D1C1E" w14:textId="77777777" w:rsidR="00726753" w:rsidRPr="00994E25" w:rsidRDefault="00726753" w:rsidP="006753AA">
      <w:pPr>
        <w:suppressLineNumbers/>
        <w:suppressAutoHyphens/>
        <w:kinsoku w:val="0"/>
        <w:overflowPunct w:val="0"/>
        <w:autoSpaceDE w:val="0"/>
        <w:autoSpaceDN w:val="0"/>
        <w:adjustRightInd w:val="0"/>
        <w:snapToGrid w:val="0"/>
        <w:spacing w:before="120" w:after="120"/>
        <w:rPr>
          <w:rStyle w:val="IntenseEmphasis"/>
          <w:rFonts w:eastAsia="Calibri"/>
          <w:b/>
          <w:bCs/>
          <w:i w:val="0"/>
          <w:iCs w:val="0"/>
          <w:color w:val="000000" w:themeColor="text1"/>
          <w:kern w:val="22"/>
          <w:szCs w:val="22"/>
        </w:rPr>
      </w:pPr>
      <w:r w:rsidRPr="00994E25">
        <w:rPr>
          <w:rStyle w:val="IntenseEmphasis"/>
          <w:rFonts w:eastAsia="Calibri"/>
          <w:b/>
          <w:bCs/>
          <w:i w:val="0"/>
          <w:iCs w:val="0"/>
          <w:color w:val="000000" w:themeColor="text1"/>
          <w:kern w:val="22"/>
          <w:szCs w:val="22"/>
        </w:rPr>
        <w:br w:type="page"/>
      </w:r>
    </w:p>
    <w:p w14:paraId="18BAD12B" w14:textId="3E35566E" w:rsidR="00127C63" w:rsidRPr="00994E25" w:rsidRDefault="007427B5" w:rsidP="006753AA">
      <w:pPr>
        <w:suppressLineNumbers/>
        <w:suppressAutoHyphens/>
        <w:kinsoku w:val="0"/>
        <w:overflowPunct w:val="0"/>
        <w:autoSpaceDE w:val="0"/>
        <w:autoSpaceDN w:val="0"/>
        <w:adjustRightInd w:val="0"/>
        <w:snapToGrid w:val="0"/>
        <w:spacing w:before="120" w:after="120"/>
        <w:jc w:val="center"/>
        <w:rPr>
          <w:rStyle w:val="IntenseEmphasis"/>
          <w:rFonts w:eastAsia="Calibri"/>
          <w:color w:val="000000" w:themeColor="text1"/>
          <w:kern w:val="22"/>
          <w:szCs w:val="22"/>
        </w:rPr>
      </w:pPr>
      <w:r w:rsidRPr="00994E25">
        <w:rPr>
          <w:rStyle w:val="IntenseEmphasis"/>
          <w:rFonts w:eastAsia="Calibri"/>
          <w:color w:val="000000" w:themeColor="text1"/>
          <w:kern w:val="22"/>
          <w:szCs w:val="22"/>
        </w:rPr>
        <w:lastRenderedPageBreak/>
        <w:t>Annex I</w:t>
      </w:r>
    </w:p>
    <w:p w14:paraId="54A4EE51" w14:textId="4FE6E0AA" w:rsidR="000F46C3" w:rsidRPr="00994E25" w:rsidRDefault="0010466F" w:rsidP="006753AA">
      <w:pPr>
        <w:pStyle w:val="Heading1"/>
        <w:keepNext w:val="0"/>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kern w:val="22"/>
          <w:szCs w:val="22"/>
        </w:rPr>
      </w:pPr>
      <w:r w:rsidRPr="00994E25">
        <w:rPr>
          <w:rStyle w:val="IntenseEmphasis"/>
          <w:rFonts w:ascii="Times New Roman Bold" w:eastAsia="Calibri" w:hAnsi="Times New Roman Bold" w:cs="Times New Roman Bold"/>
          <w:bCs/>
          <w:i w:val="0"/>
          <w:color w:val="000000" w:themeColor="text1"/>
          <w:kern w:val="22"/>
          <w:szCs w:val="22"/>
        </w:rPr>
        <w:t>Key messages</w:t>
      </w:r>
    </w:p>
    <w:p w14:paraId="51F235E3" w14:textId="1F418724" w:rsidR="000F46C3" w:rsidRPr="00994E25" w:rsidRDefault="2C2E2840" w:rsidP="006753AA">
      <w:pPr>
        <w:pStyle w:val="Para1"/>
        <w:numPr>
          <w:ilvl w:val="0"/>
          <w:numId w:val="65"/>
        </w:numPr>
        <w:suppressLineNumbers/>
        <w:tabs>
          <w:tab w:val="clear" w:pos="360"/>
        </w:tabs>
        <w:suppressAutoHyphens/>
        <w:kinsoku w:val="0"/>
        <w:overflowPunct w:val="0"/>
        <w:autoSpaceDE w:val="0"/>
        <w:autoSpaceDN w:val="0"/>
        <w:adjustRightInd w:val="0"/>
        <w:snapToGrid w:val="0"/>
        <w:rPr>
          <w:kern w:val="22"/>
          <w:szCs w:val="22"/>
        </w:rPr>
      </w:pPr>
      <w:r w:rsidRPr="00994E25">
        <w:rPr>
          <w:kern w:val="22"/>
          <w:szCs w:val="22"/>
        </w:rPr>
        <w:t xml:space="preserve">These key messages are the result of five days of group discussions, presentations and exchange between participants </w:t>
      </w:r>
      <w:r w:rsidR="007F4CAA" w:rsidRPr="00994E25">
        <w:rPr>
          <w:kern w:val="22"/>
          <w:szCs w:val="22"/>
        </w:rPr>
        <w:t xml:space="preserve">in </w:t>
      </w:r>
      <w:r w:rsidRPr="00994E25">
        <w:rPr>
          <w:kern w:val="22"/>
          <w:szCs w:val="22"/>
        </w:rPr>
        <w:t xml:space="preserve">the </w:t>
      </w:r>
      <w:r w:rsidRPr="00994E25">
        <w:rPr>
          <w:noProof/>
          <w:kern w:val="22"/>
          <w:szCs w:val="22"/>
        </w:rPr>
        <w:t>Subregional</w:t>
      </w:r>
      <w:r w:rsidRPr="00994E25">
        <w:rPr>
          <w:kern w:val="22"/>
          <w:szCs w:val="22"/>
        </w:rPr>
        <w:t xml:space="preserve"> </w:t>
      </w:r>
      <w:r w:rsidR="00127C63" w:rsidRPr="00994E25">
        <w:rPr>
          <w:kern w:val="22"/>
          <w:szCs w:val="22"/>
        </w:rPr>
        <w:t>E</w:t>
      </w:r>
      <w:r w:rsidRPr="00994E25">
        <w:rPr>
          <w:kern w:val="22"/>
          <w:szCs w:val="22"/>
        </w:rPr>
        <w:t xml:space="preserve">xchange for the Caribbean on the </w:t>
      </w:r>
      <w:r w:rsidR="00127C63" w:rsidRPr="00994E25">
        <w:rPr>
          <w:kern w:val="22"/>
          <w:szCs w:val="22"/>
        </w:rPr>
        <w:t>R</w:t>
      </w:r>
      <w:r w:rsidRPr="00994E25">
        <w:rPr>
          <w:kern w:val="22"/>
          <w:szCs w:val="22"/>
        </w:rPr>
        <w:t xml:space="preserve">estoration of </w:t>
      </w:r>
      <w:r w:rsidR="00127C63" w:rsidRPr="00994E25">
        <w:rPr>
          <w:kern w:val="22"/>
          <w:szCs w:val="22"/>
        </w:rPr>
        <w:t>F</w:t>
      </w:r>
      <w:r w:rsidRPr="00994E25">
        <w:rPr>
          <w:kern w:val="22"/>
          <w:szCs w:val="22"/>
        </w:rPr>
        <w:t xml:space="preserve">orest and </w:t>
      </w:r>
      <w:r w:rsidR="00127C63" w:rsidRPr="00994E25">
        <w:rPr>
          <w:kern w:val="22"/>
          <w:szCs w:val="22"/>
        </w:rPr>
        <w:t>O</w:t>
      </w:r>
      <w:r w:rsidRPr="00994E25">
        <w:rPr>
          <w:kern w:val="22"/>
          <w:szCs w:val="22"/>
        </w:rPr>
        <w:t xml:space="preserve">ther </w:t>
      </w:r>
      <w:r w:rsidR="00127C63" w:rsidRPr="00994E25">
        <w:rPr>
          <w:kern w:val="22"/>
          <w:szCs w:val="22"/>
        </w:rPr>
        <w:t>E</w:t>
      </w:r>
      <w:r w:rsidRPr="00994E25">
        <w:rPr>
          <w:kern w:val="22"/>
          <w:szCs w:val="22"/>
        </w:rPr>
        <w:t>cosystems, organized by the Secretariat of the Convention on Biological Diversity as part of the implementation of the Forest Ecosystem Restoration Initiative (FERI) and hosted by the Government of Saint Lucia</w:t>
      </w:r>
      <w:r w:rsidR="00127C63" w:rsidRPr="00994E25">
        <w:rPr>
          <w:kern w:val="22"/>
          <w:szCs w:val="22"/>
        </w:rPr>
        <w:t>,</w:t>
      </w:r>
      <w:r w:rsidRPr="00994E25">
        <w:rPr>
          <w:kern w:val="22"/>
          <w:szCs w:val="22"/>
        </w:rPr>
        <w:t xml:space="preserve"> in Castries, Saint Lucia, from 9 to 13 March 2020. Representatives of the </w:t>
      </w:r>
      <w:r w:rsidR="00127C63" w:rsidRPr="00994E25">
        <w:rPr>
          <w:kern w:val="22"/>
          <w:szCs w:val="22"/>
        </w:rPr>
        <w:t>G</w:t>
      </w:r>
      <w:r w:rsidRPr="00994E25">
        <w:rPr>
          <w:kern w:val="22"/>
          <w:szCs w:val="22"/>
        </w:rPr>
        <w:t>overnments of Antigua and Barbuda, the Bahamas, Barbados, Dominica, Haiti, Saint Kitts and Nevis, Saint Lucia, Saint</w:t>
      </w:r>
      <w:r w:rsidR="00686D86" w:rsidRPr="00994E25">
        <w:rPr>
          <w:kern w:val="22"/>
          <w:szCs w:val="22"/>
        </w:rPr>
        <w:t> </w:t>
      </w:r>
      <w:r w:rsidRPr="00994E25">
        <w:rPr>
          <w:kern w:val="22"/>
          <w:szCs w:val="22"/>
        </w:rPr>
        <w:t>Vincent and the Grenadines, Suriname</w:t>
      </w:r>
      <w:r w:rsidR="00686D86" w:rsidRPr="00994E25">
        <w:rPr>
          <w:kern w:val="22"/>
          <w:szCs w:val="22"/>
        </w:rPr>
        <w:t>,</w:t>
      </w:r>
      <w:r w:rsidRPr="00994E25">
        <w:rPr>
          <w:kern w:val="22"/>
          <w:szCs w:val="22"/>
        </w:rPr>
        <w:t xml:space="preserve"> and Trinidad and Tobago were present.</w:t>
      </w:r>
    </w:p>
    <w:p w14:paraId="540A1F27" w14:textId="2FEA2700" w:rsidR="000F46C3" w:rsidRPr="00994E25" w:rsidRDefault="2C2E2840" w:rsidP="006753AA">
      <w:pPr>
        <w:pStyle w:val="Para1"/>
        <w:numPr>
          <w:ilvl w:val="0"/>
          <w:numId w:val="65"/>
        </w:numPr>
        <w:suppressLineNumbers/>
        <w:tabs>
          <w:tab w:val="clear" w:pos="360"/>
        </w:tabs>
        <w:suppressAutoHyphens/>
        <w:kinsoku w:val="0"/>
        <w:overflowPunct w:val="0"/>
        <w:autoSpaceDE w:val="0"/>
        <w:autoSpaceDN w:val="0"/>
        <w:adjustRightInd w:val="0"/>
        <w:snapToGrid w:val="0"/>
        <w:rPr>
          <w:kern w:val="22"/>
          <w:szCs w:val="22"/>
        </w:rPr>
      </w:pPr>
      <w:r w:rsidRPr="00994E25">
        <w:rPr>
          <w:kern w:val="22"/>
          <w:szCs w:val="22"/>
        </w:rPr>
        <w:t>Caribbean island countries are highly populated, with small territories and relatively high proportions of forest cover. Over recent years, reduced pressure on the land for agriculture has allowed natural regeneration to take place, and the main drivers of large-scale forest loss and degradation are recurring natural disasters.</w:t>
      </w:r>
    </w:p>
    <w:p w14:paraId="4F88E356" w14:textId="631F28AB" w:rsidR="000F46C3" w:rsidRPr="00994E25" w:rsidRDefault="2C2E2840" w:rsidP="006753AA">
      <w:pPr>
        <w:pStyle w:val="Para1"/>
        <w:numPr>
          <w:ilvl w:val="0"/>
          <w:numId w:val="65"/>
        </w:numPr>
        <w:suppressLineNumbers/>
        <w:tabs>
          <w:tab w:val="clear" w:pos="360"/>
        </w:tabs>
        <w:suppressAutoHyphens/>
        <w:kinsoku w:val="0"/>
        <w:overflowPunct w:val="0"/>
        <w:autoSpaceDE w:val="0"/>
        <w:autoSpaceDN w:val="0"/>
        <w:adjustRightInd w:val="0"/>
        <w:snapToGrid w:val="0"/>
        <w:rPr>
          <w:kern w:val="22"/>
          <w:szCs w:val="22"/>
        </w:rPr>
      </w:pPr>
      <w:r w:rsidRPr="00994E25">
        <w:rPr>
          <w:kern w:val="22"/>
          <w:szCs w:val="22"/>
        </w:rPr>
        <w:t>The key messages are organized by activities in the Short-Term Action Plan on Ecosystem Restoration: (</w:t>
      </w:r>
      <w:r w:rsidR="00686D86" w:rsidRPr="00994E25">
        <w:rPr>
          <w:kern w:val="22"/>
          <w:szCs w:val="22"/>
        </w:rPr>
        <w:t>a</w:t>
      </w:r>
      <w:r w:rsidRPr="00994E25">
        <w:rPr>
          <w:kern w:val="22"/>
          <w:szCs w:val="22"/>
        </w:rPr>
        <w:t xml:space="preserve">) </w:t>
      </w:r>
      <w:r w:rsidR="00686D86" w:rsidRPr="00994E25">
        <w:rPr>
          <w:kern w:val="22"/>
          <w:szCs w:val="22"/>
        </w:rPr>
        <w:t>a</w:t>
      </w:r>
      <w:r w:rsidRPr="00994E25">
        <w:rPr>
          <w:kern w:val="22"/>
          <w:szCs w:val="22"/>
        </w:rPr>
        <w:t>ssessment of opportunities for ecosystem restoration</w:t>
      </w:r>
      <w:r w:rsidR="00686D86" w:rsidRPr="00994E25">
        <w:rPr>
          <w:kern w:val="22"/>
          <w:szCs w:val="22"/>
        </w:rPr>
        <w:t>;</w:t>
      </w:r>
      <w:r w:rsidRPr="00994E25">
        <w:rPr>
          <w:kern w:val="22"/>
          <w:szCs w:val="22"/>
        </w:rPr>
        <w:t xml:space="preserve"> (</w:t>
      </w:r>
      <w:r w:rsidR="00686D86" w:rsidRPr="00994E25">
        <w:rPr>
          <w:kern w:val="22"/>
          <w:szCs w:val="22"/>
        </w:rPr>
        <w:t>b</w:t>
      </w:r>
      <w:r w:rsidRPr="00994E25">
        <w:rPr>
          <w:kern w:val="22"/>
          <w:szCs w:val="22"/>
        </w:rPr>
        <w:t xml:space="preserve">) </w:t>
      </w:r>
      <w:r w:rsidR="00686D86" w:rsidRPr="00994E25">
        <w:rPr>
          <w:kern w:val="22"/>
          <w:szCs w:val="22"/>
        </w:rPr>
        <w:t>i</w:t>
      </w:r>
      <w:r w:rsidRPr="00994E25">
        <w:rPr>
          <w:kern w:val="22"/>
          <w:szCs w:val="22"/>
        </w:rPr>
        <w:t>mproving the institutional enabling environment for restoration</w:t>
      </w:r>
      <w:r w:rsidR="00686D86" w:rsidRPr="00994E25">
        <w:rPr>
          <w:kern w:val="22"/>
          <w:szCs w:val="22"/>
        </w:rPr>
        <w:t>;</w:t>
      </w:r>
      <w:r w:rsidRPr="00994E25">
        <w:rPr>
          <w:kern w:val="22"/>
          <w:szCs w:val="22"/>
        </w:rPr>
        <w:t xml:space="preserve"> (</w:t>
      </w:r>
      <w:r w:rsidR="00686D86" w:rsidRPr="00994E25">
        <w:rPr>
          <w:kern w:val="22"/>
          <w:szCs w:val="22"/>
        </w:rPr>
        <w:t>c</w:t>
      </w:r>
      <w:r w:rsidRPr="00994E25">
        <w:rPr>
          <w:kern w:val="22"/>
          <w:szCs w:val="22"/>
        </w:rPr>
        <w:t xml:space="preserve">) </w:t>
      </w:r>
      <w:r w:rsidR="00686D86" w:rsidRPr="00994E25">
        <w:rPr>
          <w:kern w:val="22"/>
          <w:szCs w:val="22"/>
        </w:rPr>
        <w:t>p</w:t>
      </w:r>
      <w:r w:rsidRPr="00994E25">
        <w:rPr>
          <w:kern w:val="22"/>
          <w:szCs w:val="22"/>
        </w:rPr>
        <w:t>lanning and implementation of ecosystem restoration activities</w:t>
      </w:r>
      <w:r w:rsidR="00561165" w:rsidRPr="00994E25">
        <w:rPr>
          <w:kern w:val="22"/>
          <w:szCs w:val="22"/>
        </w:rPr>
        <w:t>;</w:t>
      </w:r>
      <w:r w:rsidRPr="00994E25">
        <w:rPr>
          <w:kern w:val="22"/>
          <w:szCs w:val="22"/>
        </w:rPr>
        <w:t xml:space="preserve"> and (</w:t>
      </w:r>
      <w:r w:rsidR="00561165" w:rsidRPr="00994E25">
        <w:rPr>
          <w:kern w:val="22"/>
          <w:szCs w:val="22"/>
        </w:rPr>
        <w:t>d</w:t>
      </w:r>
      <w:r w:rsidRPr="00994E25">
        <w:rPr>
          <w:kern w:val="22"/>
          <w:szCs w:val="22"/>
        </w:rPr>
        <w:t xml:space="preserve">) </w:t>
      </w:r>
      <w:r w:rsidR="00561165" w:rsidRPr="00994E25">
        <w:rPr>
          <w:kern w:val="22"/>
          <w:szCs w:val="22"/>
        </w:rPr>
        <w:t>m</w:t>
      </w:r>
      <w:r w:rsidRPr="00994E25">
        <w:rPr>
          <w:kern w:val="22"/>
          <w:szCs w:val="22"/>
        </w:rPr>
        <w:t>onitoring. These key messages provide additional context to the implementation of these activities in the Caribbean, and a potential blueprint for coordinated action at the national and regional level</w:t>
      </w:r>
      <w:r w:rsidR="00561165" w:rsidRPr="00994E25">
        <w:rPr>
          <w:kern w:val="22"/>
          <w:szCs w:val="22"/>
        </w:rPr>
        <w:t>s</w:t>
      </w:r>
      <w:r w:rsidRPr="00994E25">
        <w:rPr>
          <w:kern w:val="22"/>
          <w:szCs w:val="22"/>
        </w:rPr>
        <w:t>.</w:t>
      </w:r>
    </w:p>
    <w:p w14:paraId="518627B8" w14:textId="77777777" w:rsidR="000F46C3" w:rsidRPr="00994E25" w:rsidRDefault="000F46C3" w:rsidP="006753AA">
      <w:pPr>
        <w:pStyle w:val="Heading2"/>
        <w:numPr>
          <w:ilvl w:val="0"/>
          <w:numId w:val="31"/>
        </w:numPr>
        <w:suppressLineNumbers/>
        <w:suppressAutoHyphens/>
        <w:kinsoku w:val="0"/>
        <w:overflowPunct w:val="0"/>
        <w:autoSpaceDE w:val="0"/>
        <w:autoSpaceDN w:val="0"/>
        <w:adjustRightInd w:val="0"/>
        <w:snapToGrid w:val="0"/>
        <w:ind w:left="714" w:hanging="357"/>
        <w:rPr>
          <w:kern w:val="22"/>
          <w:szCs w:val="22"/>
        </w:rPr>
      </w:pPr>
      <w:r w:rsidRPr="00994E25">
        <w:rPr>
          <w:kern w:val="22"/>
          <w:szCs w:val="22"/>
        </w:rPr>
        <w:t>Assessment of opportunities for ecosystem restoration</w:t>
      </w:r>
    </w:p>
    <w:p w14:paraId="22AE90A4" w14:textId="77777777" w:rsidR="000F46C3" w:rsidRPr="00994E25" w:rsidRDefault="000F46C3" w:rsidP="006753AA">
      <w:pPr>
        <w:pStyle w:val="Quote"/>
        <w:keepNext/>
        <w:suppressLineNumbers/>
        <w:suppressAutoHyphens/>
        <w:kinsoku w:val="0"/>
        <w:overflowPunct w:val="0"/>
        <w:snapToGrid w:val="0"/>
        <w:spacing w:before="120" w:after="120" w:line="240" w:lineRule="auto"/>
        <w:ind w:left="567" w:right="567" w:firstLine="0"/>
        <w:contextualSpacing w:val="0"/>
        <w:jc w:val="center"/>
        <w:rPr>
          <w:rFonts w:ascii="Times New Roman" w:hAnsi="Times New Roman" w:cs="Times New Roman"/>
          <w:kern w:val="22"/>
          <w:szCs w:val="22"/>
        </w:rPr>
      </w:pPr>
      <w:r w:rsidRPr="00994E25">
        <w:rPr>
          <w:rFonts w:ascii="Times New Roman" w:hAnsi="Times New Roman" w:cs="Times New Roman"/>
          <w:kern w:val="22"/>
          <w:szCs w:val="22"/>
        </w:rPr>
        <w:t>“The last tree in the city is more important than a thousand ones in the bush.”</w:t>
      </w:r>
      <w:r w:rsidRPr="00994E25">
        <w:rPr>
          <w:rStyle w:val="FootnoteReference"/>
          <w:rFonts w:ascii="Times New Roman" w:hAnsi="Times New Roman" w:cs="Times New Roman"/>
          <w:i w:val="0"/>
          <w:iCs w:val="0"/>
          <w:kern w:val="22"/>
          <w:szCs w:val="22"/>
          <w:lang w:val="en-GB"/>
        </w:rPr>
        <w:footnoteReference w:id="2"/>
      </w:r>
    </w:p>
    <w:p w14:paraId="1DEFB268" w14:textId="18A39996"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 xml:space="preserve">Assessing opportunities for ecosystem restoration requires understanding the drivers and patterns </w:t>
      </w:r>
      <w:r w:rsidR="002F5880" w:rsidRPr="00994E25">
        <w:rPr>
          <w:rFonts w:ascii="Times New Roman" w:hAnsi="Times New Roman" w:cs="Times New Roman"/>
          <w:color w:val="auto"/>
          <w:kern w:val="22"/>
        </w:rPr>
        <w:t xml:space="preserve">of </w:t>
      </w:r>
      <w:r w:rsidRPr="00994E25">
        <w:rPr>
          <w:rFonts w:ascii="Times New Roman" w:hAnsi="Times New Roman" w:cs="Times New Roman"/>
          <w:color w:val="auto"/>
          <w:kern w:val="22"/>
        </w:rPr>
        <w:t>forest loss. Forest loss can be defined and measured in multiple ways. Assumptions such as the percentage of canopy cover used for the definition of forest will have an impact on the assessment of forest cover and forest cover loss.</w:t>
      </w:r>
    </w:p>
    <w:p w14:paraId="0F9BF68F" w14:textId="77777777"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The gaps in data and technical expertise to conduct detailed assessments of forest loss and opportunities for ecosystem restoration need to be addressed, drawing on local knowledge where possible.</w:t>
      </w:r>
    </w:p>
    <w:p w14:paraId="6D4E76F5" w14:textId="5747E01D"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Through intergovernmental cooperation</w:t>
      </w:r>
      <w:r w:rsidR="00876A22" w:rsidRPr="00994E25">
        <w:rPr>
          <w:rFonts w:ascii="Times New Roman" w:hAnsi="Times New Roman" w:cs="Times New Roman"/>
          <w:color w:val="auto"/>
          <w:kern w:val="22"/>
        </w:rPr>
        <w:t>,</w:t>
      </w:r>
      <w:r w:rsidRPr="00994E25">
        <w:rPr>
          <w:rFonts w:ascii="Times New Roman" w:hAnsi="Times New Roman" w:cs="Times New Roman"/>
          <w:color w:val="auto"/>
          <w:kern w:val="22"/>
        </w:rPr>
        <w:t xml:space="preserve"> environmental information systems that have been developed successfully at the national level can be replicated in other countries.</w:t>
      </w:r>
    </w:p>
    <w:p w14:paraId="763678E1" w14:textId="77777777"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Options should be explored for the development of a regional environmental information system that would build on the common technical strengths of countries in the region, with the help and support of technical agencies and partners.</w:t>
      </w:r>
    </w:p>
    <w:p w14:paraId="22C854E3" w14:textId="7B6DA374"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Faced with a decline in available development aid and limited national budgets, we recognize that a key aspect of restoration interventions should be their financial self-sustainability in the long term. This needs to be factored in the design of any ecosystem restoration initiative/planning process by looking at the value chains, linking the land to final products.</w:t>
      </w:r>
    </w:p>
    <w:p w14:paraId="7A6D59C2" w14:textId="3824A110"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National ecosystem accounting systems need to be developed to capture the value of ecosystems services that green infrastructure provides to our economies, including the cost of natural disasters in terms of loss of natural/green infrastructure.</w:t>
      </w:r>
    </w:p>
    <w:p w14:paraId="50196AC0" w14:textId="7043A978"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 xml:space="preserve">Once properly assessed, those benefits of ecosystem restoration that are public goods need to be taken into account and their value captured by restoration initiatives through, for example, </w:t>
      </w:r>
      <w:r w:rsidR="0018662B" w:rsidRPr="00994E25">
        <w:rPr>
          <w:rFonts w:ascii="Times New Roman" w:hAnsi="Times New Roman" w:cs="Times New Roman"/>
          <w:color w:val="auto"/>
          <w:kern w:val="22"/>
        </w:rPr>
        <w:t>p</w:t>
      </w:r>
      <w:r w:rsidRPr="00994E25">
        <w:rPr>
          <w:rFonts w:ascii="Times New Roman" w:hAnsi="Times New Roman" w:cs="Times New Roman"/>
          <w:color w:val="auto"/>
          <w:kern w:val="22"/>
        </w:rPr>
        <w:t xml:space="preserve">ayment for </w:t>
      </w:r>
      <w:r w:rsidR="0018662B" w:rsidRPr="00994E25">
        <w:rPr>
          <w:rFonts w:ascii="Times New Roman" w:hAnsi="Times New Roman" w:cs="Times New Roman"/>
          <w:color w:val="auto"/>
          <w:kern w:val="22"/>
        </w:rPr>
        <w:t>e</w:t>
      </w:r>
      <w:r w:rsidRPr="00994E25">
        <w:rPr>
          <w:rFonts w:ascii="Times New Roman" w:hAnsi="Times New Roman" w:cs="Times New Roman"/>
          <w:color w:val="auto"/>
          <w:kern w:val="22"/>
        </w:rPr>
        <w:t xml:space="preserve">cosystem </w:t>
      </w:r>
      <w:r w:rsidR="0018662B" w:rsidRPr="00994E25">
        <w:rPr>
          <w:rFonts w:ascii="Times New Roman" w:hAnsi="Times New Roman" w:cs="Times New Roman"/>
          <w:color w:val="auto"/>
          <w:kern w:val="22"/>
        </w:rPr>
        <w:t>s</w:t>
      </w:r>
      <w:r w:rsidRPr="00994E25">
        <w:rPr>
          <w:rFonts w:ascii="Times New Roman" w:hAnsi="Times New Roman" w:cs="Times New Roman"/>
          <w:color w:val="auto"/>
          <w:kern w:val="22"/>
        </w:rPr>
        <w:t>ervices schemes at appropriate scales.</w:t>
      </w:r>
    </w:p>
    <w:p w14:paraId="7A212A94" w14:textId="3A7A1323"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lastRenderedPageBreak/>
        <w:t xml:space="preserve">Cost-benefit analyses can be a useful tool </w:t>
      </w:r>
      <w:r w:rsidR="00E50F8B" w:rsidRPr="00994E25">
        <w:rPr>
          <w:rFonts w:ascii="Times New Roman" w:hAnsi="Times New Roman" w:cs="Times New Roman"/>
          <w:color w:val="auto"/>
          <w:kern w:val="22"/>
        </w:rPr>
        <w:t xml:space="preserve">for </w:t>
      </w:r>
      <w:r w:rsidRPr="00994E25">
        <w:rPr>
          <w:rFonts w:ascii="Times New Roman" w:hAnsi="Times New Roman" w:cs="Times New Roman"/>
          <w:color w:val="auto"/>
          <w:kern w:val="22"/>
        </w:rPr>
        <w:t>assess</w:t>
      </w:r>
      <w:r w:rsidR="00E50F8B" w:rsidRPr="00994E25">
        <w:rPr>
          <w:rFonts w:ascii="Times New Roman" w:hAnsi="Times New Roman" w:cs="Times New Roman"/>
          <w:color w:val="auto"/>
          <w:kern w:val="22"/>
        </w:rPr>
        <w:t>ing</w:t>
      </w:r>
      <w:r w:rsidRPr="00994E25">
        <w:rPr>
          <w:rFonts w:ascii="Times New Roman" w:hAnsi="Times New Roman" w:cs="Times New Roman"/>
          <w:color w:val="auto"/>
          <w:kern w:val="22"/>
        </w:rPr>
        <w:t xml:space="preserve"> the financial soundness of an intervention, but attention should be paid to the assumptions/hypotheses used</w:t>
      </w:r>
      <w:r w:rsidR="00FE05D0" w:rsidRPr="00994E25">
        <w:rPr>
          <w:rFonts w:ascii="Times New Roman" w:hAnsi="Times New Roman" w:cs="Times New Roman"/>
          <w:color w:val="auto"/>
          <w:kern w:val="22"/>
        </w:rPr>
        <w:t>,</w:t>
      </w:r>
      <w:r w:rsidRPr="00994E25">
        <w:rPr>
          <w:rFonts w:ascii="Times New Roman" w:hAnsi="Times New Roman" w:cs="Times New Roman"/>
          <w:color w:val="auto"/>
          <w:kern w:val="22"/>
        </w:rPr>
        <w:t xml:space="preserve"> such as the discount rate which accounts for uncertainty of costs and benefits occurring in the future.</w:t>
      </w:r>
    </w:p>
    <w:p w14:paraId="656B6002" w14:textId="54A0D93A"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Decisions and framework development on where and how to undertake restoration should be made with full involvement and inputs of indigenous peoples and local communities. Local communities and indigenous peoples should also be involved in the design and implementation of restoration programmes to enhance buy-in, sustainability and chances of success. To support channels of communication with and engagement of local communities</w:t>
      </w:r>
      <w:r w:rsidR="0018662B" w:rsidRPr="00994E25">
        <w:rPr>
          <w:rFonts w:ascii="Times New Roman" w:hAnsi="Times New Roman" w:cs="Times New Roman"/>
          <w:color w:val="auto"/>
          <w:kern w:val="22"/>
        </w:rPr>
        <w:t>,</w:t>
      </w:r>
      <w:r w:rsidRPr="00994E25">
        <w:rPr>
          <w:rFonts w:ascii="Times New Roman" w:hAnsi="Times New Roman" w:cs="Times New Roman"/>
          <w:color w:val="auto"/>
          <w:kern w:val="22"/>
        </w:rPr>
        <w:t xml:space="preserve"> national and regional environmental </w:t>
      </w:r>
      <w:r w:rsidR="00954D53" w:rsidRPr="00994E25">
        <w:rPr>
          <w:rFonts w:ascii="Times New Roman" w:hAnsi="Times New Roman" w:cs="Times New Roman"/>
          <w:color w:val="auto"/>
          <w:kern w:val="22"/>
        </w:rPr>
        <w:t>non-governmental organizations</w:t>
      </w:r>
      <w:r w:rsidRPr="00994E25">
        <w:rPr>
          <w:rFonts w:ascii="Times New Roman" w:hAnsi="Times New Roman" w:cs="Times New Roman"/>
          <w:color w:val="auto"/>
          <w:kern w:val="22"/>
        </w:rPr>
        <w:t>/</w:t>
      </w:r>
      <w:r w:rsidR="00025E51" w:rsidRPr="00994E25">
        <w:softHyphen/>
      </w:r>
      <w:r w:rsidR="004B7B8E" w:rsidRPr="00994E25">
        <w:rPr>
          <w:rFonts w:ascii="Times New Roman" w:hAnsi="Times New Roman" w:cs="Times New Roman"/>
          <w:color w:val="auto"/>
          <w:kern w:val="22"/>
        </w:rPr>
        <w:t>civil society organizations</w:t>
      </w:r>
      <w:r w:rsidRPr="00994E25">
        <w:rPr>
          <w:rFonts w:ascii="Times New Roman" w:hAnsi="Times New Roman" w:cs="Times New Roman"/>
          <w:color w:val="auto"/>
          <w:kern w:val="22"/>
        </w:rPr>
        <w:t xml:space="preserve"> can be used as intermediary organi</w:t>
      </w:r>
      <w:r w:rsidR="0018662B" w:rsidRPr="00994E25">
        <w:rPr>
          <w:rFonts w:ascii="Times New Roman" w:hAnsi="Times New Roman" w:cs="Times New Roman"/>
          <w:color w:val="auto"/>
          <w:kern w:val="22"/>
        </w:rPr>
        <w:t>z</w:t>
      </w:r>
      <w:r w:rsidRPr="00994E25">
        <w:rPr>
          <w:rFonts w:ascii="Times New Roman" w:hAnsi="Times New Roman" w:cs="Times New Roman"/>
          <w:color w:val="auto"/>
          <w:kern w:val="22"/>
        </w:rPr>
        <w:t>ations.</w:t>
      </w:r>
    </w:p>
    <w:p w14:paraId="634F0A76" w14:textId="77777777"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u w:val="single"/>
        </w:rPr>
      </w:pPr>
      <w:r w:rsidRPr="00994E25">
        <w:rPr>
          <w:rFonts w:ascii="Times New Roman" w:hAnsi="Times New Roman" w:cs="Times New Roman"/>
          <w:color w:val="auto"/>
          <w:kern w:val="22"/>
        </w:rPr>
        <w:t>Sensitivity analysis is needed of the impact of the following variables on the net present value of restoration interventions: discount rate, carbon credits, cost of labour, cost of materials, potential government subsidies.</w:t>
      </w:r>
    </w:p>
    <w:p w14:paraId="6A51339F" w14:textId="39BA6202"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The Restoration Opportunities Assessment Methodology (ROAM)</w:t>
      </w:r>
      <w:r w:rsidR="0018662B" w:rsidRPr="00994E25">
        <w:rPr>
          <w:rFonts w:ascii="Times New Roman" w:hAnsi="Times New Roman" w:cs="Times New Roman"/>
          <w:color w:val="auto"/>
          <w:kern w:val="22"/>
        </w:rPr>
        <w:t>,</w:t>
      </w:r>
      <w:r w:rsidRPr="00994E25">
        <w:rPr>
          <w:rStyle w:val="FootnoteReference"/>
          <w:rFonts w:ascii="Times New Roman" w:hAnsi="Times New Roman" w:cs="Times New Roman"/>
          <w:color w:val="auto"/>
          <w:kern w:val="22"/>
          <w:lang w:val="en-GB"/>
        </w:rPr>
        <w:footnoteReference w:id="3"/>
      </w:r>
      <w:r w:rsidRPr="00994E25">
        <w:rPr>
          <w:rFonts w:ascii="Times New Roman" w:hAnsi="Times New Roman" w:cs="Times New Roman"/>
          <w:color w:val="auto"/>
          <w:kern w:val="22"/>
        </w:rPr>
        <w:t xml:space="preserve"> applied in many other countries, can be a useful guide </w:t>
      </w:r>
      <w:r w:rsidR="00025E51" w:rsidRPr="00994E25">
        <w:rPr>
          <w:rFonts w:ascii="Times New Roman" w:hAnsi="Times New Roman" w:cs="Times New Roman"/>
          <w:color w:val="auto"/>
          <w:kern w:val="22"/>
        </w:rPr>
        <w:t xml:space="preserve">for </w:t>
      </w:r>
      <w:r w:rsidRPr="00994E25">
        <w:rPr>
          <w:rFonts w:ascii="Times New Roman" w:hAnsi="Times New Roman" w:cs="Times New Roman"/>
          <w:color w:val="auto"/>
          <w:kern w:val="22"/>
        </w:rPr>
        <w:t>the implementation of this group of activities.</w:t>
      </w:r>
    </w:p>
    <w:p w14:paraId="48364409" w14:textId="414AE941"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The principles of systematic planning and the CARE framework (</w:t>
      </w:r>
      <w:r w:rsidR="00EB789C" w:rsidRPr="00994E25">
        <w:rPr>
          <w:rFonts w:ascii="Times New Roman" w:hAnsi="Times New Roman" w:cs="Times New Roman"/>
          <w:color w:val="auto"/>
          <w:kern w:val="22"/>
        </w:rPr>
        <w:t>c</w:t>
      </w:r>
      <w:r w:rsidRPr="00994E25">
        <w:rPr>
          <w:rFonts w:ascii="Times New Roman" w:hAnsi="Times New Roman" w:cs="Times New Roman"/>
          <w:color w:val="auto"/>
          <w:kern w:val="22"/>
        </w:rPr>
        <w:t xml:space="preserve">omprehensiveness, </w:t>
      </w:r>
      <w:r w:rsidR="00EB789C" w:rsidRPr="00994E25">
        <w:rPr>
          <w:rFonts w:ascii="Times New Roman" w:hAnsi="Times New Roman" w:cs="Times New Roman"/>
          <w:color w:val="auto"/>
          <w:kern w:val="22"/>
        </w:rPr>
        <w:t>a</w:t>
      </w:r>
      <w:r w:rsidRPr="00994E25">
        <w:rPr>
          <w:rFonts w:ascii="Times New Roman" w:hAnsi="Times New Roman" w:cs="Times New Roman"/>
          <w:color w:val="auto"/>
          <w:kern w:val="22"/>
        </w:rPr>
        <w:t xml:space="preserve">dequacy, </w:t>
      </w:r>
      <w:r w:rsidR="00EB789C" w:rsidRPr="00994E25">
        <w:rPr>
          <w:rFonts w:ascii="Times New Roman" w:hAnsi="Times New Roman" w:cs="Times New Roman"/>
          <w:color w:val="auto"/>
          <w:kern w:val="22"/>
        </w:rPr>
        <w:t>r</w:t>
      </w:r>
      <w:r w:rsidRPr="00994E25">
        <w:rPr>
          <w:rFonts w:ascii="Times New Roman" w:hAnsi="Times New Roman" w:cs="Times New Roman"/>
          <w:color w:val="auto"/>
          <w:kern w:val="22"/>
        </w:rPr>
        <w:t xml:space="preserve">epresentativeness and </w:t>
      </w:r>
      <w:r w:rsidR="00EB789C" w:rsidRPr="00994E25">
        <w:rPr>
          <w:rFonts w:ascii="Times New Roman" w:hAnsi="Times New Roman" w:cs="Times New Roman"/>
          <w:color w:val="auto"/>
          <w:kern w:val="22"/>
        </w:rPr>
        <w:t>e</w:t>
      </w:r>
      <w:r w:rsidRPr="00994E25">
        <w:rPr>
          <w:rFonts w:ascii="Times New Roman" w:hAnsi="Times New Roman" w:cs="Times New Roman"/>
          <w:color w:val="auto"/>
          <w:kern w:val="22"/>
        </w:rPr>
        <w:t>fficiency)</w:t>
      </w:r>
      <w:r w:rsidRPr="00994E25">
        <w:rPr>
          <w:rStyle w:val="FootnoteReference"/>
          <w:rFonts w:ascii="Times New Roman" w:hAnsi="Times New Roman" w:cs="Times New Roman"/>
          <w:color w:val="auto"/>
          <w:kern w:val="22"/>
          <w:lang w:val="en-GB"/>
        </w:rPr>
        <w:footnoteReference w:id="4"/>
      </w:r>
      <w:r w:rsidRPr="00994E25">
        <w:rPr>
          <w:rFonts w:ascii="Times New Roman" w:hAnsi="Times New Roman" w:cs="Times New Roman"/>
          <w:color w:val="auto"/>
          <w:kern w:val="22"/>
        </w:rPr>
        <w:t xml:space="preserve"> can be useful to ensure that the relative importance of areas for biodiversity, cost-efficiency of restoring an area and connectivity are all taken into account.</w:t>
      </w:r>
    </w:p>
    <w:p w14:paraId="64DCEEF9" w14:textId="7D081275"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 xml:space="preserve">An effective strategic approach to restoring forest ecosystems would involve maximizing cost savings, the restoration of high biodiversity areas and climate change mitigation benefits. This type of strategic approach has been shown to triple conservation gains and halve costs, as determined by a study in the Atlantic </w:t>
      </w:r>
      <w:r w:rsidR="0018662B" w:rsidRPr="00994E25">
        <w:rPr>
          <w:rFonts w:ascii="Times New Roman" w:hAnsi="Times New Roman" w:cs="Times New Roman"/>
          <w:color w:val="auto"/>
          <w:kern w:val="22"/>
        </w:rPr>
        <w:t>f</w:t>
      </w:r>
      <w:r w:rsidRPr="00994E25">
        <w:rPr>
          <w:rFonts w:ascii="Times New Roman" w:hAnsi="Times New Roman" w:cs="Times New Roman"/>
          <w:color w:val="auto"/>
          <w:kern w:val="22"/>
        </w:rPr>
        <w:t>orest of Brazil</w:t>
      </w:r>
      <w:r w:rsidR="0018662B" w:rsidRPr="00994E25">
        <w:rPr>
          <w:rFonts w:ascii="Times New Roman" w:hAnsi="Times New Roman" w:cs="Times New Roman"/>
          <w:color w:val="auto"/>
          <w:kern w:val="22"/>
        </w:rPr>
        <w:t>.</w:t>
      </w:r>
      <w:r w:rsidRPr="00994E25">
        <w:rPr>
          <w:rStyle w:val="FootnoteReference"/>
          <w:rFonts w:ascii="Times New Roman" w:hAnsi="Times New Roman" w:cs="Times New Roman"/>
          <w:color w:val="auto"/>
          <w:kern w:val="22"/>
          <w:lang w:val="en-GB"/>
        </w:rPr>
        <w:footnoteReference w:id="5"/>
      </w:r>
      <w:r w:rsidRPr="00994E25">
        <w:rPr>
          <w:rFonts w:ascii="Times New Roman" w:hAnsi="Times New Roman" w:cs="Times New Roman"/>
          <w:color w:val="auto"/>
          <w:kern w:val="22"/>
        </w:rPr>
        <w:t xml:space="preserve"> In the Caribbean context, restoration interventions should also target areas under risk from extreme weather events e.g., near critical infrastructure/areas, forested watershed areas that affect freshwater resources, or populated areas prone to landslides.</w:t>
      </w:r>
    </w:p>
    <w:p w14:paraId="0AC8C145" w14:textId="71E32D17"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Estimating the potential of an area to regenerate naturally contributes to cost-efficiency, as scarce resources for active restoration interventions can focus on those areas that actually need it. This potential is dependent on proximity to remnant forests and the existence of native fauna for dispersal, among other factors.</w:t>
      </w:r>
    </w:p>
    <w:p w14:paraId="52AB1C61" w14:textId="3345BA53"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Aiming to realize all the potential benefits of restoration that have been assessed may not be realistic and trade-offs may be required. The marginal cost of realizing a further percentage of the benefits should be assessed carefully (e.g., the last 20% can have a much higher cost per hectare than the previous 80%). Strategic approaches can help determining the share of benefits that can be realized for a reasonable cost (e.g., 80% of benefits at 40% of the cost for 100% of the benefits).</w:t>
      </w:r>
    </w:p>
    <w:p w14:paraId="096C8471" w14:textId="77777777" w:rsidR="000F46C3" w:rsidRPr="00994E25" w:rsidRDefault="000F46C3" w:rsidP="006753AA">
      <w:pPr>
        <w:pStyle w:val="Heading2"/>
        <w:numPr>
          <w:ilvl w:val="0"/>
          <w:numId w:val="31"/>
        </w:numPr>
        <w:suppressLineNumbers/>
        <w:suppressAutoHyphens/>
        <w:kinsoku w:val="0"/>
        <w:overflowPunct w:val="0"/>
        <w:autoSpaceDE w:val="0"/>
        <w:autoSpaceDN w:val="0"/>
        <w:adjustRightInd w:val="0"/>
        <w:snapToGrid w:val="0"/>
        <w:rPr>
          <w:kern w:val="22"/>
          <w:szCs w:val="22"/>
        </w:rPr>
      </w:pPr>
      <w:r w:rsidRPr="00994E25">
        <w:rPr>
          <w:kern w:val="22"/>
          <w:szCs w:val="22"/>
        </w:rPr>
        <w:t>Improving the institutional environment for restoration</w:t>
      </w:r>
    </w:p>
    <w:p w14:paraId="2321964E" w14:textId="77777777" w:rsidR="000F46C3" w:rsidRPr="00994E25" w:rsidRDefault="000F46C3" w:rsidP="006753AA">
      <w:pPr>
        <w:pStyle w:val="Quote"/>
        <w:keepNext/>
        <w:suppressLineNumbers/>
        <w:suppressAutoHyphens/>
        <w:kinsoku w:val="0"/>
        <w:overflowPunct w:val="0"/>
        <w:snapToGrid w:val="0"/>
        <w:spacing w:before="120" w:after="120" w:line="240" w:lineRule="auto"/>
        <w:ind w:firstLine="0"/>
        <w:contextualSpacing w:val="0"/>
        <w:rPr>
          <w:rFonts w:ascii="Times New Roman" w:hAnsi="Times New Roman" w:cs="Times New Roman"/>
          <w:kern w:val="22"/>
          <w:szCs w:val="22"/>
        </w:rPr>
      </w:pPr>
      <w:r w:rsidRPr="00994E25">
        <w:rPr>
          <w:rFonts w:ascii="Times New Roman" w:hAnsi="Times New Roman" w:cs="Times New Roman"/>
          <w:kern w:val="22"/>
          <w:szCs w:val="22"/>
        </w:rPr>
        <w:t>“The lack of political will for ecosystem restoration can be overcome through improved communication on its economic, social and environmental benefits.”</w:t>
      </w:r>
    </w:p>
    <w:p w14:paraId="5A8FEB1A" w14:textId="39B90E10"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 xml:space="preserve">A collaborative approach is needed between all concerned governmental agencies and ministries at all steps of the restoration planning process, including in the definition of targets, the spatial planning </w:t>
      </w:r>
      <w:r w:rsidRPr="00994E25">
        <w:rPr>
          <w:rFonts w:ascii="Times New Roman" w:hAnsi="Times New Roman" w:cs="Times New Roman"/>
          <w:color w:val="auto"/>
          <w:kern w:val="22"/>
        </w:rPr>
        <w:lastRenderedPageBreak/>
        <w:t>process and the prioritization of indicators. Multisectoral committees have been successful in some countries.</w:t>
      </w:r>
    </w:p>
    <w:p w14:paraId="5E3B2A32" w14:textId="77777777"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National targets on ecosystem restoration need to be aligned and coherent, with each new target considering those that may already have been adopted under other frameworks (e.g. UNFCCC, UNCCD, UNFF), aligning with them or interpreting them in the context of the international goals that they are aiming to achieve.</w:t>
      </w:r>
    </w:p>
    <w:p w14:paraId="1ECEB3A2" w14:textId="48AD5F60"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If a project has community benefits</w:t>
      </w:r>
      <w:r w:rsidR="00655256" w:rsidRPr="00994E25">
        <w:rPr>
          <w:rFonts w:ascii="Times New Roman" w:hAnsi="Times New Roman" w:cs="Times New Roman"/>
          <w:color w:val="auto"/>
          <w:kern w:val="22"/>
        </w:rPr>
        <w:t>,</w:t>
      </w:r>
      <w:r w:rsidRPr="00994E25">
        <w:rPr>
          <w:rFonts w:ascii="Times New Roman" w:hAnsi="Times New Roman" w:cs="Times New Roman"/>
          <w:color w:val="auto"/>
          <w:kern w:val="22"/>
        </w:rPr>
        <w:t xml:space="preserve"> it is more likely to be sustainable and have more buy-in. All stakeholders and rights holders must therefore work together on the development and implementation of ecosystem restoration projects/programme</w:t>
      </w:r>
      <w:r w:rsidR="00866C4B" w:rsidRPr="00994E25">
        <w:rPr>
          <w:rFonts w:ascii="Times New Roman" w:hAnsi="Times New Roman" w:cs="Times New Roman"/>
          <w:color w:val="auto"/>
          <w:kern w:val="22"/>
        </w:rPr>
        <w:t>s</w:t>
      </w:r>
      <w:r w:rsidRPr="00994E25">
        <w:rPr>
          <w:rFonts w:ascii="Times New Roman" w:hAnsi="Times New Roman" w:cs="Times New Roman"/>
          <w:color w:val="auto"/>
          <w:kern w:val="22"/>
        </w:rPr>
        <w:t>, letting project ideas also come from the communities themselves.</w:t>
      </w:r>
    </w:p>
    <w:p w14:paraId="7ACDFDCD" w14:textId="1509DC72"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Different actors may have different objectives to be reconciled. A restoration intervention may benefit actors different than those that bore the cost of it. Land tenure must be clarified before the start of interventions in order to prevent potential conflict over the sharing of benefits.</w:t>
      </w:r>
    </w:p>
    <w:p w14:paraId="4B8EAB44" w14:textId="502548A6"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 xml:space="preserve">According to a study done by </w:t>
      </w:r>
      <w:r w:rsidR="000C5D8D" w:rsidRPr="00994E25">
        <w:rPr>
          <w:rFonts w:ascii="Times New Roman" w:hAnsi="Times New Roman" w:cs="Times New Roman"/>
          <w:color w:val="auto"/>
          <w:kern w:val="22"/>
        </w:rPr>
        <w:t>the Caribbean Natural Resources Institute (</w:t>
      </w:r>
      <w:r w:rsidRPr="00994E25">
        <w:rPr>
          <w:rFonts w:ascii="Times New Roman" w:hAnsi="Times New Roman" w:cs="Times New Roman"/>
          <w:color w:val="auto"/>
          <w:kern w:val="22"/>
        </w:rPr>
        <w:t>CANARI</w:t>
      </w:r>
      <w:r w:rsidR="000C5D8D" w:rsidRPr="00994E25">
        <w:rPr>
          <w:rFonts w:ascii="Times New Roman" w:hAnsi="Times New Roman" w:cs="Times New Roman"/>
          <w:color w:val="auto"/>
          <w:kern w:val="22"/>
        </w:rPr>
        <w:t>)</w:t>
      </w:r>
      <w:r w:rsidRPr="00994E25">
        <w:rPr>
          <w:rFonts w:ascii="Times New Roman" w:hAnsi="Times New Roman" w:cs="Times New Roman"/>
          <w:color w:val="auto"/>
          <w:kern w:val="22"/>
        </w:rPr>
        <w:t xml:space="preserve"> for FAO, the forestry sector has been chronically underfunded or neglected by </w:t>
      </w:r>
      <w:r w:rsidR="00655256" w:rsidRPr="00994E25">
        <w:rPr>
          <w:rFonts w:ascii="Times New Roman" w:hAnsi="Times New Roman" w:cs="Times New Roman"/>
          <w:color w:val="auto"/>
          <w:kern w:val="22"/>
        </w:rPr>
        <w:t>G</w:t>
      </w:r>
      <w:r w:rsidRPr="00994E25">
        <w:rPr>
          <w:rFonts w:ascii="Times New Roman" w:hAnsi="Times New Roman" w:cs="Times New Roman"/>
          <w:color w:val="auto"/>
          <w:kern w:val="22"/>
        </w:rPr>
        <w:t>overnments in the region. Capacity</w:t>
      </w:r>
      <w:r w:rsidR="00655256" w:rsidRPr="00994E25">
        <w:rPr>
          <w:rFonts w:ascii="Times New Roman" w:hAnsi="Times New Roman" w:cs="Times New Roman"/>
          <w:color w:val="auto"/>
          <w:kern w:val="22"/>
        </w:rPr>
        <w:t>-</w:t>
      </w:r>
      <w:r w:rsidRPr="00994E25">
        <w:rPr>
          <w:rFonts w:ascii="Times New Roman" w:hAnsi="Times New Roman" w:cs="Times New Roman"/>
          <w:color w:val="auto"/>
          <w:kern w:val="22"/>
        </w:rPr>
        <w:t xml:space="preserve">building </w:t>
      </w:r>
      <w:r w:rsidR="00D20645" w:rsidRPr="00994E25">
        <w:rPr>
          <w:rFonts w:ascii="Times New Roman" w:hAnsi="Times New Roman" w:cs="Times New Roman"/>
          <w:color w:val="auto"/>
          <w:kern w:val="22"/>
        </w:rPr>
        <w:t xml:space="preserve">for </w:t>
      </w:r>
      <w:r w:rsidRPr="00994E25">
        <w:rPr>
          <w:rFonts w:ascii="Times New Roman" w:hAnsi="Times New Roman" w:cs="Times New Roman"/>
          <w:color w:val="auto"/>
          <w:kern w:val="22"/>
        </w:rPr>
        <w:t xml:space="preserve">communities is needed </w:t>
      </w:r>
      <w:r w:rsidR="00D20645" w:rsidRPr="00994E25">
        <w:rPr>
          <w:rFonts w:ascii="Times New Roman" w:hAnsi="Times New Roman" w:cs="Times New Roman"/>
          <w:color w:val="auto"/>
          <w:kern w:val="22"/>
        </w:rPr>
        <w:t xml:space="preserve">in order </w:t>
      </w:r>
      <w:r w:rsidRPr="00994E25">
        <w:rPr>
          <w:rFonts w:ascii="Times New Roman" w:hAnsi="Times New Roman" w:cs="Times New Roman"/>
          <w:color w:val="auto"/>
          <w:kern w:val="22"/>
        </w:rPr>
        <w:t>to increase their autonomy in the implementation of restoration actions, as well as education and outreach for communities on the benefits of forests and forest restoration, but there may not be enough staff in forestry departments to meet that need. Staff continuity in these departments is also often an issue.</w:t>
      </w:r>
    </w:p>
    <w:p w14:paraId="3B4D2B0B" w14:textId="4160D8C7"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Forestry institutions in the region will need to be strengthened in order to undertake the necessary responsibilities in the ecosystem restoration planning and implementation process. OECS can assist in that regard with funding, networking, technical expertise and by promoting better collaboration among intergovernmental agencies.</w:t>
      </w:r>
    </w:p>
    <w:p w14:paraId="1A790896" w14:textId="41DD0CB5"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 xml:space="preserve">In the face of low resources at the local level and </w:t>
      </w:r>
      <w:r w:rsidR="00221D27" w:rsidRPr="00994E25">
        <w:rPr>
          <w:rFonts w:ascii="Times New Roman" w:hAnsi="Times New Roman" w:cs="Times New Roman"/>
          <w:color w:val="auto"/>
          <w:kern w:val="22"/>
        </w:rPr>
        <w:t xml:space="preserve">the </w:t>
      </w:r>
      <w:r w:rsidRPr="00994E25">
        <w:rPr>
          <w:rFonts w:ascii="Times New Roman" w:hAnsi="Times New Roman" w:cs="Times New Roman"/>
          <w:color w:val="auto"/>
          <w:kern w:val="22"/>
        </w:rPr>
        <w:t>need for financial support, public-private partnerships should be encouraged, ensuring that everyone derives just benefits from their implementation.</w:t>
      </w:r>
    </w:p>
    <w:p w14:paraId="304B0FD3" w14:textId="3B692748"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Aggressive resource mobilization is needed, including by identifying focal points for different financial mechanisms and by strategically/continuously approaching financing agencies.</w:t>
      </w:r>
    </w:p>
    <w:p w14:paraId="4AAAE75F" w14:textId="77777777" w:rsidR="000F46C3" w:rsidRPr="00994E25" w:rsidRDefault="000F46C3" w:rsidP="006753AA">
      <w:pPr>
        <w:pStyle w:val="Heading2"/>
        <w:numPr>
          <w:ilvl w:val="0"/>
          <w:numId w:val="31"/>
        </w:numPr>
        <w:suppressLineNumbers/>
        <w:tabs>
          <w:tab w:val="clear" w:pos="720"/>
          <w:tab w:val="left" w:pos="426"/>
        </w:tabs>
        <w:suppressAutoHyphens/>
        <w:kinsoku w:val="0"/>
        <w:overflowPunct w:val="0"/>
        <w:autoSpaceDE w:val="0"/>
        <w:autoSpaceDN w:val="0"/>
        <w:adjustRightInd w:val="0"/>
        <w:snapToGrid w:val="0"/>
        <w:ind w:left="0" w:firstLine="0"/>
        <w:rPr>
          <w:kern w:val="22"/>
          <w:szCs w:val="22"/>
        </w:rPr>
      </w:pPr>
      <w:r w:rsidRPr="00994E25">
        <w:rPr>
          <w:kern w:val="22"/>
          <w:szCs w:val="22"/>
        </w:rPr>
        <w:t>Planning and implementation of ecosystem restoration activities</w:t>
      </w:r>
    </w:p>
    <w:p w14:paraId="197AF990" w14:textId="77777777" w:rsidR="000F46C3" w:rsidRPr="00994E25" w:rsidRDefault="000F46C3" w:rsidP="006753AA">
      <w:pPr>
        <w:pStyle w:val="Quote"/>
        <w:keepNext/>
        <w:suppressLineNumbers/>
        <w:suppressAutoHyphens/>
        <w:kinsoku w:val="0"/>
        <w:overflowPunct w:val="0"/>
        <w:snapToGrid w:val="0"/>
        <w:spacing w:before="120" w:after="120" w:line="240" w:lineRule="auto"/>
        <w:ind w:left="0" w:right="4" w:firstLine="0"/>
        <w:contextualSpacing w:val="0"/>
        <w:jc w:val="center"/>
        <w:rPr>
          <w:rFonts w:ascii="Times New Roman" w:hAnsi="Times New Roman" w:cs="Times New Roman"/>
          <w:kern w:val="22"/>
          <w:szCs w:val="22"/>
        </w:rPr>
      </w:pPr>
      <w:r w:rsidRPr="00994E25">
        <w:rPr>
          <w:rFonts w:ascii="Times New Roman" w:hAnsi="Times New Roman" w:cs="Times New Roman"/>
          <w:kern w:val="22"/>
          <w:szCs w:val="22"/>
        </w:rPr>
        <w:t>“In this part of the world everything was brought in, including the people”</w:t>
      </w:r>
    </w:p>
    <w:p w14:paraId="1DC4B8D2" w14:textId="77777777"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The main challenge in the planning of restoration interventions is to decide which method is best used where and the appropriate species for each location.</w:t>
      </w:r>
    </w:p>
    <w:p w14:paraId="1EF309E9" w14:textId="0E00A8C9"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The choice of restoration intervention depends on the outcomes desired. For that, the objectives of restoration need to be defined</w:t>
      </w:r>
      <w:r w:rsidR="00120F1E" w:rsidRPr="00994E25">
        <w:rPr>
          <w:rFonts w:ascii="Times New Roman" w:hAnsi="Times New Roman" w:cs="Times New Roman"/>
          <w:color w:val="auto"/>
          <w:kern w:val="22"/>
        </w:rPr>
        <w:t>,</w:t>
      </w:r>
      <w:r w:rsidRPr="00994E25">
        <w:rPr>
          <w:rFonts w:ascii="Times New Roman" w:hAnsi="Times New Roman" w:cs="Times New Roman"/>
          <w:color w:val="auto"/>
          <w:kern w:val="22"/>
        </w:rPr>
        <w:t xml:space="preserve"> as </w:t>
      </w:r>
      <w:r w:rsidR="00120F1E" w:rsidRPr="00994E25">
        <w:rPr>
          <w:rFonts w:ascii="Times New Roman" w:hAnsi="Times New Roman" w:cs="Times New Roman"/>
          <w:color w:val="auto"/>
          <w:kern w:val="22"/>
        </w:rPr>
        <w:t>does</w:t>
      </w:r>
      <w:r w:rsidRPr="00994E25">
        <w:rPr>
          <w:rFonts w:ascii="Times New Roman" w:hAnsi="Times New Roman" w:cs="Times New Roman"/>
          <w:color w:val="auto"/>
          <w:kern w:val="22"/>
        </w:rPr>
        <w:t xml:space="preserve"> the standard/framework used for restoration, differentiating between rehabilitation of ecosystem functions/services, ecosystem restoration, ecological restoration, </w:t>
      </w:r>
      <w:r w:rsidR="001A4DFF" w:rsidRPr="00994E25">
        <w:rPr>
          <w:rFonts w:ascii="Times New Roman" w:hAnsi="Times New Roman" w:cs="Times New Roman"/>
          <w:color w:val="auto"/>
          <w:kern w:val="22"/>
        </w:rPr>
        <w:t xml:space="preserve">and </w:t>
      </w:r>
      <w:r w:rsidR="00655256" w:rsidRPr="00994E25">
        <w:rPr>
          <w:rFonts w:ascii="Times New Roman" w:hAnsi="Times New Roman" w:cs="Times New Roman"/>
          <w:color w:val="auto"/>
          <w:kern w:val="22"/>
        </w:rPr>
        <w:t>f</w:t>
      </w:r>
      <w:r w:rsidRPr="00994E25">
        <w:rPr>
          <w:rFonts w:ascii="Times New Roman" w:hAnsi="Times New Roman" w:cs="Times New Roman"/>
          <w:color w:val="auto"/>
          <w:kern w:val="22"/>
        </w:rPr>
        <w:t xml:space="preserve">orest and </w:t>
      </w:r>
      <w:r w:rsidR="00655256" w:rsidRPr="00994E25">
        <w:rPr>
          <w:rFonts w:ascii="Times New Roman" w:hAnsi="Times New Roman" w:cs="Times New Roman"/>
          <w:color w:val="auto"/>
          <w:kern w:val="22"/>
        </w:rPr>
        <w:t>l</w:t>
      </w:r>
      <w:r w:rsidRPr="00994E25">
        <w:rPr>
          <w:rFonts w:ascii="Times New Roman" w:hAnsi="Times New Roman" w:cs="Times New Roman"/>
          <w:color w:val="auto"/>
          <w:kern w:val="22"/>
        </w:rPr>
        <w:t xml:space="preserve">andscape </w:t>
      </w:r>
      <w:r w:rsidR="00655256" w:rsidRPr="00994E25">
        <w:rPr>
          <w:rFonts w:ascii="Times New Roman" w:hAnsi="Times New Roman" w:cs="Times New Roman"/>
          <w:color w:val="auto"/>
          <w:kern w:val="22"/>
        </w:rPr>
        <w:t>r</w:t>
      </w:r>
      <w:r w:rsidRPr="00994E25">
        <w:rPr>
          <w:rFonts w:ascii="Times New Roman" w:hAnsi="Times New Roman" w:cs="Times New Roman"/>
          <w:color w:val="auto"/>
          <w:kern w:val="22"/>
        </w:rPr>
        <w:t>estoration.</w:t>
      </w:r>
    </w:p>
    <w:p w14:paraId="6CCFFD45" w14:textId="7F4900F6"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Ecosystem recovery may sometimes require the use of species brought from elsewhere</w:t>
      </w:r>
      <w:r w:rsidR="00655256" w:rsidRPr="00994E25">
        <w:rPr>
          <w:rFonts w:ascii="Times New Roman" w:hAnsi="Times New Roman" w:cs="Times New Roman"/>
          <w:color w:val="auto"/>
          <w:kern w:val="22"/>
        </w:rPr>
        <w:t>.</w:t>
      </w:r>
      <w:r w:rsidRPr="00994E25">
        <w:rPr>
          <w:rStyle w:val="FootnoteReference"/>
          <w:rFonts w:ascii="Times New Roman" w:hAnsi="Times New Roman" w:cs="Times New Roman"/>
          <w:color w:val="auto"/>
          <w:kern w:val="22"/>
          <w:lang w:val="en-GB"/>
        </w:rPr>
        <w:footnoteReference w:id="6"/>
      </w:r>
      <w:r w:rsidRPr="00994E25">
        <w:rPr>
          <w:rFonts w:ascii="Times New Roman" w:hAnsi="Times New Roman" w:cs="Times New Roman"/>
          <w:color w:val="auto"/>
          <w:kern w:val="22"/>
        </w:rPr>
        <w:t xml:space="preserve"> So, while some areas can and should be restored to their original state</w:t>
      </w:r>
      <w:r w:rsidR="00655256" w:rsidRPr="00994E25">
        <w:rPr>
          <w:rFonts w:ascii="Times New Roman" w:hAnsi="Times New Roman" w:cs="Times New Roman"/>
          <w:color w:val="auto"/>
          <w:kern w:val="22"/>
        </w:rPr>
        <w:t>,</w:t>
      </w:r>
      <w:r w:rsidRPr="00994E25">
        <w:rPr>
          <w:rFonts w:ascii="Times New Roman" w:hAnsi="Times New Roman" w:cs="Times New Roman"/>
          <w:color w:val="auto"/>
          <w:kern w:val="22"/>
        </w:rPr>
        <w:t xml:space="preserve"> in many other</w:t>
      </w:r>
      <w:r w:rsidR="009A6161" w:rsidRPr="00994E25">
        <w:rPr>
          <w:rFonts w:ascii="Times New Roman" w:hAnsi="Times New Roman" w:cs="Times New Roman"/>
          <w:color w:val="auto"/>
          <w:kern w:val="22"/>
        </w:rPr>
        <w:t>s,</w:t>
      </w:r>
      <w:r w:rsidRPr="00994E25">
        <w:rPr>
          <w:rFonts w:ascii="Times New Roman" w:hAnsi="Times New Roman" w:cs="Times New Roman"/>
          <w:color w:val="auto"/>
          <w:kern w:val="22"/>
        </w:rPr>
        <w:t xml:space="preserve"> a compromise will have to be found between ecological integrity and practicality. As stated by a participant, “In this part of the world</w:t>
      </w:r>
      <w:r w:rsidR="00FC4A66" w:rsidRPr="00994E25">
        <w:rPr>
          <w:rFonts w:ascii="Times New Roman" w:hAnsi="Times New Roman" w:cs="Times New Roman"/>
          <w:color w:val="auto"/>
          <w:kern w:val="22"/>
        </w:rPr>
        <w:t>,</w:t>
      </w:r>
      <w:r w:rsidRPr="00994E25">
        <w:rPr>
          <w:rFonts w:ascii="Times New Roman" w:hAnsi="Times New Roman" w:cs="Times New Roman"/>
          <w:color w:val="auto"/>
          <w:kern w:val="22"/>
        </w:rPr>
        <w:t xml:space="preserve"> everything was brought in, including the people”, which provides </w:t>
      </w:r>
      <w:r w:rsidR="00FC4A66" w:rsidRPr="00994E25">
        <w:rPr>
          <w:rFonts w:ascii="Times New Roman" w:hAnsi="Times New Roman" w:cs="Times New Roman"/>
          <w:color w:val="auto"/>
          <w:kern w:val="22"/>
        </w:rPr>
        <w:t xml:space="preserve">a </w:t>
      </w:r>
      <w:r w:rsidRPr="00994E25">
        <w:rPr>
          <w:rFonts w:ascii="Times New Roman" w:hAnsi="Times New Roman" w:cs="Times New Roman"/>
          <w:color w:val="auto"/>
          <w:kern w:val="22"/>
        </w:rPr>
        <w:t xml:space="preserve">useful context </w:t>
      </w:r>
      <w:r w:rsidR="00C64C0A" w:rsidRPr="00994E25">
        <w:rPr>
          <w:rFonts w:ascii="Times New Roman" w:hAnsi="Times New Roman" w:cs="Times New Roman"/>
          <w:color w:val="auto"/>
          <w:kern w:val="22"/>
        </w:rPr>
        <w:t xml:space="preserve">for </w:t>
      </w:r>
      <w:r w:rsidRPr="00994E25">
        <w:rPr>
          <w:rFonts w:ascii="Times New Roman" w:hAnsi="Times New Roman" w:cs="Times New Roman"/>
          <w:color w:val="auto"/>
          <w:kern w:val="22"/>
        </w:rPr>
        <w:t xml:space="preserve">the concept of “native species” in the region. </w:t>
      </w:r>
      <w:r w:rsidR="00C64C0A" w:rsidRPr="00994E25">
        <w:rPr>
          <w:rFonts w:ascii="Times New Roman" w:hAnsi="Times New Roman" w:cs="Times New Roman"/>
          <w:color w:val="auto"/>
          <w:kern w:val="22"/>
        </w:rPr>
        <w:t>I</w:t>
      </w:r>
      <w:r w:rsidRPr="00994E25">
        <w:rPr>
          <w:rFonts w:ascii="Times New Roman" w:hAnsi="Times New Roman" w:cs="Times New Roman"/>
          <w:color w:val="auto"/>
          <w:kern w:val="22"/>
        </w:rPr>
        <w:t>t is important to bear in mind that the Caribbean is also a biodiversity hotspot with many unique and endemic species</w:t>
      </w:r>
      <w:r w:rsidR="00904730" w:rsidRPr="00994E25">
        <w:rPr>
          <w:rFonts w:ascii="Times New Roman" w:hAnsi="Times New Roman" w:cs="Times New Roman"/>
          <w:color w:val="auto"/>
          <w:kern w:val="22"/>
        </w:rPr>
        <w:t>,</w:t>
      </w:r>
      <w:r w:rsidRPr="00994E25">
        <w:rPr>
          <w:rFonts w:ascii="Times New Roman" w:hAnsi="Times New Roman" w:cs="Times New Roman"/>
          <w:color w:val="auto"/>
          <w:kern w:val="22"/>
        </w:rPr>
        <w:t xml:space="preserve"> </w:t>
      </w:r>
      <w:r w:rsidR="00904730" w:rsidRPr="00994E25">
        <w:rPr>
          <w:rFonts w:ascii="Times New Roman" w:hAnsi="Times New Roman" w:cs="Times New Roman"/>
          <w:color w:val="auto"/>
          <w:kern w:val="22"/>
        </w:rPr>
        <w:t>t</w:t>
      </w:r>
      <w:r w:rsidRPr="00994E25">
        <w:rPr>
          <w:rFonts w:ascii="Times New Roman" w:hAnsi="Times New Roman" w:cs="Times New Roman"/>
          <w:color w:val="auto"/>
          <w:kern w:val="22"/>
        </w:rPr>
        <w:t xml:space="preserve">hus the need to balance historical and </w:t>
      </w:r>
      <w:r w:rsidRPr="00994E25">
        <w:rPr>
          <w:rFonts w:ascii="Times New Roman" w:hAnsi="Times New Roman" w:cs="Times New Roman"/>
          <w:color w:val="auto"/>
          <w:kern w:val="22"/>
        </w:rPr>
        <w:lastRenderedPageBreak/>
        <w:t xml:space="preserve">cultural aspects of forests in the Caribbean associated </w:t>
      </w:r>
      <w:r w:rsidR="00C561AD" w:rsidRPr="00994E25">
        <w:rPr>
          <w:rFonts w:ascii="Times New Roman" w:hAnsi="Times New Roman" w:cs="Times New Roman"/>
          <w:color w:val="auto"/>
          <w:kern w:val="22"/>
        </w:rPr>
        <w:t xml:space="preserve">by </w:t>
      </w:r>
      <w:r w:rsidRPr="00994E25">
        <w:rPr>
          <w:rFonts w:ascii="Times New Roman" w:hAnsi="Times New Roman" w:cs="Times New Roman"/>
          <w:color w:val="auto"/>
          <w:kern w:val="22"/>
        </w:rPr>
        <w:t>humans with the forest components that are endemic.</w:t>
      </w:r>
    </w:p>
    <w:p w14:paraId="023420CE" w14:textId="2EB6E178"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It is preferable to use locally sourced seeds and germplasm for plantation and enrichment rather than from other areas even at small-scale distances. Yet, available germplasm for native species are vulnerable and scarce. A germplasm centre would be useful and</w:t>
      </w:r>
      <w:r w:rsidR="000C0867" w:rsidRPr="00994E25">
        <w:rPr>
          <w:rFonts w:ascii="Times New Roman" w:hAnsi="Times New Roman" w:cs="Times New Roman"/>
          <w:color w:val="auto"/>
          <w:kern w:val="22"/>
        </w:rPr>
        <w:t>,</w:t>
      </w:r>
      <w:r w:rsidRPr="00994E25">
        <w:rPr>
          <w:rFonts w:ascii="Times New Roman" w:hAnsi="Times New Roman" w:cs="Times New Roman"/>
          <w:color w:val="auto"/>
          <w:kern w:val="22"/>
        </w:rPr>
        <w:t xml:space="preserve"> to be cost-effective, </w:t>
      </w:r>
      <w:r w:rsidR="00904730" w:rsidRPr="00994E25">
        <w:rPr>
          <w:rFonts w:ascii="Times New Roman" w:hAnsi="Times New Roman" w:cs="Times New Roman"/>
          <w:color w:val="auto"/>
          <w:kern w:val="22"/>
        </w:rPr>
        <w:t xml:space="preserve">it </w:t>
      </w:r>
      <w:r w:rsidRPr="00994E25">
        <w:rPr>
          <w:rFonts w:ascii="Times New Roman" w:hAnsi="Times New Roman" w:cs="Times New Roman"/>
          <w:color w:val="auto"/>
          <w:kern w:val="22"/>
        </w:rPr>
        <w:t>could be at the regional scale.</w:t>
      </w:r>
    </w:p>
    <w:p w14:paraId="24DB1F22" w14:textId="153BB0B2"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Some forms of tourism could drive the demand for healthy, natural ecosystems. Governments should drive the narrative in terms of the type of tourism they want and how that relates to the type of natural environment desired. They should also provide capacity</w:t>
      </w:r>
      <w:r w:rsidR="00904730" w:rsidRPr="00994E25">
        <w:rPr>
          <w:rFonts w:ascii="Times New Roman" w:hAnsi="Times New Roman" w:cs="Times New Roman"/>
          <w:color w:val="auto"/>
          <w:kern w:val="22"/>
        </w:rPr>
        <w:t>-</w:t>
      </w:r>
      <w:r w:rsidRPr="00994E25">
        <w:rPr>
          <w:rFonts w:ascii="Times New Roman" w:hAnsi="Times New Roman" w:cs="Times New Roman"/>
          <w:color w:val="auto"/>
          <w:kern w:val="22"/>
        </w:rPr>
        <w:t xml:space="preserve">building opportunities to have indigenous </w:t>
      </w:r>
      <w:r w:rsidR="005B2F5B" w:rsidRPr="00994E25">
        <w:rPr>
          <w:rFonts w:ascii="Times New Roman" w:hAnsi="Times New Roman" w:cs="Times New Roman"/>
          <w:color w:val="auto"/>
          <w:kern w:val="22"/>
        </w:rPr>
        <w:t xml:space="preserve">peoples </w:t>
      </w:r>
      <w:r w:rsidRPr="00994E25">
        <w:rPr>
          <w:rFonts w:ascii="Times New Roman" w:hAnsi="Times New Roman" w:cs="Times New Roman"/>
          <w:color w:val="auto"/>
          <w:kern w:val="22"/>
        </w:rPr>
        <w:t xml:space="preserve">and local communities participate </w:t>
      </w:r>
      <w:r w:rsidR="000F14C7" w:rsidRPr="00994E25">
        <w:rPr>
          <w:rFonts w:ascii="Times New Roman" w:hAnsi="Times New Roman" w:cs="Times New Roman"/>
          <w:color w:val="auto"/>
          <w:kern w:val="22"/>
        </w:rPr>
        <w:t xml:space="preserve">in </w:t>
      </w:r>
      <w:r w:rsidRPr="00994E25">
        <w:rPr>
          <w:rFonts w:ascii="Times New Roman" w:hAnsi="Times New Roman" w:cs="Times New Roman"/>
          <w:color w:val="auto"/>
          <w:kern w:val="22"/>
        </w:rPr>
        <w:t>these economic opportunities</w:t>
      </w:r>
      <w:r w:rsidR="00904730" w:rsidRPr="00994E25">
        <w:rPr>
          <w:rFonts w:ascii="Times New Roman" w:hAnsi="Times New Roman" w:cs="Times New Roman"/>
          <w:color w:val="auto"/>
          <w:kern w:val="22"/>
        </w:rPr>
        <w:t>.</w:t>
      </w:r>
    </w:p>
    <w:p w14:paraId="054619D9" w14:textId="5DFD0048"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 xml:space="preserve">Restoration interventions must be linked </w:t>
      </w:r>
      <w:r w:rsidR="000F14C7" w:rsidRPr="00994E25">
        <w:rPr>
          <w:rFonts w:ascii="Times New Roman" w:hAnsi="Times New Roman" w:cs="Times New Roman"/>
          <w:color w:val="auto"/>
          <w:kern w:val="22"/>
        </w:rPr>
        <w:t xml:space="preserve">to </w:t>
      </w:r>
      <w:r w:rsidRPr="00994E25">
        <w:rPr>
          <w:rFonts w:ascii="Times New Roman" w:hAnsi="Times New Roman" w:cs="Times New Roman"/>
          <w:color w:val="auto"/>
          <w:kern w:val="22"/>
        </w:rPr>
        <w:t>marketing and business opportunities for greater success, identifying and promoting demand for products that will be derived from the restored area through marketing and business-case analysis, ensuring a variety of products and higher levels of transformation to capture a larger fraction of the value chain.</w:t>
      </w:r>
    </w:p>
    <w:p w14:paraId="6D5A50AD" w14:textId="4E00BBAC"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i/>
          <w:iCs/>
          <w:color w:val="auto"/>
          <w:kern w:val="22"/>
        </w:rPr>
        <w:t>Agroforestry</w:t>
      </w:r>
      <w:r w:rsidRPr="00994E25">
        <w:rPr>
          <w:rFonts w:ascii="Times New Roman" w:hAnsi="Times New Roman" w:cs="Times New Roman"/>
          <w:b/>
          <w:bCs/>
          <w:color w:val="auto"/>
          <w:kern w:val="22"/>
        </w:rPr>
        <w:t xml:space="preserve"> </w:t>
      </w:r>
      <w:r w:rsidRPr="00994E25">
        <w:rPr>
          <w:rFonts w:ascii="Times New Roman" w:hAnsi="Times New Roman" w:cs="Times New Roman"/>
          <w:color w:val="auto"/>
          <w:kern w:val="22"/>
        </w:rPr>
        <w:t>can provide a wide range of marketable products while also contributing to food security and providing a range of ecosystem services.</w:t>
      </w:r>
    </w:p>
    <w:p w14:paraId="3CD5FB8D" w14:textId="0D2C9672"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Challenges to be overcome for agroforestry:</w:t>
      </w:r>
    </w:p>
    <w:p w14:paraId="7820300E" w14:textId="26BFA37D" w:rsidR="000F46C3" w:rsidRPr="00994E25" w:rsidRDefault="000F46C3" w:rsidP="006753AA">
      <w:pPr>
        <w:pStyle w:val="ListBullet"/>
        <w:numPr>
          <w:ilvl w:val="1"/>
          <w:numId w:val="109"/>
        </w:numPr>
        <w:suppressLineNumbers/>
        <w:suppressAutoHyphens/>
        <w:kinsoku w:val="0"/>
        <w:overflowPunct w:val="0"/>
        <w:snapToGrid w:val="0"/>
        <w:spacing w:before="120" w:line="240" w:lineRule="auto"/>
        <w:ind w:left="1077" w:hanging="357"/>
        <w:rPr>
          <w:rFonts w:ascii="Times New Roman" w:hAnsi="Times New Roman" w:cs="Times New Roman"/>
          <w:color w:val="auto"/>
          <w:spacing w:val="-2"/>
          <w:kern w:val="22"/>
        </w:rPr>
      </w:pPr>
      <w:r w:rsidRPr="00994E25">
        <w:rPr>
          <w:rFonts w:ascii="Times New Roman" w:hAnsi="Times New Roman" w:cs="Times New Roman"/>
          <w:color w:val="auto"/>
          <w:spacing w:val="-2"/>
          <w:kern w:val="22"/>
        </w:rPr>
        <w:t xml:space="preserve">Market demand is there but can be variable on </w:t>
      </w:r>
      <w:r w:rsidR="00161F56" w:rsidRPr="00994E25">
        <w:rPr>
          <w:rFonts w:ascii="Times New Roman" w:hAnsi="Times New Roman" w:cs="Times New Roman"/>
          <w:color w:val="auto"/>
          <w:spacing w:val="-2"/>
          <w:kern w:val="22"/>
        </w:rPr>
        <w:t xml:space="preserve">the basis of </w:t>
      </w:r>
      <w:r w:rsidRPr="00994E25">
        <w:rPr>
          <w:rFonts w:ascii="Times New Roman" w:hAnsi="Times New Roman" w:cs="Times New Roman"/>
          <w:color w:val="auto"/>
          <w:spacing w:val="-2"/>
          <w:kern w:val="22"/>
        </w:rPr>
        <w:t>seasonality and can lack the scale required</w:t>
      </w:r>
      <w:r w:rsidR="009D100D" w:rsidRPr="00994E25">
        <w:rPr>
          <w:rFonts w:ascii="Times New Roman" w:hAnsi="Times New Roman" w:cs="Times New Roman"/>
          <w:color w:val="auto"/>
          <w:spacing w:val="-2"/>
          <w:kern w:val="22"/>
        </w:rPr>
        <w:t>;</w:t>
      </w:r>
    </w:p>
    <w:p w14:paraId="05E06F24" w14:textId="20EFB985" w:rsidR="000F46C3" w:rsidRPr="00994E25" w:rsidRDefault="000F46C3" w:rsidP="006753AA">
      <w:pPr>
        <w:pStyle w:val="ListBullet"/>
        <w:numPr>
          <w:ilvl w:val="1"/>
          <w:numId w:val="109"/>
        </w:numPr>
        <w:suppressLineNumbers/>
        <w:suppressAutoHyphens/>
        <w:kinsoku w:val="0"/>
        <w:overflowPunct w:val="0"/>
        <w:snapToGrid w:val="0"/>
        <w:spacing w:before="120" w:line="240" w:lineRule="auto"/>
        <w:ind w:left="1077" w:hanging="357"/>
        <w:rPr>
          <w:rFonts w:ascii="Times New Roman" w:hAnsi="Times New Roman" w:cs="Times New Roman"/>
          <w:color w:val="auto"/>
          <w:spacing w:val="-2"/>
          <w:kern w:val="22"/>
        </w:rPr>
      </w:pPr>
      <w:r w:rsidRPr="00994E25">
        <w:rPr>
          <w:rFonts w:ascii="Times New Roman" w:hAnsi="Times New Roman" w:cs="Times New Roman"/>
          <w:color w:val="auto"/>
          <w:spacing w:val="-2"/>
          <w:kern w:val="22"/>
        </w:rPr>
        <w:t xml:space="preserve">Tree crops will take </w:t>
      </w:r>
      <w:r w:rsidR="00280758" w:rsidRPr="00994E25">
        <w:rPr>
          <w:rFonts w:ascii="Times New Roman" w:hAnsi="Times New Roman" w:cs="Times New Roman"/>
          <w:color w:val="auto"/>
          <w:spacing w:val="-2"/>
          <w:kern w:val="22"/>
        </w:rPr>
        <w:t xml:space="preserve">five </w:t>
      </w:r>
      <w:r w:rsidRPr="00994E25">
        <w:rPr>
          <w:rFonts w:ascii="Times New Roman" w:hAnsi="Times New Roman" w:cs="Times New Roman"/>
          <w:color w:val="auto"/>
          <w:spacing w:val="-2"/>
          <w:kern w:val="22"/>
        </w:rPr>
        <w:t>year</w:t>
      </w:r>
      <w:r w:rsidR="00280758" w:rsidRPr="00994E25">
        <w:rPr>
          <w:rFonts w:ascii="Times New Roman" w:hAnsi="Times New Roman" w:cs="Times New Roman"/>
          <w:color w:val="auto"/>
          <w:spacing w:val="-2"/>
          <w:kern w:val="22"/>
        </w:rPr>
        <w:t>s</w:t>
      </w:r>
      <w:r w:rsidRPr="00994E25">
        <w:rPr>
          <w:rFonts w:ascii="Times New Roman" w:hAnsi="Times New Roman" w:cs="Times New Roman"/>
          <w:color w:val="auto"/>
          <w:spacing w:val="-2"/>
          <w:kern w:val="22"/>
        </w:rPr>
        <w:t xml:space="preserve"> to provide return on investment and the upfront investment is high</w:t>
      </w:r>
      <w:r w:rsidR="009D100D" w:rsidRPr="00994E25">
        <w:rPr>
          <w:rFonts w:ascii="Times New Roman" w:hAnsi="Times New Roman" w:cs="Times New Roman"/>
          <w:color w:val="auto"/>
          <w:spacing w:val="-2"/>
          <w:kern w:val="22"/>
        </w:rPr>
        <w:t>;</w:t>
      </w:r>
    </w:p>
    <w:p w14:paraId="0E147AD8" w14:textId="27ACE541" w:rsidR="000F46C3" w:rsidRPr="00994E25" w:rsidRDefault="000F46C3" w:rsidP="006753AA">
      <w:pPr>
        <w:pStyle w:val="ListBullet"/>
        <w:numPr>
          <w:ilvl w:val="1"/>
          <w:numId w:val="109"/>
        </w:numPr>
        <w:suppressLineNumbers/>
        <w:suppressAutoHyphens/>
        <w:kinsoku w:val="0"/>
        <w:overflowPunct w:val="0"/>
        <w:snapToGrid w:val="0"/>
        <w:spacing w:before="120" w:line="240" w:lineRule="auto"/>
        <w:ind w:left="1077" w:hanging="357"/>
        <w:rPr>
          <w:rFonts w:ascii="Times New Roman" w:hAnsi="Times New Roman" w:cs="Times New Roman"/>
          <w:color w:val="auto"/>
          <w:spacing w:val="-2"/>
          <w:kern w:val="22"/>
        </w:rPr>
      </w:pPr>
      <w:r w:rsidRPr="00994E25">
        <w:rPr>
          <w:rFonts w:ascii="Times New Roman" w:hAnsi="Times New Roman" w:cs="Times New Roman"/>
          <w:color w:val="auto"/>
          <w:spacing w:val="-2"/>
          <w:kern w:val="22"/>
        </w:rPr>
        <w:t>Lack of skilled labour.</w:t>
      </w:r>
    </w:p>
    <w:p w14:paraId="42B95DE0" w14:textId="2EE3C276"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Recommendations for the implementation of agroforestry:</w:t>
      </w:r>
    </w:p>
    <w:p w14:paraId="5C53370F" w14:textId="77777777" w:rsidR="000F46C3" w:rsidRPr="00994E25" w:rsidRDefault="000F46C3" w:rsidP="006753AA">
      <w:pPr>
        <w:pStyle w:val="ListBullet"/>
        <w:numPr>
          <w:ilvl w:val="0"/>
          <w:numId w:val="111"/>
        </w:numPr>
        <w:suppressLineNumbers/>
        <w:suppressAutoHyphens/>
        <w:kinsoku w:val="0"/>
        <w:overflowPunct w:val="0"/>
        <w:snapToGrid w:val="0"/>
        <w:spacing w:before="120" w:line="240" w:lineRule="auto"/>
        <w:ind w:left="1077" w:hanging="357"/>
        <w:rPr>
          <w:rFonts w:ascii="Times New Roman" w:hAnsi="Times New Roman" w:cs="Times New Roman"/>
          <w:color w:val="auto"/>
          <w:spacing w:val="-2"/>
          <w:kern w:val="22"/>
        </w:rPr>
      </w:pPr>
      <w:r w:rsidRPr="00994E25">
        <w:rPr>
          <w:rFonts w:ascii="Times New Roman" w:hAnsi="Times New Roman" w:cs="Times New Roman"/>
          <w:color w:val="auto"/>
          <w:spacing w:val="-2"/>
          <w:kern w:val="22"/>
        </w:rPr>
        <w:t>Agroforestry can be a good way to engage landowners and managers in the restoration process.</w:t>
      </w:r>
    </w:p>
    <w:p w14:paraId="7F742EBC" w14:textId="77777777" w:rsidR="000F46C3" w:rsidRPr="00994E25" w:rsidRDefault="000F46C3" w:rsidP="006753AA">
      <w:pPr>
        <w:pStyle w:val="ListBullet"/>
        <w:numPr>
          <w:ilvl w:val="0"/>
          <w:numId w:val="111"/>
        </w:numPr>
        <w:suppressLineNumbers/>
        <w:suppressAutoHyphens/>
        <w:kinsoku w:val="0"/>
        <w:overflowPunct w:val="0"/>
        <w:snapToGrid w:val="0"/>
        <w:spacing w:before="120" w:line="240" w:lineRule="auto"/>
        <w:ind w:left="1077" w:hanging="357"/>
        <w:rPr>
          <w:rFonts w:ascii="Times New Roman" w:hAnsi="Times New Roman" w:cs="Times New Roman"/>
          <w:color w:val="auto"/>
          <w:spacing w:val="-2"/>
          <w:kern w:val="22"/>
        </w:rPr>
      </w:pPr>
      <w:r w:rsidRPr="00994E25">
        <w:rPr>
          <w:rFonts w:ascii="Times New Roman" w:hAnsi="Times New Roman" w:cs="Times New Roman"/>
          <w:color w:val="auto"/>
          <w:spacing w:val="-2"/>
          <w:kern w:val="22"/>
        </w:rPr>
        <w:t>Demonstration plots are useful to show real-life examples and best practices to farmers.</w:t>
      </w:r>
    </w:p>
    <w:p w14:paraId="3F412074" w14:textId="72A7E628" w:rsidR="000F46C3" w:rsidRPr="00994E25" w:rsidRDefault="000F46C3" w:rsidP="006753AA">
      <w:pPr>
        <w:pStyle w:val="ListBullet"/>
        <w:numPr>
          <w:ilvl w:val="0"/>
          <w:numId w:val="111"/>
        </w:numPr>
        <w:suppressLineNumbers/>
        <w:suppressAutoHyphens/>
        <w:kinsoku w:val="0"/>
        <w:overflowPunct w:val="0"/>
        <w:snapToGrid w:val="0"/>
        <w:spacing w:before="120" w:line="240" w:lineRule="auto"/>
        <w:ind w:left="1077" w:hanging="357"/>
        <w:rPr>
          <w:rFonts w:ascii="Times New Roman" w:hAnsi="Times New Roman" w:cs="Times New Roman"/>
          <w:color w:val="auto"/>
          <w:spacing w:val="-2"/>
          <w:kern w:val="22"/>
        </w:rPr>
      </w:pPr>
      <w:r w:rsidRPr="00994E25">
        <w:rPr>
          <w:rFonts w:ascii="Times New Roman" w:hAnsi="Times New Roman" w:cs="Times New Roman"/>
          <w:color w:val="auto"/>
          <w:spacing w:val="-2"/>
          <w:kern w:val="22"/>
        </w:rPr>
        <w:t xml:space="preserve">The indigenous foods of the region are most herbaceous understory vegetation that survive </w:t>
      </w:r>
      <w:r w:rsidR="00D02627" w:rsidRPr="00994E25">
        <w:rPr>
          <w:rFonts w:ascii="Times New Roman" w:hAnsi="Times New Roman" w:cs="Times New Roman"/>
          <w:color w:val="auto"/>
          <w:spacing w:val="-2"/>
          <w:kern w:val="22"/>
        </w:rPr>
        <w:t xml:space="preserve">after a </w:t>
      </w:r>
      <w:r w:rsidRPr="00994E25">
        <w:rPr>
          <w:rFonts w:ascii="Times New Roman" w:hAnsi="Times New Roman" w:cs="Times New Roman"/>
          <w:color w:val="auto"/>
          <w:spacing w:val="-2"/>
          <w:kern w:val="22"/>
        </w:rPr>
        <w:t>hurricane and should be integrated into agroforestry initiatives.</w:t>
      </w:r>
    </w:p>
    <w:p w14:paraId="4086E87E" w14:textId="77777777"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i/>
          <w:iCs/>
          <w:color w:val="auto"/>
          <w:kern w:val="22"/>
        </w:rPr>
        <w:t>Natural regeneration</w:t>
      </w:r>
      <w:r w:rsidRPr="00994E25">
        <w:rPr>
          <w:rFonts w:ascii="Times New Roman" w:hAnsi="Times New Roman" w:cs="Times New Roman"/>
          <w:color w:val="auto"/>
          <w:kern w:val="22"/>
        </w:rPr>
        <w:t xml:space="preserve"> and assisted natural regeneration will typically provide fewer marketable benefits but can provide ecosystem services at larger scales in a cost-efficient way.</w:t>
      </w:r>
    </w:p>
    <w:p w14:paraId="12920843" w14:textId="2E357CB3"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Challenges to overcome for natural regeneration:</w:t>
      </w:r>
    </w:p>
    <w:p w14:paraId="0753A7B1" w14:textId="243133C1" w:rsidR="000F46C3" w:rsidRPr="00994E25" w:rsidRDefault="000F46C3" w:rsidP="006753AA">
      <w:pPr>
        <w:pStyle w:val="ListBullet"/>
        <w:numPr>
          <w:ilvl w:val="1"/>
          <w:numId w:val="112"/>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Careful assessment of sites is needed to account for risk (for example, of fires/landslides and tipping points)</w:t>
      </w:r>
      <w:r w:rsidR="00164D3D" w:rsidRPr="00994E25">
        <w:rPr>
          <w:rFonts w:ascii="Times New Roman" w:hAnsi="Times New Roman" w:cs="Times New Roman"/>
          <w:color w:val="auto"/>
          <w:kern w:val="22"/>
        </w:rPr>
        <w:t>;</w:t>
      </w:r>
    </w:p>
    <w:p w14:paraId="2F54F15E" w14:textId="77777777" w:rsidR="000F46C3" w:rsidRPr="00994E25" w:rsidRDefault="000F46C3" w:rsidP="006753AA">
      <w:pPr>
        <w:pStyle w:val="ListBullet"/>
        <w:numPr>
          <w:ilvl w:val="1"/>
          <w:numId w:val="112"/>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There can be political pressure for active restoration measures.</w:t>
      </w:r>
    </w:p>
    <w:p w14:paraId="68BC623C" w14:textId="0E9B39C6"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Recommendations for the implementation of natural regeneration:</w:t>
      </w:r>
    </w:p>
    <w:p w14:paraId="1E1195C1" w14:textId="5D363871" w:rsidR="000F46C3" w:rsidRPr="00994E25" w:rsidRDefault="000F46C3" w:rsidP="006753AA">
      <w:pPr>
        <w:pStyle w:val="ListBullet"/>
        <w:numPr>
          <w:ilvl w:val="0"/>
          <w:numId w:val="114"/>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In areas far from forest remnants when the potential for natural regeneration is low, islands of forests can be established to assist, as was done after Hurricane Dorian</w:t>
      </w:r>
      <w:r w:rsidR="00164D3D" w:rsidRPr="00994E25">
        <w:rPr>
          <w:rFonts w:ascii="Times New Roman" w:hAnsi="Times New Roman" w:cs="Times New Roman"/>
          <w:color w:val="auto"/>
          <w:kern w:val="22"/>
        </w:rPr>
        <w:t>;</w:t>
      </w:r>
    </w:p>
    <w:p w14:paraId="23AACD8E" w14:textId="60BFCF4F" w:rsidR="000F46C3" w:rsidRPr="00994E25" w:rsidRDefault="000F46C3" w:rsidP="006753AA">
      <w:pPr>
        <w:pStyle w:val="ListBullet"/>
        <w:numPr>
          <w:ilvl w:val="0"/>
          <w:numId w:val="114"/>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Bear in mind that the cost of natural regeneration will decrease rapidly over time, especially if the conditions are favourable</w:t>
      </w:r>
      <w:r w:rsidR="00164D3D" w:rsidRPr="00994E25">
        <w:rPr>
          <w:rFonts w:ascii="Times New Roman" w:hAnsi="Times New Roman" w:cs="Times New Roman"/>
          <w:color w:val="auto"/>
          <w:kern w:val="22"/>
        </w:rPr>
        <w:t>;</w:t>
      </w:r>
    </w:p>
    <w:p w14:paraId="6A9C7C27" w14:textId="3980E4BD" w:rsidR="000F46C3" w:rsidRPr="00994E25" w:rsidRDefault="000F46C3" w:rsidP="006753AA">
      <w:pPr>
        <w:pStyle w:val="ListBullet"/>
        <w:numPr>
          <w:ilvl w:val="0"/>
          <w:numId w:val="114"/>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Natural regeneration can be integrated into sustainable livelihoods</w:t>
      </w:r>
      <w:r w:rsidR="00164D3D" w:rsidRPr="00994E25">
        <w:rPr>
          <w:rFonts w:ascii="Times New Roman" w:hAnsi="Times New Roman" w:cs="Times New Roman"/>
          <w:color w:val="auto"/>
          <w:kern w:val="22"/>
        </w:rPr>
        <w:t>;</w:t>
      </w:r>
    </w:p>
    <w:p w14:paraId="7A0029A0" w14:textId="7E60B479" w:rsidR="000F46C3" w:rsidRPr="00994E25" w:rsidRDefault="000F46C3" w:rsidP="006753AA">
      <w:pPr>
        <w:pStyle w:val="ListBullet"/>
        <w:numPr>
          <w:ilvl w:val="0"/>
          <w:numId w:val="114"/>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 xml:space="preserve">Regeneration is specific to the area, conditions, </w:t>
      </w:r>
      <w:r w:rsidR="00383803" w:rsidRPr="00994E25">
        <w:rPr>
          <w:rFonts w:ascii="Times New Roman" w:hAnsi="Times New Roman" w:cs="Times New Roman"/>
          <w:color w:val="auto"/>
          <w:kern w:val="22"/>
        </w:rPr>
        <w:t>t</w:t>
      </w:r>
      <w:r w:rsidRPr="00994E25">
        <w:rPr>
          <w:rFonts w:ascii="Times New Roman" w:hAnsi="Times New Roman" w:cs="Times New Roman"/>
          <w:color w:val="auto"/>
          <w:kern w:val="22"/>
        </w:rPr>
        <w:t>hat caused the degradation or destruction.</w:t>
      </w:r>
    </w:p>
    <w:p w14:paraId="7349D5CF" w14:textId="77777777"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A strategy for research is needed:</w:t>
      </w:r>
    </w:p>
    <w:p w14:paraId="729C5B9C" w14:textId="77777777" w:rsidR="000F46C3" w:rsidRPr="00994E25" w:rsidRDefault="000F46C3" w:rsidP="006753AA">
      <w:pPr>
        <w:pStyle w:val="ListBullet"/>
        <w:numPr>
          <w:ilvl w:val="1"/>
          <w:numId w:val="115"/>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lastRenderedPageBreak/>
        <w:t>For the identification of the most appropriate species for each intervention, in consultation with stakeholders and ensuring that the long-term impacts of the choice of species are known;</w:t>
      </w:r>
    </w:p>
    <w:p w14:paraId="737361C9" w14:textId="77777777" w:rsidR="000F46C3" w:rsidRPr="00994E25" w:rsidRDefault="000F46C3" w:rsidP="006753AA">
      <w:pPr>
        <w:pStyle w:val="ListBullet"/>
        <w:numPr>
          <w:ilvl w:val="1"/>
          <w:numId w:val="115"/>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To assess the resilience of species and ecosystems to future climate change, including on the spread of invasive species;</w:t>
      </w:r>
    </w:p>
    <w:p w14:paraId="117CE041" w14:textId="7C9556C4" w:rsidR="000F46C3" w:rsidRPr="00994E25" w:rsidRDefault="000F46C3" w:rsidP="006753AA">
      <w:pPr>
        <w:pStyle w:val="ListBullet"/>
        <w:numPr>
          <w:ilvl w:val="1"/>
          <w:numId w:val="115"/>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To document traditional and local knowledge on restoration.</w:t>
      </w:r>
    </w:p>
    <w:p w14:paraId="7EB3CE9D" w14:textId="77777777" w:rsidR="000F46C3" w:rsidRPr="00994E25" w:rsidRDefault="000F46C3" w:rsidP="006753AA">
      <w:pPr>
        <w:pStyle w:val="Heading2"/>
        <w:numPr>
          <w:ilvl w:val="0"/>
          <w:numId w:val="31"/>
        </w:numPr>
        <w:suppressLineNumbers/>
        <w:suppressAutoHyphens/>
        <w:kinsoku w:val="0"/>
        <w:overflowPunct w:val="0"/>
        <w:autoSpaceDE w:val="0"/>
        <w:autoSpaceDN w:val="0"/>
        <w:adjustRightInd w:val="0"/>
        <w:snapToGrid w:val="0"/>
        <w:rPr>
          <w:kern w:val="22"/>
          <w:szCs w:val="22"/>
        </w:rPr>
      </w:pPr>
      <w:r w:rsidRPr="00994E25">
        <w:rPr>
          <w:kern w:val="22"/>
          <w:szCs w:val="22"/>
        </w:rPr>
        <w:t>Monitoring</w:t>
      </w:r>
    </w:p>
    <w:p w14:paraId="530A554B" w14:textId="77777777" w:rsidR="000F46C3" w:rsidRPr="00994E25" w:rsidRDefault="000F46C3" w:rsidP="006753AA">
      <w:pPr>
        <w:pStyle w:val="Quote"/>
        <w:keepNext/>
        <w:suppressLineNumbers/>
        <w:suppressAutoHyphens/>
        <w:kinsoku w:val="0"/>
        <w:overflowPunct w:val="0"/>
        <w:snapToGrid w:val="0"/>
        <w:spacing w:before="120" w:after="120" w:line="240" w:lineRule="auto"/>
        <w:ind w:left="0" w:right="0" w:firstLine="0"/>
        <w:contextualSpacing w:val="0"/>
        <w:jc w:val="center"/>
        <w:rPr>
          <w:rFonts w:ascii="Times New Roman" w:hAnsi="Times New Roman" w:cs="Times New Roman"/>
          <w:kern w:val="22"/>
          <w:szCs w:val="22"/>
        </w:rPr>
      </w:pPr>
      <w:r w:rsidRPr="00994E25">
        <w:rPr>
          <w:rFonts w:ascii="Times New Roman" w:hAnsi="Times New Roman" w:cs="Times New Roman"/>
          <w:kern w:val="22"/>
          <w:szCs w:val="22"/>
        </w:rPr>
        <w:t>“At the end of the day, restoration has to be practical”</w:t>
      </w:r>
    </w:p>
    <w:p w14:paraId="4E770C9D" w14:textId="77777777"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Consensus and validation must be sought among stakeholders, rights holders and institutions on the selection of indicators for monitoring ecosystem restoration, thereby encouraging inter-agency collaboration in the process.</w:t>
      </w:r>
    </w:p>
    <w:p w14:paraId="482BD23B" w14:textId="3622D376"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Using a protocol/methodology for selecting indicators and metrics for restoration facilitates the participation of stakeholders in the process. The steps highlighted in the “Road to Restoration” guide</w:t>
      </w:r>
      <w:r w:rsidRPr="00994E25">
        <w:rPr>
          <w:rStyle w:val="FootnoteReference"/>
          <w:rFonts w:ascii="Times New Roman" w:hAnsi="Times New Roman" w:cs="Times New Roman"/>
          <w:color w:val="auto"/>
          <w:kern w:val="22"/>
          <w:lang w:val="en-GB"/>
        </w:rPr>
        <w:footnoteReference w:id="7"/>
      </w:r>
      <w:r w:rsidRPr="00994E25">
        <w:rPr>
          <w:rFonts w:ascii="Times New Roman" w:hAnsi="Times New Roman" w:cs="Times New Roman"/>
          <w:color w:val="auto"/>
          <w:kern w:val="22"/>
        </w:rPr>
        <w:t xml:space="preserve"> can be useful to follow </w:t>
      </w:r>
      <w:r w:rsidR="00F12C59" w:rsidRPr="00994E25">
        <w:rPr>
          <w:rFonts w:ascii="Times New Roman" w:hAnsi="Times New Roman" w:cs="Times New Roman"/>
          <w:color w:val="auto"/>
          <w:kern w:val="22"/>
        </w:rPr>
        <w:t xml:space="preserve">in order </w:t>
      </w:r>
      <w:r w:rsidRPr="00994E25">
        <w:rPr>
          <w:rFonts w:ascii="Times New Roman" w:hAnsi="Times New Roman" w:cs="Times New Roman"/>
          <w:color w:val="auto"/>
          <w:kern w:val="22"/>
        </w:rPr>
        <w:t>to develop a monitoring system:</w:t>
      </w:r>
    </w:p>
    <w:p w14:paraId="542CEA30" w14:textId="78F82243" w:rsidR="000F46C3" w:rsidRPr="00994E25" w:rsidRDefault="000F46C3" w:rsidP="006753AA">
      <w:pPr>
        <w:pStyle w:val="ListBullet"/>
        <w:numPr>
          <w:ilvl w:val="1"/>
          <w:numId w:val="116"/>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 xml:space="preserve">Monitoring restoration should be driven by the goals </w:t>
      </w:r>
      <w:r w:rsidR="001F574E" w:rsidRPr="00994E25">
        <w:rPr>
          <w:rFonts w:ascii="Times New Roman" w:hAnsi="Times New Roman" w:cs="Times New Roman"/>
          <w:color w:val="auto"/>
          <w:kern w:val="22"/>
        </w:rPr>
        <w:t xml:space="preserve">of </w:t>
      </w:r>
      <w:r w:rsidRPr="00994E25">
        <w:rPr>
          <w:rFonts w:ascii="Times New Roman" w:hAnsi="Times New Roman" w:cs="Times New Roman"/>
          <w:color w:val="auto"/>
          <w:kern w:val="22"/>
        </w:rPr>
        <w:t>the project, which should be established with stakeholders. In the workshop, the “goals wheel” was used as a visual guide to parse the important goals for the project</w:t>
      </w:r>
      <w:r w:rsidR="00F850DC" w:rsidRPr="00994E25">
        <w:rPr>
          <w:rFonts w:ascii="Times New Roman" w:hAnsi="Times New Roman" w:cs="Times New Roman"/>
          <w:color w:val="auto"/>
          <w:kern w:val="22"/>
        </w:rPr>
        <w:t>;</w:t>
      </w:r>
    </w:p>
    <w:p w14:paraId="5A211B96" w14:textId="0B6E5EA2" w:rsidR="000F46C3" w:rsidRPr="00994E25" w:rsidRDefault="000F46C3" w:rsidP="006753AA">
      <w:pPr>
        <w:pStyle w:val="ListBullet"/>
        <w:numPr>
          <w:ilvl w:val="1"/>
          <w:numId w:val="116"/>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After goals</w:t>
      </w:r>
      <w:r w:rsidR="00313200" w:rsidRPr="00994E25">
        <w:rPr>
          <w:rFonts w:ascii="Times New Roman" w:hAnsi="Times New Roman" w:cs="Times New Roman"/>
          <w:color w:val="auto"/>
          <w:kern w:val="22"/>
        </w:rPr>
        <w:t xml:space="preserve"> have been selected</w:t>
      </w:r>
      <w:r w:rsidRPr="00994E25">
        <w:rPr>
          <w:rFonts w:ascii="Times New Roman" w:hAnsi="Times New Roman" w:cs="Times New Roman"/>
          <w:color w:val="auto"/>
          <w:kern w:val="22"/>
        </w:rPr>
        <w:t>, a list of possible indicators (yardsticks) and metrics (measurable variables) can be established that will provide information on the progress</w:t>
      </w:r>
      <w:r w:rsidR="00F850DC" w:rsidRPr="00994E25">
        <w:rPr>
          <w:rFonts w:ascii="Times New Roman" w:hAnsi="Times New Roman" w:cs="Times New Roman"/>
          <w:color w:val="auto"/>
          <w:kern w:val="22"/>
        </w:rPr>
        <w:t>;</w:t>
      </w:r>
    </w:p>
    <w:p w14:paraId="432C35C4" w14:textId="6900C68D" w:rsidR="000F46C3" w:rsidRPr="00994E25" w:rsidRDefault="000F46C3" w:rsidP="006753AA">
      <w:pPr>
        <w:pStyle w:val="ListBullet"/>
        <w:numPr>
          <w:ilvl w:val="1"/>
          <w:numId w:val="116"/>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 xml:space="preserve">Assess the different indicators and metrics on </w:t>
      </w:r>
      <w:r w:rsidR="001F574E" w:rsidRPr="00994E25">
        <w:rPr>
          <w:rFonts w:ascii="Times New Roman" w:hAnsi="Times New Roman" w:cs="Times New Roman"/>
          <w:color w:val="auto"/>
          <w:kern w:val="22"/>
        </w:rPr>
        <w:t xml:space="preserve">the basis of </w:t>
      </w:r>
      <w:r w:rsidRPr="00994E25">
        <w:rPr>
          <w:rFonts w:ascii="Times New Roman" w:hAnsi="Times New Roman" w:cs="Times New Roman"/>
          <w:color w:val="auto"/>
          <w:kern w:val="22"/>
        </w:rPr>
        <w:t>their cost, time, availability, accessibility, ethics and relevance. The worksheet presented can facilitate this among stakeholders</w:t>
      </w:r>
      <w:r w:rsidR="00F850DC" w:rsidRPr="00994E25">
        <w:rPr>
          <w:rFonts w:ascii="Times New Roman" w:hAnsi="Times New Roman" w:cs="Times New Roman"/>
          <w:color w:val="auto"/>
          <w:kern w:val="22"/>
        </w:rPr>
        <w:t>;</w:t>
      </w:r>
    </w:p>
    <w:p w14:paraId="121765BD" w14:textId="085A9801" w:rsidR="000F46C3" w:rsidRPr="00994E25" w:rsidRDefault="000F46C3" w:rsidP="006753AA">
      <w:pPr>
        <w:pStyle w:val="ListBullet"/>
        <w:numPr>
          <w:ilvl w:val="1"/>
          <w:numId w:val="116"/>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Assess how important each assessment criteri</w:t>
      </w:r>
      <w:r w:rsidR="00F660AB" w:rsidRPr="00994E25">
        <w:rPr>
          <w:rFonts w:ascii="Times New Roman" w:hAnsi="Times New Roman" w:cs="Times New Roman"/>
          <w:color w:val="auto"/>
          <w:kern w:val="22"/>
        </w:rPr>
        <w:t>on</w:t>
      </w:r>
      <w:r w:rsidRPr="00994E25">
        <w:rPr>
          <w:rFonts w:ascii="Times New Roman" w:hAnsi="Times New Roman" w:cs="Times New Roman"/>
          <w:color w:val="auto"/>
          <w:kern w:val="22"/>
        </w:rPr>
        <w:t xml:space="preserve"> </w:t>
      </w:r>
      <w:r w:rsidR="00F660AB" w:rsidRPr="00994E25">
        <w:rPr>
          <w:rFonts w:ascii="Times New Roman" w:hAnsi="Times New Roman" w:cs="Times New Roman"/>
          <w:color w:val="auto"/>
          <w:kern w:val="22"/>
        </w:rPr>
        <w:t xml:space="preserve">is </w:t>
      </w:r>
      <w:r w:rsidRPr="00994E25">
        <w:rPr>
          <w:rFonts w:ascii="Times New Roman" w:hAnsi="Times New Roman" w:cs="Times New Roman"/>
          <w:color w:val="auto"/>
          <w:kern w:val="22"/>
        </w:rPr>
        <w:t>for each stakeholder, and weigh the metrics and indicators accordingly</w:t>
      </w:r>
      <w:r w:rsidR="00F850DC" w:rsidRPr="00994E25">
        <w:rPr>
          <w:rFonts w:ascii="Times New Roman" w:hAnsi="Times New Roman" w:cs="Times New Roman"/>
          <w:color w:val="auto"/>
          <w:kern w:val="22"/>
        </w:rPr>
        <w:t>;</w:t>
      </w:r>
    </w:p>
    <w:p w14:paraId="26A6CCB8" w14:textId="168612BE" w:rsidR="000F46C3" w:rsidRPr="00994E25" w:rsidRDefault="000F46C3" w:rsidP="006753AA">
      <w:pPr>
        <w:pStyle w:val="ListBullet"/>
        <w:numPr>
          <w:ilvl w:val="1"/>
          <w:numId w:val="116"/>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This weighting process can help identify which metrics and indicators are the most suitable, given the applicable constraints and priorities</w:t>
      </w:r>
      <w:r w:rsidR="00F850DC" w:rsidRPr="00994E25">
        <w:rPr>
          <w:rFonts w:ascii="Times New Roman" w:hAnsi="Times New Roman" w:cs="Times New Roman"/>
          <w:color w:val="auto"/>
          <w:kern w:val="22"/>
        </w:rPr>
        <w:t>;</w:t>
      </w:r>
    </w:p>
    <w:p w14:paraId="68086624" w14:textId="77777777" w:rsidR="000F46C3" w:rsidRPr="00994E25" w:rsidRDefault="000F46C3" w:rsidP="006753AA">
      <w:pPr>
        <w:pStyle w:val="ListBullet"/>
        <w:numPr>
          <w:ilvl w:val="1"/>
          <w:numId w:val="116"/>
        </w:numPr>
        <w:suppressLineNumbers/>
        <w:suppressAutoHyphens/>
        <w:kinsoku w:val="0"/>
        <w:overflowPunct w:val="0"/>
        <w:snapToGrid w:val="0"/>
        <w:spacing w:before="120" w:line="240" w:lineRule="auto"/>
        <w:ind w:left="1077" w:hanging="357"/>
        <w:rPr>
          <w:rFonts w:ascii="Times New Roman" w:hAnsi="Times New Roman" w:cs="Times New Roman"/>
          <w:color w:val="auto"/>
          <w:kern w:val="22"/>
        </w:rPr>
      </w:pPr>
      <w:r w:rsidRPr="00994E25">
        <w:rPr>
          <w:rFonts w:ascii="Times New Roman" w:hAnsi="Times New Roman" w:cs="Times New Roman"/>
          <w:color w:val="auto"/>
          <w:kern w:val="22"/>
        </w:rPr>
        <w:t>Combining all selected metrics and indicators for each goal in an index, with measurable baselines and targets, can be a handy way to measure and communicate progress towards restoration.</w:t>
      </w:r>
    </w:p>
    <w:p w14:paraId="25434EDE" w14:textId="77777777"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color w:val="auto"/>
          <w:kern w:val="22"/>
        </w:rPr>
      </w:pPr>
      <w:r w:rsidRPr="00994E25">
        <w:rPr>
          <w:rFonts w:ascii="Times New Roman" w:hAnsi="Times New Roman" w:cs="Times New Roman"/>
          <w:color w:val="auto"/>
          <w:kern w:val="22"/>
        </w:rPr>
        <w:t>It is crucial to disseminate information and report on the impacts of rehabilitation and restoration activities undertaken in the past. Challenges are opportunities for improvement. The accrual of data from past restoration projects should be actively shared as input in the planning and design of further restoration interventions.</w:t>
      </w:r>
    </w:p>
    <w:p w14:paraId="223561AF" w14:textId="77777777" w:rsidR="000F46C3" w:rsidRPr="00994E25" w:rsidRDefault="000F46C3" w:rsidP="006753AA">
      <w:pPr>
        <w:pStyle w:val="ListBullet"/>
        <w:suppressLineNumbers/>
        <w:suppressAutoHyphens/>
        <w:kinsoku w:val="0"/>
        <w:overflowPunct w:val="0"/>
        <w:snapToGrid w:val="0"/>
        <w:spacing w:before="120" w:line="240" w:lineRule="auto"/>
        <w:ind w:left="425" w:hanging="425"/>
        <w:rPr>
          <w:rFonts w:ascii="Times New Roman" w:hAnsi="Times New Roman" w:cs="Times New Roman"/>
          <w:kern w:val="22"/>
        </w:rPr>
      </w:pPr>
      <w:r w:rsidRPr="00994E25">
        <w:rPr>
          <w:rFonts w:ascii="Times New Roman" w:hAnsi="Times New Roman" w:cs="Times New Roman"/>
          <w:color w:val="auto"/>
          <w:kern w:val="22"/>
        </w:rPr>
        <w:t xml:space="preserve">Further work is needed to develop </w:t>
      </w:r>
      <w:r w:rsidRPr="00994E25">
        <w:rPr>
          <w:rFonts w:ascii="Times New Roman" w:hAnsi="Times New Roman" w:cs="Times New Roman"/>
          <w:kern w:val="22"/>
        </w:rPr>
        <w:t>indicators for the resilience of forest ecosystems applicable to the many forest and ecosystem types found in the Caribbean context.</w:t>
      </w:r>
    </w:p>
    <w:p w14:paraId="4F1A51A5" w14:textId="41B68147" w:rsidR="007427B5" w:rsidRPr="00994E25" w:rsidRDefault="007427B5" w:rsidP="006753AA">
      <w:pPr>
        <w:suppressLineNumbers/>
        <w:suppressAutoHyphens/>
        <w:kinsoku w:val="0"/>
        <w:overflowPunct w:val="0"/>
        <w:autoSpaceDE w:val="0"/>
        <w:autoSpaceDN w:val="0"/>
        <w:adjustRightInd w:val="0"/>
        <w:snapToGrid w:val="0"/>
        <w:rPr>
          <w:rFonts w:eastAsia="Batang"/>
          <w:snapToGrid w:val="0"/>
          <w:color w:val="000000" w:themeColor="text1"/>
          <w:kern w:val="22"/>
          <w:szCs w:val="22"/>
          <w:lang w:eastAsia="ja-JP" w:bidi="th-TH"/>
        </w:rPr>
      </w:pPr>
    </w:p>
    <w:p w14:paraId="7C2BF50D" w14:textId="77777777" w:rsidR="00E01C95" w:rsidRPr="00994E25" w:rsidRDefault="00E01C95" w:rsidP="006753AA">
      <w:pPr>
        <w:suppressLineNumbers/>
        <w:suppressAutoHyphens/>
        <w:kinsoku w:val="0"/>
        <w:overflowPunct w:val="0"/>
        <w:autoSpaceDE w:val="0"/>
        <w:autoSpaceDN w:val="0"/>
        <w:adjustRightInd w:val="0"/>
        <w:snapToGrid w:val="0"/>
        <w:spacing w:before="120" w:after="120"/>
        <w:rPr>
          <w:rFonts w:eastAsia="Batang"/>
          <w:b/>
          <w:bCs/>
          <w:snapToGrid w:val="0"/>
          <w:color w:val="000000" w:themeColor="text1"/>
          <w:kern w:val="22"/>
          <w:szCs w:val="22"/>
          <w:lang w:eastAsia="ja-JP" w:bidi="th-TH"/>
        </w:rPr>
      </w:pPr>
      <w:r w:rsidRPr="00994E25">
        <w:rPr>
          <w:b/>
          <w:bCs/>
          <w:kern w:val="22"/>
          <w:szCs w:val="22"/>
        </w:rPr>
        <w:br w:type="page"/>
      </w:r>
    </w:p>
    <w:p w14:paraId="524CFEF2" w14:textId="77777777" w:rsidR="00601984" w:rsidRPr="00994E25" w:rsidRDefault="007427B5" w:rsidP="006753AA">
      <w:pPr>
        <w:pStyle w:val="NoSpacing"/>
        <w:numPr>
          <w:ilvl w:val="0"/>
          <w:numId w:val="0"/>
        </w:numPr>
        <w:suppressLineNumbers/>
        <w:suppressAutoHyphens/>
        <w:kinsoku w:val="0"/>
        <w:overflowPunct w:val="0"/>
        <w:autoSpaceDE w:val="0"/>
        <w:autoSpaceDN w:val="0"/>
        <w:adjustRightInd w:val="0"/>
        <w:snapToGrid w:val="0"/>
        <w:spacing w:line="240" w:lineRule="auto"/>
        <w:jc w:val="center"/>
        <w:rPr>
          <w:i/>
          <w:iCs/>
          <w:kern w:val="22"/>
          <w:szCs w:val="22"/>
        </w:rPr>
      </w:pPr>
      <w:r w:rsidRPr="00994E25">
        <w:rPr>
          <w:i/>
          <w:iCs/>
          <w:kern w:val="22"/>
          <w:szCs w:val="22"/>
        </w:rPr>
        <w:lastRenderedPageBreak/>
        <w:t>Annex II</w:t>
      </w:r>
    </w:p>
    <w:p w14:paraId="3666B2DB" w14:textId="280604A6" w:rsidR="007427B5" w:rsidRPr="00994E25" w:rsidRDefault="00AA425C" w:rsidP="006753AA">
      <w:pPr>
        <w:pStyle w:val="Heading1"/>
        <w:keepNext w:val="0"/>
        <w:suppressLineNumbers/>
        <w:suppressAutoHyphens/>
        <w:kinsoku w:val="0"/>
        <w:overflowPunct w:val="0"/>
        <w:autoSpaceDE w:val="0"/>
        <w:autoSpaceDN w:val="0"/>
        <w:adjustRightInd w:val="0"/>
        <w:snapToGrid w:val="0"/>
        <w:spacing w:before="120"/>
        <w:rPr>
          <w:b w:val="0"/>
          <w:kern w:val="22"/>
          <w:szCs w:val="22"/>
        </w:rPr>
      </w:pPr>
      <w:r w:rsidRPr="00994E25">
        <w:rPr>
          <w:kern w:val="22"/>
          <w:szCs w:val="22"/>
        </w:rPr>
        <w:t>A</w:t>
      </w:r>
      <w:r w:rsidR="007427B5" w:rsidRPr="00994E25">
        <w:rPr>
          <w:kern w:val="22"/>
          <w:szCs w:val="22"/>
        </w:rPr>
        <w:t>genda</w:t>
      </w:r>
      <w:r w:rsidR="00C05F98" w:rsidRPr="00994E25">
        <w:rPr>
          <w:kern w:val="22"/>
          <w:szCs w:val="22"/>
        </w:rPr>
        <w:t xml:space="preserve"> and organization of work</w:t>
      </w:r>
    </w:p>
    <w:p w14:paraId="1CE84D88" w14:textId="3089B53A" w:rsidR="007427B5" w:rsidRPr="00994E25" w:rsidRDefault="007427B5" w:rsidP="006753AA">
      <w:pPr>
        <w:rPr>
          <w:b/>
          <w:bCs/>
        </w:rPr>
      </w:pPr>
      <w:r w:rsidRPr="00994E25">
        <w:rPr>
          <w:b/>
          <w:bCs/>
        </w:rPr>
        <w:t>Mon</w:t>
      </w:r>
      <w:r w:rsidR="005B4888" w:rsidRPr="00994E25">
        <w:rPr>
          <w:b/>
          <w:bCs/>
        </w:rPr>
        <w:t>day</w:t>
      </w:r>
      <w:r w:rsidR="00DA1399" w:rsidRPr="00994E25">
        <w:rPr>
          <w:b/>
          <w:bCs/>
        </w:rPr>
        <w:t>,</w:t>
      </w:r>
      <w:r w:rsidRPr="00994E25">
        <w:rPr>
          <w:b/>
          <w:bCs/>
        </w:rPr>
        <w:t xml:space="preserve"> 9 March</w:t>
      </w:r>
      <w:r w:rsidR="006134D7" w:rsidRPr="00994E25">
        <w:rPr>
          <w:b/>
          <w:bCs/>
        </w:rPr>
        <w:t xml:space="preserve"> 2020</w:t>
      </w:r>
      <w:r w:rsidR="00EE0666" w:rsidRPr="00994E25">
        <w:rPr>
          <w:b/>
          <w:bCs/>
        </w:rPr>
        <w:t xml:space="preserve"> </w:t>
      </w:r>
      <w:r w:rsidR="0042114B" w:rsidRPr="00994E25">
        <w:rPr>
          <w:b/>
          <w:bCs/>
        </w:rPr>
        <w:t xml:space="preserve">— </w:t>
      </w:r>
      <w:r w:rsidR="00EE0666" w:rsidRPr="00994E25">
        <w:rPr>
          <w:b/>
          <w:bCs/>
        </w:rPr>
        <w:t>“</w:t>
      </w:r>
      <w:r w:rsidRPr="00994E25">
        <w:rPr>
          <w:b/>
          <w:bCs/>
        </w:rPr>
        <w:t>Taking stock of national restoration plans and targets</w:t>
      </w:r>
      <w:r w:rsidR="00EE0666" w:rsidRPr="00994E25">
        <w:rPr>
          <w:b/>
          <w:bCs/>
        </w:rPr>
        <w:t>”</w:t>
      </w:r>
    </w:p>
    <w:p w14:paraId="16F3294F" w14:textId="77777777" w:rsidR="007427B5" w:rsidRPr="00994E25" w:rsidRDefault="007427B5" w:rsidP="006753AA"/>
    <w:p w14:paraId="09847972" w14:textId="715716D1" w:rsidR="007427B5" w:rsidRPr="00994E25" w:rsidRDefault="007427B5" w:rsidP="006753AA">
      <w:pPr>
        <w:suppressLineNumbers/>
        <w:suppressAutoHyphens/>
        <w:kinsoku w:val="0"/>
        <w:overflowPunct w:val="0"/>
        <w:autoSpaceDE w:val="0"/>
        <w:autoSpaceDN w:val="0"/>
        <w:adjustRightInd w:val="0"/>
        <w:snapToGrid w:val="0"/>
        <w:spacing w:after="120"/>
        <w:rPr>
          <w:kern w:val="22"/>
          <w:szCs w:val="22"/>
        </w:rPr>
      </w:pPr>
      <w:r w:rsidRPr="00994E25">
        <w:rPr>
          <w:kern w:val="22"/>
          <w:szCs w:val="22"/>
        </w:rPr>
        <w:t>8</w:t>
      </w:r>
      <w:r w:rsidR="00FE7B7A" w:rsidRPr="00994E25">
        <w:rPr>
          <w:kern w:val="22"/>
          <w:szCs w:val="22"/>
        </w:rPr>
        <w:t>.</w:t>
      </w:r>
      <w:r w:rsidRPr="00994E25">
        <w:rPr>
          <w:kern w:val="22"/>
          <w:szCs w:val="22"/>
        </w:rPr>
        <w:t>30 – 9</w:t>
      </w:r>
      <w:r w:rsidR="00FE7B7A" w:rsidRPr="00994E25">
        <w:rPr>
          <w:kern w:val="22"/>
          <w:szCs w:val="22"/>
        </w:rPr>
        <w:t xml:space="preserve"> a.m.</w:t>
      </w:r>
      <w:r w:rsidRPr="00994E25">
        <w:rPr>
          <w:kern w:val="22"/>
          <w:szCs w:val="22"/>
        </w:rPr>
        <w:tab/>
      </w:r>
      <w:r w:rsidRPr="00994E25">
        <w:rPr>
          <w:kern w:val="22"/>
          <w:szCs w:val="22"/>
        </w:rPr>
        <w:tab/>
        <w:t>Registration</w:t>
      </w:r>
    </w:p>
    <w:p w14:paraId="3A33B14D" w14:textId="2DFA405F" w:rsidR="007427B5" w:rsidRPr="00994E25" w:rsidRDefault="007427B5" w:rsidP="006753AA">
      <w:pPr>
        <w:suppressLineNumbers/>
        <w:suppressAutoHyphens/>
        <w:kinsoku w:val="0"/>
        <w:overflowPunct w:val="0"/>
        <w:autoSpaceDE w:val="0"/>
        <w:autoSpaceDN w:val="0"/>
        <w:adjustRightInd w:val="0"/>
        <w:snapToGrid w:val="0"/>
        <w:spacing w:before="120" w:after="120"/>
        <w:rPr>
          <w:kern w:val="22"/>
          <w:szCs w:val="22"/>
        </w:rPr>
      </w:pPr>
      <w:r w:rsidRPr="00994E25">
        <w:rPr>
          <w:kern w:val="22"/>
          <w:szCs w:val="22"/>
        </w:rPr>
        <w:t>9 – 10</w:t>
      </w:r>
      <w:r w:rsidR="00FE7B7A" w:rsidRPr="00994E25">
        <w:rPr>
          <w:kern w:val="22"/>
          <w:szCs w:val="22"/>
        </w:rPr>
        <w:t>.</w:t>
      </w:r>
      <w:r w:rsidRPr="00994E25">
        <w:rPr>
          <w:kern w:val="22"/>
          <w:szCs w:val="22"/>
        </w:rPr>
        <w:t>15</w:t>
      </w:r>
      <w:r w:rsidR="00FE7B7A" w:rsidRPr="00994E25">
        <w:rPr>
          <w:kern w:val="22"/>
          <w:szCs w:val="22"/>
        </w:rPr>
        <w:t xml:space="preserve"> a.m.</w:t>
      </w:r>
      <w:r w:rsidRPr="00994E25">
        <w:rPr>
          <w:kern w:val="22"/>
          <w:szCs w:val="22"/>
        </w:rPr>
        <w:tab/>
      </w:r>
      <w:r w:rsidRPr="00994E25">
        <w:rPr>
          <w:kern w:val="22"/>
          <w:szCs w:val="22"/>
        </w:rPr>
        <w:tab/>
        <w:t>Opening session</w:t>
      </w:r>
    </w:p>
    <w:p w14:paraId="6C25BB39" w14:textId="74844F3B" w:rsidR="007427B5" w:rsidRPr="00994E25" w:rsidRDefault="007427B5" w:rsidP="006753AA">
      <w:pPr>
        <w:suppressLineNumbers/>
        <w:suppressAutoHyphens/>
        <w:kinsoku w:val="0"/>
        <w:overflowPunct w:val="0"/>
        <w:autoSpaceDE w:val="0"/>
        <w:autoSpaceDN w:val="0"/>
        <w:adjustRightInd w:val="0"/>
        <w:snapToGrid w:val="0"/>
        <w:spacing w:before="120" w:after="120"/>
        <w:rPr>
          <w:kern w:val="22"/>
          <w:szCs w:val="22"/>
        </w:rPr>
      </w:pPr>
      <w:r w:rsidRPr="00994E25">
        <w:rPr>
          <w:kern w:val="22"/>
          <w:szCs w:val="22"/>
        </w:rPr>
        <w:tab/>
      </w:r>
      <w:r w:rsidRPr="00994E25">
        <w:rPr>
          <w:kern w:val="22"/>
          <w:szCs w:val="22"/>
        </w:rPr>
        <w:tab/>
      </w:r>
      <w:r w:rsidRPr="00994E25">
        <w:rPr>
          <w:kern w:val="22"/>
          <w:szCs w:val="22"/>
        </w:rPr>
        <w:tab/>
        <w:t>Prayer</w:t>
      </w:r>
    </w:p>
    <w:p w14:paraId="6E616F10" w14:textId="0E12C9BC" w:rsidR="007427B5" w:rsidRPr="00994E25" w:rsidRDefault="007427B5" w:rsidP="006753AA">
      <w:pPr>
        <w:suppressLineNumbers/>
        <w:suppressAutoHyphens/>
        <w:kinsoku w:val="0"/>
        <w:overflowPunct w:val="0"/>
        <w:autoSpaceDE w:val="0"/>
        <w:autoSpaceDN w:val="0"/>
        <w:adjustRightInd w:val="0"/>
        <w:snapToGrid w:val="0"/>
        <w:spacing w:before="120" w:after="120"/>
        <w:ind w:left="1440" w:firstLine="720"/>
        <w:rPr>
          <w:kern w:val="22"/>
          <w:szCs w:val="22"/>
        </w:rPr>
      </w:pPr>
      <w:r w:rsidRPr="00994E25">
        <w:rPr>
          <w:kern w:val="22"/>
          <w:szCs w:val="22"/>
        </w:rPr>
        <w:t>Welcoming remarks (5-7 min each):</w:t>
      </w:r>
    </w:p>
    <w:p w14:paraId="2AEE9BCB" w14:textId="5FF38202" w:rsidR="007427B5" w:rsidRPr="00994E25" w:rsidRDefault="00071D04" w:rsidP="006753AA">
      <w:pPr>
        <w:pStyle w:val="ListParagraph"/>
        <w:numPr>
          <w:ilvl w:val="3"/>
          <w:numId w:val="25"/>
        </w:numPr>
        <w:suppressLineNumbers/>
        <w:suppressAutoHyphens/>
        <w:kinsoku w:val="0"/>
        <w:overflowPunct w:val="0"/>
        <w:autoSpaceDE w:val="0"/>
        <w:autoSpaceDN w:val="0"/>
        <w:adjustRightInd w:val="0"/>
        <w:snapToGrid w:val="0"/>
        <w:spacing w:before="40" w:after="40"/>
        <w:ind w:left="2517" w:right="227" w:hanging="357"/>
        <w:contextualSpacing w:val="0"/>
        <w:rPr>
          <w:iCs/>
          <w:spacing w:val="-4"/>
          <w:kern w:val="22"/>
          <w:szCs w:val="22"/>
        </w:rPr>
      </w:pPr>
      <w:r w:rsidRPr="00994E25">
        <w:rPr>
          <w:iCs/>
          <w:spacing w:val="-4"/>
          <w:kern w:val="22"/>
          <w:szCs w:val="22"/>
        </w:rPr>
        <w:t xml:space="preserve">Mrs Silka Tobias, Deputy Permanent Secretary, </w:t>
      </w:r>
      <w:r w:rsidR="007427B5" w:rsidRPr="00994E25">
        <w:rPr>
          <w:iCs/>
          <w:spacing w:val="-4"/>
          <w:kern w:val="22"/>
          <w:szCs w:val="22"/>
        </w:rPr>
        <w:t>Ministry of Education, Innovation, Gender Relations and Sustainable Development</w:t>
      </w:r>
      <w:r w:rsidR="00601B0D" w:rsidRPr="00994E25">
        <w:rPr>
          <w:iCs/>
          <w:spacing w:val="-4"/>
          <w:kern w:val="22"/>
          <w:szCs w:val="22"/>
        </w:rPr>
        <w:t xml:space="preserve"> </w:t>
      </w:r>
      <w:r w:rsidR="007427B5" w:rsidRPr="00994E25">
        <w:rPr>
          <w:iCs/>
          <w:spacing w:val="-4"/>
          <w:kern w:val="22"/>
          <w:szCs w:val="22"/>
        </w:rPr>
        <w:t>of S</w:t>
      </w:r>
      <w:r w:rsidRPr="00994E25">
        <w:rPr>
          <w:iCs/>
          <w:spacing w:val="-4"/>
          <w:kern w:val="22"/>
          <w:szCs w:val="22"/>
        </w:rPr>
        <w:t>ain</w:t>
      </w:r>
      <w:r w:rsidR="007427B5" w:rsidRPr="00994E25">
        <w:rPr>
          <w:iCs/>
          <w:spacing w:val="-4"/>
          <w:kern w:val="22"/>
          <w:szCs w:val="22"/>
        </w:rPr>
        <w:t>t</w:t>
      </w:r>
      <w:r w:rsidRPr="00994E25">
        <w:rPr>
          <w:iCs/>
          <w:spacing w:val="-4"/>
          <w:kern w:val="22"/>
          <w:szCs w:val="22"/>
        </w:rPr>
        <w:t> </w:t>
      </w:r>
      <w:r w:rsidR="007427B5" w:rsidRPr="00994E25">
        <w:rPr>
          <w:iCs/>
          <w:spacing w:val="-4"/>
          <w:kern w:val="22"/>
          <w:szCs w:val="22"/>
        </w:rPr>
        <w:t>Lucia</w:t>
      </w:r>
    </w:p>
    <w:p w14:paraId="1EDB92A4" w14:textId="5CE18C4C" w:rsidR="007427B5" w:rsidRPr="00994E25" w:rsidRDefault="00071D04" w:rsidP="006753AA">
      <w:pPr>
        <w:pStyle w:val="ListParagraph"/>
        <w:numPr>
          <w:ilvl w:val="3"/>
          <w:numId w:val="25"/>
        </w:numPr>
        <w:suppressLineNumbers/>
        <w:suppressAutoHyphens/>
        <w:kinsoku w:val="0"/>
        <w:overflowPunct w:val="0"/>
        <w:autoSpaceDE w:val="0"/>
        <w:autoSpaceDN w:val="0"/>
        <w:adjustRightInd w:val="0"/>
        <w:snapToGrid w:val="0"/>
        <w:spacing w:before="40" w:after="40"/>
        <w:ind w:left="2517" w:right="227" w:hanging="357"/>
        <w:contextualSpacing w:val="0"/>
        <w:rPr>
          <w:iCs/>
          <w:kern w:val="22"/>
          <w:szCs w:val="22"/>
        </w:rPr>
      </w:pPr>
      <w:r w:rsidRPr="00994E25">
        <w:rPr>
          <w:iCs/>
          <w:kern w:val="22"/>
          <w:szCs w:val="22"/>
        </w:rPr>
        <w:t xml:space="preserve">Mr. Ko-Kiyeon, Director-General, </w:t>
      </w:r>
      <w:r w:rsidR="007427B5" w:rsidRPr="00994E25">
        <w:rPr>
          <w:iCs/>
          <w:kern w:val="22"/>
          <w:szCs w:val="22"/>
        </w:rPr>
        <w:t>Korea Forest Service</w:t>
      </w:r>
    </w:p>
    <w:p w14:paraId="68955386" w14:textId="33C09E2D" w:rsidR="007427B5" w:rsidRPr="00994E25" w:rsidRDefault="00071D04" w:rsidP="006753AA">
      <w:pPr>
        <w:pStyle w:val="ListParagraph"/>
        <w:numPr>
          <w:ilvl w:val="3"/>
          <w:numId w:val="25"/>
        </w:numPr>
        <w:suppressLineNumbers/>
        <w:suppressAutoHyphens/>
        <w:kinsoku w:val="0"/>
        <w:overflowPunct w:val="0"/>
        <w:autoSpaceDE w:val="0"/>
        <w:autoSpaceDN w:val="0"/>
        <w:adjustRightInd w:val="0"/>
        <w:snapToGrid w:val="0"/>
        <w:spacing w:before="40" w:after="40"/>
        <w:ind w:left="2517" w:right="227" w:hanging="357"/>
        <w:contextualSpacing w:val="0"/>
        <w:rPr>
          <w:iCs/>
          <w:kern w:val="22"/>
          <w:szCs w:val="22"/>
        </w:rPr>
      </w:pPr>
      <w:r w:rsidRPr="00994E25">
        <w:rPr>
          <w:iCs/>
          <w:kern w:val="22"/>
          <w:szCs w:val="22"/>
        </w:rPr>
        <w:t>Ms. Lisa Janishevski, on behalf of the Acting Executive Secretary</w:t>
      </w:r>
      <w:r w:rsidR="00323A5E" w:rsidRPr="00994E25">
        <w:rPr>
          <w:iCs/>
          <w:kern w:val="22"/>
          <w:szCs w:val="22"/>
        </w:rPr>
        <w:t xml:space="preserve"> of the </w:t>
      </w:r>
      <w:r w:rsidR="007427B5" w:rsidRPr="00994E25">
        <w:rPr>
          <w:iCs/>
          <w:kern w:val="22"/>
          <w:szCs w:val="22"/>
        </w:rPr>
        <w:t>Convention on Biological Diversity</w:t>
      </w:r>
    </w:p>
    <w:p w14:paraId="43B2337D" w14:textId="597A4645" w:rsidR="007427B5" w:rsidRPr="00994E25" w:rsidRDefault="00F15DDE" w:rsidP="006753AA">
      <w:pPr>
        <w:pStyle w:val="ListParagraph"/>
        <w:numPr>
          <w:ilvl w:val="3"/>
          <w:numId w:val="25"/>
        </w:numPr>
        <w:suppressLineNumbers/>
        <w:suppressAutoHyphens/>
        <w:kinsoku w:val="0"/>
        <w:overflowPunct w:val="0"/>
        <w:autoSpaceDE w:val="0"/>
        <w:autoSpaceDN w:val="0"/>
        <w:adjustRightInd w:val="0"/>
        <w:snapToGrid w:val="0"/>
        <w:spacing w:before="40" w:after="40"/>
        <w:ind w:left="2517" w:right="227" w:hanging="357"/>
        <w:contextualSpacing w:val="0"/>
        <w:rPr>
          <w:iCs/>
          <w:kern w:val="22"/>
          <w:szCs w:val="22"/>
        </w:rPr>
      </w:pPr>
      <w:r w:rsidRPr="00994E25">
        <w:rPr>
          <w:iCs/>
          <w:kern w:val="22"/>
          <w:szCs w:val="22"/>
        </w:rPr>
        <w:t xml:space="preserve">Ms. Teshia Jn Baptiste, Project Coordinator, </w:t>
      </w:r>
      <w:r w:rsidR="007427B5" w:rsidRPr="00994E25">
        <w:rPr>
          <w:iCs/>
          <w:kern w:val="22"/>
          <w:szCs w:val="22"/>
        </w:rPr>
        <w:t>Caribbean Community (CARICOM)</w:t>
      </w:r>
    </w:p>
    <w:p w14:paraId="266E2D43" w14:textId="2C177685" w:rsidR="007427B5" w:rsidRPr="00994E25" w:rsidRDefault="000379A6" w:rsidP="006753AA">
      <w:pPr>
        <w:pStyle w:val="ListParagraph"/>
        <w:numPr>
          <w:ilvl w:val="3"/>
          <w:numId w:val="25"/>
        </w:numPr>
        <w:suppressLineNumbers/>
        <w:suppressAutoHyphens/>
        <w:kinsoku w:val="0"/>
        <w:overflowPunct w:val="0"/>
        <w:autoSpaceDE w:val="0"/>
        <w:autoSpaceDN w:val="0"/>
        <w:adjustRightInd w:val="0"/>
        <w:snapToGrid w:val="0"/>
        <w:spacing w:before="40" w:after="40"/>
        <w:ind w:left="2517" w:right="227" w:hanging="357"/>
        <w:contextualSpacing w:val="0"/>
        <w:rPr>
          <w:b/>
          <w:bCs/>
          <w:kern w:val="22"/>
          <w:szCs w:val="22"/>
        </w:rPr>
      </w:pPr>
      <w:r w:rsidRPr="00994E25">
        <w:rPr>
          <w:iCs/>
          <w:kern w:val="22"/>
          <w:szCs w:val="22"/>
        </w:rPr>
        <w:t xml:space="preserve">Ms. Joan John Norvile Coordinator, Biodiversity and Ecosystems Management Programme, </w:t>
      </w:r>
      <w:r w:rsidR="007427B5" w:rsidRPr="00994E25">
        <w:rPr>
          <w:iCs/>
          <w:kern w:val="22"/>
          <w:szCs w:val="22"/>
        </w:rPr>
        <w:t>Organisation of Eastern Caribbean States (OECS)</w:t>
      </w:r>
    </w:p>
    <w:p w14:paraId="6953E04D"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ind w:left="2127"/>
        <w:rPr>
          <w:kern w:val="22"/>
          <w:szCs w:val="22"/>
        </w:rPr>
      </w:pPr>
      <w:r w:rsidRPr="00994E25">
        <w:rPr>
          <w:b/>
          <w:bCs/>
          <w:kern w:val="22"/>
          <w:szCs w:val="22"/>
        </w:rPr>
        <w:t>Session 1 – Setting the scene</w:t>
      </w:r>
    </w:p>
    <w:p w14:paraId="51D0E6E1" w14:textId="0A2DCB5D" w:rsidR="007427B5" w:rsidRPr="00994E25" w:rsidRDefault="007427B5">
      <w:pPr>
        <w:pStyle w:val="ListParagraph"/>
        <w:suppressLineNumbers/>
        <w:suppressAutoHyphens/>
        <w:kinsoku w:val="0"/>
        <w:overflowPunct w:val="0"/>
        <w:autoSpaceDE w:val="0"/>
        <w:autoSpaceDN w:val="0"/>
        <w:adjustRightInd w:val="0"/>
        <w:snapToGrid w:val="0"/>
        <w:ind w:left="2160"/>
        <w:contextualSpacing w:val="0"/>
        <w:jc w:val="left"/>
        <w:rPr>
          <w:i/>
          <w:kern w:val="22"/>
          <w:szCs w:val="22"/>
        </w:rPr>
      </w:pPr>
      <w:r w:rsidRPr="00994E25">
        <w:rPr>
          <w:kern w:val="22"/>
          <w:szCs w:val="22"/>
        </w:rPr>
        <w:t xml:space="preserve">Presentation: Ecosystem restoration in the context of the </w:t>
      </w:r>
      <w:r w:rsidR="00323A5E" w:rsidRPr="00994E25">
        <w:rPr>
          <w:iCs/>
          <w:kern w:val="22"/>
          <w:szCs w:val="22"/>
        </w:rPr>
        <w:t>Convention on Biological Diversity</w:t>
      </w:r>
      <w:r w:rsidRPr="00994E25">
        <w:rPr>
          <w:kern w:val="22"/>
          <w:szCs w:val="22"/>
        </w:rPr>
        <w:t>: reflection on progress under Aichi Biodiversity Target 15, outlook for restoration under the post-2020 global biodiversity framework and the Short</w:t>
      </w:r>
      <w:r w:rsidR="00A2608C" w:rsidRPr="00994E25">
        <w:rPr>
          <w:kern w:val="22"/>
          <w:szCs w:val="22"/>
        </w:rPr>
        <w:t>-</w:t>
      </w:r>
      <w:r w:rsidRPr="00994E25">
        <w:rPr>
          <w:kern w:val="22"/>
          <w:szCs w:val="22"/>
        </w:rPr>
        <w:t>Term Action Plan on Ecosystem Restoration (20 min)</w:t>
      </w:r>
      <w:r w:rsidR="00263D81" w:rsidRPr="00994E25">
        <w:rPr>
          <w:kern w:val="22"/>
          <w:szCs w:val="22"/>
        </w:rPr>
        <w:br/>
      </w:r>
      <w:r w:rsidRPr="00994E25">
        <w:rPr>
          <w:i/>
          <w:kern w:val="22"/>
          <w:szCs w:val="22"/>
        </w:rPr>
        <w:t>Lisa Janishevski, CBD Secretariat</w:t>
      </w:r>
    </w:p>
    <w:p w14:paraId="5E5462D0" w14:textId="77777777" w:rsidR="00323A5E" w:rsidRPr="00994E25" w:rsidRDefault="00323A5E" w:rsidP="006753AA">
      <w:pPr>
        <w:pStyle w:val="ListParagraph"/>
        <w:suppressLineNumbers/>
        <w:suppressAutoHyphens/>
        <w:kinsoku w:val="0"/>
        <w:overflowPunct w:val="0"/>
        <w:autoSpaceDE w:val="0"/>
        <w:autoSpaceDN w:val="0"/>
        <w:adjustRightInd w:val="0"/>
        <w:snapToGrid w:val="0"/>
        <w:ind w:left="2160"/>
        <w:contextualSpacing w:val="0"/>
        <w:jc w:val="left"/>
        <w:rPr>
          <w:iCs/>
          <w:kern w:val="22"/>
          <w:szCs w:val="22"/>
        </w:rPr>
      </w:pPr>
    </w:p>
    <w:p w14:paraId="74387004" w14:textId="19DF55FA" w:rsidR="007427B5" w:rsidRPr="00994E25" w:rsidRDefault="007427B5" w:rsidP="006753AA">
      <w:pPr>
        <w:pStyle w:val="ListParagraph"/>
        <w:suppressLineNumbers/>
        <w:suppressAutoHyphens/>
        <w:kinsoku w:val="0"/>
        <w:overflowPunct w:val="0"/>
        <w:autoSpaceDE w:val="0"/>
        <w:autoSpaceDN w:val="0"/>
        <w:adjustRightInd w:val="0"/>
        <w:snapToGrid w:val="0"/>
        <w:spacing w:after="120"/>
        <w:ind w:left="2160"/>
        <w:contextualSpacing w:val="0"/>
        <w:rPr>
          <w:kern w:val="22"/>
          <w:szCs w:val="22"/>
        </w:rPr>
      </w:pPr>
      <w:r w:rsidRPr="00994E25">
        <w:rPr>
          <w:kern w:val="22"/>
          <w:szCs w:val="22"/>
        </w:rPr>
        <w:t>Presentation: Restoration in the Caribbean - results from the pre-workshop questionnaire and review of restoration commitments in the sub-region (20 min)</w:t>
      </w:r>
      <w:r w:rsidR="00263D81" w:rsidRPr="00994E25">
        <w:rPr>
          <w:kern w:val="22"/>
          <w:szCs w:val="22"/>
        </w:rPr>
        <w:br/>
      </w:r>
      <w:r w:rsidRPr="00994E25">
        <w:rPr>
          <w:i/>
          <w:iCs/>
          <w:kern w:val="22"/>
          <w:szCs w:val="22"/>
        </w:rPr>
        <w:t>Mr. Blaise Bodin, Consultant, CBD Secretariat</w:t>
      </w:r>
    </w:p>
    <w:p w14:paraId="6A969433" w14:textId="14ED604E" w:rsidR="007427B5" w:rsidRPr="00994E25" w:rsidRDefault="007427B5" w:rsidP="006753AA">
      <w:pPr>
        <w:suppressLineNumbers/>
        <w:shd w:val="clear" w:color="auto" w:fill="EEECE1" w:themeFill="background2"/>
        <w:suppressAutoHyphens/>
        <w:kinsoku w:val="0"/>
        <w:overflowPunct w:val="0"/>
        <w:autoSpaceDE w:val="0"/>
        <w:autoSpaceDN w:val="0"/>
        <w:adjustRightInd w:val="0"/>
        <w:snapToGrid w:val="0"/>
        <w:spacing w:before="120" w:after="120"/>
        <w:rPr>
          <w:b/>
          <w:bCs/>
          <w:kern w:val="22"/>
          <w:szCs w:val="22"/>
        </w:rPr>
      </w:pPr>
      <w:r w:rsidRPr="00994E25">
        <w:rPr>
          <w:kern w:val="22"/>
          <w:szCs w:val="22"/>
        </w:rPr>
        <w:t>10</w:t>
      </w:r>
      <w:r w:rsidR="009D3486" w:rsidRPr="00994E25">
        <w:rPr>
          <w:kern w:val="22"/>
          <w:szCs w:val="22"/>
        </w:rPr>
        <w:t>.</w:t>
      </w:r>
      <w:r w:rsidRPr="00994E25">
        <w:rPr>
          <w:kern w:val="22"/>
          <w:szCs w:val="22"/>
        </w:rPr>
        <w:t>15 – 10</w:t>
      </w:r>
      <w:r w:rsidR="009D3486" w:rsidRPr="00994E25">
        <w:rPr>
          <w:kern w:val="22"/>
          <w:szCs w:val="22"/>
        </w:rPr>
        <w:t>.</w:t>
      </w:r>
      <w:r w:rsidRPr="00994E25">
        <w:rPr>
          <w:kern w:val="22"/>
          <w:szCs w:val="22"/>
        </w:rPr>
        <w:t>45</w:t>
      </w:r>
      <w:r w:rsidR="009D3486" w:rsidRPr="00994E25">
        <w:rPr>
          <w:kern w:val="22"/>
          <w:szCs w:val="22"/>
        </w:rPr>
        <w:t xml:space="preserve"> a.m.</w:t>
      </w:r>
      <w:r w:rsidRPr="00994E25">
        <w:rPr>
          <w:kern w:val="22"/>
          <w:szCs w:val="22"/>
        </w:rPr>
        <w:tab/>
      </w:r>
      <w:r w:rsidRPr="00994E25">
        <w:rPr>
          <w:b/>
          <w:bCs/>
          <w:kern w:val="22"/>
          <w:szCs w:val="22"/>
        </w:rPr>
        <w:t>Coffee break</w:t>
      </w:r>
    </w:p>
    <w:p w14:paraId="454E6FD8" w14:textId="62A95553"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iCs/>
          <w:kern w:val="22"/>
          <w:szCs w:val="22"/>
        </w:rPr>
      </w:pPr>
      <w:r w:rsidRPr="00994E25">
        <w:rPr>
          <w:kern w:val="22"/>
          <w:szCs w:val="22"/>
        </w:rPr>
        <w:t>10</w:t>
      </w:r>
      <w:r w:rsidR="00AD17A1" w:rsidRPr="00994E25">
        <w:rPr>
          <w:kern w:val="22"/>
          <w:szCs w:val="22"/>
        </w:rPr>
        <w:t>.</w:t>
      </w:r>
      <w:r w:rsidRPr="00994E25">
        <w:rPr>
          <w:kern w:val="22"/>
          <w:szCs w:val="22"/>
        </w:rPr>
        <w:t>45 – 11</w:t>
      </w:r>
      <w:r w:rsidR="00AD17A1" w:rsidRPr="00994E25">
        <w:rPr>
          <w:kern w:val="22"/>
          <w:szCs w:val="22"/>
        </w:rPr>
        <w:t>.</w:t>
      </w:r>
      <w:r w:rsidRPr="00994E25">
        <w:rPr>
          <w:kern w:val="22"/>
          <w:szCs w:val="22"/>
        </w:rPr>
        <w:t>45</w:t>
      </w:r>
      <w:r w:rsidR="00AD17A1" w:rsidRPr="00994E25">
        <w:rPr>
          <w:kern w:val="22"/>
          <w:szCs w:val="22"/>
        </w:rPr>
        <w:t xml:space="preserve"> a.m.</w:t>
      </w:r>
      <w:r w:rsidRPr="00994E25">
        <w:rPr>
          <w:kern w:val="22"/>
          <w:szCs w:val="22"/>
        </w:rPr>
        <w:tab/>
        <w:t>Review and adoption of the agenda, questions on the presentations from the Setting the Scene session (40 min)</w:t>
      </w:r>
    </w:p>
    <w:p w14:paraId="6D258D7A" w14:textId="153B3722" w:rsidR="007427B5" w:rsidRPr="00994E25" w:rsidRDefault="007427B5" w:rsidP="006753AA">
      <w:pPr>
        <w:suppressLineNumbers/>
        <w:suppressAutoHyphens/>
        <w:kinsoku w:val="0"/>
        <w:overflowPunct w:val="0"/>
        <w:autoSpaceDE w:val="0"/>
        <w:autoSpaceDN w:val="0"/>
        <w:adjustRightInd w:val="0"/>
        <w:snapToGrid w:val="0"/>
        <w:spacing w:before="120" w:after="120"/>
        <w:ind w:left="1440" w:firstLine="720"/>
        <w:rPr>
          <w:kern w:val="22"/>
          <w:szCs w:val="22"/>
        </w:rPr>
      </w:pPr>
      <w:r w:rsidRPr="00994E25">
        <w:rPr>
          <w:kern w:val="22"/>
          <w:szCs w:val="22"/>
        </w:rPr>
        <w:t>Tour-de-table of participants and expectations (20 min)</w:t>
      </w:r>
    </w:p>
    <w:p w14:paraId="3283A1E5" w14:textId="000FB801"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11</w:t>
      </w:r>
      <w:r w:rsidR="00AD17A1" w:rsidRPr="00994E25">
        <w:rPr>
          <w:kern w:val="22"/>
          <w:szCs w:val="22"/>
        </w:rPr>
        <w:t>.</w:t>
      </w:r>
      <w:r w:rsidRPr="00994E25">
        <w:rPr>
          <w:kern w:val="22"/>
          <w:szCs w:val="22"/>
        </w:rPr>
        <w:t xml:space="preserve">45 </w:t>
      </w:r>
      <w:r w:rsidR="00AD17A1" w:rsidRPr="00994E25">
        <w:rPr>
          <w:kern w:val="22"/>
          <w:szCs w:val="22"/>
        </w:rPr>
        <w:t xml:space="preserve">a.m. </w:t>
      </w:r>
      <w:r w:rsidRPr="00994E25">
        <w:rPr>
          <w:kern w:val="22"/>
          <w:szCs w:val="22"/>
        </w:rPr>
        <w:t>– 12</w:t>
      </w:r>
      <w:r w:rsidR="00AD17A1" w:rsidRPr="00994E25">
        <w:rPr>
          <w:kern w:val="22"/>
          <w:szCs w:val="22"/>
        </w:rPr>
        <w:t>.</w:t>
      </w:r>
      <w:r w:rsidRPr="00994E25">
        <w:rPr>
          <w:kern w:val="22"/>
          <w:szCs w:val="22"/>
        </w:rPr>
        <w:t>30</w:t>
      </w:r>
      <w:r w:rsidR="00AD17A1" w:rsidRPr="00994E25">
        <w:rPr>
          <w:kern w:val="22"/>
          <w:szCs w:val="22"/>
        </w:rPr>
        <w:t xml:space="preserve"> p.m.</w:t>
      </w:r>
      <w:r w:rsidRPr="00994E25">
        <w:rPr>
          <w:kern w:val="22"/>
          <w:szCs w:val="22"/>
        </w:rPr>
        <w:tab/>
        <w:t>Interactive exercise – participants map progress in their country under the various steps of the STAPER (30 min)</w:t>
      </w:r>
    </w:p>
    <w:p w14:paraId="7EE6A2C8" w14:textId="27F20B39"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spacing w:val="-2"/>
          <w:kern w:val="22"/>
          <w:szCs w:val="22"/>
        </w:rPr>
      </w:pPr>
      <w:r w:rsidRPr="00994E25">
        <w:rPr>
          <w:spacing w:val="-2"/>
          <w:kern w:val="22"/>
          <w:szCs w:val="22"/>
        </w:rPr>
        <w:t>Plenary discussion: report back and discussion from the interactive exercise (15</w:t>
      </w:r>
      <w:r w:rsidR="0076522A" w:rsidRPr="00994E25">
        <w:rPr>
          <w:spacing w:val="-2"/>
          <w:kern w:val="22"/>
          <w:szCs w:val="22"/>
        </w:rPr>
        <w:t> </w:t>
      </w:r>
      <w:r w:rsidRPr="00994E25">
        <w:rPr>
          <w:spacing w:val="-2"/>
          <w:kern w:val="22"/>
          <w:szCs w:val="22"/>
        </w:rPr>
        <w:t>min)</w:t>
      </w:r>
    </w:p>
    <w:p w14:paraId="70FFD5A1" w14:textId="5506D2D8" w:rsidR="007427B5" w:rsidRPr="00994E25" w:rsidRDefault="007427B5" w:rsidP="006753AA">
      <w:pPr>
        <w:suppressLineNumbers/>
        <w:shd w:val="clear" w:color="auto" w:fill="EEECE1" w:themeFill="background2"/>
        <w:suppressAutoHyphens/>
        <w:kinsoku w:val="0"/>
        <w:overflowPunct w:val="0"/>
        <w:autoSpaceDE w:val="0"/>
        <w:autoSpaceDN w:val="0"/>
        <w:adjustRightInd w:val="0"/>
        <w:snapToGrid w:val="0"/>
        <w:spacing w:before="120" w:after="120"/>
        <w:rPr>
          <w:b/>
          <w:bCs/>
          <w:kern w:val="22"/>
          <w:szCs w:val="22"/>
        </w:rPr>
      </w:pPr>
      <w:r w:rsidRPr="00994E25">
        <w:rPr>
          <w:kern w:val="22"/>
          <w:szCs w:val="22"/>
        </w:rPr>
        <w:t>12</w:t>
      </w:r>
      <w:r w:rsidR="004F5411" w:rsidRPr="00994E25">
        <w:rPr>
          <w:kern w:val="22"/>
          <w:szCs w:val="22"/>
        </w:rPr>
        <w:t>.</w:t>
      </w:r>
      <w:r w:rsidRPr="00994E25">
        <w:rPr>
          <w:kern w:val="22"/>
          <w:szCs w:val="22"/>
        </w:rPr>
        <w:t>30 – 1</w:t>
      </w:r>
      <w:r w:rsidR="004F5411" w:rsidRPr="00994E25">
        <w:rPr>
          <w:kern w:val="22"/>
          <w:szCs w:val="22"/>
        </w:rPr>
        <w:t>.</w:t>
      </w:r>
      <w:r w:rsidRPr="00994E25">
        <w:rPr>
          <w:kern w:val="22"/>
          <w:szCs w:val="22"/>
        </w:rPr>
        <w:t>30</w:t>
      </w:r>
      <w:r w:rsidR="004F5411" w:rsidRPr="00994E25">
        <w:rPr>
          <w:kern w:val="22"/>
          <w:szCs w:val="22"/>
        </w:rPr>
        <w:t xml:space="preserve"> p.m.</w:t>
      </w:r>
      <w:r w:rsidRPr="00994E25">
        <w:rPr>
          <w:kern w:val="22"/>
          <w:szCs w:val="22"/>
        </w:rPr>
        <w:tab/>
      </w:r>
      <w:r w:rsidRPr="00994E25">
        <w:rPr>
          <w:b/>
          <w:bCs/>
          <w:kern w:val="22"/>
          <w:szCs w:val="22"/>
        </w:rPr>
        <w:t>Lunch</w:t>
      </w:r>
      <w:r w:rsidR="009F5CB1" w:rsidRPr="00994E25">
        <w:rPr>
          <w:b/>
          <w:bCs/>
          <w:kern w:val="22"/>
          <w:szCs w:val="22"/>
        </w:rPr>
        <w:t xml:space="preserve"> break</w:t>
      </w:r>
    </w:p>
    <w:p w14:paraId="21B36ED0" w14:textId="0BA5546A"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jc w:val="left"/>
        <w:rPr>
          <w:b/>
          <w:bCs/>
          <w:kern w:val="22"/>
          <w:szCs w:val="22"/>
        </w:rPr>
      </w:pPr>
      <w:r w:rsidRPr="00994E25">
        <w:rPr>
          <w:kern w:val="22"/>
          <w:szCs w:val="22"/>
        </w:rPr>
        <w:t>1</w:t>
      </w:r>
      <w:r w:rsidR="004F5411" w:rsidRPr="00994E25">
        <w:rPr>
          <w:kern w:val="22"/>
          <w:szCs w:val="22"/>
        </w:rPr>
        <w:t>.</w:t>
      </w:r>
      <w:r w:rsidRPr="00994E25">
        <w:rPr>
          <w:kern w:val="22"/>
          <w:szCs w:val="22"/>
        </w:rPr>
        <w:t xml:space="preserve">30 – </w:t>
      </w:r>
      <w:r w:rsidR="004F5411" w:rsidRPr="00994E25">
        <w:rPr>
          <w:kern w:val="22"/>
          <w:szCs w:val="22"/>
        </w:rPr>
        <w:t>3 p.m.</w:t>
      </w:r>
      <w:r w:rsidRPr="00994E25">
        <w:rPr>
          <w:kern w:val="22"/>
          <w:szCs w:val="22"/>
        </w:rPr>
        <w:tab/>
      </w:r>
      <w:r w:rsidRPr="00994E25">
        <w:rPr>
          <w:b/>
          <w:bCs/>
          <w:kern w:val="22"/>
          <w:szCs w:val="22"/>
        </w:rPr>
        <w:t>Session 2 – Forest ecosystem restoration in the context of global goals and targets</w:t>
      </w:r>
    </w:p>
    <w:p w14:paraId="7BAED5A2" w14:textId="29A782F0" w:rsidR="007427B5" w:rsidRPr="00994E25" w:rsidRDefault="007427B5" w:rsidP="006753AA">
      <w:pPr>
        <w:suppressLineNumbers/>
        <w:suppressAutoHyphens/>
        <w:kinsoku w:val="0"/>
        <w:overflowPunct w:val="0"/>
        <w:autoSpaceDE w:val="0"/>
        <w:autoSpaceDN w:val="0"/>
        <w:adjustRightInd w:val="0"/>
        <w:snapToGrid w:val="0"/>
        <w:spacing w:before="120" w:after="120"/>
        <w:ind w:left="2160"/>
        <w:jc w:val="left"/>
        <w:rPr>
          <w:b/>
          <w:bCs/>
          <w:kern w:val="22"/>
          <w:szCs w:val="22"/>
        </w:rPr>
      </w:pPr>
      <w:r w:rsidRPr="00994E25">
        <w:rPr>
          <w:kern w:val="22"/>
          <w:szCs w:val="22"/>
        </w:rPr>
        <w:t>Presentation: Restoration, a concept that cuts across international goals and frameworks (20 min)</w:t>
      </w:r>
      <w:r w:rsidRPr="00994E25">
        <w:rPr>
          <w:b/>
          <w:bCs/>
          <w:kern w:val="22"/>
          <w:szCs w:val="22"/>
        </w:rPr>
        <w:t xml:space="preserve"> – </w:t>
      </w:r>
      <w:r w:rsidRPr="00994E25">
        <w:rPr>
          <w:i/>
          <w:iCs/>
          <w:kern w:val="22"/>
          <w:szCs w:val="22"/>
        </w:rPr>
        <w:t xml:space="preserve">Mr. Blaise Bodin, Consultant, CBD </w:t>
      </w:r>
      <w:r w:rsidR="0010270F" w:rsidRPr="00994E25">
        <w:rPr>
          <w:i/>
          <w:iCs/>
          <w:kern w:val="22"/>
          <w:szCs w:val="22"/>
        </w:rPr>
        <w:t>Secretariat</w:t>
      </w:r>
    </w:p>
    <w:p w14:paraId="7D46B144"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ind w:left="2160"/>
        <w:jc w:val="left"/>
        <w:rPr>
          <w:kern w:val="22"/>
          <w:szCs w:val="22"/>
        </w:rPr>
      </w:pPr>
      <w:r w:rsidRPr="00994E25">
        <w:rPr>
          <w:kern w:val="22"/>
          <w:szCs w:val="22"/>
        </w:rPr>
        <w:t>Plenary discussion: Q&amp;A (10 min)</w:t>
      </w:r>
    </w:p>
    <w:p w14:paraId="1C0B8301" w14:textId="60A41DA7" w:rsidR="007427B5" w:rsidRPr="00994E25" w:rsidRDefault="007427B5" w:rsidP="006753AA">
      <w:pPr>
        <w:suppressLineNumbers/>
        <w:suppressAutoHyphens/>
        <w:kinsoku w:val="0"/>
        <w:overflowPunct w:val="0"/>
        <w:autoSpaceDE w:val="0"/>
        <w:autoSpaceDN w:val="0"/>
        <w:adjustRightInd w:val="0"/>
        <w:snapToGrid w:val="0"/>
        <w:spacing w:before="120" w:after="120"/>
        <w:ind w:left="2160"/>
        <w:jc w:val="left"/>
        <w:rPr>
          <w:kern w:val="22"/>
          <w:szCs w:val="22"/>
        </w:rPr>
      </w:pPr>
      <w:r w:rsidRPr="00994E25">
        <w:rPr>
          <w:kern w:val="22"/>
          <w:szCs w:val="22"/>
        </w:rPr>
        <w:lastRenderedPageBreak/>
        <w:t>Presentation:</w:t>
      </w:r>
      <w:r w:rsidRPr="00994E25">
        <w:rPr>
          <w:i/>
          <w:iCs/>
          <w:kern w:val="22"/>
          <w:szCs w:val="22"/>
        </w:rPr>
        <w:t xml:space="preserve"> </w:t>
      </w:r>
      <w:r w:rsidR="0010270F" w:rsidRPr="00994E25">
        <w:rPr>
          <w:kern w:val="22"/>
          <w:szCs w:val="22"/>
        </w:rPr>
        <w:t>Two</w:t>
      </w:r>
      <w:r w:rsidRPr="00994E25">
        <w:rPr>
          <w:kern w:val="22"/>
          <w:szCs w:val="22"/>
        </w:rPr>
        <w:t xml:space="preserve"> countries, showcasing a good example of alignment between national targets on restoration</w:t>
      </w:r>
      <w:r w:rsidRPr="00994E25">
        <w:rPr>
          <w:i/>
          <w:iCs/>
          <w:kern w:val="22"/>
          <w:szCs w:val="22"/>
        </w:rPr>
        <w:t xml:space="preserve"> </w:t>
      </w:r>
      <w:r w:rsidRPr="00994E25">
        <w:rPr>
          <w:kern w:val="22"/>
          <w:szCs w:val="22"/>
        </w:rPr>
        <w:t>(30 min)</w:t>
      </w:r>
    </w:p>
    <w:p w14:paraId="00AD763D" w14:textId="7DE82411" w:rsidR="007427B5" w:rsidRPr="00994E25" w:rsidRDefault="007427B5" w:rsidP="006753AA">
      <w:pPr>
        <w:pStyle w:val="ListParagraph"/>
        <w:numPr>
          <w:ilvl w:val="0"/>
          <w:numId w:val="26"/>
        </w:numPr>
        <w:suppressLineNumbers/>
        <w:suppressAutoHyphens/>
        <w:kinsoku w:val="0"/>
        <w:overflowPunct w:val="0"/>
        <w:autoSpaceDE w:val="0"/>
        <w:autoSpaceDN w:val="0"/>
        <w:adjustRightInd w:val="0"/>
        <w:snapToGrid w:val="0"/>
        <w:spacing w:before="120" w:after="120"/>
        <w:ind w:left="2517" w:hanging="357"/>
        <w:contextualSpacing w:val="0"/>
        <w:jc w:val="left"/>
        <w:rPr>
          <w:kern w:val="22"/>
          <w:szCs w:val="22"/>
        </w:rPr>
      </w:pPr>
      <w:r w:rsidRPr="00994E25">
        <w:rPr>
          <w:kern w:val="22"/>
          <w:szCs w:val="22"/>
        </w:rPr>
        <w:t xml:space="preserve">Saint Lucia – </w:t>
      </w:r>
      <w:r w:rsidRPr="00994E25">
        <w:rPr>
          <w:i/>
          <w:iCs/>
          <w:kern w:val="22"/>
          <w:szCs w:val="22"/>
        </w:rPr>
        <w:t>Mr</w:t>
      </w:r>
      <w:r w:rsidR="00325564" w:rsidRPr="00994E25">
        <w:rPr>
          <w:i/>
          <w:iCs/>
          <w:kern w:val="22"/>
          <w:szCs w:val="22"/>
        </w:rPr>
        <w:t>.</w:t>
      </w:r>
      <w:r w:rsidRPr="00994E25">
        <w:rPr>
          <w:i/>
          <w:iCs/>
          <w:kern w:val="22"/>
          <w:szCs w:val="22"/>
        </w:rPr>
        <w:t xml:space="preserve"> Donatien Gustave, Assistant Chief Forest Officer, Forest and Lands Resources Division, Department of Agriculture, Fisheries, Natural Resources and Cooperatives</w:t>
      </w:r>
    </w:p>
    <w:p w14:paraId="199DB078" w14:textId="131283E3" w:rsidR="007427B5" w:rsidRPr="00994E25" w:rsidRDefault="007427B5" w:rsidP="006753AA">
      <w:pPr>
        <w:pStyle w:val="ListParagraph"/>
        <w:numPr>
          <w:ilvl w:val="0"/>
          <w:numId w:val="26"/>
        </w:numPr>
        <w:suppressLineNumbers/>
        <w:suppressAutoHyphens/>
        <w:kinsoku w:val="0"/>
        <w:overflowPunct w:val="0"/>
        <w:autoSpaceDE w:val="0"/>
        <w:autoSpaceDN w:val="0"/>
        <w:adjustRightInd w:val="0"/>
        <w:snapToGrid w:val="0"/>
        <w:spacing w:before="120" w:after="120"/>
        <w:ind w:left="2517" w:hanging="357"/>
        <w:contextualSpacing w:val="0"/>
        <w:jc w:val="left"/>
        <w:rPr>
          <w:kern w:val="22"/>
          <w:szCs w:val="22"/>
        </w:rPr>
      </w:pPr>
      <w:r w:rsidRPr="00994E25">
        <w:rPr>
          <w:kern w:val="22"/>
          <w:szCs w:val="22"/>
        </w:rPr>
        <w:t xml:space="preserve">Suriname – </w:t>
      </w:r>
      <w:r w:rsidRPr="00994E25">
        <w:rPr>
          <w:i/>
          <w:iCs/>
          <w:kern w:val="22"/>
          <w:szCs w:val="22"/>
        </w:rPr>
        <w:t>Mrs. Melinda Tanawara-Groenefelt, Jr. Manager Research and Development, Foundation for Forest Management and Production Control</w:t>
      </w:r>
    </w:p>
    <w:p w14:paraId="5187A8D0" w14:textId="3DCFF422" w:rsidR="007427B5" w:rsidRPr="00994E25" w:rsidRDefault="007427B5" w:rsidP="006753AA">
      <w:pPr>
        <w:pStyle w:val="ListParagraph"/>
        <w:numPr>
          <w:ilvl w:val="0"/>
          <w:numId w:val="26"/>
        </w:numPr>
        <w:suppressLineNumbers/>
        <w:suppressAutoHyphens/>
        <w:kinsoku w:val="0"/>
        <w:overflowPunct w:val="0"/>
        <w:autoSpaceDE w:val="0"/>
        <w:autoSpaceDN w:val="0"/>
        <w:adjustRightInd w:val="0"/>
        <w:snapToGrid w:val="0"/>
        <w:spacing w:before="120" w:after="120"/>
        <w:ind w:left="2517" w:hanging="357"/>
        <w:contextualSpacing w:val="0"/>
        <w:jc w:val="left"/>
        <w:rPr>
          <w:kern w:val="22"/>
          <w:szCs w:val="22"/>
        </w:rPr>
      </w:pPr>
      <w:r w:rsidRPr="00994E25">
        <w:rPr>
          <w:kern w:val="22"/>
          <w:szCs w:val="22"/>
        </w:rPr>
        <w:t>S</w:t>
      </w:r>
      <w:r w:rsidR="0082276C" w:rsidRPr="00994E25">
        <w:rPr>
          <w:kern w:val="22"/>
          <w:szCs w:val="22"/>
        </w:rPr>
        <w:t>ain</w:t>
      </w:r>
      <w:r w:rsidRPr="00994E25">
        <w:rPr>
          <w:kern w:val="22"/>
          <w:szCs w:val="22"/>
        </w:rPr>
        <w:t xml:space="preserve">t Vincent and the Grenadines – </w:t>
      </w:r>
      <w:r w:rsidRPr="00994E25">
        <w:rPr>
          <w:i/>
          <w:iCs/>
          <w:kern w:val="22"/>
          <w:szCs w:val="22"/>
        </w:rPr>
        <w:t>Mr. Anthony Simon, Forestry Officer, Forestry Department</w:t>
      </w:r>
    </w:p>
    <w:p w14:paraId="5C6401E6"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ind w:left="1440" w:firstLine="720"/>
        <w:rPr>
          <w:kern w:val="22"/>
          <w:szCs w:val="22"/>
        </w:rPr>
      </w:pPr>
      <w:r w:rsidRPr="00994E25">
        <w:rPr>
          <w:kern w:val="22"/>
          <w:szCs w:val="22"/>
        </w:rPr>
        <w:t>Plenary discussion: Q&amp;A discussion on the results of the exercise (15 min)</w:t>
      </w:r>
    </w:p>
    <w:p w14:paraId="03A9BDE8" w14:textId="14CABE10" w:rsidR="007427B5" w:rsidRPr="00994E25" w:rsidRDefault="00C838B4" w:rsidP="006753AA">
      <w:pPr>
        <w:suppressLineNumbers/>
        <w:shd w:val="clear" w:color="auto" w:fill="EEECE1" w:themeFill="background2"/>
        <w:suppressAutoHyphens/>
        <w:kinsoku w:val="0"/>
        <w:overflowPunct w:val="0"/>
        <w:autoSpaceDE w:val="0"/>
        <w:autoSpaceDN w:val="0"/>
        <w:adjustRightInd w:val="0"/>
        <w:snapToGrid w:val="0"/>
        <w:spacing w:before="120" w:after="120"/>
        <w:rPr>
          <w:kern w:val="22"/>
          <w:szCs w:val="22"/>
        </w:rPr>
      </w:pPr>
      <w:r w:rsidRPr="00994E25">
        <w:rPr>
          <w:kern w:val="22"/>
          <w:szCs w:val="22"/>
        </w:rPr>
        <w:t>3</w:t>
      </w:r>
      <w:r w:rsidR="007427B5" w:rsidRPr="00994E25">
        <w:rPr>
          <w:kern w:val="22"/>
          <w:szCs w:val="22"/>
        </w:rPr>
        <w:t xml:space="preserve"> – </w:t>
      </w:r>
      <w:r w:rsidR="00F74760" w:rsidRPr="00994E25">
        <w:rPr>
          <w:kern w:val="22"/>
          <w:szCs w:val="22"/>
        </w:rPr>
        <w:t>3.</w:t>
      </w:r>
      <w:r w:rsidR="007427B5" w:rsidRPr="00994E25">
        <w:rPr>
          <w:kern w:val="22"/>
          <w:szCs w:val="22"/>
        </w:rPr>
        <w:t>30</w:t>
      </w:r>
      <w:r w:rsidR="00F74760" w:rsidRPr="00994E25">
        <w:rPr>
          <w:kern w:val="22"/>
          <w:szCs w:val="22"/>
        </w:rPr>
        <w:t xml:space="preserve"> p.m.</w:t>
      </w:r>
      <w:r w:rsidR="007427B5" w:rsidRPr="00994E25">
        <w:rPr>
          <w:kern w:val="22"/>
          <w:szCs w:val="22"/>
        </w:rPr>
        <w:tab/>
      </w:r>
      <w:r w:rsidR="007427B5" w:rsidRPr="00994E25">
        <w:rPr>
          <w:b/>
          <w:bCs/>
          <w:kern w:val="22"/>
          <w:szCs w:val="22"/>
        </w:rPr>
        <w:t>Coffee break</w:t>
      </w:r>
    </w:p>
    <w:p w14:paraId="21E72F98" w14:textId="49FDF775" w:rsidR="007427B5" w:rsidRPr="00994E25" w:rsidRDefault="00F74760"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3.</w:t>
      </w:r>
      <w:r w:rsidR="007427B5" w:rsidRPr="00994E25">
        <w:rPr>
          <w:kern w:val="22"/>
          <w:szCs w:val="22"/>
        </w:rPr>
        <w:t xml:space="preserve">30 – </w:t>
      </w:r>
      <w:r w:rsidRPr="00994E25">
        <w:rPr>
          <w:kern w:val="22"/>
          <w:szCs w:val="22"/>
        </w:rPr>
        <w:t>4.</w:t>
      </w:r>
      <w:r w:rsidR="007427B5" w:rsidRPr="00994E25">
        <w:rPr>
          <w:kern w:val="22"/>
          <w:szCs w:val="22"/>
        </w:rPr>
        <w:t>30</w:t>
      </w:r>
      <w:r w:rsidRPr="00994E25">
        <w:rPr>
          <w:kern w:val="22"/>
          <w:szCs w:val="22"/>
        </w:rPr>
        <w:t xml:space="preserve"> p.m.</w:t>
      </w:r>
      <w:r w:rsidR="007427B5" w:rsidRPr="00994E25">
        <w:rPr>
          <w:kern w:val="22"/>
          <w:szCs w:val="22"/>
        </w:rPr>
        <w:tab/>
        <w:t>Presentations by CARICOM (Teshia Jn Baptiste) and OECS (Joan John Norvil</w:t>
      </w:r>
      <w:r w:rsidR="00B56008" w:rsidRPr="00994E25">
        <w:rPr>
          <w:kern w:val="22"/>
          <w:szCs w:val="22"/>
        </w:rPr>
        <w:t>l</w:t>
      </w:r>
      <w:r w:rsidR="007427B5" w:rsidRPr="00994E25">
        <w:rPr>
          <w:kern w:val="22"/>
          <w:szCs w:val="22"/>
        </w:rPr>
        <w:t>e) on regional strategies for ecosystem re</w:t>
      </w:r>
      <w:r w:rsidR="006B181A" w:rsidRPr="00994E25">
        <w:rPr>
          <w:kern w:val="22"/>
          <w:szCs w:val="22"/>
        </w:rPr>
        <w:t xml:space="preserve"> </w:t>
      </w:r>
      <w:r w:rsidR="007427B5" w:rsidRPr="00994E25">
        <w:rPr>
          <w:kern w:val="22"/>
          <w:szCs w:val="22"/>
        </w:rPr>
        <w:t>storation and biodiversity (20 min)</w:t>
      </w:r>
    </w:p>
    <w:p w14:paraId="3D19AA8B"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kern w:val="22"/>
          <w:szCs w:val="22"/>
        </w:rPr>
      </w:pPr>
      <w:r w:rsidRPr="00994E25">
        <w:rPr>
          <w:kern w:val="22"/>
          <w:szCs w:val="22"/>
        </w:rPr>
        <w:t>Group discussion: Lessons learned from the Caribbean on the implementation of Aichi Biodiversity Target 15 and ways to improve alignment between restoration-related commitments and contributions at the national level (20 min)</w:t>
      </w:r>
    </w:p>
    <w:p w14:paraId="1CB0658C" w14:textId="2F0B2284"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kern w:val="22"/>
          <w:szCs w:val="22"/>
        </w:rPr>
      </w:pPr>
      <w:r w:rsidRPr="00994E25">
        <w:rPr>
          <w:kern w:val="22"/>
          <w:szCs w:val="22"/>
        </w:rPr>
        <w:t>Plenary discussion:</w:t>
      </w:r>
      <w:r w:rsidRPr="00994E25">
        <w:rPr>
          <w:b/>
          <w:bCs/>
          <w:kern w:val="22"/>
          <w:szCs w:val="22"/>
        </w:rPr>
        <w:t xml:space="preserve"> </w:t>
      </w:r>
      <w:r w:rsidRPr="00994E25">
        <w:rPr>
          <w:bCs/>
          <w:kern w:val="22"/>
          <w:szCs w:val="22"/>
        </w:rPr>
        <w:t>Review</w:t>
      </w:r>
      <w:r w:rsidRPr="00994E25">
        <w:rPr>
          <w:kern w:val="22"/>
          <w:szCs w:val="22"/>
        </w:rPr>
        <w:t xml:space="preserve"> of key messages from Day 1 (20 min)</w:t>
      </w:r>
    </w:p>
    <w:p w14:paraId="01578016" w14:textId="618FB800" w:rsidR="007427B5" w:rsidRPr="00994E25" w:rsidRDefault="007427B5" w:rsidP="006753AA">
      <w:r w:rsidRPr="00994E25">
        <w:rPr>
          <w:b/>
          <w:bCs/>
        </w:rPr>
        <w:t>Tue</w:t>
      </w:r>
      <w:r w:rsidR="00FA2D6C" w:rsidRPr="00994E25">
        <w:rPr>
          <w:b/>
          <w:bCs/>
        </w:rPr>
        <w:t>sday</w:t>
      </w:r>
      <w:r w:rsidR="009773BF" w:rsidRPr="00994E25">
        <w:rPr>
          <w:b/>
          <w:bCs/>
        </w:rPr>
        <w:t>,</w:t>
      </w:r>
      <w:r w:rsidRPr="00994E25">
        <w:rPr>
          <w:b/>
          <w:bCs/>
        </w:rPr>
        <w:t xml:space="preserve"> 10 March </w:t>
      </w:r>
      <w:r w:rsidR="009773BF" w:rsidRPr="00994E25">
        <w:rPr>
          <w:b/>
          <w:bCs/>
        </w:rPr>
        <w:t>2020</w:t>
      </w:r>
      <w:r w:rsidR="006B181A" w:rsidRPr="00994E25">
        <w:rPr>
          <w:b/>
          <w:bCs/>
        </w:rPr>
        <w:t xml:space="preserve"> </w:t>
      </w:r>
      <w:r w:rsidR="00E366B3" w:rsidRPr="00994E25">
        <w:rPr>
          <w:b/>
          <w:bCs/>
        </w:rPr>
        <w:t xml:space="preserve">— </w:t>
      </w:r>
      <w:r w:rsidRPr="00994E25">
        <w:rPr>
          <w:b/>
          <w:bCs/>
        </w:rPr>
        <w:t>Planning for ecosystem restoration</w:t>
      </w:r>
    </w:p>
    <w:p w14:paraId="14D979C7" w14:textId="23215952" w:rsidR="007427B5" w:rsidRPr="00994E25" w:rsidRDefault="007427B5" w:rsidP="006753AA">
      <w:pPr>
        <w:suppressLineNumbers/>
        <w:suppressAutoHyphens/>
        <w:kinsoku w:val="0"/>
        <w:overflowPunct w:val="0"/>
        <w:autoSpaceDE w:val="0"/>
        <w:autoSpaceDN w:val="0"/>
        <w:adjustRightInd w:val="0"/>
        <w:snapToGrid w:val="0"/>
        <w:spacing w:before="120" w:after="120"/>
        <w:jc w:val="left"/>
        <w:rPr>
          <w:kern w:val="22"/>
          <w:szCs w:val="22"/>
        </w:rPr>
      </w:pPr>
      <w:r w:rsidRPr="00994E25">
        <w:rPr>
          <w:kern w:val="22"/>
          <w:szCs w:val="22"/>
        </w:rPr>
        <w:t>9 – 9</w:t>
      </w:r>
      <w:r w:rsidR="00F171BA" w:rsidRPr="00994E25">
        <w:rPr>
          <w:kern w:val="22"/>
          <w:szCs w:val="22"/>
        </w:rPr>
        <w:t>.</w:t>
      </w:r>
      <w:r w:rsidRPr="00994E25">
        <w:rPr>
          <w:kern w:val="22"/>
          <w:szCs w:val="22"/>
        </w:rPr>
        <w:t>15</w:t>
      </w:r>
      <w:r w:rsidR="00F171BA" w:rsidRPr="00994E25">
        <w:rPr>
          <w:kern w:val="22"/>
          <w:szCs w:val="22"/>
        </w:rPr>
        <w:t xml:space="preserve"> a.m.</w:t>
      </w:r>
      <w:r w:rsidRPr="00994E25">
        <w:rPr>
          <w:kern w:val="22"/>
          <w:szCs w:val="22"/>
        </w:rPr>
        <w:tab/>
      </w:r>
      <w:r w:rsidRPr="00994E25">
        <w:rPr>
          <w:kern w:val="22"/>
          <w:szCs w:val="22"/>
        </w:rPr>
        <w:tab/>
        <w:t>Recap of Day 1 (by one of the participants)</w:t>
      </w:r>
      <w:r w:rsidRPr="00994E25">
        <w:rPr>
          <w:kern w:val="22"/>
          <w:szCs w:val="22"/>
        </w:rPr>
        <w:br/>
      </w:r>
      <w:r w:rsidRPr="00994E25">
        <w:rPr>
          <w:kern w:val="22"/>
          <w:szCs w:val="22"/>
        </w:rPr>
        <w:tab/>
      </w:r>
      <w:r w:rsidRPr="00994E25">
        <w:rPr>
          <w:kern w:val="22"/>
          <w:szCs w:val="22"/>
        </w:rPr>
        <w:tab/>
      </w:r>
      <w:r w:rsidRPr="00994E25">
        <w:rPr>
          <w:kern w:val="22"/>
          <w:szCs w:val="22"/>
        </w:rPr>
        <w:tab/>
        <w:t xml:space="preserve">Nomination of a participant to </w:t>
      </w:r>
      <w:r w:rsidR="00735FDF" w:rsidRPr="00994E25">
        <w:rPr>
          <w:kern w:val="22"/>
          <w:szCs w:val="22"/>
        </w:rPr>
        <w:t xml:space="preserve">write </w:t>
      </w:r>
      <w:r w:rsidRPr="00994E25">
        <w:rPr>
          <w:kern w:val="22"/>
          <w:szCs w:val="22"/>
        </w:rPr>
        <w:t>the report o</w:t>
      </w:r>
      <w:r w:rsidR="00BA2E1C" w:rsidRPr="00994E25">
        <w:rPr>
          <w:kern w:val="22"/>
          <w:szCs w:val="22"/>
        </w:rPr>
        <w:t>n</w:t>
      </w:r>
      <w:r w:rsidRPr="00994E25">
        <w:rPr>
          <w:kern w:val="22"/>
          <w:szCs w:val="22"/>
        </w:rPr>
        <w:t xml:space="preserve"> Day 2</w:t>
      </w:r>
    </w:p>
    <w:p w14:paraId="76217A18" w14:textId="516C68D1"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b/>
          <w:bCs/>
          <w:kern w:val="22"/>
          <w:szCs w:val="22"/>
        </w:rPr>
      </w:pPr>
      <w:r w:rsidRPr="00994E25">
        <w:rPr>
          <w:kern w:val="22"/>
          <w:szCs w:val="22"/>
        </w:rPr>
        <w:t>9</w:t>
      </w:r>
      <w:r w:rsidR="0021359D" w:rsidRPr="00994E25">
        <w:rPr>
          <w:kern w:val="22"/>
          <w:szCs w:val="22"/>
        </w:rPr>
        <w:t>.</w:t>
      </w:r>
      <w:r w:rsidRPr="00994E25">
        <w:rPr>
          <w:kern w:val="22"/>
          <w:szCs w:val="22"/>
        </w:rPr>
        <w:t>15 – 10</w:t>
      </w:r>
      <w:r w:rsidR="0021359D" w:rsidRPr="00994E25">
        <w:rPr>
          <w:kern w:val="22"/>
          <w:szCs w:val="22"/>
        </w:rPr>
        <w:t xml:space="preserve"> a.m.</w:t>
      </w:r>
      <w:r w:rsidRPr="00994E25">
        <w:rPr>
          <w:kern w:val="22"/>
          <w:szCs w:val="22"/>
        </w:rPr>
        <w:tab/>
      </w:r>
      <w:r w:rsidRPr="00994E25">
        <w:rPr>
          <w:b/>
          <w:bCs/>
          <w:kern w:val="22"/>
          <w:szCs w:val="22"/>
        </w:rPr>
        <w:t>Session 3 – Assessing the costs and benefits of ecosystem restoration and the potential for natural regeneration</w:t>
      </w:r>
    </w:p>
    <w:p w14:paraId="7D55D5E6" w14:textId="46FE0573" w:rsidR="007427B5" w:rsidRPr="00994E25" w:rsidRDefault="007427B5" w:rsidP="006753AA">
      <w:pPr>
        <w:suppressLineNumbers/>
        <w:suppressAutoHyphens/>
        <w:kinsoku w:val="0"/>
        <w:overflowPunct w:val="0"/>
        <w:autoSpaceDE w:val="0"/>
        <w:autoSpaceDN w:val="0"/>
        <w:adjustRightInd w:val="0"/>
        <w:snapToGrid w:val="0"/>
        <w:spacing w:before="120" w:after="120"/>
        <w:ind w:left="2160"/>
        <w:jc w:val="left"/>
        <w:rPr>
          <w:kern w:val="22"/>
          <w:szCs w:val="22"/>
        </w:rPr>
      </w:pPr>
      <w:r w:rsidRPr="00994E25">
        <w:rPr>
          <w:kern w:val="22"/>
          <w:szCs w:val="22"/>
        </w:rPr>
        <w:t xml:space="preserve">Assessing the potential for </w:t>
      </w:r>
      <w:r w:rsidR="006E7270" w:rsidRPr="00994E25">
        <w:rPr>
          <w:kern w:val="22"/>
          <w:szCs w:val="22"/>
        </w:rPr>
        <w:t>n</w:t>
      </w:r>
      <w:r w:rsidRPr="00994E25">
        <w:rPr>
          <w:kern w:val="22"/>
          <w:szCs w:val="22"/>
        </w:rPr>
        <w:t xml:space="preserve">atural </w:t>
      </w:r>
      <w:r w:rsidR="006E7270" w:rsidRPr="00994E25">
        <w:rPr>
          <w:kern w:val="22"/>
          <w:szCs w:val="22"/>
        </w:rPr>
        <w:t>r</w:t>
      </w:r>
      <w:r w:rsidRPr="00994E25">
        <w:rPr>
          <w:kern w:val="22"/>
          <w:szCs w:val="22"/>
        </w:rPr>
        <w:t>egeneration, a cost-efficient way of planning for ecosystem restoration (10 min)</w:t>
      </w:r>
      <w:r w:rsidRPr="00994E25">
        <w:rPr>
          <w:kern w:val="22"/>
          <w:szCs w:val="22"/>
        </w:rPr>
        <w:br/>
      </w:r>
      <w:r w:rsidRPr="00994E25">
        <w:rPr>
          <w:i/>
          <w:iCs/>
          <w:kern w:val="22"/>
          <w:szCs w:val="22"/>
        </w:rPr>
        <w:t>Mr. Renato Crouzeilles, Researcher and Associate, International Institute for Sustainability</w:t>
      </w:r>
    </w:p>
    <w:p w14:paraId="60FBE5CB"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ind w:left="2160"/>
        <w:jc w:val="left"/>
        <w:rPr>
          <w:kern w:val="22"/>
          <w:szCs w:val="22"/>
        </w:rPr>
      </w:pPr>
      <w:r w:rsidRPr="00994E25">
        <w:rPr>
          <w:kern w:val="22"/>
          <w:szCs w:val="22"/>
        </w:rPr>
        <w:t>Costs and benefits of ecosystem restoration: Why assess them and how? – The Economics of Ecosystem Restoration (TEER) (20 min)</w:t>
      </w:r>
      <w:r w:rsidRPr="00994E25">
        <w:rPr>
          <w:kern w:val="22"/>
          <w:szCs w:val="22"/>
        </w:rPr>
        <w:br/>
      </w:r>
      <w:r w:rsidRPr="00994E25">
        <w:rPr>
          <w:i/>
          <w:iCs/>
          <w:kern w:val="22"/>
          <w:szCs w:val="22"/>
        </w:rPr>
        <w:t>Mr. Blaise Bodin, Consultant, CBD Secretariat</w:t>
      </w:r>
    </w:p>
    <w:p w14:paraId="3AAB85B9"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ab/>
        <w:t>Q&amp;A (15 min)</w:t>
      </w:r>
    </w:p>
    <w:p w14:paraId="6135D00A" w14:textId="6D37D737"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10 – 10</w:t>
      </w:r>
      <w:r w:rsidR="00F1173F" w:rsidRPr="00994E25">
        <w:rPr>
          <w:kern w:val="22"/>
          <w:szCs w:val="22"/>
        </w:rPr>
        <w:t>.</w:t>
      </w:r>
      <w:r w:rsidRPr="00994E25">
        <w:rPr>
          <w:kern w:val="22"/>
          <w:szCs w:val="22"/>
        </w:rPr>
        <w:t>30</w:t>
      </w:r>
      <w:r w:rsidR="00F1173F" w:rsidRPr="00994E25">
        <w:rPr>
          <w:kern w:val="22"/>
          <w:szCs w:val="22"/>
        </w:rPr>
        <w:t xml:space="preserve"> a.m.</w:t>
      </w:r>
      <w:r w:rsidRPr="00994E25">
        <w:rPr>
          <w:kern w:val="22"/>
          <w:szCs w:val="22"/>
        </w:rPr>
        <w:tab/>
        <w:t>Intro</w:t>
      </w:r>
      <w:r w:rsidR="00330EDD" w:rsidRPr="00994E25">
        <w:rPr>
          <w:kern w:val="22"/>
          <w:szCs w:val="22"/>
        </w:rPr>
        <w:t>duction</w:t>
      </w:r>
      <w:r w:rsidRPr="00994E25">
        <w:rPr>
          <w:kern w:val="22"/>
          <w:szCs w:val="22"/>
        </w:rPr>
        <w:t xml:space="preserve"> to the interactive exercise on costs and benefits of restoration (10 min)</w:t>
      </w:r>
    </w:p>
    <w:p w14:paraId="687AF48F" w14:textId="6C5643F5"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ab/>
        <w:t xml:space="preserve">Group exercise: using the TEER methodology for data collection on restoration costs and benefits, </w:t>
      </w:r>
      <w:r w:rsidR="00021A11" w:rsidRPr="00994E25">
        <w:rPr>
          <w:kern w:val="22"/>
          <w:szCs w:val="22"/>
        </w:rPr>
        <w:t>p</w:t>
      </w:r>
      <w:r w:rsidRPr="00994E25">
        <w:rPr>
          <w:kern w:val="22"/>
          <w:szCs w:val="22"/>
        </w:rPr>
        <w:t>articipants break out into groups and identify the cost of a specific restoration interventions in their national context and list potential benefits and ways in which they can be measured (20 min)</w:t>
      </w:r>
    </w:p>
    <w:p w14:paraId="5005057D" w14:textId="447A0E48" w:rsidR="007427B5" w:rsidRPr="00994E25" w:rsidRDefault="007427B5" w:rsidP="006753AA">
      <w:pPr>
        <w:suppressLineNumbers/>
        <w:shd w:val="clear" w:color="auto" w:fill="D9D9D9" w:themeFill="background1" w:themeFillShade="D9"/>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10</w:t>
      </w:r>
      <w:r w:rsidR="006C1A10" w:rsidRPr="00994E25">
        <w:rPr>
          <w:kern w:val="22"/>
          <w:szCs w:val="22"/>
        </w:rPr>
        <w:t>.</w:t>
      </w:r>
      <w:r w:rsidRPr="00994E25">
        <w:rPr>
          <w:kern w:val="22"/>
          <w:szCs w:val="22"/>
        </w:rPr>
        <w:t>30 – 11</w:t>
      </w:r>
      <w:r w:rsidR="006C1A10" w:rsidRPr="00994E25">
        <w:rPr>
          <w:kern w:val="22"/>
          <w:szCs w:val="22"/>
        </w:rPr>
        <w:t xml:space="preserve"> a.m.</w:t>
      </w:r>
      <w:r w:rsidRPr="00994E25">
        <w:rPr>
          <w:kern w:val="22"/>
          <w:szCs w:val="22"/>
        </w:rPr>
        <w:tab/>
      </w:r>
      <w:r w:rsidRPr="00994E25">
        <w:rPr>
          <w:b/>
          <w:bCs/>
          <w:kern w:val="22"/>
          <w:szCs w:val="22"/>
        </w:rPr>
        <w:t>Coffee break</w:t>
      </w:r>
    </w:p>
    <w:p w14:paraId="6BB069B2" w14:textId="1982B8CD" w:rsidR="007427B5" w:rsidRPr="00994E25" w:rsidRDefault="007427B5" w:rsidP="006753AA">
      <w:pPr>
        <w:suppressLineNumbers/>
        <w:suppressAutoHyphens/>
        <w:kinsoku w:val="0"/>
        <w:overflowPunct w:val="0"/>
        <w:autoSpaceDE w:val="0"/>
        <w:autoSpaceDN w:val="0"/>
        <w:adjustRightInd w:val="0"/>
        <w:snapToGrid w:val="0"/>
        <w:spacing w:before="120" w:after="120"/>
        <w:rPr>
          <w:kern w:val="22"/>
          <w:szCs w:val="22"/>
        </w:rPr>
      </w:pPr>
      <w:r w:rsidRPr="00994E25">
        <w:rPr>
          <w:kern w:val="22"/>
          <w:szCs w:val="22"/>
        </w:rPr>
        <w:t>11 – 11</w:t>
      </w:r>
      <w:r w:rsidR="006C1A10" w:rsidRPr="00994E25">
        <w:rPr>
          <w:kern w:val="22"/>
          <w:szCs w:val="22"/>
        </w:rPr>
        <w:t>.</w:t>
      </w:r>
      <w:r w:rsidRPr="00994E25">
        <w:rPr>
          <w:kern w:val="22"/>
          <w:szCs w:val="22"/>
        </w:rPr>
        <w:t>45</w:t>
      </w:r>
      <w:r w:rsidR="006C1A10" w:rsidRPr="00994E25">
        <w:rPr>
          <w:kern w:val="22"/>
          <w:szCs w:val="22"/>
        </w:rPr>
        <w:t xml:space="preserve"> a.m.</w:t>
      </w:r>
      <w:r w:rsidRPr="00994E25">
        <w:rPr>
          <w:kern w:val="22"/>
          <w:szCs w:val="22"/>
        </w:rPr>
        <w:tab/>
      </w:r>
      <w:r w:rsidR="00B56008" w:rsidRPr="00994E25">
        <w:rPr>
          <w:kern w:val="22"/>
          <w:szCs w:val="22"/>
        </w:rPr>
        <w:tab/>
      </w:r>
      <w:r w:rsidRPr="00994E25">
        <w:rPr>
          <w:kern w:val="22"/>
          <w:szCs w:val="22"/>
        </w:rPr>
        <w:t>Report back from the groups (5 min each)</w:t>
      </w:r>
    </w:p>
    <w:p w14:paraId="69D3B0F8" w14:textId="46F83F61" w:rsidR="007427B5" w:rsidRPr="00994E25" w:rsidRDefault="007427B5" w:rsidP="006753AA">
      <w:pPr>
        <w:suppressLineNumbers/>
        <w:suppressAutoHyphens/>
        <w:kinsoku w:val="0"/>
        <w:overflowPunct w:val="0"/>
        <w:autoSpaceDE w:val="0"/>
        <w:autoSpaceDN w:val="0"/>
        <w:adjustRightInd w:val="0"/>
        <w:snapToGrid w:val="0"/>
        <w:spacing w:before="120" w:after="120"/>
        <w:rPr>
          <w:kern w:val="22"/>
          <w:szCs w:val="22"/>
        </w:rPr>
      </w:pPr>
      <w:r w:rsidRPr="00994E25">
        <w:rPr>
          <w:kern w:val="22"/>
          <w:szCs w:val="22"/>
        </w:rPr>
        <w:tab/>
      </w:r>
      <w:r w:rsidRPr="00994E25">
        <w:rPr>
          <w:kern w:val="22"/>
          <w:szCs w:val="22"/>
        </w:rPr>
        <w:tab/>
      </w:r>
      <w:r w:rsidRPr="00994E25">
        <w:rPr>
          <w:kern w:val="22"/>
          <w:szCs w:val="22"/>
        </w:rPr>
        <w:tab/>
        <w:t>Discussion of results (25 min)</w:t>
      </w:r>
    </w:p>
    <w:p w14:paraId="79391C17" w14:textId="5270A3CE"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jc w:val="left"/>
        <w:rPr>
          <w:kern w:val="22"/>
          <w:szCs w:val="22"/>
        </w:rPr>
      </w:pPr>
      <w:r w:rsidRPr="00994E25">
        <w:rPr>
          <w:kern w:val="22"/>
          <w:szCs w:val="22"/>
        </w:rPr>
        <w:t>11</w:t>
      </w:r>
      <w:r w:rsidR="006C1A10" w:rsidRPr="00994E25">
        <w:rPr>
          <w:kern w:val="22"/>
          <w:szCs w:val="22"/>
        </w:rPr>
        <w:t>.</w:t>
      </w:r>
      <w:r w:rsidRPr="00994E25">
        <w:rPr>
          <w:kern w:val="22"/>
          <w:szCs w:val="22"/>
        </w:rPr>
        <w:t xml:space="preserve">45 </w:t>
      </w:r>
      <w:r w:rsidR="006C1A10" w:rsidRPr="00994E25">
        <w:rPr>
          <w:kern w:val="22"/>
          <w:szCs w:val="22"/>
        </w:rPr>
        <w:t>a.m.</w:t>
      </w:r>
      <w:r w:rsidRPr="00994E25">
        <w:rPr>
          <w:kern w:val="22"/>
          <w:szCs w:val="22"/>
        </w:rPr>
        <w:t>– 12</w:t>
      </w:r>
      <w:r w:rsidR="006C1A10" w:rsidRPr="00994E25">
        <w:rPr>
          <w:kern w:val="22"/>
          <w:szCs w:val="22"/>
        </w:rPr>
        <w:t>.</w:t>
      </w:r>
      <w:r w:rsidRPr="00994E25">
        <w:rPr>
          <w:kern w:val="22"/>
          <w:szCs w:val="22"/>
        </w:rPr>
        <w:t>30</w:t>
      </w:r>
      <w:r w:rsidR="006C1A10" w:rsidRPr="00994E25">
        <w:rPr>
          <w:kern w:val="22"/>
          <w:szCs w:val="22"/>
        </w:rPr>
        <w:t xml:space="preserve"> p.m.</w:t>
      </w:r>
      <w:r w:rsidRPr="00994E25">
        <w:rPr>
          <w:kern w:val="22"/>
          <w:szCs w:val="22"/>
        </w:rPr>
        <w:tab/>
        <w:t>Introduction of the objectives of the IIS project in collaboration with CBD and FERI on developing a decision support tool for systematic spatial planning of forest restoration (10 min)</w:t>
      </w:r>
      <w:r w:rsidRPr="00994E25">
        <w:rPr>
          <w:kern w:val="22"/>
          <w:szCs w:val="22"/>
        </w:rPr>
        <w:br/>
      </w:r>
      <w:r w:rsidRPr="00994E25">
        <w:rPr>
          <w:i/>
          <w:iCs/>
          <w:kern w:val="22"/>
          <w:szCs w:val="22"/>
        </w:rPr>
        <w:lastRenderedPageBreak/>
        <w:t>Mr. Renato Crouzeilles, Researcher and Associate, International Institute for Sustainability (IIS)</w:t>
      </w:r>
    </w:p>
    <w:p w14:paraId="1EF7A42E" w14:textId="03721257" w:rsidR="007427B5" w:rsidRPr="00994E25" w:rsidRDefault="007427B5" w:rsidP="006753AA">
      <w:pPr>
        <w:suppressLineNumbers/>
        <w:suppressAutoHyphens/>
        <w:kinsoku w:val="0"/>
        <w:overflowPunct w:val="0"/>
        <w:autoSpaceDE w:val="0"/>
        <w:autoSpaceDN w:val="0"/>
        <w:adjustRightInd w:val="0"/>
        <w:snapToGrid w:val="0"/>
        <w:spacing w:before="120" w:after="120"/>
        <w:rPr>
          <w:i/>
          <w:kern w:val="22"/>
          <w:szCs w:val="22"/>
        </w:rPr>
      </w:pPr>
      <w:r w:rsidRPr="00994E25">
        <w:rPr>
          <w:kern w:val="22"/>
          <w:szCs w:val="22"/>
        </w:rPr>
        <w:tab/>
      </w:r>
      <w:r w:rsidRPr="00994E25">
        <w:rPr>
          <w:kern w:val="22"/>
          <w:szCs w:val="22"/>
        </w:rPr>
        <w:tab/>
      </w:r>
      <w:r w:rsidRPr="00994E25">
        <w:rPr>
          <w:kern w:val="22"/>
          <w:szCs w:val="22"/>
        </w:rPr>
        <w:tab/>
        <w:t>Fundamentals of systematic spatial planning – (15 min)</w:t>
      </w:r>
    </w:p>
    <w:p w14:paraId="1D623C13"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kern w:val="22"/>
          <w:szCs w:val="22"/>
        </w:rPr>
      </w:pPr>
      <w:r w:rsidRPr="00994E25">
        <w:rPr>
          <w:kern w:val="22"/>
          <w:szCs w:val="22"/>
        </w:rPr>
        <w:t>Q&amp;A (20 min)</w:t>
      </w:r>
    </w:p>
    <w:p w14:paraId="5CA763B1" w14:textId="19CA5325" w:rsidR="007427B5" w:rsidRPr="00994E25" w:rsidRDefault="007427B5" w:rsidP="006753AA">
      <w:pPr>
        <w:suppressLineNumbers/>
        <w:shd w:val="clear" w:color="auto" w:fill="EEECE1" w:themeFill="background2"/>
        <w:suppressAutoHyphens/>
        <w:kinsoku w:val="0"/>
        <w:overflowPunct w:val="0"/>
        <w:autoSpaceDE w:val="0"/>
        <w:autoSpaceDN w:val="0"/>
        <w:adjustRightInd w:val="0"/>
        <w:snapToGrid w:val="0"/>
        <w:spacing w:before="120" w:after="120"/>
        <w:rPr>
          <w:kern w:val="22"/>
          <w:szCs w:val="22"/>
        </w:rPr>
      </w:pPr>
      <w:r w:rsidRPr="00994E25">
        <w:rPr>
          <w:kern w:val="22"/>
          <w:szCs w:val="22"/>
        </w:rPr>
        <w:t>12</w:t>
      </w:r>
      <w:r w:rsidR="006C1A10" w:rsidRPr="00994E25">
        <w:rPr>
          <w:kern w:val="22"/>
          <w:szCs w:val="22"/>
        </w:rPr>
        <w:t>.</w:t>
      </w:r>
      <w:r w:rsidRPr="00994E25">
        <w:rPr>
          <w:kern w:val="22"/>
          <w:szCs w:val="22"/>
        </w:rPr>
        <w:t>30 – 1</w:t>
      </w:r>
      <w:r w:rsidR="006C1A10" w:rsidRPr="00994E25">
        <w:rPr>
          <w:kern w:val="22"/>
          <w:szCs w:val="22"/>
        </w:rPr>
        <w:t>.</w:t>
      </w:r>
      <w:r w:rsidRPr="00994E25">
        <w:rPr>
          <w:kern w:val="22"/>
          <w:szCs w:val="22"/>
        </w:rPr>
        <w:t>30</w:t>
      </w:r>
      <w:r w:rsidR="006C1A10" w:rsidRPr="00994E25">
        <w:rPr>
          <w:kern w:val="22"/>
          <w:szCs w:val="22"/>
        </w:rPr>
        <w:t xml:space="preserve"> p.m.</w:t>
      </w:r>
      <w:r w:rsidRPr="00994E25">
        <w:rPr>
          <w:kern w:val="22"/>
          <w:szCs w:val="22"/>
        </w:rPr>
        <w:tab/>
      </w:r>
      <w:r w:rsidRPr="00994E25">
        <w:rPr>
          <w:b/>
          <w:bCs/>
          <w:kern w:val="22"/>
          <w:szCs w:val="22"/>
        </w:rPr>
        <w:t>Lunch</w:t>
      </w:r>
      <w:r w:rsidR="00364139" w:rsidRPr="00994E25">
        <w:rPr>
          <w:b/>
          <w:bCs/>
          <w:kern w:val="22"/>
          <w:szCs w:val="22"/>
        </w:rPr>
        <w:t xml:space="preserve"> break</w:t>
      </w:r>
    </w:p>
    <w:p w14:paraId="1CA85F62" w14:textId="4A364AFA" w:rsidR="007427B5" w:rsidRPr="00994E25" w:rsidRDefault="007427B5" w:rsidP="006753AA">
      <w:pPr>
        <w:suppressLineNumbers/>
        <w:suppressAutoHyphens/>
        <w:kinsoku w:val="0"/>
        <w:overflowPunct w:val="0"/>
        <w:autoSpaceDE w:val="0"/>
        <w:autoSpaceDN w:val="0"/>
        <w:adjustRightInd w:val="0"/>
        <w:snapToGrid w:val="0"/>
        <w:spacing w:before="120" w:after="120"/>
        <w:rPr>
          <w:kern w:val="22"/>
          <w:szCs w:val="22"/>
        </w:rPr>
      </w:pPr>
      <w:r w:rsidRPr="00994E25">
        <w:rPr>
          <w:kern w:val="22"/>
          <w:szCs w:val="22"/>
        </w:rPr>
        <w:t>1</w:t>
      </w:r>
      <w:r w:rsidR="006C1A10" w:rsidRPr="00994E25">
        <w:rPr>
          <w:kern w:val="22"/>
          <w:szCs w:val="22"/>
        </w:rPr>
        <w:t>.</w:t>
      </w:r>
      <w:r w:rsidRPr="00994E25">
        <w:rPr>
          <w:kern w:val="22"/>
          <w:szCs w:val="22"/>
        </w:rPr>
        <w:t xml:space="preserve">30 – </w:t>
      </w:r>
      <w:r w:rsidR="006C1A10" w:rsidRPr="00994E25">
        <w:rPr>
          <w:kern w:val="22"/>
          <w:szCs w:val="22"/>
        </w:rPr>
        <w:t>2.</w:t>
      </w:r>
      <w:r w:rsidRPr="00994E25">
        <w:rPr>
          <w:kern w:val="22"/>
          <w:szCs w:val="22"/>
        </w:rPr>
        <w:t>30</w:t>
      </w:r>
      <w:r w:rsidR="006C1A10" w:rsidRPr="00994E25">
        <w:rPr>
          <w:kern w:val="22"/>
          <w:szCs w:val="22"/>
        </w:rPr>
        <w:t xml:space="preserve"> p.m.</w:t>
      </w:r>
      <w:r w:rsidRPr="00994E25">
        <w:rPr>
          <w:kern w:val="22"/>
          <w:szCs w:val="22"/>
        </w:rPr>
        <w:tab/>
      </w:r>
      <w:r w:rsidR="00B56008" w:rsidRPr="00994E25">
        <w:rPr>
          <w:kern w:val="22"/>
          <w:szCs w:val="22"/>
        </w:rPr>
        <w:tab/>
      </w:r>
      <w:r w:rsidRPr="00994E25">
        <w:rPr>
          <w:kern w:val="22"/>
          <w:szCs w:val="22"/>
        </w:rPr>
        <w:t>Introduction to the group exercise – (10 min)</w:t>
      </w:r>
    </w:p>
    <w:p w14:paraId="02600387" w14:textId="0F396B3B"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kern w:val="22"/>
          <w:szCs w:val="22"/>
        </w:rPr>
      </w:pPr>
      <w:r w:rsidRPr="00994E25">
        <w:rPr>
          <w:kern w:val="22"/>
          <w:szCs w:val="22"/>
        </w:rPr>
        <w:t>Group exercise: Systematic planning for restoration using spatially explicit data (50</w:t>
      </w:r>
      <w:r w:rsidR="005B2649" w:rsidRPr="00994E25">
        <w:rPr>
          <w:kern w:val="22"/>
          <w:szCs w:val="22"/>
        </w:rPr>
        <w:t> </w:t>
      </w:r>
      <w:r w:rsidRPr="00994E25">
        <w:rPr>
          <w:kern w:val="22"/>
          <w:szCs w:val="22"/>
        </w:rPr>
        <w:t>min)</w:t>
      </w:r>
    </w:p>
    <w:p w14:paraId="38740C1D" w14:textId="1FE73B94" w:rsidR="007427B5" w:rsidRPr="00994E25" w:rsidRDefault="006C1A10"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2.</w:t>
      </w:r>
      <w:r w:rsidR="007427B5" w:rsidRPr="00994E25">
        <w:rPr>
          <w:kern w:val="22"/>
          <w:szCs w:val="22"/>
        </w:rPr>
        <w:t xml:space="preserve">30 – </w:t>
      </w:r>
      <w:r w:rsidRPr="00994E25">
        <w:rPr>
          <w:kern w:val="22"/>
          <w:szCs w:val="22"/>
        </w:rPr>
        <w:t>3</w:t>
      </w:r>
      <w:r w:rsidR="00E32DA0" w:rsidRPr="00994E25">
        <w:rPr>
          <w:kern w:val="22"/>
          <w:szCs w:val="22"/>
        </w:rPr>
        <w:t xml:space="preserve"> p.m.</w:t>
      </w:r>
      <w:r w:rsidR="007427B5" w:rsidRPr="00994E25">
        <w:rPr>
          <w:kern w:val="22"/>
          <w:szCs w:val="22"/>
        </w:rPr>
        <w:t xml:space="preserve"> </w:t>
      </w:r>
      <w:r w:rsidR="007427B5" w:rsidRPr="00994E25">
        <w:rPr>
          <w:kern w:val="22"/>
          <w:szCs w:val="22"/>
        </w:rPr>
        <w:tab/>
        <w:t>Systematic spatial planning for ecosystem restoration to maximize carbon and biodiversity benefits and minimize costs: a case in the Atlantic Forest of Brazil (15</w:t>
      </w:r>
      <w:r w:rsidR="004B7FA9" w:rsidRPr="00994E25">
        <w:rPr>
          <w:kern w:val="22"/>
          <w:szCs w:val="22"/>
        </w:rPr>
        <w:t> </w:t>
      </w:r>
      <w:r w:rsidR="007427B5" w:rsidRPr="00994E25">
        <w:rPr>
          <w:kern w:val="22"/>
          <w:szCs w:val="22"/>
        </w:rPr>
        <w:t>min)</w:t>
      </w:r>
      <w:r w:rsidR="007427B5" w:rsidRPr="00994E25">
        <w:rPr>
          <w:kern w:val="22"/>
          <w:szCs w:val="22"/>
        </w:rPr>
        <w:br/>
      </w:r>
      <w:r w:rsidR="007427B5" w:rsidRPr="00994E25">
        <w:rPr>
          <w:i/>
          <w:iCs/>
          <w:kern w:val="22"/>
          <w:szCs w:val="22"/>
        </w:rPr>
        <w:t>Mr. Renato Crouzeilles, Researcher and Associate, International Institute for Sustainability (IIS)</w:t>
      </w:r>
    </w:p>
    <w:p w14:paraId="5701859C"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kern w:val="22"/>
          <w:szCs w:val="22"/>
        </w:rPr>
      </w:pPr>
      <w:r w:rsidRPr="00994E25">
        <w:rPr>
          <w:kern w:val="22"/>
          <w:szCs w:val="22"/>
        </w:rPr>
        <w:t>Q&amp;A (15 min)</w:t>
      </w:r>
    </w:p>
    <w:p w14:paraId="706F90AE" w14:textId="1480DCC4" w:rsidR="007427B5" w:rsidRPr="00994E25" w:rsidRDefault="00E32DA0" w:rsidP="006753AA">
      <w:pPr>
        <w:suppressLineNumbers/>
        <w:shd w:val="clear" w:color="auto" w:fill="EEECE1" w:themeFill="background2"/>
        <w:suppressAutoHyphens/>
        <w:kinsoku w:val="0"/>
        <w:overflowPunct w:val="0"/>
        <w:autoSpaceDE w:val="0"/>
        <w:autoSpaceDN w:val="0"/>
        <w:adjustRightInd w:val="0"/>
        <w:snapToGrid w:val="0"/>
        <w:spacing w:before="120" w:after="120"/>
        <w:rPr>
          <w:b/>
          <w:bCs/>
          <w:kern w:val="22"/>
          <w:szCs w:val="22"/>
        </w:rPr>
      </w:pPr>
      <w:r w:rsidRPr="00994E25">
        <w:rPr>
          <w:kern w:val="22"/>
          <w:szCs w:val="22"/>
        </w:rPr>
        <w:t>3</w:t>
      </w:r>
      <w:r w:rsidR="007427B5" w:rsidRPr="00994E25">
        <w:rPr>
          <w:kern w:val="22"/>
          <w:szCs w:val="22"/>
        </w:rPr>
        <w:t xml:space="preserve"> – </w:t>
      </w:r>
      <w:r w:rsidRPr="00994E25">
        <w:rPr>
          <w:kern w:val="22"/>
          <w:szCs w:val="22"/>
        </w:rPr>
        <w:t>3.</w:t>
      </w:r>
      <w:r w:rsidR="007427B5" w:rsidRPr="00994E25">
        <w:rPr>
          <w:kern w:val="22"/>
          <w:szCs w:val="22"/>
        </w:rPr>
        <w:t>30</w:t>
      </w:r>
      <w:r w:rsidR="007427B5" w:rsidRPr="00994E25">
        <w:rPr>
          <w:kern w:val="22"/>
          <w:szCs w:val="22"/>
        </w:rPr>
        <w:tab/>
      </w:r>
      <w:r w:rsidRPr="00994E25">
        <w:rPr>
          <w:kern w:val="22"/>
          <w:szCs w:val="22"/>
        </w:rPr>
        <w:t xml:space="preserve"> p.m.</w:t>
      </w:r>
      <w:r w:rsidRPr="00994E25">
        <w:rPr>
          <w:kern w:val="22"/>
          <w:szCs w:val="22"/>
        </w:rPr>
        <w:tab/>
      </w:r>
      <w:r w:rsidRPr="00994E25">
        <w:rPr>
          <w:kern w:val="22"/>
          <w:szCs w:val="22"/>
        </w:rPr>
        <w:tab/>
      </w:r>
      <w:r w:rsidR="007427B5" w:rsidRPr="00994E25">
        <w:rPr>
          <w:b/>
          <w:bCs/>
          <w:kern w:val="22"/>
          <w:szCs w:val="22"/>
        </w:rPr>
        <w:t>Coffee break</w:t>
      </w:r>
    </w:p>
    <w:p w14:paraId="030E4958" w14:textId="17890CD3" w:rsidR="007427B5" w:rsidRPr="00994E25" w:rsidRDefault="006B50AA"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3.</w:t>
      </w:r>
      <w:r w:rsidR="007427B5" w:rsidRPr="00994E25">
        <w:rPr>
          <w:kern w:val="22"/>
          <w:szCs w:val="22"/>
        </w:rPr>
        <w:t xml:space="preserve">30 – </w:t>
      </w:r>
      <w:r w:rsidRPr="00994E25">
        <w:rPr>
          <w:kern w:val="22"/>
          <w:szCs w:val="22"/>
        </w:rPr>
        <w:t>4.</w:t>
      </w:r>
      <w:r w:rsidR="007427B5" w:rsidRPr="00994E25">
        <w:rPr>
          <w:kern w:val="22"/>
          <w:szCs w:val="22"/>
        </w:rPr>
        <w:t xml:space="preserve">30 </w:t>
      </w:r>
      <w:r w:rsidRPr="00994E25">
        <w:rPr>
          <w:kern w:val="22"/>
          <w:szCs w:val="22"/>
        </w:rPr>
        <w:t>p.m.</w:t>
      </w:r>
      <w:r w:rsidR="007427B5" w:rsidRPr="00994E25">
        <w:rPr>
          <w:kern w:val="22"/>
          <w:szCs w:val="22"/>
        </w:rPr>
        <w:tab/>
        <w:t>Introduction to the group exercise (10 min)</w:t>
      </w:r>
    </w:p>
    <w:p w14:paraId="56205842"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kern w:val="22"/>
          <w:szCs w:val="22"/>
        </w:rPr>
      </w:pPr>
      <w:r w:rsidRPr="00994E25">
        <w:rPr>
          <w:kern w:val="22"/>
          <w:szCs w:val="22"/>
        </w:rPr>
        <w:t>Group exercise: Compare restoration scenarios and levels of ambitions using simulated data about biodiversity benefits, carbon benefits and total restoration costs (30 min)</w:t>
      </w:r>
    </w:p>
    <w:p w14:paraId="31E6CB06"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kern w:val="22"/>
          <w:szCs w:val="22"/>
        </w:rPr>
      </w:pPr>
      <w:r w:rsidRPr="00994E25">
        <w:rPr>
          <w:kern w:val="22"/>
          <w:szCs w:val="22"/>
        </w:rPr>
        <w:t>Plenary discussion: Report back from the groups (20 min)</w:t>
      </w:r>
    </w:p>
    <w:p w14:paraId="7E0776FF" w14:textId="2E4071F5" w:rsidR="007427B5" w:rsidRPr="00994E25" w:rsidRDefault="006B50AA" w:rsidP="006753AA">
      <w:pPr>
        <w:suppressLineNumbers/>
        <w:suppressAutoHyphens/>
        <w:kinsoku w:val="0"/>
        <w:overflowPunct w:val="0"/>
        <w:autoSpaceDE w:val="0"/>
        <w:autoSpaceDN w:val="0"/>
        <w:adjustRightInd w:val="0"/>
        <w:snapToGrid w:val="0"/>
        <w:spacing w:before="120" w:after="120"/>
        <w:rPr>
          <w:kern w:val="22"/>
          <w:szCs w:val="22"/>
        </w:rPr>
      </w:pPr>
      <w:r w:rsidRPr="00994E25">
        <w:rPr>
          <w:kern w:val="22"/>
          <w:szCs w:val="22"/>
        </w:rPr>
        <w:t>4.</w:t>
      </w:r>
      <w:r w:rsidR="007427B5" w:rsidRPr="00994E25">
        <w:rPr>
          <w:kern w:val="22"/>
          <w:szCs w:val="22"/>
        </w:rPr>
        <w:t xml:space="preserve">30 – </w:t>
      </w:r>
      <w:r w:rsidRPr="00994E25">
        <w:rPr>
          <w:kern w:val="22"/>
          <w:szCs w:val="22"/>
        </w:rPr>
        <w:t>5 p.m.</w:t>
      </w:r>
      <w:r w:rsidR="007427B5" w:rsidRPr="00994E25">
        <w:rPr>
          <w:kern w:val="22"/>
          <w:szCs w:val="22"/>
        </w:rPr>
        <w:tab/>
      </w:r>
      <w:r w:rsidR="00B56008" w:rsidRPr="00994E25">
        <w:rPr>
          <w:kern w:val="22"/>
          <w:szCs w:val="22"/>
        </w:rPr>
        <w:tab/>
      </w:r>
      <w:r w:rsidR="007427B5" w:rsidRPr="00994E25">
        <w:rPr>
          <w:kern w:val="22"/>
          <w:szCs w:val="22"/>
        </w:rPr>
        <w:t>Listing of key messages from Day 2 (10 min)</w:t>
      </w:r>
    </w:p>
    <w:p w14:paraId="7F6D2253" w14:textId="6E94518D" w:rsidR="007427B5" w:rsidRPr="00994E25" w:rsidRDefault="007427B5" w:rsidP="006753AA">
      <w:pPr>
        <w:suppressLineNumbers/>
        <w:suppressAutoHyphens/>
        <w:kinsoku w:val="0"/>
        <w:overflowPunct w:val="0"/>
        <w:autoSpaceDE w:val="0"/>
        <w:autoSpaceDN w:val="0"/>
        <w:adjustRightInd w:val="0"/>
        <w:snapToGrid w:val="0"/>
        <w:spacing w:before="120"/>
        <w:rPr>
          <w:kern w:val="22"/>
          <w:szCs w:val="22"/>
        </w:rPr>
      </w:pPr>
      <w:r w:rsidRPr="00994E25">
        <w:rPr>
          <w:kern w:val="22"/>
          <w:szCs w:val="22"/>
        </w:rPr>
        <w:tab/>
      </w:r>
      <w:r w:rsidRPr="00994E25">
        <w:rPr>
          <w:kern w:val="22"/>
          <w:szCs w:val="22"/>
        </w:rPr>
        <w:tab/>
      </w:r>
      <w:r w:rsidRPr="00994E25">
        <w:rPr>
          <w:kern w:val="22"/>
          <w:szCs w:val="22"/>
        </w:rPr>
        <w:tab/>
        <w:t>Presentation on the field trip o</w:t>
      </w:r>
      <w:r w:rsidR="000A5CD8" w:rsidRPr="00994E25">
        <w:rPr>
          <w:kern w:val="22"/>
          <w:szCs w:val="22"/>
        </w:rPr>
        <w:t>f</w:t>
      </w:r>
      <w:r w:rsidRPr="00994E25">
        <w:rPr>
          <w:kern w:val="22"/>
          <w:szCs w:val="22"/>
        </w:rPr>
        <w:t xml:space="preserve"> 11 March (20 min) – Jannel Gabriel</w:t>
      </w:r>
    </w:p>
    <w:p w14:paraId="54CEFBBD" w14:textId="77777777" w:rsidR="007427B5" w:rsidRPr="00994E25" w:rsidRDefault="007427B5" w:rsidP="006753AA">
      <w:pPr>
        <w:suppressLineNumbers/>
        <w:suppressAutoHyphens/>
        <w:kinsoku w:val="0"/>
        <w:overflowPunct w:val="0"/>
        <w:autoSpaceDE w:val="0"/>
        <w:autoSpaceDN w:val="0"/>
        <w:adjustRightInd w:val="0"/>
        <w:snapToGrid w:val="0"/>
        <w:rPr>
          <w:kern w:val="22"/>
          <w:szCs w:val="22"/>
        </w:rPr>
      </w:pPr>
    </w:p>
    <w:p w14:paraId="239C56C8" w14:textId="4B098908" w:rsidR="007427B5" w:rsidRPr="00994E25" w:rsidRDefault="007427B5" w:rsidP="006753AA">
      <w:pPr>
        <w:rPr>
          <w:b/>
          <w:bCs/>
          <w:sz w:val="24"/>
        </w:rPr>
      </w:pPr>
      <w:r w:rsidRPr="00994E25">
        <w:rPr>
          <w:b/>
          <w:bCs/>
          <w:sz w:val="24"/>
        </w:rPr>
        <w:t>Wed</w:t>
      </w:r>
      <w:r w:rsidR="005B4888" w:rsidRPr="00994E25">
        <w:rPr>
          <w:b/>
          <w:bCs/>
          <w:sz w:val="24"/>
        </w:rPr>
        <w:t>nesday</w:t>
      </w:r>
      <w:r w:rsidR="005B2649" w:rsidRPr="00994E25">
        <w:rPr>
          <w:b/>
          <w:bCs/>
          <w:sz w:val="24"/>
        </w:rPr>
        <w:t>,</w:t>
      </w:r>
      <w:r w:rsidRPr="00994E25">
        <w:rPr>
          <w:b/>
          <w:bCs/>
          <w:sz w:val="24"/>
        </w:rPr>
        <w:t xml:space="preserve"> 11 March </w:t>
      </w:r>
      <w:r w:rsidR="00AC1818" w:rsidRPr="00994E25">
        <w:rPr>
          <w:b/>
          <w:bCs/>
          <w:sz w:val="24"/>
        </w:rPr>
        <w:t>2020</w:t>
      </w:r>
      <w:r w:rsidR="005B2649" w:rsidRPr="00994E25">
        <w:rPr>
          <w:b/>
          <w:bCs/>
          <w:sz w:val="24"/>
        </w:rPr>
        <w:t xml:space="preserve"> — </w:t>
      </w:r>
      <w:r w:rsidRPr="00994E25">
        <w:rPr>
          <w:b/>
          <w:bCs/>
          <w:sz w:val="24"/>
        </w:rPr>
        <w:t>Implementation of ecosystem restoration</w:t>
      </w:r>
    </w:p>
    <w:p w14:paraId="3FB9F752" w14:textId="77777777" w:rsidR="007427B5" w:rsidRPr="00994E25" w:rsidRDefault="007427B5" w:rsidP="006753AA"/>
    <w:p w14:paraId="5C51D543" w14:textId="47DAC6A8" w:rsidR="007427B5" w:rsidRPr="00994E25" w:rsidRDefault="007427B5" w:rsidP="006753AA">
      <w:pPr>
        <w:suppressLineNumbers/>
        <w:suppressAutoHyphens/>
        <w:kinsoku w:val="0"/>
        <w:overflowPunct w:val="0"/>
        <w:autoSpaceDE w:val="0"/>
        <w:autoSpaceDN w:val="0"/>
        <w:adjustRightInd w:val="0"/>
        <w:snapToGrid w:val="0"/>
        <w:spacing w:after="120"/>
        <w:ind w:left="2160" w:hanging="2160"/>
        <w:rPr>
          <w:b/>
          <w:bCs/>
          <w:kern w:val="22"/>
          <w:szCs w:val="22"/>
        </w:rPr>
      </w:pPr>
      <w:r w:rsidRPr="00994E25">
        <w:rPr>
          <w:b/>
          <w:bCs/>
          <w:kern w:val="22"/>
          <w:szCs w:val="22"/>
        </w:rPr>
        <w:tab/>
        <w:t>Field trip to Soufriere</w:t>
      </w:r>
      <w:r w:rsidR="00534CC9" w:rsidRPr="00994E25">
        <w:rPr>
          <w:b/>
          <w:bCs/>
          <w:kern w:val="22"/>
          <w:szCs w:val="22"/>
        </w:rPr>
        <w:t>:</w:t>
      </w:r>
      <w:r w:rsidRPr="00994E25">
        <w:rPr>
          <w:b/>
          <w:bCs/>
          <w:kern w:val="22"/>
          <w:szCs w:val="22"/>
        </w:rPr>
        <w:t xml:space="preserve"> </w:t>
      </w:r>
      <w:r w:rsidR="00534CC9" w:rsidRPr="00994E25">
        <w:rPr>
          <w:b/>
          <w:bCs/>
          <w:kern w:val="22"/>
          <w:szCs w:val="22"/>
        </w:rPr>
        <w:t>four</w:t>
      </w:r>
      <w:r w:rsidRPr="00994E25">
        <w:rPr>
          <w:b/>
          <w:bCs/>
          <w:kern w:val="22"/>
          <w:szCs w:val="22"/>
        </w:rPr>
        <w:t xml:space="preserve"> stops and talks from experts </w:t>
      </w:r>
      <w:r w:rsidRPr="00994E25">
        <w:rPr>
          <w:b/>
          <w:bCs/>
          <w:i/>
          <w:iCs/>
          <w:kern w:val="22"/>
          <w:szCs w:val="22"/>
        </w:rPr>
        <w:t xml:space="preserve">in situ </w:t>
      </w:r>
      <w:r w:rsidRPr="00994E25">
        <w:rPr>
          <w:b/>
          <w:bCs/>
          <w:kern w:val="22"/>
          <w:szCs w:val="22"/>
        </w:rPr>
        <w:t>on good practice in the design and implementation of a range of restoration interventions</w:t>
      </w:r>
    </w:p>
    <w:p w14:paraId="4A6F4853" w14:textId="02EE477E"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8</w:t>
      </w:r>
      <w:r w:rsidR="000E70D3" w:rsidRPr="00994E25">
        <w:rPr>
          <w:kern w:val="22"/>
          <w:szCs w:val="22"/>
        </w:rPr>
        <w:t xml:space="preserve"> a.m.</w:t>
      </w:r>
      <w:r w:rsidRPr="00994E25">
        <w:rPr>
          <w:kern w:val="22"/>
          <w:szCs w:val="22"/>
        </w:rPr>
        <w:tab/>
        <w:t>Departure from hotel</w:t>
      </w:r>
    </w:p>
    <w:p w14:paraId="2A3681F4" w14:textId="0A395324"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jc w:val="left"/>
        <w:rPr>
          <w:i/>
          <w:iCs/>
          <w:kern w:val="22"/>
          <w:szCs w:val="22"/>
        </w:rPr>
      </w:pPr>
      <w:r w:rsidRPr="00994E25">
        <w:rPr>
          <w:kern w:val="22"/>
          <w:szCs w:val="22"/>
        </w:rPr>
        <w:t>10</w:t>
      </w:r>
      <w:r w:rsidR="00BB6133" w:rsidRPr="00994E25">
        <w:rPr>
          <w:kern w:val="22"/>
          <w:szCs w:val="22"/>
        </w:rPr>
        <w:t xml:space="preserve"> a.m.</w:t>
      </w:r>
      <w:r w:rsidRPr="00994E25">
        <w:rPr>
          <w:kern w:val="22"/>
          <w:szCs w:val="22"/>
        </w:rPr>
        <w:tab/>
        <w:t xml:space="preserve">Sabee – Restoration context: </w:t>
      </w:r>
      <w:r w:rsidRPr="00994E25">
        <w:rPr>
          <w:i/>
          <w:iCs/>
          <w:kern w:val="22"/>
          <w:szCs w:val="22"/>
        </w:rPr>
        <w:t>Low percentage vegetation cover and landslides, restoration with shrubs</w:t>
      </w:r>
    </w:p>
    <w:p w14:paraId="08243367" w14:textId="0CEFC732"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i/>
          <w:iCs/>
          <w:kern w:val="22"/>
          <w:szCs w:val="22"/>
        </w:rPr>
      </w:pPr>
      <w:r w:rsidRPr="00994E25">
        <w:rPr>
          <w:kern w:val="22"/>
          <w:szCs w:val="22"/>
        </w:rPr>
        <w:t>10</w:t>
      </w:r>
      <w:r w:rsidR="00BB6133" w:rsidRPr="00994E25">
        <w:rPr>
          <w:kern w:val="22"/>
          <w:szCs w:val="22"/>
        </w:rPr>
        <w:t>.</w:t>
      </w:r>
      <w:r w:rsidRPr="00994E25">
        <w:rPr>
          <w:kern w:val="22"/>
          <w:szCs w:val="22"/>
        </w:rPr>
        <w:t>45</w:t>
      </w:r>
      <w:r w:rsidR="00BB6133" w:rsidRPr="00994E25">
        <w:rPr>
          <w:kern w:val="22"/>
          <w:szCs w:val="22"/>
        </w:rPr>
        <w:t xml:space="preserve"> a.m.</w:t>
      </w:r>
      <w:r w:rsidRPr="00994E25">
        <w:rPr>
          <w:kern w:val="22"/>
          <w:szCs w:val="22"/>
        </w:rPr>
        <w:tab/>
        <w:t>Fond St</w:t>
      </w:r>
      <w:r w:rsidR="003C497A" w:rsidRPr="00994E25">
        <w:rPr>
          <w:kern w:val="22"/>
          <w:szCs w:val="22"/>
        </w:rPr>
        <w:t>.</w:t>
      </w:r>
      <w:r w:rsidRPr="00994E25">
        <w:rPr>
          <w:kern w:val="22"/>
          <w:szCs w:val="22"/>
        </w:rPr>
        <w:t xml:space="preserve"> Jacques – Restoration context: </w:t>
      </w:r>
      <w:r w:rsidRPr="00994E25">
        <w:rPr>
          <w:i/>
          <w:iCs/>
          <w:kern w:val="22"/>
          <w:szCs w:val="22"/>
        </w:rPr>
        <w:t>Agroforestry</w:t>
      </w:r>
    </w:p>
    <w:p w14:paraId="6FD4AE03" w14:textId="3F211599"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i/>
          <w:iCs/>
          <w:kern w:val="22"/>
          <w:szCs w:val="22"/>
        </w:rPr>
      </w:pPr>
      <w:r w:rsidRPr="00994E25">
        <w:rPr>
          <w:kern w:val="22"/>
          <w:szCs w:val="22"/>
        </w:rPr>
        <w:t>11</w:t>
      </w:r>
      <w:r w:rsidR="00BE2B9D" w:rsidRPr="00994E25">
        <w:rPr>
          <w:kern w:val="22"/>
          <w:szCs w:val="22"/>
        </w:rPr>
        <w:t>.</w:t>
      </w:r>
      <w:r w:rsidRPr="00994E25">
        <w:rPr>
          <w:kern w:val="22"/>
          <w:szCs w:val="22"/>
        </w:rPr>
        <w:t>30</w:t>
      </w:r>
      <w:r w:rsidR="00BE2B9D" w:rsidRPr="00994E25">
        <w:rPr>
          <w:kern w:val="22"/>
          <w:szCs w:val="22"/>
        </w:rPr>
        <w:t xml:space="preserve"> a.m.</w:t>
      </w:r>
      <w:r w:rsidRPr="00994E25">
        <w:rPr>
          <w:kern w:val="22"/>
          <w:szCs w:val="22"/>
        </w:rPr>
        <w:tab/>
        <w:t xml:space="preserve">Edmund Forest </w:t>
      </w:r>
      <w:r w:rsidR="00AC1818" w:rsidRPr="00994E25">
        <w:rPr>
          <w:kern w:val="22"/>
          <w:szCs w:val="22"/>
        </w:rPr>
        <w:t xml:space="preserve">Reserve </w:t>
      </w:r>
      <w:r w:rsidRPr="00994E25">
        <w:rPr>
          <w:kern w:val="22"/>
          <w:szCs w:val="22"/>
        </w:rPr>
        <w:t xml:space="preserve">– Restoration context: </w:t>
      </w:r>
      <w:r w:rsidRPr="00994E25">
        <w:rPr>
          <w:i/>
          <w:iCs/>
          <w:kern w:val="22"/>
          <w:szCs w:val="22"/>
        </w:rPr>
        <w:t xml:space="preserve">Regeneration of indigenous </w:t>
      </w:r>
      <w:r w:rsidR="00BE2B9D" w:rsidRPr="00994E25">
        <w:rPr>
          <w:i/>
          <w:iCs/>
          <w:kern w:val="22"/>
          <w:szCs w:val="22"/>
        </w:rPr>
        <w:t>species</w:t>
      </w:r>
      <w:r w:rsidRPr="00994E25">
        <w:rPr>
          <w:i/>
          <w:iCs/>
          <w:kern w:val="22"/>
          <w:szCs w:val="22"/>
        </w:rPr>
        <w:t xml:space="preserve"> in post hurricane context</w:t>
      </w:r>
    </w:p>
    <w:p w14:paraId="1137C2BD" w14:textId="6B012A27" w:rsidR="007427B5" w:rsidRPr="00994E25" w:rsidRDefault="007427B5" w:rsidP="006753AA">
      <w:pPr>
        <w:suppressLineNumbers/>
        <w:suppressAutoHyphens/>
        <w:kinsoku w:val="0"/>
        <w:overflowPunct w:val="0"/>
        <w:autoSpaceDE w:val="0"/>
        <w:autoSpaceDN w:val="0"/>
        <w:adjustRightInd w:val="0"/>
        <w:snapToGrid w:val="0"/>
        <w:spacing w:before="120"/>
        <w:ind w:left="2160" w:hanging="2160"/>
        <w:rPr>
          <w:i/>
          <w:iCs/>
          <w:kern w:val="22"/>
          <w:szCs w:val="22"/>
        </w:rPr>
      </w:pPr>
      <w:r w:rsidRPr="00994E25">
        <w:rPr>
          <w:kern w:val="22"/>
          <w:szCs w:val="22"/>
        </w:rPr>
        <w:t>12</w:t>
      </w:r>
      <w:r w:rsidR="00BE2B9D" w:rsidRPr="00994E25">
        <w:rPr>
          <w:kern w:val="22"/>
          <w:szCs w:val="22"/>
        </w:rPr>
        <w:t xml:space="preserve"> noon</w:t>
      </w:r>
      <w:r w:rsidRPr="00994E25">
        <w:rPr>
          <w:kern w:val="22"/>
          <w:szCs w:val="22"/>
        </w:rPr>
        <w:tab/>
        <w:t xml:space="preserve">Migny – Restoration context: </w:t>
      </w:r>
      <w:r w:rsidRPr="00994E25">
        <w:rPr>
          <w:i/>
          <w:iCs/>
          <w:kern w:val="22"/>
          <w:szCs w:val="22"/>
        </w:rPr>
        <w:t>Planting on farm site</w:t>
      </w:r>
    </w:p>
    <w:p w14:paraId="15B21A42" w14:textId="77777777" w:rsidR="00FE24AE" w:rsidRPr="00994E25" w:rsidRDefault="00FE24AE" w:rsidP="006753AA">
      <w:pPr>
        <w:suppressLineNumbers/>
        <w:suppressAutoHyphens/>
        <w:kinsoku w:val="0"/>
        <w:overflowPunct w:val="0"/>
        <w:autoSpaceDE w:val="0"/>
        <w:autoSpaceDN w:val="0"/>
        <w:adjustRightInd w:val="0"/>
        <w:snapToGrid w:val="0"/>
        <w:ind w:left="2160" w:hanging="2160"/>
        <w:rPr>
          <w:i/>
          <w:iCs/>
          <w:kern w:val="22"/>
          <w:szCs w:val="22"/>
        </w:rPr>
      </w:pPr>
    </w:p>
    <w:p w14:paraId="377476EC" w14:textId="2F03F133" w:rsidR="009B5499" w:rsidRPr="00994E25" w:rsidRDefault="007427B5" w:rsidP="006753AA">
      <w:pPr>
        <w:rPr>
          <w:b/>
          <w:bCs/>
          <w:sz w:val="24"/>
        </w:rPr>
      </w:pPr>
      <w:r w:rsidRPr="00994E25">
        <w:rPr>
          <w:b/>
          <w:bCs/>
          <w:sz w:val="24"/>
        </w:rPr>
        <w:t>Thur</w:t>
      </w:r>
      <w:r w:rsidR="00FA2D6C" w:rsidRPr="00994E25">
        <w:rPr>
          <w:b/>
          <w:bCs/>
          <w:sz w:val="24"/>
        </w:rPr>
        <w:t>sday</w:t>
      </w:r>
      <w:r w:rsidRPr="00994E25">
        <w:rPr>
          <w:b/>
          <w:bCs/>
          <w:sz w:val="24"/>
        </w:rPr>
        <w:t xml:space="preserve"> 12 March</w:t>
      </w:r>
      <w:r w:rsidR="00364139" w:rsidRPr="00994E25">
        <w:rPr>
          <w:b/>
          <w:bCs/>
          <w:sz w:val="24"/>
        </w:rPr>
        <w:t xml:space="preserve"> 2020</w:t>
      </w:r>
      <w:r w:rsidR="00520820" w:rsidRPr="00994E25">
        <w:rPr>
          <w:b/>
          <w:bCs/>
          <w:sz w:val="24"/>
        </w:rPr>
        <w:t xml:space="preserve"> — </w:t>
      </w:r>
      <w:r w:rsidRPr="00994E25">
        <w:rPr>
          <w:b/>
          <w:bCs/>
          <w:sz w:val="24"/>
        </w:rPr>
        <w:t>Selection of restoration interventions and their monitoring</w:t>
      </w:r>
    </w:p>
    <w:p w14:paraId="19B0CFA0" w14:textId="77777777" w:rsidR="007427B5" w:rsidRPr="00994E25" w:rsidRDefault="007427B5" w:rsidP="006753AA"/>
    <w:p w14:paraId="2F19F19C" w14:textId="0F0B0649" w:rsidR="007427B5" w:rsidRPr="00994E25" w:rsidRDefault="007427B5" w:rsidP="006753AA">
      <w:pPr>
        <w:suppressLineNumbers/>
        <w:suppressAutoHyphens/>
        <w:kinsoku w:val="0"/>
        <w:overflowPunct w:val="0"/>
        <w:autoSpaceDE w:val="0"/>
        <w:autoSpaceDN w:val="0"/>
        <w:adjustRightInd w:val="0"/>
        <w:snapToGrid w:val="0"/>
        <w:spacing w:after="120"/>
        <w:rPr>
          <w:kern w:val="22"/>
          <w:szCs w:val="22"/>
        </w:rPr>
      </w:pPr>
      <w:r w:rsidRPr="00994E25">
        <w:rPr>
          <w:kern w:val="22"/>
          <w:szCs w:val="22"/>
        </w:rPr>
        <w:t>9 – 9</w:t>
      </w:r>
      <w:r w:rsidR="005B4888" w:rsidRPr="00994E25">
        <w:rPr>
          <w:kern w:val="22"/>
          <w:szCs w:val="22"/>
        </w:rPr>
        <w:t>.</w:t>
      </w:r>
      <w:r w:rsidRPr="00994E25">
        <w:rPr>
          <w:kern w:val="22"/>
          <w:szCs w:val="22"/>
        </w:rPr>
        <w:t>15</w:t>
      </w:r>
      <w:r w:rsidRPr="00994E25">
        <w:rPr>
          <w:kern w:val="22"/>
          <w:szCs w:val="22"/>
        </w:rPr>
        <w:tab/>
      </w:r>
      <w:r w:rsidR="005B4888" w:rsidRPr="00994E25">
        <w:rPr>
          <w:kern w:val="22"/>
          <w:szCs w:val="22"/>
        </w:rPr>
        <w:t xml:space="preserve"> a.m.</w:t>
      </w:r>
      <w:r w:rsidRPr="00994E25">
        <w:rPr>
          <w:kern w:val="22"/>
          <w:szCs w:val="22"/>
        </w:rPr>
        <w:tab/>
        <w:t>Recap of Day 2 and Day 3 (by one of the participants)</w:t>
      </w:r>
    </w:p>
    <w:p w14:paraId="494D7CF8" w14:textId="45490705"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jc w:val="left"/>
        <w:rPr>
          <w:b/>
          <w:color w:val="000000"/>
          <w:kern w:val="22"/>
          <w:szCs w:val="22"/>
        </w:rPr>
      </w:pPr>
      <w:r w:rsidRPr="00994E25">
        <w:rPr>
          <w:kern w:val="22"/>
          <w:szCs w:val="22"/>
        </w:rPr>
        <w:t>9</w:t>
      </w:r>
      <w:r w:rsidR="00A84B65" w:rsidRPr="00994E25">
        <w:rPr>
          <w:kern w:val="22"/>
          <w:szCs w:val="22"/>
        </w:rPr>
        <w:t>.</w:t>
      </w:r>
      <w:r w:rsidRPr="00994E25">
        <w:rPr>
          <w:kern w:val="22"/>
          <w:szCs w:val="22"/>
        </w:rPr>
        <w:t>15 – 10</w:t>
      </w:r>
      <w:r w:rsidR="00A84B65" w:rsidRPr="00994E25">
        <w:rPr>
          <w:kern w:val="22"/>
          <w:szCs w:val="22"/>
        </w:rPr>
        <w:t xml:space="preserve"> a.m.</w:t>
      </w:r>
      <w:r w:rsidRPr="00994E25">
        <w:rPr>
          <w:kern w:val="22"/>
          <w:szCs w:val="22"/>
        </w:rPr>
        <w:tab/>
      </w:r>
      <w:r w:rsidRPr="00994E25">
        <w:rPr>
          <w:b/>
          <w:bCs/>
          <w:kern w:val="22"/>
          <w:szCs w:val="22"/>
        </w:rPr>
        <w:t xml:space="preserve">Session 5 </w:t>
      </w:r>
      <w:r w:rsidRPr="00994E25">
        <w:rPr>
          <w:kern w:val="22"/>
          <w:szCs w:val="22"/>
        </w:rPr>
        <w:t xml:space="preserve">– </w:t>
      </w:r>
      <w:r w:rsidRPr="00994E25">
        <w:rPr>
          <w:b/>
          <w:bCs/>
          <w:kern w:val="22"/>
          <w:szCs w:val="22"/>
        </w:rPr>
        <w:t xml:space="preserve">Restoration clinics (1/3) - </w:t>
      </w:r>
      <w:r w:rsidRPr="00994E25">
        <w:rPr>
          <w:b/>
          <w:bCs/>
          <w:color w:val="000000"/>
          <w:kern w:val="22"/>
          <w:szCs w:val="22"/>
        </w:rPr>
        <w:t>Presentation by</w:t>
      </w:r>
      <w:r w:rsidRPr="00994E25">
        <w:rPr>
          <w:b/>
          <w:color w:val="000000"/>
          <w:kern w:val="22"/>
          <w:szCs w:val="22"/>
        </w:rPr>
        <w:t xml:space="preserve"> each of the experts on their area of expertise in restoration approaches</w:t>
      </w:r>
      <w:r w:rsidRPr="00994E25">
        <w:rPr>
          <w:color w:val="000000"/>
          <w:kern w:val="22"/>
          <w:szCs w:val="22"/>
        </w:rPr>
        <w:br/>
        <w:t>(10 min presentation + 5 min clarifying questions each)</w:t>
      </w:r>
    </w:p>
    <w:p w14:paraId="3CC00CA3" w14:textId="7ED89D2F" w:rsidR="007427B5" w:rsidRPr="00994E25" w:rsidRDefault="007427B5" w:rsidP="006753AA">
      <w:pPr>
        <w:pStyle w:val="ListParagraph"/>
        <w:numPr>
          <w:ilvl w:val="0"/>
          <w:numId w:val="22"/>
        </w:numPr>
        <w:suppressLineNumbers/>
        <w:suppressAutoHyphens/>
        <w:kinsoku w:val="0"/>
        <w:overflowPunct w:val="0"/>
        <w:autoSpaceDE w:val="0"/>
        <w:autoSpaceDN w:val="0"/>
        <w:adjustRightInd w:val="0"/>
        <w:snapToGrid w:val="0"/>
        <w:spacing w:before="120" w:after="120"/>
        <w:ind w:left="2517" w:hanging="357"/>
        <w:contextualSpacing w:val="0"/>
        <w:rPr>
          <w:kern w:val="22"/>
          <w:szCs w:val="22"/>
        </w:rPr>
      </w:pPr>
      <w:r w:rsidRPr="00994E25">
        <w:rPr>
          <w:kern w:val="22"/>
          <w:szCs w:val="22"/>
        </w:rPr>
        <w:lastRenderedPageBreak/>
        <w:t xml:space="preserve">Partnering with </w:t>
      </w:r>
      <w:r w:rsidR="00203DC1" w:rsidRPr="00994E25">
        <w:rPr>
          <w:kern w:val="22"/>
          <w:szCs w:val="22"/>
        </w:rPr>
        <w:t>n</w:t>
      </w:r>
      <w:r w:rsidRPr="00994E25">
        <w:rPr>
          <w:kern w:val="22"/>
          <w:szCs w:val="22"/>
        </w:rPr>
        <w:t xml:space="preserve">ature to harness the potential of natural regeneration, including in post-disaster contexts – </w:t>
      </w:r>
      <w:r w:rsidRPr="00994E25">
        <w:rPr>
          <w:i/>
          <w:iCs/>
          <w:kern w:val="22"/>
          <w:szCs w:val="22"/>
        </w:rPr>
        <w:t xml:space="preserve">Tamara Heartsill Scalley, Research Ecologist and Director of the Sabana Field Research Station, International Institute for Tropical Forestry, </w:t>
      </w:r>
      <w:r w:rsidR="00F55621" w:rsidRPr="00994E25">
        <w:rPr>
          <w:i/>
          <w:iCs/>
          <w:kern w:val="22"/>
          <w:szCs w:val="22"/>
        </w:rPr>
        <w:t xml:space="preserve">United States </w:t>
      </w:r>
      <w:r w:rsidRPr="00994E25">
        <w:rPr>
          <w:i/>
          <w:iCs/>
          <w:kern w:val="22"/>
          <w:szCs w:val="22"/>
        </w:rPr>
        <w:t>Forest Service</w:t>
      </w:r>
    </w:p>
    <w:p w14:paraId="2EB19B30" w14:textId="57131A32" w:rsidR="007427B5" w:rsidRPr="00994E25" w:rsidRDefault="007427B5" w:rsidP="006753AA">
      <w:pPr>
        <w:pStyle w:val="ListParagraph"/>
        <w:numPr>
          <w:ilvl w:val="0"/>
          <w:numId w:val="22"/>
        </w:numPr>
        <w:suppressLineNumbers/>
        <w:suppressAutoHyphens/>
        <w:kinsoku w:val="0"/>
        <w:overflowPunct w:val="0"/>
        <w:autoSpaceDE w:val="0"/>
        <w:autoSpaceDN w:val="0"/>
        <w:adjustRightInd w:val="0"/>
        <w:snapToGrid w:val="0"/>
        <w:spacing w:before="120" w:after="120"/>
        <w:ind w:left="2517" w:hanging="357"/>
        <w:contextualSpacing w:val="0"/>
        <w:rPr>
          <w:kern w:val="22"/>
          <w:szCs w:val="22"/>
        </w:rPr>
      </w:pPr>
      <w:r w:rsidRPr="00994E25">
        <w:rPr>
          <w:kern w:val="22"/>
          <w:szCs w:val="22"/>
        </w:rPr>
        <w:t>Agroforestry for livelihoods, biodiversity and climate benefits –</w:t>
      </w:r>
      <w:r w:rsidR="00A11FF7" w:rsidRPr="00994E25">
        <w:rPr>
          <w:i/>
          <w:iCs/>
          <w:kern w:val="22"/>
          <w:szCs w:val="22"/>
        </w:rPr>
        <w:t xml:space="preserve"> </w:t>
      </w:r>
      <w:r w:rsidRPr="00994E25">
        <w:rPr>
          <w:i/>
          <w:iCs/>
          <w:kern w:val="22"/>
          <w:szCs w:val="22"/>
        </w:rPr>
        <w:t>Karl M. Augustine</w:t>
      </w:r>
      <w:r w:rsidRPr="00994E25">
        <w:rPr>
          <w:kern w:val="22"/>
          <w:szCs w:val="22"/>
        </w:rPr>
        <w:t xml:space="preserve"> </w:t>
      </w:r>
      <w:r w:rsidRPr="00994E25">
        <w:rPr>
          <w:i/>
          <w:iCs/>
          <w:kern w:val="22"/>
          <w:szCs w:val="22"/>
        </w:rPr>
        <w:t>Research Officer</w:t>
      </w:r>
      <w:r w:rsidRPr="00994E25">
        <w:rPr>
          <w:kern w:val="22"/>
          <w:szCs w:val="22"/>
        </w:rPr>
        <w:t xml:space="preserve">, </w:t>
      </w:r>
      <w:r w:rsidRPr="00994E25">
        <w:rPr>
          <w:i/>
          <w:iCs/>
          <w:kern w:val="22"/>
          <w:szCs w:val="22"/>
        </w:rPr>
        <w:t>Department of Forest and Lands Resources Development, Ministry of Sustainable Development, Energy, Science and Technology, Saint Lucia</w:t>
      </w:r>
    </w:p>
    <w:p w14:paraId="573F7A58" w14:textId="5D02ACC9" w:rsidR="007427B5" w:rsidRPr="00994E25" w:rsidRDefault="007427B5" w:rsidP="006753AA">
      <w:pPr>
        <w:pStyle w:val="ListParagraph"/>
        <w:numPr>
          <w:ilvl w:val="0"/>
          <w:numId w:val="22"/>
        </w:numPr>
        <w:suppressLineNumbers/>
        <w:suppressAutoHyphens/>
        <w:kinsoku w:val="0"/>
        <w:overflowPunct w:val="0"/>
        <w:autoSpaceDE w:val="0"/>
        <w:autoSpaceDN w:val="0"/>
        <w:adjustRightInd w:val="0"/>
        <w:snapToGrid w:val="0"/>
        <w:spacing w:before="120" w:after="120"/>
        <w:ind w:left="2517" w:hanging="357"/>
        <w:contextualSpacing w:val="0"/>
        <w:rPr>
          <w:kern w:val="22"/>
          <w:szCs w:val="22"/>
        </w:rPr>
      </w:pPr>
      <w:r w:rsidRPr="00994E25">
        <w:rPr>
          <w:kern w:val="22"/>
          <w:szCs w:val="22"/>
        </w:rPr>
        <w:t xml:space="preserve">The importance of species and genetic diversity in forest restoration – </w:t>
      </w:r>
      <w:r w:rsidRPr="00994E25">
        <w:rPr>
          <w:i/>
          <w:iCs/>
          <w:kern w:val="22"/>
          <w:szCs w:val="22"/>
        </w:rPr>
        <w:t>Claus Eckelmann, Regional Forestry Officer for the Caribbean, FAO</w:t>
      </w:r>
    </w:p>
    <w:p w14:paraId="4DCF6AF3" w14:textId="3330D0E4" w:rsidR="00A150B8"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color w:val="000000"/>
          <w:kern w:val="22"/>
          <w:szCs w:val="22"/>
        </w:rPr>
      </w:pPr>
      <w:r w:rsidRPr="00994E25">
        <w:rPr>
          <w:kern w:val="22"/>
          <w:szCs w:val="22"/>
        </w:rPr>
        <w:t>10 – 10</w:t>
      </w:r>
      <w:r w:rsidR="00474260" w:rsidRPr="00994E25">
        <w:rPr>
          <w:kern w:val="22"/>
          <w:szCs w:val="22"/>
        </w:rPr>
        <w:t>.</w:t>
      </w:r>
      <w:r w:rsidRPr="00994E25">
        <w:rPr>
          <w:kern w:val="22"/>
          <w:szCs w:val="22"/>
        </w:rPr>
        <w:t>45</w:t>
      </w:r>
      <w:r w:rsidR="00474260" w:rsidRPr="00994E25">
        <w:rPr>
          <w:kern w:val="22"/>
          <w:szCs w:val="22"/>
        </w:rPr>
        <w:t xml:space="preserve"> a.m.</w:t>
      </w:r>
      <w:r w:rsidRPr="00994E25">
        <w:rPr>
          <w:kern w:val="22"/>
          <w:szCs w:val="22"/>
        </w:rPr>
        <w:tab/>
      </w:r>
      <w:r w:rsidRPr="00994E25">
        <w:rPr>
          <w:b/>
          <w:bCs/>
          <w:kern w:val="22"/>
          <w:szCs w:val="22"/>
        </w:rPr>
        <w:t>Session 5 - Restoration clinics (2/3)</w:t>
      </w:r>
    </w:p>
    <w:p w14:paraId="39457595" w14:textId="78C0F846" w:rsidR="007427B5" w:rsidRPr="00994E25" w:rsidRDefault="007427B5" w:rsidP="006753AA">
      <w:pPr>
        <w:suppressLineNumbers/>
        <w:suppressAutoHyphens/>
        <w:kinsoku w:val="0"/>
        <w:overflowPunct w:val="0"/>
        <w:autoSpaceDE w:val="0"/>
        <w:autoSpaceDN w:val="0"/>
        <w:adjustRightInd w:val="0"/>
        <w:snapToGrid w:val="0"/>
        <w:spacing w:before="120" w:after="120"/>
        <w:ind w:left="2126"/>
        <w:rPr>
          <w:color w:val="000000"/>
          <w:kern w:val="22"/>
          <w:szCs w:val="22"/>
        </w:rPr>
      </w:pPr>
      <w:r w:rsidRPr="00994E25">
        <w:rPr>
          <w:color w:val="000000"/>
          <w:kern w:val="22"/>
          <w:szCs w:val="22"/>
        </w:rPr>
        <w:t>Participants break out into groups for round</w:t>
      </w:r>
      <w:r w:rsidR="00FC3108" w:rsidRPr="00994E25">
        <w:rPr>
          <w:color w:val="000000"/>
          <w:kern w:val="22"/>
          <w:szCs w:val="22"/>
        </w:rPr>
        <w:t>-</w:t>
      </w:r>
      <w:r w:rsidRPr="00994E25">
        <w:rPr>
          <w:color w:val="000000"/>
          <w:kern w:val="22"/>
          <w:szCs w:val="22"/>
        </w:rPr>
        <w:t>table discussions on the three topics presented at the previous session (each participant to choose up to two topics)</w:t>
      </w:r>
    </w:p>
    <w:tbl>
      <w:tblPr>
        <w:tblStyle w:val="TableGrid"/>
        <w:tblW w:w="73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701"/>
        <w:gridCol w:w="1701"/>
        <w:gridCol w:w="2103"/>
      </w:tblGrid>
      <w:tr w:rsidR="007427B5" w:rsidRPr="00994E25" w14:paraId="1119DF89" w14:textId="77777777" w:rsidTr="00402E8B">
        <w:tc>
          <w:tcPr>
            <w:tcW w:w="1802" w:type="dxa"/>
            <w:vAlign w:val="center"/>
          </w:tcPr>
          <w:p w14:paraId="38BCB962" w14:textId="77777777" w:rsidR="007427B5" w:rsidRPr="00994E25" w:rsidRDefault="007427B5" w:rsidP="006753AA">
            <w:pPr>
              <w:suppressLineNumbers/>
              <w:suppressAutoHyphens/>
              <w:kinsoku w:val="0"/>
              <w:overflowPunct w:val="0"/>
              <w:autoSpaceDE w:val="0"/>
              <w:autoSpaceDN w:val="0"/>
              <w:adjustRightInd w:val="0"/>
              <w:snapToGrid w:val="0"/>
              <w:spacing w:after="120"/>
              <w:rPr>
                <w:rFonts w:ascii="Times New Roman" w:hAnsi="Times New Roman" w:cs="Times New Roman"/>
                <w:b/>
                <w:bCs/>
                <w:kern w:val="22"/>
                <w:szCs w:val="22"/>
              </w:rPr>
            </w:pPr>
          </w:p>
        </w:tc>
        <w:tc>
          <w:tcPr>
            <w:tcW w:w="1701" w:type="dxa"/>
            <w:vAlign w:val="center"/>
          </w:tcPr>
          <w:p w14:paraId="3B20BFCA" w14:textId="4AAB8438" w:rsidR="007427B5" w:rsidRPr="00994E25" w:rsidRDefault="007427B5" w:rsidP="006753AA">
            <w:pPr>
              <w:suppressLineNumbers/>
              <w:suppressAutoHyphens/>
              <w:kinsoku w:val="0"/>
              <w:overflowPunct w:val="0"/>
              <w:autoSpaceDE w:val="0"/>
              <w:autoSpaceDN w:val="0"/>
              <w:adjustRightInd w:val="0"/>
              <w:snapToGrid w:val="0"/>
              <w:spacing w:after="120"/>
              <w:rPr>
                <w:rFonts w:ascii="Times New Roman" w:hAnsi="Times New Roman" w:cs="Times New Roman"/>
                <w:b/>
                <w:bCs/>
                <w:kern w:val="22"/>
                <w:szCs w:val="22"/>
              </w:rPr>
            </w:pPr>
            <w:r w:rsidRPr="00994E25">
              <w:rPr>
                <w:rFonts w:ascii="Times New Roman" w:hAnsi="Times New Roman" w:cs="Times New Roman"/>
                <w:b/>
                <w:bCs/>
                <w:kern w:val="22"/>
                <w:szCs w:val="22"/>
              </w:rPr>
              <w:t xml:space="preserve">Natural </w:t>
            </w:r>
            <w:r w:rsidR="00252374" w:rsidRPr="00994E25">
              <w:rPr>
                <w:rFonts w:ascii="Times New Roman" w:hAnsi="Times New Roman" w:cs="Times New Roman"/>
                <w:b/>
                <w:bCs/>
                <w:kern w:val="22"/>
                <w:szCs w:val="22"/>
              </w:rPr>
              <w:t>r</w:t>
            </w:r>
            <w:r w:rsidRPr="00994E25">
              <w:rPr>
                <w:rFonts w:ascii="Times New Roman" w:hAnsi="Times New Roman" w:cs="Times New Roman"/>
                <w:b/>
                <w:bCs/>
                <w:kern w:val="22"/>
                <w:szCs w:val="22"/>
              </w:rPr>
              <w:t>eg.</w:t>
            </w:r>
          </w:p>
        </w:tc>
        <w:tc>
          <w:tcPr>
            <w:tcW w:w="1701" w:type="dxa"/>
            <w:vAlign w:val="center"/>
          </w:tcPr>
          <w:p w14:paraId="726A8464" w14:textId="77777777" w:rsidR="007427B5" w:rsidRPr="00994E25" w:rsidRDefault="007427B5" w:rsidP="006753AA">
            <w:pPr>
              <w:suppressLineNumbers/>
              <w:suppressAutoHyphens/>
              <w:kinsoku w:val="0"/>
              <w:overflowPunct w:val="0"/>
              <w:autoSpaceDE w:val="0"/>
              <w:autoSpaceDN w:val="0"/>
              <w:adjustRightInd w:val="0"/>
              <w:snapToGrid w:val="0"/>
              <w:spacing w:after="120"/>
              <w:rPr>
                <w:rFonts w:ascii="Times New Roman" w:hAnsi="Times New Roman" w:cs="Times New Roman"/>
                <w:b/>
                <w:bCs/>
                <w:kern w:val="22"/>
                <w:szCs w:val="22"/>
              </w:rPr>
            </w:pPr>
            <w:r w:rsidRPr="00994E25">
              <w:rPr>
                <w:rFonts w:ascii="Times New Roman" w:hAnsi="Times New Roman" w:cs="Times New Roman"/>
                <w:b/>
                <w:bCs/>
                <w:kern w:val="22"/>
                <w:szCs w:val="22"/>
              </w:rPr>
              <w:t>Agroforestry</w:t>
            </w:r>
          </w:p>
        </w:tc>
        <w:tc>
          <w:tcPr>
            <w:tcW w:w="2103" w:type="dxa"/>
            <w:vAlign w:val="center"/>
          </w:tcPr>
          <w:p w14:paraId="7B65F2A0" w14:textId="30FC3315" w:rsidR="007427B5" w:rsidRPr="00994E25" w:rsidRDefault="007427B5" w:rsidP="006753AA">
            <w:pPr>
              <w:suppressLineNumbers/>
              <w:suppressAutoHyphens/>
              <w:kinsoku w:val="0"/>
              <w:overflowPunct w:val="0"/>
              <w:autoSpaceDE w:val="0"/>
              <w:autoSpaceDN w:val="0"/>
              <w:adjustRightInd w:val="0"/>
              <w:snapToGrid w:val="0"/>
              <w:spacing w:after="120"/>
              <w:rPr>
                <w:rFonts w:ascii="Times New Roman" w:hAnsi="Times New Roman" w:cs="Times New Roman"/>
                <w:b/>
                <w:bCs/>
                <w:kern w:val="22"/>
                <w:szCs w:val="22"/>
              </w:rPr>
            </w:pPr>
            <w:r w:rsidRPr="00994E25">
              <w:rPr>
                <w:rFonts w:ascii="Times New Roman" w:hAnsi="Times New Roman" w:cs="Times New Roman"/>
                <w:b/>
                <w:bCs/>
                <w:kern w:val="22"/>
                <w:szCs w:val="22"/>
              </w:rPr>
              <w:t xml:space="preserve">Spec. </w:t>
            </w:r>
            <w:r w:rsidR="00252374" w:rsidRPr="00994E25">
              <w:rPr>
                <w:rFonts w:ascii="Times New Roman" w:hAnsi="Times New Roman" w:cs="Times New Roman"/>
                <w:b/>
                <w:bCs/>
                <w:kern w:val="22"/>
                <w:szCs w:val="22"/>
              </w:rPr>
              <w:t>d</w:t>
            </w:r>
            <w:r w:rsidRPr="00994E25">
              <w:rPr>
                <w:rFonts w:ascii="Times New Roman" w:hAnsi="Times New Roman" w:cs="Times New Roman"/>
                <w:b/>
                <w:bCs/>
                <w:kern w:val="22"/>
                <w:szCs w:val="22"/>
              </w:rPr>
              <w:t>iversity</w:t>
            </w:r>
          </w:p>
        </w:tc>
      </w:tr>
      <w:tr w:rsidR="007427B5" w:rsidRPr="00994E25" w14:paraId="282A2421" w14:textId="77777777" w:rsidTr="00402E8B">
        <w:tc>
          <w:tcPr>
            <w:tcW w:w="1802" w:type="dxa"/>
            <w:vAlign w:val="center"/>
          </w:tcPr>
          <w:p w14:paraId="28A1448A" w14:textId="77777777" w:rsidR="007427B5" w:rsidRPr="00994E25" w:rsidRDefault="007427B5" w:rsidP="006753AA">
            <w:pPr>
              <w:suppressLineNumbers/>
              <w:suppressAutoHyphens/>
              <w:kinsoku w:val="0"/>
              <w:overflowPunct w:val="0"/>
              <w:autoSpaceDE w:val="0"/>
              <w:autoSpaceDN w:val="0"/>
              <w:adjustRightInd w:val="0"/>
              <w:snapToGrid w:val="0"/>
              <w:rPr>
                <w:rFonts w:ascii="Times New Roman" w:hAnsi="Times New Roman" w:cs="Times New Roman"/>
                <w:b/>
                <w:bCs/>
                <w:kern w:val="22"/>
                <w:szCs w:val="22"/>
              </w:rPr>
            </w:pPr>
            <w:r w:rsidRPr="00994E25">
              <w:rPr>
                <w:rFonts w:ascii="Times New Roman" w:hAnsi="Times New Roman" w:cs="Times New Roman"/>
                <w:b/>
                <w:bCs/>
                <w:kern w:val="22"/>
                <w:szCs w:val="22"/>
              </w:rPr>
              <w:t>Facilitation:</w:t>
            </w:r>
          </w:p>
        </w:tc>
        <w:tc>
          <w:tcPr>
            <w:tcW w:w="1701" w:type="dxa"/>
            <w:vAlign w:val="center"/>
          </w:tcPr>
          <w:p w14:paraId="4DCF3DB2" w14:textId="77777777" w:rsidR="007427B5" w:rsidRPr="00994E25" w:rsidRDefault="007427B5" w:rsidP="006753AA">
            <w:pPr>
              <w:suppressLineNumbers/>
              <w:suppressAutoHyphens/>
              <w:kinsoku w:val="0"/>
              <w:overflowPunct w:val="0"/>
              <w:autoSpaceDE w:val="0"/>
              <w:autoSpaceDN w:val="0"/>
              <w:adjustRightInd w:val="0"/>
              <w:snapToGrid w:val="0"/>
              <w:rPr>
                <w:rFonts w:ascii="Times New Roman" w:hAnsi="Times New Roman" w:cs="Times New Roman"/>
                <w:i/>
                <w:iCs/>
                <w:noProof/>
                <w:kern w:val="22"/>
                <w:szCs w:val="22"/>
              </w:rPr>
            </w:pPr>
            <w:r w:rsidRPr="00994E25">
              <w:rPr>
                <w:rFonts w:ascii="Times New Roman" w:hAnsi="Times New Roman" w:cs="Times New Roman"/>
                <w:i/>
                <w:iCs/>
                <w:noProof/>
                <w:kern w:val="22"/>
                <w:szCs w:val="22"/>
              </w:rPr>
              <w:t>C. Eckelmann</w:t>
            </w:r>
          </w:p>
        </w:tc>
        <w:tc>
          <w:tcPr>
            <w:tcW w:w="1701" w:type="dxa"/>
            <w:vAlign w:val="center"/>
          </w:tcPr>
          <w:p w14:paraId="227EAE28" w14:textId="77777777" w:rsidR="007427B5" w:rsidRPr="00994E25" w:rsidRDefault="007427B5" w:rsidP="006753AA">
            <w:pPr>
              <w:suppressLineNumbers/>
              <w:suppressAutoHyphens/>
              <w:kinsoku w:val="0"/>
              <w:overflowPunct w:val="0"/>
              <w:autoSpaceDE w:val="0"/>
              <w:autoSpaceDN w:val="0"/>
              <w:adjustRightInd w:val="0"/>
              <w:snapToGrid w:val="0"/>
              <w:rPr>
                <w:rFonts w:ascii="Times New Roman" w:hAnsi="Times New Roman" w:cs="Times New Roman"/>
                <w:i/>
                <w:iCs/>
                <w:noProof/>
                <w:kern w:val="22"/>
                <w:szCs w:val="22"/>
              </w:rPr>
            </w:pPr>
            <w:r w:rsidRPr="00994E25">
              <w:rPr>
                <w:rFonts w:ascii="Times New Roman" w:hAnsi="Times New Roman" w:cs="Times New Roman"/>
                <w:i/>
                <w:iCs/>
                <w:noProof/>
                <w:kern w:val="22"/>
                <w:szCs w:val="22"/>
              </w:rPr>
              <w:t>K. M. Augustin</w:t>
            </w:r>
          </w:p>
        </w:tc>
        <w:tc>
          <w:tcPr>
            <w:tcW w:w="2103" w:type="dxa"/>
            <w:vAlign w:val="center"/>
          </w:tcPr>
          <w:p w14:paraId="70EBFBDC" w14:textId="77777777" w:rsidR="007427B5" w:rsidRPr="00994E25" w:rsidRDefault="007427B5" w:rsidP="006753AA">
            <w:pPr>
              <w:suppressLineNumbers/>
              <w:suppressAutoHyphens/>
              <w:kinsoku w:val="0"/>
              <w:overflowPunct w:val="0"/>
              <w:autoSpaceDE w:val="0"/>
              <w:autoSpaceDN w:val="0"/>
              <w:adjustRightInd w:val="0"/>
              <w:snapToGrid w:val="0"/>
              <w:rPr>
                <w:rFonts w:ascii="Times New Roman" w:hAnsi="Times New Roman" w:cs="Times New Roman"/>
                <w:i/>
                <w:iCs/>
                <w:noProof/>
                <w:kern w:val="22"/>
                <w:szCs w:val="22"/>
              </w:rPr>
            </w:pPr>
            <w:r w:rsidRPr="00994E25">
              <w:rPr>
                <w:rFonts w:ascii="Times New Roman" w:hAnsi="Times New Roman" w:cs="Times New Roman"/>
                <w:i/>
                <w:iCs/>
                <w:noProof/>
                <w:kern w:val="22"/>
                <w:szCs w:val="22"/>
              </w:rPr>
              <w:t>T. Heartsill</w:t>
            </w:r>
          </w:p>
        </w:tc>
      </w:tr>
      <w:tr w:rsidR="007427B5" w:rsidRPr="00994E25" w14:paraId="4C10E486" w14:textId="77777777" w:rsidTr="00402E8B">
        <w:tc>
          <w:tcPr>
            <w:tcW w:w="1802" w:type="dxa"/>
            <w:vAlign w:val="center"/>
          </w:tcPr>
          <w:p w14:paraId="73B8CD8B" w14:textId="77777777" w:rsidR="007427B5" w:rsidRPr="00994E25" w:rsidRDefault="007427B5" w:rsidP="006753AA">
            <w:pPr>
              <w:suppressLineNumbers/>
              <w:suppressAutoHyphens/>
              <w:kinsoku w:val="0"/>
              <w:overflowPunct w:val="0"/>
              <w:autoSpaceDE w:val="0"/>
              <w:autoSpaceDN w:val="0"/>
              <w:adjustRightInd w:val="0"/>
              <w:snapToGrid w:val="0"/>
              <w:rPr>
                <w:rFonts w:ascii="Times New Roman" w:hAnsi="Times New Roman" w:cs="Times New Roman"/>
                <w:b/>
                <w:bCs/>
                <w:kern w:val="22"/>
                <w:szCs w:val="22"/>
              </w:rPr>
            </w:pPr>
            <w:r w:rsidRPr="00994E25">
              <w:rPr>
                <w:rFonts w:ascii="Times New Roman" w:hAnsi="Times New Roman" w:cs="Times New Roman"/>
                <w:b/>
                <w:bCs/>
                <w:kern w:val="22"/>
                <w:szCs w:val="22"/>
              </w:rPr>
              <w:t>Note-taking:</w:t>
            </w:r>
          </w:p>
        </w:tc>
        <w:tc>
          <w:tcPr>
            <w:tcW w:w="1701" w:type="dxa"/>
            <w:vAlign w:val="center"/>
          </w:tcPr>
          <w:p w14:paraId="13B2393F" w14:textId="77777777" w:rsidR="007427B5" w:rsidRPr="00994E25" w:rsidRDefault="007427B5" w:rsidP="006753AA">
            <w:pPr>
              <w:suppressLineNumbers/>
              <w:suppressAutoHyphens/>
              <w:kinsoku w:val="0"/>
              <w:overflowPunct w:val="0"/>
              <w:autoSpaceDE w:val="0"/>
              <w:autoSpaceDN w:val="0"/>
              <w:adjustRightInd w:val="0"/>
              <w:snapToGrid w:val="0"/>
              <w:rPr>
                <w:rFonts w:ascii="Times New Roman" w:hAnsi="Times New Roman" w:cs="Times New Roman"/>
                <w:i/>
                <w:iCs/>
                <w:noProof/>
                <w:kern w:val="22"/>
                <w:szCs w:val="22"/>
              </w:rPr>
            </w:pPr>
            <w:r w:rsidRPr="00994E25">
              <w:rPr>
                <w:rFonts w:ascii="Times New Roman" w:hAnsi="Times New Roman" w:cs="Times New Roman"/>
                <w:i/>
                <w:iCs/>
                <w:noProof/>
                <w:kern w:val="22"/>
                <w:szCs w:val="22"/>
              </w:rPr>
              <w:t>R. Crouzeilles</w:t>
            </w:r>
          </w:p>
        </w:tc>
        <w:tc>
          <w:tcPr>
            <w:tcW w:w="1701" w:type="dxa"/>
            <w:vAlign w:val="center"/>
          </w:tcPr>
          <w:p w14:paraId="374AE128" w14:textId="77777777" w:rsidR="007427B5" w:rsidRPr="00994E25" w:rsidRDefault="007427B5" w:rsidP="006753AA">
            <w:pPr>
              <w:suppressLineNumbers/>
              <w:suppressAutoHyphens/>
              <w:kinsoku w:val="0"/>
              <w:overflowPunct w:val="0"/>
              <w:autoSpaceDE w:val="0"/>
              <w:autoSpaceDN w:val="0"/>
              <w:adjustRightInd w:val="0"/>
              <w:snapToGrid w:val="0"/>
              <w:rPr>
                <w:rFonts w:ascii="Times New Roman" w:hAnsi="Times New Roman" w:cs="Times New Roman"/>
                <w:i/>
                <w:iCs/>
                <w:noProof/>
                <w:kern w:val="22"/>
                <w:szCs w:val="22"/>
              </w:rPr>
            </w:pPr>
            <w:r w:rsidRPr="00994E25">
              <w:rPr>
                <w:i/>
                <w:iCs/>
                <w:noProof/>
                <w:kern w:val="22"/>
                <w:szCs w:val="22"/>
              </w:rPr>
              <w:t>L. Janishevski</w:t>
            </w:r>
          </w:p>
        </w:tc>
        <w:tc>
          <w:tcPr>
            <w:tcW w:w="2103" w:type="dxa"/>
            <w:vAlign w:val="center"/>
          </w:tcPr>
          <w:p w14:paraId="4EAC8902" w14:textId="77777777" w:rsidR="007427B5" w:rsidRPr="00994E25" w:rsidRDefault="007427B5" w:rsidP="006753AA">
            <w:pPr>
              <w:suppressLineNumbers/>
              <w:suppressAutoHyphens/>
              <w:kinsoku w:val="0"/>
              <w:overflowPunct w:val="0"/>
              <w:autoSpaceDE w:val="0"/>
              <w:autoSpaceDN w:val="0"/>
              <w:adjustRightInd w:val="0"/>
              <w:snapToGrid w:val="0"/>
              <w:rPr>
                <w:rFonts w:ascii="Times New Roman" w:hAnsi="Times New Roman" w:cs="Times New Roman"/>
                <w:i/>
                <w:iCs/>
                <w:noProof/>
                <w:kern w:val="22"/>
                <w:szCs w:val="22"/>
              </w:rPr>
            </w:pPr>
            <w:r w:rsidRPr="00994E25">
              <w:rPr>
                <w:rFonts w:ascii="Times New Roman" w:hAnsi="Times New Roman" w:cs="Times New Roman"/>
                <w:i/>
                <w:iCs/>
                <w:noProof/>
                <w:kern w:val="22"/>
                <w:szCs w:val="22"/>
              </w:rPr>
              <w:t>B. Bodin</w:t>
            </w:r>
          </w:p>
        </w:tc>
      </w:tr>
    </w:tbl>
    <w:p w14:paraId="3F1BB781"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rPr>
          <w:kern w:val="22"/>
          <w:szCs w:val="22"/>
        </w:rPr>
      </w:pPr>
      <w:r w:rsidRPr="00994E25">
        <w:rPr>
          <w:b/>
          <w:bCs/>
          <w:kern w:val="22"/>
          <w:szCs w:val="22"/>
        </w:rPr>
        <w:tab/>
      </w:r>
      <w:r w:rsidRPr="00994E25">
        <w:rPr>
          <w:b/>
          <w:bCs/>
          <w:kern w:val="22"/>
          <w:szCs w:val="22"/>
        </w:rPr>
        <w:tab/>
      </w:r>
      <w:r w:rsidRPr="00994E25">
        <w:rPr>
          <w:b/>
          <w:bCs/>
          <w:kern w:val="22"/>
          <w:szCs w:val="22"/>
        </w:rPr>
        <w:tab/>
      </w:r>
      <w:r w:rsidRPr="00994E25">
        <w:rPr>
          <w:kern w:val="22"/>
          <w:szCs w:val="22"/>
        </w:rPr>
        <w:t>Group discussions:</w:t>
      </w:r>
    </w:p>
    <w:p w14:paraId="255BAD00" w14:textId="77777777" w:rsidR="007427B5" w:rsidRPr="00994E25" w:rsidRDefault="007427B5" w:rsidP="006753AA">
      <w:pPr>
        <w:pStyle w:val="ListParagraph"/>
        <w:numPr>
          <w:ilvl w:val="0"/>
          <w:numId w:val="24"/>
        </w:numPr>
        <w:suppressLineNumbers/>
        <w:suppressAutoHyphens/>
        <w:kinsoku w:val="0"/>
        <w:overflowPunct w:val="0"/>
        <w:autoSpaceDE w:val="0"/>
        <w:autoSpaceDN w:val="0"/>
        <w:adjustRightInd w:val="0"/>
        <w:snapToGrid w:val="0"/>
        <w:spacing w:before="120" w:after="120"/>
        <w:ind w:left="2517" w:hanging="357"/>
        <w:contextualSpacing w:val="0"/>
        <w:rPr>
          <w:kern w:val="22"/>
          <w:szCs w:val="22"/>
        </w:rPr>
      </w:pPr>
      <w:r w:rsidRPr="00994E25">
        <w:rPr>
          <w:color w:val="000000"/>
          <w:kern w:val="22"/>
          <w:szCs w:val="22"/>
        </w:rPr>
        <w:t>Each participant to present their expectations with regards to the application of the restoration approach in question</w:t>
      </w:r>
    </w:p>
    <w:p w14:paraId="4908AA5F" w14:textId="77777777" w:rsidR="007427B5" w:rsidRPr="00994E25" w:rsidRDefault="007427B5" w:rsidP="006753AA">
      <w:pPr>
        <w:pStyle w:val="ListParagraph"/>
        <w:numPr>
          <w:ilvl w:val="3"/>
          <w:numId w:val="23"/>
        </w:numPr>
        <w:suppressLineNumbers/>
        <w:suppressAutoHyphens/>
        <w:kinsoku w:val="0"/>
        <w:overflowPunct w:val="0"/>
        <w:autoSpaceDE w:val="0"/>
        <w:autoSpaceDN w:val="0"/>
        <w:adjustRightInd w:val="0"/>
        <w:snapToGrid w:val="0"/>
        <w:spacing w:before="120" w:after="120"/>
        <w:ind w:left="2517" w:hanging="357"/>
        <w:contextualSpacing w:val="0"/>
        <w:rPr>
          <w:kern w:val="22"/>
          <w:szCs w:val="22"/>
        </w:rPr>
      </w:pPr>
      <w:r w:rsidRPr="00994E25">
        <w:rPr>
          <w:color w:val="000000"/>
          <w:kern w:val="22"/>
          <w:szCs w:val="22"/>
        </w:rPr>
        <w:t>Experts to provide more details on available restoration techniques and how they may apply to the respective national contexts of participants</w:t>
      </w:r>
    </w:p>
    <w:p w14:paraId="6C7CE264" w14:textId="77777777" w:rsidR="007427B5" w:rsidRPr="00994E25" w:rsidRDefault="007427B5" w:rsidP="006753AA">
      <w:pPr>
        <w:pStyle w:val="ListParagraph"/>
        <w:numPr>
          <w:ilvl w:val="3"/>
          <w:numId w:val="23"/>
        </w:numPr>
        <w:suppressLineNumbers/>
        <w:suppressAutoHyphens/>
        <w:kinsoku w:val="0"/>
        <w:overflowPunct w:val="0"/>
        <w:autoSpaceDE w:val="0"/>
        <w:autoSpaceDN w:val="0"/>
        <w:adjustRightInd w:val="0"/>
        <w:snapToGrid w:val="0"/>
        <w:spacing w:before="120" w:after="120"/>
        <w:ind w:left="2517" w:hanging="357"/>
        <w:contextualSpacing w:val="0"/>
        <w:rPr>
          <w:kern w:val="22"/>
          <w:szCs w:val="22"/>
        </w:rPr>
      </w:pPr>
      <w:r w:rsidRPr="00994E25">
        <w:rPr>
          <w:color w:val="000000"/>
          <w:kern w:val="22"/>
          <w:szCs w:val="22"/>
        </w:rPr>
        <w:t>Open discussion and listing of common, challenges, needs and opportunities for the application of the restoration intervention by each group (potentially in SWOT framework)</w:t>
      </w:r>
    </w:p>
    <w:p w14:paraId="15964AE4" w14:textId="1E0CACA2" w:rsidR="007427B5" w:rsidRPr="00994E25" w:rsidRDefault="007427B5" w:rsidP="006753AA">
      <w:pPr>
        <w:suppressLineNumbers/>
        <w:shd w:val="clear" w:color="auto" w:fill="EEECE1" w:themeFill="background2"/>
        <w:suppressAutoHyphens/>
        <w:kinsoku w:val="0"/>
        <w:overflowPunct w:val="0"/>
        <w:autoSpaceDE w:val="0"/>
        <w:autoSpaceDN w:val="0"/>
        <w:adjustRightInd w:val="0"/>
        <w:snapToGrid w:val="0"/>
        <w:spacing w:before="120" w:after="120"/>
        <w:rPr>
          <w:kern w:val="22"/>
          <w:szCs w:val="22"/>
        </w:rPr>
      </w:pPr>
      <w:r w:rsidRPr="00994E25">
        <w:rPr>
          <w:kern w:val="22"/>
          <w:szCs w:val="22"/>
        </w:rPr>
        <w:t>10</w:t>
      </w:r>
      <w:r w:rsidR="00474260" w:rsidRPr="00994E25">
        <w:rPr>
          <w:kern w:val="22"/>
          <w:szCs w:val="22"/>
        </w:rPr>
        <w:t>.</w:t>
      </w:r>
      <w:r w:rsidRPr="00994E25">
        <w:rPr>
          <w:kern w:val="22"/>
          <w:szCs w:val="22"/>
        </w:rPr>
        <w:t>45 – 11</w:t>
      </w:r>
      <w:r w:rsidR="00474260" w:rsidRPr="00994E25">
        <w:rPr>
          <w:kern w:val="22"/>
          <w:szCs w:val="22"/>
        </w:rPr>
        <w:t xml:space="preserve"> a.m.</w:t>
      </w:r>
      <w:r w:rsidR="007C3FF3" w:rsidRPr="00994E25">
        <w:rPr>
          <w:kern w:val="22"/>
          <w:szCs w:val="22"/>
        </w:rPr>
        <w:tab/>
      </w:r>
      <w:r w:rsidRPr="00994E25">
        <w:rPr>
          <w:kern w:val="22"/>
          <w:szCs w:val="22"/>
        </w:rPr>
        <w:tab/>
      </w:r>
      <w:r w:rsidRPr="00994E25">
        <w:rPr>
          <w:b/>
          <w:bCs/>
          <w:kern w:val="22"/>
          <w:szCs w:val="22"/>
          <w:shd w:val="clear" w:color="auto" w:fill="EEECE1" w:themeFill="background2"/>
        </w:rPr>
        <w:t>Coffee break</w:t>
      </w:r>
    </w:p>
    <w:p w14:paraId="684F2035" w14:textId="3C4E1DC8" w:rsidR="00B602DF"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b/>
          <w:bCs/>
          <w:kern w:val="22"/>
          <w:szCs w:val="22"/>
        </w:rPr>
      </w:pPr>
      <w:r w:rsidRPr="00994E25">
        <w:rPr>
          <w:kern w:val="22"/>
          <w:szCs w:val="22"/>
        </w:rPr>
        <w:t>11 – 11</w:t>
      </w:r>
      <w:r w:rsidR="00B602DF" w:rsidRPr="00994E25">
        <w:rPr>
          <w:kern w:val="22"/>
          <w:szCs w:val="22"/>
        </w:rPr>
        <w:t>.</w:t>
      </w:r>
      <w:r w:rsidRPr="00994E25">
        <w:rPr>
          <w:kern w:val="22"/>
          <w:szCs w:val="22"/>
        </w:rPr>
        <w:t>45</w:t>
      </w:r>
      <w:r w:rsidR="00B602DF" w:rsidRPr="00994E25">
        <w:rPr>
          <w:kern w:val="22"/>
          <w:szCs w:val="22"/>
        </w:rPr>
        <w:t xml:space="preserve"> a.m.</w:t>
      </w:r>
      <w:r w:rsidRPr="00994E25">
        <w:rPr>
          <w:kern w:val="22"/>
          <w:szCs w:val="22"/>
        </w:rPr>
        <w:tab/>
      </w:r>
      <w:r w:rsidRPr="00994E25">
        <w:rPr>
          <w:b/>
          <w:bCs/>
          <w:kern w:val="22"/>
          <w:szCs w:val="22"/>
        </w:rPr>
        <w:t>Session 5 - Restoration clinics (3/3)</w:t>
      </w:r>
    </w:p>
    <w:p w14:paraId="41C3C087" w14:textId="1BD95BB9" w:rsidR="007427B5" w:rsidRPr="00994E25" w:rsidRDefault="007427B5" w:rsidP="006753AA">
      <w:pPr>
        <w:suppressLineNumbers/>
        <w:suppressAutoHyphens/>
        <w:kinsoku w:val="0"/>
        <w:overflowPunct w:val="0"/>
        <w:autoSpaceDE w:val="0"/>
        <w:autoSpaceDN w:val="0"/>
        <w:adjustRightInd w:val="0"/>
        <w:snapToGrid w:val="0"/>
        <w:spacing w:before="120" w:after="120"/>
        <w:ind w:left="2517" w:hanging="357"/>
        <w:rPr>
          <w:b/>
          <w:bCs/>
          <w:kern w:val="22"/>
          <w:szCs w:val="22"/>
        </w:rPr>
      </w:pPr>
      <w:r w:rsidRPr="00994E25">
        <w:rPr>
          <w:color w:val="000000"/>
          <w:kern w:val="22"/>
          <w:szCs w:val="22"/>
        </w:rPr>
        <w:t>Participants rotate to cover a second topic</w:t>
      </w:r>
      <w:r w:rsidRPr="00994E25">
        <w:rPr>
          <w:kern w:val="22"/>
          <w:szCs w:val="22"/>
        </w:rPr>
        <w:t xml:space="preserve"> in the group discussion</w:t>
      </w:r>
    </w:p>
    <w:p w14:paraId="48855DCA" w14:textId="18792DB1"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11</w:t>
      </w:r>
      <w:r w:rsidR="00B602DF" w:rsidRPr="00994E25">
        <w:rPr>
          <w:kern w:val="22"/>
          <w:szCs w:val="22"/>
        </w:rPr>
        <w:t>.</w:t>
      </w:r>
      <w:r w:rsidRPr="00994E25">
        <w:rPr>
          <w:kern w:val="22"/>
          <w:szCs w:val="22"/>
        </w:rPr>
        <w:t>45</w:t>
      </w:r>
      <w:r w:rsidR="00B602DF" w:rsidRPr="00994E25">
        <w:rPr>
          <w:kern w:val="22"/>
          <w:szCs w:val="22"/>
        </w:rPr>
        <w:t xml:space="preserve"> a.m.</w:t>
      </w:r>
      <w:r w:rsidRPr="00994E25">
        <w:rPr>
          <w:kern w:val="22"/>
          <w:szCs w:val="22"/>
        </w:rPr>
        <w:t xml:space="preserve"> – 12</w:t>
      </w:r>
      <w:r w:rsidR="00B602DF" w:rsidRPr="00994E25">
        <w:rPr>
          <w:kern w:val="22"/>
          <w:szCs w:val="22"/>
        </w:rPr>
        <w:t>.</w:t>
      </w:r>
      <w:r w:rsidRPr="00994E25">
        <w:rPr>
          <w:kern w:val="22"/>
          <w:szCs w:val="22"/>
        </w:rPr>
        <w:t>30</w:t>
      </w:r>
      <w:r w:rsidR="00B602DF" w:rsidRPr="00994E25">
        <w:rPr>
          <w:kern w:val="22"/>
          <w:szCs w:val="22"/>
        </w:rPr>
        <w:t xml:space="preserve"> p.m.</w:t>
      </w:r>
      <w:r w:rsidRPr="00994E25">
        <w:rPr>
          <w:kern w:val="22"/>
          <w:szCs w:val="22"/>
        </w:rPr>
        <w:tab/>
        <w:t>Plenary discussion: Report back from the groups (10 min + 5 min discussion for each group)</w:t>
      </w:r>
    </w:p>
    <w:p w14:paraId="3F6BDDBB" w14:textId="54D60C4A" w:rsidR="007427B5" w:rsidRPr="00994E25" w:rsidRDefault="007427B5" w:rsidP="006753AA">
      <w:pPr>
        <w:suppressLineNumbers/>
        <w:shd w:val="clear" w:color="auto" w:fill="EEECE1" w:themeFill="background2"/>
        <w:suppressAutoHyphens/>
        <w:kinsoku w:val="0"/>
        <w:overflowPunct w:val="0"/>
        <w:autoSpaceDE w:val="0"/>
        <w:autoSpaceDN w:val="0"/>
        <w:adjustRightInd w:val="0"/>
        <w:snapToGrid w:val="0"/>
        <w:spacing w:before="120" w:after="120"/>
        <w:rPr>
          <w:kern w:val="22"/>
          <w:szCs w:val="22"/>
        </w:rPr>
      </w:pPr>
      <w:r w:rsidRPr="00994E25">
        <w:rPr>
          <w:kern w:val="22"/>
          <w:szCs w:val="22"/>
        </w:rPr>
        <w:t>12</w:t>
      </w:r>
      <w:r w:rsidR="002B0E95" w:rsidRPr="00994E25">
        <w:rPr>
          <w:kern w:val="22"/>
          <w:szCs w:val="22"/>
        </w:rPr>
        <w:t>.</w:t>
      </w:r>
      <w:r w:rsidRPr="00994E25">
        <w:rPr>
          <w:kern w:val="22"/>
          <w:szCs w:val="22"/>
        </w:rPr>
        <w:t>30 – 1</w:t>
      </w:r>
      <w:r w:rsidR="002B0E95" w:rsidRPr="00994E25">
        <w:rPr>
          <w:kern w:val="22"/>
          <w:szCs w:val="22"/>
        </w:rPr>
        <w:t>.</w:t>
      </w:r>
      <w:r w:rsidRPr="00994E25">
        <w:rPr>
          <w:kern w:val="22"/>
          <w:szCs w:val="22"/>
        </w:rPr>
        <w:t>30</w:t>
      </w:r>
      <w:r w:rsidR="002B0E95" w:rsidRPr="00994E25">
        <w:rPr>
          <w:kern w:val="22"/>
          <w:szCs w:val="22"/>
        </w:rPr>
        <w:t xml:space="preserve"> </w:t>
      </w:r>
      <w:r w:rsidR="00746965" w:rsidRPr="00994E25">
        <w:rPr>
          <w:kern w:val="22"/>
          <w:szCs w:val="22"/>
        </w:rPr>
        <w:t>p</w:t>
      </w:r>
      <w:r w:rsidR="002B0E95" w:rsidRPr="00994E25">
        <w:rPr>
          <w:kern w:val="22"/>
          <w:szCs w:val="22"/>
        </w:rPr>
        <w:t>.m.</w:t>
      </w:r>
      <w:r w:rsidRPr="00994E25">
        <w:rPr>
          <w:kern w:val="22"/>
          <w:szCs w:val="22"/>
        </w:rPr>
        <w:tab/>
      </w:r>
      <w:r w:rsidRPr="00994E25">
        <w:rPr>
          <w:b/>
          <w:bCs/>
          <w:kern w:val="22"/>
          <w:szCs w:val="22"/>
        </w:rPr>
        <w:t>Lunch</w:t>
      </w:r>
      <w:r w:rsidR="0029186E" w:rsidRPr="00994E25">
        <w:rPr>
          <w:b/>
          <w:bCs/>
          <w:kern w:val="22"/>
          <w:szCs w:val="22"/>
        </w:rPr>
        <w:t xml:space="preserve"> break</w:t>
      </w:r>
    </w:p>
    <w:p w14:paraId="2826367C" w14:textId="2DB2C677" w:rsidR="007427B5" w:rsidRPr="00994E25" w:rsidRDefault="007427B5" w:rsidP="006753AA">
      <w:pPr>
        <w:suppressLineNumbers/>
        <w:suppressAutoHyphens/>
        <w:kinsoku w:val="0"/>
        <w:overflowPunct w:val="0"/>
        <w:autoSpaceDE w:val="0"/>
        <w:autoSpaceDN w:val="0"/>
        <w:adjustRightInd w:val="0"/>
        <w:snapToGrid w:val="0"/>
        <w:spacing w:before="120" w:after="120"/>
        <w:rPr>
          <w:b/>
          <w:bCs/>
          <w:kern w:val="22"/>
          <w:szCs w:val="22"/>
        </w:rPr>
      </w:pPr>
      <w:r w:rsidRPr="00994E25">
        <w:rPr>
          <w:kern w:val="22"/>
          <w:szCs w:val="22"/>
        </w:rPr>
        <w:t>1</w:t>
      </w:r>
      <w:r w:rsidR="002B0E95" w:rsidRPr="00994E25">
        <w:rPr>
          <w:kern w:val="22"/>
          <w:szCs w:val="22"/>
        </w:rPr>
        <w:t>.</w:t>
      </w:r>
      <w:r w:rsidRPr="00994E25">
        <w:rPr>
          <w:kern w:val="22"/>
          <w:szCs w:val="22"/>
        </w:rPr>
        <w:t xml:space="preserve">30 – </w:t>
      </w:r>
      <w:r w:rsidR="002B0E95" w:rsidRPr="00994E25">
        <w:rPr>
          <w:kern w:val="22"/>
          <w:szCs w:val="22"/>
        </w:rPr>
        <w:t>3 p.m.</w:t>
      </w:r>
      <w:r w:rsidRPr="00994E25">
        <w:rPr>
          <w:kern w:val="22"/>
          <w:szCs w:val="22"/>
        </w:rPr>
        <w:tab/>
      </w:r>
      <w:r w:rsidRPr="00994E25">
        <w:rPr>
          <w:b/>
          <w:bCs/>
          <w:kern w:val="22"/>
          <w:szCs w:val="22"/>
        </w:rPr>
        <w:t>Session 6 - Monitoring of restoration</w:t>
      </w:r>
    </w:p>
    <w:p w14:paraId="5D050DEF" w14:textId="56408531"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ab/>
        <w:t>Presentation: The road to restoration: A guide to identifying priorities and indicators for monitoring forest and landscape restoration (30 m</w:t>
      </w:r>
      <w:r w:rsidR="00C91687" w:rsidRPr="00994E25">
        <w:rPr>
          <w:kern w:val="22"/>
          <w:szCs w:val="22"/>
        </w:rPr>
        <w:t>i</w:t>
      </w:r>
      <w:r w:rsidRPr="00994E25">
        <w:rPr>
          <w:kern w:val="22"/>
          <w:szCs w:val="22"/>
        </w:rPr>
        <w:t>n)</w:t>
      </w:r>
      <w:r w:rsidRPr="00994E25">
        <w:rPr>
          <w:kern w:val="22"/>
          <w:szCs w:val="22"/>
        </w:rPr>
        <w:br/>
      </w:r>
      <w:r w:rsidRPr="00994E25">
        <w:rPr>
          <w:i/>
          <w:iCs/>
          <w:kern w:val="22"/>
          <w:szCs w:val="22"/>
        </w:rPr>
        <w:t>John Brandt,</w:t>
      </w:r>
      <w:r w:rsidRPr="00994E25">
        <w:rPr>
          <w:kern w:val="22"/>
          <w:szCs w:val="22"/>
        </w:rPr>
        <w:t xml:space="preserve"> </w:t>
      </w:r>
      <w:r w:rsidRPr="00994E25">
        <w:rPr>
          <w:i/>
          <w:iCs/>
          <w:kern w:val="22"/>
          <w:szCs w:val="22"/>
        </w:rPr>
        <w:t>Associate, World Resources Institute (WRI)</w:t>
      </w:r>
    </w:p>
    <w:p w14:paraId="2D860C93"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ab/>
        <w:t>Group Activity: Selecting goals and themes for restoration monitoring (30 min)</w:t>
      </w:r>
    </w:p>
    <w:p w14:paraId="4C4EF030" w14:textId="0A9FB0F4" w:rsidR="007427B5" w:rsidRPr="00994E25" w:rsidRDefault="007427B5" w:rsidP="006753AA">
      <w:pPr>
        <w:suppressLineNumbers/>
        <w:suppressAutoHyphens/>
        <w:kinsoku w:val="0"/>
        <w:overflowPunct w:val="0"/>
        <w:autoSpaceDE w:val="0"/>
        <w:autoSpaceDN w:val="0"/>
        <w:adjustRightInd w:val="0"/>
        <w:snapToGrid w:val="0"/>
        <w:spacing w:before="120"/>
        <w:ind w:left="2160"/>
        <w:rPr>
          <w:kern w:val="22"/>
          <w:szCs w:val="22"/>
        </w:rPr>
      </w:pPr>
      <w:r w:rsidRPr="00994E25">
        <w:rPr>
          <w:kern w:val="22"/>
          <w:szCs w:val="22"/>
        </w:rPr>
        <w:t>Presentation: Indicators and metrics for monitoring restoration (30 min)</w:t>
      </w:r>
    </w:p>
    <w:p w14:paraId="0B613FDA" w14:textId="77777777" w:rsidR="007427B5" w:rsidRPr="00994E25" w:rsidRDefault="007427B5" w:rsidP="006753AA">
      <w:pPr>
        <w:suppressLineNumbers/>
        <w:suppressAutoHyphens/>
        <w:kinsoku w:val="0"/>
        <w:overflowPunct w:val="0"/>
        <w:autoSpaceDE w:val="0"/>
        <w:autoSpaceDN w:val="0"/>
        <w:adjustRightInd w:val="0"/>
        <w:snapToGrid w:val="0"/>
        <w:rPr>
          <w:kern w:val="22"/>
          <w:szCs w:val="22"/>
        </w:rPr>
      </w:pPr>
    </w:p>
    <w:p w14:paraId="2CDB3C94" w14:textId="33464151" w:rsidR="007427B5" w:rsidRPr="00994E25" w:rsidRDefault="00746965" w:rsidP="006753AA">
      <w:r w:rsidRPr="00994E25">
        <w:t>3</w:t>
      </w:r>
      <w:r w:rsidR="007427B5" w:rsidRPr="00994E25">
        <w:t xml:space="preserve"> </w:t>
      </w:r>
      <w:r w:rsidRPr="00994E25">
        <w:t>–</w:t>
      </w:r>
      <w:r w:rsidR="007427B5" w:rsidRPr="00994E25">
        <w:t xml:space="preserve"> </w:t>
      </w:r>
      <w:r w:rsidRPr="00994E25">
        <w:t>3.</w:t>
      </w:r>
      <w:r w:rsidR="007427B5" w:rsidRPr="00994E25">
        <w:t>30</w:t>
      </w:r>
      <w:r w:rsidR="007427B5" w:rsidRPr="00994E25">
        <w:tab/>
      </w:r>
      <w:r w:rsidRPr="00994E25">
        <w:t xml:space="preserve"> p.m.</w:t>
      </w:r>
      <w:r w:rsidR="007427B5" w:rsidRPr="00994E25">
        <w:tab/>
      </w:r>
      <w:r w:rsidRPr="00994E25">
        <w:tab/>
      </w:r>
      <w:r w:rsidR="007427B5" w:rsidRPr="00994E25">
        <w:rPr>
          <w:b/>
          <w:bCs/>
        </w:rPr>
        <w:t>Coffee break</w:t>
      </w:r>
    </w:p>
    <w:p w14:paraId="5242963F" w14:textId="289E20B1" w:rsidR="007427B5" w:rsidRPr="00994E25" w:rsidRDefault="00746965" w:rsidP="006753AA">
      <w:pPr>
        <w:suppressLineNumbers/>
        <w:suppressAutoHyphens/>
        <w:kinsoku w:val="0"/>
        <w:overflowPunct w:val="0"/>
        <w:autoSpaceDE w:val="0"/>
        <w:autoSpaceDN w:val="0"/>
        <w:adjustRightInd w:val="0"/>
        <w:snapToGrid w:val="0"/>
        <w:spacing w:before="120" w:after="120"/>
        <w:ind w:left="2160" w:hanging="2160"/>
        <w:rPr>
          <w:i/>
          <w:iCs/>
          <w:kern w:val="22"/>
          <w:szCs w:val="22"/>
        </w:rPr>
      </w:pPr>
      <w:r w:rsidRPr="00994E25">
        <w:rPr>
          <w:kern w:val="22"/>
          <w:szCs w:val="22"/>
        </w:rPr>
        <w:t>3.</w:t>
      </w:r>
      <w:r w:rsidR="007427B5" w:rsidRPr="00994E25">
        <w:rPr>
          <w:kern w:val="22"/>
          <w:szCs w:val="22"/>
        </w:rPr>
        <w:t xml:space="preserve">30 – </w:t>
      </w:r>
      <w:r w:rsidRPr="00994E25">
        <w:rPr>
          <w:kern w:val="22"/>
          <w:szCs w:val="22"/>
        </w:rPr>
        <w:t>5.</w:t>
      </w:r>
      <w:r w:rsidR="007427B5" w:rsidRPr="00994E25">
        <w:rPr>
          <w:kern w:val="22"/>
          <w:szCs w:val="22"/>
        </w:rPr>
        <w:t>30</w:t>
      </w:r>
      <w:r w:rsidRPr="00994E25">
        <w:rPr>
          <w:kern w:val="22"/>
          <w:szCs w:val="22"/>
        </w:rPr>
        <w:t xml:space="preserve"> p.m.</w:t>
      </w:r>
      <w:r w:rsidR="007427B5" w:rsidRPr="00994E25">
        <w:rPr>
          <w:kern w:val="22"/>
          <w:szCs w:val="22"/>
        </w:rPr>
        <w:tab/>
      </w:r>
      <w:r w:rsidR="007427B5" w:rsidRPr="00994E25">
        <w:rPr>
          <w:spacing w:val="-1"/>
          <w:kern w:val="22"/>
          <w:szCs w:val="22"/>
        </w:rPr>
        <w:t xml:space="preserve">Group </w:t>
      </w:r>
      <w:r w:rsidR="0029186E" w:rsidRPr="00994E25">
        <w:rPr>
          <w:spacing w:val="-1"/>
          <w:kern w:val="22"/>
          <w:szCs w:val="22"/>
        </w:rPr>
        <w:t>a</w:t>
      </w:r>
      <w:r w:rsidR="007427B5" w:rsidRPr="00994E25">
        <w:rPr>
          <w:spacing w:val="-1"/>
          <w:kern w:val="22"/>
          <w:szCs w:val="22"/>
        </w:rPr>
        <w:t>ctivity: Selecting indicators and metrics for monitoring restoration (40</w:t>
      </w:r>
      <w:r w:rsidR="009B0041" w:rsidRPr="00994E25">
        <w:rPr>
          <w:spacing w:val="-1"/>
          <w:kern w:val="22"/>
          <w:szCs w:val="22"/>
        </w:rPr>
        <w:t> </w:t>
      </w:r>
      <w:r w:rsidR="007427B5" w:rsidRPr="00994E25">
        <w:rPr>
          <w:spacing w:val="-1"/>
          <w:kern w:val="22"/>
          <w:szCs w:val="22"/>
        </w:rPr>
        <w:t>min)</w:t>
      </w:r>
      <w:r w:rsidR="007427B5" w:rsidRPr="00994E25">
        <w:rPr>
          <w:kern w:val="22"/>
          <w:szCs w:val="22"/>
        </w:rPr>
        <w:br/>
        <w:t>Presentation: Creating an index for monitoring restoration (10</w:t>
      </w:r>
      <w:r w:rsidR="009B0041" w:rsidRPr="00994E25">
        <w:rPr>
          <w:kern w:val="22"/>
          <w:szCs w:val="22"/>
        </w:rPr>
        <w:t> </w:t>
      </w:r>
      <w:r w:rsidR="007427B5" w:rsidRPr="00994E25">
        <w:rPr>
          <w:kern w:val="22"/>
          <w:szCs w:val="22"/>
        </w:rPr>
        <w:t xml:space="preserve">min) - </w:t>
      </w:r>
      <w:r w:rsidR="007427B5" w:rsidRPr="00994E25">
        <w:rPr>
          <w:i/>
          <w:iCs/>
          <w:kern w:val="22"/>
          <w:szCs w:val="22"/>
        </w:rPr>
        <w:t>Ibid</w:t>
      </w:r>
    </w:p>
    <w:p w14:paraId="5F8ACAF9" w14:textId="4EAFC18E" w:rsidR="007427B5" w:rsidRPr="00994E25" w:rsidRDefault="007427B5" w:rsidP="006753AA">
      <w:pPr>
        <w:suppressLineNumbers/>
        <w:suppressAutoHyphens/>
        <w:kinsoku w:val="0"/>
        <w:overflowPunct w:val="0"/>
        <w:autoSpaceDE w:val="0"/>
        <w:autoSpaceDN w:val="0"/>
        <w:adjustRightInd w:val="0"/>
        <w:snapToGrid w:val="0"/>
        <w:spacing w:before="120" w:after="120"/>
        <w:ind w:left="1440" w:firstLine="720"/>
        <w:rPr>
          <w:kern w:val="22"/>
          <w:szCs w:val="22"/>
        </w:rPr>
      </w:pPr>
      <w:r w:rsidRPr="00994E25">
        <w:rPr>
          <w:kern w:val="22"/>
          <w:szCs w:val="22"/>
        </w:rPr>
        <w:t>Group activity:</w:t>
      </w:r>
      <w:r w:rsidR="009B0041" w:rsidRPr="00994E25">
        <w:rPr>
          <w:kern w:val="22"/>
          <w:szCs w:val="22"/>
        </w:rPr>
        <w:t xml:space="preserve"> </w:t>
      </w:r>
      <w:r w:rsidRPr="00994E25">
        <w:rPr>
          <w:kern w:val="22"/>
          <w:szCs w:val="22"/>
        </w:rPr>
        <w:t>Creating an index for monitoring restoration (40</w:t>
      </w:r>
      <w:r w:rsidR="009B0041" w:rsidRPr="00994E25">
        <w:rPr>
          <w:kern w:val="22"/>
          <w:szCs w:val="22"/>
        </w:rPr>
        <w:t> </w:t>
      </w:r>
      <w:r w:rsidRPr="00994E25">
        <w:rPr>
          <w:kern w:val="22"/>
          <w:szCs w:val="22"/>
        </w:rPr>
        <w:t>min)</w:t>
      </w:r>
    </w:p>
    <w:p w14:paraId="6A99955C" w14:textId="47A15354"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kern w:val="22"/>
          <w:szCs w:val="22"/>
        </w:rPr>
      </w:pPr>
      <w:r w:rsidRPr="00994E25">
        <w:rPr>
          <w:kern w:val="22"/>
          <w:szCs w:val="22"/>
        </w:rPr>
        <w:lastRenderedPageBreak/>
        <w:t>Plenary discussion: Report back from the groups and listing of key messages for Day 4 (30</w:t>
      </w:r>
      <w:r w:rsidR="009B0041" w:rsidRPr="00994E25">
        <w:rPr>
          <w:kern w:val="22"/>
          <w:szCs w:val="22"/>
        </w:rPr>
        <w:t> </w:t>
      </w:r>
      <w:r w:rsidRPr="00994E25">
        <w:rPr>
          <w:kern w:val="22"/>
          <w:szCs w:val="22"/>
        </w:rPr>
        <w:t>min)</w:t>
      </w:r>
    </w:p>
    <w:p w14:paraId="2103E1A3"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rPr>
          <w:kern w:val="22"/>
          <w:szCs w:val="22"/>
        </w:rPr>
      </w:pPr>
      <w:r w:rsidRPr="00994E25">
        <w:rPr>
          <w:kern w:val="22"/>
          <w:szCs w:val="22"/>
        </w:rPr>
        <w:tab/>
      </w:r>
      <w:r w:rsidRPr="00994E25">
        <w:rPr>
          <w:kern w:val="22"/>
          <w:szCs w:val="22"/>
        </w:rPr>
        <w:tab/>
      </w:r>
      <w:r w:rsidRPr="00994E25">
        <w:rPr>
          <w:kern w:val="22"/>
          <w:szCs w:val="22"/>
        </w:rPr>
        <w:tab/>
        <w:t>Listing of key messages</w:t>
      </w:r>
    </w:p>
    <w:p w14:paraId="60A83864" w14:textId="1306A931" w:rsidR="007427B5" w:rsidRPr="00994E25" w:rsidRDefault="007427B5" w:rsidP="006753AA">
      <w:pPr>
        <w:rPr>
          <w:b/>
          <w:bCs/>
        </w:rPr>
      </w:pPr>
      <w:r w:rsidRPr="00994E25">
        <w:rPr>
          <w:b/>
          <w:bCs/>
        </w:rPr>
        <w:t>Fri</w:t>
      </w:r>
      <w:r w:rsidR="001C26EB" w:rsidRPr="00994E25">
        <w:rPr>
          <w:b/>
          <w:bCs/>
        </w:rPr>
        <w:t>day,</w:t>
      </w:r>
      <w:r w:rsidRPr="00994E25">
        <w:rPr>
          <w:b/>
          <w:bCs/>
        </w:rPr>
        <w:t xml:space="preserve"> 13 March</w:t>
      </w:r>
      <w:r w:rsidR="001C26EB" w:rsidRPr="00994E25">
        <w:rPr>
          <w:b/>
          <w:bCs/>
        </w:rPr>
        <w:t xml:space="preserve"> 2020</w:t>
      </w:r>
      <w:r w:rsidR="003472DC" w:rsidRPr="00994E25">
        <w:rPr>
          <w:b/>
          <w:bCs/>
        </w:rPr>
        <w:t xml:space="preserve"> — </w:t>
      </w:r>
      <w:r w:rsidRPr="00994E25">
        <w:rPr>
          <w:b/>
          <w:bCs/>
        </w:rPr>
        <w:t>Finance for restoration</w:t>
      </w:r>
    </w:p>
    <w:p w14:paraId="7D7770CA" w14:textId="77777777" w:rsidR="00746965" w:rsidRPr="00994E25" w:rsidRDefault="00746965" w:rsidP="006753AA"/>
    <w:p w14:paraId="3088470B" w14:textId="77777777" w:rsidR="007427B5" w:rsidRPr="00994E25" w:rsidRDefault="007427B5" w:rsidP="006753AA">
      <w:pPr>
        <w:suppressLineNumbers/>
        <w:suppressAutoHyphens/>
        <w:kinsoku w:val="0"/>
        <w:overflowPunct w:val="0"/>
        <w:autoSpaceDE w:val="0"/>
        <w:autoSpaceDN w:val="0"/>
        <w:adjustRightInd w:val="0"/>
        <w:snapToGrid w:val="0"/>
        <w:spacing w:after="120"/>
        <w:rPr>
          <w:kern w:val="22"/>
          <w:szCs w:val="22"/>
        </w:rPr>
      </w:pPr>
      <w:r w:rsidRPr="00994E25">
        <w:rPr>
          <w:kern w:val="22"/>
          <w:szCs w:val="22"/>
        </w:rPr>
        <w:t>Facilitator for the morning/whole day – Joan Norville</w:t>
      </w:r>
    </w:p>
    <w:p w14:paraId="771A4E5B" w14:textId="5D1B044D"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jc w:val="left"/>
        <w:rPr>
          <w:i/>
          <w:iCs/>
          <w:kern w:val="22"/>
          <w:szCs w:val="22"/>
        </w:rPr>
      </w:pPr>
      <w:r w:rsidRPr="00994E25">
        <w:rPr>
          <w:kern w:val="22"/>
          <w:szCs w:val="22"/>
        </w:rPr>
        <w:t>9 – 9</w:t>
      </w:r>
      <w:r w:rsidR="00746965" w:rsidRPr="00994E25">
        <w:rPr>
          <w:kern w:val="22"/>
          <w:szCs w:val="22"/>
        </w:rPr>
        <w:t>.</w:t>
      </w:r>
      <w:r w:rsidRPr="00994E25">
        <w:rPr>
          <w:kern w:val="22"/>
          <w:szCs w:val="22"/>
        </w:rPr>
        <w:t>30</w:t>
      </w:r>
      <w:r w:rsidR="00746965" w:rsidRPr="00994E25">
        <w:rPr>
          <w:kern w:val="22"/>
          <w:szCs w:val="22"/>
        </w:rPr>
        <w:t xml:space="preserve"> a.m.</w:t>
      </w:r>
      <w:r w:rsidRPr="00994E25">
        <w:rPr>
          <w:kern w:val="22"/>
          <w:szCs w:val="22"/>
        </w:rPr>
        <w:tab/>
        <w:t xml:space="preserve">Results of the Action Against Desertification project in Haiti - </w:t>
      </w:r>
      <w:r w:rsidRPr="00994E25">
        <w:rPr>
          <w:i/>
          <w:iCs/>
          <w:kern w:val="22"/>
          <w:szCs w:val="22"/>
        </w:rPr>
        <w:t>Claus Eckelmann, Regional Forestry Officer for the Caribbean, FAO (10 min)</w:t>
      </w:r>
    </w:p>
    <w:p w14:paraId="473CDF56" w14:textId="77777777" w:rsidR="007427B5" w:rsidRPr="00280D30" w:rsidRDefault="007427B5" w:rsidP="006753AA">
      <w:pPr>
        <w:suppressLineNumbers/>
        <w:suppressAutoHyphens/>
        <w:kinsoku w:val="0"/>
        <w:overflowPunct w:val="0"/>
        <w:autoSpaceDE w:val="0"/>
        <w:autoSpaceDN w:val="0"/>
        <w:adjustRightInd w:val="0"/>
        <w:snapToGrid w:val="0"/>
        <w:spacing w:before="120" w:after="120"/>
        <w:ind w:left="1440" w:firstLine="720"/>
        <w:rPr>
          <w:i/>
          <w:iCs/>
          <w:kern w:val="22"/>
          <w:szCs w:val="22"/>
          <w:lang w:val="fr-FR"/>
        </w:rPr>
      </w:pPr>
      <w:r w:rsidRPr="00280D30">
        <w:rPr>
          <w:i/>
          <w:iCs/>
          <w:kern w:val="22"/>
          <w:szCs w:val="22"/>
          <w:lang w:val="fr-FR"/>
        </w:rPr>
        <w:t>+ video (10 min)</w:t>
      </w:r>
    </w:p>
    <w:p w14:paraId="0550BDD6" w14:textId="77777777" w:rsidR="007427B5" w:rsidRPr="00280D30" w:rsidRDefault="007427B5" w:rsidP="006753AA">
      <w:pPr>
        <w:suppressLineNumbers/>
        <w:suppressAutoHyphens/>
        <w:kinsoku w:val="0"/>
        <w:overflowPunct w:val="0"/>
        <w:autoSpaceDE w:val="0"/>
        <w:autoSpaceDN w:val="0"/>
        <w:adjustRightInd w:val="0"/>
        <w:snapToGrid w:val="0"/>
        <w:spacing w:before="120" w:after="120"/>
        <w:ind w:left="2160" w:hanging="2160"/>
        <w:rPr>
          <w:kern w:val="22"/>
          <w:szCs w:val="22"/>
          <w:lang w:val="fr-FR"/>
        </w:rPr>
      </w:pPr>
      <w:r w:rsidRPr="00280D30">
        <w:rPr>
          <w:i/>
          <w:iCs/>
          <w:kern w:val="22"/>
          <w:szCs w:val="22"/>
          <w:lang w:val="fr-FR"/>
        </w:rPr>
        <w:tab/>
        <w:t>Q&amp;A (10 min)</w:t>
      </w:r>
    </w:p>
    <w:p w14:paraId="058F7B2F" w14:textId="5C2B205C" w:rsidR="007427B5" w:rsidRPr="00994E25" w:rsidRDefault="007427B5" w:rsidP="006753AA">
      <w:r w:rsidRPr="00994E25">
        <w:t>9</w:t>
      </w:r>
      <w:r w:rsidR="00746965" w:rsidRPr="00994E25">
        <w:t>.</w:t>
      </w:r>
      <w:r w:rsidRPr="00994E25">
        <w:t>30 – 10</w:t>
      </w:r>
      <w:r w:rsidR="00746965" w:rsidRPr="00994E25">
        <w:t xml:space="preserve"> a.m.</w:t>
      </w:r>
      <w:r w:rsidRPr="00994E25">
        <w:tab/>
      </w:r>
      <w:r w:rsidRPr="00994E25">
        <w:tab/>
      </w:r>
      <w:r w:rsidRPr="00994E25">
        <w:rPr>
          <w:b/>
          <w:bCs/>
        </w:rPr>
        <w:t>Coffee break</w:t>
      </w:r>
    </w:p>
    <w:p w14:paraId="6C7575A4" w14:textId="7CA310CF" w:rsidR="007427B5" w:rsidRPr="00994E25" w:rsidRDefault="007427B5" w:rsidP="006753AA">
      <w:pPr>
        <w:suppressLineNumbers/>
        <w:suppressAutoHyphens/>
        <w:kinsoku w:val="0"/>
        <w:overflowPunct w:val="0"/>
        <w:autoSpaceDE w:val="0"/>
        <w:autoSpaceDN w:val="0"/>
        <w:adjustRightInd w:val="0"/>
        <w:snapToGrid w:val="0"/>
        <w:spacing w:before="120" w:after="120"/>
        <w:rPr>
          <w:b/>
          <w:bCs/>
          <w:kern w:val="22"/>
          <w:szCs w:val="22"/>
        </w:rPr>
      </w:pPr>
      <w:r w:rsidRPr="00994E25">
        <w:rPr>
          <w:kern w:val="22"/>
          <w:szCs w:val="22"/>
        </w:rPr>
        <w:t>10 – 11</w:t>
      </w:r>
      <w:r w:rsidR="00746965" w:rsidRPr="00994E25">
        <w:rPr>
          <w:kern w:val="22"/>
          <w:szCs w:val="22"/>
        </w:rPr>
        <w:t>.</w:t>
      </w:r>
      <w:r w:rsidRPr="00994E25">
        <w:rPr>
          <w:kern w:val="22"/>
          <w:szCs w:val="22"/>
        </w:rPr>
        <w:t>15</w:t>
      </w:r>
      <w:r w:rsidRPr="00994E25">
        <w:rPr>
          <w:b/>
          <w:bCs/>
          <w:kern w:val="22"/>
          <w:szCs w:val="22"/>
        </w:rPr>
        <w:t xml:space="preserve"> </w:t>
      </w:r>
      <w:r w:rsidR="00746965" w:rsidRPr="00994E25">
        <w:rPr>
          <w:kern w:val="22"/>
          <w:szCs w:val="22"/>
        </w:rPr>
        <w:t>a.m.</w:t>
      </w:r>
      <w:r w:rsidRPr="00994E25">
        <w:rPr>
          <w:b/>
          <w:bCs/>
          <w:kern w:val="22"/>
          <w:szCs w:val="22"/>
        </w:rPr>
        <w:tab/>
      </w:r>
      <w:r w:rsidR="00746965" w:rsidRPr="00994E25">
        <w:rPr>
          <w:b/>
          <w:bCs/>
          <w:kern w:val="22"/>
          <w:szCs w:val="22"/>
        </w:rPr>
        <w:tab/>
      </w:r>
      <w:r w:rsidRPr="00994E25">
        <w:rPr>
          <w:b/>
          <w:bCs/>
          <w:kern w:val="22"/>
          <w:szCs w:val="22"/>
        </w:rPr>
        <w:t>Session 7 - Finance for restoration part 1</w:t>
      </w:r>
    </w:p>
    <w:p w14:paraId="799F3EF6" w14:textId="1A03C247" w:rsidR="007427B5" w:rsidRPr="00994E25" w:rsidRDefault="007427B5" w:rsidP="006753AA">
      <w:pPr>
        <w:pStyle w:val="NormalWeb"/>
        <w:suppressLineNumbers/>
        <w:suppressAutoHyphens/>
        <w:kinsoku w:val="0"/>
        <w:overflowPunct w:val="0"/>
        <w:autoSpaceDE w:val="0"/>
        <w:autoSpaceDN w:val="0"/>
        <w:adjustRightInd w:val="0"/>
        <w:snapToGrid w:val="0"/>
        <w:spacing w:before="120" w:beforeAutospacing="0" w:after="120" w:afterAutospacing="0"/>
        <w:ind w:left="2160"/>
        <w:rPr>
          <w:kern w:val="22"/>
          <w:szCs w:val="22"/>
        </w:rPr>
      </w:pPr>
      <w:r w:rsidRPr="00994E25">
        <w:rPr>
          <w:kern w:val="22"/>
          <w:szCs w:val="22"/>
        </w:rPr>
        <w:t xml:space="preserve">Presentation of the interactive exercise on costs and benefits of restoration </w:t>
      </w:r>
      <w:r w:rsidR="006773BE" w:rsidRPr="00994E25">
        <w:rPr>
          <w:kern w:val="22"/>
          <w:szCs w:val="22"/>
        </w:rPr>
        <w:t>–</w:t>
      </w:r>
      <w:r w:rsidR="00761D8D" w:rsidRPr="00994E25">
        <w:rPr>
          <w:kern w:val="22"/>
          <w:szCs w:val="22"/>
        </w:rPr>
        <w:t xml:space="preserve"> </w:t>
      </w:r>
      <w:r w:rsidRPr="00994E25">
        <w:rPr>
          <w:kern w:val="22"/>
          <w:szCs w:val="22"/>
        </w:rPr>
        <w:t>Blaise Bodin</w:t>
      </w:r>
      <w:r w:rsidR="006773BE" w:rsidRPr="00994E25">
        <w:rPr>
          <w:kern w:val="22"/>
          <w:szCs w:val="22"/>
        </w:rPr>
        <w:t xml:space="preserve"> (10 min)</w:t>
      </w:r>
    </w:p>
    <w:p w14:paraId="441E2AF9" w14:textId="5E1E6DE8" w:rsidR="007427B5" w:rsidRPr="00994E25" w:rsidRDefault="007427B5" w:rsidP="006753AA">
      <w:pPr>
        <w:pStyle w:val="NormalWeb"/>
        <w:suppressLineNumbers/>
        <w:suppressAutoHyphens/>
        <w:kinsoku w:val="0"/>
        <w:overflowPunct w:val="0"/>
        <w:autoSpaceDE w:val="0"/>
        <w:autoSpaceDN w:val="0"/>
        <w:adjustRightInd w:val="0"/>
        <w:snapToGrid w:val="0"/>
        <w:spacing w:before="120" w:beforeAutospacing="0" w:after="120" w:afterAutospacing="0"/>
        <w:ind w:left="2160"/>
        <w:rPr>
          <w:kern w:val="22"/>
          <w:szCs w:val="22"/>
        </w:rPr>
      </w:pPr>
      <w:r w:rsidRPr="00994E25">
        <w:rPr>
          <w:kern w:val="22"/>
          <w:szCs w:val="22"/>
        </w:rPr>
        <w:t>Group exercise: Participants determine the investment profile and Net Present Value of a variety of interventions based on mock data on costs and benefits (45</w:t>
      </w:r>
      <w:r w:rsidR="00761D8D" w:rsidRPr="00994E25">
        <w:rPr>
          <w:kern w:val="22"/>
          <w:szCs w:val="22"/>
        </w:rPr>
        <w:t> </w:t>
      </w:r>
      <w:r w:rsidRPr="00994E25">
        <w:rPr>
          <w:kern w:val="22"/>
          <w:szCs w:val="22"/>
        </w:rPr>
        <w:t>min)</w:t>
      </w:r>
    </w:p>
    <w:p w14:paraId="7D7D1D11" w14:textId="343A8572" w:rsidR="007427B5" w:rsidRPr="00994E25" w:rsidRDefault="007427B5" w:rsidP="006753AA">
      <w:pPr>
        <w:pStyle w:val="NormalWeb"/>
        <w:suppressLineNumbers/>
        <w:suppressAutoHyphens/>
        <w:kinsoku w:val="0"/>
        <w:overflowPunct w:val="0"/>
        <w:autoSpaceDE w:val="0"/>
        <w:autoSpaceDN w:val="0"/>
        <w:adjustRightInd w:val="0"/>
        <w:snapToGrid w:val="0"/>
        <w:spacing w:before="120" w:beforeAutospacing="0" w:after="120" w:afterAutospacing="0"/>
        <w:ind w:left="2160"/>
        <w:rPr>
          <w:kern w:val="22"/>
          <w:szCs w:val="22"/>
        </w:rPr>
      </w:pPr>
      <w:r w:rsidRPr="00994E25">
        <w:rPr>
          <w:kern w:val="22"/>
          <w:szCs w:val="22"/>
        </w:rPr>
        <w:t>Report back and discussion (20 min)</w:t>
      </w:r>
    </w:p>
    <w:p w14:paraId="43D10951" w14:textId="32A1174D"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11</w:t>
      </w:r>
      <w:r w:rsidR="00501406" w:rsidRPr="00994E25">
        <w:rPr>
          <w:kern w:val="22"/>
          <w:szCs w:val="22"/>
        </w:rPr>
        <w:t>.</w:t>
      </w:r>
      <w:r w:rsidRPr="00994E25">
        <w:rPr>
          <w:kern w:val="22"/>
          <w:szCs w:val="22"/>
        </w:rPr>
        <w:t xml:space="preserve">15 </w:t>
      </w:r>
      <w:r w:rsidR="00501406" w:rsidRPr="00994E25">
        <w:rPr>
          <w:kern w:val="22"/>
          <w:szCs w:val="22"/>
        </w:rPr>
        <w:t>a.m.</w:t>
      </w:r>
      <w:r w:rsidRPr="00994E25">
        <w:rPr>
          <w:kern w:val="22"/>
          <w:szCs w:val="22"/>
        </w:rPr>
        <w:t>– 12</w:t>
      </w:r>
      <w:r w:rsidR="00501406" w:rsidRPr="00994E25">
        <w:rPr>
          <w:kern w:val="22"/>
          <w:szCs w:val="22"/>
        </w:rPr>
        <w:t>.</w:t>
      </w:r>
      <w:r w:rsidRPr="00994E25">
        <w:rPr>
          <w:kern w:val="22"/>
          <w:szCs w:val="22"/>
        </w:rPr>
        <w:t>30</w:t>
      </w:r>
      <w:r w:rsidR="00501406" w:rsidRPr="00994E25">
        <w:rPr>
          <w:kern w:val="22"/>
          <w:szCs w:val="22"/>
        </w:rPr>
        <w:t xml:space="preserve"> </w:t>
      </w:r>
      <w:r w:rsidR="008E6FB1" w:rsidRPr="00994E25">
        <w:rPr>
          <w:kern w:val="22"/>
          <w:szCs w:val="22"/>
        </w:rPr>
        <w:t>p.m.</w:t>
      </w:r>
      <w:r w:rsidRPr="00994E25">
        <w:rPr>
          <w:kern w:val="22"/>
          <w:szCs w:val="22"/>
        </w:rPr>
        <w:tab/>
      </w:r>
      <w:r w:rsidRPr="00994E25">
        <w:rPr>
          <w:b/>
          <w:bCs/>
          <w:kern w:val="22"/>
          <w:szCs w:val="22"/>
        </w:rPr>
        <w:t>Session 7 - Finance for restoration part 2</w:t>
      </w:r>
    </w:p>
    <w:p w14:paraId="455F30E2" w14:textId="2E634260"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i/>
          <w:iCs/>
          <w:kern w:val="22"/>
          <w:szCs w:val="22"/>
        </w:rPr>
      </w:pPr>
      <w:r w:rsidRPr="00994E25">
        <w:rPr>
          <w:kern w:val="22"/>
          <w:szCs w:val="22"/>
        </w:rPr>
        <w:t>Presentation: concepts of project development (10</w:t>
      </w:r>
      <w:r w:rsidR="0051001D" w:rsidRPr="00994E25">
        <w:rPr>
          <w:kern w:val="22"/>
          <w:szCs w:val="22"/>
        </w:rPr>
        <w:t> </w:t>
      </w:r>
      <w:r w:rsidRPr="00994E25">
        <w:rPr>
          <w:kern w:val="22"/>
          <w:szCs w:val="22"/>
        </w:rPr>
        <w:t>m</w:t>
      </w:r>
      <w:r w:rsidR="0051001D" w:rsidRPr="00994E25">
        <w:rPr>
          <w:kern w:val="22"/>
          <w:szCs w:val="22"/>
        </w:rPr>
        <w:t>i</w:t>
      </w:r>
      <w:r w:rsidRPr="00994E25">
        <w:rPr>
          <w:kern w:val="22"/>
          <w:szCs w:val="22"/>
        </w:rPr>
        <w:t xml:space="preserve">n) - </w:t>
      </w:r>
      <w:r w:rsidRPr="00994E25">
        <w:rPr>
          <w:i/>
          <w:iCs/>
          <w:kern w:val="22"/>
          <w:szCs w:val="22"/>
        </w:rPr>
        <w:t>Mr. Giles Romulus, Global Environment Facility (GEF) Small Grants Programme</w:t>
      </w:r>
      <w:r w:rsidRPr="00994E25">
        <w:rPr>
          <w:kern w:val="22"/>
          <w:szCs w:val="22"/>
        </w:rPr>
        <w:t xml:space="preserve"> </w:t>
      </w:r>
      <w:r w:rsidRPr="00994E25">
        <w:rPr>
          <w:i/>
          <w:iCs/>
          <w:kern w:val="22"/>
          <w:szCs w:val="22"/>
        </w:rPr>
        <w:t>National Coordinator for Saint. Lucia</w:t>
      </w:r>
    </w:p>
    <w:p w14:paraId="6FE31A60" w14:textId="3B9EB867"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i/>
          <w:iCs/>
          <w:kern w:val="22"/>
          <w:szCs w:val="22"/>
        </w:rPr>
      </w:pPr>
      <w:r w:rsidRPr="00994E25">
        <w:rPr>
          <w:kern w:val="22"/>
          <w:szCs w:val="22"/>
        </w:rPr>
        <w:t xml:space="preserve">Presentation: OECS financing (5 min) - </w:t>
      </w:r>
      <w:r w:rsidRPr="00994E25">
        <w:rPr>
          <w:i/>
          <w:iCs/>
          <w:kern w:val="22"/>
          <w:szCs w:val="22"/>
        </w:rPr>
        <w:t>Norma Cherry-Fevrier, Programme Officer,</w:t>
      </w:r>
      <w:r w:rsidR="00C25CD9" w:rsidRPr="00994E25">
        <w:rPr>
          <w:i/>
          <w:iCs/>
          <w:kern w:val="22"/>
          <w:szCs w:val="22"/>
        </w:rPr>
        <w:t xml:space="preserve"> </w:t>
      </w:r>
      <w:r w:rsidRPr="00994E25">
        <w:rPr>
          <w:i/>
          <w:iCs/>
          <w:kern w:val="22"/>
          <w:szCs w:val="22"/>
        </w:rPr>
        <w:t>OECS Environmental Sustainability Cluster,</w:t>
      </w:r>
    </w:p>
    <w:p w14:paraId="7677D1A1" w14:textId="531508AE"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kern w:val="22"/>
          <w:szCs w:val="22"/>
        </w:rPr>
      </w:pPr>
      <w:r w:rsidRPr="00994E25">
        <w:rPr>
          <w:kern w:val="22"/>
          <w:szCs w:val="22"/>
        </w:rPr>
        <w:t>Panel discussion on accessing finance for restoration in the Caribbean (30 min).</w:t>
      </w:r>
    </w:p>
    <w:p w14:paraId="6DB1F7F5" w14:textId="68FADD11" w:rsidR="007427B5" w:rsidRPr="00994E25" w:rsidRDefault="007427B5" w:rsidP="006753AA">
      <w:pPr>
        <w:suppressLineNumbers/>
        <w:suppressAutoHyphens/>
        <w:kinsoku w:val="0"/>
        <w:overflowPunct w:val="0"/>
        <w:autoSpaceDE w:val="0"/>
        <w:autoSpaceDN w:val="0"/>
        <w:adjustRightInd w:val="0"/>
        <w:snapToGrid w:val="0"/>
        <w:spacing w:before="120" w:after="120"/>
        <w:ind w:left="1440" w:firstLine="720"/>
        <w:rPr>
          <w:i/>
          <w:iCs/>
          <w:kern w:val="22"/>
          <w:szCs w:val="22"/>
        </w:rPr>
      </w:pPr>
      <w:r w:rsidRPr="00994E25">
        <w:rPr>
          <w:kern w:val="22"/>
          <w:szCs w:val="22"/>
        </w:rPr>
        <w:t>Participants:</w:t>
      </w:r>
    </w:p>
    <w:p w14:paraId="5F82768D" w14:textId="7AFFB78E" w:rsidR="007427B5" w:rsidRPr="00994E25" w:rsidRDefault="007427B5" w:rsidP="006753AA">
      <w:pPr>
        <w:pStyle w:val="ListParagraph"/>
        <w:numPr>
          <w:ilvl w:val="0"/>
          <w:numId w:val="27"/>
        </w:numPr>
        <w:suppressLineNumbers/>
        <w:suppressAutoHyphens/>
        <w:kinsoku w:val="0"/>
        <w:overflowPunct w:val="0"/>
        <w:autoSpaceDE w:val="0"/>
        <w:autoSpaceDN w:val="0"/>
        <w:adjustRightInd w:val="0"/>
        <w:snapToGrid w:val="0"/>
        <w:spacing w:before="120" w:after="120"/>
        <w:ind w:left="2517" w:hanging="357"/>
        <w:contextualSpacing w:val="0"/>
        <w:rPr>
          <w:i/>
          <w:iCs/>
          <w:kern w:val="22"/>
          <w:szCs w:val="22"/>
        </w:rPr>
      </w:pPr>
      <w:r w:rsidRPr="00994E25">
        <w:rPr>
          <w:i/>
          <w:iCs/>
          <w:kern w:val="22"/>
          <w:szCs w:val="22"/>
        </w:rPr>
        <w:t>Ms</w:t>
      </w:r>
      <w:r w:rsidRPr="00994E25">
        <w:rPr>
          <w:kern w:val="22"/>
          <w:szCs w:val="22"/>
        </w:rPr>
        <w:t xml:space="preserve">. </w:t>
      </w:r>
      <w:r w:rsidRPr="00994E25">
        <w:rPr>
          <w:i/>
          <w:iCs/>
          <w:kern w:val="22"/>
          <w:szCs w:val="22"/>
        </w:rPr>
        <w:t>Natalie Boodram, Senior Technical Officer, Caribbean Natural Resources Institute (CANARI)</w:t>
      </w:r>
    </w:p>
    <w:p w14:paraId="2B0AE580" w14:textId="7022128C" w:rsidR="007427B5" w:rsidRPr="00994E25" w:rsidRDefault="007427B5" w:rsidP="006753AA">
      <w:pPr>
        <w:pStyle w:val="ListParagraph"/>
        <w:numPr>
          <w:ilvl w:val="0"/>
          <w:numId w:val="27"/>
        </w:numPr>
        <w:suppressLineNumbers/>
        <w:suppressAutoHyphens/>
        <w:kinsoku w:val="0"/>
        <w:overflowPunct w:val="0"/>
        <w:autoSpaceDE w:val="0"/>
        <w:autoSpaceDN w:val="0"/>
        <w:adjustRightInd w:val="0"/>
        <w:snapToGrid w:val="0"/>
        <w:spacing w:before="120" w:after="120"/>
        <w:ind w:left="2517" w:hanging="357"/>
        <w:contextualSpacing w:val="0"/>
        <w:rPr>
          <w:i/>
          <w:iCs/>
          <w:kern w:val="22"/>
          <w:szCs w:val="22"/>
        </w:rPr>
      </w:pPr>
      <w:r w:rsidRPr="00994E25">
        <w:rPr>
          <w:i/>
          <w:iCs/>
          <w:kern w:val="22"/>
          <w:szCs w:val="22"/>
        </w:rPr>
        <w:t>Mr. Alfred Prospere, Chief Forest Officer, Ministry of Agriculture, Food Production, Fisheries Rural Development and Cooperatives, S</w:t>
      </w:r>
      <w:r w:rsidR="002C11D6" w:rsidRPr="00994E25">
        <w:rPr>
          <w:i/>
          <w:iCs/>
          <w:kern w:val="22"/>
          <w:szCs w:val="22"/>
        </w:rPr>
        <w:t>ain</w:t>
      </w:r>
      <w:r w:rsidRPr="00994E25">
        <w:rPr>
          <w:i/>
          <w:iCs/>
          <w:kern w:val="22"/>
          <w:szCs w:val="22"/>
        </w:rPr>
        <w:t>t Lucia</w:t>
      </w:r>
    </w:p>
    <w:p w14:paraId="5C133704" w14:textId="36DF76C9" w:rsidR="007427B5" w:rsidRPr="00994E25" w:rsidRDefault="007427B5" w:rsidP="006753AA">
      <w:pPr>
        <w:pStyle w:val="ListParagraph"/>
        <w:numPr>
          <w:ilvl w:val="0"/>
          <w:numId w:val="27"/>
        </w:numPr>
        <w:suppressLineNumbers/>
        <w:suppressAutoHyphens/>
        <w:kinsoku w:val="0"/>
        <w:overflowPunct w:val="0"/>
        <w:autoSpaceDE w:val="0"/>
        <w:autoSpaceDN w:val="0"/>
        <w:adjustRightInd w:val="0"/>
        <w:snapToGrid w:val="0"/>
        <w:spacing w:before="120" w:after="120"/>
        <w:ind w:left="2517" w:hanging="357"/>
        <w:contextualSpacing w:val="0"/>
        <w:rPr>
          <w:i/>
          <w:iCs/>
          <w:kern w:val="22"/>
          <w:szCs w:val="22"/>
        </w:rPr>
      </w:pPr>
      <w:r w:rsidRPr="00994E25">
        <w:rPr>
          <w:i/>
          <w:iCs/>
          <w:kern w:val="22"/>
          <w:szCs w:val="22"/>
        </w:rPr>
        <w:t>Ms. Teshia Jn Baptiste, Project Coordinator for the Programme for Capacity Building Related to Multilateral Environmental Agreements in African, Caribbean and Pacific Countries, CARICOM</w:t>
      </w:r>
    </w:p>
    <w:p w14:paraId="68327449" w14:textId="717F665F" w:rsidR="007427B5" w:rsidRPr="00994E25" w:rsidRDefault="007427B5" w:rsidP="006753AA">
      <w:pPr>
        <w:pStyle w:val="ListParagraph"/>
        <w:numPr>
          <w:ilvl w:val="0"/>
          <w:numId w:val="27"/>
        </w:numPr>
        <w:suppressLineNumbers/>
        <w:suppressAutoHyphens/>
        <w:kinsoku w:val="0"/>
        <w:overflowPunct w:val="0"/>
        <w:autoSpaceDE w:val="0"/>
        <w:autoSpaceDN w:val="0"/>
        <w:adjustRightInd w:val="0"/>
        <w:snapToGrid w:val="0"/>
        <w:spacing w:before="120" w:after="120"/>
        <w:ind w:left="2517" w:hanging="357"/>
        <w:contextualSpacing w:val="0"/>
        <w:rPr>
          <w:i/>
          <w:iCs/>
          <w:kern w:val="22"/>
          <w:szCs w:val="22"/>
        </w:rPr>
      </w:pPr>
      <w:r w:rsidRPr="00994E25">
        <w:rPr>
          <w:i/>
          <w:iCs/>
          <w:kern w:val="22"/>
          <w:szCs w:val="22"/>
        </w:rPr>
        <w:t>Norma Cherry-Fevrier, Programme Officer, OECS Environmental Sustainability Cluster (OECS)</w:t>
      </w:r>
    </w:p>
    <w:p w14:paraId="72A3FA92" w14:textId="41BABDB7" w:rsidR="007427B5" w:rsidRPr="00994E25" w:rsidRDefault="007427B5" w:rsidP="006753AA">
      <w:pPr>
        <w:pStyle w:val="ListParagraph"/>
        <w:numPr>
          <w:ilvl w:val="0"/>
          <w:numId w:val="27"/>
        </w:numPr>
        <w:suppressLineNumbers/>
        <w:suppressAutoHyphens/>
        <w:kinsoku w:val="0"/>
        <w:overflowPunct w:val="0"/>
        <w:autoSpaceDE w:val="0"/>
        <w:autoSpaceDN w:val="0"/>
        <w:adjustRightInd w:val="0"/>
        <w:snapToGrid w:val="0"/>
        <w:spacing w:before="120" w:after="120"/>
        <w:ind w:left="2517" w:hanging="357"/>
        <w:contextualSpacing w:val="0"/>
        <w:rPr>
          <w:i/>
          <w:iCs/>
          <w:kern w:val="22"/>
          <w:szCs w:val="22"/>
        </w:rPr>
      </w:pPr>
      <w:r w:rsidRPr="00994E25">
        <w:rPr>
          <w:i/>
          <w:iCs/>
          <w:kern w:val="22"/>
          <w:szCs w:val="22"/>
        </w:rPr>
        <w:t>Mr. Claus Eckelmann, Regional Forestry Officer for the Caribbean, FAO</w:t>
      </w:r>
    </w:p>
    <w:p w14:paraId="17D09C04" w14:textId="340CE25C" w:rsidR="007427B5" w:rsidRPr="00994E25" w:rsidRDefault="007427B5" w:rsidP="006753AA">
      <w:pPr>
        <w:pStyle w:val="ListParagraph"/>
        <w:numPr>
          <w:ilvl w:val="0"/>
          <w:numId w:val="27"/>
        </w:numPr>
        <w:suppressLineNumbers/>
        <w:suppressAutoHyphens/>
        <w:kinsoku w:val="0"/>
        <w:overflowPunct w:val="0"/>
        <w:autoSpaceDE w:val="0"/>
        <w:autoSpaceDN w:val="0"/>
        <w:adjustRightInd w:val="0"/>
        <w:snapToGrid w:val="0"/>
        <w:spacing w:before="120" w:after="120"/>
        <w:ind w:left="2517" w:hanging="357"/>
        <w:contextualSpacing w:val="0"/>
        <w:rPr>
          <w:i/>
          <w:iCs/>
          <w:kern w:val="22"/>
          <w:szCs w:val="22"/>
        </w:rPr>
      </w:pPr>
      <w:r w:rsidRPr="00994E25">
        <w:rPr>
          <w:i/>
          <w:iCs/>
          <w:kern w:val="22"/>
          <w:szCs w:val="22"/>
        </w:rPr>
        <w:t>Mr. Giles Romulus, Global Environment Facility (GEF) Small Grants Programme</w:t>
      </w:r>
      <w:r w:rsidRPr="00994E25">
        <w:rPr>
          <w:kern w:val="22"/>
          <w:szCs w:val="22"/>
        </w:rPr>
        <w:t xml:space="preserve"> </w:t>
      </w:r>
      <w:r w:rsidRPr="00994E25">
        <w:rPr>
          <w:i/>
          <w:iCs/>
          <w:kern w:val="22"/>
          <w:szCs w:val="22"/>
        </w:rPr>
        <w:t>National Coordinator for Saint Lucia</w:t>
      </w:r>
    </w:p>
    <w:p w14:paraId="38FE0B5D"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kern w:val="22"/>
          <w:szCs w:val="22"/>
        </w:rPr>
      </w:pPr>
      <w:r w:rsidRPr="00994E25">
        <w:rPr>
          <w:kern w:val="22"/>
          <w:szCs w:val="22"/>
        </w:rPr>
        <w:t>Plenary discussion (30 min)</w:t>
      </w:r>
    </w:p>
    <w:p w14:paraId="0506B453" w14:textId="51175B6E" w:rsidR="007427B5" w:rsidRPr="00994E25" w:rsidRDefault="007427B5" w:rsidP="006753AA">
      <w:r w:rsidRPr="00994E25">
        <w:t>12</w:t>
      </w:r>
      <w:r w:rsidR="00501406" w:rsidRPr="00994E25">
        <w:t>.</w:t>
      </w:r>
      <w:r w:rsidRPr="00994E25">
        <w:t>30 – 1</w:t>
      </w:r>
      <w:r w:rsidR="00501406" w:rsidRPr="00994E25">
        <w:t>.</w:t>
      </w:r>
      <w:r w:rsidRPr="00994E25">
        <w:t>30</w:t>
      </w:r>
      <w:r w:rsidR="00501406" w:rsidRPr="00994E25">
        <w:t xml:space="preserve"> p.m.</w:t>
      </w:r>
      <w:r w:rsidRPr="00994E25">
        <w:tab/>
      </w:r>
      <w:r w:rsidRPr="00994E25">
        <w:rPr>
          <w:b/>
          <w:bCs/>
        </w:rPr>
        <w:t>Lunch</w:t>
      </w:r>
      <w:r w:rsidR="00DB7838" w:rsidRPr="00994E25">
        <w:rPr>
          <w:b/>
          <w:bCs/>
        </w:rPr>
        <w:t xml:space="preserve"> break</w:t>
      </w:r>
    </w:p>
    <w:p w14:paraId="6D4076D7" w14:textId="00FDF5B4"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b/>
          <w:bCs/>
          <w:kern w:val="22"/>
          <w:szCs w:val="22"/>
        </w:rPr>
      </w:pPr>
      <w:r w:rsidRPr="00994E25">
        <w:rPr>
          <w:kern w:val="22"/>
          <w:szCs w:val="22"/>
        </w:rPr>
        <w:lastRenderedPageBreak/>
        <w:t>1</w:t>
      </w:r>
      <w:r w:rsidR="00501406" w:rsidRPr="00994E25">
        <w:rPr>
          <w:kern w:val="22"/>
          <w:szCs w:val="22"/>
        </w:rPr>
        <w:t>.</w:t>
      </w:r>
      <w:r w:rsidRPr="00994E25">
        <w:rPr>
          <w:kern w:val="22"/>
          <w:szCs w:val="22"/>
        </w:rPr>
        <w:t xml:space="preserve">30 – </w:t>
      </w:r>
      <w:r w:rsidR="00501406" w:rsidRPr="00994E25">
        <w:rPr>
          <w:kern w:val="22"/>
          <w:szCs w:val="22"/>
        </w:rPr>
        <w:t>2.</w:t>
      </w:r>
      <w:r w:rsidRPr="00994E25">
        <w:rPr>
          <w:kern w:val="22"/>
          <w:szCs w:val="22"/>
        </w:rPr>
        <w:t>30</w:t>
      </w:r>
      <w:r w:rsidR="00501406" w:rsidRPr="00994E25">
        <w:rPr>
          <w:kern w:val="22"/>
          <w:szCs w:val="22"/>
        </w:rPr>
        <w:t xml:space="preserve"> p.m.</w:t>
      </w:r>
      <w:r w:rsidRPr="00994E25">
        <w:rPr>
          <w:kern w:val="22"/>
          <w:szCs w:val="22"/>
        </w:rPr>
        <w:tab/>
      </w:r>
      <w:r w:rsidR="003C1F0A" w:rsidRPr="00994E25">
        <w:rPr>
          <w:b/>
          <w:bCs/>
          <w:kern w:val="22"/>
          <w:szCs w:val="22"/>
        </w:rPr>
        <w:t xml:space="preserve">Session 8 - </w:t>
      </w:r>
      <w:r w:rsidRPr="00994E25">
        <w:rPr>
          <w:b/>
          <w:bCs/>
          <w:kern w:val="22"/>
          <w:szCs w:val="22"/>
        </w:rPr>
        <w:t>The path ahead for a regional ambition on ecosystem restoration</w:t>
      </w:r>
    </w:p>
    <w:p w14:paraId="5D1C1A21" w14:textId="6D54A4D5" w:rsidR="007427B5" w:rsidRPr="00994E25" w:rsidRDefault="007427B5" w:rsidP="006753AA">
      <w:pPr>
        <w:suppressLineNumbers/>
        <w:suppressAutoHyphens/>
        <w:kinsoku w:val="0"/>
        <w:overflowPunct w:val="0"/>
        <w:autoSpaceDE w:val="0"/>
        <w:autoSpaceDN w:val="0"/>
        <w:adjustRightInd w:val="0"/>
        <w:snapToGrid w:val="0"/>
        <w:spacing w:before="120" w:after="120"/>
        <w:ind w:left="2160" w:hanging="2160"/>
        <w:rPr>
          <w:kern w:val="22"/>
          <w:szCs w:val="22"/>
        </w:rPr>
      </w:pPr>
      <w:r w:rsidRPr="00994E25">
        <w:rPr>
          <w:kern w:val="22"/>
          <w:szCs w:val="22"/>
        </w:rPr>
        <w:tab/>
        <w:t>Discussion on potential next steps for the definition and effective implementation of subregional ecosystem restoration strategies in the Caribbean (15 min)</w:t>
      </w:r>
      <w:r w:rsidRPr="00994E25">
        <w:rPr>
          <w:kern w:val="22"/>
          <w:szCs w:val="22"/>
        </w:rPr>
        <w:br/>
      </w:r>
      <w:r w:rsidRPr="00994E25">
        <w:rPr>
          <w:i/>
          <w:iCs/>
          <w:kern w:val="22"/>
          <w:szCs w:val="22"/>
        </w:rPr>
        <w:t>moderated by representatives of CARICOM, OECS and S</w:t>
      </w:r>
      <w:r w:rsidR="00914D7C" w:rsidRPr="00994E25">
        <w:rPr>
          <w:i/>
          <w:iCs/>
          <w:kern w:val="22"/>
          <w:szCs w:val="22"/>
        </w:rPr>
        <w:t>ain</w:t>
      </w:r>
      <w:r w:rsidRPr="00994E25">
        <w:rPr>
          <w:i/>
          <w:iCs/>
          <w:kern w:val="22"/>
          <w:szCs w:val="22"/>
        </w:rPr>
        <w:t>t Lucia</w:t>
      </w:r>
    </w:p>
    <w:p w14:paraId="1A233FEE" w14:textId="63446F2C" w:rsidR="007427B5" w:rsidRPr="00994E25" w:rsidRDefault="007427B5" w:rsidP="006753AA">
      <w:pPr>
        <w:suppressLineNumbers/>
        <w:suppressAutoHyphens/>
        <w:kinsoku w:val="0"/>
        <w:overflowPunct w:val="0"/>
        <w:autoSpaceDE w:val="0"/>
        <w:autoSpaceDN w:val="0"/>
        <w:adjustRightInd w:val="0"/>
        <w:snapToGrid w:val="0"/>
        <w:spacing w:before="120" w:after="120"/>
        <w:ind w:left="1440" w:firstLine="720"/>
        <w:rPr>
          <w:b/>
          <w:kern w:val="22"/>
          <w:szCs w:val="22"/>
        </w:rPr>
      </w:pPr>
      <w:r w:rsidRPr="00994E25">
        <w:rPr>
          <w:b/>
          <w:bCs/>
          <w:kern w:val="22"/>
          <w:szCs w:val="22"/>
        </w:rPr>
        <w:t>Session 9 - Plenary</w:t>
      </w:r>
      <w:r w:rsidRPr="00994E25">
        <w:rPr>
          <w:b/>
          <w:kern w:val="22"/>
          <w:szCs w:val="22"/>
        </w:rPr>
        <w:t xml:space="preserve"> discussion</w:t>
      </w:r>
    </w:p>
    <w:p w14:paraId="315C7FBD" w14:textId="77777777" w:rsidR="00434481" w:rsidRPr="00994E25" w:rsidRDefault="007427B5" w:rsidP="006753AA">
      <w:pPr>
        <w:suppressLineNumbers/>
        <w:suppressAutoHyphens/>
        <w:kinsoku w:val="0"/>
        <w:overflowPunct w:val="0"/>
        <w:autoSpaceDE w:val="0"/>
        <w:autoSpaceDN w:val="0"/>
        <w:adjustRightInd w:val="0"/>
        <w:snapToGrid w:val="0"/>
        <w:spacing w:before="120" w:after="120"/>
        <w:ind w:left="2160"/>
        <w:rPr>
          <w:bCs/>
          <w:kern w:val="22"/>
          <w:szCs w:val="22"/>
        </w:rPr>
      </w:pPr>
      <w:r w:rsidRPr="00994E25">
        <w:rPr>
          <w:bCs/>
          <w:kern w:val="22"/>
          <w:szCs w:val="22"/>
        </w:rPr>
        <w:t>Review of key messages from Day 5 on access to finance for ecosystem restoration in the Caribbean (15 min)</w:t>
      </w:r>
    </w:p>
    <w:p w14:paraId="55583C11" w14:textId="29C7B5E3" w:rsidR="007427B5" w:rsidRPr="00994E25" w:rsidRDefault="007427B5" w:rsidP="006753AA">
      <w:pPr>
        <w:suppressLineNumbers/>
        <w:suppressAutoHyphens/>
        <w:kinsoku w:val="0"/>
        <w:overflowPunct w:val="0"/>
        <w:autoSpaceDE w:val="0"/>
        <w:autoSpaceDN w:val="0"/>
        <w:adjustRightInd w:val="0"/>
        <w:snapToGrid w:val="0"/>
        <w:spacing w:before="120" w:after="120"/>
        <w:ind w:left="2160"/>
        <w:rPr>
          <w:bCs/>
          <w:kern w:val="22"/>
          <w:szCs w:val="22"/>
        </w:rPr>
      </w:pPr>
      <w:r w:rsidRPr="00994E25">
        <w:rPr>
          <w:bCs/>
          <w:kern w:val="22"/>
          <w:szCs w:val="22"/>
        </w:rPr>
        <w:t>Review and discussion of key messages from the workshop (30 min)</w:t>
      </w:r>
    </w:p>
    <w:p w14:paraId="35053144" w14:textId="5369C51F" w:rsidR="007427B5" w:rsidRPr="00994E25" w:rsidRDefault="00434481" w:rsidP="006753AA">
      <w:pPr>
        <w:suppressLineNumbers/>
        <w:suppressAutoHyphens/>
        <w:kinsoku w:val="0"/>
        <w:overflowPunct w:val="0"/>
        <w:autoSpaceDE w:val="0"/>
        <w:autoSpaceDN w:val="0"/>
        <w:adjustRightInd w:val="0"/>
        <w:snapToGrid w:val="0"/>
        <w:spacing w:before="120" w:after="120"/>
        <w:rPr>
          <w:b/>
          <w:kern w:val="22"/>
          <w:szCs w:val="22"/>
        </w:rPr>
      </w:pPr>
      <w:r w:rsidRPr="00994E25">
        <w:rPr>
          <w:bCs/>
          <w:kern w:val="22"/>
          <w:szCs w:val="22"/>
        </w:rPr>
        <w:t>2.</w:t>
      </w:r>
      <w:r w:rsidR="007427B5" w:rsidRPr="00994E25">
        <w:rPr>
          <w:bCs/>
          <w:kern w:val="22"/>
          <w:szCs w:val="22"/>
        </w:rPr>
        <w:t>30</w:t>
      </w:r>
      <w:r w:rsidR="007427B5" w:rsidRPr="00994E25">
        <w:rPr>
          <w:bCs/>
          <w:kern w:val="22"/>
          <w:szCs w:val="22"/>
        </w:rPr>
        <w:tab/>
        <w:t xml:space="preserve">- </w:t>
      </w:r>
      <w:r w:rsidRPr="00994E25">
        <w:rPr>
          <w:bCs/>
          <w:kern w:val="22"/>
          <w:szCs w:val="22"/>
        </w:rPr>
        <w:t>3 p.m.</w:t>
      </w:r>
      <w:r w:rsidR="00847A98" w:rsidRPr="00994E25">
        <w:rPr>
          <w:bCs/>
          <w:kern w:val="22"/>
          <w:szCs w:val="22"/>
        </w:rPr>
        <w:tab/>
      </w:r>
      <w:r w:rsidR="006617C4" w:rsidRPr="00994E25">
        <w:rPr>
          <w:bCs/>
          <w:kern w:val="22"/>
          <w:szCs w:val="22"/>
        </w:rPr>
        <w:tab/>
      </w:r>
      <w:r w:rsidR="00847A98" w:rsidRPr="00994E25">
        <w:rPr>
          <w:b/>
          <w:kern w:val="22"/>
          <w:szCs w:val="22"/>
        </w:rPr>
        <w:t xml:space="preserve">Session 10- </w:t>
      </w:r>
      <w:r w:rsidR="007427B5" w:rsidRPr="00994E25">
        <w:rPr>
          <w:b/>
          <w:kern w:val="22"/>
          <w:szCs w:val="22"/>
        </w:rPr>
        <w:t>Closing session</w:t>
      </w:r>
    </w:p>
    <w:p w14:paraId="233FD66C" w14:textId="77777777" w:rsidR="007427B5" w:rsidRPr="00994E25" w:rsidRDefault="007427B5" w:rsidP="006753AA">
      <w:pPr>
        <w:suppressLineNumbers/>
        <w:suppressAutoHyphens/>
        <w:kinsoku w:val="0"/>
        <w:overflowPunct w:val="0"/>
        <w:autoSpaceDE w:val="0"/>
        <w:autoSpaceDN w:val="0"/>
        <w:adjustRightInd w:val="0"/>
        <w:snapToGrid w:val="0"/>
        <w:spacing w:before="120" w:after="120"/>
        <w:rPr>
          <w:bCs/>
          <w:kern w:val="22"/>
          <w:szCs w:val="22"/>
        </w:rPr>
      </w:pPr>
      <w:r w:rsidRPr="00994E25">
        <w:rPr>
          <w:b/>
          <w:kern w:val="22"/>
          <w:szCs w:val="22"/>
        </w:rPr>
        <w:tab/>
      </w:r>
      <w:r w:rsidRPr="00994E25">
        <w:rPr>
          <w:b/>
          <w:kern w:val="22"/>
          <w:szCs w:val="22"/>
        </w:rPr>
        <w:tab/>
      </w:r>
      <w:r w:rsidRPr="00994E25">
        <w:rPr>
          <w:b/>
          <w:kern w:val="22"/>
          <w:szCs w:val="22"/>
        </w:rPr>
        <w:tab/>
      </w:r>
      <w:r w:rsidRPr="00994E25">
        <w:rPr>
          <w:bCs/>
          <w:kern w:val="22"/>
          <w:szCs w:val="22"/>
        </w:rPr>
        <w:t>Evaluation of the workshop (online) – (10 min)</w:t>
      </w:r>
    </w:p>
    <w:p w14:paraId="5255F244" w14:textId="77777777" w:rsidR="008B3BAC" w:rsidRPr="00994E25" w:rsidRDefault="007427B5" w:rsidP="006753AA">
      <w:pPr>
        <w:suppressLineNumbers/>
        <w:suppressAutoHyphens/>
        <w:kinsoku w:val="0"/>
        <w:overflowPunct w:val="0"/>
        <w:autoSpaceDE w:val="0"/>
        <w:autoSpaceDN w:val="0"/>
        <w:adjustRightInd w:val="0"/>
        <w:snapToGrid w:val="0"/>
        <w:spacing w:before="120" w:after="120"/>
        <w:ind w:left="2160"/>
        <w:rPr>
          <w:bCs/>
          <w:kern w:val="22"/>
          <w:szCs w:val="22"/>
        </w:rPr>
        <w:sectPr w:rsidR="008B3BAC" w:rsidRPr="00994E25" w:rsidSect="004D0FD7">
          <w:headerReference w:type="even" r:id="rId22"/>
          <w:headerReference w:type="default" r:id="rId23"/>
          <w:footerReference w:type="even" r:id="rId24"/>
          <w:footerReference w:type="default" r:id="rId25"/>
          <w:pgSz w:w="12240" w:h="15840"/>
          <w:pgMar w:top="567" w:right="1440" w:bottom="1134" w:left="1440" w:header="720" w:footer="720" w:gutter="0"/>
          <w:pgNumType w:start="1"/>
          <w:cols w:space="720" w:equalWidth="0">
            <w:col w:w="9360"/>
          </w:cols>
          <w:titlePg/>
          <w:docGrid w:linePitch="299"/>
        </w:sectPr>
      </w:pPr>
      <w:r w:rsidRPr="00994E25">
        <w:rPr>
          <w:bCs/>
          <w:kern w:val="22"/>
          <w:szCs w:val="22"/>
        </w:rPr>
        <w:t>Closing remarks</w:t>
      </w:r>
      <w:r w:rsidR="00847A98" w:rsidRPr="00994E25">
        <w:rPr>
          <w:bCs/>
          <w:kern w:val="22"/>
          <w:szCs w:val="22"/>
        </w:rPr>
        <w:t xml:space="preserve"> </w:t>
      </w:r>
      <w:r w:rsidRPr="00994E25">
        <w:rPr>
          <w:bCs/>
          <w:kern w:val="22"/>
          <w:szCs w:val="22"/>
        </w:rPr>
        <w:t>(20 min)</w:t>
      </w:r>
    </w:p>
    <w:p w14:paraId="6311A31B" w14:textId="7BC8684B" w:rsidR="007427B5" w:rsidRPr="00994E25" w:rsidRDefault="007427B5" w:rsidP="006753AA">
      <w:pPr>
        <w:suppressLineNumbers/>
        <w:suppressAutoHyphens/>
        <w:kinsoku w:val="0"/>
        <w:overflowPunct w:val="0"/>
        <w:autoSpaceDE w:val="0"/>
        <w:autoSpaceDN w:val="0"/>
        <w:adjustRightInd w:val="0"/>
        <w:snapToGrid w:val="0"/>
        <w:ind w:left="2160"/>
        <w:rPr>
          <w:bCs/>
          <w:kern w:val="22"/>
          <w:szCs w:val="22"/>
        </w:rPr>
      </w:pPr>
    </w:p>
    <w:p w14:paraId="7039FDBE" w14:textId="77777777" w:rsidR="0079496B" w:rsidRPr="00994E25" w:rsidRDefault="0079496B" w:rsidP="006753AA">
      <w:pPr>
        <w:suppressLineNumbers/>
        <w:suppressAutoHyphens/>
        <w:kinsoku w:val="0"/>
        <w:overflowPunct w:val="0"/>
        <w:autoSpaceDE w:val="0"/>
        <w:autoSpaceDN w:val="0"/>
        <w:adjustRightInd w:val="0"/>
        <w:snapToGrid w:val="0"/>
        <w:spacing w:before="120" w:after="120"/>
        <w:ind w:left="2160"/>
        <w:rPr>
          <w:bCs/>
          <w:kern w:val="22"/>
          <w:szCs w:val="22"/>
        </w:rPr>
      </w:pPr>
    </w:p>
    <w:p w14:paraId="2496CA29" w14:textId="36AB33A7" w:rsidR="008B3BAC" w:rsidRPr="00994E25" w:rsidRDefault="008B3BAC" w:rsidP="006753AA">
      <w:pPr>
        <w:suppressLineNumbers/>
        <w:suppressAutoHyphens/>
        <w:kinsoku w:val="0"/>
        <w:overflowPunct w:val="0"/>
        <w:autoSpaceDE w:val="0"/>
        <w:autoSpaceDN w:val="0"/>
        <w:adjustRightInd w:val="0"/>
        <w:snapToGrid w:val="0"/>
        <w:spacing w:before="120" w:after="120"/>
        <w:rPr>
          <w:rStyle w:val="IntenseEmphasis"/>
          <w:rFonts w:eastAsia="Calibri"/>
          <w:kern w:val="22"/>
          <w:szCs w:val="22"/>
        </w:rPr>
        <w:sectPr w:rsidR="008B3BAC" w:rsidRPr="00994E25" w:rsidSect="00C439F3">
          <w:type w:val="continuous"/>
          <w:pgSz w:w="12240" w:h="15840"/>
          <w:pgMar w:top="567" w:right="1440" w:bottom="1134" w:left="1440" w:header="720" w:footer="720" w:gutter="0"/>
          <w:pgNumType w:start="1"/>
          <w:cols w:space="720" w:equalWidth="0">
            <w:col w:w="9360"/>
          </w:cols>
          <w:titlePg/>
          <w:docGrid w:linePitch="299"/>
        </w:sectPr>
      </w:pPr>
    </w:p>
    <w:p w14:paraId="3E6F50E1" w14:textId="1BBC23CF" w:rsidR="00C00575" w:rsidRPr="00994E25" w:rsidRDefault="00C94318" w:rsidP="006753AA">
      <w:pPr>
        <w:suppressLineNumbers/>
        <w:suppressAutoHyphens/>
        <w:kinsoku w:val="0"/>
        <w:overflowPunct w:val="0"/>
        <w:autoSpaceDE w:val="0"/>
        <w:autoSpaceDN w:val="0"/>
        <w:adjustRightInd w:val="0"/>
        <w:snapToGrid w:val="0"/>
        <w:spacing w:before="120" w:after="120"/>
        <w:jc w:val="center"/>
        <w:rPr>
          <w:rFonts w:eastAsia="Calibri"/>
          <w:i/>
          <w:iCs/>
          <w:kern w:val="22"/>
          <w:szCs w:val="22"/>
        </w:rPr>
      </w:pPr>
      <w:r w:rsidRPr="00994E25">
        <w:rPr>
          <w:rFonts w:eastAsia="Calibri"/>
          <w:i/>
          <w:iCs/>
          <w:kern w:val="22"/>
          <w:szCs w:val="22"/>
        </w:rPr>
        <w:lastRenderedPageBreak/>
        <w:t>Annex III</w:t>
      </w:r>
    </w:p>
    <w:p w14:paraId="3DB7FB4B" w14:textId="04D36FA9" w:rsidR="00C94318" w:rsidRPr="00994E25" w:rsidRDefault="00C94318" w:rsidP="006753AA">
      <w:pPr>
        <w:pStyle w:val="Heading1"/>
        <w:keepNext w:val="0"/>
        <w:suppressLineNumbers/>
        <w:tabs>
          <w:tab w:val="clear" w:pos="720"/>
        </w:tabs>
        <w:suppressAutoHyphens/>
        <w:kinsoku w:val="0"/>
        <w:overflowPunct w:val="0"/>
        <w:autoSpaceDE w:val="0"/>
        <w:autoSpaceDN w:val="0"/>
        <w:adjustRightInd w:val="0"/>
        <w:snapToGrid w:val="0"/>
        <w:spacing w:before="120"/>
        <w:rPr>
          <w:rFonts w:eastAsia="Calibri"/>
          <w:kern w:val="22"/>
          <w:szCs w:val="22"/>
        </w:rPr>
      </w:pPr>
      <w:r w:rsidRPr="00994E25">
        <w:rPr>
          <w:rFonts w:eastAsia="Calibri"/>
          <w:kern w:val="22"/>
          <w:szCs w:val="22"/>
        </w:rPr>
        <w:t>List of participants</w:t>
      </w:r>
    </w:p>
    <w:p w14:paraId="7F9C4C69" w14:textId="77777777" w:rsidR="008B3BAC" w:rsidRPr="00994E25" w:rsidRDefault="008B3BAC" w:rsidP="006753AA">
      <w:pPr>
        <w:suppressLineNumbers/>
        <w:suppressAutoHyphens/>
        <w:kinsoku w:val="0"/>
        <w:overflowPunct w:val="0"/>
        <w:autoSpaceDE w:val="0"/>
        <w:autoSpaceDN w:val="0"/>
        <w:adjustRightInd w:val="0"/>
        <w:snapToGrid w:val="0"/>
        <w:spacing w:before="120" w:after="120"/>
        <w:ind w:right="-14" w:firstLine="33"/>
        <w:jc w:val="center"/>
        <w:rPr>
          <w:color w:val="000000"/>
          <w:kern w:val="22"/>
          <w:szCs w:val="22"/>
          <w:lang w:eastAsia="en-CA"/>
        </w:rPr>
        <w:sectPr w:rsidR="008B3BAC" w:rsidRPr="00994E25" w:rsidSect="00C439F3">
          <w:headerReference w:type="default" r:id="rId26"/>
          <w:pgSz w:w="15840" w:h="12240" w:orient="landscape"/>
          <w:pgMar w:top="567" w:right="720" w:bottom="567" w:left="720" w:header="720" w:footer="720" w:gutter="0"/>
          <w:pgNumType w:start="1"/>
          <w:cols w:space="720"/>
          <w:docGrid w:linePitch="326"/>
        </w:sectPr>
      </w:pPr>
    </w:p>
    <w:tbl>
      <w:tblPr>
        <w:tblW w:w="5000" w:type="pct"/>
        <w:jc w:val="center"/>
        <w:tblLayout w:type="fixed"/>
        <w:tblCellMar>
          <w:top w:w="15" w:type="dxa"/>
          <w:bottom w:w="15" w:type="dxa"/>
        </w:tblCellMar>
        <w:tblLook w:val="04A0" w:firstRow="1" w:lastRow="0" w:firstColumn="1" w:lastColumn="0" w:noHBand="0" w:noVBand="1"/>
      </w:tblPr>
      <w:tblGrid>
        <w:gridCol w:w="565"/>
        <w:gridCol w:w="1977"/>
        <w:gridCol w:w="1833"/>
        <w:gridCol w:w="2961"/>
        <w:gridCol w:w="3669"/>
        <w:gridCol w:w="3385"/>
      </w:tblGrid>
      <w:tr w:rsidR="00C439F3" w:rsidRPr="00994E25" w14:paraId="1998DD63" w14:textId="77777777" w:rsidTr="006753AA">
        <w:trPr>
          <w:cantSplit/>
          <w:tblHeader/>
          <w:jc w:val="center"/>
        </w:trPr>
        <w:tc>
          <w:tcPr>
            <w:tcW w:w="196" w:type="pct"/>
            <w:tcBorders>
              <w:top w:val="single" w:sz="4" w:space="0" w:color="000000"/>
              <w:left w:val="single" w:sz="4" w:space="0" w:color="000000"/>
              <w:bottom w:val="single" w:sz="4" w:space="0" w:color="000000"/>
              <w:right w:val="single" w:sz="4" w:space="0" w:color="000000"/>
            </w:tcBorders>
            <w:shd w:val="clear" w:color="000000" w:fill="auto"/>
            <w:hideMark/>
          </w:tcPr>
          <w:p w14:paraId="050DE8F6" w14:textId="6FBD9321" w:rsidR="00C94318" w:rsidRPr="00994E25" w:rsidRDefault="00C94318" w:rsidP="006753AA">
            <w:pPr>
              <w:suppressLineNumbers/>
              <w:suppressAutoHyphens/>
              <w:kinsoku w:val="0"/>
              <w:overflowPunct w:val="0"/>
              <w:autoSpaceDE w:val="0"/>
              <w:autoSpaceDN w:val="0"/>
              <w:adjustRightInd w:val="0"/>
              <w:snapToGrid w:val="0"/>
              <w:jc w:val="center"/>
              <w:rPr>
                <w:b/>
                <w:bCs/>
                <w:color w:val="000000"/>
                <w:kern w:val="22"/>
                <w:szCs w:val="22"/>
                <w:lang w:eastAsia="en-CA"/>
              </w:rPr>
            </w:pPr>
            <w:r w:rsidRPr="00994E25">
              <w:rPr>
                <w:b/>
                <w:bCs/>
                <w:color w:val="000000"/>
                <w:kern w:val="22"/>
                <w:szCs w:val="22"/>
                <w:lang w:eastAsia="en-CA"/>
              </w:rPr>
              <w:t>No.</w:t>
            </w:r>
          </w:p>
        </w:tc>
        <w:tc>
          <w:tcPr>
            <w:tcW w:w="687" w:type="pct"/>
            <w:tcBorders>
              <w:top w:val="single" w:sz="4" w:space="0" w:color="auto"/>
              <w:left w:val="nil"/>
              <w:bottom w:val="single" w:sz="4" w:space="0" w:color="auto"/>
              <w:right w:val="single" w:sz="4" w:space="0" w:color="auto"/>
            </w:tcBorders>
            <w:shd w:val="clear" w:color="000000" w:fill="auto"/>
            <w:hideMark/>
          </w:tcPr>
          <w:p w14:paraId="01AECF42" w14:textId="77777777" w:rsidR="00C94318" w:rsidRPr="00994E25" w:rsidRDefault="00C94318" w:rsidP="006753AA">
            <w:pPr>
              <w:suppressLineNumbers/>
              <w:suppressAutoHyphens/>
              <w:kinsoku w:val="0"/>
              <w:overflowPunct w:val="0"/>
              <w:autoSpaceDE w:val="0"/>
              <w:autoSpaceDN w:val="0"/>
              <w:adjustRightInd w:val="0"/>
              <w:snapToGrid w:val="0"/>
              <w:jc w:val="center"/>
              <w:rPr>
                <w:b/>
                <w:bCs/>
                <w:color w:val="000000"/>
                <w:kern w:val="22"/>
                <w:szCs w:val="22"/>
                <w:lang w:eastAsia="en-CA"/>
              </w:rPr>
            </w:pPr>
            <w:r w:rsidRPr="00994E25">
              <w:rPr>
                <w:b/>
                <w:bCs/>
                <w:color w:val="000000"/>
                <w:kern w:val="22"/>
                <w:szCs w:val="22"/>
                <w:lang w:eastAsia="en-CA"/>
              </w:rPr>
              <w:t>Name</w:t>
            </w:r>
          </w:p>
        </w:tc>
        <w:tc>
          <w:tcPr>
            <w:tcW w:w="637" w:type="pct"/>
            <w:tcBorders>
              <w:top w:val="single" w:sz="4" w:space="0" w:color="auto"/>
              <w:left w:val="single" w:sz="4" w:space="0" w:color="auto"/>
              <w:bottom w:val="single" w:sz="4" w:space="0" w:color="auto"/>
              <w:right w:val="single" w:sz="4" w:space="0" w:color="auto"/>
            </w:tcBorders>
            <w:shd w:val="clear" w:color="000000" w:fill="auto"/>
            <w:hideMark/>
          </w:tcPr>
          <w:p w14:paraId="2A51B8B2" w14:textId="0FB77765" w:rsidR="00C94318" w:rsidRPr="00994E25" w:rsidRDefault="00C94318" w:rsidP="006753AA">
            <w:pPr>
              <w:suppressLineNumbers/>
              <w:suppressAutoHyphens/>
              <w:kinsoku w:val="0"/>
              <w:overflowPunct w:val="0"/>
              <w:autoSpaceDE w:val="0"/>
              <w:autoSpaceDN w:val="0"/>
              <w:adjustRightInd w:val="0"/>
              <w:snapToGrid w:val="0"/>
              <w:jc w:val="center"/>
              <w:rPr>
                <w:b/>
                <w:bCs/>
                <w:color w:val="000000"/>
                <w:kern w:val="22"/>
                <w:szCs w:val="22"/>
                <w:lang w:eastAsia="en-CA"/>
              </w:rPr>
            </w:pPr>
            <w:r w:rsidRPr="00994E25">
              <w:rPr>
                <w:b/>
                <w:bCs/>
                <w:color w:val="000000"/>
                <w:kern w:val="22"/>
                <w:szCs w:val="22"/>
                <w:lang w:eastAsia="en-CA"/>
              </w:rPr>
              <w:t>Country/</w:t>
            </w:r>
            <w:r w:rsidR="0076211D" w:rsidRPr="00994E25">
              <w:rPr>
                <w:b/>
                <w:bCs/>
                <w:color w:val="000000"/>
                <w:kern w:val="22"/>
                <w:szCs w:val="22"/>
                <w:lang w:eastAsia="en-CA"/>
              </w:rPr>
              <w:t xml:space="preserve"> </w:t>
            </w:r>
            <w:r w:rsidRPr="00994E25">
              <w:rPr>
                <w:b/>
                <w:bCs/>
                <w:color w:val="000000"/>
                <w:kern w:val="22"/>
                <w:szCs w:val="22"/>
                <w:lang w:eastAsia="en-CA"/>
              </w:rPr>
              <w:t>Organization</w:t>
            </w:r>
          </w:p>
        </w:tc>
        <w:tc>
          <w:tcPr>
            <w:tcW w:w="1029" w:type="pct"/>
            <w:tcBorders>
              <w:top w:val="single" w:sz="4" w:space="0" w:color="auto"/>
              <w:left w:val="single" w:sz="4" w:space="0" w:color="auto"/>
              <w:bottom w:val="single" w:sz="4" w:space="0" w:color="auto"/>
              <w:right w:val="single" w:sz="4" w:space="0" w:color="auto"/>
            </w:tcBorders>
            <w:shd w:val="clear" w:color="000000" w:fill="auto"/>
            <w:hideMark/>
          </w:tcPr>
          <w:p w14:paraId="1C275478" w14:textId="77777777" w:rsidR="00C94318" w:rsidRPr="00994E25" w:rsidRDefault="00C94318" w:rsidP="006753AA">
            <w:pPr>
              <w:suppressLineNumbers/>
              <w:suppressAutoHyphens/>
              <w:kinsoku w:val="0"/>
              <w:overflowPunct w:val="0"/>
              <w:autoSpaceDE w:val="0"/>
              <w:autoSpaceDN w:val="0"/>
              <w:adjustRightInd w:val="0"/>
              <w:snapToGrid w:val="0"/>
              <w:jc w:val="center"/>
              <w:rPr>
                <w:b/>
                <w:bCs/>
                <w:color w:val="000000"/>
                <w:kern w:val="22"/>
                <w:szCs w:val="22"/>
                <w:lang w:eastAsia="en-CA"/>
              </w:rPr>
            </w:pPr>
            <w:r w:rsidRPr="00994E25">
              <w:rPr>
                <w:b/>
                <w:bCs/>
                <w:color w:val="000000"/>
                <w:kern w:val="22"/>
                <w:szCs w:val="22"/>
                <w:lang w:eastAsia="en-CA"/>
              </w:rPr>
              <w:t>Title</w:t>
            </w:r>
          </w:p>
        </w:tc>
        <w:tc>
          <w:tcPr>
            <w:tcW w:w="1275" w:type="pct"/>
            <w:tcBorders>
              <w:top w:val="single" w:sz="4" w:space="0" w:color="auto"/>
              <w:left w:val="single" w:sz="4" w:space="0" w:color="auto"/>
              <w:bottom w:val="single" w:sz="4" w:space="0" w:color="auto"/>
              <w:right w:val="single" w:sz="4" w:space="0" w:color="auto"/>
            </w:tcBorders>
            <w:shd w:val="clear" w:color="000000" w:fill="auto"/>
            <w:hideMark/>
          </w:tcPr>
          <w:p w14:paraId="2BE034DF" w14:textId="77777777" w:rsidR="00C94318" w:rsidRPr="00994E25" w:rsidRDefault="00C94318" w:rsidP="006753AA">
            <w:pPr>
              <w:suppressLineNumbers/>
              <w:suppressAutoHyphens/>
              <w:kinsoku w:val="0"/>
              <w:overflowPunct w:val="0"/>
              <w:autoSpaceDE w:val="0"/>
              <w:autoSpaceDN w:val="0"/>
              <w:adjustRightInd w:val="0"/>
              <w:snapToGrid w:val="0"/>
              <w:jc w:val="center"/>
              <w:rPr>
                <w:b/>
                <w:bCs/>
                <w:color w:val="000000"/>
                <w:kern w:val="22"/>
                <w:szCs w:val="22"/>
                <w:lang w:eastAsia="en-CA"/>
              </w:rPr>
            </w:pPr>
            <w:r w:rsidRPr="00994E25">
              <w:rPr>
                <w:b/>
                <w:bCs/>
                <w:color w:val="000000"/>
                <w:kern w:val="22"/>
                <w:szCs w:val="22"/>
                <w:lang w:eastAsia="en-CA"/>
              </w:rPr>
              <w:t>Department</w:t>
            </w:r>
          </w:p>
        </w:tc>
        <w:tc>
          <w:tcPr>
            <w:tcW w:w="1176" w:type="pct"/>
            <w:tcBorders>
              <w:top w:val="single" w:sz="4" w:space="0" w:color="auto"/>
              <w:left w:val="single" w:sz="4" w:space="0" w:color="auto"/>
              <w:bottom w:val="single" w:sz="4" w:space="0" w:color="auto"/>
              <w:right w:val="single" w:sz="4" w:space="0" w:color="auto"/>
            </w:tcBorders>
            <w:shd w:val="clear" w:color="000000" w:fill="auto"/>
            <w:hideMark/>
          </w:tcPr>
          <w:p w14:paraId="5359081B" w14:textId="77777777" w:rsidR="00C94318" w:rsidRPr="00994E25" w:rsidRDefault="00C94318" w:rsidP="006753AA">
            <w:pPr>
              <w:suppressLineNumbers/>
              <w:suppressAutoHyphens/>
              <w:kinsoku w:val="0"/>
              <w:overflowPunct w:val="0"/>
              <w:autoSpaceDE w:val="0"/>
              <w:autoSpaceDN w:val="0"/>
              <w:adjustRightInd w:val="0"/>
              <w:snapToGrid w:val="0"/>
              <w:jc w:val="center"/>
              <w:rPr>
                <w:b/>
                <w:bCs/>
                <w:color w:val="000000"/>
                <w:kern w:val="22"/>
                <w:szCs w:val="22"/>
                <w:lang w:eastAsia="en-CA"/>
              </w:rPr>
            </w:pPr>
            <w:r w:rsidRPr="00994E25">
              <w:rPr>
                <w:b/>
                <w:bCs/>
                <w:color w:val="000000"/>
                <w:kern w:val="22"/>
                <w:szCs w:val="22"/>
                <w:lang w:eastAsia="en-CA"/>
              </w:rPr>
              <w:t>Email</w:t>
            </w:r>
          </w:p>
        </w:tc>
      </w:tr>
      <w:tr w:rsidR="008410A9" w:rsidRPr="00994E25" w14:paraId="178F220A" w14:textId="77777777" w:rsidTr="008410A9">
        <w:trPr>
          <w:cantSplit/>
          <w:jc w:val="center"/>
        </w:trPr>
        <w:tc>
          <w:tcPr>
            <w:tcW w:w="5000" w:type="pct"/>
            <w:gridSpan w:val="6"/>
            <w:tcBorders>
              <w:top w:val="nil"/>
              <w:left w:val="nil"/>
              <w:bottom w:val="nil"/>
              <w:right w:val="nil"/>
            </w:tcBorders>
            <w:noWrap/>
            <w:hideMark/>
          </w:tcPr>
          <w:p w14:paraId="0882A8B7" w14:textId="36FAEE52" w:rsidR="008410A9" w:rsidRPr="00994E25" w:rsidRDefault="008410A9" w:rsidP="006753AA">
            <w:pPr>
              <w:suppressLineNumbers/>
              <w:suppressAutoHyphens/>
              <w:kinsoku w:val="0"/>
              <w:overflowPunct w:val="0"/>
              <w:autoSpaceDE w:val="0"/>
              <w:autoSpaceDN w:val="0"/>
              <w:adjustRightInd w:val="0"/>
              <w:snapToGrid w:val="0"/>
              <w:jc w:val="left"/>
              <w:rPr>
                <w:kern w:val="22"/>
                <w:szCs w:val="22"/>
                <w:lang w:eastAsia="en-CA"/>
              </w:rPr>
            </w:pPr>
            <w:r w:rsidRPr="00994E25">
              <w:rPr>
                <w:b/>
                <w:bCs/>
                <w:color w:val="000000"/>
                <w:kern w:val="22"/>
                <w:szCs w:val="22"/>
                <w:lang w:eastAsia="en-CA"/>
              </w:rPr>
              <w:t>Country representatives</w:t>
            </w:r>
          </w:p>
        </w:tc>
      </w:tr>
      <w:tr w:rsidR="0076211D" w:rsidRPr="00994E25" w14:paraId="03ACB295"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69199DE4"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1</w:t>
            </w:r>
          </w:p>
        </w:tc>
        <w:tc>
          <w:tcPr>
            <w:tcW w:w="687" w:type="pct"/>
            <w:tcBorders>
              <w:top w:val="single" w:sz="4" w:space="0" w:color="000000"/>
              <w:left w:val="nil"/>
              <w:bottom w:val="single" w:sz="4" w:space="0" w:color="000000"/>
              <w:right w:val="single" w:sz="4" w:space="0" w:color="000000"/>
            </w:tcBorders>
            <w:noWrap/>
            <w:hideMark/>
          </w:tcPr>
          <w:p w14:paraId="16CB1FE1" w14:textId="77777777" w:rsidR="00C94318" w:rsidRPr="00994E25" w:rsidRDefault="00C9431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Soraya Looby</w:t>
            </w:r>
          </w:p>
        </w:tc>
        <w:tc>
          <w:tcPr>
            <w:tcW w:w="637" w:type="pct"/>
            <w:tcBorders>
              <w:top w:val="single" w:sz="4" w:space="0" w:color="000000"/>
              <w:left w:val="single" w:sz="4" w:space="0" w:color="000000"/>
              <w:bottom w:val="single" w:sz="4" w:space="0" w:color="000000"/>
              <w:right w:val="single" w:sz="4" w:space="0" w:color="000000"/>
            </w:tcBorders>
            <w:hideMark/>
          </w:tcPr>
          <w:p w14:paraId="0992AB5F"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Antigua and Barbuda</w:t>
            </w:r>
          </w:p>
        </w:tc>
        <w:tc>
          <w:tcPr>
            <w:tcW w:w="1029" w:type="pct"/>
            <w:tcBorders>
              <w:top w:val="single" w:sz="4" w:space="0" w:color="000000"/>
              <w:left w:val="single" w:sz="4" w:space="0" w:color="000000"/>
              <w:bottom w:val="single" w:sz="4" w:space="0" w:color="000000"/>
              <w:right w:val="single" w:sz="4" w:space="0" w:color="000000"/>
            </w:tcBorders>
            <w:hideMark/>
          </w:tcPr>
          <w:p w14:paraId="5AC50A91"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GIS Technician</w:t>
            </w:r>
          </w:p>
        </w:tc>
        <w:tc>
          <w:tcPr>
            <w:tcW w:w="1275" w:type="pct"/>
            <w:tcBorders>
              <w:top w:val="single" w:sz="4" w:space="0" w:color="000000"/>
              <w:left w:val="single" w:sz="4" w:space="0" w:color="000000"/>
              <w:bottom w:val="single" w:sz="4" w:space="0" w:color="000000"/>
              <w:right w:val="single" w:sz="4" w:space="0" w:color="000000"/>
            </w:tcBorders>
            <w:hideMark/>
          </w:tcPr>
          <w:p w14:paraId="54333936"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Ministry of Health, Wellness and the Environment</w:t>
            </w:r>
          </w:p>
        </w:tc>
        <w:tc>
          <w:tcPr>
            <w:tcW w:w="1176" w:type="pct"/>
            <w:tcBorders>
              <w:top w:val="single" w:sz="4" w:space="0" w:color="000000"/>
              <w:left w:val="single" w:sz="4" w:space="0" w:color="000000"/>
              <w:bottom w:val="single" w:sz="4" w:space="0" w:color="000000"/>
              <w:right w:val="single" w:sz="4" w:space="0" w:color="000000"/>
            </w:tcBorders>
            <w:noWrap/>
            <w:hideMark/>
          </w:tcPr>
          <w:p w14:paraId="4C26B2F8" w14:textId="77777777" w:rsidR="00C9431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27" w:history="1">
              <w:r w:rsidR="00C94318" w:rsidRPr="00994E25">
                <w:rPr>
                  <w:color w:val="0563C1"/>
                  <w:kern w:val="22"/>
                  <w:szCs w:val="22"/>
                  <w:u w:val="single"/>
                  <w:lang w:eastAsia="en-CA"/>
                </w:rPr>
                <w:t>loobysls@hotmail.com</w:t>
              </w:r>
            </w:hyperlink>
          </w:p>
        </w:tc>
      </w:tr>
      <w:tr w:rsidR="0076211D" w:rsidRPr="00994E25" w14:paraId="5D13143E"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134BB37B"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2</w:t>
            </w:r>
          </w:p>
        </w:tc>
        <w:tc>
          <w:tcPr>
            <w:tcW w:w="687" w:type="pct"/>
            <w:tcBorders>
              <w:top w:val="single" w:sz="4" w:space="0" w:color="000000"/>
              <w:left w:val="nil"/>
              <w:bottom w:val="single" w:sz="4" w:space="0" w:color="000000"/>
              <w:right w:val="single" w:sz="4" w:space="0" w:color="000000"/>
            </w:tcBorders>
            <w:noWrap/>
            <w:hideMark/>
          </w:tcPr>
          <w:p w14:paraId="5A3135BF" w14:textId="77777777" w:rsidR="00C94318" w:rsidRPr="00994E25" w:rsidRDefault="00C9431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Ingeria Miller</w:t>
            </w:r>
          </w:p>
        </w:tc>
        <w:tc>
          <w:tcPr>
            <w:tcW w:w="637" w:type="pct"/>
            <w:tcBorders>
              <w:top w:val="single" w:sz="4" w:space="0" w:color="000000"/>
              <w:left w:val="single" w:sz="4" w:space="0" w:color="000000"/>
              <w:bottom w:val="single" w:sz="4" w:space="0" w:color="000000"/>
              <w:right w:val="single" w:sz="4" w:space="0" w:color="000000"/>
            </w:tcBorders>
            <w:hideMark/>
          </w:tcPr>
          <w:p w14:paraId="2CE7C5D7"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Bahamas</w:t>
            </w:r>
          </w:p>
        </w:tc>
        <w:tc>
          <w:tcPr>
            <w:tcW w:w="1029" w:type="pct"/>
            <w:tcBorders>
              <w:top w:val="single" w:sz="4" w:space="0" w:color="000000"/>
              <w:left w:val="single" w:sz="4" w:space="0" w:color="000000"/>
              <w:bottom w:val="single" w:sz="4" w:space="0" w:color="000000"/>
              <w:right w:val="single" w:sz="4" w:space="0" w:color="000000"/>
            </w:tcBorders>
            <w:hideMark/>
          </w:tcPr>
          <w:p w14:paraId="529DA0B2"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Senior Forestry Officer</w:t>
            </w:r>
          </w:p>
        </w:tc>
        <w:tc>
          <w:tcPr>
            <w:tcW w:w="1275" w:type="pct"/>
            <w:tcBorders>
              <w:top w:val="single" w:sz="4" w:space="0" w:color="000000"/>
              <w:left w:val="single" w:sz="4" w:space="0" w:color="000000"/>
              <w:bottom w:val="single" w:sz="4" w:space="0" w:color="000000"/>
              <w:right w:val="single" w:sz="4" w:space="0" w:color="000000"/>
            </w:tcBorders>
            <w:hideMark/>
          </w:tcPr>
          <w:p w14:paraId="042AB378"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Ministry of the Environment and Housing</w:t>
            </w:r>
          </w:p>
        </w:tc>
        <w:tc>
          <w:tcPr>
            <w:tcW w:w="1176" w:type="pct"/>
            <w:tcBorders>
              <w:top w:val="single" w:sz="4" w:space="0" w:color="000000"/>
              <w:left w:val="single" w:sz="4" w:space="0" w:color="000000"/>
              <w:bottom w:val="single" w:sz="4" w:space="0" w:color="000000"/>
              <w:right w:val="single" w:sz="4" w:space="0" w:color="000000"/>
            </w:tcBorders>
            <w:noWrap/>
            <w:hideMark/>
          </w:tcPr>
          <w:p w14:paraId="7533BE29" w14:textId="77777777" w:rsidR="00C9431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28" w:history="1">
              <w:r w:rsidR="00C94318" w:rsidRPr="00994E25">
                <w:rPr>
                  <w:color w:val="0563C1"/>
                  <w:kern w:val="22"/>
                  <w:szCs w:val="22"/>
                  <w:u w:val="single"/>
                  <w:lang w:eastAsia="en-CA"/>
                </w:rPr>
                <w:t>ingeriamiller@bahamas.gov.bs</w:t>
              </w:r>
            </w:hyperlink>
          </w:p>
        </w:tc>
      </w:tr>
      <w:tr w:rsidR="0076211D" w:rsidRPr="00994E25" w14:paraId="7CCBE837"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3FFC7759"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3</w:t>
            </w:r>
          </w:p>
        </w:tc>
        <w:tc>
          <w:tcPr>
            <w:tcW w:w="687" w:type="pct"/>
            <w:tcBorders>
              <w:top w:val="nil"/>
              <w:left w:val="nil"/>
              <w:bottom w:val="single" w:sz="4" w:space="0" w:color="auto"/>
              <w:right w:val="single" w:sz="4" w:space="0" w:color="auto"/>
            </w:tcBorders>
            <w:noWrap/>
            <w:hideMark/>
          </w:tcPr>
          <w:p w14:paraId="537B6F97" w14:textId="77777777" w:rsidR="00C94318" w:rsidRPr="00994E25" w:rsidRDefault="00C9431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Bernard Thompson</w:t>
            </w:r>
          </w:p>
        </w:tc>
        <w:tc>
          <w:tcPr>
            <w:tcW w:w="637" w:type="pct"/>
            <w:tcBorders>
              <w:top w:val="single" w:sz="4" w:space="0" w:color="000000"/>
              <w:left w:val="single" w:sz="4" w:space="0" w:color="000000"/>
              <w:bottom w:val="single" w:sz="4" w:space="0" w:color="000000"/>
              <w:right w:val="single" w:sz="4" w:space="0" w:color="000000"/>
            </w:tcBorders>
            <w:hideMark/>
          </w:tcPr>
          <w:p w14:paraId="4174E107"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Barbados</w:t>
            </w:r>
          </w:p>
        </w:tc>
        <w:tc>
          <w:tcPr>
            <w:tcW w:w="1029" w:type="pct"/>
            <w:tcBorders>
              <w:top w:val="nil"/>
              <w:left w:val="single" w:sz="4" w:space="0" w:color="auto"/>
              <w:bottom w:val="single" w:sz="4" w:space="0" w:color="auto"/>
              <w:right w:val="single" w:sz="4" w:space="0" w:color="auto"/>
            </w:tcBorders>
            <w:hideMark/>
          </w:tcPr>
          <w:p w14:paraId="3BE995F8"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Officer-in-Charge</w:t>
            </w:r>
          </w:p>
        </w:tc>
        <w:tc>
          <w:tcPr>
            <w:tcW w:w="1275" w:type="pct"/>
            <w:tcBorders>
              <w:top w:val="nil"/>
              <w:left w:val="single" w:sz="4" w:space="0" w:color="auto"/>
              <w:bottom w:val="single" w:sz="4" w:space="0" w:color="auto"/>
              <w:right w:val="single" w:sz="4" w:space="0" w:color="auto"/>
            </w:tcBorders>
            <w:hideMark/>
          </w:tcPr>
          <w:p w14:paraId="0B2B2F6D"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Soil Conservation Unit, Ministry of Agriculture and Food Security</w:t>
            </w:r>
          </w:p>
        </w:tc>
        <w:tc>
          <w:tcPr>
            <w:tcW w:w="1176" w:type="pct"/>
            <w:tcBorders>
              <w:top w:val="nil"/>
              <w:left w:val="single" w:sz="4" w:space="0" w:color="auto"/>
              <w:bottom w:val="single" w:sz="4" w:space="0" w:color="auto"/>
              <w:right w:val="single" w:sz="4" w:space="0" w:color="auto"/>
            </w:tcBorders>
            <w:noWrap/>
            <w:hideMark/>
          </w:tcPr>
          <w:p w14:paraId="12C72465" w14:textId="77777777" w:rsidR="00C9431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29" w:history="1">
              <w:r w:rsidR="00C94318" w:rsidRPr="00994E25">
                <w:rPr>
                  <w:color w:val="0563C1"/>
                  <w:kern w:val="22"/>
                  <w:szCs w:val="22"/>
                  <w:u w:val="single"/>
                  <w:lang w:eastAsia="en-CA"/>
                </w:rPr>
                <w:t>BThompson@agriculture.gov.bb</w:t>
              </w:r>
            </w:hyperlink>
          </w:p>
        </w:tc>
      </w:tr>
      <w:tr w:rsidR="0076211D" w:rsidRPr="00994E25" w14:paraId="5CD617EE"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359888A8"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4</w:t>
            </w:r>
          </w:p>
        </w:tc>
        <w:tc>
          <w:tcPr>
            <w:tcW w:w="687" w:type="pct"/>
            <w:tcBorders>
              <w:top w:val="single" w:sz="4" w:space="0" w:color="auto"/>
              <w:left w:val="nil"/>
              <w:bottom w:val="single" w:sz="4" w:space="0" w:color="auto"/>
              <w:right w:val="single" w:sz="4" w:space="0" w:color="auto"/>
            </w:tcBorders>
            <w:noWrap/>
            <w:hideMark/>
          </w:tcPr>
          <w:p w14:paraId="37BF667B" w14:textId="1BB6851B" w:rsidR="00C94318" w:rsidRPr="00994E25" w:rsidRDefault="00C9431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Francisco Maffei</w:t>
            </w:r>
          </w:p>
        </w:tc>
        <w:tc>
          <w:tcPr>
            <w:tcW w:w="637" w:type="pct"/>
            <w:tcBorders>
              <w:top w:val="single" w:sz="4" w:space="0" w:color="000000"/>
              <w:left w:val="single" w:sz="4" w:space="0" w:color="000000"/>
              <w:bottom w:val="single" w:sz="4" w:space="0" w:color="000000"/>
              <w:right w:val="single" w:sz="4" w:space="0" w:color="000000"/>
            </w:tcBorders>
            <w:shd w:val="clear" w:color="000000" w:fill="FFFFFF"/>
            <w:hideMark/>
          </w:tcPr>
          <w:p w14:paraId="44CB412B"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Dominica</w:t>
            </w:r>
          </w:p>
        </w:tc>
        <w:tc>
          <w:tcPr>
            <w:tcW w:w="1029" w:type="pct"/>
            <w:tcBorders>
              <w:top w:val="single" w:sz="4" w:space="0" w:color="auto"/>
              <w:left w:val="single" w:sz="4" w:space="0" w:color="auto"/>
              <w:bottom w:val="single" w:sz="4" w:space="0" w:color="auto"/>
              <w:right w:val="single" w:sz="4" w:space="0" w:color="auto"/>
            </w:tcBorders>
            <w:hideMark/>
          </w:tcPr>
          <w:p w14:paraId="448FE936"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Assistant Forest Officer-Protection and Conservation</w:t>
            </w:r>
          </w:p>
        </w:tc>
        <w:tc>
          <w:tcPr>
            <w:tcW w:w="1275" w:type="pct"/>
            <w:tcBorders>
              <w:top w:val="single" w:sz="4" w:space="0" w:color="auto"/>
              <w:left w:val="single" w:sz="4" w:space="0" w:color="auto"/>
              <w:bottom w:val="single" w:sz="4" w:space="0" w:color="auto"/>
              <w:right w:val="single" w:sz="4" w:space="0" w:color="auto"/>
            </w:tcBorders>
            <w:hideMark/>
          </w:tcPr>
          <w:p w14:paraId="5FF2873F"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Forestry, Wildlife and Parks Division</w:t>
            </w:r>
          </w:p>
        </w:tc>
        <w:tc>
          <w:tcPr>
            <w:tcW w:w="1176" w:type="pct"/>
            <w:tcBorders>
              <w:top w:val="single" w:sz="4" w:space="0" w:color="auto"/>
              <w:left w:val="single" w:sz="4" w:space="0" w:color="auto"/>
              <w:bottom w:val="single" w:sz="4" w:space="0" w:color="auto"/>
              <w:right w:val="single" w:sz="4" w:space="0" w:color="auto"/>
            </w:tcBorders>
            <w:noWrap/>
            <w:hideMark/>
          </w:tcPr>
          <w:p w14:paraId="763B526D" w14:textId="77777777" w:rsidR="00C9431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30" w:history="1">
              <w:r w:rsidR="00C94318" w:rsidRPr="00994E25">
                <w:rPr>
                  <w:color w:val="0563C1"/>
                  <w:kern w:val="22"/>
                  <w:szCs w:val="22"/>
                  <w:u w:val="single"/>
                  <w:lang w:eastAsia="en-CA"/>
                </w:rPr>
                <w:t>fmaffei@hotmail.com</w:t>
              </w:r>
            </w:hyperlink>
          </w:p>
        </w:tc>
      </w:tr>
      <w:tr w:rsidR="0076211D" w:rsidRPr="00994E25" w14:paraId="738F7F79"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1C60FAE0"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5</w:t>
            </w:r>
          </w:p>
        </w:tc>
        <w:tc>
          <w:tcPr>
            <w:tcW w:w="687" w:type="pct"/>
            <w:tcBorders>
              <w:top w:val="single" w:sz="4" w:space="0" w:color="auto"/>
              <w:left w:val="nil"/>
              <w:bottom w:val="single" w:sz="4" w:space="0" w:color="auto"/>
              <w:right w:val="single" w:sz="4" w:space="0" w:color="auto"/>
            </w:tcBorders>
            <w:noWrap/>
            <w:hideMark/>
          </w:tcPr>
          <w:p w14:paraId="4F852F0D" w14:textId="77777777" w:rsidR="00C94318" w:rsidRPr="00994E25" w:rsidRDefault="00C9431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Eder Audate</w:t>
            </w:r>
          </w:p>
        </w:tc>
        <w:tc>
          <w:tcPr>
            <w:tcW w:w="637" w:type="pct"/>
            <w:tcBorders>
              <w:top w:val="single" w:sz="4" w:space="0" w:color="000000"/>
              <w:left w:val="single" w:sz="4" w:space="0" w:color="000000"/>
              <w:bottom w:val="single" w:sz="4" w:space="0" w:color="000000"/>
              <w:right w:val="single" w:sz="4" w:space="0" w:color="000000"/>
            </w:tcBorders>
            <w:hideMark/>
          </w:tcPr>
          <w:p w14:paraId="436AF118"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Haiti</w:t>
            </w:r>
          </w:p>
        </w:tc>
        <w:tc>
          <w:tcPr>
            <w:tcW w:w="1029" w:type="pct"/>
            <w:tcBorders>
              <w:top w:val="single" w:sz="4" w:space="0" w:color="auto"/>
              <w:left w:val="single" w:sz="4" w:space="0" w:color="auto"/>
              <w:bottom w:val="single" w:sz="4" w:space="0" w:color="auto"/>
              <w:right w:val="single" w:sz="4" w:space="0" w:color="auto"/>
            </w:tcBorders>
            <w:hideMark/>
          </w:tcPr>
          <w:p w14:paraId="78B00AB8"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Directeur</w:t>
            </w:r>
          </w:p>
        </w:tc>
        <w:tc>
          <w:tcPr>
            <w:tcW w:w="1275" w:type="pct"/>
            <w:tcBorders>
              <w:top w:val="nil"/>
              <w:left w:val="nil"/>
              <w:bottom w:val="nil"/>
              <w:right w:val="nil"/>
            </w:tcBorders>
            <w:noWrap/>
            <w:hideMark/>
          </w:tcPr>
          <w:p w14:paraId="14982F5B" w14:textId="441D2C88"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val="fr-FR" w:eastAsia="en-CA"/>
              </w:rPr>
            </w:pPr>
            <w:r w:rsidRPr="00994E25">
              <w:rPr>
                <w:color w:val="000000"/>
                <w:kern w:val="22"/>
                <w:szCs w:val="22"/>
                <w:lang w:val="fr-FR" w:eastAsia="en-CA"/>
              </w:rPr>
              <w:t>Direction des Forêts et de l</w:t>
            </w:r>
            <w:r w:rsidR="00DF0FC5" w:rsidRPr="00994E25">
              <w:rPr>
                <w:color w:val="000000"/>
                <w:kern w:val="22"/>
                <w:szCs w:val="22"/>
                <w:lang w:val="fr-FR" w:eastAsia="en-CA"/>
              </w:rPr>
              <w:t>’</w:t>
            </w:r>
            <w:r w:rsidRPr="00994E25">
              <w:rPr>
                <w:color w:val="000000"/>
                <w:kern w:val="22"/>
                <w:szCs w:val="22"/>
                <w:lang w:val="fr-FR" w:eastAsia="en-CA"/>
              </w:rPr>
              <w:t>Energie Renouvelable</w:t>
            </w:r>
          </w:p>
        </w:tc>
        <w:tc>
          <w:tcPr>
            <w:tcW w:w="1176" w:type="pct"/>
            <w:tcBorders>
              <w:top w:val="single" w:sz="4" w:space="0" w:color="auto"/>
              <w:left w:val="single" w:sz="4" w:space="0" w:color="auto"/>
              <w:bottom w:val="single" w:sz="4" w:space="0" w:color="auto"/>
              <w:right w:val="single" w:sz="4" w:space="0" w:color="auto"/>
            </w:tcBorders>
            <w:noWrap/>
            <w:hideMark/>
          </w:tcPr>
          <w:p w14:paraId="2D5D68F0" w14:textId="77777777" w:rsidR="00C9431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31" w:history="1">
              <w:r w:rsidR="00C94318" w:rsidRPr="00994E25">
                <w:rPr>
                  <w:color w:val="0563C1"/>
                  <w:kern w:val="22"/>
                  <w:szCs w:val="22"/>
                  <w:u w:val="single"/>
                  <w:lang w:eastAsia="en-CA"/>
                </w:rPr>
                <w:t>ederaudate@gmail.com</w:t>
              </w:r>
            </w:hyperlink>
          </w:p>
        </w:tc>
      </w:tr>
      <w:tr w:rsidR="0076211D" w:rsidRPr="00994E25" w14:paraId="7C0B1960"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631A3F50"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6</w:t>
            </w:r>
          </w:p>
        </w:tc>
        <w:tc>
          <w:tcPr>
            <w:tcW w:w="687" w:type="pct"/>
            <w:tcBorders>
              <w:top w:val="single" w:sz="4" w:space="0" w:color="auto"/>
              <w:left w:val="nil"/>
              <w:bottom w:val="nil"/>
              <w:right w:val="single" w:sz="4" w:space="0" w:color="auto"/>
            </w:tcBorders>
            <w:noWrap/>
            <w:hideMark/>
          </w:tcPr>
          <w:p w14:paraId="00FBD1BC" w14:textId="77777777" w:rsidR="00C94318" w:rsidRPr="00994E25" w:rsidRDefault="00C9431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Eric Browne</w:t>
            </w:r>
          </w:p>
        </w:tc>
        <w:tc>
          <w:tcPr>
            <w:tcW w:w="637" w:type="pct"/>
            <w:tcBorders>
              <w:top w:val="single" w:sz="4" w:space="0" w:color="000000"/>
              <w:left w:val="single" w:sz="4" w:space="0" w:color="000000"/>
              <w:bottom w:val="nil"/>
              <w:right w:val="single" w:sz="4" w:space="0" w:color="000000"/>
            </w:tcBorders>
            <w:hideMark/>
          </w:tcPr>
          <w:p w14:paraId="57A9BB77"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Saint Kitts and Nevis</w:t>
            </w:r>
          </w:p>
        </w:tc>
        <w:tc>
          <w:tcPr>
            <w:tcW w:w="1029" w:type="pct"/>
            <w:tcBorders>
              <w:top w:val="single" w:sz="4" w:space="0" w:color="auto"/>
              <w:left w:val="single" w:sz="4" w:space="0" w:color="auto"/>
              <w:bottom w:val="nil"/>
              <w:right w:val="single" w:sz="4" w:space="0" w:color="auto"/>
            </w:tcBorders>
            <w:hideMark/>
          </w:tcPr>
          <w:p w14:paraId="2589977B"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Senior Forestry Officer</w:t>
            </w:r>
          </w:p>
        </w:tc>
        <w:tc>
          <w:tcPr>
            <w:tcW w:w="1275" w:type="pct"/>
            <w:tcBorders>
              <w:top w:val="single" w:sz="4" w:space="0" w:color="auto"/>
              <w:left w:val="single" w:sz="4" w:space="0" w:color="auto"/>
              <w:bottom w:val="nil"/>
              <w:right w:val="single" w:sz="4" w:space="0" w:color="auto"/>
            </w:tcBorders>
            <w:hideMark/>
          </w:tcPr>
          <w:p w14:paraId="2A85010F"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Department of Environment</w:t>
            </w:r>
          </w:p>
        </w:tc>
        <w:tc>
          <w:tcPr>
            <w:tcW w:w="1176" w:type="pct"/>
            <w:tcBorders>
              <w:top w:val="single" w:sz="4" w:space="0" w:color="auto"/>
              <w:left w:val="single" w:sz="4" w:space="0" w:color="auto"/>
              <w:bottom w:val="nil"/>
              <w:right w:val="single" w:sz="4" w:space="0" w:color="auto"/>
            </w:tcBorders>
            <w:noWrap/>
            <w:hideMark/>
          </w:tcPr>
          <w:p w14:paraId="4B8658D7" w14:textId="77777777" w:rsidR="00C9431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32" w:history="1">
              <w:r w:rsidR="00C94318" w:rsidRPr="00994E25">
                <w:rPr>
                  <w:color w:val="0563C1"/>
                  <w:kern w:val="22"/>
                  <w:szCs w:val="22"/>
                  <w:u w:val="single"/>
                  <w:lang w:eastAsia="en-CA"/>
                </w:rPr>
                <w:t>eric.browne@gov.kn; chizme_21@yahoo.com</w:t>
              </w:r>
            </w:hyperlink>
          </w:p>
        </w:tc>
      </w:tr>
      <w:tr w:rsidR="0076211D" w:rsidRPr="00994E25" w14:paraId="1086D26B"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50D97FF2"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7</w:t>
            </w:r>
          </w:p>
        </w:tc>
        <w:tc>
          <w:tcPr>
            <w:tcW w:w="687" w:type="pct"/>
            <w:tcBorders>
              <w:top w:val="single" w:sz="4" w:space="0" w:color="000000"/>
              <w:left w:val="single" w:sz="4" w:space="0" w:color="000000"/>
              <w:bottom w:val="single" w:sz="4" w:space="0" w:color="000000"/>
              <w:right w:val="single" w:sz="4" w:space="0" w:color="000000"/>
            </w:tcBorders>
            <w:noWrap/>
            <w:hideMark/>
          </w:tcPr>
          <w:p w14:paraId="430E3B5C" w14:textId="77777777" w:rsidR="00C94318" w:rsidRPr="00994E25" w:rsidRDefault="00C9431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Donatian Gustave</w:t>
            </w:r>
          </w:p>
        </w:tc>
        <w:tc>
          <w:tcPr>
            <w:tcW w:w="637" w:type="pct"/>
            <w:tcBorders>
              <w:top w:val="single" w:sz="4" w:space="0" w:color="000000"/>
              <w:left w:val="single" w:sz="4" w:space="0" w:color="000000"/>
              <w:bottom w:val="single" w:sz="4" w:space="0" w:color="000000"/>
              <w:right w:val="single" w:sz="4" w:space="0" w:color="000000"/>
            </w:tcBorders>
            <w:hideMark/>
          </w:tcPr>
          <w:p w14:paraId="14080719"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Saint Lucia</w:t>
            </w:r>
          </w:p>
        </w:tc>
        <w:tc>
          <w:tcPr>
            <w:tcW w:w="1029" w:type="pct"/>
            <w:tcBorders>
              <w:top w:val="single" w:sz="4" w:space="0" w:color="000000"/>
              <w:left w:val="single" w:sz="4" w:space="0" w:color="000000"/>
              <w:bottom w:val="single" w:sz="4" w:space="0" w:color="000000"/>
              <w:right w:val="single" w:sz="4" w:space="0" w:color="000000"/>
            </w:tcBorders>
            <w:hideMark/>
          </w:tcPr>
          <w:p w14:paraId="13051949"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Research Officer</w:t>
            </w:r>
          </w:p>
        </w:tc>
        <w:tc>
          <w:tcPr>
            <w:tcW w:w="1275" w:type="pct"/>
            <w:tcBorders>
              <w:top w:val="single" w:sz="4" w:space="0" w:color="000000"/>
              <w:left w:val="single" w:sz="4" w:space="0" w:color="000000"/>
              <w:bottom w:val="single" w:sz="4" w:space="0" w:color="000000"/>
              <w:right w:val="single" w:sz="4" w:space="0" w:color="000000"/>
            </w:tcBorders>
            <w:hideMark/>
          </w:tcPr>
          <w:p w14:paraId="45A7B8C5" w14:textId="6DEE3696"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Ministry of Agriculture, Food Production, Fisheries Rural Development and Cooperatives</w:t>
            </w:r>
          </w:p>
        </w:tc>
        <w:tc>
          <w:tcPr>
            <w:tcW w:w="1176" w:type="pct"/>
            <w:tcBorders>
              <w:top w:val="single" w:sz="4" w:space="0" w:color="000000"/>
              <w:left w:val="single" w:sz="4" w:space="0" w:color="000000"/>
              <w:bottom w:val="single" w:sz="4" w:space="0" w:color="000000"/>
              <w:right w:val="single" w:sz="4" w:space="0" w:color="000000"/>
            </w:tcBorders>
            <w:noWrap/>
            <w:hideMark/>
          </w:tcPr>
          <w:p w14:paraId="4E6840B2" w14:textId="77777777" w:rsidR="00C9431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33" w:history="1">
              <w:r w:rsidR="00C94318" w:rsidRPr="00994E25">
                <w:rPr>
                  <w:color w:val="0563C1"/>
                  <w:kern w:val="22"/>
                  <w:szCs w:val="22"/>
                  <w:u w:val="single"/>
                  <w:lang w:eastAsia="en-CA"/>
                </w:rPr>
                <w:t>donatian025@gmail.com</w:t>
              </w:r>
            </w:hyperlink>
          </w:p>
        </w:tc>
      </w:tr>
      <w:tr w:rsidR="0076211D" w:rsidRPr="00994E25" w14:paraId="57C8FBF7"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1F431FFA"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8</w:t>
            </w:r>
          </w:p>
        </w:tc>
        <w:tc>
          <w:tcPr>
            <w:tcW w:w="687" w:type="pct"/>
            <w:tcBorders>
              <w:top w:val="single" w:sz="4" w:space="0" w:color="000000"/>
              <w:left w:val="single" w:sz="4" w:space="0" w:color="000000"/>
              <w:bottom w:val="single" w:sz="4" w:space="0" w:color="000000"/>
              <w:right w:val="single" w:sz="4" w:space="0" w:color="000000"/>
            </w:tcBorders>
            <w:noWrap/>
            <w:hideMark/>
          </w:tcPr>
          <w:p w14:paraId="6D2E69C6" w14:textId="2E424170" w:rsidR="00C94318" w:rsidRPr="00994E25" w:rsidRDefault="00C9431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Anthony Simon</w:t>
            </w:r>
          </w:p>
        </w:tc>
        <w:tc>
          <w:tcPr>
            <w:tcW w:w="637" w:type="pct"/>
            <w:tcBorders>
              <w:top w:val="single" w:sz="4" w:space="0" w:color="000000"/>
              <w:left w:val="single" w:sz="4" w:space="0" w:color="000000"/>
              <w:bottom w:val="single" w:sz="4" w:space="0" w:color="000000"/>
              <w:right w:val="nil"/>
            </w:tcBorders>
            <w:shd w:val="clear" w:color="000000" w:fill="FFFFFF"/>
            <w:hideMark/>
          </w:tcPr>
          <w:p w14:paraId="289CB45C"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Saint Vincent and the Grenadines</w:t>
            </w:r>
          </w:p>
        </w:tc>
        <w:tc>
          <w:tcPr>
            <w:tcW w:w="1029" w:type="pct"/>
            <w:tcBorders>
              <w:top w:val="single" w:sz="4" w:space="0" w:color="auto"/>
              <w:left w:val="single" w:sz="4" w:space="0" w:color="auto"/>
              <w:bottom w:val="nil"/>
              <w:right w:val="single" w:sz="4" w:space="0" w:color="auto"/>
            </w:tcBorders>
            <w:hideMark/>
          </w:tcPr>
          <w:p w14:paraId="1EC008C3" w14:textId="3ED52BF8"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Forestry Officer</w:t>
            </w:r>
          </w:p>
        </w:tc>
        <w:tc>
          <w:tcPr>
            <w:tcW w:w="1275" w:type="pct"/>
            <w:tcBorders>
              <w:top w:val="single" w:sz="4" w:space="0" w:color="auto"/>
              <w:left w:val="single" w:sz="4" w:space="0" w:color="auto"/>
              <w:bottom w:val="nil"/>
              <w:right w:val="single" w:sz="4" w:space="0" w:color="auto"/>
            </w:tcBorders>
            <w:hideMark/>
          </w:tcPr>
          <w:p w14:paraId="481CE46D"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Forestry Department</w:t>
            </w:r>
          </w:p>
        </w:tc>
        <w:tc>
          <w:tcPr>
            <w:tcW w:w="1176" w:type="pct"/>
            <w:tcBorders>
              <w:top w:val="single" w:sz="4" w:space="0" w:color="000000"/>
              <w:left w:val="nil"/>
              <w:bottom w:val="single" w:sz="4" w:space="0" w:color="000000"/>
              <w:right w:val="single" w:sz="4" w:space="0" w:color="000000"/>
            </w:tcBorders>
            <w:noWrap/>
            <w:hideMark/>
          </w:tcPr>
          <w:p w14:paraId="1773FD4C" w14:textId="77777777" w:rsidR="00C9431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34" w:history="1">
              <w:r w:rsidR="00C94318" w:rsidRPr="00994E25">
                <w:rPr>
                  <w:color w:val="0563C1"/>
                  <w:kern w:val="22"/>
                  <w:szCs w:val="22"/>
                  <w:u w:val="single"/>
                  <w:lang w:eastAsia="en-CA"/>
                </w:rPr>
                <w:t>anthony_simon73@hotmail.com</w:t>
              </w:r>
            </w:hyperlink>
          </w:p>
        </w:tc>
      </w:tr>
      <w:tr w:rsidR="0076211D" w:rsidRPr="00994E25" w14:paraId="76A88C88"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547704C7"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9</w:t>
            </w:r>
          </w:p>
        </w:tc>
        <w:tc>
          <w:tcPr>
            <w:tcW w:w="687" w:type="pct"/>
            <w:tcBorders>
              <w:top w:val="single" w:sz="4" w:space="0" w:color="000000"/>
              <w:left w:val="single" w:sz="4" w:space="0" w:color="000000"/>
              <w:bottom w:val="single" w:sz="4" w:space="0" w:color="000000"/>
              <w:right w:val="single" w:sz="4" w:space="0" w:color="000000"/>
            </w:tcBorders>
            <w:noWrap/>
            <w:hideMark/>
          </w:tcPr>
          <w:p w14:paraId="74FF1C28" w14:textId="77777777" w:rsidR="00C94318" w:rsidRPr="00994E25" w:rsidRDefault="00C9431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Melinda Tanawara-Groenefelt</w:t>
            </w:r>
          </w:p>
        </w:tc>
        <w:tc>
          <w:tcPr>
            <w:tcW w:w="637" w:type="pct"/>
            <w:tcBorders>
              <w:top w:val="single" w:sz="4" w:space="0" w:color="000000"/>
              <w:left w:val="single" w:sz="4" w:space="0" w:color="000000"/>
              <w:bottom w:val="single" w:sz="4" w:space="0" w:color="000000"/>
              <w:right w:val="nil"/>
            </w:tcBorders>
            <w:shd w:val="clear" w:color="000000" w:fill="FFFFFF"/>
            <w:hideMark/>
          </w:tcPr>
          <w:p w14:paraId="79E830E0"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Suriname</w:t>
            </w:r>
          </w:p>
        </w:tc>
        <w:tc>
          <w:tcPr>
            <w:tcW w:w="1029" w:type="pct"/>
            <w:tcBorders>
              <w:top w:val="single" w:sz="4" w:space="0" w:color="000000"/>
              <w:left w:val="single" w:sz="4" w:space="0" w:color="000000"/>
              <w:bottom w:val="single" w:sz="4" w:space="0" w:color="000000"/>
              <w:right w:val="single" w:sz="4" w:space="0" w:color="000000"/>
            </w:tcBorders>
            <w:noWrap/>
            <w:hideMark/>
          </w:tcPr>
          <w:p w14:paraId="5BA7F570" w14:textId="1304B179"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Jr. Manager Research and Development</w:t>
            </w:r>
          </w:p>
        </w:tc>
        <w:tc>
          <w:tcPr>
            <w:tcW w:w="1275" w:type="pct"/>
            <w:tcBorders>
              <w:top w:val="single" w:sz="4" w:space="0" w:color="000000"/>
              <w:left w:val="single" w:sz="4" w:space="0" w:color="000000"/>
              <w:bottom w:val="single" w:sz="4" w:space="0" w:color="000000"/>
              <w:right w:val="single" w:sz="4" w:space="0" w:color="000000"/>
            </w:tcBorders>
            <w:noWrap/>
            <w:hideMark/>
          </w:tcPr>
          <w:p w14:paraId="557FB176"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Foundation for Forest Management and Production Control (SBB)</w:t>
            </w:r>
          </w:p>
        </w:tc>
        <w:tc>
          <w:tcPr>
            <w:tcW w:w="1176" w:type="pct"/>
            <w:tcBorders>
              <w:top w:val="single" w:sz="4" w:space="0" w:color="000000"/>
              <w:left w:val="nil"/>
              <w:bottom w:val="single" w:sz="4" w:space="0" w:color="000000"/>
              <w:right w:val="single" w:sz="4" w:space="0" w:color="000000"/>
            </w:tcBorders>
            <w:noWrap/>
            <w:hideMark/>
          </w:tcPr>
          <w:p w14:paraId="1EC7EBAA" w14:textId="77777777" w:rsidR="00C9431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35" w:history="1">
              <w:r w:rsidR="00C94318" w:rsidRPr="00994E25">
                <w:rPr>
                  <w:color w:val="0563C1"/>
                  <w:kern w:val="22"/>
                  <w:szCs w:val="22"/>
                  <w:u w:val="single"/>
                  <w:lang w:eastAsia="en-CA"/>
                </w:rPr>
                <w:t>melg_0702@hotmail.com; Tanawara-GroenefeltM@sbb.sr</w:t>
              </w:r>
            </w:hyperlink>
          </w:p>
        </w:tc>
      </w:tr>
      <w:tr w:rsidR="0076211D" w:rsidRPr="00994E25" w14:paraId="16AE0C3E"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3B242AF4"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10</w:t>
            </w:r>
          </w:p>
        </w:tc>
        <w:tc>
          <w:tcPr>
            <w:tcW w:w="687" w:type="pct"/>
            <w:tcBorders>
              <w:top w:val="nil"/>
              <w:left w:val="nil"/>
              <w:bottom w:val="single" w:sz="4" w:space="0" w:color="auto"/>
              <w:right w:val="single" w:sz="4" w:space="0" w:color="auto"/>
            </w:tcBorders>
            <w:noWrap/>
            <w:hideMark/>
          </w:tcPr>
          <w:p w14:paraId="75909BB1" w14:textId="77777777" w:rsidR="00C94318" w:rsidRPr="00994E25" w:rsidRDefault="00C9431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Ameer Roopnarinesingh</w:t>
            </w:r>
          </w:p>
        </w:tc>
        <w:tc>
          <w:tcPr>
            <w:tcW w:w="637" w:type="pct"/>
            <w:tcBorders>
              <w:top w:val="nil"/>
              <w:left w:val="single" w:sz="4" w:space="0" w:color="000000"/>
              <w:bottom w:val="single" w:sz="4" w:space="0" w:color="000000"/>
              <w:right w:val="nil"/>
            </w:tcBorders>
            <w:shd w:val="clear" w:color="000000" w:fill="FFFFFF"/>
            <w:hideMark/>
          </w:tcPr>
          <w:p w14:paraId="47B1D953"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Trinidad and Tobago</w:t>
            </w:r>
          </w:p>
        </w:tc>
        <w:tc>
          <w:tcPr>
            <w:tcW w:w="1029" w:type="pct"/>
            <w:tcBorders>
              <w:top w:val="nil"/>
              <w:left w:val="single" w:sz="4" w:space="0" w:color="000000"/>
              <w:bottom w:val="single" w:sz="4" w:space="0" w:color="000000"/>
              <w:right w:val="nil"/>
            </w:tcBorders>
            <w:shd w:val="clear" w:color="000000" w:fill="FFFFFF"/>
            <w:hideMark/>
          </w:tcPr>
          <w:p w14:paraId="0CEB2118"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Deputy Conservator of Forests</w:t>
            </w:r>
          </w:p>
        </w:tc>
        <w:tc>
          <w:tcPr>
            <w:tcW w:w="1275" w:type="pct"/>
            <w:tcBorders>
              <w:top w:val="single" w:sz="4" w:space="0" w:color="000000"/>
              <w:left w:val="single" w:sz="4" w:space="0" w:color="000000"/>
              <w:bottom w:val="single" w:sz="4" w:space="0" w:color="000000"/>
              <w:right w:val="single" w:sz="4" w:space="0" w:color="000000"/>
            </w:tcBorders>
            <w:hideMark/>
          </w:tcPr>
          <w:p w14:paraId="33614453" w14:textId="77777777" w:rsidR="00C94318" w:rsidRPr="00994E25" w:rsidRDefault="00C9431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Forestry Division</w:t>
            </w:r>
          </w:p>
        </w:tc>
        <w:tc>
          <w:tcPr>
            <w:tcW w:w="1176" w:type="pct"/>
            <w:tcBorders>
              <w:top w:val="nil"/>
              <w:left w:val="nil"/>
              <w:bottom w:val="single" w:sz="4" w:space="0" w:color="auto"/>
              <w:right w:val="single" w:sz="4" w:space="0" w:color="auto"/>
            </w:tcBorders>
            <w:noWrap/>
            <w:hideMark/>
          </w:tcPr>
          <w:p w14:paraId="3586FD3E" w14:textId="77777777" w:rsidR="00C9431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36" w:history="1">
              <w:r w:rsidR="00C94318" w:rsidRPr="00994E25">
                <w:rPr>
                  <w:color w:val="0563C1"/>
                  <w:kern w:val="22"/>
                  <w:szCs w:val="22"/>
                  <w:u w:val="single"/>
                  <w:lang w:eastAsia="en-CA"/>
                </w:rPr>
                <w:t>ameerroopnarinesingh@gmail.com</w:t>
              </w:r>
            </w:hyperlink>
          </w:p>
        </w:tc>
      </w:tr>
      <w:tr w:rsidR="00C74E3A" w:rsidRPr="00994E25" w14:paraId="5A81042A" w14:textId="77777777" w:rsidTr="00C74E3A">
        <w:trPr>
          <w:cantSplit/>
          <w:jc w:val="center"/>
        </w:trPr>
        <w:tc>
          <w:tcPr>
            <w:tcW w:w="5000" w:type="pct"/>
            <w:gridSpan w:val="6"/>
            <w:tcBorders>
              <w:top w:val="nil"/>
              <w:left w:val="nil"/>
              <w:bottom w:val="single" w:sz="4" w:space="0" w:color="000000"/>
              <w:right w:val="single" w:sz="4" w:space="0" w:color="000000"/>
            </w:tcBorders>
            <w:noWrap/>
            <w:hideMark/>
          </w:tcPr>
          <w:p w14:paraId="7032735F" w14:textId="3674ED38" w:rsidR="00C74E3A" w:rsidRPr="00994E25" w:rsidRDefault="00C74E3A" w:rsidP="006753AA">
            <w:pPr>
              <w:suppressLineNumbers/>
              <w:suppressAutoHyphens/>
              <w:kinsoku w:val="0"/>
              <w:overflowPunct w:val="0"/>
              <w:autoSpaceDE w:val="0"/>
              <w:autoSpaceDN w:val="0"/>
              <w:adjustRightInd w:val="0"/>
              <w:snapToGrid w:val="0"/>
              <w:jc w:val="left"/>
              <w:rPr>
                <w:kern w:val="22"/>
                <w:szCs w:val="22"/>
                <w:lang w:eastAsia="en-CA"/>
              </w:rPr>
            </w:pPr>
            <w:r w:rsidRPr="00994E25">
              <w:rPr>
                <w:b/>
                <w:bCs/>
                <w:noProof/>
                <w:color w:val="000000"/>
                <w:kern w:val="22"/>
                <w:szCs w:val="22"/>
                <w:lang w:eastAsia="en-CA"/>
              </w:rPr>
              <w:t>Indigenous peoples and local communities</w:t>
            </w:r>
          </w:p>
        </w:tc>
      </w:tr>
      <w:tr w:rsidR="004C0208" w:rsidRPr="00994E25" w14:paraId="7E9DC21B" w14:textId="77777777" w:rsidTr="006753AA">
        <w:trPr>
          <w:cantSplit/>
          <w:jc w:val="center"/>
        </w:trPr>
        <w:tc>
          <w:tcPr>
            <w:tcW w:w="196" w:type="pct"/>
            <w:tcBorders>
              <w:top w:val="single" w:sz="4" w:space="0" w:color="000000"/>
              <w:left w:val="single" w:sz="4" w:space="0" w:color="000000"/>
              <w:right w:val="single" w:sz="4" w:space="0" w:color="000000"/>
            </w:tcBorders>
            <w:noWrap/>
            <w:hideMark/>
          </w:tcPr>
          <w:p w14:paraId="22899474"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11</w:t>
            </w:r>
          </w:p>
        </w:tc>
        <w:tc>
          <w:tcPr>
            <w:tcW w:w="687" w:type="pct"/>
            <w:tcBorders>
              <w:top w:val="single" w:sz="4" w:space="0" w:color="000000"/>
              <w:left w:val="single" w:sz="4" w:space="0" w:color="000000"/>
              <w:right w:val="single" w:sz="4" w:space="0" w:color="000000"/>
            </w:tcBorders>
            <w:noWrap/>
            <w:hideMark/>
          </w:tcPr>
          <w:p w14:paraId="1310EDC6"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Ruth Spencer</w:t>
            </w:r>
          </w:p>
        </w:tc>
        <w:tc>
          <w:tcPr>
            <w:tcW w:w="637" w:type="pct"/>
            <w:tcBorders>
              <w:top w:val="single" w:sz="4" w:space="0" w:color="000000"/>
              <w:left w:val="single" w:sz="4" w:space="0" w:color="000000"/>
              <w:right w:val="single" w:sz="4" w:space="0" w:color="000000"/>
            </w:tcBorders>
            <w:hideMark/>
          </w:tcPr>
          <w:p w14:paraId="0B7E9149" w14:textId="36192368"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noProof/>
                <w:color w:val="000000"/>
                <w:kern w:val="22"/>
                <w:szCs w:val="22"/>
                <w:lang w:eastAsia="en-CA"/>
              </w:rPr>
              <w:t>Indigenous peoples and local communities</w:t>
            </w:r>
          </w:p>
        </w:tc>
        <w:tc>
          <w:tcPr>
            <w:tcW w:w="1029" w:type="pct"/>
            <w:tcBorders>
              <w:top w:val="single" w:sz="4" w:space="0" w:color="000000"/>
              <w:left w:val="single" w:sz="4" w:space="0" w:color="000000"/>
              <w:right w:val="single" w:sz="4" w:space="0" w:color="000000"/>
            </w:tcBorders>
            <w:hideMark/>
          </w:tcPr>
          <w:p w14:paraId="11985485"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Coordinator</w:t>
            </w:r>
          </w:p>
        </w:tc>
        <w:tc>
          <w:tcPr>
            <w:tcW w:w="1275" w:type="pct"/>
            <w:tcBorders>
              <w:top w:val="single" w:sz="4" w:space="0" w:color="000000"/>
              <w:left w:val="single" w:sz="4" w:space="0" w:color="000000"/>
              <w:right w:val="single" w:sz="4" w:space="0" w:color="000000"/>
            </w:tcBorders>
            <w:hideMark/>
          </w:tcPr>
          <w:p w14:paraId="1BEF323C"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Barnes Hill Community Development Organization</w:t>
            </w:r>
          </w:p>
        </w:tc>
        <w:tc>
          <w:tcPr>
            <w:tcW w:w="1176" w:type="pct"/>
            <w:tcBorders>
              <w:top w:val="single" w:sz="4" w:space="0" w:color="000000"/>
              <w:left w:val="single" w:sz="4" w:space="0" w:color="000000"/>
              <w:right w:val="single" w:sz="4" w:space="0" w:color="000000"/>
            </w:tcBorders>
            <w:noWrap/>
            <w:hideMark/>
          </w:tcPr>
          <w:p w14:paraId="4266D8F3" w14:textId="77777777" w:rsidR="004C020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37" w:history="1">
              <w:r w:rsidR="004C0208" w:rsidRPr="00994E25">
                <w:rPr>
                  <w:color w:val="0563C1"/>
                  <w:kern w:val="22"/>
                  <w:szCs w:val="22"/>
                  <w:u w:val="single"/>
                  <w:lang w:eastAsia="en-CA"/>
                </w:rPr>
                <w:t>ruthspencer5@gmail.com; rvspencer@hotmail.com</w:t>
              </w:r>
            </w:hyperlink>
          </w:p>
        </w:tc>
      </w:tr>
      <w:tr w:rsidR="004C0208" w:rsidRPr="00994E25" w14:paraId="4D6E3F34" w14:textId="77777777" w:rsidTr="006753AA">
        <w:trPr>
          <w:cantSplit/>
          <w:jc w:val="center"/>
        </w:trPr>
        <w:tc>
          <w:tcPr>
            <w:tcW w:w="5000" w:type="pct"/>
            <w:gridSpan w:val="6"/>
            <w:tcBorders>
              <w:top w:val="single" w:sz="4" w:space="0" w:color="auto"/>
              <w:bottom w:val="single" w:sz="4" w:space="0" w:color="auto"/>
            </w:tcBorders>
            <w:noWrap/>
            <w:hideMark/>
          </w:tcPr>
          <w:p w14:paraId="4196B36D" w14:textId="77777777" w:rsidR="004C0208" w:rsidRPr="00994E25" w:rsidRDefault="004C0208" w:rsidP="006753AA">
            <w:pPr>
              <w:suppressLineNumbers/>
              <w:suppressAutoHyphens/>
              <w:kinsoku w:val="0"/>
              <w:overflowPunct w:val="0"/>
              <w:autoSpaceDE w:val="0"/>
              <w:autoSpaceDN w:val="0"/>
              <w:adjustRightInd w:val="0"/>
              <w:snapToGrid w:val="0"/>
              <w:jc w:val="left"/>
              <w:rPr>
                <w:noProof/>
                <w:kern w:val="22"/>
                <w:szCs w:val="22"/>
                <w:lang w:eastAsia="en-CA"/>
              </w:rPr>
            </w:pPr>
            <w:r w:rsidRPr="00994E25">
              <w:rPr>
                <w:b/>
                <w:bCs/>
                <w:noProof/>
                <w:color w:val="000000"/>
                <w:kern w:val="22"/>
                <w:szCs w:val="22"/>
                <w:lang w:eastAsia="en-CA"/>
              </w:rPr>
              <w:t>Host government representatives</w:t>
            </w:r>
          </w:p>
        </w:tc>
      </w:tr>
      <w:tr w:rsidR="004C0208" w:rsidRPr="00994E25" w14:paraId="2CF13C9A" w14:textId="77777777" w:rsidTr="006753AA">
        <w:trPr>
          <w:cantSplit/>
          <w:jc w:val="center"/>
        </w:trPr>
        <w:tc>
          <w:tcPr>
            <w:tcW w:w="196" w:type="pct"/>
            <w:tcBorders>
              <w:top w:val="single" w:sz="4" w:space="0" w:color="auto"/>
              <w:left w:val="single" w:sz="4" w:space="0" w:color="000000"/>
              <w:bottom w:val="single" w:sz="4" w:space="0" w:color="000000"/>
              <w:right w:val="single" w:sz="4" w:space="0" w:color="000000"/>
            </w:tcBorders>
            <w:noWrap/>
            <w:hideMark/>
          </w:tcPr>
          <w:p w14:paraId="197B893B"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12</w:t>
            </w:r>
          </w:p>
        </w:tc>
        <w:tc>
          <w:tcPr>
            <w:tcW w:w="687" w:type="pct"/>
            <w:tcBorders>
              <w:top w:val="single" w:sz="4" w:space="0" w:color="auto"/>
              <w:left w:val="single" w:sz="4" w:space="0" w:color="000000"/>
              <w:bottom w:val="single" w:sz="4" w:space="0" w:color="000000"/>
              <w:right w:val="single" w:sz="4" w:space="0" w:color="000000"/>
            </w:tcBorders>
            <w:noWrap/>
            <w:hideMark/>
          </w:tcPr>
          <w:p w14:paraId="334C6005"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Caroline Eugene</w:t>
            </w:r>
          </w:p>
        </w:tc>
        <w:tc>
          <w:tcPr>
            <w:tcW w:w="637" w:type="pct"/>
            <w:tcBorders>
              <w:top w:val="single" w:sz="4" w:space="0" w:color="auto"/>
              <w:left w:val="single" w:sz="4" w:space="0" w:color="000000"/>
              <w:bottom w:val="single" w:sz="4" w:space="0" w:color="000000"/>
              <w:right w:val="single" w:sz="4" w:space="0" w:color="000000"/>
            </w:tcBorders>
            <w:hideMark/>
          </w:tcPr>
          <w:p w14:paraId="140C7384"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Saint Lucia</w:t>
            </w:r>
          </w:p>
        </w:tc>
        <w:tc>
          <w:tcPr>
            <w:tcW w:w="1029" w:type="pct"/>
            <w:tcBorders>
              <w:top w:val="single" w:sz="4" w:space="0" w:color="auto"/>
              <w:left w:val="single" w:sz="4" w:space="0" w:color="000000"/>
              <w:bottom w:val="single" w:sz="4" w:space="0" w:color="000000"/>
              <w:right w:val="single" w:sz="4" w:space="0" w:color="000000"/>
            </w:tcBorders>
            <w:hideMark/>
          </w:tcPr>
          <w:p w14:paraId="3CB83E4F"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Permanent Secretary</w:t>
            </w:r>
          </w:p>
        </w:tc>
        <w:tc>
          <w:tcPr>
            <w:tcW w:w="1275" w:type="pct"/>
            <w:tcBorders>
              <w:top w:val="single" w:sz="4" w:space="0" w:color="auto"/>
              <w:left w:val="single" w:sz="4" w:space="0" w:color="000000"/>
              <w:bottom w:val="single" w:sz="4" w:space="0" w:color="000000"/>
              <w:right w:val="single" w:sz="4" w:space="0" w:color="000000"/>
            </w:tcBorders>
            <w:hideMark/>
          </w:tcPr>
          <w:p w14:paraId="033B2EC0"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spacing w:val="-4"/>
                <w:kern w:val="22"/>
                <w:szCs w:val="22"/>
                <w:lang w:eastAsia="en-CA"/>
              </w:rPr>
            </w:pPr>
            <w:r w:rsidRPr="00994E25">
              <w:rPr>
                <w:color w:val="000000"/>
                <w:spacing w:val="-4"/>
                <w:kern w:val="22"/>
                <w:szCs w:val="22"/>
                <w:lang w:eastAsia="en-CA"/>
              </w:rPr>
              <w:t>Department of Sustainable Development</w:t>
            </w:r>
          </w:p>
        </w:tc>
        <w:tc>
          <w:tcPr>
            <w:tcW w:w="1176" w:type="pct"/>
            <w:tcBorders>
              <w:top w:val="single" w:sz="4" w:space="0" w:color="auto"/>
              <w:left w:val="single" w:sz="4" w:space="0" w:color="000000"/>
              <w:bottom w:val="single" w:sz="4" w:space="0" w:color="000000"/>
              <w:right w:val="single" w:sz="4" w:space="0" w:color="000000"/>
            </w:tcBorders>
            <w:noWrap/>
            <w:hideMark/>
          </w:tcPr>
          <w:p w14:paraId="107D2B42" w14:textId="77777777" w:rsidR="004C0208" w:rsidRPr="00994E25" w:rsidRDefault="004C0208"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r w:rsidRPr="00994E25">
              <w:rPr>
                <w:color w:val="0563C1"/>
                <w:kern w:val="22"/>
                <w:szCs w:val="22"/>
                <w:u w:val="single"/>
                <w:lang w:eastAsia="en-CA"/>
              </w:rPr>
              <w:t>caroline.eugene@gmail.com</w:t>
            </w:r>
          </w:p>
        </w:tc>
      </w:tr>
      <w:tr w:rsidR="004C0208" w:rsidRPr="00994E25" w14:paraId="6FBB943C"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3DAE9E36"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13</w:t>
            </w:r>
          </w:p>
        </w:tc>
        <w:tc>
          <w:tcPr>
            <w:tcW w:w="687" w:type="pct"/>
            <w:tcBorders>
              <w:top w:val="single" w:sz="4" w:space="0" w:color="000000"/>
              <w:left w:val="single" w:sz="4" w:space="0" w:color="000000"/>
              <w:bottom w:val="single" w:sz="4" w:space="0" w:color="000000"/>
              <w:right w:val="single" w:sz="4" w:space="0" w:color="000000"/>
            </w:tcBorders>
            <w:noWrap/>
            <w:hideMark/>
          </w:tcPr>
          <w:p w14:paraId="6EF85548"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Kate Wilson</w:t>
            </w:r>
          </w:p>
        </w:tc>
        <w:tc>
          <w:tcPr>
            <w:tcW w:w="637" w:type="pct"/>
            <w:tcBorders>
              <w:top w:val="single" w:sz="4" w:space="0" w:color="000000"/>
              <w:left w:val="single" w:sz="4" w:space="0" w:color="000000"/>
              <w:bottom w:val="single" w:sz="4" w:space="0" w:color="000000"/>
              <w:right w:val="single" w:sz="4" w:space="0" w:color="000000"/>
            </w:tcBorders>
            <w:hideMark/>
          </w:tcPr>
          <w:p w14:paraId="47EC98ED"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Saint Lucia</w:t>
            </w:r>
          </w:p>
        </w:tc>
        <w:tc>
          <w:tcPr>
            <w:tcW w:w="1029" w:type="pct"/>
            <w:tcBorders>
              <w:top w:val="single" w:sz="4" w:space="0" w:color="000000"/>
              <w:left w:val="single" w:sz="4" w:space="0" w:color="000000"/>
              <w:bottom w:val="single" w:sz="4" w:space="0" w:color="000000"/>
              <w:right w:val="single" w:sz="4" w:space="0" w:color="000000"/>
            </w:tcBorders>
            <w:hideMark/>
          </w:tcPr>
          <w:p w14:paraId="5AB399FB"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Legal Officer</w:t>
            </w:r>
          </w:p>
        </w:tc>
        <w:tc>
          <w:tcPr>
            <w:tcW w:w="1275" w:type="pct"/>
            <w:tcBorders>
              <w:top w:val="single" w:sz="4" w:space="0" w:color="000000"/>
              <w:left w:val="single" w:sz="4" w:space="0" w:color="000000"/>
              <w:bottom w:val="single" w:sz="4" w:space="0" w:color="000000"/>
              <w:right w:val="single" w:sz="4" w:space="0" w:color="000000"/>
            </w:tcBorders>
            <w:hideMark/>
          </w:tcPr>
          <w:p w14:paraId="372722E0"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spacing w:val="-4"/>
                <w:kern w:val="22"/>
                <w:szCs w:val="22"/>
                <w:lang w:eastAsia="en-CA"/>
              </w:rPr>
            </w:pPr>
            <w:r w:rsidRPr="00994E25">
              <w:rPr>
                <w:color w:val="000000"/>
                <w:spacing w:val="-4"/>
                <w:kern w:val="22"/>
                <w:szCs w:val="22"/>
                <w:lang w:eastAsia="en-CA"/>
              </w:rPr>
              <w:t>Department of Sustainable Development</w:t>
            </w:r>
          </w:p>
        </w:tc>
        <w:tc>
          <w:tcPr>
            <w:tcW w:w="1176" w:type="pct"/>
            <w:tcBorders>
              <w:top w:val="single" w:sz="4" w:space="0" w:color="000000"/>
              <w:left w:val="single" w:sz="4" w:space="0" w:color="000000"/>
              <w:bottom w:val="single" w:sz="4" w:space="0" w:color="000000"/>
              <w:right w:val="single" w:sz="4" w:space="0" w:color="000000"/>
            </w:tcBorders>
            <w:noWrap/>
            <w:hideMark/>
          </w:tcPr>
          <w:p w14:paraId="7371CC68" w14:textId="77777777" w:rsidR="004C020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38" w:history="1">
              <w:r w:rsidR="004C0208" w:rsidRPr="00994E25">
                <w:rPr>
                  <w:color w:val="0563C1"/>
                  <w:kern w:val="22"/>
                  <w:szCs w:val="22"/>
                  <w:u w:val="single"/>
                  <w:lang w:eastAsia="en-CA"/>
                </w:rPr>
                <w:t>kate.wilson@govt.lc</w:t>
              </w:r>
            </w:hyperlink>
          </w:p>
        </w:tc>
      </w:tr>
      <w:tr w:rsidR="004C0208" w:rsidRPr="00994E25" w14:paraId="218323D3"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0A32B5B7"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14</w:t>
            </w:r>
          </w:p>
        </w:tc>
        <w:tc>
          <w:tcPr>
            <w:tcW w:w="687" w:type="pct"/>
            <w:tcBorders>
              <w:top w:val="single" w:sz="4" w:space="0" w:color="000000"/>
              <w:left w:val="single" w:sz="4" w:space="0" w:color="000000"/>
              <w:bottom w:val="single" w:sz="4" w:space="0" w:color="000000"/>
              <w:right w:val="single" w:sz="4" w:space="0" w:color="000000"/>
            </w:tcBorders>
            <w:hideMark/>
          </w:tcPr>
          <w:p w14:paraId="5671E0F5"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Jannel Gabriel</w:t>
            </w:r>
          </w:p>
        </w:tc>
        <w:tc>
          <w:tcPr>
            <w:tcW w:w="637" w:type="pct"/>
            <w:tcBorders>
              <w:top w:val="single" w:sz="4" w:space="0" w:color="000000"/>
              <w:left w:val="single" w:sz="4" w:space="0" w:color="000000"/>
              <w:bottom w:val="single" w:sz="4" w:space="0" w:color="000000"/>
              <w:right w:val="nil"/>
            </w:tcBorders>
            <w:hideMark/>
          </w:tcPr>
          <w:p w14:paraId="69CFE8AC"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Saint Lucia</w:t>
            </w:r>
          </w:p>
        </w:tc>
        <w:tc>
          <w:tcPr>
            <w:tcW w:w="1029" w:type="pct"/>
            <w:tcBorders>
              <w:top w:val="single" w:sz="4" w:space="0" w:color="000000"/>
              <w:left w:val="single" w:sz="4" w:space="0" w:color="000000"/>
              <w:bottom w:val="single" w:sz="4" w:space="0" w:color="000000"/>
              <w:right w:val="single" w:sz="4" w:space="0" w:color="000000"/>
            </w:tcBorders>
            <w:noWrap/>
            <w:hideMark/>
          </w:tcPr>
          <w:p w14:paraId="681E0E3C"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p>
        </w:tc>
        <w:tc>
          <w:tcPr>
            <w:tcW w:w="1275" w:type="pct"/>
            <w:tcBorders>
              <w:top w:val="single" w:sz="4" w:space="0" w:color="000000"/>
              <w:left w:val="nil"/>
              <w:bottom w:val="single" w:sz="4" w:space="0" w:color="000000"/>
              <w:right w:val="single" w:sz="4" w:space="0" w:color="000000"/>
            </w:tcBorders>
            <w:hideMark/>
          </w:tcPr>
          <w:p w14:paraId="64150862"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spacing w:val="-4"/>
                <w:kern w:val="22"/>
                <w:szCs w:val="22"/>
                <w:lang w:eastAsia="en-CA"/>
              </w:rPr>
            </w:pPr>
            <w:r w:rsidRPr="00994E25">
              <w:rPr>
                <w:color w:val="000000"/>
                <w:spacing w:val="-4"/>
                <w:kern w:val="22"/>
                <w:szCs w:val="22"/>
                <w:lang w:eastAsia="en-CA"/>
              </w:rPr>
              <w:t>Department of Sustainable Development</w:t>
            </w:r>
          </w:p>
        </w:tc>
        <w:tc>
          <w:tcPr>
            <w:tcW w:w="1176" w:type="pct"/>
            <w:tcBorders>
              <w:top w:val="single" w:sz="4" w:space="0" w:color="000000"/>
              <w:left w:val="single" w:sz="4" w:space="0" w:color="000000"/>
              <w:bottom w:val="single" w:sz="4" w:space="0" w:color="000000"/>
              <w:right w:val="single" w:sz="4" w:space="0" w:color="000000"/>
            </w:tcBorders>
            <w:noWrap/>
            <w:hideMark/>
          </w:tcPr>
          <w:p w14:paraId="15EF89B8" w14:textId="77777777" w:rsidR="004C020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39" w:history="1">
              <w:r w:rsidR="004C0208" w:rsidRPr="00994E25">
                <w:rPr>
                  <w:color w:val="0563C1"/>
                  <w:kern w:val="22"/>
                  <w:szCs w:val="22"/>
                  <w:u w:val="single"/>
                  <w:lang w:eastAsia="en-CA"/>
                </w:rPr>
                <w:t>jgabriel.sded@gmail.com</w:t>
              </w:r>
            </w:hyperlink>
          </w:p>
        </w:tc>
      </w:tr>
      <w:tr w:rsidR="004C0208" w:rsidRPr="00994E25" w14:paraId="36372ADC" w14:textId="77777777" w:rsidTr="006753AA">
        <w:trPr>
          <w:cantSplit/>
          <w:jc w:val="center"/>
        </w:trPr>
        <w:tc>
          <w:tcPr>
            <w:tcW w:w="196" w:type="pct"/>
            <w:tcBorders>
              <w:top w:val="single" w:sz="4" w:space="0" w:color="000000"/>
              <w:left w:val="single" w:sz="4" w:space="0" w:color="000000"/>
              <w:bottom w:val="nil"/>
              <w:right w:val="single" w:sz="4" w:space="0" w:color="000000"/>
            </w:tcBorders>
            <w:noWrap/>
            <w:hideMark/>
          </w:tcPr>
          <w:p w14:paraId="3F02102C"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lastRenderedPageBreak/>
              <w:t>15</w:t>
            </w:r>
          </w:p>
        </w:tc>
        <w:tc>
          <w:tcPr>
            <w:tcW w:w="687" w:type="pct"/>
            <w:tcBorders>
              <w:top w:val="single" w:sz="4" w:space="0" w:color="000000"/>
              <w:left w:val="single" w:sz="4" w:space="0" w:color="000000"/>
              <w:bottom w:val="single" w:sz="4" w:space="0" w:color="000000"/>
              <w:right w:val="single" w:sz="4" w:space="0" w:color="000000"/>
            </w:tcBorders>
            <w:hideMark/>
          </w:tcPr>
          <w:p w14:paraId="4D333C81"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Cleopatra Anthony</w:t>
            </w:r>
          </w:p>
        </w:tc>
        <w:tc>
          <w:tcPr>
            <w:tcW w:w="637" w:type="pct"/>
            <w:tcBorders>
              <w:top w:val="single" w:sz="4" w:space="0" w:color="000000"/>
              <w:left w:val="single" w:sz="4" w:space="0" w:color="000000"/>
              <w:bottom w:val="single" w:sz="4" w:space="0" w:color="000000"/>
              <w:right w:val="nil"/>
            </w:tcBorders>
            <w:hideMark/>
          </w:tcPr>
          <w:p w14:paraId="41A4F682"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Saint Lucia</w:t>
            </w:r>
          </w:p>
        </w:tc>
        <w:tc>
          <w:tcPr>
            <w:tcW w:w="1029" w:type="pct"/>
            <w:tcBorders>
              <w:top w:val="single" w:sz="4" w:space="0" w:color="000000"/>
              <w:left w:val="single" w:sz="4" w:space="0" w:color="000000"/>
              <w:bottom w:val="single" w:sz="4" w:space="0" w:color="000000"/>
              <w:right w:val="single" w:sz="4" w:space="0" w:color="000000"/>
            </w:tcBorders>
            <w:noWrap/>
            <w:hideMark/>
          </w:tcPr>
          <w:p w14:paraId="7091A44D"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p>
        </w:tc>
        <w:tc>
          <w:tcPr>
            <w:tcW w:w="1275" w:type="pct"/>
            <w:tcBorders>
              <w:top w:val="single" w:sz="4" w:space="0" w:color="000000"/>
              <w:left w:val="nil"/>
              <w:bottom w:val="single" w:sz="4" w:space="0" w:color="000000"/>
              <w:right w:val="single" w:sz="4" w:space="0" w:color="000000"/>
            </w:tcBorders>
            <w:hideMark/>
          </w:tcPr>
          <w:p w14:paraId="1E591E54"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spacing w:val="-4"/>
                <w:kern w:val="22"/>
                <w:szCs w:val="22"/>
                <w:lang w:eastAsia="en-CA"/>
              </w:rPr>
            </w:pPr>
            <w:r w:rsidRPr="00994E25">
              <w:rPr>
                <w:color w:val="000000"/>
                <w:spacing w:val="-4"/>
                <w:kern w:val="22"/>
                <w:szCs w:val="22"/>
                <w:lang w:eastAsia="en-CA"/>
              </w:rPr>
              <w:t>Department of Sustainable Development</w:t>
            </w:r>
          </w:p>
        </w:tc>
        <w:tc>
          <w:tcPr>
            <w:tcW w:w="1176" w:type="pct"/>
            <w:tcBorders>
              <w:top w:val="single" w:sz="4" w:space="0" w:color="000000"/>
              <w:left w:val="single" w:sz="4" w:space="0" w:color="000000"/>
              <w:bottom w:val="single" w:sz="4" w:space="0" w:color="000000"/>
              <w:right w:val="single" w:sz="4" w:space="0" w:color="000000"/>
            </w:tcBorders>
            <w:noWrap/>
            <w:hideMark/>
          </w:tcPr>
          <w:p w14:paraId="5BED35D6" w14:textId="77777777" w:rsidR="004C0208" w:rsidRPr="00994E25" w:rsidRDefault="004C0208"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r w:rsidRPr="00994E25">
              <w:rPr>
                <w:color w:val="0563C1"/>
                <w:kern w:val="22"/>
                <w:szCs w:val="22"/>
                <w:u w:val="single"/>
                <w:lang w:eastAsia="en-CA"/>
              </w:rPr>
              <w:t>cleopatra.anthony.sde@gmail.com</w:t>
            </w:r>
          </w:p>
        </w:tc>
      </w:tr>
      <w:tr w:rsidR="004C0208" w:rsidRPr="00994E25" w14:paraId="261EC9EB" w14:textId="77777777" w:rsidTr="006753AA">
        <w:trPr>
          <w:cantSplit/>
          <w:jc w:val="center"/>
        </w:trPr>
        <w:tc>
          <w:tcPr>
            <w:tcW w:w="196" w:type="pct"/>
            <w:tcBorders>
              <w:top w:val="single" w:sz="4" w:space="0" w:color="000000"/>
              <w:left w:val="single" w:sz="4" w:space="0" w:color="000000"/>
              <w:bottom w:val="nil"/>
              <w:right w:val="single" w:sz="4" w:space="0" w:color="000000"/>
            </w:tcBorders>
            <w:noWrap/>
            <w:hideMark/>
          </w:tcPr>
          <w:p w14:paraId="7D7404C6"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16</w:t>
            </w:r>
          </w:p>
        </w:tc>
        <w:tc>
          <w:tcPr>
            <w:tcW w:w="687" w:type="pct"/>
            <w:tcBorders>
              <w:top w:val="single" w:sz="4" w:space="0" w:color="000000"/>
              <w:left w:val="single" w:sz="4" w:space="0" w:color="000000"/>
              <w:bottom w:val="single" w:sz="4" w:space="0" w:color="000000"/>
              <w:right w:val="single" w:sz="4" w:space="0" w:color="000000"/>
            </w:tcBorders>
            <w:noWrap/>
            <w:hideMark/>
          </w:tcPr>
          <w:p w14:paraId="66E80B60"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Sarita Peters</w:t>
            </w:r>
          </w:p>
        </w:tc>
        <w:tc>
          <w:tcPr>
            <w:tcW w:w="637" w:type="pct"/>
            <w:tcBorders>
              <w:top w:val="single" w:sz="4" w:space="0" w:color="000000"/>
              <w:left w:val="single" w:sz="4" w:space="0" w:color="000000"/>
              <w:bottom w:val="single" w:sz="4" w:space="0" w:color="000000"/>
              <w:right w:val="single" w:sz="4" w:space="0" w:color="000000"/>
            </w:tcBorders>
            <w:hideMark/>
          </w:tcPr>
          <w:p w14:paraId="6F094DFE"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Saint Lucia</w:t>
            </w:r>
          </w:p>
        </w:tc>
        <w:tc>
          <w:tcPr>
            <w:tcW w:w="1029" w:type="pct"/>
            <w:tcBorders>
              <w:top w:val="single" w:sz="4" w:space="0" w:color="000000"/>
              <w:left w:val="single" w:sz="4" w:space="0" w:color="000000"/>
              <w:bottom w:val="single" w:sz="4" w:space="0" w:color="000000"/>
              <w:right w:val="single" w:sz="4" w:space="0" w:color="000000"/>
            </w:tcBorders>
            <w:hideMark/>
          </w:tcPr>
          <w:p w14:paraId="53020D99"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Department of Fisheries</w:t>
            </w:r>
          </w:p>
        </w:tc>
        <w:tc>
          <w:tcPr>
            <w:tcW w:w="1275" w:type="pct"/>
            <w:tcBorders>
              <w:top w:val="single" w:sz="4" w:space="0" w:color="000000"/>
              <w:left w:val="single" w:sz="4" w:space="0" w:color="000000"/>
              <w:bottom w:val="single" w:sz="4" w:space="0" w:color="000000"/>
              <w:right w:val="single" w:sz="4" w:space="0" w:color="000000"/>
            </w:tcBorders>
            <w:hideMark/>
          </w:tcPr>
          <w:p w14:paraId="10D07808"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Ministry of Agriculture, Food Production, Fisheries Rural Development and Cooperatives</w:t>
            </w:r>
          </w:p>
        </w:tc>
        <w:tc>
          <w:tcPr>
            <w:tcW w:w="1176" w:type="pct"/>
            <w:tcBorders>
              <w:top w:val="single" w:sz="4" w:space="0" w:color="000000"/>
              <w:left w:val="single" w:sz="4" w:space="0" w:color="000000"/>
              <w:bottom w:val="single" w:sz="4" w:space="0" w:color="000000"/>
              <w:right w:val="single" w:sz="4" w:space="0" w:color="000000"/>
            </w:tcBorders>
            <w:noWrap/>
            <w:hideMark/>
          </w:tcPr>
          <w:p w14:paraId="28998F64" w14:textId="7D702C50" w:rsidR="004C020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40" w:history="1">
              <w:r w:rsidR="008B66EB" w:rsidRPr="00994E25">
                <w:rPr>
                  <w:rStyle w:val="Hyperlink"/>
                  <w:kern w:val="22"/>
                  <w:sz w:val="22"/>
                  <w:szCs w:val="22"/>
                  <w:lang w:eastAsia="en-CA"/>
                </w:rPr>
                <w:t>sarita.peter@govt.lc; thomas.nelson@govt.lc</w:t>
              </w:r>
            </w:hyperlink>
          </w:p>
        </w:tc>
      </w:tr>
      <w:tr w:rsidR="004C0208" w:rsidRPr="00994E25" w14:paraId="61A7B42A" w14:textId="77777777" w:rsidTr="006753AA">
        <w:trPr>
          <w:cantSplit/>
          <w:jc w:val="center"/>
        </w:trPr>
        <w:tc>
          <w:tcPr>
            <w:tcW w:w="196" w:type="pct"/>
            <w:tcBorders>
              <w:top w:val="single" w:sz="4" w:space="0" w:color="000000"/>
              <w:left w:val="single" w:sz="4" w:space="0" w:color="000000"/>
              <w:bottom w:val="single" w:sz="4" w:space="0" w:color="auto"/>
              <w:right w:val="single" w:sz="4" w:space="0" w:color="000000"/>
            </w:tcBorders>
            <w:noWrap/>
            <w:hideMark/>
          </w:tcPr>
          <w:p w14:paraId="06350701"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17</w:t>
            </w:r>
          </w:p>
        </w:tc>
        <w:tc>
          <w:tcPr>
            <w:tcW w:w="687" w:type="pct"/>
            <w:tcBorders>
              <w:top w:val="single" w:sz="4" w:space="0" w:color="000000"/>
              <w:left w:val="single" w:sz="4" w:space="0" w:color="000000"/>
              <w:bottom w:val="single" w:sz="4" w:space="0" w:color="000000"/>
              <w:right w:val="single" w:sz="4" w:space="0" w:color="000000"/>
            </w:tcBorders>
            <w:noWrap/>
            <w:hideMark/>
          </w:tcPr>
          <w:p w14:paraId="3B5A618B"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Magdalene Henry-Fontenelle</w:t>
            </w:r>
          </w:p>
        </w:tc>
        <w:tc>
          <w:tcPr>
            <w:tcW w:w="637" w:type="pct"/>
            <w:tcBorders>
              <w:top w:val="single" w:sz="4" w:space="0" w:color="000000"/>
              <w:left w:val="single" w:sz="4" w:space="0" w:color="000000"/>
              <w:bottom w:val="single" w:sz="4" w:space="0" w:color="000000"/>
              <w:right w:val="single" w:sz="4" w:space="0" w:color="000000"/>
            </w:tcBorders>
            <w:hideMark/>
          </w:tcPr>
          <w:p w14:paraId="155CE378"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Saint Lucia</w:t>
            </w:r>
          </w:p>
        </w:tc>
        <w:tc>
          <w:tcPr>
            <w:tcW w:w="1029" w:type="pct"/>
            <w:tcBorders>
              <w:top w:val="single" w:sz="4" w:space="0" w:color="000000"/>
              <w:left w:val="single" w:sz="4" w:space="0" w:color="000000"/>
              <w:bottom w:val="single" w:sz="4" w:space="0" w:color="auto"/>
              <w:right w:val="single" w:sz="4" w:space="0" w:color="000000"/>
            </w:tcBorders>
            <w:hideMark/>
          </w:tcPr>
          <w:p w14:paraId="278F417F"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Physical Planning</w:t>
            </w:r>
          </w:p>
        </w:tc>
        <w:tc>
          <w:tcPr>
            <w:tcW w:w="1275" w:type="pct"/>
            <w:tcBorders>
              <w:top w:val="single" w:sz="4" w:space="0" w:color="000000"/>
              <w:left w:val="single" w:sz="4" w:space="0" w:color="000000"/>
              <w:bottom w:val="single" w:sz="4" w:space="0" w:color="auto"/>
              <w:right w:val="single" w:sz="4" w:space="0" w:color="000000"/>
            </w:tcBorders>
            <w:hideMark/>
          </w:tcPr>
          <w:p w14:paraId="3DD062E1"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Ministry of Agriculture, Food Production, Fisheries Rural Development and Cooperatives</w:t>
            </w:r>
          </w:p>
        </w:tc>
        <w:tc>
          <w:tcPr>
            <w:tcW w:w="1176" w:type="pct"/>
            <w:tcBorders>
              <w:top w:val="single" w:sz="4" w:space="0" w:color="000000"/>
              <w:left w:val="single" w:sz="4" w:space="0" w:color="000000"/>
              <w:bottom w:val="single" w:sz="4" w:space="0" w:color="000000"/>
              <w:right w:val="single" w:sz="4" w:space="0" w:color="000000"/>
            </w:tcBorders>
            <w:noWrap/>
            <w:hideMark/>
          </w:tcPr>
          <w:p w14:paraId="7E6E1EFC" w14:textId="77777777" w:rsidR="004C020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41" w:history="1">
              <w:r w:rsidR="004C0208" w:rsidRPr="00994E25">
                <w:rPr>
                  <w:color w:val="0563C1"/>
                  <w:kern w:val="22"/>
                  <w:szCs w:val="22"/>
                  <w:u w:val="single"/>
                  <w:lang w:eastAsia="en-CA"/>
                </w:rPr>
                <w:t>mfontenelle@gosl.gov.lc</w:t>
              </w:r>
            </w:hyperlink>
          </w:p>
        </w:tc>
      </w:tr>
      <w:tr w:rsidR="004C0208" w:rsidRPr="00994E25" w14:paraId="7F016D83" w14:textId="77777777" w:rsidTr="006753AA">
        <w:trPr>
          <w:cantSplit/>
          <w:jc w:val="center"/>
        </w:trPr>
        <w:tc>
          <w:tcPr>
            <w:tcW w:w="196" w:type="pct"/>
            <w:tcBorders>
              <w:top w:val="single" w:sz="4" w:space="0" w:color="000000"/>
              <w:left w:val="single" w:sz="4" w:space="0" w:color="000000"/>
              <w:bottom w:val="single" w:sz="4" w:space="0" w:color="auto"/>
              <w:right w:val="single" w:sz="4" w:space="0" w:color="000000"/>
            </w:tcBorders>
            <w:noWrap/>
          </w:tcPr>
          <w:p w14:paraId="79B78A98"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18</w:t>
            </w:r>
          </w:p>
        </w:tc>
        <w:tc>
          <w:tcPr>
            <w:tcW w:w="687" w:type="pct"/>
            <w:tcBorders>
              <w:top w:val="single" w:sz="4" w:space="0" w:color="000000"/>
              <w:left w:val="single" w:sz="4" w:space="0" w:color="000000"/>
              <w:bottom w:val="single" w:sz="4" w:space="0" w:color="000000"/>
              <w:right w:val="single" w:sz="4" w:space="0" w:color="000000"/>
            </w:tcBorders>
            <w:noWrap/>
          </w:tcPr>
          <w:p w14:paraId="114CD32C" w14:textId="5360E99B"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Karl Augustin</w:t>
            </w:r>
          </w:p>
        </w:tc>
        <w:tc>
          <w:tcPr>
            <w:tcW w:w="637" w:type="pct"/>
            <w:tcBorders>
              <w:top w:val="single" w:sz="4" w:space="0" w:color="000000"/>
              <w:left w:val="single" w:sz="4" w:space="0" w:color="000000"/>
              <w:bottom w:val="single" w:sz="4" w:space="0" w:color="000000"/>
              <w:right w:val="single" w:sz="4" w:space="0" w:color="000000"/>
            </w:tcBorders>
          </w:tcPr>
          <w:p w14:paraId="4B4DEC77" w14:textId="47EEB28E"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Saint Lucia</w:t>
            </w:r>
          </w:p>
        </w:tc>
        <w:tc>
          <w:tcPr>
            <w:tcW w:w="1029" w:type="pct"/>
            <w:tcBorders>
              <w:top w:val="single" w:sz="4" w:space="0" w:color="000000"/>
              <w:left w:val="single" w:sz="4" w:space="0" w:color="000000"/>
              <w:bottom w:val="single" w:sz="4" w:space="0" w:color="000000"/>
              <w:right w:val="single" w:sz="4" w:space="0" w:color="000000"/>
            </w:tcBorders>
          </w:tcPr>
          <w:p w14:paraId="077574E4"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p>
        </w:tc>
        <w:tc>
          <w:tcPr>
            <w:tcW w:w="1275" w:type="pct"/>
            <w:tcBorders>
              <w:top w:val="single" w:sz="4" w:space="0" w:color="000000"/>
              <w:left w:val="single" w:sz="4" w:space="0" w:color="000000"/>
              <w:bottom w:val="single" w:sz="4" w:space="0" w:color="000000"/>
              <w:right w:val="single" w:sz="4" w:space="0" w:color="000000"/>
            </w:tcBorders>
          </w:tcPr>
          <w:p w14:paraId="4011F245"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p>
        </w:tc>
        <w:tc>
          <w:tcPr>
            <w:tcW w:w="1176" w:type="pct"/>
            <w:tcBorders>
              <w:top w:val="single" w:sz="4" w:space="0" w:color="000000"/>
              <w:left w:val="single" w:sz="4" w:space="0" w:color="000000"/>
              <w:bottom w:val="single" w:sz="4" w:space="0" w:color="000000"/>
              <w:right w:val="single" w:sz="4" w:space="0" w:color="000000"/>
            </w:tcBorders>
            <w:noWrap/>
          </w:tcPr>
          <w:p w14:paraId="0B8817B0" w14:textId="77777777" w:rsidR="004C0208" w:rsidRPr="00994E25" w:rsidRDefault="000D0703" w:rsidP="006753AA">
            <w:pPr>
              <w:suppressLineNumbers/>
              <w:suppressAutoHyphens/>
              <w:kinsoku w:val="0"/>
              <w:overflowPunct w:val="0"/>
              <w:autoSpaceDE w:val="0"/>
              <w:autoSpaceDN w:val="0"/>
              <w:adjustRightInd w:val="0"/>
              <w:snapToGrid w:val="0"/>
              <w:jc w:val="left"/>
              <w:rPr>
                <w:kern w:val="22"/>
                <w:szCs w:val="22"/>
              </w:rPr>
            </w:pPr>
            <w:hyperlink r:id="rId42" w:history="1">
              <w:r w:rsidR="004C0208" w:rsidRPr="00994E25">
                <w:rPr>
                  <w:color w:val="0563C1"/>
                  <w:kern w:val="22"/>
                  <w:szCs w:val="22"/>
                  <w:u w:val="single"/>
                  <w:lang w:eastAsia="en-CA"/>
                </w:rPr>
                <w:t>karl.augustine@govt.lc</w:t>
              </w:r>
            </w:hyperlink>
          </w:p>
        </w:tc>
      </w:tr>
      <w:tr w:rsidR="004C0208" w:rsidRPr="00994E25" w14:paraId="4147310E" w14:textId="77777777" w:rsidTr="006753AA">
        <w:trPr>
          <w:cantSplit/>
          <w:jc w:val="center"/>
        </w:trPr>
        <w:tc>
          <w:tcPr>
            <w:tcW w:w="5000" w:type="pct"/>
            <w:gridSpan w:val="6"/>
            <w:tcBorders>
              <w:top w:val="nil"/>
              <w:left w:val="nil"/>
              <w:bottom w:val="nil"/>
              <w:right w:val="nil"/>
            </w:tcBorders>
            <w:noWrap/>
            <w:hideMark/>
          </w:tcPr>
          <w:p w14:paraId="6441898F" w14:textId="672DB83F" w:rsidR="004C0208" w:rsidRPr="00994E25" w:rsidRDefault="004C0208" w:rsidP="006753AA">
            <w:pPr>
              <w:suppressLineNumbers/>
              <w:suppressAutoHyphens/>
              <w:kinsoku w:val="0"/>
              <w:overflowPunct w:val="0"/>
              <w:autoSpaceDE w:val="0"/>
              <w:autoSpaceDN w:val="0"/>
              <w:adjustRightInd w:val="0"/>
              <w:snapToGrid w:val="0"/>
              <w:jc w:val="left"/>
              <w:rPr>
                <w:kern w:val="22"/>
                <w:szCs w:val="22"/>
                <w:lang w:eastAsia="en-CA"/>
              </w:rPr>
            </w:pPr>
            <w:r w:rsidRPr="00994E25">
              <w:rPr>
                <w:b/>
                <w:bCs/>
                <w:color w:val="000000"/>
                <w:kern w:val="22"/>
                <w:szCs w:val="22"/>
                <w:lang w:eastAsia="en-CA"/>
              </w:rPr>
              <w:t>Organizations/</w:t>
            </w:r>
            <w:r w:rsidR="00192490" w:rsidRPr="00994E25">
              <w:rPr>
                <w:b/>
                <w:bCs/>
                <w:color w:val="000000"/>
                <w:kern w:val="22"/>
                <w:szCs w:val="22"/>
                <w:lang w:eastAsia="en-CA"/>
              </w:rPr>
              <w:t>e</w:t>
            </w:r>
            <w:r w:rsidRPr="00994E25">
              <w:rPr>
                <w:b/>
                <w:bCs/>
                <w:color w:val="000000"/>
                <w:kern w:val="22"/>
                <w:szCs w:val="22"/>
                <w:lang w:eastAsia="en-CA"/>
              </w:rPr>
              <w:t>xperts /</w:t>
            </w:r>
            <w:r w:rsidR="00192490" w:rsidRPr="00994E25">
              <w:rPr>
                <w:b/>
                <w:bCs/>
                <w:color w:val="000000"/>
                <w:kern w:val="22"/>
                <w:szCs w:val="22"/>
                <w:lang w:eastAsia="en-CA"/>
              </w:rPr>
              <w:t>s</w:t>
            </w:r>
            <w:r w:rsidRPr="00994E25">
              <w:rPr>
                <w:b/>
                <w:bCs/>
                <w:color w:val="000000"/>
                <w:kern w:val="22"/>
                <w:szCs w:val="22"/>
                <w:lang w:eastAsia="en-CA"/>
              </w:rPr>
              <w:t>taff</w:t>
            </w:r>
          </w:p>
        </w:tc>
      </w:tr>
      <w:tr w:rsidR="004C0208" w:rsidRPr="00994E25" w14:paraId="4A5F3E80"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shd w:val="clear" w:color="000000" w:fill="FFFFFF"/>
            <w:noWrap/>
            <w:hideMark/>
          </w:tcPr>
          <w:p w14:paraId="6331B476"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19</w:t>
            </w:r>
          </w:p>
        </w:tc>
        <w:tc>
          <w:tcPr>
            <w:tcW w:w="687" w:type="pct"/>
            <w:tcBorders>
              <w:top w:val="single" w:sz="4" w:space="0" w:color="auto"/>
              <w:left w:val="nil"/>
              <w:bottom w:val="nil"/>
              <w:right w:val="single" w:sz="4" w:space="0" w:color="auto"/>
            </w:tcBorders>
            <w:noWrap/>
            <w:hideMark/>
          </w:tcPr>
          <w:p w14:paraId="04E4EC8F"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Renato Crouzeilles</w:t>
            </w:r>
          </w:p>
        </w:tc>
        <w:tc>
          <w:tcPr>
            <w:tcW w:w="637" w:type="pct"/>
            <w:tcBorders>
              <w:top w:val="single" w:sz="4" w:space="0" w:color="auto"/>
              <w:left w:val="single" w:sz="4" w:space="0" w:color="auto"/>
              <w:bottom w:val="nil"/>
              <w:right w:val="single" w:sz="4" w:space="0" w:color="auto"/>
            </w:tcBorders>
            <w:noWrap/>
            <w:hideMark/>
          </w:tcPr>
          <w:p w14:paraId="5D53EDAF" w14:textId="6002457E"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IIS</w:t>
            </w:r>
          </w:p>
        </w:tc>
        <w:tc>
          <w:tcPr>
            <w:tcW w:w="1029" w:type="pct"/>
            <w:tcBorders>
              <w:top w:val="single" w:sz="4" w:space="0" w:color="auto"/>
              <w:left w:val="single" w:sz="4" w:space="0" w:color="auto"/>
              <w:bottom w:val="nil"/>
              <w:right w:val="single" w:sz="4" w:space="0" w:color="auto"/>
            </w:tcBorders>
            <w:hideMark/>
          </w:tcPr>
          <w:p w14:paraId="77D23434"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Researcher and Executive Director of IIS Australia</w:t>
            </w:r>
          </w:p>
        </w:tc>
        <w:tc>
          <w:tcPr>
            <w:tcW w:w="1275" w:type="pct"/>
            <w:tcBorders>
              <w:top w:val="single" w:sz="4" w:space="0" w:color="auto"/>
              <w:left w:val="single" w:sz="4" w:space="0" w:color="auto"/>
              <w:bottom w:val="nil"/>
              <w:right w:val="single" w:sz="4" w:space="0" w:color="auto"/>
            </w:tcBorders>
            <w:hideMark/>
          </w:tcPr>
          <w:p w14:paraId="5629A2BB"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p>
        </w:tc>
        <w:tc>
          <w:tcPr>
            <w:tcW w:w="1176" w:type="pct"/>
            <w:tcBorders>
              <w:top w:val="single" w:sz="4" w:space="0" w:color="auto"/>
              <w:left w:val="single" w:sz="4" w:space="0" w:color="auto"/>
              <w:bottom w:val="nil"/>
              <w:right w:val="single" w:sz="4" w:space="0" w:color="auto"/>
            </w:tcBorders>
            <w:noWrap/>
            <w:hideMark/>
          </w:tcPr>
          <w:p w14:paraId="1654B2E2" w14:textId="77777777" w:rsidR="004C020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43" w:history="1">
              <w:r w:rsidR="004C0208" w:rsidRPr="00994E25">
                <w:rPr>
                  <w:color w:val="0563C1"/>
                  <w:kern w:val="22"/>
                  <w:szCs w:val="22"/>
                  <w:u w:val="single"/>
                  <w:lang w:eastAsia="en-CA"/>
                </w:rPr>
                <w:t>renato.crouzeilles@iis-rio.org</w:t>
              </w:r>
            </w:hyperlink>
          </w:p>
        </w:tc>
      </w:tr>
      <w:tr w:rsidR="004C0208" w:rsidRPr="00994E25" w14:paraId="4486148C"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shd w:val="clear" w:color="000000" w:fill="FFFFFF"/>
            <w:noWrap/>
            <w:hideMark/>
          </w:tcPr>
          <w:p w14:paraId="42ED8965"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20</w:t>
            </w:r>
          </w:p>
        </w:tc>
        <w:tc>
          <w:tcPr>
            <w:tcW w:w="687" w:type="pct"/>
            <w:tcBorders>
              <w:top w:val="single" w:sz="4" w:space="0" w:color="auto"/>
              <w:left w:val="nil"/>
              <w:bottom w:val="single" w:sz="4" w:space="0" w:color="auto"/>
              <w:right w:val="single" w:sz="4" w:space="0" w:color="auto"/>
            </w:tcBorders>
            <w:noWrap/>
            <w:hideMark/>
          </w:tcPr>
          <w:p w14:paraId="2DBCB9D0"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 xml:space="preserve">Giles Romulus </w:t>
            </w:r>
          </w:p>
        </w:tc>
        <w:tc>
          <w:tcPr>
            <w:tcW w:w="637" w:type="pct"/>
            <w:tcBorders>
              <w:top w:val="single" w:sz="4" w:space="0" w:color="auto"/>
              <w:left w:val="single" w:sz="4" w:space="0" w:color="auto"/>
              <w:bottom w:val="single" w:sz="4" w:space="0" w:color="auto"/>
              <w:right w:val="single" w:sz="4" w:space="0" w:color="auto"/>
            </w:tcBorders>
            <w:noWrap/>
            <w:hideMark/>
          </w:tcPr>
          <w:p w14:paraId="3C313D66"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UNDP, UNOPS</w:t>
            </w:r>
          </w:p>
        </w:tc>
        <w:tc>
          <w:tcPr>
            <w:tcW w:w="1029" w:type="pct"/>
            <w:tcBorders>
              <w:top w:val="single" w:sz="4" w:space="0" w:color="auto"/>
              <w:left w:val="single" w:sz="4" w:space="0" w:color="auto"/>
              <w:bottom w:val="single" w:sz="4" w:space="0" w:color="auto"/>
              <w:right w:val="single" w:sz="4" w:space="0" w:color="auto"/>
            </w:tcBorders>
            <w:hideMark/>
          </w:tcPr>
          <w:p w14:paraId="480D4DEB"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National Coordinator</w:t>
            </w:r>
          </w:p>
        </w:tc>
        <w:tc>
          <w:tcPr>
            <w:tcW w:w="1275" w:type="pct"/>
            <w:tcBorders>
              <w:top w:val="single" w:sz="4" w:space="0" w:color="auto"/>
              <w:left w:val="single" w:sz="4" w:space="0" w:color="auto"/>
              <w:bottom w:val="single" w:sz="4" w:space="0" w:color="auto"/>
              <w:right w:val="single" w:sz="4" w:space="0" w:color="auto"/>
            </w:tcBorders>
            <w:hideMark/>
          </w:tcPr>
          <w:p w14:paraId="4172FE5F" w14:textId="5230CF3C"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GEF Small Grants Programme</w:t>
            </w:r>
          </w:p>
        </w:tc>
        <w:tc>
          <w:tcPr>
            <w:tcW w:w="1176" w:type="pct"/>
            <w:tcBorders>
              <w:top w:val="single" w:sz="4" w:space="0" w:color="auto"/>
              <w:left w:val="single" w:sz="4" w:space="0" w:color="auto"/>
              <w:bottom w:val="single" w:sz="4" w:space="0" w:color="auto"/>
              <w:right w:val="single" w:sz="4" w:space="0" w:color="auto"/>
            </w:tcBorders>
            <w:noWrap/>
            <w:hideMark/>
          </w:tcPr>
          <w:p w14:paraId="73955FB8" w14:textId="77777777" w:rsidR="004C020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44" w:history="1">
              <w:r w:rsidR="004C0208" w:rsidRPr="00994E25">
                <w:rPr>
                  <w:color w:val="0563C1"/>
                  <w:kern w:val="22"/>
                  <w:szCs w:val="22"/>
                  <w:u w:val="single"/>
                  <w:lang w:eastAsia="en-CA"/>
                </w:rPr>
                <w:t>gilesr@unops.org</w:t>
              </w:r>
            </w:hyperlink>
          </w:p>
        </w:tc>
      </w:tr>
      <w:tr w:rsidR="004C0208" w:rsidRPr="00994E25" w14:paraId="699BCDF3"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shd w:val="clear" w:color="000000" w:fill="FFFFFF"/>
            <w:noWrap/>
            <w:hideMark/>
          </w:tcPr>
          <w:p w14:paraId="66CF1EB1"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21</w:t>
            </w:r>
          </w:p>
        </w:tc>
        <w:tc>
          <w:tcPr>
            <w:tcW w:w="687" w:type="pct"/>
            <w:tcBorders>
              <w:top w:val="single" w:sz="4" w:space="0" w:color="000000"/>
              <w:left w:val="single" w:sz="4" w:space="0" w:color="000000"/>
              <w:bottom w:val="single" w:sz="4" w:space="0" w:color="000000"/>
              <w:right w:val="single" w:sz="4" w:space="0" w:color="000000"/>
            </w:tcBorders>
            <w:noWrap/>
            <w:hideMark/>
          </w:tcPr>
          <w:p w14:paraId="32D9525B"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Claus Eckelmann</w:t>
            </w:r>
          </w:p>
        </w:tc>
        <w:tc>
          <w:tcPr>
            <w:tcW w:w="637" w:type="pct"/>
            <w:tcBorders>
              <w:top w:val="single" w:sz="4" w:space="0" w:color="000000"/>
              <w:left w:val="single" w:sz="4" w:space="0" w:color="000000"/>
              <w:bottom w:val="single" w:sz="4" w:space="0" w:color="000000"/>
              <w:right w:val="single" w:sz="4" w:space="0" w:color="000000"/>
            </w:tcBorders>
            <w:noWrap/>
            <w:hideMark/>
          </w:tcPr>
          <w:p w14:paraId="56392FAB"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FAO</w:t>
            </w:r>
          </w:p>
        </w:tc>
        <w:tc>
          <w:tcPr>
            <w:tcW w:w="1029" w:type="pct"/>
            <w:tcBorders>
              <w:top w:val="single" w:sz="4" w:space="0" w:color="000000"/>
              <w:left w:val="single" w:sz="4" w:space="0" w:color="000000"/>
              <w:bottom w:val="single" w:sz="4" w:space="0" w:color="000000"/>
              <w:right w:val="single" w:sz="4" w:space="0" w:color="000000"/>
            </w:tcBorders>
            <w:hideMark/>
          </w:tcPr>
          <w:p w14:paraId="6AE69F51" w14:textId="358B102E"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Regional Forestry Officer</w:t>
            </w:r>
          </w:p>
        </w:tc>
        <w:tc>
          <w:tcPr>
            <w:tcW w:w="1275" w:type="pct"/>
            <w:tcBorders>
              <w:top w:val="single" w:sz="4" w:space="0" w:color="000000"/>
              <w:left w:val="single" w:sz="4" w:space="0" w:color="000000"/>
              <w:bottom w:val="single" w:sz="4" w:space="0" w:color="000000"/>
              <w:right w:val="single" w:sz="4" w:space="0" w:color="000000"/>
            </w:tcBorders>
            <w:hideMark/>
          </w:tcPr>
          <w:p w14:paraId="2C7ACB5B"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Caribbean regional office</w:t>
            </w:r>
          </w:p>
        </w:tc>
        <w:tc>
          <w:tcPr>
            <w:tcW w:w="1176" w:type="pct"/>
            <w:tcBorders>
              <w:top w:val="single" w:sz="4" w:space="0" w:color="000000"/>
              <w:left w:val="single" w:sz="4" w:space="0" w:color="000000"/>
              <w:bottom w:val="single" w:sz="4" w:space="0" w:color="000000"/>
              <w:right w:val="single" w:sz="4" w:space="0" w:color="000000"/>
            </w:tcBorders>
            <w:noWrap/>
            <w:hideMark/>
          </w:tcPr>
          <w:p w14:paraId="7DD82F4E" w14:textId="77777777" w:rsidR="004C020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45" w:history="1">
              <w:r w:rsidR="004C0208" w:rsidRPr="00994E25">
                <w:rPr>
                  <w:color w:val="0563C1"/>
                  <w:kern w:val="22"/>
                  <w:szCs w:val="22"/>
                  <w:u w:val="single"/>
                  <w:lang w:eastAsia="en-CA"/>
                </w:rPr>
                <w:t>Claus.Eckelmann@fao.org</w:t>
              </w:r>
            </w:hyperlink>
          </w:p>
        </w:tc>
      </w:tr>
      <w:tr w:rsidR="004C0208" w:rsidRPr="00994E25" w14:paraId="2BBB3259"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shd w:val="clear" w:color="000000" w:fill="FFFFFF"/>
            <w:noWrap/>
            <w:hideMark/>
          </w:tcPr>
          <w:p w14:paraId="1938E4FB"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22</w:t>
            </w:r>
          </w:p>
        </w:tc>
        <w:tc>
          <w:tcPr>
            <w:tcW w:w="687" w:type="pct"/>
            <w:tcBorders>
              <w:top w:val="single" w:sz="4" w:space="0" w:color="000000"/>
              <w:left w:val="single" w:sz="4" w:space="0" w:color="000000"/>
              <w:bottom w:val="single" w:sz="4" w:space="0" w:color="000000"/>
              <w:right w:val="single" w:sz="4" w:space="0" w:color="000000"/>
            </w:tcBorders>
            <w:noWrap/>
            <w:hideMark/>
          </w:tcPr>
          <w:p w14:paraId="36B534C5"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John Brandt</w:t>
            </w:r>
          </w:p>
        </w:tc>
        <w:tc>
          <w:tcPr>
            <w:tcW w:w="637" w:type="pct"/>
            <w:tcBorders>
              <w:top w:val="single" w:sz="4" w:space="0" w:color="000000"/>
              <w:left w:val="single" w:sz="4" w:space="0" w:color="000000"/>
              <w:bottom w:val="single" w:sz="4" w:space="0" w:color="000000"/>
              <w:right w:val="single" w:sz="4" w:space="0" w:color="000000"/>
            </w:tcBorders>
            <w:noWrap/>
            <w:hideMark/>
          </w:tcPr>
          <w:p w14:paraId="60B63D42"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WRI</w:t>
            </w:r>
          </w:p>
        </w:tc>
        <w:tc>
          <w:tcPr>
            <w:tcW w:w="1029" w:type="pct"/>
            <w:tcBorders>
              <w:top w:val="single" w:sz="4" w:space="0" w:color="000000"/>
              <w:left w:val="single" w:sz="4" w:space="0" w:color="000000"/>
              <w:bottom w:val="single" w:sz="4" w:space="0" w:color="000000"/>
              <w:right w:val="single" w:sz="4" w:space="0" w:color="000000"/>
            </w:tcBorders>
            <w:hideMark/>
          </w:tcPr>
          <w:p w14:paraId="4A59090F"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Associate</w:t>
            </w:r>
          </w:p>
        </w:tc>
        <w:tc>
          <w:tcPr>
            <w:tcW w:w="1275" w:type="pct"/>
            <w:tcBorders>
              <w:top w:val="single" w:sz="4" w:space="0" w:color="000000"/>
              <w:left w:val="single" w:sz="4" w:space="0" w:color="000000"/>
              <w:bottom w:val="single" w:sz="4" w:space="0" w:color="000000"/>
              <w:right w:val="single" w:sz="4" w:space="0" w:color="000000"/>
            </w:tcBorders>
            <w:hideMark/>
          </w:tcPr>
          <w:p w14:paraId="54BD567F"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p>
        </w:tc>
        <w:tc>
          <w:tcPr>
            <w:tcW w:w="1176" w:type="pct"/>
            <w:tcBorders>
              <w:top w:val="single" w:sz="4" w:space="0" w:color="000000"/>
              <w:left w:val="single" w:sz="4" w:space="0" w:color="000000"/>
              <w:bottom w:val="single" w:sz="4" w:space="0" w:color="000000"/>
              <w:right w:val="single" w:sz="4" w:space="0" w:color="000000"/>
            </w:tcBorders>
            <w:noWrap/>
            <w:hideMark/>
          </w:tcPr>
          <w:p w14:paraId="7EAC1C00" w14:textId="32F89751" w:rsidR="004C0208" w:rsidRPr="00994E25" w:rsidRDefault="004C0208"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r w:rsidRPr="00994E25">
              <w:rPr>
                <w:color w:val="0563C1"/>
                <w:kern w:val="22"/>
                <w:szCs w:val="22"/>
                <w:u w:val="single"/>
                <w:lang w:eastAsia="en-CA"/>
              </w:rPr>
              <w:t>John.Brandt@wri.org</w:t>
            </w:r>
          </w:p>
        </w:tc>
      </w:tr>
      <w:tr w:rsidR="004C0208" w:rsidRPr="00994E25" w14:paraId="2708FD86" w14:textId="77777777" w:rsidTr="006753AA">
        <w:trPr>
          <w:cantSplit/>
          <w:jc w:val="center"/>
        </w:trPr>
        <w:tc>
          <w:tcPr>
            <w:tcW w:w="196" w:type="pct"/>
            <w:tcBorders>
              <w:top w:val="single" w:sz="4" w:space="0" w:color="000000"/>
              <w:left w:val="single" w:sz="4" w:space="0" w:color="000000"/>
              <w:bottom w:val="nil"/>
              <w:right w:val="single" w:sz="4" w:space="0" w:color="000000"/>
            </w:tcBorders>
            <w:shd w:val="clear" w:color="000000" w:fill="FFFFFF"/>
            <w:noWrap/>
            <w:hideMark/>
          </w:tcPr>
          <w:p w14:paraId="47874E08"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23</w:t>
            </w:r>
          </w:p>
        </w:tc>
        <w:tc>
          <w:tcPr>
            <w:tcW w:w="687" w:type="pct"/>
            <w:tcBorders>
              <w:top w:val="single" w:sz="4" w:space="0" w:color="000000"/>
              <w:left w:val="single" w:sz="4" w:space="0" w:color="000000"/>
              <w:bottom w:val="single" w:sz="4" w:space="0" w:color="000000"/>
              <w:right w:val="single" w:sz="4" w:space="0" w:color="000000"/>
            </w:tcBorders>
            <w:noWrap/>
            <w:hideMark/>
          </w:tcPr>
          <w:p w14:paraId="2CC9709C"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Chamberlain Emmanuel</w:t>
            </w:r>
          </w:p>
        </w:tc>
        <w:tc>
          <w:tcPr>
            <w:tcW w:w="637" w:type="pct"/>
            <w:tcBorders>
              <w:top w:val="single" w:sz="4" w:space="0" w:color="000000"/>
              <w:left w:val="single" w:sz="4" w:space="0" w:color="000000"/>
              <w:bottom w:val="single" w:sz="4" w:space="0" w:color="000000"/>
              <w:right w:val="single" w:sz="4" w:space="0" w:color="000000"/>
            </w:tcBorders>
            <w:noWrap/>
            <w:hideMark/>
          </w:tcPr>
          <w:p w14:paraId="46F1D322"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OECS</w:t>
            </w:r>
          </w:p>
        </w:tc>
        <w:tc>
          <w:tcPr>
            <w:tcW w:w="1029" w:type="pct"/>
            <w:tcBorders>
              <w:top w:val="nil"/>
              <w:left w:val="nil"/>
              <w:bottom w:val="nil"/>
              <w:right w:val="nil"/>
            </w:tcBorders>
            <w:hideMark/>
          </w:tcPr>
          <w:p w14:paraId="463D9D9C"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Head</w:t>
            </w:r>
          </w:p>
        </w:tc>
        <w:tc>
          <w:tcPr>
            <w:tcW w:w="1275" w:type="pct"/>
            <w:tcBorders>
              <w:top w:val="single" w:sz="4" w:space="0" w:color="000000"/>
              <w:left w:val="single" w:sz="4" w:space="0" w:color="000000"/>
              <w:bottom w:val="single" w:sz="4" w:space="0" w:color="000000"/>
              <w:right w:val="single" w:sz="4" w:space="0" w:color="000000"/>
            </w:tcBorders>
            <w:hideMark/>
          </w:tcPr>
          <w:p w14:paraId="44D456D8"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Environmental Sustainability Cluster</w:t>
            </w:r>
          </w:p>
        </w:tc>
        <w:tc>
          <w:tcPr>
            <w:tcW w:w="1176" w:type="pct"/>
            <w:tcBorders>
              <w:top w:val="single" w:sz="4" w:space="0" w:color="000000"/>
              <w:left w:val="single" w:sz="4" w:space="0" w:color="000000"/>
              <w:bottom w:val="single" w:sz="4" w:space="0" w:color="000000"/>
              <w:right w:val="single" w:sz="4" w:space="0" w:color="000000"/>
            </w:tcBorders>
            <w:noWrap/>
            <w:hideMark/>
          </w:tcPr>
          <w:p w14:paraId="211468E6" w14:textId="05D1D9C4" w:rsidR="004C020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46" w:history="1">
              <w:r w:rsidR="004C0208" w:rsidRPr="00994E25">
                <w:rPr>
                  <w:color w:val="0563C1"/>
                  <w:kern w:val="22"/>
                  <w:szCs w:val="22"/>
                  <w:u w:val="single"/>
                  <w:lang w:eastAsia="en-CA"/>
                </w:rPr>
                <w:t>chamberlain.emmanuel@oecs.int‎</w:t>
              </w:r>
            </w:hyperlink>
          </w:p>
        </w:tc>
      </w:tr>
      <w:tr w:rsidR="004C0208" w:rsidRPr="00994E25" w14:paraId="293E264C"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shd w:val="clear" w:color="000000" w:fill="FFFFFF"/>
            <w:noWrap/>
            <w:hideMark/>
          </w:tcPr>
          <w:p w14:paraId="1EF2B97A"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24</w:t>
            </w:r>
          </w:p>
        </w:tc>
        <w:tc>
          <w:tcPr>
            <w:tcW w:w="687" w:type="pct"/>
            <w:tcBorders>
              <w:top w:val="single" w:sz="4" w:space="0" w:color="000000"/>
              <w:left w:val="single" w:sz="4" w:space="0" w:color="000000"/>
              <w:bottom w:val="single" w:sz="4" w:space="0" w:color="000000"/>
              <w:right w:val="single" w:sz="4" w:space="0" w:color="000000"/>
            </w:tcBorders>
            <w:noWrap/>
            <w:hideMark/>
          </w:tcPr>
          <w:p w14:paraId="60C22ED9"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Joan Norville</w:t>
            </w:r>
          </w:p>
        </w:tc>
        <w:tc>
          <w:tcPr>
            <w:tcW w:w="637" w:type="pct"/>
            <w:tcBorders>
              <w:top w:val="single" w:sz="4" w:space="0" w:color="000000"/>
              <w:left w:val="single" w:sz="4" w:space="0" w:color="000000"/>
              <w:bottom w:val="single" w:sz="4" w:space="0" w:color="000000"/>
              <w:right w:val="single" w:sz="4" w:space="0" w:color="000000"/>
            </w:tcBorders>
            <w:noWrap/>
            <w:hideMark/>
          </w:tcPr>
          <w:p w14:paraId="148C1726"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OECS</w:t>
            </w:r>
          </w:p>
        </w:tc>
        <w:tc>
          <w:tcPr>
            <w:tcW w:w="1029" w:type="pct"/>
            <w:tcBorders>
              <w:top w:val="single" w:sz="4" w:space="0" w:color="000000"/>
              <w:left w:val="single" w:sz="4" w:space="0" w:color="000000"/>
              <w:bottom w:val="single" w:sz="4" w:space="0" w:color="000000"/>
              <w:right w:val="single" w:sz="4" w:space="0" w:color="000000"/>
            </w:tcBorders>
            <w:hideMark/>
          </w:tcPr>
          <w:p w14:paraId="5D60B7E3"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Programme Coordinator</w:t>
            </w:r>
          </w:p>
        </w:tc>
        <w:tc>
          <w:tcPr>
            <w:tcW w:w="1275" w:type="pct"/>
            <w:tcBorders>
              <w:top w:val="single" w:sz="4" w:space="0" w:color="000000"/>
              <w:left w:val="single" w:sz="4" w:space="0" w:color="000000"/>
              <w:bottom w:val="single" w:sz="4" w:space="0" w:color="000000"/>
              <w:right w:val="single" w:sz="4" w:space="0" w:color="000000"/>
            </w:tcBorders>
            <w:hideMark/>
          </w:tcPr>
          <w:p w14:paraId="627B6A50"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Biodiversity and Ecosystems Management</w:t>
            </w:r>
          </w:p>
        </w:tc>
        <w:tc>
          <w:tcPr>
            <w:tcW w:w="1176" w:type="pct"/>
            <w:tcBorders>
              <w:top w:val="single" w:sz="4" w:space="0" w:color="000000"/>
              <w:left w:val="single" w:sz="4" w:space="0" w:color="000000"/>
              <w:bottom w:val="single" w:sz="4" w:space="0" w:color="000000"/>
              <w:right w:val="single" w:sz="4" w:space="0" w:color="000000"/>
            </w:tcBorders>
            <w:noWrap/>
            <w:hideMark/>
          </w:tcPr>
          <w:p w14:paraId="33AA59A7" w14:textId="5E9BF7C9" w:rsidR="004C0208" w:rsidRPr="00994E25" w:rsidRDefault="004C0208"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r w:rsidRPr="00994E25">
              <w:rPr>
                <w:color w:val="0563C1"/>
                <w:kern w:val="22"/>
                <w:szCs w:val="22"/>
                <w:u w:val="single"/>
                <w:lang w:eastAsia="en-CA"/>
              </w:rPr>
              <w:t>joan.norville@oecs.int</w:t>
            </w:r>
          </w:p>
        </w:tc>
      </w:tr>
      <w:tr w:rsidR="004C0208" w:rsidRPr="00994E25" w14:paraId="7C1F8FAD"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tcPr>
          <w:p w14:paraId="50500827"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25</w:t>
            </w:r>
          </w:p>
        </w:tc>
        <w:tc>
          <w:tcPr>
            <w:tcW w:w="687" w:type="pct"/>
            <w:tcBorders>
              <w:top w:val="single" w:sz="4" w:space="0" w:color="000000"/>
              <w:left w:val="single" w:sz="4" w:space="0" w:color="000000"/>
              <w:bottom w:val="single" w:sz="4" w:space="0" w:color="000000"/>
              <w:right w:val="single" w:sz="4" w:space="0" w:color="000000"/>
            </w:tcBorders>
            <w:noWrap/>
          </w:tcPr>
          <w:p w14:paraId="29559224"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Cornelius Isaac</w:t>
            </w:r>
          </w:p>
        </w:tc>
        <w:tc>
          <w:tcPr>
            <w:tcW w:w="637" w:type="pct"/>
            <w:tcBorders>
              <w:top w:val="single" w:sz="4" w:space="0" w:color="000000"/>
              <w:left w:val="single" w:sz="4" w:space="0" w:color="000000"/>
              <w:bottom w:val="single" w:sz="4" w:space="0" w:color="000000"/>
              <w:right w:val="single" w:sz="4" w:space="0" w:color="000000"/>
            </w:tcBorders>
            <w:noWrap/>
          </w:tcPr>
          <w:p w14:paraId="52D43DFA"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OECS</w:t>
            </w:r>
          </w:p>
        </w:tc>
        <w:tc>
          <w:tcPr>
            <w:tcW w:w="1029" w:type="pct"/>
            <w:tcBorders>
              <w:top w:val="single" w:sz="4" w:space="0" w:color="000000"/>
              <w:left w:val="single" w:sz="4" w:space="0" w:color="000000"/>
              <w:bottom w:val="single" w:sz="4" w:space="0" w:color="000000"/>
              <w:right w:val="single" w:sz="4" w:space="0" w:color="000000"/>
            </w:tcBorders>
          </w:tcPr>
          <w:p w14:paraId="335A83ED"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Project Manager</w:t>
            </w:r>
          </w:p>
        </w:tc>
        <w:tc>
          <w:tcPr>
            <w:tcW w:w="1275" w:type="pct"/>
            <w:tcBorders>
              <w:top w:val="single" w:sz="4" w:space="0" w:color="000000"/>
              <w:left w:val="single" w:sz="4" w:space="0" w:color="000000"/>
              <w:bottom w:val="single" w:sz="4" w:space="0" w:color="000000"/>
              <w:right w:val="single" w:sz="4" w:space="0" w:color="000000"/>
            </w:tcBorders>
          </w:tcPr>
          <w:p w14:paraId="3283E85A"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p>
        </w:tc>
        <w:tc>
          <w:tcPr>
            <w:tcW w:w="1176" w:type="pct"/>
            <w:tcBorders>
              <w:top w:val="single" w:sz="4" w:space="0" w:color="000000"/>
              <w:left w:val="single" w:sz="4" w:space="0" w:color="000000"/>
              <w:bottom w:val="single" w:sz="4" w:space="0" w:color="000000"/>
              <w:right w:val="single" w:sz="4" w:space="0" w:color="000000"/>
            </w:tcBorders>
            <w:noWrap/>
          </w:tcPr>
          <w:p w14:paraId="09758297" w14:textId="77777777" w:rsidR="004C0208" w:rsidRPr="00994E25" w:rsidRDefault="000D0703" w:rsidP="006753AA">
            <w:pPr>
              <w:suppressLineNumbers/>
              <w:suppressAutoHyphens/>
              <w:kinsoku w:val="0"/>
              <w:overflowPunct w:val="0"/>
              <w:autoSpaceDE w:val="0"/>
              <w:autoSpaceDN w:val="0"/>
              <w:adjustRightInd w:val="0"/>
              <w:snapToGrid w:val="0"/>
              <w:jc w:val="left"/>
              <w:rPr>
                <w:kern w:val="22"/>
                <w:szCs w:val="22"/>
              </w:rPr>
            </w:pPr>
            <w:hyperlink r:id="rId47" w:history="1">
              <w:r w:rsidR="004C0208" w:rsidRPr="00994E25">
                <w:rPr>
                  <w:color w:val="0563C1"/>
                  <w:kern w:val="22"/>
                  <w:szCs w:val="22"/>
                  <w:u w:val="single"/>
                  <w:lang w:eastAsia="en-CA"/>
                </w:rPr>
                <w:t>cornelius.isaac@oecs.int</w:t>
              </w:r>
            </w:hyperlink>
          </w:p>
        </w:tc>
      </w:tr>
      <w:tr w:rsidR="004C0208" w:rsidRPr="00994E25" w14:paraId="4253A7E3"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shd w:val="clear" w:color="000000" w:fill="FFFFFF"/>
            <w:noWrap/>
            <w:hideMark/>
          </w:tcPr>
          <w:p w14:paraId="61D7E239"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26</w:t>
            </w:r>
          </w:p>
        </w:tc>
        <w:tc>
          <w:tcPr>
            <w:tcW w:w="687" w:type="pct"/>
            <w:tcBorders>
              <w:top w:val="single" w:sz="4" w:space="0" w:color="000000"/>
              <w:left w:val="single" w:sz="4" w:space="0" w:color="000000"/>
              <w:bottom w:val="single" w:sz="4" w:space="0" w:color="000000"/>
              <w:right w:val="single" w:sz="4" w:space="0" w:color="000000"/>
            </w:tcBorders>
            <w:noWrap/>
            <w:hideMark/>
          </w:tcPr>
          <w:p w14:paraId="320E80A5"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Lisa Janishevski</w:t>
            </w:r>
          </w:p>
        </w:tc>
        <w:tc>
          <w:tcPr>
            <w:tcW w:w="637" w:type="pct"/>
            <w:tcBorders>
              <w:top w:val="single" w:sz="4" w:space="0" w:color="000000"/>
              <w:left w:val="single" w:sz="4" w:space="0" w:color="000000"/>
              <w:bottom w:val="single" w:sz="4" w:space="0" w:color="000000"/>
              <w:right w:val="single" w:sz="4" w:space="0" w:color="000000"/>
            </w:tcBorders>
            <w:noWrap/>
            <w:hideMark/>
          </w:tcPr>
          <w:p w14:paraId="716A0EE8"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CBD</w:t>
            </w:r>
          </w:p>
        </w:tc>
        <w:tc>
          <w:tcPr>
            <w:tcW w:w="1029" w:type="pct"/>
            <w:tcBorders>
              <w:top w:val="single" w:sz="4" w:space="0" w:color="000000"/>
              <w:left w:val="single" w:sz="4" w:space="0" w:color="000000"/>
              <w:bottom w:val="single" w:sz="4" w:space="0" w:color="000000"/>
              <w:right w:val="single" w:sz="4" w:space="0" w:color="000000"/>
            </w:tcBorders>
            <w:hideMark/>
          </w:tcPr>
          <w:p w14:paraId="0CCAD9BD"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Programme Assistant</w:t>
            </w:r>
          </w:p>
        </w:tc>
        <w:tc>
          <w:tcPr>
            <w:tcW w:w="1275" w:type="pct"/>
            <w:tcBorders>
              <w:top w:val="single" w:sz="4" w:space="0" w:color="000000"/>
              <w:left w:val="single" w:sz="4" w:space="0" w:color="000000"/>
              <w:bottom w:val="single" w:sz="4" w:space="0" w:color="000000"/>
              <w:right w:val="single" w:sz="4" w:space="0" w:color="000000"/>
            </w:tcBorders>
            <w:hideMark/>
          </w:tcPr>
          <w:p w14:paraId="5D0FDA16"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p>
        </w:tc>
        <w:tc>
          <w:tcPr>
            <w:tcW w:w="1176" w:type="pct"/>
            <w:tcBorders>
              <w:top w:val="single" w:sz="4" w:space="0" w:color="000000"/>
              <w:left w:val="single" w:sz="4" w:space="0" w:color="000000"/>
              <w:bottom w:val="single" w:sz="4" w:space="0" w:color="000000"/>
              <w:right w:val="single" w:sz="4" w:space="0" w:color="000000"/>
            </w:tcBorders>
            <w:noWrap/>
            <w:hideMark/>
          </w:tcPr>
          <w:p w14:paraId="442E6133" w14:textId="77777777" w:rsidR="004C020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48" w:history="1">
              <w:r w:rsidR="004C0208" w:rsidRPr="00994E25">
                <w:rPr>
                  <w:color w:val="0563C1"/>
                  <w:kern w:val="22"/>
                  <w:szCs w:val="22"/>
                  <w:u w:val="single"/>
                  <w:lang w:eastAsia="en-CA"/>
                </w:rPr>
                <w:t>lisa.janishevski@cbd.int</w:t>
              </w:r>
            </w:hyperlink>
          </w:p>
        </w:tc>
      </w:tr>
      <w:tr w:rsidR="004C0208" w:rsidRPr="00994E25" w14:paraId="22B4EE30" w14:textId="77777777" w:rsidTr="006753AA">
        <w:trPr>
          <w:cantSplit/>
          <w:jc w:val="center"/>
        </w:trPr>
        <w:tc>
          <w:tcPr>
            <w:tcW w:w="196" w:type="pct"/>
            <w:tcBorders>
              <w:top w:val="single" w:sz="4" w:space="0" w:color="000000"/>
              <w:left w:val="single" w:sz="4" w:space="0" w:color="000000"/>
              <w:bottom w:val="nil"/>
              <w:right w:val="single" w:sz="4" w:space="0" w:color="000000"/>
            </w:tcBorders>
            <w:shd w:val="clear" w:color="000000" w:fill="FFFFFF"/>
            <w:noWrap/>
            <w:hideMark/>
          </w:tcPr>
          <w:p w14:paraId="1E5C7873"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27</w:t>
            </w:r>
          </w:p>
        </w:tc>
        <w:tc>
          <w:tcPr>
            <w:tcW w:w="687" w:type="pct"/>
            <w:tcBorders>
              <w:top w:val="single" w:sz="4" w:space="0" w:color="000000"/>
              <w:left w:val="single" w:sz="4" w:space="0" w:color="000000"/>
              <w:bottom w:val="nil"/>
              <w:right w:val="single" w:sz="4" w:space="0" w:color="000000"/>
            </w:tcBorders>
            <w:noWrap/>
            <w:hideMark/>
          </w:tcPr>
          <w:p w14:paraId="5C85841B"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Blaise Bodin</w:t>
            </w:r>
          </w:p>
        </w:tc>
        <w:tc>
          <w:tcPr>
            <w:tcW w:w="637" w:type="pct"/>
            <w:tcBorders>
              <w:top w:val="single" w:sz="4" w:space="0" w:color="000000"/>
              <w:left w:val="single" w:sz="4" w:space="0" w:color="000000"/>
              <w:bottom w:val="nil"/>
              <w:right w:val="single" w:sz="4" w:space="0" w:color="000000"/>
            </w:tcBorders>
            <w:noWrap/>
            <w:hideMark/>
          </w:tcPr>
          <w:p w14:paraId="0929DFB8"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CBD</w:t>
            </w:r>
          </w:p>
        </w:tc>
        <w:tc>
          <w:tcPr>
            <w:tcW w:w="1029" w:type="pct"/>
            <w:tcBorders>
              <w:top w:val="single" w:sz="4" w:space="0" w:color="000000"/>
              <w:left w:val="single" w:sz="4" w:space="0" w:color="000000"/>
              <w:bottom w:val="nil"/>
              <w:right w:val="single" w:sz="4" w:space="0" w:color="000000"/>
            </w:tcBorders>
            <w:hideMark/>
          </w:tcPr>
          <w:p w14:paraId="26785C81"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Consultant</w:t>
            </w:r>
          </w:p>
        </w:tc>
        <w:tc>
          <w:tcPr>
            <w:tcW w:w="1275" w:type="pct"/>
            <w:tcBorders>
              <w:top w:val="single" w:sz="4" w:space="0" w:color="000000"/>
              <w:left w:val="single" w:sz="4" w:space="0" w:color="000000"/>
              <w:bottom w:val="nil"/>
              <w:right w:val="single" w:sz="4" w:space="0" w:color="000000"/>
            </w:tcBorders>
            <w:hideMark/>
          </w:tcPr>
          <w:p w14:paraId="72817F5A"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p>
        </w:tc>
        <w:tc>
          <w:tcPr>
            <w:tcW w:w="1176" w:type="pct"/>
            <w:tcBorders>
              <w:top w:val="single" w:sz="4" w:space="0" w:color="000000"/>
              <w:left w:val="single" w:sz="4" w:space="0" w:color="000000"/>
              <w:bottom w:val="nil"/>
              <w:right w:val="single" w:sz="4" w:space="0" w:color="000000"/>
            </w:tcBorders>
            <w:noWrap/>
            <w:hideMark/>
          </w:tcPr>
          <w:p w14:paraId="6CFF8C44" w14:textId="77777777" w:rsidR="004C020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49" w:history="1">
              <w:r w:rsidR="004C0208" w:rsidRPr="00994E25">
                <w:rPr>
                  <w:color w:val="0563C1"/>
                  <w:kern w:val="22"/>
                  <w:szCs w:val="22"/>
                  <w:u w:val="single"/>
                  <w:lang w:eastAsia="en-CA"/>
                </w:rPr>
                <w:t>blaise.bodin.consultant@cbd.int</w:t>
              </w:r>
            </w:hyperlink>
          </w:p>
        </w:tc>
      </w:tr>
      <w:tr w:rsidR="004C0208" w:rsidRPr="00994E25" w14:paraId="71BFA21E"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1222670E"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28</w:t>
            </w:r>
          </w:p>
        </w:tc>
        <w:tc>
          <w:tcPr>
            <w:tcW w:w="687" w:type="pct"/>
            <w:tcBorders>
              <w:top w:val="single" w:sz="4" w:space="0" w:color="000000"/>
              <w:left w:val="single" w:sz="4" w:space="0" w:color="000000"/>
              <w:bottom w:val="single" w:sz="4" w:space="0" w:color="000000"/>
              <w:right w:val="single" w:sz="4" w:space="0" w:color="000000"/>
            </w:tcBorders>
            <w:shd w:val="clear" w:color="000000" w:fill="FFFFFF"/>
            <w:noWrap/>
            <w:hideMark/>
          </w:tcPr>
          <w:p w14:paraId="4CD83FBA"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Teshia Jn Baptiste</w:t>
            </w:r>
          </w:p>
        </w:tc>
        <w:tc>
          <w:tcPr>
            <w:tcW w:w="637" w:type="pct"/>
            <w:tcBorders>
              <w:top w:val="single" w:sz="4" w:space="0" w:color="000000"/>
              <w:left w:val="single" w:sz="4" w:space="0" w:color="000000"/>
              <w:bottom w:val="single" w:sz="4" w:space="0" w:color="000000"/>
              <w:right w:val="single" w:sz="4" w:space="0" w:color="000000"/>
            </w:tcBorders>
            <w:noWrap/>
            <w:hideMark/>
          </w:tcPr>
          <w:p w14:paraId="1F11B2E4"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CARICOM</w:t>
            </w:r>
          </w:p>
        </w:tc>
        <w:tc>
          <w:tcPr>
            <w:tcW w:w="1029" w:type="pct"/>
            <w:tcBorders>
              <w:top w:val="single" w:sz="4" w:space="0" w:color="000000"/>
              <w:left w:val="single" w:sz="4" w:space="0" w:color="000000"/>
              <w:bottom w:val="single" w:sz="4" w:space="0" w:color="000000"/>
              <w:right w:val="single" w:sz="4" w:space="0" w:color="000000"/>
            </w:tcBorders>
            <w:hideMark/>
          </w:tcPr>
          <w:p w14:paraId="05089306" w14:textId="207DD414"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Project Coordinator</w:t>
            </w:r>
          </w:p>
        </w:tc>
        <w:tc>
          <w:tcPr>
            <w:tcW w:w="1275" w:type="pct"/>
            <w:tcBorders>
              <w:top w:val="single" w:sz="4" w:space="0" w:color="000000"/>
              <w:left w:val="single" w:sz="4" w:space="0" w:color="000000"/>
              <w:bottom w:val="single" w:sz="4" w:space="0" w:color="000000"/>
              <w:right w:val="single" w:sz="4" w:space="0" w:color="000000"/>
            </w:tcBorders>
            <w:hideMark/>
          </w:tcPr>
          <w:p w14:paraId="34FCF784" w14:textId="163DD8FD"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ACP-EU MEAS Project</w:t>
            </w:r>
          </w:p>
        </w:tc>
        <w:tc>
          <w:tcPr>
            <w:tcW w:w="1176" w:type="pct"/>
            <w:tcBorders>
              <w:top w:val="single" w:sz="4" w:space="0" w:color="000000"/>
              <w:left w:val="single" w:sz="4" w:space="0" w:color="000000"/>
              <w:bottom w:val="single" w:sz="4" w:space="0" w:color="000000"/>
              <w:right w:val="single" w:sz="4" w:space="0" w:color="000000"/>
            </w:tcBorders>
            <w:noWrap/>
            <w:hideMark/>
          </w:tcPr>
          <w:p w14:paraId="67B04E7B" w14:textId="45A85616" w:rsidR="004C0208" w:rsidRPr="00994E25" w:rsidRDefault="004C0208"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r w:rsidRPr="00994E25">
              <w:rPr>
                <w:color w:val="0563C1"/>
                <w:kern w:val="22"/>
                <w:szCs w:val="22"/>
                <w:u w:val="single"/>
                <w:lang w:eastAsia="en-CA"/>
              </w:rPr>
              <w:t>teshia.jnbaptiste@caricom.org</w:t>
            </w:r>
          </w:p>
        </w:tc>
      </w:tr>
      <w:tr w:rsidR="004C0208" w:rsidRPr="00994E25" w14:paraId="2D507A85" w14:textId="77777777" w:rsidTr="006753AA">
        <w:trPr>
          <w:cantSplit/>
          <w:jc w:val="center"/>
        </w:trPr>
        <w:tc>
          <w:tcPr>
            <w:tcW w:w="196" w:type="pct"/>
            <w:tcBorders>
              <w:top w:val="single" w:sz="4" w:space="0" w:color="000000"/>
              <w:left w:val="single" w:sz="4" w:space="0" w:color="000000"/>
              <w:bottom w:val="single" w:sz="4" w:space="0" w:color="000000"/>
              <w:right w:val="single" w:sz="4" w:space="0" w:color="000000"/>
            </w:tcBorders>
            <w:noWrap/>
            <w:hideMark/>
          </w:tcPr>
          <w:p w14:paraId="5FBB4624"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29</w:t>
            </w:r>
          </w:p>
        </w:tc>
        <w:tc>
          <w:tcPr>
            <w:tcW w:w="687" w:type="pct"/>
            <w:tcBorders>
              <w:top w:val="single" w:sz="4" w:space="0" w:color="000000"/>
              <w:left w:val="single" w:sz="4" w:space="0" w:color="000000"/>
              <w:bottom w:val="single" w:sz="4" w:space="0" w:color="000000"/>
              <w:right w:val="single" w:sz="4" w:space="0" w:color="000000"/>
            </w:tcBorders>
            <w:noWrap/>
            <w:hideMark/>
          </w:tcPr>
          <w:p w14:paraId="2E7ECCFD" w14:textId="77777777" w:rsidR="004C0208" w:rsidRPr="00994E25" w:rsidRDefault="004C0208" w:rsidP="006753AA">
            <w:pPr>
              <w:suppressLineNumbers/>
              <w:suppressAutoHyphens/>
              <w:kinsoku w:val="0"/>
              <w:overflowPunct w:val="0"/>
              <w:autoSpaceDE w:val="0"/>
              <w:autoSpaceDN w:val="0"/>
              <w:adjustRightInd w:val="0"/>
              <w:snapToGrid w:val="0"/>
              <w:jc w:val="left"/>
              <w:rPr>
                <w:noProof/>
                <w:color w:val="000000"/>
                <w:kern w:val="22"/>
                <w:szCs w:val="22"/>
                <w:lang w:eastAsia="en-CA"/>
              </w:rPr>
            </w:pPr>
            <w:r w:rsidRPr="00994E25">
              <w:rPr>
                <w:noProof/>
                <w:color w:val="000000"/>
                <w:kern w:val="22"/>
                <w:szCs w:val="22"/>
                <w:lang w:eastAsia="en-CA"/>
              </w:rPr>
              <w:t>Natalie Boodram</w:t>
            </w:r>
          </w:p>
        </w:tc>
        <w:tc>
          <w:tcPr>
            <w:tcW w:w="637" w:type="pct"/>
            <w:tcBorders>
              <w:top w:val="single" w:sz="4" w:space="0" w:color="000000"/>
              <w:left w:val="single" w:sz="4" w:space="0" w:color="000000"/>
              <w:bottom w:val="single" w:sz="4" w:space="0" w:color="000000"/>
              <w:right w:val="single" w:sz="4" w:space="0" w:color="000000"/>
            </w:tcBorders>
            <w:noWrap/>
            <w:hideMark/>
          </w:tcPr>
          <w:p w14:paraId="518ACDB1"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CANARI</w:t>
            </w:r>
          </w:p>
        </w:tc>
        <w:tc>
          <w:tcPr>
            <w:tcW w:w="1029" w:type="pct"/>
            <w:tcBorders>
              <w:top w:val="single" w:sz="4" w:space="0" w:color="000000"/>
              <w:left w:val="single" w:sz="4" w:space="0" w:color="000000"/>
              <w:bottom w:val="single" w:sz="4" w:space="0" w:color="000000"/>
              <w:right w:val="single" w:sz="4" w:space="0" w:color="000000"/>
            </w:tcBorders>
            <w:hideMark/>
          </w:tcPr>
          <w:p w14:paraId="5501D997" w14:textId="77777777"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Senior Technical Officer/Team Leader</w:t>
            </w:r>
          </w:p>
        </w:tc>
        <w:tc>
          <w:tcPr>
            <w:tcW w:w="1275" w:type="pct"/>
            <w:tcBorders>
              <w:top w:val="single" w:sz="4" w:space="0" w:color="000000"/>
              <w:left w:val="single" w:sz="4" w:space="0" w:color="000000"/>
              <w:bottom w:val="single" w:sz="4" w:space="0" w:color="000000"/>
              <w:right w:val="single" w:sz="4" w:space="0" w:color="000000"/>
            </w:tcBorders>
            <w:hideMark/>
          </w:tcPr>
          <w:p w14:paraId="43054AF9" w14:textId="65FB69F9" w:rsidR="004C0208" w:rsidRPr="00994E25" w:rsidRDefault="004C0208" w:rsidP="006753AA">
            <w:pPr>
              <w:suppressLineNumbers/>
              <w:suppressAutoHyphens/>
              <w:kinsoku w:val="0"/>
              <w:overflowPunct w:val="0"/>
              <w:autoSpaceDE w:val="0"/>
              <w:autoSpaceDN w:val="0"/>
              <w:adjustRightInd w:val="0"/>
              <w:snapToGrid w:val="0"/>
              <w:jc w:val="left"/>
              <w:rPr>
                <w:color w:val="000000"/>
                <w:kern w:val="22"/>
                <w:szCs w:val="22"/>
                <w:lang w:eastAsia="en-CA"/>
              </w:rPr>
            </w:pPr>
            <w:r w:rsidRPr="00994E25">
              <w:rPr>
                <w:color w:val="000000"/>
                <w:kern w:val="22"/>
                <w:szCs w:val="22"/>
                <w:lang w:eastAsia="en-CA"/>
              </w:rPr>
              <w:t>Biodiversity and Ecosystems Team</w:t>
            </w:r>
          </w:p>
        </w:tc>
        <w:tc>
          <w:tcPr>
            <w:tcW w:w="1176" w:type="pct"/>
            <w:tcBorders>
              <w:top w:val="single" w:sz="4" w:space="0" w:color="000000"/>
              <w:left w:val="single" w:sz="4" w:space="0" w:color="000000"/>
              <w:bottom w:val="single" w:sz="4" w:space="0" w:color="000000"/>
              <w:right w:val="single" w:sz="4" w:space="0" w:color="000000"/>
            </w:tcBorders>
            <w:noWrap/>
            <w:hideMark/>
          </w:tcPr>
          <w:p w14:paraId="3D1A197C" w14:textId="77777777" w:rsidR="004C0208" w:rsidRPr="00994E25" w:rsidRDefault="000D0703" w:rsidP="006753AA">
            <w:pPr>
              <w:suppressLineNumbers/>
              <w:suppressAutoHyphens/>
              <w:kinsoku w:val="0"/>
              <w:overflowPunct w:val="0"/>
              <w:autoSpaceDE w:val="0"/>
              <w:autoSpaceDN w:val="0"/>
              <w:adjustRightInd w:val="0"/>
              <w:snapToGrid w:val="0"/>
              <w:jc w:val="left"/>
              <w:rPr>
                <w:color w:val="0563C1"/>
                <w:kern w:val="22"/>
                <w:szCs w:val="22"/>
                <w:u w:val="single"/>
                <w:lang w:eastAsia="en-CA"/>
              </w:rPr>
            </w:pPr>
            <w:hyperlink r:id="rId50" w:history="1">
              <w:r w:rsidR="004C0208" w:rsidRPr="00994E25">
                <w:rPr>
                  <w:color w:val="0563C1"/>
                  <w:kern w:val="22"/>
                  <w:szCs w:val="22"/>
                  <w:u w:val="single"/>
                  <w:lang w:eastAsia="en-CA"/>
                </w:rPr>
                <w:t>natalie@canari.org</w:t>
              </w:r>
            </w:hyperlink>
          </w:p>
        </w:tc>
      </w:tr>
    </w:tbl>
    <w:p w14:paraId="70B13967" w14:textId="77777777" w:rsidR="00B4191C" w:rsidRPr="00994E25" w:rsidRDefault="00B4191C" w:rsidP="006753AA">
      <w:pPr>
        <w:suppressLineNumbers/>
        <w:suppressAutoHyphens/>
        <w:kinsoku w:val="0"/>
        <w:overflowPunct w:val="0"/>
        <w:autoSpaceDE w:val="0"/>
        <w:autoSpaceDN w:val="0"/>
        <w:adjustRightInd w:val="0"/>
        <w:snapToGrid w:val="0"/>
        <w:jc w:val="center"/>
        <w:rPr>
          <w:kern w:val="22"/>
          <w:szCs w:val="22"/>
        </w:rPr>
      </w:pPr>
    </w:p>
    <w:p w14:paraId="5089AFA2" w14:textId="6502508C" w:rsidR="006617E4" w:rsidRPr="00C439F3" w:rsidRDefault="006617E4" w:rsidP="006753AA">
      <w:pPr>
        <w:suppressLineNumbers/>
        <w:suppressAutoHyphens/>
        <w:kinsoku w:val="0"/>
        <w:overflowPunct w:val="0"/>
        <w:autoSpaceDE w:val="0"/>
        <w:autoSpaceDN w:val="0"/>
        <w:adjustRightInd w:val="0"/>
        <w:snapToGrid w:val="0"/>
        <w:jc w:val="center"/>
        <w:rPr>
          <w:kern w:val="22"/>
          <w:szCs w:val="22"/>
        </w:rPr>
      </w:pPr>
      <w:r w:rsidRPr="00994E25">
        <w:rPr>
          <w:kern w:val="22"/>
          <w:szCs w:val="22"/>
        </w:rPr>
        <w:t>__________</w:t>
      </w:r>
    </w:p>
    <w:sectPr w:rsidR="006617E4" w:rsidRPr="00C439F3" w:rsidSect="00C439F3">
      <w:type w:val="continuous"/>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64763" w14:textId="77777777" w:rsidR="000D0703" w:rsidRDefault="000D0703" w:rsidP="000F46C3">
      <w:r>
        <w:separator/>
      </w:r>
    </w:p>
  </w:endnote>
  <w:endnote w:type="continuationSeparator" w:id="0">
    <w:p w14:paraId="7EBF8547" w14:textId="77777777" w:rsidR="000D0703" w:rsidRDefault="000D0703" w:rsidP="000F46C3">
      <w:r>
        <w:continuationSeparator/>
      </w:r>
    </w:p>
  </w:endnote>
  <w:endnote w:type="continuationNotice" w:id="1">
    <w:p w14:paraId="1AFE7BA1" w14:textId="77777777" w:rsidR="000D0703" w:rsidRDefault="000D0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default"/>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E78E" w14:textId="77777777" w:rsidR="00CD01F3" w:rsidRDefault="00CD01F3" w:rsidP="006753AA">
    <w:pPr>
      <w:pStyle w:val="Footer"/>
      <w:widowControl w:val="0"/>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08E7" w14:textId="77777777" w:rsidR="00CD01F3" w:rsidRDefault="00CD01F3" w:rsidP="006753AA">
    <w:pPr>
      <w:pStyle w:val="Footer"/>
      <w:widowControl w:val="0"/>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50A5" w14:textId="77777777" w:rsidR="000D0703" w:rsidRDefault="000D0703" w:rsidP="000F46C3">
      <w:r>
        <w:separator/>
      </w:r>
    </w:p>
  </w:footnote>
  <w:footnote w:type="continuationSeparator" w:id="0">
    <w:p w14:paraId="04B6F3C5" w14:textId="77777777" w:rsidR="000D0703" w:rsidRDefault="000D0703" w:rsidP="000F46C3">
      <w:r>
        <w:continuationSeparator/>
      </w:r>
    </w:p>
  </w:footnote>
  <w:footnote w:type="continuationNotice" w:id="1">
    <w:p w14:paraId="4F3A7F6D" w14:textId="77777777" w:rsidR="000D0703" w:rsidRDefault="000D0703"/>
  </w:footnote>
  <w:footnote w:id="2">
    <w:p w14:paraId="64067976" w14:textId="77777777" w:rsidR="006A09ED" w:rsidRPr="006753AA" w:rsidRDefault="006A09ED" w:rsidP="006753AA">
      <w:pPr>
        <w:pStyle w:val="FootnoteText"/>
        <w:suppressLineNumbers/>
        <w:suppressAutoHyphens/>
        <w:kinsoku w:val="0"/>
        <w:overflowPunct w:val="0"/>
        <w:autoSpaceDE w:val="0"/>
        <w:autoSpaceDN w:val="0"/>
        <w:ind w:firstLine="0"/>
        <w:jc w:val="left"/>
        <w:rPr>
          <w:kern w:val="18"/>
          <w:szCs w:val="18"/>
        </w:rPr>
      </w:pPr>
      <w:r w:rsidRPr="006753AA">
        <w:rPr>
          <w:rStyle w:val="FootnoteReference"/>
          <w:rFonts w:ascii="Times New Roman" w:hAnsi="Times New Roman" w:cs="Times New Roman"/>
          <w:kern w:val="18"/>
          <w:sz w:val="18"/>
          <w:szCs w:val="18"/>
          <w:lang w:val="en-GB"/>
        </w:rPr>
        <w:footnoteRef/>
      </w:r>
      <w:r w:rsidRPr="006753AA">
        <w:rPr>
          <w:kern w:val="18"/>
          <w:szCs w:val="18"/>
        </w:rPr>
        <w:t xml:space="preserve"> The quotes used at the beginning of every section of these key messages are from discussions or presentations of participants at the workshop.</w:t>
      </w:r>
    </w:p>
  </w:footnote>
  <w:footnote w:id="3">
    <w:p w14:paraId="676E874C" w14:textId="78631B25" w:rsidR="006A09ED" w:rsidRPr="006753AA" w:rsidRDefault="006A09ED" w:rsidP="006753AA">
      <w:pPr>
        <w:pStyle w:val="FootnoteText"/>
        <w:suppressLineNumbers/>
        <w:suppressAutoHyphens/>
        <w:kinsoku w:val="0"/>
        <w:overflowPunct w:val="0"/>
        <w:autoSpaceDE w:val="0"/>
        <w:autoSpaceDN w:val="0"/>
        <w:ind w:firstLine="0"/>
        <w:jc w:val="left"/>
        <w:rPr>
          <w:kern w:val="18"/>
          <w:szCs w:val="18"/>
          <w:shd w:val="clear" w:color="auto" w:fill="FFFFFF"/>
        </w:rPr>
      </w:pPr>
      <w:r w:rsidRPr="006753AA">
        <w:rPr>
          <w:rStyle w:val="FootnoteReference"/>
          <w:rFonts w:ascii="Times New Roman" w:hAnsi="Times New Roman" w:cs="Times New Roman"/>
          <w:kern w:val="18"/>
          <w:sz w:val="18"/>
          <w:szCs w:val="18"/>
          <w:lang w:val="en-GB"/>
        </w:rPr>
        <w:footnoteRef/>
      </w:r>
      <w:r w:rsidRPr="006753AA">
        <w:rPr>
          <w:kern w:val="18"/>
          <w:szCs w:val="18"/>
        </w:rPr>
        <w:t xml:space="preserve"> Laestadius et al. (2014), </w:t>
      </w:r>
      <w:r w:rsidRPr="006753AA">
        <w:rPr>
          <w:kern w:val="18"/>
          <w:szCs w:val="18"/>
          <w:shd w:val="clear" w:color="auto" w:fill="FFFFFF"/>
        </w:rPr>
        <w:t>A guide to the Restoration Opportunities Assessment Methodology (ROAM): Assessing forest landscape restoration opportunities at the national or subnational level, IUCN.</w:t>
      </w:r>
    </w:p>
    <w:p w14:paraId="164949E0" w14:textId="0D154777" w:rsidR="006A09ED" w:rsidRPr="006753AA" w:rsidRDefault="00872F77" w:rsidP="006753AA">
      <w:pPr>
        <w:pStyle w:val="FootnoteText"/>
        <w:suppressLineNumbers/>
        <w:suppressAutoHyphens/>
        <w:kinsoku w:val="0"/>
        <w:overflowPunct w:val="0"/>
        <w:autoSpaceDE w:val="0"/>
        <w:autoSpaceDN w:val="0"/>
        <w:ind w:firstLine="0"/>
        <w:jc w:val="left"/>
        <w:rPr>
          <w:kern w:val="18"/>
          <w:szCs w:val="18"/>
        </w:rPr>
      </w:pPr>
      <w:r>
        <w:rPr>
          <w:kern w:val="18"/>
          <w:szCs w:val="18"/>
          <w:shd w:val="clear" w:color="auto" w:fill="FFFFFF"/>
        </w:rPr>
        <w:t>See also</w:t>
      </w:r>
      <w:r w:rsidR="006A09ED" w:rsidRPr="006753AA">
        <w:rPr>
          <w:kern w:val="18"/>
          <w:szCs w:val="18"/>
          <w:shd w:val="clear" w:color="auto" w:fill="FFFFFF"/>
        </w:rPr>
        <w:t xml:space="preserve"> </w:t>
      </w:r>
      <w:hyperlink r:id="rId1" w:history="1">
        <w:r w:rsidR="00CB3923" w:rsidRPr="006753AA">
          <w:rPr>
            <w:rStyle w:val="Hyperlink"/>
            <w:kern w:val="18"/>
          </w:rPr>
          <w:t>https://www.iucn.org/theme/forests/our-work/forest-landscape-restoration/restoration-opportunities-assessment-methodology-roam</w:t>
        </w:r>
      </w:hyperlink>
    </w:p>
  </w:footnote>
  <w:footnote w:id="4">
    <w:p w14:paraId="14A3D2FF" w14:textId="73388548" w:rsidR="006A09ED" w:rsidRPr="00280D30" w:rsidRDefault="006A09ED" w:rsidP="006753AA">
      <w:pPr>
        <w:pStyle w:val="FootnoteText"/>
        <w:suppressLineNumbers/>
        <w:suppressAutoHyphens/>
        <w:kinsoku w:val="0"/>
        <w:overflowPunct w:val="0"/>
        <w:autoSpaceDE w:val="0"/>
        <w:autoSpaceDN w:val="0"/>
        <w:ind w:firstLine="0"/>
        <w:jc w:val="left"/>
        <w:rPr>
          <w:kern w:val="18"/>
          <w:szCs w:val="18"/>
          <w:lang w:val="fr-FR"/>
        </w:rPr>
      </w:pPr>
      <w:r w:rsidRPr="006753AA">
        <w:rPr>
          <w:rStyle w:val="FootnoteReference"/>
          <w:rFonts w:ascii="Times New Roman" w:hAnsi="Times New Roman" w:cs="Times New Roman"/>
          <w:kern w:val="18"/>
          <w:sz w:val="18"/>
          <w:szCs w:val="18"/>
          <w:lang w:val="en-GB"/>
        </w:rPr>
        <w:footnoteRef/>
      </w:r>
      <w:r w:rsidRPr="006753AA">
        <w:rPr>
          <w:kern w:val="18"/>
          <w:szCs w:val="18"/>
        </w:rPr>
        <w:t xml:space="preserve"> How to choose marine reserves - A short animation on systematic conservation planning for marine reserve design from Hugh</w:t>
      </w:r>
      <w:r w:rsidR="007C2766">
        <w:rPr>
          <w:kern w:val="18"/>
          <w:szCs w:val="18"/>
        </w:rPr>
        <w:t> </w:t>
      </w:r>
      <w:r w:rsidRPr="006753AA">
        <w:rPr>
          <w:kern w:val="18"/>
          <w:szCs w:val="18"/>
        </w:rPr>
        <w:t xml:space="preserve">Possingham and Jennifer McGowan at The University of Queensland. </w:t>
      </w:r>
      <w:hyperlink r:id="rId2" w:history="1">
        <w:r w:rsidRPr="00280D30">
          <w:rPr>
            <w:rStyle w:val="Hyperlink"/>
            <w:kern w:val="18"/>
            <w:szCs w:val="18"/>
            <w:lang w:val="fr-FR"/>
          </w:rPr>
          <w:t>https://www.youtube.com/watch?v=1IDeKJJO7s8</w:t>
        </w:r>
      </w:hyperlink>
    </w:p>
  </w:footnote>
  <w:footnote w:id="5">
    <w:p w14:paraId="6BE23216" w14:textId="201BB63F" w:rsidR="006A09ED" w:rsidRPr="006753AA" w:rsidRDefault="006A09ED" w:rsidP="006753AA">
      <w:pPr>
        <w:pStyle w:val="FootnoteText"/>
        <w:suppressLineNumbers/>
        <w:suppressAutoHyphens/>
        <w:kinsoku w:val="0"/>
        <w:overflowPunct w:val="0"/>
        <w:autoSpaceDE w:val="0"/>
        <w:autoSpaceDN w:val="0"/>
        <w:ind w:firstLine="0"/>
        <w:jc w:val="left"/>
        <w:rPr>
          <w:kern w:val="18"/>
          <w:szCs w:val="18"/>
        </w:rPr>
      </w:pPr>
      <w:r w:rsidRPr="006753AA">
        <w:rPr>
          <w:rStyle w:val="FootnoteReference"/>
          <w:rFonts w:ascii="Times New Roman" w:hAnsi="Times New Roman" w:cs="Times New Roman"/>
          <w:kern w:val="18"/>
          <w:sz w:val="18"/>
          <w:szCs w:val="18"/>
          <w:lang w:val="en-GB"/>
        </w:rPr>
        <w:footnoteRef/>
      </w:r>
      <w:r w:rsidRPr="00280D30">
        <w:rPr>
          <w:kern w:val="18"/>
          <w:szCs w:val="18"/>
          <w:lang w:val="fr-FR"/>
        </w:rPr>
        <w:t xml:space="preserve"> Strassburg et al. </w:t>
      </w:r>
      <w:r w:rsidRPr="006753AA">
        <w:rPr>
          <w:kern w:val="18"/>
          <w:szCs w:val="18"/>
        </w:rPr>
        <w:t>(2018)</w:t>
      </w:r>
      <w:r w:rsidR="00204C47">
        <w:rPr>
          <w:kern w:val="18"/>
          <w:szCs w:val="18"/>
        </w:rPr>
        <w:t>,</w:t>
      </w:r>
      <w:r w:rsidRPr="006753AA">
        <w:rPr>
          <w:kern w:val="18"/>
          <w:szCs w:val="18"/>
        </w:rPr>
        <w:t xml:space="preserve"> Strategic approaches to restoring ecosystems can triple conservation gains and halve costs, </w:t>
      </w:r>
      <w:r w:rsidRPr="006753AA">
        <w:rPr>
          <w:i/>
          <w:iCs/>
          <w:kern w:val="18"/>
          <w:szCs w:val="18"/>
        </w:rPr>
        <w:t>Nature Ecology &amp; Evolution</w:t>
      </w:r>
      <w:r w:rsidRPr="006753AA">
        <w:rPr>
          <w:kern w:val="18"/>
          <w:szCs w:val="18"/>
        </w:rPr>
        <w:t>, vol</w:t>
      </w:r>
      <w:r w:rsidR="000B7473">
        <w:rPr>
          <w:kern w:val="18"/>
          <w:szCs w:val="18"/>
        </w:rPr>
        <w:t>. </w:t>
      </w:r>
      <w:r w:rsidRPr="006753AA">
        <w:rPr>
          <w:kern w:val="18"/>
          <w:szCs w:val="18"/>
        </w:rPr>
        <w:t>3, p</w:t>
      </w:r>
      <w:r w:rsidR="000B7473">
        <w:rPr>
          <w:kern w:val="18"/>
          <w:szCs w:val="18"/>
        </w:rPr>
        <w:t>p. </w:t>
      </w:r>
      <w:r w:rsidRPr="006753AA">
        <w:rPr>
          <w:kern w:val="18"/>
          <w:szCs w:val="18"/>
        </w:rPr>
        <w:t>62</w:t>
      </w:r>
      <w:r w:rsidR="007C2766">
        <w:rPr>
          <w:kern w:val="18"/>
          <w:szCs w:val="18"/>
        </w:rPr>
        <w:t>-</w:t>
      </w:r>
      <w:r w:rsidRPr="006753AA">
        <w:rPr>
          <w:kern w:val="18"/>
          <w:szCs w:val="18"/>
        </w:rPr>
        <w:t>70.</w:t>
      </w:r>
    </w:p>
  </w:footnote>
  <w:footnote w:id="6">
    <w:p w14:paraId="5FA871B2" w14:textId="32039F18" w:rsidR="006A09ED" w:rsidRPr="006753AA" w:rsidRDefault="006A09ED" w:rsidP="006753AA">
      <w:pPr>
        <w:pStyle w:val="FootnoteText"/>
        <w:suppressLineNumbers/>
        <w:suppressAutoHyphens/>
        <w:kinsoku w:val="0"/>
        <w:overflowPunct w:val="0"/>
        <w:autoSpaceDE w:val="0"/>
        <w:autoSpaceDN w:val="0"/>
        <w:ind w:firstLine="0"/>
        <w:jc w:val="left"/>
        <w:rPr>
          <w:kern w:val="18"/>
          <w:szCs w:val="18"/>
        </w:rPr>
      </w:pPr>
      <w:r w:rsidRPr="006753AA">
        <w:rPr>
          <w:rStyle w:val="FootnoteReference"/>
          <w:rFonts w:ascii="Times New Roman" w:hAnsi="Times New Roman" w:cs="Times New Roman"/>
          <w:kern w:val="18"/>
          <w:sz w:val="18"/>
          <w:szCs w:val="18"/>
          <w:lang w:val="en-GB"/>
        </w:rPr>
        <w:footnoteRef/>
      </w:r>
      <w:r w:rsidRPr="006753AA">
        <w:rPr>
          <w:kern w:val="18"/>
          <w:szCs w:val="18"/>
        </w:rPr>
        <w:t xml:space="preserve"> Also see decision XIII/5 “…if the use of alien species is being considered,… this should, in particular, be guided by sound science and the precautionary approach in line with the preamble of the Convention in order to avoid loss of habitat and species due to invasive alien species.”</w:t>
      </w:r>
    </w:p>
  </w:footnote>
  <w:footnote w:id="7">
    <w:p w14:paraId="5C1EB5AB" w14:textId="7524073A" w:rsidR="006A09ED" w:rsidRPr="006753AA" w:rsidRDefault="006A09ED" w:rsidP="006753AA">
      <w:pPr>
        <w:pStyle w:val="FootnoteText"/>
        <w:suppressLineNumbers/>
        <w:suppressAutoHyphens/>
        <w:kinsoku w:val="0"/>
        <w:overflowPunct w:val="0"/>
        <w:autoSpaceDE w:val="0"/>
        <w:autoSpaceDN w:val="0"/>
        <w:ind w:firstLine="0"/>
        <w:jc w:val="left"/>
        <w:rPr>
          <w:kern w:val="18"/>
          <w:szCs w:val="18"/>
        </w:rPr>
      </w:pPr>
      <w:r w:rsidRPr="006753AA">
        <w:rPr>
          <w:rStyle w:val="FootnoteReference"/>
          <w:rFonts w:ascii="Times New Roman" w:hAnsi="Times New Roman" w:cs="Times New Roman"/>
          <w:kern w:val="18"/>
          <w:sz w:val="18"/>
          <w:szCs w:val="18"/>
          <w:lang w:val="en-GB"/>
        </w:rPr>
        <w:footnoteRef/>
      </w:r>
      <w:r w:rsidRPr="006753AA">
        <w:rPr>
          <w:kern w:val="18"/>
          <w:szCs w:val="18"/>
        </w:rPr>
        <w:t xml:space="preserve"> </w:t>
      </w:r>
      <w:r w:rsidR="00652D35">
        <w:rPr>
          <w:kern w:val="18"/>
          <w:szCs w:val="18"/>
        </w:rPr>
        <w:t xml:space="preserve">K. </w:t>
      </w:r>
      <w:r w:rsidRPr="006753AA">
        <w:rPr>
          <w:kern w:val="18"/>
          <w:szCs w:val="18"/>
        </w:rPr>
        <w:t>Buckingham et al. (2019)</w:t>
      </w:r>
      <w:r w:rsidR="008E7E99">
        <w:rPr>
          <w:kern w:val="18"/>
          <w:szCs w:val="18"/>
        </w:rPr>
        <w:t>,</w:t>
      </w:r>
      <w:r w:rsidRPr="006753AA">
        <w:rPr>
          <w:kern w:val="18"/>
          <w:szCs w:val="18"/>
        </w:rPr>
        <w:t xml:space="preserve"> </w:t>
      </w:r>
      <w:r w:rsidRPr="006753AA">
        <w:rPr>
          <w:i/>
          <w:iCs/>
          <w:kern w:val="18"/>
          <w:szCs w:val="18"/>
        </w:rPr>
        <w:t>The Road to Restoration – A Guide to Identifying Priorities and Indicators for Monitoring Forest and Landscape Restoration</w:t>
      </w:r>
      <w:r w:rsidRPr="006753AA">
        <w:rPr>
          <w:kern w:val="18"/>
          <w:szCs w:val="18"/>
        </w:rPr>
        <w:t>, WRI and FAO</w:t>
      </w:r>
      <w:r w:rsidR="00AF5D50">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196C" w14:textId="04E8A4A0" w:rsidR="006A09ED" w:rsidRPr="00C439F3" w:rsidRDefault="006A09ED" w:rsidP="006753AA">
    <w:pPr>
      <w:pStyle w:val="Header"/>
      <w:keepLines/>
      <w:suppressLineNumbers/>
      <w:tabs>
        <w:tab w:val="clear" w:pos="4320"/>
        <w:tab w:val="clear" w:pos="8640"/>
      </w:tabs>
      <w:suppressAutoHyphens/>
      <w:kinsoku w:val="0"/>
      <w:overflowPunct w:val="0"/>
      <w:autoSpaceDE w:val="0"/>
      <w:autoSpaceDN w:val="0"/>
      <w:jc w:val="left"/>
      <w:rPr>
        <w:noProof/>
        <w:kern w:val="22"/>
      </w:rPr>
    </w:pPr>
    <w:r w:rsidRPr="00C439F3">
      <w:rPr>
        <w:noProof/>
        <w:kern w:val="22"/>
      </w:rPr>
      <w:t>CBD/ECR/OM/2020/1/1</w:t>
    </w:r>
  </w:p>
  <w:p w14:paraId="6C004DE3" w14:textId="37AFCCCC" w:rsidR="006A09ED" w:rsidRPr="00C439F3" w:rsidRDefault="006A09ED" w:rsidP="006753AA">
    <w:pPr>
      <w:pStyle w:val="Header"/>
      <w:keepLines/>
      <w:suppressLineNumbers/>
      <w:tabs>
        <w:tab w:val="clear" w:pos="4320"/>
        <w:tab w:val="clear" w:pos="8640"/>
      </w:tabs>
      <w:suppressAutoHyphens/>
      <w:kinsoku w:val="0"/>
      <w:overflowPunct w:val="0"/>
      <w:autoSpaceDE w:val="0"/>
      <w:autoSpaceDN w:val="0"/>
      <w:spacing w:after="240"/>
      <w:jc w:val="left"/>
      <w:rPr>
        <w:noProof/>
        <w:kern w:val="22"/>
      </w:rPr>
    </w:pPr>
    <w:r w:rsidRPr="00C439F3">
      <w:rPr>
        <w:noProof/>
        <w:kern w:val="22"/>
      </w:rPr>
      <w:t xml:space="preserve">Page </w:t>
    </w:r>
    <w:r w:rsidRPr="00C439F3">
      <w:rPr>
        <w:noProof/>
        <w:kern w:val="22"/>
      </w:rPr>
      <w:fldChar w:fldCharType="begin"/>
    </w:r>
    <w:r w:rsidRPr="00C439F3">
      <w:rPr>
        <w:noProof/>
        <w:kern w:val="22"/>
      </w:rPr>
      <w:instrText xml:space="preserve"> PAGE   \* MERGEFORMAT </w:instrText>
    </w:r>
    <w:r w:rsidRPr="00C439F3">
      <w:rPr>
        <w:noProof/>
        <w:kern w:val="22"/>
      </w:rPr>
      <w:fldChar w:fldCharType="separate"/>
    </w:r>
    <w:r w:rsidRPr="00C439F3">
      <w:rPr>
        <w:noProof/>
        <w:kern w:val="22"/>
      </w:rPr>
      <w:t>1</w:t>
    </w:r>
    <w:r w:rsidRPr="00C439F3">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7100" w14:textId="77777777" w:rsidR="006A09ED" w:rsidRPr="00C439F3" w:rsidRDefault="006A09ED" w:rsidP="006753AA">
    <w:pPr>
      <w:pStyle w:val="Header"/>
      <w:keepLines/>
      <w:suppressLineNumbers/>
      <w:tabs>
        <w:tab w:val="clear" w:pos="4320"/>
        <w:tab w:val="clear" w:pos="8640"/>
      </w:tabs>
      <w:suppressAutoHyphens/>
      <w:kinsoku w:val="0"/>
      <w:overflowPunct w:val="0"/>
      <w:autoSpaceDE w:val="0"/>
      <w:autoSpaceDN w:val="0"/>
      <w:jc w:val="right"/>
      <w:rPr>
        <w:noProof/>
        <w:kern w:val="22"/>
      </w:rPr>
    </w:pPr>
    <w:r w:rsidRPr="00C439F3">
      <w:rPr>
        <w:noProof/>
        <w:kern w:val="22"/>
      </w:rPr>
      <w:t>CBD/ECR/OM/2020/1/1</w:t>
    </w:r>
  </w:p>
  <w:p w14:paraId="4D018523" w14:textId="35F496DB" w:rsidR="006A09ED" w:rsidRPr="00C439F3" w:rsidRDefault="006A09ED" w:rsidP="006753AA">
    <w:pPr>
      <w:pStyle w:val="Header"/>
      <w:keepLines/>
      <w:suppressLineNumbers/>
      <w:tabs>
        <w:tab w:val="clear" w:pos="4320"/>
        <w:tab w:val="clear" w:pos="8640"/>
      </w:tabs>
      <w:suppressAutoHyphens/>
      <w:kinsoku w:val="0"/>
      <w:overflowPunct w:val="0"/>
      <w:autoSpaceDE w:val="0"/>
      <w:autoSpaceDN w:val="0"/>
      <w:spacing w:after="240"/>
      <w:jc w:val="right"/>
      <w:rPr>
        <w:noProof/>
        <w:kern w:val="22"/>
      </w:rPr>
    </w:pPr>
    <w:r w:rsidRPr="00C439F3">
      <w:rPr>
        <w:noProof/>
        <w:kern w:val="22"/>
      </w:rPr>
      <w:t xml:space="preserve">Page </w:t>
    </w:r>
    <w:r w:rsidRPr="00C439F3">
      <w:rPr>
        <w:noProof/>
        <w:kern w:val="22"/>
      </w:rPr>
      <w:fldChar w:fldCharType="begin"/>
    </w:r>
    <w:r w:rsidRPr="00C439F3">
      <w:rPr>
        <w:noProof/>
        <w:kern w:val="22"/>
      </w:rPr>
      <w:instrText xml:space="preserve"> PAGE   \* MERGEFORMAT </w:instrText>
    </w:r>
    <w:r w:rsidRPr="00C439F3">
      <w:rPr>
        <w:noProof/>
        <w:kern w:val="22"/>
      </w:rPr>
      <w:fldChar w:fldCharType="separate"/>
    </w:r>
    <w:r w:rsidRPr="00C439F3">
      <w:rPr>
        <w:noProof/>
        <w:kern w:val="22"/>
      </w:rPr>
      <w:t>2</w:t>
    </w:r>
    <w:r w:rsidRPr="00C439F3">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2930" w14:textId="77777777" w:rsidR="006A09ED" w:rsidRDefault="006A09ED" w:rsidP="00C439F3">
    <w:pPr>
      <w:pStyle w:val="Header"/>
      <w:jc w:val="right"/>
      <w:rPr>
        <w:lang w:val="en-US"/>
      </w:rPr>
    </w:pPr>
    <w:r>
      <w:rPr>
        <w:lang w:val="en-US"/>
      </w:rPr>
      <w:t>CBD/ECR/OM/2020/1/1</w:t>
    </w:r>
  </w:p>
  <w:p w14:paraId="5DD1CE08" w14:textId="77777777" w:rsidR="006A09ED" w:rsidRPr="00C439F3" w:rsidRDefault="006A09ED" w:rsidP="00C439F3">
    <w:pPr>
      <w:pStyle w:val="Header"/>
      <w:spacing w:after="240"/>
      <w:jc w:val="right"/>
      <w:rPr>
        <w:lang w:val="en-US"/>
      </w:rPr>
    </w:pPr>
    <w:r>
      <w:rPr>
        <w:lang w:val="en-US"/>
      </w:rPr>
      <w:t xml:space="preserve">Page </w:t>
    </w:r>
    <w:r w:rsidRPr="008B13DB">
      <w:rPr>
        <w:lang w:val="en-US"/>
      </w:rPr>
      <w:fldChar w:fldCharType="begin"/>
    </w:r>
    <w:r w:rsidRPr="008B13DB">
      <w:rPr>
        <w:lang w:val="en-US"/>
      </w:rPr>
      <w:instrText xml:space="preserve"> PAGE   \* MERGEFORMAT </w:instrText>
    </w:r>
    <w:r w:rsidRPr="008B13DB">
      <w:rPr>
        <w:lang w:val="en-US"/>
      </w:rPr>
      <w:fldChar w:fldCharType="separate"/>
    </w:r>
    <w:r>
      <w:rPr>
        <w:lang w:val="en-US"/>
      </w:rPr>
      <w:t>2</w:t>
    </w:r>
    <w:r w:rsidRPr="008B13DB">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6D2"/>
    <w:multiLevelType w:val="hybridMultilevel"/>
    <w:tmpl w:val="76AC1D3E"/>
    <w:lvl w:ilvl="0" w:tplc="040C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B36AEF"/>
    <w:multiLevelType w:val="multilevel"/>
    <w:tmpl w:val="376EDAA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274502"/>
    <w:multiLevelType w:val="hybridMultilevel"/>
    <w:tmpl w:val="35044C18"/>
    <w:lvl w:ilvl="0" w:tplc="0809000F">
      <w:start w:val="1"/>
      <w:numFmt w:val="decimal"/>
      <w:lvlText w:val="%1."/>
      <w:lvlJc w:val="left"/>
      <w:pPr>
        <w:ind w:left="644" w:hanging="360"/>
      </w:pPr>
      <w:rPr>
        <w:rFonts w:hint="default"/>
      </w:rPr>
    </w:lvl>
    <w:lvl w:ilvl="1" w:tplc="CEE4876E">
      <w:start w:val="1"/>
      <w:numFmt w:val="lowerLetter"/>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E6F7B"/>
    <w:multiLevelType w:val="hybridMultilevel"/>
    <w:tmpl w:val="0D8C1A92"/>
    <w:lvl w:ilvl="0" w:tplc="0809000F">
      <w:start w:val="1"/>
      <w:numFmt w:val="decimal"/>
      <w:lvlText w:val="%1."/>
      <w:lvlJc w:val="left"/>
      <w:pPr>
        <w:ind w:left="644" w:hanging="360"/>
      </w:pPr>
      <w:rPr>
        <w:rFonts w:hint="default"/>
      </w:rPr>
    </w:lvl>
    <w:lvl w:ilvl="1" w:tplc="CEE4876E">
      <w:start w:val="1"/>
      <w:numFmt w:val="lowerLetter"/>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F61D6"/>
    <w:multiLevelType w:val="multilevel"/>
    <w:tmpl w:val="190C48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6609D0"/>
    <w:multiLevelType w:val="multilevel"/>
    <w:tmpl w:val="252458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C9D1510"/>
    <w:multiLevelType w:val="hybridMultilevel"/>
    <w:tmpl w:val="60F87BB0"/>
    <w:lvl w:ilvl="0" w:tplc="AFA0107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9A61F0"/>
    <w:multiLevelType w:val="hybridMultilevel"/>
    <w:tmpl w:val="0F8E40D6"/>
    <w:lvl w:ilvl="0" w:tplc="CEE4876E">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0040D6B"/>
    <w:multiLevelType w:val="hybridMultilevel"/>
    <w:tmpl w:val="0310EC04"/>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CEE4876E">
      <w:start w:val="1"/>
      <w:numFmt w:val="lowerLetter"/>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477526"/>
    <w:multiLevelType w:val="hybridMultilevel"/>
    <w:tmpl w:val="08F285EA"/>
    <w:lvl w:ilvl="0" w:tplc="0809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30739"/>
    <w:multiLevelType w:val="hybridMultilevel"/>
    <w:tmpl w:val="AD008A5C"/>
    <w:lvl w:ilvl="0" w:tplc="433CA98A">
      <w:start w:val="1"/>
      <w:numFmt w:val="lowerLetter"/>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313714"/>
    <w:multiLevelType w:val="multilevel"/>
    <w:tmpl w:val="539ACA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4E1CCA"/>
    <w:multiLevelType w:val="hybridMultilevel"/>
    <w:tmpl w:val="3C00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2605D"/>
    <w:multiLevelType w:val="multilevel"/>
    <w:tmpl w:val="12AA67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3F708B"/>
    <w:multiLevelType w:val="hybridMultilevel"/>
    <w:tmpl w:val="9384AF58"/>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5" w15:restartNumberingAfterBreak="0">
    <w:nsid w:val="24CA0804"/>
    <w:multiLevelType w:val="hybridMultilevel"/>
    <w:tmpl w:val="235E2008"/>
    <w:lvl w:ilvl="0" w:tplc="B9E4026C">
      <w:start w:val="1"/>
      <w:numFmt w:val="lowerLetter"/>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044668D"/>
    <w:multiLevelType w:val="hybridMultilevel"/>
    <w:tmpl w:val="1460F868"/>
    <w:lvl w:ilvl="0" w:tplc="0809000F">
      <w:start w:val="1"/>
      <w:numFmt w:val="decimal"/>
      <w:lvlText w:val="%1."/>
      <w:lvlJc w:val="left"/>
      <w:pPr>
        <w:ind w:left="644" w:hanging="360"/>
      </w:pPr>
      <w:rPr>
        <w:rFonts w:hint="default"/>
      </w:rPr>
    </w:lvl>
    <w:lvl w:ilvl="1" w:tplc="CEE4876E">
      <w:start w:val="1"/>
      <w:numFmt w:val="lowerLetter"/>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64E36"/>
    <w:multiLevelType w:val="hybridMultilevel"/>
    <w:tmpl w:val="08F285EA"/>
    <w:lvl w:ilvl="0" w:tplc="0809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6023F"/>
    <w:multiLevelType w:val="hybridMultilevel"/>
    <w:tmpl w:val="CF429EEA"/>
    <w:lvl w:ilvl="0" w:tplc="24F640D6">
      <w:start w:val="1"/>
      <w:numFmt w:val="upperRoman"/>
      <w:lvlText w:val="%1."/>
      <w:lvlJc w:val="left"/>
      <w:pPr>
        <w:ind w:left="720" w:hanging="360"/>
      </w:pPr>
    </w:lvl>
    <w:lvl w:ilvl="1" w:tplc="A84ACDE4">
      <w:start w:val="1"/>
      <w:numFmt w:val="lowerLetter"/>
      <w:lvlText w:val="%2."/>
      <w:lvlJc w:val="left"/>
      <w:pPr>
        <w:ind w:left="1440" w:hanging="360"/>
      </w:pPr>
    </w:lvl>
    <w:lvl w:ilvl="2" w:tplc="49E40012">
      <w:start w:val="1"/>
      <w:numFmt w:val="lowerRoman"/>
      <w:lvlText w:val="%3."/>
      <w:lvlJc w:val="right"/>
      <w:pPr>
        <w:ind w:left="2160" w:hanging="180"/>
      </w:pPr>
    </w:lvl>
    <w:lvl w:ilvl="3" w:tplc="F4FACFE0">
      <w:start w:val="1"/>
      <w:numFmt w:val="decimal"/>
      <w:lvlText w:val="%4."/>
      <w:lvlJc w:val="left"/>
      <w:pPr>
        <w:ind w:left="2880" w:hanging="360"/>
      </w:pPr>
    </w:lvl>
    <w:lvl w:ilvl="4" w:tplc="70420AC0">
      <w:start w:val="1"/>
      <w:numFmt w:val="lowerLetter"/>
      <w:lvlText w:val="%5."/>
      <w:lvlJc w:val="left"/>
      <w:pPr>
        <w:ind w:left="3600" w:hanging="360"/>
      </w:pPr>
    </w:lvl>
    <w:lvl w:ilvl="5" w:tplc="A1E2F95E">
      <w:start w:val="1"/>
      <w:numFmt w:val="lowerRoman"/>
      <w:lvlText w:val="%6."/>
      <w:lvlJc w:val="right"/>
      <w:pPr>
        <w:ind w:left="4320" w:hanging="180"/>
      </w:pPr>
    </w:lvl>
    <w:lvl w:ilvl="6" w:tplc="2D1C03B4">
      <w:start w:val="1"/>
      <w:numFmt w:val="decimal"/>
      <w:lvlText w:val="%7."/>
      <w:lvlJc w:val="left"/>
      <w:pPr>
        <w:ind w:left="5040" w:hanging="360"/>
      </w:pPr>
    </w:lvl>
    <w:lvl w:ilvl="7" w:tplc="6EF4E80A">
      <w:start w:val="1"/>
      <w:numFmt w:val="lowerLetter"/>
      <w:lvlText w:val="%8."/>
      <w:lvlJc w:val="left"/>
      <w:pPr>
        <w:ind w:left="5760" w:hanging="360"/>
      </w:pPr>
    </w:lvl>
    <w:lvl w:ilvl="8" w:tplc="6414BDDE">
      <w:start w:val="1"/>
      <w:numFmt w:val="lowerRoman"/>
      <w:lvlText w:val="%9."/>
      <w:lvlJc w:val="right"/>
      <w:pPr>
        <w:ind w:left="6480" w:hanging="180"/>
      </w:pPr>
    </w:lvl>
  </w:abstractNum>
  <w:abstractNum w:abstractNumId="20" w15:restartNumberingAfterBreak="0">
    <w:nsid w:val="34252C57"/>
    <w:multiLevelType w:val="hybridMultilevel"/>
    <w:tmpl w:val="927AEB30"/>
    <w:lvl w:ilvl="0" w:tplc="5858C1CC">
      <w:start w:val="1"/>
      <w:numFmt w:val="upperRoman"/>
      <w:lvlText w:val="%1."/>
      <w:lvlJc w:val="left"/>
      <w:pPr>
        <w:ind w:left="720" w:hanging="360"/>
      </w:pPr>
    </w:lvl>
    <w:lvl w:ilvl="1" w:tplc="6B088340">
      <w:start w:val="1"/>
      <w:numFmt w:val="lowerLetter"/>
      <w:lvlText w:val="%2."/>
      <w:lvlJc w:val="left"/>
      <w:pPr>
        <w:ind w:left="1440" w:hanging="360"/>
      </w:pPr>
    </w:lvl>
    <w:lvl w:ilvl="2" w:tplc="A420F238">
      <w:start w:val="1"/>
      <w:numFmt w:val="lowerRoman"/>
      <w:lvlText w:val="%3."/>
      <w:lvlJc w:val="right"/>
      <w:pPr>
        <w:ind w:left="2160" w:hanging="180"/>
      </w:pPr>
    </w:lvl>
    <w:lvl w:ilvl="3" w:tplc="D9648580">
      <w:start w:val="1"/>
      <w:numFmt w:val="decimal"/>
      <w:lvlText w:val="%4."/>
      <w:lvlJc w:val="left"/>
      <w:pPr>
        <w:ind w:left="2880" w:hanging="360"/>
      </w:pPr>
    </w:lvl>
    <w:lvl w:ilvl="4" w:tplc="E7DEE02C">
      <w:start w:val="1"/>
      <w:numFmt w:val="lowerLetter"/>
      <w:lvlText w:val="%5."/>
      <w:lvlJc w:val="left"/>
      <w:pPr>
        <w:ind w:left="3600" w:hanging="360"/>
      </w:pPr>
    </w:lvl>
    <w:lvl w:ilvl="5" w:tplc="B88E9148">
      <w:start w:val="1"/>
      <w:numFmt w:val="lowerRoman"/>
      <w:lvlText w:val="%6."/>
      <w:lvlJc w:val="right"/>
      <w:pPr>
        <w:ind w:left="4320" w:hanging="180"/>
      </w:pPr>
    </w:lvl>
    <w:lvl w:ilvl="6" w:tplc="0BBC8F10">
      <w:start w:val="1"/>
      <w:numFmt w:val="decimal"/>
      <w:lvlText w:val="%7."/>
      <w:lvlJc w:val="left"/>
      <w:pPr>
        <w:ind w:left="5040" w:hanging="360"/>
      </w:pPr>
    </w:lvl>
    <w:lvl w:ilvl="7" w:tplc="C8620A8C">
      <w:start w:val="1"/>
      <w:numFmt w:val="lowerLetter"/>
      <w:lvlText w:val="%8."/>
      <w:lvlJc w:val="left"/>
      <w:pPr>
        <w:ind w:left="5760" w:hanging="360"/>
      </w:pPr>
    </w:lvl>
    <w:lvl w:ilvl="8" w:tplc="0D1AF336">
      <w:start w:val="1"/>
      <w:numFmt w:val="lowerRoman"/>
      <w:lvlText w:val="%9."/>
      <w:lvlJc w:val="right"/>
      <w:pPr>
        <w:ind w:left="6480" w:hanging="180"/>
      </w:pPr>
    </w:lvl>
  </w:abstractNum>
  <w:abstractNum w:abstractNumId="21" w15:restartNumberingAfterBreak="0">
    <w:nsid w:val="362F583B"/>
    <w:multiLevelType w:val="hybridMultilevel"/>
    <w:tmpl w:val="4274E4D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3C3B52A5"/>
    <w:multiLevelType w:val="multilevel"/>
    <w:tmpl w:val="8754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611D6"/>
    <w:multiLevelType w:val="multilevel"/>
    <w:tmpl w:val="D42A0980"/>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3E050AD2"/>
    <w:multiLevelType w:val="hybridMultilevel"/>
    <w:tmpl w:val="8BDC10E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3FAA0C20"/>
    <w:multiLevelType w:val="multilevel"/>
    <w:tmpl w:val="D67CE9E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1D71955"/>
    <w:multiLevelType w:val="hybridMultilevel"/>
    <w:tmpl w:val="2940D792"/>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E35A48"/>
    <w:multiLevelType w:val="multilevel"/>
    <w:tmpl w:val="F4982C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4350080E"/>
    <w:multiLevelType w:val="hybridMultilevel"/>
    <w:tmpl w:val="C7E4FF68"/>
    <w:lvl w:ilvl="0" w:tplc="543C0B8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3F25C28"/>
    <w:multiLevelType w:val="multilevel"/>
    <w:tmpl w:val="86ACEF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443C6281"/>
    <w:multiLevelType w:val="hybridMultilevel"/>
    <w:tmpl w:val="08F285EA"/>
    <w:lvl w:ilvl="0" w:tplc="0809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E0442B4"/>
    <w:multiLevelType w:val="multilevel"/>
    <w:tmpl w:val="7A4069B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E35056E"/>
    <w:multiLevelType w:val="hybridMultilevel"/>
    <w:tmpl w:val="F58C9160"/>
    <w:lvl w:ilvl="0" w:tplc="CEE4876E">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0AC22A5"/>
    <w:multiLevelType w:val="hybridMultilevel"/>
    <w:tmpl w:val="854C5EF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6" w15:restartNumberingAfterBreak="0">
    <w:nsid w:val="50CE232E"/>
    <w:multiLevelType w:val="hybridMultilevel"/>
    <w:tmpl w:val="8B140156"/>
    <w:lvl w:ilvl="0" w:tplc="04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E4741B"/>
    <w:multiLevelType w:val="multilevel"/>
    <w:tmpl w:val="FB70C336"/>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33B4ABA"/>
    <w:multiLevelType w:val="multilevel"/>
    <w:tmpl w:val="25628932"/>
    <w:lvl w:ilvl="0">
      <w:start w:val="1"/>
      <w:numFmt w:val="decimal"/>
      <w:lvlText w:val="%1."/>
      <w:lvlJc w:val="left"/>
      <w:pPr>
        <w:ind w:left="1440" w:hanging="360"/>
      </w:pPr>
      <w:rPr>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56636207"/>
    <w:multiLevelType w:val="hybridMultilevel"/>
    <w:tmpl w:val="4DCCD9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67E585D"/>
    <w:multiLevelType w:val="hybridMultilevel"/>
    <w:tmpl w:val="49F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E212E9"/>
    <w:multiLevelType w:val="hybridMultilevel"/>
    <w:tmpl w:val="40C88A74"/>
    <w:lvl w:ilvl="0" w:tplc="4E5222C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8FA3DF5"/>
    <w:multiLevelType w:val="multilevel"/>
    <w:tmpl w:val="490E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9C81DF8"/>
    <w:multiLevelType w:val="hybridMultilevel"/>
    <w:tmpl w:val="F3522D38"/>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A3B573B"/>
    <w:multiLevelType w:val="hybridMultilevel"/>
    <w:tmpl w:val="5928DAD8"/>
    <w:lvl w:ilvl="0" w:tplc="0809000F">
      <w:start w:val="1"/>
      <w:numFmt w:val="decimal"/>
      <w:lvlText w:val="%1."/>
      <w:lvlJc w:val="left"/>
      <w:pPr>
        <w:ind w:left="644" w:hanging="360"/>
      </w:pPr>
      <w:rPr>
        <w:rFonts w:hint="default"/>
      </w:rPr>
    </w:lvl>
    <w:lvl w:ilvl="1" w:tplc="CEE4876E">
      <w:start w:val="1"/>
      <w:numFmt w:val="lowerLetter"/>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F33412"/>
    <w:multiLevelType w:val="multilevel"/>
    <w:tmpl w:val="BD7A7590"/>
    <w:lvl w:ilvl="0">
      <w:start w:val="1"/>
      <w:numFmt w:val="lowerLetter"/>
      <w:lvlText w:val="(%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5D16504D"/>
    <w:multiLevelType w:val="hybridMultilevel"/>
    <w:tmpl w:val="D174D348"/>
    <w:lvl w:ilvl="0" w:tplc="0809000F">
      <w:start w:val="1"/>
      <w:numFmt w:val="decimal"/>
      <w:lvlText w:val="%1."/>
      <w:lvlJc w:val="left"/>
      <w:pPr>
        <w:ind w:left="644" w:hanging="360"/>
      </w:pPr>
      <w:rPr>
        <w:rFonts w:hint="default"/>
      </w:rPr>
    </w:lvl>
    <w:lvl w:ilvl="1" w:tplc="CEE4876E">
      <w:start w:val="1"/>
      <w:numFmt w:val="lowerLetter"/>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007E72"/>
    <w:multiLevelType w:val="hybridMultilevel"/>
    <w:tmpl w:val="7F903A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62A64491"/>
    <w:multiLevelType w:val="hybridMultilevel"/>
    <w:tmpl w:val="7458DAE8"/>
    <w:lvl w:ilvl="0" w:tplc="0809000F">
      <w:start w:val="1"/>
      <w:numFmt w:val="decimal"/>
      <w:lvlText w:val="%1."/>
      <w:lvlJc w:val="left"/>
      <w:pPr>
        <w:ind w:left="644" w:hanging="360"/>
      </w:pPr>
      <w:rPr>
        <w:rFonts w:hint="default"/>
      </w:rPr>
    </w:lvl>
    <w:lvl w:ilvl="1" w:tplc="CEE4876E">
      <w:start w:val="1"/>
      <w:numFmt w:val="lowerLetter"/>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D41679"/>
    <w:multiLevelType w:val="hybridMultilevel"/>
    <w:tmpl w:val="55449028"/>
    <w:lvl w:ilvl="0" w:tplc="872C44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55B2F28"/>
    <w:multiLevelType w:val="multilevel"/>
    <w:tmpl w:val="F8B4BEC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Letter"/>
      <w:pStyle w:val="TOC9"/>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5F649F2"/>
    <w:multiLevelType w:val="multilevel"/>
    <w:tmpl w:val="11541D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15:restartNumberingAfterBreak="0">
    <w:nsid w:val="6AEF2BE5"/>
    <w:multiLevelType w:val="multilevel"/>
    <w:tmpl w:val="67022B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3" w15:restartNumberingAfterBreak="0">
    <w:nsid w:val="6B8A5A75"/>
    <w:multiLevelType w:val="hybridMultilevel"/>
    <w:tmpl w:val="20C237C2"/>
    <w:lvl w:ilvl="0" w:tplc="433CA98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284FF1"/>
    <w:multiLevelType w:val="multilevel"/>
    <w:tmpl w:val="08C4A6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4952E6"/>
    <w:multiLevelType w:val="multilevel"/>
    <w:tmpl w:val="2FBCA5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7" w15:restartNumberingAfterBreak="0">
    <w:nsid w:val="77513D44"/>
    <w:multiLevelType w:val="hybridMultilevel"/>
    <w:tmpl w:val="C7E4FF68"/>
    <w:lvl w:ilvl="0" w:tplc="543C0B8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7835627C"/>
    <w:multiLevelType w:val="multilevel"/>
    <w:tmpl w:val="D42A0980"/>
    <w:lvl w:ilvl="0">
      <w:start w:val="1"/>
      <w:numFmt w:val="lowerRoman"/>
      <w:lvlText w:val="%1."/>
      <w:lvlJc w:val="righ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9" w15:restartNumberingAfterBreak="0">
    <w:nsid w:val="79F61C5D"/>
    <w:multiLevelType w:val="hybridMultilevel"/>
    <w:tmpl w:val="08F285EA"/>
    <w:lvl w:ilvl="0" w:tplc="0809000F">
      <w:start w:val="1"/>
      <w:numFmt w:val="decimal"/>
      <w:pStyle w:val="ListBullet"/>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1352F4"/>
    <w:multiLevelType w:val="multilevel"/>
    <w:tmpl w:val="BB5C65D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20"/>
  </w:num>
  <w:num w:numId="3">
    <w:abstractNumId w:val="5"/>
  </w:num>
  <w:num w:numId="4">
    <w:abstractNumId w:val="13"/>
  </w:num>
  <w:num w:numId="5">
    <w:abstractNumId w:val="28"/>
  </w:num>
  <w:num w:numId="6">
    <w:abstractNumId w:val="52"/>
  </w:num>
  <w:num w:numId="7">
    <w:abstractNumId w:val="51"/>
  </w:num>
  <w:num w:numId="8">
    <w:abstractNumId w:val="37"/>
  </w:num>
  <w:num w:numId="9">
    <w:abstractNumId w:val="30"/>
  </w:num>
  <w:num w:numId="10">
    <w:abstractNumId w:val="56"/>
  </w:num>
  <w:num w:numId="11">
    <w:abstractNumId w:val="4"/>
  </w:num>
  <w:num w:numId="12">
    <w:abstractNumId w:val="55"/>
  </w:num>
  <w:num w:numId="13">
    <w:abstractNumId w:val="26"/>
  </w:num>
  <w:num w:numId="14">
    <w:abstractNumId w:val="11"/>
  </w:num>
  <w:num w:numId="15">
    <w:abstractNumId w:val="33"/>
  </w:num>
  <w:num w:numId="16">
    <w:abstractNumId w:val="23"/>
  </w:num>
  <w:num w:numId="17">
    <w:abstractNumId w:val="58"/>
  </w:num>
  <w:num w:numId="18">
    <w:abstractNumId w:val="36"/>
  </w:num>
  <w:num w:numId="19">
    <w:abstractNumId w:val="0"/>
  </w:num>
  <w:num w:numId="20">
    <w:abstractNumId w:val="33"/>
  </w:num>
  <w:num w:numId="21">
    <w:abstractNumId w:val="42"/>
  </w:num>
  <w:num w:numId="22">
    <w:abstractNumId w:val="47"/>
  </w:num>
  <w:num w:numId="23">
    <w:abstractNumId w:val="12"/>
  </w:num>
  <w:num w:numId="24">
    <w:abstractNumId w:val="14"/>
  </w:num>
  <w:num w:numId="25">
    <w:abstractNumId w:val="6"/>
  </w:num>
  <w:num w:numId="26">
    <w:abstractNumId w:val="25"/>
  </w:num>
  <w:num w:numId="27">
    <w:abstractNumId w:val="21"/>
  </w:num>
  <w:num w:numId="28">
    <w:abstractNumId w:val="35"/>
  </w:num>
  <w:num w:numId="29">
    <w:abstractNumId w:val="59"/>
  </w:num>
  <w:num w:numId="30">
    <w:abstractNumId w:val="40"/>
  </w:num>
  <w:num w:numId="31">
    <w:abstractNumId w:val="49"/>
  </w:num>
  <w:num w:numId="32">
    <w:abstractNumId w:val="18"/>
  </w:num>
  <w:num w:numId="33">
    <w:abstractNumId w:val="31"/>
  </w:num>
  <w:num w:numId="34">
    <w:abstractNumId w:val="9"/>
  </w:num>
  <w:num w:numId="35">
    <w:abstractNumId w:val="22"/>
  </w:num>
  <w:num w:numId="36">
    <w:abstractNumId w:val="33"/>
  </w:num>
  <w:num w:numId="37">
    <w:abstractNumId w:val="33"/>
  </w:num>
  <w:num w:numId="38">
    <w:abstractNumId w:val="33"/>
  </w:num>
  <w:num w:numId="39">
    <w:abstractNumId w:val="15"/>
  </w:num>
  <w:num w:numId="40">
    <w:abstractNumId w:val="39"/>
  </w:num>
  <w:num w:numId="41">
    <w:abstractNumId w:val="57"/>
  </w:num>
  <w:num w:numId="42">
    <w:abstractNumId w:val="33"/>
  </w:num>
  <w:num w:numId="43">
    <w:abstractNumId w:val="33"/>
  </w:num>
  <w:num w:numId="44">
    <w:abstractNumId w:val="33"/>
  </w:num>
  <w:num w:numId="45">
    <w:abstractNumId w:val="29"/>
  </w:num>
  <w:num w:numId="46">
    <w:abstractNumId w:val="33"/>
  </w:num>
  <w:num w:numId="47">
    <w:abstractNumId w:val="33"/>
  </w:num>
  <w:num w:numId="48">
    <w:abstractNumId w:val="33"/>
  </w:num>
  <w:num w:numId="49">
    <w:abstractNumId w:val="33"/>
  </w:num>
  <w:num w:numId="50">
    <w:abstractNumId w:val="33"/>
  </w:num>
  <w:num w:numId="51">
    <w:abstractNumId w:val="54"/>
  </w:num>
  <w:num w:numId="52">
    <w:abstractNumId w:val="24"/>
  </w:num>
  <w:num w:numId="53">
    <w:abstractNumId w:val="16"/>
  </w:num>
  <w:num w:numId="54">
    <w:abstractNumId w:val="33"/>
  </w:num>
  <w:num w:numId="55">
    <w:abstractNumId w:val="32"/>
  </w:num>
  <w:num w:numId="56">
    <w:abstractNumId w:val="43"/>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50"/>
  </w:num>
  <w:num w:numId="60">
    <w:abstractNumId w:val="38"/>
  </w:num>
  <w:num w:numId="61">
    <w:abstractNumId w:val="45"/>
  </w:num>
  <w:num w:numId="62">
    <w:abstractNumId w:val="53"/>
  </w:num>
  <w:num w:numId="63">
    <w:abstractNumId w:val="10"/>
  </w:num>
  <w:num w:numId="64">
    <w:abstractNumId w:val="1"/>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59"/>
  </w:num>
  <w:num w:numId="90">
    <w:abstractNumId w:val="59"/>
  </w:num>
  <w:num w:numId="91">
    <w:abstractNumId w:val="59"/>
  </w:num>
  <w:num w:numId="92">
    <w:abstractNumId w:val="33"/>
  </w:num>
  <w:num w:numId="93">
    <w:abstractNumId w:val="33"/>
  </w:num>
  <w:num w:numId="94">
    <w:abstractNumId w:val="33"/>
  </w:num>
  <w:num w:numId="95">
    <w:abstractNumId w:val="33"/>
  </w:num>
  <w:num w:numId="96">
    <w:abstractNumId w:val="60"/>
  </w:num>
  <w:num w:numId="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num>
  <w:num w:numId="99">
    <w:abstractNumId w:val="60"/>
  </w:num>
  <w:num w:numId="100">
    <w:abstractNumId w:val="60"/>
  </w:num>
  <w:num w:numId="1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0"/>
  </w:num>
  <w:num w:numId="103">
    <w:abstractNumId w:val="60"/>
  </w:num>
  <w:num w:numId="104">
    <w:abstractNumId w:val="17"/>
  </w:num>
  <w:num w:numId="105">
    <w:abstractNumId w:val="59"/>
  </w:num>
  <w:num w:numId="106">
    <w:abstractNumId w:val="48"/>
  </w:num>
  <w:num w:numId="107">
    <w:abstractNumId w:val="2"/>
  </w:num>
  <w:num w:numId="108">
    <w:abstractNumId w:val="27"/>
  </w:num>
  <w:num w:numId="109">
    <w:abstractNumId w:val="8"/>
  </w:num>
  <w:num w:numId="110">
    <w:abstractNumId w:val="59"/>
  </w:num>
  <w:num w:numId="111">
    <w:abstractNumId w:val="7"/>
  </w:num>
  <w:num w:numId="112">
    <w:abstractNumId w:val="3"/>
  </w:num>
  <w:num w:numId="113">
    <w:abstractNumId w:val="59"/>
  </w:num>
  <w:num w:numId="114">
    <w:abstractNumId w:val="34"/>
  </w:num>
  <w:num w:numId="115">
    <w:abstractNumId w:val="46"/>
  </w:num>
  <w:num w:numId="116">
    <w:abstractNumId w:val="4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51"/>
    <w:rsid w:val="000113AC"/>
    <w:rsid w:val="00012371"/>
    <w:rsid w:val="000173C8"/>
    <w:rsid w:val="00020742"/>
    <w:rsid w:val="00021A11"/>
    <w:rsid w:val="00025E51"/>
    <w:rsid w:val="0003462B"/>
    <w:rsid w:val="000349BE"/>
    <w:rsid w:val="00036AD1"/>
    <w:rsid w:val="000379A6"/>
    <w:rsid w:val="00045637"/>
    <w:rsid w:val="000619A3"/>
    <w:rsid w:val="00065C13"/>
    <w:rsid w:val="0006781A"/>
    <w:rsid w:val="00071D04"/>
    <w:rsid w:val="00074E89"/>
    <w:rsid w:val="0008420A"/>
    <w:rsid w:val="00084DE2"/>
    <w:rsid w:val="00086DB1"/>
    <w:rsid w:val="00087415"/>
    <w:rsid w:val="00087902"/>
    <w:rsid w:val="00090D56"/>
    <w:rsid w:val="00092358"/>
    <w:rsid w:val="000A0B2B"/>
    <w:rsid w:val="000A5CD8"/>
    <w:rsid w:val="000A70B7"/>
    <w:rsid w:val="000B61C5"/>
    <w:rsid w:val="000B7473"/>
    <w:rsid w:val="000C0867"/>
    <w:rsid w:val="000C5D8D"/>
    <w:rsid w:val="000C6466"/>
    <w:rsid w:val="000C6727"/>
    <w:rsid w:val="000D0703"/>
    <w:rsid w:val="000D264C"/>
    <w:rsid w:val="000D337D"/>
    <w:rsid w:val="000E3123"/>
    <w:rsid w:val="000E5235"/>
    <w:rsid w:val="000E70D3"/>
    <w:rsid w:val="000E7E2A"/>
    <w:rsid w:val="000F14C7"/>
    <w:rsid w:val="000F21BC"/>
    <w:rsid w:val="000F3BFE"/>
    <w:rsid w:val="000F46C3"/>
    <w:rsid w:val="001008C0"/>
    <w:rsid w:val="0010270F"/>
    <w:rsid w:val="0010466F"/>
    <w:rsid w:val="00113A50"/>
    <w:rsid w:val="001169EF"/>
    <w:rsid w:val="00120873"/>
    <w:rsid w:val="00120F1E"/>
    <w:rsid w:val="001262A5"/>
    <w:rsid w:val="00127C63"/>
    <w:rsid w:val="001317C2"/>
    <w:rsid w:val="001325E0"/>
    <w:rsid w:val="00135486"/>
    <w:rsid w:val="001459F3"/>
    <w:rsid w:val="001531D4"/>
    <w:rsid w:val="0015337F"/>
    <w:rsid w:val="00155E8E"/>
    <w:rsid w:val="001605F1"/>
    <w:rsid w:val="00161CE0"/>
    <w:rsid w:val="00161F56"/>
    <w:rsid w:val="00162A96"/>
    <w:rsid w:val="00164D3D"/>
    <w:rsid w:val="00171C75"/>
    <w:rsid w:val="0017263F"/>
    <w:rsid w:val="00176ED1"/>
    <w:rsid w:val="001828BF"/>
    <w:rsid w:val="0018662B"/>
    <w:rsid w:val="00186CCF"/>
    <w:rsid w:val="00191BDA"/>
    <w:rsid w:val="00192490"/>
    <w:rsid w:val="001A3C4A"/>
    <w:rsid w:val="001A4145"/>
    <w:rsid w:val="001A4DFF"/>
    <w:rsid w:val="001A4FF6"/>
    <w:rsid w:val="001B0D31"/>
    <w:rsid w:val="001B1BFE"/>
    <w:rsid w:val="001C26EB"/>
    <w:rsid w:val="001C6F1C"/>
    <w:rsid w:val="001D4046"/>
    <w:rsid w:val="001E239E"/>
    <w:rsid w:val="001E2E9C"/>
    <w:rsid w:val="001E35EB"/>
    <w:rsid w:val="001E6212"/>
    <w:rsid w:val="001E7854"/>
    <w:rsid w:val="001F01E4"/>
    <w:rsid w:val="001F1022"/>
    <w:rsid w:val="001F240C"/>
    <w:rsid w:val="001F2CDC"/>
    <w:rsid w:val="001F31DB"/>
    <w:rsid w:val="001F574E"/>
    <w:rsid w:val="001F5D5C"/>
    <w:rsid w:val="002009DE"/>
    <w:rsid w:val="00203DC1"/>
    <w:rsid w:val="00204455"/>
    <w:rsid w:val="00204AF4"/>
    <w:rsid w:val="00204C47"/>
    <w:rsid w:val="0021359D"/>
    <w:rsid w:val="00217609"/>
    <w:rsid w:val="00221D27"/>
    <w:rsid w:val="002242C2"/>
    <w:rsid w:val="002273AB"/>
    <w:rsid w:val="00240B1E"/>
    <w:rsid w:val="00242CF1"/>
    <w:rsid w:val="00250FB5"/>
    <w:rsid w:val="00252374"/>
    <w:rsid w:val="00261056"/>
    <w:rsid w:val="0026158D"/>
    <w:rsid w:val="0026339A"/>
    <w:rsid w:val="00263D81"/>
    <w:rsid w:val="0027155C"/>
    <w:rsid w:val="00272CF7"/>
    <w:rsid w:val="00273DF1"/>
    <w:rsid w:val="00280758"/>
    <w:rsid w:val="00280D30"/>
    <w:rsid w:val="00283CB7"/>
    <w:rsid w:val="002844D2"/>
    <w:rsid w:val="002869A7"/>
    <w:rsid w:val="0029186E"/>
    <w:rsid w:val="00294EEB"/>
    <w:rsid w:val="002977A1"/>
    <w:rsid w:val="002B0E95"/>
    <w:rsid w:val="002B4274"/>
    <w:rsid w:val="002B7DC7"/>
    <w:rsid w:val="002C07EB"/>
    <w:rsid w:val="002C11D6"/>
    <w:rsid w:val="002C1A2A"/>
    <w:rsid w:val="002C3A30"/>
    <w:rsid w:val="002C5926"/>
    <w:rsid w:val="002D06A9"/>
    <w:rsid w:val="002D56FC"/>
    <w:rsid w:val="002F5880"/>
    <w:rsid w:val="003009A0"/>
    <w:rsid w:val="00300B75"/>
    <w:rsid w:val="00307D9A"/>
    <w:rsid w:val="00313200"/>
    <w:rsid w:val="00317239"/>
    <w:rsid w:val="003221B4"/>
    <w:rsid w:val="00323A2D"/>
    <w:rsid w:val="00323A5E"/>
    <w:rsid w:val="00325564"/>
    <w:rsid w:val="00327896"/>
    <w:rsid w:val="00330EDD"/>
    <w:rsid w:val="00333EB1"/>
    <w:rsid w:val="00334EAF"/>
    <w:rsid w:val="0034049D"/>
    <w:rsid w:val="003472DC"/>
    <w:rsid w:val="00351351"/>
    <w:rsid w:val="003517DA"/>
    <w:rsid w:val="00364139"/>
    <w:rsid w:val="00364177"/>
    <w:rsid w:val="00367304"/>
    <w:rsid w:val="00370620"/>
    <w:rsid w:val="00375848"/>
    <w:rsid w:val="00376DE7"/>
    <w:rsid w:val="003803F3"/>
    <w:rsid w:val="00381A61"/>
    <w:rsid w:val="00383803"/>
    <w:rsid w:val="003918A0"/>
    <w:rsid w:val="00393674"/>
    <w:rsid w:val="003B2D28"/>
    <w:rsid w:val="003B71FF"/>
    <w:rsid w:val="003C1F0A"/>
    <w:rsid w:val="003C3987"/>
    <w:rsid w:val="003C44E7"/>
    <w:rsid w:val="003C497A"/>
    <w:rsid w:val="003D29FF"/>
    <w:rsid w:val="003D3040"/>
    <w:rsid w:val="003D3A11"/>
    <w:rsid w:val="003D60B3"/>
    <w:rsid w:val="003F0F1D"/>
    <w:rsid w:val="003F17B3"/>
    <w:rsid w:val="003F1CD8"/>
    <w:rsid w:val="003F7283"/>
    <w:rsid w:val="00402E8B"/>
    <w:rsid w:val="00405C1B"/>
    <w:rsid w:val="004066D0"/>
    <w:rsid w:val="004119B4"/>
    <w:rsid w:val="0042114B"/>
    <w:rsid w:val="004269D0"/>
    <w:rsid w:val="00430128"/>
    <w:rsid w:val="00432AB1"/>
    <w:rsid w:val="00434481"/>
    <w:rsid w:val="00452C47"/>
    <w:rsid w:val="004555C7"/>
    <w:rsid w:val="004572CE"/>
    <w:rsid w:val="00460307"/>
    <w:rsid w:val="00460FE1"/>
    <w:rsid w:val="00463BA7"/>
    <w:rsid w:val="004655DA"/>
    <w:rsid w:val="0047050E"/>
    <w:rsid w:val="00474260"/>
    <w:rsid w:val="00483655"/>
    <w:rsid w:val="004845A2"/>
    <w:rsid w:val="004A4DE0"/>
    <w:rsid w:val="004A7572"/>
    <w:rsid w:val="004A7BA5"/>
    <w:rsid w:val="004B7B8E"/>
    <w:rsid w:val="004B7FA9"/>
    <w:rsid w:val="004C0208"/>
    <w:rsid w:val="004C2024"/>
    <w:rsid w:val="004D0FD7"/>
    <w:rsid w:val="004D1C8E"/>
    <w:rsid w:val="004D5513"/>
    <w:rsid w:val="004E01A4"/>
    <w:rsid w:val="004E13A1"/>
    <w:rsid w:val="004E4C0C"/>
    <w:rsid w:val="004F5411"/>
    <w:rsid w:val="00501406"/>
    <w:rsid w:val="0050254E"/>
    <w:rsid w:val="0050474F"/>
    <w:rsid w:val="00505A98"/>
    <w:rsid w:val="0050796A"/>
    <w:rsid w:val="0051001D"/>
    <w:rsid w:val="00515C90"/>
    <w:rsid w:val="00520820"/>
    <w:rsid w:val="00534CC9"/>
    <w:rsid w:val="00537612"/>
    <w:rsid w:val="0054032A"/>
    <w:rsid w:val="0054145F"/>
    <w:rsid w:val="00542C27"/>
    <w:rsid w:val="005476CF"/>
    <w:rsid w:val="00556916"/>
    <w:rsid w:val="00561165"/>
    <w:rsid w:val="00562A20"/>
    <w:rsid w:val="0057187B"/>
    <w:rsid w:val="00582B43"/>
    <w:rsid w:val="00583E23"/>
    <w:rsid w:val="00584B7C"/>
    <w:rsid w:val="00591A4A"/>
    <w:rsid w:val="0059621A"/>
    <w:rsid w:val="005968B6"/>
    <w:rsid w:val="005A101B"/>
    <w:rsid w:val="005A5CCD"/>
    <w:rsid w:val="005A7F3E"/>
    <w:rsid w:val="005B2649"/>
    <w:rsid w:val="005B2F5B"/>
    <w:rsid w:val="005B415A"/>
    <w:rsid w:val="005B4888"/>
    <w:rsid w:val="005B5017"/>
    <w:rsid w:val="005B7A96"/>
    <w:rsid w:val="005C1797"/>
    <w:rsid w:val="005C3D6D"/>
    <w:rsid w:val="005C43CE"/>
    <w:rsid w:val="005C54B3"/>
    <w:rsid w:val="005D0471"/>
    <w:rsid w:val="005E1D5F"/>
    <w:rsid w:val="005E3A68"/>
    <w:rsid w:val="005E5590"/>
    <w:rsid w:val="005F2130"/>
    <w:rsid w:val="005F779F"/>
    <w:rsid w:val="00601984"/>
    <w:rsid w:val="00601B0D"/>
    <w:rsid w:val="00601BBD"/>
    <w:rsid w:val="00603041"/>
    <w:rsid w:val="00610F3B"/>
    <w:rsid w:val="00612113"/>
    <w:rsid w:val="006134D7"/>
    <w:rsid w:val="00623C8E"/>
    <w:rsid w:val="00624632"/>
    <w:rsid w:val="006309FD"/>
    <w:rsid w:val="006379D9"/>
    <w:rsid w:val="00641B96"/>
    <w:rsid w:val="00643820"/>
    <w:rsid w:val="00647D39"/>
    <w:rsid w:val="0065137C"/>
    <w:rsid w:val="00652D35"/>
    <w:rsid w:val="00654F45"/>
    <w:rsid w:val="00655256"/>
    <w:rsid w:val="006617C4"/>
    <w:rsid w:val="006617E4"/>
    <w:rsid w:val="00667C5E"/>
    <w:rsid w:val="0067056C"/>
    <w:rsid w:val="0067127E"/>
    <w:rsid w:val="00673E29"/>
    <w:rsid w:val="006753AA"/>
    <w:rsid w:val="00675A25"/>
    <w:rsid w:val="006773BE"/>
    <w:rsid w:val="00677914"/>
    <w:rsid w:val="006832F6"/>
    <w:rsid w:val="00686D86"/>
    <w:rsid w:val="00692F51"/>
    <w:rsid w:val="00695993"/>
    <w:rsid w:val="00696040"/>
    <w:rsid w:val="006A09ED"/>
    <w:rsid w:val="006A4761"/>
    <w:rsid w:val="006A7733"/>
    <w:rsid w:val="006B181A"/>
    <w:rsid w:val="006B3A6E"/>
    <w:rsid w:val="006B50AA"/>
    <w:rsid w:val="006C1A10"/>
    <w:rsid w:val="006D2343"/>
    <w:rsid w:val="006D7440"/>
    <w:rsid w:val="006E71C2"/>
    <w:rsid w:val="006E7270"/>
    <w:rsid w:val="006F094B"/>
    <w:rsid w:val="006F61C2"/>
    <w:rsid w:val="006F69B3"/>
    <w:rsid w:val="006F726A"/>
    <w:rsid w:val="00701E48"/>
    <w:rsid w:val="00711887"/>
    <w:rsid w:val="00715BED"/>
    <w:rsid w:val="007177A0"/>
    <w:rsid w:val="00724D79"/>
    <w:rsid w:val="00726753"/>
    <w:rsid w:val="007309E0"/>
    <w:rsid w:val="00731CF3"/>
    <w:rsid w:val="00733163"/>
    <w:rsid w:val="00735FDF"/>
    <w:rsid w:val="00741CD2"/>
    <w:rsid w:val="007427B5"/>
    <w:rsid w:val="00743249"/>
    <w:rsid w:val="00743BA9"/>
    <w:rsid w:val="00745810"/>
    <w:rsid w:val="00746965"/>
    <w:rsid w:val="00751EC5"/>
    <w:rsid w:val="00751F71"/>
    <w:rsid w:val="00760939"/>
    <w:rsid w:val="00761D8D"/>
    <w:rsid w:val="0076211D"/>
    <w:rsid w:val="00762CB7"/>
    <w:rsid w:val="0076522A"/>
    <w:rsid w:val="00777EC2"/>
    <w:rsid w:val="007823BD"/>
    <w:rsid w:val="00784764"/>
    <w:rsid w:val="00785044"/>
    <w:rsid w:val="00787A54"/>
    <w:rsid w:val="007908B2"/>
    <w:rsid w:val="00793249"/>
    <w:rsid w:val="007934A3"/>
    <w:rsid w:val="0079496B"/>
    <w:rsid w:val="007973DC"/>
    <w:rsid w:val="007A1AEB"/>
    <w:rsid w:val="007A2EAB"/>
    <w:rsid w:val="007A44E6"/>
    <w:rsid w:val="007A5CEC"/>
    <w:rsid w:val="007A632A"/>
    <w:rsid w:val="007B39E0"/>
    <w:rsid w:val="007C2766"/>
    <w:rsid w:val="007C3FF3"/>
    <w:rsid w:val="007D6E12"/>
    <w:rsid w:val="007E0A4B"/>
    <w:rsid w:val="007E36BA"/>
    <w:rsid w:val="007E5D28"/>
    <w:rsid w:val="007F3A5A"/>
    <w:rsid w:val="007F4CAA"/>
    <w:rsid w:val="0080523A"/>
    <w:rsid w:val="00807CE1"/>
    <w:rsid w:val="00810659"/>
    <w:rsid w:val="00814949"/>
    <w:rsid w:val="00816113"/>
    <w:rsid w:val="0082276C"/>
    <w:rsid w:val="00824BDA"/>
    <w:rsid w:val="00825082"/>
    <w:rsid w:val="00830BA4"/>
    <w:rsid w:val="00835445"/>
    <w:rsid w:val="00835ED1"/>
    <w:rsid w:val="008410A9"/>
    <w:rsid w:val="008411DE"/>
    <w:rsid w:val="00846590"/>
    <w:rsid w:val="00847A98"/>
    <w:rsid w:val="00850F3C"/>
    <w:rsid w:val="0085189F"/>
    <w:rsid w:val="00866C4B"/>
    <w:rsid w:val="0087249A"/>
    <w:rsid w:val="00872B4A"/>
    <w:rsid w:val="00872F77"/>
    <w:rsid w:val="008758AD"/>
    <w:rsid w:val="00876A22"/>
    <w:rsid w:val="00880447"/>
    <w:rsid w:val="00880F9C"/>
    <w:rsid w:val="00882D99"/>
    <w:rsid w:val="008909F9"/>
    <w:rsid w:val="0089216E"/>
    <w:rsid w:val="00897AA2"/>
    <w:rsid w:val="008A3CFD"/>
    <w:rsid w:val="008A74FD"/>
    <w:rsid w:val="008B0860"/>
    <w:rsid w:val="008B0FAD"/>
    <w:rsid w:val="008B13DB"/>
    <w:rsid w:val="008B3BAC"/>
    <w:rsid w:val="008B4DF4"/>
    <w:rsid w:val="008B66EB"/>
    <w:rsid w:val="008C1439"/>
    <w:rsid w:val="008C3A4E"/>
    <w:rsid w:val="008C4F29"/>
    <w:rsid w:val="008D043B"/>
    <w:rsid w:val="008D7E46"/>
    <w:rsid w:val="008E0968"/>
    <w:rsid w:val="008E10AC"/>
    <w:rsid w:val="008E4024"/>
    <w:rsid w:val="008E43B6"/>
    <w:rsid w:val="008E5963"/>
    <w:rsid w:val="008E6A25"/>
    <w:rsid w:val="008E6F93"/>
    <w:rsid w:val="008E6FB1"/>
    <w:rsid w:val="008E7E99"/>
    <w:rsid w:val="008F0DC6"/>
    <w:rsid w:val="008F37C6"/>
    <w:rsid w:val="008F419C"/>
    <w:rsid w:val="008F6F40"/>
    <w:rsid w:val="00903C2F"/>
    <w:rsid w:val="00904730"/>
    <w:rsid w:val="00914D7C"/>
    <w:rsid w:val="0091616F"/>
    <w:rsid w:val="009225A0"/>
    <w:rsid w:val="0092366B"/>
    <w:rsid w:val="00927FCD"/>
    <w:rsid w:val="00931471"/>
    <w:rsid w:val="00932132"/>
    <w:rsid w:val="00943185"/>
    <w:rsid w:val="0094712C"/>
    <w:rsid w:val="0095070F"/>
    <w:rsid w:val="00950988"/>
    <w:rsid w:val="00954D53"/>
    <w:rsid w:val="00954DF2"/>
    <w:rsid w:val="009568DD"/>
    <w:rsid w:val="00961FBC"/>
    <w:rsid w:val="00964B08"/>
    <w:rsid w:val="00971F5A"/>
    <w:rsid w:val="00976788"/>
    <w:rsid w:val="009773BF"/>
    <w:rsid w:val="00994E25"/>
    <w:rsid w:val="009A5985"/>
    <w:rsid w:val="009A6161"/>
    <w:rsid w:val="009B0041"/>
    <w:rsid w:val="009B04F3"/>
    <w:rsid w:val="009B2092"/>
    <w:rsid w:val="009B5499"/>
    <w:rsid w:val="009B6725"/>
    <w:rsid w:val="009B7DF7"/>
    <w:rsid w:val="009C07A6"/>
    <w:rsid w:val="009C2D53"/>
    <w:rsid w:val="009C4E38"/>
    <w:rsid w:val="009D100D"/>
    <w:rsid w:val="009D3486"/>
    <w:rsid w:val="009D5537"/>
    <w:rsid w:val="009D6E76"/>
    <w:rsid w:val="009E0FC1"/>
    <w:rsid w:val="009F515B"/>
    <w:rsid w:val="009F5CB1"/>
    <w:rsid w:val="009F69A8"/>
    <w:rsid w:val="00A04D46"/>
    <w:rsid w:val="00A05788"/>
    <w:rsid w:val="00A05AA6"/>
    <w:rsid w:val="00A11FF7"/>
    <w:rsid w:val="00A14A96"/>
    <w:rsid w:val="00A150B8"/>
    <w:rsid w:val="00A16F8D"/>
    <w:rsid w:val="00A23919"/>
    <w:rsid w:val="00A2568C"/>
    <w:rsid w:val="00A2608C"/>
    <w:rsid w:val="00A35E01"/>
    <w:rsid w:val="00A42702"/>
    <w:rsid w:val="00A55041"/>
    <w:rsid w:val="00A55199"/>
    <w:rsid w:val="00A637F1"/>
    <w:rsid w:val="00A84B65"/>
    <w:rsid w:val="00A85319"/>
    <w:rsid w:val="00A96904"/>
    <w:rsid w:val="00AA1358"/>
    <w:rsid w:val="00AA2B72"/>
    <w:rsid w:val="00AA425C"/>
    <w:rsid w:val="00AB298D"/>
    <w:rsid w:val="00AB5BAD"/>
    <w:rsid w:val="00AB6ADD"/>
    <w:rsid w:val="00AC02FE"/>
    <w:rsid w:val="00AC1818"/>
    <w:rsid w:val="00AC41A3"/>
    <w:rsid w:val="00AC551E"/>
    <w:rsid w:val="00AC56CA"/>
    <w:rsid w:val="00AC5FC3"/>
    <w:rsid w:val="00AC6DD0"/>
    <w:rsid w:val="00AC7FFA"/>
    <w:rsid w:val="00AD17A1"/>
    <w:rsid w:val="00AD212D"/>
    <w:rsid w:val="00AE01DE"/>
    <w:rsid w:val="00AE39C7"/>
    <w:rsid w:val="00AE675B"/>
    <w:rsid w:val="00AF5D50"/>
    <w:rsid w:val="00AF6B89"/>
    <w:rsid w:val="00AF7144"/>
    <w:rsid w:val="00B05FC2"/>
    <w:rsid w:val="00B07028"/>
    <w:rsid w:val="00B11FAB"/>
    <w:rsid w:val="00B1573D"/>
    <w:rsid w:val="00B31714"/>
    <w:rsid w:val="00B35689"/>
    <w:rsid w:val="00B37CF7"/>
    <w:rsid w:val="00B4191C"/>
    <w:rsid w:val="00B41B53"/>
    <w:rsid w:val="00B445FC"/>
    <w:rsid w:val="00B44CEC"/>
    <w:rsid w:val="00B44FFD"/>
    <w:rsid w:val="00B55B47"/>
    <w:rsid w:val="00B56008"/>
    <w:rsid w:val="00B576CE"/>
    <w:rsid w:val="00B602DF"/>
    <w:rsid w:val="00B657DE"/>
    <w:rsid w:val="00B82429"/>
    <w:rsid w:val="00B84B59"/>
    <w:rsid w:val="00B8691A"/>
    <w:rsid w:val="00BA2E1C"/>
    <w:rsid w:val="00BA7748"/>
    <w:rsid w:val="00BB3C7C"/>
    <w:rsid w:val="00BB4353"/>
    <w:rsid w:val="00BB6133"/>
    <w:rsid w:val="00BC629F"/>
    <w:rsid w:val="00BC7CE3"/>
    <w:rsid w:val="00BD2FB3"/>
    <w:rsid w:val="00BE2B9D"/>
    <w:rsid w:val="00BE2C8B"/>
    <w:rsid w:val="00BF0460"/>
    <w:rsid w:val="00BF1653"/>
    <w:rsid w:val="00BF2FC3"/>
    <w:rsid w:val="00C00575"/>
    <w:rsid w:val="00C05F98"/>
    <w:rsid w:val="00C10118"/>
    <w:rsid w:val="00C10197"/>
    <w:rsid w:val="00C11B96"/>
    <w:rsid w:val="00C1304D"/>
    <w:rsid w:val="00C24863"/>
    <w:rsid w:val="00C25CD9"/>
    <w:rsid w:val="00C2724D"/>
    <w:rsid w:val="00C372C2"/>
    <w:rsid w:val="00C406C5"/>
    <w:rsid w:val="00C439F3"/>
    <w:rsid w:val="00C454C0"/>
    <w:rsid w:val="00C45961"/>
    <w:rsid w:val="00C46F28"/>
    <w:rsid w:val="00C473BB"/>
    <w:rsid w:val="00C509C2"/>
    <w:rsid w:val="00C50BBE"/>
    <w:rsid w:val="00C516EA"/>
    <w:rsid w:val="00C53095"/>
    <w:rsid w:val="00C552CF"/>
    <w:rsid w:val="00C561AD"/>
    <w:rsid w:val="00C64C0A"/>
    <w:rsid w:val="00C6722C"/>
    <w:rsid w:val="00C74E3A"/>
    <w:rsid w:val="00C764AF"/>
    <w:rsid w:val="00C838B4"/>
    <w:rsid w:val="00C85D97"/>
    <w:rsid w:val="00C90F63"/>
    <w:rsid w:val="00C91687"/>
    <w:rsid w:val="00C94318"/>
    <w:rsid w:val="00C96063"/>
    <w:rsid w:val="00C97186"/>
    <w:rsid w:val="00C97D89"/>
    <w:rsid w:val="00CA30D2"/>
    <w:rsid w:val="00CB250D"/>
    <w:rsid w:val="00CB3923"/>
    <w:rsid w:val="00CC1E6F"/>
    <w:rsid w:val="00CC1EC6"/>
    <w:rsid w:val="00CC4CE7"/>
    <w:rsid w:val="00CD01F3"/>
    <w:rsid w:val="00CD422F"/>
    <w:rsid w:val="00CE10CC"/>
    <w:rsid w:val="00CE50DE"/>
    <w:rsid w:val="00CF18CA"/>
    <w:rsid w:val="00CF18DF"/>
    <w:rsid w:val="00CF4621"/>
    <w:rsid w:val="00CF6201"/>
    <w:rsid w:val="00D02627"/>
    <w:rsid w:val="00D0406B"/>
    <w:rsid w:val="00D0628A"/>
    <w:rsid w:val="00D103E8"/>
    <w:rsid w:val="00D10477"/>
    <w:rsid w:val="00D20645"/>
    <w:rsid w:val="00D247F1"/>
    <w:rsid w:val="00D35EB7"/>
    <w:rsid w:val="00D444DB"/>
    <w:rsid w:val="00D562F8"/>
    <w:rsid w:val="00D62D02"/>
    <w:rsid w:val="00D6745D"/>
    <w:rsid w:val="00D73E11"/>
    <w:rsid w:val="00D76483"/>
    <w:rsid w:val="00D82074"/>
    <w:rsid w:val="00D85095"/>
    <w:rsid w:val="00D87F8E"/>
    <w:rsid w:val="00D92262"/>
    <w:rsid w:val="00DA1399"/>
    <w:rsid w:val="00DA1448"/>
    <w:rsid w:val="00DA2266"/>
    <w:rsid w:val="00DA341C"/>
    <w:rsid w:val="00DB30FC"/>
    <w:rsid w:val="00DB31F5"/>
    <w:rsid w:val="00DB7838"/>
    <w:rsid w:val="00DD49B7"/>
    <w:rsid w:val="00DE11AE"/>
    <w:rsid w:val="00DE1CC4"/>
    <w:rsid w:val="00DE307D"/>
    <w:rsid w:val="00DE3FF0"/>
    <w:rsid w:val="00DE586D"/>
    <w:rsid w:val="00DE5D43"/>
    <w:rsid w:val="00DF0FC5"/>
    <w:rsid w:val="00DF2C5A"/>
    <w:rsid w:val="00DF3619"/>
    <w:rsid w:val="00DF47D9"/>
    <w:rsid w:val="00DF712E"/>
    <w:rsid w:val="00DF7B02"/>
    <w:rsid w:val="00E00C3A"/>
    <w:rsid w:val="00E01C95"/>
    <w:rsid w:val="00E037CF"/>
    <w:rsid w:val="00E069CC"/>
    <w:rsid w:val="00E104EA"/>
    <w:rsid w:val="00E1723C"/>
    <w:rsid w:val="00E22F04"/>
    <w:rsid w:val="00E30A08"/>
    <w:rsid w:val="00E32DA0"/>
    <w:rsid w:val="00E34A00"/>
    <w:rsid w:val="00E366B3"/>
    <w:rsid w:val="00E37C77"/>
    <w:rsid w:val="00E4082B"/>
    <w:rsid w:val="00E42903"/>
    <w:rsid w:val="00E444FE"/>
    <w:rsid w:val="00E4613D"/>
    <w:rsid w:val="00E50F8B"/>
    <w:rsid w:val="00E5766E"/>
    <w:rsid w:val="00E6641D"/>
    <w:rsid w:val="00E66989"/>
    <w:rsid w:val="00E73C9D"/>
    <w:rsid w:val="00E7431F"/>
    <w:rsid w:val="00E76EA4"/>
    <w:rsid w:val="00E77058"/>
    <w:rsid w:val="00E80555"/>
    <w:rsid w:val="00E81E04"/>
    <w:rsid w:val="00E84406"/>
    <w:rsid w:val="00E852EC"/>
    <w:rsid w:val="00E9719C"/>
    <w:rsid w:val="00E97FA0"/>
    <w:rsid w:val="00EA6F1A"/>
    <w:rsid w:val="00EB789C"/>
    <w:rsid w:val="00EB7AFF"/>
    <w:rsid w:val="00EB7BAF"/>
    <w:rsid w:val="00EC574F"/>
    <w:rsid w:val="00EC727E"/>
    <w:rsid w:val="00EC79DF"/>
    <w:rsid w:val="00EC7A85"/>
    <w:rsid w:val="00EE0666"/>
    <w:rsid w:val="00EE0FEA"/>
    <w:rsid w:val="00F03840"/>
    <w:rsid w:val="00F04C89"/>
    <w:rsid w:val="00F1173F"/>
    <w:rsid w:val="00F12C59"/>
    <w:rsid w:val="00F14DFF"/>
    <w:rsid w:val="00F15DDE"/>
    <w:rsid w:val="00F1714B"/>
    <w:rsid w:val="00F171BA"/>
    <w:rsid w:val="00F21D3C"/>
    <w:rsid w:val="00F21E79"/>
    <w:rsid w:val="00F22A5C"/>
    <w:rsid w:val="00F22B2E"/>
    <w:rsid w:val="00F26429"/>
    <w:rsid w:val="00F30A12"/>
    <w:rsid w:val="00F33BD4"/>
    <w:rsid w:val="00F51F48"/>
    <w:rsid w:val="00F55621"/>
    <w:rsid w:val="00F63F0C"/>
    <w:rsid w:val="00F660AB"/>
    <w:rsid w:val="00F73FDA"/>
    <w:rsid w:val="00F74760"/>
    <w:rsid w:val="00F8490C"/>
    <w:rsid w:val="00F850DC"/>
    <w:rsid w:val="00F87911"/>
    <w:rsid w:val="00F944C5"/>
    <w:rsid w:val="00F97DD6"/>
    <w:rsid w:val="00FA2D6C"/>
    <w:rsid w:val="00FA45BB"/>
    <w:rsid w:val="00FB752B"/>
    <w:rsid w:val="00FC06C8"/>
    <w:rsid w:val="00FC09F5"/>
    <w:rsid w:val="00FC3108"/>
    <w:rsid w:val="00FC4A66"/>
    <w:rsid w:val="00FC5430"/>
    <w:rsid w:val="00FC60E0"/>
    <w:rsid w:val="00FC6A4C"/>
    <w:rsid w:val="00FC79C5"/>
    <w:rsid w:val="00FD29CC"/>
    <w:rsid w:val="00FE05D0"/>
    <w:rsid w:val="00FE0EF3"/>
    <w:rsid w:val="00FE24AE"/>
    <w:rsid w:val="00FE657F"/>
    <w:rsid w:val="00FE7B7A"/>
    <w:rsid w:val="00FF1948"/>
    <w:rsid w:val="00FF2096"/>
    <w:rsid w:val="00FF6A09"/>
    <w:rsid w:val="0BB38D6F"/>
    <w:rsid w:val="2C2E284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8A9E3"/>
  <w15:docId w15:val="{F327A930-A15B-4B75-A2D6-75010254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AB1"/>
    <w:pPr>
      <w:jc w:val="both"/>
    </w:pPr>
    <w:rPr>
      <w:sz w:val="22"/>
      <w:lang w:val="en-GB" w:eastAsia="en-US"/>
    </w:rPr>
  </w:style>
  <w:style w:type="paragraph" w:styleId="Heading1">
    <w:name w:val="heading 1"/>
    <w:basedOn w:val="Normal"/>
    <w:next w:val="Heading2"/>
    <w:link w:val="Heading1Char"/>
    <w:qFormat/>
    <w:rsid w:val="00432AB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32AB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32AB1"/>
    <w:pPr>
      <w:keepNext/>
      <w:tabs>
        <w:tab w:val="left" w:pos="567"/>
      </w:tabs>
      <w:spacing w:before="120" w:after="120"/>
      <w:jc w:val="center"/>
      <w:outlineLvl w:val="2"/>
    </w:pPr>
    <w:rPr>
      <w:i/>
      <w:iCs/>
    </w:rPr>
  </w:style>
  <w:style w:type="paragraph" w:styleId="Heading4">
    <w:name w:val="heading 4"/>
    <w:basedOn w:val="Normal"/>
    <w:link w:val="Heading4Char"/>
    <w:qFormat/>
    <w:rsid w:val="00432AB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32AB1"/>
    <w:pPr>
      <w:keepNext/>
      <w:numPr>
        <w:ilvl w:val="4"/>
        <w:numId w:val="53"/>
      </w:numPr>
      <w:spacing w:before="120" w:after="120"/>
      <w:jc w:val="left"/>
      <w:outlineLvl w:val="4"/>
    </w:pPr>
    <w:rPr>
      <w:bCs/>
      <w:i/>
      <w:szCs w:val="26"/>
      <w:lang w:val="en-CA"/>
    </w:rPr>
  </w:style>
  <w:style w:type="paragraph" w:styleId="Heading6">
    <w:name w:val="heading 6"/>
    <w:basedOn w:val="Normal"/>
    <w:next w:val="Normal"/>
    <w:link w:val="Heading6Char"/>
    <w:qFormat/>
    <w:rsid w:val="00432AB1"/>
    <w:pPr>
      <w:keepNext/>
      <w:spacing w:after="240" w:line="240" w:lineRule="exact"/>
      <w:ind w:left="720"/>
      <w:outlineLvl w:val="5"/>
    </w:pPr>
    <w:rPr>
      <w:u w:val="single"/>
    </w:rPr>
  </w:style>
  <w:style w:type="paragraph" w:styleId="Heading7">
    <w:name w:val="heading 7"/>
    <w:basedOn w:val="Normal"/>
    <w:next w:val="Normal"/>
    <w:link w:val="Heading7Char"/>
    <w:rsid w:val="00432AB1"/>
    <w:pPr>
      <w:keepNext/>
      <w:jc w:val="right"/>
      <w:outlineLvl w:val="6"/>
    </w:pPr>
    <w:rPr>
      <w:rFonts w:ascii="Univers" w:hAnsi="Univers"/>
      <w:b/>
      <w:sz w:val="28"/>
    </w:rPr>
  </w:style>
  <w:style w:type="paragraph" w:styleId="Heading8">
    <w:name w:val="heading 8"/>
    <w:basedOn w:val="Normal"/>
    <w:next w:val="Normal"/>
    <w:link w:val="Heading8Char"/>
    <w:qFormat/>
    <w:rsid w:val="00432AB1"/>
    <w:pPr>
      <w:keepNext/>
      <w:jc w:val="right"/>
      <w:outlineLvl w:val="7"/>
    </w:pPr>
    <w:rPr>
      <w:rFonts w:ascii="Univers" w:hAnsi="Univers"/>
      <w:b/>
      <w:sz w:val="32"/>
    </w:rPr>
  </w:style>
  <w:style w:type="paragraph" w:styleId="Heading9">
    <w:name w:val="heading 9"/>
    <w:basedOn w:val="Normal"/>
    <w:next w:val="Normal"/>
    <w:link w:val="Heading9Char"/>
    <w:rsid w:val="00432AB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A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2AB1"/>
    <w:pPr>
      <w:numPr>
        <w:ilvl w:val="1"/>
      </w:numPr>
    </w:pPr>
    <w:rPr>
      <w:rFonts w:asciiTheme="majorHAnsi" w:eastAsiaTheme="majorEastAsia" w:hAnsiTheme="majorHAnsi" w:cstheme="majorBidi"/>
      <w:i/>
      <w:iCs/>
      <w:color w:val="4F81BD" w:themeColor="accent1"/>
      <w:spacing w:val="15"/>
      <w:sz w:val="24"/>
    </w:rPr>
  </w:style>
  <w:style w:type="table" w:customStyle="1" w:styleId="1">
    <w:name w:val="1"/>
    <w:basedOn w:val="TableNormal"/>
    <w:tblPr>
      <w:tblStyleRowBandSize w:val="1"/>
      <w:tblStyleColBandSize w:val="1"/>
      <w:tblCellMar>
        <w:left w:w="115" w:type="dxa"/>
        <w:right w:w="115" w:type="dxa"/>
      </w:tblCellMar>
    </w:tblPr>
  </w:style>
  <w:style w:type="character" w:styleId="IntenseEmphasis">
    <w:name w:val="Intense Emphasis"/>
    <w:basedOn w:val="DefaultParagraphFont"/>
    <w:uiPriority w:val="21"/>
    <w:qFormat/>
    <w:rsid w:val="007177A0"/>
    <w:rPr>
      <w:i/>
      <w:iCs/>
      <w:color w:val="4F81BD" w:themeColor="accent1"/>
    </w:rPr>
  </w:style>
  <w:style w:type="paragraph" w:styleId="NoSpacing">
    <w:name w:val="No Spacing"/>
    <w:basedOn w:val="Para1"/>
    <w:uiPriority w:val="1"/>
    <w:qFormat/>
    <w:rsid w:val="00272CF7"/>
    <w:pPr>
      <w:spacing w:line="264" w:lineRule="auto"/>
    </w:pPr>
    <w:rPr>
      <w:snapToGrid/>
      <w:color w:val="000000" w:themeColor="text1"/>
    </w:rPr>
  </w:style>
  <w:style w:type="paragraph" w:styleId="ListParagraph">
    <w:name w:val="List Paragraph"/>
    <w:basedOn w:val="Normal"/>
    <w:uiPriority w:val="34"/>
    <w:qFormat/>
    <w:rsid w:val="00432AB1"/>
    <w:pPr>
      <w:ind w:left="720"/>
      <w:contextualSpacing/>
    </w:pPr>
  </w:style>
  <w:style w:type="paragraph" w:customStyle="1" w:styleId="Para1">
    <w:name w:val="Para1"/>
    <w:basedOn w:val="Normal"/>
    <w:link w:val="Para1Char"/>
    <w:uiPriority w:val="99"/>
    <w:rsid w:val="00432AB1"/>
    <w:pPr>
      <w:numPr>
        <w:numId w:val="96"/>
      </w:numPr>
      <w:spacing w:before="120" w:after="120"/>
    </w:pPr>
    <w:rPr>
      <w:snapToGrid w:val="0"/>
      <w:szCs w:val="18"/>
    </w:rPr>
  </w:style>
  <w:style w:type="paragraph" w:styleId="TOC9">
    <w:name w:val="toc 9"/>
    <w:basedOn w:val="Normal"/>
    <w:next w:val="Normal"/>
    <w:autoRedefine/>
    <w:rsid w:val="000349BE"/>
    <w:pPr>
      <w:numPr>
        <w:ilvl w:val="5"/>
        <w:numId w:val="59"/>
      </w:numPr>
      <w:suppressLineNumbers/>
      <w:tabs>
        <w:tab w:val="clear" w:pos="2160"/>
      </w:tabs>
      <w:suppressAutoHyphens/>
      <w:spacing w:after="120"/>
      <w:ind w:left="0" w:firstLine="720"/>
    </w:pPr>
    <w:rPr>
      <w:rFonts w:eastAsia="Batang"/>
      <w:kern w:val="22"/>
      <w:lang w:eastAsia="ja-JP" w:bidi="th-TH"/>
    </w:rPr>
  </w:style>
  <w:style w:type="character" w:customStyle="1" w:styleId="Para1Char">
    <w:name w:val="Para1 Char"/>
    <w:link w:val="Para1"/>
    <w:uiPriority w:val="99"/>
    <w:locked/>
    <w:rsid w:val="00432AB1"/>
    <w:rPr>
      <w:snapToGrid w:val="0"/>
      <w:sz w:val="22"/>
      <w:szCs w:val="18"/>
      <w:lang w:val="en-GB" w:eastAsia="en-US"/>
    </w:rPr>
  </w:style>
  <w:style w:type="character" w:styleId="Hyperlink">
    <w:name w:val="Hyperlink"/>
    <w:rsid w:val="00432AB1"/>
    <w:rPr>
      <w:color w:val="0000FF"/>
      <w:sz w:val="18"/>
      <w:u w:val="single"/>
    </w:rPr>
  </w:style>
  <w:style w:type="character" w:styleId="UnresolvedMention">
    <w:name w:val="Unresolved Mention"/>
    <w:basedOn w:val="DefaultParagraphFont"/>
    <w:uiPriority w:val="99"/>
    <w:semiHidden/>
    <w:unhideWhenUsed/>
    <w:rsid w:val="00272CF7"/>
    <w:rPr>
      <w:color w:val="605E5C"/>
      <w:shd w:val="clear" w:color="auto" w:fill="E1DFDD"/>
    </w:rPr>
  </w:style>
  <w:style w:type="paragraph" w:styleId="NormalWeb">
    <w:name w:val="Normal (Web)"/>
    <w:basedOn w:val="Normal"/>
    <w:uiPriority w:val="99"/>
    <w:unhideWhenUsed/>
    <w:rsid w:val="008E6A25"/>
    <w:pPr>
      <w:spacing w:before="100" w:beforeAutospacing="1" w:after="100" w:afterAutospacing="1"/>
    </w:pPr>
  </w:style>
  <w:style w:type="table" w:styleId="TableGrid">
    <w:name w:val="Table Grid"/>
    <w:basedOn w:val="TableNormal"/>
    <w:uiPriority w:val="59"/>
    <w:rsid w:val="00432AB1"/>
    <w:rPr>
      <w:rFonts w:asciiTheme="minorHAnsi" w:eastAsiaTheme="minorEastAsia" w:hAnsiTheme="minorHAnsi" w:cstheme="minorBid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32AB1"/>
    <w:rPr>
      <w:b/>
      <w:bCs/>
      <w:iCs/>
      <w:sz w:val="22"/>
      <w:lang w:val="en-GB" w:eastAsia="en-US"/>
    </w:rPr>
  </w:style>
  <w:style w:type="paragraph" w:styleId="ListBullet">
    <w:name w:val="List Bullet"/>
    <w:basedOn w:val="Normal"/>
    <w:uiPriority w:val="31"/>
    <w:qFormat/>
    <w:rsid w:val="000F46C3"/>
    <w:pPr>
      <w:numPr>
        <w:numId w:val="29"/>
      </w:numPr>
      <w:autoSpaceDE w:val="0"/>
      <w:autoSpaceDN w:val="0"/>
      <w:adjustRightInd w:val="0"/>
      <w:spacing w:before="160" w:after="120" w:line="264" w:lineRule="auto"/>
    </w:pPr>
    <w:rPr>
      <w:rFonts w:ascii="Arial" w:eastAsiaTheme="minorHAnsi" w:hAnsi="Arial" w:cs="Arial"/>
      <w:color w:val="404040" w:themeColor="text1" w:themeTint="BF"/>
      <w:szCs w:val="22"/>
      <w:lang w:eastAsia="ja-JP"/>
    </w:rPr>
  </w:style>
  <w:style w:type="paragraph" w:styleId="Quote">
    <w:name w:val="Quote"/>
    <w:basedOn w:val="Normal"/>
    <w:next w:val="Normal"/>
    <w:link w:val="QuoteChar"/>
    <w:uiPriority w:val="29"/>
    <w:unhideWhenUsed/>
    <w:qFormat/>
    <w:rsid w:val="000F46C3"/>
    <w:pPr>
      <w:autoSpaceDE w:val="0"/>
      <w:autoSpaceDN w:val="0"/>
      <w:adjustRightInd w:val="0"/>
      <w:spacing w:before="360" w:after="240" w:line="264" w:lineRule="auto"/>
      <w:ind w:left="607" w:right="607" w:firstLine="720"/>
      <w:contextualSpacing/>
    </w:pPr>
    <w:rPr>
      <w:rFonts w:asciiTheme="majorHAnsi" w:eastAsiaTheme="minorHAnsi" w:hAnsiTheme="majorHAnsi" w:cs="Arial"/>
      <w:i/>
      <w:iCs/>
      <w:color w:val="4F81BD" w:themeColor="accent1"/>
      <w:szCs w:val="16"/>
      <w:lang w:eastAsia="ja-JP"/>
    </w:rPr>
  </w:style>
  <w:style w:type="character" w:customStyle="1" w:styleId="QuoteChar">
    <w:name w:val="Quote Char"/>
    <w:basedOn w:val="DefaultParagraphFont"/>
    <w:link w:val="Quote"/>
    <w:uiPriority w:val="29"/>
    <w:rsid w:val="000F46C3"/>
    <w:rPr>
      <w:rFonts w:asciiTheme="majorHAnsi" w:eastAsiaTheme="minorHAnsi" w:hAnsiTheme="majorHAnsi" w:cs="Arial"/>
      <w:i/>
      <w:iCs/>
      <w:color w:val="4F81BD" w:themeColor="accent1"/>
      <w:sz w:val="22"/>
      <w:szCs w:val="16"/>
      <w:lang w:val="en-GB" w:eastAsia="ja-JP"/>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32AB1"/>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32AB1"/>
    <w:rPr>
      <w:sz w:val="18"/>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32AB1"/>
    <w:rPr>
      <w:rFonts w:asciiTheme="minorHAnsi" w:eastAsiaTheme="minorEastAsia" w:hAnsiTheme="minorHAnsi" w:cstheme="minorBidi"/>
      <w:sz w:val="22"/>
      <w:vertAlign w:val="superscript"/>
      <w:lang w:val="fr-CA" w:eastAsia="en-US"/>
    </w:rPr>
  </w:style>
  <w:style w:type="character" w:styleId="CommentReference">
    <w:name w:val="annotation reference"/>
    <w:semiHidden/>
    <w:rsid w:val="00432AB1"/>
    <w:rPr>
      <w:sz w:val="16"/>
    </w:rPr>
  </w:style>
  <w:style w:type="paragraph" w:styleId="CommentText">
    <w:name w:val="annotation text"/>
    <w:basedOn w:val="Normal"/>
    <w:link w:val="CommentTextChar"/>
    <w:semiHidden/>
    <w:rsid w:val="00432AB1"/>
    <w:pPr>
      <w:spacing w:after="120" w:line="240" w:lineRule="exact"/>
    </w:pPr>
  </w:style>
  <w:style w:type="character" w:customStyle="1" w:styleId="CommentTextChar">
    <w:name w:val="Comment Text Char"/>
    <w:basedOn w:val="DefaultParagraphFont"/>
    <w:link w:val="CommentText"/>
    <w:semiHidden/>
    <w:rsid w:val="00432AB1"/>
    <w:rPr>
      <w:sz w:val="22"/>
      <w:lang w:val="en-GB" w:eastAsia="en-US"/>
    </w:rPr>
  </w:style>
  <w:style w:type="paragraph" w:styleId="CommentSubject">
    <w:name w:val="annotation subject"/>
    <w:basedOn w:val="CommentText"/>
    <w:next w:val="CommentText"/>
    <w:link w:val="CommentSubjectChar"/>
    <w:uiPriority w:val="99"/>
    <w:semiHidden/>
    <w:unhideWhenUsed/>
    <w:rsid w:val="003C1F0A"/>
    <w:rPr>
      <w:b/>
      <w:bCs/>
    </w:rPr>
  </w:style>
  <w:style w:type="character" w:customStyle="1" w:styleId="CommentSubjectChar">
    <w:name w:val="Comment Subject Char"/>
    <w:basedOn w:val="CommentTextChar"/>
    <w:link w:val="CommentSubject"/>
    <w:uiPriority w:val="99"/>
    <w:semiHidden/>
    <w:rsid w:val="003C1F0A"/>
    <w:rPr>
      <w:b/>
      <w:bCs/>
      <w:sz w:val="20"/>
      <w:szCs w:val="20"/>
      <w:lang w:val="en-GB" w:eastAsia="en-US"/>
    </w:rPr>
  </w:style>
  <w:style w:type="paragraph" w:styleId="BalloonText">
    <w:name w:val="Balloon Text"/>
    <w:basedOn w:val="Normal"/>
    <w:link w:val="BalloonTextChar"/>
    <w:uiPriority w:val="99"/>
    <w:semiHidden/>
    <w:unhideWhenUsed/>
    <w:rsid w:val="00432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AB1"/>
    <w:rPr>
      <w:rFonts w:ascii="Lucida Grande" w:hAnsi="Lucida Grande" w:cs="Lucida Grande"/>
      <w:sz w:val="18"/>
      <w:szCs w:val="18"/>
      <w:lang w:val="en-GB" w:eastAsia="en-US"/>
    </w:rPr>
  </w:style>
  <w:style w:type="table" w:customStyle="1" w:styleId="TableGrid1">
    <w:name w:val="Table Grid1"/>
    <w:basedOn w:val="TableNormal"/>
    <w:next w:val="TableGrid"/>
    <w:uiPriority w:val="59"/>
    <w:rsid w:val="00787A54"/>
    <w:rPr>
      <w:rFonts w:asciiTheme="minorHAnsi" w:eastAsiaTheme="minorEastAsia" w:hAnsiTheme="minorHAnsi" w:cstheme="minorBid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2AB1"/>
    <w:pPr>
      <w:spacing w:before="120" w:after="120"/>
      <w:ind w:firstLine="720"/>
    </w:pPr>
    <w:rPr>
      <w:iCs/>
    </w:rPr>
  </w:style>
  <w:style w:type="character" w:customStyle="1" w:styleId="BodyTextChar">
    <w:name w:val="Body Text Char"/>
    <w:basedOn w:val="DefaultParagraphFont"/>
    <w:link w:val="BodyText"/>
    <w:rsid w:val="00432AB1"/>
    <w:rPr>
      <w:iCs/>
      <w:sz w:val="22"/>
      <w:lang w:val="en-GB" w:eastAsia="en-US"/>
    </w:rPr>
  </w:style>
  <w:style w:type="paragraph" w:styleId="BodyTextIndent">
    <w:name w:val="Body Text Indent"/>
    <w:basedOn w:val="Normal"/>
    <w:link w:val="BodyTextIndentChar"/>
    <w:rsid w:val="00432AB1"/>
    <w:pPr>
      <w:spacing w:before="120" w:after="120"/>
      <w:ind w:left="1440" w:hanging="720"/>
      <w:jc w:val="left"/>
    </w:pPr>
  </w:style>
  <w:style w:type="character" w:customStyle="1" w:styleId="BodyTextIndentChar">
    <w:name w:val="Body Text Indent Char"/>
    <w:basedOn w:val="DefaultParagraphFont"/>
    <w:link w:val="BodyTextIndent"/>
    <w:rsid w:val="00432AB1"/>
    <w:rPr>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32AB1"/>
    <w:pPr>
      <w:spacing w:after="160" w:line="240" w:lineRule="exact"/>
      <w:jc w:val="left"/>
    </w:pPr>
    <w:rPr>
      <w:rFonts w:asciiTheme="minorHAnsi" w:eastAsiaTheme="minorEastAsia" w:hAnsiTheme="minorHAnsi" w:cstheme="minorBidi"/>
      <w:vertAlign w:val="superscript"/>
      <w:lang w:val="fr-CA"/>
    </w:rPr>
  </w:style>
  <w:style w:type="paragraph" w:styleId="Caption">
    <w:name w:val="caption"/>
    <w:basedOn w:val="Normal"/>
    <w:next w:val="Normal"/>
    <w:uiPriority w:val="35"/>
    <w:unhideWhenUsed/>
    <w:qFormat/>
    <w:rsid w:val="00432AB1"/>
    <w:pPr>
      <w:keepNext/>
      <w:keepLines/>
      <w:spacing w:after="200"/>
    </w:pPr>
    <w:rPr>
      <w:b/>
      <w:iCs/>
      <w:szCs w:val="18"/>
    </w:rPr>
  </w:style>
  <w:style w:type="paragraph" w:customStyle="1" w:styleId="CBD-Doc">
    <w:name w:val="CBD-Doc"/>
    <w:basedOn w:val="Normal"/>
    <w:rsid w:val="00432AB1"/>
    <w:pPr>
      <w:keepLines/>
      <w:numPr>
        <w:numId w:val="51"/>
      </w:numPr>
      <w:spacing w:after="120"/>
    </w:pPr>
    <w:rPr>
      <w:rFonts w:cs="Angsana New"/>
    </w:rPr>
  </w:style>
  <w:style w:type="paragraph" w:customStyle="1" w:styleId="CBD-Doc-Type">
    <w:name w:val="CBD-Doc-Type"/>
    <w:basedOn w:val="Normal"/>
    <w:rsid w:val="00432AB1"/>
    <w:pPr>
      <w:keepLines/>
      <w:spacing w:before="240" w:after="120"/>
    </w:pPr>
    <w:rPr>
      <w:rFonts w:cs="Angsana New"/>
      <w:b/>
      <w:i/>
      <w:sz w:val="24"/>
    </w:rPr>
  </w:style>
  <w:style w:type="paragraph" w:customStyle="1" w:styleId="CBD-Para">
    <w:name w:val="CBD-Para"/>
    <w:basedOn w:val="Normal"/>
    <w:link w:val="CBD-ParaCharChar"/>
    <w:uiPriority w:val="99"/>
    <w:rsid w:val="00432AB1"/>
    <w:pPr>
      <w:keepLines/>
      <w:numPr>
        <w:numId w:val="52"/>
      </w:numPr>
      <w:spacing w:before="120" w:after="120"/>
    </w:pPr>
    <w:rPr>
      <w:szCs w:val="22"/>
      <w:lang w:val="en-US"/>
    </w:rPr>
  </w:style>
  <w:style w:type="character" w:customStyle="1" w:styleId="CBD-ParaCharChar">
    <w:name w:val="CBD-Para Char Char"/>
    <w:link w:val="CBD-Para"/>
    <w:uiPriority w:val="99"/>
    <w:locked/>
    <w:rsid w:val="00432AB1"/>
    <w:rPr>
      <w:sz w:val="22"/>
      <w:szCs w:val="22"/>
      <w:lang w:eastAsia="en-US"/>
    </w:rPr>
  </w:style>
  <w:style w:type="paragraph" w:customStyle="1" w:styleId="Cornernotation">
    <w:name w:val="Corner notation"/>
    <w:basedOn w:val="Normal"/>
    <w:rsid w:val="00432AB1"/>
    <w:pPr>
      <w:ind w:left="170" w:right="3119" w:hanging="170"/>
      <w:jc w:val="left"/>
    </w:pPr>
  </w:style>
  <w:style w:type="character" w:styleId="EndnoteReference">
    <w:name w:val="endnote reference"/>
    <w:semiHidden/>
    <w:rsid w:val="00432AB1"/>
    <w:rPr>
      <w:vertAlign w:val="superscript"/>
    </w:rPr>
  </w:style>
  <w:style w:type="paragraph" w:styleId="EndnoteText">
    <w:name w:val="endnote text"/>
    <w:basedOn w:val="Normal"/>
    <w:link w:val="EndnoteTextChar"/>
    <w:semiHidden/>
    <w:rsid w:val="00432AB1"/>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32AB1"/>
    <w:rPr>
      <w:rFonts w:ascii="Courier New" w:hAnsi="Courier New"/>
      <w:sz w:val="22"/>
      <w:lang w:val="en-GB" w:eastAsia="en-US"/>
    </w:rPr>
  </w:style>
  <w:style w:type="character" w:styleId="FollowedHyperlink">
    <w:name w:val="FollowedHyperlink"/>
    <w:rsid w:val="00432AB1"/>
    <w:rPr>
      <w:color w:val="800080"/>
      <w:u w:val="single"/>
    </w:rPr>
  </w:style>
  <w:style w:type="paragraph" w:styleId="Footer">
    <w:name w:val="footer"/>
    <w:basedOn w:val="Normal"/>
    <w:link w:val="FooterChar"/>
    <w:rsid w:val="00432AB1"/>
    <w:pPr>
      <w:tabs>
        <w:tab w:val="center" w:pos="4320"/>
        <w:tab w:val="right" w:pos="8640"/>
      </w:tabs>
      <w:ind w:firstLine="720"/>
      <w:jc w:val="right"/>
    </w:pPr>
  </w:style>
  <w:style w:type="character" w:customStyle="1" w:styleId="FooterChar">
    <w:name w:val="Footer Char"/>
    <w:basedOn w:val="DefaultParagraphFont"/>
    <w:link w:val="Footer"/>
    <w:rsid w:val="00432AB1"/>
    <w:rPr>
      <w:sz w:val="22"/>
      <w:lang w:val="en-GB" w:eastAsia="en-US"/>
    </w:rPr>
  </w:style>
  <w:style w:type="paragraph" w:styleId="Header">
    <w:name w:val="header"/>
    <w:basedOn w:val="Normal"/>
    <w:link w:val="HeaderChar"/>
    <w:rsid w:val="00432AB1"/>
    <w:pPr>
      <w:tabs>
        <w:tab w:val="center" w:pos="4320"/>
        <w:tab w:val="right" w:pos="8640"/>
      </w:tabs>
    </w:pPr>
  </w:style>
  <w:style w:type="character" w:customStyle="1" w:styleId="HeaderChar">
    <w:name w:val="Header Char"/>
    <w:basedOn w:val="DefaultParagraphFont"/>
    <w:link w:val="Header"/>
    <w:rsid w:val="00432AB1"/>
    <w:rPr>
      <w:sz w:val="22"/>
      <w:lang w:val="en-GB" w:eastAsia="en-US"/>
    </w:rPr>
  </w:style>
  <w:style w:type="paragraph" w:customStyle="1" w:styleId="HEADING">
    <w:name w:val="HEADING"/>
    <w:basedOn w:val="Normal"/>
    <w:rsid w:val="00432AB1"/>
    <w:pPr>
      <w:keepNext/>
      <w:spacing w:before="240" w:after="120"/>
      <w:jc w:val="center"/>
    </w:pPr>
    <w:rPr>
      <w:b/>
      <w:bCs/>
      <w:caps/>
    </w:rPr>
  </w:style>
  <w:style w:type="character" w:customStyle="1" w:styleId="Heading1Char">
    <w:name w:val="Heading 1 Char"/>
    <w:basedOn w:val="DefaultParagraphFont"/>
    <w:link w:val="Heading1"/>
    <w:rsid w:val="00432AB1"/>
    <w:rPr>
      <w:b/>
      <w:caps/>
      <w:sz w:val="22"/>
      <w:lang w:val="en-GB" w:eastAsia="en-US"/>
    </w:rPr>
  </w:style>
  <w:style w:type="paragraph" w:customStyle="1" w:styleId="HEADINGNOTFORTOC">
    <w:name w:val="HEADING (NOT FOR TOC)"/>
    <w:basedOn w:val="Heading1"/>
    <w:next w:val="Heading2"/>
    <w:rsid w:val="00432AB1"/>
  </w:style>
  <w:style w:type="paragraph" w:customStyle="1" w:styleId="Heading1longmultiline">
    <w:name w:val="Heading 1 (long multiline)"/>
    <w:basedOn w:val="Heading1"/>
    <w:rsid w:val="00432AB1"/>
    <w:pPr>
      <w:ind w:left="1843" w:hanging="1134"/>
      <w:jc w:val="left"/>
    </w:pPr>
  </w:style>
  <w:style w:type="paragraph" w:customStyle="1" w:styleId="Heading1multiline">
    <w:name w:val="Heading 1 (multiline)"/>
    <w:basedOn w:val="Heading1"/>
    <w:rsid w:val="00432AB1"/>
    <w:pPr>
      <w:ind w:left="1843" w:right="996" w:hanging="567"/>
      <w:jc w:val="left"/>
    </w:pPr>
  </w:style>
  <w:style w:type="paragraph" w:customStyle="1" w:styleId="Heading2multiline">
    <w:name w:val="Heading 2 (multiline)"/>
    <w:basedOn w:val="Heading1"/>
    <w:next w:val="Normal"/>
    <w:rsid w:val="00432AB1"/>
    <w:pPr>
      <w:spacing w:before="120"/>
      <w:ind w:left="1843" w:right="998" w:hanging="567"/>
      <w:jc w:val="left"/>
    </w:pPr>
    <w:rPr>
      <w:i/>
      <w:iCs/>
      <w:caps w:val="0"/>
    </w:rPr>
  </w:style>
  <w:style w:type="paragraph" w:customStyle="1" w:styleId="Heading2longmultiline">
    <w:name w:val="Heading 2 (long multiline)"/>
    <w:basedOn w:val="Heading2multiline"/>
    <w:rsid w:val="00432AB1"/>
    <w:pPr>
      <w:ind w:left="2127" w:hanging="1276"/>
    </w:pPr>
  </w:style>
  <w:style w:type="character" w:customStyle="1" w:styleId="Heading3Char">
    <w:name w:val="Heading 3 Char"/>
    <w:basedOn w:val="DefaultParagraphFont"/>
    <w:link w:val="Heading3"/>
    <w:rsid w:val="00432AB1"/>
    <w:rPr>
      <w:i/>
      <w:iCs/>
      <w:sz w:val="22"/>
      <w:lang w:val="en-GB" w:eastAsia="en-US"/>
    </w:rPr>
  </w:style>
  <w:style w:type="paragraph" w:customStyle="1" w:styleId="heading2notforTOC">
    <w:name w:val="heading 2 not for TOC"/>
    <w:basedOn w:val="Heading3"/>
    <w:rsid w:val="00432AB1"/>
  </w:style>
  <w:style w:type="paragraph" w:customStyle="1" w:styleId="Heading3multiline">
    <w:name w:val="Heading 3 (multiline)"/>
    <w:basedOn w:val="Heading3"/>
    <w:next w:val="Normal"/>
    <w:rsid w:val="00432AB1"/>
    <w:pPr>
      <w:ind w:left="1418" w:hanging="425"/>
      <w:jc w:val="left"/>
    </w:pPr>
  </w:style>
  <w:style w:type="character" w:customStyle="1" w:styleId="Heading4Char">
    <w:name w:val="Heading 4 Char"/>
    <w:basedOn w:val="DefaultParagraphFont"/>
    <w:link w:val="Heading4"/>
    <w:rsid w:val="00432AB1"/>
    <w:rPr>
      <w:rFonts w:ascii="Times New Roman Bold" w:eastAsia="Arial Unicode MS" w:hAnsi="Times New Roman Bold" w:cs="Arial"/>
      <w:b/>
      <w:bCs/>
      <w:i/>
      <w:sz w:val="22"/>
      <w:lang w:val="en-GB" w:eastAsia="en-US"/>
    </w:rPr>
  </w:style>
  <w:style w:type="paragraph" w:customStyle="1" w:styleId="Heading4indent">
    <w:name w:val="Heading 4 indent"/>
    <w:basedOn w:val="Heading4"/>
    <w:rsid w:val="00432AB1"/>
    <w:pPr>
      <w:ind w:left="720"/>
      <w:outlineLvl w:val="9"/>
    </w:pPr>
    <w:rPr>
      <w:rFonts w:ascii="Times New Roman" w:hAnsi="Times New Roman"/>
    </w:rPr>
  </w:style>
  <w:style w:type="character" w:customStyle="1" w:styleId="Heading5Char">
    <w:name w:val="Heading 5 Char"/>
    <w:basedOn w:val="DefaultParagraphFont"/>
    <w:link w:val="Heading5"/>
    <w:rsid w:val="00432AB1"/>
    <w:rPr>
      <w:bCs/>
      <w:i/>
      <w:sz w:val="22"/>
      <w:szCs w:val="26"/>
      <w:lang w:val="en-CA" w:eastAsia="en-US"/>
    </w:rPr>
  </w:style>
  <w:style w:type="character" w:customStyle="1" w:styleId="Heading6Char">
    <w:name w:val="Heading 6 Char"/>
    <w:basedOn w:val="DefaultParagraphFont"/>
    <w:link w:val="Heading6"/>
    <w:rsid w:val="00432AB1"/>
    <w:rPr>
      <w:sz w:val="22"/>
      <w:u w:val="single"/>
      <w:lang w:val="en-GB" w:eastAsia="en-US"/>
    </w:rPr>
  </w:style>
  <w:style w:type="character" w:customStyle="1" w:styleId="Heading7Char">
    <w:name w:val="Heading 7 Char"/>
    <w:basedOn w:val="DefaultParagraphFont"/>
    <w:link w:val="Heading7"/>
    <w:rsid w:val="00432AB1"/>
    <w:rPr>
      <w:rFonts w:ascii="Univers" w:hAnsi="Univers"/>
      <w:b/>
      <w:sz w:val="28"/>
      <w:lang w:val="en-GB" w:eastAsia="en-US"/>
    </w:rPr>
  </w:style>
  <w:style w:type="character" w:customStyle="1" w:styleId="Heading8Char">
    <w:name w:val="Heading 8 Char"/>
    <w:basedOn w:val="DefaultParagraphFont"/>
    <w:link w:val="Heading8"/>
    <w:rsid w:val="00432AB1"/>
    <w:rPr>
      <w:rFonts w:ascii="Univers" w:hAnsi="Univers"/>
      <w:b/>
      <w:sz w:val="32"/>
      <w:lang w:val="en-GB" w:eastAsia="en-US"/>
    </w:rPr>
  </w:style>
  <w:style w:type="character" w:customStyle="1" w:styleId="Heading9Char">
    <w:name w:val="Heading 9 Char"/>
    <w:basedOn w:val="DefaultParagraphFont"/>
    <w:link w:val="Heading9"/>
    <w:rsid w:val="00432AB1"/>
    <w:rPr>
      <w:i/>
      <w:iCs/>
      <w:sz w:val="22"/>
      <w:lang w:val="en-GB" w:eastAsia="en-US"/>
    </w:rPr>
  </w:style>
  <w:style w:type="paragraph" w:customStyle="1" w:styleId="meetingname">
    <w:name w:val="meeting name"/>
    <w:basedOn w:val="Normal"/>
    <w:qFormat/>
    <w:rsid w:val="00432AB1"/>
    <w:pPr>
      <w:ind w:left="142" w:right="4218" w:hanging="142"/>
    </w:pPr>
    <w:rPr>
      <w:caps/>
      <w:szCs w:val="22"/>
    </w:rPr>
  </w:style>
  <w:style w:type="character" w:styleId="PageNumber">
    <w:name w:val="page number"/>
    <w:rsid w:val="00432AB1"/>
    <w:rPr>
      <w:rFonts w:ascii="Times New Roman" w:hAnsi="Times New Roman"/>
      <w:sz w:val="22"/>
    </w:rPr>
  </w:style>
  <w:style w:type="paragraph" w:customStyle="1" w:styleId="Para2">
    <w:name w:val="Para2"/>
    <w:basedOn w:val="Para1"/>
    <w:rsid w:val="00432AB1"/>
    <w:pPr>
      <w:numPr>
        <w:numId w:val="0"/>
      </w:numPr>
      <w:autoSpaceDE w:val="0"/>
      <w:autoSpaceDN w:val="0"/>
    </w:pPr>
  </w:style>
  <w:style w:type="paragraph" w:customStyle="1" w:styleId="Para3">
    <w:name w:val="Para3"/>
    <w:basedOn w:val="Normal"/>
    <w:rsid w:val="00432AB1"/>
    <w:pPr>
      <w:numPr>
        <w:ilvl w:val="3"/>
        <w:numId w:val="55"/>
      </w:numPr>
      <w:tabs>
        <w:tab w:val="left" w:pos="1980"/>
      </w:tabs>
      <w:spacing w:before="80" w:after="80"/>
    </w:pPr>
    <w:rPr>
      <w:szCs w:val="20"/>
    </w:rPr>
  </w:style>
  <w:style w:type="paragraph" w:customStyle="1" w:styleId="para4">
    <w:name w:val="para4"/>
    <w:basedOn w:val="Normal"/>
    <w:rsid w:val="00432AB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32AB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99"/>
    <w:semiHidden/>
    <w:rsid w:val="00432AB1"/>
    <w:rPr>
      <w:color w:val="808080"/>
    </w:rPr>
  </w:style>
  <w:style w:type="paragraph" w:customStyle="1" w:styleId="Quotationtextindented">
    <w:name w:val="Quotation text (indented)"/>
    <w:basedOn w:val="Normal"/>
    <w:qFormat/>
    <w:rsid w:val="00432AB1"/>
    <w:pPr>
      <w:spacing w:before="120" w:after="120"/>
      <w:ind w:left="720" w:right="720"/>
    </w:pPr>
    <w:rPr>
      <w:bCs/>
    </w:rPr>
  </w:style>
  <w:style w:type="paragraph" w:customStyle="1" w:styleId="recommendationheader">
    <w:name w:val="recommendation header"/>
    <w:basedOn w:val="Heading2"/>
    <w:qFormat/>
    <w:rsid w:val="00432AB1"/>
  </w:style>
  <w:style w:type="paragraph" w:customStyle="1" w:styleId="recommendationheaderlong">
    <w:name w:val="recommendation header long"/>
    <w:basedOn w:val="Heading2longmultiline"/>
    <w:qFormat/>
    <w:rsid w:val="00432AB1"/>
  </w:style>
  <w:style w:type="paragraph" w:customStyle="1" w:styleId="reference">
    <w:name w:val="reference"/>
    <w:basedOn w:val="Heading9"/>
    <w:qFormat/>
    <w:rsid w:val="00432AB1"/>
    <w:rPr>
      <w:i w:val="0"/>
      <w:sz w:val="18"/>
    </w:rPr>
  </w:style>
  <w:style w:type="character" w:customStyle="1" w:styleId="StyleFootnoteReferenceNounderline">
    <w:name w:val="Style Footnote Reference + No underline"/>
    <w:rsid w:val="00432AB1"/>
    <w:rPr>
      <w:sz w:val="18"/>
      <w:u w:val="none"/>
      <w:vertAlign w:val="baseline"/>
    </w:rPr>
  </w:style>
  <w:style w:type="paragraph" w:customStyle="1" w:styleId="Style1">
    <w:name w:val="Style1"/>
    <w:basedOn w:val="Heading2"/>
    <w:qFormat/>
    <w:rsid w:val="00432AB1"/>
    <w:rPr>
      <w:i/>
    </w:rPr>
  </w:style>
  <w:style w:type="character" w:customStyle="1" w:styleId="SubtitleChar">
    <w:name w:val="Subtitle Char"/>
    <w:basedOn w:val="DefaultParagraphFont"/>
    <w:link w:val="Subtitle"/>
    <w:uiPriority w:val="11"/>
    <w:rsid w:val="00432AB1"/>
    <w:rPr>
      <w:rFonts w:asciiTheme="majorHAnsi" w:eastAsiaTheme="majorEastAsia" w:hAnsiTheme="majorHAnsi" w:cstheme="majorBidi"/>
      <w:i/>
      <w:iCs/>
      <w:color w:val="4F81BD" w:themeColor="accent1"/>
      <w:spacing w:val="15"/>
      <w:lang w:val="en-GB" w:eastAsia="en-US"/>
    </w:rPr>
  </w:style>
  <w:style w:type="paragraph" w:customStyle="1" w:styleId="tabletitle">
    <w:name w:val="table title"/>
    <w:basedOn w:val="Heading2"/>
    <w:qFormat/>
    <w:rsid w:val="00432AB1"/>
    <w:pPr>
      <w:jc w:val="left"/>
      <w:outlineLvl w:val="9"/>
    </w:pPr>
    <w:rPr>
      <w:i/>
    </w:rPr>
  </w:style>
  <w:style w:type="character" w:customStyle="1" w:styleId="TitleChar">
    <w:name w:val="Title Char"/>
    <w:basedOn w:val="DefaultParagraphFont"/>
    <w:link w:val="Title"/>
    <w:uiPriority w:val="10"/>
    <w:rsid w:val="00432AB1"/>
    <w:rPr>
      <w:rFonts w:asciiTheme="majorHAnsi" w:eastAsiaTheme="majorEastAsia" w:hAnsiTheme="majorHAnsi" w:cstheme="majorBidi"/>
      <w:color w:val="17365D" w:themeColor="text2" w:themeShade="BF"/>
      <w:spacing w:val="5"/>
      <w:kern w:val="28"/>
      <w:sz w:val="52"/>
      <w:szCs w:val="52"/>
      <w:lang w:val="en-GB" w:eastAsia="en-US"/>
    </w:rPr>
  </w:style>
  <w:style w:type="paragraph" w:styleId="TOAHeading">
    <w:name w:val="toa heading"/>
    <w:basedOn w:val="Normal"/>
    <w:next w:val="Normal"/>
    <w:semiHidden/>
    <w:rsid w:val="00432AB1"/>
    <w:pPr>
      <w:spacing w:before="120"/>
    </w:pPr>
    <w:rPr>
      <w:rFonts w:cs="Arial"/>
      <w:b/>
      <w:bCs/>
      <w:sz w:val="24"/>
    </w:rPr>
  </w:style>
  <w:style w:type="paragraph" w:styleId="TOC1">
    <w:name w:val="toc 1"/>
    <w:basedOn w:val="Normal"/>
    <w:next w:val="Normal"/>
    <w:autoRedefine/>
    <w:semiHidden/>
    <w:rsid w:val="00432AB1"/>
    <w:pPr>
      <w:ind w:left="720" w:hanging="720"/>
    </w:pPr>
    <w:rPr>
      <w:caps/>
    </w:rPr>
  </w:style>
  <w:style w:type="paragraph" w:styleId="TOC2">
    <w:name w:val="toc 2"/>
    <w:basedOn w:val="Normal"/>
    <w:next w:val="Normal"/>
    <w:autoRedefine/>
    <w:semiHidden/>
    <w:rsid w:val="00432AB1"/>
    <w:pPr>
      <w:tabs>
        <w:tab w:val="right" w:leader="dot" w:pos="9356"/>
      </w:tabs>
      <w:ind w:left="1440" w:hanging="720"/>
    </w:pPr>
    <w:rPr>
      <w:noProof/>
      <w:szCs w:val="22"/>
    </w:rPr>
  </w:style>
  <w:style w:type="paragraph" w:styleId="TOC3">
    <w:name w:val="toc 3"/>
    <w:basedOn w:val="Normal"/>
    <w:next w:val="Normal"/>
    <w:autoRedefine/>
    <w:semiHidden/>
    <w:rsid w:val="00432AB1"/>
    <w:pPr>
      <w:ind w:left="2160" w:hanging="720"/>
    </w:pPr>
  </w:style>
  <w:style w:type="paragraph" w:styleId="TOC4">
    <w:name w:val="toc 4"/>
    <w:basedOn w:val="Normal"/>
    <w:next w:val="Normal"/>
    <w:autoRedefine/>
    <w:semiHidden/>
    <w:rsid w:val="00432AB1"/>
    <w:pPr>
      <w:spacing w:before="120" w:after="120"/>
      <w:ind w:left="660"/>
      <w:jc w:val="left"/>
    </w:pPr>
  </w:style>
  <w:style w:type="paragraph" w:styleId="TOC5">
    <w:name w:val="toc 5"/>
    <w:basedOn w:val="Normal"/>
    <w:next w:val="Normal"/>
    <w:autoRedefine/>
    <w:semiHidden/>
    <w:rsid w:val="00432AB1"/>
    <w:pPr>
      <w:spacing w:before="120" w:after="120"/>
      <w:ind w:left="880"/>
      <w:jc w:val="left"/>
    </w:pPr>
  </w:style>
  <w:style w:type="paragraph" w:styleId="TOC6">
    <w:name w:val="toc 6"/>
    <w:basedOn w:val="Normal"/>
    <w:next w:val="Normal"/>
    <w:autoRedefine/>
    <w:semiHidden/>
    <w:rsid w:val="00432AB1"/>
    <w:pPr>
      <w:spacing w:before="120" w:after="120"/>
      <w:ind w:left="1100"/>
      <w:jc w:val="left"/>
    </w:pPr>
  </w:style>
  <w:style w:type="paragraph" w:styleId="TOC7">
    <w:name w:val="toc 7"/>
    <w:basedOn w:val="Normal"/>
    <w:next w:val="Normal"/>
    <w:autoRedefine/>
    <w:semiHidden/>
    <w:rsid w:val="00432AB1"/>
    <w:pPr>
      <w:spacing w:before="120" w:after="120"/>
      <w:ind w:left="1320"/>
      <w:jc w:val="left"/>
    </w:pPr>
  </w:style>
  <w:style w:type="paragraph" w:styleId="TOC8">
    <w:name w:val="toc 8"/>
    <w:basedOn w:val="Normal"/>
    <w:next w:val="Normal"/>
    <w:autoRedefine/>
    <w:semiHidden/>
    <w:rsid w:val="00432AB1"/>
    <w:pPr>
      <w:spacing w:before="120" w:after="120"/>
      <w:ind w:left="1540"/>
      <w:jc w:val="left"/>
    </w:pPr>
  </w:style>
  <w:style w:type="paragraph" w:styleId="Revision">
    <w:name w:val="Revision"/>
    <w:hidden/>
    <w:uiPriority w:val="99"/>
    <w:semiHidden/>
    <w:rsid w:val="005968B6"/>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4114">
      <w:bodyDiv w:val="1"/>
      <w:marLeft w:val="0"/>
      <w:marRight w:val="0"/>
      <w:marTop w:val="0"/>
      <w:marBottom w:val="0"/>
      <w:divBdr>
        <w:top w:val="none" w:sz="0" w:space="0" w:color="auto"/>
        <w:left w:val="none" w:sz="0" w:space="0" w:color="auto"/>
        <w:bottom w:val="none" w:sz="0" w:space="0" w:color="auto"/>
        <w:right w:val="none" w:sz="0" w:space="0" w:color="auto"/>
      </w:divBdr>
      <w:divsChild>
        <w:div w:id="1094131721">
          <w:marLeft w:val="0"/>
          <w:marRight w:val="0"/>
          <w:marTop w:val="0"/>
          <w:marBottom w:val="0"/>
          <w:divBdr>
            <w:top w:val="none" w:sz="0" w:space="0" w:color="auto"/>
            <w:left w:val="none" w:sz="0" w:space="0" w:color="auto"/>
            <w:bottom w:val="none" w:sz="0" w:space="0" w:color="auto"/>
            <w:right w:val="none" w:sz="0" w:space="0" w:color="auto"/>
          </w:divBdr>
          <w:divsChild>
            <w:div w:id="959148185">
              <w:marLeft w:val="0"/>
              <w:marRight w:val="0"/>
              <w:marTop w:val="0"/>
              <w:marBottom w:val="0"/>
              <w:divBdr>
                <w:top w:val="none" w:sz="0" w:space="0" w:color="auto"/>
                <w:left w:val="none" w:sz="0" w:space="0" w:color="auto"/>
                <w:bottom w:val="none" w:sz="0" w:space="0" w:color="auto"/>
                <w:right w:val="none" w:sz="0" w:space="0" w:color="auto"/>
              </w:divBdr>
              <w:divsChild>
                <w:div w:id="5121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5518">
      <w:bodyDiv w:val="1"/>
      <w:marLeft w:val="0"/>
      <w:marRight w:val="0"/>
      <w:marTop w:val="0"/>
      <w:marBottom w:val="0"/>
      <w:divBdr>
        <w:top w:val="none" w:sz="0" w:space="0" w:color="auto"/>
        <w:left w:val="none" w:sz="0" w:space="0" w:color="auto"/>
        <w:bottom w:val="none" w:sz="0" w:space="0" w:color="auto"/>
        <w:right w:val="none" w:sz="0" w:space="0" w:color="auto"/>
      </w:divBdr>
      <w:divsChild>
        <w:div w:id="767888805">
          <w:marLeft w:val="0"/>
          <w:marRight w:val="0"/>
          <w:marTop w:val="0"/>
          <w:marBottom w:val="0"/>
          <w:divBdr>
            <w:top w:val="none" w:sz="0" w:space="0" w:color="auto"/>
            <w:left w:val="none" w:sz="0" w:space="0" w:color="auto"/>
            <w:bottom w:val="none" w:sz="0" w:space="0" w:color="auto"/>
            <w:right w:val="none" w:sz="0" w:space="0" w:color="auto"/>
          </w:divBdr>
          <w:divsChild>
            <w:div w:id="194119258">
              <w:marLeft w:val="0"/>
              <w:marRight w:val="0"/>
              <w:marTop w:val="0"/>
              <w:marBottom w:val="0"/>
              <w:divBdr>
                <w:top w:val="none" w:sz="0" w:space="0" w:color="auto"/>
                <w:left w:val="none" w:sz="0" w:space="0" w:color="auto"/>
                <w:bottom w:val="none" w:sz="0" w:space="0" w:color="auto"/>
                <w:right w:val="none" w:sz="0" w:space="0" w:color="auto"/>
              </w:divBdr>
              <w:divsChild>
                <w:div w:id="11090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2/cop-12-dec-19-en.pdf" TargetMode="External"/><Relationship Id="rId26" Type="http://schemas.openxmlformats.org/officeDocument/2006/relationships/header" Target="header3.xml"/><Relationship Id="rId39" Type="http://schemas.openxmlformats.org/officeDocument/2006/relationships/hyperlink" Target="mailto:jgabriel.sded@gmail.com" TargetMode="External"/><Relationship Id="rId3" Type="http://schemas.openxmlformats.org/officeDocument/2006/relationships/customXml" Target="../customXml/item3.xml"/><Relationship Id="rId21" Type="http://schemas.openxmlformats.org/officeDocument/2006/relationships/hyperlink" Target="https://www.oecs.org/" TargetMode="External"/><Relationship Id="rId34" Type="http://schemas.openxmlformats.org/officeDocument/2006/relationships/hyperlink" Target="mailto:anthony_simon73@hotmail.com" TargetMode="External"/><Relationship Id="rId42" Type="http://schemas.openxmlformats.org/officeDocument/2006/relationships/hyperlink" Target="mailto:karl.augustine@govt.lc" TargetMode="External"/><Relationship Id="rId47" Type="http://schemas.openxmlformats.org/officeDocument/2006/relationships/hyperlink" Target="mailto:cornelius.isaac@oecs.int" TargetMode="External"/><Relationship Id="rId50" Type="http://schemas.openxmlformats.org/officeDocument/2006/relationships/hyperlink" Target="mailto:natalie@canari.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restoration/Hyderabad-call-restoration-en.pdf" TargetMode="External"/><Relationship Id="rId25" Type="http://schemas.openxmlformats.org/officeDocument/2006/relationships/footer" Target="footer2.xml"/><Relationship Id="rId33" Type="http://schemas.openxmlformats.org/officeDocument/2006/relationships/hyperlink" Target="mailto:donatian025@gmail.com" TargetMode="External"/><Relationship Id="rId38" Type="http://schemas.openxmlformats.org/officeDocument/2006/relationships/hyperlink" Target="mailto:kate.wilson@govt.lc" TargetMode="External"/><Relationship Id="rId46" Type="http://schemas.openxmlformats.org/officeDocument/2006/relationships/hyperlink" Target="mailto:%20chamberlain.emmanuel@oecs.int&#8206;" TargetMode="External"/><Relationship Id="rId2" Type="http://schemas.openxmlformats.org/officeDocument/2006/relationships/customXml" Target="../customXml/item2.xml"/><Relationship Id="rId16" Type="http://schemas.openxmlformats.org/officeDocument/2006/relationships/hyperlink" Target="https://www.cbd.int/doc/decisions/cop-11/cop-11-dec-16-en.pdf" TargetMode="External"/><Relationship Id="rId20" Type="http://schemas.openxmlformats.org/officeDocument/2006/relationships/hyperlink" Target="http://www.feri-biodiversity.org/castries" TargetMode="External"/><Relationship Id="rId29" Type="http://schemas.openxmlformats.org/officeDocument/2006/relationships/hyperlink" Target="mailto:BThompson@agriculture.gov.bb" TargetMode="External"/><Relationship Id="rId41" Type="http://schemas.openxmlformats.org/officeDocument/2006/relationships/hyperlink" Target="mailto:mfontenelle@gosl.gov.l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32" Type="http://schemas.openxmlformats.org/officeDocument/2006/relationships/hyperlink" Target="mailto:eric.browne@gov.kn;%20chizme_21@yahoo.com" TargetMode="External"/><Relationship Id="rId37" Type="http://schemas.openxmlformats.org/officeDocument/2006/relationships/hyperlink" Target="mailto:ruthspencer5@gmail.com;%20rvspencer@hotmail.com" TargetMode="External"/><Relationship Id="rId40" Type="http://schemas.openxmlformats.org/officeDocument/2006/relationships/hyperlink" Target="mailto:sarita.peter@govt.lc;%20thomas.nelson@govt.lc" TargetMode="External"/><Relationship Id="rId45" Type="http://schemas.openxmlformats.org/officeDocument/2006/relationships/hyperlink" Target="mailto:Claus.Eckelmann@fao.org"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sp/targets" TargetMode="External"/><Relationship Id="rId23" Type="http://schemas.openxmlformats.org/officeDocument/2006/relationships/header" Target="header2.xml"/><Relationship Id="rId28" Type="http://schemas.openxmlformats.org/officeDocument/2006/relationships/hyperlink" Target="mailto:ingeriamiller@bahamas.gov.bs" TargetMode="External"/><Relationship Id="rId36" Type="http://schemas.openxmlformats.org/officeDocument/2006/relationships/hyperlink" Target="mailto:ameerroopnarinesingh@gmail.com" TargetMode="External"/><Relationship Id="rId49" Type="http://schemas.openxmlformats.org/officeDocument/2006/relationships/hyperlink" Target="mailto:blaise.bodin.consultant@cbd.int" TargetMode="External"/><Relationship Id="rId10" Type="http://schemas.openxmlformats.org/officeDocument/2006/relationships/endnotes" Target="endnotes.xml"/><Relationship Id="rId19" Type="http://schemas.openxmlformats.org/officeDocument/2006/relationships/hyperlink" Target="https://www.cbd.int/doc/decisions/cop-13/cop-13-dec-05-en.pdf" TargetMode="External"/><Relationship Id="rId31" Type="http://schemas.openxmlformats.org/officeDocument/2006/relationships/hyperlink" Target="mailto:ederaudate@gmail.com" TargetMode="External"/><Relationship Id="rId44" Type="http://schemas.openxmlformats.org/officeDocument/2006/relationships/hyperlink" Target="mailto:gilesr@unops.org"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0/cop-10-dec-02-en.pdf" TargetMode="External"/><Relationship Id="rId22" Type="http://schemas.openxmlformats.org/officeDocument/2006/relationships/header" Target="header1.xml"/><Relationship Id="rId27" Type="http://schemas.openxmlformats.org/officeDocument/2006/relationships/hyperlink" Target="mailto:loobysls@hotmail.com" TargetMode="External"/><Relationship Id="rId30" Type="http://schemas.openxmlformats.org/officeDocument/2006/relationships/hyperlink" Target="mailto:fmaffei@hotmail.com" TargetMode="External"/><Relationship Id="rId35" Type="http://schemas.openxmlformats.org/officeDocument/2006/relationships/hyperlink" Target="mailto:melg_0702@hotmail.com;%20Tanawara-GroenefeltM@sbb.sr" TargetMode="External"/><Relationship Id="rId43" Type="http://schemas.openxmlformats.org/officeDocument/2006/relationships/hyperlink" Target="mailto:renato.crouzeilles@iis-rio.org" TargetMode="External"/><Relationship Id="rId48" Type="http://schemas.openxmlformats.org/officeDocument/2006/relationships/hyperlink" Target="mailto:lisa.janishevski@cbd.int"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1IDeKJJO7s8" TargetMode="External"/><Relationship Id="rId1" Type="http://schemas.openxmlformats.org/officeDocument/2006/relationships/hyperlink" Target="https://www.iucn.org/theme/forests/our-work/forest-landscape-restoration/restoration-opportunities-assessment-methodology-ro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9AE45A3C64445A92E5A04667B1FCB"/>
        <w:category>
          <w:name w:val="General"/>
          <w:gallery w:val="placeholder"/>
        </w:category>
        <w:types>
          <w:type w:val="bbPlcHdr"/>
        </w:types>
        <w:behaviors>
          <w:behavior w:val="content"/>
        </w:behaviors>
        <w:guid w:val="{68919A0A-359D-4379-8913-7CE739453B2A}"/>
      </w:docPartPr>
      <w:docPartBody>
        <w:p w:rsidR="006429AF" w:rsidRDefault="00613AC8">
          <w:r w:rsidRPr="00486C6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default"/>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C8"/>
    <w:rsid w:val="00426302"/>
    <w:rsid w:val="00613AC8"/>
    <w:rsid w:val="006429AF"/>
    <w:rsid w:val="006A0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A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79E8-821C-4710-99BF-73B5172B5FCF}">
  <ds:schemaRefs>
    <ds:schemaRef ds:uri="http://schemas.microsoft.com/sharepoint/v3/contenttype/forms"/>
  </ds:schemaRefs>
</ds:datastoreItem>
</file>

<file path=customXml/itemProps2.xml><?xml version="1.0" encoding="utf-8"?>
<ds:datastoreItem xmlns:ds="http://schemas.openxmlformats.org/officeDocument/2006/customXml" ds:itemID="{7073A79A-A6DA-49E8-88E1-9BDA599620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32F99-20DE-4C59-921B-994B8A9F4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AD0C2-2599-4E7E-9EF4-59B7D22A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8698</Words>
  <Characters>49583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Report of the Subregional Exchange for the Caribbean on the Restoration of Forests and Other Ecosystems, Castries, Saint Lucia, 9-13 March 2020</vt:lpstr>
    </vt:vector>
  </TitlesOfParts>
  <Company/>
  <LinksUpToDate>false</LinksUpToDate>
  <CharactersWithSpaces>58165</CharactersWithSpaces>
  <SharedDoc>false</SharedDoc>
  <HLinks>
    <vt:vector size="204" baseType="variant">
      <vt:variant>
        <vt:i4>5374053</vt:i4>
      </vt:variant>
      <vt:variant>
        <vt:i4>96</vt:i4>
      </vt:variant>
      <vt:variant>
        <vt:i4>0</vt:i4>
      </vt:variant>
      <vt:variant>
        <vt:i4>5</vt:i4>
      </vt:variant>
      <vt:variant>
        <vt:lpwstr>mailto:natalie@canari.org</vt:lpwstr>
      </vt:variant>
      <vt:variant>
        <vt:lpwstr/>
      </vt:variant>
      <vt:variant>
        <vt:i4>327717</vt:i4>
      </vt:variant>
      <vt:variant>
        <vt:i4>93</vt:i4>
      </vt:variant>
      <vt:variant>
        <vt:i4>0</vt:i4>
      </vt:variant>
      <vt:variant>
        <vt:i4>5</vt:i4>
      </vt:variant>
      <vt:variant>
        <vt:lpwstr>mailto:%20teshia.jnbaptiste@caricom.org</vt:lpwstr>
      </vt:variant>
      <vt:variant>
        <vt:lpwstr/>
      </vt:variant>
      <vt:variant>
        <vt:i4>7012418</vt:i4>
      </vt:variant>
      <vt:variant>
        <vt:i4>90</vt:i4>
      </vt:variant>
      <vt:variant>
        <vt:i4>0</vt:i4>
      </vt:variant>
      <vt:variant>
        <vt:i4>5</vt:i4>
      </vt:variant>
      <vt:variant>
        <vt:lpwstr>mailto:blaise.bodin.consultant@cbd.int</vt:lpwstr>
      </vt:variant>
      <vt:variant>
        <vt:lpwstr/>
      </vt:variant>
      <vt:variant>
        <vt:i4>4980772</vt:i4>
      </vt:variant>
      <vt:variant>
        <vt:i4>87</vt:i4>
      </vt:variant>
      <vt:variant>
        <vt:i4>0</vt:i4>
      </vt:variant>
      <vt:variant>
        <vt:i4>5</vt:i4>
      </vt:variant>
      <vt:variant>
        <vt:lpwstr>mailto:lisa.janishevski@cbd.int</vt:lpwstr>
      </vt:variant>
      <vt:variant>
        <vt:lpwstr/>
      </vt:variant>
      <vt:variant>
        <vt:i4>2818129</vt:i4>
      </vt:variant>
      <vt:variant>
        <vt:i4>84</vt:i4>
      </vt:variant>
      <vt:variant>
        <vt:i4>0</vt:i4>
      </vt:variant>
      <vt:variant>
        <vt:i4>5</vt:i4>
      </vt:variant>
      <vt:variant>
        <vt:lpwstr>mailto:cornelius.isaac@oecs.int</vt:lpwstr>
      </vt:variant>
      <vt:variant>
        <vt:lpwstr/>
      </vt:variant>
      <vt:variant>
        <vt:i4>1769581</vt:i4>
      </vt:variant>
      <vt:variant>
        <vt:i4>81</vt:i4>
      </vt:variant>
      <vt:variant>
        <vt:i4>0</vt:i4>
      </vt:variant>
      <vt:variant>
        <vt:i4>5</vt:i4>
      </vt:variant>
      <vt:variant>
        <vt:lpwstr>mailto:joan.norville@oecs.int</vt:lpwstr>
      </vt:variant>
      <vt:variant>
        <vt:lpwstr/>
      </vt:variant>
      <vt:variant>
        <vt:i4>543883309</vt:i4>
      </vt:variant>
      <vt:variant>
        <vt:i4>78</vt:i4>
      </vt:variant>
      <vt:variant>
        <vt:i4>0</vt:i4>
      </vt:variant>
      <vt:variant>
        <vt:i4>5</vt:i4>
      </vt:variant>
      <vt:variant>
        <vt:lpwstr>mailto:%20chamberlain.emmanuel@oecs.int‎</vt:lpwstr>
      </vt:variant>
      <vt:variant>
        <vt:lpwstr/>
      </vt:variant>
      <vt:variant>
        <vt:i4>3145794</vt:i4>
      </vt:variant>
      <vt:variant>
        <vt:i4>75</vt:i4>
      </vt:variant>
      <vt:variant>
        <vt:i4>0</vt:i4>
      </vt:variant>
      <vt:variant>
        <vt:i4>5</vt:i4>
      </vt:variant>
      <vt:variant>
        <vt:lpwstr>mailto:John.Brandt@wri.org</vt:lpwstr>
      </vt:variant>
      <vt:variant>
        <vt:lpwstr/>
      </vt:variant>
      <vt:variant>
        <vt:i4>8323077</vt:i4>
      </vt:variant>
      <vt:variant>
        <vt:i4>72</vt:i4>
      </vt:variant>
      <vt:variant>
        <vt:i4>0</vt:i4>
      </vt:variant>
      <vt:variant>
        <vt:i4>5</vt:i4>
      </vt:variant>
      <vt:variant>
        <vt:lpwstr>mailto:Claus.Eckelmann@fao.org</vt:lpwstr>
      </vt:variant>
      <vt:variant>
        <vt:lpwstr/>
      </vt:variant>
      <vt:variant>
        <vt:i4>1572914</vt:i4>
      </vt:variant>
      <vt:variant>
        <vt:i4>69</vt:i4>
      </vt:variant>
      <vt:variant>
        <vt:i4>0</vt:i4>
      </vt:variant>
      <vt:variant>
        <vt:i4>5</vt:i4>
      </vt:variant>
      <vt:variant>
        <vt:lpwstr>mailto:gilesr@unops.org</vt:lpwstr>
      </vt:variant>
      <vt:variant>
        <vt:lpwstr/>
      </vt:variant>
      <vt:variant>
        <vt:i4>8257609</vt:i4>
      </vt:variant>
      <vt:variant>
        <vt:i4>66</vt:i4>
      </vt:variant>
      <vt:variant>
        <vt:i4>0</vt:i4>
      </vt:variant>
      <vt:variant>
        <vt:i4>5</vt:i4>
      </vt:variant>
      <vt:variant>
        <vt:lpwstr>mailto:renato.crouzeilles@iis-rio.org</vt:lpwstr>
      </vt:variant>
      <vt:variant>
        <vt:lpwstr/>
      </vt:variant>
      <vt:variant>
        <vt:i4>7864321</vt:i4>
      </vt:variant>
      <vt:variant>
        <vt:i4>63</vt:i4>
      </vt:variant>
      <vt:variant>
        <vt:i4>0</vt:i4>
      </vt:variant>
      <vt:variant>
        <vt:i4>5</vt:i4>
      </vt:variant>
      <vt:variant>
        <vt:lpwstr>mailto:karl.augustine@govt.lc</vt:lpwstr>
      </vt:variant>
      <vt:variant>
        <vt:lpwstr/>
      </vt:variant>
      <vt:variant>
        <vt:i4>7012368</vt:i4>
      </vt:variant>
      <vt:variant>
        <vt:i4>60</vt:i4>
      </vt:variant>
      <vt:variant>
        <vt:i4>0</vt:i4>
      </vt:variant>
      <vt:variant>
        <vt:i4>5</vt:i4>
      </vt:variant>
      <vt:variant>
        <vt:lpwstr>mailto:mfontenelle@gosl.gov.lc</vt:lpwstr>
      </vt:variant>
      <vt:variant>
        <vt:lpwstr/>
      </vt:variant>
      <vt:variant>
        <vt:i4>4522117</vt:i4>
      </vt:variant>
      <vt:variant>
        <vt:i4>57</vt:i4>
      </vt:variant>
      <vt:variant>
        <vt:i4>0</vt:i4>
      </vt:variant>
      <vt:variant>
        <vt:i4>5</vt:i4>
      </vt:variant>
      <vt:variant>
        <vt:lpwstr>mailto:sarita.peter@govt.lc; thomas.nelson@govt.lc</vt:lpwstr>
      </vt:variant>
      <vt:variant>
        <vt:lpwstr/>
      </vt:variant>
      <vt:variant>
        <vt:i4>3407961</vt:i4>
      </vt:variant>
      <vt:variant>
        <vt:i4>54</vt:i4>
      </vt:variant>
      <vt:variant>
        <vt:i4>0</vt:i4>
      </vt:variant>
      <vt:variant>
        <vt:i4>5</vt:i4>
      </vt:variant>
      <vt:variant>
        <vt:lpwstr>mailto:jgabriel.sded@gmail.com</vt:lpwstr>
      </vt:variant>
      <vt:variant>
        <vt:lpwstr/>
      </vt:variant>
      <vt:variant>
        <vt:i4>8060941</vt:i4>
      </vt:variant>
      <vt:variant>
        <vt:i4>51</vt:i4>
      </vt:variant>
      <vt:variant>
        <vt:i4>0</vt:i4>
      </vt:variant>
      <vt:variant>
        <vt:i4>5</vt:i4>
      </vt:variant>
      <vt:variant>
        <vt:lpwstr>mailto:kate.wilson@govt.lc</vt:lpwstr>
      </vt:variant>
      <vt:variant>
        <vt:lpwstr/>
      </vt:variant>
      <vt:variant>
        <vt:i4>327695</vt:i4>
      </vt:variant>
      <vt:variant>
        <vt:i4>48</vt:i4>
      </vt:variant>
      <vt:variant>
        <vt:i4>0</vt:i4>
      </vt:variant>
      <vt:variant>
        <vt:i4>5</vt:i4>
      </vt:variant>
      <vt:variant>
        <vt:lpwstr>mailto:ruthspencer5@gmail.com;%20rvspencer@hotmail.com</vt:lpwstr>
      </vt:variant>
      <vt:variant>
        <vt:lpwstr/>
      </vt:variant>
      <vt:variant>
        <vt:i4>7143505</vt:i4>
      </vt:variant>
      <vt:variant>
        <vt:i4>45</vt:i4>
      </vt:variant>
      <vt:variant>
        <vt:i4>0</vt:i4>
      </vt:variant>
      <vt:variant>
        <vt:i4>5</vt:i4>
      </vt:variant>
      <vt:variant>
        <vt:lpwstr>mailto:ameerroopnarinesingh@gmail.com</vt:lpwstr>
      </vt:variant>
      <vt:variant>
        <vt:lpwstr/>
      </vt:variant>
      <vt:variant>
        <vt:i4>5242998</vt:i4>
      </vt:variant>
      <vt:variant>
        <vt:i4>42</vt:i4>
      </vt:variant>
      <vt:variant>
        <vt:i4>0</vt:i4>
      </vt:variant>
      <vt:variant>
        <vt:i4>5</vt:i4>
      </vt:variant>
      <vt:variant>
        <vt:lpwstr>mailto:melg_0702@hotmail.com;%20Tanawara-GroenefeltM@sbb.sr</vt:lpwstr>
      </vt:variant>
      <vt:variant>
        <vt:lpwstr/>
      </vt:variant>
      <vt:variant>
        <vt:i4>3997734</vt:i4>
      </vt:variant>
      <vt:variant>
        <vt:i4>39</vt:i4>
      </vt:variant>
      <vt:variant>
        <vt:i4>0</vt:i4>
      </vt:variant>
      <vt:variant>
        <vt:i4>5</vt:i4>
      </vt:variant>
      <vt:variant>
        <vt:lpwstr>mailto:anthony_simon73@hotmail.com</vt:lpwstr>
      </vt:variant>
      <vt:variant>
        <vt:lpwstr/>
      </vt:variant>
      <vt:variant>
        <vt:i4>1835124</vt:i4>
      </vt:variant>
      <vt:variant>
        <vt:i4>36</vt:i4>
      </vt:variant>
      <vt:variant>
        <vt:i4>0</vt:i4>
      </vt:variant>
      <vt:variant>
        <vt:i4>5</vt:i4>
      </vt:variant>
      <vt:variant>
        <vt:lpwstr>mailto:donatian025@gmail.com</vt:lpwstr>
      </vt:variant>
      <vt:variant>
        <vt:lpwstr/>
      </vt:variant>
      <vt:variant>
        <vt:i4>2752520</vt:i4>
      </vt:variant>
      <vt:variant>
        <vt:i4>33</vt:i4>
      </vt:variant>
      <vt:variant>
        <vt:i4>0</vt:i4>
      </vt:variant>
      <vt:variant>
        <vt:i4>5</vt:i4>
      </vt:variant>
      <vt:variant>
        <vt:lpwstr>mailto:eric.browne@gov.kn;%20chizme_21@yahoo.com</vt:lpwstr>
      </vt:variant>
      <vt:variant>
        <vt:lpwstr/>
      </vt:variant>
      <vt:variant>
        <vt:i4>1441828</vt:i4>
      </vt:variant>
      <vt:variant>
        <vt:i4>30</vt:i4>
      </vt:variant>
      <vt:variant>
        <vt:i4>0</vt:i4>
      </vt:variant>
      <vt:variant>
        <vt:i4>5</vt:i4>
      </vt:variant>
      <vt:variant>
        <vt:lpwstr>mailto:ederaudate@gmail.com</vt:lpwstr>
      </vt:variant>
      <vt:variant>
        <vt:lpwstr/>
      </vt:variant>
      <vt:variant>
        <vt:i4>7667790</vt:i4>
      </vt:variant>
      <vt:variant>
        <vt:i4>27</vt:i4>
      </vt:variant>
      <vt:variant>
        <vt:i4>0</vt:i4>
      </vt:variant>
      <vt:variant>
        <vt:i4>5</vt:i4>
      </vt:variant>
      <vt:variant>
        <vt:lpwstr>mailto:fmaffei@hotmail.com</vt:lpwstr>
      </vt:variant>
      <vt:variant>
        <vt:lpwstr/>
      </vt:variant>
      <vt:variant>
        <vt:i4>6750236</vt:i4>
      </vt:variant>
      <vt:variant>
        <vt:i4>24</vt:i4>
      </vt:variant>
      <vt:variant>
        <vt:i4>0</vt:i4>
      </vt:variant>
      <vt:variant>
        <vt:i4>5</vt:i4>
      </vt:variant>
      <vt:variant>
        <vt:lpwstr>mailto:BThompson@agriculture.gov.bb</vt:lpwstr>
      </vt:variant>
      <vt:variant>
        <vt:lpwstr/>
      </vt:variant>
      <vt:variant>
        <vt:i4>7274498</vt:i4>
      </vt:variant>
      <vt:variant>
        <vt:i4>21</vt:i4>
      </vt:variant>
      <vt:variant>
        <vt:i4>0</vt:i4>
      </vt:variant>
      <vt:variant>
        <vt:i4>5</vt:i4>
      </vt:variant>
      <vt:variant>
        <vt:lpwstr>mailto:ingeriamiller@bahamas.gov.bs</vt:lpwstr>
      </vt:variant>
      <vt:variant>
        <vt:lpwstr/>
      </vt:variant>
      <vt:variant>
        <vt:i4>1966133</vt:i4>
      </vt:variant>
      <vt:variant>
        <vt:i4>18</vt:i4>
      </vt:variant>
      <vt:variant>
        <vt:i4>0</vt:i4>
      </vt:variant>
      <vt:variant>
        <vt:i4>5</vt:i4>
      </vt:variant>
      <vt:variant>
        <vt:lpwstr>mailto:loobysls@hotmail.com</vt:lpwstr>
      </vt:variant>
      <vt:variant>
        <vt:lpwstr/>
      </vt:variant>
      <vt:variant>
        <vt:i4>262229</vt:i4>
      </vt:variant>
      <vt:variant>
        <vt:i4>15</vt:i4>
      </vt:variant>
      <vt:variant>
        <vt:i4>0</vt:i4>
      </vt:variant>
      <vt:variant>
        <vt:i4>5</vt:i4>
      </vt:variant>
      <vt:variant>
        <vt:lpwstr>http://www.feri-biodiversity.org/castries</vt:lpwstr>
      </vt:variant>
      <vt:variant>
        <vt:lpwstr/>
      </vt:variant>
      <vt:variant>
        <vt:i4>852045</vt:i4>
      </vt:variant>
      <vt:variant>
        <vt:i4>12</vt:i4>
      </vt:variant>
      <vt:variant>
        <vt:i4>0</vt:i4>
      </vt:variant>
      <vt:variant>
        <vt:i4>5</vt:i4>
      </vt:variant>
      <vt:variant>
        <vt:lpwstr>https://www.cbd.int/doc/decisions/cop-13/cop-13-dec-05-en.pdf</vt:lpwstr>
      </vt:variant>
      <vt:variant>
        <vt:lpwstr/>
      </vt:variant>
      <vt:variant>
        <vt:i4>77</vt:i4>
      </vt:variant>
      <vt:variant>
        <vt:i4>9</vt:i4>
      </vt:variant>
      <vt:variant>
        <vt:i4>0</vt:i4>
      </vt:variant>
      <vt:variant>
        <vt:i4>5</vt:i4>
      </vt:variant>
      <vt:variant>
        <vt:lpwstr>https://www.cbd.int/doc/decisions/cop-12/cop-12-dec-19-en.pdf</vt:lpwstr>
      </vt:variant>
      <vt:variant>
        <vt:lpwstr/>
      </vt:variant>
      <vt:variant>
        <vt:i4>786510</vt:i4>
      </vt:variant>
      <vt:variant>
        <vt:i4>6</vt:i4>
      </vt:variant>
      <vt:variant>
        <vt:i4>0</vt:i4>
      </vt:variant>
      <vt:variant>
        <vt:i4>5</vt:i4>
      </vt:variant>
      <vt:variant>
        <vt:lpwstr>https://www.cbd.int/doc/decisions/cop-11/cop-11-dec-16-en.pdf</vt:lpwstr>
      </vt:variant>
      <vt:variant>
        <vt:lpwstr/>
      </vt:variant>
      <vt:variant>
        <vt:i4>2424948</vt:i4>
      </vt:variant>
      <vt:variant>
        <vt:i4>3</vt:i4>
      </vt:variant>
      <vt:variant>
        <vt:i4>0</vt:i4>
      </vt:variant>
      <vt:variant>
        <vt:i4>5</vt:i4>
      </vt:variant>
      <vt:variant>
        <vt:lpwstr>https://www.cbd.int/sp/targets</vt:lpwstr>
      </vt:variant>
      <vt:variant>
        <vt:lpwstr/>
      </vt:variant>
      <vt:variant>
        <vt:i4>589902</vt:i4>
      </vt:variant>
      <vt:variant>
        <vt:i4>0</vt:i4>
      </vt:variant>
      <vt:variant>
        <vt:i4>0</vt:i4>
      </vt:variant>
      <vt:variant>
        <vt:i4>5</vt:i4>
      </vt:variant>
      <vt:variant>
        <vt:lpwstr>https://www.cbd.int/doc/decisions/cop-10/cop-10-dec-02-en.pdf</vt:lpwstr>
      </vt:variant>
      <vt:variant>
        <vt:lpwstr/>
      </vt:variant>
      <vt:variant>
        <vt:i4>2424876</vt:i4>
      </vt:variant>
      <vt:variant>
        <vt:i4>0</vt:i4>
      </vt:variant>
      <vt:variant>
        <vt:i4>0</vt:i4>
      </vt:variant>
      <vt:variant>
        <vt:i4>5</vt:i4>
      </vt:variant>
      <vt:variant>
        <vt:lpwstr>https://www.youtube.com/watch?v=1IDeKJJO7s8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Subregional Exchange for the Caribbean on the Restoration of Forests and Other Ecosystems, Castries, Saint Lucia, 9-13 March 2020</dc:title>
  <dc:subject>CBD/ECR/OM/2020/1/1</dc:subject>
  <dc:creator>SCBD</dc:creator>
  <cp:keywords>Ecosystem restoration, Convention on Biological Diversity</cp:keywords>
  <dc:description/>
  <cp:lastModifiedBy>Veronique Lefebvre</cp:lastModifiedBy>
  <cp:revision>5</cp:revision>
  <dcterms:created xsi:type="dcterms:W3CDTF">2021-01-10T02:23:00Z</dcterms:created>
  <dcterms:modified xsi:type="dcterms:W3CDTF">2021-01-14T14:18:00Z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