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BFABBAB" w14:textId="77777777" w:rsidTr="008A1499">
        <w:trPr>
          <w:trHeight w:val="850"/>
        </w:trPr>
        <w:tc>
          <w:tcPr>
            <w:tcW w:w="975" w:type="dxa"/>
            <w:vAlign w:val="bottom"/>
          </w:tcPr>
          <w:p w14:paraId="2645F95C" w14:textId="77777777" w:rsidR="008A1499" w:rsidRPr="003F1A75" w:rsidRDefault="008A1499" w:rsidP="0012619E">
            <w:pPr>
              <w:pStyle w:val="AISpacer"/>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57BFD82" w14:textId="77777777" w:rsidR="008A1499" w:rsidRPr="003F1A75" w:rsidRDefault="008A1499" w:rsidP="008A1499">
            <w:pPr>
              <w:pStyle w:val="AASmallLogo"/>
            </w:pPr>
          </w:p>
        </w:tc>
        <w:tc>
          <w:tcPr>
            <w:tcW w:w="1434" w:type="dxa"/>
            <w:noWrap/>
            <w:vAlign w:val="bottom"/>
          </w:tcPr>
          <w:p w14:paraId="2424BDDE" w14:textId="77777777" w:rsidR="00251F94" w:rsidRPr="00CA3B7C" w:rsidRDefault="008A1499" w:rsidP="00251F94">
            <w:pPr>
              <w:spacing w:before="60"/>
              <w:rPr>
                <w:lang w:eastAsia="zh-CN"/>
              </w:rPr>
            </w:pPr>
            <w:r w:rsidRPr="003F1A75">
              <w:t xml:space="preserve"> </w:t>
            </w:r>
            <w:r w:rsidR="00251F94" w:rsidRPr="00CA3B7C">
              <w:rPr>
                <w:noProof/>
                <w:lang w:eastAsia="zh-CN"/>
              </w:rPr>
              <w:drawing>
                <wp:anchor distT="0" distB="0" distL="114300" distR="114300" simplePos="0" relativeHeight="251659264" behindDoc="0" locked="0" layoutInCell="1" allowOverlap="1" wp14:anchorId="0075E231" wp14:editId="45732A2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00251F94" w:rsidRPr="00CA3B7C">
              <w:rPr>
                <w:lang w:eastAsia="zh-CN"/>
              </w:rPr>
              <w:t>联合国</w:t>
            </w:r>
            <w:r w:rsidR="00251F94">
              <w:rPr>
                <w:lang w:eastAsia="zh-CN"/>
              </w:rPr>
              <w:t xml:space="preserve">    </w:t>
            </w:r>
          </w:p>
          <w:p w14:paraId="3094A46C" w14:textId="77777777" w:rsidR="00251F94" w:rsidRPr="00CA3B7C" w:rsidRDefault="00251F94" w:rsidP="00251F94">
            <w:pPr>
              <w:rPr>
                <w:lang w:eastAsia="zh-CN"/>
              </w:rPr>
            </w:pPr>
            <w:r w:rsidRPr="00CA3B7C">
              <w:rPr>
                <w:lang w:eastAsia="zh-CN"/>
              </w:rPr>
              <w:t>环境规划署</w:t>
            </w:r>
          </w:p>
          <w:p w14:paraId="60B9622E" w14:textId="5174949B" w:rsidR="008A1499" w:rsidRPr="003F1A75" w:rsidRDefault="008A1499" w:rsidP="008A1499">
            <w:pPr>
              <w:pStyle w:val="AASmallLogo"/>
            </w:pPr>
          </w:p>
          <w:p w14:paraId="42F86583" w14:textId="77777777" w:rsidR="008A1499" w:rsidRPr="003F1A75" w:rsidRDefault="008A1499" w:rsidP="008A1499">
            <w:pPr>
              <w:pStyle w:val="AASmallLogo"/>
            </w:pPr>
          </w:p>
        </w:tc>
        <w:tc>
          <w:tcPr>
            <w:tcW w:w="8073" w:type="dxa"/>
            <w:vAlign w:val="bottom"/>
          </w:tcPr>
          <w:p w14:paraId="4E5B3485" w14:textId="65995CA2" w:rsidR="008A1499" w:rsidRPr="003F1A75" w:rsidRDefault="008A1499" w:rsidP="003F1A75">
            <w:pPr>
              <w:pStyle w:val="ABSymbol"/>
            </w:pPr>
            <w:r w:rsidRPr="003F1A75">
              <w:rPr>
                <w:sz w:val="40"/>
              </w:rPr>
              <w:t>CBD</w:t>
            </w:r>
            <w:r w:rsidRPr="003F1A75">
              <w:t>/</w:t>
            </w:r>
            <w:r w:rsidR="00975047">
              <w:t>NP</w:t>
            </w:r>
            <w:r w:rsidRPr="003F1A75">
              <w:t>/</w:t>
            </w:r>
            <w:r w:rsidR="00975047">
              <w:t>MOP/6/</w:t>
            </w:r>
            <w:r w:rsidR="0071221D">
              <w:t>10</w:t>
            </w:r>
          </w:p>
        </w:tc>
      </w:tr>
    </w:tbl>
    <w:p w14:paraId="7CFE516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CF899BB" w14:textId="77777777" w:rsidTr="008A1499">
        <w:trPr>
          <w:trHeight w:val="1814"/>
        </w:trPr>
        <w:tc>
          <w:tcPr>
            <w:tcW w:w="7370" w:type="dxa"/>
          </w:tcPr>
          <w:p w14:paraId="4386DFA6" w14:textId="404DD307" w:rsidR="008A1499" w:rsidRPr="003F1A75" w:rsidRDefault="008A1499" w:rsidP="008A1499">
            <w:pPr>
              <w:pStyle w:val="ACLargeLogo"/>
            </w:pPr>
            <w:r w:rsidRPr="003F1A75">
              <w:t xml:space="preserve"> </w:t>
            </w:r>
          </w:p>
          <w:p w14:paraId="283EB25B" w14:textId="188E36FC" w:rsidR="008A1499" w:rsidRPr="003F1A75" w:rsidRDefault="00251F94" w:rsidP="008A1499">
            <w:pPr>
              <w:pStyle w:val="ACLargeLogo"/>
            </w:pPr>
            <w:r w:rsidRPr="00CA3B7C">
              <w:rPr>
                <w:b/>
                <w:noProof/>
                <w:lang w:val="en-US" w:eastAsia="zh-CN"/>
              </w:rPr>
              <w:drawing>
                <wp:inline distT="0" distB="0" distL="0" distR="0" wp14:anchorId="22E01480" wp14:editId="097F39C3">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084D18BD" w14:textId="77777777" w:rsidR="008A1499" w:rsidRPr="003F1A75" w:rsidRDefault="008A1499" w:rsidP="008A1499">
            <w:pPr>
              <w:pStyle w:val="AEDistrNormal"/>
            </w:pPr>
            <w:r w:rsidRPr="003F1A75">
              <w:t xml:space="preserve">Distr.: General </w:t>
            </w:r>
          </w:p>
          <w:p w14:paraId="10BACFAC" w14:textId="19E4D239" w:rsidR="008A1499" w:rsidRPr="003F1A75" w:rsidRDefault="0071398A" w:rsidP="008A1499">
            <w:pPr>
              <w:pStyle w:val="AEDistrNormal"/>
            </w:pPr>
            <w:r w:rsidRPr="00381692">
              <w:t xml:space="preserve">14 </w:t>
            </w:r>
            <w:r w:rsidR="000C4E31" w:rsidRPr="00381692">
              <w:t>September</w:t>
            </w:r>
            <w:r w:rsidR="0051579C" w:rsidRPr="00381692">
              <w:t xml:space="preserve"> 2026</w:t>
            </w:r>
          </w:p>
          <w:p w14:paraId="4D9BB206" w14:textId="77777777" w:rsidR="00251F94" w:rsidRDefault="00251F94" w:rsidP="00251F94">
            <w:pPr>
              <w:pStyle w:val="AEDistrNormal6pt"/>
              <w:rPr>
                <w:bCs/>
                <w:snapToGrid w:val="0"/>
                <w:kern w:val="22"/>
                <w:lang w:eastAsia="zh-CN"/>
              </w:rPr>
            </w:pPr>
          </w:p>
          <w:p w14:paraId="14A80C43" w14:textId="215ED19A" w:rsidR="00251F94" w:rsidRDefault="00251F94" w:rsidP="00251F94">
            <w:pPr>
              <w:pStyle w:val="AEDistrNormal6pt"/>
            </w:pPr>
            <w:r w:rsidRPr="000B78B1">
              <w:rPr>
                <w:bCs/>
                <w:snapToGrid w:val="0"/>
                <w:kern w:val="22"/>
                <w:lang w:eastAsia="zh-CN"/>
              </w:rPr>
              <w:t>Chinese</w:t>
            </w:r>
            <w:r w:rsidRPr="00866063">
              <w:t xml:space="preserve"> </w:t>
            </w:r>
          </w:p>
          <w:p w14:paraId="0DEB2116" w14:textId="77777777" w:rsidR="00251F94" w:rsidRPr="00866063" w:rsidRDefault="00251F94" w:rsidP="00251F94">
            <w:pPr>
              <w:pStyle w:val="AEDistrNormal6pt"/>
              <w:spacing w:before="0"/>
            </w:pPr>
            <w:r w:rsidRPr="00866063">
              <w:t xml:space="preserve">Original: English </w:t>
            </w:r>
          </w:p>
          <w:p w14:paraId="2E4D77C5" w14:textId="77777777" w:rsidR="008A1499" w:rsidRPr="003F1A75" w:rsidRDefault="008A1499" w:rsidP="008A1499">
            <w:pPr>
              <w:pStyle w:val="AEDistrNormal6pt"/>
            </w:pPr>
          </w:p>
        </w:tc>
      </w:tr>
    </w:tbl>
    <w:p w14:paraId="182E7A9F"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EA44BCF" w14:textId="77777777" w:rsidTr="008A1499">
        <w:trPr>
          <w:trHeight w:val="57"/>
        </w:trPr>
        <w:tc>
          <w:tcPr>
            <w:tcW w:w="6094" w:type="dxa"/>
          </w:tcPr>
          <w:p w14:paraId="4A22D797" w14:textId="02DD6F12" w:rsidR="008A1499" w:rsidRPr="003F1A75" w:rsidRDefault="00D8365E" w:rsidP="008A1499">
            <w:pPr>
              <w:pStyle w:val="AFCorN12Bold"/>
              <w:rPr>
                <w:lang w:eastAsia="zh-CN"/>
              </w:rPr>
            </w:pPr>
            <w:r w:rsidRPr="00D8365E">
              <w:rPr>
                <w:lang w:eastAsia="zh-CN"/>
              </w:rPr>
              <w:t>作为关于获取遗传资源和公正和公平分享其利用所产生惠益的名古屋议定书缔约方会议的</w:t>
            </w:r>
            <w:r w:rsidR="004E3BD8">
              <w:rPr>
                <w:rFonts w:hint="eastAsia"/>
                <w:lang w:eastAsia="zh-CN"/>
              </w:rPr>
              <w:t>生物多样性公约</w:t>
            </w:r>
            <w:r w:rsidRPr="00D8365E">
              <w:rPr>
                <w:lang w:eastAsia="zh-CN"/>
              </w:rPr>
              <w:t>缔约方大会</w:t>
            </w:r>
          </w:p>
          <w:p w14:paraId="35B58DAE" w14:textId="76D40CE4" w:rsidR="008A1499" w:rsidRPr="004E3BD8" w:rsidRDefault="004E3BD8" w:rsidP="008A1499">
            <w:pPr>
              <w:pStyle w:val="AFCorNBold"/>
              <w:rPr>
                <w:sz w:val="24"/>
                <w:szCs w:val="24"/>
                <w:lang w:eastAsia="zh-CN"/>
              </w:rPr>
            </w:pPr>
            <w:r w:rsidRPr="004E3BD8">
              <w:rPr>
                <w:rFonts w:hint="eastAsia"/>
                <w:sz w:val="24"/>
                <w:szCs w:val="24"/>
                <w:lang w:eastAsia="zh-CN"/>
              </w:rPr>
              <w:t>第</w:t>
            </w:r>
            <w:r w:rsidR="00077E92">
              <w:rPr>
                <w:rFonts w:hint="eastAsia"/>
                <w:sz w:val="24"/>
                <w:szCs w:val="24"/>
                <w:lang w:eastAsia="zh-CN"/>
              </w:rPr>
              <w:t>六</w:t>
            </w:r>
            <w:r w:rsidRPr="004E3BD8">
              <w:rPr>
                <w:rFonts w:hint="eastAsia"/>
                <w:sz w:val="24"/>
                <w:szCs w:val="24"/>
                <w:lang w:eastAsia="zh-CN"/>
              </w:rPr>
              <w:t>次会议</w:t>
            </w:r>
            <w:r w:rsidR="008A1499" w:rsidRPr="004E3BD8">
              <w:rPr>
                <w:sz w:val="24"/>
                <w:szCs w:val="24"/>
                <w:lang w:eastAsia="zh-CN"/>
              </w:rPr>
              <w:t xml:space="preserve"> </w:t>
            </w:r>
          </w:p>
          <w:p w14:paraId="711D85F0" w14:textId="77777777" w:rsidR="004E3BD8" w:rsidRDefault="004E3BD8" w:rsidP="004E3BD8">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234B3D55" w14:textId="14C0B994" w:rsidR="008A1499" w:rsidRPr="003F1A75" w:rsidRDefault="004E3BD8" w:rsidP="008A1499">
            <w:pPr>
              <w:pStyle w:val="AFCorNNormal"/>
              <w:rPr>
                <w:lang w:eastAsia="zh-CN"/>
              </w:rPr>
            </w:pPr>
            <w:r>
              <w:rPr>
                <w:rFonts w:hint="eastAsia"/>
                <w:sz w:val="24"/>
                <w:lang w:val="en-US" w:eastAsia="zh-CN"/>
              </w:rPr>
              <w:t>临时议程</w:t>
            </w:r>
            <w:r w:rsidR="008A1499" w:rsidRPr="003F1A75">
              <w:rPr>
                <w:rStyle w:val="FootnoteReference"/>
                <w:lang w:eastAsia="zh-CN"/>
              </w:rPr>
              <w:footnoteReference w:customMarkFollows="1" w:id="1"/>
              <w:t>*</w:t>
            </w:r>
            <w:r w:rsidRPr="004E3BD8">
              <w:rPr>
                <w:lang w:eastAsia="zh-CN"/>
              </w:rPr>
              <w:t>项目</w:t>
            </w:r>
            <w:r w:rsidRPr="004E3BD8">
              <w:rPr>
                <w:rFonts w:ascii="SimSun" w:hAnsi="SimSun" w:hint="eastAsia"/>
                <w:sz w:val="24"/>
                <w:szCs w:val="24"/>
                <w:lang w:eastAsia="zh-CN"/>
              </w:rPr>
              <w:t>12</w:t>
            </w:r>
            <w:r w:rsidR="008A1499" w:rsidRPr="003F1A75">
              <w:rPr>
                <w:lang w:eastAsia="zh-CN"/>
              </w:rPr>
              <w:t xml:space="preserve"> </w:t>
            </w:r>
          </w:p>
          <w:p w14:paraId="187CB262" w14:textId="2021EF50" w:rsidR="008A1499" w:rsidRPr="004E3BD8" w:rsidRDefault="004E3BD8" w:rsidP="00077E92">
            <w:pPr>
              <w:pStyle w:val="AFCorNBold"/>
              <w:tabs>
                <w:tab w:val="left" w:pos="3139"/>
              </w:tabs>
              <w:rPr>
                <w:sz w:val="24"/>
                <w:szCs w:val="24"/>
                <w:lang w:eastAsia="zh-CN"/>
              </w:rPr>
            </w:pPr>
            <w:r w:rsidRPr="004E3BD8">
              <w:rPr>
                <w:sz w:val="24"/>
                <w:szCs w:val="24"/>
                <w:lang w:eastAsia="zh-CN"/>
              </w:rPr>
              <w:t>全球多边惠益分享机制</w:t>
            </w:r>
            <w:r w:rsidR="00077E92">
              <w:rPr>
                <w:sz w:val="24"/>
                <w:szCs w:val="24"/>
                <w:lang w:eastAsia="zh-CN"/>
              </w:rPr>
              <w:tab/>
            </w:r>
          </w:p>
        </w:tc>
        <w:tc>
          <w:tcPr>
            <w:tcW w:w="4388" w:type="dxa"/>
          </w:tcPr>
          <w:p w14:paraId="02D41E8A" w14:textId="77777777" w:rsidR="008A1499" w:rsidRPr="003F1A75" w:rsidRDefault="008A1499" w:rsidP="008A1499">
            <w:pPr>
              <w:pStyle w:val="CBDNormal"/>
              <w:jc w:val="left"/>
              <w:rPr>
                <w:lang w:eastAsia="zh-CN"/>
              </w:rPr>
            </w:pPr>
          </w:p>
        </w:tc>
      </w:tr>
    </w:tbl>
    <w:p w14:paraId="1FFCF61B" w14:textId="00A83162" w:rsidR="00C9161D" w:rsidRPr="003F1A75" w:rsidRDefault="00B22008" w:rsidP="00A111D1">
      <w:pPr>
        <w:pStyle w:val="CBDTitle"/>
        <w:rPr>
          <w:caps/>
          <w:lang w:eastAsia="zh-CN"/>
        </w:rPr>
      </w:pPr>
      <w:sdt>
        <w:sdtPr>
          <w:rPr>
            <w:rFonts w:ascii="SimHei" w:eastAsia="SimHei" w:hAnsi="SimHei"/>
            <w:lang w:eastAsia="zh-CN"/>
          </w:rPr>
          <w:alias w:val="Title"/>
          <w:tag w:val=""/>
          <w:id w:val="772832786"/>
          <w:placeholder>
            <w:docPart w:val="40EC2248A5B14DDD9BB0718D4EF8A48B"/>
          </w:placeholder>
          <w:dataBinding w:prefixMappings="xmlns:ns0='http://purl.org/dc/elements/1.1/' xmlns:ns1='http://schemas.openxmlformats.org/package/2006/metadata/core-properties' " w:xpath="/ns1:coreProperties[1]/ns0:title[1]" w:storeItemID="{6C3C8BC8-F283-45AE-878A-BAB7291924A1}"/>
          <w:text/>
        </w:sdtPr>
        <w:sdtEndPr/>
        <w:sdtContent>
          <w:r w:rsidR="00773EEE" w:rsidRPr="00773EEE">
            <w:rPr>
              <w:rFonts w:ascii="SimHei" w:eastAsia="SimHei" w:hAnsi="SimHei" w:hint="eastAsia"/>
              <w:lang w:eastAsia="zh-CN"/>
            </w:rPr>
            <w:t>全球多边惠益分享机制</w:t>
          </w:r>
        </w:sdtContent>
      </w:sdt>
      <w:r w:rsidR="00105372" w:rsidRPr="003F1A75">
        <w:rPr>
          <w:caps/>
          <w:lang w:eastAsia="zh-CN"/>
        </w:rPr>
        <w:t xml:space="preserve"> </w:t>
      </w:r>
    </w:p>
    <w:p w14:paraId="316C318F" w14:textId="77777777" w:rsidR="00773EEE" w:rsidRDefault="00773EEE" w:rsidP="00773EEE">
      <w:pPr>
        <w:pStyle w:val="CBDSubTitle"/>
        <w:rPr>
          <w:lang w:eastAsia="zh-CN"/>
        </w:rPr>
      </w:pPr>
      <w:r w:rsidRPr="00961E6C">
        <w:rPr>
          <w:sz w:val="24"/>
          <w:szCs w:val="24"/>
          <w:lang w:val="en-US" w:eastAsia="zh-CN"/>
        </w:rPr>
        <w:t>秘书处的说明</w:t>
      </w:r>
    </w:p>
    <w:p w14:paraId="590C854C" w14:textId="2C56505B" w:rsidR="00C9161D" w:rsidRPr="003F1A75" w:rsidRDefault="00773EEE" w:rsidP="00A111D1">
      <w:pPr>
        <w:pStyle w:val="CBDH1"/>
        <w:rPr>
          <w:lang w:eastAsia="zh-CN"/>
        </w:rPr>
      </w:pPr>
      <w:r>
        <w:rPr>
          <w:rFonts w:hint="eastAsia"/>
          <w:lang w:eastAsia="zh-CN"/>
        </w:rPr>
        <w:t>一</w:t>
      </w:r>
      <w:r w:rsidR="00A111D1" w:rsidRPr="003F1A75">
        <w:rPr>
          <w:lang w:eastAsia="zh-CN"/>
        </w:rPr>
        <w:t>.</w:t>
      </w:r>
      <w:r w:rsidR="00A111D1" w:rsidRPr="003F1A75">
        <w:rPr>
          <w:lang w:eastAsia="zh-CN"/>
        </w:rPr>
        <w:tab/>
      </w:r>
      <w:r>
        <w:rPr>
          <w:rFonts w:hint="eastAsia"/>
          <w:lang w:eastAsia="zh-CN"/>
        </w:rPr>
        <w:t>导言</w:t>
      </w:r>
    </w:p>
    <w:p w14:paraId="34ACF980" w14:textId="14E8563E" w:rsidR="003E65D8" w:rsidRDefault="004E6F92" w:rsidP="00A111D1">
      <w:pPr>
        <w:pStyle w:val="CBDNormalNumber"/>
        <w:rPr>
          <w:rFonts w:ascii="SimSun" w:hAnsi="SimSun"/>
          <w:sz w:val="24"/>
          <w:szCs w:val="24"/>
          <w:lang w:eastAsia="zh-CN"/>
        </w:rPr>
      </w:pPr>
      <w:r>
        <w:rPr>
          <w:rFonts w:ascii="SimSun" w:hAnsi="SimSun" w:hint="eastAsia"/>
          <w:sz w:val="24"/>
          <w:szCs w:val="24"/>
          <w:lang w:eastAsia="zh-CN"/>
        </w:rPr>
        <w:t>1.</w:t>
      </w:r>
      <w:r>
        <w:rPr>
          <w:rFonts w:ascii="SimSun" w:hAnsi="SimSun"/>
          <w:sz w:val="24"/>
          <w:szCs w:val="24"/>
          <w:lang w:eastAsia="zh-CN"/>
        </w:rPr>
        <w:tab/>
      </w:r>
      <w:r w:rsidR="00901600" w:rsidRPr="00B530A9">
        <w:rPr>
          <w:rFonts w:ascii="SimSun" w:hAnsi="SimSun"/>
          <w:sz w:val="24"/>
          <w:szCs w:val="24"/>
          <w:lang w:eastAsia="zh-CN"/>
        </w:rPr>
        <w:t>《关于获取遗传资源</w:t>
      </w:r>
      <w:r w:rsidR="0012619E">
        <w:rPr>
          <w:rFonts w:ascii="SimSun" w:hAnsi="SimSun" w:hint="eastAsia"/>
          <w:sz w:val="24"/>
          <w:szCs w:val="24"/>
          <w:lang w:eastAsia="zh-CN"/>
        </w:rPr>
        <w:t>和</w:t>
      </w:r>
      <w:r w:rsidR="00901600" w:rsidRPr="00B530A9">
        <w:rPr>
          <w:rFonts w:ascii="SimSun" w:hAnsi="SimSun"/>
          <w:sz w:val="24"/>
          <w:szCs w:val="24"/>
          <w:lang w:eastAsia="zh-CN"/>
        </w:rPr>
        <w:t>公正</w:t>
      </w:r>
      <w:r w:rsidR="00901600" w:rsidRPr="00B530A9">
        <w:rPr>
          <w:rFonts w:ascii="SimSun" w:hAnsi="SimSun" w:hint="eastAsia"/>
          <w:sz w:val="24"/>
          <w:szCs w:val="24"/>
          <w:lang w:eastAsia="zh-CN"/>
        </w:rPr>
        <w:t>和</w:t>
      </w:r>
      <w:r w:rsidR="00901600" w:rsidRPr="00B530A9">
        <w:rPr>
          <w:rFonts w:ascii="SimSun" w:hAnsi="SimSun"/>
          <w:sz w:val="24"/>
          <w:szCs w:val="24"/>
          <w:lang w:eastAsia="zh-CN"/>
        </w:rPr>
        <w:t>公平分享其利用所产生惠益的</w:t>
      </w:r>
      <w:r w:rsidR="00901600" w:rsidRPr="00B530A9">
        <w:rPr>
          <w:rFonts w:ascii="SimSun" w:hAnsi="SimSun" w:hint="eastAsia"/>
          <w:sz w:val="24"/>
          <w:szCs w:val="24"/>
          <w:lang w:eastAsia="zh-CN"/>
        </w:rPr>
        <w:t>名古屋</w:t>
      </w:r>
      <w:r w:rsidR="00901600" w:rsidRPr="00B530A9">
        <w:rPr>
          <w:rFonts w:ascii="SimSun" w:hAnsi="SimSun"/>
          <w:sz w:val="24"/>
          <w:szCs w:val="24"/>
          <w:lang w:eastAsia="zh-CN"/>
        </w:rPr>
        <w:t>议定书》第10条规定，缔约方应考虑制定全球性多边惠益分享机制的必要性及相关的模式，以便处理在跨境的情况下或无法准予或获得事先知情同意的情况下由利用遗传资源和与遗传资源相关的传统知识所产生的惠益的公正和公平的分享。</w:t>
      </w:r>
      <w:r w:rsidR="00901600" w:rsidRPr="00B530A9">
        <w:rPr>
          <w:rFonts w:ascii="SimSun" w:hAnsi="SimSun" w:hint="eastAsia"/>
          <w:sz w:val="24"/>
          <w:szCs w:val="24"/>
          <w:lang w:eastAsia="zh-CN"/>
        </w:rPr>
        <w:t>第10条还规定，</w:t>
      </w:r>
      <w:r w:rsidR="00901600" w:rsidRPr="00B530A9">
        <w:rPr>
          <w:rFonts w:ascii="SimSun" w:hAnsi="SimSun"/>
          <w:sz w:val="24"/>
          <w:szCs w:val="24"/>
          <w:lang w:eastAsia="zh-CN"/>
        </w:rPr>
        <w:t>遗传资源和与遗传资源相关的传统知识的使用者通过这一机制所分享的惠益，应该用于支持全球生物多样性保护和其组成部分的可持续利用。</w:t>
      </w:r>
    </w:p>
    <w:p w14:paraId="020DBAF7" w14:textId="6A388237" w:rsidR="00B530A9" w:rsidRPr="00B530A9" w:rsidRDefault="004E6F92" w:rsidP="00B530A9">
      <w:pPr>
        <w:pStyle w:val="CBDNormalNumber"/>
        <w:rPr>
          <w:rFonts w:ascii="SimSun" w:hAnsi="SimSun"/>
          <w:sz w:val="24"/>
          <w:szCs w:val="24"/>
          <w:lang w:eastAsia="zh-CN"/>
        </w:rPr>
      </w:pPr>
      <w:r>
        <w:rPr>
          <w:rFonts w:ascii="SimSun" w:hAnsi="SimSun" w:hint="eastAsia"/>
          <w:sz w:val="24"/>
          <w:szCs w:val="24"/>
          <w:lang w:eastAsia="zh-CN"/>
        </w:rPr>
        <w:t>2.</w:t>
      </w:r>
      <w:r>
        <w:rPr>
          <w:rFonts w:ascii="SimSun" w:hAnsi="SimSun"/>
          <w:sz w:val="24"/>
          <w:szCs w:val="24"/>
          <w:lang w:eastAsia="zh-CN"/>
        </w:rPr>
        <w:tab/>
      </w:r>
      <w:r w:rsidR="00B530A9" w:rsidRPr="00B530A9">
        <w:rPr>
          <w:rFonts w:ascii="SimSun" w:hAnsi="SimSun"/>
          <w:sz w:val="24"/>
          <w:szCs w:val="24"/>
          <w:lang w:eastAsia="zh-CN"/>
        </w:rPr>
        <w:t>作为</w:t>
      </w:r>
      <w:r w:rsidR="00B530A9" w:rsidRPr="00B530A9">
        <w:rPr>
          <w:rFonts w:ascii="SimSun" w:hAnsi="SimSun" w:hint="eastAsia"/>
          <w:sz w:val="24"/>
          <w:szCs w:val="24"/>
          <w:lang w:eastAsia="zh-CN"/>
        </w:rPr>
        <w:t>名古屋</w:t>
      </w:r>
      <w:r w:rsidR="00B530A9" w:rsidRPr="00B530A9">
        <w:rPr>
          <w:rFonts w:ascii="SimSun" w:hAnsi="SimSun"/>
          <w:sz w:val="24"/>
          <w:szCs w:val="24"/>
          <w:lang w:eastAsia="zh-CN"/>
        </w:rPr>
        <w:t>议定书缔约方会议的公约缔约方</w:t>
      </w:r>
      <w:r w:rsidR="00B530A9" w:rsidRPr="00B530A9">
        <w:rPr>
          <w:rFonts w:ascii="SimSun" w:hAnsi="SimSun" w:hint="eastAsia"/>
          <w:sz w:val="24"/>
          <w:szCs w:val="24"/>
          <w:lang w:eastAsia="zh-CN"/>
        </w:rPr>
        <w:t>大会</w:t>
      </w:r>
      <w:r w:rsidR="00B530A9" w:rsidRPr="00B530A9">
        <w:rPr>
          <w:rFonts w:ascii="SimSun" w:hAnsi="SimSun"/>
          <w:sz w:val="24"/>
          <w:szCs w:val="24"/>
          <w:lang w:eastAsia="zh-CN"/>
        </w:rPr>
        <w:t>在第</w:t>
      </w:r>
      <w:hyperlink r:id="rId15" w:history="1">
        <w:r w:rsidR="0012619E" w:rsidRPr="00961296">
          <w:rPr>
            <w:rStyle w:val="Hyperlink"/>
            <w:lang w:eastAsia="zh-CN"/>
          </w:rPr>
          <w:t>NP-5/7</w:t>
        </w:r>
      </w:hyperlink>
      <w:r w:rsidR="00B530A9" w:rsidRPr="00B530A9">
        <w:rPr>
          <w:rFonts w:ascii="SimSun" w:hAnsi="SimSun"/>
          <w:sz w:val="24"/>
          <w:szCs w:val="24"/>
          <w:lang w:eastAsia="zh-CN"/>
        </w:rPr>
        <w:t>号决定中</w:t>
      </w:r>
      <w:r w:rsidR="0012619E">
        <w:rPr>
          <w:rFonts w:ascii="SimSun" w:hAnsi="SimSun" w:hint="eastAsia"/>
          <w:sz w:val="24"/>
          <w:szCs w:val="24"/>
          <w:lang w:eastAsia="zh-CN"/>
        </w:rPr>
        <w:t>决定</w:t>
      </w:r>
      <w:r w:rsidR="00B530A9" w:rsidRPr="00B530A9">
        <w:rPr>
          <w:rFonts w:ascii="SimSun" w:hAnsi="SimSun"/>
          <w:sz w:val="24"/>
          <w:szCs w:val="24"/>
          <w:lang w:eastAsia="zh-CN"/>
        </w:rPr>
        <w:t>在第六次会议上重新审议《议定书》第10条规定的全球多边惠益分享机制的必要性和模式问题，</w:t>
      </w:r>
      <w:r w:rsidR="0012619E">
        <w:rPr>
          <w:rFonts w:ascii="SimSun" w:hAnsi="SimSun" w:hint="eastAsia"/>
          <w:sz w:val="24"/>
          <w:szCs w:val="24"/>
          <w:lang w:eastAsia="zh-CN"/>
        </w:rPr>
        <w:t>届时将</w:t>
      </w:r>
      <w:r w:rsidR="00B530A9" w:rsidRPr="00B530A9">
        <w:rPr>
          <w:rFonts w:ascii="SimSun" w:hAnsi="SimSun"/>
          <w:sz w:val="24"/>
          <w:szCs w:val="24"/>
          <w:lang w:eastAsia="zh-CN"/>
        </w:rPr>
        <w:t>考虑为《议定书》第二次评估和审查编写的信息分析和信息综述。</w:t>
      </w:r>
      <w:r w:rsidR="00B530A9" w:rsidRPr="00B530A9">
        <w:rPr>
          <w:rFonts w:ascii="SimSun" w:hAnsi="SimSun" w:hint="eastAsia"/>
          <w:sz w:val="24"/>
          <w:szCs w:val="24"/>
          <w:lang w:eastAsia="zh-CN"/>
        </w:rPr>
        <w:t>本文件是为讨论该事项编制的。</w:t>
      </w:r>
    </w:p>
    <w:p w14:paraId="0C210431" w14:textId="0A662112" w:rsidR="00F45954" w:rsidRPr="003F1A75" w:rsidRDefault="0012619E" w:rsidP="00F45954">
      <w:pPr>
        <w:pStyle w:val="CBDH1"/>
        <w:rPr>
          <w:lang w:eastAsia="zh-CN"/>
        </w:rPr>
      </w:pPr>
      <w:r>
        <w:rPr>
          <w:rFonts w:hint="eastAsia"/>
          <w:lang w:eastAsia="zh-CN"/>
        </w:rPr>
        <w:t>二</w:t>
      </w:r>
      <w:r w:rsidR="00F45954" w:rsidRPr="003F1A75">
        <w:rPr>
          <w:lang w:eastAsia="zh-CN"/>
        </w:rPr>
        <w:t>.</w:t>
      </w:r>
      <w:r w:rsidR="00F45954" w:rsidRPr="003F1A75">
        <w:rPr>
          <w:lang w:eastAsia="zh-CN"/>
        </w:rPr>
        <w:tab/>
      </w:r>
      <w:r>
        <w:rPr>
          <w:rFonts w:hint="eastAsia"/>
          <w:lang w:eastAsia="zh-CN"/>
        </w:rPr>
        <w:t>以往关于第</w:t>
      </w:r>
      <w:r>
        <w:rPr>
          <w:rFonts w:hint="eastAsia"/>
          <w:lang w:eastAsia="zh-CN"/>
        </w:rPr>
        <w:t>10</w:t>
      </w:r>
      <w:r>
        <w:rPr>
          <w:rFonts w:hint="eastAsia"/>
          <w:lang w:eastAsia="zh-CN"/>
        </w:rPr>
        <w:t>条和相关任务规定的审议情况</w:t>
      </w:r>
    </w:p>
    <w:p w14:paraId="3B5461D1" w14:textId="053C3BEB" w:rsidR="00CF63D9" w:rsidRPr="00B21691" w:rsidRDefault="004E6F92" w:rsidP="00A111D1">
      <w:pPr>
        <w:pStyle w:val="CBDNormalNumber"/>
        <w:rPr>
          <w:rFonts w:ascii="SimSun" w:hAnsi="SimSun"/>
          <w:sz w:val="24"/>
          <w:szCs w:val="24"/>
          <w:lang w:eastAsia="zh-CN"/>
        </w:rPr>
        <w:sectPr w:rsidR="00CF63D9" w:rsidRPr="00B21691" w:rsidSect="00A946E2">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r>
        <w:rPr>
          <w:rFonts w:ascii="SimSun" w:hAnsi="SimSun" w:hint="eastAsia"/>
          <w:sz w:val="24"/>
          <w:szCs w:val="24"/>
          <w:lang w:eastAsia="zh-CN"/>
        </w:rPr>
        <w:t>3.</w:t>
      </w:r>
      <w:r>
        <w:rPr>
          <w:rFonts w:ascii="SimSun" w:hAnsi="SimSun"/>
          <w:sz w:val="24"/>
          <w:szCs w:val="24"/>
          <w:lang w:eastAsia="zh-CN"/>
        </w:rPr>
        <w:tab/>
      </w:r>
      <w:r w:rsidR="0012619E" w:rsidRPr="00B21691">
        <w:rPr>
          <w:rFonts w:ascii="SimSun" w:hAnsi="SimSun"/>
          <w:sz w:val="24"/>
          <w:szCs w:val="24"/>
          <w:lang w:eastAsia="zh-CN"/>
        </w:rPr>
        <w:t>《名古屋议定书》</w:t>
      </w:r>
      <w:r w:rsidR="0012619E" w:rsidRPr="00B21691">
        <w:rPr>
          <w:rFonts w:ascii="SimSun" w:hAnsi="SimSun" w:hint="eastAsia"/>
          <w:sz w:val="24"/>
          <w:szCs w:val="24"/>
          <w:lang w:eastAsia="zh-CN"/>
        </w:rPr>
        <w:t>于</w:t>
      </w:r>
      <w:r w:rsidR="0012619E" w:rsidRPr="00B21691">
        <w:rPr>
          <w:rFonts w:ascii="SimSun" w:hAnsi="SimSun"/>
          <w:sz w:val="24"/>
          <w:szCs w:val="24"/>
          <w:lang w:eastAsia="zh-CN"/>
        </w:rPr>
        <w:t>2010年通过</w:t>
      </w:r>
      <w:r w:rsidR="0012619E" w:rsidRPr="00B21691">
        <w:rPr>
          <w:rFonts w:ascii="SimSun" w:hAnsi="SimSun" w:hint="eastAsia"/>
          <w:sz w:val="24"/>
          <w:szCs w:val="24"/>
          <w:lang w:eastAsia="zh-CN"/>
        </w:rPr>
        <w:t>，</w:t>
      </w:r>
      <w:r w:rsidR="00B21691" w:rsidRPr="00B21691">
        <w:rPr>
          <w:rFonts w:ascii="SimSun" w:hAnsi="SimSun" w:hint="eastAsia"/>
          <w:sz w:val="24"/>
          <w:szCs w:val="24"/>
          <w:lang w:eastAsia="zh-CN"/>
        </w:rPr>
        <w:t>此</w:t>
      </w:r>
      <w:r w:rsidR="0012619E" w:rsidRPr="00B21691">
        <w:rPr>
          <w:rFonts w:ascii="SimSun" w:hAnsi="SimSun"/>
          <w:sz w:val="24"/>
          <w:szCs w:val="24"/>
          <w:lang w:eastAsia="zh-CN"/>
        </w:rPr>
        <w:t>后不久</w:t>
      </w:r>
      <w:r w:rsidR="00B21691" w:rsidRPr="00B21691">
        <w:rPr>
          <w:rFonts w:ascii="SimSun" w:hAnsi="SimSun" w:hint="eastAsia"/>
          <w:sz w:val="24"/>
          <w:szCs w:val="24"/>
          <w:lang w:eastAsia="zh-CN"/>
        </w:rPr>
        <w:t>便</w:t>
      </w:r>
      <w:r w:rsidR="0012619E" w:rsidRPr="00B21691">
        <w:rPr>
          <w:rFonts w:ascii="SimSun" w:hAnsi="SimSun"/>
          <w:sz w:val="24"/>
          <w:szCs w:val="24"/>
          <w:lang w:eastAsia="zh-CN"/>
        </w:rPr>
        <w:t>开始审议</w:t>
      </w:r>
      <w:r w:rsidR="00B21691" w:rsidRPr="00B21691">
        <w:rPr>
          <w:rFonts w:ascii="SimSun" w:hAnsi="SimSun" w:hint="eastAsia"/>
          <w:sz w:val="24"/>
          <w:szCs w:val="24"/>
          <w:lang w:eastAsia="zh-CN"/>
        </w:rPr>
        <w:t>其第10条</w:t>
      </w:r>
      <w:r w:rsidR="0012619E" w:rsidRPr="00B21691">
        <w:rPr>
          <w:rFonts w:ascii="SimSun" w:hAnsi="SimSun"/>
          <w:sz w:val="24"/>
          <w:szCs w:val="24"/>
          <w:lang w:eastAsia="zh-CN"/>
        </w:rPr>
        <w:t>。多年来，就</w:t>
      </w:r>
      <w:r w:rsidR="00B21691" w:rsidRPr="00B21691">
        <w:rPr>
          <w:rFonts w:ascii="SimSun" w:hAnsi="SimSun" w:hint="eastAsia"/>
          <w:sz w:val="24"/>
          <w:szCs w:val="24"/>
          <w:lang w:eastAsia="zh-CN"/>
        </w:rPr>
        <w:t>建立</w:t>
      </w:r>
      <w:r w:rsidR="00B21691" w:rsidRPr="00B21691">
        <w:rPr>
          <w:rFonts w:ascii="SimSun" w:hAnsi="SimSun"/>
          <w:sz w:val="24"/>
          <w:szCs w:val="24"/>
          <w:lang w:eastAsia="zh-CN"/>
        </w:rPr>
        <w:t>全球性多边惠益分享机制的必要性</w:t>
      </w:r>
      <w:r w:rsidR="00B21691" w:rsidRPr="00B21691">
        <w:rPr>
          <w:rFonts w:ascii="SimSun" w:hAnsi="SimSun" w:hint="eastAsia"/>
          <w:sz w:val="24"/>
          <w:szCs w:val="24"/>
          <w:lang w:eastAsia="zh-CN"/>
        </w:rPr>
        <w:t>以</w:t>
      </w:r>
      <w:r w:rsidR="00B21691" w:rsidRPr="00B21691">
        <w:rPr>
          <w:rFonts w:ascii="SimSun" w:hAnsi="SimSun"/>
          <w:sz w:val="24"/>
          <w:szCs w:val="24"/>
          <w:lang w:eastAsia="zh-CN"/>
        </w:rPr>
        <w:t>及相关模式</w:t>
      </w:r>
      <w:r w:rsidR="0012619E" w:rsidRPr="00B21691">
        <w:rPr>
          <w:rFonts w:ascii="SimSun" w:hAnsi="SimSun"/>
          <w:sz w:val="24"/>
          <w:szCs w:val="24"/>
          <w:lang w:eastAsia="zh-CN"/>
        </w:rPr>
        <w:t>问题开展了广泛工作，包括提交意见、</w:t>
      </w:r>
      <w:r w:rsidR="00B21691" w:rsidRPr="00B21691">
        <w:rPr>
          <w:rFonts w:ascii="SimSun" w:hAnsi="SimSun" w:hint="eastAsia"/>
          <w:sz w:val="24"/>
          <w:szCs w:val="24"/>
          <w:lang w:eastAsia="zh-CN"/>
        </w:rPr>
        <w:t>进行</w:t>
      </w:r>
      <w:r w:rsidR="0012619E" w:rsidRPr="00B21691">
        <w:rPr>
          <w:rFonts w:ascii="SimSun" w:hAnsi="SimSun"/>
          <w:sz w:val="24"/>
          <w:szCs w:val="24"/>
          <w:lang w:eastAsia="zh-CN"/>
        </w:rPr>
        <w:t>在线讨论、</w:t>
      </w:r>
      <w:r w:rsidR="00B21691" w:rsidRPr="00B21691">
        <w:rPr>
          <w:rFonts w:ascii="SimSun" w:hAnsi="SimSun" w:hint="eastAsia"/>
          <w:sz w:val="24"/>
          <w:szCs w:val="24"/>
          <w:lang w:eastAsia="zh-CN"/>
        </w:rPr>
        <w:t>举办</w:t>
      </w:r>
      <w:r w:rsidR="0012619E" w:rsidRPr="00B21691">
        <w:rPr>
          <w:rFonts w:ascii="SimSun" w:hAnsi="SimSun"/>
          <w:sz w:val="24"/>
          <w:szCs w:val="24"/>
          <w:lang w:eastAsia="zh-CN"/>
        </w:rPr>
        <w:t>专家组会议和委托开展研究，下表</w:t>
      </w:r>
      <w:r w:rsidR="00B21691" w:rsidRPr="00B21691">
        <w:rPr>
          <w:rFonts w:ascii="SimSun" w:hAnsi="SimSun" w:hint="eastAsia"/>
          <w:sz w:val="24"/>
          <w:szCs w:val="24"/>
          <w:lang w:eastAsia="zh-CN"/>
        </w:rPr>
        <w:t>概述这些工作</w:t>
      </w:r>
      <w:r w:rsidR="0012619E" w:rsidRPr="00B21691">
        <w:rPr>
          <w:rFonts w:ascii="SimSun" w:hAnsi="SimSun"/>
          <w:sz w:val="24"/>
          <w:szCs w:val="24"/>
          <w:lang w:eastAsia="zh-CN"/>
        </w:rPr>
        <w:t>。</w:t>
      </w:r>
    </w:p>
    <w:p w14:paraId="3850A9DF" w14:textId="4D177326" w:rsidR="00DB3831" w:rsidRPr="00B21691" w:rsidRDefault="00B21691" w:rsidP="00A52140">
      <w:pPr>
        <w:pStyle w:val="CBDNormalNumber"/>
        <w:keepNext/>
        <w:keepLines/>
        <w:ind w:left="567"/>
        <w:rPr>
          <w:rFonts w:ascii="SimSun" w:hAnsi="SimSun"/>
          <w:b/>
          <w:bCs/>
          <w:sz w:val="24"/>
          <w:szCs w:val="24"/>
          <w:lang w:eastAsia="zh-CN"/>
        </w:rPr>
      </w:pPr>
      <w:r w:rsidRPr="00B21691">
        <w:rPr>
          <w:rFonts w:ascii="SimSun" w:hAnsi="SimSun" w:hint="eastAsia"/>
          <w:b/>
          <w:bCs/>
          <w:sz w:val="24"/>
          <w:szCs w:val="24"/>
          <w:lang w:eastAsia="zh-CN"/>
        </w:rPr>
        <w:lastRenderedPageBreak/>
        <w:t>就《名古屋议定书》第10条开展的工作概述</w:t>
      </w:r>
    </w:p>
    <w:tbl>
      <w:tblPr>
        <w:tblStyle w:val="TableGrid"/>
        <w:tblW w:w="0" w:type="auto"/>
        <w:tblInd w:w="567" w:type="dxa"/>
        <w:tblLook w:val="04A0" w:firstRow="1" w:lastRow="0" w:firstColumn="1" w:lastColumn="0" w:noHBand="0" w:noVBand="1"/>
      </w:tblPr>
      <w:tblGrid>
        <w:gridCol w:w="1948"/>
        <w:gridCol w:w="6835"/>
      </w:tblGrid>
      <w:tr w:rsidR="00BE634D" w:rsidRPr="0051412F" w14:paraId="2905BE07" w14:textId="77777777" w:rsidTr="005F11EB">
        <w:tc>
          <w:tcPr>
            <w:tcW w:w="1948" w:type="dxa"/>
          </w:tcPr>
          <w:p w14:paraId="1939EEBB" w14:textId="60D787F6" w:rsidR="00BE634D" w:rsidRPr="00B21691" w:rsidRDefault="00B21691" w:rsidP="00A52140">
            <w:pPr>
              <w:pStyle w:val="CBDNormalNumber"/>
              <w:keepNext/>
              <w:keepLines/>
              <w:rPr>
                <w:rFonts w:ascii="KaiTi" w:eastAsia="KaiTi" w:hAnsi="KaiTi"/>
                <w:sz w:val="24"/>
                <w:szCs w:val="24"/>
              </w:rPr>
            </w:pPr>
            <w:r w:rsidRPr="00B21691">
              <w:rPr>
                <w:rFonts w:ascii="KaiTi" w:eastAsia="KaiTi" w:hAnsi="KaiTi" w:hint="eastAsia"/>
                <w:sz w:val="24"/>
                <w:szCs w:val="24"/>
                <w:lang w:eastAsia="zh-CN"/>
              </w:rPr>
              <w:t>年度</w:t>
            </w:r>
          </w:p>
        </w:tc>
        <w:tc>
          <w:tcPr>
            <w:tcW w:w="6835" w:type="dxa"/>
          </w:tcPr>
          <w:p w14:paraId="5E882BD0" w14:textId="7AB1BF0D" w:rsidR="00BE634D" w:rsidRPr="00B21691" w:rsidRDefault="00B21691" w:rsidP="00A52140">
            <w:pPr>
              <w:pStyle w:val="CBDNormalNumber"/>
              <w:keepNext/>
              <w:keepLines/>
              <w:rPr>
                <w:rFonts w:ascii="KaiTi" w:eastAsia="KaiTi" w:hAnsi="KaiTi"/>
                <w:sz w:val="24"/>
                <w:szCs w:val="24"/>
              </w:rPr>
            </w:pPr>
            <w:r w:rsidRPr="00B21691">
              <w:rPr>
                <w:rFonts w:ascii="KaiTi" w:eastAsia="KaiTi" w:hAnsi="KaiTi" w:hint="eastAsia"/>
                <w:sz w:val="24"/>
                <w:szCs w:val="24"/>
                <w:lang w:eastAsia="zh-CN"/>
              </w:rPr>
              <w:t>活动</w:t>
            </w:r>
          </w:p>
        </w:tc>
      </w:tr>
      <w:tr w:rsidR="00BE634D" w14:paraId="48920EF5" w14:textId="77777777" w:rsidTr="005F11EB">
        <w:tc>
          <w:tcPr>
            <w:tcW w:w="1948" w:type="dxa"/>
          </w:tcPr>
          <w:p w14:paraId="5C57E8DC" w14:textId="0E2F29ED" w:rsidR="00BE634D" w:rsidRPr="00B21691" w:rsidRDefault="00BF3E81" w:rsidP="00A52140">
            <w:pPr>
              <w:pStyle w:val="CBDNormalNumber"/>
              <w:keepNext/>
              <w:keepLines/>
              <w:rPr>
                <w:rFonts w:ascii="SimSun" w:hAnsi="SimSun"/>
                <w:sz w:val="24"/>
                <w:szCs w:val="24"/>
              </w:rPr>
            </w:pPr>
            <w:r w:rsidRPr="00B21691">
              <w:rPr>
                <w:rFonts w:ascii="SimSun" w:hAnsi="SimSun"/>
                <w:sz w:val="24"/>
                <w:szCs w:val="24"/>
              </w:rPr>
              <w:t>2011</w:t>
            </w:r>
          </w:p>
        </w:tc>
        <w:tc>
          <w:tcPr>
            <w:tcW w:w="6835" w:type="dxa"/>
          </w:tcPr>
          <w:p w14:paraId="338D235A" w14:textId="19E3A14D" w:rsidR="00BE634D" w:rsidRPr="00B21691" w:rsidRDefault="00B21691" w:rsidP="00381692">
            <w:pPr>
              <w:pStyle w:val="CBDNormalNumber"/>
              <w:keepNext/>
              <w:keepLines/>
              <w:jc w:val="left"/>
              <w:rPr>
                <w:rFonts w:ascii="SimSun" w:hAnsi="SimSun"/>
                <w:sz w:val="24"/>
                <w:szCs w:val="24"/>
              </w:rPr>
            </w:pPr>
            <w:r>
              <w:rPr>
                <w:rFonts w:ascii="SimSun" w:hAnsi="SimSun" w:hint="eastAsia"/>
                <w:sz w:val="24"/>
                <w:szCs w:val="24"/>
                <w:lang w:eastAsia="zh-CN"/>
              </w:rPr>
              <w:t>提交关于第10条的意见</w:t>
            </w:r>
            <w:r w:rsidR="000939B3" w:rsidRPr="00B21691">
              <w:rPr>
                <w:rFonts w:ascii="SimSun" w:hAnsi="SimSun"/>
                <w:sz w:val="24"/>
                <w:szCs w:val="24"/>
              </w:rPr>
              <w:t>(</w:t>
            </w:r>
            <w:r>
              <w:rPr>
                <w:rFonts w:ascii="SimSun" w:hAnsi="SimSun" w:hint="eastAsia"/>
                <w:sz w:val="24"/>
                <w:szCs w:val="24"/>
                <w:lang w:eastAsia="zh-CN"/>
              </w:rPr>
              <w:t>见</w:t>
            </w:r>
            <w:hyperlink r:id="rId20" w:history="1">
              <w:r w:rsidR="00105D42" w:rsidRPr="00B21691">
                <w:rPr>
                  <w:rStyle w:val="Hyperlink"/>
                  <w:rFonts w:ascii="SimSun" w:hAnsi="SimSun"/>
                  <w:sz w:val="24"/>
                  <w:szCs w:val="24"/>
                </w:rPr>
                <w:t>www.cbd.int/icnp2/submissions</w:t>
              </w:r>
            </w:hyperlink>
            <w:r w:rsidR="00D73283" w:rsidRPr="00B21691">
              <w:rPr>
                <w:rFonts w:ascii="SimSun" w:hAnsi="SimSun"/>
                <w:sz w:val="24"/>
                <w:szCs w:val="24"/>
              </w:rPr>
              <w:t>)</w:t>
            </w:r>
            <w:r>
              <w:rPr>
                <w:rFonts w:ascii="SimSun" w:hAnsi="SimSun" w:hint="eastAsia"/>
                <w:sz w:val="24"/>
                <w:szCs w:val="24"/>
                <w:lang w:eastAsia="zh-CN"/>
              </w:rPr>
              <w:t>。</w:t>
            </w:r>
            <w:r w:rsidR="00D73283" w:rsidRPr="00B21691">
              <w:rPr>
                <w:rFonts w:ascii="SimSun" w:hAnsi="SimSun"/>
                <w:sz w:val="24"/>
                <w:szCs w:val="24"/>
              </w:rPr>
              <w:t xml:space="preserve"> </w:t>
            </w:r>
          </w:p>
        </w:tc>
      </w:tr>
      <w:tr w:rsidR="00BE634D" w14:paraId="2E2F7B21" w14:textId="77777777" w:rsidTr="005F11EB">
        <w:tc>
          <w:tcPr>
            <w:tcW w:w="1948" w:type="dxa"/>
          </w:tcPr>
          <w:p w14:paraId="2654AFFC" w14:textId="24D9B1CD" w:rsidR="00BE634D" w:rsidRPr="00B21691" w:rsidRDefault="00BF3E81" w:rsidP="00DB3831">
            <w:pPr>
              <w:pStyle w:val="CBDNormalNumber"/>
              <w:rPr>
                <w:rFonts w:ascii="SimSun" w:hAnsi="SimSun"/>
                <w:sz w:val="24"/>
                <w:szCs w:val="24"/>
                <w:lang w:eastAsia="zh-CN"/>
              </w:rPr>
            </w:pPr>
            <w:r w:rsidRPr="00B21691">
              <w:rPr>
                <w:rFonts w:ascii="SimSun" w:hAnsi="SimSun"/>
                <w:sz w:val="24"/>
                <w:szCs w:val="24"/>
              </w:rPr>
              <w:t>2012</w:t>
            </w:r>
            <w:r w:rsidR="00ED2FE5">
              <w:rPr>
                <w:rFonts w:ascii="SimSun" w:hAnsi="SimSun" w:hint="eastAsia"/>
                <w:sz w:val="24"/>
                <w:szCs w:val="24"/>
                <w:lang w:eastAsia="zh-CN"/>
              </w:rPr>
              <w:t>年7月</w:t>
            </w:r>
          </w:p>
        </w:tc>
        <w:tc>
          <w:tcPr>
            <w:tcW w:w="6835" w:type="dxa"/>
          </w:tcPr>
          <w:p w14:paraId="19F02E5E" w14:textId="498A8797" w:rsidR="00BE634D" w:rsidRPr="00B21691" w:rsidRDefault="00B21691" w:rsidP="00381692">
            <w:pPr>
              <w:pStyle w:val="CBDNormalNumber"/>
              <w:jc w:val="left"/>
              <w:rPr>
                <w:rFonts w:ascii="SimSun" w:hAnsi="SimSun"/>
                <w:sz w:val="24"/>
                <w:szCs w:val="24"/>
                <w:lang w:eastAsia="zh-CN"/>
              </w:rPr>
            </w:pPr>
            <w:r w:rsidRPr="00B21691">
              <w:rPr>
                <w:rFonts w:ascii="SimSun" w:hAnsi="SimSun"/>
                <w:sz w:val="24"/>
                <w:szCs w:val="24"/>
                <w:lang w:eastAsia="zh-CN"/>
              </w:rPr>
              <w:t>名古屋议定书不限成员名额特设政府间委员会</w:t>
            </w:r>
            <w:r>
              <w:rPr>
                <w:rFonts w:ascii="SimSun" w:hAnsi="SimSun" w:hint="eastAsia"/>
                <w:sz w:val="24"/>
                <w:szCs w:val="24"/>
                <w:lang w:eastAsia="zh-CN"/>
              </w:rPr>
              <w:t>在</w:t>
            </w:r>
            <w:r w:rsidRPr="00B21691">
              <w:rPr>
                <w:rFonts w:ascii="SimSun" w:hAnsi="SimSun"/>
                <w:sz w:val="24"/>
                <w:szCs w:val="24"/>
                <w:lang w:eastAsia="zh-CN"/>
              </w:rPr>
              <w:t>第二次会议</w:t>
            </w:r>
            <w:r>
              <w:rPr>
                <w:rFonts w:ascii="SimSun" w:hAnsi="SimSun" w:hint="eastAsia"/>
                <w:sz w:val="24"/>
                <w:szCs w:val="24"/>
                <w:lang w:eastAsia="zh-CN"/>
              </w:rPr>
              <w:t>上</w:t>
            </w:r>
            <w:r w:rsidRPr="00B21691">
              <w:rPr>
                <w:rFonts w:ascii="SimSun" w:hAnsi="SimSun"/>
                <w:sz w:val="24"/>
                <w:szCs w:val="24"/>
                <w:lang w:eastAsia="zh-CN"/>
              </w:rPr>
              <w:t>审议了</w:t>
            </w:r>
            <w:r>
              <w:rPr>
                <w:rFonts w:ascii="SimSun" w:hAnsi="SimSun" w:hint="eastAsia"/>
                <w:sz w:val="24"/>
                <w:szCs w:val="24"/>
                <w:lang w:eastAsia="zh-CN"/>
              </w:rPr>
              <w:t>各项</w:t>
            </w:r>
            <w:r w:rsidRPr="00B21691">
              <w:rPr>
                <w:rFonts w:ascii="SimSun" w:hAnsi="SimSun"/>
                <w:sz w:val="24"/>
                <w:szCs w:val="24"/>
                <w:lang w:eastAsia="zh-CN"/>
              </w:rPr>
              <w:t>提交意见的</w:t>
            </w:r>
            <w:r>
              <w:rPr>
                <w:rFonts w:ascii="SimSun" w:hAnsi="SimSun" w:hint="eastAsia"/>
                <w:sz w:val="24"/>
                <w:szCs w:val="24"/>
                <w:lang w:eastAsia="zh-CN"/>
              </w:rPr>
              <w:t>综述</w:t>
            </w:r>
            <w:r w:rsidRPr="00B21691">
              <w:rPr>
                <w:rFonts w:ascii="SimSun" w:hAnsi="SimSun"/>
                <w:i/>
                <w:iCs/>
                <w:sz w:val="24"/>
                <w:szCs w:val="24"/>
                <w:vertAlign w:val="superscript"/>
                <w:lang w:eastAsia="zh-CN"/>
              </w:rPr>
              <w:t>a</w:t>
            </w:r>
            <w:r w:rsidRPr="00B21691">
              <w:rPr>
                <w:rFonts w:ascii="SimSun" w:hAnsi="SimSun"/>
                <w:sz w:val="24"/>
                <w:szCs w:val="24"/>
                <w:lang w:eastAsia="zh-CN"/>
              </w:rPr>
              <w:t>，并</w:t>
            </w:r>
            <w:r w:rsidR="00ED2FE5">
              <w:rPr>
                <w:rFonts w:ascii="SimSun" w:hAnsi="SimSun" w:hint="eastAsia"/>
                <w:sz w:val="24"/>
                <w:szCs w:val="24"/>
                <w:lang w:eastAsia="zh-CN"/>
              </w:rPr>
              <w:t>提出一项建议草案，供</w:t>
            </w:r>
            <w:r w:rsidRPr="00B21691">
              <w:rPr>
                <w:rFonts w:ascii="SimSun" w:hAnsi="SimSun"/>
                <w:sz w:val="24"/>
                <w:szCs w:val="24"/>
                <w:lang w:eastAsia="zh-CN"/>
              </w:rPr>
              <w:t>缔约方大会第十一</w:t>
            </w:r>
            <w:r w:rsidR="00ED2FE5">
              <w:rPr>
                <w:rFonts w:ascii="SimSun" w:hAnsi="SimSun" w:hint="eastAsia"/>
                <w:sz w:val="24"/>
                <w:szCs w:val="24"/>
                <w:lang w:eastAsia="zh-CN"/>
              </w:rPr>
              <w:t>届</w:t>
            </w:r>
            <w:r w:rsidRPr="00B21691">
              <w:rPr>
                <w:rFonts w:ascii="SimSun" w:hAnsi="SimSun"/>
                <w:sz w:val="24"/>
                <w:szCs w:val="24"/>
                <w:lang w:eastAsia="zh-CN"/>
              </w:rPr>
              <w:t>会议通过（见政府间委员会第</w:t>
            </w:r>
            <w:hyperlink r:id="rId21" w:history="1">
              <w:r w:rsidR="00ED2FE5" w:rsidRPr="00ED2FE5">
                <w:rPr>
                  <w:rStyle w:val="Hyperlink"/>
                  <w:rFonts w:ascii="SimSun" w:hAnsi="SimSun"/>
                  <w:sz w:val="24"/>
                  <w:szCs w:val="24"/>
                  <w:lang w:eastAsia="zh-CN"/>
                </w:rPr>
                <w:t>2/3</w:t>
              </w:r>
            </w:hyperlink>
            <w:r w:rsidRPr="00B21691">
              <w:rPr>
                <w:rFonts w:ascii="SimSun" w:hAnsi="SimSun"/>
                <w:sz w:val="24"/>
                <w:szCs w:val="24"/>
                <w:lang w:eastAsia="zh-CN"/>
              </w:rPr>
              <w:t>号建议）。</w:t>
            </w:r>
          </w:p>
        </w:tc>
      </w:tr>
      <w:tr w:rsidR="00BE634D" w14:paraId="43CCEDA2" w14:textId="77777777" w:rsidTr="005F11EB">
        <w:tc>
          <w:tcPr>
            <w:tcW w:w="1948" w:type="dxa"/>
          </w:tcPr>
          <w:p w14:paraId="6E93768E" w14:textId="58A6EF97" w:rsidR="00BE634D" w:rsidRPr="00B21691" w:rsidRDefault="00BF3E81" w:rsidP="00DB3831">
            <w:pPr>
              <w:pStyle w:val="CBDNormalNumber"/>
              <w:rPr>
                <w:rFonts w:ascii="SimSun" w:hAnsi="SimSun"/>
                <w:sz w:val="24"/>
                <w:szCs w:val="24"/>
                <w:lang w:eastAsia="zh-CN"/>
              </w:rPr>
            </w:pPr>
            <w:r w:rsidRPr="00B21691">
              <w:rPr>
                <w:rFonts w:ascii="SimSun" w:hAnsi="SimSun"/>
                <w:sz w:val="24"/>
                <w:szCs w:val="24"/>
              </w:rPr>
              <w:t>2012</w:t>
            </w:r>
            <w:r w:rsidR="00ED2FE5">
              <w:rPr>
                <w:rFonts w:ascii="SimSun" w:hAnsi="SimSun" w:hint="eastAsia"/>
                <w:sz w:val="24"/>
                <w:szCs w:val="24"/>
                <w:lang w:eastAsia="zh-CN"/>
              </w:rPr>
              <w:t>年10月</w:t>
            </w:r>
          </w:p>
        </w:tc>
        <w:tc>
          <w:tcPr>
            <w:tcW w:w="6835" w:type="dxa"/>
          </w:tcPr>
          <w:p w14:paraId="56C9F3A4" w14:textId="25061F05" w:rsidR="003E761C" w:rsidRPr="002F258B" w:rsidRDefault="00ED2FE5" w:rsidP="00867DD0">
            <w:pPr>
              <w:tabs>
                <w:tab w:val="clear" w:pos="567"/>
                <w:tab w:val="clear" w:pos="1134"/>
                <w:tab w:val="clear" w:pos="1701"/>
                <w:tab w:val="clear" w:pos="2268"/>
              </w:tabs>
              <w:jc w:val="left"/>
              <w:rPr>
                <w:rFonts w:ascii="SimSun" w:hAnsi="SimSun"/>
                <w:iCs/>
                <w:sz w:val="24"/>
                <w:szCs w:val="24"/>
                <w:lang w:eastAsia="zh-CN"/>
              </w:rPr>
            </w:pPr>
            <w:hyperlink r:id="rId22" w:history="1">
              <w:r w:rsidRPr="002F258B">
                <w:rPr>
                  <w:rFonts w:ascii="SimSun" w:hAnsi="SimSun"/>
                  <w:iCs/>
                  <w:sz w:val="24"/>
                  <w:szCs w:val="24"/>
                  <w:lang w:eastAsia="zh-CN"/>
                </w:rPr>
                <w:t>缔约方大会在第十一届会议上通过了第</w:t>
              </w:r>
              <w:r w:rsidR="00867DD0" w:rsidRPr="002F258B">
                <w:rPr>
                  <w:rStyle w:val="Hyperlink"/>
                  <w:rFonts w:ascii="SimSun" w:hAnsi="SimSun"/>
                  <w:sz w:val="24"/>
                  <w:szCs w:val="24"/>
                  <w:lang w:eastAsia="zh-CN"/>
                </w:rPr>
                <w:t>XI/1</w:t>
              </w:r>
              <w:r w:rsidR="002F258B">
                <w:rPr>
                  <w:rStyle w:val="Hyperlink"/>
                  <w:rFonts w:ascii="SimSun" w:hAnsi="SimSun" w:hint="eastAsia"/>
                  <w:sz w:val="24"/>
                  <w:szCs w:val="24"/>
                  <w:lang w:eastAsia="zh-CN"/>
                </w:rPr>
                <w:t xml:space="preserve"> </w:t>
              </w:r>
              <w:r w:rsidR="00867DD0" w:rsidRPr="002F258B">
                <w:rPr>
                  <w:rStyle w:val="Hyperlink"/>
                  <w:rFonts w:ascii="SimSun" w:hAnsi="SimSun"/>
                  <w:sz w:val="24"/>
                  <w:szCs w:val="24"/>
                  <w:lang w:eastAsia="zh-CN"/>
                </w:rPr>
                <w:t>B</w:t>
              </w:r>
            </w:hyperlink>
            <w:r w:rsidRPr="002F258B">
              <w:rPr>
                <w:rFonts w:ascii="SimSun" w:hAnsi="SimSun" w:hint="eastAsia"/>
                <w:iCs/>
                <w:sz w:val="24"/>
                <w:szCs w:val="24"/>
                <w:lang w:eastAsia="zh-CN"/>
              </w:rPr>
              <w:t>号决定，并在决定中：</w:t>
            </w:r>
          </w:p>
          <w:p w14:paraId="5A37DE4B" w14:textId="5A86C45F" w:rsidR="00867DD0" w:rsidRPr="00867DD0" w:rsidRDefault="00ED2FE5" w:rsidP="00867DD0">
            <w:pPr>
              <w:pStyle w:val="ListParagraph"/>
              <w:numPr>
                <w:ilvl w:val="0"/>
                <w:numId w:val="8"/>
              </w:numPr>
              <w:tabs>
                <w:tab w:val="clear" w:pos="567"/>
                <w:tab w:val="clear" w:pos="1134"/>
                <w:tab w:val="clear" w:pos="1701"/>
                <w:tab w:val="clear" w:pos="2268"/>
              </w:tabs>
              <w:ind w:left="616"/>
              <w:jc w:val="left"/>
              <w:rPr>
                <w:iCs/>
                <w:sz w:val="24"/>
                <w:lang w:eastAsia="zh-CN"/>
              </w:rPr>
            </w:pPr>
            <w:r w:rsidRPr="00ED2FE5">
              <w:rPr>
                <w:iCs/>
                <w:sz w:val="24"/>
                <w:lang w:eastAsia="zh-CN"/>
              </w:rPr>
              <w:t>请</w:t>
            </w:r>
            <w:r w:rsidRPr="00867DD0">
              <w:rPr>
                <w:iCs/>
                <w:sz w:val="24"/>
                <w:lang w:eastAsia="zh-CN"/>
              </w:rPr>
              <w:t>执行秘书就第</w:t>
            </w:r>
            <w:r w:rsidRPr="00867DD0">
              <w:rPr>
                <w:iCs/>
                <w:sz w:val="24"/>
                <w:lang w:eastAsia="zh-CN"/>
              </w:rPr>
              <w:t>10</w:t>
            </w:r>
            <w:r w:rsidRPr="00867DD0">
              <w:rPr>
                <w:iCs/>
                <w:sz w:val="24"/>
                <w:lang w:eastAsia="zh-CN"/>
              </w:rPr>
              <w:t>条召集广泛协商</w:t>
            </w:r>
            <w:r w:rsidRPr="00867DD0">
              <w:rPr>
                <w:rFonts w:hint="eastAsia"/>
                <w:iCs/>
                <w:sz w:val="24"/>
                <w:lang w:eastAsia="zh-CN"/>
              </w:rPr>
              <w:t>，</w:t>
            </w:r>
            <w:r w:rsidR="00867DD0" w:rsidRPr="006E7134">
              <w:rPr>
                <w:iCs/>
                <w:sz w:val="24"/>
                <w:lang w:eastAsia="zh-CN"/>
              </w:rPr>
              <w:t>邀请</w:t>
            </w:r>
            <w:r w:rsidR="00867DD0" w:rsidRPr="00867DD0">
              <w:rPr>
                <w:iCs/>
                <w:sz w:val="24"/>
                <w:lang w:eastAsia="zh-CN"/>
              </w:rPr>
              <w:t>各缔约方</w:t>
            </w:r>
            <w:r w:rsidR="00867DD0" w:rsidRPr="00867DD0">
              <w:rPr>
                <w:rFonts w:hint="eastAsia"/>
                <w:iCs/>
                <w:sz w:val="24"/>
                <w:lang w:eastAsia="zh-CN"/>
              </w:rPr>
              <w:t>和各</w:t>
            </w:r>
            <w:r w:rsidR="00867DD0" w:rsidRPr="00867DD0">
              <w:rPr>
                <w:iCs/>
                <w:sz w:val="24"/>
                <w:lang w:eastAsia="zh-CN"/>
              </w:rPr>
              <w:t>利益攸关方就</w:t>
            </w:r>
            <w:r w:rsidR="00867DD0" w:rsidRPr="00867DD0">
              <w:rPr>
                <w:rFonts w:hint="eastAsia"/>
                <w:iCs/>
                <w:sz w:val="24"/>
                <w:lang w:eastAsia="zh-CN"/>
              </w:rPr>
              <w:t>这个</w:t>
            </w:r>
            <w:r w:rsidR="00867DD0" w:rsidRPr="00867DD0">
              <w:rPr>
                <w:iCs/>
                <w:sz w:val="24"/>
                <w:lang w:eastAsia="zh-CN"/>
              </w:rPr>
              <w:t>问题提交意见，</w:t>
            </w:r>
            <w:r w:rsidR="00867DD0" w:rsidRPr="00867DD0">
              <w:rPr>
                <w:rFonts w:hint="eastAsia"/>
                <w:iCs/>
                <w:sz w:val="24"/>
                <w:lang w:eastAsia="zh-CN"/>
              </w:rPr>
              <w:t>促进协商，同时铭记该决定附件一</w:t>
            </w:r>
            <w:r w:rsidR="00867DD0" w:rsidRPr="00867DD0">
              <w:rPr>
                <w:rFonts w:hint="eastAsia"/>
                <w:iCs/>
                <w:sz w:val="24"/>
                <w:lang w:eastAsia="zh-CN"/>
              </w:rPr>
              <w:t>A</w:t>
            </w:r>
            <w:r w:rsidR="00867DD0" w:rsidRPr="00867DD0">
              <w:rPr>
                <w:rFonts w:hint="eastAsia"/>
                <w:iCs/>
                <w:sz w:val="24"/>
                <w:lang w:eastAsia="zh-CN"/>
              </w:rPr>
              <w:t>部分所列</w:t>
            </w:r>
            <w:r w:rsidR="00867DD0" w:rsidRPr="00867DD0">
              <w:rPr>
                <w:iCs/>
                <w:sz w:val="24"/>
                <w:lang w:eastAsia="zh-CN"/>
              </w:rPr>
              <w:t>问题清单和关于这一问题的其他观点</w:t>
            </w:r>
            <w:r w:rsidR="00867DD0" w:rsidRPr="00867DD0">
              <w:rPr>
                <w:rFonts w:hint="eastAsia"/>
                <w:iCs/>
                <w:sz w:val="24"/>
                <w:lang w:eastAsia="zh-CN"/>
              </w:rPr>
              <w:t>，特别是附件</w:t>
            </w:r>
            <w:r w:rsidR="00867DD0" w:rsidRPr="00867DD0">
              <w:rPr>
                <w:rFonts w:hint="eastAsia"/>
                <w:iCs/>
                <w:sz w:val="24"/>
                <w:lang w:eastAsia="zh-CN"/>
              </w:rPr>
              <w:t>B</w:t>
            </w:r>
            <w:r w:rsidR="000F7477">
              <w:rPr>
                <w:rFonts w:hint="eastAsia"/>
                <w:iCs/>
                <w:sz w:val="24"/>
                <w:lang w:eastAsia="zh-CN"/>
              </w:rPr>
              <w:t>部分</w:t>
            </w:r>
            <w:r w:rsidR="00867DD0" w:rsidRPr="00867DD0">
              <w:rPr>
                <w:rFonts w:hint="eastAsia"/>
                <w:iCs/>
                <w:sz w:val="24"/>
                <w:lang w:eastAsia="zh-CN"/>
              </w:rPr>
              <w:t>所载问题</w:t>
            </w:r>
            <w:r w:rsidR="00867DD0" w:rsidRPr="00867DD0">
              <w:rPr>
                <w:iCs/>
                <w:sz w:val="24"/>
                <w:lang w:eastAsia="zh-CN"/>
              </w:rPr>
              <w:t>；</w:t>
            </w:r>
            <w:r w:rsidR="00867DD0" w:rsidRPr="00867DD0">
              <w:rPr>
                <w:iCs/>
                <w:sz w:val="24"/>
                <w:lang w:eastAsia="zh-CN"/>
              </w:rPr>
              <w:t xml:space="preserve"> </w:t>
            </w:r>
          </w:p>
          <w:p w14:paraId="2A381010" w14:textId="2775FC44" w:rsidR="00BE634D" w:rsidRPr="00867DD0" w:rsidRDefault="000F7477" w:rsidP="00867DD0">
            <w:pPr>
              <w:pStyle w:val="ListParagraph"/>
              <w:numPr>
                <w:ilvl w:val="0"/>
                <w:numId w:val="8"/>
              </w:numPr>
              <w:tabs>
                <w:tab w:val="clear" w:pos="567"/>
                <w:tab w:val="clear" w:pos="1134"/>
                <w:tab w:val="clear" w:pos="1701"/>
                <w:tab w:val="clear" w:pos="2268"/>
              </w:tabs>
              <w:ind w:left="616"/>
              <w:jc w:val="left"/>
              <w:rPr>
                <w:iCs/>
                <w:sz w:val="24"/>
                <w:lang w:eastAsia="zh-CN"/>
              </w:rPr>
            </w:pPr>
            <w:r>
              <w:rPr>
                <w:rFonts w:hint="eastAsia"/>
                <w:iCs/>
                <w:sz w:val="24"/>
                <w:lang w:eastAsia="zh-CN"/>
              </w:rPr>
              <w:t>又</w:t>
            </w:r>
            <w:r w:rsidR="00867DD0" w:rsidRPr="006E7134">
              <w:rPr>
                <w:iCs/>
                <w:sz w:val="24"/>
                <w:lang w:eastAsia="zh-CN"/>
              </w:rPr>
              <w:t>请</w:t>
            </w:r>
            <w:r w:rsidR="00867DD0" w:rsidRPr="00867DD0">
              <w:rPr>
                <w:iCs/>
                <w:sz w:val="24"/>
                <w:lang w:eastAsia="zh-CN"/>
              </w:rPr>
              <w:t>执行秘书编制所提交意见的</w:t>
            </w:r>
            <w:r w:rsidR="00867DD0" w:rsidRPr="00867DD0">
              <w:rPr>
                <w:rFonts w:hint="eastAsia"/>
                <w:iCs/>
                <w:sz w:val="24"/>
                <w:lang w:eastAsia="zh-CN"/>
              </w:rPr>
              <w:t>综述，供一个专家组审议，专家组应将其工作结果提交政府间委员会第三次会议审议。</w:t>
            </w:r>
          </w:p>
        </w:tc>
      </w:tr>
      <w:tr w:rsidR="00BE634D" w14:paraId="3EB7C5CE" w14:textId="77777777" w:rsidTr="005F11EB">
        <w:tc>
          <w:tcPr>
            <w:tcW w:w="1948" w:type="dxa"/>
          </w:tcPr>
          <w:p w14:paraId="27C5460E" w14:textId="76AFB2FA" w:rsidR="00BE634D" w:rsidRPr="00B21691" w:rsidRDefault="00BF3E81" w:rsidP="00DB3831">
            <w:pPr>
              <w:pStyle w:val="CBDNormalNumber"/>
              <w:rPr>
                <w:rFonts w:ascii="SimSun" w:hAnsi="SimSun"/>
                <w:sz w:val="24"/>
                <w:szCs w:val="24"/>
              </w:rPr>
            </w:pPr>
            <w:r w:rsidRPr="00B21691">
              <w:rPr>
                <w:rFonts w:ascii="SimSun" w:hAnsi="SimSun"/>
                <w:sz w:val="24"/>
                <w:szCs w:val="24"/>
              </w:rPr>
              <w:t>2013</w:t>
            </w:r>
          </w:p>
        </w:tc>
        <w:tc>
          <w:tcPr>
            <w:tcW w:w="6835" w:type="dxa"/>
          </w:tcPr>
          <w:p w14:paraId="68A215E0" w14:textId="745B79D7" w:rsidR="00BE634D" w:rsidRPr="00B21691" w:rsidRDefault="00665BAE" w:rsidP="00381692">
            <w:pPr>
              <w:pStyle w:val="CBDNormalNumber"/>
              <w:jc w:val="left"/>
              <w:rPr>
                <w:rFonts w:ascii="SimSun" w:hAnsi="SimSun"/>
                <w:sz w:val="24"/>
                <w:szCs w:val="24"/>
                <w:lang w:eastAsia="zh-CN"/>
              </w:rPr>
            </w:pPr>
            <w:r>
              <w:rPr>
                <w:rFonts w:ascii="SimSun" w:hAnsi="SimSun" w:hint="eastAsia"/>
                <w:sz w:val="24"/>
                <w:szCs w:val="24"/>
                <w:lang w:eastAsia="zh-CN"/>
              </w:rPr>
              <w:t>通过</w:t>
            </w:r>
            <w:r w:rsidRPr="00665BAE">
              <w:rPr>
                <w:rFonts w:ascii="SimSun" w:hAnsi="SimSun"/>
                <w:sz w:val="24"/>
                <w:szCs w:val="24"/>
                <w:lang w:eastAsia="zh-CN"/>
              </w:rPr>
              <w:t>围绕第XI/1号决定附件一所列问题</w:t>
            </w:r>
            <w:r>
              <w:rPr>
                <w:rFonts w:ascii="SimSun" w:hAnsi="SimSun" w:hint="eastAsia"/>
                <w:sz w:val="24"/>
                <w:szCs w:val="24"/>
                <w:lang w:eastAsia="zh-CN"/>
              </w:rPr>
              <w:t>进行</w:t>
            </w:r>
            <w:r w:rsidRPr="00665BAE">
              <w:rPr>
                <w:rFonts w:ascii="SimSun" w:hAnsi="SimSun"/>
                <w:sz w:val="24"/>
                <w:szCs w:val="24"/>
                <w:lang w:eastAsia="zh-CN"/>
              </w:rPr>
              <w:t>在线讨论</w:t>
            </w:r>
            <w:r>
              <w:rPr>
                <w:rFonts w:ascii="SimSun" w:hAnsi="SimSun" w:hint="eastAsia"/>
                <w:sz w:val="24"/>
                <w:szCs w:val="24"/>
                <w:lang w:eastAsia="zh-CN"/>
              </w:rPr>
              <w:t>，</w:t>
            </w:r>
            <w:r w:rsidRPr="00665BAE">
              <w:rPr>
                <w:rFonts w:ascii="SimSun" w:hAnsi="SimSun"/>
                <w:sz w:val="24"/>
                <w:szCs w:val="24"/>
                <w:lang w:eastAsia="zh-CN"/>
              </w:rPr>
              <w:t>进行</w:t>
            </w:r>
            <w:r>
              <w:rPr>
                <w:rFonts w:ascii="SimSun" w:hAnsi="SimSun" w:hint="eastAsia"/>
                <w:sz w:val="24"/>
                <w:szCs w:val="24"/>
                <w:lang w:eastAsia="zh-CN"/>
              </w:rPr>
              <w:t>了广泛协商</w:t>
            </w:r>
            <w:r w:rsidR="00C63D04" w:rsidRPr="00B21691">
              <w:rPr>
                <w:rFonts w:ascii="SimSun" w:hAnsi="SimSun"/>
                <w:sz w:val="24"/>
                <w:szCs w:val="24"/>
                <w:lang w:eastAsia="zh-CN"/>
              </w:rPr>
              <w:t>(</w:t>
            </w:r>
            <w:r>
              <w:rPr>
                <w:rFonts w:ascii="SimSun" w:hAnsi="SimSun" w:hint="eastAsia"/>
                <w:sz w:val="24"/>
                <w:szCs w:val="24"/>
                <w:lang w:eastAsia="zh-CN"/>
              </w:rPr>
              <w:t>见</w:t>
            </w:r>
            <w:hyperlink r:id="rId23" w:history="1">
              <w:r w:rsidR="00C63D04" w:rsidRPr="00B21691">
                <w:rPr>
                  <w:rStyle w:val="Hyperlink"/>
                  <w:rFonts w:ascii="SimSun" w:hAnsi="SimSun"/>
                  <w:sz w:val="24"/>
                  <w:szCs w:val="24"/>
                  <w:lang w:eastAsia="zh-CN"/>
                </w:rPr>
                <w:t>https://absch.cbd.int/en/portals/forums/article-10-forum</w:t>
              </w:r>
            </w:hyperlink>
            <w:r w:rsidR="00C63D04" w:rsidRPr="00B21691">
              <w:rPr>
                <w:rFonts w:ascii="SimSun" w:hAnsi="SimSun"/>
                <w:sz w:val="24"/>
                <w:szCs w:val="24"/>
                <w:lang w:eastAsia="zh-CN"/>
              </w:rPr>
              <w:t>)</w:t>
            </w:r>
            <w:r>
              <w:rPr>
                <w:rFonts w:ascii="SimSun" w:hAnsi="SimSun" w:hint="eastAsia"/>
                <w:sz w:val="24"/>
                <w:szCs w:val="24"/>
                <w:lang w:eastAsia="zh-CN"/>
              </w:rPr>
              <w:t>。</w:t>
            </w:r>
          </w:p>
          <w:p w14:paraId="561D57A2" w14:textId="60C6D805" w:rsidR="00B822BF" w:rsidRPr="00B21691" w:rsidRDefault="00665BAE" w:rsidP="00381692">
            <w:pPr>
              <w:pStyle w:val="CBDNormalNumber"/>
              <w:jc w:val="left"/>
              <w:rPr>
                <w:rFonts w:ascii="SimSun" w:hAnsi="SimSun"/>
                <w:sz w:val="24"/>
                <w:szCs w:val="24"/>
                <w:lang w:eastAsia="zh-CN"/>
              </w:rPr>
            </w:pPr>
            <w:r w:rsidRPr="00665BAE">
              <w:rPr>
                <w:rFonts w:ascii="SimSun" w:hAnsi="SimSun"/>
                <w:sz w:val="24"/>
                <w:szCs w:val="24"/>
                <w:lang w:eastAsia="zh-CN"/>
              </w:rPr>
              <w:t>编写了一份</w:t>
            </w:r>
            <w:r>
              <w:rPr>
                <w:rFonts w:ascii="SimSun" w:hAnsi="SimSun" w:hint="eastAsia"/>
                <w:sz w:val="24"/>
                <w:szCs w:val="24"/>
                <w:lang w:eastAsia="zh-CN"/>
              </w:rPr>
              <w:t>在</w:t>
            </w:r>
            <w:r w:rsidRPr="00665BAE">
              <w:rPr>
                <w:rFonts w:ascii="SimSun" w:hAnsi="SimSun"/>
                <w:sz w:val="24"/>
                <w:szCs w:val="24"/>
                <w:lang w:eastAsia="zh-CN"/>
              </w:rPr>
              <w:t>广泛</w:t>
            </w:r>
            <w:r w:rsidR="000F7477">
              <w:rPr>
                <w:rFonts w:ascii="SimSun" w:hAnsi="SimSun" w:hint="eastAsia"/>
                <w:sz w:val="24"/>
                <w:szCs w:val="24"/>
                <w:lang w:eastAsia="zh-CN"/>
              </w:rPr>
              <w:t>协商</w:t>
            </w:r>
            <w:r w:rsidRPr="00665BAE">
              <w:rPr>
                <w:rFonts w:ascii="SimSun" w:hAnsi="SimSun"/>
                <w:sz w:val="24"/>
                <w:szCs w:val="24"/>
                <w:lang w:eastAsia="zh-CN"/>
              </w:rPr>
              <w:t>中提出的意见</w:t>
            </w:r>
            <w:r>
              <w:rPr>
                <w:rFonts w:ascii="SimSun" w:hAnsi="SimSun" w:hint="eastAsia"/>
                <w:sz w:val="24"/>
                <w:szCs w:val="24"/>
                <w:lang w:eastAsia="zh-CN"/>
              </w:rPr>
              <w:t>综述</w:t>
            </w:r>
            <w:r w:rsidRPr="00665BAE">
              <w:rPr>
                <w:rFonts w:ascii="SimSun" w:hAnsi="SimSun"/>
                <w:sz w:val="24"/>
                <w:szCs w:val="24"/>
                <w:lang w:eastAsia="zh-CN"/>
              </w:rPr>
              <w:t>，并举行了一次专家组会议，以审查该</w:t>
            </w:r>
            <w:r>
              <w:rPr>
                <w:rFonts w:ascii="SimSun" w:hAnsi="SimSun" w:hint="eastAsia"/>
                <w:sz w:val="24"/>
                <w:szCs w:val="24"/>
                <w:lang w:eastAsia="zh-CN"/>
              </w:rPr>
              <w:t>综述</w:t>
            </w:r>
            <w:r w:rsidRPr="00665BAE">
              <w:rPr>
                <w:rFonts w:ascii="SimSun" w:hAnsi="SimSun"/>
                <w:sz w:val="24"/>
                <w:szCs w:val="24"/>
                <w:lang w:eastAsia="zh-CN"/>
              </w:rPr>
              <w:t>，确定就第10条达成共识的潜在领域，并确定可进一步审查的领域</w:t>
            </w:r>
            <w:r w:rsidR="00FA5271" w:rsidRPr="00B21691">
              <w:rPr>
                <w:rFonts w:ascii="SimSun" w:hAnsi="SimSun"/>
                <w:sz w:val="24"/>
                <w:szCs w:val="24"/>
                <w:lang w:eastAsia="zh-CN"/>
              </w:rPr>
              <w:t>(</w:t>
            </w:r>
            <w:r>
              <w:rPr>
                <w:rFonts w:ascii="SimSun" w:hAnsi="SimSun" w:hint="eastAsia"/>
                <w:sz w:val="24"/>
                <w:szCs w:val="24"/>
                <w:lang w:eastAsia="zh-CN"/>
              </w:rPr>
              <w:t>分别见</w:t>
            </w:r>
            <w:r w:rsidR="00767952" w:rsidRPr="00B21691">
              <w:rPr>
                <w:rFonts w:ascii="SimSun" w:hAnsi="SimSun"/>
                <w:sz w:val="24"/>
                <w:szCs w:val="24"/>
                <w:lang w:eastAsia="zh-CN"/>
              </w:rPr>
              <w:t>UNEP/CBD/ABSEM</w:t>
            </w:r>
            <w:r w:rsidR="00F458EC" w:rsidRPr="00B21691">
              <w:rPr>
                <w:rFonts w:ascii="SimSun" w:hAnsi="SimSun"/>
                <w:sz w:val="24"/>
                <w:szCs w:val="24"/>
                <w:lang w:eastAsia="zh-CN"/>
              </w:rPr>
              <w:t>-A10/1/2</w:t>
            </w:r>
            <w:r>
              <w:rPr>
                <w:rFonts w:ascii="SimSun" w:hAnsi="SimSun" w:hint="eastAsia"/>
                <w:sz w:val="24"/>
                <w:szCs w:val="24"/>
                <w:lang w:eastAsia="zh-CN"/>
              </w:rPr>
              <w:t>和</w:t>
            </w:r>
            <w:r w:rsidR="00F458EC" w:rsidRPr="00B21691">
              <w:rPr>
                <w:rFonts w:ascii="SimSun" w:hAnsi="SimSun"/>
                <w:sz w:val="24"/>
                <w:szCs w:val="24"/>
                <w:lang w:eastAsia="zh-CN"/>
              </w:rPr>
              <w:t>UNEP/CBD/ABSEM-A10/1/</w:t>
            </w:r>
            <w:r w:rsidR="004155B2" w:rsidRPr="00B21691">
              <w:rPr>
                <w:rFonts w:ascii="SimSun" w:hAnsi="SimSun"/>
                <w:sz w:val="24"/>
                <w:szCs w:val="24"/>
                <w:lang w:eastAsia="zh-CN"/>
              </w:rPr>
              <w:t>3</w:t>
            </w:r>
            <w:r w:rsidR="00FA5271" w:rsidRPr="00B21691">
              <w:rPr>
                <w:rFonts w:ascii="SimSun" w:hAnsi="SimSun"/>
                <w:sz w:val="24"/>
                <w:szCs w:val="24"/>
                <w:lang w:eastAsia="zh-CN"/>
              </w:rPr>
              <w:t>)</w:t>
            </w:r>
            <w:r>
              <w:rPr>
                <w:rFonts w:ascii="SimSun" w:hAnsi="SimSun" w:hint="eastAsia"/>
                <w:sz w:val="24"/>
                <w:szCs w:val="24"/>
                <w:lang w:eastAsia="zh-CN"/>
              </w:rPr>
              <w:t>。</w:t>
            </w:r>
          </w:p>
        </w:tc>
      </w:tr>
      <w:tr w:rsidR="00BE634D" w14:paraId="5687796E" w14:textId="77777777" w:rsidTr="005F11EB">
        <w:tc>
          <w:tcPr>
            <w:tcW w:w="1948" w:type="dxa"/>
          </w:tcPr>
          <w:p w14:paraId="2B2C5584" w14:textId="025B8B09" w:rsidR="00BE634D" w:rsidRPr="00B21691" w:rsidRDefault="00E80955" w:rsidP="00DB3831">
            <w:pPr>
              <w:pStyle w:val="CBDNormalNumber"/>
              <w:rPr>
                <w:rFonts w:ascii="SimSun" w:hAnsi="SimSun"/>
                <w:sz w:val="24"/>
                <w:szCs w:val="24"/>
                <w:lang w:eastAsia="zh-CN"/>
              </w:rPr>
            </w:pPr>
            <w:r w:rsidRPr="00B21691">
              <w:rPr>
                <w:rFonts w:ascii="SimSun" w:hAnsi="SimSun"/>
                <w:sz w:val="24"/>
                <w:szCs w:val="24"/>
              </w:rPr>
              <w:t>2014</w:t>
            </w:r>
            <w:r w:rsidR="00555225">
              <w:rPr>
                <w:rFonts w:ascii="SimSun" w:hAnsi="SimSun" w:hint="eastAsia"/>
                <w:sz w:val="24"/>
                <w:szCs w:val="24"/>
                <w:lang w:eastAsia="zh-CN"/>
              </w:rPr>
              <w:t>年2月</w:t>
            </w:r>
          </w:p>
        </w:tc>
        <w:tc>
          <w:tcPr>
            <w:tcW w:w="6835" w:type="dxa"/>
          </w:tcPr>
          <w:p w14:paraId="5ED96F16" w14:textId="475A1627" w:rsidR="00BE634D" w:rsidRPr="00B21691" w:rsidRDefault="00555225" w:rsidP="00381692">
            <w:pPr>
              <w:pStyle w:val="CBDNormalNumber"/>
              <w:jc w:val="left"/>
              <w:rPr>
                <w:rFonts w:ascii="SimSun" w:hAnsi="SimSun"/>
                <w:sz w:val="24"/>
                <w:szCs w:val="24"/>
                <w:lang w:eastAsia="zh-CN"/>
              </w:rPr>
            </w:pPr>
            <w:r w:rsidRPr="00555225">
              <w:rPr>
                <w:rFonts w:ascii="SimSun" w:hAnsi="SimSun"/>
                <w:sz w:val="24"/>
                <w:szCs w:val="24"/>
                <w:lang w:eastAsia="zh-CN"/>
              </w:rPr>
              <w:t>政府间委员会在第三次会议上审议了专家组会议的报告</w:t>
            </w:r>
            <w:r w:rsidRPr="00B21691">
              <w:rPr>
                <w:rFonts w:ascii="SimSun" w:hAnsi="SimSun"/>
                <w:i/>
                <w:iCs/>
                <w:sz w:val="24"/>
                <w:szCs w:val="24"/>
                <w:vertAlign w:val="superscript"/>
                <w:lang w:eastAsia="zh-CN"/>
              </w:rPr>
              <w:t>b</w:t>
            </w:r>
            <w:r w:rsidRPr="00555225">
              <w:rPr>
                <w:rFonts w:ascii="SimSun" w:hAnsi="SimSun"/>
                <w:sz w:val="24"/>
                <w:szCs w:val="24"/>
                <w:lang w:eastAsia="zh-CN"/>
              </w:rPr>
              <w:t>并</w:t>
            </w:r>
            <w:r>
              <w:rPr>
                <w:rFonts w:ascii="SimSun" w:hAnsi="SimSun" w:hint="eastAsia"/>
                <w:sz w:val="24"/>
                <w:szCs w:val="24"/>
                <w:lang w:eastAsia="zh-CN"/>
              </w:rPr>
              <w:t>提出一项</w:t>
            </w:r>
            <w:r w:rsidRPr="00555225">
              <w:rPr>
                <w:rFonts w:ascii="SimSun" w:hAnsi="SimSun"/>
                <w:sz w:val="24"/>
                <w:szCs w:val="24"/>
                <w:lang w:eastAsia="zh-CN"/>
              </w:rPr>
              <w:t>决定草案，供作为议定书缔约方会议的公约缔约方</w:t>
            </w:r>
            <w:r>
              <w:rPr>
                <w:rFonts w:ascii="SimSun" w:hAnsi="SimSun" w:hint="eastAsia"/>
                <w:sz w:val="24"/>
                <w:szCs w:val="24"/>
                <w:lang w:eastAsia="zh-CN"/>
              </w:rPr>
              <w:t>大</w:t>
            </w:r>
            <w:r w:rsidRPr="00555225">
              <w:rPr>
                <w:rFonts w:ascii="SimSun" w:hAnsi="SimSun"/>
                <w:sz w:val="24"/>
                <w:szCs w:val="24"/>
                <w:lang w:eastAsia="zh-CN"/>
              </w:rPr>
              <w:t>会第一次会议通过</w:t>
            </w:r>
            <w:r w:rsidR="00B876C9" w:rsidRPr="00B21691">
              <w:rPr>
                <w:rFonts w:ascii="SimSun" w:hAnsi="SimSun"/>
                <w:sz w:val="24"/>
                <w:szCs w:val="24"/>
                <w:lang w:eastAsia="zh-CN"/>
              </w:rPr>
              <w:t>(</w:t>
            </w:r>
            <w:r w:rsidR="00743114">
              <w:rPr>
                <w:rFonts w:ascii="SimSun" w:hAnsi="SimSun" w:hint="eastAsia"/>
                <w:sz w:val="24"/>
                <w:szCs w:val="24"/>
                <w:lang w:eastAsia="zh-CN"/>
              </w:rPr>
              <w:t>见第</w:t>
            </w:r>
            <w:hyperlink r:id="rId24" w:history="1">
              <w:r w:rsidR="00410EDC" w:rsidRPr="00B21691">
                <w:rPr>
                  <w:rStyle w:val="Hyperlink"/>
                  <w:rFonts w:ascii="SimSun" w:hAnsi="SimSun"/>
                  <w:sz w:val="24"/>
                  <w:szCs w:val="24"/>
                  <w:lang w:eastAsia="zh-CN"/>
                </w:rPr>
                <w:t>ICNP-3/3</w:t>
              </w:r>
            </w:hyperlink>
            <w:r w:rsidR="00743114">
              <w:rPr>
                <w:rFonts w:ascii="SimSun" w:hAnsi="SimSun" w:hint="eastAsia"/>
                <w:sz w:val="24"/>
                <w:szCs w:val="24"/>
                <w:lang w:eastAsia="zh-CN"/>
              </w:rPr>
              <w:t>号建议</w:t>
            </w:r>
            <w:r w:rsidR="00410EDC" w:rsidRPr="00B21691">
              <w:rPr>
                <w:rFonts w:ascii="SimSun" w:hAnsi="SimSun"/>
                <w:sz w:val="24"/>
                <w:szCs w:val="24"/>
                <w:lang w:eastAsia="zh-CN"/>
              </w:rPr>
              <w:t>)</w:t>
            </w:r>
            <w:r w:rsidR="00743114">
              <w:rPr>
                <w:rFonts w:ascii="SimSun" w:hAnsi="SimSun" w:hint="eastAsia"/>
                <w:sz w:val="24"/>
                <w:szCs w:val="24"/>
                <w:lang w:eastAsia="zh-CN"/>
              </w:rPr>
              <w:t>。</w:t>
            </w:r>
          </w:p>
        </w:tc>
      </w:tr>
      <w:tr w:rsidR="00E80955" w14:paraId="519BE2B7" w14:textId="77777777" w:rsidTr="005F11EB">
        <w:tc>
          <w:tcPr>
            <w:tcW w:w="1948" w:type="dxa"/>
          </w:tcPr>
          <w:p w14:paraId="56045E9F" w14:textId="6C650390" w:rsidR="00E80955" w:rsidRPr="00B21691" w:rsidRDefault="005F11EB" w:rsidP="00DB3831">
            <w:pPr>
              <w:pStyle w:val="CBDNormalNumber"/>
              <w:rPr>
                <w:rFonts w:ascii="SimSun" w:hAnsi="SimSun"/>
                <w:sz w:val="24"/>
                <w:szCs w:val="24"/>
                <w:lang w:eastAsia="zh-CN"/>
              </w:rPr>
            </w:pPr>
            <w:r w:rsidRPr="00B21691">
              <w:rPr>
                <w:rFonts w:ascii="SimSun" w:hAnsi="SimSun"/>
                <w:sz w:val="24"/>
                <w:szCs w:val="24"/>
              </w:rPr>
              <w:t>2014</w:t>
            </w:r>
            <w:r w:rsidR="00743114">
              <w:rPr>
                <w:rFonts w:ascii="SimSun" w:hAnsi="SimSun" w:hint="eastAsia"/>
                <w:sz w:val="24"/>
                <w:szCs w:val="24"/>
                <w:lang w:eastAsia="zh-CN"/>
              </w:rPr>
              <w:t>年10月</w:t>
            </w:r>
          </w:p>
        </w:tc>
        <w:tc>
          <w:tcPr>
            <w:tcW w:w="6835" w:type="dxa"/>
          </w:tcPr>
          <w:p w14:paraId="00AEEBE2" w14:textId="0DD7CB9B" w:rsidR="00E80955" w:rsidRPr="00B21691" w:rsidRDefault="00743114" w:rsidP="00CF39E3">
            <w:pPr>
              <w:pStyle w:val="CBDNormalNumber"/>
              <w:jc w:val="left"/>
              <w:rPr>
                <w:rFonts w:ascii="SimSun" w:hAnsi="SimSun"/>
                <w:sz w:val="24"/>
                <w:szCs w:val="24"/>
                <w:lang w:eastAsia="zh-CN"/>
              </w:rPr>
            </w:pPr>
            <w:r w:rsidRPr="00CF39E3">
              <w:rPr>
                <w:rFonts w:ascii="SimSun" w:hAnsi="SimSun"/>
                <w:sz w:val="24"/>
                <w:szCs w:val="24"/>
                <w:lang w:eastAsia="zh-CN"/>
              </w:rPr>
              <w:t>作为议定书缔约方会议的公约缔约方</w:t>
            </w:r>
            <w:r w:rsidRPr="00CF39E3">
              <w:rPr>
                <w:rFonts w:ascii="SimSun" w:hAnsi="SimSun" w:hint="eastAsia"/>
                <w:sz w:val="24"/>
                <w:szCs w:val="24"/>
                <w:lang w:eastAsia="zh-CN"/>
              </w:rPr>
              <w:t>大</w:t>
            </w:r>
            <w:r w:rsidRPr="00CF39E3">
              <w:rPr>
                <w:rFonts w:ascii="SimSun" w:hAnsi="SimSun"/>
                <w:sz w:val="24"/>
                <w:szCs w:val="24"/>
                <w:lang w:eastAsia="zh-CN"/>
              </w:rPr>
              <w:t>会在其第一次会议上通过了</w:t>
            </w:r>
            <w:r w:rsidRPr="00CF39E3">
              <w:rPr>
                <w:rFonts w:ascii="SimSun" w:hAnsi="SimSun" w:hint="eastAsia"/>
                <w:sz w:val="24"/>
                <w:szCs w:val="24"/>
                <w:lang w:eastAsia="zh-CN"/>
              </w:rPr>
              <w:t>第</w:t>
            </w:r>
            <w:hyperlink r:id="rId25" w:history="1">
              <w:r w:rsidRPr="000F7477">
                <w:rPr>
                  <w:rStyle w:val="Hyperlink"/>
                  <w:rFonts w:ascii="SimSun" w:hAnsi="SimSun"/>
                  <w:sz w:val="24"/>
                  <w:szCs w:val="24"/>
                  <w:lang w:eastAsia="zh-CN"/>
                </w:rPr>
                <w:t>NP-1/10</w:t>
              </w:r>
            </w:hyperlink>
            <w:r w:rsidRPr="00CF39E3">
              <w:rPr>
                <w:rFonts w:ascii="SimSun" w:hAnsi="SimSun"/>
                <w:sz w:val="24"/>
                <w:szCs w:val="24"/>
                <w:lang w:eastAsia="zh-CN"/>
              </w:rPr>
              <w:t>号决定，</w:t>
            </w:r>
            <w:r w:rsidRPr="00CF39E3">
              <w:rPr>
                <w:rFonts w:ascii="SimSun" w:hAnsi="SimSun" w:hint="eastAsia"/>
                <w:sz w:val="24"/>
                <w:szCs w:val="24"/>
                <w:lang w:eastAsia="zh-CN"/>
              </w:rPr>
              <w:t>在决定</w:t>
            </w:r>
            <w:r w:rsidRPr="00CF39E3">
              <w:rPr>
                <w:rFonts w:ascii="SimSun" w:hAnsi="SimSun"/>
                <w:sz w:val="24"/>
                <w:szCs w:val="24"/>
                <w:lang w:eastAsia="zh-CN"/>
              </w:rPr>
              <w:t>中邀请</w:t>
            </w:r>
            <w:r w:rsidRPr="00CF39E3">
              <w:rPr>
                <w:rFonts w:ascii="SimSun" w:hAnsi="SimSun" w:hint="eastAsia"/>
                <w:sz w:val="24"/>
                <w:szCs w:val="24"/>
                <w:lang w:eastAsia="zh-CN"/>
              </w:rPr>
              <w:t>各方</w:t>
            </w:r>
            <w:r w:rsidRPr="00CF39E3">
              <w:rPr>
                <w:rFonts w:ascii="SimSun" w:hAnsi="SimSun"/>
                <w:sz w:val="24"/>
                <w:szCs w:val="24"/>
                <w:lang w:eastAsia="zh-CN"/>
              </w:rPr>
              <w:t>就与《议定书》第10条相关的一些议题提交意见，并请执行秘书委托进行一项研究。</w:t>
            </w:r>
            <w:r w:rsidR="00F22F67" w:rsidRPr="00CF39E3">
              <w:rPr>
                <w:rFonts w:ascii="SimSun" w:hAnsi="SimSun"/>
                <w:sz w:val="24"/>
                <w:szCs w:val="24"/>
                <w:lang w:eastAsia="zh-CN"/>
              </w:rPr>
              <w:t>作为议定书缔约方会议的公约缔约方</w:t>
            </w:r>
            <w:r w:rsidR="00F22F67" w:rsidRPr="00CF39E3">
              <w:rPr>
                <w:rFonts w:ascii="SimSun" w:hAnsi="SimSun" w:hint="eastAsia"/>
                <w:sz w:val="24"/>
                <w:szCs w:val="24"/>
                <w:lang w:eastAsia="zh-CN"/>
              </w:rPr>
              <w:t>大</w:t>
            </w:r>
            <w:r w:rsidR="00F22F67" w:rsidRPr="00CF39E3">
              <w:rPr>
                <w:rFonts w:ascii="SimSun" w:hAnsi="SimSun"/>
                <w:sz w:val="24"/>
                <w:szCs w:val="24"/>
                <w:lang w:eastAsia="zh-CN"/>
              </w:rPr>
              <w:t>会</w:t>
            </w:r>
            <w:r w:rsidR="00F22F67" w:rsidRPr="00CF39E3">
              <w:rPr>
                <w:rFonts w:ascii="SimSun" w:hAnsi="SimSun" w:hint="eastAsia"/>
                <w:sz w:val="24"/>
                <w:szCs w:val="24"/>
                <w:lang w:eastAsia="zh-CN"/>
              </w:rPr>
              <w:t>还请执行秘书</w:t>
            </w:r>
            <w:r w:rsidR="00F22F67" w:rsidRPr="00CF39E3">
              <w:rPr>
                <w:rFonts w:ascii="SimSun" w:hAnsi="SimSun"/>
                <w:sz w:val="24"/>
                <w:szCs w:val="24"/>
                <w:lang w:eastAsia="zh-CN"/>
              </w:rPr>
              <w:t>召开一次专家组会议，审查意见综述和研究报告，以期就</w:t>
            </w:r>
            <w:r w:rsidR="00F22F67" w:rsidRPr="00CF39E3">
              <w:rPr>
                <w:rFonts w:ascii="SimSun" w:hAnsi="SimSun" w:hint="eastAsia"/>
                <w:sz w:val="24"/>
                <w:szCs w:val="24"/>
                <w:lang w:eastAsia="zh-CN"/>
              </w:rPr>
              <w:t>2013年9月</w:t>
            </w:r>
            <w:r w:rsidR="00F22F67" w:rsidRPr="00CF39E3">
              <w:rPr>
                <w:rFonts w:ascii="SimSun" w:hAnsi="SimSun"/>
                <w:sz w:val="24"/>
                <w:szCs w:val="24"/>
                <w:lang w:eastAsia="zh-CN"/>
              </w:rPr>
              <w:t>专家</w:t>
            </w:r>
            <w:r w:rsidR="000F7477">
              <w:rPr>
                <w:rFonts w:ascii="SimSun" w:hAnsi="SimSun" w:hint="eastAsia"/>
                <w:sz w:val="24"/>
                <w:szCs w:val="24"/>
                <w:lang w:eastAsia="zh-CN"/>
              </w:rPr>
              <w:t>组</w:t>
            </w:r>
            <w:r w:rsidR="00F22F67" w:rsidRPr="00CF39E3">
              <w:rPr>
                <w:rFonts w:ascii="SimSun" w:hAnsi="SimSun"/>
                <w:sz w:val="24"/>
                <w:szCs w:val="24"/>
                <w:lang w:eastAsia="zh-CN"/>
              </w:rPr>
              <w:t>会议报告确定的需要进一步研究的领域达成共识。</w:t>
            </w:r>
          </w:p>
        </w:tc>
      </w:tr>
      <w:tr w:rsidR="00E80955" w14:paraId="2EB3F35A" w14:textId="77777777" w:rsidTr="005F11EB">
        <w:tc>
          <w:tcPr>
            <w:tcW w:w="1948" w:type="dxa"/>
          </w:tcPr>
          <w:p w14:paraId="1BBA6532" w14:textId="0A77B956" w:rsidR="00E80955" w:rsidRPr="00B21691" w:rsidRDefault="005F11EB" w:rsidP="00DB3831">
            <w:pPr>
              <w:pStyle w:val="CBDNormalNumber"/>
              <w:rPr>
                <w:rFonts w:ascii="SimSun" w:hAnsi="SimSun"/>
                <w:sz w:val="24"/>
                <w:szCs w:val="24"/>
                <w:lang w:eastAsia="zh-CN"/>
              </w:rPr>
            </w:pPr>
            <w:r w:rsidRPr="00B21691">
              <w:rPr>
                <w:rFonts w:ascii="SimSun" w:hAnsi="SimSun"/>
                <w:sz w:val="24"/>
                <w:szCs w:val="24"/>
              </w:rPr>
              <w:t>2016</w:t>
            </w:r>
            <w:r w:rsidR="00CF39E3">
              <w:rPr>
                <w:rFonts w:ascii="SimSun" w:hAnsi="SimSun" w:hint="eastAsia"/>
                <w:sz w:val="24"/>
                <w:szCs w:val="24"/>
                <w:lang w:eastAsia="zh-CN"/>
              </w:rPr>
              <w:t>年2月</w:t>
            </w:r>
          </w:p>
        </w:tc>
        <w:tc>
          <w:tcPr>
            <w:tcW w:w="6835" w:type="dxa"/>
          </w:tcPr>
          <w:p w14:paraId="58C8E988" w14:textId="7507C8C6" w:rsidR="00E80955" w:rsidRPr="00B21691" w:rsidRDefault="00CF39E3" w:rsidP="00381692">
            <w:pPr>
              <w:pStyle w:val="CBDNormalNumber"/>
              <w:jc w:val="left"/>
              <w:rPr>
                <w:rFonts w:ascii="SimSun" w:hAnsi="SimSun"/>
                <w:sz w:val="24"/>
                <w:szCs w:val="24"/>
                <w:lang w:eastAsia="zh-CN"/>
              </w:rPr>
            </w:pPr>
            <w:r w:rsidRPr="00CF39E3">
              <w:rPr>
                <w:rFonts w:ascii="SimSun" w:hAnsi="SimSun"/>
                <w:sz w:val="24"/>
                <w:szCs w:val="24"/>
                <w:lang w:eastAsia="zh-CN"/>
              </w:rPr>
              <w:t>专家组举行会议</w:t>
            </w:r>
            <w:r w:rsidR="00EE0C50">
              <w:rPr>
                <w:rFonts w:ascii="SimSun" w:hAnsi="SimSun" w:hint="eastAsia"/>
                <w:sz w:val="24"/>
                <w:szCs w:val="24"/>
                <w:lang w:eastAsia="zh-CN"/>
              </w:rPr>
              <w:t>，</w:t>
            </w:r>
            <w:r w:rsidRPr="00CF39E3">
              <w:rPr>
                <w:rFonts w:ascii="SimSun" w:hAnsi="SimSun"/>
                <w:sz w:val="24"/>
                <w:szCs w:val="24"/>
                <w:lang w:eastAsia="zh-CN"/>
              </w:rPr>
              <w:t>审议了一项关于制定和实施《</w:t>
            </w:r>
            <w:r>
              <w:rPr>
                <w:rFonts w:ascii="SimSun" w:hAnsi="SimSun" w:hint="eastAsia"/>
                <w:sz w:val="24"/>
                <w:szCs w:val="24"/>
                <w:lang w:eastAsia="zh-CN"/>
              </w:rPr>
              <w:t>名古屋</w:t>
            </w:r>
            <w:r w:rsidRPr="00CF39E3">
              <w:rPr>
                <w:rFonts w:ascii="SimSun" w:hAnsi="SimSun"/>
                <w:sz w:val="24"/>
                <w:szCs w:val="24"/>
                <w:lang w:eastAsia="zh-CN"/>
              </w:rPr>
              <w:t>议定书》和其他多边机制和进程</w:t>
            </w:r>
            <w:r w:rsidRPr="00B21691">
              <w:rPr>
                <w:rFonts w:ascii="SimSun" w:hAnsi="SimSun"/>
                <w:i/>
                <w:iCs/>
                <w:sz w:val="24"/>
                <w:szCs w:val="24"/>
                <w:vertAlign w:val="superscript"/>
                <w:lang w:eastAsia="zh-CN"/>
              </w:rPr>
              <w:t>c</w:t>
            </w:r>
            <w:r w:rsidRPr="00CF39E3">
              <w:rPr>
                <w:rFonts w:ascii="SimSun" w:hAnsi="SimSun"/>
                <w:sz w:val="24"/>
                <w:szCs w:val="24"/>
                <w:lang w:eastAsia="zh-CN"/>
              </w:rPr>
              <w:t>所取得的经验的研究报告以及根据第</w:t>
            </w:r>
            <w:hyperlink r:id="rId26" w:history="1">
              <w:r w:rsidRPr="00B21691">
                <w:rPr>
                  <w:rStyle w:val="Hyperlink"/>
                  <w:rFonts w:ascii="SimSun" w:hAnsi="SimSun"/>
                  <w:sz w:val="24"/>
                  <w:szCs w:val="24"/>
                  <w:lang w:eastAsia="zh-CN"/>
                </w:rPr>
                <w:t>NP-1/10</w:t>
              </w:r>
            </w:hyperlink>
            <w:r w:rsidRPr="00CF39E3">
              <w:rPr>
                <w:rFonts w:ascii="SimSun" w:hAnsi="SimSun"/>
                <w:sz w:val="24"/>
                <w:szCs w:val="24"/>
                <w:lang w:eastAsia="zh-CN"/>
              </w:rPr>
              <w:t>号决定提交的意见</w:t>
            </w:r>
            <w:r>
              <w:rPr>
                <w:rFonts w:ascii="SimSun" w:hAnsi="SimSun" w:hint="eastAsia"/>
                <w:sz w:val="24"/>
                <w:szCs w:val="24"/>
                <w:lang w:eastAsia="zh-CN"/>
              </w:rPr>
              <w:t>综述</w:t>
            </w:r>
            <w:r w:rsidRPr="00CF39E3">
              <w:rPr>
                <w:rFonts w:ascii="SimSun" w:hAnsi="SimSun"/>
                <w:sz w:val="24"/>
                <w:szCs w:val="24"/>
                <w:lang w:eastAsia="zh-CN"/>
              </w:rPr>
              <w:t>。</w:t>
            </w:r>
            <w:r w:rsidR="000F7477" w:rsidRPr="002C1FD5">
              <w:rPr>
                <w:i/>
                <w:iCs/>
                <w:vertAlign w:val="superscript"/>
                <w:lang w:eastAsia="zh-CN"/>
              </w:rPr>
              <w:t>d</w:t>
            </w:r>
            <w:r>
              <w:rPr>
                <w:rFonts w:ascii="SimSun" w:hAnsi="SimSun" w:hint="eastAsia"/>
                <w:sz w:val="24"/>
                <w:szCs w:val="24"/>
                <w:lang w:eastAsia="zh-CN"/>
              </w:rPr>
              <w:t>专家组在</w:t>
            </w:r>
            <w:r w:rsidRPr="00CF39E3">
              <w:rPr>
                <w:rFonts w:ascii="SimSun" w:hAnsi="SimSun"/>
                <w:sz w:val="24"/>
                <w:szCs w:val="24"/>
                <w:lang w:eastAsia="zh-CN"/>
              </w:rPr>
              <w:t>讨论</w:t>
            </w:r>
            <w:r>
              <w:rPr>
                <w:rFonts w:ascii="SimSun" w:hAnsi="SimSun" w:hint="eastAsia"/>
                <w:sz w:val="24"/>
                <w:szCs w:val="24"/>
                <w:lang w:eastAsia="zh-CN"/>
              </w:rPr>
              <w:t>后得出</w:t>
            </w:r>
            <w:r w:rsidRPr="00CF39E3">
              <w:rPr>
                <w:rFonts w:ascii="SimSun" w:hAnsi="SimSun"/>
                <w:sz w:val="24"/>
                <w:szCs w:val="24"/>
                <w:lang w:eastAsia="zh-CN"/>
              </w:rPr>
              <w:t>了</w:t>
            </w:r>
            <w:r>
              <w:rPr>
                <w:rFonts w:ascii="SimSun" w:hAnsi="SimSun" w:hint="eastAsia"/>
                <w:sz w:val="24"/>
                <w:szCs w:val="24"/>
                <w:lang w:eastAsia="zh-CN"/>
              </w:rPr>
              <w:lastRenderedPageBreak/>
              <w:t>若干</w:t>
            </w:r>
            <w:r w:rsidRPr="00CF39E3">
              <w:rPr>
                <w:rFonts w:ascii="SimSun" w:hAnsi="SimSun"/>
                <w:sz w:val="24"/>
                <w:szCs w:val="24"/>
                <w:lang w:eastAsia="zh-CN"/>
              </w:rPr>
              <w:t>结论</w:t>
            </w:r>
            <w:r>
              <w:rPr>
                <w:rFonts w:ascii="SimSun" w:hAnsi="SimSun" w:hint="eastAsia"/>
                <w:sz w:val="24"/>
                <w:szCs w:val="24"/>
                <w:lang w:eastAsia="zh-CN"/>
              </w:rPr>
              <w:t>，提出了今后</w:t>
            </w:r>
            <w:r w:rsidRPr="00CF39E3">
              <w:rPr>
                <w:rFonts w:ascii="SimSun" w:hAnsi="SimSun"/>
                <w:sz w:val="24"/>
                <w:szCs w:val="24"/>
                <w:lang w:eastAsia="zh-CN"/>
              </w:rPr>
              <w:t>可能</w:t>
            </w:r>
            <w:r>
              <w:rPr>
                <w:rFonts w:ascii="SimSun" w:hAnsi="SimSun" w:hint="eastAsia"/>
                <w:sz w:val="24"/>
                <w:szCs w:val="24"/>
                <w:lang w:eastAsia="zh-CN"/>
              </w:rPr>
              <w:t>采取</w:t>
            </w:r>
            <w:r w:rsidRPr="00CF39E3">
              <w:rPr>
                <w:rFonts w:ascii="SimSun" w:hAnsi="SimSun"/>
                <w:sz w:val="24"/>
                <w:szCs w:val="24"/>
                <w:lang w:eastAsia="zh-CN"/>
              </w:rPr>
              <w:t>的步骤，供作为</w:t>
            </w:r>
            <w:r>
              <w:rPr>
                <w:rFonts w:ascii="SimSun" w:hAnsi="SimSun" w:hint="eastAsia"/>
                <w:sz w:val="24"/>
                <w:szCs w:val="24"/>
                <w:lang w:eastAsia="zh-CN"/>
              </w:rPr>
              <w:t>议定书</w:t>
            </w:r>
            <w:r w:rsidRPr="00CF39E3">
              <w:rPr>
                <w:rFonts w:ascii="SimSun" w:hAnsi="SimSun"/>
                <w:sz w:val="24"/>
                <w:szCs w:val="24"/>
                <w:lang w:eastAsia="zh-CN"/>
              </w:rPr>
              <w:t>缔约方会议的公约缔约方</w:t>
            </w:r>
            <w:r>
              <w:rPr>
                <w:rFonts w:ascii="SimSun" w:hAnsi="SimSun" w:hint="eastAsia"/>
                <w:sz w:val="24"/>
                <w:szCs w:val="24"/>
                <w:lang w:eastAsia="zh-CN"/>
              </w:rPr>
              <w:t>大</w:t>
            </w:r>
            <w:r w:rsidRPr="00CF39E3">
              <w:rPr>
                <w:rFonts w:ascii="SimSun" w:hAnsi="SimSun"/>
                <w:sz w:val="24"/>
                <w:szCs w:val="24"/>
                <w:lang w:eastAsia="zh-CN"/>
              </w:rPr>
              <w:t>会在</w:t>
            </w:r>
            <w:r>
              <w:rPr>
                <w:rFonts w:ascii="SimSun" w:hAnsi="SimSun" w:hint="eastAsia"/>
                <w:sz w:val="24"/>
                <w:szCs w:val="24"/>
                <w:lang w:eastAsia="zh-CN"/>
              </w:rPr>
              <w:t>其</w:t>
            </w:r>
            <w:r w:rsidRPr="00CF39E3">
              <w:rPr>
                <w:rFonts w:ascii="SimSun" w:hAnsi="SimSun"/>
                <w:sz w:val="24"/>
                <w:szCs w:val="24"/>
                <w:lang w:eastAsia="zh-CN"/>
              </w:rPr>
              <w:t>第二次会议上</w:t>
            </w:r>
            <w:r>
              <w:rPr>
                <w:rFonts w:ascii="SimSun" w:hAnsi="SimSun" w:hint="eastAsia"/>
                <w:sz w:val="24"/>
                <w:szCs w:val="24"/>
                <w:lang w:eastAsia="zh-CN"/>
              </w:rPr>
              <w:t>审议</w:t>
            </w:r>
            <w:r w:rsidRPr="00CF39E3">
              <w:rPr>
                <w:rFonts w:ascii="SimSun" w:hAnsi="SimSun"/>
                <w:sz w:val="24"/>
                <w:szCs w:val="24"/>
                <w:lang w:eastAsia="zh-CN"/>
              </w:rPr>
              <w:t>。</w:t>
            </w:r>
          </w:p>
        </w:tc>
      </w:tr>
      <w:tr w:rsidR="00E80955" w14:paraId="3A3F7879" w14:textId="77777777" w:rsidTr="005F11EB">
        <w:tc>
          <w:tcPr>
            <w:tcW w:w="1948" w:type="dxa"/>
          </w:tcPr>
          <w:p w14:paraId="57D2B889" w14:textId="59431159" w:rsidR="00E80955" w:rsidRPr="00B21691" w:rsidRDefault="005F11EB" w:rsidP="00DB3831">
            <w:pPr>
              <w:pStyle w:val="CBDNormalNumber"/>
              <w:rPr>
                <w:rFonts w:ascii="SimSun" w:hAnsi="SimSun"/>
                <w:sz w:val="24"/>
                <w:szCs w:val="24"/>
                <w:lang w:eastAsia="zh-CN"/>
              </w:rPr>
            </w:pPr>
            <w:r w:rsidRPr="00B21691">
              <w:rPr>
                <w:rFonts w:ascii="SimSun" w:hAnsi="SimSun"/>
                <w:sz w:val="24"/>
                <w:szCs w:val="24"/>
              </w:rPr>
              <w:lastRenderedPageBreak/>
              <w:t>2016</w:t>
            </w:r>
            <w:r w:rsidR="00CF39E3">
              <w:rPr>
                <w:rFonts w:ascii="SimSun" w:hAnsi="SimSun" w:hint="eastAsia"/>
                <w:sz w:val="24"/>
                <w:szCs w:val="24"/>
                <w:lang w:eastAsia="zh-CN"/>
              </w:rPr>
              <w:t>年12月</w:t>
            </w:r>
          </w:p>
        </w:tc>
        <w:tc>
          <w:tcPr>
            <w:tcW w:w="6835" w:type="dxa"/>
          </w:tcPr>
          <w:p w14:paraId="49FE423A" w14:textId="1BEE0A06" w:rsidR="00E80955" w:rsidRPr="00B21691" w:rsidRDefault="005F2D78" w:rsidP="00381692">
            <w:pPr>
              <w:pStyle w:val="CBDNormalNumber"/>
              <w:jc w:val="left"/>
              <w:rPr>
                <w:rFonts w:ascii="SimSun" w:hAnsi="SimSun"/>
                <w:sz w:val="24"/>
                <w:szCs w:val="24"/>
                <w:lang w:eastAsia="zh-CN"/>
              </w:rPr>
            </w:pPr>
            <w:r w:rsidRPr="00CF39E3">
              <w:rPr>
                <w:rFonts w:ascii="SimSun" w:hAnsi="SimSun"/>
                <w:sz w:val="24"/>
                <w:szCs w:val="24"/>
                <w:lang w:eastAsia="zh-CN"/>
              </w:rPr>
              <w:t>作为</w:t>
            </w:r>
            <w:r>
              <w:rPr>
                <w:rFonts w:ascii="SimSun" w:hAnsi="SimSun" w:hint="eastAsia"/>
                <w:sz w:val="24"/>
                <w:szCs w:val="24"/>
                <w:lang w:eastAsia="zh-CN"/>
              </w:rPr>
              <w:t>议定书</w:t>
            </w:r>
            <w:r w:rsidRPr="00CF39E3">
              <w:rPr>
                <w:rFonts w:ascii="SimSun" w:hAnsi="SimSun"/>
                <w:sz w:val="24"/>
                <w:szCs w:val="24"/>
                <w:lang w:eastAsia="zh-CN"/>
              </w:rPr>
              <w:t>缔约方会议的公约缔约方</w:t>
            </w:r>
            <w:r>
              <w:rPr>
                <w:rFonts w:ascii="SimSun" w:hAnsi="SimSun" w:hint="eastAsia"/>
                <w:sz w:val="24"/>
                <w:szCs w:val="24"/>
                <w:lang w:eastAsia="zh-CN"/>
              </w:rPr>
              <w:t>大</w:t>
            </w:r>
            <w:r w:rsidRPr="00CF39E3">
              <w:rPr>
                <w:rFonts w:ascii="SimSun" w:hAnsi="SimSun"/>
                <w:sz w:val="24"/>
                <w:szCs w:val="24"/>
                <w:lang w:eastAsia="zh-CN"/>
              </w:rPr>
              <w:t>会在</w:t>
            </w:r>
            <w:r>
              <w:rPr>
                <w:rFonts w:ascii="SimSun" w:hAnsi="SimSun" w:hint="eastAsia"/>
                <w:sz w:val="24"/>
                <w:szCs w:val="24"/>
                <w:lang w:eastAsia="zh-CN"/>
              </w:rPr>
              <w:t>其</w:t>
            </w:r>
            <w:r w:rsidRPr="00CF39E3">
              <w:rPr>
                <w:rFonts w:ascii="SimSun" w:hAnsi="SimSun"/>
                <w:sz w:val="24"/>
                <w:szCs w:val="24"/>
                <w:lang w:eastAsia="zh-CN"/>
              </w:rPr>
              <w:t>第二次会议上</w:t>
            </w:r>
            <w:r>
              <w:rPr>
                <w:rFonts w:ascii="SimSun" w:hAnsi="SimSun" w:hint="eastAsia"/>
                <w:sz w:val="24"/>
                <w:szCs w:val="24"/>
                <w:lang w:eastAsia="zh-CN"/>
              </w:rPr>
              <w:t>审议</w:t>
            </w:r>
            <w:r w:rsidR="008C67F3" w:rsidRPr="008C67F3">
              <w:rPr>
                <w:rFonts w:ascii="SimSun" w:hAnsi="SimSun"/>
                <w:sz w:val="24"/>
                <w:szCs w:val="24"/>
                <w:lang w:eastAsia="zh-CN"/>
              </w:rPr>
              <w:t>了专家组会议的报告</w:t>
            </w:r>
            <w:r w:rsidRPr="00B21691">
              <w:rPr>
                <w:rFonts w:ascii="SimSun" w:hAnsi="SimSun"/>
                <w:i/>
                <w:iCs/>
                <w:sz w:val="24"/>
                <w:szCs w:val="24"/>
                <w:vertAlign w:val="superscript"/>
                <w:lang w:eastAsia="zh-CN"/>
              </w:rPr>
              <w:t>e</w:t>
            </w:r>
            <w:r w:rsidR="008C67F3" w:rsidRPr="008C67F3">
              <w:rPr>
                <w:rFonts w:ascii="SimSun" w:hAnsi="SimSun"/>
                <w:sz w:val="24"/>
                <w:szCs w:val="24"/>
                <w:lang w:eastAsia="zh-CN"/>
              </w:rPr>
              <w:t>并通过了第</w:t>
            </w:r>
            <w:hyperlink r:id="rId27" w:history="1">
              <w:r w:rsidRPr="005F2D78">
                <w:rPr>
                  <w:rStyle w:val="Hyperlink"/>
                  <w:rFonts w:ascii="SimSun" w:hAnsi="SimSun"/>
                  <w:sz w:val="24"/>
                  <w:szCs w:val="24"/>
                  <w:lang w:eastAsia="zh-CN"/>
                </w:rPr>
                <w:t>NP-2/10</w:t>
              </w:r>
            </w:hyperlink>
            <w:r w:rsidR="008C67F3" w:rsidRPr="008C67F3">
              <w:rPr>
                <w:rFonts w:ascii="SimSun" w:hAnsi="SimSun"/>
                <w:sz w:val="24"/>
                <w:szCs w:val="24"/>
                <w:lang w:eastAsia="zh-CN"/>
              </w:rPr>
              <w:t>号决定。</w:t>
            </w:r>
            <w:r w:rsidRPr="00CF39E3">
              <w:rPr>
                <w:rFonts w:ascii="SimSun" w:hAnsi="SimSun"/>
                <w:sz w:val="24"/>
                <w:szCs w:val="24"/>
                <w:lang w:eastAsia="zh-CN"/>
              </w:rPr>
              <w:t>作为</w:t>
            </w:r>
            <w:r>
              <w:rPr>
                <w:rFonts w:ascii="SimSun" w:hAnsi="SimSun" w:hint="eastAsia"/>
                <w:sz w:val="24"/>
                <w:szCs w:val="24"/>
                <w:lang w:eastAsia="zh-CN"/>
              </w:rPr>
              <w:t>议定书</w:t>
            </w:r>
            <w:r w:rsidRPr="00CF39E3">
              <w:rPr>
                <w:rFonts w:ascii="SimSun" w:hAnsi="SimSun"/>
                <w:sz w:val="24"/>
                <w:szCs w:val="24"/>
                <w:lang w:eastAsia="zh-CN"/>
              </w:rPr>
              <w:t>缔约方会议的公约缔约方</w:t>
            </w:r>
            <w:r>
              <w:rPr>
                <w:rFonts w:ascii="SimSun" w:hAnsi="SimSun" w:hint="eastAsia"/>
                <w:sz w:val="24"/>
                <w:szCs w:val="24"/>
                <w:lang w:eastAsia="zh-CN"/>
              </w:rPr>
              <w:t>大</w:t>
            </w:r>
            <w:r w:rsidRPr="00CF39E3">
              <w:rPr>
                <w:rFonts w:ascii="SimSun" w:hAnsi="SimSun"/>
                <w:sz w:val="24"/>
                <w:szCs w:val="24"/>
                <w:lang w:eastAsia="zh-CN"/>
              </w:rPr>
              <w:t>会在</w:t>
            </w:r>
            <w:r w:rsidR="008C67F3" w:rsidRPr="008C67F3">
              <w:rPr>
                <w:rFonts w:ascii="SimSun" w:hAnsi="SimSun"/>
                <w:sz w:val="24"/>
                <w:szCs w:val="24"/>
                <w:lang w:eastAsia="zh-CN"/>
              </w:rPr>
              <w:t>该决定中邀请</w:t>
            </w:r>
            <w:r>
              <w:rPr>
                <w:rFonts w:ascii="SimSun" w:hAnsi="SimSun" w:hint="eastAsia"/>
                <w:sz w:val="24"/>
                <w:szCs w:val="24"/>
                <w:lang w:eastAsia="zh-CN"/>
              </w:rPr>
              <w:t>各方</w:t>
            </w:r>
            <w:r w:rsidR="008C67F3" w:rsidRPr="008C67F3">
              <w:rPr>
                <w:rFonts w:ascii="SimSun" w:hAnsi="SimSun"/>
                <w:sz w:val="24"/>
                <w:szCs w:val="24"/>
                <w:lang w:eastAsia="zh-CN"/>
              </w:rPr>
              <w:t>提交与第</w:t>
            </w:r>
            <w:r>
              <w:rPr>
                <w:rFonts w:ascii="SimSun" w:hAnsi="SimSun" w:hint="eastAsia"/>
                <w:sz w:val="24"/>
                <w:szCs w:val="24"/>
                <w:lang w:eastAsia="zh-CN"/>
              </w:rPr>
              <w:t>10</w:t>
            </w:r>
            <w:r w:rsidR="008C67F3" w:rsidRPr="008C67F3">
              <w:rPr>
                <w:rFonts w:ascii="SimSun" w:hAnsi="SimSun"/>
                <w:sz w:val="24"/>
                <w:szCs w:val="24"/>
                <w:lang w:eastAsia="zh-CN"/>
              </w:rPr>
              <w:t>不同方面</w:t>
            </w:r>
            <w:r>
              <w:rPr>
                <w:rFonts w:ascii="SimSun" w:hAnsi="SimSun" w:hint="eastAsia"/>
                <w:sz w:val="24"/>
                <w:szCs w:val="24"/>
                <w:lang w:eastAsia="zh-CN"/>
              </w:rPr>
              <w:t>相关</w:t>
            </w:r>
            <w:r w:rsidR="008C67F3" w:rsidRPr="008C67F3">
              <w:rPr>
                <w:rFonts w:ascii="SimSun" w:hAnsi="SimSun"/>
                <w:sz w:val="24"/>
                <w:szCs w:val="24"/>
                <w:lang w:eastAsia="zh-CN"/>
              </w:rPr>
              <w:t>的信息以及</w:t>
            </w:r>
            <w:r>
              <w:rPr>
                <w:rFonts w:ascii="SimSun" w:hAnsi="SimSun" w:hint="eastAsia"/>
                <w:sz w:val="24"/>
                <w:szCs w:val="24"/>
                <w:lang w:eastAsia="zh-CN"/>
              </w:rPr>
              <w:t>就有关</w:t>
            </w:r>
            <w:r w:rsidR="008C67F3" w:rsidRPr="008C67F3">
              <w:rPr>
                <w:rFonts w:ascii="SimSun" w:hAnsi="SimSun"/>
                <w:sz w:val="24"/>
                <w:szCs w:val="24"/>
                <w:lang w:eastAsia="zh-CN"/>
              </w:rPr>
              <w:t>第</w:t>
            </w:r>
            <w:r>
              <w:rPr>
                <w:rFonts w:ascii="SimSun" w:hAnsi="SimSun" w:hint="eastAsia"/>
                <w:sz w:val="24"/>
                <w:szCs w:val="24"/>
                <w:lang w:eastAsia="zh-CN"/>
              </w:rPr>
              <w:t>10</w:t>
            </w:r>
            <w:r w:rsidR="008C67F3" w:rsidRPr="008C67F3">
              <w:rPr>
                <w:rFonts w:ascii="SimSun" w:hAnsi="SimSun"/>
                <w:sz w:val="24"/>
                <w:szCs w:val="24"/>
                <w:lang w:eastAsia="zh-CN"/>
              </w:rPr>
              <w:t>条</w:t>
            </w:r>
            <w:r>
              <w:rPr>
                <w:rFonts w:ascii="SimSun" w:hAnsi="SimSun" w:hint="eastAsia"/>
                <w:sz w:val="24"/>
                <w:szCs w:val="24"/>
                <w:lang w:eastAsia="zh-CN"/>
              </w:rPr>
              <w:t>的下一步行动提出</w:t>
            </w:r>
            <w:r w:rsidR="008C67F3" w:rsidRPr="008C67F3">
              <w:rPr>
                <w:rFonts w:ascii="SimSun" w:hAnsi="SimSun"/>
                <w:sz w:val="24"/>
                <w:szCs w:val="24"/>
                <w:lang w:eastAsia="zh-CN"/>
              </w:rPr>
              <w:t>意见。</w:t>
            </w:r>
          </w:p>
        </w:tc>
      </w:tr>
      <w:tr w:rsidR="00E80955" w14:paraId="7CD3BA50" w14:textId="77777777" w:rsidTr="005F11EB">
        <w:tc>
          <w:tcPr>
            <w:tcW w:w="1948" w:type="dxa"/>
          </w:tcPr>
          <w:p w14:paraId="6DCFDA7D" w14:textId="7C8826F7" w:rsidR="00E80955" w:rsidRPr="00EE0C50" w:rsidRDefault="005F11EB" w:rsidP="00DB3831">
            <w:pPr>
              <w:pStyle w:val="CBDNormalNumber"/>
              <w:rPr>
                <w:rFonts w:ascii="SimSun" w:hAnsi="SimSun"/>
                <w:sz w:val="24"/>
                <w:szCs w:val="24"/>
              </w:rPr>
            </w:pPr>
            <w:r w:rsidRPr="00EE0C50">
              <w:rPr>
                <w:rFonts w:ascii="SimSun" w:hAnsi="SimSun"/>
                <w:sz w:val="24"/>
                <w:szCs w:val="24"/>
              </w:rPr>
              <w:t>2017</w:t>
            </w:r>
          </w:p>
        </w:tc>
        <w:tc>
          <w:tcPr>
            <w:tcW w:w="6835" w:type="dxa"/>
          </w:tcPr>
          <w:p w14:paraId="59FDE8AA" w14:textId="22372A61" w:rsidR="00E80955" w:rsidRPr="00EE0C50" w:rsidRDefault="005F2D78" w:rsidP="00381692">
            <w:pPr>
              <w:pStyle w:val="CBDNormalNumber"/>
              <w:jc w:val="left"/>
              <w:rPr>
                <w:rFonts w:ascii="SimSun" w:hAnsi="SimSun"/>
                <w:sz w:val="24"/>
                <w:szCs w:val="24"/>
                <w:lang w:eastAsia="zh-CN"/>
              </w:rPr>
            </w:pPr>
            <w:r w:rsidRPr="00EE0C50">
              <w:rPr>
                <w:rFonts w:ascii="SimSun" w:hAnsi="SimSun" w:hint="eastAsia"/>
                <w:sz w:val="24"/>
                <w:szCs w:val="24"/>
                <w:lang w:eastAsia="zh-CN"/>
              </w:rPr>
              <w:t>根据第</w:t>
            </w:r>
            <w:hyperlink r:id="rId28" w:history="1">
              <w:r w:rsidR="00275AD8" w:rsidRPr="00EE0C50">
                <w:rPr>
                  <w:rStyle w:val="Hyperlink"/>
                  <w:rFonts w:ascii="SimSun" w:hAnsi="SimSun"/>
                  <w:sz w:val="24"/>
                  <w:szCs w:val="24"/>
                  <w:lang w:eastAsia="zh-CN"/>
                </w:rPr>
                <w:t>NP-2/10</w:t>
              </w:r>
            </w:hyperlink>
            <w:r w:rsidRPr="00EE0C50">
              <w:rPr>
                <w:rFonts w:ascii="SimSun" w:hAnsi="SimSun" w:hint="eastAsia"/>
                <w:sz w:val="24"/>
                <w:szCs w:val="24"/>
                <w:lang w:eastAsia="zh-CN"/>
              </w:rPr>
              <w:t>号决定提出意见和提交信息</w:t>
            </w:r>
            <w:r w:rsidR="00E509B7" w:rsidRPr="00EE0C50">
              <w:rPr>
                <w:rFonts w:ascii="SimSun" w:hAnsi="SimSun"/>
                <w:sz w:val="24"/>
                <w:szCs w:val="24"/>
                <w:lang w:eastAsia="zh-CN"/>
              </w:rPr>
              <w:t>(</w:t>
            </w:r>
            <w:r w:rsidRPr="00EE0C50">
              <w:rPr>
                <w:rFonts w:ascii="SimSun" w:hAnsi="SimSun" w:hint="eastAsia"/>
                <w:sz w:val="24"/>
                <w:szCs w:val="24"/>
                <w:lang w:eastAsia="zh-CN"/>
              </w:rPr>
              <w:t>见</w:t>
            </w:r>
            <w:hyperlink r:id="rId29" w:anchor="tab=4" w:history="1">
              <w:r w:rsidR="0057725C" w:rsidRPr="00EE0C50">
                <w:rPr>
                  <w:rStyle w:val="Hyperlink"/>
                  <w:rFonts w:ascii="SimSun" w:hAnsi="SimSun"/>
                  <w:sz w:val="24"/>
                  <w:szCs w:val="24"/>
                  <w:lang w:eastAsia="zh-CN"/>
                </w:rPr>
                <w:t>www.cbd.int/abs/art10.shtml#tab=4</w:t>
              </w:r>
            </w:hyperlink>
            <w:r w:rsidR="00E509B7" w:rsidRPr="00EE0C50">
              <w:rPr>
                <w:rFonts w:ascii="SimSun" w:hAnsi="SimSun"/>
                <w:sz w:val="24"/>
                <w:szCs w:val="24"/>
                <w:lang w:eastAsia="zh-CN"/>
              </w:rPr>
              <w:t>)</w:t>
            </w:r>
            <w:r w:rsidRPr="00EE0C50">
              <w:rPr>
                <w:rFonts w:ascii="SimSun" w:hAnsi="SimSun" w:hint="eastAsia"/>
                <w:sz w:val="24"/>
                <w:szCs w:val="24"/>
                <w:lang w:eastAsia="zh-CN"/>
              </w:rPr>
              <w:t>。</w:t>
            </w:r>
          </w:p>
        </w:tc>
      </w:tr>
      <w:tr w:rsidR="00E80955" w14:paraId="624C854A" w14:textId="77777777" w:rsidTr="005F11EB">
        <w:tc>
          <w:tcPr>
            <w:tcW w:w="1948" w:type="dxa"/>
          </w:tcPr>
          <w:p w14:paraId="4B3240B9" w14:textId="0291EC74" w:rsidR="00E80955" w:rsidRPr="00B21691" w:rsidRDefault="005F11EB" w:rsidP="00DB3831">
            <w:pPr>
              <w:pStyle w:val="CBDNormalNumber"/>
              <w:rPr>
                <w:rFonts w:ascii="SimSun" w:hAnsi="SimSun"/>
                <w:sz w:val="24"/>
                <w:szCs w:val="24"/>
                <w:lang w:eastAsia="zh-CN"/>
              </w:rPr>
            </w:pPr>
            <w:r w:rsidRPr="00B21691">
              <w:rPr>
                <w:rFonts w:ascii="SimSun" w:hAnsi="SimSun"/>
                <w:sz w:val="24"/>
                <w:szCs w:val="24"/>
              </w:rPr>
              <w:t>2018</w:t>
            </w:r>
            <w:r w:rsidR="005F2D78">
              <w:rPr>
                <w:rFonts w:ascii="SimSun" w:hAnsi="SimSun" w:hint="eastAsia"/>
                <w:sz w:val="24"/>
                <w:szCs w:val="24"/>
                <w:lang w:eastAsia="zh-CN"/>
              </w:rPr>
              <w:t>年7月</w:t>
            </w:r>
          </w:p>
        </w:tc>
        <w:tc>
          <w:tcPr>
            <w:tcW w:w="6835" w:type="dxa"/>
          </w:tcPr>
          <w:p w14:paraId="61E9D2E5" w14:textId="378084EF" w:rsidR="00E80955" w:rsidRPr="00B21691" w:rsidRDefault="000970E4" w:rsidP="00381692">
            <w:pPr>
              <w:pStyle w:val="CBDNormalNumber"/>
              <w:jc w:val="left"/>
              <w:rPr>
                <w:rFonts w:ascii="SimSun" w:hAnsi="SimSun"/>
                <w:sz w:val="24"/>
                <w:szCs w:val="24"/>
                <w:lang w:eastAsia="zh-CN"/>
              </w:rPr>
            </w:pPr>
            <w:r w:rsidRPr="000970E4">
              <w:rPr>
                <w:rFonts w:ascii="SimSun" w:hAnsi="SimSun" w:hint="eastAsia"/>
                <w:sz w:val="24"/>
                <w:szCs w:val="24"/>
                <w:lang w:eastAsia="zh-CN"/>
              </w:rPr>
              <w:t>执行问题附属</w:t>
            </w:r>
            <w:r w:rsidRPr="000970E4">
              <w:rPr>
                <w:rFonts w:ascii="SimSun" w:hAnsi="SimSun"/>
                <w:sz w:val="24"/>
                <w:szCs w:val="24"/>
                <w:lang w:eastAsia="zh-CN"/>
              </w:rPr>
              <w:t>机构在</w:t>
            </w:r>
            <w:r w:rsidRPr="000970E4">
              <w:rPr>
                <w:rFonts w:ascii="SimSun" w:hAnsi="SimSun" w:hint="eastAsia"/>
                <w:sz w:val="24"/>
                <w:szCs w:val="24"/>
                <w:lang w:eastAsia="zh-CN"/>
              </w:rPr>
              <w:t>其</w:t>
            </w:r>
            <w:r w:rsidRPr="000970E4">
              <w:rPr>
                <w:rFonts w:ascii="SimSun" w:hAnsi="SimSun"/>
                <w:sz w:val="24"/>
                <w:szCs w:val="24"/>
                <w:lang w:eastAsia="zh-CN"/>
              </w:rPr>
              <w:t>第二次会议上审议了执行秘书的一份说明，</w:t>
            </w:r>
            <w:r w:rsidRPr="000970E4">
              <w:rPr>
                <w:rFonts w:ascii="SimSun" w:hAnsi="SimSun" w:hint="eastAsia"/>
                <w:sz w:val="24"/>
                <w:szCs w:val="24"/>
                <w:lang w:eastAsia="zh-CN"/>
              </w:rPr>
              <w:t>执行秘书在说明</w:t>
            </w:r>
            <w:r w:rsidRPr="000970E4">
              <w:rPr>
                <w:rFonts w:ascii="SimSun" w:hAnsi="SimSun"/>
                <w:sz w:val="24"/>
                <w:szCs w:val="24"/>
                <w:lang w:eastAsia="zh-CN"/>
              </w:rPr>
              <w:t>中</w:t>
            </w:r>
            <w:r w:rsidRPr="000970E4">
              <w:rPr>
                <w:rFonts w:ascii="SimSun" w:hAnsi="SimSun" w:hint="eastAsia"/>
                <w:sz w:val="24"/>
                <w:szCs w:val="24"/>
                <w:lang w:eastAsia="zh-CN"/>
              </w:rPr>
              <w:t>概述</w:t>
            </w:r>
            <w:r w:rsidRPr="000970E4">
              <w:rPr>
                <w:rFonts w:ascii="SimSun" w:hAnsi="SimSun"/>
                <w:sz w:val="24"/>
                <w:szCs w:val="24"/>
                <w:lang w:eastAsia="zh-CN"/>
              </w:rPr>
              <w:t>了</w:t>
            </w:r>
            <w:r w:rsidRPr="000970E4">
              <w:rPr>
                <w:rFonts w:ascii="SimSun" w:hAnsi="SimSun" w:hint="eastAsia"/>
                <w:sz w:val="24"/>
                <w:szCs w:val="24"/>
                <w:lang w:eastAsia="zh-CN"/>
              </w:rPr>
              <w:t>与</w:t>
            </w:r>
            <w:r w:rsidRPr="000970E4">
              <w:rPr>
                <w:rFonts w:ascii="SimSun" w:hAnsi="SimSun"/>
                <w:sz w:val="24"/>
                <w:szCs w:val="24"/>
                <w:lang w:eastAsia="zh-CN"/>
              </w:rPr>
              <w:t>《</w:t>
            </w:r>
            <w:r w:rsidRPr="000970E4">
              <w:rPr>
                <w:rFonts w:ascii="SimSun" w:hAnsi="SimSun" w:hint="eastAsia"/>
                <w:sz w:val="24"/>
                <w:szCs w:val="24"/>
                <w:lang w:eastAsia="zh-CN"/>
              </w:rPr>
              <w:t>名古屋</w:t>
            </w:r>
            <w:r w:rsidRPr="000970E4">
              <w:rPr>
                <w:rFonts w:ascii="SimSun" w:hAnsi="SimSun"/>
                <w:sz w:val="24"/>
                <w:szCs w:val="24"/>
                <w:lang w:eastAsia="zh-CN"/>
              </w:rPr>
              <w:t>议定书》第10条</w:t>
            </w:r>
            <w:r w:rsidRPr="000970E4">
              <w:rPr>
                <w:rFonts w:ascii="SimSun" w:hAnsi="SimSun" w:hint="eastAsia"/>
                <w:sz w:val="24"/>
                <w:szCs w:val="24"/>
                <w:lang w:eastAsia="zh-CN"/>
              </w:rPr>
              <w:t>相关</w:t>
            </w:r>
            <w:r w:rsidRPr="000970E4">
              <w:rPr>
                <w:rFonts w:ascii="SimSun" w:hAnsi="SimSun"/>
                <w:sz w:val="24"/>
                <w:szCs w:val="24"/>
                <w:lang w:eastAsia="zh-CN"/>
              </w:rPr>
              <w:t>的信息，包括</w:t>
            </w:r>
            <w:r w:rsidRPr="000970E4">
              <w:rPr>
                <w:rFonts w:ascii="SimSun" w:hAnsi="SimSun" w:hint="eastAsia"/>
                <w:sz w:val="24"/>
                <w:szCs w:val="24"/>
                <w:lang w:eastAsia="zh-CN"/>
              </w:rPr>
              <w:t>各方</w:t>
            </w:r>
            <w:r w:rsidRPr="000970E4">
              <w:rPr>
                <w:rFonts w:ascii="SimSun" w:hAnsi="SimSun"/>
                <w:sz w:val="24"/>
                <w:szCs w:val="24"/>
                <w:lang w:eastAsia="zh-CN"/>
              </w:rPr>
              <w:t>提交的意见以及</w:t>
            </w:r>
            <w:r w:rsidRPr="000970E4">
              <w:rPr>
                <w:rFonts w:ascii="SimSun" w:hAnsi="SimSun" w:hint="eastAsia"/>
                <w:sz w:val="24"/>
                <w:szCs w:val="24"/>
                <w:lang w:eastAsia="zh-CN"/>
              </w:rPr>
              <w:t>各国</w:t>
            </w:r>
            <w:r w:rsidRPr="000970E4">
              <w:rPr>
                <w:rFonts w:ascii="SimSun" w:hAnsi="SimSun"/>
                <w:sz w:val="24"/>
                <w:szCs w:val="24"/>
                <w:lang w:eastAsia="zh-CN"/>
              </w:rPr>
              <w:t>临时国家报告</w:t>
            </w:r>
            <w:r w:rsidRPr="000970E4">
              <w:rPr>
                <w:rFonts w:ascii="SimSun" w:hAnsi="SimSun"/>
                <w:i/>
                <w:iCs/>
                <w:sz w:val="24"/>
                <w:szCs w:val="24"/>
                <w:vertAlign w:val="superscript"/>
                <w:lang w:eastAsia="zh-CN"/>
              </w:rPr>
              <w:t>f</w:t>
            </w:r>
            <w:r w:rsidRPr="000970E4">
              <w:rPr>
                <w:rFonts w:ascii="SimSun" w:hAnsi="SimSun" w:hint="eastAsia"/>
                <w:sz w:val="24"/>
                <w:szCs w:val="24"/>
                <w:lang w:eastAsia="zh-CN"/>
              </w:rPr>
              <w:t>所载信息。</w:t>
            </w:r>
            <w:r w:rsidRPr="000970E4">
              <w:rPr>
                <w:rFonts w:ascii="SimSun" w:hAnsi="SimSun"/>
                <w:sz w:val="24"/>
                <w:szCs w:val="24"/>
                <w:lang w:eastAsia="zh-CN"/>
              </w:rPr>
              <w:t>附属机构</w:t>
            </w:r>
            <w:r w:rsidRPr="000970E4">
              <w:rPr>
                <w:rFonts w:ascii="SimSun" w:hAnsi="SimSun" w:hint="eastAsia"/>
                <w:sz w:val="24"/>
                <w:szCs w:val="24"/>
                <w:lang w:eastAsia="zh-CN"/>
              </w:rPr>
              <w:t>提出了</w:t>
            </w:r>
            <w:r w:rsidRPr="000970E4">
              <w:rPr>
                <w:rFonts w:ascii="SimSun" w:hAnsi="SimSun"/>
                <w:sz w:val="24"/>
                <w:szCs w:val="24"/>
                <w:lang w:eastAsia="zh-CN"/>
              </w:rPr>
              <w:t>一项决定草案，供作为议定书缔约方会议的公约缔约方</w:t>
            </w:r>
            <w:r w:rsidRPr="000970E4">
              <w:rPr>
                <w:rFonts w:ascii="SimSun" w:hAnsi="SimSun" w:hint="eastAsia"/>
                <w:sz w:val="24"/>
                <w:szCs w:val="24"/>
                <w:lang w:eastAsia="zh-CN"/>
              </w:rPr>
              <w:t>大</w:t>
            </w:r>
            <w:r w:rsidRPr="000970E4">
              <w:rPr>
                <w:rFonts w:ascii="SimSun" w:hAnsi="SimSun"/>
                <w:sz w:val="24"/>
                <w:szCs w:val="24"/>
                <w:lang w:eastAsia="zh-CN"/>
              </w:rPr>
              <w:t>会</w:t>
            </w:r>
            <w:r w:rsidRPr="000970E4">
              <w:rPr>
                <w:rFonts w:ascii="SimSun" w:hAnsi="SimSun" w:hint="eastAsia"/>
                <w:sz w:val="24"/>
                <w:szCs w:val="24"/>
                <w:lang w:eastAsia="zh-CN"/>
              </w:rPr>
              <w:t>在</w:t>
            </w:r>
            <w:r w:rsidRPr="000970E4">
              <w:rPr>
                <w:rFonts w:ascii="SimSun" w:hAnsi="SimSun"/>
                <w:sz w:val="24"/>
                <w:szCs w:val="24"/>
                <w:lang w:eastAsia="zh-CN"/>
              </w:rPr>
              <w:t>第三次会议</w:t>
            </w:r>
            <w:r w:rsidRPr="000970E4">
              <w:rPr>
                <w:rFonts w:ascii="SimSun" w:hAnsi="SimSun" w:hint="eastAsia"/>
                <w:sz w:val="24"/>
                <w:szCs w:val="24"/>
                <w:lang w:eastAsia="zh-CN"/>
              </w:rPr>
              <w:t>上</w:t>
            </w:r>
            <w:r w:rsidRPr="000970E4">
              <w:rPr>
                <w:rFonts w:ascii="SimSun" w:hAnsi="SimSun"/>
                <w:sz w:val="24"/>
                <w:szCs w:val="24"/>
                <w:lang w:eastAsia="zh-CN"/>
              </w:rPr>
              <w:t>审议</w:t>
            </w:r>
            <w:r w:rsidR="007537CD" w:rsidRPr="000970E4">
              <w:rPr>
                <w:rFonts w:ascii="SimSun" w:hAnsi="SimSun"/>
                <w:sz w:val="24"/>
                <w:szCs w:val="24"/>
                <w:lang w:eastAsia="zh-CN"/>
              </w:rPr>
              <w:t>(</w:t>
            </w:r>
            <w:r w:rsidRPr="000970E4">
              <w:rPr>
                <w:rFonts w:ascii="SimSun" w:hAnsi="SimSun" w:hint="eastAsia"/>
                <w:sz w:val="24"/>
                <w:szCs w:val="24"/>
                <w:lang w:eastAsia="zh-CN"/>
              </w:rPr>
              <w:t>见</w:t>
            </w:r>
            <w:hyperlink r:id="rId30" w:history="1">
              <w:r w:rsidRPr="000970E4">
                <w:rPr>
                  <w:rFonts w:ascii="SimSun" w:hAnsi="SimSun" w:hint="eastAsia"/>
                  <w:sz w:val="24"/>
                  <w:szCs w:val="24"/>
                  <w:lang w:eastAsia="zh-CN"/>
                </w:rPr>
                <w:t>第</w:t>
              </w:r>
              <w:r w:rsidR="007537CD" w:rsidRPr="000970E4">
                <w:rPr>
                  <w:rStyle w:val="Hyperlink"/>
                  <w:rFonts w:ascii="SimSun" w:hAnsi="SimSun"/>
                  <w:sz w:val="24"/>
                  <w:szCs w:val="24"/>
                  <w:lang w:eastAsia="zh-CN"/>
                </w:rPr>
                <w:t>2/</w:t>
              </w:r>
              <w:r w:rsidR="00DA06E6" w:rsidRPr="000970E4">
                <w:rPr>
                  <w:rStyle w:val="Hyperlink"/>
                  <w:rFonts w:ascii="SimSun" w:hAnsi="SimSun"/>
                  <w:sz w:val="24"/>
                  <w:szCs w:val="24"/>
                  <w:lang w:eastAsia="zh-CN"/>
                </w:rPr>
                <w:t>4</w:t>
              </w:r>
            </w:hyperlink>
            <w:r w:rsidRPr="000970E4">
              <w:rPr>
                <w:rFonts w:ascii="SimSun" w:hAnsi="SimSun" w:hint="eastAsia"/>
                <w:sz w:val="24"/>
                <w:szCs w:val="24"/>
                <w:lang w:eastAsia="zh-CN"/>
              </w:rPr>
              <w:t>号建议</w:t>
            </w:r>
            <w:r w:rsidR="00DA06E6" w:rsidRPr="000970E4">
              <w:rPr>
                <w:rFonts w:ascii="SimSun" w:hAnsi="SimSun"/>
                <w:sz w:val="24"/>
                <w:szCs w:val="24"/>
                <w:lang w:eastAsia="zh-CN"/>
              </w:rPr>
              <w:t>)</w:t>
            </w:r>
            <w:r w:rsidRPr="000970E4">
              <w:rPr>
                <w:rFonts w:ascii="SimSun" w:hAnsi="SimSun" w:hint="eastAsia"/>
                <w:sz w:val="24"/>
                <w:szCs w:val="24"/>
                <w:lang w:eastAsia="zh-CN"/>
              </w:rPr>
              <w:t>。</w:t>
            </w:r>
          </w:p>
        </w:tc>
      </w:tr>
      <w:tr w:rsidR="00E80955" w14:paraId="7634E41B" w14:textId="77777777" w:rsidTr="005F11EB">
        <w:tc>
          <w:tcPr>
            <w:tcW w:w="1948" w:type="dxa"/>
          </w:tcPr>
          <w:p w14:paraId="1E61C0C2" w14:textId="49E54846" w:rsidR="00E80955" w:rsidRPr="00B21691" w:rsidRDefault="005F11EB" w:rsidP="00DB3831">
            <w:pPr>
              <w:pStyle w:val="CBDNormalNumber"/>
              <w:rPr>
                <w:rFonts w:ascii="SimSun" w:hAnsi="SimSun"/>
                <w:sz w:val="24"/>
                <w:szCs w:val="24"/>
                <w:lang w:eastAsia="zh-CN"/>
              </w:rPr>
            </w:pPr>
            <w:r w:rsidRPr="00B21691">
              <w:rPr>
                <w:rFonts w:ascii="SimSun" w:hAnsi="SimSun"/>
                <w:sz w:val="24"/>
                <w:szCs w:val="24"/>
              </w:rPr>
              <w:t>2018</w:t>
            </w:r>
            <w:r w:rsidR="000970E4">
              <w:rPr>
                <w:rFonts w:ascii="SimSun" w:hAnsi="SimSun" w:hint="eastAsia"/>
                <w:sz w:val="24"/>
                <w:szCs w:val="24"/>
                <w:lang w:eastAsia="zh-CN"/>
              </w:rPr>
              <w:t>年1</w:t>
            </w:r>
            <w:r w:rsidR="000970E4">
              <w:rPr>
                <w:rFonts w:hint="eastAsia"/>
                <w:lang w:eastAsia="zh-CN"/>
              </w:rPr>
              <w:t>1</w:t>
            </w:r>
            <w:r w:rsidR="000970E4">
              <w:rPr>
                <w:rFonts w:hint="eastAsia"/>
                <w:lang w:eastAsia="zh-CN"/>
              </w:rPr>
              <w:t>月</w:t>
            </w:r>
          </w:p>
        </w:tc>
        <w:tc>
          <w:tcPr>
            <w:tcW w:w="6835" w:type="dxa"/>
          </w:tcPr>
          <w:p w14:paraId="0FC2D746" w14:textId="247FE0DD" w:rsidR="009F4AB9" w:rsidRPr="00B21691" w:rsidRDefault="0059276A" w:rsidP="00381692">
            <w:pPr>
              <w:pStyle w:val="CBDNormalNumber"/>
              <w:jc w:val="left"/>
              <w:rPr>
                <w:rFonts w:ascii="SimSun" w:hAnsi="SimSun"/>
                <w:sz w:val="24"/>
                <w:szCs w:val="24"/>
                <w:lang w:eastAsia="zh-CN"/>
              </w:rPr>
            </w:pPr>
            <w:hyperlink r:id="rId31" w:history="1">
              <w:r w:rsidRPr="0059276A">
                <w:rPr>
                  <w:rFonts w:ascii="SimSun" w:hAnsi="SimSun"/>
                  <w:sz w:val="24"/>
                  <w:szCs w:val="24"/>
                  <w:lang w:eastAsia="zh-CN"/>
                </w:rPr>
                <w:t>作为议定书缔约方会议的公约缔约方</w:t>
              </w:r>
              <w:r w:rsidRPr="0059276A">
                <w:rPr>
                  <w:rFonts w:ascii="SimSun" w:hAnsi="SimSun" w:hint="eastAsia"/>
                  <w:sz w:val="24"/>
                  <w:szCs w:val="24"/>
                  <w:lang w:eastAsia="zh-CN"/>
                </w:rPr>
                <w:t>大</w:t>
              </w:r>
              <w:r w:rsidRPr="0059276A">
                <w:rPr>
                  <w:rFonts w:ascii="SimSun" w:hAnsi="SimSun"/>
                  <w:sz w:val="24"/>
                  <w:szCs w:val="24"/>
                  <w:lang w:eastAsia="zh-CN"/>
                </w:rPr>
                <w:t>会</w:t>
              </w:r>
              <w:r w:rsidRPr="0059276A">
                <w:rPr>
                  <w:rFonts w:ascii="SimSun" w:hAnsi="SimSun" w:hint="eastAsia"/>
                  <w:sz w:val="24"/>
                  <w:szCs w:val="24"/>
                  <w:lang w:eastAsia="zh-CN"/>
                </w:rPr>
                <w:t>在</w:t>
              </w:r>
              <w:r w:rsidRPr="0059276A">
                <w:rPr>
                  <w:rFonts w:ascii="SimSun" w:hAnsi="SimSun"/>
                  <w:sz w:val="24"/>
                  <w:szCs w:val="24"/>
                  <w:lang w:eastAsia="zh-CN"/>
                </w:rPr>
                <w:t>第三次会议</w:t>
              </w:r>
              <w:r w:rsidRPr="0059276A">
                <w:rPr>
                  <w:rFonts w:ascii="SimSun" w:hAnsi="SimSun" w:hint="eastAsia"/>
                  <w:sz w:val="24"/>
                  <w:szCs w:val="24"/>
                  <w:lang w:eastAsia="zh-CN"/>
                </w:rPr>
                <w:t>上通过了第</w:t>
              </w:r>
              <w:r w:rsidR="00F254D7" w:rsidRPr="0059276A">
                <w:rPr>
                  <w:rStyle w:val="Hyperlink"/>
                  <w:rFonts w:ascii="SimSun" w:hAnsi="SimSun"/>
                  <w:sz w:val="24"/>
                  <w:szCs w:val="24"/>
                  <w:lang w:eastAsia="zh-CN"/>
                </w:rPr>
                <w:t>NP-3/13</w:t>
              </w:r>
            </w:hyperlink>
            <w:r w:rsidRPr="0059276A">
              <w:rPr>
                <w:rFonts w:ascii="SimSun" w:hAnsi="SimSun" w:hint="eastAsia"/>
                <w:sz w:val="24"/>
                <w:szCs w:val="24"/>
                <w:lang w:eastAsia="zh-CN"/>
              </w:rPr>
              <w:t>号决定，缔约方大会在决定中表示，如果提供更多信息，则将有助于第10条的审议工作。</w:t>
            </w:r>
            <w:r w:rsidRPr="0059276A">
              <w:rPr>
                <w:rFonts w:ascii="SimSun" w:hAnsi="SimSun"/>
                <w:sz w:val="24"/>
                <w:szCs w:val="24"/>
                <w:lang w:eastAsia="zh-CN"/>
              </w:rPr>
              <w:t>作为议定书缔约方会议的公约缔约方大会在</w:t>
            </w:r>
            <w:r>
              <w:rPr>
                <w:rFonts w:ascii="SimSun" w:hAnsi="SimSun" w:hint="eastAsia"/>
                <w:sz w:val="24"/>
                <w:szCs w:val="24"/>
                <w:lang w:eastAsia="zh-CN"/>
              </w:rPr>
              <w:t>该决定中请执行秘书</w:t>
            </w:r>
            <w:r w:rsidRPr="0059276A">
              <w:rPr>
                <w:rFonts w:ascii="SimSun" w:hAnsi="SimSun"/>
                <w:sz w:val="24"/>
                <w:szCs w:val="24"/>
                <w:lang w:eastAsia="zh-CN"/>
              </w:rPr>
              <w:t>委托开展一项同行审议研究，以确定在跨界情况下发生的或无法准予或获得事先知情同意情况下的遗传资源和与遗传资源相关的传统知识的具体案例</w:t>
            </w:r>
            <w:r>
              <w:rPr>
                <w:rFonts w:ascii="SimSun" w:hAnsi="SimSun" w:hint="eastAsia"/>
                <w:sz w:val="24"/>
                <w:szCs w:val="24"/>
                <w:lang w:eastAsia="zh-CN"/>
              </w:rPr>
              <w:t>。</w:t>
            </w:r>
            <w:r w:rsidRPr="0059276A">
              <w:rPr>
                <w:rFonts w:ascii="SimSun" w:hAnsi="SimSun"/>
                <w:sz w:val="24"/>
                <w:szCs w:val="24"/>
                <w:lang w:eastAsia="zh-CN"/>
              </w:rPr>
              <w:t>作为议定书缔约方会议的公约缔约方大会</w:t>
            </w:r>
            <w:r>
              <w:rPr>
                <w:rFonts w:ascii="SimSun" w:hAnsi="SimSun" w:hint="eastAsia"/>
                <w:sz w:val="24"/>
                <w:szCs w:val="24"/>
                <w:lang w:eastAsia="zh-CN"/>
              </w:rPr>
              <w:t>还在第</w:t>
            </w:r>
            <w:r w:rsidRPr="0059276A">
              <w:rPr>
                <w:rFonts w:ascii="SimSun" w:hAnsi="SimSun"/>
                <w:sz w:val="24"/>
                <w:szCs w:val="24"/>
                <w:lang w:eastAsia="zh-CN"/>
              </w:rPr>
              <w:t>NP-3/13</w:t>
            </w:r>
            <w:r>
              <w:rPr>
                <w:rFonts w:ascii="SimSun" w:hAnsi="SimSun" w:hint="eastAsia"/>
                <w:sz w:val="24"/>
                <w:szCs w:val="24"/>
                <w:lang w:eastAsia="zh-CN"/>
              </w:rPr>
              <w:t>号决定中邀请各方提交</w:t>
            </w:r>
            <w:r w:rsidR="009F4AB9" w:rsidRPr="00B21691">
              <w:rPr>
                <w:rFonts w:ascii="SimSun" w:hAnsi="SimSun"/>
                <w:sz w:val="24"/>
                <w:szCs w:val="24"/>
                <w:lang w:eastAsia="zh-CN"/>
              </w:rPr>
              <w:t>:</w:t>
            </w:r>
            <w:r w:rsidR="00F254D7" w:rsidRPr="00B21691">
              <w:rPr>
                <w:rFonts w:ascii="SimSun" w:hAnsi="SimSun"/>
                <w:sz w:val="24"/>
                <w:szCs w:val="24"/>
                <w:lang w:eastAsia="zh-CN"/>
              </w:rPr>
              <w:t xml:space="preserve"> </w:t>
            </w:r>
          </w:p>
          <w:p w14:paraId="2981755A" w14:textId="7AB83F32" w:rsidR="00194850" w:rsidRPr="00B21691" w:rsidRDefault="0059276A" w:rsidP="00194850">
            <w:pPr>
              <w:pStyle w:val="CBDNormalNumber"/>
              <w:numPr>
                <w:ilvl w:val="0"/>
                <w:numId w:val="8"/>
              </w:numPr>
              <w:tabs>
                <w:tab w:val="clear" w:pos="567"/>
                <w:tab w:val="left" w:pos="775"/>
              </w:tabs>
              <w:rPr>
                <w:rFonts w:ascii="SimSun" w:hAnsi="SimSun"/>
                <w:sz w:val="24"/>
                <w:szCs w:val="24"/>
                <w:lang w:eastAsia="zh-CN"/>
              </w:rPr>
            </w:pPr>
            <w:r w:rsidRPr="0059276A">
              <w:rPr>
                <w:rFonts w:ascii="SimSun" w:hAnsi="SimSun"/>
                <w:sz w:val="24"/>
                <w:szCs w:val="24"/>
                <w:lang w:eastAsia="zh-CN"/>
              </w:rPr>
              <w:t>关于可能支持有必要为双边办法中未涵盖的案例实施全球多边惠益分享机制的具体案例的信息，并说明为何《名古屋议定书》规定的双边办法未能涵盖这类案例；</w:t>
            </w:r>
            <w:r w:rsidR="00460835" w:rsidRPr="00B21691">
              <w:rPr>
                <w:rFonts w:ascii="SimSun" w:hAnsi="SimSun"/>
                <w:sz w:val="24"/>
                <w:szCs w:val="24"/>
                <w:lang w:eastAsia="zh-CN"/>
              </w:rPr>
              <w:t xml:space="preserve"> </w:t>
            </w:r>
          </w:p>
          <w:p w14:paraId="272CA14E" w14:textId="240AC8E1" w:rsidR="00E80955" w:rsidRPr="00B21691" w:rsidRDefault="00077FD2" w:rsidP="00194850">
            <w:pPr>
              <w:pStyle w:val="CBDNormalNumber"/>
              <w:numPr>
                <w:ilvl w:val="0"/>
                <w:numId w:val="8"/>
              </w:numPr>
              <w:tabs>
                <w:tab w:val="clear" w:pos="567"/>
                <w:tab w:val="left" w:pos="775"/>
              </w:tabs>
              <w:rPr>
                <w:rFonts w:ascii="SimSun" w:hAnsi="SimSun"/>
                <w:sz w:val="24"/>
                <w:szCs w:val="24"/>
                <w:lang w:eastAsia="zh-CN"/>
              </w:rPr>
            </w:pPr>
            <w:r w:rsidRPr="00077FD2">
              <w:rPr>
                <w:rFonts w:ascii="SimSun" w:hAnsi="SimSun"/>
                <w:sz w:val="24"/>
                <w:szCs w:val="24"/>
                <w:lang w:eastAsia="zh-CN"/>
              </w:rPr>
              <w:t>处理这些案例的可能模式的备选方案，包括全球多边惠益分享机制</w:t>
            </w:r>
            <w:r>
              <w:rPr>
                <w:rFonts w:ascii="SimSun" w:hAnsi="SimSun" w:hint="eastAsia"/>
                <w:sz w:val="24"/>
                <w:szCs w:val="24"/>
                <w:lang w:eastAsia="zh-CN"/>
              </w:rPr>
              <w:t>。</w:t>
            </w:r>
            <w:r w:rsidR="00F254D7" w:rsidRPr="00B21691">
              <w:rPr>
                <w:rFonts w:ascii="SimSun" w:hAnsi="SimSun"/>
                <w:sz w:val="24"/>
                <w:szCs w:val="24"/>
                <w:lang w:eastAsia="zh-CN"/>
              </w:rPr>
              <w:t xml:space="preserve"> </w:t>
            </w:r>
          </w:p>
        </w:tc>
      </w:tr>
      <w:tr w:rsidR="00E80955" w14:paraId="36FAB599" w14:textId="77777777" w:rsidTr="005F11EB">
        <w:tc>
          <w:tcPr>
            <w:tcW w:w="1948" w:type="dxa"/>
          </w:tcPr>
          <w:p w14:paraId="116BA854" w14:textId="40D106AF" w:rsidR="00E80955" w:rsidRPr="00B21691" w:rsidRDefault="005F11EB" w:rsidP="00DB3831">
            <w:pPr>
              <w:pStyle w:val="CBDNormalNumber"/>
              <w:rPr>
                <w:rFonts w:ascii="SimSun" w:hAnsi="SimSun"/>
                <w:sz w:val="24"/>
                <w:szCs w:val="24"/>
              </w:rPr>
            </w:pPr>
            <w:r w:rsidRPr="00B21691">
              <w:rPr>
                <w:rFonts w:ascii="SimSun" w:hAnsi="SimSun"/>
                <w:sz w:val="24"/>
                <w:szCs w:val="24"/>
              </w:rPr>
              <w:t>2019</w:t>
            </w:r>
          </w:p>
        </w:tc>
        <w:tc>
          <w:tcPr>
            <w:tcW w:w="6835" w:type="dxa"/>
          </w:tcPr>
          <w:p w14:paraId="6A2560AD" w14:textId="5D3C729A" w:rsidR="00E80955" w:rsidRPr="00C23774" w:rsidRDefault="00C23774" w:rsidP="00381692">
            <w:pPr>
              <w:pStyle w:val="CBDNormalNumber"/>
              <w:jc w:val="left"/>
              <w:rPr>
                <w:rFonts w:ascii="SimSun" w:hAnsi="SimSun"/>
                <w:sz w:val="24"/>
                <w:szCs w:val="24"/>
                <w:lang w:eastAsia="zh-CN"/>
              </w:rPr>
            </w:pPr>
            <w:r w:rsidRPr="00C23774">
              <w:rPr>
                <w:rFonts w:ascii="SimSun" w:hAnsi="SimSun" w:hint="eastAsia"/>
                <w:sz w:val="24"/>
                <w:szCs w:val="24"/>
                <w:lang w:eastAsia="zh-CN"/>
              </w:rPr>
              <w:t>根据第</w:t>
            </w:r>
            <w:hyperlink r:id="rId32" w:history="1">
              <w:r w:rsidR="00740FA7" w:rsidRPr="00C23774">
                <w:rPr>
                  <w:rStyle w:val="Hyperlink"/>
                  <w:rFonts w:ascii="SimSun" w:hAnsi="SimSun"/>
                  <w:sz w:val="24"/>
                  <w:szCs w:val="24"/>
                  <w:lang w:eastAsia="zh-CN"/>
                </w:rPr>
                <w:t>NP-3/13</w:t>
              </w:r>
            </w:hyperlink>
            <w:r w:rsidRPr="00C23774">
              <w:rPr>
                <w:rFonts w:ascii="SimSun" w:hAnsi="SimSun" w:hint="eastAsia"/>
                <w:sz w:val="24"/>
                <w:szCs w:val="24"/>
                <w:lang w:eastAsia="zh-CN"/>
              </w:rPr>
              <w:t>号决定提出意见</w:t>
            </w:r>
            <w:r w:rsidR="00C50A33" w:rsidRPr="00C23774">
              <w:rPr>
                <w:rFonts w:ascii="SimSun" w:hAnsi="SimSun"/>
                <w:sz w:val="24"/>
                <w:szCs w:val="24"/>
                <w:lang w:eastAsia="zh-CN"/>
              </w:rPr>
              <w:t>(</w:t>
            </w:r>
            <w:r w:rsidRPr="00C23774">
              <w:rPr>
                <w:rFonts w:ascii="SimSun" w:hAnsi="SimSun" w:hint="eastAsia"/>
                <w:sz w:val="24"/>
                <w:szCs w:val="24"/>
                <w:lang w:eastAsia="zh-CN"/>
              </w:rPr>
              <w:t>见</w:t>
            </w:r>
            <w:hyperlink r:id="rId33" w:history="1">
              <w:r w:rsidR="0057725C" w:rsidRPr="00C23774">
                <w:rPr>
                  <w:rStyle w:val="Hyperlink"/>
                  <w:rFonts w:ascii="SimSun" w:hAnsi="SimSun"/>
                  <w:sz w:val="24"/>
                  <w:szCs w:val="24"/>
                  <w:lang w:eastAsia="zh-CN"/>
                </w:rPr>
                <w:t>www.cbd.int/abs/art10/2019-2020/submissions.shtml</w:t>
              </w:r>
            </w:hyperlink>
            <w:r w:rsidR="00C50A33" w:rsidRPr="00C23774">
              <w:rPr>
                <w:rFonts w:ascii="SimSun" w:hAnsi="SimSun"/>
                <w:sz w:val="24"/>
                <w:szCs w:val="24"/>
                <w:lang w:eastAsia="zh-CN"/>
              </w:rPr>
              <w:t>)</w:t>
            </w:r>
            <w:r w:rsidRPr="00C23774">
              <w:rPr>
                <w:rFonts w:ascii="SimSun" w:hAnsi="SimSun" w:hint="eastAsia"/>
                <w:sz w:val="24"/>
                <w:szCs w:val="24"/>
                <w:lang w:eastAsia="zh-CN"/>
              </w:rPr>
              <w:t>。</w:t>
            </w:r>
          </w:p>
        </w:tc>
      </w:tr>
      <w:tr w:rsidR="00E80955" w14:paraId="18EF887A" w14:textId="77777777" w:rsidTr="005F11EB">
        <w:tc>
          <w:tcPr>
            <w:tcW w:w="1948" w:type="dxa"/>
          </w:tcPr>
          <w:p w14:paraId="6EAE5563" w14:textId="3733DB9D" w:rsidR="00E80955" w:rsidRPr="00B21691" w:rsidRDefault="005F11EB" w:rsidP="00DB3831">
            <w:pPr>
              <w:pStyle w:val="CBDNormalNumber"/>
              <w:rPr>
                <w:rFonts w:ascii="SimSun" w:hAnsi="SimSun"/>
                <w:sz w:val="24"/>
                <w:szCs w:val="24"/>
              </w:rPr>
            </w:pPr>
            <w:r w:rsidRPr="00B21691">
              <w:rPr>
                <w:rFonts w:ascii="SimSun" w:hAnsi="SimSun"/>
                <w:sz w:val="24"/>
                <w:szCs w:val="24"/>
              </w:rPr>
              <w:t>2020</w:t>
            </w:r>
          </w:p>
        </w:tc>
        <w:tc>
          <w:tcPr>
            <w:tcW w:w="6835" w:type="dxa"/>
          </w:tcPr>
          <w:p w14:paraId="310E9ED1" w14:textId="6D78D68B" w:rsidR="00E80955" w:rsidRPr="00B21691" w:rsidRDefault="00675CAD" w:rsidP="00381692">
            <w:pPr>
              <w:pStyle w:val="CBDNormalNumber"/>
              <w:jc w:val="left"/>
              <w:rPr>
                <w:rFonts w:ascii="SimSun" w:hAnsi="SimSun"/>
                <w:sz w:val="24"/>
                <w:szCs w:val="24"/>
                <w:lang w:eastAsia="zh-CN"/>
              </w:rPr>
            </w:pPr>
            <w:r w:rsidRPr="0059276A">
              <w:rPr>
                <w:rFonts w:ascii="SimSun" w:hAnsi="SimSun"/>
                <w:sz w:val="24"/>
                <w:szCs w:val="24"/>
                <w:lang w:eastAsia="zh-CN"/>
              </w:rPr>
              <w:t>委托开展一项研究，以确定在跨界情况下发生的或无法准予或获得事先知情同意情况下的遗传资源和与遗传资源相关的传统知识的具体案例</w:t>
            </w:r>
            <w:r>
              <w:rPr>
                <w:rFonts w:ascii="SimSun" w:hAnsi="SimSun" w:hint="eastAsia"/>
                <w:sz w:val="24"/>
                <w:szCs w:val="24"/>
                <w:lang w:eastAsia="zh-CN"/>
              </w:rPr>
              <w:t>。</w:t>
            </w:r>
          </w:p>
        </w:tc>
      </w:tr>
      <w:tr w:rsidR="00E80955" w14:paraId="27E16F10" w14:textId="77777777" w:rsidTr="005F11EB">
        <w:tc>
          <w:tcPr>
            <w:tcW w:w="1948" w:type="dxa"/>
          </w:tcPr>
          <w:p w14:paraId="38515B49" w14:textId="49F92A17" w:rsidR="00E80955" w:rsidRPr="00B21691" w:rsidRDefault="005F11EB" w:rsidP="00DB3831">
            <w:pPr>
              <w:pStyle w:val="CBDNormalNumber"/>
              <w:rPr>
                <w:rFonts w:ascii="SimSun" w:hAnsi="SimSun"/>
                <w:sz w:val="24"/>
                <w:szCs w:val="24"/>
                <w:lang w:eastAsia="zh-CN"/>
              </w:rPr>
            </w:pPr>
            <w:r w:rsidRPr="00B21691">
              <w:rPr>
                <w:rFonts w:ascii="SimSun" w:hAnsi="SimSun"/>
                <w:sz w:val="24"/>
                <w:szCs w:val="24"/>
              </w:rPr>
              <w:t>2022</w:t>
            </w:r>
            <w:r w:rsidR="00C12016">
              <w:rPr>
                <w:rFonts w:ascii="SimSun" w:hAnsi="SimSun" w:hint="eastAsia"/>
                <w:sz w:val="24"/>
                <w:szCs w:val="24"/>
                <w:lang w:eastAsia="zh-CN"/>
              </w:rPr>
              <w:t>年3月</w:t>
            </w:r>
          </w:p>
        </w:tc>
        <w:tc>
          <w:tcPr>
            <w:tcW w:w="6835" w:type="dxa"/>
          </w:tcPr>
          <w:p w14:paraId="2427D9F6" w14:textId="349E1201" w:rsidR="00E80955" w:rsidRPr="00B21691" w:rsidRDefault="00332BE3" w:rsidP="00381692">
            <w:pPr>
              <w:pStyle w:val="CBDNormalNumber"/>
              <w:jc w:val="left"/>
              <w:rPr>
                <w:rFonts w:ascii="SimSun" w:hAnsi="SimSun"/>
                <w:sz w:val="24"/>
                <w:szCs w:val="24"/>
                <w:lang w:eastAsia="zh-CN"/>
              </w:rPr>
            </w:pPr>
            <w:r w:rsidRPr="00332BE3">
              <w:rPr>
                <w:rFonts w:ascii="SimSun" w:hAnsi="SimSun" w:hint="eastAsia"/>
                <w:sz w:val="24"/>
                <w:szCs w:val="24"/>
                <w:lang w:eastAsia="zh-CN"/>
              </w:rPr>
              <w:t>执行问题附属</w:t>
            </w:r>
            <w:r w:rsidRPr="00332BE3">
              <w:rPr>
                <w:rFonts w:ascii="SimSun" w:hAnsi="SimSun"/>
                <w:sz w:val="24"/>
                <w:szCs w:val="24"/>
                <w:lang w:eastAsia="zh-CN"/>
              </w:rPr>
              <w:t>机构在</w:t>
            </w:r>
            <w:r w:rsidRPr="00332BE3">
              <w:rPr>
                <w:rFonts w:ascii="SimSun" w:hAnsi="SimSun" w:hint="eastAsia"/>
                <w:sz w:val="24"/>
                <w:szCs w:val="24"/>
                <w:lang w:eastAsia="zh-CN"/>
              </w:rPr>
              <w:t>其</w:t>
            </w:r>
            <w:r w:rsidRPr="00332BE3">
              <w:rPr>
                <w:rFonts w:ascii="SimSun" w:hAnsi="SimSun"/>
                <w:sz w:val="24"/>
                <w:szCs w:val="24"/>
                <w:lang w:eastAsia="zh-CN"/>
              </w:rPr>
              <w:t>第</w:t>
            </w:r>
            <w:r w:rsidRPr="00332BE3">
              <w:rPr>
                <w:rFonts w:ascii="SimSun" w:hAnsi="SimSun" w:hint="eastAsia"/>
                <w:sz w:val="24"/>
                <w:szCs w:val="24"/>
                <w:lang w:eastAsia="zh-CN"/>
              </w:rPr>
              <w:t>三</w:t>
            </w:r>
            <w:r w:rsidRPr="00332BE3">
              <w:rPr>
                <w:rFonts w:ascii="SimSun" w:hAnsi="SimSun"/>
                <w:sz w:val="24"/>
                <w:szCs w:val="24"/>
                <w:lang w:eastAsia="zh-CN"/>
              </w:rPr>
              <w:t>次会议上审议了执行秘书的一份说明，</w:t>
            </w:r>
            <w:r w:rsidR="00367A70">
              <w:rPr>
                <w:rFonts w:ascii="SimSun" w:hAnsi="SimSun" w:hint="eastAsia"/>
                <w:sz w:val="24"/>
                <w:szCs w:val="24"/>
                <w:lang w:eastAsia="zh-CN"/>
              </w:rPr>
              <w:t>该</w:t>
            </w:r>
            <w:r w:rsidRPr="00332BE3">
              <w:rPr>
                <w:rFonts w:ascii="SimSun" w:hAnsi="SimSun" w:hint="eastAsia"/>
                <w:sz w:val="24"/>
                <w:szCs w:val="24"/>
                <w:lang w:eastAsia="zh-CN"/>
              </w:rPr>
              <w:t>说明</w:t>
            </w:r>
            <w:r w:rsidR="00367A70">
              <w:rPr>
                <w:rFonts w:ascii="SimSun" w:hAnsi="SimSun" w:hint="eastAsia"/>
                <w:sz w:val="24"/>
                <w:szCs w:val="24"/>
                <w:lang w:eastAsia="zh-CN"/>
              </w:rPr>
              <w:t>载有一份</w:t>
            </w:r>
            <w:r w:rsidRPr="00332BE3">
              <w:rPr>
                <w:rFonts w:ascii="SimSun" w:hAnsi="SimSun" w:hint="eastAsia"/>
                <w:sz w:val="24"/>
                <w:szCs w:val="24"/>
                <w:lang w:eastAsia="zh-CN"/>
              </w:rPr>
              <w:t>根据第</w:t>
            </w:r>
            <w:hyperlink r:id="rId34" w:history="1">
              <w:r w:rsidRPr="00332BE3">
                <w:rPr>
                  <w:rStyle w:val="Hyperlink"/>
                  <w:rFonts w:ascii="SimSun" w:hAnsi="SimSun"/>
                  <w:sz w:val="24"/>
                  <w:szCs w:val="24"/>
                  <w:lang w:eastAsia="zh-CN"/>
                </w:rPr>
                <w:t>NP-3/13</w:t>
              </w:r>
            </w:hyperlink>
            <w:r w:rsidRPr="00332BE3">
              <w:rPr>
                <w:rFonts w:ascii="SimSun" w:hAnsi="SimSun" w:hint="eastAsia"/>
                <w:sz w:val="24"/>
                <w:szCs w:val="24"/>
                <w:lang w:eastAsia="zh-CN"/>
              </w:rPr>
              <w:t>号决定提交的与</w:t>
            </w:r>
            <w:r w:rsidRPr="00332BE3">
              <w:rPr>
                <w:rFonts w:ascii="SimSun" w:hAnsi="SimSun"/>
                <w:sz w:val="24"/>
                <w:szCs w:val="24"/>
                <w:lang w:eastAsia="zh-CN"/>
              </w:rPr>
              <w:t>《</w:t>
            </w:r>
            <w:r w:rsidRPr="00332BE3">
              <w:rPr>
                <w:rFonts w:ascii="SimSun" w:hAnsi="SimSun" w:hint="eastAsia"/>
                <w:sz w:val="24"/>
                <w:szCs w:val="24"/>
                <w:lang w:eastAsia="zh-CN"/>
              </w:rPr>
              <w:t>名古屋</w:t>
            </w:r>
            <w:r w:rsidRPr="00332BE3">
              <w:rPr>
                <w:rFonts w:ascii="SimSun" w:hAnsi="SimSun"/>
                <w:sz w:val="24"/>
                <w:szCs w:val="24"/>
                <w:lang w:eastAsia="zh-CN"/>
              </w:rPr>
              <w:t>议定书》第10条</w:t>
            </w:r>
            <w:r w:rsidRPr="00332BE3">
              <w:rPr>
                <w:rFonts w:ascii="SimSun" w:hAnsi="SimSun" w:hint="eastAsia"/>
                <w:sz w:val="24"/>
                <w:szCs w:val="24"/>
                <w:lang w:eastAsia="zh-CN"/>
              </w:rPr>
              <w:t>相关</w:t>
            </w:r>
            <w:r w:rsidRPr="00332BE3">
              <w:rPr>
                <w:rFonts w:ascii="SimSun" w:hAnsi="SimSun"/>
                <w:sz w:val="24"/>
                <w:szCs w:val="24"/>
                <w:lang w:eastAsia="zh-CN"/>
              </w:rPr>
              <w:t>的</w:t>
            </w:r>
            <w:r w:rsidRPr="00332BE3">
              <w:rPr>
                <w:rFonts w:ascii="SimSun" w:hAnsi="SimSun" w:hint="eastAsia"/>
                <w:sz w:val="24"/>
                <w:szCs w:val="24"/>
                <w:lang w:eastAsia="zh-CN"/>
              </w:rPr>
              <w:t>意见和</w:t>
            </w:r>
            <w:r w:rsidRPr="00332BE3">
              <w:rPr>
                <w:rFonts w:ascii="SimSun" w:hAnsi="SimSun"/>
                <w:sz w:val="24"/>
                <w:szCs w:val="24"/>
                <w:lang w:eastAsia="zh-CN"/>
              </w:rPr>
              <w:t>信息</w:t>
            </w:r>
            <w:r w:rsidR="00367A70">
              <w:rPr>
                <w:rFonts w:ascii="SimSun" w:hAnsi="SimSun" w:hint="eastAsia"/>
                <w:sz w:val="24"/>
                <w:szCs w:val="24"/>
                <w:lang w:eastAsia="zh-CN"/>
              </w:rPr>
              <w:t>综述</w:t>
            </w:r>
            <w:r w:rsidRPr="00332BE3">
              <w:rPr>
                <w:rFonts w:ascii="SimSun" w:hAnsi="SimSun"/>
                <w:sz w:val="24"/>
                <w:szCs w:val="24"/>
                <w:lang w:eastAsia="zh-CN"/>
              </w:rPr>
              <w:t>，</w:t>
            </w:r>
            <w:r w:rsidR="00367A70" w:rsidRPr="00332BE3">
              <w:rPr>
                <w:rFonts w:ascii="SimSun" w:hAnsi="SimSun"/>
                <w:i/>
                <w:iCs/>
                <w:sz w:val="24"/>
                <w:szCs w:val="24"/>
                <w:vertAlign w:val="superscript"/>
                <w:lang w:eastAsia="zh-CN"/>
              </w:rPr>
              <w:t>g</w:t>
            </w:r>
            <w:r w:rsidR="00367A70" w:rsidRPr="00332BE3">
              <w:rPr>
                <w:rFonts w:ascii="SimSun" w:hAnsi="SimSun" w:hint="eastAsia"/>
                <w:sz w:val="24"/>
                <w:szCs w:val="24"/>
                <w:lang w:eastAsia="zh-CN"/>
              </w:rPr>
              <w:t>附属</w:t>
            </w:r>
            <w:r w:rsidR="00367A70" w:rsidRPr="00332BE3">
              <w:rPr>
                <w:rFonts w:ascii="SimSun" w:hAnsi="SimSun"/>
                <w:sz w:val="24"/>
                <w:szCs w:val="24"/>
                <w:lang w:eastAsia="zh-CN"/>
              </w:rPr>
              <w:t>机构</w:t>
            </w:r>
            <w:r w:rsidR="00367A70">
              <w:rPr>
                <w:rFonts w:ascii="SimSun" w:hAnsi="SimSun" w:hint="eastAsia"/>
                <w:sz w:val="24"/>
                <w:szCs w:val="24"/>
                <w:lang w:eastAsia="zh-CN"/>
              </w:rPr>
              <w:t>还</w:t>
            </w:r>
            <w:r w:rsidRPr="00332BE3">
              <w:rPr>
                <w:rFonts w:ascii="SimSun" w:hAnsi="SimSun" w:hint="eastAsia"/>
                <w:sz w:val="24"/>
                <w:szCs w:val="24"/>
                <w:lang w:eastAsia="zh-CN"/>
              </w:rPr>
              <w:t>审议了关于</w:t>
            </w:r>
            <w:r w:rsidRPr="00332BE3">
              <w:rPr>
                <w:rFonts w:ascii="SimSun" w:hAnsi="SimSun"/>
                <w:sz w:val="24"/>
                <w:szCs w:val="24"/>
                <w:lang w:eastAsia="zh-CN"/>
              </w:rPr>
              <w:t>在跨界情况下发生的或无法准予或获得事先知情同意情况</w:t>
            </w:r>
            <w:r w:rsidRPr="00332BE3">
              <w:rPr>
                <w:rFonts w:ascii="SimSun" w:hAnsi="SimSun"/>
                <w:sz w:val="24"/>
                <w:szCs w:val="24"/>
                <w:lang w:eastAsia="zh-CN"/>
              </w:rPr>
              <w:lastRenderedPageBreak/>
              <w:t>下的遗传资源和与遗传资源相关的传统知识的具体案例</w:t>
            </w:r>
            <w:r w:rsidRPr="00332BE3">
              <w:rPr>
                <w:rFonts w:ascii="SimSun" w:hAnsi="SimSun" w:hint="eastAsia"/>
                <w:sz w:val="24"/>
                <w:szCs w:val="24"/>
                <w:lang w:eastAsia="zh-CN"/>
              </w:rPr>
              <w:t>的同行审议研究。</w:t>
            </w:r>
            <w:r w:rsidRPr="00332BE3">
              <w:rPr>
                <w:rFonts w:ascii="SimSun" w:hAnsi="SimSun"/>
                <w:i/>
                <w:iCs/>
                <w:sz w:val="24"/>
                <w:szCs w:val="24"/>
                <w:vertAlign w:val="superscript"/>
                <w:lang w:eastAsia="zh-CN"/>
              </w:rPr>
              <w:t>h</w:t>
            </w:r>
            <w:r w:rsidRPr="00332BE3">
              <w:rPr>
                <w:rFonts w:ascii="SimSun" w:hAnsi="SimSun" w:hint="eastAsia"/>
                <w:sz w:val="24"/>
                <w:szCs w:val="24"/>
                <w:lang w:eastAsia="zh-CN"/>
              </w:rPr>
              <w:t xml:space="preserve"> </w:t>
            </w:r>
            <w:r w:rsidRPr="00332BE3">
              <w:rPr>
                <w:rFonts w:ascii="SimSun" w:hAnsi="SimSun"/>
                <w:sz w:val="24"/>
                <w:szCs w:val="24"/>
                <w:lang w:eastAsia="zh-CN"/>
              </w:rPr>
              <w:t>附属机构</w:t>
            </w:r>
            <w:r w:rsidRPr="00332BE3">
              <w:rPr>
                <w:rFonts w:ascii="SimSun" w:hAnsi="SimSun" w:hint="eastAsia"/>
                <w:sz w:val="24"/>
                <w:szCs w:val="24"/>
                <w:lang w:eastAsia="zh-CN"/>
              </w:rPr>
              <w:t>提出了</w:t>
            </w:r>
            <w:r w:rsidRPr="00332BE3">
              <w:rPr>
                <w:rFonts w:ascii="SimSun" w:hAnsi="SimSun"/>
                <w:sz w:val="24"/>
                <w:szCs w:val="24"/>
                <w:lang w:eastAsia="zh-CN"/>
              </w:rPr>
              <w:t>一项决定草案，供作为议定书缔约方会议的公约缔约方</w:t>
            </w:r>
            <w:r w:rsidRPr="00332BE3">
              <w:rPr>
                <w:rFonts w:ascii="SimSun" w:hAnsi="SimSun" w:hint="eastAsia"/>
                <w:sz w:val="24"/>
                <w:szCs w:val="24"/>
                <w:lang w:eastAsia="zh-CN"/>
              </w:rPr>
              <w:t>大</w:t>
            </w:r>
            <w:r w:rsidRPr="00332BE3">
              <w:rPr>
                <w:rFonts w:ascii="SimSun" w:hAnsi="SimSun"/>
                <w:sz w:val="24"/>
                <w:szCs w:val="24"/>
                <w:lang w:eastAsia="zh-CN"/>
              </w:rPr>
              <w:t>会</w:t>
            </w:r>
            <w:r w:rsidRPr="00332BE3">
              <w:rPr>
                <w:rFonts w:ascii="SimSun" w:hAnsi="SimSun" w:hint="eastAsia"/>
                <w:sz w:val="24"/>
                <w:szCs w:val="24"/>
                <w:lang w:eastAsia="zh-CN"/>
              </w:rPr>
              <w:t>在</w:t>
            </w:r>
            <w:r w:rsidRPr="00332BE3">
              <w:rPr>
                <w:rFonts w:ascii="SimSun" w:hAnsi="SimSun"/>
                <w:sz w:val="24"/>
                <w:szCs w:val="24"/>
                <w:lang w:eastAsia="zh-CN"/>
              </w:rPr>
              <w:t>第</w:t>
            </w:r>
            <w:r w:rsidRPr="00332BE3">
              <w:rPr>
                <w:rFonts w:ascii="SimSun" w:hAnsi="SimSun" w:hint="eastAsia"/>
                <w:sz w:val="24"/>
                <w:szCs w:val="24"/>
                <w:lang w:eastAsia="zh-CN"/>
              </w:rPr>
              <w:t>四</w:t>
            </w:r>
            <w:r w:rsidRPr="00332BE3">
              <w:rPr>
                <w:rFonts w:ascii="SimSun" w:hAnsi="SimSun"/>
                <w:sz w:val="24"/>
                <w:szCs w:val="24"/>
                <w:lang w:eastAsia="zh-CN"/>
              </w:rPr>
              <w:t>次会议</w:t>
            </w:r>
            <w:r w:rsidRPr="00332BE3">
              <w:rPr>
                <w:rFonts w:ascii="SimSun" w:hAnsi="SimSun" w:hint="eastAsia"/>
                <w:sz w:val="24"/>
                <w:szCs w:val="24"/>
                <w:lang w:eastAsia="zh-CN"/>
              </w:rPr>
              <w:t>上</w:t>
            </w:r>
            <w:r w:rsidRPr="00332BE3">
              <w:rPr>
                <w:rFonts w:ascii="SimSun" w:hAnsi="SimSun"/>
                <w:sz w:val="24"/>
                <w:szCs w:val="24"/>
                <w:lang w:eastAsia="zh-CN"/>
              </w:rPr>
              <w:t>审议</w:t>
            </w:r>
            <w:r w:rsidR="00463ED8" w:rsidRPr="00332BE3">
              <w:rPr>
                <w:rFonts w:ascii="SimSun" w:hAnsi="SimSun"/>
                <w:sz w:val="24"/>
                <w:szCs w:val="24"/>
                <w:lang w:eastAsia="zh-CN"/>
              </w:rPr>
              <w:t>(</w:t>
            </w:r>
            <w:r w:rsidRPr="00332BE3">
              <w:rPr>
                <w:rFonts w:ascii="SimSun" w:hAnsi="SimSun" w:hint="eastAsia"/>
                <w:sz w:val="24"/>
                <w:szCs w:val="24"/>
                <w:lang w:eastAsia="zh-CN"/>
              </w:rPr>
              <w:t>见第</w:t>
            </w:r>
            <w:hyperlink r:id="rId35" w:history="1">
              <w:r w:rsidR="00463ED8" w:rsidRPr="00332BE3">
                <w:rPr>
                  <w:rStyle w:val="Hyperlink"/>
                  <w:rFonts w:ascii="SimSun" w:hAnsi="SimSun"/>
                  <w:sz w:val="24"/>
                  <w:szCs w:val="24"/>
                  <w:lang w:eastAsia="zh-CN"/>
                </w:rPr>
                <w:t>3/</w:t>
              </w:r>
              <w:r w:rsidR="004C3109" w:rsidRPr="00332BE3">
                <w:rPr>
                  <w:rStyle w:val="Hyperlink"/>
                  <w:rFonts w:ascii="SimSun" w:hAnsi="SimSun"/>
                  <w:sz w:val="24"/>
                  <w:szCs w:val="24"/>
                  <w:lang w:eastAsia="zh-CN"/>
                </w:rPr>
                <w:t>17</w:t>
              </w:r>
            </w:hyperlink>
            <w:r w:rsidRPr="00332BE3">
              <w:rPr>
                <w:rFonts w:ascii="SimSun" w:hAnsi="SimSun" w:hint="eastAsia"/>
                <w:sz w:val="24"/>
                <w:szCs w:val="24"/>
                <w:lang w:eastAsia="zh-CN"/>
              </w:rPr>
              <w:t>号建议</w:t>
            </w:r>
            <w:r w:rsidR="004C3109" w:rsidRPr="00332BE3">
              <w:rPr>
                <w:rFonts w:ascii="SimSun" w:hAnsi="SimSun"/>
                <w:sz w:val="24"/>
                <w:szCs w:val="24"/>
                <w:lang w:eastAsia="zh-CN"/>
              </w:rPr>
              <w:t>)</w:t>
            </w:r>
            <w:r w:rsidRPr="00332BE3">
              <w:rPr>
                <w:rFonts w:ascii="SimSun" w:hAnsi="SimSun" w:hint="eastAsia"/>
                <w:sz w:val="24"/>
                <w:szCs w:val="24"/>
                <w:lang w:eastAsia="zh-CN"/>
              </w:rPr>
              <w:t>。</w:t>
            </w:r>
          </w:p>
        </w:tc>
      </w:tr>
      <w:tr w:rsidR="00E80955" w14:paraId="29C40378" w14:textId="77777777" w:rsidTr="005F11EB">
        <w:tc>
          <w:tcPr>
            <w:tcW w:w="1948" w:type="dxa"/>
          </w:tcPr>
          <w:p w14:paraId="5BD781C2" w14:textId="4334BC69" w:rsidR="00E80955" w:rsidRPr="00B21691" w:rsidRDefault="005F11EB" w:rsidP="00DB3831">
            <w:pPr>
              <w:pStyle w:val="CBDNormalNumber"/>
              <w:rPr>
                <w:rFonts w:ascii="SimSun" w:hAnsi="SimSun"/>
                <w:sz w:val="24"/>
                <w:szCs w:val="24"/>
                <w:lang w:eastAsia="zh-CN"/>
              </w:rPr>
            </w:pPr>
            <w:r w:rsidRPr="00B21691">
              <w:rPr>
                <w:rFonts w:ascii="SimSun" w:hAnsi="SimSun"/>
                <w:sz w:val="24"/>
                <w:szCs w:val="24"/>
              </w:rPr>
              <w:lastRenderedPageBreak/>
              <w:t>2022</w:t>
            </w:r>
            <w:r w:rsidR="00071B2A">
              <w:rPr>
                <w:rFonts w:ascii="SimSun" w:hAnsi="SimSun" w:hint="eastAsia"/>
                <w:sz w:val="24"/>
                <w:szCs w:val="24"/>
                <w:lang w:eastAsia="zh-CN"/>
              </w:rPr>
              <w:t>年1</w:t>
            </w:r>
            <w:r w:rsidR="00071B2A">
              <w:rPr>
                <w:rFonts w:hint="eastAsia"/>
                <w:lang w:eastAsia="zh-CN"/>
              </w:rPr>
              <w:t>2</w:t>
            </w:r>
            <w:r w:rsidR="00071B2A">
              <w:rPr>
                <w:rFonts w:hint="eastAsia"/>
                <w:lang w:eastAsia="zh-CN"/>
              </w:rPr>
              <w:t>月</w:t>
            </w:r>
          </w:p>
        </w:tc>
        <w:tc>
          <w:tcPr>
            <w:tcW w:w="6835" w:type="dxa"/>
          </w:tcPr>
          <w:p w14:paraId="7599D66D" w14:textId="19845E37" w:rsidR="00E80955" w:rsidRPr="00B21691" w:rsidRDefault="00071B2A" w:rsidP="00DB3831">
            <w:pPr>
              <w:pStyle w:val="CBDNormalNumber"/>
              <w:rPr>
                <w:rFonts w:ascii="SimSun" w:hAnsi="SimSun"/>
                <w:sz w:val="24"/>
                <w:szCs w:val="24"/>
                <w:lang w:eastAsia="zh-CN"/>
              </w:rPr>
            </w:pPr>
            <w:r w:rsidRPr="00071B2A">
              <w:rPr>
                <w:rFonts w:ascii="SimSun" w:hAnsi="SimSun"/>
                <w:sz w:val="24"/>
                <w:szCs w:val="24"/>
                <w:lang w:eastAsia="zh-CN"/>
              </w:rPr>
              <w:t>作为议定书缔约方会议的公约缔约方</w:t>
            </w:r>
            <w:r w:rsidRPr="00071B2A">
              <w:rPr>
                <w:rFonts w:ascii="SimSun" w:hAnsi="SimSun" w:hint="eastAsia"/>
                <w:sz w:val="24"/>
                <w:szCs w:val="24"/>
                <w:lang w:eastAsia="zh-CN"/>
              </w:rPr>
              <w:t>大</w:t>
            </w:r>
            <w:r w:rsidRPr="00071B2A">
              <w:rPr>
                <w:rFonts w:ascii="SimSun" w:hAnsi="SimSun"/>
                <w:sz w:val="24"/>
                <w:szCs w:val="24"/>
                <w:lang w:eastAsia="zh-CN"/>
              </w:rPr>
              <w:t>会</w:t>
            </w:r>
            <w:r w:rsidRPr="00071B2A">
              <w:rPr>
                <w:rFonts w:ascii="SimSun" w:hAnsi="SimSun" w:hint="eastAsia"/>
                <w:sz w:val="24"/>
                <w:szCs w:val="24"/>
                <w:lang w:eastAsia="zh-CN"/>
              </w:rPr>
              <w:t>在</w:t>
            </w:r>
            <w:r w:rsidRPr="00071B2A">
              <w:rPr>
                <w:rFonts w:ascii="SimSun" w:hAnsi="SimSun"/>
                <w:sz w:val="24"/>
                <w:szCs w:val="24"/>
                <w:lang w:eastAsia="zh-CN"/>
              </w:rPr>
              <w:t>第</w:t>
            </w:r>
            <w:r w:rsidRPr="00071B2A">
              <w:rPr>
                <w:rFonts w:ascii="SimSun" w:hAnsi="SimSun" w:hint="eastAsia"/>
                <w:sz w:val="24"/>
                <w:szCs w:val="24"/>
                <w:lang w:eastAsia="zh-CN"/>
              </w:rPr>
              <w:t>四</w:t>
            </w:r>
            <w:r w:rsidRPr="00071B2A">
              <w:rPr>
                <w:rFonts w:ascii="SimSun" w:hAnsi="SimSun"/>
                <w:sz w:val="24"/>
                <w:szCs w:val="24"/>
                <w:lang w:eastAsia="zh-CN"/>
              </w:rPr>
              <w:t>次会议</w:t>
            </w:r>
            <w:r w:rsidRPr="00071B2A">
              <w:rPr>
                <w:rFonts w:ascii="SimSun" w:hAnsi="SimSun" w:hint="eastAsia"/>
                <w:sz w:val="24"/>
                <w:szCs w:val="24"/>
                <w:lang w:eastAsia="zh-CN"/>
              </w:rPr>
              <w:t>上决定</w:t>
            </w:r>
            <w:r w:rsidRPr="00071B2A">
              <w:rPr>
                <w:rFonts w:ascii="SimSun" w:hAnsi="SimSun" w:cs="SimSun" w:hint="eastAsia"/>
                <w:snapToGrid w:val="0"/>
                <w:sz w:val="24"/>
                <w:szCs w:val="24"/>
                <w:lang w:val="en-US" w:eastAsia="zh-CN"/>
              </w:rPr>
              <w:t>在其第五次会议上再次审议建立《名古屋议定书》第</w:t>
            </w:r>
            <w:r w:rsidRPr="00071B2A">
              <w:rPr>
                <w:rFonts w:ascii="SimSun" w:hAnsi="SimSun"/>
                <w:snapToGrid w:val="0"/>
                <w:sz w:val="24"/>
                <w:szCs w:val="24"/>
                <w:lang w:val="en-US" w:eastAsia="zh-CN"/>
              </w:rPr>
              <w:t>10</w:t>
            </w:r>
            <w:r w:rsidRPr="00071B2A">
              <w:rPr>
                <w:rFonts w:ascii="SimSun" w:hAnsi="SimSun" w:cs="SimSun" w:hint="eastAsia"/>
                <w:snapToGrid w:val="0"/>
                <w:sz w:val="24"/>
                <w:szCs w:val="24"/>
                <w:lang w:val="en-US" w:eastAsia="zh-CN"/>
              </w:rPr>
              <w:t>条规定的全球多边惠益分享机制的必要性和</w:t>
            </w:r>
            <w:r w:rsidR="00D3133C">
              <w:rPr>
                <w:rFonts w:ascii="SimSun" w:hAnsi="SimSun" w:cs="SimSun" w:hint="eastAsia"/>
                <w:snapToGrid w:val="0"/>
                <w:sz w:val="24"/>
                <w:szCs w:val="24"/>
                <w:lang w:val="en-US" w:eastAsia="zh-CN"/>
              </w:rPr>
              <w:t>模式</w:t>
            </w:r>
            <w:r>
              <w:rPr>
                <w:rFonts w:ascii="SimSun" w:hAnsi="SimSun" w:cs="SimSun" w:hint="eastAsia"/>
                <w:snapToGrid w:val="0"/>
                <w:sz w:val="24"/>
                <w:szCs w:val="24"/>
                <w:lang w:val="en-US" w:eastAsia="zh-CN"/>
              </w:rPr>
              <w:t>问题</w:t>
            </w:r>
            <w:r w:rsidR="005B68C1" w:rsidRPr="00071B2A">
              <w:rPr>
                <w:rFonts w:ascii="SimSun" w:hAnsi="SimSun"/>
                <w:sz w:val="24"/>
                <w:szCs w:val="24"/>
                <w:lang w:eastAsia="zh-CN"/>
              </w:rPr>
              <w:t>(</w:t>
            </w:r>
            <w:r w:rsidRPr="00071B2A">
              <w:rPr>
                <w:rFonts w:ascii="SimSun" w:hAnsi="SimSun" w:hint="eastAsia"/>
                <w:sz w:val="24"/>
                <w:szCs w:val="24"/>
                <w:lang w:eastAsia="zh-CN"/>
              </w:rPr>
              <w:t>见第</w:t>
            </w:r>
            <w:hyperlink r:id="rId36" w:history="1">
              <w:r w:rsidR="005B68C1" w:rsidRPr="00071B2A">
                <w:rPr>
                  <w:rStyle w:val="Hyperlink"/>
                  <w:rFonts w:ascii="SimSun" w:hAnsi="SimSun"/>
                  <w:sz w:val="24"/>
                  <w:szCs w:val="24"/>
                  <w:lang w:eastAsia="zh-CN"/>
                </w:rPr>
                <w:t>NP-4/</w:t>
              </w:r>
              <w:r w:rsidR="0025749C" w:rsidRPr="00071B2A">
                <w:rPr>
                  <w:rStyle w:val="Hyperlink"/>
                  <w:rFonts w:ascii="SimSun" w:hAnsi="SimSun"/>
                  <w:sz w:val="24"/>
                  <w:szCs w:val="24"/>
                  <w:lang w:eastAsia="zh-CN"/>
                </w:rPr>
                <w:t>10</w:t>
              </w:r>
            </w:hyperlink>
            <w:r w:rsidRPr="00071B2A">
              <w:rPr>
                <w:rFonts w:ascii="SimSun" w:hAnsi="SimSun" w:hint="eastAsia"/>
                <w:sz w:val="24"/>
                <w:szCs w:val="24"/>
                <w:lang w:eastAsia="zh-CN"/>
              </w:rPr>
              <w:t>号决定</w:t>
            </w:r>
            <w:r w:rsidR="005B68C1" w:rsidRPr="00071B2A">
              <w:rPr>
                <w:rFonts w:ascii="SimSun" w:hAnsi="SimSun"/>
                <w:sz w:val="24"/>
                <w:szCs w:val="24"/>
                <w:lang w:eastAsia="zh-CN"/>
              </w:rPr>
              <w:t>)</w:t>
            </w:r>
            <w:r w:rsidRPr="00071B2A">
              <w:rPr>
                <w:rFonts w:ascii="SimSun" w:hAnsi="SimSun" w:hint="eastAsia"/>
                <w:sz w:val="24"/>
                <w:szCs w:val="24"/>
                <w:lang w:eastAsia="zh-CN"/>
              </w:rPr>
              <w:t>。</w:t>
            </w:r>
          </w:p>
        </w:tc>
      </w:tr>
      <w:tr w:rsidR="00E80955" w14:paraId="684EB38D" w14:textId="77777777" w:rsidTr="005F11EB">
        <w:tc>
          <w:tcPr>
            <w:tcW w:w="1948" w:type="dxa"/>
          </w:tcPr>
          <w:p w14:paraId="63BAE44A" w14:textId="77701222" w:rsidR="00E80955" w:rsidRPr="00B21691" w:rsidRDefault="005F11EB" w:rsidP="00DB3831">
            <w:pPr>
              <w:pStyle w:val="CBDNormalNumber"/>
              <w:rPr>
                <w:rFonts w:ascii="SimSun" w:hAnsi="SimSun"/>
                <w:sz w:val="24"/>
                <w:szCs w:val="24"/>
                <w:lang w:eastAsia="zh-CN"/>
              </w:rPr>
            </w:pPr>
            <w:r w:rsidRPr="00B21691">
              <w:rPr>
                <w:rFonts w:ascii="SimSun" w:hAnsi="SimSun"/>
                <w:sz w:val="24"/>
                <w:szCs w:val="24"/>
              </w:rPr>
              <w:t>2024</w:t>
            </w:r>
            <w:r w:rsidR="006E0EF9">
              <w:rPr>
                <w:rFonts w:ascii="SimSun" w:hAnsi="SimSun" w:hint="eastAsia"/>
                <w:sz w:val="24"/>
                <w:szCs w:val="24"/>
                <w:lang w:eastAsia="zh-CN"/>
              </w:rPr>
              <w:t>年1</w:t>
            </w:r>
            <w:r w:rsidR="006E0EF9">
              <w:rPr>
                <w:rFonts w:hint="eastAsia"/>
                <w:lang w:eastAsia="zh-CN"/>
              </w:rPr>
              <w:t>0</w:t>
            </w:r>
            <w:r w:rsidR="006E0EF9">
              <w:rPr>
                <w:rFonts w:hint="eastAsia"/>
                <w:lang w:eastAsia="zh-CN"/>
              </w:rPr>
              <w:t>月</w:t>
            </w:r>
          </w:p>
        </w:tc>
        <w:tc>
          <w:tcPr>
            <w:tcW w:w="6835" w:type="dxa"/>
          </w:tcPr>
          <w:p w14:paraId="13D4DDD3" w14:textId="6A117BBC" w:rsidR="00E80955" w:rsidRPr="00B21691" w:rsidRDefault="00D068C0" w:rsidP="00DB3831">
            <w:pPr>
              <w:pStyle w:val="CBDNormalNumber"/>
              <w:rPr>
                <w:rFonts w:ascii="SimSun" w:hAnsi="SimSun"/>
                <w:sz w:val="24"/>
                <w:szCs w:val="24"/>
                <w:lang w:eastAsia="zh-CN"/>
              </w:rPr>
            </w:pPr>
            <w:r w:rsidRPr="006E0EF9">
              <w:rPr>
                <w:rFonts w:ascii="SimSun" w:hAnsi="SimSun"/>
                <w:sz w:val="24"/>
                <w:szCs w:val="24"/>
                <w:lang w:eastAsia="zh-CN"/>
              </w:rPr>
              <w:t>作为议定书缔约方会议的公约缔约方</w:t>
            </w:r>
            <w:r w:rsidRPr="006E0EF9">
              <w:rPr>
                <w:rFonts w:ascii="SimSun" w:hAnsi="SimSun" w:hint="eastAsia"/>
                <w:sz w:val="24"/>
                <w:szCs w:val="24"/>
                <w:lang w:eastAsia="zh-CN"/>
              </w:rPr>
              <w:t>大</w:t>
            </w:r>
            <w:r w:rsidRPr="006E0EF9">
              <w:rPr>
                <w:rFonts w:ascii="SimSun" w:hAnsi="SimSun"/>
                <w:sz w:val="24"/>
                <w:szCs w:val="24"/>
                <w:lang w:eastAsia="zh-CN"/>
              </w:rPr>
              <w:t>会</w:t>
            </w:r>
            <w:r w:rsidRPr="006E0EF9">
              <w:rPr>
                <w:rFonts w:ascii="SimSun" w:hAnsi="SimSun" w:hint="eastAsia"/>
                <w:sz w:val="24"/>
                <w:szCs w:val="24"/>
                <w:lang w:eastAsia="zh-CN"/>
              </w:rPr>
              <w:t>在</w:t>
            </w:r>
            <w:r w:rsidRPr="006E0EF9">
              <w:rPr>
                <w:rFonts w:ascii="SimSun" w:hAnsi="SimSun"/>
                <w:sz w:val="24"/>
                <w:szCs w:val="24"/>
                <w:lang w:eastAsia="zh-CN"/>
              </w:rPr>
              <w:t>第</w:t>
            </w:r>
            <w:r w:rsidRPr="006E0EF9">
              <w:rPr>
                <w:rFonts w:ascii="SimSun" w:hAnsi="SimSun" w:hint="eastAsia"/>
                <w:sz w:val="24"/>
                <w:szCs w:val="24"/>
                <w:lang w:eastAsia="zh-CN"/>
              </w:rPr>
              <w:t>五</w:t>
            </w:r>
            <w:r w:rsidRPr="006E0EF9">
              <w:rPr>
                <w:rFonts w:ascii="SimSun" w:hAnsi="SimSun"/>
                <w:sz w:val="24"/>
                <w:szCs w:val="24"/>
                <w:lang w:eastAsia="zh-CN"/>
              </w:rPr>
              <w:t>次会议</w:t>
            </w:r>
            <w:r w:rsidRPr="006E0EF9">
              <w:rPr>
                <w:rFonts w:ascii="SimSun" w:hAnsi="SimSun" w:hint="eastAsia"/>
                <w:sz w:val="24"/>
                <w:szCs w:val="24"/>
                <w:lang w:eastAsia="zh-CN"/>
              </w:rPr>
              <w:t>上决定</w:t>
            </w:r>
            <w:r w:rsidRPr="006E0EF9">
              <w:rPr>
                <w:rFonts w:ascii="SimSun" w:hAnsi="SimSun" w:cs="SimSun" w:hint="eastAsia"/>
                <w:snapToGrid w:val="0"/>
                <w:sz w:val="24"/>
                <w:szCs w:val="24"/>
                <w:lang w:val="en-US" w:eastAsia="zh-CN"/>
              </w:rPr>
              <w:t>在其第</w:t>
            </w:r>
            <w:r w:rsidR="006E0EF9" w:rsidRPr="006E0EF9">
              <w:rPr>
                <w:rFonts w:ascii="SimSun" w:hAnsi="SimSun" w:cs="SimSun" w:hint="eastAsia"/>
                <w:snapToGrid w:val="0"/>
                <w:sz w:val="24"/>
                <w:szCs w:val="24"/>
                <w:lang w:val="en-US" w:eastAsia="zh-CN"/>
              </w:rPr>
              <w:t>六</w:t>
            </w:r>
            <w:r w:rsidRPr="006E0EF9">
              <w:rPr>
                <w:rFonts w:ascii="SimSun" w:hAnsi="SimSun" w:cs="SimSun" w:hint="eastAsia"/>
                <w:snapToGrid w:val="0"/>
                <w:sz w:val="24"/>
                <w:szCs w:val="24"/>
                <w:lang w:val="en-US" w:eastAsia="zh-CN"/>
              </w:rPr>
              <w:t>次会议上</w:t>
            </w:r>
            <w:r w:rsidR="006E0EF9" w:rsidRPr="006E0EF9">
              <w:rPr>
                <w:rFonts w:ascii="SimSun" w:hAnsi="SimSun" w:cs="SimSun" w:hint="eastAsia"/>
                <w:snapToGrid w:val="0"/>
                <w:sz w:val="24"/>
                <w:szCs w:val="24"/>
                <w:lang w:val="en-US" w:eastAsia="zh-CN"/>
              </w:rPr>
              <w:t>重新</w:t>
            </w:r>
            <w:r w:rsidRPr="006E0EF9">
              <w:rPr>
                <w:rFonts w:ascii="SimSun" w:hAnsi="SimSun" w:cs="SimSun" w:hint="eastAsia"/>
                <w:snapToGrid w:val="0"/>
                <w:sz w:val="24"/>
                <w:szCs w:val="24"/>
                <w:lang w:val="en-US" w:eastAsia="zh-CN"/>
              </w:rPr>
              <w:t>审议建立全球多边惠益分享机制的必要性和</w:t>
            </w:r>
            <w:r w:rsidR="006E0EF9" w:rsidRPr="006E0EF9">
              <w:rPr>
                <w:rFonts w:ascii="SimSun" w:hAnsi="SimSun" w:cs="SimSun" w:hint="eastAsia"/>
                <w:snapToGrid w:val="0"/>
                <w:sz w:val="24"/>
                <w:szCs w:val="24"/>
                <w:lang w:val="en-US" w:eastAsia="zh-CN"/>
              </w:rPr>
              <w:t>模式</w:t>
            </w:r>
            <w:r w:rsidRPr="006E0EF9">
              <w:rPr>
                <w:rFonts w:ascii="SimSun" w:hAnsi="SimSun" w:cs="SimSun" w:hint="eastAsia"/>
                <w:snapToGrid w:val="0"/>
                <w:sz w:val="24"/>
                <w:szCs w:val="24"/>
                <w:lang w:val="en-US" w:eastAsia="zh-CN"/>
              </w:rPr>
              <w:t>问题</w:t>
            </w:r>
            <w:r w:rsidR="006E0EF9" w:rsidRPr="006E0EF9">
              <w:rPr>
                <w:rFonts w:ascii="SimSun" w:hAnsi="SimSun" w:cs="SimSun" w:hint="eastAsia"/>
                <w:snapToGrid w:val="0"/>
                <w:sz w:val="24"/>
                <w:szCs w:val="24"/>
                <w:lang w:val="en-US" w:eastAsia="zh-CN"/>
              </w:rPr>
              <w:t>，</w:t>
            </w:r>
            <w:r w:rsidR="006E0EF9" w:rsidRPr="006E0EF9">
              <w:rPr>
                <w:rFonts w:ascii="SimSun" w:hAnsi="SimSun"/>
                <w:sz w:val="24"/>
                <w:szCs w:val="24"/>
                <w:lang w:eastAsia="zh-CN"/>
              </w:rPr>
              <w:t>同时考虑到为《议定书》第二次评估和审查编写的信息分析和信息综述</w:t>
            </w:r>
            <w:r w:rsidR="005B68C1" w:rsidRPr="006E0EF9">
              <w:rPr>
                <w:rFonts w:ascii="SimSun" w:hAnsi="SimSun"/>
                <w:sz w:val="24"/>
                <w:szCs w:val="24"/>
                <w:lang w:eastAsia="zh-CN"/>
              </w:rPr>
              <w:t>(</w:t>
            </w:r>
            <w:r w:rsidR="006E0EF9" w:rsidRPr="006E0EF9">
              <w:rPr>
                <w:rFonts w:ascii="SimSun" w:hAnsi="SimSun" w:hint="eastAsia"/>
                <w:sz w:val="24"/>
                <w:szCs w:val="24"/>
                <w:lang w:eastAsia="zh-CN"/>
              </w:rPr>
              <w:t>见第</w:t>
            </w:r>
            <w:r w:rsidR="005B68C1" w:rsidRPr="006E0EF9">
              <w:rPr>
                <w:rFonts w:ascii="SimSun" w:hAnsi="SimSun"/>
                <w:sz w:val="24"/>
                <w:szCs w:val="24"/>
                <w:lang w:eastAsia="zh-CN"/>
              </w:rPr>
              <w:t xml:space="preserve"> </w:t>
            </w:r>
            <w:hyperlink r:id="rId37" w:history="1">
              <w:r w:rsidR="005B68C1" w:rsidRPr="006E0EF9">
                <w:rPr>
                  <w:rStyle w:val="Hyperlink"/>
                  <w:rFonts w:ascii="SimSun" w:hAnsi="SimSun"/>
                  <w:sz w:val="24"/>
                  <w:szCs w:val="24"/>
                  <w:lang w:eastAsia="zh-CN"/>
                </w:rPr>
                <w:t>NP-5/</w:t>
              </w:r>
              <w:r w:rsidR="008C55A5" w:rsidRPr="006E0EF9">
                <w:rPr>
                  <w:rStyle w:val="Hyperlink"/>
                  <w:rFonts w:ascii="SimSun" w:hAnsi="SimSun"/>
                  <w:sz w:val="24"/>
                  <w:szCs w:val="24"/>
                  <w:lang w:eastAsia="zh-CN"/>
                </w:rPr>
                <w:t>7</w:t>
              </w:r>
            </w:hyperlink>
            <w:r w:rsidR="006E0EF9" w:rsidRPr="006E0EF9">
              <w:rPr>
                <w:rFonts w:ascii="SimSun" w:hAnsi="SimSun" w:hint="eastAsia"/>
                <w:sz w:val="24"/>
                <w:szCs w:val="24"/>
                <w:lang w:eastAsia="zh-CN"/>
              </w:rPr>
              <w:t>号决定</w:t>
            </w:r>
            <w:r w:rsidR="005B68C1" w:rsidRPr="006E0EF9">
              <w:rPr>
                <w:rFonts w:ascii="SimSun" w:hAnsi="SimSun"/>
                <w:sz w:val="24"/>
                <w:szCs w:val="24"/>
                <w:lang w:eastAsia="zh-CN"/>
              </w:rPr>
              <w:t>)</w:t>
            </w:r>
            <w:r w:rsidR="006E0EF9" w:rsidRPr="006E0EF9">
              <w:rPr>
                <w:rFonts w:ascii="SimSun" w:hAnsi="SimSun" w:hint="eastAsia"/>
                <w:sz w:val="24"/>
                <w:szCs w:val="24"/>
                <w:lang w:eastAsia="zh-CN"/>
              </w:rPr>
              <w:t>。</w:t>
            </w:r>
          </w:p>
        </w:tc>
      </w:tr>
    </w:tbl>
    <w:p w14:paraId="20838479" w14:textId="78C53E3C" w:rsidR="00C351D5" w:rsidRPr="006E0EF9" w:rsidRDefault="00BE3676" w:rsidP="00BE3676">
      <w:pPr>
        <w:pStyle w:val="CBDH1"/>
        <w:spacing w:before="0" w:after="0"/>
        <w:ind w:firstLine="0"/>
        <w:rPr>
          <w:rFonts w:ascii="SimSun" w:hAnsi="SimSun"/>
          <w:b w:val="0"/>
          <w:bCs/>
          <w:sz w:val="20"/>
          <w:szCs w:val="20"/>
        </w:rPr>
      </w:pPr>
      <w:r w:rsidRPr="006E0EF9">
        <w:rPr>
          <w:rFonts w:ascii="SimSun" w:hAnsi="SimSun"/>
          <w:b w:val="0"/>
          <w:bCs/>
          <w:i/>
          <w:iCs/>
          <w:sz w:val="20"/>
          <w:szCs w:val="20"/>
          <w:vertAlign w:val="superscript"/>
        </w:rPr>
        <w:t>a</w:t>
      </w:r>
      <w:r w:rsidR="00FD47C1">
        <w:rPr>
          <w:rFonts w:ascii="SimSun" w:hAnsi="SimSun" w:hint="eastAsia"/>
          <w:b w:val="0"/>
          <w:bCs/>
          <w:i/>
          <w:iCs/>
          <w:sz w:val="20"/>
          <w:szCs w:val="20"/>
          <w:vertAlign w:val="superscript"/>
          <w:lang w:eastAsia="zh-CN"/>
        </w:rPr>
        <w:t xml:space="preserve"> </w:t>
      </w:r>
      <w:hyperlink r:id="rId38" w:history="1">
        <w:r w:rsidR="00745D30" w:rsidRPr="006E0EF9">
          <w:rPr>
            <w:rStyle w:val="Hyperlink"/>
            <w:rFonts w:ascii="SimSun" w:hAnsi="SimSun"/>
            <w:b w:val="0"/>
            <w:bCs/>
            <w:sz w:val="20"/>
            <w:szCs w:val="20"/>
          </w:rPr>
          <w:t>UNEP/C</w:t>
        </w:r>
        <w:r w:rsidR="00745D30" w:rsidRPr="006E0EF9">
          <w:rPr>
            <w:rStyle w:val="Hyperlink"/>
            <w:rFonts w:ascii="SimSun" w:hAnsi="SimSun"/>
            <w:b w:val="0"/>
            <w:bCs/>
            <w:sz w:val="20"/>
            <w:szCs w:val="20"/>
          </w:rPr>
          <w:t>B</w:t>
        </w:r>
        <w:r w:rsidR="00745D30" w:rsidRPr="006E0EF9">
          <w:rPr>
            <w:rStyle w:val="Hyperlink"/>
            <w:rFonts w:ascii="SimSun" w:hAnsi="SimSun"/>
            <w:b w:val="0"/>
            <w:bCs/>
            <w:sz w:val="20"/>
            <w:szCs w:val="20"/>
          </w:rPr>
          <w:t>D/ICNP/2/7</w:t>
        </w:r>
      </w:hyperlink>
      <w:r w:rsidR="006E0EF9" w:rsidRPr="006E0EF9">
        <w:rPr>
          <w:rFonts w:ascii="SimSun" w:hAnsi="SimSun" w:hint="eastAsia"/>
          <w:b w:val="0"/>
          <w:bCs/>
          <w:sz w:val="20"/>
          <w:szCs w:val="20"/>
          <w:lang w:eastAsia="zh-CN"/>
        </w:rPr>
        <w:t>和</w:t>
      </w:r>
      <w:hyperlink r:id="rId39" w:history="1">
        <w:r w:rsidR="00745D30" w:rsidRPr="006E0EF9">
          <w:rPr>
            <w:rStyle w:val="Hyperlink"/>
            <w:rFonts w:ascii="SimSun" w:hAnsi="SimSun"/>
            <w:b w:val="0"/>
            <w:bCs/>
            <w:sz w:val="20"/>
            <w:szCs w:val="20"/>
          </w:rPr>
          <w:t>Corr.1</w:t>
        </w:r>
      </w:hyperlink>
      <w:r w:rsidR="006E0EF9" w:rsidRPr="006E0EF9">
        <w:rPr>
          <w:rFonts w:ascii="SimSun" w:hAnsi="SimSun" w:hint="eastAsia"/>
          <w:sz w:val="20"/>
          <w:szCs w:val="20"/>
          <w:lang w:eastAsia="zh-CN"/>
        </w:rPr>
        <w:t>。</w:t>
      </w:r>
    </w:p>
    <w:p w14:paraId="1B227118" w14:textId="3E6CDE87" w:rsidR="00BE3676" w:rsidRPr="006E0EF9" w:rsidRDefault="00933BF9" w:rsidP="002C1FD5">
      <w:pPr>
        <w:pStyle w:val="CBDNormalNoNumber"/>
        <w:spacing w:after="0"/>
        <w:rPr>
          <w:rFonts w:ascii="SimSun" w:hAnsi="SimSun"/>
          <w:sz w:val="20"/>
          <w:szCs w:val="20"/>
        </w:rPr>
      </w:pPr>
      <w:r w:rsidRPr="006E0EF9">
        <w:rPr>
          <w:rFonts w:ascii="SimSun" w:hAnsi="SimSun"/>
          <w:i/>
          <w:iCs/>
          <w:sz w:val="20"/>
          <w:szCs w:val="20"/>
          <w:vertAlign w:val="superscript"/>
        </w:rPr>
        <w:t>b</w:t>
      </w:r>
      <w:r w:rsidR="00FD47C1">
        <w:rPr>
          <w:rFonts w:ascii="SimSun" w:hAnsi="SimSun" w:hint="eastAsia"/>
          <w:i/>
          <w:iCs/>
          <w:sz w:val="20"/>
          <w:szCs w:val="20"/>
          <w:vertAlign w:val="superscript"/>
          <w:lang w:eastAsia="zh-CN"/>
        </w:rPr>
        <w:t xml:space="preserve"> </w:t>
      </w:r>
      <w:r w:rsidRPr="006E0EF9">
        <w:rPr>
          <w:rStyle w:val="Hyperlink"/>
          <w:rFonts w:ascii="SimSun" w:hAnsi="SimSun"/>
          <w:sz w:val="20"/>
          <w:szCs w:val="20"/>
        </w:rPr>
        <w:t>UNEP/CBD/</w:t>
      </w:r>
      <w:hyperlink r:id="rId40" w:history="1">
        <w:r w:rsidRPr="00D37880">
          <w:rPr>
            <w:rStyle w:val="Hyperlink"/>
            <w:rFonts w:ascii="SimSun" w:hAnsi="SimSun"/>
            <w:sz w:val="20"/>
            <w:szCs w:val="20"/>
          </w:rPr>
          <w:t>ICNP</w:t>
        </w:r>
      </w:hyperlink>
      <w:r w:rsidRPr="006E0EF9">
        <w:rPr>
          <w:rStyle w:val="Hyperlink"/>
          <w:rFonts w:ascii="SimSun" w:hAnsi="SimSun"/>
          <w:sz w:val="20"/>
          <w:szCs w:val="20"/>
        </w:rPr>
        <w:t>/3/5</w:t>
      </w:r>
      <w:r w:rsidR="006E0EF9" w:rsidRPr="006E0EF9">
        <w:rPr>
          <w:rStyle w:val="Hyperlink"/>
          <w:rFonts w:ascii="SimSun" w:hAnsi="SimSun" w:hint="eastAsia"/>
          <w:sz w:val="20"/>
          <w:szCs w:val="20"/>
          <w:lang w:eastAsia="zh-CN"/>
        </w:rPr>
        <w:t>。</w:t>
      </w:r>
    </w:p>
    <w:p w14:paraId="0AC67611" w14:textId="7DFFAE57" w:rsidR="00933BF9" w:rsidRPr="006E0EF9" w:rsidRDefault="002C1FD5" w:rsidP="002C1FD5">
      <w:pPr>
        <w:pStyle w:val="CBDNormalNoNumber"/>
        <w:spacing w:after="0"/>
        <w:rPr>
          <w:rFonts w:ascii="SimSun" w:hAnsi="SimSun"/>
          <w:sz w:val="20"/>
          <w:szCs w:val="20"/>
          <w:lang w:eastAsia="zh-CN"/>
        </w:rPr>
      </w:pPr>
      <w:r w:rsidRPr="006E0EF9">
        <w:rPr>
          <w:rFonts w:ascii="SimSun" w:hAnsi="SimSun"/>
          <w:i/>
          <w:iCs/>
          <w:sz w:val="20"/>
          <w:szCs w:val="20"/>
          <w:vertAlign w:val="superscript"/>
        </w:rPr>
        <w:t>c</w:t>
      </w:r>
      <w:r w:rsidR="00FD47C1">
        <w:rPr>
          <w:rFonts w:ascii="SimSun" w:hAnsi="SimSun" w:hint="eastAsia"/>
          <w:i/>
          <w:iCs/>
          <w:sz w:val="20"/>
          <w:szCs w:val="20"/>
          <w:vertAlign w:val="superscript"/>
          <w:lang w:eastAsia="zh-CN"/>
        </w:rPr>
        <w:t xml:space="preserve"> </w:t>
      </w:r>
      <w:hyperlink r:id="rId41" w:history="1">
        <w:r w:rsidRPr="006E0EF9">
          <w:rPr>
            <w:rStyle w:val="Hyperlink"/>
            <w:rFonts w:ascii="SimSun" w:hAnsi="SimSun"/>
            <w:sz w:val="20"/>
            <w:szCs w:val="20"/>
          </w:rPr>
          <w:t>UNEP/CBD/ABS/A10/EM/2016/1/2</w:t>
        </w:r>
      </w:hyperlink>
      <w:r w:rsidR="006E0EF9" w:rsidRPr="006E0EF9">
        <w:rPr>
          <w:rFonts w:ascii="SimSun" w:hAnsi="SimSun" w:hint="eastAsia"/>
          <w:sz w:val="20"/>
          <w:szCs w:val="20"/>
          <w:lang w:eastAsia="zh-CN"/>
        </w:rPr>
        <w:t>。</w:t>
      </w:r>
    </w:p>
    <w:p w14:paraId="02B86ABA" w14:textId="286558A5" w:rsidR="002C1FD5" w:rsidRPr="006E0EF9" w:rsidRDefault="00E129CA" w:rsidP="002C1FD5">
      <w:pPr>
        <w:pStyle w:val="CBDNormalNoNumber"/>
        <w:spacing w:after="0"/>
        <w:rPr>
          <w:rFonts w:ascii="SimSun" w:hAnsi="SimSun"/>
          <w:sz w:val="20"/>
          <w:szCs w:val="20"/>
          <w:lang w:eastAsia="zh-CN"/>
        </w:rPr>
      </w:pPr>
      <w:r w:rsidRPr="006E0EF9">
        <w:rPr>
          <w:rFonts w:ascii="SimSun" w:hAnsi="SimSun"/>
          <w:i/>
          <w:iCs/>
          <w:sz w:val="20"/>
          <w:szCs w:val="20"/>
          <w:vertAlign w:val="superscript"/>
        </w:rPr>
        <w:t>d</w:t>
      </w:r>
      <w:r w:rsidR="00FD47C1">
        <w:rPr>
          <w:rFonts w:ascii="SimSun" w:hAnsi="SimSun" w:hint="eastAsia"/>
          <w:i/>
          <w:iCs/>
          <w:sz w:val="20"/>
          <w:szCs w:val="20"/>
          <w:vertAlign w:val="superscript"/>
          <w:lang w:eastAsia="zh-CN"/>
        </w:rPr>
        <w:t xml:space="preserve"> </w:t>
      </w:r>
      <w:hyperlink r:id="rId42" w:history="1">
        <w:r w:rsidRPr="006E0EF9">
          <w:rPr>
            <w:rStyle w:val="Hyperlink"/>
            <w:rFonts w:ascii="SimSun" w:hAnsi="SimSun"/>
            <w:sz w:val="20"/>
            <w:szCs w:val="20"/>
          </w:rPr>
          <w:t>UNEP/CBD/ABS/A10/EM/2016/1/3</w:t>
        </w:r>
      </w:hyperlink>
      <w:r w:rsidR="006E0EF9" w:rsidRPr="006E0EF9">
        <w:rPr>
          <w:rFonts w:ascii="SimSun" w:hAnsi="SimSun" w:hint="eastAsia"/>
          <w:sz w:val="20"/>
          <w:szCs w:val="20"/>
          <w:lang w:eastAsia="zh-CN"/>
        </w:rPr>
        <w:t>。</w:t>
      </w:r>
    </w:p>
    <w:p w14:paraId="2867AA2C" w14:textId="3B7E1CBA" w:rsidR="00A96F74" w:rsidRPr="006E0EF9" w:rsidRDefault="00484DC0" w:rsidP="002C1FD5">
      <w:pPr>
        <w:pStyle w:val="CBDNormalNoNumber"/>
        <w:spacing w:after="0"/>
        <w:rPr>
          <w:rFonts w:ascii="SimSun" w:hAnsi="SimSun"/>
          <w:sz w:val="20"/>
          <w:szCs w:val="20"/>
        </w:rPr>
      </w:pPr>
      <w:r w:rsidRPr="006E0EF9">
        <w:rPr>
          <w:rFonts w:ascii="SimSun" w:hAnsi="SimSun"/>
          <w:i/>
          <w:iCs/>
          <w:sz w:val="20"/>
          <w:szCs w:val="20"/>
          <w:vertAlign w:val="superscript"/>
        </w:rPr>
        <w:t>e</w:t>
      </w:r>
      <w:r w:rsidR="00FD47C1">
        <w:rPr>
          <w:rFonts w:ascii="SimSun" w:hAnsi="SimSun" w:hint="eastAsia"/>
          <w:i/>
          <w:iCs/>
          <w:sz w:val="20"/>
          <w:szCs w:val="20"/>
          <w:vertAlign w:val="superscript"/>
          <w:lang w:eastAsia="zh-CN"/>
        </w:rPr>
        <w:t xml:space="preserve"> </w:t>
      </w:r>
      <w:hyperlink r:id="rId43" w:history="1">
        <w:r w:rsidRPr="006E0EF9">
          <w:rPr>
            <w:rStyle w:val="Hyperlink"/>
            <w:rFonts w:ascii="SimSun" w:hAnsi="SimSun"/>
            <w:sz w:val="20"/>
            <w:szCs w:val="20"/>
          </w:rPr>
          <w:t>UNEP/CBD/NP/COP-MOP/2/10</w:t>
        </w:r>
      </w:hyperlink>
      <w:r w:rsidR="006E0EF9" w:rsidRPr="006E0EF9">
        <w:rPr>
          <w:rFonts w:ascii="SimSun" w:hAnsi="SimSun" w:hint="eastAsia"/>
          <w:sz w:val="20"/>
          <w:szCs w:val="20"/>
          <w:lang w:eastAsia="zh-CN"/>
        </w:rPr>
        <w:t>。</w:t>
      </w:r>
    </w:p>
    <w:p w14:paraId="395C53DF" w14:textId="39A33818" w:rsidR="00484DC0" w:rsidRPr="006E0EF9" w:rsidRDefault="00484DC0" w:rsidP="002C1FD5">
      <w:pPr>
        <w:pStyle w:val="CBDNormalNoNumber"/>
        <w:spacing w:after="0"/>
        <w:rPr>
          <w:rFonts w:ascii="SimSun" w:hAnsi="SimSun"/>
          <w:sz w:val="20"/>
          <w:szCs w:val="20"/>
        </w:rPr>
      </w:pPr>
      <w:r w:rsidRPr="006E0EF9">
        <w:rPr>
          <w:rFonts w:ascii="SimSun" w:hAnsi="SimSun"/>
          <w:i/>
          <w:iCs/>
          <w:sz w:val="20"/>
          <w:szCs w:val="20"/>
          <w:vertAlign w:val="superscript"/>
        </w:rPr>
        <w:t>f</w:t>
      </w:r>
      <w:r w:rsidR="00FD47C1">
        <w:rPr>
          <w:rFonts w:ascii="SimSun" w:hAnsi="SimSun" w:hint="eastAsia"/>
          <w:i/>
          <w:iCs/>
          <w:sz w:val="20"/>
          <w:szCs w:val="20"/>
          <w:vertAlign w:val="superscript"/>
          <w:lang w:eastAsia="zh-CN"/>
        </w:rPr>
        <w:t xml:space="preserve"> </w:t>
      </w:r>
      <w:hyperlink r:id="rId44" w:history="1">
        <w:r w:rsidRPr="006E0EF9">
          <w:rPr>
            <w:rStyle w:val="Hyperlink"/>
            <w:rFonts w:ascii="SimSun" w:hAnsi="SimSun"/>
            <w:sz w:val="20"/>
            <w:szCs w:val="20"/>
          </w:rPr>
          <w:t>CBD/SBI/2/5</w:t>
        </w:r>
      </w:hyperlink>
      <w:r w:rsidR="006E0EF9" w:rsidRPr="006E0EF9">
        <w:rPr>
          <w:rFonts w:ascii="SimSun" w:hAnsi="SimSun" w:hint="eastAsia"/>
          <w:sz w:val="20"/>
          <w:szCs w:val="20"/>
          <w:lang w:eastAsia="zh-CN"/>
        </w:rPr>
        <w:t>。</w:t>
      </w:r>
    </w:p>
    <w:p w14:paraId="29B2E0F8" w14:textId="56556B63" w:rsidR="00484DC0" w:rsidRPr="006E0EF9" w:rsidRDefault="009842FC" w:rsidP="002C1FD5">
      <w:pPr>
        <w:pStyle w:val="CBDNormalNoNumber"/>
        <w:spacing w:after="0"/>
        <w:rPr>
          <w:rFonts w:ascii="SimSun" w:hAnsi="SimSun"/>
          <w:sz w:val="20"/>
          <w:szCs w:val="20"/>
          <w:lang w:eastAsia="zh-CN"/>
        </w:rPr>
      </w:pPr>
      <w:r w:rsidRPr="006E0EF9">
        <w:rPr>
          <w:rFonts w:ascii="SimSun" w:hAnsi="SimSun"/>
          <w:i/>
          <w:iCs/>
          <w:sz w:val="20"/>
          <w:szCs w:val="20"/>
          <w:vertAlign w:val="superscript"/>
        </w:rPr>
        <w:t>g</w:t>
      </w:r>
      <w:r w:rsidR="00FD47C1">
        <w:rPr>
          <w:rFonts w:ascii="SimSun" w:hAnsi="SimSun" w:hint="eastAsia"/>
          <w:i/>
          <w:iCs/>
          <w:sz w:val="20"/>
          <w:szCs w:val="20"/>
          <w:vertAlign w:val="superscript"/>
          <w:lang w:eastAsia="zh-CN"/>
        </w:rPr>
        <w:t xml:space="preserve"> </w:t>
      </w:r>
      <w:hyperlink r:id="rId45" w:history="1">
        <w:r w:rsidRPr="006E0EF9">
          <w:rPr>
            <w:rStyle w:val="Hyperlink"/>
            <w:rFonts w:ascii="SimSun" w:hAnsi="SimSun"/>
            <w:sz w:val="20"/>
            <w:szCs w:val="20"/>
          </w:rPr>
          <w:t>CBD/SBI/3/15</w:t>
        </w:r>
      </w:hyperlink>
      <w:r w:rsidR="006E0EF9" w:rsidRPr="006E0EF9">
        <w:rPr>
          <w:rFonts w:ascii="SimSun" w:hAnsi="SimSun" w:hint="eastAsia"/>
          <w:sz w:val="20"/>
          <w:szCs w:val="20"/>
          <w:lang w:eastAsia="zh-CN"/>
        </w:rPr>
        <w:t>。</w:t>
      </w:r>
    </w:p>
    <w:p w14:paraId="5DF6B6D7" w14:textId="42747645" w:rsidR="00484DC0" w:rsidRPr="006E0EF9" w:rsidRDefault="00490CD2" w:rsidP="002C1FD5">
      <w:pPr>
        <w:pStyle w:val="CBDNormalNoNumber"/>
        <w:spacing w:after="0"/>
        <w:rPr>
          <w:rFonts w:ascii="SimSun" w:hAnsi="SimSun"/>
          <w:sz w:val="20"/>
          <w:szCs w:val="20"/>
          <w:lang w:eastAsia="zh-CN"/>
        </w:rPr>
      </w:pPr>
      <w:r w:rsidRPr="006E0EF9">
        <w:rPr>
          <w:rFonts w:ascii="SimSun" w:hAnsi="SimSun"/>
          <w:i/>
          <w:iCs/>
          <w:sz w:val="20"/>
          <w:szCs w:val="20"/>
          <w:vertAlign w:val="superscript"/>
          <w:lang w:eastAsia="zh-CN"/>
        </w:rPr>
        <w:t>h</w:t>
      </w:r>
      <w:r w:rsidR="00FD47C1">
        <w:rPr>
          <w:rFonts w:ascii="SimSun" w:hAnsi="SimSun" w:hint="eastAsia"/>
          <w:i/>
          <w:iCs/>
          <w:sz w:val="20"/>
          <w:szCs w:val="20"/>
          <w:vertAlign w:val="superscript"/>
          <w:lang w:eastAsia="zh-CN"/>
        </w:rPr>
        <w:t xml:space="preserve"> </w:t>
      </w:r>
      <w:hyperlink r:id="rId46" w:history="1">
        <w:r w:rsidRPr="006E0EF9">
          <w:rPr>
            <w:rStyle w:val="Hyperlink"/>
            <w:rFonts w:ascii="SimSun" w:hAnsi="SimSun"/>
            <w:sz w:val="20"/>
            <w:szCs w:val="20"/>
            <w:lang w:eastAsia="zh-CN"/>
          </w:rPr>
          <w:t>CBD/SBI/3/15/Add.1</w:t>
        </w:r>
      </w:hyperlink>
      <w:r w:rsidR="006E0EF9" w:rsidRPr="006E0EF9">
        <w:rPr>
          <w:rFonts w:ascii="SimSun" w:hAnsi="SimSun" w:hint="eastAsia"/>
          <w:sz w:val="20"/>
          <w:szCs w:val="20"/>
          <w:lang w:eastAsia="zh-CN"/>
        </w:rPr>
        <w:t>。</w:t>
      </w:r>
    </w:p>
    <w:p w14:paraId="4B29CA48" w14:textId="415AF1AD" w:rsidR="00674274" w:rsidRPr="003F1A75" w:rsidRDefault="00424638" w:rsidP="00674274">
      <w:pPr>
        <w:pStyle w:val="CBDH1"/>
        <w:rPr>
          <w:lang w:eastAsia="zh-CN"/>
        </w:rPr>
      </w:pPr>
      <w:r>
        <w:rPr>
          <w:rFonts w:hint="eastAsia"/>
          <w:lang w:eastAsia="zh-CN"/>
        </w:rPr>
        <w:t>三</w:t>
      </w:r>
      <w:r w:rsidR="00674274" w:rsidRPr="003F1A75">
        <w:rPr>
          <w:lang w:eastAsia="zh-CN"/>
        </w:rPr>
        <w:t>.</w:t>
      </w:r>
      <w:r w:rsidR="00674274" w:rsidRPr="003F1A75">
        <w:rPr>
          <w:lang w:eastAsia="zh-CN"/>
        </w:rPr>
        <w:tab/>
      </w:r>
      <w:r w:rsidR="00CB0E39">
        <w:rPr>
          <w:rFonts w:hint="eastAsia"/>
          <w:lang w:eastAsia="zh-CN"/>
        </w:rPr>
        <w:t>从《名古屋议定书》成效第二次评估和审查获得的信息，包括执行问题附属机构第七次会议成果</w:t>
      </w:r>
    </w:p>
    <w:p w14:paraId="1793412D" w14:textId="6616A53B" w:rsidR="000D0F68" w:rsidRPr="007F725D" w:rsidRDefault="002F258B" w:rsidP="00A111D1">
      <w:pPr>
        <w:pStyle w:val="CBDNormalNumber"/>
        <w:rPr>
          <w:rFonts w:ascii="SimSun" w:hAnsi="SimSun"/>
          <w:sz w:val="24"/>
          <w:szCs w:val="24"/>
          <w:lang w:eastAsia="zh-CN"/>
        </w:rPr>
      </w:pPr>
      <w:r>
        <w:rPr>
          <w:rFonts w:ascii="SimSun" w:hAnsi="SimSun" w:hint="eastAsia"/>
          <w:sz w:val="24"/>
          <w:szCs w:val="24"/>
          <w:lang w:eastAsia="zh-CN"/>
        </w:rPr>
        <w:t>4.</w:t>
      </w:r>
      <w:r>
        <w:rPr>
          <w:rFonts w:ascii="SimSun" w:hAnsi="SimSun"/>
          <w:sz w:val="24"/>
          <w:szCs w:val="24"/>
          <w:lang w:eastAsia="zh-CN"/>
        </w:rPr>
        <w:tab/>
      </w:r>
      <w:r w:rsidR="00CB0E39" w:rsidRPr="007F725D">
        <w:rPr>
          <w:rFonts w:ascii="SimSun" w:hAnsi="SimSun"/>
          <w:sz w:val="24"/>
          <w:szCs w:val="24"/>
          <w:lang w:eastAsia="zh-CN"/>
        </w:rPr>
        <w:t>作为京都议定书缔约方会议的公约缔约方</w:t>
      </w:r>
      <w:r w:rsidR="00CB0E39" w:rsidRPr="007F725D">
        <w:rPr>
          <w:rFonts w:ascii="SimSun" w:hAnsi="SimSun" w:hint="eastAsia"/>
          <w:sz w:val="24"/>
          <w:szCs w:val="24"/>
          <w:lang w:eastAsia="zh-CN"/>
        </w:rPr>
        <w:t>大</w:t>
      </w:r>
      <w:r w:rsidR="00CB0E39" w:rsidRPr="007F725D">
        <w:rPr>
          <w:rFonts w:ascii="SimSun" w:hAnsi="SimSun"/>
          <w:sz w:val="24"/>
          <w:szCs w:val="24"/>
          <w:lang w:eastAsia="zh-CN"/>
        </w:rPr>
        <w:t>会在其</w:t>
      </w:r>
      <w:r w:rsidR="00CB0E39" w:rsidRPr="007F725D">
        <w:rPr>
          <w:rFonts w:ascii="SimSun" w:hAnsi="SimSun" w:hint="eastAsia"/>
          <w:sz w:val="24"/>
          <w:szCs w:val="24"/>
          <w:lang w:eastAsia="zh-CN"/>
        </w:rPr>
        <w:t>第</w:t>
      </w:r>
      <w:hyperlink r:id="rId47" w:history="1">
        <w:r w:rsidR="00CB0E39" w:rsidRPr="007F725D">
          <w:rPr>
            <w:rStyle w:val="Hyperlink"/>
            <w:rFonts w:ascii="SimSun" w:hAnsi="SimSun"/>
            <w:sz w:val="24"/>
            <w:szCs w:val="24"/>
            <w:lang w:eastAsia="zh-CN"/>
          </w:rPr>
          <w:t>NP-5/5</w:t>
        </w:r>
      </w:hyperlink>
      <w:r w:rsidR="00CB0E39" w:rsidRPr="007F725D">
        <w:rPr>
          <w:rFonts w:ascii="SimSun" w:hAnsi="SimSun" w:hint="eastAsia"/>
          <w:sz w:val="24"/>
          <w:szCs w:val="24"/>
          <w:lang w:eastAsia="zh-CN"/>
        </w:rPr>
        <w:t>号</w:t>
      </w:r>
      <w:r w:rsidR="00CB0E39" w:rsidRPr="007F725D">
        <w:rPr>
          <w:rFonts w:ascii="SimSun" w:hAnsi="SimSun"/>
          <w:sz w:val="24"/>
          <w:szCs w:val="24"/>
          <w:lang w:eastAsia="zh-CN"/>
        </w:rPr>
        <w:t>决定中决定</w:t>
      </w:r>
      <w:r w:rsidR="00CB0E39" w:rsidRPr="007F725D">
        <w:rPr>
          <w:rFonts w:ascii="SimSun" w:hAnsi="SimSun" w:hint="eastAsia"/>
          <w:sz w:val="24"/>
          <w:szCs w:val="24"/>
          <w:lang w:eastAsia="zh-CN"/>
        </w:rPr>
        <w:t>根据该决定附件所载要素和信息来源，对《议定书》成效进行第二次评估和审查</w:t>
      </w:r>
      <w:r w:rsidR="00CB0E39" w:rsidRPr="007F725D">
        <w:rPr>
          <w:rFonts w:ascii="SimSun" w:hAnsi="SimSun"/>
          <w:sz w:val="24"/>
          <w:szCs w:val="24"/>
          <w:lang w:eastAsia="zh-CN"/>
        </w:rPr>
        <w:t>。这些要素涉及各个方面，包括《议定书》条款</w:t>
      </w:r>
      <w:r w:rsidR="00925D21" w:rsidRPr="007F725D">
        <w:rPr>
          <w:rFonts w:ascii="SimSun" w:hAnsi="SimSun" w:hint="eastAsia"/>
          <w:sz w:val="24"/>
          <w:szCs w:val="24"/>
          <w:lang w:eastAsia="zh-CN"/>
        </w:rPr>
        <w:t>执行</w:t>
      </w:r>
      <w:r w:rsidR="00CB0E39" w:rsidRPr="007F725D">
        <w:rPr>
          <w:rFonts w:ascii="SimSun" w:hAnsi="SimSun"/>
          <w:sz w:val="24"/>
          <w:szCs w:val="24"/>
          <w:lang w:eastAsia="zh-CN"/>
        </w:rPr>
        <w:t>程度、《议定书》</w:t>
      </w:r>
      <w:r w:rsidR="00925D21" w:rsidRPr="007F725D">
        <w:rPr>
          <w:rFonts w:ascii="SimSun" w:hAnsi="SimSun" w:hint="eastAsia"/>
          <w:sz w:val="24"/>
          <w:szCs w:val="24"/>
          <w:lang w:eastAsia="zh-CN"/>
        </w:rPr>
        <w:t>成效</w:t>
      </w:r>
      <w:r w:rsidR="00CB0E39" w:rsidRPr="007F725D">
        <w:rPr>
          <w:rFonts w:ascii="SimSun" w:hAnsi="SimSun"/>
          <w:sz w:val="24"/>
          <w:szCs w:val="24"/>
          <w:lang w:eastAsia="zh-CN"/>
        </w:rPr>
        <w:t>评估、</w:t>
      </w:r>
      <w:r w:rsidR="00925D21" w:rsidRPr="007F725D">
        <w:rPr>
          <w:rFonts w:ascii="SimSun" w:hAnsi="SimSun" w:hint="eastAsia"/>
          <w:snapToGrid w:val="0"/>
          <w:kern w:val="22"/>
          <w:sz w:val="24"/>
          <w:szCs w:val="24"/>
          <w:lang w:eastAsia="zh-CN"/>
        </w:rPr>
        <w:t>可为执行工作提供的支持评估</w:t>
      </w:r>
      <w:r w:rsidR="00CB0E39" w:rsidRPr="007F725D">
        <w:rPr>
          <w:rFonts w:ascii="SimSun" w:hAnsi="SimSun"/>
          <w:sz w:val="24"/>
          <w:szCs w:val="24"/>
          <w:lang w:eastAsia="zh-CN"/>
        </w:rPr>
        <w:t>以及第</w:t>
      </w:r>
      <w:r w:rsidR="00925D21" w:rsidRPr="007F725D">
        <w:rPr>
          <w:rFonts w:ascii="SimSun" w:hAnsi="SimSun" w:hint="eastAsia"/>
          <w:sz w:val="24"/>
          <w:szCs w:val="24"/>
          <w:lang w:eastAsia="zh-CN"/>
        </w:rPr>
        <w:t>10</w:t>
      </w:r>
      <w:r w:rsidR="00CB0E39" w:rsidRPr="007F725D">
        <w:rPr>
          <w:rFonts w:ascii="SimSun" w:hAnsi="SimSun"/>
          <w:sz w:val="24"/>
          <w:szCs w:val="24"/>
          <w:lang w:eastAsia="zh-CN"/>
        </w:rPr>
        <w:t>条</w:t>
      </w:r>
      <w:r w:rsidR="00925D21" w:rsidRPr="007F725D">
        <w:rPr>
          <w:rFonts w:ascii="SimSun" w:hAnsi="SimSun" w:hint="eastAsia"/>
          <w:sz w:val="24"/>
          <w:szCs w:val="24"/>
          <w:lang w:eastAsia="zh-CN"/>
        </w:rPr>
        <w:t>的执行</w:t>
      </w:r>
      <w:r w:rsidR="00CB0E39" w:rsidRPr="007F725D">
        <w:rPr>
          <w:rFonts w:ascii="SimSun" w:hAnsi="SimSun"/>
          <w:sz w:val="24"/>
          <w:szCs w:val="24"/>
          <w:lang w:eastAsia="zh-CN"/>
        </w:rPr>
        <w:t>进展。</w:t>
      </w:r>
    </w:p>
    <w:p w14:paraId="7DE9C7E9" w14:textId="2111E5FF" w:rsidR="00174A1D" w:rsidRPr="007F725D" w:rsidRDefault="00F801BE" w:rsidP="00A111D1">
      <w:pPr>
        <w:pStyle w:val="CBDNormalNumber"/>
        <w:rPr>
          <w:rFonts w:ascii="SimSun" w:hAnsi="SimSun"/>
          <w:sz w:val="24"/>
          <w:szCs w:val="24"/>
          <w:lang w:eastAsia="zh-CN"/>
        </w:rPr>
      </w:pPr>
      <w:r>
        <w:rPr>
          <w:rFonts w:ascii="SimSun" w:hAnsi="SimSun" w:cs="Segoe UI" w:hint="eastAsia"/>
          <w:color w:val="000000"/>
          <w:sz w:val="24"/>
          <w:szCs w:val="24"/>
          <w:shd w:val="clear" w:color="auto" w:fill="FFFFFF"/>
          <w:lang w:eastAsia="zh-CN"/>
        </w:rPr>
        <w:t>5.</w:t>
      </w:r>
      <w:r>
        <w:rPr>
          <w:rFonts w:ascii="SimSun" w:hAnsi="SimSun" w:cs="Segoe UI"/>
          <w:color w:val="000000"/>
          <w:sz w:val="24"/>
          <w:szCs w:val="24"/>
          <w:shd w:val="clear" w:color="auto" w:fill="FFFFFF"/>
          <w:lang w:eastAsia="zh-CN"/>
        </w:rPr>
        <w:tab/>
      </w:r>
      <w:r w:rsidR="00925D21" w:rsidRPr="007F725D">
        <w:rPr>
          <w:rFonts w:ascii="SimSun" w:hAnsi="SimSun" w:cs="Segoe UI" w:hint="eastAsia"/>
          <w:color w:val="000000"/>
          <w:sz w:val="24"/>
          <w:szCs w:val="24"/>
          <w:shd w:val="clear" w:color="auto" w:fill="FFFFFF"/>
          <w:lang w:eastAsia="zh-CN"/>
        </w:rPr>
        <w:t>执行问题</w:t>
      </w:r>
      <w:r w:rsidR="00925D21" w:rsidRPr="007F725D">
        <w:rPr>
          <w:rFonts w:ascii="SimSun" w:hAnsi="SimSun"/>
          <w:sz w:val="24"/>
          <w:szCs w:val="24"/>
          <w:lang w:eastAsia="zh-CN"/>
        </w:rPr>
        <w:t>附属机构第七次会议审议了一份关于《</w:t>
      </w:r>
      <w:r w:rsidR="00925D21" w:rsidRPr="007F725D">
        <w:rPr>
          <w:rFonts w:ascii="SimSun" w:hAnsi="SimSun" w:hint="eastAsia"/>
          <w:sz w:val="24"/>
          <w:szCs w:val="24"/>
          <w:lang w:eastAsia="zh-CN"/>
        </w:rPr>
        <w:t>名古屋</w:t>
      </w:r>
      <w:r w:rsidR="00925D21" w:rsidRPr="007F725D">
        <w:rPr>
          <w:rFonts w:ascii="SimSun" w:hAnsi="SimSun"/>
          <w:sz w:val="24"/>
          <w:szCs w:val="24"/>
          <w:lang w:eastAsia="zh-CN"/>
        </w:rPr>
        <w:t>议定书》</w:t>
      </w:r>
      <w:r w:rsidR="00925D21" w:rsidRPr="007F725D">
        <w:rPr>
          <w:rFonts w:ascii="SimSun" w:hAnsi="SimSun" w:hint="eastAsia"/>
          <w:sz w:val="24"/>
          <w:szCs w:val="24"/>
          <w:lang w:eastAsia="zh-CN"/>
        </w:rPr>
        <w:t>成效</w:t>
      </w:r>
      <w:r w:rsidR="00925D21" w:rsidRPr="007F725D">
        <w:rPr>
          <w:rFonts w:ascii="SimSun" w:hAnsi="SimSun"/>
          <w:sz w:val="24"/>
          <w:szCs w:val="24"/>
          <w:lang w:eastAsia="zh-CN"/>
        </w:rPr>
        <w:t>第二次评估和审查的文件</w:t>
      </w:r>
      <w:r w:rsidR="00E25FD0" w:rsidRPr="007F725D">
        <w:rPr>
          <w:rFonts w:ascii="SimSun" w:hAnsi="SimSun" w:hint="eastAsia"/>
          <w:sz w:val="24"/>
          <w:szCs w:val="24"/>
          <w:lang w:eastAsia="zh-CN"/>
        </w:rPr>
        <w:t>。</w:t>
      </w:r>
      <w:r w:rsidR="00925D21" w:rsidRPr="007F725D">
        <w:rPr>
          <w:rStyle w:val="FootnoteReference"/>
          <w:rFonts w:ascii="SimSun" w:hAnsi="SimSun"/>
          <w:sz w:val="24"/>
          <w:szCs w:val="24"/>
        </w:rPr>
        <w:footnoteReference w:id="2"/>
      </w:r>
      <w:r>
        <w:rPr>
          <w:rFonts w:ascii="SimSun" w:hAnsi="SimSun" w:hint="eastAsia"/>
          <w:sz w:val="24"/>
          <w:szCs w:val="24"/>
          <w:lang w:eastAsia="zh-CN"/>
        </w:rPr>
        <w:t xml:space="preserve"> </w:t>
      </w:r>
      <w:r w:rsidR="00925D21" w:rsidRPr="007F725D">
        <w:rPr>
          <w:rFonts w:ascii="SimSun" w:hAnsi="SimSun"/>
          <w:sz w:val="24"/>
          <w:szCs w:val="24"/>
          <w:lang w:eastAsia="zh-CN"/>
        </w:rPr>
        <w:t>除其他外，该文件</w:t>
      </w:r>
      <w:r w:rsidR="00925D21" w:rsidRPr="007F725D">
        <w:rPr>
          <w:rFonts w:ascii="SimSun" w:hAnsi="SimSun" w:hint="eastAsia"/>
          <w:sz w:val="24"/>
          <w:szCs w:val="24"/>
          <w:lang w:eastAsia="zh-CN"/>
        </w:rPr>
        <w:t>载有关于</w:t>
      </w:r>
      <w:r w:rsidR="00925D21" w:rsidRPr="007F725D">
        <w:rPr>
          <w:rFonts w:ascii="SimSun" w:hAnsi="SimSun"/>
          <w:sz w:val="24"/>
          <w:szCs w:val="24"/>
          <w:lang w:eastAsia="zh-CN"/>
        </w:rPr>
        <w:t>第</w:t>
      </w:r>
      <w:hyperlink r:id="rId48" w:history="1">
        <w:r w:rsidR="00925D21" w:rsidRPr="007F725D">
          <w:rPr>
            <w:rStyle w:val="Hyperlink"/>
            <w:rFonts w:ascii="SimSun" w:hAnsi="SimSun"/>
            <w:sz w:val="24"/>
            <w:szCs w:val="24"/>
            <w:lang w:eastAsia="zh-CN"/>
          </w:rPr>
          <w:t>NP-5/5</w:t>
        </w:r>
      </w:hyperlink>
      <w:r w:rsidR="00925D21" w:rsidRPr="007F725D">
        <w:rPr>
          <w:rFonts w:ascii="SimSun" w:hAnsi="SimSun"/>
          <w:sz w:val="24"/>
          <w:szCs w:val="24"/>
          <w:lang w:eastAsia="zh-CN"/>
        </w:rPr>
        <w:t>号决定附件所列不同要素的</w:t>
      </w:r>
      <w:r w:rsidR="00EC577E">
        <w:rPr>
          <w:rFonts w:ascii="SimSun" w:hAnsi="SimSun" w:hint="eastAsia"/>
          <w:sz w:val="24"/>
          <w:szCs w:val="24"/>
          <w:lang w:eastAsia="zh-CN"/>
        </w:rPr>
        <w:t>关键</w:t>
      </w:r>
      <w:r w:rsidR="00925D21" w:rsidRPr="007F725D">
        <w:rPr>
          <w:rFonts w:ascii="SimSun" w:hAnsi="SimSun" w:hint="eastAsia"/>
          <w:sz w:val="24"/>
          <w:szCs w:val="24"/>
          <w:lang w:eastAsia="zh-CN"/>
        </w:rPr>
        <w:t>结论</w:t>
      </w:r>
      <w:r w:rsidR="00925D21" w:rsidRPr="007F725D">
        <w:rPr>
          <w:rFonts w:ascii="SimSun" w:hAnsi="SimSun"/>
          <w:sz w:val="24"/>
          <w:szCs w:val="24"/>
          <w:lang w:eastAsia="zh-CN"/>
        </w:rPr>
        <w:t>和</w:t>
      </w:r>
      <w:r w:rsidR="00EC577E">
        <w:rPr>
          <w:rFonts w:ascii="SimSun" w:hAnsi="SimSun" w:hint="eastAsia"/>
          <w:sz w:val="24"/>
          <w:szCs w:val="24"/>
          <w:lang w:eastAsia="zh-CN"/>
        </w:rPr>
        <w:t>讯息</w:t>
      </w:r>
      <w:r w:rsidR="00925D21" w:rsidRPr="007F725D">
        <w:rPr>
          <w:rFonts w:ascii="SimSun" w:hAnsi="SimSun"/>
          <w:sz w:val="24"/>
          <w:szCs w:val="24"/>
          <w:lang w:eastAsia="zh-CN"/>
        </w:rPr>
        <w:t>。这些</w:t>
      </w:r>
      <w:r w:rsidR="00EC577E">
        <w:rPr>
          <w:rFonts w:ascii="SimSun" w:hAnsi="SimSun" w:hint="eastAsia"/>
          <w:sz w:val="24"/>
          <w:szCs w:val="24"/>
          <w:lang w:eastAsia="zh-CN"/>
        </w:rPr>
        <w:t>关键</w:t>
      </w:r>
      <w:r w:rsidR="00925D21" w:rsidRPr="007F725D">
        <w:rPr>
          <w:rFonts w:ascii="SimSun" w:hAnsi="SimSun" w:hint="eastAsia"/>
          <w:sz w:val="24"/>
          <w:szCs w:val="24"/>
          <w:lang w:eastAsia="zh-CN"/>
        </w:rPr>
        <w:t>结论</w:t>
      </w:r>
      <w:r w:rsidR="00925D21" w:rsidRPr="007F725D">
        <w:rPr>
          <w:rFonts w:ascii="SimSun" w:hAnsi="SimSun"/>
          <w:sz w:val="24"/>
          <w:szCs w:val="24"/>
          <w:lang w:eastAsia="zh-CN"/>
        </w:rPr>
        <w:t>和</w:t>
      </w:r>
      <w:r w:rsidR="00EC577E">
        <w:rPr>
          <w:rFonts w:ascii="SimSun" w:hAnsi="SimSun" w:hint="eastAsia"/>
          <w:sz w:val="24"/>
          <w:szCs w:val="24"/>
          <w:lang w:eastAsia="zh-CN"/>
        </w:rPr>
        <w:t>讯息</w:t>
      </w:r>
      <w:r w:rsidR="00925D21" w:rsidRPr="007F725D">
        <w:rPr>
          <w:rFonts w:ascii="SimSun" w:hAnsi="SimSun"/>
          <w:sz w:val="24"/>
          <w:szCs w:val="24"/>
          <w:lang w:eastAsia="zh-CN"/>
        </w:rPr>
        <w:t>是由执行名古屋议定书能力建设问题非正式咨询委员会和</w:t>
      </w:r>
      <w:r w:rsidR="00925D21" w:rsidRPr="007F725D">
        <w:rPr>
          <w:rFonts w:ascii="SimSun" w:hAnsi="SimSun" w:hint="eastAsia"/>
          <w:sz w:val="24"/>
          <w:szCs w:val="24"/>
          <w:lang w:eastAsia="zh-CN"/>
        </w:rPr>
        <w:t>名古屋</w:t>
      </w:r>
      <w:r w:rsidR="00925D21" w:rsidRPr="007F725D">
        <w:rPr>
          <w:rFonts w:ascii="SimSun" w:hAnsi="SimSun"/>
          <w:sz w:val="24"/>
          <w:szCs w:val="24"/>
          <w:lang w:eastAsia="zh-CN"/>
        </w:rPr>
        <w:t>议定书</w:t>
      </w:r>
      <w:r w:rsidR="00925D21" w:rsidRPr="007F725D">
        <w:rPr>
          <w:rFonts w:ascii="SimSun" w:hAnsi="SimSun" w:hint="eastAsia"/>
          <w:sz w:val="24"/>
          <w:szCs w:val="24"/>
          <w:lang w:eastAsia="zh-CN"/>
        </w:rPr>
        <w:t>履约</w:t>
      </w:r>
      <w:r w:rsidR="00925D21" w:rsidRPr="007F725D">
        <w:rPr>
          <w:rFonts w:ascii="SimSun" w:hAnsi="SimSun"/>
          <w:sz w:val="24"/>
          <w:szCs w:val="24"/>
          <w:lang w:eastAsia="zh-CN"/>
        </w:rPr>
        <w:t>委员会</w:t>
      </w:r>
      <w:r w:rsidR="00E25FD0" w:rsidRPr="007F725D">
        <w:rPr>
          <w:rFonts w:ascii="SimSun" w:hAnsi="SimSun" w:hint="eastAsia"/>
          <w:sz w:val="24"/>
          <w:szCs w:val="24"/>
          <w:lang w:eastAsia="zh-CN"/>
        </w:rPr>
        <w:t>提出</w:t>
      </w:r>
      <w:r w:rsidR="00925D21" w:rsidRPr="007F725D">
        <w:rPr>
          <w:rFonts w:ascii="SimSun" w:hAnsi="SimSun"/>
          <w:sz w:val="24"/>
          <w:szCs w:val="24"/>
          <w:lang w:eastAsia="zh-CN"/>
        </w:rPr>
        <w:t>的。此外，附属机构还收到了</w:t>
      </w:r>
      <w:r w:rsidR="00E25FD0" w:rsidRPr="007F725D">
        <w:rPr>
          <w:rFonts w:ascii="SimSun" w:hAnsi="SimSun" w:hint="eastAsia"/>
          <w:sz w:val="24"/>
          <w:szCs w:val="24"/>
          <w:lang w:eastAsia="zh-CN"/>
        </w:rPr>
        <w:t>一份</w:t>
      </w:r>
      <w:r w:rsidR="00925D21" w:rsidRPr="007F725D">
        <w:rPr>
          <w:rFonts w:ascii="SimSun" w:hAnsi="SimSun"/>
          <w:sz w:val="24"/>
          <w:szCs w:val="24"/>
          <w:lang w:eastAsia="zh-CN"/>
        </w:rPr>
        <w:t>《</w:t>
      </w:r>
      <w:r w:rsidR="00E25FD0" w:rsidRPr="007F725D">
        <w:rPr>
          <w:rFonts w:ascii="SimSun" w:hAnsi="SimSun" w:hint="eastAsia"/>
          <w:sz w:val="24"/>
          <w:szCs w:val="24"/>
          <w:lang w:eastAsia="zh-CN"/>
        </w:rPr>
        <w:t>名古屋</w:t>
      </w:r>
      <w:r w:rsidR="00925D21" w:rsidRPr="007F725D">
        <w:rPr>
          <w:rFonts w:ascii="SimSun" w:hAnsi="SimSun"/>
          <w:sz w:val="24"/>
          <w:szCs w:val="24"/>
          <w:lang w:eastAsia="zh-CN"/>
        </w:rPr>
        <w:t>议定书》</w:t>
      </w:r>
      <w:r w:rsidR="00E25FD0" w:rsidRPr="007F725D">
        <w:rPr>
          <w:rFonts w:ascii="SimSun" w:hAnsi="SimSun" w:hint="eastAsia"/>
          <w:sz w:val="24"/>
          <w:szCs w:val="24"/>
          <w:lang w:eastAsia="zh-CN"/>
        </w:rPr>
        <w:t>成效</w:t>
      </w:r>
      <w:r w:rsidR="00925D21" w:rsidRPr="007F725D">
        <w:rPr>
          <w:rFonts w:ascii="SimSun" w:hAnsi="SimSun"/>
          <w:sz w:val="24"/>
          <w:szCs w:val="24"/>
          <w:lang w:eastAsia="zh-CN"/>
        </w:rPr>
        <w:t>第二次评估和审查信息分析</w:t>
      </w:r>
      <w:r w:rsidR="00E25FD0" w:rsidRPr="007F725D">
        <w:rPr>
          <w:rFonts w:ascii="SimSun" w:hAnsi="SimSun" w:hint="eastAsia"/>
          <w:sz w:val="24"/>
          <w:szCs w:val="24"/>
          <w:lang w:eastAsia="zh-CN"/>
        </w:rPr>
        <w:t>。</w:t>
      </w:r>
      <w:r w:rsidR="00E25FD0" w:rsidRPr="007F725D">
        <w:rPr>
          <w:rStyle w:val="FootnoteReference"/>
          <w:rFonts w:ascii="SimSun" w:hAnsi="SimSun"/>
          <w:sz w:val="24"/>
          <w:szCs w:val="24"/>
        </w:rPr>
        <w:footnoteReference w:id="3"/>
      </w:r>
    </w:p>
    <w:p w14:paraId="7B81C72D" w14:textId="1A716E74" w:rsidR="00CD20FB" w:rsidRPr="007F725D" w:rsidRDefault="00F801BE" w:rsidP="00A111D1">
      <w:pPr>
        <w:pStyle w:val="CBDNormalNumber"/>
        <w:rPr>
          <w:rFonts w:ascii="SimSun" w:hAnsi="SimSun"/>
          <w:sz w:val="24"/>
          <w:szCs w:val="24"/>
          <w:lang w:eastAsia="zh-CN"/>
        </w:rPr>
      </w:pPr>
      <w:r>
        <w:rPr>
          <w:rFonts w:ascii="SimSun" w:hAnsi="SimSun" w:cs="Segoe UI" w:hint="eastAsia"/>
          <w:color w:val="000000"/>
          <w:sz w:val="24"/>
          <w:szCs w:val="24"/>
          <w:shd w:val="clear" w:color="auto" w:fill="FFFFFF"/>
          <w:lang w:eastAsia="zh-CN"/>
        </w:rPr>
        <w:t>6.</w:t>
      </w:r>
      <w:r>
        <w:rPr>
          <w:rFonts w:ascii="SimSun" w:hAnsi="SimSun" w:cs="Segoe UI"/>
          <w:color w:val="000000"/>
          <w:sz w:val="24"/>
          <w:szCs w:val="24"/>
          <w:shd w:val="clear" w:color="auto" w:fill="FFFFFF"/>
          <w:lang w:eastAsia="zh-CN"/>
        </w:rPr>
        <w:tab/>
      </w:r>
      <w:r w:rsidR="00FB5CF1" w:rsidRPr="007F725D">
        <w:rPr>
          <w:rFonts w:ascii="SimSun" w:hAnsi="SimSun" w:cs="Segoe UI" w:hint="eastAsia"/>
          <w:color w:val="000000"/>
          <w:sz w:val="24"/>
          <w:szCs w:val="24"/>
          <w:shd w:val="clear" w:color="auto" w:fill="FFFFFF"/>
          <w:lang w:eastAsia="zh-CN"/>
        </w:rPr>
        <w:t>下文附件载有关于</w:t>
      </w:r>
      <w:r w:rsidR="00FB5CF1" w:rsidRPr="007F725D">
        <w:rPr>
          <w:rFonts w:ascii="SimSun" w:hAnsi="SimSun"/>
          <w:sz w:val="24"/>
          <w:szCs w:val="24"/>
          <w:lang w:eastAsia="zh-CN"/>
        </w:rPr>
        <w:t>《议定书》第二次评估和审查进程的更多信息以及</w:t>
      </w:r>
      <w:r w:rsidR="00EC577E">
        <w:rPr>
          <w:rFonts w:ascii="SimSun" w:hAnsi="SimSun" w:hint="eastAsia"/>
          <w:sz w:val="24"/>
          <w:szCs w:val="24"/>
          <w:lang w:eastAsia="zh-CN"/>
        </w:rPr>
        <w:t>关键</w:t>
      </w:r>
      <w:r w:rsidR="00FB5CF1" w:rsidRPr="007F725D">
        <w:rPr>
          <w:rFonts w:ascii="SimSun" w:hAnsi="SimSun" w:hint="eastAsia"/>
          <w:sz w:val="24"/>
          <w:szCs w:val="24"/>
          <w:lang w:eastAsia="zh-CN"/>
        </w:rPr>
        <w:t>结论</w:t>
      </w:r>
      <w:r w:rsidR="00FB5CF1" w:rsidRPr="007F725D">
        <w:rPr>
          <w:rFonts w:ascii="SimSun" w:hAnsi="SimSun"/>
          <w:sz w:val="24"/>
          <w:szCs w:val="24"/>
          <w:lang w:eastAsia="zh-CN"/>
        </w:rPr>
        <w:t>和</w:t>
      </w:r>
      <w:r w:rsidR="00EC577E">
        <w:rPr>
          <w:rFonts w:ascii="SimSun" w:hAnsi="SimSun" w:hint="eastAsia"/>
          <w:sz w:val="24"/>
          <w:szCs w:val="24"/>
          <w:lang w:eastAsia="zh-CN"/>
        </w:rPr>
        <w:t>讯息</w:t>
      </w:r>
      <w:r w:rsidR="00FB5CF1" w:rsidRPr="007F725D">
        <w:rPr>
          <w:rFonts w:ascii="SimSun" w:hAnsi="SimSun"/>
          <w:sz w:val="24"/>
          <w:szCs w:val="24"/>
          <w:lang w:eastAsia="zh-CN"/>
        </w:rPr>
        <w:t>摘录。</w:t>
      </w:r>
      <w:r w:rsidR="007A513C" w:rsidRPr="007F725D">
        <w:rPr>
          <w:rFonts w:ascii="SimSun" w:hAnsi="SimSun"/>
          <w:sz w:val="24"/>
          <w:szCs w:val="24"/>
          <w:lang w:eastAsia="zh-CN"/>
        </w:rPr>
        <w:t xml:space="preserve"> </w:t>
      </w:r>
    </w:p>
    <w:p w14:paraId="3EF12F4B" w14:textId="70633CCE" w:rsidR="00A56DFD" w:rsidRPr="007F725D" w:rsidRDefault="00F801BE" w:rsidP="00A111D1">
      <w:pPr>
        <w:pStyle w:val="CBDNormalNumber"/>
        <w:rPr>
          <w:rFonts w:ascii="SimSun" w:hAnsi="SimSun"/>
          <w:sz w:val="24"/>
          <w:szCs w:val="24"/>
          <w:lang w:eastAsia="zh-CN"/>
        </w:rPr>
      </w:pPr>
      <w:r>
        <w:rPr>
          <w:rFonts w:ascii="SimSun" w:hAnsi="SimSun" w:hint="eastAsia"/>
          <w:sz w:val="24"/>
          <w:szCs w:val="24"/>
          <w:lang w:eastAsia="zh-CN"/>
        </w:rPr>
        <w:t>7.</w:t>
      </w:r>
      <w:r>
        <w:rPr>
          <w:rFonts w:ascii="SimSun" w:hAnsi="SimSun"/>
          <w:sz w:val="24"/>
          <w:szCs w:val="24"/>
          <w:lang w:eastAsia="zh-CN"/>
        </w:rPr>
        <w:tab/>
      </w:r>
      <w:r w:rsidR="00FB5CF1" w:rsidRPr="007F725D">
        <w:rPr>
          <w:rFonts w:ascii="SimSun" w:hAnsi="SimSun"/>
          <w:sz w:val="24"/>
          <w:szCs w:val="24"/>
          <w:lang w:eastAsia="zh-CN"/>
        </w:rPr>
        <w:t>根据</w:t>
      </w:r>
      <w:r>
        <w:rPr>
          <w:rFonts w:ascii="SimSun" w:hAnsi="SimSun" w:hint="eastAsia"/>
          <w:sz w:val="24"/>
          <w:szCs w:val="24"/>
          <w:lang w:eastAsia="zh-CN"/>
        </w:rPr>
        <w:t>上文</w:t>
      </w:r>
      <w:r w:rsidR="00FB5CF1" w:rsidRPr="007F725D">
        <w:rPr>
          <w:rFonts w:ascii="SimSun" w:hAnsi="SimSun"/>
          <w:sz w:val="24"/>
          <w:szCs w:val="24"/>
          <w:lang w:eastAsia="zh-CN"/>
        </w:rPr>
        <w:t>第5段提到的文件，</w:t>
      </w:r>
      <w:r w:rsidR="00FB5CF1" w:rsidRPr="007F725D">
        <w:rPr>
          <w:rFonts w:ascii="SimSun" w:hAnsi="SimSun" w:hint="eastAsia"/>
          <w:sz w:val="24"/>
          <w:szCs w:val="24"/>
          <w:lang w:eastAsia="zh-CN"/>
        </w:rPr>
        <w:t>执行问题</w:t>
      </w:r>
      <w:r w:rsidR="00FB5CF1" w:rsidRPr="007F725D">
        <w:rPr>
          <w:rFonts w:ascii="SimSun" w:hAnsi="SimSun"/>
          <w:sz w:val="24"/>
          <w:szCs w:val="24"/>
          <w:lang w:eastAsia="zh-CN"/>
        </w:rPr>
        <w:t>附属机构通过了第</w:t>
      </w:r>
      <w:hyperlink r:id="rId49" w:history="1">
        <w:r w:rsidR="00FB5CF1" w:rsidRPr="007F725D">
          <w:rPr>
            <w:rStyle w:val="Hyperlink"/>
            <w:rFonts w:ascii="SimSun" w:hAnsi="SimSun"/>
            <w:sz w:val="24"/>
            <w:szCs w:val="24"/>
            <w:lang w:eastAsia="zh-CN"/>
          </w:rPr>
          <w:t>7/6</w:t>
        </w:r>
      </w:hyperlink>
      <w:r w:rsidR="00FB5CF1" w:rsidRPr="007F725D">
        <w:rPr>
          <w:rFonts w:ascii="SimSun" w:hAnsi="SimSun"/>
          <w:sz w:val="24"/>
          <w:szCs w:val="24"/>
          <w:lang w:eastAsia="zh-CN"/>
        </w:rPr>
        <w:t>号建议，其中载有供作为议定书缔约方会议的公约缔约方</w:t>
      </w:r>
      <w:r w:rsidR="00FB5CF1" w:rsidRPr="007F725D">
        <w:rPr>
          <w:rFonts w:ascii="SimSun" w:hAnsi="SimSun" w:hint="eastAsia"/>
          <w:sz w:val="24"/>
          <w:szCs w:val="24"/>
          <w:lang w:eastAsia="zh-CN"/>
        </w:rPr>
        <w:t>大</w:t>
      </w:r>
      <w:r w:rsidR="00FB5CF1" w:rsidRPr="007F725D">
        <w:rPr>
          <w:rFonts w:ascii="SimSun" w:hAnsi="SimSun"/>
          <w:sz w:val="24"/>
          <w:szCs w:val="24"/>
          <w:lang w:eastAsia="zh-CN"/>
        </w:rPr>
        <w:t>会在其第六次会议临时议程项目8、9和10下审议的决定草案。</w:t>
      </w:r>
    </w:p>
    <w:p w14:paraId="70E3CADA" w14:textId="5D2821A6" w:rsidR="005945F5" w:rsidRPr="007F725D" w:rsidRDefault="00F801BE" w:rsidP="005945F5">
      <w:pPr>
        <w:pStyle w:val="CBDNormalNumber"/>
        <w:rPr>
          <w:rFonts w:ascii="SimSun" w:hAnsi="SimSun"/>
          <w:sz w:val="24"/>
          <w:szCs w:val="24"/>
          <w:lang w:val="en-US" w:eastAsia="zh-CN"/>
        </w:rPr>
      </w:pPr>
      <w:r>
        <w:rPr>
          <w:rFonts w:ascii="SimSun" w:hAnsi="SimSun" w:hint="eastAsia"/>
          <w:sz w:val="24"/>
          <w:szCs w:val="24"/>
          <w:lang w:eastAsia="zh-CN"/>
        </w:rPr>
        <w:lastRenderedPageBreak/>
        <w:t>8.</w:t>
      </w:r>
      <w:r>
        <w:rPr>
          <w:rFonts w:ascii="SimSun" w:hAnsi="SimSun"/>
          <w:sz w:val="24"/>
          <w:szCs w:val="24"/>
          <w:lang w:eastAsia="zh-CN"/>
        </w:rPr>
        <w:tab/>
      </w:r>
      <w:r w:rsidR="00CB7E27" w:rsidRPr="007F725D">
        <w:rPr>
          <w:rFonts w:ascii="SimSun" w:hAnsi="SimSun" w:hint="eastAsia"/>
          <w:sz w:val="24"/>
          <w:szCs w:val="24"/>
          <w:lang w:eastAsia="zh-CN"/>
        </w:rPr>
        <w:t>关于</w:t>
      </w:r>
      <w:r w:rsidR="00CB7E27" w:rsidRPr="007F725D">
        <w:rPr>
          <w:rFonts w:ascii="SimSun" w:hAnsi="SimSun"/>
          <w:sz w:val="24"/>
          <w:szCs w:val="24"/>
          <w:lang w:eastAsia="zh-CN"/>
        </w:rPr>
        <w:t>第</w:t>
      </w:r>
      <w:r w:rsidR="00CB7E27" w:rsidRPr="007F725D">
        <w:rPr>
          <w:rFonts w:ascii="SimSun" w:hAnsi="SimSun" w:hint="eastAsia"/>
          <w:sz w:val="24"/>
          <w:szCs w:val="24"/>
          <w:lang w:eastAsia="zh-CN"/>
        </w:rPr>
        <w:t>10</w:t>
      </w:r>
      <w:r w:rsidR="00CB7E27" w:rsidRPr="007F725D">
        <w:rPr>
          <w:rFonts w:ascii="SimSun" w:hAnsi="SimSun"/>
          <w:sz w:val="24"/>
          <w:szCs w:val="24"/>
          <w:lang w:eastAsia="zh-CN"/>
        </w:rPr>
        <w:t>条的提案列入</w:t>
      </w:r>
      <w:r w:rsidR="00AE269C">
        <w:rPr>
          <w:rFonts w:ascii="SimSun" w:hAnsi="SimSun" w:hint="eastAsia"/>
          <w:sz w:val="24"/>
          <w:szCs w:val="24"/>
          <w:lang w:eastAsia="zh-CN"/>
        </w:rPr>
        <w:t>了</w:t>
      </w:r>
      <w:r w:rsidR="00CB7E27" w:rsidRPr="007F725D">
        <w:rPr>
          <w:rFonts w:ascii="SimSun" w:hAnsi="SimSun"/>
          <w:sz w:val="24"/>
          <w:szCs w:val="24"/>
          <w:lang w:eastAsia="zh-CN"/>
        </w:rPr>
        <w:t>决定草案的三</w:t>
      </w:r>
      <w:r w:rsidR="00CB7E27" w:rsidRPr="007F725D">
        <w:rPr>
          <w:rFonts w:ascii="SimSun" w:hAnsi="SimSun" w:hint="eastAsia"/>
          <w:sz w:val="24"/>
          <w:szCs w:val="24"/>
          <w:lang w:eastAsia="zh-CN"/>
        </w:rPr>
        <w:t>个段落</w:t>
      </w:r>
      <w:r w:rsidR="00CB7E27" w:rsidRPr="007F725D">
        <w:rPr>
          <w:rFonts w:ascii="SimSun" w:hAnsi="SimSun"/>
          <w:sz w:val="24"/>
          <w:szCs w:val="24"/>
          <w:lang w:eastAsia="zh-CN"/>
        </w:rPr>
        <w:t>，</w:t>
      </w:r>
      <w:r w:rsidR="00CB7E27" w:rsidRPr="007F725D">
        <w:rPr>
          <w:rFonts w:ascii="SimSun" w:hAnsi="SimSun" w:hint="eastAsia"/>
          <w:sz w:val="24"/>
          <w:szCs w:val="24"/>
          <w:lang w:eastAsia="zh-CN"/>
        </w:rPr>
        <w:t>供在</w:t>
      </w:r>
      <w:r w:rsidR="00CB7E27" w:rsidRPr="007F725D">
        <w:rPr>
          <w:rFonts w:ascii="SimSun" w:hAnsi="SimSun"/>
          <w:sz w:val="24"/>
          <w:szCs w:val="24"/>
          <w:lang w:eastAsia="zh-CN"/>
        </w:rPr>
        <w:t>《</w:t>
      </w:r>
      <w:r w:rsidR="00CB7E27" w:rsidRPr="007F725D">
        <w:rPr>
          <w:rFonts w:ascii="SimSun" w:hAnsi="SimSun" w:hint="eastAsia"/>
          <w:sz w:val="24"/>
          <w:szCs w:val="24"/>
          <w:lang w:eastAsia="zh-CN"/>
        </w:rPr>
        <w:t>名古屋</w:t>
      </w:r>
      <w:r w:rsidR="00CB7E27" w:rsidRPr="007F725D">
        <w:rPr>
          <w:rFonts w:ascii="SimSun" w:hAnsi="SimSun"/>
          <w:sz w:val="24"/>
          <w:szCs w:val="24"/>
          <w:lang w:eastAsia="zh-CN"/>
        </w:rPr>
        <w:t>议定书》</w:t>
      </w:r>
      <w:r w:rsidR="00CB7E27" w:rsidRPr="007F725D">
        <w:rPr>
          <w:rFonts w:ascii="SimSun" w:hAnsi="SimSun" w:hint="eastAsia"/>
          <w:sz w:val="24"/>
          <w:szCs w:val="24"/>
          <w:lang w:eastAsia="zh-CN"/>
        </w:rPr>
        <w:t>成效</w:t>
      </w:r>
      <w:r w:rsidR="00CB7E27" w:rsidRPr="007F725D">
        <w:rPr>
          <w:rFonts w:ascii="SimSun" w:hAnsi="SimSun"/>
          <w:sz w:val="24"/>
          <w:szCs w:val="24"/>
          <w:lang w:eastAsia="zh-CN"/>
        </w:rPr>
        <w:t>评估和审查的项目8下审议。第20和21段包含一项提议，即建立一个休会期间进程，包括</w:t>
      </w:r>
      <w:r w:rsidR="00CB7E27" w:rsidRPr="007F725D">
        <w:rPr>
          <w:rFonts w:ascii="SimSun" w:hAnsi="SimSun" w:hint="eastAsia"/>
          <w:sz w:val="24"/>
          <w:szCs w:val="24"/>
          <w:lang w:eastAsia="zh-CN"/>
        </w:rPr>
        <w:t>举行</w:t>
      </w:r>
      <w:r w:rsidR="00CB7E27" w:rsidRPr="007F725D">
        <w:rPr>
          <w:rFonts w:ascii="SimSun" w:hAnsi="SimSun"/>
          <w:sz w:val="24"/>
          <w:szCs w:val="24"/>
          <w:lang w:eastAsia="zh-CN"/>
        </w:rPr>
        <w:t>一次不限成员名额会议，以推动制定第</w:t>
      </w:r>
      <w:r w:rsidR="00CB7E27" w:rsidRPr="007F725D">
        <w:rPr>
          <w:rFonts w:ascii="SimSun" w:hAnsi="SimSun" w:hint="eastAsia"/>
          <w:sz w:val="24"/>
          <w:szCs w:val="24"/>
          <w:lang w:eastAsia="zh-CN"/>
        </w:rPr>
        <w:t>10</w:t>
      </w:r>
      <w:r w:rsidR="00CB7E27" w:rsidRPr="007F725D">
        <w:rPr>
          <w:rFonts w:ascii="SimSun" w:hAnsi="SimSun"/>
          <w:sz w:val="24"/>
          <w:szCs w:val="24"/>
          <w:lang w:eastAsia="zh-CN"/>
        </w:rPr>
        <w:t>条规定的全球多边惠益分享机制模式。</w:t>
      </w:r>
      <w:r w:rsidR="005945F5" w:rsidRPr="007F725D">
        <w:rPr>
          <w:rFonts w:ascii="SimSun" w:hAnsi="SimSun" w:cs="SimSun" w:hint="eastAsia"/>
          <w:color w:val="000000"/>
          <w:sz w:val="24"/>
          <w:szCs w:val="24"/>
          <w:lang w:val="en-US" w:eastAsia="zh-CN"/>
        </w:rPr>
        <w:t>决定草案</w:t>
      </w:r>
      <w:r w:rsidR="005945F5" w:rsidRPr="007F725D">
        <w:rPr>
          <w:rFonts w:ascii="SimSun" w:hAnsi="SimSun"/>
          <w:sz w:val="24"/>
          <w:szCs w:val="24"/>
          <w:lang w:val="en-US" w:eastAsia="zh-CN"/>
        </w:rPr>
        <w:t>第22段建议请执行秘书</w:t>
      </w:r>
      <w:r w:rsidR="007F725D" w:rsidRPr="007F725D">
        <w:rPr>
          <w:rFonts w:ascii="SimSun" w:hAnsi="SimSun" w:hint="eastAsia"/>
          <w:sz w:val="24"/>
          <w:szCs w:val="24"/>
          <w:lang w:val="en-US" w:eastAsia="zh-CN"/>
        </w:rPr>
        <w:t>提出对</w:t>
      </w:r>
      <w:r w:rsidR="005945F5" w:rsidRPr="007F725D">
        <w:rPr>
          <w:rFonts w:ascii="SimSun" w:hAnsi="SimSun"/>
          <w:sz w:val="24"/>
          <w:szCs w:val="24"/>
          <w:lang w:val="en-US" w:eastAsia="zh-CN"/>
        </w:rPr>
        <w:t>《议定书》成效</w:t>
      </w:r>
      <w:r w:rsidR="007F725D" w:rsidRPr="007F725D">
        <w:rPr>
          <w:rFonts w:ascii="SimSun" w:hAnsi="SimSun" w:hint="eastAsia"/>
          <w:sz w:val="24"/>
          <w:szCs w:val="24"/>
          <w:lang w:val="en-US" w:eastAsia="zh-CN"/>
        </w:rPr>
        <w:t>进行</w:t>
      </w:r>
      <w:r w:rsidR="005945F5" w:rsidRPr="007F725D">
        <w:rPr>
          <w:rFonts w:ascii="SimSun" w:hAnsi="SimSun"/>
          <w:sz w:val="24"/>
          <w:szCs w:val="24"/>
          <w:lang w:val="en-US" w:eastAsia="zh-CN"/>
        </w:rPr>
        <w:t>第三次评估和审查</w:t>
      </w:r>
      <w:r w:rsidR="007F725D" w:rsidRPr="007F725D">
        <w:rPr>
          <w:rFonts w:ascii="SimSun" w:hAnsi="SimSun" w:hint="eastAsia"/>
          <w:sz w:val="24"/>
          <w:szCs w:val="24"/>
          <w:lang w:val="en-US" w:eastAsia="zh-CN"/>
        </w:rPr>
        <w:t>的方法</w:t>
      </w:r>
      <w:r w:rsidR="005945F5" w:rsidRPr="007F725D">
        <w:rPr>
          <w:rFonts w:ascii="SimSun" w:hAnsi="SimSun"/>
          <w:sz w:val="24"/>
          <w:szCs w:val="24"/>
          <w:lang w:val="en-US" w:eastAsia="zh-CN"/>
        </w:rPr>
        <w:t>，同时考虑到若干</w:t>
      </w:r>
      <w:r w:rsidR="007F725D" w:rsidRPr="007F725D">
        <w:rPr>
          <w:rFonts w:ascii="SimSun" w:hAnsi="SimSun" w:hint="eastAsia"/>
          <w:sz w:val="24"/>
          <w:szCs w:val="24"/>
          <w:lang w:val="en-US" w:eastAsia="zh-CN"/>
        </w:rPr>
        <w:t>因素</w:t>
      </w:r>
      <w:r w:rsidR="005945F5" w:rsidRPr="007F725D">
        <w:rPr>
          <w:rFonts w:ascii="SimSun" w:hAnsi="SimSun"/>
          <w:sz w:val="24"/>
          <w:szCs w:val="24"/>
          <w:lang w:val="en-US" w:eastAsia="zh-CN"/>
        </w:rPr>
        <w:t>，包括需要评估《议定书》第10条</w:t>
      </w:r>
      <w:r w:rsidR="007F725D" w:rsidRPr="007F725D">
        <w:rPr>
          <w:rFonts w:ascii="SimSun" w:hAnsi="SimSun" w:hint="eastAsia"/>
          <w:sz w:val="24"/>
          <w:szCs w:val="24"/>
          <w:lang w:val="en-US" w:eastAsia="zh-CN"/>
        </w:rPr>
        <w:t>落实</w:t>
      </w:r>
      <w:r w:rsidR="005945F5" w:rsidRPr="007F725D">
        <w:rPr>
          <w:rFonts w:ascii="SimSun" w:hAnsi="SimSun"/>
          <w:sz w:val="24"/>
          <w:szCs w:val="24"/>
          <w:lang w:val="en-US" w:eastAsia="zh-CN"/>
        </w:rPr>
        <w:t>进展情况以及根据缔约方</w:t>
      </w:r>
      <w:r w:rsidR="007F725D" w:rsidRPr="007F725D">
        <w:rPr>
          <w:rFonts w:ascii="SimSun" w:hAnsi="SimSun" w:hint="eastAsia"/>
          <w:sz w:val="24"/>
          <w:szCs w:val="24"/>
          <w:lang w:val="en-US" w:eastAsia="zh-CN"/>
        </w:rPr>
        <w:t>大会</w:t>
      </w:r>
      <w:r w:rsidR="005945F5" w:rsidRPr="007F725D">
        <w:rPr>
          <w:rFonts w:ascii="SimSun" w:hAnsi="SimSun"/>
          <w:sz w:val="24"/>
          <w:szCs w:val="24"/>
          <w:lang w:val="en-US" w:eastAsia="zh-CN"/>
        </w:rPr>
        <w:t>第</w:t>
      </w:r>
      <w:hyperlink r:id="rId50" w:history="1">
        <w:r w:rsidR="007F725D" w:rsidRPr="007F725D">
          <w:rPr>
            <w:rStyle w:val="Hyperlink"/>
            <w:rFonts w:ascii="SimSun" w:hAnsi="SimSun"/>
            <w:sz w:val="24"/>
            <w:szCs w:val="24"/>
            <w:lang w:eastAsia="zh-CN"/>
          </w:rPr>
          <w:t>16/2</w:t>
        </w:r>
      </w:hyperlink>
      <w:r w:rsidR="005945F5" w:rsidRPr="007F725D">
        <w:rPr>
          <w:rFonts w:ascii="SimSun" w:hAnsi="SimSun"/>
          <w:sz w:val="24"/>
          <w:szCs w:val="24"/>
          <w:lang w:val="en-US" w:eastAsia="zh-CN"/>
        </w:rPr>
        <w:t>号决定设立的多边机制的经验。</w:t>
      </w:r>
    </w:p>
    <w:p w14:paraId="1608DF62" w14:textId="53F7A78D" w:rsidR="002F0B11" w:rsidRPr="00D90B5D" w:rsidRDefault="00AE269C" w:rsidP="00A111D1">
      <w:pPr>
        <w:pStyle w:val="CBDNormalNumber"/>
        <w:rPr>
          <w:rFonts w:ascii="SimSun" w:hAnsi="SimSun"/>
          <w:sz w:val="24"/>
          <w:szCs w:val="24"/>
          <w:lang w:eastAsia="zh-CN"/>
        </w:rPr>
      </w:pPr>
      <w:r>
        <w:rPr>
          <w:rFonts w:ascii="SimSun" w:hAnsi="SimSun" w:hint="eastAsia"/>
          <w:sz w:val="24"/>
          <w:szCs w:val="24"/>
          <w:lang w:eastAsia="zh-CN"/>
        </w:rPr>
        <w:t>9.</w:t>
      </w:r>
      <w:r>
        <w:rPr>
          <w:rFonts w:ascii="SimSun" w:hAnsi="SimSun"/>
          <w:sz w:val="24"/>
          <w:szCs w:val="24"/>
          <w:lang w:eastAsia="zh-CN"/>
        </w:rPr>
        <w:tab/>
      </w:r>
      <w:r w:rsidR="007F725D" w:rsidRPr="00D90B5D">
        <w:rPr>
          <w:rFonts w:ascii="SimSun" w:hAnsi="SimSun"/>
          <w:sz w:val="24"/>
          <w:szCs w:val="24"/>
          <w:lang w:eastAsia="zh-CN"/>
        </w:rPr>
        <w:t>决定草案第2段在关于加强执行《</w:t>
      </w:r>
      <w:r w:rsidR="007F725D" w:rsidRPr="00D90B5D">
        <w:rPr>
          <w:rFonts w:ascii="SimSun" w:hAnsi="SimSun" w:hint="eastAsia"/>
          <w:sz w:val="24"/>
          <w:szCs w:val="24"/>
          <w:lang w:eastAsia="zh-CN"/>
        </w:rPr>
        <w:t>名古屋</w:t>
      </w:r>
      <w:r w:rsidR="007F725D" w:rsidRPr="00D90B5D">
        <w:rPr>
          <w:rFonts w:ascii="SimSun" w:hAnsi="SimSun"/>
          <w:sz w:val="24"/>
          <w:szCs w:val="24"/>
          <w:lang w:eastAsia="zh-CN"/>
        </w:rPr>
        <w:t>议定书》的项目9</w:t>
      </w:r>
      <w:r w:rsidR="007F725D" w:rsidRPr="00D90B5D">
        <w:rPr>
          <w:rFonts w:ascii="SimSun" w:hAnsi="SimSun" w:hint="eastAsia"/>
          <w:sz w:val="24"/>
          <w:szCs w:val="24"/>
          <w:lang w:eastAsia="zh-CN"/>
        </w:rPr>
        <w:t>下审议</w:t>
      </w:r>
      <w:r w:rsidR="007F725D" w:rsidRPr="00D90B5D">
        <w:rPr>
          <w:rFonts w:ascii="SimSun" w:hAnsi="SimSun"/>
          <w:sz w:val="24"/>
          <w:szCs w:val="24"/>
          <w:lang w:eastAsia="zh-CN"/>
        </w:rPr>
        <w:t>，</w:t>
      </w:r>
      <w:r w:rsidR="007F725D" w:rsidRPr="00D90B5D">
        <w:rPr>
          <w:rFonts w:ascii="SimSun" w:hAnsi="SimSun" w:hint="eastAsia"/>
          <w:sz w:val="24"/>
          <w:szCs w:val="24"/>
          <w:lang w:eastAsia="zh-CN"/>
        </w:rPr>
        <w:t>该段</w:t>
      </w:r>
      <w:r w:rsidR="007F725D" w:rsidRPr="00D90B5D">
        <w:rPr>
          <w:rFonts w:ascii="SimSun" w:hAnsi="SimSun"/>
          <w:sz w:val="24"/>
          <w:szCs w:val="24"/>
          <w:lang w:eastAsia="zh-CN"/>
        </w:rPr>
        <w:t>建议鼓励</w:t>
      </w:r>
      <w:r w:rsidR="00D90B5D" w:rsidRPr="00D90B5D">
        <w:rPr>
          <w:rFonts w:ascii="SimSun" w:hAnsi="SimSun" w:hint="eastAsia"/>
          <w:sz w:val="24"/>
          <w:szCs w:val="24"/>
          <w:lang w:eastAsia="zh-CN"/>
        </w:rPr>
        <w:t>各</w:t>
      </w:r>
      <w:r w:rsidR="007F725D" w:rsidRPr="00D90B5D">
        <w:rPr>
          <w:rFonts w:ascii="SimSun" w:hAnsi="SimSun"/>
          <w:sz w:val="24"/>
          <w:szCs w:val="24"/>
          <w:lang w:eastAsia="zh-CN"/>
        </w:rPr>
        <w:t>缔约方、其他</w:t>
      </w:r>
      <w:r w:rsidR="00D90B5D" w:rsidRPr="00D90B5D">
        <w:rPr>
          <w:rFonts w:ascii="SimSun" w:hAnsi="SimSun" w:hint="eastAsia"/>
          <w:sz w:val="24"/>
          <w:szCs w:val="24"/>
          <w:lang w:eastAsia="zh-CN"/>
        </w:rPr>
        <w:t>国家</w:t>
      </w:r>
      <w:r w:rsidR="007F725D" w:rsidRPr="00D90B5D">
        <w:rPr>
          <w:rFonts w:ascii="SimSun" w:hAnsi="SimSun"/>
          <w:sz w:val="24"/>
          <w:szCs w:val="24"/>
          <w:lang w:eastAsia="zh-CN"/>
        </w:rPr>
        <w:t>政府和相关</w:t>
      </w:r>
      <w:r w:rsidR="00D90B5D" w:rsidRPr="00D90B5D">
        <w:rPr>
          <w:rFonts w:ascii="SimSun" w:hAnsi="SimSun" w:hint="eastAsia"/>
          <w:sz w:val="24"/>
          <w:szCs w:val="24"/>
          <w:lang w:eastAsia="zh-CN"/>
        </w:rPr>
        <w:t>利益攸关方</w:t>
      </w:r>
      <w:r w:rsidR="007F725D" w:rsidRPr="00D90B5D">
        <w:rPr>
          <w:rFonts w:ascii="SimSun" w:hAnsi="SimSun"/>
          <w:sz w:val="24"/>
          <w:szCs w:val="24"/>
          <w:lang w:eastAsia="zh-CN"/>
        </w:rPr>
        <w:t>和组织采取</w:t>
      </w:r>
      <w:r w:rsidR="00D90B5D" w:rsidRPr="00D90B5D">
        <w:rPr>
          <w:rFonts w:ascii="SimSun" w:hAnsi="SimSun" w:hint="eastAsia"/>
          <w:sz w:val="24"/>
          <w:szCs w:val="24"/>
          <w:lang w:eastAsia="zh-CN"/>
        </w:rPr>
        <w:t>若干</w:t>
      </w:r>
      <w:r w:rsidR="007F725D" w:rsidRPr="00D90B5D">
        <w:rPr>
          <w:rFonts w:ascii="SimSun" w:hAnsi="SimSun"/>
          <w:sz w:val="24"/>
          <w:szCs w:val="24"/>
          <w:lang w:eastAsia="zh-CN"/>
        </w:rPr>
        <w:t>行动，例如加强国家当局执行《</w:t>
      </w:r>
      <w:r w:rsidR="00D90B5D" w:rsidRPr="00D90B5D">
        <w:rPr>
          <w:rFonts w:ascii="SimSun" w:hAnsi="SimSun" w:hint="eastAsia"/>
          <w:sz w:val="24"/>
          <w:szCs w:val="24"/>
          <w:lang w:eastAsia="zh-CN"/>
        </w:rPr>
        <w:t>名古屋</w:t>
      </w:r>
      <w:r w:rsidR="007F725D" w:rsidRPr="00D90B5D">
        <w:rPr>
          <w:rFonts w:ascii="SimSun" w:hAnsi="SimSun"/>
          <w:sz w:val="24"/>
          <w:szCs w:val="24"/>
          <w:lang w:eastAsia="zh-CN"/>
        </w:rPr>
        <w:t>议定书》的能力以及国内获取和惠益分享措施，包括确保</w:t>
      </w:r>
      <w:r w:rsidR="00D90B5D" w:rsidRPr="00D90B5D">
        <w:rPr>
          <w:rFonts w:ascii="SimSun" w:hAnsi="SimSun" w:hint="eastAsia"/>
          <w:sz w:val="24"/>
          <w:szCs w:val="24"/>
          <w:lang w:eastAsia="zh-CN"/>
        </w:rPr>
        <w:t>根据</w:t>
      </w:r>
      <w:r w:rsidR="007F725D" w:rsidRPr="00D90B5D">
        <w:rPr>
          <w:rFonts w:ascii="SimSun" w:hAnsi="SimSun"/>
          <w:sz w:val="24"/>
          <w:szCs w:val="24"/>
          <w:lang w:eastAsia="zh-CN"/>
        </w:rPr>
        <w:t>《议定书》</w:t>
      </w:r>
      <w:r w:rsidR="00D90B5D" w:rsidRPr="00D90B5D">
        <w:rPr>
          <w:rFonts w:ascii="SimSun" w:hAnsi="SimSun" w:hint="eastAsia"/>
          <w:sz w:val="24"/>
          <w:szCs w:val="24"/>
          <w:lang w:eastAsia="zh-CN"/>
        </w:rPr>
        <w:t>若干</w:t>
      </w:r>
      <w:r w:rsidR="007F725D" w:rsidRPr="00D90B5D">
        <w:rPr>
          <w:rFonts w:ascii="SimSun" w:hAnsi="SimSun"/>
          <w:sz w:val="24"/>
          <w:szCs w:val="24"/>
          <w:lang w:eastAsia="zh-CN"/>
        </w:rPr>
        <w:t>条款</w:t>
      </w:r>
      <w:r w:rsidR="00D90B5D" w:rsidRPr="00D90B5D">
        <w:rPr>
          <w:rFonts w:ascii="SimSun" w:hAnsi="SimSun" w:hint="eastAsia"/>
          <w:sz w:val="24"/>
          <w:szCs w:val="24"/>
          <w:lang w:eastAsia="zh-CN"/>
        </w:rPr>
        <w:t>遵守议定书</w:t>
      </w:r>
      <w:r w:rsidR="007F725D" w:rsidRPr="00D90B5D">
        <w:rPr>
          <w:rFonts w:ascii="SimSun" w:hAnsi="SimSun"/>
          <w:sz w:val="24"/>
          <w:szCs w:val="24"/>
          <w:lang w:eastAsia="zh-CN"/>
        </w:rPr>
        <w:t>的能力。</w:t>
      </w:r>
      <w:r>
        <w:rPr>
          <w:rFonts w:ascii="SimSun" w:hAnsi="SimSun" w:hint="eastAsia"/>
          <w:sz w:val="24"/>
          <w:szCs w:val="24"/>
          <w:lang w:eastAsia="zh-CN"/>
        </w:rPr>
        <w:t>决定草案</w:t>
      </w:r>
      <w:r w:rsidR="007F725D" w:rsidRPr="00D90B5D">
        <w:rPr>
          <w:rFonts w:ascii="SimSun" w:hAnsi="SimSun"/>
          <w:sz w:val="24"/>
          <w:szCs w:val="24"/>
          <w:lang w:eastAsia="zh-CN"/>
        </w:rPr>
        <w:t>提议将第10条列入这些条款清单。</w:t>
      </w:r>
    </w:p>
    <w:p w14:paraId="133AFB02" w14:textId="55C7FBB1" w:rsidR="004834E5" w:rsidRPr="00D90B5D" w:rsidRDefault="00AE269C" w:rsidP="00A111D1">
      <w:pPr>
        <w:pStyle w:val="CBDNormalNumber"/>
        <w:rPr>
          <w:rFonts w:ascii="SimSun" w:hAnsi="SimSun"/>
          <w:sz w:val="24"/>
          <w:szCs w:val="24"/>
          <w:lang w:eastAsia="zh-CN"/>
        </w:rPr>
      </w:pPr>
      <w:r>
        <w:rPr>
          <w:rFonts w:ascii="SimSun" w:hAnsi="SimSun" w:hint="eastAsia"/>
          <w:sz w:val="24"/>
          <w:szCs w:val="24"/>
          <w:lang w:eastAsia="zh-CN"/>
        </w:rPr>
        <w:t>10.</w:t>
      </w:r>
      <w:r>
        <w:rPr>
          <w:rFonts w:ascii="SimSun" w:hAnsi="SimSun"/>
          <w:sz w:val="24"/>
          <w:szCs w:val="24"/>
          <w:lang w:eastAsia="zh-CN"/>
        </w:rPr>
        <w:tab/>
      </w:r>
      <w:r w:rsidR="00D90B5D" w:rsidRPr="00D90B5D">
        <w:rPr>
          <w:rFonts w:ascii="SimSun" w:hAnsi="SimSun"/>
          <w:sz w:val="24"/>
          <w:szCs w:val="24"/>
          <w:lang w:eastAsia="zh-CN"/>
        </w:rPr>
        <w:t>两项决定草案</w:t>
      </w:r>
      <w:r>
        <w:rPr>
          <w:rFonts w:ascii="SimSun" w:hAnsi="SimSun" w:hint="eastAsia"/>
          <w:sz w:val="24"/>
          <w:szCs w:val="24"/>
          <w:lang w:eastAsia="zh-CN"/>
        </w:rPr>
        <w:t>将</w:t>
      </w:r>
      <w:r w:rsidR="00D90B5D" w:rsidRPr="00D90B5D">
        <w:rPr>
          <w:rFonts w:ascii="SimSun" w:hAnsi="SimSun"/>
          <w:sz w:val="24"/>
          <w:szCs w:val="24"/>
          <w:lang w:eastAsia="zh-CN"/>
        </w:rPr>
        <w:t>有关第</w:t>
      </w:r>
      <w:r w:rsidR="00D90B5D" w:rsidRPr="00D90B5D">
        <w:rPr>
          <w:rFonts w:ascii="SimSun" w:hAnsi="SimSun" w:hint="eastAsia"/>
          <w:sz w:val="24"/>
          <w:szCs w:val="24"/>
          <w:lang w:eastAsia="zh-CN"/>
        </w:rPr>
        <w:t>10</w:t>
      </w:r>
      <w:r w:rsidR="00D90B5D" w:rsidRPr="00D90B5D">
        <w:rPr>
          <w:rFonts w:ascii="SimSun" w:hAnsi="SimSun"/>
          <w:sz w:val="24"/>
          <w:szCs w:val="24"/>
          <w:lang w:eastAsia="zh-CN"/>
        </w:rPr>
        <w:t>条的所有提案</w:t>
      </w:r>
      <w:r>
        <w:rPr>
          <w:rFonts w:ascii="SimSun" w:hAnsi="SimSun" w:hint="eastAsia"/>
          <w:sz w:val="24"/>
          <w:szCs w:val="24"/>
          <w:lang w:eastAsia="zh-CN"/>
        </w:rPr>
        <w:t>都</w:t>
      </w:r>
      <w:r w:rsidR="00D90B5D" w:rsidRPr="00D90B5D">
        <w:rPr>
          <w:rFonts w:ascii="SimSun" w:hAnsi="SimSun"/>
          <w:sz w:val="24"/>
          <w:szCs w:val="24"/>
          <w:lang w:eastAsia="zh-CN"/>
        </w:rPr>
        <w:t>置于方括号内。</w:t>
      </w:r>
    </w:p>
    <w:p w14:paraId="07F0816A" w14:textId="4AD42E47" w:rsidR="00083E83" w:rsidRDefault="00424638" w:rsidP="00A111D1">
      <w:pPr>
        <w:pStyle w:val="CBDH1"/>
        <w:rPr>
          <w:lang w:eastAsia="zh-CN"/>
        </w:rPr>
      </w:pPr>
      <w:r>
        <w:rPr>
          <w:rFonts w:hint="eastAsia"/>
          <w:lang w:eastAsia="zh-CN"/>
        </w:rPr>
        <w:t>四</w:t>
      </w:r>
      <w:r w:rsidR="00083E83" w:rsidRPr="00083E83">
        <w:rPr>
          <w:lang w:eastAsia="zh-CN"/>
        </w:rPr>
        <w:t>.</w:t>
      </w:r>
      <w:r w:rsidR="00083E83" w:rsidRPr="00083E83">
        <w:rPr>
          <w:lang w:eastAsia="zh-CN"/>
        </w:rPr>
        <w:tab/>
      </w:r>
      <w:r w:rsidR="00D90B5D">
        <w:rPr>
          <w:rFonts w:hint="eastAsia"/>
          <w:lang w:eastAsia="zh-CN"/>
        </w:rPr>
        <w:t>与第</w:t>
      </w:r>
      <w:r w:rsidR="00886D6C">
        <w:rPr>
          <w:lang w:eastAsia="zh-CN"/>
        </w:rPr>
        <w:t>10</w:t>
      </w:r>
      <w:r w:rsidR="00D90B5D">
        <w:rPr>
          <w:rFonts w:hint="eastAsia"/>
          <w:lang w:eastAsia="zh-CN"/>
        </w:rPr>
        <w:t>条相关的其他信息</w:t>
      </w:r>
      <w:r w:rsidR="00886D6C">
        <w:rPr>
          <w:lang w:eastAsia="zh-CN"/>
        </w:rPr>
        <w:t xml:space="preserve"> </w:t>
      </w:r>
    </w:p>
    <w:p w14:paraId="2C126D61" w14:textId="0296D460" w:rsidR="00712112" w:rsidRDefault="00AE269C" w:rsidP="00E57F33">
      <w:pPr>
        <w:pStyle w:val="CBDNormalNumber"/>
        <w:rPr>
          <w:lang w:eastAsia="zh-CN"/>
        </w:rPr>
      </w:pPr>
      <w:r>
        <w:rPr>
          <w:rFonts w:ascii="SimSun" w:hAnsi="SimSun" w:hint="eastAsia"/>
          <w:sz w:val="24"/>
          <w:szCs w:val="24"/>
          <w:lang w:eastAsia="zh-CN"/>
        </w:rPr>
        <w:t>11.</w:t>
      </w:r>
      <w:r>
        <w:rPr>
          <w:rFonts w:ascii="SimSun" w:hAnsi="SimSun"/>
          <w:sz w:val="24"/>
          <w:szCs w:val="24"/>
          <w:lang w:eastAsia="zh-CN"/>
        </w:rPr>
        <w:tab/>
      </w:r>
      <w:r w:rsidR="00D90B5D" w:rsidRPr="00747E09">
        <w:rPr>
          <w:rFonts w:ascii="SimSun" w:hAnsi="SimSun"/>
          <w:sz w:val="24"/>
          <w:szCs w:val="24"/>
          <w:lang w:eastAsia="zh-CN"/>
        </w:rPr>
        <w:t>作为议定书缔约方会议的公约缔约方</w:t>
      </w:r>
      <w:r w:rsidR="00D90B5D" w:rsidRPr="00747E09">
        <w:rPr>
          <w:rFonts w:ascii="SimSun" w:hAnsi="SimSun" w:hint="eastAsia"/>
          <w:sz w:val="24"/>
          <w:szCs w:val="24"/>
          <w:lang w:eastAsia="zh-CN"/>
        </w:rPr>
        <w:t>大</w:t>
      </w:r>
      <w:r w:rsidR="00D90B5D" w:rsidRPr="00747E09">
        <w:rPr>
          <w:rFonts w:ascii="SimSun" w:hAnsi="SimSun"/>
          <w:sz w:val="24"/>
          <w:szCs w:val="24"/>
          <w:lang w:eastAsia="zh-CN"/>
        </w:rPr>
        <w:t>会</w:t>
      </w:r>
      <w:r w:rsidR="00D90B5D" w:rsidRPr="00747E09">
        <w:rPr>
          <w:rFonts w:ascii="SimSun" w:hAnsi="SimSun" w:hint="eastAsia"/>
          <w:sz w:val="24"/>
          <w:szCs w:val="24"/>
          <w:lang w:eastAsia="zh-CN"/>
        </w:rPr>
        <w:t>在第</w:t>
      </w:r>
      <w:hyperlink r:id="rId51" w:history="1">
        <w:r w:rsidR="00D90B5D" w:rsidRPr="00747E09">
          <w:rPr>
            <w:rStyle w:val="Hyperlink"/>
            <w:rFonts w:ascii="SimSun" w:hAnsi="SimSun"/>
            <w:sz w:val="24"/>
            <w:szCs w:val="24"/>
            <w:lang w:eastAsia="zh-CN"/>
          </w:rPr>
          <w:t>NP-5/8</w:t>
        </w:r>
      </w:hyperlink>
      <w:r w:rsidR="00D90B5D" w:rsidRPr="00747E09">
        <w:rPr>
          <w:rFonts w:ascii="SimSun" w:hAnsi="SimSun" w:hint="eastAsia"/>
          <w:sz w:val="24"/>
          <w:szCs w:val="24"/>
          <w:lang w:eastAsia="zh-CN"/>
        </w:rPr>
        <w:t>号决定中邀请</w:t>
      </w:r>
      <w:r w:rsidR="009C2C99" w:rsidRPr="00747E09">
        <w:rPr>
          <w:rFonts w:ascii="SimSun" w:hAnsi="SimSun" w:hint="eastAsia"/>
          <w:sz w:val="24"/>
          <w:szCs w:val="24"/>
          <w:lang w:eastAsia="zh-CN"/>
        </w:rPr>
        <w:t>各方</w:t>
      </w:r>
      <w:r w:rsidR="00747E09" w:rsidRPr="00747E09">
        <w:rPr>
          <w:rFonts w:ascii="SimSun" w:hAnsi="SimSun"/>
          <w:sz w:val="24"/>
          <w:szCs w:val="24"/>
          <w:lang w:eastAsia="zh-CN"/>
        </w:rPr>
        <w:t>就与承认《</w:t>
      </w:r>
      <w:r w:rsidR="00747E09" w:rsidRPr="00747E09">
        <w:rPr>
          <w:rFonts w:ascii="SimSun" w:hAnsi="SimSun" w:hint="eastAsia"/>
          <w:sz w:val="24"/>
          <w:szCs w:val="24"/>
          <w:lang w:eastAsia="zh-CN"/>
        </w:rPr>
        <w:t>名古屋</w:t>
      </w:r>
      <w:r w:rsidR="00747E09" w:rsidRPr="00747E09">
        <w:rPr>
          <w:rFonts w:ascii="SimSun" w:hAnsi="SimSun"/>
          <w:sz w:val="24"/>
          <w:szCs w:val="24"/>
          <w:lang w:eastAsia="zh-CN"/>
        </w:rPr>
        <w:t>议定书》下</w:t>
      </w:r>
      <w:r w:rsidR="00747E09" w:rsidRPr="00747E09">
        <w:rPr>
          <w:rFonts w:ascii="SimSun" w:hAnsi="SimSun" w:hint="eastAsia"/>
          <w:sz w:val="24"/>
          <w:szCs w:val="24"/>
          <w:lang w:eastAsia="zh-CN"/>
        </w:rPr>
        <w:t>获取和</w:t>
      </w:r>
      <w:r w:rsidR="00747E09" w:rsidRPr="00747E09">
        <w:rPr>
          <w:rFonts w:ascii="SimSun" w:hAnsi="SimSun"/>
          <w:sz w:val="24"/>
          <w:szCs w:val="24"/>
          <w:lang w:eastAsia="zh-CN"/>
        </w:rPr>
        <w:t>惠益分享</w:t>
      </w:r>
      <w:r w:rsidR="00747E09" w:rsidRPr="00747E09">
        <w:rPr>
          <w:rFonts w:ascii="SimSun" w:hAnsi="SimSun" w:hint="eastAsia"/>
          <w:sz w:val="24"/>
          <w:szCs w:val="24"/>
          <w:lang w:eastAsia="zh-CN"/>
        </w:rPr>
        <w:t>专门性国际文书</w:t>
      </w:r>
      <w:r w:rsidR="00747E09" w:rsidRPr="00747E09">
        <w:rPr>
          <w:rFonts w:ascii="SimSun" w:hAnsi="SimSun"/>
          <w:sz w:val="24"/>
          <w:szCs w:val="24"/>
          <w:lang w:eastAsia="zh-CN"/>
        </w:rPr>
        <w:t>的拟议进程相关的问题</w:t>
      </w:r>
      <w:r w:rsidR="00747E09" w:rsidRPr="00747E09">
        <w:rPr>
          <w:rFonts w:ascii="SimSun" w:hAnsi="SimSun" w:hint="eastAsia"/>
          <w:sz w:val="24"/>
          <w:szCs w:val="24"/>
          <w:lang w:eastAsia="zh-CN"/>
        </w:rPr>
        <w:t>提出</w:t>
      </w:r>
      <w:r w:rsidR="00747E09" w:rsidRPr="00747E09">
        <w:rPr>
          <w:rFonts w:ascii="SimSun" w:hAnsi="SimSun"/>
          <w:sz w:val="24"/>
          <w:szCs w:val="24"/>
          <w:lang w:eastAsia="zh-CN"/>
        </w:rPr>
        <w:t>意见。一些</w:t>
      </w:r>
      <w:r w:rsidR="00747E09" w:rsidRPr="00747E09">
        <w:rPr>
          <w:rFonts w:ascii="SimSun" w:hAnsi="SimSun" w:hint="eastAsia"/>
          <w:sz w:val="24"/>
          <w:szCs w:val="24"/>
          <w:lang w:eastAsia="zh-CN"/>
        </w:rPr>
        <w:t>提出意见的当事方</w:t>
      </w:r>
      <w:r w:rsidR="00747E09" w:rsidRPr="00747E09">
        <w:rPr>
          <w:rFonts w:ascii="SimSun" w:hAnsi="SimSun"/>
          <w:sz w:val="24"/>
          <w:szCs w:val="24"/>
          <w:lang w:eastAsia="zh-CN"/>
        </w:rPr>
        <w:t>在其</w:t>
      </w:r>
      <w:r w:rsidR="00747E09" w:rsidRPr="00747E09">
        <w:rPr>
          <w:rFonts w:ascii="SimSun" w:hAnsi="SimSun" w:hint="eastAsia"/>
          <w:sz w:val="24"/>
          <w:szCs w:val="24"/>
          <w:lang w:eastAsia="zh-CN"/>
        </w:rPr>
        <w:t>意见</w:t>
      </w:r>
      <w:r w:rsidR="00747E09" w:rsidRPr="00747E09">
        <w:rPr>
          <w:rFonts w:ascii="SimSun" w:hAnsi="SimSun"/>
          <w:sz w:val="24"/>
          <w:szCs w:val="24"/>
          <w:lang w:eastAsia="zh-CN"/>
        </w:rPr>
        <w:t>中</w:t>
      </w:r>
      <w:r w:rsidR="00747E09" w:rsidRPr="00747E09">
        <w:rPr>
          <w:rFonts w:ascii="SimSun" w:hAnsi="SimSun" w:hint="eastAsia"/>
          <w:sz w:val="24"/>
          <w:szCs w:val="24"/>
          <w:lang w:eastAsia="zh-CN"/>
        </w:rPr>
        <w:t>就第10条</w:t>
      </w:r>
      <w:r w:rsidR="00747E09" w:rsidRPr="00747E09">
        <w:rPr>
          <w:rFonts w:ascii="SimSun" w:hAnsi="SimSun"/>
          <w:sz w:val="24"/>
          <w:szCs w:val="24"/>
          <w:lang w:eastAsia="zh-CN"/>
        </w:rPr>
        <w:t>提出了</w:t>
      </w:r>
      <w:r w:rsidR="00747E09" w:rsidRPr="00747E09">
        <w:rPr>
          <w:rFonts w:ascii="SimSun" w:hAnsi="SimSun" w:hint="eastAsia"/>
          <w:sz w:val="24"/>
          <w:szCs w:val="24"/>
          <w:lang w:eastAsia="zh-CN"/>
        </w:rPr>
        <w:t>一些</w:t>
      </w:r>
      <w:r w:rsidR="00747E09" w:rsidRPr="00747E09">
        <w:rPr>
          <w:rFonts w:ascii="SimSun" w:hAnsi="SimSun"/>
          <w:sz w:val="24"/>
          <w:szCs w:val="24"/>
          <w:lang w:eastAsia="zh-CN"/>
        </w:rPr>
        <w:t>问题。收到的意见</w:t>
      </w:r>
      <w:r w:rsidR="00747E09" w:rsidRPr="00747E09">
        <w:rPr>
          <w:rFonts w:ascii="SimSun" w:hAnsi="SimSun" w:hint="eastAsia"/>
          <w:sz w:val="24"/>
          <w:szCs w:val="24"/>
          <w:lang w:eastAsia="zh-CN"/>
        </w:rPr>
        <w:t>综述</w:t>
      </w:r>
      <w:r w:rsidR="00747E09" w:rsidRPr="00747E09">
        <w:rPr>
          <w:rFonts w:ascii="SimSun" w:hAnsi="SimSun"/>
          <w:sz w:val="24"/>
          <w:szCs w:val="24"/>
          <w:lang w:eastAsia="zh-CN"/>
        </w:rPr>
        <w:t>已提交</w:t>
      </w:r>
      <w:r w:rsidR="00747E09" w:rsidRPr="00747E09">
        <w:rPr>
          <w:rFonts w:ascii="SimSun" w:hAnsi="SimSun" w:hint="eastAsia"/>
          <w:sz w:val="24"/>
          <w:szCs w:val="24"/>
          <w:lang w:eastAsia="zh-CN"/>
        </w:rPr>
        <w:t>执行问题</w:t>
      </w:r>
      <w:r w:rsidR="00747E09" w:rsidRPr="00747E09">
        <w:rPr>
          <w:rFonts w:ascii="SimSun" w:hAnsi="SimSun"/>
          <w:sz w:val="24"/>
          <w:szCs w:val="24"/>
          <w:lang w:eastAsia="zh-CN"/>
        </w:rPr>
        <w:t>附属机构第六次会议审议。</w:t>
      </w:r>
      <w:r w:rsidR="00747E09">
        <w:rPr>
          <w:rStyle w:val="FootnoteReference"/>
        </w:rPr>
        <w:footnoteReference w:id="4"/>
      </w:r>
    </w:p>
    <w:p w14:paraId="714F519E" w14:textId="1C15ED46" w:rsidR="007C4951" w:rsidRPr="00424638" w:rsidRDefault="00424638" w:rsidP="00424638">
      <w:pPr>
        <w:pStyle w:val="CBDH1"/>
        <w:rPr>
          <w:rFonts w:eastAsiaTheme="minorEastAsia"/>
          <w:lang w:eastAsia="ja-JP"/>
        </w:rPr>
      </w:pPr>
      <w:r>
        <w:rPr>
          <w:rFonts w:asciiTheme="minorEastAsia" w:eastAsiaTheme="minorEastAsia" w:hAnsiTheme="minorEastAsia" w:hint="eastAsia"/>
          <w:lang w:eastAsia="ja-JP"/>
        </w:rPr>
        <w:t>五</w:t>
      </w:r>
      <w:r w:rsidR="00A111D1" w:rsidRPr="003F1A75">
        <w:rPr>
          <w:lang w:eastAsia="zh-CN"/>
        </w:rPr>
        <w:t>.</w:t>
      </w:r>
      <w:r w:rsidR="00A111D1" w:rsidRPr="003F1A75">
        <w:rPr>
          <w:lang w:eastAsia="zh-CN"/>
        </w:rPr>
        <w:tab/>
      </w:r>
      <w:r w:rsidR="00747E09">
        <w:rPr>
          <w:rFonts w:hint="eastAsia"/>
          <w:lang w:eastAsia="zh-CN"/>
        </w:rPr>
        <w:t>今后可能采取的行动</w:t>
      </w:r>
    </w:p>
    <w:p w14:paraId="0AFB0D6B" w14:textId="7398416E" w:rsidR="00447F4A" w:rsidRPr="006A3BC1" w:rsidRDefault="00AE269C" w:rsidP="00447F4A">
      <w:pPr>
        <w:pStyle w:val="CBDNormalNumber"/>
        <w:rPr>
          <w:rFonts w:ascii="SimSun" w:hAnsi="SimSun"/>
          <w:sz w:val="24"/>
          <w:szCs w:val="24"/>
          <w:lang w:eastAsia="zh-CN"/>
        </w:rPr>
      </w:pPr>
      <w:r>
        <w:rPr>
          <w:rFonts w:ascii="SimSun" w:hAnsi="SimSun" w:hint="eastAsia"/>
          <w:sz w:val="24"/>
          <w:szCs w:val="24"/>
          <w:lang w:eastAsia="zh-CN"/>
        </w:rPr>
        <w:t>12.</w:t>
      </w:r>
      <w:r>
        <w:rPr>
          <w:rFonts w:ascii="SimSun" w:hAnsi="SimSun"/>
          <w:sz w:val="24"/>
          <w:szCs w:val="24"/>
          <w:lang w:eastAsia="zh-CN"/>
        </w:rPr>
        <w:tab/>
      </w:r>
      <w:r w:rsidR="00247FFD" w:rsidRPr="006A3BC1">
        <w:rPr>
          <w:rFonts w:ascii="SimSun" w:hAnsi="SimSun"/>
          <w:sz w:val="24"/>
          <w:szCs w:val="24"/>
          <w:lang w:eastAsia="zh-CN"/>
        </w:rPr>
        <w:t>作为</w:t>
      </w:r>
      <w:r w:rsidR="00247FFD" w:rsidRPr="006A3BC1">
        <w:rPr>
          <w:rFonts w:ascii="SimSun" w:hAnsi="SimSun" w:hint="eastAsia"/>
          <w:sz w:val="24"/>
          <w:szCs w:val="24"/>
          <w:lang w:eastAsia="zh-CN"/>
        </w:rPr>
        <w:t>名古屋</w:t>
      </w:r>
      <w:r w:rsidR="00247FFD" w:rsidRPr="006A3BC1">
        <w:rPr>
          <w:rFonts w:ascii="SimSun" w:hAnsi="SimSun"/>
          <w:sz w:val="24"/>
          <w:szCs w:val="24"/>
          <w:lang w:eastAsia="zh-CN"/>
        </w:rPr>
        <w:t>议定书缔约方会议的公约缔约方</w:t>
      </w:r>
      <w:r w:rsidR="00247FFD" w:rsidRPr="006A3BC1">
        <w:rPr>
          <w:rFonts w:ascii="SimSun" w:hAnsi="SimSun" w:hint="eastAsia"/>
          <w:sz w:val="24"/>
          <w:szCs w:val="24"/>
          <w:lang w:eastAsia="zh-CN"/>
        </w:rPr>
        <w:t>大</w:t>
      </w:r>
      <w:r w:rsidR="00247FFD" w:rsidRPr="006A3BC1">
        <w:rPr>
          <w:rFonts w:ascii="SimSun" w:hAnsi="SimSun"/>
          <w:sz w:val="24"/>
          <w:szCs w:val="24"/>
          <w:lang w:eastAsia="zh-CN"/>
        </w:rPr>
        <w:t>会</w:t>
      </w:r>
      <w:r w:rsidR="00247FFD" w:rsidRPr="006A3BC1">
        <w:rPr>
          <w:rFonts w:ascii="SimSun" w:hAnsi="SimSun" w:hint="eastAsia"/>
          <w:sz w:val="24"/>
          <w:szCs w:val="24"/>
          <w:lang w:eastAsia="zh-CN"/>
        </w:rPr>
        <w:t>不妨</w:t>
      </w:r>
      <w:r>
        <w:rPr>
          <w:rFonts w:ascii="SimSun" w:hAnsi="SimSun" w:hint="eastAsia"/>
          <w:sz w:val="24"/>
          <w:szCs w:val="24"/>
          <w:lang w:eastAsia="zh-CN"/>
        </w:rPr>
        <w:t>考虑</w:t>
      </w:r>
      <w:r w:rsidR="00247FFD" w:rsidRPr="006A3BC1">
        <w:rPr>
          <w:rFonts w:ascii="SimSun" w:hAnsi="SimSun" w:hint="eastAsia"/>
          <w:sz w:val="24"/>
          <w:szCs w:val="24"/>
          <w:lang w:eastAsia="zh-CN"/>
        </w:rPr>
        <w:t>以下情况，通过一项关于该事项的决定:</w:t>
      </w:r>
    </w:p>
    <w:p w14:paraId="7A3B803D" w14:textId="578C40C7" w:rsidR="00AB5D61" w:rsidRPr="006A3BC1" w:rsidRDefault="00F240B4" w:rsidP="00AB5D61">
      <w:pPr>
        <w:pStyle w:val="CBDNormalNumber"/>
        <w:numPr>
          <w:ilvl w:val="1"/>
          <w:numId w:val="7"/>
        </w:numPr>
        <w:rPr>
          <w:rFonts w:ascii="SimSun" w:hAnsi="SimSun"/>
          <w:sz w:val="24"/>
          <w:szCs w:val="24"/>
          <w:lang w:eastAsia="zh-CN"/>
        </w:rPr>
      </w:pPr>
      <w:r w:rsidRPr="006A3BC1">
        <w:rPr>
          <w:rFonts w:ascii="SimSun" w:hAnsi="SimSun"/>
          <w:sz w:val="24"/>
          <w:szCs w:val="24"/>
          <w:lang w:eastAsia="zh-CN"/>
        </w:rPr>
        <w:t>自2011年以来就《议定书》第10条开展的工作，包括提</w:t>
      </w:r>
      <w:r w:rsidRPr="006A3BC1">
        <w:rPr>
          <w:rFonts w:ascii="SimSun" w:hAnsi="SimSun" w:hint="eastAsia"/>
          <w:sz w:val="24"/>
          <w:szCs w:val="24"/>
          <w:lang w:eastAsia="zh-CN"/>
        </w:rPr>
        <w:t>出的</w:t>
      </w:r>
      <w:r w:rsidRPr="006A3BC1">
        <w:rPr>
          <w:rFonts w:ascii="SimSun" w:hAnsi="SimSun"/>
          <w:sz w:val="24"/>
          <w:szCs w:val="24"/>
          <w:lang w:eastAsia="zh-CN"/>
        </w:rPr>
        <w:t>意见、</w:t>
      </w:r>
      <w:r w:rsidRPr="006A3BC1">
        <w:rPr>
          <w:rFonts w:ascii="SimSun" w:hAnsi="SimSun" w:hint="eastAsia"/>
          <w:sz w:val="24"/>
          <w:szCs w:val="24"/>
          <w:lang w:eastAsia="zh-CN"/>
        </w:rPr>
        <w:t>进行的</w:t>
      </w:r>
      <w:r w:rsidRPr="006A3BC1">
        <w:rPr>
          <w:rFonts w:ascii="SimSun" w:hAnsi="SimSun"/>
          <w:sz w:val="24"/>
          <w:szCs w:val="24"/>
          <w:lang w:eastAsia="zh-CN"/>
        </w:rPr>
        <w:t>磋商、</w:t>
      </w:r>
      <w:r w:rsidRPr="006A3BC1">
        <w:rPr>
          <w:rFonts w:ascii="SimSun" w:hAnsi="SimSun" w:hint="eastAsia"/>
          <w:sz w:val="24"/>
          <w:szCs w:val="24"/>
          <w:lang w:eastAsia="zh-CN"/>
        </w:rPr>
        <w:t>举行的</w:t>
      </w:r>
      <w:r w:rsidRPr="006A3BC1">
        <w:rPr>
          <w:rFonts w:ascii="SimSun" w:hAnsi="SimSun"/>
          <w:sz w:val="24"/>
          <w:szCs w:val="24"/>
          <w:lang w:eastAsia="zh-CN"/>
        </w:rPr>
        <w:t>专家组会议、委托进行的研究和作为议定书缔约方会议的公约缔约方</w:t>
      </w:r>
      <w:r w:rsidRPr="006A3BC1">
        <w:rPr>
          <w:rFonts w:ascii="SimSun" w:hAnsi="SimSun" w:hint="eastAsia"/>
          <w:sz w:val="24"/>
          <w:szCs w:val="24"/>
          <w:lang w:eastAsia="zh-CN"/>
        </w:rPr>
        <w:t>大</w:t>
      </w:r>
      <w:r w:rsidRPr="006A3BC1">
        <w:rPr>
          <w:rFonts w:ascii="SimSun" w:hAnsi="SimSun"/>
          <w:sz w:val="24"/>
          <w:szCs w:val="24"/>
          <w:lang w:eastAsia="zh-CN"/>
        </w:rPr>
        <w:t>会</w:t>
      </w:r>
      <w:r w:rsidRPr="006A3BC1">
        <w:rPr>
          <w:rFonts w:ascii="SimSun" w:hAnsi="SimSun" w:hint="eastAsia"/>
          <w:sz w:val="24"/>
          <w:szCs w:val="24"/>
          <w:lang w:eastAsia="zh-CN"/>
        </w:rPr>
        <w:t>以往</w:t>
      </w:r>
      <w:r w:rsidRPr="006A3BC1">
        <w:rPr>
          <w:rFonts w:ascii="SimSun" w:hAnsi="SimSun"/>
          <w:sz w:val="24"/>
          <w:szCs w:val="24"/>
          <w:lang w:eastAsia="zh-CN"/>
        </w:rPr>
        <w:t>的</w:t>
      </w:r>
      <w:r w:rsidRPr="006A3BC1">
        <w:rPr>
          <w:rFonts w:ascii="SimSun" w:hAnsi="SimSun" w:hint="eastAsia"/>
          <w:sz w:val="24"/>
          <w:szCs w:val="24"/>
          <w:lang w:eastAsia="zh-CN"/>
        </w:rPr>
        <w:t>各项</w:t>
      </w:r>
      <w:r w:rsidRPr="006A3BC1">
        <w:rPr>
          <w:rFonts w:ascii="SimSun" w:hAnsi="SimSun"/>
          <w:sz w:val="24"/>
          <w:szCs w:val="24"/>
          <w:lang w:eastAsia="zh-CN"/>
        </w:rPr>
        <w:t>决定</w:t>
      </w:r>
      <w:r w:rsidRPr="006A3BC1">
        <w:rPr>
          <w:rFonts w:ascii="SimSun" w:hAnsi="SimSun" w:hint="eastAsia"/>
          <w:sz w:val="24"/>
          <w:szCs w:val="24"/>
          <w:lang w:eastAsia="zh-CN"/>
        </w:rPr>
        <w:t>；</w:t>
      </w:r>
    </w:p>
    <w:p w14:paraId="1E2AFB11" w14:textId="1D21CDCF" w:rsidR="00981939" w:rsidRPr="006A3BC1" w:rsidRDefault="00F240B4" w:rsidP="00AB5D61">
      <w:pPr>
        <w:pStyle w:val="CBDNormalNumber"/>
        <w:numPr>
          <w:ilvl w:val="1"/>
          <w:numId w:val="7"/>
        </w:numPr>
        <w:rPr>
          <w:rFonts w:ascii="SimSun" w:hAnsi="SimSun"/>
          <w:sz w:val="24"/>
          <w:szCs w:val="24"/>
          <w:lang w:eastAsia="zh-CN"/>
        </w:rPr>
      </w:pPr>
      <w:r w:rsidRPr="006A3BC1">
        <w:rPr>
          <w:rFonts w:ascii="SimSun" w:hAnsi="SimSun" w:hint="eastAsia"/>
          <w:sz w:val="24"/>
          <w:szCs w:val="24"/>
          <w:lang w:eastAsia="zh-CN"/>
        </w:rPr>
        <w:t>根据第</w:t>
      </w:r>
      <w:hyperlink r:id="rId52" w:history="1">
        <w:r w:rsidR="00C34EC4" w:rsidRPr="006A3BC1">
          <w:rPr>
            <w:rStyle w:val="Hyperlink"/>
            <w:rFonts w:ascii="SimSun" w:hAnsi="SimSun"/>
            <w:sz w:val="24"/>
            <w:szCs w:val="24"/>
            <w:lang w:eastAsia="zh-CN"/>
          </w:rPr>
          <w:t>NP</w:t>
        </w:r>
        <w:r w:rsidR="005564E2" w:rsidRPr="006A3BC1">
          <w:rPr>
            <w:rStyle w:val="Hyperlink"/>
            <w:rFonts w:ascii="SimSun" w:hAnsi="SimSun"/>
            <w:sz w:val="24"/>
            <w:szCs w:val="24"/>
            <w:lang w:eastAsia="zh-CN"/>
          </w:rPr>
          <w:t>-5/5</w:t>
        </w:r>
      </w:hyperlink>
      <w:r w:rsidRPr="006A3BC1">
        <w:rPr>
          <w:rFonts w:ascii="SimSun" w:hAnsi="SimSun" w:hint="eastAsia"/>
          <w:sz w:val="24"/>
          <w:szCs w:val="24"/>
          <w:lang w:eastAsia="zh-CN"/>
        </w:rPr>
        <w:t>号决定为《议定书》成效第二次评估和审查编写的信息分析和综述</w:t>
      </w:r>
      <w:r w:rsidR="005564E2" w:rsidRPr="006A3BC1">
        <w:rPr>
          <w:rFonts w:ascii="SimSun" w:hAnsi="SimSun"/>
          <w:sz w:val="24"/>
          <w:szCs w:val="24"/>
          <w:lang w:eastAsia="zh-CN"/>
        </w:rPr>
        <w:t>;</w:t>
      </w:r>
    </w:p>
    <w:p w14:paraId="4C706EB2" w14:textId="7388C894" w:rsidR="005564E2" w:rsidRPr="006A3BC1" w:rsidRDefault="00F240B4" w:rsidP="00AB5D61">
      <w:pPr>
        <w:pStyle w:val="CBDNormalNumber"/>
        <w:numPr>
          <w:ilvl w:val="1"/>
          <w:numId w:val="7"/>
        </w:numPr>
        <w:rPr>
          <w:rFonts w:ascii="SimSun" w:hAnsi="SimSun"/>
          <w:sz w:val="24"/>
          <w:szCs w:val="24"/>
          <w:lang w:eastAsia="zh-CN"/>
        </w:rPr>
      </w:pPr>
      <w:r w:rsidRPr="006A3BC1">
        <w:rPr>
          <w:rFonts w:ascii="SimSun" w:hAnsi="SimSun"/>
          <w:sz w:val="24"/>
          <w:szCs w:val="24"/>
          <w:lang w:eastAsia="zh-CN"/>
        </w:rPr>
        <w:t>在《议定书》</w:t>
      </w:r>
      <w:r w:rsidRPr="006A3BC1">
        <w:rPr>
          <w:rFonts w:ascii="SimSun" w:hAnsi="SimSun" w:hint="eastAsia"/>
          <w:sz w:val="24"/>
          <w:szCs w:val="24"/>
          <w:lang w:eastAsia="zh-CN"/>
        </w:rPr>
        <w:t>成效</w:t>
      </w:r>
      <w:r w:rsidRPr="006A3BC1">
        <w:rPr>
          <w:rFonts w:ascii="SimSun" w:hAnsi="SimSun"/>
          <w:sz w:val="24"/>
          <w:szCs w:val="24"/>
          <w:lang w:eastAsia="zh-CN"/>
        </w:rPr>
        <w:t>第二次评估和审查背景下</w:t>
      </w:r>
      <w:r w:rsidRPr="006A3BC1">
        <w:rPr>
          <w:rFonts w:ascii="SimSun" w:hAnsi="SimSun" w:hint="eastAsia"/>
          <w:sz w:val="24"/>
          <w:szCs w:val="24"/>
          <w:lang w:eastAsia="zh-CN"/>
        </w:rPr>
        <w:t>得到</w:t>
      </w:r>
      <w:r w:rsidRPr="006A3BC1">
        <w:rPr>
          <w:rFonts w:ascii="SimSun" w:hAnsi="SimSun"/>
          <w:sz w:val="24"/>
          <w:szCs w:val="24"/>
          <w:lang w:eastAsia="zh-CN"/>
        </w:rPr>
        <w:t>的</w:t>
      </w:r>
      <w:r w:rsidR="00EC577E">
        <w:rPr>
          <w:rFonts w:ascii="SimSun" w:hAnsi="SimSun" w:hint="eastAsia"/>
          <w:sz w:val="24"/>
          <w:szCs w:val="24"/>
          <w:lang w:eastAsia="zh-CN"/>
        </w:rPr>
        <w:t>关键</w:t>
      </w:r>
      <w:r w:rsidRPr="006A3BC1">
        <w:rPr>
          <w:rFonts w:ascii="SimSun" w:hAnsi="SimSun" w:hint="eastAsia"/>
          <w:sz w:val="24"/>
          <w:szCs w:val="24"/>
          <w:lang w:eastAsia="zh-CN"/>
        </w:rPr>
        <w:t>结论</w:t>
      </w:r>
      <w:r w:rsidRPr="006A3BC1">
        <w:rPr>
          <w:rFonts w:ascii="SimSun" w:hAnsi="SimSun"/>
          <w:sz w:val="24"/>
          <w:szCs w:val="24"/>
          <w:lang w:eastAsia="zh-CN"/>
        </w:rPr>
        <w:t>和</w:t>
      </w:r>
      <w:r w:rsidR="00EC577E">
        <w:rPr>
          <w:rFonts w:ascii="SimSun" w:hAnsi="SimSun" w:hint="eastAsia"/>
          <w:sz w:val="24"/>
          <w:szCs w:val="24"/>
          <w:lang w:eastAsia="zh-CN"/>
        </w:rPr>
        <w:t>讯息</w:t>
      </w:r>
      <w:r w:rsidRPr="006A3BC1">
        <w:rPr>
          <w:rFonts w:ascii="SimSun" w:hAnsi="SimSun"/>
          <w:sz w:val="24"/>
          <w:szCs w:val="24"/>
          <w:lang w:eastAsia="zh-CN"/>
        </w:rPr>
        <w:t>，包括与第</w:t>
      </w:r>
      <w:r w:rsidRPr="006A3BC1">
        <w:rPr>
          <w:rFonts w:ascii="SimSun" w:hAnsi="SimSun" w:hint="eastAsia"/>
          <w:sz w:val="24"/>
          <w:szCs w:val="24"/>
          <w:lang w:eastAsia="zh-CN"/>
        </w:rPr>
        <w:t>10</w:t>
      </w:r>
      <w:r w:rsidRPr="006A3BC1">
        <w:rPr>
          <w:rFonts w:ascii="SimSun" w:hAnsi="SimSun"/>
          <w:sz w:val="24"/>
          <w:szCs w:val="24"/>
          <w:lang w:eastAsia="zh-CN"/>
        </w:rPr>
        <w:t>条执行进展有关的</w:t>
      </w:r>
      <w:r w:rsidRPr="006A3BC1">
        <w:rPr>
          <w:rFonts w:ascii="SimSun" w:hAnsi="SimSun" w:hint="eastAsia"/>
          <w:sz w:val="24"/>
          <w:szCs w:val="24"/>
          <w:lang w:eastAsia="zh-CN"/>
        </w:rPr>
        <w:t>结论</w:t>
      </w:r>
      <w:r w:rsidRPr="006A3BC1">
        <w:rPr>
          <w:rFonts w:ascii="SimSun" w:hAnsi="SimSun"/>
          <w:sz w:val="24"/>
          <w:szCs w:val="24"/>
          <w:lang w:eastAsia="zh-CN"/>
        </w:rPr>
        <w:t>和</w:t>
      </w:r>
      <w:r w:rsidR="00EC577E">
        <w:rPr>
          <w:rFonts w:ascii="SimSun" w:hAnsi="SimSun" w:hint="eastAsia"/>
          <w:sz w:val="24"/>
          <w:szCs w:val="24"/>
          <w:lang w:eastAsia="zh-CN"/>
        </w:rPr>
        <w:t>讯息</w:t>
      </w:r>
      <w:r w:rsidRPr="006A3BC1">
        <w:rPr>
          <w:rFonts w:ascii="SimSun" w:hAnsi="SimSun"/>
          <w:sz w:val="24"/>
          <w:szCs w:val="24"/>
          <w:lang w:eastAsia="zh-CN"/>
        </w:rPr>
        <w:t>;</w:t>
      </w:r>
    </w:p>
    <w:p w14:paraId="7608BD2B" w14:textId="33964B94" w:rsidR="005528AC" w:rsidRPr="006A3BC1" w:rsidRDefault="00F240B4" w:rsidP="00AB5D61">
      <w:pPr>
        <w:pStyle w:val="CBDNormalNumber"/>
        <w:numPr>
          <w:ilvl w:val="1"/>
          <w:numId w:val="7"/>
        </w:numPr>
        <w:rPr>
          <w:rFonts w:ascii="SimSun" w:hAnsi="SimSun"/>
          <w:sz w:val="24"/>
          <w:szCs w:val="24"/>
          <w:lang w:eastAsia="zh-CN"/>
        </w:rPr>
      </w:pPr>
      <w:r w:rsidRPr="006A3BC1">
        <w:rPr>
          <w:rFonts w:ascii="SimSun" w:hAnsi="SimSun" w:hint="eastAsia"/>
          <w:sz w:val="24"/>
          <w:szCs w:val="24"/>
          <w:lang w:eastAsia="zh-CN"/>
        </w:rPr>
        <w:t>执行问题附属机构第</w:t>
      </w:r>
      <w:hyperlink r:id="rId53" w:history="1">
        <w:r w:rsidR="00767822" w:rsidRPr="006A3BC1">
          <w:rPr>
            <w:rStyle w:val="Hyperlink"/>
            <w:rFonts w:ascii="SimSun" w:hAnsi="SimSun"/>
            <w:sz w:val="24"/>
            <w:szCs w:val="24"/>
            <w:lang w:eastAsia="zh-CN"/>
          </w:rPr>
          <w:t>7/6</w:t>
        </w:r>
      </w:hyperlink>
      <w:r w:rsidRPr="006A3BC1">
        <w:rPr>
          <w:rFonts w:ascii="SimSun" w:hAnsi="SimSun" w:hint="eastAsia"/>
          <w:sz w:val="24"/>
          <w:szCs w:val="24"/>
          <w:lang w:eastAsia="zh-CN"/>
        </w:rPr>
        <w:t>号建议以及建议所载决定草案，包括与《议定书》第10条有关、置于方括号内的案文；</w:t>
      </w:r>
    </w:p>
    <w:p w14:paraId="3D7621FA" w14:textId="03422A29" w:rsidR="009B2E47" w:rsidRPr="006A3BC1" w:rsidRDefault="001306A8" w:rsidP="00394129">
      <w:pPr>
        <w:pStyle w:val="CBDNormalNumber"/>
        <w:tabs>
          <w:tab w:val="clear" w:pos="1134"/>
        </w:tabs>
        <w:ind w:left="567" w:firstLine="567"/>
        <w:rPr>
          <w:rFonts w:ascii="SimSun" w:hAnsi="SimSun"/>
          <w:sz w:val="24"/>
          <w:szCs w:val="24"/>
          <w:lang w:eastAsia="zh-CN"/>
        </w:rPr>
        <w:sectPr w:rsidR="009B2E47" w:rsidRPr="006A3BC1" w:rsidSect="00CF63D9">
          <w:type w:val="continuous"/>
          <w:pgSz w:w="12240" w:h="15840"/>
          <w:pgMar w:top="567" w:right="1440" w:bottom="1134" w:left="1440" w:header="709" w:footer="709" w:gutter="0"/>
          <w:cols w:space="708"/>
          <w:docGrid w:linePitch="360"/>
        </w:sectPr>
      </w:pPr>
      <w:r w:rsidRPr="006A3BC1">
        <w:rPr>
          <w:rFonts w:ascii="SimSun" w:hAnsi="SimSun"/>
          <w:sz w:val="24"/>
          <w:szCs w:val="24"/>
          <w:lang w:eastAsia="zh-CN"/>
        </w:rPr>
        <w:t>(e)</w:t>
      </w:r>
      <w:r w:rsidR="00394129" w:rsidRPr="006A3BC1">
        <w:rPr>
          <w:rFonts w:ascii="SimSun" w:hAnsi="SimSun"/>
          <w:sz w:val="24"/>
          <w:szCs w:val="24"/>
          <w:lang w:eastAsia="zh-CN"/>
        </w:rPr>
        <w:tab/>
      </w:r>
      <w:r w:rsidR="006A3BC1" w:rsidRPr="006A3BC1">
        <w:rPr>
          <w:rFonts w:ascii="SimSun" w:hAnsi="SimSun" w:hint="eastAsia"/>
          <w:sz w:val="24"/>
          <w:szCs w:val="24"/>
          <w:lang w:eastAsia="zh-CN"/>
        </w:rPr>
        <w:t>各</w:t>
      </w:r>
      <w:r w:rsidR="006A3BC1" w:rsidRPr="006A3BC1">
        <w:rPr>
          <w:rFonts w:ascii="SimSun" w:hAnsi="SimSun"/>
          <w:sz w:val="24"/>
          <w:szCs w:val="24"/>
          <w:lang w:eastAsia="zh-CN"/>
        </w:rPr>
        <w:t>缔约方和相关</w:t>
      </w:r>
      <w:r w:rsidR="006A3BC1" w:rsidRPr="006A3BC1">
        <w:rPr>
          <w:rFonts w:ascii="SimSun" w:hAnsi="SimSun" w:hint="eastAsia"/>
          <w:sz w:val="24"/>
          <w:szCs w:val="24"/>
          <w:lang w:eastAsia="zh-CN"/>
        </w:rPr>
        <w:t>利益攸关方</w:t>
      </w:r>
      <w:r w:rsidR="006A3BC1" w:rsidRPr="006A3BC1">
        <w:rPr>
          <w:rFonts w:ascii="SimSun" w:hAnsi="SimSun"/>
          <w:sz w:val="24"/>
          <w:szCs w:val="24"/>
          <w:lang w:eastAsia="zh-CN"/>
        </w:rPr>
        <w:t>在《议定书》其他进程中就与第</w:t>
      </w:r>
      <w:r w:rsidR="006A3BC1" w:rsidRPr="006A3BC1">
        <w:rPr>
          <w:rFonts w:ascii="SimSun" w:hAnsi="SimSun" w:hint="eastAsia"/>
          <w:sz w:val="24"/>
          <w:szCs w:val="24"/>
          <w:lang w:eastAsia="zh-CN"/>
        </w:rPr>
        <w:t>10</w:t>
      </w:r>
      <w:r w:rsidR="006A3BC1" w:rsidRPr="006A3BC1">
        <w:rPr>
          <w:rFonts w:ascii="SimSun" w:hAnsi="SimSun"/>
          <w:sz w:val="24"/>
          <w:szCs w:val="24"/>
          <w:lang w:eastAsia="zh-CN"/>
        </w:rPr>
        <w:t>条相关的事项提交的信息。</w:t>
      </w:r>
    </w:p>
    <w:p w14:paraId="14ED3509" w14:textId="77777777" w:rsidR="008A65F2" w:rsidRDefault="008A65F2" w:rsidP="00381692">
      <w:pPr>
        <w:pStyle w:val="CBDNormalNumber"/>
        <w:ind w:left="1134"/>
        <w:rPr>
          <w:lang w:eastAsia="zh-CN"/>
        </w:rPr>
      </w:pPr>
    </w:p>
    <w:p w14:paraId="21A464F2" w14:textId="3AC15189" w:rsidR="008A65F2" w:rsidRDefault="008A65F2">
      <w:pPr>
        <w:tabs>
          <w:tab w:val="clear" w:pos="567"/>
          <w:tab w:val="clear" w:pos="1134"/>
          <w:tab w:val="clear" w:pos="1701"/>
          <w:tab w:val="clear" w:pos="2268"/>
        </w:tabs>
        <w:jc w:val="left"/>
        <w:rPr>
          <w:lang w:eastAsia="zh-CN"/>
        </w:rPr>
      </w:pPr>
      <w:r>
        <w:rPr>
          <w:lang w:eastAsia="zh-CN"/>
        </w:rPr>
        <w:br w:type="page"/>
      </w:r>
    </w:p>
    <w:p w14:paraId="2561C266" w14:textId="727B7464" w:rsidR="008A65F2" w:rsidRDefault="006A3BC1" w:rsidP="00381692">
      <w:pPr>
        <w:pStyle w:val="CBDAnnex"/>
        <w:rPr>
          <w:lang w:eastAsia="zh-CN"/>
        </w:rPr>
      </w:pPr>
      <w:r>
        <w:rPr>
          <w:rFonts w:hint="eastAsia"/>
          <w:lang w:eastAsia="zh-CN"/>
        </w:rPr>
        <w:lastRenderedPageBreak/>
        <w:t>附件</w:t>
      </w:r>
    </w:p>
    <w:p w14:paraId="35C04036" w14:textId="6BD128E6" w:rsidR="00622824" w:rsidRDefault="00EC577E" w:rsidP="00381692">
      <w:pPr>
        <w:pStyle w:val="CBDTitle"/>
        <w:rPr>
          <w:lang w:eastAsia="zh-CN"/>
        </w:rPr>
      </w:pPr>
      <w:r>
        <w:rPr>
          <w:rFonts w:hint="eastAsia"/>
          <w:lang w:eastAsia="zh-CN"/>
        </w:rPr>
        <w:t>《名古屋议定书》成效第二次评估和审查关键结论和讯息摘录</w:t>
      </w:r>
    </w:p>
    <w:p w14:paraId="5D30BC6B" w14:textId="59F71C85" w:rsidR="0082500E" w:rsidRPr="001032D8" w:rsidRDefault="00EC577E" w:rsidP="006A5973">
      <w:pPr>
        <w:pStyle w:val="CBDNormalNumber"/>
        <w:numPr>
          <w:ilvl w:val="0"/>
          <w:numId w:val="11"/>
        </w:numPr>
        <w:rPr>
          <w:rFonts w:ascii="SimSun" w:hAnsi="SimSun"/>
          <w:sz w:val="24"/>
          <w:szCs w:val="24"/>
          <w:lang w:eastAsia="zh-CN"/>
        </w:rPr>
      </w:pPr>
      <w:r w:rsidRPr="001032D8">
        <w:rPr>
          <w:rFonts w:ascii="SimSun" w:hAnsi="SimSun"/>
          <w:sz w:val="24"/>
          <w:szCs w:val="24"/>
          <w:lang w:eastAsia="zh-CN"/>
        </w:rPr>
        <w:t>如上</w:t>
      </w:r>
      <w:r w:rsidRPr="001032D8">
        <w:rPr>
          <w:rFonts w:ascii="SimSun" w:hAnsi="SimSun" w:hint="eastAsia"/>
          <w:sz w:val="24"/>
          <w:szCs w:val="24"/>
          <w:lang w:eastAsia="zh-CN"/>
        </w:rPr>
        <w:t>文</w:t>
      </w:r>
      <w:r w:rsidRPr="001032D8">
        <w:rPr>
          <w:rFonts w:ascii="SimSun" w:hAnsi="SimSun"/>
          <w:sz w:val="24"/>
          <w:szCs w:val="24"/>
          <w:lang w:eastAsia="zh-CN"/>
        </w:rPr>
        <w:t>所述</w:t>
      </w:r>
      <w:r w:rsidRPr="001032D8">
        <w:rPr>
          <w:rFonts w:ascii="SimSun" w:hAnsi="SimSun" w:hint="eastAsia"/>
          <w:sz w:val="24"/>
          <w:szCs w:val="24"/>
          <w:lang w:eastAsia="zh-CN"/>
        </w:rPr>
        <w:t>，</w:t>
      </w:r>
      <w:r w:rsidRPr="001032D8">
        <w:rPr>
          <w:rFonts w:ascii="SimSun" w:hAnsi="SimSun"/>
          <w:sz w:val="24"/>
          <w:szCs w:val="24"/>
          <w:lang w:eastAsia="zh-CN"/>
        </w:rPr>
        <w:t>执行名古屋议定书能力建设问题非正式咨询委员会和</w:t>
      </w:r>
      <w:r w:rsidRPr="001032D8">
        <w:rPr>
          <w:rFonts w:ascii="SimSun" w:hAnsi="SimSun" w:hint="eastAsia"/>
          <w:sz w:val="24"/>
          <w:szCs w:val="24"/>
          <w:lang w:eastAsia="zh-CN"/>
        </w:rPr>
        <w:t>名古屋</w:t>
      </w:r>
      <w:r w:rsidRPr="001032D8">
        <w:rPr>
          <w:rFonts w:ascii="SimSun" w:hAnsi="SimSun"/>
          <w:sz w:val="24"/>
          <w:szCs w:val="24"/>
          <w:lang w:eastAsia="zh-CN"/>
        </w:rPr>
        <w:t>议定书</w:t>
      </w:r>
      <w:r w:rsidRPr="001032D8">
        <w:rPr>
          <w:rFonts w:ascii="SimSun" w:hAnsi="SimSun" w:hint="eastAsia"/>
          <w:sz w:val="24"/>
          <w:szCs w:val="24"/>
          <w:lang w:eastAsia="zh-CN"/>
        </w:rPr>
        <w:t>履约</w:t>
      </w:r>
      <w:r w:rsidRPr="001032D8">
        <w:rPr>
          <w:rFonts w:ascii="SimSun" w:hAnsi="SimSun"/>
          <w:sz w:val="24"/>
          <w:szCs w:val="24"/>
          <w:lang w:eastAsia="zh-CN"/>
        </w:rPr>
        <w:t>委员会以关键</w:t>
      </w:r>
      <w:r w:rsidRPr="001032D8">
        <w:rPr>
          <w:rFonts w:ascii="SimSun" w:hAnsi="SimSun" w:hint="eastAsia"/>
          <w:sz w:val="24"/>
          <w:szCs w:val="24"/>
          <w:lang w:eastAsia="zh-CN"/>
        </w:rPr>
        <w:t>结论</w:t>
      </w:r>
      <w:r w:rsidRPr="001032D8">
        <w:rPr>
          <w:rFonts w:ascii="SimSun" w:hAnsi="SimSun"/>
          <w:sz w:val="24"/>
          <w:szCs w:val="24"/>
          <w:lang w:eastAsia="zh-CN"/>
        </w:rPr>
        <w:t>和</w:t>
      </w:r>
      <w:r w:rsidRPr="001032D8">
        <w:rPr>
          <w:rFonts w:ascii="SimSun" w:hAnsi="SimSun" w:hint="eastAsia"/>
          <w:sz w:val="24"/>
          <w:szCs w:val="24"/>
          <w:lang w:eastAsia="zh-CN"/>
        </w:rPr>
        <w:t>讯息</w:t>
      </w:r>
      <w:r w:rsidRPr="001032D8">
        <w:rPr>
          <w:rFonts w:ascii="SimSun" w:hAnsi="SimSun"/>
          <w:sz w:val="24"/>
          <w:szCs w:val="24"/>
          <w:lang w:eastAsia="zh-CN"/>
        </w:rPr>
        <w:t>的形式为《议定书》</w:t>
      </w:r>
      <w:r w:rsidRPr="001032D8">
        <w:rPr>
          <w:rFonts w:ascii="SimSun" w:hAnsi="SimSun" w:hint="eastAsia"/>
          <w:sz w:val="24"/>
          <w:szCs w:val="24"/>
          <w:lang w:eastAsia="zh-CN"/>
        </w:rPr>
        <w:t>成效</w:t>
      </w:r>
      <w:r w:rsidRPr="001032D8">
        <w:rPr>
          <w:rFonts w:ascii="SimSun" w:hAnsi="SimSun"/>
          <w:sz w:val="24"/>
          <w:szCs w:val="24"/>
          <w:lang w:eastAsia="zh-CN"/>
        </w:rPr>
        <w:t>第二次评估和审查提供了投入。这两个机构特别</w:t>
      </w:r>
      <w:r w:rsidRPr="001032D8">
        <w:rPr>
          <w:rFonts w:ascii="SimSun" w:hAnsi="SimSun" w:hint="eastAsia"/>
          <w:sz w:val="24"/>
          <w:szCs w:val="24"/>
          <w:lang w:eastAsia="zh-CN"/>
        </w:rPr>
        <w:t>依据</w:t>
      </w:r>
      <w:r w:rsidRPr="001032D8">
        <w:rPr>
          <w:rFonts w:ascii="SimSun" w:hAnsi="SimSun"/>
          <w:sz w:val="24"/>
          <w:szCs w:val="24"/>
          <w:lang w:eastAsia="zh-CN"/>
        </w:rPr>
        <w:t>以下来源的信息分析</w:t>
      </w:r>
      <w:r w:rsidRPr="001032D8">
        <w:rPr>
          <w:rStyle w:val="FootnoteReference"/>
          <w:rFonts w:ascii="SimSun" w:hAnsi="SimSun"/>
          <w:sz w:val="24"/>
          <w:szCs w:val="24"/>
        </w:rPr>
        <w:footnoteReference w:id="5"/>
      </w:r>
      <w:r w:rsidRPr="001032D8">
        <w:rPr>
          <w:rFonts w:ascii="SimSun" w:hAnsi="SimSun"/>
          <w:sz w:val="24"/>
          <w:szCs w:val="24"/>
          <w:lang w:eastAsia="zh-CN"/>
        </w:rPr>
        <w:t>开展工作</w:t>
      </w:r>
      <w:r w:rsidRPr="001032D8">
        <w:rPr>
          <w:rFonts w:ascii="SimSun" w:hAnsi="SimSun" w:hint="eastAsia"/>
          <w:sz w:val="24"/>
          <w:szCs w:val="24"/>
          <w:lang w:eastAsia="zh-CN"/>
        </w:rPr>
        <w:t>：</w:t>
      </w:r>
    </w:p>
    <w:p w14:paraId="4AEA1BE5" w14:textId="326EC5A8" w:rsidR="00DB24E3" w:rsidRPr="001032D8" w:rsidRDefault="00EC577E" w:rsidP="00DB24E3">
      <w:pPr>
        <w:pStyle w:val="CBDNormalNumber"/>
        <w:numPr>
          <w:ilvl w:val="1"/>
          <w:numId w:val="7"/>
        </w:numPr>
        <w:tabs>
          <w:tab w:val="clear" w:pos="567"/>
        </w:tabs>
        <w:rPr>
          <w:rFonts w:ascii="SimSun" w:hAnsi="SimSun"/>
          <w:sz w:val="24"/>
          <w:szCs w:val="24"/>
          <w:lang w:eastAsia="zh-CN"/>
        </w:rPr>
      </w:pPr>
      <w:r w:rsidRPr="001032D8">
        <w:rPr>
          <w:rFonts w:ascii="SimSun" w:hAnsi="SimSun"/>
          <w:sz w:val="24"/>
          <w:szCs w:val="24"/>
          <w:lang w:eastAsia="zh-CN"/>
        </w:rPr>
        <w:t>国家报告和《名古屋议定书》成效第二次评估和审查</w:t>
      </w:r>
      <w:r w:rsidR="004D5C20" w:rsidRPr="001032D8">
        <w:rPr>
          <w:rFonts w:ascii="SimSun" w:hAnsi="SimSun" w:hint="eastAsia"/>
          <w:sz w:val="24"/>
          <w:szCs w:val="24"/>
          <w:lang w:eastAsia="zh-CN"/>
        </w:rPr>
        <w:t>其他来源信息分析</w:t>
      </w:r>
      <w:r w:rsidRPr="001032D8">
        <w:rPr>
          <w:rFonts w:ascii="SimSun" w:hAnsi="SimSun"/>
          <w:sz w:val="24"/>
          <w:szCs w:val="24"/>
          <w:lang w:eastAsia="zh-CN"/>
        </w:rPr>
        <w:t>;</w:t>
      </w:r>
      <w:r w:rsidR="007705A0" w:rsidRPr="001032D8">
        <w:rPr>
          <w:rStyle w:val="FootnoteReference"/>
          <w:rFonts w:ascii="SimSun" w:hAnsi="SimSun"/>
          <w:sz w:val="24"/>
          <w:szCs w:val="24"/>
        </w:rPr>
        <w:footnoteReference w:id="6"/>
      </w:r>
      <w:r w:rsidR="0082500E" w:rsidRPr="001032D8">
        <w:rPr>
          <w:rFonts w:ascii="SimSun" w:hAnsi="SimSun"/>
          <w:sz w:val="24"/>
          <w:szCs w:val="24"/>
          <w:lang w:eastAsia="zh-CN"/>
        </w:rPr>
        <w:t xml:space="preserve"> </w:t>
      </w:r>
    </w:p>
    <w:p w14:paraId="487ED482" w14:textId="7BF9B4DA" w:rsidR="00DB24E3" w:rsidRPr="001032D8" w:rsidRDefault="004D5C20" w:rsidP="00DB24E3">
      <w:pPr>
        <w:pStyle w:val="CBDNormalNumber"/>
        <w:numPr>
          <w:ilvl w:val="1"/>
          <w:numId w:val="7"/>
        </w:numPr>
        <w:tabs>
          <w:tab w:val="clear" w:pos="567"/>
        </w:tabs>
        <w:rPr>
          <w:rFonts w:ascii="SimSun" w:hAnsi="SimSun"/>
          <w:sz w:val="24"/>
          <w:szCs w:val="24"/>
          <w:lang w:eastAsia="zh-CN"/>
        </w:rPr>
      </w:pPr>
      <w:r w:rsidRPr="001032D8">
        <w:rPr>
          <w:rFonts w:ascii="SimSun" w:hAnsi="SimSun"/>
          <w:sz w:val="24"/>
          <w:szCs w:val="24"/>
          <w:lang w:eastAsia="zh-CN"/>
        </w:rPr>
        <w:t>关于有效</w:t>
      </w:r>
      <w:r w:rsidRPr="001032D8">
        <w:rPr>
          <w:rFonts w:ascii="SimSun" w:hAnsi="SimSun" w:hint="eastAsia"/>
          <w:sz w:val="24"/>
          <w:szCs w:val="24"/>
          <w:lang w:val="en-US" w:eastAsia="zh-CN"/>
        </w:rPr>
        <w:t>执行</w:t>
      </w:r>
      <w:r w:rsidRPr="001032D8">
        <w:rPr>
          <w:rFonts w:ascii="SimSun" w:hAnsi="SimSun"/>
          <w:sz w:val="24"/>
          <w:szCs w:val="24"/>
          <w:lang w:eastAsia="zh-CN"/>
        </w:rPr>
        <w:t>和</w:t>
      </w:r>
      <w:r w:rsidRPr="001032D8">
        <w:rPr>
          <w:rFonts w:ascii="SimSun" w:hAnsi="SimSun" w:hint="eastAsia"/>
          <w:sz w:val="24"/>
          <w:szCs w:val="24"/>
          <w:lang w:eastAsia="zh-CN"/>
        </w:rPr>
        <w:t>履约所面临</w:t>
      </w:r>
      <w:r w:rsidRPr="001032D8">
        <w:rPr>
          <w:rFonts w:ascii="SimSun" w:hAnsi="SimSun"/>
          <w:sz w:val="24"/>
          <w:szCs w:val="24"/>
          <w:lang w:eastAsia="zh-CN"/>
        </w:rPr>
        <w:t>挑战的可能</w:t>
      </w:r>
      <w:r w:rsidRPr="001032D8">
        <w:rPr>
          <w:rFonts w:ascii="SimSun" w:hAnsi="SimSun" w:hint="eastAsia"/>
          <w:sz w:val="24"/>
          <w:szCs w:val="24"/>
          <w:lang w:eastAsia="zh-CN"/>
        </w:rPr>
        <w:t>成</w:t>
      </w:r>
      <w:r w:rsidRPr="001032D8">
        <w:rPr>
          <w:rFonts w:ascii="SimSun" w:hAnsi="SimSun"/>
          <w:sz w:val="24"/>
          <w:szCs w:val="24"/>
          <w:lang w:eastAsia="zh-CN"/>
        </w:rPr>
        <w:t>因和</w:t>
      </w:r>
      <w:r w:rsidRPr="001032D8">
        <w:rPr>
          <w:rFonts w:ascii="SimSun" w:hAnsi="SimSun" w:hint="eastAsia"/>
          <w:sz w:val="24"/>
          <w:szCs w:val="24"/>
          <w:lang w:eastAsia="zh-CN"/>
        </w:rPr>
        <w:t>潜在</w:t>
      </w:r>
      <w:r w:rsidRPr="001032D8">
        <w:rPr>
          <w:rFonts w:ascii="SimSun" w:hAnsi="SimSun"/>
          <w:sz w:val="24"/>
          <w:szCs w:val="24"/>
          <w:lang w:eastAsia="zh-CN"/>
        </w:rPr>
        <w:t>根本原因以及加强</w:t>
      </w:r>
      <w:r w:rsidRPr="001032D8">
        <w:rPr>
          <w:rFonts w:ascii="SimSun" w:hAnsi="SimSun" w:hint="eastAsia"/>
          <w:sz w:val="24"/>
          <w:szCs w:val="24"/>
          <w:lang w:eastAsia="zh-CN"/>
        </w:rPr>
        <w:t>执行力度</w:t>
      </w:r>
      <w:r w:rsidRPr="001032D8">
        <w:rPr>
          <w:rFonts w:ascii="SimSun" w:hAnsi="SimSun"/>
          <w:sz w:val="24"/>
          <w:szCs w:val="24"/>
          <w:lang w:eastAsia="zh-CN"/>
        </w:rPr>
        <w:t>的可能途径的范围</w:t>
      </w:r>
      <w:r w:rsidRPr="001032D8">
        <w:rPr>
          <w:rFonts w:ascii="SimSun" w:hAnsi="SimSun" w:hint="eastAsia"/>
          <w:sz w:val="24"/>
          <w:szCs w:val="24"/>
          <w:lang w:eastAsia="zh-CN"/>
        </w:rPr>
        <w:t>界定</w:t>
      </w:r>
      <w:r w:rsidRPr="001032D8">
        <w:rPr>
          <w:rFonts w:ascii="SimSun" w:hAnsi="SimSun"/>
          <w:sz w:val="24"/>
          <w:szCs w:val="24"/>
          <w:lang w:eastAsia="zh-CN"/>
        </w:rPr>
        <w:t>研究</w:t>
      </w:r>
      <w:r w:rsidR="0082500E" w:rsidRPr="001032D8">
        <w:rPr>
          <w:rFonts w:ascii="SimSun" w:hAnsi="SimSun"/>
          <w:sz w:val="24"/>
          <w:szCs w:val="24"/>
          <w:lang w:eastAsia="zh-CN"/>
        </w:rPr>
        <w:t>;</w:t>
      </w:r>
      <w:r w:rsidR="00955B7E" w:rsidRPr="001032D8">
        <w:rPr>
          <w:rStyle w:val="FootnoteReference"/>
          <w:rFonts w:ascii="SimSun" w:hAnsi="SimSun"/>
          <w:sz w:val="24"/>
          <w:szCs w:val="24"/>
        </w:rPr>
        <w:footnoteReference w:id="7"/>
      </w:r>
      <w:r w:rsidR="0082500E" w:rsidRPr="001032D8">
        <w:rPr>
          <w:rFonts w:ascii="SimSun" w:hAnsi="SimSun"/>
          <w:sz w:val="24"/>
          <w:szCs w:val="24"/>
          <w:lang w:eastAsia="zh-CN"/>
        </w:rPr>
        <w:t xml:space="preserve">  </w:t>
      </w:r>
    </w:p>
    <w:p w14:paraId="5E78545F" w14:textId="74FFC635" w:rsidR="00125452" w:rsidRPr="001032D8" w:rsidRDefault="004D5C20" w:rsidP="00DB24E3">
      <w:pPr>
        <w:pStyle w:val="CBDNormalNumber"/>
        <w:numPr>
          <w:ilvl w:val="1"/>
          <w:numId w:val="7"/>
        </w:numPr>
        <w:tabs>
          <w:tab w:val="clear" w:pos="567"/>
        </w:tabs>
        <w:rPr>
          <w:rFonts w:ascii="SimSun" w:hAnsi="SimSun"/>
          <w:sz w:val="24"/>
          <w:szCs w:val="24"/>
          <w:lang w:eastAsia="zh-CN"/>
        </w:rPr>
      </w:pPr>
      <w:r w:rsidRPr="001032D8">
        <w:rPr>
          <w:rFonts w:ascii="SimSun" w:hAnsi="SimSun"/>
          <w:sz w:val="24"/>
          <w:szCs w:val="24"/>
          <w:lang w:eastAsia="zh-CN"/>
        </w:rPr>
        <w:t>获取和</w:t>
      </w:r>
      <w:r w:rsidRPr="001032D8">
        <w:rPr>
          <w:rFonts w:ascii="SimSun" w:hAnsi="SimSun" w:hint="eastAsia"/>
          <w:sz w:val="24"/>
          <w:szCs w:val="24"/>
          <w:lang w:eastAsia="zh-CN"/>
        </w:rPr>
        <w:t>惠益</w:t>
      </w:r>
      <w:r w:rsidRPr="001032D8">
        <w:rPr>
          <w:rFonts w:ascii="SimSun" w:hAnsi="SimSun"/>
          <w:sz w:val="24"/>
          <w:szCs w:val="24"/>
          <w:lang w:eastAsia="zh-CN"/>
        </w:rPr>
        <w:t>分享信息交换所发布的信息</w:t>
      </w:r>
      <w:r w:rsidRPr="001032D8">
        <w:rPr>
          <w:rFonts w:ascii="SimSun" w:hAnsi="SimSun" w:hint="eastAsia"/>
          <w:sz w:val="24"/>
          <w:szCs w:val="24"/>
          <w:lang w:eastAsia="zh-CN"/>
        </w:rPr>
        <w:t>分析</w:t>
      </w:r>
      <w:r w:rsidR="0082500E" w:rsidRPr="001032D8">
        <w:rPr>
          <w:rFonts w:ascii="SimSun" w:hAnsi="SimSun"/>
          <w:sz w:val="24"/>
          <w:szCs w:val="24"/>
          <w:lang w:eastAsia="zh-CN"/>
        </w:rPr>
        <w:t>;</w:t>
      </w:r>
      <w:r w:rsidR="00921A09" w:rsidRPr="001032D8">
        <w:rPr>
          <w:rStyle w:val="FootnoteReference"/>
          <w:rFonts w:ascii="SimSun" w:hAnsi="SimSun"/>
          <w:sz w:val="24"/>
          <w:szCs w:val="24"/>
        </w:rPr>
        <w:footnoteReference w:id="8"/>
      </w:r>
      <w:r w:rsidR="0082500E" w:rsidRPr="001032D8">
        <w:rPr>
          <w:rFonts w:ascii="SimSun" w:hAnsi="SimSun"/>
          <w:sz w:val="24"/>
          <w:szCs w:val="24"/>
          <w:lang w:eastAsia="zh-CN"/>
        </w:rPr>
        <w:t xml:space="preserve"> </w:t>
      </w:r>
    </w:p>
    <w:p w14:paraId="694197FE" w14:textId="2CF529DB" w:rsidR="002E7299" w:rsidRPr="001032D8" w:rsidRDefault="004D5C20" w:rsidP="00DB24E3">
      <w:pPr>
        <w:pStyle w:val="CBDNormalNumber"/>
        <w:numPr>
          <w:ilvl w:val="1"/>
          <w:numId w:val="7"/>
        </w:numPr>
        <w:tabs>
          <w:tab w:val="clear" w:pos="567"/>
        </w:tabs>
        <w:rPr>
          <w:rFonts w:ascii="SimSun" w:hAnsi="SimSun"/>
          <w:sz w:val="24"/>
          <w:szCs w:val="24"/>
          <w:lang w:eastAsia="zh-CN"/>
        </w:rPr>
      </w:pPr>
      <w:r w:rsidRPr="001032D8">
        <w:rPr>
          <w:rFonts w:ascii="SimSun" w:hAnsi="SimSun"/>
          <w:sz w:val="24"/>
          <w:szCs w:val="24"/>
          <w:lang w:eastAsia="zh-CN"/>
        </w:rPr>
        <w:t>获取和</w:t>
      </w:r>
      <w:r w:rsidRPr="001032D8">
        <w:rPr>
          <w:rFonts w:ascii="SimSun" w:hAnsi="SimSun" w:hint="eastAsia"/>
          <w:sz w:val="24"/>
          <w:szCs w:val="24"/>
          <w:lang w:eastAsia="zh-CN"/>
        </w:rPr>
        <w:t>惠益</w:t>
      </w:r>
      <w:r w:rsidRPr="001032D8">
        <w:rPr>
          <w:rFonts w:ascii="SimSun" w:hAnsi="SimSun"/>
          <w:sz w:val="24"/>
          <w:szCs w:val="24"/>
          <w:lang w:eastAsia="zh-CN"/>
        </w:rPr>
        <w:t>分享信息交换所有针对性调查的答复</w:t>
      </w:r>
      <w:r w:rsidRPr="001032D8">
        <w:rPr>
          <w:rFonts w:ascii="SimSun" w:hAnsi="SimSun" w:hint="eastAsia"/>
          <w:sz w:val="24"/>
          <w:szCs w:val="24"/>
          <w:lang w:eastAsia="zh-CN"/>
        </w:rPr>
        <w:t>分析</w:t>
      </w:r>
      <w:r w:rsidR="002E7299" w:rsidRPr="001032D8">
        <w:rPr>
          <w:rFonts w:ascii="SimSun" w:hAnsi="SimSun"/>
          <w:sz w:val="24"/>
          <w:szCs w:val="24"/>
          <w:lang w:eastAsia="zh-CN"/>
        </w:rPr>
        <w:t>;</w:t>
      </w:r>
      <w:r w:rsidR="00611AAA" w:rsidRPr="001032D8">
        <w:rPr>
          <w:rStyle w:val="FootnoteReference"/>
          <w:rFonts w:ascii="SimSun" w:hAnsi="SimSun"/>
          <w:sz w:val="24"/>
          <w:szCs w:val="24"/>
        </w:rPr>
        <w:footnoteReference w:id="9"/>
      </w:r>
    </w:p>
    <w:p w14:paraId="7960A3C4" w14:textId="1BAA950D" w:rsidR="00874FE6" w:rsidRPr="001032D8" w:rsidRDefault="004D5C20" w:rsidP="00DB24E3">
      <w:pPr>
        <w:pStyle w:val="CBDNormalNumber"/>
        <w:numPr>
          <w:ilvl w:val="1"/>
          <w:numId w:val="7"/>
        </w:numPr>
        <w:tabs>
          <w:tab w:val="clear" w:pos="567"/>
        </w:tabs>
        <w:rPr>
          <w:rFonts w:ascii="SimSun" w:hAnsi="SimSun"/>
          <w:sz w:val="24"/>
          <w:szCs w:val="24"/>
          <w:lang w:eastAsia="zh-CN"/>
        </w:rPr>
      </w:pPr>
      <w:r w:rsidRPr="001032D8">
        <w:rPr>
          <w:rFonts w:ascii="SimSun" w:hAnsi="SimSun"/>
          <w:sz w:val="24"/>
          <w:szCs w:val="24"/>
          <w:lang w:eastAsia="zh-CN"/>
        </w:rPr>
        <w:t>可用于执行《</w:t>
      </w:r>
      <w:r w:rsidRPr="001032D8">
        <w:rPr>
          <w:rFonts w:ascii="SimSun" w:hAnsi="SimSun" w:hint="eastAsia"/>
          <w:sz w:val="24"/>
          <w:szCs w:val="24"/>
          <w:lang w:eastAsia="zh-CN"/>
        </w:rPr>
        <w:t>名古屋</w:t>
      </w:r>
      <w:r w:rsidRPr="001032D8">
        <w:rPr>
          <w:rFonts w:ascii="SimSun" w:hAnsi="SimSun"/>
          <w:sz w:val="24"/>
          <w:szCs w:val="24"/>
          <w:lang w:eastAsia="zh-CN"/>
        </w:rPr>
        <w:t>议定书》的能力建设和发展支持</w:t>
      </w:r>
      <w:r w:rsidRPr="001032D8">
        <w:rPr>
          <w:rFonts w:ascii="SimSun" w:hAnsi="SimSun" w:hint="eastAsia"/>
          <w:sz w:val="24"/>
          <w:szCs w:val="24"/>
          <w:lang w:eastAsia="zh-CN"/>
        </w:rPr>
        <w:t>分析</w:t>
      </w:r>
      <w:r w:rsidR="00874FE6" w:rsidRPr="001032D8">
        <w:rPr>
          <w:rFonts w:ascii="SimSun" w:hAnsi="SimSun"/>
          <w:sz w:val="24"/>
          <w:szCs w:val="24"/>
          <w:lang w:eastAsia="zh-CN"/>
        </w:rPr>
        <w:t>;</w:t>
      </w:r>
      <w:r w:rsidR="001B5F43" w:rsidRPr="001032D8">
        <w:rPr>
          <w:rStyle w:val="FootnoteReference"/>
          <w:rFonts w:ascii="SimSun" w:hAnsi="SimSun"/>
          <w:sz w:val="24"/>
          <w:szCs w:val="24"/>
        </w:rPr>
        <w:footnoteReference w:id="10"/>
      </w:r>
      <w:r w:rsidR="00874FE6" w:rsidRPr="001032D8">
        <w:rPr>
          <w:rFonts w:ascii="SimSun" w:hAnsi="SimSun"/>
          <w:sz w:val="24"/>
          <w:szCs w:val="24"/>
          <w:lang w:eastAsia="zh-CN"/>
        </w:rPr>
        <w:t xml:space="preserve"> </w:t>
      </w:r>
      <w:r w:rsidR="0082500E" w:rsidRPr="001032D8">
        <w:rPr>
          <w:rFonts w:ascii="SimSun" w:hAnsi="SimSun"/>
          <w:sz w:val="24"/>
          <w:szCs w:val="24"/>
          <w:lang w:eastAsia="zh-CN"/>
        </w:rPr>
        <w:t xml:space="preserve"> </w:t>
      </w:r>
    </w:p>
    <w:p w14:paraId="5D5FD408" w14:textId="5EDC2F86" w:rsidR="0034703D" w:rsidRPr="001032D8" w:rsidRDefault="004D5C20" w:rsidP="00DB24E3">
      <w:pPr>
        <w:pStyle w:val="CBDNormalNumber"/>
        <w:numPr>
          <w:ilvl w:val="1"/>
          <w:numId w:val="7"/>
        </w:numPr>
        <w:tabs>
          <w:tab w:val="clear" w:pos="567"/>
        </w:tabs>
        <w:rPr>
          <w:rFonts w:ascii="SimSun" w:hAnsi="SimSun"/>
          <w:sz w:val="24"/>
          <w:szCs w:val="24"/>
          <w:lang w:eastAsia="zh-CN"/>
        </w:rPr>
      </w:pPr>
      <w:r w:rsidRPr="001032D8">
        <w:rPr>
          <w:rFonts w:ascii="SimSun" w:hAnsi="SimSun"/>
          <w:sz w:val="24"/>
          <w:szCs w:val="24"/>
          <w:lang w:eastAsia="zh-CN"/>
        </w:rPr>
        <w:t>支持</w:t>
      </w:r>
      <w:r w:rsidRPr="001032D8">
        <w:rPr>
          <w:rFonts w:ascii="SimSun" w:hAnsi="SimSun" w:hint="eastAsia"/>
          <w:sz w:val="24"/>
          <w:szCs w:val="24"/>
          <w:lang w:eastAsia="zh-CN"/>
        </w:rPr>
        <w:t>执行</w:t>
      </w:r>
      <w:r w:rsidRPr="001032D8">
        <w:rPr>
          <w:rFonts w:ascii="SimSun" w:hAnsi="SimSun"/>
          <w:sz w:val="24"/>
          <w:szCs w:val="24"/>
          <w:lang w:eastAsia="zh-CN"/>
        </w:rPr>
        <w:t>《</w:t>
      </w:r>
      <w:r w:rsidRPr="001032D8">
        <w:rPr>
          <w:rFonts w:ascii="SimSun" w:hAnsi="SimSun" w:hint="eastAsia"/>
          <w:sz w:val="24"/>
          <w:szCs w:val="24"/>
          <w:lang w:eastAsia="zh-CN"/>
        </w:rPr>
        <w:t>名古屋</w:t>
      </w:r>
      <w:r w:rsidRPr="001032D8">
        <w:rPr>
          <w:rFonts w:ascii="SimSun" w:hAnsi="SimSun"/>
          <w:sz w:val="24"/>
          <w:szCs w:val="24"/>
          <w:lang w:eastAsia="zh-CN"/>
        </w:rPr>
        <w:t>议定书》的财政资源和资源调动</w:t>
      </w:r>
      <w:r w:rsidRPr="001032D8">
        <w:rPr>
          <w:rFonts w:ascii="SimSun" w:hAnsi="SimSun" w:hint="eastAsia"/>
          <w:sz w:val="24"/>
          <w:szCs w:val="24"/>
          <w:lang w:eastAsia="zh-CN"/>
        </w:rPr>
        <w:t>分析。</w:t>
      </w:r>
      <w:r w:rsidR="000131DC" w:rsidRPr="001032D8">
        <w:rPr>
          <w:rStyle w:val="FootnoteReference"/>
          <w:rFonts w:ascii="SimSun" w:hAnsi="SimSun"/>
          <w:sz w:val="24"/>
          <w:szCs w:val="24"/>
        </w:rPr>
        <w:footnoteReference w:id="11"/>
      </w:r>
    </w:p>
    <w:p w14:paraId="46605F9A" w14:textId="0391C3AF" w:rsidR="0082500E" w:rsidRDefault="004D5C20" w:rsidP="006A5973">
      <w:pPr>
        <w:pStyle w:val="CBDNormalNumber"/>
        <w:numPr>
          <w:ilvl w:val="0"/>
          <w:numId w:val="11"/>
        </w:numPr>
        <w:rPr>
          <w:rFonts w:ascii="SimSun" w:hAnsi="SimSun"/>
          <w:sz w:val="24"/>
          <w:szCs w:val="24"/>
          <w:lang w:eastAsia="zh-CN"/>
        </w:rPr>
      </w:pPr>
      <w:r w:rsidRPr="001032D8">
        <w:rPr>
          <w:rFonts w:ascii="SimSun" w:hAnsi="SimSun"/>
          <w:sz w:val="24"/>
          <w:szCs w:val="24"/>
          <w:lang w:eastAsia="zh-CN"/>
        </w:rPr>
        <w:t>以下信息来自CBD/SB/7/7号文件附件所载关键</w:t>
      </w:r>
      <w:r w:rsidRPr="001032D8">
        <w:rPr>
          <w:rFonts w:ascii="SimSun" w:hAnsi="SimSun" w:hint="eastAsia"/>
          <w:sz w:val="24"/>
          <w:szCs w:val="24"/>
          <w:lang w:eastAsia="zh-CN"/>
        </w:rPr>
        <w:t>结论</w:t>
      </w:r>
      <w:r w:rsidRPr="001032D8">
        <w:rPr>
          <w:rFonts w:ascii="SimSun" w:hAnsi="SimSun"/>
          <w:sz w:val="24"/>
          <w:szCs w:val="24"/>
          <w:lang w:eastAsia="zh-CN"/>
        </w:rPr>
        <w:t>和</w:t>
      </w:r>
      <w:r w:rsidRPr="001032D8">
        <w:rPr>
          <w:rFonts w:ascii="SimSun" w:hAnsi="SimSun" w:hint="eastAsia"/>
          <w:sz w:val="24"/>
          <w:szCs w:val="24"/>
          <w:lang w:eastAsia="zh-CN"/>
        </w:rPr>
        <w:t>讯息</w:t>
      </w:r>
      <w:r w:rsidRPr="001032D8">
        <w:rPr>
          <w:rFonts w:ascii="SimSun" w:hAnsi="SimSun"/>
          <w:sz w:val="24"/>
          <w:szCs w:val="24"/>
          <w:lang w:eastAsia="zh-CN"/>
        </w:rPr>
        <w:t>。为了避免重复关键</w:t>
      </w:r>
      <w:r w:rsidR="007638F1" w:rsidRPr="001032D8">
        <w:rPr>
          <w:rFonts w:ascii="SimSun" w:hAnsi="SimSun" w:hint="eastAsia"/>
          <w:sz w:val="24"/>
          <w:szCs w:val="24"/>
          <w:lang w:eastAsia="zh-CN"/>
        </w:rPr>
        <w:t>结论和讯息</w:t>
      </w:r>
      <w:r w:rsidRPr="001032D8">
        <w:rPr>
          <w:rFonts w:ascii="SimSun" w:hAnsi="SimSun"/>
          <w:sz w:val="24"/>
          <w:szCs w:val="24"/>
          <w:lang w:eastAsia="zh-CN"/>
        </w:rPr>
        <w:t>的所有细节，下</w:t>
      </w:r>
      <w:r w:rsidR="007638F1" w:rsidRPr="001032D8">
        <w:rPr>
          <w:rFonts w:ascii="SimSun" w:hAnsi="SimSun" w:hint="eastAsia"/>
          <w:sz w:val="24"/>
          <w:szCs w:val="24"/>
          <w:lang w:eastAsia="zh-CN"/>
        </w:rPr>
        <w:t>文</w:t>
      </w:r>
      <w:r w:rsidRPr="001032D8">
        <w:rPr>
          <w:rFonts w:ascii="SimSun" w:hAnsi="SimSun"/>
          <w:sz w:val="24"/>
          <w:szCs w:val="24"/>
          <w:lang w:eastAsia="zh-CN"/>
        </w:rPr>
        <w:t>的摘录主要集中在</w:t>
      </w:r>
      <w:r w:rsidR="007638F1" w:rsidRPr="001032D8">
        <w:rPr>
          <w:rFonts w:ascii="SimSun" w:hAnsi="SimSun" w:hint="eastAsia"/>
          <w:sz w:val="24"/>
          <w:szCs w:val="24"/>
          <w:lang w:eastAsia="zh-CN"/>
        </w:rPr>
        <w:t>极为重要的要</w:t>
      </w:r>
      <w:r w:rsidR="007B78EF">
        <w:rPr>
          <w:rFonts w:ascii="SimSun" w:hAnsi="SimSun" w:hint="eastAsia"/>
          <w:sz w:val="24"/>
          <w:szCs w:val="24"/>
          <w:lang w:eastAsia="zh-CN"/>
        </w:rPr>
        <w:t>点</w:t>
      </w:r>
      <w:r w:rsidRPr="001032D8">
        <w:rPr>
          <w:rFonts w:ascii="SimSun" w:hAnsi="SimSun"/>
          <w:sz w:val="24"/>
          <w:szCs w:val="24"/>
          <w:lang w:eastAsia="zh-CN"/>
        </w:rPr>
        <w:t>上。</w:t>
      </w:r>
      <w:r w:rsidR="007638F1" w:rsidRPr="001032D8">
        <w:rPr>
          <w:rFonts w:ascii="SimSun" w:hAnsi="SimSun" w:hint="eastAsia"/>
          <w:sz w:val="24"/>
          <w:szCs w:val="24"/>
          <w:lang w:eastAsia="zh-CN"/>
        </w:rPr>
        <w:t>关于</w:t>
      </w:r>
      <w:r w:rsidRPr="001032D8">
        <w:rPr>
          <w:rFonts w:ascii="SimSun" w:hAnsi="SimSun"/>
          <w:sz w:val="24"/>
          <w:szCs w:val="24"/>
          <w:lang w:eastAsia="zh-CN"/>
        </w:rPr>
        <w:t>《议定书》</w:t>
      </w:r>
      <w:r w:rsidR="007638F1" w:rsidRPr="001032D8">
        <w:rPr>
          <w:rFonts w:ascii="SimSun" w:hAnsi="SimSun" w:hint="eastAsia"/>
          <w:sz w:val="24"/>
          <w:szCs w:val="24"/>
          <w:lang w:eastAsia="zh-CN"/>
        </w:rPr>
        <w:t>成效</w:t>
      </w:r>
      <w:r w:rsidRPr="001032D8">
        <w:rPr>
          <w:rFonts w:ascii="SimSun" w:hAnsi="SimSun"/>
          <w:sz w:val="24"/>
          <w:szCs w:val="24"/>
          <w:lang w:eastAsia="zh-CN"/>
        </w:rPr>
        <w:t>第二次评估和审查程序的更多详细信息以及</w:t>
      </w:r>
      <w:r w:rsidR="007638F1" w:rsidRPr="001032D8">
        <w:rPr>
          <w:rFonts w:ascii="SimSun" w:hAnsi="SimSun" w:hint="eastAsia"/>
          <w:sz w:val="24"/>
          <w:szCs w:val="24"/>
          <w:lang w:eastAsia="zh-CN"/>
        </w:rPr>
        <w:t>关键结论和讯息</w:t>
      </w:r>
      <w:r w:rsidRPr="001032D8">
        <w:rPr>
          <w:rFonts w:ascii="SimSun" w:hAnsi="SimSun"/>
          <w:sz w:val="24"/>
          <w:szCs w:val="24"/>
          <w:lang w:eastAsia="zh-CN"/>
        </w:rPr>
        <w:t>的完整文本，请参阅CBD/SB/7/7</w:t>
      </w:r>
      <w:r w:rsidR="007638F1" w:rsidRPr="001032D8">
        <w:rPr>
          <w:rFonts w:ascii="SimSun" w:hAnsi="SimSun" w:hint="eastAsia"/>
          <w:sz w:val="24"/>
          <w:szCs w:val="24"/>
          <w:lang w:eastAsia="zh-CN"/>
        </w:rPr>
        <w:t>号文件</w:t>
      </w:r>
      <w:r w:rsidRPr="001032D8">
        <w:rPr>
          <w:rFonts w:ascii="SimSun" w:hAnsi="SimSun"/>
          <w:sz w:val="24"/>
          <w:szCs w:val="24"/>
          <w:lang w:eastAsia="zh-CN"/>
        </w:rPr>
        <w:t>。</w:t>
      </w:r>
    </w:p>
    <w:p w14:paraId="724B2A12" w14:textId="77777777" w:rsidR="001032D8" w:rsidRPr="001032D8" w:rsidRDefault="001032D8" w:rsidP="001032D8">
      <w:pPr>
        <w:pStyle w:val="CBDNormalNumber"/>
        <w:ind w:left="567"/>
        <w:rPr>
          <w:rFonts w:ascii="SimSun" w:hAnsi="SimSun"/>
          <w:sz w:val="24"/>
          <w:szCs w:val="24"/>
          <w:lang w:eastAsia="zh-CN"/>
        </w:rPr>
      </w:pPr>
    </w:p>
    <w:p w14:paraId="40E477A5" w14:textId="133013C6" w:rsidR="007638F1" w:rsidRPr="001032D8" w:rsidRDefault="007638F1" w:rsidP="007638F1">
      <w:pPr>
        <w:keepNext/>
        <w:keepLines/>
        <w:tabs>
          <w:tab w:val="clear" w:pos="567"/>
          <w:tab w:val="clear" w:pos="1134"/>
          <w:tab w:val="clear" w:pos="1701"/>
          <w:tab w:val="clear" w:pos="2268"/>
        </w:tabs>
        <w:spacing w:before="120" w:after="120"/>
        <w:jc w:val="left"/>
        <w:outlineLvl w:val="1"/>
        <w:rPr>
          <w:rFonts w:ascii="SimSun" w:hAnsi="SimSun"/>
          <w:b/>
          <w:bCs/>
          <w:sz w:val="24"/>
          <w:szCs w:val="24"/>
          <w:lang w:eastAsia="zh-CN"/>
        </w:rPr>
      </w:pPr>
      <w:r w:rsidRPr="001032D8">
        <w:rPr>
          <w:rFonts w:ascii="SimSun" w:hAnsi="SimSun" w:hint="eastAsia"/>
          <w:b/>
          <w:bCs/>
          <w:sz w:val="24"/>
          <w:szCs w:val="24"/>
          <w:lang w:eastAsia="zh-CN"/>
        </w:rPr>
        <w:t>要点</w:t>
      </w:r>
      <w:r w:rsidRPr="001032D8">
        <w:rPr>
          <w:rFonts w:ascii="SimSun" w:hAnsi="SimSun"/>
          <w:b/>
          <w:bCs/>
          <w:sz w:val="24"/>
          <w:szCs w:val="24"/>
          <w:lang w:eastAsia="zh-CN"/>
        </w:rPr>
        <w:t>(a)</w:t>
      </w:r>
      <w:r w:rsidRPr="001032D8">
        <w:rPr>
          <w:rFonts w:ascii="SimSun" w:hAnsi="SimSun" w:hint="eastAsia"/>
          <w:b/>
          <w:bCs/>
          <w:sz w:val="24"/>
          <w:szCs w:val="24"/>
          <w:lang w:eastAsia="zh-CN"/>
        </w:rPr>
        <w:t>：</w:t>
      </w:r>
      <w:r w:rsidRPr="001032D8">
        <w:rPr>
          <w:rFonts w:ascii="SimSun" w:hAnsi="SimSun"/>
          <w:b/>
          <w:bCs/>
          <w:sz w:val="24"/>
          <w:szCs w:val="24"/>
          <w:lang w:eastAsia="zh-CN"/>
        </w:rPr>
        <w:t>执行《名古屋议定书》条款和履行缔约方相关义务的程度，包括评估缔约方在为执行《议定书》建立体制结构以及制订获取和惠益分享措施方面的进展情况</w:t>
      </w:r>
    </w:p>
    <w:p w14:paraId="7C6E590F" w14:textId="17CEDAB2" w:rsidR="009A7B10" w:rsidRPr="001032D8" w:rsidRDefault="008117FB" w:rsidP="009A7B10">
      <w:pPr>
        <w:rPr>
          <w:rFonts w:ascii="SimSun" w:hAnsi="SimSun"/>
          <w:b/>
          <w:bCs/>
          <w:sz w:val="24"/>
          <w:szCs w:val="24"/>
          <w:lang w:eastAsia="zh-CN"/>
        </w:rPr>
      </w:pPr>
      <w:r w:rsidRPr="001032D8">
        <w:rPr>
          <w:rFonts w:ascii="SimSun" w:hAnsi="SimSun" w:hint="eastAsia"/>
          <w:b/>
          <w:bCs/>
          <w:sz w:val="24"/>
          <w:szCs w:val="24"/>
          <w:lang w:eastAsia="zh-CN"/>
        </w:rPr>
        <w:t xml:space="preserve"> </w:t>
      </w:r>
    </w:p>
    <w:p w14:paraId="14305F41" w14:textId="05277154" w:rsidR="009A7B10" w:rsidRPr="001032D8" w:rsidRDefault="001032D8" w:rsidP="002A6FD6">
      <w:pPr>
        <w:pStyle w:val="CBDNormalNumber"/>
        <w:numPr>
          <w:ilvl w:val="0"/>
          <w:numId w:val="11"/>
        </w:numPr>
        <w:rPr>
          <w:rFonts w:ascii="SimSun" w:hAnsi="SimSun"/>
          <w:sz w:val="24"/>
          <w:szCs w:val="24"/>
          <w:lang w:eastAsia="zh-CN"/>
        </w:rPr>
      </w:pPr>
      <w:r w:rsidRPr="001032D8">
        <w:rPr>
          <w:rFonts w:ascii="SimSun" w:hAnsi="SimSun"/>
          <w:kern w:val="22"/>
          <w:sz w:val="24"/>
          <w:szCs w:val="24"/>
          <w:lang w:eastAsia="zh-CN"/>
        </w:rPr>
        <w:t>根据更新的指标数据，与2018年2月的数据相比，在为推进</w:t>
      </w:r>
      <w:r w:rsidRPr="001032D8">
        <w:rPr>
          <w:rFonts w:ascii="SimSun" w:hAnsi="SimSun" w:hint="eastAsia"/>
          <w:kern w:val="22"/>
          <w:sz w:val="24"/>
          <w:szCs w:val="24"/>
          <w:lang w:eastAsia="zh-CN"/>
        </w:rPr>
        <w:t>执行</w:t>
      </w:r>
      <w:r w:rsidRPr="001032D8">
        <w:rPr>
          <w:rFonts w:ascii="SimSun" w:hAnsi="SimSun"/>
          <w:kern w:val="22"/>
          <w:sz w:val="24"/>
          <w:szCs w:val="24"/>
          <w:lang w:eastAsia="zh-CN"/>
        </w:rPr>
        <w:t>《名古屋议定书》</w:t>
      </w:r>
      <w:r w:rsidRPr="001032D8">
        <w:rPr>
          <w:rFonts w:ascii="SimSun" w:hAnsi="SimSun" w:hint="eastAsia"/>
          <w:kern w:val="22"/>
          <w:sz w:val="24"/>
          <w:szCs w:val="24"/>
          <w:lang w:eastAsia="zh-CN"/>
        </w:rPr>
        <w:t>而</w:t>
      </w:r>
      <w:r w:rsidRPr="001032D8">
        <w:rPr>
          <w:rFonts w:ascii="SimSun" w:hAnsi="SimSun"/>
          <w:kern w:val="22"/>
          <w:sz w:val="24"/>
          <w:szCs w:val="24"/>
          <w:lang w:eastAsia="zh-CN"/>
        </w:rPr>
        <w:t>奠定</w:t>
      </w:r>
      <w:r w:rsidRPr="001032D8">
        <w:rPr>
          <w:rFonts w:ascii="SimSun" w:hAnsi="SimSun" w:hint="eastAsia"/>
          <w:kern w:val="22"/>
          <w:sz w:val="24"/>
          <w:szCs w:val="24"/>
          <w:lang w:eastAsia="zh-CN"/>
        </w:rPr>
        <w:t>法律</w:t>
      </w:r>
      <w:r w:rsidRPr="001032D8">
        <w:rPr>
          <w:rFonts w:ascii="SimSun" w:hAnsi="SimSun"/>
          <w:kern w:val="22"/>
          <w:sz w:val="24"/>
          <w:szCs w:val="24"/>
          <w:lang w:eastAsia="zh-CN"/>
        </w:rPr>
        <w:t>、行政和政策基础方面取得了重大进展，包括指定国家</w:t>
      </w:r>
      <w:r w:rsidRPr="001032D8">
        <w:rPr>
          <w:rFonts w:ascii="SimSun" w:hAnsi="SimSun" w:hint="eastAsia"/>
          <w:kern w:val="22"/>
          <w:sz w:val="24"/>
          <w:szCs w:val="24"/>
          <w:lang w:eastAsia="zh-CN"/>
        </w:rPr>
        <w:t>联络点</w:t>
      </w:r>
      <w:r w:rsidRPr="001032D8">
        <w:rPr>
          <w:rFonts w:ascii="SimSun" w:hAnsi="SimSun"/>
          <w:kern w:val="22"/>
          <w:sz w:val="24"/>
          <w:szCs w:val="24"/>
          <w:lang w:eastAsia="zh-CN"/>
        </w:rPr>
        <w:t>和国家主管</w:t>
      </w:r>
      <w:r w:rsidRPr="001032D8">
        <w:rPr>
          <w:rFonts w:ascii="SimSun" w:hAnsi="SimSun" w:hint="eastAsia"/>
          <w:kern w:val="22"/>
          <w:sz w:val="24"/>
          <w:szCs w:val="24"/>
          <w:lang w:eastAsia="zh-CN"/>
        </w:rPr>
        <w:t>当局</w:t>
      </w:r>
      <w:r w:rsidRPr="001032D8">
        <w:rPr>
          <w:rFonts w:ascii="SimSun" w:hAnsi="SimSun"/>
          <w:kern w:val="22"/>
          <w:sz w:val="24"/>
          <w:szCs w:val="24"/>
          <w:lang w:eastAsia="zh-CN"/>
        </w:rPr>
        <w:t>，</w:t>
      </w:r>
      <w:r w:rsidRPr="001032D8">
        <w:rPr>
          <w:rFonts w:ascii="SimSun" w:hAnsi="SimSun" w:hint="eastAsia"/>
          <w:kern w:val="22"/>
          <w:sz w:val="24"/>
          <w:szCs w:val="24"/>
          <w:lang w:eastAsia="zh-CN"/>
        </w:rPr>
        <w:t>通过</w:t>
      </w:r>
      <w:r w:rsidRPr="001032D8">
        <w:rPr>
          <w:rFonts w:ascii="SimSun" w:hAnsi="SimSun"/>
          <w:kern w:val="22"/>
          <w:sz w:val="24"/>
          <w:szCs w:val="24"/>
          <w:lang w:eastAsia="zh-CN"/>
        </w:rPr>
        <w:t>获取和惠益分享的</w:t>
      </w:r>
      <w:r w:rsidRPr="001032D8">
        <w:rPr>
          <w:rFonts w:ascii="SimSun" w:hAnsi="SimSun" w:hint="eastAsia"/>
          <w:kern w:val="22"/>
          <w:sz w:val="24"/>
          <w:szCs w:val="24"/>
          <w:lang w:eastAsia="zh-CN"/>
        </w:rPr>
        <w:t>法律</w:t>
      </w:r>
      <w:r w:rsidRPr="001032D8">
        <w:rPr>
          <w:rFonts w:ascii="SimSun" w:hAnsi="SimSun"/>
          <w:kern w:val="22"/>
          <w:sz w:val="24"/>
          <w:szCs w:val="24"/>
          <w:lang w:eastAsia="zh-CN"/>
        </w:rPr>
        <w:t>、行政和政策措施</w:t>
      </w:r>
      <w:r w:rsidRPr="001032D8">
        <w:rPr>
          <w:rFonts w:ascii="SimSun" w:hAnsi="SimSun" w:hint="eastAsia"/>
          <w:kern w:val="22"/>
          <w:sz w:val="24"/>
          <w:szCs w:val="24"/>
          <w:lang w:eastAsia="zh-CN"/>
        </w:rPr>
        <w:t>等</w:t>
      </w:r>
      <w:r w:rsidRPr="001032D8">
        <w:rPr>
          <w:rFonts w:ascii="SimSun" w:hAnsi="SimSun"/>
          <w:kern w:val="22"/>
          <w:sz w:val="24"/>
          <w:szCs w:val="24"/>
          <w:lang w:eastAsia="zh-CN"/>
        </w:rPr>
        <w:t>，尽管各区域的进展不均衡。</w:t>
      </w:r>
    </w:p>
    <w:p w14:paraId="3A45AF11" w14:textId="325A18D7" w:rsidR="009A7B10" w:rsidRPr="005C7458" w:rsidRDefault="001032D8" w:rsidP="002A6FD6">
      <w:pPr>
        <w:pStyle w:val="CBDNormalNumber"/>
        <w:numPr>
          <w:ilvl w:val="0"/>
          <w:numId w:val="11"/>
        </w:numPr>
        <w:rPr>
          <w:lang w:eastAsia="zh-CN"/>
        </w:rPr>
      </w:pPr>
      <w:r w:rsidRPr="00756415">
        <w:rPr>
          <w:kern w:val="22"/>
          <w:sz w:val="24"/>
          <w:lang w:eastAsia="zh-CN"/>
        </w:rPr>
        <w:t>指标数据</w:t>
      </w:r>
      <w:r w:rsidRPr="00756415">
        <w:rPr>
          <w:rFonts w:hint="eastAsia"/>
          <w:kern w:val="22"/>
          <w:sz w:val="24"/>
          <w:lang w:eastAsia="zh-CN"/>
        </w:rPr>
        <w:t>凸显了</w:t>
      </w:r>
      <w:r w:rsidRPr="00756415">
        <w:rPr>
          <w:kern w:val="22"/>
          <w:sz w:val="24"/>
          <w:lang w:eastAsia="zh-CN"/>
        </w:rPr>
        <w:t>缔约方在建立体制</w:t>
      </w:r>
      <w:r w:rsidRPr="00756415">
        <w:rPr>
          <w:rFonts w:hint="eastAsia"/>
          <w:kern w:val="22"/>
          <w:sz w:val="24"/>
          <w:lang w:eastAsia="zh-CN"/>
        </w:rPr>
        <w:t>机构</w:t>
      </w:r>
      <w:r w:rsidRPr="00756415">
        <w:rPr>
          <w:kern w:val="22"/>
          <w:sz w:val="24"/>
          <w:lang w:eastAsia="zh-CN"/>
        </w:rPr>
        <w:t>和制定获取和惠益分享措施方面取得的进展，但数据并未</w:t>
      </w:r>
      <w:r w:rsidRPr="00756415">
        <w:rPr>
          <w:rFonts w:hint="eastAsia"/>
          <w:kern w:val="22"/>
          <w:sz w:val="24"/>
          <w:lang w:eastAsia="zh-CN"/>
        </w:rPr>
        <w:t>解释</w:t>
      </w:r>
      <w:r w:rsidRPr="00756415">
        <w:rPr>
          <w:kern w:val="22"/>
          <w:sz w:val="24"/>
          <w:lang w:eastAsia="zh-CN"/>
        </w:rPr>
        <w:t>这些机构和措施</w:t>
      </w:r>
      <w:r w:rsidRPr="00756415">
        <w:rPr>
          <w:rFonts w:hint="eastAsia"/>
          <w:kern w:val="22"/>
          <w:sz w:val="24"/>
          <w:lang w:eastAsia="zh-CN"/>
        </w:rPr>
        <w:t>是否已投入运作，</w:t>
      </w:r>
      <w:r w:rsidRPr="00756415">
        <w:rPr>
          <w:kern w:val="22"/>
          <w:sz w:val="24"/>
          <w:lang w:eastAsia="zh-CN"/>
        </w:rPr>
        <w:t>在实现《议定书》目标方面</w:t>
      </w:r>
      <w:r w:rsidRPr="00756415">
        <w:rPr>
          <w:rFonts w:hint="eastAsia"/>
          <w:kern w:val="22"/>
          <w:sz w:val="24"/>
          <w:lang w:eastAsia="zh-CN"/>
        </w:rPr>
        <w:t>的效果如何</w:t>
      </w:r>
      <w:r w:rsidRPr="00756415">
        <w:rPr>
          <w:kern w:val="22"/>
          <w:sz w:val="24"/>
          <w:lang w:eastAsia="zh-CN"/>
        </w:rPr>
        <w:t>。</w:t>
      </w:r>
    </w:p>
    <w:p w14:paraId="7E2B6F2E" w14:textId="0573EB65" w:rsidR="009A7B10" w:rsidRPr="005C7458" w:rsidRDefault="001032D8" w:rsidP="002A6FD6">
      <w:pPr>
        <w:pStyle w:val="CBDNormalNumber"/>
        <w:numPr>
          <w:ilvl w:val="0"/>
          <w:numId w:val="11"/>
        </w:numPr>
        <w:rPr>
          <w:lang w:eastAsia="zh-CN"/>
        </w:rPr>
      </w:pPr>
      <w:r w:rsidRPr="00756415">
        <w:rPr>
          <w:sz w:val="24"/>
          <w:lang w:eastAsia="zh-CN"/>
        </w:rPr>
        <w:t>与执行第</w:t>
      </w:r>
      <w:r w:rsidRPr="00756415">
        <w:rPr>
          <w:rFonts w:hint="eastAsia"/>
          <w:sz w:val="24"/>
          <w:lang w:eastAsia="zh-CN"/>
        </w:rPr>
        <w:t>6</w:t>
      </w:r>
      <w:r w:rsidRPr="00756415">
        <w:rPr>
          <w:sz w:val="24"/>
          <w:lang w:eastAsia="zh-CN"/>
        </w:rPr>
        <w:t>、</w:t>
      </w:r>
      <w:r w:rsidRPr="00756415">
        <w:rPr>
          <w:rFonts w:hint="eastAsia"/>
          <w:sz w:val="24"/>
          <w:lang w:eastAsia="zh-CN"/>
        </w:rPr>
        <w:t>7</w:t>
      </w:r>
      <w:r w:rsidRPr="00756415">
        <w:rPr>
          <w:sz w:val="24"/>
          <w:lang w:eastAsia="zh-CN"/>
        </w:rPr>
        <w:t>和</w:t>
      </w:r>
      <w:r w:rsidRPr="00756415">
        <w:rPr>
          <w:rFonts w:hint="eastAsia"/>
          <w:sz w:val="24"/>
          <w:lang w:eastAsia="zh-CN"/>
        </w:rPr>
        <w:t>12</w:t>
      </w:r>
      <w:r w:rsidRPr="00756415">
        <w:rPr>
          <w:sz w:val="24"/>
          <w:lang w:eastAsia="zh-CN"/>
        </w:rPr>
        <w:t>条有关的指标显示进展不均衡。报告本国</w:t>
      </w:r>
      <w:r w:rsidRPr="00756415">
        <w:rPr>
          <w:rFonts w:hint="eastAsia"/>
          <w:sz w:val="24"/>
          <w:lang w:eastAsia="zh-CN"/>
        </w:rPr>
        <w:t>境内</w:t>
      </w:r>
      <w:r w:rsidRPr="00756415">
        <w:rPr>
          <w:sz w:val="24"/>
          <w:lang w:eastAsia="zh-CN"/>
        </w:rPr>
        <w:t>有土著人民和地方社区的缔约方，大多在获取和惠益分享措施中</w:t>
      </w:r>
      <w:r w:rsidRPr="00756415">
        <w:rPr>
          <w:rFonts w:hint="eastAsia"/>
          <w:sz w:val="24"/>
          <w:lang w:eastAsia="zh-CN"/>
        </w:rPr>
        <w:t>列</w:t>
      </w:r>
      <w:r w:rsidRPr="00756415">
        <w:rPr>
          <w:sz w:val="24"/>
          <w:lang w:eastAsia="zh-CN"/>
        </w:rPr>
        <w:t>入了事先知情同意的要求，</w:t>
      </w:r>
      <w:r w:rsidRPr="00756415">
        <w:rPr>
          <w:sz w:val="24"/>
          <w:lang w:eastAsia="zh-CN"/>
        </w:rPr>
        <w:lastRenderedPageBreak/>
        <w:t>在这方面，</w:t>
      </w:r>
      <w:r w:rsidRPr="00756415">
        <w:rPr>
          <w:rFonts w:hint="eastAsia"/>
          <w:sz w:val="24"/>
          <w:lang w:eastAsia="zh-CN"/>
        </w:rPr>
        <w:t>关于</w:t>
      </w:r>
      <w:r w:rsidRPr="00756415">
        <w:rPr>
          <w:sz w:val="24"/>
          <w:lang w:eastAsia="zh-CN"/>
        </w:rPr>
        <w:t>涉及土著人民和地方社区的《议定书》条款的指标显示取得了</w:t>
      </w:r>
      <w:r w:rsidRPr="00756415">
        <w:rPr>
          <w:rFonts w:hint="eastAsia"/>
          <w:sz w:val="24"/>
          <w:lang w:eastAsia="zh-CN"/>
        </w:rPr>
        <w:t>中度</w:t>
      </w:r>
      <w:r w:rsidRPr="00756415">
        <w:rPr>
          <w:sz w:val="24"/>
          <w:lang w:eastAsia="zh-CN"/>
        </w:rPr>
        <w:t>进展。然而，许多缔约方尚未充分</w:t>
      </w:r>
      <w:r w:rsidRPr="00756415">
        <w:rPr>
          <w:rFonts w:hint="eastAsia"/>
          <w:sz w:val="24"/>
          <w:lang w:eastAsia="zh-CN"/>
        </w:rPr>
        <w:t>运作</w:t>
      </w:r>
      <w:r w:rsidRPr="00756415">
        <w:rPr>
          <w:sz w:val="24"/>
          <w:lang w:eastAsia="zh-CN"/>
        </w:rPr>
        <w:t>这些</w:t>
      </w:r>
      <w:r w:rsidRPr="00756415">
        <w:rPr>
          <w:rFonts w:hint="eastAsia"/>
          <w:sz w:val="24"/>
          <w:lang w:eastAsia="zh-CN"/>
        </w:rPr>
        <w:t>条款</w:t>
      </w:r>
      <w:r w:rsidRPr="00756415">
        <w:rPr>
          <w:sz w:val="24"/>
          <w:lang w:eastAsia="zh-CN"/>
        </w:rPr>
        <w:t>，所报告的例子数量有限</w:t>
      </w:r>
      <w:r>
        <w:rPr>
          <w:rFonts w:hint="eastAsia"/>
          <w:sz w:val="24"/>
          <w:lang w:eastAsia="zh-CN"/>
        </w:rPr>
        <w:t>。</w:t>
      </w:r>
    </w:p>
    <w:p w14:paraId="56D3433D" w14:textId="7A8492B0" w:rsidR="009A7B10" w:rsidRPr="005C7458" w:rsidRDefault="001032D8" w:rsidP="002A6FD6">
      <w:pPr>
        <w:pStyle w:val="CBDNormalNumber"/>
        <w:numPr>
          <w:ilvl w:val="0"/>
          <w:numId w:val="11"/>
        </w:numPr>
        <w:rPr>
          <w:lang w:eastAsia="zh-CN"/>
        </w:rPr>
      </w:pPr>
      <w:r w:rsidRPr="00B31B00">
        <w:rPr>
          <w:sz w:val="24"/>
          <w:lang w:eastAsia="zh-CN"/>
        </w:rPr>
        <w:t>还可以进一步加强根据第</w:t>
      </w:r>
      <w:r w:rsidRPr="00B31B00">
        <w:rPr>
          <w:rFonts w:hint="eastAsia"/>
          <w:sz w:val="24"/>
          <w:lang w:eastAsia="zh-CN"/>
        </w:rPr>
        <w:t>4</w:t>
      </w:r>
      <w:r w:rsidRPr="00B31B00">
        <w:rPr>
          <w:sz w:val="24"/>
          <w:lang w:eastAsia="zh-CN"/>
        </w:rPr>
        <w:t>条第</w:t>
      </w:r>
      <w:r w:rsidRPr="00B31B00">
        <w:rPr>
          <w:sz w:val="24"/>
          <w:lang w:eastAsia="zh-CN"/>
        </w:rPr>
        <w:t>3</w:t>
      </w:r>
      <w:r w:rsidRPr="00B31B00">
        <w:rPr>
          <w:sz w:val="24"/>
          <w:lang w:eastAsia="zh-CN"/>
        </w:rPr>
        <w:t>款与其他有关获取和惠益分享的国际文书进行的合作，</w:t>
      </w:r>
      <w:r w:rsidRPr="00B31B00">
        <w:rPr>
          <w:rFonts w:hint="eastAsia"/>
          <w:sz w:val="24"/>
          <w:lang w:eastAsia="zh-CN"/>
        </w:rPr>
        <w:t>以</w:t>
      </w:r>
      <w:r w:rsidRPr="00B31B00">
        <w:rPr>
          <w:sz w:val="24"/>
          <w:lang w:eastAsia="zh-CN"/>
        </w:rPr>
        <w:t>相互支持的方式执行《名古屋议定书》。为支持这方面的努力，可以</w:t>
      </w:r>
      <w:r w:rsidRPr="00B31B00">
        <w:rPr>
          <w:rFonts w:hint="eastAsia"/>
          <w:sz w:val="24"/>
          <w:lang w:eastAsia="zh-CN"/>
        </w:rPr>
        <w:t>促进</w:t>
      </w:r>
      <w:r w:rsidRPr="00B31B00">
        <w:rPr>
          <w:sz w:val="24"/>
          <w:lang w:eastAsia="zh-CN"/>
        </w:rPr>
        <w:t>国家执行有关获取和惠益分享的国际文书方面</w:t>
      </w:r>
      <w:r w:rsidRPr="00B31B00">
        <w:rPr>
          <w:rFonts w:hint="eastAsia"/>
          <w:sz w:val="24"/>
          <w:lang w:eastAsia="zh-CN"/>
        </w:rPr>
        <w:t>的</w:t>
      </w:r>
      <w:r w:rsidRPr="00B31B00">
        <w:rPr>
          <w:sz w:val="24"/>
          <w:lang w:eastAsia="zh-CN"/>
        </w:rPr>
        <w:t>机构协调和法律确定性，并提高对不同的获取和惠益分享制度的认识。这些努力也将有助于落实第</w:t>
      </w:r>
      <w:r w:rsidRPr="00B31B00">
        <w:rPr>
          <w:sz w:val="24"/>
          <w:lang w:eastAsia="zh-CN"/>
        </w:rPr>
        <w:t>8</w:t>
      </w:r>
      <w:r w:rsidRPr="00B31B00">
        <w:rPr>
          <w:sz w:val="24"/>
          <w:lang w:eastAsia="zh-CN"/>
        </w:rPr>
        <w:t>条所述特殊考虑因素。</w:t>
      </w:r>
    </w:p>
    <w:p w14:paraId="5A92AA73" w14:textId="4240DBCB" w:rsidR="009A7B10" w:rsidRPr="005C7458" w:rsidRDefault="00527E69" w:rsidP="002A6FD6">
      <w:pPr>
        <w:pStyle w:val="CBDNormalNumber"/>
        <w:numPr>
          <w:ilvl w:val="0"/>
          <w:numId w:val="11"/>
        </w:numPr>
        <w:rPr>
          <w:lang w:eastAsia="zh-CN"/>
        </w:rPr>
      </w:pPr>
      <w:r w:rsidRPr="001227E9" w:rsidDel="008C5CA9">
        <w:rPr>
          <w:sz w:val="24"/>
          <w:lang w:eastAsia="zh-CN"/>
        </w:rPr>
        <w:t>缔约方通常努力根据《议定书》第</w:t>
      </w:r>
      <w:r w:rsidRPr="001227E9" w:rsidDel="008C5CA9">
        <w:rPr>
          <w:sz w:val="24"/>
          <w:lang w:eastAsia="zh-CN"/>
        </w:rPr>
        <w:t>11</w:t>
      </w:r>
      <w:r w:rsidRPr="001227E9" w:rsidDel="008C5CA9">
        <w:rPr>
          <w:sz w:val="24"/>
          <w:lang w:eastAsia="zh-CN"/>
        </w:rPr>
        <w:t>条进一步</w:t>
      </w:r>
      <w:r w:rsidRPr="001227E9">
        <w:rPr>
          <w:sz w:val="24"/>
          <w:lang w:eastAsia="zh-CN"/>
        </w:rPr>
        <w:t>开展</w:t>
      </w:r>
      <w:r w:rsidRPr="001227E9" w:rsidDel="008C5CA9">
        <w:rPr>
          <w:sz w:val="24"/>
          <w:lang w:eastAsia="zh-CN"/>
        </w:rPr>
        <w:t>合作。这种合作</w:t>
      </w:r>
      <w:r w:rsidRPr="001227E9">
        <w:rPr>
          <w:sz w:val="24"/>
          <w:lang w:eastAsia="zh-CN"/>
        </w:rPr>
        <w:t>即使发生</w:t>
      </w:r>
      <w:r w:rsidRPr="001227E9" w:rsidDel="008C5CA9">
        <w:rPr>
          <w:sz w:val="24"/>
          <w:lang w:eastAsia="zh-CN"/>
        </w:rPr>
        <w:t>，也往往</w:t>
      </w:r>
      <w:r>
        <w:rPr>
          <w:rFonts w:hint="eastAsia"/>
          <w:sz w:val="24"/>
          <w:lang w:eastAsia="zh-CN"/>
        </w:rPr>
        <w:t>只</w:t>
      </w:r>
      <w:r w:rsidRPr="001227E9" w:rsidDel="008C5CA9">
        <w:rPr>
          <w:sz w:val="24"/>
          <w:lang w:eastAsia="zh-CN"/>
        </w:rPr>
        <w:t>是基于非正式安排</w:t>
      </w:r>
      <w:r w:rsidRPr="001227E9">
        <w:rPr>
          <w:sz w:val="24"/>
          <w:lang w:eastAsia="zh-CN"/>
        </w:rPr>
        <w:t>，</w:t>
      </w:r>
      <w:r w:rsidRPr="001227E9" w:rsidDel="008C5CA9">
        <w:rPr>
          <w:sz w:val="24"/>
          <w:lang w:eastAsia="zh-CN"/>
        </w:rPr>
        <w:t>或</w:t>
      </w:r>
      <w:r w:rsidRPr="001227E9">
        <w:rPr>
          <w:sz w:val="24"/>
          <w:lang w:eastAsia="zh-CN"/>
        </w:rPr>
        <w:t>是</w:t>
      </w:r>
      <w:r w:rsidRPr="001227E9">
        <w:rPr>
          <w:rFonts w:hint="eastAsia"/>
          <w:sz w:val="24"/>
          <w:lang w:eastAsia="zh-CN"/>
        </w:rPr>
        <w:t>基于</w:t>
      </w:r>
      <w:r w:rsidRPr="001227E9">
        <w:rPr>
          <w:sz w:val="24"/>
          <w:lang w:eastAsia="zh-CN"/>
        </w:rPr>
        <w:t>在</w:t>
      </w:r>
      <w:r w:rsidRPr="001227E9" w:rsidDel="008C5CA9">
        <w:rPr>
          <w:sz w:val="24"/>
          <w:lang w:eastAsia="zh-CN"/>
        </w:rPr>
        <w:t>现有</w:t>
      </w:r>
      <w:r w:rsidRPr="001227E9">
        <w:rPr>
          <w:sz w:val="24"/>
          <w:lang w:eastAsia="zh-CN"/>
        </w:rPr>
        <w:t>保护</w:t>
      </w:r>
      <w:r w:rsidRPr="001227E9" w:rsidDel="008C5CA9">
        <w:rPr>
          <w:sz w:val="24"/>
          <w:lang w:eastAsia="zh-CN"/>
        </w:rPr>
        <w:t>和社区框架内运作</w:t>
      </w:r>
      <w:r w:rsidRPr="001227E9">
        <w:rPr>
          <w:sz w:val="24"/>
          <w:lang w:eastAsia="zh-CN"/>
        </w:rPr>
        <w:t>的</w:t>
      </w:r>
      <w:r w:rsidRPr="001227E9" w:rsidDel="008C5CA9">
        <w:rPr>
          <w:sz w:val="24"/>
          <w:lang w:eastAsia="zh-CN"/>
        </w:rPr>
        <w:t>区域和生态系统举措。然而，第</w:t>
      </w:r>
      <w:r w:rsidRPr="001227E9" w:rsidDel="008C5CA9">
        <w:rPr>
          <w:sz w:val="24"/>
          <w:lang w:eastAsia="zh-CN"/>
        </w:rPr>
        <w:t>11</w:t>
      </w:r>
      <w:r w:rsidRPr="001227E9" w:rsidDel="008C5CA9">
        <w:rPr>
          <w:sz w:val="24"/>
          <w:lang w:eastAsia="zh-CN"/>
        </w:rPr>
        <w:t>条范围内的跨界合作在实践中仍然有限。</w:t>
      </w:r>
    </w:p>
    <w:p w14:paraId="2A2F6AAA" w14:textId="4BA477FF" w:rsidR="009A7B10" w:rsidRPr="00381692" w:rsidRDefault="002262C4" w:rsidP="009A7B10">
      <w:pPr>
        <w:rPr>
          <w:b/>
          <w:bCs/>
          <w:lang w:eastAsia="zh-CN"/>
        </w:rPr>
      </w:pPr>
      <w:r w:rsidRPr="004C4A95">
        <w:rPr>
          <w:b/>
          <w:sz w:val="24"/>
          <w:szCs w:val="24"/>
          <w:lang w:eastAsia="zh-CN"/>
        </w:rPr>
        <w:t>要点</w:t>
      </w:r>
      <w:r w:rsidRPr="004C4A95">
        <w:rPr>
          <w:b/>
          <w:sz w:val="24"/>
          <w:szCs w:val="24"/>
          <w:lang w:eastAsia="zh-CN"/>
        </w:rPr>
        <w:t>(b)</w:t>
      </w:r>
      <w:r w:rsidRPr="004C4A95">
        <w:rPr>
          <w:b/>
          <w:sz w:val="24"/>
          <w:szCs w:val="24"/>
          <w:lang w:eastAsia="zh-CN"/>
        </w:rPr>
        <w:t>：</w:t>
      </w:r>
      <w:r w:rsidRPr="00B354CE">
        <w:rPr>
          <w:b/>
          <w:sz w:val="24"/>
          <w:szCs w:val="24"/>
          <w:lang w:eastAsia="zh-CN"/>
        </w:rPr>
        <w:t>对成效进行评估</w:t>
      </w:r>
    </w:p>
    <w:p w14:paraId="5DFDEA57" w14:textId="76D5F727" w:rsidR="009A7B10" w:rsidRPr="005C7458" w:rsidRDefault="002262C4" w:rsidP="002A6FD6">
      <w:pPr>
        <w:pStyle w:val="CBDNormalNumber"/>
        <w:numPr>
          <w:ilvl w:val="0"/>
          <w:numId w:val="11"/>
        </w:numPr>
        <w:rPr>
          <w:lang w:eastAsia="zh-CN"/>
        </w:rPr>
      </w:pPr>
      <w:r w:rsidRPr="004C4A95">
        <w:rPr>
          <w:sz w:val="24"/>
          <w:lang w:eastAsia="zh-CN"/>
        </w:rPr>
        <w:t>与获取有关的指标的数据显示，在制定措施和为获取创造一些必要条件方面取得了良好进展。然而，指标没有提供关于是否已把这些措施充分投入</w:t>
      </w:r>
      <w:r>
        <w:rPr>
          <w:rFonts w:hint="eastAsia"/>
          <w:sz w:val="24"/>
          <w:lang w:eastAsia="zh-CN"/>
        </w:rPr>
        <w:t>实施</w:t>
      </w:r>
      <w:r w:rsidRPr="004C4A95">
        <w:rPr>
          <w:sz w:val="24"/>
          <w:lang w:eastAsia="zh-CN"/>
        </w:rPr>
        <w:t>的信息。此外，应评估从提交获取申请</w:t>
      </w:r>
      <w:r w:rsidRPr="004C4A95">
        <w:rPr>
          <w:rFonts w:hint="eastAsia"/>
          <w:sz w:val="24"/>
          <w:lang w:eastAsia="zh-CN"/>
        </w:rPr>
        <w:t>直到交付</w:t>
      </w:r>
      <w:r w:rsidRPr="004C4A95">
        <w:rPr>
          <w:sz w:val="24"/>
          <w:lang w:eastAsia="zh-CN"/>
        </w:rPr>
        <w:t>惠益的整个获取和惠益分享价值链的成效。</w:t>
      </w:r>
    </w:p>
    <w:p w14:paraId="25727FC6" w14:textId="6F17BC5F" w:rsidR="009A7B10" w:rsidRPr="005C7458" w:rsidRDefault="002262C4" w:rsidP="002A6FD6">
      <w:pPr>
        <w:pStyle w:val="CBDNormalNumber"/>
        <w:numPr>
          <w:ilvl w:val="0"/>
          <w:numId w:val="11"/>
        </w:numPr>
        <w:rPr>
          <w:lang w:eastAsia="zh-CN"/>
        </w:rPr>
      </w:pPr>
      <w:r w:rsidRPr="00361259">
        <w:rPr>
          <w:sz w:val="24"/>
          <w:lang w:eastAsia="zh-CN"/>
        </w:rPr>
        <w:t>关于惠益分享，所提供的信息显示，在要求</w:t>
      </w:r>
      <w:r w:rsidRPr="00361259">
        <w:rPr>
          <w:rFonts w:hint="eastAsia"/>
          <w:sz w:val="24"/>
          <w:lang w:eastAsia="zh-CN"/>
        </w:rPr>
        <w:t>取得</w:t>
      </w:r>
      <w:r w:rsidRPr="00361259">
        <w:rPr>
          <w:sz w:val="24"/>
          <w:lang w:eastAsia="zh-CN"/>
        </w:rPr>
        <w:t>事先知情同意的缔约方当中，约三分之一报告说收到了</w:t>
      </w:r>
      <w:r>
        <w:rPr>
          <w:rFonts w:hint="eastAsia"/>
          <w:sz w:val="24"/>
          <w:lang w:eastAsia="zh-CN"/>
        </w:rPr>
        <w:t>来自获取</w:t>
      </w:r>
      <w:r w:rsidRPr="00361259">
        <w:rPr>
          <w:sz w:val="24"/>
          <w:lang w:eastAsia="zh-CN"/>
        </w:rPr>
        <w:t>遗传资源的惠益；然而，获得货币惠益的缔约方数目相对有限。遗传资源的非货币惠益更为常见。在要求事先知情同意的缔约方当中，三分之二报告</w:t>
      </w:r>
      <w:r w:rsidRPr="00361259">
        <w:rPr>
          <w:rFonts w:hint="eastAsia"/>
          <w:sz w:val="24"/>
          <w:lang w:eastAsia="zh-CN"/>
        </w:rPr>
        <w:t>了</w:t>
      </w:r>
      <w:r w:rsidRPr="00361259">
        <w:rPr>
          <w:sz w:val="24"/>
          <w:lang w:eastAsia="zh-CN"/>
        </w:rPr>
        <w:t>这种惠益。应该对惠益的质量、价值和交付情况</w:t>
      </w:r>
      <w:r w:rsidRPr="00361259">
        <w:rPr>
          <w:rFonts w:hint="eastAsia"/>
          <w:sz w:val="24"/>
          <w:lang w:eastAsia="zh-CN"/>
        </w:rPr>
        <w:t>进行</w:t>
      </w:r>
      <w:r w:rsidRPr="00361259">
        <w:rPr>
          <w:sz w:val="24"/>
          <w:lang w:eastAsia="zh-CN"/>
        </w:rPr>
        <w:t>记录和监测。</w:t>
      </w:r>
    </w:p>
    <w:p w14:paraId="77D86CAF" w14:textId="1305F325" w:rsidR="009A7B10" w:rsidRPr="005C7458" w:rsidRDefault="002262C4" w:rsidP="002A6FD6">
      <w:pPr>
        <w:pStyle w:val="CBDNormalNumber"/>
        <w:numPr>
          <w:ilvl w:val="0"/>
          <w:numId w:val="11"/>
        </w:numPr>
        <w:rPr>
          <w:lang w:eastAsia="zh-CN"/>
        </w:rPr>
      </w:pPr>
      <w:r w:rsidRPr="00323DB4">
        <w:rPr>
          <w:sz w:val="24"/>
          <w:lang w:eastAsia="zh-CN"/>
        </w:rPr>
        <w:t>虽然获取和惠益分享以及《名古屋议定书》的影响部分取决于缔约方达到的执行阶段，但所报告的货币和非货币惠益表明，获取和惠益分享如果得到充分实施并得到执行经验的支持，</w:t>
      </w:r>
      <w:r w:rsidRPr="00323DB4">
        <w:rPr>
          <w:rFonts w:hint="eastAsia"/>
          <w:sz w:val="24"/>
          <w:lang w:eastAsia="zh-CN"/>
        </w:rPr>
        <w:t>将</w:t>
      </w:r>
      <w:r w:rsidRPr="00323DB4">
        <w:rPr>
          <w:sz w:val="24"/>
          <w:lang w:eastAsia="zh-CN"/>
        </w:rPr>
        <w:t>具有很大潜力。随着缔约方在执行方面取得进展，惠益分享很可能变得更加普遍，进一步促进生物多样性的保护和可持续利用。</w:t>
      </w:r>
    </w:p>
    <w:p w14:paraId="4074DA6F" w14:textId="13893946" w:rsidR="009A7B10" w:rsidRPr="005C7458" w:rsidRDefault="002262C4" w:rsidP="002A6FD6">
      <w:pPr>
        <w:pStyle w:val="CBDNormalNumber"/>
        <w:numPr>
          <w:ilvl w:val="0"/>
          <w:numId w:val="11"/>
        </w:numPr>
      </w:pPr>
      <w:r w:rsidRPr="00E36059">
        <w:rPr>
          <w:rFonts w:hint="eastAsia"/>
          <w:sz w:val="24"/>
          <w:lang w:eastAsia="zh-CN"/>
        </w:rPr>
        <w:t>如果</w:t>
      </w:r>
      <w:r w:rsidRPr="00E36059">
        <w:rPr>
          <w:sz w:val="24"/>
          <w:lang w:eastAsia="zh-CN"/>
        </w:rPr>
        <w:t>承认获取和惠益分享原则，</w:t>
      </w:r>
      <w:r w:rsidRPr="00E36059">
        <w:rPr>
          <w:rFonts w:hint="eastAsia"/>
          <w:sz w:val="24"/>
          <w:lang w:eastAsia="zh-CN"/>
        </w:rPr>
        <w:t>就</w:t>
      </w:r>
      <w:r w:rsidRPr="00E36059">
        <w:rPr>
          <w:sz w:val="24"/>
          <w:lang w:eastAsia="zh-CN"/>
        </w:rPr>
        <w:t>需要根本改变思维和做法，包括具备关于获取措施的明确信息、高效的获取和惠益分享程序</w:t>
      </w:r>
      <w:r w:rsidRPr="00E36059">
        <w:rPr>
          <w:rFonts w:hint="eastAsia"/>
          <w:sz w:val="24"/>
          <w:lang w:eastAsia="zh-CN"/>
        </w:rPr>
        <w:t>以及基于</w:t>
      </w:r>
      <w:r w:rsidRPr="00E36059">
        <w:rPr>
          <w:sz w:val="24"/>
          <w:lang w:eastAsia="zh-CN"/>
        </w:rPr>
        <w:t>提供者和使用者双方的经验教训的最佳做法。</w:t>
      </w:r>
      <w:r w:rsidRPr="00E36059">
        <w:rPr>
          <w:sz w:val="24"/>
        </w:rPr>
        <w:t>能力建设和发展举措可以为此提供支持。</w:t>
      </w:r>
    </w:p>
    <w:p w14:paraId="5DF61B01" w14:textId="0FABA85B" w:rsidR="009A7B10" w:rsidRPr="005C7458" w:rsidRDefault="002262C4" w:rsidP="002A6FD6">
      <w:pPr>
        <w:pStyle w:val="CBDNormalNumber"/>
        <w:numPr>
          <w:ilvl w:val="0"/>
          <w:numId w:val="11"/>
        </w:numPr>
        <w:rPr>
          <w:lang w:eastAsia="zh-CN"/>
        </w:rPr>
      </w:pPr>
      <w:r w:rsidRPr="00C46B5E">
        <w:rPr>
          <w:sz w:val="24"/>
          <w:lang w:eastAsia="zh-CN"/>
        </w:rPr>
        <w:t>这些改变只能随着时间的推移</w:t>
      </w:r>
      <w:r>
        <w:rPr>
          <w:rFonts w:hint="eastAsia"/>
          <w:sz w:val="24"/>
          <w:lang w:eastAsia="zh-CN"/>
        </w:rPr>
        <w:t>逐渐</w:t>
      </w:r>
      <w:r w:rsidRPr="00C46B5E">
        <w:rPr>
          <w:sz w:val="24"/>
          <w:lang w:eastAsia="zh-CN"/>
        </w:rPr>
        <w:t>发生，而且必须具备必要的扶持性条件和长期的结构性支持，包括持续的政治承诺和执行、适当的激励措施以及将获取和惠益分享纳入更广泛的政策目标。</w:t>
      </w:r>
    </w:p>
    <w:p w14:paraId="7AA167EE" w14:textId="698C51C4" w:rsidR="009A7B10" w:rsidRPr="00381692" w:rsidRDefault="002262C4" w:rsidP="009A7B10">
      <w:pPr>
        <w:rPr>
          <w:b/>
          <w:bCs/>
          <w:lang w:eastAsia="zh-CN"/>
        </w:rPr>
      </w:pPr>
      <w:r w:rsidRPr="001B0BD4">
        <w:rPr>
          <w:rFonts w:hint="eastAsia"/>
          <w:b/>
          <w:sz w:val="24"/>
          <w:szCs w:val="24"/>
          <w:lang w:eastAsia="zh-CN"/>
        </w:rPr>
        <w:t>要点</w:t>
      </w:r>
      <w:r w:rsidRPr="001B0BD4">
        <w:rPr>
          <w:b/>
          <w:sz w:val="24"/>
          <w:szCs w:val="24"/>
          <w:lang w:eastAsia="zh-CN"/>
        </w:rPr>
        <w:t>(c)</w:t>
      </w:r>
      <w:r w:rsidRPr="001B0BD4">
        <w:rPr>
          <w:rFonts w:hint="eastAsia"/>
          <w:b/>
          <w:sz w:val="24"/>
          <w:szCs w:val="24"/>
          <w:lang w:eastAsia="zh-CN"/>
        </w:rPr>
        <w:t>：对可为执行工作提供的支持进行评估</w:t>
      </w:r>
    </w:p>
    <w:p w14:paraId="7DD26393" w14:textId="383A2657" w:rsidR="009A7B10" w:rsidRPr="005C7458" w:rsidRDefault="002262C4" w:rsidP="002A6FD6">
      <w:pPr>
        <w:pStyle w:val="CBDNormalNumber"/>
        <w:numPr>
          <w:ilvl w:val="0"/>
          <w:numId w:val="11"/>
        </w:numPr>
        <w:rPr>
          <w:lang w:eastAsia="zh-CN"/>
        </w:rPr>
      </w:pPr>
      <w:r w:rsidRPr="00C46B5E">
        <w:rPr>
          <w:sz w:val="24"/>
          <w:lang w:eastAsia="zh-CN"/>
        </w:rPr>
        <w:t>尽管用于衡量为执行工作所提供支持的指标显示进展良好，但许多缔约方继续面临业务和技术能力差距，在</w:t>
      </w:r>
      <w:r w:rsidRPr="00C46B5E">
        <w:rPr>
          <w:rFonts w:hint="eastAsia"/>
          <w:sz w:val="24"/>
          <w:lang w:eastAsia="zh-CN"/>
        </w:rPr>
        <w:t>谈判达成</w:t>
      </w:r>
      <w:r>
        <w:rPr>
          <w:rFonts w:hint="eastAsia"/>
          <w:sz w:val="24"/>
          <w:lang w:eastAsia="zh-CN"/>
        </w:rPr>
        <w:t>共同商定</w:t>
      </w:r>
      <w:r w:rsidRPr="00C46B5E">
        <w:rPr>
          <w:sz w:val="24"/>
          <w:lang w:eastAsia="zh-CN"/>
        </w:rPr>
        <w:t>条件、监测、强制执行和惠益跟踪监测方面尤其如此，从而限制了获取和惠益分享实施工作的成效。</w:t>
      </w:r>
    </w:p>
    <w:p w14:paraId="256D63C7" w14:textId="5E2A7666" w:rsidR="009A7B10" w:rsidRPr="005C7458" w:rsidRDefault="002262C4" w:rsidP="002A6FD6">
      <w:pPr>
        <w:pStyle w:val="CBDNormalNumber"/>
        <w:numPr>
          <w:ilvl w:val="0"/>
          <w:numId w:val="11"/>
        </w:numPr>
        <w:rPr>
          <w:lang w:eastAsia="zh-CN"/>
        </w:rPr>
      </w:pPr>
      <w:r w:rsidRPr="00342132">
        <w:rPr>
          <w:sz w:val="24"/>
          <w:lang w:eastAsia="zh-CN"/>
        </w:rPr>
        <w:t>人们一直指出，人力资源和</w:t>
      </w:r>
      <w:r>
        <w:rPr>
          <w:sz w:val="24"/>
          <w:lang w:eastAsia="zh-CN"/>
        </w:rPr>
        <w:t>体制能力</w:t>
      </w:r>
      <w:r w:rsidRPr="00342132">
        <w:rPr>
          <w:sz w:val="24"/>
          <w:lang w:eastAsia="zh-CN"/>
        </w:rPr>
        <w:t>制约因素是执行工作面临的主要限制。一次性培训、高人员更替率和基于短期项目的供资有损于机构学习以及获取和惠益分享</w:t>
      </w:r>
      <w:r>
        <w:rPr>
          <w:rFonts w:hint="eastAsia"/>
          <w:sz w:val="24"/>
          <w:lang w:eastAsia="zh-CN"/>
        </w:rPr>
        <w:t>系统</w:t>
      </w:r>
      <w:r w:rsidRPr="00342132">
        <w:rPr>
          <w:sz w:val="24"/>
          <w:lang w:eastAsia="zh-CN"/>
        </w:rPr>
        <w:t>的延续性。</w:t>
      </w:r>
    </w:p>
    <w:p w14:paraId="4DC9E6EA" w14:textId="7C0AED53" w:rsidR="009A7B10" w:rsidRPr="005C7458" w:rsidRDefault="002262C4" w:rsidP="002A6FD6">
      <w:pPr>
        <w:pStyle w:val="CBDNormalNumber"/>
        <w:numPr>
          <w:ilvl w:val="0"/>
          <w:numId w:val="11"/>
        </w:numPr>
        <w:rPr>
          <w:lang w:eastAsia="zh-CN"/>
        </w:rPr>
      </w:pPr>
      <w:r w:rsidRPr="0046093F">
        <w:rPr>
          <w:sz w:val="24"/>
          <w:lang w:eastAsia="zh-CN"/>
        </w:rPr>
        <w:lastRenderedPageBreak/>
        <w:t>如果没有足够的人力资源和必要的</w:t>
      </w:r>
      <w:r>
        <w:rPr>
          <w:sz w:val="24"/>
          <w:lang w:eastAsia="zh-CN"/>
        </w:rPr>
        <w:t>体制能力</w:t>
      </w:r>
      <w:r>
        <w:rPr>
          <w:rFonts w:hint="eastAsia"/>
          <w:sz w:val="24"/>
          <w:lang w:eastAsia="zh-CN"/>
        </w:rPr>
        <w:t>、</w:t>
      </w:r>
      <w:r w:rsidRPr="0046093F">
        <w:rPr>
          <w:sz w:val="24"/>
          <w:lang w:eastAsia="zh-CN"/>
        </w:rPr>
        <w:t>土著人民和地方社区的充分和有效参与</w:t>
      </w:r>
      <w:r>
        <w:rPr>
          <w:rFonts w:hint="eastAsia"/>
          <w:sz w:val="24"/>
          <w:lang w:eastAsia="zh-CN"/>
        </w:rPr>
        <w:t>、以及</w:t>
      </w:r>
      <w:r w:rsidRPr="0046093F">
        <w:rPr>
          <w:sz w:val="24"/>
          <w:lang w:eastAsia="zh-CN"/>
        </w:rPr>
        <w:t>遗传资源使用者和主要利益攸关方的认识和参与，就无法在实践中落实惠益分享。</w:t>
      </w:r>
    </w:p>
    <w:p w14:paraId="57510FB9" w14:textId="53AA07E1" w:rsidR="009A7B10" w:rsidRDefault="002262C4" w:rsidP="002A6FD6">
      <w:pPr>
        <w:pStyle w:val="CBDNormalNumber"/>
        <w:numPr>
          <w:ilvl w:val="0"/>
          <w:numId w:val="11"/>
        </w:numPr>
        <w:rPr>
          <w:lang w:eastAsia="zh-CN"/>
        </w:rPr>
      </w:pPr>
      <w:r w:rsidRPr="000738BF">
        <w:rPr>
          <w:sz w:val="24"/>
          <w:lang w:eastAsia="zh-CN"/>
        </w:rPr>
        <w:t>为了确保所有缔约方履行《议定书》规定的义务和创造必要的扶持性条件，从而更多地分享利用遗传资源和相关传统知识所带来的惠益，</w:t>
      </w:r>
      <w:r w:rsidRPr="000738BF">
        <w:rPr>
          <w:rFonts w:hint="eastAsia"/>
          <w:sz w:val="24"/>
          <w:lang w:eastAsia="zh-CN"/>
        </w:rPr>
        <w:t>就必须实行</w:t>
      </w:r>
      <w:r w:rsidRPr="000738BF">
        <w:rPr>
          <w:sz w:val="24"/>
          <w:lang w:eastAsia="zh-CN"/>
        </w:rPr>
        <w:t>长期能力建设规划，并具备充足、可预测、可获得和灵活的财务资源以及强大的</w:t>
      </w:r>
      <w:r>
        <w:rPr>
          <w:sz w:val="24"/>
          <w:lang w:eastAsia="zh-CN"/>
        </w:rPr>
        <w:t>体制能力</w:t>
      </w:r>
      <w:r w:rsidRPr="000738BF">
        <w:rPr>
          <w:sz w:val="24"/>
          <w:lang w:eastAsia="zh-CN"/>
        </w:rPr>
        <w:t>。</w:t>
      </w:r>
    </w:p>
    <w:p w14:paraId="18C2B019" w14:textId="286BB0F6" w:rsidR="009A7B10" w:rsidRPr="00381692" w:rsidRDefault="002262C4" w:rsidP="009A7B10">
      <w:pPr>
        <w:rPr>
          <w:b/>
          <w:bCs/>
          <w:lang w:eastAsia="zh-CN"/>
        </w:rPr>
      </w:pPr>
      <w:r>
        <w:rPr>
          <w:rFonts w:hint="eastAsia"/>
          <w:b/>
          <w:sz w:val="24"/>
          <w:szCs w:val="24"/>
          <w:lang w:eastAsia="zh-CN"/>
        </w:rPr>
        <w:t>要点</w:t>
      </w:r>
      <w:r w:rsidRPr="004B71BE">
        <w:rPr>
          <w:b/>
          <w:sz w:val="24"/>
          <w:szCs w:val="24"/>
          <w:lang w:eastAsia="zh-CN"/>
        </w:rPr>
        <w:t>(h)</w:t>
      </w:r>
      <w:r>
        <w:rPr>
          <w:rFonts w:hint="eastAsia"/>
          <w:b/>
          <w:sz w:val="24"/>
          <w:szCs w:val="24"/>
          <w:lang w:eastAsia="zh-CN"/>
        </w:rPr>
        <w:t>：</w:t>
      </w:r>
      <w:r w:rsidRPr="00B354CE">
        <w:rPr>
          <w:b/>
          <w:sz w:val="24"/>
          <w:szCs w:val="24"/>
          <w:lang w:eastAsia="zh-CN"/>
        </w:rPr>
        <w:t>关于全球多边惠益分享机制的第</w:t>
      </w:r>
      <w:r w:rsidRPr="00B354CE">
        <w:rPr>
          <w:b/>
          <w:sz w:val="24"/>
          <w:szCs w:val="24"/>
          <w:lang w:eastAsia="zh-CN"/>
        </w:rPr>
        <w:t xml:space="preserve"> 10 </w:t>
      </w:r>
      <w:r w:rsidRPr="00B354CE">
        <w:rPr>
          <w:b/>
          <w:sz w:val="24"/>
          <w:szCs w:val="24"/>
          <w:lang w:eastAsia="zh-CN"/>
        </w:rPr>
        <w:t>条的执行进度</w:t>
      </w:r>
      <w:r w:rsidR="009A7B10" w:rsidRPr="00381692">
        <w:rPr>
          <w:b/>
          <w:bCs/>
          <w:lang w:eastAsia="zh-CN"/>
        </w:rPr>
        <w:t xml:space="preserve"> </w:t>
      </w:r>
    </w:p>
    <w:p w14:paraId="7F2561D6" w14:textId="577AD837" w:rsidR="00BB4A43" w:rsidRDefault="002262C4" w:rsidP="00210A37">
      <w:pPr>
        <w:pStyle w:val="CBDNormalNumber"/>
        <w:numPr>
          <w:ilvl w:val="0"/>
          <w:numId w:val="11"/>
        </w:numPr>
        <w:rPr>
          <w:lang w:eastAsia="zh-CN"/>
        </w:rPr>
      </w:pPr>
      <w:r w:rsidRPr="00B80898">
        <w:rPr>
          <w:sz w:val="24"/>
          <w:lang w:eastAsia="zh-CN"/>
        </w:rPr>
        <w:t>作为名古屋议定书缔约方会议的缔约方大会第五次会议没有要求在闭会期间就第</w:t>
      </w:r>
      <w:r w:rsidRPr="00B80898">
        <w:rPr>
          <w:sz w:val="24"/>
          <w:lang w:eastAsia="zh-CN"/>
        </w:rPr>
        <w:t>10</w:t>
      </w:r>
      <w:r w:rsidRPr="00B80898">
        <w:rPr>
          <w:sz w:val="24"/>
          <w:lang w:eastAsia="zh-CN"/>
        </w:rPr>
        <w:t>条开展进一步工作，</w:t>
      </w:r>
      <w:r w:rsidR="005F01C3">
        <w:rPr>
          <w:rFonts w:hint="eastAsia"/>
          <w:sz w:val="24"/>
          <w:lang w:eastAsia="zh-CN"/>
        </w:rPr>
        <w:t>缔约方大会</w:t>
      </w:r>
      <w:r>
        <w:rPr>
          <w:rFonts w:hint="eastAsia"/>
          <w:sz w:val="24"/>
          <w:lang w:val="en-US" w:eastAsia="zh-CN"/>
        </w:rPr>
        <w:t>在</w:t>
      </w:r>
      <w:r w:rsidRPr="00B80898">
        <w:rPr>
          <w:sz w:val="24"/>
          <w:lang w:eastAsia="zh-CN"/>
        </w:rPr>
        <w:t>第</w:t>
      </w:r>
      <w:hyperlink r:id="rId54" w:history="1">
        <w:r w:rsidRPr="00B80898">
          <w:rPr>
            <w:rStyle w:val="Hyperlink"/>
            <w:sz w:val="24"/>
            <w:lang w:eastAsia="zh-CN"/>
          </w:rPr>
          <w:t>NP-5/7</w:t>
        </w:r>
      </w:hyperlink>
      <w:r w:rsidRPr="00B80898">
        <w:rPr>
          <w:sz w:val="24"/>
          <w:lang w:eastAsia="zh-CN"/>
        </w:rPr>
        <w:t>号决定</w:t>
      </w:r>
      <w:r>
        <w:rPr>
          <w:rFonts w:hint="eastAsia"/>
          <w:sz w:val="24"/>
          <w:lang w:eastAsia="zh-CN"/>
        </w:rPr>
        <w:t>中</w:t>
      </w:r>
      <w:r w:rsidRPr="00B80898">
        <w:rPr>
          <w:sz w:val="24"/>
          <w:lang w:eastAsia="zh-CN"/>
        </w:rPr>
        <w:t>决定其第六次会议将考虑到</w:t>
      </w:r>
      <w:r w:rsidRPr="00B80898">
        <w:rPr>
          <w:rFonts w:hint="eastAsia"/>
          <w:sz w:val="24"/>
          <w:lang w:eastAsia="zh-CN"/>
        </w:rPr>
        <w:t>为《议定书》第二次评估和审查编写的信息分析和信息综述，重新审议</w:t>
      </w:r>
      <w:r w:rsidRPr="00B80898">
        <w:rPr>
          <w:sz w:val="24"/>
          <w:lang w:eastAsia="zh-CN"/>
        </w:rPr>
        <w:t>《名古屋议定书》第</w:t>
      </w:r>
      <w:r w:rsidRPr="00B80898">
        <w:rPr>
          <w:sz w:val="24"/>
          <w:lang w:eastAsia="zh-CN"/>
        </w:rPr>
        <w:t>10</w:t>
      </w:r>
      <w:r w:rsidRPr="00B80898">
        <w:rPr>
          <w:sz w:val="24"/>
          <w:lang w:eastAsia="zh-CN"/>
        </w:rPr>
        <w:t>条规定的全球多边惠益分享机制的必要性和模式问题</w:t>
      </w:r>
      <w:r>
        <w:rPr>
          <w:rFonts w:hint="eastAsia"/>
          <w:sz w:val="24"/>
          <w:lang w:eastAsia="zh-CN"/>
        </w:rPr>
        <w:t>。</w:t>
      </w:r>
    </w:p>
    <w:p w14:paraId="4DBF8BEC" w14:textId="77777777" w:rsidR="00CD7C07" w:rsidRDefault="00CD7C07" w:rsidP="00975047">
      <w:pPr>
        <w:pStyle w:val="Para1"/>
        <w:numPr>
          <w:ilvl w:val="0"/>
          <w:numId w:val="0"/>
        </w:numPr>
        <w:ind w:left="567"/>
        <w:jc w:val="center"/>
        <w:rPr>
          <w:lang w:eastAsia="zh-CN"/>
        </w:rPr>
      </w:pPr>
    </w:p>
    <w:p w14:paraId="4867B6F3" w14:textId="77777777" w:rsidR="00A111D1" w:rsidRPr="003F1A75" w:rsidRDefault="00A111D1" w:rsidP="00975047">
      <w:pPr>
        <w:pStyle w:val="Para1"/>
        <w:numPr>
          <w:ilvl w:val="0"/>
          <w:numId w:val="0"/>
        </w:numPr>
        <w:ind w:left="567"/>
        <w:jc w:val="center"/>
      </w:pPr>
      <w:r w:rsidRPr="003F1A75">
        <w:t>__________</w:t>
      </w:r>
    </w:p>
    <w:sectPr w:rsidR="00A111D1" w:rsidRPr="003F1A75" w:rsidSect="00381692">
      <w:footnotePr>
        <w:numRestart w:val="eachSect"/>
      </w:footnotePr>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5855C" w14:textId="77777777" w:rsidR="00B22008" w:rsidRPr="003F1A75" w:rsidRDefault="00B22008" w:rsidP="00CF1848">
      <w:r w:rsidRPr="003F1A75">
        <w:separator/>
      </w:r>
    </w:p>
  </w:endnote>
  <w:endnote w:type="continuationSeparator" w:id="0">
    <w:p w14:paraId="0A963DBE" w14:textId="77777777" w:rsidR="00B22008" w:rsidRPr="003F1A75" w:rsidRDefault="00B2200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DBFEB7" w14:textId="77777777" w:rsidR="00D75CA6" w:rsidRPr="00B172C3" w:rsidRDefault="00D75CA6" w:rsidP="00D75CA6">
            <w:pPr>
              <w:pStyle w:val="Footer"/>
              <w:jc w:val="left"/>
            </w:pPr>
            <w:r w:rsidRPr="00381692">
              <w:rPr>
                <w:szCs w:val="20"/>
              </w:rPr>
              <w:fldChar w:fldCharType="begin"/>
            </w:r>
            <w:r w:rsidRPr="00381692">
              <w:rPr>
                <w:szCs w:val="20"/>
              </w:rPr>
              <w:instrText xml:space="preserve"> PAGE </w:instrText>
            </w:r>
            <w:r w:rsidRPr="00381692">
              <w:rPr>
                <w:szCs w:val="20"/>
              </w:rPr>
              <w:fldChar w:fldCharType="separate"/>
            </w:r>
            <w:r w:rsidRPr="00381692">
              <w:rPr>
                <w:noProof/>
                <w:szCs w:val="20"/>
              </w:rPr>
              <w:t>2</w:t>
            </w:r>
            <w:r w:rsidRPr="00381692">
              <w:rPr>
                <w:szCs w:val="20"/>
              </w:rPr>
              <w:fldChar w:fldCharType="end"/>
            </w:r>
            <w:r w:rsidRPr="00B172C3">
              <w:rPr>
                <w:szCs w:val="20"/>
              </w:rPr>
              <w:t>/</w:t>
            </w:r>
            <w:r w:rsidRPr="00381692">
              <w:rPr>
                <w:szCs w:val="20"/>
              </w:rPr>
              <w:fldChar w:fldCharType="begin"/>
            </w:r>
            <w:r w:rsidRPr="00381692">
              <w:rPr>
                <w:szCs w:val="20"/>
              </w:rPr>
              <w:instrText xml:space="preserve"> NUMPAGES  </w:instrText>
            </w:r>
            <w:r w:rsidRPr="00381692">
              <w:rPr>
                <w:szCs w:val="20"/>
              </w:rPr>
              <w:fldChar w:fldCharType="separate"/>
            </w:r>
            <w:r w:rsidRPr="00381692">
              <w:rPr>
                <w:noProof/>
                <w:szCs w:val="20"/>
              </w:rPr>
              <w:t>2</w:t>
            </w:r>
            <w:r w:rsidRPr="0038169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F484F83" w14:textId="77777777" w:rsidR="00D75CA6" w:rsidRPr="003F1A75" w:rsidRDefault="00D75CA6" w:rsidP="00381692">
        <w:pPr>
          <w:pStyle w:val="Footer"/>
          <w:jc w:val="right"/>
        </w:pPr>
        <w:r w:rsidRPr="00381692">
          <w:rPr>
            <w:szCs w:val="20"/>
          </w:rPr>
          <w:fldChar w:fldCharType="begin"/>
        </w:r>
        <w:r w:rsidRPr="00381692">
          <w:rPr>
            <w:szCs w:val="20"/>
          </w:rPr>
          <w:instrText xml:space="preserve"> PAGE </w:instrText>
        </w:r>
        <w:r w:rsidRPr="00381692">
          <w:rPr>
            <w:szCs w:val="20"/>
          </w:rPr>
          <w:fldChar w:fldCharType="separate"/>
        </w:r>
        <w:r w:rsidRPr="00381692">
          <w:rPr>
            <w:szCs w:val="20"/>
          </w:rPr>
          <w:t>2</w:t>
        </w:r>
        <w:r w:rsidRPr="00381692">
          <w:rPr>
            <w:szCs w:val="20"/>
          </w:rPr>
          <w:fldChar w:fldCharType="end"/>
        </w:r>
        <w:r w:rsidRPr="00B172C3">
          <w:rPr>
            <w:szCs w:val="20"/>
          </w:rPr>
          <w:t>/</w:t>
        </w:r>
        <w:r w:rsidRPr="00381692">
          <w:rPr>
            <w:szCs w:val="20"/>
          </w:rPr>
          <w:fldChar w:fldCharType="begin"/>
        </w:r>
        <w:r w:rsidRPr="00381692">
          <w:rPr>
            <w:szCs w:val="20"/>
          </w:rPr>
          <w:instrText xml:space="preserve"> NUMPAGES  </w:instrText>
        </w:r>
        <w:r w:rsidRPr="00381692">
          <w:rPr>
            <w:szCs w:val="20"/>
          </w:rPr>
          <w:fldChar w:fldCharType="separate"/>
        </w:r>
        <w:r w:rsidRPr="00381692">
          <w:rPr>
            <w:szCs w:val="20"/>
          </w:rPr>
          <w:t>3</w:t>
        </w:r>
        <w:r w:rsidRPr="0038169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1F7D6" w14:textId="77777777" w:rsidR="00B22008" w:rsidRPr="003F1A75" w:rsidRDefault="00B22008" w:rsidP="00CF1848">
      <w:r w:rsidRPr="003F1A75">
        <w:separator/>
      </w:r>
    </w:p>
  </w:footnote>
  <w:footnote w:type="continuationSeparator" w:id="0">
    <w:p w14:paraId="1D43D898" w14:textId="77777777" w:rsidR="00B22008" w:rsidRPr="003F1A75" w:rsidRDefault="00B22008" w:rsidP="00CF1848">
      <w:r w:rsidRPr="003F1A75">
        <w:continuationSeparator/>
      </w:r>
    </w:p>
  </w:footnote>
  <w:footnote w:id="1">
    <w:p w14:paraId="1A1940E2" w14:textId="3B821367" w:rsidR="008A1499" w:rsidRPr="003F1A75" w:rsidRDefault="008A1499">
      <w:pPr>
        <w:pStyle w:val="FootnoteText"/>
        <w:rPr>
          <w:lang w:eastAsia="zh-CN"/>
        </w:rPr>
      </w:pPr>
      <w:r w:rsidRPr="003F1A75">
        <w:rPr>
          <w:rStyle w:val="FootnoteReference"/>
        </w:rPr>
        <w:t>*</w:t>
      </w:r>
      <w:r w:rsidRPr="003F1A75">
        <w:t xml:space="preserve"> </w:t>
      </w:r>
      <w:hyperlink r:id="rId1" w:history="1">
        <w:r w:rsidRPr="004E3BD8">
          <w:rPr>
            <w:rStyle w:val="Hyperlink"/>
            <w:rFonts w:ascii="SimSun" w:hAnsi="SimSun"/>
            <w:sz w:val="20"/>
          </w:rPr>
          <w:t>CBD/</w:t>
        </w:r>
        <w:r w:rsidR="00975047" w:rsidRPr="004E3BD8">
          <w:rPr>
            <w:rStyle w:val="Hyperlink"/>
            <w:rFonts w:ascii="SimSun" w:hAnsi="SimSun"/>
            <w:sz w:val="20"/>
          </w:rPr>
          <w:t>NP/MOP/6</w:t>
        </w:r>
        <w:r w:rsidRPr="004E3BD8">
          <w:rPr>
            <w:rStyle w:val="Hyperlink"/>
            <w:rFonts w:ascii="SimSun" w:hAnsi="SimSun"/>
            <w:sz w:val="20"/>
          </w:rPr>
          <w:t>/1</w:t>
        </w:r>
      </w:hyperlink>
      <w:r w:rsidR="004E3BD8" w:rsidRPr="004E3BD8">
        <w:rPr>
          <w:rFonts w:ascii="SimSun" w:hAnsi="SimSun" w:hint="eastAsia"/>
          <w:sz w:val="20"/>
          <w:lang w:eastAsia="zh-CN"/>
        </w:rPr>
        <w:t>。</w:t>
      </w:r>
    </w:p>
  </w:footnote>
  <w:footnote w:id="2">
    <w:p w14:paraId="541426C0" w14:textId="724D6A9F" w:rsidR="00925D21" w:rsidRPr="006A3BC1" w:rsidRDefault="00925D21" w:rsidP="00925D21">
      <w:pPr>
        <w:pStyle w:val="FootnoteText"/>
        <w:rPr>
          <w:rFonts w:ascii="SimSun" w:hAnsi="SimSun"/>
          <w:sz w:val="20"/>
          <w:lang w:val="it-IT"/>
        </w:rPr>
      </w:pPr>
      <w:hyperlink r:id="rId2" w:history="1">
        <w:r w:rsidRPr="006A3BC1">
          <w:rPr>
            <w:rStyle w:val="Hyperlink"/>
            <w:rFonts w:ascii="SimSun" w:hAnsi="SimSun"/>
            <w:sz w:val="20"/>
            <w:vertAlign w:val="superscript"/>
          </w:rPr>
          <w:footnoteRef/>
        </w:r>
        <w:r w:rsidRPr="006A3BC1">
          <w:rPr>
            <w:rStyle w:val="Hyperlink"/>
            <w:rFonts w:ascii="SimSun" w:hAnsi="SimSun"/>
            <w:sz w:val="20"/>
            <w:lang w:val="it-IT"/>
          </w:rPr>
          <w:t xml:space="preserve"> CBD/SBI/7/7</w:t>
        </w:r>
      </w:hyperlink>
      <w:r w:rsidR="00FD47C1">
        <w:rPr>
          <w:rFonts w:hint="eastAsia"/>
          <w:lang w:eastAsia="zh-CN"/>
        </w:rPr>
        <w:t>。</w:t>
      </w:r>
    </w:p>
  </w:footnote>
  <w:footnote w:id="3">
    <w:p w14:paraId="2DA94C5F" w14:textId="68617BE2" w:rsidR="00E25FD0" w:rsidRPr="005A136F" w:rsidRDefault="00E25FD0" w:rsidP="00E25FD0">
      <w:pPr>
        <w:pStyle w:val="FootnoteText"/>
        <w:rPr>
          <w:lang w:val="it-IT"/>
        </w:rPr>
      </w:pPr>
      <w:r w:rsidRPr="006A3BC1">
        <w:rPr>
          <w:rStyle w:val="FootnoteReference"/>
          <w:rFonts w:ascii="SimSun" w:hAnsi="SimSun"/>
          <w:sz w:val="20"/>
        </w:rPr>
        <w:footnoteRef/>
      </w:r>
      <w:r w:rsidRPr="006A3BC1">
        <w:rPr>
          <w:rFonts w:ascii="SimSun" w:hAnsi="SimSun"/>
          <w:sz w:val="20"/>
          <w:lang w:val="it-IT"/>
        </w:rPr>
        <w:t xml:space="preserve"> </w:t>
      </w:r>
      <w:hyperlink r:id="rId3" w:history="1">
        <w:r w:rsidRPr="006A3BC1">
          <w:rPr>
            <w:rStyle w:val="Hyperlink"/>
            <w:rFonts w:ascii="SimSun" w:hAnsi="SimSun"/>
            <w:sz w:val="20"/>
            <w:lang w:val="it-IT"/>
          </w:rPr>
          <w:t>CBD/SBI/7/7/Add.1</w:t>
        </w:r>
      </w:hyperlink>
      <w:r w:rsidR="00FD47C1">
        <w:rPr>
          <w:rFonts w:hint="eastAsia"/>
          <w:lang w:eastAsia="zh-CN"/>
        </w:rPr>
        <w:t>。</w:t>
      </w:r>
    </w:p>
  </w:footnote>
  <w:footnote w:id="4">
    <w:p w14:paraId="0B0F59DC" w14:textId="1F46B3B6" w:rsidR="00747E09" w:rsidRPr="005A136F" w:rsidRDefault="00747E09" w:rsidP="00747E09">
      <w:pPr>
        <w:pStyle w:val="FootnoteText"/>
        <w:rPr>
          <w:lang w:val="it-IT" w:eastAsia="zh-CN"/>
        </w:rPr>
      </w:pPr>
      <w:r>
        <w:rPr>
          <w:rStyle w:val="FootnoteReference"/>
        </w:rPr>
        <w:footnoteRef/>
      </w:r>
      <w:r w:rsidRPr="005A136F">
        <w:rPr>
          <w:lang w:val="it-IT"/>
        </w:rPr>
        <w:t xml:space="preserve"> </w:t>
      </w:r>
      <w:r w:rsidR="006A3BC1" w:rsidRPr="006A3BC1">
        <w:rPr>
          <w:rFonts w:ascii="SimSun" w:hAnsi="SimSun" w:hint="eastAsia"/>
          <w:sz w:val="20"/>
          <w:lang w:val="it-IT" w:eastAsia="zh-CN"/>
        </w:rPr>
        <w:t>见</w:t>
      </w:r>
      <w:r w:rsidRPr="006A3BC1">
        <w:rPr>
          <w:rFonts w:ascii="SimSun" w:hAnsi="SimSun"/>
          <w:sz w:val="20"/>
          <w:lang w:val="it-IT"/>
        </w:rPr>
        <w:t>CBD/SBI/6/8</w:t>
      </w:r>
      <w:r w:rsidR="00FD47C1">
        <w:rPr>
          <w:rFonts w:ascii="SimSun" w:hAnsi="SimSun" w:hint="eastAsia"/>
          <w:sz w:val="20"/>
          <w:lang w:val="it-IT" w:eastAsia="zh-CN"/>
        </w:rPr>
        <w:t>。</w:t>
      </w:r>
    </w:p>
  </w:footnote>
  <w:footnote w:id="5">
    <w:p w14:paraId="7860A2A7" w14:textId="3DFFFB51" w:rsidR="00EC577E" w:rsidRPr="002262C4" w:rsidRDefault="00EC577E" w:rsidP="00EC577E">
      <w:pPr>
        <w:pStyle w:val="FootnoteText"/>
        <w:rPr>
          <w:rFonts w:ascii="SimSun" w:hAnsi="SimSun"/>
          <w:sz w:val="20"/>
          <w:lang w:val="it-IT"/>
        </w:rPr>
      </w:pPr>
      <w:r w:rsidRPr="002262C4">
        <w:rPr>
          <w:rStyle w:val="FootnoteReference"/>
          <w:rFonts w:ascii="SimSun" w:hAnsi="SimSun"/>
          <w:sz w:val="20"/>
        </w:rPr>
        <w:footnoteRef/>
      </w:r>
      <w:r w:rsidRPr="002262C4">
        <w:rPr>
          <w:rFonts w:ascii="SimSun" w:hAnsi="SimSun"/>
          <w:sz w:val="20"/>
          <w:lang w:val="it-IT"/>
        </w:rPr>
        <w:t xml:space="preserve"> CBD/SBI/7/7/Add.1</w:t>
      </w:r>
      <w:r w:rsidR="002262C4" w:rsidRPr="002262C4">
        <w:rPr>
          <w:rFonts w:ascii="SimSun" w:hAnsi="SimSun" w:hint="eastAsia"/>
          <w:sz w:val="20"/>
          <w:lang w:val="it-IT" w:eastAsia="zh-CN"/>
        </w:rPr>
        <w:t>。</w:t>
      </w:r>
    </w:p>
  </w:footnote>
  <w:footnote w:id="6">
    <w:p w14:paraId="716444BC" w14:textId="1973EDD3" w:rsidR="007705A0" w:rsidRPr="002262C4" w:rsidRDefault="007705A0">
      <w:pPr>
        <w:pStyle w:val="FootnoteText"/>
        <w:rPr>
          <w:rFonts w:ascii="SimSun" w:hAnsi="SimSun"/>
          <w:sz w:val="20"/>
          <w:lang w:val="it-IT"/>
        </w:rPr>
      </w:pPr>
      <w:r w:rsidRPr="002262C4">
        <w:rPr>
          <w:rStyle w:val="FootnoteReference"/>
          <w:rFonts w:ascii="SimSun" w:hAnsi="SimSun"/>
          <w:sz w:val="20"/>
        </w:rPr>
        <w:footnoteRef/>
      </w:r>
      <w:r w:rsidRPr="002262C4">
        <w:rPr>
          <w:rFonts w:ascii="SimSun" w:hAnsi="SimSun"/>
          <w:sz w:val="20"/>
          <w:lang w:val="it-IT"/>
        </w:rPr>
        <w:t xml:space="preserve"> </w:t>
      </w:r>
      <w:hyperlink r:id="rId4" w:history="1">
        <w:r w:rsidR="00955B7E" w:rsidRPr="002262C4">
          <w:rPr>
            <w:rStyle w:val="Hyperlink"/>
            <w:rFonts w:ascii="SimSun" w:hAnsi="SimSun"/>
            <w:sz w:val="20"/>
            <w:lang w:val="it-IT"/>
          </w:rPr>
          <w:t>CBD/SBI/7/INF/2</w:t>
        </w:r>
      </w:hyperlink>
      <w:r w:rsidR="002262C4" w:rsidRPr="002262C4">
        <w:rPr>
          <w:rFonts w:ascii="SimSun" w:hAnsi="SimSun" w:hint="eastAsia"/>
          <w:sz w:val="20"/>
          <w:lang w:eastAsia="zh-CN"/>
        </w:rPr>
        <w:t>。</w:t>
      </w:r>
    </w:p>
  </w:footnote>
  <w:footnote w:id="7">
    <w:p w14:paraId="13ECB136" w14:textId="74B452E1" w:rsidR="00955B7E" w:rsidRPr="002262C4" w:rsidRDefault="00955B7E">
      <w:pPr>
        <w:pStyle w:val="FootnoteText"/>
        <w:rPr>
          <w:rFonts w:ascii="SimSun" w:hAnsi="SimSun"/>
          <w:sz w:val="20"/>
          <w:lang w:val="it-IT"/>
        </w:rPr>
      </w:pPr>
      <w:r w:rsidRPr="002262C4">
        <w:rPr>
          <w:rStyle w:val="FootnoteReference"/>
          <w:rFonts w:ascii="SimSun" w:hAnsi="SimSun"/>
          <w:sz w:val="20"/>
        </w:rPr>
        <w:footnoteRef/>
      </w:r>
      <w:r w:rsidRPr="002262C4">
        <w:rPr>
          <w:rFonts w:ascii="SimSun" w:hAnsi="SimSun"/>
          <w:sz w:val="20"/>
          <w:lang w:val="it-IT"/>
        </w:rPr>
        <w:t xml:space="preserve"> </w:t>
      </w:r>
      <w:hyperlink r:id="rId5" w:history="1">
        <w:r w:rsidR="00921A09" w:rsidRPr="002262C4">
          <w:rPr>
            <w:rStyle w:val="Hyperlink"/>
            <w:rFonts w:ascii="SimSun" w:hAnsi="SimSun"/>
            <w:sz w:val="20"/>
            <w:lang w:val="it-IT"/>
          </w:rPr>
          <w:t>CBD/SBI/7/INF/3/Rev.1</w:t>
        </w:r>
      </w:hyperlink>
      <w:r w:rsidR="002262C4" w:rsidRPr="002262C4">
        <w:rPr>
          <w:rFonts w:ascii="SimSun" w:hAnsi="SimSun" w:hint="eastAsia"/>
          <w:sz w:val="20"/>
          <w:lang w:eastAsia="zh-CN"/>
        </w:rPr>
        <w:t>。</w:t>
      </w:r>
    </w:p>
  </w:footnote>
  <w:footnote w:id="8">
    <w:p w14:paraId="5C30661D" w14:textId="59C5540E" w:rsidR="00921A09" w:rsidRPr="002262C4" w:rsidRDefault="00921A09">
      <w:pPr>
        <w:pStyle w:val="FootnoteText"/>
        <w:rPr>
          <w:rFonts w:ascii="SimSun" w:hAnsi="SimSun"/>
          <w:sz w:val="20"/>
          <w:lang w:val="it-IT"/>
        </w:rPr>
      </w:pPr>
      <w:r w:rsidRPr="002262C4">
        <w:rPr>
          <w:rStyle w:val="FootnoteReference"/>
          <w:rFonts w:ascii="SimSun" w:hAnsi="SimSun"/>
          <w:sz w:val="20"/>
        </w:rPr>
        <w:footnoteRef/>
      </w:r>
      <w:r w:rsidRPr="002262C4">
        <w:rPr>
          <w:rFonts w:ascii="SimSun" w:hAnsi="SimSun"/>
          <w:sz w:val="20"/>
          <w:lang w:val="it-IT"/>
        </w:rPr>
        <w:t xml:space="preserve"> </w:t>
      </w:r>
      <w:hyperlink r:id="rId6" w:history="1">
        <w:r w:rsidR="00611AAA" w:rsidRPr="002262C4">
          <w:rPr>
            <w:rStyle w:val="Hyperlink"/>
            <w:rFonts w:ascii="SimSun" w:hAnsi="SimSun"/>
            <w:sz w:val="20"/>
            <w:lang w:val="it-IT"/>
          </w:rPr>
          <w:t>CBD/SBI/7/INF/4</w:t>
        </w:r>
      </w:hyperlink>
      <w:r w:rsidR="002262C4" w:rsidRPr="002262C4">
        <w:rPr>
          <w:rFonts w:ascii="SimSun" w:hAnsi="SimSun" w:hint="eastAsia"/>
          <w:sz w:val="20"/>
          <w:lang w:eastAsia="zh-CN"/>
        </w:rPr>
        <w:t>。</w:t>
      </w:r>
    </w:p>
  </w:footnote>
  <w:footnote w:id="9">
    <w:p w14:paraId="5F7EA6BE" w14:textId="0206AB09" w:rsidR="00611AAA" w:rsidRPr="002262C4" w:rsidRDefault="00611AAA">
      <w:pPr>
        <w:pStyle w:val="FootnoteText"/>
        <w:rPr>
          <w:rFonts w:ascii="SimSun" w:hAnsi="SimSun"/>
          <w:sz w:val="20"/>
          <w:lang w:val="it-IT"/>
        </w:rPr>
      </w:pPr>
      <w:r w:rsidRPr="002262C4">
        <w:rPr>
          <w:rStyle w:val="FootnoteReference"/>
          <w:rFonts w:ascii="SimSun" w:hAnsi="SimSun"/>
          <w:sz w:val="20"/>
        </w:rPr>
        <w:footnoteRef/>
      </w:r>
      <w:r w:rsidRPr="002262C4">
        <w:rPr>
          <w:rFonts w:ascii="SimSun" w:hAnsi="SimSun"/>
          <w:sz w:val="20"/>
          <w:lang w:val="it-IT"/>
        </w:rPr>
        <w:t xml:space="preserve"> </w:t>
      </w:r>
      <w:hyperlink r:id="rId7" w:history="1">
        <w:r w:rsidR="001B5F43" w:rsidRPr="002262C4">
          <w:rPr>
            <w:rStyle w:val="Hyperlink"/>
            <w:rFonts w:ascii="SimSun" w:hAnsi="SimSun"/>
            <w:sz w:val="20"/>
            <w:lang w:val="it-IT"/>
          </w:rPr>
          <w:t>CBD/SBI/7/INF/5</w:t>
        </w:r>
      </w:hyperlink>
      <w:r w:rsidR="002262C4" w:rsidRPr="002262C4">
        <w:rPr>
          <w:rFonts w:ascii="SimSun" w:hAnsi="SimSun" w:hint="eastAsia"/>
          <w:sz w:val="20"/>
          <w:lang w:val="it-IT" w:eastAsia="zh-CN"/>
        </w:rPr>
        <w:t>。</w:t>
      </w:r>
    </w:p>
  </w:footnote>
  <w:footnote w:id="10">
    <w:p w14:paraId="6E69414B" w14:textId="1E647D1A" w:rsidR="001B5F43" w:rsidRPr="002262C4" w:rsidRDefault="001B5F43">
      <w:pPr>
        <w:pStyle w:val="FootnoteText"/>
        <w:rPr>
          <w:rFonts w:ascii="SimSun" w:hAnsi="SimSun"/>
          <w:sz w:val="20"/>
          <w:lang w:val="it-IT"/>
        </w:rPr>
      </w:pPr>
      <w:r w:rsidRPr="002262C4">
        <w:rPr>
          <w:rStyle w:val="FootnoteReference"/>
          <w:rFonts w:ascii="SimSun" w:hAnsi="SimSun"/>
          <w:sz w:val="20"/>
        </w:rPr>
        <w:footnoteRef/>
      </w:r>
      <w:r w:rsidRPr="002262C4">
        <w:rPr>
          <w:rFonts w:ascii="SimSun" w:hAnsi="SimSun"/>
          <w:sz w:val="20"/>
          <w:lang w:val="it-IT"/>
        </w:rPr>
        <w:t xml:space="preserve"> </w:t>
      </w:r>
      <w:hyperlink r:id="rId8" w:history="1">
        <w:r w:rsidR="000131DC" w:rsidRPr="002262C4">
          <w:rPr>
            <w:rStyle w:val="Hyperlink"/>
            <w:rFonts w:ascii="SimSun" w:hAnsi="SimSun"/>
            <w:sz w:val="20"/>
            <w:lang w:val="it-IT"/>
          </w:rPr>
          <w:t>CBD/SBI/7/INF/6</w:t>
        </w:r>
      </w:hyperlink>
      <w:r w:rsidR="002262C4" w:rsidRPr="002262C4">
        <w:rPr>
          <w:rFonts w:ascii="SimSun" w:hAnsi="SimSun" w:hint="eastAsia"/>
          <w:sz w:val="20"/>
          <w:lang w:val="it-IT" w:eastAsia="zh-CN"/>
        </w:rPr>
        <w:t>。</w:t>
      </w:r>
    </w:p>
  </w:footnote>
  <w:footnote w:id="11">
    <w:p w14:paraId="59255D49" w14:textId="389479C9" w:rsidR="000131DC" w:rsidRPr="00D73730" w:rsidRDefault="000131DC">
      <w:pPr>
        <w:pStyle w:val="FootnoteText"/>
        <w:rPr>
          <w:lang w:val="it-IT"/>
        </w:rPr>
      </w:pPr>
      <w:r w:rsidRPr="002262C4">
        <w:rPr>
          <w:rStyle w:val="FootnoteReference"/>
          <w:rFonts w:ascii="SimSun" w:hAnsi="SimSun"/>
          <w:sz w:val="20"/>
        </w:rPr>
        <w:footnoteRef/>
      </w:r>
      <w:r w:rsidRPr="002262C4">
        <w:rPr>
          <w:rFonts w:ascii="SimSun" w:hAnsi="SimSun"/>
          <w:sz w:val="20"/>
          <w:lang w:val="it-IT"/>
        </w:rPr>
        <w:t xml:space="preserve"> </w:t>
      </w:r>
      <w:hyperlink r:id="rId9" w:history="1">
        <w:r w:rsidR="001237FB" w:rsidRPr="002262C4">
          <w:rPr>
            <w:rStyle w:val="Hyperlink"/>
            <w:rFonts w:ascii="SimSun" w:hAnsi="SimSun"/>
            <w:sz w:val="20"/>
            <w:lang w:val="it-IT"/>
          </w:rPr>
          <w:t>CBD/SBI/7/INF/7</w:t>
        </w:r>
      </w:hyperlink>
      <w:r w:rsidR="002262C4" w:rsidRPr="002262C4">
        <w:rPr>
          <w:rFonts w:ascii="SimSun" w:hAnsi="SimSun" w:hint="eastAsia"/>
          <w:sz w:val="20"/>
          <w:lang w:val="it-IT"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D35731B" w14:textId="17791ED5" w:rsidR="00534681" w:rsidRPr="003F1A75" w:rsidRDefault="00975047" w:rsidP="007C4951">
        <w:pPr>
          <w:pStyle w:val="Header"/>
          <w:spacing w:after="240"/>
          <w:rPr>
            <w:szCs w:val="20"/>
          </w:rPr>
        </w:pPr>
        <w:r>
          <w:rPr>
            <w:szCs w:val="20"/>
          </w:rPr>
          <w:t>CBD/NP/MOP/6/</w:t>
        </w:r>
        <w:r w:rsidR="00EC3A79">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3EE14D" w14:textId="1A50B1F9" w:rsidR="009505C9" w:rsidRPr="003F1A75" w:rsidRDefault="00EC3A79" w:rsidP="007C4951">
        <w:pPr>
          <w:pStyle w:val="Header"/>
          <w:spacing w:after="240"/>
          <w:jc w:val="right"/>
        </w:pPr>
        <w:r>
          <w:t>CBD/NP/MOP/6/10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34770"/>
    <w:multiLevelType w:val="hybridMultilevel"/>
    <w:tmpl w:val="9BA23D42"/>
    <w:lvl w:ilvl="0" w:tplc="D0A4C088">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9637AA"/>
    <w:multiLevelType w:val="multilevel"/>
    <w:tmpl w:val="102A92E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620"/>
        </w:tabs>
        <w:ind w:left="180" w:firstLine="720"/>
      </w:pPr>
      <w:rPr>
        <w:b w:val="0"/>
        <w:i w:val="0"/>
      </w:rPr>
    </w:lvl>
    <w:lvl w:ilvl="2">
      <w:start w:val="1"/>
      <w:numFmt w:val="lowerRoman"/>
      <w:lvlText w:val="(%3)"/>
      <w:lvlJc w:val="right"/>
      <w:pPr>
        <w:tabs>
          <w:tab w:val="num" w:pos="1900"/>
        </w:tabs>
        <w:ind w:left="190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decimal"/>
      <w:lvlText w:val="%5."/>
      <w:lvlJc w:val="left"/>
      <w:pPr>
        <w:tabs>
          <w:tab w:val="num" w:pos="1350"/>
        </w:tabs>
        <w:ind w:left="1350" w:hanging="360"/>
      </w:pPr>
      <w:rPr>
        <w:rFonts w:ascii="Times New Roman" w:eastAsia="SimSun" w:hAnsi="Times New Roman" w:cs="Times New Roman"/>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2138062917">
    <w:abstractNumId w:val="0"/>
  </w:num>
  <w:num w:numId="9" w16cid:durableId="11527922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667798">
    <w:abstractNumId w:val="5"/>
  </w:num>
  <w:num w:numId="11" w16cid:durableId="11332085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5428602">
    <w:abstractNumId w:val="5"/>
  </w:num>
  <w:num w:numId="13" w16cid:durableId="541751295">
    <w:abstractNumId w:val="5"/>
  </w:num>
  <w:num w:numId="14" w16cid:durableId="2025008522">
    <w:abstractNumId w:val="5"/>
  </w:num>
  <w:num w:numId="15" w16cid:durableId="812916517">
    <w:abstractNumId w:val="5"/>
  </w:num>
  <w:num w:numId="16" w16cid:durableId="334769354">
    <w:abstractNumId w:val="5"/>
  </w:num>
  <w:num w:numId="17" w16cid:durableId="103619035">
    <w:abstractNumId w:val="5"/>
  </w:num>
  <w:num w:numId="18" w16cid:durableId="109862612">
    <w:abstractNumId w:val="5"/>
  </w:num>
  <w:num w:numId="19" w16cid:durableId="443573406">
    <w:abstractNumId w:val="3"/>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4"/>
          <w:szCs w:val="24"/>
        </w:rPr>
      </w:lvl>
    </w:lvlOverride>
  </w:num>
  <w:num w:numId="20" w16cid:durableId="1472749765">
    <w:abstractNumId w:val="5"/>
  </w:num>
  <w:num w:numId="21" w16cid:durableId="91373388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ocumentProtection w:edit="trackedChange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21D"/>
    <w:rsid w:val="00000BC1"/>
    <w:rsid w:val="0000205B"/>
    <w:rsid w:val="000038E4"/>
    <w:rsid w:val="00011041"/>
    <w:rsid w:val="000131DC"/>
    <w:rsid w:val="000151F7"/>
    <w:rsid w:val="000162AD"/>
    <w:rsid w:val="00020D30"/>
    <w:rsid w:val="00023D78"/>
    <w:rsid w:val="000268FB"/>
    <w:rsid w:val="00030BFF"/>
    <w:rsid w:val="00037D9B"/>
    <w:rsid w:val="00040C0E"/>
    <w:rsid w:val="000436AD"/>
    <w:rsid w:val="00044209"/>
    <w:rsid w:val="00045733"/>
    <w:rsid w:val="000461E0"/>
    <w:rsid w:val="000514FF"/>
    <w:rsid w:val="00054549"/>
    <w:rsid w:val="00055C4E"/>
    <w:rsid w:val="00057F9C"/>
    <w:rsid w:val="0007171B"/>
    <w:rsid w:val="00071B2A"/>
    <w:rsid w:val="00071E91"/>
    <w:rsid w:val="00071F1E"/>
    <w:rsid w:val="00076FA7"/>
    <w:rsid w:val="00077E92"/>
    <w:rsid w:val="00077FD2"/>
    <w:rsid w:val="000826A3"/>
    <w:rsid w:val="00083E83"/>
    <w:rsid w:val="0008466C"/>
    <w:rsid w:val="00090370"/>
    <w:rsid w:val="000939B3"/>
    <w:rsid w:val="000966F2"/>
    <w:rsid w:val="00096A57"/>
    <w:rsid w:val="000970E4"/>
    <w:rsid w:val="000A2820"/>
    <w:rsid w:val="000A2CA2"/>
    <w:rsid w:val="000B1977"/>
    <w:rsid w:val="000B1EB8"/>
    <w:rsid w:val="000C4E31"/>
    <w:rsid w:val="000C726E"/>
    <w:rsid w:val="000D071B"/>
    <w:rsid w:val="000D0F68"/>
    <w:rsid w:val="000D3C25"/>
    <w:rsid w:val="000D6D6B"/>
    <w:rsid w:val="000D7DF2"/>
    <w:rsid w:val="000E0D55"/>
    <w:rsid w:val="000E1CA5"/>
    <w:rsid w:val="000E673A"/>
    <w:rsid w:val="000F0597"/>
    <w:rsid w:val="000F6945"/>
    <w:rsid w:val="000F7477"/>
    <w:rsid w:val="000F74F5"/>
    <w:rsid w:val="000F78FC"/>
    <w:rsid w:val="001031DF"/>
    <w:rsid w:val="001032D8"/>
    <w:rsid w:val="001036C0"/>
    <w:rsid w:val="001050A8"/>
    <w:rsid w:val="00105372"/>
    <w:rsid w:val="001054A6"/>
    <w:rsid w:val="00105649"/>
    <w:rsid w:val="00105D42"/>
    <w:rsid w:val="001078A1"/>
    <w:rsid w:val="00114B78"/>
    <w:rsid w:val="00114C94"/>
    <w:rsid w:val="00116BAB"/>
    <w:rsid w:val="00117BBF"/>
    <w:rsid w:val="00117D01"/>
    <w:rsid w:val="001208E7"/>
    <w:rsid w:val="001224A2"/>
    <w:rsid w:val="00123526"/>
    <w:rsid w:val="001237FB"/>
    <w:rsid w:val="00123B7B"/>
    <w:rsid w:val="001247DC"/>
    <w:rsid w:val="00125452"/>
    <w:rsid w:val="0012619E"/>
    <w:rsid w:val="0012654D"/>
    <w:rsid w:val="00126CA5"/>
    <w:rsid w:val="00126DAA"/>
    <w:rsid w:val="001306A8"/>
    <w:rsid w:val="001312AD"/>
    <w:rsid w:val="00131E7A"/>
    <w:rsid w:val="001334A2"/>
    <w:rsid w:val="00133FFF"/>
    <w:rsid w:val="00134846"/>
    <w:rsid w:val="001414E5"/>
    <w:rsid w:val="00152014"/>
    <w:rsid w:val="0015394A"/>
    <w:rsid w:val="0015506B"/>
    <w:rsid w:val="001606B4"/>
    <w:rsid w:val="001641EF"/>
    <w:rsid w:val="001666CD"/>
    <w:rsid w:val="00171E99"/>
    <w:rsid w:val="00172115"/>
    <w:rsid w:val="001726B7"/>
    <w:rsid w:val="00172AF6"/>
    <w:rsid w:val="00174785"/>
    <w:rsid w:val="00174A1D"/>
    <w:rsid w:val="00176CEE"/>
    <w:rsid w:val="001827D1"/>
    <w:rsid w:val="00186DD8"/>
    <w:rsid w:val="00187B3A"/>
    <w:rsid w:val="00194850"/>
    <w:rsid w:val="001A34B1"/>
    <w:rsid w:val="001A35EC"/>
    <w:rsid w:val="001A6276"/>
    <w:rsid w:val="001A768C"/>
    <w:rsid w:val="001B05C0"/>
    <w:rsid w:val="001B0DC2"/>
    <w:rsid w:val="001B13FE"/>
    <w:rsid w:val="001B2F33"/>
    <w:rsid w:val="001B390F"/>
    <w:rsid w:val="001B5F43"/>
    <w:rsid w:val="001B7339"/>
    <w:rsid w:val="001C2A87"/>
    <w:rsid w:val="001C33FD"/>
    <w:rsid w:val="001C4B90"/>
    <w:rsid w:val="001C4E35"/>
    <w:rsid w:val="001D0A7F"/>
    <w:rsid w:val="001D1B4D"/>
    <w:rsid w:val="001D25CA"/>
    <w:rsid w:val="001E141F"/>
    <w:rsid w:val="001E3BDD"/>
    <w:rsid w:val="001F0B4D"/>
    <w:rsid w:val="001F1E40"/>
    <w:rsid w:val="001F5D93"/>
    <w:rsid w:val="00205AAF"/>
    <w:rsid w:val="00206B01"/>
    <w:rsid w:val="00210A37"/>
    <w:rsid w:val="0021598A"/>
    <w:rsid w:val="00224FF7"/>
    <w:rsid w:val="00225B3D"/>
    <w:rsid w:val="002262C4"/>
    <w:rsid w:val="00227D0F"/>
    <w:rsid w:val="00230453"/>
    <w:rsid w:val="0023524F"/>
    <w:rsid w:val="002353AB"/>
    <w:rsid w:val="00235817"/>
    <w:rsid w:val="00236A33"/>
    <w:rsid w:val="0023727D"/>
    <w:rsid w:val="00242279"/>
    <w:rsid w:val="00244222"/>
    <w:rsid w:val="0024617E"/>
    <w:rsid w:val="00246304"/>
    <w:rsid w:val="002476FD"/>
    <w:rsid w:val="00247FFD"/>
    <w:rsid w:val="00251DA0"/>
    <w:rsid w:val="00251F94"/>
    <w:rsid w:val="0025749C"/>
    <w:rsid w:val="00260D64"/>
    <w:rsid w:val="00262654"/>
    <w:rsid w:val="00272A64"/>
    <w:rsid w:val="00274577"/>
    <w:rsid w:val="00275AD8"/>
    <w:rsid w:val="0028008A"/>
    <w:rsid w:val="002820CA"/>
    <w:rsid w:val="00282898"/>
    <w:rsid w:val="002A3BD0"/>
    <w:rsid w:val="002A6CC7"/>
    <w:rsid w:val="002A6FD6"/>
    <w:rsid w:val="002B0789"/>
    <w:rsid w:val="002B64AB"/>
    <w:rsid w:val="002C076F"/>
    <w:rsid w:val="002C1FD5"/>
    <w:rsid w:val="002C2B87"/>
    <w:rsid w:val="002C7BBE"/>
    <w:rsid w:val="002E7299"/>
    <w:rsid w:val="002F00FC"/>
    <w:rsid w:val="002F0B11"/>
    <w:rsid w:val="002F258B"/>
    <w:rsid w:val="002F416A"/>
    <w:rsid w:val="003008FE"/>
    <w:rsid w:val="00301239"/>
    <w:rsid w:val="0030169D"/>
    <w:rsid w:val="00301DE0"/>
    <w:rsid w:val="003060EB"/>
    <w:rsid w:val="00313759"/>
    <w:rsid w:val="003153EB"/>
    <w:rsid w:val="0032136E"/>
    <w:rsid w:val="0032183C"/>
    <w:rsid w:val="00321985"/>
    <w:rsid w:val="0032289C"/>
    <w:rsid w:val="00332BE3"/>
    <w:rsid w:val="0033606C"/>
    <w:rsid w:val="00343418"/>
    <w:rsid w:val="0034703D"/>
    <w:rsid w:val="00351205"/>
    <w:rsid w:val="00356E78"/>
    <w:rsid w:val="003574E4"/>
    <w:rsid w:val="003624B9"/>
    <w:rsid w:val="0036329D"/>
    <w:rsid w:val="00363A22"/>
    <w:rsid w:val="00364075"/>
    <w:rsid w:val="003644AF"/>
    <w:rsid w:val="00367A70"/>
    <w:rsid w:val="00372F74"/>
    <w:rsid w:val="0037683C"/>
    <w:rsid w:val="00381692"/>
    <w:rsid w:val="003825B2"/>
    <w:rsid w:val="00390E46"/>
    <w:rsid w:val="00391FAB"/>
    <w:rsid w:val="00394129"/>
    <w:rsid w:val="003A13A3"/>
    <w:rsid w:val="003A33EE"/>
    <w:rsid w:val="003A71AF"/>
    <w:rsid w:val="003A7E3A"/>
    <w:rsid w:val="003B066C"/>
    <w:rsid w:val="003B2674"/>
    <w:rsid w:val="003B5A41"/>
    <w:rsid w:val="003B5FA1"/>
    <w:rsid w:val="003B743D"/>
    <w:rsid w:val="003C2296"/>
    <w:rsid w:val="003C4067"/>
    <w:rsid w:val="003D07D8"/>
    <w:rsid w:val="003D1F35"/>
    <w:rsid w:val="003D4134"/>
    <w:rsid w:val="003E290C"/>
    <w:rsid w:val="003E65D8"/>
    <w:rsid w:val="003E761C"/>
    <w:rsid w:val="003F1A75"/>
    <w:rsid w:val="003F1F23"/>
    <w:rsid w:val="003F2272"/>
    <w:rsid w:val="003F23EE"/>
    <w:rsid w:val="003F2EF6"/>
    <w:rsid w:val="003F3539"/>
    <w:rsid w:val="003F7224"/>
    <w:rsid w:val="0040745B"/>
    <w:rsid w:val="00410EDC"/>
    <w:rsid w:val="00411906"/>
    <w:rsid w:val="004155B2"/>
    <w:rsid w:val="00415A7F"/>
    <w:rsid w:val="00417104"/>
    <w:rsid w:val="00422C24"/>
    <w:rsid w:val="00424638"/>
    <w:rsid w:val="004271F8"/>
    <w:rsid w:val="00427D21"/>
    <w:rsid w:val="0043053B"/>
    <w:rsid w:val="004306D4"/>
    <w:rsid w:val="00431F41"/>
    <w:rsid w:val="0043754E"/>
    <w:rsid w:val="00442938"/>
    <w:rsid w:val="00442AEC"/>
    <w:rsid w:val="00447F4A"/>
    <w:rsid w:val="00454626"/>
    <w:rsid w:val="00456F67"/>
    <w:rsid w:val="0045769D"/>
    <w:rsid w:val="00460835"/>
    <w:rsid w:val="00463ED8"/>
    <w:rsid w:val="004644C2"/>
    <w:rsid w:val="00464B24"/>
    <w:rsid w:val="0046783F"/>
    <w:rsid w:val="00467F9C"/>
    <w:rsid w:val="004749BA"/>
    <w:rsid w:val="004757D8"/>
    <w:rsid w:val="004816E3"/>
    <w:rsid w:val="004834E5"/>
    <w:rsid w:val="00484DC0"/>
    <w:rsid w:val="00485E28"/>
    <w:rsid w:val="004905A5"/>
    <w:rsid w:val="00490CD2"/>
    <w:rsid w:val="004928FA"/>
    <w:rsid w:val="0049310E"/>
    <w:rsid w:val="00494FA3"/>
    <w:rsid w:val="00495854"/>
    <w:rsid w:val="004A366B"/>
    <w:rsid w:val="004B0A73"/>
    <w:rsid w:val="004B395C"/>
    <w:rsid w:val="004B68A4"/>
    <w:rsid w:val="004C07FE"/>
    <w:rsid w:val="004C3109"/>
    <w:rsid w:val="004D0068"/>
    <w:rsid w:val="004D135F"/>
    <w:rsid w:val="004D1CBF"/>
    <w:rsid w:val="004D3BF0"/>
    <w:rsid w:val="004D482C"/>
    <w:rsid w:val="004D5C20"/>
    <w:rsid w:val="004D7351"/>
    <w:rsid w:val="004E1ED8"/>
    <w:rsid w:val="004E3BD8"/>
    <w:rsid w:val="004E528C"/>
    <w:rsid w:val="004E6F92"/>
    <w:rsid w:val="004F286C"/>
    <w:rsid w:val="004F2B4E"/>
    <w:rsid w:val="004F3D45"/>
    <w:rsid w:val="004F7529"/>
    <w:rsid w:val="00506B08"/>
    <w:rsid w:val="0051006C"/>
    <w:rsid w:val="00512F25"/>
    <w:rsid w:val="0051412F"/>
    <w:rsid w:val="0051579C"/>
    <w:rsid w:val="00527E69"/>
    <w:rsid w:val="00532D5F"/>
    <w:rsid w:val="00534681"/>
    <w:rsid w:val="00534AB9"/>
    <w:rsid w:val="005357D9"/>
    <w:rsid w:val="005357E2"/>
    <w:rsid w:val="005373BC"/>
    <w:rsid w:val="0055041A"/>
    <w:rsid w:val="005528AC"/>
    <w:rsid w:val="00555225"/>
    <w:rsid w:val="005564E2"/>
    <w:rsid w:val="0055774B"/>
    <w:rsid w:val="0056068E"/>
    <w:rsid w:val="00563442"/>
    <w:rsid w:val="0056348E"/>
    <w:rsid w:val="00565027"/>
    <w:rsid w:val="00565B42"/>
    <w:rsid w:val="0057001F"/>
    <w:rsid w:val="00572A63"/>
    <w:rsid w:val="00574938"/>
    <w:rsid w:val="0057725C"/>
    <w:rsid w:val="00581E87"/>
    <w:rsid w:val="00586820"/>
    <w:rsid w:val="00591D59"/>
    <w:rsid w:val="0059276A"/>
    <w:rsid w:val="005940BF"/>
    <w:rsid w:val="005945F5"/>
    <w:rsid w:val="00594CF2"/>
    <w:rsid w:val="00595075"/>
    <w:rsid w:val="005A136F"/>
    <w:rsid w:val="005A2119"/>
    <w:rsid w:val="005B12A4"/>
    <w:rsid w:val="005B35E2"/>
    <w:rsid w:val="005B5E3F"/>
    <w:rsid w:val="005B68C1"/>
    <w:rsid w:val="005B740E"/>
    <w:rsid w:val="005C4CE6"/>
    <w:rsid w:val="005D458E"/>
    <w:rsid w:val="005D6192"/>
    <w:rsid w:val="005E42A9"/>
    <w:rsid w:val="005E45A8"/>
    <w:rsid w:val="005E60C7"/>
    <w:rsid w:val="005E6976"/>
    <w:rsid w:val="005E698E"/>
    <w:rsid w:val="005E7E79"/>
    <w:rsid w:val="005F00C2"/>
    <w:rsid w:val="005F01C3"/>
    <w:rsid w:val="005F11EB"/>
    <w:rsid w:val="005F12B3"/>
    <w:rsid w:val="005F2D78"/>
    <w:rsid w:val="005F5664"/>
    <w:rsid w:val="005F621F"/>
    <w:rsid w:val="005F7391"/>
    <w:rsid w:val="00611AAA"/>
    <w:rsid w:val="006122BA"/>
    <w:rsid w:val="006178B9"/>
    <w:rsid w:val="006211B0"/>
    <w:rsid w:val="00622824"/>
    <w:rsid w:val="00632BFF"/>
    <w:rsid w:val="00634547"/>
    <w:rsid w:val="0063758D"/>
    <w:rsid w:val="006478BF"/>
    <w:rsid w:val="00652D07"/>
    <w:rsid w:val="00652DBE"/>
    <w:rsid w:val="00657C4C"/>
    <w:rsid w:val="00661D95"/>
    <w:rsid w:val="00664C62"/>
    <w:rsid w:val="00665609"/>
    <w:rsid w:val="006659B4"/>
    <w:rsid w:val="00665BAE"/>
    <w:rsid w:val="006704B2"/>
    <w:rsid w:val="00674274"/>
    <w:rsid w:val="00675CAD"/>
    <w:rsid w:val="00676695"/>
    <w:rsid w:val="0067730D"/>
    <w:rsid w:val="00680148"/>
    <w:rsid w:val="00682C19"/>
    <w:rsid w:val="00684233"/>
    <w:rsid w:val="00690594"/>
    <w:rsid w:val="006953BB"/>
    <w:rsid w:val="00697A3D"/>
    <w:rsid w:val="006A3BC1"/>
    <w:rsid w:val="006A5973"/>
    <w:rsid w:val="006A73C1"/>
    <w:rsid w:val="006B2290"/>
    <w:rsid w:val="006B514F"/>
    <w:rsid w:val="006B5880"/>
    <w:rsid w:val="006C1763"/>
    <w:rsid w:val="006C1914"/>
    <w:rsid w:val="006C2F87"/>
    <w:rsid w:val="006C383F"/>
    <w:rsid w:val="006C5ACC"/>
    <w:rsid w:val="006D1454"/>
    <w:rsid w:val="006D650E"/>
    <w:rsid w:val="006E0EF9"/>
    <w:rsid w:val="006E2FD2"/>
    <w:rsid w:val="006E3026"/>
    <w:rsid w:val="006F7228"/>
    <w:rsid w:val="007013B7"/>
    <w:rsid w:val="0070449A"/>
    <w:rsid w:val="007057B9"/>
    <w:rsid w:val="00706484"/>
    <w:rsid w:val="007102A1"/>
    <w:rsid w:val="00712112"/>
    <w:rsid w:val="0071221D"/>
    <w:rsid w:val="00712D4E"/>
    <w:rsid w:val="0071398A"/>
    <w:rsid w:val="00714E5E"/>
    <w:rsid w:val="007153F0"/>
    <w:rsid w:val="00717D88"/>
    <w:rsid w:val="00720E54"/>
    <w:rsid w:val="00726A43"/>
    <w:rsid w:val="00730629"/>
    <w:rsid w:val="007326D0"/>
    <w:rsid w:val="00735206"/>
    <w:rsid w:val="00740DF1"/>
    <w:rsid w:val="00740FA7"/>
    <w:rsid w:val="0074281C"/>
    <w:rsid w:val="00743114"/>
    <w:rsid w:val="00745D30"/>
    <w:rsid w:val="00747E09"/>
    <w:rsid w:val="007518F4"/>
    <w:rsid w:val="007537CD"/>
    <w:rsid w:val="00755F82"/>
    <w:rsid w:val="00756286"/>
    <w:rsid w:val="00763534"/>
    <w:rsid w:val="007638F1"/>
    <w:rsid w:val="00767822"/>
    <w:rsid w:val="00767952"/>
    <w:rsid w:val="007705A0"/>
    <w:rsid w:val="00770DCA"/>
    <w:rsid w:val="007730F3"/>
    <w:rsid w:val="00773EEE"/>
    <w:rsid w:val="00777254"/>
    <w:rsid w:val="00786056"/>
    <w:rsid w:val="00787979"/>
    <w:rsid w:val="00791665"/>
    <w:rsid w:val="007916F5"/>
    <w:rsid w:val="00791A48"/>
    <w:rsid w:val="00793B3F"/>
    <w:rsid w:val="00793C93"/>
    <w:rsid w:val="007942D3"/>
    <w:rsid w:val="0079647B"/>
    <w:rsid w:val="007A2218"/>
    <w:rsid w:val="007A513C"/>
    <w:rsid w:val="007A653E"/>
    <w:rsid w:val="007B2099"/>
    <w:rsid w:val="007B6C09"/>
    <w:rsid w:val="007B7741"/>
    <w:rsid w:val="007B78EF"/>
    <w:rsid w:val="007B7D86"/>
    <w:rsid w:val="007C02D3"/>
    <w:rsid w:val="007C4951"/>
    <w:rsid w:val="007C61DC"/>
    <w:rsid w:val="007D3893"/>
    <w:rsid w:val="007D4373"/>
    <w:rsid w:val="007D66F8"/>
    <w:rsid w:val="007D7C0F"/>
    <w:rsid w:val="007E09DA"/>
    <w:rsid w:val="007E0F8A"/>
    <w:rsid w:val="007E4927"/>
    <w:rsid w:val="007E5131"/>
    <w:rsid w:val="007E6DCC"/>
    <w:rsid w:val="007F0DF5"/>
    <w:rsid w:val="007F100A"/>
    <w:rsid w:val="007F1E09"/>
    <w:rsid w:val="007F273A"/>
    <w:rsid w:val="007F718D"/>
    <w:rsid w:val="007F725D"/>
    <w:rsid w:val="007F7BD7"/>
    <w:rsid w:val="00801FAD"/>
    <w:rsid w:val="008117FB"/>
    <w:rsid w:val="008178B6"/>
    <w:rsid w:val="00821CD0"/>
    <w:rsid w:val="00824615"/>
    <w:rsid w:val="0082500E"/>
    <w:rsid w:val="008265C0"/>
    <w:rsid w:val="0083061C"/>
    <w:rsid w:val="008322C0"/>
    <w:rsid w:val="008421EB"/>
    <w:rsid w:val="008507B7"/>
    <w:rsid w:val="00854D43"/>
    <w:rsid w:val="00857CEC"/>
    <w:rsid w:val="00861A1D"/>
    <w:rsid w:val="00864B5B"/>
    <w:rsid w:val="00865B74"/>
    <w:rsid w:val="00866063"/>
    <w:rsid w:val="0086677B"/>
    <w:rsid w:val="008678E3"/>
    <w:rsid w:val="00867DD0"/>
    <w:rsid w:val="00874FE6"/>
    <w:rsid w:val="008753B3"/>
    <w:rsid w:val="00875517"/>
    <w:rsid w:val="00875A5A"/>
    <w:rsid w:val="00880FC0"/>
    <w:rsid w:val="00881D74"/>
    <w:rsid w:val="008830F8"/>
    <w:rsid w:val="00886D6C"/>
    <w:rsid w:val="00887C2C"/>
    <w:rsid w:val="008901EC"/>
    <w:rsid w:val="00893FFD"/>
    <w:rsid w:val="008974F0"/>
    <w:rsid w:val="008A1499"/>
    <w:rsid w:val="008A4278"/>
    <w:rsid w:val="008A65F2"/>
    <w:rsid w:val="008A7FF0"/>
    <w:rsid w:val="008B012A"/>
    <w:rsid w:val="008B0245"/>
    <w:rsid w:val="008B530A"/>
    <w:rsid w:val="008C26FD"/>
    <w:rsid w:val="008C2D21"/>
    <w:rsid w:val="008C2EF6"/>
    <w:rsid w:val="008C44C1"/>
    <w:rsid w:val="008C4A9E"/>
    <w:rsid w:val="008C55A5"/>
    <w:rsid w:val="008C5E06"/>
    <w:rsid w:val="008C67F3"/>
    <w:rsid w:val="008D0601"/>
    <w:rsid w:val="008D25EB"/>
    <w:rsid w:val="008D4F75"/>
    <w:rsid w:val="008D7DA3"/>
    <w:rsid w:val="008E1CDE"/>
    <w:rsid w:val="008E2C0F"/>
    <w:rsid w:val="008F03F8"/>
    <w:rsid w:val="008F2514"/>
    <w:rsid w:val="008F2B89"/>
    <w:rsid w:val="008F5564"/>
    <w:rsid w:val="00901600"/>
    <w:rsid w:val="00905F30"/>
    <w:rsid w:val="00906E17"/>
    <w:rsid w:val="0091410B"/>
    <w:rsid w:val="0091573F"/>
    <w:rsid w:val="00916319"/>
    <w:rsid w:val="00917762"/>
    <w:rsid w:val="00921A09"/>
    <w:rsid w:val="0092341F"/>
    <w:rsid w:val="009234EE"/>
    <w:rsid w:val="00925D21"/>
    <w:rsid w:val="00930BA1"/>
    <w:rsid w:val="0093169E"/>
    <w:rsid w:val="0093378C"/>
    <w:rsid w:val="00933BF9"/>
    <w:rsid w:val="00934108"/>
    <w:rsid w:val="009359AE"/>
    <w:rsid w:val="0094091B"/>
    <w:rsid w:val="0094335E"/>
    <w:rsid w:val="00946731"/>
    <w:rsid w:val="009505C9"/>
    <w:rsid w:val="00950752"/>
    <w:rsid w:val="0095214C"/>
    <w:rsid w:val="009527F0"/>
    <w:rsid w:val="00952B12"/>
    <w:rsid w:val="00955B7E"/>
    <w:rsid w:val="00961296"/>
    <w:rsid w:val="00963AB1"/>
    <w:rsid w:val="0096544E"/>
    <w:rsid w:val="00966424"/>
    <w:rsid w:val="00973491"/>
    <w:rsid w:val="00975047"/>
    <w:rsid w:val="00981939"/>
    <w:rsid w:val="009841C8"/>
    <w:rsid w:val="009842FC"/>
    <w:rsid w:val="00986EAF"/>
    <w:rsid w:val="00990ACC"/>
    <w:rsid w:val="00997D70"/>
    <w:rsid w:val="009A7B10"/>
    <w:rsid w:val="009B0992"/>
    <w:rsid w:val="009B194A"/>
    <w:rsid w:val="009B2E47"/>
    <w:rsid w:val="009C2C99"/>
    <w:rsid w:val="009C2DE6"/>
    <w:rsid w:val="009D55B4"/>
    <w:rsid w:val="009D7C34"/>
    <w:rsid w:val="009E22DA"/>
    <w:rsid w:val="009E31F1"/>
    <w:rsid w:val="009E3EC1"/>
    <w:rsid w:val="009F4AB9"/>
    <w:rsid w:val="009F4E14"/>
    <w:rsid w:val="00A02739"/>
    <w:rsid w:val="00A0332B"/>
    <w:rsid w:val="00A111D1"/>
    <w:rsid w:val="00A118A0"/>
    <w:rsid w:val="00A20353"/>
    <w:rsid w:val="00A235C0"/>
    <w:rsid w:val="00A23F62"/>
    <w:rsid w:val="00A275AA"/>
    <w:rsid w:val="00A301C7"/>
    <w:rsid w:val="00A304AE"/>
    <w:rsid w:val="00A30F5A"/>
    <w:rsid w:val="00A34F1A"/>
    <w:rsid w:val="00A373B9"/>
    <w:rsid w:val="00A41FC8"/>
    <w:rsid w:val="00A43036"/>
    <w:rsid w:val="00A44AF0"/>
    <w:rsid w:val="00A51D0B"/>
    <w:rsid w:val="00A52140"/>
    <w:rsid w:val="00A568AA"/>
    <w:rsid w:val="00A56DFD"/>
    <w:rsid w:val="00A5782B"/>
    <w:rsid w:val="00A65978"/>
    <w:rsid w:val="00A67668"/>
    <w:rsid w:val="00A82945"/>
    <w:rsid w:val="00A8544C"/>
    <w:rsid w:val="00A901E8"/>
    <w:rsid w:val="00A9077C"/>
    <w:rsid w:val="00A915BA"/>
    <w:rsid w:val="00A946E2"/>
    <w:rsid w:val="00A947FB"/>
    <w:rsid w:val="00A968C5"/>
    <w:rsid w:val="00A96BA9"/>
    <w:rsid w:val="00A96F74"/>
    <w:rsid w:val="00AA0B36"/>
    <w:rsid w:val="00AA46ED"/>
    <w:rsid w:val="00AA5190"/>
    <w:rsid w:val="00AA6F92"/>
    <w:rsid w:val="00AA72B9"/>
    <w:rsid w:val="00AB2852"/>
    <w:rsid w:val="00AB5D61"/>
    <w:rsid w:val="00AB6907"/>
    <w:rsid w:val="00AB6934"/>
    <w:rsid w:val="00AB6E88"/>
    <w:rsid w:val="00AC08B9"/>
    <w:rsid w:val="00AC10F2"/>
    <w:rsid w:val="00AC3A4B"/>
    <w:rsid w:val="00AC4688"/>
    <w:rsid w:val="00AC5EEA"/>
    <w:rsid w:val="00AC7FEB"/>
    <w:rsid w:val="00AD16FC"/>
    <w:rsid w:val="00AD38EF"/>
    <w:rsid w:val="00AE269C"/>
    <w:rsid w:val="00AE683C"/>
    <w:rsid w:val="00AF01ED"/>
    <w:rsid w:val="00AF42DE"/>
    <w:rsid w:val="00AF4F96"/>
    <w:rsid w:val="00AF68BE"/>
    <w:rsid w:val="00B076EB"/>
    <w:rsid w:val="00B12857"/>
    <w:rsid w:val="00B1391D"/>
    <w:rsid w:val="00B13AE0"/>
    <w:rsid w:val="00B1439E"/>
    <w:rsid w:val="00B14751"/>
    <w:rsid w:val="00B14B2B"/>
    <w:rsid w:val="00B14C33"/>
    <w:rsid w:val="00B172C3"/>
    <w:rsid w:val="00B21590"/>
    <w:rsid w:val="00B21691"/>
    <w:rsid w:val="00B22008"/>
    <w:rsid w:val="00B3369F"/>
    <w:rsid w:val="00B42818"/>
    <w:rsid w:val="00B4298C"/>
    <w:rsid w:val="00B4700A"/>
    <w:rsid w:val="00B51CDE"/>
    <w:rsid w:val="00B51FC6"/>
    <w:rsid w:val="00B530A9"/>
    <w:rsid w:val="00B54931"/>
    <w:rsid w:val="00B64189"/>
    <w:rsid w:val="00B80C3A"/>
    <w:rsid w:val="00B80CBC"/>
    <w:rsid w:val="00B822BF"/>
    <w:rsid w:val="00B84770"/>
    <w:rsid w:val="00B8478B"/>
    <w:rsid w:val="00B8710F"/>
    <w:rsid w:val="00B876C9"/>
    <w:rsid w:val="00B90202"/>
    <w:rsid w:val="00B9140B"/>
    <w:rsid w:val="00B94DD9"/>
    <w:rsid w:val="00B94E6C"/>
    <w:rsid w:val="00B97120"/>
    <w:rsid w:val="00B978F9"/>
    <w:rsid w:val="00BA08E2"/>
    <w:rsid w:val="00BA0F53"/>
    <w:rsid w:val="00BA35F4"/>
    <w:rsid w:val="00BA613E"/>
    <w:rsid w:val="00BA69E6"/>
    <w:rsid w:val="00BA6E22"/>
    <w:rsid w:val="00BA733E"/>
    <w:rsid w:val="00BB4606"/>
    <w:rsid w:val="00BB4A43"/>
    <w:rsid w:val="00BB72A3"/>
    <w:rsid w:val="00BC0405"/>
    <w:rsid w:val="00BC0E34"/>
    <w:rsid w:val="00BD2CA7"/>
    <w:rsid w:val="00BD50D7"/>
    <w:rsid w:val="00BD5CAD"/>
    <w:rsid w:val="00BE10B9"/>
    <w:rsid w:val="00BE308B"/>
    <w:rsid w:val="00BE3676"/>
    <w:rsid w:val="00BE431A"/>
    <w:rsid w:val="00BE634D"/>
    <w:rsid w:val="00BE64D5"/>
    <w:rsid w:val="00BF0E44"/>
    <w:rsid w:val="00BF3C6E"/>
    <w:rsid w:val="00BF3E81"/>
    <w:rsid w:val="00BF5341"/>
    <w:rsid w:val="00BF7C9E"/>
    <w:rsid w:val="00C028ED"/>
    <w:rsid w:val="00C02BB7"/>
    <w:rsid w:val="00C0758A"/>
    <w:rsid w:val="00C12016"/>
    <w:rsid w:val="00C148E1"/>
    <w:rsid w:val="00C15DC6"/>
    <w:rsid w:val="00C16A5D"/>
    <w:rsid w:val="00C17485"/>
    <w:rsid w:val="00C20C58"/>
    <w:rsid w:val="00C23309"/>
    <w:rsid w:val="00C23774"/>
    <w:rsid w:val="00C23D2F"/>
    <w:rsid w:val="00C276CD"/>
    <w:rsid w:val="00C34EC4"/>
    <w:rsid w:val="00C351D5"/>
    <w:rsid w:val="00C443BD"/>
    <w:rsid w:val="00C451C5"/>
    <w:rsid w:val="00C45430"/>
    <w:rsid w:val="00C50640"/>
    <w:rsid w:val="00C50A33"/>
    <w:rsid w:val="00C52CCD"/>
    <w:rsid w:val="00C530FC"/>
    <w:rsid w:val="00C55366"/>
    <w:rsid w:val="00C55969"/>
    <w:rsid w:val="00C610FF"/>
    <w:rsid w:val="00C63D04"/>
    <w:rsid w:val="00C64277"/>
    <w:rsid w:val="00C67D3E"/>
    <w:rsid w:val="00C736EA"/>
    <w:rsid w:val="00C818D0"/>
    <w:rsid w:val="00C9161D"/>
    <w:rsid w:val="00C949B0"/>
    <w:rsid w:val="00C9583B"/>
    <w:rsid w:val="00CA0C1D"/>
    <w:rsid w:val="00CA3E73"/>
    <w:rsid w:val="00CA62CA"/>
    <w:rsid w:val="00CA7FEE"/>
    <w:rsid w:val="00CB0E39"/>
    <w:rsid w:val="00CB60CE"/>
    <w:rsid w:val="00CB7E27"/>
    <w:rsid w:val="00CC3500"/>
    <w:rsid w:val="00CD20FB"/>
    <w:rsid w:val="00CD4547"/>
    <w:rsid w:val="00CD7C07"/>
    <w:rsid w:val="00CE4191"/>
    <w:rsid w:val="00CE6EAF"/>
    <w:rsid w:val="00CF1848"/>
    <w:rsid w:val="00CF29B5"/>
    <w:rsid w:val="00CF39E3"/>
    <w:rsid w:val="00CF63D9"/>
    <w:rsid w:val="00D000DB"/>
    <w:rsid w:val="00D03C57"/>
    <w:rsid w:val="00D068C0"/>
    <w:rsid w:val="00D12044"/>
    <w:rsid w:val="00D170D9"/>
    <w:rsid w:val="00D17C7B"/>
    <w:rsid w:val="00D2575D"/>
    <w:rsid w:val="00D25832"/>
    <w:rsid w:val="00D26428"/>
    <w:rsid w:val="00D3133C"/>
    <w:rsid w:val="00D33EFC"/>
    <w:rsid w:val="00D34147"/>
    <w:rsid w:val="00D3450B"/>
    <w:rsid w:val="00D37880"/>
    <w:rsid w:val="00D40DBC"/>
    <w:rsid w:val="00D51B4E"/>
    <w:rsid w:val="00D536B1"/>
    <w:rsid w:val="00D572A6"/>
    <w:rsid w:val="00D61C85"/>
    <w:rsid w:val="00D71799"/>
    <w:rsid w:val="00D72472"/>
    <w:rsid w:val="00D73283"/>
    <w:rsid w:val="00D73730"/>
    <w:rsid w:val="00D74CF4"/>
    <w:rsid w:val="00D74E62"/>
    <w:rsid w:val="00D75CA6"/>
    <w:rsid w:val="00D76A18"/>
    <w:rsid w:val="00D80849"/>
    <w:rsid w:val="00D82E8F"/>
    <w:rsid w:val="00D8365E"/>
    <w:rsid w:val="00D83A1D"/>
    <w:rsid w:val="00D90937"/>
    <w:rsid w:val="00D90B5D"/>
    <w:rsid w:val="00D95E2F"/>
    <w:rsid w:val="00DA06E6"/>
    <w:rsid w:val="00DA4ED0"/>
    <w:rsid w:val="00DA7C28"/>
    <w:rsid w:val="00DB24E3"/>
    <w:rsid w:val="00DB3831"/>
    <w:rsid w:val="00DB55A3"/>
    <w:rsid w:val="00DB5E0F"/>
    <w:rsid w:val="00DB6B36"/>
    <w:rsid w:val="00DC0230"/>
    <w:rsid w:val="00DC3E7D"/>
    <w:rsid w:val="00DD05F6"/>
    <w:rsid w:val="00DD118C"/>
    <w:rsid w:val="00DD2C83"/>
    <w:rsid w:val="00DD63EE"/>
    <w:rsid w:val="00DE041E"/>
    <w:rsid w:val="00DE1F20"/>
    <w:rsid w:val="00DE4152"/>
    <w:rsid w:val="00DE765C"/>
    <w:rsid w:val="00DF15E8"/>
    <w:rsid w:val="00DF2C52"/>
    <w:rsid w:val="00DF4204"/>
    <w:rsid w:val="00DF4A30"/>
    <w:rsid w:val="00DF7B73"/>
    <w:rsid w:val="00E003F8"/>
    <w:rsid w:val="00E02332"/>
    <w:rsid w:val="00E02F90"/>
    <w:rsid w:val="00E0422B"/>
    <w:rsid w:val="00E102BC"/>
    <w:rsid w:val="00E11417"/>
    <w:rsid w:val="00E11980"/>
    <w:rsid w:val="00E129CA"/>
    <w:rsid w:val="00E15401"/>
    <w:rsid w:val="00E166D5"/>
    <w:rsid w:val="00E2049E"/>
    <w:rsid w:val="00E2204C"/>
    <w:rsid w:val="00E24E75"/>
    <w:rsid w:val="00E25FD0"/>
    <w:rsid w:val="00E2719D"/>
    <w:rsid w:val="00E27858"/>
    <w:rsid w:val="00E322ED"/>
    <w:rsid w:val="00E33600"/>
    <w:rsid w:val="00E419F2"/>
    <w:rsid w:val="00E4698C"/>
    <w:rsid w:val="00E509B7"/>
    <w:rsid w:val="00E52214"/>
    <w:rsid w:val="00E55095"/>
    <w:rsid w:val="00E55169"/>
    <w:rsid w:val="00E56A24"/>
    <w:rsid w:val="00E57F33"/>
    <w:rsid w:val="00E66235"/>
    <w:rsid w:val="00E734D6"/>
    <w:rsid w:val="00E754DB"/>
    <w:rsid w:val="00E80157"/>
    <w:rsid w:val="00E80955"/>
    <w:rsid w:val="00E8242F"/>
    <w:rsid w:val="00E83635"/>
    <w:rsid w:val="00E83C24"/>
    <w:rsid w:val="00E847C5"/>
    <w:rsid w:val="00E84D84"/>
    <w:rsid w:val="00E9318D"/>
    <w:rsid w:val="00E9372E"/>
    <w:rsid w:val="00E937B5"/>
    <w:rsid w:val="00E93F3E"/>
    <w:rsid w:val="00E94460"/>
    <w:rsid w:val="00E94BF6"/>
    <w:rsid w:val="00E968EF"/>
    <w:rsid w:val="00EA6398"/>
    <w:rsid w:val="00EA6553"/>
    <w:rsid w:val="00EC3A79"/>
    <w:rsid w:val="00EC577E"/>
    <w:rsid w:val="00EC5967"/>
    <w:rsid w:val="00ED2FE5"/>
    <w:rsid w:val="00ED7878"/>
    <w:rsid w:val="00EE0C50"/>
    <w:rsid w:val="00EE28B7"/>
    <w:rsid w:val="00EE2AF8"/>
    <w:rsid w:val="00EF2E19"/>
    <w:rsid w:val="00EF3514"/>
    <w:rsid w:val="00EF73AE"/>
    <w:rsid w:val="00F02EDC"/>
    <w:rsid w:val="00F044D6"/>
    <w:rsid w:val="00F0477B"/>
    <w:rsid w:val="00F063C2"/>
    <w:rsid w:val="00F06A59"/>
    <w:rsid w:val="00F1505D"/>
    <w:rsid w:val="00F22306"/>
    <w:rsid w:val="00F22351"/>
    <w:rsid w:val="00F22F67"/>
    <w:rsid w:val="00F23875"/>
    <w:rsid w:val="00F240B4"/>
    <w:rsid w:val="00F254D7"/>
    <w:rsid w:val="00F26662"/>
    <w:rsid w:val="00F32D4F"/>
    <w:rsid w:val="00F32F71"/>
    <w:rsid w:val="00F33855"/>
    <w:rsid w:val="00F364FB"/>
    <w:rsid w:val="00F41090"/>
    <w:rsid w:val="00F41AA5"/>
    <w:rsid w:val="00F458EC"/>
    <w:rsid w:val="00F45954"/>
    <w:rsid w:val="00F523BE"/>
    <w:rsid w:val="00F52893"/>
    <w:rsid w:val="00F52ABB"/>
    <w:rsid w:val="00F53193"/>
    <w:rsid w:val="00F5357E"/>
    <w:rsid w:val="00F554FA"/>
    <w:rsid w:val="00F60BAA"/>
    <w:rsid w:val="00F618BB"/>
    <w:rsid w:val="00F65176"/>
    <w:rsid w:val="00F6586C"/>
    <w:rsid w:val="00F70935"/>
    <w:rsid w:val="00F71716"/>
    <w:rsid w:val="00F72CBE"/>
    <w:rsid w:val="00F766FD"/>
    <w:rsid w:val="00F801BE"/>
    <w:rsid w:val="00F80C64"/>
    <w:rsid w:val="00F8190B"/>
    <w:rsid w:val="00F83F08"/>
    <w:rsid w:val="00F9038B"/>
    <w:rsid w:val="00F92AC0"/>
    <w:rsid w:val="00F93F95"/>
    <w:rsid w:val="00F94774"/>
    <w:rsid w:val="00F97031"/>
    <w:rsid w:val="00F978CC"/>
    <w:rsid w:val="00F97A61"/>
    <w:rsid w:val="00FA015E"/>
    <w:rsid w:val="00FA03D0"/>
    <w:rsid w:val="00FA5271"/>
    <w:rsid w:val="00FA663B"/>
    <w:rsid w:val="00FA6A68"/>
    <w:rsid w:val="00FA7A0B"/>
    <w:rsid w:val="00FB16F0"/>
    <w:rsid w:val="00FB5CF1"/>
    <w:rsid w:val="00FC53DB"/>
    <w:rsid w:val="00FC66A2"/>
    <w:rsid w:val="00FD1184"/>
    <w:rsid w:val="00FD3079"/>
    <w:rsid w:val="00FD47C1"/>
    <w:rsid w:val="00FE6E7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46B871"/>
  <w15:docId w15:val="{E86775B3-AF38-4125-A06F-E81431E4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955B7E"/>
    <w:pPr>
      <w:spacing w:after="160" w:line="240" w:lineRule="exact"/>
      <w:jc w:val="left"/>
    </w:pPr>
    <w:rPr>
      <w:rFonts w:asciiTheme="minorHAnsi" w:eastAsiaTheme="minorEastAsia" w:hAnsiTheme="minorHAnsi" w:cstheme="minorBidi"/>
      <w:sz w:val="24"/>
      <w:szCs w:val="24"/>
      <w:vertAlign w:val="superscript"/>
    </w:rPr>
  </w:style>
  <w:style w:type="paragraph" w:customStyle="1" w:styleId="Activity">
    <w:name w:val="Activity"/>
    <w:basedOn w:val="Para1"/>
    <w:rsid w:val="00867DD0"/>
    <w:pPr>
      <w:keepNext/>
      <w:numPr>
        <w:numId w:val="0"/>
      </w:numPr>
      <w:tabs>
        <w:tab w:val="clear" w:pos="567"/>
        <w:tab w:val="clear" w:pos="1134"/>
        <w:tab w:val="clear" w:pos="1701"/>
        <w:tab w:val="clear" w:pos="2268"/>
        <w:tab w:val="num" w:pos="1440"/>
      </w:tabs>
      <w:autoSpaceDE w:val="0"/>
      <w:autoSpaceDN w:val="0"/>
      <w:ind w:firstLine="720"/>
    </w:pPr>
    <w:rPr>
      <w:b/>
      <w:bCs/>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cbd.int/decisions/?id=13410" TargetMode="External"/><Relationship Id="rId39" Type="http://schemas.openxmlformats.org/officeDocument/2006/relationships/hyperlink" Target="https://www.cbd.int/doc/meetings/abs/icnp-02/official/icnp-02-07-corr1-en.pdf" TargetMode="External"/><Relationship Id="rId21" Type="http://schemas.openxmlformats.org/officeDocument/2006/relationships/hyperlink" Target="https://www.cbd.int/recommendation/icnp?id=13087" TargetMode="External"/><Relationship Id="rId34" Type="http://schemas.openxmlformats.org/officeDocument/2006/relationships/hyperlink" Target="https://www.cbd.int/decisions/?id=13695" TargetMode="External"/><Relationship Id="rId42" Type="http://schemas.openxmlformats.org/officeDocument/2006/relationships/hyperlink" Target="https://www.cbd.int/doc/meetings/abs/abs-a10em-2016-01/official/abs-a10em-2016-01-03-en.pdf"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bd.int/abs/art10.shtml" TargetMode="External"/><Relationship Id="rId11" Type="http://schemas.openxmlformats.org/officeDocument/2006/relationships/endnotes" Target="endnotes.xml"/><Relationship Id="rId24" Type="http://schemas.openxmlformats.org/officeDocument/2006/relationships/hyperlink" Target="https://www.cbd.int/recommendations/?id=13266" TargetMode="External"/><Relationship Id="rId32" Type="http://schemas.openxmlformats.org/officeDocument/2006/relationships/hyperlink" Target="https://www.cbd.int/decisions/?id=13695" TargetMode="External"/><Relationship Id="rId37" Type="http://schemas.openxmlformats.org/officeDocument/2006/relationships/hyperlink" Target="https://www.cbd.int/decisions/np-mop/?m=np-mop-05" TargetMode="External"/><Relationship Id="rId40" Type="http://schemas.openxmlformats.org/officeDocument/2006/relationships/hyperlink" Target="https://www.cbd.int/doc/meetings/abs/icnp-03/official/icnp-03-05-zh.pdf" TargetMode="External"/><Relationship Id="rId45" Type="http://schemas.openxmlformats.org/officeDocument/2006/relationships/hyperlink" Target="https://www.cbd.int/documents/CBD/SBI/3/15" TargetMode="External"/><Relationship Id="rId53" Type="http://schemas.openxmlformats.org/officeDocument/2006/relationships/hyperlink" Target="https://www.cbd.int/recommendations/sbi/?m=sbi-07" TargetMode="External"/><Relationship Id="rId5" Type="http://schemas.openxmlformats.org/officeDocument/2006/relationships/customXml" Target="../customXml/item5.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cop/default.shtml?id=13162" TargetMode="External"/><Relationship Id="rId27" Type="http://schemas.openxmlformats.org/officeDocument/2006/relationships/hyperlink" Target="https://www.cbd.int/decisions/?id=13531" TargetMode="External"/><Relationship Id="rId30" Type="http://schemas.openxmlformats.org/officeDocument/2006/relationships/hyperlink" Target="https://www.cbd.int/doc/recommendations/sbi-02/sbi-02-rec-04-zh.pdf" TargetMode="External"/><Relationship Id="rId35" Type="http://schemas.openxmlformats.org/officeDocument/2006/relationships/hyperlink" Target="https://www.cbd.int/recommendations/sbi/?m=sbi-03" TargetMode="External"/><Relationship Id="rId43" Type="http://schemas.openxmlformats.org/officeDocument/2006/relationships/hyperlink" Target="https://www.cbd.int/documents/UNEP/CBD/NP/COP-MOP/2/10" TargetMode="External"/><Relationship Id="rId48" Type="http://schemas.openxmlformats.org/officeDocument/2006/relationships/hyperlink" Target="https://www.cbd.int/decisions/np-mop/?m=np-mop-05" TargetMode="External"/><Relationship Id="rId56"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https://www.cbd.int/decisions/np-mop/?m=np-mop-0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cbd.int/decisions/?id=13410" TargetMode="External"/><Relationship Id="rId33" Type="http://schemas.openxmlformats.org/officeDocument/2006/relationships/hyperlink" Target="https://www.cbd.int/abs/art10/2019-2020/submissions.shtml" TargetMode="External"/><Relationship Id="rId38" Type="http://schemas.openxmlformats.org/officeDocument/2006/relationships/hyperlink" Target="https://www.cbd.int/doc/meetings/abs/icnp-02/official/icnp-02-07-en.pdf" TargetMode="External"/><Relationship Id="rId46" Type="http://schemas.openxmlformats.org/officeDocument/2006/relationships/hyperlink" Target="https://www.cbd.int/documents/CBD/SBI/3/15/Add.1" TargetMode="External"/><Relationship Id="rId20" Type="http://schemas.openxmlformats.org/officeDocument/2006/relationships/hyperlink" Target="https://www.cbd.int/icnp2/submissions" TargetMode="External"/><Relationship Id="rId41" Type="http://schemas.openxmlformats.org/officeDocument/2006/relationships/hyperlink" Target="https://www.cbd.int/doc/meetings/abs/abs-a10em-2016-01/official/abs-a10em-2016-01-02-en.pdf" TargetMode="External"/><Relationship Id="rId54"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yperlink" Target="https://absch.cbd.int/en/portals/forums/article-10-forum" TargetMode="External"/><Relationship Id="rId28" Type="http://schemas.openxmlformats.org/officeDocument/2006/relationships/hyperlink" Target="https://www.cbd.int/decisions/?id=13531" TargetMode="External"/><Relationship Id="rId36" Type="http://schemas.openxmlformats.org/officeDocument/2006/relationships/hyperlink" Target="https://www.cbd.int/decisions/np-mop/?m=np-mop-04" TargetMode="External"/><Relationship Id="rId49" Type="http://schemas.openxmlformats.org/officeDocument/2006/relationships/hyperlink" Target="https://www.cbd.int/recommendations/sbi/?m=sbi-07"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cbd.int/decisions/?id=13695" TargetMode="External"/><Relationship Id="rId44" Type="http://schemas.openxmlformats.org/officeDocument/2006/relationships/hyperlink" Target="https://www.cbd.int/documents/CBD/SBI/2/5" TargetMode="External"/><Relationship Id="rId52" Type="http://schemas.openxmlformats.org/officeDocument/2006/relationships/hyperlink" Target="https://www.cbd.int/decisions/np-mop/?m=np-mop-0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3" Type="http://schemas.openxmlformats.org/officeDocument/2006/relationships/hyperlink" Target="https://www.cbd.int/documents/CBD/SBI/7/7/ADD1" TargetMode="External"/><Relationship Id="rId7" Type="http://schemas.openxmlformats.org/officeDocument/2006/relationships/hyperlink" Target="https://www.cbd.int/documents/CBD/SBI/7/INF/5" TargetMode="External"/><Relationship Id="rId2" Type="http://schemas.openxmlformats.org/officeDocument/2006/relationships/hyperlink" Target="https://www.cbd.int/documents/CBD/SBI/7/7"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INF/4" TargetMode="External"/><Relationship Id="rId5" Type="http://schemas.openxmlformats.org/officeDocument/2006/relationships/hyperlink" Target="https://www.cbd.int/documents/CBD/SBI/7/INF/3/REV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EC2248A5B14DDD9BB0718D4EF8A48B"/>
        <w:category>
          <w:name w:val="General"/>
          <w:gallery w:val="placeholder"/>
        </w:category>
        <w:types>
          <w:type w:val="bbPlcHdr"/>
        </w:types>
        <w:behaviors>
          <w:behavior w:val="content"/>
        </w:behaviors>
        <w:guid w:val="{57E7456C-1A66-485A-9328-A4538352DACA}"/>
      </w:docPartPr>
      <w:docPartBody>
        <w:p w:rsidR="00D416BC" w:rsidRDefault="00A92229">
          <w:pPr>
            <w:pStyle w:val="40EC2248A5B14DDD9BB0718D4EF8A48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2C"/>
    <w:rsid w:val="00026674"/>
    <w:rsid w:val="00055C4E"/>
    <w:rsid w:val="000723BB"/>
    <w:rsid w:val="0008466C"/>
    <w:rsid w:val="00090C4A"/>
    <w:rsid w:val="00106EB5"/>
    <w:rsid w:val="00114C94"/>
    <w:rsid w:val="00192CEA"/>
    <w:rsid w:val="002476FD"/>
    <w:rsid w:val="00251DA0"/>
    <w:rsid w:val="002C2D9F"/>
    <w:rsid w:val="00373639"/>
    <w:rsid w:val="003B2674"/>
    <w:rsid w:val="004905A5"/>
    <w:rsid w:val="00494FA3"/>
    <w:rsid w:val="004A2B8C"/>
    <w:rsid w:val="0055041A"/>
    <w:rsid w:val="00551FEB"/>
    <w:rsid w:val="00565027"/>
    <w:rsid w:val="00595075"/>
    <w:rsid w:val="005A2119"/>
    <w:rsid w:val="00652DBE"/>
    <w:rsid w:val="006E3026"/>
    <w:rsid w:val="00700C10"/>
    <w:rsid w:val="0073686F"/>
    <w:rsid w:val="00893F2C"/>
    <w:rsid w:val="00960A5A"/>
    <w:rsid w:val="00962E35"/>
    <w:rsid w:val="009D1CCA"/>
    <w:rsid w:val="00A92229"/>
    <w:rsid w:val="00B13AE0"/>
    <w:rsid w:val="00B21099"/>
    <w:rsid w:val="00C07213"/>
    <w:rsid w:val="00C15DC6"/>
    <w:rsid w:val="00C176E8"/>
    <w:rsid w:val="00CA3E73"/>
    <w:rsid w:val="00D416BC"/>
    <w:rsid w:val="00DB55A3"/>
    <w:rsid w:val="00E0422B"/>
    <w:rsid w:val="00E11417"/>
    <w:rsid w:val="00E2204C"/>
    <w:rsid w:val="00E22F51"/>
    <w:rsid w:val="00E3736A"/>
    <w:rsid w:val="00E42029"/>
    <w:rsid w:val="00EB0708"/>
    <w:rsid w:val="00ED42E5"/>
    <w:rsid w:val="00F36FAA"/>
    <w:rsid w:val="00F65176"/>
    <w:rsid w:val="00F8190B"/>
    <w:rsid w:val="00F92AC0"/>
    <w:rsid w:val="00FC74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EC2248A5B14DDD9BB0718D4EF8A48B">
    <w:name w:val="40EC2248A5B14DDD9BB0718D4EF8A4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9C2F38-F671-4DBC-9FE9-B8D896A97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374</TotalTime>
  <Pages>8</Pages>
  <Words>1372</Words>
  <Characters>7825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全球多边惠益分享机制</vt:lpstr>
    </vt:vector>
  </TitlesOfParts>
  <Company>SCBD</Company>
  <LinksUpToDate>false</LinksUpToDate>
  <CharactersWithSpaces>9179</CharactersWithSpaces>
  <SharedDoc>false</SharedDoc>
  <HLinks>
    <vt:vector size="180" baseType="variant">
      <vt:variant>
        <vt:i4>5439581</vt:i4>
      </vt:variant>
      <vt:variant>
        <vt:i4>42</vt:i4>
      </vt:variant>
      <vt:variant>
        <vt:i4>0</vt:i4>
      </vt:variant>
      <vt:variant>
        <vt:i4>5</vt:i4>
      </vt:variant>
      <vt:variant>
        <vt:lpwstr>https://www.cbd.int/decisions/np-mop/?m=np-mop-05</vt:lpwstr>
      </vt:variant>
      <vt:variant>
        <vt:lpwstr/>
      </vt:variant>
      <vt:variant>
        <vt:i4>5439581</vt:i4>
      </vt:variant>
      <vt:variant>
        <vt:i4>39</vt:i4>
      </vt:variant>
      <vt:variant>
        <vt:i4>0</vt:i4>
      </vt:variant>
      <vt:variant>
        <vt:i4>5</vt:i4>
      </vt:variant>
      <vt:variant>
        <vt:lpwstr>https://www.cbd.int/decisions/np-mop/?m=np-mop-04</vt:lpwstr>
      </vt:variant>
      <vt:variant>
        <vt:lpwstr/>
      </vt:variant>
      <vt:variant>
        <vt:i4>983064</vt:i4>
      </vt:variant>
      <vt:variant>
        <vt:i4>36</vt:i4>
      </vt:variant>
      <vt:variant>
        <vt:i4>0</vt:i4>
      </vt:variant>
      <vt:variant>
        <vt:i4>5</vt:i4>
      </vt:variant>
      <vt:variant>
        <vt:lpwstr>https://www.cbd.int/recommendations/sbi/?m=sbi-03</vt:lpwstr>
      </vt:variant>
      <vt:variant>
        <vt:lpwstr/>
      </vt:variant>
      <vt:variant>
        <vt:i4>327763</vt:i4>
      </vt:variant>
      <vt:variant>
        <vt:i4>33</vt:i4>
      </vt:variant>
      <vt:variant>
        <vt:i4>0</vt:i4>
      </vt:variant>
      <vt:variant>
        <vt:i4>5</vt:i4>
      </vt:variant>
      <vt:variant>
        <vt:lpwstr>https://www.cbd.int/abs/art10/2019-2020/submissions.shtml</vt:lpwstr>
      </vt:variant>
      <vt:variant>
        <vt:lpwstr/>
      </vt:variant>
      <vt:variant>
        <vt:i4>4128878</vt:i4>
      </vt:variant>
      <vt:variant>
        <vt:i4>30</vt:i4>
      </vt:variant>
      <vt:variant>
        <vt:i4>0</vt:i4>
      </vt:variant>
      <vt:variant>
        <vt:i4>5</vt:i4>
      </vt:variant>
      <vt:variant>
        <vt:lpwstr>https://www.cbd.int/decisions/?id=13695</vt:lpwstr>
      </vt:variant>
      <vt:variant>
        <vt:lpwstr/>
      </vt:variant>
      <vt:variant>
        <vt:i4>5242899</vt:i4>
      </vt:variant>
      <vt:variant>
        <vt:i4>27</vt:i4>
      </vt:variant>
      <vt:variant>
        <vt:i4>0</vt:i4>
      </vt:variant>
      <vt:variant>
        <vt:i4>5</vt:i4>
      </vt:variant>
      <vt:variant>
        <vt:lpwstr>https://www.cbd.int/recommendations/?id=13622</vt:lpwstr>
      </vt:variant>
      <vt:variant>
        <vt:lpwstr/>
      </vt:variant>
      <vt:variant>
        <vt:i4>3932284</vt:i4>
      </vt:variant>
      <vt:variant>
        <vt:i4>24</vt:i4>
      </vt:variant>
      <vt:variant>
        <vt:i4>0</vt:i4>
      </vt:variant>
      <vt:variant>
        <vt:i4>5</vt:i4>
      </vt:variant>
      <vt:variant>
        <vt:lpwstr>https://www.cbd.int/abs/art10.shtml</vt:lpwstr>
      </vt:variant>
      <vt:variant>
        <vt:lpwstr>tab=4</vt:lpwstr>
      </vt:variant>
      <vt:variant>
        <vt:i4>3473517</vt:i4>
      </vt:variant>
      <vt:variant>
        <vt:i4>21</vt:i4>
      </vt:variant>
      <vt:variant>
        <vt:i4>0</vt:i4>
      </vt:variant>
      <vt:variant>
        <vt:i4>5</vt:i4>
      </vt:variant>
      <vt:variant>
        <vt:lpwstr>https://www.cbd.int/decisions/?id=13531</vt:lpwstr>
      </vt:variant>
      <vt:variant>
        <vt:lpwstr/>
      </vt:variant>
      <vt:variant>
        <vt:i4>3604588</vt:i4>
      </vt:variant>
      <vt:variant>
        <vt:i4>18</vt:i4>
      </vt:variant>
      <vt:variant>
        <vt:i4>0</vt:i4>
      </vt:variant>
      <vt:variant>
        <vt:i4>5</vt:i4>
      </vt:variant>
      <vt:variant>
        <vt:lpwstr>https://www.cbd.int/decisions/?id=13410</vt:lpwstr>
      </vt:variant>
      <vt:variant>
        <vt:lpwstr/>
      </vt:variant>
      <vt:variant>
        <vt:i4>5505047</vt:i4>
      </vt:variant>
      <vt:variant>
        <vt:i4>15</vt:i4>
      </vt:variant>
      <vt:variant>
        <vt:i4>0</vt:i4>
      </vt:variant>
      <vt:variant>
        <vt:i4>5</vt:i4>
      </vt:variant>
      <vt:variant>
        <vt:lpwstr>https://www.cbd.int/recommendations/?id=13266</vt:lpwstr>
      </vt:variant>
      <vt:variant>
        <vt:lpwstr/>
      </vt:variant>
      <vt:variant>
        <vt:i4>1900566</vt:i4>
      </vt:variant>
      <vt:variant>
        <vt:i4>12</vt:i4>
      </vt:variant>
      <vt:variant>
        <vt:i4>0</vt:i4>
      </vt:variant>
      <vt:variant>
        <vt:i4>5</vt:i4>
      </vt:variant>
      <vt:variant>
        <vt:lpwstr>https://www.cbd.int/doc/?meeting=ABSEM-A10-01</vt:lpwstr>
      </vt:variant>
      <vt:variant>
        <vt:lpwstr/>
      </vt:variant>
      <vt:variant>
        <vt:i4>524366</vt:i4>
      </vt:variant>
      <vt:variant>
        <vt:i4>9</vt:i4>
      </vt:variant>
      <vt:variant>
        <vt:i4>0</vt:i4>
      </vt:variant>
      <vt:variant>
        <vt:i4>5</vt:i4>
      </vt:variant>
      <vt:variant>
        <vt:lpwstr>https://absch.cbd.int/en/portals/forums/article-10-forum</vt:lpwstr>
      </vt:variant>
      <vt:variant>
        <vt:lpwstr/>
      </vt:variant>
      <vt:variant>
        <vt:i4>6553654</vt:i4>
      </vt:variant>
      <vt:variant>
        <vt:i4>6</vt:i4>
      </vt:variant>
      <vt:variant>
        <vt:i4>0</vt:i4>
      </vt:variant>
      <vt:variant>
        <vt:i4>5</vt:i4>
      </vt:variant>
      <vt:variant>
        <vt:lpwstr>https://www.cbd.int/decision/cop/default.shtml?id=13162</vt:lpwstr>
      </vt:variant>
      <vt:variant>
        <vt:lpwstr/>
      </vt:variant>
      <vt:variant>
        <vt:i4>4194399</vt:i4>
      </vt:variant>
      <vt:variant>
        <vt:i4>3</vt:i4>
      </vt:variant>
      <vt:variant>
        <vt:i4>0</vt:i4>
      </vt:variant>
      <vt:variant>
        <vt:i4>5</vt:i4>
      </vt:variant>
      <vt:variant>
        <vt:lpwstr>https://www.cbd.int/recommendation/icnp?id=13087</vt:lpwstr>
      </vt:variant>
      <vt:variant>
        <vt:lpwstr/>
      </vt:variant>
      <vt:variant>
        <vt:i4>1376267</vt:i4>
      </vt:variant>
      <vt:variant>
        <vt:i4>0</vt:i4>
      </vt:variant>
      <vt:variant>
        <vt:i4>0</vt:i4>
      </vt:variant>
      <vt:variant>
        <vt:i4>5</vt:i4>
      </vt:variant>
      <vt:variant>
        <vt:lpwstr>https://www.cbd.int/icnp2/submissions</vt:lpwstr>
      </vt:variant>
      <vt:variant>
        <vt:lpwstr/>
      </vt:variant>
      <vt:variant>
        <vt:i4>983048</vt:i4>
      </vt:variant>
      <vt:variant>
        <vt:i4>42</vt:i4>
      </vt:variant>
      <vt:variant>
        <vt:i4>0</vt:i4>
      </vt:variant>
      <vt:variant>
        <vt:i4>5</vt:i4>
      </vt:variant>
      <vt:variant>
        <vt:lpwstr>https://www.cbd.int/documents/CBD/SBI/7/INF/7</vt:lpwstr>
      </vt:variant>
      <vt:variant>
        <vt:lpwstr/>
      </vt:variant>
      <vt:variant>
        <vt:i4>983048</vt:i4>
      </vt:variant>
      <vt:variant>
        <vt:i4>39</vt:i4>
      </vt:variant>
      <vt:variant>
        <vt:i4>0</vt:i4>
      </vt:variant>
      <vt:variant>
        <vt:i4>5</vt:i4>
      </vt:variant>
      <vt:variant>
        <vt:lpwstr>https://www.cbd.int/documents/CBD/SBI/7/INF/6</vt:lpwstr>
      </vt:variant>
      <vt:variant>
        <vt:lpwstr/>
      </vt:variant>
      <vt:variant>
        <vt:i4>983048</vt:i4>
      </vt:variant>
      <vt:variant>
        <vt:i4>36</vt:i4>
      </vt:variant>
      <vt:variant>
        <vt:i4>0</vt:i4>
      </vt:variant>
      <vt:variant>
        <vt:i4>5</vt:i4>
      </vt:variant>
      <vt:variant>
        <vt:lpwstr>https://www.cbd.int/documents/CBD/SBI/7/INF/5</vt:lpwstr>
      </vt:variant>
      <vt:variant>
        <vt:lpwstr/>
      </vt:variant>
      <vt:variant>
        <vt:i4>983048</vt:i4>
      </vt:variant>
      <vt:variant>
        <vt:i4>33</vt:i4>
      </vt:variant>
      <vt:variant>
        <vt:i4>0</vt:i4>
      </vt:variant>
      <vt:variant>
        <vt:i4>5</vt:i4>
      </vt:variant>
      <vt:variant>
        <vt:lpwstr>https://www.cbd.int/documents/CBD/SBI/7/INF/4</vt:lpwstr>
      </vt:variant>
      <vt:variant>
        <vt:lpwstr/>
      </vt:variant>
      <vt:variant>
        <vt:i4>7602239</vt:i4>
      </vt:variant>
      <vt:variant>
        <vt:i4>30</vt:i4>
      </vt:variant>
      <vt:variant>
        <vt:i4>0</vt:i4>
      </vt:variant>
      <vt:variant>
        <vt:i4>5</vt:i4>
      </vt:variant>
      <vt:variant>
        <vt:lpwstr>https://www.cbd.int/documents/CBD/SBI/7/INF/3/REV1</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5177431</vt:i4>
      </vt:variant>
      <vt:variant>
        <vt:i4>24</vt:i4>
      </vt:variant>
      <vt:variant>
        <vt:i4>0</vt:i4>
      </vt:variant>
      <vt:variant>
        <vt:i4>5</vt:i4>
      </vt:variant>
      <vt:variant>
        <vt:lpwstr>https://www.cbd.int/documents/CBD/SBI/3/15/Add.1</vt:lpwstr>
      </vt:variant>
      <vt:variant>
        <vt:lpwstr/>
      </vt:variant>
      <vt:variant>
        <vt:i4>8060978</vt:i4>
      </vt:variant>
      <vt:variant>
        <vt:i4>21</vt:i4>
      </vt:variant>
      <vt:variant>
        <vt:i4>0</vt:i4>
      </vt:variant>
      <vt:variant>
        <vt:i4>5</vt:i4>
      </vt:variant>
      <vt:variant>
        <vt:lpwstr>https://www.cbd.int/documents/CBD/SBI/3/15</vt:lpwstr>
      </vt:variant>
      <vt:variant>
        <vt:lpwstr/>
      </vt:variant>
      <vt:variant>
        <vt:i4>5111810</vt:i4>
      </vt:variant>
      <vt:variant>
        <vt:i4>18</vt:i4>
      </vt:variant>
      <vt:variant>
        <vt:i4>0</vt:i4>
      </vt:variant>
      <vt:variant>
        <vt:i4>5</vt:i4>
      </vt:variant>
      <vt:variant>
        <vt:lpwstr>https://www.cbd.int/documents/CBD/SBI/2/5</vt:lpwstr>
      </vt:variant>
      <vt:variant>
        <vt:lpwstr/>
      </vt:variant>
      <vt:variant>
        <vt:i4>2359330</vt:i4>
      </vt:variant>
      <vt:variant>
        <vt:i4>15</vt:i4>
      </vt:variant>
      <vt:variant>
        <vt:i4>0</vt:i4>
      </vt:variant>
      <vt:variant>
        <vt:i4>5</vt:i4>
      </vt:variant>
      <vt:variant>
        <vt:lpwstr>https://www.cbd.int/documents/UNEP/CBD/NP/COP-MOP/2/10</vt:lpwstr>
      </vt:variant>
      <vt:variant>
        <vt:lpwstr/>
      </vt:variant>
      <vt:variant>
        <vt:i4>7864435</vt:i4>
      </vt:variant>
      <vt:variant>
        <vt:i4>12</vt:i4>
      </vt:variant>
      <vt:variant>
        <vt:i4>0</vt:i4>
      </vt:variant>
      <vt:variant>
        <vt:i4>5</vt:i4>
      </vt:variant>
      <vt:variant>
        <vt:lpwstr>https://www.cbd.int/meetings/ABS-A10EM-2016-01</vt:lpwstr>
      </vt:variant>
      <vt:variant>
        <vt:lpwstr/>
      </vt:variant>
      <vt:variant>
        <vt:i4>8323199</vt:i4>
      </vt:variant>
      <vt:variant>
        <vt:i4>9</vt:i4>
      </vt:variant>
      <vt:variant>
        <vt:i4>0</vt:i4>
      </vt:variant>
      <vt:variant>
        <vt:i4>5</vt:i4>
      </vt:variant>
      <vt:variant>
        <vt:lpwstr>https://www.cbd.int/documents/UNEP/CBD/ICNP/3/5</vt:lpwstr>
      </vt:variant>
      <vt:variant>
        <vt:lpwstr/>
      </vt:variant>
      <vt:variant>
        <vt:i4>1114132</vt:i4>
      </vt:variant>
      <vt:variant>
        <vt:i4>6</vt:i4>
      </vt:variant>
      <vt:variant>
        <vt:i4>0</vt:i4>
      </vt:variant>
      <vt:variant>
        <vt:i4>5</vt:i4>
      </vt:variant>
      <vt:variant>
        <vt:lpwstr>https://www.cbd.int/doc/meetings/abs/icnp-02/official/icnp-02-07-corr1-en.pdf</vt:lpwstr>
      </vt:variant>
      <vt:variant>
        <vt:lpwstr/>
      </vt:variant>
      <vt:variant>
        <vt:i4>3211300</vt:i4>
      </vt:variant>
      <vt:variant>
        <vt:i4>3</vt:i4>
      </vt:variant>
      <vt:variant>
        <vt:i4>0</vt:i4>
      </vt:variant>
      <vt:variant>
        <vt:i4>5</vt:i4>
      </vt:variant>
      <vt:variant>
        <vt:lpwstr>https://www.cbd.int/doc/meetings/abs/icnp-02/official/icnp-02-07-en.pdf</vt:lpwstr>
      </vt:variant>
      <vt:variant>
        <vt:lpwstr/>
      </vt:variant>
      <vt:variant>
        <vt:i4>4587524</vt:i4>
      </vt:variant>
      <vt:variant>
        <vt:i4>0</vt:i4>
      </vt:variant>
      <vt:variant>
        <vt:i4>0</vt:i4>
      </vt:variant>
      <vt:variant>
        <vt:i4>5</vt:i4>
      </vt:variant>
      <vt:variant>
        <vt:lpwstr>https://www.cbd.int/documents/CBD/NP/MOP/6/1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全球多边惠益分享机制</dc:title>
  <dc:subject>CBD/NP/MOP/6/10</dc:subject>
  <dc:creator>kathryn.garforth</dc:creator>
  <cp:keywords>Convention on Biological Diversity</cp:keywords>
  <cp:lastModifiedBy>Mariko Nishi</cp:lastModifiedBy>
  <cp:revision>56</cp:revision>
  <cp:lastPrinted>2020-01-21T19:56:00Z</cp:lastPrinted>
  <dcterms:created xsi:type="dcterms:W3CDTF">2026-09-23T21:26:00Z</dcterms:created>
  <dcterms:modified xsi:type="dcterms:W3CDTF">2026-09-29T18:40:00Z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