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68F7E4D0" w:rsidR="00841A66" w:rsidRPr="00371AF7" w:rsidRDefault="00D131B6" w:rsidP="00841A66">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US"/>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AB77DB">
              <w:rPr>
                <w:rFonts w:cs="Simplified Arabic"/>
                <w:szCs w:val="22"/>
                <w:lang w:eastAsia="en-CA"/>
              </w:rPr>
              <w:t>27/</w:t>
            </w:r>
            <w:r w:rsidR="00CA3AC0">
              <w:rPr>
                <w:rFonts w:cs="Simplified Arabic"/>
                <w:szCs w:val="22"/>
                <w:lang w:eastAsia="en-CA"/>
              </w:rPr>
              <w:t>1</w:t>
            </w:r>
            <w:r w:rsidR="00AB77DB">
              <w:rPr>
                <w:rFonts w:cs="Simplified Arabic"/>
                <w:szCs w:val="22"/>
                <w:lang w:eastAsia="en-CA"/>
              </w:rPr>
              <w:t>/Add.</w:t>
            </w:r>
            <w:r w:rsidR="00CA3AC0">
              <w:rPr>
                <w:rFonts w:cs="Simplified Arabic"/>
                <w:szCs w:val="22"/>
                <w:lang w:eastAsia="en-CA"/>
              </w:rPr>
              <w:t>2</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8A3C08">
        <w:trPr>
          <w:cantSplit/>
          <w:trHeight w:val="1770"/>
        </w:trPr>
        <w:tc>
          <w:tcPr>
            <w:tcW w:w="4428" w:type="dxa"/>
            <w:tcBorders>
              <w:top w:val="nil"/>
              <w:left w:val="nil"/>
              <w:bottom w:val="single" w:sz="24" w:space="0" w:color="auto"/>
              <w:right w:val="nil"/>
            </w:tcBorders>
          </w:tcPr>
          <w:p w14:paraId="29FBA73D" w14:textId="32629320"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364BA7F3" w14:textId="6F20C572" w:rsidR="00841A66" w:rsidRPr="00371AF7" w:rsidRDefault="00CA3AC0" w:rsidP="0037688F">
            <w:pPr>
              <w:ind w:left="883"/>
              <w:jc w:val="left"/>
              <w:rPr>
                <w:rFonts w:eastAsia="MS Mincho" w:cs="Simplified Arabic"/>
                <w:szCs w:val="22"/>
                <w:lang w:val="en-CA" w:eastAsia="ja-JP"/>
              </w:rPr>
            </w:pPr>
            <w:r>
              <w:rPr>
                <w:rFonts w:cs="Simplified Arabic"/>
                <w:szCs w:val="22"/>
                <w:lang w:val="en-CA" w:eastAsia="en-CA"/>
              </w:rPr>
              <w:t>22 September 2</w:t>
            </w:r>
            <w:r w:rsidR="00B9215C">
              <w:rPr>
                <w:rFonts w:cs="Simplified Arabic"/>
                <w:szCs w:val="22"/>
                <w:lang w:val="en-CA" w:eastAsia="en-CA"/>
              </w:rPr>
              <w:t>025</w:t>
            </w: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714C8C93"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B9215C">
        <w:rPr>
          <w:rFonts w:cs="Simplified Arabic" w:hint="cs"/>
          <w:b/>
          <w:bCs/>
          <w:sz w:val="24"/>
          <w:rtl/>
          <w:lang w:val="en-CA" w:eastAsia="en-CA" w:bidi="ar-EG"/>
        </w:rPr>
        <w:t>السابع</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51C77E2D" w14:textId="77777777" w:rsidR="00A74BEC" w:rsidRDefault="00B9215C" w:rsidP="00A74BEC">
      <w:pPr>
        <w:bidi/>
        <w:spacing w:line="216" w:lineRule="auto"/>
        <w:jc w:val="left"/>
        <w:rPr>
          <w:rFonts w:cs="Simplified Arabic"/>
          <w:sz w:val="24"/>
          <w:rtl/>
          <w:lang w:val="en-CA" w:eastAsia="en-CA" w:bidi="ar-EG"/>
        </w:rPr>
      </w:pPr>
      <w:r w:rsidRPr="00AC7A25">
        <w:rPr>
          <w:rFonts w:cs="Simplified Arabic"/>
          <w:sz w:val="24"/>
          <w:rtl/>
          <w:lang w:val="en-CA" w:eastAsia="en-CA"/>
        </w:rPr>
        <w:t>بنما</w:t>
      </w:r>
      <w:r>
        <w:rPr>
          <w:rFonts w:cs="Simplified Arabic"/>
          <w:sz w:val="24"/>
          <w:rtl/>
          <w:lang w:val="en-CA" w:eastAsia="en-CA"/>
        </w:rPr>
        <w:t xml:space="preserve"> </w:t>
      </w:r>
      <w:r w:rsidRPr="00AC7A25">
        <w:rPr>
          <w:rFonts w:cs="Simplified Arabic"/>
          <w:sz w:val="24"/>
          <w:rtl/>
          <w:lang w:val="en-CA" w:eastAsia="en-CA"/>
        </w:rPr>
        <w:t>سيتي،</w:t>
      </w:r>
      <w:r>
        <w:rPr>
          <w:rFonts w:cs="Simplified Arabic"/>
          <w:sz w:val="24"/>
          <w:rtl/>
          <w:lang w:val="en-CA" w:eastAsia="en-CA" w:bidi="ar-EG"/>
        </w:rPr>
        <w:t xml:space="preserve"> </w:t>
      </w:r>
      <w:r w:rsidRPr="00AC7A25">
        <w:rPr>
          <w:rFonts w:cs="Simplified Arabic"/>
          <w:sz w:val="24"/>
          <w:rtl/>
          <w:lang w:val="en-CA" w:eastAsia="en-CA" w:bidi="ar-EG"/>
        </w:rPr>
        <w:t>20-24</w:t>
      </w:r>
      <w:r>
        <w:rPr>
          <w:rFonts w:cs="Simplified Arabic"/>
          <w:sz w:val="24"/>
          <w:rtl/>
          <w:lang w:val="en-CA" w:eastAsia="en-CA" w:bidi="ar-EG"/>
        </w:rPr>
        <w:t xml:space="preserve"> </w:t>
      </w:r>
      <w:r w:rsidRPr="00AC7A25">
        <w:rPr>
          <w:rFonts w:cs="Simplified Arabic"/>
          <w:sz w:val="24"/>
          <w:rtl/>
          <w:lang w:val="en-CA" w:eastAsia="en-CA" w:bidi="ar-EG"/>
        </w:rPr>
        <w:t>أكتوبر/تشرين</w:t>
      </w:r>
      <w:r>
        <w:rPr>
          <w:rFonts w:cs="Simplified Arabic"/>
          <w:sz w:val="24"/>
          <w:rtl/>
          <w:lang w:val="en-CA" w:eastAsia="en-CA" w:bidi="ar-EG"/>
        </w:rPr>
        <w:t xml:space="preserve"> </w:t>
      </w:r>
      <w:r w:rsidRPr="00AC7A25">
        <w:rPr>
          <w:rFonts w:cs="Simplified Arabic"/>
          <w:sz w:val="24"/>
          <w:rtl/>
          <w:lang w:val="en-CA" w:eastAsia="en-CA" w:bidi="ar-EG"/>
        </w:rPr>
        <w:t>الأول</w:t>
      </w:r>
      <w:r>
        <w:rPr>
          <w:rFonts w:cs="Simplified Arabic"/>
          <w:sz w:val="24"/>
          <w:rtl/>
          <w:lang w:val="en-CA" w:eastAsia="en-CA" w:bidi="ar-EG"/>
        </w:rPr>
        <w:t xml:space="preserve"> </w:t>
      </w:r>
      <w:r w:rsidRPr="00AC7A25">
        <w:rPr>
          <w:rFonts w:cs="Simplified Arabic"/>
          <w:sz w:val="24"/>
          <w:rtl/>
          <w:lang w:val="en-CA" w:eastAsia="en-CA" w:bidi="ar-EG"/>
        </w:rPr>
        <w:t>2025</w:t>
      </w:r>
    </w:p>
    <w:p w14:paraId="73AACF08" w14:textId="082F1922" w:rsidR="00A74BEC" w:rsidRDefault="00B9215C" w:rsidP="00A74BEC">
      <w:pPr>
        <w:bidi/>
        <w:spacing w:line="216" w:lineRule="auto"/>
        <w:jc w:val="left"/>
        <w:rPr>
          <w:rFonts w:cs="Simplified Arabic"/>
          <w:sz w:val="24"/>
          <w:rtl/>
          <w:lang w:val="en-CA" w:eastAsia="en-CA" w:bidi="ar-EG"/>
        </w:rPr>
      </w:pPr>
      <w:r w:rsidRPr="00AC7A25">
        <w:rPr>
          <w:rFonts w:cs="Simplified Arabic"/>
          <w:sz w:val="24"/>
          <w:rtl/>
        </w:rPr>
        <w:t>البند</w:t>
      </w:r>
      <w:r>
        <w:rPr>
          <w:rFonts w:cs="Simplified Arabic"/>
          <w:sz w:val="24"/>
          <w:rtl/>
        </w:rPr>
        <w:t xml:space="preserve"> </w:t>
      </w:r>
      <w:r w:rsidR="005F4A3E">
        <w:rPr>
          <w:rFonts w:cs="Simplified Arabic" w:hint="cs"/>
          <w:sz w:val="24"/>
          <w:rtl/>
        </w:rPr>
        <w:t xml:space="preserve">2 </w:t>
      </w:r>
      <w:r w:rsidRPr="00AC7A25">
        <w:rPr>
          <w:rFonts w:cs="Simplified Arabic"/>
          <w:sz w:val="24"/>
          <w:rtl/>
        </w:rPr>
        <w:t>من</w:t>
      </w:r>
      <w:r>
        <w:rPr>
          <w:rFonts w:cs="Simplified Arabic"/>
          <w:sz w:val="24"/>
          <w:rtl/>
        </w:rPr>
        <w:t xml:space="preserve"> </w:t>
      </w:r>
      <w:r w:rsidRPr="00AC7A25">
        <w:rPr>
          <w:rFonts w:cs="Simplified Arabic"/>
          <w:sz w:val="24"/>
          <w:rtl/>
        </w:rPr>
        <w:t>جدول</w:t>
      </w:r>
      <w:r>
        <w:rPr>
          <w:rFonts w:cs="Simplified Arabic"/>
          <w:sz w:val="24"/>
          <w:rtl/>
        </w:rPr>
        <w:t xml:space="preserve"> </w:t>
      </w:r>
      <w:r w:rsidRPr="00AC7A25">
        <w:rPr>
          <w:rFonts w:cs="Simplified Arabic"/>
          <w:sz w:val="24"/>
          <w:rtl/>
        </w:rPr>
        <w:t>الأعمال</w:t>
      </w:r>
      <w:r>
        <w:rPr>
          <w:rFonts w:cs="Simplified Arabic"/>
          <w:sz w:val="24"/>
          <w:rtl/>
        </w:rPr>
        <w:t xml:space="preserve"> </w:t>
      </w:r>
      <w:r w:rsidRPr="00AC7A25">
        <w:rPr>
          <w:rFonts w:cs="Simplified Arabic"/>
          <w:sz w:val="24"/>
          <w:rtl/>
        </w:rPr>
        <w:t>المؤقت</w:t>
      </w:r>
      <w:r w:rsidRPr="00AC7A25">
        <w:rPr>
          <w:rStyle w:val="FootnoteReference"/>
          <w:rFonts w:cs="Simplified Arabic"/>
          <w:szCs w:val="22"/>
          <w:u w:val="none"/>
          <w:lang w:val="en-CA" w:eastAsia="en-CA"/>
        </w:rPr>
        <w:footnoteReference w:customMarkFollows="1" w:id="1"/>
        <w:t>*</w:t>
      </w:r>
    </w:p>
    <w:p w14:paraId="3F4FF5A2" w14:textId="0EF1E96A" w:rsidR="009160A8" w:rsidRPr="00A74BEC" w:rsidRDefault="005F4A3E" w:rsidP="00A74BEC">
      <w:pPr>
        <w:bidi/>
        <w:spacing w:line="216" w:lineRule="auto"/>
        <w:ind w:right="4140"/>
        <w:jc w:val="left"/>
        <w:rPr>
          <w:rFonts w:cs="Simplified Arabic"/>
          <w:sz w:val="24"/>
          <w:rtl/>
          <w:lang w:val="en-CA" w:eastAsia="en-CA" w:bidi="ar-EG"/>
        </w:rPr>
      </w:pPr>
      <w:r>
        <w:rPr>
          <w:rFonts w:cs="Simplified Arabic" w:hint="cs"/>
          <w:b/>
          <w:bCs/>
          <w:sz w:val="24"/>
          <w:rtl/>
        </w:rPr>
        <w:t>المسائل التنظيمية: انتخاب أعضاء المكتب</w:t>
      </w:r>
      <w:r w:rsidR="00D8720B">
        <w:rPr>
          <w:rFonts w:cs="Simplified Arabic" w:hint="cs"/>
          <w:b/>
          <w:bCs/>
          <w:sz w:val="24"/>
          <w:rtl/>
        </w:rPr>
        <w:t>، وإقرار جدول الأعما</w:t>
      </w:r>
      <w:r w:rsidR="002C645C">
        <w:rPr>
          <w:rFonts w:cs="Simplified Arabic" w:hint="cs"/>
          <w:b/>
          <w:bCs/>
          <w:sz w:val="24"/>
          <w:rtl/>
        </w:rPr>
        <w:t>ل،</w:t>
      </w:r>
      <w:r w:rsidR="00D8720B">
        <w:rPr>
          <w:rFonts w:cs="Simplified Arabic" w:hint="cs"/>
          <w:b/>
          <w:bCs/>
          <w:sz w:val="24"/>
          <w:rtl/>
        </w:rPr>
        <w:t xml:space="preserve"> وتنظيم العمل</w:t>
      </w:r>
    </w:p>
    <w:p w14:paraId="1700DC30" w14:textId="3D5B51B5" w:rsidR="006F24DA" w:rsidRPr="00B9215C" w:rsidRDefault="00000000" w:rsidP="00B9215C">
      <w:pPr>
        <w:keepNext/>
        <w:keepLines/>
        <w:kinsoku w:val="0"/>
        <w:overflowPunct w:val="0"/>
        <w:autoSpaceDE w:val="0"/>
        <w:autoSpaceDN w:val="0"/>
        <w:bidi/>
        <w:adjustRightInd w:val="0"/>
        <w:snapToGrid w:val="0"/>
        <w:spacing w:before="240" w:after="240"/>
        <w:ind w:left="720"/>
        <w:rPr>
          <w:rFonts w:eastAsia="MS Mincho" w:cs="Simplified Arabic"/>
          <w:b/>
          <w:bCs/>
          <w:sz w:val="28"/>
          <w:szCs w:val="28"/>
          <w:rtl/>
        </w:rPr>
      </w:pPr>
      <w:sdt>
        <w:sdtPr>
          <w:rPr>
            <w:rFonts w:cs="Simplified Arabic"/>
            <w:b/>
            <w:bCs/>
            <w:sz w:val="28"/>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0C0726" w:rsidRPr="006A18ED">
            <w:rPr>
              <w:rFonts w:cs="Simplified Arabic" w:hint="cs"/>
              <w:b/>
              <w:bCs/>
              <w:sz w:val="28"/>
              <w:szCs w:val="28"/>
              <w:rtl/>
            </w:rPr>
            <w:t xml:space="preserve">مذكرة سيناريو </w:t>
          </w:r>
          <w:r w:rsidR="000C0726" w:rsidRPr="006A18ED">
            <w:rPr>
              <w:rFonts w:cs="Simplified Arabic"/>
              <w:b/>
              <w:bCs/>
              <w:sz w:val="28"/>
              <w:szCs w:val="28"/>
            </w:rPr>
            <w:t>**</w:t>
          </w:r>
        </w:sdtContent>
      </w:sdt>
    </w:p>
    <w:p w14:paraId="45EEEFB2" w14:textId="67644CC8" w:rsidR="00D02ED3" w:rsidRPr="00B9215C" w:rsidRDefault="00D02ED3" w:rsidP="00B9215C">
      <w:pPr>
        <w:keepNext/>
        <w:keepLines/>
        <w:bidi/>
        <w:spacing w:after="120" w:line="216" w:lineRule="auto"/>
        <w:jc w:val="left"/>
        <w:rPr>
          <w:rFonts w:eastAsia="MS Mincho" w:cs="Simplified Arabic"/>
          <w:b/>
          <w:bCs/>
          <w:szCs w:val="26"/>
          <w:lang w:val="en-CA" w:eastAsia="en-CA"/>
        </w:rPr>
      </w:pPr>
      <w:r w:rsidRPr="00B9215C">
        <w:rPr>
          <w:rFonts w:eastAsia="MS Mincho" w:cs="Simplified Arabic" w:hint="cs"/>
          <w:b/>
          <w:bCs/>
          <w:szCs w:val="26"/>
          <w:rtl/>
          <w:lang w:val="en-CA" w:eastAsia="en-CA"/>
        </w:rPr>
        <w:t>أولا</w:t>
      </w:r>
      <w:r w:rsidR="005D674F">
        <w:rPr>
          <w:rFonts w:eastAsia="MS Mincho" w:cs="Simplified Arabic" w:hint="cs"/>
          <w:b/>
          <w:bCs/>
          <w:szCs w:val="26"/>
          <w:rtl/>
          <w:lang w:val="en-CA" w:eastAsia="en-CA"/>
        </w:rPr>
        <w:t>ً</w:t>
      </w:r>
      <w:r w:rsidRPr="00B9215C">
        <w:rPr>
          <w:rFonts w:eastAsia="MS Mincho" w:cs="Simplified Arabic" w:hint="cs"/>
          <w:b/>
          <w:bCs/>
          <w:szCs w:val="26"/>
          <w:rtl/>
          <w:lang w:val="en-CA" w:eastAsia="en-CA"/>
        </w:rPr>
        <w:t>-</w:t>
      </w:r>
      <w:r w:rsidR="002D6228" w:rsidRPr="00B9215C">
        <w:rPr>
          <w:rFonts w:eastAsia="MS Mincho" w:cs="Simplified Arabic"/>
          <w:b/>
          <w:bCs/>
          <w:szCs w:val="26"/>
          <w:rtl/>
          <w:lang w:val="en-CA" w:eastAsia="en-CA"/>
        </w:rPr>
        <w:tab/>
      </w:r>
      <w:r w:rsidRPr="00B9215C">
        <w:rPr>
          <w:rFonts w:eastAsia="MS Mincho" w:cs="Simplified Arabic" w:hint="cs"/>
          <w:b/>
          <w:bCs/>
          <w:szCs w:val="26"/>
          <w:rtl/>
          <w:lang w:val="en-CA" w:eastAsia="en-CA"/>
        </w:rPr>
        <w:t>مقدمة</w:t>
      </w:r>
    </w:p>
    <w:p w14:paraId="266EA33D" w14:textId="7E7B8605" w:rsidR="0037688F" w:rsidRDefault="00326C1C" w:rsidP="00B9215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طلب</w:t>
      </w:r>
      <w:r w:rsidR="00B9215C" w:rsidRPr="00B9215C">
        <w:rPr>
          <w:rFonts w:eastAsia="MS Mincho" w:cs="Simplified Arabic"/>
          <w:sz w:val="24"/>
          <w:rtl/>
          <w:lang w:val="en-US" w:eastAsia="en-CA"/>
        </w:rPr>
        <w:t xml:space="preserve"> مؤتمر الأطراف في </w:t>
      </w:r>
      <w:r w:rsidRPr="00326C1C">
        <w:rPr>
          <w:rFonts w:eastAsia="MS Mincho" w:cs="Simplified Arabic"/>
          <w:sz w:val="24"/>
          <w:rtl/>
          <w:lang w:val="en-US" w:eastAsia="en-CA"/>
        </w:rPr>
        <w:t xml:space="preserve">الفقرة 14 من مقرره </w:t>
      </w:r>
      <w:hyperlink r:id="rId11" w:history="1">
        <w:r w:rsidRPr="00FC49A4">
          <w:rPr>
            <w:rStyle w:val="Hyperlink"/>
            <w:rFonts w:eastAsia="MS Mincho" w:cs="Simplified Arabic"/>
            <w:sz w:val="24"/>
            <w:rtl/>
            <w:lang w:val="en-US" w:eastAsia="en-CA"/>
          </w:rPr>
          <w:t>16/25</w:t>
        </w:r>
      </w:hyperlink>
      <w:r w:rsidRPr="00326C1C">
        <w:rPr>
          <w:rFonts w:eastAsia="MS Mincho" w:cs="Simplified Arabic"/>
          <w:sz w:val="24"/>
          <w:rtl/>
          <w:lang w:val="en-US" w:eastAsia="en-CA"/>
        </w:rPr>
        <w:t xml:space="preserve">، </w:t>
      </w:r>
      <w:r>
        <w:rPr>
          <w:rFonts w:eastAsia="MS Mincho" w:cs="Simplified Arabic" w:hint="cs"/>
          <w:sz w:val="24"/>
          <w:rtl/>
          <w:lang w:val="en-US" w:eastAsia="en-CA"/>
        </w:rPr>
        <w:t>إلى</w:t>
      </w:r>
      <w:r w:rsidRPr="00326C1C">
        <w:rPr>
          <w:rFonts w:eastAsia="MS Mincho" w:cs="Simplified Arabic"/>
          <w:sz w:val="24"/>
          <w:rtl/>
          <w:lang w:val="en-US" w:eastAsia="en-CA"/>
        </w:rPr>
        <w:t xml:space="preserve"> مكتب</w:t>
      </w:r>
      <w:r w:rsidR="00FC49A4">
        <w:rPr>
          <w:rFonts w:eastAsia="MS Mincho" w:cs="Simplified Arabic" w:hint="cs"/>
          <w:sz w:val="24"/>
          <w:rtl/>
          <w:lang w:val="en-US" w:eastAsia="en-CA"/>
        </w:rPr>
        <w:t xml:space="preserve"> مؤتمر الأطراف</w:t>
      </w:r>
      <w:r w:rsidRPr="00326C1C">
        <w:rPr>
          <w:rFonts w:eastAsia="MS Mincho" w:cs="Simplified Arabic"/>
          <w:sz w:val="24"/>
          <w:rtl/>
          <w:lang w:val="en-US" w:eastAsia="en-CA"/>
        </w:rPr>
        <w:t xml:space="preserve"> ومكتب الهيئة الفرعية للمشورة العلمية والتقنية والتكنولوجية نشر مذكرات سيناريو لكل</w:t>
      </w:r>
      <w:r w:rsidR="00197710">
        <w:rPr>
          <w:rFonts w:eastAsia="MS Mincho" w:cs="Simplified Arabic" w:hint="cs"/>
          <w:sz w:val="24"/>
          <w:rtl/>
          <w:lang w:val="en-US" w:eastAsia="en-CA"/>
        </w:rPr>
        <w:t xml:space="preserve"> من الاجتماعات الحكومية الدولية التي ت</w:t>
      </w:r>
      <w:r>
        <w:rPr>
          <w:rFonts w:eastAsia="MS Mincho" w:cs="Simplified Arabic" w:hint="cs"/>
          <w:sz w:val="24"/>
          <w:rtl/>
          <w:lang w:val="en-US" w:eastAsia="en-CA"/>
        </w:rPr>
        <w:t>ُ</w:t>
      </w:r>
      <w:r w:rsidRPr="00326C1C">
        <w:rPr>
          <w:rFonts w:eastAsia="MS Mincho" w:cs="Simplified Arabic"/>
          <w:sz w:val="24"/>
          <w:rtl/>
          <w:lang w:val="en-US" w:eastAsia="en-CA"/>
        </w:rPr>
        <w:t xml:space="preserve">عقد </w:t>
      </w:r>
      <w:r w:rsidR="00197710">
        <w:rPr>
          <w:rFonts w:eastAsia="MS Mincho" w:cs="Simplified Arabic" w:hint="cs"/>
          <w:sz w:val="24"/>
          <w:rtl/>
          <w:lang w:val="en-US" w:eastAsia="en-CA"/>
        </w:rPr>
        <w:t>في إطار</w:t>
      </w:r>
      <w:r w:rsidRPr="00326C1C">
        <w:rPr>
          <w:rFonts w:eastAsia="MS Mincho" w:cs="Simplified Arabic"/>
          <w:sz w:val="24"/>
          <w:rtl/>
          <w:lang w:val="en-US" w:eastAsia="en-CA"/>
        </w:rPr>
        <w:t xml:space="preserve"> الاتفاقية.</w:t>
      </w:r>
    </w:p>
    <w:p w14:paraId="018F7DF1" w14:textId="41634A0F" w:rsidR="00D558BF" w:rsidRDefault="00B26657" w:rsidP="00D558B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B26657">
        <w:rPr>
          <w:rFonts w:eastAsia="MS Mincho" w:cs="Simplified Arabic"/>
          <w:sz w:val="24"/>
          <w:rtl/>
          <w:lang w:val="en-US" w:eastAsia="en-CA"/>
        </w:rPr>
        <w:t xml:space="preserve">وعملاً </w:t>
      </w:r>
      <w:r>
        <w:rPr>
          <w:rFonts w:eastAsia="MS Mincho" w:cs="Simplified Arabic" w:hint="cs"/>
          <w:sz w:val="24"/>
          <w:rtl/>
          <w:lang w:val="en-US" w:eastAsia="en-CA"/>
        </w:rPr>
        <w:t>بالمقرر</w:t>
      </w:r>
      <w:r w:rsidRPr="00B26657">
        <w:rPr>
          <w:rFonts w:eastAsia="MS Mincho" w:cs="Simplified Arabic"/>
          <w:sz w:val="24"/>
          <w:rtl/>
          <w:lang w:val="en-US" w:eastAsia="en-CA"/>
        </w:rPr>
        <w:t xml:space="preserve"> </w:t>
      </w:r>
      <w:hyperlink r:id="rId12" w:history="1">
        <w:r w:rsidRPr="009A5251">
          <w:rPr>
            <w:rStyle w:val="Hyperlink"/>
            <w:rFonts w:eastAsia="MS Mincho" w:cs="Simplified Arabic"/>
            <w:sz w:val="24"/>
            <w:rtl/>
            <w:lang w:val="en-US" w:eastAsia="en-CA"/>
          </w:rPr>
          <w:t>16/25</w:t>
        </w:r>
      </w:hyperlink>
      <w:r w:rsidRPr="00B26657">
        <w:rPr>
          <w:rFonts w:eastAsia="MS Mincho" w:cs="Simplified Arabic"/>
          <w:sz w:val="24"/>
          <w:rtl/>
          <w:lang w:val="en-US" w:eastAsia="en-CA"/>
        </w:rPr>
        <w:t>، قرر مكتب الهيئة الفرعية في اجتماع ع</w:t>
      </w:r>
      <w:r w:rsidR="00590677">
        <w:rPr>
          <w:rFonts w:eastAsia="MS Mincho" w:cs="Simplified Arabic" w:hint="cs"/>
          <w:sz w:val="24"/>
          <w:rtl/>
          <w:lang w:val="en-US" w:eastAsia="en-CA"/>
        </w:rPr>
        <w:t>ُ</w:t>
      </w:r>
      <w:r w:rsidRPr="00B26657">
        <w:rPr>
          <w:rFonts w:eastAsia="MS Mincho" w:cs="Simplified Arabic"/>
          <w:sz w:val="24"/>
          <w:rtl/>
          <w:lang w:val="en-US" w:eastAsia="en-CA"/>
        </w:rPr>
        <w:t>قد في أبريل</w:t>
      </w:r>
      <w:r w:rsidR="00DF613E">
        <w:rPr>
          <w:rFonts w:eastAsia="MS Mincho" w:cs="Simplified Arabic" w:hint="cs"/>
          <w:sz w:val="24"/>
          <w:rtl/>
          <w:lang w:val="en-US" w:eastAsia="en-CA"/>
        </w:rPr>
        <w:t>/نيسان</w:t>
      </w:r>
      <w:r w:rsidRPr="00B26657">
        <w:rPr>
          <w:rFonts w:eastAsia="MS Mincho" w:cs="Simplified Arabic"/>
          <w:sz w:val="24"/>
          <w:rtl/>
          <w:lang w:val="en-US" w:eastAsia="en-CA"/>
        </w:rPr>
        <w:t xml:space="preserve"> 2025 إعداد مذكرة السيناريو الحالية، بدعم من الأمانة.</w:t>
      </w:r>
    </w:p>
    <w:p w14:paraId="4D4444A7" w14:textId="723BD47B" w:rsidR="00D558BF" w:rsidRDefault="00023B53" w:rsidP="00D558B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023B53">
        <w:rPr>
          <w:rFonts w:eastAsia="MS Mincho" w:cs="Simplified Arabic"/>
          <w:sz w:val="24"/>
          <w:rtl/>
          <w:lang w:val="en-US" w:eastAsia="en-CA"/>
        </w:rPr>
        <w:t>ويرد وصف الترتيبات الخاصة ب</w:t>
      </w:r>
      <w:r w:rsidR="00F63E5A">
        <w:rPr>
          <w:rFonts w:eastAsia="MS Mincho" w:cs="Simplified Arabic" w:hint="cs"/>
          <w:sz w:val="24"/>
          <w:rtl/>
          <w:lang w:val="en-US" w:eastAsia="en-CA"/>
        </w:rPr>
        <w:t xml:space="preserve">عقد </w:t>
      </w:r>
      <w:r w:rsidRPr="00023B53">
        <w:rPr>
          <w:rFonts w:eastAsia="MS Mincho" w:cs="Simplified Arabic"/>
          <w:sz w:val="24"/>
          <w:rtl/>
          <w:lang w:val="en-US" w:eastAsia="en-CA"/>
        </w:rPr>
        <w:t xml:space="preserve">الاجتماع الحالي في القسمين الثاني والثالث أدناه، في حين ترد التحديثات المتعلقة بتنظيم العمل المقترح في القسم الرابع </w:t>
      </w:r>
      <w:r w:rsidR="0074401E">
        <w:rPr>
          <w:rFonts w:eastAsia="MS Mincho" w:cs="Simplified Arabic" w:hint="cs"/>
          <w:sz w:val="24"/>
          <w:rtl/>
          <w:lang w:val="en-US" w:eastAsia="en-CA"/>
        </w:rPr>
        <w:t>والمرفق</w:t>
      </w:r>
      <w:r w:rsidR="00D558BF" w:rsidRPr="00D558BF">
        <w:rPr>
          <w:rFonts w:eastAsia="MS Mincho" w:cs="Simplified Arabic"/>
          <w:sz w:val="24"/>
          <w:rtl/>
          <w:lang w:val="en-US" w:eastAsia="en-CA"/>
        </w:rPr>
        <w:t>.</w:t>
      </w:r>
      <w:r w:rsidR="0020457E" w:rsidRPr="0020457E">
        <w:rPr>
          <w:rStyle w:val="FootnoteReference"/>
          <w:rFonts w:ascii="Simplified Arabic" w:hAnsi="Simplified Arabic" w:cs="Simplified Arabic"/>
          <w:sz w:val="24"/>
          <w:szCs w:val="36"/>
          <w:u w:val="none"/>
          <w:vertAlign w:val="superscript"/>
        </w:rPr>
        <w:footnoteReference w:id="2"/>
      </w:r>
    </w:p>
    <w:p w14:paraId="5BF1B95E" w14:textId="76F6DBEE" w:rsidR="00932713" w:rsidRPr="00B9215C" w:rsidRDefault="00932713" w:rsidP="00932713">
      <w:pPr>
        <w:keepNext/>
        <w:keepLines/>
        <w:bidi/>
        <w:spacing w:after="120" w:line="216" w:lineRule="auto"/>
        <w:jc w:val="left"/>
        <w:rPr>
          <w:rFonts w:eastAsia="MS Mincho" w:cs="Simplified Arabic"/>
          <w:b/>
          <w:bCs/>
          <w:szCs w:val="26"/>
          <w:lang w:val="en-CA" w:eastAsia="en-CA"/>
        </w:rPr>
      </w:pPr>
      <w:r>
        <w:rPr>
          <w:rFonts w:eastAsia="MS Mincho" w:cs="Simplified Arabic" w:hint="cs"/>
          <w:b/>
          <w:bCs/>
          <w:szCs w:val="26"/>
          <w:rtl/>
          <w:lang w:val="en-CA" w:eastAsia="en-CA"/>
        </w:rPr>
        <w:t>ثانياً</w:t>
      </w:r>
      <w:r w:rsidRPr="00B9215C">
        <w:rPr>
          <w:rFonts w:eastAsia="MS Mincho" w:cs="Simplified Arabic" w:hint="cs"/>
          <w:b/>
          <w:bCs/>
          <w:szCs w:val="26"/>
          <w:rtl/>
          <w:lang w:val="en-CA" w:eastAsia="en-CA"/>
        </w:rPr>
        <w:t>-</w:t>
      </w:r>
      <w:r w:rsidRPr="00B9215C">
        <w:rPr>
          <w:rFonts w:eastAsia="MS Mincho" w:cs="Simplified Arabic"/>
          <w:b/>
          <w:bCs/>
          <w:szCs w:val="26"/>
          <w:rtl/>
          <w:lang w:val="en-CA" w:eastAsia="en-CA"/>
        </w:rPr>
        <w:tab/>
      </w:r>
      <w:r>
        <w:rPr>
          <w:rFonts w:eastAsia="MS Mincho" w:cs="Simplified Arabic" w:hint="cs"/>
          <w:b/>
          <w:bCs/>
          <w:szCs w:val="26"/>
          <w:rtl/>
          <w:lang w:val="en-CA" w:eastAsia="en-CA"/>
        </w:rPr>
        <w:t>الترتيبات الخاصة بعقد الاجتماع</w:t>
      </w:r>
    </w:p>
    <w:p w14:paraId="2CBD37F0" w14:textId="675612FE" w:rsidR="00124247" w:rsidRPr="00E1116D" w:rsidRDefault="00E1116D" w:rsidP="00056AF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E1116D">
        <w:rPr>
          <w:rFonts w:eastAsia="MS Mincho" w:cs="Simplified Arabic"/>
          <w:sz w:val="24"/>
          <w:rtl/>
          <w:lang w:val="en-US" w:eastAsia="en-CA"/>
        </w:rPr>
        <w:t xml:space="preserve">سيُعقد الاجتماع </w:t>
      </w:r>
      <w:r>
        <w:rPr>
          <w:rFonts w:eastAsia="MS Mincho" w:cs="Simplified Arabic" w:hint="cs"/>
          <w:sz w:val="24"/>
          <w:rtl/>
          <w:lang w:val="en-US" w:eastAsia="en-CA"/>
        </w:rPr>
        <w:t>بالحضور الشخصي</w:t>
      </w:r>
      <w:r w:rsidRPr="00E1116D">
        <w:rPr>
          <w:rFonts w:eastAsia="MS Mincho" w:cs="Simplified Arabic"/>
          <w:sz w:val="24"/>
          <w:rtl/>
          <w:lang w:val="en-US" w:eastAsia="en-CA"/>
        </w:rPr>
        <w:t xml:space="preserve"> في مركز أتلابا للمؤتمرات بمدينة بنما</w:t>
      </w:r>
      <w:r>
        <w:rPr>
          <w:rFonts w:eastAsia="MS Mincho" w:cs="Simplified Arabic" w:hint="cs"/>
          <w:sz w:val="24"/>
          <w:rtl/>
          <w:lang w:val="en-US" w:eastAsia="en-CA"/>
        </w:rPr>
        <w:t xml:space="preserve"> سيتي</w:t>
      </w:r>
      <w:r w:rsidRPr="00E1116D">
        <w:rPr>
          <w:rFonts w:eastAsia="MS Mincho" w:cs="Simplified Arabic"/>
          <w:sz w:val="24"/>
          <w:rtl/>
          <w:lang w:val="en-US" w:eastAsia="en-CA"/>
        </w:rPr>
        <w:t xml:space="preserve">، </w:t>
      </w:r>
      <w:r w:rsidR="007434A6">
        <w:rPr>
          <w:rFonts w:eastAsia="MS Mincho" w:cs="Simplified Arabic" w:hint="cs"/>
          <w:sz w:val="24"/>
          <w:rtl/>
          <w:lang w:val="en-US" w:eastAsia="en-CA"/>
        </w:rPr>
        <w:t xml:space="preserve">وسيكون مفتوحاً </w:t>
      </w:r>
      <w:r w:rsidRPr="00E1116D">
        <w:rPr>
          <w:rFonts w:eastAsia="MS Mincho" w:cs="Simplified Arabic"/>
          <w:sz w:val="24"/>
          <w:rtl/>
          <w:lang w:val="en-US" w:eastAsia="en-CA"/>
        </w:rPr>
        <w:t xml:space="preserve">لممثلي الأطراف والمنظمات المراقبة المعتمدة والمسجلة </w:t>
      </w:r>
      <w:r w:rsidR="00936B0C">
        <w:rPr>
          <w:rFonts w:eastAsia="MS Mincho" w:cs="Simplified Arabic" w:hint="cs"/>
          <w:sz w:val="24"/>
          <w:rtl/>
          <w:lang w:val="en-US" w:eastAsia="en-CA"/>
        </w:rPr>
        <w:t>حسب الأصول</w:t>
      </w:r>
      <w:r w:rsidRPr="00E1116D">
        <w:rPr>
          <w:rFonts w:eastAsia="MS Mincho" w:cs="Simplified Arabic"/>
          <w:sz w:val="24"/>
          <w:rtl/>
          <w:lang w:val="en-US" w:eastAsia="en-CA"/>
        </w:rPr>
        <w:t xml:space="preserve">. وترد تفاصيل الترتيبات اللوجستية في مذكرة </w:t>
      </w:r>
      <w:r w:rsidR="004B7D8D">
        <w:rPr>
          <w:rFonts w:eastAsia="MS Mincho" w:cs="Simplified Arabic" w:hint="cs"/>
          <w:sz w:val="24"/>
          <w:rtl/>
          <w:lang w:val="en-US" w:eastAsia="en-CA"/>
        </w:rPr>
        <w:t>إعلامية</w:t>
      </w:r>
      <w:r w:rsidR="00844C73">
        <w:rPr>
          <w:rFonts w:eastAsia="MS Mincho" w:cs="Simplified Arabic" w:hint="cs"/>
          <w:sz w:val="24"/>
          <w:rtl/>
          <w:lang w:val="en-US" w:eastAsia="en-CA"/>
        </w:rPr>
        <w:t xml:space="preserve"> موجهة إلى ا</w:t>
      </w:r>
      <w:r w:rsidRPr="00E1116D">
        <w:rPr>
          <w:rFonts w:eastAsia="MS Mincho" w:cs="Simplified Arabic"/>
          <w:sz w:val="24"/>
          <w:rtl/>
          <w:lang w:val="en-US" w:eastAsia="en-CA"/>
        </w:rPr>
        <w:t>لمشاركين،</w:t>
      </w:r>
      <w:r w:rsidR="004B7D8D" w:rsidRPr="004B7D8D">
        <w:rPr>
          <w:rStyle w:val="FootnoteReference"/>
          <w:rFonts w:ascii="Simplified Arabic" w:hAnsi="Simplified Arabic" w:cs="Simplified Arabic"/>
          <w:sz w:val="24"/>
          <w:u w:val="none"/>
          <w:vertAlign w:val="superscript"/>
        </w:rPr>
        <w:footnoteReference w:id="3"/>
      </w:r>
      <w:r w:rsidRPr="004B7D8D">
        <w:rPr>
          <w:rFonts w:ascii="Simplified Arabic" w:eastAsia="MS Mincho" w:hAnsi="Simplified Arabic" w:cs="Simplified Arabic"/>
          <w:sz w:val="24"/>
          <w:vertAlign w:val="superscript"/>
          <w:rtl/>
          <w:lang w:val="en-US" w:eastAsia="en-CA"/>
        </w:rPr>
        <w:t xml:space="preserve"> </w:t>
      </w:r>
      <w:r w:rsidRPr="00E1116D">
        <w:rPr>
          <w:rFonts w:eastAsia="MS Mincho" w:cs="Simplified Arabic"/>
          <w:sz w:val="24"/>
          <w:rtl/>
          <w:lang w:val="en-US" w:eastAsia="en-CA"/>
        </w:rPr>
        <w:t xml:space="preserve">وسيتم تحديثها </w:t>
      </w:r>
      <w:r w:rsidR="004D4E6F">
        <w:rPr>
          <w:rFonts w:eastAsia="MS Mincho" w:cs="Simplified Arabic" w:hint="cs"/>
          <w:sz w:val="24"/>
          <w:rtl/>
          <w:lang w:val="en-US" w:eastAsia="en-CA"/>
        </w:rPr>
        <w:t>حسب الاقتضاء</w:t>
      </w:r>
      <w:r w:rsidRPr="00E1116D">
        <w:rPr>
          <w:rFonts w:eastAsia="MS Mincho" w:cs="Simplified Arabic"/>
          <w:sz w:val="24"/>
          <w:rtl/>
          <w:lang w:val="en-US" w:eastAsia="en-CA"/>
        </w:rPr>
        <w:t>.</w:t>
      </w:r>
    </w:p>
    <w:p w14:paraId="56E51891" w14:textId="33BD3E28" w:rsidR="00863A76" w:rsidRDefault="00E71715" w:rsidP="00D85A07">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lastRenderedPageBreak/>
        <w:t>وينطبق</w:t>
      </w:r>
      <w:r w:rsidR="00411BEC" w:rsidRPr="00411BEC">
        <w:rPr>
          <w:rFonts w:eastAsia="MS Mincho" w:cs="Simplified Arabic"/>
          <w:sz w:val="24"/>
          <w:rtl/>
          <w:lang w:val="en-US" w:eastAsia="en-CA"/>
        </w:rPr>
        <w:t xml:space="preserve"> </w:t>
      </w:r>
      <w:r w:rsidR="009875E8">
        <w:rPr>
          <w:rFonts w:eastAsia="MS Mincho" w:cs="Simplified Arabic" w:hint="cs"/>
          <w:sz w:val="24"/>
          <w:rtl/>
          <w:lang w:val="en-US" w:eastAsia="en-CA"/>
        </w:rPr>
        <w:t>النظام الداخلي لا</w:t>
      </w:r>
      <w:r w:rsidR="00411BEC" w:rsidRPr="00411BEC">
        <w:rPr>
          <w:rFonts w:eastAsia="MS Mincho" w:cs="Simplified Arabic"/>
          <w:sz w:val="24"/>
          <w:rtl/>
          <w:lang w:val="en-US" w:eastAsia="en-CA"/>
        </w:rPr>
        <w:t>جتماعات مؤتمر الأطراف</w:t>
      </w:r>
      <w:r>
        <w:rPr>
          <w:rFonts w:eastAsia="MS Mincho" w:cs="Simplified Arabic" w:hint="cs"/>
          <w:sz w:val="24"/>
          <w:rtl/>
          <w:lang w:val="en-US" w:eastAsia="en-CA"/>
        </w:rPr>
        <w:t>،</w:t>
      </w:r>
      <w:r w:rsidR="00411BEC" w:rsidRPr="00411BEC">
        <w:rPr>
          <w:rFonts w:eastAsia="MS Mincho" w:cs="Simplified Arabic"/>
          <w:sz w:val="24"/>
          <w:rtl/>
          <w:lang w:val="en-US" w:eastAsia="en-CA"/>
        </w:rPr>
        <w:t xml:space="preserve"> </w:t>
      </w:r>
      <w:r w:rsidR="000A5D4F">
        <w:rPr>
          <w:rFonts w:eastAsia="MS Mincho" w:cs="Simplified Arabic" w:hint="cs"/>
          <w:sz w:val="24"/>
          <w:rtl/>
          <w:lang w:val="en-US" w:eastAsia="en-CA"/>
        </w:rPr>
        <w:t>مع تعديل ما يلزم تعديله</w:t>
      </w:r>
      <w:r>
        <w:rPr>
          <w:rFonts w:eastAsia="MS Mincho" w:cs="Simplified Arabic" w:hint="cs"/>
          <w:sz w:val="24"/>
          <w:rtl/>
          <w:lang w:val="en-US" w:eastAsia="en-CA"/>
        </w:rPr>
        <w:t>،</w:t>
      </w:r>
      <w:r w:rsidR="000A5D4F">
        <w:rPr>
          <w:rFonts w:eastAsia="MS Mincho" w:cs="Simplified Arabic" w:hint="cs"/>
          <w:sz w:val="24"/>
          <w:rtl/>
          <w:lang w:val="en-US" w:eastAsia="en-CA"/>
        </w:rPr>
        <w:t xml:space="preserve"> </w:t>
      </w:r>
      <w:r w:rsidR="00411BEC" w:rsidRPr="00411BEC">
        <w:rPr>
          <w:rFonts w:eastAsia="MS Mincho" w:cs="Simplified Arabic"/>
          <w:sz w:val="24"/>
          <w:rtl/>
          <w:lang w:val="en-US" w:eastAsia="en-CA"/>
        </w:rPr>
        <w:t xml:space="preserve">على </w:t>
      </w:r>
      <w:r>
        <w:rPr>
          <w:rFonts w:eastAsia="MS Mincho" w:cs="Simplified Arabic" w:hint="cs"/>
          <w:sz w:val="24"/>
          <w:rtl/>
          <w:lang w:val="en-US" w:eastAsia="en-CA"/>
        </w:rPr>
        <w:t>أعمال</w:t>
      </w:r>
      <w:r w:rsidR="00411BEC" w:rsidRPr="00411BEC">
        <w:rPr>
          <w:rFonts w:eastAsia="MS Mincho" w:cs="Simplified Arabic"/>
          <w:sz w:val="24"/>
          <w:rtl/>
          <w:lang w:val="en-US" w:eastAsia="en-CA"/>
        </w:rPr>
        <w:t xml:space="preserve"> الهيئة الفرعية، وفقاً للفقرة 5 من </w:t>
      </w:r>
      <w:r w:rsidR="009D2FE2">
        <w:rPr>
          <w:rFonts w:eastAsia="MS Mincho" w:cs="Simplified Arabic" w:hint="cs"/>
          <w:sz w:val="24"/>
          <w:rtl/>
          <w:lang w:val="en-US" w:eastAsia="en-CA"/>
        </w:rPr>
        <w:t>طريقة</w:t>
      </w:r>
      <w:r w:rsidR="00411BEC" w:rsidRPr="00411BEC">
        <w:rPr>
          <w:rFonts w:eastAsia="MS Mincho" w:cs="Simplified Arabic"/>
          <w:sz w:val="24"/>
          <w:rtl/>
          <w:lang w:val="en-US" w:eastAsia="en-CA"/>
        </w:rPr>
        <w:t xml:space="preserve"> عملها الموحد</w:t>
      </w:r>
      <w:r w:rsidR="0001546D">
        <w:rPr>
          <w:rFonts w:eastAsia="MS Mincho" w:cs="Simplified Arabic" w:hint="cs"/>
          <w:sz w:val="24"/>
          <w:rtl/>
          <w:lang w:val="en-US" w:eastAsia="en-CA"/>
        </w:rPr>
        <w:t>ة</w:t>
      </w:r>
      <w:r w:rsidR="00411BEC" w:rsidRPr="00411BEC">
        <w:rPr>
          <w:rFonts w:eastAsia="MS Mincho" w:cs="Simplified Arabic"/>
          <w:sz w:val="24"/>
          <w:rtl/>
          <w:lang w:val="en-US" w:eastAsia="en-CA"/>
        </w:rPr>
        <w:t>،</w:t>
      </w:r>
      <w:r w:rsidR="00734657" w:rsidRPr="00734657">
        <w:rPr>
          <w:rStyle w:val="FootnoteReference"/>
          <w:rFonts w:ascii="Simplified Arabic" w:hAnsi="Simplified Arabic" w:cs="Simplified Arabic"/>
          <w:sz w:val="24"/>
          <w:u w:val="none"/>
          <w:vertAlign w:val="superscript"/>
        </w:rPr>
        <w:footnoteReference w:id="4"/>
      </w:r>
      <w:r w:rsidR="00411BEC" w:rsidRPr="00411BEC">
        <w:rPr>
          <w:rFonts w:eastAsia="MS Mincho" w:cs="Simplified Arabic"/>
          <w:sz w:val="24"/>
          <w:rtl/>
          <w:lang w:val="en-US" w:eastAsia="en-CA"/>
        </w:rPr>
        <w:t xml:space="preserve"> باستثناء المادة 18 المتعلقة بوثائق </w:t>
      </w:r>
      <w:r w:rsidR="005D103C">
        <w:rPr>
          <w:rFonts w:eastAsia="MS Mincho" w:cs="Simplified Arabic" w:hint="cs"/>
          <w:sz w:val="24"/>
          <w:rtl/>
          <w:lang w:val="en-US" w:eastAsia="en-CA"/>
        </w:rPr>
        <w:t>تفويض الممثلين.</w:t>
      </w:r>
    </w:p>
    <w:p w14:paraId="2C1345F2" w14:textId="6D0BEE5E" w:rsidR="00E81356" w:rsidRPr="00B9215C" w:rsidRDefault="00E81356" w:rsidP="00E81356">
      <w:pPr>
        <w:keepNext/>
        <w:keepLines/>
        <w:bidi/>
        <w:spacing w:after="120" w:line="216" w:lineRule="auto"/>
        <w:jc w:val="left"/>
        <w:rPr>
          <w:rFonts w:eastAsia="MS Mincho" w:cs="Simplified Arabic"/>
          <w:b/>
          <w:bCs/>
          <w:szCs w:val="26"/>
          <w:lang w:val="en-CA" w:eastAsia="en-CA"/>
        </w:rPr>
      </w:pPr>
      <w:r>
        <w:rPr>
          <w:rFonts w:eastAsia="MS Mincho" w:cs="Simplified Arabic" w:hint="cs"/>
          <w:b/>
          <w:bCs/>
          <w:szCs w:val="26"/>
          <w:rtl/>
          <w:lang w:val="en-CA" w:eastAsia="en-CA"/>
        </w:rPr>
        <w:t>ثالثا</w:t>
      </w:r>
      <w:r w:rsidR="00AB213B">
        <w:rPr>
          <w:rFonts w:eastAsia="MS Mincho" w:cs="Simplified Arabic" w:hint="cs"/>
          <w:b/>
          <w:bCs/>
          <w:szCs w:val="26"/>
          <w:rtl/>
          <w:lang w:val="en-CA" w:eastAsia="en-CA"/>
        </w:rPr>
        <w:t>ً</w:t>
      </w:r>
      <w:r w:rsidRPr="00B9215C">
        <w:rPr>
          <w:rFonts w:eastAsia="MS Mincho" w:cs="Simplified Arabic" w:hint="cs"/>
          <w:b/>
          <w:bCs/>
          <w:szCs w:val="26"/>
          <w:rtl/>
          <w:lang w:val="en-CA" w:eastAsia="en-CA"/>
        </w:rPr>
        <w:t>-</w:t>
      </w:r>
      <w:r w:rsidRPr="00B9215C">
        <w:rPr>
          <w:rFonts w:eastAsia="MS Mincho" w:cs="Simplified Arabic"/>
          <w:b/>
          <w:bCs/>
          <w:szCs w:val="26"/>
          <w:rtl/>
          <w:lang w:val="en-CA" w:eastAsia="en-CA"/>
        </w:rPr>
        <w:tab/>
      </w:r>
      <w:r w:rsidR="00AB213B">
        <w:rPr>
          <w:rFonts w:eastAsia="MS Mincho" w:cs="Simplified Arabic" w:hint="cs"/>
          <w:b/>
          <w:bCs/>
          <w:szCs w:val="26"/>
          <w:rtl/>
          <w:lang w:val="en-CA" w:eastAsia="en-CA"/>
        </w:rPr>
        <w:t>الجلسات العامة و</w:t>
      </w:r>
      <w:r w:rsidR="00AB213B" w:rsidRPr="00AB213B">
        <w:rPr>
          <w:rFonts w:eastAsia="MS Mincho" w:cs="Simplified Arabic"/>
          <w:b/>
          <w:bCs/>
          <w:szCs w:val="26"/>
          <w:rtl/>
          <w:lang w:val="en-CA" w:eastAsia="en-CA"/>
        </w:rPr>
        <w:t>المشاورات غير الرسمية</w:t>
      </w:r>
    </w:p>
    <w:p w14:paraId="38C7A6DF" w14:textId="106C055A" w:rsidR="00E81356" w:rsidRDefault="006A696D" w:rsidP="00E8135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ستنقسم جلسات</w:t>
      </w:r>
      <w:r w:rsidR="00EB16F0">
        <w:rPr>
          <w:rFonts w:eastAsia="MS Mincho" w:cs="Simplified Arabic" w:hint="cs"/>
          <w:sz w:val="24"/>
          <w:rtl/>
          <w:lang w:val="en-US" w:eastAsia="en-CA"/>
        </w:rPr>
        <w:t xml:space="preserve"> </w:t>
      </w:r>
      <w:r w:rsidR="00511E1C" w:rsidRPr="00511E1C">
        <w:rPr>
          <w:rFonts w:eastAsia="MS Mincho" w:cs="Simplified Arabic"/>
          <w:sz w:val="24"/>
          <w:rtl/>
          <w:lang w:val="en-US" w:eastAsia="en-CA"/>
        </w:rPr>
        <w:t>الاجتماع إلى</w:t>
      </w:r>
      <w:r w:rsidR="00511E1C">
        <w:rPr>
          <w:rFonts w:eastAsia="MS Mincho" w:cs="Simplified Arabic" w:hint="cs"/>
          <w:sz w:val="24"/>
          <w:rtl/>
          <w:lang w:val="en-US" w:eastAsia="en-CA"/>
        </w:rPr>
        <w:t xml:space="preserve"> ما يلي:</w:t>
      </w:r>
    </w:p>
    <w:p w14:paraId="53CDA267" w14:textId="346B823B" w:rsidR="00511E1C" w:rsidRDefault="009448EC" w:rsidP="009448EC">
      <w:pPr>
        <w:numPr>
          <w:ilvl w:val="0"/>
          <w:numId w:val="49"/>
        </w:numPr>
        <w:bidi/>
        <w:spacing w:after="120" w:line="216" w:lineRule="auto"/>
        <w:ind w:left="540" w:firstLine="714"/>
        <w:jc w:val="lowKashida"/>
        <w:rPr>
          <w:rFonts w:eastAsia="YouYuan" w:cs="Simplified Arabic"/>
          <w:kern w:val="2"/>
          <w:lang w:val="en-US" w:bidi="ar-EG"/>
        </w:rPr>
      </w:pPr>
      <w:r w:rsidRPr="009448EC">
        <w:rPr>
          <w:rFonts w:eastAsia="YouYuan" w:cs="Simplified Arabic"/>
          <w:kern w:val="2"/>
          <w:rtl/>
          <w:lang w:val="en-US" w:bidi="ar-EG"/>
        </w:rPr>
        <w:t xml:space="preserve">جلسات عامة، مع توفير مقاعد رسمية وخدمات ترجمة فورية باللغات الرسمية الست للأمم المتحدة. </w:t>
      </w:r>
      <w:r w:rsidR="00EB16F0">
        <w:rPr>
          <w:rFonts w:eastAsia="YouYuan" w:cs="Simplified Arabic" w:hint="cs"/>
          <w:kern w:val="2"/>
          <w:rtl/>
          <w:lang w:val="en-US" w:bidi="ar-EG"/>
        </w:rPr>
        <w:t>و</w:t>
      </w:r>
      <w:r w:rsidRPr="009448EC">
        <w:rPr>
          <w:rFonts w:eastAsia="YouYuan" w:cs="Simplified Arabic"/>
          <w:kern w:val="2"/>
          <w:rtl/>
          <w:lang w:val="en-US" w:bidi="ar-EG"/>
        </w:rPr>
        <w:t xml:space="preserve">ستكون الجلسات العامة مفتوحة لجميع المندوبين المسجلين، وسيتم بثها </w:t>
      </w:r>
      <w:r w:rsidR="006A696D">
        <w:rPr>
          <w:rFonts w:eastAsia="YouYuan" w:cs="Simplified Arabic" w:hint="cs"/>
          <w:kern w:val="2"/>
          <w:rtl/>
          <w:lang w:val="en-US" w:bidi="ar-EG"/>
        </w:rPr>
        <w:t xml:space="preserve">بثاً </w:t>
      </w:r>
      <w:r w:rsidRPr="009448EC">
        <w:rPr>
          <w:rFonts w:eastAsia="YouYuan" w:cs="Simplified Arabic"/>
          <w:kern w:val="2"/>
          <w:rtl/>
          <w:lang w:val="en-US" w:bidi="ar-EG"/>
        </w:rPr>
        <w:t>مباشر</w:t>
      </w:r>
      <w:r w:rsidR="006A696D">
        <w:rPr>
          <w:rFonts w:eastAsia="YouYuan" w:cs="Simplified Arabic" w:hint="cs"/>
          <w:kern w:val="2"/>
          <w:rtl/>
          <w:lang w:val="en-US" w:bidi="ar-EG"/>
        </w:rPr>
        <w:t>اً</w:t>
      </w:r>
      <w:r w:rsidRPr="009448EC">
        <w:rPr>
          <w:rFonts w:eastAsia="YouYuan" w:cs="Simplified Arabic"/>
          <w:kern w:val="2"/>
          <w:rtl/>
          <w:lang w:val="en-US" w:bidi="ar-EG"/>
        </w:rPr>
        <w:t xml:space="preserve"> عبر تلفزيون الأمم المتحدة </w:t>
      </w:r>
      <w:r w:rsidR="007969F1">
        <w:rPr>
          <w:rFonts w:eastAsia="YouYuan" w:cs="Simplified Arabic" w:hint="cs"/>
          <w:kern w:val="2"/>
          <w:rtl/>
          <w:lang w:val="en-US" w:bidi="ar-EG"/>
        </w:rPr>
        <w:t>عبر الإنترنت</w:t>
      </w:r>
      <w:r w:rsidRPr="009448EC">
        <w:rPr>
          <w:rFonts w:eastAsia="YouYuan" w:cs="Simplified Arabic"/>
          <w:kern w:val="2"/>
          <w:rtl/>
          <w:lang w:val="en-US" w:bidi="ar-EG"/>
        </w:rPr>
        <w:t xml:space="preserve"> باللغات الرسمية الست</w:t>
      </w:r>
      <w:r w:rsidR="004147CF">
        <w:rPr>
          <w:rFonts w:eastAsia="YouYuan" w:cs="Simplified Arabic" w:hint="cs"/>
          <w:kern w:val="2"/>
          <w:rtl/>
          <w:lang w:val="en-US" w:bidi="ar-EG"/>
        </w:rPr>
        <w:t>؛</w:t>
      </w:r>
      <w:r w:rsidR="004147CF" w:rsidRPr="00281325">
        <w:rPr>
          <w:snapToGrid w:val="0"/>
          <w:vertAlign w:val="superscript"/>
        </w:rPr>
        <w:footnoteReference w:id="5"/>
      </w:r>
    </w:p>
    <w:p w14:paraId="4CBC143E" w14:textId="10B93EB4" w:rsidR="00542CC5" w:rsidRDefault="00542CC5" w:rsidP="00542CC5">
      <w:pPr>
        <w:numPr>
          <w:ilvl w:val="0"/>
          <w:numId w:val="49"/>
        </w:numPr>
        <w:bidi/>
        <w:spacing w:after="120" w:line="216" w:lineRule="auto"/>
        <w:ind w:left="540" w:firstLine="714"/>
        <w:jc w:val="lowKashida"/>
        <w:rPr>
          <w:rFonts w:eastAsia="YouYuan" w:cs="Simplified Arabic"/>
          <w:kern w:val="2"/>
          <w:lang w:val="en-US" w:bidi="ar-EG"/>
        </w:rPr>
      </w:pPr>
      <w:r w:rsidRPr="00542CC5">
        <w:rPr>
          <w:rFonts w:eastAsia="YouYuan" w:cs="Simplified Arabic"/>
          <w:kern w:val="2"/>
          <w:rtl/>
          <w:lang w:val="en-US" w:bidi="ar-EG"/>
        </w:rPr>
        <w:t xml:space="preserve">جلسات </w:t>
      </w:r>
      <w:r w:rsidR="00EE3327">
        <w:rPr>
          <w:rFonts w:eastAsia="YouYuan" w:cs="Simplified Arabic" w:hint="cs"/>
          <w:kern w:val="2"/>
          <w:rtl/>
          <w:lang w:val="en-US" w:bidi="ar-EG"/>
        </w:rPr>
        <w:t>فريق</w:t>
      </w:r>
      <w:r w:rsidRPr="00542CC5">
        <w:rPr>
          <w:rFonts w:eastAsia="YouYuan" w:cs="Simplified Arabic"/>
          <w:kern w:val="2"/>
          <w:rtl/>
          <w:lang w:val="en-US" w:bidi="ar-EG"/>
        </w:rPr>
        <w:t xml:space="preserve"> الاتصال، مع ترتيبات</w:t>
      </w:r>
      <w:r w:rsidR="007B6F0D">
        <w:rPr>
          <w:rFonts w:eastAsia="YouYuan" w:cs="Simplified Arabic" w:hint="cs"/>
          <w:kern w:val="2"/>
          <w:rtl/>
          <w:lang w:val="en-US" w:bidi="ar-EG"/>
        </w:rPr>
        <w:t xml:space="preserve"> خاصة لإتاحة أماكن </w:t>
      </w:r>
      <w:r w:rsidR="00673F1A">
        <w:rPr>
          <w:rFonts w:eastAsia="YouYuan" w:cs="Simplified Arabic" w:hint="cs"/>
          <w:kern w:val="2"/>
          <w:rtl/>
          <w:lang w:val="en-US" w:bidi="ar-EG"/>
        </w:rPr>
        <w:t>ج</w:t>
      </w:r>
      <w:r w:rsidR="007B6F0D">
        <w:rPr>
          <w:rFonts w:eastAsia="YouYuan" w:cs="Simplified Arabic" w:hint="cs"/>
          <w:kern w:val="2"/>
          <w:rtl/>
          <w:lang w:val="en-US" w:bidi="ar-EG"/>
        </w:rPr>
        <w:t xml:space="preserve">لوس </w:t>
      </w:r>
      <w:r w:rsidR="00637681">
        <w:rPr>
          <w:rFonts w:eastAsia="YouYuan" w:cs="Simplified Arabic" w:hint="cs"/>
          <w:kern w:val="2"/>
          <w:rtl/>
          <w:lang w:val="en-US" w:bidi="ar-EG"/>
        </w:rPr>
        <w:t xml:space="preserve">تتسم بالمرونة </w:t>
      </w:r>
      <w:r w:rsidR="007B6F0D">
        <w:rPr>
          <w:rFonts w:eastAsia="YouYuan" w:cs="Simplified Arabic" w:hint="cs"/>
          <w:kern w:val="2"/>
          <w:rtl/>
          <w:lang w:val="en-US" w:bidi="ar-EG"/>
        </w:rPr>
        <w:t>لتيسير</w:t>
      </w:r>
      <w:r w:rsidRPr="00542CC5">
        <w:rPr>
          <w:rFonts w:eastAsia="YouYuan" w:cs="Simplified Arabic"/>
          <w:kern w:val="2"/>
          <w:rtl/>
          <w:lang w:val="en-US" w:bidi="ar-EG"/>
        </w:rPr>
        <w:t xml:space="preserve"> </w:t>
      </w:r>
      <w:r w:rsidR="00637681">
        <w:rPr>
          <w:rFonts w:eastAsia="YouYuan" w:cs="Simplified Arabic" w:hint="cs"/>
          <w:kern w:val="2"/>
          <w:rtl/>
          <w:lang w:val="en-US" w:bidi="ar-EG"/>
        </w:rPr>
        <w:t xml:space="preserve">إجراء </w:t>
      </w:r>
      <w:r w:rsidRPr="00542CC5">
        <w:rPr>
          <w:rFonts w:eastAsia="YouYuan" w:cs="Simplified Arabic"/>
          <w:kern w:val="2"/>
          <w:rtl/>
          <w:lang w:val="en-US" w:bidi="ar-EG"/>
        </w:rPr>
        <w:t xml:space="preserve">المفاوضات بين الأطراف. </w:t>
      </w:r>
      <w:r w:rsidR="00637681">
        <w:rPr>
          <w:rFonts w:eastAsia="YouYuan" w:cs="Simplified Arabic" w:hint="cs"/>
          <w:kern w:val="2"/>
          <w:rtl/>
          <w:lang w:val="en-US" w:bidi="ar-EG"/>
        </w:rPr>
        <w:t>و</w:t>
      </w:r>
      <w:r w:rsidRPr="00542CC5">
        <w:rPr>
          <w:rFonts w:eastAsia="YouYuan" w:cs="Simplified Arabic"/>
          <w:kern w:val="2"/>
          <w:rtl/>
          <w:lang w:val="en-US" w:bidi="ar-EG"/>
        </w:rPr>
        <w:t xml:space="preserve">تُعقد جلسات </w:t>
      </w:r>
      <w:r w:rsidR="007B6F0D">
        <w:rPr>
          <w:rFonts w:eastAsia="YouYuan" w:cs="Simplified Arabic" w:hint="cs"/>
          <w:kern w:val="2"/>
          <w:rtl/>
          <w:lang w:val="en-US" w:bidi="ar-EG"/>
        </w:rPr>
        <w:t>فريق</w:t>
      </w:r>
      <w:r w:rsidRPr="00542CC5">
        <w:rPr>
          <w:rFonts w:eastAsia="YouYuan" w:cs="Simplified Arabic"/>
          <w:kern w:val="2"/>
          <w:rtl/>
          <w:lang w:val="en-US" w:bidi="ar-EG"/>
        </w:rPr>
        <w:t xml:space="preserve"> الاتصال باللغة الإنجليزية فقط، وستكون مفتوحة لجميع وفود الأطراف. كما سيتم </w:t>
      </w:r>
      <w:r w:rsidR="00EA071B">
        <w:rPr>
          <w:rFonts w:eastAsia="YouYuan" w:cs="Simplified Arabic" w:hint="cs"/>
          <w:kern w:val="2"/>
          <w:rtl/>
          <w:lang w:val="en-US" w:bidi="ar-EG"/>
        </w:rPr>
        <w:t>تيسير</w:t>
      </w:r>
      <w:r w:rsidRPr="00542CC5">
        <w:rPr>
          <w:rFonts w:eastAsia="YouYuan" w:cs="Simplified Arabic"/>
          <w:kern w:val="2"/>
          <w:rtl/>
          <w:lang w:val="en-US" w:bidi="ar-EG"/>
        </w:rPr>
        <w:t xml:space="preserve"> مشاركة عدد معقول من المراقبين، وفق</w:t>
      </w:r>
      <w:r w:rsidR="007E1906">
        <w:rPr>
          <w:rFonts w:eastAsia="YouYuan" w:cs="Simplified Arabic" w:hint="cs"/>
          <w:kern w:val="2"/>
          <w:rtl/>
          <w:lang w:val="en-US" w:bidi="ar-EG"/>
        </w:rPr>
        <w:t>اً</w:t>
      </w:r>
      <w:r w:rsidRPr="00542CC5">
        <w:rPr>
          <w:rFonts w:eastAsia="YouYuan" w:cs="Simplified Arabic"/>
          <w:kern w:val="2"/>
          <w:rtl/>
          <w:lang w:val="en-US" w:bidi="ar-EG"/>
        </w:rPr>
        <w:t xml:space="preserve"> لتقدير رئيس أو رؤساء </w:t>
      </w:r>
      <w:r w:rsidR="007E1906">
        <w:rPr>
          <w:rFonts w:eastAsia="YouYuan" w:cs="Simplified Arabic" w:hint="cs"/>
          <w:kern w:val="2"/>
          <w:rtl/>
          <w:lang w:val="en-US" w:bidi="ar-EG"/>
        </w:rPr>
        <w:t>أفرقة</w:t>
      </w:r>
      <w:r w:rsidRPr="00542CC5">
        <w:rPr>
          <w:rFonts w:eastAsia="YouYuan" w:cs="Simplified Arabic"/>
          <w:kern w:val="2"/>
          <w:rtl/>
          <w:lang w:val="en-US" w:bidi="ar-EG"/>
        </w:rPr>
        <w:t xml:space="preserve"> الاتصال المشاركين، مع </w:t>
      </w:r>
      <w:r w:rsidR="007E1906">
        <w:rPr>
          <w:rFonts w:eastAsia="YouYuan" w:cs="Simplified Arabic" w:hint="cs"/>
          <w:kern w:val="2"/>
          <w:rtl/>
          <w:lang w:val="en-US" w:bidi="ar-EG"/>
        </w:rPr>
        <w:t>إيلاء</w:t>
      </w:r>
      <w:r w:rsidRPr="00542CC5">
        <w:rPr>
          <w:rFonts w:eastAsia="YouYuan" w:cs="Simplified Arabic"/>
          <w:kern w:val="2"/>
          <w:rtl/>
          <w:lang w:val="en-US" w:bidi="ar-EG"/>
        </w:rPr>
        <w:t xml:space="preserve"> الأولوية لمندوبي الأطراف. </w:t>
      </w:r>
      <w:r w:rsidR="007E1906">
        <w:rPr>
          <w:rFonts w:eastAsia="YouYuan" w:cs="Simplified Arabic" w:hint="cs"/>
          <w:kern w:val="2"/>
          <w:rtl/>
          <w:lang w:val="en-US" w:bidi="ar-EG"/>
        </w:rPr>
        <w:t>و</w:t>
      </w:r>
      <w:r w:rsidRPr="00542CC5">
        <w:rPr>
          <w:rFonts w:eastAsia="YouYuan" w:cs="Simplified Arabic"/>
          <w:kern w:val="2"/>
          <w:rtl/>
          <w:lang w:val="en-US" w:bidi="ar-EG"/>
        </w:rPr>
        <w:t xml:space="preserve">لن تُبث هذه الجلسات </w:t>
      </w:r>
      <w:r w:rsidR="00E9580D">
        <w:rPr>
          <w:rFonts w:eastAsia="YouYuan" w:cs="Simplified Arabic" w:hint="cs"/>
          <w:kern w:val="2"/>
          <w:rtl/>
          <w:lang w:val="en-US" w:bidi="ar-EG"/>
        </w:rPr>
        <w:t>بثاً مباشراً</w:t>
      </w:r>
      <w:r w:rsidR="007E1906">
        <w:rPr>
          <w:rFonts w:eastAsia="YouYuan" w:cs="Simplified Arabic" w:hint="cs"/>
          <w:kern w:val="2"/>
          <w:rtl/>
          <w:lang w:val="en-US" w:bidi="ar-EG"/>
        </w:rPr>
        <w:t>.</w:t>
      </w:r>
    </w:p>
    <w:p w14:paraId="78FA7517" w14:textId="6F1280CD" w:rsidR="007E1906" w:rsidRDefault="007E1906" w:rsidP="007E190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7E1906">
        <w:rPr>
          <w:rFonts w:eastAsia="MS Mincho" w:cs="Simplified Arabic"/>
          <w:sz w:val="24"/>
          <w:rtl/>
          <w:lang w:val="en-US" w:eastAsia="en-CA"/>
        </w:rPr>
        <w:t>باستثناء اليوم الأول، سيُقسّم كل يوم إلى</w:t>
      </w:r>
      <w:r w:rsidR="007B50DF">
        <w:rPr>
          <w:rFonts w:eastAsia="MS Mincho" w:cs="Simplified Arabic" w:hint="cs"/>
          <w:sz w:val="24"/>
          <w:rtl/>
          <w:lang w:val="en-US" w:eastAsia="en-CA"/>
        </w:rPr>
        <w:t xml:space="preserve"> جلسة تعقد على</w:t>
      </w:r>
      <w:r w:rsidRPr="007E1906">
        <w:rPr>
          <w:rFonts w:eastAsia="MS Mincho" w:cs="Simplified Arabic"/>
          <w:sz w:val="24"/>
          <w:rtl/>
          <w:lang w:val="en-US" w:eastAsia="en-CA"/>
        </w:rPr>
        <w:t xml:space="preserve"> ثلاث فترات (انظر </w:t>
      </w:r>
      <w:r w:rsidR="00F06919">
        <w:rPr>
          <w:rFonts w:eastAsia="MS Mincho" w:cs="Simplified Arabic" w:hint="cs"/>
          <w:sz w:val="24"/>
          <w:rtl/>
          <w:lang w:val="en-US" w:eastAsia="en-CA"/>
        </w:rPr>
        <w:t>المرفق</w:t>
      </w:r>
      <w:r w:rsidRPr="007E1906">
        <w:rPr>
          <w:rFonts w:eastAsia="MS Mincho" w:cs="Simplified Arabic"/>
          <w:sz w:val="24"/>
          <w:rtl/>
          <w:lang w:val="en-US" w:eastAsia="en-CA"/>
        </w:rPr>
        <w:t xml:space="preserve">). </w:t>
      </w:r>
      <w:r w:rsidR="00F06919">
        <w:rPr>
          <w:rFonts w:eastAsia="MS Mincho" w:cs="Simplified Arabic" w:hint="cs"/>
          <w:sz w:val="24"/>
          <w:rtl/>
          <w:lang w:val="en-US" w:eastAsia="en-CA"/>
        </w:rPr>
        <w:t>و</w:t>
      </w:r>
      <w:r w:rsidRPr="007E1906">
        <w:rPr>
          <w:rFonts w:eastAsia="MS Mincho" w:cs="Simplified Arabic"/>
          <w:sz w:val="24"/>
          <w:rtl/>
          <w:lang w:val="en-US" w:eastAsia="en-CA"/>
        </w:rPr>
        <w:t>تُخصّص لكل فترة</w:t>
      </w:r>
      <w:r w:rsidR="007B50DF">
        <w:rPr>
          <w:rFonts w:eastAsia="MS Mincho" w:cs="Simplified Arabic" w:hint="cs"/>
          <w:sz w:val="24"/>
          <w:rtl/>
          <w:lang w:val="en-US" w:eastAsia="en-CA"/>
        </w:rPr>
        <w:t xml:space="preserve"> </w:t>
      </w:r>
      <w:r w:rsidR="004B1741">
        <w:rPr>
          <w:rFonts w:eastAsia="MS Mincho" w:cs="Simplified Arabic" w:hint="cs"/>
          <w:sz w:val="24"/>
          <w:rtl/>
          <w:lang w:val="en-US" w:eastAsia="en-CA"/>
        </w:rPr>
        <w:t>جلسة</w:t>
      </w:r>
      <w:r w:rsidR="002E1A4D">
        <w:rPr>
          <w:rFonts w:eastAsia="MS Mincho" w:cs="Simplified Arabic" w:hint="cs"/>
          <w:sz w:val="24"/>
          <w:rtl/>
          <w:lang w:val="en-US" w:eastAsia="en-CA"/>
        </w:rPr>
        <w:t xml:space="preserve"> </w:t>
      </w:r>
      <w:r w:rsidR="00FC0BDD">
        <w:rPr>
          <w:rFonts w:eastAsia="MS Mincho" w:cs="Simplified Arabic" w:hint="cs"/>
          <w:sz w:val="24"/>
          <w:rtl/>
          <w:lang w:val="en-US" w:eastAsia="en-CA"/>
        </w:rPr>
        <w:t xml:space="preserve">إما </w:t>
      </w:r>
      <w:r w:rsidRPr="007E1906">
        <w:rPr>
          <w:rFonts w:eastAsia="MS Mincho" w:cs="Simplified Arabic"/>
          <w:sz w:val="24"/>
          <w:rtl/>
          <w:lang w:val="en-US" w:eastAsia="en-CA"/>
        </w:rPr>
        <w:t xml:space="preserve">جلسة عامة واحدة أو </w:t>
      </w:r>
      <w:r w:rsidR="00FC0BDD">
        <w:rPr>
          <w:rFonts w:eastAsia="MS Mincho" w:cs="Simplified Arabic" w:hint="cs"/>
          <w:sz w:val="24"/>
          <w:rtl/>
          <w:lang w:val="en-US" w:eastAsia="en-CA"/>
        </w:rPr>
        <w:t xml:space="preserve">ما لايزيد عن </w:t>
      </w:r>
      <w:r w:rsidRPr="007E1906">
        <w:rPr>
          <w:rFonts w:eastAsia="MS Mincho" w:cs="Simplified Arabic"/>
          <w:sz w:val="24"/>
          <w:rtl/>
          <w:lang w:val="en-US" w:eastAsia="en-CA"/>
        </w:rPr>
        <w:t>جلست</w:t>
      </w:r>
      <w:r w:rsidR="00FC0BDD">
        <w:rPr>
          <w:rFonts w:eastAsia="MS Mincho" w:cs="Simplified Arabic" w:hint="cs"/>
          <w:sz w:val="24"/>
          <w:rtl/>
          <w:lang w:val="en-US" w:eastAsia="en-CA"/>
        </w:rPr>
        <w:t>ي</w:t>
      </w:r>
      <w:r w:rsidRPr="007E1906">
        <w:rPr>
          <w:rFonts w:eastAsia="MS Mincho" w:cs="Simplified Arabic"/>
          <w:sz w:val="24"/>
          <w:rtl/>
          <w:lang w:val="en-US" w:eastAsia="en-CA"/>
        </w:rPr>
        <w:t xml:space="preserve">ن </w:t>
      </w:r>
      <w:r w:rsidR="005745AD">
        <w:rPr>
          <w:rFonts w:eastAsia="MS Mincho" w:cs="Simplified Arabic" w:hint="cs"/>
          <w:sz w:val="24"/>
          <w:rtl/>
          <w:lang w:val="en-US" w:eastAsia="en-CA"/>
        </w:rPr>
        <w:t>ل</w:t>
      </w:r>
      <w:r w:rsidR="00F06919">
        <w:rPr>
          <w:rFonts w:eastAsia="MS Mincho" w:cs="Simplified Arabic" w:hint="cs"/>
          <w:sz w:val="24"/>
          <w:rtl/>
          <w:lang w:val="en-US" w:eastAsia="en-CA"/>
        </w:rPr>
        <w:t>فريق</w:t>
      </w:r>
      <w:r w:rsidRPr="007E1906">
        <w:rPr>
          <w:rFonts w:eastAsia="MS Mincho" w:cs="Simplified Arabic"/>
          <w:sz w:val="24"/>
          <w:rtl/>
          <w:lang w:val="en-US" w:eastAsia="en-CA"/>
        </w:rPr>
        <w:t xml:space="preserve"> الاتصال. ولن تُعقد جلسات </w:t>
      </w:r>
      <w:r w:rsidR="005745AD">
        <w:rPr>
          <w:rFonts w:eastAsia="MS Mincho" w:cs="Simplified Arabic" w:hint="cs"/>
          <w:sz w:val="24"/>
          <w:rtl/>
          <w:lang w:val="en-US" w:eastAsia="en-CA"/>
        </w:rPr>
        <w:t>أفرقة</w:t>
      </w:r>
      <w:r w:rsidRPr="007E1906">
        <w:rPr>
          <w:rFonts w:eastAsia="MS Mincho" w:cs="Simplified Arabic"/>
          <w:sz w:val="24"/>
          <w:rtl/>
          <w:lang w:val="en-US" w:eastAsia="en-CA"/>
        </w:rPr>
        <w:t xml:space="preserve"> الاتصال بالتوازي مع الجلسات العامة.</w:t>
      </w:r>
    </w:p>
    <w:p w14:paraId="173B572C" w14:textId="2635D753" w:rsidR="005745AD" w:rsidRDefault="00E636B2" w:rsidP="005745AD">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5745AD">
        <w:rPr>
          <w:rFonts w:eastAsia="MS Mincho" w:cs="Simplified Arabic"/>
          <w:sz w:val="24"/>
          <w:rtl/>
          <w:lang w:val="en-US" w:eastAsia="en-CA"/>
        </w:rPr>
        <w:t>أقرّ مؤتمر الأطراف</w:t>
      </w:r>
      <w:r>
        <w:rPr>
          <w:rFonts w:eastAsia="MS Mincho" w:cs="Simplified Arabic" w:hint="cs"/>
          <w:sz w:val="24"/>
          <w:rtl/>
          <w:lang w:val="en-US" w:eastAsia="en-CA"/>
        </w:rPr>
        <w:t xml:space="preserve">، </w:t>
      </w:r>
      <w:r w:rsidR="005745AD" w:rsidRPr="005745AD">
        <w:rPr>
          <w:rFonts w:eastAsia="MS Mincho" w:cs="Simplified Arabic"/>
          <w:sz w:val="24"/>
          <w:rtl/>
          <w:lang w:val="en-US" w:eastAsia="en-CA"/>
        </w:rPr>
        <w:t xml:space="preserve">في الفقرة 7 من المقرر </w:t>
      </w:r>
      <w:hyperlink r:id="rId13" w:history="1">
        <w:r w:rsidR="005745AD" w:rsidRPr="00A24578">
          <w:rPr>
            <w:rStyle w:val="Hyperlink"/>
            <w:rFonts w:eastAsia="MS Mincho" w:cs="Simplified Arabic"/>
            <w:sz w:val="24"/>
            <w:rtl/>
            <w:lang w:val="en-US" w:eastAsia="en-CA"/>
          </w:rPr>
          <w:t>16/25</w:t>
        </w:r>
      </w:hyperlink>
      <w:r w:rsidR="005745AD" w:rsidRPr="005745AD">
        <w:rPr>
          <w:rFonts w:eastAsia="MS Mincho" w:cs="Simplified Arabic"/>
          <w:sz w:val="24"/>
          <w:rtl/>
          <w:lang w:val="en-US" w:eastAsia="en-CA"/>
        </w:rPr>
        <w:t xml:space="preserve">، بضرورة </w:t>
      </w:r>
      <w:r w:rsidR="000428D4">
        <w:rPr>
          <w:rFonts w:eastAsia="MS Mincho" w:cs="Simplified Arabic" w:hint="cs"/>
          <w:sz w:val="24"/>
          <w:rtl/>
          <w:lang w:val="en-US" w:eastAsia="en-CA"/>
        </w:rPr>
        <w:t>قصر جلسات التفاوض المسائية على</w:t>
      </w:r>
      <w:r w:rsidR="005745AD" w:rsidRPr="005745AD">
        <w:rPr>
          <w:rFonts w:eastAsia="MS Mincho" w:cs="Simplified Arabic"/>
          <w:sz w:val="24"/>
          <w:rtl/>
          <w:lang w:val="en-US" w:eastAsia="en-CA"/>
        </w:rPr>
        <w:t xml:space="preserve"> ساعات معقولة، وأوصى، ما لم </w:t>
      </w:r>
      <w:r w:rsidR="00AC687E">
        <w:rPr>
          <w:rFonts w:eastAsia="MS Mincho" w:cs="Simplified Arabic" w:hint="cs"/>
          <w:sz w:val="24"/>
          <w:rtl/>
          <w:lang w:val="en-US" w:eastAsia="en-CA"/>
        </w:rPr>
        <w:t>يتقرر</w:t>
      </w:r>
      <w:r w:rsidR="005745AD" w:rsidRPr="005745AD">
        <w:rPr>
          <w:rFonts w:eastAsia="MS Mincho" w:cs="Simplified Arabic"/>
          <w:sz w:val="24"/>
          <w:rtl/>
          <w:lang w:val="en-US" w:eastAsia="en-CA"/>
        </w:rPr>
        <w:t xml:space="preserve"> خلاف ذلك، </w:t>
      </w:r>
      <w:r w:rsidR="00AC687E">
        <w:rPr>
          <w:rFonts w:eastAsia="MS Mincho" w:cs="Simplified Arabic" w:hint="cs"/>
          <w:sz w:val="24"/>
          <w:rtl/>
          <w:lang w:val="en-US" w:eastAsia="en-CA"/>
        </w:rPr>
        <w:t xml:space="preserve">بأنه من الأفضل عدم تحديد موعد لأي جلسة بعد مرور </w:t>
      </w:r>
      <w:r w:rsidR="005745AD" w:rsidRPr="005745AD">
        <w:rPr>
          <w:rFonts w:eastAsia="MS Mincho" w:cs="Simplified Arabic"/>
          <w:sz w:val="24"/>
          <w:rtl/>
          <w:lang w:val="en-US" w:eastAsia="en-CA"/>
        </w:rPr>
        <w:t xml:space="preserve">13 ساعة من بداية </w:t>
      </w:r>
      <w:r w:rsidR="00AC687E">
        <w:rPr>
          <w:rFonts w:eastAsia="MS Mincho" w:cs="Simplified Arabic" w:hint="cs"/>
          <w:sz w:val="24"/>
          <w:rtl/>
          <w:lang w:val="en-US" w:eastAsia="en-CA"/>
        </w:rPr>
        <w:t>الجلسة</w:t>
      </w:r>
      <w:r w:rsidR="005745AD" w:rsidRPr="005745AD">
        <w:rPr>
          <w:rFonts w:eastAsia="MS Mincho" w:cs="Simplified Arabic"/>
          <w:sz w:val="24"/>
          <w:rtl/>
          <w:lang w:val="en-US" w:eastAsia="en-CA"/>
        </w:rPr>
        <w:t xml:space="preserve"> المفتوح</w:t>
      </w:r>
      <w:r w:rsidR="00AC687E">
        <w:rPr>
          <w:rFonts w:eastAsia="MS Mincho" w:cs="Simplified Arabic" w:hint="cs"/>
          <w:sz w:val="24"/>
          <w:rtl/>
          <w:lang w:val="en-US" w:eastAsia="en-CA"/>
        </w:rPr>
        <w:t>ة</w:t>
      </w:r>
      <w:r w:rsidR="005745AD" w:rsidRPr="005745AD">
        <w:rPr>
          <w:rFonts w:eastAsia="MS Mincho" w:cs="Simplified Arabic"/>
          <w:sz w:val="24"/>
          <w:rtl/>
          <w:lang w:val="en-US" w:eastAsia="en-CA"/>
        </w:rPr>
        <w:t xml:space="preserve"> الأول</w:t>
      </w:r>
      <w:r w:rsidR="00AC687E">
        <w:rPr>
          <w:rFonts w:eastAsia="MS Mincho" w:cs="Simplified Arabic" w:hint="cs"/>
          <w:sz w:val="24"/>
          <w:rtl/>
          <w:lang w:val="en-US" w:eastAsia="en-CA"/>
        </w:rPr>
        <w:t>ى</w:t>
      </w:r>
      <w:r w:rsidR="005745AD" w:rsidRPr="005745AD">
        <w:rPr>
          <w:rFonts w:eastAsia="MS Mincho" w:cs="Simplified Arabic"/>
          <w:sz w:val="24"/>
          <w:rtl/>
          <w:lang w:val="en-US" w:eastAsia="en-CA"/>
        </w:rPr>
        <w:t xml:space="preserve"> في </w:t>
      </w:r>
      <w:r w:rsidR="00AC687E">
        <w:rPr>
          <w:rFonts w:eastAsia="MS Mincho" w:cs="Simplified Arabic" w:hint="cs"/>
          <w:sz w:val="24"/>
          <w:rtl/>
          <w:lang w:val="en-US" w:eastAsia="en-CA"/>
        </w:rPr>
        <w:t>نفس</w:t>
      </w:r>
      <w:r w:rsidR="005745AD" w:rsidRPr="005745AD">
        <w:rPr>
          <w:rFonts w:eastAsia="MS Mincho" w:cs="Simplified Arabic"/>
          <w:sz w:val="24"/>
          <w:rtl/>
          <w:lang w:val="en-US" w:eastAsia="en-CA"/>
        </w:rPr>
        <w:t xml:space="preserve"> اليوم. وبناءً على ذلك، يُتوقع أن تنتهي جميع الجلسات المسائية في موعد أقصاه الساعة الحادية عشرة مساءً، ما لم </w:t>
      </w:r>
      <w:r w:rsidR="001451A5">
        <w:rPr>
          <w:rFonts w:eastAsia="MS Mincho" w:cs="Simplified Arabic" w:hint="cs"/>
          <w:sz w:val="24"/>
          <w:rtl/>
          <w:lang w:val="en-US" w:eastAsia="en-CA"/>
        </w:rPr>
        <w:t xml:space="preserve">تقرر الأطراف </w:t>
      </w:r>
      <w:r w:rsidR="005745AD" w:rsidRPr="005745AD">
        <w:rPr>
          <w:rFonts w:eastAsia="MS Mincho" w:cs="Simplified Arabic"/>
          <w:sz w:val="24"/>
          <w:rtl/>
          <w:lang w:val="en-US" w:eastAsia="en-CA"/>
        </w:rPr>
        <w:t>خلاف ذلك</w:t>
      </w:r>
      <w:r w:rsidR="001451A5">
        <w:rPr>
          <w:rFonts w:eastAsia="MS Mincho" w:cs="Simplified Arabic" w:hint="cs"/>
          <w:sz w:val="24"/>
          <w:rtl/>
          <w:lang w:val="en-US" w:eastAsia="en-CA"/>
        </w:rPr>
        <w:t>.</w:t>
      </w:r>
    </w:p>
    <w:p w14:paraId="3DD85577" w14:textId="31294AC3" w:rsidR="001451A5" w:rsidRDefault="00A438EB" w:rsidP="001451A5">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A438EB">
        <w:rPr>
          <w:rFonts w:eastAsia="MS Mincho" w:cs="Simplified Arabic"/>
          <w:sz w:val="24"/>
          <w:rtl/>
          <w:lang w:val="en-US" w:eastAsia="en-CA"/>
        </w:rPr>
        <w:t>ستُعقد الاجتماعات الإقليمية واجتماعات المكتب وفق</w:t>
      </w:r>
      <w:r>
        <w:rPr>
          <w:rFonts w:eastAsia="MS Mincho" w:cs="Simplified Arabic" w:hint="cs"/>
          <w:sz w:val="24"/>
          <w:rtl/>
          <w:lang w:val="en-US" w:eastAsia="en-CA"/>
        </w:rPr>
        <w:t>اً</w:t>
      </w:r>
      <w:r w:rsidRPr="00A438EB">
        <w:rPr>
          <w:rFonts w:eastAsia="MS Mincho" w:cs="Simplified Arabic"/>
          <w:sz w:val="24"/>
          <w:rtl/>
          <w:lang w:val="en-US" w:eastAsia="en-CA"/>
        </w:rPr>
        <w:t xml:space="preserve"> للإجراء المُتبع. ومن المقرر عقد الاجتماعات الإقليمية في 19 أكتوبر/تشرين الأول 2025.</w:t>
      </w:r>
    </w:p>
    <w:p w14:paraId="037EC502" w14:textId="67A07E61" w:rsidR="00A438EB" w:rsidRDefault="00A438EB" w:rsidP="00A438E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 xml:space="preserve">وستُتاح </w:t>
      </w:r>
      <w:r w:rsidRPr="00A438EB">
        <w:rPr>
          <w:rFonts w:eastAsia="MS Mincho" w:cs="Simplified Arabic"/>
          <w:sz w:val="24"/>
          <w:rtl/>
          <w:lang w:val="en-US" w:eastAsia="en-CA"/>
        </w:rPr>
        <w:t xml:space="preserve">جميع وثائق الاجتماع </w:t>
      </w:r>
      <w:r w:rsidR="001D7071">
        <w:rPr>
          <w:rFonts w:eastAsia="MS Mincho" w:cs="Simplified Arabic" w:hint="cs"/>
          <w:sz w:val="24"/>
          <w:rtl/>
          <w:lang w:val="en-US" w:eastAsia="en-CA"/>
        </w:rPr>
        <w:t>على شبكة الإنترنت</w:t>
      </w:r>
      <w:r w:rsidRPr="00A438EB">
        <w:rPr>
          <w:rFonts w:eastAsia="MS Mincho" w:cs="Simplified Arabic"/>
          <w:sz w:val="24"/>
          <w:rtl/>
          <w:lang w:val="en-US" w:eastAsia="en-CA"/>
        </w:rPr>
        <w:t>.</w:t>
      </w:r>
      <w:r w:rsidR="00330C50" w:rsidRPr="00281325">
        <w:rPr>
          <w:snapToGrid w:val="0"/>
          <w:kern w:val="22"/>
          <w:vertAlign w:val="superscript"/>
        </w:rPr>
        <w:footnoteReference w:id="6"/>
      </w:r>
      <w:r w:rsidRPr="00A438EB">
        <w:rPr>
          <w:rFonts w:eastAsia="MS Mincho" w:cs="Simplified Arabic"/>
          <w:sz w:val="24"/>
          <w:rtl/>
          <w:lang w:val="en-US" w:eastAsia="en-CA"/>
        </w:rPr>
        <w:t xml:space="preserve"> وستُعرض </w:t>
      </w:r>
      <w:r w:rsidR="001D7071">
        <w:rPr>
          <w:rFonts w:eastAsia="MS Mincho" w:cs="Simplified Arabic" w:hint="cs"/>
          <w:sz w:val="24"/>
          <w:rtl/>
          <w:lang w:val="en-US" w:eastAsia="en-CA"/>
        </w:rPr>
        <w:t>ال</w:t>
      </w:r>
      <w:r w:rsidRPr="00A438EB">
        <w:rPr>
          <w:rFonts w:eastAsia="MS Mincho" w:cs="Simplified Arabic"/>
          <w:sz w:val="24"/>
          <w:rtl/>
          <w:lang w:val="en-US" w:eastAsia="en-CA"/>
        </w:rPr>
        <w:t>إعلانات</w:t>
      </w:r>
      <w:r w:rsidR="001D7071">
        <w:rPr>
          <w:rFonts w:eastAsia="MS Mincho" w:cs="Simplified Arabic" w:hint="cs"/>
          <w:sz w:val="24"/>
          <w:rtl/>
          <w:lang w:val="en-US" w:eastAsia="en-CA"/>
        </w:rPr>
        <w:t xml:space="preserve"> الخاصة ب</w:t>
      </w:r>
      <w:r w:rsidRPr="00A438EB">
        <w:rPr>
          <w:rFonts w:eastAsia="MS Mincho" w:cs="Simplified Arabic"/>
          <w:sz w:val="24"/>
          <w:rtl/>
          <w:lang w:val="en-US" w:eastAsia="en-CA"/>
        </w:rPr>
        <w:t xml:space="preserve">الاجتماع على شاشات العرض </w:t>
      </w:r>
      <w:r w:rsidR="001D7071">
        <w:rPr>
          <w:rFonts w:eastAsia="MS Mincho" w:cs="Simplified Arabic" w:hint="cs"/>
          <w:sz w:val="24"/>
          <w:rtl/>
          <w:lang w:val="en-US" w:eastAsia="en-CA"/>
        </w:rPr>
        <w:t xml:space="preserve">الموجودة </w:t>
      </w:r>
      <w:r w:rsidRPr="00A438EB">
        <w:rPr>
          <w:rFonts w:eastAsia="MS Mincho" w:cs="Simplified Arabic"/>
          <w:sz w:val="24"/>
          <w:rtl/>
          <w:lang w:val="en-US" w:eastAsia="en-CA"/>
        </w:rPr>
        <w:t xml:space="preserve">في مقرّ الاجتماع وعلى الموقع </w:t>
      </w:r>
      <w:r w:rsidR="001D7071">
        <w:rPr>
          <w:rFonts w:eastAsia="MS Mincho" w:cs="Simplified Arabic" w:hint="cs"/>
          <w:sz w:val="24"/>
          <w:rtl/>
          <w:lang w:val="en-US" w:eastAsia="en-CA"/>
        </w:rPr>
        <w:t>الشبكي</w:t>
      </w:r>
      <w:r w:rsidRPr="00A438EB">
        <w:rPr>
          <w:rFonts w:eastAsia="MS Mincho" w:cs="Simplified Arabic"/>
          <w:sz w:val="24"/>
          <w:rtl/>
          <w:lang w:val="en-US" w:eastAsia="en-CA"/>
        </w:rPr>
        <w:t xml:space="preserve"> في الوقت المناسب أثناء انعقاد</w:t>
      </w:r>
      <w:r w:rsidR="00CF2962">
        <w:rPr>
          <w:rFonts w:eastAsia="MS Mincho" w:cs="Simplified Arabic" w:hint="cs"/>
          <w:sz w:val="24"/>
          <w:rtl/>
          <w:lang w:val="en-US" w:eastAsia="en-CA"/>
        </w:rPr>
        <w:t xml:space="preserve"> الاجتماع</w:t>
      </w:r>
      <w:r w:rsidRPr="00A438EB">
        <w:rPr>
          <w:rFonts w:eastAsia="MS Mincho" w:cs="Simplified Arabic"/>
          <w:sz w:val="24"/>
          <w:rtl/>
          <w:lang w:val="en-US" w:eastAsia="en-CA"/>
        </w:rPr>
        <w:t>.</w:t>
      </w:r>
    </w:p>
    <w:p w14:paraId="56B8332D" w14:textId="0EDCDA9C" w:rsidR="00CF2962" w:rsidRDefault="00CF2962" w:rsidP="00CF2962">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رابعاً</w:t>
      </w:r>
      <w:r w:rsidRPr="00B9215C">
        <w:rPr>
          <w:rFonts w:eastAsia="MS Mincho" w:cs="Simplified Arabic" w:hint="cs"/>
          <w:b/>
          <w:bCs/>
          <w:szCs w:val="26"/>
          <w:rtl/>
          <w:lang w:val="en-CA" w:eastAsia="en-CA"/>
        </w:rPr>
        <w:t>-</w:t>
      </w:r>
      <w:r w:rsidRPr="00B9215C">
        <w:rPr>
          <w:rFonts w:eastAsia="MS Mincho" w:cs="Simplified Arabic"/>
          <w:b/>
          <w:bCs/>
          <w:szCs w:val="26"/>
          <w:rtl/>
          <w:lang w:val="en-CA" w:eastAsia="en-CA"/>
        </w:rPr>
        <w:tab/>
      </w:r>
      <w:r>
        <w:rPr>
          <w:rFonts w:eastAsia="MS Mincho" w:cs="Simplified Arabic" w:hint="cs"/>
          <w:b/>
          <w:bCs/>
          <w:szCs w:val="26"/>
          <w:rtl/>
          <w:lang w:val="en-CA" w:eastAsia="en-CA"/>
        </w:rPr>
        <w:t>تنظيم العمل</w:t>
      </w:r>
    </w:p>
    <w:p w14:paraId="53FC21E9" w14:textId="4BB5EC39" w:rsidR="00CF2962" w:rsidRPr="00166752" w:rsidRDefault="00166752" w:rsidP="006C043A">
      <w:pPr>
        <w:pStyle w:val="ListParagraph"/>
        <w:keepNext/>
        <w:keepLines/>
        <w:numPr>
          <w:ilvl w:val="0"/>
          <w:numId w:val="51"/>
        </w:numPr>
        <w:bidi/>
        <w:spacing w:after="120" w:line="216" w:lineRule="auto"/>
        <w:ind w:left="540" w:hanging="540"/>
        <w:jc w:val="left"/>
        <w:rPr>
          <w:rFonts w:eastAsia="MS Mincho" w:cs="Simplified Arabic"/>
          <w:b/>
          <w:bCs/>
          <w:sz w:val="24"/>
          <w:lang w:val="en-CA" w:eastAsia="en-CA"/>
        </w:rPr>
      </w:pPr>
      <w:r w:rsidRPr="00166752">
        <w:rPr>
          <w:rFonts w:eastAsia="MS Mincho" w:cs="Simplified Arabic"/>
          <w:b/>
          <w:bCs/>
          <w:sz w:val="24"/>
          <w:rtl/>
          <w:lang w:val="en-CA" w:eastAsia="en-CA"/>
        </w:rPr>
        <w:t>تعليقات عامة</w:t>
      </w:r>
    </w:p>
    <w:p w14:paraId="7EDC8D16" w14:textId="72D6DDF5" w:rsidR="00CF2962" w:rsidRDefault="00EC627B" w:rsidP="00CF296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EC627B">
        <w:rPr>
          <w:rFonts w:eastAsia="MS Mincho" w:cs="Simplified Arabic"/>
          <w:sz w:val="24"/>
          <w:rtl/>
          <w:lang w:val="en-US" w:eastAsia="en-CA"/>
        </w:rPr>
        <w:t>سيبدأ اجتماع الهيئة الفرعية الساعة العاشرة صباح</w:t>
      </w:r>
      <w:r w:rsidR="00EA04AC">
        <w:rPr>
          <w:rFonts w:eastAsia="MS Mincho" w:cs="Simplified Arabic" w:hint="cs"/>
          <w:sz w:val="24"/>
          <w:rtl/>
          <w:lang w:val="en-US" w:eastAsia="en-CA"/>
        </w:rPr>
        <w:t>اً</w:t>
      </w:r>
      <w:r w:rsidRPr="00EC627B">
        <w:rPr>
          <w:rFonts w:eastAsia="MS Mincho" w:cs="Simplified Arabic"/>
          <w:sz w:val="24"/>
          <w:rtl/>
          <w:lang w:val="en-US" w:eastAsia="en-CA"/>
        </w:rPr>
        <w:t xml:space="preserve"> يوم 20 أكتوبر/تشرين الأول 2025، بجلسة افتتاحية عامة. ومن المتوقع أن تتضمن الجلسة العامة </w:t>
      </w:r>
      <w:r w:rsidR="002357E3">
        <w:rPr>
          <w:rFonts w:eastAsia="MS Mincho" w:cs="Simplified Arabic" w:hint="cs"/>
          <w:sz w:val="24"/>
          <w:rtl/>
          <w:lang w:val="en-US" w:eastAsia="en-CA"/>
        </w:rPr>
        <w:t>بيان</w:t>
      </w:r>
      <w:r w:rsidR="000D2AD2">
        <w:rPr>
          <w:rFonts w:eastAsia="MS Mincho" w:cs="Simplified Arabic" w:hint="cs"/>
          <w:sz w:val="24"/>
          <w:rtl/>
          <w:lang w:val="en-US" w:eastAsia="en-CA"/>
        </w:rPr>
        <w:t>ات</w:t>
      </w:r>
      <w:r w:rsidRPr="00EC627B">
        <w:rPr>
          <w:rFonts w:eastAsia="MS Mincho" w:cs="Simplified Arabic"/>
          <w:sz w:val="24"/>
          <w:rtl/>
          <w:lang w:val="en-US" w:eastAsia="en-CA"/>
        </w:rPr>
        <w:t xml:space="preserve"> افتتاحي</w:t>
      </w:r>
      <w:r w:rsidR="000D2AD2">
        <w:rPr>
          <w:rFonts w:eastAsia="MS Mincho" w:cs="Simplified Arabic" w:hint="cs"/>
          <w:sz w:val="24"/>
          <w:rtl/>
          <w:lang w:val="en-US" w:eastAsia="en-CA"/>
        </w:rPr>
        <w:t>ة</w:t>
      </w:r>
      <w:r w:rsidR="002357E3">
        <w:rPr>
          <w:rFonts w:eastAsia="MS Mincho" w:cs="Simplified Arabic" w:hint="cs"/>
          <w:sz w:val="24"/>
          <w:rtl/>
          <w:lang w:val="en-US" w:eastAsia="en-CA"/>
        </w:rPr>
        <w:t xml:space="preserve"> </w:t>
      </w:r>
      <w:r w:rsidR="000D2AD2">
        <w:rPr>
          <w:rFonts w:eastAsia="MS Mincho" w:cs="Simplified Arabic" w:hint="cs"/>
          <w:sz w:val="24"/>
          <w:rtl/>
          <w:lang w:val="en-US" w:eastAsia="en-CA"/>
        </w:rPr>
        <w:t>يلقيها</w:t>
      </w:r>
      <w:r w:rsidR="002357E3">
        <w:rPr>
          <w:rFonts w:eastAsia="MS Mincho" w:cs="Simplified Arabic" w:hint="cs"/>
          <w:sz w:val="24"/>
          <w:rtl/>
          <w:lang w:val="en-US" w:eastAsia="en-CA"/>
        </w:rPr>
        <w:t xml:space="preserve"> كل من </w:t>
      </w:r>
      <w:r w:rsidRPr="00EC627B">
        <w:rPr>
          <w:rFonts w:eastAsia="MS Mincho" w:cs="Simplified Arabic"/>
          <w:sz w:val="24"/>
          <w:rtl/>
          <w:lang w:val="en-US" w:eastAsia="en-CA"/>
        </w:rPr>
        <w:t>رئيس الهيئة الفرعية والأمين</w:t>
      </w:r>
      <w:r w:rsidR="002357E3">
        <w:rPr>
          <w:rFonts w:eastAsia="MS Mincho" w:cs="Simplified Arabic" w:hint="cs"/>
          <w:sz w:val="24"/>
          <w:rtl/>
          <w:lang w:val="en-US" w:eastAsia="en-CA"/>
        </w:rPr>
        <w:t>ة</w:t>
      </w:r>
      <w:r w:rsidRPr="00EC627B">
        <w:rPr>
          <w:rFonts w:eastAsia="MS Mincho" w:cs="Simplified Arabic"/>
          <w:sz w:val="24"/>
          <w:rtl/>
          <w:lang w:val="en-US" w:eastAsia="en-CA"/>
        </w:rPr>
        <w:t xml:space="preserve"> التنفيذي</w:t>
      </w:r>
      <w:r w:rsidR="002357E3">
        <w:rPr>
          <w:rFonts w:eastAsia="MS Mincho" w:cs="Simplified Arabic" w:hint="cs"/>
          <w:sz w:val="24"/>
          <w:rtl/>
          <w:lang w:val="en-US" w:eastAsia="en-CA"/>
        </w:rPr>
        <w:t>ة</w:t>
      </w:r>
      <w:r w:rsidRPr="00EC627B">
        <w:rPr>
          <w:rFonts w:eastAsia="MS Mincho" w:cs="Simplified Arabic"/>
          <w:sz w:val="24"/>
          <w:rtl/>
          <w:lang w:val="en-US" w:eastAsia="en-CA"/>
        </w:rPr>
        <w:t>.</w:t>
      </w:r>
    </w:p>
    <w:p w14:paraId="2D67499C" w14:textId="4DECC3EE" w:rsidR="00072674" w:rsidRPr="00072674" w:rsidRDefault="00BF0BC4" w:rsidP="0007267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وسيتم النظر</w:t>
      </w:r>
      <w:r w:rsidR="00072674" w:rsidRPr="00072674">
        <w:rPr>
          <w:rFonts w:eastAsia="MS Mincho" w:cs="Simplified Arabic"/>
          <w:sz w:val="24"/>
          <w:rtl/>
          <w:lang w:val="en-US" w:eastAsia="en-CA"/>
        </w:rPr>
        <w:t xml:space="preserve"> في جميع بنود جدول الأعمال في جلسة عامة. </w:t>
      </w:r>
      <w:r>
        <w:rPr>
          <w:rFonts w:eastAsia="MS Mincho" w:cs="Simplified Arabic" w:hint="cs"/>
          <w:sz w:val="24"/>
          <w:rtl/>
          <w:lang w:val="en-US" w:eastAsia="en-CA"/>
        </w:rPr>
        <w:t>و</w:t>
      </w:r>
      <w:r w:rsidR="00072674" w:rsidRPr="00072674">
        <w:rPr>
          <w:rFonts w:eastAsia="MS Mincho" w:cs="Simplified Arabic"/>
          <w:sz w:val="24"/>
          <w:rtl/>
          <w:lang w:val="en-US" w:eastAsia="en-CA"/>
        </w:rPr>
        <w:t xml:space="preserve">بعد القراءة الأولى للبيانات المتعلقة بالبنود الموضوعية في الجلسة العامة، يجوز للرئيس إنشاء </w:t>
      </w:r>
      <w:r>
        <w:rPr>
          <w:rFonts w:eastAsia="MS Mincho" w:cs="Simplified Arabic" w:hint="cs"/>
          <w:sz w:val="24"/>
          <w:rtl/>
          <w:lang w:val="en-US" w:eastAsia="en-CA"/>
        </w:rPr>
        <w:t>فريق</w:t>
      </w:r>
      <w:r w:rsidR="00072674" w:rsidRPr="00072674">
        <w:rPr>
          <w:rFonts w:eastAsia="MS Mincho" w:cs="Simplified Arabic"/>
          <w:sz w:val="24"/>
          <w:rtl/>
          <w:lang w:val="en-US" w:eastAsia="en-CA"/>
        </w:rPr>
        <w:t xml:space="preserve"> اتصال للبنود التي يُرى أنها تتطلب </w:t>
      </w:r>
      <w:r w:rsidR="00984545">
        <w:rPr>
          <w:rFonts w:eastAsia="MS Mincho" w:cs="Simplified Arabic" w:hint="cs"/>
          <w:sz w:val="24"/>
          <w:rtl/>
          <w:lang w:val="en-US" w:eastAsia="en-CA"/>
        </w:rPr>
        <w:t>المزيد من النظر فيها</w:t>
      </w:r>
      <w:r w:rsidR="00072674" w:rsidRPr="00072674">
        <w:rPr>
          <w:rFonts w:eastAsia="MS Mincho" w:cs="Simplified Arabic"/>
          <w:sz w:val="24"/>
          <w:rtl/>
          <w:lang w:val="en-US" w:eastAsia="en-CA"/>
        </w:rPr>
        <w:t>.</w:t>
      </w:r>
    </w:p>
    <w:p w14:paraId="33787618" w14:textId="5FF2D626" w:rsidR="00072674" w:rsidRPr="00072674" w:rsidRDefault="004665B1" w:rsidP="0007267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lastRenderedPageBreak/>
        <w:t>و</w:t>
      </w:r>
      <w:r w:rsidR="00072674" w:rsidRPr="00072674">
        <w:rPr>
          <w:rFonts w:eastAsia="MS Mincho" w:cs="Simplified Arabic"/>
          <w:sz w:val="24"/>
          <w:rtl/>
          <w:lang w:val="en-US" w:eastAsia="en-CA"/>
        </w:rPr>
        <w:t>في إطار البند 2 من جدول الأعمال، يُتوقع من الهيئة الفرعية انتخاب خمسة أعضاء جدد للعمل في مكتب</w:t>
      </w:r>
      <w:r w:rsidR="00E46A12">
        <w:rPr>
          <w:rFonts w:eastAsia="MS Mincho" w:cs="Simplified Arabic" w:hint="cs"/>
          <w:sz w:val="24"/>
          <w:rtl/>
          <w:lang w:val="en-US" w:eastAsia="en-CA"/>
        </w:rPr>
        <w:t xml:space="preserve"> </w:t>
      </w:r>
      <w:r w:rsidR="00E46A12" w:rsidRPr="00072674">
        <w:rPr>
          <w:rFonts w:eastAsia="MS Mincho" w:cs="Simplified Arabic"/>
          <w:sz w:val="24"/>
          <w:rtl/>
          <w:lang w:val="en-US" w:eastAsia="en-CA"/>
        </w:rPr>
        <w:t>الهيئة الفرعية</w:t>
      </w:r>
      <w:r w:rsidR="00072674" w:rsidRPr="00072674">
        <w:rPr>
          <w:rFonts w:eastAsia="MS Mincho" w:cs="Simplified Arabic"/>
          <w:sz w:val="24"/>
          <w:rtl/>
          <w:lang w:val="en-US" w:eastAsia="en-CA"/>
        </w:rPr>
        <w:t xml:space="preserve">، على النحو المفصل في الفقرة 6 من جدول الأعمال المؤقت المشروح، والموافقة على جدول الأعمال المؤقت، </w:t>
      </w:r>
      <w:r w:rsidR="00E46A12">
        <w:rPr>
          <w:rFonts w:eastAsia="MS Mincho" w:cs="Simplified Arabic" w:hint="cs"/>
          <w:sz w:val="24"/>
          <w:rtl/>
          <w:lang w:val="en-US" w:eastAsia="en-CA"/>
        </w:rPr>
        <w:t>وإقرار</w:t>
      </w:r>
      <w:r w:rsidR="00072674" w:rsidRPr="00072674">
        <w:rPr>
          <w:rFonts w:eastAsia="MS Mincho" w:cs="Simplified Arabic"/>
          <w:sz w:val="24"/>
          <w:rtl/>
          <w:lang w:val="en-US" w:eastAsia="en-CA"/>
        </w:rPr>
        <w:t xml:space="preserve"> تنظيم العمل.</w:t>
      </w:r>
    </w:p>
    <w:p w14:paraId="59FD399A" w14:textId="014ECBD8" w:rsidR="00072674" w:rsidRDefault="00E87F2B" w:rsidP="0007267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00072674" w:rsidRPr="00072674">
        <w:rPr>
          <w:rFonts w:eastAsia="MS Mincho" w:cs="Simplified Arabic"/>
          <w:sz w:val="24"/>
          <w:rtl/>
          <w:lang w:val="en-US" w:eastAsia="en-CA"/>
        </w:rPr>
        <w:t xml:space="preserve">في الفقرة 3 من المقررات </w:t>
      </w:r>
      <w:hyperlink r:id="rId14" w:history="1">
        <w:r w:rsidR="00072674" w:rsidRPr="00BF6977">
          <w:rPr>
            <w:rStyle w:val="Hyperlink"/>
            <w:rFonts w:eastAsia="MS Mincho" w:cs="Simplified Arabic"/>
            <w:sz w:val="24"/>
            <w:rtl/>
            <w:lang w:val="en-US" w:eastAsia="en-CA"/>
          </w:rPr>
          <w:t>16/25</w:t>
        </w:r>
      </w:hyperlink>
      <w:r w:rsidR="00072674" w:rsidRPr="00072674">
        <w:rPr>
          <w:rFonts w:eastAsia="MS Mincho" w:cs="Simplified Arabic"/>
          <w:sz w:val="24"/>
          <w:rtl/>
          <w:lang w:val="en-US" w:eastAsia="en-CA"/>
        </w:rPr>
        <w:t>، و</w:t>
      </w:r>
      <w:hyperlink r:id="rId15" w:history="1">
        <w:r w:rsidR="00072674" w:rsidRPr="00BF6977">
          <w:rPr>
            <w:rStyle w:val="Hyperlink"/>
            <w:rFonts w:eastAsia="MS Mincho" w:cs="Simplified Arabic"/>
            <w:sz w:val="24"/>
            <w:lang w:val="en-US" w:eastAsia="en-CA"/>
          </w:rPr>
          <w:t>CP-11/5</w:t>
        </w:r>
      </w:hyperlink>
      <w:r w:rsidR="00072674" w:rsidRPr="00072674">
        <w:rPr>
          <w:rFonts w:eastAsia="MS Mincho" w:cs="Simplified Arabic"/>
          <w:sz w:val="24"/>
          <w:rtl/>
          <w:lang w:val="en-US" w:eastAsia="en-CA"/>
        </w:rPr>
        <w:t>، و</w:t>
      </w:r>
      <w:hyperlink r:id="rId16" w:history="1">
        <w:r w:rsidR="00072674" w:rsidRPr="00D01D88">
          <w:rPr>
            <w:rStyle w:val="Hyperlink"/>
            <w:rFonts w:eastAsia="MS Mincho" w:cs="Simplified Arabic"/>
            <w:sz w:val="24"/>
            <w:lang w:val="en-US" w:eastAsia="en-CA"/>
          </w:rPr>
          <w:t>NP-5/10</w:t>
        </w:r>
      </w:hyperlink>
      <w:r w:rsidR="00072674" w:rsidRPr="00072674">
        <w:rPr>
          <w:rFonts w:eastAsia="MS Mincho" w:cs="Simplified Arabic"/>
          <w:sz w:val="24"/>
          <w:rtl/>
          <w:lang w:val="en-US" w:eastAsia="en-CA"/>
        </w:rPr>
        <w:t xml:space="preserve">، طُلب </w:t>
      </w:r>
      <w:r>
        <w:rPr>
          <w:rFonts w:eastAsia="MS Mincho" w:cs="Simplified Arabic" w:hint="cs"/>
          <w:sz w:val="24"/>
          <w:rtl/>
          <w:lang w:val="en-US" w:eastAsia="en-CA"/>
        </w:rPr>
        <w:t>إلى</w:t>
      </w:r>
      <w:r w:rsidR="00072674" w:rsidRPr="00072674">
        <w:rPr>
          <w:rFonts w:eastAsia="MS Mincho" w:cs="Simplified Arabic"/>
          <w:sz w:val="24"/>
          <w:rtl/>
          <w:lang w:val="en-US" w:eastAsia="en-CA"/>
        </w:rPr>
        <w:t xml:space="preserve"> الأمين</w:t>
      </w:r>
      <w:r>
        <w:rPr>
          <w:rFonts w:eastAsia="MS Mincho" w:cs="Simplified Arabic" w:hint="cs"/>
          <w:sz w:val="24"/>
          <w:rtl/>
          <w:lang w:val="en-US" w:eastAsia="en-CA"/>
        </w:rPr>
        <w:t>ة</w:t>
      </w:r>
      <w:r w:rsidR="00072674" w:rsidRPr="00072674">
        <w:rPr>
          <w:rFonts w:eastAsia="MS Mincho" w:cs="Simplified Arabic"/>
          <w:sz w:val="24"/>
          <w:rtl/>
          <w:lang w:val="en-US" w:eastAsia="en-CA"/>
        </w:rPr>
        <w:t xml:space="preserve"> التنفيذي</w:t>
      </w:r>
      <w:r>
        <w:rPr>
          <w:rFonts w:eastAsia="MS Mincho" w:cs="Simplified Arabic" w:hint="cs"/>
          <w:sz w:val="24"/>
          <w:rtl/>
          <w:lang w:val="en-US" w:eastAsia="en-CA"/>
        </w:rPr>
        <w:t>ة</w:t>
      </w:r>
      <w:r w:rsidR="00072674" w:rsidRPr="00072674">
        <w:rPr>
          <w:rFonts w:eastAsia="MS Mincho" w:cs="Simplified Arabic"/>
          <w:sz w:val="24"/>
          <w:rtl/>
          <w:lang w:val="en-US" w:eastAsia="en-CA"/>
        </w:rPr>
        <w:t>،</w:t>
      </w:r>
      <w:r>
        <w:rPr>
          <w:rFonts w:eastAsia="MS Mincho" w:cs="Simplified Arabic" w:hint="cs"/>
          <w:sz w:val="24"/>
          <w:rtl/>
          <w:lang w:val="en-US" w:eastAsia="en-CA"/>
        </w:rPr>
        <w:t xml:space="preserve"> أن تواصل، جنبا</w:t>
      </w:r>
      <w:r w:rsidR="00796081">
        <w:rPr>
          <w:rFonts w:eastAsia="MS Mincho" w:cs="Simplified Arabic" w:hint="cs"/>
          <w:sz w:val="24"/>
          <w:rtl/>
          <w:lang w:val="en-US" w:eastAsia="en-CA"/>
        </w:rPr>
        <w:t>ً</w:t>
      </w:r>
      <w:r>
        <w:rPr>
          <w:rFonts w:eastAsia="MS Mincho" w:cs="Simplified Arabic" w:hint="cs"/>
          <w:sz w:val="24"/>
          <w:rtl/>
          <w:lang w:val="en-US" w:eastAsia="en-CA"/>
        </w:rPr>
        <w:t xml:space="preserve"> إلى جنب مع </w:t>
      </w:r>
      <w:r w:rsidR="00072674" w:rsidRPr="00072674">
        <w:rPr>
          <w:rFonts w:eastAsia="MS Mincho" w:cs="Simplified Arabic"/>
          <w:sz w:val="24"/>
          <w:rtl/>
          <w:lang w:val="en-US" w:eastAsia="en-CA"/>
        </w:rPr>
        <w:t xml:space="preserve">المكاتب، استكشاف السبل والوسائل ذات الصلة، </w:t>
      </w:r>
      <w:r w:rsidR="00BA1697">
        <w:rPr>
          <w:rFonts w:eastAsia="MS Mincho" w:cs="Simplified Arabic" w:hint="cs"/>
          <w:sz w:val="24"/>
          <w:rtl/>
          <w:lang w:val="en-US" w:eastAsia="en-CA"/>
        </w:rPr>
        <w:t>لتيسير</w:t>
      </w:r>
      <w:r w:rsidR="00072674" w:rsidRPr="00072674">
        <w:rPr>
          <w:rFonts w:eastAsia="MS Mincho" w:cs="Simplified Arabic"/>
          <w:sz w:val="24"/>
          <w:rtl/>
          <w:lang w:val="en-US" w:eastAsia="en-CA"/>
        </w:rPr>
        <w:t xml:space="preserve"> التحضير المبكر للاجتماعات، </w:t>
      </w:r>
      <w:r w:rsidR="00905556">
        <w:rPr>
          <w:rFonts w:eastAsia="MS Mincho" w:cs="Simplified Arabic" w:hint="cs"/>
          <w:sz w:val="24"/>
          <w:rtl/>
          <w:lang w:val="en-US" w:eastAsia="en-CA"/>
        </w:rPr>
        <w:t xml:space="preserve">والاستفادة من هذه </w:t>
      </w:r>
      <w:r w:rsidR="006A4C7C" w:rsidRPr="00072674">
        <w:rPr>
          <w:rFonts w:eastAsia="MS Mincho" w:cs="Simplified Arabic"/>
          <w:sz w:val="24"/>
          <w:rtl/>
          <w:lang w:val="en-US" w:eastAsia="en-CA"/>
        </w:rPr>
        <w:t>السبل والوسائل</w:t>
      </w:r>
      <w:r w:rsidR="006A4C7C">
        <w:rPr>
          <w:rFonts w:eastAsia="MS Mincho" w:cs="Simplified Arabic" w:hint="cs"/>
          <w:sz w:val="24"/>
          <w:rtl/>
          <w:lang w:val="en-US" w:eastAsia="en-CA"/>
        </w:rPr>
        <w:t>،</w:t>
      </w:r>
      <w:r w:rsidR="00D22C3F">
        <w:rPr>
          <w:rFonts w:eastAsia="MS Mincho" w:cs="Simplified Arabic" w:hint="cs"/>
          <w:sz w:val="24"/>
          <w:rtl/>
          <w:lang w:val="en-US" w:eastAsia="en-CA"/>
        </w:rPr>
        <w:t xml:space="preserve"> </w:t>
      </w:r>
      <w:r w:rsidR="006A4C7C" w:rsidRPr="00072674">
        <w:rPr>
          <w:rFonts w:eastAsia="MS Mincho" w:cs="Simplified Arabic"/>
          <w:sz w:val="24"/>
          <w:rtl/>
          <w:lang w:val="en-US" w:eastAsia="en-CA"/>
        </w:rPr>
        <w:t>حسب الاقتضاء</w:t>
      </w:r>
      <w:r w:rsidR="006A4C7C">
        <w:rPr>
          <w:rFonts w:eastAsia="MS Mincho" w:cs="Simplified Arabic" w:hint="cs"/>
          <w:sz w:val="24"/>
          <w:rtl/>
          <w:lang w:val="en-US" w:eastAsia="en-CA"/>
        </w:rPr>
        <w:t xml:space="preserve">، </w:t>
      </w:r>
      <w:r w:rsidR="00072674" w:rsidRPr="00072674">
        <w:rPr>
          <w:rFonts w:eastAsia="MS Mincho" w:cs="Simplified Arabic"/>
          <w:sz w:val="24"/>
          <w:rtl/>
          <w:lang w:val="en-US" w:eastAsia="en-CA"/>
        </w:rPr>
        <w:t xml:space="preserve">بما في ذلك </w:t>
      </w:r>
      <w:r w:rsidR="00BF6977">
        <w:rPr>
          <w:rFonts w:eastAsia="MS Mincho" w:cs="Simplified Arabic" w:hint="cs"/>
          <w:sz w:val="24"/>
          <w:rtl/>
          <w:lang w:val="en-US" w:eastAsia="en-CA"/>
        </w:rPr>
        <w:t>تقديم البيانات مبكراً</w:t>
      </w:r>
      <w:r w:rsidR="00072674" w:rsidRPr="00072674">
        <w:rPr>
          <w:rFonts w:eastAsia="MS Mincho" w:cs="Simplified Arabic"/>
          <w:sz w:val="24"/>
          <w:rtl/>
          <w:lang w:val="en-US" w:eastAsia="en-CA"/>
        </w:rPr>
        <w:t xml:space="preserve">. </w:t>
      </w:r>
      <w:r w:rsidR="00796081">
        <w:rPr>
          <w:rFonts w:eastAsia="MS Mincho" w:cs="Simplified Arabic" w:hint="cs"/>
          <w:sz w:val="24"/>
          <w:rtl/>
          <w:lang w:val="en-US" w:eastAsia="en-CA"/>
        </w:rPr>
        <w:t xml:space="preserve">وبناءً على </w:t>
      </w:r>
      <w:r w:rsidR="00052588">
        <w:rPr>
          <w:rFonts w:eastAsia="MS Mincho" w:cs="Simplified Arabic" w:hint="cs"/>
          <w:sz w:val="24"/>
          <w:rtl/>
          <w:lang w:val="en-US" w:eastAsia="en-CA"/>
        </w:rPr>
        <w:t>ال</w:t>
      </w:r>
      <w:r w:rsidR="00072674" w:rsidRPr="00072674">
        <w:rPr>
          <w:rFonts w:eastAsia="MS Mincho" w:cs="Simplified Arabic"/>
          <w:sz w:val="24"/>
          <w:rtl/>
          <w:lang w:val="en-US" w:eastAsia="en-CA"/>
        </w:rPr>
        <w:t xml:space="preserve">طلب، وافق المكتب في 18 سبتمبر/أيلول 2025 على طرائق تجريبية </w:t>
      </w:r>
      <w:r w:rsidR="00B0792D">
        <w:rPr>
          <w:rFonts w:eastAsia="MS Mincho" w:cs="Simplified Arabic" w:hint="cs"/>
          <w:sz w:val="24"/>
          <w:rtl/>
          <w:lang w:val="en-US" w:eastAsia="en-CA"/>
        </w:rPr>
        <w:t>لتقديم البيانات مبكراً</w:t>
      </w:r>
      <w:r w:rsidR="00072674" w:rsidRPr="00072674">
        <w:rPr>
          <w:rFonts w:eastAsia="MS Mincho" w:cs="Simplified Arabic"/>
          <w:sz w:val="24"/>
          <w:rtl/>
          <w:lang w:val="en-US" w:eastAsia="en-CA"/>
        </w:rPr>
        <w:t xml:space="preserve">، على أن تُطبق على أساس تجريبي فيما يتعلق ببندي جدول الأعمال 9 (التنوع البيولوجي والزراعة) و10 (التنوع البيولوجي والصحة). </w:t>
      </w:r>
      <w:r w:rsidR="003E75A4">
        <w:rPr>
          <w:rFonts w:eastAsia="MS Mincho" w:cs="Simplified Arabic" w:hint="cs"/>
          <w:sz w:val="24"/>
          <w:rtl/>
          <w:lang w:val="en-US" w:eastAsia="en-CA"/>
        </w:rPr>
        <w:t>و</w:t>
      </w:r>
      <w:r w:rsidR="003E75A4" w:rsidRPr="00072674">
        <w:rPr>
          <w:rFonts w:eastAsia="MS Mincho" w:cs="Simplified Arabic"/>
          <w:sz w:val="24"/>
          <w:rtl/>
          <w:lang w:val="en-US" w:eastAsia="en-CA"/>
        </w:rPr>
        <w:t>يجوز للأطراف والمراقبين المسجلين في هذا الاجتماع</w:t>
      </w:r>
      <w:r w:rsidR="003E75A4">
        <w:rPr>
          <w:rFonts w:eastAsia="MS Mincho" w:cs="Simplified Arabic" w:hint="cs"/>
          <w:sz w:val="24"/>
          <w:rtl/>
          <w:lang w:val="en-US" w:eastAsia="en-CA"/>
        </w:rPr>
        <w:t xml:space="preserve">، </w:t>
      </w:r>
      <w:r w:rsidR="0035596C">
        <w:rPr>
          <w:rFonts w:eastAsia="MS Mincho" w:cs="Simplified Arabic" w:hint="cs"/>
          <w:sz w:val="24"/>
          <w:rtl/>
          <w:lang w:val="en-US" w:eastAsia="en-CA"/>
        </w:rPr>
        <w:t>على النحو الم</w:t>
      </w:r>
      <w:r w:rsidR="00072674" w:rsidRPr="00072674">
        <w:rPr>
          <w:rFonts w:eastAsia="MS Mincho" w:cs="Simplified Arabic"/>
          <w:sz w:val="24"/>
          <w:rtl/>
          <w:lang w:val="en-US" w:eastAsia="en-CA"/>
        </w:rPr>
        <w:t xml:space="preserve">وضح في </w:t>
      </w:r>
      <w:r w:rsidR="003165D9">
        <w:rPr>
          <w:rFonts w:eastAsia="MS Mincho" w:cs="Simplified Arabic" w:hint="cs"/>
          <w:sz w:val="24"/>
          <w:rtl/>
          <w:lang w:val="en-US" w:eastAsia="en-CA"/>
        </w:rPr>
        <w:t>الإخطار</w:t>
      </w:r>
      <w:r w:rsidR="00072674" w:rsidRPr="00072674">
        <w:rPr>
          <w:rFonts w:eastAsia="MS Mincho" w:cs="Simplified Arabic"/>
          <w:sz w:val="24"/>
          <w:rtl/>
          <w:lang w:val="en-US" w:eastAsia="en-CA"/>
        </w:rPr>
        <w:t xml:space="preserve"> رقم </w:t>
      </w:r>
      <w:hyperlink r:id="rId17" w:history="1">
        <w:r w:rsidR="00072674" w:rsidRPr="0035596C">
          <w:rPr>
            <w:rStyle w:val="Hyperlink"/>
            <w:rFonts w:eastAsia="MS Mincho" w:cs="Simplified Arabic"/>
            <w:sz w:val="24"/>
            <w:rtl/>
            <w:lang w:val="en-US" w:eastAsia="en-CA"/>
          </w:rPr>
          <w:t>2025-120</w:t>
        </w:r>
      </w:hyperlink>
      <w:r w:rsidR="00072674" w:rsidRPr="00072674">
        <w:rPr>
          <w:rFonts w:eastAsia="MS Mincho" w:cs="Simplified Arabic"/>
          <w:sz w:val="24"/>
          <w:rtl/>
          <w:lang w:val="en-US" w:eastAsia="en-CA"/>
        </w:rPr>
        <w:t xml:space="preserve"> المؤرخ 23 سبتمبر/أيلول 2025، تقديم بيانات مكتوبة بشأن بندي جدول الأعمال، طواعيةً وبشكل غير رسمي، عبر بوابة إلكترونية </w:t>
      </w:r>
      <w:r w:rsidR="003E75A4">
        <w:rPr>
          <w:rFonts w:eastAsia="MS Mincho" w:cs="Simplified Arabic" w:hint="cs"/>
          <w:sz w:val="24"/>
          <w:rtl/>
          <w:lang w:val="en-US" w:eastAsia="en-CA"/>
        </w:rPr>
        <w:t>تخصص لهذا الغرض</w:t>
      </w:r>
      <w:r w:rsidR="00072674" w:rsidRPr="00072674">
        <w:rPr>
          <w:rFonts w:eastAsia="MS Mincho" w:cs="Simplified Arabic"/>
          <w:sz w:val="24"/>
          <w:rtl/>
          <w:lang w:val="en-US" w:eastAsia="en-CA"/>
        </w:rPr>
        <w:t xml:space="preserve"> أو عبر البريد الإلكتروني. وترد تفاصيل </w:t>
      </w:r>
      <w:r w:rsidR="00A95F42">
        <w:rPr>
          <w:rFonts w:eastAsia="MS Mincho" w:cs="Simplified Arabic" w:hint="cs"/>
          <w:sz w:val="24"/>
          <w:rtl/>
          <w:lang w:val="en-US" w:eastAsia="en-CA"/>
        </w:rPr>
        <w:t>الطرائق</w:t>
      </w:r>
      <w:r w:rsidR="00072674" w:rsidRPr="00072674">
        <w:rPr>
          <w:rFonts w:eastAsia="MS Mincho" w:cs="Simplified Arabic"/>
          <w:sz w:val="24"/>
          <w:rtl/>
          <w:lang w:val="en-US" w:eastAsia="en-CA"/>
        </w:rPr>
        <w:t xml:space="preserve"> في </w:t>
      </w:r>
      <w:r w:rsidR="00B17253">
        <w:rPr>
          <w:rFonts w:eastAsia="MS Mincho" w:cs="Simplified Arabic" w:hint="cs"/>
          <w:sz w:val="24"/>
          <w:rtl/>
          <w:lang w:val="en-US" w:eastAsia="en-CA"/>
        </w:rPr>
        <w:t>مرفق</w:t>
      </w:r>
      <w:r w:rsidR="00072674" w:rsidRPr="00072674">
        <w:rPr>
          <w:rFonts w:eastAsia="MS Mincho" w:cs="Simplified Arabic"/>
          <w:sz w:val="24"/>
          <w:rtl/>
          <w:lang w:val="en-US" w:eastAsia="en-CA"/>
        </w:rPr>
        <w:t xml:space="preserve"> </w:t>
      </w:r>
      <w:r w:rsidR="003165D9">
        <w:rPr>
          <w:rFonts w:eastAsia="MS Mincho" w:cs="Simplified Arabic" w:hint="cs"/>
          <w:sz w:val="24"/>
          <w:rtl/>
          <w:lang w:val="en-US" w:eastAsia="en-CA"/>
        </w:rPr>
        <w:t>الإخطار</w:t>
      </w:r>
      <w:r w:rsidR="00072674" w:rsidRPr="00072674">
        <w:rPr>
          <w:rFonts w:eastAsia="MS Mincho" w:cs="Simplified Arabic"/>
          <w:sz w:val="24"/>
          <w:rtl/>
          <w:lang w:val="en-US" w:eastAsia="en-CA"/>
        </w:rPr>
        <w:t>.</w:t>
      </w:r>
    </w:p>
    <w:p w14:paraId="4597D227" w14:textId="6C04CBA6" w:rsidR="00F04D30" w:rsidRDefault="00F04D30" w:rsidP="00F04D30">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F04D30">
        <w:rPr>
          <w:rFonts w:eastAsia="MS Mincho" w:cs="Simplified Arabic"/>
          <w:sz w:val="24"/>
          <w:rtl/>
          <w:lang w:val="en-US" w:eastAsia="en-CA"/>
        </w:rPr>
        <w:t>بالنسبة لبنود جدول الأعمال الموضوعية، ناقش المكتب في اجتماعه الذي ع</w:t>
      </w:r>
      <w:r w:rsidR="009420A1">
        <w:rPr>
          <w:rFonts w:eastAsia="MS Mincho" w:cs="Simplified Arabic" w:hint="cs"/>
          <w:sz w:val="24"/>
          <w:rtl/>
          <w:lang w:val="en-US" w:eastAsia="en-CA"/>
        </w:rPr>
        <w:t>ُ</w:t>
      </w:r>
      <w:r w:rsidRPr="00F04D30">
        <w:rPr>
          <w:rFonts w:eastAsia="MS Mincho" w:cs="Simplified Arabic"/>
          <w:sz w:val="24"/>
          <w:rtl/>
          <w:lang w:val="en-US" w:eastAsia="en-CA"/>
        </w:rPr>
        <w:t xml:space="preserve">قد في أبريل/نيسان 2025 النهج الأولي التالي </w:t>
      </w:r>
      <w:r w:rsidR="000D1DA6">
        <w:rPr>
          <w:rFonts w:eastAsia="MS Mincho" w:cs="Simplified Arabic" w:hint="cs"/>
          <w:sz w:val="24"/>
          <w:rtl/>
          <w:lang w:val="en-US" w:eastAsia="en-CA"/>
        </w:rPr>
        <w:t>إزاء وقائع</w:t>
      </w:r>
      <w:r w:rsidRPr="00F04D30">
        <w:rPr>
          <w:rFonts w:eastAsia="MS Mincho" w:cs="Simplified Arabic"/>
          <w:sz w:val="24"/>
          <w:rtl/>
          <w:lang w:val="en-US" w:eastAsia="en-CA"/>
        </w:rPr>
        <w:t xml:space="preserve"> الاجتماع:</w:t>
      </w:r>
    </w:p>
    <w:p w14:paraId="42EAE172" w14:textId="30A0ECA3" w:rsidR="00A47866" w:rsidRDefault="00A47866" w:rsidP="00B60FA6">
      <w:pPr>
        <w:numPr>
          <w:ilvl w:val="0"/>
          <w:numId w:val="52"/>
        </w:numPr>
        <w:bidi/>
        <w:spacing w:after="120" w:line="216" w:lineRule="auto"/>
        <w:ind w:left="540" w:firstLine="714"/>
        <w:jc w:val="lowKashida"/>
        <w:rPr>
          <w:rFonts w:eastAsia="YouYuan" w:cs="Simplified Arabic"/>
          <w:kern w:val="2"/>
          <w:lang w:val="en-US" w:bidi="ar-EG"/>
        </w:rPr>
      </w:pPr>
      <w:r w:rsidRPr="00B60FA6">
        <w:rPr>
          <w:rFonts w:eastAsia="YouYuan" w:cs="Simplified Arabic"/>
          <w:kern w:val="2"/>
          <w:rtl/>
          <w:lang w:val="en-US" w:bidi="ar-EG"/>
        </w:rPr>
        <w:t xml:space="preserve">بالنسبة لبنود جدول الأعمال من 3 إلى 8، يُتوقع من الهيئة الفرعية أن تُجري قراءة أولى شاملة لبنود جدول الأعمال في جلسة عامة. ومن المتوقع إعداد </w:t>
      </w:r>
      <w:r w:rsidR="00302001" w:rsidRPr="00B60FA6">
        <w:rPr>
          <w:rFonts w:eastAsia="YouYuan" w:cs="Simplified Arabic" w:hint="cs"/>
          <w:kern w:val="2"/>
          <w:rtl/>
          <w:lang w:val="en-US" w:bidi="ar-EG"/>
        </w:rPr>
        <w:t>ورقات غرفة اجتماعات ل</w:t>
      </w:r>
      <w:r w:rsidRPr="00B60FA6">
        <w:rPr>
          <w:rFonts w:eastAsia="YouYuan" w:cs="Simplified Arabic"/>
          <w:kern w:val="2"/>
          <w:rtl/>
          <w:lang w:val="en-US" w:bidi="ar-EG"/>
        </w:rPr>
        <w:t xml:space="preserve">لنظر فيها في جلسة عامة لاحقة. </w:t>
      </w:r>
      <w:r w:rsidR="00302001" w:rsidRPr="00B60FA6">
        <w:rPr>
          <w:rFonts w:eastAsia="YouYuan" w:cs="Simplified Arabic" w:hint="cs"/>
          <w:kern w:val="2"/>
          <w:rtl/>
          <w:lang w:val="en-US" w:bidi="ar-EG"/>
        </w:rPr>
        <w:t>و</w:t>
      </w:r>
      <w:r w:rsidRPr="00B60FA6">
        <w:rPr>
          <w:rFonts w:eastAsia="YouYuan" w:cs="Simplified Arabic"/>
          <w:kern w:val="2"/>
          <w:rtl/>
          <w:lang w:val="en-US" w:bidi="ar-EG"/>
        </w:rPr>
        <w:t xml:space="preserve">يجوز إنشاء </w:t>
      </w:r>
      <w:r w:rsidR="00B60FA6" w:rsidRPr="00B60FA6">
        <w:rPr>
          <w:rFonts w:eastAsia="YouYuan" w:cs="Simplified Arabic" w:hint="cs"/>
          <w:kern w:val="2"/>
          <w:rtl/>
          <w:lang w:val="en-US" w:bidi="ar-EG"/>
        </w:rPr>
        <w:t>فريق</w:t>
      </w:r>
      <w:r w:rsidRPr="00B60FA6">
        <w:rPr>
          <w:rFonts w:eastAsia="YouYuan" w:cs="Simplified Arabic"/>
          <w:kern w:val="2"/>
          <w:rtl/>
          <w:lang w:val="en-US" w:bidi="ar-EG"/>
        </w:rPr>
        <w:t xml:space="preserve"> اتصال</w:t>
      </w:r>
      <w:r w:rsidR="00B60FA6" w:rsidRPr="00B60FA6">
        <w:rPr>
          <w:rFonts w:eastAsia="YouYuan" w:cs="Simplified Arabic" w:hint="cs"/>
          <w:kern w:val="2"/>
          <w:rtl/>
          <w:lang w:val="en-US" w:bidi="ar-EG"/>
        </w:rPr>
        <w:t>، حسب الاقتضاء،</w:t>
      </w:r>
      <w:r w:rsidRPr="00B60FA6">
        <w:rPr>
          <w:rFonts w:eastAsia="YouYuan" w:cs="Simplified Arabic"/>
          <w:kern w:val="2"/>
          <w:rtl/>
          <w:lang w:val="en-US" w:bidi="ar-EG"/>
        </w:rPr>
        <w:t xml:space="preserve"> لمواصلة </w:t>
      </w:r>
      <w:r w:rsidR="00B60FA6" w:rsidRPr="00B60FA6">
        <w:rPr>
          <w:rFonts w:eastAsia="YouYuan" w:cs="Simplified Arabic" w:hint="cs"/>
          <w:kern w:val="2"/>
          <w:rtl/>
          <w:lang w:val="en-US" w:bidi="ar-EG"/>
        </w:rPr>
        <w:t>النظر في</w:t>
      </w:r>
      <w:r w:rsidRPr="00B60FA6">
        <w:rPr>
          <w:rFonts w:eastAsia="YouYuan" w:cs="Simplified Arabic"/>
          <w:kern w:val="2"/>
          <w:rtl/>
          <w:lang w:val="en-US" w:bidi="ar-EG"/>
        </w:rPr>
        <w:t xml:space="preserve"> بنود جدول الأعمال، قبل إعداد </w:t>
      </w:r>
      <w:r w:rsidR="00B60FA6" w:rsidRPr="00B60FA6">
        <w:rPr>
          <w:rFonts w:eastAsia="YouYuan" w:cs="Simplified Arabic" w:hint="cs"/>
          <w:kern w:val="2"/>
          <w:rtl/>
          <w:lang w:val="en-US" w:bidi="ar-EG"/>
        </w:rPr>
        <w:t xml:space="preserve">ورقات </w:t>
      </w:r>
      <w:r w:rsidRPr="00B60FA6">
        <w:rPr>
          <w:rFonts w:eastAsia="YouYuan" w:cs="Simplified Arabic"/>
          <w:kern w:val="2"/>
          <w:rtl/>
          <w:lang w:val="en-US" w:bidi="ar-EG"/>
        </w:rPr>
        <w:t>غرفة الاجتماعات.</w:t>
      </w:r>
    </w:p>
    <w:p w14:paraId="5DD321D3" w14:textId="0D2B1A97" w:rsidR="00B60FA6" w:rsidRDefault="009D04EE" w:rsidP="00B60FA6">
      <w:pPr>
        <w:numPr>
          <w:ilvl w:val="0"/>
          <w:numId w:val="52"/>
        </w:numPr>
        <w:bidi/>
        <w:spacing w:after="120" w:line="216" w:lineRule="auto"/>
        <w:ind w:left="540" w:firstLine="714"/>
        <w:jc w:val="lowKashida"/>
        <w:rPr>
          <w:rFonts w:eastAsia="YouYuan" w:cs="Simplified Arabic"/>
          <w:kern w:val="2"/>
          <w:lang w:val="en-US" w:bidi="ar-EG"/>
        </w:rPr>
      </w:pPr>
      <w:r w:rsidRPr="009D04EE">
        <w:rPr>
          <w:rFonts w:eastAsia="YouYuan" w:cs="Simplified Arabic"/>
          <w:kern w:val="2"/>
          <w:rtl/>
          <w:lang w:val="en-US" w:bidi="ar-EG"/>
        </w:rPr>
        <w:t xml:space="preserve">بالنسبة للبندين 9 و10 من جدول الأعمال، من المتوقع أن </w:t>
      </w:r>
      <w:r>
        <w:rPr>
          <w:rFonts w:eastAsia="YouYuan" w:cs="Simplified Arabic" w:hint="cs"/>
          <w:kern w:val="2"/>
          <w:rtl/>
          <w:lang w:val="en-US" w:bidi="ar-EG"/>
        </w:rPr>
        <w:t>ت</w:t>
      </w:r>
      <w:r w:rsidRPr="009D04EE">
        <w:rPr>
          <w:rFonts w:eastAsia="YouYuan" w:cs="Simplified Arabic"/>
          <w:kern w:val="2"/>
          <w:rtl/>
          <w:lang w:val="en-US" w:bidi="ar-EG"/>
        </w:rPr>
        <w:t xml:space="preserve">قوم </w:t>
      </w:r>
      <w:r>
        <w:rPr>
          <w:rFonts w:eastAsia="YouYuan" w:cs="Simplified Arabic" w:hint="cs"/>
          <w:kern w:val="2"/>
          <w:rtl/>
          <w:lang w:val="en-US" w:bidi="ar-EG"/>
        </w:rPr>
        <w:t>الهيئة</w:t>
      </w:r>
      <w:r w:rsidRPr="009D04EE">
        <w:rPr>
          <w:rFonts w:eastAsia="YouYuan" w:cs="Simplified Arabic"/>
          <w:kern w:val="2"/>
          <w:rtl/>
          <w:lang w:val="en-US" w:bidi="ar-EG"/>
        </w:rPr>
        <w:t xml:space="preserve"> الفرعي</w:t>
      </w:r>
      <w:r>
        <w:rPr>
          <w:rFonts w:eastAsia="YouYuan" w:cs="Simplified Arabic" w:hint="cs"/>
          <w:kern w:val="2"/>
          <w:rtl/>
          <w:lang w:val="en-US" w:bidi="ar-EG"/>
        </w:rPr>
        <w:t>ة</w:t>
      </w:r>
      <w:r w:rsidRPr="009D04EE">
        <w:rPr>
          <w:rFonts w:eastAsia="YouYuan" w:cs="Simplified Arabic"/>
          <w:kern w:val="2"/>
          <w:rtl/>
          <w:lang w:val="en-US" w:bidi="ar-EG"/>
        </w:rPr>
        <w:t xml:space="preserve"> بقراءة أولى </w:t>
      </w:r>
      <w:r w:rsidR="007D75A7">
        <w:rPr>
          <w:rFonts w:eastAsia="YouYuan" w:cs="Simplified Arabic" w:hint="cs"/>
          <w:kern w:val="2"/>
          <w:rtl/>
          <w:lang w:val="en-US" w:bidi="ar-EG"/>
        </w:rPr>
        <w:t>موجزة</w:t>
      </w:r>
      <w:r w:rsidRPr="009D04EE">
        <w:rPr>
          <w:rFonts w:eastAsia="YouYuan" w:cs="Simplified Arabic"/>
          <w:kern w:val="2"/>
          <w:rtl/>
          <w:lang w:val="en-US" w:bidi="ar-EG"/>
        </w:rPr>
        <w:t xml:space="preserve"> للبندين، وذلك اعتماداً على نتائج عملية تقديم البيانات </w:t>
      </w:r>
      <w:r w:rsidR="007D75A7">
        <w:rPr>
          <w:rFonts w:eastAsia="YouYuan" w:cs="Simplified Arabic" w:hint="cs"/>
          <w:kern w:val="2"/>
          <w:rtl/>
          <w:lang w:val="en-US" w:bidi="ar-EG"/>
        </w:rPr>
        <w:t>مبكراً</w:t>
      </w:r>
      <w:r w:rsidRPr="009D04EE">
        <w:rPr>
          <w:rFonts w:eastAsia="YouYuan" w:cs="Simplified Arabic"/>
          <w:kern w:val="2"/>
          <w:rtl/>
          <w:lang w:val="en-US" w:bidi="ar-EG"/>
        </w:rPr>
        <w:t xml:space="preserve"> المشار إليها في الفقرة 14 أعلاه.</w:t>
      </w:r>
    </w:p>
    <w:p w14:paraId="711EB747" w14:textId="05DBFDFF" w:rsidR="00946C8B" w:rsidRDefault="00946C8B" w:rsidP="006C043A">
      <w:pPr>
        <w:pStyle w:val="ListParagraph"/>
        <w:keepNext/>
        <w:keepLines/>
        <w:numPr>
          <w:ilvl w:val="0"/>
          <w:numId w:val="51"/>
        </w:numPr>
        <w:bidi/>
        <w:spacing w:after="120" w:line="216" w:lineRule="auto"/>
        <w:ind w:left="540" w:hanging="540"/>
        <w:jc w:val="left"/>
        <w:rPr>
          <w:rFonts w:eastAsia="MS Mincho" w:cs="Simplified Arabic"/>
          <w:b/>
          <w:bCs/>
          <w:sz w:val="24"/>
          <w:lang w:val="en-CA" w:eastAsia="en-CA"/>
        </w:rPr>
      </w:pPr>
      <w:r w:rsidRPr="00946C8B">
        <w:rPr>
          <w:rFonts w:eastAsia="MS Mincho" w:cs="Simplified Arabic"/>
          <w:b/>
          <w:bCs/>
          <w:sz w:val="24"/>
          <w:rtl/>
          <w:lang w:val="en-CA" w:eastAsia="en-CA"/>
        </w:rPr>
        <w:t xml:space="preserve">النظر في </w:t>
      </w:r>
      <w:r w:rsidR="00DF55FD">
        <w:rPr>
          <w:rFonts w:eastAsia="MS Mincho" w:cs="Simplified Arabic" w:hint="cs"/>
          <w:b/>
          <w:bCs/>
          <w:sz w:val="24"/>
          <w:rtl/>
          <w:lang w:val="en-CA" w:eastAsia="en-CA"/>
        </w:rPr>
        <w:t>ورقات</w:t>
      </w:r>
      <w:r w:rsidRPr="00946C8B">
        <w:rPr>
          <w:rFonts w:eastAsia="MS Mincho" w:cs="Simplified Arabic"/>
          <w:b/>
          <w:bCs/>
          <w:sz w:val="24"/>
          <w:rtl/>
          <w:lang w:val="en-CA" w:eastAsia="en-CA"/>
        </w:rPr>
        <w:t xml:space="preserve"> </w:t>
      </w:r>
      <w:r w:rsidR="00DF55FD">
        <w:rPr>
          <w:rFonts w:eastAsia="MS Mincho" w:cs="Simplified Arabic" w:hint="cs"/>
          <w:b/>
          <w:bCs/>
          <w:sz w:val="24"/>
          <w:rtl/>
          <w:lang w:val="en-CA" w:eastAsia="en-CA"/>
        </w:rPr>
        <w:t>غرفة الاجتماع</w:t>
      </w:r>
      <w:r w:rsidR="00902163">
        <w:rPr>
          <w:rFonts w:eastAsia="MS Mincho" w:cs="Simplified Arabic" w:hint="cs"/>
          <w:b/>
          <w:bCs/>
          <w:sz w:val="24"/>
          <w:rtl/>
          <w:lang w:val="en-CA" w:eastAsia="en-CA"/>
        </w:rPr>
        <w:t>ا</w:t>
      </w:r>
      <w:r w:rsidR="00DF55FD">
        <w:rPr>
          <w:rFonts w:eastAsia="MS Mincho" w:cs="Simplified Arabic" w:hint="cs"/>
          <w:b/>
          <w:bCs/>
          <w:sz w:val="24"/>
          <w:rtl/>
          <w:lang w:val="en-CA" w:eastAsia="en-CA"/>
        </w:rPr>
        <w:t xml:space="preserve">ت </w:t>
      </w:r>
      <w:r w:rsidRPr="00946C8B">
        <w:rPr>
          <w:rFonts w:eastAsia="MS Mincho" w:cs="Simplified Arabic"/>
          <w:b/>
          <w:bCs/>
          <w:sz w:val="24"/>
          <w:rtl/>
          <w:lang w:val="en-CA" w:eastAsia="en-CA"/>
        </w:rPr>
        <w:t>ومشاريع التوصيات</w:t>
      </w:r>
    </w:p>
    <w:p w14:paraId="4FF1A6AD" w14:textId="6646A4E6" w:rsidR="00902163" w:rsidRDefault="00902163" w:rsidP="0090216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902163">
        <w:rPr>
          <w:rFonts w:eastAsia="MS Mincho" w:cs="Simplified Arabic"/>
          <w:sz w:val="24"/>
          <w:rtl/>
          <w:lang w:val="en-US" w:eastAsia="en-CA"/>
        </w:rPr>
        <w:t xml:space="preserve">من المتوقع مناقشة جميع </w:t>
      </w:r>
      <w:r>
        <w:rPr>
          <w:rFonts w:eastAsia="MS Mincho" w:cs="Simplified Arabic" w:hint="cs"/>
          <w:sz w:val="24"/>
          <w:rtl/>
          <w:lang w:val="en-US" w:eastAsia="en-CA"/>
        </w:rPr>
        <w:t xml:space="preserve">ورقات غرفة الاجتماعات </w:t>
      </w:r>
      <w:r w:rsidRPr="00902163">
        <w:rPr>
          <w:rFonts w:eastAsia="MS Mincho" w:cs="Simplified Arabic"/>
          <w:sz w:val="24"/>
          <w:rtl/>
          <w:lang w:val="en-US" w:eastAsia="en-CA"/>
        </w:rPr>
        <w:t xml:space="preserve">ومشاريع التوصيات في الجلسات العامة المقرر </w:t>
      </w:r>
      <w:r>
        <w:rPr>
          <w:rFonts w:eastAsia="MS Mincho" w:cs="Simplified Arabic" w:hint="cs"/>
          <w:sz w:val="24"/>
          <w:rtl/>
          <w:lang w:val="en-US" w:eastAsia="en-CA"/>
        </w:rPr>
        <w:t>عقدها في الفترة من</w:t>
      </w:r>
      <w:r w:rsidRPr="00902163">
        <w:rPr>
          <w:rFonts w:eastAsia="MS Mincho" w:cs="Simplified Arabic"/>
          <w:sz w:val="24"/>
          <w:rtl/>
          <w:lang w:val="en-US" w:eastAsia="en-CA"/>
        </w:rPr>
        <w:t xml:space="preserve"> 22 إلى 24 أكتوبر/تشرين الأول. </w:t>
      </w:r>
      <w:r w:rsidR="00783703">
        <w:rPr>
          <w:rFonts w:eastAsia="MS Mincho" w:cs="Simplified Arabic" w:hint="cs"/>
          <w:sz w:val="24"/>
          <w:rtl/>
          <w:lang w:val="en-US" w:eastAsia="en-CA"/>
        </w:rPr>
        <w:t>و</w:t>
      </w:r>
      <w:r w:rsidRPr="00902163">
        <w:rPr>
          <w:rFonts w:eastAsia="MS Mincho" w:cs="Simplified Arabic"/>
          <w:sz w:val="24"/>
          <w:rtl/>
          <w:lang w:val="en-US" w:eastAsia="en-CA"/>
        </w:rPr>
        <w:t>مع ذلك، قد يُعدّل الجدول الزمني وفق</w:t>
      </w:r>
      <w:r w:rsidR="00783703">
        <w:rPr>
          <w:rFonts w:eastAsia="MS Mincho" w:cs="Simplified Arabic" w:hint="cs"/>
          <w:sz w:val="24"/>
          <w:rtl/>
          <w:lang w:val="en-US" w:eastAsia="en-CA"/>
        </w:rPr>
        <w:t>اً</w:t>
      </w:r>
      <w:r w:rsidRPr="00902163">
        <w:rPr>
          <w:rFonts w:eastAsia="MS Mincho" w:cs="Simplified Arabic"/>
          <w:sz w:val="24"/>
          <w:rtl/>
          <w:lang w:val="en-US" w:eastAsia="en-CA"/>
        </w:rPr>
        <w:t xml:space="preserve"> للتقدم المحرز خلال الاجتماع.</w:t>
      </w:r>
    </w:p>
    <w:p w14:paraId="78B1DF1D" w14:textId="39F87A79" w:rsidR="00783703" w:rsidRDefault="00C46E7B" w:rsidP="006C043A">
      <w:pPr>
        <w:pStyle w:val="ListParagraph"/>
        <w:keepNext/>
        <w:keepLines/>
        <w:numPr>
          <w:ilvl w:val="0"/>
          <w:numId w:val="51"/>
        </w:numPr>
        <w:bidi/>
        <w:spacing w:after="120" w:line="216" w:lineRule="auto"/>
        <w:ind w:left="540" w:hanging="540"/>
        <w:jc w:val="left"/>
        <w:rPr>
          <w:rFonts w:eastAsia="MS Mincho" w:cs="Simplified Arabic"/>
          <w:b/>
          <w:bCs/>
          <w:sz w:val="24"/>
          <w:lang w:val="en-CA" w:eastAsia="en-CA"/>
        </w:rPr>
      </w:pPr>
      <w:r w:rsidRPr="00C46E7B">
        <w:rPr>
          <w:rFonts w:eastAsia="MS Mincho" w:cs="Simplified Arabic" w:hint="cs"/>
          <w:b/>
          <w:bCs/>
          <w:sz w:val="24"/>
          <w:rtl/>
          <w:lang w:val="en-CA" w:eastAsia="en-CA"/>
        </w:rPr>
        <w:t>الجلسة العامة الختامية</w:t>
      </w:r>
    </w:p>
    <w:p w14:paraId="3B4BEF4F" w14:textId="77777777" w:rsidR="00347F25" w:rsidRDefault="00C46E7B" w:rsidP="00C46E7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sectPr w:rsidR="00347F25" w:rsidSect="00347F25">
          <w:headerReference w:type="even" r:id="rId18"/>
          <w:headerReference w:type="default" r:id="rId19"/>
          <w:footerReference w:type="even" r:id="rId20"/>
          <w:footerReference w:type="default" r:id="rId21"/>
          <w:pgSz w:w="12240" w:h="15840" w:code="1"/>
          <w:pgMar w:top="1080" w:right="1440" w:bottom="1080" w:left="1440" w:header="461" w:footer="720" w:gutter="0"/>
          <w:cols w:space="720"/>
          <w:titlePg/>
          <w:docGrid w:linePitch="360"/>
        </w:sectPr>
      </w:pPr>
      <w:r w:rsidRPr="00C46E7B">
        <w:rPr>
          <w:rFonts w:eastAsia="MS Mincho" w:cs="Simplified Arabic"/>
          <w:sz w:val="24"/>
          <w:rtl/>
          <w:lang w:val="en-US" w:eastAsia="en-CA"/>
        </w:rPr>
        <w:t>من المتوقع أن تعقد الجلسة العامة الختامية في 24 أكتوبر/تشرين الأول، وستتضمن البنود 11 (مسائل أخرى)، و12 (اعتماد التقرير)، و13 (اختتام الاجتماع).</w:t>
      </w:r>
    </w:p>
    <w:p w14:paraId="28F2E502" w14:textId="3D093E43" w:rsidR="00C46E7B" w:rsidRPr="00B0607A" w:rsidRDefault="0004762E" w:rsidP="00C43D7D">
      <w:pPr>
        <w:tabs>
          <w:tab w:val="left" w:pos="1280"/>
        </w:tabs>
        <w:bidi/>
        <w:spacing w:after="120" w:line="216" w:lineRule="auto"/>
        <w:ind w:left="90"/>
        <w:rPr>
          <w:rFonts w:ascii="Simplified Arabic" w:eastAsia="MS Mincho" w:hAnsi="Simplified Arabic" w:cs="Simplified Arabic"/>
          <w:b/>
          <w:bCs/>
          <w:sz w:val="26"/>
          <w:szCs w:val="26"/>
          <w:rtl/>
          <w:lang w:val="en-US" w:eastAsia="en-CA" w:bidi="ar-EG"/>
        </w:rPr>
      </w:pPr>
      <w:r w:rsidRPr="00B0607A">
        <w:rPr>
          <w:rFonts w:ascii="Simplified Arabic" w:eastAsia="MS Mincho" w:hAnsi="Simplified Arabic" w:cs="Simplified Arabic"/>
          <w:b/>
          <w:bCs/>
          <w:sz w:val="26"/>
          <w:szCs w:val="26"/>
          <w:rtl/>
          <w:lang w:val="en-US" w:eastAsia="en-CA" w:bidi="ar-EG"/>
        </w:rPr>
        <w:lastRenderedPageBreak/>
        <w:t>المرفق</w:t>
      </w:r>
    </w:p>
    <w:p w14:paraId="58BA3E97" w14:textId="619BC588" w:rsidR="0004762E" w:rsidRPr="00B0607A" w:rsidRDefault="001618F7" w:rsidP="00C43D7D">
      <w:pPr>
        <w:tabs>
          <w:tab w:val="left" w:pos="1280"/>
        </w:tabs>
        <w:bidi/>
        <w:spacing w:after="120" w:line="216" w:lineRule="auto"/>
        <w:ind w:left="90"/>
        <w:rPr>
          <w:rFonts w:ascii="Simplified Arabic" w:eastAsia="MS Mincho" w:hAnsi="Simplified Arabic" w:cs="Simplified Arabic"/>
          <w:b/>
          <w:bCs/>
          <w:sz w:val="26"/>
          <w:szCs w:val="26"/>
          <w:rtl/>
          <w:lang w:val="en-US" w:eastAsia="en-CA" w:bidi="ar-EG"/>
        </w:rPr>
      </w:pPr>
      <w:r w:rsidRPr="00B0607A">
        <w:rPr>
          <w:rFonts w:ascii="Simplified Arabic" w:eastAsia="MS Mincho" w:hAnsi="Simplified Arabic" w:cs="Simplified Arabic"/>
          <w:b/>
          <w:bCs/>
          <w:sz w:val="26"/>
          <w:szCs w:val="26"/>
          <w:rtl/>
          <w:lang w:val="en-US" w:eastAsia="en-CA" w:bidi="ar-EG"/>
        </w:rPr>
        <w:t>تنظيم العمل المقترح</w:t>
      </w:r>
      <w:r w:rsidR="00C17C90" w:rsidRPr="00B0607A">
        <w:rPr>
          <w:rStyle w:val="FootnoteReference"/>
          <w:rFonts w:ascii="Simplified Arabic" w:eastAsia="MS Mincho" w:hAnsi="Simplified Arabic" w:cs="Simplified Arabic"/>
          <w:b/>
          <w:bCs/>
          <w:sz w:val="26"/>
          <w:szCs w:val="26"/>
          <w:u w:val="none"/>
          <w:vertAlign w:val="superscript"/>
          <w:lang w:val="en-US" w:eastAsia="en-CA" w:bidi="ar-EG"/>
        </w:rPr>
        <w:footnoteReference w:customMarkFollows="1" w:id="7"/>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5"/>
        <w:gridCol w:w="4006"/>
        <w:gridCol w:w="4114"/>
        <w:gridCol w:w="3725"/>
      </w:tblGrid>
      <w:tr w:rsidR="00CE59AB" w:rsidRPr="00156D3A" w14:paraId="32A72DD5" w14:textId="77777777" w:rsidTr="00CE59AB">
        <w:tc>
          <w:tcPr>
            <w:tcW w:w="1825" w:type="dxa"/>
          </w:tcPr>
          <w:p w14:paraId="62BA2A58" w14:textId="6E3F641E" w:rsidR="00CE59AB" w:rsidRPr="00156D3A" w:rsidRDefault="00CE59AB" w:rsidP="00F17CC5">
            <w:pPr>
              <w:pStyle w:val="CBDTableNormal"/>
              <w:spacing w:after="40"/>
              <w:jc w:val="right"/>
              <w:rPr>
                <w:rFonts w:ascii="Simplified Arabic" w:hAnsi="Simplified Arabic" w:cs="Simplified Arabic"/>
                <w:i/>
                <w:iCs/>
                <w:snapToGrid w:val="0"/>
                <w:sz w:val="22"/>
              </w:rPr>
            </w:pPr>
            <w:r w:rsidRPr="00156D3A">
              <w:rPr>
                <w:rFonts w:ascii="Simplified Arabic" w:hAnsi="Simplified Arabic" w:cs="Simplified Arabic"/>
                <w:i/>
                <w:iCs/>
                <w:snapToGrid w:val="0"/>
                <w:sz w:val="22"/>
                <w:rtl/>
              </w:rPr>
              <w:t>التاريخ</w:t>
            </w:r>
          </w:p>
        </w:tc>
        <w:tc>
          <w:tcPr>
            <w:tcW w:w="4006" w:type="dxa"/>
          </w:tcPr>
          <w:p w14:paraId="1AF74B83" w14:textId="35832827" w:rsidR="00CE59AB" w:rsidRPr="00156D3A" w:rsidRDefault="000726F3" w:rsidP="00F17CC5">
            <w:pPr>
              <w:pStyle w:val="CBDTableNormal"/>
              <w:spacing w:after="40"/>
              <w:jc w:val="right"/>
              <w:rPr>
                <w:rFonts w:ascii="Simplified Arabic" w:hAnsi="Simplified Arabic" w:cs="Simplified Arabic"/>
                <w:i/>
                <w:iCs/>
                <w:snapToGrid w:val="0"/>
                <w:sz w:val="22"/>
              </w:rPr>
            </w:pPr>
            <w:r>
              <w:rPr>
                <w:rFonts w:ascii="Simplified Arabic" w:hAnsi="Simplified Arabic" w:cs="Simplified Arabic" w:hint="cs"/>
                <w:i/>
                <w:iCs/>
                <w:snapToGrid w:val="0"/>
                <w:sz w:val="22"/>
                <w:rtl/>
              </w:rPr>
              <w:t>من الساعة</w:t>
            </w:r>
            <w:r w:rsidR="00CE59AB" w:rsidRPr="00156D3A">
              <w:rPr>
                <w:rFonts w:ascii="Simplified Arabic" w:hAnsi="Simplified Arabic" w:cs="Simplified Arabic"/>
                <w:i/>
                <w:iCs/>
                <w:snapToGrid w:val="0"/>
                <w:sz w:val="22"/>
                <w:rtl/>
              </w:rPr>
              <w:t xml:space="preserve"> 10:00 </w:t>
            </w:r>
            <w:r>
              <w:rPr>
                <w:rFonts w:ascii="Simplified Arabic" w:hAnsi="Simplified Arabic" w:cs="Simplified Arabic" w:hint="cs"/>
                <w:i/>
                <w:iCs/>
                <w:snapToGrid w:val="0"/>
                <w:sz w:val="22"/>
                <w:rtl/>
              </w:rPr>
              <w:t xml:space="preserve">إلى الساعة </w:t>
            </w:r>
            <w:r w:rsidR="00CE59AB" w:rsidRPr="00156D3A">
              <w:rPr>
                <w:rFonts w:ascii="Simplified Arabic" w:hAnsi="Simplified Arabic" w:cs="Simplified Arabic"/>
                <w:i/>
                <w:iCs/>
                <w:snapToGrid w:val="0"/>
                <w:sz w:val="22"/>
                <w:rtl/>
              </w:rPr>
              <w:t>13:00</w:t>
            </w:r>
          </w:p>
        </w:tc>
        <w:tc>
          <w:tcPr>
            <w:tcW w:w="4114" w:type="dxa"/>
          </w:tcPr>
          <w:p w14:paraId="1C189664" w14:textId="481FEC2E" w:rsidR="00CE59AB" w:rsidRPr="00156D3A" w:rsidRDefault="000726F3" w:rsidP="00F17CC5">
            <w:pPr>
              <w:pStyle w:val="CBDTableNormal"/>
              <w:spacing w:after="40"/>
              <w:jc w:val="right"/>
              <w:rPr>
                <w:rFonts w:ascii="Simplified Arabic" w:hAnsi="Simplified Arabic" w:cs="Simplified Arabic"/>
                <w:i/>
                <w:iCs/>
                <w:snapToGrid w:val="0"/>
                <w:sz w:val="22"/>
              </w:rPr>
            </w:pPr>
            <w:r>
              <w:rPr>
                <w:rFonts w:ascii="Simplified Arabic" w:hAnsi="Simplified Arabic" w:cs="Simplified Arabic" w:hint="cs"/>
                <w:i/>
                <w:iCs/>
                <w:snapToGrid w:val="0"/>
                <w:sz w:val="22"/>
                <w:rtl/>
              </w:rPr>
              <w:t xml:space="preserve">من </w:t>
            </w:r>
            <w:r w:rsidR="00CE59AB" w:rsidRPr="00156D3A">
              <w:rPr>
                <w:rFonts w:ascii="Simplified Arabic" w:hAnsi="Simplified Arabic" w:cs="Simplified Arabic"/>
                <w:i/>
                <w:iCs/>
                <w:snapToGrid w:val="0"/>
                <w:sz w:val="22"/>
                <w:rtl/>
              </w:rPr>
              <w:t xml:space="preserve">الساعة 15:00 </w:t>
            </w:r>
            <w:r>
              <w:rPr>
                <w:rFonts w:ascii="Simplified Arabic" w:hAnsi="Simplified Arabic" w:cs="Simplified Arabic" w:hint="cs"/>
                <w:i/>
                <w:iCs/>
                <w:snapToGrid w:val="0"/>
                <w:sz w:val="22"/>
                <w:rtl/>
              </w:rPr>
              <w:t xml:space="preserve">إلى الساعة </w:t>
            </w:r>
            <w:r w:rsidR="00CE59AB" w:rsidRPr="00156D3A">
              <w:rPr>
                <w:rFonts w:ascii="Simplified Arabic" w:hAnsi="Simplified Arabic" w:cs="Simplified Arabic"/>
                <w:i/>
                <w:iCs/>
                <w:snapToGrid w:val="0"/>
                <w:sz w:val="22"/>
                <w:rtl/>
              </w:rPr>
              <w:t>18:00</w:t>
            </w:r>
          </w:p>
        </w:tc>
        <w:tc>
          <w:tcPr>
            <w:tcW w:w="3725" w:type="dxa"/>
          </w:tcPr>
          <w:p w14:paraId="764E3DD6" w14:textId="09E6D0B6" w:rsidR="00CE59AB" w:rsidRPr="00156D3A" w:rsidRDefault="000726F3" w:rsidP="00F17CC5">
            <w:pPr>
              <w:pStyle w:val="CBDTableNormal"/>
              <w:spacing w:after="40"/>
              <w:jc w:val="right"/>
              <w:rPr>
                <w:rFonts w:ascii="Simplified Arabic" w:hAnsi="Simplified Arabic" w:cs="Simplified Arabic"/>
                <w:i/>
                <w:iCs/>
                <w:snapToGrid w:val="0"/>
                <w:sz w:val="22"/>
              </w:rPr>
            </w:pPr>
            <w:r>
              <w:rPr>
                <w:rFonts w:ascii="Simplified Arabic" w:hAnsi="Simplified Arabic" w:cs="Simplified Arabic" w:hint="cs"/>
                <w:i/>
                <w:iCs/>
                <w:snapToGrid w:val="0"/>
                <w:sz w:val="22"/>
                <w:rtl/>
              </w:rPr>
              <w:t xml:space="preserve">من </w:t>
            </w:r>
            <w:r w:rsidR="00CE59AB" w:rsidRPr="00156D3A">
              <w:rPr>
                <w:rFonts w:ascii="Simplified Arabic" w:hAnsi="Simplified Arabic" w:cs="Simplified Arabic"/>
                <w:i/>
                <w:iCs/>
                <w:snapToGrid w:val="0"/>
                <w:sz w:val="22"/>
                <w:rtl/>
              </w:rPr>
              <w:t xml:space="preserve">الساعة 19:30 </w:t>
            </w:r>
            <w:r>
              <w:rPr>
                <w:rFonts w:ascii="Simplified Arabic" w:hAnsi="Simplified Arabic" w:cs="Simplified Arabic" w:hint="cs"/>
                <w:i/>
                <w:iCs/>
                <w:snapToGrid w:val="0"/>
                <w:sz w:val="22"/>
                <w:rtl/>
              </w:rPr>
              <w:t>إلى الساعة</w:t>
            </w:r>
            <w:r w:rsidR="00CE59AB" w:rsidRPr="00156D3A">
              <w:rPr>
                <w:rFonts w:ascii="Simplified Arabic" w:hAnsi="Simplified Arabic" w:cs="Simplified Arabic"/>
                <w:i/>
                <w:iCs/>
                <w:snapToGrid w:val="0"/>
                <w:sz w:val="22"/>
                <w:rtl/>
              </w:rPr>
              <w:t xml:space="preserve"> 22:30</w:t>
            </w:r>
          </w:p>
        </w:tc>
      </w:tr>
      <w:tr w:rsidR="00CE59AB" w:rsidRPr="00156D3A" w14:paraId="49715249" w14:textId="77777777" w:rsidTr="00CE59AB">
        <w:tc>
          <w:tcPr>
            <w:tcW w:w="1825" w:type="dxa"/>
            <w:tcMar>
              <w:top w:w="115" w:type="dxa"/>
              <w:left w:w="115" w:type="dxa"/>
              <w:bottom w:w="115" w:type="dxa"/>
              <w:right w:w="115" w:type="dxa"/>
            </w:tcMar>
          </w:tcPr>
          <w:p w14:paraId="52961E38" w14:textId="44AA7BE8" w:rsidR="00CE59AB" w:rsidRPr="00156D3A" w:rsidRDefault="000E5B41" w:rsidP="00AA1E36">
            <w:pPr>
              <w:pStyle w:val="CBDTableNormal"/>
              <w:spacing w:after="40"/>
              <w:jc w:val="right"/>
              <w:rPr>
                <w:rFonts w:ascii="Simplified Arabic" w:hAnsi="Simplified Arabic" w:cs="Simplified Arabic"/>
                <w:bCs/>
                <w:snapToGrid w:val="0"/>
                <w:sz w:val="22"/>
              </w:rPr>
            </w:pPr>
            <w:r w:rsidRPr="00156D3A">
              <w:rPr>
                <w:rFonts w:ascii="Simplified Arabic" w:hAnsi="Simplified Arabic" w:cs="Simplified Arabic"/>
                <w:bCs/>
                <w:snapToGrid w:val="0"/>
                <w:sz w:val="22"/>
                <w:rtl/>
              </w:rPr>
              <w:t>الاثنين</w:t>
            </w:r>
          </w:p>
          <w:p w14:paraId="64121C04" w14:textId="5B5A1EEB" w:rsidR="00CE59AB" w:rsidRPr="00156D3A" w:rsidRDefault="000E5B41" w:rsidP="00AA1E36">
            <w:pPr>
              <w:pStyle w:val="CBDTableNormal"/>
              <w:spacing w:after="40"/>
              <w:jc w:val="right"/>
              <w:rPr>
                <w:rFonts w:ascii="Simplified Arabic" w:hAnsi="Simplified Arabic" w:cs="Simplified Arabic"/>
                <w:b/>
                <w:snapToGrid w:val="0"/>
                <w:sz w:val="22"/>
              </w:rPr>
            </w:pPr>
            <w:r w:rsidRPr="00156D3A">
              <w:rPr>
                <w:rFonts w:ascii="Simplified Arabic" w:hAnsi="Simplified Arabic" w:cs="Simplified Arabic"/>
                <w:b/>
                <w:snapToGrid w:val="0"/>
                <w:sz w:val="22"/>
                <w:rtl/>
              </w:rPr>
              <w:t>20 أكتوبر/تشرين الأول 2025</w:t>
            </w:r>
          </w:p>
        </w:tc>
        <w:tc>
          <w:tcPr>
            <w:tcW w:w="4006" w:type="dxa"/>
            <w:tcMar>
              <w:top w:w="115" w:type="dxa"/>
              <w:left w:w="115" w:type="dxa"/>
              <w:bottom w:w="115" w:type="dxa"/>
              <w:right w:w="115" w:type="dxa"/>
            </w:tcMar>
          </w:tcPr>
          <w:p w14:paraId="4D15A2FB" w14:textId="52C8D75C" w:rsidR="000D33B4" w:rsidRPr="00156D3A" w:rsidRDefault="000D33B4" w:rsidP="000D33B4">
            <w:pPr>
              <w:pStyle w:val="CBDTableNormal"/>
              <w:spacing w:after="40"/>
              <w:jc w:val="right"/>
              <w:rPr>
                <w:rFonts w:ascii="Simplified Arabic" w:hAnsi="Simplified Arabic" w:cs="Simplified Arabic"/>
                <w:snapToGrid w:val="0"/>
                <w:sz w:val="22"/>
              </w:rPr>
            </w:pPr>
            <w:r w:rsidRPr="00156D3A">
              <w:rPr>
                <w:rFonts w:ascii="Simplified Arabic" w:hAnsi="Simplified Arabic" w:cs="Simplified Arabic"/>
                <w:snapToGrid w:val="0"/>
                <w:sz w:val="22"/>
                <w:rtl/>
              </w:rPr>
              <w:t>البند 1. افتتاح الاجتماع</w:t>
            </w:r>
          </w:p>
          <w:p w14:paraId="521A6208" w14:textId="0FA6D84C" w:rsidR="000D33B4" w:rsidRPr="00156D3A" w:rsidRDefault="000D33B4" w:rsidP="000D33B4">
            <w:pPr>
              <w:pStyle w:val="CBDTableNormal"/>
              <w:spacing w:after="40"/>
              <w:jc w:val="right"/>
              <w:rPr>
                <w:rFonts w:ascii="Simplified Arabic" w:hAnsi="Simplified Arabic" w:cs="Simplified Arabic"/>
                <w:snapToGrid w:val="0"/>
                <w:sz w:val="22"/>
              </w:rPr>
            </w:pPr>
            <w:r w:rsidRPr="00156D3A">
              <w:rPr>
                <w:rFonts w:ascii="Simplified Arabic" w:hAnsi="Simplified Arabic" w:cs="Simplified Arabic"/>
                <w:snapToGrid w:val="0"/>
                <w:sz w:val="22"/>
                <w:rtl/>
              </w:rPr>
              <w:t xml:space="preserve">البند 2. المسائل التنظيمية: انتخاب أعضاء المكتب، </w:t>
            </w:r>
            <w:r w:rsidR="00E6552B" w:rsidRPr="00156D3A">
              <w:rPr>
                <w:rFonts w:ascii="Simplified Arabic" w:hAnsi="Simplified Arabic" w:cs="Simplified Arabic"/>
                <w:snapToGrid w:val="0"/>
                <w:sz w:val="22"/>
                <w:rtl/>
              </w:rPr>
              <w:t>وإقرار</w:t>
            </w:r>
            <w:r w:rsidRPr="00156D3A">
              <w:rPr>
                <w:rFonts w:ascii="Simplified Arabic" w:hAnsi="Simplified Arabic" w:cs="Simplified Arabic"/>
                <w:snapToGrid w:val="0"/>
                <w:sz w:val="22"/>
                <w:rtl/>
              </w:rPr>
              <w:t xml:space="preserve"> جدول الأعمال، وتنظيم العمل</w:t>
            </w:r>
          </w:p>
          <w:p w14:paraId="592FA77E" w14:textId="0517152C" w:rsidR="000D33B4" w:rsidRPr="00156D3A" w:rsidRDefault="000D33B4" w:rsidP="000D33B4">
            <w:pPr>
              <w:pStyle w:val="CBDTableNormal"/>
              <w:spacing w:after="40"/>
              <w:jc w:val="right"/>
              <w:rPr>
                <w:rFonts w:ascii="Simplified Arabic" w:hAnsi="Simplified Arabic" w:cs="Simplified Arabic"/>
                <w:snapToGrid w:val="0"/>
                <w:sz w:val="22"/>
              </w:rPr>
            </w:pPr>
            <w:r w:rsidRPr="00156D3A">
              <w:rPr>
                <w:rFonts w:ascii="Simplified Arabic" w:hAnsi="Simplified Arabic" w:cs="Simplified Arabic"/>
                <w:snapToGrid w:val="0"/>
                <w:sz w:val="22"/>
                <w:rtl/>
              </w:rPr>
              <w:t xml:space="preserve">البند 3. التخطيط، </w:t>
            </w:r>
            <w:r w:rsidR="00E6552B" w:rsidRPr="00156D3A">
              <w:rPr>
                <w:rFonts w:ascii="Simplified Arabic" w:hAnsi="Simplified Arabic" w:cs="Simplified Arabic"/>
                <w:sz w:val="22"/>
                <w:rtl/>
                <w:lang w:val="en-US"/>
              </w:rPr>
              <w:t>والرصد والإبلاغ والاستعراض: الاستعراض العالمي للتقدم الجماعي المحرز في تنفيذ إطار كونمينغ-مونتريال العالمي للتنوع البيولوجي</w:t>
            </w:r>
          </w:p>
          <w:p w14:paraId="52970ED9" w14:textId="219F5D02" w:rsidR="000D33B4" w:rsidRPr="00156D3A" w:rsidRDefault="000D33B4" w:rsidP="000D33B4">
            <w:pPr>
              <w:pStyle w:val="CBDTableNormal"/>
              <w:tabs>
                <w:tab w:val="clear" w:pos="567"/>
                <w:tab w:val="clear" w:pos="1134"/>
                <w:tab w:val="clear" w:pos="1701"/>
                <w:tab w:val="clear" w:pos="2268"/>
                <w:tab w:val="clear" w:pos="2835"/>
                <w:tab w:val="clear" w:pos="3402"/>
              </w:tabs>
              <w:spacing w:after="40"/>
              <w:jc w:val="right"/>
              <w:rPr>
                <w:rFonts w:ascii="Simplified Arabic" w:hAnsi="Simplified Arabic" w:cs="Simplified Arabic"/>
                <w:snapToGrid w:val="0"/>
                <w:sz w:val="22"/>
              </w:rPr>
            </w:pPr>
            <w:r w:rsidRPr="00156D3A">
              <w:rPr>
                <w:rFonts w:ascii="Simplified Arabic" w:hAnsi="Simplified Arabic" w:cs="Simplified Arabic"/>
                <w:snapToGrid w:val="0"/>
                <w:sz w:val="22"/>
                <w:rtl/>
              </w:rPr>
              <w:t xml:space="preserve">البند 4. </w:t>
            </w:r>
            <w:r w:rsidRPr="00156D3A">
              <w:rPr>
                <w:rFonts w:ascii="Simplified Arabic" w:hAnsi="Simplified Arabic" w:cs="Simplified Arabic"/>
                <w:sz w:val="22"/>
                <w:rtl/>
                <w:lang w:val="en-US"/>
              </w:rPr>
              <w:t xml:space="preserve">المسائل </w:t>
            </w:r>
            <w:r w:rsidR="00261BB1" w:rsidRPr="00156D3A">
              <w:rPr>
                <w:rFonts w:ascii="Simplified Arabic" w:hAnsi="Simplified Arabic" w:cs="Simplified Arabic"/>
                <w:sz w:val="22"/>
                <w:rtl/>
                <w:lang w:val="en-US"/>
              </w:rPr>
              <w:t>المتعلقة ببرنامج عمل المنبر الحكومي الدولي للعلوم والسياسات في مجال التنوع البيولوجي وخدمات النظم الإيكولوجية</w:t>
            </w:r>
          </w:p>
        </w:tc>
        <w:tc>
          <w:tcPr>
            <w:tcW w:w="4114" w:type="dxa"/>
            <w:tcMar>
              <w:top w:w="115" w:type="dxa"/>
              <w:left w:w="115" w:type="dxa"/>
              <w:bottom w:w="115" w:type="dxa"/>
              <w:right w:w="115" w:type="dxa"/>
            </w:tcMar>
          </w:tcPr>
          <w:p w14:paraId="7DB5A5A9" w14:textId="77777777" w:rsidR="00C92BB7" w:rsidRPr="00156D3A" w:rsidRDefault="00C92BB7" w:rsidP="00F507B9">
            <w:pPr>
              <w:pStyle w:val="CBDTableNormal"/>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البند 5. التنوع البيولوجي وتغير المناخ</w:t>
            </w:r>
          </w:p>
          <w:p w14:paraId="3CA12D72" w14:textId="77777777" w:rsidR="00C92BB7" w:rsidRPr="00156D3A" w:rsidRDefault="00C92BB7" w:rsidP="00F507B9">
            <w:pPr>
              <w:pStyle w:val="CBDTableNormal"/>
              <w:spacing w:after="40"/>
              <w:jc w:val="right"/>
              <w:rPr>
                <w:rFonts w:ascii="Simplified Arabic" w:hAnsi="Simplified Arabic" w:cs="Simplified Arabic"/>
                <w:sz w:val="22"/>
                <w:rtl/>
                <w:lang w:val="en-US"/>
              </w:rPr>
            </w:pPr>
            <w:r w:rsidRPr="00156D3A">
              <w:rPr>
                <w:rFonts w:ascii="Simplified Arabic" w:hAnsi="Simplified Arabic" w:cs="Simplified Arabic"/>
                <w:sz w:val="22"/>
                <w:rtl/>
                <w:lang w:val="en-US"/>
              </w:rPr>
              <w:t>البند 6. الاحتياجات العلمية والتقنية لدعم تنفيذ إطار كونمينغ-مونتريال العالمي للتنوع البيولوجي:</w:t>
            </w:r>
          </w:p>
          <w:p w14:paraId="790F5533" w14:textId="7594F407" w:rsidR="00F507B9" w:rsidRPr="001500D8" w:rsidRDefault="00F507B9" w:rsidP="00DC29BE">
            <w:pPr>
              <w:numPr>
                <w:ilvl w:val="0"/>
                <w:numId w:val="54"/>
              </w:numPr>
              <w:bidi/>
              <w:spacing w:after="120" w:line="216" w:lineRule="auto"/>
              <w:ind w:left="15" w:hanging="15"/>
              <w:jc w:val="lowKashida"/>
              <w:rPr>
                <w:rFonts w:eastAsia="YouYuan" w:cs="Simplified Arabic"/>
                <w:kern w:val="2"/>
                <w:sz w:val="20"/>
                <w:szCs w:val="22"/>
                <w:lang w:val="en-US" w:bidi="ar-EG"/>
              </w:rPr>
            </w:pPr>
            <w:r w:rsidRPr="001500D8">
              <w:rPr>
                <w:rFonts w:eastAsia="YouYuan" w:cs="Simplified Arabic"/>
                <w:kern w:val="2"/>
                <w:sz w:val="20"/>
                <w:szCs w:val="22"/>
                <w:rtl/>
                <w:lang w:val="en-US" w:bidi="ar-EG"/>
              </w:rPr>
              <w:t>الاستعراض والتحليل الاستراتيجيين لبرامج العمل بموجب الاتفاقية في سياق الإطار؛</w:t>
            </w:r>
          </w:p>
          <w:p w14:paraId="4831BB70" w14:textId="7E4E1F6C" w:rsidR="00F507B9" w:rsidRPr="001500D8" w:rsidRDefault="00F507B9" w:rsidP="00DC29BE">
            <w:pPr>
              <w:numPr>
                <w:ilvl w:val="0"/>
                <w:numId w:val="54"/>
              </w:numPr>
              <w:bidi/>
              <w:spacing w:after="120" w:line="216" w:lineRule="auto"/>
              <w:ind w:left="15" w:hanging="15"/>
              <w:jc w:val="lowKashida"/>
              <w:rPr>
                <w:rFonts w:eastAsia="YouYuan" w:cs="Simplified Arabic"/>
                <w:kern w:val="2"/>
                <w:sz w:val="20"/>
                <w:szCs w:val="22"/>
                <w:lang w:val="en-US" w:bidi="ar-EG"/>
              </w:rPr>
            </w:pPr>
            <w:r w:rsidRPr="001500D8">
              <w:rPr>
                <w:rFonts w:eastAsia="YouYuan" w:cs="Simplified Arabic"/>
                <w:kern w:val="2"/>
                <w:sz w:val="20"/>
                <w:szCs w:val="22"/>
                <w:rtl/>
                <w:lang w:val="en-US" w:bidi="ar-EG"/>
              </w:rPr>
              <w:t>الاستعراض الاستراتيجي لبرنامج العمل الموسع بشأن التنوع البيولوجي للغابات والتحديثات ذات الصلة؛</w:t>
            </w:r>
          </w:p>
          <w:p w14:paraId="6CE62393" w14:textId="44CDDA64" w:rsidR="00C92BB7" w:rsidRPr="001500D8" w:rsidRDefault="00F507B9" w:rsidP="00DC29BE">
            <w:pPr>
              <w:numPr>
                <w:ilvl w:val="0"/>
                <w:numId w:val="54"/>
              </w:numPr>
              <w:bidi/>
              <w:spacing w:after="120" w:line="216" w:lineRule="auto"/>
              <w:ind w:left="15" w:hanging="15"/>
              <w:jc w:val="lowKashida"/>
              <w:rPr>
                <w:rFonts w:eastAsia="YouYuan" w:cs="Simplified Arabic"/>
                <w:kern w:val="2"/>
                <w:sz w:val="20"/>
                <w:szCs w:val="22"/>
                <w:rtl/>
                <w:lang w:val="en-US" w:bidi="ar-EG"/>
              </w:rPr>
            </w:pPr>
            <w:r w:rsidRPr="001500D8">
              <w:rPr>
                <w:rFonts w:eastAsia="YouYuan" w:cs="Simplified Arabic"/>
                <w:kern w:val="2"/>
                <w:sz w:val="20"/>
                <w:szCs w:val="22"/>
                <w:rtl/>
                <w:lang w:val="en-US" w:bidi="ar-EG"/>
              </w:rPr>
              <w:t>مجالات العمل الإضافية المحتملة</w:t>
            </w:r>
            <w:r w:rsidR="0046326D" w:rsidRPr="001500D8">
              <w:rPr>
                <w:rFonts w:eastAsia="YouYuan" w:cs="Simplified Arabic"/>
                <w:kern w:val="2"/>
                <w:sz w:val="20"/>
                <w:szCs w:val="22"/>
                <w:rtl/>
                <w:lang w:val="en-US" w:bidi="ar-EG"/>
              </w:rPr>
              <w:t>.</w:t>
            </w:r>
          </w:p>
          <w:p w14:paraId="0477D973" w14:textId="05BCA2B6" w:rsidR="00F507B9" w:rsidRPr="00156D3A" w:rsidRDefault="00F507B9" w:rsidP="00DC29BE">
            <w:pPr>
              <w:pStyle w:val="CBDTableNormal"/>
              <w:spacing w:after="40"/>
              <w:jc w:val="right"/>
              <w:rPr>
                <w:rFonts w:ascii="Simplified Arabic" w:hAnsi="Simplified Arabic" w:cs="Simplified Arabic"/>
                <w:sz w:val="22"/>
                <w:lang w:val="en-US"/>
              </w:rPr>
            </w:pPr>
            <w:r w:rsidRPr="00DC29BE">
              <w:rPr>
                <w:rFonts w:ascii="Simplified Arabic" w:hAnsi="Simplified Arabic" w:cs="Simplified Arabic"/>
                <w:sz w:val="22"/>
                <w:rtl/>
                <w:lang w:val="en-US"/>
              </w:rPr>
              <w:t xml:space="preserve">البند 7. </w:t>
            </w:r>
            <w:r w:rsidR="001D74B8" w:rsidRPr="00DC29BE">
              <w:rPr>
                <w:rFonts w:ascii="Simplified Arabic" w:hAnsi="Simplified Arabic" w:cs="Simplified Arabic"/>
                <w:sz w:val="22"/>
                <w:rtl/>
                <w:lang w:val="en-US"/>
              </w:rPr>
              <w:t>تقييم المخاطر وإدارة المخاطر</w:t>
            </w:r>
          </w:p>
        </w:tc>
        <w:tc>
          <w:tcPr>
            <w:tcW w:w="3725" w:type="dxa"/>
          </w:tcPr>
          <w:p w14:paraId="04DDBB91" w14:textId="77777777" w:rsidR="00CE59AB" w:rsidRPr="00156D3A" w:rsidRDefault="00CE59AB" w:rsidP="0046326D">
            <w:pPr>
              <w:pStyle w:val="CBDTableNormal"/>
              <w:spacing w:after="40"/>
              <w:jc w:val="right"/>
              <w:rPr>
                <w:rFonts w:ascii="Simplified Arabic" w:hAnsi="Simplified Arabic" w:cs="Simplified Arabic"/>
                <w:snapToGrid w:val="0"/>
                <w:sz w:val="22"/>
              </w:rPr>
            </w:pPr>
            <w:r w:rsidRPr="00156D3A">
              <w:rPr>
                <w:rFonts w:ascii="Simplified Arabic" w:hAnsi="Simplified Arabic" w:cs="Simplified Arabic"/>
                <w:i/>
                <w:iCs/>
                <w:snapToGrid w:val="0"/>
                <w:sz w:val="22"/>
              </w:rPr>
              <w:t>–</w:t>
            </w:r>
            <w:r w:rsidRPr="00156D3A">
              <w:rPr>
                <w:rFonts w:ascii="Simplified Arabic" w:hAnsi="Simplified Arabic" w:cs="Simplified Arabic"/>
                <w:snapToGrid w:val="0"/>
                <w:sz w:val="22"/>
              </w:rPr>
              <w:t xml:space="preserve"> </w:t>
            </w:r>
          </w:p>
        </w:tc>
      </w:tr>
      <w:tr w:rsidR="00CE59AB" w:rsidRPr="00156D3A" w14:paraId="1A80F0A3" w14:textId="77777777" w:rsidTr="00CE59AB">
        <w:tc>
          <w:tcPr>
            <w:tcW w:w="1825" w:type="dxa"/>
            <w:tcMar>
              <w:top w:w="115" w:type="dxa"/>
              <w:left w:w="115" w:type="dxa"/>
              <w:bottom w:w="115" w:type="dxa"/>
              <w:right w:w="115" w:type="dxa"/>
            </w:tcMar>
          </w:tcPr>
          <w:p w14:paraId="1E210613" w14:textId="12898FCE" w:rsidR="004A5ED3" w:rsidRPr="00156D3A" w:rsidRDefault="004A5ED3" w:rsidP="004A5ED3">
            <w:pPr>
              <w:pStyle w:val="CBDTableNormal"/>
              <w:spacing w:after="40"/>
              <w:jc w:val="right"/>
              <w:rPr>
                <w:rFonts w:ascii="Simplified Arabic" w:hAnsi="Simplified Arabic" w:cs="Simplified Arabic"/>
                <w:bCs/>
                <w:snapToGrid w:val="0"/>
                <w:sz w:val="22"/>
              </w:rPr>
            </w:pPr>
            <w:r w:rsidRPr="00156D3A">
              <w:rPr>
                <w:rFonts w:ascii="Simplified Arabic" w:hAnsi="Simplified Arabic" w:cs="Simplified Arabic"/>
                <w:bCs/>
                <w:snapToGrid w:val="0"/>
                <w:sz w:val="22"/>
                <w:rtl/>
              </w:rPr>
              <w:t>الثلاثاء</w:t>
            </w:r>
          </w:p>
          <w:p w14:paraId="7ED38158" w14:textId="5EE5C8B6" w:rsidR="00CE59AB" w:rsidRPr="00156D3A" w:rsidRDefault="004A5ED3" w:rsidP="004A5ED3">
            <w:pPr>
              <w:pStyle w:val="CBDTableNormal"/>
              <w:spacing w:after="40"/>
              <w:jc w:val="right"/>
              <w:rPr>
                <w:rFonts w:ascii="Simplified Arabic" w:hAnsi="Simplified Arabic" w:cs="Simplified Arabic"/>
                <w:snapToGrid w:val="0"/>
                <w:sz w:val="22"/>
              </w:rPr>
            </w:pPr>
            <w:r w:rsidRPr="00156D3A">
              <w:rPr>
                <w:rFonts w:ascii="Simplified Arabic" w:hAnsi="Simplified Arabic" w:cs="Simplified Arabic"/>
                <w:b/>
                <w:snapToGrid w:val="0"/>
                <w:sz w:val="22"/>
                <w:rtl/>
              </w:rPr>
              <w:t>21 أكتوبر/تشرين الأول 2025</w:t>
            </w:r>
          </w:p>
        </w:tc>
        <w:tc>
          <w:tcPr>
            <w:tcW w:w="4006" w:type="dxa"/>
            <w:tcMar>
              <w:top w:w="115" w:type="dxa"/>
              <w:left w:w="115" w:type="dxa"/>
              <w:bottom w:w="115" w:type="dxa"/>
              <w:right w:w="115" w:type="dxa"/>
            </w:tcMar>
          </w:tcPr>
          <w:p w14:paraId="057D620D" w14:textId="5DB931E6" w:rsidR="00EA4548" w:rsidRPr="00156D3A" w:rsidRDefault="00EA4548" w:rsidP="00EA4548">
            <w:pPr>
              <w:pStyle w:val="CBDTableNormal"/>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البند 8. الأنواع الغريبة الغازية</w:t>
            </w:r>
          </w:p>
          <w:p w14:paraId="362741C6" w14:textId="756A7B89" w:rsidR="00EA4548" w:rsidRPr="00156D3A" w:rsidRDefault="00EA4548" w:rsidP="00EA4548">
            <w:pPr>
              <w:pStyle w:val="CBDTableNormal"/>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البند 9. التنوع البيولوجي والزراعة</w:t>
            </w:r>
          </w:p>
          <w:p w14:paraId="5150D08C" w14:textId="6CFD5E5C" w:rsidR="00EA4548" w:rsidRPr="00156D3A" w:rsidRDefault="00EA4548" w:rsidP="00EA4548">
            <w:pPr>
              <w:pStyle w:val="CBDTableNormal"/>
              <w:tabs>
                <w:tab w:val="left" w:pos="846"/>
              </w:tabs>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البند 10. التنوع البيولوجي والصحة</w:t>
            </w:r>
          </w:p>
        </w:tc>
        <w:tc>
          <w:tcPr>
            <w:tcW w:w="4114" w:type="dxa"/>
            <w:tcMar>
              <w:top w:w="115" w:type="dxa"/>
              <w:left w:w="115" w:type="dxa"/>
              <w:bottom w:w="115" w:type="dxa"/>
              <w:right w:w="115" w:type="dxa"/>
            </w:tcMar>
          </w:tcPr>
          <w:p w14:paraId="245D648D" w14:textId="22A27FF6" w:rsidR="00CE59AB" w:rsidRPr="00156D3A" w:rsidRDefault="00C92BB7" w:rsidP="00C92BB7">
            <w:pPr>
              <w:pStyle w:val="CBDTableNormal"/>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المسائل المُعلّقة</w:t>
            </w:r>
          </w:p>
        </w:tc>
        <w:tc>
          <w:tcPr>
            <w:tcW w:w="3725" w:type="dxa"/>
          </w:tcPr>
          <w:p w14:paraId="2DE738F6" w14:textId="46361795" w:rsidR="00CE59AB" w:rsidRPr="00156D3A" w:rsidRDefault="004D054E" w:rsidP="004D054E">
            <w:pPr>
              <w:pStyle w:val="CBDTableNormal"/>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جلسات فريق الاتصال، حسب الاقتضاء</w:t>
            </w:r>
          </w:p>
        </w:tc>
      </w:tr>
      <w:tr w:rsidR="004D054E" w:rsidRPr="00156D3A" w14:paraId="18423547" w14:textId="77777777" w:rsidTr="00CE59AB">
        <w:tc>
          <w:tcPr>
            <w:tcW w:w="1825" w:type="dxa"/>
            <w:tcMar>
              <w:top w:w="115" w:type="dxa"/>
              <w:left w:w="115" w:type="dxa"/>
              <w:bottom w:w="115" w:type="dxa"/>
              <w:right w:w="115" w:type="dxa"/>
            </w:tcMar>
          </w:tcPr>
          <w:p w14:paraId="5005CA6C" w14:textId="4F16ACF8" w:rsidR="004D054E" w:rsidRPr="00156D3A" w:rsidRDefault="004D054E" w:rsidP="004D054E">
            <w:pPr>
              <w:pStyle w:val="CBDTableNormal"/>
              <w:spacing w:after="40"/>
              <w:jc w:val="right"/>
              <w:rPr>
                <w:rFonts w:ascii="Simplified Arabic" w:hAnsi="Simplified Arabic" w:cs="Simplified Arabic"/>
                <w:bCs/>
                <w:snapToGrid w:val="0"/>
                <w:sz w:val="22"/>
              </w:rPr>
            </w:pPr>
            <w:r w:rsidRPr="00156D3A">
              <w:rPr>
                <w:rFonts w:ascii="Simplified Arabic" w:hAnsi="Simplified Arabic" w:cs="Simplified Arabic"/>
                <w:bCs/>
                <w:snapToGrid w:val="0"/>
                <w:sz w:val="22"/>
                <w:rtl/>
              </w:rPr>
              <w:t>الأربعاء</w:t>
            </w:r>
          </w:p>
          <w:p w14:paraId="0EB5DB1A" w14:textId="702B1693" w:rsidR="004D054E" w:rsidRPr="00156D3A" w:rsidRDefault="004D054E" w:rsidP="004D054E">
            <w:pPr>
              <w:pStyle w:val="CBDTableNormal"/>
              <w:spacing w:after="40"/>
              <w:jc w:val="right"/>
              <w:rPr>
                <w:rFonts w:ascii="Simplified Arabic" w:hAnsi="Simplified Arabic" w:cs="Simplified Arabic"/>
                <w:snapToGrid w:val="0"/>
                <w:sz w:val="22"/>
              </w:rPr>
            </w:pPr>
            <w:r w:rsidRPr="00156D3A">
              <w:rPr>
                <w:rFonts w:ascii="Simplified Arabic" w:hAnsi="Simplified Arabic" w:cs="Simplified Arabic"/>
                <w:b/>
                <w:snapToGrid w:val="0"/>
                <w:sz w:val="22"/>
                <w:rtl/>
              </w:rPr>
              <w:t>22 أكتوبر/تشرين الأول 2025</w:t>
            </w:r>
          </w:p>
        </w:tc>
        <w:tc>
          <w:tcPr>
            <w:tcW w:w="4006" w:type="dxa"/>
            <w:tcMar>
              <w:top w:w="115" w:type="dxa"/>
              <w:left w:w="115" w:type="dxa"/>
              <w:bottom w:w="115" w:type="dxa"/>
              <w:right w:w="115" w:type="dxa"/>
            </w:tcMar>
          </w:tcPr>
          <w:p w14:paraId="71A31CE7" w14:textId="75CF7523" w:rsidR="004D054E" w:rsidRPr="00156D3A" w:rsidRDefault="004D054E" w:rsidP="004D054E">
            <w:pPr>
              <w:pStyle w:val="CBDTableNormal"/>
              <w:tabs>
                <w:tab w:val="clear" w:pos="567"/>
                <w:tab w:val="clear" w:pos="1134"/>
                <w:tab w:val="clear" w:pos="1701"/>
                <w:tab w:val="clear" w:pos="2268"/>
                <w:tab w:val="clear" w:pos="2835"/>
                <w:tab w:val="clear" w:pos="3402"/>
              </w:tabs>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النظر في ورقات غرفة الاجتماعات</w:t>
            </w:r>
          </w:p>
        </w:tc>
        <w:tc>
          <w:tcPr>
            <w:tcW w:w="4114" w:type="dxa"/>
            <w:tcMar>
              <w:top w:w="115" w:type="dxa"/>
              <w:left w:w="115" w:type="dxa"/>
              <w:bottom w:w="115" w:type="dxa"/>
              <w:right w:w="115" w:type="dxa"/>
            </w:tcMar>
          </w:tcPr>
          <w:p w14:paraId="1998CD6B" w14:textId="1760DBFE" w:rsidR="004D054E" w:rsidRPr="00156D3A" w:rsidRDefault="004D054E" w:rsidP="004D054E">
            <w:pPr>
              <w:pStyle w:val="CBDTableNormal"/>
              <w:tabs>
                <w:tab w:val="clear" w:pos="567"/>
                <w:tab w:val="clear" w:pos="1134"/>
                <w:tab w:val="clear" w:pos="1701"/>
                <w:tab w:val="clear" w:pos="2268"/>
                <w:tab w:val="clear" w:pos="2835"/>
                <w:tab w:val="clear" w:pos="3402"/>
              </w:tabs>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النظر في ورقات غرفة الاجتماعات</w:t>
            </w:r>
          </w:p>
        </w:tc>
        <w:tc>
          <w:tcPr>
            <w:tcW w:w="3725" w:type="dxa"/>
          </w:tcPr>
          <w:p w14:paraId="160D5352" w14:textId="480746D3" w:rsidR="004D054E" w:rsidRPr="00156D3A" w:rsidRDefault="004D054E" w:rsidP="00CC5A78">
            <w:pPr>
              <w:pStyle w:val="CBDTableNormal"/>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جلسات فريق الاتصال، حسب الاقتضاء</w:t>
            </w:r>
          </w:p>
        </w:tc>
      </w:tr>
      <w:tr w:rsidR="004D054E" w:rsidRPr="00156D3A" w14:paraId="727FF5C3" w14:textId="77777777" w:rsidTr="00CE59AB">
        <w:tc>
          <w:tcPr>
            <w:tcW w:w="1825" w:type="dxa"/>
            <w:tcMar>
              <w:top w:w="115" w:type="dxa"/>
              <w:left w:w="115" w:type="dxa"/>
              <w:bottom w:w="115" w:type="dxa"/>
              <w:right w:w="115" w:type="dxa"/>
            </w:tcMar>
          </w:tcPr>
          <w:p w14:paraId="482A9BAE" w14:textId="69E7912F" w:rsidR="004D054E" w:rsidRPr="00156D3A" w:rsidRDefault="004D054E" w:rsidP="004D054E">
            <w:pPr>
              <w:pStyle w:val="CBDTableNormal"/>
              <w:spacing w:after="40"/>
              <w:jc w:val="right"/>
              <w:rPr>
                <w:rFonts w:ascii="Simplified Arabic" w:hAnsi="Simplified Arabic" w:cs="Simplified Arabic"/>
                <w:bCs/>
                <w:snapToGrid w:val="0"/>
                <w:sz w:val="22"/>
              </w:rPr>
            </w:pPr>
            <w:r w:rsidRPr="00156D3A">
              <w:rPr>
                <w:rFonts w:ascii="Simplified Arabic" w:hAnsi="Simplified Arabic" w:cs="Simplified Arabic"/>
                <w:bCs/>
                <w:snapToGrid w:val="0"/>
                <w:sz w:val="22"/>
                <w:rtl/>
              </w:rPr>
              <w:lastRenderedPageBreak/>
              <w:t>الخميس</w:t>
            </w:r>
          </w:p>
          <w:p w14:paraId="61B51F71" w14:textId="562EF9B4" w:rsidR="004D054E" w:rsidRPr="00156D3A" w:rsidRDefault="004D054E" w:rsidP="004D054E">
            <w:pPr>
              <w:pStyle w:val="CBDTableNormal"/>
              <w:spacing w:after="40"/>
              <w:jc w:val="right"/>
              <w:rPr>
                <w:rFonts w:ascii="Simplified Arabic" w:hAnsi="Simplified Arabic" w:cs="Simplified Arabic"/>
                <w:snapToGrid w:val="0"/>
                <w:sz w:val="22"/>
              </w:rPr>
            </w:pPr>
            <w:r w:rsidRPr="00156D3A">
              <w:rPr>
                <w:rFonts w:ascii="Simplified Arabic" w:hAnsi="Simplified Arabic" w:cs="Simplified Arabic"/>
                <w:b/>
                <w:snapToGrid w:val="0"/>
                <w:sz w:val="22"/>
                <w:rtl/>
              </w:rPr>
              <w:t>23 أكتوبر/تشرين الأول 2025</w:t>
            </w:r>
          </w:p>
        </w:tc>
        <w:tc>
          <w:tcPr>
            <w:tcW w:w="4006" w:type="dxa"/>
            <w:tcMar>
              <w:top w:w="115" w:type="dxa"/>
              <w:left w:w="115" w:type="dxa"/>
              <w:bottom w:w="115" w:type="dxa"/>
              <w:right w:w="115" w:type="dxa"/>
            </w:tcMar>
          </w:tcPr>
          <w:p w14:paraId="7C842EF4" w14:textId="6E85D47B" w:rsidR="004D054E" w:rsidRPr="00156D3A" w:rsidRDefault="004D054E" w:rsidP="004D054E">
            <w:pPr>
              <w:pStyle w:val="CBDTableNormal"/>
              <w:tabs>
                <w:tab w:val="clear" w:pos="567"/>
                <w:tab w:val="clear" w:pos="1134"/>
                <w:tab w:val="clear" w:pos="1701"/>
                <w:tab w:val="clear" w:pos="2268"/>
                <w:tab w:val="clear" w:pos="2835"/>
                <w:tab w:val="clear" w:pos="3402"/>
              </w:tabs>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النظر في ورقات غرفة الاجتماعات</w:t>
            </w:r>
          </w:p>
        </w:tc>
        <w:tc>
          <w:tcPr>
            <w:tcW w:w="4114" w:type="dxa"/>
            <w:tcMar>
              <w:top w:w="115" w:type="dxa"/>
              <w:left w:w="115" w:type="dxa"/>
              <w:bottom w:w="115" w:type="dxa"/>
              <w:right w:w="115" w:type="dxa"/>
            </w:tcMar>
          </w:tcPr>
          <w:p w14:paraId="760A3EF9" w14:textId="4A553E3F" w:rsidR="004D054E" w:rsidRPr="00156D3A" w:rsidRDefault="004D054E" w:rsidP="004D054E">
            <w:pPr>
              <w:pStyle w:val="CBDTableNormal"/>
              <w:tabs>
                <w:tab w:val="clear" w:pos="567"/>
                <w:tab w:val="clear" w:pos="1134"/>
                <w:tab w:val="clear" w:pos="1701"/>
                <w:tab w:val="clear" w:pos="2268"/>
                <w:tab w:val="clear" w:pos="2835"/>
                <w:tab w:val="clear" w:pos="3402"/>
              </w:tabs>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النظر في ورقات غرفة الاجتماعات</w:t>
            </w:r>
          </w:p>
        </w:tc>
        <w:tc>
          <w:tcPr>
            <w:tcW w:w="3725" w:type="dxa"/>
          </w:tcPr>
          <w:p w14:paraId="021ECBE0" w14:textId="3D77DF0C" w:rsidR="004D054E" w:rsidRPr="00156D3A" w:rsidRDefault="004D054E" w:rsidP="00CC5A78">
            <w:pPr>
              <w:pStyle w:val="CBDTableNormal"/>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جلسات فريق الاتصال، حسب الاقتضاء</w:t>
            </w:r>
          </w:p>
        </w:tc>
      </w:tr>
      <w:tr w:rsidR="00CE59AB" w:rsidRPr="00156D3A" w14:paraId="61558E1B" w14:textId="77777777" w:rsidTr="00CE59AB">
        <w:tc>
          <w:tcPr>
            <w:tcW w:w="1825" w:type="dxa"/>
            <w:tcMar>
              <w:top w:w="115" w:type="dxa"/>
              <w:left w:w="115" w:type="dxa"/>
              <w:bottom w:w="115" w:type="dxa"/>
              <w:right w:w="115" w:type="dxa"/>
            </w:tcMar>
          </w:tcPr>
          <w:p w14:paraId="015C53B2" w14:textId="460BCC4C" w:rsidR="004A5ED3" w:rsidRPr="00156D3A" w:rsidRDefault="004A5ED3" w:rsidP="004A5ED3">
            <w:pPr>
              <w:pStyle w:val="CBDTableNormal"/>
              <w:spacing w:after="40"/>
              <w:jc w:val="right"/>
              <w:rPr>
                <w:rFonts w:ascii="Simplified Arabic" w:hAnsi="Simplified Arabic" w:cs="Simplified Arabic"/>
                <w:bCs/>
                <w:snapToGrid w:val="0"/>
                <w:sz w:val="22"/>
              </w:rPr>
            </w:pPr>
            <w:r w:rsidRPr="00156D3A">
              <w:rPr>
                <w:rFonts w:ascii="Simplified Arabic" w:hAnsi="Simplified Arabic" w:cs="Simplified Arabic"/>
                <w:bCs/>
                <w:snapToGrid w:val="0"/>
                <w:sz w:val="22"/>
                <w:rtl/>
              </w:rPr>
              <w:t>الجمعة</w:t>
            </w:r>
          </w:p>
          <w:p w14:paraId="651FD8AB" w14:textId="7DEFA5DA" w:rsidR="00CE59AB" w:rsidRPr="00156D3A" w:rsidRDefault="004A5ED3" w:rsidP="004A5ED3">
            <w:pPr>
              <w:pStyle w:val="CBDTableNormal"/>
              <w:spacing w:after="40"/>
              <w:jc w:val="right"/>
              <w:rPr>
                <w:rFonts w:ascii="Simplified Arabic" w:hAnsi="Simplified Arabic" w:cs="Simplified Arabic"/>
                <w:b/>
                <w:bCs/>
                <w:snapToGrid w:val="0"/>
                <w:sz w:val="22"/>
              </w:rPr>
            </w:pPr>
            <w:r w:rsidRPr="00156D3A">
              <w:rPr>
                <w:rFonts w:ascii="Simplified Arabic" w:hAnsi="Simplified Arabic" w:cs="Simplified Arabic"/>
                <w:b/>
                <w:snapToGrid w:val="0"/>
                <w:sz w:val="22"/>
                <w:rtl/>
              </w:rPr>
              <w:t>24 أكتوبر/تشرين الأول 2025</w:t>
            </w:r>
          </w:p>
        </w:tc>
        <w:tc>
          <w:tcPr>
            <w:tcW w:w="4006" w:type="dxa"/>
            <w:tcMar>
              <w:top w:w="115" w:type="dxa"/>
              <w:left w:w="115" w:type="dxa"/>
              <w:bottom w:w="115" w:type="dxa"/>
              <w:right w:w="115" w:type="dxa"/>
            </w:tcMar>
          </w:tcPr>
          <w:p w14:paraId="11C810E9" w14:textId="37E8CC50" w:rsidR="00CE59AB" w:rsidRPr="00156D3A" w:rsidRDefault="00322EE6" w:rsidP="00322EE6">
            <w:pPr>
              <w:pStyle w:val="CBDTableNormal"/>
              <w:tabs>
                <w:tab w:val="clear" w:pos="567"/>
                <w:tab w:val="clear" w:pos="1134"/>
                <w:tab w:val="clear" w:pos="1701"/>
                <w:tab w:val="clear" w:pos="2268"/>
                <w:tab w:val="clear" w:pos="2835"/>
                <w:tab w:val="clear" w:pos="3402"/>
              </w:tabs>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المسائل المُعلّقة</w:t>
            </w:r>
          </w:p>
        </w:tc>
        <w:tc>
          <w:tcPr>
            <w:tcW w:w="4114" w:type="dxa"/>
            <w:tcMar>
              <w:top w:w="115" w:type="dxa"/>
              <w:left w:w="115" w:type="dxa"/>
              <w:bottom w:w="115" w:type="dxa"/>
              <w:right w:w="115" w:type="dxa"/>
            </w:tcMar>
          </w:tcPr>
          <w:p w14:paraId="5A412300" w14:textId="0BE5C5F8" w:rsidR="00322EE6" w:rsidRPr="00156D3A" w:rsidRDefault="00322EE6" w:rsidP="00322EE6">
            <w:pPr>
              <w:pStyle w:val="CBDTableNormal"/>
              <w:tabs>
                <w:tab w:val="clear" w:pos="567"/>
                <w:tab w:val="clear" w:pos="1134"/>
                <w:tab w:val="clear" w:pos="1701"/>
                <w:tab w:val="clear" w:pos="2268"/>
                <w:tab w:val="clear" w:pos="2835"/>
                <w:tab w:val="clear" w:pos="3402"/>
              </w:tabs>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البند 11. مسائل أخرى</w:t>
            </w:r>
          </w:p>
          <w:p w14:paraId="0FE8AD8A" w14:textId="5DF4127C" w:rsidR="00322EE6" w:rsidRPr="00156D3A" w:rsidRDefault="00322EE6" w:rsidP="00322EE6">
            <w:pPr>
              <w:pStyle w:val="CBDTableNormal"/>
              <w:tabs>
                <w:tab w:val="clear" w:pos="567"/>
                <w:tab w:val="clear" w:pos="1134"/>
                <w:tab w:val="clear" w:pos="1701"/>
                <w:tab w:val="clear" w:pos="2268"/>
                <w:tab w:val="clear" w:pos="2835"/>
                <w:tab w:val="clear" w:pos="3402"/>
              </w:tabs>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البند 12. اعتماد التقرير</w:t>
            </w:r>
          </w:p>
          <w:p w14:paraId="2BFC8926" w14:textId="6F9C77FC" w:rsidR="00CE59AB" w:rsidRPr="00156D3A" w:rsidRDefault="00322EE6" w:rsidP="00322EE6">
            <w:pPr>
              <w:pStyle w:val="CBDTableNormal"/>
              <w:tabs>
                <w:tab w:val="clear" w:pos="567"/>
                <w:tab w:val="clear" w:pos="1134"/>
                <w:tab w:val="clear" w:pos="1701"/>
                <w:tab w:val="clear" w:pos="2268"/>
                <w:tab w:val="clear" w:pos="2835"/>
                <w:tab w:val="clear" w:pos="3402"/>
              </w:tabs>
              <w:spacing w:after="40"/>
              <w:jc w:val="right"/>
              <w:rPr>
                <w:rFonts w:ascii="Simplified Arabic" w:hAnsi="Simplified Arabic" w:cs="Simplified Arabic"/>
                <w:sz w:val="22"/>
                <w:lang w:val="en-US"/>
              </w:rPr>
            </w:pPr>
            <w:r w:rsidRPr="00156D3A">
              <w:rPr>
                <w:rFonts w:ascii="Simplified Arabic" w:hAnsi="Simplified Arabic" w:cs="Simplified Arabic"/>
                <w:sz w:val="22"/>
                <w:rtl/>
                <w:lang w:val="en-US"/>
              </w:rPr>
              <w:t>البند 13. اختتام الاجتماع</w:t>
            </w:r>
          </w:p>
        </w:tc>
        <w:tc>
          <w:tcPr>
            <w:tcW w:w="3725" w:type="dxa"/>
          </w:tcPr>
          <w:p w14:paraId="122645EF" w14:textId="378A06C9" w:rsidR="00CE59AB" w:rsidRPr="00156D3A" w:rsidRDefault="00D22E18" w:rsidP="00CC5A78">
            <w:pPr>
              <w:pStyle w:val="CBDTableNormal"/>
              <w:spacing w:after="40"/>
              <w:jc w:val="right"/>
              <w:rPr>
                <w:rFonts w:ascii="Simplified Arabic" w:hAnsi="Simplified Arabic" w:cs="Simplified Arabic"/>
                <w:snapToGrid w:val="0"/>
                <w:sz w:val="22"/>
              </w:rPr>
            </w:pPr>
            <w:r>
              <w:rPr>
                <w:rFonts w:ascii="Simplified Arabic" w:hAnsi="Simplified Arabic" w:cs="Simplified Arabic" w:hint="cs"/>
                <w:snapToGrid w:val="0"/>
                <w:sz w:val="22"/>
                <w:rtl/>
              </w:rPr>
              <w:t>لا ينطبق</w:t>
            </w:r>
          </w:p>
        </w:tc>
      </w:tr>
    </w:tbl>
    <w:p w14:paraId="5697000C" w14:textId="77777777" w:rsidR="00253918" w:rsidRDefault="00253918" w:rsidP="00BC4F8E">
      <w:pPr>
        <w:tabs>
          <w:tab w:val="left" w:pos="1280"/>
        </w:tabs>
        <w:bidi/>
        <w:spacing w:after="120" w:line="216" w:lineRule="auto"/>
        <w:ind w:left="4230"/>
        <w:jc w:val="left"/>
        <w:rPr>
          <w:rFonts w:asciiTheme="majorBidi" w:eastAsiaTheme="minorHAnsi" w:hAnsiTheme="majorBidi" w:cstheme="majorBidi"/>
          <w:kern w:val="2"/>
          <w:rtl/>
          <w14:ligatures w14:val="standardContextual"/>
        </w:rPr>
      </w:pPr>
    </w:p>
    <w:p w14:paraId="550C0264" w14:textId="47BDC763" w:rsidR="00B3126D" w:rsidRPr="00124247" w:rsidRDefault="00B3126D" w:rsidP="00253918">
      <w:pPr>
        <w:tabs>
          <w:tab w:val="left" w:pos="1280"/>
        </w:tabs>
        <w:bidi/>
        <w:spacing w:after="120" w:line="216" w:lineRule="auto"/>
        <w:ind w:left="6030"/>
        <w:jc w:val="left"/>
        <w:rPr>
          <w:rFonts w:asciiTheme="majorBidi" w:eastAsiaTheme="minorHAnsi" w:hAnsiTheme="majorBidi" w:cstheme="majorBidi"/>
          <w:kern w:val="2"/>
          <w14:ligatures w14:val="standardContextual"/>
        </w:rPr>
      </w:pPr>
      <w:r w:rsidRPr="00124247">
        <w:rPr>
          <w:rFonts w:asciiTheme="majorBidi" w:eastAsiaTheme="minorHAnsi" w:hAnsiTheme="majorBidi" w:cstheme="majorBidi"/>
          <w:kern w:val="2"/>
          <w14:ligatures w14:val="standardContextual"/>
        </w:rPr>
        <w:t>_________</w:t>
      </w:r>
    </w:p>
    <w:sectPr w:rsidR="00B3126D" w:rsidRPr="00124247" w:rsidSect="00A12E41">
      <w:headerReference w:type="first" r:id="rId22"/>
      <w:footerReference w:type="first" r:id="rId23"/>
      <w:footnotePr>
        <w:numFmt w:val="chicago"/>
      </w:footnotePr>
      <w:pgSz w:w="15840" w:h="12240" w:orient="landscape" w:code="1"/>
      <w:pgMar w:top="1080" w:right="1080" w:bottom="1440" w:left="108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18E0D" w14:textId="77777777" w:rsidR="00E93963" w:rsidRDefault="00E93963">
      <w:r>
        <w:separator/>
      </w:r>
    </w:p>
  </w:endnote>
  <w:endnote w:type="continuationSeparator" w:id="0">
    <w:p w14:paraId="546A5E6A" w14:textId="77777777" w:rsidR="00E93963" w:rsidRDefault="00E93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399805"/>
      <w:docPartObj>
        <w:docPartGallery w:val="Page Numbers (Bottom of Page)"/>
        <w:docPartUnique/>
      </w:docPartObj>
    </w:sdtPr>
    <w:sdtEndPr>
      <w:rPr>
        <w:noProof/>
      </w:rPr>
    </w:sdtEndPr>
    <w:sdtContent>
      <w:p w14:paraId="00CEE79C" w14:textId="6D5568EF" w:rsidR="00940792" w:rsidRDefault="00940792">
        <w:pPr>
          <w:pStyle w:val="Footer"/>
        </w:pPr>
        <w:r>
          <w:fldChar w:fldCharType="begin"/>
        </w:r>
        <w:r>
          <w:instrText xml:space="preserve"> PAGE   \* MERGEFORMAT </w:instrText>
        </w:r>
        <w:r>
          <w:fldChar w:fldCharType="separate"/>
        </w:r>
        <w:r>
          <w:rPr>
            <w:noProof/>
          </w:rPr>
          <w:t>2</w:t>
        </w:r>
        <w:r>
          <w:rPr>
            <w:noProof/>
          </w:rPr>
          <w:fldChar w:fldCharType="end"/>
        </w:r>
        <w:r w:rsidR="00661EBC">
          <w:rPr>
            <w:noProof/>
          </w:rPr>
          <w:t>/</w:t>
        </w:r>
        <w:r w:rsidR="00253918">
          <w:rPr>
            <w:rFonts w:hint="cs"/>
            <w:noProof/>
            <w:rtl/>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897632"/>
      <w:docPartObj>
        <w:docPartGallery w:val="Page Numbers (Bottom of Page)"/>
        <w:docPartUnique/>
      </w:docPartObj>
    </w:sdtPr>
    <w:sdtEndPr>
      <w:rPr>
        <w:noProof/>
      </w:rPr>
    </w:sdtEndPr>
    <w:sdtContent>
      <w:p w14:paraId="4BF039A7" w14:textId="57FEDB00" w:rsidR="00F16856" w:rsidRDefault="00F16856" w:rsidP="00430239">
        <w:pPr>
          <w:pStyle w:val="Footer"/>
          <w:jc w:val="left"/>
        </w:pPr>
        <w:r>
          <w:fldChar w:fldCharType="begin"/>
        </w:r>
        <w:r>
          <w:instrText xml:space="preserve"> PAGE   \* MERGEFORMAT </w:instrText>
        </w:r>
        <w:r>
          <w:fldChar w:fldCharType="separate"/>
        </w:r>
        <w:r>
          <w:rPr>
            <w:noProof/>
          </w:rPr>
          <w:t>2</w:t>
        </w:r>
        <w:r>
          <w:rPr>
            <w:noProof/>
          </w:rPr>
          <w:fldChar w:fldCharType="end"/>
        </w:r>
        <w:r w:rsidR="00661EBC">
          <w:rPr>
            <w:noProof/>
          </w:rPr>
          <w:t>/</w:t>
        </w:r>
        <w:r w:rsidR="00253918">
          <w:rPr>
            <w:rFonts w:hint="cs"/>
            <w:noProof/>
            <w:rtl/>
          </w:rPr>
          <w:t>5</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C4E4B" w14:textId="77777777" w:rsidR="00253918" w:rsidRDefault="00253918" w:rsidP="00253918">
    <w:pPr>
      <w:pStyle w:val="Footer"/>
      <w:rPr>
        <w:lang w:bidi="ar-EG"/>
      </w:rPr>
    </w:pPr>
    <w:r>
      <w:rPr>
        <w:rFonts w:hint="cs"/>
        <w:rtl/>
        <w:lang w:bidi="ar-EG"/>
      </w:rPr>
      <w:t>5/4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4D431" w14:textId="77777777" w:rsidR="00E93963" w:rsidRDefault="00E93963" w:rsidP="00B555E1">
      <w:pPr>
        <w:bidi/>
      </w:pPr>
      <w:r>
        <w:separator/>
      </w:r>
    </w:p>
  </w:footnote>
  <w:footnote w:type="continuationSeparator" w:id="0">
    <w:p w14:paraId="7EE8F826" w14:textId="77777777" w:rsidR="00E93963" w:rsidRDefault="00E93963">
      <w:r>
        <w:continuationSeparator/>
      </w:r>
    </w:p>
  </w:footnote>
  <w:footnote w:id="1">
    <w:p w14:paraId="687A0C78" w14:textId="37AE5C21" w:rsidR="00B9215C" w:rsidRDefault="00B9215C" w:rsidP="00B9215C">
      <w:pPr>
        <w:pStyle w:val="FootnoteText"/>
        <w:suppressLineNumbers/>
        <w:suppressAutoHyphens/>
        <w:kinsoku w:val="0"/>
        <w:overflowPunct w:val="0"/>
        <w:autoSpaceDE w:val="0"/>
        <w:autoSpaceDN w:val="0"/>
        <w:bidi/>
        <w:adjustRightInd w:val="0"/>
        <w:snapToGrid w:val="0"/>
        <w:spacing w:after="0"/>
        <w:ind w:firstLine="0"/>
        <w:rPr>
          <w:rFonts w:cs="Simplified Arabic"/>
          <w:szCs w:val="18"/>
          <w:rtl/>
        </w:rPr>
      </w:pPr>
      <w:r w:rsidRPr="002C645C">
        <w:rPr>
          <w:rStyle w:val="FootnoteReference"/>
          <w:rFonts w:ascii="Simplified Arabic" w:hAnsi="Simplified Arabic" w:cs="Simplified Arabic"/>
          <w:sz w:val="20"/>
          <w:szCs w:val="22"/>
          <w:u w:val="none"/>
        </w:rPr>
        <w:t>*</w:t>
      </w:r>
      <w:r w:rsidRPr="00264823">
        <w:rPr>
          <w:rStyle w:val="FootnoteReference"/>
          <w:rFonts w:cs="Simplified Arabic" w:hint="cs"/>
          <w:sz w:val="20"/>
          <w:szCs w:val="22"/>
          <w:u w:val="none"/>
          <w:rtl/>
        </w:rPr>
        <w:t xml:space="preserve"> </w:t>
      </w:r>
      <w:hyperlink r:id="rId1" w:history="1">
        <w:r w:rsidRPr="00CA5C09">
          <w:rPr>
            <w:rStyle w:val="Hyperlink"/>
            <w:rFonts w:cs="Simplified Arabic"/>
            <w:snapToGrid w:val="0"/>
            <w:kern w:val="22"/>
            <w:szCs w:val="18"/>
            <w:lang w:bidi="ar-EG"/>
          </w:rPr>
          <w:t>CBD/SBSTTA/27/1</w:t>
        </w:r>
      </w:hyperlink>
      <w:r w:rsidRPr="00CA5C09">
        <w:rPr>
          <w:rFonts w:cs="Simplified Arabic" w:hint="cs"/>
          <w:szCs w:val="18"/>
          <w:rtl/>
        </w:rPr>
        <w:t>.</w:t>
      </w:r>
    </w:p>
    <w:p w14:paraId="5C7A2225" w14:textId="2EA83966" w:rsidR="00BC6BEC" w:rsidRPr="00577330" w:rsidRDefault="00BC6BEC" w:rsidP="00577330">
      <w:pPr>
        <w:pStyle w:val="FootnoteText"/>
        <w:bidi/>
        <w:ind w:firstLine="4"/>
        <w:rPr>
          <w:rFonts w:ascii="Simplified Arabic" w:hAnsi="Simplified Arabic" w:cs="Simplified Arabic"/>
          <w:szCs w:val="20"/>
        </w:rPr>
      </w:pPr>
      <w:r w:rsidRPr="002C645C">
        <w:rPr>
          <w:rStyle w:val="FootnoteReference"/>
          <w:rFonts w:ascii="Simplified Arabic" w:hAnsi="Simplified Arabic" w:cs="Simplified Arabic"/>
          <w:sz w:val="20"/>
          <w:szCs w:val="22"/>
          <w:u w:val="none"/>
        </w:rPr>
        <w:t>**</w:t>
      </w:r>
      <w:r>
        <w:rPr>
          <w:rFonts w:cs="Simplified Arabic" w:hint="cs"/>
          <w:sz w:val="20"/>
          <w:szCs w:val="22"/>
          <w:rtl/>
        </w:rPr>
        <w:t xml:space="preserve"> </w:t>
      </w:r>
      <w:r w:rsidRPr="00BC6BEC">
        <w:rPr>
          <w:rFonts w:ascii="Simplified Arabic" w:hAnsi="Simplified Arabic" w:cs="Simplified Arabic"/>
          <w:szCs w:val="20"/>
          <w:rtl/>
        </w:rPr>
        <w:t xml:space="preserve">صدرت هذه المذكرة بعد الموعد النهائي المحدد في 8 سبتمبر/أيلول 2025 لتقديم وثائق الاجتماع الحالي، وذلك نتيجةً لموافقة المكتب على إجراءات تقديم </w:t>
      </w:r>
      <w:r w:rsidR="00267E12">
        <w:rPr>
          <w:rFonts w:ascii="Simplified Arabic" w:hAnsi="Simplified Arabic" w:cs="Simplified Arabic" w:hint="cs"/>
          <w:szCs w:val="20"/>
          <w:rtl/>
        </w:rPr>
        <w:t>ا</w:t>
      </w:r>
      <w:r w:rsidRPr="00BC6BEC">
        <w:rPr>
          <w:rFonts w:ascii="Simplified Arabic" w:hAnsi="Simplified Arabic" w:cs="Simplified Arabic"/>
          <w:szCs w:val="20"/>
          <w:rtl/>
        </w:rPr>
        <w:t>لبيانات</w:t>
      </w:r>
      <w:r w:rsidR="00267E12">
        <w:rPr>
          <w:rFonts w:ascii="Simplified Arabic" w:hAnsi="Simplified Arabic" w:cs="Simplified Arabic" w:hint="cs"/>
          <w:szCs w:val="20"/>
          <w:rtl/>
        </w:rPr>
        <w:t xml:space="preserve"> مبكراً</w:t>
      </w:r>
      <w:r w:rsidRPr="00BC6BEC">
        <w:rPr>
          <w:rFonts w:ascii="Simplified Arabic" w:hAnsi="Simplified Arabic" w:cs="Simplified Arabic"/>
          <w:szCs w:val="20"/>
          <w:rtl/>
        </w:rPr>
        <w:t xml:space="preserve">، </w:t>
      </w:r>
      <w:r>
        <w:rPr>
          <w:rFonts w:ascii="Simplified Arabic" w:hAnsi="Simplified Arabic" w:cs="Simplified Arabic" w:hint="cs"/>
          <w:szCs w:val="20"/>
          <w:rtl/>
        </w:rPr>
        <w:t>على النحو ال</w:t>
      </w:r>
      <w:r w:rsidRPr="00BC6BEC">
        <w:rPr>
          <w:rFonts w:ascii="Simplified Arabic" w:hAnsi="Simplified Arabic" w:cs="Simplified Arabic"/>
          <w:szCs w:val="20"/>
          <w:rtl/>
        </w:rPr>
        <w:t>موضح في الفقرة 14، بعد انقضاء الموعد النهائي.</w:t>
      </w:r>
    </w:p>
  </w:footnote>
  <w:footnote w:id="2">
    <w:p w14:paraId="66C350C2" w14:textId="4D9250AF" w:rsidR="0020457E" w:rsidRPr="0020457E" w:rsidRDefault="0020457E" w:rsidP="0020457E">
      <w:pPr>
        <w:pStyle w:val="FootnoteText"/>
        <w:bidi/>
        <w:ind w:firstLine="4"/>
        <w:rPr>
          <w:rFonts w:ascii="Simplified Arabic" w:hAnsi="Simplified Arabic" w:cs="Simplified Arabic"/>
          <w:szCs w:val="20"/>
        </w:rPr>
      </w:pPr>
      <w:r w:rsidRPr="0020457E">
        <w:rPr>
          <w:rStyle w:val="FootnoteReference"/>
          <w:sz w:val="20"/>
          <w:u w:val="none"/>
          <w:vertAlign w:val="superscript"/>
        </w:rPr>
        <w:footnoteRef/>
      </w:r>
      <w:r w:rsidR="00873BB6">
        <w:rPr>
          <w:rFonts w:hint="cs"/>
          <w:sz w:val="20"/>
          <w:vertAlign w:val="superscript"/>
          <w:rtl/>
        </w:rPr>
        <w:t xml:space="preserve"> </w:t>
      </w:r>
      <w:r w:rsidR="00577330" w:rsidRPr="00577330">
        <w:rPr>
          <w:rFonts w:ascii="Simplified Arabic" w:hAnsi="Simplified Arabic" w:cs="Simplified Arabic"/>
          <w:szCs w:val="20"/>
          <w:rtl/>
        </w:rPr>
        <w:t xml:space="preserve">صدر </w:t>
      </w:r>
      <w:r w:rsidR="00873BB6">
        <w:rPr>
          <w:rFonts w:ascii="Simplified Arabic" w:hAnsi="Simplified Arabic" w:cs="Simplified Arabic" w:hint="cs"/>
          <w:szCs w:val="20"/>
          <w:rtl/>
        </w:rPr>
        <w:t>تنظيم العمل</w:t>
      </w:r>
      <w:r w:rsidR="00577330" w:rsidRPr="00577330">
        <w:rPr>
          <w:rFonts w:ascii="Simplified Arabic" w:hAnsi="Simplified Arabic" w:cs="Simplified Arabic"/>
          <w:szCs w:val="20"/>
          <w:rtl/>
        </w:rPr>
        <w:t xml:space="preserve"> المقترح </w:t>
      </w:r>
      <w:r w:rsidR="0004570F" w:rsidRPr="00577330">
        <w:rPr>
          <w:rFonts w:ascii="Simplified Arabic" w:hAnsi="Simplified Arabic" w:cs="Simplified Arabic"/>
          <w:szCs w:val="20"/>
          <w:rtl/>
        </w:rPr>
        <w:t xml:space="preserve">الأصلي </w:t>
      </w:r>
      <w:r w:rsidR="00577330" w:rsidRPr="00577330">
        <w:rPr>
          <w:rFonts w:ascii="Simplified Arabic" w:hAnsi="Simplified Arabic" w:cs="Simplified Arabic"/>
          <w:szCs w:val="20"/>
          <w:rtl/>
        </w:rPr>
        <w:t xml:space="preserve">في </w:t>
      </w:r>
      <w:r w:rsidR="0004570F">
        <w:rPr>
          <w:rFonts w:ascii="Simplified Arabic" w:hAnsi="Simplified Arabic" w:cs="Simplified Arabic" w:hint="cs"/>
          <w:szCs w:val="20"/>
          <w:rtl/>
        </w:rPr>
        <w:t>المرفق</w:t>
      </w:r>
      <w:r w:rsidR="00577330" w:rsidRPr="00577330">
        <w:rPr>
          <w:rFonts w:ascii="Simplified Arabic" w:hAnsi="Simplified Arabic" w:cs="Simplified Arabic"/>
          <w:szCs w:val="20"/>
          <w:rtl/>
        </w:rPr>
        <w:t xml:space="preserve"> الأول لجدول الأعمال المؤقت </w:t>
      </w:r>
      <w:r w:rsidR="0019522B">
        <w:rPr>
          <w:rFonts w:ascii="Simplified Arabic" w:hAnsi="Simplified Arabic" w:cs="Simplified Arabic" w:hint="cs"/>
          <w:szCs w:val="20"/>
          <w:rtl/>
        </w:rPr>
        <w:t>المشروح</w:t>
      </w:r>
      <w:r w:rsidR="00577330" w:rsidRPr="00577330">
        <w:rPr>
          <w:rFonts w:ascii="Simplified Arabic" w:hAnsi="Simplified Arabic" w:cs="Simplified Arabic"/>
          <w:szCs w:val="20"/>
          <w:rtl/>
        </w:rPr>
        <w:t xml:space="preserve"> (</w:t>
      </w:r>
      <w:hyperlink r:id="rId2" w:history="1">
        <w:r w:rsidR="00577330" w:rsidRPr="00932713">
          <w:rPr>
            <w:rStyle w:val="Hyperlink"/>
            <w:rFonts w:asciiTheme="majorBidi" w:hAnsiTheme="majorBidi" w:cstheme="majorBidi"/>
            <w:szCs w:val="20"/>
          </w:rPr>
          <w:t>CBD/SBSTTA/27/1/Add.1/Rev.1</w:t>
        </w:r>
      </w:hyperlink>
      <w:r w:rsidR="00577330" w:rsidRPr="00577330">
        <w:rPr>
          <w:rFonts w:ascii="Simplified Arabic" w:hAnsi="Simplified Arabic" w:cs="Simplified Arabic"/>
          <w:szCs w:val="20"/>
          <w:rtl/>
        </w:rPr>
        <w:t>).</w:t>
      </w:r>
    </w:p>
  </w:footnote>
  <w:footnote w:id="3">
    <w:p w14:paraId="378C8B35" w14:textId="70E644CA" w:rsidR="004B7D8D" w:rsidRPr="006079B8" w:rsidRDefault="004B7D8D" w:rsidP="006079B8">
      <w:pPr>
        <w:pStyle w:val="FootnoteText"/>
        <w:bidi/>
        <w:ind w:firstLine="4"/>
        <w:rPr>
          <w:rFonts w:ascii="Simplified Arabic" w:hAnsi="Simplified Arabic" w:cs="Simplified Arabic"/>
          <w:szCs w:val="20"/>
        </w:rPr>
      </w:pPr>
      <w:r w:rsidRPr="006079B8">
        <w:rPr>
          <w:rStyle w:val="FootnoteReference"/>
          <w:sz w:val="20"/>
          <w:u w:val="none"/>
          <w:vertAlign w:val="superscript"/>
        </w:rPr>
        <w:footnoteRef/>
      </w:r>
      <w:r w:rsidR="006079B8">
        <w:rPr>
          <w:rFonts w:ascii="Simplified Arabic" w:hAnsi="Simplified Arabic" w:cs="Simplified Arabic" w:hint="cs"/>
          <w:szCs w:val="20"/>
          <w:rtl/>
        </w:rPr>
        <w:t xml:space="preserve"> يمكن الاطلاع </w:t>
      </w:r>
      <w:r w:rsidR="00267E12">
        <w:rPr>
          <w:rFonts w:ascii="Simplified Arabic" w:hAnsi="Simplified Arabic" w:cs="Simplified Arabic" w:hint="cs"/>
          <w:szCs w:val="20"/>
          <w:rtl/>
        </w:rPr>
        <w:t>على المذكرة</w:t>
      </w:r>
      <w:r w:rsidR="005C7397">
        <w:rPr>
          <w:rFonts w:ascii="Simplified Arabic" w:hAnsi="Simplified Arabic" w:cs="Simplified Arabic" w:hint="cs"/>
          <w:szCs w:val="20"/>
          <w:rtl/>
        </w:rPr>
        <w:t xml:space="preserve"> على الموقع الشبكي التالي: </w:t>
      </w:r>
      <w:hyperlink r:id="rId3" w:history="1">
        <w:r w:rsidR="00774B26" w:rsidRPr="00184E56">
          <w:rPr>
            <w:rStyle w:val="Hyperlink"/>
            <w:rFonts w:asciiTheme="majorBidi" w:hAnsiTheme="majorBidi" w:cstheme="majorBidi"/>
            <w:szCs w:val="20"/>
          </w:rPr>
          <w:t>www.cbd.int/meetings/SBSTTA-27</w:t>
        </w:r>
      </w:hyperlink>
      <w:r w:rsidR="0019522B">
        <w:rPr>
          <w:rFonts w:hint="cs"/>
          <w:rtl/>
        </w:rPr>
        <w:t>.</w:t>
      </w:r>
    </w:p>
  </w:footnote>
  <w:footnote w:id="4">
    <w:p w14:paraId="2C6D98E4" w14:textId="7AE581C3" w:rsidR="00734657" w:rsidRPr="00734657" w:rsidRDefault="00734657" w:rsidP="00734657">
      <w:pPr>
        <w:pStyle w:val="FootnoteText"/>
        <w:bidi/>
        <w:ind w:firstLine="4"/>
        <w:rPr>
          <w:rFonts w:ascii="Simplified Arabic" w:hAnsi="Simplified Arabic" w:cs="Simplified Arabic"/>
          <w:szCs w:val="20"/>
        </w:rPr>
      </w:pPr>
      <w:r w:rsidRPr="000866E5">
        <w:rPr>
          <w:rStyle w:val="FootnoteReference"/>
          <w:sz w:val="20"/>
          <w:u w:val="none"/>
          <w:vertAlign w:val="superscript"/>
        </w:rPr>
        <w:footnoteRef/>
      </w:r>
      <w:r w:rsidRPr="000866E5">
        <w:rPr>
          <w:rFonts w:ascii="Simplified Arabic" w:hAnsi="Simplified Arabic" w:cs="Simplified Arabic"/>
          <w:szCs w:val="20"/>
          <w:vertAlign w:val="superscript"/>
        </w:rPr>
        <w:t xml:space="preserve"> </w:t>
      </w:r>
      <w:r>
        <w:rPr>
          <w:rFonts w:ascii="Simplified Arabic" w:hAnsi="Simplified Arabic" w:cs="Simplified Arabic" w:hint="cs"/>
          <w:szCs w:val="20"/>
          <w:rtl/>
        </w:rPr>
        <w:t xml:space="preserve">المقرر </w:t>
      </w:r>
      <w:hyperlink r:id="rId4" w:history="1">
        <w:r w:rsidRPr="00E81356">
          <w:rPr>
            <w:rStyle w:val="Hyperlink"/>
            <w:rFonts w:ascii="Simplified Arabic" w:hAnsi="Simplified Arabic" w:cs="Simplified Arabic" w:hint="cs"/>
            <w:szCs w:val="20"/>
            <w:rtl/>
          </w:rPr>
          <w:t>8/10</w:t>
        </w:r>
      </w:hyperlink>
      <w:r>
        <w:rPr>
          <w:rFonts w:ascii="Simplified Arabic" w:hAnsi="Simplified Arabic" w:cs="Simplified Arabic" w:hint="cs"/>
          <w:szCs w:val="20"/>
          <w:rtl/>
        </w:rPr>
        <w:t>، المرفق الثالث.</w:t>
      </w:r>
      <w:r w:rsidRPr="00734657">
        <w:rPr>
          <w:rFonts w:ascii="Simplified Arabic" w:hAnsi="Simplified Arabic" w:cs="Simplified Arabic"/>
          <w:szCs w:val="20"/>
        </w:rPr>
        <w:t xml:space="preserve"> </w:t>
      </w:r>
    </w:p>
  </w:footnote>
  <w:footnote w:id="5">
    <w:p w14:paraId="56A6A0CD" w14:textId="39F5511D" w:rsidR="004147CF" w:rsidRPr="004147CF" w:rsidRDefault="004147CF" w:rsidP="0018781C">
      <w:pPr>
        <w:pStyle w:val="FootnoteText"/>
        <w:bidi/>
        <w:ind w:firstLine="0"/>
        <w:rPr>
          <w:rFonts w:ascii="Simplified Arabic" w:hAnsi="Simplified Arabic" w:cs="Simplified Arabic"/>
          <w:szCs w:val="20"/>
        </w:rPr>
      </w:pPr>
      <w:r w:rsidRPr="000866E5">
        <w:rPr>
          <w:rStyle w:val="FootnoteReference"/>
          <w:sz w:val="20"/>
          <w:u w:val="none"/>
          <w:vertAlign w:val="superscript"/>
        </w:rPr>
        <w:footnoteRef/>
      </w:r>
      <w:r>
        <w:rPr>
          <w:rFonts w:ascii="Simplified Arabic" w:hAnsi="Simplified Arabic" w:cs="Simplified Arabic" w:hint="cs"/>
          <w:szCs w:val="20"/>
          <w:rtl/>
        </w:rPr>
        <w:t xml:space="preserve"> </w:t>
      </w:r>
      <w:hyperlink r:id="rId5" w:history="1">
        <w:r w:rsidR="003833AE" w:rsidRPr="003833AE">
          <w:rPr>
            <w:rStyle w:val="Hyperlink"/>
            <w:rFonts w:asciiTheme="majorBidi" w:hAnsiTheme="majorBidi" w:cstheme="majorBidi"/>
            <w:szCs w:val="20"/>
          </w:rPr>
          <w:t>https://webtv.un.org/ar</w:t>
        </w:r>
      </w:hyperlink>
      <w:r w:rsidR="003833AE" w:rsidRPr="003833AE">
        <w:rPr>
          <w:rFonts w:asciiTheme="majorBidi" w:hAnsiTheme="majorBidi" w:cstheme="majorBidi"/>
          <w:szCs w:val="18"/>
          <w:rtl/>
        </w:rPr>
        <w:t>.</w:t>
      </w:r>
    </w:p>
  </w:footnote>
  <w:footnote w:id="6">
    <w:p w14:paraId="131D4088" w14:textId="5FEF3F84" w:rsidR="00330C50" w:rsidRPr="00330C50" w:rsidRDefault="00330C50" w:rsidP="00330C50">
      <w:pPr>
        <w:pStyle w:val="FootnoteText"/>
        <w:bidi/>
        <w:ind w:firstLine="4"/>
        <w:rPr>
          <w:rFonts w:ascii="Simplified Arabic" w:hAnsi="Simplified Arabic" w:cs="Simplified Arabic"/>
          <w:szCs w:val="20"/>
        </w:rPr>
      </w:pPr>
      <w:r w:rsidRPr="00330C50">
        <w:rPr>
          <w:rStyle w:val="FootnoteReference"/>
          <w:sz w:val="20"/>
          <w:u w:val="none"/>
          <w:vertAlign w:val="superscript"/>
        </w:rPr>
        <w:footnoteRef/>
      </w:r>
      <w:r w:rsidRPr="00330C50">
        <w:rPr>
          <w:rFonts w:ascii="Simplified Arabic" w:hAnsi="Simplified Arabic" w:cs="Simplified Arabic"/>
          <w:szCs w:val="20"/>
        </w:rPr>
        <w:t xml:space="preserve"> </w:t>
      </w:r>
      <w:r w:rsidR="00EA04AC">
        <w:rPr>
          <w:rFonts w:ascii="Simplified Arabic" w:hAnsi="Simplified Arabic" w:cs="Simplified Arabic" w:hint="cs"/>
          <w:szCs w:val="20"/>
          <w:rtl/>
        </w:rPr>
        <w:t xml:space="preserve">متاح </w:t>
      </w:r>
      <w:r>
        <w:rPr>
          <w:rFonts w:ascii="Simplified Arabic" w:hAnsi="Simplified Arabic" w:cs="Simplified Arabic" w:hint="cs"/>
          <w:szCs w:val="20"/>
          <w:rtl/>
        </w:rPr>
        <w:t xml:space="preserve">على الموقع الشبكي: </w:t>
      </w:r>
      <w:hyperlink r:id="rId6" w:history="1">
        <w:r w:rsidR="00B15265" w:rsidRPr="00184E56">
          <w:rPr>
            <w:rStyle w:val="Hyperlink"/>
            <w:rFonts w:asciiTheme="majorBidi" w:hAnsiTheme="majorBidi" w:cstheme="majorBidi"/>
            <w:szCs w:val="20"/>
          </w:rPr>
          <w:t>www.cbd.int/meetings/SBSTTA-27</w:t>
        </w:r>
      </w:hyperlink>
      <w:r w:rsidRPr="00330C50">
        <w:rPr>
          <w:rFonts w:asciiTheme="majorBidi" w:hAnsiTheme="majorBidi" w:cstheme="majorBidi"/>
          <w:szCs w:val="18"/>
          <w:rtl/>
        </w:rPr>
        <w:t>.</w:t>
      </w:r>
      <w:r w:rsidRPr="00330C50">
        <w:rPr>
          <w:rFonts w:asciiTheme="majorBidi" w:hAnsiTheme="majorBidi" w:cstheme="majorBidi"/>
          <w:szCs w:val="18"/>
        </w:rPr>
        <w:t xml:space="preserve"> </w:t>
      </w:r>
    </w:p>
  </w:footnote>
  <w:footnote w:id="7">
    <w:p w14:paraId="3BEF2CF0" w14:textId="58E26FB8" w:rsidR="00C17C90" w:rsidRPr="00C17C90" w:rsidRDefault="00C17C90" w:rsidP="00C17C90">
      <w:pPr>
        <w:pStyle w:val="FootnoteText"/>
        <w:bidi/>
        <w:ind w:firstLine="4"/>
        <w:rPr>
          <w:rFonts w:ascii="Simplified Arabic" w:hAnsi="Simplified Arabic" w:cs="Simplified Arabic"/>
          <w:szCs w:val="20"/>
          <w:rtl/>
        </w:rPr>
      </w:pPr>
      <w:r w:rsidRPr="003B569D">
        <w:rPr>
          <w:rStyle w:val="FootnoteReference"/>
          <w:u w:val="none"/>
          <w:vertAlign w:val="superscript"/>
        </w:rPr>
        <w:t>*</w:t>
      </w:r>
      <w:r>
        <w:rPr>
          <w:rtl/>
        </w:rPr>
        <w:t xml:space="preserve"> </w:t>
      </w:r>
      <w:r w:rsidRPr="00C3131A">
        <w:rPr>
          <w:rFonts w:ascii="Simplified Arabic" w:hAnsi="Simplified Arabic" w:cs="Simplified Arabic"/>
          <w:sz w:val="20"/>
          <w:szCs w:val="20"/>
          <w:rtl/>
        </w:rPr>
        <w:t>أُجريت تحديثات طفيفة على تنظيم العمل المقترح الأصلي الوارد في جدول الأعمال المؤقت المشروح (</w:t>
      </w:r>
      <w:hyperlink r:id="rId7" w:history="1">
        <w:r w:rsidRPr="00C3131A">
          <w:rPr>
            <w:rStyle w:val="Hyperlink"/>
            <w:rFonts w:asciiTheme="majorBidi" w:hAnsiTheme="majorBidi" w:cstheme="majorBidi"/>
            <w:szCs w:val="18"/>
            <w:rtl/>
          </w:rPr>
          <w:t>CBD/SBSTTA/27/1/Add.1/Rev.1</w:t>
        </w:r>
      </w:hyperlink>
      <w:r w:rsidRPr="00C3131A">
        <w:rPr>
          <w:rFonts w:ascii="Simplified Arabic" w:hAnsi="Simplified Arabic" w:cs="Simplified Arabic"/>
          <w:sz w:val="20"/>
          <w:szCs w:val="20"/>
          <w:rtl/>
        </w:rPr>
        <w:t>). وتبع</w:t>
      </w:r>
      <w:r w:rsidR="00334830">
        <w:rPr>
          <w:rFonts w:ascii="Simplified Arabic" w:hAnsi="Simplified Arabic" w:cs="Simplified Arabic" w:hint="cs"/>
          <w:sz w:val="20"/>
          <w:szCs w:val="20"/>
          <w:rtl/>
        </w:rPr>
        <w:t>اً</w:t>
      </w:r>
      <w:r w:rsidRPr="00C3131A">
        <w:rPr>
          <w:rFonts w:ascii="Simplified Arabic" w:hAnsi="Simplified Arabic" w:cs="Simplified Arabic"/>
          <w:sz w:val="20"/>
          <w:szCs w:val="20"/>
          <w:rtl/>
        </w:rPr>
        <w:t xml:space="preserve"> للاحتياجات والتقدم المُحرز، قد </w:t>
      </w:r>
      <w:r w:rsidR="00334830">
        <w:rPr>
          <w:rFonts w:ascii="Simplified Arabic" w:hAnsi="Simplified Arabic" w:cs="Simplified Arabic" w:hint="cs"/>
          <w:sz w:val="20"/>
          <w:szCs w:val="20"/>
          <w:rtl/>
        </w:rPr>
        <w:t>يُعلّق عقد</w:t>
      </w:r>
      <w:r w:rsidRPr="00C3131A">
        <w:rPr>
          <w:rFonts w:ascii="Simplified Arabic" w:hAnsi="Simplified Arabic" w:cs="Simplified Arabic"/>
          <w:sz w:val="20"/>
          <w:szCs w:val="20"/>
          <w:rtl/>
        </w:rPr>
        <w:t xml:space="preserve"> الجلسات العامة المخصصة للنظر في </w:t>
      </w:r>
      <w:r w:rsidR="009F64B9">
        <w:rPr>
          <w:rFonts w:ascii="Simplified Arabic" w:hAnsi="Simplified Arabic" w:cs="Simplified Arabic" w:hint="cs"/>
          <w:sz w:val="20"/>
          <w:szCs w:val="20"/>
          <w:rtl/>
        </w:rPr>
        <w:t xml:space="preserve">ورقات غرفة اجتماعات </w:t>
      </w:r>
      <w:r w:rsidRPr="00C3131A">
        <w:rPr>
          <w:rFonts w:ascii="Simplified Arabic" w:hAnsi="Simplified Arabic" w:cs="Simplified Arabic"/>
          <w:sz w:val="20"/>
          <w:szCs w:val="20"/>
          <w:rtl/>
        </w:rPr>
        <w:t xml:space="preserve">لإتاحة الفرصة </w:t>
      </w:r>
      <w:r w:rsidR="00FD0DC7">
        <w:rPr>
          <w:rFonts w:ascii="Simplified Arabic" w:hAnsi="Simplified Arabic" w:cs="Simplified Arabic" w:hint="cs"/>
          <w:sz w:val="20"/>
          <w:szCs w:val="20"/>
          <w:rtl/>
        </w:rPr>
        <w:t>لعقد اجتماع</w:t>
      </w:r>
      <w:r w:rsidR="00D17602">
        <w:rPr>
          <w:rFonts w:ascii="Simplified Arabic" w:hAnsi="Simplified Arabic" w:cs="Simplified Arabic" w:hint="cs"/>
          <w:sz w:val="20"/>
          <w:szCs w:val="20"/>
          <w:rtl/>
        </w:rPr>
        <w:t xml:space="preserve">ات </w:t>
      </w:r>
      <w:r w:rsidR="009F64B9">
        <w:rPr>
          <w:rFonts w:ascii="Simplified Arabic" w:hAnsi="Simplified Arabic" w:cs="Simplified Arabic" w:hint="cs"/>
          <w:sz w:val="20"/>
          <w:szCs w:val="20"/>
          <w:rtl/>
        </w:rPr>
        <w:t>فريق</w:t>
      </w:r>
      <w:r w:rsidRPr="00C3131A">
        <w:rPr>
          <w:rFonts w:ascii="Simplified Arabic" w:hAnsi="Simplified Arabic" w:cs="Simplified Arabic"/>
          <w:sz w:val="20"/>
          <w:szCs w:val="20"/>
          <w:rtl/>
        </w:rPr>
        <w:t xml:space="preserve"> (</w:t>
      </w:r>
      <w:r w:rsidR="009F64B9">
        <w:rPr>
          <w:rFonts w:ascii="Simplified Arabic" w:hAnsi="Simplified Arabic" w:cs="Simplified Arabic" w:hint="cs"/>
          <w:sz w:val="20"/>
          <w:szCs w:val="20"/>
          <w:rtl/>
        </w:rPr>
        <w:t>أفرقة</w:t>
      </w:r>
      <w:r w:rsidRPr="00C3131A">
        <w:rPr>
          <w:rFonts w:ascii="Simplified Arabic" w:hAnsi="Simplified Arabic" w:cs="Simplified Arabic"/>
          <w:sz w:val="20"/>
          <w:szCs w:val="20"/>
          <w:rtl/>
        </w:rPr>
        <w:t>) الاتصال.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37851708"/>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3A0010F0" w14:textId="430B50BA" w:rsidR="00B53A63" w:rsidRPr="00441E82" w:rsidRDefault="00CA3AC0" w:rsidP="00441E82">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CBD/SBSTTA/27/1/Add.2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476145266"/>
      <w:placeholder>
        <w:docPart w:val="682F0428FD5241E48BF6AF47FFFAAD50"/>
      </w:placeholder>
      <w:dataBinding w:prefixMappings="xmlns:ns0='http://purl.org/dc/elements/1.1/' xmlns:ns1='http://schemas.openxmlformats.org/package/2006/metadata/core-properties' " w:xpath="/ns1:coreProperties[1]/ns0:subject[1]" w:storeItemID="{6C3C8BC8-F283-45AE-878A-BAB7291924A1}"/>
      <w:text/>
    </w:sdtPr>
    <w:sdtContent>
      <w:p w14:paraId="327F7FA7" w14:textId="69589A0B" w:rsidR="000E03AE" w:rsidRPr="000E03AE" w:rsidRDefault="000E03AE" w:rsidP="000E03AE">
        <w:pPr>
          <w:pStyle w:val="Header"/>
          <w:pBdr>
            <w:bottom w:val="single" w:sz="4" w:space="1" w:color="auto"/>
          </w:pBdr>
          <w:tabs>
            <w:tab w:val="clear" w:pos="4320"/>
            <w:tab w:val="clear" w:pos="8640"/>
          </w:tabs>
          <w:kinsoku w:val="0"/>
          <w:overflowPunct w:val="0"/>
          <w:autoSpaceDE w:val="0"/>
          <w:autoSpaceDN w:val="0"/>
          <w:bidi/>
          <w:jc w:val="right"/>
          <w:rPr>
            <w:noProof/>
            <w:kern w:val="22"/>
          </w:rPr>
        </w:pPr>
        <w:r w:rsidRPr="000E03AE">
          <w:rPr>
            <w:noProof/>
            <w:kern w:val="22"/>
            <w:lang w:val="en-US"/>
          </w:rPr>
          <w:t>CBD/SBSTTA/27/</w:t>
        </w:r>
        <w:r w:rsidR="00CA3AC0">
          <w:rPr>
            <w:noProof/>
            <w:kern w:val="22"/>
            <w:lang w:val="en-US"/>
          </w:rPr>
          <w:t>1</w:t>
        </w:r>
        <w:r w:rsidRPr="000E03AE">
          <w:rPr>
            <w:noProof/>
            <w:kern w:val="22"/>
            <w:lang w:val="en-US"/>
          </w:rPr>
          <w:t>/Add.</w:t>
        </w:r>
        <w:r w:rsidR="00CA3AC0">
          <w:rPr>
            <w:noProof/>
            <w:kern w:val="22"/>
            <w:lang w:val="en-US"/>
          </w:rPr>
          <w:t>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585309433"/>
      <w:placeholder>
        <w:docPart w:val="6A1FD502E0BE44678747CE023D7CC755"/>
      </w:placeholder>
      <w:dataBinding w:prefixMappings="xmlns:ns0='http://purl.org/dc/elements/1.1/' xmlns:ns1='http://schemas.openxmlformats.org/package/2006/metadata/core-properties' " w:xpath="/ns1:coreProperties[1]/ns0:subject[1]" w:storeItemID="{6C3C8BC8-F283-45AE-878A-BAB7291924A1}"/>
      <w:text/>
    </w:sdtPr>
    <w:sdtContent>
      <w:p w14:paraId="0A9AC545" w14:textId="2F3247D2" w:rsidR="00347F25" w:rsidRPr="00347F25" w:rsidRDefault="00347F25" w:rsidP="00347F25">
        <w:pPr>
          <w:pStyle w:val="Header"/>
          <w:pBdr>
            <w:bottom w:val="single" w:sz="4" w:space="1" w:color="auto"/>
          </w:pBdr>
          <w:tabs>
            <w:tab w:val="clear" w:pos="4320"/>
            <w:tab w:val="clear" w:pos="8640"/>
          </w:tabs>
          <w:kinsoku w:val="0"/>
          <w:overflowPunct w:val="0"/>
          <w:autoSpaceDE w:val="0"/>
          <w:autoSpaceDN w:val="0"/>
          <w:bidi/>
          <w:jc w:val="right"/>
          <w:rPr>
            <w:noProof/>
            <w:kern w:val="22"/>
          </w:rPr>
        </w:pPr>
        <w:r w:rsidRPr="00347F25">
          <w:rPr>
            <w:noProof/>
            <w:kern w:val="22"/>
            <w:lang w:val="en-US"/>
          </w:rPr>
          <w:t>CBD/SBSTTA/27/1/Add.2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3F04FF"/>
    <w:multiLevelType w:val="hybridMultilevel"/>
    <w:tmpl w:val="5BC61842"/>
    <w:lvl w:ilvl="0" w:tplc="E7D0B82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E7B21"/>
    <w:multiLevelType w:val="hybridMultilevel"/>
    <w:tmpl w:val="EDCA24AA"/>
    <w:lvl w:ilvl="0" w:tplc="B1E2A3C2">
      <w:start w:val="5"/>
      <w:numFmt w:val="bullet"/>
      <w:lvlText w:val=""/>
      <w:lvlJc w:val="left"/>
      <w:pPr>
        <w:ind w:left="927" w:hanging="360"/>
      </w:pPr>
      <w:rPr>
        <w:rFonts w:ascii="Symbol" w:eastAsia="MS Mincho" w:hAnsi="Symbol" w:cs="Simplified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09E371AB"/>
    <w:multiLevelType w:val="hybridMultilevel"/>
    <w:tmpl w:val="096480C6"/>
    <w:lvl w:ilvl="0" w:tplc="9E7C9E5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630068"/>
    <w:multiLevelType w:val="hybridMultilevel"/>
    <w:tmpl w:val="3A0EBCB4"/>
    <w:lvl w:ilvl="0" w:tplc="AC302E0C">
      <w:start w:val="1"/>
      <w:numFmt w:val="arabicAbjad"/>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0C234984"/>
    <w:multiLevelType w:val="hybridMultilevel"/>
    <w:tmpl w:val="04465E62"/>
    <w:lvl w:ilvl="0" w:tplc="AC302E0C">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0DD30146"/>
    <w:multiLevelType w:val="hybridMultilevel"/>
    <w:tmpl w:val="2D209CFC"/>
    <w:lvl w:ilvl="0" w:tplc="D4CA02D0">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B30C2E"/>
    <w:multiLevelType w:val="hybridMultilevel"/>
    <w:tmpl w:val="8FE8598A"/>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772F1F"/>
    <w:multiLevelType w:val="hybridMultilevel"/>
    <w:tmpl w:val="282452CA"/>
    <w:lvl w:ilvl="0" w:tplc="796CAF06">
      <w:start w:val="1"/>
      <w:numFmt w:val="arabicAbjad"/>
      <w:lvlText w:val="(%1)"/>
      <w:lvlJc w:val="left"/>
      <w:pPr>
        <w:ind w:left="1620" w:hanging="360"/>
      </w:pPr>
      <w:rPr>
        <w:rFonts w:hint="default"/>
        <w:i/>
        <w:lang w:val="fr-FR"/>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FF1EEE"/>
    <w:multiLevelType w:val="hybridMultilevel"/>
    <w:tmpl w:val="7EA641B2"/>
    <w:lvl w:ilvl="0" w:tplc="2990E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1F5B51"/>
    <w:multiLevelType w:val="hybridMultilevel"/>
    <w:tmpl w:val="1E643A0C"/>
    <w:lvl w:ilvl="0" w:tplc="0A4EBB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2F9E7AC9"/>
    <w:multiLevelType w:val="hybridMultilevel"/>
    <w:tmpl w:val="AC1E7BC4"/>
    <w:lvl w:ilvl="0" w:tplc="D97AAB1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311223"/>
    <w:multiLevelType w:val="hybridMultilevel"/>
    <w:tmpl w:val="298C470C"/>
    <w:lvl w:ilvl="0" w:tplc="6AD62BA8">
      <w:start w:val="1"/>
      <w:numFmt w:val="decimal"/>
      <w:lvlText w:val="%1-"/>
      <w:lvlJc w:val="left"/>
      <w:pPr>
        <w:ind w:left="1854" w:hanging="360"/>
      </w:pPr>
      <w:rPr>
        <w:rFonts w:hint="default"/>
        <w:sz w:val="26"/>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1" w15:restartNumberingAfterBreak="0">
    <w:nsid w:val="306E22B4"/>
    <w:multiLevelType w:val="hybridMultilevel"/>
    <w:tmpl w:val="566605B6"/>
    <w:lvl w:ilvl="0" w:tplc="18C6C0CA">
      <w:start w:val="1"/>
      <w:numFmt w:val="arabicAbjad"/>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216B1A"/>
    <w:multiLevelType w:val="hybridMultilevel"/>
    <w:tmpl w:val="B5C6FD5A"/>
    <w:lvl w:ilvl="0" w:tplc="AC302E0C">
      <w:start w:val="1"/>
      <w:numFmt w:val="arabicAbjad"/>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33D93C2F"/>
    <w:multiLevelType w:val="hybridMultilevel"/>
    <w:tmpl w:val="D176498A"/>
    <w:lvl w:ilvl="0" w:tplc="AC302E0C">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FA2BDA"/>
    <w:multiLevelType w:val="hybridMultilevel"/>
    <w:tmpl w:val="F62A506E"/>
    <w:lvl w:ilvl="0" w:tplc="AC302E0C">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8E26EB7"/>
    <w:multiLevelType w:val="hybridMultilevel"/>
    <w:tmpl w:val="DEC27650"/>
    <w:lvl w:ilvl="0" w:tplc="E9E81BD4">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3FC2290C"/>
    <w:multiLevelType w:val="hybridMultilevel"/>
    <w:tmpl w:val="20084E58"/>
    <w:lvl w:ilvl="0" w:tplc="9CAAA01E">
      <w:start w:val="1"/>
      <w:numFmt w:val="bullet"/>
      <w:lvlText w:val="-"/>
      <w:lvlJc w:val="left"/>
      <w:pPr>
        <w:ind w:left="720" w:hanging="360"/>
      </w:pPr>
      <w:rPr>
        <w:rFonts w:ascii="Simplified Arabic" w:eastAsia="SimSu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D973A5"/>
    <w:multiLevelType w:val="hybridMultilevel"/>
    <w:tmpl w:val="E5324702"/>
    <w:lvl w:ilvl="0" w:tplc="1DF6E1A4">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4589637B"/>
    <w:multiLevelType w:val="hybridMultilevel"/>
    <w:tmpl w:val="1E7E53AA"/>
    <w:lvl w:ilvl="0" w:tplc="2856BE24">
      <w:start w:val="1"/>
      <w:numFmt w:val="decimal"/>
      <w:lvlText w:val="%1-"/>
      <w:lvlJc w:val="left"/>
      <w:pPr>
        <w:ind w:left="720" w:hanging="360"/>
      </w:pPr>
      <w:rPr>
        <w:rFonts w:cstheme="minorBidi"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FFF1E06"/>
    <w:multiLevelType w:val="hybridMultilevel"/>
    <w:tmpl w:val="09289564"/>
    <w:lvl w:ilvl="0" w:tplc="23F03012">
      <w:start w:val="1"/>
      <w:numFmt w:val="decimal"/>
      <w:lvlText w:val="%1-"/>
      <w:lvlJc w:val="left"/>
      <w:pPr>
        <w:ind w:left="720" w:hanging="360"/>
      </w:pPr>
      <w:rPr>
        <w:rFonts w:ascii="Simplified Arabic" w:eastAsia="Times New Roman" w:hAnsi="Simplified Arabic" w:cs="Simplified Arabic"/>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F61D78"/>
    <w:multiLevelType w:val="hybridMultilevel"/>
    <w:tmpl w:val="88FEDA50"/>
    <w:lvl w:ilvl="0" w:tplc="5642A0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226BBE"/>
    <w:multiLevelType w:val="hybridMultilevel"/>
    <w:tmpl w:val="434053F6"/>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4394CCD"/>
    <w:multiLevelType w:val="hybridMultilevel"/>
    <w:tmpl w:val="8A1A869E"/>
    <w:lvl w:ilvl="0" w:tplc="AC302E0C">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6" w15:restartNumberingAfterBreak="0">
    <w:nsid w:val="55C77907"/>
    <w:multiLevelType w:val="hybridMultilevel"/>
    <w:tmpl w:val="19BCAF3A"/>
    <w:lvl w:ilvl="0" w:tplc="8292B3B0">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57731C72"/>
    <w:multiLevelType w:val="hybridMultilevel"/>
    <w:tmpl w:val="EA8C93D4"/>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93333C2"/>
    <w:multiLevelType w:val="hybridMultilevel"/>
    <w:tmpl w:val="D94601EE"/>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68032C"/>
    <w:multiLevelType w:val="hybridMultilevel"/>
    <w:tmpl w:val="1D54622A"/>
    <w:lvl w:ilvl="0" w:tplc="ECCCEAE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5C10177B"/>
    <w:multiLevelType w:val="hybridMultilevel"/>
    <w:tmpl w:val="105CEEE8"/>
    <w:lvl w:ilvl="0" w:tplc="147AE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987A5E"/>
    <w:multiLevelType w:val="hybridMultilevel"/>
    <w:tmpl w:val="93B04F98"/>
    <w:lvl w:ilvl="0" w:tplc="7264EA5E">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A2A26C1"/>
    <w:multiLevelType w:val="hybridMultilevel"/>
    <w:tmpl w:val="671CFE60"/>
    <w:lvl w:ilvl="0" w:tplc="23F03012">
      <w:start w:val="1"/>
      <w:numFmt w:val="decimal"/>
      <w:lvlText w:val="%1-"/>
      <w:lvlJc w:val="left"/>
      <w:pPr>
        <w:ind w:left="720" w:hanging="360"/>
      </w:pPr>
      <w:rPr>
        <w:rFonts w:ascii="Simplified Arabic" w:eastAsia="Times New Roman" w:hAnsi="Simplified Arabic" w:cs="Simplified Arabic"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325022"/>
    <w:multiLevelType w:val="hybridMultilevel"/>
    <w:tmpl w:val="67D4BC80"/>
    <w:lvl w:ilvl="0" w:tplc="AAAAB7F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2586A0E"/>
    <w:multiLevelType w:val="hybridMultilevel"/>
    <w:tmpl w:val="CDE20C8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2D106CC"/>
    <w:multiLevelType w:val="hybridMultilevel"/>
    <w:tmpl w:val="2E7489DC"/>
    <w:lvl w:ilvl="0" w:tplc="AC9A1C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9" w15:restartNumberingAfterBreak="0">
    <w:nsid w:val="73D909B6"/>
    <w:multiLevelType w:val="hybridMultilevel"/>
    <w:tmpl w:val="6F7ED778"/>
    <w:lvl w:ilvl="0" w:tplc="AC302E0C">
      <w:start w:val="1"/>
      <w:numFmt w:val="arabicAbjad"/>
      <w:lvlText w:val="(%1)"/>
      <w:lvlJc w:val="left"/>
      <w:pPr>
        <w:ind w:left="720" w:hanging="360"/>
      </w:pPr>
      <w:rPr>
        <w:rFonts w:hint="default"/>
        <w:i/>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B680BD8"/>
    <w:multiLevelType w:val="hybridMultilevel"/>
    <w:tmpl w:val="DF321158"/>
    <w:lvl w:ilvl="0" w:tplc="AC302E0C">
      <w:start w:val="1"/>
      <w:numFmt w:val="arabicAbjad"/>
      <w:lvlText w:val="(%1)"/>
      <w:lvlJc w:val="left"/>
      <w:pPr>
        <w:ind w:left="1035" w:hanging="360"/>
      </w:pPr>
      <w:rPr>
        <w:rFonts w:hint="default"/>
        <w:i/>
      </w:rPr>
    </w:lvl>
    <w:lvl w:ilvl="1" w:tplc="C2305A88">
      <w:start w:val="1"/>
      <w:numFmt w:val="decimal"/>
      <w:lvlText w:val="%2-"/>
      <w:lvlJc w:val="left"/>
      <w:pPr>
        <w:ind w:left="1755" w:hanging="360"/>
      </w:pPr>
      <w:rPr>
        <w:rFonts w:hint="default"/>
        <w:b w:val="0"/>
        <w:bCs w:val="0"/>
      </w:r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51" w15:restartNumberingAfterBreak="0">
    <w:nsid w:val="7CAA6262"/>
    <w:multiLevelType w:val="hybridMultilevel"/>
    <w:tmpl w:val="FAD8E3BC"/>
    <w:lvl w:ilvl="0" w:tplc="885000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CE70D02"/>
    <w:multiLevelType w:val="hybridMultilevel"/>
    <w:tmpl w:val="7AEE5A36"/>
    <w:lvl w:ilvl="0" w:tplc="242637E0">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EA14478"/>
    <w:multiLevelType w:val="hybridMultilevel"/>
    <w:tmpl w:val="27309FE0"/>
    <w:lvl w:ilvl="0" w:tplc="CEF4F19A">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552003">
    <w:abstractNumId w:val="18"/>
  </w:num>
  <w:num w:numId="2" w16cid:durableId="440076349">
    <w:abstractNumId w:val="31"/>
  </w:num>
  <w:num w:numId="3" w16cid:durableId="97407123">
    <w:abstractNumId w:val="28"/>
  </w:num>
  <w:num w:numId="4" w16cid:durableId="1455059011">
    <w:abstractNumId w:val="31"/>
  </w:num>
  <w:num w:numId="5" w16cid:durableId="754670450">
    <w:abstractNumId w:val="30"/>
  </w:num>
  <w:num w:numId="6" w16cid:durableId="284502923">
    <w:abstractNumId w:val="45"/>
  </w:num>
  <w:num w:numId="7" w16cid:durableId="2059085255">
    <w:abstractNumId w:val="46"/>
  </w:num>
  <w:num w:numId="8" w16cid:durableId="968363264">
    <w:abstractNumId w:val="39"/>
  </w:num>
  <w:num w:numId="9" w16cid:durableId="1526990103">
    <w:abstractNumId w:val="8"/>
  </w:num>
  <w:num w:numId="10" w16cid:durableId="681668031">
    <w:abstractNumId w:val="35"/>
  </w:num>
  <w:num w:numId="11" w16cid:durableId="896162711">
    <w:abstractNumId w:val="14"/>
  </w:num>
  <w:num w:numId="12" w16cid:durableId="780228745">
    <w:abstractNumId w:val="1"/>
  </w:num>
  <w:num w:numId="13" w16cid:durableId="2561725">
    <w:abstractNumId w:val="34"/>
  </w:num>
  <w:num w:numId="14" w16cid:durableId="1834225482">
    <w:abstractNumId w:val="52"/>
  </w:num>
  <w:num w:numId="15" w16cid:durableId="422532541">
    <w:abstractNumId w:val="47"/>
  </w:num>
  <w:num w:numId="16" w16cid:durableId="604311595">
    <w:abstractNumId w:val="12"/>
  </w:num>
  <w:num w:numId="17" w16cid:durableId="899899962">
    <w:abstractNumId w:val="2"/>
  </w:num>
  <w:num w:numId="18" w16cid:durableId="1985700595">
    <w:abstractNumId w:val="11"/>
  </w:num>
  <w:num w:numId="19" w16cid:durableId="1073621273">
    <w:abstractNumId w:val="50"/>
  </w:num>
  <w:num w:numId="20" w16cid:durableId="2024045890">
    <w:abstractNumId w:val="13"/>
  </w:num>
  <w:num w:numId="21" w16cid:durableId="1815871631">
    <w:abstractNumId w:val="16"/>
  </w:num>
  <w:num w:numId="22" w16cid:durableId="1791165805">
    <w:abstractNumId w:val="43"/>
  </w:num>
  <w:num w:numId="23" w16cid:durableId="1669214536">
    <w:abstractNumId w:val="6"/>
  </w:num>
  <w:num w:numId="24" w16cid:durableId="184825628">
    <w:abstractNumId w:val="38"/>
  </w:num>
  <w:num w:numId="25" w16cid:durableId="1093890750">
    <w:abstractNumId w:val="53"/>
  </w:num>
  <w:num w:numId="26" w16cid:durableId="70005095">
    <w:abstractNumId w:val="15"/>
  </w:num>
  <w:num w:numId="27" w16cid:durableId="576094149">
    <w:abstractNumId w:val="32"/>
  </w:num>
  <w:num w:numId="28" w16cid:durableId="380978719">
    <w:abstractNumId w:val="51"/>
  </w:num>
  <w:num w:numId="29" w16cid:durableId="821845573">
    <w:abstractNumId w:val="40"/>
  </w:num>
  <w:num w:numId="30" w16cid:durableId="1779134954">
    <w:abstractNumId w:val="29"/>
  </w:num>
  <w:num w:numId="31" w16cid:durableId="968366469">
    <w:abstractNumId w:val="37"/>
  </w:num>
  <w:num w:numId="32" w16cid:durableId="134032170">
    <w:abstractNumId w:val="19"/>
  </w:num>
  <w:num w:numId="33" w16cid:durableId="1294093856">
    <w:abstractNumId w:val="41"/>
  </w:num>
  <w:num w:numId="34" w16cid:durableId="875854792">
    <w:abstractNumId w:val="49"/>
  </w:num>
  <w:num w:numId="35" w16cid:durableId="1110585178">
    <w:abstractNumId w:val="23"/>
  </w:num>
  <w:num w:numId="36" w16cid:durableId="46539896">
    <w:abstractNumId w:val="3"/>
  </w:num>
  <w:num w:numId="37" w16cid:durableId="1507210024">
    <w:abstractNumId w:val="10"/>
  </w:num>
  <w:num w:numId="38" w16cid:durableId="178855455">
    <w:abstractNumId w:val="17"/>
  </w:num>
  <w:num w:numId="39" w16cid:durableId="980771712">
    <w:abstractNumId w:val="24"/>
  </w:num>
  <w:num w:numId="40" w16cid:durableId="758791471">
    <w:abstractNumId w:val="27"/>
  </w:num>
  <w:num w:numId="41" w16cid:durableId="847210927">
    <w:abstractNumId w:val="22"/>
  </w:num>
  <w:num w:numId="42" w16cid:durableId="295794645">
    <w:abstractNumId w:val="7"/>
  </w:num>
  <w:num w:numId="43" w16cid:durableId="1101297643">
    <w:abstractNumId w:val="48"/>
  </w:num>
  <w:num w:numId="44" w16cid:durableId="2005086333">
    <w:abstractNumId w:val="9"/>
  </w:num>
  <w:num w:numId="45" w16cid:durableId="194201559">
    <w:abstractNumId w:val="5"/>
  </w:num>
  <w:num w:numId="46" w16cid:durableId="731923087">
    <w:abstractNumId w:val="33"/>
  </w:num>
  <w:num w:numId="47" w16cid:durableId="1436290970">
    <w:abstractNumId w:val="20"/>
  </w:num>
  <w:num w:numId="48" w16cid:durableId="107965989">
    <w:abstractNumId w:val="26"/>
  </w:num>
  <w:num w:numId="49" w16cid:durableId="1548488800">
    <w:abstractNumId w:val="25"/>
  </w:num>
  <w:num w:numId="50" w16cid:durableId="934436507">
    <w:abstractNumId w:val="0"/>
  </w:num>
  <w:num w:numId="51" w16cid:durableId="592281046">
    <w:abstractNumId w:val="44"/>
  </w:num>
  <w:num w:numId="52" w16cid:durableId="1594319302">
    <w:abstractNumId w:val="36"/>
  </w:num>
  <w:num w:numId="53" w16cid:durableId="855921969">
    <w:abstractNumId w:val="42"/>
  </w:num>
  <w:num w:numId="54" w16cid:durableId="1244796058">
    <w:abstractNumId w:val="21"/>
  </w:num>
  <w:num w:numId="55" w16cid:durableId="1475639646">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23A3"/>
    <w:rsid w:val="0000285D"/>
    <w:rsid w:val="0000368E"/>
    <w:rsid w:val="00005BBE"/>
    <w:rsid w:val="000064E9"/>
    <w:rsid w:val="00010497"/>
    <w:rsid w:val="00010828"/>
    <w:rsid w:val="00011E51"/>
    <w:rsid w:val="00014680"/>
    <w:rsid w:val="00014ACA"/>
    <w:rsid w:val="00014C85"/>
    <w:rsid w:val="0001546D"/>
    <w:rsid w:val="000219AC"/>
    <w:rsid w:val="00022207"/>
    <w:rsid w:val="00022961"/>
    <w:rsid w:val="0002340E"/>
    <w:rsid w:val="0002369A"/>
    <w:rsid w:val="00023B53"/>
    <w:rsid w:val="0002421D"/>
    <w:rsid w:val="00025097"/>
    <w:rsid w:val="00025825"/>
    <w:rsid w:val="00025AC1"/>
    <w:rsid w:val="00025D8F"/>
    <w:rsid w:val="00030932"/>
    <w:rsid w:val="00030F89"/>
    <w:rsid w:val="00031D24"/>
    <w:rsid w:val="00031F26"/>
    <w:rsid w:val="00032509"/>
    <w:rsid w:val="00033843"/>
    <w:rsid w:val="00034C4A"/>
    <w:rsid w:val="00034C98"/>
    <w:rsid w:val="00037873"/>
    <w:rsid w:val="000428D4"/>
    <w:rsid w:val="000428F5"/>
    <w:rsid w:val="00042DE7"/>
    <w:rsid w:val="000448A8"/>
    <w:rsid w:val="000454F5"/>
    <w:rsid w:val="0004570F"/>
    <w:rsid w:val="00047099"/>
    <w:rsid w:val="0004762E"/>
    <w:rsid w:val="00047B0C"/>
    <w:rsid w:val="00051A81"/>
    <w:rsid w:val="00052588"/>
    <w:rsid w:val="00053111"/>
    <w:rsid w:val="000536DE"/>
    <w:rsid w:val="00053DAD"/>
    <w:rsid w:val="00053E76"/>
    <w:rsid w:val="00054381"/>
    <w:rsid w:val="00054C36"/>
    <w:rsid w:val="00055300"/>
    <w:rsid w:val="0005645A"/>
    <w:rsid w:val="00056546"/>
    <w:rsid w:val="000578DE"/>
    <w:rsid w:val="000622AC"/>
    <w:rsid w:val="00062695"/>
    <w:rsid w:val="000649DC"/>
    <w:rsid w:val="00065E6A"/>
    <w:rsid w:val="000660D4"/>
    <w:rsid w:val="00066F7F"/>
    <w:rsid w:val="000711E1"/>
    <w:rsid w:val="00072674"/>
    <w:rsid w:val="000726F3"/>
    <w:rsid w:val="0007310B"/>
    <w:rsid w:val="00073708"/>
    <w:rsid w:val="000751F9"/>
    <w:rsid w:val="00075576"/>
    <w:rsid w:val="000760C5"/>
    <w:rsid w:val="0007764D"/>
    <w:rsid w:val="00081E7C"/>
    <w:rsid w:val="00083140"/>
    <w:rsid w:val="00084008"/>
    <w:rsid w:val="000850AA"/>
    <w:rsid w:val="0008539E"/>
    <w:rsid w:val="00085773"/>
    <w:rsid w:val="0008589D"/>
    <w:rsid w:val="000866E5"/>
    <w:rsid w:val="00086D99"/>
    <w:rsid w:val="00087FB6"/>
    <w:rsid w:val="0009085B"/>
    <w:rsid w:val="00091E71"/>
    <w:rsid w:val="000A0CD4"/>
    <w:rsid w:val="000A198D"/>
    <w:rsid w:val="000A24CB"/>
    <w:rsid w:val="000A3071"/>
    <w:rsid w:val="000A3F82"/>
    <w:rsid w:val="000A56CD"/>
    <w:rsid w:val="000A5D4F"/>
    <w:rsid w:val="000A7155"/>
    <w:rsid w:val="000A78C6"/>
    <w:rsid w:val="000A7FD3"/>
    <w:rsid w:val="000B29D0"/>
    <w:rsid w:val="000B2BD3"/>
    <w:rsid w:val="000B4CB8"/>
    <w:rsid w:val="000B53A0"/>
    <w:rsid w:val="000B623B"/>
    <w:rsid w:val="000C0726"/>
    <w:rsid w:val="000C146B"/>
    <w:rsid w:val="000C193A"/>
    <w:rsid w:val="000C4344"/>
    <w:rsid w:val="000C4637"/>
    <w:rsid w:val="000C720C"/>
    <w:rsid w:val="000D0B3C"/>
    <w:rsid w:val="000D0BBE"/>
    <w:rsid w:val="000D1DA6"/>
    <w:rsid w:val="000D20DA"/>
    <w:rsid w:val="000D2448"/>
    <w:rsid w:val="000D284D"/>
    <w:rsid w:val="000D2AD2"/>
    <w:rsid w:val="000D33B4"/>
    <w:rsid w:val="000D34F1"/>
    <w:rsid w:val="000D4752"/>
    <w:rsid w:val="000D4965"/>
    <w:rsid w:val="000D49B4"/>
    <w:rsid w:val="000D50A1"/>
    <w:rsid w:val="000D7455"/>
    <w:rsid w:val="000D7FEA"/>
    <w:rsid w:val="000E024F"/>
    <w:rsid w:val="000E03AE"/>
    <w:rsid w:val="000E27CF"/>
    <w:rsid w:val="000E46FB"/>
    <w:rsid w:val="000E4825"/>
    <w:rsid w:val="000E5B41"/>
    <w:rsid w:val="000E637D"/>
    <w:rsid w:val="000E65CB"/>
    <w:rsid w:val="000E6B6E"/>
    <w:rsid w:val="000E7762"/>
    <w:rsid w:val="000E7E6A"/>
    <w:rsid w:val="000F0036"/>
    <w:rsid w:val="000F07D4"/>
    <w:rsid w:val="000F0AEB"/>
    <w:rsid w:val="000F1CAD"/>
    <w:rsid w:val="000F31EA"/>
    <w:rsid w:val="000F3F42"/>
    <w:rsid w:val="000F5A1D"/>
    <w:rsid w:val="000F63AB"/>
    <w:rsid w:val="000F6492"/>
    <w:rsid w:val="000F6A38"/>
    <w:rsid w:val="000F6CDF"/>
    <w:rsid w:val="00101185"/>
    <w:rsid w:val="00101EA2"/>
    <w:rsid w:val="00102016"/>
    <w:rsid w:val="0010312A"/>
    <w:rsid w:val="001054D7"/>
    <w:rsid w:val="001073FE"/>
    <w:rsid w:val="00107743"/>
    <w:rsid w:val="00112647"/>
    <w:rsid w:val="001140C9"/>
    <w:rsid w:val="00117846"/>
    <w:rsid w:val="001205EA"/>
    <w:rsid w:val="001209C0"/>
    <w:rsid w:val="0012214B"/>
    <w:rsid w:val="0012386C"/>
    <w:rsid w:val="00124247"/>
    <w:rsid w:val="0012506A"/>
    <w:rsid w:val="00125327"/>
    <w:rsid w:val="001254CB"/>
    <w:rsid w:val="00125E7C"/>
    <w:rsid w:val="00126097"/>
    <w:rsid w:val="0012737B"/>
    <w:rsid w:val="00127B59"/>
    <w:rsid w:val="0013100E"/>
    <w:rsid w:val="00131C85"/>
    <w:rsid w:val="00133FCF"/>
    <w:rsid w:val="001340BA"/>
    <w:rsid w:val="00136D6A"/>
    <w:rsid w:val="0013705A"/>
    <w:rsid w:val="00140E74"/>
    <w:rsid w:val="001410F4"/>
    <w:rsid w:val="001413E6"/>
    <w:rsid w:val="00143E00"/>
    <w:rsid w:val="00144B4B"/>
    <w:rsid w:val="001451A5"/>
    <w:rsid w:val="001461E7"/>
    <w:rsid w:val="00146762"/>
    <w:rsid w:val="001471D6"/>
    <w:rsid w:val="001500D8"/>
    <w:rsid w:val="00151A36"/>
    <w:rsid w:val="00152297"/>
    <w:rsid w:val="00155DC1"/>
    <w:rsid w:val="00155EFD"/>
    <w:rsid w:val="00156D3A"/>
    <w:rsid w:val="00157BB6"/>
    <w:rsid w:val="00157C79"/>
    <w:rsid w:val="001608FA"/>
    <w:rsid w:val="00160F9B"/>
    <w:rsid w:val="001618F7"/>
    <w:rsid w:val="00162E4A"/>
    <w:rsid w:val="001646BA"/>
    <w:rsid w:val="00164DBB"/>
    <w:rsid w:val="00166367"/>
    <w:rsid w:val="00166752"/>
    <w:rsid w:val="00167E14"/>
    <w:rsid w:val="00173A32"/>
    <w:rsid w:val="00173E85"/>
    <w:rsid w:val="0017442E"/>
    <w:rsid w:val="00174B0E"/>
    <w:rsid w:val="001770D3"/>
    <w:rsid w:val="001805D3"/>
    <w:rsid w:val="00182A26"/>
    <w:rsid w:val="00183C15"/>
    <w:rsid w:val="001840E6"/>
    <w:rsid w:val="00184291"/>
    <w:rsid w:val="00186D8B"/>
    <w:rsid w:val="0018781C"/>
    <w:rsid w:val="00187881"/>
    <w:rsid w:val="001905A4"/>
    <w:rsid w:val="001917E0"/>
    <w:rsid w:val="00191AFE"/>
    <w:rsid w:val="00192E06"/>
    <w:rsid w:val="0019338D"/>
    <w:rsid w:val="0019522B"/>
    <w:rsid w:val="00195E08"/>
    <w:rsid w:val="00195FA1"/>
    <w:rsid w:val="00197710"/>
    <w:rsid w:val="001A5072"/>
    <w:rsid w:val="001A6F1F"/>
    <w:rsid w:val="001A722C"/>
    <w:rsid w:val="001A7941"/>
    <w:rsid w:val="001A7D46"/>
    <w:rsid w:val="001B12B9"/>
    <w:rsid w:val="001B495E"/>
    <w:rsid w:val="001B62F8"/>
    <w:rsid w:val="001B6646"/>
    <w:rsid w:val="001C09DB"/>
    <w:rsid w:val="001C2CBA"/>
    <w:rsid w:val="001C3007"/>
    <w:rsid w:val="001C36B1"/>
    <w:rsid w:val="001C3BD3"/>
    <w:rsid w:val="001C425F"/>
    <w:rsid w:val="001C4A60"/>
    <w:rsid w:val="001C5594"/>
    <w:rsid w:val="001C6300"/>
    <w:rsid w:val="001C7AED"/>
    <w:rsid w:val="001D0064"/>
    <w:rsid w:val="001D2560"/>
    <w:rsid w:val="001D3602"/>
    <w:rsid w:val="001D373C"/>
    <w:rsid w:val="001D47F8"/>
    <w:rsid w:val="001D4973"/>
    <w:rsid w:val="001D4B85"/>
    <w:rsid w:val="001D6089"/>
    <w:rsid w:val="001D636B"/>
    <w:rsid w:val="001D7071"/>
    <w:rsid w:val="001D74B8"/>
    <w:rsid w:val="001D7B50"/>
    <w:rsid w:val="001D7E4B"/>
    <w:rsid w:val="001E024D"/>
    <w:rsid w:val="001E03A0"/>
    <w:rsid w:val="001E1730"/>
    <w:rsid w:val="001E1A76"/>
    <w:rsid w:val="001E2453"/>
    <w:rsid w:val="001E3C2A"/>
    <w:rsid w:val="001E45F8"/>
    <w:rsid w:val="001E4FE5"/>
    <w:rsid w:val="001E684E"/>
    <w:rsid w:val="001F4992"/>
    <w:rsid w:val="001F4A6F"/>
    <w:rsid w:val="001F5C44"/>
    <w:rsid w:val="001F6379"/>
    <w:rsid w:val="001F695A"/>
    <w:rsid w:val="00200710"/>
    <w:rsid w:val="00204415"/>
    <w:rsid w:val="0020457E"/>
    <w:rsid w:val="00205B30"/>
    <w:rsid w:val="002060AA"/>
    <w:rsid w:val="0020670A"/>
    <w:rsid w:val="00207A6E"/>
    <w:rsid w:val="0021232D"/>
    <w:rsid w:val="00215DE5"/>
    <w:rsid w:val="00216091"/>
    <w:rsid w:val="002211FD"/>
    <w:rsid w:val="00221915"/>
    <w:rsid w:val="002231E4"/>
    <w:rsid w:val="00224577"/>
    <w:rsid w:val="00224B92"/>
    <w:rsid w:val="00227681"/>
    <w:rsid w:val="002314C2"/>
    <w:rsid w:val="002315B3"/>
    <w:rsid w:val="00232D69"/>
    <w:rsid w:val="002350BC"/>
    <w:rsid w:val="002357E1"/>
    <w:rsid w:val="002357E3"/>
    <w:rsid w:val="00235AF7"/>
    <w:rsid w:val="00235BC9"/>
    <w:rsid w:val="00235E23"/>
    <w:rsid w:val="00240281"/>
    <w:rsid w:val="00240F94"/>
    <w:rsid w:val="00243471"/>
    <w:rsid w:val="002435FA"/>
    <w:rsid w:val="002443FE"/>
    <w:rsid w:val="00244828"/>
    <w:rsid w:val="0024600F"/>
    <w:rsid w:val="00250874"/>
    <w:rsid w:val="00250AE6"/>
    <w:rsid w:val="00250D5A"/>
    <w:rsid w:val="00250EAA"/>
    <w:rsid w:val="00252624"/>
    <w:rsid w:val="00252897"/>
    <w:rsid w:val="00253918"/>
    <w:rsid w:val="002545D3"/>
    <w:rsid w:val="00254A68"/>
    <w:rsid w:val="00255409"/>
    <w:rsid w:val="002569B4"/>
    <w:rsid w:val="00261BB1"/>
    <w:rsid w:val="0026265B"/>
    <w:rsid w:val="002629F8"/>
    <w:rsid w:val="00262C99"/>
    <w:rsid w:val="00263F0C"/>
    <w:rsid w:val="0026412A"/>
    <w:rsid w:val="00264D79"/>
    <w:rsid w:val="00267872"/>
    <w:rsid w:val="00267E12"/>
    <w:rsid w:val="00267FB2"/>
    <w:rsid w:val="0027123F"/>
    <w:rsid w:val="0027129C"/>
    <w:rsid w:val="00273E30"/>
    <w:rsid w:val="002747D8"/>
    <w:rsid w:val="002760C3"/>
    <w:rsid w:val="0027680D"/>
    <w:rsid w:val="00281F17"/>
    <w:rsid w:val="00282B62"/>
    <w:rsid w:val="00283904"/>
    <w:rsid w:val="0028390E"/>
    <w:rsid w:val="00284083"/>
    <w:rsid w:val="002849E0"/>
    <w:rsid w:val="00284C31"/>
    <w:rsid w:val="002851E0"/>
    <w:rsid w:val="00285ECF"/>
    <w:rsid w:val="002878DB"/>
    <w:rsid w:val="0029039D"/>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968"/>
    <w:rsid w:val="002B2983"/>
    <w:rsid w:val="002B565E"/>
    <w:rsid w:val="002B6553"/>
    <w:rsid w:val="002B6FB2"/>
    <w:rsid w:val="002C007B"/>
    <w:rsid w:val="002C0089"/>
    <w:rsid w:val="002C08EC"/>
    <w:rsid w:val="002C0AA7"/>
    <w:rsid w:val="002C1288"/>
    <w:rsid w:val="002C28BF"/>
    <w:rsid w:val="002C2D11"/>
    <w:rsid w:val="002C48A7"/>
    <w:rsid w:val="002C4BDB"/>
    <w:rsid w:val="002C645C"/>
    <w:rsid w:val="002C7E4B"/>
    <w:rsid w:val="002D17FC"/>
    <w:rsid w:val="002D2B14"/>
    <w:rsid w:val="002D355B"/>
    <w:rsid w:val="002D35B7"/>
    <w:rsid w:val="002D5353"/>
    <w:rsid w:val="002D6228"/>
    <w:rsid w:val="002D6724"/>
    <w:rsid w:val="002E0627"/>
    <w:rsid w:val="002E1A4D"/>
    <w:rsid w:val="002E2291"/>
    <w:rsid w:val="002E22CF"/>
    <w:rsid w:val="002E2A4E"/>
    <w:rsid w:val="002E3198"/>
    <w:rsid w:val="002E3E50"/>
    <w:rsid w:val="002E5B20"/>
    <w:rsid w:val="002E62B3"/>
    <w:rsid w:val="002E731B"/>
    <w:rsid w:val="002E7402"/>
    <w:rsid w:val="002F04D2"/>
    <w:rsid w:val="002F0785"/>
    <w:rsid w:val="002F13A7"/>
    <w:rsid w:val="002F15BB"/>
    <w:rsid w:val="002F3178"/>
    <w:rsid w:val="002F321D"/>
    <w:rsid w:val="002F34D3"/>
    <w:rsid w:val="00302001"/>
    <w:rsid w:val="00302889"/>
    <w:rsid w:val="003056B8"/>
    <w:rsid w:val="00306DC5"/>
    <w:rsid w:val="00310BC6"/>
    <w:rsid w:val="00310FA1"/>
    <w:rsid w:val="00311F35"/>
    <w:rsid w:val="00312419"/>
    <w:rsid w:val="00312518"/>
    <w:rsid w:val="00312FEF"/>
    <w:rsid w:val="00312FFD"/>
    <w:rsid w:val="00315C03"/>
    <w:rsid w:val="00315C0F"/>
    <w:rsid w:val="003165D9"/>
    <w:rsid w:val="00316740"/>
    <w:rsid w:val="00316983"/>
    <w:rsid w:val="00317FA7"/>
    <w:rsid w:val="00320360"/>
    <w:rsid w:val="003206D1"/>
    <w:rsid w:val="003210FF"/>
    <w:rsid w:val="00321429"/>
    <w:rsid w:val="00322147"/>
    <w:rsid w:val="0032239A"/>
    <w:rsid w:val="003223A5"/>
    <w:rsid w:val="00322EE6"/>
    <w:rsid w:val="0032489D"/>
    <w:rsid w:val="00325DE3"/>
    <w:rsid w:val="00326C1C"/>
    <w:rsid w:val="00327DDD"/>
    <w:rsid w:val="003306B9"/>
    <w:rsid w:val="00330C50"/>
    <w:rsid w:val="00330D2D"/>
    <w:rsid w:val="00330F27"/>
    <w:rsid w:val="00331913"/>
    <w:rsid w:val="00334530"/>
    <w:rsid w:val="00334830"/>
    <w:rsid w:val="00336766"/>
    <w:rsid w:val="00337FB7"/>
    <w:rsid w:val="003400BF"/>
    <w:rsid w:val="00344D0C"/>
    <w:rsid w:val="003466F9"/>
    <w:rsid w:val="00347F25"/>
    <w:rsid w:val="003507D9"/>
    <w:rsid w:val="00350BF7"/>
    <w:rsid w:val="00351577"/>
    <w:rsid w:val="003524BD"/>
    <w:rsid w:val="0035272B"/>
    <w:rsid w:val="003534D3"/>
    <w:rsid w:val="00354F1B"/>
    <w:rsid w:val="0035596C"/>
    <w:rsid w:val="00356E9A"/>
    <w:rsid w:val="00360BEB"/>
    <w:rsid w:val="00361341"/>
    <w:rsid w:val="0036136E"/>
    <w:rsid w:val="003618D6"/>
    <w:rsid w:val="003636E1"/>
    <w:rsid w:val="00365429"/>
    <w:rsid w:val="00366B6B"/>
    <w:rsid w:val="00367608"/>
    <w:rsid w:val="00371AF7"/>
    <w:rsid w:val="00372652"/>
    <w:rsid w:val="003729B7"/>
    <w:rsid w:val="00372D81"/>
    <w:rsid w:val="00373411"/>
    <w:rsid w:val="00374957"/>
    <w:rsid w:val="0037688F"/>
    <w:rsid w:val="0038052F"/>
    <w:rsid w:val="00380BF9"/>
    <w:rsid w:val="003822C0"/>
    <w:rsid w:val="00382AB0"/>
    <w:rsid w:val="003833AE"/>
    <w:rsid w:val="00383E76"/>
    <w:rsid w:val="00384170"/>
    <w:rsid w:val="0038457A"/>
    <w:rsid w:val="00385A1D"/>
    <w:rsid w:val="003913CE"/>
    <w:rsid w:val="003926FD"/>
    <w:rsid w:val="00392DBD"/>
    <w:rsid w:val="003942BF"/>
    <w:rsid w:val="00396965"/>
    <w:rsid w:val="003974D7"/>
    <w:rsid w:val="00397C52"/>
    <w:rsid w:val="003A03FC"/>
    <w:rsid w:val="003A1817"/>
    <w:rsid w:val="003A2450"/>
    <w:rsid w:val="003A2A86"/>
    <w:rsid w:val="003A3225"/>
    <w:rsid w:val="003A322F"/>
    <w:rsid w:val="003A3D0F"/>
    <w:rsid w:val="003A4844"/>
    <w:rsid w:val="003A5FC0"/>
    <w:rsid w:val="003A6216"/>
    <w:rsid w:val="003A62CD"/>
    <w:rsid w:val="003A6936"/>
    <w:rsid w:val="003B0946"/>
    <w:rsid w:val="003B0F2B"/>
    <w:rsid w:val="003B0F3C"/>
    <w:rsid w:val="003B10B9"/>
    <w:rsid w:val="003B2485"/>
    <w:rsid w:val="003B295A"/>
    <w:rsid w:val="003B3970"/>
    <w:rsid w:val="003B3F74"/>
    <w:rsid w:val="003B4A70"/>
    <w:rsid w:val="003B4AD9"/>
    <w:rsid w:val="003B505D"/>
    <w:rsid w:val="003B53D4"/>
    <w:rsid w:val="003B569D"/>
    <w:rsid w:val="003B7A2D"/>
    <w:rsid w:val="003C113F"/>
    <w:rsid w:val="003C3CF4"/>
    <w:rsid w:val="003C4967"/>
    <w:rsid w:val="003C4DB4"/>
    <w:rsid w:val="003C5785"/>
    <w:rsid w:val="003C5868"/>
    <w:rsid w:val="003C6A8C"/>
    <w:rsid w:val="003C6D5A"/>
    <w:rsid w:val="003C79D4"/>
    <w:rsid w:val="003C7A80"/>
    <w:rsid w:val="003C7B9D"/>
    <w:rsid w:val="003C7CA9"/>
    <w:rsid w:val="003D1FDE"/>
    <w:rsid w:val="003D2C5E"/>
    <w:rsid w:val="003D2FB8"/>
    <w:rsid w:val="003D36B5"/>
    <w:rsid w:val="003D4FC6"/>
    <w:rsid w:val="003D5046"/>
    <w:rsid w:val="003E0520"/>
    <w:rsid w:val="003E1545"/>
    <w:rsid w:val="003E1FC5"/>
    <w:rsid w:val="003E23DB"/>
    <w:rsid w:val="003E2DAE"/>
    <w:rsid w:val="003E40F1"/>
    <w:rsid w:val="003E45A9"/>
    <w:rsid w:val="003E5D18"/>
    <w:rsid w:val="003E5F30"/>
    <w:rsid w:val="003E6C9C"/>
    <w:rsid w:val="003E6DB2"/>
    <w:rsid w:val="003E75A4"/>
    <w:rsid w:val="003E78C0"/>
    <w:rsid w:val="003F4BD5"/>
    <w:rsid w:val="003F6E44"/>
    <w:rsid w:val="003F71FA"/>
    <w:rsid w:val="003F7D53"/>
    <w:rsid w:val="00400D70"/>
    <w:rsid w:val="00400E62"/>
    <w:rsid w:val="00401C3E"/>
    <w:rsid w:val="0040341C"/>
    <w:rsid w:val="0040370F"/>
    <w:rsid w:val="0040583C"/>
    <w:rsid w:val="0040653C"/>
    <w:rsid w:val="00406BC6"/>
    <w:rsid w:val="0041034C"/>
    <w:rsid w:val="00410939"/>
    <w:rsid w:val="00411291"/>
    <w:rsid w:val="00411BEC"/>
    <w:rsid w:val="00411F83"/>
    <w:rsid w:val="00412812"/>
    <w:rsid w:val="00412F15"/>
    <w:rsid w:val="004144CF"/>
    <w:rsid w:val="004147CF"/>
    <w:rsid w:val="00414C9C"/>
    <w:rsid w:val="004155DA"/>
    <w:rsid w:val="0041737C"/>
    <w:rsid w:val="00417C3A"/>
    <w:rsid w:val="0042219E"/>
    <w:rsid w:val="00422E77"/>
    <w:rsid w:val="00423F36"/>
    <w:rsid w:val="004250D3"/>
    <w:rsid w:val="004266CC"/>
    <w:rsid w:val="00430239"/>
    <w:rsid w:val="0043023E"/>
    <w:rsid w:val="0043327F"/>
    <w:rsid w:val="0043608A"/>
    <w:rsid w:val="004360FC"/>
    <w:rsid w:val="00436625"/>
    <w:rsid w:val="00437636"/>
    <w:rsid w:val="00437902"/>
    <w:rsid w:val="0044190C"/>
    <w:rsid w:val="00441E82"/>
    <w:rsid w:val="0044383E"/>
    <w:rsid w:val="0044424E"/>
    <w:rsid w:val="00446BEE"/>
    <w:rsid w:val="004474D0"/>
    <w:rsid w:val="00452994"/>
    <w:rsid w:val="00453E04"/>
    <w:rsid w:val="00462536"/>
    <w:rsid w:val="0046326D"/>
    <w:rsid w:val="00463962"/>
    <w:rsid w:val="004665B1"/>
    <w:rsid w:val="00466864"/>
    <w:rsid w:val="00466C1E"/>
    <w:rsid w:val="00467A12"/>
    <w:rsid w:val="0047101F"/>
    <w:rsid w:val="00471948"/>
    <w:rsid w:val="00471A50"/>
    <w:rsid w:val="004723EF"/>
    <w:rsid w:val="00473F4D"/>
    <w:rsid w:val="0047647C"/>
    <w:rsid w:val="00480F82"/>
    <w:rsid w:val="004827E7"/>
    <w:rsid w:val="00482CAA"/>
    <w:rsid w:val="00490CE3"/>
    <w:rsid w:val="00492E7F"/>
    <w:rsid w:val="004966A2"/>
    <w:rsid w:val="0049691B"/>
    <w:rsid w:val="00496B46"/>
    <w:rsid w:val="004972EB"/>
    <w:rsid w:val="004A017C"/>
    <w:rsid w:val="004A108A"/>
    <w:rsid w:val="004A19DC"/>
    <w:rsid w:val="004A2E37"/>
    <w:rsid w:val="004A56CF"/>
    <w:rsid w:val="004A5ED3"/>
    <w:rsid w:val="004A686C"/>
    <w:rsid w:val="004A6972"/>
    <w:rsid w:val="004A6E49"/>
    <w:rsid w:val="004A7D34"/>
    <w:rsid w:val="004B0E58"/>
    <w:rsid w:val="004B1741"/>
    <w:rsid w:val="004B2DB1"/>
    <w:rsid w:val="004B312D"/>
    <w:rsid w:val="004B4309"/>
    <w:rsid w:val="004B4F4D"/>
    <w:rsid w:val="004B5602"/>
    <w:rsid w:val="004B597A"/>
    <w:rsid w:val="004B6E33"/>
    <w:rsid w:val="004B762A"/>
    <w:rsid w:val="004B7D8D"/>
    <w:rsid w:val="004C0EE3"/>
    <w:rsid w:val="004C20FE"/>
    <w:rsid w:val="004C23BE"/>
    <w:rsid w:val="004C3E18"/>
    <w:rsid w:val="004C439B"/>
    <w:rsid w:val="004C6760"/>
    <w:rsid w:val="004C6768"/>
    <w:rsid w:val="004C67D0"/>
    <w:rsid w:val="004D02B8"/>
    <w:rsid w:val="004D054E"/>
    <w:rsid w:val="004D0F83"/>
    <w:rsid w:val="004D2BF2"/>
    <w:rsid w:val="004D4259"/>
    <w:rsid w:val="004D4329"/>
    <w:rsid w:val="004D4E6F"/>
    <w:rsid w:val="004D50B3"/>
    <w:rsid w:val="004D6F63"/>
    <w:rsid w:val="004E082F"/>
    <w:rsid w:val="004E16B5"/>
    <w:rsid w:val="004E1FF3"/>
    <w:rsid w:val="004E25DE"/>
    <w:rsid w:val="004E2D6C"/>
    <w:rsid w:val="004E3204"/>
    <w:rsid w:val="004E3404"/>
    <w:rsid w:val="004E35F4"/>
    <w:rsid w:val="004E5C7C"/>
    <w:rsid w:val="004F07E0"/>
    <w:rsid w:val="004F1116"/>
    <w:rsid w:val="004F1D4C"/>
    <w:rsid w:val="004F201C"/>
    <w:rsid w:val="004F2E78"/>
    <w:rsid w:val="004F4D0F"/>
    <w:rsid w:val="004F5DEF"/>
    <w:rsid w:val="005003FD"/>
    <w:rsid w:val="00500530"/>
    <w:rsid w:val="00502B7C"/>
    <w:rsid w:val="00502E1A"/>
    <w:rsid w:val="005032C9"/>
    <w:rsid w:val="005043E1"/>
    <w:rsid w:val="005074E1"/>
    <w:rsid w:val="0051009E"/>
    <w:rsid w:val="00510341"/>
    <w:rsid w:val="00510820"/>
    <w:rsid w:val="00511073"/>
    <w:rsid w:val="00511E1C"/>
    <w:rsid w:val="0051231F"/>
    <w:rsid w:val="00515525"/>
    <w:rsid w:val="00516C26"/>
    <w:rsid w:val="0052015D"/>
    <w:rsid w:val="00521EFF"/>
    <w:rsid w:val="00522DFE"/>
    <w:rsid w:val="00522E0C"/>
    <w:rsid w:val="005230A0"/>
    <w:rsid w:val="00523542"/>
    <w:rsid w:val="00523FCE"/>
    <w:rsid w:val="00524664"/>
    <w:rsid w:val="00525C49"/>
    <w:rsid w:val="00525DCC"/>
    <w:rsid w:val="0052775B"/>
    <w:rsid w:val="00527A3C"/>
    <w:rsid w:val="00534590"/>
    <w:rsid w:val="0053541C"/>
    <w:rsid w:val="0053748B"/>
    <w:rsid w:val="005376FE"/>
    <w:rsid w:val="005403D8"/>
    <w:rsid w:val="005408F9"/>
    <w:rsid w:val="00542250"/>
    <w:rsid w:val="00542CC5"/>
    <w:rsid w:val="00543F9E"/>
    <w:rsid w:val="005440A6"/>
    <w:rsid w:val="00546B63"/>
    <w:rsid w:val="00546C13"/>
    <w:rsid w:val="00550713"/>
    <w:rsid w:val="00551055"/>
    <w:rsid w:val="005513BF"/>
    <w:rsid w:val="00553105"/>
    <w:rsid w:val="00554065"/>
    <w:rsid w:val="0056067D"/>
    <w:rsid w:val="00562D33"/>
    <w:rsid w:val="00563A92"/>
    <w:rsid w:val="00563DE5"/>
    <w:rsid w:val="005644D6"/>
    <w:rsid w:val="0056573B"/>
    <w:rsid w:val="00565F8D"/>
    <w:rsid w:val="00566397"/>
    <w:rsid w:val="00566F71"/>
    <w:rsid w:val="00567ED1"/>
    <w:rsid w:val="00571172"/>
    <w:rsid w:val="005732ED"/>
    <w:rsid w:val="005742A9"/>
    <w:rsid w:val="005745AD"/>
    <w:rsid w:val="00574B4B"/>
    <w:rsid w:val="00577330"/>
    <w:rsid w:val="00577CF8"/>
    <w:rsid w:val="00581449"/>
    <w:rsid w:val="00581AC5"/>
    <w:rsid w:val="00581E20"/>
    <w:rsid w:val="0058223D"/>
    <w:rsid w:val="00582DD1"/>
    <w:rsid w:val="00583471"/>
    <w:rsid w:val="005856D1"/>
    <w:rsid w:val="00585ED7"/>
    <w:rsid w:val="005863F0"/>
    <w:rsid w:val="00586D3B"/>
    <w:rsid w:val="005870BE"/>
    <w:rsid w:val="005901BF"/>
    <w:rsid w:val="00590677"/>
    <w:rsid w:val="00591CDD"/>
    <w:rsid w:val="00591F9A"/>
    <w:rsid w:val="00592968"/>
    <w:rsid w:val="00592D93"/>
    <w:rsid w:val="00593284"/>
    <w:rsid w:val="005955D2"/>
    <w:rsid w:val="00597549"/>
    <w:rsid w:val="005A0D22"/>
    <w:rsid w:val="005A2F6E"/>
    <w:rsid w:val="005A365B"/>
    <w:rsid w:val="005A3EE8"/>
    <w:rsid w:val="005A4284"/>
    <w:rsid w:val="005A53D5"/>
    <w:rsid w:val="005A65D2"/>
    <w:rsid w:val="005A715F"/>
    <w:rsid w:val="005B0FA9"/>
    <w:rsid w:val="005B1D3D"/>
    <w:rsid w:val="005B2688"/>
    <w:rsid w:val="005B29B6"/>
    <w:rsid w:val="005B39CF"/>
    <w:rsid w:val="005B4F5A"/>
    <w:rsid w:val="005B6FDB"/>
    <w:rsid w:val="005B78E8"/>
    <w:rsid w:val="005C3E04"/>
    <w:rsid w:val="005C430F"/>
    <w:rsid w:val="005C500E"/>
    <w:rsid w:val="005C7397"/>
    <w:rsid w:val="005D0061"/>
    <w:rsid w:val="005D0539"/>
    <w:rsid w:val="005D103C"/>
    <w:rsid w:val="005D11DB"/>
    <w:rsid w:val="005D139C"/>
    <w:rsid w:val="005D1A91"/>
    <w:rsid w:val="005D2CBB"/>
    <w:rsid w:val="005D2FE4"/>
    <w:rsid w:val="005D317D"/>
    <w:rsid w:val="005D51CA"/>
    <w:rsid w:val="005D674F"/>
    <w:rsid w:val="005D6A29"/>
    <w:rsid w:val="005E107B"/>
    <w:rsid w:val="005E115D"/>
    <w:rsid w:val="005E16C3"/>
    <w:rsid w:val="005E2A50"/>
    <w:rsid w:val="005E5DFB"/>
    <w:rsid w:val="005E681F"/>
    <w:rsid w:val="005E6FA4"/>
    <w:rsid w:val="005F1016"/>
    <w:rsid w:val="005F1AF3"/>
    <w:rsid w:val="005F4103"/>
    <w:rsid w:val="005F4A3E"/>
    <w:rsid w:val="005F4C74"/>
    <w:rsid w:val="005F7508"/>
    <w:rsid w:val="005F7B39"/>
    <w:rsid w:val="006019F5"/>
    <w:rsid w:val="0060272E"/>
    <w:rsid w:val="00602AEB"/>
    <w:rsid w:val="0060449C"/>
    <w:rsid w:val="00604759"/>
    <w:rsid w:val="00605110"/>
    <w:rsid w:val="00605B42"/>
    <w:rsid w:val="00605BC3"/>
    <w:rsid w:val="006079B8"/>
    <w:rsid w:val="00607D5F"/>
    <w:rsid w:val="006104D3"/>
    <w:rsid w:val="00611869"/>
    <w:rsid w:val="00612D1E"/>
    <w:rsid w:val="006179EE"/>
    <w:rsid w:val="0062084E"/>
    <w:rsid w:val="006227B5"/>
    <w:rsid w:val="00624113"/>
    <w:rsid w:val="00625CB7"/>
    <w:rsid w:val="006260D5"/>
    <w:rsid w:val="006262BE"/>
    <w:rsid w:val="006267BF"/>
    <w:rsid w:val="006303C0"/>
    <w:rsid w:val="00630FFA"/>
    <w:rsid w:val="00632B34"/>
    <w:rsid w:val="00633492"/>
    <w:rsid w:val="00633BA6"/>
    <w:rsid w:val="00634FFD"/>
    <w:rsid w:val="00635122"/>
    <w:rsid w:val="00635D14"/>
    <w:rsid w:val="00637681"/>
    <w:rsid w:val="00642A0B"/>
    <w:rsid w:val="006449DA"/>
    <w:rsid w:val="00644DB3"/>
    <w:rsid w:val="00644F66"/>
    <w:rsid w:val="00645A13"/>
    <w:rsid w:val="006461E9"/>
    <w:rsid w:val="0064760B"/>
    <w:rsid w:val="006477BC"/>
    <w:rsid w:val="006507F2"/>
    <w:rsid w:val="006520F1"/>
    <w:rsid w:val="006539F2"/>
    <w:rsid w:val="00654901"/>
    <w:rsid w:val="006549FD"/>
    <w:rsid w:val="00656761"/>
    <w:rsid w:val="00660453"/>
    <w:rsid w:val="0066114C"/>
    <w:rsid w:val="006615AB"/>
    <w:rsid w:val="006616AE"/>
    <w:rsid w:val="00661EBC"/>
    <w:rsid w:val="0067325A"/>
    <w:rsid w:val="00673F1A"/>
    <w:rsid w:val="00674007"/>
    <w:rsid w:val="006762DF"/>
    <w:rsid w:val="00680507"/>
    <w:rsid w:val="00680539"/>
    <w:rsid w:val="00682306"/>
    <w:rsid w:val="00684040"/>
    <w:rsid w:val="00684550"/>
    <w:rsid w:val="00690847"/>
    <w:rsid w:val="00692F7D"/>
    <w:rsid w:val="006936FA"/>
    <w:rsid w:val="0069446F"/>
    <w:rsid w:val="00695607"/>
    <w:rsid w:val="00696B0D"/>
    <w:rsid w:val="0069783C"/>
    <w:rsid w:val="006A11AE"/>
    <w:rsid w:val="006A18ED"/>
    <w:rsid w:val="006A1B8F"/>
    <w:rsid w:val="006A4003"/>
    <w:rsid w:val="006A4C7C"/>
    <w:rsid w:val="006A5A5A"/>
    <w:rsid w:val="006A5DB7"/>
    <w:rsid w:val="006A61B5"/>
    <w:rsid w:val="006A696D"/>
    <w:rsid w:val="006A6E63"/>
    <w:rsid w:val="006A7694"/>
    <w:rsid w:val="006A781F"/>
    <w:rsid w:val="006B074E"/>
    <w:rsid w:val="006B242F"/>
    <w:rsid w:val="006B2BD5"/>
    <w:rsid w:val="006B4597"/>
    <w:rsid w:val="006B55F8"/>
    <w:rsid w:val="006B6C47"/>
    <w:rsid w:val="006B7615"/>
    <w:rsid w:val="006C043A"/>
    <w:rsid w:val="006C13E2"/>
    <w:rsid w:val="006C1D31"/>
    <w:rsid w:val="006C689A"/>
    <w:rsid w:val="006C7E12"/>
    <w:rsid w:val="006D01E3"/>
    <w:rsid w:val="006D0E3D"/>
    <w:rsid w:val="006D1A99"/>
    <w:rsid w:val="006D3257"/>
    <w:rsid w:val="006D34E2"/>
    <w:rsid w:val="006D5658"/>
    <w:rsid w:val="006D57F6"/>
    <w:rsid w:val="006D7105"/>
    <w:rsid w:val="006E02A8"/>
    <w:rsid w:val="006E1741"/>
    <w:rsid w:val="006E2B04"/>
    <w:rsid w:val="006E2B2E"/>
    <w:rsid w:val="006E405B"/>
    <w:rsid w:val="006E4E17"/>
    <w:rsid w:val="006E7B3F"/>
    <w:rsid w:val="006E7C25"/>
    <w:rsid w:val="006F0709"/>
    <w:rsid w:val="006F1369"/>
    <w:rsid w:val="006F173E"/>
    <w:rsid w:val="006F207B"/>
    <w:rsid w:val="006F24DA"/>
    <w:rsid w:val="006F284C"/>
    <w:rsid w:val="006F3BFB"/>
    <w:rsid w:val="006F57BC"/>
    <w:rsid w:val="006F7227"/>
    <w:rsid w:val="007000BD"/>
    <w:rsid w:val="00700BAF"/>
    <w:rsid w:val="0070136C"/>
    <w:rsid w:val="00702366"/>
    <w:rsid w:val="00710070"/>
    <w:rsid w:val="0071106A"/>
    <w:rsid w:val="007118C1"/>
    <w:rsid w:val="00713ABA"/>
    <w:rsid w:val="007157C9"/>
    <w:rsid w:val="007162B2"/>
    <w:rsid w:val="007163BC"/>
    <w:rsid w:val="00716751"/>
    <w:rsid w:val="00717E63"/>
    <w:rsid w:val="007214BD"/>
    <w:rsid w:val="00724923"/>
    <w:rsid w:val="00724C16"/>
    <w:rsid w:val="00725AF2"/>
    <w:rsid w:val="0072651E"/>
    <w:rsid w:val="0072670C"/>
    <w:rsid w:val="007307AF"/>
    <w:rsid w:val="00730AE3"/>
    <w:rsid w:val="00732620"/>
    <w:rsid w:val="00732DDB"/>
    <w:rsid w:val="00732EE6"/>
    <w:rsid w:val="00733004"/>
    <w:rsid w:val="007338E7"/>
    <w:rsid w:val="00733D73"/>
    <w:rsid w:val="00734657"/>
    <w:rsid w:val="00735437"/>
    <w:rsid w:val="00736BC2"/>
    <w:rsid w:val="00742491"/>
    <w:rsid w:val="007434A6"/>
    <w:rsid w:val="00743E72"/>
    <w:rsid w:val="0074401E"/>
    <w:rsid w:val="00745E35"/>
    <w:rsid w:val="00746010"/>
    <w:rsid w:val="00746AD1"/>
    <w:rsid w:val="00746D5D"/>
    <w:rsid w:val="00747806"/>
    <w:rsid w:val="00747C90"/>
    <w:rsid w:val="00750964"/>
    <w:rsid w:val="007511BA"/>
    <w:rsid w:val="00752263"/>
    <w:rsid w:val="00753449"/>
    <w:rsid w:val="0075386F"/>
    <w:rsid w:val="00753BDB"/>
    <w:rsid w:val="007552D1"/>
    <w:rsid w:val="0075740B"/>
    <w:rsid w:val="00757ACD"/>
    <w:rsid w:val="00762593"/>
    <w:rsid w:val="00762E48"/>
    <w:rsid w:val="0076378D"/>
    <w:rsid w:val="00763DE0"/>
    <w:rsid w:val="00765914"/>
    <w:rsid w:val="00765E71"/>
    <w:rsid w:val="00766363"/>
    <w:rsid w:val="00766641"/>
    <w:rsid w:val="0076790A"/>
    <w:rsid w:val="00774B26"/>
    <w:rsid w:val="0077503A"/>
    <w:rsid w:val="007751A8"/>
    <w:rsid w:val="00775238"/>
    <w:rsid w:val="00775BAC"/>
    <w:rsid w:val="00777F35"/>
    <w:rsid w:val="007808DA"/>
    <w:rsid w:val="00780E99"/>
    <w:rsid w:val="00782CCA"/>
    <w:rsid w:val="00783473"/>
    <w:rsid w:val="00783703"/>
    <w:rsid w:val="0078699D"/>
    <w:rsid w:val="0078728A"/>
    <w:rsid w:val="007903BE"/>
    <w:rsid w:val="0079228B"/>
    <w:rsid w:val="00792370"/>
    <w:rsid w:val="0079325E"/>
    <w:rsid w:val="00793280"/>
    <w:rsid w:val="00793668"/>
    <w:rsid w:val="00796081"/>
    <w:rsid w:val="007969F1"/>
    <w:rsid w:val="00796E28"/>
    <w:rsid w:val="007A290C"/>
    <w:rsid w:val="007A2A1C"/>
    <w:rsid w:val="007A4C4A"/>
    <w:rsid w:val="007A705C"/>
    <w:rsid w:val="007A70A8"/>
    <w:rsid w:val="007B1587"/>
    <w:rsid w:val="007B1E14"/>
    <w:rsid w:val="007B2CC1"/>
    <w:rsid w:val="007B304E"/>
    <w:rsid w:val="007B45A8"/>
    <w:rsid w:val="007B50DF"/>
    <w:rsid w:val="007B6364"/>
    <w:rsid w:val="007B6749"/>
    <w:rsid w:val="007B6F0D"/>
    <w:rsid w:val="007C054B"/>
    <w:rsid w:val="007C0626"/>
    <w:rsid w:val="007C38E6"/>
    <w:rsid w:val="007C3DA5"/>
    <w:rsid w:val="007C4CA6"/>
    <w:rsid w:val="007C5285"/>
    <w:rsid w:val="007C5E4F"/>
    <w:rsid w:val="007C633B"/>
    <w:rsid w:val="007C779C"/>
    <w:rsid w:val="007D048A"/>
    <w:rsid w:val="007D2331"/>
    <w:rsid w:val="007D3182"/>
    <w:rsid w:val="007D3CC3"/>
    <w:rsid w:val="007D4894"/>
    <w:rsid w:val="007D5E0B"/>
    <w:rsid w:val="007D724C"/>
    <w:rsid w:val="007D75A7"/>
    <w:rsid w:val="007E1906"/>
    <w:rsid w:val="007E1F1E"/>
    <w:rsid w:val="007E25A8"/>
    <w:rsid w:val="007E41A8"/>
    <w:rsid w:val="007E47C7"/>
    <w:rsid w:val="007E6342"/>
    <w:rsid w:val="007E78BE"/>
    <w:rsid w:val="007F0598"/>
    <w:rsid w:val="007F1D67"/>
    <w:rsid w:val="007F1E5B"/>
    <w:rsid w:val="007F4464"/>
    <w:rsid w:val="007F4D27"/>
    <w:rsid w:val="007F59A9"/>
    <w:rsid w:val="007F6045"/>
    <w:rsid w:val="007F7C67"/>
    <w:rsid w:val="00800553"/>
    <w:rsid w:val="00801D60"/>
    <w:rsid w:val="008026F3"/>
    <w:rsid w:val="00803346"/>
    <w:rsid w:val="008039D5"/>
    <w:rsid w:val="00805931"/>
    <w:rsid w:val="00806FD1"/>
    <w:rsid w:val="008070F1"/>
    <w:rsid w:val="008118F0"/>
    <w:rsid w:val="00812DD0"/>
    <w:rsid w:val="00814819"/>
    <w:rsid w:val="00814D2D"/>
    <w:rsid w:val="00814F55"/>
    <w:rsid w:val="008153BF"/>
    <w:rsid w:val="00815742"/>
    <w:rsid w:val="00815A08"/>
    <w:rsid w:val="00815FF1"/>
    <w:rsid w:val="00816881"/>
    <w:rsid w:val="00817237"/>
    <w:rsid w:val="0081734A"/>
    <w:rsid w:val="00817D99"/>
    <w:rsid w:val="00820F03"/>
    <w:rsid w:val="00821B70"/>
    <w:rsid w:val="00822AA5"/>
    <w:rsid w:val="0082394C"/>
    <w:rsid w:val="00825524"/>
    <w:rsid w:val="00825B00"/>
    <w:rsid w:val="0082647A"/>
    <w:rsid w:val="00826607"/>
    <w:rsid w:val="008303FF"/>
    <w:rsid w:val="00831939"/>
    <w:rsid w:val="0083211E"/>
    <w:rsid w:val="0083462A"/>
    <w:rsid w:val="00834890"/>
    <w:rsid w:val="00837B9B"/>
    <w:rsid w:val="00840AE7"/>
    <w:rsid w:val="00841A66"/>
    <w:rsid w:val="00842A02"/>
    <w:rsid w:val="00843FF1"/>
    <w:rsid w:val="00844C73"/>
    <w:rsid w:val="00845A61"/>
    <w:rsid w:val="00845ABD"/>
    <w:rsid w:val="00845E61"/>
    <w:rsid w:val="00852682"/>
    <w:rsid w:val="0085384F"/>
    <w:rsid w:val="008538DC"/>
    <w:rsid w:val="008541DA"/>
    <w:rsid w:val="00857745"/>
    <w:rsid w:val="00857A79"/>
    <w:rsid w:val="0086369F"/>
    <w:rsid w:val="008639E8"/>
    <w:rsid w:val="00863A76"/>
    <w:rsid w:val="0086574F"/>
    <w:rsid w:val="00866C93"/>
    <w:rsid w:val="00866D8E"/>
    <w:rsid w:val="00870D40"/>
    <w:rsid w:val="008713D1"/>
    <w:rsid w:val="00871BE0"/>
    <w:rsid w:val="008734CC"/>
    <w:rsid w:val="00873BB6"/>
    <w:rsid w:val="00874448"/>
    <w:rsid w:val="008753DE"/>
    <w:rsid w:val="00875709"/>
    <w:rsid w:val="00876E5A"/>
    <w:rsid w:val="00880ACF"/>
    <w:rsid w:val="0088188A"/>
    <w:rsid w:val="00883ABD"/>
    <w:rsid w:val="00886E20"/>
    <w:rsid w:val="00887A97"/>
    <w:rsid w:val="00890B2A"/>
    <w:rsid w:val="0089177B"/>
    <w:rsid w:val="008920A1"/>
    <w:rsid w:val="00892DAC"/>
    <w:rsid w:val="0089323B"/>
    <w:rsid w:val="008940DA"/>
    <w:rsid w:val="00894CD3"/>
    <w:rsid w:val="008955B9"/>
    <w:rsid w:val="008A0103"/>
    <w:rsid w:val="008A0525"/>
    <w:rsid w:val="008A0782"/>
    <w:rsid w:val="008A128E"/>
    <w:rsid w:val="008A3C08"/>
    <w:rsid w:val="008A4E18"/>
    <w:rsid w:val="008A7CB2"/>
    <w:rsid w:val="008B1BB3"/>
    <w:rsid w:val="008B24FE"/>
    <w:rsid w:val="008B2F9F"/>
    <w:rsid w:val="008B387E"/>
    <w:rsid w:val="008B38A5"/>
    <w:rsid w:val="008B4028"/>
    <w:rsid w:val="008B65F6"/>
    <w:rsid w:val="008B7120"/>
    <w:rsid w:val="008C013C"/>
    <w:rsid w:val="008C1E35"/>
    <w:rsid w:val="008C2E59"/>
    <w:rsid w:val="008C34F0"/>
    <w:rsid w:val="008C3D4E"/>
    <w:rsid w:val="008C58A6"/>
    <w:rsid w:val="008D1F86"/>
    <w:rsid w:val="008D5AA2"/>
    <w:rsid w:val="008D7011"/>
    <w:rsid w:val="008E0C55"/>
    <w:rsid w:val="008E1946"/>
    <w:rsid w:val="008E1A2C"/>
    <w:rsid w:val="008E2FD6"/>
    <w:rsid w:val="008E3285"/>
    <w:rsid w:val="008E4ED5"/>
    <w:rsid w:val="008E5F84"/>
    <w:rsid w:val="008E6922"/>
    <w:rsid w:val="008E7040"/>
    <w:rsid w:val="008E7500"/>
    <w:rsid w:val="008F1E8F"/>
    <w:rsid w:val="008F3054"/>
    <w:rsid w:val="008F4233"/>
    <w:rsid w:val="008F4FB9"/>
    <w:rsid w:val="008F552D"/>
    <w:rsid w:val="008F6FB3"/>
    <w:rsid w:val="008F7866"/>
    <w:rsid w:val="008F7D2A"/>
    <w:rsid w:val="00900C99"/>
    <w:rsid w:val="00901DFA"/>
    <w:rsid w:val="00902163"/>
    <w:rsid w:val="00902CF4"/>
    <w:rsid w:val="00905436"/>
    <w:rsid w:val="00905556"/>
    <w:rsid w:val="009067F8"/>
    <w:rsid w:val="00910C27"/>
    <w:rsid w:val="00911C5B"/>
    <w:rsid w:val="009122F1"/>
    <w:rsid w:val="0091261E"/>
    <w:rsid w:val="00912FF5"/>
    <w:rsid w:val="00914067"/>
    <w:rsid w:val="009141C7"/>
    <w:rsid w:val="0091506C"/>
    <w:rsid w:val="009157A4"/>
    <w:rsid w:val="009160A8"/>
    <w:rsid w:val="0091677F"/>
    <w:rsid w:val="00917E08"/>
    <w:rsid w:val="00921217"/>
    <w:rsid w:val="0092144D"/>
    <w:rsid w:val="009229D7"/>
    <w:rsid w:val="00922EAD"/>
    <w:rsid w:val="00923AC2"/>
    <w:rsid w:val="0092455A"/>
    <w:rsid w:val="00926E03"/>
    <w:rsid w:val="0092794B"/>
    <w:rsid w:val="00931239"/>
    <w:rsid w:val="00931862"/>
    <w:rsid w:val="00931A99"/>
    <w:rsid w:val="00932713"/>
    <w:rsid w:val="0093440C"/>
    <w:rsid w:val="00936B0C"/>
    <w:rsid w:val="00936F3E"/>
    <w:rsid w:val="00940792"/>
    <w:rsid w:val="00941683"/>
    <w:rsid w:val="00941AFD"/>
    <w:rsid w:val="009420A1"/>
    <w:rsid w:val="009433AF"/>
    <w:rsid w:val="009439CA"/>
    <w:rsid w:val="009448EC"/>
    <w:rsid w:val="00945384"/>
    <w:rsid w:val="00946572"/>
    <w:rsid w:val="00946C8B"/>
    <w:rsid w:val="00947B76"/>
    <w:rsid w:val="00953856"/>
    <w:rsid w:val="0095408A"/>
    <w:rsid w:val="009554D5"/>
    <w:rsid w:val="0095639B"/>
    <w:rsid w:val="00957F9D"/>
    <w:rsid w:val="00960077"/>
    <w:rsid w:val="00960C38"/>
    <w:rsid w:val="00961532"/>
    <w:rsid w:val="009654BF"/>
    <w:rsid w:val="009662B6"/>
    <w:rsid w:val="009702FA"/>
    <w:rsid w:val="0097134D"/>
    <w:rsid w:val="00972A75"/>
    <w:rsid w:val="00972FA8"/>
    <w:rsid w:val="009730B3"/>
    <w:rsid w:val="0097540D"/>
    <w:rsid w:val="00975FDC"/>
    <w:rsid w:val="00976467"/>
    <w:rsid w:val="00976AE8"/>
    <w:rsid w:val="009817BE"/>
    <w:rsid w:val="009822CF"/>
    <w:rsid w:val="0098290A"/>
    <w:rsid w:val="00984545"/>
    <w:rsid w:val="009857F5"/>
    <w:rsid w:val="00986575"/>
    <w:rsid w:val="00986B00"/>
    <w:rsid w:val="009875E8"/>
    <w:rsid w:val="0098761E"/>
    <w:rsid w:val="009913E0"/>
    <w:rsid w:val="00991439"/>
    <w:rsid w:val="00992C75"/>
    <w:rsid w:val="009938AE"/>
    <w:rsid w:val="0099644E"/>
    <w:rsid w:val="009967AF"/>
    <w:rsid w:val="009A0990"/>
    <w:rsid w:val="009A2E52"/>
    <w:rsid w:val="009A3433"/>
    <w:rsid w:val="009A3742"/>
    <w:rsid w:val="009A43DC"/>
    <w:rsid w:val="009A4DC4"/>
    <w:rsid w:val="009A51BA"/>
    <w:rsid w:val="009A5251"/>
    <w:rsid w:val="009A5B4C"/>
    <w:rsid w:val="009B0046"/>
    <w:rsid w:val="009B00E8"/>
    <w:rsid w:val="009B120B"/>
    <w:rsid w:val="009B41D2"/>
    <w:rsid w:val="009B4E34"/>
    <w:rsid w:val="009B5E1D"/>
    <w:rsid w:val="009B73E3"/>
    <w:rsid w:val="009C1512"/>
    <w:rsid w:val="009C1D41"/>
    <w:rsid w:val="009C3281"/>
    <w:rsid w:val="009C7B16"/>
    <w:rsid w:val="009D04EE"/>
    <w:rsid w:val="009D1BA9"/>
    <w:rsid w:val="009D2698"/>
    <w:rsid w:val="009D2F92"/>
    <w:rsid w:val="009D2FE2"/>
    <w:rsid w:val="009D458A"/>
    <w:rsid w:val="009E00FA"/>
    <w:rsid w:val="009E2B79"/>
    <w:rsid w:val="009E4222"/>
    <w:rsid w:val="009E6510"/>
    <w:rsid w:val="009E70A3"/>
    <w:rsid w:val="009E7471"/>
    <w:rsid w:val="009F27F8"/>
    <w:rsid w:val="009F2928"/>
    <w:rsid w:val="009F3D5F"/>
    <w:rsid w:val="009F4AC6"/>
    <w:rsid w:val="009F4C03"/>
    <w:rsid w:val="009F5F0D"/>
    <w:rsid w:val="009F64B9"/>
    <w:rsid w:val="009F6528"/>
    <w:rsid w:val="00A012BD"/>
    <w:rsid w:val="00A02852"/>
    <w:rsid w:val="00A0288E"/>
    <w:rsid w:val="00A03637"/>
    <w:rsid w:val="00A05A3F"/>
    <w:rsid w:val="00A06E9F"/>
    <w:rsid w:val="00A10051"/>
    <w:rsid w:val="00A11265"/>
    <w:rsid w:val="00A12D57"/>
    <w:rsid w:val="00A12E41"/>
    <w:rsid w:val="00A1328D"/>
    <w:rsid w:val="00A1397B"/>
    <w:rsid w:val="00A13F74"/>
    <w:rsid w:val="00A157F4"/>
    <w:rsid w:val="00A15E99"/>
    <w:rsid w:val="00A16F73"/>
    <w:rsid w:val="00A20F36"/>
    <w:rsid w:val="00A20F49"/>
    <w:rsid w:val="00A2246F"/>
    <w:rsid w:val="00A24578"/>
    <w:rsid w:val="00A250E3"/>
    <w:rsid w:val="00A255D3"/>
    <w:rsid w:val="00A270E7"/>
    <w:rsid w:val="00A2748C"/>
    <w:rsid w:val="00A27693"/>
    <w:rsid w:val="00A276DF"/>
    <w:rsid w:val="00A27834"/>
    <w:rsid w:val="00A30470"/>
    <w:rsid w:val="00A30DAD"/>
    <w:rsid w:val="00A31D73"/>
    <w:rsid w:val="00A32F79"/>
    <w:rsid w:val="00A34787"/>
    <w:rsid w:val="00A348CB"/>
    <w:rsid w:val="00A34F0A"/>
    <w:rsid w:val="00A36816"/>
    <w:rsid w:val="00A37924"/>
    <w:rsid w:val="00A37E18"/>
    <w:rsid w:val="00A4053D"/>
    <w:rsid w:val="00A4147C"/>
    <w:rsid w:val="00A421CB"/>
    <w:rsid w:val="00A428F3"/>
    <w:rsid w:val="00A42ADA"/>
    <w:rsid w:val="00A43060"/>
    <w:rsid w:val="00A43192"/>
    <w:rsid w:val="00A438EB"/>
    <w:rsid w:val="00A43BC2"/>
    <w:rsid w:val="00A448E0"/>
    <w:rsid w:val="00A46C6D"/>
    <w:rsid w:val="00A47866"/>
    <w:rsid w:val="00A53E9C"/>
    <w:rsid w:val="00A56825"/>
    <w:rsid w:val="00A61072"/>
    <w:rsid w:val="00A610C4"/>
    <w:rsid w:val="00A61C4B"/>
    <w:rsid w:val="00A61CEE"/>
    <w:rsid w:val="00A62205"/>
    <w:rsid w:val="00A66554"/>
    <w:rsid w:val="00A66713"/>
    <w:rsid w:val="00A66BAC"/>
    <w:rsid w:val="00A67A2F"/>
    <w:rsid w:val="00A74BEC"/>
    <w:rsid w:val="00A7507E"/>
    <w:rsid w:val="00A75C1F"/>
    <w:rsid w:val="00A76145"/>
    <w:rsid w:val="00A76966"/>
    <w:rsid w:val="00A76DFC"/>
    <w:rsid w:val="00A76F4D"/>
    <w:rsid w:val="00A80179"/>
    <w:rsid w:val="00A820A9"/>
    <w:rsid w:val="00A82D02"/>
    <w:rsid w:val="00A840F3"/>
    <w:rsid w:val="00A84A8A"/>
    <w:rsid w:val="00A85107"/>
    <w:rsid w:val="00A915F1"/>
    <w:rsid w:val="00A92006"/>
    <w:rsid w:val="00A93EE1"/>
    <w:rsid w:val="00A93F05"/>
    <w:rsid w:val="00A94E43"/>
    <w:rsid w:val="00A94E5B"/>
    <w:rsid w:val="00A95F42"/>
    <w:rsid w:val="00AA014E"/>
    <w:rsid w:val="00AA0499"/>
    <w:rsid w:val="00AA0DB3"/>
    <w:rsid w:val="00AA1DFD"/>
    <w:rsid w:val="00AA1E36"/>
    <w:rsid w:val="00AA3AD6"/>
    <w:rsid w:val="00AA6F88"/>
    <w:rsid w:val="00AB0A1C"/>
    <w:rsid w:val="00AB198D"/>
    <w:rsid w:val="00AB213B"/>
    <w:rsid w:val="00AB3DEA"/>
    <w:rsid w:val="00AB4908"/>
    <w:rsid w:val="00AB5C0B"/>
    <w:rsid w:val="00AB7429"/>
    <w:rsid w:val="00AB77C7"/>
    <w:rsid w:val="00AB77DB"/>
    <w:rsid w:val="00AB791A"/>
    <w:rsid w:val="00AC1A07"/>
    <w:rsid w:val="00AC1E69"/>
    <w:rsid w:val="00AC3379"/>
    <w:rsid w:val="00AC398C"/>
    <w:rsid w:val="00AC3DD6"/>
    <w:rsid w:val="00AC4BC2"/>
    <w:rsid w:val="00AC687E"/>
    <w:rsid w:val="00AC7334"/>
    <w:rsid w:val="00AD0924"/>
    <w:rsid w:val="00AD1F72"/>
    <w:rsid w:val="00AD32ED"/>
    <w:rsid w:val="00AD3B1D"/>
    <w:rsid w:val="00AD4EB1"/>
    <w:rsid w:val="00AD5C1C"/>
    <w:rsid w:val="00AD7C0C"/>
    <w:rsid w:val="00AD7CC2"/>
    <w:rsid w:val="00AE20C7"/>
    <w:rsid w:val="00AE2424"/>
    <w:rsid w:val="00AE3069"/>
    <w:rsid w:val="00AE3DF2"/>
    <w:rsid w:val="00AE51FF"/>
    <w:rsid w:val="00AE557A"/>
    <w:rsid w:val="00AE579A"/>
    <w:rsid w:val="00AE74DE"/>
    <w:rsid w:val="00AE7E41"/>
    <w:rsid w:val="00AF17E8"/>
    <w:rsid w:val="00AF18D7"/>
    <w:rsid w:val="00AF1C90"/>
    <w:rsid w:val="00AF251B"/>
    <w:rsid w:val="00AF3C79"/>
    <w:rsid w:val="00AF4460"/>
    <w:rsid w:val="00AF5463"/>
    <w:rsid w:val="00AF56E9"/>
    <w:rsid w:val="00AF6096"/>
    <w:rsid w:val="00AF6B74"/>
    <w:rsid w:val="00AF705A"/>
    <w:rsid w:val="00AF7275"/>
    <w:rsid w:val="00AF7A29"/>
    <w:rsid w:val="00B00A19"/>
    <w:rsid w:val="00B00E1A"/>
    <w:rsid w:val="00B012FB"/>
    <w:rsid w:val="00B0250C"/>
    <w:rsid w:val="00B03077"/>
    <w:rsid w:val="00B0511E"/>
    <w:rsid w:val="00B055B7"/>
    <w:rsid w:val="00B0607A"/>
    <w:rsid w:val="00B0792D"/>
    <w:rsid w:val="00B15265"/>
    <w:rsid w:val="00B17253"/>
    <w:rsid w:val="00B20683"/>
    <w:rsid w:val="00B214D3"/>
    <w:rsid w:val="00B218DD"/>
    <w:rsid w:val="00B223BA"/>
    <w:rsid w:val="00B22986"/>
    <w:rsid w:val="00B23242"/>
    <w:rsid w:val="00B237B6"/>
    <w:rsid w:val="00B23B11"/>
    <w:rsid w:val="00B23FE8"/>
    <w:rsid w:val="00B240CB"/>
    <w:rsid w:val="00B24475"/>
    <w:rsid w:val="00B245B2"/>
    <w:rsid w:val="00B249ED"/>
    <w:rsid w:val="00B26657"/>
    <w:rsid w:val="00B271A0"/>
    <w:rsid w:val="00B3126D"/>
    <w:rsid w:val="00B3299A"/>
    <w:rsid w:val="00B33402"/>
    <w:rsid w:val="00B33DCD"/>
    <w:rsid w:val="00B33DFC"/>
    <w:rsid w:val="00B37285"/>
    <w:rsid w:val="00B3761B"/>
    <w:rsid w:val="00B378FC"/>
    <w:rsid w:val="00B3799E"/>
    <w:rsid w:val="00B379FE"/>
    <w:rsid w:val="00B37AE3"/>
    <w:rsid w:val="00B42B2A"/>
    <w:rsid w:val="00B437CD"/>
    <w:rsid w:val="00B4404F"/>
    <w:rsid w:val="00B47047"/>
    <w:rsid w:val="00B50BC7"/>
    <w:rsid w:val="00B5146D"/>
    <w:rsid w:val="00B51B65"/>
    <w:rsid w:val="00B52192"/>
    <w:rsid w:val="00B533ED"/>
    <w:rsid w:val="00B53A63"/>
    <w:rsid w:val="00B5441E"/>
    <w:rsid w:val="00B55150"/>
    <w:rsid w:val="00B555E1"/>
    <w:rsid w:val="00B56B11"/>
    <w:rsid w:val="00B60FA6"/>
    <w:rsid w:val="00B63E0B"/>
    <w:rsid w:val="00B65E84"/>
    <w:rsid w:val="00B66B4E"/>
    <w:rsid w:val="00B700D3"/>
    <w:rsid w:val="00B70BA4"/>
    <w:rsid w:val="00B72A58"/>
    <w:rsid w:val="00B739E5"/>
    <w:rsid w:val="00B752BD"/>
    <w:rsid w:val="00B77C0A"/>
    <w:rsid w:val="00B80DB9"/>
    <w:rsid w:val="00B8380F"/>
    <w:rsid w:val="00B83DB5"/>
    <w:rsid w:val="00B83E56"/>
    <w:rsid w:val="00B84C28"/>
    <w:rsid w:val="00B85F9B"/>
    <w:rsid w:val="00B91929"/>
    <w:rsid w:val="00B92145"/>
    <w:rsid w:val="00B9215C"/>
    <w:rsid w:val="00B92B8C"/>
    <w:rsid w:val="00BA1498"/>
    <w:rsid w:val="00BA1697"/>
    <w:rsid w:val="00BA1BBA"/>
    <w:rsid w:val="00BA1D42"/>
    <w:rsid w:val="00BA24B3"/>
    <w:rsid w:val="00BA3233"/>
    <w:rsid w:val="00BA4986"/>
    <w:rsid w:val="00BB01CD"/>
    <w:rsid w:val="00BB03D2"/>
    <w:rsid w:val="00BB26DD"/>
    <w:rsid w:val="00BB3537"/>
    <w:rsid w:val="00BB5C19"/>
    <w:rsid w:val="00BC0D18"/>
    <w:rsid w:val="00BC18D3"/>
    <w:rsid w:val="00BC1EF3"/>
    <w:rsid w:val="00BC24E9"/>
    <w:rsid w:val="00BC409A"/>
    <w:rsid w:val="00BC43B4"/>
    <w:rsid w:val="00BC4F8E"/>
    <w:rsid w:val="00BC4FA8"/>
    <w:rsid w:val="00BC579F"/>
    <w:rsid w:val="00BC6171"/>
    <w:rsid w:val="00BC6BEC"/>
    <w:rsid w:val="00BD178B"/>
    <w:rsid w:val="00BD1959"/>
    <w:rsid w:val="00BD1995"/>
    <w:rsid w:val="00BD1B96"/>
    <w:rsid w:val="00BD5667"/>
    <w:rsid w:val="00BD7166"/>
    <w:rsid w:val="00BD757A"/>
    <w:rsid w:val="00BD790D"/>
    <w:rsid w:val="00BE2E99"/>
    <w:rsid w:val="00BE37A4"/>
    <w:rsid w:val="00BE3D76"/>
    <w:rsid w:val="00BE45DE"/>
    <w:rsid w:val="00BE4D64"/>
    <w:rsid w:val="00BE58EF"/>
    <w:rsid w:val="00BE5C7F"/>
    <w:rsid w:val="00BF0810"/>
    <w:rsid w:val="00BF0BC4"/>
    <w:rsid w:val="00BF6666"/>
    <w:rsid w:val="00BF6977"/>
    <w:rsid w:val="00C016FF"/>
    <w:rsid w:val="00C0174F"/>
    <w:rsid w:val="00C045DF"/>
    <w:rsid w:val="00C04B94"/>
    <w:rsid w:val="00C05456"/>
    <w:rsid w:val="00C05626"/>
    <w:rsid w:val="00C062C2"/>
    <w:rsid w:val="00C076A9"/>
    <w:rsid w:val="00C0798E"/>
    <w:rsid w:val="00C10A3C"/>
    <w:rsid w:val="00C11466"/>
    <w:rsid w:val="00C121DA"/>
    <w:rsid w:val="00C1268E"/>
    <w:rsid w:val="00C13F5A"/>
    <w:rsid w:val="00C148A2"/>
    <w:rsid w:val="00C15A80"/>
    <w:rsid w:val="00C15BBB"/>
    <w:rsid w:val="00C16311"/>
    <w:rsid w:val="00C166C1"/>
    <w:rsid w:val="00C17C90"/>
    <w:rsid w:val="00C20285"/>
    <w:rsid w:val="00C2091E"/>
    <w:rsid w:val="00C209B5"/>
    <w:rsid w:val="00C20B9D"/>
    <w:rsid w:val="00C21C25"/>
    <w:rsid w:val="00C22B71"/>
    <w:rsid w:val="00C23379"/>
    <w:rsid w:val="00C2710D"/>
    <w:rsid w:val="00C272A7"/>
    <w:rsid w:val="00C3131A"/>
    <w:rsid w:val="00C31BBF"/>
    <w:rsid w:val="00C31FC0"/>
    <w:rsid w:val="00C32C74"/>
    <w:rsid w:val="00C345F7"/>
    <w:rsid w:val="00C35BDD"/>
    <w:rsid w:val="00C370B3"/>
    <w:rsid w:val="00C372BC"/>
    <w:rsid w:val="00C37927"/>
    <w:rsid w:val="00C37FF1"/>
    <w:rsid w:val="00C40ACE"/>
    <w:rsid w:val="00C42C01"/>
    <w:rsid w:val="00C43D7D"/>
    <w:rsid w:val="00C4541B"/>
    <w:rsid w:val="00C4595C"/>
    <w:rsid w:val="00C45D10"/>
    <w:rsid w:val="00C46788"/>
    <w:rsid w:val="00C46E7B"/>
    <w:rsid w:val="00C50483"/>
    <w:rsid w:val="00C507CD"/>
    <w:rsid w:val="00C51CC0"/>
    <w:rsid w:val="00C5254A"/>
    <w:rsid w:val="00C53EFF"/>
    <w:rsid w:val="00C54735"/>
    <w:rsid w:val="00C55EC6"/>
    <w:rsid w:val="00C5739B"/>
    <w:rsid w:val="00C57BC9"/>
    <w:rsid w:val="00C606F0"/>
    <w:rsid w:val="00C60E4E"/>
    <w:rsid w:val="00C63322"/>
    <w:rsid w:val="00C70B08"/>
    <w:rsid w:val="00C7246E"/>
    <w:rsid w:val="00C73AD8"/>
    <w:rsid w:val="00C75700"/>
    <w:rsid w:val="00C7579D"/>
    <w:rsid w:val="00C75E3F"/>
    <w:rsid w:val="00C761DC"/>
    <w:rsid w:val="00C7660A"/>
    <w:rsid w:val="00C80E03"/>
    <w:rsid w:val="00C84F23"/>
    <w:rsid w:val="00C85E35"/>
    <w:rsid w:val="00C85EA4"/>
    <w:rsid w:val="00C85EF8"/>
    <w:rsid w:val="00C861FF"/>
    <w:rsid w:val="00C86B2B"/>
    <w:rsid w:val="00C912FE"/>
    <w:rsid w:val="00C9162B"/>
    <w:rsid w:val="00C91B3B"/>
    <w:rsid w:val="00C91CB0"/>
    <w:rsid w:val="00C92BB7"/>
    <w:rsid w:val="00C93935"/>
    <w:rsid w:val="00C9467D"/>
    <w:rsid w:val="00C95A5A"/>
    <w:rsid w:val="00C96015"/>
    <w:rsid w:val="00CA00F9"/>
    <w:rsid w:val="00CA1572"/>
    <w:rsid w:val="00CA17A2"/>
    <w:rsid w:val="00CA273A"/>
    <w:rsid w:val="00CA3368"/>
    <w:rsid w:val="00CA3545"/>
    <w:rsid w:val="00CA3AC0"/>
    <w:rsid w:val="00CA3AC1"/>
    <w:rsid w:val="00CA5C09"/>
    <w:rsid w:val="00CA673A"/>
    <w:rsid w:val="00CA6B87"/>
    <w:rsid w:val="00CB32D6"/>
    <w:rsid w:val="00CB4B9A"/>
    <w:rsid w:val="00CB50BA"/>
    <w:rsid w:val="00CB60E7"/>
    <w:rsid w:val="00CB65FD"/>
    <w:rsid w:val="00CB660D"/>
    <w:rsid w:val="00CC0B27"/>
    <w:rsid w:val="00CC0C32"/>
    <w:rsid w:val="00CC144E"/>
    <w:rsid w:val="00CC1496"/>
    <w:rsid w:val="00CC2031"/>
    <w:rsid w:val="00CC3D46"/>
    <w:rsid w:val="00CC3DEC"/>
    <w:rsid w:val="00CC41AC"/>
    <w:rsid w:val="00CC5A78"/>
    <w:rsid w:val="00CC5F1B"/>
    <w:rsid w:val="00CD1799"/>
    <w:rsid w:val="00CD2723"/>
    <w:rsid w:val="00CD3478"/>
    <w:rsid w:val="00CD46BF"/>
    <w:rsid w:val="00CD65B8"/>
    <w:rsid w:val="00CD68DE"/>
    <w:rsid w:val="00CE0AE2"/>
    <w:rsid w:val="00CE0C56"/>
    <w:rsid w:val="00CE0E03"/>
    <w:rsid w:val="00CE51C3"/>
    <w:rsid w:val="00CE5590"/>
    <w:rsid w:val="00CE59AB"/>
    <w:rsid w:val="00CE6608"/>
    <w:rsid w:val="00CE6C11"/>
    <w:rsid w:val="00CE7548"/>
    <w:rsid w:val="00CF2962"/>
    <w:rsid w:val="00CF2B9E"/>
    <w:rsid w:val="00CF2F38"/>
    <w:rsid w:val="00CF3125"/>
    <w:rsid w:val="00CF3338"/>
    <w:rsid w:val="00CF3399"/>
    <w:rsid w:val="00CF4F69"/>
    <w:rsid w:val="00CF610A"/>
    <w:rsid w:val="00CF63B8"/>
    <w:rsid w:val="00CF69E3"/>
    <w:rsid w:val="00CF6AB5"/>
    <w:rsid w:val="00D007D1"/>
    <w:rsid w:val="00D01D88"/>
    <w:rsid w:val="00D02ED3"/>
    <w:rsid w:val="00D0342B"/>
    <w:rsid w:val="00D041A9"/>
    <w:rsid w:val="00D05AFF"/>
    <w:rsid w:val="00D072C0"/>
    <w:rsid w:val="00D10686"/>
    <w:rsid w:val="00D1072F"/>
    <w:rsid w:val="00D109E4"/>
    <w:rsid w:val="00D11E98"/>
    <w:rsid w:val="00D12296"/>
    <w:rsid w:val="00D1296E"/>
    <w:rsid w:val="00D131B6"/>
    <w:rsid w:val="00D13B6E"/>
    <w:rsid w:val="00D1467F"/>
    <w:rsid w:val="00D15589"/>
    <w:rsid w:val="00D17019"/>
    <w:rsid w:val="00D17334"/>
    <w:rsid w:val="00D17602"/>
    <w:rsid w:val="00D17CEE"/>
    <w:rsid w:val="00D20D8B"/>
    <w:rsid w:val="00D210F8"/>
    <w:rsid w:val="00D21283"/>
    <w:rsid w:val="00D21815"/>
    <w:rsid w:val="00D22383"/>
    <w:rsid w:val="00D22AE8"/>
    <w:rsid w:val="00D22C3F"/>
    <w:rsid w:val="00D22E18"/>
    <w:rsid w:val="00D24208"/>
    <w:rsid w:val="00D244AA"/>
    <w:rsid w:val="00D25B07"/>
    <w:rsid w:val="00D26998"/>
    <w:rsid w:val="00D31F59"/>
    <w:rsid w:val="00D323C2"/>
    <w:rsid w:val="00D33D42"/>
    <w:rsid w:val="00D344BE"/>
    <w:rsid w:val="00D3471A"/>
    <w:rsid w:val="00D34816"/>
    <w:rsid w:val="00D37BBE"/>
    <w:rsid w:val="00D37F23"/>
    <w:rsid w:val="00D422DF"/>
    <w:rsid w:val="00D43009"/>
    <w:rsid w:val="00D432AD"/>
    <w:rsid w:val="00D442E0"/>
    <w:rsid w:val="00D452EE"/>
    <w:rsid w:val="00D459D7"/>
    <w:rsid w:val="00D45C51"/>
    <w:rsid w:val="00D463C1"/>
    <w:rsid w:val="00D46DFF"/>
    <w:rsid w:val="00D51069"/>
    <w:rsid w:val="00D515B9"/>
    <w:rsid w:val="00D51E75"/>
    <w:rsid w:val="00D52392"/>
    <w:rsid w:val="00D53816"/>
    <w:rsid w:val="00D53F9E"/>
    <w:rsid w:val="00D55303"/>
    <w:rsid w:val="00D558BF"/>
    <w:rsid w:val="00D56456"/>
    <w:rsid w:val="00D56CCE"/>
    <w:rsid w:val="00D600CA"/>
    <w:rsid w:val="00D604D7"/>
    <w:rsid w:val="00D61091"/>
    <w:rsid w:val="00D6233C"/>
    <w:rsid w:val="00D63BF6"/>
    <w:rsid w:val="00D65FED"/>
    <w:rsid w:val="00D66A71"/>
    <w:rsid w:val="00D711FA"/>
    <w:rsid w:val="00D72468"/>
    <w:rsid w:val="00D73786"/>
    <w:rsid w:val="00D74C1F"/>
    <w:rsid w:val="00D75124"/>
    <w:rsid w:val="00D75369"/>
    <w:rsid w:val="00D75C16"/>
    <w:rsid w:val="00D76CD9"/>
    <w:rsid w:val="00D77F6E"/>
    <w:rsid w:val="00D82654"/>
    <w:rsid w:val="00D83587"/>
    <w:rsid w:val="00D83BD4"/>
    <w:rsid w:val="00D8426D"/>
    <w:rsid w:val="00D851B3"/>
    <w:rsid w:val="00D8720B"/>
    <w:rsid w:val="00D8781E"/>
    <w:rsid w:val="00D87EB4"/>
    <w:rsid w:val="00D91829"/>
    <w:rsid w:val="00D91B5D"/>
    <w:rsid w:val="00D91EF1"/>
    <w:rsid w:val="00D920E5"/>
    <w:rsid w:val="00D929C0"/>
    <w:rsid w:val="00D92ED1"/>
    <w:rsid w:val="00D9537D"/>
    <w:rsid w:val="00D95E11"/>
    <w:rsid w:val="00D9689B"/>
    <w:rsid w:val="00D97BCA"/>
    <w:rsid w:val="00DA14A7"/>
    <w:rsid w:val="00DA1A2E"/>
    <w:rsid w:val="00DA2039"/>
    <w:rsid w:val="00DA3315"/>
    <w:rsid w:val="00DA3D79"/>
    <w:rsid w:val="00DA41C8"/>
    <w:rsid w:val="00DA4A69"/>
    <w:rsid w:val="00DA6370"/>
    <w:rsid w:val="00DA6DD2"/>
    <w:rsid w:val="00DB097D"/>
    <w:rsid w:val="00DB1288"/>
    <w:rsid w:val="00DB1742"/>
    <w:rsid w:val="00DB1760"/>
    <w:rsid w:val="00DB19AE"/>
    <w:rsid w:val="00DB1DA3"/>
    <w:rsid w:val="00DB30EB"/>
    <w:rsid w:val="00DB6243"/>
    <w:rsid w:val="00DB6254"/>
    <w:rsid w:val="00DB6CCC"/>
    <w:rsid w:val="00DC0277"/>
    <w:rsid w:val="00DC0359"/>
    <w:rsid w:val="00DC29BE"/>
    <w:rsid w:val="00DC3B62"/>
    <w:rsid w:val="00DD05BE"/>
    <w:rsid w:val="00DD0D0F"/>
    <w:rsid w:val="00DD1A45"/>
    <w:rsid w:val="00DD1FF3"/>
    <w:rsid w:val="00DD2BEE"/>
    <w:rsid w:val="00DD351E"/>
    <w:rsid w:val="00DD35EA"/>
    <w:rsid w:val="00DD52CC"/>
    <w:rsid w:val="00DD5879"/>
    <w:rsid w:val="00DD6D04"/>
    <w:rsid w:val="00DE0DCA"/>
    <w:rsid w:val="00DE2A31"/>
    <w:rsid w:val="00DE2BCD"/>
    <w:rsid w:val="00DE308B"/>
    <w:rsid w:val="00DE6F1B"/>
    <w:rsid w:val="00DF0002"/>
    <w:rsid w:val="00DF0C50"/>
    <w:rsid w:val="00DF129E"/>
    <w:rsid w:val="00DF431A"/>
    <w:rsid w:val="00DF4D23"/>
    <w:rsid w:val="00DF55FD"/>
    <w:rsid w:val="00DF613E"/>
    <w:rsid w:val="00E000B5"/>
    <w:rsid w:val="00E0091A"/>
    <w:rsid w:val="00E00B42"/>
    <w:rsid w:val="00E021C7"/>
    <w:rsid w:val="00E02A75"/>
    <w:rsid w:val="00E0397A"/>
    <w:rsid w:val="00E065CA"/>
    <w:rsid w:val="00E1116D"/>
    <w:rsid w:val="00E13969"/>
    <w:rsid w:val="00E13D01"/>
    <w:rsid w:val="00E15C2E"/>
    <w:rsid w:val="00E15FB3"/>
    <w:rsid w:val="00E16B89"/>
    <w:rsid w:val="00E16C4E"/>
    <w:rsid w:val="00E16C5B"/>
    <w:rsid w:val="00E17339"/>
    <w:rsid w:val="00E21B7C"/>
    <w:rsid w:val="00E22131"/>
    <w:rsid w:val="00E22B53"/>
    <w:rsid w:val="00E24084"/>
    <w:rsid w:val="00E24375"/>
    <w:rsid w:val="00E24970"/>
    <w:rsid w:val="00E253C7"/>
    <w:rsid w:val="00E31CD4"/>
    <w:rsid w:val="00E31F2D"/>
    <w:rsid w:val="00E32A4B"/>
    <w:rsid w:val="00E34B58"/>
    <w:rsid w:val="00E34BE5"/>
    <w:rsid w:val="00E362C1"/>
    <w:rsid w:val="00E37A7A"/>
    <w:rsid w:val="00E41491"/>
    <w:rsid w:val="00E435A9"/>
    <w:rsid w:val="00E453FA"/>
    <w:rsid w:val="00E45451"/>
    <w:rsid w:val="00E45ECA"/>
    <w:rsid w:val="00E46A12"/>
    <w:rsid w:val="00E47630"/>
    <w:rsid w:val="00E47C98"/>
    <w:rsid w:val="00E55B3B"/>
    <w:rsid w:val="00E55E91"/>
    <w:rsid w:val="00E5612E"/>
    <w:rsid w:val="00E5618B"/>
    <w:rsid w:val="00E568AD"/>
    <w:rsid w:val="00E57A10"/>
    <w:rsid w:val="00E57E5D"/>
    <w:rsid w:val="00E60404"/>
    <w:rsid w:val="00E605C9"/>
    <w:rsid w:val="00E60A6C"/>
    <w:rsid w:val="00E6278A"/>
    <w:rsid w:val="00E636B2"/>
    <w:rsid w:val="00E64C16"/>
    <w:rsid w:val="00E6552B"/>
    <w:rsid w:val="00E665AD"/>
    <w:rsid w:val="00E66E46"/>
    <w:rsid w:val="00E70B36"/>
    <w:rsid w:val="00E71715"/>
    <w:rsid w:val="00E720FF"/>
    <w:rsid w:val="00E72B57"/>
    <w:rsid w:val="00E73880"/>
    <w:rsid w:val="00E738EC"/>
    <w:rsid w:val="00E765E7"/>
    <w:rsid w:val="00E771CF"/>
    <w:rsid w:val="00E81356"/>
    <w:rsid w:val="00E81563"/>
    <w:rsid w:val="00E82492"/>
    <w:rsid w:val="00E82785"/>
    <w:rsid w:val="00E83D87"/>
    <w:rsid w:val="00E8577E"/>
    <w:rsid w:val="00E87F2B"/>
    <w:rsid w:val="00E91E2F"/>
    <w:rsid w:val="00E93963"/>
    <w:rsid w:val="00E93C12"/>
    <w:rsid w:val="00E94157"/>
    <w:rsid w:val="00E950F5"/>
    <w:rsid w:val="00E9580D"/>
    <w:rsid w:val="00E95882"/>
    <w:rsid w:val="00E97999"/>
    <w:rsid w:val="00E979C2"/>
    <w:rsid w:val="00EA004D"/>
    <w:rsid w:val="00EA04AC"/>
    <w:rsid w:val="00EA071B"/>
    <w:rsid w:val="00EA1688"/>
    <w:rsid w:val="00EA1E2C"/>
    <w:rsid w:val="00EA3690"/>
    <w:rsid w:val="00EA4548"/>
    <w:rsid w:val="00EA505C"/>
    <w:rsid w:val="00EA7525"/>
    <w:rsid w:val="00EB01B1"/>
    <w:rsid w:val="00EB16F0"/>
    <w:rsid w:val="00EB2FEF"/>
    <w:rsid w:val="00EB33FE"/>
    <w:rsid w:val="00EB34E9"/>
    <w:rsid w:val="00EB4A66"/>
    <w:rsid w:val="00EB4EC1"/>
    <w:rsid w:val="00EB533D"/>
    <w:rsid w:val="00EB62FF"/>
    <w:rsid w:val="00EB6F51"/>
    <w:rsid w:val="00EC015D"/>
    <w:rsid w:val="00EC0262"/>
    <w:rsid w:val="00EC0660"/>
    <w:rsid w:val="00EC0891"/>
    <w:rsid w:val="00EC09F2"/>
    <w:rsid w:val="00EC1942"/>
    <w:rsid w:val="00EC4697"/>
    <w:rsid w:val="00EC5795"/>
    <w:rsid w:val="00EC627B"/>
    <w:rsid w:val="00EC63A1"/>
    <w:rsid w:val="00EC7177"/>
    <w:rsid w:val="00ED0ECA"/>
    <w:rsid w:val="00ED3438"/>
    <w:rsid w:val="00ED51FE"/>
    <w:rsid w:val="00ED5BE0"/>
    <w:rsid w:val="00ED5D31"/>
    <w:rsid w:val="00ED63FB"/>
    <w:rsid w:val="00ED6E56"/>
    <w:rsid w:val="00ED77E8"/>
    <w:rsid w:val="00ED7BCB"/>
    <w:rsid w:val="00EE0236"/>
    <w:rsid w:val="00EE2060"/>
    <w:rsid w:val="00EE3327"/>
    <w:rsid w:val="00EE46D5"/>
    <w:rsid w:val="00EE4713"/>
    <w:rsid w:val="00EE4C33"/>
    <w:rsid w:val="00EE51DB"/>
    <w:rsid w:val="00EF03F5"/>
    <w:rsid w:val="00EF10D7"/>
    <w:rsid w:val="00EF2023"/>
    <w:rsid w:val="00EF2830"/>
    <w:rsid w:val="00EF4FAE"/>
    <w:rsid w:val="00EF55F3"/>
    <w:rsid w:val="00EF7C2D"/>
    <w:rsid w:val="00F01503"/>
    <w:rsid w:val="00F015D3"/>
    <w:rsid w:val="00F01ABA"/>
    <w:rsid w:val="00F01F6A"/>
    <w:rsid w:val="00F02332"/>
    <w:rsid w:val="00F02588"/>
    <w:rsid w:val="00F03865"/>
    <w:rsid w:val="00F048B3"/>
    <w:rsid w:val="00F04D30"/>
    <w:rsid w:val="00F050E9"/>
    <w:rsid w:val="00F05A93"/>
    <w:rsid w:val="00F06793"/>
    <w:rsid w:val="00F06919"/>
    <w:rsid w:val="00F07236"/>
    <w:rsid w:val="00F0742E"/>
    <w:rsid w:val="00F079F3"/>
    <w:rsid w:val="00F07F69"/>
    <w:rsid w:val="00F1003B"/>
    <w:rsid w:val="00F1104E"/>
    <w:rsid w:val="00F11234"/>
    <w:rsid w:val="00F1212A"/>
    <w:rsid w:val="00F13DC0"/>
    <w:rsid w:val="00F13ED3"/>
    <w:rsid w:val="00F14485"/>
    <w:rsid w:val="00F14C18"/>
    <w:rsid w:val="00F14F04"/>
    <w:rsid w:val="00F1507B"/>
    <w:rsid w:val="00F15C44"/>
    <w:rsid w:val="00F161D1"/>
    <w:rsid w:val="00F16856"/>
    <w:rsid w:val="00F16F02"/>
    <w:rsid w:val="00F1741A"/>
    <w:rsid w:val="00F1772B"/>
    <w:rsid w:val="00F17CC5"/>
    <w:rsid w:val="00F20699"/>
    <w:rsid w:val="00F20B72"/>
    <w:rsid w:val="00F21BEF"/>
    <w:rsid w:val="00F2233B"/>
    <w:rsid w:val="00F2453E"/>
    <w:rsid w:val="00F25811"/>
    <w:rsid w:val="00F26A60"/>
    <w:rsid w:val="00F2747A"/>
    <w:rsid w:val="00F2797B"/>
    <w:rsid w:val="00F27B82"/>
    <w:rsid w:val="00F3038C"/>
    <w:rsid w:val="00F30647"/>
    <w:rsid w:val="00F32E38"/>
    <w:rsid w:val="00F33774"/>
    <w:rsid w:val="00F36803"/>
    <w:rsid w:val="00F37E2A"/>
    <w:rsid w:val="00F40466"/>
    <w:rsid w:val="00F406F8"/>
    <w:rsid w:val="00F418A8"/>
    <w:rsid w:val="00F41DC8"/>
    <w:rsid w:val="00F427AB"/>
    <w:rsid w:val="00F43970"/>
    <w:rsid w:val="00F458E9"/>
    <w:rsid w:val="00F464C2"/>
    <w:rsid w:val="00F465B6"/>
    <w:rsid w:val="00F47A39"/>
    <w:rsid w:val="00F50542"/>
    <w:rsid w:val="00F507B9"/>
    <w:rsid w:val="00F531EC"/>
    <w:rsid w:val="00F533EA"/>
    <w:rsid w:val="00F5680C"/>
    <w:rsid w:val="00F621D8"/>
    <w:rsid w:val="00F63534"/>
    <w:rsid w:val="00F63E5A"/>
    <w:rsid w:val="00F64B0C"/>
    <w:rsid w:val="00F64CB9"/>
    <w:rsid w:val="00F65B2C"/>
    <w:rsid w:val="00F660C5"/>
    <w:rsid w:val="00F67181"/>
    <w:rsid w:val="00F6740E"/>
    <w:rsid w:val="00F71501"/>
    <w:rsid w:val="00F725AA"/>
    <w:rsid w:val="00F732A2"/>
    <w:rsid w:val="00F7372F"/>
    <w:rsid w:val="00F73B7C"/>
    <w:rsid w:val="00F74236"/>
    <w:rsid w:val="00F7500A"/>
    <w:rsid w:val="00F770E6"/>
    <w:rsid w:val="00F77171"/>
    <w:rsid w:val="00F773F3"/>
    <w:rsid w:val="00F77628"/>
    <w:rsid w:val="00F77D64"/>
    <w:rsid w:val="00F820AF"/>
    <w:rsid w:val="00F8309A"/>
    <w:rsid w:val="00F838DD"/>
    <w:rsid w:val="00F83EEF"/>
    <w:rsid w:val="00F84850"/>
    <w:rsid w:val="00F85A60"/>
    <w:rsid w:val="00F87351"/>
    <w:rsid w:val="00F878F9"/>
    <w:rsid w:val="00F87E69"/>
    <w:rsid w:val="00F90FDF"/>
    <w:rsid w:val="00F910FA"/>
    <w:rsid w:val="00F91C0F"/>
    <w:rsid w:val="00F92869"/>
    <w:rsid w:val="00F93FE6"/>
    <w:rsid w:val="00F95C0A"/>
    <w:rsid w:val="00F975F2"/>
    <w:rsid w:val="00F97BF7"/>
    <w:rsid w:val="00FA03C0"/>
    <w:rsid w:val="00FA075D"/>
    <w:rsid w:val="00FA0D6D"/>
    <w:rsid w:val="00FA0E95"/>
    <w:rsid w:val="00FA1CAF"/>
    <w:rsid w:val="00FA1D18"/>
    <w:rsid w:val="00FA201A"/>
    <w:rsid w:val="00FA28E3"/>
    <w:rsid w:val="00FB06F3"/>
    <w:rsid w:val="00FB25B5"/>
    <w:rsid w:val="00FB2FEA"/>
    <w:rsid w:val="00FB311E"/>
    <w:rsid w:val="00FB3B70"/>
    <w:rsid w:val="00FC0BDD"/>
    <w:rsid w:val="00FC1432"/>
    <w:rsid w:val="00FC1E4D"/>
    <w:rsid w:val="00FC267A"/>
    <w:rsid w:val="00FC2AC4"/>
    <w:rsid w:val="00FC348C"/>
    <w:rsid w:val="00FC49A4"/>
    <w:rsid w:val="00FC5B16"/>
    <w:rsid w:val="00FC6159"/>
    <w:rsid w:val="00FC71B1"/>
    <w:rsid w:val="00FC7E7F"/>
    <w:rsid w:val="00FD061C"/>
    <w:rsid w:val="00FD0C6F"/>
    <w:rsid w:val="00FD0DC7"/>
    <w:rsid w:val="00FD1D52"/>
    <w:rsid w:val="00FD2FC1"/>
    <w:rsid w:val="00FD4E60"/>
    <w:rsid w:val="00FD6188"/>
    <w:rsid w:val="00FD6762"/>
    <w:rsid w:val="00FD7207"/>
    <w:rsid w:val="00FE0991"/>
    <w:rsid w:val="00FE0EAA"/>
    <w:rsid w:val="00FE1F74"/>
    <w:rsid w:val="00FE2B01"/>
    <w:rsid w:val="00FE33C7"/>
    <w:rsid w:val="00FE3657"/>
    <w:rsid w:val="00FE3CD6"/>
    <w:rsid w:val="00FE5859"/>
    <w:rsid w:val="00FE635C"/>
    <w:rsid w:val="00FE6A68"/>
    <w:rsid w:val="00FE6CC5"/>
    <w:rsid w:val="00FE760E"/>
    <w:rsid w:val="00FE7621"/>
    <w:rsid w:val="00FE774C"/>
    <w:rsid w:val="00FE7920"/>
    <w:rsid w:val="00FF1B37"/>
    <w:rsid w:val="00FF2554"/>
    <w:rsid w:val="00FF33CB"/>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5461D6F0-DADC-48DA-9C21-AB1D75A6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15C"/>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 w:type="character" w:styleId="UnresolvedMention">
    <w:name w:val="Unresolved Mention"/>
    <w:basedOn w:val="DefaultParagraphFont"/>
    <w:uiPriority w:val="99"/>
    <w:semiHidden/>
    <w:unhideWhenUsed/>
    <w:rsid w:val="00B9215C"/>
    <w:rPr>
      <w:color w:val="605E5C"/>
      <w:shd w:val="clear" w:color="auto" w:fill="E1DFDD"/>
    </w:rPr>
  </w:style>
  <w:style w:type="paragraph" w:customStyle="1" w:styleId="CBDTableNormal">
    <w:name w:val="CBD_TableNormal"/>
    <w:basedOn w:val="Normal"/>
    <w:qFormat/>
    <w:rsid w:val="001D4973"/>
    <w:pPr>
      <w:tabs>
        <w:tab w:val="left" w:pos="567"/>
        <w:tab w:val="left" w:pos="1134"/>
        <w:tab w:val="left" w:pos="1701"/>
        <w:tab w:val="left" w:pos="2268"/>
        <w:tab w:val="left" w:pos="2835"/>
        <w:tab w:val="left" w:pos="3402"/>
      </w:tabs>
      <w:spacing w:before="40" w:after="80"/>
      <w:jc w:val="left"/>
    </w:pPr>
    <w:rPr>
      <w:rFonts w:eastAsia="SimSun"/>
      <w:sz w:val="20"/>
      <w:szCs w:val="22"/>
    </w:rPr>
  </w:style>
  <w:style w:type="paragraph" w:customStyle="1" w:styleId="CBDFootnoteText">
    <w:name w:val="CBD_Footnote_Text"/>
    <w:basedOn w:val="Normal"/>
    <w:qFormat/>
    <w:rsid w:val="004147CF"/>
    <w:pPr>
      <w:tabs>
        <w:tab w:val="left" w:pos="567"/>
        <w:tab w:val="left" w:pos="1134"/>
        <w:tab w:val="left" w:pos="1701"/>
        <w:tab w:val="left" w:pos="2268"/>
        <w:tab w:val="left" w:pos="2835"/>
        <w:tab w:val="left" w:pos="3402"/>
      </w:tabs>
      <w:jc w:val="left"/>
    </w:pPr>
    <w:rPr>
      <w:rFonts w:eastAsia="SimSun"/>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ecisions/cop/?m=cop-16"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yperlink" Target="https://www.cbd.int/doc/notifications/2025/ntf-2025-120-sbstta27-en.pdf"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cbd.int/decisions/np-mop?m=np-mop-0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ecisions/mop?m=cp-mop-11" TargetMode="External"/><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ecisions/cop?m=cop-16"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meetings/SBSTTA-27" TargetMode="External"/><Relationship Id="rId7" Type="http://schemas.openxmlformats.org/officeDocument/2006/relationships/hyperlink" Target="https://www.cbd.int/documents/CBD/SBSTTA/27/1/ADD1/REV1" TargetMode="External"/><Relationship Id="rId2" Type="http://schemas.openxmlformats.org/officeDocument/2006/relationships/hyperlink" Target="https://www.cbd.int/meetings/SBSTTA-27" TargetMode="External"/><Relationship Id="rId1" Type="http://schemas.openxmlformats.org/officeDocument/2006/relationships/hyperlink" Target="https://www.cbd.int/meetings/SBSTTA-27" TargetMode="External"/><Relationship Id="rId6" Type="http://schemas.openxmlformats.org/officeDocument/2006/relationships/hyperlink" Target="http://www.cbd.int/meetings/SBSTTA-27" TargetMode="External"/><Relationship Id="rId5" Type="http://schemas.openxmlformats.org/officeDocument/2006/relationships/hyperlink" Target="https://webtv.un.org/ar" TargetMode="External"/><Relationship Id="rId4" Type="http://schemas.openxmlformats.org/officeDocument/2006/relationships/hyperlink" Target="https://www.cbd.int/doc/decisions/cop-08/full/cop-08-dec-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82F0428FD5241E48BF6AF47FFFAAD50"/>
        <w:category>
          <w:name w:val="General"/>
          <w:gallery w:val="placeholder"/>
        </w:category>
        <w:types>
          <w:type w:val="bbPlcHdr"/>
        </w:types>
        <w:behaviors>
          <w:behavior w:val="content"/>
        </w:behaviors>
        <w:guid w:val="{BD85BB91-7CDA-4585-B185-85C8A0E7C34F}"/>
      </w:docPartPr>
      <w:docPartBody>
        <w:p w:rsidR="00190582" w:rsidRDefault="00C014C8" w:rsidP="00C014C8">
          <w:pPr>
            <w:pStyle w:val="682F0428FD5241E48BF6AF47FFFAAD50"/>
          </w:pPr>
          <w:r w:rsidRPr="00AB60F6">
            <w:rPr>
              <w:rStyle w:val="PlaceholderText"/>
            </w:rPr>
            <w:t>Click here to enter text.</w:t>
          </w:r>
        </w:p>
      </w:docPartBody>
    </w:docPart>
    <w:docPart>
      <w:docPartPr>
        <w:name w:val="6A1FD502E0BE44678747CE023D7CC755"/>
        <w:category>
          <w:name w:val="General"/>
          <w:gallery w:val="placeholder"/>
        </w:category>
        <w:types>
          <w:type w:val="bbPlcHdr"/>
        </w:types>
        <w:behaviors>
          <w:behavior w:val="content"/>
        </w:behaviors>
        <w:guid w:val="{110FB170-313C-48B1-B94C-191CD45D1F7A}"/>
      </w:docPartPr>
      <w:docPartBody>
        <w:p w:rsidR="007D6B86" w:rsidRDefault="00595A7F" w:rsidP="00595A7F">
          <w:pPr>
            <w:pStyle w:val="6A1FD502E0BE44678747CE023D7CC755"/>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C720C"/>
    <w:rsid w:val="000E024F"/>
    <w:rsid w:val="000F60EA"/>
    <w:rsid w:val="0013437E"/>
    <w:rsid w:val="00157C4F"/>
    <w:rsid w:val="001603B3"/>
    <w:rsid w:val="00190582"/>
    <w:rsid w:val="001B29AF"/>
    <w:rsid w:val="00212762"/>
    <w:rsid w:val="002207D8"/>
    <w:rsid w:val="002D0C1B"/>
    <w:rsid w:val="002D6724"/>
    <w:rsid w:val="002E6702"/>
    <w:rsid w:val="00302B49"/>
    <w:rsid w:val="0032488D"/>
    <w:rsid w:val="00327927"/>
    <w:rsid w:val="0037757D"/>
    <w:rsid w:val="003A13A2"/>
    <w:rsid w:val="003A445D"/>
    <w:rsid w:val="003E30BF"/>
    <w:rsid w:val="00442B62"/>
    <w:rsid w:val="004843B9"/>
    <w:rsid w:val="004A69EC"/>
    <w:rsid w:val="004E35F4"/>
    <w:rsid w:val="005003FD"/>
    <w:rsid w:val="00517717"/>
    <w:rsid w:val="0053748B"/>
    <w:rsid w:val="005640C7"/>
    <w:rsid w:val="005776D1"/>
    <w:rsid w:val="005904BD"/>
    <w:rsid w:val="00595A7F"/>
    <w:rsid w:val="00630FBF"/>
    <w:rsid w:val="00677778"/>
    <w:rsid w:val="00692478"/>
    <w:rsid w:val="006B73C1"/>
    <w:rsid w:val="006D0C3F"/>
    <w:rsid w:val="00724E25"/>
    <w:rsid w:val="007B0918"/>
    <w:rsid w:val="007C3D29"/>
    <w:rsid w:val="007D6B86"/>
    <w:rsid w:val="007E19D3"/>
    <w:rsid w:val="007E501A"/>
    <w:rsid w:val="0083264A"/>
    <w:rsid w:val="00834F45"/>
    <w:rsid w:val="00856010"/>
    <w:rsid w:val="00922C11"/>
    <w:rsid w:val="009555FF"/>
    <w:rsid w:val="00955C84"/>
    <w:rsid w:val="009718C5"/>
    <w:rsid w:val="00975089"/>
    <w:rsid w:val="009A647C"/>
    <w:rsid w:val="00A27574"/>
    <w:rsid w:val="00A428F3"/>
    <w:rsid w:val="00A84478"/>
    <w:rsid w:val="00AC7D0B"/>
    <w:rsid w:val="00AF0723"/>
    <w:rsid w:val="00B36C7B"/>
    <w:rsid w:val="00B542FC"/>
    <w:rsid w:val="00B716CD"/>
    <w:rsid w:val="00BA4281"/>
    <w:rsid w:val="00BB2CFE"/>
    <w:rsid w:val="00BC32AF"/>
    <w:rsid w:val="00C014C8"/>
    <w:rsid w:val="00CA4D0D"/>
    <w:rsid w:val="00CC1CAF"/>
    <w:rsid w:val="00D5481D"/>
    <w:rsid w:val="00D715E3"/>
    <w:rsid w:val="00D71C90"/>
    <w:rsid w:val="00DD13E8"/>
    <w:rsid w:val="00E50FF2"/>
    <w:rsid w:val="00E72541"/>
    <w:rsid w:val="00EC17B5"/>
    <w:rsid w:val="00EC7E11"/>
    <w:rsid w:val="00EF29FA"/>
    <w:rsid w:val="00F015D3"/>
    <w:rsid w:val="00F254DC"/>
    <w:rsid w:val="00F77B02"/>
    <w:rsid w:val="00FC4B87"/>
    <w:rsid w:val="00FD5BC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95A7F"/>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682F0428FD5241E48BF6AF47FFFAAD50">
    <w:name w:val="682F0428FD5241E48BF6AF47FFFAAD50"/>
    <w:rsid w:val="00C014C8"/>
    <w:pPr>
      <w:spacing w:after="160" w:line="278" w:lineRule="auto"/>
    </w:pPr>
    <w:rPr>
      <w:kern w:val="2"/>
      <w:sz w:val="24"/>
      <w:szCs w:val="24"/>
      <w14:ligatures w14:val="standardContextual"/>
    </w:rPr>
  </w:style>
  <w:style w:type="paragraph" w:customStyle="1" w:styleId="6A1FD502E0BE44678747CE023D7CC755">
    <w:name w:val="6A1FD502E0BE44678747CE023D7CC755"/>
    <w:rsid w:val="00595A7F"/>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8EC95-6BCE-41D8-8993-100BD8F50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5</Pages>
  <Words>1095</Words>
  <Characters>6244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مذكرة سيناريو **</vt:lpstr>
    </vt:vector>
  </TitlesOfParts>
  <Company>Biodiversity</Company>
  <LinksUpToDate>false</LinksUpToDate>
  <CharactersWithSpaces>7325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مذكرة سيناريو **</dc:title>
  <dc:subject>CBD/SBSTTA/27/1/Add.2</dc:subject>
  <dc:creator>SCBD</dc:creator>
  <cp:keywords/>
  <dc:description/>
  <cp:lastModifiedBy>Ehab Metwaly</cp:lastModifiedBy>
  <cp:revision>7</cp:revision>
  <cp:lastPrinted>2025-09-30T13:59:00Z</cp:lastPrinted>
  <dcterms:created xsi:type="dcterms:W3CDTF">2025-09-30T06:14:00Z</dcterms:created>
  <dcterms:modified xsi:type="dcterms:W3CDTF">2025-09-30T14:01:00Z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