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44" w:type="dxa"/>
        <w:tblInd w:w="-4" w:type="dxa"/>
        <w:tblBorders>
          <w:bottom w:val="single" w:sz="30" w:space="0" w:color="000000"/>
        </w:tblBorders>
        <w:tblLayout w:type="fixed"/>
        <w:tblLook w:val="0000" w:firstRow="0" w:lastRow="0" w:firstColumn="0" w:lastColumn="0" w:noHBand="0" w:noVBand="0"/>
      </w:tblPr>
      <w:tblGrid>
        <w:gridCol w:w="904"/>
        <w:gridCol w:w="1260"/>
        <w:gridCol w:w="2790"/>
        <w:gridCol w:w="1800"/>
        <w:gridCol w:w="2790"/>
      </w:tblGrid>
      <w:tr w:rsidR="006220C9" w:rsidRPr="00C76B49" w:rsidTr="004B6A3F">
        <w:trPr>
          <w:trHeight w:val="576"/>
        </w:trPr>
        <w:tc>
          <w:tcPr>
            <w:tcW w:w="904" w:type="dxa"/>
            <w:tcBorders>
              <w:bottom w:val="single" w:sz="12" w:space="0" w:color="000000"/>
            </w:tcBorders>
          </w:tcPr>
          <w:p w:rsidR="006220C9" w:rsidRPr="00C96D70" w:rsidRDefault="006220C9" w:rsidP="004B6A3F">
            <w:pPr>
              <w:rPr>
                <w:noProof/>
                <w:sz w:val="6"/>
              </w:rPr>
            </w:pPr>
            <w:r w:rsidRPr="00C91779">
              <w:rPr>
                <w:noProof/>
                <w:snapToGrid w:val="0"/>
                <w:kern w:val="22"/>
                <w:lang w:val="en-US"/>
              </w:rPr>
              <w:drawing>
                <wp:inline distT="0" distB="0" distL="0" distR="0" wp14:anchorId="52C27486" wp14:editId="08FD1C6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rsidR="006220C9" w:rsidRPr="00C76B49" w:rsidRDefault="006220C9" w:rsidP="004B6A3F">
            <w:pPr>
              <w:ind w:left="72"/>
            </w:pPr>
            <w:r w:rsidRPr="00C91779">
              <w:rPr>
                <w:noProof/>
                <w:snapToGrid w:val="0"/>
                <w:kern w:val="22"/>
                <w:lang w:val="en-US"/>
              </w:rPr>
              <w:drawing>
                <wp:inline distT="0" distB="0" distL="0" distR="0" wp14:anchorId="7137B8EA" wp14:editId="01BDE1DF">
                  <wp:extent cx="376826" cy="442061"/>
                  <wp:effectExtent l="0" t="0" r="444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9760" cy="445503"/>
                          </a:xfrm>
                          <a:prstGeom prst="rect">
                            <a:avLst/>
                          </a:prstGeom>
                          <a:noFill/>
                          <a:ln>
                            <a:noFill/>
                          </a:ln>
                        </pic:spPr>
                      </pic:pic>
                    </a:graphicData>
                  </a:graphic>
                </wp:inline>
              </w:drawing>
            </w:r>
          </w:p>
        </w:tc>
        <w:tc>
          <w:tcPr>
            <w:tcW w:w="7380" w:type="dxa"/>
            <w:gridSpan w:val="3"/>
            <w:tcBorders>
              <w:bottom w:val="single" w:sz="12" w:space="0" w:color="000000"/>
            </w:tcBorders>
          </w:tcPr>
          <w:p w:rsidR="006220C9" w:rsidRDefault="006220C9" w:rsidP="004B6A3F">
            <w:pPr>
              <w:spacing w:before="240"/>
              <w:jc w:val="right"/>
            </w:pPr>
            <w:r w:rsidRPr="00C91779">
              <w:rPr>
                <w:rFonts w:ascii="Arial" w:hAnsi="Arial" w:cs="Arial"/>
                <w:b/>
                <w:snapToGrid w:val="0"/>
                <w:kern w:val="22"/>
                <w:sz w:val="32"/>
                <w:szCs w:val="32"/>
              </w:rPr>
              <w:t>CBD</w:t>
            </w:r>
          </w:p>
          <w:p w:rsidR="006220C9" w:rsidRPr="00C96D70" w:rsidRDefault="006220C9" w:rsidP="004B6A3F">
            <w:pPr>
              <w:jc w:val="right"/>
              <w:rPr>
                <w:b/>
                <w:sz w:val="20"/>
                <w:szCs w:val="36"/>
              </w:rPr>
            </w:pPr>
          </w:p>
        </w:tc>
      </w:tr>
      <w:tr w:rsidR="006220C9" w:rsidRPr="00C76B49" w:rsidTr="004B6A3F">
        <w:trPr>
          <w:trHeight w:val="1693"/>
        </w:trPr>
        <w:tc>
          <w:tcPr>
            <w:tcW w:w="4954" w:type="dxa"/>
            <w:gridSpan w:val="3"/>
            <w:tcBorders>
              <w:bottom w:val="single" w:sz="36" w:space="0" w:color="000000"/>
            </w:tcBorders>
          </w:tcPr>
          <w:p w:rsidR="006220C9" w:rsidRDefault="006220C9" w:rsidP="004B6A3F">
            <w:pPr>
              <w:rPr>
                <w:b/>
                <w:noProof/>
                <w:sz w:val="14"/>
                <w:szCs w:val="40"/>
                <w:lang w:val="en-US" w:eastAsia="zh-CN"/>
              </w:rPr>
            </w:pPr>
          </w:p>
          <w:p w:rsidR="006220C9" w:rsidRPr="00637C20" w:rsidRDefault="006220C9" w:rsidP="004B6A3F">
            <w:pPr>
              <w:rPr>
                <w:b/>
                <w:sz w:val="14"/>
                <w:szCs w:val="40"/>
              </w:rPr>
            </w:pPr>
            <w:r>
              <w:rPr>
                <w:b/>
                <w:noProof/>
                <w:sz w:val="40"/>
                <w:szCs w:val="40"/>
                <w:lang w:val="en-US"/>
              </w:rPr>
              <w:drawing>
                <wp:inline distT="0" distB="0" distL="0" distR="0" wp14:anchorId="6C8EDB09" wp14:editId="3F75DCDC">
                  <wp:extent cx="2999740" cy="1078865"/>
                  <wp:effectExtent l="0" t="0" r="0" b="6985"/>
                  <wp:docPr id="7" name="Picture 7"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9740" cy="1078865"/>
                          </a:xfrm>
                          <a:prstGeom prst="rect">
                            <a:avLst/>
                          </a:prstGeom>
                          <a:noFill/>
                          <a:ln>
                            <a:noFill/>
                          </a:ln>
                        </pic:spPr>
                      </pic:pic>
                    </a:graphicData>
                  </a:graphic>
                </wp:inline>
              </w:drawing>
            </w:r>
          </w:p>
          <w:p w:rsidR="006220C9" w:rsidRPr="00C83852" w:rsidRDefault="006220C9" w:rsidP="004B6A3F">
            <w:pPr>
              <w:spacing w:before="120"/>
              <w:rPr>
                <w:b/>
                <w:sz w:val="2"/>
              </w:rPr>
            </w:pPr>
          </w:p>
        </w:tc>
        <w:tc>
          <w:tcPr>
            <w:tcW w:w="1800" w:type="dxa"/>
            <w:tcBorders>
              <w:bottom w:val="single" w:sz="36" w:space="0" w:color="000000"/>
            </w:tcBorders>
          </w:tcPr>
          <w:p w:rsidR="006220C9" w:rsidRPr="00C76B49" w:rsidRDefault="006220C9" w:rsidP="004B6A3F"/>
        </w:tc>
        <w:tc>
          <w:tcPr>
            <w:tcW w:w="2790" w:type="dxa"/>
            <w:tcBorders>
              <w:bottom w:val="single" w:sz="36" w:space="0" w:color="000000"/>
            </w:tcBorders>
          </w:tcPr>
          <w:p w:rsidR="006220C9" w:rsidRPr="00C3622D" w:rsidRDefault="006220C9" w:rsidP="004B6A3F">
            <w:pPr>
              <w:spacing w:before="120"/>
              <w:rPr>
                <w:sz w:val="24"/>
              </w:rPr>
            </w:pPr>
            <w:r w:rsidRPr="00C3622D">
              <w:rPr>
                <w:sz w:val="24"/>
              </w:rPr>
              <w:t>Distr.</w:t>
            </w:r>
          </w:p>
          <w:p w:rsidR="006220C9" w:rsidRPr="00C3622D" w:rsidRDefault="006220C9" w:rsidP="004B6A3F">
            <w:pPr>
              <w:spacing w:after="120"/>
              <w:rPr>
                <w:sz w:val="24"/>
              </w:rPr>
            </w:pPr>
            <w:r w:rsidRPr="00C3622D">
              <w:rPr>
                <w:sz w:val="24"/>
              </w:rPr>
              <w:t>GENERAL</w:t>
            </w:r>
          </w:p>
          <w:p w:rsidR="006220C9" w:rsidRPr="00C3622D" w:rsidRDefault="00B9639B" w:rsidP="004B6A3F">
            <w:pPr>
              <w:rPr>
                <w:sz w:val="24"/>
              </w:rPr>
            </w:pPr>
            <w:r>
              <w:rPr>
                <w:sz w:val="24"/>
              </w:rPr>
              <w:t>CBD/SBI/2/17</w:t>
            </w:r>
          </w:p>
          <w:p w:rsidR="006220C9" w:rsidRPr="00C3622D" w:rsidRDefault="00B9639B" w:rsidP="004B6A3F">
            <w:pPr>
              <w:spacing w:after="120"/>
              <w:rPr>
                <w:sz w:val="24"/>
              </w:rPr>
            </w:pPr>
            <w:r>
              <w:rPr>
                <w:sz w:val="24"/>
              </w:rPr>
              <w:t>30</w:t>
            </w:r>
            <w:r w:rsidR="006220C9">
              <w:rPr>
                <w:sz w:val="24"/>
              </w:rPr>
              <w:t xml:space="preserve"> May 2018</w:t>
            </w:r>
          </w:p>
          <w:p w:rsidR="006220C9" w:rsidRPr="00C3622D" w:rsidRDefault="006220C9" w:rsidP="004B6A3F">
            <w:pPr>
              <w:rPr>
                <w:sz w:val="24"/>
              </w:rPr>
            </w:pPr>
            <w:r w:rsidRPr="00C3622D">
              <w:rPr>
                <w:rFonts w:hint="eastAsia"/>
                <w:sz w:val="24"/>
              </w:rPr>
              <w:t>CHINESE</w:t>
            </w:r>
          </w:p>
          <w:p w:rsidR="006220C9" w:rsidRPr="00C76B49" w:rsidRDefault="006220C9" w:rsidP="004B6A3F">
            <w:pPr>
              <w:spacing w:after="120"/>
              <w:rPr>
                <w:szCs w:val="22"/>
              </w:rPr>
            </w:pPr>
            <w:r w:rsidRPr="00C3622D">
              <w:rPr>
                <w:sz w:val="24"/>
              </w:rPr>
              <w:t>ORIGINAL: ENGLISH</w:t>
            </w:r>
          </w:p>
        </w:tc>
      </w:tr>
    </w:tbl>
    <w:p w:rsidR="00807BEA" w:rsidRPr="00807BEA" w:rsidRDefault="00807BEA" w:rsidP="00807BEA">
      <w:pPr>
        <w:pStyle w:val="Para1"/>
        <w:numPr>
          <w:ilvl w:val="0"/>
          <w:numId w:val="0"/>
        </w:numPr>
        <w:topLinePunct/>
        <w:snapToGrid w:val="0"/>
        <w:spacing w:before="60" w:after="0"/>
        <w:rPr>
          <w:rFonts w:eastAsia="SimSun"/>
          <w:kern w:val="22"/>
          <w:sz w:val="24"/>
          <w:szCs w:val="24"/>
          <w:lang w:eastAsia="zh-CN"/>
        </w:rPr>
      </w:pPr>
      <w:bookmarkStart w:id="0" w:name="Meeting"/>
      <w:r w:rsidRPr="00807BEA">
        <w:rPr>
          <w:rFonts w:eastAsia="SimSun"/>
          <w:kern w:val="22"/>
          <w:sz w:val="24"/>
          <w:szCs w:val="24"/>
          <w:lang w:eastAsia="zh-CN"/>
        </w:rPr>
        <w:t>执行问题附属机构</w:t>
      </w:r>
      <w:bookmarkEnd w:id="0"/>
    </w:p>
    <w:p w:rsidR="00807BEA" w:rsidRPr="00807BEA" w:rsidRDefault="00807BEA" w:rsidP="00807BEA">
      <w:pPr>
        <w:pStyle w:val="Para1"/>
        <w:numPr>
          <w:ilvl w:val="0"/>
          <w:numId w:val="0"/>
        </w:numPr>
        <w:topLinePunct/>
        <w:snapToGrid w:val="0"/>
        <w:spacing w:before="0" w:after="0"/>
        <w:rPr>
          <w:rFonts w:eastAsia="SimSun"/>
          <w:kern w:val="22"/>
          <w:sz w:val="24"/>
          <w:szCs w:val="24"/>
          <w:lang w:eastAsia="zh-CN"/>
        </w:rPr>
      </w:pPr>
      <w:r w:rsidRPr="00807BEA">
        <w:rPr>
          <w:rFonts w:eastAsia="SimSun"/>
          <w:kern w:val="22"/>
          <w:sz w:val="24"/>
          <w:szCs w:val="24"/>
          <w:lang w:eastAsia="zh-CN"/>
        </w:rPr>
        <w:t>第二次会议</w:t>
      </w:r>
    </w:p>
    <w:p w:rsidR="00807BEA" w:rsidRPr="00807BEA" w:rsidRDefault="00807BEA" w:rsidP="00807BEA">
      <w:pPr>
        <w:pStyle w:val="Para1"/>
        <w:numPr>
          <w:ilvl w:val="0"/>
          <w:numId w:val="0"/>
        </w:numPr>
        <w:topLinePunct/>
        <w:snapToGrid w:val="0"/>
        <w:spacing w:before="0" w:after="0"/>
        <w:rPr>
          <w:rFonts w:eastAsia="SimSun"/>
          <w:kern w:val="22"/>
          <w:sz w:val="24"/>
          <w:szCs w:val="24"/>
          <w:lang w:eastAsia="zh-CN"/>
        </w:rPr>
      </w:pPr>
      <w:r w:rsidRPr="00807BEA">
        <w:rPr>
          <w:rFonts w:eastAsia="SimSun"/>
          <w:kern w:val="22"/>
          <w:sz w:val="24"/>
          <w:szCs w:val="24"/>
          <w:lang w:eastAsia="zh-CN"/>
        </w:rPr>
        <w:t>2018</w:t>
      </w:r>
      <w:r w:rsidRPr="00807BEA">
        <w:rPr>
          <w:rFonts w:eastAsia="SimSun"/>
          <w:kern w:val="22"/>
          <w:sz w:val="24"/>
          <w:szCs w:val="24"/>
          <w:lang w:eastAsia="zh-CN"/>
        </w:rPr>
        <w:t>年</w:t>
      </w:r>
      <w:r w:rsidRPr="00807BEA">
        <w:rPr>
          <w:rFonts w:eastAsia="SimSun"/>
          <w:kern w:val="22"/>
          <w:sz w:val="24"/>
          <w:szCs w:val="24"/>
          <w:lang w:eastAsia="zh-CN"/>
        </w:rPr>
        <w:t>7</w:t>
      </w:r>
      <w:r w:rsidRPr="00807BEA">
        <w:rPr>
          <w:rFonts w:eastAsia="SimSun"/>
          <w:kern w:val="22"/>
          <w:sz w:val="24"/>
          <w:szCs w:val="24"/>
          <w:lang w:eastAsia="zh-CN"/>
        </w:rPr>
        <w:t>月</w:t>
      </w:r>
      <w:r w:rsidRPr="00807BEA">
        <w:rPr>
          <w:rFonts w:eastAsia="SimSun"/>
          <w:kern w:val="22"/>
          <w:sz w:val="24"/>
          <w:szCs w:val="24"/>
          <w:lang w:eastAsia="zh-CN"/>
        </w:rPr>
        <w:t>9</w:t>
      </w:r>
      <w:r w:rsidRPr="00807BEA">
        <w:rPr>
          <w:rFonts w:eastAsia="SimSun"/>
          <w:kern w:val="22"/>
          <w:sz w:val="24"/>
          <w:szCs w:val="24"/>
          <w:lang w:eastAsia="zh-CN"/>
        </w:rPr>
        <w:t>日至</w:t>
      </w:r>
      <w:r w:rsidRPr="00807BEA">
        <w:rPr>
          <w:rFonts w:eastAsia="SimSun"/>
          <w:kern w:val="22"/>
          <w:sz w:val="24"/>
          <w:szCs w:val="24"/>
          <w:lang w:eastAsia="zh-CN"/>
        </w:rPr>
        <w:t>13</w:t>
      </w:r>
      <w:r w:rsidRPr="00807BEA">
        <w:rPr>
          <w:rFonts w:eastAsia="SimSun"/>
          <w:kern w:val="22"/>
          <w:sz w:val="24"/>
          <w:szCs w:val="24"/>
          <w:lang w:eastAsia="zh-CN"/>
        </w:rPr>
        <w:t>日，加拿大蒙特利尔</w:t>
      </w:r>
    </w:p>
    <w:p w:rsidR="00807BEA" w:rsidRPr="00807BEA" w:rsidRDefault="00807BEA" w:rsidP="00807BEA">
      <w:pPr>
        <w:pStyle w:val="Para1"/>
        <w:numPr>
          <w:ilvl w:val="0"/>
          <w:numId w:val="0"/>
        </w:numPr>
        <w:topLinePunct/>
        <w:snapToGrid w:val="0"/>
        <w:spacing w:before="0" w:after="0"/>
        <w:rPr>
          <w:rFonts w:eastAsia="SimSun"/>
          <w:kern w:val="22"/>
          <w:sz w:val="24"/>
          <w:szCs w:val="24"/>
          <w:lang w:eastAsia="zh-CN"/>
        </w:rPr>
      </w:pPr>
      <w:r w:rsidRPr="00807BEA">
        <w:rPr>
          <w:rFonts w:eastAsia="SimSun" w:hint="eastAsia"/>
          <w:kern w:val="22"/>
          <w:sz w:val="24"/>
          <w:szCs w:val="24"/>
          <w:lang w:eastAsia="zh-CN"/>
        </w:rPr>
        <w:t>临时议程</w:t>
      </w:r>
      <w:r w:rsidRPr="00807BEA">
        <w:rPr>
          <w:rFonts w:eastAsia="SimSun"/>
          <w:kern w:val="22"/>
          <w:sz w:val="24"/>
          <w:szCs w:val="24"/>
          <w:lang w:eastAsia="zh-CN"/>
        </w:rPr>
        <w:footnoteReference w:customMarkFollows="1" w:id="1"/>
        <w:t>*</w:t>
      </w:r>
      <w:r w:rsidRPr="00807BEA">
        <w:rPr>
          <w:rFonts w:eastAsia="SimSun"/>
          <w:kern w:val="22"/>
          <w:sz w:val="24"/>
          <w:szCs w:val="24"/>
          <w:lang w:eastAsia="zh-CN"/>
        </w:rPr>
        <w:t>项目</w:t>
      </w:r>
      <w:r w:rsidR="00B9639B">
        <w:rPr>
          <w:rFonts w:eastAsia="SimSun" w:hint="eastAsia"/>
          <w:kern w:val="22"/>
          <w:sz w:val="24"/>
          <w:szCs w:val="24"/>
          <w:lang w:eastAsia="zh-CN"/>
        </w:rPr>
        <w:t>1</w:t>
      </w:r>
      <w:r w:rsidRPr="00807BEA">
        <w:rPr>
          <w:rFonts w:eastAsia="SimSun" w:hint="eastAsia"/>
          <w:kern w:val="22"/>
          <w:sz w:val="24"/>
          <w:szCs w:val="24"/>
          <w:lang w:eastAsia="zh-CN"/>
        </w:rPr>
        <w:t>6</w:t>
      </w:r>
    </w:p>
    <w:p w:rsidR="00742F79" w:rsidRPr="00836BA7" w:rsidRDefault="004570A9" w:rsidP="00D10DE9">
      <w:pPr>
        <w:pStyle w:val="a"/>
        <w:spacing w:before="240" w:after="120"/>
        <w:rPr>
          <w:rFonts w:ascii="SimSun"/>
          <w:kern w:val="22"/>
          <w:lang w:val="zh-CN"/>
        </w:rPr>
      </w:pPr>
      <w:r w:rsidRPr="00836BA7">
        <w:rPr>
          <w:rFonts w:ascii="SimSun"/>
          <w:kern w:val="22"/>
          <w:lang w:val="zh-CN"/>
        </w:rPr>
        <w:t>关于</w:t>
      </w:r>
      <w:r w:rsidR="006149D7" w:rsidRPr="003F4B8C">
        <w:rPr>
          <w:kern w:val="22"/>
          <w:lang w:val="zh-CN"/>
        </w:rPr>
        <w:t>2020</w:t>
      </w:r>
      <w:r w:rsidR="006149D7" w:rsidRPr="00836BA7">
        <w:rPr>
          <w:rFonts w:ascii="SimSun"/>
          <w:kern w:val="22"/>
          <w:lang w:val="zh-CN"/>
        </w:rPr>
        <w:t>年后全球生物多样性框架</w:t>
      </w:r>
      <w:r w:rsidRPr="00836BA7">
        <w:rPr>
          <w:rFonts w:ascii="SimSun"/>
          <w:kern w:val="22"/>
          <w:lang w:val="zh-CN"/>
        </w:rPr>
        <w:t>综合和参与性</w:t>
      </w:r>
      <w:r w:rsidR="00A26909" w:rsidRPr="00836BA7">
        <w:rPr>
          <w:rFonts w:ascii="SimSun"/>
          <w:kern w:val="22"/>
          <w:lang w:val="zh-CN"/>
        </w:rPr>
        <w:t>筹备</w:t>
      </w:r>
      <w:r w:rsidRPr="00836BA7">
        <w:rPr>
          <w:rFonts w:ascii="SimSun"/>
          <w:kern w:val="22"/>
          <w:lang w:val="zh-CN"/>
        </w:rPr>
        <w:t>进程</w:t>
      </w:r>
      <w:r w:rsidR="00184DE4" w:rsidRPr="00836BA7">
        <w:rPr>
          <w:rFonts w:ascii="SimSun"/>
          <w:kern w:val="22"/>
          <w:lang w:val="zh-CN"/>
        </w:rPr>
        <w:t>的</w:t>
      </w:r>
      <w:r w:rsidRPr="00836BA7">
        <w:rPr>
          <w:rFonts w:ascii="SimSun"/>
          <w:kern w:val="22"/>
          <w:lang w:val="zh-CN"/>
        </w:rPr>
        <w:t>提案</w:t>
      </w:r>
    </w:p>
    <w:p w:rsidR="00742F79" w:rsidRPr="003D1683" w:rsidRDefault="00184DE4" w:rsidP="001B743F">
      <w:pPr>
        <w:pStyle w:val="Heading2"/>
        <w:keepNext w:val="0"/>
        <w:suppressLineNumbers/>
        <w:tabs>
          <w:tab w:val="clear" w:pos="720"/>
        </w:tabs>
        <w:suppressAutoHyphens/>
        <w:topLinePunct/>
        <w:autoSpaceDE w:val="0"/>
        <w:autoSpaceDN w:val="0"/>
        <w:adjustRightInd w:val="0"/>
        <w:snapToGrid w:val="0"/>
        <w:rPr>
          <w:rFonts w:eastAsia="KaiTi_GB2312"/>
          <w:b w:val="0"/>
          <w:snapToGrid w:val="0"/>
          <w:kern w:val="22"/>
          <w:sz w:val="24"/>
          <w:lang w:eastAsia="zh-CN"/>
        </w:rPr>
      </w:pPr>
      <w:r w:rsidRPr="003D1683">
        <w:rPr>
          <w:rFonts w:eastAsia="KaiTi_GB2312" w:hint="eastAsia"/>
          <w:b w:val="0"/>
          <w:snapToGrid w:val="0"/>
          <w:kern w:val="22"/>
          <w:sz w:val="24"/>
          <w:lang w:eastAsia="zh-CN"/>
        </w:rPr>
        <w:t>执行秘书的说明</w:t>
      </w:r>
      <w:r w:rsidR="002E4AF0">
        <w:rPr>
          <w:rFonts w:eastAsia="KaiTi_GB2312" w:hint="eastAsia"/>
          <w:b w:val="0"/>
          <w:snapToGrid w:val="0"/>
          <w:kern w:val="22"/>
          <w:sz w:val="24"/>
          <w:lang w:eastAsia="zh-CN"/>
        </w:rPr>
        <w:t xml:space="preserve"> </w:t>
      </w:r>
    </w:p>
    <w:p w:rsidR="00742F79" w:rsidRPr="0057495F" w:rsidRDefault="00184DE4" w:rsidP="00211CE3">
      <w:pPr>
        <w:pStyle w:val="Heading1"/>
        <w:keepNext w:val="0"/>
        <w:suppressLineNumbers/>
        <w:tabs>
          <w:tab w:val="clear" w:pos="720"/>
        </w:tabs>
        <w:suppressAutoHyphens/>
        <w:topLinePunct/>
        <w:autoSpaceDE w:val="0"/>
        <w:autoSpaceDN w:val="0"/>
        <w:adjustRightInd w:val="0"/>
        <w:snapToGrid w:val="0"/>
        <w:rPr>
          <w:rFonts w:eastAsia="SimHei"/>
          <w:caps w:val="0"/>
          <w:snapToGrid w:val="0"/>
          <w:kern w:val="22"/>
          <w:sz w:val="24"/>
          <w:lang w:eastAsia="zh-CN"/>
        </w:rPr>
      </w:pPr>
      <w:r w:rsidRPr="0057495F">
        <w:rPr>
          <w:rFonts w:eastAsia="SimHei"/>
          <w:caps w:val="0"/>
          <w:snapToGrid w:val="0"/>
          <w:kern w:val="22"/>
          <w:sz w:val="24"/>
          <w:lang w:eastAsia="zh-CN"/>
        </w:rPr>
        <w:t>背景</w:t>
      </w:r>
    </w:p>
    <w:p w:rsidR="006345E8" w:rsidRPr="003D1683" w:rsidRDefault="00BD0F25" w:rsidP="003F4B8C">
      <w:pPr>
        <w:pStyle w:val="Para1"/>
        <w:suppressLineNumbers/>
        <w:tabs>
          <w:tab w:val="clear" w:pos="360"/>
        </w:tabs>
        <w:suppressAutoHyphens/>
        <w:topLinePunct/>
        <w:autoSpaceDE w:val="0"/>
        <w:autoSpaceDN w:val="0"/>
        <w:adjustRightInd w:val="0"/>
        <w:snapToGrid w:val="0"/>
        <w:rPr>
          <w:rFonts w:eastAsia="SimSun"/>
          <w:sz w:val="24"/>
          <w:szCs w:val="24"/>
          <w:lang w:eastAsia="zh-CN"/>
        </w:rPr>
      </w:pPr>
      <w:r w:rsidRPr="003D1683">
        <w:rPr>
          <w:rFonts w:eastAsia="SimSun"/>
          <w:kern w:val="22"/>
          <w:sz w:val="24"/>
          <w:szCs w:val="24"/>
          <w:lang w:eastAsia="zh-CN"/>
        </w:rPr>
        <w:t>预计</w:t>
      </w:r>
      <w:r w:rsidR="001F0F1B" w:rsidRPr="003D1683">
        <w:rPr>
          <w:rFonts w:eastAsia="SimSun"/>
          <w:kern w:val="22"/>
          <w:sz w:val="24"/>
          <w:szCs w:val="24"/>
          <w:lang w:eastAsia="zh-CN"/>
        </w:rPr>
        <w:t>2020</w:t>
      </w:r>
      <w:r w:rsidR="001F0F1B" w:rsidRPr="003D1683">
        <w:rPr>
          <w:rFonts w:eastAsia="SimSun"/>
          <w:kern w:val="22"/>
          <w:sz w:val="24"/>
          <w:szCs w:val="24"/>
          <w:lang w:eastAsia="zh-CN"/>
        </w:rPr>
        <w:t>年</w:t>
      </w:r>
      <w:r w:rsidRPr="003D1683">
        <w:rPr>
          <w:rFonts w:eastAsia="SimSun"/>
          <w:kern w:val="22"/>
          <w:sz w:val="24"/>
          <w:szCs w:val="24"/>
          <w:lang w:eastAsia="zh-CN"/>
        </w:rPr>
        <w:t>缔约方大会第十五</w:t>
      </w:r>
      <w:r w:rsidR="009214C3" w:rsidRPr="003D1683">
        <w:rPr>
          <w:rFonts w:eastAsia="SimSun"/>
          <w:kern w:val="22"/>
          <w:sz w:val="24"/>
          <w:szCs w:val="24"/>
          <w:lang w:eastAsia="zh-CN"/>
        </w:rPr>
        <w:t>届</w:t>
      </w:r>
      <w:r w:rsidRPr="003D1683">
        <w:rPr>
          <w:rFonts w:eastAsia="SimSun"/>
          <w:kern w:val="22"/>
          <w:sz w:val="24"/>
          <w:szCs w:val="24"/>
          <w:lang w:eastAsia="zh-CN"/>
        </w:rPr>
        <w:t>会议</w:t>
      </w:r>
      <w:r w:rsidR="001F0F1B" w:rsidRPr="003D1683">
        <w:rPr>
          <w:rFonts w:eastAsia="SimSun"/>
          <w:kern w:val="22"/>
          <w:sz w:val="24"/>
          <w:szCs w:val="24"/>
          <w:lang w:eastAsia="zh-CN"/>
        </w:rPr>
        <w:t>将</w:t>
      </w:r>
      <w:r w:rsidRPr="003D1683">
        <w:rPr>
          <w:rFonts w:eastAsia="SimSun"/>
          <w:kern w:val="22"/>
          <w:sz w:val="24"/>
          <w:szCs w:val="24"/>
          <w:lang w:eastAsia="zh-CN"/>
        </w:rPr>
        <w:t>审议通过</w:t>
      </w:r>
      <w:r w:rsidR="006149D7" w:rsidRPr="003D1683">
        <w:rPr>
          <w:rFonts w:eastAsia="SimSun"/>
          <w:kern w:val="22"/>
          <w:sz w:val="24"/>
          <w:szCs w:val="24"/>
          <w:lang w:eastAsia="zh-CN"/>
        </w:rPr>
        <w:t>2020</w:t>
      </w:r>
      <w:r w:rsidR="006149D7" w:rsidRPr="003D1683">
        <w:rPr>
          <w:rFonts w:eastAsia="SimSun"/>
          <w:kern w:val="22"/>
          <w:sz w:val="24"/>
          <w:szCs w:val="24"/>
          <w:lang w:eastAsia="zh-CN"/>
        </w:rPr>
        <w:t>年后全球生物多样性框架</w:t>
      </w:r>
      <w:r w:rsidRPr="003D1683">
        <w:rPr>
          <w:rFonts w:eastAsia="SimSun"/>
          <w:kern w:val="22"/>
          <w:sz w:val="24"/>
          <w:szCs w:val="24"/>
          <w:lang w:eastAsia="zh-CN"/>
        </w:rPr>
        <w:t>。</w:t>
      </w:r>
      <w:r w:rsidR="008E183C" w:rsidRPr="003D1683">
        <w:rPr>
          <w:rStyle w:val="FootnoteReference"/>
          <w:rFonts w:eastAsia="SimSun"/>
          <w:kern w:val="22"/>
          <w:sz w:val="24"/>
          <w:szCs w:val="24"/>
        </w:rPr>
        <w:footnoteReference w:id="2"/>
      </w:r>
      <w:r w:rsidRPr="003D1683">
        <w:rPr>
          <w:rFonts w:eastAsia="SimSun"/>
          <w:kern w:val="22"/>
          <w:sz w:val="24"/>
          <w:szCs w:val="24"/>
          <w:lang w:eastAsia="zh-CN"/>
        </w:rPr>
        <w:t>这项工作将在</w:t>
      </w:r>
      <w:r w:rsidR="00DC35FD" w:rsidRPr="003D1683">
        <w:rPr>
          <w:rFonts w:eastAsia="SimSun"/>
          <w:kern w:val="22"/>
          <w:sz w:val="24"/>
          <w:szCs w:val="24"/>
          <w:lang w:eastAsia="zh-CN"/>
        </w:rPr>
        <w:t>《</w:t>
      </w:r>
      <w:r w:rsidR="00DC35FD" w:rsidRPr="003D1683">
        <w:rPr>
          <w:rFonts w:eastAsia="SimSun"/>
          <w:kern w:val="22"/>
          <w:sz w:val="24"/>
          <w:szCs w:val="24"/>
          <w:lang w:eastAsia="zh-CN"/>
        </w:rPr>
        <w:t>2011-2020</w:t>
      </w:r>
      <w:r w:rsidR="00DC35FD" w:rsidRPr="003D1683">
        <w:rPr>
          <w:rFonts w:eastAsia="SimSun"/>
          <w:kern w:val="22"/>
          <w:sz w:val="24"/>
          <w:szCs w:val="24"/>
          <w:lang w:eastAsia="zh-CN"/>
        </w:rPr>
        <w:t>年生物多样性战略计划》</w:t>
      </w:r>
      <w:r w:rsidRPr="003D1683">
        <w:rPr>
          <w:rFonts w:eastAsia="SimSun"/>
          <w:kern w:val="22"/>
          <w:sz w:val="24"/>
          <w:szCs w:val="24"/>
          <w:lang w:eastAsia="zh-CN"/>
        </w:rPr>
        <w:t>的</w:t>
      </w:r>
      <w:r w:rsidRPr="003D1683">
        <w:rPr>
          <w:rFonts w:eastAsia="SimSun"/>
          <w:kern w:val="22"/>
          <w:sz w:val="24"/>
          <w:szCs w:val="24"/>
          <w:lang w:eastAsia="zh-CN"/>
        </w:rPr>
        <w:t xml:space="preserve"> </w:t>
      </w:r>
      <w:r w:rsidR="0089651E" w:rsidRPr="003D1683">
        <w:rPr>
          <w:rFonts w:eastAsia="SimSun"/>
          <w:kern w:val="22"/>
          <w:sz w:val="24"/>
          <w:szCs w:val="24"/>
          <w:lang w:eastAsia="zh-CN"/>
        </w:rPr>
        <w:t>《</w:t>
      </w:r>
      <w:r w:rsidRPr="003D1683">
        <w:rPr>
          <w:rFonts w:eastAsia="SimSun"/>
          <w:kern w:val="22"/>
          <w:sz w:val="24"/>
          <w:szCs w:val="24"/>
          <w:lang w:eastAsia="zh-CN"/>
        </w:rPr>
        <w:t>2050</w:t>
      </w:r>
      <w:r w:rsidRPr="003D1683">
        <w:rPr>
          <w:rFonts w:eastAsia="SimSun"/>
          <w:kern w:val="22"/>
          <w:sz w:val="24"/>
          <w:szCs w:val="24"/>
          <w:lang w:eastAsia="zh-CN"/>
        </w:rPr>
        <w:t>年</w:t>
      </w:r>
      <w:r w:rsidR="002B7D25" w:rsidRPr="006943D4">
        <w:rPr>
          <w:rFonts w:ascii="SimSun" w:eastAsia="SimSun" w:hAnsi="SimSun" w:hint="eastAsia"/>
          <w:kern w:val="22"/>
          <w:sz w:val="24"/>
          <w:szCs w:val="24"/>
          <w:lang w:eastAsia="zh-CN"/>
        </w:rPr>
        <w:t>“</w:t>
      </w:r>
      <w:r w:rsidRPr="003D1683">
        <w:rPr>
          <w:rFonts w:eastAsia="SimSun"/>
          <w:kern w:val="22"/>
          <w:sz w:val="24"/>
          <w:szCs w:val="24"/>
          <w:lang w:eastAsia="zh-CN"/>
        </w:rPr>
        <w:t>与自然</w:t>
      </w:r>
      <w:r w:rsidR="002A0B51">
        <w:rPr>
          <w:rFonts w:eastAsia="SimSun"/>
          <w:kern w:val="22"/>
          <w:sz w:val="24"/>
          <w:szCs w:val="24"/>
          <w:lang w:eastAsia="zh-CN"/>
        </w:rPr>
        <w:t>和谐相处</w:t>
      </w:r>
      <w:r w:rsidR="002B7D25" w:rsidRPr="006943D4">
        <w:rPr>
          <w:rFonts w:ascii="SimSun" w:eastAsia="SimSun" w:hAnsi="SimSun" w:hint="eastAsia"/>
          <w:kern w:val="22"/>
          <w:sz w:val="24"/>
          <w:szCs w:val="24"/>
          <w:lang w:eastAsia="zh-CN"/>
        </w:rPr>
        <w:t>”</w:t>
      </w:r>
      <w:r w:rsidRPr="003D1683">
        <w:rPr>
          <w:rFonts w:eastAsia="SimSun"/>
          <w:kern w:val="22"/>
          <w:sz w:val="24"/>
          <w:szCs w:val="24"/>
          <w:lang w:eastAsia="zh-CN"/>
        </w:rPr>
        <w:t>愿景</w:t>
      </w:r>
      <w:r w:rsidR="0089651E" w:rsidRPr="003D1683">
        <w:rPr>
          <w:rFonts w:eastAsia="SimSun"/>
          <w:kern w:val="22"/>
          <w:sz w:val="24"/>
          <w:szCs w:val="24"/>
          <w:lang w:eastAsia="zh-CN"/>
        </w:rPr>
        <w:t>》</w:t>
      </w:r>
      <w:r w:rsidRPr="003D1683">
        <w:rPr>
          <w:rFonts w:eastAsia="SimSun"/>
          <w:kern w:val="22"/>
          <w:sz w:val="24"/>
          <w:szCs w:val="24"/>
          <w:lang w:eastAsia="zh-CN"/>
        </w:rPr>
        <w:t>、</w:t>
      </w:r>
      <w:r w:rsidR="00CE56A4" w:rsidRPr="003D1683">
        <w:rPr>
          <w:rStyle w:val="FootnoteReference"/>
          <w:rFonts w:eastAsia="SimSun"/>
          <w:kern w:val="22"/>
          <w:sz w:val="24"/>
          <w:szCs w:val="24"/>
        </w:rPr>
        <w:footnoteReference w:id="3"/>
      </w:r>
      <w:r w:rsidR="000C55BA" w:rsidRPr="003D1683">
        <w:rPr>
          <w:rFonts w:eastAsia="SimSun"/>
          <w:sz w:val="24"/>
          <w:szCs w:val="24"/>
          <w:lang w:eastAsia="zh-CN"/>
        </w:rPr>
        <w:t xml:space="preserve"> </w:t>
      </w:r>
      <w:r w:rsidR="00FE6585" w:rsidRPr="003D1683">
        <w:rPr>
          <w:rFonts w:eastAsia="SimSun"/>
          <w:sz w:val="24"/>
          <w:szCs w:val="24"/>
          <w:lang w:eastAsia="zh-CN"/>
        </w:rPr>
        <w:t>《</w:t>
      </w:r>
      <w:r w:rsidR="00FE6585" w:rsidRPr="003D1683">
        <w:rPr>
          <w:rFonts w:eastAsia="SimSun"/>
          <w:kern w:val="22"/>
          <w:sz w:val="24"/>
          <w:szCs w:val="24"/>
          <w:lang w:eastAsia="zh-CN"/>
        </w:rPr>
        <w:t>2030</w:t>
      </w:r>
      <w:r w:rsidR="00FE6585" w:rsidRPr="003D1683">
        <w:rPr>
          <w:rFonts w:eastAsia="SimSun"/>
          <w:kern w:val="22"/>
          <w:sz w:val="24"/>
          <w:szCs w:val="24"/>
          <w:lang w:eastAsia="zh-CN"/>
        </w:rPr>
        <w:t>年可持续发展议程</w:t>
      </w:r>
      <w:r w:rsidR="00FE6585" w:rsidRPr="003D1683">
        <w:rPr>
          <w:rFonts w:eastAsia="SimSun"/>
          <w:sz w:val="24"/>
          <w:szCs w:val="24"/>
          <w:lang w:eastAsia="zh-CN"/>
        </w:rPr>
        <w:t>》</w:t>
      </w:r>
      <w:r w:rsidR="00E97064" w:rsidRPr="003D1683">
        <w:rPr>
          <w:rFonts w:eastAsia="SimSun"/>
          <w:sz w:val="24"/>
          <w:szCs w:val="24"/>
          <w:vertAlign w:val="superscript"/>
          <w:lang w:eastAsia="zh-CN"/>
        </w:rPr>
        <w:footnoteReference w:id="4"/>
      </w:r>
      <w:r w:rsidR="000B7297" w:rsidRPr="003D1683">
        <w:rPr>
          <w:rFonts w:eastAsia="SimSun"/>
          <w:kern w:val="22"/>
          <w:sz w:val="24"/>
          <w:szCs w:val="24"/>
          <w:lang w:eastAsia="zh-CN"/>
        </w:rPr>
        <w:t>以及其他相关国际进程的背景下实施</w:t>
      </w:r>
      <w:r w:rsidR="00C03AFE" w:rsidRPr="003D1683">
        <w:rPr>
          <w:rFonts w:eastAsia="SimSun"/>
          <w:kern w:val="22"/>
          <w:sz w:val="24"/>
          <w:szCs w:val="24"/>
          <w:lang w:eastAsia="zh-CN"/>
        </w:rPr>
        <w:t>，</w:t>
      </w:r>
      <w:r w:rsidR="004C1D07" w:rsidRPr="003D1683">
        <w:rPr>
          <w:rFonts w:eastAsia="SimSun"/>
          <w:kern w:val="22"/>
          <w:sz w:val="24"/>
          <w:szCs w:val="24"/>
          <w:lang w:eastAsia="zh-CN"/>
        </w:rPr>
        <w:t>同时</w:t>
      </w:r>
      <w:r w:rsidR="00C03AFE" w:rsidRPr="003D1683">
        <w:rPr>
          <w:rFonts w:eastAsia="SimSun"/>
          <w:kern w:val="22"/>
          <w:sz w:val="24"/>
          <w:szCs w:val="24"/>
          <w:lang w:eastAsia="zh-CN"/>
        </w:rPr>
        <w:t>还将</w:t>
      </w:r>
      <w:r w:rsidR="004C1D07" w:rsidRPr="003D1683">
        <w:rPr>
          <w:rFonts w:eastAsia="SimSun"/>
          <w:kern w:val="22"/>
          <w:sz w:val="24"/>
          <w:szCs w:val="24"/>
          <w:lang w:eastAsia="zh-CN"/>
        </w:rPr>
        <w:t>考虑到</w:t>
      </w:r>
      <w:r w:rsidR="00C03AFE" w:rsidRPr="003D1683">
        <w:rPr>
          <w:rFonts w:eastAsia="SimSun"/>
          <w:kern w:val="22"/>
          <w:sz w:val="24"/>
          <w:szCs w:val="24"/>
          <w:lang w:eastAsia="zh-CN"/>
        </w:rPr>
        <w:t>对</w:t>
      </w:r>
      <w:r w:rsidR="004C1D07" w:rsidRPr="003D1683">
        <w:rPr>
          <w:rFonts w:eastAsia="SimSun"/>
          <w:kern w:val="22"/>
          <w:sz w:val="24"/>
          <w:szCs w:val="24"/>
          <w:lang w:eastAsia="zh-CN"/>
        </w:rPr>
        <w:t>生物多样性和生态系统</w:t>
      </w:r>
      <w:r w:rsidR="00C03AFE" w:rsidRPr="003D1683">
        <w:rPr>
          <w:rFonts w:eastAsia="SimSun"/>
          <w:kern w:val="22"/>
          <w:sz w:val="24"/>
          <w:szCs w:val="24"/>
          <w:lang w:eastAsia="zh-CN"/>
        </w:rPr>
        <w:t>有影响的全球性趋势。</w:t>
      </w:r>
    </w:p>
    <w:p w:rsidR="005A1413" w:rsidRPr="003D1683" w:rsidRDefault="00110705" w:rsidP="003F4B8C">
      <w:pPr>
        <w:pStyle w:val="Para1"/>
        <w:suppressLineNumbers/>
        <w:tabs>
          <w:tab w:val="clear" w:pos="360"/>
        </w:tabs>
        <w:suppressAutoHyphens/>
        <w:topLinePunct/>
        <w:autoSpaceDE w:val="0"/>
        <w:autoSpaceDN w:val="0"/>
        <w:adjustRightInd w:val="0"/>
        <w:snapToGrid w:val="0"/>
        <w:rPr>
          <w:rFonts w:eastAsia="SimSun"/>
          <w:sz w:val="24"/>
          <w:szCs w:val="24"/>
          <w:lang w:eastAsia="zh-CN"/>
        </w:rPr>
      </w:pPr>
      <w:r w:rsidRPr="003D1683">
        <w:rPr>
          <w:rFonts w:eastAsia="SimSun"/>
          <w:kern w:val="22"/>
          <w:sz w:val="24"/>
          <w:szCs w:val="24"/>
          <w:lang w:eastAsia="zh-CN"/>
        </w:rPr>
        <w:t>缔约方大会第十三</w:t>
      </w:r>
      <w:r w:rsidR="0089651E" w:rsidRPr="003D1683">
        <w:rPr>
          <w:rFonts w:eastAsia="SimSun"/>
          <w:kern w:val="22"/>
          <w:sz w:val="24"/>
          <w:szCs w:val="24"/>
          <w:lang w:eastAsia="zh-CN"/>
        </w:rPr>
        <w:t>届</w:t>
      </w:r>
      <w:r w:rsidRPr="003D1683">
        <w:rPr>
          <w:rFonts w:eastAsia="SimSun"/>
          <w:kern w:val="22"/>
          <w:sz w:val="24"/>
          <w:szCs w:val="24"/>
          <w:lang w:eastAsia="zh-CN"/>
        </w:rPr>
        <w:t>会议请执行秘书与主席团协商</w:t>
      </w:r>
      <w:r w:rsidR="0077645D" w:rsidRPr="003D1683">
        <w:rPr>
          <w:rFonts w:eastAsia="SimSun"/>
          <w:kern w:val="22"/>
          <w:sz w:val="24"/>
          <w:szCs w:val="24"/>
          <w:lang w:eastAsia="zh-CN"/>
        </w:rPr>
        <w:t>，</w:t>
      </w:r>
      <w:r w:rsidR="00AA2FCC" w:rsidRPr="003D1683">
        <w:rPr>
          <w:rFonts w:eastAsia="SimSun"/>
          <w:kern w:val="22"/>
          <w:sz w:val="24"/>
          <w:szCs w:val="24"/>
          <w:lang w:eastAsia="zh-CN"/>
        </w:rPr>
        <w:t>编写一项关于《</w:t>
      </w:r>
      <w:r w:rsidR="00AA2FCC" w:rsidRPr="003D1683">
        <w:rPr>
          <w:rFonts w:eastAsia="SimSun"/>
          <w:kern w:val="22"/>
          <w:sz w:val="24"/>
          <w:szCs w:val="24"/>
          <w:lang w:eastAsia="zh-CN"/>
        </w:rPr>
        <w:t>2011-2020</w:t>
      </w:r>
      <w:r w:rsidR="00AA2FCC" w:rsidRPr="003D1683">
        <w:rPr>
          <w:rFonts w:eastAsia="SimSun"/>
          <w:kern w:val="22"/>
          <w:sz w:val="24"/>
          <w:szCs w:val="24"/>
          <w:lang w:eastAsia="zh-CN"/>
        </w:rPr>
        <w:t>年生物多样性战略计划》后续行动综合和参与性筹备进程及时间表的提案</w:t>
      </w:r>
      <w:r w:rsidR="00E04E8D" w:rsidRPr="003D1683">
        <w:rPr>
          <w:rFonts w:eastAsia="SimSun"/>
          <w:kern w:val="22"/>
          <w:sz w:val="24"/>
          <w:szCs w:val="24"/>
          <w:lang w:eastAsia="zh-CN"/>
        </w:rPr>
        <w:t>，</w:t>
      </w:r>
      <w:r w:rsidRPr="003D1683">
        <w:rPr>
          <w:rFonts w:eastAsia="SimSun"/>
          <w:kern w:val="22"/>
          <w:sz w:val="24"/>
          <w:szCs w:val="24"/>
          <w:lang w:eastAsia="zh-CN"/>
        </w:rPr>
        <w:t>并</w:t>
      </w:r>
      <w:r w:rsidR="009A268D" w:rsidRPr="003D1683">
        <w:rPr>
          <w:rFonts w:eastAsia="SimSun"/>
          <w:kern w:val="22"/>
          <w:sz w:val="24"/>
          <w:szCs w:val="24"/>
          <w:lang w:eastAsia="zh-CN"/>
        </w:rPr>
        <w:t>由执行问题附属</w:t>
      </w:r>
      <w:r w:rsidRPr="003D1683">
        <w:rPr>
          <w:rFonts w:eastAsia="SimSun"/>
          <w:kern w:val="22"/>
          <w:sz w:val="24"/>
          <w:szCs w:val="24"/>
          <w:lang w:eastAsia="zh-CN"/>
        </w:rPr>
        <w:t>机构</w:t>
      </w:r>
      <w:r w:rsidR="00FA0006" w:rsidRPr="003D1683">
        <w:rPr>
          <w:rFonts w:eastAsia="SimSun"/>
          <w:kern w:val="22"/>
          <w:sz w:val="24"/>
          <w:szCs w:val="24"/>
          <w:lang w:eastAsia="zh-CN"/>
        </w:rPr>
        <w:t>（</w:t>
      </w:r>
      <w:r w:rsidR="00FA0006" w:rsidRPr="003D1683">
        <w:rPr>
          <w:rFonts w:eastAsia="SimSun"/>
          <w:kern w:val="22"/>
          <w:sz w:val="24"/>
          <w:szCs w:val="24"/>
          <w:lang w:eastAsia="zh-CN"/>
        </w:rPr>
        <w:t>SBI</w:t>
      </w:r>
      <w:r w:rsidR="00FA0006" w:rsidRPr="003D1683">
        <w:rPr>
          <w:rFonts w:eastAsia="SimSun"/>
          <w:kern w:val="22"/>
          <w:sz w:val="24"/>
          <w:szCs w:val="24"/>
          <w:lang w:eastAsia="zh-CN"/>
        </w:rPr>
        <w:t>）</w:t>
      </w:r>
      <w:r w:rsidRPr="003D1683">
        <w:rPr>
          <w:rFonts w:eastAsia="SimSun"/>
          <w:kern w:val="22"/>
          <w:sz w:val="24"/>
          <w:szCs w:val="24"/>
          <w:lang w:eastAsia="zh-CN"/>
        </w:rPr>
        <w:t>第二次会议审议</w:t>
      </w:r>
      <w:r w:rsidR="00913A7B" w:rsidRPr="003D1683">
        <w:rPr>
          <w:rFonts w:eastAsia="SimSun"/>
          <w:kern w:val="22"/>
          <w:sz w:val="24"/>
          <w:szCs w:val="24"/>
          <w:lang w:eastAsia="zh-CN"/>
        </w:rPr>
        <w:t>该提案</w:t>
      </w:r>
      <w:r w:rsidR="005216E6" w:rsidRPr="003D1683">
        <w:rPr>
          <w:rFonts w:eastAsia="SimSun"/>
          <w:kern w:val="22"/>
          <w:sz w:val="24"/>
          <w:szCs w:val="24"/>
          <w:lang w:eastAsia="zh-CN"/>
        </w:rPr>
        <w:t>，同时顾及这项工作必须涉及《生物多样性公约》并考虑其《议定书》</w:t>
      </w:r>
      <w:r w:rsidRPr="003D1683">
        <w:rPr>
          <w:rFonts w:eastAsia="SimSun"/>
          <w:kern w:val="22"/>
          <w:sz w:val="24"/>
          <w:szCs w:val="24"/>
          <w:lang w:eastAsia="zh-CN"/>
        </w:rPr>
        <w:t>（第</w:t>
      </w:r>
      <w:r w:rsidR="00D25902">
        <w:rPr>
          <w:rFonts w:eastAsia="SimSun"/>
          <w:kern w:val="22"/>
          <w:sz w:val="24"/>
          <w:szCs w:val="24"/>
          <w:lang w:eastAsia="zh-CN"/>
        </w:rPr>
        <w:fldChar w:fldCharType="begin"/>
      </w:r>
      <w:r w:rsidR="00D25902">
        <w:rPr>
          <w:rFonts w:eastAsia="SimSun"/>
          <w:kern w:val="22"/>
          <w:sz w:val="24"/>
          <w:szCs w:val="24"/>
          <w:lang w:eastAsia="zh-CN"/>
        </w:rPr>
        <w:instrText xml:space="preserve"> HYPERLINK "https://www.cbd.int/doc/decisions/cop-13/cop-13-dec-01-zh.pdf" </w:instrText>
      </w:r>
      <w:r w:rsidR="00D25902">
        <w:rPr>
          <w:rFonts w:eastAsia="SimSun"/>
          <w:kern w:val="22"/>
          <w:sz w:val="24"/>
          <w:szCs w:val="24"/>
          <w:lang w:eastAsia="zh-CN"/>
        </w:rPr>
        <w:fldChar w:fldCharType="separate"/>
      </w:r>
      <w:r w:rsidRPr="00D25902">
        <w:rPr>
          <w:rStyle w:val="Hyperlink"/>
          <w:rFonts w:eastAsia="SimSun"/>
          <w:kern w:val="22"/>
          <w:sz w:val="24"/>
          <w:szCs w:val="24"/>
          <w:lang w:eastAsia="zh-CN"/>
        </w:rPr>
        <w:t xml:space="preserve">XIII </w:t>
      </w:r>
      <w:r w:rsidR="005216E6" w:rsidRPr="00D25902">
        <w:rPr>
          <w:rStyle w:val="Hyperlink"/>
          <w:rFonts w:eastAsia="SimSun"/>
          <w:kern w:val="22"/>
          <w:sz w:val="24"/>
          <w:szCs w:val="24"/>
          <w:lang w:eastAsia="zh-CN"/>
        </w:rPr>
        <w:t>/</w:t>
      </w:r>
      <w:r w:rsidRPr="00D25902">
        <w:rPr>
          <w:rStyle w:val="Hyperlink"/>
          <w:rFonts w:eastAsia="SimSun"/>
          <w:kern w:val="22"/>
          <w:sz w:val="24"/>
          <w:szCs w:val="24"/>
          <w:lang w:eastAsia="zh-CN"/>
        </w:rPr>
        <w:t>1</w:t>
      </w:r>
      <w:r w:rsidR="00D25902">
        <w:rPr>
          <w:rFonts w:eastAsia="SimSun"/>
          <w:kern w:val="22"/>
          <w:sz w:val="24"/>
          <w:szCs w:val="24"/>
          <w:lang w:eastAsia="zh-CN"/>
        </w:rPr>
        <w:fldChar w:fldCharType="end"/>
      </w:r>
      <w:r w:rsidR="005216E6" w:rsidRPr="003D1683">
        <w:rPr>
          <w:rFonts w:eastAsia="SimSun"/>
          <w:kern w:val="22"/>
          <w:sz w:val="24"/>
          <w:szCs w:val="24"/>
          <w:lang w:eastAsia="zh-CN"/>
        </w:rPr>
        <w:t>号决定</w:t>
      </w:r>
      <w:r w:rsidR="00C367A8" w:rsidRPr="003D1683">
        <w:rPr>
          <w:rFonts w:eastAsia="SimSun"/>
          <w:kern w:val="22"/>
          <w:sz w:val="24"/>
          <w:szCs w:val="24"/>
          <w:lang w:val="en-US" w:eastAsia="zh-CN"/>
        </w:rPr>
        <w:t>，</w:t>
      </w:r>
      <w:r w:rsidRPr="003D1683">
        <w:rPr>
          <w:rFonts w:eastAsia="SimSun"/>
          <w:kern w:val="22"/>
          <w:sz w:val="24"/>
          <w:szCs w:val="24"/>
          <w:lang w:eastAsia="zh-CN"/>
        </w:rPr>
        <w:t>第</w:t>
      </w:r>
      <w:r w:rsidRPr="003D1683">
        <w:rPr>
          <w:rFonts w:eastAsia="SimSun"/>
          <w:kern w:val="22"/>
          <w:sz w:val="24"/>
          <w:szCs w:val="24"/>
          <w:lang w:eastAsia="zh-CN"/>
        </w:rPr>
        <w:t>34</w:t>
      </w:r>
      <w:r w:rsidRPr="003D1683">
        <w:rPr>
          <w:rFonts w:eastAsia="SimSun"/>
          <w:kern w:val="22"/>
          <w:sz w:val="24"/>
          <w:szCs w:val="24"/>
          <w:lang w:eastAsia="zh-CN"/>
        </w:rPr>
        <w:t>段）</w:t>
      </w:r>
      <w:r w:rsidR="006943D4">
        <w:rPr>
          <w:rFonts w:eastAsia="SimSun"/>
          <w:kern w:val="22"/>
          <w:sz w:val="24"/>
          <w:szCs w:val="24"/>
          <w:lang w:eastAsia="zh-CN"/>
        </w:rPr>
        <w:t>。</w:t>
      </w:r>
      <w:r w:rsidRPr="003D1683">
        <w:rPr>
          <w:rFonts w:eastAsia="SimSun"/>
          <w:kern w:val="22"/>
          <w:sz w:val="24"/>
          <w:szCs w:val="24"/>
          <w:lang w:eastAsia="zh-CN"/>
        </w:rPr>
        <w:t>本文件是根据这一要求印发的</w:t>
      </w:r>
      <w:r w:rsidR="00277CB2" w:rsidRPr="003D1683">
        <w:rPr>
          <w:rFonts w:eastAsia="SimSun"/>
          <w:kern w:val="22"/>
          <w:sz w:val="24"/>
          <w:szCs w:val="24"/>
          <w:lang w:eastAsia="zh-CN"/>
        </w:rPr>
        <w:t>。</w:t>
      </w:r>
    </w:p>
    <w:p w:rsidR="00323CBE" w:rsidRPr="003D1683" w:rsidRDefault="00530998" w:rsidP="003F4B8C">
      <w:pPr>
        <w:pStyle w:val="Para1"/>
        <w:suppressLineNumbers/>
        <w:tabs>
          <w:tab w:val="clear" w:pos="360"/>
        </w:tabs>
        <w:suppressAutoHyphens/>
        <w:topLinePunct/>
        <w:autoSpaceDE w:val="0"/>
        <w:autoSpaceDN w:val="0"/>
        <w:adjustRightInd w:val="0"/>
        <w:snapToGrid w:val="0"/>
        <w:rPr>
          <w:rFonts w:eastAsia="SimSun"/>
          <w:sz w:val="24"/>
          <w:szCs w:val="24"/>
          <w:lang w:eastAsia="zh-CN"/>
        </w:rPr>
      </w:pPr>
      <w:r w:rsidRPr="003D1683">
        <w:rPr>
          <w:rFonts w:eastAsia="SimSun"/>
          <w:kern w:val="22"/>
          <w:sz w:val="24"/>
          <w:szCs w:val="24"/>
          <w:lang w:eastAsia="zh-CN"/>
        </w:rPr>
        <w:t>在本文件</w:t>
      </w:r>
      <w:r w:rsidR="00BE4B17" w:rsidRPr="003D1683">
        <w:rPr>
          <w:rFonts w:eastAsia="SimSun"/>
          <w:kern w:val="22"/>
          <w:sz w:val="24"/>
          <w:szCs w:val="24"/>
          <w:lang w:eastAsia="zh-CN"/>
        </w:rPr>
        <w:t>编写</w:t>
      </w:r>
      <w:r w:rsidRPr="003D1683">
        <w:rPr>
          <w:rFonts w:eastAsia="SimSun"/>
          <w:kern w:val="22"/>
          <w:sz w:val="24"/>
          <w:szCs w:val="24"/>
          <w:lang w:eastAsia="zh-CN"/>
        </w:rPr>
        <w:t>期间，经缔约方大会主席团与科学、技术和工艺咨询附属机构</w:t>
      </w:r>
      <w:r w:rsidR="00BE4B17" w:rsidRPr="003D1683">
        <w:rPr>
          <w:rFonts w:eastAsia="SimSun"/>
          <w:kern w:val="22"/>
          <w:sz w:val="24"/>
          <w:szCs w:val="24"/>
          <w:lang w:eastAsia="zh-CN"/>
        </w:rPr>
        <w:t>召开</w:t>
      </w:r>
      <w:r w:rsidRPr="003D1683">
        <w:rPr>
          <w:rFonts w:eastAsia="SimSun"/>
          <w:kern w:val="22"/>
          <w:sz w:val="24"/>
          <w:szCs w:val="24"/>
          <w:lang w:eastAsia="zh-CN"/>
        </w:rPr>
        <w:t>联席会议讨论</w:t>
      </w:r>
      <w:r w:rsidR="009254AA" w:rsidRPr="003D1683">
        <w:rPr>
          <w:rFonts w:eastAsia="SimSun"/>
          <w:kern w:val="22"/>
          <w:sz w:val="24"/>
          <w:szCs w:val="24"/>
          <w:lang w:eastAsia="zh-CN"/>
        </w:rPr>
        <w:t>之后</w:t>
      </w:r>
      <w:r w:rsidRPr="003D1683">
        <w:rPr>
          <w:rFonts w:eastAsia="SimSun"/>
          <w:kern w:val="22"/>
          <w:sz w:val="24"/>
          <w:szCs w:val="24"/>
          <w:lang w:eastAsia="zh-CN"/>
        </w:rPr>
        <w:t>，</w:t>
      </w:r>
      <w:r w:rsidR="005A1413" w:rsidRPr="003D1683">
        <w:rPr>
          <w:rStyle w:val="FootnoteReference"/>
          <w:rFonts w:eastAsia="SimSun"/>
          <w:kern w:val="22"/>
          <w:sz w:val="24"/>
          <w:szCs w:val="24"/>
        </w:rPr>
        <w:footnoteReference w:id="5"/>
      </w:r>
      <w:r w:rsidR="002826CC" w:rsidRPr="003D1683">
        <w:rPr>
          <w:rFonts w:eastAsia="SimSun"/>
          <w:kern w:val="22"/>
          <w:sz w:val="24"/>
          <w:szCs w:val="24"/>
          <w:lang w:eastAsia="zh-CN"/>
        </w:rPr>
        <w:t xml:space="preserve"> </w:t>
      </w:r>
      <w:r w:rsidR="008D3ADD" w:rsidRPr="003D1683">
        <w:rPr>
          <w:rFonts w:eastAsia="SimSun"/>
          <w:kern w:val="22"/>
          <w:sz w:val="24"/>
          <w:szCs w:val="24"/>
          <w:lang w:eastAsia="zh-CN"/>
        </w:rPr>
        <w:t>发出了一项通知</w:t>
      </w:r>
      <w:r w:rsidR="000D72F3" w:rsidRPr="003D1683">
        <w:rPr>
          <w:rFonts w:eastAsia="SimSun"/>
          <w:kern w:val="22"/>
          <w:sz w:val="24"/>
          <w:szCs w:val="24"/>
          <w:vertAlign w:val="superscript"/>
          <w:lang w:eastAsia="zh-CN"/>
        </w:rPr>
        <w:footnoteReference w:id="6"/>
      </w:r>
      <w:r w:rsidR="008D3ADD" w:rsidRPr="003D1683">
        <w:rPr>
          <w:rFonts w:eastAsia="SimSun"/>
          <w:kern w:val="22"/>
          <w:sz w:val="24"/>
          <w:szCs w:val="24"/>
          <w:lang w:eastAsia="zh-CN"/>
        </w:rPr>
        <w:t>，</w:t>
      </w:r>
      <w:r w:rsidR="00DE53FE" w:rsidRPr="003D1683">
        <w:rPr>
          <w:rFonts w:eastAsia="SimSun"/>
          <w:kern w:val="22"/>
          <w:sz w:val="24"/>
          <w:szCs w:val="24"/>
          <w:lang w:eastAsia="zh-CN"/>
        </w:rPr>
        <w:t>邀请</w:t>
      </w:r>
      <w:r w:rsidR="008D3ADD" w:rsidRPr="003D1683">
        <w:rPr>
          <w:rFonts w:eastAsia="SimSun"/>
          <w:kern w:val="22"/>
          <w:sz w:val="24"/>
          <w:szCs w:val="24"/>
          <w:lang w:eastAsia="zh-CN"/>
        </w:rPr>
        <w:t>缔约方</w:t>
      </w:r>
      <w:r w:rsidR="00DE53FE" w:rsidRPr="003D1683">
        <w:rPr>
          <w:rFonts w:eastAsia="SimSun"/>
          <w:kern w:val="22"/>
          <w:sz w:val="24"/>
          <w:szCs w:val="24"/>
          <w:lang w:eastAsia="zh-CN"/>
        </w:rPr>
        <w:t>、</w:t>
      </w:r>
      <w:r w:rsidR="006B03BB" w:rsidRPr="003D1683">
        <w:rPr>
          <w:rFonts w:eastAsia="SimSun"/>
          <w:kern w:val="22"/>
          <w:sz w:val="24"/>
          <w:szCs w:val="24"/>
          <w:lang w:eastAsia="zh-CN"/>
        </w:rPr>
        <w:t>其他政府</w:t>
      </w:r>
      <w:r w:rsidR="00DE53FE" w:rsidRPr="003D1683">
        <w:rPr>
          <w:rFonts w:eastAsia="SimSun"/>
          <w:kern w:val="22"/>
          <w:sz w:val="24"/>
          <w:szCs w:val="24"/>
          <w:lang w:eastAsia="zh-CN"/>
        </w:rPr>
        <w:t>、</w:t>
      </w:r>
      <w:r w:rsidR="008D3ADD" w:rsidRPr="003D1683">
        <w:rPr>
          <w:rFonts w:eastAsia="SimSun"/>
          <w:kern w:val="22"/>
          <w:sz w:val="24"/>
          <w:szCs w:val="24"/>
          <w:lang w:eastAsia="zh-CN"/>
        </w:rPr>
        <w:t>有关组织</w:t>
      </w:r>
      <w:r w:rsidR="00516D76" w:rsidRPr="003D1683">
        <w:rPr>
          <w:rFonts w:eastAsia="SimSun"/>
          <w:kern w:val="22"/>
          <w:sz w:val="24"/>
          <w:szCs w:val="24"/>
          <w:lang w:eastAsia="zh-CN"/>
        </w:rPr>
        <w:t>以及</w:t>
      </w:r>
      <w:r w:rsidR="00DE53FE" w:rsidRPr="003D1683">
        <w:rPr>
          <w:rFonts w:eastAsia="SimSun"/>
          <w:kern w:val="22"/>
          <w:sz w:val="24"/>
          <w:szCs w:val="24"/>
          <w:lang w:eastAsia="zh-CN"/>
        </w:rPr>
        <w:t>土著</w:t>
      </w:r>
      <w:r w:rsidR="008D3ADD" w:rsidRPr="003D1683">
        <w:rPr>
          <w:rFonts w:eastAsia="SimSun"/>
          <w:kern w:val="22"/>
          <w:sz w:val="24"/>
          <w:szCs w:val="24"/>
          <w:lang w:eastAsia="zh-CN"/>
        </w:rPr>
        <w:t>人民</w:t>
      </w:r>
      <w:r w:rsidR="00516D76" w:rsidRPr="003D1683">
        <w:rPr>
          <w:rFonts w:eastAsia="SimSun"/>
          <w:kern w:val="22"/>
          <w:sz w:val="24"/>
          <w:szCs w:val="24"/>
          <w:lang w:eastAsia="zh-CN"/>
        </w:rPr>
        <w:t>和</w:t>
      </w:r>
      <w:r w:rsidR="00516D76" w:rsidRPr="003D1683">
        <w:rPr>
          <w:rFonts w:eastAsia="SimSun"/>
          <w:kern w:val="22"/>
          <w:sz w:val="24"/>
          <w:szCs w:val="24"/>
          <w:lang w:eastAsia="zh-CN"/>
        </w:rPr>
        <w:lastRenderedPageBreak/>
        <w:t>地方</w:t>
      </w:r>
      <w:r w:rsidR="008D3ADD" w:rsidRPr="003D1683">
        <w:rPr>
          <w:rFonts w:eastAsia="SimSun"/>
          <w:kern w:val="22"/>
          <w:sz w:val="24"/>
          <w:szCs w:val="24"/>
          <w:lang w:eastAsia="zh-CN"/>
        </w:rPr>
        <w:t>社区就</w:t>
      </w:r>
      <w:r w:rsidR="006149D7" w:rsidRPr="003D1683">
        <w:rPr>
          <w:rFonts w:eastAsia="SimSun"/>
          <w:kern w:val="22"/>
          <w:sz w:val="24"/>
          <w:szCs w:val="24"/>
          <w:lang w:eastAsia="zh-CN"/>
        </w:rPr>
        <w:t>2020</w:t>
      </w:r>
      <w:r w:rsidR="006149D7" w:rsidRPr="003D1683">
        <w:rPr>
          <w:rFonts w:eastAsia="SimSun"/>
          <w:kern w:val="22"/>
          <w:sz w:val="24"/>
          <w:szCs w:val="24"/>
          <w:lang w:eastAsia="zh-CN"/>
        </w:rPr>
        <w:t>年后全球生物多样性框架</w:t>
      </w:r>
      <w:r w:rsidR="008D3ADD" w:rsidRPr="003D1683">
        <w:rPr>
          <w:rFonts w:eastAsia="SimSun"/>
          <w:kern w:val="22"/>
          <w:sz w:val="24"/>
          <w:szCs w:val="24"/>
          <w:lang w:eastAsia="zh-CN"/>
        </w:rPr>
        <w:t>的</w:t>
      </w:r>
      <w:r w:rsidR="000D72F3" w:rsidRPr="003D1683">
        <w:rPr>
          <w:rFonts w:eastAsia="SimSun"/>
          <w:kern w:val="22"/>
          <w:sz w:val="24"/>
          <w:szCs w:val="24"/>
          <w:lang w:eastAsia="zh-CN"/>
        </w:rPr>
        <w:t>制定</w:t>
      </w:r>
      <w:r w:rsidR="008D3ADD" w:rsidRPr="003D1683">
        <w:rPr>
          <w:rFonts w:eastAsia="SimSun"/>
          <w:kern w:val="22"/>
          <w:sz w:val="24"/>
          <w:szCs w:val="24"/>
          <w:lang w:eastAsia="zh-CN"/>
        </w:rPr>
        <w:t>进程提供</w:t>
      </w:r>
      <w:r w:rsidR="002826CC" w:rsidRPr="003D1683">
        <w:rPr>
          <w:rFonts w:eastAsia="SimSun"/>
          <w:kern w:val="22"/>
          <w:sz w:val="24"/>
          <w:szCs w:val="24"/>
          <w:lang w:eastAsia="zh-CN"/>
        </w:rPr>
        <w:t>评论</w:t>
      </w:r>
      <w:r w:rsidR="008D3ADD" w:rsidRPr="003D1683">
        <w:rPr>
          <w:rFonts w:eastAsia="SimSun"/>
          <w:kern w:val="22"/>
          <w:sz w:val="24"/>
          <w:szCs w:val="24"/>
          <w:lang w:eastAsia="zh-CN"/>
        </w:rPr>
        <w:t>意见和投入。</w:t>
      </w:r>
      <w:r w:rsidR="005F6130" w:rsidRPr="003D1683">
        <w:rPr>
          <w:rFonts w:eastAsia="SimSun"/>
          <w:kern w:val="22"/>
          <w:sz w:val="24"/>
          <w:szCs w:val="24"/>
          <w:lang w:eastAsia="zh-CN"/>
        </w:rPr>
        <w:t>为便于</w:t>
      </w:r>
      <w:r w:rsidR="00592602" w:rsidRPr="003D1683">
        <w:rPr>
          <w:rFonts w:eastAsia="SimSun"/>
          <w:kern w:val="22"/>
          <w:sz w:val="24"/>
          <w:szCs w:val="24"/>
          <w:lang w:eastAsia="zh-CN"/>
        </w:rPr>
        <w:t>提供</w:t>
      </w:r>
      <w:r w:rsidR="005F6130" w:rsidRPr="003D1683">
        <w:rPr>
          <w:rFonts w:eastAsia="SimSun"/>
          <w:kern w:val="22"/>
          <w:sz w:val="24"/>
          <w:szCs w:val="24"/>
          <w:lang w:eastAsia="zh-CN"/>
        </w:rPr>
        <w:t>评论</w:t>
      </w:r>
      <w:r w:rsidR="00592602" w:rsidRPr="003D1683">
        <w:rPr>
          <w:rFonts w:eastAsia="SimSun"/>
          <w:kern w:val="22"/>
          <w:sz w:val="24"/>
          <w:szCs w:val="24"/>
          <w:lang w:eastAsia="zh-CN"/>
        </w:rPr>
        <w:t>意见</w:t>
      </w:r>
      <w:r w:rsidR="005F6130" w:rsidRPr="003D1683">
        <w:rPr>
          <w:rFonts w:eastAsia="SimSun"/>
          <w:kern w:val="22"/>
          <w:sz w:val="24"/>
          <w:szCs w:val="24"/>
          <w:lang w:eastAsia="zh-CN"/>
        </w:rPr>
        <w:t>，还编写了一份情况说明</w:t>
      </w:r>
      <w:r w:rsidR="006943D4">
        <w:rPr>
          <w:rFonts w:eastAsia="SimSun"/>
          <w:kern w:val="22"/>
          <w:sz w:val="24"/>
          <w:szCs w:val="24"/>
          <w:lang w:eastAsia="zh-CN"/>
        </w:rPr>
        <w:t>。</w:t>
      </w:r>
      <w:r w:rsidR="006345E8" w:rsidRPr="003D1683">
        <w:rPr>
          <w:rFonts w:eastAsia="SimSun"/>
          <w:sz w:val="24"/>
          <w:szCs w:val="24"/>
          <w:vertAlign w:val="superscript"/>
        </w:rPr>
        <w:footnoteReference w:id="7"/>
      </w:r>
      <w:r w:rsidR="000A7B75">
        <w:rPr>
          <w:rFonts w:eastAsia="SimSun" w:hint="eastAsia"/>
          <w:kern w:val="22"/>
          <w:sz w:val="24"/>
          <w:szCs w:val="24"/>
          <w:lang w:eastAsia="zh-CN"/>
        </w:rPr>
        <w:t xml:space="preserve"> </w:t>
      </w:r>
      <w:r w:rsidR="002826CC" w:rsidRPr="003D1683">
        <w:rPr>
          <w:rFonts w:eastAsia="SimSun"/>
          <w:kern w:val="22"/>
          <w:sz w:val="24"/>
          <w:szCs w:val="24"/>
          <w:lang w:eastAsia="zh-CN"/>
        </w:rPr>
        <w:t>特别是</w:t>
      </w:r>
      <w:r w:rsidR="00625C02" w:rsidRPr="003D1683">
        <w:rPr>
          <w:rFonts w:eastAsia="SimSun"/>
          <w:kern w:val="22"/>
          <w:sz w:val="24"/>
          <w:szCs w:val="24"/>
          <w:lang w:eastAsia="zh-CN"/>
        </w:rPr>
        <w:t>，</w:t>
      </w:r>
      <w:r w:rsidR="002826CC" w:rsidRPr="003D1683">
        <w:rPr>
          <w:rFonts w:eastAsia="SimSun"/>
          <w:kern w:val="22"/>
          <w:sz w:val="24"/>
          <w:szCs w:val="24"/>
          <w:lang w:eastAsia="zh-CN"/>
        </w:rPr>
        <w:t>根据第</w:t>
      </w:r>
      <w:r w:rsidR="002826CC" w:rsidRPr="003D1683">
        <w:rPr>
          <w:rFonts w:eastAsia="SimSun"/>
          <w:kern w:val="22"/>
          <w:sz w:val="24"/>
          <w:szCs w:val="24"/>
          <w:lang w:eastAsia="zh-CN"/>
        </w:rPr>
        <w:t>XIII</w:t>
      </w:r>
      <w:r w:rsidR="0089651E" w:rsidRPr="003D1683">
        <w:rPr>
          <w:rFonts w:eastAsia="SimSun"/>
          <w:kern w:val="22"/>
          <w:sz w:val="24"/>
          <w:szCs w:val="24"/>
          <w:lang w:eastAsia="zh-CN"/>
        </w:rPr>
        <w:t>/</w:t>
      </w:r>
      <w:r w:rsidR="002826CC" w:rsidRPr="003D1683">
        <w:rPr>
          <w:rFonts w:eastAsia="SimSun"/>
          <w:kern w:val="22"/>
          <w:sz w:val="24"/>
          <w:szCs w:val="24"/>
          <w:lang w:eastAsia="zh-CN"/>
        </w:rPr>
        <w:t>1</w:t>
      </w:r>
      <w:r w:rsidR="002826CC" w:rsidRPr="003D1683">
        <w:rPr>
          <w:rFonts w:eastAsia="SimSun"/>
          <w:kern w:val="22"/>
          <w:sz w:val="24"/>
          <w:szCs w:val="24"/>
          <w:lang w:eastAsia="zh-CN"/>
        </w:rPr>
        <w:t>号决定</w:t>
      </w:r>
      <w:r w:rsidR="00625C02" w:rsidRPr="003D1683">
        <w:rPr>
          <w:rFonts w:eastAsia="SimSun"/>
          <w:kern w:val="22"/>
          <w:sz w:val="24"/>
          <w:szCs w:val="24"/>
          <w:lang w:eastAsia="zh-CN"/>
        </w:rPr>
        <w:t>，</w:t>
      </w:r>
      <w:r w:rsidR="002826CC" w:rsidRPr="003D1683">
        <w:rPr>
          <w:rFonts w:eastAsia="SimSun"/>
          <w:kern w:val="22"/>
          <w:sz w:val="24"/>
          <w:szCs w:val="24"/>
          <w:lang w:eastAsia="zh-CN"/>
        </w:rPr>
        <w:t>鼓励缔约方和观察员提出具体方法，</w:t>
      </w:r>
      <w:r w:rsidR="00CC026A" w:rsidRPr="003D1683">
        <w:rPr>
          <w:rFonts w:eastAsia="SimSun"/>
          <w:kern w:val="22"/>
          <w:sz w:val="24"/>
          <w:szCs w:val="24"/>
          <w:lang w:eastAsia="zh-CN"/>
        </w:rPr>
        <w:t>以</w:t>
      </w:r>
      <w:r w:rsidR="002826CC" w:rsidRPr="003D1683">
        <w:rPr>
          <w:rFonts w:eastAsia="SimSun"/>
          <w:kern w:val="22"/>
          <w:sz w:val="24"/>
          <w:szCs w:val="24"/>
          <w:lang w:eastAsia="zh-CN"/>
        </w:rPr>
        <w:t>确保各利益攸关方和部门充分参与制定</w:t>
      </w:r>
      <w:r w:rsidR="002826CC" w:rsidRPr="003D1683">
        <w:rPr>
          <w:rFonts w:eastAsia="SimSun"/>
          <w:kern w:val="22"/>
          <w:sz w:val="24"/>
          <w:szCs w:val="24"/>
          <w:lang w:eastAsia="zh-CN"/>
        </w:rPr>
        <w:t>2020</w:t>
      </w:r>
      <w:r w:rsidR="005F1FA1" w:rsidRPr="003D1683">
        <w:rPr>
          <w:rFonts w:eastAsia="SimSun"/>
          <w:kern w:val="22"/>
          <w:sz w:val="24"/>
          <w:szCs w:val="24"/>
          <w:lang w:eastAsia="zh-CN"/>
        </w:rPr>
        <w:t>年</w:t>
      </w:r>
      <w:r w:rsidR="002826CC" w:rsidRPr="003D1683">
        <w:rPr>
          <w:rFonts w:eastAsia="SimSun"/>
          <w:kern w:val="22"/>
          <w:sz w:val="24"/>
          <w:szCs w:val="24"/>
          <w:lang w:eastAsia="zh-CN"/>
        </w:rPr>
        <w:t>后框架，</w:t>
      </w:r>
      <w:r w:rsidR="00CC026A" w:rsidRPr="003D1683">
        <w:rPr>
          <w:rFonts w:eastAsia="SimSun"/>
          <w:kern w:val="22"/>
          <w:sz w:val="24"/>
          <w:szCs w:val="24"/>
          <w:lang w:eastAsia="zh-CN"/>
        </w:rPr>
        <w:t>以及</w:t>
      </w:r>
      <w:r w:rsidR="002826CC" w:rsidRPr="003D1683">
        <w:rPr>
          <w:rFonts w:eastAsia="SimSun"/>
          <w:kern w:val="22"/>
          <w:sz w:val="24"/>
          <w:szCs w:val="24"/>
          <w:lang w:eastAsia="zh-CN"/>
        </w:rPr>
        <w:t>提出促进承诺和加强执行的</w:t>
      </w:r>
      <w:r w:rsidR="00B27CA7" w:rsidRPr="003D1683">
        <w:rPr>
          <w:rFonts w:eastAsia="SimSun"/>
          <w:kern w:val="22"/>
          <w:sz w:val="24"/>
          <w:szCs w:val="24"/>
          <w:lang w:eastAsia="zh-CN"/>
        </w:rPr>
        <w:t>可行</w:t>
      </w:r>
      <w:r w:rsidR="002826CC" w:rsidRPr="003D1683">
        <w:rPr>
          <w:rFonts w:eastAsia="SimSun"/>
          <w:kern w:val="22"/>
          <w:sz w:val="24"/>
          <w:szCs w:val="24"/>
          <w:lang w:eastAsia="zh-CN"/>
        </w:rPr>
        <w:t>办法。</w:t>
      </w:r>
      <w:r w:rsidR="00CC026A" w:rsidRPr="003D1683">
        <w:rPr>
          <w:rFonts w:eastAsia="SimSun"/>
          <w:kern w:val="22"/>
          <w:sz w:val="24"/>
          <w:szCs w:val="24"/>
          <w:lang w:eastAsia="zh-CN"/>
        </w:rPr>
        <w:t>本文件的初稿也</w:t>
      </w:r>
      <w:r w:rsidR="006E4705" w:rsidRPr="003D1683">
        <w:rPr>
          <w:rFonts w:eastAsia="SimSun"/>
          <w:kern w:val="22"/>
          <w:sz w:val="24"/>
          <w:szCs w:val="24"/>
          <w:lang w:eastAsia="zh-CN"/>
        </w:rPr>
        <w:t>已</w:t>
      </w:r>
      <w:r w:rsidR="000C2060" w:rsidRPr="003D1683">
        <w:rPr>
          <w:rFonts w:eastAsia="SimSun"/>
          <w:kern w:val="22"/>
          <w:sz w:val="24"/>
          <w:szCs w:val="24"/>
          <w:lang w:eastAsia="zh-CN"/>
        </w:rPr>
        <w:t>公开，</w:t>
      </w:r>
      <w:r w:rsidR="00CC026A" w:rsidRPr="003D1683">
        <w:rPr>
          <w:rFonts w:eastAsia="SimSun"/>
          <w:kern w:val="22"/>
          <w:sz w:val="24"/>
          <w:szCs w:val="24"/>
          <w:lang w:eastAsia="zh-CN"/>
        </w:rPr>
        <w:t>于</w:t>
      </w:r>
      <w:r w:rsidR="00CC026A" w:rsidRPr="003D1683">
        <w:rPr>
          <w:rFonts w:eastAsia="SimSun"/>
          <w:kern w:val="22"/>
          <w:sz w:val="24"/>
          <w:szCs w:val="24"/>
          <w:lang w:eastAsia="zh-CN"/>
        </w:rPr>
        <w:t>2017</w:t>
      </w:r>
      <w:r w:rsidR="00CC026A" w:rsidRPr="003D1683">
        <w:rPr>
          <w:rFonts w:eastAsia="SimSun"/>
          <w:kern w:val="22"/>
          <w:sz w:val="24"/>
          <w:szCs w:val="24"/>
          <w:lang w:eastAsia="zh-CN"/>
        </w:rPr>
        <w:t>年</w:t>
      </w:r>
      <w:r w:rsidR="00CC026A" w:rsidRPr="003D1683">
        <w:rPr>
          <w:rFonts w:eastAsia="SimSun"/>
          <w:kern w:val="22"/>
          <w:sz w:val="24"/>
          <w:szCs w:val="24"/>
          <w:lang w:eastAsia="zh-CN"/>
        </w:rPr>
        <w:t>11</w:t>
      </w:r>
      <w:r w:rsidR="00CC026A" w:rsidRPr="003D1683">
        <w:rPr>
          <w:rFonts w:eastAsia="SimSun"/>
          <w:kern w:val="22"/>
          <w:sz w:val="24"/>
          <w:szCs w:val="24"/>
          <w:lang w:eastAsia="zh-CN"/>
        </w:rPr>
        <w:t>月</w:t>
      </w:r>
      <w:r w:rsidR="00CC026A" w:rsidRPr="003D1683">
        <w:rPr>
          <w:rFonts w:eastAsia="SimSun"/>
          <w:kern w:val="22"/>
          <w:sz w:val="24"/>
          <w:szCs w:val="24"/>
          <w:lang w:eastAsia="zh-CN"/>
        </w:rPr>
        <w:t>23</w:t>
      </w:r>
      <w:r w:rsidR="00CC026A" w:rsidRPr="003D1683">
        <w:rPr>
          <w:rFonts w:eastAsia="SimSun"/>
          <w:kern w:val="22"/>
          <w:sz w:val="24"/>
          <w:szCs w:val="24"/>
          <w:lang w:eastAsia="zh-CN"/>
        </w:rPr>
        <w:t>日至</w:t>
      </w:r>
      <w:r w:rsidR="00CC026A" w:rsidRPr="003D1683">
        <w:rPr>
          <w:rFonts w:eastAsia="SimSun"/>
          <w:kern w:val="22"/>
          <w:sz w:val="24"/>
          <w:szCs w:val="24"/>
          <w:lang w:eastAsia="zh-CN"/>
        </w:rPr>
        <w:t>2018</w:t>
      </w:r>
      <w:r w:rsidR="00CC026A" w:rsidRPr="003D1683">
        <w:rPr>
          <w:rFonts w:eastAsia="SimSun"/>
          <w:kern w:val="22"/>
          <w:sz w:val="24"/>
          <w:szCs w:val="24"/>
          <w:lang w:eastAsia="zh-CN"/>
        </w:rPr>
        <w:t>年</w:t>
      </w:r>
      <w:r w:rsidR="00CC026A" w:rsidRPr="003D1683">
        <w:rPr>
          <w:rFonts w:eastAsia="SimSun"/>
          <w:kern w:val="22"/>
          <w:sz w:val="24"/>
          <w:szCs w:val="24"/>
          <w:lang w:eastAsia="zh-CN"/>
        </w:rPr>
        <w:t>2</w:t>
      </w:r>
      <w:r w:rsidR="00CC026A" w:rsidRPr="003D1683">
        <w:rPr>
          <w:rFonts w:eastAsia="SimSun"/>
          <w:kern w:val="22"/>
          <w:sz w:val="24"/>
          <w:szCs w:val="24"/>
          <w:lang w:eastAsia="zh-CN"/>
        </w:rPr>
        <w:t>月</w:t>
      </w:r>
      <w:r w:rsidR="00CC026A" w:rsidRPr="003D1683">
        <w:rPr>
          <w:rFonts w:eastAsia="SimSun"/>
          <w:kern w:val="22"/>
          <w:sz w:val="24"/>
          <w:szCs w:val="24"/>
          <w:lang w:eastAsia="zh-CN"/>
        </w:rPr>
        <w:t>16</w:t>
      </w:r>
      <w:r w:rsidR="00CC026A" w:rsidRPr="003D1683">
        <w:rPr>
          <w:rFonts w:eastAsia="SimSun"/>
          <w:kern w:val="22"/>
          <w:sz w:val="24"/>
          <w:szCs w:val="24"/>
          <w:lang w:eastAsia="zh-CN"/>
        </w:rPr>
        <w:t>日</w:t>
      </w:r>
      <w:r w:rsidR="006E4705" w:rsidRPr="003D1683">
        <w:rPr>
          <w:rFonts w:eastAsia="SimSun"/>
          <w:kern w:val="22"/>
          <w:sz w:val="24"/>
          <w:szCs w:val="24"/>
          <w:lang w:eastAsia="zh-CN"/>
        </w:rPr>
        <w:t>供</w:t>
      </w:r>
      <w:r w:rsidR="00CC026A" w:rsidRPr="003D1683">
        <w:rPr>
          <w:rFonts w:eastAsia="SimSun"/>
          <w:kern w:val="22"/>
          <w:sz w:val="24"/>
          <w:szCs w:val="24"/>
          <w:lang w:eastAsia="zh-CN"/>
        </w:rPr>
        <w:t>同行审阅</w:t>
      </w:r>
      <w:r w:rsidR="00C313A5" w:rsidRPr="003D1683">
        <w:rPr>
          <w:rFonts w:eastAsia="SimSun"/>
          <w:kern w:val="22"/>
          <w:sz w:val="24"/>
          <w:szCs w:val="24"/>
          <w:lang w:eastAsia="zh-CN"/>
        </w:rPr>
        <w:t>。</w:t>
      </w:r>
      <w:r w:rsidR="005A1413" w:rsidRPr="003D1683">
        <w:rPr>
          <w:rFonts w:eastAsia="SimSun"/>
          <w:sz w:val="24"/>
          <w:szCs w:val="24"/>
          <w:vertAlign w:val="superscript"/>
        </w:rPr>
        <w:footnoteReference w:id="8"/>
      </w:r>
    </w:p>
    <w:p w:rsidR="00A94D3C" w:rsidRPr="003D1683" w:rsidRDefault="009E5DB7"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本文件第一节审查了缔约方大会</w:t>
      </w:r>
      <w:r w:rsidR="00F96FE8" w:rsidRPr="003D1683">
        <w:rPr>
          <w:rFonts w:eastAsia="SimSun"/>
          <w:kern w:val="22"/>
          <w:sz w:val="24"/>
          <w:szCs w:val="24"/>
          <w:lang w:eastAsia="zh-CN"/>
        </w:rPr>
        <w:t>相关</w:t>
      </w:r>
      <w:r w:rsidRPr="003D1683">
        <w:rPr>
          <w:rFonts w:eastAsia="SimSun"/>
          <w:kern w:val="22"/>
          <w:sz w:val="24"/>
          <w:szCs w:val="24"/>
          <w:lang w:eastAsia="zh-CN"/>
        </w:rPr>
        <w:t>决定</w:t>
      </w:r>
      <w:r w:rsidR="00F96FE8" w:rsidRPr="003D1683">
        <w:rPr>
          <w:rFonts w:eastAsia="SimSun"/>
          <w:kern w:val="22"/>
          <w:sz w:val="24"/>
          <w:szCs w:val="24"/>
          <w:lang w:eastAsia="zh-CN"/>
        </w:rPr>
        <w:t>中规定的任务授权以及</w:t>
      </w:r>
      <w:r w:rsidRPr="003D1683">
        <w:rPr>
          <w:rFonts w:eastAsia="SimSun"/>
          <w:kern w:val="22"/>
          <w:sz w:val="24"/>
          <w:szCs w:val="24"/>
          <w:lang w:eastAsia="zh-CN"/>
        </w:rPr>
        <w:t>科学</w:t>
      </w:r>
      <w:r w:rsidR="00F96FE8" w:rsidRPr="003D1683">
        <w:rPr>
          <w:rFonts w:eastAsia="SimSun"/>
          <w:kern w:val="22"/>
          <w:sz w:val="24"/>
          <w:szCs w:val="24"/>
          <w:lang w:eastAsia="zh-CN"/>
        </w:rPr>
        <w:t>、</w:t>
      </w:r>
      <w:r w:rsidRPr="003D1683">
        <w:rPr>
          <w:rFonts w:eastAsia="SimSun"/>
          <w:kern w:val="22"/>
          <w:sz w:val="24"/>
          <w:szCs w:val="24"/>
          <w:lang w:eastAsia="zh-CN"/>
        </w:rPr>
        <w:t>技术和工艺咨询附属机构</w:t>
      </w:r>
      <w:r w:rsidR="00F96FE8" w:rsidRPr="003D1683">
        <w:rPr>
          <w:rFonts w:eastAsia="SimSun"/>
          <w:kern w:val="22"/>
          <w:sz w:val="24"/>
          <w:szCs w:val="24"/>
          <w:lang w:eastAsia="zh-CN"/>
        </w:rPr>
        <w:t>提出的建议</w:t>
      </w:r>
      <w:r w:rsidRPr="003D1683">
        <w:rPr>
          <w:rFonts w:eastAsia="SimSun"/>
          <w:kern w:val="22"/>
          <w:sz w:val="24"/>
          <w:szCs w:val="24"/>
          <w:lang w:eastAsia="zh-CN"/>
        </w:rPr>
        <w:t>。第二节概述了</w:t>
      </w:r>
      <w:r w:rsidR="00405B20" w:rsidRPr="003D1683">
        <w:rPr>
          <w:rFonts w:eastAsia="SimSun"/>
          <w:kern w:val="22"/>
          <w:sz w:val="24"/>
          <w:szCs w:val="24"/>
          <w:lang w:eastAsia="zh-CN"/>
        </w:rPr>
        <w:t>已收到的</w:t>
      </w:r>
      <w:r w:rsidRPr="003D1683">
        <w:rPr>
          <w:rFonts w:eastAsia="SimSun"/>
          <w:kern w:val="22"/>
          <w:sz w:val="24"/>
          <w:szCs w:val="24"/>
          <w:lang w:eastAsia="zh-CN"/>
        </w:rPr>
        <w:t>为回应上述通知而</w:t>
      </w:r>
      <w:r w:rsidR="00E44966" w:rsidRPr="003D1683">
        <w:rPr>
          <w:rFonts w:eastAsia="SimSun"/>
          <w:kern w:val="22"/>
          <w:sz w:val="24"/>
          <w:szCs w:val="24"/>
          <w:lang w:eastAsia="zh-CN"/>
        </w:rPr>
        <w:t>提交</w:t>
      </w:r>
      <w:r w:rsidRPr="003D1683">
        <w:rPr>
          <w:rFonts w:eastAsia="SimSun"/>
          <w:kern w:val="22"/>
          <w:sz w:val="24"/>
          <w:szCs w:val="24"/>
          <w:lang w:eastAsia="zh-CN"/>
        </w:rPr>
        <w:t>的意见，第三节阐述了其他</w:t>
      </w:r>
      <w:r w:rsidR="002D6DEB" w:rsidRPr="003D1683">
        <w:rPr>
          <w:rFonts w:eastAsia="SimSun"/>
          <w:kern w:val="22"/>
          <w:sz w:val="24"/>
          <w:szCs w:val="24"/>
          <w:lang w:eastAsia="zh-CN"/>
        </w:rPr>
        <w:t>相关的</w:t>
      </w:r>
      <w:r w:rsidR="00931827" w:rsidRPr="003D1683">
        <w:rPr>
          <w:rFonts w:eastAsia="SimSun"/>
          <w:kern w:val="22"/>
          <w:sz w:val="24"/>
          <w:szCs w:val="24"/>
          <w:lang w:eastAsia="zh-CN"/>
        </w:rPr>
        <w:t>考虑因素</w:t>
      </w:r>
      <w:r w:rsidRPr="003D1683">
        <w:rPr>
          <w:rFonts w:eastAsia="SimSun"/>
          <w:kern w:val="22"/>
          <w:sz w:val="24"/>
          <w:szCs w:val="24"/>
          <w:lang w:eastAsia="zh-CN"/>
        </w:rPr>
        <w:t>。第四节载有</w:t>
      </w:r>
      <w:r w:rsidR="001A6E8F" w:rsidRPr="003D1683">
        <w:rPr>
          <w:rFonts w:eastAsia="SimSun"/>
          <w:kern w:val="22"/>
          <w:sz w:val="24"/>
          <w:szCs w:val="24"/>
          <w:lang w:eastAsia="zh-CN"/>
        </w:rPr>
        <w:t>拟议的</w:t>
      </w:r>
      <w:r w:rsidR="006149D7" w:rsidRPr="003D1683">
        <w:rPr>
          <w:rFonts w:eastAsia="SimSun"/>
          <w:kern w:val="22"/>
          <w:sz w:val="24"/>
          <w:szCs w:val="24"/>
          <w:lang w:eastAsia="zh-CN"/>
        </w:rPr>
        <w:t>2020</w:t>
      </w:r>
      <w:r w:rsidR="006149D7" w:rsidRPr="003D1683">
        <w:rPr>
          <w:rFonts w:eastAsia="SimSun"/>
          <w:kern w:val="22"/>
          <w:sz w:val="24"/>
          <w:szCs w:val="24"/>
          <w:lang w:eastAsia="zh-CN"/>
        </w:rPr>
        <w:t>年后全球生物多样性框架</w:t>
      </w:r>
      <w:r w:rsidR="00592602" w:rsidRPr="003D1683">
        <w:rPr>
          <w:rFonts w:eastAsia="SimSun"/>
          <w:kern w:val="22"/>
          <w:sz w:val="24"/>
          <w:szCs w:val="24"/>
          <w:lang w:eastAsia="zh-CN"/>
        </w:rPr>
        <w:t>制定</w:t>
      </w:r>
      <w:r w:rsidRPr="003D1683">
        <w:rPr>
          <w:rFonts w:eastAsia="SimSun"/>
          <w:kern w:val="22"/>
          <w:sz w:val="24"/>
          <w:szCs w:val="24"/>
          <w:lang w:eastAsia="zh-CN"/>
        </w:rPr>
        <w:t>进程。第五节载有拟议的</w:t>
      </w:r>
      <w:r w:rsidR="00931827" w:rsidRPr="003D1683">
        <w:rPr>
          <w:rFonts w:eastAsia="SimSun"/>
          <w:kern w:val="22"/>
          <w:sz w:val="24"/>
          <w:szCs w:val="24"/>
          <w:lang w:eastAsia="zh-CN"/>
        </w:rPr>
        <w:t>今后步</w:t>
      </w:r>
      <w:r w:rsidRPr="003D1683">
        <w:rPr>
          <w:rFonts w:eastAsia="SimSun"/>
          <w:kern w:val="22"/>
          <w:sz w:val="24"/>
          <w:szCs w:val="24"/>
          <w:lang w:eastAsia="zh-CN"/>
        </w:rPr>
        <w:t>骤，第六节载有供</w:t>
      </w:r>
      <w:r w:rsidR="002A0B51">
        <w:rPr>
          <w:rFonts w:eastAsia="SimSun" w:hint="eastAsia"/>
          <w:kern w:val="22"/>
          <w:sz w:val="24"/>
          <w:szCs w:val="24"/>
          <w:lang w:eastAsia="zh-CN"/>
        </w:rPr>
        <w:t>执行问题附属机构</w:t>
      </w:r>
      <w:r w:rsidRPr="003D1683">
        <w:rPr>
          <w:rFonts w:eastAsia="SimSun"/>
          <w:kern w:val="22"/>
          <w:sz w:val="24"/>
          <w:szCs w:val="24"/>
          <w:lang w:eastAsia="zh-CN"/>
        </w:rPr>
        <w:t>审议的建议草案</w:t>
      </w:r>
      <w:r w:rsidR="00E44966" w:rsidRPr="003D1683">
        <w:rPr>
          <w:rFonts w:eastAsia="SimSun"/>
          <w:kern w:val="22"/>
          <w:sz w:val="24"/>
          <w:szCs w:val="24"/>
          <w:lang w:eastAsia="zh-CN"/>
        </w:rPr>
        <w:t>。</w:t>
      </w:r>
    </w:p>
    <w:p w:rsidR="000F6D0E" w:rsidRPr="003D1683" w:rsidRDefault="00A83DF6"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鉴于第</w:t>
      </w:r>
      <w:r w:rsidRPr="003D1683">
        <w:rPr>
          <w:rFonts w:eastAsia="SimSun"/>
          <w:kern w:val="22"/>
          <w:sz w:val="24"/>
          <w:szCs w:val="24"/>
          <w:lang w:eastAsia="zh-CN"/>
        </w:rPr>
        <w:t>XIII</w:t>
      </w:r>
      <w:r w:rsidR="0089651E" w:rsidRPr="003D1683">
        <w:rPr>
          <w:rFonts w:eastAsia="SimSun"/>
          <w:kern w:val="22"/>
          <w:sz w:val="24"/>
          <w:szCs w:val="24"/>
          <w:lang w:eastAsia="zh-CN"/>
        </w:rPr>
        <w:t>/</w:t>
      </w:r>
      <w:r w:rsidRPr="003D1683">
        <w:rPr>
          <w:rFonts w:eastAsia="SimSun"/>
          <w:kern w:val="22"/>
          <w:sz w:val="24"/>
          <w:szCs w:val="24"/>
          <w:lang w:eastAsia="zh-CN"/>
        </w:rPr>
        <w:t>1</w:t>
      </w:r>
      <w:r w:rsidRPr="003D1683">
        <w:rPr>
          <w:rFonts w:eastAsia="SimSun"/>
          <w:kern w:val="22"/>
          <w:sz w:val="24"/>
          <w:szCs w:val="24"/>
          <w:lang w:eastAsia="zh-CN"/>
        </w:rPr>
        <w:t>号决定中规定的任务</w:t>
      </w:r>
      <w:r w:rsidR="00B83E74" w:rsidRPr="003D1683">
        <w:rPr>
          <w:rFonts w:eastAsia="SimSun"/>
          <w:kern w:val="22"/>
          <w:sz w:val="24"/>
          <w:szCs w:val="24"/>
          <w:lang w:eastAsia="zh-CN"/>
        </w:rPr>
        <w:t>以</w:t>
      </w:r>
      <w:r w:rsidRPr="003D1683">
        <w:rPr>
          <w:rFonts w:eastAsia="SimSun"/>
          <w:kern w:val="22"/>
          <w:sz w:val="24"/>
          <w:szCs w:val="24"/>
          <w:lang w:eastAsia="zh-CN"/>
        </w:rPr>
        <w:t>制定</w:t>
      </w:r>
      <w:r w:rsidR="00B83E74" w:rsidRPr="003D1683">
        <w:rPr>
          <w:rFonts w:eastAsia="SimSun"/>
          <w:kern w:val="22"/>
          <w:sz w:val="24"/>
          <w:szCs w:val="24"/>
          <w:lang w:eastAsia="zh-CN"/>
        </w:rPr>
        <w:t>《</w:t>
      </w:r>
      <w:r w:rsidR="00B83E74" w:rsidRPr="003D1683">
        <w:rPr>
          <w:rFonts w:eastAsia="SimSun"/>
          <w:kern w:val="22"/>
          <w:sz w:val="24"/>
          <w:szCs w:val="24"/>
          <w:lang w:eastAsia="zh-CN"/>
        </w:rPr>
        <w:t>2011-2020</w:t>
      </w:r>
      <w:r w:rsidR="00B83E74" w:rsidRPr="003D1683">
        <w:rPr>
          <w:rFonts w:eastAsia="SimSun"/>
          <w:kern w:val="22"/>
          <w:sz w:val="24"/>
          <w:szCs w:val="24"/>
          <w:lang w:eastAsia="zh-CN"/>
        </w:rPr>
        <w:t>年生物多样性战略计划》后续行动综合</w:t>
      </w:r>
      <w:r w:rsidRPr="003D1683">
        <w:rPr>
          <w:rFonts w:eastAsia="SimSun"/>
          <w:kern w:val="22"/>
          <w:sz w:val="24"/>
          <w:szCs w:val="24"/>
          <w:lang w:eastAsia="zh-CN"/>
        </w:rPr>
        <w:t>和参与性筹备进程</w:t>
      </w:r>
      <w:r w:rsidR="00B83E74" w:rsidRPr="003D1683">
        <w:rPr>
          <w:rFonts w:eastAsia="SimSun"/>
          <w:kern w:val="22"/>
          <w:sz w:val="24"/>
          <w:szCs w:val="24"/>
          <w:lang w:eastAsia="zh-CN"/>
        </w:rPr>
        <w:t>及</w:t>
      </w:r>
      <w:r w:rsidRPr="003D1683">
        <w:rPr>
          <w:rFonts w:eastAsia="SimSun"/>
          <w:kern w:val="22"/>
          <w:sz w:val="24"/>
          <w:szCs w:val="24"/>
          <w:lang w:eastAsia="zh-CN"/>
        </w:rPr>
        <w:t>时间表</w:t>
      </w:r>
      <w:r w:rsidR="00B83E74" w:rsidRPr="003D1683">
        <w:rPr>
          <w:rFonts w:eastAsia="SimSun"/>
          <w:kern w:val="22"/>
          <w:sz w:val="24"/>
          <w:szCs w:val="24"/>
          <w:lang w:eastAsia="zh-CN"/>
        </w:rPr>
        <w:t>为重点</w:t>
      </w:r>
      <w:r w:rsidR="00AA47E3" w:rsidRPr="003D1683">
        <w:rPr>
          <w:rFonts w:eastAsia="SimSun"/>
          <w:kern w:val="22"/>
          <w:sz w:val="24"/>
          <w:szCs w:val="24"/>
          <w:lang w:eastAsia="zh-CN"/>
        </w:rPr>
        <w:t>，</w:t>
      </w:r>
      <w:r w:rsidRPr="003D1683">
        <w:rPr>
          <w:rFonts w:eastAsia="SimSun"/>
          <w:kern w:val="22"/>
          <w:sz w:val="24"/>
          <w:szCs w:val="24"/>
          <w:lang w:eastAsia="zh-CN"/>
        </w:rPr>
        <w:t>本文件</w:t>
      </w:r>
      <w:r w:rsidR="002F1DD6" w:rsidRPr="003D1683">
        <w:rPr>
          <w:rFonts w:eastAsia="SimSun"/>
          <w:kern w:val="22"/>
          <w:sz w:val="24"/>
          <w:szCs w:val="24"/>
          <w:lang w:eastAsia="zh-CN"/>
        </w:rPr>
        <w:t>中</w:t>
      </w:r>
      <w:r w:rsidRPr="003D1683">
        <w:rPr>
          <w:rFonts w:eastAsia="SimSun"/>
          <w:kern w:val="22"/>
          <w:sz w:val="24"/>
          <w:szCs w:val="24"/>
          <w:lang w:eastAsia="zh-CN"/>
        </w:rPr>
        <w:t>没有涉及与可能</w:t>
      </w:r>
      <w:r w:rsidR="002F1DD6" w:rsidRPr="003D1683">
        <w:rPr>
          <w:rFonts w:eastAsia="SimSun"/>
          <w:kern w:val="22"/>
          <w:sz w:val="24"/>
          <w:szCs w:val="24"/>
          <w:lang w:eastAsia="zh-CN"/>
        </w:rPr>
        <w:t>制定</w:t>
      </w:r>
      <w:r w:rsidRPr="003D1683">
        <w:rPr>
          <w:rFonts w:eastAsia="SimSun"/>
          <w:kern w:val="22"/>
          <w:sz w:val="24"/>
          <w:szCs w:val="24"/>
          <w:lang w:eastAsia="zh-CN"/>
        </w:rPr>
        <w:t>的</w:t>
      </w:r>
      <w:r w:rsidR="006149D7" w:rsidRPr="003D1683">
        <w:rPr>
          <w:rFonts w:eastAsia="SimSun"/>
          <w:kern w:val="22"/>
          <w:sz w:val="24"/>
          <w:szCs w:val="24"/>
          <w:lang w:eastAsia="zh-CN"/>
        </w:rPr>
        <w:t>2020</w:t>
      </w:r>
      <w:r w:rsidR="006149D7" w:rsidRPr="003D1683">
        <w:rPr>
          <w:rFonts w:eastAsia="SimSun"/>
          <w:kern w:val="22"/>
          <w:sz w:val="24"/>
          <w:szCs w:val="24"/>
          <w:lang w:eastAsia="zh-CN"/>
        </w:rPr>
        <w:t>年后全球生物多样性框架</w:t>
      </w:r>
      <w:r w:rsidRPr="003D1683">
        <w:rPr>
          <w:rFonts w:eastAsia="SimSun"/>
          <w:kern w:val="22"/>
          <w:sz w:val="24"/>
          <w:szCs w:val="24"/>
          <w:lang w:eastAsia="zh-CN"/>
        </w:rPr>
        <w:t>的详细内容有关的问题。</w:t>
      </w:r>
      <w:r w:rsidR="002F1DD6" w:rsidRPr="003D1683">
        <w:rPr>
          <w:rFonts w:eastAsia="SimSun"/>
          <w:kern w:val="22"/>
          <w:sz w:val="24"/>
          <w:szCs w:val="24"/>
          <w:lang w:eastAsia="zh-CN"/>
        </w:rPr>
        <w:t>但是，本文件</w:t>
      </w:r>
      <w:r w:rsidR="009E0D98" w:rsidRPr="003D1683">
        <w:rPr>
          <w:rFonts w:eastAsia="SimSun"/>
          <w:kern w:val="22"/>
          <w:sz w:val="24"/>
          <w:szCs w:val="24"/>
          <w:lang w:eastAsia="zh-CN"/>
        </w:rPr>
        <w:t>的</w:t>
      </w:r>
      <w:r w:rsidR="002F1DD6" w:rsidRPr="003D1683">
        <w:rPr>
          <w:rFonts w:eastAsia="SimSun"/>
          <w:kern w:val="22"/>
          <w:sz w:val="24"/>
          <w:szCs w:val="24"/>
          <w:lang w:eastAsia="zh-CN"/>
        </w:rPr>
        <w:t>附件</w:t>
      </w:r>
      <w:r w:rsidR="009E0D98" w:rsidRPr="003D1683">
        <w:rPr>
          <w:rFonts w:eastAsia="SimSun"/>
          <w:kern w:val="22"/>
          <w:sz w:val="24"/>
          <w:szCs w:val="24"/>
          <w:lang w:eastAsia="zh-CN"/>
        </w:rPr>
        <w:t>中</w:t>
      </w:r>
      <w:r w:rsidR="002F1DD6" w:rsidRPr="003D1683">
        <w:rPr>
          <w:rFonts w:eastAsia="SimSun"/>
          <w:kern w:val="22"/>
          <w:sz w:val="24"/>
          <w:szCs w:val="24"/>
          <w:lang w:eastAsia="zh-CN"/>
        </w:rPr>
        <w:t>概述了缔约方和观察员就</w:t>
      </w:r>
      <w:r w:rsidR="00F21C55" w:rsidRPr="003D1683">
        <w:rPr>
          <w:rFonts w:eastAsia="SimSun"/>
          <w:kern w:val="22"/>
          <w:sz w:val="24"/>
          <w:szCs w:val="24"/>
          <w:lang w:eastAsia="zh-CN"/>
        </w:rPr>
        <w:t>涉及</w:t>
      </w:r>
      <w:r w:rsidR="002F1DD6" w:rsidRPr="003D1683">
        <w:rPr>
          <w:rFonts w:eastAsia="SimSun"/>
          <w:kern w:val="22"/>
          <w:sz w:val="24"/>
          <w:szCs w:val="24"/>
          <w:lang w:eastAsia="zh-CN"/>
        </w:rPr>
        <w:t>2020</w:t>
      </w:r>
      <w:r w:rsidR="005F1FA1" w:rsidRPr="003D1683">
        <w:rPr>
          <w:rFonts w:eastAsia="SimSun"/>
          <w:kern w:val="22"/>
          <w:sz w:val="24"/>
          <w:szCs w:val="24"/>
          <w:lang w:eastAsia="zh-CN"/>
        </w:rPr>
        <w:t>年</w:t>
      </w:r>
      <w:r w:rsidR="002F1DD6" w:rsidRPr="003D1683">
        <w:rPr>
          <w:rFonts w:eastAsia="SimSun"/>
          <w:kern w:val="22"/>
          <w:sz w:val="24"/>
          <w:szCs w:val="24"/>
          <w:lang w:eastAsia="zh-CN"/>
        </w:rPr>
        <w:t>后生物多样性框架</w:t>
      </w:r>
      <w:r w:rsidR="00F21C55" w:rsidRPr="003D1683">
        <w:rPr>
          <w:rFonts w:eastAsia="SimSun"/>
          <w:kern w:val="22"/>
          <w:sz w:val="24"/>
          <w:szCs w:val="24"/>
          <w:lang w:eastAsia="zh-CN"/>
        </w:rPr>
        <w:t>的</w:t>
      </w:r>
      <w:r w:rsidR="002F1DD6" w:rsidRPr="003D1683">
        <w:rPr>
          <w:rFonts w:eastAsia="SimSun"/>
          <w:kern w:val="22"/>
          <w:sz w:val="24"/>
          <w:szCs w:val="24"/>
          <w:lang w:eastAsia="zh-CN"/>
        </w:rPr>
        <w:t>内容的问题提交的材料。</w:t>
      </w:r>
      <w:r w:rsidR="00663053" w:rsidRPr="003D1683">
        <w:rPr>
          <w:rFonts w:eastAsia="SimSun"/>
          <w:kern w:val="22"/>
          <w:sz w:val="24"/>
          <w:szCs w:val="24"/>
          <w:lang w:eastAsia="zh-CN"/>
        </w:rPr>
        <w:t>附件所载材料将酌情用于编写文件，以便</w:t>
      </w:r>
      <w:r w:rsidR="00444776" w:rsidRPr="003D1683">
        <w:rPr>
          <w:rFonts w:eastAsia="SimSun"/>
          <w:kern w:val="22"/>
          <w:sz w:val="24"/>
          <w:szCs w:val="24"/>
          <w:lang w:eastAsia="zh-CN"/>
        </w:rPr>
        <w:t>在就生物多样性公约缔约方大会向缔约方大会</w:t>
      </w:r>
      <w:r w:rsidR="00CF7A7B" w:rsidRPr="003D1683">
        <w:rPr>
          <w:rFonts w:eastAsia="SimSun"/>
          <w:kern w:val="22"/>
          <w:sz w:val="24"/>
          <w:szCs w:val="24"/>
          <w:lang w:eastAsia="zh-CN"/>
        </w:rPr>
        <w:t>、作为卡塔赫纳生物安全议定书缔约方会议的缔约方大会以及作为生物多样性公约关于获取遗传资源和公正和公平分享其利用所产生惠益的名古屋议定书缔约方会议的缔约方大会</w:t>
      </w:r>
      <w:r w:rsidR="00444776" w:rsidRPr="003D1683">
        <w:rPr>
          <w:rFonts w:eastAsia="SimSun"/>
          <w:kern w:val="22"/>
          <w:sz w:val="24"/>
          <w:szCs w:val="24"/>
          <w:lang w:eastAsia="zh-CN"/>
        </w:rPr>
        <w:t>提出的前进方向达成</w:t>
      </w:r>
      <w:r w:rsidR="00663053" w:rsidRPr="003D1683">
        <w:rPr>
          <w:rFonts w:eastAsia="SimSun"/>
          <w:kern w:val="22"/>
          <w:sz w:val="24"/>
          <w:szCs w:val="24"/>
          <w:lang w:eastAsia="zh-CN"/>
        </w:rPr>
        <w:t>一项协定</w:t>
      </w:r>
      <w:r w:rsidR="00444776" w:rsidRPr="003D1683">
        <w:rPr>
          <w:rFonts w:eastAsia="SimSun"/>
          <w:kern w:val="22"/>
          <w:sz w:val="24"/>
          <w:szCs w:val="24"/>
          <w:lang w:eastAsia="zh-CN"/>
        </w:rPr>
        <w:t>后，</w:t>
      </w:r>
      <w:r w:rsidR="00B404D3" w:rsidRPr="003D1683">
        <w:rPr>
          <w:rFonts w:eastAsia="SimSun"/>
          <w:kern w:val="22"/>
          <w:sz w:val="24"/>
          <w:szCs w:val="24"/>
          <w:lang w:eastAsia="zh-CN"/>
        </w:rPr>
        <w:t>促进</w:t>
      </w:r>
      <w:r w:rsidR="00444776" w:rsidRPr="003D1683">
        <w:rPr>
          <w:rFonts w:eastAsia="SimSun"/>
          <w:kern w:val="22"/>
          <w:sz w:val="24"/>
          <w:szCs w:val="24"/>
          <w:lang w:eastAsia="zh-CN"/>
        </w:rPr>
        <w:t>2020</w:t>
      </w:r>
      <w:r w:rsidR="00444776" w:rsidRPr="003D1683">
        <w:rPr>
          <w:rFonts w:eastAsia="SimSun"/>
          <w:kern w:val="22"/>
          <w:sz w:val="24"/>
          <w:szCs w:val="24"/>
          <w:lang w:eastAsia="zh-CN"/>
        </w:rPr>
        <w:t>年后全球生物多样性框架的</w:t>
      </w:r>
      <w:r w:rsidR="002C5825" w:rsidRPr="003D1683">
        <w:rPr>
          <w:rFonts w:eastAsia="SimSun"/>
          <w:kern w:val="22"/>
          <w:sz w:val="24"/>
          <w:szCs w:val="24"/>
          <w:lang w:eastAsia="zh-CN"/>
        </w:rPr>
        <w:t>制定</w:t>
      </w:r>
      <w:r w:rsidR="00444776" w:rsidRPr="003D1683">
        <w:rPr>
          <w:rFonts w:eastAsia="SimSun"/>
          <w:kern w:val="22"/>
          <w:sz w:val="24"/>
          <w:szCs w:val="24"/>
          <w:lang w:eastAsia="zh-CN"/>
        </w:rPr>
        <w:t>进程。</w:t>
      </w:r>
    </w:p>
    <w:p w:rsidR="006353DB" w:rsidRPr="003D1683" w:rsidRDefault="00CF19C8" w:rsidP="001B743F">
      <w:pPr>
        <w:pStyle w:val="Para1"/>
        <w:suppressLineNumbers/>
        <w:tabs>
          <w:tab w:val="clear" w:pos="360"/>
        </w:tabs>
        <w:suppressAutoHyphens/>
        <w:topLinePunct/>
        <w:autoSpaceDE w:val="0"/>
        <w:autoSpaceDN w:val="0"/>
        <w:adjustRightInd w:val="0"/>
        <w:snapToGrid w:val="0"/>
        <w:rPr>
          <w:rFonts w:eastAsia="SimHei"/>
          <w:b/>
          <w:bCs/>
          <w:kern w:val="22"/>
          <w:sz w:val="24"/>
          <w:szCs w:val="24"/>
          <w:lang w:eastAsia="zh-CN"/>
        </w:rPr>
      </w:pPr>
      <w:r w:rsidRPr="003D1683">
        <w:rPr>
          <w:rFonts w:eastAsia="SimSun"/>
          <w:kern w:val="22"/>
          <w:sz w:val="24"/>
          <w:szCs w:val="24"/>
          <w:lang w:eastAsia="zh-CN"/>
        </w:rPr>
        <w:t>本文件还</w:t>
      </w:r>
      <w:r w:rsidR="00D81735" w:rsidRPr="003D1683">
        <w:rPr>
          <w:rFonts w:eastAsia="SimSun"/>
          <w:kern w:val="22"/>
          <w:sz w:val="24"/>
          <w:szCs w:val="24"/>
          <w:lang w:eastAsia="zh-CN"/>
        </w:rPr>
        <w:t>有</w:t>
      </w:r>
      <w:r w:rsidRPr="003D1683">
        <w:rPr>
          <w:rFonts w:eastAsia="SimSun"/>
          <w:kern w:val="22"/>
          <w:sz w:val="24"/>
          <w:szCs w:val="24"/>
          <w:lang w:eastAsia="zh-CN"/>
        </w:rPr>
        <w:t>若干</w:t>
      </w:r>
      <w:r w:rsidR="008E0A19" w:rsidRPr="003D1683">
        <w:rPr>
          <w:rFonts w:eastAsia="SimSun"/>
          <w:kern w:val="22"/>
          <w:sz w:val="24"/>
          <w:szCs w:val="24"/>
          <w:lang w:eastAsia="zh-CN"/>
        </w:rPr>
        <w:t>资料</w:t>
      </w:r>
      <w:r w:rsidRPr="003D1683">
        <w:rPr>
          <w:rFonts w:eastAsia="SimSun"/>
          <w:kern w:val="22"/>
          <w:sz w:val="24"/>
          <w:szCs w:val="24"/>
          <w:lang w:eastAsia="zh-CN"/>
        </w:rPr>
        <w:t>文件</w:t>
      </w:r>
      <w:r w:rsidR="00D81735" w:rsidRPr="003D1683">
        <w:rPr>
          <w:rFonts w:eastAsia="SimSun"/>
          <w:kern w:val="22"/>
          <w:sz w:val="24"/>
          <w:szCs w:val="24"/>
          <w:lang w:eastAsia="zh-CN"/>
        </w:rPr>
        <w:t>作为</w:t>
      </w:r>
      <w:r w:rsidRPr="003D1683">
        <w:rPr>
          <w:rFonts w:eastAsia="SimSun"/>
          <w:kern w:val="22"/>
          <w:sz w:val="24"/>
          <w:szCs w:val="24"/>
          <w:lang w:eastAsia="zh-CN"/>
        </w:rPr>
        <w:t>支持，其中</w:t>
      </w:r>
      <w:r w:rsidR="00E4199A" w:rsidRPr="003D1683">
        <w:rPr>
          <w:rFonts w:eastAsia="SimSun"/>
          <w:kern w:val="22"/>
          <w:sz w:val="24"/>
          <w:szCs w:val="24"/>
          <w:lang w:eastAsia="zh-CN"/>
        </w:rPr>
        <w:t>一份文件探讨了</w:t>
      </w:r>
      <w:r w:rsidR="00652A8E" w:rsidRPr="003D1683">
        <w:rPr>
          <w:rFonts w:eastAsia="SimSun"/>
          <w:kern w:val="22"/>
          <w:sz w:val="24"/>
          <w:szCs w:val="24"/>
          <w:lang w:eastAsia="zh-CN"/>
        </w:rPr>
        <w:t>2020</w:t>
      </w:r>
      <w:r w:rsidR="005F1FA1" w:rsidRPr="003D1683">
        <w:rPr>
          <w:rFonts w:eastAsia="SimSun"/>
          <w:kern w:val="22"/>
          <w:sz w:val="24"/>
          <w:szCs w:val="24"/>
          <w:lang w:eastAsia="zh-CN"/>
        </w:rPr>
        <w:t>年</w:t>
      </w:r>
      <w:r w:rsidR="00652A8E" w:rsidRPr="003D1683">
        <w:rPr>
          <w:rFonts w:eastAsia="SimSun"/>
          <w:kern w:val="22"/>
          <w:sz w:val="24"/>
          <w:szCs w:val="24"/>
          <w:lang w:eastAsia="zh-CN"/>
        </w:rPr>
        <w:t>后生物多样性变革制度的</w:t>
      </w:r>
      <w:r w:rsidR="00E4199A" w:rsidRPr="003D1683">
        <w:rPr>
          <w:rFonts w:eastAsia="SimSun"/>
          <w:kern w:val="22"/>
          <w:sz w:val="24"/>
          <w:szCs w:val="24"/>
          <w:lang w:eastAsia="zh-CN"/>
        </w:rPr>
        <w:t>各项要素</w:t>
      </w:r>
      <w:r w:rsidRPr="003D1683">
        <w:rPr>
          <w:rFonts w:eastAsia="SimSun"/>
          <w:kern w:val="22"/>
          <w:sz w:val="24"/>
          <w:szCs w:val="24"/>
          <w:lang w:eastAsia="zh-CN"/>
        </w:rPr>
        <w:t>（</w:t>
      </w:r>
      <w:r w:rsidRPr="003D1683">
        <w:rPr>
          <w:rFonts w:eastAsia="SimSun"/>
          <w:kern w:val="22"/>
          <w:sz w:val="24"/>
          <w:szCs w:val="24"/>
          <w:lang w:eastAsia="zh-CN"/>
        </w:rPr>
        <w:t>CBD</w:t>
      </w:r>
      <w:r w:rsidR="0089651E" w:rsidRPr="003D1683">
        <w:rPr>
          <w:rFonts w:eastAsia="SimSun"/>
          <w:kern w:val="22"/>
          <w:sz w:val="24"/>
          <w:szCs w:val="24"/>
          <w:lang w:eastAsia="zh-CN"/>
        </w:rPr>
        <w:t>/</w:t>
      </w:r>
      <w:r w:rsidRPr="003D1683">
        <w:rPr>
          <w:rFonts w:eastAsia="SimSun"/>
          <w:kern w:val="22"/>
          <w:sz w:val="24"/>
          <w:szCs w:val="24"/>
          <w:lang w:eastAsia="zh-CN"/>
        </w:rPr>
        <w:t>SBI</w:t>
      </w:r>
      <w:r w:rsidR="0089651E" w:rsidRPr="003D1683">
        <w:rPr>
          <w:rFonts w:eastAsia="SimSun"/>
          <w:kern w:val="22"/>
          <w:sz w:val="24"/>
          <w:szCs w:val="24"/>
          <w:lang w:eastAsia="zh-CN"/>
        </w:rPr>
        <w:t>/</w:t>
      </w:r>
      <w:r w:rsidRPr="003D1683">
        <w:rPr>
          <w:rFonts w:eastAsia="SimSun"/>
          <w:kern w:val="22"/>
          <w:sz w:val="24"/>
          <w:szCs w:val="24"/>
          <w:lang w:eastAsia="zh-CN"/>
        </w:rPr>
        <w:t>2</w:t>
      </w:r>
      <w:r w:rsidR="0089651E" w:rsidRPr="003D1683">
        <w:rPr>
          <w:rFonts w:eastAsia="SimSun"/>
          <w:kern w:val="22"/>
          <w:sz w:val="24"/>
          <w:szCs w:val="24"/>
          <w:lang w:eastAsia="zh-CN"/>
        </w:rPr>
        <w:t>/</w:t>
      </w:r>
      <w:r w:rsidRPr="003D1683">
        <w:rPr>
          <w:rFonts w:eastAsia="SimSun"/>
          <w:kern w:val="22"/>
          <w:sz w:val="24"/>
          <w:szCs w:val="24"/>
          <w:lang w:eastAsia="zh-CN"/>
        </w:rPr>
        <w:t>INF</w:t>
      </w:r>
      <w:r w:rsidR="0089651E" w:rsidRPr="003D1683">
        <w:rPr>
          <w:rFonts w:eastAsia="SimSun"/>
          <w:kern w:val="22"/>
          <w:sz w:val="24"/>
          <w:szCs w:val="24"/>
          <w:lang w:eastAsia="zh-CN"/>
        </w:rPr>
        <w:t>/</w:t>
      </w:r>
      <w:r w:rsidRPr="003D1683">
        <w:rPr>
          <w:rFonts w:eastAsia="SimSun"/>
          <w:kern w:val="22"/>
          <w:sz w:val="24"/>
          <w:szCs w:val="24"/>
          <w:lang w:eastAsia="zh-CN"/>
        </w:rPr>
        <w:t>26</w:t>
      </w:r>
      <w:r w:rsidRPr="003D1683">
        <w:rPr>
          <w:rFonts w:eastAsia="SimSun"/>
          <w:kern w:val="22"/>
          <w:sz w:val="24"/>
          <w:szCs w:val="24"/>
          <w:lang w:eastAsia="zh-CN"/>
        </w:rPr>
        <w:t>）</w:t>
      </w:r>
      <w:r w:rsidR="00E4199A" w:rsidRPr="003D1683">
        <w:rPr>
          <w:rFonts w:eastAsia="SimSun"/>
          <w:kern w:val="22"/>
          <w:sz w:val="24"/>
          <w:szCs w:val="24"/>
          <w:lang w:eastAsia="zh-CN"/>
        </w:rPr>
        <w:t>，另一份</w:t>
      </w:r>
      <w:r w:rsidR="000A4711" w:rsidRPr="003D1683">
        <w:rPr>
          <w:rFonts w:eastAsia="SimSun"/>
          <w:kern w:val="22"/>
          <w:sz w:val="24"/>
          <w:szCs w:val="24"/>
          <w:lang w:eastAsia="zh-CN"/>
        </w:rPr>
        <w:t>文件</w:t>
      </w:r>
      <w:r w:rsidR="007A07EB" w:rsidRPr="003D1683">
        <w:rPr>
          <w:rFonts w:eastAsia="SimSun"/>
          <w:kern w:val="22"/>
          <w:sz w:val="24"/>
          <w:szCs w:val="24"/>
          <w:lang w:eastAsia="zh-CN"/>
        </w:rPr>
        <w:t>为</w:t>
      </w:r>
      <w:r w:rsidR="0059677A" w:rsidRPr="003D1683">
        <w:rPr>
          <w:rFonts w:eastAsia="SimSun"/>
          <w:kern w:val="22"/>
          <w:sz w:val="24"/>
          <w:szCs w:val="24"/>
          <w:lang w:eastAsia="zh-CN"/>
        </w:rPr>
        <w:t>两次</w:t>
      </w:r>
      <w:r w:rsidR="007A07EB" w:rsidRPr="006943D4">
        <w:rPr>
          <w:rFonts w:ascii="SimSun" w:eastAsia="SimSun" w:hAnsi="SimSun"/>
          <w:kern w:val="22"/>
          <w:sz w:val="24"/>
          <w:szCs w:val="24"/>
          <w:lang w:eastAsia="zh-CN"/>
        </w:rPr>
        <w:t>“</w:t>
      </w:r>
      <w:r w:rsidR="007A07EB" w:rsidRPr="003D1683">
        <w:rPr>
          <w:rFonts w:eastAsia="SimSun"/>
          <w:kern w:val="22"/>
          <w:sz w:val="24"/>
          <w:szCs w:val="24"/>
          <w:lang w:eastAsia="zh-CN"/>
        </w:rPr>
        <w:t>博吉</w:t>
      </w:r>
      <w:r w:rsidR="007A07EB" w:rsidRPr="003D1683">
        <w:rPr>
          <w:rFonts w:eastAsia="SimSun"/>
          <w:kern w:val="22"/>
          <w:sz w:val="24"/>
          <w:szCs w:val="24"/>
          <w:lang w:eastAsia="zh-CN"/>
        </w:rPr>
        <w:t>-</w:t>
      </w:r>
      <w:r w:rsidR="007A07EB" w:rsidRPr="003D1683">
        <w:rPr>
          <w:rFonts w:eastAsia="SimSun"/>
          <w:kern w:val="22"/>
          <w:sz w:val="24"/>
          <w:szCs w:val="24"/>
          <w:lang w:eastAsia="zh-CN"/>
        </w:rPr>
        <w:t>博塞生物多样性对话</w:t>
      </w:r>
      <w:r w:rsidR="007A07EB" w:rsidRPr="006943D4">
        <w:rPr>
          <w:rFonts w:ascii="SimSun" w:eastAsia="SimSun" w:hAnsi="SimSun"/>
          <w:kern w:val="22"/>
          <w:sz w:val="24"/>
          <w:szCs w:val="24"/>
          <w:lang w:eastAsia="zh-CN"/>
        </w:rPr>
        <w:t>”</w:t>
      </w:r>
      <w:r w:rsidR="0059677A" w:rsidRPr="003D1683">
        <w:rPr>
          <w:rFonts w:eastAsia="SimSun"/>
          <w:kern w:val="22"/>
          <w:sz w:val="24"/>
          <w:szCs w:val="24"/>
          <w:lang w:eastAsia="zh-CN"/>
        </w:rPr>
        <w:t>会议</w:t>
      </w:r>
      <w:r w:rsidR="00E4199A" w:rsidRPr="003D1683">
        <w:rPr>
          <w:rFonts w:eastAsia="SimSun"/>
          <w:kern w:val="22"/>
          <w:sz w:val="24"/>
          <w:szCs w:val="24"/>
          <w:lang w:eastAsia="zh-CN"/>
        </w:rPr>
        <w:t>的</w:t>
      </w:r>
      <w:r w:rsidR="0059677A" w:rsidRPr="003D1683">
        <w:rPr>
          <w:rFonts w:eastAsia="SimSun"/>
          <w:kern w:val="22"/>
          <w:sz w:val="24"/>
          <w:szCs w:val="24"/>
          <w:lang w:eastAsia="zh-CN"/>
        </w:rPr>
        <w:t>结果</w:t>
      </w:r>
      <w:r w:rsidR="007A07EB" w:rsidRPr="003D1683">
        <w:rPr>
          <w:rFonts w:eastAsia="SimSun"/>
          <w:kern w:val="22"/>
          <w:sz w:val="24"/>
          <w:szCs w:val="24"/>
          <w:lang w:eastAsia="zh-CN"/>
        </w:rPr>
        <w:t>报告</w:t>
      </w:r>
      <w:r w:rsidR="00E4199A" w:rsidRPr="003D1683">
        <w:rPr>
          <w:rFonts w:eastAsia="SimSun"/>
          <w:kern w:val="22"/>
          <w:sz w:val="24"/>
          <w:szCs w:val="24"/>
          <w:lang w:eastAsia="zh-CN"/>
        </w:rPr>
        <w:t>，</w:t>
      </w:r>
      <w:r w:rsidR="00991D13" w:rsidRPr="003D1683">
        <w:rPr>
          <w:rFonts w:eastAsia="SimSun"/>
          <w:kern w:val="22"/>
          <w:sz w:val="24"/>
          <w:szCs w:val="24"/>
          <w:lang w:eastAsia="zh-CN"/>
        </w:rPr>
        <w:t>以及四份在</w:t>
      </w:r>
      <w:r w:rsidR="00136E4B" w:rsidRPr="003D1683">
        <w:rPr>
          <w:rFonts w:eastAsia="SimSun"/>
          <w:kern w:val="22"/>
          <w:sz w:val="24"/>
          <w:szCs w:val="24"/>
          <w:lang w:eastAsia="zh-CN"/>
        </w:rPr>
        <w:t>落实</w:t>
      </w:r>
      <w:r w:rsidR="00410C17" w:rsidRPr="003D1683">
        <w:rPr>
          <w:rFonts w:eastAsia="SimSun"/>
          <w:kern w:val="22"/>
          <w:sz w:val="24"/>
          <w:szCs w:val="24"/>
          <w:lang w:eastAsia="zh-CN"/>
        </w:rPr>
        <w:t>关于</w:t>
      </w:r>
      <w:r w:rsidR="0089651E" w:rsidRPr="003D1683">
        <w:rPr>
          <w:rFonts w:eastAsia="SimSun"/>
          <w:kern w:val="22"/>
          <w:sz w:val="24"/>
          <w:szCs w:val="24"/>
          <w:lang w:eastAsia="zh-CN"/>
        </w:rPr>
        <w:t>《</w:t>
      </w:r>
      <w:r w:rsidR="00410C17" w:rsidRPr="003D1683">
        <w:rPr>
          <w:rFonts w:eastAsia="SimSun"/>
          <w:kern w:val="22"/>
          <w:sz w:val="24"/>
          <w:szCs w:val="24"/>
          <w:lang w:eastAsia="zh-CN"/>
        </w:rPr>
        <w:t>2050</w:t>
      </w:r>
      <w:r w:rsidR="00410C17" w:rsidRPr="003D1683">
        <w:rPr>
          <w:rFonts w:eastAsia="SimSun"/>
          <w:kern w:val="22"/>
          <w:sz w:val="24"/>
          <w:szCs w:val="24"/>
          <w:lang w:eastAsia="zh-CN"/>
        </w:rPr>
        <w:t>年生物多样性愿景</w:t>
      </w:r>
      <w:r w:rsidR="0089651E" w:rsidRPr="003D1683">
        <w:rPr>
          <w:rFonts w:eastAsia="SimSun"/>
          <w:kern w:val="22"/>
          <w:sz w:val="24"/>
          <w:szCs w:val="24"/>
          <w:lang w:eastAsia="zh-CN"/>
        </w:rPr>
        <w:t>》</w:t>
      </w:r>
      <w:r w:rsidR="00410C17" w:rsidRPr="003D1683">
        <w:rPr>
          <w:rFonts w:eastAsia="SimSun"/>
          <w:kern w:val="22"/>
          <w:sz w:val="24"/>
          <w:szCs w:val="24"/>
          <w:lang w:eastAsia="zh-CN"/>
        </w:rPr>
        <w:t>各种设想</w:t>
      </w:r>
      <w:r w:rsidR="005367C2" w:rsidRPr="003D1683">
        <w:rPr>
          <w:rFonts w:eastAsia="SimSun"/>
          <w:kern w:val="22"/>
          <w:sz w:val="24"/>
          <w:szCs w:val="24"/>
          <w:lang w:eastAsia="zh-CN"/>
        </w:rPr>
        <w:t>方案</w:t>
      </w:r>
      <w:r w:rsidR="00410C17" w:rsidRPr="003D1683">
        <w:rPr>
          <w:rFonts w:eastAsia="SimSun"/>
          <w:kern w:val="22"/>
          <w:sz w:val="24"/>
          <w:szCs w:val="24"/>
          <w:lang w:eastAsia="zh-CN"/>
        </w:rPr>
        <w:t>的</w:t>
      </w:r>
      <w:r w:rsidR="00C640F3" w:rsidRPr="003D1683">
        <w:rPr>
          <w:rFonts w:eastAsia="SimSun"/>
          <w:kern w:val="22"/>
          <w:sz w:val="24"/>
          <w:szCs w:val="24"/>
          <w:lang w:eastAsia="zh-CN"/>
        </w:rPr>
        <w:t>第</w:t>
      </w:r>
      <w:r w:rsidR="00C640F3" w:rsidRPr="003D1683">
        <w:rPr>
          <w:rFonts w:eastAsia="SimSun"/>
          <w:kern w:val="22"/>
          <w:sz w:val="24"/>
          <w:szCs w:val="24"/>
          <w:lang w:eastAsia="zh-CN"/>
        </w:rPr>
        <w:t>XXI /1</w:t>
      </w:r>
      <w:r w:rsidR="00C640F3" w:rsidRPr="003D1683">
        <w:rPr>
          <w:rFonts w:eastAsia="SimSun"/>
          <w:kern w:val="22"/>
          <w:sz w:val="24"/>
          <w:szCs w:val="24"/>
          <w:lang w:eastAsia="zh-CN"/>
        </w:rPr>
        <w:t>号建议</w:t>
      </w:r>
      <w:r w:rsidR="00991D13" w:rsidRPr="003D1683">
        <w:rPr>
          <w:rFonts w:eastAsia="SimSun"/>
          <w:kern w:val="22"/>
          <w:sz w:val="24"/>
          <w:szCs w:val="24"/>
          <w:lang w:eastAsia="zh-CN"/>
        </w:rPr>
        <w:t>时编写的</w:t>
      </w:r>
      <w:r w:rsidR="00A21682" w:rsidRPr="003D1683">
        <w:rPr>
          <w:rFonts w:eastAsia="SimSun"/>
          <w:kern w:val="22"/>
          <w:sz w:val="24"/>
          <w:szCs w:val="24"/>
          <w:lang w:eastAsia="zh-CN"/>
        </w:rPr>
        <w:t>文件</w:t>
      </w:r>
      <w:r w:rsidR="00393C58" w:rsidRPr="003D1683">
        <w:rPr>
          <w:rFonts w:eastAsia="SimSun"/>
          <w:kern w:val="22"/>
          <w:sz w:val="24"/>
          <w:szCs w:val="24"/>
          <w:lang w:eastAsia="zh-CN"/>
        </w:rPr>
        <w:t>。</w:t>
      </w:r>
      <w:r w:rsidR="00C14D7E" w:rsidRPr="003D1683">
        <w:rPr>
          <w:rStyle w:val="FootnoteReference"/>
          <w:rFonts w:eastAsia="SimSun"/>
          <w:kern w:val="22"/>
          <w:sz w:val="24"/>
          <w:szCs w:val="24"/>
        </w:rPr>
        <w:footnoteReference w:id="9"/>
      </w:r>
    </w:p>
    <w:p w:rsidR="006345E8" w:rsidRPr="003D1683" w:rsidRDefault="0089651E" w:rsidP="001B743F">
      <w:pPr>
        <w:pStyle w:val="Heading1"/>
        <w:suppressLineNumbers/>
        <w:tabs>
          <w:tab w:val="clear" w:pos="720"/>
          <w:tab w:val="left" w:pos="360"/>
        </w:tabs>
        <w:suppressAutoHyphens/>
        <w:topLinePunct/>
        <w:autoSpaceDE w:val="0"/>
        <w:autoSpaceDN w:val="0"/>
        <w:adjustRightInd w:val="0"/>
        <w:snapToGrid w:val="0"/>
        <w:spacing w:before="120"/>
        <w:rPr>
          <w:rFonts w:eastAsia="SimHei"/>
          <w:caps w:val="0"/>
          <w:snapToGrid w:val="0"/>
          <w:kern w:val="22"/>
          <w:sz w:val="24"/>
          <w:lang w:eastAsia="zh-CN"/>
        </w:rPr>
      </w:pPr>
      <w:r w:rsidRPr="003D1683">
        <w:rPr>
          <w:rFonts w:eastAsia="SimHei"/>
          <w:caps w:val="0"/>
          <w:snapToGrid w:val="0"/>
          <w:kern w:val="22"/>
          <w:sz w:val="24"/>
          <w:lang w:eastAsia="zh-CN"/>
        </w:rPr>
        <w:t>二</w:t>
      </w:r>
      <w:r w:rsidR="0013292C" w:rsidRPr="003D1683">
        <w:rPr>
          <w:rFonts w:eastAsia="SimHei"/>
          <w:caps w:val="0"/>
          <w:snapToGrid w:val="0"/>
          <w:kern w:val="22"/>
          <w:sz w:val="24"/>
          <w:lang w:eastAsia="zh-CN"/>
        </w:rPr>
        <w:t>.</w:t>
      </w:r>
      <w:r w:rsidR="0013292C" w:rsidRPr="003D1683">
        <w:rPr>
          <w:rFonts w:eastAsia="SimHei"/>
          <w:caps w:val="0"/>
          <w:snapToGrid w:val="0"/>
          <w:kern w:val="22"/>
          <w:sz w:val="24"/>
          <w:lang w:eastAsia="zh-CN"/>
        </w:rPr>
        <w:tab/>
      </w:r>
      <w:r w:rsidR="0057495F">
        <w:rPr>
          <w:rFonts w:eastAsia="SimHei"/>
          <w:caps w:val="0"/>
          <w:snapToGrid w:val="0"/>
          <w:kern w:val="22"/>
          <w:sz w:val="24"/>
          <w:lang w:eastAsia="zh-CN"/>
        </w:rPr>
        <w:t xml:space="preserve"> </w:t>
      </w:r>
      <w:r w:rsidR="00211CE3">
        <w:rPr>
          <w:rFonts w:eastAsia="SimHei"/>
          <w:caps w:val="0"/>
          <w:snapToGrid w:val="0"/>
          <w:kern w:val="22"/>
          <w:sz w:val="24"/>
          <w:lang w:eastAsia="zh-CN"/>
        </w:rPr>
        <w:t xml:space="preserve"> </w:t>
      </w:r>
      <w:r w:rsidR="00326999" w:rsidRPr="003D1683">
        <w:rPr>
          <w:rFonts w:eastAsia="SimHei"/>
          <w:caps w:val="0"/>
          <w:snapToGrid w:val="0"/>
          <w:kern w:val="22"/>
          <w:sz w:val="24"/>
          <w:lang w:eastAsia="zh-CN"/>
        </w:rPr>
        <w:t>任务授权与相关决定</w:t>
      </w:r>
    </w:p>
    <w:p w:rsidR="000A5133" w:rsidRPr="003D1683" w:rsidRDefault="00326999" w:rsidP="001B743F">
      <w:pPr>
        <w:pStyle w:val="Para1"/>
        <w:topLinePunct/>
        <w:snapToGrid w:val="0"/>
        <w:rPr>
          <w:rFonts w:eastAsia="SimSun"/>
          <w:sz w:val="24"/>
          <w:szCs w:val="24"/>
          <w:lang w:eastAsia="zh-CN"/>
        </w:rPr>
      </w:pPr>
      <w:r w:rsidRPr="003D1683">
        <w:rPr>
          <w:rFonts w:eastAsia="SimSun"/>
          <w:kern w:val="22"/>
          <w:sz w:val="24"/>
          <w:szCs w:val="24"/>
          <w:lang w:eastAsia="zh-CN"/>
        </w:rPr>
        <w:t>根据第</w:t>
      </w:r>
      <w:r w:rsidRPr="003D1683">
        <w:rPr>
          <w:rFonts w:eastAsia="SimSun"/>
          <w:kern w:val="22"/>
          <w:sz w:val="24"/>
          <w:szCs w:val="24"/>
          <w:lang w:eastAsia="zh-CN"/>
        </w:rPr>
        <w:t>XII /31</w:t>
      </w:r>
      <w:r w:rsidRPr="003D1683">
        <w:rPr>
          <w:rFonts w:eastAsia="SimSun"/>
          <w:kern w:val="22"/>
          <w:sz w:val="24"/>
          <w:szCs w:val="24"/>
          <w:lang w:eastAsia="zh-CN"/>
        </w:rPr>
        <w:t>号决定提出的至</w:t>
      </w:r>
      <w:r w:rsidRPr="003D1683">
        <w:rPr>
          <w:rFonts w:eastAsia="SimSun"/>
          <w:kern w:val="22"/>
          <w:sz w:val="24"/>
          <w:szCs w:val="24"/>
          <w:lang w:eastAsia="zh-CN"/>
        </w:rPr>
        <w:t>2020</w:t>
      </w:r>
      <w:r w:rsidRPr="003D1683">
        <w:rPr>
          <w:rFonts w:eastAsia="SimSun"/>
          <w:kern w:val="22"/>
          <w:sz w:val="24"/>
          <w:szCs w:val="24"/>
          <w:lang w:eastAsia="zh-CN"/>
        </w:rPr>
        <w:t>年</w:t>
      </w:r>
      <w:r w:rsidR="00913A7B" w:rsidRPr="003D1683">
        <w:rPr>
          <w:rFonts w:eastAsia="SimSun"/>
          <w:kern w:val="22"/>
          <w:sz w:val="24"/>
          <w:szCs w:val="24"/>
          <w:lang w:eastAsia="zh-CN"/>
        </w:rPr>
        <w:t>的</w:t>
      </w:r>
      <w:r w:rsidRPr="003D1683">
        <w:rPr>
          <w:rFonts w:eastAsia="SimSun"/>
          <w:kern w:val="22"/>
          <w:sz w:val="24"/>
          <w:szCs w:val="24"/>
          <w:lang w:eastAsia="zh-CN"/>
        </w:rPr>
        <w:t>多年工作</w:t>
      </w:r>
      <w:r w:rsidR="00A37914" w:rsidRPr="003D1683">
        <w:rPr>
          <w:rFonts w:eastAsia="SimSun"/>
          <w:kern w:val="22"/>
          <w:sz w:val="24"/>
          <w:szCs w:val="24"/>
          <w:lang w:eastAsia="zh-CN"/>
        </w:rPr>
        <w:t>方案，缔约方大会将在第十五</w:t>
      </w:r>
      <w:r w:rsidR="0089651E" w:rsidRPr="003D1683">
        <w:rPr>
          <w:rFonts w:eastAsia="SimSun"/>
          <w:kern w:val="22"/>
          <w:sz w:val="24"/>
          <w:szCs w:val="24"/>
          <w:lang w:eastAsia="zh-CN"/>
        </w:rPr>
        <w:t>届</w:t>
      </w:r>
      <w:r w:rsidR="00A37914" w:rsidRPr="003D1683">
        <w:rPr>
          <w:rFonts w:eastAsia="SimSun"/>
          <w:kern w:val="22"/>
          <w:sz w:val="24"/>
          <w:szCs w:val="24"/>
          <w:lang w:eastAsia="zh-CN"/>
        </w:rPr>
        <w:t>会议上审议</w:t>
      </w:r>
      <w:r w:rsidR="00DC35FD" w:rsidRPr="003D1683">
        <w:rPr>
          <w:rFonts w:eastAsia="SimSun"/>
          <w:kern w:val="22"/>
          <w:sz w:val="24"/>
          <w:szCs w:val="24"/>
          <w:lang w:eastAsia="zh-CN"/>
        </w:rPr>
        <w:t>《</w:t>
      </w:r>
      <w:r w:rsidR="00DC35FD" w:rsidRPr="003D1683">
        <w:rPr>
          <w:rFonts w:eastAsia="SimSun"/>
          <w:kern w:val="22"/>
          <w:sz w:val="24"/>
          <w:szCs w:val="24"/>
          <w:lang w:eastAsia="zh-CN"/>
        </w:rPr>
        <w:t>2011-2020</w:t>
      </w:r>
      <w:r w:rsidR="00DC35FD" w:rsidRPr="003D1683">
        <w:rPr>
          <w:rFonts w:eastAsia="SimSun"/>
          <w:kern w:val="22"/>
          <w:sz w:val="24"/>
          <w:szCs w:val="24"/>
          <w:lang w:eastAsia="zh-CN"/>
        </w:rPr>
        <w:t>年生物多样性战略计划》</w:t>
      </w:r>
      <w:r w:rsidR="00202EEF" w:rsidRPr="003D1683">
        <w:rPr>
          <w:rFonts w:eastAsia="SimSun"/>
          <w:kern w:val="22"/>
          <w:sz w:val="24"/>
          <w:szCs w:val="24"/>
          <w:lang w:eastAsia="zh-CN"/>
        </w:rPr>
        <w:t>后续行动和包括资源调动在内的</w:t>
      </w:r>
      <w:r w:rsidRPr="003D1683">
        <w:rPr>
          <w:rFonts w:eastAsia="SimSun"/>
          <w:kern w:val="22"/>
          <w:sz w:val="24"/>
          <w:szCs w:val="24"/>
          <w:lang w:eastAsia="zh-CN"/>
        </w:rPr>
        <w:t>相关执行</w:t>
      </w:r>
      <w:r w:rsidRPr="003D1683">
        <w:rPr>
          <w:rFonts w:eastAsia="SimSun"/>
          <w:kern w:val="22"/>
          <w:sz w:val="24"/>
          <w:szCs w:val="24"/>
          <w:lang w:eastAsia="zh-CN"/>
        </w:rPr>
        <w:lastRenderedPageBreak/>
        <w:t>手段</w:t>
      </w:r>
      <w:r w:rsidR="00202EEF" w:rsidRPr="003D1683">
        <w:rPr>
          <w:rFonts w:eastAsia="SimSun"/>
          <w:kern w:val="22"/>
          <w:sz w:val="24"/>
          <w:szCs w:val="24"/>
          <w:lang w:eastAsia="zh-CN"/>
        </w:rPr>
        <w:t>。</w:t>
      </w:r>
      <w:r w:rsidRPr="003D1683">
        <w:rPr>
          <w:rFonts w:eastAsia="SimSun"/>
          <w:kern w:val="22"/>
          <w:sz w:val="24"/>
          <w:szCs w:val="24"/>
          <w:lang w:eastAsia="zh-CN"/>
        </w:rPr>
        <w:t>缔约方大会还将在第十四</w:t>
      </w:r>
      <w:r w:rsidR="0089651E" w:rsidRPr="003D1683">
        <w:rPr>
          <w:rFonts w:eastAsia="SimSun"/>
          <w:kern w:val="22"/>
          <w:sz w:val="24"/>
          <w:szCs w:val="24"/>
          <w:lang w:eastAsia="zh-CN"/>
        </w:rPr>
        <w:t>届</w:t>
      </w:r>
      <w:r w:rsidRPr="003D1683">
        <w:rPr>
          <w:rFonts w:eastAsia="SimSun"/>
          <w:kern w:val="22"/>
          <w:sz w:val="24"/>
          <w:szCs w:val="24"/>
          <w:lang w:eastAsia="zh-CN"/>
        </w:rPr>
        <w:t>会议上审议</w:t>
      </w:r>
      <w:r w:rsidR="0089651E" w:rsidRPr="003D1683">
        <w:rPr>
          <w:rFonts w:eastAsia="SimSun"/>
          <w:kern w:val="22"/>
          <w:sz w:val="24"/>
          <w:szCs w:val="24"/>
          <w:lang w:eastAsia="zh-CN"/>
        </w:rPr>
        <w:t>《</w:t>
      </w:r>
      <w:r w:rsidR="000B4A6B" w:rsidRPr="003D1683">
        <w:rPr>
          <w:rFonts w:eastAsia="SimSun"/>
          <w:kern w:val="22"/>
          <w:sz w:val="24"/>
          <w:szCs w:val="24"/>
          <w:lang w:eastAsia="zh-CN"/>
        </w:rPr>
        <w:t>2050</w:t>
      </w:r>
      <w:r w:rsidR="000B4A6B" w:rsidRPr="003D1683">
        <w:rPr>
          <w:rFonts w:eastAsia="SimSun"/>
          <w:kern w:val="22"/>
          <w:sz w:val="24"/>
          <w:szCs w:val="24"/>
          <w:lang w:eastAsia="zh-CN"/>
        </w:rPr>
        <w:t>年生物多样性愿景</w:t>
      </w:r>
      <w:r w:rsidR="0089651E" w:rsidRPr="003D1683">
        <w:rPr>
          <w:rFonts w:eastAsia="SimSun"/>
          <w:kern w:val="22"/>
          <w:sz w:val="24"/>
          <w:szCs w:val="24"/>
          <w:lang w:eastAsia="zh-CN"/>
        </w:rPr>
        <w:t>》</w:t>
      </w:r>
      <w:r w:rsidR="000B4A6B" w:rsidRPr="006943D4">
        <w:rPr>
          <w:rFonts w:ascii="SimSun" w:eastAsia="SimSun" w:hAnsi="SimSun"/>
          <w:kern w:val="22"/>
          <w:sz w:val="24"/>
          <w:szCs w:val="24"/>
          <w:lang w:eastAsia="zh-CN"/>
        </w:rPr>
        <w:t>“</w:t>
      </w:r>
      <w:r w:rsidR="000B4A6B" w:rsidRPr="003D1683">
        <w:rPr>
          <w:rFonts w:eastAsia="SimSun"/>
          <w:kern w:val="22"/>
          <w:sz w:val="24"/>
          <w:szCs w:val="24"/>
          <w:lang w:eastAsia="zh-CN"/>
        </w:rPr>
        <w:t>与自然</w:t>
      </w:r>
      <w:r w:rsidR="002A0B51">
        <w:rPr>
          <w:rFonts w:eastAsia="SimSun"/>
          <w:kern w:val="22"/>
          <w:sz w:val="24"/>
          <w:szCs w:val="24"/>
          <w:lang w:eastAsia="zh-CN"/>
        </w:rPr>
        <w:t>和谐相处</w:t>
      </w:r>
      <w:r w:rsidR="000B4A6B" w:rsidRPr="006943D4">
        <w:rPr>
          <w:rFonts w:ascii="SimSun" w:eastAsia="SimSun" w:hAnsi="SimSun"/>
          <w:kern w:val="22"/>
          <w:sz w:val="24"/>
          <w:szCs w:val="24"/>
          <w:lang w:eastAsia="zh-CN"/>
        </w:rPr>
        <w:t>”</w:t>
      </w:r>
      <w:r w:rsidR="00DF7AA6" w:rsidRPr="003D1683">
        <w:rPr>
          <w:rFonts w:eastAsia="SimSun"/>
          <w:kern w:val="22"/>
          <w:sz w:val="24"/>
          <w:szCs w:val="24"/>
          <w:lang w:eastAsia="zh-CN"/>
        </w:rPr>
        <w:t>的</w:t>
      </w:r>
      <w:r w:rsidRPr="003D1683">
        <w:rPr>
          <w:rFonts w:eastAsia="SimSun"/>
          <w:kern w:val="22"/>
          <w:sz w:val="24"/>
          <w:szCs w:val="24"/>
          <w:lang w:eastAsia="zh-CN"/>
        </w:rPr>
        <w:t>长期战略方向和设想方案</w:t>
      </w:r>
      <w:r w:rsidR="000C1F83" w:rsidRPr="003D1683">
        <w:rPr>
          <w:rFonts w:eastAsia="SimSun"/>
          <w:sz w:val="24"/>
          <w:szCs w:val="24"/>
          <w:lang w:eastAsia="zh-CN"/>
        </w:rPr>
        <w:t>。</w:t>
      </w:r>
    </w:p>
    <w:p w:rsidR="006345E8" w:rsidRPr="003D1683" w:rsidRDefault="007C15D8"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根据第</w:t>
      </w:r>
      <w:r w:rsidRPr="003D1683">
        <w:rPr>
          <w:rFonts w:eastAsia="SimSun"/>
          <w:kern w:val="22"/>
          <w:sz w:val="24"/>
          <w:szCs w:val="24"/>
          <w:lang w:eastAsia="zh-CN"/>
        </w:rPr>
        <w:t>XIII</w:t>
      </w:r>
      <w:r w:rsidR="0089651E" w:rsidRPr="003D1683">
        <w:rPr>
          <w:rFonts w:eastAsia="SimSun"/>
          <w:kern w:val="22"/>
          <w:sz w:val="24"/>
          <w:szCs w:val="24"/>
          <w:lang w:eastAsia="zh-CN"/>
        </w:rPr>
        <w:t>/</w:t>
      </w:r>
      <w:r w:rsidRPr="003D1683">
        <w:rPr>
          <w:rFonts w:eastAsia="SimSun"/>
          <w:kern w:val="22"/>
          <w:sz w:val="24"/>
          <w:szCs w:val="24"/>
          <w:lang w:eastAsia="zh-CN"/>
        </w:rPr>
        <w:t>1</w:t>
      </w:r>
      <w:r w:rsidRPr="003D1683">
        <w:rPr>
          <w:rFonts w:eastAsia="SimSun"/>
          <w:kern w:val="22"/>
          <w:sz w:val="24"/>
          <w:szCs w:val="24"/>
          <w:lang w:eastAsia="zh-CN"/>
        </w:rPr>
        <w:t>号决定第</w:t>
      </w:r>
      <w:r w:rsidRPr="003D1683">
        <w:rPr>
          <w:rFonts w:eastAsia="SimSun"/>
          <w:kern w:val="22"/>
          <w:sz w:val="24"/>
          <w:szCs w:val="24"/>
          <w:lang w:eastAsia="zh-CN"/>
        </w:rPr>
        <w:t>34</w:t>
      </w:r>
      <w:r w:rsidRPr="003D1683">
        <w:rPr>
          <w:rFonts w:eastAsia="SimSun"/>
          <w:kern w:val="22"/>
          <w:sz w:val="24"/>
          <w:szCs w:val="24"/>
          <w:lang w:eastAsia="zh-CN"/>
        </w:rPr>
        <w:t>段，请执行秘书与主席团协商</w:t>
      </w:r>
      <w:r w:rsidR="00AA2FCC" w:rsidRPr="003D1683">
        <w:rPr>
          <w:rFonts w:eastAsia="SimSun"/>
          <w:kern w:val="22"/>
          <w:sz w:val="24"/>
          <w:szCs w:val="24"/>
          <w:lang w:eastAsia="zh-CN"/>
        </w:rPr>
        <w:t>，编写一项关于</w:t>
      </w:r>
      <w:r w:rsidR="001573B2" w:rsidRPr="003D1683">
        <w:rPr>
          <w:rFonts w:eastAsia="SimSun"/>
          <w:kern w:val="22"/>
          <w:sz w:val="24"/>
          <w:szCs w:val="24"/>
          <w:lang w:eastAsia="zh-CN"/>
        </w:rPr>
        <w:t>《</w:t>
      </w:r>
      <w:r w:rsidR="001573B2" w:rsidRPr="003D1683">
        <w:rPr>
          <w:rFonts w:eastAsia="SimSun"/>
          <w:kern w:val="22"/>
          <w:sz w:val="24"/>
          <w:szCs w:val="24"/>
          <w:lang w:eastAsia="zh-CN"/>
        </w:rPr>
        <w:t>2011-2020</w:t>
      </w:r>
      <w:r w:rsidR="001573B2" w:rsidRPr="003D1683">
        <w:rPr>
          <w:rFonts w:eastAsia="SimSun"/>
          <w:kern w:val="22"/>
          <w:sz w:val="24"/>
          <w:szCs w:val="24"/>
          <w:lang w:eastAsia="zh-CN"/>
        </w:rPr>
        <w:t>年生物多样性战略计划》后续行动综合和参与性筹备进程及时间表</w:t>
      </w:r>
      <w:r w:rsidR="00AA2FCC" w:rsidRPr="003D1683">
        <w:rPr>
          <w:rFonts w:eastAsia="SimSun"/>
          <w:kern w:val="22"/>
          <w:sz w:val="24"/>
          <w:szCs w:val="24"/>
          <w:lang w:eastAsia="zh-CN"/>
        </w:rPr>
        <w:t>的</w:t>
      </w:r>
      <w:r w:rsidR="001573B2" w:rsidRPr="003D1683">
        <w:rPr>
          <w:rFonts w:eastAsia="SimSun"/>
          <w:kern w:val="22"/>
          <w:sz w:val="24"/>
          <w:szCs w:val="24"/>
          <w:lang w:eastAsia="zh-CN"/>
        </w:rPr>
        <w:t>提案，并由执行问题附属机构第二次会议审议该提案</w:t>
      </w:r>
      <w:r w:rsidR="00246B74" w:rsidRPr="003D1683">
        <w:rPr>
          <w:rFonts w:eastAsia="SimSun"/>
          <w:kern w:val="22"/>
          <w:sz w:val="24"/>
          <w:szCs w:val="24"/>
          <w:lang w:eastAsia="zh-CN"/>
        </w:rPr>
        <w:t>，同时顾及这项工作必须</w:t>
      </w:r>
      <w:r w:rsidRPr="003D1683">
        <w:rPr>
          <w:rFonts w:eastAsia="SimSun"/>
          <w:kern w:val="22"/>
          <w:sz w:val="24"/>
          <w:szCs w:val="24"/>
          <w:lang w:eastAsia="zh-CN"/>
        </w:rPr>
        <w:t>：</w:t>
      </w:r>
    </w:p>
    <w:p w:rsidR="006345E8" w:rsidRPr="003D1683" w:rsidRDefault="003C580C"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酌情</w:t>
      </w:r>
      <w:r w:rsidR="00246B74" w:rsidRPr="003D1683">
        <w:rPr>
          <w:rFonts w:eastAsia="SimSun"/>
          <w:kern w:val="22"/>
          <w:sz w:val="24"/>
          <w:szCs w:val="24"/>
          <w:lang w:eastAsia="zh-CN"/>
        </w:rPr>
        <w:t>涉及《生物多样性公约》并考虑其《议定书》</w:t>
      </w:r>
      <w:r w:rsidRPr="003D1683">
        <w:rPr>
          <w:rFonts w:eastAsia="SimSun"/>
          <w:kern w:val="22"/>
          <w:sz w:val="24"/>
          <w:szCs w:val="24"/>
          <w:lang w:eastAsia="zh-CN"/>
        </w:rPr>
        <w:t>；</w:t>
      </w:r>
    </w:p>
    <w:p w:rsidR="006345E8" w:rsidRPr="003D1683" w:rsidRDefault="003C580C"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包括促进承诺</w:t>
      </w:r>
      <w:r w:rsidR="0013345C" w:rsidRPr="003D1683">
        <w:rPr>
          <w:rFonts w:eastAsia="SimSun"/>
          <w:kern w:val="22"/>
          <w:sz w:val="24"/>
          <w:szCs w:val="24"/>
          <w:lang w:eastAsia="zh-CN"/>
        </w:rPr>
        <w:t>、</w:t>
      </w:r>
      <w:r w:rsidRPr="003D1683">
        <w:rPr>
          <w:rFonts w:eastAsia="SimSun"/>
          <w:kern w:val="22"/>
          <w:sz w:val="24"/>
          <w:szCs w:val="24"/>
          <w:lang w:eastAsia="zh-CN"/>
        </w:rPr>
        <w:t>支持转型变革和加强实施的备选方案</w:t>
      </w:r>
      <w:r w:rsidR="0013345C" w:rsidRPr="003D1683">
        <w:rPr>
          <w:rFonts w:eastAsia="SimSun"/>
          <w:kern w:val="22"/>
          <w:sz w:val="24"/>
          <w:szCs w:val="24"/>
          <w:lang w:eastAsia="zh-CN"/>
        </w:rPr>
        <w:t>；</w:t>
      </w:r>
    </w:p>
    <w:p w:rsidR="006345E8" w:rsidRPr="003D1683" w:rsidRDefault="0013345C"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考虑到第五版《全球生物多样性展望》</w:t>
      </w:r>
      <w:r w:rsidR="00FC717D" w:rsidRPr="003D1683">
        <w:rPr>
          <w:rFonts w:eastAsia="SimSun"/>
          <w:kern w:val="22"/>
          <w:sz w:val="24"/>
          <w:szCs w:val="24"/>
          <w:lang w:eastAsia="zh-CN"/>
        </w:rPr>
        <w:t>的编写情况</w:t>
      </w:r>
      <w:r w:rsidR="002D6253" w:rsidRPr="003D1683">
        <w:rPr>
          <w:rFonts w:eastAsia="SimSun"/>
          <w:kern w:val="22"/>
          <w:sz w:val="24"/>
          <w:szCs w:val="24"/>
          <w:lang w:eastAsia="zh-CN"/>
        </w:rPr>
        <w:t>、</w:t>
      </w:r>
      <w:r w:rsidRPr="003D1683">
        <w:rPr>
          <w:rFonts w:eastAsia="SimSun"/>
          <w:kern w:val="22"/>
          <w:sz w:val="24"/>
          <w:szCs w:val="24"/>
          <w:lang w:eastAsia="zh-CN"/>
        </w:rPr>
        <w:t>《</w:t>
      </w:r>
      <w:r w:rsidRPr="003D1683">
        <w:rPr>
          <w:rFonts w:eastAsia="SimSun"/>
          <w:kern w:val="22"/>
          <w:sz w:val="24"/>
          <w:szCs w:val="24"/>
          <w:lang w:eastAsia="zh-CN"/>
        </w:rPr>
        <w:t>2011-2020</w:t>
      </w:r>
      <w:r w:rsidRPr="003D1683">
        <w:rPr>
          <w:rFonts w:eastAsia="SimSun"/>
          <w:kern w:val="22"/>
          <w:sz w:val="24"/>
          <w:szCs w:val="24"/>
          <w:lang w:eastAsia="zh-CN"/>
        </w:rPr>
        <w:t>年生物多样性战略计划》执行情况最终评估</w:t>
      </w:r>
      <w:r w:rsidR="002D6253" w:rsidRPr="003D1683">
        <w:rPr>
          <w:rFonts w:eastAsia="SimSun"/>
          <w:kern w:val="22"/>
          <w:sz w:val="24"/>
          <w:szCs w:val="24"/>
          <w:lang w:eastAsia="zh-CN"/>
        </w:rPr>
        <w:t>、</w:t>
      </w:r>
      <w:r w:rsidRPr="003D1683">
        <w:rPr>
          <w:rFonts w:eastAsia="SimSun"/>
          <w:kern w:val="22"/>
          <w:sz w:val="24"/>
          <w:szCs w:val="24"/>
          <w:lang w:eastAsia="zh-CN"/>
        </w:rPr>
        <w:t>国家报告</w:t>
      </w:r>
      <w:r w:rsidR="003A6D0F" w:rsidRPr="003D1683">
        <w:rPr>
          <w:rFonts w:eastAsia="SimSun"/>
          <w:kern w:val="22"/>
          <w:sz w:val="24"/>
          <w:szCs w:val="24"/>
          <w:lang w:eastAsia="zh-CN"/>
        </w:rPr>
        <w:t>、</w:t>
      </w:r>
      <w:r w:rsidR="00FC717D" w:rsidRPr="003D1683">
        <w:rPr>
          <w:rFonts w:eastAsia="SimSun"/>
          <w:kern w:val="22"/>
          <w:sz w:val="24"/>
          <w:szCs w:val="24"/>
          <w:lang w:eastAsia="zh-CN"/>
        </w:rPr>
        <w:t>关于</w:t>
      </w:r>
      <w:r w:rsidR="003A6D0F" w:rsidRPr="003D1683">
        <w:rPr>
          <w:rFonts w:eastAsia="SimSun"/>
          <w:kern w:val="22"/>
          <w:sz w:val="24"/>
          <w:szCs w:val="24"/>
          <w:lang w:eastAsia="zh-CN"/>
        </w:rPr>
        <w:t>生物多样性和生态系统服务政府间科学政策平台</w:t>
      </w:r>
      <w:r w:rsidRPr="003D1683">
        <w:rPr>
          <w:rFonts w:eastAsia="SimSun"/>
          <w:kern w:val="22"/>
          <w:sz w:val="24"/>
          <w:szCs w:val="24"/>
          <w:lang w:eastAsia="zh-CN"/>
        </w:rPr>
        <w:t>（</w:t>
      </w:r>
      <w:r w:rsidR="003A6D0F" w:rsidRPr="003D1683">
        <w:rPr>
          <w:rFonts w:eastAsia="SimSun"/>
          <w:kern w:val="22"/>
          <w:sz w:val="24"/>
          <w:szCs w:val="24"/>
          <w:lang w:eastAsia="zh-CN"/>
        </w:rPr>
        <w:t>生物多样性平台</w:t>
      </w:r>
      <w:r w:rsidRPr="003D1683">
        <w:rPr>
          <w:rFonts w:eastAsia="SimSun"/>
          <w:kern w:val="22"/>
          <w:sz w:val="24"/>
          <w:szCs w:val="24"/>
          <w:lang w:eastAsia="zh-CN"/>
        </w:rPr>
        <w:t>）</w:t>
      </w:r>
      <w:r w:rsidR="003A6D0F" w:rsidRPr="003D1683">
        <w:rPr>
          <w:rFonts w:eastAsia="SimSun"/>
          <w:kern w:val="22"/>
          <w:sz w:val="24"/>
          <w:szCs w:val="24"/>
          <w:lang w:eastAsia="zh-CN"/>
        </w:rPr>
        <w:t>的专题性、区域性和全球性评估</w:t>
      </w:r>
      <w:r w:rsidRPr="003D1683">
        <w:rPr>
          <w:rFonts w:eastAsia="SimSun"/>
          <w:kern w:val="22"/>
          <w:sz w:val="24"/>
          <w:szCs w:val="24"/>
          <w:lang w:eastAsia="zh-CN"/>
        </w:rPr>
        <w:t>以及其他相关的科学分析</w:t>
      </w:r>
      <w:r w:rsidR="003A6D0F" w:rsidRPr="003D1683">
        <w:rPr>
          <w:rFonts w:eastAsia="SimSun"/>
          <w:kern w:val="22"/>
          <w:sz w:val="24"/>
          <w:szCs w:val="24"/>
          <w:lang w:eastAsia="zh-CN"/>
        </w:rPr>
        <w:t>；</w:t>
      </w:r>
    </w:p>
    <w:p w:rsidR="006345E8" w:rsidRPr="003D1683" w:rsidRDefault="00BE3C99"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规定</w:t>
      </w:r>
      <w:r w:rsidR="00D628F1" w:rsidRPr="003D1683">
        <w:rPr>
          <w:rFonts w:eastAsia="SimSun"/>
          <w:kern w:val="22"/>
          <w:sz w:val="24"/>
          <w:szCs w:val="24"/>
          <w:lang w:eastAsia="zh-CN"/>
        </w:rPr>
        <w:t>在</w:t>
      </w:r>
      <w:r w:rsidR="00FC717D" w:rsidRPr="003D1683">
        <w:rPr>
          <w:rFonts w:eastAsia="SimSun"/>
          <w:kern w:val="22"/>
          <w:sz w:val="24"/>
          <w:szCs w:val="24"/>
          <w:lang w:eastAsia="zh-CN"/>
        </w:rPr>
        <w:t>缔约方之间</w:t>
      </w:r>
      <w:r w:rsidRPr="003D1683">
        <w:rPr>
          <w:rFonts w:eastAsia="SimSun"/>
          <w:kern w:val="22"/>
          <w:sz w:val="24"/>
          <w:szCs w:val="24"/>
          <w:lang w:eastAsia="zh-CN"/>
        </w:rPr>
        <w:t>开展</w:t>
      </w:r>
      <w:r w:rsidR="00476726" w:rsidRPr="003D1683">
        <w:rPr>
          <w:rFonts w:eastAsia="SimSun"/>
          <w:kern w:val="22"/>
          <w:sz w:val="24"/>
          <w:szCs w:val="24"/>
          <w:lang w:eastAsia="zh-CN"/>
        </w:rPr>
        <w:t>磋商，</w:t>
      </w:r>
      <w:r w:rsidR="00D628F1" w:rsidRPr="003D1683">
        <w:rPr>
          <w:rFonts w:eastAsia="SimSun"/>
          <w:kern w:val="22"/>
          <w:sz w:val="24"/>
          <w:szCs w:val="24"/>
          <w:lang w:eastAsia="zh-CN"/>
        </w:rPr>
        <w:t>规定</w:t>
      </w:r>
      <w:r w:rsidR="00476726" w:rsidRPr="003D1683">
        <w:rPr>
          <w:rFonts w:eastAsia="SimSun"/>
          <w:kern w:val="22"/>
          <w:sz w:val="24"/>
          <w:szCs w:val="24"/>
          <w:lang w:eastAsia="zh-CN"/>
        </w:rPr>
        <w:t>与</w:t>
      </w:r>
      <w:r w:rsidR="00FC717D" w:rsidRPr="003D1683">
        <w:rPr>
          <w:rFonts w:eastAsia="SimSun"/>
          <w:kern w:val="22"/>
          <w:sz w:val="24"/>
          <w:szCs w:val="24"/>
          <w:lang w:eastAsia="zh-CN"/>
        </w:rPr>
        <w:t>其他里约公约</w:t>
      </w:r>
      <w:r w:rsidR="00CC5AB0" w:rsidRPr="003D1683">
        <w:rPr>
          <w:rFonts w:eastAsia="SimSun"/>
          <w:kern w:val="22"/>
          <w:sz w:val="24"/>
          <w:szCs w:val="24"/>
          <w:lang w:eastAsia="zh-CN"/>
        </w:rPr>
        <w:t>、</w:t>
      </w:r>
      <w:r w:rsidRPr="003D1683">
        <w:rPr>
          <w:rFonts w:eastAsia="SimSun"/>
          <w:kern w:val="22"/>
          <w:sz w:val="24"/>
          <w:szCs w:val="24"/>
          <w:lang w:eastAsia="zh-CN"/>
        </w:rPr>
        <w:t>与</w:t>
      </w:r>
      <w:r w:rsidR="00FC717D" w:rsidRPr="003D1683">
        <w:rPr>
          <w:rFonts w:eastAsia="SimSun"/>
          <w:kern w:val="22"/>
          <w:sz w:val="24"/>
          <w:szCs w:val="24"/>
          <w:lang w:eastAsia="zh-CN"/>
        </w:rPr>
        <w:t>生物多样性</w:t>
      </w:r>
      <w:r w:rsidR="00CC5AB0" w:rsidRPr="003D1683">
        <w:rPr>
          <w:rFonts w:eastAsia="SimSun"/>
          <w:kern w:val="22"/>
          <w:sz w:val="24"/>
          <w:szCs w:val="24"/>
          <w:lang w:eastAsia="zh-CN"/>
        </w:rPr>
        <w:t>相关的其他</w:t>
      </w:r>
      <w:r w:rsidR="00FC717D" w:rsidRPr="003D1683">
        <w:rPr>
          <w:rFonts w:eastAsia="SimSun"/>
          <w:kern w:val="22"/>
          <w:sz w:val="24"/>
          <w:szCs w:val="24"/>
          <w:lang w:eastAsia="zh-CN"/>
        </w:rPr>
        <w:t>多边环境协定</w:t>
      </w:r>
      <w:r w:rsidR="00D628F1" w:rsidRPr="003D1683">
        <w:rPr>
          <w:rFonts w:eastAsia="SimSun"/>
          <w:kern w:val="22"/>
          <w:sz w:val="24"/>
          <w:szCs w:val="24"/>
          <w:lang w:eastAsia="zh-CN"/>
        </w:rPr>
        <w:t>开展磋商，</w:t>
      </w:r>
      <w:r w:rsidR="00FC717D" w:rsidRPr="003D1683">
        <w:rPr>
          <w:rFonts w:eastAsia="SimSun"/>
          <w:kern w:val="22"/>
          <w:sz w:val="24"/>
          <w:szCs w:val="24"/>
          <w:lang w:eastAsia="zh-CN"/>
        </w:rPr>
        <w:t>以及</w:t>
      </w:r>
      <w:r w:rsidR="00D628F1" w:rsidRPr="003D1683">
        <w:rPr>
          <w:rFonts w:eastAsia="SimSun"/>
          <w:kern w:val="22"/>
          <w:sz w:val="24"/>
          <w:szCs w:val="24"/>
          <w:lang w:eastAsia="zh-CN"/>
        </w:rPr>
        <w:t>规定土著</w:t>
      </w:r>
      <w:r w:rsidR="00FC717D" w:rsidRPr="003D1683">
        <w:rPr>
          <w:rFonts w:eastAsia="SimSun"/>
          <w:kern w:val="22"/>
          <w:sz w:val="24"/>
          <w:szCs w:val="24"/>
          <w:lang w:eastAsia="zh-CN"/>
        </w:rPr>
        <w:t>人民和地方社区</w:t>
      </w:r>
      <w:r w:rsidR="000D7A91" w:rsidRPr="003D1683">
        <w:rPr>
          <w:rFonts w:eastAsia="SimSun"/>
          <w:kern w:val="22"/>
          <w:sz w:val="24"/>
          <w:szCs w:val="24"/>
          <w:lang w:eastAsia="zh-CN"/>
        </w:rPr>
        <w:t>、</w:t>
      </w:r>
      <w:r w:rsidR="00FC717D" w:rsidRPr="003D1683">
        <w:rPr>
          <w:rFonts w:eastAsia="SimSun"/>
          <w:kern w:val="22"/>
          <w:sz w:val="24"/>
          <w:szCs w:val="24"/>
          <w:lang w:eastAsia="zh-CN"/>
        </w:rPr>
        <w:t>企业利益攸关方</w:t>
      </w:r>
      <w:r w:rsidR="000D7A91" w:rsidRPr="003D1683">
        <w:rPr>
          <w:rFonts w:eastAsia="SimSun"/>
          <w:kern w:val="22"/>
          <w:sz w:val="24"/>
          <w:szCs w:val="24"/>
          <w:lang w:eastAsia="zh-CN"/>
        </w:rPr>
        <w:t>、</w:t>
      </w:r>
      <w:r w:rsidR="00FC717D" w:rsidRPr="003D1683">
        <w:rPr>
          <w:rFonts w:eastAsia="SimSun"/>
          <w:kern w:val="22"/>
          <w:sz w:val="24"/>
          <w:szCs w:val="24"/>
          <w:lang w:eastAsia="zh-CN"/>
        </w:rPr>
        <w:t>青年团体</w:t>
      </w:r>
      <w:r w:rsidR="000D7A91" w:rsidRPr="003D1683">
        <w:rPr>
          <w:rFonts w:eastAsia="SimSun"/>
          <w:kern w:val="22"/>
          <w:sz w:val="24"/>
          <w:szCs w:val="24"/>
          <w:lang w:eastAsia="zh-CN"/>
        </w:rPr>
        <w:t>、</w:t>
      </w:r>
      <w:r w:rsidR="00FC717D" w:rsidRPr="003D1683">
        <w:rPr>
          <w:rFonts w:eastAsia="SimSun"/>
          <w:kern w:val="22"/>
          <w:sz w:val="24"/>
          <w:szCs w:val="24"/>
          <w:lang w:eastAsia="zh-CN"/>
        </w:rPr>
        <w:t>民间社会</w:t>
      </w:r>
      <w:r w:rsidR="000D7A91" w:rsidRPr="003D1683">
        <w:rPr>
          <w:rFonts w:eastAsia="SimSun"/>
          <w:kern w:val="22"/>
          <w:sz w:val="24"/>
          <w:szCs w:val="24"/>
          <w:lang w:eastAsia="zh-CN"/>
        </w:rPr>
        <w:t>、</w:t>
      </w:r>
      <w:r w:rsidR="00FC717D" w:rsidRPr="003D1683">
        <w:rPr>
          <w:rFonts w:eastAsia="SimSun"/>
          <w:kern w:val="22"/>
          <w:sz w:val="24"/>
          <w:szCs w:val="24"/>
          <w:lang w:eastAsia="zh-CN"/>
        </w:rPr>
        <w:t>学术界</w:t>
      </w:r>
      <w:r w:rsidR="000D7A91" w:rsidRPr="003D1683">
        <w:rPr>
          <w:rFonts w:eastAsia="SimSun"/>
          <w:kern w:val="22"/>
          <w:sz w:val="24"/>
          <w:szCs w:val="24"/>
          <w:lang w:eastAsia="zh-CN"/>
        </w:rPr>
        <w:t>及</w:t>
      </w:r>
      <w:r w:rsidR="00FC717D" w:rsidRPr="003D1683">
        <w:rPr>
          <w:rFonts w:eastAsia="SimSun"/>
          <w:kern w:val="22"/>
          <w:sz w:val="24"/>
          <w:szCs w:val="24"/>
          <w:lang w:eastAsia="zh-CN"/>
        </w:rPr>
        <w:t>其他相关利益攸关方和部门</w:t>
      </w:r>
      <w:r w:rsidR="000D7A91" w:rsidRPr="003D1683">
        <w:rPr>
          <w:rFonts w:eastAsia="SimSun"/>
          <w:kern w:val="22"/>
          <w:sz w:val="24"/>
          <w:szCs w:val="24"/>
          <w:lang w:eastAsia="zh-CN"/>
        </w:rPr>
        <w:t>提供投入</w:t>
      </w:r>
      <w:r w:rsidR="00FC717D" w:rsidRPr="003D1683">
        <w:rPr>
          <w:rFonts w:eastAsia="SimSun"/>
          <w:kern w:val="22"/>
          <w:sz w:val="24"/>
          <w:szCs w:val="24"/>
          <w:lang w:eastAsia="zh-CN"/>
        </w:rPr>
        <w:t>。</w:t>
      </w:r>
    </w:p>
    <w:p w:rsidR="00B35A7D" w:rsidRPr="003D1683" w:rsidRDefault="000D7A91"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在其他决定中，缔约方大会第十三</w:t>
      </w:r>
      <w:r w:rsidR="00673B0E" w:rsidRPr="003D1683">
        <w:rPr>
          <w:rFonts w:eastAsia="SimSun"/>
          <w:snapToGrid/>
          <w:kern w:val="22"/>
          <w:sz w:val="24"/>
          <w:szCs w:val="24"/>
          <w:lang w:eastAsia="zh-CN"/>
        </w:rPr>
        <w:t>届</w:t>
      </w:r>
      <w:r w:rsidRPr="003D1683">
        <w:rPr>
          <w:rFonts w:eastAsia="SimSun"/>
          <w:kern w:val="22"/>
          <w:sz w:val="24"/>
          <w:szCs w:val="24"/>
          <w:lang w:eastAsia="zh-CN"/>
        </w:rPr>
        <w:t>会议</w:t>
      </w:r>
      <w:r w:rsidR="00AF66B3" w:rsidRPr="003D1683">
        <w:rPr>
          <w:rFonts w:eastAsia="SimSun"/>
          <w:kern w:val="22"/>
          <w:sz w:val="24"/>
          <w:szCs w:val="24"/>
          <w:lang w:eastAsia="zh-CN"/>
        </w:rPr>
        <w:t>：</w:t>
      </w:r>
    </w:p>
    <w:p w:rsidR="00B35A7D" w:rsidRPr="003D1683" w:rsidRDefault="00AF66B3"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决定开始编写</w:t>
      </w:r>
      <w:r w:rsidR="00CE20F9" w:rsidRPr="003D1683">
        <w:rPr>
          <w:rFonts w:eastAsia="SimSun"/>
          <w:kern w:val="22"/>
          <w:sz w:val="24"/>
          <w:szCs w:val="24"/>
          <w:lang w:eastAsia="zh-CN"/>
        </w:rPr>
        <w:t>并由缔约方大会第十五</w:t>
      </w:r>
      <w:r w:rsidR="0089651E" w:rsidRPr="003D1683">
        <w:rPr>
          <w:rFonts w:eastAsia="SimSun"/>
          <w:snapToGrid/>
          <w:kern w:val="22"/>
          <w:sz w:val="24"/>
          <w:szCs w:val="24"/>
          <w:lang w:eastAsia="zh-CN"/>
        </w:rPr>
        <w:t>届</w:t>
      </w:r>
      <w:r w:rsidR="00CE20F9" w:rsidRPr="003D1683">
        <w:rPr>
          <w:rFonts w:eastAsia="SimSun"/>
          <w:kern w:val="22"/>
          <w:sz w:val="24"/>
          <w:szCs w:val="24"/>
          <w:lang w:eastAsia="zh-CN"/>
        </w:rPr>
        <w:t>会议审议</w:t>
      </w:r>
      <w:r w:rsidRPr="003D1683">
        <w:rPr>
          <w:rFonts w:eastAsia="SimSun"/>
          <w:kern w:val="22"/>
          <w:sz w:val="24"/>
          <w:szCs w:val="24"/>
          <w:lang w:eastAsia="zh-CN"/>
        </w:rPr>
        <w:t>第五版《全球生物多样性展望》，</w:t>
      </w:r>
      <w:r w:rsidR="00A95917" w:rsidRPr="003D1683">
        <w:rPr>
          <w:rFonts w:eastAsia="SimSun"/>
          <w:kern w:val="22"/>
          <w:sz w:val="24"/>
          <w:szCs w:val="24"/>
          <w:lang w:eastAsia="zh-CN"/>
        </w:rPr>
        <w:t>其中</w:t>
      </w:r>
      <w:r w:rsidRPr="003D1683">
        <w:rPr>
          <w:rFonts w:eastAsia="SimSun"/>
          <w:kern w:val="22"/>
          <w:sz w:val="24"/>
          <w:szCs w:val="24"/>
          <w:lang w:eastAsia="zh-CN"/>
        </w:rPr>
        <w:t>应提供关于</w:t>
      </w:r>
      <w:r w:rsidR="00A95917" w:rsidRPr="003D1683">
        <w:rPr>
          <w:rFonts w:eastAsia="SimSun"/>
          <w:kern w:val="22"/>
          <w:sz w:val="24"/>
          <w:szCs w:val="24"/>
          <w:lang w:eastAsia="zh-CN"/>
        </w:rPr>
        <w:t>《</w:t>
      </w:r>
      <w:r w:rsidR="00A95917" w:rsidRPr="003D1683">
        <w:rPr>
          <w:rFonts w:eastAsia="SimSun"/>
          <w:kern w:val="22"/>
          <w:sz w:val="24"/>
          <w:szCs w:val="24"/>
          <w:lang w:eastAsia="zh-CN"/>
        </w:rPr>
        <w:t>2011-2020</w:t>
      </w:r>
      <w:r w:rsidR="00A95917" w:rsidRPr="003D1683">
        <w:rPr>
          <w:rFonts w:eastAsia="SimSun"/>
          <w:kern w:val="22"/>
          <w:sz w:val="24"/>
          <w:szCs w:val="24"/>
          <w:lang w:eastAsia="zh-CN"/>
        </w:rPr>
        <w:t>年生物多样性战略计划》</w:t>
      </w:r>
      <w:r w:rsidRPr="003D1683">
        <w:rPr>
          <w:rFonts w:eastAsia="SimSun"/>
          <w:kern w:val="22"/>
          <w:sz w:val="24"/>
          <w:szCs w:val="24"/>
          <w:lang w:eastAsia="zh-CN"/>
        </w:rPr>
        <w:t>执行情况的简要最终报告，并为</w:t>
      </w:r>
      <w:r w:rsidR="005F1FA1" w:rsidRPr="003D1683">
        <w:rPr>
          <w:rFonts w:eastAsia="SimSun"/>
          <w:kern w:val="22"/>
          <w:sz w:val="24"/>
          <w:szCs w:val="24"/>
          <w:lang w:eastAsia="zh-CN"/>
        </w:rPr>
        <w:t>《</w:t>
      </w:r>
      <w:r w:rsidR="00A95917" w:rsidRPr="003D1683">
        <w:rPr>
          <w:rFonts w:eastAsia="SimSun"/>
          <w:kern w:val="22"/>
          <w:sz w:val="24"/>
          <w:szCs w:val="24"/>
          <w:lang w:eastAsia="zh-CN"/>
        </w:rPr>
        <w:t>2011-2020</w:t>
      </w:r>
      <w:r w:rsidR="00A95917" w:rsidRPr="003D1683">
        <w:rPr>
          <w:rFonts w:eastAsia="SimSun"/>
          <w:kern w:val="22"/>
          <w:sz w:val="24"/>
          <w:szCs w:val="24"/>
          <w:lang w:eastAsia="zh-CN"/>
        </w:rPr>
        <w:t>年生物多样性战略计划</w:t>
      </w:r>
      <w:r w:rsidR="005F1FA1" w:rsidRPr="003D1683">
        <w:rPr>
          <w:rFonts w:eastAsia="SimSun"/>
          <w:kern w:val="22"/>
          <w:sz w:val="24"/>
          <w:szCs w:val="24"/>
          <w:lang w:eastAsia="zh-CN"/>
        </w:rPr>
        <w:t>》</w:t>
      </w:r>
      <w:r w:rsidRPr="003D1683">
        <w:rPr>
          <w:rFonts w:eastAsia="SimSun"/>
          <w:kern w:val="22"/>
          <w:sz w:val="24"/>
          <w:szCs w:val="24"/>
          <w:lang w:eastAsia="zh-CN"/>
        </w:rPr>
        <w:t>的后续行动作出重要贡献（第</w:t>
      </w:r>
      <w:r w:rsidRPr="003D1683">
        <w:rPr>
          <w:rFonts w:eastAsia="SimSun"/>
          <w:kern w:val="22"/>
          <w:sz w:val="24"/>
          <w:szCs w:val="24"/>
          <w:lang w:eastAsia="zh-CN"/>
        </w:rPr>
        <w:t>XIII</w:t>
      </w:r>
      <w:r w:rsidR="0089651E" w:rsidRPr="003D1683">
        <w:rPr>
          <w:rFonts w:eastAsia="SimSun"/>
          <w:kern w:val="22"/>
          <w:sz w:val="24"/>
          <w:szCs w:val="24"/>
          <w:lang w:eastAsia="zh-CN"/>
        </w:rPr>
        <w:t>/</w:t>
      </w:r>
      <w:r w:rsidRPr="003D1683">
        <w:rPr>
          <w:rFonts w:eastAsia="SimSun"/>
          <w:kern w:val="22"/>
          <w:sz w:val="24"/>
          <w:szCs w:val="24"/>
          <w:lang w:eastAsia="zh-CN"/>
        </w:rPr>
        <w:t>29</w:t>
      </w:r>
      <w:r w:rsidRPr="003D1683">
        <w:rPr>
          <w:rFonts w:eastAsia="SimSun"/>
          <w:kern w:val="22"/>
          <w:sz w:val="24"/>
          <w:szCs w:val="24"/>
          <w:lang w:eastAsia="zh-CN"/>
        </w:rPr>
        <w:t>号决定）</w:t>
      </w:r>
      <w:r w:rsidR="005F1FA1" w:rsidRPr="003D1683">
        <w:rPr>
          <w:rFonts w:eastAsia="SimSun"/>
          <w:kern w:val="22"/>
          <w:sz w:val="24"/>
          <w:szCs w:val="24"/>
          <w:lang w:eastAsia="zh-CN"/>
        </w:rPr>
        <w:t>；</w:t>
      </w:r>
    </w:p>
    <w:p w:rsidR="00B35A7D" w:rsidRPr="003D1683" w:rsidRDefault="00C94049"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决定启动</w:t>
      </w:r>
      <w:r w:rsidRPr="003D1683">
        <w:rPr>
          <w:rFonts w:eastAsia="SimSun"/>
          <w:kern w:val="22"/>
          <w:sz w:val="24"/>
          <w:szCs w:val="24"/>
          <w:lang w:eastAsia="zh-CN"/>
        </w:rPr>
        <w:t>2020</w:t>
      </w:r>
      <w:r w:rsidR="005F1FA1" w:rsidRPr="003D1683">
        <w:rPr>
          <w:rFonts w:eastAsia="SimSun"/>
          <w:kern w:val="22"/>
          <w:sz w:val="24"/>
          <w:szCs w:val="24"/>
          <w:lang w:eastAsia="zh-CN"/>
        </w:rPr>
        <w:t>年</w:t>
      </w:r>
      <w:r w:rsidRPr="003D1683">
        <w:rPr>
          <w:rFonts w:eastAsia="SimSun"/>
          <w:kern w:val="22"/>
          <w:sz w:val="24"/>
          <w:szCs w:val="24"/>
          <w:lang w:eastAsia="zh-CN"/>
        </w:rPr>
        <w:t>后能力建设长期战略框架</w:t>
      </w:r>
      <w:r w:rsidR="00D61721" w:rsidRPr="003D1683">
        <w:rPr>
          <w:rFonts w:eastAsia="SimSun"/>
          <w:kern w:val="22"/>
          <w:sz w:val="24"/>
          <w:szCs w:val="24"/>
          <w:lang w:eastAsia="zh-CN"/>
        </w:rPr>
        <w:t>的</w:t>
      </w:r>
      <w:r w:rsidRPr="003D1683">
        <w:rPr>
          <w:rFonts w:eastAsia="SimSun"/>
          <w:kern w:val="22"/>
          <w:sz w:val="24"/>
          <w:szCs w:val="24"/>
          <w:lang w:eastAsia="zh-CN"/>
        </w:rPr>
        <w:t>编制进程，确保其与《</w:t>
      </w:r>
      <w:r w:rsidRPr="003D1683">
        <w:rPr>
          <w:rFonts w:eastAsia="SimSun"/>
          <w:kern w:val="22"/>
          <w:sz w:val="24"/>
          <w:szCs w:val="24"/>
          <w:lang w:eastAsia="zh-CN"/>
        </w:rPr>
        <w:t>2011-2020</w:t>
      </w:r>
      <w:r w:rsidRPr="003D1683">
        <w:rPr>
          <w:rFonts w:eastAsia="SimSun"/>
          <w:kern w:val="22"/>
          <w:sz w:val="24"/>
          <w:szCs w:val="24"/>
          <w:lang w:eastAsia="zh-CN"/>
        </w:rPr>
        <w:t>年生物多样性战略计划》</w:t>
      </w:r>
      <w:r w:rsidR="00F373EB" w:rsidRPr="003D1683">
        <w:rPr>
          <w:rFonts w:eastAsia="SimSun"/>
          <w:kern w:val="22"/>
          <w:sz w:val="24"/>
          <w:szCs w:val="24"/>
          <w:lang w:eastAsia="zh-CN"/>
        </w:rPr>
        <w:t>的后续行动及</w:t>
      </w:r>
      <w:r w:rsidRPr="003D1683">
        <w:rPr>
          <w:rFonts w:eastAsia="SimSun"/>
          <w:kern w:val="22"/>
          <w:sz w:val="24"/>
          <w:szCs w:val="24"/>
          <w:lang w:eastAsia="zh-CN"/>
        </w:rPr>
        <w:t>各项</w:t>
      </w:r>
      <w:r w:rsidR="00F373EB" w:rsidRPr="003D1683">
        <w:rPr>
          <w:rFonts w:eastAsia="SimSun"/>
          <w:kern w:val="22"/>
          <w:sz w:val="24"/>
          <w:szCs w:val="24"/>
          <w:lang w:eastAsia="zh-CN"/>
        </w:rPr>
        <w:t>《议定书》的</w:t>
      </w:r>
      <w:r w:rsidRPr="003D1683">
        <w:rPr>
          <w:rFonts w:eastAsia="SimSun"/>
          <w:kern w:val="22"/>
          <w:sz w:val="24"/>
          <w:szCs w:val="24"/>
          <w:lang w:eastAsia="zh-CN"/>
        </w:rPr>
        <w:t>工作保持一致，并确保其</w:t>
      </w:r>
      <w:r w:rsidR="00F373EB" w:rsidRPr="003D1683">
        <w:rPr>
          <w:rFonts w:eastAsia="SimSun"/>
          <w:kern w:val="22"/>
          <w:sz w:val="24"/>
          <w:szCs w:val="24"/>
          <w:lang w:eastAsia="zh-CN"/>
        </w:rPr>
        <w:t>与</w:t>
      </w:r>
      <w:r w:rsidRPr="003D1683">
        <w:rPr>
          <w:rFonts w:eastAsia="SimSun"/>
          <w:kern w:val="22"/>
          <w:sz w:val="24"/>
          <w:szCs w:val="24"/>
          <w:lang w:eastAsia="zh-CN"/>
        </w:rPr>
        <w:t>本框架的</w:t>
      </w:r>
      <w:r w:rsidR="005F4CC3" w:rsidRPr="003D1683">
        <w:rPr>
          <w:rFonts w:eastAsia="SimSun"/>
          <w:kern w:val="22"/>
          <w:sz w:val="24"/>
          <w:szCs w:val="24"/>
          <w:lang w:eastAsia="zh-CN"/>
        </w:rPr>
        <w:t>制定</w:t>
      </w:r>
      <w:r w:rsidRPr="003D1683">
        <w:rPr>
          <w:rFonts w:eastAsia="SimSun"/>
          <w:kern w:val="22"/>
          <w:sz w:val="24"/>
          <w:szCs w:val="24"/>
          <w:lang w:eastAsia="zh-CN"/>
        </w:rPr>
        <w:t>时间表</w:t>
      </w:r>
      <w:r w:rsidR="00D21C07" w:rsidRPr="003D1683">
        <w:rPr>
          <w:rFonts w:eastAsia="SimSun"/>
          <w:kern w:val="22"/>
          <w:sz w:val="24"/>
          <w:szCs w:val="24"/>
          <w:lang w:eastAsia="zh-CN"/>
        </w:rPr>
        <w:t>保持协调</w:t>
      </w:r>
      <w:r w:rsidRPr="003D1683">
        <w:rPr>
          <w:rFonts w:eastAsia="SimSun"/>
          <w:kern w:val="22"/>
          <w:sz w:val="24"/>
          <w:szCs w:val="24"/>
          <w:lang w:eastAsia="zh-CN"/>
        </w:rPr>
        <w:t>（第</w:t>
      </w:r>
      <w:r w:rsidRPr="003D1683">
        <w:rPr>
          <w:rFonts w:eastAsia="SimSun"/>
          <w:kern w:val="22"/>
          <w:sz w:val="24"/>
          <w:szCs w:val="24"/>
          <w:lang w:eastAsia="zh-CN"/>
        </w:rPr>
        <w:t>XIII</w:t>
      </w:r>
      <w:r w:rsidR="0089651E" w:rsidRPr="003D1683">
        <w:rPr>
          <w:rFonts w:eastAsia="SimSun"/>
          <w:kern w:val="22"/>
          <w:sz w:val="24"/>
          <w:szCs w:val="24"/>
          <w:lang w:eastAsia="zh-CN"/>
        </w:rPr>
        <w:t>/</w:t>
      </w:r>
      <w:r w:rsidRPr="003D1683">
        <w:rPr>
          <w:rFonts w:eastAsia="SimSun"/>
          <w:kern w:val="22"/>
          <w:sz w:val="24"/>
          <w:szCs w:val="24"/>
          <w:lang w:eastAsia="zh-CN"/>
        </w:rPr>
        <w:t>23</w:t>
      </w:r>
      <w:r w:rsidRPr="003D1683">
        <w:rPr>
          <w:rFonts w:eastAsia="SimSun"/>
          <w:kern w:val="22"/>
          <w:sz w:val="24"/>
          <w:szCs w:val="24"/>
          <w:lang w:eastAsia="zh-CN"/>
        </w:rPr>
        <w:t>号决定）</w:t>
      </w:r>
      <w:r w:rsidR="00F373EB" w:rsidRPr="003D1683">
        <w:rPr>
          <w:rFonts w:eastAsia="SimSun"/>
          <w:kern w:val="22"/>
          <w:sz w:val="24"/>
          <w:szCs w:val="24"/>
          <w:lang w:eastAsia="zh-CN"/>
        </w:rPr>
        <w:t>；</w:t>
      </w:r>
    </w:p>
    <w:p w:rsidR="00B35A7D" w:rsidRPr="003D1683" w:rsidRDefault="00D21C07"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认识到生物多样性</w:t>
      </w:r>
      <w:r w:rsidR="00B103B6" w:rsidRPr="003D1683">
        <w:rPr>
          <w:rFonts w:eastAsia="SimSun"/>
          <w:kern w:val="22"/>
          <w:sz w:val="24"/>
          <w:szCs w:val="24"/>
          <w:lang w:eastAsia="zh-CN"/>
        </w:rPr>
        <w:t>各</w:t>
      </w:r>
      <w:r w:rsidR="00851605" w:rsidRPr="003D1683">
        <w:rPr>
          <w:rFonts w:eastAsia="SimSun"/>
          <w:kern w:val="22"/>
          <w:sz w:val="24"/>
          <w:szCs w:val="24"/>
          <w:lang w:eastAsia="zh-CN"/>
        </w:rPr>
        <w:t>相关</w:t>
      </w:r>
      <w:r w:rsidRPr="003D1683">
        <w:rPr>
          <w:rFonts w:eastAsia="SimSun"/>
          <w:kern w:val="22"/>
          <w:sz w:val="24"/>
          <w:szCs w:val="24"/>
          <w:lang w:eastAsia="zh-CN"/>
        </w:rPr>
        <w:t>公约的战略计划</w:t>
      </w:r>
      <w:r w:rsidR="00B103B6" w:rsidRPr="003D1683">
        <w:rPr>
          <w:rFonts w:eastAsia="SimSun"/>
          <w:kern w:val="22"/>
          <w:sz w:val="24"/>
          <w:szCs w:val="24"/>
          <w:lang w:eastAsia="zh-CN"/>
        </w:rPr>
        <w:t>、《</w:t>
      </w:r>
      <w:r w:rsidR="00B103B6" w:rsidRPr="003D1683">
        <w:rPr>
          <w:rFonts w:eastAsia="SimSun"/>
          <w:kern w:val="22"/>
          <w:sz w:val="24"/>
          <w:szCs w:val="24"/>
          <w:lang w:eastAsia="zh-CN"/>
        </w:rPr>
        <w:t>2011-2020</w:t>
      </w:r>
      <w:r w:rsidR="00B103B6" w:rsidRPr="003D1683">
        <w:rPr>
          <w:rFonts w:eastAsia="SimSun"/>
          <w:kern w:val="22"/>
          <w:sz w:val="24"/>
          <w:szCs w:val="24"/>
          <w:lang w:eastAsia="zh-CN"/>
        </w:rPr>
        <w:t>年生物多样性战略计划》</w:t>
      </w:r>
      <w:r w:rsidR="00D30D7E" w:rsidRPr="003D1683">
        <w:rPr>
          <w:rFonts w:eastAsia="SimSun"/>
          <w:kern w:val="22"/>
          <w:sz w:val="24"/>
          <w:szCs w:val="24"/>
          <w:lang w:eastAsia="zh-CN"/>
        </w:rPr>
        <w:t>和</w:t>
      </w:r>
      <w:r w:rsidRPr="003D1683">
        <w:rPr>
          <w:rFonts w:eastAsia="SimSun"/>
          <w:kern w:val="22"/>
          <w:sz w:val="24"/>
          <w:szCs w:val="24"/>
          <w:lang w:eastAsia="zh-CN"/>
        </w:rPr>
        <w:t>任何后续行动</w:t>
      </w:r>
      <w:r w:rsidR="00D30D7E" w:rsidRPr="003D1683">
        <w:rPr>
          <w:rFonts w:eastAsia="SimSun"/>
          <w:kern w:val="22"/>
          <w:sz w:val="24"/>
          <w:szCs w:val="24"/>
          <w:lang w:eastAsia="zh-CN"/>
        </w:rPr>
        <w:t>、《</w:t>
      </w:r>
      <w:r w:rsidR="00D30D7E" w:rsidRPr="003D1683">
        <w:rPr>
          <w:rFonts w:eastAsia="SimSun"/>
          <w:kern w:val="22"/>
          <w:sz w:val="24"/>
          <w:szCs w:val="24"/>
          <w:lang w:eastAsia="zh-CN"/>
        </w:rPr>
        <w:t>2030</w:t>
      </w:r>
      <w:r w:rsidR="00D30D7E" w:rsidRPr="003D1683">
        <w:rPr>
          <w:rFonts w:eastAsia="SimSun"/>
          <w:kern w:val="22"/>
          <w:sz w:val="24"/>
          <w:szCs w:val="24"/>
          <w:lang w:eastAsia="zh-CN"/>
        </w:rPr>
        <w:t>年可持续发展议程》、</w:t>
      </w:r>
      <w:r w:rsidRPr="003D1683">
        <w:rPr>
          <w:rFonts w:eastAsia="SimSun"/>
          <w:kern w:val="22"/>
          <w:sz w:val="24"/>
          <w:szCs w:val="24"/>
          <w:lang w:eastAsia="zh-CN"/>
        </w:rPr>
        <w:t>可持续发展目标</w:t>
      </w:r>
      <w:r w:rsidR="00D30D7E" w:rsidRPr="003D1683">
        <w:rPr>
          <w:rFonts w:eastAsia="SimSun"/>
          <w:kern w:val="22"/>
          <w:sz w:val="24"/>
          <w:szCs w:val="24"/>
          <w:lang w:eastAsia="zh-CN"/>
        </w:rPr>
        <w:t>以及</w:t>
      </w:r>
      <w:r w:rsidRPr="003D1683">
        <w:rPr>
          <w:rFonts w:eastAsia="SimSun"/>
          <w:kern w:val="22"/>
          <w:sz w:val="24"/>
          <w:szCs w:val="24"/>
          <w:lang w:eastAsia="zh-CN"/>
        </w:rPr>
        <w:t>相关报告和指标的重要性</w:t>
      </w:r>
      <w:r w:rsidR="00D30D7E" w:rsidRPr="003D1683">
        <w:rPr>
          <w:rFonts w:eastAsia="SimSun"/>
          <w:kern w:val="22"/>
          <w:sz w:val="24"/>
          <w:szCs w:val="24"/>
          <w:lang w:eastAsia="zh-CN"/>
        </w:rPr>
        <w:t>，</w:t>
      </w:r>
      <w:r w:rsidR="006B6365" w:rsidRPr="003D1683">
        <w:rPr>
          <w:rFonts w:eastAsia="SimSun"/>
          <w:kern w:val="22"/>
          <w:sz w:val="24"/>
          <w:szCs w:val="24"/>
          <w:lang w:eastAsia="zh-CN"/>
        </w:rPr>
        <w:t>并</w:t>
      </w:r>
      <w:r w:rsidRPr="003D1683">
        <w:rPr>
          <w:rFonts w:eastAsia="SimSun"/>
          <w:kern w:val="22"/>
          <w:sz w:val="24"/>
          <w:szCs w:val="24"/>
          <w:lang w:eastAsia="zh-CN"/>
        </w:rPr>
        <w:t>呼吁生物多样性相关公约联络小组继续加强工作，</w:t>
      </w:r>
      <w:r w:rsidR="00514F15" w:rsidRPr="003D1683">
        <w:rPr>
          <w:rFonts w:eastAsia="SimSun"/>
          <w:kern w:val="22"/>
          <w:sz w:val="24"/>
          <w:szCs w:val="24"/>
          <w:lang w:eastAsia="zh-CN"/>
        </w:rPr>
        <w:t>包括执行《</w:t>
      </w:r>
      <w:r w:rsidR="00514F15" w:rsidRPr="003D1683">
        <w:rPr>
          <w:rFonts w:eastAsia="SimSun"/>
          <w:kern w:val="22"/>
          <w:sz w:val="24"/>
          <w:szCs w:val="24"/>
          <w:lang w:eastAsia="zh-CN"/>
        </w:rPr>
        <w:t>2011-2020</w:t>
      </w:r>
      <w:r w:rsidR="00514F15" w:rsidRPr="003D1683">
        <w:rPr>
          <w:rFonts w:eastAsia="SimSun"/>
          <w:kern w:val="22"/>
          <w:sz w:val="24"/>
          <w:szCs w:val="24"/>
          <w:lang w:eastAsia="zh-CN"/>
        </w:rPr>
        <w:t>年生物多样性战略计划》及本战略计划的任何后续行动，以加强生物多样性</w:t>
      </w:r>
      <w:r w:rsidR="00D30D7E" w:rsidRPr="003D1683">
        <w:rPr>
          <w:rFonts w:eastAsia="SimSun"/>
          <w:kern w:val="22"/>
          <w:sz w:val="24"/>
          <w:szCs w:val="24"/>
          <w:lang w:eastAsia="zh-CN"/>
        </w:rPr>
        <w:t>各</w:t>
      </w:r>
      <w:r w:rsidR="00514F15" w:rsidRPr="003D1683">
        <w:rPr>
          <w:rFonts w:eastAsia="SimSun"/>
          <w:kern w:val="22"/>
          <w:sz w:val="24"/>
          <w:szCs w:val="24"/>
          <w:lang w:eastAsia="zh-CN"/>
        </w:rPr>
        <w:t>相关公约之间的一致性和合作（第</w:t>
      </w:r>
      <w:r w:rsidR="00514F15" w:rsidRPr="003D1683">
        <w:rPr>
          <w:rFonts w:eastAsia="SimSun"/>
          <w:kern w:val="22"/>
          <w:sz w:val="24"/>
          <w:szCs w:val="24"/>
          <w:lang w:eastAsia="zh-CN"/>
        </w:rPr>
        <w:t>XIII/24</w:t>
      </w:r>
      <w:r w:rsidR="00514F15" w:rsidRPr="003D1683">
        <w:rPr>
          <w:rFonts w:eastAsia="SimSun"/>
          <w:kern w:val="22"/>
          <w:sz w:val="24"/>
          <w:szCs w:val="24"/>
          <w:lang w:eastAsia="zh-CN"/>
        </w:rPr>
        <w:t>号决定）。</w:t>
      </w:r>
    </w:p>
    <w:p w:rsidR="006345E8" w:rsidRPr="003D1683" w:rsidRDefault="00555104"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请执行秘书与缔约方大会主席团协商，</w:t>
      </w:r>
      <w:r w:rsidR="000B5F40" w:rsidRPr="003D1683">
        <w:rPr>
          <w:rFonts w:eastAsia="SimSun"/>
          <w:kern w:val="22"/>
          <w:sz w:val="24"/>
          <w:szCs w:val="24"/>
          <w:lang w:eastAsia="zh-CN"/>
        </w:rPr>
        <w:t>并经作为</w:t>
      </w:r>
      <w:r w:rsidRPr="003D1683">
        <w:rPr>
          <w:rFonts w:eastAsia="SimSun"/>
          <w:kern w:val="22"/>
          <w:sz w:val="24"/>
          <w:szCs w:val="24"/>
          <w:lang w:eastAsia="zh-CN"/>
        </w:rPr>
        <w:t>卡塔赫纳和名古屋议定书缔约方会议的缔约方大会核可后，</w:t>
      </w:r>
      <w:r w:rsidR="000B5F40" w:rsidRPr="003D1683">
        <w:rPr>
          <w:rFonts w:eastAsia="SimSun"/>
          <w:kern w:val="22"/>
          <w:sz w:val="24"/>
          <w:szCs w:val="24"/>
          <w:lang w:eastAsia="zh-CN"/>
        </w:rPr>
        <w:t>制定</w:t>
      </w:r>
      <w:r w:rsidR="002154F4" w:rsidRPr="003D1683">
        <w:rPr>
          <w:rFonts w:eastAsia="SimSun"/>
          <w:kern w:val="22"/>
          <w:sz w:val="24"/>
          <w:szCs w:val="24"/>
          <w:lang w:eastAsia="zh-CN"/>
        </w:rPr>
        <w:t>关于</w:t>
      </w:r>
      <w:r w:rsidRPr="003D1683">
        <w:rPr>
          <w:rFonts w:eastAsia="SimSun"/>
          <w:kern w:val="22"/>
          <w:sz w:val="24"/>
          <w:szCs w:val="24"/>
          <w:lang w:eastAsia="zh-CN"/>
        </w:rPr>
        <w:t>协调</w:t>
      </w:r>
      <w:r w:rsidR="002154F4" w:rsidRPr="003D1683">
        <w:rPr>
          <w:rFonts w:eastAsia="SimSun"/>
          <w:kern w:val="22"/>
          <w:sz w:val="24"/>
          <w:szCs w:val="24"/>
          <w:lang w:eastAsia="zh-CN"/>
        </w:rPr>
        <w:t>《公约》</w:t>
      </w:r>
      <w:r w:rsidRPr="003D1683">
        <w:rPr>
          <w:rFonts w:eastAsia="SimSun"/>
          <w:kern w:val="22"/>
          <w:sz w:val="24"/>
          <w:szCs w:val="24"/>
          <w:lang w:eastAsia="zh-CN"/>
        </w:rPr>
        <w:t>及其</w:t>
      </w:r>
      <w:r w:rsidR="002154F4" w:rsidRPr="003D1683">
        <w:rPr>
          <w:rFonts w:eastAsia="SimSun"/>
          <w:kern w:val="22"/>
          <w:sz w:val="24"/>
          <w:szCs w:val="24"/>
          <w:lang w:eastAsia="zh-CN"/>
        </w:rPr>
        <w:t>《议定书》项</w:t>
      </w:r>
      <w:r w:rsidRPr="003D1683">
        <w:rPr>
          <w:rFonts w:eastAsia="SimSun"/>
          <w:kern w:val="22"/>
          <w:sz w:val="24"/>
          <w:szCs w:val="24"/>
          <w:lang w:eastAsia="zh-CN"/>
        </w:rPr>
        <w:t>下的国家报告工作</w:t>
      </w:r>
      <w:r w:rsidR="002154F4" w:rsidRPr="003D1683">
        <w:rPr>
          <w:rFonts w:eastAsia="SimSun"/>
          <w:kern w:val="22"/>
          <w:sz w:val="24"/>
          <w:szCs w:val="24"/>
          <w:lang w:eastAsia="zh-CN"/>
        </w:rPr>
        <w:t>的提案</w:t>
      </w:r>
      <w:r w:rsidRPr="003D1683">
        <w:rPr>
          <w:rFonts w:eastAsia="SimSun"/>
          <w:kern w:val="22"/>
          <w:sz w:val="24"/>
          <w:szCs w:val="24"/>
          <w:lang w:eastAsia="zh-CN"/>
        </w:rPr>
        <w:t>，并探讨加强生物多样性</w:t>
      </w:r>
      <w:r w:rsidR="002154F4" w:rsidRPr="003D1683">
        <w:rPr>
          <w:rFonts w:eastAsia="SimSun"/>
          <w:kern w:val="22"/>
          <w:sz w:val="24"/>
          <w:szCs w:val="24"/>
          <w:lang w:eastAsia="zh-CN"/>
        </w:rPr>
        <w:t>各</w:t>
      </w:r>
      <w:r w:rsidRPr="003D1683">
        <w:rPr>
          <w:rFonts w:eastAsia="SimSun"/>
          <w:kern w:val="22"/>
          <w:sz w:val="24"/>
          <w:szCs w:val="24"/>
          <w:lang w:eastAsia="zh-CN"/>
        </w:rPr>
        <w:t>相关公约和里约</w:t>
      </w:r>
      <w:r w:rsidR="002154F4" w:rsidRPr="003D1683">
        <w:rPr>
          <w:rFonts w:eastAsia="SimSun"/>
          <w:kern w:val="22"/>
          <w:sz w:val="24"/>
          <w:szCs w:val="24"/>
          <w:lang w:eastAsia="zh-CN"/>
        </w:rPr>
        <w:t>各</w:t>
      </w:r>
      <w:r w:rsidRPr="003D1683">
        <w:rPr>
          <w:rFonts w:eastAsia="SimSun"/>
          <w:kern w:val="22"/>
          <w:sz w:val="24"/>
          <w:szCs w:val="24"/>
          <w:lang w:eastAsia="zh-CN"/>
        </w:rPr>
        <w:t>公约之间</w:t>
      </w:r>
      <w:r w:rsidR="00ED304F" w:rsidRPr="003D1683">
        <w:rPr>
          <w:rFonts w:eastAsia="SimSun"/>
          <w:kern w:val="22"/>
          <w:sz w:val="24"/>
          <w:szCs w:val="24"/>
          <w:lang w:eastAsia="zh-CN"/>
        </w:rPr>
        <w:t>的</w:t>
      </w:r>
      <w:r w:rsidRPr="003D1683">
        <w:rPr>
          <w:rFonts w:eastAsia="SimSun"/>
          <w:kern w:val="22"/>
          <w:sz w:val="24"/>
          <w:szCs w:val="24"/>
          <w:lang w:eastAsia="zh-CN"/>
        </w:rPr>
        <w:t>国家报告协同增效</w:t>
      </w:r>
      <w:r w:rsidR="00ED304F" w:rsidRPr="003D1683">
        <w:rPr>
          <w:rFonts w:eastAsia="SimSun"/>
          <w:kern w:val="22"/>
          <w:sz w:val="24"/>
          <w:szCs w:val="24"/>
          <w:lang w:eastAsia="zh-CN"/>
        </w:rPr>
        <w:t>作用</w:t>
      </w:r>
      <w:r w:rsidRPr="003D1683">
        <w:rPr>
          <w:rFonts w:eastAsia="SimSun"/>
          <w:kern w:val="22"/>
          <w:sz w:val="24"/>
          <w:szCs w:val="24"/>
          <w:lang w:eastAsia="zh-CN"/>
        </w:rPr>
        <w:t>的备选办法（第</w:t>
      </w:r>
      <w:r w:rsidRPr="003D1683">
        <w:rPr>
          <w:rFonts w:eastAsia="SimSun"/>
          <w:kern w:val="22"/>
          <w:sz w:val="24"/>
          <w:szCs w:val="24"/>
          <w:lang w:eastAsia="zh-CN"/>
        </w:rPr>
        <w:t>XIII</w:t>
      </w:r>
      <w:r w:rsidR="0089651E" w:rsidRPr="003D1683">
        <w:rPr>
          <w:rFonts w:eastAsia="SimSun"/>
          <w:kern w:val="22"/>
          <w:sz w:val="24"/>
          <w:szCs w:val="24"/>
          <w:lang w:eastAsia="zh-CN"/>
        </w:rPr>
        <w:t>/</w:t>
      </w:r>
      <w:r w:rsidRPr="003D1683">
        <w:rPr>
          <w:rFonts w:eastAsia="SimSun"/>
          <w:kern w:val="22"/>
          <w:sz w:val="24"/>
          <w:szCs w:val="24"/>
          <w:lang w:eastAsia="zh-CN"/>
        </w:rPr>
        <w:t>27</w:t>
      </w:r>
      <w:r w:rsidRPr="003D1683">
        <w:rPr>
          <w:rFonts w:eastAsia="SimSun"/>
          <w:kern w:val="22"/>
          <w:sz w:val="24"/>
          <w:szCs w:val="24"/>
          <w:lang w:eastAsia="zh-CN"/>
        </w:rPr>
        <w:t>号决定）。</w:t>
      </w:r>
      <w:r w:rsidR="006345E8" w:rsidRPr="003D1683">
        <w:rPr>
          <w:rStyle w:val="FootnoteReference"/>
          <w:rFonts w:eastAsia="SimSun"/>
          <w:kern w:val="22"/>
          <w:sz w:val="24"/>
          <w:szCs w:val="24"/>
        </w:rPr>
        <w:footnoteReference w:id="10"/>
      </w:r>
    </w:p>
    <w:p w:rsidR="00B35A7D" w:rsidRPr="003D1683" w:rsidRDefault="00ED304F" w:rsidP="0045077B">
      <w:pPr>
        <w:pStyle w:val="Para1"/>
        <w:suppressLineNumbers/>
        <w:tabs>
          <w:tab w:val="clear" w:pos="360"/>
          <w:tab w:val="num" w:pos="709"/>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此外，作为卡塔赫纳生物安全议定书缔约方会议的缔约方大会在其</w:t>
      </w:r>
      <w:r w:rsidR="00E92A0E" w:rsidRPr="003D1683">
        <w:rPr>
          <w:rFonts w:eastAsia="SimSun"/>
          <w:kern w:val="22"/>
          <w:sz w:val="24"/>
          <w:szCs w:val="24"/>
          <w:lang w:eastAsia="zh-CN"/>
        </w:rPr>
        <w:t>关于</w:t>
      </w:r>
      <w:r w:rsidR="00BF2D65" w:rsidRPr="003D1683">
        <w:rPr>
          <w:rFonts w:eastAsia="SimSun"/>
          <w:kern w:val="22"/>
          <w:sz w:val="24"/>
          <w:szCs w:val="24"/>
          <w:lang w:eastAsia="zh-CN"/>
        </w:rPr>
        <w:t>《卡塔赫纳生物安全议定书》</w:t>
      </w:r>
      <w:r w:rsidRPr="003D1683">
        <w:rPr>
          <w:rFonts w:eastAsia="SimSun"/>
          <w:kern w:val="22"/>
          <w:sz w:val="24"/>
          <w:szCs w:val="24"/>
          <w:lang w:eastAsia="zh-CN"/>
        </w:rPr>
        <w:t>有效性</w:t>
      </w:r>
      <w:r w:rsidR="00BF2D65" w:rsidRPr="003D1683">
        <w:rPr>
          <w:rFonts w:eastAsia="SimSun"/>
          <w:kern w:val="22"/>
          <w:sz w:val="24"/>
          <w:szCs w:val="24"/>
          <w:lang w:eastAsia="zh-CN"/>
        </w:rPr>
        <w:t>问题第三次评估和审查</w:t>
      </w:r>
      <w:r w:rsidR="001B0DBC" w:rsidRPr="003D1683">
        <w:rPr>
          <w:rFonts w:eastAsia="SimSun"/>
          <w:kern w:val="22"/>
          <w:sz w:val="24"/>
          <w:szCs w:val="24"/>
          <w:lang w:eastAsia="zh-CN"/>
        </w:rPr>
        <w:t>及本战略计划中期评价的第</w:t>
      </w:r>
      <w:r w:rsidRPr="003D1683">
        <w:rPr>
          <w:rFonts w:eastAsia="SimSun"/>
          <w:kern w:val="22"/>
          <w:sz w:val="24"/>
          <w:szCs w:val="24"/>
          <w:lang w:eastAsia="zh-CN"/>
        </w:rPr>
        <w:t>CP VIII</w:t>
      </w:r>
      <w:r w:rsidR="0089651E" w:rsidRPr="003D1683">
        <w:rPr>
          <w:rFonts w:eastAsia="SimSun"/>
          <w:kern w:val="22"/>
          <w:sz w:val="24"/>
          <w:szCs w:val="24"/>
          <w:lang w:eastAsia="zh-CN"/>
        </w:rPr>
        <w:t>/</w:t>
      </w:r>
      <w:r w:rsidRPr="003D1683">
        <w:rPr>
          <w:rFonts w:eastAsia="SimSun"/>
          <w:kern w:val="22"/>
          <w:sz w:val="24"/>
          <w:szCs w:val="24"/>
          <w:lang w:eastAsia="zh-CN"/>
        </w:rPr>
        <w:t>15</w:t>
      </w:r>
      <w:r w:rsidRPr="003D1683">
        <w:rPr>
          <w:rFonts w:eastAsia="SimSun"/>
          <w:kern w:val="22"/>
          <w:sz w:val="24"/>
          <w:szCs w:val="24"/>
          <w:lang w:eastAsia="zh-CN"/>
        </w:rPr>
        <w:t>号决定</w:t>
      </w:r>
      <w:r w:rsidR="001B0DBC" w:rsidRPr="003D1683">
        <w:rPr>
          <w:rFonts w:eastAsia="SimSun"/>
          <w:kern w:val="22"/>
          <w:sz w:val="24"/>
          <w:szCs w:val="24"/>
          <w:lang w:eastAsia="zh-CN"/>
        </w:rPr>
        <w:t>中，</w:t>
      </w:r>
      <w:r w:rsidRPr="003D1683">
        <w:rPr>
          <w:rFonts w:eastAsia="SimSun"/>
          <w:kern w:val="22"/>
          <w:sz w:val="24"/>
          <w:szCs w:val="24"/>
          <w:lang w:eastAsia="zh-CN"/>
        </w:rPr>
        <w:t>同意</w:t>
      </w:r>
      <w:r w:rsidR="001B0DBC" w:rsidRPr="003D1683">
        <w:rPr>
          <w:rFonts w:eastAsia="SimSun"/>
          <w:kern w:val="22"/>
          <w:sz w:val="24"/>
          <w:szCs w:val="24"/>
          <w:lang w:eastAsia="zh-CN"/>
        </w:rPr>
        <w:t>提高</w:t>
      </w:r>
      <w:r w:rsidR="00080551" w:rsidRPr="003D1683">
        <w:rPr>
          <w:rFonts w:eastAsia="SimSun"/>
          <w:kern w:val="22"/>
          <w:sz w:val="24"/>
          <w:szCs w:val="24"/>
          <w:lang w:eastAsia="zh-CN"/>
        </w:rPr>
        <w:t>《</w:t>
      </w:r>
      <w:r w:rsidR="00080551" w:rsidRPr="003D1683">
        <w:rPr>
          <w:rFonts w:eastAsia="SimSun"/>
          <w:kern w:val="22"/>
          <w:sz w:val="24"/>
          <w:szCs w:val="24"/>
          <w:lang w:eastAsia="zh-CN"/>
        </w:rPr>
        <w:t>2011-2020</w:t>
      </w:r>
      <w:r w:rsidR="00080551" w:rsidRPr="003D1683">
        <w:rPr>
          <w:rFonts w:eastAsia="SimSun"/>
          <w:kern w:val="22"/>
          <w:sz w:val="24"/>
          <w:szCs w:val="24"/>
          <w:lang w:eastAsia="zh-CN"/>
        </w:rPr>
        <w:t>年卡塔赫纳生物安全议定书战略计划》</w:t>
      </w:r>
      <w:r w:rsidRPr="003D1683">
        <w:rPr>
          <w:rFonts w:eastAsia="SimSun"/>
          <w:kern w:val="22"/>
          <w:sz w:val="24"/>
          <w:szCs w:val="24"/>
          <w:lang w:eastAsia="zh-CN"/>
        </w:rPr>
        <w:t>后续行动</w:t>
      </w:r>
      <w:r w:rsidR="00080551" w:rsidRPr="003D1683">
        <w:rPr>
          <w:rFonts w:eastAsia="SimSun"/>
          <w:kern w:val="22"/>
          <w:sz w:val="24"/>
          <w:szCs w:val="24"/>
          <w:lang w:eastAsia="zh-CN"/>
        </w:rPr>
        <w:t>的</w:t>
      </w:r>
      <w:r w:rsidRPr="003D1683">
        <w:rPr>
          <w:rFonts w:eastAsia="SimSun"/>
          <w:kern w:val="22"/>
          <w:sz w:val="24"/>
          <w:szCs w:val="24"/>
          <w:lang w:eastAsia="zh-CN"/>
        </w:rPr>
        <w:t>成果</w:t>
      </w:r>
      <w:r w:rsidR="00080551" w:rsidRPr="003D1683">
        <w:rPr>
          <w:rFonts w:eastAsia="SimSun"/>
          <w:kern w:val="22"/>
          <w:sz w:val="24"/>
          <w:szCs w:val="24"/>
          <w:lang w:eastAsia="zh-CN"/>
        </w:rPr>
        <w:t>与</w:t>
      </w:r>
      <w:r w:rsidRPr="003D1683">
        <w:rPr>
          <w:rFonts w:eastAsia="SimSun"/>
          <w:kern w:val="22"/>
          <w:sz w:val="24"/>
          <w:szCs w:val="24"/>
          <w:lang w:eastAsia="zh-CN"/>
        </w:rPr>
        <w:t>指标之间的联系，并指出</w:t>
      </w:r>
      <w:r w:rsidR="00FA2E61" w:rsidRPr="003D1683">
        <w:rPr>
          <w:rFonts w:eastAsia="SimSun"/>
          <w:kern w:val="22"/>
          <w:sz w:val="24"/>
          <w:szCs w:val="24"/>
          <w:lang w:eastAsia="zh-CN"/>
        </w:rPr>
        <w:t>《战略计划》</w:t>
      </w:r>
      <w:r w:rsidRPr="003D1683">
        <w:rPr>
          <w:rFonts w:eastAsia="SimSun"/>
          <w:kern w:val="22"/>
          <w:sz w:val="24"/>
          <w:szCs w:val="24"/>
          <w:lang w:eastAsia="zh-CN"/>
        </w:rPr>
        <w:t>后续行动中的指标应该简化</w:t>
      </w:r>
      <w:r w:rsidR="00FA2E61" w:rsidRPr="003D1683">
        <w:rPr>
          <w:rFonts w:eastAsia="SimSun"/>
          <w:kern w:val="22"/>
          <w:sz w:val="24"/>
          <w:szCs w:val="24"/>
          <w:lang w:eastAsia="zh-CN"/>
        </w:rPr>
        <w:t>、</w:t>
      </w:r>
      <w:r w:rsidRPr="003D1683">
        <w:rPr>
          <w:rFonts w:eastAsia="SimSun"/>
          <w:kern w:val="22"/>
          <w:sz w:val="24"/>
          <w:szCs w:val="24"/>
          <w:lang w:eastAsia="zh-CN"/>
        </w:rPr>
        <w:t>精简并易于衡量，以确保</w:t>
      </w:r>
      <w:r w:rsidR="008A452F" w:rsidRPr="003D1683">
        <w:rPr>
          <w:rFonts w:eastAsia="SimSun"/>
          <w:kern w:val="22"/>
          <w:sz w:val="24"/>
          <w:szCs w:val="24"/>
          <w:lang w:eastAsia="zh-CN"/>
        </w:rPr>
        <w:t>便利地追踪和量化在实现</w:t>
      </w:r>
      <w:r w:rsidRPr="003D1683">
        <w:rPr>
          <w:rFonts w:eastAsia="SimSun"/>
          <w:kern w:val="22"/>
          <w:sz w:val="24"/>
          <w:szCs w:val="24"/>
          <w:lang w:eastAsia="zh-CN"/>
        </w:rPr>
        <w:t>业务目标</w:t>
      </w:r>
      <w:r w:rsidR="008A452F" w:rsidRPr="003D1683">
        <w:rPr>
          <w:rFonts w:eastAsia="SimSun"/>
          <w:kern w:val="22"/>
          <w:sz w:val="24"/>
          <w:szCs w:val="24"/>
          <w:lang w:eastAsia="zh-CN"/>
        </w:rPr>
        <w:t>方面取得</w:t>
      </w:r>
      <w:r w:rsidRPr="003D1683">
        <w:rPr>
          <w:rFonts w:eastAsia="SimSun"/>
          <w:kern w:val="22"/>
          <w:sz w:val="24"/>
          <w:szCs w:val="24"/>
          <w:lang w:eastAsia="zh-CN"/>
        </w:rPr>
        <w:t>的进展</w:t>
      </w:r>
      <w:r w:rsidR="008A452F" w:rsidRPr="003D1683">
        <w:rPr>
          <w:rFonts w:eastAsia="SimSun"/>
          <w:kern w:val="22"/>
          <w:sz w:val="24"/>
          <w:szCs w:val="24"/>
          <w:lang w:eastAsia="zh-CN"/>
        </w:rPr>
        <w:t>。</w:t>
      </w:r>
    </w:p>
    <w:p w:rsidR="00084E09" w:rsidRPr="003D1683" w:rsidRDefault="007319EE" w:rsidP="001B743F">
      <w:pPr>
        <w:pStyle w:val="Para1"/>
        <w:numPr>
          <w:ilvl w:val="0"/>
          <w:numId w:val="6"/>
        </w:numPr>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lastRenderedPageBreak/>
        <w:t>此外，在其第</w:t>
      </w:r>
      <w:r w:rsidRPr="003D1683">
        <w:rPr>
          <w:rFonts w:eastAsia="SimSun"/>
          <w:kern w:val="22"/>
          <w:sz w:val="24"/>
          <w:szCs w:val="24"/>
          <w:lang w:eastAsia="zh-CN"/>
        </w:rPr>
        <w:t>XXI</w:t>
      </w:r>
      <w:r w:rsidR="0089651E" w:rsidRPr="003D1683">
        <w:rPr>
          <w:rFonts w:eastAsia="SimSun"/>
          <w:kern w:val="22"/>
          <w:sz w:val="24"/>
          <w:szCs w:val="24"/>
          <w:lang w:eastAsia="zh-CN"/>
        </w:rPr>
        <w:t>/</w:t>
      </w:r>
      <w:r w:rsidRPr="003D1683">
        <w:rPr>
          <w:rFonts w:eastAsia="SimSun"/>
          <w:kern w:val="22"/>
          <w:sz w:val="24"/>
          <w:szCs w:val="24"/>
          <w:lang w:eastAsia="zh-CN"/>
        </w:rPr>
        <w:t>1</w:t>
      </w:r>
      <w:r w:rsidRPr="003D1683">
        <w:rPr>
          <w:rFonts w:eastAsia="SimSun"/>
          <w:kern w:val="22"/>
          <w:sz w:val="24"/>
          <w:szCs w:val="24"/>
          <w:lang w:eastAsia="zh-CN"/>
        </w:rPr>
        <w:t>号建议中，科学、技术和工艺咨询附属机构注意到</w:t>
      </w:r>
      <w:r w:rsidR="006149D7" w:rsidRPr="003D1683">
        <w:rPr>
          <w:rFonts w:eastAsia="SimSun"/>
          <w:kern w:val="22"/>
          <w:sz w:val="24"/>
          <w:szCs w:val="24"/>
          <w:lang w:eastAsia="zh-CN"/>
        </w:rPr>
        <w:t>2020</w:t>
      </w:r>
      <w:r w:rsidR="006149D7" w:rsidRPr="003D1683">
        <w:rPr>
          <w:rFonts w:eastAsia="SimSun"/>
          <w:kern w:val="22"/>
          <w:sz w:val="24"/>
          <w:szCs w:val="24"/>
          <w:lang w:eastAsia="zh-CN"/>
        </w:rPr>
        <w:t>年后全球生物多样性框架</w:t>
      </w:r>
      <w:r w:rsidR="00670E94" w:rsidRPr="003D1683">
        <w:rPr>
          <w:rFonts w:eastAsia="SimSun"/>
          <w:kern w:val="22"/>
          <w:sz w:val="24"/>
          <w:szCs w:val="24"/>
          <w:lang w:eastAsia="zh-CN"/>
        </w:rPr>
        <w:t>制定进程</w:t>
      </w:r>
      <w:r w:rsidR="00327E45" w:rsidRPr="003D1683">
        <w:rPr>
          <w:rFonts w:eastAsia="SimSun"/>
          <w:kern w:val="22"/>
          <w:sz w:val="24"/>
          <w:szCs w:val="24"/>
          <w:lang w:eastAsia="zh-CN"/>
        </w:rPr>
        <w:t>的</w:t>
      </w:r>
      <w:r w:rsidRPr="003D1683">
        <w:rPr>
          <w:rFonts w:eastAsia="SimSun"/>
          <w:kern w:val="22"/>
          <w:sz w:val="24"/>
          <w:szCs w:val="24"/>
          <w:lang w:eastAsia="zh-CN"/>
        </w:rPr>
        <w:t>生物多样性设想</w:t>
      </w:r>
      <w:r w:rsidR="00670E94" w:rsidRPr="003D1683">
        <w:rPr>
          <w:rFonts w:eastAsia="SimSun"/>
          <w:kern w:val="22"/>
          <w:sz w:val="24"/>
          <w:szCs w:val="24"/>
          <w:lang w:eastAsia="zh-CN"/>
        </w:rPr>
        <w:t>方案</w:t>
      </w:r>
      <w:r w:rsidR="00327E45" w:rsidRPr="003D1683">
        <w:rPr>
          <w:rFonts w:eastAsia="SimSun"/>
          <w:kern w:val="22"/>
          <w:sz w:val="24"/>
          <w:szCs w:val="24"/>
          <w:lang w:eastAsia="zh-CN"/>
        </w:rPr>
        <w:t>的</w:t>
      </w:r>
      <w:r w:rsidRPr="003D1683">
        <w:rPr>
          <w:rFonts w:eastAsia="SimSun"/>
          <w:kern w:val="22"/>
          <w:sz w:val="24"/>
          <w:szCs w:val="24"/>
          <w:lang w:eastAsia="zh-CN"/>
        </w:rPr>
        <w:t>相关性，并建议</w:t>
      </w:r>
      <w:r w:rsidR="00327E45" w:rsidRPr="003D1683">
        <w:rPr>
          <w:rFonts w:eastAsia="SimSun"/>
          <w:kern w:val="22"/>
          <w:sz w:val="24"/>
          <w:szCs w:val="24"/>
          <w:lang w:eastAsia="zh-CN"/>
        </w:rPr>
        <w:t>执行问题附属机构</w:t>
      </w:r>
      <w:r w:rsidRPr="003D1683">
        <w:rPr>
          <w:rFonts w:eastAsia="SimSun"/>
          <w:kern w:val="22"/>
          <w:sz w:val="24"/>
          <w:szCs w:val="24"/>
          <w:lang w:eastAsia="zh-CN"/>
        </w:rPr>
        <w:t>第二次会议</w:t>
      </w:r>
      <w:r w:rsidR="00327E45" w:rsidRPr="003D1683">
        <w:rPr>
          <w:rFonts w:eastAsia="SimSun"/>
          <w:kern w:val="22"/>
          <w:sz w:val="24"/>
          <w:szCs w:val="24"/>
          <w:lang w:eastAsia="zh-CN"/>
        </w:rPr>
        <w:t>在审议</w:t>
      </w:r>
      <w:r w:rsidR="001C052F" w:rsidRPr="003D1683">
        <w:rPr>
          <w:rFonts w:eastAsia="SimSun"/>
          <w:kern w:val="22"/>
          <w:sz w:val="24"/>
          <w:szCs w:val="24"/>
          <w:lang w:eastAsia="zh-CN"/>
        </w:rPr>
        <w:t>《</w:t>
      </w:r>
      <w:r w:rsidR="001C052F" w:rsidRPr="003D1683">
        <w:rPr>
          <w:rFonts w:eastAsia="SimSun"/>
          <w:kern w:val="22"/>
          <w:sz w:val="24"/>
          <w:szCs w:val="24"/>
          <w:lang w:eastAsia="zh-CN"/>
        </w:rPr>
        <w:t>2011-2020</w:t>
      </w:r>
      <w:r w:rsidR="001C052F" w:rsidRPr="003D1683">
        <w:rPr>
          <w:rFonts w:eastAsia="SimSun"/>
          <w:kern w:val="22"/>
          <w:sz w:val="24"/>
          <w:szCs w:val="24"/>
          <w:lang w:eastAsia="zh-CN"/>
        </w:rPr>
        <w:t>年生物多样性战略计划》</w:t>
      </w:r>
      <w:r w:rsidRPr="003D1683">
        <w:rPr>
          <w:rFonts w:eastAsia="SimSun"/>
          <w:kern w:val="22"/>
          <w:sz w:val="24"/>
          <w:szCs w:val="24"/>
          <w:lang w:eastAsia="zh-CN"/>
        </w:rPr>
        <w:t>后续行动筹备</w:t>
      </w:r>
      <w:r w:rsidR="001C052F" w:rsidRPr="003D1683">
        <w:rPr>
          <w:rFonts w:eastAsia="SimSun"/>
          <w:kern w:val="22"/>
          <w:sz w:val="24"/>
          <w:szCs w:val="24"/>
          <w:lang w:eastAsia="zh-CN"/>
        </w:rPr>
        <w:t>情况时考虑到</w:t>
      </w:r>
      <w:r w:rsidR="00C2303F" w:rsidRPr="003D1683">
        <w:rPr>
          <w:rFonts w:eastAsia="SimSun"/>
          <w:kern w:val="22"/>
          <w:sz w:val="24"/>
          <w:szCs w:val="24"/>
          <w:lang w:eastAsia="zh-CN"/>
        </w:rPr>
        <w:t>对这些设想方案的</w:t>
      </w:r>
      <w:r w:rsidRPr="003D1683">
        <w:rPr>
          <w:rFonts w:eastAsia="SimSun"/>
          <w:kern w:val="22"/>
          <w:sz w:val="24"/>
          <w:szCs w:val="24"/>
          <w:lang w:eastAsia="zh-CN"/>
        </w:rPr>
        <w:t>分析。</w:t>
      </w:r>
      <w:r w:rsidR="002912AD" w:rsidRPr="003D1683">
        <w:rPr>
          <w:rStyle w:val="FootnoteReference"/>
          <w:rFonts w:eastAsia="SimSun"/>
          <w:kern w:val="22"/>
          <w:sz w:val="24"/>
          <w:szCs w:val="24"/>
        </w:rPr>
        <w:footnoteReference w:id="11"/>
      </w:r>
      <w:r w:rsidR="002A0B51">
        <w:rPr>
          <w:rFonts w:eastAsia="SimSun" w:hint="eastAsia"/>
          <w:kern w:val="22"/>
          <w:sz w:val="24"/>
          <w:szCs w:val="24"/>
          <w:lang w:eastAsia="zh-CN"/>
        </w:rPr>
        <w:t xml:space="preserve"> </w:t>
      </w:r>
      <w:r w:rsidR="00203549" w:rsidRPr="003D1683">
        <w:rPr>
          <w:rFonts w:eastAsia="SimSun"/>
          <w:kern w:val="22"/>
          <w:sz w:val="24"/>
          <w:szCs w:val="24"/>
          <w:lang w:eastAsia="zh-CN"/>
        </w:rPr>
        <w:t>科咨机构</w:t>
      </w:r>
      <w:r w:rsidR="00754DEA" w:rsidRPr="003D1683">
        <w:rPr>
          <w:rFonts w:eastAsia="SimSun"/>
          <w:kern w:val="22"/>
          <w:sz w:val="24"/>
          <w:szCs w:val="24"/>
          <w:lang w:eastAsia="zh-CN"/>
        </w:rPr>
        <w:t>就</w:t>
      </w:r>
      <w:r w:rsidR="0089651E" w:rsidRPr="003D1683">
        <w:rPr>
          <w:rFonts w:eastAsia="SimSun"/>
          <w:kern w:val="22"/>
          <w:sz w:val="24"/>
          <w:szCs w:val="24"/>
          <w:lang w:eastAsia="zh-CN"/>
        </w:rPr>
        <w:t>《</w:t>
      </w:r>
      <w:r w:rsidR="00754DEA" w:rsidRPr="003D1683">
        <w:rPr>
          <w:rFonts w:eastAsia="SimSun"/>
          <w:kern w:val="22"/>
          <w:sz w:val="24"/>
          <w:szCs w:val="24"/>
          <w:lang w:eastAsia="zh-CN"/>
        </w:rPr>
        <w:t>2050</w:t>
      </w:r>
      <w:r w:rsidR="00754DEA" w:rsidRPr="003D1683">
        <w:rPr>
          <w:rFonts w:eastAsia="SimSun"/>
          <w:kern w:val="22"/>
          <w:sz w:val="24"/>
          <w:szCs w:val="24"/>
          <w:lang w:eastAsia="zh-CN"/>
        </w:rPr>
        <w:t>年生物多样性愿景</w:t>
      </w:r>
      <w:r w:rsidR="0089651E" w:rsidRPr="003D1683">
        <w:rPr>
          <w:rFonts w:eastAsia="SimSun"/>
          <w:kern w:val="22"/>
          <w:sz w:val="24"/>
          <w:szCs w:val="24"/>
          <w:lang w:eastAsia="zh-CN"/>
        </w:rPr>
        <w:t>》</w:t>
      </w:r>
      <w:r w:rsidR="00A577B7" w:rsidRPr="003D1683">
        <w:rPr>
          <w:rFonts w:eastAsia="SimSun"/>
          <w:kern w:val="22"/>
          <w:sz w:val="24"/>
          <w:szCs w:val="24"/>
          <w:lang w:eastAsia="zh-CN"/>
        </w:rPr>
        <w:t>的</w:t>
      </w:r>
      <w:r w:rsidR="00754DEA" w:rsidRPr="003D1683">
        <w:rPr>
          <w:rFonts w:eastAsia="SimSun"/>
          <w:kern w:val="22"/>
          <w:sz w:val="24"/>
          <w:szCs w:val="24"/>
          <w:lang w:eastAsia="zh-CN"/>
        </w:rPr>
        <w:t>设想</w:t>
      </w:r>
      <w:r w:rsidR="00A577B7" w:rsidRPr="003D1683">
        <w:rPr>
          <w:rFonts w:eastAsia="SimSun"/>
          <w:kern w:val="22"/>
          <w:sz w:val="24"/>
          <w:szCs w:val="24"/>
          <w:lang w:eastAsia="zh-CN"/>
        </w:rPr>
        <w:t>方案得出了一些结论，并建议缔约方大会第十四</w:t>
      </w:r>
      <w:r w:rsidR="0089651E" w:rsidRPr="003D1683">
        <w:rPr>
          <w:rFonts w:eastAsia="SimSun"/>
          <w:snapToGrid/>
          <w:kern w:val="22"/>
          <w:sz w:val="24"/>
          <w:szCs w:val="24"/>
          <w:lang w:eastAsia="zh-CN"/>
        </w:rPr>
        <w:t>届</w:t>
      </w:r>
      <w:r w:rsidR="00A577B7" w:rsidRPr="003D1683">
        <w:rPr>
          <w:rFonts w:eastAsia="SimSun"/>
          <w:kern w:val="22"/>
          <w:sz w:val="24"/>
          <w:szCs w:val="24"/>
          <w:lang w:eastAsia="zh-CN"/>
        </w:rPr>
        <w:t>会议欢迎这些结论，</w:t>
      </w:r>
      <w:r w:rsidR="00754DEA" w:rsidRPr="003D1683">
        <w:rPr>
          <w:rFonts w:eastAsia="SimSun"/>
          <w:kern w:val="22"/>
          <w:sz w:val="24"/>
          <w:szCs w:val="24"/>
          <w:lang w:eastAsia="zh-CN"/>
        </w:rPr>
        <w:t>指出</w:t>
      </w:r>
      <w:r w:rsidR="00A577B7" w:rsidRPr="003D1683">
        <w:rPr>
          <w:rFonts w:eastAsia="SimSun"/>
          <w:kern w:val="22"/>
          <w:sz w:val="24"/>
          <w:szCs w:val="24"/>
          <w:lang w:eastAsia="zh-CN"/>
        </w:rPr>
        <w:t>这些结论</w:t>
      </w:r>
      <w:r w:rsidR="00754DEA" w:rsidRPr="003D1683">
        <w:rPr>
          <w:rFonts w:eastAsia="SimSun"/>
          <w:kern w:val="22"/>
          <w:sz w:val="24"/>
          <w:szCs w:val="24"/>
          <w:lang w:eastAsia="zh-CN"/>
        </w:rPr>
        <w:t>与</w:t>
      </w:r>
      <w:r w:rsidR="00754DEA" w:rsidRPr="003D1683">
        <w:rPr>
          <w:rFonts w:eastAsia="SimSun"/>
          <w:kern w:val="22"/>
          <w:sz w:val="24"/>
          <w:szCs w:val="24"/>
          <w:lang w:eastAsia="zh-CN"/>
        </w:rPr>
        <w:t>2050</w:t>
      </w:r>
      <w:r w:rsidR="00754DEA" w:rsidRPr="003D1683">
        <w:rPr>
          <w:rFonts w:eastAsia="SimSun"/>
          <w:kern w:val="22"/>
          <w:sz w:val="24"/>
          <w:szCs w:val="24"/>
          <w:lang w:eastAsia="zh-CN"/>
        </w:rPr>
        <w:t>年生物多样性</w:t>
      </w:r>
      <w:r w:rsidR="00A577B7" w:rsidRPr="003D1683">
        <w:rPr>
          <w:rFonts w:eastAsia="SimSun"/>
          <w:kern w:val="22"/>
          <w:sz w:val="24"/>
          <w:szCs w:val="24"/>
          <w:lang w:eastAsia="zh-CN"/>
        </w:rPr>
        <w:t>愿景</w:t>
      </w:r>
      <w:r w:rsidR="00754DEA" w:rsidRPr="003D1683">
        <w:rPr>
          <w:rFonts w:eastAsia="SimSun"/>
          <w:kern w:val="22"/>
          <w:sz w:val="24"/>
          <w:szCs w:val="24"/>
          <w:lang w:eastAsia="zh-CN"/>
        </w:rPr>
        <w:t>长期战略方向</w:t>
      </w:r>
      <w:r w:rsidR="00AF449E" w:rsidRPr="003D1683">
        <w:rPr>
          <w:rFonts w:eastAsia="SimSun"/>
          <w:kern w:val="22"/>
          <w:sz w:val="24"/>
          <w:szCs w:val="24"/>
          <w:lang w:eastAsia="zh-CN"/>
        </w:rPr>
        <w:t>相关</w:t>
      </w:r>
      <w:r w:rsidR="00754DEA" w:rsidRPr="003D1683">
        <w:rPr>
          <w:rFonts w:eastAsia="SimSun"/>
          <w:kern w:val="22"/>
          <w:sz w:val="24"/>
          <w:szCs w:val="24"/>
          <w:lang w:eastAsia="zh-CN"/>
        </w:rPr>
        <w:t>讨论</w:t>
      </w:r>
      <w:r w:rsidR="00AF449E" w:rsidRPr="003D1683">
        <w:rPr>
          <w:rFonts w:eastAsia="SimSun"/>
          <w:kern w:val="22"/>
          <w:sz w:val="24"/>
          <w:szCs w:val="24"/>
          <w:lang w:eastAsia="zh-CN"/>
        </w:rPr>
        <w:t>和</w:t>
      </w:r>
      <w:r w:rsidR="006149D7" w:rsidRPr="003D1683">
        <w:rPr>
          <w:rFonts w:eastAsia="SimSun"/>
          <w:kern w:val="22"/>
          <w:sz w:val="24"/>
          <w:szCs w:val="24"/>
          <w:lang w:eastAsia="zh-CN"/>
        </w:rPr>
        <w:t>2020</w:t>
      </w:r>
      <w:r w:rsidR="006149D7" w:rsidRPr="003D1683">
        <w:rPr>
          <w:rFonts w:eastAsia="SimSun"/>
          <w:kern w:val="22"/>
          <w:sz w:val="24"/>
          <w:szCs w:val="24"/>
          <w:lang w:eastAsia="zh-CN"/>
        </w:rPr>
        <w:t>年后全球生物多样性框架</w:t>
      </w:r>
      <w:r w:rsidR="00AF449E" w:rsidRPr="003D1683">
        <w:rPr>
          <w:rFonts w:eastAsia="SimSun"/>
          <w:kern w:val="22"/>
          <w:sz w:val="24"/>
          <w:szCs w:val="24"/>
          <w:lang w:eastAsia="zh-CN"/>
        </w:rPr>
        <w:t>制定</w:t>
      </w:r>
      <w:r w:rsidR="00754DEA" w:rsidRPr="003D1683">
        <w:rPr>
          <w:rFonts w:eastAsia="SimSun"/>
          <w:kern w:val="22"/>
          <w:sz w:val="24"/>
          <w:szCs w:val="24"/>
          <w:lang w:eastAsia="zh-CN"/>
        </w:rPr>
        <w:t>进程</w:t>
      </w:r>
      <w:r w:rsidR="00BB751F" w:rsidRPr="003D1683">
        <w:rPr>
          <w:rFonts w:eastAsia="SimSun"/>
          <w:kern w:val="22"/>
          <w:sz w:val="24"/>
          <w:szCs w:val="24"/>
          <w:lang w:eastAsia="zh-CN"/>
        </w:rPr>
        <w:t>有着相关性。本文件第四节进一步审议了这些事项。</w:t>
      </w:r>
      <w:r w:rsidR="004C4FF3" w:rsidRPr="003D1683">
        <w:rPr>
          <w:rFonts w:eastAsia="SimSun"/>
          <w:kern w:val="22"/>
          <w:sz w:val="24"/>
          <w:szCs w:val="24"/>
          <w:lang w:eastAsia="zh-CN"/>
        </w:rPr>
        <w:t>科学、技术和工艺咨询附属机构进一步请执行秘书在编制关于</w:t>
      </w:r>
      <w:r w:rsidR="006149D7" w:rsidRPr="003D1683">
        <w:rPr>
          <w:rFonts w:eastAsia="SimSun"/>
          <w:kern w:val="22"/>
          <w:sz w:val="24"/>
          <w:szCs w:val="24"/>
          <w:lang w:eastAsia="zh-CN"/>
        </w:rPr>
        <w:t>2020</w:t>
      </w:r>
      <w:r w:rsidR="006149D7" w:rsidRPr="003D1683">
        <w:rPr>
          <w:rFonts w:eastAsia="SimSun"/>
          <w:kern w:val="22"/>
          <w:sz w:val="24"/>
          <w:szCs w:val="24"/>
          <w:lang w:eastAsia="zh-CN"/>
        </w:rPr>
        <w:t>年后全球生物多样性框架</w:t>
      </w:r>
      <w:r w:rsidR="004C4FF3" w:rsidRPr="003D1683">
        <w:rPr>
          <w:rFonts w:eastAsia="SimSun"/>
          <w:kern w:val="22"/>
          <w:sz w:val="24"/>
          <w:szCs w:val="24"/>
          <w:lang w:eastAsia="zh-CN"/>
        </w:rPr>
        <w:t>制定进程的提案时，对开展可靠的分析工作作出规定，以确保该框架立足于以往的工作</w:t>
      </w:r>
      <w:r w:rsidR="00D44E01" w:rsidRPr="003D1683">
        <w:rPr>
          <w:rFonts w:eastAsia="SimSun"/>
          <w:kern w:val="22"/>
          <w:sz w:val="24"/>
          <w:szCs w:val="24"/>
          <w:lang w:eastAsia="zh-CN"/>
        </w:rPr>
        <w:t>和</w:t>
      </w:r>
      <w:r w:rsidR="004C4FF3" w:rsidRPr="003D1683">
        <w:rPr>
          <w:rFonts w:eastAsia="SimSun"/>
          <w:kern w:val="22"/>
          <w:sz w:val="24"/>
          <w:szCs w:val="24"/>
          <w:lang w:eastAsia="zh-CN"/>
        </w:rPr>
        <w:t>现有的最佳证据，并考虑到科学、技术和工艺咨询附属机构关于</w:t>
      </w:r>
      <w:r w:rsidR="0089651E" w:rsidRPr="003D1683">
        <w:rPr>
          <w:rFonts w:eastAsia="SimSun"/>
          <w:kern w:val="22"/>
          <w:sz w:val="24"/>
          <w:szCs w:val="24"/>
          <w:lang w:eastAsia="zh-CN"/>
        </w:rPr>
        <w:t>《</w:t>
      </w:r>
      <w:r w:rsidR="004C4FF3" w:rsidRPr="003D1683">
        <w:rPr>
          <w:rFonts w:eastAsia="SimSun"/>
          <w:kern w:val="22"/>
          <w:sz w:val="24"/>
          <w:szCs w:val="24"/>
          <w:lang w:eastAsia="zh-CN"/>
        </w:rPr>
        <w:t>2050</w:t>
      </w:r>
      <w:r w:rsidR="004C4FF3" w:rsidRPr="003D1683">
        <w:rPr>
          <w:rFonts w:eastAsia="SimSun"/>
          <w:kern w:val="22"/>
          <w:sz w:val="24"/>
          <w:szCs w:val="24"/>
          <w:lang w:eastAsia="zh-CN"/>
        </w:rPr>
        <w:t>年生物多样性愿景</w:t>
      </w:r>
      <w:r w:rsidR="0089651E" w:rsidRPr="003D1683">
        <w:rPr>
          <w:rFonts w:eastAsia="SimSun"/>
          <w:kern w:val="22"/>
          <w:sz w:val="24"/>
          <w:szCs w:val="24"/>
          <w:lang w:eastAsia="zh-CN"/>
        </w:rPr>
        <w:t>》</w:t>
      </w:r>
      <w:r w:rsidR="004C4FF3" w:rsidRPr="003D1683">
        <w:rPr>
          <w:rFonts w:eastAsia="SimSun"/>
          <w:kern w:val="22"/>
          <w:sz w:val="24"/>
          <w:szCs w:val="24"/>
          <w:lang w:eastAsia="zh-CN"/>
        </w:rPr>
        <w:t>的各项设想方案的结论、</w:t>
      </w:r>
      <w:r w:rsidR="00341D13" w:rsidRPr="003D1683">
        <w:rPr>
          <w:rStyle w:val="FootnoteReference"/>
          <w:rFonts w:eastAsia="SimSun"/>
          <w:kern w:val="22"/>
          <w:sz w:val="24"/>
          <w:szCs w:val="24"/>
        </w:rPr>
        <w:footnoteReference w:id="12"/>
      </w:r>
      <w:r w:rsidR="00BB751F" w:rsidRPr="003D1683">
        <w:rPr>
          <w:rFonts w:eastAsia="SimSun"/>
          <w:kern w:val="22"/>
          <w:sz w:val="24"/>
          <w:szCs w:val="24"/>
          <w:lang w:eastAsia="zh-CN"/>
        </w:rPr>
        <w:t>与第五版</w:t>
      </w:r>
      <w:r w:rsidR="007E3B5E" w:rsidRPr="003D1683">
        <w:rPr>
          <w:rFonts w:eastAsia="SimSun"/>
          <w:kern w:val="22"/>
          <w:sz w:val="24"/>
          <w:szCs w:val="24"/>
          <w:lang w:eastAsia="zh-CN"/>
        </w:rPr>
        <w:t>《全球生物多样性展望》</w:t>
      </w:r>
      <w:r w:rsidR="00BB751F" w:rsidRPr="003D1683">
        <w:rPr>
          <w:rFonts w:eastAsia="SimSun"/>
          <w:kern w:val="22"/>
          <w:sz w:val="24"/>
          <w:szCs w:val="24"/>
          <w:lang w:eastAsia="zh-CN"/>
        </w:rPr>
        <w:t>有关的工作以及其他多边环境协定和</w:t>
      </w:r>
      <w:r w:rsidR="00D44E01" w:rsidRPr="003D1683">
        <w:rPr>
          <w:rFonts w:eastAsia="SimSun"/>
          <w:kern w:val="22"/>
          <w:sz w:val="24"/>
          <w:szCs w:val="24"/>
          <w:lang w:eastAsia="zh-CN"/>
        </w:rPr>
        <w:t>生物多样性平台</w:t>
      </w:r>
      <w:r w:rsidR="004C4FF3" w:rsidRPr="003D1683">
        <w:rPr>
          <w:rFonts w:eastAsia="SimSun"/>
          <w:kern w:val="22"/>
          <w:sz w:val="24"/>
          <w:szCs w:val="24"/>
          <w:lang w:eastAsia="zh-CN"/>
        </w:rPr>
        <w:t>项下的相关工作</w:t>
      </w:r>
      <w:r w:rsidR="00BB751F" w:rsidRPr="003D1683">
        <w:rPr>
          <w:rFonts w:eastAsia="SimSun"/>
          <w:kern w:val="22"/>
          <w:sz w:val="24"/>
          <w:szCs w:val="24"/>
          <w:lang w:eastAsia="zh-CN"/>
        </w:rPr>
        <w:t>。</w:t>
      </w:r>
    </w:p>
    <w:p w:rsidR="0030569F" w:rsidRPr="003D1683" w:rsidRDefault="00D44E01"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图</w:t>
      </w:r>
      <w:r w:rsidRPr="003D1683">
        <w:rPr>
          <w:rFonts w:eastAsia="SimSun"/>
          <w:kern w:val="22"/>
          <w:sz w:val="24"/>
          <w:szCs w:val="24"/>
          <w:lang w:eastAsia="zh-CN"/>
        </w:rPr>
        <w:t>1</w:t>
      </w:r>
      <w:r w:rsidR="002223AD" w:rsidRPr="003D1683">
        <w:rPr>
          <w:rFonts w:eastAsia="SimSun"/>
          <w:kern w:val="22"/>
          <w:sz w:val="24"/>
          <w:szCs w:val="24"/>
          <w:lang w:eastAsia="zh-CN"/>
        </w:rPr>
        <w:t>直观地</w:t>
      </w:r>
      <w:r w:rsidRPr="003D1683">
        <w:rPr>
          <w:rFonts w:eastAsia="SimSun"/>
          <w:kern w:val="22"/>
          <w:sz w:val="24"/>
          <w:szCs w:val="24"/>
          <w:lang w:eastAsia="zh-CN"/>
        </w:rPr>
        <w:t>总结了</w:t>
      </w:r>
      <w:r w:rsidR="002223AD" w:rsidRPr="003D1683">
        <w:rPr>
          <w:rFonts w:eastAsia="SimSun"/>
          <w:kern w:val="22"/>
          <w:sz w:val="24"/>
          <w:szCs w:val="24"/>
          <w:lang w:eastAsia="zh-CN"/>
        </w:rPr>
        <w:t>有助于制定可能的</w:t>
      </w:r>
      <w:r w:rsidR="006149D7" w:rsidRPr="003D1683">
        <w:rPr>
          <w:rFonts w:eastAsia="SimSun"/>
          <w:kern w:val="22"/>
          <w:sz w:val="24"/>
          <w:szCs w:val="24"/>
          <w:lang w:eastAsia="zh-CN"/>
        </w:rPr>
        <w:t>2020</w:t>
      </w:r>
      <w:r w:rsidR="006149D7" w:rsidRPr="003D1683">
        <w:rPr>
          <w:rFonts w:eastAsia="SimSun"/>
          <w:kern w:val="22"/>
          <w:sz w:val="24"/>
          <w:szCs w:val="24"/>
          <w:lang w:eastAsia="zh-CN"/>
        </w:rPr>
        <w:t>年后全球生物多样性框架</w:t>
      </w:r>
      <w:r w:rsidR="002223AD" w:rsidRPr="003D1683">
        <w:rPr>
          <w:rFonts w:eastAsia="SimSun"/>
          <w:kern w:val="22"/>
          <w:sz w:val="24"/>
          <w:szCs w:val="24"/>
          <w:lang w:eastAsia="zh-CN"/>
        </w:rPr>
        <w:t>的</w:t>
      </w:r>
      <w:r w:rsidRPr="003D1683">
        <w:rPr>
          <w:rFonts w:eastAsia="SimSun"/>
          <w:kern w:val="22"/>
          <w:sz w:val="24"/>
          <w:szCs w:val="24"/>
          <w:lang w:eastAsia="zh-CN"/>
        </w:rPr>
        <w:t>不同的正式公约进程。正如</w:t>
      </w:r>
      <w:r w:rsidR="00E05764" w:rsidRPr="003D1683">
        <w:rPr>
          <w:rFonts w:eastAsia="SimSun"/>
          <w:kern w:val="22"/>
          <w:sz w:val="24"/>
          <w:szCs w:val="24"/>
          <w:lang w:eastAsia="zh-CN"/>
        </w:rPr>
        <w:t>对</w:t>
      </w:r>
      <w:r w:rsidR="002118ED" w:rsidRPr="003D1683">
        <w:rPr>
          <w:rFonts w:eastAsia="SimSun"/>
          <w:kern w:val="22"/>
          <w:sz w:val="24"/>
          <w:szCs w:val="24"/>
          <w:lang w:eastAsia="zh-CN"/>
        </w:rPr>
        <w:t>2020</w:t>
      </w:r>
      <w:r w:rsidR="0089651E" w:rsidRPr="003D1683">
        <w:rPr>
          <w:rFonts w:eastAsia="SimSun"/>
          <w:kern w:val="22"/>
          <w:sz w:val="24"/>
          <w:szCs w:val="24"/>
          <w:lang w:eastAsia="zh-CN"/>
        </w:rPr>
        <w:t>年</w:t>
      </w:r>
      <w:r w:rsidR="002118ED" w:rsidRPr="003D1683">
        <w:rPr>
          <w:rFonts w:eastAsia="SimSun"/>
          <w:kern w:val="22"/>
          <w:sz w:val="24"/>
          <w:szCs w:val="24"/>
          <w:lang w:eastAsia="zh-CN"/>
        </w:rPr>
        <w:t>后</w:t>
      </w:r>
      <w:r w:rsidR="00FC508E" w:rsidRPr="003D1683">
        <w:rPr>
          <w:rFonts w:eastAsia="SimSun"/>
          <w:kern w:val="22"/>
          <w:sz w:val="24"/>
          <w:szCs w:val="24"/>
          <w:lang w:eastAsia="zh-CN"/>
        </w:rPr>
        <w:t>变革性</w:t>
      </w:r>
      <w:r w:rsidR="002118ED" w:rsidRPr="003D1683">
        <w:rPr>
          <w:rFonts w:eastAsia="SimSun"/>
          <w:kern w:val="22"/>
          <w:sz w:val="24"/>
          <w:szCs w:val="24"/>
          <w:lang w:eastAsia="zh-CN"/>
        </w:rPr>
        <w:t>生物多样性制度</w:t>
      </w:r>
      <w:r w:rsidR="00E05764" w:rsidRPr="003D1683">
        <w:rPr>
          <w:rFonts w:eastAsia="SimSun"/>
          <w:kern w:val="22"/>
          <w:sz w:val="24"/>
          <w:szCs w:val="24"/>
          <w:lang w:eastAsia="zh-CN"/>
        </w:rPr>
        <w:t>的</w:t>
      </w:r>
      <w:r w:rsidR="00FC508E" w:rsidRPr="003D1683">
        <w:rPr>
          <w:rFonts w:eastAsia="SimSun"/>
          <w:kern w:val="22"/>
          <w:sz w:val="24"/>
          <w:szCs w:val="24"/>
          <w:lang w:eastAsia="zh-CN"/>
        </w:rPr>
        <w:t>各项要素</w:t>
      </w:r>
      <w:r w:rsidR="00E05764" w:rsidRPr="003D1683">
        <w:rPr>
          <w:rFonts w:eastAsia="SimSun"/>
          <w:kern w:val="22"/>
          <w:sz w:val="24"/>
          <w:szCs w:val="24"/>
          <w:lang w:eastAsia="zh-CN"/>
        </w:rPr>
        <w:t>作出探讨</w:t>
      </w:r>
      <w:r w:rsidR="00FC508E" w:rsidRPr="003D1683">
        <w:rPr>
          <w:rFonts w:eastAsia="SimSun"/>
          <w:kern w:val="22"/>
          <w:sz w:val="24"/>
          <w:szCs w:val="24"/>
          <w:lang w:eastAsia="zh-CN"/>
        </w:rPr>
        <w:t>的</w:t>
      </w:r>
      <w:r w:rsidRPr="003D1683">
        <w:rPr>
          <w:rFonts w:eastAsia="SimSun"/>
          <w:kern w:val="22"/>
          <w:sz w:val="24"/>
          <w:szCs w:val="24"/>
          <w:lang w:eastAsia="zh-CN"/>
        </w:rPr>
        <w:t>资料文件（</w:t>
      </w:r>
      <w:r w:rsidRPr="003D1683">
        <w:rPr>
          <w:rFonts w:eastAsia="SimSun"/>
          <w:kern w:val="22"/>
          <w:sz w:val="24"/>
          <w:szCs w:val="24"/>
          <w:lang w:eastAsia="zh-CN"/>
        </w:rPr>
        <w:t>CBD</w:t>
      </w:r>
      <w:r w:rsidR="0089651E" w:rsidRPr="003D1683">
        <w:rPr>
          <w:rFonts w:eastAsia="SimSun"/>
          <w:kern w:val="22"/>
          <w:sz w:val="24"/>
          <w:szCs w:val="24"/>
          <w:lang w:eastAsia="zh-CN"/>
        </w:rPr>
        <w:t>/</w:t>
      </w:r>
      <w:r w:rsidRPr="003D1683">
        <w:rPr>
          <w:rFonts w:eastAsia="SimSun"/>
          <w:kern w:val="22"/>
          <w:sz w:val="24"/>
          <w:szCs w:val="24"/>
          <w:lang w:eastAsia="zh-CN"/>
        </w:rPr>
        <w:t>SBI</w:t>
      </w:r>
      <w:r w:rsidR="0089651E" w:rsidRPr="003D1683">
        <w:rPr>
          <w:rFonts w:eastAsia="SimSun"/>
          <w:kern w:val="22"/>
          <w:sz w:val="24"/>
          <w:szCs w:val="24"/>
          <w:lang w:eastAsia="zh-CN"/>
        </w:rPr>
        <w:t>/</w:t>
      </w:r>
      <w:r w:rsidRPr="003D1683">
        <w:rPr>
          <w:rFonts w:eastAsia="SimSun"/>
          <w:kern w:val="22"/>
          <w:sz w:val="24"/>
          <w:szCs w:val="24"/>
          <w:lang w:eastAsia="zh-CN"/>
        </w:rPr>
        <w:t>2</w:t>
      </w:r>
      <w:r w:rsidR="0089651E" w:rsidRPr="003D1683">
        <w:rPr>
          <w:rFonts w:eastAsia="SimSun"/>
          <w:kern w:val="22"/>
          <w:sz w:val="24"/>
          <w:szCs w:val="24"/>
          <w:lang w:eastAsia="zh-CN"/>
        </w:rPr>
        <w:t>/</w:t>
      </w:r>
      <w:r w:rsidRPr="003D1683">
        <w:rPr>
          <w:rFonts w:eastAsia="SimSun"/>
          <w:kern w:val="22"/>
          <w:sz w:val="24"/>
          <w:szCs w:val="24"/>
          <w:lang w:eastAsia="zh-CN"/>
        </w:rPr>
        <w:t>INF</w:t>
      </w:r>
      <w:r w:rsidR="0089651E" w:rsidRPr="003D1683">
        <w:rPr>
          <w:rFonts w:eastAsia="SimSun"/>
          <w:kern w:val="22"/>
          <w:sz w:val="24"/>
          <w:szCs w:val="24"/>
          <w:lang w:eastAsia="zh-CN"/>
        </w:rPr>
        <w:t>/</w:t>
      </w:r>
      <w:r w:rsidRPr="003D1683">
        <w:rPr>
          <w:rFonts w:eastAsia="SimSun"/>
          <w:kern w:val="22"/>
          <w:sz w:val="24"/>
          <w:szCs w:val="24"/>
          <w:lang w:eastAsia="zh-CN"/>
        </w:rPr>
        <w:t>26</w:t>
      </w:r>
      <w:r w:rsidRPr="003D1683">
        <w:rPr>
          <w:rFonts w:eastAsia="SimSun"/>
          <w:kern w:val="22"/>
          <w:sz w:val="24"/>
          <w:szCs w:val="24"/>
          <w:lang w:eastAsia="zh-CN"/>
        </w:rPr>
        <w:t>）</w:t>
      </w:r>
      <w:r w:rsidR="00FC508E" w:rsidRPr="003D1683">
        <w:rPr>
          <w:rFonts w:eastAsia="SimSun"/>
          <w:kern w:val="22"/>
          <w:sz w:val="24"/>
          <w:szCs w:val="24"/>
          <w:lang w:eastAsia="zh-CN"/>
        </w:rPr>
        <w:t>所示，</w:t>
      </w:r>
      <w:r w:rsidR="004D2A30" w:rsidRPr="003D1683">
        <w:rPr>
          <w:rFonts w:eastAsia="SimSun"/>
          <w:kern w:val="22"/>
          <w:sz w:val="24"/>
          <w:szCs w:val="24"/>
          <w:lang w:eastAsia="zh-CN"/>
        </w:rPr>
        <w:t>支持</w:t>
      </w:r>
      <w:r w:rsidR="004D2A30" w:rsidRPr="003D1683">
        <w:rPr>
          <w:rFonts w:eastAsia="SimSun"/>
          <w:kern w:val="22"/>
          <w:sz w:val="24"/>
          <w:szCs w:val="24"/>
          <w:lang w:eastAsia="zh-CN"/>
        </w:rPr>
        <w:t>2020</w:t>
      </w:r>
      <w:r w:rsidR="006A26BC" w:rsidRPr="003D1683">
        <w:rPr>
          <w:rFonts w:eastAsia="SimSun"/>
          <w:kern w:val="22"/>
          <w:sz w:val="24"/>
          <w:szCs w:val="24"/>
          <w:lang w:eastAsia="zh-CN"/>
        </w:rPr>
        <w:t>年</w:t>
      </w:r>
      <w:r w:rsidR="004D2A30" w:rsidRPr="003D1683">
        <w:rPr>
          <w:rFonts w:eastAsia="SimSun"/>
          <w:kern w:val="22"/>
          <w:sz w:val="24"/>
          <w:szCs w:val="24"/>
          <w:lang w:eastAsia="zh-CN"/>
        </w:rPr>
        <w:t>后生物多样性转型变革的国家进程可对此形成补充</w:t>
      </w:r>
      <w:r w:rsidRPr="003D1683">
        <w:rPr>
          <w:rFonts w:eastAsia="SimSun"/>
          <w:kern w:val="22"/>
          <w:sz w:val="24"/>
          <w:szCs w:val="24"/>
          <w:lang w:eastAsia="zh-CN"/>
        </w:rPr>
        <w:t>。</w:t>
      </w:r>
    </w:p>
    <w:p w:rsidR="00163BF3" w:rsidRDefault="006E0D11" w:rsidP="006E0D11">
      <w:pPr>
        <w:pStyle w:val="Para1"/>
        <w:numPr>
          <w:ilvl w:val="0"/>
          <w:numId w:val="0"/>
        </w:numPr>
        <w:suppressLineNumbers/>
        <w:suppressAutoHyphens/>
        <w:topLinePunct/>
        <w:autoSpaceDE w:val="0"/>
        <w:autoSpaceDN w:val="0"/>
        <w:adjustRightInd w:val="0"/>
        <w:snapToGrid w:val="0"/>
        <w:jc w:val="center"/>
        <w:rPr>
          <w:noProof/>
          <w:lang w:val="en-US" w:eastAsia="zh-CN"/>
        </w:rPr>
      </w:pPr>
      <w:bookmarkStart w:id="1" w:name="_GoBack"/>
      <w:r>
        <w:rPr>
          <w:noProof/>
          <w:snapToGrid/>
          <w:lang w:val="en-US"/>
        </w:rPr>
        <w:drawing>
          <wp:inline distT="0" distB="0" distL="0" distR="0" wp14:anchorId="44AC1817">
            <wp:extent cx="4361688" cy="2871216"/>
            <wp:effectExtent l="0" t="0" r="1270" b="5715"/>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1688" cy="2871216"/>
                    </a:xfrm>
                    <a:prstGeom prst="rect">
                      <a:avLst/>
                    </a:prstGeom>
                    <a:noFill/>
                  </pic:spPr>
                </pic:pic>
              </a:graphicData>
            </a:graphic>
          </wp:inline>
        </w:drawing>
      </w:r>
      <w:bookmarkEnd w:id="1"/>
    </w:p>
    <w:p w:rsidR="0030569F" w:rsidRPr="003D1683" w:rsidRDefault="004278E6" w:rsidP="001B743F">
      <w:pPr>
        <w:pStyle w:val="Para1"/>
        <w:numPr>
          <w:ilvl w:val="0"/>
          <w:numId w:val="0"/>
        </w:numPr>
        <w:suppressLineNumbers/>
        <w:suppressAutoHyphens/>
        <w:topLinePunct/>
        <w:autoSpaceDE w:val="0"/>
        <w:autoSpaceDN w:val="0"/>
        <w:adjustRightInd w:val="0"/>
        <w:snapToGrid w:val="0"/>
        <w:rPr>
          <w:rFonts w:eastAsia="SimHei"/>
          <w:b/>
          <w:bCs/>
          <w:kern w:val="22"/>
          <w:sz w:val="24"/>
          <w:szCs w:val="24"/>
          <w:lang w:eastAsia="zh-CN"/>
        </w:rPr>
      </w:pPr>
      <w:r w:rsidRPr="003D1683">
        <w:rPr>
          <w:rFonts w:eastAsia="SimHei"/>
          <w:b/>
          <w:bCs/>
          <w:kern w:val="22"/>
          <w:sz w:val="24"/>
          <w:szCs w:val="24"/>
          <w:lang w:eastAsia="zh-CN"/>
        </w:rPr>
        <w:t>图</w:t>
      </w:r>
      <w:r w:rsidR="0030569F" w:rsidRPr="003D1683">
        <w:rPr>
          <w:rFonts w:eastAsia="SimHei"/>
          <w:b/>
          <w:bCs/>
          <w:kern w:val="22"/>
          <w:sz w:val="24"/>
          <w:szCs w:val="24"/>
          <w:lang w:eastAsia="zh-CN"/>
        </w:rPr>
        <w:t xml:space="preserve"> 1</w:t>
      </w:r>
      <w:r w:rsidR="0020538C" w:rsidRPr="003D1683">
        <w:rPr>
          <w:rFonts w:eastAsia="SimHei"/>
          <w:b/>
          <w:bCs/>
          <w:kern w:val="22"/>
          <w:sz w:val="24"/>
          <w:szCs w:val="24"/>
          <w:lang w:eastAsia="zh-CN"/>
        </w:rPr>
        <w:t>.</w:t>
      </w:r>
      <w:r w:rsidR="0030569F" w:rsidRPr="003D1683">
        <w:rPr>
          <w:rFonts w:eastAsia="SimHei"/>
          <w:b/>
          <w:bCs/>
          <w:kern w:val="22"/>
          <w:sz w:val="24"/>
          <w:szCs w:val="24"/>
          <w:lang w:eastAsia="zh-CN"/>
        </w:rPr>
        <w:t xml:space="preserve"> </w:t>
      </w:r>
      <w:r w:rsidR="006149D7" w:rsidRPr="003D1683">
        <w:rPr>
          <w:rFonts w:eastAsia="SimHei"/>
          <w:b/>
          <w:bCs/>
          <w:kern w:val="22"/>
          <w:sz w:val="24"/>
          <w:szCs w:val="24"/>
          <w:lang w:eastAsia="zh-CN"/>
        </w:rPr>
        <w:t>2020</w:t>
      </w:r>
      <w:r w:rsidR="006149D7" w:rsidRPr="003D1683">
        <w:rPr>
          <w:rFonts w:eastAsia="SimHei"/>
          <w:b/>
          <w:bCs/>
          <w:kern w:val="22"/>
          <w:sz w:val="24"/>
          <w:szCs w:val="24"/>
          <w:lang w:eastAsia="zh-CN"/>
        </w:rPr>
        <w:t>年后全球生物多样性框架</w:t>
      </w:r>
      <w:r w:rsidRPr="003D1683">
        <w:rPr>
          <w:rFonts w:eastAsia="SimHei"/>
          <w:b/>
          <w:bCs/>
          <w:kern w:val="22"/>
          <w:sz w:val="24"/>
          <w:szCs w:val="24"/>
          <w:lang w:eastAsia="zh-CN"/>
        </w:rPr>
        <w:t>制定进程</w:t>
      </w:r>
    </w:p>
    <w:p w:rsidR="0030569F" w:rsidRPr="003D1683" w:rsidRDefault="0030569F" w:rsidP="001B743F">
      <w:pPr>
        <w:pStyle w:val="Para1"/>
        <w:numPr>
          <w:ilvl w:val="0"/>
          <w:numId w:val="0"/>
        </w:numPr>
        <w:suppressLineNumbers/>
        <w:suppressAutoHyphens/>
        <w:topLinePunct/>
        <w:autoSpaceDE w:val="0"/>
        <w:autoSpaceDN w:val="0"/>
        <w:adjustRightInd w:val="0"/>
        <w:snapToGrid w:val="0"/>
        <w:rPr>
          <w:rFonts w:eastAsia="SimSun"/>
          <w:kern w:val="22"/>
          <w:sz w:val="24"/>
          <w:szCs w:val="24"/>
          <w:lang w:eastAsia="zh-CN"/>
        </w:rPr>
      </w:pPr>
    </w:p>
    <w:p w:rsidR="006345E8" w:rsidRPr="003D1683" w:rsidRDefault="004462AE" w:rsidP="003F4B8C">
      <w:pPr>
        <w:pStyle w:val="Heading1longmultiline"/>
        <w:suppressLineNumbers/>
        <w:tabs>
          <w:tab w:val="clear" w:pos="720"/>
          <w:tab w:val="left" w:pos="1440"/>
        </w:tabs>
        <w:suppressAutoHyphens/>
        <w:topLinePunct/>
        <w:autoSpaceDE w:val="0"/>
        <w:autoSpaceDN w:val="0"/>
        <w:adjustRightInd w:val="0"/>
        <w:snapToGrid w:val="0"/>
        <w:spacing w:before="120"/>
        <w:ind w:left="1440" w:right="720" w:hanging="720"/>
        <w:rPr>
          <w:rFonts w:eastAsia="SimHei"/>
          <w:caps w:val="0"/>
          <w:snapToGrid w:val="0"/>
          <w:kern w:val="22"/>
          <w:sz w:val="24"/>
          <w:lang w:eastAsia="zh-CN"/>
        </w:rPr>
      </w:pPr>
      <w:r w:rsidRPr="003D1683">
        <w:rPr>
          <w:rFonts w:eastAsia="SimHei"/>
          <w:caps w:val="0"/>
          <w:snapToGrid w:val="0"/>
          <w:kern w:val="22"/>
          <w:sz w:val="24"/>
          <w:lang w:eastAsia="zh-CN"/>
        </w:rPr>
        <w:t>三</w:t>
      </w:r>
      <w:r w:rsidR="0013292C" w:rsidRPr="003D1683">
        <w:rPr>
          <w:rFonts w:eastAsia="SimHei"/>
          <w:caps w:val="0"/>
          <w:snapToGrid w:val="0"/>
          <w:kern w:val="22"/>
          <w:sz w:val="24"/>
          <w:lang w:eastAsia="zh-CN"/>
        </w:rPr>
        <w:t>.</w:t>
      </w:r>
      <w:r w:rsidR="0013292C" w:rsidRPr="003D1683">
        <w:rPr>
          <w:rFonts w:eastAsia="SimHei"/>
          <w:caps w:val="0"/>
          <w:snapToGrid w:val="0"/>
          <w:kern w:val="22"/>
          <w:sz w:val="24"/>
          <w:lang w:eastAsia="zh-CN"/>
        </w:rPr>
        <w:tab/>
      </w:r>
      <w:r w:rsidR="004278E6" w:rsidRPr="003D1683">
        <w:rPr>
          <w:rFonts w:eastAsia="SimHei"/>
          <w:caps w:val="0"/>
          <w:snapToGrid w:val="0"/>
          <w:kern w:val="22"/>
          <w:sz w:val="24"/>
          <w:lang w:eastAsia="zh-CN"/>
        </w:rPr>
        <w:t>缔约方</w:t>
      </w:r>
      <w:r w:rsidR="006B03BB" w:rsidRPr="003D1683">
        <w:rPr>
          <w:rFonts w:eastAsia="SimHei"/>
          <w:caps w:val="0"/>
          <w:snapToGrid w:val="0"/>
          <w:kern w:val="22"/>
          <w:sz w:val="24"/>
          <w:lang w:eastAsia="zh-CN"/>
        </w:rPr>
        <w:t>、</w:t>
      </w:r>
      <w:r w:rsidR="004278E6" w:rsidRPr="003D1683">
        <w:rPr>
          <w:rFonts w:eastAsia="SimHei"/>
          <w:caps w:val="0"/>
          <w:snapToGrid w:val="0"/>
          <w:kern w:val="22"/>
          <w:sz w:val="24"/>
          <w:lang w:eastAsia="zh-CN"/>
        </w:rPr>
        <w:t>其他政府</w:t>
      </w:r>
      <w:r w:rsidR="006B03BB" w:rsidRPr="003D1683">
        <w:rPr>
          <w:rFonts w:eastAsia="SimHei"/>
          <w:caps w:val="0"/>
          <w:snapToGrid w:val="0"/>
          <w:kern w:val="22"/>
          <w:sz w:val="24"/>
          <w:lang w:eastAsia="zh-CN"/>
        </w:rPr>
        <w:t>、土著</w:t>
      </w:r>
      <w:r w:rsidR="004278E6" w:rsidRPr="003D1683">
        <w:rPr>
          <w:rFonts w:eastAsia="SimHei"/>
          <w:caps w:val="0"/>
          <w:snapToGrid w:val="0"/>
          <w:kern w:val="22"/>
          <w:sz w:val="24"/>
          <w:lang w:eastAsia="zh-CN"/>
        </w:rPr>
        <w:t>人民和</w:t>
      </w:r>
      <w:r w:rsidR="006B03BB" w:rsidRPr="003D1683">
        <w:rPr>
          <w:rFonts w:eastAsia="SimHei"/>
          <w:caps w:val="0"/>
          <w:snapToGrid w:val="0"/>
          <w:kern w:val="22"/>
          <w:sz w:val="24"/>
          <w:lang w:eastAsia="zh-CN"/>
        </w:rPr>
        <w:t>地方</w:t>
      </w:r>
      <w:r w:rsidR="004278E6" w:rsidRPr="003D1683">
        <w:rPr>
          <w:rFonts w:eastAsia="SimHei"/>
          <w:caps w:val="0"/>
          <w:snapToGrid w:val="0"/>
          <w:kern w:val="22"/>
          <w:sz w:val="24"/>
          <w:lang w:eastAsia="zh-CN"/>
        </w:rPr>
        <w:t>社区以及与</w:t>
      </w:r>
      <w:r w:rsidR="004278E6" w:rsidRPr="003D1683">
        <w:rPr>
          <w:rFonts w:eastAsia="SimHei"/>
          <w:caps w:val="0"/>
          <w:snapToGrid w:val="0"/>
          <w:kern w:val="22"/>
          <w:sz w:val="24"/>
          <w:lang w:eastAsia="zh-CN"/>
        </w:rPr>
        <w:t>2020</w:t>
      </w:r>
      <w:r w:rsidR="004278E6" w:rsidRPr="003D1683">
        <w:rPr>
          <w:rFonts w:eastAsia="SimHei"/>
          <w:caps w:val="0"/>
          <w:snapToGrid w:val="0"/>
          <w:kern w:val="22"/>
          <w:sz w:val="24"/>
          <w:lang w:eastAsia="zh-CN"/>
        </w:rPr>
        <w:t>年后全球生物多样性框架</w:t>
      </w:r>
      <w:r w:rsidR="002E28E5" w:rsidRPr="003D1683">
        <w:rPr>
          <w:rFonts w:eastAsia="SimHei"/>
          <w:caps w:val="0"/>
          <w:snapToGrid w:val="0"/>
          <w:kern w:val="22"/>
          <w:sz w:val="24"/>
          <w:lang w:eastAsia="zh-CN"/>
        </w:rPr>
        <w:t>制定进程</w:t>
      </w:r>
      <w:r w:rsidR="00673B0E" w:rsidRPr="003D1683">
        <w:rPr>
          <w:rFonts w:eastAsia="SimHei"/>
          <w:caps w:val="0"/>
          <w:snapToGrid w:val="0"/>
          <w:kern w:val="22"/>
          <w:sz w:val="24"/>
          <w:lang w:eastAsia="zh-CN"/>
        </w:rPr>
        <w:t>有关的相关组织</w:t>
      </w:r>
      <w:r w:rsidR="004278E6" w:rsidRPr="003D1683">
        <w:rPr>
          <w:rFonts w:eastAsia="SimHei"/>
          <w:caps w:val="0"/>
          <w:snapToGrid w:val="0"/>
          <w:kern w:val="22"/>
          <w:sz w:val="24"/>
          <w:lang w:eastAsia="zh-CN"/>
        </w:rPr>
        <w:t>的看法</w:t>
      </w:r>
    </w:p>
    <w:p w:rsidR="00F30B62" w:rsidRPr="003D1683" w:rsidRDefault="007770DC"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已收到的为回应上文提及的通知而</w:t>
      </w:r>
      <w:r w:rsidR="002E28E5" w:rsidRPr="003D1683">
        <w:rPr>
          <w:rFonts w:eastAsia="SimSun"/>
          <w:kern w:val="22"/>
          <w:sz w:val="24"/>
          <w:szCs w:val="24"/>
          <w:lang w:eastAsia="zh-CN"/>
        </w:rPr>
        <w:t>在本文件</w:t>
      </w:r>
      <w:r w:rsidR="00061E29" w:rsidRPr="003D1683">
        <w:rPr>
          <w:rFonts w:eastAsia="SimSun"/>
          <w:kern w:val="22"/>
          <w:sz w:val="24"/>
          <w:szCs w:val="24"/>
          <w:lang w:eastAsia="zh-CN"/>
        </w:rPr>
        <w:t>接受</w:t>
      </w:r>
      <w:r w:rsidR="002E28E5" w:rsidRPr="003D1683">
        <w:rPr>
          <w:rFonts w:eastAsia="SimSun"/>
          <w:kern w:val="22"/>
          <w:sz w:val="24"/>
          <w:szCs w:val="24"/>
          <w:lang w:eastAsia="zh-CN"/>
        </w:rPr>
        <w:t>同行审议期间</w:t>
      </w:r>
      <w:r w:rsidRPr="003D1683">
        <w:rPr>
          <w:rFonts w:eastAsia="SimSun"/>
          <w:kern w:val="22"/>
          <w:sz w:val="24"/>
          <w:szCs w:val="24"/>
          <w:lang w:eastAsia="zh-CN"/>
        </w:rPr>
        <w:t>提供</w:t>
      </w:r>
      <w:r w:rsidR="002E28E5" w:rsidRPr="003D1683">
        <w:rPr>
          <w:rFonts w:eastAsia="SimSun"/>
          <w:kern w:val="22"/>
          <w:sz w:val="24"/>
          <w:szCs w:val="24"/>
          <w:lang w:eastAsia="zh-CN"/>
        </w:rPr>
        <w:t>的意见</w:t>
      </w:r>
      <w:r w:rsidR="00D47EB9" w:rsidRPr="003D1683">
        <w:rPr>
          <w:rFonts w:eastAsia="SimSun"/>
          <w:kern w:val="22"/>
          <w:sz w:val="24"/>
          <w:szCs w:val="24"/>
          <w:lang w:eastAsia="zh-CN"/>
        </w:rPr>
        <w:t>符合大家关于</w:t>
      </w:r>
      <w:r w:rsidR="007B3E68" w:rsidRPr="003D1683">
        <w:rPr>
          <w:rFonts w:eastAsia="SimSun"/>
          <w:kern w:val="22"/>
          <w:sz w:val="24"/>
          <w:szCs w:val="24"/>
          <w:lang w:eastAsia="zh-CN"/>
        </w:rPr>
        <w:t>包容、透明和明确的</w:t>
      </w:r>
      <w:r w:rsidR="002E28E5" w:rsidRPr="003D1683">
        <w:rPr>
          <w:rFonts w:eastAsia="SimSun"/>
          <w:kern w:val="22"/>
          <w:sz w:val="24"/>
          <w:szCs w:val="24"/>
          <w:lang w:eastAsia="zh-CN"/>
        </w:rPr>
        <w:t>2020</w:t>
      </w:r>
      <w:r w:rsidR="002E28E5" w:rsidRPr="003D1683">
        <w:rPr>
          <w:rFonts w:eastAsia="SimSun"/>
          <w:kern w:val="22"/>
          <w:sz w:val="24"/>
          <w:szCs w:val="24"/>
          <w:lang w:eastAsia="zh-CN"/>
        </w:rPr>
        <w:t>年后全球生物多样性框架</w:t>
      </w:r>
      <w:r w:rsidR="007B3E68" w:rsidRPr="003D1683">
        <w:rPr>
          <w:rFonts w:eastAsia="SimSun"/>
          <w:kern w:val="22"/>
          <w:sz w:val="24"/>
          <w:szCs w:val="24"/>
          <w:lang w:eastAsia="zh-CN"/>
        </w:rPr>
        <w:t>制定进程</w:t>
      </w:r>
      <w:r w:rsidR="00D47EB9" w:rsidRPr="003D1683">
        <w:rPr>
          <w:rFonts w:eastAsia="SimSun"/>
          <w:kern w:val="22"/>
          <w:sz w:val="24"/>
          <w:szCs w:val="24"/>
          <w:lang w:eastAsia="zh-CN"/>
        </w:rPr>
        <w:t>的呼吁</w:t>
      </w:r>
      <w:r w:rsidR="002E28E5" w:rsidRPr="003D1683">
        <w:rPr>
          <w:rFonts w:eastAsia="SimSun"/>
          <w:kern w:val="22"/>
          <w:sz w:val="24"/>
          <w:szCs w:val="24"/>
          <w:lang w:eastAsia="zh-CN"/>
        </w:rPr>
        <w:t>。</w:t>
      </w:r>
      <w:r w:rsidRPr="003D1683">
        <w:rPr>
          <w:rFonts w:eastAsia="SimSun"/>
          <w:kern w:val="22"/>
          <w:sz w:val="24"/>
          <w:szCs w:val="24"/>
          <w:lang w:eastAsia="zh-CN"/>
        </w:rPr>
        <w:t>大多数提交的意</w:t>
      </w:r>
      <w:r w:rsidRPr="003D1683">
        <w:rPr>
          <w:rFonts w:eastAsia="SimSun"/>
          <w:kern w:val="22"/>
          <w:sz w:val="24"/>
          <w:szCs w:val="24"/>
          <w:lang w:eastAsia="zh-CN"/>
        </w:rPr>
        <w:lastRenderedPageBreak/>
        <w:t>见</w:t>
      </w:r>
      <w:r w:rsidR="002E28E5" w:rsidRPr="003D1683">
        <w:rPr>
          <w:rFonts w:eastAsia="SimSun"/>
          <w:kern w:val="22"/>
          <w:sz w:val="24"/>
          <w:szCs w:val="24"/>
          <w:lang w:eastAsia="zh-CN"/>
        </w:rPr>
        <w:t>指出，</w:t>
      </w:r>
      <w:r w:rsidR="00E45C8E" w:rsidRPr="003D1683">
        <w:rPr>
          <w:rFonts w:eastAsia="SimSun"/>
          <w:kern w:val="22"/>
          <w:sz w:val="24"/>
          <w:szCs w:val="24"/>
          <w:lang w:eastAsia="zh-CN"/>
        </w:rPr>
        <w:t>《公约》</w:t>
      </w:r>
      <w:r w:rsidR="002E28E5" w:rsidRPr="003D1683">
        <w:rPr>
          <w:rFonts w:eastAsia="SimSun"/>
          <w:kern w:val="22"/>
          <w:sz w:val="24"/>
          <w:szCs w:val="24"/>
          <w:lang w:eastAsia="zh-CN"/>
        </w:rPr>
        <w:t>及其两</w:t>
      </w:r>
      <w:r w:rsidR="00E45C8E" w:rsidRPr="003D1683">
        <w:rPr>
          <w:rFonts w:eastAsia="SimSun"/>
          <w:kern w:val="22"/>
          <w:sz w:val="24"/>
          <w:szCs w:val="24"/>
          <w:lang w:eastAsia="zh-CN"/>
        </w:rPr>
        <w:t>项《议定书》的缔约方、土著</w:t>
      </w:r>
      <w:r w:rsidR="002E28E5" w:rsidRPr="003D1683">
        <w:rPr>
          <w:rFonts w:eastAsia="SimSun"/>
          <w:kern w:val="22"/>
          <w:sz w:val="24"/>
          <w:szCs w:val="24"/>
          <w:lang w:eastAsia="zh-CN"/>
        </w:rPr>
        <w:t>人民和</w:t>
      </w:r>
      <w:r w:rsidR="005B090E" w:rsidRPr="003D1683">
        <w:rPr>
          <w:rFonts w:eastAsia="SimSun"/>
          <w:kern w:val="22"/>
          <w:sz w:val="24"/>
          <w:szCs w:val="24"/>
          <w:lang w:eastAsia="zh-CN"/>
        </w:rPr>
        <w:t>地方</w:t>
      </w:r>
      <w:r w:rsidR="002E28E5" w:rsidRPr="003D1683">
        <w:rPr>
          <w:rFonts w:eastAsia="SimSun"/>
          <w:kern w:val="22"/>
          <w:sz w:val="24"/>
          <w:szCs w:val="24"/>
          <w:lang w:eastAsia="zh-CN"/>
        </w:rPr>
        <w:t>社区</w:t>
      </w:r>
      <w:r w:rsidR="005B090E" w:rsidRPr="003D1683">
        <w:rPr>
          <w:rFonts w:eastAsia="SimSun"/>
          <w:kern w:val="22"/>
          <w:sz w:val="24"/>
          <w:szCs w:val="24"/>
          <w:lang w:eastAsia="zh-CN"/>
        </w:rPr>
        <w:t>、</w:t>
      </w:r>
      <w:r w:rsidR="002E28E5" w:rsidRPr="003D1683">
        <w:rPr>
          <w:rFonts w:eastAsia="SimSun"/>
          <w:kern w:val="22"/>
          <w:sz w:val="24"/>
          <w:szCs w:val="24"/>
          <w:lang w:eastAsia="zh-CN"/>
        </w:rPr>
        <w:t>联合国和其他政府间组织（包括里约</w:t>
      </w:r>
      <w:r w:rsidR="005B090E" w:rsidRPr="003D1683">
        <w:rPr>
          <w:rFonts w:eastAsia="SimSun"/>
          <w:kern w:val="22"/>
          <w:sz w:val="24"/>
          <w:szCs w:val="24"/>
          <w:lang w:eastAsia="zh-CN"/>
        </w:rPr>
        <w:t>各</w:t>
      </w:r>
      <w:r w:rsidR="002E28E5" w:rsidRPr="003D1683">
        <w:rPr>
          <w:rFonts w:eastAsia="SimSun"/>
          <w:kern w:val="22"/>
          <w:sz w:val="24"/>
          <w:szCs w:val="24"/>
          <w:lang w:eastAsia="zh-CN"/>
        </w:rPr>
        <w:t>公约</w:t>
      </w:r>
      <w:r w:rsidR="005B090E" w:rsidRPr="003D1683">
        <w:rPr>
          <w:rFonts w:eastAsia="SimSun"/>
          <w:kern w:val="22"/>
          <w:sz w:val="24"/>
          <w:szCs w:val="24"/>
          <w:lang w:eastAsia="zh-CN"/>
        </w:rPr>
        <w:t>、</w:t>
      </w:r>
      <w:r w:rsidR="002E28E5" w:rsidRPr="003D1683">
        <w:rPr>
          <w:rFonts w:eastAsia="SimSun"/>
          <w:kern w:val="22"/>
          <w:sz w:val="24"/>
          <w:szCs w:val="24"/>
          <w:lang w:eastAsia="zh-CN"/>
        </w:rPr>
        <w:t>与生物多样性有关的多边环境协定</w:t>
      </w:r>
      <w:r w:rsidR="005B090E" w:rsidRPr="003D1683">
        <w:rPr>
          <w:rFonts w:eastAsia="SimSun"/>
          <w:kern w:val="22"/>
          <w:sz w:val="24"/>
          <w:szCs w:val="24"/>
          <w:lang w:eastAsia="zh-CN"/>
        </w:rPr>
        <w:t>、</w:t>
      </w:r>
      <w:r w:rsidR="002E28E5" w:rsidRPr="003D1683">
        <w:rPr>
          <w:rFonts w:eastAsia="SimSun"/>
          <w:kern w:val="22"/>
          <w:sz w:val="24"/>
          <w:szCs w:val="24"/>
          <w:lang w:eastAsia="zh-CN"/>
        </w:rPr>
        <w:t>生物多样性平台</w:t>
      </w:r>
      <w:r w:rsidR="005B090E" w:rsidRPr="003D1683">
        <w:rPr>
          <w:rFonts w:eastAsia="SimSun"/>
          <w:kern w:val="22"/>
          <w:sz w:val="24"/>
          <w:szCs w:val="24"/>
          <w:lang w:eastAsia="zh-CN"/>
        </w:rPr>
        <w:t>、</w:t>
      </w:r>
      <w:r w:rsidR="002E28E5" w:rsidRPr="003D1683">
        <w:rPr>
          <w:rFonts w:eastAsia="SimSun"/>
          <w:kern w:val="22"/>
          <w:sz w:val="24"/>
          <w:szCs w:val="24"/>
          <w:lang w:eastAsia="zh-CN"/>
        </w:rPr>
        <w:t>联合国环境</w:t>
      </w:r>
      <w:r w:rsidR="005B090E" w:rsidRPr="003D1683">
        <w:rPr>
          <w:rFonts w:eastAsia="SimSun"/>
          <w:kern w:val="22"/>
          <w:sz w:val="24"/>
          <w:szCs w:val="24"/>
          <w:lang w:eastAsia="zh-CN"/>
        </w:rPr>
        <w:t>规划署、</w:t>
      </w:r>
      <w:r w:rsidR="002E28E5" w:rsidRPr="003D1683">
        <w:rPr>
          <w:rFonts w:eastAsia="SimSun"/>
          <w:kern w:val="22"/>
          <w:sz w:val="24"/>
          <w:szCs w:val="24"/>
          <w:lang w:eastAsia="zh-CN"/>
        </w:rPr>
        <w:t>联合国教育</w:t>
      </w:r>
      <w:r w:rsidR="005B090E" w:rsidRPr="003D1683">
        <w:rPr>
          <w:rFonts w:eastAsia="SimSun"/>
          <w:kern w:val="22"/>
          <w:sz w:val="24"/>
          <w:szCs w:val="24"/>
          <w:lang w:eastAsia="zh-CN"/>
        </w:rPr>
        <w:t>、</w:t>
      </w:r>
      <w:r w:rsidR="002E28E5" w:rsidRPr="003D1683">
        <w:rPr>
          <w:rFonts w:eastAsia="SimSun"/>
          <w:kern w:val="22"/>
          <w:sz w:val="24"/>
          <w:szCs w:val="24"/>
          <w:lang w:eastAsia="zh-CN"/>
        </w:rPr>
        <w:t>科学及文化组织</w:t>
      </w:r>
      <w:r w:rsidR="005B090E" w:rsidRPr="003D1683">
        <w:rPr>
          <w:rFonts w:eastAsia="SimSun"/>
          <w:kern w:val="22"/>
          <w:sz w:val="24"/>
          <w:szCs w:val="24"/>
          <w:lang w:eastAsia="zh-CN"/>
        </w:rPr>
        <w:t>、</w:t>
      </w:r>
      <w:r w:rsidR="002E28E5" w:rsidRPr="003D1683">
        <w:rPr>
          <w:rFonts w:eastAsia="SimSun"/>
          <w:kern w:val="22"/>
          <w:sz w:val="24"/>
          <w:szCs w:val="24"/>
          <w:lang w:eastAsia="zh-CN"/>
        </w:rPr>
        <w:t>联合国开发计划署</w:t>
      </w:r>
      <w:r w:rsidR="005B090E" w:rsidRPr="003D1683">
        <w:rPr>
          <w:rFonts w:eastAsia="SimSun"/>
          <w:kern w:val="22"/>
          <w:sz w:val="24"/>
          <w:szCs w:val="24"/>
          <w:lang w:eastAsia="zh-CN"/>
        </w:rPr>
        <w:t>、</w:t>
      </w:r>
      <w:r w:rsidR="002E28E5" w:rsidRPr="003D1683">
        <w:rPr>
          <w:rFonts w:eastAsia="SimSun"/>
          <w:kern w:val="22"/>
          <w:sz w:val="24"/>
          <w:szCs w:val="24"/>
          <w:lang w:eastAsia="zh-CN"/>
        </w:rPr>
        <w:t>全球环境基金和联合国粮食及农业组织等）</w:t>
      </w:r>
      <w:r w:rsidR="001007F1" w:rsidRPr="003D1683">
        <w:rPr>
          <w:rFonts w:eastAsia="SimSun"/>
          <w:kern w:val="22"/>
          <w:sz w:val="24"/>
          <w:szCs w:val="24"/>
          <w:lang w:eastAsia="zh-CN"/>
        </w:rPr>
        <w:t>、</w:t>
      </w:r>
      <w:r w:rsidR="002E28E5" w:rsidRPr="003D1683">
        <w:rPr>
          <w:rFonts w:eastAsia="SimSun"/>
          <w:kern w:val="22"/>
          <w:sz w:val="24"/>
          <w:szCs w:val="24"/>
          <w:lang w:eastAsia="zh-CN"/>
        </w:rPr>
        <w:t>非政府组织</w:t>
      </w:r>
      <w:r w:rsidR="001007F1" w:rsidRPr="003D1683">
        <w:rPr>
          <w:rFonts w:eastAsia="SimSun"/>
          <w:kern w:val="22"/>
          <w:sz w:val="24"/>
          <w:szCs w:val="24"/>
          <w:lang w:eastAsia="zh-CN"/>
        </w:rPr>
        <w:t>、</w:t>
      </w:r>
      <w:r w:rsidR="002E28E5" w:rsidRPr="003D1683">
        <w:rPr>
          <w:rFonts w:eastAsia="SimSun"/>
          <w:kern w:val="22"/>
          <w:sz w:val="24"/>
          <w:szCs w:val="24"/>
          <w:lang w:eastAsia="zh-CN"/>
        </w:rPr>
        <w:t>妇女组织</w:t>
      </w:r>
      <w:r w:rsidR="001007F1" w:rsidRPr="003D1683">
        <w:rPr>
          <w:rFonts w:eastAsia="SimSun"/>
          <w:kern w:val="22"/>
          <w:sz w:val="24"/>
          <w:szCs w:val="24"/>
          <w:lang w:eastAsia="zh-CN"/>
        </w:rPr>
        <w:t>、</w:t>
      </w:r>
      <w:r w:rsidR="002E28E5" w:rsidRPr="003D1683">
        <w:rPr>
          <w:rFonts w:eastAsia="SimSun"/>
          <w:kern w:val="22"/>
          <w:sz w:val="24"/>
          <w:szCs w:val="24"/>
          <w:lang w:eastAsia="zh-CN"/>
        </w:rPr>
        <w:t>学术界</w:t>
      </w:r>
      <w:r w:rsidR="001007F1" w:rsidRPr="003D1683">
        <w:rPr>
          <w:rFonts w:eastAsia="SimSun"/>
          <w:kern w:val="22"/>
          <w:sz w:val="24"/>
          <w:szCs w:val="24"/>
          <w:lang w:eastAsia="zh-CN"/>
        </w:rPr>
        <w:t>、</w:t>
      </w:r>
      <w:r w:rsidR="002E28E5" w:rsidRPr="003D1683">
        <w:rPr>
          <w:rFonts w:eastAsia="SimSun"/>
          <w:kern w:val="22"/>
          <w:sz w:val="24"/>
          <w:szCs w:val="24"/>
          <w:lang w:eastAsia="zh-CN"/>
        </w:rPr>
        <w:t>工商界</w:t>
      </w:r>
      <w:r w:rsidR="001007F1" w:rsidRPr="003D1683">
        <w:rPr>
          <w:rFonts w:eastAsia="SimSun"/>
          <w:kern w:val="22"/>
          <w:sz w:val="24"/>
          <w:szCs w:val="24"/>
          <w:lang w:eastAsia="zh-CN"/>
        </w:rPr>
        <w:t>、</w:t>
      </w:r>
      <w:r w:rsidR="002E28E5" w:rsidRPr="003D1683">
        <w:rPr>
          <w:rFonts w:eastAsia="SimSun"/>
          <w:kern w:val="22"/>
          <w:sz w:val="24"/>
          <w:szCs w:val="24"/>
          <w:lang w:eastAsia="zh-CN"/>
        </w:rPr>
        <w:t>信仰团体</w:t>
      </w:r>
      <w:r w:rsidR="001007F1" w:rsidRPr="003D1683">
        <w:rPr>
          <w:rFonts w:eastAsia="SimSun"/>
          <w:kern w:val="22"/>
          <w:sz w:val="24"/>
          <w:szCs w:val="24"/>
          <w:lang w:eastAsia="zh-CN"/>
        </w:rPr>
        <w:t>、</w:t>
      </w:r>
      <w:r w:rsidR="002E28E5" w:rsidRPr="003D1683">
        <w:rPr>
          <w:rFonts w:eastAsia="SimSun"/>
          <w:kern w:val="22"/>
          <w:sz w:val="24"/>
          <w:szCs w:val="24"/>
          <w:lang w:eastAsia="zh-CN"/>
        </w:rPr>
        <w:t>青年和</w:t>
      </w:r>
      <w:r w:rsidR="001007F1" w:rsidRPr="003D1683">
        <w:rPr>
          <w:rFonts w:eastAsia="SimSun"/>
          <w:kern w:val="22"/>
          <w:sz w:val="24"/>
          <w:szCs w:val="24"/>
          <w:lang w:eastAsia="zh-CN"/>
        </w:rPr>
        <w:t>包括公民在内的</w:t>
      </w:r>
      <w:r w:rsidR="002E28E5" w:rsidRPr="003D1683">
        <w:rPr>
          <w:rFonts w:eastAsia="SimSun"/>
          <w:kern w:val="22"/>
          <w:sz w:val="24"/>
          <w:szCs w:val="24"/>
          <w:lang w:eastAsia="zh-CN"/>
        </w:rPr>
        <w:t>其他利益</w:t>
      </w:r>
      <w:r w:rsidR="001007F1" w:rsidRPr="003D1683">
        <w:rPr>
          <w:rFonts w:eastAsia="SimSun"/>
          <w:kern w:val="22"/>
          <w:sz w:val="24"/>
          <w:szCs w:val="24"/>
          <w:lang w:eastAsia="zh-CN"/>
        </w:rPr>
        <w:t>攸关方</w:t>
      </w:r>
      <w:r w:rsidR="002E28E5" w:rsidRPr="003D1683">
        <w:rPr>
          <w:rFonts w:eastAsia="SimSun"/>
          <w:kern w:val="22"/>
          <w:sz w:val="24"/>
          <w:szCs w:val="24"/>
          <w:lang w:eastAsia="zh-CN"/>
        </w:rPr>
        <w:t>，</w:t>
      </w:r>
      <w:r w:rsidR="00AF19D4" w:rsidRPr="003D1683">
        <w:rPr>
          <w:rFonts w:eastAsia="SimSun"/>
          <w:kern w:val="22"/>
          <w:sz w:val="24"/>
          <w:szCs w:val="24"/>
          <w:lang w:eastAsia="zh-CN"/>
        </w:rPr>
        <w:t>都必须有意义地参与进来</w:t>
      </w:r>
      <w:r w:rsidR="002E28E5" w:rsidRPr="003D1683">
        <w:rPr>
          <w:rFonts w:eastAsia="SimSun"/>
          <w:kern w:val="22"/>
          <w:sz w:val="24"/>
          <w:szCs w:val="24"/>
          <w:lang w:eastAsia="zh-CN"/>
        </w:rPr>
        <w:t>。鉴于保护地球生命的紧迫性，就我们</w:t>
      </w:r>
      <w:r w:rsidR="00AF19D4" w:rsidRPr="003D1683">
        <w:rPr>
          <w:rFonts w:eastAsia="SimSun"/>
          <w:kern w:val="22"/>
          <w:sz w:val="24"/>
          <w:szCs w:val="24"/>
          <w:lang w:eastAsia="zh-CN"/>
        </w:rPr>
        <w:t>的</w:t>
      </w:r>
      <w:r w:rsidR="002E28E5" w:rsidRPr="003D1683">
        <w:rPr>
          <w:rFonts w:eastAsia="SimSun"/>
          <w:kern w:val="22"/>
          <w:sz w:val="24"/>
          <w:szCs w:val="24"/>
          <w:lang w:eastAsia="zh-CN"/>
        </w:rPr>
        <w:t>生物多样性立场</w:t>
      </w:r>
      <w:r w:rsidR="00AF19D4" w:rsidRPr="003D1683">
        <w:rPr>
          <w:rFonts w:eastAsia="SimSun"/>
          <w:kern w:val="22"/>
          <w:sz w:val="24"/>
          <w:szCs w:val="24"/>
          <w:lang w:eastAsia="zh-CN"/>
        </w:rPr>
        <w:t>和</w:t>
      </w:r>
      <w:r w:rsidR="003F07B8" w:rsidRPr="003D1683">
        <w:rPr>
          <w:rFonts w:eastAsia="SimSun"/>
          <w:kern w:val="22"/>
          <w:sz w:val="24"/>
          <w:szCs w:val="24"/>
          <w:lang w:eastAsia="zh-CN"/>
        </w:rPr>
        <w:t>可行的生物多样性可持续利用</w:t>
      </w:r>
      <w:r w:rsidR="00AF19D4" w:rsidRPr="003D1683">
        <w:rPr>
          <w:rFonts w:eastAsia="SimSun"/>
          <w:kern w:val="22"/>
          <w:sz w:val="24"/>
          <w:szCs w:val="24"/>
          <w:lang w:eastAsia="zh-CN"/>
        </w:rPr>
        <w:t>解决方案</w:t>
      </w:r>
      <w:r w:rsidR="002E28E5" w:rsidRPr="003D1683">
        <w:rPr>
          <w:rFonts w:eastAsia="SimSun"/>
          <w:kern w:val="22"/>
          <w:sz w:val="24"/>
          <w:szCs w:val="24"/>
          <w:lang w:eastAsia="zh-CN"/>
        </w:rPr>
        <w:t>进行真正的全球对话至关重要。</w:t>
      </w:r>
    </w:p>
    <w:p w:rsidR="00496D0B" w:rsidRPr="003D1683" w:rsidRDefault="003F07B8"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提交</w:t>
      </w:r>
      <w:r w:rsidR="00A94608" w:rsidRPr="003D1683">
        <w:rPr>
          <w:rFonts w:eastAsia="SimSun"/>
          <w:kern w:val="22"/>
          <w:sz w:val="24"/>
          <w:szCs w:val="24"/>
          <w:lang w:eastAsia="zh-CN"/>
        </w:rPr>
        <w:t>的意见</w:t>
      </w:r>
      <w:r w:rsidRPr="003D1683">
        <w:rPr>
          <w:rFonts w:eastAsia="SimSun"/>
          <w:kern w:val="22"/>
          <w:sz w:val="24"/>
          <w:szCs w:val="24"/>
          <w:lang w:eastAsia="zh-CN"/>
        </w:rPr>
        <w:t>指出</w:t>
      </w:r>
      <w:r w:rsidR="00D113CE">
        <w:rPr>
          <w:rFonts w:eastAsia="SimSun"/>
          <w:kern w:val="22"/>
          <w:sz w:val="24"/>
          <w:szCs w:val="24"/>
          <w:lang w:eastAsia="zh-CN"/>
        </w:rPr>
        <w:t>，</w:t>
      </w:r>
      <w:r w:rsidRPr="003D1683">
        <w:rPr>
          <w:rFonts w:eastAsia="SimSun"/>
          <w:kern w:val="22"/>
          <w:sz w:val="24"/>
          <w:szCs w:val="24"/>
          <w:lang w:eastAsia="zh-CN"/>
        </w:rPr>
        <w:t>2020</w:t>
      </w:r>
      <w:r w:rsidRPr="003D1683">
        <w:rPr>
          <w:rFonts w:eastAsia="SimSun"/>
          <w:kern w:val="22"/>
          <w:sz w:val="24"/>
          <w:szCs w:val="24"/>
          <w:lang w:eastAsia="zh-CN"/>
        </w:rPr>
        <w:t>年后全球生物多样性框架</w:t>
      </w:r>
      <w:r w:rsidR="00A94608" w:rsidRPr="003D1683">
        <w:rPr>
          <w:rFonts w:eastAsia="SimSun"/>
          <w:kern w:val="22"/>
          <w:sz w:val="24"/>
          <w:szCs w:val="24"/>
          <w:lang w:eastAsia="zh-CN"/>
        </w:rPr>
        <w:t>制定</w:t>
      </w:r>
      <w:r w:rsidRPr="003D1683">
        <w:rPr>
          <w:rFonts w:eastAsia="SimSun"/>
          <w:kern w:val="22"/>
          <w:sz w:val="24"/>
          <w:szCs w:val="24"/>
          <w:lang w:eastAsia="zh-CN"/>
        </w:rPr>
        <w:t>计划，包括</w:t>
      </w:r>
      <w:r w:rsidR="00A94608" w:rsidRPr="003D1683">
        <w:rPr>
          <w:rFonts w:eastAsia="SimSun"/>
          <w:kern w:val="22"/>
          <w:sz w:val="24"/>
          <w:szCs w:val="24"/>
          <w:lang w:eastAsia="zh-CN"/>
        </w:rPr>
        <w:t>用于</w:t>
      </w:r>
      <w:r w:rsidRPr="003D1683">
        <w:rPr>
          <w:rFonts w:eastAsia="SimSun"/>
          <w:kern w:val="22"/>
          <w:sz w:val="24"/>
          <w:szCs w:val="24"/>
          <w:lang w:eastAsia="zh-CN"/>
        </w:rPr>
        <w:t>执行</w:t>
      </w:r>
      <w:r w:rsidR="00676271" w:rsidRPr="003D1683">
        <w:rPr>
          <w:rFonts w:eastAsia="SimSun"/>
          <w:kern w:val="22"/>
          <w:sz w:val="24"/>
          <w:szCs w:val="24"/>
          <w:lang w:eastAsia="zh-CN"/>
        </w:rPr>
        <w:t>《</w:t>
      </w:r>
      <w:r w:rsidRPr="003D1683">
        <w:rPr>
          <w:rFonts w:eastAsia="SimSun"/>
          <w:kern w:val="22"/>
          <w:sz w:val="24"/>
          <w:szCs w:val="24"/>
          <w:lang w:eastAsia="zh-CN"/>
        </w:rPr>
        <w:t>议定书</w:t>
      </w:r>
      <w:r w:rsidR="00676271" w:rsidRPr="003D1683">
        <w:rPr>
          <w:rFonts w:eastAsia="SimSun"/>
          <w:kern w:val="22"/>
          <w:sz w:val="24"/>
          <w:szCs w:val="24"/>
          <w:lang w:eastAsia="zh-CN"/>
        </w:rPr>
        <w:t>》</w:t>
      </w:r>
      <w:r w:rsidRPr="003D1683">
        <w:rPr>
          <w:rFonts w:eastAsia="SimSun"/>
          <w:kern w:val="22"/>
          <w:sz w:val="24"/>
          <w:szCs w:val="24"/>
          <w:lang w:eastAsia="zh-CN"/>
        </w:rPr>
        <w:t>的</w:t>
      </w:r>
      <w:r w:rsidR="00A94608" w:rsidRPr="003D1683">
        <w:rPr>
          <w:rFonts w:eastAsia="SimSun"/>
          <w:kern w:val="22"/>
          <w:sz w:val="24"/>
          <w:szCs w:val="24"/>
          <w:lang w:eastAsia="zh-CN"/>
        </w:rPr>
        <w:t>任何</w:t>
      </w:r>
      <w:r w:rsidRPr="003D1683">
        <w:rPr>
          <w:rFonts w:eastAsia="SimSun"/>
          <w:kern w:val="22"/>
          <w:sz w:val="24"/>
          <w:szCs w:val="24"/>
          <w:lang w:eastAsia="zh-CN"/>
        </w:rPr>
        <w:t>补充工具</w:t>
      </w:r>
      <w:r w:rsidR="00A94608" w:rsidRPr="003D1683">
        <w:rPr>
          <w:rFonts w:eastAsia="SimSun"/>
          <w:kern w:val="22"/>
          <w:sz w:val="24"/>
          <w:szCs w:val="24"/>
          <w:lang w:eastAsia="zh-CN"/>
        </w:rPr>
        <w:t>在内，都应当以《</w:t>
      </w:r>
      <w:r w:rsidR="00A94608" w:rsidRPr="003D1683">
        <w:rPr>
          <w:rFonts w:eastAsia="SimSun"/>
          <w:kern w:val="22"/>
          <w:sz w:val="24"/>
          <w:szCs w:val="24"/>
          <w:lang w:eastAsia="zh-CN"/>
        </w:rPr>
        <w:t>2011-2020</w:t>
      </w:r>
      <w:r w:rsidR="00A94608" w:rsidRPr="003D1683">
        <w:rPr>
          <w:rFonts w:eastAsia="SimSun"/>
          <w:kern w:val="22"/>
          <w:sz w:val="24"/>
          <w:szCs w:val="24"/>
          <w:lang w:eastAsia="zh-CN"/>
        </w:rPr>
        <w:t>年生物多样性战略计划》</w:t>
      </w:r>
      <w:r w:rsidRPr="003D1683">
        <w:rPr>
          <w:rFonts w:eastAsia="SimSun"/>
          <w:kern w:val="22"/>
          <w:sz w:val="24"/>
          <w:szCs w:val="24"/>
          <w:lang w:eastAsia="zh-CN"/>
        </w:rPr>
        <w:t>的成果为基础，但</w:t>
      </w:r>
      <w:r w:rsidR="005D203D" w:rsidRPr="003D1683">
        <w:rPr>
          <w:rFonts w:eastAsia="SimSun"/>
          <w:kern w:val="22"/>
          <w:sz w:val="24"/>
          <w:szCs w:val="24"/>
          <w:lang w:eastAsia="zh-CN"/>
        </w:rPr>
        <w:t>也要显著改善</w:t>
      </w:r>
      <w:r w:rsidRPr="003D1683">
        <w:rPr>
          <w:rFonts w:eastAsia="SimSun"/>
          <w:kern w:val="22"/>
          <w:sz w:val="24"/>
          <w:szCs w:val="24"/>
          <w:lang w:eastAsia="zh-CN"/>
        </w:rPr>
        <w:t>。鉴于</w:t>
      </w:r>
      <w:r w:rsidR="00334C78" w:rsidRPr="003D1683">
        <w:rPr>
          <w:rFonts w:eastAsia="SimSun"/>
          <w:kern w:val="22"/>
          <w:sz w:val="24"/>
          <w:szCs w:val="24"/>
          <w:lang w:eastAsia="zh-CN"/>
        </w:rPr>
        <w:t>科学资料令人担忧地指出，</w:t>
      </w:r>
      <w:r w:rsidRPr="003D1683">
        <w:rPr>
          <w:rFonts w:eastAsia="SimSun"/>
          <w:kern w:val="22"/>
          <w:sz w:val="24"/>
          <w:szCs w:val="24"/>
          <w:lang w:eastAsia="zh-CN"/>
        </w:rPr>
        <w:t>生物多样性和生态系统</w:t>
      </w:r>
      <w:r w:rsidR="008A284C" w:rsidRPr="003D1683">
        <w:rPr>
          <w:rFonts w:eastAsia="SimSun"/>
          <w:kern w:val="22"/>
          <w:sz w:val="24"/>
          <w:szCs w:val="24"/>
          <w:lang w:eastAsia="zh-CN"/>
        </w:rPr>
        <w:t>遭受</w:t>
      </w:r>
      <w:r w:rsidR="00B956FA" w:rsidRPr="003D1683">
        <w:rPr>
          <w:rFonts w:eastAsia="SimSun"/>
          <w:kern w:val="22"/>
          <w:sz w:val="24"/>
          <w:szCs w:val="24"/>
          <w:lang w:eastAsia="zh-CN"/>
        </w:rPr>
        <w:t>的</w:t>
      </w:r>
      <w:r w:rsidR="008A284C" w:rsidRPr="003D1683">
        <w:rPr>
          <w:rFonts w:eastAsia="SimSun"/>
          <w:kern w:val="22"/>
          <w:sz w:val="24"/>
          <w:szCs w:val="24"/>
          <w:lang w:eastAsia="zh-CN"/>
        </w:rPr>
        <w:t>严重</w:t>
      </w:r>
      <w:r w:rsidRPr="003D1683">
        <w:rPr>
          <w:rFonts w:eastAsia="SimSun"/>
          <w:kern w:val="22"/>
          <w:sz w:val="24"/>
          <w:szCs w:val="24"/>
          <w:lang w:eastAsia="zh-CN"/>
        </w:rPr>
        <w:t>破坏可能导致</w:t>
      </w:r>
      <w:r w:rsidR="008A284C" w:rsidRPr="003D1683">
        <w:rPr>
          <w:rFonts w:eastAsia="SimSun"/>
          <w:kern w:val="22"/>
          <w:sz w:val="24"/>
          <w:szCs w:val="24"/>
          <w:lang w:eastAsia="zh-CN"/>
        </w:rPr>
        <w:t>不可逆转地损害</w:t>
      </w:r>
      <w:r w:rsidRPr="003D1683">
        <w:rPr>
          <w:rFonts w:eastAsia="SimSun"/>
          <w:kern w:val="22"/>
          <w:sz w:val="24"/>
          <w:szCs w:val="24"/>
          <w:lang w:eastAsia="zh-CN"/>
        </w:rPr>
        <w:t>地球</w:t>
      </w:r>
      <w:r w:rsidR="00375B84" w:rsidRPr="003D1683">
        <w:rPr>
          <w:rFonts w:eastAsia="SimSun"/>
          <w:kern w:val="22"/>
          <w:sz w:val="24"/>
          <w:szCs w:val="24"/>
          <w:lang w:eastAsia="zh-CN"/>
        </w:rPr>
        <w:t>本身</w:t>
      </w:r>
      <w:r w:rsidR="00D113CE">
        <w:rPr>
          <w:rFonts w:eastAsia="SimSun"/>
          <w:kern w:val="22"/>
          <w:sz w:val="24"/>
          <w:szCs w:val="24"/>
          <w:lang w:eastAsia="zh-CN"/>
        </w:rPr>
        <w:t>，</w:t>
      </w:r>
      <w:r w:rsidRPr="003D1683">
        <w:rPr>
          <w:rFonts w:eastAsia="SimSun"/>
          <w:kern w:val="22"/>
          <w:sz w:val="24"/>
          <w:szCs w:val="24"/>
          <w:lang w:eastAsia="zh-CN"/>
        </w:rPr>
        <w:t>2020</w:t>
      </w:r>
      <w:r w:rsidRPr="003D1683">
        <w:rPr>
          <w:rFonts w:eastAsia="SimSun"/>
          <w:kern w:val="22"/>
          <w:sz w:val="24"/>
          <w:szCs w:val="24"/>
          <w:lang w:eastAsia="zh-CN"/>
        </w:rPr>
        <w:t>年后全球生物多样性框架</w:t>
      </w:r>
      <w:r w:rsidR="00B956FA" w:rsidRPr="003D1683">
        <w:rPr>
          <w:rFonts w:eastAsia="SimSun"/>
          <w:kern w:val="22"/>
          <w:sz w:val="24"/>
          <w:szCs w:val="24"/>
          <w:lang w:eastAsia="zh-CN"/>
        </w:rPr>
        <w:t>因而</w:t>
      </w:r>
      <w:r w:rsidRPr="003D1683">
        <w:rPr>
          <w:rFonts w:eastAsia="SimSun"/>
          <w:kern w:val="22"/>
          <w:sz w:val="24"/>
          <w:szCs w:val="24"/>
          <w:lang w:eastAsia="zh-CN"/>
        </w:rPr>
        <w:t>需要解决保护</w:t>
      </w:r>
      <w:r w:rsidR="00112EEC" w:rsidRPr="003D1683">
        <w:rPr>
          <w:rFonts w:eastAsia="SimSun"/>
          <w:kern w:val="22"/>
          <w:sz w:val="24"/>
          <w:szCs w:val="24"/>
          <w:lang w:eastAsia="zh-CN"/>
        </w:rPr>
        <w:t>生物多样性的紧迫问题</w:t>
      </w:r>
      <w:r w:rsidR="00D81936" w:rsidRPr="003D1683">
        <w:rPr>
          <w:rFonts w:eastAsia="SimSun"/>
          <w:kern w:val="22"/>
          <w:sz w:val="24"/>
          <w:szCs w:val="24"/>
          <w:lang w:eastAsia="zh-CN"/>
        </w:rPr>
        <w:t>，因为生物多样性是</w:t>
      </w:r>
      <w:r w:rsidR="005D690F" w:rsidRPr="003D1683">
        <w:rPr>
          <w:rFonts w:eastAsia="SimSun"/>
          <w:kern w:val="22"/>
          <w:sz w:val="24"/>
          <w:szCs w:val="24"/>
          <w:lang w:eastAsia="zh-CN"/>
        </w:rPr>
        <w:t>地球</w:t>
      </w:r>
      <w:r w:rsidR="00D81936" w:rsidRPr="003D1683">
        <w:rPr>
          <w:rFonts w:eastAsia="SimSun"/>
          <w:kern w:val="22"/>
          <w:sz w:val="24"/>
          <w:szCs w:val="24"/>
          <w:lang w:eastAsia="zh-CN"/>
        </w:rPr>
        <w:t>生命赖以生存</w:t>
      </w:r>
      <w:r w:rsidR="005D690F" w:rsidRPr="003D1683">
        <w:rPr>
          <w:rFonts w:eastAsia="SimSun"/>
          <w:kern w:val="22"/>
          <w:sz w:val="24"/>
          <w:szCs w:val="24"/>
          <w:lang w:eastAsia="zh-CN"/>
        </w:rPr>
        <w:t>和人类发展的基础</w:t>
      </w:r>
      <w:r w:rsidRPr="003D1683">
        <w:rPr>
          <w:rFonts w:eastAsia="SimSun"/>
          <w:kern w:val="22"/>
          <w:sz w:val="24"/>
          <w:szCs w:val="24"/>
          <w:lang w:eastAsia="zh-CN"/>
        </w:rPr>
        <w:t>。</w:t>
      </w:r>
      <w:r w:rsidR="00B956FA" w:rsidRPr="003D1683">
        <w:rPr>
          <w:rFonts w:eastAsia="SimSun"/>
          <w:kern w:val="22"/>
          <w:sz w:val="24"/>
          <w:szCs w:val="24"/>
          <w:lang w:eastAsia="zh-CN"/>
        </w:rPr>
        <w:t>意见中</w:t>
      </w:r>
      <w:r w:rsidRPr="003D1683">
        <w:rPr>
          <w:rFonts w:eastAsia="SimSun"/>
          <w:kern w:val="22"/>
          <w:sz w:val="24"/>
          <w:szCs w:val="24"/>
          <w:lang w:eastAsia="zh-CN"/>
        </w:rPr>
        <w:t>还指出，</w:t>
      </w:r>
      <w:r w:rsidRPr="003D1683">
        <w:rPr>
          <w:rFonts w:eastAsia="SimSun"/>
          <w:kern w:val="22"/>
          <w:sz w:val="24"/>
          <w:szCs w:val="24"/>
          <w:lang w:eastAsia="zh-CN"/>
        </w:rPr>
        <w:t>2020</w:t>
      </w:r>
      <w:r w:rsidRPr="003D1683">
        <w:rPr>
          <w:rFonts w:eastAsia="SimSun"/>
          <w:kern w:val="22"/>
          <w:sz w:val="24"/>
          <w:szCs w:val="24"/>
          <w:lang w:eastAsia="zh-CN"/>
        </w:rPr>
        <w:t>年后框架应考虑到</w:t>
      </w:r>
      <w:r w:rsidR="00B76DA9" w:rsidRPr="003D1683">
        <w:rPr>
          <w:rFonts w:eastAsia="SimSun"/>
          <w:kern w:val="22"/>
          <w:sz w:val="24"/>
          <w:szCs w:val="24"/>
          <w:lang w:eastAsia="zh-CN"/>
        </w:rPr>
        <w:t>《卡塔赫纳议定书》</w:t>
      </w:r>
      <w:r w:rsidRPr="003D1683">
        <w:rPr>
          <w:rFonts w:eastAsia="SimSun"/>
          <w:kern w:val="22"/>
          <w:sz w:val="24"/>
          <w:szCs w:val="24"/>
          <w:lang w:eastAsia="zh-CN"/>
        </w:rPr>
        <w:t>和</w:t>
      </w:r>
      <w:r w:rsidR="00B76DA9" w:rsidRPr="003D1683">
        <w:rPr>
          <w:rFonts w:eastAsia="SimSun"/>
          <w:kern w:val="22"/>
          <w:sz w:val="24"/>
          <w:szCs w:val="24"/>
          <w:lang w:eastAsia="zh-CN"/>
        </w:rPr>
        <w:t>《名古屋议定书》中与《公约》有关</w:t>
      </w:r>
      <w:r w:rsidRPr="003D1683">
        <w:rPr>
          <w:rFonts w:eastAsia="SimSun"/>
          <w:kern w:val="22"/>
          <w:sz w:val="24"/>
          <w:szCs w:val="24"/>
          <w:lang w:eastAsia="zh-CN"/>
        </w:rPr>
        <w:t>的具体要求。</w:t>
      </w:r>
    </w:p>
    <w:p w:rsidR="006345E8" w:rsidRPr="003D1683" w:rsidRDefault="000072B2"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意见中确定了多项有助于促进参与</w:t>
      </w:r>
      <w:r w:rsidRPr="003D1683">
        <w:rPr>
          <w:rFonts w:eastAsia="SimSun"/>
          <w:kern w:val="22"/>
          <w:sz w:val="24"/>
          <w:szCs w:val="24"/>
          <w:lang w:eastAsia="zh-CN"/>
        </w:rPr>
        <w:t>2020</w:t>
      </w:r>
      <w:r w:rsidRPr="003D1683">
        <w:rPr>
          <w:rFonts w:eastAsia="SimSun"/>
          <w:kern w:val="22"/>
          <w:sz w:val="24"/>
          <w:szCs w:val="24"/>
          <w:lang w:eastAsia="zh-CN"/>
        </w:rPr>
        <w:t>年后全球生物多样性框架</w:t>
      </w:r>
      <w:r w:rsidR="00AA78EA" w:rsidRPr="003D1683">
        <w:rPr>
          <w:rFonts w:eastAsia="SimSun"/>
          <w:kern w:val="22"/>
          <w:sz w:val="24"/>
          <w:szCs w:val="24"/>
          <w:lang w:eastAsia="zh-CN"/>
        </w:rPr>
        <w:t>制定</w:t>
      </w:r>
      <w:r w:rsidRPr="003D1683">
        <w:rPr>
          <w:rFonts w:eastAsia="SimSun"/>
          <w:kern w:val="22"/>
          <w:sz w:val="24"/>
          <w:szCs w:val="24"/>
          <w:lang w:eastAsia="zh-CN"/>
        </w:rPr>
        <w:t>进程</w:t>
      </w:r>
      <w:r w:rsidR="00AA78EA" w:rsidRPr="003D1683">
        <w:rPr>
          <w:rFonts w:eastAsia="SimSun"/>
          <w:kern w:val="22"/>
          <w:sz w:val="24"/>
          <w:szCs w:val="24"/>
          <w:lang w:eastAsia="zh-CN"/>
        </w:rPr>
        <w:t>的工具，</w:t>
      </w:r>
      <w:r w:rsidRPr="003D1683">
        <w:rPr>
          <w:rFonts w:eastAsia="SimSun"/>
          <w:kern w:val="22"/>
          <w:sz w:val="24"/>
          <w:szCs w:val="24"/>
          <w:lang w:eastAsia="zh-CN"/>
        </w:rPr>
        <w:t>包括</w:t>
      </w:r>
      <w:r w:rsidR="00AA78EA" w:rsidRPr="003D1683">
        <w:rPr>
          <w:rFonts w:eastAsia="SimSun"/>
          <w:kern w:val="22"/>
          <w:sz w:val="24"/>
          <w:szCs w:val="24"/>
          <w:lang w:eastAsia="zh-CN"/>
        </w:rPr>
        <w:t>举办</w:t>
      </w:r>
      <w:r w:rsidRPr="003D1683">
        <w:rPr>
          <w:rFonts w:eastAsia="SimSun"/>
          <w:kern w:val="22"/>
          <w:sz w:val="24"/>
          <w:szCs w:val="24"/>
          <w:lang w:eastAsia="zh-CN"/>
        </w:rPr>
        <w:t>会议和讲习班</w:t>
      </w:r>
      <w:r w:rsidR="00AA78EA" w:rsidRPr="003D1683">
        <w:rPr>
          <w:rFonts w:eastAsia="SimSun"/>
          <w:kern w:val="22"/>
          <w:sz w:val="24"/>
          <w:szCs w:val="24"/>
          <w:lang w:eastAsia="zh-CN"/>
        </w:rPr>
        <w:t>、开展</w:t>
      </w:r>
      <w:r w:rsidRPr="003D1683">
        <w:rPr>
          <w:rFonts w:eastAsia="SimSun"/>
          <w:kern w:val="22"/>
          <w:sz w:val="24"/>
          <w:szCs w:val="24"/>
          <w:lang w:eastAsia="zh-CN"/>
        </w:rPr>
        <w:t>在线咨询</w:t>
      </w:r>
      <w:r w:rsidR="00AA78EA" w:rsidRPr="003D1683">
        <w:rPr>
          <w:rFonts w:eastAsia="SimSun"/>
          <w:kern w:val="22"/>
          <w:sz w:val="24"/>
          <w:szCs w:val="24"/>
          <w:lang w:eastAsia="zh-CN"/>
        </w:rPr>
        <w:t>、</w:t>
      </w:r>
      <w:r w:rsidRPr="003D1683">
        <w:rPr>
          <w:rFonts w:eastAsia="SimSun"/>
          <w:kern w:val="22"/>
          <w:sz w:val="24"/>
          <w:szCs w:val="24"/>
          <w:lang w:eastAsia="zh-CN"/>
        </w:rPr>
        <w:t>运动和</w:t>
      </w:r>
      <w:r w:rsidR="00453D5A" w:rsidRPr="003D1683">
        <w:rPr>
          <w:rFonts w:eastAsia="SimSun"/>
          <w:kern w:val="22"/>
          <w:sz w:val="24"/>
          <w:szCs w:val="24"/>
          <w:lang w:eastAsia="zh-CN"/>
        </w:rPr>
        <w:t>情况</w:t>
      </w:r>
      <w:r w:rsidRPr="003D1683">
        <w:rPr>
          <w:rFonts w:eastAsia="SimSun"/>
          <w:kern w:val="22"/>
          <w:sz w:val="24"/>
          <w:szCs w:val="24"/>
          <w:lang w:eastAsia="zh-CN"/>
        </w:rPr>
        <w:t>调查。此外，</w:t>
      </w:r>
      <w:r w:rsidR="00453D5A" w:rsidRPr="003D1683">
        <w:rPr>
          <w:rFonts w:eastAsia="SimSun"/>
          <w:kern w:val="22"/>
          <w:sz w:val="24"/>
          <w:szCs w:val="24"/>
          <w:lang w:eastAsia="zh-CN"/>
        </w:rPr>
        <w:t>在列明的有用工具中，还包括</w:t>
      </w:r>
      <w:r w:rsidRPr="003D1683">
        <w:rPr>
          <w:rFonts w:eastAsia="SimSun"/>
          <w:kern w:val="22"/>
          <w:sz w:val="24"/>
          <w:szCs w:val="24"/>
          <w:lang w:eastAsia="zh-CN"/>
        </w:rPr>
        <w:t>对</w:t>
      </w:r>
      <w:r w:rsidRPr="003D1683">
        <w:rPr>
          <w:rFonts w:eastAsia="SimSun"/>
          <w:kern w:val="22"/>
          <w:sz w:val="24"/>
          <w:szCs w:val="24"/>
          <w:lang w:eastAsia="zh-CN"/>
        </w:rPr>
        <w:t>2020</w:t>
      </w:r>
      <w:r w:rsidRPr="003D1683">
        <w:rPr>
          <w:rFonts w:eastAsia="SimSun"/>
          <w:kern w:val="22"/>
          <w:sz w:val="24"/>
          <w:szCs w:val="24"/>
          <w:lang w:eastAsia="zh-CN"/>
        </w:rPr>
        <w:t>年后全球生物多样性框架</w:t>
      </w:r>
      <w:r w:rsidR="00453D5A" w:rsidRPr="003D1683">
        <w:rPr>
          <w:rFonts w:eastAsia="SimSun"/>
          <w:kern w:val="22"/>
          <w:sz w:val="24"/>
          <w:szCs w:val="24"/>
          <w:lang w:eastAsia="zh-CN"/>
        </w:rPr>
        <w:t>制定进程的不同阶段</w:t>
      </w:r>
      <w:r w:rsidRPr="003D1683">
        <w:rPr>
          <w:rFonts w:eastAsia="SimSun"/>
          <w:kern w:val="22"/>
          <w:sz w:val="24"/>
          <w:szCs w:val="24"/>
          <w:lang w:eastAsia="zh-CN"/>
        </w:rPr>
        <w:t>发表意见</w:t>
      </w:r>
      <w:r w:rsidR="00453D5A" w:rsidRPr="003D1683">
        <w:rPr>
          <w:rFonts w:eastAsia="SimSun"/>
          <w:kern w:val="22"/>
          <w:sz w:val="24"/>
          <w:szCs w:val="24"/>
          <w:lang w:eastAsia="zh-CN"/>
        </w:rPr>
        <w:t>的能力和</w:t>
      </w:r>
      <w:r w:rsidR="002A3CFE" w:rsidRPr="003D1683">
        <w:rPr>
          <w:rFonts w:eastAsia="SimSun"/>
          <w:kern w:val="22"/>
          <w:sz w:val="24"/>
          <w:szCs w:val="24"/>
          <w:lang w:eastAsia="zh-CN"/>
        </w:rPr>
        <w:t>定期介绍最新相关进展的能力。还有意见指出，</w:t>
      </w:r>
      <w:r w:rsidR="007E04AF" w:rsidRPr="003D1683">
        <w:rPr>
          <w:rFonts w:eastAsia="SimSun"/>
          <w:kern w:val="22"/>
          <w:sz w:val="24"/>
          <w:szCs w:val="24"/>
          <w:lang w:eastAsia="zh-CN"/>
        </w:rPr>
        <w:t>包括强有力的政治参与在内，</w:t>
      </w:r>
      <w:r w:rsidR="00D3684E" w:rsidRPr="003D1683">
        <w:rPr>
          <w:rFonts w:eastAsia="SimSun"/>
          <w:kern w:val="22"/>
          <w:sz w:val="24"/>
          <w:szCs w:val="24"/>
          <w:lang w:eastAsia="zh-CN"/>
        </w:rPr>
        <w:t>各个层面的生物多样性捍卫者和亲善大使</w:t>
      </w:r>
      <w:r w:rsidR="00E20AD1" w:rsidRPr="003D1683">
        <w:rPr>
          <w:rFonts w:eastAsia="SimSun"/>
          <w:kern w:val="22"/>
          <w:sz w:val="24"/>
          <w:szCs w:val="24"/>
          <w:lang w:eastAsia="zh-CN"/>
        </w:rPr>
        <w:t>都有助于提高</w:t>
      </w:r>
      <w:r w:rsidR="00E20AD1" w:rsidRPr="003D1683">
        <w:rPr>
          <w:rFonts w:eastAsia="SimSun"/>
          <w:kern w:val="22"/>
          <w:sz w:val="24"/>
          <w:szCs w:val="24"/>
          <w:lang w:eastAsia="zh-CN"/>
        </w:rPr>
        <w:t>2020</w:t>
      </w:r>
      <w:r w:rsidR="00E20AD1" w:rsidRPr="003D1683">
        <w:rPr>
          <w:rFonts w:eastAsia="SimSun"/>
          <w:kern w:val="22"/>
          <w:sz w:val="24"/>
          <w:szCs w:val="24"/>
          <w:lang w:eastAsia="zh-CN"/>
        </w:rPr>
        <w:t>年后全球生物多样性框架</w:t>
      </w:r>
      <w:r w:rsidR="00CA1CA9" w:rsidRPr="003D1683">
        <w:rPr>
          <w:rFonts w:eastAsia="SimSun"/>
          <w:kern w:val="22"/>
          <w:sz w:val="24"/>
          <w:szCs w:val="24"/>
          <w:lang w:eastAsia="zh-CN"/>
        </w:rPr>
        <w:t>制定进程</w:t>
      </w:r>
      <w:r w:rsidR="00E20AD1" w:rsidRPr="003D1683">
        <w:rPr>
          <w:rFonts w:eastAsia="SimSun"/>
          <w:kern w:val="22"/>
          <w:sz w:val="24"/>
          <w:szCs w:val="24"/>
          <w:lang w:eastAsia="zh-CN"/>
        </w:rPr>
        <w:t>的知名度</w:t>
      </w:r>
      <w:r w:rsidR="00CA1CA9" w:rsidRPr="003D1683">
        <w:rPr>
          <w:rFonts w:eastAsia="SimSun"/>
          <w:kern w:val="22"/>
          <w:sz w:val="24"/>
          <w:szCs w:val="24"/>
          <w:lang w:eastAsia="zh-CN"/>
        </w:rPr>
        <w:t>。在提交的意见中，建议</w:t>
      </w:r>
      <w:r w:rsidR="002A3CFE" w:rsidRPr="003D1683">
        <w:rPr>
          <w:rFonts w:eastAsia="SimSun"/>
          <w:kern w:val="22"/>
          <w:sz w:val="24"/>
          <w:szCs w:val="24"/>
          <w:lang w:eastAsia="zh-CN"/>
        </w:rPr>
        <w:t>2020</w:t>
      </w:r>
      <w:r w:rsidR="002A3CFE" w:rsidRPr="003D1683">
        <w:rPr>
          <w:rFonts w:eastAsia="SimSun"/>
          <w:kern w:val="22"/>
          <w:sz w:val="24"/>
          <w:szCs w:val="24"/>
          <w:lang w:eastAsia="zh-CN"/>
        </w:rPr>
        <w:t>年后</w:t>
      </w:r>
      <w:r w:rsidR="00442A35" w:rsidRPr="003D1683">
        <w:rPr>
          <w:rFonts w:eastAsia="SimSun"/>
          <w:kern w:val="22"/>
          <w:sz w:val="24"/>
          <w:szCs w:val="24"/>
          <w:lang w:eastAsia="zh-CN"/>
        </w:rPr>
        <w:t>全球生物多样性框架的制定</w:t>
      </w:r>
      <w:r w:rsidR="00F744F2" w:rsidRPr="003D1683">
        <w:rPr>
          <w:rFonts w:eastAsia="SimSun"/>
          <w:kern w:val="22"/>
          <w:sz w:val="24"/>
          <w:szCs w:val="24"/>
          <w:lang w:eastAsia="zh-CN"/>
        </w:rPr>
        <w:t>进程</w:t>
      </w:r>
      <w:r w:rsidR="00C3211E" w:rsidRPr="003D1683">
        <w:rPr>
          <w:rFonts w:eastAsia="SimSun"/>
          <w:kern w:val="22"/>
          <w:sz w:val="24"/>
          <w:szCs w:val="24"/>
          <w:lang w:eastAsia="zh-CN"/>
        </w:rPr>
        <w:t>应当是一个迭代的过程，</w:t>
      </w:r>
      <w:r w:rsidR="00F744F2" w:rsidRPr="003D1683">
        <w:rPr>
          <w:rFonts w:eastAsia="SimSun"/>
          <w:kern w:val="22"/>
          <w:sz w:val="24"/>
          <w:szCs w:val="24"/>
          <w:lang w:eastAsia="zh-CN"/>
        </w:rPr>
        <w:t>以便</w:t>
      </w:r>
      <w:r w:rsidR="002A3CFE" w:rsidRPr="003D1683">
        <w:rPr>
          <w:rFonts w:eastAsia="SimSun"/>
          <w:kern w:val="22"/>
          <w:sz w:val="24"/>
          <w:szCs w:val="24"/>
          <w:lang w:eastAsia="zh-CN"/>
        </w:rPr>
        <w:t>所有</w:t>
      </w:r>
      <w:r w:rsidR="00BE2B08" w:rsidRPr="003D1683">
        <w:rPr>
          <w:rFonts w:eastAsia="SimSun"/>
          <w:kern w:val="22"/>
          <w:sz w:val="24"/>
          <w:szCs w:val="24"/>
          <w:lang w:eastAsia="zh-CN"/>
        </w:rPr>
        <w:t>相关</w:t>
      </w:r>
      <w:r w:rsidR="002A3CFE" w:rsidRPr="003D1683">
        <w:rPr>
          <w:rFonts w:eastAsia="SimSun"/>
          <w:kern w:val="22"/>
          <w:sz w:val="24"/>
          <w:szCs w:val="24"/>
          <w:lang w:eastAsia="zh-CN"/>
        </w:rPr>
        <w:t>团体和利益</w:t>
      </w:r>
      <w:r w:rsidR="00C3211E" w:rsidRPr="003D1683">
        <w:rPr>
          <w:rFonts w:eastAsia="SimSun"/>
          <w:kern w:val="22"/>
          <w:sz w:val="24"/>
          <w:szCs w:val="24"/>
          <w:lang w:eastAsia="zh-CN"/>
        </w:rPr>
        <w:t>攸关方</w:t>
      </w:r>
      <w:r w:rsidR="002A3CFE" w:rsidRPr="003D1683">
        <w:rPr>
          <w:rFonts w:eastAsia="SimSun"/>
          <w:kern w:val="22"/>
          <w:sz w:val="24"/>
          <w:szCs w:val="24"/>
          <w:lang w:eastAsia="zh-CN"/>
        </w:rPr>
        <w:t>，包括两项</w:t>
      </w:r>
      <w:r w:rsidR="00C3211E" w:rsidRPr="003D1683">
        <w:rPr>
          <w:rFonts w:eastAsia="SimSun"/>
          <w:kern w:val="22"/>
          <w:sz w:val="24"/>
          <w:szCs w:val="24"/>
          <w:lang w:eastAsia="zh-CN"/>
        </w:rPr>
        <w:t>《议定书》所涉问题的相关专家在内，</w:t>
      </w:r>
      <w:r w:rsidR="00D922AC" w:rsidRPr="003D1683">
        <w:rPr>
          <w:rFonts w:eastAsia="SimSun"/>
          <w:kern w:val="22"/>
          <w:sz w:val="24"/>
          <w:szCs w:val="24"/>
          <w:lang w:eastAsia="zh-CN"/>
        </w:rPr>
        <w:t>能够在</w:t>
      </w:r>
      <w:r w:rsidR="00BE2B08" w:rsidRPr="003D1683">
        <w:rPr>
          <w:rFonts w:eastAsia="SimSun"/>
          <w:kern w:val="22"/>
          <w:sz w:val="24"/>
          <w:szCs w:val="24"/>
          <w:lang w:eastAsia="zh-CN"/>
        </w:rPr>
        <w:t>筹备召开</w:t>
      </w:r>
      <w:r w:rsidR="002A3CFE" w:rsidRPr="003D1683">
        <w:rPr>
          <w:rFonts w:eastAsia="SimSun"/>
          <w:kern w:val="22"/>
          <w:sz w:val="24"/>
          <w:szCs w:val="24"/>
          <w:lang w:eastAsia="zh-CN"/>
        </w:rPr>
        <w:t>缔约方大会</w:t>
      </w:r>
      <w:r w:rsidR="00BE2B08" w:rsidRPr="003D1683">
        <w:rPr>
          <w:rFonts w:eastAsia="SimSun"/>
          <w:kern w:val="22"/>
          <w:sz w:val="24"/>
          <w:szCs w:val="24"/>
          <w:lang w:eastAsia="zh-CN"/>
        </w:rPr>
        <w:t>第十五</w:t>
      </w:r>
      <w:r w:rsidR="005674EE" w:rsidRPr="003D1683">
        <w:rPr>
          <w:rFonts w:eastAsia="SimSun"/>
          <w:snapToGrid/>
          <w:kern w:val="22"/>
          <w:sz w:val="24"/>
          <w:szCs w:val="24"/>
          <w:lang w:eastAsia="zh-CN"/>
        </w:rPr>
        <w:t>届</w:t>
      </w:r>
      <w:r w:rsidR="002A3CFE" w:rsidRPr="003D1683">
        <w:rPr>
          <w:rFonts w:eastAsia="SimSun"/>
          <w:kern w:val="22"/>
          <w:sz w:val="24"/>
          <w:szCs w:val="24"/>
          <w:lang w:eastAsia="zh-CN"/>
        </w:rPr>
        <w:t>会议</w:t>
      </w:r>
      <w:r w:rsidR="00BE2B08" w:rsidRPr="003D1683">
        <w:rPr>
          <w:rFonts w:eastAsia="SimSun"/>
          <w:kern w:val="22"/>
          <w:sz w:val="24"/>
          <w:szCs w:val="24"/>
          <w:lang w:eastAsia="zh-CN"/>
        </w:rPr>
        <w:t>的不同阶段提供意见和投入</w:t>
      </w:r>
      <w:r w:rsidR="002A3CFE" w:rsidRPr="003D1683">
        <w:rPr>
          <w:rFonts w:eastAsia="SimSun"/>
          <w:kern w:val="22"/>
          <w:sz w:val="24"/>
          <w:szCs w:val="24"/>
          <w:lang w:eastAsia="zh-CN"/>
        </w:rPr>
        <w:t>。</w:t>
      </w:r>
      <w:r w:rsidR="00D922AC" w:rsidRPr="003D1683">
        <w:rPr>
          <w:rFonts w:eastAsia="SimSun"/>
          <w:kern w:val="22"/>
          <w:sz w:val="24"/>
          <w:szCs w:val="24"/>
          <w:lang w:eastAsia="zh-CN"/>
        </w:rPr>
        <w:t>意见中还</w:t>
      </w:r>
      <w:r w:rsidR="002A3CFE" w:rsidRPr="003D1683">
        <w:rPr>
          <w:rFonts w:eastAsia="SimSun"/>
          <w:kern w:val="22"/>
          <w:sz w:val="24"/>
          <w:szCs w:val="24"/>
          <w:lang w:eastAsia="zh-CN"/>
        </w:rPr>
        <w:t>建议充分考虑确保</w:t>
      </w:r>
      <w:r w:rsidR="00D922AC" w:rsidRPr="003D1683">
        <w:rPr>
          <w:rFonts w:eastAsia="SimSun"/>
          <w:kern w:val="22"/>
          <w:sz w:val="24"/>
          <w:szCs w:val="24"/>
          <w:lang w:eastAsia="zh-CN"/>
        </w:rPr>
        <w:t>磋商过程的</w:t>
      </w:r>
      <w:r w:rsidR="002A3CFE" w:rsidRPr="003D1683">
        <w:rPr>
          <w:rFonts w:eastAsia="SimSun"/>
          <w:kern w:val="22"/>
          <w:sz w:val="24"/>
          <w:szCs w:val="24"/>
          <w:lang w:eastAsia="zh-CN"/>
        </w:rPr>
        <w:t>包容</w:t>
      </w:r>
      <w:r w:rsidR="00D922AC" w:rsidRPr="003D1683">
        <w:rPr>
          <w:rFonts w:eastAsia="SimSun"/>
          <w:kern w:val="22"/>
          <w:sz w:val="24"/>
          <w:szCs w:val="24"/>
          <w:lang w:eastAsia="zh-CN"/>
        </w:rPr>
        <w:t>性</w:t>
      </w:r>
      <w:r w:rsidR="002A3CFE" w:rsidRPr="003D1683">
        <w:rPr>
          <w:rFonts w:eastAsia="SimSun"/>
          <w:kern w:val="22"/>
          <w:sz w:val="24"/>
          <w:szCs w:val="24"/>
          <w:lang w:eastAsia="zh-CN"/>
        </w:rPr>
        <w:t>和透明</w:t>
      </w:r>
      <w:r w:rsidR="00D922AC" w:rsidRPr="003D1683">
        <w:rPr>
          <w:rFonts w:eastAsia="SimSun"/>
          <w:kern w:val="22"/>
          <w:sz w:val="24"/>
          <w:szCs w:val="24"/>
          <w:lang w:eastAsia="zh-CN"/>
        </w:rPr>
        <w:t>度</w:t>
      </w:r>
      <w:r w:rsidR="002A3CFE" w:rsidRPr="003D1683">
        <w:rPr>
          <w:rFonts w:eastAsia="SimSun"/>
          <w:kern w:val="22"/>
          <w:sz w:val="24"/>
          <w:szCs w:val="24"/>
          <w:lang w:eastAsia="zh-CN"/>
        </w:rPr>
        <w:t>。</w:t>
      </w:r>
    </w:p>
    <w:p w:rsidR="00F934EA" w:rsidRPr="003D1683" w:rsidRDefault="00734826"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提交的许多意见指出，制定</w:t>
      </w:r>
      <w:r w:rsidRPr="003D1683">
        <w:rPr>
          <w:rFonts w:eastAsia="SimSun"/>
          <w:kern w:val="22"/>
          <w:sz w:val="24"/>
          <w:szCs w:val="24"/>
          <w:lang w:eastAsia="zh-CN"/>
        </w:rPr>
        <w:t>2020</w:t>
      </w:r>
      <w:r w:rsidRPr="003D1683">
        <w:rPr>
          <w:rFonts w:eastAsia="SimSun"/>
          <w:kern w:val="22"/>
          <w:sz w:val="24"/>
          <w:szCs w:val="24"/>
          <w:lang w:eastAsia="zh-CN"/>
        </w:rPr>
        <w:t>年后全球生物多样性框架</w:t>
      </w:r>
      <w:r w:rsidR="0058033B" w:rsidRPr="003D1683">
        <w:rPr>
          <w:rFonts w:eastAsia="SimSun"/>
          <w:kern w:val="22"/>
          <w:sz w:val="24"/>
          <w:szCs w:val="24"/>
          <w:lang w:eastAsia="zh-CN"/>
        </w:rPr>
        <w:t>时</w:t>
      </w:r>
      <w:r w:rsidRPr="003D1683">
        <w:rPr>
          <w:rFonts w:eastAsia="SimSun"/>
          <w:kern w:val="22"/>
          <w:sz w:val="24"/>
          <w:szCs w:val="24"/>
          <w:lang w:eastAsia="zh-CN"/>
        </w:rPr>
        <w:t>应利用一切证据和所有相关信息。</w:t>
      </w:r>
      <w:r w:rsidR="0058033B" w:rsidRPr="003D1683">
        <w:rPr>
          <w:rFonts w:eastAsia="SimSun"/>
          <w:kern w:val="22"/>
          <w:sz w:val="24"/>
          <w:szCs w:val="24"/>
          <w:lang w:eastAsia="zh-CN"/>
        </w:rPr>
        <w:t>在这方面，该框架应以现行《</w:t>
      </w:r>
      <w:r w:rsidR="0058033B" w:rsidRPr="003D1683">
        <w:rPr>
          <w:rFonts w:eastAsia="SimSun"/>
          <w:kern w:val="22"/>
          <w:sz w:val="24"/>
          <w:szCs w:val="24"/>
          <w:lang w:eastAsia="zh-CN"/>
        </w:rPr>
        <w:t>2011-2020</w:t>
      </w:r>
      <w:r w:rsidR="0058033B" w:rsidRPr="003D1683">
        <w:rPr>
          <w:rFonts w:eastAsia="SimSun"/>
          <w:kern w:val="22"/>
          <w:sz w:val="24"/>
          <w:szCs w:val="24"/>
          <w:lang w:eastAsia="zh-CN"/>
        </w:rPr>
        <w:t>年战略计划》</w:t>
      </w:r>
      <w:r w:rsidR="00A154B4" w:rsidRPr="003D1683">
        <w:rPr>
          <w:rFonts w:eastAsia="SimSun"/>
          <w:kern w:val="22"/>
          <w:sz w:val="24"/>
          <w:szCs w:val="24"/>
          <w:lang w:eastAsia="zh-CN"/>
        </w:rPr>
        <w:t>的执行经验</w:t>
      </w:r>
      <w:r w:rsidR="0058033B" w:rsidRPr="003D1683">
        <w:rPr>
          <w:rFonts w:eastAsia="SimSun"/>
          <w:kern w:val="22"/>
          <w:sz w:val="24"/>
          <w:szCs w:val="24"/>
          <w:lang w:eastAsia="zh-CN"/>
        </w:rPr>
        <w:t>为基础，</w:t>
      </w:r>
      <w:r w:rsidR="00A154B4" w:rsidRPr="003D1683">
        <w:rPr>
          <w:rFonts w:eastAsia="SimSun"/>
          <w:kern w:val="22"/>
          <w:sz w:val="24"/>
          <w:szCs w:val="24"/>
          <w:lang w:eastAsia="zh-CN"/>
        </w:rPr>
        <w:t>并</w:t>
      </w:r>
      <w:r w:rsidR="00C77560" w:rsidRPr="003D1683">
        <w:rPr>
          <w:rFonts w:eastAsia="SimSun"/>
          <w:kern w:val="22"/>
          <w:sz w:val="24"/>
          <w:szCs w:val="24"/>
          <w:lang w:eastAsia="zh-CN"/>
        </w:rPr>
        <w:t>参考</w:t>
      </w:r>
      <w:r w:rsidR="00A154B4" w:rsidRPr="003D1683">
        <w:rPr>
          <w:rFonts w:eastAsia="SimSun"/>
          <w:kern w:val="22"/>
          <w:sz w:val="24"/>
          <w:szCs w:val="24"/>
          <w:lang w:eastAsia="zh-CN"/>
        </w:rPr>
        <w:t>以下方面：</w:t>
      </w:r>
      <w:r w:rsidR="000A7B75">
        <w:rPr>
          <w:rFonts w:eastAsia="SimSun" w:hint="eastAsia"/>
          <w:kern w:val="22"/>
          <w:sz w:val="24"/>
          <w:szCs w:val="24"/>
          <w:lang w:eastAsia="zh-CN"/>
        </w:rPr>
        <w:t>(</w:t>
      </w:r>
      <w:r w:rsidR="0058033B" w:rsidRPr="003D1683">
        <w:rPr>
          <w:rFonts w:eastAsia="SimSun"/>
          <w:kern w:val="22"/>
          <w:sz w:val="24"/>
          <w:szCs w:val="24"/>
          <w:lang w:eastAsia="zh-CN"/>
        </w:rPr>
        <w:t>1</w:t>
      </w:r>
      <w:r w:rsidR="000A7B75">
        <w:rPr>
          <w:rFonts w:eastAsia="SimSun"/>
          <w:kern w:val="22"/>
          <w:sz w:val="24"/>
          <w:szCs w:val="24"/>
          <w:lang w:eastAsia="zh-CN"/>
        </w:rPr>
        <w:t xml:space="preserve">) </w:t>
      </w:r>
      <w:r w:rsidR="0058033B" w:rsidRPr="003D1683">
        <w:rPr>
          <w:rFonts w:eastAsia="SimSun"/>
          <w:kern w:val="22"/>
          <w:sz w:val="24"/>
          <w:szCs w:val="24"/>
          <w:lang w:eastAsia="zh-CN"/>
        </w:rPr>
        <w:t>国家生物多样性战略和行动计划（</w:t>
      </w:r>
      <w:r w:rsidR="005371F3" w:rsidRPr="003D1683">
        <w:rPr>
          <w:rFonts w:eastAsia="SimSun"/>
          <w:kern w:val="22"/>
          <w:sz w:val="24"/>
          <w:szCs w:val="24"/>
          <w:lang w:eastAsia="zh-CN"/>
        </w:rPr>
        <w:t>NBSAPs</w:t>
      </w:r>
      <w:r w:rsidR="0058033B" w:rsidRPr="003D1683">
        <w:rPr>
          <w:rFonts w:eastAsia="SimSun"/>
          <w:kern w:val="22"/>
          <w:sz w:val="24"/>
          <w:szCs w:val="24"/>
          <w:lang w:eastAsia="zh-CN"/>
        </w:rPr>
        <w:t>）</w:t>
      </w:r>
      <w:r w:rsidR="005371F3" w:rsidRPr="003D1683">
        <w:rPr>
          <w:rFonts w:eastAsia="SimSun"/>
          <w:kern w:val="22"/>
          <w:sz w:val="24"/>
          <w:szCs w:val="24"/>
          <w:lang w:eastAsia="zh-CN"/>
        </w:rPr>
        <w:t>、</w:t>
      </w:r>
      <w:r w:rsidR="0058033B" w:rsidRPr="003D1683">
        <w:rPr>
          <w:rFonts w:eastAsia="SimSun"/>
          <w:kern w:val="22"/>
          <w:sz w:val="24"/>
          <w:szCs w:val="24"/>
          <w:lang w:eastAsia="zh-CN"/>
        </w:rPr>
        <w:t>国家目标</w:t>
      </w:r>
      <w:r w:rsidR="005371F3" w:rsidRPr="003D1683">
        <w:rPr>
          <w:rFonts w:eastAsia="SimSun"/>
          <w:kern w:val="22"/>
          <w:sz w:val="24"/>
          <w:szCs w:val="24"/>
          <w:lang w:eastAsia="zh-CN"/>
        </w:rPr>
        <w:t>、关于缔约方为执行该战略计划而采取的行动的有效性的信息；</w:t>
      </w:r>
      <w:r w:rsidR="000A7B75">
        <w:rPr>
          <w:rFonts w:eastAsia="SimSun" w:hint="eastAsia"/>
          <w:kern w:val="22"/>
          <w:sz w:val="24"/>
          <w:szCs w:val="24"/>
          <w:lang w:eastAsia="zh-CN"/>
        </w:rPr>
        <w:t>(</w:t>
      </w:r>
      <w:r w:rsidR="0058033B" w:rsidRPr="003D1683">
        <w:rPr>
          <w:rFonts w:eastAsia="SimSun"/>
          <w:kern w:val="22"/>
          <w:sz w:val="24"/>
          <w:szCs w:val="24"/>
          <w:lang w:eastAsia="zh-CN"/>
        </w:rPr>
        <w:t>2</w:t>
      </w:r>
      <w:r w:rsidR="000A7B75">
        <w:rPr>
          <w:rFonts w:eastAsia="SimSun"/>
          <w:kern w:val="22"/>
          <w:sz w:val="24"/>
          <w:szCs w:val="24"/>
          <w:lang w:eastAsia="zh-CN"/>
        </w:rPr>
        <w:t xml:space="preserve">) </w:t>
      </w:r>
      <w:r w:rsidR="00697437" w:rsidRPr="003D1683">
        <w:rPr>
          <w:rFonts w:eastAsia="SimSun"/>
          <w:kern w:val="22"/>
          <w:sz w:val="24"/>
          <w:szCs w:val="24"/>
          <w:lang w:eastAsia="zh-CN"/>
        </w:rPr>
        <w:t>最佳现有信息和知识，</w:t>
      </w:r>
      <w:r w:rsidR="0058033B" w:rsidRPr="003D1683">
        <w:rPr>
          <w:rFonts w:eastAsia="SimSun"/>
          <w:kern w:val="22"/>
          <w:sz w:val="24"/>
          <w:szCs w:val="24"/>
          <w:lang w:eastAsia="zh-CN"/>
        </w:rPr>
        <w:t>包括科学证据以及</w:t>
      </w:r>
      <w:r w:rsidR="00697437" w:rsidRPr="003D1683">
        <w:rPr>
          <w:rFonts w:eastAsia="SimSun"/>
          <w:kern w:val="22"/>
          <w:sz w:val="24"/>
          <w:szCs w:val="24"/>
          <w:lang w:eastAsia="zh-CN"/>
        </w:rPr>
        <w:t>土著</w:t>
      </w:r>
      <w:r w:rsidR="0058033B" w:rsidRPr="003D1683">
        <w:rPr>
          <w:rFonts w:eastAsia="SimSun"/>
          <w:kern w:val="22"/>
          <w:sz w:val="24"/>
          <w:szCs w:val="24"/>
          <w:lang w:eastAsia="zh-CN"/>
        </w:rPr>
        <w:t>和传统知识体系在内</w:t>
      </w:r>
      <w:r w:rsidR="00697437" w:rsidRPr="003D1683">
        <w:rPr>
          <w:rFonts w:eastAsia="SimSun"/>
          <w:kern w:val="22"/>
          <w:sz w:val="24"/>
          <w:szCs w:val="24"/>
          <w:lang w:eastAsia="zh-CN"/>
        </w:rPr>
        <w:t>；</w:t>
      </w:r>
      <w:r w:rsidR="000A7B75">
        <w:rPr>
          <w:rFonts w:eastAsia="SimSun"/>
          <w:kern w:val="22"/>
          <w:sz w:val="24"/>
          <w:szCs w:val="24"/>
          <w:lang w:eastAsia="zh-CN"/>
        </w:rPr>
        <w:t>(</w:t>
      </w:r>
      <w:r w:rsidR="0058033B" w:rsidRPr="003D1683">
        <w:rPr>
          <w:rFonts w:eastAsia="SimSun"/>
          <w:kern w:val="22"/>
          <w:sz w:val="24"/>
          <w:szCs w:val="24"/>
          <w:lang w:eastAsia="zh-CN"/>
        </w:rPr>
        <w:t>3</w:t>
      </w:r>
      <w:r w:rsidR="000A7B75">
        <w:rPr>
          <w:rFonts w:eastAsia="SimSun"/>
          <w:kern w:val="22"/>
          <w:sz w:val="24"/>
          <w:szCs w:val="24"/>
          <w:lang w:eastAsia="zh-CN"/>
        </w:rPr>
        <w:t xml:space="preserve">) </w:t>
      </w:r>
      <w:r w:rsidR="0058033B" w:rsidRPr="003D1683">
        <w:rPr>
          <w:rFonts w:eastAsia="SimSun"/>
          <w:kern w:val="22"/>
          <w:sz w:val="24"/>
          <w:szCs w:val="24"/>
          <w:lang w:eastAsia="zh-CN"/>
        </w:rPr>
        <w:t>第六次国家报告</w:t>
      </w:r>
      <w:r w:rsidR="00697437" w:rsidRPr="003D1683">
        <w:rPr>
          <w:rFonts w:eastAsia="SimSun"/>
          <w:kern w:val="22"/>
          <w:sz w:val="24"/>
          <w:szCs w:val="24"/>
          <w:lang w:eastAsia="zh-CN"/>
        </w:rPr>
        <w:t>；</w:t>
      </w:r>
      <w:r w:rsidR="000A7B75">
        <w:rPr>
          <w:rFonts w:eastAsia="SimSun" w:hint="eastAsia"/>
          <w:kern w:val="22"/>
          <w:sz w:val="24"/>
          <w:szCs w:val="24"/>
          <w:lang w:eastAsia="zh-CN"/>
        </w:rPr>
        <w:t>(</w:t>
      </w:r>
      <w:r w:rsidR="0058033B" w:rsidRPr="003D1683">
        <w:rPr>
          <w:rFonts w:eastAsia="SimSun"/>
          <w:kern w:val="22"/>
          <w:sz w:val="24"/>
          <w:szCs w:val="24"/>
          <w:lang w:eastAsia="zh-CN"/>
        </w:rPr>
        <w:t>4</w:t>
      </w:r>
      <w:r w:rsidR="000A7B75">
        <w:rPr>
          <w:rFonts w:eastAsia="SimSun"/>
          <w:kern w:val="22"/>
          <w:sz w:val="24"/>
          <w:szCs w:val="24"/>
          <w:lang w:eastAsia="zh-CN"/>
        </w:rPr>
        <w:t xml:space="preserve">) </w:t>
      </w:r>
      <w:r w:rsidR="0058033B" w:rsidRPr="003D1683">
        <w:rPr>
          <w:rFonts w:eastAsia="SimSun"/>
          <w:kern w:val="22"/>
          <w:sz w:val="24"/>
          <w:szCs w:val="24"/>
          <w:lang w:eastAsia="zh-CN"/>
        </w:rPr>
        <w:t>第五版</w:t>
      </w:r>
      <w:r w:rsidR="00697437" w:rsidRPr="003D1683">
        <w:rPr>
          <w:rFonts w:eastAsia="SimSun"/>
          <w:kern w:val="22"/>
          <w:sz w:val="24"/>
          <w:szCs w:val="24"/>
          <w:lang w:eastAsia="zh-CN"/>
        </w:rPr>
        <w:t>《全球生物多样性展望》</w:t>
      </w:r>
      <w:r w:rsidR="0058033B" w:rsidRPr="003D1683">
        <w:rPr>
          <w:rFonts w:eastAsia="SimSun"/>
          <w:kern w:val="22"/>
          <w:sz w:val="24"/>
          <w:szCs w:val="24"/>
          <w:lang w:eastAsia="zh-CN"/>
        </w:rPr>
        <w:t>及相关报告</w:t>
      </w:r>
      <w:r w:rsidR="00697437" w:rsidRPr="003D1683">
        <w:rPr>
          <w:rFonts w:eastAsia="SimSun"/>
          <w:kern w:val="22"/>
          <w:sz w:val="24"/>
          <w:szCs w:val="24"/>
          <w:lang w:eastAsia="zh-CN"/>
        </w:rPr>
        <w:t>；</w:t>
      </w:r>
      <w:r w:rsidR="000A7B75">
        <w:rPr>
          <w:rFonts w:eastAsia="SimSun"/>
          <w:kern w:val="22"/>
          <w:sz w:val="24"/>
          <w:szCs w:val="24"/>
          <w:lang w:eastAsia="zh-CN"/>
        </w:rPr>
        <w:t>(</w:t>
      </w:r>
      <w:r w:rsidR="0058033B" w:rsidRPr="003D1683">
        <w:rPr>
          <w:rFonts w:eastAsia="SimSun"/>
          <w:kern w:val="22"/>
          <w:sz w:val="24"/>
          <w:szCs w:val="24"/>
          <w:lang w:eastAsia="zh-CN"/>
        </w:rPr>
        <w:t>5</w:t>
      </w:r>
      <w:r w:rsidR="000A7B75">
        <w:rPr>
          <w:rFonts w:eastAsia="SimSun"/>
          <w:kern w:val="22"/>
          <w:sz w:val="24"/>
          <w:szCs w:val="24"/>
          <w:lang w:eastAsia="zh-CN"/>
        </w:rPr>
        <w:t xml:space="preserve">) </w:t>
      </w:r>
      <w:r w:rsidR="00FB21F3" w:rsidRPr="003D1683">
        <w:rPr>
          <w:rFonts w:eastAsia="SimSun"/>
          <w:kern w:val="22"/>
          <w:sz w:val="24"/>
          <w:szCs w:val="24"/>
          <w:lang w:eastAsia="zh-CN"/>
        </w:rPr>
        <w:t>生物多样性平台</w:t>
      </w:r>
      <w:r w:rsidR="0058033B" w:rsidRPr="003D1683">
        <w:rPr>
          <w:rFonts w:eastAsia="SimSun"/>
          <w:kern w:val="22"/>
          <w:sz w:val="24"/>
          <w:szCs w:val="24"/>
          <w:lang w:eastAsia="zh-CN"/>
        </w:rPr>
        <w:t>的交付成果</w:t>
      </w:r>
      <w:r w:rsidR="00FB21F3" w:rsidRPr="003D1683">
        <w:rPr>
          <w:rFonts w:eastAsia="SimSun"/>
          <w:kern w:val="22"/>
          <w:sz w:val="24"/>
          <w:szCs w:val="24"/>
          <w:lang w:eastAsia="zh-CN"/>
        </w:rPr>
        <w:t>；</w:t>
      </w:r>
      <w:r w:rsidR="000A7B75">
        <w:rPr>
          <w:rFonts w:eastAsia="SimSun"/>
          <w:kern w:val="22"/>
          <w:sz w:val="24"/>
          <w:szCs w:val="24"/>
          <w:lang w:eastAsia="zh-CN"/>
        </w:rPr>
        <w:t>(</w:t>
      </w:r>
      <w:r w:rsidR="0058033B" w:rsidRPr="003D1683">
        <w:rPr>
          <w:rFonts w:eastAsia="SimSun"/>
          <w:kern w:val="22"/>
          <w:sz w:val="24"/>
          <w:szCs w:val="24"/>
          <w:lang w:eastAsia="zh-CN"/>
        </w:rPr>
        <w:t>6</w:t>
      </w:r>
      <w:r w:rsidR="000A7B75">
        <w:rPr>
          <w:rFonts w:eastAsia="SimSun"/>
          <w:kern w:val="22"/>
          <w:sz w:val="24"/>
          <w:szCs w:val="24"/>
          <w:lang w:eastAsia="zh-CN"/>
        </w:rPr>
        <w:t xml:space="preserve">) </w:t>
      </w:r>
      <w:r w:rsidR="00FB21F3" w:rsidRPr="003D1683">
        <w:rPr>
          <w:rFonts w:eastAsia="SimSun"/>
          <w:kern w:val="22"/>
          <w:sz w:val="24"/>
          <w:szCs w:val="24"/>
          <w:lang w:eastAsia="zh-CN"/>
        </w:rPr>
        <w:t>第六版《全球环境展望》；</w:t>
      </w:r>
      <w:r w:rsidR="000A7B75">
        <w:rPr>
          <w:rFonts w:eastAsia="SimSun"/>
          <w:kern w:val="22"/>
          <w:sz w:val="24"/>
          <w:szCs w:val="24"/>
          <w:lang w:eastAsia="zh-CN"/>
        </w:rPr>
        <w:t>(</w:t>
      </w:r>
      <w:r w:rsidR="0058033B" w:rsidRPr="003D1683">
        <w:rPr>
          <w:rFonts w:eastAsia="SimSun"/>
          <w:kern w:val="22"/>
          <w:sz w:val="24"/>
          <w:szCs w:val="24"/>
          <w:lang w:eastAsia="zh-CN"/>
        </w:rPr>
        <w:t>7</w:t>
      </w:r>
      <w:r w:rsidR="000A7B75">
        <w:rPr>
          <w:rFonts w:eastAsia="SimSun"/>
          <w:kern w:val="22"/>
          <w:sz w:val="24"/>
          <w:szCs w:val="24"/>
          <w:lang w:eastAsia="zh-CN"/>
        </w:rPr>
        <w:t xml:space="preserve">) </w:t>
      </w:r>
      <w:r w:rsidR="0058033B" w:rsidRPr="003D1683">
        <w:rPr>
          <w:rFonts w:eastAsia="SimSun"/>
          <w:kern w:val="22"/>
          <w:sz w:val="24"/>
          <w:szCs w:val="24"/>
          <w:lang w:eastAsia="zh-CN"/>
        </w:rPr>
        <w:t>与自然和社会科学有关的其他相关科学信息</w:t>
      </w:r>
      <w:r w:rsidR="007F4CD9" w:rsidRPr="003D1683">
        <w:rPr>
          <w:rFonts w:eastAsia="SimSun"/>
          <w:kern w:val="22"/>
          <w:sz w:val="24"/>
          <w:szCs w:val="24"/>
          <w:lang w:eastAsia="zh-CN"/>
        </w:rPr>
        <w:t>；</w:t>
      </w:r>
      <w:r w:rsidR="000A7B75">
        <w:rPr>
          <w:rFonts w:eastAsia="SimSun"/>
          <w:kern w:val="22"/>
          <w:sz w:val="24"/>
          <w:szCs w:val="24"/>
          <w:lang w:eastAsia="zh-CN"/>
        </w:rPr>
        <w:t>(</w:t>
      </w:r>
      <w:r w:rsidR="0058033B" w:rsidRPr="003D1683">
        <w:rPr>
          <w:rFonts w:eastAsia="SimSun"/>
          <w:kern w:val="22"/>
          <w:sz w:val="24"/>
          <w:szCs w:val="24"/>
          <w:lang w:eastAsia="zh-CN"/>
        </w:rPr>
        <w:t>8</w:t>
      </w:r>
      <w:r w:rsidR="000A7B75">
        <w:rPr>
          <w:rFonts w:eastAsia="SimSun"/>
          <w:kern w:val="22"/>
          <w:sz w:val="24"/>
          <w:szCs w:val="24"/>
          <w:lang w:eastAsia="zh-CN"/>
        </w:rPr>
        <w:t xml:space="preserve">) </w:t>
      </w:r>
      <w:r w:rsidR="007F4CD9" w:rsidRPr="003D1683">
        <w:rPr>
          <w:rFonts w:eastAsia="SimSun"/>
          <w:kern w:val="22"/>
          <w:sz w:val="24"/>
          <w:szCs w:val="24"/>
          <w:lang w:eastAsia="zh-CN"/>
        </w:rPr>
        <w:t>来自生物多样性相关</w:t>
      </w:r>
      <w:r w:rsidR="0058033B" w:rsidRPr="003D1683">
        <w:rPr>
          <w:rFonts w:eastAsia="SimSun"/>
          <w:kern w:val="22"/>
          <w:sz w:val="24"/>
          <w:szCs w:val="24"/>
          <w:lang w:eastAsia="zh-CN"/>
        </w:rPr>
        <w:t>多边协定</w:t>
      </w:r>
      <w:r w:rsidR="007F4CD9" w:rsidRPr="003D1683">
        <w:rPr>
          <w:rFonts w:eastAsia="SimSun"/>
          <w:kern w:val="22"/>
          <w:sz w:val="24"/>
          <w:szCs w:val="24"/>
          <w:lang w:eastAsia="zh-CN"/>
        </w:rPr>
        <w:t>以及</w:t>
      </w:r>
      <w:r w:rsidR="0058033B" w:rsidRPr="003D1683">
        <w:rPr>
          <w:rFonts w:eastAsia="SimSun"/>
          <w:kern w:val="22"/>
          <w:sz w:val="24"/>
          <w:szCs w:val="24"/>
          <w:lang w:eastAsia="zh-CN"/>
        </w:rPr>
        <w:t>其他政府</w:t>
      </w:r>
      <w:r w:rsidR="007F4CD9" w:rsidRPr="003D1683">
        <w:rPr>
          <w:rFonts w:eastAsia="SimSun"/>
          <w:kern w:val="22"/>
          <w:sz w:val="24"/>
          <w:szCs w:val="24"/>
          <w:lang w:eastAsia="zh-CN"/>
        </w:rPr>
        <w:t>、</w:t>
      </w:r>
      <w:r w:rsidR="0058033B" w:rsidRPr="003D1683">
        <w:rPr>
          <w:rFonts w:eastAsia="SimSun"/>
          <w:kern w:val="22"/>
          <w:sz w:val="24"/>
          <w:szCs w:val="24"/>
          <w:lang w:eastAsia="zh-CN"/>
        </w:rPr>
        <w:t>政府间和非政府组织</w:t>
      </w:r>
      <w:r w:rsidR="003B75AF" w:rsidRPr="003D1683">
        <w:rPr>
          <w:rFonts w:eastAsia="SimSun"/>
          <w:kern w:val="22"/>
          <w:sz w:val="24"/>
          <w:szCs w:val="24"/>
          <w:lang w:eastAsia="zh-CN"/>
        </w:rPr>
        <w:t>的报告</w:t>
      </w:r>
      <w:r w:rsidR="0058033B" w:rsidRPr="003D1683">
        <w:rPr>
          <w:rFonts w:eastAsia="SimSun"/>
          <w:kern w:val="22"/>
          <w:sz w:val="24"/>
          <w:szCs w:val="24"/>
          <w:lang w:eastAsia="zh-CN"/>
        </w:rPr>
        <w:t>。</w:t>
      </w:r>
    </w:p>
    <w:p w:rsidR="00CA6C9D" w:rsidRPr="003D1683" w:rsidRDefault="003B75AF"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提交</w:t>
      </w:r>
      <w:r w:rsidR="008B6820" w:rsidRPr="003D1683">
        <w:rPr>
          <w:rFonts w:eastAsia="SimSun"/>
          <w:kern w:val="22"/>
          <w:sz w:val="24"/>
          <w:szCs w:val="24"/>
          <w:lang w:eastAsia="zh-CN"/>
        </w:rPr>
        <w:t>的意见</w:t>
      </w:r>
      <w:r w:rsidRPr="003D1683">
        <w:rPr>
          <w:rFonts w:eastAsia="SimSun"/>
          <w:kern w:val="22"/>
          <w:sz w:val="24"/>
          <w:szCs w:val="24"/>
          <w:lang w:eastAsia="zh-CN"/>
        </w:rPr>
        <w:t>强调，制定</w:t>
      </w:r>
      <w:r w:rsidRPr="003D1683">
        <w:rPr>
          <w:rFonts w:eastAsia="SimSun"/>
          <w:kern w:val="22"/>
          <w:sz w:val="24"/>
          <w:szCs w:val="24"/>
          <w:lang w:eastAsia="zh-CN"/>
        </w:rPr>
        <w:t>2020</w:t>
      </w:r>
      <w:r w:rsidRPr="003D1683">
        <w:rPr>
          <w:rFonts w:eastAsia="SimSun"/>
          <w:kern w:val="22"/>
          <w:sz w:val="24"/>
          <w:szCs w:val="24"/>
          <w:lang w:eastAsia="zh-CN"/>
        </w:rPr>
        <w:t>年后生物安全框架</w:t>
      </w:r>
      <w:r w:rsidR="006C16D2" w:rsidRPr="003D1683">
        <w:rPr>
          <w:rFonts w:eastAsia="SimSun"/>
          <w:kern w:val="22"/>
          <w:sz w:val="24"/>
          <w:szCs w:val="24"/>
          <w:lang w:eastAsia="zh-CN"/>
        </w:rPr>
        <w:t>时</w:t>
      </w:r>
      <w:r w:rsidRPr="003D1683">
        <w:rPr>
          <w:rFonts w:eastAsia="SimSun"/>
          <w:kern w:val="22"/>
          <w:sz w:val="24"/>
          <w:szCs w:val="24"/>
          <w:lang w:eastAsia="zh-CN"/>
        </w:rPr>
        <w:t>应以</w:t>
      </w:r>
      <w:r w:rsidR="006C16D2" w:rsidRPr="003D1683">
        <w:rPr>
          <w:rFonts w:eastAsia="SimSun"/>
          <w:kern w:val="22"/>
          <w:sz w:val="24"/>
          <w:szCs w:val="24"/>
          <w:lang w:eastAsia="zh-CN"/>
        </w:rPr>
        <w:t>《</w:t>
      </w:r>
      <w:r w:rsidR="006C16D2" w:rsidRPr="003D1683">
        <w:rPr>
          <w:rFonts w:eastAsia="SimSun"/>
          <w:kern w:val="22"/>
          <w:sz w:val="24"/>
          <w:szCs w:val="24"/>
          <w:lang w:eastAsia="zh-CN"/>
        </w:rPr>
        <w:t>2011-2020</w:t>
      </w:r>
      <w:r w:rsidR="006C16D2" w:rsidRPr="003D1683">
        <w:rPr>
          <w:rFonts w:eastAsia="SimSun"/>
          <w:kern w:val="22"/>
          <w:sz w:val="24"/>
          <w:szCs w:val="24"/>
          <w:lang w:eastAsia="zh-CN"/>
        </w:rPr>
        <w:t>年卡塔赫纳生物安全议定书战略计划》执行</w:t>
      </w:r>
      <w:r w:rsidR="00097F75" w:rsidRPr="003D1683">
        <w:rPr>
          <w:rFonts w:eastAsia="SimSun"/>
          <w:kern w:val="22"/>
          <w:sz w:val="24"/>
          <w:szCs w:val="24"/>
          <w:lang w:eastAsia="zh-CN"/>
        </w:rPr>
        <w:t>期间的经验教训</w:t>
      </w:r>
      <w:r w:rsidR="00C77560" w:rsidRPr="003D1683">
        <w:rPr>
          <w:rFonts w:eastAsia="SimSun"/>
          <w:kern w:val="22"/>
          <w:sz w:val="24"/>
          <w:szCs w:val="24"/>
          <w:lang w:eastAsia="zh-CN"/>
        </w:rPr>
        <w:t>为指导，</w:t>
      </w:r>
      <w:r w:rsidRPr="003D1683">
        <w:rPr>
          <w:rFonts w:eastAsia="SimSun"/>
          <w:kern w:val="22"/>
          <w:sz w:val="24"/>
          <w:szCs w:val="24"/>
          <w:lang w:eastAsia="zh-CN"/>
        </w:rPr>
        <w:t>并</w:t>
      </w:r>
      <w:r w:rsidR="00A966D0" w:rsidRPr="003D1683">
        <w:rPr>
          <w:rFonts w:eastAsia="SimSun"/>
          <w:kern w:val="22"/>
          <w:sz w:val="24"/>
          <w:szCs w:val="24"/>
          <w:lang w:eastAsia="zh-CN"/>
        </w:rPr>
        <w:t>参考</w:t>
      </w:r>
      <w:r w:rsidR="00097F75" w:rsidRPr="003D1683">
        <w:rPr>
          <w:rFonts w:eastAsia="SimSun"/>
          <w:kern w:val="22"/>
          <w:sz w:val="24"/>
          <w:szCs w:val="24"/>
          <w:lang w:eastAsia="zh-CN"/>
        </w:rPr>
        <w:t>《卡塔赫纳议定书》</w:t>
      </w:r>
      <w:r w:rsidR="00A966D0" w:rsidRPr="003D1683">
        <w:rPr>
          <w:rFonts w:eastAsia="SimSun"/>
          <w:kern w:val="22"/>
          <w:sz w:val="24"/>
          <w:szCs w:val="24"/>
          <w:lang w:eastAsia="zh-CN"/>
        </w:rPr>
        <w:t>执行情况</w:t>
      </w:r>
      <w:r w:rsidRPr="003D1683">
        <w:rPr>
          <w:rFonts w:eastAsia="SimSun"/>
          <w:kern w:val="22"/>
          <w:sz w:val="24"/>
          <w:szCs w:val="24"/>
          <w:lang w:eastAsia="zh-CN"/>
        </w:rPr>
        <w:t>评估和审查。</w:t>
      </w:r>
    </w:p>
    <w:p w:rsidR="0091022B" w:rsidRPr="003D1683" w:rsidRDefault="00C77560"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提交</w:t>
      </w:r>
      <w:r w:rsidR="00044780" w:rsidRPr="003D1683">
        <w:rPr>
          <w:rFonts w:eastAsia="SimSun"/>
          <w:kern w:val="22"/>
          <w:sz w:val="24"/>
          <w:szCs w:val="24"/>
          <w:lang w:eastAsia="zh-CN"/>
        </w:rPr>
        <w:t>的意见</w:t>
      </w:r>
      <w:r w:rsidRPr="003D1683">
        <w:rPr>
          <w:rFonts w:eastAsia="SimSun"/>
          <w:kern w:val="22"/>
          <w:sz w:val="24"/>
          <w:szCs w:val="24"/>
          <w:lang w:eastAsia="zh-CN"/>
        </w:rPr>
        <w:t>进一步指出，虽然制定</w:t>
      </w:r>
      <w:r w:rsidRPr="003D1683">
        <w:rPr>
          <w:rFonts w:eastAsia="SimSun"/>
          <w:kern w:val="22"/>
          <w:sz w:val="24"/>
          <w:szCs w:val="24"/>
          <w:lang w:eastAsia="zh-CN"/>
        </w:rPr>
        <w:t>2020</w:t>
      </w:r>
      <w:r w:rsidRPr="003D1683">
        <w:rPr>
          <w:rFonts w:eastAsia="SimSun"/>
          <w:kern w:val="22"/>
          <w:sz w:val="24"/>
          <w:szCs w:val="24"/>
          <w:lang w:eastAsia="zh-CN"/>
        </w:rPr>
        <w:t>年后全球生物多样性框架是一项政治</w:t>
      </w:r>
      <w:r w:rsidR="00044780" w:rsidRPr="003D1683">
        <w:rPr>
          <w:rFonts w:eastAsia="SimSun"/>
          <w:kern w:val="22"/>
          <w:sz w:val="24"/>
          <w:szCs w:val="24"/>
          <w:lang w:eastAsia="zh-CN"/>
        </w:rPr>
        <w:t>性的</w:t>
      </w:r>
      <w:r w:rsidR="00901D6B" w:rsidRPr="003D1683">
        <w:rPr>
          <w:rFonts w:eastAsia="SimSun"/>
          <w:kern w:val="22"/>
          <w:sz w:val="24"/>
          <w:szCs w:val="24"/>
          <w:lang w:eastAsia="zh-CN"/>
        </w:rPr>
        <w:t>众望所归</w:t>
      </w:r>
      <w:r w:rsidRPr="003D1683">
        <w:rPr>
          <w:rFonts w:eastAsia="SimSun"/>
          <w:kern w:val="22"/>
          <w:sz w:val="24"/>
          <w:szCs w:val="24"/>
          <w:lang w:eastAsia="zh-CN"/>
        </w:rPr>
        <w:t>的工作，但应当</w:t>
      </w:r>
      <w:r w:rsidR="00901D6B" w:rsidRPr="003D1683">
        <w:rPr>
          <w:rFonts w:eastAsia="SimSun"/>
          <w:kern w:val="22"/>
          <w:sz w:val="24"/>
          <w:szCs w:val="24"/>
          <w:lang w:eastAsia="zh-CN"/>
        </w:rPr>
        <w:t>全面</w:t>
      </w:r>
      <w:r w:rsidRPr="003D1683">
        <w:rPr>
          <w:rFonts w:eastAsia="SimSun"/>
          <w:kern w:val="22"/>
          <w:sz w:val="24"/>
          <w:szCs w:val="24"/>
          <w:lang w:eastAsia="zh-CN"/>
        </w:rPr>
        <w:t>了解和</w:t>
      </w:r>
      <w:r w:rsidR="00901D6B" w:rsidRPr="003D1683">
        <w:rPr>
          <w:rFonts w:eastAsia="SimSun"/>
          <w:kern w:val="22"/>
          <w:sz w:val="24"/>
          <w:szCs w:val="24"/>
          <w:lang w:eastAsia="zh-CN"/>
        </w:rPr>
        <w:t>充分</w:t>
      </w:r>
      <w:r w:rsidRPr="003D1683">
        <w:rPr>
          <w:rFonts w:eastAsia="SimSun"/>
          <w:kern w:val="22"/>
          <w:sz w:val="24"/>
          <w:szCs w:val="24"/>
          <w:lang w:eastAsia="zh-CN"/>
        </w:rPr>
        <w:t>考虑</w:t>
      </w:r>
      <w:r w:rsidR="00901D6B" w:rsidRPr="003D1683">
        <w:rPr>
          <w:rFonts w:eastAsia="SimSun"/>
          <w:kern w:val="22"/>
          <w:sz w:val="24"/>
          <w:szCs w:val="24"/>
          <w:lang w:eastAsia="zh-CN"/>
        </w:rPr>
        <w:t>相关</w:t>
      </w:r>
      <w:r w:rsidRPr="003D1683">
        <w:rPr>
          <w:rFonts w:eastAsia="SimSun"/>
          <w:kern w:val="22"/>
          <w:sz w:val="24"/>
          <w:szCs w:val="24"/>
          <w:lang w:eastAsia="zh-CN"/>
        </w:rPr>
        <w:t>的多学科科学信息，包括自然</w:t>
      </w:r>
      <w:r w:rsidR="00DE20B2" w:rsidRPr="003D1683">
        <w:rPr>
          <w:rFonts w:eastAsia="SimSun"/>
          <w:kern w:val="22"/>
          <w:sz w:val="24"/>
          <w:szCs w:val="24"/>
          <w:lang w:eastAsia="zh-CN"/>
        </w:rPr>
        <w:t>、</w:t>
      </w:r>
      <w:r w:rsidRPr="003D1683">
        <w:rPr>
          <w:rFonts w:eastAsia="SimSun"/>
          <w:kern w:val="22"/>
          <w:sz w:val="24"/>
          <w:szCs w:val="24"/>
          <w:lang w:eastAsia="zh-CN"/>
        </w:rPr>
        <w:t>生物物理和社会科学</w:t>
      </w:r>
      <w:r w:rsidR="00DE20B2" w:rsidRPr="003D1683">
        <w:rPr>
          <w:rFonts w:eastAsia="SimSun"/>
          <w:kern w:val="22"/>
          <w:sz w:val="24"/>
          <w:szCs w:val="24"/>
          <w:lang w:eastAsia="zh-CN"/>
        </w:rPr>
        <w:t>信息</w:t>
      </w:r>
      <w:r w:rsidRPr="003D1683">
        <w:rPr>
          <w:rFonts w:eastAsia="SimSun"/>
          <w:kern w:val="22"/>
          <w:sz w:val="24"/>
          <w:szCs w:val="24"/>
          <w:lang w:eastAsia="zh-CN"/>
        </w:rPr>
        <w:t>。</w:t>
      </w:r>
      <w:r w:rsidR="00DE20B2" w:rsidRPr="003D1683">
        <w:rPr>
          <w:rFonts w:eastAsia="SimSun"/>
          <w:kern w:val="22"/>
          <w:sz w:val="24"/>
          <w:szCs w:val="24"/>
          <w:lang w:eastAsia="zh-CN"/>
        </w:rPr>
        <w:t>这包括制定目标、更广泛地理解达到或超过特定目标</w:t>
      </w:r>
      <w:r w:rsidR="004263DF" w:rsidRPr="003D1683">
        <w:rPr>
          <w:rFonts w:eastAsia="SimSun"/>
          <w:kern w:val="22"/>
          <w:sz w:val="24"/>
          <w:szCs w:val="24"/>
          <w:lang w:eastAsia="zh-CN"/>
        </w:rPr>
        <w:t>所带来的</w:t>
      </w:r>
      <w:r w:rsidR="00DE20B2" w:rsidRPr="003D1683">
        <w:rPr>
          <w:rFonts w:eastAsia="SimSun"/>
          <w:kern w:val="22"/>
          <w:sz w:val="24"/>
          <w:szCs w:val="24"/>
          <w:lang w:eastAsia="zh-CN"/>
        </w:rPr>
        <w:t>社会经济效益，以及未实现某些目标</w:t>
      </w:r>
      <w:r w:rsidR="004263DF" w:rsidRPr="003D1683">
        <w:rPr>
          <w:rFonts w:eastAsia="SimSun"/>
          <w:kern w:val="22"/>
          <w:sz w:val="24"/>
          <w:szCs w:val="24"/>
          <w:lang w:eastAsia="zh-CN"/>
        </w:rPr>
        <w:t>将产生</w:t>
      </w:r>
      <w:r w:rsidR="00DE20B2" w:rsidRPr="003D1683">
        <w:rPr>
          <w:rFonts w:eastAsia="SimSun"/>
          <w:kern w:val="22"/>
          <w:sz w:val="24"/>
          <w:szCs w:val="24"/>
          <w:lang w:eastAsia="zh-CN"/>
        </w:rPr>
        <w:t>的潜在风险</w:t>
      </w:r>
      <w:r w:rsidR="004263DF" w:rsidRPr="003D1683">
        <w:rPr>
          <w:rFonts w:eastAsia="SimSun"/>
          <w:kern w:val="22"/>
          <w:sz w:val="24"/>
          <w:szCs w:val="24"/>
          <w:lang w:eastAsia="zh-CN"/>
        </w:rPr>
        <w:t>、</w:t>
      </w:r>
      <w:r w:rsidR="00DE20B2" w:rsidRPr="003D1683">
        <w:rPr>
          <w:rFonts w:eastAsia="SimSun"/>
          <w:kern w:val="22"/>
          <w:sz w:val="24"/>
          <w:szCs w:val="24"/>
          <w:lang w:eastAsia="zh-CN"/>
        </w:rPr>
        <w:t>成本和影响。</w:t>
      </w:r>
      <w:r w:rsidR="004956A0" w:rsidRPr="003D1683">
        <w:rPr>
          <w:rFonts w:eastAsia="SimSun"/>
          <w:kern w:val="22"/>
          <w:sz w:val="24"/>
          <w:szCs w:val="24"/>
          <w:lang w:eastAsia="zh-CN"/>
        </w:rPr>
        <w:t>还可以运用</w:t>
      </w:r>
      <w:r w:rsidR="004263DF" w:rsidRPr="003D1683">
        <w:rPr>
          <w:rFonts w:eastAsia="SimSun"/>
          <w:kern w:val="22"/>
          <w:sz w:val="24"/>
          <w:szCs w:val="24"/>
          <w:lang w:eastAsia="zh-CN"/>
        </w:rPr>
        <w:t>建模</w:t>
      </w:r>
      <w:r w:rsidR="004956A0" w:rsidRPr="003D1683">
        <w:rPr>
          <w:rFonts w:eastAsia="SimSun"/>
          <w:kern w:val="22"/>
          <w:sz w:val="24"/>
          <w:szCs w:val="24"/>
          <w:lang w:eastAsia="zh-CN"/>
        </w:rPr>
        <w:t>、</w:t>
      </w:r>
      <w:r w:rsidR="004263DF" w:rsidRPr="003D1683">
        <w:rPr>
          <w:rFonts w:eastAsia="SimSun"/>
          <w:kern w:val="22"/>
          <w:sz w:val="24"/>
          <w:szCs w:val="24"/>
          <w:lang w:eastAsia="zh-CN"/>
        </w:rPr>
        <w:t>系统方法和系统</w:t>
      </w:r>
      <w:r w:rsidR="00824278" w:rsidRPr="003D1683">
        <w:rPr>
          <w:rFonts w:eastAsia="SimSun"/>
          <w:kern w:val="22"/>
          <w:sz w:val="24"/>
          <w:szCs w:val="24"/>
          <w:lang w:eastAsia="zh-CN"/>
        </w:rPr>
        <w:t>过渡</w:t>
      </w:r>
      <w:r w:rsidR="004263DF" w:rsidRPr="003D1683">
        <w:rPr>
          <w:rFonts w:eastAsia="SimSun"/>
          <w:kern w:val="22"/>
          <w:sz w:val="24"/>
          <w:szCs w:val="24"/>
          <w:lang w:eastAsia="zh-CN"/>
        </w:rPr>
        <w:t>研究</w:t>
      </w:r>
      <w:r w:rsidR="004956A0" w:rsidRPr="003D1683">
        <w:rPr>
          <w:rFonts w:eastAsia="SimSun"/>
          <w:kern w:val="22"/>
          <w:sz w:val="24"/>
          <w:szCs w:val="24"/>
          <w:lang w:eastAsia="zh-CN"/>
        </w:rPr>
        <w:t>等手段</w:t>
      </w:r>
      <w:r w:rsidR="00606D96" w:rsidRPr="003D1683">
        <w:rPr>
          <w:rFonts w:eastAsia="SimSun"/>
          <w:kern w:val="22"/>
          <w:sz w:val="24"/>
          <w:szCs w:val="24"/>
          <w:lang w:eastAsia="zh-CN"/>
        </w:rPr>
        <w:t>，</w:t>
      </w:r>
      <w:r w:rsidR="004263DF" w:rsidRPr="003D1683">
        <w:rPr>
          <w:rFonts w:eastAsia="SimSun"/>
          <w:kern w:val="22"/>
          <w:sz w:val="24"/>
          <w:szCs w:val="24"/>
          <w:lang w:eastAsia="zh-CN"/>
        </w:rPr>
        <w:t>探索</w:t>
      </w:r>
      <w:r w:rsidR="00246485" w:rsidRPr="003D1683">
        <w:rPr>
          <w:rFonts w:eastAsia="SimSun"/>
          <w:kern w:val="22"/>
          <w:sz w:val="24"/>
          <w:szCs w:val="24"/>
          <w:lang w:eastAsia="zh-CN"/>
        </w:rPr>
        <w:t>不同的</w:t>
      </w:r>
      <w:r w:rsidR="004263DF" w:rsidRPr="003D1683">
        <w:rPr>
          <w:rFonts w:eastAsia="SimSun"/>
          <w:kern w:val="22"/>
          <w:sz w:val="24"/>
          <w:szCs w:val="24"/>
          <w:lang w:eastAsia="zh-CN"/>
        </w:rPr>
        <w:t>生物多样性变化情景</w:t>
      </w:r>
      <w:r w:rsidR="00246485" w:rsidRPr="003D1683">
        <w:rPr>
          <w:rFonts w:eastAsia="SimSun"/>
          <w:kern w:val="22"/>
          <w:sz w:val="24"/>
          <w:szCs w:val="24"/>
          <w:lang w:eastAsia="zh-CN"/>
        </w:rPr>
        <w:t>可能带来的影响和风险以及实现</w:t>
      </w:r>
      <w:r w:rsidR="004263DF" w:rsidRPr="003D1683">
        <w:rPr>
          <w:rFonts w:eastAsia="SimSun"/>
          <w:kern w:val="22"/>
          <w:sz w:val="24"/>
          <w:szCs w:val="24"/>
          <w:lang w:eastAsia="zh-CN"/>
        </w:rPr>
        <w:lastRenderedPageBreak/>
        <w:t>可持续性</w:t>
      </w:r>
      <w:r w:rsidR="00246485" w:rsidRPr="003D1683">
        <w:rPr>
          <w:rFonts w:eastAsia="SimSun"/>
          <w:kern w:val="22"/>
          <w:sz w:val="24"/>
          <w:szCs w:val="24"/>
          <w:lang w:eastAsia="zh-CN"/>
        </w:rPr>
        <w:t>的</w:t>
      </w:r>
      <w:r w:rsidR="004263DF" w:rsidRPr="003D1683">
        <w:rPr>
          <w:rFonts w:eastAsia="SimSun"/>
          <w:kern w:val="22"/>
          <w:sz w:val="24"/>
          <w:szCs w:val="24"/>
          <w:lang w:eastAsia="zh-CN"/>
        </w:rPr>
        <w:t>途径。</w:t>
      </w:r>
      <w:r w:rsidR="0004471D" w:rsidRPr="003D1683">
        <w:rPr>
          <w:rFonts w:eastAsia="SimSun"/>
          <w:kern w:val="22"/>
          <w:sz w:val="24"/>
          <w:szCs w:val="24"/>
          <w:lang w:eastAsia="zh-CN"/>
        </w:rPr>
        <w:t>考虑到</w:t>
      </w:r>
      <w:r w:rsidR="002A41AE" w:rsidRPr="003D1683">
        <w:rPr>
          <w:rFonts w:eastAsia="SimSun"/>
          <w:kern w:val="22"/>
          <w:sz w:val="24"/>
          <w:szCs w:val="24"/>
          <w:lang w:eastAsia="zh-CN"/>
        </w:rPr>
        <w:t>意见中大力强调</w:t>
      </w:r>
      <w:r w:rsidR="002A41AE" w:rsidRPr="003D1683">
        <w:rPr>
          <w:rFonts w:eastAsia="SimSun"/>
          <w:kern w:val="22"/>
          <w:sz w:val="24"/>
          <w:szCs w:val="24"/>
          <w:lang w:eastAsia="zh-CN"/>
        </w:rPr>
        <w:t>2020</w:t>
      </w:r>
      <w:r w:rsidR="002A41AE" w:rsidRPr="003D1683">
        <w:rPr>
          <w:rFonts w:eastAsia="SimSun"/>
          <w:kern w:val="22"/>
          <w:sz w:val="24"/>
          <w:szCs w:val="24"/>
          <w:lang w:eastAsia="zh-CN"/>
        </w:rPr>
        <w:t>年后全球生物多样性框架应当以科学为基础，</w:t>
      </w:r>
      <w:r w:rsidR="00203549" w:rsidRPr="003D1683">
        <w:rPr>
          <w:rFonts w:eastAsia="SimSun"/>
          <w:kern w:val="22"/>
          <w:sz w:val="24"/>
          <w:szCs w:val="24"/>
          <w:lang w:eastAsia="zh-CN"/>
        </w:rPr>
        <w:t>科咨机构</w:t>
      </w:r>
      <w:r w:rsidR="0004471D" w:rsidRPr="003D1683">
        <w:rPr>
          <w:rFonts w:eastAsia="SimSun"/>
          <w:kern w:val="22"/>
          <w:sz w:val="24"/>
          <w:szCs w:val="24"/>
          <w:lang w:eastAsia="zh-CN"/>
        </w:rPr>
        <w:t>应发挥作用，就</w:t>
      </w:r>
      <w:r w:rsidR="0004471D" w:rsidRPr="003D1683">
        <w:rPr>
          <w:rFonts w:eastAsia="SimSun"/>
          <w:kern w:val="22"/>
          <w:sz w:val="24"/>
          <w:szCs w:val="24"/>
          <w:lang w:eastAsia="zh-CN"/>
        </w:rPr>
        <w:t>2020</w:t>
      </w:r>
      <w:r w:rsidR="0004471D" w:rsidRPr="003D1683">
        <w:rPr>
          <w:rFonts w:eastAsia="SimSun"/>
          <w:kern w:val="22"/>
          <w:sz w:val="24"/>
          <w:szCs w:val="24"/>
          <w:lang w:eastAsia="zh-CN"/>
        </w:rPr>
        <w:t>年后全球生物多样性框架的证据基础提供咨询意见</w:t>
      </w:r>
      <w:r w:rsidR="00A56BEB" w:rsidRPr="003D1683">
        <w:rPr>
          <w:rFonts w:eastAsia="SimSun"/>
          <w:kern w:val="22"/>
          <w:sz w:val="24"/>
          <w:szCs w:val="24"/>
          <w:lang w:eastAsia="zh-CN"/>
        </w:rPr>
        <w:t>。</w:t>
      </w:r>
    </w:p>
    <w:p w:rsidR="006345E8" w:rsidRPr="003D1683" w:rsidRDefault="00D564C1"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在提交的意见中，强调</w:t>
      </w:r>
      <w:r w:rsidR="00A534E7" w:rsidRPr="003D1683">
        <w:rPr>
          <w:rFonts w:eastAsia="SimSun"/>
          <w:kern w:val="22"/>
          <w:sz w:val="24"/>
          <w:szCs w:val="24"/>
          <w:lang w:eastAsia="zh-CN"/>
        </w:rPr>
        <w:t>必须利用</w:t>
      </w:r>
      <w:r w:rsidRPr="003D1683">
        <w:rPr>
          <w:rFonts w:eastAsia="SimSun"/>
          <w:kern w:val="22"/>
          <w:sz w:val="24"/>
          <w:szCs w:val="24"/>
          <w:lang w:eastAsia="zh-CN"/>
        </w:rPr>
        <w:t>从现在</w:t>
      </w:r>
      <w:r w:rsidR="00A534E7" w:rsidRPr="003D1683">
        <w:rPr>
          <w:rFonts w:eastAsia="SimSun"/>
          <w:kern w:val="22"/>
          <w:sz w:val="24"/>
          <w:szCs w:val="24"/>
          <w:lang w:eastAsia="zh-CN"/>
        </w:rPr>
        <w:t>开始</w:t>
      </w:r>
      <w:r w:rsidRPr="003D1683">
        <w:rPr>
          <w:rFonts w:eastAsia="SimSun"/>
          <w:kern w:val="22"/>
          <w:sz w:val="24"/>
          <w:szCs w:val="24"/>
          <w:lang w:eastAsia="zh-CN"/>
        </w:rPr>
        <w:t>到</w:t>
      </w:r>
      <w:r w:rsidRPr="003D1683">
        <w:rPr>
          <w:rFonts w:eastAsia="SimSun"/>
          <w:kern w:val="22"/>
          <w:sz w:val="24"/>
          <w:szCs w:val="24"/>
          <w:lang w:eastAsia="zh-CN"/>
        </w:rPr>
        <w:t>2020</w:t>
      </w:r>
      <w:r w:rsidRPr="003D1683">
        <w:rPr>
          <w:rFonts w:eastAsia="SimSun"/>
          <w:kern w:val="22"/>
          <w:sz w:val="24"/>
          <w:szCs w:val="24"/>
          <w:lang w:eastAsia="zh-CN"/>
        </w:rPr>
        <w:t>年举办</w:t>
      </w:r>
      <w:r w:rsidR="00A534E7" w:rsidRPr="003D1683">
        <w:rPr>
          <w:rFonts w:eastAsia="SimSun"/>
          <w:kern w:val="22"/>
          <w:sz w:val="24"/>
          <w:szCs w:val="24"/>
          <w:lang w:eastAsia="zh-CN"/>
        </w:rPr>
        <w:t>的</w:t>
      </w:r>
      <w:r w:rsidRPr="003D1683">
        <w:rPr>
          <w:rFonts w:eastAsia="SimSun"/>
          <w:kern w:val="22"/>
          <w:sz w:val="24"/>
          <w:szCs w:val="24"/>
          <w:lang w:eastAsia="zh-CN"/>
        </w:rPr>
        <w:t>各种会议</w:t>
      </w:r>
      <w:r w:rsidR="00A534E7" w:rsidRPr="003D1683">
        <w:rPr>
          <w:rFonts w:eastAsia="SimSun"/>
          <w:kern w:val="22"/>
          <w:sz w:val="24"/>
          <w:szCs w:val="24"/>
          <w:lang w:eastAsia="zh-CN"/>
        </w:rPr>
        <w:t>，</w:t>
      </w:r>
      <w:r w:rsidRPr="003D1683">
        <w:rPr>
          <w:rFonts w:eastAsia="SimSun"/>
          <w:kern w:val="22"/>
          <w:sz w:val="24"/>
          <w:szCs w:val="24"/>
          <w:lang w:eastAsia="zh-CN"/>
        </w:rPr>
        <w:t>讨论与</w:t>
      </w:r>
      <w:r w:rsidRPr="003D1683">
        <w:rPr>
          <w:rFonts w:eastAsia="SimSun"/>
          <w:kern w:val="22"/>
          <w:sz w:val="24"/>
          <w:szCs w:val="24"/>
          <w:lang w:eastAsia="zh-CN"/>
        </w:rPr>
        <w:t>2020</w:t>
      </w:r>
      <w:r w:rsidRPr="003D1683">
        <w:rPr>
          <w:rFonts w:eastAsia="SimSun"/>
          <w:kern w:val="22"/>
          <w:sz w:val="24"/>
          <w:szCs w:val="24"/>
          <w:lang w:eastAsia="zh-CN"/>
        </w:rPr>
        <w:t>年后全球生物多样性框架有关的问题，并强调需要确保</w:t>
      </w:r>
      <w:r w:rsidR="001F6DCA" w:rsidRPr="003D1683">
        <w:rPr>
          <w:rFonts w:eastAsia="SimSun"/>
          <w:kern w:val="22"/>
          <w:sz w:val="24"/>
          <w:szCs w:val="24"/>
          <w:lang w:eastAsia="zh-CN"/>
        </w:rPr>
        <w:t>在</w:t>
      </w:r>
      <w:r w:rsidR="00A534E7" w:rsidRPr="003D1683">
        <w:rPr>
          <w:rFonts w:eastAsia="SimSun"/>
          <w:kern w:val="22"/>
          <w:sz w:val="24"/>
          <w:szCs w:val="24"/>
          <w:lang w:eastAsia="zh-CN"/>
        </w:rPr>
        <w:t>《卡塔赫纳议定书》</w:t>
      </w:r>
      <w:r w:rsidRPr="003D1683">
        <w:rPr>
          <w:rFonts w:eastAsia="SimSun"/>
          <w:kern w:val="22"/>
          <w:sz w:val="24"/>
          <w:szCs w:val="24"/>
          <w:lang w:eastAsia="zh-CN"/>
        </w:rPr>
        <w:t>和</w:t>
      </w:r>
      <w:r w:rsidR="00A534E7" w:rsidRPr="003D1683">
        <w:rPr>
          <w:rFonts w:eastAsia="SimSun"/>
          <w:kern w:val="22"/>
          <w:sz w:val="24"/>
          <w:szCs w:val="24"/>
          <w:lang w:eastAsia="zh-CN"/>
        </w:rPr>
        <w:t>《名古屋议定书》</w:t>
      </w:r>
      <w:r w:rsidR="001F6DCA" w:rsidRPr="003D1683">
        <w:rPr>
          <w:rFonts w:eastAsia="SimSun"/>
          <w:kern w:val="22"/>
          <w:sz w:val="24"/>
          <w:szCs w:val="24"/>
          <w:lang w:eastAsia="zh-CN"/>
        </w:rPr>
        <w:t>方面有</w:t>
      </w:r>
      <w:r w:rsidRPr="003D1683">
        <w:rPr>
          <w:rFonts w:eastAsia="SimSun"/>
          <w:kern w:val="22"/>
          <w:sz w:val="24"/>
          <w:szCs w:val="24"/>
          <w:lang w:eastAsia="zh-CN"/>
        </w:rPr>
        <w:t>经验的专家参与</w:t>
      </w:r>
      <w:r w:rsidR="001F6DCA" w:rsidRPr="003D1683">
        <w:rPr>
          <w:rFonts w:eastAsia="SimSun"/>
          <w:kern w:val="22"/>
          <w:sz w:val="24"/>
          <w:szCs w:val="24"/>
          <w:lang w:eastAsia="zh-CN"/>
        </w:rPr>
        <w:t>进来</w:t>
      </w:r>
      <w:r w:rsidRPr="003D1683">
        <w:rPr>
          <w:rFonts w:eastAsia="SimSun"/>
          <w:kern w:val="22"/>
          <w:sz w:val="24"/>
          <w:szCs w:val="24"/>
          <w:lang w:eastAsia="zh-CN"/>
        </w:rPr>
        <w:t>。</w:t>
      </w:r>
      <w:r w:rsidR="001F6DCA" w:rsidRPr="003D1683">
        <w:rPr>
          <w:rFonts w:eastAsia="SimSun"/>
          <w:kern w:val="22"/>
          <w:sz w:val="24"/>
          <w:szCs w:val="24"/>
          <w:lang w:eastAsia="zh-CN"/>
        </w:rPr>
        <w:t>意见中提及的会议包括：可持续发展问题高级别政治论坛</w:t>
      </w:r>
      <w:r w:rsidR="00A31B42" w:rsidRPr="003D1683">
        <w:rPr>
          <w:rFonts w:eastAsia="SimSun"/>
          <w:kern w:val="22"/>
          <w:sz w:val="24"/>
          <w:szCs w:val="24"/>
          <w:lang w:eastAsia="zh-CN"/>
        </w:rPr>
        <w:t>、</w:t>
      </w:r>
      <w:r w:rsidR="001F6DCA" w:rsidRPr="003D1683">
        <w:rPr>
          <w:rFonts w:eastAsia="SimSun"/>
          <w:kern w:val="22"/>
          <w:sz w:val="24"/>
          <w:szCs w:val="24"/>
          <w:lang w:eastAsia="zh-CN"/>
        </w:rPr>
        <w:t>联合国环境大会</w:t>
      </w:r>
      <w:r w:rsidR="00A31B42" w:rsidRPr="003D1683">
        <w:rPr>
          <w:rFonts w:eastAsia="SimSun"/>
          <w:kern w:val="22"/>
          <w:sz w:val="24"/>
          <w:szCs w:val="24"/>
          <w:lang w:eastAsia="zh-CN"/>
        </w:rPr>
        <w:t>、《公约》各</w:t>
      </w:r>
      <w:r w:rsidR="001F6DCA" w:rsidRPr="003D1683">
        <w:rPr>
          <w:rFonts w:eastAsia="SimSun"/>
          <w:kern w:val="22"/>
          <w:sz w:val="24"/>
          <w:szCs w:val="24"/>
          <w:lang w:eastAsia="zh-CN"/>
        </w:rPr>
        <w:t>附属机构</w:t>
      </w:r>
      <w:r w:rsidR="00673B0E" w:rsidRPr="003D1683">
        <w:rPr>
          <w:rFonts w:eastAsia="SimSun"/>
          <w:kern w:val="22"/>
          <w:sz w:val="24"/>
          <w:szCs w:val="24"/>
          <w:lang w:eastAsia="zh-CN"/>
        </w:rPr>
        <w:t>会议</w:t>
      </w:r>
      <w:r w:rsidR="00824278" w:rsidRPr="003D1683">
        <w:rPr>
          <w:rFonts w:eastAsia="SimSun"/>
          <w:kern w:val="22"/>
          <w:sz w:val="24"/>
          <w:szCs w:val="24"/>
          <w:lang w:eastAsia="zh-CN"/>
        </w:rPr>
        <w:t>及</w:t>
      </w:r>
      <w:r w:rsidR="00673B0E" w:rsidRPr="003D1683">
        <w:rPr>
          <w:rFonts w:eastAsia="SimSun"/>
          <w:kern w:val="22"/>
          <w:sz w:val="24"/>
          <w:szCs w:val="24"/>
          <w:lang w:eastAsia="zh-CN"/>
        </w:rPr>
        <w:t>相关会议</w:t>
      </w:r>
      <w:r w:rsidR="006F78B5" w:rsidRPr="003D1683">
        <w:rPr>
          <w:rFonts w:eastAsia="SimSun"/>
          <w:kern w:val="22"/>
          <w:sz w:val="24"/>
          <w:szCs w:val="24"/>
          <w:lang w:eastAsia="zh-CN"/>
        </w:rPr>
        <w:t>、</w:t>
      </w:r>
      <w:r w:rsidR="001F6DCA" w:rsidRPr="003D1683">
        <w:rPr>
          <w:rFonts w:eastAsia="SimSun"/>
          <w:kern w:val="22"/>
          <w:sz w:val="24"/>
          <w:szCs w:val="24"/>
          <w:lang w:eastAsia="zh-CN"/>
        </w:rPr>
        <w:t>讲习班</w:t>
      </w:r>
      <w:r w:rsidR="006F78B5" w:rsidRPr="003D1683">
        <w:rPr>
          <w:rFonts w:eastAsia="SimSun"/>
          <w:kern w:val="22"/>
          <w:sz w:val="24"/>
          <w:szCs w:val="24"/>
          <w:lang w:eastAsia="zh-CN"/>
        </w:rPr>
        <w:t>、</w:t>
      </w:r>
      <w:r w:rsidR="001B7DD1" w:rsidRPr="003D1683">
        <w:rPr>
          <w:rFonts w:eastAsia="SimSun"/>
          <w:kern w:val="22"/>
          <w:sz w:val="24"/>
          <w:szCs w:val="24"/>
          <w:lang w:eastAsia="zh-CN"/>
        </w:rPr>
        <w:t>大会</w:t>
      </w:r>
      <w:r w:rsidR="001F6DCA" w:rsidRPr="003D1683">
        <w:rPr>
          <w:rFonts w:eastAsia="SimSun"/>
          <w:kern w:val="22"/>
          <w:sz w:val="24"/>
          <w:szCs w:val="24"/>
          <w:lang w:eastAsia="zh-CN"/>
        </w:rPr>
        <w:t>和专题讨论会。</w:t>
      </w:r>
      <w:r w:rsidR="006F78B5" w:rsidRPr="003D1683">
        <w:rPr>
          <w:rFonts w:eastAsia="SimSun"/>
          <w:kern w:val="22"/>
          <w:sz w:val="24"/>
          <w:szCs w:val="24"/>
          <w:lang w:eastAsia="zh-CN"/>
        </w:rPr>
        <w:t>意见中还提到在</w:t>
      </w:r>
      <w:r w:rsidR="001F6DCA" w:rsidRPr="003D1683">
        <w:rPr>
          <w:rFonts w:eastAsia="SimSun"/>
          <w:kern w:val="22"/>
          <w:sz w:val="24"/>
          <w:szCs w:val="24"/>
          <w:lang w:eastAsia="zh-CN"/>
        </w:rPr>
        <w:t>联合国大会召开关于生物多样性的高级别</w:t>
      </w:r>
      <w:r w:rsidR="004B4113" w:rsidRPr="003D1683">
        <w:rPr>
          <w:rFonts w:eastAsia="SimSun"/>
          <w:kern w:val="22"/>
          <w:sz w:val="24"/>
          <w:szCs w:val="24"/>
          <w:lang w:eastAsia="zh-CN"/>
        </w:rPr>
        <w:t>活动</w:t>
      </w:r>
      <w:r w:rsidR="001F6DCA" w:rsidRPr="003D1683">
        <w:rPr>
          <w:rFonts w:eastAsia="SimSun"/>
          <w:kern w:val="22"/>
          <w:sz w:val="24"/>
          <w:szCs w:val="24"/>
          <w:lang w:eastAsia="zh-CN"/>
        </w:rPr>
        <w:t>的可能性。</w:t>
      </w:r>
      <w:r w:rsidR="006F78B5" w:rsidRPr="003D1683">
        <w:rPr>
          <w:rFonts w:eastAsia="SimSun"/>
          <w:kern w:val="22"/>
          <w:sz w:val="24"/>
          <w:szCs w:val="24"/>
          <w:lang w:eastAsia="zh-CN"/>
        </w:rPr>
        <w:t>意见中建议生物多样性公约秘书处制定</w:t>
      </w:r>
      <w:r w:rsidR="00DE366B" w:rsidRPr="003D1683">
        <w:rPr>
          <w:rFonts w:eastAsia="SimSun"/>
          <w:kern w:val="22"/>
          <w:sz w:val="24"/>
          <w:szCs w:val="24"/>
          <w:lang w:eastAsia="zh-CN"/>
        </w:rPr>
        <w:t>并</w:t>
      </w:r>
      <w:r w:rsidR="006F78B5" w:rsidRPr="003D1683">
        <w:rPr>
          <w:rFonts w:eastAsia="SimSun"/>
          <w:kern w:val="22"/>
          <w:sz w:val="24"/>
          <w:szCs w:val="24"/>
          <w:lang w:eastAsia="zh-CN"/>
        </w:rPr>
        <w:t>保存一份相关日历，</w:t>
      </w:r>
      <w:r w:rsidR="00DE366B" w:rsidRPr="003D1683">
        <w:rPr>
          <w:rFonts w:eastAsia="SimSun"/>
          <w:kern w:val="22"/>
          <w:sz w:val="24"/>
          <w:szCs w:val="24"/>
          <w:lang w:eastAsia="zh-CN"/>
        </w:rPr>
        <w:t>在其中</w:t>
      </w:r>
      <w:r w:rsidR="004B4113" w:rsidRPr="003D1683">
        <w:rPr>
          <w:rFonts w:eastAsia="SimSun"/>
          <w:kern w:val="22"/>
          <w:sz w:val="24"/>
          <w:szCs w:val="24"/>
          <w:lang w:eastAsia="zh-CN"/>
        </w:rPr>
        <w:t>列出</w:t>
      </w:r>
      <w:r w:rsidR="00DE366B" w:rsidRPr="003D1683">
        <w:rPr>
          <w:rFonts w:eastAsia="SimSun"/>
          <w:kern w:val="22"/>
          <w:sz w:val="24"/>
          <w:szCs w:val="24"/>
          <w:lang w:eastAsia="zh-CN"/>
        </w:rPr>
        <w:t>从现在开始至</w:t>
      </w:r>
      <w:r w:rsidR="006F78B5" w:rsidRPr="003D1683">
        <w:rPr>
          <w:rFonts w:eastAsia="SimSun"/>
          <w:kern w:val="22"/>
          <w:sz w:val="24"/>
          <w:szCs w:val="24"/>
          <w:lang w:eastAsia="zh-CN"/>
        </w:rPr>
        <w:t>2020</w:t>
      </w:r>
      <w:r w:rsidR="006F78B5" w:rsidRPr="003D1683">
        <w:rPr>
          <w:rFonts w:eastAsia="SimSun"/>
          <w:kern w:val="22"/>
          <w:sz w:val="24"/>
          <w:szCs w:val="24"/>
          <w:lang w:eastAsia="zh-CN"/>
        </w:rPr>
        <w:t>年</w:t>
      </w:r>
      <w:r w:rsidR="00B923E3" w:rsidRPr="003D1683">
        <w:rPr>
          <w:rFonts w:eastAsia="SimSun"/>
          <w:kern w:val="22"/>
          <w:sz w:val="24"/>
          <w:szCs w:val="24"/>
          <w:lang w:eastAsia="zh-CN"/>
        </w:rPr>
        <w:t>用于讨论</w:t>
      </w:r>
      <w:r w:rsidR="00B923E3" w:rsidRPr="003D1683">
        <w:rPr>
          <w:rFonts w:eastAsia="SimSun"/>
          <w:kern w:val="22"/>
          <w:sz w:val="24"/>
          <w:szCs w:val="24"/>
          <w:lang w:eastAsia="zh-CN"/>
        </w:rPr>
        <w:t>2020</w:t>
      </w:r>
      <w:r w:rsidR="00B923E3" w:rsidRPr="003D1683">
        <w:rPr>
          <w:rFonts w:eastAsia="SimSun"/>
          <w:kern w:val="22"/>
          <w:sz w:val="24"/>
          <w:szCs w:val="24"/>
          <w:lang w:eastAsia="zh-CN"/>
        </w:rPr>
        <w:t>年全球生物多样性框架的相关活动</w:t>
      </w:r>
      <w:r w:rsidR="006F78B5" w:rsidRPr="003D1683">
        <w:rPr>
          <w:rFonts w:eastAsia="SimSun"/>
          <w:kern w:val="22"/>
          <w:sz w:val="24"/>
          <w:szCs w:val="24"/>
          <w:lang w:eastAsia="zh-CN"/>
        </w:rPr>
        <w:t>。</w:t>
      </w:r>
      <w:r w:rsidR="004B4113" w:rsidRPr="003D1683">
        <w:rPr>
          <w:rFonts w:eastAsia="SimSun"/>
          <w:kern w:val="22"/>
          <w:sz w:val="24"/>
          <w:szCs w:val="24"/>
          <w:lang w:eastAsia="zh-CN"/>
        </w:rPr>
        <w:t>该</w:t>
      </w:r>
      <w:r w:rsidR="006F78B5" w:rsidRPr="003D1683">
        <w:rPr>
          <w:rFonts w:eastAsia="SimSun"/>
          <w:kern w:val="22"/>
          <w:sz w:val="24"/>
          <w:szCs w:val="24"/>
          <w:lang w:eastAsia="zh-CN"/>
        </w:rPr>
        <w:t>日历</w:t>
      </w:r>
      <w:r w:rsidR="004B4113" w:rsidRPr="003D1683">
        <w:rPr>
          <w:rFonts w:eastAsia="SimSun"/>
          <w:kern w:val="22"/>
          <w:sz w:val="24"/>
          <w:szCs w:val="24"/>
          <w:lang w:eastAsia="zh-CN"/>
        </w:rPr>
        <w:t>中</w:t>
      </w:r>
      <w:r w:rsidR="006F78B5" w:rsidRPr="003D1683">
        <w:rPr>
          <w:rFonts w:eastAsia="SimSun"/>
          <w:kern w:val="22"/>
          <w:sz w:val="24"/>
          <w:szCs w:val="24"/>
          <w:lang w:eastAsia="zh-CN"/>
        </w:rPr>
        <w:t>还可以</w:t>
      </w:r>
      <w:r w:rsidR="007205AD" w:rsidRPr="003D1683">
        <w:rPr>
          <w:rFonts w:eastAsia="SimSun"/>
          <w:kern w:val="22"/>
          <w:sz w:val="24"/>
          <w:szCs w:val="24"/>
          <w:lang w:eastAsia="zh-CN"/>
        </w:rPr>
        <w:t>包括</w:t>
      </w:r>
      <w:r w:rsidR="004B4113" w:rsidRPr="003D1683">
        <w:rPr>
          <w:rFonts w:eastAsia="SimSun"/>
          <w:kern w:val="22"/>
          <w:sz w:val="24"/>
          <w:szCs w:val="24"/>
          <w:lang w:eastAsia="zh-CN"/>
        </w:rPr>
        <w:t>一份</w:t>
      </w:r>
      <w:r w:rsidR="007205AD" w:rsidRPr="003D1683">
        <w:rPr>
          <w:rFonts w:eastAsia="SimSun"/>
          <w:kern w:val="22"/>
          <w:sz w:val="24"/>
          <w:szCs w:val="24"/>
          <w:lang w:eastAsia="zh-CN"/>
        </w:rPr>
        <w:t>关于</w:t>
      </w:r>
      <w:r w:rsidR="006F78B5" w:rsidRPr="003D1683">
        <w:rPr>
          <w:rFonts w:eastAsia="SimSun"/>
          <w:kern w:val="22"/>
          <w:sz w:val="24"/>
          <w:szCs w:val="24"/>
          <w:lang w:eastAsia="zh-CN"/>
        </w:rPr>
        <w:t>编制相关科学评估和其他重要</w:t>
      </w:r>
      <w:r w:rsidR="004B4113" w:rsidRPr="003D1683">
        <w:rPr>
          <w:rFonts w:eastAsia="SimSun"/>
          <w:kern w:val="22"/>
          <w:sz w:val="24"/>
          <w:szCs w:val="24"/>
          <w:lang w:eastAsia="zh-CN"/>
        </w:rPr>
        <w:t>出版物的时间表</w:t>
      </w:r>
      <w:r w:rsidR="00676271" w:rsidRPr="003D1683">
        <w:rPr>
          <w:rFonts w:eastAsia="SimSun"/>
          <w:kern w:val="22"/>
          <w:sz w:val="24"/>
          <w:szCs w:val="24"/>
          <w:lang w:eastAsia="zh-CN"/>
        </w:rPr>
        <w:t>。</w:t>
      </w:r>
    </w:p>
    <w:p w:rsidR="006345E8" w:rsidRPr="003D1683" w:rsidRDefault="007205AD"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一些意见指出，需要建立国家进程以便利开展国家对话，促进投入。从这些国家对话中获得的信息将有助于</w:t>
      </w:r>
      <w:r w:rsidR="00F35F19" w:rsidRPr="003D1683">
        <w:rPr>
          <w:rFonts w:eastAsia="SimSun"/>
          <w:kern w:val="22"/>
          <w:sz w:val="24"/>
          <w:szCs w:val="24"/>
          <w:lang w:eastAsia="zh-CN"/>
        </w:rPr>
        <w:t>塑造</w:t>
      </w:r>
      <w:r w:rsidRPr="003D1683">
        <w:rPr>
          <w:rFonts w:eastAsia="SimSun"/>
          <w:kern w:val="22"/>
          <w:sz w:val="24"/>
          <w:szCs w:val="24"/>
          <w:lang w:eastAsia="zh-CN"/>
        </w:rPr>
        <w:t>国家</w:t>
      </w:r>
      <w:r w:rsidR="00AD5A0A" w:rsidRPr="003D1683">
        <w:rPr>
          <w:rFonts w:eastAsia="SimSun"/>
          <w:kern w:val="22"/>
          <w:sz w:val="24"/>
          <w:szCs w:val="24"/>
          <w:lang w:eastAsia="zh-CN"/>
        </w:rPr>
        <w:t>层面对</w:t>
      </w:r>
      <w:r w:rsidRPr="003D1683">
        <w:rPr>
          <w:rFonts w:eastAsia="SimSun"/>
          <w:kern w:val="22"/>
          <w:sz w:val="24"/>
          <w:szCs w:val="24"/>
          <w:lang w:eastAsia="zh-CN"/>
        </w:rPr>
        <w:t>2020</w:t>
      </w:r>
      <w:r w:rsidRPr="003D1683">
        <w:rPr>
          <w:rFonts w:eastAsia="SimSun"/>
          <w:kern w:val="22"/>
          <w:sz w:val="24"/>
          <w:szCs w:val="24"/>
          <w:lang w:eastAsia="zh-CN"/>
        </w:rPr>
        <w:t>年后全球生物多样性框架的认识和主导权</w:t>
      </w:r>
      <w:r w:rsidR="00AD5A0A" w:rsidRPr="003D1683">
        <w:rPr>
          <w:rFonts w:eastAsia="SimSun"/>
          <w:kern w:val="22"/>
          <w:sz w:val="24"/>
          <w:szCs w:val="24"/>
          <w:lang w:eastAsia="zh-CN"/>
        </w:rPr>
        <w:t>，</w:t>
      </w:r>
      <w:r w:rsidRPr="003D1683">
        <w:rPr>
          <w:rFonts w:eastAsia="SimSun"/>
          <w:kern w:val="22"/>
          <w:sz w:val="24"/>
          <w:szCs w:val="24"/>
          <w:lang w:eastAsia="zh-CN"/>
        </w:rPr>
        <w:t>为各国</w:t>
      </w:r>
      <w:r w:rsidR="00AD5A0A" w:rsidRPr="003D1683">
        <w:rPr>
          <w:rFonts w:eastAsia="SimSun"/>
          <w:kern w:val="22"/>
          <w:sz w:val="24"/>
          <w:szCs w:val="24"/>
          <w:lang w:eastAsia="zh-CN"/>
        </w:rPr>
        <w:t>就这一</w:t>
      </w:r>
      <w:r w:rsidRPr="003D1683">
        <w:rPr>
          <w:rFonts w:eastAsia="SimSun"/>
          <w:kern w:val="22"/>
          <w:sz w:val="24"/>
          <w:szCs w:val="24"/>
          <w:lang w:eastAsia="zh-CN"/>
        </w:rPr>
        <w:t>未来框架的范围和重点</w:t>
      </w:r>
      <w:r w:rsidR="00AD5A0A" w:rsidRPr="003D1683">
        <w:rPr>
          <w:rFonts w:eastAsia="SimSun"/>
          <w:kern w:val="22"/>
          <w:sz w:val="24"/>
          <w:szCs w:val="24"/>
          <w:lang w:eastAsia="zh-CN"/>
        </w:rPr>
        <w:t>形成自己的</w:t>
      </w:r>
      <w:r w:rsidRPr="003D1683">
        <w:rPr>
          <w:rFonts w:eastAsia="SimSun"/>
          <w:kern w:val="22"/>
          <w:sz w:val="24"/>
          <w:szCs w:val="24"/>
          <w:lang w:eastAsia="zh-CN"/>
        </w:rPr>
        <w:t>立场提供有用信息。</w:t>
      </w:r>
      <w:r w:rsidR="00F35F19" w:rsidRPr="003D1683">
        <w:rPr>
          <w:rFonts w:eastAsia="SimSun"/>
          <w:kern w:val="22"/>
          <w:sz w:val="24"/>
          <w:szCs w:val="24"/>
          <w:lang w:eastAsia="zh-CN"/>
        </w:rPr>
        <w:t>此外，有几份</w:t>
      </w:r>
      <w:r w:rsidR="000F6F77" w:rsidRPr="003D1683">
        <w:rPr>
          <w:rFonts w:eastAsia="SimSun"/>
          <w:kern w:val="22"/>
          <w:sz w:val="24"/>
          <w:szCs w:val="24"/>
          <w:lang w:eastAsia="zh-CN"/>
        </w:rPr>
        <w:t>意见</w:t>
      </w:r>
      <w:r w:rsidR="00F35F19" w:rsidRPr="003D1683">
        <w:rPr>
          <w:rFonts w:eastAsia="SimSun"/>
          <w:kern w:val="22"/>
          <w:sz w:val="24"/>
          <w:szCs w:val="24"/>
          <w:lang w:eastAsia="zh-CN"/>
        </w:rPr>
        <w:t>指出，需要采取步骤鼓励各国</w:t>
      </w:r>
      <w:r w:rsidR="000F6F77" w:rsidRPr="003D1683">
        <w:rPr>
          <w:rFonts w:eastAsia="SimSun"/>
          <w:kern w:val="22"/>
          <w:sz w:val="24"/>
          <w:szCs w:val="24"/>
          <w:lang w:eastAsia="zh-CN"/>
        </w:rPr>
        <w:t>采取与当前阶段相比更为有力的措施，</w:t>
      </w:r>
      <w:r w:rsidR="00F35F19" w:rsidRPr="003D1683">
        <w:rPr>
          <w:rFonts w:eastAsia="SimSun"/>
          <w:kern w:val="22"/>
          <w:sz w:val="24"/>
          <w:szCs w:val="24"/>
          <w:lang w:eastAsia="zh-CN"/>
        </w:rPr>
        <w:t>加强</w:t>
      </w:r>
      <w:r w:rsidR="00F35F19" w:rsidRPr="003D1683">
        <w:rPr>
          <w:rFonts w:eastAsia="SimSun"/>
          <w:kern w:val="22"/>
          <w:sz w:val="24"/>
          <w:szCs w:val="24"/>
          <w:lang w:eastAsia="zh-CN"/>
        </w:rPr>
        <w:t>2020</w:t>
      </w:r>
      <w:r w:rsidR="00F35F19" w:rsidRPr="003D1683">
        <w:rPr>
          <w:rFonts w:eastAsia="SimSun"/>
          <w:kern w:val="22"/>
          <w:sz w:val="24"/>
          <w:szCs w:val="24"/>
          <w:lang w:eastAsia="zh-CN"/>
        </w:rPr>
        <w:t>年后全球生物多样性框架的</w:t>
      </w:r>
      <w:r w:rsidR="000F6F77" w:rsidRPr="003D1683">
        <w:rPr>
          <w:rFonts w:eastAsia="SimSun"/>
          <w:kern w:val="22"/>
          <w:sz w:val="24"/>
          <w:szCs w:val="24"/>
          <w:lang w:eastAsia="zh-CN"/>
        </w:rPr>
        <w:t>执行</w:t>
      </w:r>
      <w:r w:rsidR="00F35F19" w:rsidRPr="003D1683">
        <w:rPr>
          <w:rFonts w:eastAsia="SimSun"/>
          <w:kern w:val="22"/>
          <w:sz w:val="24"/>
          <w:szCs w:val="24"/>
          <w:lang w:eastAsia="zh-CN"/>
        </w:rPr>
        <w:t>工作，并将</w:t>
      </w:r>
      <w:r w:rsidR="00643E27" w:rsidRPr="003D1683">
        <w:rPr>
          <w:rFonts w:eastAsia="SimSun"/>
          <w:kern w:val="22"/>
          <w:sz w:val="24"/>
          <w:szCs w:val="24"/>
          <w:lang w:eastAsia="zh-CN"/>
        </w:rPr>
        <w:t>该</w:t>
      </w:r>
      <w:r w:rsidR="00F35F19" w:rsidRPr="003D1683">
        <w:rPr>
          <w:rFonts w:eastAsia="SimSun"/>
          <w:kern w:val="22"/>
          <w:sz w:val="24"/>
          <w:szCs w:val="24"/>
          <w:lang w:eastAsia="zh-CN"/>
        </w:rPr>
        <w:t>框架与能力建设</w:t>
      </w:r>
      <w:r w:rsidR="00643E27" w:rsidRPr="003D1683">
        <w:rPr>
          <w:rFonts w:eastAsia="SimSun"/>
          <w:kern w:val="22"/>
          <w:sz w:val="24"/>
          <w:szCs w:val="24"/>
          <w:lang w:eastAsia="zh-CN"/>
        </w:rPr>
        <w:t>、</w:t>
      </w:r>
      <w:r w:rsidR="00F35F19" w:rsidRPr="003D1683">
        <w:rPr>
          <w:rFonts w:eastAsia="SimSun"/>
          <w:kern w:val="22"/>
          <w:sz w:val="24"/>
          <w:szCs w:val="24"/>
          <w:lang w:eastAsia="zh-CN"/>
        </w:rPr>
        <w:t>资源调集战略和其他实施手段</w:t>
      </w:r>
      <w:r w:rsidR="00643E27" w:rsidRPr="003D1683">
        <w:rPr>
          <w:rFonts w:eastAsia="SimSun"/>
          <w:kern w:val="22"/>
          <w:sz w:val="24"/>
          <w:szCs w:val="24"/>
          <w:lang w:eastAsia="zh-CN"/>
        </w:rPr>
        <w:t>结合</w:t>
      </w:r>
      <w:r w:rsidR="00F35F19" w:rsidRPr="003D1683">
        <w:rPr>
          <w:rFonts w:eastAsia="SimSun"/>
          <w:kern w:val="22"/>
          <w:sz w:val="24"/>
          <w:szCs w:val="24"/>
          <w:lang w:eastAsia="zh-CN"/>
        </w:rPr>
        <w:t>起来。</w:t>
      </w:r>
    </w:p>
    <w:p w:rsidR="00666905" w:rsidRPr="003D1683" w:rsidRDefault="000C36A5"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提交的意见中还确定了一个问题，即国家可能作出与生物多样性有关的自愿承诺的问题。有意见指出，如果制定一个类似或借鉴《联合国气候变化框架公约》项下的国家自主贡献（</w:t>
      </w:r>
      <w:r w:rsidRPr="003D1683">
        <w:rPr>
          <w:rFonts w:eastAsia="SimSun"/>
          <w:kern w:val="22"/>
          <w:sz w:val="24"/>
          <w:szCs w:val="24"/>
          <w:lang w:eastAsia="zh-CN"/>
        </w:rPr>
        <w:t>NDC</w:t>
      </w:r>
      <w:r w:rsidRPr="003D1683">
        <w:rPr>
          <w:rFonts w:eastAsia="SimSun"/>
          <w:kern w:val="22"/>
          <w:sz w:val="24"/>
          <w:szCs w:val="24"/>
          <w:lang w:eastAsia="zh-CN"/>
        </w:rPr>
        <w:t>）进程或《联合国防治荒漠化公约》项下的土地退化零增长目标</w:t>
      </w:r>
      <w:r w:rsidR="006345E8" w:rsidRPr="003D1683">
        <w:rPr>
          <w:rFonts w:eastAsia="SimSun"/>
          <w:kern w:val="22"/>
          <w:sz w:val="24"/>
          <w:szCs w:val="24"/>
          <w:vertAlign w:val="superscript"/>
        </w:rPr>
        <w:footnoteReference w:id="13"/>
      </w:r>
      <w:r w:rsidR="000A7B75">
        <w:rPr>
          <w:rFonts w:eastAsia="SimSun" w:hint="eastAsia"/>
          <w:kern w:val="22"/>
          <w:sz w:val="24"/>
          <w:szCs w:val="24"/>
          <w:lang w:eastAsia="zh-CN"/>
        </w:rPr>
        <w:t xml:space="preserve"> </w:t>
      </w:r>
      <w:r w:rsidR="00643E27" w:rsidRPr="003D1683">
        <w:rPr>
          <w:rFonts w:eastAsia="SimSun"/>
          <w:kern w:val="22"/>
          <w:sz w:val="24"/>
          <w:szCs w:val="24"/>
          <w:lang w:eastAsia="zh-CN"/>
        </w:rPr>
        <w:t>的</w:t>
      </w:r>
      <w:r w:rsidR="00F95205" w:rsidRPr="003D1683">
        <w:rPr>
          <w:rFonts w:eastAsia="SimSun"/>
          <w:kern w:val="22"/>
          <w:sz w:val="24"/>
          <w:szCs w:val="24"/>
          <w:lang w:eastAsia="zh-CN"/>
        </w:rPr>
        <w:t>进程，可能有助于为谈判提供信息，促进</w:t>
      </w:r>
      <w:r w:rsidR="008D0F0C" w:rsidRPr="003D1683">
        <w:rPr>
          <w:rFonts w:eastAsia="SimSun"/>
          <w:kern w:val="22"/>
          <w:sz w:val="24"/>
          <w:szCs w:val="24"/>
          <w:lang w:eastAsia="zh-CN"/>
        </w:rPr>
        <w:t>自主地顺利落实</w:t>
      </w:r>
      <w:r w:rsidR="00643E27" w:rsidRPr="003D1683">
        <w:rPr>
          <w:rFonts w:eastAsia="SimSun"/>
          <w:kern w:val="22"/>
          <w:sz w:val="24"/>
          <w:szCs w:val="24"/>
          <w:lang w:eastAsia="zh-CN"/>
        </w:rPr>
        <w:t>2020</w:t>
      </w:r>
      <w:r w:rsidR="00643E27" w:rsidRPr="003D1683">
        <w:rPr>
          <w:rFonts w:eastAsia="SimSun"/>
          <w:kern w:val="22"/>
          <w:sz w:val="24"/>
          <w:szCs w:val="24"/>
          <w:lang w:eastAsia="zh-CN"/>
        </w:rPr>
        <w:t>年后全球生物多样性框架。</w:t>
      </w:r>
      <w:r w:rsidR="00687449" w:rsidRPr="003D1683">
        <w:rPr>
          <w:rFonts w:eastAsia="SimSun"/>
          <w:kern w:val="22"/>
          <w:sz w:val="24"/>
          <w:szCs w:val="24"/>
          <w:lang w:eastAsia="zh-CN"/>
        </w:rPr>
        <w:t>意见中还提到了另一个可供借鉴的来源，也即</w:t>
      </w:r>
      <w:r w:rsidR="00687449" w:rsidRPr="003D1683">
        <w:rPr>
          <w:rFonts w:eastAsia="SimSun"/>
          <w:kern w:val="22"/>
          <w:sz w:val="24"/>
          <w:szCs w:val="24"/>
          <w:lang w:eastAsia="zh-CN"/>
        </w:rPr>
        <w:t>2017</w:t>
      </w:r>
      <w:r w:rsidR="00687449" w:rsidRPr="003D1683">
        <w:rPr>
          <w:rFonts w:eastAsia="SimSun"/>
          <w:kern w:val="22"/>
          <w:sz w:val="24"/>
          <w:szCs w:val="24"/>
          <w:lang w:eastAsia="zh-CN"/>
        </w:rPr>
        <w:t>年</w:t>
      </w:r>
      <w:r w:rsidR="00687449" w:rsidRPr="003D1683">
        <w:rPr>
          <w:rFonts w:eastAsia="SimSun"/>
          <w:kern w:val="22"/>
          <w:sz w:val="24"/>
          <w:szCs w:val="24"/>
          <w:lang w:eastAsia="zh-CN"/>
        </w:rPr>
        <w:t>6</w:t>
      </w:r>
      <w:r w:rsidR="00687449" w:rsidRPr="003D1683">
        <w:rPr>
          <w:rFonts w:eastAsia="SimSun"/>
          <w:kern w:val="22"/>
          <w:sz w:val="24"/>
          <w:szCs w:val="24"/>
          <w:lang w:eastAsia="zh-CN"/>
        </w:rPr>
        <w:t>月</w:t>
      </w:r>
      <w:r w:rsidR="005E4438" w:rsidRPr="003D1683">
        <w:rPr>
          <w:rFonts w:eastAsia="SimSun"/>
          <w:kern w:val="22"/>
          <w:sz w:val="24"/>
          <w:szCs w:val="24"/>
          <w:lang w:eastAsia="zh-CN"/>
        </w:rPr>
        <w:t>在</w:t>
      </w:r>
      <w:r w:rsidR="00687449" w:rsidRPr="003D1683">
        <w:rPr>
          <w:rFonts w:eastAsia="SimSun"/>
          <w:kern w:val="22"/>
          <w:sz w:val="24"/>
          <w:szCs w:val="24"/>
          <w:lang w:eastAsia="zh-CN"/>
        </w:rPr>
        <w:t>纽约举行的海洋会议</w:t>
      </w:r>
      <w:r w:rsidR="005E4438" w:rsidRPr="003D1683">
        <w:rPr>
          <w:rFonts w:eastAsia="SimSun"/>
          <w:kern w:val="22"/>
          <w:sz w:val="24"/>
          <w:szCs w:val="24"/>
          <w:lang w:eastAsia="zh-CN"/>
        </w:rPr>
        <w:t>上国家和非国家行为者</w:t>
      </w:r>
      <w:r w:rsidR="00687449" w:rsidRPr="003D1683">
        <w:rPr>
          <w:rFonts w:eastAsia="SimSun"/>
          <w:kern w:val="22"/>
          <w:sz w:val="24"/>
          <w:szCs w:val="24"/>
          <w:lang w:eastAsia="zh-CN"/>
        </w:rPr>
        <w:t>为实现可持续发展目标</w:t>
      </w:r>
      <w:r w:rsidR="00687449" w:rsidRPr="003D1683">
        <w:rPr>
          <w:rFonts w:eastAsia="SimSun"/>
          <w:kern w:val="22"/>
          <w:sz w:val="24"/>
          <w:szCs w:val="24"/>
          <w:lang w:eastAsia="zh-CN"/>
        </w:rPr>
        <w:t>14</w:t>
      </w:r>
      <w:r w:rsidR="00011FBF" w:rsidRPr="003D1683">
        <w:rPr>
          <w:rFonts w:eastAsia="SimSun"/>
          <w:kern w:val="22"/>
          <w:sz w:val="24"/>
          <w:szCs w:val="24"/>
          <w:lang w:eastAsia="zh-CN"/>
        </w:rPr>
        <w:t>而作出</w:t>
      </w:r>
      <w:r w:rsidR="00687449" w:rsidRPr="003D1683">
        <w:rPr>
          <w:rFonts w:eastAsia="SimSun"/>
          <w:kern w:val="22"/>
          <w:sz w:val="24"/>
          <w:szCs w:val="24"/>
          <w:lang w:eastAsia="zh-CN"/>
        </w:rPr>
        <w:t>的自愿承诺。</w:t>
      </w:r>
      <w:r w:rsidR="006345E8" w:rsidRPr="003D1683">
        <w:rPr>
          <w:rFonts w:eastAsia="SimSun"/>
          <w:kern w:val="22"/>
          <w:sz w:val="24"/>
          <w:szCs w:val="24"/>
          <w:vertAlign w:val="superscript"/>
        </w:rPr>
        <w:footnoteReference w:id="14"/>
      </w:r>
      <w:r w:rsidR="000A7B75">
        <w:rPr>
          <w:rFonts w:eastAsia="SimSun" w:hint="eastAsia"/>
          <w:kern w:val="22"/>
          <w:sz w:val="24"/>
          <w:szCs w:val="24"/>
          <w:lang w:eastAsia="zh-CN"/>
        </w:rPr>
        <w:t xml:space="preserve"> </w:t>
      </w:r>
      <w:r w:rsidR="005E4438" w:rsidRPr="003D1683">
        <w:rPr>
          <w:rFonts w:eastAsia="SimSun"/>
          <w:kern w:val="22"/>
          <w:sz w:val="24"/>
          <w:szCs w:val="24"/>
          <w:lang w:eastAsia="zh-CN"/>
        </w:rPr>
        <w:t>意见中进一步提出，应鼓励</w:t>
      </w:r>
      <w:r w:rsidR="00130FA6" w:rsidRPr="003D1683">
        <w:rPr>
          <w:rFonts w:eastAsia="SimSun"/>
          <w:kern w:val="22"/>
          <w:sz w:val="24"/>
          <w:szCs w:val="24"/>
          <w:lang w:eastAsia="zh-CN"/>
        </w:rPr>
        <w:t>国际组织、</w:t>
      </w:r>
      <w:r w:rsidR="005E4438" w:rsidRPr="003D1683">
        <w:rPr>
          <w:rFonts w:eastAsia="SimSun"/>
          <w:kern w:val="22"/>
          <w:sz w:val="24"/>
          <w:szCs w:val="24"/>
          <w:lang w:eastAsia="zh-CN"/>
        </w:rPr>
        <w:t>非政府组织</w:t>
      </w:r>
      <w:r w:rsidR="00130FA6" w:rsidRPr="003D1683">
        <w:rPr>
          <w:rFonts w:eastAsia="SimSun"/>
          <w:kern w:val="22"/>
          <w:sz w:val="24"/>
          <w:szCs w:val="24"/>
          <w:lang w:eastAsia="zh-CN"/>
        </w:rPr>
        <w:t>、</w:t>
      </w:r>
      <w:r w:rsidR="005E4438" w:rsidRPr="003D1683">
        <w:rPr>
          <w:rFonts w:eastAsia="SimSun"/>
          <w:kern w:val="22"/>
          <w:sz w:val="24"/>
          <w:szCs w:val="24"/>
          <w:lang w:eastAsia="zh-CN"/>
        </w:rPr>
        <w:t>民间社会组织</w:t>
      </w:r>
      <w:r w:rsidR="00DC6D85" w:rsidRPr="003D1683">
        <w:rPr>
          <w:rFonts w:eastAsia="SimSun"/>
          <w:kern w:val="22"/>
          <w:sz w:val="24"/>
          <w:szCs w:val="24"/>
          <w:lang w:eastAsia="zh-CN"/>
        </w:rPr>
        <w:t>、</w:t>
      </w:r>
      <w:r w:rsidR="005E4438" w:rsidRPr="003D1683">
        <w:rPr>
          <w:rFonts w:eastAsia="SimSun"/>
          <w:kern w:val="22"/>
          <w:sz w:val="24"/>
          <w:szCs w:val="24"/>
          <w:lang w:eastAsia="zh-CN"/>
        </w:rPr>
        <w:t>私营部门</w:t>
      </w:r>
      <w:r w:rsidR="00DC6D85" w:rsidRPr="003D1683">
        <w:rPr>
          <w:rFonts w:eastAsia="SimSun"/>
          <w:kern w:val="22"/>
          <w:sz w:val="24"/>
          <w:szCs w:val="24"/>
          <w:lang w:eastAsia="zh-CN"/>
        </w:rPr>
        <w:t>、</w:t>
      </w:r>
      <w:r w:rsidR="005E4438" w:rsidRPr="003D1683">
        <w:rPr>
          <w:rFonts w:eastAsia="SimSun"/>
          <w:kern w:val="22"/>
          <w:sz w:val="24"/>
          <w:szCs w:val="24"/>
          <w:lang w:eastAsia="zh-CN"/>
        </w:rPr>
        <w:t>地方当局（地方政府）和其他利益攸关方</w:t>
      </w:r>
      <w:r w:rsidR="00DC6D85" w:rsidRPr="003D1683">
        <w:rPr>
          <w:rFonts w:eastAsia="SimSun"/>
          <w:kern w:val="22"/>
          <w:sz w:val="24"/>
          <w:szCs w:val="24"/>
          <w:lang w:eastAsia="zh-CN"/>
        </w:rPr>
        <w:t>作出</w:t>
      </w:r>
      <w:r w:rsidR="005E4438" w:rsidRPr="003D1683">
        <w:rPr>
          <w:rFonts w:eastAsia="SimSun"/>
          <w:kern w:val="22"/>
          <w:sz w:val="24"/>
          <w:szCs w:val="24"/>
          <w:lang w:eastAsia="zh-CN"/>
        </w:rPr>
        <w:t>与生物多样性有关的承诺，这有助于</w:t>
      </w:r>
      <w:r w:rsidR="00DC6D85" w:rsidRPr="003D1683">
        <w:rPr>
          <w:rFonts w:eastAsia="SimSun"/>
          <w:kern w:val="22"/>
          <w:sz w:val="24"/>
          <w:szCs w:val="24"/>
          <w:lang w:eastAsia="zh-CN"/>
        </w:rPr>
        <w:t>实现国家和全球总体的</w:t>
      </w:r>
      <w:r w:rsidR="005E4438" w:rsidRPr="003D1683">
        <w:rPr>
          <w:rFonts w:eastAsia="SimSun"/>
          <w:kern w:val="22"/>
          <w:sz w:val="24"/>
          <w:szCs w:val="24"/>
          <w:lang w:eastAsia="zh-CN"/>
        </w:rPr>
        <w:t>生物多样性</w:t>
      </w:r>
      <w:r w:rsidR="00DC6D85" w:rsidRPr="003D1683">
        <w:rPr>
          <w:rFonts w:eastAsia="SimSun"/>
          <w:kern w:val="22"/>
          <w:sz w:val="24"/>
          <w:szCs w:val="24"/>
          <w:lang w:eastAsia="zh-CN"/>
        </w:rPr>
        <w:t>保护</w:t>
      </w:r>
      <w:r w:rsidR="005E4438" w:rsidRPr="003D1683">
        <w:rPr>
          <w:rFonts w:eastAsia="SimSun"/>
          <w:kern w:val="22"/>
          <w:sz w:val="24"/>
          <w:szCs w:val="24"/>
          <w:lang w:eastAsia="zh-CN"/>
        </w:rPr>
        <w:t>目标。一些缔约方还确定了在</w:t>
      </w:r>
      <w:r w:rsidR="005E4438" w:rsidRPr="003D1683">
        <w:rPr>
          <w:rFonts w:eastAsia="SimSun"/>
          <w:kern w:val="22"/>
          <w:sz w:val="24"/>
          <w:szCs w:val="24"/>
          <w:lang w:eastAsia="zh-CN"/>
        </w:rPr>
        <w:t>2020</w:t>
      </w:r>
      <w:r w:rsidR="005E4438" w:rsidRPr="003D1683">
        <w:rPr>
          <w:rFonts w:eastAsia="SimSun"/>
          <w:kern w:val="22"/>
          <w:sz w:val="24"/>
          <w:szCs w:val="24"/>
          <w:lang w:eastAsia="zh-CN"/>
        </w:rPr>
        <w:t>年后全球生物多样性框架</w:t>
      </w:r>
      <w:r w:rsidR="00C028F6" w:rsidRPr="003D1683">
        <w:rPr>
          <w:rFonts w:eastAsia="SimSun"/>
          <w:kern w:val="22"/>
          <w:sz w:val="24"/>
          <w:szCs w:val="24"/>
          <w:lang w:eastAsia="zh-CN"/>
        </w:rPr>
        <w:t>通过</w:t>
      </w:r>
      <w:r w:rsidR="005E4438" w:rsidRPr="003D1683">
        <w:rPr>
          <w:rFonts w:eastAsia="SimSun"/>
          <w:kern w:val="22"/>
          <w:sz w:val="24"/>
          <w:szCs w:val="24"/>
          <w:lang w:eastAsia="zh-CN"/>
        </w:rPr>
        <w:t>之前</w:t>
      </w:r>
      <w:r w:rsidR="00C028F6" w:rsidRPr="003D1683">
        <w:rPr>
          <w:rFonts w:eastAsia="SimSun"/>
          <w:kern w:val="22"/>
          <w:sz w:val="24"/>
          <w:szCs w:val="24"/>
          <w:lang w:eastAsia="zh-CN"/>
        </w:rPr>
        <w:t>作出</w:t>
      </w:r>
      <w:r w:rsidR="005E4438" w:rsidRPr="003D1683">
        <w:rPr>
          <w:rFonts w:eastAsia="SimSun"/>
          <w:kern w:val="22"/>
          <w:sz w:val="24"/>
          <w:szCs w:val="24"/>
          <w:lang w:eastAsia="zh-CN"/>
        </w:rPr>
        <w:t>国家自愿生物多样性承诺</w:t>
      </w:r>
      <w:r w:rsidR="00027E6B" w:rsidRPr="003D1683">
        <w:rPr>
          <w:rFonts w:eastAsia="SimSun"/>
          <w:kern w:val="22"/>
          <w:sz w:val="24"/>
          <w:szCs w:val="24"/>
          <w:lang w:eastAsia="zh-CN"/>
        </w:rPr>
        <w:t>面临</w:t>
      </w:r>
      <w:r w:rsidR="005E4438" w:rsidRPr="003D1683">
        <w:rPr>
          <w:rFonts w:eastAsia="SimSun"/>
          <w:kern w:val="22"/>
          <w:sz w:val="24"/>
          <w:szCs w:val="24"/>
          <w:lang w:eastAsia="zh-CN"/>
        </w:rPr>
        <w:t>的挑战。</w:t>
      </w:r>
      <w:r w:rsidR="001C6284" w:rsidRPr="003D1683">
        <w:rPr>
          <w:rFonts w:eastAsia="SimSun"/>
          <w:kern w:val="22"/>
          <w:sz w:val="24"/>
          <w:szCs w:val="24"/>
          <w:lang w:eastAsia="zh-CN"/>
        </w:rPr>
        <w:t>这些挑战包括</w:t>
      </w:r>
      <w:r w:rsidR="00E65929" w:rsidRPr="003D1683">
        <w:rPr>
          <w:rFonts w:eastAsia="SimSun"/>
          <w:kern w:val="22"/>
          <w:sz w:val="24"/>
          <w:szCs w:val="24"/>
          <w:lang w:eastAsia="zh-CN"/>
        </w:rPr>
        <w:t>：</w:t>
      </w:r>
      <w:r w:rsidR="001C6284" w:rsidRPr="003D1683">
        <w:rPr>
          <w:rFonts w:eastAsia="SimSun"/>
          <w:kern w:val="22"/>
          <w:sz w:val="24"/>
          <w:szCs w:val="24"/>
          <w:lang w:eastAsia="zh-CN"/>
        </w:rPr>
        <w:t>在</w:t>
      </w:r>
      <w:r w:rsidR="001C6284" w:rsidRPr="003D1683">
        <w:rPr>
          <w:rFonts w:eastAsia="SimSun"/>
          <w:kern w:val="22"/>
          <w:sz w:val="24"/>
          <w:szCs w:val="24"/>
          <w:lang w:eastAsia="zh-CN"/>
        </w:rPr>
        <w:t>2020</w:t>
      </w:r>
      <w:r w:rsidR="001C6284" w:rsidRPr="003D1683">
        <w:rPr>
          <w:rFonts w:eastAsia="SimSun"/>
          <w:kern w:val="22"/>
          <w:sz w:val="24"/>
          <w:szCs w:val="24"/>
          <w:lang w:eastAsia="zh-CN"/>
        </w:rPr>
        <w:t>年后全球生物多样性框架的范围和形式不明确的情况下难以作出承诺</w:t>
      </w:r>
      <w:r w:rsidR="00E65929" w:rsidRPr="003D1683">
        <w:rPr>
          <w:rFonts w:eastAsia="SimSun"/>
          <w:kern w:val="22"/>
          <w:sz w:val="24"/>
          <w:szCs w:val="24"/>
          <w:lang w:eastAsia="zh-CN"/>
        </w:rPr>
        <w:t>；在</w:t>
      </w:r>
      <w:r w:rsidR="001C6284" w:rsidRPr="003D1683">
        <w:rPr>
          <w:rFonts w:eastAsia="SimSun"/>
          <w:kern w:val="22"/>
          <w:sz w:val="24"/>
          <w:szCs w:val="24"/>
          <w:lang w:eastAsia="zh-CN"/>
        </w:rPr>
        <w:t>商定</w:t>
      </w:r>
      <w:r w:rsidR="001C6284" w:rsidRPr="003D1683">
        <w:rPr>
          <w:rFonts w:eastAsia="SimSun"/>
          <w:kern w:val="22"/>
          <w:sz w:val="24"/>
          <w:szCs w:val="24"/>
          <w:lang w:eastAsia="zh-CN"/>
        </w:rPr>
        <w:t>2020</w:t>
      </w:r>
      <w:r w:rsidR="001C6284" w:rsidRPr="003D1683">
        <w:rPr>
          <w:rFonts w:eastAsia="SimSun"/>
          <w:kern w:val="22"/>
          <w:sz w:val="24"/>
          <w:szCs w:val="24"/>
          <w:lang w:eastAsia="zh-CN"/>
        </w:rPr>
        <w:t>年后全球生物多样性框架之后可能需要改进这些承诺。</w:t>
      </w:r>
      <w:r w:rsidR="00E65929" w:rsidRPr="003D1683">
        <w:rPr>
          <w:rFonts w:eastAsia="SimSun"/>
          <w:kern w:val="22"/>
          <w:sz w:val="24"/>
          <w:szCs w:val="24"/>
          <w:lang w:eastAsia="zh-CN"/>
        </w:rPr>
        <w:t>还有意见指出，</w:t>
      </w:r>
      <w:r w:rsidR="00673B0E" w:rsidRPr="003D1683">
        <w:rPr>
          <w:rFonts w:eastAsia="SimSun"/>
          <w:snapToGrid/>
          <w:kern w:val="22"/>
          <w:sz w:val="24"/>
          <w:szCs w:val="24"/>
          <w:lang w:eastAsia="zh-CN"/>
        </w:rPr>
        <w:t>国家生物多样性战略和行动计划</w:t>
      </w:r>
      <w:r w:rsidR="00E65929" w:rsidRPr="003D1683">
        <w:rPr>
          <w:rFonts w:eastAsia="SimSun"/>
          <w:kern w:val="22"/>
          <w:sz w:val="24"/>
          <w:szCs w:val="24"/>
          <w:lang w:eastAsia="zh-CN"/>
        </w:rPr>
        <w:t>（其中大部分已经包含</w:t>
      </w:r>
      <w:r w:rsidR="00E65F11" w:rsidRPr="003D1683">
        <w:rPr>
          <w:rFonts w:eastAsia="SimSun"/>
          <w:kern w:val="22"/>
          <w:sz w:val="24"/>
          <w:szCs w:val="24"/>
          <w:lang w:eastAsia="zh-CN"/>
        </w:rPr>
        <w:t>具体</w:t>
      </w:r>
      <w:r w:rsidR="00E65929" w:rsidRPr="003D1683">
        <w:rPr>
          <w:rFonts w:eastAsia="SimSun"/>
          <w:kern w:val="22"/>
          <w:sz w:val="24"/>
          <w:szCs w:val="24"/>
          <w:lang w:eastAsia="zh-CN"/>
        </w:rPr>
        <w:t>目标，并在某些情况下</w:t>
      </w:r>
      <w:r w:rsidR="00E65F11" w:rsidRPr="003D1683">
        <w:rPr>
          <w:rFonts w:eastAsia="SimSun"/>
          <w:kern w:val="22"/>
          <w:sz w:val="24"/>
          <w:szCs w:val="24"/>
          <w:lang w:eastAsia="zh-CN"/>
        </w:rPr>
        <w:t>延长至</w:t>
      </w:r>
      <w:r w:rsidR="00E65929" w:rsidRPr="003D1683">
        <w:rPr>
          <w:rFonts w:eastAsia="SimSun"/>
          <w:kern w:val="22"/>
          <w:sz w:val="24"/>
          <w:szCs w:val="24"/>
          <w:lang w:eastAsia="zh-CN"/>
        </w:rPr>
        <w:t>2020</w:t>
      </w:r>
      <w:r w:rsidR="00E65929" w:rsidRPr="003D1683">
        <w:rPr>
          <w:rFonts w:eastAsia="SimSun"/>
          <w:kern w:val="22"/>
          <w:sz w:val="24"/>
          <w:szCs w:val="24"/>
          <w:lang w:eastAsia="zh-CN"/>
        </w:rPr>
        <w:t>年）已经为制定国家目标和</w:t>
      </w:r>
      <w:r w:rsidR="00E65929" w:rsidRPr="003D1683">
        <w:rPr>
          <w:rFonts w:eastAsia="SimSun"/>
          <w:kern w:val="22"/>
          <w:sz w:val="24"/>
          <w:szCs w:val="24"/>
          <w:lang w:eastAsia="zh-CN"/>
        </w:rPr>
        <w:t>/</w:t>
      </w:r>
      <w:r w:rsidR="00E65929" w:rsidRPr="003D1683">
        <w:rPr>
          <w:rFonts w:eastAsia="SimSun"/>
          <w:kern w:val="22"/>
          <w:sz w:val="24"/>
          <w:szCs w:val="24"/>
          <w:lang w:eastAsia="zh-CN"/>
        </w:rPr>
        <w:t>或使任何全球目标适应国情提供了灵活性。</w:t>
      </w:r>
      <w:r w:rsidR="001959F4" w:rsidRPr="003D1683">
        <w:rPr>
          <w:rFonts w:eastAsia="SimSun"/>
          <w:kern w:val="22"/>
          <w:sz w:val="24"/>
          <w:szCs w:val="24"/>
          <w:lang w:eastAsia="zh-CN"/>
        </w:rPr>
        <w:t>因此有意见指出，</w:t>
      </w:r>
      <w:r w:rsidR="0004205D" w:rsidRPr="003D1683">
        <w:rPr>
          <w:rFonts w:eastAsia="SimSun"/>
          <w:kern w:val="22"/>
          <w:sz w:val="24"/>
          <w:szCs w:val="24"/>
          <w:lang w:eastAsia="zh-CN"/>
        </w:rPr>
        <w:t>可能会不清楚</w:t>
      </w:r>
      <w:r w:rsidR="001959F4" w:rsidRPr="003D1683">
        <w:rPr>
          <w:rFonts w:eastAsia="SimSun"/>
          <w:kern w:val="22"/>
          <w:sz w:val="24"/>
          <w:szCs w:val="24"/>
          <w:lang w:eastAsia="zh-CN"/>
        </w:rPr>
        <w:t>国家自愿承诺</w:t>
      </w:r>
      <w:r w:rsidR="0004205D" w:rsidRPr="003D1683">
        <w:rPr>
          <w:rFonts w:eastAsia="SimSun"/>
          <w:kern w:val="22"/>
          <w:sz w:val="24"/>
          <w:szCs w:val="24"/>
          <w:lang w:eastAsia="zh-CN"/>
        </w:rPr>
        <w:t>将</w:t>
      </w:r>
      <w:r w:rsidR="001959F4" w:rsidRPr="003D1683">
        <w:rPr>
          <w:rFonts w:eastAsia="SimSun"/>
          <w:kern w:val="22"/>
          <w:sz w:val="24"/>
          <w:szCs w:val="24"/>
          <w:lang w:eastAsia="zh-CN"/>
        </w:rPr>
        <w:t>如何与</w:t>
      </w:r>
      <w:r w:rsidR="00C7548F" w:rsidRPr="003D1683">
        <w:rPr>
          <w:rFonts w:eastAsia="SimSun"/>
          <w:kern w:val="22"/>
          <w:sz w:val="24"/>
          <w:szCs w:val="24"/>
          <w:lang w:eastAsia="zh-CN"/>
        </w:rPr>
        <w:t>国家生物多样性战略和行动计划</w:t>
      </w:r>
      <w:r w:rsidR="001959F4" w:rsidRPr="003D1683">
        <w:rPr>
          <w:rFonts w:eastAsia="SimSun"/>
          <w:kern w:val="22"/>
          <w:sz w:val="24"/>
          <w:szCs w:val="24"/>
          <w:lang w:eastAsia="zh-CN"/>
        </w:rPr>
        <w:t>关联</w:t>
      </w:r>
      <w:r w:rsidR="00C7548F" w:rsidRPr="003D1683">
        <w:rPr>
          <w:rFonts w:eastAsia="SimSun"/>
          <w:kern w:val="22"/>
          <w:sz w:val="24"/>
          <w:szCs w:val="24"/>
          <w:lang w:eastAsia="zh-CN"/>
        </w:rPr>
        <w:t>起来</w:t>
      </w:r>
      <w:r w:rsidR="001959F4" w:rsidRPr="003D1683">
        <w:rPr>
          <w:rFonts w:eastAsia="SimSun"/>
          <w:kern w:val="22"/>
          <w:sz w:val="24"/>
          <w:szCs w:val="24"/>
          <w:lang w:eastAsia="zh-CN"/>
        </w:rPr>
        <w:t>。</w:t>
      </w:r>
      <w:r w:rsidR="0004205D" w:rsidRPr="003D1683">
        <w:rPr>
          <w:rFonts w:eastAsia="SimSun"/>
          <w:kern w:val="22"/>
          <w:sz w:val="24"/>
          <w:szCs w:val="24"/>
          <w:lang w:eastAsia="zh-CN"/>
        </w:rPr>
        <w:t>还有意见认为，重点应放在执行现有的承诺而不是通过新承诺方面。</w:t>
      </w:r>
      <w:r w:rsidR="00B351BF" w:rsidRPr="003D1683">
        <w:rPr>
          <w:rFonts w:eastAsia="SimSun"/>
          <w:kern w:val="22"/>
          <w:sz w:val="24"/>
          <w:szCs w:val="24"/>
          <w:lang w:eastAsia="zh-CN"/>
        </w:rPr>
        <w:t>还</w:t>
      </w:r>
      <w:r w:rsidR="0004205D" w:rsidRPr="003D1683">
        <w:rPr>
          <w:rFonts w:eastAsia="SimSun"/>
          <w:kern w:val="22"/>
          <w:sz w:val="24"/>
          <w:szCs w:val="24"/>
          <w:lang w:eastAsia="zh-CN"/>
        </w:rPr>
        <w:t>有意见担心，国家生物多样性承诺可能仅</w:t>
      </w:r>
      <w:r w:rsidR="00B351BF" w:rsidRPr="003D1683">
        <w:rPr>
          <w:rFonts w:eastAsia="SimSun"/>
          <w:kern w:val="22"/>
          <w:sz w:val="24"/>
          <w:szCs w:val="24"/>
          <w:lang w:eastAsia="zh-CN"/>
        </w:rPr>
        <w:t>仅只是整合了</w:t>
      </w:r>
      <w:r w:rsidR="0004205D" w:rsidRPr="003D1683">
        <w:rPr>
          <w:rFonts w:eastAsia="SimSun"/>
          <w:kern w:val="22"/>
          <w:sz w:val="24"/>
          <w:szCs w:val="24"/>
          <w:lang w:eastAsia="zh-CN"/>
        </w:rPr>
        <w:t>国家生物多样性战略和行动计划</w:t>
      </w:r>
      <w:r w:rsidR="00B351BF" w:rsidRPr="003D1683">
        <w:rPr>
          <w:rFonts w:eastAsia="SimSun"/>
          <w:kern w:val="22"/>
          <w:sz w:val="24"/>
          <w:szCs w:val="24"/>
          <w:lang w:eastAsia="zh-CN"/>
        </w:rPr>
        <w:t>，</w:t>
      </w:r>
      <w:r w:rsidR="00C80C31" w:rsidRPr="003D1683">
        <w:rPr>
          <w:rFonts w:eastAsia="SimSun"/>
          <w:kern w:val="22"/>
          <w:sz w:val="24"/>
          <w:szCs w:val="24"/>
          <w:lang w:eastAsia="zh-CN"/>
        </w:rPr>
        <w:t>这项进程或许会分散人们对</w:t>
      </w:r>
      <w:r w:rsidR="0004205D" w:rsidRPr="003D1683">
        <w:rPr>
          <w:rFonts w:eastAsia="SimSun"/>
          <w:kern w:val="22"/>
          <w:sz w:val="24"/>
          <w:szCs w:val="24"/>
          <w:lang w:eastAsia="zh-CN"/>
        </w:rPr>
        <w:t>及时制定</w:t>
      </w:r>
      <w:r w:rsidR="00C80C31" w:rsidRPr="003D1683">
        <w:rPr>
          <w:rFonts w:eastAsia="SimSun"/>
          <w:kern w:val="22"/>
          <w:sz w:val="24"/>
          <w:szCs w:val="24"/>
          <w:lang w:eastAsia="zh-CN"/>
        </w:rPr>
        <w:t>、</w:t>
      </w:r>
      <w:r w:rsidR="0004205D" w:rsidRPr="003D1683">
        <w:rPr>
          <w:rFonts w:eastAsia="SimSun"/>
          <w:kern w:val="22"/>
          <w:sz w:val="24"/>
          <w:szCs w:val="24"/>
          <w:lang w:eastAsia="zh-CN"/>
        </w:rPr>
        <w:t>修订或更新这些文书的</w:t>
      </w:r>
      <w:r w:rsidR="00C80C31" w:rsidRPr="003D1683">
        <w:rPr>
          <w:rFonts w:eastAsia="SimSun"/>
          <w:kern w:val="22"/>
          <w:sz w:val="24"/>
          <w:szCs w:val="24"/>
          <w:lang w:eastAsia="zh-CN"/>
        </w:rPr>
        <w:t>必要性的关注</w:t>
      </w:r>
      <w:r w:rsidR="0004205D" w:rsidRPr="003D1683">
        <w:rPr>
          <w:rFonts w:eastAsia="SimSun"/>
          <w:kern w:val="22"/>
          <w:sz w:val="24"/>
          <w:szCs w:val="24"/>
          <w:lang w:eastAsia="zh-CN"/>
        </w:rPr>
        <w:t>。</w:t>
      </w:r>
      <w:r w:rsidR="00DB0BA3" w:rsidRPr="003D1683">
        <w:rPr>
          <w:rFonts w:eastAsia="SimSun"/>
          <w:kern w:val="22"/>
          <w:sz w:val="24"/>
          <w:szCs w:val="24"/>
          <w:lang w:eastAsia="zh-CN"/>
        </w:rPr>
        <w:t>有意见指出，</w:t>
      </w:r>
      <w:r w:rsidR="0071118E" w:rsidRPr="003D1683">
        <w:rPr>
          <w:rFonts w:eastAsia="SimSun"/>
          <w:kern w:val="22"/>
          <w:sz w:val="24"/>
          <w:szCs w:val="24"/>
          <w:lang w:eastAsia="zh-CN"/>
        </w:rPr>
        <w:t>有必要</w:t>
      </w:r>
      <w:r w:rsidR="00026111" w:rsidRPr="003D1683">
        <w:rPr>
          <w:rFonts w:eastAsia="SimSun"/>
          <w:kern w:val="22"/>
          <w:sz w:val="24"/>
          <w:szCs w:val="24"/>
          <w:lang w:eastAsia="zh-CN"/>
        </w:rPr>
        <w:t>就如何作出国家承诺</w:t>
      </w:r>
      <w:r w:rsidR="0071118E" w:rsidRPr="003D1683">
        <w:rPr>
          <w:rFonts w:eastAsia="SimSun"/>
          <w:kern w:val="22"/>
          <w:sz w:val="24"/>
          <w:szCs w:val="24"/>
          <w:lang w:eastAsia="zh-CN"/>
        </w:rPr>
        <w:t>提供有力的指导，</w:t>
      </w:r>
      <w:r w:rsidR="00026111" w:rsidRPr="003D1683">
        <w:rPr>
          <w:rFonts w:eastAsia="SimSun"/>
          <w:kern w:val="22"/>
          <w:sz w:val="24"/>
          <w:szCs w:val="24"/>
          <w:lang w:eastAsia="zh-CN"/>
        </w:rPr>
        <w:t>确保这种承诺得到</w:t>
      </w:r>
      <w:r w:rsidR="00DB0BA3" w:rsidRPr="003D1683">
        <w:rPr>
          <w:rFonts w:eastAsia="SimSun"/>
          <w:kern w:val="22"/>
          <w:sz w:val="24"/>
          <w:szCs w:val="24"/>
          <w:lang w:eastAsia="zh-CN"/>
        </w:rPr>
        <w:t>适当</w:t>
      </w:r>
      <w:r w:rsidR="00026111" w:rsidRPr="003D1683">
        <w:rPr>
          <w:rFonts w:eastAsia="SimSun"/>
          <w:kern w:val="22"/>
          <w:sz w:val="24"/>
          <w:szCs w:val="24"/>
          <w:lang w:eastAsia="zh-CN"/>
        </w:rPr>
        <w:t>的</w:t>
      </w:r>
      <w:r w:rsidR="00DB0BA3" w:rsidRPr="003D1683">
        <w:rPr>
          <w:rFonts w:eastAsia="SimSun"/>
          <w:kern w:val="22"/>
          <w:sz w:val="24"/>
          <w:szCs w:val="24"/>
          <w:lang w:eastAsia="zh-CN"/>
        </w:rPr>
        <w:t>监测和评估。此外，有</w:t>
      </w:r>
      <w:r w:rsidR="00026111" w:rsidRPr="003D1683">
        <w:rPr>
          <w:rFonts w:eastAsia="SimSun"/>
          <w:kern w:val="22"/>
          <w:sz w:val="24"/>
          <w:szCs w:val="24"/>
          <w:lang w:eastAsia="zh-CN"/>
        </w:rPr>
        <w:t>意见认为</w:t>
      </w:r>
      <w:r w:rsidR="00934F1E" w:rsidRPr="003D1683">
        <w:rPr>
          <w:rFonts w:eastAsia="SimSun"/>
          <w:kern w:val="22"/>
          <w:sz w:val="24"/>
          <w:szCs w:val="24"/>
          <w:lang w:eastAsia="zh-CN"/>
        </w:rPr>
        <w:t>对</w:t>
      </w:r>
      <w:r w:rsidR="00DB0BA3" w:rsidRPr="003D1683">
        <w:rPr>
          <w:rFonts w:eastAsia="SimSun"/>
          <w:kern w:val="22"/>
          <w:sz w:val="24"/>
          <w:szCs w:val="24"/>
          <w:lang w:eastAsia="zh-CN"/>
        </w:rPr>
        <w:t>不同的国家承诺</w:t>
      </w:r>
      <w:r w:rsidR="00934F1E" w:rsidRPr="003D1683">
        <w:rPr>
          <w:rFonts w:eastAsia="SimSun"/>
          <w:kern w:val="22"/>
          <w:sz w:val="24"/>
          <w:szCs w:val="24"/>
          <w:lang w:eastAsia="zh-CN"/>
        </w:rPr>
        <w:t>进行比较和汇总</w:t>
      </w:r>
      <w:r w:rsidR="00DB0BA3" w:rsidRPr="003D1683">
        <w:rPr>
          <w:rFonts w:eastAsia="SimSun"/>
          <w:kern w:val="22"/>
          <w:sz w:val="24"/>
          <w:szCs w:val="24"/>
          <w:lang w:eastAsia="zh-CN"/>
        </w:rPr>
        <w:t>可能具有挑战性。</w:t>
      </w:r>
      <w:r w:rsidR="00934F1E" w:rsidRPr="003D1683">
        <w:rPr>
          <w:rFonts w:eastAsia="SimSun"/>
          <w:kern w:val="22"/>
          <w:sz w:val="24"/>
          <w:szCs w:val="24"/>
          <w:lang w:eastAsia="zh-CN"/>
        </w:rPr>
        <w:t>鉴于对作出国家自愿生物多样性承诺的可能性</w:t>
      </w:r>
      <w:r w:rsidR="007F4A57" w:rsidRPr="003D1683">
        <w:rPr>
          <w:rFonts w:eastAsia="SimSun"/>
          <w:kern w:val="22"/>
          <w:sz w:val="24"/>
          <w:szCs w:val="24"/>
          <w:lang w:eastAsia="zh-CN"/>
        </w:rPr>
        <w:t>和</w:t>
      </w:r>
      <w:r w:rsidR="00934F1E" w:rsidRPr="003D1683">
        <w:rPr>
          <w:rFonts w:eastAsia="SimSun"/>
          <w:kern w:val="22"/>
          <w:sz w:val="24"/>
          <w:szCs w:val="24"/>
          <w:lang w:eastAsia="zh-CN"/>
        </w:rPr>
        <w:t>非国家行为者作出自愿承诺</w:t>
      </w:r>
      <w:r w:rsidR="007F4A57" w:rsidRPr="003D1683">
        <w:rPr>
          <w:rFonts w:eastAsia="SimSun"/>
          <w:kern w:val="22"/>
          <w:sz w:val="24"/>
          <w:szCs w:val="24"/>
          <w:lang w:eastAsia="zh-CN"/>
        </w:rPr>
        <w:t>的可能性</w:t>
      </w:r>
      <w:r w:rsidR="00934F1E" w:rsidRPr="003D1683">
        <w:rPr>
          <w:rFonts w:eastAsia="SimSun"/>
          <w:kern w:val="22"/>
          <w:sz w:val="24"/>
          <w:szCs w:val="24"/>
          <w:lang w:eastAsia="zh-CN"/>
        </w:rPr>
        <w:t>存在意见</w:t>
      </w:r>
      <w:r w:rsidR="00EA382E" w:rsidRPr="003D1683">
        <w:rPr>
          <w:rFonts w:eastAsia="SimSun"/>
          <w:kern w:val="22"/>
          <w:sz w:val="24"/>
          <w:szCs w:val="24"/>
          <w:lang w:eastAsia="zh-CN"/>
        </w:rPr>
        <w:t>分歧</w:t>
      </w:r>
      <w:r w:rsidR="00934F1E" w:rsidRPr="003D1683">
        <w:rPr>
          <w:rFonts w:eastAsia="SimSun"/>
          <w:kern w:val="22"/>
          <w:sz w:val="24"/>
          <w:szCs w:val="24"/>
          <w:lang w:eastAsia="zh-CN"/>
        </w:rPr>
        <w:t>，缔约方不妨在执行问题附属机构第二次会议期间进一步审议这个问题。</w:t>
      </w:r>
    </w:p>
    <w:p w:rsidR="00666905" w:rsidRPr="003D1683" w:rsidRDefault="008B0FA9" w:rsidP="001B743F">
      <w:pPr>
        <w:pStyle w:val="Para1"/>
        <w:suppressLineNumbers/>
        <w:tabs>
          <w:tab w:val="clear" w:pos="360"/>
        </w:tab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lastRenderedPageBreak/>
        <w:t>最后，提交</w:t>
      </w:r>
      <w:r w:rsidR="007D20E7" w:rsidRPr="003D1683">
        <w:rPr>
          <w:rFonts w:eastAsia="SimSun"/>
          <w:kern w:val="22"/>
          <w:sz w:val="24"/>
          <w:szCs w:val="24"/>
          <w:lang w:eastAsia="zh-CN"/>
        </w:rPr>
        <w:t>的意见</w:t>
      </w:r>
      <w:r w:rsidRPr="003D1683">
        <w:rPr>
          <w:rFonts w:eastAsia="SimSun"/>
          <w:kern w:val="22"/>
          <w:sz w:val="24"/>
          <w:szCs w:val="24"/>
          <w:lang w:eastAsia="zh-CN"/>
        </w:rPr>
        <w:t>指出，在制定</w:t>
      </w:r>
      <w:r w:rsidRPr="003D1683">
        <w:rPr>
          <w:rFonts w:eastAsia="SimSun"/>
          <w:kern w:val="22"/>
          <w:sz w:val="24"/>
          <w:szCs w:val="24"/>
          <w:lang w:eastAsia="zh-CN"/>
        </w:rPr>
        <w:t>2020</w:t>
      </w:r>
      <w:r w:rsidRPr="003D1683">
        <w:rPr>
          <w:rFonts w:eastAsia="SimSun"/>
          <w:kern w:val="22"/>
          <w:sz w:val="24"/>
          <w:szCs w:val="24"/>
          <w:lang w:eastAsia="zh-CN"/>
        </w:rPr>
        <w:t>年后全球生物多样性框架的过程中，应规定</w:t>
      </w:r>
      <w:r w:rsidR="007D20E7" w:rsidRPr="003D1683">
        <w:rPr>
          <w:rFonts w:eastAsia="SimSun"/>
          <w:kern w:val="22"/>
          <w:sz w:val="24"/>
          <w:szCs w:val="24"/>
          <w:lang w:eastAsia="zh-CN"/>
        </w:rPr>
        <w:t>需</w:t>
      </w:r>
      <w:r w:rsidRPr="003D1683">
        <w:rPr>
          <w:rFonts w:eastAsia="SimSun"/>
          <w:kern w:val="22"/>
          <w:sz w:val="24"/>
          <w:szCs w:val="24"/>
          <w:lang w:eastAsia="zh-CN"/>
        </w:rPr>
        <w:t>讨论与</w:t>
      </w:r>
      <w:r w:rsidR="007D20E7" w:rsidRPr="003D1683">
        <w:rPr>
          <w:rFonts w:eastAsia="SimSun"/>
          <w:kern w:val="22"/>
          <w:sz w:val="24"/>
          <w:szCs w:val="24"/>
          <w:lang w:eastAsia="zh-CN"/>
        </w:rPr>
        <w:t>该</w:t>
      </w:r>
      <w:r w:rsidRPr="003D1683">
        <w:rPr>
          <w:rFonts w:eastAsia="SimSun"/>
          <w:kern w:val="22"/>
          <w:sz w:val="24"/>
          <w:szCs w:val="24"/>
          <w:lang w:eastAsia="zh-CN"/>
        </w:rPr>
        <w:t>框架</w:t>
      </w:r>
      <w:r w:rsidR="007D20E7" w:rsidRPr="003D1683">
        <w:rPr>
          <w:rFonts w:eastAsia="SimSun"/>
          <w:kern w:val="22"/>
          <w:sz w:val="24"/>
          <w:szCs w:val="24"/>
          <w:lang w:eastAsia="zh-CN"/>
        </w:rPr>
        <w:t>的执行工作</w:t>
      </w:r>
      <w:r w:rsidRPr="003D1683">
        <w:rPr>
          <w:rFonts w:eastAsia="SimSun"/>
          <w:kern w:val="22"/>
          <w:sz w:val="24"/>
          <w:szCs w:val="24"/>
          <w:lang w:eastAsia="zh-CN"/>
        </w:rPr>
        <w:t>有关的</w:t>
      </w:r>
      <w:r w:rsidR="007D20E7" w:rsidRPr="003D1683">
        <w:rPr>
          <w:rFonts w:eastAsia="SimSun"/>
          <w:kern w:val="22"/>
          <w:sz w:val="24"/>
          <w:szCs w:val="24"/>
          <w:lang w:eastAsia="zh-CN"/>
        </w:rPr>
        <w:t>重要</w:t>
      </w:r>
      <w:r w:rsidRPr="003D1683">
        <w:rPr>
          <w:rFonts w:eastAsia="SimSun"/>
          <w:kern w:val="22"/>
          <w:sz w:val="24"/>
          <w:szCs w:val="24"/>
          <w:lang w:eastAsia="zh-CN"/>
        </w:rPr>
        <w:t>方面，特别是资源调动</w:t>
      </w:r>
      <w:r w:rsidR="007D20E7" w:rsidRPr="003D1683">
        <w:rPr>
          <w:rFonts w:eastAsia="SimSun"/>
          <w:kern w:val="22"/>
          <w:sz w:val="24"/>
          <w:szCs w:val="24"/>
          <w:lang w:eastAsia="zh-CN"/>
        </w:rPr>
        <w:t>、</w:t>
      </w:r>
      <w:r w:rsidRPr="003D1683">
        <w:rPr>
          <w:rFonts w:eastAsia="SimSun"/>
          <w:kern w:val="22"/>
          <w:sz w:val="24"/>
          <w:szCs w:val="24"/>
          <w:lang w:eastAsia="zh-CN"/>
        </w:rPr>
        <w:t>技术支持</w:t>
      </w:r>
      <w:r w:rsidR="007D20E7" w:rsidRPr="003D1683">
        <w:rPr>
          <w:rFonts w:eastAsia="SimSun"/>
          <w:kern w:val="22"/>
          <w:sz w:val="24"/>
          <w:szCs w:val="24"/>
          <w:lang w:eastAsia="zh-CN"/>
        </w:rPr>
        <w:t>、</w:t>
      </w:r>
      <w:r w:rsidRPr="003D1683">
        <w:rPr>
          <w:rFonts w:eastAsia="SimSun"/>
          <w:kern w:val="22"/>
          <w:sz w:val="24"/>
          <w:szCs w:val="24"/>
          <w:lang w:eastAsia="zh-CN"/>
        </w:rPr>
        <w:t>能力建设</w:t>
      </w:r>
      <w:r w:rsidR="007D20E7" w:rsidRPr="003D1683">
        <w:rPr>
          <w:rFonts w:eastAsia="SimSun"/>
          <w:kern w:val="22"/>
          <w:sz w:val="24"/>
          <w:szCs w:val="24"/>
          <w:lang w:eastAsia="zh-CN"/>
        </w:rPr>
        <w:t>、</w:t>
      </w:r>
      <w:r w:rsidRPr="003D1683">
        <w:rPr>
          <w:rFonts w:eastAsia="SimSun"/>
          <w:kern w:val="22"/>
          <w:sz w:val="24"/>
          <w:szCs w:val="24"/>
          <w:lang w:eastAsia="zh-CN"/>
        </w:rPr>
        <w:t>指标</w:t>
      </w:r>
      <w:r w:rsidR="007D20E7" w:rsidRPr="003D1683">
        <w:rPr>
          <w:rFonts w:eastAsia="SimSun"/>
          <w:kern w:val="22"/>
          <w:sz w:val="24"/>
          <w:szCs w:val="24"/>
          <w:lang w:eastAsia="zh-CN"/>
        </w:rPr>
        <w:t>、</w:t>
      </w:r>
      <w:r w:rsidRPr="003D1683">
        <w:rPr>
          <w:rFonts w:eastAsia="SimSun"/>
          <w:kern w:val="22"/>
          <w:sz w:val="24"/>
          <w:szCs w:val="24"/>
          <w:lang w:eastAsia="zh-CN"/>
        </w:rPr>
        <w:t>监测和沟通</w:t>
      </w:r>
      <w:r w:rsidR="00D113CE">
        <w:rPr>
          <w:rFonts w:eastAsia="SimSun"/>
          <w:kern w:val="22"/>
          <w:sz w:val="24"/>
          <w:szCs w:val="24"/>
          <w:lang w:eastAsia="zh-CN"/>
        </w:rPr>
        <w:t>，</w:t>
      </w:r>
      <w:r w:rsidRPr="003D1683">
        <w:rPr>
          <w:rFonts w:eastAsia="SimSun"/>
          <w:kern w:val="22"/>
          <w:sz w:val="24"/>
          <w:szCs w:val="24"/>
          <w:lang w:eastAsia="zh-CN"/>
        </w:rPr>
        <w:t>等等。</w:t>
      </w:r>
    </w:p>
    <w:p w:rsidR="00C0686C" w:rsidRPr="003D1683" w:rsidRDefault="00644386" w:rsidP="001B743F">
      <w:pPr>
        <w:pStyle w:val="Heading1"/>
        <w:suppressLineNumbers/>
        <w:tabs>
          <w:tab w:val="clear" w:pos="720"/>
          <w:tab w:val="left" w:pos="450"/>
        </w:tabs>
        <w:suppressAutoHyphens/>
        <w:topLinePunct/>
        <w:autoSpaceDE w:val="0"/>
        <w:autoSpaceDN w:val="0"/>
        <w:adjustRightInd w:val="0"/>
        <w:snapToGrid w:val="0"/>
        <w:spacing w:before="120"/>
        <w:rPr>
          <w:rFonts w:eastAsia="SimSun"/>
          <w:b w:val="0"/>
          <w:caps w:val="0"/>
          <w:snapToGrid w:val="0"/>
          <w:kern w:val="22"/>
          <w:sz w:val="24"/>
        </w:rPr>
      </w:pPr>
      <w:r w:rsidRPr="003D1683">
        <w:rPr>
          <w:rFonts w:eastAsia="SimHei"/>
          <w:caps w:val="0"/>
          <w:snapToGrid w:val="0"/>
          <w:kern w:val="22"/>
          <w:sz w:val="24"/>
          <w:lang w:eastAsia="zh-CN"/>
        </w:rPr>
        <w:t>四</w:t>
      </w:r>
      <w:r w:rsidR="0013292C" w:rsidRPr="003D1683">
        <w:rPr>
          <w:rFonts w:eastAsia="SimHei"/>
          <w:caps w:val="0"/>
          <w:snapToGrid w:val="0"/>
          <w:kern w:val="22"/>
          <w:sz w:val="24"/>
        </w:rPr>
        <w:t>.</w:t>
      </w:r>
      <w:r w:rsidR="0013292C" w:rsidRPr="003D1683">
        <w:rPr>
          <w:rFonts w:eastAsia="SimHei"/>
          <w:caps w:val="0"/>
          <w:snapToGrid w:val="0"/>
          <w:kern w:val="22"/>
          <w:sz w:val="24"/>
        </w:rPr>
        <w:tab/>
      </w:r>
      <w:r w:rsidR="00FF518C">
        <w:rPr>
          <w:rFonts w:eastAsia="SimHei"/>
          <w:caps w:val="0"/>
          <w:snapToGrid w:val="0"/>
          <w:kern w:val="22"/>
          <w:sz w:val="24"/>
        </w:rPr>
        <w:t xml:space="preserve">   </w:t>
      </w:r>
      <w:proofErr w:type="spellStart"/>
      <w:r w:rsidR="00931883" w:rsidRPr="003D1683">
        <w:rPr>
          <w:rFonts w:eastAsia="SimHei"/>
          <w:caps w:val="0"/>
          <w:snapToGrid w:val="0"/>
          <w:kern w:val="22"/>
          <w:sz w:val="24"/>
        </w:rPr>
        <w:t>其他</w:t>
      </w:r>
      <w:proofErr w:type="spellEnd"/>
      <w:r w:rsidR="00AC7751" w:rsidRPr="003D1683">
        <w:rPr>
          <w:rFonts w:eastAsia="SimHei"/>
          <w:caps w:val="0"/>
          <w:snapToGrid w:val="0"/>
          <w:kern w:val="22"/>
          <w:sz w:val="24"/>
          <w:lang w:eastAsia="zh-CN"/>
        </w:rPr>
        <w:t>考虑</w:t>
      </w:r>
      <w:proofErr w:type="spellStart"/>
      <w:r w:rsidR="00AC7751" w:rsidRPr="003D1683">
        <w:rPr>
          <w:rFonts w:eastAsia="SimHei"/>
          <w:caps w:val="0"/>
          <w:snapToGrid w:val="0"/>
          <w:kern w:val="22"/>
          <w:sz w:val="24"/>
        </w:rPr>
        <w:t>因素</w:t>
      </w:r>
      <w:proofErr w:type="spellEnd"/>
    </w:p>
    <w:p w:rsidR="007967C2" w:rsidRPr="003D1683" w:rsidRDefault="00483D99" w:rsidP="00031817">
      <w:pPr>
        <w:pStyle w:val="Para1"/>
        <w:tabs>
          <w:tab w:val="clear" w:pos="360"/>
          <w:tab w:val="num" w:pos="709"/>
        </w:tabs>
        <w:topLinePunct/>
        <w:snapToGrid w:val="0"/>
        <w:rPr>
          <w:rFonts w:eastAsia="SimSun"/>
          <w:sz w:val="24"/>
          <w:szCs w:val="24"/>
          <w:lang w:eastAsia="zh-CN"/>
        </w:rPr>
      </w:pPr>
      <w:r w:rsidRPr="003D1683">
        <w:rPr>
          <w:rFonts w:eastAsia="SimSun"/>
          <w:kern w:val="22"/>
          <w:sz w:val="24"/>
          <w:szCs w:val="24"/>
          <w:lang w:eastAsia="zh-CN"/>
        </w:rPr>
        <w:t>为确保</w:t>
      </w:r>
      <w:r w:rsidRPr="003D1683">
        <w:rPr>
          <w:rFonts w:eastAsia="SimSun"/>
          <w:kern w:val="22"/>
          <w:sz w:val="24"/>
          <w:szCs w:val="24"/>
          <w:lang w:eastAsia="zh-CN"/>
        </w:rPr>
        <w:t>2020</w:t>
      </w:r>
      <w:r w:rsidRPr="003D1683">
        <w:rPr>
          <w:rFonts w:eastAsia="SimSun"/>
          <w:kern w:val="22"/>
          <w:sz w:val="24"/>
          <w:szCs w:val="24"/>
          <w:lang w:eastAsia="zh-CN"/>
        </w:rPr>
        <w:t>年后全球生物多样性框架与其他现有的或即将开展的国际进程保持一致和形成互补，</w:t>
      </w:r>
      <w:r w:rsidR="004F7B58" w:rsidRPr="003D1683">
        <w:rPr>
          <w:rFonts w:eastAsia="SimSun"/>
          <w:kern w:val="22"/>
          <w:sz w:val="24"/>
          <w:szCs w:val="24"/>
          <w:lang w:eastAsia="zh-CN"/>
        </w:rPr>
        <w:t>应铭记其他一些考虑因素</w:t>
      </w:r>
      <w:r w:rsidRPr="003D1683">
        <w:rPr>
          <w:rFonts w:eastAsia="SimSun"/>
          <w:kern w:val="22"/>
          <w:sz w:val="24"/>
          <w:szCs w:val="24"/>
          <w:lang w:eastAsia="zh-CN"/>
        </w:rPr>
        <w:t>：</w:t>
      </w:r>
    </w:p>
    <w:p w:rsidR="000950AA" w:rsidRPr="003D1683" w:rsidRDefault="00E97602" w:rsidP="001B743F">
      <w:pPr>
        <w:pStyle w:val="Para1"/>
        <w:numPr>
          <w:ilvl w:val="0"/>
          <w:numId w:val="0"/>
        </w:numPr>
        <w:suppressLineNumbers/>
        <w:suppressAutoHyphens/>
        <w:topLinePunct/>
        <w:autoSpaceDE w:val="0"/>
        <w:autoSpaceDN w:val="0"/>
        <w:adjustRightInd w:val="0"/>
        <w:snapToGrid w:val="0"/>
        <w:ind w:firstLine="720"/>
        <w:rPr>
          <w:rFonts w:eastAsia="SimSun"/>
          <w:kern w:val="22"/>
          <w:sz w:val="24"/>
          <w:szCs w:val="24"/>
          <w:lang w:eastAsia="zh-CN"/>
        </w:rPr>
      </w:pPr>
      <w:r w:rsidRPr="003D1683">
        <w:rPr>
          <w:rFonts w:eastAsia="SimSun"/>
          <w:kern w:val="22"/>
          <w:sz w:val="24"/>
          <w:szCs w:val="24"/>
          <w:lang w:eastAsia="zh-CN"/>
        </w:rPr>
        <w:t>(</w:t>
      </w:r>
      <w:r w:rsidR="007967C2" w:rsidRPr="003D1683">
        <w:rPr>
          <w:rFonts w:eastAsia="SimSun"/>
          <w:kern w:val="22"/>
          <w:sz w:val="24"/>
          <w:szCs w:val="24"/>
          <w:lang w:eastAsia="zh-CN"/>
        </w:rPr>
        <w:t>a)</w:t>
      </w:r>
      <w:r w:rsidRPr="003D1683">
        <w:rPr>
          <w:rFonts w:eastAsia="SimSun"/>
          <w:kern w:val="22"/>
          <w:sz w:val="24"/>
          <w:szCs w:val="24"/>
          <w:lang w:eastAsia="zh-CN"/>
        </w:rPr>
        <w:tab/>
      </w:r>
      <w:r w:rsidR="00B52503" w:rsidRPr="003D1683">
        <w:rPr>
          <w:rFonts w:eastAsia="SimSun"/>
          <w:kern w:val="22"/>
          <w:sz w:val="24"/>
          <w:szCs w:val="24"/>
          <w:lang w:eastAsia="zh-CN"/>
        </w:rPr>
        <w:t>首先，</w:t>
      </w:r>
      <w:r w:rsidR="00B52503" w:rsidRPr="003D1683">
        <w:rPr>
          <w:rFonts w:eastAsia="SimSun"/>
          <w:kern w:val="22"/>
          <w:sz w:val="24"/>
          <w:szCs w:val="24"/>
          <w:lang w:eastAsia="zh-CN"/>
        </w:rPr>
        <w:t>2020</w:t>
      </w:r>
      <w:r w:rsidR="00B52503" w:rsidRPr="003D1683">
        <w:rPr>
          <w:rFonts w:eastAsia="SimSun"/>
          <w:kern w:val="22"/>
          <w:sz w:val="24"/>
          <w:szCs w:val="24"/>
          <w:lang w:eastAsia="zh-CN"/>
        </w:rPr>
        <w:t>年后全球生物多样性框架应该与《</w:t>
      </w:r>
      <w:r w:rsidR="00B52503" w:rsidRPr="003D1683">
        <w:rPr>
          <w:rFonts w:eastAsia="SimSun"/>
          <w:kern w:val="22"/>
          <w:sz w:val="24"/>
          <w:szCs w:val="24"/>
          <w:lang w:eastAsia="zh-CN"/>
        </w:rPr>
        <w:t>2030</w:t>
      </w:r>
      <w:r w:rsidR="00B52503" w:rsidRPr="003D1683">
        <w:rPr>
          <w:rFonts w:eastAsia="SimSun"/>
          <w:kern w:val="22"/>
          <w:sz w:val="24"/>
          <w:szCs w:val="24"/>
          <w:lang w:eastAsia="zh-CN"/>
        </w:rPr>
        <w:t>年可持续发展议程》的目标保持一致。许多可持续发展目标（</w:t>
      </w:r>
      <w:r w:rsidR="00B52503" w:rsidRPr="003D1683">
        <w:rPr>
          <w:rFonts w:eastAsia="SimSun"/>
          <w:kern w:val="22"/>
          <w:sz w:val="24"/>
          <w:szCs w:val="24"/>
          <w:lang w:eastAsia="zh-CN"/>
        </w:rPr>
        <w:t>SDGs</w:t>
      </w:r>
      <w:r w:rsidR="00B52503" w:rsidRPr="003D1683">
        <w:rPr>
          <w:rFonts w:eastAsia="SimSun"/>
          <w:kern w:val="22"/>
          <w:sz w:val="24"/>
          <w:szCs w:val="24"/>
          <w:lang w:eastAsia="zh-CN"/>
        </w:rPr>
        <w:t>）都</w:t>
      </w:r>
      <w:r w:rsidR="00D64808" w:rsidRPr="003D1683">
        <w:rPr>
          <w:rFonts w:eastAsia="SimSun"/>
          <w:kern w:val="22"/>
          <w:sz w:val="24"/>
          <w:szCs w:val="24"/>
          <w:lang w:eastAsia="zh-CN"/>
        </w:rPr>
        <w:t>有赖于</w:t>
      </w:r>
      <w:r w:rsidR="00B52503" w:rsidRPr="003D1683">
        <w:rPr>
          <w:rFonts w:eastAsia="SimSun"/>
          <w:kern w:val="22"/>
          <w:sz w:val="24"/>
          <w:szCs w:val="24"/>
          <w:lang w:eastAsia="zh-CN"/>
        </w:rPr>
        <w:t>生物多样性和健康的生态系统。</w:t>
      </w:r>
      <w:r w:rsidR="00D64808" w:rsidRPr="003D1683">
        <w:rPr>
          <w:rFonts w:eastAsia="SimSun"/>
          <w:kern w:val="22"/>
          <w:sz w:val="24"/>
          <w:szCs w:val="24"/>
          <w:lang w:eastAsia="zh-CN"/>
        </w:rPr>
        <w:t>不过，一些研究证明，</w:t>
      </w:r>
      <w:r w:rsidR="005620A7" w:rsidRPr="003D1683">
        <w:rPr>
          <w:rFonts w:eastAsia="SimSun"/>
          <w:kern w:val="22"/>
          <w:sz w:val="24"/>
          <w:szCs w:val="24"/>
          <w:lang w:eastAsia="zh-CN"/>
        </w:rPr>
        <w:t>为实现</w:t>
      </w:r>
      <w:r w:rsidR="00D64808" w:rsidRPr="003D1683">
        <w:rPr>
          <w:rFonts w:eastAsia="SimSun"/>
          <w:kern w:val="22"/>
          <w:sz w:val="24"/>
          <w:szCs w:val="24"/>
          <w:lang w:eastAsia="zh-CN"/>
        </w:rPr>
        <w:t>这些可持续发展目标</w:t>
      </w:r>
      <w:r w:rsidR="005620A7" w:rsidRPr="003D1683">
        <w:rPr>
          <w:rFonts w:eastAsia="SimSun"/>
          <w:kern w:val="22"/>
          <w:sz w:val="24"/>
          <w:szCs w:val="24"/>
          <w:lang w:eastAsia="zh-CN"/>
        </w:rPr>
        <w:t>项</w:t>
      </w:r>
      <w:r w:rsidR="00D64808" w:rsidRPr="003D1683">
        <w:rPr>
          <w:rFonts w:eastAsia="SimSun"/>
          <w:kern w:val="22"/>
          <w:sz w:val="24"/>
          <w:szCs w:val="24"/>
          <w:lang w:eastAsia="zh-CN"/>
        </w:rPr>
        <w:t>下</w:t>
      </w:r>
      <w:r w:rsidR="005620A7" w:rsidRPr="003D1683">
        <w:rPr>
          <w:rFonts w:eastAsia="SimSun"/>
          <w:kern w:val="22"/>
          <w:sz w:val="24"/>
          <w:szCs w:val="24"/>
          <w:lang w:eastAsia="zh-CN"/>
        </w:rPr>
        <w:t>的具体</w:t>
      </w:r>
      <w:r w:rsidR="00D64808" w:rsidRPr="003D1683">
        <w:rPr>
          <w:rFonts w:eastAsia="SimSun"/>
          <w:kern w:val="22"/>
          <w:sz w:val="24"/>
          <w:szCs w:val="24"/>
          <w:lang w:eastAsia="zh-CN"/>
        </w:rPr>
        <w:t>目标</w:t>
      </w:r>
      <w:r w:rsidR="005620A7" w:rsidRPr="003D1683">
        <w:rPr>
          <w:rFonts w:eastAsia="SimSun"/>
          <w:kern w:val="22"/>
          <w:sz w:val="24"/>
          <w:szCs w:val="24"/>
          <w:lang w:eastAsia="zh-CN"/>
        </w:rPr>
        <w:t>而开展的</w:t>
      </w:r>
      <w:r w:rsidR="00D64808" w:rsidRPr="003D1683">
        <w:rPr>
          <w:rFonts w:eastAsia="SimSun"/>
          <w:kern w:val="22"/>
          <w:sz w:val="24"/>
          <w:szCs w:val="24"/>
          <w:lang w:eastAsia="zh-CN"/>
        </w:rPr>
        <w:t>行动可能会对</w:t>
      </w:r>
      <w:r w:rsidR="005620A7" w:rsidRPr="003D1683">
        <w:rPr>
          <w:rFonts w:eastAsia="SimSun"/>
          <w:kern w:val="22"/>
          <w:sz w:val="24"/>
          <w:szCs w:val="24"/>
          <w:lang w:eastAsia="zh-CN"/>
        </w:rPr>
        <w:t>大</w:t>
      </w:r>
      <w:r w:rsidR="00D64808" w:rsidRPr="003D1683">
        <w:rPr>
          <w:rFonts w:eastAsia="SimSun"/>
          <w:kern w:val="22"/>
          <w:sz w:val="24"/>
          <w:szCs w:val="24"/>
          <w:lang w:eastAsia="zh-CN"/>
        </w:rPr>
        <w:t>自然产生有害影响。</w:t>
      </w:r>
      <w:r w:rsidR="00577FD5" w:rsidRPr="003D1683">
        <w:rPr>
          <w:rFonts w:eastAsia="SimSun"/>
          <w:kern w:val="22"/>
          <w:sz w:val="24"/>
          <w:szCs w:val="24"/>
          <w:lang w:eastAsia="zh-CN"/>
        </w:rPr>
        <w:t>可持续发展目标和相关的具体目标</w:t>
      </w:r>
      <w:r w:rsidR="00E5670F" w:rsidRPr="003D1683">
        <w:rPr>
          <w:rFonts w:eastAsia="SimSun"/>
          <w:kern w:val="22"/>
          <w:sz w:val="24"/>
          <w:szCs w:val="24"/>
          <w:lang w:eastAsia="zh-CN"/>
        </w:rPr>
        <w:t>是</w:t>
      </w:r>
      <w:r w:rsidR="00577FD5" w:rsidRPr="003D1683">
        <w:rPr>
          <w:rFonts w:eastAsia="SimSun"/>
          <w:kern w:val="22"/>
          <w:sz w:val="24"/>
          <w:szCs w:val="24"/>
          <w:lang w:eastAsia="zh-CN"/>
        </w:rPr>
        <w:t>一</w:t>
      </w:r>
      <w:r w:rsidR="00E5670F" w:rsidRPr="003D1683">
        <w:rPr>
          <w:rFonts w:eastAsia="SimSun"/>
          <w:kern w:val="22"/>
          <w:sz w:val="24"/>
          <w:szCs w:val="24"/>
          <w:lang w:eastAsia="zh-CN"/>
        </w:rPr>
        <w:t>整套</w:t>
      </w:r>
      <w:r w:rsidR="00577FD5" w:rsidRPr="006943D4">
        <w:rPr>
          <w:rFonts w:ascii="SimSun" w:eastAsia="SimSun" w:hAnsi="SimSun"/>
          <w:kern w:val="22"/>
          <w:sz w:val="24"/>
          <w:szCs w:val="24"/>
          <w:lang w:eastAsia="zh-CN"/>
        </w:rPr>
        <w:t>“</w:t>
      </w:r>
      <w:r w:rsidR="00577FD5" w:rsidRPr="003D1683">
        <w:rPr>
          <w:rFonts w:eastAsia="SimSun"/>
          <w:kern w:val="22"/>
          <w:sz w:val="24"/>
          <w:szCs w:val="24"/>
          <w:lang w:eastAsia="zh-CN"/>
        </w:rPr>
        <w:t>一体化和不可分割</w:t>
      </w:r>
      <w:r w:rsidR="00577FD5" w:rsidRPr="006943D4">
        <w:rPr>
          <w:rFonts w:ascii="SimSun" w:eastAsia="SimSun" w:hAnsi="SimSun"/>
          <w:kern w:val="22"/>
          <w:sz w:val="24"/>
          <w:szCs w:val="24"/>
          <w:lang w:eastAsia="zh-CN"/>
        </w:rPr>
        <w:t>”</w:t>
      </w:r>
      <w:r w:rsidR="00577FD5" w:rsidRPr="003D1683">
        <w:rPr>
          <w:rFonts w:eastAsia="SimSun"/>
          <w:kern w:val="22"/>
          <w:sz w:val="24"/>
          <w:szCs w:val="24"/>
          <w:lang w:eastAsia="zh-CN"/>
        </w:rPr>
        <w:t>的目标，其中超过一半的</w:t>
      </w:r>
      <w:r w:rsidR="00E5670F" w:rsidRPr="003D1683">
        <w:rPr>
          <w:rFonts w:eastAsia="SimSun"/>
          <w:kern w:val="22"/>
          <w:sz w:val="24"/>
          <w:szCs w:val="24"/>
          <w:lang w:eastAsia="zh-CN"/>
        </w:rPr>
        <w:t>具体</w:t>
      </w:r>
      <w:r w:rsidR="00577FD5" w:rsidRPr="003D1683">
        <w:rPr>
          <w:rFonts w:eastAsia="SimSun"/>
          <w:kern w:val="22"/>
          <w:sz w:val="24"/>
          <w:szCs w:val="24"/>
          <w:lang w:eastAsia="zh-CN"/>
        </w:rPr>
        <w:t>目标被认为是交叉目标，</w:t>
      </w:r>
      <w:r w:rsidR="00A942D8" w:rsidRPr="003D1683">
        <w:rPr>
          <w:rFonts w:eastAsia="SimSun"/>
          <w:kern w:val="22"/>
          <w:sz w:val="24"/>
          <w:szCs w:val="24"/>
          <w:lang w:eastAsia="zh-CN"/>
        </w:rPr>
        <w:t>它们将</w:t>
      </w:r>
      <w:r w:rsidR="00577FD5" w:rsidRPr="003D1683">
        <w:rPr>
          <w:rFonts w:eastAsia="SimSun"/>
          <w:kern w:val="22"/>
          <w:sz w:val="24"/>
          <w:szCs w:val="24"/>
          <w:lang w:eastAsia="zh-CN"/>
        </w:rPr>
        <w:t>不同</w:t>
      </w:r>
      <w:r w:rsidR="00A942D8" w:rsidRPr="003D1683">
        <w:rPr>
          <w:rFonts w:eastAsia="SimSun"/>
          <w:kern w:val="22"/>
          <w:sz w:val="24"/>
          <w:szCs w:val="24"/>
          <w:lang w:eastAsia="zh-CN"/>
        </w:rPr>
        <w:t>的可持续发展</w:t>
      </w:r>
      <w:r w:rsidR="00577FD5" w:rsidRPr="003D1683">
        <w:rPr>
          <w:rFonts w:eastAsia="SimSun"/>
          <w:kern w:val="22"/>
          <w:sz w:val="24"/>
          <w:szCs w:val="24"/>
          <w:lang w:eastAsia="zh-CN"/>
        </w:rPr>
        <w:t>目标联系</w:t>
      </w:r>
      <w:r w:rsidR="00A942D8" w:rsidRPr="003D1683">
        <w:rPr>
          <w:rFonts w:eastAsia="SimSun"/>
          <w:kern w:val="22"/>
          <w:sz w:val="24"/>
          <w:szCs w:val="24"/>
          <w:lang w:eastAsia="zh-CN"/>
        </w:rPr>
        <w:t>了</w:t>
      </w:r>
      <w:r w:rsidR="00577FD5" w:rsidRPr="003D1683">
        <w:rPr>
          <w:rFonts w:eastAsia="SimSun"/>
          <w:kern w:val="22"/>
          <w:sz w:val="24"/>
          <w:szCs w:val="24"/>
          <w:lang w:eastAsia="zh-CN"/>
        </w:rPr>
        <w:t>起来。除了</w:t>
      </w:r>
      <w:r w:rsidR="00A942D8" w:rsidRPr="003D1683">
        <w:rPr>
          <w:rFonts w:eastAsia="SimSun"/>
          <w:kern w:val="22"/>
          <w:sz w:val="24"/>
          <w:szCs w:val="24"/>
          <w:lang w:eastAsia="zh-CN"/>
        </w:rPr>
        <w:t>两个</w:t>
      </w:r>
      <w:r w:rsidR="00577FD5" w:rsidRPr="003D1683">
        <w:rPr>
          <w:rFonts w:eastAsia="SimSun"/>
          <w:kern w:val="22"/>
          <w:sz w:val="24"/>
          <w:szCs w:val="24"/>
          <w:lang w:eastAsia="zh-CN"/>
        </w:rPr>
        <w:t>与生物多样性相关的</w:t>
      </w:r>
      <w:r w:rsidR="00A942D8" w:rsidRPr="003D1683">
        <w:rPr>
          <w:rFonts w:eastAsia="SimSun"/>
          <w:kern w:val="22"/>
          <w:sz w:val="24"/>
          <w:szCs w:val="24"/>
          <w:lang w:eastAsia="zh-CN"/>
        </w:rPr>
        <w:t>专门的</w:t>
      </w:r>
      <w:r w:rsidR="00577FD5" w:rsidRPr="003D1683">
        <w:rPr>
          <w:rFonts w:eastAsia="SimSun"/>
          <w:kern w:val="22"/>
          <w:sz w:val="24"/>
          <w:szCs w:val="24"/>
          <w:lang w:eastAsia="zh-CN"/>
        </w:rPr>
        <w:t>可持续发展目标之外（可持续发展目标</w:t>
      </w:r>
      <w:r w:rsidR="00577FD5" w:rsidRPr="003D1683">
        <w:rPr>
          <w:rFonts w:eastAsia="SimSun"/>
          <w:kern w:val="22"/>
          <w:sz w:val="24"/>
          <w:szCs w:val="24"/>
          <w:lang w:eastAsia="zh-CN"/>
        </w:rPr>
        <w:t>14-</w:t>
      </w:r>
      <w:r w:rsidR="00577FD5" w:rsidRPr="006943D4">
        <w:rPr>
          <w:rFonts w:ascii="SimSun" w:eastAsia="SimSun" w:hAnsi="SimSun"/>
          <w:kern w:val="22"/>
          <w:sz w:val="24"/>
          <w:szCs w:val="24"/>
          <w:lang w:eastAsia="zh-CN"/>
        </w:rPr>
        <w:t>“</w:t>
      </w:r>
      <w:r w:rsidR="00BC0A17" w:rsidRPr="003D1683">
        <w:rPr>
          <w:rFonts w:eastAsia="SimSun"/>
          <w:kern w:val="22"/>
          <w:sz w:val="24"/>
          <w:szCs w:val="24"/>
          <w:lang w:eastAsia="zh-CN"/>
        </w:rPr>
        <w:t>水下生物</w:t>
      </w:r>
      <w:r w:rsidR="00577FD5" w:rsidRPr="006943D4">
        <w:rPr>
          <w:rFonts w:ascii="SimSun" w:eastAsia="SimSun" w:hAnsi="SimSun"/>
          <w:kern w:val="22"/>
          <w:sz w:val="24"/>
          <w:szCs w:val="24"/>
          <w:lang w:eastAsia="zh-CN"/>
        </w:rPr>
        <w:t>”</w:t>
      </w:r>
      <w:r w:rsidR="00577FD5" w:rsidRPr="003D1683">
        <w:rPr>
          <w:rFonts w:eastAsia="SimSun"/>
          <w:kern w:val="22"/>
          <w:sz w:val="24"/>
          <w:szCs w:val="24"/>
          <w:lang w:eastAsia="zh-CN"/>
        </w:rPr>
        <w:t>和可持续发展目标</w:t>
      </w:r>
      <w:r w:rsidR="00577FD5" w:rsidRPr="003D1683">
        <w:rPr>
          <w:rFonts w:eastAsia="SimSun"/>
          <w:kern w:val="22"/>
          <w:sz w:val="24"/>
          <w:szCs w:val="24"/>
          <w:lang w:eastAsia="zh-CN"/>
        </w:rPr>
        <w:t>15</w:t>
      </w:r>
      <w:r w:rsidR="00577FD5" w:rsidRPr="006943D4">
        <w:rPr>
          <w:rFonts w:ascii="SimSun" w:eastAsia="SimSun" w:hAnsi="SimSun"/>
          <w:kern w:val="22"/>
          <w:sz w:val="24"/>
          <w:szCs w:val="24"/>
          <w:lang w:eastAsia="zh-CN"/>
        </w:rPr>
        <w:t>“</w:t>
      </w:r>
      <w:r w:rsidR="00BC0A17" w:rsidRPr="003D1683">
        <w:rPr>
          <w:rFonts w:eastAsia="SimSun"/>
          <w:kern w:val="22"/>
          <w:sz w:val="24"/>
          <w:szCs w:val="24"/>
          <w:lang w:eastAsia="zh-CN"/>
        </w:rPr>
        <w:t>陆地生物</w:t>
      </w:r>
      <w:r w:rsidR="00577FD5" w:rsidRPr="006943D4">
        <w:rPr>
          <w:rFonts w:ascii="SimSun" w:eastAsia="SimSun" w:hAnsi="SimSun"/>
          <w:kern w:val="22"/>
          <w:sz w:val="24"/>
          <w:szCs w:val="24"/>
          <w:lang w:eastAsia="zh-CN"/>
        </w:rPr>
        <w:t>”</w:t>
      </w:r>
      <w:r w:rsidR="00577FD5" w:rsidRPr="003D1683">
        <w:rPr>
          <w:rFonts w:eastAsia="SimSun"/>
          <w:kern w:val="22"/>
          <w:sz w:val="24"/>
          <w:szCs w:val="24"/>
          <w:lang w:eastAsia="zh-CN"/>
        </w:rPr>
        <w:t>），爱知生物多样性</w:t>
      </w:r>
      <w:r w:rsidR="00743A5A" w:rsidRPr="003D1683">
        <w:rPr>
          <w:rFonts w:eastAsia="SimSun"/>
          <w:kern w:val="22"/>
          <w:sz w:val="24"/>
          <w:szCs w:val="24"/>
          <w:lang w:eastAsia="zh-CN"/>
        </w:rPr>
        <w:t>指</w:t>
      </w:r>
      <w:r w:rsidR="00673B0E" w:rsidRPr="003D1683">
        <w:rPr>
          <w:rFonts w:eastAsia="SimSun"/>
          <w:kern w:val="22"/>
          <w:sz w:val="24"/>
          <w:szCs w:val="24"/>
          <w:lang w:eastAsia="zh-CN"/>
        </w:rPr>
        <w:t>标</w:t>
      </w:r>
      <w:r w:rsidR="00577FD5" w:rsidRPr="003D1683">
        <w:rPr>
          <w:rFonts w:eastAsia="SimSun"/>
          <w:kern w:val="22"/>
          <w:sz w:val="24"/>
          <w:szCs w:val="24"/>
          <w:lang w:eastAsia="zh-CN"/>
        </w:rPr>
        <w:t>的几乎所有要素都以某种形式反映在</w:t>
      </w:r>
      <w:r w:rsidR="000B5389" w:rsidRPr="003D1683">
        <w:rPr>
          <w:rFonts w:eastAsia="SimSun"/>
          <w:kern w:val="22"/>
          <w:sz w:val="24"/>
          <w:szCs w:val="24"/>
          <w:lang w:eastAsia="zh-CN"/>
        </w:rPr>
        <w:t>《</w:t>
      </w:r>
      <w:r w:rsidR="000B5389" w:rsidRPr="003D1683">
        <w:rPr>
          <w:rFonts w:eastAsia="SimSun"/>
          <w:kern w:val="22"/>
          <w:sz w:val="24"/>
          <w:szCs w:val="24"/>
          <w:lang w:eastAsia="zh-CN"/>
        </w:rPr>
        <w:t>2030</w:t>
      </w:r>
      <w:r w:rsidR="000B5389" w:rsidRPr="003D1683">
        <w:rPr>
          <w:rFonts w:eastAsia="SimSun"/>
          <w:kern w:val="22"/>
          <w:sz w:val="24"/>
          <w:szCs w:val="24"/>
          <w:lang w:eastAsia="zh-CN"/>
        </w:rPr>
        <w:t>年议程》的</w:t>
      </w:r>
      <w:r w:rsidR="00577FD5" w:rsidRPr="003D1683">
        <w:rPr>
          <w:rFonts w:eastAsia="SimSun"/>
          <w:kern w:val="22"/>
          <w:sz w:val="24"/>
          <w:szCs w:val="24"/>
          <w:lang w:eastAsia="zh-CN"/>
        </w:rPr>
        <w:t>其他目标和</w:t>
      </w:r>
      <w:r w:rsidR="000B5389" w:rsidRPr="003D1683">
        <w:rPr>
          <w:rFonts w:eastAsia="SimSun"/>
          <w:kern w:val="22"/>
          <w:sz w:val="24"/>
          <w:szCs w:val="24"/>
          <w:lang w:eastAsia="zh-CN"/>
        </w:rPr>
        <w:t>具体</w:t>
      </w:r>
      <w:r w:rsidR="00577FD5" w:rsidRPr="003D1683">
        <w:rPr>
          <w:rFonts w:eastAsia="SimSun"/>
          <w:kern w:val="22"/>
          <w:sz w:val="24"/>
          <w:szCs w:val="24"/>
          <w:lang w:eastAsia="zh-CN"/>
        </w:rPr>
        <w:t>目标中。</w:t>
      </w:r>
      <w:r w:rsidR="000B5389" w:rsidRPr="003D1683">
        <w:rPr>
          <w:rFonts w:eastAsia="SimSun"/>
          <w:kern w:val="22"/>
          <w:sz w:val="24"/>
          <w:szCs w:val="24"/>
          <w:lang w:eastAsia="zh-CN"/>
        </w:rPr>
        <w:t>另一个重要方面是，许多可持续发展目标都</w:t>
      </w:r>
      <w:r w:rsidR="00530280" w:rsidRPr="003D1683">
        <w:rPr>
          <w:rFonts w:eastAsia="SimSun"/>
          <w:kern w:val="22"/>
          <w:sz w:val="24"/>
          <w:szCs w:val="24"/>
          <w:lang w:eastAsia="zh-CN"/>
        </w:rPr>
        <w:t>源自</w:t>
      </w:r>
      <w:r w:rsidR="000B5389" w:rsidRPr="003D1683">
        <w:rPr>
          <w:rFonts w:eastAsia="SimSun"/>
          <w:kern w:val="22"/>
          <w:sz w:val="24"/>
          <w:szCs w:val="24"/>
          <w:lang w:eastAsia="zh-CN"/>
        </w:rPr>
        <w:t>爱知生物多样性</w:t>
      </w:r>
      <w:r w:rsidR="003C4B19" w:rsidRPr="003D1683">
        <w:rPr>
          <w:rFonts w:eastAsia="SimSun"/>
          <w:kern w:val="22"/>
          <w:sz w:val="24"/>
          <w:szCs w:val="24"/>
          <w:lang w:eastAsia="zh-CN"/>
        </w:rPr>
        <w:t>指</w:t>
      </w:r>
      <w:r w:rsidR="00673B0E" w:rsidRPr="003D1683">
        <w:rPr>
          <w:rFonts w:eastAsia="SimSun"/>
          <w:kern w:val="22"/>
          <w:sz w:val="24"/>
          <w:szCs w:val="24"/>
          <w:lang w:eastAsia="zh-CN"/>
        </w:rPr>
        <w:t>标</w:t>
      </w:r>
      <w:r w:rsidR="000B5389" w:rsidRPr="003D1683">
        <w:rPr>
          <w:rFonts w:eastAsia="SimSun"/>
          <w:kern w:val="22"/>
          <w:sz w:val="24"/>
          <w:szCs w:val="24"/>
          <w:lang w:eastAsia="zh-CN"/>
        </w:rPr>
        <w:t>，</w:t>
      </w:r>
      <w:r w:rsidR="00F712C3" w:rsidRPr="003D1683">
        <w:rPr>
          <w:rFonts w:eastAsia="SimSun"/>
          <w:kern w:val="22"/>
          <w:sz w:val="24"/>
          <w:szCs w:val="24"/>
          <w:lang w:eastAsia="zh-CN"/>
        </w:rPr>
        <w:t>都以</w:t>
      </w:r>
      <w:r w:rsidR="00F712C3" w:rsidRPr="003D1683">
        <w:rPr>
          <w:rFonts w:eastAsia="SimSun"/>
          <w:kern w:val="22"/>
          <w:sz w:val="24"/>
          <w:szCs w:val="24"/>
          <w:lang w:eastAsia="zh-CN"/>
        </w:rPr>
        <w:t>2020</w:t>
      </w:r>
      <w:r w:rsidR="00F712C3" w:rsidRPr="003D1683">
        <w:rPr>
          <w:rFonts w:eastAsia="SimSun"/>
          <w:kern w:val="22"/>
          <w:sz w:val="24"/>
          <w:szCs w:val="24"/>
          <w:lang w:eastAsia="zh-CN"/>
        </w:rPr>
        <w:t>年作为</w:t>
      </w:r>
      <w:r w:rsidR="000B5389" w:rsidRPr="003D1683">
        <w:rPr>
          <w:rFonts w:eastAsia="SimSun"/>
          <w:kern w:val="22"/>
          <w:sz w:val="24"/>
          <w:szCs w:val="24"/>
          <w:lang w:eastAsia="zh-CN"/>
        </w:rPr>
        <w:t>目标</w:t>
      </w:r>
      <w:r w:rsidR="00F712C3" w:rsidRPr="003D1683">
        <w:rPr>
          <w:rFonts w:eastAsia="SimSun"/>
          <w:kern w:val="22"/>
          <w:sz w:val="24"/>
          <w:szCs w:val="24"/>
          <w:lang w:eastAsia="zh-CN"/>
        </w:rPr>
        <w:t>实现</w:t>
      </w:r>
      <w:r w:rsidR="000B5389" w:rsidRPr="003D1683">
        <w:rPr>
          <w:rFonts w:eastAsia="SimSun"/>
          <w:kern w:val="22"/>
          <w:sz w:val="24"/>
          <w:szCs w:val="24"/>
          <w:lang w:eastAsia="zh-CN"/>
        </w:rPr>
        <w:t>日期</w:t>
      </w:r>
      <w:r w:rsidR="00F712C3" w:rsidRPr="003D1683">
        <w:rPr>
          <w:rFonts w:eastAsia="SimSun"/>
          <w:kern w:val="22"/>
          <w:sz w:val="24"/>
          <w:szCs w:val="24"/>
          <w:lang w:eastAsia="zh-CN"/>
        </w:rPr>
        <w:t>，都需要更新</w:t>
      </w:r>
      <w:r w:rsidR="000B5389" w:rsidRPr="003D1683">
        <w:rPr>
          <w:rFonts w:eastAsia="SimSun"/>
          <w:kern w:val="22"/>
          <w:sz w:val="24"/>
          <w:szCs w:val="24"/>
          <w:lang w:eastAsia="zh-CN"/>
        </w:rPr>
        <w:t>。有鉴于此，一旦缔约方大会通过了</w:t>
      </w:r>
      <w:r w:rsidR="000B5389" w:rsidRPr="003D1683">
        <w:rPr>
          <w:rFonts w:eastAsia="SimSun"/>
          <w:kern w:val="22"/>
          <w:sz w:val="24"/>
          <w:szCs w:val="24"/>
          <w:lang w:eastAsia="zh-CN"/>
        </w:rPr>
        <w:t>2020</w:t>
      </w:r>
      <w:r w:rsidR="000B5389" w:rsidRPr="003D1683">
        <w:rPr>
          <w:rFonts w:eastAsia="SimSun"/>
          <w:kern w:val="22"/>
          <w:sz w:val="24"/>
          <w:szCs w:val="24"/>
          <w:lang w:eastAsia="zh-CN"/>
        </w:rPr>
        <w:t>年后全球生物多样性框架，可请</w:t>
      </w:r>
      <w:r w:rsidR="00B10A2B" w:rsidRPr="003D1683">
        <w:rPr>
          <w:rFonts w:eastAsia="SimSun"/>
          <w:kern w:val="22"/>
          <w:sz w:val="24"/>
          <w:szCs w:val="24"/>
          <w:lang w:eastAsia="zh-CN"/>
        </w:rPr>
        <w:t>求</w:t>
      </w:r>
      <w:r w:rsidR="000B5389" w:rsidRPr="003D1683">
        <w:rPr>
          <w:rFonts w:eastAsia="SimSun"/>
          <w:kern w:val="22"/>
          <w:sz w:val="24"/>
          <w:szCs w:val="24"/>
          <w:lang w:eastAsia="zh-CN"/>
        </w:rPr>
        <w:t>生物多样性公约执行秘书提请联合国大会主席</w:t>
      </w:r>
      <w:r w:rsidR="00B10A2B" w:rsidRPr="003D1683">
        <w:rPr>
          <w:rFonts w:eastAsia="SimSun"/>
          <w:kern w:val="22"/>
          <w:sz w:val="24"/>
          <w:szCs w:val="24"/>
          <w:lang w:eastAsia="zh-CN"/>
        </w:rPr>
        <w:t>和联合国系统行政首长协调理事会</w:t>
      </w:r>
      <w:r w:rsidR="000B5389" w:rsidRPr="003D1683">
        <w:rPr>
          <w:rFonts w:eastAsia="SimSun"/>
          <w:kern w:val="22"/>
          <w:sz w:val="24"/>
          <w:szCs w:val="24"/>
          <w:lang w:eastAsia="zh-CN"/>
        </w:rPr>
        <w:t>注意</w:t>
      </w:r>
      <w:r w:rsidR="00C63783" w:rsidRPr="003D1683">
        <w:rPr>
          <w:rFonts w:eastAsia="SimSun"/>
          <w:kern w:val="22"/>
          <w:sz w:val="24"/>
          <w:szCs w:val="24"/>
          <w:lang w:eastAsia="zh-CN"/>
        </w:rPr>
        <w:t>一个事实，即</w:t>
      </w:r>
      <w:r w:rsidR="000B5389" w:rsidRPr="003D1683">
        <w:rPr>
          <w:rFonts w:eastAsia="SimSun"/>
          <w:kern w:val="22"/>
          <w:sz w:val="24"/>
          <w:szCs w:val="24"/>
          <w:lang w:eastAsia="zh-CN"/>
        </w:rPr>
        <w:t>2020</w:t>
      </w:r>
      <w:r w:rsidR="000B5389" w:rsidRPr="003D1683">
        <w:rPr>
          <w:rFonts w:eastAsia="SimSun"/>
          <w:kern w:val="22"/>
          <w:sz w:val="24"/>
          <w:szCs w:val="24"/>
          <w:lang w:eastAsia="zh-CN"/>
        </w:rPr>
        <w:t>年后全球生物多样性框架的</w:t>
      </w:r>
      <w:r w:rsidR="00C63783" w:rsidRPr="003D1683">
        <w:rPr>
          <w:rFonts w:eastAsia="SimSun"/>
          <w:kern w:val="22"/>
          <w:sz w:val="24"/>
          <w:szCs w:val="24"/>
          <w:lang w:eastAsia="zh-CN"/>
        </w:rPr>
        <w:t>各项</w:t>
      </w:r>
      <w:r w:rsidR="000B5389" w:rsidRPr="003D1683">
        <w:rPr>
          <w:rFonts w:eastAsia="SimSun"/>
          <w:kern w:val="22"/>
          <w:sz w:val="24"/>
          <w:szCs w:val="24"/>
          <w:lang w:eastAsia="zh-CN"/>
        </w:rPr>
        <w:t>要素必须在</w:t>
      </w:r>
      <w:r w:rsidR="00C63783" w:rsidRPr="003D1683">
        <w:rPr>
          <w:rFonts w:eastAsia="SimSun"/>
          <w:kern w:val="22"/>
          <w:sz w:val="24"/>
          <w:szCs w:val="24"/>
          <w:lang w:eastAsia="zh-CN"/>
        </w:rPr>
        <w:t>《</w:t>
      </w:r>
      <w:r w:rsidR="00C63783" w:rsidRPr="003D1683">
        <w:rPr>
          <w:rFonts w:eastAsia="SimSun"/>
          <w:kern w:val="22"/>
          <w:sz w:val="24"/>
          <w:szCs w:val="24"/>
          <w:lang w:eastAsia="zh-CN"/>
        </w:rPr>
        <w:t>2030</w:t>
      </w:r>
      <w:r w:rsidR="00C63783" w:rsidRPr="003D1683">
        <w:rPr>
          <w:rFonts w:eastAsia="SimSun"/>
          <w:kern w:val="22"/>
          <w:sz w:val="24"/>
          <w:szCs w:val="24"/>
          <w:lang w:eastAsia="zh-CN"/>
        </w:rPr>
        <w:t>年议程》</w:t>
      </w:r>
      <w:r w:rsidR="000B5389" w:rsidRPr="003D1683">
        <w:rPr>
          <w:rFonts w:eastAsia="SimSun"/>
          <w:kern w:val="22"/>
          <w:sz w:val="24"/>
          <w:szCs w:val="24"/>
          <w:lang w:eastAsia="zh-CN"/>
        </w:rPr>
        <w:t>中得到适当反映和更新</w:t>
      </w:r>
      <w:r w:rsidR="00C63783" w:rsidRPr="003D1683">
        <w:rPr>
          <w:rFonts w:eastAsia="SimSun"/>
          <w:kern w:val="22"/>
          <w:sz w:val="24"/>
          <w:szCs w:val="24"/>
          <w:lang w:eastAsia="zh-CN"/>
        </w:rPr>
        <w:t>；</w:t>
      </w:r>
      <w:r w:rsidR="000B5389" w:rsidRPr="003D1683">
        <w:rPr>
          <w:rFonts w:eastAsia="SimSun"/>
          <w:kern w:val="22"/>
          <w:sz w:val="24"/>
          <w:szCs w:val="24"/>
          <w:lang w:eastAsia="zh-CN"/>
        </w:rPr>
        <w:t xml:space="preserve"> </w:t>
      </w:r>
    </w:p>
    <w:p w:rsidR="000950AA" w:rsidRPr="003D1683" w:rsidRDefault="00E97602" w:rsidP="001B743F">
      <w:pPr>
        <w:pStyle w:val="Para1"/>
        <w:numPr>
          <w:ilvl w:val="0"/>
          <w:numId w:val="0"/>
        </w:numPr>
        <w:suppressLineNumbers/>
        <w:suppressAutoHyphens/>
        <w:topLinePunct/>
        <w:autoSpaceDE w:val="0"/>
        <w:autoSpaceDN w:val="0"/>
        <w:adjustRightInd w:val="0"/>
        <w:snapToGrid w:val="0"/>
        <w:ind w:firstLine="720"/>
        <w:rPr>
          <w:rFonts w:eastAsia="SimSun"/>
          <w:kern w:val="22"/>
          <w:sz w:val="24"/>
          <w:szCs w:val="24"/>
          <w:lang w:eastAsia="zh-CN"/>
        </w:rPr>
      </w:pPr>
      <w:r w:rsidRPr="003D1683">
        <w:rPr>
          <w:rFonts w:eastAsia="SimSun"/>
          <w:kern w:val="22"/>
          <w:sz w:val="24"/>
          <w:szCs w:val="24"/>
          <w:lang w:eastAsia="zh-CN"/>
        </w:rPr>
        <w:t>(</w:t>
      </w:r>
      <w:r w:rsidR="00FA1C47" w:rsidRPr="003D1683">
        <w:rPr>
          <w:rFonts w:eastAsia="SimSun"/>
          <w:kern w:val="22"/>
          <w:sz w:val="24"/>
          <w:szCs w:val="24"/>
          <w:lang w:eastAsia="zh-CN"/>
        </w:rPr>
        <w:t>b)</w:t>
      </w:r>
      <w:r w:rsidRPr="003D1683">
        <w:rPr>
          <w:rFonts w:eastAsia="SimSun"/>
          <w:kern w:val="22"/>
          <w:sz w:val="24"/>
          <w:szCs w:val="24"/>
          <w:lang w:eastAsia="zh-CN"/>
        </w:rPr>
        <w:tab/>
      </w:r>
      <w:r w:rsidR="005C228E" w:rsidRPr="003D1683">
        <w:rPr>
          <w:rFonts w:eastAsia="KaiTi_GB2312"/>
          <w:kern w:val="22"/>
          <w:sz w:val="24"/>
          <w:szCs w:val="24"/>
          <w:lang w:eastAsia="zh-CN"/>
        </w:rPr>
        <w:t>第二</w:t>
      </w:r>
      <w:r w:rsidR="00C63783" w:rsidRPr="003D1683">
        <w:rPr>
          <w:rFonts w:eastAsia="KaiTi_GB2312"/>
          <w:kern w:val="22"/>
          <w:sz w:val="24"/>
          <w:szCs w:val="24"/>
          <w:lang w:eastAsia="zh-CN"/>
        </w:rPr>
        <w:t>，</w:t>
      </w:r>
      <w:r w:rsidR="00C63783" w:rsidRPr="003D1683">
        <w:rPr>
          <w:rFonts w:eastAsia="SimSun"/>
          <w:kern w:val="22"/>
          <w:sz w:val="24"/>
          <w:szCs w:val="24"/>
          <w:lang w:eastAsia="zh-CN"/>
        </w:rPr>
        <w:t>2020</w:t>
      </w:r>
      <w:r w:rsidR="00C63783" w:rsidRPr="003D1683">
        <w:rPr>
          <w:rFonts w:eastAsia="SimSun"/>
          <w:kern w:val="22"/>
          <w:sz w:val="24"/>
          <w:szCs w:val="24"/>
          <w:lang w:eastAsia="zh-CN"/>
        </w:rPr>
        <w:t>年后全球生物多样性框架应与其他相关国际协定</w:t>
      </w:r>
      <w:r w:rsidR="006D010A" w:rsidRPr="003D1683">
        <w:rPr>
          <w:rFonts w:eastAsia="SimSun"/>
          <w:kern w:val="22"/>
          <w:sz w:val="24"/>
          <w:szCs w:val="24"/>
          <w:lang w:eastAsia="zh-CN"/>
        </w:rPr>
        <w:t>保持一致</w:t>
      </w:r>
      <w:r w:rsidR="00C63783" w:rsidRPr="003D1683">
        <w:rPr>
          <w:rFonts w:eastAsia="SimSun"/>
          <w:kern w:val="22"/>
          <w:sz w:val="24"/>
          <w:szCs w:val="24"/>
          <w:lang w:eastAsia="zh-CN"/>
        </w:rPr>
        <w:t>，包括但不限于</w:t>
      </w:r>
      <w:r w:rsidR="006D010A" w:rsidRPr="003D1683">
        <w:rPr>
          <w:rFonts w:eastAsia="SimSun"/>
          <w:kern w:val="22"/>
          <w:sz w:val="24"/>
          <w:szCs w:val="24"/>
          <w:lang w:eastAsia="zh-CN"/>
        </w:rPr>
        <w:t>以下协定</w:t>
      </w:r>
      <w:r w:rsidR="00C63783" w:rsidRPr="003D1683">
        <w:rPr>
          <w:rFonts w:eastAsia="SimSun"/>
          <w:kern w:val="22"/>
          <w:sz w:val="24"/>
          <w:szCs w:val="24"/>
          <w:lang w:eastAsia="zh-CN"/>
        </w:rPr>
        <w:t>：（</w:t>
      </w:r>
      <w:r w:rsidR="00C63783" w:rsidRPr="003D1683">
        <w:rPr>
          <w:rFonts w:eastAsia="SimSun"/>
          <w:kern w:val="22"/>
          <w:sz w:val="24"/>
          <w:szCs w:val="24"/>
          <w:lang w:eastAsia="zh-CN"/>
        </w:rPr>
        <w:t>1</w:t>
      </w:r>
      <w:r w:rsidR="00C63783" w:rsidRPr="003D1683">
        <w:rPr>
          <w:rFonts w:eastAsia="SimSun"/>
          <w:kern w:val="22"/>
          <w:sz w:val="24"/>
          <w:szCs w:val="24"/>
          <w:lang w:eastAsia="zh-CN"/>
        </w:rPr>
        <w:t>）联合国减少灾害风险办公室通过的</w:t>
      </w:r>
      <w:r w:rsidR="006D010A" w:rsidRPr="003D1683">
        <w:rPr>
          <w:rFonts w:eastAsia="SimSun"/>
          <w:kern w:val="22"/>
          <w:sz w:val="24"/>
          <w:szCs w:val="24"/>
          <w:lang w:eastAsia="zh-CN"/>
        </w:rPr>
        <w:t>《</w:t>
      </w:r>
      <w:r w:rsidR="006D010A" w:rsidRPr="003D1683">
        <w:rPr>
          <w:rFonts w:eastAsia="SimSun"/>
          <w:kern w:val="22"/>
          <w:sz w:val="24"/>
          <w:szCs w:val="24"/>
          <w:lang w:eastAsia="zh-CN"/>
        </w:rPr>
        <w:t>2015-2030</w:t>
      </w:r>
      <w:r w:rsidR="006D010A" w:rsidRPr="003D1683">
        <w:rPr>
          <w:rFonts w:eastAsia="SimSun"/>
          <w:kern w:val="22"/>
          <w:sz w:val="24"/>
          <w:szCs w:val="24"/>
          <w:lang w:eastAsia="zh-CN"/>
        </w:rPr>
        <w:t>年仙台减少灾害风险框架》</w:t>
      </w:r>
      <w:r w:rsidR="00372CF5" w:rsidRPr="003D1683">
        <w:rPr>
          <w:rFonts w:eastAsia="SimSun"/>
          <w:kern w:val="22"/>
          <w:sz w:val="24"/>
          <w:szCs w:val="24"/>
          <w:lang w:eastAsia="zh-CN"/>
        </w:rPr>
        <w:t>；</w:t>
      </w:r>
      <w:r w:rsidR="00C63783" w:rsidRPr="003D1683">
        <w:rPr>
          <w:rFonts w:eastAsia="SimSun"/>
          <w:kern w:val="22"/>
          <w:sz w:val="24"/>
          <w:szCs w:val="24"/>
          <w:lang w:eastAsia="zh-CN"/>
        </w:rPr>
        <w:t>（</w:t>
      </w:r>
      <w:r w:rsidR="00C63783" w:rsidRPr="003D1683">
        <w:rPr>
          <w:rFonts w:eastAsia="SimSun"/>
          <w:kern w:val="22"/>
          <w:sz w:val="24"/>
          <w:szCs w:val="24"/>
          <w:lang w:eastAsia="zh-CN"/>
        </w:rPr>
        <w:t>2</w:t>
      </w:r>
      <w:r w:rsidR="00C63783" w:rsidRPr="003D1683">
        <w:rPr>
          <w:rFonts w:eastAsia="SimSun"/>
          <w:kern w:val="22"/>
          <w:sz w:val="24"/>
          <w:szCs w:val="24"/>
          <w:lang w:eastAsia="zh-CN"/>
        </w:rPr>
        <w:t>）根据</w:t>
      </w:r>
      <w:r w:rsidR="00372CF5" w:rsidRPr="003D1683">
        <w:rPr>
          <w:rFonts w:eastAsia="SimSun"/>
          <w:kern w:val="22"/>
          <w:sz w:val="24"/>
          <w:szCs w:val="24"/>
          <w:lang w:eastAsia="zh-CN"/>
        </w:rPr>
        <w:t>《联合国气候变化框架公约》</w:t>
      </w:r>
      <w:r w:rsidR="00C63783" w:rsidRPr="003D1683">
        <w:rPr>
          <w:rFonts w:eastAsia="SimSun"/>
          <w:kern w:val="22"/>
          <w:sz w:val="24"/>
          <w:szCs w:val="24"/>
          <w:lang w:eastAsia="zh-CN"/>
        </w:rPr>
        <w:t>通过的</w:t>
      </w:r>
      <w:r w:rsidR="00372CF5" w:rsidRPr="003D1683">
        <w:rPr>
          <w:rFonts w:eastAsia="SimSun"/>
          <w:kern w:val="22"/>
          <w:sz w:val="24"/>
          <w:szCs w:val="24"/>
          <w:lang w:eastAsia="zh-CN"/>
        </w:rPr>
        <w:t>《巴黎气候协定》；</w:t>
      </w:r>
      <w:r w:rsidR="00C63783" w:rsidRPr="003D1683">
        <w:rPr>
          <w:rFonts w:eastAsia="SimSun"/>
          <w:kern w:val="22"/>
          <w:sz w:val="24"/>
          <w:szCs w:val="24"/>
          <w:lang w:eastAsia="zh-CN"/>
        </w:rPr>
        <w:t>（</w:t>
      </w:r>
      <w:r w:rsidR="00C63783" w:rsidRPr="003D1683">
        <w:rPr>
          <w:rFonts w:eastAsia="SimSun"/>
          <w:kern w:val="22"/>
          <w:sz w:val="24"/>
          <w:szCs w:val="24"/>
          <w:lang w:eastAsia="zh-CN"/>
        </w:rPr>
        <w:t>3</w:t>
      </w:r>
      <w:r w:rsidR="00C63783" w:rsidRPr="003D1683">
        <w:rPr>
          <w:rFonts w:eastAsia="SimSun"/>
          <w:kern w:val="22"/>
          <w:sz w:val="24"/>
          <w:szCs w:val="24"/>
          <w:lang w:eastAsia="zh-CN"/>
        </w:rPr>
        <w:t>）根据</w:t>
      </w:r>
      <w:r w:rsidR="00372CF5" w:rsidRPr="003D1683">
        <w:rPr>
          <w:rFonts w:eastAsia="SimSun"/>
          <w:kern w:val="22"/>
          <w:sz w:val="24"/>
          <w:szCs w:val="24"/>
          <w:lang w:eastAsia="zh-CN"/>
        </w:rPr>
        <w:t>《联合国防治荒漠化公约》通过的土地退化零增长</w:t>
      </w:r>
      <w:r w:rsidR="00C63783" w:rsidRPr="003D1683">
        <w:rPr>
          <w:rFonts w:eastAsia="SimSun"/>
          <w:kern w:val="22"/>
          <w:sz w:val="24"/>
          <w:szCs w:val="24"/>
          <w:lang w:eastAsia="zh-CN"/>
        </w:rPr>
        <w:t>目标</w:t>
      </w:r>
      <w:r w:rsidR="008C0ED3" w:rsidRPr="003D1683">
        <w:rPr>
          <w:rFonts w:eastAsia="SimSun"/>
          <w:kern w:val="22"/>
          <w:sz w:val="24"/>
          <w:szCs w:val="24"/>
          <w:lang w:eastAsia="zh-CN"/>
        </w:rPr>
        <w:t>；</w:t>
      </w:r>
      <w:r w:rsidR="00C63783" w:rsidRPr="003D1683">
        <w:rPr>
          <w:rFonts w:eastAsia="SimSun"/>
          <w:kern w:val="22"/>
          <w:sz w:val="24"/>
          <w:szCs w:val="24"/>
          <w:lang w:eastAsia="zh-CN"/>
        </w:rPr>
        <w:t>（</w:t>
      </w:r>
      <w:r w:rsidR="00C63783" w:rsidRPr="003D1683">
        <w:rPr>
          <w:rFonts w:eastAsia="SimSun"/>
          <w:kern w:val="22"/>
          <w:sz w:val="24"/>
          <w:szCs w:val="24"/>
          <w:lang w:eastAsia="zh-CN"/>
        </w:rPr>
        <w:t>4</w:t>
      </w:r>
      <w:r w:rsidR="00C63783" w:rsidRPr="003D1683">
        <w:rPr>
          <w:rFonts w:eastAsia="SimSun"/>
          <w:kern w:val="22"/>
          <w:sz w:val="24"/>
          <w:szCs w:val="24"/>
          <w:lang w:eastAsia="zh-CN"/>
        </w:rPr>
        <w:t>）联合国人类</w:t>
      </w:r>
      <w:r w:rsidR="001D00AD" w:rsidRPr="003D1683">
        <w:rPr>
          <w:rFonts w:eastAsia="SimSun"/>
          <w:kern w:val="22"/>
          <w:sz w:val="24"/>
          <w:szCs w:val="24"/>
          <w:lang w:eastAsia="zh-CN"/>
        </w:rPr>
        <w:t>住区规划署</w:t>
      </w:r>
      <w:r w:rsidR="006E5321" w:rsidRPr="003D1683">
        <w:rPr>
          <w:rFonts w:eastAsia="SimSun"/>
          <w:kern w:val="22"/>
          <w:sz w:val="24"/>
          <w:szCs w:val="24"/>
          <w:lang w:eastAsia="zh-CN"/>
        </w:rPr>
        <w:t>通过的《</w:t>
      </w:r>
      <w:r w:rsidR="00E5613E" w:rsidRPr="003D1683">
        <w:rPr>
          <w:rFonts w:eastAsia="SimSun"/>
          <w:kern w:val="22"/>
          <w:sz w:val="24"/>
          <w:szCs w:val="24"/>
          <w:lang w:eastAsia="zh-CN"/>
        </w:rPr>
        <w:t>新</w:t>
      </w:r>
      <w:r w:rsidR="006E5321" w:rsidRPr="003D1683">
        <w:rPr>
          <w:rFonts w:eastAsia="SimSun"/>
          <w:kern w:val="22"/>
          <w:sz w:val="24"/>
          <w:szCs w:val="24"/>
          <w:lang w:eastAsia="zh-CN"/>
        </w:rPr>
        <w:t>城市议程》；</w:t>
      </w:r>
      <w:r w:rsidR="00C63783" w:rsidRPr="003D1683">
        <w:rPr>
          <w:rFonts w:eastAsia="SimSun"/>
          <w:kern w:val="22"/>
          <w:sz w:val="24"/>
          <w:szCs w:val="24"/>
          <w:lang w:eastAsia="zh-CN"/>
        </w:rPr>
        <w:t>（</w:t>
      </w:r>
      <w:r w:rsidR="00C63783" w:rsidRPr="003D1683">
        <w:rPr>
          <w:rFonts w:eastAsia="SimSun"/>
          <w:kern w:val="22"/>
          <w:sz w:val="24"/>
          <w:szCs w:val="24"/>
          <w:lang w:eastAsia="zh-CN"/>
        </w:rPr>
        <w:t>5</w:t>
      </w:r>
      <w:r w:rsidR="00C63783" w:rsidRPr="003D1683">
        <w:rPr>
          <w:rFonts w:eastAsia="SimSun"/>
          <w:kern w:val="22"/>
          <w:sz w:val="24"/>
          <w:szCs w:val="24"/>
          <w:lang w:eastAsia="zh-CN"/>
        </w:rPr>
        <w:t>）</w:t>
      </w:r>
      <w:r w:rsidR="006E5321" w:rsidRPr="003D1683">
        <w:rPr>
          <w:rFonts w:eastAsia="SimSun"/>
          <w:kern w:val="22"/>
          <w:sz w:val="24"/>
          <w:szCs w:val="24"/>
          <w:lang w:eastAsia="zh-CN"/>
        </w:rPr>
        <w:t>《粮食和农业植物遗传资源国际条约》；</w:t>
      </w:r>
      <w:r w:rsidR="00C63783" w:rsidRPr="003D1683">
        <w:rPr>
          <w:rFonts w:eastAsia="SimSun"/>
          <w:kern w:val="22"/>
          <w:sz w:val="24"/>
          <w:szCs w:val="24"/>
          <w:lang w:eastAsia="zh-CN"/>
        </w:rPr>
        <w:t>（</w:t>
      </w:r>
      <w:r w:rsidR="00C63783" w:rsidRPr="003D1683">
        <w:rPr>
          <w:rFonts w:eastAsia="SimSun"/>
          <w:kern w:val="22"/>
          <w:sz w:val="24"/>
          <w:szCs w:val="24"/>
          <w:lang w:eastAsia="zh-CN"/>
        </w:rPr>
        <w:t>6</w:t>
      </w:r>
      <w:r w:rsidR="00C63783" w:rsidRPr="003D1683">
        <w:rPr>
          <w:rFonts w:eastAsia="SimSun"/>
          <w:kern w:val="22"/>
          <w:sz w:val="24"/>
          <w:szCs w:val="24"/>
          <w:lang w:eastAsia="zh-CN"/>
        </w:rPr>
        <w:t>）教科文组织</w:t>
      </w:r>
      <w:r w:rsidR="00C9239A" w:rsidRPr="003D1683">
        <w:rPr>
          <w:rFonts w:eastAsia="SimSun"/>
          <w:kern w:val="22"/>
          <w:sz w:val="24"/>
          <w:szCs w:val="24"/>
          <w:lang w:eastAsia="zh-CN"/>
        </w:rPr>
        <w:t>《世界遗产公约》；</w:t>
      </w:r>
      <w:r w:rsidR="00C63783" w:rsidRPr="003D1683">
        <w:rPr>
          <w:rFonts w:eastAsia="SimSun"/>
          <w:kern w:val="22"/>
          <w:sz w:val="24"/>
          <w:szCs w:val="24"/>
          <w:lang w:eastAsia="zh-CN"/>
        </w:rPr>
        <w:t>（</w:t>
      </w:r>
      <w:r w:rsidR="00C63783" w:rsidRPr="003D1683">
        <w:rPr>
          <w:rFonts w:eastAsia="SimSun"/>
          <w:kern w:val="22"/>
          <w:sz w:val="24"/>
          <w:szCs w:val="24"/>
          <w:lang w:eastAsia="zh-CN"/>
        </w:rPr>
        <w:t>7</w:t>
      </w:r>
      <w:r w:rsidR="00C63783" w:rsidRPr="003D1683">
        <w:rPr>
          <w:rFonts w:eastAsia="SimSun"/>
          <w:kern w:val="22"/>
          <w:sz w:val="24"/>
          <w:szCs w:val="24"/>
          <w:lang w:eastAsia="zh-CN"/>
        </w:rPr>
        <w:t>）</w:t>
      </w:r>
      <w:r w:rsidR="00E215A4" w:rsidRPr="003D1683">
        <w:rPr>
          <w:rFonts w:eastAsia="SimSun"/>
          <w:kern w:val="22"/>
          <w:sz w:val="24"/>
          <w:szCs w:val="24"/>
          <w:lang w:eastAsia="zh-CN"/>
        </w:rPr>
        <w:t>《联合国海洋法公约》</w:t>
      </w:r>
      <w:r w:rsidR="00C63783" w:rsidRPr="003D1683">
        <w:rPr>
          <w:rFonts w:eastAsia="SimSun"/>
          <w:kern w:val="22"/>
          <w:sz w:val="24"/>
          <w:szCs w:val="24"/>
          <w:lang w:eastAsia="zh-CN"/>
        </w:rPr>
        <w:t>以及</w:t>
      </w:r>
      <w:r w:rsidR="00E215A4" w:rsidRPr="003D1683">
        <w:rPr>
          <w:rFonts w:eastAsia="SimSun"/>
          <w:kern w:val="22"/>
          <w:sz w:val="24"/>
          <w:szCs w:val="24"/>
          <w:lang w:eastAsia="zh-CN"/>
        </w:rPr>
        <w:t>其他生物多样性相关公约</w:t>
      </w:r>
      <w:r w:rsidR="00C63783" w:rsidRPr="003D1683">
        <w:rPr>
          <w:rFonts w:eastAsia="SimSun"/>
          <w:kern w:val="22"/>
          <w:sz w:val="24"/>
          <w:szCs w:val="24"/>
          <w:lang w:eastAsia="zh-CN"/>
        </w:rPr>
        <w:t>通过的</w:t>
      </w:r>
      <w:r w:rsidR="00E215A4" w:rsidRPr="003D1683">
        <w:rPr>
          <w:rFonts w:eastAsia="SimSun"/>
          <w:kern w:val="22"/>
          <w:sz w:val="24"/>
          <w:szCs w:val="24"/>
          <w:lang w:eastAsia="zh-CN"/>
        </w:rPr>
        <w:t>重大</w:t>
      </w:r>
      <w:r w:rsidR="00C63783" w:rsidRPr="003D1683">
        <w:rPr>
          <w:rFonts w:eastAsia="SimSun"/>
          <w:kern w:val="22"/>
          <w:sz w:val="24"/>
          <w:szCs w:val="24"/>
          <w:lang w:eastAsia="zh-CN"/>
        </w:rPr>
        <w:t>战略</w:t>
      </w:r>
      <w:r w:rsidR="00C63783" w:rsidRPr="003D1683">
        <w:rPr>
          <w:rFonts w:eastAsia="SimSun"/>
          <w:kern w:val="22"/>
          <w:sz w:val="24"/>
          <w:szCs w:val="24"/>
          <w:lang w:eastAsia="zh-CN"/>
        </w:rPr>
        <w:t>/</w:t>
      </w:r>
      <w:r w:rsidR="00C63783" w:rsidRPr="003D1683">
        <w:rPr>
          <w:rFonts w:eastAsia="SimSun"/>
          <w:kern w:val="22"/>
          <w:sz w:val="24"/>
          <w:szCs w:val="24"/>
          <w:lang w:eastAsia="zh-CN"/>
        </w:rPr>
        <w:t>议程</w:t>
      </w:r>
      <w:r w:rsidR="001B59B1" w:rsidRPr="003D1683">
        <w:rPr>
          <w:rFonts w:eastAsia="SimSun"/>
          <w:kern w:val="22"/>
          <w:sz w:val="24"/>
          <w:szCs w:val="24"/>
          <w:lang w:eastAsia="zh-CN"/>
        </w:rPr>
        <w:t>，例如</w:t>
      </w:r>
      <w:r w:rsidR="00C63783" w:rsidRPr="003D1683">
        <w:rPr>
          <w:rFonts w:eastAsia="SimSun"/>
          <w:kern w:val="22"/>
          <w:sz w:val="24"/>
          <w:szCs w:val="24"/>
          <w:lang w:eastAsia="zh-CN"/>
        </w:rPr>
        <w:t>（</w:t>
      </w:r>
      <w:r w:rsidR="00C63783" w:rsidRPr="003D1683">
        <w:rPr>
          <w:rFonts w:eastAsia="SimSun"/>
          <w:kern w:val="22"/>
          <w:sz w:val="24"/>
          <w:szCs w:val="24"/>
          <w:lang w:eastAsia="zh-CN"/>
        </w:rPr>
        <w:t>8</w:t>
      </w:r>
      <w:r w:rsidR="00C63783" w:rsidRPr="003D1683">
        <w:rPr>
          <w:rFonts w:eastAsia="SimSun"/>
          <w:kern w:val="22"/>
          <w:sz w:val="24"/>
          <w:szCs w:val="24"/>
          <w:lang w:eastAsia="zh-CN"/>
        </w:rPr>
        <w:t>）</w:t>
      </w:r>
      <w:r w:rsidR="001B59B1" w:rsidRPr="003D1683">
        <w:rPr>
          <w:rFonts w:eastAsia="SimSun"/>
          <w:kern w:val="22"/>
          <w:sz w:val="24"/>
          <w:szCs w:val="24"/>
          <w:lang w:eastAsia="zh-CN"/>
        </w:rPr>
        <w:t>《</w:t>
      </w:r>
      <w:r w:rsidR="001B59B1" w:rsidRPr="003D1683">
        <w:rPr>
          <w:rFonts w:eastAsia="SimSun"/>
          <w:kern w:val="22"/>
          <w:sz w:val="24"/>
          <w:szCs w:val="24"/>
          <w:lang w:eastAsia="zh-CN"/>
        </w:rPr>
        <w:t>2015-2023</w:t>
      </w:r>
      <w:r w:rsidR="001B59B1" w:rsidRPr="003D1683">
        <w:rPr>
          <w:rFonts w:eastAsia="SimSun"/>
          <w:kern w:val="22"/>
          <w:sz w:val="24"/>
          <w:szCs w:val="24"/>
          <w:lang w:eastAsia="zh-CN"/>
        </w:rPr>
        <w:t>年移徙物种战略计划》</w:t>
      </w:r>
      <w:r w:rsidR="00A9026A" w:rsidRPr="003D1683">
        <w:rPr>
          <w:rFonts w:eastAsia="SimSun"/>
          <w:kern w:val="22"/>
          <w:sz w:val="24"/>
          <w:szCs w:val="24"/>
          <w:lang w:eastAsia="zh-CN"/>
        </w:rPr>
        <w:t>、</w:t>
      </w:r>
      <w:r w:rsidR="00C63783" w:rsidRPr="003D1683">
        <w:rPr>
          <w:rFonts w:eastAsia="SimSun"/>
          <w:kern w:val="22"/>
          <w:sz w:val="24"/>
          <w:szCs w:val="24"/>
          <w:lang w:eastAsia="zh-CN"/>
        </w:rPr>
        <w:t>（</w:t>
      </w:r>
      <w:r w:rsidR="00C63783" w:rsidRPr="003D1683">
        <w:rPr>
          <w:rFonts w:eastAsia="SimSun"/>
          <w:kern w:val="22"/>
          <w:sz w:val="24"/>
          <w:szCs w:val="24"/>
          <w:lang w:eastAsia="zh-CN"/>
        </w:rPr>
        <w:t>9</w:t>
      </w:r>
      <w:r w:rsidR="00C63783" w:rsidRPr="003D1683">
        <w:rPr>
          <w:rFonts w:eastAsia="SimSun"/>
          <w:kern w:val="22"/>
          <w:sz w:val="24"/>
          <w:szCs w:val="24"/>
          <w:lang w:eastAsia="zh-CN"/>
        </w:rPr>
        <w:t>）</w:t>
      </w:r>
      <w:r w:rsidR="00A9026A" w:rsidRPr="003D1683">
        <w:rPr>
          <w:rFonts w:eastAsia="SimSun"/>
          <w:kern w:val="22"/>
          <w:sz w:val="24"/>
          <w:szCs w:val="24"/>
          <w:lang w:eastAsia="zh-CN"/>
        </w:rPr>
        <w:t>《</w:t>
      </w:r>
      <w:r w:rsidR="00A9026A" w:rsidRPr="003D1683">
        <w:rPr>
          <w:rFonts w:eastAsia="SimSun"/>
          <w:kern w:val="22"/>
          <w:sz w:val="24"/>
          <w:szCs w:val="24"/>
          <w:lang w:eastAsia="zh-CN"/>
        </w:rPr>
        <w:t>2017-2030</w:t>
      </w:r>
      <w:r w:rsidR="00A9026A" w:rsidRPr="003D1683">
        <w:rPr>
          <w:rFonts w:eastAsia="SimSun"/>
          <w:kern w:val="22"/>
          <w:sz w:val="24"/>
          <w:szCs w:val="24"/>
          <w:lang w:eastAsia="zh-CN"/>
        </w:rPr>
        <w:t>年联合国森林战略计划》、</w:t>
      </w:r>
      <w:r w:rsidR="00C63783" w:rsidRPr="003D1683">
        <w:rPr>
          <w:rFonts w:eastAsia="SimSun"/>
          <w:kern w:val="22"/>
          <w:sz w:val="24"/>
          <w:szCs w:val="24"/>
          <w:lang w:eastAsia="zh-CN"/>
        </w:rPr>
        <w:t>（</w:t>
      </w:r>
      <w:r w:rsidR="00C63783" w:rsidRPr="003D1683">
        <w:rPr>
          <w:rFonts w:eastAsia="SimSun"/>
          <w:kern w:val="22"/>
          <w:sz w:val="24"/>
          <w:szCs w:val="24"/>
          <w:lang w:eastAsia="zh-CN"/>
        </w:rPr>
        <w:t>10</w:t>
      </w:r>
      <w:r w:rsidR="00C63783" w:rsidRPr="003D1683">
        <w:rPr>
          <w:rFonts w:eastAsia="SimSun"/>
          <w:kern w:val="22"/>
          <w:sz w:val="24"/>
          <w:szCs w:val="24"/>
          <w:lang w:eastAsia="zh-CN"/>
        </w:rPr>
        <w:t>）</w:t>
      </w:r>
      <w:r w:rsidR="00A9026A" w:rsidRPr="003D1683">
        <w:rPr>
          <w:rFonts w:eastAsia="SimSun"/>
          <w:kern w:val="22"/>
          <w:sz w:val="24"/>
          <w:szCs w:val="24"/>
          <w:lang w:eastAsia="zh-CN"/>
        </w:rPr>
        <w:t>《</w:t>
      </w:r>
      <w:r w:rsidR="00A9026A" w:rsidRPr="003D1683">
        <w:rPr>
          <w:rFonts w:eastAsia="SimSun"/>
          <w:kern w:val="22"/>
          <w:sz w:val="24"/>
          <w:szCs w:val="24"/>
          <w:lang w:eastAsia="zh-CN"/>
        </w:rPr>
        <w:t>2016-2024</w:t>
      </w:r>
      <w:r w:rsidR="009B4F50" w:rsidRPr="003D1683">
        <w:rPr>
          <w:rFonts w:eastAsia="SimSun"/>
          <w:kern w:val="22"/>
          <w:sz w:val="24"/>
          <w:szCs w:val="24"/>
          <w:lang w:eastAsia="zh-CN"/>
        </w:rPr>
        <w:t>年</w:t>
      </w:r>
      <w:r w:rsidR="00A9026A" w:rsidRPr="003D1683">
        <w:rPr>
          <w:rFonts w:eastAsia="SimSun"/>
          <w:kern w:val="22"/>
          <w:sz w:val="24"/>
          <w:szCs w:val="24"/>
          <w:lang w:eastAsia="zh-CN"/>
        </w:rPr>
        <w:t>第四次拉姆萨尔</w:t>
      </w:r>
      <w:r w:rsidR="009B4F50" w:rsidRPr="003D1683">
        <w:rPr>
          <w:rFonts w:eastAsia="SimSun"/>
          <w:kern w:val="22"/>
          <w:sz w:val="24"/>
          <w:szCs w:val="24"/>
          <w:lang w:eastAsia="zh-CN"/>
        </w:rPr>
        <w:t>战略计划</w:t>
      </w:r>
      <w:r w:rsidR="00A9026A" w:rsidRPr="003D1683">
        <w:rPr>
          <w:rFonts w:eastAsia="SimSun"/>
          <w:kern w:val="22"/>
          <w:sz w:val="24"/>
          <w:szCs w:val="24"/>
          <w:lang w:eastAsia="zh-CN"/>
        </w:rPr>
        <w:t>》</w:t>
      </w:r>
      <w:r w:rsidR="00C63783" w:rsidRPr="003D1683">
        <w:rPr>
          <w:rFonts w:eastAsia="SimSun"/>
          <w:kern w:val="22"/>
          <w:sz w:val="24"/>
          <w:szCs w:val="24"/>
          <w:lang w:eastAsia="zh-CN"/>
        </w:rPr>
        <w:t>和（</w:t>
      </w:r>
      <w:r w:rsidR="00C63783" w:rsidRPr="003D1683">
        <w:rPr>
          <w:rFonts w:eastAsia="SimSun"/>
          <w:kern w:val="22"/>
          <w:sz w:val="24"/>
          <w:szCs w:val="24"/>
          <w:lang w:eastAsia="zh-CN"/>
        </w:rPr>
        <w:t>11</w:t>
      </w:r>
      <w:r w:rsidR="00C63783" w:rsidRPr="003D1683">
        <w:rPr>
          <w:rFonts w:eastAsia="SimSun"/>
          <w:kern w:val="22"/>
          <w:sz w:val="24"/>
          <w:szCs w:val="24"/>
          <w:lang w:eastAsia="zh-CN"/>
        </w:rPr>
        <w:t>）</w:t>
      </w:r>
      <w:r w:rsidR="00364584" w:rsidRPr="003D1683">
        <w:rPr>
          <w:rFonts w:eastAsia="SimSun"/>
          <w:kern w:val="22"/>
          <w:sz w:val="24"/>
          <w:szCs w:val="24"/>
          <w:lang w:eastAsia="zh-CN"/>
        </w:rPr>
        <w:t>《濒危物种公约战略愿景：</w:t>
      </w:r>
      <w:r w:rsidR="00364584" w:rsidRPr="003D1683">
        <w:rPr>
          <w:rFonts w:eastAsia="SimSun"/>
          <w:kern w:val="22"/>
          <w:sz w:val="24"/>
          <w:szCs w:val="24"/>
          <w:lang w:eastAsia="zh-CN"/>
        </w:rPr>
        <w:t>2008-2020</w:t>
      </w:r>
      <w:r w:rsidR="00364584" w:rsidRPr="003D1683">
        <w:rPr>
          <w:rFonts w:eastAsia="SimSun"/>
          <w:kern w:val="22"/>
          <w:sz w:val="24"/>
          <w:szCs w:val="24"/>
          <w:lang w:eastAsia="zh-CN"/>
        </w:rPr>
        <w:t>年》</w:t>
      </w:r>
      <w:r w:rsidR="00C63783" w:rsidRPr="003D1683">
        <w:rPr>
          <w:rFonts w:eastAsia="SimSun"/>
          <w:kern w:val="22"/>
          <w:sz w:val="24"/>
          <w:szCs w:val="24"/>
          <w:lang w:eastAsia="zh-CN"/>
        </w:rPr>
        <w:t>。此外，第三次发展筹资问题国际会议通过的亚的斯亚贝巴资源</w:t>
      </w:r>
      <w:r w:rsidR="004F3F7F" w:rsidRPr="003D1683">
        <w:rPr>
          <w:rFonts w:eastAsia="SimSun"/>
          <w:kern w:val="22"/>
          <w:sz w:val="24"/>
          <w:szCs w:val="24"/>
          <w:lang w:eastAsia="zh-CN"/>
        </w:rPr>
        <w:t>调集议程</w:t>
      </w:r>
      <w:r w:rsidR="00C63783" w:rsidRPr="003D1683">
        <w:rPr>
          <w:rFonts w:eastAsia="SimSun"/>
          <w:kern w:val="22"/>
          <w:sz w:val="24"/>
          <w:szCs w:val="24"/>
          <w:lang w:eastAsia="zh-CN"/>
        </w:rPr>
        <w:t>仍然</w:t>
      </w:r>
      <w:r w:rsidR="004F3F7F" w:rsidRPr="003D1683">
        <w:rPr>
          <w:rFonts w:eastAsia="SimSun"/>
          <w:kern w:val="22"/>
          <w:sz w:val="24"/>
          <w:szCs w:val="24"/>
          <w:lang w:eastAsia="zh-CN"/>
        </w:rPr>
        <w:t>具有相关性；</w:t>
      </w:r>
    </w:p>
    <w:p w:rsidR="00FE468E" w:rsidRPr="003D1683" w:rsidRDefault="00E97602" w:rsidP="001B743F">
      <w:pPr>
        <w:pStyle w:val="Para1"/>
        <w:numPr>
          <w:ilvl w:val="0"/>
          <w:numId w:val="0"/>
        </w:numPr>
        <w:suppressLineNumbers/>
        <w:suppressAutoHyphens/>
        <w:topLinePunct/>
        <w:autoSpaceDE w:val="0"/>
        <w:autoSpaceDN w:val="0"/>
        <w:adjustRightInd w:val="0"/>
        <w:snapToGrid w:val="0"/>
        <w:ind w:firstLine="720"/>
        <w:rPr>
          <w:rFonts w:eastAsia="SimSun"/>
          <w:kern w:val="22"/>
          <w:sz w:val="24"/>
          <w:szCs w:val="24"/>
          <w:lang w:eastAsia="zh-CN"/>
        </w:rPr>
      </w:pPr>
      <w:r w:rsidRPr="003D1683">
        <w:rPr>
          <w:rFonts w:eastAsia="SimSun"/>
          <w:kern w:val="22"/>
          <w:sz w:val="24"/>
          <w:szCs w:val="24"/>
          <w:lang w:eastAsia="zh-CN"/>
        </w:rPr>
        <w:t>(</w:t>
      </w:r>
      <w:r w:rsidR="00FA1C47" w:rsidRPr="003D1683">
        <w:rPr>
          <w:rFonts w:eastAsia="SimSun"/>
          <w:kern w:val="22"/>
          <w:sz w:val="24"/>
          <w:szCs w:val="24"/>
          <w:lang w:eastAsia="zh-CN"/>
        </w:rPr>
        <w:t>c)</w:t>
      </w:r>
      <w:r w:rsidRPr="003D1683">
        <w:rPr>
          <w:rFonts w:eastAsia="SimSun"/>
          <w:kern w:val="22"/>
          <w:sz w:val="24"/>
          <w:szCs w:val="24"/>
          <w:lang w:eastAsia="zh-CN"/>
        </w:rPr>
        <w:tab/>
      </w:r>
      <w:r w:rsidR="0012703D">
        <w:rPr>
          <w:rFonts w:eastAsia="SimSun"/>
          <w:kern w:val="22"/>
          <w:sz w:val="24"/>
          <w:szCs w:val="24"/>
          <w:lang w:eastAsia="zh-CN"/>
        </w:rPr>
        <w:t xml:space="preserve"> </w:t>
      </w:r>
      <w:r w:rsidR="005C228E" w:rsidRPr="003D1683">
        <w:rPr>
          <w:rFonts w:eastAsia="KaiTi_GB2312"/>
          <w:kern w:val="22"/>
          <w:sz w:val="24"/>
          <w:szCs w:val="24"/>
          <w:lang w:eastAsia="zh-CN"/>
        </w:rPr>
        <w:t>第三，</w:t>
      </w:r>
      <w:r w:rsidR="005C228E" w:rsidRPr="003D1683">
        <w:rPr>
          <w:rFonts w:eastAsia="SimSun"/>
          <w:kern w:val="22"/>
          <w:sz w:val="24"/>
          <w:szCs w:val="24"/>
          <w:lang w:eastAsia="zh-CN"/>
        </w:rPr>
        <w:t>2020</w:t>
      </w:r>
      <w:r w:rsidR="005C228E" w:rsidRPr="003D1683">
        <w:rPr>
          <w:rFonts w:eastAsia="SimSun"/>
          <w:kern w:val="22"/>
          <w:sz w:val="24"/>
          <w:szCs w:val="24"/>
          <w:lang w:eastAsia="zh-CN"/>
        </w:rPr>
        <w:t>年后全球生物多样性框架可</w:t>
      </w:r>
      <w:r w:rsidR="00356BEF" w:rsidRPr="003D1683">
        <w:rPr>
          <w:rFonts w:eastAsia="SimSun"/>
          <w:kern w:val="22"/>
          <w:sz w:val="24"/>
          <w:szCs w:val="24"/>
          <w:lang w:eastAsia="zh-CN"/>
        </w:rPr>
        <w:t>以</w:t>
      </w:r>
      <w:r w:rsidR="00171991" w:rsidRPr="003D1683">
        <w:rPr>
          <w:rFonts w:eastAsia="SimSun"/>
          <w:kern w:val="22"/>
          <w:sz w:val="24"/>
          <w:szCs w:val="24"/>
          <w:lang w:eastAsia="zh-CN"/>
        </w:rPr>
        <w:t>从依据</w:t>
      </w:r>
      <w:r w:rsidR="005C228E" w:rsidRPr="003D1683">
        <w:rPr>
          <w:rFonts w:eastAsia="SimSun"/>
          <w:kern w:val="22"/>
          <w:sz w:val="24"/>
          <w:szCs w:val="24"/>
          <w:lang w:eastAsia="zh-CN"/>
        </w:rPr>
        <w:t>《联合国气候变化框架公约》</w:t>
      </w:r>
      <w:r w:rsidR="00286338" w:rsidRPr="003D1683">
        <w:rPr>
          <w:rFonts w:eastAsia="SimSun"/>
          <w:kern w:val="22"/>
          <w:sz w:val="24"/>
          <w:szCs w:val="24"/>
          <w:lang w:eastAsia="zh-CN"/>
        </w:rPr>
        <w:t>制定《巴黎协定》</w:t>
      </w:r>
      <w:r w:rsidR="00171991" w:rsidRPr="003D1683">
        <w:rPr>
          <w:rFonts w:eastAsia="SimSun"/>
          <w:kern w:val="22"/>
          <w:sz w:val="24"/>
          <w:szCs w:val="24"/>
          <w:lang w:eastAsia="zh-CN"/>
        </w:rPr>
        <w:t>的成功经验</w:t>
      </w:r>
      <w:r w:rsidR="006851D3" w:rsidRPr="003D1683">
        <w:rPr>
          <w:rFonts w:eastAsia="SimSun"/>
          <w:kern w:val="22"/>
          <w:sz w:val="24"/>
          <w:szCs w:val="24"/>
          <w:lang w:eastAsia="zh-CN"/>
        </w:rPr>
        <w:t>中</w:t>
      </w:r>
      <w:r w:rsidR="00E5613E" w:rsidRPr="003D1683">
        <w:rPr>
          <w:rFonts w:eastAsia="SimSun"/>
          <w:kern w:val="22"/>
          <w:sz w:val="24"/>
          <w:szCs w:val="24"/>
          <w:lang w:eastAsia="zh-CN"/>
        </w:rPr>
        <w:t>吸</w:t>
      </w:r>
      <w:r w:rsidR="006851D3" w:rsidRPr="003D1683">
        <w:rPr>
          <w:rFonts w:eastAsia="SimSun"/>
          <w:kern w:val="22"/>
          <w:sz w:val="24"/>
          <w:szCs w:val="24"/>
          <w:lang w:eastAsia="zh-CN"/>
        </w:rPr>
        <w:t>取有益的教训，也即</w:t>
      </w:r>
      <w:r w:rsidR="00356BEF" w:rsidRPr="003D1683">
        <w:rPr>
          <w:rFonts w:eastAsia="SimSun"/>
          <w:kern w:val="22"/>
          <w:sz w:val="24"/>
          <w:szCs w:val="24"/>
          <w:lang w:eastAsia="zh-CN"/>
        </w:rPr>
        <w:t>在</w:t>
      </w:r>
      <w:r w:rsidR="006851D3" w:rsidRPr="003D1683">
        <w:rPr>
          <w:rFonts w:eastAsia="SimSun"/>
          <w:kern w:val="22"/>
          <w:sz w:val="24"/>
          <w:szCs w:val="24"/>
          <w:lang w:eastAsia="zh-CN"/>
        </w:rPr>
        <w:t>缔结最终协定之前，邀请缔约方</w:t>
      </w:r>
      <w:r w:rsidR="00374C7F" w:rsidRPr="003D1683">
        <w:rPr>
          <w:rFonts w:eastAsia="SimSun"/>
          <w:kern w:val="22"/>
          <w:sz w:val="24"/>
          <w:szCs w:val="24"/>
          <w:lang w:eastAsia="zh-CN"/>
        </w:rPr>
        <w:t>自愿作出</w:t>
      </w:r>
      <w:r w:rsidR="005C228E" w:rsidRPr="003D1683">
        <w:rPr>
          <w:rFonts w:eastAsia="SimSun"/>
          <w:kern w:val="22"/>
          <w:sz w:val="24"/>
          <w:szCs w:val="24"/>
          <w:lang w:eastAsia="zh-CN"/>
        </w:rPr>
        <w:t>临时承诺（</w:t>
      </w:r>
      <w:r w:rsidR="005C228E" w:rsidRPr="006943D4">
        <w:rPr>
          <w:rFonts w:ascii="SimSun" w:eastAsia="SimSun" w:hAnsi="SimSun"/>
          <w:kern w:val="22"/>
          <w:sz w:val="24"/>
          <w:szCs w:val="24"/>
          <w:lang w:eastAsia="zh-CN"/>
        </w:rPr>
        <w:t>“</w:t>
      </w:r>
      <w:r w:rsidR="005C228E" w:rsidRPr="003D1683">
        <w:rPr>
          <w:rFonts w:eastAsia="SimSun"/>
          <w:kern w:val="22"/>
          <w:sz w:val="24"/>
          <w:szCs w:val="24"/>
          <w:lang w:eastAsia="zh-CN"/>
        </w:rPr>
        <w:t>国家临时确定的贡献</w:t>
      </w:r>
      <w:r w:rsidR="002F4FE5" w:rsidRPr="006943D4">
        <w:rPr>
          <w:rFonts w:ascii="SimSun" w:eastAsia="SimSun" w:hAnsi="SimSun" w:hint="eastAsia"/>
          <w:kern w:val="22"/>
          <w:sz w:val="24"/>
          <w:szCs w:val="24"/>
          <w:lang w:eastAsia="zh-CN"/>
        </w:rPr>
        <w:t>”</w:t>
      </w:r>
      <w:r w:rsidR="005C228E" w:rsidRPr="003D1683">
        <w:rPr>
          <w:rFonts w:eastAsia="SimSun"/>
          <w:kern w:val="22"/>
          <w:sz w:val="24"/>
          <w:szCs w:val="24"/>
          <w:lang w:eastAsia="zh-CN"/>
        </w:rPr>
        <w:t>）</w:t>
      </w:r>
      <w:r w:rsidR="00546503" w:rsidRPr="003D1683">
        <w:rPr>
          <w:rFonts w:eastAsia="SimSun"/>
          <w:kern w:val="22"/>
          <w:sz w:val="24"/>
          <w:szCs w:val="24"/>
          <w:lang w:eastAsia="zh-CN"/>
        </w:rPr>
        <w:t>方面</w:t>
      </w:r>
      <w:r w:rsidR="005C228E" w:rsidRPr="003D1683">
        <w:rPr>
          <w:rFonts w:eastAsia="SimSun"/>
          <w:kern w:val="22"/>
          <w:sz w:val="24"/>
          <w:szCs w:val="24"/>
          <w:lang w:eastAsia="zh-CN"/>
        </w:rPr>
        <w:t>，并制定</w:t>
      </w:r>
      <w:r w:rsidR="006851D3" w:rsidRPr="003D1683">
        <w:rPr>
          <w:rFonts w:eastAsia="SimSun"/>
          <w:kern w:val="22"/>
          <w:sz w:val="24"/>
          <w:szCs w:val="24"/>
          <w:lang w:eastAsia="zh-CN"/>
        </w:rPr>
        <w:t>用于</w:t>
      </w:r>
      <w:r w:rsidR="005C228E" w:rsidRPr="003D1683">
        <w:rPr>
          <w:rFonts w:eastAsia="SimSun"/>
          <w:kern w:val="22"/>
          <w:sz w:val="24"/>
          <w:szCs w:val="24"/>
          <w:lang w:eastAsia="zh-CN"/>
        </w:rPr>
        <w:t>加强多边审查和透明度的机制，确保高层</w:t>
      </w:r>
      <w:r w:rsidR="00374331" w:rsidRPr="003D1683">
        <w:rPr>
          <w:rFonts w:eastAsia="SimSun"/>
          <w:kern w:val="22"/>
          <w:sz w:val="24"/>
          <w:szCs w:val="24"/>
          <w:lang w:eastAsia="zh-CN"/>
        </w:rPr>
        <w:t>级</w:t>
      </w:r>
      <w:r w:rsidR="005C228E" w:rsidRPr="003D1683">
        <w:rPr>
          <w:rFonts w:eastAsia="SimSun"/>
          <w:kern w:val="22"/>
          <w:sz w:val="24"/>
          <w:szCs w:val="24"/>
          <w:lang w:eastAsia="zh-CN"/>
        </w:rPr>
        <w:t>的政治参与。</w:t>
      </w:r>
      <w:r w:rsidR="00266E19" w:rsidRPr="003D1683">
        <w:rPr>
          <w:rFonts w:eastAsia="SimSun"/>
          <w:kern w:val="22"/>
          <w:sz w:val="24"/>
          <w:szCs w:val="24"/>
          <w:lang w:eastAsia="zh-CN"/>
        </w:rPr>
        <w:t>这种方法将有助于</w:t>
      </w:r>
      <w:r w:rsidR="00374331" w:rsidRPr="003D1683">
        <w:rPr>
          <w:rFonts w:eastAsia="SimSun"/>
          <w:kern w:val="22"/>
          <w:sz w:val="24"/>
          <w:szCs w:val="24"/>
          <w:lang w:eastAsia="zh-CN"/>
        </w:rPr>
        <w:t>产生所有权</w:t>
      </w:r>
      <w:r w:rsidR="00F23086" w:rsidRPr="003D1683">
        <w:rPr>
          <w:rFonts w:eastAsia="SimSun"/>
          <w:kern w:val="22"/>
          <w:sz w:val="24"/>
          <w:szCs w:val="24"/>
          <w:lang w:eastAsia="zh-CN"/>
        </w:rPr>
        <w:t>，加强</w:t>
      </w:r>
      <w:r w:rsidR="00374331" w:rsidRPr="003D1683">
        <w:rPr>
          <w:rFonts w:eastAsia="SimSun"/>
          <w:kern w:val="22"/>
          <w:sz w:val="24"/>
          <w:szCs w:val="24"/>
          <w:lang w:eastAsia="zh-CN"/>
        </w:rPr>
        <w:t>国家层面的</w:t>
      </w:r>
      <w:r w:rsidR="00266E19" w:rsidRPr="003D1683">
        <w:rPr>
          <w:rFonts w:eastAsia="SimSun"/>
          <w:kern w:val="22"/>
          <w:sz w:val="24"/>
          <w:szCs w:val="24"/>
          <w:lang w:eastAsia="zh-CN"/>
        </w:rPr>
        <w:t>相关性，这</w:t>
      </w:r>
      <w:r w:rsidR="00F23086" w:rsidRPr="003D1683">
        <w:rPr>
          <w:rFonts w:eastAsia="SimSun"/>
          <w:kern w:val="22"/>
          <w:sz w:val="24"/>
          <w:szCs w:val="24"/>
          <w:lang w:eastAsia="zh-CN"/>
        </w:rPr>
        <w:t>也</w:t>
      </w:r>
      <w:r w:rsidR="00266E19" w:rsidRPr="003D1683">
        <w:rPr>
          <w:rFonts w:eastAsia="SimSun"/>
          <w:kern w:val="22"/>
          <w:sz w:val="24"/>
          <w:szCs w:val="24"/>
          <w:lang w:eastAsia="zh-CN"/>
        </w:rPr>
        <w:t>是</w:t>
      </w:r>
      <w:r w:rsidR="007D0DA5" w:rsidRPr="003D1683">
        <w:rPr>
          <w:rFonts w:eastAsia="SimSun"/>
          <w:kern w:val="22"/>
          <w:sz w:val="24"/>
          <w:szCs w:val="24"/>
          <w:lang w:eastAsia="zh-CN"/>
        </w:rPr>
        <w:t>《巴黎协定》取得</w:t>
      </w:r>
      <w:r w:rsidR="00266E19" w:rsidRPr="003D1683">
        <w:rPr>
          <w:rFonts w:eastAsia="SimSun"/>
          <w:kern w:val="22"/>
          <w:sz w:val="24"/>
          <w:szCs w:val="24"/>
          <w:lang w:eastAsia="zh-CN"/>
        </w:rPr>
        <w:t>成功的两个关键要素</w:t>
      </w:r>
      <w:r w:rsidR="007D0DA5" w:rsidRPr="003D1683">
        <w:rPr>
          <w:rFonts w:eastAsia="SimSun"/>
          <w:kern w:val="22"/>
          <w:sz w:val="24"/>
          <w:szCs w:val="24"/>
          <w:lang w:eastAsia="zh-CN"/>
        </w:rPr>
        <w:t>。</w:t>
      </w:r>
    </w:p>
    <w:p w:rsidR="00690816" w:rsidRPr="003D1683" w:rsidRDefault="00CF5C8F" w:rsidP="003922D7">
      <w:pPr>
        <w:pStyle w:val="Para1"/>
        <w:tabs>
          <w:tab w:val="clear" w:pos="360"/>
          <w:tab w:val="num" w:pos="709"/>
        </w:tabs>
        <w:topLinePunct/>
        <w:snapToGrid w:val="0"/>
        <w:rPr>
          <w:rFonts w:eastAsia="SimSun"/>
          <w:sz w:val="24"/>
          <w:szCs w:val="24"/>
          <w:lang w:eastAsia="zh-CN"/>
        </w:rPr>
      </w:pPr>
      <w:r w:rsidRPr="003D1683">
        <w:rPr>
          <w:rFonts w:eastAsia="SimSun"/>
          <w:kern w:val="22"/>
          <w:sz w:val="24"/>
          <w:szCs w:val="24"/>
          <w:lang w:eastAsia="zh-CN"/>
        </w:rPr>
        <w:t>鉴于自</w:t>
      </w:r>
      <w:r w:rsidRPr="003D1683">
        <w:rPr>
          <w:rFonts w:eastAsia="SimSun"/>
          <w:kern w:val="22"/>
          <w:sz w:val="24"/>
          <w:szCs w:val="24"/>
          <w:lang w:eastAsia="zh-CN"/>
        </w:rPr>
        <w:t>2010</w:t>
      </w:r>
      <w:r w:rsidRPr="003D1683">
        <w:rPr>
          <w:rFonts w:eastAsia="SimSun"/>
          <w:kern w:val="22"/>
          <w:sz w:val="24"/>
          <w:szCs w:val="24"/>
          <w:lang w:eastAsia="zh-CN"/>
        </w:rPr>
        <w:t>年通过《</w:t>
      </w:r>
      <w:r w:rsidRPr="003D1683">
        <w:rPr>
          <w:rFonts w:eastAsia="SimSun"/>
          <w:kern w:val="22"/>
          <w:sz w:val="24"/>
          <w:szCs w:val="24"/>
          <w:lang w:eastAsia="zh-CN"/>
        </w:rPr>
        <w:t>2011-2020</w:t>
      </w:r>
      <w:r w:rsidRPr="003D1683">
        <w:rPr>
          <w:rFonts w:eastAsia="SimSun"/>
          <w:kern w:val="22"/>
          <w:sz w:val="24"/>
          <w:szCs w:val="24"/>
          <w:lang w:eastAsia="zh-CN"/>
        </w:rPr>
        <w:t>年生物多样性战略计划》以来，全球社会、政治、经济、技术和生态动态迅速发展，</w:t>
      </w:r>
      <w:r w:rsidR="003B7A17" w:rsidRPr="003D1683">
        <w:rPr>
          <w:rFonts w:eastAsia="SimSun"/>
          <w:kern w:val="22"/>
          <w:sz w:val="24"/>
          <w:szCs w:val="24"/>
          <w:lang w:eastAsia="zh-CN"/>
        </w:rPr>
        <w:t>在制定</w:t>
      </w:r>
      <w:r w:rsidRPr="003D1683">
        <w:rPr>
          <w:rFonts w:eastAsia="SimSun"/>
          <w:kern w:val="22"/>
          <w:sz w:val="24"/>
          <w:szCs w:val="24"/>
          <w:lang w:eastAsia="zh-CN"/>
        </w:rPr>
        <w:t>2020</w:t>
      </w:r>
      <w:r w:rsidRPr="003D1683">
        <w:rPr>
          <w:rFonts w:eastAsia="SimSun"/>
          <w:kern w:val="22"/>
          <w:sz w:val="24"/>
          <w:szCs w:val="24"/>
          <w:lang w:eastAsia="zh-CN"/>
        </w:rPr>
        <w:t>年后全球生物多样性框架</w:t>
      </w:r>
      <w:r w:rsidR="005D4D98" w:rsidRPr="003D1683">
        <w:rPr>
          <w:rFonts w:eastAsia="SimSun"/>
          <w:kern w:val="22"/>
          <w:sz w:val="24"/>
          <w:szCs w:val="24"/>
          <w:lang w:eastAsia="zh-CN"/>
        </w:rPr>
        <w:t>时</w:t>
      </w:r>
      <w:r w:rsidRPr="003D1683">
        <w:rPr>
          <w:rFonts w:eastAsia="SimSun"/>
          <w:kern w:val="22"/>
          <w:sz w:val="24"/>
          <w:szCs w:val="24"/>
          <w:lang w:eastAsia="zh-CN"/>
        </w:rPr>
        <w:t>必须考虑到其他将在未来数十年影响生物多样性和生态系统的全球趋势</w:t>
      </w:r>
      <w:r w:rsidR="006943D4">
        <w:rPr>
          <w:rFonts w:eastAsia="SimSun"/>
          <w:kern w:val="22"/>
          <w:sz w:val="24"/>
          <w:szCs w:val="24"/>
          <w:lang w:eastAsia="zh-CN"/>
        </w:rPr>
        <w:t>。</w:t>
      </w:r>
      <w:r w:rsidRPr="003D1683">
        <w:rPr>
          <w:rFonts w:eastAsia="SimSun"/>
          <w:kern w:val="22"/>
          <w:sz w:val="24"/>
          <w:szCs w:val="24"/>
          <w:lang w:eastAsia="zh-CN"/>
        </w:rPr>
        <w:t>其中值得注意的</w:t>
      </w:r>
      <w:r w:rsidR="00875238" w:rsidRPr="003D1683">
        <w:rPr>
          <w:rFonts w:eastAsia="SimSun"/>
          <w:kern w:val="22"/>
          <w:sz w:val="24"/>
          <w:szCs w:val="24"/>
          <w:lang w:eastAsia="zh-CN"/>
        </w:rPr>
        <w:t>全球趋势</w:t>
      </w:r>
      <w:r w:rsidR="007F5F9F" w:rsidRPr="003D1683">
        <w:rPr>
          <w:rFonts w:eastAsia="SimSun"/>
          <w:kern w:val="22"/>
          <w:sz w:val="24"/>
          <w:szCs w:val="24"/>
          <w:lang w:eastAsia="zh-CN"/>
        </w:rPr>
        <w:t>除了</w:t>
      </w:r>
      <w:r w:rsidRPr="003D1683">
        <w:rPr>
          <w:rFonts w:eastAsia="SimSun"/>
          <w:kern w:val="22"/>
          <w:sz w:val="24"/>
          <w:szCs w:val="24"/>
          <w:lang w:eastAsia="zh-CN"/>
        </w:rPr>
        <w:t>第四次工业革命和技术</w:t>
      </w:r>
      <w:r w:rsidR="000931A7" w:rsidRPr="003D1683">
        <w:rPr>
          <w:rFonts w:eastAsia="SimSun"/>
          <w:kern w:val="22"/>
          <w:sz w:val="24"/>
          <w:szCs w:val="24"/>
          <w:lang w:eastAsia="zh-CN"/>
        </w:rPr>
        <w:t>快速</w:t>
      </w:r>
      <w:r w:rsidRPr="003D1683">
        <w:rPr>
          <w:rFonts w:eastAsia="SimSun"/>
          <w:kern w:val="22"/>
          <w:sz w:val="24"/>
          <w:szCs w:val="24"/>
          <w:lang w:eastAsia="zh-CN"/>
        </w:rPr>
        <w:t>发展（人工智能</w:t>
      </w:r>
      <w:r w:rsidR="000931A7" w:rsidRPr="003D1683">
        <w:rPr>
          <w:rFonts w:eastAsia="SimSun"/>
          <w:kern w:val="22"/>
          <w:sz w:val="24"/>
          <w:szCs w:val="24"/>
          <w:lang w:eastAsia="zh-CN"/>
        </w:rPr>
        <w:t>、</w:t>
      </w:r>
      <w:r w:rsidRPr="003D1683">
        <w:rPr>
          <w:rFonts w:eastAsia="SimSun"/>
          <w:kern w:val="22"/>
          <w:sz w:val="24"/>
          <w:szCs w:val="24"/>
          <w:lang w:eastAsia="zh-CN"/>
        </w:rPr>
        <w:t>区块链技术</w:t>
      </w:r>
      <w:r w:rsidR="000931A7" w:rsidRPr="003D1683">
        <w:rPr>
          <w:rFonts w:eastAsia="SimSun"/>
          <w:kern w:val="22"/>
          <w:sz w:val="24"/>
          <w:szCs w:val="24"/>
          <w:lang w:eastAsia="zh-CN"/>
        </w:rPr>
        <w:t>、</w:t>
      </w:r>
      <w:r w:rsidRPr="003D1683">
        <w:rPr>
          <w:rFonts w:eastAsia="SimSun"/>
          <w:kern w:val="22"/>
          <w:sz w:val="24"/>
          <w:szCs w:val="24"/>
          <w:lang w:eastAsia="zh-CN"/>
        </w:rPr>
        <w:t>大数据</w:t>
      </w:r>
      <w:r w:rsidR="000931A7" w:rsidRPr="003D1683">
        <w:rPr>
          <w:rFonts w:eastAsia="SimSun"/>
          <w:kern w:val="22"/>
          <w:sz w:val="24"/>
          <w:szCs w:val="24"/>
          <w:lang w:eastAsia="zh-CN"/>
        </w:rPr>
        <w:t>、</w:t>
      </w:r>
      <w:r w:rsidRPr="003D1683">
        <w:rPr>
          <w:rFonts w:eastAsia="SimSun"/>
          <w:kern w:val="22"/>
          <w:sz w:val="24"/>
          <w:szCs w:val="24"/>
          <w:lang w:eastAsia="zh-CN"/>
        </w:rPr>
        <w:t>地理空间数据等）</w:t>
      </w:r>
      <w:r w:rsidR="000931A7" w:rsidRPr="003D1683">
        <w:rPr>
          <w:rFonts w:eastAsia="SimSun"/>
          <w:kern w:val="22"/>
          <w:sz w:val="24"/>
          <w:szCs w:val="24"/>
          <w:lang w:eastAsia="zh-CN"/>
        </w:rPr>
        <w:t>、</w:t>
      </w:r>
      <w:r w:rsidRPr="003D1683">
        <w:rPr>
          <w:rFonts w:eastAsia="SimSun"/>
          <w:kern w:val="22"/>
          <w:sz w:val="24"/>
          <w:szCs w:val="24"/>
          <w:lang w:eastAsia="zh-CN"/>
        </w:rPr>
        <w:t>人口</w:t>
      </w:r>
      <w:r w:rsidR="000931A7" w:rsidRPr="003D1683">
        <w:rPr>
          <w:rFonts w:eastAsia="SimSun"/>
          <w:kern w:val="22"/>
          <w:sz w:val="24"/>
          <w:szCs w:val="24"/>
          <w:lang w:eastAsia="zh-CN"/>
        </w:rPr>
        <w:t>、</w:t>
      </w:r>
      <w:r w:rsidRPr="003D1683">
        <w:rPr>
          <w:rFonts w:eastAsia="SimSun"/>
          <w:kern w:val="22"/>
          <w:sz w:val="24"/>
          <w:szCs w:val="24"/>
          <w:lang w:eastAsia="zh-CN"/>
        </w:rPr>
        <w:t>移民和安全</w:t>
      </w:r>
      <w:r w:rsidR="007F5F9F" w:rsidRPr="003D1683">
        <w:rPr>
          <w:rFonts w:eastAsia="SimSun"/>
          <w:kern w:val="22"/>
          <w:sz w:val="24"/>
          <w:szCs w:val="24"/>
          <w:lang w:eastAsia="zh-CN"/>
        </w:rPr>
        <w:t>之外</w:t>
      </w:r>
      <w:r w:rsidRPr="003D1683">
        <w:rPr>
          <w:rFonts w:eastAsia="SimSun"/>
          <w:kern w:val="22"/>
          <w:sz w:val="24"/>
          <w:szCs w:val="24"/>
          <w:lang w:eastAsia="zh-CN"/>
        </w:rPr>
        <w:t>，还有创新金融机制</w:t>
      </w:r>
      <w:r w:rsidR="007F5F9F" w:rsidRPr="003D1683">
        <w:rPr>
          <w:rFonts w:eastAsia="SimSun"/>
          <w:kern w:val="22"/>
          <w:sz w:val="24"/>
          <w:szCs w:val="24"/>
          <w:lang w:eastAsia="zh-CN"/>
        </w:rPr>
        <w:t>、</w:t>
      </w:r>
      <w:r w:rsidRPr="003D1683">
        <w:rPr>
          <w:rFonts w:eastAsia="SimSun"/>
          <w:kern w:val="22"/>
          <w:sz w:val="24"/>
          <w:szCs w:val="24"/>
          <w:lang w:eastAsia="zh-CN"/>
        </w:rPr>
        <w:t>混合融资</w:t>
      </w:r>
      <w:r w:rsidR="007F5F9F" w:rsidRPr="003D1683">
        <w:rPr>
          <w:rFonts w:eastAsia="SimSun"/>
          <w:kern w:val="22"/>
          <w:sz w:val="24"/>
          <w:szCs w:val="24"/>
          <w:lang w:eastAsia="zh-CN"/>
        </w:rPr>
        <w:t>、</w:t>
      </w:r>
      <w:r w:rsidRPr="003D1683">
        <w:rPr>
          <w:rFonts w:eastAsia="SimSun"/>
          <w:kern w:val="22"/>
          <w:sz w:val="24"/>
          <w:szCs w:val="24"/>
          <w:lang w:eastAsia="zh-CN"/>
        </w:rPr>
        <w:t>影响投资，更广泛地说，</w:t>
      </w:r>
      <w:r w:rsidR="000937C1" w:rsidRPr="003D1683">
        <w:rPr>
          <w:rFonts w:eastAsia="SimSun"/>
          <w:kern w:val="22"/>
          <w:sz w:val="24"/>
          <w:szCs w:val="24"/>
          <w:lang w:eastAsia="zh-CN"/>
        </w:rPr>
        <w:t>还包括</w:t>
      </w:r>
      <w:r w:rsidRPr="003D1683">
        <w:rPr>
          <w:rFonts w:eastAsia="SimSun"/>
          <w:kern w:val="22"/>
          <w:sz w:val="24"/>
          <w:szCs w:val="24"/>
          <w:lang w:eastAsia="zh-CN"/>
        </w:rPr>
        <w:t>可为生物多样性和生态系统带来积极发展</w:t>
      </w:r>
      <w:r w:rsidR="000937C1" w:rsidRPr="003D1683">
        <w:rPr>
          <w:rFonts w:eastAsia="SimSun"/>
          <w:kern w:val="22"/>
          <w:sz w:val="24"/>
          <w:szCs w:val="24"/>
          <w:lang w:eastAsia="zh-CN"/>
        </w:rPr>
        <w:t>的公私伙伴关系。</w:t>
      </w:r>
    </w:p>
    <w:p w:rsidR="00FE1820" w:rsidRPr="003D1683" w:rsidRDefault="00911BCA" w:rsidP="003922D7">
      <w:pPr>
        <w:pStyle w:val="Para1"/>
        <w:tabs>
          <w:tab w:val="clear" w:pos="360"/>
          <w:tab w:val="num" w:pos="709"/>
        </w:tabs>
        <w:topLinePunct/>
        <w:snapToGrid w:val="0"/>
        <w:rPr>
          <w:rFonts w:eastAsia="SimSun"/>
          <w:sz w:val="24"/>
          <w:szCs w:val="24"/>
          <w:lang w:eastAsia="zh-CN"/>
        </w:rPr>
      </w:pPr>
      <w:r w:rsidRPr="003D1683">
        <w:rPr>
          <w:rFonts w:eastAsia="SimSun"/>
          <w:kern w:val="22"/>
          <w:sz w:val="24"/>
          <w:szCs w:val="24"/>
          <w:lang w:eastAsia="zh-CN"/>
        </w:rPr>
        <w:lastRenderedPageBreak/>
        <w:t>资料文件</w:t>
      </w:r>
      <w:r w:rsidR="008D43AE" w:rsidRPr="003D1683">
        <w:rPr>
          <w:rFonts w:eastAsia="SimSun"/>
          <w:kern w:val="22"/>
          <w:sz w:val="24"/>
          <w:szCs w:val="24"/>
          <w:lang w:eastAsia="zh-CN"/>
        </w:rPr>
        <w:t>CBD/SBI/2/INF/26</w:t>
      </w:r>
      <w:r w:rsidR="00FE1820" w:rsidRPr="003D1683">
        <w:rPr>
          <w:rFonts w:eastAsia="SimSun"/>
          <w:kern w:val="22"/>
          <w:sz w:val="24"/>
          <w:szCs w:val="24"/>
          <w:lang w:eastAsia="zh-CN"/>
        </w:rPr>
        <w:t xml:space="preserve"> </w:t>
      </w:r>
      <w:r w:rsidR="00463089" w:rsidRPr="003D1683">
        <w:rPr>
          <w:rFonts w:eastAsia="SimSun"/>
          <w:kern w:val="22"/>
          <w:sz w:val="24"/>
          <w:szCs w:val="24"/>
          <w:lang w:eastAsia="zh-CN"/>
        </w:rPr>
        <w:t>探讨了一种可以</w:t>
      </w:r>
      <w:r w:rsidR="0042534B" w:rsidRPr="003D1683">
        <w:rPr>
          <w:rFonts w:eastAsia="SimSun"/>
          <w:kern w:val="22"/>
          <w:sz w:val="24"/>
          <w:szCs w:val="24"/>
          <w:lang w:eastAsia="zh-CN"/>
        </w:rPr>
        <w:t>在国家和全球两个层面</w:t>
      </w:r>
      <w:r w:rsidR="00E744F7" w:rsidRPr="003D1683">
        <w:rPr>
          <w:rFonts w:eastAsia="SimSun"/>
          <w:kern w:val="22"/>
          <w:sz w:val="24"/>
          <w:szCs w:val="24"/>
          <w:lang w:eastAsia="zh-CN"/>
        </w:rPr>
        <w:t>加强</w:t>
      </w:r>
      <w:r w:rsidR="00463089" w:rsidRPr="003D1683">
        <w:rPr>
          <w:rFonts w:eastAsia="SimSun"/>
          <w:kern w:val="22"/>
          <w:sz w:val="24"/>
          <w:szCs w:val="24"/>
          <w:lang w:eastAsia="zh-CN"/>
        </w:rPr>
        <w:t>生物多样性领域</w:t>
      </w:r>
      <w:r w:rsidR="00E744F7" w:rsidRPr="003D1683">
        <w:rPr>
          <w:rFonts w:eastAsia="SimSun"/>
          <w:kern w:val="22"/>
          <w:sz w:val="24"/>
          <w:szCs w:val="24"/>
          <w:lang w:eastAsia="zh-CN"/>
        </w:rPr>
        <w:t>的</w:t>
      </w:r>
      <w:r w:rsidR="00463089" w:rsidRPr="003D1683">
        <w:rPr>
          <w:rFonts w:eastAsia="SimSun"/>
          <w:kern w:val="22"/>
          <w:sz w:val="24"/>
          <w:szCs w:val="24"/>
          <w:lang w:eastAsia="zh-CN"/>
        </w:rPr>
        <w:t>变革性</w:t>
      </w:r>
      <w:r w:rsidR="00E744F7" w:rsidRPr="003D1683">
        <w:rPr>
          <w:rFonts w:eastAsia="SimSun"/>
          <w:kern w:val="22"/>
          <w:sz w:val="24"/>
          <w:szCs w:val="24"/>
          <w:lang w:eastAsia="zh-CN"/>
        </w:rPr>
        <w:t>转变并支持更加有效</w:t>
      </w:r>
      <w:r w:rsidR="0042534B" w:rsidRPr="003D1683">
        <w:rPr>
          <w:rFonts w:eastAsia="SimSun"/>
          <w:kern w:val="22"/>
          <w:sz w:val="24"/>
          <w:szCs w:val="24"/>
          <w:lang w:eastAsia="zh-CN"/>
        </w:rPr>
        <w:t>和更为积极的</w:t>
      </w:r>
      <w:r w:rsidR="00E744F7" w:rsidRPr="003D1683">
        <w:rPr>
          <w:rFonts w:eastAsia="SimSun"/>
          <w:kern w:val="22"/>
          <w:sz w:val="24"/>
          <w:szCs w:val="24"/>
          <w:lang w:eastAsia="zh-CN"/>
        </w:rPr>
        <w:t>2020</w:t>
      </w:r>
      <w:r w:rsidR="00E744F7" w:rsidRPr="003D1683">
        <w:rPr>
          <w:rFonts w:eastAsia="SimSun"/>
          <w:kern w:val="22"/>
          <w:sz w:val="24"/>
          <w:szCs w:val="24"/>
          <w:lang w:eastAsia="zh-CN"/>
        </w:rPr>
        <w:t>年后生物多样性</w:t>
      </w:r>
      <w:r w:rsidR="00673B0E" w:rsidRPr="003D1683">
        <w:rPr>
          <w:rFonts w:eastAsia="SimSun"/>
          <w:snapToGrid/>
          <w:kern w:val="22"/>
          <w:sz w:val="24"/>
          <w:szCs w:val="24"/>
          <w:lang w:eastAsia="zh-CN"/>
        </w:rPr>
        <w:t>成果</w:t>
      </w:r>
      <w:r w:rsidR="0042534B" w:rsidRPr="003D1683">
        <w:rPr>
          <w:rFonts w:eastAsia="SimSun"/>
          <w:kern w:val="22"/>
          <w:sz w:val="24"/>
          <w:szCs w:val="24"/>
          <w:lang w:eastAsia="zh-CN"/>
        </w:rPr>
        <w:t>的</w:t>
      </w:r>
      <w:r w:rsidR="00463089" w:rsidRPr="003D1683">
        <w:rPr>
          <w:rFonts w:eastAsia="SimSun"/>
          <w:kern w:val="22"/>
          <w:sz w:val="24"/>
          <w:szCs w:val="24"/>
          <w:lang w:eastAsia="zh-CN"/>
        </w:rPr>
        <w:t>过渡</w:t>
      </w:r>
      <w:r w:rsidR="00FE4C93" w:rsidRPr="003D1683">
        <w:rPr>
          <w:rFonts w:eastAsia="SimSun"/>
          <w:kern w:val="22"/>
          <w:sz w:val="24"/>
          <w:szCs w:val="24"/>
          <w:lang w:eastAsia="zh-CN"/>
        </w:rPr>
        <w:t>办法。</w:t>
      </w:r>
      <w:r w:rsidR="00463089" w:rsidRPr="003D1683">
        <w:rPr>
          <w:rFonts w:eastAsia="SimSun"/>
          <w:kern w:val="22"/>
          <w:sz w:val="24"/>
          <w:szCs w:val="24"/>
          <w:lang w:eastAsia="zh-CN"/>
        </w:rPr>
        <w:t>这种</w:t>
      </w:r>
      <w:r w:rsidR="00FE4C93" w:rsidRPr="003D1683">
        <w:rPr>
          <w:rFonts w:eastAsia="SimSun"/>
          <w:kern w:val="22"/>
          <w:sz w:val="24"/>
          <w:szCs w:val="24"/>
          <w:lang w:eastAsia="zh-CN"/>
        </w:rPr>
        <w:t>办法有助于</w:t>
      </w:r>
      <w:r w:rsidR="00463089" w:rsidRPr="003D1683">
        <w:rPr>
          <w:rFonts w:eastAsia="SimSun"/>
          <w:kern w:val="22"/>
          <w:sz w:val="24"/>
          <w:szCs w:val="24"/>
          <w:lang w:eastAsia="zh-CN"/>
        </w:rPr>
        <w:t>在国家层面围绕期望</w:t>
      </w:r>
      <w:r w:rsidR="00C16CA6" w:rsidRPr="003D1683">
        <w:rPr>
          <w:rFonts w:eastAsia="SimSun"/>
          <w:kern w:val="22"/>
          <w:sz w:val="24"/>
          <w:szCs w:val="24"/>
          <w:lang w:eastAsia="zh-CN"/>
        </w:rPr>
        <w:t>实现</w:t>
      </w:r>
      <w:r w:rsidR="00463089" w:rsidRPr="003D1683">
        <w:rPr>
          <w:rFonts w:eastAsia="SimSun"/>
          <w:kern w:val="22"/>
          <w:sz w:val="24"/>
          <w:szCs w:val="24"/>
          <w:lang w:eastAsia="zh-CN"/>
        </w:rPr>
        <w:t>的可持续性</w:t>
      </w:r>
      <w:r w:rsidR="00FA4A38" w:rsidRPr="003D1683">
        <w:rPr>
          <w:rFonts w:eastAsia="SimSun"/>
          <w:kern w:val="22"/>
          <w:sz w:val="24"/>
          <w:szCs w:val="24"/>
          <w:lang w:eastAsia="zh-CN"/>
        </w:rPr>
        <w:t>过渡目标</w:t>
      </w:r>
      <w:r w:rsidR="00C16CA6" w:rsidRPr="003D1683">
        <w:rPr>
          <w:rFonts w:eastAsia="SimSun"/>
          <w:kern w:val="22"/>
          <w:sz w:val="24"/>
          <w:szCs w:val="24"/>
          <w:lang w:eastAsia="zh-CN"/>
        </w:rPr>
        <w:t>开展</w:t>
      </w:r>
      <w:r w:rsidR="00463089" w:rsidRPr="003D1683">
        <w:rPr>
          <w:rFonts w:eastAsia="SimSun"/>
          <w:kern w:val="22"/>
          <w:sz w:val="24"/>
          <w:szCs w:val="24"/>
          <w:lang w:eastAsia="zh-CN"/>
        </w:rPr>
        <w:t>重点</w:t>
      </w:r>
      <w:r w:rsidR="00FE3B5A" w:rsidRPr="003D1683">
        <w:rPr>
          <w:rFonts w:eastAsia="SimSun"/>
          <w:kern w:val="22"/>
          <w:sz w:val="24"/>
          <w:szCs w:val="24"/>
          <w:lang w:eastAsia="zh-CN"/>
        </w:rPr>
        <w:t>突出</w:t>
      </w:r>
      <w:r w:rsidR="00463089" w:rsidRPr="003D1683">
        <w:rPr>
          <w:rFonts w:eastAsia="SimSun"/>
          <w:kern w:val="22"/>
          <w:sz w:val="24"/>
          <w:szCs w:val="24"/>
          <w:lang w:eastAsia="zh-CN"/>
        </w:rPr>
        <w:t>的多部门对话</w:t>
      </w:r>
      <w:r w:rsidR="00C16CA6" w:rsidRPr="003D1683">
        <w:rPr>
          <w:rFonts w:eastAsia="SimSun"/>
          <w:kern w:val="22"/>
          <w:sz w:val="24"/>
          <w:szCs w:val="24"/>
          <w:lang w:eastAsia="zh-CN"/>
        </w:rPr>
        <w:t>进程</w:t>
      </w:r>
      <w:r w:rsidR="00463089" w:rsidRPr="003D1683">
        <w:rPr>
          <w:rFonts w:eastAsia="SimSun"/>
          <w:kern w:val="22"/>
          <w:sz w:val="24"/>
          <w:szCs w:val="24"/>
          <w:lang w:eastAsia="zh-CN"/>
        </w:rPr>
        <w:t>，同时考虑到</w:t>
      </w:r>
      <w:r w:rsidR="00C16CA6" w:rsidRPr="003D1683">
        <w:rPr>
          <w:rFonts w:eastAsia="SimSun"/>
          <w:kern w:val="22"/>
          <w:sz w:val="24"/>
          <w:szCs w:val="24"/>
          <w:lang w:eastAsia="zh-CN"/>
        </w:rPr>
        <w:t>各国的具体国情</w:t>
      </w:r>
      <w:r w:rsidR="00C533BE" w:rsidRPr="003D1683">
        <w:rPr>
          <w:rFonts w:eastAsia="SimSun"/>
          <w:kern w:val="22"/>
          <w:sz w:val="24"/>
          <w:szCs w:val="24"/>
          <w:lang w:eastAsia="zh-CN"/>
        </w:rPr>
        <w:t>，了解各国的强烈愿望</w:t>
      </w:r>
      <w:r w:rsidR="00463089" w:rsidRPr="003D1683">
        <w:rPr>
          <w:rFonts w:eastAsia="SimSun"/>
          <w:kern w:val="22"/>
          <w:sz w:val="24"/>
          <w:szCs w:val="24"/>
          <w:lang w:eastAsia="zh-CN"/>
        </w:rPr>
        <w:t>。通过这种方式，国家战略可以更好地支持实地</w:t>
      </w:r>
      <w:r w:rsidR="00C533BE" w:rsidRPr="003D1683">
        <w:rPr>
          <w:rFonts w:eastAsia="SimSun"/>
          <w:kern w:val="22"/>
          <w:sz w:val="24"/>
          <w:szCs w:val="24"/>
          <w:lang w:eastAsia="zh-CN"/>
        </w:rPr>
        <w:t>的</w:t>
      </w:r>
      <w:r w:rsidR="00463089" w:rsidRPr="003D1683">
        <w:rPr>
          <w:rFonts w:eastAsia="SimSun"/>
          <w:kern w:val="22"/>
          <w:sz w:val="24"/>
          <w:szCs w:val="24"/>
          <w:lang w:eastAsia="zh-CN"/>
        </w:rPr>
        <w:t>生物多样性变革行动，并为</w:t>
      </w:r>
      <w:r w:rsidR="00463089" w:rsidRPr="003D1683">
        <w:rPr>
          <w:rFonts w:eastAsia="SimSun"/>
          <w:kern w:val="22"/>
          <w:sz w:val="24"/>
          <w:szCs w:val="24"/>
          <w:lang w:eastAsia="zh-CN"/>
        </w:rPr>
        <w:t>2020</w:t>
      </w:r>
      <w:r w:rsidR="00463089" w:rsidRPr="003D1683">
        <w:rPr>
          <w:rFonts w:eastAsia="SimSun"/>
          <w:kern w:val="22"/>
          <w:sz w:val="24"/>
          <w:szCs w:val="24"/>
          <w:lang w:eastAsia="zh-CN"/>
        </w:rPr>
        <w:t>年后全球生物多样性框架提供更广泛的社会投入。</w:t>
      </w:r>
    </w:p>
    <w:p w:rsidR="00C0686C" w:rsidRPr="003D1683" w:rsidRDefault="00185974" w:rsidP="003922D7">
      <w:pPr>
        <w:pStyle w:val="Para1"/>
        <w:tabs>
          <w:tab w:val="clear" w:pos="360"/>
          <w:tab w:val="num" w:pos="709"/>
        </w:tabs>
        <w:topLinePunct/>
        <w:snapToGrid w:val="0"/>
        <w:rPr>
          <w:rFonts w:eastAsia="SimSun"/>
          <w:sz w:val="24"/>
          <w:szCs w:val="24"/>
          <w:lang w:eastAsia="zh-CN"/>
        </w:rPr>
      </w:pPr>
      <w:r w:rsidRPr="003D1683">
        <w:rPr>
          <w:rFonts w:eastAsia="SimSun"/>
          <w:kern w:val="22"/>
          <w:sz w:val="24"/>
          <w:szCs w:val="24"/>
          <w:lang w:eastAsia="zh-CN"/>
        </w:rPr>
        <w:t>依据《公约》</w:t>
      </w:r>
      <w:r w:rsidR="00FE3B5A" w:rsidRPr="003D1683">
        <w:rPr>
          <w:rFonts w:eastAsia="SimSun"/>
          <w:kern w:val="22"/>
          <w:sz w:val="24"/>
          <w:szCs w:val="24"/>
          <w:lang w:eastAsia="zh-CN"/>
        </w:rPr>
        <w:t>和两项</w:t>
      </w:r>
      <w:r w:rsidRPr="003D1683">
        <w:rPr>
          <w:rFonts w:eastAsia="SimSun"/>
          <w:kern w:val="22"/>
          <w:sz w:val="24"/>
          <w:szCs w:val="24"/>
          <w:lang w:eastAsia="zh-CN"/>
        </w:rPr>
        <w:t>《议定书》正在开展的旨在</w:t>
      </w:r>
      <w:r w:rsidR="00FE3B5A" w:rsidRPr="003D1683">
        <w:rPr>
          <w:rFonts w:eastAsia="SimSun"/>
          <w:kern w:val="22"/>
          <w:sz w:val="24"/>
          <w:szCs w:val="24"/>
          <w:lang w:eastAsia="zh-CN"/>
        </w:rPr>
        <w:t>加强执行支助机制（资源</w:t>
      </w:r>
      <w:r w:rsidRPr="003D1683">
        <w:rPr>
          <w:rFonts w:eastAsia="SimSun"/>
          <w:kern w:val="22"/>
          <w:sz w:val="24"/>
          <w:szCs w:val="24"/>
          <w:lang w:eastAsia="zh-CN"/>
        </w:rPr>
        <w:t>调集、</w:t>
      </w:r>
      <w:r w:rsidR="00FE3B5A" w:rsidRPr="003D1683">
        <w:rPr>
          <w:rFonts w:eastAsia="SimSun"/>
          <w:kern w:val="22"/>
          <w:sz w:val="24"/>
          <w:szCs w:val="24"/>
          <w:lang w:eastAsia="zh-CN"/>
        </w:rPr>
        <w:t>技术和科学合作</w:t>
      </w:r>
      <w:r w:rsidRPr="003D1683">
        <w:rPr>
          <w:rFonts w:eastAsia="SimSun"/>
          <w:kern w:val="22"/>
          <w:sz w:val="24"/>
          <w:szCs w:val="24"/>
          <w:lang w:eastAsia="zh-CN"/>
        </w:rPr>
        <w:t>、</w:t>
      </w:r>
      <w:r w:rsidR="00C24188" w:rsidRPr="003D1683">
        <w:rPr>
          <w:rFonts w:eastAsia="SimSun"/>
          <w:kern w:val="22"/>
          <w:sz w:val="24"/>
          <w:szCs w:val="24"/>
          <w:lang w:eastAsia="zh-CN"/>
        </w:rPr>
        <w:t>能力建设</w:t>
      </w:r>
      <w:r w:rsidR="00FE3B5A" w:rsidRPr="003D1683">
        <w:rPr>
          <w:rFonts w:eastAsia="SimSun"/>
          <w:kern w:val="22"/>
          <w:sz w:val="24"/>
          <w:szCs w:val="24"/>
          <w:lang w:eastAsia="zh-CN"/>
        </w:rPr>
        <w:t>包括</w:t>
      </w:r>
      <w:r w:rsidR="00E146ED" w:rsidRPr="003D1683">
        <w:rPr>
          <w:rFonts w:eastAsia="SimSun"/>
          <w:kern w:val="22"/>
          <w:sz w:val="24"/>
          <w:szCs w:val="24"/>
          <w:lang w:eastAsia="zh-CN"/>
        </w:rPr>
        <w:t>关于</w:t>
      </w:r>
      <w:r w:rsidR="00FE3B5A" w:rsidRPr="003D1683">
        <w:rPr>
          <w:rFonts w:eastAsia="SimSun"/>
          <w:kern w:val="22"/>
          <w:sz w:val="24"/>
          <w:szCs w:val="24"/>
          <w:lang w:eastAsia="zh-CN"/>
        </w:rPr>
        <w:t>国家生物多样性战略和行动计划的</w:t>
      </w:r>
      <w:r w:rsidR="00E146ED" w:rsidRPr="003D1683">
        <w:rPr>
          <w:rFonts w:eastAsia="SimSun"/>
          <w:kern w:val="22"/>
          <w:sz w:val="24"/>
          <w:szCs w:val="24"/>
          <w:lang w:eastAsia="zh-CN"/>
        </w:rPr>
        <w:t>能力建设、提高</w:t>
      </w:r>
      <w:r w:rsidR="00FE3B5A" w:rsidRPr="003D1683">
        <w:rPr>
          <w:rFonts w:eastAsia="SimSun"/>
          <w:kern w:val="22"/>
          <w:sz w:val="24"/>
          <w:szCs w:val="24"/>
          <w:lang w:eastAsia="zh-CN"/>
        </w:rPr>
        <w:t>公众意识工作方案</w:t>
      </w:r>
      <w:r w:rsidR="00E146ED" w:rsidRPr="003D1683">
        <w:rPr>
          <w:rFonts w:eastAsia="SimSun"/>
          <w:kern w:val="22"/>
          <w:sz w:val="24"/>
          <w:szCs w:val="24"/>
          <w:lang w:eastAsia="zh-CN"/>
        </w:rPr>
        <w:t>、生物安全相关</w:t>
      </w:r>
      <w:r w:rsidR="00FE3B5A" w:rsidRPr="003D1683">
        <w:rPr>
          <w:rFonts w:eastAsia="SimSun"/>
          <w:kern w:val="22"/>
          <w:sz w:val="24"/>
          <w:szCs w:val="24"/>
          <w:lang w:eastAsia="zh-CN"/>
        </w:rPr>
        <w:t>参与</w:t>
      </w:r>
      <w:r w:rsidR="00E146ED" w:rsidRPr="003D1683">
        <w:rPr>
          <w:rFonts w:eastAsia="SimSun"/>
          <w:kern w:val="22"/>
          <w:sz w:val="24"/>
          <w:szCs w:val="24"/>
          <w:lang w:eastAsia="zh-CN"/>
        </w:rPr>
        <w:t>活动与</w:t>
      </w:r>
      <w:r w:rsidR="00FE3B5A" w:rsidRPr="003D1683">
        <w:rPr>
          <w:rFonts w:eastAsia="SimSun"/>
          <w:kern w:val="22"/>
          <w:sz w:val="24"/>
          <w:szCs w:val="24"/>
          <w:lang w:eastAsia="zh-CN"/>
        </w:rPr>
        <w:t>教育</w:t>
      </w:r>
      <w:r w:rsidR="00E146ED" w:rsidRPr="003D1683">
        <w:rPr>
          <w:rFonts w:eastAsia="SimSun"/>
          <w:kern w:val="22"/>
          <w:sz w:val="24"/>
          <w:szCs w:val="24"/>
          <w:lang w:eastAsia="zh-CN"/>
        </w:rPr>
        <w:t>、</w:t>
      </w:r>
      <w:r w:rsidR="00FE3B5A" w:rsidRPr="003D1683">
        <w:rPr>
          <w:rFonts w:eastAsia="SimSun"/>
          <w:kern w:val="22"/>
          <w:sz w:val="24"/>
          <w:szCs w:val="24"/>
          <w:lang w:eastAsia="zh-CN"/>
        </w:rPr>
        <w:t>非正式咨询委员会</w:t>
      </w:r>
      <w:r w:rsidR="00E146ED" w:rsidRPr="003D1683">
        <w:rPr>
          <w:rFonts w:eastAsia="SimSun"/>
          <w:kern w:val="22"/>
          <w:sz w:val="24"/>
          <w:szCs w:val="24"/>
          <w:lang w:eastAsia="zh-CN"/>
        </w:rPr>
        <w:t>、</w:t>
      </w:r>
      <w:r w:rsidR="00FE3B5A" w:rsidRPr="003D1683">
        <w:rPr>
          <w:rFonts w:eastAsia="SimSun"/>
          <w:kern w:val="22"/>
          <w:sz w:val="24"/>
          <w:szCs w:val="24"/>
          <w:lang w:eastAsia="zh-CN"/>
        </w:rPr>
        <w:t>联络</w:t>
      </w:r>
      <w:r w:rsidR="00E146ED" w:rsidRPr="003D1683">
        <w:rPr>
          <w:rFonts w:eastAsia="SimSun"/>
          <w:kern w:val="22"/>
          <w:sz w:val="24"/>
          <w:szCs w:val="24"/>
          <w:lang w:eastAsia="zh-CN"/>
        </w:rPr>
        <w:t>组</w:t>
      </w:r>
      <w:r w:rsidR="00FE3B5A" w:rsidRPr="003D1683">
        <w:rPr>
          <w:rFonts w:eastAsia="SimSun"/>
          <w:kern w:val="22"/>
          <w:sz w:val="24"/>
          <w:szCs w:val="24"/>
          <w:lang w:eastAsia="zh-CN"/>
        </w:rPr>
        <w:t>等）</w:t>
      </w:r>
      <w:r w:rsidR="005C0694" w:rsidRPr="003D1683">
        <w:rPr>
          <w:rFonts w:eastAsia="SimSun"/>
          <w:kern w:val="22"/>
          <w:sz w:val="24"/>
          <w:szCs w:val="24"/>
          <w:lang w:eastAsia="zh-CN"/>
        </w:rPr>
        <w:t>的工作</w:t>
      </w:r>
      <w:r w:rsidR="000A5EA6" w:rsidRPr="003D1683">
        <w:rPr>
          <w:rFonts w:eastAsia="SimSun"/>
          <w:kern w:val="22"/>
          <w:sz w:val="24"/>
          <w:szCs w:val="24"/>
          <w:lang w:eastAsia="zh-CN"/>
        </w:rPr>
        <w:t>和</w:t>
      </w:r>
      <w:r w:rsidR="00FE3B5A" w:rsidRPr="003D1683">
        <w:rPr>
          <w:rFonts w:eastAsia="SimSun"/>
          <w:kern w:val="22"/>
          <w:sz w:val="24"/>
          <w:szCs w:val="24"/>
          <w:lang w:eastAsia="zh-CN"/>
        </w:rPr>
        <w:t>对</w:t>
      </w:r>
      <w:r w:rsidR="000A5EA6" w:rsidRPr="003D1683">
        <w:rPr>
          <w:rFonts w:eastAsia="SimSun"/>
          <w:kern w:val="22"/>
          <w:sz w:val="24"/>
          <w:szCs w:val="24"/>
          <w:lang w:eastAsia="zh-CN"/>
        </w:rPr>
        <w:t>执行</w:t>
      </w:r>
      <w:r w:rsidR="00FE3B5A" w:rsidRPr="003D1683">
        <w:rPr>
          <w:rFonts w:eastAsia="SimSun"/>
          <w:kern w:val="22"/>
          <w:sz w:val="24"/>
          <w:szCs w:val="24"/>
          <w:lang w:eastAsia="zh-CN"/>
        </w:rPr>
        <w:t>情况</w:t>
      </w:r>
      <w:r w:rsidR="00A2035A" w:rsidRPr="003D1683">
        <w:rPr>
          <w:rFonts w:eastAsia="SimSun"/>
          <w:kern w:val="22"/>
          <w:sz w:val="24"/>
          <w:szCs w:val="24"/>
          <w:lang w:eastAsia="zh-CN"/>
        </w:rPr>
        <w:t>的审查</w:t>
      </w:r>
      <w:r w:rsidR="00FE3B5A" w:rsidRPr="003D1683">
        <w:rPr>
          <w:rFonts w:eastAsia="SimSun"/>
          <w:kern w:val="22"/>
          <w:sz w:val="24"/>
          <w:szCs w:val="24"/>
          <w:lang w:eastAsia="zh-CN"/>
        </w:rPr>
        <w:t>（生物多样性监测</w:t>
      </w:r>
      <w:r w:rsidR="000A5EA6" w:rsidRPr="003D1683">
        <w:rPr>
          <w:rFonts w:eastAsia="SimSun"/>
          <w:kern w:val="22"/>
          <w:sz w:val="24"/>
          <w:szCs w:val="24"/>
          <w:lang w:eastAsia="zh-CN"/>
        </w:rPr>
        <w:t>与</w:t>
      </w:r>
      <w:r w:rsidR="00FE3B5A" w:rsidRPr="003D1683">
        <w:rPr>
          <w:rFonts w:eastAsia="SimSun"/>
          <w:kern w:val="22"/>
          <w:sz w:val="24"/>
          <w:szCs w:val="24"/>
          <w:lang w:eastAsia="zh-CN"/>
        </w:rPr>
        <w:t>指标</w:t>
      </w:r>
      <w:r w:rsidR="000A5EA6" w:rsidRPr="003D1683">
        <w:rPr>
          <w:rFonts w:eastAsia="SimSun"/>
          <w:kern w:val="22"/>
          <w:sz w:val="24"/>
          <w:szCs w:val="24"/>
          <w:lang w:eastAsia="zh-CN"/>
        </w:rPr>
        <w:t>、</w:t>
      </w:r>
      <w:r w:rsidR="00FE3B5A" w:rsidRPr="003D1683">
        <w:rPr>
          <w:rFonts w:eastAsia="SimSun"/>
          <w:kern w:val="22"/>
          <w:sz w:val="24"/>
          <w:szCs w:val="24"/>
          <w:lang w:eastAsia="zh-CN"/>
        </w:rPr>
        <w:t>国家报告</w:t>
      </w:r>
      <w:r w:rsidR="000A5EA6" w:rsidRPr="003D1683">
        <w:rPr>
          <w:rFonts w:eastAsia="SimSun"/>
          <w:kern w:val="22"/>
          <w:sz w:val="24"/>
          <w:szCs w:val="24"/>
          <w:lang w:eastAsia="zh-CN"/>
        </w:rPr>
        <w:t>、</w:t>
      </w:r>
      <w:r w:rsidR="00FE3B5A" w:rsidRPr="003D1683">
        <w:rPr>
          <w:rFonts w:eastAsia="SimSun"/>
          <w:kern w:val="22"/>
          <w:sz w:val="24"/>
          <w:szCs w:val="24"/>
          <w:lang w:eastAsia="zh-CN"/>
        </w:rPr>
        <w:t>公约缔约方执行情况审查以及</w:t>
      </w:r>
      <w:r w:rsidR="000A5EA6" w:rsidRPr="003D1683">
        <w:rPr>
          <w:rFonts w:eastAsia="SimSun"/>
          <w:kern w:val="22"/>
          <w:sz w:val="24"/>
          <w:szCs w:val="24"/>
          <w:lang w:eastAsia="zh-CN"/>
        </w:rPr>
        <w:t>《卡塔赫纳议定书》</w:t>
      </w:r>
      <w:r w:rsidR="00FE3B5A" w:rsidRPr="003D1683">
        <w:rPr>
          <w:rFonts w:eastAsia="SimSun"/>
          <w:kern w:val="22"/>
          <w:sz w:val="24"/>
          <w:szCs w:val="24"/>
          <w:lang w:eastAsia="zh-CN"/>
        </w:rPr>
        <w:t>和</w:t>
      </w:r>
      <w:r w:rsidR="000A5EA6" w:rsidRPr="003D1683">
        <w:rPr>
          <w:rFonts w:eastAsia="SimSun"/>
          <w:kern w:val="22"/>
          <w:sz w:val="24"/>
          <w:szCs w:val="24"/>
          <w:lang w:eastAsia="zh-CN"/>
        </w:rPr>
        <w:t>《名古屋议定书》</w:t>
      </w:r>
      <w:r w:rsidR="00FE3B5A" w:rsidRPr="003D1683">
        <w:rPr>
          <w:rFonts w:eastAsia="SimSun"/>
          <w:kern w:val="22"/>
          <w:sz w:val="24"/>
          <w:szCs w:val="24"/>
          <w:lang w:eastAsia="zh-CN"/>
        </w:rPr>
        <w:t>的评估和审查进程）也</w:t>
      </w:r>
      <w:r w:rsidR="00402ECB" w:rsidRPr="003D1683">
        <w:rPr>
          <w:rFonts w:eastAsia="SimSun"/>
          <w:kern w:val="22"/>
          <w:sz w:val="24"/>
          <w:szCs w:val="24"/>
          <w:lang w:eastAsia="zh-CN"/>
        </w:rPr>
        <w:t>将</w:t>
      </w:r>
      <w:r w:rsidR="001F3C3E" w:rsidRPr="003D1683">
        <w:rPr>
          <w:rFonts w:eastAsia="SimSun"/>
          <w:kern w:val="22"/>
          <w:sz w:val="24"/>
          <w:szCs w:val="24"/>
          <w:lang w:eastAsia="zh-CN"/>
        </w:rPr>
        <w:t>与</w:t>
      </w:r>
      <w:r w:rsidR="00FE3B5A" w:rsidRPr="003D1683">
        <w:rPr>
          <w:rFonts w:eastAsia="SimSun"/>
          <w:kern w:val="22"/>
          <w:sz w:val="24"/>
          <w:szCs w:val="24"/>
          <w:lang w:eastAsia="zh-CN"/>
        </w:rPr>
        <w:t>2020</w:t>
      </w:r>
      <w:r w:rsidR="00FE3B5A" w:rsidRPr="003D1683">
        <w:rPr>
          <w:rFonts w:eastAsia="SimSun"/>
          <w:kern w:val="22"/>
          <w:sz w:val="24"/>
          <w:szCs w:val="24"/>
          <w:lang w:eastAsia="zh-CN"/>
        </w:rPr>
        <w:t>年后全球</w:t>
      </w:r>
      <w:r w:rsidR="00A2035A" w:rsidRPr="003D1683">
        <w:rPr>
          <w:rFonts w:eastAsia="SimSun"/>
          <w:kern w:val="22"/>
          <w:sz w:val="24"/>
          <w:szCs w:val="24"/>
          <w:lang w:eastAsia="zh-CN"/>
        </w:rPr>
        <w:t>生物</w:t>
      </w:r>
      <w:r w:rsidR="00FE3B5A" w:rsidRPr="003D1683">
        <w:rPr>
          <w:rFonts w:eastAsia="SimSun"/>
          <w:kern w:val="22"/>
          <w:sz w:val="24"/>
          <w:szCs w:val="24"/>
          <w:lang w:eastAsia="zh-CN"/>
        </w:rPr>
        <w:t>多样性框架</w:t>
      </w:r>
      <w:r w:rsidR="001F3C3E" w:rsidRPr="003D1683">
        <w:rPr>
          <w:rFonts w:eastAsia="SimSun"/>
          <w:kern w:val="22"/>
          <w:sz w:val="24"/>
          <w:szCs w:val="24"/>
          <w:lang w:eastAsia="zh-CN"/>
        </w:rPr>
        <w:t>相关</w:t>
      </w:r>
      <w:r w:rsidR="006943D4">
        <w:rPr>
          <w:rFonts w:eastAsia="SimSun"/>
          <w:kern w:val="22"/>
          <w:sz w:val="24"/>
          <w:szCs w:val="24"/>
          <w:lang w:eastAsia="zh-CN"/>
        </w:rPr>
        <w:t>。</w:t>
      </w:r>
      <w:r w:rsidR="00FE3B5A" w:rsidRPr="003D1683">
        <w:rPr>
          <w:rFonts w:eastAsia="SimSun"/>
          <w:kern w:val="22"/>
          <w:sz w:val="24"/>
          <w:szCs w:val="24"/>
          <w:lang w:eastAsia="zh-CN"/>
        </w:rPr>
        <w:t>同样，</w:t>
      </w:r>
      <w:r w:rsidR="003F1ADC" w:rsidRPr="003D1683">
        <w:rPr>
          <w:rFonts w:eastAsia="SimSun"/>
          <w:kern w:val="22"/>
          <w:sz w:val="24"/>
          <w:szCs w:val="24"/>
          <w:lang w:eastAsia="zh-CN"/>
        </w:rPr>
        <w:t>《卡塔赫纳议定书》</w:t>
      </w:r>
      <w:r w:rsidR="00FE3B5A" w:rsidRPr="003D1683">
        <w:rPr>
          <w:rFonts w:eastAsia="SimSun"/>
          <w:kern w:val="22"/>
          <w:sz w:val="24"/>
          <w:szCs w:val="24"/>
          <w:lang w:eastAsia="zh-CN"/>
        </w:rPr>
        <w:t>和</w:t>
      </w:r>
      <w:r w:rsidR="003F1ADC" w:rsidRPr="003D1683">
        <w:rPr>
          <w:rFonts w:eastAsia="SimSun"/>
          <w:kern w:val="22"/>
          <w:sz w:val="24"/>
          <w:szCs w:val="24"/>
          <w:lang w:eastAsia="zh-CN"/>
        </w:rPr>
        <w:t>《名古屋议定书》项下</w:t>
      </w:r>
      <w:r w:rsidR="00FE3B5A" w:rsidRPr="003D1683">
        <w:rPr>
          <w:rFonts w:eastAsia="SimSun"/>
          <w:kern w:val="22"/>
          <w:sz w:val="24"/>
          <w:szCs w:val="24"/>
          <w:lang w:eastAsia="zh-CN"/>
        </w:rPr>
        <w:t>侧重于生物安全</w:t>
      </w:r>
      <w:r w:rsidR="003F1ADC" w:rsidRPr="003D1683">
        <w:rPr>
          <w:rFonts w:eastAsia="SimSun"/>
          <w:kern w:val="22"/>
          <w:sz w:val="24"/>
          <w:szCs w:val="24"/>
          <w:lang w:eastAsia="zh-CN"/>
        </w:rPr>
        <w:t>以及</w:t>
      </w:r>
      <w:r w:rsidR="00FE3B5A" w:rsidRPr="003D1683">
        <w:rPr>
          <w:rFonts w:eastAsia="SimSun"/>
          <w:kern w:val="22"/>
          <w:sz w:val="24"/>
          <w:szCs w:val="24"/>
          <w:lang w:eastAsia="zh-CN"/>
        </w:rPr>
        <w:t>获取和惠益分享的任何框架也可能与</w:t>
      </w:r>
      <w:r w:rsidR="00FE3B5A" w:rsidRPr="003D1683">
        <w:rPr>
          <w:rFonts w:eastAsia="SimSun"/>
          <w:kern w:val="22"/>
          <w:sz w:val="24"/>
          <w:szCs w:val="24"/>
          <w:lang w:eastAsia="zh-CN"/>
        </w:rPr>
        <w:t>2020</w:t>
      </w:r>
      <w:r w:rsidR="00FE3B5A" w:rsidRPr="003D1683">
        <w:rPr>
          <w:rFonts w:eastAsia="SimSun"/>
          <w:kern w:val="22"/>
          <w:sz w:val="24"/>
          <w:szCs w:val="24"/>
          <w:lang w:eastAsia="zh-CN"/>
        </w:rPr>
        <w:t>年后全球生物多样性框架相关。</w:t>
      </w:r>
    </w:p>
    <w:p w:rsidR="007879BB" w:rsidRPr="003D1683" w:rsidRDefault="001F3C3E" w:rsidP="003922D7">
      <w:pPr>
        <w:pStyle w:val="Para1"/>
        <w:tabs>
          <w:tab w:val="clear" w:pos="360"/>
          <w:tab w:val="num" w:pos="709"/>
        </w:tabs>
        <w:topLinePunct/>
        <w:snapToGrid w:val="0"/>
        <w:rPr>
          <w:rFonts w:eastAsia="SimSun"/>
          <w:sz w:val="24"/>
          <w:szCs w:val="24"/>
          <w:lang w:eastAsia="zh-CN"/>
        </w:rPr>
      </w:pPr>
      <w:r w:rsidRPr="003D1683">
        <w:rPr>
          <w:rFonts w:eastAsia="SimSun"/>
          <w:kern w:val="22"/>
          <w:sz w:val="24"/>
          <w:szCs w:val="24"/>
          <w:lang w:eastAsia="zh-CN"/>
        </w:rPr>
        <w:t>科学、技术和工艺咨询附属机构就</w:t>
      </w:r>
      <w:r w:rsidR="005674EE" w:rsidRPr="003D1683">
        <w:rPr>
          <w:rFonts w:eastAsia="SimSun"/>
          <w:kern w:val="22"/>
          <w:sz w:val="24"/>
          <w:szCs w:val="24"/>
          <w:lang w:eastAsia="zh-CN"/>
        </w:rPr>
        <w:t>《</w:t>
      </w:r>
      <w:r w:rsidRPr="003D1683">
        <w:rPr>
          <w:rFonts w:eastAsia="SimSun"/>
          <w:kern w:val="22"/>
          <w:sz w:val="24"/>
          <w:szCs w:val="24"/>
          <w:lang w:eastAsia="zh-CN"/>
        </w:rPr>
        <w:t>2050</w:t>
      </w:r>
      <w:r w:rsidRPr="003D1683">
        <w:rPr>
          <w:rFonts w:eastAsia="SimSun"/>
          <w:kern w:val="22"/>
          <w:sz w:val="24"/>
          <w:szCs w:val="24"/>
          <w:lang w:eastAsia="zh-CN"/>
        </w:rPr>
        <w:t>年生物多样性</w:t>
      </w:r>
      <w:r w:rsidR="00893B62" w:rsidRPr="003D1683">
        <w:rPr>
          <w:rFonts w:eastAsia="SimSun"/>
          <w:kern w:val="22"/>
          <w:sz w:val="24"/>
          <w:szCs w:val="24"/>
          <w:lang w:eastAsia="zh-CN"/>
        </w:rPr>
        <w:t>愿景</w:t>
      </w:r>
      <w:r w:rsidR="00893B62" w:rsidRPr="003D1683">
        <w:rPr>
          <w:rFonts w:eastAsia="SimSun"/>
          <w:kern w:val="22"/>
          <w:sz w:val="24"/>
          <w:szCs w:val="24"/>
          <w:lang w:eastAsia="zh-CN"/>
        </w:rPr>
        <w:t>-</w:t>
      </w:r>
      <w:r w:rsidRPr="003D1683">
        <w:rPr>
          <w:rFonts w:eastAsia="SimSun"/>
          <w:kern w:val="22"/>
          <w:sz w:val="24"/>
          <w:szCs w:val="24"/>
          <w:lang w:eastAsia="zh-CN"/>
        </w:rPr>
        <w:t xml:space="preserve"> </w:t>
      </w:r>
      <w:r w:rsidRPr="006943D4">
        <w:rPr>
          <w:rFonts w:ascii="SimSun" w:eastAsia="SimSun" w:hAnsi="SimSun"/>
          <w:kern w:val="22"/>
          <w:sz w:val="24"/>
          <w:szCs w:val="24"/>
          <w:lang w:eastAsia="zh-CN"/>
        </w:rPr>
        <w:t>“</w:t>
      </w:r>
      <w:r w:rsidRPr="003D1683">
        <w:rPr>
          <w:rFonts w:eastAsia="SimSun"/>
          <w:kern w:val="22"/>
          <w:sz w:val="24"/>
          <w:szCs w:val="24"/>
          <w:lang w:eastAsia="zh-CN"/>
        </w:rPr>
        <w:t>与自然</w:t>
      </w:r>
      <w:r w:rsidR="002A0B51">
        <w:rPr>
          <w:rFonts w:eastAsia="SimSun"/>
          <w:kern w:val="22"/>
          <w:sz w:val="24"/>
          <w:szCs w:val="24"/>
          <w:lang w:eastAsia="zh-CN"/>
        </w:rPr>
        <w:t>和谐相处</w:t>
      </w:r>
      <w:r w:rsidRPr="006943D4">
        <w:rPr>
          <w:rFonts w:ascii="SimSun" w:eastAsia="SimSun" w:hAnsi="SimSun"/>
          <w:kern w:val="22"/>
          <w:sz w:val="24"/>
          <w:szCs w:val="24"/>
          <w:lang w:eastAsia="zh-CN"/>
        </w:rPr>
        <w:t>”</w:t>
      </w:r>
      <w:r w:rsidR="005674EE" w:rsidRPr="003D1683">
        <w:rPr>
          <w:rFonts w:eastAsia="SimSun"/>
          <w:kern w:val="22"/>
          <w:sz w:val="24"/>
          <w:szCs w:val="24"/>
          <w:lang w:eastAsia="zh-CN"/>
        </w:rPr>
        <w:t>》</w:t>
      </w:r>
      <w:r w:rsidR="00893B62" w:rsidRPr="003D1683">
        <w:rPr>
          <w:rFonts w:eastAsia="SimSun"/>
          <w:kern w:val="22"/>
          <w:sz w:val="24"/>
          <w:szCs w:val="24"/>
          <w:lang w:eastAsia="zh-CN"/>
        </w:rPr>
        <w:t>的各个设想方案</w:t>
      </w:r>
      <w:r w:rsidRPr="003D1683">
        <w:rPr>
          <w:rFonts w:eastAsia="SimSun"/>
          <w:kern w:val="22"/>
          <w:sz w:val="24"/>
          <w:szCs w:val="24"/>
          <w:lang w:eastAsia="zh-CN"/>
        </w:rPr>
        <w:t>拟定了一套结论，并建议缔约方大会第十四</w:t>
      </w:r>
      <w:r w:rsidR="005674EE" w:rsidRPr="003D1683">
        <w:rPr>
          <w:rFonts w:eastAsia="SimSun"/>
          <w:snapToGrid/>
          <w:kern w:val="22"/>
          <w:sz w:val="24"/>
          <w:szCs w:val="24"/>
          <w:lang w:eastAsia="zh-CN"/>
        </w:rPr>
        <w:t>届</w:t>
      </w:r>
      <w:r w:rsidRPr="003D1683">
        <w:rPr>
          <w:rFonts w:eastAsia="SimSun"/>
          <w:kern w:val="22"/>
          <w:sz w:val="24"/>
          <w:szCs w:val="24"/>
          <w:lang w:eastAsia="zh-CN"/>
        </w:rPr>
        <w:t>会议欢迎这些结论，并注意到它们</w:t>
      </w:r>
      <w:r w:rsidR="00CA3772" w:rsidRPr="003D1683">
        <w:rPr>
          <w:rFonts w:eastAsia="SimSun"/>
          <w:kern w:val="22"/>
          <w:sz w:val="24"/>
          <w:szCs w:val="24"/>
          <w:lang w:eastAsia="zh-CN"/>
        </w:rPr>
        <w:t>在以下方面</w:t>
      </w:r>
      <w:r w:rsidRPr="003D1683">
        <w:rPr>
          <w:rFonts w:eastAsia="SimSun"/>
          <w:kern w:val="22"/>
          <w:sz w:val="24"/>
          <w:szCs w:val="24"/>
          <w:lang w:eastAsia="zh-CN"/>
        </w:rPr>
        <w:t>与</w:t>
      </w:r>
      <w:r w:rsidRPr="003D1683">
        <w:rPr>
          <w:rFonts w:eastAsia="SimSun"/>
          <w:kern w:val="22"/>
          <w:sz w:val="24"/>
          <w:szCs w:val="24"/>
          <w:lang w:eastAsia="zh-CN"/>
        </w:rPr>
        <w:t>2020</w:t>
      </w:r>
      <w:r w:rsidRPr="003D1683">
        <w:rPr>
          <w:rFonts w:eastAsia="SimSun"/>
          <w:kern w:val="22"/>
          <w:sz w:val="24"/>
          <w:szCs w:val="24"/>
          <w:lang w:eastAsia="zh-CN"/>
        </w:rPr>
        <w:t>年后全球生物多样性框架</w:t>
      </w:r>
      <w:r w:rsidR="00CA3772" w:rsidRPr="003D1683">
        <w:rPr>
          <w:rFonts w:eastAsia="SimSun"/>
          <w:kern w:val="22"/>
          <w:sz w:val="24"/>
          <w:szCs w:val="24"/>
          <w:lang w:eastAsia="zh-CN"/>
        </w:rPr>
        <w:t>制定进程相关：</w:t>
      </w:r>
    </w:p>
    <w:p w:rsidR="007879BB" w:rsidRPr="003D1683" w:rsidRDefault="00D42B20"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w:t>
      </w:r>
      <w:r w:rsidR="00E71452" w:rsidRPr="003D1683">
        <w:rPr>
          <w:rFonts w:eastAsia="SimSun"/>
          <w:kern w:val="22"/>
          <w:sz w:val="24"/>
          <w:szCs w:val="24"/>
          <w:lang w:eastAsia="zh-CN"/>
        </w:rPr>
        <w:t>2050</w:t>
      </w:r>
      <w:r w:rsidR="00E71452" w:rsidRPr="003D1683">
        <w:rPr>
          <w:rFonts w:eastAsia="SimSun"/>
          <w:kern w:val="22"/>
          <w:sz w:val="24"/>
          <w:szCs w:val="24"/>
          <w:lang w:eastAsia="zh-CN"/>
        </w:rPr>
        <w:t>年愿景</w:t>
      </w:r>
      <w:r w:rsidR="00E71452" w:rsidRPr="003D1683">
        <w:rPr>
          <w:rFonts w:eastAsia="SimSun"/>
          <w:kern w:val="22"/>
          <w:sz w:val="24"/>
          <w:szCs w:val="24"/>
          <w:lang w:eastAsia="zh-CN"/>
        </w:rPr>
        <w:t>-</w:t>
      </w:r>
      <w:r w:rsidR="00E71452" w:rsidRPr="006943D4">
        <w:rPr>
          <w:rFonts w:ascii="SimSun" w:eastAsia="SimSun" w:hAnsi="SimSun"/>
          <w:kern w:val="22"/>
          <w:sz w:val="24"/>
          <w:szCs w:val="24"/>
          <w:lang w:eastAsia="zh-CN"/>
        </w:rPr>
        <w:t>“</w:t>
      </w:r>
      <w:r w:rsidR="00E71452" w:rsidRPr="003D1683">
        <w:rPr>
          <w:rFonts w:eastAsia="SimSun"/>
          <w:kern w:val="22"/>
          <w:sz w:val="24"/>
          <w:szCs w:val="24"/>
          <w:lang w:eastAsia="zh-CN"/>
        </w:rPr>
        <w:t>与自然</w:t>
      </w:r>
      <w:r w:rsidR="002A0B51">
        <w:rPr>
          <w:rFonts w:eastAsia="SimSun"/>
          <w:kern w:val="22"/>
          <w:sz w:val="24"/>
          <w:szCs w:val="24"/>
          <w:lang w:eastAsia="zh-CN"/>
        </w:rPr>
        <w:t>和谐相处</w:t>
      </w:r>
      <w:r w:rsidR="00E71452" w:rsidRPr="006943D4">
        <w:rPr>
          <w:rFonts w:ascii="SimSun" w:eastAsia="SimSun" w:hAnsi="SimSun"/>
          <w:kern w:val="22"/>
          <w:sz w:val="24"/>
          <w:szCs w:val="24"/>
          <w:lang w:eastAsia="zh-CN"/>
        </w:rPr>
        <w:t>”</w:t>
      </w:r>
      <w:r w:rsidRPr="003D1683">
        <w:rPr>
          <w:rFonts w:eastAsia="SimSun"/>
          <w:kern w:val="22"/>
          <w:sz w:val="24"/>
          <w:szCs w:val="24"/>
          <w:lang w:eastAsia="zh-CN"/>
        </w:rPr>
        <w:t>》</w:t>
      </w:r>
      <w:r w:rsidR="00E71452" w:rsidRPr="003D1683">
        <w:rPr>
          <w:rFonts w:eastAsia="SimSun"/>
          <w:kern w:val="22"/>
          <w:sz w:val="24"/>
          <w:szCs w:val="24"/>
          <w:lang w:eastAsia="zh-CN"/>
        </w:rPr>
        <w:t>，依据该愿景，到</w:t>
      </w:r>
      <w:r w:rsidR="00E71452" w:rsidRPr="003D1683">
        <w:rPr>
          <w:rFonts w:eastAsia="SimSun"/>
          <w:kern w:val="22"/>
          <w:sz w:val="24"/>
          <w:szCs w:val="24"/>
          <w:lang w:eastAsia="zh-CN"/>
        </w:rPr>
        <w:t>2050</w:t>
      </w:r>
      <w:r w:rsidR="00E71452" w:rsidRPr="003D1683">
        <w:rPr>
          <w:rFonts w:eastAsia="SimSun"/>
          <w:kern w:val="22"/>
          <w:sz w:val="24"/>
          <w:szCs w:val="24"/>
          <w:lang w:eastAsia="zh-CN"/>
        </w:rPr>
        <w:t>年</w:t>
      </w:r>
      <w:r w:rsidR="00D113CE">
        <w:rPr>
          <w:rFonts w:eastAsia="SimSun"/>
          <w:kern w:val="22"/>
          <w:sz w:val="24"/>
          <w:szCs w:val="24"/>
          <w:lang w:eastAsia="zh-CN"/>
        </w:rPr>
        <w:t>，</w:t>
      </w:r>
      <w:r w:rsidR="00E71452" w:rsidRPr="003D1683">
        <w:rPr>
          <w:rFonts w:eastAsia="SimSun"/>
          <w:kern w:val="22"/>
          <w:sz w:val="24"/>
          <w:szCs w:val="24"/>
          <w:lang w:eastAsia="zh-CN"/>
        </w:rPr>
        <w:t>生物多样性将得到重视、保护</w:t>
      </w:r>
      <w:r w:rsidR="00DA39E7" w:rsidRPr="003D1683">
        <w:rPr>
          <w:rFonts w:eastAsia="SimSun"/>
          <w:kern w:val="22"/>
          <w:sz w:val="24"/>
          <w:szCs w:val="24"/>
          <w:lang w:eastAsia="zh-CN"/>
        </w:rPr>
        <w:t>、</w:t>
      </w:r>
      <w:r w:rsidR="00E71452" w:rsidRPr="003D1683">
        <w:rPr>
          <w:rFonts w:eastAsia="SimSun"/>
          <w:kern w:val="22"/>
          <w:sz w:val="24"/>
          <w:szCs w:val="24"/>
          <w:lang w:eastAsia="zh-CN"/>
        </w:rPr>
        <w:t>恢复和明智</w:t>
      </w:r>
      <w:r w:rsidR="00DA39E7" w:rsidRPr="003D1683">
        <w:rPr>
          <w:rFonts w:eastAsia="SimSun"/>
          <w:kern w:val="22"/>
          <w:sz w:val="24"/>
          <w:szCs w:val="24"/>
          <w:lang w:eastAsia="zh-CN"/>
        </w:rPr>
        <w:t>的</w:t>
      </w:r>
      <w:r w:rsidR="00E71452" w:rsidRPr="003D1683">
        <w:rPr>
          <w:rFonts w:eastAsia="SimSun"/>
          <w:kern w:val="22"/>
          <w:sz w:val="24"/>
          <w:szCs w:val="24"/>
          <w:lang w:eastAsia="zh-CN"/>
        </w:rPr>
        <w:t>使用，</w:t>
      </w:r>
      <w:r w:rsidR="00DA39E7" w:rsidRPr="003D1683">
        <w:rPr>
          <w:rFonts w:eastAsia="SimSun"/>
          <w:kern w:val="22"/>
          <w:sz w:val="24"/>
          <w:szCs w:val="24"/>
          <w:lang w:eastAsia="zh-CN"/>
        </w:rPr>
        <w:t>同时</w:t>
      </w:r>
      <w:r w:rsidR="00E71452" w:rsidRPr="003D1683">
        <w:rPr>
          <w:rFonts w:eastAsia="SimSun"/>
          <w:kern w:val="22"/>
          <w:sz w:val="24"/>
          <w:szCs w:val="24"/>
          <w:lang w:eastAsia="zh-CN"/>
        </w:rPr>
        <w:t>维持生态系统服务</w:t>
      </w:r>
      <w:r w:rsidR="00DA39E7" w:rsidRPr="003D1683">
        <w:rPr>
          <w:rFonts w:eastAsia="SimSun"/>
          <w:kern w:val="22"/>
          <w:sz w:val="24"/>
          <w:szCs w:val="24"/>
          <w:lang w:eastAsia="zh-CN"/>
        </w:rPr>
        <w:t>、</w:t>
      </w:r>
      <w:r w:rsidR="00E71452" w:rsidRPr="003D1683">
        <w:rPr>
          <w:rFonts w:eastAsia="SimSun"/>
          <w:kern w:val="22"/>
          <w:sz w:val="24"/>
          <w:szCs w:val="24"/>
          <w:lang w:eastAsia="zh-CN"/>
        </w:rPr>
        <w:t>维持一个健康的星球</w:t>
      </w:r>
      <w:r w:rsidR="00DA39E7" w:rsidRPr="003D1683">
        <w:rPr>
          <w:rFonts w:eastAsia="SimSun"/>
          <w:kern w:val="22"/>
          <w:sz w:val="24"/>
          <w:szCs w:val="24"/>
          <w:lang w:eastAsia="zh-CN"/>
        </w:rPr>
        <w:t>和</w:t>
      </w:r>
      <w:r w:rsidR="00E71452" w:rsidRPr="003D1683">
        <w:rPr>
          <w:rFonts w:eastAsia="SimSun"/>
          <w:kern w:val="22"/>
          <w:sz w:val="24"/>
          <w:szCs w:val="24"/>
          <w:lang w:eastAsia="zh-CN"/>
        </w:rPr>
        <w:t>提供对所有人至关重要的惠益仍然具有相关性，应在</w:t>
      </w:r>
      <w:r w:rsidRPr="003D1683">
        <w:rPr>
          <w:rFonts w:eastAsia="SimSun"/>
          <w:kern w:val="22"/>
          <w:sz w:val="24"/>
          <w:szCs w:val="24"/>
          <w:lang w:eastAsia="zh-CN"/>
        </w:rPr>
        <w:t>《</w:t>
      </w:r>
      <w:r w:rsidR="00E71452" w:rsidRPr="003D1683">
        <w:rPr>
          <w:rFonts w:eastAsia="SimSun"/>
          <w:kern w:val="22"/>
          <w:sz w:val="24"/>
          <w:szCs w:val="24"/>
          <w:lang w:eastAsia="zh-CN"/>
        </w:rPr>
        <w:t>2011-2020</w:t>
      </w:r>
      <w:r w:rsidR="00E71452" w:rsidRPr="003D1683">
        <w:rPr>
          <w:rFonts w:eastAsia="SimSun"/>
          <w:kern w:val="22"/>
          <w:sz w:val="24"/>
          <w:szCs w:val="24"/>
          <w:lang w:eastAsia="zh-CN"/>
        </w:rPr>
        <w:t>年生物多样性战略计划</w:t>
      </w:r>
      <w:r w:rsidRPr="003D1683">
        <w:rPr>
          <w:rFonts w:eastAsia="SimSun"/>
          <w:kern w:val="22"/>
          <w:sz w:val="24"/>
          <w:szCs w:val="24"/>
          <w:lang w:eastAsia="zh-CN"/>
        </w:rPr>
        <w:t>》</w:t>
      </w:r>
      <w:r w:rsidR="00E71452" w:rsidRPr="003D1683">
        <w:rPr>
          <w:rFonts w:eastAsia="SimSun"/>
          <w:kern w:val="22"/>
          <w:sz w:val="24"/>
          <w:szCs w:val="24"/>
          <w:lang w:eastAsia="zh-CN"/>
        </w:rPr>
        <w:t>的后续行动中加以考虑。</w:t>
      </w:r>
      <w:r w:rsidR="00203549" w:rsidRPr="003D1683">
        <w:rPr>
          <w:rFonts w:eastAsia="SimSun"/>
          <w:kern w:val="22"/>
          <w:sz w:val="24"/>
          <w:szCs w:val="24"/>
          <w:lang w:eastAsia="zh-CN"/>
        </w:rPr>
        <w:t>科咨机构</w:t>
      </w:r>
      <w:r w:rsidR="005C7B28" w:rsidRPr="003D1683">
        <w:rPr>
          <w:rFonts w:eastAsia="SimSun"/>
          <w:kern w:val="22"/>
          <w:sz w:val="24"/>
          <w:szCs w:val="24"/>
          <w:lang w:eastAsia="zh-CN"/>
        </w:rPr>
        <w:t>的结论认为，</w:t>
      </w:r>
      <w:r w:rsidR="001B35D5" w:rsidRPr="003D1683">
        <w:rPr>
          <w:rFonts w:eastAsia="SimSun"/>
          <w:kern w:val="22"/>
          <w:sz w:val="24"/>
          <w:szCs w:val="24"/>
          <w:lang w:eastAsia="zh-CN"/>
        </w:rPr>
        <w:t>《</w:t>
      </w:r>
      <w:r w:rsidR="005C7B28" w:rsidRPr="003D1683">
        <w:rPr>
          <w:rFonts w:eastAsia="SimSun"/>
          <w:kern w:val="22"/>
          <w:sz w:val="24"/>
          <w:szCs w:val="24"/>
          <w:lang w:eastAsia="zh-CN"/>
        </w:rPr>
        <w:t>2050</w:t>
      </w:r>
      <w:r w:rsidR="005C7B28" w:rsidRPr="003D1683">
        <w:rPr>
          <w:rFonts w:eastAsia="SimSun"/>
          <w:kern w:val="22"/>
          <w:sz w:val="24"/>
          <w:szCs w:val="24"/>
          <w:lang w:eastAsia="zh-CN"/>
        </w:rPr>
        <w:t>年</w:t>
      </w:r>
      <w:r w:rsidR="00F626B1" w:rsidRPr="003D1683">
        <w:rPr>
          <w:rFonts w:eastAsia="SimSun"/>
          <w:kern w:val="22"/>
          <w:sz w:val="24"/>
          <w:szCs w:val="24"/>
          <w:lang w:eastAsia="zh-CN"/>
        </w:rPr>
        <w:t>愿景</w:t>
      </w:r>
      <w:r w:rsidR="001B35D5" w:rsidRPr="003D1683">
        <w:rPr>
          <w:rFonts w:eastAsia="SimSun"/>
          <w:kern w:val="22"/>
          <w:sz w:val="24"/>
          <w:szCs w:val="24"/>
          <w:lang w:eastAsia="zh-CN"/>
        </w:rPr>
        <w:t>》</w:t>
      </w:r>
      <w:r w:rsidR="00F626B1" w:rsidRPr="003D1683">
        <w:rPr>
          <w:rFonts w:eastAsia="SimSun"/>
          <w:kern w:val="22"/>
          <w:sz w:val="24"/>
          <w:szCs w:val="24"/>
          <w:lang w:eastAsia="zh-CN"/>
        </w:rPr>
        <w:t>中包含</w:t>
      </w:r>
      <w:r w:rsidR="005C7B28" w:rsidRPr="003D1683">
        <w:rPr>
          <w:rFonts w:eastAsia="SimSun"/>
          <w:kern w:val="22"/>
          <w:sz w:val="24"/>
          <w:szCs w:val="24"/>
          <w:lang w:eastAsia="zh-CN"/>
        </w:rPr>
        <w:t>可以转化为生物多样性长期目标</w:t>
      </w:r>
      <w:r w:rsidR="00F626B1" w:rsidRPr="003D1683">
        <w:rPr>
          <w:rFonts w:eastAsia="SimSun"/>
          <w:kern w:val="22"/>
          <w:sz w:val="24"/>
          <w:szCs w:val="24"/>
          <w:lang w:eastAsia="zh-CN"/>
        </w:rPr>
        <w:t>的内容</w:t>
      </w:r>
      <w:r w:rsidR="005C7B28" w:rsidRPr="003D1683">
        <w:rPr>
          <w:rFonts w:eastAsia="SimSun"/>
          <w:kern w:val="22"/>
          <w:sz w:val="24"/>
          <w:szCs w:val="24"/>
          <w:lang w:eastAsia="zh-CN"/>
        </w:rPr>
        <w:t>，并为</w:t>
      </w:r>
      <w:r w:rsidR="00FF7876" w:rsidRPr="003D1683">
        <w:rPr>
          <w:rFonts w:eastAsia="SimSun"/>
          <w:kern w:val="22"/>
          <w:sz w:val="24"/>
          <w:szCs w:val="24"/>
          <w:lang w:eastAsia="zh-CN"/>
        </w:rPr>
        <w:t>讨论</w:t>
      </w:r>
      <w:r w:rsidR="00E24F28" w:rsidRPr="003D1683">
        <w:rPr>
          <w:rFonts w:eastAsia="SimSun"/>
          <w:kern w:val="22"/>
          <w:sz w:val="24"/>
          <w:szCs w:val="24"/>
          <w:lang w:eastAsia="zh-CN"/>
        </w:rPr>
        <w:t>可能</w:t>
      </w:r>
      <w:r w:rsidR="00FF7876" w:rsidRPr="003D1683">
        <w:rPr>
          <w:rFonts w:eastAsia="SimSun"/>
          <w:kern w:val="22"/>
          <w:sz w:val="24"/>
          <w:szCs w:val="24"/>
          <w:lang w:eastAsia="zh-CN"/>
        </w:rPr>
        <w:t>作为</w:t>
      </w:r>
      <w:r w:rsidR="00FF7876" w:rsidRPr="003D1683">
        <w:rPr>
          <w:rFonts w:eastAsia="SimSun"/>
          <w:kern w:val="22"/>
          <w:sz w:val="24"/>
          <w:szCs w:val="24"/>
          <w:lang w:eastAsia="zh-CN"/>
        </w:rPr>
        <w:t>2020</w:t>
      </w:r>
      <w:r w:rsidR="00FF7876" w:rsidRPr="003D1683">
        <w:rPr>
          <w:rFonts w:eastAsia="SimSun"/>
          <w:kern w:val="22"/>
          <w:sz w:val="24"/>
          <w:szCs w:val="24"/>
          <w:lang w:eastAsia="zh-CN"/>
        </w:rPr>
        <w:t>年后全球生物多样性框架</w:t>
      </w:r>
      <w:r w:rsidR="00E24F28" w:rsidRPr="003D1683">
        <w:rPr>
          <w:rFonts w:eastAsia="SimSun"/>
          <w:kern w:val="22"/>
          <w:sz w:val="24"/>
          <w:szCs w:val="24"/>
          <w:lang w:eastAsia="zh-CN"/>
        </w:rPr>
        <w:t>一部分的</w:t>
      </w:r>
      <w:r w:rsidR="00673B0E" w:rsidRPr="003D1683">
        <w:rPr>
          <w:rFonts w:eastAsia="SimSun"/>
          <w:snapToGrid/>
          <w:kern w:val="22"/>
          <w:sz w:val="24"/>
          <w:szCs w:val="24"/>
          <w:lang w:eastAsia="zh-CN"/>
        </w:rPr>
        <w:t>2030</w:t>
      </w:r>
      <w:r w:rsidR="00673B0E" w:rsidRPr="003D1683">
        <w:rPr>
          <w:rFonts w:eastAsia="SimSun"/>
          <w:snapToGrid/>
          <w:kern w:val="22"/>
          <w:sz w:val="24"/>
          <w:szCs w:val="24"/>
          <w:lang w:eastAsia="zh-CN"/>
        </w:rPr>
        <w:t>年生物多样性目标</w:t>
      </w:r>
      <w:r w:rsidR="005C7B28" w:rsidRPr="003D1683">
        <w:rPr>
          <w:rFonts w:eastAsia="SimSun"/>
          <w:kern w:val="22"/>
          <w:sz w:val="24"/>
          <w:szCs w:val="24"/>
          <w:lang w:eastAsia="zh-CN"/>
        </w:rPr>
        <w:t>提供</w:t>
      </w:r>
      <w:r w:rsidR="00FF7876" w:rsidRPr="003D1683">
        <w:rPr>
          <w:rFonts w:eastAsia="SimSun"/>
          <w:kern w:val="22"/>
          <w:sz w:val="24"/>
          <w:szCs w:val="24"/>
          <w:lang w:eastAsia="zh-CN"/>
        </w:rPr>
        <w:t>了</w:t>
      </w:r>
      <w:r w:rsidR="005C7B28" w:rsidRPr="003D1683">
        <w:rPr>
          <w:rFonts w:eastAsia="SimSun"/>
          <w:kern w:val="22"/>
          <w:sz w:val="24"/>
          <w:szCs w:val="24"/>
          <w:lang w:eastAsia="zh-CN"/>
        </w:rPr>
        <w:t>背景</w:t>
      </w:r>
      <w:r w:rsidR="00E24F28" w:rsidRPr="003D1683">
        <w:rPr>
          <w:rFonts w:eastAsia="SimSun"/>
          <w:kern w:val="22"/>
          <w:sz w:val="24"/>
          <w:szCs w:val="24"/>
          <w:lang w:eastAsia="zh-CN"/>
        </w:rPr>
        <w:t>；</w:t>
      </w:r>
    </w:p>
    <w:p w:rsidR="00BE4655" w:rsidRPr="003D1683" w:rsidRDefault="00E24F28"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这些设想</w:t>
      </w:r>
      <w:r w:rsidR="00656F02" w:rsidRPr="003D1683">
        <w:rPr>
          <w:rFonts w:eastAsia="SimSun"/>
          <w:kern w:val="22"/>
          <w:sz w:val="24"/>
          <w:szCs w:val="24"/>
          <w:lang w:eastAsia="zh-CN"/>
        </w:rPr>
        <w:t>方案</w:t>
      </w:r>
      <w:r w:rsidRPr="003D1683">
        <w:rPr>
          <w:rFonts w:eastAsia="SimSun"/>
          <w:kern w:val="22"/>
          <w:sz w:val="24"/>
          <w:szCs w:val="24"/>
          <w:lang w:eastAsia="zh-CN"/>
        </w:rPr>
        <w:t>表明，存在</w:t>
      </w:r>
      <w:r w:rsidR="004A2906" w:rsidRPr="003D1683">
        <w:rPr>
          <w:rFonts w:eastAsia="SimSun"/>
          <w:kern w:val="22"/>
          <w:sz w:val="24"/>
          <w:szCs w:val="24"/>
          <w:lang w:eastAsia="zh-CN"/>
        </w:rPr>
        <w:t>多个可能的未来，</w:t>
      </w:r>
      <w:r w:rsidR="00656F02" w:rsidRPr="003D1683">
        <w:rPr>
          <w:rFonts w:eastAsia="SimSun"/>
          <w:kern w:val="22"/>
          <w:sz w:val="24"/>
          <w:szCs w:val="24"/>
          <w:lang w:eastAsia="zh-CN"/>
        </w:rPr>
        <w:t>有可能</w:t>
      </w:r>
      <w:r w:rsidRPr="003D1683">
        <w:rPr>
          <w:rFonts w:eastAsia="SimSun"/>
          <w:kern w:val="22"/>
          <w:sz w:val="24"/>
          <w:szCs w:val="24"/>
          <w:lang w:eastAsia="zh-CN"/>
        </w:rPr>
        <w:t>为制定</w:t>
      </w:r>
      <w:r w:rsidR="004A2906" w:rsidRPr="003D1683">
        <w:rPr>
          <w:rFonts w:eastAsia="SimSun"/>
          <w:kern w:val="22"/>
          <w:sz w:val="24"/>
          <w:szCs w:val="24"/>
          <w:lang w:eastAsia="zh-CN"/>
        </w:rPr>
        <w:t>政策措施</w:t>
      </w:r>
      <w:r w:rsidRPr="003D1683">
        <w:rPr>
          <w:rFonts w:eastAsia="SimSun"/>
          <w:kern w:val="22"/>
          <w:sz w:val="24"/>
          <w:szCs w:val="24"/>
          <w:lang w:eastAsia="zh-CN"/>
        </w:rPr>
        <w:t>实现</w:t>
      </w:r>
      <w:r w:rsidR="001B35D5" w:rsidRPr="003D1683">
        <w:rPr>
          <w:rFonts w:eastAsia="SimSun"/>
          <w:kern w:val="22"/>
          <w:sz w:val="24"/>
          <w:szCs w:val="24"/>
          <w:lang w:eastAsia="zh-CN"/>
        </w:rPr>
        <w:t>《</w:t>
      </w:r>
      <w:r w:rsidRPr="003D1683">
        <w:rPr>
          <w:rFonts w:eastAsia="SimSun"/>
          <w:kern w:val="22"/>
          <w:sz w:val="24"/>
          <w:szCs w:val="24"/>
          <w:lang w:eastAsia="zh-CN"/>
        </w:rPr>
        <w:t>2050</w:t>
      </w:r>
      <w:r w:rsidRPr="003D1683">
        <w:rPr>
          <w:rFonts w:eastAsia="SimSun"/>
          <w:kern w:val="22"/>
          <w:sz w:val="24"/>
          <w:szCs w:val="24"/>
          <w:lang w:eastAsia="zh-CN"/>
        </w:rPr>
        <w:t>年</w:t>
      </w:r>
      <w:r w:rsidR="004A2906" w:rsidRPr="003D1683">
        <w:rPr>
          <w:rFonts w:eastAsia="SimSun"/>
          <w:kern w:val="22"/>
          <w:sz w:val="24"/>
          <w:szCs w:val="24"/>
          <w:lang w:eastAsia="zh-CN"/>
        </w:rPr>
        <w:t>愿景</w:t>
      </w:r>
      <w:r w:rsidR="001B35D5" w:rsidRPr="003D1683">
        <w:rPr>
          <w:rFonts w:eastAsia="SimSun"/>
          <w:kern w:val="22"/>
          <w:sz w:val="24"/>
          <w:szCs w:val="24"/>
          <w:lang w:eastAsia="zh-CN"/>
        </w:rPr>
        <w:t>》</w:t>
      </w:r>
      <w:r w:rsidRPr="003D1683">
        <w:rPr>
          <w:rFonts w:eastAsia="SimSun"/>
          <w:kern w:val="22"/>
          <w:sz w:val="24"/>
          <w:szCs w:val="24"/>
          <w:lang w:eastAsia="zh-CN"/>
        </w:rPr>
        <w:t>和其他全球目标提供空间</w:t>
      </w:r>
      <w:r w:rsidR="004A2906" w:rsidRPr="003D1683">
        <w:rPr>
          <w:rFonts w:eastAsia="SimSun"/>
          <w:kern w:val="22"/>
          <w:sz w:val="24"/>
          <w:szCs w:val="24"/>
          <w:lang w:eastAsia="zh-CN"/>
        </w:rPr>
        <w:t>。</w:t>
      </w:r>
      <w:r w:rsidR="00423D5F" w:rsidRPr="003D1683">
        <w:rPr>
          <w:rFonts w:eastAsia="SimSun"/>
          <w:kern w:val="22"/>
          <w:sz w:val="24"/>
          <w:szCs w:val="24"/>
          <w:lang w:eastAsia="zh-CN"/>
        </w:rPr>
        <w:t>需要在利益攸关方的大力参与下，在多个层面进一步开展愿景规划工作，以</w:t>
      </w:r>
      <w:r w:rsidRPr="003D1683">
        <w:rPr>
          <w:rFonts w:eastAsia="SimSun"/>
          <w:kern w:val="22"/>
          <w:sz w:val="24"/>
          <w:szCs w:val="24"/>
          <w:lang w:eastAsia="zh-CN"/>
        </w:rPr>
        <w:t>阐明不同</w:t>
      </w:r>
      <w:r w:rsidR="008B2D03" w:rsidRPr="003D1683">
        <w:rPr>
          <w:rFonts w:eastAsia="SimSun"/>
          <w:kern w:val="22"/>
          <w:sz w:val="24"/>
          <w:szCs w:val="24"/>
          <w:lang w:eastAsia="zh-CN"/>
        </w:rPr>
        <w:t>的</w:t>
      </w:r>
      <w:r w:rsidRPr="003D1683">
        <w:rPr>
          <w:rFonts w:eastAsia="SimSun"/>
          <w:kern w:val="22"/>
          <w:sz w:val="24"/>
          <w:szCs w:val="24"/>
          <w:lang w:eastAsia="zh-CN"/>
        </w:rPr>
        <w:t>政策措施组合</w:t>
      </w:r>
      <w:r w:rsidR="008B2D03" w:rsidRPr="003D1683">
        <w:rPr>
          <w:rFonts w:eastAsia="SimSun"/>
          <w:kern w:val="22"/>
          <w:sz w:val="24"/>
          <w:szCs w:val="24"/>
          <w:lang w:eastAsia="zh-CN"/>
        </w:rPr>
        <w:t>备选方案</w:t>
      </w:r>
      <w:r w:rsidRPr="003D1683">
        <w:rPr>
          <w:rFonts w:eastAsia="SimSun"/>
          <w:kern w:val="22"/>
          <w:sz w:val="24"/>
          <w:szCs w:val="24"/>
          <w:lang w:eastAsia="zh-CN"/>
        </w:rPr>
        <w:t>并促进行动</w:t>
      </w:r>
      <w:r w:rsidR="008B2D03" w:rsidRPr="003D1683">
        <w:rPr>
          <w:rFonts w:eastAsia="SimSun"/>
          <w:kern w:val="22"/>
          <w:sz w:val="24"/>
          <w:szCs w:val="24"/>
          <w:lang w:eastAsia="zh-CN"/>
        </w:rPr>
        <w:t>；</w:t>
      </w:r>
    </w:p>
    <w:p w:rsidR="008D230F" w:rsidRPr="003D1683" w:rsidRDefault="008B2D03"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kern w:val="22"/>
          <w:sz w:val="24"/>
          <w:szCs w:val="24"/>
          <w:lang w:eastAsia="zh-CN"/>
        </w:rPr>
        <w:t>走向可持续未来的途径虽然合理，但需要转型变革，包括</w:t>
      </w:r>
      <w:r w:rsidR="00D952AA" w:rsidRPr="003D1683">
        <w:rPr>
          <w:rFonts w:eastAsia="SimSun"/>
          <w:kern w:val="22"/>
          <w:sz w:val="24"/>
          <w:szCs w:val="24"/>
          <w:lang w:eastAsia="zh-CN"/>
        </w:rPr>
        <w:t>转变</w:t>
      </w:r>
      <w:r w:rsidRPr="003D1683">
        <w:rPr>
          <w:rFonts w:eastAsia="SimSun"/>
          <w:kern w:val="22"/>
          <w:sz w:val="24"/>
          <w:szCs w:val="24"/>
          <w:lang w:eastAsia="zh-CN"/>
        </w:rPr>
        <w:t>生产者和消费者</w:t>
      </w:r>
      <w:r w:rsidR="00D952AA" w:rsidRPr="003D1683">
        <w:rPr>
          <w:rFonts w:eastAsia="SimSun"/>
          <w:kern w:val="22"/>
          <w:sz w:val="24"/>
          <w:szCs w:val="24"/>
          <w:lang w:eastAsia="zh-CN"/>
        </w:rPr>
        <w:t>、</w:t>
      </w:r>
      <w:r w:rsidRPr="003D1683">
        <w:rPr>
          <w:rFonts w:eastAsia="SimSun"/>
          <w:kern w:val="22"/>
          <w:sz w:val="24"/>
          <w:szCs w:val="24"/>
          <w:lang w:eastAsia="zh-CN"/>
        </w:rPr>
        <w:t>政府和企业</w:t>
      </w:r>
      <w:r w:rsidR="00D952AA" w:rsidRPr="003D1683">
        <w:rPr>
          <w:rFonts w:eastAsia="SimSun"/>
          <w:kern w:val="22"/>
          <w:sz w:val="24"/>
          <w:szCs w:val="24"/>
          <w:lang w:eastAsia="zh-CN"/>
        </w:rPr>
        <w:t>的行为</w:t>
      </w:r>
      <w:r w:rsidRPr="003D1683">
        <w:rPr>
          <w:rFonts w:eastAsia="SimSun"/>
          <w:kern w:val="22"/>
          <w:sz w:val="24"/>
          <w:szCs w:val="24"/>
          <w:lang w:eastAsia="zh-CN"/>
        </w:rPr>
        <w:t>。</w:t>
      </w:r>
      <w:r w:rsidR="00D952AA" w:rsidRPr="003D1683">
        <w:rPr>
          <w:rFonts w:eastAsia="SimSun"/>
          <w:kern w:val="22"/>
          <w:sz w:val="24"/>
          <w:szCs w:val="24"/>
          <w:lang w:eastAsia="zh-CN"/>
        </w:rPr>
        <w:t>需要进一步开展努力，以了解</w:t>
      </w:r>
      <w:r w:rsidR="00C61DD9" w:rsidRPr="003D1683">
        <w:rPr>
          <w:rFonts w:eastAsia="SimSun"/>
          <w:kern w:val="22"/>
          <w:sz w:val="24"/>
          <w:szCs w:val="24"/>
          <w:lang w:eastAsia="zh-CN"/>
        </w:rPr>
        <w:t>驱动</w:t>
      </w:r>
      <w:r w:rsidR="00875238" w:rsidRPr="003D1683">
        <w:rPr>
          <w:rFonts w:eastAsia="SimSun"/>
          <w:kern w:val="22"/>
          <w:sz w:val="24"/>
          <w:szCs w:val="24"/>
          <w:lang w:eastAsia="zh-CN"/>
        </w:rPr>
        <w:t>因素</w:t>
      </w:r>
      <w:r w:rsidR="00D952AA" w:rsidRPr="003D1683">
        <w:rPr>
          <w:rFonts w:eastAsia="SimSun"/>
          <w:kern w:val="22"/>
          <w:sz w:val="24"/>
          <w:szCs w:val="24"/>
          <w:lang w:eastAsia="zh-CN"/>
        </w:rPr>
        <w:t>并促进变革</w:t>
      </w:r>
      <w:r w:rsidR="006943D4">
        <w:rPr>
          <w:rFonts w:eastAsia="SimSun"/>
          <w:kern w:val="22"/>
          <w:sz w:val="24"/>
          <w:szCs w:val="24"/>
          <w:lang w:eastAsia="zh-CN"/>
        </w:rPr>
        <w:t>。</w:t>
      </w:r>
      <w:r w:rsidR="00D952AA" w:rsidRPr="003D1683">
        <w:rPr>
          <w:rFonts w:eastAsia="SimSun"/>
          <w:kern w:val="22"/>
          <w:sz w:val="24"/>
          <w:szCs w:val="24"/>
          <w:lang w:eastAsia="zh-CN"/>
        </w:rPr>
        <w:t>社会</w:t>
      </w:r>
      <w:r w:rsidR="00C61DD9" w:rsidRPr="003D1683">
        <w:rPr>
          <w:rFonts w:eastAsia="SimSun"/>
          <w:kern w:val="22"/>
          <w:sz w:val="24"/>
          <w:szCs w:val="24"/>
          <w:lang w:eastAsia="zh-CN"/>
        </w:rPr>
        <w:t>发展</w:t>
      </w:r>
      <w:r w:rsidR="00D952AA" w:rsidRPr="003D1683">
        <w:rPr>
          <w:rFonts w:eastAsia="SimSun"/>
          <w:kern w:val="22"/>
          <w:sz w:val="24"/>
          <w:szCs w:val="24"/>
          <w:lang w:eastAsia="zh-CN"/>
        </w:rPr>
        <w:t>和破坏性技术发展</w:t>
      </w:r>
      <w:r w:rsidR="00AC2FDA" w:rsidRPr="003D1683">
        <w:rPr>
          <w:rFonts w:eastAsia="SimSun"/>
          <w:kern w:val="22"/>
          <w:sz w:val="24"/>
          <w:szCs w:val="24"/>
          <w:lang w:eastAsia="zh-CN"/>
        </w:rPr>
        <w:t>会带来过渡性态势，可能推动</w:t>
      </w:r>
      <w:r w:rsidR="00D952AA" w:rsidRPr="003D1683">
        <w:rPr>
          <w:rFonts w:eastAsia="SimSun"/>
          <w:kern w:val="22"/>
          <w:sz w:val="24"/>
          <w:szCs w:val="24"/>
          <w:lang w:eastAsia="zh-CN"/>
        </w:rPr>
        <w:t>或</w:t>
      </w:r>
      <w:r w:rsidR="00AC2FDA" w:rsidRPr="003D1683">
        <w:rPr>
          <w:rFonts w:eastAsia="SimSun"/>
          <w:kern w:val="22"/>
          <w:sz w:val="24"/>
          <w:szCs w:val="24"/>
          <w:lang w:eastAsia="zh-CN"/>
        </w:rPr>
        <w:t>阻碍实现</w:t>
      </w:r>
      <w:r w:rsidR="00D952AA" w:rsidRPr="003D1683">
        <w:rPr>
          <w:rFonts w:eastAsia="SimSun"/>
          <w:kern w:val="22"/>
          <w:sz w:val="24"/>
          <w:szCs w:val="24"/>
          <w:lang w:eastAsia="zh-CN"/>
        </w:rPr>
        <w:t>可持续性</w:t>
      </w:r>
      <w:r w:rsidR="00AC2FDA" w:rsidRPr="003D1683">
        <w:rPr>
          <w:rFonts w:eastAsia="SimSun"/>
          <w:kern w:val="22"/>
          <w:sz w:val="24"/>
          <w:szCs w:val="24"/>
          <w:lang w:eastAsia="zh-CN"/>
        </w:rPr>
        <w:t>与《公约》的</w:t>
      </w:r>
      <w:r w:rsidR="00D952AA" w:rsidRPr="003D1683">
        <w:rPr>
          <w:rFonts w:eastAsia="SimSun"/>
          <w:kern w:val="22"/>
          <w:sz w:val="24"/>
          <w:szCs w:val="24"/>
          <w:lang w:eastAsia="zh-CN"/>
        </w:rPr>
        <w:t>三项目标</w:t>
      </w:r>
      <w:r w:rsidR="00AC2FDA" w:rsidRPr="003D1683">
        <w:rPr>
          <w:rFonts w:eastAsia="SimSun"/>
          <w:kern w:val="22"/>
          <w:sz w:val="24"/>
          <w:szCs w:val="24"/>
          <w:lang w:eastAsia="zh-CN"/>
        </w:rPr>
        <w:t>。各国政府和国际机构可以在建立促进积极变革的有利环境方面发挥关键作用。需要开展进一步的工作，以确定</w:t>
      </w:r>
      <w:r w:rsidR="00C51BA2" w:rsidRPr="003D1683">
        <w:rPr>
          <w:rFonts w:eastAsia="SimSun"/>
          <w:kern w:val="22"/>
          <w:sz w:val="24"/>
          <w:szCs w:val="24"/>
          <w:lang w:eastAsia="zh-CN"/>
        </w:rPr>
        <w:t>可供《公约》</w:t>
      </w:r>
      <w:r w:rsidR="00AC2FDA" w:rsidRPr="003D1683">
        <w:rPr>
          <w:rFonts w:eastAsia="SimSun"/>
          <w:kern w:val="22"/>
          <w:sz w:val="24"/>
          <w:szCs w:val="24"/>
          <w:lang w:eastAsia="zh-CN"/>
        </w:rPr>
        <w:t>和</w:t>
      </w:r>
      <w:r w:rsidR="00AC2FDA" w:rsidRPr="003D1683">
        <w:rPr>
          <w:rFonts w:eastAsia="SimSun"/>
          <w:kern w:val="22"/>
          <w:sz w:val="24"/>
          <w:szCs w:val="24"/>
          <w:lang w:eastAsia="zh-CN"/>
        </w:rPr>
        <w:t>2020</w:t>
      </w:r>
      <w:r w:rsidR="00AC2FDA" w:rsidRPr="003D1683">
        <w:rPr>
          <w:rFonts w:eastAsia="SimSun"/>
          <w:kern w:val="22"/>
          <w:sz w:val="24"/>
          <w:szCs w:val="24"/>
          <w:lang w:eastAsia="zh-CN"/>
        </w:rPr>
        <w:t>年后全球生物多样性框架</w:t>
      </w:r>
      <w:r w:rsidR="00C51BA2" w:rsidRPr="003D1683">
        <w:rPr>
          <w:rFonts w:eastAsia="SimSun"/>
          <w:kern w:val="22"/>
          <w:sz w:val="24"/>
          <w:szCs w:val="24"/>
          <w:lang w:eastAsia="zh-CN"/>
        </w:rPr>
        <w:t>利用</w:t>
      </w:r>
      <w:r w:rsidR="00AC2FDA" w:rsidRPr="003D1683">
        <w:rPr>
          <w:rFonts w:eastAsia="SimSun"/>
          <w:kern w:val="22"/>
          <w:sz w:val="24"/>
          <w:szCs w:val="24"/>
          <w:lang w:eastAsia="zh-CN"/>
        </w:rPr>
        <w:t>这种</w:t>
      </w:r>
      <w:r w:rsidR="00C51BA2" w:rsidRPr="003D1683">
        <w:rPr>
          <w:rFonts w:eastAsia="SimSun"/>
          <w:kern w:val="22"/>
          <w:sz w:val="24"/>
          <w:szCs w:val="24"/>
          <w:lang w:eastAsia="zh-CN"/>
        </w:rPr>
        <w:t>变革</w:t>
      </w:r>
      <w:r w:rsidR="00AC2FDA" w:rsidRPr="003D1683">
        <w:rPr>
          <w:rFonts w:eastAsia="SimSun"/>
          <w:kern w:val="22"/>
          <w:sz w:val="24"/>
          <w:szCs w:val="24"/>
          <w:lang w:eastAsia="zh-CN"/>
        </w:rPr>
        <w:t>的</w:t>
      </w:r>
      <w:r w:rsidR="003E389E" w:rsidRPr="003D1683">
        <w:rPr>
          <w:rFonts w:eastAsia="SimSun"/>
          <w:kern w:val="22"/>
          <w:sz w:val="24"/>
          <w:szCs w:val="24"/>
          <w:lang w:eastAsia="zh-CN"/>
        </w:rPr>
        <w:t>方式方法</w:t>
      </w:r>
      <w:r w:rsidR="00AC2FDA" w:rsidRPr="003D1683">
        <w:rPr>
          <w:rFonts w:eastAsia="SimSun"/>
          <w:kern w:val="22"/>
          <w:sz w:val="24"/>
          <w:szCs w:val="24"/>
          <w:lang w:eastAsia="zh-CN"/>
        </w:rPr>
        <w:t>。</w:t>
      </w:r>
    </w:p>
    <w:p w:rsidR="00162E23" w:rsidRPr="003D1683" w:rsidRDefault="003E389E" w:rsidP="003D1683">
      <w:pPr>
        <w:pStyle w:val="Para1"/>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在</w:t>
      </w:r>
      <w:r w:rsidR="00203549" w:rsidRPr="003D1683">
        <w:rPr>
          <w:rFonts w:eastAsia="SimSun"/>
          <w:kern w:val="22"/>
          <w:sz w:val="24"/>
          <w:szCs w:val="24"/>
          <w:lang w:eastAsia="zh-CN"/>
        </w:rPr>
        <w:t>科咨机构</w:t>
      </w:r>
      <w:r w:rsidRPr="003D1683">
        <w:rPr>
          <w:rFonts w:eastAsia="SimSun"/>
          <w:kern w:val="22"/>
          <w:sz w:val="24"/>
          <w:szCs w:val="24"/>
          <w:lang w:eastAsia="zh-CN"/>
        </w:rPr>
        <w:t>第二十一</w:t>
      </w:r>
      <w:r w:rsidR="00CB3DFB" w:rsidRPr="003D1683">
        <w:rPr>
          <w:rFonts w:eastAsia="SimSun"/>
          <w:kern w:val="22"/>
          <w:sz w:val="24"/>
          <w:szCs w:val="24"/>
          <w:lang w:eastAsia="zh-CN"/>
        </w:rPr>
        <w:t>次</w:t>
      </w:r>
      <w:r w:rsidRPr="003D1683">
        <w:rPr>
          <w:rFonts w:eastAsia="SimSun"/>
          <w:kern w:val="22"/>
          <w:sz w:val="24"/>
          <w:szCs w:val="24"/>
          <w:lang w:eastAsia="zh-CN"/>
        </w:rPr>
        <w:t>会议之后，在瑞士</w:t>
      </w:r>
      <w:r w:rsidR="003A57DD" w:rsidRPr="003D1683">
        <w:rPr>
          <w:rFonts w:eastAsia="SimSun"/>
          <w:kern w:val="22"/>
          <w:sz w:val="24"/>
          <w:szCs w:val="24"/>
          <w:lang w:eastAsia="zh-CN"/>
        </w:rPr>
        <w:t>的</w:t>
      </w:r>
      <w:proofErr w:type="spellStart"/>
      <w:r w:rsidRPr="003D1683">
        <w:rPr>
          <w:rFonts w:eastAsia="SimSun"/>
          <w:kern w:val="22"/>
          <w:sz w:val="24"/>
          <w:szCs w:val="24"/>
          <w:lang w:eastAsia="zh-CN"/>
        </w:rPr>
        <w:t>Chexbres</w:t>
      </w:r>
      <w:proofErr w:type="spellEnd"/>
      <w:r w:rsidRPr="003D1683">
        <w:rPr>
          <w:rFonts w:eastAsia="SimSun"/>
          <w:kern w:val="22"/>
          <w:sz w:val="24"/>
          <w:szCs w:val="24"/>
          <w:lang w:eastAsia="zh-CN"/>
        </w:rPr>
        <w:t>举行了</w:t>
      </w:r>
      <w:r w:rsidR="003A57DD" w:rsidRPr="003D1683">
        <w:rPr>
          <w:rFonts w:eastAsia="SimSun"/>
          <w:kern w:val="22"/>
          <w:sz w:val="24"/>
          <w:szCs w:val="24"/>
          <w:lang w:eastAsia="zh-CN"/>
        </w:rPr>
        <w:t>关于生物多样性转型变革和系统</w:t>
      </w:r>
      <w:r w:rsidR="00FD47C4" w:rsidRPr="003D1683">
        <w:rPr>
          <w:rFonts w:eastAsia="SimSun"/>
          <w:kern w:val="22"/>
          <w:sz w:val="24"/>
          <w:szCs w:val="24"/>
          <w:lang w:eastAsia="zh-CN"/>
        </w:rPr>
        <w:t>过渡</w:t>
      </w:r>
      <w:r w:rsidR="001F3519" w:rsidRPr="003D1683">
        <w:rPr>
          <w:rFonts w:eastAsia="SimSun"/>
          <w:kern w:val="22"/>
          <w:sz w:val="24"/>
          <w:szCs w:val="24"/>
          <w:lang w:eastAsia="zh-CN"/>
        </w:rPr>
        <w:t>的</w:t>
      </w:r>
      <w:r w:rsidRPr="003D1683">
        <w:rPr>
          <w:rFonts w:eastAsia="SimSun"/>
          <w:kern w:val="22"/>
          <w:sz w:val="24"/>
          <w:szCs w:val="24"/>
          <w:lang w:eastAsia="zh-CN"/>
        </w:rPr>
        <w:t>第二次</w:t>
      </w:r>
      <w:r w:rsidR="003A57DD" w:rsidRPr="003D1683">
        <w:rPr>
          <w:rFonts w:eastAsia="SimSun"/>
          <w:kern w:val="22"/>
          <w:sz w:val="24"/>
          <w:szCs w:val="24"/>
          <w:lang w:eastAsia="zh-CN"/>
        </w:rPr>
        <w:t>博吉</w:t>
      </w:r>
      <w:r w:rsidR="003A57DD" w:rsidRPr="003D1683">
        <w:rPr>
          <w:rFonts w:eastAsia="SimSun"/>
          <w:kern w:val="22"/>
          <w:sz w:val="24"/>
          <w:szCs w:val="24"/>
          <w:lang w:eastAsia="zh-CN"/>
        </w:rPr>
        <w:t>-</w:t>
      </w:r>
      <w:r w:rsidR="003A57DD" w:rsidRPr="003D1683">
        <w:rPr>
          <w:rFonts w:eastAsia="SimSun"/>
          <w:kern w:val="22"/>
          <w:sz w:val="24"/>
          <w:szCs w:val="24"/>
          <w:lang w:eastAsia="zh-CN"/>
        </w:rPr>
        <w:t>博塞</w:t>
      </w:r>
      <w:r w:rsidRPr="003D1683">
        <w:rPr>
          <w:rFonts w:eastAsia="SimSun"/>
          <w:kern w:val="22"/>
          <w:sz w:val="24"/>
          <w:szCs w:val="24"/>
          <w:lang w:eastAsia="zh-CN"/>
        </w:rPr>
        <w:t>对话会议</w:t>
      </w:r>
      <w:r w:rsidR="003A57DD" w:rsidRPr="003D1683">
        <w:rPr>
          <w:rFonts w:eastAsia="SimSun"/>
          <w:kern w:val="22"/>
          <w:sz w:val="24"/>
          <w:szCs w:val="24"/>
          <w:lang w:eastAsia="zh-CN"/>
        </w:rPr>
        <w:t>（</w:t>
      </w:r>
      <w:r w:rsidR="003A57DD" w:rsidRPr="003D1683">
        <w:rPr>
          <w:rFonts w:eastAsia="SimSun"/>
          <w:kern w:val="22"/>
          <w:sz w:val="24"/>
          <w:szCs w:val="24"/>
          <w:lang w:eastAsia="zh-CN"/>
        </w:rPr>
        <w:t>2018</w:t>
      </w:r>
      <w:r w:rsidR="003A57DD" w:rsidRPr="003D1683">
        <w:rPr>
          <w:rFonts w:eastAsia="SimSun"/>
          <w:kern w:val="22"/>
          <w:sz w:val="24"/>
          <w:szCs w:val="24"/>
          <w:lang w:eastAsia="zh-CN"/>
        </w:rPr>
        <w:t>年</w:t>
      </w:r>
      <w:r w:rsidR="003A57DD" w:rsidRPr="003D1683">
        <w:rPr>
          <w:rFonts w:eastAsia="SimSun"/>
          <w:kern w:val="22"/>
          <w:sz w:val="24"/>
          <w:szCs w:val="24"/>
          <w:lang w:eastAsia="zh-CN"/>
        </w:rPr>
        <w:t>3</w:t>
      </w:r>
      <w:r w:rsidR="003A57DD" w:rsidRPr="003D1683">
        <w:rPr>
          <w:rFonts w:eastAsia="SimSun"/>
          <w:kern w:val="22"/>
          <w:sz w:val="24"/>
          <w:szCs w:val="24"/>
          <w:lang w:eastAsia="zh-CN"/>
        </w:rPr>
        <w:t>月</w:t>
      </w:r>
      <w:r w:rsidR="003A57DD" w:rsidRPr="003D1683">
        <w:rPr>
          <w:rFonts w:eastAsia="SimSun"/>
          <w:kern w:val="22"/>
          <w:sz w:val="24"/>
          <w:szCs w:val="24"/>
          <w:lang w:eastAsia="zh-CN"/>
        </w:rPr>
        <w:t>4</w:t>
      </w:r>
      <w:r w:rsidR="003A57DD" w:rsidRPr="003D1683">
        <w:rPr>
          <w:rFonts w:eastAsia="SimSun"/>
          <w:kern w:val="22"/>
          <w:sz w:val="24"/>
          <w:szCs w:val="24"/>
          <w:lang w:eastAsia="zh-CN"/>
        </w:rPr>
        <w:t>日至</w:t>
      </w:r>
      <w:r w:rsidR="003A57DD" w:rsidRPr="003D1683">
        <w:rPr>
          <w:rFonts w:eastAsia="SimSun"/>
          <w:kern w:val="22"/>
          <w:sz w:val="24"/>
          <w:szCs w:val="24"/>
          <w:lang w:eastAsia="zh-CN"/>
        </w:rPr>
        <w:t>6</w:t>
      </w:r>
      <w:r w:rsidR="003A57DD" w:rsidRPr="003D1683">
        <w:rPr>
          <w:rFonts w:eastAsia="SimSun"/>
          <w:kern w:val="22"/>
          <w:sz w:val="24"/>
          <w:szCs w:val="24"/>
          <w:lang w:eastAsia="zh-CN"/>
        </w:rPr>
        <w:t>日）</w:t>
      </w:r>
      <w:r w:rsidRPr="003D1683">
        <w:rPr>
          <w:rFonts w:eastAsia="SimSun"/>
          <w:kern w:val="22"/>
          <w:sz w:val="24"/>
          <w:szCs w:val="24"/>
          <w:lang w:eastAsia="zh-CN"/>
        </w:rPr>
        <w:t>，以促进主席团成员</w:t>
      </w:r>
      <w:r w:rsidR="001F3519" w:rsidRPr="003D1683">
        <w:rPr>
          <w:rFonts w:eastAsia="SimSun"/>
          <w:kern w:val="22"/>
          <w:sz w:val="24"/>
          <w:szCs w:val="24"/>
          <w:lang w:eastAsia="zh-CN"/>
        </w:rPr>
        <w:t>、</w:t>
      </w:r>
      <w:r w:rsidRPr="003D1683">
        <w:rPr>
          <w:rFonts w:eastAsia="SimSun"/>
          <w:kern w:val="22"/>
          <w:sz w:val="24"/>
          <w:szCs w:val="24"/>
          <w:lang w:eastAsia="zh-CN"/>
        </w:rPr>
        <w:t>缔约方和其他利益攸关方就</w:t>
      </w:r>
      <w:r w:rsidR="001F3519" w:rsidRPr="003D1683">
        <w:rPr>
          <w:rFonts w:eastAsia="SimSun"/>
          <w:kern w:val="22"/>
          <w:sz w:val="24"/>
          <w:szCs w:val="24"/>
          <w:lang w:eastAsia="zh-CN"/>
        </w:rPr>
        <w:t>转型</w:t>
      </w:r>
      <w:r w:rsidRPr="003D1683">
        <w:rPr>
          <w:rFonts w:eastAsia="SimSun"/>
          <w:kern w:val="22"/>
          <w:sz w:val="24"/>
          <w:szCs w:val="24"/>
          <w:lang w:eastAsia="zh-CN"/>
        </w:rPr>
        <w:t>观点</w:t>
      </w:r>
      <w:r w:rsidR="001F3519" w:rsidRPr="003D1683">
        <w:rPr>
          <w:rFonts w:eastAsia="SimSun"/>
          <w:kern w:val="22"/>
          <w:sz w:val="24"/>
          <w:szCs w:val="24"/>
          <w:lang w:eastAsia="zh-CN"/>
        </w:rPr>
        <w:t>和</w:t>
      </w:r>
      <w:r w:rsidRPr="003D1683">
        <w:rPr>
          <w:rFonts w:eastAsia="SimSun"/>
          <w:kern w:val="22"/>
          <w:sz w:val="24"/>
          <w:szCs w:val="24"/>
          <w:lang w:eastAsia="zh-CN"/>
        </w:rPr>
        <w:t>不同治理层面</w:t>
      </w:r>
      <w:r w:rsidR="001F3519" w:rsidRPr="003D1683">
        <w:rPr>
          <w:rFonts w:eastAsia="SimSun"/>
          <w:kern w:val="22"/>
          <w:sz w:val="24"/>
          <w:szCs w:val="24"/>
          <w:lang w:eastAsia="zh-CN"/>
        </w:rPr>
        <w:t>的</w:t>
      </w:r>
      <w:r w:rsidRPr="003D1683">
        <w:rPr>
          <w:rFonts w:eastAsia="SimSun"/>
          <w:kern w:val="22"/>
          <w:sz w:val="24"/>
          <w:szCs w:val="24"/>
          <w:lang w:eastAsia="zh-CN"/>
        </w:rPr>
        <w:t>生物多样性制度</w:t>
      </w:r>
      <w:r w:rsidR="00FD47C4" w:rsidRPr="003D1683">
        <w:rPr>
          <w:rFonts w:eastAsia="SimSun"/>
          <w:kern w:val="22"/>
          <w:sz w:val="24"/>
          <w:szCs w:val="24"/>
          <w:lang w:eastAsia="zh-CN"/>
        </w:rPr>
        <w:t>过渡</w:t>
      </w:r>
      <w:r w:rsidRPr="003D1683">
        <w:rPr>
          <w:rFonts w:eastAsia="SimSun"/>
          <w:kern w:val="22"/>
          <w:sz w:val="24"/>
          <w:szCs w:val="24"/>
          <w:lang w:eastAsia="zh-CN"/>
        </w:rPr>
        <w:t>管理</w:t>
      </w:r>
      <w:r w:rsidR="00AA6064" w:rsidRPr="003D1683">
        <w:rPr>
          <w:rFonts w:eastAsia="SimSun"/>
          <w:kern w:val="22"/>
          <w:sz w:val="24"/>
          <w:szCs w:val="24"/>
          <w:lang w:eastAsia="zh-CN"/>
        </w:rPr>
        <w:t>交换意见</w:t>
      </w:r>
      <w:r w:rsidRPr="003D1683">
        <w:rPr>
          <w:rFonts w:eastAsia="SimSun"/>
          <w:kern w:val="22"/>
          <w:sz w:val="24"/>
          <w:szCs w:val="24"/>
          <w:lang w:eastAsia="zh-CN"/>
        </w:rPr>
        <w:t>。</w:t>
      </w:r>
      <w:r w:rsidR="003F08A0" w:rsidRPr="003D1683">
        <w:rPr>
          <w:rFonts w:eastAsia="SimSun"/>
          <w:kern w:val="22"/>
          <w:sz w:val="24"/>
          <w:szCs w:val="24"/>
          <w:lang w:eastAsia="zh-CN"/>
        </w:rPr>
        <w:t>除了</w:t>
      </w:r>
      <w:r w:rsidR="004C4697" w:rsidRPr="003D1683">
        <w:rPr>
          <w:rFonts w:eastAsia="SimSun"/>
          <w:kern w:val="22"/>
          <w:sz w:val="24"/>
          <w:szCs w:val="24"/>
          <w:lang w:eastAsia="zh-CN"/>
        </w:rPr>
        <w:t>可持续性</w:t>
      </w:r>
      <w:r w:rsidR="00FD47C4" w:rsidRPr="003D1683">
        <w:rPr>
          <w:rFonts w:eastAsia="SimSun"/>
          <w:kern w:val="22"/>
          <w:sz w:val="24"/>
          <w:szCs w:val="24"/>
          <w:lang w:eastAsia="zh-CN"/>
        </w:rPr>
        <w:t>过渡</w:t>
      </w:r>
      <w:r w:rsidR="004C4697" w:rsidRPr="003D1683">
        <w:rPr>
          <w:rFonts w:eastAsia="SimSun"/>
          <w:kern w:val="22"/>
          <w:sz w:val="24"/>
          <w:szCs w:val="24"/>
          <w:lang w:eastAsia="zh-CN"/>
        </w:rPr>
        <w:t>研究方面的技术和适用于生物多样性领域的治理之外，</w:t>
      </w:r>
      <w:r w:rsidR="00AA6064" w:rsidRPr="003D1683">
        <w:rPr>
          <w:rFonts w:eastAsia="SimSun"/>
          <w:kern w:val="22"/>
          <w:sz w:val="24"/>
          <w:szCs w:val="24"/>
          <w:lang w:eastAsia="zh-CN"/>
        </w:rPr>
        <w:t>这次对话</w:t>
      </w:r>
      <w:r w:rsidR="000C3361" w:rsidRPr="003D1683">
        <w:rPr>
          <w:rFonts w:eastAsia="SimSun"/>
          <w:kern w:val="22"/>
          <w:sz w:val="24"/>
          <w:szCs w:val="24"/>
          <w:lang w:eastAsia="zh-CN"/>
        </w:rPr>
        <w:t>还</w:t>
      </w:r>
      <w:r w:rsidR="00AA6064" w:rsidRPr="003D1683">
        <w:rPr>
          <w:rFonts w:eastAsia="SimSun"/>
          <w:kern w:val="22"/>
          <w:sz w:val="24"/>
          <w:szCs w:val="24"/>
          <w:lang w:eastAsia="zh-CN"/>
        </w:rPr>
        <w:t>为缔约方提供了用于探讨</w:t>
      </w:r>
      <w:r w:rsidR="00AA6064" w:rsidRPr="006943D4">
        <w:rPr>
          <w:rFonts w:ascii="SimSun" w:eastAsia="SimSun" w:hAnsi="SimSun"/>
          <w:kern w:val="22"/>
          <w:sz w:val="24"/>
          <w:szCs w:val="24"/>
          <w:lang w:eastAsia="zh-CN"/>
        </w:rPr>
        <w:t>“</w:t>
      </w:r>
      <w:r w:rsidR="00FD47C4" w:rsidRPr="003D1683">
        <w:rPr>
          <w:rFonts w:eastAsia="SimSun"/>
          <w:kern w:val="22"/>
          <w:sz w:val="24"/>
          <w:szCs w:val="24"/>
          <w:lang w:eastAsia="zh-CN"/>
        </w:rPr>
        <w:t>过渡领域</w:t>
      </w:r>
      <w:r w:rsidR="00AA6064" w:rsidRPr="006943D4">
        <w:rPr>
          <w:rFonts w:ascii="SimSun" w:eastAsia="SimSun" w:hAnsi="SimSun"/>
          <w:kern w:val="22"/>
          <w:sz w:val="24"/>
          <w:szCs w:val="24"/>
          <w:lang w:eastAsia="zh-CN"/>
        </w:rPr>
        <w:t>”</w:t>
      </w:r>
      <w:r w:rsidR="003F08A0" w:rsidRPr="003D1683">
        <w:rPr>
          <w:rFonts w:eastAsia="SimSun"/>
          <w:kern w:val="22"/>
          <w:sz w:val="24"/>
          <w:szCs w:val="24"/>
          <w:lang w:eastAsia="zh-CN"/>
        </w:rPr>
        <w:t>的见解、工具和指导</w:t>
      </w:r>
      <w:r w:rsidR="00084148" w:rsidRPr="003D1683">
        <w:rPr>
          <w:rFonts w:eastAsia="SimSun"/>
          <w:kern w:val="22"/>
          <w:sz w:val="24"/>
          <w:szCs w:val="24"/>
          <w:lang w:eastAsia="zh-CN"/>
        </w:rPr>
        <w:t>以及</w:t>
      </w:r>
      <w:r w:rsidR="00AA6064" w:rsidRPr="003D1683">
        <w:rPr>
          <w:rFonts w:eastAsia="SimSun"/>
          <w:kern w:val="22"/>
          <w:sz w:val="24"/>
          <w:szCs w:val="24"/>
          <w:lang w:eastAsia="zh-CN"/>
        </w:rPr>
        <w:t>反推</w:t>
      </w:r>
      <w:r w:rsidR="00084148" w:rsidRPr="003D1683">
        <w:rPr>
          <w:rFonts w:eastAsia="SimSun"/>
          <w:kern w:val="22"/>
          <w:sz w:val="24"/>
          <w:szCs w:val="24"/>
          <w:lang w:eastAsia="zh-CN"/>
        </w:rPr>
        <w:t>办法</w:t>
      </w:r>
      <w:r w:rsidR="00AA6064" w:rsidRPr="003D1683">
        <w:rPr>
          <w:rFonts w:eastAsia="SimSun"/>
          <w:kern w:val="22"/>
          <w:sz w:val="24"/>
          <w:szCs w:val="24"/>
          <w:lang w:eastAsia="zh-CN"/>
        </w:rPr>
        <w:t>，</w:t>
      </w:r>
      <w:r w:rsidR="007B2C62" w:rsidRPr="003D1683">
        <w:rPr>
          <w:rFonts w:eastAsia="SimSun"/>
          <w:kern w:val="22"/>
          <w:sz w:val="24"/>
          <w:szCs w:val="24"/>
          <w:lang w:eastAsia="zh-CN"/>
        </w:rPr>
        <w:t>并考虑了</w:t>
      </w:r>
      <w:r w:rsidR="00AA6064" w:rsidRPr="003D1683">
        <w:rPr>
          <w:rFonts w:eastAsia="SimSun"/>
          <w:kern w:val="22"/>
          <w:sz w:val="24"/>
          <w:szCs w:val="24"/>
          <w:lang w:eastAsia="zh-CN"/>
        </w:rPr>
        <w:t>与其他社会经济发展优先事项的更广泛联系</w:t>
      </w:r>
      <w:r w:rsidR="006943D4">
        <w:rPr>
          <w:rFonts w:eastAsia="SimSun"/>
          <w:kern w:val="22"/>
          <w:sz w:val="24"/>
          <w:szCs w:val="24"/>
          <w:lang w:eastAsia="zh-CN"/>
        </w:rPr>
        <w:t>。</w:t>
      </w:r>
      <w:r w:rsidR="00AA6064" w:rsidRPr="003D1683">
        <w:rPr>
          <w:rFonts w:eastAsia="SimSun"/>
          <w:kern w:val="22"/>
          <w:sz w:val="24"/>
          <w:szCs w:val="24"/>
          <w:lang w:eastAsia="zh-CN"/>
        </w:rPr>
        <w:t>资料文件</w:t>
      </w:r>
      <w:r w:rsidR="00AA6064" w:rsidRPr="003D1683">
        <w:rPr>
          <w:rFonts w:eastAsia="SimSun"/>
          <w:kern w:val="22"/>
          <w:sz w:val="24"/>
          <w:szCs w:val="24"/>
          <w:lang w:eastAsia="zh-CN"/>
        </w:rPr>
        <w:t>CBD</w:t>
      </w:r>
      <w:r w:rsidR="0089651E" w:rsidRPr="003D1683">
        <w:rPr>
          <w:rFonts w:eastAsia="SimSun"/>
          <w:kern w:val="22"/>
          <w:sz w:val="24"/>
          <w:szCs w:val="24"/>
          <w:lang w:eastAsia="zh-CN"/>
        </w:rPr>
        <w:t>/</w:t>
      </w:r>
      <w:r w:rsidR="00AA6064" w:rsidRPr="003D1683">
        <w:rPr>
          <w:rFonts w:eastAsia="SimSun"/>
          <w:kern w:val="22"/>
          <w:sz w:val="24"/>
          <w:szCs w:val="24"/>
          <w:lang w:eastAsia="zh-CN"/>
        </w:rPr>
        <w:t>SBI</w:t>
      </w:r>
      <w:r w:rsidR="0089651E" w:rsidRPr="003D1683">
        <w:rPr>
          <w:rFonts w:eastAsia="SimSun"/>
          <w:kern w:val="22"/>
          <w:sz w:val="24"/>
          <w:szCs w:val="24"/>
          <w:lang w:eastAsia="zh-CN"/>
        </w:rPr>
        <w:t>/</w:t>
      </w:r>
      <w:r w:rsidR="00AA6064" w:rsidRPr="003D1683">
        <w:rPr>
          <w:rFonts w:eastAsia="SimSun"/>
          <w:kern w:val="22"/>
          <w:sz w:val="24"/>
          <w:szCs w:val="24"/>
          <w:lang w:eastAsia="zh-CN"/>
        </w:rPr>
        <w:t>2</w:t>
      </w:r>
      <w:r w:rsidR="0089651E" w:rsidRPr="003D1683">
        <w:rPr>
          <w:rFonts w:eastAsia="SimSun"/>
          <w:kern w:val="22"/>
          <w:sz w:val="24"/>
          <w:szCs w:val="24"/>
          <w:lang w:eastAsia="zh-CN"/>
        </w:rPr>
        <w:t>/</w:t>
      </w:r>
      <w:r w:rsidR="00AA6064" w:rsidRPr="003D1683">
        <w:rPr>
          <w:rFonts w:eastAsia="SimSun"/>
          <w:kern w:val="22"/>
          <w:sz w:val="24"/>
          <w:szCs w:val="24"/>
          <w:lang w:eastAsia="zh-CN"/>
        </w:rPr>
        <w:t>INF</w:t>
      </w:r>
      <w:r w:rsidR="0089651E" w:rsidRPr="003D1683">
        <w:rPr>
          <w:rFonts w:eastAsia="SimSun"/>
          <w:kern w:val="22"/>
          <w:sz w:val="24"/>
          <w:szCs w:val="24"/>
          <w:lang w:eastAsia="zh-CN"/>
        </w:rPr>
        <w:t>/</w:t>
      </w:r>
      <w:r w:rsidR="00AA6064" w:rsidRPr="003D1683">
        <w:rPr>
          <w:rFonts w:eastAsia="SimSun"/>
          <w:kern w:val="22"/>
          <w:sz w:val="24"/>
          <w:szCs w:val="24"/>
          <w:lang w:eastAsia="zh-CN"/>
        </w:rPr>
        <w:t>26</w:t>
      </w:r>
      <w:r w:rsidR="00AA6064" w:rsidRPr="003D1683">
        <w:rPr>
          <w:rFonts w:eastAsia="SimSun"/>
          <w:kern w:val="22"/>
          <w:sz w:val="24"/>
          <w:szCs w:val="24"/>
          <w:lang w:eastAsia="zh-CN"/>
        </w:rPr>
        <w:t>进一步讨论了这些问题</w:t>
      </w:r>
      <w:r w:rsidR="007B2C62" w:rsidRPr="003D1683">
        <w:rPr>
          <w:rFonts w:eastAsia="SimSun"/>
          <w:kern w:val="22"/>
          <w:sz w:val="24"/>
          <w:szCs w:val="24"/>
          <w:lang w:eastAsia="zh-CN"/>
        </w:rPr>
        <w:t>。</w:t>
      </w:r>
    </w:p>
    <w:p w:rsidR="00460D00" w:rsidRPr="003D1683" w:rsidRDefault="00460D00" w:rsidP="001B743F">
      <w:pPr>
        <w:pStyle w:val="Heading1"/>
        <w:suppressLineNumbers/>
        <w:tabs>
          <w:tab w:val="clear" w:pos="720"/>
          <w:tab w:val="left" w:pos="360"/>
        </w:tabs>
        <w:suppressAutoHyphens/>
        <w:topLinePunct/>
        <w:autoSpaceDE w:val="0"/>
        <w:autoSpaceDN w:val="0"/>
        <w:adjustRightInd w:val="0"/>
        <w:snapToGrid w:val="0"/>
        <w:spacing w:before="120"/>
        <w:rPr>
          <w:rFonts w:eastAsia="SimHei"/>
          <w:caps w:val="0"/>
          <w:snapToGrid w:val="0"/>
          <w:kern w:val="22"/>
          <w:sz w:val="24"/>
        </w:rPr>
      </w:pPr>
      <w:r w:rsidRPr="003D1683">
        <w:rPr>
          <w:rFonts w:eastAsia="SimHei"/>
          <w:caps w:val="0"/>
          <w:snapToGrid w:val="0"/>
          <w:kern w:val="22"/>
          <w:sz w:val="24"/>
        </w:rPr>
        <w:lastRenderedPageBreak/>
        <w:t>五</w:t>
      </w:r>
      <w:r w:rsidRPr="003D1683">
        <w:rPr>
          <w:rFonts w:eastAsia="SimHei"/>
          <w:caps w:val="0"/>
          <w:snapToGrid w:val="0"/>
          <w:kern w:val="22"/>
          <w:sz w:val="24"/>
        </w:rPr>
        <w:t>.</w:t>
      </w:r>
      <w:r w:rsidRPr="003D1683">
        <w:rPr>
          <w:rFonts w:eastAsia="SimHei"/>
          <w:caps w:val="0"/>
          <w:snapToGrid w:val="0"/>
          <w:kern w:val="22"/>
          <w:sz w:val="24"/>
        </w:rPr>
        <w:tab/>
      </w:r>
      <w:r w:rsidR="0012703D">
        <w:rPr>
          <w:rFonts w:eastAsia="SimHei"/>
          <w:caps w:val="0"/>
          <w:snapToGrid w:val="0"/>
          <w:kern w:val="22"/>
          <w:sz w:val="24"/>
        </w:rPr>
        <w:t xml:space="preserve">   </w:t>
      </w:r>
      <w:r w:rsidRPr="003D1683">
        <w:rPr>
          <w:rFonts w:eastAsia="SimHei"/>
          <w:caps w:val="0"/>
          <w:snapToGrid w:val="0"/>
          <w:kern w:val="22"/>
          <w:sz w:val="24"/>
        </w:rPr>
        <w:t>拟议的筹备进程</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第</w:t>
      </w:r>
      <w:r w:rsidRPr="003D1683">
        <w:rPr>
          <w:rFonts w:eastAsia="SimSun"/>
          <w:kern w:val="22"/>
          <w:sz w:val="24"/>
          <w:szCs w:val="24"/>
          <w:lang w:eastAsia="zh-CN"/>
        </w:rPr>
        <w:t>XIII/1</w:t>
      </w:r>
      <w:r w:rsidRPr="003D1683">
        <w:rPr>
          <w:rFonts w:eastAsia="SimSun"/>
          <w:kern w:val="22"/>
          <w:sz w:val="24"/>
          <w:szCs w:val="24"/>
          <w:lang w:eastAsia="zh-CN"/>
        </w:rPr>
        <w:t>号决定载明</w:t>
      </w:r>
      <w:r w:rsidRPr="003D1683">
        <w:rPr>
          <w:rFonts w:eastAsia="SimSun"/>
          <w:kern w:val="22"/>
          <w:sz w:val="24"/>
          <w:szCs w:val="24"/>
          <w:lang w:eastAsia="zh-CN"/>
        </w:rPr>
        <w:t>2020</w:t>
      </w:r>
      <w:r w:rsidRPr="003D1683">
        <w:rPr>
          <w:rFonts w:eastAsia="SimSun"/>
          <w:kern w:val="22"/>
          <w:sz w:val="24"/>
          <w:szCs w:val="24"/>
          <w:lang w:eastAsia="zh-CN"/>
        </w:rPr>
        <w:t>年后全球生物多样性框架筹备进程必须涉及《生物多样性公约》并酌情考虑其《议定书》。拟议的筹备进程将提供一个机会和各种途径，以便以综合方式讨论与《公约》和《议定书》有关的问题，包括讨论与执行工作有关的方面，例如资源调集、能力建设、指标、监测和传播。筹备进程没有预先假设</w:t>
      </w:r>
      <w:r w:rsidRPr="003D1683">
        <w:rPr>
          <w:rFonts w:eastAsia="SimSun"/>
          <w:kern w:val="22"/>
          <w:sz w:val="24"/>
          <w:szCs w:val="24"/>
          <w:lang w:eastAsia="zh-CN"/>
        </w:rPr>
        <w:t>2020</w:t>
      </w:r>
      <w:r w:rsidRPr="003D1683">
        <w:rPr>
          <w:rFonts w:eastAsia="SimSun"/>
          <w:kern w:val="22"/>
          <w:sz w:val="24"/>
          <w:szCs w:val="24"/>
          <w:lang w:eastAsia="zh-CN"/>
        </w:rPr>
        <w:t>年后全球生物多样性框架的内容，也没有设想解决《议定书》相关问题的方式。这方面的结论意见将作为筹备进程本身的一部分，由公约缔约方大会、作为卡塔赫纳议定书缔约方会议的缔约方大会和作为名古屋议定书缔约方会议的缔约方大会决定。</w:t>
      </w:r>
    </w:p>
    <w:p w:rsidR="00460D00" w:rsidRPr="003D1683" w:rsidRDefault="00460D00" w:rsidP="001B743F">
      <w:pPr>
        <w:pStyle w:val="Heading2"/>
        <w:suppressLineNumbers/>
        <w:tabs>
          <w:tab w:val="clear" w:pos="720"/>
          <w:tab w:val="left" w:pos="360"/>
        </w:tabs>
        <w:suppressAutoHyphens/>
        <w:topLinePunct/>
        <w:autoSpaceDE w:val="0"/>
        <w:autoSpaceDN w:val="0"/>
        <w:adjustRightInd w:val="0"/>
        <w:snapToGrid w:val="0"/>
        <w:rPr>
          <w:rFonts w:eastAsia="SimHei"/>
          <w:snapToGrid w:val="0"/>
          <w:kern w:val="22"/>
          <w:sz w:val="24"/>
        </w:rPr>
      </w:pPr>
      <w:r w:rsidRPr="003D1683">
        <w:rPr>
          <w:rFonts w:eastAsia="SimHei"/>
          <w:snapToGrid w:val="0"/>
          <w:kern w:val="22"/>
          <w:sz w:val="24"/>
        </w:rPr>
        <w:t>A.</w:t>
      </w:r>
      <w:r w:rsidRPr="003D1683">
        <w:rPr>
          <w:rFonts w:eastAsia="SimHei"/>
          <w:snapToGrid w:val="0"/>
          <w:kern w:val="22"/>
          <w:sz w:val="24"/>
        </w:rPr>
        <w:tab/>
      </w:r>
      <w:r w:rsidR="0012703D">
        <w:rPr>
          <w:rFonts w:eastAsia="SimHei"/>
          <w:snapToGrid w:val="0"/>
          <w:kern w:val="22"/>
          <w:sz w:val="24"/>
        </w:rPr>
        <w:t xml:space="preserve">  </w:t>
      </w:r>
      <w:r w:rsidRPr="003D1683">
        <w:rPr>
          <w:rFonts w:eastAsia="SimHei"/>
          <w:snapToGrid w:val="0"/>
          <w:kern w:val="22"/>
          <w:sz w:val="24"/>
        </w:rPr>
        <w:t>首要原则</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第</w:t>
      </w:r>
      <w:r w:rsidRPr="003D1683">
        <w:rPr>
          <w:rFonts w:eastAsia="SimSun"/>
          <w:kern w:val="22"/>
          <w:sz w:val="24"/>
          <w:szCs w:val="24"/>
          <w:lang w:eastAsia="zh-CN"/>
        </w:rPr>
        <w:t>XIII/1</w:t>
      </w:r>
      <w:r w:rsidRPr="003D1683">
        <w:rPr>
          <w:rFonts w:eastAsia="SimSun"/>
          <w:kern w:val="22"/>
          <w:sz w:val="24"/>
          <w:szCs w:val="24"/>
          <w:lang w:eastAsia="zh-CN"/>
        </w:rPr>
        <w:t>号决定中</w:t>
      </w:r>
      <w:r w:rsidR="00FD47C4" w:rsidRPr="003D1683">
        <w:rPr>
          <w:rFonts w:eastAsia="SimSun"/>
          <w:kern w:val="22"/>
          <w:sz w:val="24"/>
          <w:szCs w:val="24"/>
          <w:lang w:eastAsia="zh-CN"/>
        </w:rPr>
        <w:t>载有</w:t>
      </w:r>
      <w:r w:rsidRPr="003D1683">
        <w:rPr>
          <w:rFonts w:eastAsia="SimSun"/>
          <w:kern w:val="22"/>
          <w:sz w:val="24"/>
          <w:szCs w:val="24"/>
          <w:lang w:eastAsia="zh-CN"/>
        </w:rPr>
        <w:t>需在</w:t>
      </w:r>
      <w:r w:rsidRPr="003D1683">
        <w:rPr>
          <w:rFonts w:eastAsia="SimSun"/>
          <w:kern w:val="22"/>
          <w:sz w:val="24"/>
          <w:szCs w:val="24"/>
          <w:lang w:eastAsia="zh-CN"/>
        </w:rPr>
        <w:t>2020</w:t>
      </w:r>
      <w:r w:rsidRPr="003D1683">
        <w:rPr>
          <w:rFonts w:eastAsia="SimSun"/>
          <w:kern w:val="22"/>
          <w:sz w:val="24"/>
          <w:szCs w:val="24"/>
          <w:lang w:eastAsia="zh-CN"/>
        </w:rPr>
        <w:t>年后</w:t>
      </w:r>
      <w:r w:rsidR="00C32B2C" w:rsidRPr="003D1683">
        <w:rPr>
          <w:rFonts w:eastAsia="SimSun"/>
          <w:kern w:val="22"/>
          <w:sz w:val="24"/>
          <w:szCs w:val="24"/>
          <w:lang w:eastAsia="zh-CN"/>
        </w:rPr>
        <w:t>全球</w:t>
      </w:r>
      <w:r w:rsidRPr="003D1683">
        <w:rPr>
          <w:rFonts w:eastAsia="SimSun"/>
          <w:kern w:val="22"/>
          <w:sz w:val="24"/>
          <w:szCs w:val="24"/>
          <w:lang w:eastAsia="zh-CN"/>
        </w:rPr>
        <w:t>生物多样性框架制定计划中得到体现一些原则，以营造所有权</w:t>
      </w:r>
      <w:r w:rsidR="003F19FC" w:rsidRPr="003D1683">
        <w:rPr>
          <w:rFonts w:eastAsia="SimSun"/>
          <w:kern w:val="22"/>
          <w:sz w:val="24"/>
          <w:szCs w:val="24"/>
          <w:lang w:eastAsia="zh-CN"/>
        </w:rPr>
        <w:t>共享</w:t>
      </w:r>
      <w:r w:rsidRPr="003D1683">
        <w:rPr>
          <w:rFonts w:eastAsia="SimSun"/>
          <w:kern w:val="22"/>
          <w:sz w:val="24"/>
          <w:szCs w:val="24"/>
          <w:lang w:eastAsia="zh-CN"/>
        </w:rPr>
        <w:t>氛围，并为该进程提供总体指导。正如第三节强调的那样，已收到的意见中确认了更多原则。</w:t>
      </w:r>
      <w:r w:rsidRPr="003D1683">
        <w:rPr>
          <w:rFonts w:eastAsia="SimSun"/>
          <w:kern w:val="22"/>
          <w:sz w:val="24"/>
          <w:szCs w:val="24"/>
          <w:lang w:eastAsia="zh-CN"/>
        </w:rPr>
        <w:t>2020</w:t>
      </w:r>
      <w:r w:rsidRPr="003D1683">
        <w:rPr>
          <w:rFonts w:eastAsia="SimSun"/>
          <w:kern w:val="22"/>
          <w:sz w:val="24"/>
          <w:szCs w:val="24"/>
          <w:lang w:eastAsia="zh-CN"/>
        </w:rPr>
        <w:t>年后全球生物多样性框架的制定进程应遵循以下原则的指导：</w:t>
      </w:r>
    </w:p>
    <w:p w:rsidR="00460D00" w:rsidRPr="003D1683" w:rsidRDefault="00460D00"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KaiTi_GB2312"/>
          <w:kern w:val="22"/>
          <w:sz w:val="24"/>
          <w:szCs w:val="24"/>
          <w:lang w:eastAsia="zh-CN"/>
        </w:rPr>
        <w:t>参与</w:t>
      </w:r>
      <w:r w:rsidRPr="003D1683">
        <w:rPr>
          <w:rFonts w:eastAsia="SimSun"/>
          <w:kern w:val="22"/>
          <w:sz w:val="24"/>
          <w:szCs w:val="24"/>
          <w:lang w:eastAsia="zh-CN"/>
        </w:rPr>
        <w:t>——</w:t>
      </w:r>
      <w:r w:rsidRPr="003D1683">
        <w:rPr>
          <w:rFonts w:eastAsia="SimSun"/>
          <w:kern w:val="22"/>
          <w:sz w:val="24"/>
          <w:szCs w:val="24"/>
          <w:lang w:eastAsia="zh-CN"/>
        </w:rPr>
        <w:t>应使想要参与该进程的所有人都能够有效和有意义地参与。包括让掌握了《公约》和两个《议定书》的相关必要知识的专家有能力参与讲习班和磋商，参加相关正式会议，以及针对讨论和编制的正式文件提供反馈和意见；</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包容</w:t>
      </w:r>
      <w:r w:rsidRPr="003D1683">
        <w:rPr>
          <w:rFonts w:eastAsia="SimSun"/>
          <w:snapToGrid w:val="0"/>
          <w:kern w:val="22"/>
          <w:sz w:val="24"/>
          <w:lang w:eastAsia="zh-CN"/>
        </w:rPr>
        <w:t>——</w:t>
      </w:r>
      <w:r w:rsidRPr="003D1683">
        <w:rPr>
          <w:rFonts w:eastAsia="SimSun"/>
          <w:snapToGrid w:val="0"/>
          <w:kern w:val="22"/>
          <w:sz w:val="24"/>
          <w:lang w:eastAsia="zh-CN"/>
        </w:rPr>
        <w:t>应鼓励所有相关团体和利益攸关方提供意见。其中包括缔约方、其他政府组织、土著人民和地方社区、联合国各组织、非政府组织、妇女团体、青年团体、商界和金融界、科学</w:t>
      </w:r>
      <w:r w:rsidR="00C32B2C" w:rsidRPr="003D1683">
        <w:rPr>
          <w:rFonts w:eastAsia="SimSun"/>
          <w:snapToGrid w:val="0"/>
          <w:kern w:val="22"/>
          <w:sz w:val="24"/>
          <w:lang w:eastAsia="zh-CN"/>
        </w:rPr>
        <w:t>界</w:t>
      </w:r>
      <w:r w:rsidRPr="003D1683">
        <w:rPr>
          <w:rFonts w:eastAsia="SimSun"/>
          <w:snapToGrid w:val="0"/>
          <w:kern w:val="22"/>
          <w:sz w:val="24"/>
          <w:lang w:eastAsia="zh-CN"/>
        </w:rPr>
        <w:t>、学术界、信仰组织、涉及或依赖生物多样性的各部门的代表、广大公民和其他利益攸关方。该进程还应对性别问题有敏感认识，确保相关会议的男女代表情况适当。应突破《公约》和两个《议定书》的传统工作范围，广泛征求来自不同角度的意见；</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综合</w:t>
      </w:r>
      <w:r w:rsidRPr="003D1683">
        <w:rPr>
          <w:rFonts w:eastAsia="SimSun"/>
          <w:snapToGrid w:val="0"/>
          <w:kern w:val="22"/>
          <w:sz w:val="24"/>
          <w:lang w:eastAsia="zh-CN"/>
        </w:rPr>
        <w:t>——</w:t>
      </w:r>
      <w:r w:rsidRPr="003D1683">
        <w:rPr>
          <w:rFonts w:eastAsia="SimSun"/>
          <w:snapToGrid w:val="0"/>
          <w:kern w:val="22"/>
          <w:sz w:val="24"/>
          <w:lang w:eastAsia="zh-CN"/>
        </w:rPr>
        <w:t>应促使就《公约》及其《议定书》的工作相关问题作出反馈。还应利用所有可用信息（更多可能的信息来源见下</w:t>
      </w:r>
      <w:r w:rsidR="000C7DF7" w:rsidRPr="003D1683">
        <w:rPr>
          <w:rFonts w:eastAsia="SimSun"/>
          <w:snapToGrid w:val="0"/>
          <w:kern w:val="22"/>
          <w:sz w:val="24"/>
          <w:lang w:eastAsia="zh-CN"/>
        </w:rPr>
        <w:t>一</w:t>
      </w:r>
      <w:r w:rsidRPr="003D1683">
        <w:rPr>
          <w:rFonts w:eastAsia="SimSun"/>
          <w:snapToGrid w:val="0"/>
          <w:kern w:val="22"/>
          <w:sz w:val="24"/>
          <w:lang w:eastAsia="zh-CN"/>
        </w:rPr>
        <w:t>节）。此外，</w:t>
      </w:r>
      <w:r w:rsidR="003F19FC" w:rsidRPr="003D1683">
        <w:rPr>
          <w:rFonts w:eastAsia="SimSun"/>
          <w:snapToGrid w:val="0"/>
          <w:kern w:val="22"/>
          <w:sz w:val="24"/>
          <w:lang w:eastAsia="zh-CN"/>
        </w:rPr>
        <w:t>还</w:t>
      </w:r>
      <w:r w:rsidRPr="003D1683">
        <w:rPr>
          <w:rFonts w:eastAsia="SimSun"/>
          <w:snapToGrid w:val="0"/>
          <w:kern w:val="22"/>
          <w:sz w:val="24"/>
          <w:lang w:eastAsia="zh-CN"/>
        </w:rPr>
        <w:t>应</w:t>
      </w:r>
      <w:r w:rsidR="003F19FC" w:rsidRPr="003D1683">
        <w:rPr>
          <w:rFonts w:eastAsia="SimSun"/>
          <w:snapToGrid w:val="0"/>
          <w:kern w:val="22"/>
          <w:sz w:val="24"/>
          <w:lang w:eastAsia="zh-CN"/>
        </w:rPr>
        <w:t>当</w:t>
      </w:r>
      <w:r w:rsidRPr="003D1683">
        <w:rPr>
          <w:rFonts w:eastAsia="SimSun"/>
          <w:snapToGrid w:val="0"/>
          <w:kern w:val="22"/>
          <w:sz w:val="24"/>
          <w:lang w:eastAsia="zh-CN"/>
        </w:rPr>
        <w:t>利用上文提及的其他相关信息框架</w:t>
      </w:r>
      <w:r w:rsidR="003F19FC" w:rsidRPr="003D1683">
        <w:rPr>
          <w:rFonts w:eastAsia="SimSun"/>
          <w:snapToGrid w:val="0"/>
          <w:kern w:val="22"/>
          <w:sz w:val="24"/>
          <w:lang w:eastAsia="zh-CN"/>
        </w:rPr>
        <w:t>、</w:t>
      </w:r>
      <w:r w:rsidRPr="003D1683">
        <w:rPr>
          <w:rFonts w:eastAsia="SimSun"/>
          <w:snapToGrid w:val="0"/>
          <w:kern w:val="22"/>
          <w:sz w:val="24"/>
          <w:lang w:eastAsia="zh-CN"/>
        </w:rPr>
        <w:t>更广泛</w:t>
      </w:r>
      <w:r w:rsidR="003F19FC" w:rsidRPr="003D1683">
        <w:rPr>
          <w:rFonts w:eastAsia="SimSun"/>
          <w:snapToGrid w:val="0"/>
          <w:kern w:val="22"/>
          <w:sz w:val="24"/>
          <w:lang w:eastAsia="zh-CN"/>
        </w:rPr>
        <w:t>的</w:t>
      </w:r>
      <w:r w:rsidRPr="003D1683">
        <w:rPr>
          <w:rFonts w:eastAsia="SimSun"/>
          <w:snapToGrid w:val="0"/>
          <w:kern w:val="22"/>
          <w:sz w:val="24"/>
          <w:lang w:eastAsia="zh-CN"/>
        </w:rPr>
        <w:t>全球趋势以及其他相关战略和计划；</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变革</w:t>
      </w:r>
      <w:r w:rsidRPr="003D1683">
        <w:rPr>
          <w:rFonts w:eastAsia="SimSun"/>
          <w:snapToGrid w:val="0"/>
          <w:kern w:val="22"/>
          <w:sz w:val="24"/>
          <w:lang w:eastAsia="zh-CN"/>
        </w:rPr>
        <w:t>——</w:t>
      </w:r>
      <w:r w:rsidRPr="003D1683">
        <w:rPr>
          <w:rFonts w:eastAsia="SimSun"/>
          <w:snapToGrid w:val="0"/>
          <w:kern w:val="22"/>
          <w:sz w:val="24"/>
          <w:lang w:eastAsia="zh-CN"/>
        </w:rPr>
        <w:t>应帮助调动更广泛的长期社会参与，以加快可持续变革的步伐，从而让人们将生物多样性和生态系统视作支持地球生命的重要基础设施和实现人类的发展与福祉必不可少的自然资本，进而将生物多样性置于可持续发展议程的核心；</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推动</w:t>
      </w:r>
      <w:r w:rsidRPr="003D1683">
        <w:rPr>
          <w:rFonts w:eastAsia="SimSun"/>
          <w:snapToGrid w:val="0"/>
          <w:kern w:val="22"/>
          <w:sz w:val="24"/>
          <w:lang w:eastAsia="zh-CN"/>
        </w:rPr>
        <w:t>——</w:t>
      </w:r>
      <w:r w:rsidRPr="003D1683">
        <w:rPr>
          <w:rFonts w:eastAsia="SimSun"/>
          <w:snapToGrid w:val="0"/>
          <w:kern w:val="22"/>
          <w:sz w:val="24"/>
          <w:lang w:eastAsia="zh-CN"/>
        </w:rPr>
        <w:t>用来促成全球规模的生物多样性运动，并着重强调对政治紧迫性的认识，动员多方利益攸关方伙伴关系从地方到国家和全球各级落实具体行动；</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基于知识</w:t>
      </w:r>
      <w:r w:rsidRPr="003D1683">
        <w:rPr>
          <w:rFonts w:eastAsia="SimSun"/>
          <w:snapToGrid w:val="0"/>
          <w:kern w:val="22"/>
          <w:sz w:val="24"/>
          <w:lang w:eastAsia="zh-CN"/>
        </w:rPr>
        <w:t>——</w:t>
      </w:r>
      <w:r w:rsidRPr="003D1683">
        <w:rPr>
          <w:rFonts w:eastAsia="SimSun"/>
          <w:snapToGrid w:val="0"/>
          <w:kern w:val="22"/>
          <w:sz w:val="24"/>
          <w:lang w:eastAsia="zh-CN"/>
        </w:rPr>
        <w:t>应当基于来自相关知识系统的现有最先进科学和最佳证据，包括自然和社会科学、地方知识、传统知识和土著知识，以及从《生物多样性公约》及其《议定书》迄今的执行工作中获得的最佳做法和经验教训；</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透明</w:t>
      </w:r>
      <w:r w:rsidRPr="003D1683">
        <w:rPr>
          <w:rFonts w:eastAsia="SimSun"/>
          <w:snapToGrid w:val="0"/>
          <w:kern w:val="22"/>
          <w:sz w:val="24"/>
          <w:lang w:eastAsia="zh-CN"/>
        </w:rPr>
        <w:t>——</w:t>
      </w:r>
      <w:r w:rsidRPr="003D1683">
        <w:rPr>
          <w:rFonts w:eastAsia="SimSun"/>
          <w:snapToGrid w:val="0"/>
          <w:kern w:val="22"/>
          <w:sz w:val="24"/>
          <w:lang w:eastAsia="zh-CN"/>
        </w:rPr>
        <w:t>应作出清楚的记录；应定期通过专门网页向缔约方大会和各附属机构会议提供最新进展，使相关团体和利益攸关方更好地参与该进程。还应有效传播</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年后全球生物多样性框架制定进程的进展和参与该进程的机会；</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迭代</w:t>
      </w:r>
      <w:r w:rsidRPr="003D1683">
        <w:rPr>
          <w:rFonts w:eastAsia="SimSun"/>
          <w:snapToGrid w:val="0"/>
          <w:kern w:val="22"/>
          <w:sz w:val="24"/>
          <w:lang w:eastAsia="zh-CN"/>
        </w:rPr>
        <w:t>——</w:t>
      </w:r>
      <w:r w:rsidRPr="003D1683">
        <w:rPr>
          <w:rFonts w:eastAsia="SimSun"/>
          <w:snapToGrid w:val="0"/>
          <w:kern w:val="22"/>
          <w:sz w:val="24"/>
          <w:lang w:eastAsia="zh-CN"/>
        </w:rPr>
        <w:t>应以迭代方式制定该进程。应当为有兴趣对相关文件提出意见和</w:t>
      </w:r>
      <w:r w:rsidRPr="003D1683">
        <w:rPr>
          <w:rFonts w:eastAsia="SimSun"/>
          <w:snapToGrid w:val="0"/>
          <w:kern w:val="22"/>
          <w:sz w:val="24"/>
          <w:lang w:eastAsia="zh-CN"/>
        </w:rPr>
        <w:t>/</w:t>
      </w:r>
      <w:r w:rsidRPr="003D1683">
        <w:rPr>
          <w:rFonts w:eastAsia="SimSun"/>
          <w:snapToGrid w:val="0"/>
          <w:kern w:val="22"/>
          <w:sz w:val="24"/>
          <w:lang w:eastAsia="zh-CN"/>
        </w:rPr>
        <w:t>或参与相关磋商的人提供充分的机会。这种迭代进程将有助于建立共识和所有权。</w:t>
      </w:r>
    </w:p>
    <w:p w:rsidR="00460D00" w:rsidRPr="003D1683" w:rsidRDefault="00460D00" w:rsidP="001B743F">
      <w:pPr>
        <w:pStyle w:val="Heading2"/>
        <w:suppressLineNumbers/>
        <w:tabs>
          <w:tab w:val="clear" w:pos="720"/>
          <w:tab w:val="left" w:pos="360"/>
        </w:tabs>
        <w:suppressAutoHyphens/>
        <w:topLinePunct/>
        <w:autoSpaceDE w:val="0"/>
        <w:autoSpaceDN w:val="0"/>
        <w:adjustRightInd w:val="0"/>
        <w:snapToGrid w:val="0"/>
        <w:rPr>
          <w:rFonts w:eastAsia="SimHei"/>
          <w:snapToGrid w:val="0"/>
          <w:kern w:val="22"/>
          <w:sz w:val="24"/>
        </w:rPr>
      </w:pPr>
      <w:r w:rsidRPr="003D1683">
        <w:rPr>
          <w:rFonts w:eastAsia="SimHei"/>
          <w:snapToGrid w:val="0"/>
          <w:kern w:val="22"/>
          <w:sz w:val="24"/>
        </w:rPr>
        <w:lastRenderedPageBreak/>
        <w:t>B.</w:t>
      </w:r>
      <w:r w:rsidRPr="003D1683">
        <w:rPr>
          <w:rFonts w:eastAsia="SimHei"/>
          <w:snapToGrid w:val="0"/>
          <w:kern w:val="22"/>
          <w:sz w:val="24"/>
        </w:rPr>
        <w:tab/>
      </w:r>
      <w:r w:rsidR="0012703D">
        <w:rPr>
          <w:rFonts w:eastAsia="SimHei"/>
          <w:snapToGrid w:val="0"/>
          <w:kern w:val="22"/>
          <w:sz w:val="24"/>
        </w:rPr>
        <w:t xml:space="preserve">  </w:t>
      </w:r>
      <w:r w:rsidRPr="003D1683">
        <w:rPr>
          <w:rFonts w:eastAsia="SimHei"/>
          <w:snapToGrid w:val="0"/>
          <w:kern w:val="22"/>
          <w:sz w:val="24"/>
        </w:rPr>
        <w:t>监督和透明度</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缔约方大会主席团将负责监督</w:t>
      </w:r>
      <w:r w:rsidRPr="003D1683">
        <w:rPr>
          <w:rFonts w:eastAsia="SimSun"/>
          <w:kern w:val="22"/>
          <w:sz w:val="24"/>
          <w:szCs w:val="24"/>
          <w:lang w:eastAsia="zh-CN"/>
        </w:rPr>
        <w:t>2020</w:t>
      </w:r>
      <w:r w:rsidRPr="003D1683">
        <w:rPr>
          <w:rFonts w:eastAsia="SimSun"/>
          <w:kern w:val="22"/>
          <w:sz w:val="24"/>
          <w:szCs w:val="24"/>
          <w:lang w:eastAsia="zh-CN"/>
        </w:rPr>
        <w:t>年后全球生物多样性框架筹备进程的执行进展。在这方面，将设计专门的网页并由秘书处定期更新。还将向《公约》和《议定书》相关附属机构的适当会议提供进展报告。还将提供为制定</w:t>
      </w:r>
      <w:r w:rsidRPr="003D1683">
        <w:rPr>
          <w:rFonts w:eastAsia="SimSun"/>
          <w:kern w:val="22"/>
          <w:sz w:val="24"/>
          <w:szCs w:val="24"/>
          <w:lang w:eastAsia="zh-CN"/>
        </w:rPr>
        <w:t>2020</w:t>
      </w:r>
      <w:r w:rsidRPr="003D1683">
        <w:rPr>
          <w:rFonts w:eastAsia="SimSun"/>
          <w:kern w:val="22"/>
          <w:sz w:val="24"/>
          <w:szCs w:val="24"/>
          <w:lang w:eastAsia="zh-CN"/>
        </w:rPr>
        <w:t>年后全球生物多样性框架而编写的文件以供审查和评论。在向缔约方大会第十五次会议、作为卡塔赫纳生物安全议定书缔约方会议的缔约方大会第十次会议和作为名古屋议定书缔约方会议的缔约方大会第四次会议提交</w:t>
      </w:r>
      <w:r w:rsidRPr="003D1683">
        <w:rPr>
          <w:rFonts w:eastAsia="SimSun"/>
          <w:kern w:val="22"/>
          <w:sz w:val="24"/>
          <w:szCs w:val="24"/>
          <w:lang w:eastAsia="zh-CN"/>
        </w:rPr>
        <w:t>2020</w:t>
      </w:r>
      <w:r w:rsidRPr="003D1683">
        <w:rPr>
          <w:rFonts w:eastAsia="SimSun"/>
          <w:kern w:val="22"/>
          <w:sz w:val="24"/>
          <w:szCs w:val="24"/>
          <w:lang w:eastAsia="zh-CN"/>
        </w:rPr>
        <w:t>年后全球生物多样性框架之前，科咨机构和执行问题附属机构将审查该筹备进程。</w:t>
      </w:r>
    </w:p>
    <w:p w:rsidR="00460D00" w:rsidRPr="003D1683" w:rsidRDefault="00460D00" w:rsidP="001B743F">
      <w:pPr>
        <w:pStyle w:val="Heading2"/>
        <w:suppressLineNumbers/>
        <w:tabs>
          <w:tab w:val="clear" w:pos="720"/>
          <w:tab w:val="left" w:pos="360"/>
        </w:tabs>
        <w:suppressAutoHyphens/>
        <w:topLinePunct/>
        <w:autoSpaceDE w:val="0"/>
        <w:autoSpaceDN w:val="0"/>
        <w:adjustRightInd w:val="0"/>
        <w:snapToGrid w:val="0"/>
        <w:rPr>
          <w:rFonts w:eastAsia="SimHei"/>
          <w:snapToGrid w:val="0"/>
          <w:kern w:val="22"/>
          <w:sz w:val="24"/>
        </w:rPr>
      </w:pPr>
      <w:r w:rsidRPr="003D1683">
        <w:rPr>
          <w:rFonts w:eastAsia="SimHei"/>
          <w:snapToGrid w:val="0"/>
          <w:kern w:val="22"/>
          <w:sz w:val="24"/>
        </w:rPr>
        <w:t>C.</w:t>
      </w:r>
      <w:r w:rsidRPr="003D1683">
        <w:rPr>
          <w:rFonts w:eastAsia="SimHei"/>
          <w:snapToGrid w:val="0"/>
          <w:kern w:val="22"/>
          <w:sz w:val="24"/>
        </w:rPr>
        <w:tab/>
      </w:r>
      <w:r w:rsidR="0012703D">
        <w:rPr>
          <w:rFonts w:eastAsia="SimHei"/>
          <w:snapToGrid w:val="0"/>
          <w:kern w:val="22"/>
          <w:sz w:val="24"/>
        </w:rPr>
        <w:t xml:space="preserve">  </w:t>
      </w:r>
      <w:r w:rsidRPr="003D1683">
        <w:rPr>
          <w:rFonts w:eastAsia="SimHei"/>
          <w:snapToGrid w:val="0"/>
          <w:kern w:val="22"/>
          <w:sz w:val="24"/>
        </w:rPr>
        <w:t>活动</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上文确认的各项原则将适用于作为筹备进程的一部分开展的所有行动。此外，该进程的有效性还将取决于《公约》和《议定书》的缔约方的积极参与，缔约方应促进有意义的国家磋商，以确保自己的意见和看法被考虑在内。同样，观察员和其他利益攸关方也需要积极参与，以确保自己的意见被听取。特别是在参与《议定书》方面，秘书处将支持两项《议定书》的缔约方有效参与筹备进程，包括确保与《议定书》联络人共享相关的通知和信息。</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2020</w:t>
      </w:r>
      <w:r w:rsidRPr="003D1683">
        <w:rPr>
          <w:rFonts w:eastAsia="SimSun"/>
          <w:kern w:val="22"/>
          <w:sz w:val="24"/>
          <w:szCs w:val="24"/>
          <w:lang w:eastAsia="zh-CN"/>
        </w:rPr>
        <w:t>年后全球生物多样性框架制定进程需要具有灵活性，以利用在闭会期间产生的机会，并让资源和知识得到最佳利用。但是，筹备进程的基本要素将包括：</w:t>
      </w:r>
    </w:p>
    <w:p w:rsidR="00460D00" w:rsidRPr="003D1683" w:rsidRDefault="00460D00" w:rsidP="001B743F">
      <w:pPr>
        <w:pStyle w:val="Para1"/>
        <w:numPr>
          <w:ilvl w:val="1"/>
          <w:numId w:val="6"/>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bCs/>
          <w:kern w:val="22"/>
          <w:sz w:val="24"/>
          <w:szCs w:val="24"/>
          <w:lang w:eastAsia="zh-CN"/>
        </w:rPr>
        <w:t>为《公约》及其《议定书》的缔约方、土著人民和地方社区以及所有相关利益攸关方（包括公民、各级地方政府及依赖或影响生物多样性的部门的代表）提供意见的机会。将为此提供充分的机会，包括提交对工作文件的意见、通过在线论坛提交意见、调查、宣传活动、问卷调查以及在相关讲习班和会议上发言。将酌情通过专门网页提供收到的意见，并在相关文件中予以确认；</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全球、区域和部门讲习班。</w:t>
      </w:r>
      <w:r w:rsidRPr="003D1683">
        <w:rPr>
          <w:rFonts w:eastAsia="SimSun"/>
          <w:snapToGrid w:val="0"/>
          <w:kern w:val="22"/>
          <w:sz w:val="24"/>
          <w:lang w:eastAsia="zh-CN"/>
        </w:rPr>
        <w:t>设想组织一系列全球、区域和部门讲习班。其中的一些讲习班将重点关注与</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年后全球生物多样性框架有关的具体方面，包括该框架与两项《议定书》的关系。这些讲习班将开展不同规模的磋商，促进关于制定生物多样性变革性议程和可持续性</w:t>
      </w:r>
      <w:r w:rsidR="00FA4A38" w:rsidRPr="003D1683">
        <w:rPr>
          <w:rFonts w:eastAsia="SimSun"/>
          <w:snapToGrid w:val="0"/>
          <w:kern w:val="22"/>
          <w:sz w:val="24"/>
          <w:lang w:eastAsia="zh-CN"/>
        </w:rPr>
        <w:t>过渡</w:t>
      </w:r>
      <w:r w:rsidRPr="003D1683">
        <w:rPr>
          <w:rFonts w:eastAsia="SimSun"/>
          <w:snapToGrid w:val="0"/>
          <w:kern w:val="22"/>
          <w:sz w:val="24"/>
          <w:lang w:eastAsia="zh-CN"/>
        </w:rPr>
        <w:t>途径的对话。这些讲习班将是非正式的，允许《公约》及其《议定书》的缔约方、土著人民和地方社区以及所有相关利益攸关方（</w:t>
      </w:r>
      <w:r w:rsidRPr="003D1683">
        <w:rPr>
          <w:rFonts w:eastAsia="SimSun"/>
          <w:bCs/>
          <w:snapToGrid w:val="0"/>
          <w:kern w:val="22"/>
          <w:sz w:val="24"/>
          <w:lang w:eastAsia="zh-CN"/>
        </w:rPr>
        <w:t>包括公民、各级地方政府及依赖或影响生物多样性的部门的代表</w:t>
      </w:r>
      <w:r w:rsidRPr="003D1683">
        <w:rPr>
          <w:rFonts w:eastAsia="SimSun"/>
          <w:snapToGrid w:val="0"/>
          <w:kern w:val="22"/>
          <w:sz w:val="24"/>
          <w:lang w:eastAsia="zh-CN"/>
        </w:rPr>
        <w:t>）分享经验和交流意见。将促进在两项《议定书》相关事项方面有经验的专家充分参与；</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在相关会议上磋商。</w:t>
      </w:r>
      <w:r w:rsidRPr="003D1683">
        <w:rPr>
          <w:rFonts w:eastAsia="SimSun"/>
          <w:snapToGrid w:val="0"/>
          <w:kern w:val="22"/>
          <w:sz w:val="24"/>
          <w:lang w:eastAsia="zh-CN"/>
        </w:rPr>
        <w:t>在公约缔约方大会第十四和第十五</w:t>
      </w:r>
      <w:r w:rsidR="001B35D5" w:rsidRPr="003D1683">
        <w:rPr>
          <w:rFonts w:eastAsia="SimSun"/>
          <w:snapToGrid w:val="0"/>
          <w:kern w:val="22"/>
          <w:sz w:val="24"/>
          <w:lang w:eastAsia="zh-CN"/>
        </w:rPr>
        <w:t>届</w:t>
      </w:r>
      <w:r w:rsidRPr="003D1683">
        <w:rPr>
          <w:rFonts w:eastAsia="SimSun"/>
          <w:snapToGrid w:val="0"/>
          <w:kern w:val="22"/>
          <w:sz w:val="24"/>
          <w:lang w:eastAsia="zh-CN"/>
        </w:rPr>
        <w:t>会议之间，其他生物多样性相关公约、里约各公约和其他相关进程将召开各种会议，包括生物多样性相关公约联络小组会议。同样，或许还有机会参加在传统生物多样性社区之外举行的关于</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年后全球生物多样性框架的磋商会议。生物多样性公约秘书处可以利用这些会议提供的机会开展磋商，提高对</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制定进程的认识。还可以从这些会议上获得各部门提供的相关信息，了解这些部门与生物多样性的关系。具体行动包括在正式进程上发言和组织联合筹划的活动，以便与其他相关部门互动和联合，为</w:t>
      </w:r>
      <w:r w:rsidRPr="003D1683">
        <w:rPr>
          <w:rFonts w:eastAsia="SimSun"/>
          <w:snapToGrid w:val="0"/>
          <w:kern w:val="22"/>
          <w:sz w:val="24"/>
          <w:lang w:eastAsia="zh-CN"/>
        </w:rPr>
        <w:t>2020</w:t>
      </w:r>
      <w:r w:rsidRPr="003D1683">
        <w:rPr>
          <w:rFonts w:eastAsia="SimSun"/>
          <w:snapToGrid w:val="0"/>
          <w:kern w:val="22"/>
          <w:sz w:val="24"/>
          <w:lang w:eastAsia="zh-CN"/>
        </w:rPr>
        <w:t>年后行动做出贡献。此外，按照磋商或会议的不同类型，可以提出正式的建议；</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lastRenderedPageBreak/>
        <w:t>开展外联努力，鼓励参与该进程。</w:t>
      </w:r>
      <w:r w:rsidRPr="003D1683">
        <w:rPr>
          <w:rFonts w:eastAsia="SimSun"/>
          <w:snapToGrid w:val="0"/>
          <w:kern w:val="22"/>
          <w:sz w:val="24"/>
          <w:lang w:eastAsia="zh-CN"/>
        </w:rPr>
        <w:t>秘书处将与伙伴组织合作，开展关于</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年后全球生物多样性框架的宣传活动，以征集从不同角度出发提出的意见，并动员参与该成果框架。还将鼓励缔约方在国家层面为相应的努力提供便利；</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bCs/>
          <w:snapToGrid w:val="0"/>
          <w:kern w:val="22"/>
          <w:sz w:val="24"/>
          <w:lang w:eastAsia="zh-CN"/>
        </w:rPr>
        <w:t>调动</w:t>
      </w:r>
      <w:r w:rsidRPr="003D1683">
        <w:rPr>
          <w:rFonts w:eastAsia="SimSun"/>
          <w:bCs/>
          <w:snapToGrid w:val="0"/>
          <w:kern w:val="22"/>
          <w:sz w:val="24"/>
          <w:lang w:eastAsia="zh-CN"/>
        </w:rPr>
        <w:t>最高级别的</w:t>
      </w:r>
      <w:r w:rsidRPr="003D1683">
        <w:rPr>
          <w:rFonts w:eastAsia="KaiTi_GB2312"/>
          <w:bCs/>
          <w:snapToGrid w:val="0"/>
          <w:kern w:val="22"/>
          <w:sz w:val="24"/>
          <w:lang w:eastAsia="zh-CN"/>
        </w:rPr>
        <w:t>政治支持，</w:t>
      </w:r>
      <w:r w:rsidRPr="003D1683">
        <w:rPr>
          <w:rFonts w:eastAsia="SimSun"/>
          <w:bCs/>
          <w:snapToGrid w:val="0"/>
          <w:kern w:val="22"/>
          <w:sz w:val="24"/>
          <w:lang w:eastAsia="zh-CN"/>
        </w:rPr>
        <w:t>并鼓励和支持可提升生物多样性在相互竞争的全球优先事项中的可见程度和政治重要性的行动。可采取多种办法促进顺利制定</w:t>
      </w:r>
      <w:r w:rsidRPr="003D1683">
        <w:rPr>
          <w:rFonts w:eastAsia="SimSun"/>
          <w:bCs/>
          <w:snapToGrid w:val="0"/>
          <w:kern w:val="22"/>
          <w:sz w:val="24"/>
          <w:lang w:eastAsia="zh-CN"/>
        </w:rPr>
        <w:t>2020</w:t>
      </w:r>
      <w:r w:rsidRPr="003D1683">
        <w:rPr>
          <w:rFonts w:eastAsia="SimSun"/>
          <w:bCs/>
          <w:snapToGrid w:val="0"/>
          <w:kern w:val="22"/>
          <w:sz w:val="24"/>
          <w:lang w:eastAsia="zh-CN"/>
        </w:rPr>
        <w:t>年后全球生物多样性框架，包括提供政治支持，在专门讨论生物多样性问题的重大战略会议（例如缔约方大会第十四次会议期间召开的非洲首脑会议或者</w:t>
      </w:r>
      <w:r w:rsidRPr="003D1683">
        <w:rPr>
          <w:rFonts w:eastAsia="SimSun"/>
          <w:bCs/>
          <w:snapToGrid w:val="0"/>
          <w:kern w:val="22"/>
          <w:sz w:val="24"/>
          <w:lang w:eastAsia="zh-CN"/>
        </w:rPr>
        <w:t>2020</w:t>
      </w:r>
      <w:r w:rsidRPr="003D1683">
        <w:rPr>
          <w:rFonts w:eastAsia="SimSun"/>
          <w:bCs/>
          <w:snapToGrid w:val="0"/>
          <w:kern w:val="22"/>
          <w:sz w:val="24"/>
          <w:lang w:eastAsia="zh-CN"/>
        </w:rPr>
        <w:t>年联合国大会期间可能召开的国家元首和政府首脑会议）上描述生物多样性的特征，以及在传统生物多样性社区以外的会议上这样做，例如在世界经济论坛、</w:t>
      </w:r>
      <w:r w:rsidRPr="003D1683">
        <w:rPr>
          <w:rFonts w:eastAsia="SimSun"/>
          <w:bCs/>
          <w:snapToGrid w:val="0"/>
          <w:kern w:val="22"/>
          <w:sz w:val="24"/>
          <w:lang w:eastAsia="zh-CN"/>
        </w:rPr>
        <w:t>7</w:t>
      </w:r>
      <w:r w:rsidRPr="003D1683">
        <w:rPr>
          <w:rFonts w:eastAsia="SimSun"/>
          <w:bCs/>
          <w:snapToGrid w:val="0"/>
          <w:kern w:val="22"/>
          <w:sz w:val="24"/>
          <w:lang w:eastAsia="zh-CN"/>
        </w:rPr>
        <w:t>国集团、二十国集团、财政部长会议、世界银行集团高级别会议和许多其他会议上这样做。其他相关会议或许包括</w:t>
      </w:r>
      <w:r w:rsidRPr="003D1683">
        <w:rPr>
          <w:rFonts w:eastAsia="SimSun"/>
          <w:bCs/>
          <w:snapToGrid w:val="0"/>
          <w:kern w:val="22"/>
          <w:sz w:val="24"/>
          <w:lang w:eastAsia="zh-CN"/>
        </w:rPr>
        <w:t>2019</w:t>
      </w:r>
      <w:r w:rsidRPr="003D1683">
        <w:rPr>
          <w:rFonts w:eastAsia="SimSun"/>
          <w:bCs/>
          <w:snapToGrid w:val="0"/>
          <w:kern w:val="22"/>
          <w:sz w:val="24"/>
          <w:lang w:eastAsia="zh-CN"/>
        </w:rPr>
        <w:t>年专门举行的全球商业和生物多样性首脑会议、以生物多样性和基于自然的解决方案为特色的气候变化框架公约高级别部分，更具体地说，还包括</w:t>
      </w:r>
      <w:r w:rsidRPr="003D1683">
        <w:rPr>
          <w:rFonts w:eastAsia="SimSun"/>
          <w:bCs/>
          <w:snapToGrid w:val="0"/>
          <w:kern w:val="22"/>
          <w:sz w:val="24"/>
          <w:lang w:eastAsia="zh-CN"/>
        </w:rPr>
        <w:t>2019</w:t>
      </w:r>
      <w:r w:rsidRPr="003D1683">
        <w:rPr>
          <w:rFonts w:eastAsia="SimSun"/>
          <w:bCs/>
          <w:snapToGrid w:val="0"/>
          <w:kern w:val="22"/>
          <w:sz w:val="24"/>
          <w:lang w:eastAsia="zh-CN"/>
        </w:rPr>
        <w:t>年秘书长气候</w:t>
      </w:r>
      <w:r w:rsidR="00786D4C">
        <w:rPr>
          <w:rFonts w:eastAsia="SimSun" w:hint="eastAsia"/>
          <w:bCs/>
          <w:snapToGrid w:val="0"/>
          <w:kern w:val="22"/>
          <w:sz w:val="24"/>
          <w:lang w:eastAsia="zh-CN"/>
        </w:rPr>
        <w:t>问题</w:t>
      </w:r>
      <w:r w:rsidR="00786D4C">
        <w:rPr>
          <w:rFonts w:eastAsia="SimSun"/>
          <w:bCs/>
          <w:snapToGrid w:val="0"/>
          <w:kern w:val="22"/>
          <w:sz w:val="24"/>
          <w:lang w:eastAsia="zh-CN"/>
        </w:rPr>
        <w:t>首脑会议</w:t>
      </w:r>
      <w:r w:rsidRPr="003D1683">
        <w:rPr>
          <w:rFonts w:eastAsia="SimSun"/>
          <w:bCs/>
          <w:snapToGrid w:val="0"/>
          <w:kern w:val="22"/>
          <w:sz w:val="24"/>
          <w:lang w:eastAsia="zh-CN"/>
        </w:rPr>
        <w:t>。其他可能的活动包括</w:t>
      </w:r>
      <w:r w:rsidRPr="003D1683">
        <w:rPr>
          <w:rFonts w:eastAsia="SimSun"/>
          <w:bCs/>
          <w:snapToGrid w:val="0"/>
          <w:kern w:val="22"/>
          <w:sz w:val="24"/>
          <w:lang w:eastAsia="zh-CN"/>
        </w:rPr>
        <w:t>2020</w:t>
      </w:r>
      <w:r w:rsidRPr="003D1683">
        <w:rPr>
          <w:rFonts w:eastAsia="SimSun"/>
          <w:bCs/>
          <w:snapToGrid w:val="0"/>
          <w:kern w:val="22"/>
          <w:sz w:val="24"/>
          <w:lang w:eastAsia="zh-CN"/>
        </w:rPr>
        <w:t>年自然保护联盟会议，或</w:t>
      </w:r>
      <w:r w:rsidRPr="003D1683">
        <w:rPr>
          <w:rFonts w:eastAsia="SimSun"/>
          <w:bCs/>
          <w:snapToGrid w:val="0"/>
          <w:kern w:val="22"/>
          <w:sz w:val="24"/>
          <w:lang w:eastAsia="zh-CN"/>
        </w:rPr>
        <w:t>2019</w:t>
      </w:r>
      <w:r w:rsidRPr="003D1683">
        <w:rPr>
          <w:rFonts w:eastAsia="SimSun"/>
          <w:bCs/>
          <w:snapToGrid w:val="0"/>
          <w:kern w:val="22"/>
          <w:sz w:val="24"/>
          <w:lang w:eastAsia="zh-CN"/>
        </w:rPr>
        <w:t>年加拿大魁北克省牵头组织的地方层面生物多样性峰会；</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KaiTi_GB2312"/>
          <w:snapToGrid w:val="0"/>
          <w:kern w:val="22"/>
          <w:sz w:val="24"/>
          <w:lang w:eastAsia="zh-CN"/>
        </w:rPr>
        <w:t>鼓励和支持第三方组织会议</w:t>
      </w:r>
      <w:r w:rsidRPr="003D1683">
        <w:rPr>
          <w:rFonts w:eastAsia="SimSun"/>
          <w:snapToGrid w:val="0"/>
          <w:kern w:val="22"/>
          <w:sz w:val="24"/>
          <w:lang w:eastAsia="zh-CN"/>
        </w:rPr>
        <w:t>——</w:t>
      </w:r>
      <w:r w:rsidRPr="003D1683">
        <w:rPr>
          <w:rFonts w:eastAsia="SimSun"/>
          <w:snapToGrid w:val="0"/>
          <w:kern w:val="22"/>
          <w:sz w:val="24"/>
          <w:lang w:eastAsia="zh-CN"/>
        </w:rPr>
        <w:t>生物多样性公约秘书处将促进缔约方、合作伙伴和利益攸关方组织召开与支持制定</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年后全球生物多样性框架有关的讲习班、专家会议和其他投入。这类接触和促进举措包括在生物多样性和转型社区的研究人员的支持下，为国家和地方经济中的生物多样性相关部门发展</w:t>
      </w:r>
      <w:r w:rsidR="0063013F" w:rsidRPr="006943D4">
        <w:rPr>
          <w:rFonts w:ascii="SimSun" w:eastAsia="SimSun" w:hAnsi="SimSun"/>
          <w:snapToGrid w:val="0"/>
          <w:kern w:val="22"/>
          <w:sz w:val="24"/>
          <w:lang w:eastAsia="zh-CN"/>
        </w:rPr>
        <w:t>“</w:t>
      </w:r>
      <w:r w:rsidR="0063013F" w:rsidRPr="003D1683">
        <w:rPr>
          <w:rFonts w:eastAsia="SimSun"/>
          <w:snapToGrid w:val="0"/>
          <w:kern w:val="22"/>
          <w:sz w:val="24"/>
          <w:lang w:eastAsia="zh-CN"/>
        </w:rPr>
        <w:t>过渡领域</w:t>
      </w:r>
      <w:r w:rsidR="0063013F" w:rsidRPr="006943D4">
        <w:rPr>
          <w:rFonts w:ascii="SimSun" w:eastAsia="SimSun" w:hAnsi="SimSun"/>
          <w:snapToGrid w:val="0"/>
          <w:kern w:val="22"/>
          <w:sz w:val="24"/>
          <w:lang w:eastAsia="zh-CN"/>
        </w:rPr>
        <w:t>”</w:t>
      </w:r>
      <w:r w:rsidRPr="003D1683">
        <w:rPr>
          <w:rFonts w:eastAsia="SimSun"/>
          <w:snapToGrid w:val="0"/>
          <w:kern w:val="22"/>
          <w:sz w:val="24"/>
          <w:lang w:eastAsia="zh-CN"/>
        </w:rPr>
        <w:t>。作为现有的国家生物多样性战略和行动计划的补充，这类进程能够帮助制定国家转型议程，在其中根据由缔约方大会第十三</w:t>
      </w:r>
      <w:r w:rsidR="001B35D5" w:rsidRPr="003D1683">
        <w:rPr>
          <w:rFonts w:eastAsia="SimSun"/>
          <w:snapToGrid w:val="0"/>
          <w:kern w:val="22"/>
          <w:sz w:val="24"/>
          <w:lang w:eastAsia="zh-CN"/>
        </w:rPr>
        <w:t>届</w:t>
      </w:r>
      <w:r w:rsidRPr="003D1683">
        <w:rPr>
          <w:rFonts w:eastAsia="SimSun"/>
          <w:snapToGrid w:val="0"/>
          <w:kern w:val="22"/>
          <w:sz w:val="24"/>
          <w:lang w:eastAsia="zh-CN"/>
        </w:rPr>
        <w:t>会议通过并拟提交第十四</w:t>
      </w:r>
      <w:r w:rsidR="001B35D5" w:rsidRPr="003D1683">
        <w:rPr>
          <w:rFonts w:eastAsia="SimSun"/>
          <w:snapToGrid w:val="0"/>
          <w:kern w:val="22"/>
          <w:sz w:val="24"/>
          <w:lang w:eastAsia="zh-CN"/>
        </w:rPr>
        <w:t>届</w:t>
      </w:r>
      <w:r w:rsidRPr="003D1683">
        <w:rPr>
          <w:rFonts w:eastAsia="SimSun"/>
          <w:snapToGrid w:val="0"/>
          <w:kern w:val="22"/>
          <w:sz w:val="24"/>
          <w:lang w:eastAsia="zh-CN"/>
        </w:rPr>
        <w:t>会议讨论的生物多样性主流化目标，探索在相关部门向积极的生物多样性经济转型的途径；</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bCs/>
          <w:snapToGrid w:val="0"/>
          <w:kern w:val="22"/>
          <w:sz w:val="24"/>
          <w:lang w:eastAsia="zh-CN"/>
        </w:rPr>
        <w:t>科学、技术和工艺咨询附属机构在其第二十二和第二十三次会议上</w:t>
      </w:r>
      <w:r w:rsidRPr="003D1683">
        <w:rPr>
          <w:rFonts w:eastAsia="KaiTi_GB2312"/>
          <w:bCs/>
          <w:snapToGrid w:val="0"/>
          <w:kern w:val="22"/>
          <w:sz w:val="24"/>
          <w:lang w:eastAsia="zh-CN"/>
        </w:rPr>
        <w:t>正式审议</w:t>
      </w:r>
      <w:r w:rsidRPr="003D1683">
        <w:rPr>
          <w:rFonts w:eastAsia="SimSun"/>
          <w:bCs/>
          <w:snapToGrid w:val="0"/>
          <w:kern w:val="22"/>
          <w:sz w:val="24"/>
          <w:lang w:eastAsia="zh-CN"/>
        </w:rPr>
        <w:t>生物多样性平台区域、全球和专题评估。</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特别是在缔约方的参与方面，必须尽可能确保最广泛的部门间参与。因此，谨建议缔约方促进所有相关联络人参与该进程，并鼓励包括粮农组织各机构联络人在内的其他相关国际和区域协议和进程的国家联络人参与进来，还鼓励其他部门的代表也积极参与该进程。此外，生物多样性公约秘书处还将鼓励其他多边环境协定和其他生物多样性相关公约。</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基于从上述方面收集的信息，生物多样性公约秘书处将编写讨论文件，文件中将概述各种看法，并指导《公约》和《议定书》的缔约方及观察员用迭代的方式开展进一步的讨论和审查。在缔约方和利益攸关方结束审查和磋商后，这些讨论文件将成为供</w:t>
      </w:r>
      <w:r w:rsidR="00203549" w:rsidRPr="003D1683">
        <w:rPr>
          <w:rFonts w:eastAsia="SimSun"/>
          <w:kern w:val="22"/>
          <w:sz w:val="24"/>
          <w:szCs w:val="24"/>
          <w:lang w:eastAsia="zh-CN"/>
        </w:rPr>
        <w:t>科咨机构</w:t>
      </w:r>
      <w:r w:rsidRPr="003D1683">
        <w:rPr>
          <w:rFonts w:eastAsia="SimSun"/>
          <w:kern w:val="22"/>
          <w:sz w:val="24"/>
          <w:szCs w:val="24"/>
          <w:lang w:eastAsia="zh-CN"/>
        </w:rPr>
        <w:t>、第</w:t>
      </w:r>
      <w:r w:rsidRPr="003D1683">
        <w:rPr>
          <w:rFonts w:eastAsia="SimSun"/>
          <w:kern w:val="22"/>
          <w:sz w:val="24"/>
          <w:szCs w:val="24"/>
          <w:lang w:eastAsia="zh-CN"/>
        </w:rPr>
        <w:t>8(j)</w:t>
      </w:r>
      <w:r w:rsidRPr="003D1683">
        <w:rPr>
          <w:rFonts w:eastAsia="SimSun"/>
          <w:kern w:val="22"/>
          <w:sz w:val="24"/>
          <w:szCs w:val="24"/>
          <w:lang w:eastAsia="zh-CN"/>
        </w:rPr>
        <w:t>条和有关条款问题工作组及执行问题附属机构正式审议，并最终供缔约方大会第十五</w:t>
      </w:r>
      <w:r w:rsidR="001B35D5" w:rsidRPr="003D1683">
        <w:rPr>
          <w:rFonts w:eastAsia="SimSun"/>
          <w:kern w:val="22"/>
          <w:sz w:val="24"/>
          <w:szCs w:val="24"/>
          <w:lang w:eastAsia="zh-CN"/>
        </w:rPr>
        <w:t>届</w:t>
      </w:r>
      <w:r w:rsidRPr="003D1683">
        <w:rPr>
          <w:rFonts w:eastAsia="SimSun"/>
          <w:kern w:val="22"/>
          <w:sz w:val="24"/>
          <w:szCs w:val="24"/>
          <w:lang w:eastAsia="zh-CN"/>
        </w:rPr>
        <w:t>会议、作为卡塔赫纳生物安全议定书缔约方会议的缔约方大会第十次会议和作为关于获取和惠益分享的名古屋议定书缔约方会议的缔约方大会第四次会议审议的文件的基础。附件表</w:t>
      </w:r>
      <w:r w:rsidRPr="003D1683">
        <w:rPr>
          <w:rFonts w:eastAsia="SimSun"/>
          <w:kern w:val="22"/>
          <w:sz w:val="24"/>
          <w:szCs w:val="24"/>
          <w:lang w:eastAsia="zh-CN"/>
        </w:rPr>
        <w:t>1</w:t>
      </w:r>
      <w:r w:rsidRPr="003D1683">
        <w:rPr>
          <w:rFonts w:eastAsia="SimSun"/>
          <w:kern w:val="22"/>
          <w:sz w:val="24"/>
          <w:szCs w:val="24"/>
          <w:lang w:eastAsia="zh-CN"/>
        </w:rPr>
        <w:t>列出了促成缔约方大会和各议定书缔约方会议审议</w:t>
      </w:r>
      <w:r w:rsidRPr="003D1683">
        <w:rPr>
          <w:rFonts w:eastAsia="SimSun"/>
          <w:kern w:val="22"/>
          <w:sz w:val="24"/>
          <w:szCs w:val="24"/>
          <w:lang w:eastAsia="zh-CN"/>
        </w:rPr>
        <w:t>2020</w:t>
      </w:r>
      <w:r w:rsidRPr="003D1683">
        <w:rPr>
          <w:rFonts w:eastAsia="SimSun"/>
          <w:kern w:val="22"/>
          <w:sz w:val="24"/>
          <w:szCs w:val="24"/>
          <w:lang w:eastAsia="zh-CN"/>
        </w:rPr>
        <w:t>年后全球生物多样性框架的重要活动指示性年表。附件表</w:t>
      </w:r>
      <w:r w:rsidRPr="003D1683">
        <w:rPr>
          <w:rFonts w:eastAsia="SimSun"/>
          <w:kern w:val="22"/>
          <w:sz w:val="24"/>
          <w:szCs w:val="24"/>
          <w:lang w:eastAsia="zh-CN"/>
        </w:rPr>
        <w:t>2</w:t>
      </w:r>
      <w:r w:rsidRPr="003D1683">
        <w:rPr>
          <w:rFonts w:eastAsia="SimSun"/>
          <w:kern w:val="22"/>
          <w:sz w:val="24"/>
          <w:szCs w:val="24"/>
          <w:lang w:eastAsia="zh-CN"/>
        </w:rPr>
        <w:t>列出了关于这些活动的指示性预算。</w:t>
      </w:r>
    </w:p>
    <w:p w:rsidR="00460D00" w:rsidRPr="003D1683" w:rsidRDefault="00460D00" w:rsidP="001B743F">
      <w:pPr>
        <w:pStyle w:val="Heading2"/>
        <w:suppressLineNumbers/>
        <w:tabs>
          <w:tab w:val="clear" w:pos="720"/>
          <w:tab w:val="left" w:pos="360"/>
        </w:tabs>
        <w:suppressAutoHyphens/>
        <w:topLinePunct/>
        <w:autoSpaceDE w:val="0"/>
        <w:autoSpaceDN w:val="0"/>
        <w:adjustRightInd w:val="0"/>
        <w:snapToGrid w:val="0"/>
        <w:rPr>
          <w:rFonts w:eastAsia="SimHei"/>
          <w:snapToGrid w:val="0"/>
          <w:kern w:val="22"/>
          <w:sz w:val="24"/>
        </w:rPr>
      </w:pPr>
      <w:r w:rsidRPr="003D1683">
        <w:rPr>
          <w:rFonts w:eastAsia="SimHei"/>
          <w:snapToGrid w:val="0"/>
          <w:kern w:val="22"/>
          <w:sz w:val="24"/>
        </w:rPr>
        <w:t>D.</w:t>
      </w:r>
      <w:r w:rsidRPr="003D1683">
        <w:rPr>
          <w:rFonts w:eastAsia="SimHei"/>
          <w:snapToGrid w:val="0"/>
          <w:kern w:val="22"/>
          <w:sz w:val="24"/>
        </w:rPr>
        <w:tab/>
      </w:r>
      <w:r w:rsidR="0012703D">
        <w:rPr>
          <w:rFonts w:eastAsia="SimHei"/>
          <w:snapToGrid w:val="0"/>
          <w:kern w:val="22"/>
          <w:sz w:val="24"/>
        </w:rPr>
        <w:t xml:space="preserve">  </w:t>
      </w:r>
      <w:r w:rsidRPr="003D1683">
        <w:rPr>
          <w:rFonts w:eastAsia="SimHei"/>
          <w:snapToGrid w:val="0"/>
          <w:kern w:val="22"/>
          <w:sz w:val="24"/>
        </w:rPr>
        <w:t>主要信息来源</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rPr>
      </w:pPr>
      <w:r w:rsidRPr="003D1683">
        <w:rPr>
          <w:rFonts w:eastAsia="SimSun"/>
          <w:kern w:val="22"/>
          <w:sz w:val="24"/>
          <w:szCs w:val="24"/>
          <w:lang w:eastAsia="zh-CN"/>
        </w:rPr>
        <w:t>将利用多个信息来源编写讨论文件，从而为</w:t>
      </w:r>
      <w:r w:rsidRPr="003D1683">
        <w:rPr>
          <w:rFonts w:eastAsia="SimSun"/>
          <w:kern w:val="22"/>
          <w:sz w:val="24"/>
          <w:szCs w:val="24"/>
          <w:lang w:eastAsia="zh-CN"/>
        </w:rPr>
        <w:t>2020</w:t>
      </w:r>
      <w:r w:rsidRPr="003D1683">
        <w:rPr>
          <w:rFonts w:eastAsia="SimSun"/>
          <w:kern w:val="22"/>
          <w:sz w:val="24"/>
          <w:szCs w:val="24"/>
          <w:lang w:eastAsia="zh-CN"/>
        </w:rPr>
        <w:t>年后全球生物多样性框架制定进程提供投入。</w:t>
      </w:r>
      <w:r w:rsidRPr="003D1683">
        <w:rPr>
          <w:rFonts w:eastAsia="SimSun"/>
          <w:kern w:val="22"/>
          <w:sz w:val="24"/>
          <w:szCs w:val="24"/>
        </w:rPr>
        <w:t>这些信息来源包括：</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lastRenderedPageBreak/>
        <w:t>《公约》和《议定书》的缔约方、土著人民和地方社区及相关利益攸关方提供的投入和材料；</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提交给《公约》及其《议定书》的国家报告；</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通过《公约》及其《议定书》的资料交换所机制获得的信息；</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国家生物多样性战略和行动计划；</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缔约方第三次会议将要开展的《名古屋议定书》有效性评估和审查结果；</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缔约方第十次会议将要开展的《卡塔赫纳议定书》有效性</w:t>
      </w:r>
      <w:r w:rsidR="00C2619B" w:rsidRPr="003D1683">
        <w:rPr>
          <w:rFonts w:eastAsia="SimSun"/>
          <w:snapToGrid w:val="0"/>
          <w:kern w:val="22"/>
          <w:sz w:val="24"/>
          <w:lang w:eastAsia="zh-CN"/>
        </w:rPr>
        <w:t>第四次</w:t>
      </w:r>
      <w:r w:rsidRPr="003D1683">
        <w:rPr>
          <w:rFonts w:eastAsia="SimSun"/>
          <w:snapToGrid w:val="0"/>
          <w:kern w:val="22"/>
          <w:sz w:val="24"/>
          <w:lang w:eastAsia="zh-CN"/>
        </w:rPr>
        <w:t>评估和审查及其《战略计划》最终评价的结果；</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第五版《全球生物多样性展望》和相关报告；</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生物多样性和生态系统服务全球和区域评估及已完成的生物多样性平台专题评估；</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气候专委会等其他相关进程的评估及相关的国家和次区域评估；</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从其他生物多样性相关公约和里约各公约及其他相关组织获得的信息，包括提交给其他多边环境协定的相关国家报告，以及其他生物多样性相关公约通过的相关战略；</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可持续发展问题高级别政治论坛自愿国别评估和</w:t>
      </w:r>
      <w:r w:rsidRPr="003D1683">
        <w:rPr>
          <w:rFonts w:eastAsia="SimSun"/>
          <w:snapToGrid w:val="0"/>
          <w:kern w:val="22"/>
          <w:sz w:val="24"/>
          <w:lang w:eastAsia="zh-CN"/>
        </w:rPr>
        <w:t>2019</w:t>
      </w:r>
      <w:r w:rsidRPr="003D1683">
        <w:rPr>
          <w:rFonts w:eastAsia="SimSun"/>
          <w:snapToGrid w:val="0"/>
          <w:kern w:val="22"/>
          <w:sz w:val="24"/>
          <w:lang w:eastAsia="zh-CN"/>
        </w:rPr>
        <w:t>年《全球可持续发展报告》；</w:t>
      </w:r>
      <w:r w:rsidRPr="003D1683">
        <w:rPr>
          <w:rStyle w:val="FootnoteReference"/>
          <w:rFonts w:eastAsia="SimSun"/>
          <w:snapToGrid w:val="0"/>
          <w:kern w:val="22"/>
          <w:sz w:val="24"/>
        </w:rPr>
        <w:footnoteReference w:id="15"/>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生物多样性指标伙伴关系提供的信息；</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为《公约》及其《议定书》的会议和附属机构的会议编写的相关文件以及相关的全球和区域讲习班和其他会议的报告；</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相关同行审议文献和其他相关报告，包括关于各系统转型、</w:t>
      </w:r>
      <w:r w:rsidRPr="003D1683">
        <w:rPr>
          <w:rStyle w:val="FootnoteReference"/>
          <w:rFonts w:eastAsia="SimSun"/>
          <w:snapToGrid w:val="0"/>
          <w:kern w:val="22"/>
          <w:sz w:val="24"/>
        </w:rPr>
        <w:footnoteReference w:id="16"/>
      </w:r>
      <w:r w:rsidRPr="003D1683">
        <w:rPr>
          <w:rFonts w:eastAsia="SimSun"/>
          <w:snapToGrid w:val="0"/>
          <w:kern w:val="22"/>
          <w:sz w:val="24"/>
          <w:lang w:eastAsia="zh-CN"/>
        </w:rPr>
        <w:t>转型管理和转型变革的报告，以及从其他知识系统获得的信息；</w:t>
      </w:r>
    </w:p>
    <w:p w:rsidR="00460D00" w:rsidRPr="003D1683" w:rsidRDefault="00460D00" w:rsidP="001B743F">
      <w:pPr>
        <w:numPr>
          <w:ilvl w:val="1"/>
          <w:numId w:val="6"/>
        </w:num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3D1683">
        <w:rPr>
          <w:rFonts w:eastAsia="SimSun"/>
          <w:snapToGrid w:val="0"/>
          <w:kern w:val="22"/>
          <w:sz w:val="24"/>
          <w:lang w:eastAsia="zh-CN"/>
        </w:rPr>
        <w:t>涉及生物多样性与其他社会和经济进程之间的更广泛互连的其他信息来源，特别是还将考虑经济部门和金融行业转型，以便在地球的生态边界（也即粮食和环境安全、健康、城市与城市发展、商业创新、技术、可持续消费和生产、水和高效资源利用，仅举几例）范围内实现可持续发展。</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将利用这些信息来源编写分析性讨论文件，在其中审查《</w:t>
      </w:r>
      <w:r w:rsidRPr="003D1683">
        <w:rPr>
          <w:rFonts w:eastAsia="SimSun"/>
          <w:kern w:val="22"/>
          <w:sz w:val="24"/>
          <w:szCs w:val="24"/>
          <w:lang w:eastAsia="zh-CN"/>
        </w:rPr>
        <w:t>2011-2020</w:t>
      </w:r>
      <w:r w:rsidRPr="003D1683">
        <w:rPr>
          <w:rFonts w:eastAsia="SimSun"/>
          <w:kern w:val="22"/>
          <w:sz w:val="24"/>
          <w:szCs w:val="24"/>
          <w:lang w:eastAsia="zh-CN"/>
        </w:rPr>
        <w:t>年生物多样性战略计划》的执行经验。这些文件将包括科学审查和执行情况审查，以及根据</w:t>
      </w:r>
      <w:r w:rsidR="00203549" w:rsidRPr="003D1683">
        <w:rPr>
          <w:rFonts w:eastAsia="SimSun"/>
          <w:kern w:val="22"/>
          <w:sz w:val="24"/>
          <w:szCs w:val="24"/>
          <w:lang w:eastAsia="zh-CN"/>
        </w:rPr>
        <w:t>科咨机构</w:t>
      </w:r>
      <w:r w:rsidRPr="003D1683">
        <w:rPr>
          <w:rFonts w:eastAsia="SimSun"/>
          <w:kern w:val="22"/>
          <w:sz w:val="24"/>
          <w:szCs w:val="24"/>
          <w:lang w:eastAsia="zh-CN"/>
        </w:rPr>
        <w:t>第</w:t>
      </w:r>
      <w:r w:rsidRPr="003D1683">
        <w:rPr>
          <w:rFonts w:eastAsia="SimSun"/>
          <w:kern w:val="22"/>
          <w:sz w:val="24"/>
          <w:szCs w:val="24"/>
          <w:lang w:eastAsia="zh-CN"/>
        </w:rPr>
        <w:t>XXI/1</w:t>
      </w:r>
      <w:r w:rsidRPr="003D1683">
        <w:rPr>
          <w:rFonts w:eastAsia="SimSun"/>
          <w:kern w:val="22"/>
          <w:sz w:val="24"/>
          <w:szCs w:val="24"/>
          <w:lang w:eastAsia="zh-CN"/>
        </w:rPr>
        <w:t>号建议编写的分析工作报告（</w:t>
      </w:r>
      <w:r w:rsidR="001B35D5" w:rsidRPr="003D1683">
        <w:rPr>
          <w:rFonts w:eastAsia="SimSun"/>
          <w:kern w:val="22"/>
          <w:sz w:val="24"/>
          <w:szCs w:val="24"/>
          <w:lang w:eastAsia="zh-CN"/>
        </w:rPr>
        <w:t>《</w:t>
      </w:r>
      <w:r w:rsidRPr="003D1683">
        <w:rPr>
          <w:rFonts w:eastAsia="SimSun"/>
          <w:kern w:val="22"/>
          <w:sz w:val="24"/>
          <w:szCs w:val="24"/>
          <w:lang w:eastAsia="zh-CN"/>
        </w:rPr>
        <w:t>2050</w:t>
      </w:r>
      <w:r w:rsidRPr="003D1683">
        <w:rPr>
          <w:rFonts w:eastAsia="SimSun"/>
          <w:kern w:val="22"/>
          <w:sz w:val="24"/>
          <w:szCs w:val="24"/>
          <w:lang w:eastAsia="zh-CN"/>
        </w:rPr>
        <w:t>年生物多样性愿景</w:t>
      </w:r>
      <w:r w:rsidR="001B35D5" w:rsidRPr="003D1683">
        <w:rPr>
          <w:rFonts w:eastAsia="SimSun"/>
          <w:kern w:val="22"/>
          <w:sz w:val="24"/>
          <w:szCs w:val="24"/>
          <w:lang w:eastAsia="zh-CN"/>
        </w:rPr>
        <w:t>》</w:t>
      </w:r>
      <w:r w:rsidRPr="003D1683">
        <w:rPr>
          <w:rFonts w:eastAsia="SimSun"/>
          <w:kern w:val="22"/>
          <w:sz w:val="24"/>
          <w:szCs w:val="24"/>
          <w:lang w:eastAsia="zh-CN"/>
        </w:rPr>
        <w:t>的设想方案）。</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讨论文件中还将提及各项需求将带来的影响，这些需求涉及</w:t>
      </w:r>
      <w:r w:rsidRPr="003D1683">
        <w:rPr>
          <w:rFonts w:eastAsia="SimSun"/>
          <w:kern w:val="22"/>
          <w:sz w:val="24"/>
          <w:szCs w:val="24"/>
          <w:lang w:eastAsia="zh-CN"/>
        </w:rPr>
        <w:t>2020</w:t>
      </w:r>
      <w:r w:rsidRPr="003D1683">
        <w:rPr>
          <w:rFonts w:eastAsia="SimSun"/>
          <w:kern w:val="22"/>
          <w:sz w:val="24"/>
          <w:szCs w:val="24"/>
          <w:lang w:eastAsia="zh-CN"/>
        </w:rPr>
        <w:t>年后能力建设、资源调集、执行情况监测和审查、增进性别平等、增强各生物多样性相关公约之间的一致性与合作、根据《公约》和《议定书》调整国家报告、以及增强各生物多样性相关公约、里约各公约和可持续发展目标之间的国家报告协同增效的备选方法。</w:t>
      </w:r>
      <w:r w:rsidRPr="003D1683">
        <w:rPr>
          <w:rFonts w:eastAsia="SimSun"/>
          <w:kern w:val="22"/>
          <w:sz w:val="24"/>
          <w:szCs w:val="24"/>
          <w:lang w:eastAsia="zh-CN"/>
        </w:rPr>
        <w:t>2020</w:t>
      </w:r>
      <w:r w:rsidRPr="003D1683">
        <w:rPr>
          <w:rFonts w:eastAsia="SimSun"/>
          <w:kern w:val="22"/>
          <w:sz w:val="24"/>
          <w:szCs w:val="24"/>
          <w:lang w:eastAsia="zh-CN"/>
        </w:rPr>
        <w:t>年后全球生物</w:t>
      </w:r>
      <w:r w:rsidRPr="003D1683">
        <w:rPr>
          <w:rFonts w:eastAsia="SimSun"/>
          <w:kern w:val="22"/>
          <w:sz w:val="24"/>
          <w:szCs w:val="24"/>
          <w:lang w:eastAsia="zh-CN"/>
        </w:rPr>
        <w:lastRenderedPageBreak/>
        <w:t>多样性框架最终应考虑真实的世界性挑战的影响，也即将生物多样性与社会和经济议程，也就是与人类联系起来所产生的影响。</w:t>
      </w:r>
    </w:p>
    <w:p w:rsidR="00460D00" w:rsidRPr="003D1683" w:rsidRDefault="00460D00" w:rsidP="001B743F">
      <w:pPr>
        <w:pStyle w:val="Heading1"/>
        <w:suppressLineNumbers/>
        <w:tabs>
          <w:tab w:val="clear" w:pos="720"/>
          <w:tab w:val="left" w:pos="450"/>
        </w:tabs>
        <w:suppressAutoHyphens/>
        <w:topLinePunct/>
        <w:autoSpaceDE w:val="0"/>
        <w:autoSpaceDN w:val="0"/>
        <w:adjustRightInd w:val="0"/>
        <w:snapToGrid w:val="0"/>
        <w:spacing w:before="120"/>
        <w:rPr>
          <w:rFonts w:eastAsia="SimHei"/>
          <w:snapToGrid w:val="0"/>
          <w:kern w:val="22"/>
          <w:sz w:val="24"/>
        </w:rPr>
      </w:pPr>
      <w:r w:rsidRPr="003D1683">
        <w:rPr>
          <w:rFonts w:eastAsia="SimHei"/>
          <w:snapToGrid w:val="0"/>
          <w:kern w:val="22"/>
          <w:sz w:val="24"/>
        </w:rPr>
        <w:t>六</w:t>
      </w:r>
      <w:r w:rsidRPr="003D1683">
        <w:rPr>
          <w:rFonts w:eastAsia="SimHei"/>
          <w:snapToGrid w:val="0"/>
          <w:kern w:val="22"/>
          <w:sz w:val="24"/>
        </w:rPr>
        <w:t>.</w:t>
      </w:r>
      <w:r w:rsidRPr="003D1683">
        <w:rPr>
          <w:rFonts w:eastAsia="SimHei"/>
          <w:snapToGrid w:val="0"/>
          <w:kern w:val="22"/>
          <w:sz w:val="24"/>
        </w:rPr>
        <w:tab/>
      </w:r>
      <w:r w:rsidR="0012703D">
        <w:rPr>
          <w:rFonts w:eastAsia="SimHei"/>
          <w:snapToGrid w:val="0"/>
          <w:kern w:val="22"/>
          <w:sz w:val="24"/>
        </w:rPr>
        <w:t xml:space="preserve">  </w:t>
      </w:r>
      <w:r w:rsidRPr="003D1683">
        <w:rPr>
          <w:rFonts w:eastAsia="SimHei"/>
          <w:snapToGrid w:val="0"/>
          <w:kern w:val="22"/>
          <w:sz w:val="24"/>
        </w:rPr>
        <w:t>今后的步骤</w:t>
      </w:r>
    </w:p>
    <w:p w:rsidR="00460D00" w:rsidRPr="003D1683" w:rsidRDefault="00460D00" w:rsidP="003D1683">
      <w:pPr>
        <w:pStyle w:val="Para1"/>
        <w:numPr>
          <w:ilvl w:val="0"/>
          <w:numId w:val="6"/>
        </w:numPr>
        <w:tabs>
          <w:tab w:val="clear" w:pos="360"/>
          <w:tab w:val="num" w:pos="709"/>
        </w:tabs>
        <w:topLinePunct/>
        <w:snapToGrid w:val="0"/>
        <w:rPr>
          <w:rFonts w:eastAsia="SimSun"/>
          <w:sz w:val="24"/>
          <w:szCs w:val="24"/>
          <w:lang w:eastAsia="zh-CN"/>
        </w:rPr>
      </w:pPr>
      <w:r w:rsidRPr="003D1683">
        <w:rPr>
          <w:rFonts w:eastAsia="SimSun"/>
          <w:sz w:val="24"/>
          <w:szCs w:val="24"/>
          <w:lang w:eastAsia="zh-CN"/>
        </w:rPr>
        <w:t>预计缔约方大会第十四</w:t>
      </w:r>
      <w:r w:rsidR="00630C47" w:rsidRPr="003D1683">
        <w:rPr>
          <w:rFonts w:eastAsia="SimSun"/>
          <w:sz w:val="24"/>
          <w:szCs w:val="24"/>
          <w:lang w:eastAsia="zh-CN"/>
        </w:rPr>
        <w:t>届</w:t>
      </w:r>
      <w:r w:rsidRPr="003D1683">
        <w:rPr>
          <w:rFonts w:eastAsia="SimSun"/>
          <w:sz w:val="24"/>
          <w:szCs w:val="24"/>
          <w:lang w:eastAsia="zh-CN"/>
        </w:rPr>
        <w:t>会议、作为卡塔赫纳生物安全议定书缔约方会议的缔约方大会第九次会议和作为关于获取和惠益分享的名古屋议定书缔约方会议的缔约方大会第三次会议将根据执行问题附属机构的建议，正式通过筹备进程的各种模式。</w:t>
      </w:r>
      <w:r w:rsidRPr="003D1683">
        <w:rPr>
          <w:rFonts w:eastAsia="SimSun"/>
          <w:sz w:val="24"/>
          <w:szCs w:val="24"/>
          <w:lang w:eastAsia="zh-CN"/>
        </w:rPr>
        <w:t>2020</w:t>
      </w:r>
      <w:r w:rsidRPr="003D1683">
        <w:rPr>
          <w:rFonts w:eastAsia="SimSun"/>
          <w:sz w:val="24"/>
          <w:szCs w:val="24"/>
          <w:lang w:eastAsia="zh-CN"/>
        </w:rPr>
        <w:t>年，预计缔约方大会第十五次会议和各《议定书》的缔约方会议将更新《生物多样性战略计划》，鉴于这些情况，在缔约方大会第十四次会议和各《议定书》的缔约方会议后，需主要通过闭会期间进程制定</w:t>
      </w:r>
      <w:r w:rsidRPr="003D1683">
        <w:rPr>
          <w:rFonts w:eastAsia="SimSun"/>
          <w:sz w:val="24"/>
          <w:szCs w:val="24"/>
          <w:lang w:eastAsia="zh-CN"/>
        </w:rPr>
        <w:t>2020</w:t>
      </w:r>
      <w:r w:rsidRPr="003D1683">
        <w:rPr>
          <w:rFonts w:eastAsia="SimSun"/>
          <w:sz w:val="24"/>
          <w:szCs w:val="24"/>
          <w:lang w:eastAsia="zh-CN"/>
        </w:rPr>
        <w:t>年后全球生物多样性框架。</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谨建议执行问题附属机构考虑另一个问题，也即</w:t>
      </w:r>
      <w:r w:rsidRPr="003D1683">
        <w:rPr>
          <w:rFonts w:eastAsia="SimSun"/>
          <w:kern w:val="22"/>
          <w:sz w:val="24"/>
          <w:szCs w:val="24"/>
          <w:lang w:eastAsia="zh-CN"/>
        </w:rPr>
        <w:t>2020</w:t>
      </w:r>
      <w:r w:rsidRPr="003D1683">
        <w:rPr>
          <w:rFonts w:eastAsia="SimSun"/>
          <w:kern w:val="22"/>
          <w:sz w:val="24"/>
          <w:szCs w:val="24"/>
          <w:lang w:eastAsia="zh-CN"/>
        </w:rPr>
        <w:t>年后全球生物多样性框架的预计通过时间与该框架在国家生物多样性指标中得到体现的时间之间存在迟延。截至</w:t>
      </w:r>
      <w:r w:rsidRPr="003D1683">
        <w:rPr>
          <w:rFonts w:eastAsia="SimSun"/>
          <w:kern w:val="22"/>
          <w:sz w:val="24"/>
          <w:szCs w:val="24"/>
          <w:lang w:eastAsia="zh-CN"/>
        </w:rPr>
        <w:t>2015</w:t>
      </w:r>
      <w:r w:rsidRPr="003D1683">
        <w:rPr>
          <w:rFonts w:eastAsia="SimSun"/>
          <w:kern w:val="22"/>
          <w:sz w:val="24"/>
          <w:szCs w:val="24"/>
          <w:lang w:eastAsia="zh-CN"/>
        </w:rPr>
        <w:t>年</w:t>
      </w:r>
      <w:r w:rsidR="00D113CE">
        <w:rPr>
          <w:rFonts w:eastAsia="SimSun"/>
          <w:kern w:val="22"/>
          <w:sz w:val="24"/>
          <w:szCs w:val="24"/>
          <w:lang w:eastAsia="zh-CN"/>
        </w:rPr>
        <w:t>，</w:t>
      </w:r>
      <w:r w:rsidRPr="003D1683">
        <w:rPr>
          <w:rFonts w:eastAsia="SimSun"/>
          <w:kern w:val="22"/>
          <w:sz w:val="24"/>
          <w:szCs w:val="24"/>
          <w:lang w:eastAsia="zh-CN"/>
        </w:rPr>
        <w:t>69</w:t>
      </w:r>
      <w:r w:rsidRPr="003D1683">
        <w:rPr>
          <w:rFonts w:eastAsia="SimSun"/>
          <w:kern w:val="22"/>
          <w:sz w:val="24"/>
          <w:szCs w:val="24"/>
          <w:lang w:eastAsia="zh-CN"/>
        </w:rPr>
        <w:t>个缔约方提交了在《</w:t>
      </w:r>
      <w:r w:rsidRPr="003D1683">
        <w:rPr>
          <w:rFonts w:eastAsia="SimSun"/>
          <w:kern w:val="22"/>
          <w:sz w:val="24"/>
          <w:szCs w:val="24"/>
          <w:lang w:eastAsia="zh-CN"/>
        </w:rPr>
        <w:t>2011-2020</w:t>
      </w:r>
      <w:r w:rsidRPr="003D1683">
        <w:rPr>
          <w:rFonts w:eastAsia="SimSun"/>
          <w:kern w:val="22"/>
          <w:sz w:val="24"/>
          <w:szCs w:val="24"/>
          <w:lang w:eastAsia="zh-CN"/>
        </w:rPr>
        <w:t>年生物多样性战略计划》获得通过之后编写或修订</w:t>
      </w:r>
      <w:r w:rsidRPr="003D1683">
        <w:rPr>
          <w:rFonts w:eastAsia="SimSun"/>
          <w:kern w:val="22"/>
          <w:sz w:val="24"/>
          <w:szCs w:val="24"/>
          <w:lang w:eastAsia="zh-CN"/>
        </w:rPr>
        <w:t>/</w:t>
      </w:r>
      <w:r w:rsidRPr="003D1683">
        <w:rPr>
          <w:rFonts w:eastAsia="SimSun"/>
          <w:kern w:val="22"/>
          <w:sz w:val="24"/>
          <w:szCs w:val="24"/>
          <w:lang w:eastAsia="zh-CN"/>
        </w:rPr>
        <w:t>更新的国家生物多样性战略和行动计划。考虑到这一情况，缔约方大会第</w:t>
      </w:r>
      <w:r w:rsidRPr="003D1683">
        <w:rPr>
          <w:rFonts w:eastAsia="SimSun"/>
          <w:kern w:val="22"/>
          <w:sz w:val="24"/>
          <w:szCs w:val="24"/>
          <w:lang w:eastAsia="zh-CN"/>
        </w:rPr>
        <w:t>XIII/1</w:t>
      </w:r>
      <w:r w:rsidRPr="003D1683">
        <w:rPr>
          <w:rFonts w:eastAsia="SimSun"/>
          <w:kern w:val="22"/>
          <w:sz w:val="24"/>
          <w:szCs w:val="24"/>
          <w:lang w:eastAsia="zh-CN"/>
        </w:rPr>
        <w:t>号决定关切地注意到爱知生物多样性指标</w:t>
      </w:r>
      <w:r w:rsidRPr="003D1683">
        <w:rPr>
          <w:rFonts w:eastAsia="SimSun"/>
          <w:kern w:val="22"/>
          <w:sz w:val="24"/>
          <w:szCs w:val="24"/>
          <w:lang w:eastAsia="zh-CN"/>
        </w:rPr>
        <w:t>17</w:t>
      </w:r>
      <w:r w:rsidRPr="003D1683">
        <w:rPr>
          <w:rFonts w:eastAsia="SimSun"/>
          <w:kern w:val="22"/>
          <w:sz w:val="24"/>
          <w:szCs w:val="24"/>
          <w:lang w:eastAsia="zh-CN"/>
        </w:rPr>
        <w:t>未能在规定的目标日期</w:t>
      </w:r>
      <w:r w:rsidRPr="003D1683">
        <w:rPr>
          <w:rFonts w:eastAsia="SimSun"/>
          <w:kern w:val="22"/>
          <w:sz w:val="24"/>
          <w:szCs w:val="24"/>
          <w:lang w:eastAsia="zh-CN"/>
        </w:rPr>
        <w:t>2015</w:t>
      </w:r>
      <w:r w:rsidRPr="003D1683">
        <w:rPr>
          <w:rFonts w:eastAsia="SimSun"/>
          <w:kern w:val="22"/>
          <w:sz w:val="24"/>
          <w:szCs w:val="24"/>
          <w:lang w:eastAsia="zh-CN"/>
        </w:rPr>
        <w:t>年实现，并敦促各缔约方努力实现这些指标。有必要考虑如何在</w:t>
      </w:r>
      <w:r w:rsidRPr="003D1683">
        <w:rPr>
          <w:rFonts w:eastAsia="SimSun"/>
          <w:kern w:val="22"/>
          <w:sz w:val="24"/>
          <w:szCs w:val="24"/>
          <w:lang w:eastAsia="zh-CN"/>
        </w:rPr>
        <w:t>2020</w:t>
      </w:r>
      <w:r w:rsidRPr="003D1683">
        <w:rPr>
          <w:rFonts w:eastAsia="SimSun"/>
          <w:kern w:val="22"/>
          <w:sz w:val="24"/>
          <w:szCs w:val="24"/>
          <w:lang w:eastAsia="zh-CN"/>
        </w:rPr>
        <w:t>年后全球生物多样性框架获得通过后避免类似的迟延。</w:t>
      </w:r>
    </w:p>
    <w:p w:rsidR="00460D00" w:rsidRPr="003D1683" w:rsidRDefault="00460D00" w:rsidP="001B743F">
      <w:pPr>
        <w:pStyle w:val="Heading1"/>
        <w:suppressLineNumbers/>
        <w:tabs>
          <w:tab w:val="clear" w:pos="720"/>
          <w:tab w:val="left" w:pos="360"/>
        </w:tabs>
        <w:suppressAutoHyphens/>
        <w:topLinePunct/>
        <w:autoSpaceDE w:val="0"/>
        <w:autoSpaceDN w:val="0"/>
        <w:adjustRightInd w:val="0"/>
        <w:snapToGrid w:val="0"/>
        <w:spacing w:before="120"/>
        <w:rPr>
          <w:rFonts w:eastAsia="SimHei"/>
          <w:caps w:val="0"/>
          <w:snapToGrid w:val="0"/>
          <w:kern w:val="22"/>
          <w:sz w:val="24"/>
        </w:rPr>
      </w:pPr>
      <w:r w:rsidRPr="003D1683">
        <w:rPr>
          <w:rFonts w:eastAsia="SimHei"/>
          <w:caps w:val="0"/>
          <w:snapToGrid w:val="0"/>
          <w:kern w:val="22"/>
          <w:sz w:val="24"/>
        </w:rPr>
        <w:t>七</w:t>
      </w:r>
      <w:r w:rsidRPr="003D1683">
        <w:rPr>
          <w:rFonts w:eastAsia="SimHei"/>
          <w:caps w:val="0"/>
          <w:snapToGrid w:val="0"/>
          <w:kern w:val="22"/>
          <w:sz w:val="24"/>
        </w:rPr>
        <w:t>.</w:t>
      </w:r>
      <w:r w:rsidRPr="003D1683">
        <w:rPr>
          <w:rFonts w:eastAsia="SimHei"/>
          <w:caps w:val="0"/>
          <w:snapToGrid w:val="0"/>
          <w:kern w:val="22"/>
          <w:sz w:val="24"/>
        </w:rPr>
        <w:tab/>
      </w:r>
      <w:r w:rsidR="0012703D">
        <w:rPr>
          <w:rFonts w:eastAsia="SimHei"/>
          <w:caps w:val="0"/>
          <w:snapToGrid w:val="0"/>
          <w:kern w:val="22"/>
          <w:sz w:val="24"/>
        </w:rPr>
        <w:t xml:space="preserve">   </w:t>
      </w:r>
      <w:r w:rsidRPr="003D1683">
        <w:rPr>
          <w:rFonts w:eastAsia="SimHei"/>
          <w:caps w:val="0"/>
          <w:snapToGrid w:val="0"/>
          <w:kern w:val="22"/>
          <w:sz w:val="24"/>
        </w:rPr>
        <w:t>建议草案</w:t>
      </w:r>
    </w:p>
    <w:p w:rsidR="00460D00" w:rsidRPr="003D1683" w:rsidRDefault="00460D00" w:rsidP="003D1683">
      <w:pPr>
        <w:pStyle w:val="Para1"/>
        <w:numPr>
          <w:ilvl w:val="0"/>
          <w:numId w:val="6"/>
        </w:numPr>
        <w:tabs>
          <w:tab w:val="clear" w:pos="360"/>
          <w:tab w:val="num" w:pos="709"/>
        </w:tabs>
        <w:topLinePunct/>
        <w:snapToGrid w:val="0"/>
        <w:rPr>
          <w:rFonts w:eastAsia="SimSun"/>
          <w:kern w:val="22"/>
          <w:sz w:val="24"/>
          <w:szCs w:val="24"/>
          <w:lang w:eastAsia="zh-CN"/>
        </w:rPr>
      </w:pPr>
      <w:r w:rsidRPr="003D1683">
        <w:rPr>
          <w:rFonts w:eastAsia="SimSun"/>
          <w:kern w:val="22"/>
          <w:sz w:val="24"/>
          <w:szCs w:val="24"/>
          <w:lang w:eastAsia="zh-CN"/>
        </w:rPr>
        <w:t>谨建议执行问题附属机构</w:t>
      </w:r>
      <w:r w:rsidR="0012703D">
        <w:rPr>
          <w:rFonts w:eastAsia="SimSun" w:hint="eastAsia"/>
          <w:kern w:val="22"/>
          <w:sz w:val="24"/>
          <w:szCs w:val="24"/>
          <w:lang w:eastAsia="zh-CN"/>
        </w:rPr>
        <w:t>通过</w:t>
      </w:r>
      <w:r w:rsidR="0012703D">
        <w:rPr>
          <w:rFonts w:eastAsia="SimSun"/>
          <w:kern w:val="22"/>
          <w:sz w:val="24"/>
          <w:szCs w:val="24"/>
          <w:lang w:eastAsia="zh-CN"/>
        </w:rPr>
        <w:t>一项措辞大致如下的</w:t>
      </w:r>
      <w:r w:rsidRPr="003D1683">
        <w:rPr>
          <w:rFonts w:eastAsia="SimSun"/>
          <w:kern w:val="22"/>
          <w:sz w:val="24"/>
          <w:szCs w:val="24"/>
          <w:lang w:eastAsia="zh-CN"/>
        </w:rPr>
        <w:t>建议：</w:t>
      </w:r>
    </w:p>
    <w:p w:rsidR="00460D00" w:rsidRPr="003D1683" w:rsidRDefault="00460D00" w:rsidP="001B743F">
      <w:pPr>
        <w:suppressLineNumbers/>
        <w:suppressAutoHyphens/>
        <w:topLinePunct/>
        <w:autoSpaceDE w:val="0"/>
        <w:autoSpaceDN w:val="0"/>
        <w:adjustRightInd w:val="0"/>
        <w:snapToGrid w:val="0"/>
        <w:spacing w:before="120" w:after="120"/>
        <w:ind w:left="720"/>
        <w:rPr>
          <w:rFonts w:eastAsia="SimSun"/>
          <w:snapToGrid w:val="0"/>
          <w:kern w:val="22"/>
          <w:sz w:val="24"/>
        </w:rPr>
      </w:pPr>
      <w:proofErr w:type="spellStart"/>
      <w:r w:rsidRPr="003D1683">
        <w:rPr>
          <w:rFonts w:eastAsia="KaiTi_GB2312"/>
          <w:snapToGrid w:val="0"/>
          <w:kern w:val="22"/>
          <w:sz w:val="24"/>
        </w:rPr>
        <w:t>执行问题附属机</w:t>
      </w:r>
      <w:r w:rsidRPr="003D1683">
        <w:rPr>
          <w:rFonts w:eastAsia="SimSun"/>
          <w:snapToGrid w:val="0"/>
          <w:kern w:val="22"/>
          <w:sz w:val="24"/>
        </w:rPr>
        <w:t>构</w:t>
      </w:r>
      <w:proofErr w:type="spellEnd"/>
    </w:p>
    <w:p w:rsidR="00460D00" w:rsidRPr="003D1683" w:rsidRDefault="00460D00" w:rsidP="00620E2A">
      <w:pPr>
        <w:numPr>
          <w:ilvl w:val="0"/>
          <w:numId w:val="85"/>
        </w:numPr>
        <w:suppressLineNumbers/>
        <w:suppressAutoHyphens/>
        <w:topLinePunct/>
        <w:autoSpaceDE w:val="0"/>
        <w:autoSpaceDN w:val="0"/>
        <w:adjustRightInd w:val="0"/>
        <w:snapToGrid w:val="0"/>
        <w:spacing w:before="120" w:after="120"/>
        <w:ind w:left="0" w:firstLine="709"/>
        <w:rPr>
          <w:rFonts w:eastAsia="SimSun"/>
          <w:snapToGrid w:val="0"/>
          <w:kern w:val="22"/>
          <w:sz w:val="24"/>
          <w:lang w:eastAsia="zh-CN"/>
        </w:rPr>
      </w:pPr>
      <w:r w:rsidRPr="003D1683">
        <w:rPr>
          <w:rFonts w:eastAsia="KaiTi_GB2312"/>
          <w:snapToGrid w:val="0"/>
          <w:kern w:val="22"/>
          <w:sz w:val="24"/>
          <w:lang w:eastAsia="zh-CN"/>
        </w:rPr>
        <w:t>欢迎</w:t>
      </w:r>
      <w:r w:rsidRPr="003D1683">
        <w:rPr>
          <w:rFonts w:eastAsia="SimSun"/>
          <w:snapToGrid w:val="0"/>
          <w:kern w:val="22"/>
          <w:sz w:val="24"/>
          <w:lang w:eastAsia="zh-CN"/>
        </w:rPr>
        <w:t>贯彻《</w:t>
      </w:r>
      <w:r w:rsidRPr="003D1683">
        <w:rPr>
          <w:rFonts w:eastAsia="SimSun"/>
          <w:snapToGrid w:val="0"/>
          <w:kern w:val="22"/>
          <w:sz w:val="24"/>
          <w:lang w:eastAsia="zh-CN"/>
        </w:rPr>
        <w:t>2011-2020</w:t>
      </w:r>
      <w:r w:rsidRPr="003D1683">
        <w:rPr>
          <w:rFonts w:eastAsia="SimSun"/>
          <w:snapToGrid w:val="0"/>
          <w:kern w:val="22"/>
          <w:sz w:val="24"/>
          <w:lang w:eastAsia="zh-CN"/>
        </w:rPr>
        <w:t>年生物多样性战略计划》</w:t>
      </w:r>
      <w:r w:rsidR="00E23DAF" w:rsidRPr="003D1683">
        <w:rPr>
          <w:rFonts w:eastAsia="SimSun"/>
          <w:snapToGrid w:val="0"/>
          <w:kern w:val="22"/>
          <w:sz w:val="24"/>
          <w:lang w:eastAsia="zh-CN"/>
        </w:rPr>
        <w:t>的拟议</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年后全球生物多样性框架筹备进程；</w:t>
      </w:r>
      <w:r w:rsidRPr="003D1683">
        <w:rPr>
          <w:rStyle w:val="FootnoteReference"/>
          <w:rFonts w:eastAsia="SimSun"/>
          <w:snapToGrid w:val="0"/>
          <w:kern w:val="22"/>
          <w:sz w:val="24"/>
        </w:rPr>
        <w:footnoteReference w:id="17"/>
      </w:r>
    </w:p>
    <w:p w:rsidR="00460D00" w:rsidRPr="003D1683" w:rsidRDefault="00460D00" w:rsidP="00620E2A">
      <w:pPr>
        <w:numPr>
          <w:ilvl w:val="0"/>
          <w:numId w:val="85"/>
        </w:numPr>
        <w:suppressLineNumbers/>
        <w:suppressAutoHyphens/>
        <w:topLinePunct/>
        <w:autoSpaceDE w:val="0"/>
        <w:autoSpaceDN w:val="0"/>
        <w:adjustRightInd w:val="0"/>
        <w:snapToGrid w:val="0"/>
        <w:spacing w:before="120" w:after="120"/>
        <w:ind w:left="0" w:firstLine="709"/>
        <w:rPr>
          <w:rFonts w:eastAsia="SimSun"/>
          <w:snapToGrid w:val="0"/>
          <w:kern w:val="22"/>
          <w:sz w:val="24"/>
          <w:lang w:eastAsia="zh-CN"/>
        </w:rPr>
      </w:pPr>
      <w:r w:rsidRPr="003D1683">
        <w:rPr>
          <w:rFonts w:eastAsia="KaiTi_GB2312"/>
          <w:snapToGrid w:val="0"/>
          <w:kern w:val="22"/>
          <w:sz w:val="24"/>
          <w:lang w:eastAsia="zh-CN"/>
        </w:rPr>
        <w:t>还</w:t>
      </w:r>
      <w:r w:rsidRPr="003D1683">
        <w:rPr>
          <w:rFonts w:eastAsia="SimSun"/>
          <w:snapToGrid w:val="0"/>
          <w:kern w:val="22"/>
          <w:sz w:val="24"/>
          <w:lang w:eastAsia="zh-CN"/>
        </w:rPr>
        <w:t>欢迎科学、技术和工艺咨询附属机构关于</w:t>
      </w:r>
      <w:r w:rsidR="00630C47" w:rsidRPr="003D1683">
        <w:rPr>
          <w:rFonts w:eastAsia="SimSun"/>
          <w:snapToGrid w:val="0"/>
          <w:kern w:val="22"/>
          <w:sz w:val="24"/>
          <w:lang w:eastAsia="zh-CN"/>
        </w:rPr>
        <w:t>《</w:t>
      </w:r>
      <w:r w:rsidRPr="003D1683">
        <w:rPr>
          <w:rFonts w:eastAsia="SimSun"/>
          <w:snapToGrid w:val="0"/>
          <w:kern w:val="22"/>
          <w:sz w:val="24"/>
          <w:lang w:eastAsia="zh-CN"/>
        </w:rPr>
        <w:t>2050</w:t>
      </w:r>
      <w:r w:rsidRPr="003D1683">
        <w:rPr>
          <w:rFonts w:eastAsia="SimSun"/>
          <w:snapToGrid w:val="0"/>
          <w:kern w:val="22"/>
          <w:sz w:val="24"/>
          <w:lang w:eastAsia="zh-CN"/>
        </w:rPr>
        <w:t>年生物多样性愿景</w:t>
      </w:r>
      <w:r w:rsidR="00630C47" w:rsidRPr="003D1683">
        <w:rPr>
          <w:rFonts w:eastAsia="SimSun"/>
          <w:snapToGrid w:val="0"/>
          <w:kern w:val="22"/>
          <w:sz w:val="24"/>
          <w:lang w:eastAsia="zh-CN"/>
        </w:rPr>
        <w:t>》</w:t>
      </w:r>
      <w:r w:rsidRPr="003D1683">
        <w:rPr>
          <w:rFonts w:eastAsia="SimSun"/>
          <w:snapToGrid w:val="0"/>
          <w:kern w:val="22"/>
          <w:sz w:val="24"/>
          <w:lang w:eastAsia="zh-CN"/>
        </w:rPr>
        <w:t>设想方案和第五版《全球生物多样性展望》编制计划的第</w:t>
      </w:r>
      <w:r w:rsidRPr="003D1683">
        <w:rPr>
          <w:rFonts w:eastAsia="SimSun"/>
          <w:snapToGrid w:val="0"/>
          <w:kern w:val="22"/>
          <w:sz w:val="24"/>
          <w:lang w:eastAsia="zh-CN"/>
        </w:rPr>
        <w:t>XXI/1</w:t>
      </w:r>
      <w:r w:rsidRPr="003D1683">
        <w:rPr>
          <w:rFonts w:eastAsia="SimSun"/>
          <w:snapToGrid w:val="0"/>
          <w:kern w:val="22"/>
          <w:sz w:val="24"/>
          <w:lang w:eastAsia="zh-CN"/>
        </w:rPr>
        <w:t>号和第</w:t>
      </w:r>
      <w:r w:rsidRPr="003D1683">
        <w:rPr>
          <w:rFonts w:eastAsia="SimSun"/>
          <w:snapToGrid w:val="0"/>
          <w:kern w:val="22"/>
          <w:sz w:val="24"/>
          <w:lang w:eastAsia="zh-CN"/>
        </w:rPr>
        <w:t>XXI/5</w:t>
      </w:r>
      <w:r w:rsidRPr="003D1683">
        <w:rPr>
          <w:rFonts w:eastAsia="SimSun"/>
          <w:snapToGrid w:val="0"/>
          <w:kern w:val="22"/>
          <w:sz w:val="24"/>
          <w:lang w:eastAsia="zh-CN"/>
        </w:rPr>
        <w:t>号建议；</w:t>
      </w:r>
    </w:p>
    <w:p w:rsidR="00460D00" w:rsidRPr="003D1683" w:rsidRDefault="00460D00" w:rsidP="00620E2A">
      <w:pPr>
        <w:numPr>
          <w:ilvl w:val="0"/>
          <w:numId w:val="85"/>
        </w:numPr>
        <w:suppressLineNumbers/>
        <w:suppressAutoHyphens/>
        <w:topLinePunct/>
        <w:autoSpaceDE w:val="0"/>
        <w:autoSpaceDN w:val="0"/>
        <w:adjustRightInd w:val="0"/>
        <w:snapToGrid w:val="0"/>
        <w:spacing w:before="120" w:after="120"/>
        <w:ind w:left="0" w:firstLine="709"/>
        <w:rPr>
          <w:rFonts w:eastAsia="SimSun"/>
          <w:snapToGrid w:val="0"/>
          <w:kern w:val="22"/>
          <w:sz w:val="24"/>
          <w:lang w:eastAsia="zh-CN"/>
        </w:rPr>
      </w:pPr>
      <w:r w:rsidRPr="003D1683">
        <w:rPr>
          <w:rFonts w:eastAsia="KaiTi_GB2312"/>
          <w:snapToGrid w:val="0"/>
          <w:kern w:val="22"/>
          <w:sz w:val="24"/>
          <w:lang w:eastAsia="zh-CN"/>
        </w:rPr>
        <w:t>注意到</w:t>
      </w:r>
      <w:r w:rsidRPr="003D1683">
        <w:rPr>
          <w:rFonts w:eastAsia="SimSun"/>
          <w:snapToGrid w:val="0"/>
          <w:kern w:val="22"/>
          <w:sz w:val="24"/>
          <w:lang w:eastAsia="zh-CN"/>
        </w:rPr>
        <w:t>需要有效利用缔约方大会第十四次会议和第十五次会议之间的时期，请求缔约方并邀请其他政府、土著人民和地方社区以及所有利益攸关方向执行秘书提交关于</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年后全球生物多样性框架可能范围和内容的意见；</w:t>
      </w:r>
    </w:p>
    <w:p w:rsidR="00460D00" w:rsidRPr="003D1683" w:rsidRDefault="00460D00" w:rsidP="00620E2A">
      <w:pPr>
        <w:numPr>
          <w:ilvl w:val="0"/>
          <w:numId w:val="85"/>
        </w:numPr>
        <w:suppressLineNumbers/>
        <w:suppressAutoHyphens/>
        <w:topLinePunct/>
        <w:autoSpaceDE w:val="0"/>
        <w:autoSpaceDN w:val="0"/>
        <w:adjustRightInd w:val="0"/>
        <w:snapToGrid w:val="0"/>
        <w:spacing w:before="120" w:after="120"/>
        <w:ind w:left="0" w:firstLine="709"/>
        <w:rPr>
          <w:rFonts w:eastAsia="SimSun"/>
          <w:snapToGrid w:val="0"/>
          <w:kern w:val="22"/>
          <w:sz w:val="24"/>
          <w:lang w:eastAsia="zh-CN"/>
        </w:rPr>
      </w:pPr>
      <w:r w:rsidRPr="003D1683">
        <w:rPr>
          <w:rFonts w:eastAsia="KaiTi_GB2312"/>
          <w:snapToGrid w:val="0"/>
          <w:kern w:val="22"/>
          <w:sz w:val="24"/>
          <w:lang w:eastAsia="zh-CN"/>
        </w:rPr>
        <w:t>欢迎</w:t>
      </w:r>
      <w:r w:rsidRPr="003D1683">
        <w:rPr>
          <w:rFonts w:eastAsia="SimSun"/>
          <w:snapToGrid w:val="0"/>
          <w:kern w:val="22"/>
          <w:sz w:val="24"/>
          <w:lang w:eastAsia="zh-CN"/>
        </w:rPr>
        <w:t>执行秘书为回应科学、技术和工艺咨询附属机构第</w:t>
      </w:r>
      <w:r w:rsidRPr="003D1683">
        <w:rPr>
          <w:rFonts w:eastAsia="SimSun"/>
          <w:snapToGrid w:val="0"/>
          <w:kern w:val="22"/>
          <w:sz w:val="24"/>
          <w:lang w:eastAsia="zh-CN"/>
        </w:rPr>
        <w:t>XXI/1</w:t>
      </w:r>
      <w:r w:rsidRPr="003D1683">
        <w:rPr>
          <w:rFonts w:eastAsia="SimSun"/>
          <w:snapToGrid w:val="0"/>
          <w:kern w:val="22"/>
          <w:sz w:val="24"/>
          <w:lang w:eastAsia="zh-CN"/>
        </w:rPr>
        <w:t>号建议而编写的修订后的资料文件，并进一步注意到设想方案分析与制定</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年后全球生物多样性框架之间的相关性；</w:t>
      </w:r>
    </w:p>
    <w:p w:rsidR="00460D00" w:rsidRPr="003D1683" w:rsidRDefault="00460D00" w:rsidP="00620E2A">
      <w:pPr>
        <w:numPr>
          <w:ilvl w:val="0"/>
          <w:numId w:val="85"/>
        </w:numPr>
        <w:suppressLineNumbers/>
        <w:suppressAutoHyphens/>
        <w:topLinePunct/>
        <w:autoSpaceDE w:val="0"/>
        <w:autoSpaceDN w:val="0"/>
        <w:adjustRightInd w:val="0"/>
        <w:snapToGrid w:val="0"/>
        <w:spacing w:before="120" w:after="120"/>
        <w:ind w:left="0" w:firstLine="709"/>
        <w:rPr>
          <w:rFonts w:eastAsia="SimSun"/>
          <w:snapToGrid w:val="0"/>
          <w:kern w:val="22"/>
          <w:sz w:val="24"/>
          <w:lang w:eastAsia="zh-CN"/>
        </w:rPr>
      </w:pPr>
      <w:r w:rsidRPr="003D1683">
        <w:rPr>
          <w:rFonts w:eastAsia="KaiTi_GB2312"/>
          <w:snapToGrid w:val="0"/>
          <w:kern w:val="22"/>
          <w:sz w:val="24"/>
          <w:lang w:eastAsia="zh-CN"/>
        </w:rPr>
        <w:t>还欢迎</w:t>
      </w:r>
      <w:r w:rsidRPr="003D1683">
        <w:rPr>
          <w:rFonts w:eastAsia="SimSun"/>
          <w:snapToGrid w:val="0"/>
          <w:kern w:val="22"/>
          <w:sz w:val="24"/>
          <w:lang w:eastAsia="zh-CN"/>
        </w:rPr>
        <w:t>关于生物多样性转型变革和过渡管理的资料文件；</w:t>
      </w:r>
    </w:p>
    <w:p w:rsidR="00460D00" w:rsidRPr="003D1683" w:rsidRDefault="00460D00" w:rsidP="00620E2A">
      <w:pPr>
        <w:numPr>
          <w:ilvl w:val="0"/>
          <w:numId w:val="85"/>
        </w:numPr>
        <w:suppressLineNumbers/>
        <w:suppressAutoHyphens/>
        <w:topLinePunct/>
        <w:autoSpaceDE w:val="0"/>
        <w:autoSpaceDN w:val="0"/>
        <w:adjustRightInd w:val="0"/>
        <w:snapToGrid w:val="0"/>
        <w:spacing w:before="120" w:after="120"/>
        <w:ind w:left="0" w:firstLine="709"/>
        <w:rPr>
          <w:rFonts w:eastAsia="SimSun"/>
          <w:snapToGrid w:val="0"/>
          <w:kern w:val="22"/>
          <w:sz w:val="24"/>
          <w:lang w:eastAsia="zh-CN"/>
        </w:rPr>
      </w:pPr>
      <w:r w:rsidRPr="003D1683">
        <w:rPr>
          <w:rFonts w:eastAsia="KaiTi_GB2312"/>
          <w:iCs/>
          <w:snapToGrid w:val="0"/>
          <w:kern w:val="22"/>
          <w:sz w:val="24"/>
          <w:lang w:eastAsia="zh-CN"/>
        </w:rPr>
        <w:t>建议</w:t>
      </w:r>
      <w:r w:rsidRPr="003D1683">
        <w:rPr>
          <w:rFonts w:eastAsia="SimSun"/>
          <w:iCs/>
          <w:snapToGrid w:val="0"/>
          <w:kern w:val="22"/>
          <w:sz w:val="24"/>
          <w:lang w:eastAsia="zh-CN"/>
        </w:rPr>
        <w:t>缔约方大会按照以下措辞通过一项决定：</w:t>
      </w:r>
    </w:p>
    <w:p w:rsidR="00460D00" w:rsidRPr="003D1683" w:rsidRDefault="00460D00" w:rsidP="001B743F">
      <w:pPr>
        <w:suppressLineNumbers/>
        <w:suppressAutoHyphens/>
        <w:topLinePunct/>
        <w:autoSpaceDE w:val="0"/>
        <w:autoSpaceDN w:val="0"/>
        <w:adjustRightInd w:val="0"/>
        <w:snapToGrid w:val="0"/>
        <w:spacing w:before="120" w:after="120"/>
        <w:ind w:firstLine="709"/>
        <w:rPr>
          <w:rFonts w:eastAsia="KaiTi_GB2312"/>
          <w:snapToGrid w:val="0"/>
          <w:kern w:val="22"/>
          <w:sz w:val="24"/>
        </w:rPr>
      </w:pPr>
      <w:r w:rsidRPr="003D1683">
        <w:rPr>
          <w:rFonts w:eastAsia="KaiTi_GB2312"/>
          <w:snapToGrid w:val="0"/>
          <w:kern w:val="22"/>
          <w:sz w:val="24"/>
        </w:rPr>
        <w:t>缔约方大会</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通过</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年后全球生物多样性框架筹备进程，并</w:t>
      </w:r>
      <w:r w:rsidRPr="003D1683">
        <w:rPr>
          <w:rFonts w:eastAsia="KaiTi_GB2312"/>
          <w:snapToGrid w:val="0"/>
          <w:kern w:val="22"/>
          <w:sz w:val="24"/>
          <w:lang w:eastAsia="zh-CN"/>
        </w:rPr>
        <w:t>请</w:t>
      </w:r>
      <w:r w:rsidRPr="003D1683">
        <w:rPr>
          <w:rFonts w:eastAsia="SimSun"/>
          <w:snapToGrid w:val="0"/>
          <w:kern w:val="22"/>
          <w:sz w:val="24"/>
          <w:lang w:eastAsia="zh-CN"/>
        </w:rPr>
        <w:t>执行秘书便利其执行工作，同时注意到执行筹备进程需要有灵活性，以适应不断变化的环境并响应新出现的机会；</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lastRenderedPageBreak/>
        <w:t>敦促</w:t>
      </w:r>
      <w:r w:rsidRPr="003D1683">
        <w:rPr>
          <w:rFonts w:eastAsia="SimSun"/>
          <w:snapToGrid w:val="0"/>
          <w:kern w:val="22"/>
          <w:sz w:val="24"/>
          <w:lang w:eastAsia="zh-CN"/>
        </w:rPr>
        <w:t>各缔约方和其他政府、土著人民和地方社区、所有相关组织和有关利益攸关方积极参与和促成制定稳健的</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年后全球生物多样性框架的进程；</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iCs/>
          <w:snapToGrid w:val="0"/>
          <w:kern w:val="22"/>
          <w:sz w:val="24"/>
          <w:lang w:eastAsia="zh-CN"/>
        </w:rPr>
      </w:pPr>
      <w:r w:rsidRPr="003D1683">
        <w:rPr>
          <w:rFonts w:eastAsia="KaiTi_GB2312"/>
          <w:snapToGrid w:val="0"/>
          <w:kern w:val="22"/>
          <w:sz w:val="24"/>
          <w:lang w:eastAsia="zh-CN"/>
        </w:rPr>
        <w:t>敦促</w:t>
      </w:r>
      <w:r w:rsidRPr="003D1683">
        <w:rPr>
          <w:rFonts w:eastAsia="SimSun"/>
          <w:snapToGrid w:val="0"/>
          <w:kern w:val="22"/>
          <w:sz w:val="24"/>
          <w:lang w:eastAsia="zh-CN"/>
        </w:rPr>
        <w:t>各缔约方、其他政府、土著人民和地方社区、所有相关组织和有关利益攸关方共同在国家、国家以下各级和地方一级确立进程，以便为关于</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年后全球生物多样性框架的对话提供便利，并通过《公约》的</w:t>
      </w:r>
      <w:r w:rsidR="00E23DAF" w:rsidRPr="003D1683">
        <w:rPr>
          <w:rFonts w:eastAsia="SimSun"/>
          <w:snapToGrid w:val="0"/>
          <w:kern w:val="22"/>
          <w:sz w:val="24"/>
          <w:lang w:eastAsia="zh-CN"/>
        </w:rPr>
        <w:t>资料</w:t>
      </w:r>
      <w:r w:rsidRPr="003D1683">
        <w:rPr>
          <w:rFonts w:eastAsia="SimSun"/>
          <w:snapToGrid w:val="0"/>
          <w:kern w:val="22"/>
          <w:sz w:val="24"/>
          <w:lang w:eastAsia="zh-CN"/>
        </w:rPr>
        <w:t>交换所机制和其他适当方式公布这些对话的结果；</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邀请</w:t>
      </w:r>
      <w:r w:rsidRPr="003D1683">
        <w:rPr>
          <w:rFonts w:eastAsia="SimSun"/>
          <w:snapToGrid w:val="0"/>
          <w:kern w:val="22"/>
          <w:sz w:val="24"/>
          <w:lang w:eastAsia="zh-CN"/>
        </w:rPr>
        <w:t>各缔约方、其他政府、所有相关组织和有关利益攸关方在组织与生物多样性有关的会议和磋商时，考虑召开专门会议或开辟会外活动空间，以便为讨论和制定</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年后全球生物多样性框架的成果提供便利；</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邀请</w:t>
      </w:r>
      <w:r w:rsidRPr="003D1683">
        <w:rPr>
          <w:rFonts w:eastAsia="SimSun"/>
          <w:snapToGrid w:val="0"/>
          <w:kern w:val="22"/>
          <w:sz w:val="24"/>
          <w:lang w:eastAsia="zh-CN"/>
        </w:rPr>
        <w:t>做好相关准备的缔约方、其他政府、所有相关组织和有关利益攸关方为</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w:t>
      </w:r>
      <w:r w:rsidR="008D5238" w:rsidRPr="003D1683">
        <w:rPr>
          <w:rFonts w:eastAsia="SimSun"/>
          <w:snapToGrid w:val="0"/>
          <w:kern w:val="22"/>
          <w:sz w:val="24"/>
          <w:lang w:eastAsia="zh-CN"/>
        </w:rPr>
        <w:t>架</w:t>
      </w:r>
      <w:r w:rsidRPr="003D1683">
        <w:rPr>
          <w:rFonts w:eastAsia="SimSun"/>
          <w:snapToGrid w:val="0"/>
          <w:kern w:val="22"/>
          <w:sz w:val="24"/>
          <w:lang w:eastAsia="zh-CN"/>
        </w:rPr>
        <w:t>的制定进程提供及时的财政捐款和其他支助，包括主办关于此议题的全球、区域或部门磋商；</w:t>
      </w:r>
    </w:p>
    <w:p w:rsidR="00460D00" w:rsidRPr="003D1683" w:rsidRDefault="00460D00" w:rsidP="003D1683">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邀请</w:t>
      </w:r>
      <w:r w:rsidRPr="003D1683">
        <w:rPr>
          <w:rFonts w:eastAsia="SimSun"/>
          <w:snapToGrid w:val="0"/>
          <w:kern w:val="22"/>
          <w:sz w:val="24"/>
          <w:lang w:eastAsia="zh-CN"/>
        </w:rPr>
        <w:t>缔约方、其他政府、所有相关组织和有关利益攸关方考虑在缔约方大会第十五次会议之前，按照各自的国情自愿制定生物多样性倡议，这些倡议或许有助于建立一个与</w:t>
      </w:r>
      <w:r w:rsidR="00630C47" w:rsidRPr="003D1683">
        <w:rPr>
          <w:rFonts w:eastAsia="SimSun"/>
          <w:snapToGrid w:val="0"/>
          <w:kern w:val="22"/>
          <w:sz w:val="24"/>
          <w:lang w:eastAsia="zh-CN"/>
        </w:rPr>
        <w:t>《</w:t>
      </w:r>
      <w:r w:rsidRPr="003D1683">
        <w:rPr>
          <w:rFonts w:eastAsia="SimSun"/>
          <w:snapToGrid w:val="0"/>
          <w:kern w:val="22"/>
          <w:sz w:val="24"/>
          <w:lang w:eastAsia="zh-CN"/>
        </w:rPr>
        <w:t>2050</w:t>
      </w:r>
      <w:r w:rsidRPr="003D1683">
        <w:rPr>
          <w:rFonts w:eastAsia="SimSun"/>
          <w:snapToGrid w:val="0"/>
          <w:kern w:val="22"/>
          <w:sz w:val="24"/>
          <w:lang w:eastAsia="zh-CN"/>
        </w:rPr>
        <w:t>年生物多样性愿景</w:t>
      </w:r>
      <w:r w:rsidR="00630C47" w:rsidRPr="003D1683">
        <w:rPr>
          <w:rFonts w:eastAsia="SimSun"/>
          <w:snapToGrid w:val="0"/>
          <w:kern w:val="22"/>
          <w:sz w:val="24"/>
          <w:lang w:eastAsia="zh-CN"/>
        </w:rPr>
        <w:t>》</w:t>
      </w:r>
      <w:r w:rsidRPr="003D1683">
        <w:rPr>
          <w:rFonts w:eastAsia="SimSun"/>
          <w:snapToGrid w:val="0"/>
          <w:kern w:val="22"/>
          <w:sz w:val="24"/>
          <w:lang w:eastAsia="zh-CN"/>
        </w:rPr>
        <w:t>相称的</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年后全球生物多样性框架，并向执行秘书提供关于这些倡议的信息；</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请</w:t>
      </w:r>
      <w:r w:rsidRPr="003D1683">
        <w:rPr>
          <w:rFonts w:eastAsia="SimSun"/>
          <w:snapToGrid w:val="0"/>
          <w:kern w:val="22"/>
          <w:sz w:val="24"/>
          <w:lang w:eastAsia="zh-CN"/>
        </w:rPr>
        <w:t>联合国大会在</w:t>
      </w:r>
      <w:r w:rsidRPr="003D1683">
        <w:rPr>
          <w:rFonts w:eastAsia="SimSun"/>
          <w:snapToGrid w:val="0"/>
          <w:kern w:val="22"/>
          <w:sz w:val="24"/>
          <w:lang w:eastAsia="zh-CN"/>
        </w:rPr>
        <w:t>2020</w:t>
      </w:r>
      <w:r w:rsidRPr="003D1683">
        <w:rPr>
          <w:rFonts w:eastAsia="SimSun"/>
          <w:snapToGrid w:val="0"/>
          <w:kern w:val="22"/>
          <w:sz w:val="24"/>
          <w:lang w:eastAsia="zh-CN"/>
        </w:rPr>
        <w:t>年举行国家元首和政府首脑级别的高级别生物多样性峰会，以提升生物多样性在政治方面的可见程度，为制定稳健的</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年后全球生物多样性框架做出贡献；</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注意到</w:t>
      </w:r>
      <w:r w:rsidRPr="003D1683">
        <w:rPr>
          <w:rFonts w:eastAsia="SimSun"/>
          <w:snapToGrid w:val="0"/>
          <w:kern w:val="22"/>
          <w:sz w:val="24"/>
          <w:lang w:eastAsia="zh-CN"/>
        </w:rPr>
        <w:t>《</w:t>
      </w:r>
      <w:r w:rsidRPr="003D1683">
        <w:rPr>
          <w:rFonts w:eastAsia="SimSun"/>
          <w:snapToGrid w:val="0"/>
          <w:kern w:val="22"/>
          <w:sz w:val="24"/>
          <w:lang w:eastAsia="zh-CN"/>
        </w:rPr>
        <w:t>2030</w:t>
      </w:r>
      <w:r w:rsidRPr="003D1683">
        <w:rPr>
          <w:rFonts w:eastAsia="SimSun"/>
          <w:snapToGrid w:val="0"/>
          <w:kern w:val="22"/>
          <w:sz w:val="24"/>
          <w:lang w:eastAsia="zh-CN"/>
        </w:rPr>
        <w:t>年可持续发展议程》</w:t>
      </w:r>
      <w:r w:rsidRPr="003D1683">
        <w:rPr>
          <w:rStyle w:val="FootnoteReference"/>
          <w:rFonts w:eastAsia="SimSun"/>
          <w:snapToGrid w:val="0"/>
          <w:kern w:val="22"/>
          <w:sz w:val="24"/>
        </w:rPr>
        <w:footnoteReference w:id="18"/>
      </w:r>
      <w:r w:rsidRPr="003D1683">
        <w:rPr>
          <w:rFonts w:eastAsia="SimSun"/>
          <w:snapToGrid w:val="0"/>
          <w:kern w:val="22"/>
          <w:sz w:val="24"/>
          <w:lang w:eastAsia="zh-CN"/>
        </w:rPr>
        <w:t>下的多个生物多样性相关指标都将</w:t>
      </w:r>
      <w:r w:rsidRPr="003D1683">
        <w:rPr>
          <w:rFonts w:eastAsia="SimSun"/>
          <w:snapToGrid w:val="0"/>
          <w:kern w:val="22"/>
          <w:sz w:val="24"/>
          <w:lang w:eastAsia="zh-CN"/>
        </w:rPr>
        <w:t>2020</w:t>
      </w:r>
      <w:r w:rsidRPr="003D1683">
        <w:rPr>
          <w:rFonts w:eastAsia="SimSun"/>
          <w:snapToGrid w:val="0"/>
          <w:kern w:val="22"/>
          <w:sz w:val="24"/>
          <w:lang w:eastAsia="zh-CN"/>
        </w:rPr>
        <w:t>年作为最终的实现期限，并</w:t>
      </w:r>
      <w:r w:rsidRPr="003D1683">
        <w:rPr>
          <w:rFonts w:eastAsia="KaiTi_GB2312"/>
          <w:snapToGrid w:val="0"/>
          <w:kern w:val="22"/>
          <w:sz w:val="24"/>
          <w:lang w:eastAsia="zh-CN"/>
        </w:rPr>
        <w:t>请</w:t>
      </w:r>
      <w:r w:rsidRPr="003D1683">
        <w:rPr>
          <w:rFonts w:eastAsia="SimSun"/>
          <w:snapToGrid w:val="0"/>
          <w:kern w:val="22"/>
          <w:sz w:val="24"/>
          <w:lang w:eastAsia="zh-CN"/>
        </w:rPr>
        <w:t>执行秘书提请联合国大会关注</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年后全球生物多样性框架的筹备进程；</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请</w:t>
      </w:r>
      <w:r w:rsidRPr="003D1683">
        <w:rPr>
          <w:rFonts w:eastAsia="SimSun"/>
          <w:snapToGrid w:val="0"/>
          <w:kern w:val="22"/>
          <w:sz w:val="24"/>
          <w:lang w:eastAsia="zh-CN"/>
        </w:rPr>
        <w:t>科学、技术和工艺咨询附属机构第二十三次会议根据执行秘书的说明中概述的相关信息，推动制定</w:t>
      </w:r>
      <w:r w:rsidRPr="003D1683">
        <w:rPr>
          <w:rFonts w:eastAsia="SimSun"/>
          <w:snapToGrid w:val="0"/>
          <w:kern w:val="22"/>
          <w:sz w:val="24"/>
          <w:lang w:eastAsia="zh-CN"/>
        </w:rPr>
        <w:t>2020</w:t>
      </w:r>
      <w:r w:rsidRPr="003D1683">
        <w:rPr>
          <w:rFonts w:eastAsia="SimSun"/>
          <w:snapToGrid w:val="0"/>
          <w:kern w:val="22"/>
          <w:sz w:val="24"/>
          <w:lang w:eastAsia="zh-CN"/>
        </w:rPr>
        <w:t>年后生物多样性框架的基本科技原理；</w:t>
      </w:r>
      <w:r w:rsidRPr="003D1683">
        <w:rPr>
          <w:rStyle w:val="FootnoteReference"/>
          <w:rFonts w:eastAsia="SimSun"/>
          <w:snapToGrid w:val="0"/>
          <w:kern w:val="22"/>
          <w:sz w:val="24"/>
        </w:rPr>
        <w:footnoteReference w:id="19"/>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还请</w:t>
      </w:r>
      <w:r w:rsidRPr="003D1683">
        <w:rPr>
          <w:rFonts w:eastAsia="SimSun"/>
          <w:snapToGrid w:val="0"/>
          <w:kern w:val="22"/>
          <w:sz w:val="24"/>
          <w:lang w:eastAsia="zh-CN"/>
        </w:rPr>
        <w:t>科学、技术和工艺咨询附属机构第二十四次会议审议作为</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年后全球生物多样性框架的一部分的可能的生物多样性指标，以便执行问题附属机构进一步审议；</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请</w:t>
      </w:r>
      <w:r w:rsidRPr="003D1683">
        <w:rPr>
          <w:rFonts w:eastAsia="SimSun"/>
          <w:snapToGrid w:val="0"/>
          <w:kern w:val="22"/>
          <w:sz w:val="24"/>
          <w:lang w:eastAsia="zh-CN"/>
        </w:rPr>
        <w:t>执行问题附属机构第三次会议审议</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年后全球生物多样性框架草案，并编写一项建议供缔约方大会审议；</w:t>
      </w:r>
    </w:p>
    <w:p w:rsidR="00460D00" w:rsidRPr="003D1683" w:rsidRDefault="00460D00" w:rsidP="001B743F">
      <w:pPr>
        <w:numPr>
          <w:ilvl w:val="0"/>
          <w:numId w:val="84"/>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请</w:t>
      </w:r>
      <w:r w:rsidRPr="003D1683">
        <w:rPr>
          <w:rFonts w:eastAsia="SimSun"/>
          <w:snapToGrid w:val="0"/>
          <w:kern w:val="22"/>
          <w:sz w:val="24"/>
          <w:lang w:eastAsia="zh-CN"/>
        </w:rPr>
        <w:t>执行秘书随时向缔约方大会主席团通报在筹备进程的执行过程中取得的进展，并定期通过《公约》</w:t>
      </w:r>
      <w:r w:rsidR="006474C3" w:rsidRPr="003D1683">
        <w:rPr>
          <w:rFonts w:eastAsia="SimSun"/>
          <w:snapToGrid w:val="0"/>
          <w:kern w:val="22"/>
          <w:sz w:val="24"/>
          <w:lang w:eastAsia="zh-CN"/>
        </w:rPr>
        <w:t>的</w:t>
      </w:r>
      <w:r w:rsidR="00E23DAF" w:rsidRPr="003D1683">
        <w:rPr>
          <w:rFonts w:eastAsia="SimSun"/>
          <w:snapToGrid w:val="0"/>
          <w:kern w:val="22"/>
          <w:sz w:val="24"/>
          <w:lang w:eastAsia="zh-CN"/>
        </w:rPr>
        <w:t>资料</w:t>
      </w:r>
      <w:r w:rsidR="006474C3" w:rsidRPr="003D1683">
        <w:rPr>
          <w:rFonts w:eastAsia="SimSun"/>
          <w:snapToGrid w:val="0"/>
          <w:kern w:val="22"/>
          <w:sz w:val="24"/>
          <w:lang w:eastAsia="zh-CN"/>
        </w:rPr>
        <w:t>交换所机制提供信息</w:t>
      </w:r>
      <w:r w:rsidRPr="003D1683">
        <w:rPr>
          <w:rFonts w:eastAsia="SimSun"/>
          <w:snapToGrid w:val="0"/>
          <w:kern w:val="22"/>
          <w:sz w:val="24"/>
          <w:lang w:eastAsia="zh-CN"/>
        </w:rPr>
        <w:t>；</w:t>
      </w:r>
    </w:p>
    <w:p w:rsidR="00460D00" w:rsidRPr="003D1683" w:rsidRDefault="00460D00" w:rsidP="00620E2A">
      <w:pPr>
        <w:numPr>
          <w:ilvl w:val="0"/>
          <w:numId w:val="85"/>
        </w:numPr>
        <w:suppressLineNumbers/>
        <w:suppressAutoHyphens/>
        <w:topLinePunct/>
        <w:autoSpaceDE w:val="0"/>
        <w:autoSpaceDN w:val="0"/>
        <w:adjustRightInd w:val="0"/>
        <w:snapToGrid w:val="0"/>
        <w:spacing w:before="120" w:after="120"/>
        <w:ind w:left="0" w:firstLine="709"/>
        <w:rPr>
          <w:rFonts w:eastAsia="SimSun"/>
          <w:snapToGrid w:val="0"/>
          <w:kern w:val="22"/>
          <w:sz w:val="24"/>
          <w:lang w:eastAsia="zh-CN"/>
        </w:rPr>
      </w:pPr>
      <w:r w:rsidRPr="003D1683">
        <w:rPr>
          <w:rFonts w:eastAsia="KaiTi_GB2312"/>
          <w:iCs/>
          <w:snapToGrid w:val="0"/>
          <w:kern w:val="22"/>
          <w:sz w:val="24"/>
          <w:lang w:eastAsia="zh-CN"/>
        </w:rPr>
        <w:t>建议</w:t>
      </w:r>
      <w:r w:rsidRPr="003D1683">
        <w:rPr>
          <w:rFonts w:eastAsia="SimSun"/>
          <w:iCs/>
          <w:snapToGrid w:val="0"/>
          <w:kern w:val="22"/>
          <w:sz w:val="24"/>
          <w:lang w:eastAsia="zh-CN"/>
        </w:rPr>
        <w:t>作为卡塔赫纳生物安全议定书缔约方会议的缔约方大会通过一项</w:t>
      </w:r>
      <w:r w:rsidR="0012703D">
        <w:rPr>
          <w:rFonts w:eastAsia="SimSun" w:hint="eastAsia"/>
          <w:iCs/>
          <w:snapToGrid w:val="0"/>
          <w:kern w:val="22"/>
          <w:sz w:val="24"/>
          <w:lang w:eastAsia="zh-CN"/>
        </w:rPr>
        <w:t>措辞大致如下</w:t>
      </w:r>
      <w:r w:rsidR="0012703D">
        <w:rPr>
          <w:rFonts w:eastAsia="SimSun"/>
          <w:iCs/>
          <w:snapToGrid w:val="0"/>
          <w:kern w:val="22"/>
          <w:sz w:val="24"/>
          <w:lang w:eastAsia="zh-CN"/>
        </w:rPr>
        <w:t>的</w:t>
      </w:r>
      <w:r w:rsidRPr="003D1683">
        <w:rPr>
          <w:rFonts w:eastAsia="SimSun"/>
          <w:iCs/>
          <w:snapToGrid w:val="0"/>
          <w:kern w:val="22"/>
          <w:sz w:val="24"/>
          <w:lang w:eastAsia="zh-CN"/>
        </w:rPr>
        <w:t>决定：</w:t>
      </w:r>
    </w:p>
    <w:p w:rsidR="00460D00" w:rsidRPr="003D1683" w:rsidRDefault="00460D00" w:rsidP="001B743F">
      <w:pPr>
        <w:suppressLineNumbers/>
        <w:suppressAutoHyphens/>
        <w:topLinePunct/>
        <w:autoSpaceDE w:val="0"/>
        <w:autoSpaceDN w:val="0"/>
        <w:adjustRightInd w:val="0"/>
        <w:snapToGrid w:val="0"/>
        <w:spacing w:before="120" w:after="120"/>
        <w:ind w:left="720" w:hanging="11"/>
        <w:rPr>
          <w:rFonts w:eastAsia="KaiTi_GB2312"/>
          <w:snapToGrid w:val="0"/>
          <w:kern w:val="22"/>
          <w:sz w:val="24"/>
          <w:lang w:eastAsia="zh-CN"/>
        </w:rPr>
      </w:pPr>
      <w:r w:rsidRPr="003D1683">
        <w:rPr>
          <w:rFonts w:eastAsia="KaiTi_GB2312"/>
          <w:snapToGrid w:val="0"/>
          <w:kern w:val="22"/>
          <w:sz w:val="24"/>
          <w:lang w:eastAsia="zh-CN"/>
        </w:rPr>
        <w:t>作为卡塔赫纳生物安全议定书缔约方会议的缔约方大会</w:t>
      </w:r>
    </w:p>
    <w:p w:rsidR="00460D00" w:rsidRPr="003D1683" w:rsidRDefault="00460D00" w:rsidP="001B743F">
      <w:pPr>
        <w:numPr>
          <w:ilvl w:val="0"/>
          <w:numId w:val="86"/>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lastRenderedPageBreak/>
        <w:t>注意到</w:t>
      </w:r>
      <w:r w:rsidRPr="003D1683">
        <w:rPr>
          <w:rFonts w:eastAsia="SimSun"/>
          <w:snapToGrid w:val="0"/>
          <w:kern w:val="22"/>
          <w:sz w:val="24"/>
          <w:lang w:eastAsia="zh-CN"/>
        </w:rPr>
        <w:t>贯彻《</w:t>
      </w:r>
      <w:r w:rsidRPr="003D1683">
        <w:rPr>
          <w:rFonts w:eastAsia="SimSun"/>
          <w:snapToGrid w:val="0"/>
          <w:kern w:val="22"/>
          <w:sz w:val="24"/>
          <w:lang w:eastAsia="zh-CN"/>
        </w:rPr>
        <w:t>2011-2020</w:t>
      </w:r>
      <w:r w:rsidRPr="003D1683">
        <w:rPr>
          <w:rFonts w:eastAsia="SimSun"/>
          <w:snapToGrid w:val="0"/>
          <w:kern w:val="22"/>
          <w:sz w:val="24"/>
          <w:lang w:eastAsia="zh-CN"/>
        </w:rPr>
        <w:t>年生物多样性战略计划》的</w:t>
      </w:r>
      <w:r w:rsidR="00E23DAF" w:rsidRPr="003D1683">
        <w:rPr>
          <w:rFonts w:eastAsia="SimSun"/>
          <w:snapToGrid w:val="0"/>
          <w:kern w:val="22"/>
          <w:sz w:val="24"/>
          <w:lang w:eastAsia="zh-CN"/>
        </w:rPr>
        <w:t>拟议</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年后全球生物多样性框架筹备进程，并核可缔约方大会第</w:t>
      </w:r>
      <w:r w:rsidRPr="003D1683">
        <w:rPr>
          <w:rFonts w:eastAsia="SimSun"/>
          <w:snapToGrid w:val="0"/>
          <w:kern w:val="22"/>
          <w:sz w:val="24"/>
          <w:lang w:eastAsia="zh-CN"/>
        </w:rPr>
        <w:t xml:space="preserve"> XIV/-</w:t>
      </w:r>
      <w:r w:rsidRPr="003D1683">
        <w:rPr>
          <w:rFonts w:eastAsia="SimSun"/>
          <w:snapToGrid w:val="0"/>
          <w:kern w:val="22"/>
          <w:sz w:val="24"/>
          <w:lang w:eastAsia="zh-CN"/>
        </w:rPr>
        <w:t>号决定；</w:t>
      </w:r>
    </w:p>
    <w:p w:rsidR="00460D00" w:rsidRPr="003D1683" w:rsidRDefault="00460D00" w:rsidP="001B743F">
      <w:pPr>
        <w:numPr>
          <w:ilvl w:val="0"/>
          <w:numId w:val="86"/>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决定</w:t>
      </w:r>
      <w:r w:rsidRPr="003D1683">
        <w:rPr>
          <w:rFonts w:eastAsia="SimSun"/>
          <w:snapToGrid w:val="0"/>
          <w:kern w:val="22"/>
          <w:sz w:val="24"/>
          <w:lang w:eastAsia="zh-CN"/>
        </w:rPr>
        <w:t>将</w:t>
      </w:r>
      <w:r w:rsidRPr="003D1683">
        <w:rPr>
          <w:rFonts w:eastAsia="SimSun"/>
          <w:snapToGrid w:val="0"/>
          <w:kern w:val="22"/>
          <w:sz w:val="24"/>
          <w:lang w:eastAsia="zh-CN"/>
        </w:rPr>
        <w:t>2011-2020</w:t>
      </w:r>
      <w:r w:rsidRPr="003D1683">
        <w:rPr>
          <w:rFonts w:eastAsia="SimSun"/>
          <w:snapToGrid w:val="0"/>
          <w:kern w:val="22"/>
          <w:sz w:val="24"/>
          <w:lang w:eastAsia="zh-CN"/>
        </w:rPr>
        <w:t>年期间的《卡塔赫纳生物安全议定书战略计划》后续工作视为</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年后全球生物多样性框架制定进程的一部分；</w:t>
      </w:r>
    </w:p>
    <w:p w:rsidR="00460D00" w:rsidRPr="003D1683" w:rsidRDefault="00460D00" w:rsidP="001B743F">
      <w:pPr>
        <w:numPr>
          <w:ilvl w:val="0"/>
          <w:numId w:val="86"/>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请</w:t>
      </w:r>
      <w:r w:rsidRPr="003D1683">
        <w:rPr>
          <w:rFonts w:eastAsia="SimSun"/>
          <w:snapToGrid w:val="0"/>
          <w:kern w:val="22"/>
          <w:sz w:val="24"/>
          <w:lang w:eastAsia="zh-CN"/>
        </w:rPr>
        <w:t>缔约方参与</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年后全球生物多样性框架制定进程；</w:t>
      </w:r>
    </w:p>
    <w:p w:rsidR="00460D00" w:rsidRPr="003D1683" w:rsidRDefault="00460D00" w:rsidP="001B743F">
      <w:pPr>
        <w:numPr>
          <w:ilvl w:val="0"/>
          <w:numId w:val="85"/>
        </w:numPr>
        <w:suppressLineNumbers/>
        <w:suppressAutoHyphens/>
        <w:topLinePunct/>
        <w:autoSpaceDE w:val="0"/>
        <w:autoSpaceDN w:val="0"/>
        <w:adjustRightInd w:val="0"/>
        <w:snapToGrid w:val="0"/>
        <w:spacing w:before="120" w:after="120"/>
        <w:ind w:hanging="11"/>
        <w:rPr>
          <w:rFonts w:eastAsia="SimSun"/>
          <w:snapToGrid w:val="0"/>
          <w:kern w:val="22"/>
          <w:sz w:val="24"/>
          <w:lang w:eastAsia="zh-CN"/>
        </w:rPr>
      </w:pPr>
      <w:r w:rsidRPr="003D1683">
        <w:rPr>
          <w:rFonts w:eastAsia="KaiTi_GB2312"/>
          <w:iCs/>
          <w:snapToGrid w:val="0"/>
          <w:kern w:val="22"/>
          <w:sz w:val="24"/>
          <w:lang w:eastAsia="zh-CN"/>
        </w:rPr>
        <w:t>建议</w:t>
      </w:r>
      <w:r w:rsidRPr="003D1683">
        <w:rPr>
          <w:rFonts w:eastAsia="SimSun"/>
          <w:iCs/>
          <w:snapToGrid w:val="0"/>
          <w:kern w:val="22"/>
          <w:sz w:val="24"/>
          <w:lang w:eastAsia="zh-CN"/>
        </w:rPr>
        <w:t>作为名古屋议定书缔约方会议的缔约方大会通过一项</w:t>
      </w:r>
      <w:r w:rsidR="0012703D">
        <w:rPr>
          <w:rFonts w:eastAsia="SimSun" w:hint="eastAsia"/>
          <w:iCs/>
          <w:snapToGrid w:val="0"/>
          <w:kern w:val="22"/>
          <w:sz w:val="24"/>
          <w:lang w:eastAsia="zh-CN"/>
        </w:rPr>
        <w:t>措辞大致如下</w:t>
      </w:r>
      <w:r w:rsidR="0012703D">
        <w:rPr>
          <w:rFonts w:eastAsia="SimSun"/>
          <w:iCs/>
          <w:snapToGrid w:val="0"/>
          <w:kern w:val="22"/>
          <w:sz w:val="24"/>
          <w:lang w:eastAsia="zh-CN"/>
        </w:rPr>
        <w:t>的</w:t>
      </w:r>
      <w:r w:rsidRPr="003D1683">
        <w:rPr>
          <w:rFonts w:eastAsia="SimSun"/>
          <w:iCs/>
          <w:snapToGrid w:val="0"/>
          <w:kern w:val="22"/>
          <w:sz w:val="24"/>
          <w:lang w:eastAsia="zh-CN"/>
        </w:rPr>
        <w:t>决定：</w:t>
      </w:r>
    </w:p>
    <w:p w:rsidR="00460D00" w:rsidRPr="003D1683" w:rsidRDefault="00460D00" w:rsidP="001B743F">
      <w:pPr>
        <w:keepNext/>
        <w:suppressLineNumbers/>
        <w:suppressAutoHyphens/>
        <w:topLinePunct/>
        <w:autoSpaceDE w:val="0"/>
        <w:autoSpaceDN w:val="0"/>
        <w:adjustRightInd w:val="0"/>
        <w:snapToGrid w:val="0"/>
        <w:spacing w:before="120" w:after="120"/>
        <w:ind w:firstLine="720"/>
        <w:rPr>
          <w:rFonts w:eastAsia="KaiTi_GB2312"/>
          <w:snapToGrid w:val="0"/>
          <w:kern w:val="22"/>
          <w:sz w:val="24"/>
          <w:lang w:eastAsia="zh-CN"/>
        </w:rPr>
      </w:pPr>
      <w:r w:rsidRPr="003D1683">
        <w:rPr>
          <w:rFonts w:eastAsia="KaiTi_GB2312"/>
          <w:snapToGrid w:val="0"/>
          <w:kern w:val="22"/>
          <w:sz w:val="24"/>
          <w:lang w:eastAsia="zh-CN"/>
        </w:rPr>
        <w:t>作为名古屋议定书缔约方会议的缔约方大会</w:t>
      </w:r>
    </w:p>
    <w:p w:rsidR="00460D00" w:rsidRPr="003D1683" w:rsidRDefault="00460D00" w:rsidP="001B743F">
      <w:pPr>
        <w:numPr>
          <w:ilvl w:val="0"/>
          <w:numId w:val="87"/>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snapToGrid w:val="0"/>
          <w:kern w:val="22"/>
          <w:sz w:val="24"/>
          <w:lang w:eastAsia="zh-CN"/>
        </w:rPr>
        <w:t>注意到</w:t>
      </w:r>
      <w:r w:rsidRPr="003D1683">
        <w:rPr>
          <w:rFonts w:eastAsia="SimSun"/>
          <w:snapToGrid w:val="0"/>
          <w:kern w:val="22"/>
          <w:sz w:val="24"/>
          <w:lang w:eastAsia="zh-CN"/>
        </w:rPr>
        <w:t>拟议的贯彻《</w:t>
      </w:r>
      <w:r w:rsidRPr="003D1683">
        <w:rPr>
          <w:rFonts w:eastAsia="SimSun"/>
          <w:snapToGrid w:val="0"/>
          <w:kern w:val="22"/>
          <w:sz w:val="24"/>
          <w:lang w:eastAsia="zh-CN"/>
        </w:rPr>
        <w:t>2011-2020</w:t>
      </w:r>
      <w:r w:rsidRPr="003D1683">
        <w:rPr>
          <w:rFonts w:eastAsia="SimSun"/>
          <w:snapToGrid w:val="0"/>
          <w:kern w:val="22"/>
          <w:sz w:val="24"/>
          <w:lang w:eastAsia="zh-CN"/>
        </w:rPr>
        <w:t>年生物多样性战略计划》的</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年后全球生物多样性框架筹备进程，并核可缔约方大会第</w:t>
      </w:r>
      <w:r w:rsidRPr="003D1683">
        <w:rPr>
          <w:rFonts w:eastAsia="SimSun"/>
          <w:snapToGrid w:val="0"/>
          <w:kern w:val="22"/>
          <w:sz w:val="24"/>
          <w:lang w:eastAsia="zh-CN"/>
        </w:rPr>
        <w:t xml:space="preserve"> XIV/-</w:t>
      </w:r>
      <w:r w:rsidRPr="003D1683">
        <w:rPr>
          <w:rFonts w:eastAsia="SimSun"/>
          <w:snapToGrid w:val="0"/>
          <w:kern w:val="22"/>
          <w:sz w:val="24"/>
          <w:lang w:eastAsia="zh-CN"/>
        </w:rPr>
        <w:t>号决定；</w:t>
      </w:r>
    </w:p>
    <w:p w:rsidR="00460D00" w:rsidRPr="003D1683" w:rsidRDefault="00460D00" w:rsidP="001B743F">
      <w:pPr>
        <w:numPr>
          <w:ilvl w:val="0"/>
          <w:numId w:val="87"/>
        </w:numPr>
        <w:suppressLineNumbers/>
        <w:suppressAutoHyphens/>
        <w:topLinePunct/>
        <w:autoSpaceDE w:val="0"/>
        <w:autoSpaceDN w:val="0"/>
        <w:adjustRightInd w:val="0"/>
        <w:snapToGrid w:val="0"/>
        <w:spacing w:before="120" w:after="120"/>
        <w:ind w:firstLine="698"/>
        <w:rPr>
          <w:rFonts w:eastAsia="SimSun"/>
          <w:snapToGrid w:val="0"/>
          <w:kern w:val="22"/>
          <w:sz w:val="24"/>
          <w:lang w:eastAsia="zh-CN"/>
        </w:rPr>
      </w:pPr>
      <w:r w:rsidRPr="003D1683">
        <w:rPr>
          <w:rFonts w:eastAsia="KaiTi_GB2312"/>
          <w:iCs/>
          <w:snapToGrid w:val="0"/>
          <w:kern w:val="22"/>
          <w:sz w:val="24"/>
          <w:lang w:eastAsia="zh-CN"/>
        </w:rPr>
        <w:t>请</w:t>
      </w:r>
      <w:r w:rsidRPr="003D1683">
        <w:rPr>
          <w:rFonts w:eastAsia="SimSun"/>
          <w:iCs/>
          <w:snapToGrid w:val="0"/>
          <w:kern w:val="22"/>
          <w:sz w:val="24"/>
          <w:lang w:eastAsia="zh-CN"/>
        </w:rPr>
        <w:t>各缔约方参与</w:t>
      </w:r>
      <w:r w:rsidRPr="003D1683">
        <w:rPr>
          <w:rFonts w:eastAsia="SimSun"/>
          <w:iCs/>
          <w:snapToGrid w:val="0"/>
          <w:kern w:val="22"/>
          <w:sz w:val="24"/>
          <w:lang w:eastAsia="zh-CN"/>
        </w:rPr>
        <w:t>2020</w:t>
      </w:r>
      <w:r w:rsidRPr="003D1683">
        <w:rPr>
          <w:rFonts w:eastAsia="SimSun"/>
          <w:iCs/>
          <w:snapToGrid w:val="0"/>
          <w:kern w:val="22"/>
          <w:sz w:val="24"/>
          <w:lang w:eastAsia="zh-CN"/>
        </w:rPr>
        <w:t>年后全球生物多样性框架制定进程。</w:t>
      </w:r>
    </w:p>
    <w:p w:rsidR="00460D00" w:rsidRPr="003D1683" w:rsidRDefault="00460D00" w:rsidP="003C1D6B">
      <w:pPr>
        <w:suppressLineNumbers/>
        <w:suppressAutoHyphens/>
        <w:topLinePunct/>
        <w:autoSpaceDE w:val="0"/>
        <w:autoSpaceDN w:val="0"/>
        <w:adjustRightInd w:val="0"/>
        <w:snapToGrid w:val="0"/>
        <w:spacing w:before="120" w:after="120"/>
        <w:jc w:val="center"/>
        <w:rPr>
          <w:rFonts w:eastAsia="KaiTi_GB2312"/>
          <w:iCs/>
          <w:snapToGrid w:val="0"/>
          <w:kern w:val="22"/>
          <w:sz w:val="24"/>
          <w:lang w:eastAsia="zh-CN"/>
        </w:rPr>
      </w:pPr>
      <w:r w:rsidRPr="003D1683">
        <w:rPr>
          <w:rFonts w:eastAsia="KaiTi_GB2312"/>
          <w:iCs/>
          <w:snapToGrid w:val="0"/>
          <w:kern w:val="22"/>
          <w:sz w:val="24"/>
          <w:lang w:eastAsia="zh-CN"/>
        </w:rPr>
        <w:br w:type="page"/>
      </w:r>
      <w:r w:rsidRPr="003D1683">
        <w:rPr>
          <w:rFonts w:eastAsia="KaiTi_GB2312"/>
          <w:iCs/>
          <w:snapToGrid w:val="0"/>
          <w:kern w:val="22"/>
          <w:sz w:val="24"/>
          <w:lang w:eastAsia="zh-CN"/>
        </w:rPr>
        <w:lastRenderedPageBreak/>
        <w:t>附件一</w:t>
      </w:r>
    </w:p>
    <w:p w:rsidR="00460D00" w:rsidRPr="009D110A" w:rsidRDefault="00460D00" w:rsidP="00A653D1">
      <w:pPr>
        <w:keepNext/>
        <w:suppressLineNumbers/>
        <w:suppressAutoHyphens/>
        <w:topLinePunct/>
        <w:autoSpaceDE w:val="0"/>
        <w:autoSpaceDN w:val="0"/>
        <w:adjustRightInd w:val="0"/>
        <w:snapToGrid w:val="0"/>
        <w:spacing w:before="120" w:after="120"/>
        <w:ind w:left="1440" w:hanging="1440"/>
        <w:jc w:val="left"/>
        <w:rPr>
          <w:rFonts w:ascii="SimSun" w:eastAsia="SimSun" w:hAnsi="SimSun"/>
          <w:b/>
          <w:bCs/>
          <w:snapToGrid w:val="0"/>
          <w:kern w:val="22"/>
          <w:sz w:val="24"/>
          <w:lang w:eastAsia="zh-CN"/>
        </w:rPr>
      </w:pPr>
      <w:r w:rsidRPr="009D110A">
        <w:rPr>
          <w:rFonts w:ascii="SimSun" w:eastAsia="SimSun" w:hAnsi="SimSun"/>
          <w:b/>
          <w:bCs/>
          <w:snapToGrid w:val="0"/>
          <w:kern w:val="22"/>
          <w:sz w:val="24"/>
          <w:lang w:eastAsia="zh-CN"/>
        </w:rPr>
        <w:t>附件表</w:t>
      </w:r>
      <w:r w:rsidR="009D110A" w:rsidRPr="009D110A">
        <w:rPr>
          <w:rFonts w:ascii="SimSun" w:eastAsia="SimSun" w:hAnsi="SimSun" w:hint="eastAsia"/>
          <w:b/>
          <w:bCs/>
          <w:snapToGrid w:val="0"/>
          <w:kern w:val="22"/>
          <w:sz w:val="24"/>
          <w:lang w:eastAsia="zh-CN"/>
        </w:rPr>
        <w:t>1</w:t>
      </w:r>
      <w:r w:rsidRPr="009D110A">
        <w:rPr>
          <w:rFonts w:ascii="SimSun" w:eastAsia="SimSun" w:hAnsi="SimSun"/>
          <w:b/>
          <w:bCs/>
          <w:snapToGrid w:val="0"/>
          <w:kern w:val="22"/>
          <w:sz w:val="24"/>
          <w:lang w:eastAsia="zh-CN"/>
        </w:rPr>
        <w:t>.</w:t>
      </w:r>
      <w:r w:rsidRPr="009D110A">
        <w:rPr>
          <w:rFonts w:ascii="SimSun" w:eastAsia="SimSun" w:hAnsi="SimSun"/>
          <w:b/>
          <w:bCs/>
          <w:snapToGrid w:val="0"/>
          <w:kern w:val="22"/>
          <w:sz w:val="24"/>
          <w:lang w:eastAsia="zh-CN"/>
        </w:rPr>
        <w:tab/>
      </w:r>
      <w:bookmarkStart w:id="4" w:name="OLE_LINK11"/>
      <w:bookmarkStart w:id="5" w:name="OLE_LINK12"/>
      <w:r w:rsidRPr="009D110A">
        <w:rPr>
          <w:rFonts w:ascii="SimSun" w:eastAsia="SimSun" w:hAnsi="SimSun"/>
          <w:b/>
          <w:bCs/>
          <w:snapToGrid w:val="0"/>
          <w:kern w:val="22"/>
          <w:sz w:val="24"/>
          <w:lang w:eastAsia="zh-CN"/>
        </w:rPr>
        <w:t>促成缔约方大会第十五</w:t>
      </w:r>
      <w:r w:rsidR="00781128" w:rsidRPr="009D110A">
        <w:rPr>
          <w:rFonts w:ascii="SimSun" w:eastAsia="SimSun" w:hAnsi="SimSun"/>
          <w:b/>
          <w:bCs/>
          <w:snapToGrid w:val="0"/>
          <w:kern w:val="22"/>
          <w:sz w:val="24"/>
          <w:lang w:eastAsia="zh-CN"/>
        </w:rPr>
        <w:t>届</w:t>
      </w:r>
      <w:r w:rsidRPr="009D110A">
        <w:rPr>
          <w:rFonts w:ascii="SimSun" w:eastAsia="SimSun" w:hAnsi="SimSun"/>
          <w:b/>
          <w:bCs/>
          <w:snapToGrid w:val="0"/>
          <w:kern w:val="22"/>
          <w:sz w:val="24"/>
          <w:lang w:eastAsia="zh-CN"/>
        </w:rPr>
        <w:t>会议、卡塔赫纳议定书缔约方第十次会议和名古屋议定书缔约方第四次会议审议2020年后全球生物多样性框架的重要活动</w:t>
      </w:r>
      <w:bookmarkEnd w:id="4"/>
      <w:bookmarkEnd w:id="5"/>
      <w:r w:rsidRPr="009D110A">
        <w:rPr>
          <w:rFonts w:ascii="SimSun" w:eastAsia="SimSun" w:hAnsi="SimSun"/>
          <w:b/>
          <w:bCs/>
          <w:snapToGrid w:val="0"/>
          <w:kern w:val="22"/>
          <w:sz w:val="24"/>
          <w:lang w:eastAsia="zh-CN"/>
        </w:rPr>
        <w:t>指示性年表</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294"/>
      </w:tblGrid>
      <w:tr w:rsidR="00460D00" w:rsidRPr="003D1683" w:rsidTr="00630C47">
        <w:trPr>
          <w:cantSplit/>
          <w:tblHeader/>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center"/>
              <w:rPr>
                <w:rFonts w:eastAsia="SimSun"/>
                <w:i/>
                <w:iCs/>
                <w:snapToGrid w:val="0"/>
                <w:kern w:val="22"/>
                <w:sz w:val="24"/>
              </w:rPr>
            </w:pPr>
            <w:r w:rsidRPr="003D1683">
              <w:rPr>
                <w:rFonts w:eastAsia="KaiTi_GB2312"/>
                <w:iCs/>
                <w:snapToGrid w:val="0"/>
                <w:kern w:val="22"/>
                <w:sz w:val="24"/>
              </w:rPr>
              <w:t>日期</w:t>
            </w:r>
          </w:p>
        </w:tc>
        <w:tc>
          <w:tcPr>
            <w:tcW w:w="7294" w:type="dxa"/>
            <w:shd w:val="clear" w:color="auto" w:fill="auto"/>
          </w:tcPr>
          <w:p w:rsidR="00460D00" w:rsidRPr="003D1683" w:rsidRDefault="00460D00" w:rsidP="00A653D1">
            <w:pPr>
              <w:suppressLineNumbers/>
              <w:suppressAutoHyphens/>
              <w:topLinePunct/>
              <w:autoSpaceDE w:val="0"/>
              <w:autoSpaceDN w:val="0"/>
              <w:adjustRightInd w:val="0"/>
              <w:snapToGrid w:val="0"/>
              <w:jc w:val="center"/>
              <w:rPr>
                <w:rFonts w:eastAsia="SimSun"/>
                <w:i/>
                <w:iCs/>
                <w:snapToGrid w:val="0"/>
                <w:kern w:val="22"/>
                <w:sz w:val="24"/>
              </w:rPr>
            </w:pPr>
            <w:proofErr w:type="spellStart"/>
            <w:r w:rsidRPr="003D1683">
              <w:rPr>
                <w:rFonts w:eastAsia="KaiTi_GB2312"/>
                <w:iCs/>
                <w:snapToGrid w:val="0"/>
                <w:kern w:val="22"/>
                <w:sz w:val="24"/>
              </w:rPr>
              <w:t>活动</w:t>
            </w:r>
            <w:proofErr w:type="spellEnd"/>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2018</w:t>
            </w:r>
            <w:r w:rsidRPr="003D1683">
              <w:rPr>
                <w:rFonts w:eastAsia="SimSun"/>
                <w:snapToGrid w:val="0"/>
                <w:kern w:val="22"/>
                <w:sz w:val="24"/>
                <w:lang w:eastAsia="zh-CN"/>
              </w:rPr>
              <w:t>年</w:t>
            </w:r>
            <w:r w:rsidRPr="003D1683">
              <w:rPr>
                <w:rFonts w:eastAsia="SimSun"/>
                <w:snapToGrid w:val="0"/>
                <w:kern w:val="22"/>
                <w:sz w:val="24"/>
                <w:lang w:eastAsia="zh-CN"/>
              </w:rPr>
              <w:t>7</w:t>
            </w:r>
            <w:r w:rsidRPr="003D1683">
              <w:rPr>
                <w:rFonts w:eastAsia="SimSun"/>
                <w:snapToGrid w:val="0"/>
                <w:kern w:val="22"/>
                <w:sz w:val="24"/>
                <w:lang w:eastAsia="zh-CN"/>
              </w:rPr>
              <w:t>月</w:t>
            </w:r>
            <w:r w:rsidRPr="003D1683">
              <w:rPr>
                <w:rFonts w:eastAsia="SimSun"/>
                <w:snapToGrid w:val="0"/>
                <w:kern w:val="22"/>
                <w:sz w:val="24"/>
                <w:lang w:eastAsia="zh-CN"/>
              </w:rPr>
              <w:t>9</w:t>
            </w:r>
            <w:r w:rsidRPr="003D1683">
              <w:rPr>
                <w:rFonts w:eastAsia="SimSun"/>
                <w:snapToGrid w:val="0"/>
                <w:kern w:val="22"/>
                <w:sz w:val="24"/>
                <w:lang w:eastAsia="zh-CN"/>
              </w:rPr>
              <w:t>日至</w:t>
            </w:r>
            <w:r w:rsidRPr="003D1683">
              <w:rPr>
                <w:rFonts w:eastAsia="SimSun"/>
                <w:snapToGrid w:val="0"/>
                <w:kern w:val="22"/>
                <w:sz w:val="24"/>
                <w:lang w:eastAsia="zh-CN"/>
              </w:rPr>
              <w:t>13</w:t>
            </w:r>
            <w:r w:rsidRPr="003D1683">
              <w:rPr>
                <w:rFonts w:eastAsia="SimSun"/>
                <w:snapToGrid w:val="0"/>
                <w:kern w:val="22"/>
                <w:sz w:val="24"/>
                <w:lang w:eastAsia="zh-CN"/>
              </w:rPr>
              <w:t>日</w:t>
            </w:r>
          </w:p>
        </w:tc>
        <w:tc>
          <w:tcPr>
            <w:tcW w:w="7294"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执行问题附属机构第二次会议审议拟议的</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年后全球生物多样性框架制定筹备进程，向缔约方大会第十四</w:t>
            </w:r>
            <w:r w:rsidR="006B2A80" w:rsidRPr="003D1683">
              <w:rPr>
                <w:rFonts w:eastAsia="SimSun"/>
                <w:snapToGrid w:val="0"/>
                <w:kern w:val="22"/>
                <w:sz w:val="24"/>
                <w:lang w:eastAsia="zh-CN"/>
              </w:rPr>
              <w:t>届</w:t>
            </w:r>
            <w:r w:rsidRPr="003D1683">
              <w:rPr>
                <w:rFonts w:eastAsia="SimSun"/>
                <w:snapToGrid w:val="0"/>
                <w:kern w:val="22"/>
                <w:sz w:val="24"/>
                <w:lang w:eastAsia="zh-CN"/>
              </w:rPr>
              <w:t>会议、卡塔赫纳议定书缔约方第九次会议和名古屋议定书缔约第三次会议提出建议，并请执行秘书开始落实相关内容。</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2018</w:t>
            </w:r>
            <w:r w:rsidRPr="003D1683">
              <w:rPr>
                <w:rFonts w:eastAsia="SimSun"/>
                <w:snapToGrid w:val="0"/>
                <w:kern w:val="22"/>
                <w:sz w:val="24"/>
                <w:lang w:eastAsia="zh-CN"/>
              </w:rPr>
              <w:t>年</w:t>
            </w:r>
            <w:r w:rsidRPr="003D1683">
              <w:rPr>
                <w:rFonts w:eastAsia="SimSun"/>
                <w:snapToGrid w:val="0"/>
                <w:kern w:val="22"/>
                <w:sz w:val="24"/>
                <w:lang w:eastAsia="zh-CN"/>
              </w:rPr>
              <w:t>8</w:t>
            </w:r>
            <w:r w:rsidRPr="003D1683">
              <w:rPr>
                <w:rFonts w:eastAsia="SimSun"/>
                <w:snapToGrid w:val="0"/>
                <w:kern w:val="22"/>
                <w:sz w:val="24"/>
                <w:lang w:eastAsia="zh-CN"/>
              </w:rPr>
              <w:t>月</w:t>
            </w:r>
            <w:r w:rsidRPr="003D1683">
              <w:rPr>
                <w:rFonts w:eastAsia="SimSun"/>
                <w:snapToGrid w:val="0"/>
                <w:kern w:val="22"/>
                <w:sz w:val="24"/>
                <w:lang w:eastAsia="zh-CN"/>
              </w:rPr>
              <w:t>28</w:t>
            </w:r>
            <w:r w:rsidRPr="003D1683">
              <w:rPr>
                <w:rFonts w:eastAsia="SimSun"/>
                <w:snapToGrid w:val="0"/>
                <w:kern w:val="22"/>
                <w:sz w:val="24"/>
                <w:lang w:eastAsia="zh-CN"/>
              </w:rPr>
              <w:t>日至</w:t>
            </w:r>
            <w:r w:rsidRPr="003D1683">
              <w:rPr>
                <w:rFonts w:eastAsia="SimSun"/>
                <w:snapToGrid w:val="0"/>
                <w:kern w:val="22"/>
                <w:sz w:val="24"/>
                <w:lang w:eastAsia="zh-CN"/>
              </w:rPr>
              <w:t>31</w:t>
            </w:r>
            <w:r w:rsidRPr="003D1683">
              <w:rPr>
                <w:rFonts w:eastAsia="SimSun"/>
                <w:snapToGrid w:val="0"/>
                <w:kern w:val="22"/>
                <w:sz w:val="24"/>
                <w:lang w:eastAsia="zh-CN"/>
              </w:rPr>
              <w:t>日</w:t>
            </w:r>
          </w:p>
        </w:tc>
        <w:tc>
          <w:tcPr>
            <w:tcW w:w="7294"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植物养护全球战略联络组关于将</w:t>
            </w:r>
            <w:r w:rsidRPr="003D1683">
              <w:rPr>
                <w:rFonts w:eastAsia="SimSun"/>
                <w:snapToGrid w:val="0"/>
                <w:kern w:val="22"/>
                <w:sz w:val="24"/>
                <w:lang w:eastAsia="zh-CN"/>
              </w:rPr>
              <w:t>2020</w:t>
            </w:r>
            <w:r w:rsidRPr="003D1683">
              <w:rPr>
                <w:rFonts w:eastAsia="SimSun"/>
                <w:snapToGrid w:val="0"/>
                <w:kern w:val="22"/>
                <w:sz w:val="24"/>
                <w:lang w:eastAsia="zh-CN"/>
              </w:rPr>
              <w:t>年后植物养护全球战略整合并入</w:t>
            </w:r>
            <w:r w:rsidRPr="003D1683">
              <w:rPr>
                <w:rFonts w:eastAsia="SimSun"/>
                <w:snapToGrid w:val="0"/>
                <w:kern w:val="22"/>
                <w:sz w:val="24"/>
                <w:lang w:eastAsia="zh-CN"/>
              </w:rPr>
              <w:t>2020</w:t>
            </w:r>
            <w:r w:rsidRPr="003D1683">
              <w:rPr>
                <w:rFonts w:eastAsia="SimSun"/>
                <w:snapToGrid w:val="0"/>
                <w:kern w:val="22"/>
                <w:sz w:val="24"/>
                <w:lang w:eastAsia="zh-CN"/>
              </w:rPr>
              <w:t>年后全球生物多样性框架的第六次会议</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Hei"/>
                <w:b/>
                <w:bCs/>
                <w:snapToGrid w:val="0"/>
                <w:kern w:val="22"/>
                <w:sz w:val="24"/>
                <w:lang w:eastAsia="zh-CN"/>
              </w:rPr>
            </w:pPr>
            <w:bookmarkStart w:id="6" w:name="OLE_LINK8"/>
            <w:r w:rsidRPr="003D1683">
              <w:rPr>
                <w:rFonts w:eastAsia="SimHei"/>
                <w:b/>
                <w:bCs/>
                <w:snapToGrid w:val="0"/>
                <w:kern w:val="22"/>
                <w:sz w:val="24"/>
                <w:lang w:eastAsia="zh-CN"/>
              </w:rPr>
              <w:t>2018</w:t>
            </w:r>
            <w:r w:rsidRPr="003D1683">
              <w:rPr>
                <w:rFonts w:eastAsia="SimHei"/>
                <w:b/>
                <w:bCs/>
                <w:snapToGrid w:val="0"/>
                <w:kern w:val="22"/>
                <w:sz w:val="24"/>
                <w:lang w:eastAsia="zh-CN"/>
              </w:rPr>
              <w:t>年</w:t>
            </w:r>
            <w:r w:rsidRPr="003D1683">
              <w:rPr>
                <w:rFonts w:eastAsia="SimHei"/>
                <w:b/>
                <w:bCs/>
                <w:snapToGrid w:val="0"/>
                <w:kern w:val="22"/>
                <w:sz w:val="24"/>
                <w:lang w:eastAsia="zh-CN"/>
              </w:rPr>
              <w:t>11</w:t>
            </w:r>
            <w:r w:rsidRPr="003D1683">
              <w:rPr>
                <w:rFonts w:eastAsia="SimHei"/>
                <w:b/>
                <w:bCs/>
                <w:snapToGrid w:val="0"/>
                <w:kern w:val="22"/>
                <w:sz w:val="24"/>
                <w:lang w:eastAsia="zh-CN"/>
              </w:rPr>
              <w:t>月</w:t>
            </w:r>
            <w:r w:rsidRPr="003D1683">
              <w:rPr>
                <w:rFonts w:eastAsia="SimHei"/>
                <w:b/>
                <w:bCs/>
                <w:snapToGrid w:val="0"/>
                <w:kern w:val="22"/>
                <w:sz w:val="24"/>
                <w:lang w:eastAsia="zh-CN"/>
              </w:rPr>
              <w:t>10</w:t>
            </w:r>
            <w:r w:rsidRPr="003D1683">
              <w:rPr>
                <w:rFonts w:eastAsia="SimHei"/>
                <w:b/>
                <w:bCs/>
                <w:snapToGrid w:val="0"/>
                <w:kern w:val="22"/>
                <w:sz w:val="24"/>
                <w:lang w:eastAsia="zh-CN"/>
              </w:rPr>
              <w:t>日至</w:t>
            </w:r>
            <w:r w:rsidRPr="003D1683">
              <w:rPr>
                <w:rFonts w:eastAsia="SimHei"/>
                <w:b/>
                <w:bCs/>
                <w:snapToGrid w:val="0"/>
                <w:kern w:val="22"/>
                <w:sz w:val="24"/>
                <w:lang w:eastAsia="zh-CN"/>
              </w:rPr>
              <w:t>22</w:t>
            </w:r>
            <w:r w:rsidRPr="003D1683">
              <w:rPr>
                <w:rFonts w:eastAsia="SimHei"/>
                <w:b/>
                <w:bCs/>
                <w:snapToGrid w:val="0"/>
                <w:kern w:val="22"/>
                <w:sz w:val="24"/>
                <w:lang w:eastAsia="zh-CN"/>
              </w:rPr>
              <w:t>日</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Hei"/>
                <w:b/>
                <w:sz w:val="24"/>
                <w:lang w:eastAsia="zh-CN"/>
              </w:rPr>
              <w:t>缔约方大会第十四</w:t>
            </w:r>
            <w:r w:rsidR="006B2A80" w:rsidRPr="003D1683">
              <w:rPr>
                <w:rFonts w:eastAsia="SimHei"/>
                <w:b/>
                <w:sz w:val="24"/>
                <w:lang w:eastAsia="zh-CN"/>
              </w:rPr>
              <w:t>届</w:t>
            </w:r>
            <w:r w:rsidRPr="003D1683">
              <w:rPr>
                <w:rFonts w:eastAsia="SimHei"/>
                <w:b/>
                <w:sz w:val="24"/>
                <w:lang w:eastAsia="zh-CN"/>
              </w:rPr>
              <w:t>会议、卡塔赫纳议定书缔约方第九次会议和名古屋议定书缔约方第二次会议</w:t>
            </w:r>
            <w:r w:rsidRPr="003D1683">
              <w:rPr>
                <w:rFonts w:eastAsia="SimSun"/>
                <w:sz w:val="24"/>
                <w:lang w:eastAsia="zh-CN"/>
              </w:rPr>
              <w:t>审议拟议的</w:t>
            </w:r>
            <w:r w:rsidRPr="003D1683">
              <w:rPr>
                <w:rFonts w:eastAsia="SimSun"/>
                <w:sz w:val="24"/>
                <w:lang w:eastAsia="zh-CN"/>
              </w:rPr>
              <w:t>2020</w:t>
            </w:r>
            <w:r w:rsidRPr="003D1683">
              <w:rPr>
                <w:rFonts w:eastAsia="SimSun"/>
                <w:sz w:val="24"/>
                <w:lang w:eastAsia="zh-CN"/>
              </w:rPr>
              <w:t>年后全球生物多样性框架制定筹备进程，名古屋议定书缔约方第三次会议对《名古屋议定书》的有效性开展评估和审查</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bookmarkStart w:id="7" w:name="OLE_LINK7"/>
            <w:r w:rsidRPr="003D1683">
              <w:rPr>
                <w:rFonts w:eastAsia="SimSun"/>
                <w:snapToGrid w:val="0"/>
                <w:kern w:val="22"/>
                <w:sz w:val="24"/>
                <w:lang w:eastAsia="zh-CN"/>
              </w:rPr>
              <w:t>2018</w:t>
            </w:r>
            <w:r w:rsidRPr="003D1683">
              <w:rPr>
                <w:rFonts w:eastAsia="SimSun"/>
                <w:snapToGrid w:val="0"/>
                <w:kern w:val="22"/>
                <w:sz w:val="24"/>
                <w:lang w:eastAsia="zh-CN"/>
              </w:rPr>
              <w:t>年</w:t>
            </w:r>
            <w:r w:rsidRPr="003D1683">
              <w:rPr>
                <w:rFonts w:eastAsia="SimSun"/>
                <w:snapToGrid w:val="0"/>
                <w:kern w:val="22"/>
                <w:sz w:val="24"/>
                <w:lang w:eastAsia="zh-CN"/>
              </w:rPr>
              <w:t>12</w:t>
            </w:r>
            <w:r w:rsidRPr="003D1683">
              <w:rPr>
                <w:rFonts w:eastAsia="SimSun"/>
                <w:snapToGrid w:val="0"/>
                <w:kern w:val="22"/>
                <w:sz w:val="24"/>
                <w:lang w:eastAsia="zh-CN"/>
              </w:rPr>
              <w:t>月至</w:t>
            </w:r>
            <w:r w:rsidRPr="003D1683">
              <w:rPr>
                <w:rFonts w:eastAsia="SimSun"/>
                <w:snapToGrid w:val="0"/>
                <w:kern w:val="22"/>
                <w:sz w:val="24"/>
                <w:lang w:eastAsia="zh-CN"/>
              </w:rPr>
              <w:t>2019</w:t>
            </w:r>
            <w:r w:rsidRPr="003D1683">
              <w:rPr>
                <w:rFonts w:eastAsia="SimSun"/>
                <w:snapToGrid w:val="0"/>
                <w:kern w:val="22"/>
                <w:sz w:val="24"/>
                <w:lang w:eastAsia="zh-CN"/>
              </w:rPr>
              <w:t>年</w:t>
            </w:r>
            <w:r w:rsidRPr="003D1683">
              <w:rPr>
                <w:rFonts w:eastAsia="SimSun"/>
                <w:snapToGrid w:val="0"/>
                <w:kern w:val="22"/>
                <w:sz w:val="24"/>
                <w:lang w:eastAsia="zh-CN"/>
              </w:rPr>
              <w:t>5</w:t>
            </w:r>
            <w:r w:rsidRPr="003D1683">
              <w:rPr>
                <w:rFonts w:eastAsia="SimSun"/>
                <w:snapToGrid w:val="0"/>
                <w:kern w:val="22"/>
                <w:sz w:val="24"/>
                <w:lang w:eastAsia="zh-CN"/>
              </w:rPr>
              <w:t>月</w:t>
            </w:r>
            <w:bookmarkEnd w:id="7"/>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缔约方和观察员提交对</w:t>
            </w:r>
            <w:r w:rsidRPr="003D1683">
              <w:rPr>
                <w:rFonts w:eastAsia="SimSun"/>
                <w:sz w:val="24"/>
                <w:lang w:eastAsia="zh-CN"/>
              </w:rPr>
              <w:t>2020</w:t>
            </w:r>
            <w:r w:rsidRPr="003D1683">
              <w:rPr>
                <w:rFonts w:eastAsia="SimSun"/>
                <w:sz w:val="24"/>
                <w:lang w:eastAsia="zh-CN"/>
              </w:rPr>
              <w:t>年后全球生物多样性框架的意见</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rPr>
            </w:pPr>
            <w:r w:rsidRPr="003D1683">
              <w:rPr>
                <w:rFonts w:eastAsia="SimSun"/>
                <w:snapToGrid w:val="0"/>
                <w:kern w:val="22"/>
                <w:sz w:val="24"/>
                <w:lang w:eastAsia="zh-CN"/>
              </w:rPr>
              <w:t>2018</w:t>
            </w:r>
            <w:r w:rsidRPr="003D1683">
              <w:rPr>
                <w:rFonts w:eastAsia="SimSun"/>
                <w:snapToGrid w:val="0"/>
                <w:kern w:val="22"/>
                <w:sz w:val="24"/>
                <w:lang w:eastAsia="zh-CN"/>
              </w:rPr>
              <w:t>年</w:t>
            </w:r>
            <w:r w:rsidRPr="003D1683">
              <w:rPr>
                <w:rFonts w:eastAsia="SimSun"/>
                <w:snapToGrid w:val="0"/>
                <w:kern w:val="22"/>
                <w:sz w:val="24"/>
                <w:lang w:eastAsia="zh-CN"/>
              </w:rPr>
              <w:t>12</w:t>
            </w:r>
            <w:r w:rsidRPr="003D1683">
              <w:rPr>
                <w:rFonts w:eastAsia="SimSun"/>
                <w:snapToGrid w:val="0"/>
                <w:kern w:val="22"/>
                <w:sz w:val="24"/>
                <w:lang w:eastAsia="zh-CN"/>
              </w:rPr>
              <w:t>月至</w:t>
            </w:r>
            <w:r w:rsidRPr="003D1683">
              <w:rPr>
                <w:rFonts w:eastAsia="SimSun"/>
                <w:snapToGrid w:val="0"/>
                <w:kern w:val="22"/>
                <w:sz w:val="24"/>
                <w:lang w:eastAsia="zh-CN"/>
              </w:rPr>
              <w:t>2019</w:t>
            </w:r>
            <w:r w:rsidRPr="003D1683">
              <w:rPr>
                <w:rFonts w:eastAsia="SimSun"/>
                <w:snapToGrid w:val="0"/>
                <w:kern w:val="22"/>
                <w:sz w:val="24"/>
                <w:lang w:eastAsia="zh-CN"/>
              </w:rPr>
              <w:t>年</w:t>
            </w:r>
            <w:r w:rsidRPr="003D1683">
              <w:rPr>
                <w:rFonts w:eastAsia="SimSun"/>
                <w:snapToGrid w:val="0"/>
                <w:kern w:val="22"/>
                <w:sz w:val="24"/>
                <w:lang w:eastAsia="zh-CN"/>
              </w:rPr>
              <w:t>5</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区域磋商讲习班和在线讨论论坛，重点关注</w:t>
            </w:r>
            <w:r w:rsidRPr="003D1683">
              <w:rPr>
                <w:rFonts w:eastAsia="SimSun"/>
                <w:sz w:val="24"/>
                <w:lang w:eastAsia="zh-CN"/>
              </w:rPr>
              <w:t>2020</w:t>
            </w:r>
            <w:r w:rsidRPr="003D1683">
              <w:rPr>
                <w:rFonts w:eastAsia="SimSun"/>
                <w:sz w:val="24"/>
                <w:lang w:eastAsia="zh-CN"/>
              </w:rPr>
              <w:t>年后进程</w:t>
            </w:r>
          </w:p>
        </w:tc>
      </w:tr>
      <w:bookmarkEnd w:id="6"/>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2019</w:t>
            </w:r>
            <w:r w:rsidRPr="003D1683">
              <w:rPr>
                <w:rFonts w:eastAsia="SimSun"/>
                <w:snapToGrid w:val="0"/>
                <w:kern w:val="22"/>
                <w:sz w:val="24"/>
                <w:lang w:eastAsia="zh-CN"/>
              </w:rPr>
              <w:t>年</w:t>
            </w:r>
            <w:r w:rsidRPr="003D1683">
              <w:rPr>
                <w:rFonts w:eastAsia="SimSun"/>
                <w:snapToGrid w:val="0"/>
                <w:kern w:val="22"/>
                <w:sz w:val="24"/>
                <w:lang w:eastAsia="zh-CN"/>
              </w:rPr>
              <w:t>6</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发布关于</w:t>
            </w:r>
            <w:r w:rsidRPr="003D1683">
              <w:rPr>
                <w:rFonts w:eastAsia="SimSun"/>
                <w:sz w:val="24"/>
                <w:lang w:eastAsia="zh-CN"/>
              </w:rPr>
              <w:t>2020</w:t>
            </w:r>
            <w:r w:rsidRPr="003D1683">
              <w:rPr>
                <w:rFonts w:eastAsia="SimSun"/>
                <w:sz w:val="24"/>
                <w:lang w:eastAsia="zh-CN"/>
              </w:rPr>
              <w:t>年后全球生物多样性框架的讨论文件</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2019</w:t>
            </w:r>
            <w:r w:rsidRPr="003D1683">
              <w:rPr>
                <w:rFonts w:eastAsia="SimSun"/>
                <w:snapToGrid w:val="0"/>
                <w:kern w:val="22"/>
                <w:sz w:val="24"/>
                <w:lang w:eastAsia="zh-CN"/>
              </w:rPr>
              <w:t>年</w:t>
            </w:r>
            <w:r w:rsidRPr="003D1683">
              <w:rPr>
                <w:rFonts w:eastAsia="SimSun"/>
                <w:snapToGrid w:val="0"/>
                <w:kern w:val="22"/>
                <w:sz w:val="24"/>
                <w:lang w:eastAsia="zh-CN"/>
              </w:rPr>
              <w:t>7</w:t>
            </w:r>
            <w:r w:rsidRPr="003D1683">
              <w:rPr>
                <w:rFonts w:eastAsia="SimSun"/>
                <w:snapToGrid w:val="0"/>
                <w:kern w:val="22"/>
                <w:sz w:val="24"/>
                <w:lang w:eastAsia="zh-CN"/>
              </w:rPr>
              <w:t>月至</w:t>
            </w:r>
            <w:r w:rsidRPr="003D1683">
              <w:rPr>
                <w:rFonts w:eastAsia="SimSun"/>
                <w:snapToGrid w:val="0"/>
                <w:kern w:val="22"/>
                <w:sz w:val="24"/>
                <w:lang w:eastAsia="zh-CN"/>
              </w:rPr>
              <w:t>9</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缔约方和观察员提交关于</w:t>
            </w:r>
            <w:r w:rsidRPr="003D1683">
              <w:rPr>
                <w:rFonts w:eastAsia="SimSun"/>
                <w:sz w:val="24"/>
                <w:lang w:eastAsia="zh-CN"/>
              </w:rPr>
              <w:t>2020</w:t>
            </w:r>
            <w:r w:rsidRPr="003D1683">
              <w:rPr>
                <w:rFonts w:eastAsia="SimSun"/>
                <w:sz w:val="24"/>
                <w:lang w:eastAsia="zh-CN"/>
              </w:rPr>
              <w:t>年后全球生物多样性框架讨论文件的意见</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bookmarkStart w:id="8" w:name="OLE_LINK9"/>
            <w:r w:rsidRPr="003D1683">
              <w:rPr>
                <w:rFonts w:eastAsia="SimSun"/>
                <w:snapToGrid w:val="0"/>
                <w:kern w:val="22"/>
                <w:sz w:val="24"/>
                <w:lang w:eastAsia="zh-CN"/>
              </w:rPr>
              <w:t>2019</w:t>
            </w:r>
            <w:r w:rsidRPr="003D1683">
              <w:rPr>
                <w:rFonts w:eastAsia="SimSun"/>
                <w:snapToGrid w:val="0"/>
                <w:kern w:val="22"/>
                <w:sz w:val="24"/>
                <w:lang w:eastAsia="zh-CN"/>
              </w:rPr>
              <w:t>年</w:t>
            </w:r>
            <w:r w:rsidRPr="003D1683">
              <w:rPr>
                <w:rFonts w:eastAsia="SimSun"/>
                <w:snapToGrid w:val="0"/>
                <w:kern w:val="22"/>
                <w:sz w:val="24"/>
                <w:lang w:eastAsia="zh-CN"/>
              </w:rPr>
              <w:t>9</w:t>
            </w:r>
            <w:r w:rsidRPr="003D1683">
              <w:rPr>
                <w:rFonts w:eastAsia="SimSun"/>
                <w:snapToGrid w:val="0"/>
                <w:kern w:val="22"/>
                <w:sz w:val="24"/>
                <w:lang w:eastAsia="zh-CN"/>
              </w:rPr>
              <w:t>月至</w:t>
            </w:r>
            <w:r w:rsidRPr="003D1683">
              <w:rPr>
                <w:rFonts w:eastAsia="SimSun"/>
                <w:snapToGrid w:val="0"/>
                <w:kern w:val="22"/>
                <w:sz w:val="24"/>
                <w:lang w:eastAsia="zh-CN"/>
              </w:rPr>
              <w:t>10</w:t>
            </w:r>
            <w:r w:rsidRPr="003D1683">
              <w:rPr>
                <w:rFonts w:eastAsia="SimSun"/>
                <w:snapToGrid w:val="0"/>
                <w:kern w:val="22"/>
                <w:sz w:val="24"/>
                <w:lang w:eastAsia="zh-CN"/>
              </w:rPr>
              <w:t>月</w:t>
            </w:r>
            <w:bookmarkEnd w:id="8"/>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全球磋商讲习班，重点关注《卡塔赫纳议定书》和《名古屋议定书》</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rPr>
            </w:pPr>
            <w:r w:rsidRPr="003D1683">
              <w:rPr>
                <w:rFonts w:eastAsia="SimSun"/>
                <w:snapToGrid w:val="0"/>
                <w:kern w:val="22"/>
                <w:sz w:val="24"/>
                <w:lang w:eastAsia="zh-CN"/>
              </w:rPr>
              <w:t>2019</w:t>
            </w:r>
            <w:r w:rsidRPr="003D1683">
              <w:rPr>
                <w:rFonts w:eastAsia="SimSun"/>
                <w:snapToGrid w:val="0"/>
                <w:kern w:val="22"/>
                <w:sz w:val="24"/>
                <w:lang w:eastAsia="zh-CN"/>
              </w:rPr>
              <w:t>年</w:t>
            </w:r>
            <w:r w:rsidRPr="003D1683">
              <w:rPr>
                <w:rFonts w:eastAsia="SimSun"/>
                <w:snapToGrid w:val="0"/>
                <w:kern w:val="22"/>
                <w:sz w:val="24"/>
                <w:lang w:eastAsia="zh-CN"/>
              </w:rPr>
              <w:t>9</w:t>
            </w:r>
            <w:r w:rsidRPr="003D1683">
              <w:rPr>
                <w:rFonts w:eastAsia="SimSun"/>
                <w:snapToGrid w:val="0"/>
                <w:kern w:val="22"/>
                <w:sz w:val="24"/>
                <w:lang w:eastAsia="zh-CN"/>
              </w:rPr>
              <w:t>月至</w:t>
            </w:r>
            <w:r w:rsidRPr="003D1683">
              <w:rPr>
                <w:rFonts w:eastAsia="SimSun"/>
                <w:snapToGrid w:val="0"/>
                <w:kern w:val="22"/>
                <w:sz w:val="24"/>
                <w:lang w:eastAsia="zh-CN"/>
              </w:rPr>
              <w:t>10</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全球磋商讲习班，重点关注与</w:t>
            </w:r>
            <w:r w:rsidRPr="003D1683">
              <w:rPr>
                <w:rFonts w:eastAsia="SimSun"/>
                <w:sz w:val="24"/>
                <w:lang w:eastAsia="zh-CN"/>
              </w:rPr>
              <w:t>2020</w:t>
            </w:r>
            <w:r w:rsidRPr="003D1683">
              <w:rPr>
                <w:rFonts w:eastAsia="SimSun"/>
                <w:sz w:val="24"/>
                <w:lang w:eastAsia="zh-CN"/>
              </w:rPr>
              <w:t>年后全球生物多样性框架有关的自然、经济和社会科学证据及传统知识系统</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2019</w:t>
            </w:r>
            <w:r w:rsidRPr="003D1683">
              <w:rPr>
                <w:rFonts w:eastAsia="SimSun"/>
                <w:snapToGrid w:val="0"/>
                <w:kern w:val="22"/>
                <w:sz w:val="24"/>
                <w:lang w:eastAsia="zh-CN"/>
              </w:rPr>
              <w:t>年</w:t>
            </w:r>
            <w:r w:rsidRPr="003D1683">
              <w:rPr>
                <w:rFonts w:eastAsia="SimSun"/>
                <w:snapToGrid w:val="0"/>
                <w:kern w:val="22"/>
                <w:sz w:val="24"/>
                <w:lang w:eastAsia="zh-CN"/>
              </w:rPr>
              <w:t>10</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发布修订后的</w:t>
            </w:r>
            <w:r w:rsidRPr="003D1683">
              <w:rPr>
                <w:rFonts w:eastAsia="SimSun"/>
                <w:sz w:val="24"/>
                <w:lang w:eastAsia="zh-CN"/>
              </w:rPr>
              <w:t>2020</w:t>
            </w:r>
            <w:r w:rsidRPr="003D1683">
              <w:rPr>
                <w:rFonts w:eastAsia="SimSun"/>
                <w:sz w:val="24"/>
                <w:lang w:eastAsia="zh-CN"/>
              </w:rPr>
              <w:t>年后全球生物多样性框架讨论文件</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2019</w:t>
            </w:r>
            <w:r w:rsidRPr="003D1683">
              <w:rPr>
                <w:rFonts w:eastAsia="SimSun"/>
                <w:snapToGrid w:val="0"/>
                <w:kern w:val="22"/>
                <w:sz w:val="24"/>
                <w:lang w:eastAsia="zh-CN"/>
              </w:rPr>
              <w:t>年</w:t>
            </w:r>
            <w:r w:rsidRPr="003D1683">
              <w:rPr>
                <w:rFonts w:eastAsia="SimSun"/>
                <w:snapToGrid w:val="0"/>
                <w:kern w:val="22"/>
                <w:sz w:val="24"/>
                <w:lang w:eastAsia="zh-CN"/>
              </w:rPr>
              <w:t>10</w:t>
            </w:r>
            <w:r w:rsidRPr="003D1683">
              <w:rPr>
                <w:rFonts w:eastAsia="SimSun"/>
                <w:snapToGrid w:val="0"/>
                <w:kern w:val="22"/>
                <w:sz w:val="24"/>
                <w:lang w:eastAsia="zh-CN"/>
              </w:rPr>
              <w:t>月至</w:t>
            </w:r>
            <w:r w:rsidRPr="003D1683">
              <w:rPr>
                <w:rFonts w:eastAsia="SimSun"/>
                <w:snapToGrid w:val="0"/>
                <w:kern w:val="22"/>
                <w:sz w:val="24"/>
                <w:lang w:eastAsia="zh-CN"/>
              </w:rPr>
              <w:t>12</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缔约方和观察员提交关于修订后的</w:t>
            </w:r>
            <w:r w:rsidRPr="003D1683">
              <w:rPr>
                <w:rFonts w:eastAsia="SimSun"/>
                <w:sz w:val="24"/>
                <w:lang w:eastAsia="zh-CN"/>
              </w:rPr>
              <w:t>2020</w:t>
            </w:r>
            <w:r w:rsidRPr="003D1683">
              <w:rPr>
                <w:rFonts w:eastAsia="SimSun"/>
                <w:sz w:val="24"/>
                <w:lang w:eastAsia="zh-CN"/>
              </w:rPr>
              <w:t>年后全球生物多样性框架讨论文件的意见</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Hei"/>
                <w:b/>
                <w:bCs/>
                <w:snapToGrid w:val="0"/>
                <w:kern w:val="22"/>
                <w:sz w:val="24"/>
                <w:lang w:eastAsia="zh-CN"/>
              </w:rPr>
            </w:pPr>
            <w:r w:rsidRPr="003D1683">
              <w:rPr>
                <w:rFonts w:eastAsia="SimHei"/>
                <w:b/>
                <w:bCs/>
                <w:snapToGrid w:val="0"/>
                <w:kern w:val="22"/>
                <w:sz w:val="24"/>
                <w:lang w:eastAsia="zh-CN"/>
              </w:rPr>
              <w:t>2019</w:t>
            </w:r>
            <w:r w:rsidRPr="003D1683">
              <w:rPr>
                <w:rFonts w:eastAsia="SimHei"/>
                <w:b/>
                <w:bCs/>
                <w:snapToGrid w:val="0"/>
                <w:kern w:val="22"/>
                <w:sz w:val="24"/>
                <w:lang w:eastAsia="zh-CN"/>
              </w:rPr>
              <w:t>年</w:t>
            </w:r>
            <w:r w:rsidRPr="003D1683">
              <w:rPr>
                <w:rFonts w:eastAsia="SimHei"/>
                <w:b/>
                <w:bCs/>
                <w:snapToGrid w:val="0"/>
                <w:kern w:val="22"/>
                <w:sz w:val="24"/>
                <w:lang w:eastAsia="zh-CN"/>
              </w:rPr>
              <w:t>11</w:t>
            </w:r>
            <w:r w:rsidRPr="003D1683">
              <w:rPr>
                <w:rFonts w:eastAsia="SimHei"/>
                <w:b/>
                <w:bCs/>
                <w:snapToGrid w:val="0"/>
                <w:kern w:val="22"/>
                <w:sz w:val="24"/>
                <w:lang w:eastAsia="zh-CN"/>
              </w:rPr>
              <w:t>月</w:t>
            </w:r>
          </w:p>
        </w:tc>
        <w:tc>
          <w:tcPr>
            <w:tcW w:w="7294" w:type="dxa"/>
            <w:shd w:val="clear" w:color="auto" w:fill="auto"/>
          </w:tcPr>
          <w:p w:rsidR="00460D00" w:rsidRPr="003D1683" w:rsidRDefault="00203549" w:rsidP="00A653D1">
            <w:pPr>
              <w:topLinePunct/>
              <w:snapToGrid w:val="0"/>
              <w:rPr>
                <w:rFonts w:eastAsia="SimSun"/>
                <w:sz w:val="24"/>
                <w:lang w:eastAsia="zh-CN"/>
              </w:rPr>
            </w:pPr>
            <w:r w:rsidRPr="003D1683">
              <w:rPr>
                <w:rFonts w:eastAsia="SimHei"/>
                <w:b/>
                <w:sz w:val="24"/>
                <w:lang w:eastAsia="zh-CN"/>
              </w:rPr>
              <w:t>科咨机构</w:t>
            </w:r>
            <w:r w:rsidR="00460D00" w:rsidRPr="003D1683">
              <w:rPr>
                <w:rFonts w:eastAsia="SimHei"/>
                <w:b/>
                <w:sz w:val="24"/>
                <w:lang w:eastAsia="zh-CN"/>
              </w:rPr>
              <w:t>第二十三次会议</w:t>
            </w:r>
            <w:r w:rsidR="00460D00" w:rsidRPr="003D1683">
              <w:rPr>
                <w:rFonts w:eastAsia="SimSun"/>
                <w:sz w:val="24"/>
                <w:lang w:eastAsia="zh-CN"/>
              </w:rPr>
              <w:t>审议第五版《全球生物多样性展望》和生物多样性平台全球评估及其他相关信息，并就这些评估及其他已完成的生物多样性平台专题评估对</w:t>
            </w:r>
            <w:r w:rsidR="00460D00" w:rsidRPr="003D1683">
              <w:rPr>
                <w:rFonts w:eastAsia="SimSun"/>
                <w:sz w:val="24"/>
                <w:lang w:eastAsia="zh-CN"/>
              </w:rPr>
              <w:t>2020</w:t>
            </w:r>
            <w:r w:rsidR="00460D00" w:rsidRPr="003D1683">
              <w:rPr>
                <w:rFonts w:eastAsia="SimSun"/>
                <w:sz w:val="24"/>
                <w:lang w:eastAsia="zh-CN"/>
              </w:rPr>
              <w:t>年后全球生物多样性框架的影响编写一项建议</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Hei"/>
                <w:b/>
                <w:bCs/>
                <w:snapToGrid w:val="0"/>
                <w:kern w:val="22"/>
                <w:sz w:val="24"/>
                <w:lang w:eastAsia="zh-CN"/>
              </w:rPr>
            </w:pPr>
            <w:r w:rsidRPr="003D1683">
              <w:rPr>
                <w:rFonts w:eastAsia="SimHei"/>
                <w:b/>
                <w:bCs/>
                <w:snapToGrid w:val="0"/>
                <w:kern w:val="22"/>
                <w:sz w:val="24"/>
                <w:lang w:eastAsia="zh-CN"/>
              </w:rPr>
              <w:t>2019</w:t>
            </w:r>
            <w:r w:rsidRPr="003D1683">
              <w:rPr>
                <w:rFonts w:eastAsia="SimHei"/>
                <w:b/>
                <w:bCs/>
                <w:snapToGrid w:val="0"/>
                <w:kern w:val="22"/>
                <w:sz w:val="24"/>
                <w:lang w:eastAsia="zh-CN"/>
              </w:rPr>
              <w:t>年</w:t>
            </w:r>
            <w:r w:rsidR="006B2A80" w:rsidRPr="003D1683">
              <w:rPr>
                <w:rFonts w:eastAsia="SimHei"/>
                <w:b/>
                <w:bCs/>
                <w:snapToGrid w:val="0"/>
                <w:kern w:val="22"/>
                <w:sz w:val="24"/>
                <w:lang w:eastAsia="zh-CN"/>
              </w:rPr>
              <w:t>11</w:t>
            </w:r>
            <w:r w:rsidRPr="003D1683">
              <w:rPr>
                <w:rFonts w:eastAsia="SimHei"/>
                <w:b/>
                <w:bCs/>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Hei"/>
                <w:b/>
                <w:sz w:val="24"/>
                <w:lang w:eastAsia="zh-CN"/>
              </w:rPr>
              <w:t>第</w:t>
            </w:r>
            <w:r w:rsidRPr="003D1683">
              <w:rPr>
                <w:rFonts w:eastAsia="SimHei"/>
                <w:b/>
                <w:sz w:val="24"/>
                <w:lang w:eastAsia="zh-CN"/>
              </w:rPr>
              <w:t>8(j)</w:t>
            </w:r>
            <w:r w:rsidRPr="003D1683">
              <w:rPr>
                <w:rFonts w:eastAsia="SimHei"/>
                <w:b/>
                <w:sz w:val="24"/>
                <w:lang w:eastAsia="zh-CN"/>
              </w:rPr>
              <w:t>条和相关条款问题工作组</w:t>
            </w:r>
            <w:r w:rsidRPr="003D1683">
              <w:rPr>
                <w:rFonts w:eastAsia="SimSun"/>
                <w:sz w:val="24"/>
                <w:lang w:eastAsia="zh-CN"/>
              </w:rPr>
              <w:t>审查传统知识的潜在作用、传统方式的可持续利用以及土著人民和地方社区的集体行动对</w:t>
            </w:r>
            <w:r w:rsidRPr="003D1683">
              <w:rPr>
                <w:rFonts w:eastAsia="SimSun"/>
                <w:sz w:val="24"/>
                <w:lang w:eastAsia="zh-CN"/>
              </w:rPr>
              <w:t>2020</w:t>
            </w:r>
            <w:r w:rsidRPr="003D1683">
              <w:rPr>
                <w:rFonts w:eastAsia="SimSun"/>
                <w:sz w:val="24"/>
                <w:lang w:eastAsia="zh-CN"/>
              </w:rPr>
              <w:t>年后全球生物多样性框架的贡献</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2020</w:t>
            </w:r>
            <w:r w:rsidRPr="003D1683">
              <w:rPr>
                <w:rFonts w:eastAsia="SimSun"/>
                <w:snapToGrid w:val="0"/>
                <w:kern w:val="22"/>
                <w:sz w:val="24"/>
                <w:lang w:eastAsia="zh-CN"/>
              </w:rPr>
              <w:t>年</w:t>
            </w:r>
            <w:r w:rsidRPr="003D1683">
              <w:rPr>
                <w:rFonts w:eastAsia="SimSun"/>
                <w:snapToGrid w:val="0"/>
                <w:kern w:val="22"/>
                <w:sz w:val="24"/>
                <w:lang w:eastAsia="zh-CN"/>
              </w:rPr>
              <w:t>1</w:t>
            </w:r>
            <w:r w:rsidRPr="003D1683">
              <w:rPr>
                <w:rFonts w:eastAsia="SimSun"/>
                <w:snapToGrid w:val="0"/>
                <w:kern w:val="22"/>
                <w:sz w:val="24"/>
                <w:lang w:eastAsia="zh-CN"/>
              </w:rPr>
              <w:t>月至</w:t>
            </w:r>
            <w:r w:rsidRPr="003D1683">
              <w:rPr>
                <w:rFonts w:eastAsia="SimSun"/>
                <w:snapToGrid w:val="0"/>
                <w:kern w:val="22"/>
                <w:sz w:val="24"/>
                <w:lang w:eastAsia="zh-CN"/>
              </w:rPr>
              <w:t>3</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提供</w:t>
            </w:r>
            <w:r w:rsidRPr="003D1683">
              <w:rPr>
                <w:rFonts w:eastAsia="SimSun"/>
                <w:sz w:val="24"/>
                <w:lang w:eastAsia="zh-CN"/>
              </w:rPr>
              <w:t>2020</w:t>
            </w:r>
            <w:r w:rsidRPr="003D1683">
              <w:rPr>
                <w:rFonts w:eastAsia="SimSun"/>
                <w:sz w:val="24"/>
                <w:lang w:eastAsia="zh-CN"/>
              </w:rPr>
              <w:t>年后全球生物多样性框架草案供同行审议</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2020</w:t>
            </w:r>
            <w:r w:rsidRPr="003D1683">
              <w:rPr>
                <w:rFonts w:eastAsia="SimSun"/>
                <w:snapToGrid w:val="0"/>
                <w:kern w:val="22"/>
                <w:sz w:val="24"/>
                <w:lang w:eastAsia="zh-CN"/>
              </w:rPr>
              <w:t>年</w:t>
            </w:r>
            <w:r w:rsidRPr="003D1683">
              <w:rPr>
                <w:rFonts w:eastAsia="SimSun"/>
                <w:snapToGrid w:val="0"/>
                <w:kern w:val="22"/>
                <w:sz w:val="24"/>
                <w:lang w:eastAsia="zh-CN"/>
              </w:rPr>
              <w:t>1</w:t>
            </w:r>
            <w:r w:rsidRPr="003D1683">
              <w:rPr>
                <w:rFonts w:eastAsia="SimSun"/>
                <w:snapToGrid w:val="0"/>
                <w:kern w:val="22"/>
                <w:sz w:val="24"/>
                <w:lang w:eastAsia="zh-CN"/>
              </w:rPr>
              <w:t>月至</w:t>
            </w:r>
            <w:r w:rsidRPr="003D1683">
              <w:rPr>
                <w:rFonts w:eastAsia="SimSun"/>
                <w:snapToGrid w:val="0"/>
                <w:kern w:val="22"/>
                <w:sz w:val="24"/>
                <w:lang w:eastAsia="zh-CN"/>
              </w:rPr>
              <w:t>2</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全球磋商讲习班，重点关注涉及</w:t>
            </w:r>
            <w:r w:rsidRPr="003D1683">
              <w:rPr>
                <w:rFonts w:eastAsia="SimSun"/>
                <w:sz w:val="24"/>
                <w:lang w:eastAsia="zh-CN"/>
              </w:rPr>
              <w:t>2020</w:t>
            </w:r>
            <w:r w:rsidRPr="003D1683">
              <w:rPr>
                <w:rFonts w:eastAsia="SimSun"/>
                <w:sz w:val="24"/>
                <w:lang w:eastAsia="zh-CN"/>
              </w:rPr>
              <w:t>年后全球生物多样性框架的政策和执行工作的问题</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2020</w:t>
            </w:r>
            <w:r w:rsidRPr="003D1683">
              <w:rPr>
                <w:rFonts w:eastAsia="SimSun"/>
                <w:snapToGrid w:val="0"/>
                <w:kern w:val="22"/>
                <w:sz w:val="24"/>
                <w:lang w:eastAsia="zh-CN"/>
              </w:rPr>
              <w:t>年</w:t>
            </w:r>
            <w:r w:rsidRPr="003D1683">
              <w:rPr>
                <w:rFonts w:eastAsia="SimSun"/>
                <w:snapToGrid w:val="0"/>
                <w:kern w:val="22"/>
                <w:sz w:val="24"/>
                <w:lang w:eastAsia="zh-CN"/>
              </w:rPr>
              <w:t>3</w:t>
            </w:r>
            <w:r w:rsidRPr="003D1683">
              <w:rPr>
                <w:rFonts w:eastAsia="SimSun"/>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提供经过更新的</w:t>
            </w:r>
            <w:r w:rsidRPr="003D1683">
              <w:rPr>
                <w:rFonts w:eastAsia="SimSun"/>
                <w:sz w:val="24"/>
                <w:lang w:eastAsia="zh-CN"/>
              </w:rPr>
              <w:t>2020</w:t>
            </w:r>
            <w:r w:rsidRPr="003D1683">
              <w:rPr>
                <w:rFonts w:eastAsia="SimSun"/>
                <w:sz w:val="24"/>
                <w:lang w:eastAsia="zh-CN"/>
              </w:rPr>
              <w:t>年后全球生物多样性框架草案供同行审议</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Sun"/>
                <w:b/>
                <w:bCs/>
                <w:snapToGrid w:val="0"/>
                <w:kern w:val="22"/>
                <w:sz w:val="24"/>
                <w:lang w:eastAsia="zh-CN"/>
              </w:rPr>
            </w:pPr>
            <w:r w:rsidRPr="003D1683">
              <w:rPr>
                <w:rFonts w:eastAsia="SimSun"/>
                <w:bCs/>
                <w:snapToGrid w:val="0"/>
                <w:kern w:val="22"/>
                <w:sz w:val="24"/>
                <w:lang w:eastAsia="zh-CN"/>
              </w:rPr>
              <w:lastRenderedPageBreak/>
              <w:t>2020</w:t>
            </w:r>
            <w:r w:rsidRPr="003D1683">
              <w:rPr>
                <w:rFonts w:eastAsia="SimSun"/>
                <w:bCs/>
                <w:snapToGrid w:val="0"/>
                <w:kern w:val="22"/>
                <w:sz w:val="24"/>
                <w:lang w:eastAsia="zh-CN"/>
              </w:rPr>
              <w:t>年</w:t>
            </w:r>
            <w:r w:rsidRPr="003D1683">
              <w:rPr>
                <w:rFonts w:eastAsia="SimSun"/>
                <w:bCs/>
                <w:snapToGrid w:val="0"/>
                <w:kern w:val="22"/>
                <w:sz w:val="24"/>
                <w:lang w:eastAsia="zh-CN"/>
              </w:rPr>
              <w:t>4</w:t>
            </w:r>
            <w:r w:rsidRPr="003D1683">
              <w:rPr>
                <w:rFonts w:eastAsia="SimSun"/>
                <w:bCs/>
                <w:snapToGrid w:val="0"/>
                <w:kern w:val="22"/>
                <w:sz w:val="24"/>
                <w:lang w:eastAsia="zh-CN"/>
              </w:rPr>
              <w:t>月至</w:t>
            </w:r>
            <w:r w:rsidRPr="003D1683">
              <w:rPr>
                <w:rFonts w:eastAsia="SimSun"/>
                <w:bCs/>
                <w:snapToGrid w:val="0"/>
                <w:kern w:val="22"/>
                <w:sz w:val="24"/>
                <w:lang w:eastAsia="zh-CN"/>
              </w:rPr>
              <w:t>5</w:t>
            </w:r>
            <w:r w:rsidRPr="003D1683">
              <w:rPr>
                <w:rFonts w:eastAsia="SimSun"/>
                <w:bCs/>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卡塔赫纳生物安全议定书能力建设联络小组和卡塔赫纳生物安全议定书</w:t>
            </w:r>
            <w:r w:rsidR="00EF5F1F" w:rsidRPr="003D1683">
              <w:rPr>
                <w:rFonts w:eastAsia="SimSun"/>
                <w:sz w:val="24"/>
                <w:lang w:eastAsia="zh-CN"/>
              </w:rPr>
              <w:t>履</w:t>
            </w:r>
            <w:r w:rsidRPr="003D1683">
              <w:rPr>
                <w:rFonts w:eastAsia="SimSun"/>
                <w:sz w:val="24"/>
                <w:lang w:eastAsia="zh-CN"/>
              </w:rPr>
              <w:t>约委员会提供投入</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Hei"/>
                <w:b/>
                <w:bCs/>
                <w:snapToGrid w:val="0"/>
                <w:kern w:val="22"/>
                <w:sz w:val="24"/>
                <w:lang w:eastAsia="zh-CN"/>
              </w:rPr>
            </w:pPr>
            <w:r w:rsidRPr="003D1683">
              <w:rPr>
                <w:rFonts w:eastAsia="SimHei"/>
                <w:b/>
                <w:bCs/>
                <w:snapToGrid w:val="0"/>
                <w:kern w:val="22"/>
                <w:sz w:val="24"/>
                <w:lang w:eastAsia="zh-CN"/>
              </w:rPr>
              <w:t>2020</w:t>
            </w:r>
            <w:r w:rsidRPr="003D1683">
              <w:rPr>
                <w:rFonts w:eastAsia="SimHei"/>
                <w:b/>
                <w:bCs/>
                <w:snapToGrid w:val="0"/>
                <w:kern w:val="22"/>
                <w:sz w:val="24"/>
                <w:lang w:eastAsia="zh-CN"/>
              </w:rPr>
              <w:t>年</w:t>
            </w:r>
            <w:r w:rsidRPr="003D1683">
              <w:rPr>
                <w:rFonts w:eastAsia="SimHei"/>
                <w:b/>
                <w:bCs/>
                <w:snapToGrid w:val="0"/>
                <w:kern w:val="22"/>
                <w:sz w:val="24"/>
                <w:lang w:eastAsia="zh-CN"/>
              </w:rPr>
              <w:t>5</w:t>
            </w:r>
            <w:r w:rsidRPr="003D1683">
              <w:rPr>
                <w:rFonts w:eastAsia="SimHei"/>
                <w:b/>
                <w:bCs/>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Sun"/>
                <w:sz w:val="24"/>
                <w:lang w:eastAsia="zh-CN"/>
              </w:rPr>
              <w:t>根据第六次国家报告、更新后的国家生物多样性战略和行动计划、生物多样性平台评估以及生物多样性指标伙伴关系提供的信息，发布</w:t>
            </w:r>
            <w:r w:rsidRPr="003D1683">
              <w:rPr>
                <w:rFonts w:eastAsia="SimHei"/>
                <w:b/>
                <w:sz w:val="24"/>
                <w:lang w:eastAsia="zh-CN"/>
              </w:rPr>
              <w:t>第五版《全球生物多样性展望》</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Hei"/>
                <w:b/>
                <w:bCs/>
                <w:snapToGrid w:val="0"/>
                <w:kern w:val="22"/>
                <w:sz w:val="24"/>
                <w:lang w:eastAsia="zh-CN"/>
              </w:rPr>
            </w:pPr>
            <w:r w:rsidRPr="003D1683">
              <w:rPr>
                <w:rFonts w:eastAsia="SimHei"/>
                <w:b/>
                <w:bCs/>
                <w:snapToGrid w:val="0"/>
                <w:kern w:val="22"/>
                <w:sz w:val="24"/>
                <w:lang w:eastAsia="zh-CN"/>
              </w:rPr>
              <w:t>2020</w:t>
            </w:r>
            <w:r w:rsidRPr="003D1683">
              <w:rPr>
                <w:rFonts w:eastAsia="SimHei"/>
                <w:b/>
                <w:bCs/>
                <w:snapToGrid w:val="0"/>
                <w:kern w:val="22"/>
                <w:sz w:val="24"/>
                <w:lang w:eastAsia="zh-CN"/>
              </w:rPr>
              <w:t>年</w:t>
            </w:r>
            <w:r w:rsidRPr="003D1683">
              <w:rPr>
                <w:rFonts w:eastAsia="SimHei"/>
                <w:b/>
                <w:bCs/>
                <w:snapToGrid w:val="0"/>
                <w:kern w:val="22"/>
                <w:sz w:val="24"/>
                <w:lang w:eastAsia="zh-CN"/>
              </w:rPr>
              <w:t>5</w:t>
            </w:r>
            <w:r w:rsidRPr="003D1683">
              <w:rPr>
                <w:rFonts w:eastAsia="SimHei"/>
                <w:b/>
                <w:bCs/>
                <w:snapToGrid w:val="0"/>
                <w:kern w:val="22"/>
                <w:sz w:val="24"/>
                <w:lang w:eastAsia="zh-CN"/>
              </w:rPr>
              <w:t>月至</w:t>
            </w:r>
            <w:r w:rsidRPr="003D1683">
              <w:rPr>
                <w:rFonts w:eastAsia="SimHei"/>
                <w:b/>
                <w:bCs/>
                <w:snapToGrid w:val="0"/>
                <w:kern w:val="22"/>
                <w:sz w:val="24"/>
                <w:lang w:eastAsia="zh-CN"/>
              </w:rPr>
              <w:t>6</w:t>
            </w:r>
            <w:r w:rsidRPr="003D1683">
              <w:rPr>
                <w:rFonts w:eastAsia="SimHei"/>
                <w:b/>
                <w:bCs/>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Hei"/>
                <w:b/>
                <w:sz w:val="24"/>
                <w:lang w:eastAsia="zh-CN"/>
              </w:rPr>
              <w:t>科咨机构第二十四次会议</w:t>
            </w:r>
            <w:r w:rsidRPr="003D1683">
              <w:rPr>
                <w:rFonts w:eastAsia="SimSun"/>
                <w:sz w:val="24"/>
                <w:lang w:eastAsia="zh-CN"/>
              </w:rPr>
              <w:t>审议</w:t>
            </w:r>
            <w:r w:rsidRPr="003D1683">
              <w:rPr>
                <w:rFonts w:eastAsia="SimSun"/>
                <w:sz w:val="24"/>
                <w:lang w:eastAsia="zh-CN"/>
              </w:rPr>
              <w:t>2020</w:t>
            </w:r>
            <w:r w:rsidRPr="003D1683">
              <w:rPr>
                <w:rFonts w:eastAsia="SimSun"/>
                <w:sz w:val="24"/>
                <w:lang w:eastAsia="zh-CN"/>
              </w:rPr>
              <w:t>年后全球生物多样性框架草案，以期向执行问题附属机构第三次会议提供关于各项指标的技术和科学建议</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Hei"/>
                <w:b/>
                <w:bCs/>
                <w:snapToGrid w:val="0"/>
                <w:kern w:val="22"/>
                <w:sz w:val="24"/>
                <w:lang w:eastAsia="zh-CN"/>
              </w:rPr>
            </w:pPr>
            <w:r w:rsidRPr="003D1683">
              <w:rPr>
                <w:rFonts w:eastAsia="SimHei"/>
                <w:b/>
                <w:bCs/>
                <w:snapToGrid w:val="0"/>
                <w:kern w:val="22"/>
                <w:sz w:val="24"/>
                <w:lang w:eastAsia="zh-CN"/>
              </w:rPr>
              <w:t>2020</w:t>
            </w:r>
            <w:r w:rsidRPr="003D1683">
              <w:rPr>
                <w:rFonts w:eastAsia="SimHei"/>
                <w:b/>
                <w:bCs/>
                <w:snapToGrid w:val="0"/>
                <w:kern w:val="22"/>
                <w:sz w:val="24"/>
                <w:lang w:eastAsia="zh-CN"/>
              </w:rPr>
              <w:t>年</w:t>
            </w:r>
            <w:r w:rsidRPr="003D1683">
              <w:rPr>
                <w:rFonts w:eastAsia="SimHei"/>
                <w:b/>
                <w:bCs/>
                <w:snapToGrid w:val="0"/>
                <w:kern w:val="22"/>
                <w:sz w:val="24"/>
                <w:lang w:eastAsia="zh-CN"/>
              </w:rPr>
              <w:t>5</w:t>
            </w:r>
            <w:r w:rsidRPr="003D1683">
              <w:rPr>
                <w:rFonts w:eastAsia="SimHei"/>
                <w:b/>
                <w:bCs/>
                <w:snapToGrid w:val="0"/>
                <w:kern w:val="22"/>
                <w:sz w:val="24"/>
                <w:lang w:eastAsia="zh-CN"/>
              </w:rPr>
              <w:t>月至</w:t>
            </w:r>
            <w:r w:rsidRPr="003D1683">
              <w:rPr>
                <w:rFonts w:eastAsia="SimHei"/>
                <w:b/>
                <w:bCs/>
                <w:snapToGrid w:val="0"/>
                <w:kern w:val="22"/>
                <w:sz w:val="24"/>
                <w:lang w:eastAsia="zh-CN"/>
              </w:rPr>
              <w:t>6</w:t>
            </w:r>
            <w:r w:rsidRPr="003D1683">
              <w:rPr>
                <w:rFonts w:eastAsia="SimHei"/>
                <w:b/>
                <w:bCs/>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Hei"/>
                <w:b/>
                <w:sz w:val="24"/>
                <w:lang w:eastAsia="zh-CN"/>
              </w:rPr>
              <w:t>执行问题附属机构第三次会议</w:t>
            </w:r>
            <w:r w:rsidRPr="003D1683">
              <w:rPr>
                <w:rFonts w:eastAsia="SimSun"/>
                <w:sz w:val="24"/>
                <w:lang w:eastAsia="zh-CN"/>
              </w:rPr>
              <w:t>审议</w:t>
            </w:r>
            <w:r w:rsidRPr="003D1683">
              <w:rPr>
                <w:rFonts w:eastAsia="SimSun"/>
                <w:sz w:val="24"/>
                <w:lang w:eastAsia="zh-CN"/>
              </w:rPr>
              <w:t>2020</w:t>
            </w:r>
            <w:r w:rsidRPr="003D1683">
              <w:rPr>
                <w:rFonts w:eastAsia="SimSun"/>
                <w:sz w:val="24"/>
                <w:lang w:eastAsia="zh-CN"/>
              </w:rPr>
              <w:t>年后全球生物多样性框架，包括对支持和审查执行情况的相关方式开展审议，以期制定一项建议提交给缔约方大会第十五</w:t>
            </w:r>
            <w:r w:rsidR="006B2A80" w:rsidRPr="003D1683">
              <w:rPr>
                <w:rFonts w:eastAsia="SimSun"/>
                <w:sz w:val="24"/>
                <w:lang w:eastAsia="zh-CN"/>
              </w:rPr>
              <w:t>届</w:t>
            </w:r>
            <w:r w:rsidRPr="003D1683">
              <w:rPr>
                <w:rFonts w:eastAsia="SimSun"/>
                <w:sz w:val="24"/>
                <w:lang w:eastAsia="zh-CN"/>
              </w:rPr>
              <w:t>会议、卡塔赫纳议定书缔约方第十次会议和名古屋议定书缔约方第四次会议</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Hei"/>
                <w:b/>
                <w:bCs/>
                <w:snapToGrid w:val="0"/>
                <w:kern w:val="22"/>
                <w:sz w:val="24"/>
                <w:lang w:eastAsia="zh-CN"/>
              </w:rPr>
            </w:pPr>
            <w:r w:rsidRPr="003D1683">
              <w:rPr>
                <w:rFonts w:eastAsia="SimHei"/>
                <w:b/>
                <w:bCs/>
                <w:snapToGrid w:val="0"/>
                <w:kern w:val="22"/>
                <w:sz w:val="24"/>
                <w:lang w:eastAsia="zh-CN"/>
              </w:rPr>
              <w:t>2020</w:t>
            </w:r>
            <w:r w:rsidRPr="003D1683">
              <w:rPr>
                <w:rFonts w:eastAsia="SimHei"/>
                <w:b/>
                <w:bCs/>
                <w:snapToGrid w:val="0"/>
                <w:kern w:val="22"/>
                <w:sz w:val="24"/>
                <w:lang w:eastAsia="zh-CN"/>
              </w:rPr>
              <w:t>年</w:t>
            </w:r>
            <w:r w:rsidRPr="003D1683">
              <w:rPr>
                <w:rFonts w:eastAsia="SimHei"/>
                <w:b/>
                <w:bCs/>
                <w:snapToGrid w:val="0"/>
                <w:kern w:val="22"/>
                <w:sz w:val="24"/>
                <w:lang w:eastAsia="zh-CN"/>
              </w:rPr>
              <w:t>9</w:t>
            </w:r>
            <w:r w:rsidRPr="003D1683">
              <w:rPr>
                <w:rFonts w:eastAsia="SimHei"/>
                <w:b/>
                <w:bCs/>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Hei"/>
                <w:b/>
                <w:sz w:val="24"/>
                <w:lang w:eastAsia="zh-CN"/>
              </w:rPr>
              <w:t>在联合国大会开幕期间举行领导人峰会</w:t>
            </w:r>
            <w:r w:rsidRPr="003D1683">
              <w:rPr>
                <w:rFonts w:eastAsia="SimSun"/>
                <w:sz w:val="24"/>
                <w:lang w:eastAsia="zh-CN"/>
              </w:rPr>
              <w:t>，为制定</w:t>
            </w:r>
            <w:r w:rsidRPr="003D1683">
              <w:rPr>
                <w:rFonts w:eastAsia="SimSun"/>
                <w:sz w:val="24"/>
                <w:lang w:eastAsia="zh-CN"/>
              </w:rPr>
              <w:t>2020</w:t>
            </w:r>
            <w:r w:rsidRPr="003D1683">
              <w:rPr>
                <w:rFonts w:eastAsia="SimSun"/>
                <w:sz w:val="24"/>
                <w:lang w:eastAsia="zh-CN"/>
              </w:rPr>
              <w:t>年后全球生物多样性框架提供政治指导和动力</w:t>
            </w:r>
          </w:p>
        </w:tc>
      </w:tr>
      <w:tr w:rsidR="00460D00" w:rsidRPr="003D1683" w:rsidTr="00630C47">
        <w:trPr>
          <w:cantSplit/>
          <w:jc w:val="center"/>
        </w:trPr>
        <w:tc>
          <w:tcPr>
            <w:tcW w:w="2518" w:type="dxa"/>
            <w:shd w:val="clear" w:color="auto" w:fill="auto"/>
          </w:tcPr>
          <w:p w:rsidR="00460D00" w:rsidRPr="003D1683" w:rsidRDefault="00460D00" w:rsidP="00A653D1">
            <w:pPr>
              <w:suppressLineNumbers/>
              <w:suppressAutoHyphens/>
              <w:topLinePunct/>
              <w:autoSpaceDE w:val="0"/>
              <w:autoSpaceDN w:val="0"/>
              <w:adjustRightInd w:val="0"/>
              <w:snapToGrid w:val="0"/>
              <w:jc w:val="left"/>
              <w:rPr>
                <w:rFonts w:eastAsia="SimHei"/>
                <w:b/>
                <w:bCs/>
                <w:snapToGrid w:val="0"/>
                <w:kern w:val="22"/>
                <w:sz w:val="24"/>
                <w:lang w:eastAsia="zh-CN"/>
              </w:rPr>
            </w:pPr>
            <w:r w:rsidRPr="003D1683">
              <w:rPr>
                <w:rFonts w:eastAsia="SimHei"/>
                <w:b/>
                <w:bCs/>
                <w:snapToGrid w:val="0"/>
                <w:kern w:val="22"/>
                <w:sz w:val="24"/>
                <w:lang w:eastAsia="zh-CN"/>
              </w:rPr>
              <w:t>2020</w:t>
            </w:r>
            <w:r w:rsidRPr="003D1683">
              <w:rPr>
                <w:rFonts w:eastAsia="SimHei"/>
                <w:b/>
                <w:bCs/>
                <w:snapToGrid w:val="0"/>
                <w:kern w:val="22"/>
                <w:sz w:val="24"/>
                <w:lang w:eastAsia="zh-CN"/>
              </w:rPr>
              <w:t>年</w:t>
            </w:r>
            <w:r w:rsidRPr="003D1683">
              <w:rPr>
                <w:rFonts w:eastAsia="SimHei"/>
                <w:b/>
                <w:bCs/>
                <w:snapToGrid w:val="0"/>
                <w:kern w:val="22"/>
                <w:sz w:val="24"/>
                <w:lang w:eastAsia="zh-CN"/>
              </w:rPr>
              <w:t>10</w:t>
            </w:r>
            <w:r w:rsidRPr="003D1683">
              <w:rPr>
                <w:rFonts w:eastAsia="SimHei"/>
                <w:b/>
                <w:bCs/>
                <w:snapToGrid w:val="0"/>
                <w:kern w:val="22"/>
                <w:sz w:val="24"/>
                <w:lang w:eastAsia="zh-CN"/>
              </w:rPr>
              <w:t>月</w:t>
            </w:r>
          </w:p>
        </w:tc>
        <w:tc>
          <w:tcPr>
            <w:tcW w:w="7294" w:type="dxa"/>
            <w:shd w:val="clear" w:color="auto" w:fill="auto"/>
          </w:tcPr>
          <w:p w:rsidR="00460D00" w:rsidRPr="003D1683" w:rsidRDefault="00460D00" w:rsidP="00A653D1">
            <w:pPr>
              <w:topLinePunct/>
              <w:snapToGrid w:val="0"/>
              <w:rPr>
                <w:rFonts w:eastAsia="SimSun"/>
                <w:sz w:val="24"/>
                <w:lang w:eastAsia="zh-CN"/>
              </w:rPr>
            </w:pPr>
            <w:r w:rsidRPr="003D1683">
              <w:rPr>
                <w:rFonts w:eastAsia="SimHei"/>
                <w:b/>
                <w:sz w:val="24"/>
                <w:lang w:eastAsia="zh-CN"/>
              </w:rPr>
              <w:t>缔约方大会第十五</w:t>
            </w:r>
            <w:r w:rsidR="006B2A80" w:rsidRPr="003D1683">
              <w:rPr>
                <w:rFonts w:eastAsia="SimHei"/>
                <w:b/>
                <w:sz w:val="24"/>
                <w:lang w:eastAsia="zh-CN"/>
              </w:rPr>
              <w:t>届</w:t>
            </w:r>
            <w:r w:rsidRPr="003D1683">
              <w:rPr>
                <w:rFonts w:eastAsia="SimHei"/>
                <w:b/>
                <w:sz w:val="24"/>
                <w:lang w:eastAsia="zh-CN"/>
              </w:rPr>
              <w:t>会议、卡塔赫纳议定书缔约方第十次会议和名古屋议定书缔约方第四次会议</w:t>
            </w:r>
            <w:r w:rsidRPr="003D1683">
              <w:rPr>
                <w:rFonts w:eastAsia="SimSun"/>
                <w:sz w:val="24"/>
                <w:lang w:eastAsia="zh-CN"/>
              </w:rPr>
              <w:t>审议</w:t>
            </w:r>
            <w:r w:rsidRPr="003D1683">
              <w:rPr>
                <w:rFonts w:eastAsia="SimSun"/>
                <w:sz w:val="24"/>
                <w:lang w:eastAsia="zh-CN"/>
              </w:rPr>
              <w:t>2020</w:t>
            </w:r>
            <w:r w:rsidRPr="003D1683">
              <w:rPr>
                <w:rFonts w:eastAsia="SimSun"/>
                <w:sz w:val="24"/>
                <w:lang w:eastAsia="zh-CN"/>
              </w:rPr>
              <w:t>年后全球生物多样性框架最终草案以期通过该框架</w:t>
            </w:r>
          </w:p>
        </w:tc>
      </w:tr>
    </w:tbl>
    <w:p w:rsidR="00460D00" w:rsidRPr="003D1683" w:rsidRDefault="00460D00" w:rsidP="001B743F">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p>
    <w:p w:rsidR="00460D00" w:rsidRPr="003D1683" w:rsidRDefault="00460D00" w:rsidP="001B743F">
      <w:pPr>
        <w:topLinePunct/>
        <w:snapToGrid w:val="0"/>
        <w:spacing w:before="120" w:after="120"/>
        <w:jc w:val="left"/>
        <w:rPr>
          <w:rFonts w:eastAsia="SimSun"/>
          <w:b/>
          <w:bCs/>
          <w:snapToGrid w:val="0"/>
          <w:kern w:val="22"/>
          <w:sz w:val="24"/>
          <w:lang w:eastAsia="zh-CN"/>
        </w:rPr>
      </w:pPr>
      <w:r w:rsidRPr="003D1683">
        <w:rPr>
          <w:rFonts w:eastAsia="SimSun"/>
          <w:b/>
          <w:bCs/>
          <w:snapToGrid w:val="0"/>
          <w:kern w:val="22"/>
          <w:sz w:val="24"/>
          <w:lang w:eastAsia="zh-CN"/>
        </w:rPr>
        <w:br w:type="page"/>
      </w:r>
    </w:p>
    <w:p w:rsidR="00460D00" w:rsidRPr="009D110A" w:rsidRDefault="00460D00" w:rsidP="001B743F">
      <w:pPr>
        <w:keepNext/>
        <w:suppressLineNumbers/>
        <w:suppressAutoHyphens/>
        <w:topLinePunct/>
        <w:autoSpaceDE w:val="0"/>
        <w:autoSpaceDN w:val="0"/>
        <w:adjustRightInd w:val="0"/>
        <w:snapToGrid w:val="0"/>
        <w:spacing w:before="120" w:after="120"/>
        <w:ind w:left="1440" w:hanging="1440"/>
        <w:jc w:val="left"/>
        <w:rPr>
          <w:rFonts w:ascii="SimSun" w:eastAsia="SimSun" w:hAnsi="SimSun"/>
          <w:b/>
          <w:bCs/>
          <w:snapToGrid w:val="0"/>
          <w:kern w:val="22"/>
          <w:sz w:val="24"/>
          <w:lang w:eastAsia="zh-CN"/>
        </w:rPr>
      </w:pPr>
      <w:r w:rsidRPr="009D110A">
        <w:rPr>
          <w:rFonts w:ascii="SimSun" w:eastAsia="SimSun" w:hAnsi="SimSun"/>
          <w:b/>
          <w:bCs/>
          <w:snapToGrid w:val="0"/>
          <w:kern w:val="22"/>
          <w:sz w:val="24"/>
          <w:lang w:eastAsia="zh-CN"/>
        </w:rPr>
        <w:lastRenderedPageBreak/>
        <w:t>附件表 2.</w:t>
      </w:r>
      <w:r w:rsidRPr="009D110A">
        <w:rPr>
          <w:rFonts w:ascii="SimSun" w:eastAsia="SimSun" w:hAnsi="SimSun"/>
          <w:b/>
          <w:bCs/>
          <w:snapToGrid w:val="0"/>
          <w:kern w:val="22"/>
          <w:sz w:val="24"/>
          <w:lang w:eastAsia="zh-CN"/>
        </w:rPr>
        <w:tab/>
        <w:t>促成缔约方大会第十五</w:t>
      </w:r>
      <w:r w:rsidR="006B2A80" w:rsidRPr="009D110A">
        <w:rPr>
          <w:rFonts w:ascii="SimSun" w:eastAsia="SimSun" w:hAnsi="SimSun"/>
          <w:b/>
          <w:bCs/>
          <w:snapToGrid w:val="0"/>
          <w:kern w:val="22"/>
          <w:sz w:val="24"/>
          <w:lang w:eastAsia="zh-CN"/>
        </w:rPr>
        <w:t>届</w:t>
      </w:r>
      <w:r w:rsidRPr="009D110A">
        <w:rPr>
          <w:rFonts w:ascii="SimSun" w:eastAsia="SimSun" w:hAnsi="SimSun"/>
          <w:b/>
          <w:bCs/>
          <w:snapToGrid w:val="0"/>
          <w:kern w:val="22"/>
          <w:sz w:val="24"/>
          <w:lang w:eastAsia="zh-CN"/>
        </w:rPr>
        <w:t>会议、卡塔赫纳议定书缔约方第十次会议和名古屋议定书缔约方第四次会议审议2020年后全球生物多样性框架的重要活动的指示性预算</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6865"/>
        <w:gridCol w:w="1422"/>
      </w:tblGrid>
      <w:tr w:rsidR="009D110A" w:rsidRPr="003D1683" w:rsidTr="00103E35">
        <w:trPr>
          <w:tblHeader/>
        </w:trPr>
        <w:tc>
          <w:tcPr>
            <w:tcW w:w="1525" w:type="dxa"/>
            <w:shd w:val="clear" w:color="auto" w:fill="auto"/>
          </w:tcPr>
          <w:p w:rsidR="009D110A" w:rsidRPr="003D1683" w:rsidRDefault="009D110A" w:rsidP="00370BD4">
            <w:pPr>
              <w:suppressLineNumbers/>
              <w:suppressAutoHyphens/>
              <w:topLinePunct/>
              <w:autoSpaceDE w:val="0"/>
              <w:autoSpaceDN w:val="0"/>
              <w:adjustRightInd w:val="0"/>
              <w:snapToGrid w:val="0"/>
              <w:jc w:val="center"/>
              <w:rPr>
                <w:rFonts w:eastAsia="KaiTi_GB2312"/>
                <w:iCs/>
                <w:snapToGrid w:val="0"/>
                <w:kern w:val="22"/>
                <w:sz w:val="24"/>
              </w:rPr>
            </w:pPr>
            <w:r w:rsidRPr="003D1683">
              <w:rPr>
                <w:rFonts w:eastAsia="KaiTi_GB2312" w:hint="eastAsia"/>
                <w:iCs/>
                <w:snapToGrid w:val="0"/>
                <w:kern w:val="22"/>
                <w:sz w:val="24"/>
              </w:rPr>
              <w:t>活动</w:t>
            </w:r>
          </w:p>
        </w:tc>
        <w:tc>
          <w:tcPr>
            <w:tcW w:w="6865" w:type="dxa"/>
            <w:shd w:val="clear" w:color="auto" w:fill="auto"/>
          </w:tcPr>
          <w:p w:rsidR="009D110A" w:rsidRPr="003D1683" w:rsidRDefault="009D110A" w:rsidP="00370BD4">
            <w:pPr>
              <w:suppressLineNumbers/>
              <w:suppressAutoHyphens/>
              <w:topLinePunct/>
              <w:autoSpaceDE w:val="0"/>
              <w:autoSpaceDN w:val="0"/>
              <w:adjustRightInd w:val="0"/>
              <w:snapToGrid w:val="0"/>
              <w:jc w:val="center"/>
              <w:rPr>
                <w:rFonts w:eastAsia="KaiTi_GB2312"/>
                <w:iCs/>
                <w:snapToGrid w:val="0"/>
                <w:kern w:val="22"/>
                <w:sz w:val="24"/>
              </w:rPr>
            </w:pPr>
            <w:proofErr w:type="spellStart"/>
            <w:r w:rsidRPr="003D1683">
              <w:rPr>
                <w:rFonts w:eastAsia="KaiTi_GB2312" w:hint="eastAsia"/>
                <w:iCs/>
                <w:snapToGrid w:val="0"/>
                <w:kern w:val="22"/>
                <w:sz w:val="24"/>
              </w:rPr>
              <w:t>设想</w:t>
            </w:r>
            <w:proofErr w:type="spellEnd"/>
          </w:p>
        </w:tc>
        <w:tc>
          <w:tcPr>
            <w:tcW w:w="1422" w:type="dxa"/>
            <w:shd w:val="clear" w:color="auto" w:fill="auto"/>
          </w:tcPr>
          <w:p w:rsidR="009D110A" w:rsidRDefault="009D110A" w:rsidP="00370BD4">
            <w:pPr>
              <w:suppressLineNumbers/>
              <w:suppressAutoHyphens/>
              <w:topLinePunct/>
              <w:autoSpaceDE w:val="0"/>
              <w:autoSpaceDN w:val="0"/>
              <w:adjustRightInd w:val="0"/>
              <w:snapToGrid w:val="0"/>
              <w:jc w:val="center"/>
              <w:rPr>
                <w:rFonts w:eastAsia="KaiTi_GB2312"/>
                <w:iCs/>
                <w:snapToGrid w:val="0"/>
                <w:kern w:val="22"/>
                <w:sz w:val="24"/>
              </w:rPr>
            </w:pPr>
            <w:proofErr w:type="spellStart"/>
            <w:r w:rsidRPr="003D1683">
              <w:rPr>
                <w:rFonts w:eastAsia="KaiTi_GB2312" w:hint="eastAsia"/>
                <w:iCs/>
                <w:snapToGrid w:val="0"/>
                <w:kern w:val="22"/>
                <w:sz w:val="24"/>
              </w:rPr>
              <w:t>费用</w:t>
            </w:r>
            <w:proofErr w:type="spellEnd"/>
          </w:p>
          <w:p w:rsidR="009D110A" w:rsidRPr="003D1683" w:rsidRDefault="009D110A" w:rsidP="00370BD4">
            <w:pPr>
              <w:suppressLineNumbers/>
              <w:suppressAutoHyphens/>
              <w:topLinePunct/>
              <w:autoSpaceDE w:val="0"/>
              <w:autoSpaceDN w:val="0"/>
              <w:adjustRightInd w:val="0"/>
              <w:snapToGrid w:val="0"/>
              <w:jc w:val="center"/>
              <w:rPr>
                <w:rFonts w:eastAsia="KaiTi_GB2312"/>
                <w:iCs/>
                <w:snapToGrid w:val="0"/>
                <w:kern w:val="22"/>
                <w:sz w:val="24"/>
              </w:rPr>
            </w:pPr>
            <w:r w:rsidRPr="003D1683">
              <w:rPr>
                <w:rFonts w:eastAsia="KaiTi_GB2312" w:hint="eastAsia"/>
                <w:iCs/>
                <w:snapToGrid w:val="0"/>
                <w:kern w:val="22"/>
                <w:sz w:val="24"/>
              </w:rPr>
              <w:t>（</w:t>
            </w:r>
            <w:proofErr w:type="spellStart"/>
            <w:r w:rsidRPr="003D1683">
              <w:rPr>
                <w:rFonts w:eastAsia="KaiTi_GB2312" w:hint="eastAsia"/>
                <w:iCs/>
                <w:snapToGrid w:val="0"/>
                <w:kern w:val="22"/>
                <w:sz w:val="24"/>
              </w:rPr>
              <w:t>美元</w:t>
            </w:r>
            <w:proofErr w:type="spellEnd"/>
            <w:r w:rsidRPr="003D1683">
              <w:rPr>
                <w:rFonts w:eastAsia="KaiTi_GB2312" w:hint="eastAsia"/>
                <w:iCs/>
                <w:snapToGrid w:val="0"/>
                <w:kern w:val="22"/>
                <w:sz w:val="24"/>
              </w:rPr>
              <w:t>）</w:t>
            </w:r>
          </w:p>
        </w:tc>
      </w:tr>
      <w:tr w:rsidR="009D110A" w:rsidRPr="003D1683" w:rsidTr="00103E35">
        <w:tc>
          <w:tcPr>
            <w:tcW w:w="1525" w:type="dxa"/>
            <w:shd w:val="clear" w:color="auto" w:fill="auto"/>
          </w:tcPr>
          <w:p w:rsidR="009D110A" w:rsidRPr="003D1683" w:rsidRDefault="009D110A" w:rsidP="00370BD4">
            <w:pPr>
              <w:suppressLineNumbers/>
              <w:suppressAutoHyphens/>
              <w:topLinePunct/>
              <w:autoSpaceDE w:val="0"/>
              <w:autoSpaceDN w:val="0"/>
              <w:adjustRightInd w:val="0"/>
              <w:snapToGrid w:val="0"/>
              <w:jc w:val="left"/>
              <w:rPr>
                <w:rFonts w:eastAsia="SimSun"/>
                <w:snapToGrid w:val="0"/>
                <w:kern w:val="22"/>
                <w:sz w:val="24"/>
                <w:lang w:eastAsia="zh-CN"/>
              </w:rPr>
            </w:pPr>
            <w:bookmarkStart w:id="9" w:name="_Hlk515789902"/>
            <w:proofErr w:type="spellStart"/>
            <w:r w:rsidRPr="003D1683">
              <w:rPr>
                <w:rFonts w:eastAsia="SimSun"/>
                <w:snapToGrid w:val="0"/>
                <w:kern w:val="22"/>
                <w:sz w:val="24"/>
              </w:rPr>
              <w:t>区域磋商讲习班</w:t>
            </w:r>
            <w:proofErr w:type="spellEnd"/>
          </w:p>
        </w:tc>
        <w:tc>
          <w:tcPr>
            <w:tcW w:w="6865" w:type="dxa"/>
            <w:shd w:val="clear" w:color="auto" w:fill="auto"/>
          </w:tcPr>
          <w:p w:rsidR="009D110A" w:rsidRPr="003D1683" w:rsidRDefault="009D110A" w:rsidP="00370BD4">
            <w:pPr>
              <w:topLinePunct/>
              <w:snapToGrid w:val="0"/>
              <w:rPr>
                <w:rFonts w:eastAsia="SimSun"/>
                <w:sz w:val="24"/>
                <w:lang w:eastAsia="zh-CN"/>
              </w:rPr>
            </w:pPr>
            <w:r w:rsidRPr="003D1683">
              <w:rPr>
                <w:rFonts w:eastAsia="SimSun"/>
                <w:sz w:val="24"/>
                <w:lang w:eastAsia="zh-CN"/>
              </w:rPr>
              <w:t>将举办</w:t>
            </w:r>
            <w:r w:rsidRPr="003D1683">
              <w:rPr>
                <w:rFonts w:eastAsia="SimSun"/>
                <w:sz w:val="24"/>
                <w:lang w:eastAsia="zh-CN"/>
              </w:rPr>
              <w:t>10</w:t>
            </w:r>
            <w:r w:rsidRPr="003D1683">
              <w:rPr>
                <w:rFonts w:eastAsia="SimSun"/>
                <w:sz w:val="24"/>
                <w:lang w:eastAsia="zh-CN"/>
              </w:rPr>
              <w:t>个区域磋商讲习班（每个区域举办</w:t>
            </w:r>
            <w:r w:rsidRPr="003D1683">
              <w:rPr>
                <w:rFonts w:eastAsia="SimSun"/>
                <w:sz w:val="24"/>
                <w:lang w:eastAsia="zh-CN"/>
              </w:rPr>
              <w:t>2</w:t>
            </w:r>
            <w:r w:rsidRPr="003D1683">
              <w:rPr>
                <w:rFonts w:eastAsia="SimSun"/>
                <w:sz w:val="24"/>
                <w:lang w:eastAsia="zh-CN"/>
              </w:rPr>
              <w:t>个讲习班）。缔约方、其他政府、土著人民和地方社区、商业利益攸关方、青年团体、民间社会、学术界以及来自相关区域的其他相关组织和利益攸关方均可参加。</w:t>
            </w:r>
          </w:p>
        </w:tc>
        <w:tc>
          <w:tcPr>
            <w:tcW w:w="1422" w:type="dxa"/>
            <w:shd w:val="clear" w:color="auto" w:fill="auto"/>
          </w:tcPr>
          <w:p w:rsidR="009D110A" w:rsidRPr="003D1683" w:rsidRDefault="009D110A" w:rsidP="00370BD4">
            <w:pPr>
              <w:suppressLineNumbers/>
              <w:tabs>
                <w:tab w:val="left" w:pos="476"/>
                <w:tab w:val="center" w:pos="949"/>
              </w:tab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600 000</w:t>
            </w:r>
          </w:p>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和</w:t>
            </w:r>
            <w:bookmarkStart w:id="10" w:name="OLE_LINK3"/>
            <w:bookmarkStart w:id="11" w:name="OLE_LINK4"/>
            <w:r w:rsidRPr="003D1683">
              <w:rPr>
                <w:rFonts w:eastAsia="SimSun"/>
                <w:snapToGrid w:val="0"/>
                <w:kern w:val="22"/>
                <w:sz w:val="24"/>
              </w:rPr>
              <w:t>实物支助</w:t>
            </w:r>
            <w:bookmarkEnd w:id="10"/>
            <w:bookmarkEnd w:id="11"/>
          </w:p>
        </w:tc>
      </w:tr>
      <w:tr w:rsidR="009D110A" w:rsidRPr="003D1683" w:rsidTr="00103E35">
        <w:tc>
          <w:tcPr>
            <w:tcW w:w="1525" w:type="dxa"/>
            <w:shd w:val="clear" w:color="auto" w:fill="auto"/>
          </w:tcPr>
          <w:p w:rsidR="009D110A" w:rsidRPr="003D1683" w:rsidRDefault="009D110A" w:rsidP="00370BD4">
            <w:pPr>
              <w:suppressLineNumbers/>
              <w:suppressAutoHyphens/>
              <w:topLinePunct/>
              <w:autoSpaceDE w:val="0"/>
              <w:autoSpaceDN w:val="0"/>
              <w:adjustRightInd w:val="0"/>
              <w:snapToGrid w:val="0"/>
              <w:jc w:val="left"/>
              <w:rPr>
                <w:rFonts w:eastAsia="SimSun"/>
                <w:snapToGrid w:val="0"/>
                <w:kern w:val="22"/>
                <w:sz w:val="24"/>
              </w:rPr>
            </w:pPr>
            <w:proofErr w:type="spellStart"/>
            <w:r w:rsidRPr="003D1683">
              <w:rPr>
                <w:rFonts w:eastAsia="SimSun"/>
                <w:snapToGrid w:val="0"/>
                <w:kern w:val="22"/>
                <w:sz w:val="24"/>
              </w:rPr>
              <w:t>对话讲习班</w:t>
            </w:r>
            <w:proofErr w:type="spellEnd"/>
          </w:p>
        </w:tc>
        <w:tc>
          <w:tcPr>
            <w:tcW w:w="6865" w:type="dxa"/>
            <w:shd w:val="clear" w:color="auto" w:fill="auto"/>
          </w:tcPr>
          <w:p w:rsidR="009D110A" w:rsidRPr="003D1683" w:rsidRDefault="009D110A" w:rsidP="00370BD4">
            <w:pPr>
              <w:topLinePunct/>
              <w:snapToGrid w:val="0"/>
              <w:rPr>
                <w:rFonts w:eastAsia="SimSun"/>
                <w:sz w:val="24"/>
                <w:lang w:eastAsia="zh-CN"/>
              </w:rPr>
            </w:pPr>
            <w:r w:rsidRPr="003D1683">
              <w:rPr>
                <w:rFonts w:eastAsia="SimSun"/>
                <w:sz w:val="24"/>
                <w:lang w:eastAsia="zh-CN"/>
              </w:rPr>
              <w:t>缔约方的专家和代表及观察员参加的对话讲习班（例如博吉</w:t>
            </w:r>
            <w:r w:rsidRPr="003D1683">
              <w:rPr>
                <w:rFonts w:eastAsia="SimSun"/>
                <w:sz w:val="24"/>
                <w:lang w:eastAsia="zh-CN"/>
              </w:rPr>
              <w:t>-</w:t>
            </w:r>
            <w:r w:rsidRPr="003D1683">
              <w:rPr>
                <w:rFonts w:eastAsia="SimSun"/>
                <w:sz w:val="24"/>
                <w:lang w:eastAsia="zh-CN"/>
              </w:rPr>
              <w:t>博塞生物多样性对话）</w:t>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实物支助</w:t>
            </w:r>
          </w:p>
        </w:tc>
      </w:tr>
      <w:tr w:rsidR="009D110A" w:rsidRPr="003D1683" w:rsidTr="00103E35">
        <w:tc>
          <w:tcPr>
            <w:tcW w:w="1525" w:type="dxa"/>
            <w:vMerge w:val="restart"/>
            <w:shd w:val="clear" w:color="auto" w:fill="auto"/>
          </w:tcPr>
          <w:p w:rsidR="009D110A" w:rsidRPr="003D1683" w:rsidRDefault="009D110A" w:rsidP="00370BD4">
            <w:pPr>
              <w:suppressLineNumbers/>
              <w:suppressAutoHyphens/>
              <w:topLinePunct/>
              <w:autoSpaceDE w:val="0"/>
              <w:autoSpaceDN w:val="0"/>
              <w:adjustRightInd w:val="0"/>
              <w:snapToGrid w:val="0"/>
              <w:jc w:val="left"/>
              <w:rPr>
                <w:rFonts w:eastAsia="SimSun"/>
                <w:snapToGrid w:val="0"/>
                <w:kern w:val="22"/>
                <w:sz w:val="24"/>
              </w:rPr>
            </w:pPr>
            <w:proofErr w:type="spellStart"/>
            <w:r w:rsidRPr="003D1683">
              <w:rPr>
                <w:rFonts w:eastAsia="SimSun"/>
                <w:snapToGrid w:val="0"/>
                <w:kern w:val="22"/>
                <w:sz w:val="24"/>
              </w:rPr>
              <w:t>全球磋商讲习班</w:t>
            </w:r>
            <w:proofErr w:type="spellEnd"/>
          </w:p>
        </w:tc>
        <w:tc>
          <w:tcPr>
            <w:tcW w:w="6865" w:type="dxa"/>
            <w:shd w:val="clear" w:color="auto" w:fill="auto"/>
          </w:tcPr>
          <w:p w:rsidR="009D110A" w:rsidRPr="003D1683" w:rsidRDefault="009D110A" w:rsidP="00370BD4">
            <w:pPr>
              <w:topLinePunct/>
              <w:snapToGrid w:val="0"/>
              <w:rPr>
                <w:rFonts w:eastAsia="SimSun"/>
                <w:sz w:val="24"/>
                <w:lang w:eastAsia="zh-CN"/>
              </w:rPr>
            </w:pPr>
            <w:r w:rsidRPr="003D1683">
              <w:rPr>
                <w:rFonts w:eastAsia="SimSun"/>
                <w:sz w:val="24"/>
                <w:lang w:eastAsia="zh-CN"/>
              </w:rPr>
              <w:t>将举办全球磋商讲习班，重点关注自然、经济和社会科学和传统知识系统提供的与</w:t>
            </w:r>
            <w:r w:rsidRPr="003D1683">
              <w:rPr>
                <w:rFonts w:eastAsia="SimSun"/>
                <w:sz w:val="24"/>
                <w:lang w:eastAsia="zh-CN"/>
              </w:rPr>
              <w:t>2020</w:t>
            </w:r>
            <w:r w:rsidRPr="003D1683">
              <w:rPr>
                <w:rFonts w:eastAsia="SimSun"/>
                <w:sz w:val="24"/>
                <w:lang w:eastAsia="zh-CN"/>
              </w:rPr>
              <w:t>年后全球生物多样性框架有关的证据。可利用特隆赫姆生物多样性大会等活动举办这类讲习班。</w:t>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实物支助</w:t>
            </w:r>
          </w:p>
        </w:tc>
      </w:tr>
      <w:tr w:rsidR="009D110A" w:rsidRPr="003D1683" w:rsidTr="00103E35">
        <w:tc>
          <w:tcPr>
            <w:tcW w:w="1525" w:type="dxa"/>
            <w:vMerge/>
            <w:shd w:val="clear" w:color="auto" w:fill="auto"/>
          </w:tcPr>
          <w:p w:rsidR="009D110A" w:rsidRPr="003D1683" w:rsidRDefault="009D110A" w:rsidP="00370BD4">
            <w:pPr>
              <w:suppressLineNumbers/>
              <w:suppressAutoHyphens/>
              <w:topLinePunct/>
              <w:autoSpaceDE w:val="0"/>
              <w:autoSpaceDN w:val="0"/>
              <w:adjustRightInd w:val="0"/>
              <w:snapToGrid w:val="0"/>
              <w:jc w:val="left"/>
              <w:rPr>
                <w:rFonts w:eastAsia="SimSun"/>
                <w:snapToGrid w:val="0"/>
                <w:kern w:val="22"/>
                <w:sz w:val="24"/>
              </w:rPr>
            </w:pPr>
          </w:p>
        </w:tc>
        <w:tc>
          <w:tcPr>
            <w:tcW w:w="6865" w:type="dxa"/>
            <w:shd w:val="clear" w:color="auto" w:fill="auto"/>
          </w:tcPr>
          <w:p w:rsidR="009D110A" w:rsidRPr="003D1683" w:rsidRDefault="009D110A" w:rsidP="00370BD4">
            <w:pPr>
              <w:topLinePunct/>
              <w:snapToGrid w:val="0"/>
              <w:rPr>
                <w:rFonts w:eastAsia="SimSun"/>
                <w:sz w:val="24"/>
                <w:lang w:eastAsia="zh-CN"/>
              </w:rPr>
            </w:pPr>
            <w:r w:rsidRPr="003D1683">
              <w:rPr>
                <w:rFonts w:eastAsia="SimSun"/>
                <w:sz w:val="24"/>
                <w:lang w:eastAsia="zh-CN"/>
              </w:rPr>
              <w:t>将举办磋商讲习班，重点关注与《卡塔赫纳议定书》和《名古屋议定书》有关的科学和政治问题，来自缔约方、其他政府、土著人民和地方社区、商业利益攸关方、青年团体、民间社会、学术界和所有区域的其他相关组织和利益攸关方的代表均可参加。</w:t>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100 000</w:t>
            </w:r>
          </w:p>
        </w:tc>
      </w:tr>
      <w:tr w:rsidR="009D110A" w:rsidRPr="003D1683" w:rsidTr="00103E35">
        <w:tc>
          <w:tcPr>
            <w:tcW w:w="1525" w:type="dxa"/>
            <w:vMerge/>
            <w:shd w:val="clear" w:color="auto" w:fill="auto"/>
          </w:tcPr>
          <w:p w:rsidR="009D110A" w:rsidRPr="003D1683" w:rsidRDefault="009D110A" w:rsidP="00370BD4">
            <w:pPr>
              <w:suppressLineNumbers/>
              <w:suppressAutoHyphens/>
              <w:topLinePunct/>
              <w:autoSpaceDE w:val="0"/>
              <w:autoSpaceDN w:val="0"/>
              <w:adjustRightInd w:val="0"/>
              <w:snapToGrid w:val="0"/>
              <w:jc w:val="left"/>
              <w:rPr>
                <w:rFonts w:eastAsia="SimSun"/>
                <w:snapToGrid w:val="0"/>
                <w:kern w:val="22"/>
                <w:sz w:val="24"/>
              </w:rPr>
            </w:pPr>
          </w:p>
        </w:tc>
        <w:tc>
          <w:tcPr>
            <w:tcW w:w="6865" w:type="dxa"/>
            <w:shd w:val="clear" w:color="auto" w:fill="auto"/>
          </w:tcPr>
          <w:p w:rsidR="009D110A" w:rsidRPr="003D1683" w:rsidRDefault="009D110A" w:rsidP="00370BD4">
            <w:pPr>
              <w:topLinePunct/>
              <w:snapToGrid w:val="0"/>
              <w:rPr>
                <w:rFonts w:eastAsia="SimSun"/>
                <w:sz w:val="24"/>
                <w:lang w:eastAsia="zh-CN"/>
              </w:rPr>
            </w:pPr>
            <w:r w:rsidRPr="003D1683">
              <w:rPr>
                <w:rFonts w:eastAsia="SimSun"/>
                <w:sz w:val="24"/>
                <w:lang w:eastAsia="zh-CN"/>
              </w:rPr>
              <w:t>将举办全球磋商讲习班，重点关注政策相关议题，来自缔约方、其他政府、土著人民和地方社区、商业利益攸关方、青年团体、民间社会、学术界和所有区域的其他相关组织和利益攸关方的约</w:t>
            </w:r>
            <w:r w:rsidRPr="003D1683">
              <w:rPr>
                <w:rFonts w:eastAsia="SimSun"/>
                <w:sz w:val="24"/>
                <w:lang w:eastAsia="zh-CN"/>
              </w:rPr>
              <w:t>100</w:t>
            </w:r>
            <w:r w:rsidRPr="003D1683">
              <w:rPr>
                <w:rFonts w:eastAsia="SimSun"/>
                <w:sz w:val="24"/>
                <w:lang w:eastAsia="zh-CN"/>
              </w:rPr>
              <w:t>名代表将参加该讲习班。</w:t>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200 000</w:t>
            </w:r>
          </w:p>
        </w:tc>
      </w:tr>
      <w:tr w:rsidR="009D110A" w:rsidRPr="003D1683" w:rsidTr="00103E35">
        <w:tc>
          <w:tcPr>
            <w:tcW w:w="1525" w:type="dxa"/>
            <w:shd w:val="clear" w:color="auto" w:fill="auto"/>
          </w:tcPr>
          <w:p w:rsidR="009D110A" w:rsidRPr="003D1683" w:rsidRDefault="009D110A" w:rsidP="00370BD4">
            <w:pPr>
              <w:suppressLineNumbers/>
              <w:suppressAutoHyphens/>
              <w:topLinePunct/>
              <w:autoSpaceDE w:val="0"/>
              <w:autoSpaceDN w:val="0"/>
              <w:adjustRightInd w:val="0"/>
              <w:snapToGrid w:val="0"/>
              <w:jc w:val="left"/>
              <w:rPr>
                <w:rFonts w:eastAsia="SimSun"/>
                <w:snapToGrid w:val="0"/>
                <w:kern w:val="22"/>
                <w:sz w:val="24"/>
                <w:lang w:eastAsia="zh-CN"/>
              </w:rPr>
            </w:pPr>
            <w:r w:rsidRPr="003D1683">
              <w:rPr>
                <w:rFonts w:eastAsia="SimSun"/>
                <w:snapToGrid w:val="0"/>
                <w:kern w:val="22"/>
                <w:sz w:val="24"/>
                <w:lang w:eastAsia="zh-CN"/>
              </w:rPr>
              <w:t>工作人员出差参加相关活动</w:t>
            </w:r>
          </w:p>
        </w:tc>
        <w:tc>
          <w:tcPr>
            <w:tcW w:w="6865" w:type="dxa"/>
            <w:shd w:val="clear" w:color="auto" w:fill="auto"/>
          </w:tcPr>
          <w:p w:rsidR="009D110A" w:rsidRPr="003D1683" w:rsidRDefault="009D110A" w:rsidP="00370BD4">
            <w:pPr>
              <w:topLinePunct/>
              <w:snapToGrid w:val="0"/>
              <w:rPr>
                <w:rFonts w:eastAsia="SimSun"/>
                <w:sz w:val="24"/>
                <w:lang w:eastAsia="zh-CN"/>
              </w:rPr>
            </w:pPr>
            <w:r w:rsidRPr="003D1683">
              <w:rPr>
                <w:rFonts w:eastAsia="SimSun"/>
                <w:sz w:val="24"/>
                <w:lang w:eastAsia="zh-CN"/>
              </w:rPr>
              <w:t>设想将有两名或两名以上工作人员参加相关会议，以提高对</w:t>
            </w:r>
            <w:r w:rsidRPr="003D1683">
              <w:rPr>
                <w:rFonts w:eastAsia="SimSun"/>
                <w:sz w:val="24"/>
                <w:lang w:eastAsia="zh-CN"/>
              </w:rPr>
              <w:t>2020</w:t>
            </w:r>
            <w:r w:rsidRPr="003D1683">
              <w:rPr>
                <w:rFonts w:eastAsia="SimSun"/>
                <w:sz w:val="24"/>
                <w:lang w:eastAsia="zh-CN"/>
              </w:rPr>
              <w:t>年后全球生物多样性框架制定进程的认识并与相关行为者开展磋商。</w:t>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150 000</w:t>
            </w:r>
          </w:p>
        </w:tc>
      </w:tr>
      <w:tr w:rsidR="009D110A" w:rsidRPr="003D1683" w:rsidTr="00103E35">
        <w:tc>
          <w:tcPr>
            <w:tcW w:w="1525" w:type="dxa"/>
            <w:shd w:val="clear" w:color="auto" w:fill="auto"/>
          </w:tcPr>
          <w:p w:rsidR="009D110A" w:rsidRPr="003D1683" w:rsidRDefault="009D110A" w:rsidP="00370BD4">
            <w:pPr>
              <w:suppressLineNumbers/>
              <w:suppressAutoHyphens/>
              <w:topLinePunct/>
              <w:autoSpaceDE w:val="0"/>
              <w:autoSpaceDN w:val="0"/>
              <w:adjustRightInd w:val="0"/>
              <w:snapToGrid w:val="0"/>
              <w:jc w:val="left"/>
              <w:rPr>
                <w:rFonts w:eastAsia="SimSun"/>
                <w:snapToGrid w:val="0"/>
                <w:kern w:val="22"/>
                <w:sz w:val="24"/>
              </w:rPr>
            </w:pPr>
            <w:r w:rsidRPr="003D1683">
              <w:rPr>
                <w:rFonts w:eastAsia="SimSun"/>
                <w:snapToGrid w:val="0"/>
                <w:kern w:val="22"/>
                <w:sz w:val="24"/>
                <w:lang w:eastAsia="zh-CN"/>
              </w:rPr>
              <w:t>宣传</w:t>
            </w:r>
            <w:r w:rsidRPr="003D1683">
              <w:rPr>
                <w:rFonts w:eastAsia="SimSun"/>
                <w:snapToGrid w:val="0"/>
                <w:kern w:val="22"/>
                <w:sz w:val="24"/>
              </w:rPr>
              <w:t>和外联活动</w:t>
            </w:r>
          </w:p>
        </w:tc>
        <w:tc>
          <w:tcPr>
            <w:tcW w:w="6865" w:type="dxa"/>
            <w:shd w:val="clear" w:color="auto" w:fill="auto"/>
          </w:tcPr>
          <w:p w:rsidR="009D110A" w:rsidRPr="003D1683" w:rsidRDefault="009D110A" w:rsidP="00370BD4">
            <w:pPr>
              <w:topLinePunct/>
              <w:snapToGrid w:val="0"/>
              <w:rPr>
                <w:rFonts w:eastAsia="SimSun"/>
                <w:sz w:val="24"/>
                <w:lang w:eastAsia="zh-CN"/>
              </w:rPr>
            </w:pPr>
            <w:r w:rsidRPr="003D1683">
              <w:rPr>
                <w:rFonts w:eastAsia="SimSun"/>
                <w:sz w:val="24"/>
                <w:lang w:eastAsia="zh-CN"/>
              </w:rPr>
              <w:t>为实现预定目标，确保广泛、包容和透明的磋商与宣传和外联活动至关重要。秘书处将与伙伴组织在宣传活动和磋商活动方面密切合作。需要寻求资源为此类努力提供支助，包括聘请顾问在内，同时也需要寻求伙伴组织提供实物捐助。</w:t>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250 000</w:t>
            </w:r>
          </w:p>
        </w:tc>
      </w:tr>
      <w:bookmarkEnd w:id="9"/>
      <w:tr w:rsidR="009D110A" w:rsidRPr="003D1683" w:rsidTr="00103E35">
        <w:tc>
          <w:tcPr>
            <w:tcW w:w="8390" w:type="dxa"/>
            <w:gridSpan w:val="2"/>
            <w:shd w:val="clear" w:color="auto" w:fill="auto"/>
          </w:tcPr>
          <w:p w:rsidR="009D110A" w:rsidRPr="003D1683" w:rsidRDefault="009D110A" w:rsidP="00370BD4">
            <w:pPr>
              <w:suppressLineNumbers/>
              <w:suppressAutoHyphens/>
              <w:topLinePunct/>
              <w:autoSpaceDE w:val="0"/>
              <w:autoSpaceDN w:val="0"/>
              <w:adjustRightInd w:val="0"/>
              <w:snapToGrid w:val="0"/>
              <w:rPr>
                <w:rFonts w:eastAsia="SimSun"/>
                <w:snapToGrid w:val="0"/>
                <w:kern w:val="22"/>
                <w:sz w:val="24"/>
              </w:rPr>
            </w:pPr>
            <w:r w:rsidRPr="003D1683">
              <w:rPr>
                <w:rFonts w:eastAsia="SimSun"/>
                <w:snapToGrid w:val="0"/>
                <w:kern w:val="22"/>
                <w:sz w:val="24"/>
              </w:rPr>
              <w:t>小计</w:t>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1 300 000</w:t>
            </w:r>
          </w:p>
        </w:tc>
      </w:tr>
      <w:tr w:rsidR="009D110A" w:rsidRPr="003D1683" w:rsidTr="00103E35">
        <w:tc>
          <w:tcPr>
            <w:tcW w:w="8390" w:type="dxa"/>
            <w:gridSpan w:val="2"/>
            <w:shd w:val="clear" w:color="auto" w:fill="auto"/>
          </w:tcPr>
          <w:p w:rsidR="009D110A" w:rsidRPr="003D1683" w:rsidRDefault="009D110A" w:rsidP="00370BD4">
            <w:pPr>
              <w:suppressLineNumbers/>
              <w:suppressAutoHyphens/>
              <w:topLinePunct/>
              <w:autoSpaceDE w:val="0"/>
              <w:autoSpaceDN w:val="0"/>
              <w:adjustRightInd w:val="0"/>
              <w:snapToGrid w:val="0"/>
              <w:rPr>
                <w:rFonts w:eastAsia="SimSun"/>
                <w:snapToGrid w:val="0"/>
                <w:kern w:val="22"/>
                <w:sz w:val="24"/>
              </w:rPr>
            </w:pPr>
            <w:r w:rsidRPr="003D1683">
              <w:rPr>
                <w:rFonts w:eastAsia="SimSun"/>
                <w:snapToGrid w:val="0"/>
                <w:kern w:val="22"/>
                <w:sz w:val="24"/>
              </w:rPr>
              <w:t>方案支助费用</w:t>
            </w:r>
            <w:r w:rsidRPr="003D1683">
              <w:rPr>
                <w:rFonts w:eastAsia="SimSun"/>
                <w:snapToGrid w:val="0"/>
                <w:kern w:val="22"/>
                <w:sz w:val="24"/>
              </w:rPr>
              <w:t xml:space="preserve"> (13%)</w:t>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169 000</w:t>
            </w:r>
          </w:p>
        </w:tc>
      </w:tr>
      <w:tr w:rsidR="009D110A" w:rsidRPr="003D1683" w:rsidTr="00103E35">
        <w:tc>
          <w:tcPr>
            <w:tcW w:w="8390" w:type="dxa"/>
            <w:gridSpan w:val="2"/>
            <w:shd w:val="clear" w:color="auto" w:fill="auto"/>
          </w:tcPr>
          <w:p w:rsidR="009D110A" w:rsidRPr="003D1683" w:rsidRDefault="009D110A" w:rsidP="00370BD4">
            <w:pPr>
              <w:suppressLineNumbers/>
              <w:suppressAutoHyphens/>
              <w:topLinePunct/>
              <w:autoSpaceDE w:val="0"/>
              <w:autoSpaceDN w:val="0"/>
              <w:adjustRightInd w:val="0"/>
              <w:snapToGrid w:val="0"/>
              <w:rPr>
                <w:rFonts w:eastAsia="SimSun"/>
                <w:snapToGrid w:val="0"/>
                <w:kern w:val="22"/>
                <w:sz w:val="24"/>
              </w:rPr>
            </w:pPr>
            <w:r w:rsidRPr="003D1683">
              <w:rPr>
                <w:rFonts w:eastAsia="SimSun"/>
                <w:snapToGrid w:val="0"/>
                <w:kern w:val="22"/>
                <w:sz w:val="24"/>
              </w:rPr>
              <w:t>总计</w:t>
            </w:r>
            <w:r w:rsidRPr="003D1683">
              <w:rPr>
                <w:rStyle w:val="FootnoteReference"/>
                <w:rFonts w:eastAsia="SimSun"/>
                <w:snapToGrid w:val="0"/>
                <w:kern w:val="22"/>
                <w:sz w:val="24"/>
              </w:rPr>
              <w:footnoteReference w:id="20"/>
            </w:r>
          </w:p>
        </w:tc>
        <w:tc>
          <w:tcPr>
            <w:tcW w:w="1422" w:type="dxa"/>
            <w:shd w:val="clear" w:color="auto" w:fill="auto"/>
          </w:tcPr>
          <w:p w:rsidR="009D110A" w:rsidRPr="003D1683" w:rsidRDefault="009D110A" w:rsidP="00370BD4">
            <w:pPr>
              <w:suppressLineNumbers/>
              <w:suppressAutoHyphens/>
              <w:topLinePunct/>
              <w:autoSpaceDE w:val="0"/>
              <w:autoSpaceDN w:val="0"/>
              <w:adjustRightInd w:val="0"/>
              <w:snapToGrid w:val="0"/>
              <w:jc w:val="right"/>
              <w:rPr>
                <w:rFonts w:eastAsia="SimSun"/>
                <w:snapToGrid w:val="0"/>
                <w:kern w:val="22"/>
                <w:sz w:val="24"/>
              </w:rPr>
            </w:pPr>
            <w:r w:rsidRPr="003D1683">
              <w:rPr>
                <w:rFonts w:eastAsia="SimSun"/>
                <w:snapToGrid w:val="0"/>
                <w:kern w:val="22"/>
                <w:sz w:val="24"/>
              </w:rPr>
              <w:t>1 469 000</w:t>
            </w:r>
          </w:p>
        </w:tc>
      </w:tr>
    </w:tbl>
    <w:p w:rsidR="009D110A" w:rsidRPr="003D1683" w:rsidRDefault="009D110A" w:rsidP="00370BD4">
      <w:pPr>
        <w:suppressLineNumbers/>
        <w:suppressAutoHyphens/>
        <w:topLinePunct/>
        <w:autoSpaceDE w:val="0"/>
        <w:autoSpaceDN w:val="0"/>
        <w:adjustRightInd w:val="0"/>
        <w:snapToGrid w:val="0"/>
        <w:rPr>
          <w:rFonts w:eastAsia="SimSun"/>
          <w:snapToGrid w:val="0"/>
          <w:kern w:val="22"/>
          <w:sz w:val="24"/>
        </w:rPr>
      </w:pPr>
    </w:p>
    <w:p w:rsidR="009D110A" w:rsidRDefault="009D110A"/>
    <w:p w:rsidR="006345E8" w:rsidRPr="003D1683" w:rsidRDefault="006345E8" w:rsidP="001B743F">
      <w:pPr>
        <w:suppressLineNumbers/>
        <w:suppressAutoHyphens/>
        <w:topLinePunct/>
        <w:autoSpaceDE w:val="0"/>
        <w:autoSpaceDN w:val="0"/>
        <w:adjustRightInd w:val="0"/>
        <w:snapToGrid w:val="0"/>
        <w:spacing w:before="120" w:after="120"/>
        <w:rPr>
          <w:rFonts w:eastAsia="SimSun"/>
          <w:snapToGrid w:val="0"/>
          <w:kern w:val="22"/>
          <w:sz w:val="24"/>
        </w:rPr>
      </w:pPr>
      <w:r w:rsidRPr="003D1683">
        <w:rPr>
          <w:rFonts w:eastAsia="SimSun"/>
          <w:snapToGrid w:val="0"/>
          <w:kern w:val="22"/>
          <w:sz w:val="24"/>
        </w:rPr>
        <w:br w:type="page"/>
      </w:r>
    </w:p>
    <w:p w:rsidR="00B5559C" w:rsidRPr="003D1683" w:rsidRDefault="00B5559C" w:rsidP="004319F2">
      <w:pPr>
        <w:keepNext/>
        <w:suppressLineNumbers/>
        <w:suppressAutoHyphens/>
        <w:topLinePunct/>
        <w:autoSpaceDE w:val="0"/>
        <w:autoSpaceDN w:val="0"/>
        <w:snapToGrid w:val="0"/>
        <w:spacing w:before="120" w:after="120"/>
        <w:jc w:val="center"/>
        <w:rPr>
          <w:rFonts w:eastAsia="KaiTi_GB2312"/>
          <w:iCs/>
          <w:sz w:val="24"/>
          <w:lang w:eastAsia="zh-CN"/>
        </w:rPr>
      </w:pPr>
      <w:r w:rsidRPr="003D1683">
        <w:rPr>
          <w:rFonts w:eastAsia="KaiTi_GB2312" w:hint="eastAsia"/>
          <w:iCs/>
          <w:sz w:val="24"/>
          <w:lang w:eastAsia="zh-CN"/>
        </w:rPr>
        <w:lastRenderedPageBreak/>
        <w:t>附件</w:t>
      </w:r>
      <w:r w:rsidRPr="003D1683">
        <w:rPr>
          <w:rFonts w:eastAsia="KaiTi_GB2312" w:hint="eastAsia"/>
          <w:iCs/>
          <w:sz w:val="24"/>
          <w:lang w:val="en-US" w:eastAsia="zh-CN"/>
        </w:rPr>
        <w:t>二</w:t>
      </w:r>
    </w:p>
    <w:p w:rsidR="00B5559C" w:rsidRPr="003D1683" w:rsidRDefault="00B5559C" w:rsidP="004319F2">
      <w:pPr>
        <w:pStyle w:val="Heading1"/>
        <w:tabs>
          <w:tab w:val="clear" w:pos="720"/>
        </w:tabs>
        <w:topLinePunct/>
        <w:snapToGrid w:val="0"/>
        <w:spacing w:before="120"/>
        <w:ind w:left="1170" w:right="1260"/>
        <w:rPr>
          <w:rFonts w:eastAsia="SimHei"/>
          <w:sz w:val="24"/>
          <w:lang w:eastAsia="zh-CN"/>
        </w:rPr>
      </w:pPr>
      <w:r w:rsidRPr="003D1683">
        <w:rPr>
          <w:rFonts w:eastAsia="SimHei"/>
          <w:sz w:val="24"/>
          <w:lang w:eastAsia="zh-CN"/>
        </w:rPr>
        <w:t>缔约方、其他政府、土著人民、地方社区和相关组织关于</w:t>
      </w:r>
      <w:r w:rsidRPr="003D1683">
        <w:rPr>
          <w:rFonts w:eastAsia="SimHei"/>
          <w:sz w:val="24"/>
          <w:lang w:eastAsia="zh-CN"/>
        </w:rPr>
        <w:t>2020</w:t>
      </w:r>
      <w:r w:rsidRPr="003D1683">
        <w:rPr>
          <w:rFonts w:eastAsia="SimHei"/>
          <w:sz w:val="24"/>
          <w:lang w:eastAsia="zh-CN"/>
        </w:rPr>
        <w:t>年后全球生物多样性框架范围和内容的意见</w:t>
      </w:r>
    </w:p>
    <w:p w:rsidR="00B5559C" w:rsidRPr="003D1683" w:rsidRDefault="00B5559C" w:rsidP="009724D3">
      <w:pPr>
        <w:pStyle w:val="Heading1"/>
        <w:topLinePunct/>
        <w:snapToGrid w:val="0"/>
        <w:spacing w:before="120"/>
        <w:jc w:val="both"/>
        <w:rPr>
          <w:rFonts w:eastAsia="SimSun"/>
          <w:b w:val="0"/>
          <w:sz w:val="24"/>
          <w:lang w:eastAsia="zh-CN"/>
        </w:rPr>
      </w:pPr>
      <w:r w:rsidRPr="003D1683">
        <w:rPr>
          <w:rFonts w:eastAsia="SimSun"/>
          <w:b w:val="0"/>
          <w:sz w:val="24"/>
          <w:lang w:eastAsia="zh-CN"/>
        </w:rPr>
        <w:t xml:space="preserve">1. </w:t>
      </w:r>
      <w:r w:rsidR="00274434">
        <w:rPr>
          <w:rFonts w:eastAsia="SimSun"/>
          <w:b w:val="0"/>
          <w:sz w:val="24"/>
          <w:lang w:eastAsia="zh-CN"/>
        </w:rPr>
        <w:tab/>
      </w:r>
      <w:r w:rsidRPr="003D1683">
        <w:rPr>
          <w:rFonts w:eastAsia="SimSun"/>
          <w:b w:val="0"/>
          <w:sz w:val="24"/>
          <w:lang w:eastAsia="zh-CN"/>
        </w:rPr>
        <w:t>缔约方和观察员就</w:t>
      </w:r>
      <w:r w:rsidRPr="003D1683">
        <w:rPr>
          <w:rFonts w:eastAsia="SimSun"/>
          <w:b w:val="0"/>
          <w:sz w:val="24"/>
          <w:lang w:eastAsia="zh-CN"/>
        </w:rPr>
        <w:t>2020</w:t>
      </w:r>
      <w:r w:rsidRPr="003D1683">
        <w:rPr>
          <w:rFonts w:eastAsia="SimSun"/>
          <w:b w:val="0"/>
          <w:sz w:val="24"/>
          <w:lang w:eastAsia="zh-CN"/>
        </w:rPr>
        <w:t>年后全球生物多样性框架的可能范围和内容表达了一系列意见。其中包括一般性意见、关于</w:t>
      </w:r>
      <w:r w:rsidRPr="003D1683">
        <w:rPr>
          <w:rFonts w:eastAsia="SimSun"/>
          <w:b w:val="0"/>
          <w:sz w:val="24"/>
          <w:lang w:eastAsia="zh-CN"/>
        </w:rPr>
        <w:t>2020</w:t>
      </w:r>
      <w:r w:rsidRPr="003D1683">
        <w:rPr>
          <w:rFonts w:eastAsia="SimSun"/>
          <w:b w:val="0"/>
          <w:sz w:val="24"/>
          <w:lang w:eastAsia="zh-CN"/>
        </w:rPr>
        <w:t>年后全球生物多样性框架与《卡塔赫纳议定书》和《名古屋议定书》之间关系的意见、关于</w:t>
      </w:r>
      <w:r w:rsidRPr="003D1683">
        <w:rPr>
          <w:rFonts w:eastAsia="SimSun"/>
          <w:b w:val="0"/>
          <w:sz w:val="24"/>
          <w:lang w:eastAsia="zh-CN"/>
        </w:rPr>
        <w:t>2020</w:t>
      </w:r>
      <w:r w:rsidRPr="003D1683">
        <w:rPr>
          <w:rFonts w:eastAsia="SimSun"/>
          <w:b w:val="0"/>
          <w:sz w:val="24"/>
          <w:lang w:eastAsia="zh-CN"/>
        </w:rPr>
        <w:t>年后全球生物多样性框架的可能要素的意见以及关于该计划的内容的意见。这些意见将用于编写与制定</w:t>
      </w:r>
      <w:r w:rsidRPr="003D1683">
        <w:rPr>
          <w:rFonts w:eastAsia="SimSun"/>
          <w:b w:val="0"/>
          <w:sz w:val="24"/>
          <w:lang w:eastAsia="zh-CN"/>
        </w:rPr>
        <w:t>2020</w:t>
      </w:r>
      <w:r w:rsidRPr="003D1683">
        <w:rPr>
          <w:rFonts w:eastAsia="SimSun"/>
          <w:b w:val="0"/>
          <w:sz w:val="24"/>
          <w:lang w:eastAsia="zh-CN"/>
        </w:rPr>
        <w:t>年后全球生物多样性框架有关的后续文件，下文概要介绍了这些意见。</w:t>
      </w:r>
    </w:p>
    <w:p w:rsidR="00B5559C" w:rsidRPr="003D1683" w:rsidRDefault="00B5559C" w:rsidP="009724D3">
      <w:pPr>
        <w:pStyle w:val="Para1"/>
        <w:numPr>
          <w:ilvl w:val="0"/>
          <w:numId w:val="0"/>
        </w:numPr>
        <w:suppressLineNumbers/>
        <w:tabs>
          <w:tab w:val="left" w:pos="720"/>
        </w:tabs>
        <w:suppressAutoHyphens/>
        <w:topLinePunct/>
        <w:autoSpaceDE w:val="0"/>
        <w:autoSpaceDN w:val="0"/>
        <w:snapToGrid w:val="0"/>
        <w:rPr>
          <w:rFonts w:eastAsia="SimHei"/>
          <w:b/>
          <w:kern w:val="22"/>
          <w:sz w:val="24"/>
          <w:szCs w:val="24"/>
          <w:lang w:eastAsia="zh-CN"/>
        </w:rPr>
      </w:pPr>
      <w:r w:rsidRPr="003D1683">
        <w:rPr>
          <w:rFonts w:eastAsia="SimHei"/>
          <w:b/>
          <w:sz w:val="24"/>
          <w:szCs w:val="24"/>
          <w:lang w:eastAsia="zh-CN"/>
        </w:rPr>
        <w:t>一</w:t>
      </w:r>
      <w:r w:rsidRPr="003D1683">
        <w:rPr>
          <w:rFonts w:eastAsia="SimHei"/>
          <w:b/>
          <w:sz w:val="24"/>
          <w:szCs w:val="24"/>
          <w:lang w:eastAsia="zh-CN"/>
        </w:rPr>
        <w:t xml:space="preserve">. </w:t>
      </w:r>
      <w:r w:rsidR="00D2035F">
        <w:rPr>
          <w:rFonts w:eastAsia="SimHei"/>
          <w:b/>
          <w:sz w:val="24"/>
          <w:szCs w:val="24"/>
          <w:lang w:eastAsia="zh-CN"/>
        </w:rPr>
        <w:t xml:space="preserve"> </w:t>
      </w:r>
      <w:r w:rsidR="007F79ED">
        <w:rPr>
          <w:rFonts w:eastAsia="SimHei"/>
          <w:b/>
          <w:sz w:val="24"/>
          <w:szCs w:val="24"/>
          <w:lang w:eastAsia="zh-CN"/>
        </w:rPr>
        <w:t xml:space="preserve">   </w:t>
      </w:r>
      <w:r w:rsidRPr="003D1683">
        <w:rPr>
          <w:rFonts w:eastAsia="SimHei"/>
          <w:b/>
          <w:sz w:val="24"/>
          <w:szCs w:val="24"/>
          <w:lang w:eastAsia="zh-CN"/>
        </w:rPr>
        <w:t>一般性意见</w:t>
      </w:r>
    </w:p>
    <w:p w:rsidR="00B5559C" w:rsidRPr="003D1683" w:rsidRDefault="00B5559C" w:rsidP="009724D3">
      <w:pPr>
        <w:pStyle w:val="Heading1"/>
        <w:topLinePunct/>
        <w:snapToGrid w:val="0"/>
        <w:spacing w:before="120"/>
        <w:jc w:val="both"/>
        <w:rPr>
          <w:rFonts w:eastAsia="SimSun"/>
          <w:b w:val="0"/>
          <w:sz w:val="24"/>
          <w:lang w:eastAsia="zh-CN"/>
        </w:rPr>
      </w:pPr>
      <w:r w:rsidRPr="003D1683">
        <w:rPr>
          <w:rFonts w:eastAsia="SimSun"/>
          <w:b w:val="0"/>
          <w:sz w:val="24"/>
          <w:lang w:eastAsia="zh-CN"/>
        </w:rPr>
        <w:t>2.</w:t>
      </w:r>
      <w:r w:rsidR="00274434">
        <w:rPr>
          <w:rFonts w:eastAsia="SimSun"/>
          <w:b w:val="0"/>
          <w:sz w:val="24"/>
          <w:lang w:eastAsia="zh-CN"/>
        </w:rPr>
        <w:tab/>
      </w:r>
      <w:r w:rsidRPr="003D1683">
        <w:rPr>
          <w:rFonts w:eastAsia="SimSun"/>
          <w:b w:val="0"/>
          <w:sz w:val="24"/>
          <w:lang w:eastAsia="zh-CN"/>
        </w:rPr>
        <w:t>缔约方和观察员在其意见中普遍对《</w:t>
      </w:r>
      <w:r w:rsidRPr="003D1683">
        <w:rPr>
          <w:rFonts w:eastAsia="SimSun"/>
          <w:b w:val="0"/>
          <w:sz w:val="24"/>
          <w:lang w:eastAsia="zh-CN"/>
        </w:rPr>
        <w:t>2011-2020</w:t>
      </w:r>
      <w:r w:rsidRPr="003D1683">
        <w:rPr>
          <w:rFonts w:eastAsia="SimSun"/>
          <w:b w:val="0"/>
          <w:sz w:val="24"/>
          <w:lang w:eastAsia="zh-CN"/>
        </w:rPr>
        <w:t>年生物多样性战略计划》及其在激励行动和提高认识方面发挥的作用持积极态度。许多意见指出，</w:t>
      </w:r>
      <w:r w:rsidRPr="003D1683">
        <w:rPr>
          <w:rFonts w:eastAsia="SimSun"/>
          <w:b w:val="0"/>
          <w:sz w:val="24"/>
          <w:lang w:eastAsia="zh-CN"/>
        </w:rPr>
        <w:t>2020</w:t>
      </w:r>
      <w:r w:rsidRPr="003D1683">
        <w:rPr>
          <w:rFonts w:eastAsia="SimSun"/>
          <w:b w:val="0"/>
          <w:sz w:val="24"/>
          <w:lang w:eastAsia="zh-CN"/>
        </w:rPr>
        <w:t>年后全球生物多样性框架应该继续充当生物多样性普遍行动的框架。一个普遍的意见是，《生物多样性战略计划》应作为某种形式的</w:t>
      </w:r>
      <w:r w:rsidRPr="006943D4">
        <w:rPr>
          <w:rFonts w:ascii="SimSun" w:eastAsia="SimSun" w:hAnsi="SimSun"/>
          <w:b w:val="0"/>
          <w:sz w:val="24"/>
          <w:lang w:eastAsia="zh-CN"/>
        </w:rPr>
        <w:t>“</w:t>
      </w:r>
      <w:r w:rsidRPr="003D1683">
        <w:rPr>
          <w:rFonts w:eastAsia="SimSun"/>
          <w:b w:val="0"/>
          <w:sz w:val="24"/>
          <w:lang w:eastAsia="zh-CN"/>
        </w:rPr>
        <w:t>基准</w:t>
      </w:r>
      <w:r w:rsidRPr="006943D4">
        <w:rPr>
          <w:rFonts w:ascii="SimSun" w:eastAsia="SimSun" w:hAnsi="SimSun"/>
          <w:b w:val="0"/>
          <w:sz w:val="24"/>
          <w:lang w:eastAsia="zh-CN"/>
        </w:rPr>
        <w:t>”</w:t>
      </w:r>
      <w:r w:rsidRPr="003D1683">
        <w:rPr>
          <w:rFonts w:eastAsia="SimSun"/>
          <w:b w:val="0"/>
          <w:sz w:val="24"/>
          <w:lang w:eastAsia="zh-CN"/>
        </w:rPr>
        <w:t>，并且</w:t>
      </w:r>
      <w:r w:rsidRPr="003D1683">
        <w:rPr>
          <w:rFonts w:eastAsia="SimSun"/>
          <w:b w:val="0"/>
          <w:sz w:val="24"/>
          <w:lang w:eastAsia="zh-CN"/>
        </w:rPr>
        <w:t>2020</w:t>
      </w:r>
      <w:r w:rsidRPr="003D1683">
        <w:rPr>
          <w:rFonts w:eastAsia="SimSun"/>
          <w:b w:val="0"/>
          <w:sz w:val="24"/>
          <w:lang w:eastAsia="zh-CN"/>
        </w:rPr>
        <w:t>后全球生物多样性框架的雄心壮志不应逊色于目前的计划或者与生物多样性有关的其他协定。同样，有一些意见认为，爱知生物多样性</w:t>
      </w:r>
      <w:r w:rsidR="00595B67" w:rsidRPr="003D1683">
        <w:rPr>
          <w:rFonts w:eastAsia="SimSun"/>
          <w:b w:val="0"/>
          <w:sz w:val="24"/>
          <w:lang w:eastAsia="zh-CN"/>
        </w:rPr>
        <w:t>指</w:t>
      </w:r>
      <w:r w:rsidRPr="003D1683">
        <w:rPr>
          <w:rFonts w:eastAsia="SimSun"/>
          <w:b w:val="0"/>
          <w:sz w:val="24"/>
          <w:lang w:eastAsia="zh-CN"/>
        </w:rPr>
        <w:t>标应作为谈判</w:t>
      </w:r>
      <w:r w:rsidRPr="003D1683">
        <w:rPr>
          <w:rFonts w:eastAsia="SimSun"/>
          <w:b w:val="0"/>
          <w:sz w:val="24"/>
          <w:lang w:eastAsia="zh-CN"/>
        </w:rPr>
        <w:t>2020</w:t>
      </w:r>
      <w:r w:rsidRPr="003D1683">
        <w:rPr>
          <w:rFonts w:eastAsia="SimSun"/>
          <w:b w:val="0"/>
          <w:sz w:val="24"/>
          <w:lang w:eastAsia="zh-CN"/>
        </w:rPr>
        <w:t>后全球生物多样性框架的起点，应尽可能不去改变这些目标。但也有其他意见认为</w:t>
      </w:r>
      <w:r w:rsidRPr="003D1683">
        <w:rPr>
          <w:rFonts w:eastAsia="SimSun"/>
          <w:b w:val="0"/>
          <w:sz w:val="24"/>
          <w:lang w:eastAsia="zh-CN"/>
        </w:rPr>
        <w:t>2020</w:t>
      </w:r>
      <w:r w:rsidRPr="003D1683">
        <w:rPr>
          <w:rFonts w:eastAsia="SimSun"/>
          <w:b w:val="0"/>
          <w:sz w:val="24"/>
          <w:lang w:eastAsia="zh-CN"/>
        </w:rPr>
        <w:t>年后全球生物多样性框架应设定比《</w:t>
      </w:r>
      <w:r w:rsidRPr="003D1683">
        <w:rPr>
          <w:rFonts w:eastAsia="SimSun"/>
          <w:b w:val="0"/>
          <w:sz w:val="24"/>
          <w:lang w:eastAsia="zh-CN"/>
        </w:rPr>
        <w:t>2011-2020</w:t>
      </w:r>
      <w:r w:rsidRPr="003D1683">
        <w:rPr>
          <w:rFonts w:eastAsia="SimSun"/>
          <w:b w:val="0"/>
          <w:sz w:val="24"/>
          <w:lang w:eastAsia="zh-CN"/>
        </w:rPr>
        <w:t>年生物多样性战略计划》更宏大的抱负，传达更强烈的紧迫感。</w:t>
      </w:r>
    </w:p>
    <w:p w:rsidR="00B5559C" w:rsidRPr="003D1683" w:rsidRDefault="00B5559C" w:rsidP="009724D3">
      <w:pPr>
        <w:pStyle w:val="Heading1"/>
        <w:topLinePunct/>
        <w:snapToGrid w:val="0"/>
        <w:spacing w:before="120"/>
        <w:jc w:val="both"/>
        <w:rPr>
          <w:rFonts w:eastAsia="SimSun"/>
          <w:b w:val="0"/>
          <w:color w:val="C00000"/>
          <w:sz w:val="24"/>
          <w:lang w:eastAsia="zh-CN"/>
        </w:rPr>
      </w:pPr>
      <w:r w:rsidRPr="003D1683">
        <w:rPr>
          <w:rFonts w:eastAsia="SimSun"/>
          <w:b w:val="0"/>
          <w:sz w:val="24"/>
          <w:lang w:eastAsia="zh-CN"/>
        </w:rPr>
        <w:t>3</w:t>
      </w:r>
      <w:r w:rsidR="00274434" w:rsidRPr="003D1683">
        <w:rPr>
          <w:rFonts w:eastAsia="SimSun"/>
          <w:b w:val="0"/>
          <w:sz w:val="24"/>
          <w:lang w:eastAsia="zh-CN"/>
        </w:rPr>
        <w:t>.</w:t>
      </w:r>
      <w:r w:rsidR="00274434">
        <w:rPr>
          <w:rFonts w:eastAsia="SimSun"/>
          <w:b w:val="0"/>
          <w:sz w:val="24"/>
          <w:lang w:eastAsia="zh-CN"/>
        </w:rPr>
        <w:tab/>
      </w:r>
      <w:r w:rsidRPr="003D1683">
        <w:rPr>
          <w:rFonts w:eastAsia="SimSun"/>
          <w:b w:val="0"/>
          <w:sz w:val="24"/>
          <w:lang w:eastAsia="zh-CN"/>
        </w:rPr>
        <w:t>许多意见都强调必须保持</w:t>
      </w:r>
      <w:r w:rsidRPr="003D1683">
        <w:rPr>
          <w:rFonts w:eastAsia="SimSun"/>
          <w:b w:val="0"/>
          <w:sz w:val="24"/>
          <w:lang w:eastAsia="zh-CN"/>
        </w:rPr>
        <w:t>2020</w:t>
      </w:r>
      <w:r w:rsidRPr="003D1683">
        <w:rPr>
          <w:rFonts w:eastAsia="SimSun"/>
          <w:b w:val="0"/>
          <w:sz w:val="24"/>
          <w:lang w:eastAsia="zh-CN"/>
        </w:rPr>
        <w:t>年后全球生物多样性框架与其他国际框架的协调一致。特别是，大多数意见都提到《</w:t>
      </w:r>
      <w:r w:rsidRPr="003D1683">
        <w:rPr>
          <w:rFonts w:eastAsia="SimSun"/>
          <w:b w:val="0"/>
          <w:sz w:val="24"/>
          <w:lang w:eastAsia="zh-CN"/>
        </w:rPr>
        <w:t>2030</w:t>
      </w:r>
      <w:r w:rsidRPr="003D1683">
        <w:rPr>
          <w:rFonts w:eastAsia="SimSun"/>
          <w:b w:val="0"/>
          <w:sz w:val="24"/>
          <w:lang w:eastAsia="zh-CN"/>
        </w:rPr>
        <w:t>年可持续发展议程》具有高度相关性，</w:t>
      </w:r>
      <w:r w:rsidRPr="003D1683">
        <w:rPr>
          <w:rFonts w:eastAsia="SimSun"/>
          <w:b w:val="0"/>
          <w:sz w:val="24"/>
          <w:lang w:eastAsia="zh-CN"/>
        </w:rPr>
        <w:t>2020</w:t>
      </w:r>
      <w:r w:rsidRPr="003D1683">
        <w:rPr>
          <w:rFonts w:eastAsia="SimSun"/>
          <w:b w:val="0"/>
          <w:sz w:val="24"/>
          <w:lang w:eastAsia="zh-CN"/>
        </w:rPr>
        <w:t>年后全球生物多样性框架应与其充分保持一致。此外，《</w:t>
      </w:r>
      <w:r w:rsidRPr="003D1683">
        <w:rPr>
          <w:rFonts w:eastAsia="SimSun"/>
          <w:b w:val="0"/>
          <w:sz w:val="24"/>
          <w:lang w:eastAsia="zh-CN"/>
        </w:rPr>
        <w:t>2030</w:t>
      </w:r>
      <w:r w:rsidRPr="003D1683">
        <w:rPr>
          <w:rFonts w:eastAsia="SimSun"/>
          <w:b w:val="0"/>
          <w:sz w:val="24"/>
          <w:lang w:eastAsia="zh-CN"/>
        </w:rPr>
        <w:t>年可持续发展议程》应被视为能够加强对</w:t>
      </w:r>
      <w:r w:rsidRPr="003D1683">
        <w:rPr>
          <w:rFonts w:eastAsia="SimSun"/>
          <w:b w:val="0"/>
          <w:sz w:val="24"/>
          <w:lang w:eastAsia="zh-CN"/>
        </w:rPr>
        <w:t>2020</w:t>
      </w:r>
      <w:r w:rsidRPr="003D1683">
        <w:rPr>
          <w:rFonts w:eastAsia="SimSun"/>
          <w:b w:val="0"/>
          <w:sz w:val="24"/>
          <w:lang w:eastAsia="zh-CN"/>
        </w:rPr>
        <w:t>后全球生物多样性框架有利的环境。同样，有意见指出，保持</w:t>
      </w:r>
      <w:r w:rsidRPr="003D1683">
        <w:rPr>
          <w:rFonts w:eastAsia="SimSun"/>
          <w:b w:val="0"/>
          <w:sz w:val="24"/>
          <w:lang w:eastAsia="zh-CN"/>
        </w:rPr>
        <w:t>2020</w:t>
      </w:r>
      <w:r w:rsidRPr="003D1683">
        <w:rPr>
          <w:rFonts w:eastAsia="SimSun"/>
          <w:b w:val="0"/>
          <w:sz w:val="24"/>
          <w:lang w:eastAsia="zh-CN"/>
        </w:rPr>
        <w:t>后全球生物多样性框架与《</w:t>
      </w:r>
      <w:r w:rsidRPr="003D1683">
        <w:rPr>
          <w:rFonts w:eastAsia="SimSun"/>
          <w:b w:val="0"/>
          <w:sz w:val="24"/>
          <w:lang w:eastAsia="zh-CN"/>
        </w:rPr>
        <w:t>2030</w:t>
      </w:r>
      <w:r w:rsidRPr="003D1683">
        <w:rPr>
          <w:rFonts w:eastAsia="SimSun"/>
          <w:b w:val="0"/>
          <w:sz w:val="24"/>
          <w:lang w:eastAsia="zh-CN"/>
        </w:rPr>
        <w:t>年议程》的协调一致将有助于避免生物多样性与其他全球社会经济目标脱节，能促使生物多样性进一步主流化。《</w:t>
      </w:r>
      <w:r w:rsidRPr="003D1683">
        <w:rPr>
          <w:rFonts w:eastAsia="SimSun"/>
          <w:b w:val="0"/>
          <w:sz w:val="24"/>
          <w:lang w:eastAsia="zh-CN"/>
        </w:rPr>
        <w:t>2030</w:t>
      </w:r>
      <w:r w:rsidRPr="003D1683">
        <w:rPr>
          <w:rFonts w:eastAsia="SimSun"/>
          <w:b w:val="0"/>
          <w:sz w:val="24"/>
          <w:lang w:eastAsia="zh-CN"/>
        </w:rPr>
        <w:t>年议程》中强调的和平及</w:t>
      </w:r>
      <w:r w:rsidR="000760F5">
        <w:rPr>
          <w:rFonts w:eastAsia="SimSun"/>
          <w:b w:val="0"/>
          <w:sz w:val="24"/>
          <w:lang w:eastAsia="zh-CN"/>
        </w:rPr>
        <w:t>粮食安全</w:t>
      </w:r>
      <w:r w:rsidRPr="003D1683">
        <w:rPr>
          <w:rFonts w:eastAsia="SimSun"/>
          <w:b w:val="0"/>
          <w:sz w:val="24"/>
          <w:lang w:eastAsia="zh-CN"/>
        </w:rPr>
        <w:t>等具体问题也被认为与</w:t>
      </w:r>
      <w:r w:rsidRPr="003D1683">
        <w:rPr>
          <w:rFonts w:eastAsia="SimSun"/>
          <w:b w:val="0"/>
          <w:sz w:val="24"/>
          <w:lang w:eastAsia="zh-CN"/>
        </w:rPr>
        <w:t>2020</w:t>
      </w:r>
      <w:r w:rsidRPr="003D1683">
        <w:rPr>
          <w:rFonts w:eastAsia="SimSun"/>
          <w:b w:val="0"/>
          <w:sz w:val="24"/>
          <w:lang w:eastAsia="zh-CN"/>
        </w:rPr>
        <w:t>年后全球生物多样性框架相关。还有意见认为，如果恰当地协调《</w:t>
      </w:r>
      <w:r w:rsidRPr="003D1683">
        <w:rPr>
          <w:rFonts w:eastAsia="SimSun"/>
          <w:b w:val="0"/>
          <w:sz w:val="24"/>
          <w:lang w:eastAsia="zh-CN"/>
        </w:rPr>
        <w:t>2030</w:t>
      </w:r>
      <w:r w:rsidRPr="003D1683">
        <w:rPr>
          <w:rFonts w:eastAsia="SimSun"/>
          <w:b w:val="0"/>
          <w:sz w:val="24"/>
          <w:lang w:eastAsia="zh-CN"/>
        </w:rPr>
        <w:t>年可持续发展议程》与</w:t>
      </w:r>
      <w:r w:rsidRPr="003D1683">
        <w:rPr>
          <w:rFonts w:eastAsia="SimSun"/>
          <w:b w:val="0"/>
          <w:sz w:val="24"/>
          <w:lang w:eastAsia="zh-CN"/>
        </w:rPr>
        <w:t>2020</w:t>
      </w:r>
      <w:r w:rsidRPr="003D1683">
        <w:rPr>
          <w:rFonts w:eastAsia="SimSun"/>
          <w:b w:val="0"/>
          <w:sz w:val="24"/>
          <w:lang w:eastAsia="zh-CN"/>
        </w:rPr>
        <w:t>年后全球生物多样性框架，就能在执行和进展报告方面产生协同效应。更普遍的一种情况是，一些意见还提及</w:t>
      </w:r>
      <w:r w:rsidRPr="003D1683">
        <w:rPr>
          <w:rFonts w:eastAsia="SimSun"/>
          <w:b w:val="0"/>
          <w:sz w:val="24"/>
          <w:lang w:eastAsia="zh-CN"/>
        </w:rPr>
        <w:t>2020</w:t>
      </w:r>
      <w:r w:rsidRPr="003D1683">
        <w:rPr>
          <w:rFonts w:eastAsia="SimSun"/>
          <w:b w:val="0"/>
          <w:sz w:val="24"/>
          <w:lang w:eastAsia="zh-CN"/>
        </w:rPr>
        <w:t>年后全球生物多样性框架应当突出强调生物多样性、气候变化、土地退化和发展之间的联系。</w:t>
      </w:r>
    </w:p>
    <w:p w:rsidR="00B5559C" w:rsidRPr="003D1683" w:rsidRDefault="00B5559C" w:rsidP="009724D3">
      <w:pPr>
        <w:pStyle w:val="Heading1"/>
        <w:keepNext w:val="0"/>
        <w:widowControl w:val="0"/>
        <w:topLinePunct/>
        <w:snapToGrid w:val="0"/>
        <w:spacing w:before="120"/>
        <w:jc w:val="both"/>
        <w:rPr>
          <w:rFonts w:eastAsia="SimSun"/>
          <w:b w:val="0"/>
          <w:sz w:val="24"/>
          <w:lang w:eastAsia="zh-CN"/>
        </w:rPr>
      </w:pPr>
      <w:r w:rsidRPr="003D1683">
        <w:rPr>
          <w:rFonts w:eastAsia="SimSun"/>
          <w:b w:val="0"/>
          <w:sz w:val="24"/>
          <w:lang w:eastAsia="zh-CN"/>
        </w:rPr>
        <w:t xml:space="preserve">4. </w:t>
      </w:r>
      <w:r w:rsidR="00274434">
        <w:rPr>
          <w:rFonts w:eastAsia="SimSun"/>
          <w:b w:val="0"/>
          <w:sz w:val="24"/>
          <w:lang w:eastAsia="zh-CN"/>
        </w:rPr>
        <w:tab/>
      </w:r>
      <w:r w:rsidRPr="003D1683">
        <w:rPr>
          <w:rFonts w:eastAsia="SimSun"/>
          <w:b w:val="0"/>
          <w:sz w:val="24"/>
          <w:lang w:eastAsia="zh-CN"/>
        </w:rPr>
        <w:t>众多意见指出，</w:t>
      </w:r>
      <w:r w:rsidRPr="003D1683">
        <w:rPr>
          <w:rFonts w:eastAsia="SimSun"/>
          <w:b w:val="0"/>
          <w:sz w:val="24"/>
          <w:lang w:eastAsia="zh-CN"/>
        </w:rPr>
        <w:t>2020</w:t>
      </w:r>
      <w:r w:rsidRPr="003D1683">
        <w:rPr>
          <w:rFonts w:eastAsia="SimSun"/>
          <w:b w:val="0"/>
          <w:sz w:val="24"/>
          <w:lang w:eastAsia="zh-CN"/>
        </w:rPr>
        <w:t>年后全球生物多样性框架应强调执行工作的必要性。在这方面，一些意见提到执行问题附属机构扮演的重要角色以及可能需要增强这一机构的作用。同样，有意见指出需要确保</w:t>
      </w:r>
      <w:r w:rsidRPr="003D1683">
        <w:rPr>
          <w:rFonts w:eastAsia="SimSun"/>
          <w:b w:val="0"/>
          <w:sz w:val="24"/>
          <w:lang w:eastAsia="zh-CN"/>
        </w:rPr>
        <w:t>2020</w:t>
      </w:r>
      <w:r w:rsidRPr="003D1683">
        <w:rPr>
          <w:rFonts w:eastAsia="SimSun"/>
          <w:b w:val="0"/>
          <w:sz w:val="24"/>
          <w:lang w:eastAsia="zh-CN"/>
        </w:rPr>
        <w:t>年后全球生物多样性框架具备支持执行的工具，有充分的资金，并且与资源调集战略有关联。更普遍的一种意见认为需要确保</w:t>
      </w:r>
      <w:r w:rsidRPr="003D1683">
        <w:rPr>
          <w:rFonts w:eastAsia="SimSun"/>
          <w:b w:val="0"/>
          <w:sz w:val="24"/>
          <w:lang w:eastAsia="zh-CN"/>
        </w:rPr>
        <w:t>2020</w:t>
      </w:r>
      <w:r w:rsidRPr="003D1683">
        <w:rPr>
          <w:rFonts w:eastAsia="SimSun"/>
          <w:b w:val="0"/>
          <w:sz w:val="24"/>
          <w:lang w:eastAsia="zh-CN"/>
        </w:rPr>
        <w:t>年后全球生物多样性框架具有可扩展性，并且在所有相关层面都具有吸引力和影响力，这是确保其得到实施的重要因素。还有意见指出，爱知生物多样性</w:t>
      </w:r>
      <w:r w:rsidR="00595B67" w:rsidRPr="003D1683">
        <w:rPr>
          <w:rFonts w:eastAsia="SimSun"/>
          <w:b w:val="0"/>
          <w:sz w:val="24"/>
          <w:lang w:eastAsia="zh-CN"/>
        </w:rPr>
        <w:t>指</w:t>
      </w:r>
      <w:r w:rsidRPr="003D1683">
        <w:rPr>
          <w:rFonts w:eastAsia="SimSun"/>
          <w:b w:val="0"/>
          <w:sz w:val="24"/>
          <w:lang w:eastAsia="zh-CN"/>
        </w:rPr>
        <w:t>标与缔约方在其新制定的、修订或更新后的国家生物多样性战略和行动计划中确定的目标水平和执行力度之间存在差距，因此</w:t>
      </w:r>
      <w:r w:rsidRPr="003D1683">
        <w:rPr>
          <w:rFonts w:eastAsia="SimSun"/>
          <w:b w:val="0"/>
          <w:sz w:val="24"/>
          <w:lang w:eastAsia="zh-CN"/>
        </w:rPr>
        <w:t>2020</w:t>
      </w:r>
      <w:r w:rsidRPr="003D1683">
        <w:rPr>
          <w:rFonts w:eastAsia="SimSun"/>
          <w:b w:val="0"/>
          <w:sz w:val="24"/>
          <w:lang w:eastAsia="zh-CN"/>
        </w:rPr>
        <w:t>后全球生物多样性框架需对这一问题多加关注。</w:t>
      </w:r>
    </w:p>
    <w:p w:rsidR="00B5559C" w:rsidRPr="003D1683" w:rsidRDefault="00B5559C" w:rsidP="009724D3">
      <w:pPr>
        <w:pStyle w:val="Heading1"/>
        <w:keepNext w:val="0"/>
        <w:widowControl w:val="0"/>
        <w:topLinePunct/>
        <w:snapToGrid w:val="0"/>
        <w:spacing w:before="120"/>
        <w:jc w:val="both"/>
        <w:rPr>
          <w:rFonts w:eastAsia="SimSun"/>
          <w:b w:val="0"/>
          <w:sz w:val="24"/>
          <w:lang w:eastAsia="zh-CN"/>
        </w:rPr>
      </w:pPr>
      <w:r w:rsidRPr="003D1683">
        <w:rPr>
          <w:rFonts w:eastAsia="SimSun"/>
          <w:b w:val="0"/>
          <w:sz w:val="24"/>
          <w:lang w:eastAsia="zh-CN"/>
        </w:rPr>
        <w:t xml:space="preserve">5. </w:t>
      </w:r>
      <w:r w:rsidR="00274434">
        <w:rPr>
          <w:rFonts w:eastAsia="SimSun"/>
          <w:b w:val="0"/>
          <w:sz w:val="24"/>
          <w:lang w:eastAsia="zh-CN"/>
        </w:rPr>
        <w:tab/>
      </w:r>
      <w:r w:rsidRPr="003D1683">
        <w:rPr>
          <w:rFonts w:eastAsia="SimSun"/>
          <w:b w:val="0"/>
          <w:sz w:val="24"/>
          <w:lang w:eastAsia="zh-CN"/>
        </w:rPr>
        <w:t>一些意见提到其他多边环境协定的战略计划与</w:t>
      </w:r>
      <w:r w:rsidRPr="003D1683">
        <w:rPr>
          <w:rFonts w:eastAsia="SimSun"/>
          <w:b w:val="0"/>
          <w:sz w:val="24"/>
          <w:lang w:eastAsia="zh-CN"/>
        </w:rPr>
        <w:t>2020</w:t>
      </w:r>
      <w:r w:rsidRPr="003D1683">
        <w:rPr>
          <w:rFonts w:eastAsia="SimSun"/>
          <w:b w:val="0"/>
          <w:sz w:val="24"/>
          <w:lang w:eastAsia="zh-CN"/>
        </w:rPr>
        <w:t>年后全球生物多样性框架有相关性。有意见提及生物多样性相关公约联络小组可能有助于进一步推进这些不同进程各自战略规划之间的协调一致。</w:t>
      </w:r>
    </w:p>
    <w:p w:rsidR="00B5559C" w:rsidRPr="003D1683" w:rsidRDefault="00B5559C" w:rsidP="009724D3">
      <w:pPr>
        <w:pStyle w:val="Heading1"/>
        <w:suppressLineNumbers/>
        <w:tabs>
          <w:tab w:val="clear" w:pos="720"/>
          <w:tab w:val="left" w:pos="360"/>
        </w:tabs>
        <w:suppressAutoHyphens/>
        <w:topLinePunct/>
        <w:autoSpaceDE w:val="0"/>
        <w:autoSpaceDN w:val="0"/>
        <w:adjustRightInd w:val="0"/>
        <w:snapToGrid w:val="0"/>
        <w:spacing w:before="120"/>
        <w:jc w:val="both"/>
        <w:rPr>
          <w:rFonts w:eastAsia="SimHei"/>
          <w:snapToGrid w:val="0"/>
          <w:kern w:val="22"/>
          <w:sz w:val="24"/>
          <w:lang w:eastAsia="zh-CN"/>
        </w:rPr>
      </w:pPr>
      <w:r w:rsidRPr="003D1683">
        <w:rPr>
          <w:rFonts w:eastAsia="SimHei"/>
          <w:sz w:val="24"/>
          <w:lang w:eastAsia="zh-CN"/>
        </w:rPr>
        <w:lastRenderedPageBreak/>
        <w:t>二</w:t>
      </w:r>
      <w:r w:rsidRPr="003D1683">
        <w:rPr>
          <w:rFonts w:eastAsia="SimHei"/>
          <w:sz w:val="24"/>
          <w:lang w:val="en-US" w:eastAsia="zh-CN"/>
        </w:rPr>
        <w:t>.</w:t>
      </w:r>
      <w:r w:rsidR="00061AA3">
        <w:rPr>
          <w:rFonts w:eastAsia="SimHei"/>
          <w:sz w:val="24"/>
          <w:lang w:val="en-US" w:eastAsia="zh-CN"/>
        </w:rPr>
        <w:t xml:space="preserve">  </w:t>
      </w:r>
      <w:r w:rsidR="007F79ED">
        <w:rPr>
          <w:rFonts w:eastAsia="SimHei"/>
          <w:sz w:val="24"/>
          <w:lang w:val="en-US" w:eastAsia="zh-CN"/>
        </w:rPr>
        <w:t xml:space="preserve">  </w:t>
      </w:r>
      <w:r w:rsidRPr="003D1683">
        <w:rPr>
          <w:rFonts w:eastAsia="SimHei"/>
          <w:sz w:val="24"/>
          <w:lang w:eastAsia="zh-CN"/>
        </w:rPr>
        <w:t>《公约》与其《议定书》之间的关系</w:t>
      </w:r>
    </w:p>
    <w:p w:rsidR="00B5559C" w:rsidRPr="003D1683" w:rsidRDefault="00B5559C" w:rsidP="009724D3">
      <w:pPr>
        <w:pStyle w:val="Heading1"/>
        <w:topLinePunct/>
        <w:snapToGrid w:val="0"/>
        <w:spacing w:before="120"/>
        <w:jc w:val="both"/>
        <w:rPr>
          <w:rFonts w:eastAsia="SimSun"/>
          <w:b w:val="0"/>
          <w:sz w:val="24"/>
          <w:lang w:eastAsia="zh-CN"/>
        </w:rPr>
      </w:pPr>
      <w:r w:rsidRPr="003D1683">
        <w:rPr>
          <w:rFonts w:eastAsia="SimSun"/>
          <w:b w:val="0"/>
          <w:sz w:val="24"/>
          <w:lang w:eastAsia="zh-CN"/>
        </w:rPr>
        <w:t xml:space="preserve">6. </w:t>
      </w:r>
      <w:r w:rsidR="00274434">
        <w:rPr>
          <w:rFonts w:eastAsia="SimSun"/>
          <w:b w:val="0"/>
          <w:sz w:val="24"/>
          <w:lang w:eastAsia="zh-CN"/>
        </w:rPr>
        <w:tab/>
      </w:r>
      <w:r w:rsidRPr="003D1683">
        <w:rPr>
          <w:rFonts w:eastAsia="SimSun"/>
          <w:b w:val="0"/>
          <w:sz w:val="24"/>
          <w:lang w:eastAsia="zh-CN"/>
        </w:rPr>
        <w:t>一些意见提出，有必要确保</w:t>
      </w:r>
      <w:r w:rsidRPr="003D1683">
        <w:rPr>
          <w:rFonts w:eastAsia="SimSun"/>
          <w:b w:val="0"/>
          <w:sz w:val="24"/>
          <w:lang w:eastAsia="zh-CN"/>
        </w:rPr>
        <w:t>2020</w:t>
      </w:r>
      <w:r w:rsidRPr="003D1683">
        <w:rPr>
          <w:rFonts w:eastAsia="SimSun"/>
          <w:b w:val="0"/>
          <w:sz w:val="24"/>
          <w:lang w:eastAsia="zh-CN"/>
        </w:rPr>
        <w:t>年后全球生物多样性框架全面处理《卡塔赫纳议定书》和《名古屋议定书》中提及的问题，以促进整合，协调治理、执行、审查和融资等方面。然而，也有几份意见表达了担忧。具体而言，关于《</w:t>
      </w:r>
      <w:r w:rsidRPr="003D1683">
        <w:rPr>
          <w:rFonts w:eastAsia="SimSun"/>
          <w:b w:val="0"/>
          <w:sz w:val="24"/>
          <w:lang w:eastAsia="zh-CN"/>
        </w:rPr>
        <w:t>2011-2020</w:t>
      </w:r>
      <w:r w:rsidRPr="003D1683">
        <w:rPr>
          <w:rFonts w:eastAsia="SimSun"/>
          <w:b w:val="0"/>
          <w:sz w:val="24"/>
          <w:lang w:eastAsia="zh-CN"/>
        </w:rPr>
        <w:t>年卡塔赫纳生物安全议定书战略计划》，有意见指出该计划的结构与内容与《</w:t>
      </w:r>
      <w:r w:rsidRPr="003D1683">
        <w:rPr>
          <w:rFonts w:eastAsia="SimSun"/>
          <w:b w:val="0"/>
          <w:sz w:val="24"/>
          <w:lang w:eastAsia="zh-CN"/>
        </w:rPr>
        <w:t>2011-2020</w:t>
      </w:r>
      <w:r w:rsidRPr="003D1683">
        <w:rPr>
          <w:rFonts w:eastAsia="SimSun"/>
          <w:b w:val="0"/>
          <w:sz w:val="24"/>
          <w:lang w:eastAsia="zh-CN"/>
        </w:rPr>
        <w:t>年生物多样性战略计划》有出入。此外，还有意见指出《</w:t>
      </w:r>
      <w:r w:rsidRPr="003D1683">
        <w:rPr>
          <w:rFonts w:eastAsia="SimSun"/>
          <w:b w:val="0"/>
          <w:sz w:val="24"/>
          <w:lang w:eastAsia="zh-CN"/>
        </w:rPr>
        <w:t>2011-2020</w:t>
      </w:r>
      <w:r w:rsidRPr="003D1683">
        <w:rPr>
          <w:rFonts w:eastAsia="SimSun"/>
          <w:b w:val="0"/>
          <w:sz w:val="24"/>
          <w:lang w:eastAsia="zh-CN"/>
        </w:rPr>
        <w:t>年卡塔赫纳生物安全议定书战略计划》，包括其多年工作方案在内，都比《</w:t>
      </w:r>
      <w:r w:rsidRPr="003D1683">
        <w:rPr>
          <w:rFonts w:eastAsia="SimSun"/>
          <w:b w:val="0"/>
          <w:sz w:val="24"/>
          <w:lang w:eastAsia="zh-CN"/>
        </w:rPr>
        <w:t>2011-2020</w:t>
      </w:r>
      <w:r w:rsidRPr="003D1683">
        <w:rPr>
          <w:rFonts w:eastAsia="SimSun"/>
          <w:b w:val="0"/>
          <w:sz w:val="24"/>
          <w:lang w:eastAsia="zh-CN"/>
        </w:rPr>
        <w:t>年生物多样性战略计划》更为详细，并且其中为秘书处的工作和国家层面的执行工作提供了具体指导，为作为卡塔赫纳议定书缔约方会议的缔约方大会的决议提供了明确指引，并推动了过去十年内的资源调集工作。一些意见还指出，《卡塔赫纳议定书》在</w:t>
      </w:r>
      <w:r w:rsidRPr="003D1683">
        <w:rPr>
          <w:rFonts w:eastAsia="SimSun"/>
          <w:b w:val="0"/>
          <w:sz w:val="24"/>
          <w:lang w:eastAsia="zh-CN"/>
        </w:rPr>
        <w:t>2020</w:t>
      </w:r>
      <w:r w:rsidRPr="003D1683">
        <w:rPr>
          <w:rFonts w:eastAsia="SimSun"/>
          <w:b w:val="0"/>
          <w:sz w:val="24"/>
          <w:lang w:eastAsia="zh-CN"/>
        </w:rPr>
        <w:t>年后全球生物多样性框架提案中的作用看似不断下降，并认为回过头来对没有具体指标的生物安全目标作出一般性描述有可能会妨碍《卡塔赫纳议定书》的执行工作取得进一步进展。同样，一些意见指出，需要在整个</w:t>
      </w:r>
      <w:r w:rsidRPr="003D1683">
        <w:rPr>
          <w:rFonts w:eastAsia="SimSun"/>
          <w:b w:val="0"/>
          <w:sz w:val="24"/>
          <w:lang w:eastAsia="zh-CN"/>
        </w:rPr>
        <w:t>2020</w:t>
      </w:r>
      <w:r w:rsidR="00452FD5" w:rsidRPr="003D1683">
        <w:rPr>
          <w:rFonts w:eastAsia="SimSun"/>
          <w:b w:val="0"/>
          <w:sz w:val="24"/>
          <w:lang w:eastAsia="zh-CN"/>
        </w:rPr>
        <w:t>年</w:t>
      </w:r>
      <w:r w:rsidRPr="003D1683">
        <w:rPr>
          <w:rFonts w:eastAsia="SimSun"/>
          <w:b w:val="0"/>
          <w:sz w:val="24"/>
          <w:lang w:eastAsia="zh-CN"/>
        </w:rPr>
        <w:t>后进程中保持《卡塔赫纳议定书》的作用，并建议制定一项兼容并蓄的办法，从而将生物安全考虑因素纳入</w:t>
      </w:r>
      <w:r w:rsidRPr="003D1683">
        <w:rPr>
          <w:rFonts w:eastAsia="SimSun"/>
          <w:b w:val="0"/>
          <w:sz w:val="24"/>
          <w:lang w:eastAsia="zh-CN"/>
        </w:rPr>
        <w:t>2020</w:t>
      </w:r>
      <w:r w:rsidRPr="003D1683">
        <w:rPr>
          <w:rFonts w:eastAsia="SimSun"/>
          <w:b w:val="0"/>
          <w:sz w:val="24"/>
          <w:lang w:eastAsia="zh-CN"/>
        </w:rPr>
        <w:t>后全球生物多样性框架的范围，一个可行的办法是将重视生物安全的目标或具体目标纳入该框架。还建议制定具有明确成果和指标的具体的</w:t>
      </w:r>
      <w:r w:rsidRPr="003D1683">
        <w:rPr>
          <w:rFonts w:eastAsia="SimSun"/>
          <w:b w:val="0"/>
          <w:sz w:val="24"/>
          <w:lang w:eastAsia="zh-CN"/>
        </w:rPr>
        <w:t>2020</w:t>
      </w:r>
      <w:r w:rsidRPr="003D1683">
        <w:rPr>
          <w:rFonts w:eastAsia="SimSun"/>
          <w:b w:val="0"/>
          <w:sz w:val="24"/>
          <w:lang w:eastAsia="zh-CN"/>
        </w:rPr>
        <w:t>年后</w:t>
      </w:r>
      <w:r w:rsidR="008F72E0" w:rsidRPr="003D1683">
        <w:rPr>
          <w:rFonts w:eastAsia="SimSun"/>
          <w:b w:val="0"/>
          <w:sz w:val="24"/>
          <w:lang w:eastAsia="zh-CN"/>
        </w:rPr>
        <w:t>《</w:t>
      </w:r>
      <w:r w:rsidRPr="003D1683">
        <w:rPr>
          <w:rFonts w:eastAsia="SimSun"/>
          <w:b w:val="0"/>
          <w:sz w:val="24"/>
          <w:lang w:eastAsia="zh-CN"/>
        </w:rPr>
        <w:t>卡塔赫纳议定书</w:t>
      </w:r>
      <w:r w:rsidR="008F72E0" w:rsidRPr="003D1683">
        <w:rPr>
          <w:rFonts w:eastAsia="SimSun"/>
          <w:b w:val="0"/>
          <w:sz w:val="24"/>
          <w:lang w:eastAsia="zh-CN"/>
        </w:rPr>
        <w:t>》</w:t>
      </w:r>
      <w:r w:rsidRPr="003D1683">
        <w:rPr>
          <w:rFonts w:eastAsia="SimSun"/>
          <w:b w:val="0"/>
          <w:sz w:val="24"/>
          <w:lang w:eastAsia="zh-CN"/>
        </w:rPr>
        <w:t>执行计划。</w:t>
      </w:r>
    </w:p>
    <w:p w:rsidR="00B5559C" w:rsidRPr="003D1683" w:rsidRDefault="00B5559C" w:rsidP="009724D3">
      <w:pPr>
        <w:pStyle w:val="Heading1"/>
        <w:suppressLineNumbers/>
        <w:tabs>
          <w:tab w:val="clear" w:pos="720"/>
          <w:tab w:val="left" w:pos="450"/>
        </w:tabs>
        <w:suppressAutoHyphens/>
        <w:topLinePunct/>
        <w:autoSpaceDE w:val="0"/>
        <w:autoSpaceDN w:val="0"/>
        <w:adjustRightInd w:val="0"/>
        <w:snapToGrid w:val="0"/>
        <w:spacing w:before="120"/>
        <w:jc w:val="both"/>
        <w:rPr>
          <w:rFonts w:eastAsia="SimHei"/>
          <w:snapToGrid w:val="0"/>
          <w:kern w:val="22"/>
          <w:sz w:val="24"/>
          <w:lang w:eastAsia="zh-CN"/>
        </w:rPr>
      </w:pPr>
      <w:r w:rsidRPr="003D1683">
        <w:rPr>
          <w:rFonts w:eastAsia="SimHei"/>
          <w:sz w:val="24"/>
          <w:lang w:eastAsia="zh-CN"/>
        </w:rPr>
        <w:t>三</w:t>
      </w:r>
      <w:r w:rsidRPr="003D1683">
        <w:rPr>
          <w:rFonts w:eastAsia="SimHei"/>
          <w:sz w:val="24"/>
          <w:lang w:eastAsia="zh-CN"/>
        </w:rPr>
        <w:t xml:space="preserve">. </w:t>
      </w:r>
      <w:r w:rsidR="00A654C7">
        <w:rPr>
          <w:rFonts w:eastAsia="SimHei"/>
          <w:sz w:val="24"/>
          <w:lang w:eastAsia="zh-CN"/>
        </w:rPr>
        <w:t xml:space="preserve"> </w:t>
      </w:r>
      <w:r w:rsidR="007F79ED">
        <w:rPr>
          <w:rFonts w:eastAsia="SimHei"/>
          <w:sz w:val="24"/>
          <w:lang w:eastAsia="zh-CN"/>
        </w:rPr>
        <w:t xml:space="preserve">   </w:t>
      </w:r>
      <w:r w:rsidRPr="003D1683">
        <w:rPr>
          <w:rFonts w:eastAsia="SimHei"/>
          <w:sz w:val="24"/>
          <w:lang w:eastAsia="zh-CN"/>
        </w:rPr>
        <w:t>该计划的要素</w:t>
      </w:r>
    </w:p>
    <w:p w:rsidR="00B5559C" w:rsidRPr="003D1683" w:rsidRDefault="00B5559C" w:rsidP="009724D3">
      <w:pPr>
        <w:pStyle w:val="Heading1"/>
        <w:topLinePunct/>
        <w:snapToGrid w:val="0"/>
        <w:spacing w:before="120"/>
        <w:jc w:val="both"/>
        <w:rPr>
          <w:rFonts w:eastAsia="SimSun"/>
          <w:b w:val="0"/>
          <w:sz w:val="24"/>
          <w:lang w:eastAsia="zh-CN"/>
        </w:rPr>
      </w:pPr>
      <w:r w:rsidRPr="003D1683">
        <w:rPr>
          <w:rFonts w:eastAsia="SimSun"/>
          <w:b w:val="0"/>
          <w:sz w:val="24"/>
          <w:lang w:val="en-US" w:eastAsia="zh-CN"/>
        </w:rPr>
        <w:t xml:space="preserve">7. </w:t>
      </w:r>
      <w:r w:rsidR="00274434">
        <w:rPr>
          <w:rFonts w:eastAsia="SimSun"/>
          <w:b w:val="0"/>
          <w:sz w:val="24"/>
          <w:lang w:val="en-US" w:eastAsia="zh-CN"/>
        </w:rPr>
        <w:tab/>
      </w:r>
      <w:r w:rsidRPr="003D1683">
        <w:rPr>
          <w:rFonts w:eastAsia="SimSun"/>
          <w:b w:val="0"/>
          <w:sz w:val="24"/>
          <w:lang w:eastAsia="zh-CN"/>
        </w:rPr>
        <w:t>许多意见指出，该</w:t>
      </w:r>
      <w:r w:rsidR="008F72E0" w:rsidRPr="003D1683">
        <w:rPr>
          <w:rFonts w:eastAsia="SimSun"/>
          <w:b w:val="0"/>
          <w:sz w:val="24"/>
          <w:lang w:eastAsia="zh-CN"/>
        </w:rPr>
        <w:t>《</w:t>
      </w:r>
      <w:r w:rsidRPr="003D1683">
        <w:rPr>
          <w:rFonts w:eastAsia="SimSun"/>
          <w:b w:val="0"/>
          <w:sz w:val="24"/>
          <w:lang w:eastAsia="zh-CN"/>
        </w:rPr>
        <w:t>战略计划</w:t>
      </w:r>
      <w:r w:rsidR="008F72E0" w:rsidRPr="003D1683">
        <w:rPr>
          <w:rFonts w:eastAsia="SimSun"/>
          <w:b w:val="0"/>
          <w:sz w:val="24"/>
          <w:lang w:eastAsia="zh-CN"/>
        </w:rPr>
        <w:t>》</w:t>
      </w:r>
      <w:r w:rsidRPr="003D1683">
        <w:rPr>
          <w:rFonts w:eastAsia="SimSun"/>
          <w:b w:val="0"/>
          <w:sz w:val="24"/>
          <w:lang w:eastAsia="zh-CN"/>
        </w:rPr>
        <w:t>的《</w:t>
      </w:r>
      <w:r w:rsidRPr="003D1683">
        <w:rPr>
          <w:rFonts w:eastAsia="SimSun"/>
          <w:b w:val="0"/>
          <w:sz w:val="24"/>
          <w:lang w:eastAsia="zh-CN"/>
        </w:rPr>
        <w:t>2050</w:t>
      </w:r>
      <w:r w:rsidRPr="003D1683">
        <w:rPr>
          <w:rFonts w:eastAsia="SimSun"/>
          <w:b w:val="0"/>
          <w:sz w:val="24"/>
          <w:lang w:eastAsia="zh-CN"/>
        </w:rPr>
        <w:t>年愿景》与</w:t>
      </w:r>
      <w:r w:rsidRPr="003D1683">
        <w:rPr>
          <w:rFonts w:eastAsia="SimSun"/>
          <w:b w:val="0"/>
          <w:sz w:val="24"/>
          <w:lang w:eastAsia="zh-CN"/>
        </w:rPr>
        <w:t>2020</w:t>
      </w:r>
      <w:r w:rsidRPr="003D1683">
        <w:rPr>
          <w:rFonts w:eastAsia="SimSun"/>
          <w:b w:val="0"/>
          <w:sz w:val="24"/>
          <w:lang w:eastAsia="zh-CN"/>
        </w:rPr>
        <w:t>年后全球生物多样性框架相关，五大战略目标也与爱知生物多样性</w:t>
      </w:r>
      <w:r w:rsidR="00452FD5" w:rsidRPr="003D1683">
        <w:rPr>
          <w:rFonts w:eastAsia="SimSun"/>
          <w:b w:val="0"/>
          <w:sz w:val="24"/>
          <w:lang w:eastAsia="zh-CN"/>
        </w:rPr>
        <w:t>指</w:t>
      </w:r>
      <w:r w:rsidRPr="003D1683">
        <w:rPr>
          <w:rFonts w:eastAsia="SimSun"/>
          <w:b w:val="0"/>
          <w:sz w:val="24"/>
          <w:lang w:eastAsia="zh-CN"/>
        </w:rPr>
        <w:t>标涉及的大多问题相关。然而，许多意见指出，需要制定出易于宣传、有科学依据并且易于衡量的明确目标。另一些意见也强调，这些目标应该符合</w:t>
      </w:r>
      <w:r w:rsidRPr="006943D4">
        <w:rPr>
          <w:rFonts w:ascii="SimSun" w:eastAsia="SimSun" w:hAnsi="SimSun"/>
          <w:b w:val="0"/>
          <w:sz w:val="24"/>
          <w:lang w:eastAsia="zh-CN"/>
        </w:rPr>
        <w:t>“</w:t>
      </w:r>
      <w:r w:rsidRPr="003D1683">
        <w:rPr>
          <w:rFonts w:eastAsia="SimSun"/>
          <w:b w:val="0"/>
          <w:sz w:val="24"/>
          <w:lang w:eastAsia="zh-CN"/>
        </w:rPr>
        <w:t>SMART</w:t>
      </w:r>
      <w:r w:rsidRPr="006943D4">
        <w:rPr>
          <w:rFonts w:ascii="SimSun" w:eastAsia="SimSun" w:hAnsi="SimSun"/>
          <w:b w:val="0"/>
          <w:sz w:val="24"/>
          <w:lang w:eastAsia="zh-CN"/>
        </w:rPr>
        <w:t>”</w:t>
      </w:r>
      <w:r w:rsidRPr="003D1683">
        <w:rPr>
          <w:rFonts w:eastAsia="SimSun"/>
          <w:b w:val="0"/>
          <w:sz w:val="24"/>
          <w:lang w:eastAsia="zh-CN"/>
        </w:rPr>
        <w:t>标准（也即具体、可衡量、抱负远大、切合实际和有时间限制）。还有多项意见提到有必要为所有目标和指标设立基准，以便监测这些目标和指标的实现进度。</w:t>
      </w:r>
    </w:p>
    <w:p w:rsidR="00B5559C" w:rsidRPr="003D1683" w:rsidRDefault="00B5559C" w:rsidP="009724D3">
      <w:pPr>
        <w:pStyle w:val="Heading1"/>
        <w:topLinePunct/>
        <w:snapToGrid w:val="0"/>
        <w:spacing w:before="120"/>
        <w:jc w:val="both"/>
        <w:rPr>
          <w:rFonts w:eastAsia="SimSun"/>
          <w:b w:val="0"/>
          <w:sz w:val="24"/>
          <w:lang w:eastAsia="zh-CN"/>
        </w:rPr>
      </w:pPr>
      <w:r w:rsidRPr="003D1683">
        <w:rPr>
          <w:rFonts w:eastAsia="SimSun"/>
          <w:b w:val="0"/>
          <w:sz w:val="24"/>
          <w:lang w:val="en-US" w:eastAsia="zh-CN"/>
        </w:rPr>
        <w:t xml:space="preserve">8. </w:t>
      </w:r>
      <w:r w:rsidR="00274434">
        <w:rPr>
          <w:rFonts w:eastAsia="SimSun"/>
          <w:b w:val="0"/>
          <w:sz w:val="24"/>
          <w:lang w:val="en-US" w:eastAsia="zh-CN"/>
        </w:rPr>
        <w:tab/>
      </w:r>
      <w:r w:rsidRPr="003D1683">
        <w:rPr>
          <w:rFonts w:eastAsia="SimSun"/>
          <w:b w:val="0"/>
          <w:sz w:val="24"/>
          <w:lang w:eastAsia="zh-CN"/>
        </w:rPr>
        <w:t>若干意见指出，</w:t>
      </w:r>
      <w:r w:rsidRPr="003D1683">
        <w:rPr>
          <w:rFonts w:eastAsia="SimSun"/>
          <w:b w:val="0"/>
          <w:sz w:val="24"/>
          <w:lang w:eastAsia="zh-CN"/>
        </w:rPr>
        <w:t>2020</w:t>
      </w:r>
      <w:r w:rsidRPr="003D1683">
        <w:rPr>
          <w:rFonts w:eastAsia="SimSun"/>
          <w:b w:val="0"/>
          <w:sz w:val="24"/>
          <w:lang w:eastAsia="zh-CN"/>
        </w:rPr>
        <w:t>年后全球生物多样性框架中需设立有效的审查进程。有意见提到了在该框架中体现这种审查进程的多种手段。一些意见提到把重大阶段性成果作为一种手段，用来衡量执行进度和鼓励加强使用生物多样性各相关公约现有的工具和机制，包括鼓励使用报告、指标和信息共享、国家报告、国家生物多样性战略和行动计划等系统。其他意见强调，审查过程应该公开透明，允许土著人民、地方社区、民间社会组织和其他利益攸关方参与。还有意见指出，在可持续发展高级别政治论坛上审议的首轮自愿国别评估可以为此类审查机制提供有用的经验教训。更有意见指出，《联合国气候变化框架公约》下的审查机制也不失为一个有益的办法。</w:t>
      </w:r>
    </w:p>
    <w:p w:rsidR="00B5559C" w:rsidRPr="003D1683" w:rsidRDefault="00B5559C" w:rsidP="009724D3">
      <w:pPr>
        <w:pStyle w:val="Heading1"/>
        <w:topLinePunct/>
        <w:snapToGrid w:val="0"/>
        <w:spacing w:before="120"/>
        <w:jc w:val="both"/>
        <w:rPr>
          <w:rFonts w:eastAsia="SimSun"/>
          <w:b w:val="0"/>
          <w:sz w:val="24"/>
          <w:lang w:eastAsia="zh-CN"/>
        </w:rPr>
      </w:pPr>
      <w:r w:rsidRPr="003D1683">
        <w:rPr>
          <w:rFonts w:eastAsia="SimSun"/>
          <w:b w:val="0"/>
          <w:sz w:val="24"/>
          <w:lang w:eastAsia="zh-CN"/>
        </w:rPr>
        <w:t xml:space="preserve">9. </w:t>
      </w:r>
      <w:r w:rsidR="00274434">
        <w:rPr>
          <w:rFonts w:eastAsia="SimSun"/>
          <w:b w:val="0"/>
          <w:sz w:val="24"/>
          <w:lang w:eastAsia="zh-CN"/>
        </w:rPr>
        <w:tab/>
      </w:r>
      <w:r w:rsidRPr="003D1683">
        <w:rPr>
          <w:rFonts w:eastAsia="SimSun"/>
          <w:b w:val="0"/>
          <w:sz w:val="24"/>
          <w:lang w:eastAsia="zh-CN"/>
        </w:rPr>
        <w:t>一些意见也注意到传播的重要性。有意见建议，根据在第</w:t>
      </w:r>
      <w:r w:rsidRPr="003D1683">
        <w:rPr>
          <w:rFonts w:eastAsia="SimSun"/>
          <w:b w:val="0"/>
          <w:sz w:val="24"/>
          <w:lang w:eastAsia="zh-CN"/>
        </w:rPr>
        <w:t>XIII/22</w:t>
      </w:r>
      <w:r w:rsidRPr="003D1683">
        <w:rPr>
          <w:rFonts w:eastAsia="SimSun"/>
          <w:b w:val="0"/>
          <w:sz w:val="24"/>
          <w:lang w:eastAsia="zh-CN"/>
        </w:rPr>
        <w:t>号决定中受到欢迎的全球传播战略框架，应当有一项传播战略为</w:t>
      </w:r>
      <w:r w:rsidRPr="003D1683">
        <w:rPr>
          <w:rFonts w:eastAsia="SimSun"/>
          <w:b w:val="0"/>
          <w:sz w:val="24"/>
          <w:lang w:eastAsia="zh-CN"/>
        </w:rPr>
        <w:t>2020</w:t>
      </w:r>
      <w:r w:rsidRPr="003D1683">
        <w:rPr>
          <w:rFonts w:eastAsia="SimSun"/>
          <w:b w:val="0"/>
          <w:sz w:val="24"/>
          <w:lang w:eastAsia="zh-CN"/>
        </w:rPr>
        <w:t>年后全球生物多样性框架提供支持。有意见提到，有效的传播不仅有助于鼓励有意义地参与制定和实施</w:t>
      </w:r>
      <w:r w:rsidRPr="003D1683">
        <w:rPr>
          <w:rFonts w:eastAsia="SimSun"/>
          <w:b w:val="0"/>
          <w:sz w:val="24"/>
          <w:lang w:eastAsia="zh-CN"/>
        </w:rPr>
        <w:t>2020</w:t>
      </w:r>
      <w:r w:rsidRPr="003D1683">
        <w:rPr>
          <w:rFonts w:eastAsia="SimSun"/>
          <w:b w:val="0"/>
          <w:sz w:val="24"/>
          <w:lang w:eastAsia="zh-CN"/>
        </w:rPr>
        <w:t>年后全球生物多样性框架，也有助于提高对其重要性的认识。</w:t>
      </w:r>
    </w:p>
    <w:p w:rsidR="00B5559C" w:rsidRPr="003D1683" w:rsidRDefault="00B5559C" w:rsidP="009724D3">
      <w:pPr>
        <w:pStyle w:val="Heading1"/>
        <w:suppressLineNumbers/>
        <w:tabs>
          <w:tab w:val="clear" w:pos="720"/>
          <w:tab w:val="left" w:pos="360"/>
        </w:tabs>
        <w:suppressAutoHyphens/>
        <w:topLinePunct/>
        <w:autoSpaceDE w:val="0"/>
        <w:autoSpaceDN w:val="0"/>
        <w:adjustRightInd w:val="0"/>
        <w:snapToGrid w:val="0"/>
        <w:spacing w:before="120"/>
        <w:jc w:val="both"/>
        <w:rPr>
          <w:rFonts w:eastAsia="SimHei"/>
          <w:snapToGrid w:val="0"/>
          <w:kern w:val="22"/>
          <w:sz w:val="24"/>
          <w:lang w:eastAsia="zh-CN"/>
        </w:rPr>
      </w:pPr>
      <w:r w:rsidRPr="003D1683">
        <w:rPr>
          <w:rFonts w:eastAsia="SimHei"/>
          <w:sz w:val="24"/>
          <w:lang w:eastAsia="zh-CN"/>
        </w:rPr>
        <w:t>四</w:t>
      </w:r>
      <w:r w:rsidRPr="003D1683">
        <w:rPr>
          <w:rFonts w:eastAsia="SimHei"/>
          <w:sz w:val="24"/>
          <w:lang w:eastAsia="zh-CN"/>
        </w:rPr>
        <w:t>.</w:t>
      </w:r>
      <w:r w:rsidR="00420423">
        <w:rPr>
          <w:rFonts w:eastAsia="SimHei"/>
          <w:sz w:val="24"/>
          <w:lang w:eastAsia="zh-CN"/>
        </w:rPr>
        <w:t xml:space="preserve">  </w:t>
      </w:r>
      <w:r w:rsidR="007F79ED">
        <w:rPr>
          <w:rFonts w:eastAsia="SimHei"/>
          <w:sz w:val="24"/>
          <w:lang w:eastAsia="zh-CN"/>
        </w:rPr>
        <w:t xml:space="preserve">   </w:t>
      </w:r>
      <w:r w:rsidRPr="003D1683">
        <w:rPr>
          <w:rFonts w:eastAsia="SimHei"/>
          <w:sz w:val="24"/>
          <w:lang w:eastAsia="zh-CN"/>
        </w:rPr>
        <w:t>内容</w:t>
      </w:r>
    </w:p>
    <w:p w:rsidR="00262B70" w:rsidRPr="003D1683" w:rsidRDefault="00B5559C" w:rsidP="009724D3">
      <w:pPr>
        <w:pStyle w:val="Para1"/>
        <w:numPr>
          <w:ilvl w:val="0"/>
          <w:numId w:val="0"/>
        </w:numPr>
        <w:suppressLineNumbers/>
        <w:suppressAutoHyphens/>
        <w:topLinePunct/>
        <w:autoSpaceDE w:val="0"/>
        <w:autoSpaceDN w:val="0"/>
        <w:adjustRightInd w:val="0"/>
        <w:snapToGrid w:val="0"/>
        <w:rPr>
          <w:rFonts w:eastAsia="SimSun"/>
          <w:kern w:val="22"/>
          <w:sz w:val="24"/>
          <w:szCs w:val="24"/>
          <w:lang w:eastAsia="zh-CN"/>
        </w:rPr>
      </w:pPr>
      <w:r w:rsidRPr="003D1683">
        <w:rPr>
          <w:rFonts w:eastAsia="SimSun"/>
          <w:sz w:val="24"/>
          <w:szCs w:val="24"/>
          <w:lang w:eastAsia="zh-CN"/>
        </w:rPr>
        <w:t xml:space="preserve">10. </w:t>
      </w:r>
      <w:r w:rsidR="00274434">
        <w:rPr>
          <w:rFonts w:eastAsia="SimSun"/>
          <w:sz w:val="24"/>
          <w:szCs w:val="24"/>
          <w:lang w:eastAsia="zh-CN"/>
        </w:rPr>
        <w:tab/>
      </w:r>
      <w:r w:rsidRPr="003D1683">
        <w:rPr>
          <w:rFonts w:eastAsia="SimSun"/>
          <w:sz w:val="24"/>
          <w:szCs w:val="24"/>
          <w:lang w:eastAsia="zh-CN"/>
        </w:rPr>
        <w:t>许多意见中确认了爱知生物多样性</w:t>
      </w:r>
      <w:r w:rsidR="00452FD5" w:rsidRPr="003D1683">
        <w:rPr>
          <w:rFonts w:eastAsia="SimSun"/>
          <w:sz w:val="24"/>
          <w:szCs w:val="24"/>
          <w:lang w:eastAsia="zh-CN"/>
        </w:rPr>
        <w:t>指</w:t>
      </w:r>
      <w:r w:rsidRPr="003D1683">
        <w:rPr>
          <w:rFonts w:eastAsia="SimSun"/>
          <w:sz w:val="24"/>
          <w:szCs w:val="24"/>
          <w:lang w:eastAsia="zh-CN"/>
        </w:rPr>
        <w:t>标目前尚未明确涵盖但应当纳入</w:t>
      </w:r>
      <w:r w:rsidRPr="003D1683">
        <w:rPr>
          <w:rFonts w:eastAsia="SimSun"/>
          <w:sz w:val="24"/>
          <w:szCs w:val="24"/>
          <w:lang w:eastAsia="zh-CN"/>
        </w:rPr>
        <w:t>2020</w:t>
      </w:r>
      <w:r w:rsidRPr="003D1683">
        <w:rPr>
          <w:rFonts w:eastAsia="SimSun"/>
          <w:sz w:val="24"/>
          <w:szCs w:val="24"/>
          <w:lang w:eastAsia="zh-CN"/>
        </w:rPr>
        <w:t>年后全球生物多样性框架的问题，例如性别平等、文化多样性、贸易、移徙物种和生物安全。其他意见提及《</w:t>
      </w:r>
      <w:r w:rsidRPr="003D1683">
        <w:rPr>
          <w:rFonts w:eastAsia="SimSun"/>
          <w:sz w:val="24"/>
          <w:szCs w:val="24"/>
          <w:lang w:eastAsia="zh-CN"/>
        </w:rPr>
        <w:t>2011-2020</w:t>
      </w:r>
      <w:r w:rsidRPr="003D1683">
        <w:rPr>
          <w:rFonts w:eastAsia="SimSun"/>
          <w:sz w:val="24"/>
          <w:szCs w:val="24"/>
          <w:lang w:eastAsia="zh-CN"/>
        </w:rPr>
        <w:t>年生物多样性战略计划》目前已经容纳但应当在</w:t>
      </w:r>
      <w:r w:rsidRPr="003D1683">
        <w:rPr>
          <w:rFonts w:eastAsia="SimSun"/>
          <w:sz w:val="24"/>
          <w:szCs w:val="24"/>
          <w:lang w:eastAsia="zh-CN"/>
        </w:rPr>
        <w:t>2020</w:t>
      </w:r>
      <w:r w:rsidRPr="003D1683">
        <w:rPr>
          <w:rFonts w:eastAsia="SimSun"/>
          <w:sz w:val="24"/>
          <w:szCs w:val="24"/>
          <w:lang w:eastAsia="zh-CN"/>
        </w:rPr>
        <w:t>年后全球生物</w:t>
      </w:r>
      <w:r w:rsidRPr="003D1683">
        <w:rPr>
          <w:rFonts w:eastAsia="SimSun"/>
          <w:sz w:val="24"/>
          <w:szCs w:val="24"/>
          <w:lang w:eastAsia="zh-CN"/>
        </w:rPr>
        <w:lastRenderedPageBreak/>
        <w:t>多样性框架中进一步强调的主题，其中包括健康和能力建设主题。意见中还提出了其他改动之处，例如加强各项目标的科学依据，包括为使目标更易于评估和更加简化而作出改变，以及为更好地解决与土著人民和地方社区相关的问题而作出改变。也有意见提出建议，认为各项目标的内容不仅应涉及过程，也要涉及结果，并且所有的新目标都应承认有必要让所有政府部门和全社会都参与进来。不过，也有意见警告不要过度扩大《战略计划》的范围，以免其重点不突出，使生物多样性问题的重要性变得不那么明显。有一些意见认为，</w:t>
      </w:r>
      <w:r w:rsidRPr="003D1683">
        <w:rPr>
          <w:rFonts w:eastAsia="SimSun"/>
          <w:sz w:val="24"/>
          <w:szCs w:val="24"/>
          <w:lang w:eastAsia="zh-CN"/>
        </w:rPr>
        <w:t>2020</w:t>
      </w:r>
      <w:r w:rsidRPr="003D1683">
        <w:rPr>
          <w:rFonts w:eastAsia="SimSun"/>
          <w:sz w:val="24"/>
          <w:szCs w:val="24"/>
          <w:lang w:eastAsia="zh-CN"/>
        </w:rPr>
        <w:t>年后全球生物多样性框架应关注生物多样性丧失的整体趋势和驱动因素。</w:t>
      </w:r>
    </w:p>
    <w:p w:rsidR="00D15589" w:rsidRPr="003D1683" w:rsidRDefault="00742F79" w:rsidP="00523B05">
      <w:pPr>
        <w:pStyle w:val="Heading1"/>
        <w:keepNext w:val="0"/>
        <w:suppressLineNumbers/>
        <w:suppressAutoHyphens/>
        <w:kinsoku w:val="0"/>
        <w:overflowPunct w:val="0"/>
        <w:autoSpaceDE w:val="0"/>
        <w:autoSpaceDN w:val="0"/>
        <w:adjustRightInd w:val="0"/>
        <w:snapToGrid w:val="0"/>
        <w:spacing w:before="0" w:after="0" w:line="360" w:lineRule="auto"/>
        <w:rPr>
          <w:b w:val="0"/>
          <w:bCs/>
          <w:snapToGrid w:val="0"/>
          <w:kern w:val="22"/>
          <w:sz w:val="28"/>
          <w:szCs w:val="28"/>
        </w:rPr>
      </w:pPr>
      <w:r w:rsidRPr="003D1683">
        <w:rPr>
          <w:b w:val="0"/>
          <w:bCs/>
          <w:snapToGrid w:val="0"/>
          <w:kern w:val="22"/>
          <w:sz w:val="28"/>
          <w:szCs w:val="28"/>
        </w:rPr>
        <w:t>__________</w:t>
      </w:r>
    </w:p>
    <w:p w:rsidR="00736BC2" w:rsidRPr="003D1683" w:rsidRDefault="00736BC2" w:rsidP="00523B05">
      <w:pPr>
        <w:suppressLineNumbers/>
        <w:suppressAutoHyphens/>
        <w:kinsoku w:val="0"/>
        <w:overflowPunct w:val="0"/>
        <w:autoSpaceDE w:val="0"/>
        <w:autoSpaceDN w:val="0"/>
        <w:adjustRightInd w:val="0"/>
        <w:snapToGrid w:val="0"/>
        <w:spacing w:line="360" w:lineRule="auto"/>
        <w:jc w:val="center"/>
        <w:rPr>
          <w:snapToGrid w:val="0"/>
          <w:kern w:val="22"/>
          <w:sz w:val="28"/>
          <w:szCs w:val="28"/>
        </w:rPr>
      </w:pPr>
    </w:p>
    <w:sectPr w:rsidR="00736BC2" w:rsidRPr="003D1683" w:rsidSect="00846699">
      <w:headerReference w:type="even" r:id="rId13"/>
      <w:headerReference w:type="default" r:id="rId14"/>
      <w:footerReference w:type="even" r:id="rId15"/>
      <w:footerReference w:type="first" r:id="rId16"/>
      <w:pgSz w:w="12240" w:h="15840" w:code="1"/>
      <w:pgMar w:top="567" w:right="1440" w:bottom="1134" w:left="1440" w:header="454" w:footer="720" w:gutter="0"/>
      <w:cols w:space="720"/>
      <w:titlePg/>
      <w:docGrid w:type="lines"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892D5A" w16cid:durableId="1EC295AC"/>
  <w16cid:commentId w16cid:paraId="149DC80A" w16cid:durableId="1EC295A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CE1" w:rsidRDefault="00984CE1">
      <w:r>
        <w:separator/>
      </w:r>
    </w:p>
  </w:endnote>
  <w:endnote w:type="continuationSeparator" w:id="0">
    <w:p w:rsidR="00984CE1" w:rsidRDefault="00984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DengXian">
    <w:altName w:val="Arial Unicode MS"/>
    <w:charset w:val="86"/>
    <w:family w:val="roman"/>
    <w:pitch w:val="default"/>
    <w:sig w:usb0="00000001" w:usb1="38CF7CFA" w:usb2="00000016" w:usb3="00000000" w:csb0="0004000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variable"/>
    <w:sig w:usb0="20000287" w:usb1="08070000" w:usb2="00000010" w:usb3="00000000" w:csb0="0002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KaiTi_GB2312">
    <w:altName w:val="楷体"/>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95F" w:rsidRDefault="0057495F" w:rsidP="00D824F0">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95F" w:rsidRDefault="0057495F" w:rsidP="00D824F0">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CE1" w:rsidRDefault="00984CE1">
      <w:r>
        <w:separator/>
      </w:r>
    </w:p>
  </w:footnote>
  <w:footnote w:type="continuationSeparator" w:id="0">
    <w:p w:rsidR="00984CE1" w:rsidRDefault="00984CE1">
      <w:r>
        <w:continuationSeparator/>
      </w:r>
    </w:p>
  </w:footnote>
  <w:footnote w:id="1">
    <w:p w:rsidR="00807BEA" w:rsidRPr="00B335B5" w:rsidRDefault="00807BEA" w:rsidP="00807BEA">
      <w:pPr>
        <w:pStyle w:val="FootnoteText"/>
        <w:keepLines w:val="0"/>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B335B5">
        <w:rPr>
          <w:rStyle w:val="FootnoteReference"/>
          <w:snapToGrid w:val="0"/>
          <w:kern w:val="18"/>
          <w:sz w:val="24"/>
          <w:szCs w:val="18"/>
          <w:lang w:eastAsia="zh-CN"/>
        </w:rPr>
        <w:t>*</w:t>
      </w:r>
      <w:r>
        <w:rPr>
          <w:snapToGrid w:val="0"/>
          <w:kern w:val="18"/>
          <w:sz w:val="20"/>
          <w:szCs w:val="18"/>
          <w:lang w:eastAsia="zh-CN"/>
        </w:rPr>
        <w:t xml:space="preserve"> </w:t>
      </w:r>
      <w:r>
        <w:rPr>
          <w:snapToGrid w:val="0"/>
          <w:kern w:val="18"/>
          <w:sz w:val="20"/>
          <w:szCs w:val="18"/>
          <w:lang w:eastAsia="zh-CN"/>
        </w:rPr>
        <w:tab/>
      </w:r>
      <w:hyperlink r:id="rId1" w:history="1">
        <w:r w:rsidRPr="00B335B5">
          <w:rPr>
            <w:rStyle w:val="Hyperlink"/>
            <w:snapToGrid w:val="0"/>
            <w:kern w:val="18"/>
            <w:sz w:val="20"/>
            <w:szCs w:val="18"/>
            <w:lang w:eastAsia="zh-CN"/>
          </w:rPr>
          <w:t>CBD/SBI/2/1</w:t>
        </w:r>
      </w:hyperlink>
      <w:r>
        <w:rPr>
          <w:rFonts w:hint="eastAsia"/>
          <w:snapToGrid w:val="0"/>
          <w:kern w:val="18"/>
          <w:sz w:val="20"/>
          <w:szCs w:val="18"/>
          <w:lang w:eastAsia="zh-CN"/>
        </w:rPr>
        <w:t>。</w:t>
      </w:r>
    </w:p>
  </w:footnote>
  <w:footnote w:id="2">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00807BEA" w:rsidRPr="00807BEA">
        <w:rPr>
          <w:rFonts w:eastAsia="SimSun" w:hint="eastAsia"/>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eastAsia="zh-CN"/>
        </w:rPr>
        <w:t>本文件使用</w:t>
      </w:r>
      <w:r w:rsidRPr="00807BEA">
        <w:rPr>
          <w:rFonts w:ascii="SimSun" w:eastAsia="SimSun" w:hAnsi="SimSun"/>
          <w:snapToGrid w:val="0"/>
          <w:kern w:val="18"/>
          <w:sz w:val="20"/>
          <w:szCs w:val="20"/>
          <w:lang w:eastAsia="zh-CN"/>
        </w:rPr>
        <w:t>“</w:t>
      </w:r>
      <w:r w:rsidRPr="00807BEA">
        <w:rPr>
          <w:rFonts w:eastAsia="SimSun"/>
          <w:snapToGrid w:val="0"/>
          <w:kern w:val="18"/>
          <w:sz w:val="20"/>
          <w:szCs w:val="20"/>
          <w:lang w:eastAsia="zh-CN"/>
        </w:rPr>
        <w:t>框架</w:t>
      </w:r>
      <w:r w:rsidRPr="00807BEA">
        <w:rPr>
          <w:rFonts w:ascii="SimSun" w:eastAsia="SimSun" w:hAnsi="SimSun"/>
          <w:snapToGrid w:val="0"/>
          <w:kern w:val="18"/>
          <w:sz w:val="20"/>
          <w:szCs w:val="20"/>
          <w:lang w:eastAsia="zh-CN"/>
        </w:rPr>
        <w:t>”</w:t>
      </w:r>
      <w:r w:rsidRPr="00807BEA">
        <w:rPr>
          <w:rFonts w:eastAsia="SimSun"/>
          <w:snapToGrid w:val="0"/>
          <w:kern w:val="18"/>
          <w:sz w:val="20"/>
          <w:szCs w:val="20"/>
          <w:lang w:eastAsia="zh-CN"/>
        </w:rPr>
        <w:t>一词，以免预先判断生物多样性公约缔约方大会、作为卡塔赫纳生物安全议定书缔约方会议的缔约方大会以及作为生物多样性公约关于获取遗传资源和公正和公平分享其利用所产生惠益的名古屋议定书缔约方会议的缔约方大会关于《</w:t>
      </w:r>
      <w:r w:rsidRPr="00807BEA">
        <w:rPr>
          <w:rFonts w:eastAsia="SimSun"/>
          <w:snapToGrid w:val="0"/>
          <w:kern w:val="18"/>
          <w:sz w:val="20"/>
          <w:szCs w:val="20"/>
          <w:lang w:eastAsia="zh-CN"/>
        </w:rPr>
        <w:t>2011-2020</w:t>
      </w:r>
      <w:r w:rsidRPr="00807BEA">
        <w:rPr>
          <w:rFonts w:eastAsia="SimSun"/>
          <w:snapToGrid w:val="0"/>
          <w:kern w:val="18"/>
          <w:sz w:val="20"/>
          <w:szCs w:val="20"/>
          <w:lang w:eastAsia="zh-CN"/>
        </w:rPr>
        <w:t>年生物多样性战略计划》后续行动将采取何种形式的决定。</w:t>
      </w:r>
    </w:p>
  </w:footnote>
  <w:footnote w:id="3">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val="en-US" w:eastAsia="zh-CN"/>
        </w:rPr>
      </w:pPr>
      <w:r w:rsidRPr="00807BEA">
        <w:rPr>
          <w:rStyle w:val="FootnoteReference"/>
          <w:rFonts w:eastAsia="SimSun"/>
          <w:snapToGrid w:val="0"/>
          <w:kern w:val="18"/>
          <w:sz w:val="20"/>
          <w:szCs w:val="20"/>
        </w:rPr>
        <w:footnoteRef/>
      </w:r>
      <w:r w:rsidR="00807BEA" w:rsidRPr="00807BEA">
        <w:rPr>
          <w:rFonts w:eastAsia="SimSun" w:hint="eastAsia"/>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eastAsia="zh-CN"/>
        </w:rPr>
        <w:t>见第</w:t>
      </w:r>
      <w:hyperlink r:id="rId2" w:history="1">
        <w:r w:rsidRPr="00807BEA">
          <w:rPr>
            <w:rStyle w:val="Hyperlink"/>
            <w:rFonts w:eastAsia="SimSun"/>
            <w:snapToGrid w:val="0"/>
            <w:kern w:val="18"/>
            <w:sz w:val="20"/>
            <w:szCs w:val="20"/>
            <w:lang w:eastAsia="zh-CN"/>
          </w:rPr>
          <w:t>X/2</w:t>
        </w:r>
      </w:hyperlink>
      <w:r w:rsidRPr="00807BEA">
        <w:rPr>
          <w:rFonts w:eastAsia="SimSun"/>
          <w:snapToGrid w:val="0"/>
          <w:kern w:val="18"/>
          <w:sz w:val="20"/>
          <w:szCs w:val="20"/>
          <w:lang w:eastAsia="zh-CN"/>
        </w:rPr>
        <w:t>号决定。</w:t>
      </w:r>
    </w:p>
  </w:footnote>
  <w:footnote w:id="4">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00807BEA" w:rsidRPr="00807BEA">
        <w:rPr>
          <w:rFonts w:eastAsia="SimSun" w:hint="eastAsia"/>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eastAsia="zh-CN"/>
        </w:rPr>
        <w:t>大会</w:t>
      </w:r>
      <w:r w:rsidRPr="00807BEA">
        <w:rPr>
          <w:rFonts w:eastAsia="SimSun"/>
          <w:snapToGrid w:val="0"/>
          <w:kern w:val="18"/>
          <w:sz w:val="20"/>
          <w:szCs w:val="20"/>
          <w:lang w:eastAsia="zh-CN"/>
        </w:rPr>
        <w:t>2015</w:t>
      </w:r>
      <w:r w:rsidRPr="00807BEA">
        <w:rPr>
          <w:rFonts w:eastAsia="SimSun"/>
          <w:snapToGrid w:val="0"/>
          <w:kern w:val="18"/>
          <w:sz w:val="20"/>
          <w:szCs w:val="20"/>
          <w:lang w:eastAsia="zh-CN"/>
        </w:rPr>
        <w:t>年</w:t>
      </w:r>
      <w:r w:rsidRPr="00807BEA">
        <w:rPr>
          <w:rFonts w:eastAsia="SimSun"/>
          <w:snapToGrid w:val="0"/>
          <w:kern w:val="18"/>
          <w:sz w:val="20"/>
          <w:szCs w:val="20"/>
          <w:lang w:eastAsia="zh-CN"/>
        </w:rPr>
        <w:t>9</w:t>
      </w:r>
      <w:r w:rsidRPr="00807BEA">
        <w:rPr>
          <w:rFonts w:eastAsia="SimSun"/>
          <w:snapToGrid w:val="0"/>
          <w:kern w:val="18"/>
          <w:sz w:val="20"/>
          <w:szCs w:val="20"/>
          <w:lang w:eastAsia="zh-CN"/>
        </w:rPr>
        <w:t>月</w:t>
      </w:r>
      <w:r w:rsidRPr="00807BEA">
        <w:rPr>
          <w:rFonts w:eastAsia="SimSun"/>
          <w:snapToGrid w:val="0"/>
          <w:kern w:val="18"/>
          <w:sz w:val="20"/>
          <w:szCs w:val="20"/>
          <w:lang w:eastAsia="zh-CN"/>
        </w:rPr>
        <w:t>25</w:t>
      </w:r>
      <w:r w:rsidRPr="00807BEA">
        <w:rPr>
          <w:rFonts w:eastAsia="SimSun"/>
          <w:snapToGrid w:val="0"/>
          <w:kern w:val="18"/>
          <w:sz w:val="20"/>
          <w:szCs w:val="20"/>
          <w:lang w:eastAsia="zh-CN"/>
        </w:rPr>
        <w:t>日题为</w:t>
      </w:r>
      <w:r w:rsidRPr="00807BEA">
        <w:rPr>
          <w:rFonts w:ascii="SimSun" w:eastAsia="SimSun" w:hAnsi="SimSun"/>
          <w:snapToGrid w:val="0"/>
          <w:kern w:val="18"/>
          <w:sz w:val="20"/>
          <w:szCs w:val="20"/>
          <w:lang w:eastAsia="zh-CN"/>
        </w:rPr>
        <w:t>“</w:t>
      </w:r>
      <w:r w:rsidRPr="00807BEA">
        <w:rPr>
          <w:rFonts w:eastAsia="SimSun"/>
          <w:snapToGrid w:val="0"/>
          <w:kern w:val="18"/>
          <w:sz w:val="20"/>
          <w:szCs w:val="20"/>
          <w:lang w:eastAsia="zh-CN"/>
        </w:rPr>
        <w:t>变革我们的世界：</w:t>
      </w:r>
      <w:r w:rsidRPr="00807BEA">
        <w:rPr>
          <w:rFonts w:eastAsia="SimSun"/>
          <w:snapToGrid w:val="0"/>
          <w:kern w:val="18"/>
          <w:sz w:val="20"/>
          <w:szCs w:val="20"/>
          <w:lang w:eastAsia="zh-CN"/>
        </w:rPr>
        <w:t>2030</w:t>
      </w:r>
      <w:r w:rsidRPr="00807BEA">
        <w:rPr>
          <w:rFonts w:eastAsia="SimSun"/>
          <w:snapToGrid w:val="0"/>
          <w:kern w:val="18"/>
          <w:sz w:val="20"/>
          <w:szCs w:val="20"/>
          <w:lang w:eastAsia="zh-CN"/>
        </w:rPr>
        <w:t>年可持续发展议程</w:t>
      </w:r>
      <w:r w:rsidRPr="00807BEA">
        <w:rPr>
          <w:rFonts w:ascii="SimSun" w:eastAsia="SimSun" w:hAnsi="SimSun"/>
          <w:snapToGrid w:val="0"/>
          <w:kern w:val="18"/>
          <w:sz w:val="20"/>
          <w:szCs w:val="20"/>
          <w:lang w:eastAsia="zh-CN"/>
        </w:rPr>
        <w:t>”</w:t>
      </w:r>
      <w:r w:rsidRPr="00807BEA">
        <w:rPr>
          <w:rFonts w:eastAsia="SimSun"/>
          <w:snapToGrid w:val="0"/>
          <w:kern w:val="18"/>
          <w:sz w:val="20"/>
          <w:szCs w:val="20"/>
          <w:lang w:eastAsia="zh-CN"/>
        </w:rPr>
        <w:t>的第</w:t>
      </w:r>
      <w:r w:rsidRPr="00807BEA">
        <w:rPr>
          <w:rFonts w:eastAsia="SimSun"/>
          <w:snapToGrid w:val="0"/>
          <w:kern w:val="18"/>
          <w:sz w:val="20"/>
          <w:szCs w:val="20"/>
          <w:lang w:eastAsia="zh-CN"/>
        </w:rPr>
        <w:t>70/1</w:t>
      </w:r>
      <w:r w:rsidRPr="00807BEA">
        <w:rPr>
          <w:rFonts w:eastAsia="SimSun"/>
          <w:snapToGrid w:val="0"/>
          <w:kern w:val="18"/>
          <w:sz w:val="20"/>
          <w:szCs w:val="20"/>
          <w:lang w:eastAsia="zh-CN"/>
        </w:rPr>
        <w:t>号决议，附件。</w:t>
      </w:r>
    </w:p>
  </w:footnote>
  <w:footnote w:id="5">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00807BEA">
        <w:rPr>
          <w:rFonts w:eastAsia="SimSun" w:hint="eastAsia"/>
          <w:snapToGrid w:val="0"/>
          <w:kern w:val="18"/>
          <w:sz w:val="20"/>
          <w:szCs w:val="20"/>
          <w:lang w:eastAsia="zh-CN"/>
        </w:rPr>
        <w:t xml:space="preserve"> </w:t>
      </w:r>
      <w:r w:rsidR="00807BEA">
        <w:rPr>
          <w:rFonts w:eastAsia="SimSun" w:hint="eastAsia"/>
          <w:snapToGrid w:val="0"/>
          <w:kern w:val="18"/>
          <w:sz w:val="20"/>
          <w:szCs w:val="20"/>
          <w:lang w:eastAsia="zh-CN"/>
        </w:rPr>
        <w:tab/>
      </w:r>
      <w:r w:rsidRPr="00807BEA">
        <w:rPr>
          <w:rFonts w:eastAsia="SimSun"/>
          <w:snapToGrid w:val="0"/>
          <w:kern w:val="18"/>
          <w:sz w:val="20"/>
          <w:szCs w:val="20"/>
          <w:lang w:eastAsia="zh-CN"/>
        </w:rPr>
        <w:t>会议于</w:t>
      </w:r>
      <w:r w:rsidRPr="00807BEA">
        <w:rPr>
          <w:rFonts w:eastAsia="SimSun"/>
          <w:snapToGrid w:val="0"/>
          <w:kern w:val="18"/>
          <w:sz w:val="20"/>
          <w:szCs w:val="20"/>
          <w:lang w:eastAsia="zh-CN"/>
        </w:rPr>
        <w:t>2017</w:t>
      </w:r>
      <w:r w:rsidRPr="00807BEA">
        <w:rPr>
          <w:rFonts w:eastAsia="SimSun"/>
          <w:snapToGrid w:val="0"/>
          <w:kern w:val="18"/>
          <w:sz w:val="20"/>
          <w:szCs w:val="20"/>
          <w:lang w:eastAsia="zh-CN"/>
        </w:rPr>
        <w:t>年</w:t>
      </w:r>
      <w:r w:rsidRPr="00807BEA">
        <w:rPr>
          <w:rFonts w:eastAsia="SimSun"/>
          <w:snapToGrid w:val="0"/>
          <w:kern w:val="18"/>
          <w:sz w:val="20"/>
          <w:szCs w:val="20"/>
          <w:lang w:eastAsia="zh-CN"/>
        </w:rPr>
        <w:t>3</w:t>
      </w:r>
      <w:r w:rsidRPr="00807BEA">
        <w:rPr>
          <w:rFonts w:eastAsia="SimSun"/>
          <w:snapToGrid w:val="0"/>
          <w:kern w:val="18"/>
          <w:sz w:val="20"/>
          <w:szCs w:val="20"/>
          <w:lang w:eastAsia="zh-CN"/>
        </w:rPr>
        <w:t>月</w:t>
      </w:r>
      <w:r w:rsidRPr="00807BEA">
        <w:rPr>
          <w:rFonts w:eastAsia="SimSun"/>
          <w:snapToGrid w:val="0"/>
          <w:kern w:val="18"/>
          <w:sz w:val="20"/>
          <w:szCs w:val="20"/>
          <w:lang w:eastAsia="zh-CN"/>
        </w:rPr>
        <w:t>25</w:t>
      </w:r>
      <w:r w:rsidRPr="00807BEA">
        <w:rPr>
          <w:rFonts w:eastAsia="SimSun"/>
          <w:snapToGrid w:val="0"/>
          <w:kern w:val="18"/>
          <w:sz w:val="20"/>
          <w:szCs w:val="20"/>
          <w:lang w:eastAsia="zh-CN"/>
        </w:rPr>
        <w:t>日在墨西哥城举行。可查阅以下网站了解会议纪要：</w:t>
      </w:r>
      <w:r w:rsidR="00896387">
        <w:fldChar w:fldCharType="begin"/>
      </w:r>
      <w:r w:rsidR="00896387">
        <w:rPr>
          <w:lang w:eastAsia="zh-CN"/>
        </w:rPr>
        <w:instrText xml:space="preserve"> HYPERLINK "https://www.cbd.int/doc/meetings/cop-bureau/cop-bur-2017/joint-cop-sbstta-bureau-2017-04-25-26-minutes-zh.%0bpdf" </w:instrText>
      </w:r>
      <w:r w:rsidR="00896387">
        <w:fldChar w:fldCharType="separate"/>
      </w:r>
      <w:r w:rsidRPr="00807BEA">
        <w:rPr>
          <w:rStyle w:val="Hyperlink"/>
          <w:rFonts w:eastAsia="SimSun"/>
          <w:snapToGrid w:val="0"/>
          <w:kern w:val="18"/>
          <w:sz w:val="20"/>
          <w:szCs w:val="20"/>
          <w:lang w:eastAsia="zh-CN"/>
        </w:rPr>
        <w:t>https://www.cbd.int/doc/meetings/cop-bureau/cop-bur-2017/joint-cop-sbstta-bureau-2017-04-25-26-minutes-en.</w:t>
      </w:r>
      <w:r w:rsidRPr="00807BEA">
        <w:rPr>
          <w:rStyle w:val="Hyperlink"/>
          <w:rFonts w:eastAsia="SimSun"/>
          <w:snapToGrid w:val="0"/>
          <w:kern w:val="18"/>
          <w:sz w:val="20"/>
          <w:szCs w:val="20"/>
          <w:lang w:eastAsia="zh-CN"/>
        </w:rPr>
        <w:br/>
        <w:t>pdf</w:t>
      </w:r>
      <w:r w:rsidR="00896387">
        <w:rPr>
          <w:rStyle w:val="Hyperlink"/>
          <w:rFonts w:eastAsia="SimSun"/>
          <w:snapToGrid w:val="0"/>
          <w:kern w:val="18"/>
          <w:sz w:val="20"/>
          <w:szCs w:val="20"/>
          <w:lang w:eastAsia="zh-CN"/>
        </w:rPr>
        <w:fldChar w:fldCharType="end"/>
      </w:r>
      <w:r w:rsidR="003F4B8C" w:rsidRPr="00807BEA">
        <w:rPr>
          <w:rFonts w:eastAsia="SimSun"/>
          <w:snapToGrid w:val="0"/>
          <w:kern w:val="18"/>
          <w:sz w:val="20"/>
          <w:szCs w:val="20"/>
          <w:lang w:eastAsia="zh-CN"/>
        </w:rPr>
        <w:t>。</w:t>
      </w:r>
    </w:p>
  </w:footnote>
  <w:footnote w:id="6">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eastAsia="zh-CN"/>
        </w:rPr>
        <w:t>第</w:t>
      </w:r>
      <w:hyperlink r:id="rId3" w:history="1">
        <w:r w:rsidRPr="00807BEA">
          <w:rPr>
            <w:rStyle w:val="Hyperlink"/>
            <w:rFonts w:eastAsia="SimSun"/>
            <w:snapToGrid w:val="0"/>
            <w:kern w:val="18"/>
            <w:sz w:val="20"/>
            <w:szCs w:val="20"/>
            <w:lang w:eastAsia="zh-CN"/>
          </w:rPr>
          <w:t>SCBD/OES/DC/KNM/86953</w:t>
        </w:r>
      </w:hyperlink>
      <w:r w:rsidRPr="00807BEA">
        <w:rPr>
          <w:rFonts w:eastAsia="SimSun"/>
          <w:snapToGrid w:val="0"/>
          <w:kern w:val="18"/>
          <w:sz w:val="20"/>
          <w:szCs w:val="20"/>
          <w:lang w:eastAsia="zh-CN"/>
        </w:rPr>
        <w:t>号通知。截至</w:t>
      </w:r>
      <w:r w:rsidRPr="00807BEA">
        <w:rPr>
          <w:rFonts w:eastAsia="SimSun"/>
          <w:snapToGrid w:val="0"/>
          <w:kern w:val="18"/>
          <w:sz w:val="20"/>
          <w:szCs w:val="20"/>
          <w:lang w:eastAsia="zh-CN"/>
        </w:rPr>
        <w:t>2017</w:t>
      </w:r>
      <w:r w:rsidRPr="00807BEA">
        <w:rPr>
          <w:rFonts w:eastAsia="SimSun"/>
          <w:snapToGrid w:val="0"/>
          <w:kern w:val="18"/>
          <w:sz w:val="20"/>
          <w:szCs w:val="20"/>
          <w:lang w:eastAsia="zh-CN"/>
        </w:rPr>
        <w:t>年</w:t>
      </w:r>
      <w:r w:rsidRPr="00807BEA">
        <w:rPr>
          <w:rFonts w:eastAsia="SimSun"/>
          <w:snapToGrid w:val="0"/>
          <w:kern w:val="18"/>
          <w:sz w:val="20"/>
          <w:szCs w:val="20"/>
          <w:lang w:eastAsia="zh-CN"/>
        </w:rPr>
        <w:t>11</w:t>
      </w:r>
      <w:r w:rsidRPr="00807BEA">
        <w:rPr>
          <w:rFonts w:eastAsia="SimSun"/>
          <w:snapToGrid w:val="0"/>
          <w:kern w:val="18"/>
          <w:sz w:val="20"/>
          <w:szCs w:val="20"/>
          <w:lang w:eastAsia="zh-CN"/>
        </w:rPr>
        <w:t>月</w:t>
      </w:r>
      <w:r w:rsidRPr="00807BEA">
        <w:rPr>
          <w:rFonts w:eastAsia="SimSun"/>
          <w:snapToGrid w:val="0"/>
          <w:kern w:val="18"/>
          <w:sz w:val="20"/>
          <w:szCs w:val="20"/>
          <w:lang w:eastAsia="zh-CN"/>
        </w:rPr>
        <w:t>6</w:t>
      </w:r>
      <w:r w:rsidRPr="00807BEA">
        <w:rPr>
          <w:rFonts w:eastAsia="SimSun"/>
          <w:snapToGrid w:val="0"/>
          <w:kern w:val="18"/>
          <w:sz w:val="20"/>
          <w:szCs w:val="20"/>
          <w:lang w:eastAsia="zh-CN"/>
        </w:rPr>
        <w:t>日，已收到加拿大、埃及、欧盟、日本、墨西哥、挪威、墨西哥生物多样性协会、</w:t>
      </w:r>
      <w:r w:rsidRPr="00807BEA">
        <w:rPr>
          <w:rFonts w:eastAsia="SimSun"/>
          <w:snapToGrid w:val="0"/>
          <w:kern w:val="18"/>
          <w:sz w:val="20"/>
          <w:szCs w:val="20"/>
          <w:lang w:eastAsia="zh-CN"/>
        </w:rPr>
        <w:t>B</w:t>
      </w:r>
      <w:r w:rsidRPr="00807BEA">
        <w:rPr>
          <w:rFonts w:eastAsia="SimSun"/>
          <w:snapToGrid w:val="0"/>
          <w:kern w:val="18"/>
          <w:sz w:val="20"/>
          <w:szCs w:val="20"/>
          <w:lang w:eastAsia="zh-CN"/>
        </w:rPr>
        <w:t>＆</w:t>
      </w:r>
      <w:r w:rsidRPr="00807BEA">
        <w:rPr>
          <w:rFonts w:eastAsia="SimSun"/>
          <w:snapToGrid w:val="0"/>
          <w:kern w:val="18"/>
          <w:sz w:val="20"/>
          <w:szCs w:val="20"/>
          <w:lang w:eastAsia="zh-CN"/>
        </w:rPr>
        <w:t>L</w:t>
      </w:r>
      <w:r w:rsidRPr="00807BEA">
        <w:rPr>
          <w:rFonts w:eastAsia="SimSun"/>
          <w:snapToGrid w:val="0"/>
          <w:kern w:val="18"/>
          <w:sz w:val="20"/>
          <w:szCs w:val="20"/>
          <w:lang w:eastAsia="zh-CN"/>
        </w:rPr>
        <w:t>进化组织、生物多样性指标伙伴关系、禽鸟生命国际组织、生物多样性公约妇女核心小组、国际养护组织、</w:t>
      </w:r>
      <w:r w:rsidRPr="00807BEA">
        <w:rPr>
          <w:rFonts w:eastAsia="SimSun"/>
          <w:snapToGrid w:val="0"/>
          <w:kern w:val="18"/>
          <w:sz w:val="20"/>
          <w:szCs w:val="20"/>
          <w:lang w:eastAsia="zh-CN"/>
        </w:rPr>
        <w:t xml:space="preserve"> </w:t>
      </w:r>
      <w:r w:rsidRPr="00807BEA">
        <w:rPr>
          <w:rFonts w:eastAsia="SimSun"/>
          <w:snapToGrid w:val="0"/>
          <w:kern w:val="18"/>
          <w:sz w:val="20"/>
          <w:szCs w:val="20"/>
          <w:lang w:eastAsia="zh-CN"/>
        </w:rPr>
        <w:t>森林民族方案、全球森林联盟、社区保护恢复力倡议、全球植物保护伙伴关系、国际自然保护联盟、地中海保护区网、自然之友国际、联合国环境规划署、环境规划署世界养护监测中心、世界野生动物基金和菲利普</w:t>
      </w:r>
      <w:r w:rsidRPr="00807BEA">
        <w:rPr>
          <w:rFonts w:eastAsia="SimSun"/>
          <w:snapToGrid w:val="0"/>
          <w:kern w:val="18"/>
          <w:sz w:val="20"/>
          <w:szCs w:val="20"/>
          <w:lang w:eastAsia="zh-CN"/>
        </w:rPr>
        <w:t>·</w:t>
      </w:r>
      <w:r w:rsidRPr="00807BEA">
        <w:rPr>
          <w:rFonts w:eastAsia="SimSun"/>
          <w:snapToGrid w:val="0"/>
          <w:kern w:val="18"/>
          <w:sz w:val="20"/>
          <w:szCs w:val="20"/>
          <w:lang w:eastAsia="zh-CN"/>
        </w:rPr>
        <w:t>巴布基金。可查阅以下网站了解提交的所有意见：</w:t>
      </w:r>
      <w:r w:rsidRPr="00807BEA">
        <w:rPr>
          <w:rFonts w:eastAsia="SimSun"/>
          <w:snapToGrid w:val="0"/>
          <w:kern w:val="18"/>
          <w:sz w:val="20"/>
          <w:szCs w:val="20"/>
          <w:lang w:eastAsia="zh-CN"/>
        </w:rPr>
        <w:t xml:space="preserve"> </w:t>
      </w:r>
      <w:r w:rsidR="00984CE1">
        <w:fldChar w:fldCharType="begin"/>
      </w:r>
      <w:r w:rsidR="00984CE1">
        <w:rPr>
          <w:lang w:eastAsia="zh-CN"/>
        </w:rPr>
        <w:instrText xml:space="preserve"> HYPERLINK "https://www.cbd.int/post2020/submissions.shtml" </w:instrText>
      </w:r>
      <w:r w:rsidR="00984CE1">
        <w:fldChar w:fldCharType="separate"/>
      </w:r>
      <w:r w:rsidRPr="00807BEA">
        <w:rPr>
          <w:rStyle w:val="Hyperlink"/>
          <w:rFonts w:eastAsia="SimSun"/>
          <w:snapToGrid w:val="0"/>
          <w:kern w:val="18"/>
          <w:sz w:val="20"/>
          <w:szCs w:val="20"/>
          <w:lang w:eastAsia="zh-CN"/>
        </w:rPr>
        <w:t>https://www.cbd.int/post2020/submissions.shtml</w:t>
      </w:r>
      <w:r w:rsidR="00984CE1">
        <w:rPr>
          <w:rStyle w:val="Hyperlink"/>
          <w:rFonts w:eastAsia="SimSun"/>
          <w:snapToGrid w:val="0"/>
          <w:kern w:val="18"/>
          <w:sz w:val="20"/>
          <w:szCs w:val="20"/>
          <w:lang w:eastAsia="zh-CN"/>
        </w:rPr>
        <w:fldChar w:fldCharType="end"/>
      </w:r>
      <w:r w:rsidRPr="00807BEA">
        <w:rPr>
          <w:rFonts w:eastAsia="SimSun"/>
          <w:snapToGrid w:val="0"/>
          <w:kern w:val="18"/>
          <w:sz w:val="20"/>
          <w:szCs w:val="20"/>
          <w:lang w:eastAsia="zh-CN"/>
        </w:rPr>
        <w:t>。</w:t>
      </w:r>
    </w:p>
  </w:footnote>
  <w:footnote w:id="7">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eastAsia="zh-CN"/>
        </w:rPr>
        <w:t>相关文件见以下网站：</w:t>
      </w:r>
      <w:r w:rsidRPr="00807BEA">
        <w:rPr>
          <w:rFonts w:eastAsia="SimSun"/>
          <w:snapToGrid w:val="0"/>
          <w:kern w:val="18"/>
          <w:sz w:val="20"/>
          <w:szCs w:val="20"/>
          <w:lang w:eastAsia="zh-CN"/>
        </w:rPr>
        <w:t xml:space="preserve"> </w:t>
      </w:r>
      <w:r w:rsidR="00984CE1">
        <w:fldChar w:fldCharType="begin"/>
      </w:r>
      <w:r w:rsidR="00984CE1">
        <w:rPr>
          <w:lang w:eastAsia="zh-CN"/>
        </w:rPr>
        <w:instrText xml:space="preserve"> HYPERLINK "https://www.cbd.int/post2020/doc/Approaches-Post2020Bio</w:instrText>
      </w:r>
      <w:r w:rsidR="00984CE1">
        <w:rPr>
          <w:lang w:eastAsia="zh-CN"/>
        </w:rPr>
        <w:instrText xml:space="preserve">diversity.pdf" </w:instrText>
      </w:r>
      <w:r w:rsidR="00984CE1">
        <w:fldChar w:fldCharType="separate"/>
      </w:r>
      <w:r w:rsidRPr="00807BEA">
        <w:rPr>
          <w:rStyle w:val="Hyperlink"/>
          <w:rFonts w:eastAsia="SimSun"/>
          <w:snapToGrid w:val="0"/>
          <w:kern w:val="18"/>
          <w:sz w:val="20"/>
          <w:szCs w:val="20"/>
          <w:lang w:eastAsia="zh-CN"/>
        </w:rPr>
        <w:t>https://www.cbd.int/post2020/doc/Approaches-Post2020Biodiversity.pdf</w:t>
      </w:r>
      <w:r w:rsidR="00984CE1">
        <w:rPr>
          <w:rStyle w:val="Hyperlink"/>
          <w:rFonts w:eastAsia="SimSun"/>
          <w:snapToGrid w:val="0"/>
          <w:kern w:val="18"/>
          <w:sz w:val="20"/>
          <w:szCs w:val="20"/>
          <w:lang w:eastAsia="zh-CN"/>
        </w:rPr>
        <w:fldChar w:fldCharType="end"/>
      </w:r>
      <w:r w:rsidR="003F4B8C" w:rsidRPr="00807BEA">
        <w:rPr>
          <w:rFonts w:eastAsia="SimSun"/>
          <w:snapToGrid w:val="0"/>
          <w:kern w:val="18"/>
          <w:sz w:val="20"/>
          <w:szCs w:val="20"/>
          <w:lang w:eastAsia="zh-CN"/>
        </w:rPr>
        <w:t>。</w:t>
      </w:r>
    </w:p>
  </w:footnote>
  <w:footnote w:id="8">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00807BEA">
        <w:rPr>
          <w:rFonts w:eastAsia="SimSun"/>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eastAsia="zh-CN"/>
        </w:rPr>
        <w:t>可查阅以下网站了解第</w:t>
      </w:r>
      <w:r w:rsidRPr="00807BEA">
        <w:rPr>
          <w:rFonts w:eastAsia="SimSun"/>
          <w:snapToGrid w:val="0"/>
          <w:kern w:val="18"/>
          <w:sz w:val="20"/>
          <w:szCs w:val="20"/>
          <w:lang w:eastAsia="zh-CN"/>
        </w:rPr>
        <w:t>SCBD/OES/DC/KNM/86953</w:t>
      </w:r>
      <w:r w:rsidRPr="00807BEA" w:rsidDel="00400E56">
        <w:rPr>
          <w:rFonts w:eastAsia="SimSun"/>
          <w:snapToGrid w:val="0"/>
          <w:kern w:val="18"/>
          <w:sz w:val="20"/>
          <w:szCs w:val="20"/>
          <w:lang w:eastAsia="zh-CN"/>
        </w:rPr>
        <w:t xml:space="preserve"> </w:t>
      </w:r>
      <w:r w:rsidRPr="00807BEA">
        <w:rPr>
          <w:rFonts w:eastAsia="SimSun"/>
          <w:snapToGrid w:val="0"/>
          <w:kern w:val="18"/>
          <w:sz w:val="20"/>
          <w:szCs w:val="20"/>
          <w:lang w:eastAsia="zh-CN"/>
        </w:rPr>
        <w:t>号通知：</w:t>
      </w:r>
      <w:r w:rsidRPr="00807BEA">
        <w:rPr>
          <w:rFonts w:eastAsia="SimSun"/>
          <w:snapToGrid w:val="0"/>
          <w:kern w:val="18"/>
          <w:sz w:val="20"/>
          <w:szCs w:val="20"/>
          <w:lang w:eastAsia="zh-CN"/>
        </w:rPr>
        <w:t xml:space="preserve"> </w:t>
      </w:r>
      <w:hyperlink r:id="rId4" w:history="1">
        <w:r w:rsidRPr="00807BEA">
          <w:rPr>
            <w:rStyle w:val="Hyperlink"/>
            <w:rFonts w:eastAsia="SimSun"/>
            <w:snapToGrid w:val="0"/>
            <w:kern w:val="18"/>
            <w:sz w:val="20"/>
            <w:szCs w:val="20"/>
            <w:lang w:eastAsia="zh-CN"/>
          </w:rPr>
          <w:t>https://www.cbd.int/doc/notifications/2017/ntf-2017-124-post2020-zh.pdf</w:t>
        </w:r>
      </w:hyperlink>
      <w:r w:rsidRPr="00807BEA">
        <w:rPr>
          <w:rFonts w:eastAsia="SimSun"/>
          <w:snapToGrid w:val="0"/>
          <w:kern w:val="18"/>
          <w:sz w:val="20"/>
          <w:szCs w:val="20"/>
          <w:lang w:eastAsia="zh-CN"/>
        </w:rPr>
        <w:t>。截至</w:t>
      </w:r>
      <w:r w:rsidRPr="00807BEA">
        <w:rPr>
          <w:rFonts w:eastAsia="SimSun"/>
          <w:snapToGrid w:val="0"/>
          <w:kern w:val="18"/>
          <w:sz w:val="20"/>
          <w:szCs w:val="20"/>
          <w:lang w:eastAsia="zh-CN"/>
        </w:rPr>
        <w:t>3</w:t>
      </w:r>
      <w:r w:rsidRPr="00807BEA">
        <w:rPr>
          <w:rFonts w:eastAsia="SimSun"/>
          <w:snapToGrid w:val="0"/>
          <w:kern w:val="18"/>
          <w:sz w:val="20"/>
          <w:szCs w:val="20"/>
          <w:lang w:eastAsia="zh-CN"/>
        </w:rPr>
        <w:t>月</w:t>
      </w:r>
      <w:r w:rsidRPr="00807BEA">
        <w:rPr>
          <w:rFonts w:eastAsia="SimSun"/>
          <w:snapToGrid w:val="0"/>
          <w:kern w:val="18"/>
          <w:sz w:val="20"/>
          <w:szCs w:val="20"/>
          <w:lang w:eastAsia="zh-CN"/>
        </w:rPr>
        <w:t>1</w:t>
      </w:r>
      <w:r w:rsidRPr="00807BEA">
        <w:rPr>
          <w:rFonts w:eastAsia="SimSun"/>
          <w:snapToGrid w:val="0"/>
          <w:kern w:val="18"/>
          <w:sz w:val="20"/>
          <w:szCs w:val="20"/>
          <w:lang w:eastAsia="zh-CN"/>
        </w:rPr>
        <w:t>日，已收到奥地利、比利时、贝宁、巴西、加拿大、哥伦比亚、欧洲联盟、芬兰、法国、匈牙利、伊拉克、伊朗伊斯兰共和国、日本、马达加斯加、马来西亚、墨西哥、新西兰、挪威、多民族玻利维亚国、委内瑞拉玻利瓦尔共和国、瑞典、多哥、乌干达、大不列颠及北爱尔兰联合王国、全印度森林运动论坛、厄瓜多尔安第斯</w:t>
      </w:r>
      <w:proofErr w:type="spellStart"/>
      <w:r w:rsidRPr="00807BEA">
        <w:rPr>
          <w:rFonts w:eastAsia="SimSun"/>
          <w:snapToGrid w:val="0"/>
          <w:kern w:val="18"/>
          <w:sz w:val="20"/>
          <w:szCs w:val="20"/>
          <w:lang w:eastAsia="zh-CN"/>
        </w:rPr>
        <w:t>Chinchasuyu</w:t>
      </w:r>
      <w:proofErr w:type="spellEnd"/>
      <w:r w:rsidRPr="00807BEA">
        <w:rPr>
          <w:rFonts w:eastAsia="SimSun"/>
          <w:snapToGrid w:val="0"/>
          <w:kern w:val="18"/>
          <w:sz w:val="20"/>
          <w:szCs w:val="20"/>
          <w:lang w:eastAsia="zh-CN"/>
        </w:rPr>
        <w:t xml:space="preserve"> </w:t>
      </w:r>
      <w:r w:rsidRPr="00807BEA">
        <w:rPr>
          <w:rFonts w:eastAsia="SimSun"/>
          <w:snapToGrid w:val="0"/>
          <w:kern w:val="18"/>
          <w:sz w:val="20"/>
          <w:szCs w:val="20"/>
          <w:lang w:eastAsia="zh-CN"/>
        </w:rPr>
        <w:t>组织与拉丁美洲和加勒比土著妇女生物多样性网络、禽鸟生命国际组织、国际养护组织、新西兰集团环境和养护组织、</w:t>
      </w:r>
      <w:r w:rsidRPr="00807BEA">
        <w:rPr>
          <w:rFonts w:eastAsia="SimSun"/>
          <w:sz w:val="20"/>
          <w:szCs w:val="20"/>
          <w:lang w:eastAsia="zh-CN"/>
        </w:rPr>
        <w:t xml:space="preserve"> </w:t>
      </w:r>
      <w:r w:rsidRPr="00807BEA">
        <w:rPr>
          <w:rFonts w:eastAsia="SimSun"/>
          <w:snapToGrid w:val="0"/>
          <w:kern w:val="18"/>
          <w:sz w:val="20"/>
          <w:szCs w:val="20"/>
          <w:lang w:eastAsia="zh-CN"/>
        </w:rPr>
        <w:t>联合国粮食及农业组织、森林民族计划、全球森林联盟和社区保护恢复力倡议、</w:t>
      </w:r>
      <w:r w:rsidRPr="00807BEA">
        <w:rPr>
          <w:rFonts w:eastAsia="SimSun"/>
          <w:snapToGrid w:val="0"/>
          <w:kern w:val="18"/>
          <w:sz w:val="20"/>
          <w:szCs w:val="20"/>
          <w:lang w:eastAsia="zh-CN"/>
        </w:rPr>
        <w:t>ICCA</w:t>
      </w:r>
      <w:r w:rsidRPr="00807BEA">
        <w:rPr>
          <w:rFonts w:eastAsia="SimSun"/>
          <w:snapToGrid w:val="0"/>
          <w:kern w:val="18"/>
          <w:sz w:val="20"/>
          <w:szCs w:val="20"/>
          <w:lang w:eastAsia="zh-CN"/>
        </w:rPr>
        <w:t>联盟、美洲全球变化研究所、自然保护联盟、自然之友国际、生物多样性政府间科学政策平台秘书处、西印度群岛大学、圣奥古斯丁学院、联合国环境规划署、联合国环境规划署</w:t>
      </w:r>
      <w:r w:rsidRPr="00807BEA">
        <w:rPr>
          <w:rFonts w:eastAsia="SimSun"/>
          <w:snapToGrid w:val="0"/>
          <w:kern w:val="18"/>
          <w:sz w:val="20"/>
          <w:szCs w:val="20"/>
          <w:lang w:eastAsia="zh-CN"/>
        </w:rPr>
        <w:t xml:space="preserve"> - </w:t>
      </w:r>
      <w:r w:rsidRPr="00807BEA">
        <w:rPr>
          <w:rFonts w:eastAsia="SimSun"/>
          <w:snapToGrid w:val="0"/>
          <w:kern w:val="18"/>
          <w:sz w:val="20"/>
          <w:szCs w:val="20"/>
          <w:lang w:eastAsia="zh-CN"/>
        </w:rPr>
        <w:t>世界养护监测中心、联合国教育、科学及文化组织</w:t>
      </w:r>
      <w:r w:rsidRPr="00807BEA">
        <w:rPr>
          <w:rFonts w:eastAsia="SimSun"/>
          <w:snapToGrid w:val="0"/>
          <w:kern w:val="18"/>
          <w:sz w:val="20"/>
          <w:szCs w:val="20"/>
          <w:lang w:eastAsia="zh-CN"/>
        </w:rPr>
        <w:t xml:space="preserve"> </w:t>
      </w:r>
      <w:r w:rsidRPr="00807BEA">
        <w:rPr>
          <w:rFonts w:eastAsia="SimSun"/>
          <w:snapToGrid w:val="0"/>
          <w:kern w:val="18"/>
          <w:sz w:val="20"/>
          <w:szCs w:val="20"/>
          <w:lang w:eastAsia="zh-CN"/>
        </w:rPr>
        <w:t>、华沙大学环境研究和可持续发展中心、世界卫生组织、世界自然基金会，德国世界基金会。可查阅以下网站了解提交的所有意见：</w:t>
      </w:r>
      <w:r w:rsidRPr="00807BEA">
        <w:rPr>
          <w:rFonts w:eastAsia="SimSun"/>
          <w:snapToGrid w:val="0"/>
          <w:kern w:val="18"/>
          <w:sz w:val="20"/>
          <w:szCs w:val="20"/>
          <w:lang w:eastAsia="zh-CN"/>
        </w:rPr>
        <w:t xml:space="preserve"> </w:t>
      </w:r>
      <w:r w:rsidR="00984CE1">
        <w:fldChar w:fldCharType="begin"/>
      </w:r>
      <w:r w:rsidR="00984CE1">
        <w:rPr>
          <w:lang w:eastAsia="zh-CN"/>
        </w:rPr>
        <w:instrText xml:space="preserve"> HYPERLINK "https://www</w:instrText>
      </w:r>
      <w:r w:rsidR="00984CE1">
        <w:rPr>
          <w:lang w:eastAsia="zh-CN"/>
        </w:rPr>
        <w:instrText xml:space="preserve">.cbd.int/post2020/submissions.shtml" </w:instrText>
      </w:r>
      <w:r w:rsidR="00984CE1">
        <w:fldChar w:fldCharType="separate"/>
      </w:r>
      <w:r w:rsidRPr="00807BEA">
        <w:rPr>
          <w:rStyle w:val="Hyperlink"/>
          <w:rFonts w:eastAsia="SimSun"/>
          <w:snapToGrid w:val="0"/>
          <w:kern w:val="18"/>
          <w:sz w:val="20"/>
          <w:szCs w:val="20"/>
          <w:lang w:eastAsia="zh-CN"/>
        </w:rPr>
        <w:t>https://www.cbd.int/post2020/submissions.shtml</w:t>
      </w:r>
      <w:r w:rsidR="00984CE1">
        <w:rPr>
          <w:rStyle w:val="Hyperlink"/>
          <w:rFonts w:eastAsia="SimSun"/>
          <w:snapToGrid w:val="0"/>
          <w:kern w:val="18"/>
          <w:sz w:val="20"/>
          <w:szCs w:val="20"/>
          <w:lang w:eastAsia="zh-CN"/>
        </w:rPr>
        <w:fldChar w:fldCharType="end"/>
      </w:r>
      <w:r w:rsidRPr="00807BEA">
        <w:rPr>
          <w:rFonts w:eastAsia="SimSun"/>
          <w:snapToGrid w:val="0"/>
          <w:kern w:val="18"/>
          <w:sz w:val="20"/>
          <w:szCs w:val="20"/>
          <w:lang w:eastAsia="zh-CN"/>
        </w:rPr>
        <w:t>。</w:t>
      </w:r>
    </w:p>
  </w:footnote>
  <w:footnote w:id="9">
    <w:p w:rsidR="0057495F" w:rsidRPr="00807BEA" w:rsidRDefault="0057495F" w:rsidP="00807BEA">
      <w:pPr>
        <w:tabs>
          <w:tab w:val="left" w:pos="360"/>
        </w:tabs>
        <w:topLinePunct/>
        <w:autoSpaceDE w:val="0"/>
        <w:autoSpaceDN w:val="0"/>
        <w:adjustRightInd w:val="0"/>
        <w:snapToGrid w:val="0"/>
        <w:spacing w:after="6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eastAsia="zh-CN"/>
        </w:rPr>
        <w:t>CBD/SBSTTA/21/INF/2/Rev.1</w:t>
      </w:r>
      <w:r w:rsidRPr="00807BEA">
        <w:rPr>
          <w:rFonts w:eastAsia="SimSun"/>
          <w:snapToGrid w:val="0"/>
          <w:kern w:val="18"/>
          <w:sz w:val="20"/>
          <w:szCs w:val="20"/>
          <w:lang w:eastAsia="zh-CN"/>
        </w:rPr>
        <w:t>、</w:t>
      </w:r>
      <w:r w:rsidRPr="00807BEA">
        <w:rPr>
          <w:rFonts w:eastAsia="SimSun"/>
          <w:snapToGrid w:val="0"/>
          <w:kern w:val="18"/>
          <w:sz w:val="20"/>
          <w:szCs w:val="20"/>
          <w:lang w:eastAsia="zh-CN"/>
        </w:rPr>
        <w:t>CBD/SBSTTA/21/INF/3/Rev.1</w:t>
      </w:r>
      <w:r w:rsidRPr="00807BEA">
        <w:rPr>
          <w:rFonts w:eastAsia="SimSun"/>
          <w:snapToGrid w:val="0"/>
          <w:kern w:val="18"/>
          <w:sz w:val="20"/>
          <w:szCs w:val="20"/>
          <w:lang w:eastAsia="zh-CN"/>
        </w:rPr>
        <w:t>、</w:t>
      </w:r>
      <w:r w:rsidRPr="00807BEA">
        <w:rPr>
          <w:rFonts w:eastAsia="SimSun"/>
          <w:snapToGrid w:val="0"/>
          <w:kern w:val="18"/>
          <w:sz w:val="20"/>
          <w:szCs w:val="20"/>
          <w:lang w:eastAsia="zh-CN"/>
        </w:rPr>
        <w:t xml:space="preserve"> CBD/SBSTTA/21/INF/4/Rev.1 </w:t>
      </w:r>
      <w:r w:rsidRPr="00807BEA">
        <w:rPr>
          <w:rFonts w:eastAsia="SimSun"/>
          <w:snapToGrid w:val="0"/>
          <w:kern w:val="18"/>
          <w:sz w:val="20"/>
          <w:szCs w:val="20"/>
          <w:lang w:eastAsia="zh-CN"/>
        </w:rPr>
        <w:t>和</w:t>
      </w:r>
      <w:r w:rsidRPr="00807BEA">
        <w:rPr>
          <w:rFonts w:eastAsia="SimSun"/>
          <w:snapToGrid w:val="0"/>
          <w:kern w:val="18"/>
          <w:sz w:val="20"/>
          <w:szCs w:val="20"/>
          <w:lang w:eastAsia="zh-CN"/>
        </w:rPr>
        <w:t xml:space="preserve"> CBD/SBSTTA/21/INF/18/Rev.1</w:t>
      </w:r>
      <w:r w:rsidRPr="00807BEA">
        <w:rPr>
          <w:rFonts w:eastAsia="SimSun"/>
          <w:snapToGrid w:val="0"/>
          <w:kern w:val="18"/>
          <w:sz w:val="20"/>
          <w:szCs w:val="20"/>
          <w:lang w:eastAsia="zh-CN"/>
        </w:rPr>
        <w:t>。</w:t>
      </w:r>
    </w:p>
  </w:footnote>
  <w:footnote w:id="10">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lang w:eastAsia="zh-CN"/>
        </w:rPr>
        <w:t xml:space="preserve"> </w:t>
      </w:r>
      <w:r w:rsidR="00807BEA">
        <w:rPr>
          <w:rFonts w:eastAsia="SimSun"/>
          <w:snapToGrid w:val="0"/>
          <w:kern w:val="18"/>
          <w:sz w:val="20"/>
          <w:szCs w:val="20"/>
          <w:lang w:eastAsia="zh-CN"/>
        </w:rPr>
        <w:tab/>
      </w:r>
      <w:hyperlink r:id="rId5" w:history="1">
        <w:r w:rsidRPr="00807BEA">
          <w:rPr>
            <w:rStyle w:val="Hyperlink"/>
            <w:rFonts w:eastAsia="SimSun"/>
            <w:snapToGrid w:val="0"/>
            <w:kern w:val="18"/>
            <w:sz w:val="20"/>
            <w:szCs w:val="20"/>
            <w:lang w:eastAsia="zh-CN"/>
          </w:rPr>
          <w:t>CBD/SBI/2/12</w:t>
        </w:r>
      </w:hyperlink>
      <w:r w:rsidRPr="00807BEA">
        <w:rPr>
          <w:rFonts w:eastAsia="SimSun"/>
          <w:snapToGrid w:val="0"/>
          <w:kern w:val="18"/>
          <w:sz w:val="20"/>
          <w:szCs w:val="20"/>
          <w:lang w:eastAsia="zh-CN"/>
        </w:rPr>
        <w:t>号文件中进一步讨论了《公约》及其《议定书》项下的国家报告事宜。</w:t>
      </w:r>
    </w:p>
  </w:footnote>
  <w:footnote w:id="11">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bCs/>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rPr>
        <w:t xml:space="preserve"> </w:t>
      </w:r>
      <w:r w:rsidR="00807BEA">
        <w:rPr>
          <w:rFonts w:eastAsia="SimSun"/>
          <w:snapToGrid w:val="0"/>
          <w:kern w:val="18"/>
          <w:sz w:val="20"/>
          <w:szCs w:val="20"/>
        </w:rPr>
        <w:tab/>
      </w:r>
      <w:r w:rsidRPr="00807BEA">
        <w:rPr>
          <w:rFonts w:eastAsia="SimSun"/>
          <w:bCs/>
          <w:snapToGrid w:val="0"/>
          <w:kern w:val="18"/>
          <w:sz w:val="20"/>
          <w:szCs w:val="20"/>
        </w:rPr>
        <w:t>见执行秘书关于</w:t>
      </w:r>
      <w:r w:rsidRPr="00807BEA">
        <w:rPr>
          <w:rFonts w:eastAsia="SimSun"/>
          <w:bCs/>
          <w:snapToGrid w:val="0"/>
          <w:kern w:val="18"/>
          <w:sz w:val="20"/>
          <w:szCs w:val="20"/>
          <w:lang w:eastAsia="zh-CN"/>
        </w:rPr>
        <w:t>《</w:t>
      </w:r>
      <w:r w:rsidRPr="00807BEA">
        <w:rPr>
          <w:rFonts w:eastAsia="SimSun"/>
          <w:bCs/>
          <w:snapToGrid w:val="0"/>
          <w:kern w:val="18"/>
          <w:sz w:val="20"/>
          <w:szCs w:val="20"/>
        </w:rPr>
        <w:t>2050</w:t>
      </w:r>
      <w:r w:rsidRPr="00807BEA">
        <w:rPr>
          <w:rFonts w:eastAsia="SimSun"/>
          <w:bCs/>
          <w:snapToGrid w:val="0"/>
          <w:kern w:val="18"/>
          <w:sz w:val="20"/>
          <w:szCs w:val="20"/>
        </w:rPr>
        <w:t>年生物多样性</w:t>
      </w:r>
      <w:r w:rsidRPr="00807BEA">
        <w:rPr>
          <w:rFonts w:eastAsia="SimSun"/>
          <w:bCs/>
          <w:snapToGrid w:val="0"/>
          <w:kern w:val="18"/>
          <w:sz w:val="20"/>
          <w:szCs w:val="20"/>
          <w:lang w:eastAsia="zh-CN"/>
        </w:rPr>
        <w:t>愿景》的说明</w:t>
      </w:r>
      <w:r w:rsidRPr="00807BEA">
        <w:rPr>
          <w:rFonts w:eastAsia="SimSun"/>
          <w:bCs/>
          <w:snapToGrid w:val="0"/>
          <w:kern w:val="18"/>
          <w:sz w:val="20"/>
          <w:szCs w:val="20"/>
        </w:rPr>
        <w:t>（</w:t>
      </w:r>
      <w:r w:rsidRPr="00807BEA">
        <w:rPr>
          <w:rFonts w:eastAsia="SimSun"/>
          <w:bCs/>
          <w:snapToGrid w:val="0"/>
          <w:kern w:val="18"/>
          <w:sz w:val="20"/>
          <w:szCs w:val="20"/>
        </w:rPr>
        <w:t>CBD/SBSTTA/21/2</w:t>
      </w:r>
      <w:r w:rsidRPr="00807BEA">
        <w:rPr>
          <w:rFonts w:eastAsia="SimSun"/>
          <w:bCs/>
          <w:snapToGrid w:val="0"/>
          <w:kern w:val="18"/>
          <w:sz w:val="20"/>
          <w:szCs w:val="20"/>
        </w:rPr>
        <w:t>）和相关资料文件</w:t>
      </w:r>
      <w:r w:rsidRPr="00807BEA">
        <w:rPr>
          <w:rFonts w:eastAsia="SimSun"/>
          <w:bCs/>
          <w:snapToGrid w:val="0"/>
          <w:kern w:val="18"/>
          <w:sz w:val="20"/>
          <w:szCs w:val="20"/>
          <w:lang w:eastAsia="zh-CN"/>
        </w:rPr>
        <w:t>，包括</w:t>
      </w:r>
      <w:r w:rsidRPr="00807BEA">
        <w:rPr>
          <w:rFonts w:eastAsia="SimSun"/>
          <w:bCs/>
          <w:snapToGrid w:val="0"/>
          <w:kern w:val="18"/>
          <w:sz w:val="20"/>
          <w:szCs w:val="20"/>
        </w:rPr>
        <w:t xml:space="preserve">CBD/SBSTTA/21/INF/2/Rev.1; CBD/SBSTTA/21/INF/3/Rev.1; CBD/SBSTTA/21/INF/4/Rev.1 </w:t>
      </w:r>
      <w:r w:rsidRPr="00807BEA">
        <w:rPr>
          <w:rFonts w:eastAsia="SimSun"/>
          <w:bCs/>
          <w:snapToGrid w:val="0"/>
          <w:kern w:val="18"/>
          <w:sz w:val="20"/>
          <w:szCs w:val="20"/>
          <w:lang w:eastAsia="zh-CN"/>
        </w:rPr>
        <w:t>和</w:t>
      </w:r>
      <w:r w:rsidRPr="00807BEA">
        <w:rPr>
          <w:rFonts w:eastAsia="SimSun"/>
          <w:bCs/>
          <w:snapToGrid w:val="0"/>
          <w:kern w:val="18"/>
          <w:sz w:val="20"/>
          <w:szCs w:val="20"/>
        </w:rPr>
        <w:t xml:space="preserve"> CBD/SBSTTA/21/INF/18/Rev.1</w:t>
      </w:r>
      <w:r w:rsidRPr="00807BEA">
        <w:rPr>
          <w:rFonts w:eastAsia="SimSun"/>
          <w:bCs/>
          <w:snapToGrid w:val="0"/>
          <w:kern w:val="18"/>
          <w:sz w:val="20"/>
          <w:szCs w:val="20"/>
          <w:lang w:eastAsia="zh-CN"/>
        </w:rPr>
        <w:t>。</w:t>
      </w:r>
    </w:p>
  </w:footnote>
  <w:footnote w:id="12">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00807BEA">
        <w:rPr>
          <w:rFonts w:eastAsia="SimSun" w:hint="eastAsia"/>
          <w:snapToGrid w:val="0"/>
          <w:kern w:val="18"/>
          <w:sz w:val="20"/>
          <w:szCs w:val="20"/>
          <w:lang w:eastAsia="zh-CN"/>
        </w:rPr>
        <w:t xml:space="preserve"> </w:t>
      </w:r>
      <w:r w:rsidR="00807BEA">
        <w:rPr>
          <w:rFonts w:eastAsia="SimSun" w:hint="eastAsia"/>
          <w:snapToGrid w:val="0"/>
          <w:kern w:val="18"/>
          <w:sz w:val="20"/>
          <w:szCs w:val="20"/>
          <w:lang w:eastAsia="zh-CN"/>
        </w:rPr>
        <w:tab/>
      </w:r>
      <w:r w:rsidRPr="00807BEA">
        <w:rPr>
          <w:rFonts w:eastAsia="SimSun"/>
          <w:snapToGrid w:val="0"/>
          <w:kern w:val="18"/>
          <w:sz w:val="20"/>
          <w:szCs w:val="20"/>
          <w:lang w:eastAsia="zh-CN"/>
        </w:rPr>
        <w:t>见科学、技术和工艺咨询附属机构第</w:t>
      </w:r>
      <w:r w:rsidRPr="00807BEA">
        <w:rPr>
          <w:rFonts w:eastAsia="SimSun"/>
          <w:snapToGrid w:val="0"/>
          <w:kern w:val="18"/>
          <w:sz w:val="20"/>
          <w:szCs w:val="20"/>
          <w:lang w:eastAsia="zh-CN"/>
        </w:rPr>
        <w:t>XXI/1</w:t>
      </w:r>
      <w:r w:rsidRPr="00807BEA">
        <w:rPr>
          <w:rFonts w:eastAsia="SimSun"/>
          <w:snapToGrid w:val="0"/>
          <w:kern w:val="18"/>
          <w:sz w:val="20"/>
          <w:szCs w:val="20"/>
          <w:lang w:eastAsia="zh-CN"/>
        </w:rPr>
        <w:t>号建议的附件。</w:t>
      </w:r>
    </w:p>
  </w:footnote>
  <w:footnote w:id="13">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rPr>
        <w:t xml:space="preserve"> </w:t>
      </w:r>
      <w:r w:rsidR="00807BEA">
        <w:rPr>
          <w:rFonts w:eastAsia="SimSun"/>
          <w:snapToGrid w:val="0"/>
          <w:kern w:val="18"/>
          <w:sz w:val="20"/>
          <w:szCs w:val="20"/>
        </w:rPr>
        <w:tab/>
      </w:r>
      <w:hyperlink r:id="rId6" w:history="1">
        <w:r w:rsidRPr="00807BEA">
          <w:rPr>
            <w:rStyle w:val="Hyperlink"/>
            <w:rFonts w:eastAsia="SimSun"/>
            <w:snapToGrid w:val="0"/>
            <w:kern w:val="18"/>
            <w:sz w:val="20"/>
            <w:szCs w:val="20"/>
          </w:rPr>
          <w:t>http://www2.unccd.int/actions/ldn-target-setting-programme</w:t>
        </w:r>
      </w:hyperlink>
      <w:r w:rsidR="003C1D6B" w:rsidRPr="00807BEA">
        <w:rPr>
          <w:rFonts w:eastAsia="SimSun"/>
          <w:snapToGrid w:val="0"/>
          <w:kern w:val="18"/>
          <w:sz w:val="20"/>
          <w:szCs w:val="20"/>
          <w:lang w:eastAsia="zh-CN"/>
        </w:rPr>
        <w:t>。</w:t>
      </w:r>
    </w:p>
  </w:footnote>
  <w:footnote w:id="14">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rPr>
        <w:t xml:space="preserve"> </w:t>
      </w:r>
      <w:r w:rsidR="00807BEA">
        <w:rPr>
          <w:rFonts w:eastAsia="SimSun"/>
          <w:snapToGrid w:val="0"/>
          <w:kern w:val="18"/>
          <w:sz w:val="20"/>
          <w:szCs w:val="20"/>
        </w:rPr>
        <w:tab/>
      </w:r>
      <w:hyperlink r:id="rId7" w:history="1">
        <w:r w:rsidRPr="00807BEA">
          <w:rPr>
            <w:rStyle w:val="Hyperlink"/>
            <w:rFonts w:eastAsia="SimSun"/>
            <w:snapToGrid w:val="0"/>
            <w:kern w:val="18"/>
            <w:sz w:val="20"/>
            <w:szCs w:val="20"/>
          </w:rPr>
          <w:t>https://oceanconference.un.org/commitments</w:t>
        </w:r>
      </w:hyperlink>
      <w:r w:rsidR="003C1D6B" w:rsidRPr="00807BEA">
        <w:rPr>
          <w:rFonts w:eastAsia="SimSun"/>
          <w:snapToGrid w:val="0"/>
          <w:kern w:val="18"/>
          <w:sz w:val="20"/>
          <w:szCs w:val="20"/>
          <w:lang w:eastAsia="zh-CN"/>
        </w:rPr>
        <w:t>。</w:t>
      </w:r>
    </w:p>
  </w:footnote>
  <w:footnote w:id="15">
    <w:p w:rsidR="0057495F" w:rsidRPr="00807BEA" w:rsidRDefault="0057495F" w:rsidP="00807BEA">
      <w:pPr>
        <w:tabs>
          <w:tab w:val="left" w:pos="360"/>
        </w:tabs>
        <w:topLinePunct/>
        <w:autoSpaceDE w:val="0"/>
        <w:autoSpaceDN w:val="0"/>
        <w:adjustRightInd w:val="0"/>
        <w:snapToGrid w:val="0"/>
        <w:spacing w:after="6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00807BEA">
        <w:rPr>
          <w:rFonts w:eastAsia="SimSun" w:hint="eastAsia"/>
          <w:snapToGrid w:val="0"/>
          <w:kern w:val="18"/>
          <w:sz w:val="20"/>
          <w:szCs w:val="20"/>
          <w:lang w:eastAsia="zh-CN"/>
        </w:rPr>
        <w:t xml:space="preserve"> </w:t>
      </w:r>
      <w:r w:rsidR="00807BEA">
        <w:rPr>
          <w:rFonts w:eastAsia="SimSun" w:hint="eastAsia"/>
          <w:snapToGrid w:val="0"/>
          <w:kern w:val="18"/>
          <w:sz w:val="20"/>
          <w:szCs w:val="20"/>
          <w:lang w:eastAsia="zh-CN"/>
        </w:rPr>
        <w:tab/>
      </w:r>
      <w:r w:rsidRPr="00807BEA">
        <w:rPr>
          <w:rFonts w:eastAsia="SimSun"/>
          <w:snapToGrid w:val="0"/>
          <w:kern w:val="18"/>
          <w:sz w:val="20"/>
          <w:szCs w:val="20"/>
          <w:lang w:eastAsia="zh-CN"/>
        </w:rPr>
        <w:t>大会</w:t>
      </w:r>
      <w:r w:rsidRPr="00807BEA">
        <w:rPr>
          <w:rFonts w:eastAsia="SimSun"/>
          <w:snapToGrid w:val="0"/>
          <w:kern w:val="18"/>
          <w:sz w:val="20"/>
          <w:szCs w:val="20"/>
          <w:lang w:eastAsia="zh-CN"/>
        </w:rPr>
        <w:t>2015</w:t>
      </w:r>
      <w:r w:rsidRPr="00807BEA">
        <w:rPr>
          <w:rFonts w:eastAsia="SimSun"/>
          <w:snapToGrid w:val="0"/>
          <w:kern w:val="18"/>
          <w:sz w:val="20"/>
          <w:szCs w:val="20"/>
          <w:lang w:eastAsia="zh-CN"/>
        </w:rPr>
        <w:t>年</w:t>
      </w:r>
      <w:r w:rsidRPr="00807BEA">
        <w:rPr>
          <w:rFonts w:eastAsia="SimSun"/>
          <w:snapToGrid w:val="0"/>
          <w:kern w:val="18"/>
          <w:sz w:val="20"/>
          <w:szCs w:val="20"/>
          <w:lang w:eastAsia="zh-CN"/>
        </w:rPr>
        <w:t>9</w:t>
      </w:r>
      <w:r w:rsidRPr="00807BEA">
        <w:rPr>
          <w:rFonts w:eastAsia="SimSun"/>
          <w:snapToGrid w:val="0"/>
          <w:kern w:val="18"/>
          <w:sz w:val="20"/>
          <w:szCs w:val="20"/>
          <w:lang w:eastAsia="zh-CN"/>
        </w:rPr>
        <w:t>月</w:t>
      </w:r>
      <w:r w:rsidRPr="00807BEA">
        <w:rPr>
          <w:rFonts w:eastAsia="SimSun"/>
          <w:snapToGrid w:val="0"/>
          <w:kern w:val="18"/>
          <w:sz w:val="20"/>
          <w:szCs w:val="20"/>
          <w:lang w:eastAsia="zh-CN"/>
        </w:rPr>
        <w:t>25</w:t>
      </w:r>
      <w:r w:rsidRPr="00807BEA">
        <w:rPr>
          <w:rFonts w:eastAsia="SimSun"/>
          <w:snapToGrid w:val="0"/>
          <w:kern w:val="18"/>
          <w:sz w:val="20"/>
          <w:szCs w:val="20"/>
          <w:lang w:eastAsia="zh-CN"/>
        </w:rPr>
        <w:t>日题为</w:t>
      </w:r>
      <w:r w:rsidRPr="00807BEA">
        <w:rPr>
          <w:rFonts w:ascii="SimSun" w:eastAsia="SimSun" w:hAnsi="SimSun"/>
          <w:snapToGrid w:val="0"/>
          <w:kern w:val="18"/>
          <w:sz w:val="20"/>
          <w:szCs w:val="20"/>
          <w:lang w:eastAsia="zh-CN"/>
        </w:rPr>
        <w:t>“</w:t>
      </w:r>
      <w:r w:rsidRPr="00807BEA">
        <w:rPr>
          <w:rFonts w:eastAsia="SimSun"/>
          <w:snapToGrid w:val="0"/>
          <w:kern w:val="18"/>
          <w:sz w:val="20"/>
          <w:szCs w:val="20"/>
          <w:lang w:eastAsia="zh-CN"/>
        </w:rPr>
        <w:t>变革我们的世界：</w:t>
      </w:r>
      <w:r w:rsidRPr="00807BEA">
        <w:rPr>
          <w:rFonts w:eastAsia="SimSun"/>
          <w:snapToGrid w:val="0"/>
          <w:kern w:val="18"/>
          <w:sz w:val="20"/>
          <w:szCs w:val="20"/>
          <w:lang w:eastAsia="zh-CN"/>
        </w:rPr>
        <w:t xml:space="preserve">2030 </w:t>
      </w:r>
      <w:r w:rsidRPr="00807BEA">
        <w:rPr>
          <w:rFonts w:eastAsia="SimSun"/>
          <w:snapToGrid w:val="0"/>
          <w:kern w:val="18"/>
          <w:sz w:val="20"/>
          <w:szCs w:val="20"/>
          <w:lang w:eastAsia="zh-CN"/>
        </w:rPr>
        <w:t>年可持续发展议程</w:t>
      </w:r>
      <w:r w:rsidRPr="00807BEA">
        <w:rPr>
          <w:rFonts w:ascii="SimSun" w:eastAsia="SimSun" w:hAnsi="SimSun"/>
          <w:snapToGrid w:val="0"/>
          <w:kern w:val="18"/>
          <w:sz w:val="20"/>
          <w:szCs w:val="20"/>
          <w:lang w:eastAsia="zh-CN"/>
        </w:rPr>
        <w:t>”</w:t>
      </w:r>
      <w:r w:rsidRPr="00807BEA">
        <w:rPr>
          <w:rFonts w:eastAsia="SimSun"/>
          <w:snapToGrid w:val="0"/>
          <w:kern w:val="18"/>
          <w:sz w:val="20"/>
          <w:szCs w:val="20"/>
          <w:lang w:eastAsia="zh-CN"/>
        </w:rPr>
        <w:t>的第</w:t>
      </w:r>
      <w:r w:rsidRPr="00807BEA">
        <w:rPr>
          <w:rFonts w:eastAsia="SimSun"/>
          <w:snapToGrid w:val="0"/>
          <w:kern w:val="18"/>
          <w:sz w:val="20"/>
          <w:szCs w:val="20"/>
          <w:lang w:eastAsia="zh-CN"/>
        </w:rPr>
        <w:t xml:space="preserve"> </w:t>
      </w:r>
      <w:hyperlink r:id="rId8" w:history="1">
        <w:r w:rsidRPr="00807BEA">
          <w:rPr>
            <w:rStyle w:val="Hyperlink"/>
            <w:rFonts w:eastAsia="SimSun"/>
            <w:snapToGrid w:val="0"/>
            <w:kern w:val="18"/>
            <w:sz w:val="20"/>
            <w:szCs w:val="20"/>
            <w:lang w:eastAsia="zh-CN"/>
          </w:rPr>
          <w:t>70/1</w:t>
        </w:r>
      </w:hyperlink>
      <w:r w:rsidRPr="00807BEA">
        <w:rPr>
          <w:rFonts w:eastAsia="SimSun"/>
          <w:snapToGrid w:val="0"/>
          <w:kern w:val="18"/>
          <w:sz w:val="20"/>
          <w:szCs w:val="20"/>
          <w:lang w:eastAsia="zh-CN"/>
        </w:rPr>
        <w:t xml:space="preserve"> </w:t>
      </w:r>
      <w:r w:rsidRPr="00807BEA">
        <w:rPr>
          <w:rFonts w:eastAsia="SimSun"/>
          <w:snapToGrid w:val="0"/>
          <w:kern w:val="18"/>
          <w:sz w:val="20"/>
          <w:szCs w:val="20"/>
          <w:lang w:eastAsia="zh-CN"/>
        </w:rPr>
        <w:t>号决议的附件，第</w:t>
      </w:r>
      <w:r w:rsidRPr="00807BEA">
        <w:rPr>
          <w:rFonts w:eastAsia="SimSun"/>
          <w:snapToGrid w:val="0"/>
          <w:kern w:val="18"/>
          <w:sz w:val="20"/>
          <w:szCs w:val="20"/>
          <w:lang w:eastAsia="zh-CN"/>
        </w:rPr>
        <w:t>83</w:t>
      </w:r>
      <w:r w:rsidRPr="00807BEA">
        <w:rPr>
          <w:rFonts w:eastAsia="SimSun"/>
          <w:snapToGrid w:val="0"/>
          <w:kern w:val="18"/>
          <w:sz w:val="20"/>
          <w:szCs w:val="20"/>
          <w:lang w:eastAsia="zh-CN"/>
        </w:rPr>
        <w:t>页。</w:t>
      </w:r>
    </w:p>
  </w:footnote>
  <w:footnote w:id="16">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eastAsia="zh-CN"/>
        </w:rPr>
        <w:t>见：</w:t>
      </w:r>
      <w:r w:rsidRPr="00807BEA">
        <w:rPr>
          <w:rFonts w:eastAsia="SimSun"/>
          <w:snapToGrid w:val="0"/>
          <w:kern w:val="18"/>
          <w:sz w:val="20"/>
          <w:szCs w:val="20"/>
          <w:lang w:eastAsia="zh-CN"/>
        </w:rPr>
        <w:t xml:space="preserve"> </w:t>
      </w:r>
      <w:hyperlink r:id="rId9" w:history="1">
        <w:r w:rsidRPr="00807BEA">
          <w:rPr>
            <w:rStyle w:val="Hyperlink"/>
            <w:rFonts w:eastAsia="SimSun"/>
            <w:snapToGrid w:val="0"/>
            <w:kern w:val="18"/>
            <w:sz w:val="20"/>
            <w:szCs w:val="20"/>
            <w:lang w:eastAsia="zh-CN"/>
          </w:rPr>
          <w:t>https://drift.eur.nl/about/transitions/</w:t>
        </w:r>
      </w:hyperlink>
      <w:r w:rsidR="0038674E" w:rsidRPr="00807BEA">
        <w:rPr>
          <w:rFonts w:eastAsia="SimSun"/>
          <w:snapToGrid w:val="0"/>
          <w:kern w:val="18"/>
          <w:sz w:val="20"/>
          <w:szCs w:val="20"/>
          <w:lang w:eastAsia="zh-CN"/>
        </w:rPr>
        <w:t>。</w:t>
      </w:r>
    </w:p>
  </w:footnote>
  <w:footnote w:id="17">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val="en-US"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lang w:eastAsia="zh-CN"/>
        </w:rPr>
        <w:t xml:space="preserve"> </w:t>
      </w:r>
      <w:r w:rsidR="00807BEA">
        <w:rPr>
          <w:rFonts w:eastAsia="SimSun"/>
          <w:snapToGrid w:val="0"/>
          <w:kern w:val="18"/>
          <w:sz w:val="20"/>
          <w:szCs w:val="20"/>
          <w:lang w:eastAsia="zh-CN"/>
        </w:rPr>
        <w:tab/>
      </w:r>
      <w:r w:rsidRPr="00807BEA">
        <w:rPr>
          <w:rFonts w:eastAsia="SimSun"/>
          <w:snapToGrid w:val="0"/>
          <w:kern w:val="18"/>
          <w:sz w:val="20"/>
          <w:szCs w:val="20"/>
          <w:lang w:val="en-US" w:eastAsia="zh-CN"/>
        </w:rPr>
        <w:t>CBD/SBI/2/17</w:t>
      </w:r>
      <w:r w:rsidRPr="00807BEA">
        <w:rPr>
          <w:rFonts w:eastAsia="SimSun"/>
          <w:snapToGrid w:val="0"/>
          <w:kern w:val="18"/>
          <w:sz w:val="20"/>
          <w:szCs w:val="20"/>
          <w:lang w:val="en-US" w:eastAsia="zh-CN"/>
        </w:rPr>
        <w:t>，第五节。</w:t>
      </w:r>
    </w:p>
  </w:footnote>
  <w:footnote w:id="18">
    <w:p w:rsidR="0057495F" w:rsidRPr="00807BEA" w:rsidRDefault="0057495F" w:rsidP="00807BEA">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val="en-US" w:eastAsia="zh-CN"/>
        </w:rPr>
      </w:pPr>
      <w:r w:rsidRPr="00807BEA">
        <w:rPr>
          <w:rStyle w:val="FootnoteReference"/>
          <w:rFonts w:eastAsia="SimSun"/>
          <w:snapToGrid w:val="0"/>
          <w:kern w:val="18"/>
          <w:sz w:val="20"/>
          <w:szCs w:val="20"/>
        </w:rPr>
        <w:footnoteRef/>
      </w:r>
      <w:bookmarkStart w:id="2" w:name="OLE_LINK1"/>
      <w:bookmarkStart w:id="3" w:name="OLE_LINK2"/>
      <w:r w:rsidR="00807BEA">
        <w:rPr>
          <w:rFonts w:eastAsia="SimSun" w:hint="eastAsia"/>
          <w:snapToGrid w:val="0"/>
          <w:kern w:val="18"/>
          <w:sz w:val="20"/>
          <w:szCs w:val="20"/>
          <w:lang w:eastAsia="zh-CN"/>
        </w:rPr>
        <w:t xml:space="preserve"> </w:t>
      </w:r>
      <w:r w:rsidR="00807BEA">
        <w:rPr>
          <w:rFonts w:eastAsia="SimSun" w:hint="eastAsia"/>
          <w:snapToGrid w:val="0"/>
          <w:kern w:val="18"/>
          <w:sz w:val="20"/>
          <w:szCs w:val="20"/>
          <w:lang w:eastAsia="zh-CN"/>
        </w:rPr>
        <w:tab/>
      </w:r>
      <w:r w:rsidRPr="00807BEA">
        <w:rPr>
          <w:rFonts w:eastAsia="SimSun"/>
          <w:snapToGrid w:val="0"/>
          <w:kern w:val="18"/>
          <w:sz w:val="20"/>
          <w:szCs w:val="20"/>
          <w:lang w:eastAsia="zh-CN"/>
        </w:rPr>
        <w:t>大会</w:t>
      </w:r>
      <w:r w:rsidRPr="00807BEA">
        <w:rPr>
          <w:rFonts w:eastAsia="SimSun"/>
          <w:snapToGrid w:val="0"/>
          <w:kern w:val="18"/>
          <w:sz w:val="20"/>
          <w:szCs w:val="20"/>
          <w:lang w:eastAsia="zh-CN"/>
        </w:rPr>
        <w:t>2015</w:t>
      </w:r>
      <w:r w:rsidRPr="00807BEA">
        <w:rPr>
          <w:rFonts w:eastAsia="SimSun"/>
          <w:snapToGrid w:val="0"/>
          <w:kern w:val="18"/>
          <w:sz w:val="20"/>
          <w:szCs w:val="20"/>
          <w:lang w:eastAsia="zh-CN"/>
        </w:rPr>
        <w:t>年</w:t>
      </w:r>
      <w:r w:rsidRPr="00807BEA">
        <w:rPr>
          <w:rFonts w:eastAsia="SimSun"/>
          <w:snapToGrid w:val="0"/>
          <w:kern w:val="18"/>
          <w:sz w:val="20"/>
          <w:szCs w:val="20"/>
          <w:lang w:eastAsia="zh-CN"/>
        </w:rPr>
        <w:t>9</w:t>
      </w:r>
      <w:r w:rsidRPr="00807BEA">
        <w:rPr>
          <w:rFonts w:eastAsia="SimSun"/>
          <w:snapToGrid w:val="0"/>
          <w:kern w:val="18"/>
          <w:sz w:val="20"/>
          <w:szCs w:val="20"/>
          <w:lang w:eastAsia="zh-CN"/>
        </w:rPr>
        <w:t>月</w:t>
      </w:r>
      <w:r w:rsidRPr="00807BEA">
        <w:rPr>
          <w:rFonts w:eastAsia="SimSun"/>
          <w:snapToGrid w:val="0"/>
          <w:kern w:val="18"/>
          <w:sz w:val="20"/>
          <w:szCs w:val="20"/>
          <w:lang w:eastAsia="zh-CN"/>
        </w:rPr>
        <w:t>25</w:t>
      </w:r>
      <w:r w:rsidRPr="00807BEA">
        <w:rPr>
          <w:rFonts w:eastAsia="SimSun"/>
          <w:snapToGrid w:val="0"/>
          <w:kern w:val="18"/>
          <w:sz w:val="20"/>
          <w:szCs w:val="20"/>
          <w:lang w:eastAsia="zh-CN"/>
        </w:rPr>
        <w:t>日题为</w:t>
      </w:r>
      <w:r w:rsidRPr="00807BEA">
        <w:rPr>
          <w:rFonts w:ascii="SimSun" w:eastAsia="SimSun" w:hAnsi="SimSun"/>
          <w:snapToGrid w:val="0"/>
          <w:kern w:val="18"/>
          <w:sz w:val="20"/>
          <w:szCs w:val="20"/>
          <w:lang w:eastAsia="zh-CN"/>
        </w:rPr>
        <w:t>“</w:t>
      </w:r>
      <w:r w:rsidRPr="00807BEA">
        <w:rPr>
          <w:rFonts w:eastAsia="SimSun"/>
          <w:snapToGrid w:val="0"/>
          <w:kern w:val="18"/>
          <w:sz w:val="20"/>
          <w:szCs w:val="20"/>
          <w:lang w:eastAsia="zh-CN"/>
        </w:rPr>
        <w:t>变革我们的世界：</w:t>
      </w:r>
      <w:r w:rsidRPr="00807BEA">
        <w:rPr>
          <w:rFonts w:eastAsia="SimSun"/>
          <w:snapToGrid w:val="0"/>
          <w:kern w:val="18"/>
          <w:sz w:val="20"/>
          <w:szCs w:val="20"/>
          <w:lang w:eastAsia="zh-CN"/>
        </w:rPr>
        <w:t xml:space="preserve">2030 </w:t>
      </w:r>
      <w:r w:rsidRPr="00807BEA">
        <w:rPr>
          <w:rFonts w:eastAsia="SimSun"/>
          <w:snapToGrid w:val="0"/>
          <w:kern w:val="18"/>
          <w:sz w:val="20"/>
          <w:szCs w:val="20"/>
          <w:lang w:eastAsia="zh-CN"/>
        </w:rPr>
        <w:t>年可持续发展议程</w:t>
      </w:r>
      <w:r w:rsidRPr="00807BEA">
        <w:rPr>
          <w:rFonts w:ascii="SimSun" w:eastAsia="SimSun" w:hAnsi="SimSun"/>
          <w:snapToGrid w:val="0"/>
          <w:kern w:val="18"/>
          <w:sz w:val="20"/>
          <w:szCs w:val="20"/>
          <w:lang w:eastAsia="zh-CN"/>
        </w:rPr>
        <w:t>”</w:t>
      </w:r>
      <w:r w:rsidRPr="00807BEA">
        <w:rPr>
          <w:rFonts w:eastAsia="SimSun"/>
          <w:snapToGrid w:val="0"/>
          <w:kern w:val="18"/>
          <w:sz w:val="20"/>
          <w:szCs w:val="20"/>
          <w:lang w:eastAsia="zh-CN"/>
        </w:rPr>
        <w:t>的第</w:t>
      </w:r>
      <w:r w:rsidRPr="00807BEA">
        <w:rPr>
          <w:rFonts w:eastAsia="SimSun"/>
          <w:snapToGrid w:val="0"/>
          <w:kern w:val="18"/>
          <w:sz w:val="20"/>
          <w:szCs w:val="20"/>
          <w:lang w:eastAsia="zh-CN"/>
        </w:rPr>
        <w:t xml:space="preserve"> </w:t>
      </w:r>
      <w:hyperlink r:id="rId10" w:history="1">
        <w:r w:rsidRPr="00807BEA">
          <w:rPr>
            <w:rStyle w:val="Hyperlink"/>
            <w:rFonts w:eastAsia="SimSun"/>
            <w:snapToGrid w:val="0"/>
            <w:kern w:val="18"/>
            <w:sz w:val="20"/>
            <w:szCs w:val="20"/>
            <w:lang w:eastAsia="zh-CN"/>
          </w:rPr>
          <w:t>70/1</w:t>
        </w:r>
      </w:hyperlink>
      <w:r w:rsidRPr="00807BEA">
        <w:rPr>
          <w:rFonts w:eastAsia="SimSun"/>
          <w:snapToGrid w:val="0"/>
          <w:kern w:val="18"/>
          <w:sz w:val="20"/>
          <w:szCs w:val="20"/>
          <w:lang w:eastAsia="zh-CN"/>
        </w:rPr>
        <w:t xml:space="preserve"> </w:t>
      </w:r>
      <w:r w:rsidRPr="00807BEA">
        <w:rPr>
          <w:rFonts w:eastAsia="SimSun"/>
          <w:snapToGrid w:val="0"/>
          <w:kern w:val="18"/>
          <w:sz w:val="20"/>
          <w:szCs w:val="20"/>
          <w:lang w:eastAsia="zh-CN"/>
        </w:rPr>
        <w:t>号决议的附件。</w:t>
      </w:r>
      <w:bookmarkEnd w:id="2"/>
      <w:bookmarkEnd w:id="3"/>
    </w:p>
  </w:footnote>
  <w:footnote w:id="19">
    <w:p w:rsidR="0057495F" w:rsidRPr="00807BEA" w:rsidRDefault="0057495F" w:rsidP="00807BEA">
      <w:pPr>
        <w:pStyle w:val="FootnoteText"/>
        <w:tabs>
          <w:tab w:val="left" w:pos="360"/>
        </w:tabs>
        <w:topLinePunct/>
        <w:ind w:firstLine="0"/>
        <w:rPr>
          <w:rFonts w:eastAsia="SimSun"/>
          <w:sz w:val="20"/>
          <w:szCs w:val="20"/>
          <w:lang w:val="en-US" w:eastAsia="zh-CN"/>
        </w:rPr>
      </w:pPr>
      <w:r w:rsidRPr="00807BEA">
        <w:rPr>
          <w:rStyle w:val="FootnoteReference"/>
          <w:rFonts w:eastAsia="SimSun"/>
          <w:sz w:val="20"/>
          <w:szCs w:val="20"/>
        </w:rPr>
        <w:footnoteRef/>
      </w:r>
      <w:r w:rsidRPr="00807BEA">
        <w:rPr>
          <w:rFonts w:eastAsia="SimSun"/>
          <w:sz w:val="20"/>
          <w:szCs w:val="20"/>
          <w:lang w:eastAsia="zh-CN"/>
        </w:rPr>
        <w:t xml:space="preserve"> </w:t>
      </w:r>
      <w:r w:rsidR="00807BEA">
        <w:rPr>
          <w:rFonts w:eastAsia="SimSun"/>
          <w:sz w:val="20"/>
          <w:szCs w:val="20"/>
          <w:lang w:eastAsia="zh-CN"/>
        </w:rPr>
        <w:tab/>
      </w:r>
      <w:r w:rsidRPr="00807BEA">
        <w:rPr>
          <w:rFonts w:eastAsia="SimSun"/>
          <w:sz w:val="20"/>
          <w:szCs w:val="20"/>
          <w:lang w:val="en-US" w:eastAsia="zh-CN"/>
        </w:rPr>
        <w:t>CBD/SBI/2/17</w:t>
      </w:r>
      <w:r w:rsidRPr="00807BEA">
        <w:rPr>
          <w:rFonts w:eastAsia="SimSun"/>
          <w:sz w:val="20"/>
          <w:szCs w:val="20"/>
          <w:lang w:val="en-US" w:eastAsia="zh-CN"/>
        </w:rPr>
        <w:t>，</w:t>
      </w:r>
      <w:r w:rsidRPr="00807BEA">
        <w:rPr>
          <w:rFonts w:eastAsia="SimSun"/>
          <w:snapToGrid w:val="0"/>
          <w:kern w:val="22"/>
          <w:sz w:val="20"/>
          <w:szCs w:val="20"/>
          <w:lang w:eastAsia="zh-CN"/>
        </w:rPr>
        <w:t>第四和第五节。</w:t>
      </w:r>
    </w:p>
  </w:footnote>
  <w:footnote w:id="20">
    <w:p w:rsidR="009D110A" w:rsidRPr="001B743F" w:rsidRDefault="009D110A" w:rsidP="00370BD4">
      <w:pPr>
        <w:pStyle w:val="FootnoteText"/>
        <w:keepLines w:val="0"/>
        <w:tabs>
          <w:tab w:val="left" w:pos="360"/>
        </w:tabs>
        <w:topLinePunct/>
        <w:autoSpaceDE w:val="0"/>
        <w:autoSpaceDN w:val="0"/>
        <w:adjustRightInd w:val="0"/>
        <w:snapToGrid w:val="0"/>
        <w:ind w:firstLine="0"/>
        <w:jc w:val="left"/>
        <w:rPr>
          <w:rFonts w:eastAsia="SimSun"/>
          <w:snapToGrid w:val="0"/>
          <w:kern w:val="18"/>
          <w:sz w:val="20"/>
          <w:szCs w:val="20"/>
          <w:lang w:eastAsia="zh-CN"/>
        </w:rPr>
      </w:pPr>
      <w:r w:rsidRPr="00807BEA">
        <w:rPr>
          <w:rStyle w:val="FootnoteReference"/>
          <w:rFonts w:eastAsia="SimSun"/>
          <w:snapToGrid w:val="0"/>
          <w:kern w:val="18"/>
          <w:sz w:val="20"/>
          <w:szCs w:val="20"/>
        </w:rPr>
        <w:footnoteRef/>
      </w:r>
      <w:r w:rsidRPr="00807BEA">
        <w:rPr>
          <w:rFonts w:eastAsia="SimSun"/>
          <w:snapToGrid w:val="0"/>
          <w:kern w:val="18"/>
          <w:sz w:val="20"/>
          <w:szCs w:val="20"/>
          <w:lang w:eastAsia="zh-CN"/>
        </w:rPr>
        <w:t xml:space="preserve"> </w:t>
      </w:r>
      <w:bookmarkStart w:id="12" w:name="OLE_LINK13"/>
      <w:bookmarkStart w:id="13" w:name="OLE_LINK14"/>
      <w:r>
        <w:rPr>
          <w:rFonts w:eastAsia="SimSun"/>
          <w:snapToGrid w:val="0"/>
          <w:kern w:val="18"/>
          <w:sz w:val="20"/>
          <w:szCs w:val="20"/>
          <w:lang w:eastAsia="zh-CN"/>
        </w:rPr>
        <w:tab/>
      </w:r>
      <w:r w:rsidRPr="00807BEA">
        <w:rPr>
          <w:rFonts w:eastAsia="SimSun"/>
          <w:snapToGrid w:val="0"/>
          <w:kern w:val="18"/>
          <w:sz w:val="20"/>
          <w:szCs w:val="20"/>
          <w:lang w:eastAsia="zh-CN"/>
        </w:rPr>
        <w:t>这些数字是指示性的。其中也未包括与编制第五版《全球生物多样性展望》有关的费用，该费用已被纳入</w:t>
      </w:r>
      <w:r w:rsidR="00984CE1">
        <w:fldChar w:fldCharType="begin"/>
      </w:r>
      <w:r w:rsidR="00984CE1">
        <w:rPr>
          <w:lang w:eastAsia="zh-CN"/>
        </w:rPr>
        <w:instrText xml:space="preserve"> HYPERLINK "https://www.cbd.int/doc/c/f688/67e0/4b1b877f664a29ac256bba5a/sbi-02-06-en.pdf" </w:instrText>
      </w:r>
      <w:r w:rsidR="00984CE1">
        <w:fldChar w:fldCharType="separate"/>
      </w:r>
      <w:r w:rsidRPr="00807BEA">
        <w:rPr>
          <w:rStyle w:val="Hyperlink"/>
          <w:rFonts w:eastAsia="SimSun"/>
          <w:snapToGrid w:val="0"/>
          <w:kern w:val="18"/>
          <w:sz w:val="20"/>
          <w:szCs w:val="20"/>
          <w:lang w:eastAsia="zh-CN"/>
        </w:rPr>
        <w:t>CBD/SBSTTA/21/6</w:t>
      </w:r>
      <w:r w:rsidR="00984CE1">
        <w:rPr>
          <w:rStyle w:val="Hyperlink"/>
          <w:rFonts w:eastAsia="SimSun"/>
          <w:snapToGrid w:val="0"/>
          <w:kern w:val="18"/>
          <w:sz w:val="20"/>
          <w:szCs w:val="20"/>
          <w:lang w:eastAsia="zh-CN"/>
        </w:rPr>
        <w:fldChar w:fldCharType="end"/>
      </w:r>
      <w:r w:rsidRPr="001B743F">
        <w:rPr>
          <w:rFonts w:eastAsia="SimSun"/>
          <w:snapToGrid w:val="0"/>
          <w:kern w:val="18"/>
          <w:sz w:val="20"/>
          <w:szCs w:val="20"/>
          <w:lang w:eastAsia="zh-CN"/>
        </w:rPr>
        <w:t>概述的报告编制计划</w:t>
      </w:r>
      <w:bookmarkEnd w:id="12"/>
      <w:bookmarkEnd w:id="13"/>
      <w:r w:rsidRPr="001B743F">
        <w:rPr>
          <w:rFonts w:eastAsia="SimSun"/>
          <w:snapToGrid w:val="0"/>
          <w:kern w:val="18"/>
          <w:sz w:val="20"/>
          <w:szCs w:val="20"/>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95F" w:rsidRPr="00807BEA" w:rsidRDefault="0057495F" w:rsidP="00D824F0">
    <w:pPr>
      <w:pStyle w:val="Header"/>
      <w:tabs>
        <w:tab w:val="clear" w:pos="4320"/>
        <w:tab w:val="clear" w:pos="8640"/>
      </w:tabs>
      <w:kinsoku w:val="0"/>
      <w:overflowPunct w:val="0"/>
      <w:autoSpaceDE w:val="0"/>
      <w:autoSpaceDN w:val="0"/>
      <w:jc w:val="left"/>
      <w:rPr>
        <w:noProof/>
        <w:kern w:val="22"/>
        <w:sz w:val="24"/>
      </w:rPr>
    </w:pPr>
    <w:r w:rsidRPr="00807BEA">
      <w:rPr>
        <w:noProof/>
        <w:kern w:val="22"/>
        <w:sz w:val="24"/>
      </w:rPr>
      <w:t>CBD/SBI/2/17</w:t>
    </w:r>
  </w:p>
  <w:p w:rsidR="0057495F" w:rsidRPr="00807BEA" w:rsidRDefault="0057495F" w:rsidP="00D824F0">
    <w:pPr>
      <w:kinsoku w:val="0"/>
      <w:overflowPunct w:val="0"/>
      <w:autoSpaceDE w:val="0"/>
      <w:autoSpaceDN w:val="0"/>
      <w:jc w:val="left"/>
      <w:rPr>
        <w:noProof/>
        <w:kern w:val="22"/>
        <w:sz w:val="24"/>
      </w:rPr>
    </w:pPr>
    <w:r w:rsidRPr="00807BEA">
      <w:rPr>
        <w:noProof/>
        <w:kern w:val="22"/>
        <w:sz w:val="24"/>
      </w:rPr>
      <w:t xml:space="preserve">Page </w:t>
    </w:r>
    <w:r w:rsidRPr="00807BEA">
      <w:rPr>
        <w:noProof/>
        <w:kern w:val="22"/>
        <w:sz w:val="24"/>
      </w:rPr>
      <w:fldChar w:fldCharType="begin"/>
    </w:r>
    <w:r w:rsidRPr="00807BEA">
      <w:rPr>
        <w:noProof/>
        <w:kern w:val="22"/>
        <w:sz w:val="24"/>
      </w:rPr>
      <w:instrText xml:space="preserve"> PAGE   \* MERGEFORMAT </w:instrText>
    </w:r>
    <w:r w:rsidRPr="00807BEA">
      <w:rPr>
        <w:noProof/>
        <w:kern w:val="22"/>
        <w:sz w:val="24"/>
      </w:rPr>
      <w:fldChar w:fldCharType="separate"/>
    </w:r>
    <w:r w:rsidR="006E0D11">
      <w:rPr>
        <w:noProof/>
        <w:kern w:val="22"/>
        <w:sz w:val="24"/>
      </w:rPr>
      <w:t>4</w:t>
    </w:r>
    <w:r w:rsidRPr="00807BEA">
      <w:rPr>
        <w:noProof/>
        <w:kern w:val="22"/>
        <w:sz w:val="24"/>
      </w:rPr>
      <w:fldChar w:fldCharType="end"/>
    </w:r>
  </w:p>
  <w:p w:rsidR="00807BEA" w:rsidRPr="00FB3051" w:rsidRDefault="00807BEA" w:rsidP="00D824F0">
    <w:pPr>
      <w:kinsoku w:val="0"/>
      <w:overflowPunct w:val="0"/>
      <w:autoSpaceDE w:val="0"/>
      <w:autoSpaceDN w:val="0"/>
      <w:jc w:val="left"/>
      <w:rPr>
        <w:noProof/>
        <w:kern w:val="22"/>
      </w:rPr>
    </w:pPr>
  </w:p>
  <w:p w:rsidR="0057495F" w:rsidRPr="00FB3051" w:rsidRDefault="0057495F" w:rsidP="00D824F0">
    <w:pPr>
      <w:kinsoku w:val="0"/>
      <w:overflowPunct w:val="0"/>
      <w:autoSpaceDE w:val="0"/>
      <w:autoSpaceDN w:val="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95F" w:rsidRPr="00807BEA" w:rsidRDefault="0057495F" w:rsidP="00D824F0">
    <w:pPr>
      <w:pStyle w:val="Header"/>
      <w:tabs>
        <w:tab w:val="clear" w:pos="4320"/>
        <w:tab w:val="clear" w:pos="8640"/>
      </w:tabs>
      <w:kinsoku w:val="0"/>
      <w:overflowPunct w:val="0"/>
      <w:autoSpaceDE w:val="0"/>
      <w:autoSpaceDN w:val="0"/>
      <w:jc w:val="right"/>
      <w:rPr>
        <w:noProof/>
        <w:kern w:val="22"/>
        <w:sz w:val="24"/>
        <w:szCs w:val="22"/>
      </w:rPr>
    </w:pPr>
    <w:r w:rsidRPr="00807BEA">
      <w:rPr>
        <w:noProof/>
        <w:kern w:val="22"/>
        <w:sz w:val="24"/>
        <w:szCs w:val="22"/>
      </w:rPr>
      <w:t>CBD/SBI/2/17</w:t>
    </w:r>
  </w:p>
  <w:p w:rsidR="0057495F" w:rsidRPr="00807BEA" w:rsidRDefault="0057495F" w:rsidP="00D824F0">
    <w:pPr>
      <w:pStyle w:val="Header"/>
      <w:tabs>
        <w:tab w:val="clear" w:pos="4320"/>
        <w:tab w:val="clear" w:pos="8640"/>
      </w:tabs>
      <w:kinsoku w:val="0"/>
      <w:overflowPunct w:val="0"/>
      <w:autoSpaceDE w:val="0"/>
      <w:autoSpaceDN w:val="0"/>
      <w:jc w:val="right"/>
      <w:rPr>
        <w:noProof/>
        <w:kern w:val="22"/>
        <w:sz w:val="24"/>
        <w:szCs w:val="22"/>
      </w:rPr>
    </w:pPr>
    <w:r w:rsidRPr="00807BEA">
      <w:rPr>
        <w:noProof/>
        <w:kern w:val="22"/>
        <w:sz w:val="24"/>
        <w:szCs w:val="22"/>
      </w:rPr>
      <w:t xml:space="preserve">Page </w:t>
    </w:r>
    <w:r w:rsidRPr="00807BEA">
      <w:rPr>
        <w:noProof/>
        <w:kern w:val="22"/>
        <w:sz w:val="24"/>
        <w:szCs w:val="22"/>
      </w:rPr>
      <w:fldChar w:fldCharType="begin"/>
    </w:r>
    <w:r w:rsidRPr="00807BEA">
      <w:rPr>
        <w:noProof/>
        <w:kern w:val="22"/>
        <w:sz w:val="24"/>
        <w:szCs w:val="22"/>
      </w:rPr>
      <w:instrText xml:space="preserve"> PAGE   \* MERGEFORMAT </w:instrText>
    </w:r>
    <w:r w:rsidRPr="00807BEA">
      <w:rPr>
        <w:noProof/>
        <w:kern w:val="22"/>
        <w:sz w:val="24"/>
        <w:szCs w:val="22"/>
      </w:rPr>
      <w:fldChar w:fldCharType="separate"/>
    </w:r>
    <w:r w:rsidR="006E0D11">
      <w:rPr>
        <w:noProof/>
        <w:kern w:val="22"/>
        <w:sz w:val="24"/>
        <w:szCs w:val="22"/>
      </w:rPr>
      <w:t>5</w:t>
    </w:r>
    <w:r w:rsidRPr="00807BEA">
      <w:rPr>
        <w:noProof/>
        <w:kern w:val="22"/>
        <w:sz w:val="24"/>
        <w:szCs w:val="22"/>
      </w:rPr>
      <w:fldChar w:fldCharType="end"/>
    </w:r>
  </w:p>
  <w:p w:rsidR="00807BEA" w:rsidRPr="008D43AE" w:rsidRDefault="00807BEA" w:rsidP="00D824F0">
    <w:pPr>
      <w:pStyle w:val="Header"/>
      <w:tabs>
        <w:tab w:val="clear" w:pos="4320"/>
        <w:tab w:val="clear" w:pos="8640"/>
      </w:tabs>
      <w:kinsoku w:val="0"/>
      <w:overflowPunct w:val="0"/>
      <w:autoSpaceDE w:val="0"/>
      <w:autoSpaceDN w:val="0"/>
      <w:jc w:val="right"/>
      <w:rPr>
        <w:noProof/>
        <w:kern w:val="22"/>
        <w:szCs w:val="22"/>
      </w:rPr>
    </w:pPr>
  </w:p>
  <w:p w:rsidR="0057495F" w:rsidRPr="001000B7" w:rsidRDefault="0057495F" w:rsidP="00D824F0">
    <w:pPr>
      <w:pStyle w:val="Header"/>
      <w:tabs>
        <w:tab w:val="clear" w:pos="4320"/>
        <w:tab w:val="clear" w:pos="8640"/>
      </w:tabs>
      <w:kinsoku w:val="0"/>
      <w:overflowPunct w:val="0"/>
      <w:autoSpaceDE w:val="0"/>
      <w:autoSpaceDN w:val="0"/>
      <w:jc w:val="right"/>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81.8pt;height:408.45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491B0D"/>
    <w:multiLevelType w:val="hybridMultilevel"/>
    <w:tmpl w:val="D66A2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6E0524"/>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901FA3"/>
    <w:multiLevelType w:val="hybridMultilevel"/>
    <w:tmpl w:val="E8F463B4"/>
    <w:lvl w:ilvl="0" w:tplc="8A428C3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3">
    <w:nsid w:val="17A122A8"/>
    <w:multiLevelType w:val="hybridMultilevel"/>
    <w:tmpl w:val="E15AE02A"/>
    <w:lvl w:ilvl="0" w:tplc="FCA025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90F1A39"/>
    <w:multiLevelType w:val="hybridMultilevel"/>
    <w:tmpl w:val="2EC4A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EC8078B"/>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1934811"/>
    <w:multiLevelType w:val="hybridMultilevel"/>
    <w:tmpl w:val="D2D0EFA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nsid w:val="21BA19FF"/>
    <w:multiLevelType w:val="hybridMultilevel"/>
    <w:tmpl w:val="238288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2223533C"/>
    <w:multiLevelType w:val="hybridMultilevel"/>
    <w:tmpl w:val="4A983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7">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7FD2EB0"/>
    <w:multiLevelType w:val="hybridMultilevel"/>
    <w:tmpl w:val="7ED05FE8"/>
    <w:lvl w:ilvl="0" w:tplc="04090001">
      <w:start w:val="1"/>
      <w:numFmt w:val="bullet"/>
      <w:lvlText w:val=""/>
      <w:lvlJc w:val="left"/>
      <w:pPr>
        <w:ind w:left="720" w:hanging="360"/>
      </w:pPr>
      <w:rPr>
        <w:rFonts w:ascii="Symbol" w:hAnsi="Symbol"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3B916867"/>
    <w:multiLevelType w:val="hybridMultilevel"/>
    <w:tmpl w:val="8662B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CE43C91"/>
    <w:multiLevelType w:val="singleLevel"/>
    <w:tmpl w:val="7174E9C0"/>
    <w:lvl w:ilvl="0">
      <w:start w:val="1"/>
      <w:numFmt w:val="decimal"/>
      <w:lvlText w:val="%1."/>
      <w:lvlJc w:val="left"/>
      <w:pPr>
        <w:tabs>
          <w:tab w:val="num" w:pos="360"/>
        </w:tabs>
        <w:ind w:left="0" w:firstLine="0"/>
      </w:pPr>
    </w:lvl>
  </w:abstractNum>
  <w:abstractNum w:abstractNumId="41">
    <w:nsid w:val="3E603B1A"/>
    <w:multiLevelType w:val="hybridMultilevel"/>
    <w:tmpl w:val="D2208E72"/>
    <w:lvl w:ilvl="0" w:tplc="0409000F">
      <w:start w:val="1"/>
      <w:numFmt w:val="decimal"/>
      <w:lvlText w:val="%1."/>
      <w:lvlJc w:val="left"/>
      <w:pPr>
        <w:ind w:left="30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7">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9">
    <w:nsid w:val="46E73F1E"/>
    <w:multiLevelType w:val="hybridMultilevel"/>
    <w:tmpl w:val="3078E748"/>
    <w:lvl w:ilvl="0" w:tplc="04090001">
      <w:start w:val="1"/>
      <w:numFmt w:val="bullet"/>
      <w:lvlText w:val=""/>
      <w:lvlJc w:val="left"/>
      <w:pPr>
        <w:ind w:left="720" w:hanging="360"/>
      </w:pPr>
      <w:rPr>
        <w:rFonts w:ascii="Symbol" w:hAnsi="Symbol"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4C4C367F"/>
    <w:multiLevelType w:val="hybridMultilevel"/>
    <w:tmpl w:val="6E5C455C"/>
    <w:lvl w:ilvl="0" w:tplc="3B9C1E82">
      <w:start w:val="1"/>
      <w:numFmt w:val="upperRoman"/>
      <w:lvlText w:val="%1."/>
      <w:lvlJc w:val="left"/>
      <w:pPr>
        <w:ind w:left="1440" w:hanging="720"/>
      </w:pPr>
      <w:rPr>
        <w:rFonts w:hint="default"/>
        <w:b/>
        <w:i w:val="0"/>
        <w:iCs/>
        <w:lang w:val="en-U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4DF60EA1"/>
    <w:multiLevelType w:val="hybridMultilevel"/>
    <w:tmpl w:val="EF96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E0442B4"/>
    <w:multiLevelType w:val="multilevel"/>
    <w:tmpl w:val="75AE3616"/>
    <w:lvl w:ilvl="0">
      <w:start w:val="1"/>
      <w:numFmt w:val="decimal"/>
      <w:pStyle w:val="Para1"/>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lang w:val="en-US"/>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F5D7100"/>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8">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nsid w:val="55EC0FF7"/>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1">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4">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65">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65CA33AB"/>
    <w:multiLevelType w:val="hybridMultilevel"/>
    <w:tmpl w:val="9FFAC53A"/>
    <w:lvl w:ilvl="0" w:tplc="5F047DCC">
      <w:start w:val="1"/>
      <w:numFmt w:val="upperLetter"/>
      <w:lvlText w:val="%1."/>
      <w:lvlJc w:val="left"/>
      <w:pPr>
        <w:ind w:left="1800" w:hanging="360"/>
      </w:pPr>
      <w:rPr>
        <w:rFonts w:hint="default"/>
        <w:b/>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2">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BD51BF1"/>
    <w:multiLevelType w:val="hybridMultilevel"/>
    <w:tmpl w:val="64F80CAA"/>
    <w:lvl w:ilvl="0" w:tplc="205CF0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D6B6742"/>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19B0DC7"/>
    <w:multiLevelType w:val="hybridMultilevel"/>
    <w:tmpl w:val="6AB4E1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7">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32"/>
  </w:num>
  <w:num w:numId="3">
    <w:abstractNumId w:val="28"/>
  </w:num>
  <w:num w:numId="4">
    <w:abstractNumId w:val="77"/>
  </w:num>
  <w:num w:numId="5">
    <w:abstractNumId w:val="33"/>
  </w:num>
  <w:num w:numId="6">
    <w:abstractNumId w:val="55"/>
  </w:num>
  <w:num w:numId="7">
    <w:abstractNumId w:val="46"/>
  </w:num>
  <w:num w:numId="8">
    <w:abstractNumId w:val="38"/>
  </w:num>
  <w:num w:numId="9">
    <w:abstractNumId w:val="55"/>
  </w:num>
  <w:num w:numId="10">
    <w:abstractNumId w:val="52"/>
  </w:num>
  <w:num w:numId="11">
    <w:abstractNumId w:val="40"/>
  </w:num>
  <w:num w:numId="12">
    <w:abstractNumId w:val="21"/>
  </w:num>
  <w:num w:numId="13">
    <w:abstractNumId w:val="50"/>
  </w:num>
  <w:num w:numId="14">
    <w:abstractNumId w:val="1"/>
  </w:num>
  <w:num w:numId="15">
    <w:abstractNumId w:val="84"/>
  </w:num>
  <w:num w:numId="16">
    <w:abstractNumId w:val="62"/>
  </w:num>
  <w:num w:numId="17">
    <w:abstractNumId w:val="19"/>
  </w:num>
  <w:num w:numId="18">
    <w:abstractNumId w:val="55"/>
    <w:lvlOverride w:ilvl="0">
      <w:startOverride w:val="1"/>
    </w:lvlOverride>
    <w:lvlOverride w:ilvl="1">
      <w:startOverride w:val="1"/>
    </w:lvlOverride>
    <w:lvlOverride w:ilvl="2">
      <w:startOverride w:val="2"/>
    </w:lvlOverride>
  </w:num>
  <w:num w:numId="19">
    <w:abstractNumId w:val="55"/>
    <w:lvlOverride w:ilvl="0">
      <w:startOverride w:val="1"/>
    </w:lvlOverride>
    <w:lvlOverride w:ilvl="1">
      <w:startOverride w:val="1"/>
    </w:lvlOverride>
    <w:lvlOverride w:ilvl="2">
      <w:startOverride w:val="3"/>
    </w:lvlOverride>
  </w:num>
  <w:num w:numId="20">
    <w:abstractNumId w:val="15"/>
  </w:num>
  <w:num w:numId="21">
    <w:abstractNumId w:val="63"/>
  </w:num>
  <w:num w:numId="22">
    <w:abstractNumId w:val="59"/>
  </w:num>
  <w:num w:numId="23">
    <w:abstractNumId w:val="26"/>
  </w:num>
  <w:num w:numId="24">
    <w:abstractNumId w:val="65"/>
  </w:num>
  <w:num w:numId="25">
    <w:abstractNumId w:val="70"/>
  </w:num>
  <w:num w:numId="26">
    <w:abstractNumId w:val="48"/>
  </w:num>
  <w:num w:numId="27">
    <w:abstractNumId w:val="55"/>
  </w:num>
  <w:num w:numId="28">
    <w:abstractNumId w:val="55"/>
  </w:num>
  <w:num w:numId="29">
    <w:abstractNumId w:val="55"/>
  </w:num>
  <w:num w:numId="30">
    <w:abstractNumId w:val="55"/>
  </w:num>
  <w:num w:numId="31">
    <w:abstractNumId w:val="2"/>
  </w:num>
  <w:num w:numId="32">
    <w:abstractNumId w:val="8"/>
  </w:num>
  <w:num w:numId="33">
    <w:abstractNumId w:val="10"/>
  </w:num>
  <w:num w:numId="34">
    <w:abstractNumId w:val="0"/>
  </w:num>
  <w:num w:numId="35">
    <w:abstractNumId w:val="64"/>
  </w:num>
  <w:num w:numId="36">
    <w:abstractNumId w:val="69"/>
  </w:num>
  <w:num w:numId="37">
    <w:abstractNumId w:val="14"/>
  </w:num>
  <w:num w:numId="38">
    <w:abstractNumId w:val="25"/>
  </w:num>
  <w:num w:numId="39">
    <w:abstractNumId w:val="35"/>
  </w:num>
  <w:num w:numId="40">
    <w:abstractNumId w:val="78"/>
  </w:num>
  <w:num w:numId="41">
    <w:abstractNumId w:val="12"/>
  </w:num>
  <w:num w:numId="42">
    <w:abstractNumId w:val="67"/>
  </w:num>
  <w:num w:numId="43">
    <w:abstractNumId w:val="58"/>
  </w:num>
  <w:num w:numId="44">
    <w:abstractNumId w:val="27"/>
  </w:num>
  <w:num w:numId="45">
    <w:abstractNumId w:val="31"/>
  </w:num>
  <w:num w:numId="46">
    <w:abstractNumId w:val="34"/>
  </w:num>
  <w:num w:numId="47">
    <w:abstractNumId w:val="80"/>
  </w:num>
  <w:num w:numId="48">
    <w:abstractNumId w:val="79"/>
  </w:num>
  <w:num w:numId="49">
    <w:abstractNumId w:val="68"/>
  </w:num>
  <w:num w:numId="50">
    <w:abstractNumId w:val="82"/>
  </w:num>
  <w:num w:numId="51">
    <w:abstractNumId w:val="72"/>
  </w:num>
  <w:num w:numId="52">
    <w:abstractNumId w:val="53"/>
  </w:num>
  <w:num w:numId="53">
    <w:abstractNumId w:val="51"/>
  </w:num>
  <w:num w:numId="54">
    <w:abstractNumId w:val="5"/>
  </w:num>
  <w:num w:numId="55">
    <w:abstractNumId w:val="20"/>
  </w:num>
  <w:num w:numId="56">
    <w:abstractNumId w:val="4"/>
  </w:num>
  <w:num w:numId="57">
    <w:abstractNumId w:val="75"/>
  </w:num>
  <w:num w:numId="58">
    <w:abstractNumId w:val="37"/>
  </w:num>
  <w:num w:numId="59">
    <w:abstractNumId w:val="45"/>
  </w:num>
  <w:num w:numId="60">
    <w:abstractNumId w:val="56"/>
  </w:num>
  <w:num w:numId="61">
    <w:abstractNumId w:val="44"/>
  </w:num>
  <w:num w:numId="62">
    <w:abstractNumId w:val="7"/>
  </w:num>
  <w:num w:numId="63">
    <w:abstractNumId w:val="61"/>
  </w:num>
  <w:num w:numId="64">
    <w:abstractNumId w:val="17"/>
  </w:num>
  <w:num w:numId="65">
    <w:abstractNumId w:val="3"/>
  </w:num>
  <w:num w:numId="66">
    <w:abstractNumId w:val="66"/>
  </w:num>
  <w:num w:numId="67">
    <w:abstractNumId w:val="43"/>
  </w:num>
  <w:num w:numId="68">
    <w:abstractNumId w:val="47"/>
  </w:num>
  <w:num w:numId="6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num>
  <w:num w:numId="7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1"/>
  </w:num>
  <w:num w:numId="73">
    <w:abstractNumId w:val="55"/>
  </w:num>
  <w:num w:numId="74">
    <w:abstractNumId w:val="55"/>
  </w:num>
  <w:num w:numId="75">
    <w:abstractNumId w:val="55"/>
  </w:num>
  <w:num w:numId="76">
    <w:abstractNumId w:val="36"/>
  </w:num>
  <w:num w:numId="77">
    <w:abstractNumId w:val="13"/>
  </w:num>
  <w:num w:numId="78">
    <w:abstractNumId w:val="49"/>
  </w:num>
  <w:num w:numId="79">
    <w:abstractNumId w:val="54"/>
  </w:num>
  <w:num w:numId="80">
    <w:abstractNumId w:val="6"/>
  </w:num>
  <w:num w:numId="81">
    <w:abstractNumId w:val="76"/>
  </w:num>
  <w:num w:numId="82">
    <w:abstractNumId w:val="24"/>
  </w:num>
  <w:num w:numId="83">
    <w:abstractNumId w:val="6"/>
  </w:num>
  <w:num w:numId="84">
    <w:abstractNumId w:val="11"/>
  </w:num>
  <w:num w:numId="85">
    <w:abstractNumId w:val="74"/>
  </w:num>
  <w:num w:numId="86">
    <w:abstractNumId w:val="42"/>
  </w:num>
  <w:num w:numId="87">
    <w:abstractNumId w:val="18"/>
  </w:num>
  <w:num w:numId="88">
    <w:abstractNumId w:val="23"/>
  </w:num>
  <w:num w:numId="89">
    <w:abstractNumId w:val="41"/>
  </w:num>
  <w:num w:numId="90">
    <w:abstractNumId w:val="16"/>
  </w:num>
  <w:num w:numId="91">
    <w:abstractNumId w:val="39"/>
  </w:num>
  <w:num w:numId="92">
    <w:abstractNumId w:val="55"/>
  </w:num>
  <w:num w:numId="93">
    <w:abstractNumId w:val="55"/>
  </w:num>
  <w:num w:numId="94">
    <w:abstractNumId w:val="55"/>
  </w:num>
  <w:num w:numId="95">
    <w:abstractNumId w:val="55"/>
  </w:num>
  <w:num w:numId="96">
    <w:abstractNumId w:val="55"/>
  </w:num>
  <w:num w:numId="97">
    <w:abstractNumId w:val="55"/>
  </w:num>
  <w:num w:numId="98">
    <w:abstractNumId w:val="55"/>
  </w:num>
  <w:num w:numId="99">
    <w:abstractNumId w:val="55"/>
  </w:num>
  <w:num w:numId="100">
    <w:abstractNumId w:val="55"/>
  </w:num>
  <w:num w:numId="101">
    <w:abstractNumId w:val="55"/>
  </w:num>
  <w:num w:numId="102">
    <w:abstractNumId w:val="55"/>
  </w:num>
  <w:num w:numId="103">
    <w:abstractNumId w:val="55"/>
  </w:num>
  <w:num w:numId="104">
    <w:abstractNumId w:val="55"/>
  </w:num>
  <w:num w:numId="105">
    <w:abstractNumId w:val="55"/>
  </w:num>
  <w:num w:numId="106">
    <w:abstractNumId w:val="55"/>
  </w:num>
  <w:num w:numId="107">
    <w:abstractNumId w:val="55"/>
  </w:num>
  <w:num w:numId="108">
    <w:abstractNumId w:val="55"/>
  </w:num>
  <w:num w:numId="109">
    <w:abstractNumId w:val="55"/>
  </w:num>
  <w:num w:numId="110">
    <w:abstractNumId w:val="55"/>
  </w:num>
  <w:num w:numId="111">
    <w:abstractNumId w:val="55"/>
  </w:num>
  <w:num w:numId="112">
    <w:abstractNumId w:val="55"/>
  </w:num>
  <w:num w:numId="113">
    <w:abstractNumId w:val="55"/>
  </w:num>
  <w:num w:numId="114">
    <w:abstractNumId w:val="55"/>
  </w:num>
  <w:num w:numId="115">
    <w:abstractNumId w:val="55"/>
  </w:num>
  <w:num w:numId="116">
    <w:abstractNumId w:val="55"/>
  </w:num>
  <w:num w:numId="117">
    <w:abstractNumId w:val="55"/>
  </w:num>
  <w:num w:numId="118">
    <w:abstractNumId w:val="55"/>
  </w:num>
  <w:num w:numId="119">
    <w:abstractNumId w:val="55"/>
  </w:num>
  <w:num w:numId="1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55"/>
  </w:num>
  <w:num w:numId="122">
    <w:abstractNumId w:val="55"/>
  </w:num>
  <w:num w:numId="12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57"/>
  </w:num>
  <w:num w:numId="125">
    <w:abstractNumId w:val="60"/>
  </w:num>
  <w:num w:numId="126">
    <w:abstractNumId w:val="9"/>
  </w:num>
  <w:num w:numId="127">
    <w:abstractNumId w:val="22"/>
  </w:num>
  <w:num w:numId="128">
    <w:abstractNumId w:val="5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71"/>
  </w:num>
  <w:num w:numId="131">
    <w:abstractNumId w:val="73"/>
  </w:num>
  <w:num w:numId="132">
    <w:abstractNumId w:val="55"/>
  </w:num>
  <w:num w:numId="133">
    <w:abstractNumId w:val="55"/>
  </w:num>
  <w:num w:numId="134">
    <w:abstractNumId w:val="55"/>
  </w:num>
  <w:num w:numId="135">
    <w:abstractNumId w:val="55"/>
  </w:num>
  <w:num w:numId="136">
    <w:abstractNumId w:val="55"/>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AD4"/>
    <w:rsid w:val="00005225"/>
    <w:rsid w:val="00005D20"/>
    <w:rsid w:val="000072B2"/>
    <w:rsid w:val="00007582"/>
    <w:rsid w:val="00010DD7"/>
    <w:rsid w:val="00011FBF"/>
    <w:rsid w:val="00014086"/>
    <w:rsid w:val="00016C9D"/>
    <w:rsid w:val="00017E28"/>
    <w:rsid w:val="000219AC"/>
    <w:rsid w:val="000231CD"/>
    <w:rsid w:val="00026111"/>
    <w:rsid w:val="00027E6B"/>
    <w:rsid w:val="00031817"/>
    <w:rsid w:val="00031D24"/>
    <w:rsid w:val="00032BA8"/>
    <w:rsid w:val="000344B6"/>
    <w:rsid w:val="00035E0F"/>
    <w:rsid w:val="000372F0"/>
    <w:rsid w:val="0003737A"/>
    <w:rsid w:val="00037873"/>
    <w:rsid w:val="00037C3A"/>
    <w:rsid w:val="0004205D"/>
    <w:rsid w:val="0004420A"/>
    <w:rsid w:val="0004471D"/>
    <w:rsid w:val="00044780"/>
    <w:rsid w:val="000456CF"/>
    <w:rsid w:val="000458FB"/>
    <w:rsid w:val="00045C3C"/>
    <w:rsid w:val="00046709"/>
    <w:rsid w:val="000504F8"/>
    <w:rsid w:val="00050BD2"/>
    <w:rsid w:val="00051FC1"/>
    <w:rsid w:val="00052C8E"/>
    <w:rsid w:val="00054381"/>
    <w:rsid w:val="00054C29"/>
    <w:rsid w:val="00056186"/>
    <w:rsid w:val="00061590"/>
    <w:rsid w:val="00061AA3"/>
    <w:rsid w:val="00061E29"/>
    <w:rsid w:val="0006247B"/>
    <w:rsid w:val="0006272E"/>
    <w:rsid w:val="000672AA"/>
    <w:rsid w:val="00070D89"/>
    <w:rsid w:val="000711E1"/>
    <w:rsid w:val="00072822"/>
    <w:rsid w:val="00073708"/>
    <w:rsid w:val="000760F5"/>
    <w:rsid w:val="00077200"/>
    <w:rsid w:val="00080551"/>
    <w:rsid w:val="00081550"/>
    <w:rsid w:val="00081D21"/>
    <w:rsid w:val="00083C73"/>
    <w:rsid w:val="00083F3E"/>
    <w:rsid w:val="00084148"/>
    <w:rsid w:val="00084E09"/>
    <w:rsid w:val="00086F16"/>
    <w:rsid w:val="00090D70"/>
    <w:rsid w:val="00090F6C"/>
    <w:rsid w:val="000931A7"/>
    <w:rsid w:val="000937C1"/>
    <w:rsid w:val="0009483D"/>
    <w:rsid w:val="000950AA"/>
    <w:rsid w:val="00097F75"/>
    <w:rsid w:val="000A0E66"/>
    <w:rsid w:val="000A2BB4"/>
    <w:rsid w:val="000A4711"/>
    <w:rsid w:val="000A5133"/>
    <w:rsid w:val="000A5EA6"/>
    <w:rsid w:val="000A7B75"/>
    <w:rsid w:val="000B0F98"/>
    <w:rsid w:val="000B4A6B"/>
    <w:rsid w:val="000B4C15"/>
    <w:rsid w:val="000B5389"/>
    <w:rsid w:val="000B5C65"/>
    <w:rsid w:val="000B5F40"/>
    <w:rsid w:val="000B7297"/>
    <w:rsid w:val="000C1F83"/>
    <w:rsid w:val="000C2060"/>
    <w:rsid w:val="000C2923"/>
    <w:rsid w:val="000C3361"/>
    <w:rsid w:val="000C3525"/>
    <w:rsid w:val="000C36A5"/>
    <w:rsid w:val="000C4880"/>
    <w:rsid w:val="000C55BA"/>
    <w:rsid w:val="000C5DD5"/>
    <w:rsid w:val="000C7C77"/>
    <w:rsid w:val="000C7DF7"/>
    <w:rsid w:val="000D3CBA"/>
    <w:rsid w:val="000D4D95"/>
    <w:rsid w:val="000D69DA"/>
    <w:rsid w:val="000D6D35"/>
    <w:rsid w:val="000D72F3"/>
    <w:rsid w:val="000D7A91"/>
    <w:rsid w:val="000E00FF"/>
    <w:rsid w:val="000E022A"/>
    <w:rsid w:val="000E121E"/>
    <w:rsid w:val="000E1612"/>
    <w:rsid w:val="000E20BF"/>
    <w:rsid w:val="000E41EE"/>
    <w:rsid w:val="000E554E"/>
    <w:rsid w:val="000E637D"/>
    <w:rsid w:val="000E7E6A"/>
    <w:rsid w:val="000F1AD7"/>
    <w:rsid w:val="000F1CAF"/>
    <w:rsid w:val="000F2968"/>
    <w:rsid w:val="000F5B40"/>
    <w:rsid w:val="000F63AB"/>
    <w:rsid w:val="000F6D0E"/>
    <w:rsid w:val="000F6F77"/>
    <w:rsid w:val="000F7756"/>
    <w:rsid w:val="001000B7"/>
    <w:rsid w:val="001007F1"/>
    <w:rsid w:val="001007F6"/>
    <w:rsid w:val="00101103"/>
    <w:rsid w:val="001017C4"/>
    <w:rsid w:val="00103C3E"/>
    <w:rsid w:val="0010634F"/>
    <w:rsid w:val="0010687D"/>
    <w:rsid w:val="001071F5"/>
    <w:rsid w:val="00110705"/>
    <w:rsid w:val="00111C01"/>
    <w:rsid w:val="00112EEC"/>
    <w:rsid w:val="00116573"/>
    <w:rsid w:val="0012214B"/>
    <w:rsid w:val="00124A66"/>
    <w:rsid w:val="0012703D"/>
    <w:rsid w:val="00130FA6"/>
    <w:rsid w:val="00131F48"/>
    <w:rsid w:val="0013292C"/>
    <w:rsid w:val="00132F87"/>
    <w:rsid w:val="0013345C"/>
    <w:rsid w:val="00136833"/>
    <w:rsid w:val="00136CDC"/>
    <w:rsid w:val="00136E4B"/>
    <w:rsid w:val="001371BD"/>
    <w:rsid w:val="001373A0"/>
    <w:rsid w:val="001400F1"/>
    <w:rsid w:val="00142DDF"/>
    <w:rsid w:val="001433C9"/>
    <w:rsid w:val="00146B37"/>
    <w:rsid w:val="00151073"/>
    <w:rsid w:val="001518CA"/>
    <w:rsid w:val="001524E6"/>
    <w:rsid w:val="001562E0"/>
    <w:rsid w:val="001573B2"/>
    <w:rsid w:val="0016083D"/>
    <w:rsid w:val="001624B0"/>
    <w:rsid w:val="00162E23"/>
    <w:rsid w:val="0016303B"/>
    <w:rsid w:val="00163BF3"/>
    <w:rsid w:val="00164A89"/>
    <w:rsid w:val="00166030"/>
    <w:rsid w:val="00166367"/>
    <w:rsid w:val="00166AED"/>
    <w:rsid w:val="00171991"/>
    <w:rsid w:val="00172F0A"/>
    <w:rsid w:val="001768CE"/>
    <w:rsid w:val="00181FE0"/>
    <w:rsid w:val="00183C66"/>
    <w:rsid w:val="00184DE4"/>
    <w:rsid w:val="00185974"/>
    <w:rsid w:val="00185D92"/>
    <w:rsid w:val="00186C61"/>
    <w:rsid w:val="00192E06"/>
    <w:rsid w:val="001930A9"/>
    <w:rsid w:val="00193DA6"/>
    <w:rsid w:val="00195180"/>
    <w:rsid w:val="001959F4"/>
    <w:rsid w:val="001A1E2C"/>
    <w:rsid w:val="001A4E51"/>
    <w:rsid w:val="001A5072"/>
    <w:rsid w:val="001A539F"/>
    <w:rsid w:val="001A600B"/>
    <w:rsid w:val="001A6E8F"/>
    <w:rsid w:val="001B0DBC"/>
    <w:rsid w:val="001B35D5"/>
    <w:rsid w:val="001B59B1"/>
    <w:rsid w:val="001B60C7"/>
    <w:rsid w:val="001B6B83"/>
    <w:rsid w:val="001B743F"/>
    <w:rsid w:val="001B7DD1"/>
    <w:rsid w:val="001C052F"/>
    <w:rsid w:val="001C08DE"/>
    <w:rsid w:val="001C13A4"/>
    <w:rsid w:val="001C6284"/>
    <w:rsid w:val="001D00AD"/>
    <w:rsid w:val="001D1EDD"/>
    <w:rsid w:val="001D3820"/>
    <w:rsid w:val="001D417E"/>
    <w:rsid w:val="001D68F7"/>
    <w:rsid w:val="001D6CD1"/>
    <w:rsid w:val="001E414F"/>
    <w:rsid w:val="001F0F1B"/>
    <w:rsid w:val="001F289F"/>
    <w:rsid w:val="001F3519"/>
    <w:rsid w:val="001F3C3E"/>
    <w:rsid w:val="001F5133"/>
    <w:rsid w:val="001F5A46"/>
    <w:rsid w:val="001F6379"/>
    <w:rsid w:val="001F6DCA"/>
    <w:rsid w:val="00200350"/>
    <w:rsid w:val="00200419"/>
    <w:rsid w:val="00202EEF"/>
    <w:rsid w:val="00203549"/>
    <w:rsid w:val="00204415"/>
    <w:rsid w:val="0020538C"/>
    <w:rsid w:val="00206856"/>
    <w:rsid w:val="00207A6E"/>
    <w:rsid w:val="00210D00"/>
    <w:rsid w:val="002115FF"/>
    <w:rsid w:val="002118ED"/>
    <w:rsid w:val="00211CE3"/>
    <w:rsid w:val="00213680"/>
    <w:rsid w:val="00215462"/>
    <w:rsid w:val="002154F4"/>
    <w:rsid w:val="00215A4E"/>
    <w:rsid w:val="00220D05"/>
    <w:rsid w:val="002217AF"/>
    <w:rsid w:val="00221B9F"/>
    <w:rsid w:val="002223AD"/>
    <w:rsid w:val="00224B92"/>
    <w:rsid w:val="00224D9F"/>
    <w:rsid w:val="00224FB9"/>
    <w:rsid w:val="002273F3"/>
    <w:rsid w:val="00230E7A"/>
    <w:rsid w:val="002351A1"/>
    <w:rsid w:val="002357E1"/>
    <w:rsid w:val="0024134A"/>
    <w:rsid w:val="00242E55"/>
    <w:rsid w:val="00246485"/>
    <w:rsid w:val="002468CC"/>
    <w:rsid w:val="00246A75"/>
    <w:rsid w:val="00246B74"/>
    <w:rsid w:val="00252518"/>
    <w:rsid w:val="00252897"/>
    <w:rsid w:val="00252B7D"/>
    <w:rsid w:val="002535DC"/>
    <w:rsid w:val="0025625D"/>
    <w:rsid w:val="00256E2C"/>
    <w:rsid w:val="00260368"/>
    <w:rsid w:val="00262B70"/>
    <w:rsid w:val="00263D89"/>
    <w:rsid w:val="0026673A"/>
    <w:rsid w:val="00266E19"/>
    <w:rsid w:val="00266FC1"/>
    <w:rsid w:val="00267207"/>
    <w:rsid w:val="00271844"/>
    <w:rsid w:val="00273E6B"/>
    <w:rsid w:val="00274434"/>
    <w:rsid w:val="00277CB2"/>
    <w:rsid w:val="0028195B"/>
    <w:rsid w:val="002826CC"/>
    <w:rsid w:val="002834C7"/>
    <w:rsid w:val="00286338"/>
    <w:rsid w:val="00286383"/>
    <w:rsid w:val="0028712B"/>
    <w:rsid w:val="00287FD9"/>
    <w:rsid w:val="002912AD"/>
    <w:rsid w:val="00294872"/>
    <w:rsid w:val="00296CC1"/>
    <w:rsid w:val="002A0B51"/>
    <w:rsid w:val="002A11B6"/>
    <w:rsid w:val="002A3CFE"/>
    <w:rsid w:val="002A41AE"/>
    <w:rsid w:val="002A55F8"/>
    <w:rsid w:val="002A60D4"/>
    <w:rsid w:val="002A67A9"/>
    <w:rsid w:val="002B0942"/>
    <w:rsid w:val="002B1814"/>
    <w:rsid w:val="002B1DF7"/>
    <w:rsid w:val="002B3D57"/>
    <w:rsid w:val="002B5BFA"/>
    <w:rsid w:val="002B632D"/>
    <w:rsid w:val="002B7D25"/>
    <w:rsid w:val="002C2522"/>
    <w:rsid w:val="002C3D97"/>
    <w:rsid w:val="002C4240"/>
    <w:rsid w:val="002C4BDB"/>
    <w:rsid w:val="002C5825"/>
    <w:rsid w:val="002D0755"/>
    <w:rsid w:val="002D086F"/>
    <w:rsid w:val="002D089F"/>
    <w:rsid w:val="002D26EC"/>
    <w:rsid w:val="002D3ACE"/>
    <w:rsid w:val="002D3B73"/>
    <w:rsid w:val="002D47AA"/>
    <w:rsid w:val="002D5647"/>
    <w:rsid w:val="002D6253"/>
    <w:rsid w:val="002D6A03"/>
    <w:rsid w:val="002D6DEB"/>
    <w:rsid w:val="002D7ED4"/>
    <w:rsid w:val="002E0627"/>
    <w:rsid w:val="002E28E5"/>
    <w:rsid w:val="002E4AF0"/>
    <w:rsid w:val="002F0618"/>
    <w:rsid w:val="002F1DD6"/>
    <w:rsid w:val="002F3395"/>
    <w:rsid w:val="002F3466"/>
    <w:rsid w:val="002F4FE5"/>
    <w:rsid w:val="002F6CCA"/>
    <w:rsid w:val="002F795A"/>
    <w:rsid w:val="002F7CE8"/>
    <w:rsid w:val="0030342C"/>
    <w:rsid w:val="00304087"/>
    <w:rsid w:val="0030569F"/>
    <w:rsid w:val="0031155A"/>
    <w:rsid w:val="003135F0"/>
    <w:rsid w:val="00314A2F"/>
    <w:rsid w:val="00316729"/>
    <w:rsid w:val="00320F98"/>
    <w:rsid w:val="003210FF"/>
    <w:rsid w:val="00323CBE"/>
    <w:rsid w:val="003255EC"/>
    <w:rsid w:val="00325DE3"/>
    <w:rsid w:val="00325F1C"/>
    <w:rsid w:val="003263DC"/>
    <w:rsid w:val="0032666A"/>
    <w:rsid w:val="00326999"/>
    <w:rsid w:val="0032702A"/>
    <w:rsid w:val="0032730D"/>
    <w:rsid w:val="00327E45"/>
    <w:rsid w:val="00331D72"/>
    <w:rsid w:val="0033431F"/>
    <w:rsid w:val="003348C1"/>
    <w:rsid w:val="00334C78"/>
    <w:rsid w:val="003351A1"/>
    <w:rsid w:val="003365EE"/>
    <w:rsid w:val="003366DD"/>
    <w:rsid w:val="00336766"/>
    <w:rsid w:val="00341D13"/>
    <w:rsid w:val="0034474D"/>
    <w:rsid w:val="00345EA0"/>
    <w:rsid w:val="003526F1"/>
    <w:rsid w:val="003538B5"/>
    <w:rsid w:val="00353EA7"/>
    <w:rsid w:val="00353F83"/>
    <w:rsid w:val="003559B2"/>
    <w:rsid w:val="00356BEF"/>
    <w:rsid w:val="00364162"/>
    <w:rsid w:val="00364584"/>
    <w:rsid w:val="00366DAF"/>
    <w:rsid w:val="003674CC"/>
    <w:rsid w:val="00371518"/>
    <w:rsid w:val="00372CF5"/>
    <w:rsid w:val="00373272"/>
    <w:rsid w:val="003732C8"/>
    <w:rsid w:val="00374331"/>
    <w:rsid w:val="0037494A"/>
    <w:rsid w:val="00374C7F"/>
    <w:rsid w:val="00375B84"/>
    <w:rsid w:val="003772DB"/>
    <w:rsid w:val="00380C6D"/>
    <w:rsid w:val="00381DF0"/>
    <w:rsid w:val="00383082"/>
    <w:rsid w:val="00383586"/>
    <w:rsid w:val="00383BF0"/>
    <w:rsid w:val="0038674E"/>
    <w:rsid w:val="003879B6"/>
    <w:rsid w:val="003921B1"/>
    <w:rsid w:val="003922D7"/>
    <w:rsid w:val="003939C4"/>
    <w:rsid w:val="00393C58"/>
    <w:rsid w:val="00395296"/>
    <w:rsid w:val="00396A7D"/>
    <w:rsid w:val="003A2866"/>
    <w:rsid w:val="003A28F7"/>
    <w:rsid w:val="003A54B0"/>
    <w:rsid w:val="003A5599"/>
    <w:rsid w:val="003A57DD"/>
    <w:rsid w:val="003A6D0F"/>
    <w:rsid w:val="003B10B9"/>
    <w:rsid w:val="003B44BA"/>
    <w:rsid w:val="003B75AF"/>
    <w:rsid w:val="003B7A17"/>
    <w:rsid w:val="003C113F"/>
    <w:rsid w:val="003C1D6B"/>
    <w:rsid w:val="003C4B19"/>
    <w:rsid w:val="003C50D4"/>
    <w:rsid w:val="003C580C"/>
    <w:rsid w:val="003D1683"/>
    <w:rsid w:val="003D5BC6"/>
    <w:rsid w:val="003D617E"/>
    <w:rsid w:val="003E29A5"/>
    <w:rsid w:val="003E2DAE"/>
    <w:rsid w:val="003E389E"/>
    <w:rsid w:val="003E488E"/>
    <w:rsid w:val="003E4C6D"/>
    <w:rsid w:val="003E67A8"/>
    <w:rsid w:val="003E74EF"/>
    <w:rsid w:val="003F07B8"/>
    <w:rsid w:val="003F08A0"/>
    <w:rsid w:val="003F19FC"/>
    <w:rsid w:val="003F1ADC"/>
    <w:rsid w:val="003F27F2"/>
    <w:rsid w:val="003F3BB4"/>
    <w:rsid w:val="003F4B8C"/>
    <w:rsid w:val="003F6E44"/>
    <w:rsid w:val="00402ECB"/>
    <w:rsid w:val="0040401D"/>
    <w:rsid w:val="00405B20"/>
    <w:rsid w:val="00406BC6"/>
    <w:rsid w:val="00407B89"/>
    <w:rsid w:val="00410201"/>
    <w:rsid w:val="004103FA"/>
    <w:rsid w:val="0041095E"/>
    <w:rsid w:val="00410C17"/>
    <w:rsid w:val="004133F7"/>
    <w:rsid w:val="0041369F"/>
    <w:rsid w:val="00413D21"/>
    <w:rsid w:val="0041557D"/>
    <w:rsid w:val="00420423"/>
    <w:rsid w:val="00421B26"/>
    <w:rsid w:val="004224FE"/>
    <w:rsid w:val="00423D5F"/>
    <w:rsid w:val="00424911"/>
    <w:rsid w:val="0042534B"/>
    <w:rsid w:val="00425FE1"/>
    <w:rsid w:val="004263DF"/>
    <w:rsid w:val="0042696F"/>
    <w:rsid w:val="004278E6"/>
    <w:rsid w:val="004319F2"/>
    <w:rsid w:val="00431E42"/>
    <w:rsid w:val="0043279F"/>
    <w:rsid w:val="004351D9"/>
    <w:rsid w:val="00436729"/>
    <w:rsid w:val="00442A35"/>
    <w:rsid w:val="0044424E"/>
    <w:rsid w:val="00444776"/>
    <w:rsid w:val="00444BFA"/>
    <w:rsid w:val="00444F43"/>
    <w:rsid w:val="004452B9"/>
    <w:rsid w:val="004462AE"/>
    <w:rsid w:val="00446F81"/>
    <w:rsid w:val="0045077B"/>
    <w:rsid w:val="00450BE3"/>
    <w:rsid w:val="00452FD5"/>
    <w:rsid w:val="00453D5A"/>
    <w:rsid w:val="004570A9"/>
    <w:rsid w:val="00457140"/>
    <w:rsid w:val="00457515"/>
    <w:rsid w:val="00460D00"/>
    <w:rsid w:val="00461921"/>
    <w:rsid w:val="0046211E"/>
    <w:rsid w:val="004623DC"/>
    <w:rsid w:val="00463089"/>
    <w:rsid w:val="0046362A"/>
    <w:rsid w:val="00465C82"/>
    <w:rsid w:val="0047215E"/>
    <w:rsid w:val="00473A78"/>
    <w:rsid w:val="00476726"/>
    <w:rsid w:val="004779C6"/>
    <w:rsid w:val="00482163"/>
    <w:rsid w:val="00483D99"/>
    <w:rsid w:val="00484A72"/>
    <w:rsid w:val="00490D1F"/>
    <w:rsid w:val="00490E8C"/>
    <w:rsid w:val="004956A0"/>
    <w:rsid w:val="00496D0B"/>
    <w:rsid w:val="00497AE4"/>
    <w:rsid w:val="004A2906"/>
    <w:rsid w:val="004A427F"/>
    <w:rsid w:val="004A579B"/>
    <w:rsid w:val="004A5ED2"/>
    <w:rsid w:val="004B2A2B"/>
    <w:rsid w:val="004B338E"/>
    <w:rsid w:val="004B4113"/>
    <w:rsid w:val="004B4965"/>
    <w:rsid w:val="004B597A"/>
    <w:rsid w:val="004B5D59"/>
    <w:rsid w:val="004B71A5"/>
    <w:rsid w:val="004C0626"/>
    <w:rsid w:val="004C1727"/>
    <w:rsid w:val="004C1CEA"/>
    <w:rsid w:val="004C1D07"/>
    <w:rsid w:val="004C4697"/>
    <w:rsid w:val="004C4835"/>
    <w:rsid w:val="004C4FF3"/>
    <w:rsid w:val="004D0661"/>
    <w:rsid w:val="004D2A30"/>
    <w:rsid w:val="004D466B"/>
    <w:rsid w:val="004D5A74"/>
    <w:rsid w:val="004E0F4A"/>
    <w:rsid w:val="004E394D"/>
    <w:rsid w:val="004E6759"/>
    <w:rsid w:val="004E6F08"/>
    <w:rsid w:val="004E7029"/>
    <w:rsid w:val="004F009E"/>
    <w:rsid w:val="004F1331"/>
    <w:rsid w:val="004F151E"/>
    <w:rsid w:val="004F158C"/>
    <w:rsid w:val="004F350F"/>
    <w:rsid w:val="004F3F7F"/>
    <w:rsid w:val="004F4306"/>
    <w:rsid w:val="004F68AB"/>
    <w:rsid w:val="004F7265"/>
    <w:rsid w:val="004F7B58"/>
    <w:rsid w:val="00500530"/>
    <w:rsid w:val="00500A2A"/>
    <w:rsid w:val="00501085"/>
    <w:rsid w:val="005025E0"/>
    <w:rsid w:val="005032C9"/>
    <w:rsid w:val="005107C0"/>
    <w:rsid w:val="00511A24"/>
    <w:rsid w:val="0051472C"/>
    <w:rsid w:val="00514F15"/>
    <w:rsid w:val="00516C26"/>
    <w:rsid w:val="00516D76"/>
    <w:rsid w:val="00516EDB"/>
    <w:rsid w:val="00517380"/>
    <w:rsid w:val="005201F9"/>
    <w:rsid w:val="005216E6"/>
    <w:rsid w:val="005232AA"/>
    <w:rsid w:val="00523B05"/>
    <w:rsid w:val="00524687"/>
    <w:rsid w:val="00524AF6"/>
    <w:rsid w:val="0052736E"/>
    <w:rsid w:val="005276B0"/>
    <w:rsid w:val="00530280"/>
    <w:rsid w:val="00530998"/>
    <w:rsid w:val="00530E68"/>
    <w:rsid w:val="005325C1"/>
    <w:rsid w:val="00533D1F"/>
    <w:rsid w:val="005361FC"/>
    <w:rsid w:val="005367C2"/>
    <w:rsid w:val="005371F3"/>
    <w:rsid w:val="0054116A"/>
    <w:rsid w:val="005440A6"/>
    <w:rsid w:val="00544277"/>
    <w:rsid w:val="00546503"/>
    <w:rsid w:val="00546EB4"/>
    <w:rsid w:val="0054775E"/>
    <w:rsid w:val="005546CB"/>
    <w:rsid w:val="00555104"/>
    <w:rsid w:val="00561EB9"/>
    <w:rsid w:val="0056203F"/>
    <w:rsid w:val="005620A7"/>
    <w:rsid w:val="00562DF4"/>
    <w:rsid w:val="005636BD"/>
    <w:rsid w:val="00566FC6"/>
    <w:rsid w:val="00567130"/>
    <w:rsid w:val="005674EE"/>
    <w:rsid w:val="00572006"/>
    <w:rsid w:val="0057495F"/>
    <w:rsid w:val="00574A65"/>
    <w:rsid w:val="00577B3D"/>
    <w:rsid w:val="00577FD5"/>
    <w:rsid w:val="0058033B"/>
    <w:rsid w:val="005806FB"/>
    <w:rsid w:val="005809DC"/>
    <w:rsid w:val="00580B97"/>
    <w:rsid w:val="00581526"/>
    <w:rsid w:val="00583623"/>
    <w:rsid w:val="00585237"/>
    <w:rsid w:val="005858D5"/>
    <w:rsid w:val="00586032"/>
    <w:rsid w:val="00592602"/>
    <w:rsid w:val="005935D7"/>
    <w:rsid w:val="00593AEC"/>
    <w:rsid w:val="00594D1E"/>
    <w:rsid w:val="005955D2"/>
    <w:rsid w:val="00595B67"/>
    <w:rsid w:val="005961FD"/>
    <w:rsid w:val="0059677A"/>
    <w:rsid w:val="005A13F5"/>
    <w:rsid w:val="005A1413"/>
    <w:rsid w:val="005A1BAE"/>
    <w:rsid w:val="005A4284"/>
    <w:rsid w:val="005B090E"/>
    <w:rsid w:val="005B10CC"/>
    <w:rsid w:val="005B2B8F"/>
    <w:rsid w:val="005B4D98"/>
    <w:rsid w:val="005B551D"/>
    <w:rsid w:val="005B7AE9"/>
    <w:rsid w:val="005C0694"/>
    <w:rsid w:val="005C0B37"/>
    <w:rsid w:val="005C228E"/>
    <w:rsid w:val="005C496D"/>
    <w:rsid w:val="005C4BAA"/>
    <w:rsid w:val="005C4ECB"/>
    <w:rsid w:val="005C5610"/>
    <w:rsid w:val="005C6A19"/>
    <w:rsid w:val="005C6C0F"/>
    <w:rsid w:val="005C7B28"/>
    <w:rsid w:val="005D139C"/>
    <w:rsid w:val="005D203D"/>
    <w:rsid w:val="005D354A"/>
    <w:rsid w:val="005D4D98"/>
    <w:rsid w:val="005D5769"/>
    <w:rsid w:val="005D690F"/>
    <w:rsid w:val="005D7ED0"/>
    <w:rsid w:val="005E0004"/>
    <w:rsid w:val="005E074E"/>
    <w:rsid w:val="005E3D5A"/>
    <w:rsid w:val="005E4438"/>
    <w:rsid w:val="005E5DAD"/>
    <w:rsid w:val="005F0420"/>
    <w:rsid w:val="005F1FA1"/>
    <w:rsid w:val="005F1FAD"/>
    <w:rsid w:val="005F3596"/>
    <w:rsid w:val="005F47CC"/>
    <w:rsid w:val="005F4C74"/>
    <w:rsid w:val="005F4CC3"/>
    <w:rsid w:val="005F4D0A"/>
    <w:rsid w:val="005F6130"/>
    <w:rsid w:val="005F69A2"/>
    <w:rsid w:val="00600A97"/>
    <w:rsid w:val="00602235"/>
    <w:rsid w:val="00604897"/>
    <w:rsid w:val="00605ADB"/>
    <w:rsid w:val="00605BC4"/>
    <w:rsid w:val="00606D96"/>
    <w:rsid w:val="00611585"/>
    <w:rsid w:val="006122FC"/>
    <w:rsid w:val="00612EF4"/>
    <w:rsid w:val="006149D7"/>
    <w:rsid w:val="00614C5A"/>
    <w:rsid w:val="006161FD"/>
    <w:rsid w:val="006164F0"/>
    <w:rsid w:val="00616C98"/>
    <w:rsid w:val="006171A3"/>
    <w:rsid w:val="006177BD"/>
    <w:rsid w:val="00617FC9"/>
    <w:rsid w:val="00620E2A"/>
    <w:rsid w:val="00621B67"/>
    <w:rsid w:val="00621BF1"/>
    <w:rsid w:val="006220C9"/>
    <w:rsid w:val="00624192"/>
    <w:rsid w:val="00625C02"/>
    <w:rsid w:val="006260D5"/>
    <w:rsid w:val="0063013F"/>
    <w:rsid w:val="00630C47"/>
    <w:rsid w:val="00630CCB"/>
    <w:rsid w:val="006315AD"/>
    <w:rsid w:val="00632489"/>
    <w:rsid w:val="00632A51"/>
    <w:rsid w:val="006339BF"/>
    <w:rsid w:val="006345E8"/>
    <w:rsid w:val="006353DB"/>
    <w:rsid w:val="00637DD6"/>
    <w:rsid w:val="0064005C"/>
    <w:rsid w:val="00642C86"/>
    <w:rsid w:val="00643E27"/>
    <w:rsid w:val="00644386"/>
    <w:rsid w:val="00646BEF"/>
    <w:rsid w:val="006474C3"/>
    <w:rsid w:val="006507F2"/>
    <w:rsid w:val="00652A8E"/>
    <w:rsid w:val="00653359"/>
    <w:rsid w:val="00653CF4"/>
    <w:rsid w:val="00654C81"/>
    <w:rsid w:val="006561DD"/>
    <w:rsid w:val="00656F02"/>
    <w:rsid w:val="006611A0"/>
    <w:rsid w:val="006628B4"/>
    <w:rsid w:val="00663053"/>
    <w:rsid w:val="006638A1"/>
    <w:rsid w:val="00663EAF"/>
    <w:rsid w:val="00666905"/>
    <w:rsid w:val="00667812"/>
    <w:rsid w:val="0067063F"/>
    <w:rsid w:val="00670E94"/>
    <w:rsid w:val="006733E9"/>
    <w:rsid w:val="006737BC"/>
    <w:rsid w:val="00673B0E"/>
    <w:rsid w:val="00673C18"/>
    <w:rsid w:val="006758A1"/>
    <w:rsid w:val="00675AAC"/>
    <w:rsid w:val="00675DEF"/>
    <w:rsid w:val="00676271"/>
    <w:rsid w:val="00677E46"/>
    <w:rsid w:val="0068197C"/>
    <w:rsid w:val="006851D3"/>
    <w:rsid w:val="00685B16"/>
    <w:rsid w:val="00687449"/>
    <w:rsid w:val="00690816"/>
    <w:rsid w:val="00690847"/>
    <w:rsid w:val="00693358"/>
    <w:rsid w:val="006943D4"/>
    <w:rsid w:val="00695190"/>
    <w:rsid w:val="00696924"/>
    <w:rsid w:val="00696B74"/>
    <w:rsid w:val="00697437"/>
    <w:rsid w:val="006A149B"/>
    <w:rsid w:val="006A21F1"/>
    <w:rsid w:val="006A26BC"/>
    <w:rsid w:val="006A4358"/>
    <w:rsid w:val="006A449E"/>
    <w:rsid w:val="006A6C1A"/>
    <w:rsid w:val="006B03BB"/>
    <w:rsid w:val="006B074E"/>
    <w:rsid w:val="006B0C79"/>
    <w:rsid w:val="006B1361"/>
    <w:rsid w:val="006B2A80"/>
    <w:rsid w:val="006B2BD5"/>
    <w:rsid w:val="006B5A04"/>
    <w:rsid w:val="006B6365"/>
    <w:rsid w:val="006C0C1A"/>
    <w:rsid w:val="006C10D8"/>
    <w:rsid w:val="006C16D2"/>
    <w:rsid w:val="006C184D"/>
    <w:rsid w:val="006C18BF"/>
    <w:rsid w:val="006C248D"/>
    <w:rsid w:val="006C607F"/>
    <w:rsid w:val="006D010A"/>
    <w:rsid w:val="006D0E3D"/>
    <w:rsid w:val="006D3CBD"/>
    <w:rsid w:val="006E0D11"/>
    <w:rsid w:val="006E4705"/>
    <w:rsid w:val="006E5321"/>
    <w:rsid w:val="006E65C1"/>
    <w:rsid w:val="006F0138"/>
    <w:rsid w:val="006F2816"/>
    <w:rsid w:val="006F284C"/>
    <w:rsid w:val="006F5D31"/>
    <w:rsid w:val="006F63B3"/>
    <w:rsid w:val="006F7227"/>
    <w:rsid w:val="006F78B5"/>
    <w:rsid w:val="00702366"/>
    <w:rsid w:val="0071118E"/>
    <w:rsid w:val="00711195"/>
    <w:rsid w:val="00711853"/>
    <w:rsid w:val="007125CF"/>
    <w:rsid w:val="0071345C"/>
    <w:rsid w:val="007163BC"/>
    <w:rsid w:val="007205AD"/>
    <w:rsid w:val="00726FA9"/>
    <w:rsid w:val="00730AE3"/>
    <w:rsid w:val="007319EE"/>
    <w:rsid w:val="00734826"/>
    <w:rsid w:val="00736BC2"/>
    <w:rsid w:val="007376A7"/>
    <w:rsid w:val="00737CC5"/>
    <w:rsid w:val="00742F79"/>
    <w:rsid w:val="00743A5A"/>
    <w:rsid w:val="007478C4"/>
    <w:rsid w:val="007504F2"/>
    <w:rsid w:val="0075164B"/>
    <w:rsid w:val="007516CC"/>
    <w:rsid w:val="00751DC7"/>
    <w:rsid w:val="00751F2D"/>
    <w:rsid w:val="00754119"/>
    <w:rsid w:val="00754DEA"/>
    <w:rsid w:val="0075633D"/>
    <w:rsid w:val="00757861"/>
    <w:rsid w:val="007627DD"/>
    <w:rsid w:val="00767407"/>
    <w:rsid w:val="00767D58"/>
    <w:rsid w:val="00770225"/>
    <w:rsid w:val="00770DBA"/>
    <w:rsid w:val="0077645D"/>
    <w:rsid w:val="007770DC"/>
    <w:rsid w:val="00780D4A"/>
    <w:rsid w:val="00781128"/>
    <w:rsid w:val="007817F1"/>
    <w:rsid w:val="00782032"/>
    <w:rsid w:val="007832AB"/>
    <w:rsid w:val="00783FC1"/>
    <w:rsid w:val="00784DA6"/>
    <w:rsid w:val="00786408"/>
    <w:rsid w:val="00786D4C"/>
    <w:rsid w:val="007879BB"/>
    <w:rsid w:val="007919AB"/>
    <w:rsid w:val="007927FB"/>
    <w:rsid w:val="0079325E"/>
    <w:rsid w:val="00793FFB"/>
    <w:rsid w:val="007947AF"/>
    <w:rsid w:val="007967C2"/>
    <w:rsid w:val="007A002A"/>
    <w:rsid w:val="007A03E3"/>
    <w:rsid w:val="007A07EB"/>
    <w:rsid w:val="007B07A2"/>
    <w:rsid w:val="007B07D2"/>
    <w:rsid w:val="007B1587"/>
    <w:rsid w:val="007B1964"/>
    <w:rsid w:val="007B2C62"/>
    <w:rsid w:val="007B3E68"/>
    <w:rsid w:val="007C15D8"/>
    <w:rsid w:val="007C3BE6"/>
    <w:rsid w:val="007C4416"/>
    <w:rsid w:val="007C5285"/>
    <w:rsid w:val="007C5753"/>
    <w:rsid w:val="007C633B"/>
    <w:rsid w:val="007C680F"/>
    <w:rsid w:val="007C7FB7"/>
    <w:rsid w:val="007D0C62"/>
    <w:rsid w:val="007D0DA5"/>
    <w:rsid w:val="007D20E7"/>
    <w:rsid w:val="007D3182"/>
    <w:rsid w:val="007D5686"/>
    <w:rsid w:val="007E04AF"/>
    <w:rsid w:val="007E3B5E"/>
    <w:rsid w:val="007E482C"/>
    <w:rsid w:val="007F23ED"/>
    <w:rsid w:val="007F30B3"/>
    <w:rsid w:val="007F393C"/>
    <w:rsid w:val="007F4A57"/>
    <w:rsid w:val="007F4CD9"/>
    <w:rsid w:val="007F5F9F"/>
    <w:rsid w:val="007F79ED"/>
    <w:rsid w:val="008017D8"/>
    <w:rsid w:val="00801B75"/>
    <w:rsid w:val="008035BE"/>
    <w:rsid w:val="0080589A"/>
    <w:rsid w:val="008066F3"/>
    <w:rsid w:val="00807BEA"/>
    <w:rsid w:val="00811CB2"/>
    <w:rsid w:val="00814DD8"/>
    <w:rsid w:val="00814E35"/>
    <w:rsid w:val="008214DE"/>
    <w:rsid w:val="00824278"/>
    <w:rsid w:val="008247E6"/>
    <w:rsid w:val="008252AE"/>
    <w:rsid w:val="00825524"/>
    <w:rsid w:val="008263AD"/>
    <w:rsid w:val="008272A4"/>
    <w:rsid w:val="0083211E"/>
    <w:rsid w:val="008356B7"/>
    <w:rsid w:val="008361FD"/>
    <w:rsid w:val="00836BA7"/>
    <w:rsid w:val="008405F2"/>
    <w:rsid w:val="00843FF1"/>
    <w:rsid w:val="00846699"/>
    <w:rsid w:val="0085026C"/>
    <w:rsid w:val="00851605"/>
    <w:rsid w:val="00852F35"/>
    <w:rsid w:val="00853C65"/>
    <w:rsid w:val="00857043"/>
    <w:rsid w:val="00861E09"/>
    <w:rsid w:val="00862BB7"/>
    <w:rsid w:val="008650A8"/>
    <w:rsid w:val="00867173"/>
    <w:rsid w:val="00870D40"/>
    <w:rsid w:val="00875238"/>
    <w:rsid w:val="00880EFC"/>
    <w:rsid w:val="00884929"/>
    <w:rsid w:val="00885D83"/>
    <w:rsid w:val="008862BF"/>
    <w:rsid w:val="00886AB1"/>
    <w:rsid w:val="00890DF2"/>
    <w:rsid w:val="00893B62"/>
    <w:rsid w:val="008948EB"/>
    <w:rsid w:val="00896387"/>
    <w:rsid w:val="008964AA"/>
    <w:rsid w:val="0089651E"/>
    <w:rsid w:val="00897C9C"/>
    <w:rsid w:val="008A284C"/>
    <w:rsid w:val="008A452F"/>
    <w:rsid w:val="008A5DE8"/>
    <w:rsid w:val="008B0BF7"/>
    <w:rsid w:val="008B0FA9"/>
    <w:rsid w:val="008B2D03"/>
    <w:rsid w:val="008B32D3"/>
    <w:rsid w:val="008B6820"/>
    <w:rsid w:val="008B7C75"/>
    <w:rsid w:val="008C013C"/>
    <w:rsid w:val="008C0ED3"/>
    <w:rsid w:val="008C1E35"/>
    <w:rsid w:val="008C3132"/>
    <w:rsid w:val="008C3552"/>
    <w:rsid w:val="008C5031"/>
    <w:rsid w:val="008C5097"/>
    <w:rsid w:val="008C6D2D"/>
    <w:rsid w:val="008D0F0C"/>
    <w:rsid w:val="008D230F"/>
    <w:rsid w:val="008D3ADD"/>
    <w:rsid w:val="008D43AE"/>
    <w:rsid w:val="008D5023"/>
    <w:rsid w:val="008D5238"/>
    <w:rsid w:val="008D5AA2"/>
    <w:rsid w:val="008E0A19"/>
    <w:rsid w:val="008E1615"/>
    <w:rsid w:val="008E183C"/>
    <w:rsid w:val="008E5689"/>
    <w:rsid w:val="008E5C70"/>
    <w:rsid w:val="008E5F84"/>
    <w:rsid w:val="008E6B7B"/>
    <w:rsid w:val="008E7500"/>
    <w:rsid w:val="008E7A41"/>
    <w:rsid w:val="008E7AB3"/>
    <w:rsid w:val="008F02B5"/>
    <w:rsid w:val="008F478C"/>
    <w:rsid w:val="008F598D"/>
    <w:rsid w:val="008F5E9C"/>
    <w:rsid w:val="008F7226"/>
    <w:rsid w:val="008F72E0"/>
    <w:rsid w:val="00901564"/>
    <w:rsid w:val="00901D6B"/>
    <w:rsid w:val="0090433D"/>
    <w:rsid w:val="009050CA"/>
    <w:rsid w:val="009067F8"/>
    <w:rsid w:val="00907FC5"/>
    <w:rsid w:val="0091022B"/>
    <w:rsid w:val="00911BCA"/>
    <w:rsid w:val="00912580"/>
    <w:rsid w:val="00913A7B"/>
    <w:rsid w:val="00913D82"/>
    <w:rsid w:val="009214C3"/>
    <w:rsid w:val="00922EAD"/>
    <w:rsid w:val="009254AA"/>
    <w:rsid w:val="0092557D"/>
    <w:rsid w:val="0092794B"/>
    <w:rsid w:val="00927A9A"/>
    <w:rsid w:val="00927AA0"/>
    <w:rsid w:val="00930BA9"/>
    <w:rsid w:val="00931360"/>
    <w:rsid w:val="00931827"/>
    <w:rsid w:val="00931883"/>
    <w:rsid w:val="0093197B"/>
    <w:rsid w:val="0093215B"/>
    <w:rsid w:val="00934721"/>
    <w:rsid w:val="00934F1E"/>
    <w:rsid w:val="009420A3"/>
    <w:rsid w:val="009428DA"/>
    <w:rsid w:val="00943913"/>
    <w:rsid w:val="009447BF"/>
    <w:rsid w:val="009449BB"/>
    <w:rsid w:val="009475CC"/>
    <w:rsid w:val="009476F5"/>
    <w:rsid w:val="009502B8"/>
    <w:rsid w:val="00950B51"/>
    <w:rsid w:val="0095229F"/>
    <w:rsid w:val="009526B0"/>
    <w:rsid w:val="00953856"/>
    <w:rsid w:val="009546E6"/>
    <w:rsid w:val="009554D5"/>
    <w:rsid w:val="00955CBE"/>
    <w:rsid w:val="00956280"/>
    <w:rsid w:val="00956BBE"/>
    <w:rsid w:val="00960206"/>
    <w:rsid w:val="00961124"/>
    <w:rsid w:val="00961365"/>
    <w:rsid w:val="00961FD1"/>
    <w:rsid w:val="0096244F"/>
    <w:rsid w:val="009633F1"/>
    <w:rsid w:val="00971D51"/>
    <w:rsid w:val="009724D3"/>
    <w:rsid w:val="009733BE"/>
    <w:rsid w:val="0097544B"/>
    <w:rsid w:val="009766BB"/>
    <w:rsid w:val="00977D63"/>
    <w:rsid w:val="00981BD6"/>
    <w:rsid w:val="0098207A"/>
    <w:rsid w:val="00984CE1"/>
    <w:rsid w:val="00985170"/>
    <w:rsid w:val="00991D13"/>
    <w:rsid w:val="0099649D"/>
    <w:rsid w:val="009A0C44"/>
    <w:rsid w:val="009A1533"/>
    <w:rsid w:val="009A268D"/>
    <w:rsid w:val="009A59DD"/>
    <w:rsid w:val="009B16CD"/>
    <w:rsid w:val="009B2E90"/>
    <w:rsid w:val="009B3D38"/>
    <w:rsid w:val="009B3DAB"/>
    <w:rsid w:val="009B4F50"/>
    <w:rsid w:val="009B5E1D"/>
    <w:rsid w:val="009B60BE"/>
    <w:rsid w:val="009B6749"/>
    <w:rsid w:val="009B6EE6"/>
    <w:rsid w:val="009C313C"/>
    <w:rsid w:val="009D0F98"/>
    <w:rsid w:val="009D110A"/>
    <w:rsid w:val="009D2F92"/>
    <w:rsid w:val="009D643B"/>
    <w:rsid w:val="009D68DB"/>
    <w:rsid w:val="009D7D59"/>
    <w:rsid w:val="009E0BE9"/>
    <w:rsid w:val="009E0D98"/>
    <w:rsid w:val="009E0E78"/>
    <w:rsid w:val="009E2B79"/>
    <w:rsid w:val="009E561F"/>
    <w:rsid w:val="009E58C3"/>
    <w:rsid w:val="009E59CE"/>
    <w:rsid w:val="009E5DB7"/>
    <w:rsid w:val="009E6978"/>
    <w:rsid w:val="009F0844"/>
    <w:rsid w:val="009F161D"/>
    <w:rsid w:val="009F1F76"/>
    <w:rsid w:val="009F2A54"/>
    <w:rsid w:val="009F49D4"/>
    <w:rsid w:val="009F5BB8"/>
    <w:rsid w:val="009F6C10"/>
    <w:rsid w:val="00A01231"/>
    <w:rsid w:val="00A02BA1"/>
    <w:rsid w:val="00A02EB2"/>
    <w:rsid w:val="00A05CA0"/>
    <w:rsid w:val="00A10051"/>
    <w:rsid w:val="00A10DEF"/>
    <w:rsid w:val="00A11E09"/>
    <w:rsid w:val="00A154B4"/>
    <w:rsid w:val="00A2035A"/>
    <w:rsid w:val="00A20F36"/>
    <w:rsid w:val="00A21682"/>
    <w:rsid w:val="00A216C9"/>
    <w:rsid w:val="00A24045"/>
    <w:rsid w:val="00A24C55"/>
    <w:rsid w:val="00A25B76"/>
    <w:rsid w:val="00A2634B"/>
    <w:rsid w:val="00A26909"/>
    <w:rsid w:val="00A27CBD"/>
    <w:rsid w:val="00A30DAD"/>
    <w:rsid w:val="00A311E7"/>
    <w:rsid w:val="00A31B42"/>
    <w:rsid w:val="00A37914"/>
    <w:rsid w:val="00A379E1"/>
    <w:rsid w:val="00A40603"/>
    <w:rsid w:val="00A411D0"/>
    <w:rsid w:val="00A41DD8"/>
    <w:rsid w:val="00A43C6B"/>
    <w:rsid w:val="00A534E7"/>
    <w:rsid w:val="00A54FF9"/>
    <w:rsid w:val="00A553EB"/>
    <w:rsid w:val="00A55F65"/>
    <w:rsid w:val="00A560DB"/>
    <w:rsid w:val="00A56BEB"/>
    <w:rsid w:val="00A577B7"/>
    <w:rsid w:val="00A653D1"/>
    <w:rsid w:val="00A654C7"/>
    <w:rsid w:val="00A66018"/>
    <w:rsid w:val="00A67F53"/>
    <w:rsid w:val="00A70495"/>
    <w:rsid w:val="00A73277"/>
    <w:rsid w:val="00A7758D"/>
    <w:rsid w:val="00A80970"/>
    <w:rsid w:val="00A83DF6"/>
    <w:rsid w:val="00A83F6E"/>
    <w:rsid w:val="00A9026A"/>
    <w:rsid w:val="00A9121D"/>
    <w:rsid w:val="00A91955"/>
    <w:rsid w:val="00A9327C"/>
    <w:rsid w:val="00A942D8"/>
    <w:rsid w:val="00A944E6"/>
    <w:rsid w:val="00A94608"/>
    <w:rsid w:val="00A94D3C"/>
    <w:rsid w:val="00A95917"/>
    <w:rsid w:val="00A966D0"/>
    <w:rsid w:val="00AA014E"/>
    <w:rsid w:val="00AA10E5"/>
    <w:rsid w:val="00AA2FCC"/>
    <w:rsid w:val="00AA4771"/>
    <w:rsid w:val="00AA47E3"/>
    <w:rsid w:val="00AA590F"/>
    <w:rsid w:val="00AA6064"/>
    <w:rsid w:val="00AA78EA"/>
    <w:rsid w:val="00AB20E0"/>
    <w:rsid w:val="00AB361F"/>
    <w:rsid w:val="00AB4406"/>
    <w:rsid w:val="00AB4CF6"/>
    <w:rsid w:val="00AC1E69"/>
    <w:rsid w:val="00AC2FDA"/>
    <w:rsid w:val="00AC3957"/>
    <w:rsid w:val="00AC3A19"/>
    <w:rsid w:val="00AC7751"/>
    <w:rsid w:val="00AD03C5"/>
    <w:rsid w:val="00AD2B98"/>
    <w:rsid w:val="00AD3B58"/>
    <w:rsid w:val="00AD3C03"/>
    <w:rsid w:val="00AD51B4"/>
    <w:rsid w:val="00AD5A0A"/>
    <w:rsid w:val="00AE2D6B"/>
    <w:rsid w:val="00AE3643"/>
    <w:rsid w:val="00AE3B05"/>
    <w:rsid w:val="00AE650F"/>
    <w:rsid w:val="00AE7167"/>
    <w:rsid w:val="00AF19D4"/>
    <w:rsid w:val="00AF207E"/>
    <w:rsid w:val="00AF21C9"/>
    <w:rsid w:val="00AF449E"/>
    <w:rsid w:val="00AF4683"/>
    <w:rsid w:val="00AF66B3"/>
    <w:rsid w:val="00B0174D"/>
    <w:rsid w:val="00B031E4"/>
    <w:rsid w:val="00B103B6"/>
    <w:rsid w:val="00B10A2B"/>
    <w:rsid w:val="00B129DC"/>
    <w:rsid w:val="00B1447E"/>
    <w:rsid w:val="00B1639D"/>
    <w:rsid w:val="00B211A5"/>
    <w:rsid w:val="00B2190A"/>
    <w:rsid w:val="00B237E9"/>
    <w:rsid w:val="00B24047"/>
    <w:rsid w:val="00B24085"/>
    <w:rsid w:val="00B24DC7"/>
    <w:rsid w:val="00B25593"/>
    <w:rsid w:val="00B271A0"/>
    <w:rsid w:val="00B277AF"/>
    <w:rsid w:val="00B27CA7"/>
    <w:rsid w:val="00B3299A"/>
    <w:rsid w:val="00B33F81"/>
    <w:rsid w:val="00B351BF"/>
    <w:rsid w:val="00B35A7D"/>
    <w:rsid w:val="00B404D3"/>
    <w:rsid w:val="00B41DC0"/>
    <w:rsid w:val="00B4293C"/>
    <w:rsid w:val="00B43A77"/>
    <w:rsid w:val="00B464FC"/>
    <w:rsid w:val="00B4723A"/>
    <w:rsid w:val="00B47771"/>
    <w:rsid w:val="00B5204C"/>
    <w:rsid w:val="00B52503"/>
    <w:rsid w:val="00B54B3D"/>
    <w:rsid w:val="00B5559C"/>
    <w:rsid w:val="00B56B11"/>
    <w:rsid w:val="00B57107"/>
    <w:rsid w:val="00B6064C"/>
    <w:rsid w:val="00B61494"/>
    <w:rsid w:val="00B628ED"/>
    <w:rsid w:val="00B64008"/>
    <w:rsid w:val="00B64DF7"/>
    <w:rsid w:val="00B673AD"/>
    <w:rsid w:val="00B76DA9"/>
    <w:rsid w:val="00B82F04"/>
    <w:rsid w:val="00B83E74"/>
    <w:rsid w:val="00B8449A"/>
    <w:rsid w:val="00B85075"/>
    <w:rsid w:val="00B85F9B"/>
    <w:rsid w:val="00B919BE"/>
    <w:rsid w:val="00B923E3"/>
    <w:rsid w:val="00B93B73"/>
    <w:rsid w:val="00B94117"/>
    <w:rsid w:val="00B9418D"/>
    <w:rsid w:val="00B956FA"/>
    <w:rsid w:val="00B9610D"/>
    <w:rsid w:val="00B9639B"/>
    <w:rsid w:val="00B969F3"/>
    <w:rsid w:val="00BA1498"/>
    <w:rsid w:val="00BA3233"/>
    <w:rsid w:val="00BA4B0A"/>
    <w:rsid w:val="00BA4EC3"/>
    <w:rsid w:val="00BA5D68"/>
    <w:rsid w:val="00BA783A"/>
    <w:rsid w:val="00BB174C"/>
    <w:rsid w:val="00BB21CB"/>
    <w:rsid w:val="00BB4C09"/>
    <w:rsid w:val="00BB6B68"/>
    <w:rsid w:val="00BB751F"/>
    <w:rsid w:val="00BB76CB"/>
    <w:rsid w:val="00BB7CC7"/>
    <w:rsid w:val="00BC0A17"/>
    <w:rsid w:val="00BC292B"/>
    <w:rsid w:val="00BC7F60"/>
    <w:rsid w:val="00BD0F25"/>
    <w:rsid w:val="00BE0B3D"/>
    <w:rsid w:val="00BE2555"/>
    <w:rsid w:val="00BE2B08"/>
    <w:rsid w:val="00BE2E7A"/>
    <w:rsid w:val="00BE31ED"/>
    <w:rsid w:val="00BE37A4"/>
    <w:rsid w:val="00BE3C99"/>
    <w:rsid w:val="00BE3F96"/>
    <w:rsid w:val="00BE45DE"/>
    <w:rsid w:val="00BE4655"/>
    <w:rsid w:val="00BE4B17"/>
    <w:rsid w:val="00BE6053"/>
    <w:rsid w:val="00BF0DD3"/>
    <w:rsid w:val="00BF129E"/>
    <w:rsid w:val="00BF1482"/>
    <w:rsid w:val="00BF2D65"/>
    <w:rsid w:val="00BF3B66"/>
    <w:rsid w:val="00BF7616"/>
    <w:rsid w:val="00C0173F"/>
    <w:rsid w:val="00C028F6"/>
    <w:rsid w:val="00C033FA"/>
    <w:rsid w:val="00C03AFE"/>
    <w:rsid w:val="00C05456"/>
    <w:rsid w:val="00C0686C"/>
    <w:rsid w:val="00C07151"/>
    <w:rsid w:val="00C076A9"/>
    <w:rsid w:val="00C1235C"/>
    <w:rsid w:val="00C1267D"/>
    <w:rsid w:val="00C13021"/>
    <w:rsid w:val="00C1422F"/>
    <w:rsid w:val="00C14D7E"/>
    <w:rsid w:val="00C154F4"/>
    <w:rsid w:val="00C15BBB"/>
    <w:rsid w:val="00C16A53"/>
    <w:rsid w:val="00C16CA6"/>
    <w:rsid w:val="00C2303F"/>
    <w:rsid w:val="00C24188"/>
    <w:rsid w:val="00C24F7A"/>
    <w:rsid w:val="00C25945"/>
    <w:rsid w:val="00C2619B"/>
    <w:rsid w:val="00C313A5"/>
    <w:rsid w:val="00C31FC0"/>
    <w:rsid w:val="00C3211E"/>
    <w:rsid w:val="00C32B2C"/>
    <w:rsid w:val="00C34C69"/>
    <w:rsid w:val="00C363D3"/>
    <w:rsid w:val="00C367A8"/>
    <w:rsid w:val="00C37FF1"/>
    <w:rsid w:val="00C41DF4"/>
    <w:rsid w:val="00C43196"/>
    <w:rsid w:val="00C44B0B"/>
    <w:rsid w:val="00C507CD"/>
    <w:rsid w:val="00C51A98"/>
    <w:rsid w:val="00C51BA2"/>
    <w:rsid w:val="00C533BE"/>
    <w:rsid w:val="00C5459D"/>
    <w:rsid w:val="00C5783E"/>
    <w:rsid w:val="00C57C7C"/>
    <w:rsid w:val="00C614FE"/>
    <w:rsid w:val="00C61DD9"/>
    <w:rsid w:val="00C63783"/>
    <w:rsid w:val="00C6393E"/>
    <w:rsid w:val="00C640F3"/>
    <w:rsid w:val="00C661D4"/>
    <w:rsid w:val="00C6693A"/>
    <w:rsid w:val="00C72BA2"/>
    <w:rsid w:val="00C732A5"/>
    <w:rsid w:val="00C742C1"/>
    <w:rsid w:val="00C751B6"/>
    <w:rsid w:val="00C753AD"/>
    <w:rsid w:val="00C7548F"/>
    <w:rsid w:val="00C77560"/>
    <w:rsid w:val="00C77A42"/>
    <w:rsid w:val="00C80C31"/>
    <w:rsid w:val="00C85700"/>
    <w:rsid w:val="00C85EA4"/>
    <w:rsid w:val="00C8648F"/>
    <w:rsid w:val="00C87878"/>
    <w:rsid w:val="00C87B65"/>
    <w:rsid w:val="00C87FD6"/>
    <w:rsid w:val="00C9118E"/>
    <w:rsid w:val="00C912FE"/>
    <w:rsid w:val="00C9239A"/>
    <w:rsid w:val="00C92B4B"/>
    <w:rsid w:val="00C936CC"/>
    <w:rsid w:val="00C93A91"/>
    <w:rsid w:val="00C94049"/>
    <w:rsid w:val="00C941C7"/>
    <w:rsid w:val="00C9605F"/>
    <w:rsid w:val="00C97527"/>
    <w:rsid w:val="00CA1572"/>
    <w:rsid w:val="00CA19CB"/>
    <w:rsid w:val="00CA1CA9"/>
    <w:rsid w:val="00CA20DF"/>
    <w:rsid w:val="00CA3772"/>
    <w:rsid w:val="00CA3ADB"/>
    <w:rsid w:val="00CA5E13"/>
    <w:rsid w:val="00CA6B87"/>
    <w:rsid w:val="00CA6C9D"/>
    <w:rsid w:val="00CB0C3B"/>
    <w:rsid w:val="00CB3DFB"/>
    <w:rsid w:val="00CB6192"/>
    <w:rsid w:val="00CC026A"/>
    <w:rsid w:val="00CC0C3B"/>
    <w:rsid w:val="00CC1474"/>
    <w:rsid w:val="00CC2031"/>
    <w:rsid w:val="00CC366C"/>
    <w:rsid w:val="00CC3743"/>
    <w:rsid w:val="00CC395D"/>
    <w:rsid w:val="00CC45A7"/>
    <w:rsid w:val="00CC5A3B"/>
    <w:rsid w:val="00CC5AB0"/>
    <w:rsid w:val="00CC5F7A"/>
    <w:rsid w:val="00CC7630"/>
    <w:rsid w:val="00CC7D8D"/>
    <w:rsid w:val="00CD0927"/>
    <w:rsid w:val="00CD13CE"/>
    <w:rsid w:val="00CD1B24"/>
    <w:rsid w:val="00CD3BA0"/>
    <w:rsid w:val="00CD5810"/>
    <w:rsid w:val="00CD73BD"/>
    <w:rsid w:val="00CE20F9"/>
    <w:rsid w:val="00CE51C3"/>
    <w:rsid w:val="00CE56A4"/>
    <w:rsid w:val="00CF0866"/>
    <w:rsid w:val="00CF109F"/>
    <w:rsid w:val="00CF14B8"/>
    <w:rsid w:val="00CF19C8"/>
    <w:rsid w:val="00CF2967"/>
    <w:rsid w:val="00CF3348"/>
    <w:rsid w:val="00CF4F69"/>
    <w:rsid w:val="00CF5255"/>
    <w:rsid w:val="00CF5A23"/>
    <w:rsid w:val="00CF5C8F"/>
    <w:rsid w:val="00CF7A7B"/>
    <w:rsid w:val="00D07612"/>
    <w:rsid w:val="00D10DE9"/>
    <w:rsid w:val="00D10F88"/>
    <w:rsid w:val="00D113CE"/>
    <w:rsid w:val="00D13F1B"/>
    <w:rsid w:val="00D1406E"/>
    <w:rsid w:val="00D15589"/>
    <w:rsid w:val="00D2035F"/>
    <w:rsid w:val="00D21A39"/>
    <w:rsid w:val="00D21C07"/>
    <w:rsid w:val="00D22675"/>
    <w:rsid w:val="00D22AE8"/>
    <w:rsid w:val="00D22C2C"/>
    <w:rsid w:val="00D23587"/>
    <w:rsid w:val="00D240C9"/>
    <w:rsid w:val="00D25902"/>
    <w:rsid w:val="00D26CF8"/>
    <w:rsid w:val="00D30D7E"/>
    <w:rsid w:val="00D33779"/>
    <w:rsid w:val="00D35E7D"/>
    <w:rsid w:val="00D3684E"/>
    <w:rsid w:val="00D419C9"/>
    <w:rsid w:val="00D42B20"/>
    <w:rsid w:val="00D42E26"/>
    <w:rsid w:val="00D432AD"/>
    <w:rsid w:val="00D43D86"/>
    <w:rsid w:val="00D44E01"/>
    <w:rsid w:val="00D47110"/>
    <w:rsid w:val="00D47EB9"/>
    <w:rsid w:val="00D50C7A"/>
    <w:rsid w:val="00D51069"/>
    <w:rsid w:val="00D51108"/>
    <w:rsid w:val="00D51C7F"/>
    <w:rsid w:val="00D52126"/>
    <w:rsid w:val="00D53918"/>
    <w:rsid w:val="00D564C1"/>
    <w:rsid w:val="00D60501"/>
    <w:rsid w:val="00D60E58"/>
    <w:rsid w:val="00D61721"/>
    <w:rsid w:val="00D628F1"/>
    <w:rsid w:val="00D646A9"/>
    <w:rsid w:val="00D64808"/>
    <w:rsid w:val="00D64EE0"/>
    <w:rsid w:val="00D65A12"/>
    <w:rsid w:val="00D668C2"/>
    <w:rsid w:val="00D67365"/>
    <w:rsid w:val="00D6770A"/>
    <w:rsid w:val="00D72E69"/>
    <w:rsid w:val="00D74253"/>
    <w:rsid w:val="00D75412"/>
    <w:rsid w:val="00D77A7E"/>
    <w:rsid w:val="00D803E2"/>
    <w:rsid w:val="00D80585"/>
    <w:rsid w:val="00D805AD"/>
    <w:rsid w:val="00D805E4"/>
    <w:rsid w:val="00D80AD1"/>
    <w:rsid w:val="00D81623"/>
    <w:rsid w:val="00D81735"/>
    <w:rsid w:val="00D81936"/>
    <w:rsid w:val="00D824F0"/>
    <w:rsid w:val="00D82D8E"/>
    <w:rsid w:val="00D84ED5"/>
    <w:rsid w:val="00D85DE9"/>
    <w:rsid w:val="00D86C2C"/>
    <w:rsid w:val="00D87693"/>
    <w:rsid w:val="00D922AC"/>
    <w:rsid w:val="00D943C8"/>
    <w:rsid w:val="00D952AA"/>
    <w:rsid w:val="00D9537D"/>
    <w:rsid w:val="00D96267"/>
    <w:rsid w:val="00DA270D"/>
    <w:rsid w:val="00DA39E7"/>
    <w:rsid w:val="00DA5EA8"/>
    <w:rsid w:val="00DA7C0B"/>
    <w:rsid w:val="00DB0BA3"/>
    <w:rsid w:val="00DB15B3"/>
    <w:rsid w:val="00DB1E12"/>
    <w:rsid w:val="00DB54D8"/>
    <w:rsid w:val="00DB694F"/>
    <w:rsid w:val="00DB71D7"/>
    <w:rsid w:val="00DB79A7"/>
    <w:rsid w:val="00DC198B"/>
    <w:rsid w:val="00DC35FD"/>
    <w:rsid w:val="00DC3D2E"/>
    <w:rsid w:val="00DC63E5"/>
    <w:rsid w:val="00DC6793"/>
    <w:rsid w:val="00DC6D85"/>
    <w:rsid w:val="00DD4783"/>
    <w:rsid w:val="00DD52CC"/>
    <w:rsid w:val="00DD577E"/>
    <w:rsid w:val="00DD7BA5"/>
    <w:rsid w:val="00DE1476"/>
    <w:rsid w:val="00DE1A2C"/>
    <w:rsid w:val="00DE20B2"/>
    <w:rsid w:val="00DE24CC"/>
    <w:rsid w:val="00DE308B"/>
    <w:rsid w:val="00DE366B"/>
    <w:rsid w:val="00DE4BAA"/>
    <w:rsid w:val="00DE53FE"/>
    <w:rsid w:val="00DE71A9"/>
    <w:rsid w:val="00DE7998"/>
    <w:rsid w:val="00DF182C"/>
    <w:rsid w:val="00DF3234"/>
    <w:rsid w:val="00DF3524"/>
    <w:rsid w:val="00DF7AA6"/>
    <w:rsid w:val="00E01A68"/>
    <w:rsid w:val="00E01F41"/>
    <w:rsid w:val="00E04147"/>
    <w:rsid w:val="00E04E8D"/>
    <w:rsid w:val="00E05764"/>
    <w:rsid w:val="00E058D7"/>
    <w:rsid w:val="00E059B0"/>
    <w:rsid w:val="00E066AE"/>
    <w:rsid w:val="00E146ED"/>
    <w:rsid w:val="00E206BE"/>
    <w:rsid w:val="00E20AD1"/>
    <w:rsid w:val="00E215A4"/>
    <w:rsid w:val="00E229AD"/>
    <w:rsid w:val="00E22E74"/>
    <w:rsid w:val="00E23DAF"/>
    <w:rsid w:val="00E24F28"/>
    <w:rsid w:val="00E2511F"/>
    <w:rsid w:val="00E30875"/>
    <w:rsid w:val="00E3191F"/>
    <w:rsid w:val="00E370BD"/>
    <w:rsid w:val="00E37A7A"/>
    <w:rsid w:val="00E40EC1"/>
    <w:rsid w:val="00E4199A"/>
    <w:rsid w:val="00E44966"/>
    <w:rsid w:val="00E45C8E"/>
    <w:rsid w:val="00E461CF"/>
    <w:rsid w:val="00E47630"/>
    <w:rsid w:val="00E47BED"/>
    <w:rsid w:val="00E55B3B"/>
    <w:rsid w:val="00E55E91"/>
    <w:rsid w:val="00E55EBC"/>
    <w:rsid w:val="00E5613E"/>
    <w:rsid w:val="00E5670F"/>
    <w:rsid w:val="00E605D7"/>
    <w:rsid w:val="00E6272A"/>
    <w:rsid w:val="00E62BCA"/>
    <w:rsid w:val="00E63148"/>
    <w:rsid w:val="00E65315"/>
    <w:rsid w:val="00E65929"/>
    <w:rsid w:val="00E65F11"/>
    <w:rsid w:val="00E71452"/>
    <w:rsid w:val="00E744F7"/>
    <w:rsid w:val="00E75418"/>
    <w:rsid w:val="00E838DB"/>
    <w:rsid w:val="00E844EA"/>
    <w:rsid w:val="00E92A0E"/>
    <w:rsid w:val="00E96294"/>
    <w:rsid w:val="00E97064"/>
    <w:rsid w:val="00E97602"/>
    <w:rsid w:val="00E9761E"/>
    <w:rsid w:val="00E97D75"/>
    <w:rsid w:val="00EA12D7"/>
    <w:rsid w:val="00EA25ED"/>
    <w:rsid w:val="00EA25F8"/>
    <w:rsid w:val="00EA382E"/>
    <w:rsid w:val="00EA3A52"/>
    <w:rsid w:val="00EA45BD"/>
    <w:rsid w:val="00EA518C"/>
    <w:rsid w:val="00EA6865"/>
    <w:rsid w:val="00EA7525"/>
    <w:rsid w:val="00EB00A2"/>
    <w:rsid w:val="00EC0891"/>
    <w:rsid w:val="00EC1239"/>
    <w:rsid w:val="00EC176C"/>
    <w:rsid w:val="00EC30A9"/>
    <w:rsid w:val="00EC3ABC"/>
    <w:rsid w:val="00EC4DC8"/>
    <w:rsid w:val="00EC4FE1"/>
    <w:rsid w:val="00EC691F"/>
    <w:rsid w:val="00ED1AA6"/>
    <w:rsid w:val="00ED2651"/>
    <w:rsid w:val="00ED304F"/>
    <w:rsid w:val="00ED559A"/>
    <w:rsid w:val="00EE0AF6"/>
    <w:rsid w:val="00EE2D31"/>
    <w:rsid w:val="00EE51DB"/>
    <w:rsid w:val="00EE5517"/>
    <w:rsid w:val="00EE600D"/>
    <w:rsid w:val="00EF23AF"/>
    <w:rsid w:val="00EF29E6"/>
    <w:rsid w:val="00EF372B"/>
    <w:rsid w:val="00EF3892"/>
    <w:rsid w:val="00EF4BDB"/>
    <w:rsid w:val="00EF522F"/>
    <w:rsid w:val="00EF5F1F"/>
    <w:rsid w:val="00EF770B"/>
    <w:rsid w:val="00F0038E"/>
    <w:rsid w:val="00F00DA3"/>
    <w:rsid w:val="00F0292A"/>
    <w:rsid w:val="00F03706"/>
    <w:rsid w:val="00F07AC0"/>
    <w:rsid w:val="00F12260"/>
    <w:rsid w:val="00F12357"/>
    <w:rsid w:val="00F12608"/>
    <w:rsid w:val="00F13D0B"/>
    <w:rsid w:val="00F13DC0"/>
    <w:rsid w:val="00F1433B"/>
    <w:rsid w:val="00F14485"/>
    <w:rsid w:val="00F16F02"/>
    <w:rsid w:val="00F21197"/>
    <w:rsid w:val="00F21C55"/>
    <w:rsid w:val="00F23086"/>
    <w:rsid w:val="00F25B7A"/>
    <w:rsid w:val="00F25D2F"/>
    <w:rsid w:val="00F26A60"/>
    <w:rsid w:val="00F30B62"/>
    <w:rsid w:val="00F32123"/>
    <w:rsid w:val="00F33CE8"/>
    <w:rsid w:val="00F34128"/>
    <w:rsid w:val="00F35A15"/>
    <w:rsid w:val="00F35F19"/>
    <w:rsid w:val="00F373EB"/>
    <w:rsid w:val="00F41AA1"/>
    <w:rsid w:val="00F465B6"/>
    <w:rsid w:val="00F47DAE"/>
    <w:rsid w:val="00F50985"/>
    <w:rsid w:val="00F51C2C"/>
    <w:rsid w:val="00F55878"/>
    <w:rsid w:val="00F56DD6"/>
    <w:rsid w:val="00F57625"/>
    <w:rsid w:val="00F60384"/>
    <w:rsid w:val="00F61688"/>
    <w:rsid w:val="00F6212D"/>
    <w:rsid w:val="00F626B1"/>
    <w:rsid w:val="00F63295"/>
    <w:rsid w:val="00F6359E"/>
    <w:rsid w:val="00F64CB9"/>
    <w:rsid w:val="00F6555F"/>
    <w:rsid w:val="00F67181"/>
    <w:rsid w:val="00F673E7"/>
    <w:rsid w:val="00F67995"/>
    <w:rsid w:val="00F679ED"/>
    <w:rsid w:val="00F70F1C"/>
    <w:rsid w:val="00F712C3"/>
    <w:rsid w:val="00F72DC7"/>
    <w:rsid w:val="00F744F2"/>
    <w:rsid w:val="00F7544F"/>
    <w:rsid w:val="00F75EE8"/>
    <w:rsid w:val="00F7619F"/>
    <w:rsid w:val="00F77628"/>
    <w:rsid w:val="00F81538"/>
    <w:rsid w:val="00F820C2"/>
    <w:rsid w:val="00F82F1D"/>
    <w:rsid w:val="00F8359A"/>
    <w:rsid w:val="00F838DD"/>
    <w:rsid w:val="00F86F0A"/>
    <w:rsid w:val="00F87CE4"/>
    <w:rsid w:val="00F934EA"/>
    <w:rsid w:val="00F95205"/>
    <w:rsid w:val="00F952E8"/>
    <w:rsid w:val="00F96FE8"/>
    <w:rsid w:val="00FA0006"/>
    <w:rsid w:val="00FA1610"/>
    <w:rsid w:val="00FA1C47"/>
    <w:rsid w:val="00FA1E76"/>
    <w:rsid w:val="00FA283D"/>
    <w:rsid w:val="00FA2E61"/>
    <w:rsid w:val="00FA4A38"/>
    <w:rsid w:val="00FA4EC6"/>
    <w:rsid w:val="00FA5AA6"/>
    <w:rsid w:val="00FA7AC1"/>
    <w:rsid w:val="00FB1895"/>
    <w:rsid w:val="00FB21F3"/>
    <w:rsid w:val="00FB2F55"/>
    <w:rsid w:val="00FB3051"/>
    <w:rsid w:val="00FB39C5"/>
    <w:rsid w:val="00FB3B70"/>
    <w:rsid w:val="00FB75DE"/>
    <w:rsid w:val="00FB7615"/>
    <w:rsid w:val="00FC045D"/>
    <w:rsid w:val="00FC1D0E"/>
    <w:rsid w:val="00FC2BC1"/>
    <w:rsid w:val="00FC38CD"/>
    <w:rsid w:val="00FC416C"/>
    <w:rsid w:val="00FC508E"/>
    <w:rsid w:val="00FC6159"/>
    <w:rsid w:val="00FC62DF"/>
    <w:rsid w:val="00FC717D"/>
    <w:rsid w:val="00FD061C"/>
    <w:rsid w:val="00FD31FF"/>
    <w:rsid w:val="00FD47C4"/>
    <w:rsid w:val="00FD61CC"/>
    <w:rsid w:val="00FD7E4D"/>
    <w:rsid w:val="00FE0AB4"/>
    <w:rsid w:val="00FE10B7"/>
    <w:rsid w:val="00FE1820"/>
    <w:rsid w:val="00FE3B5A"/>
    <w:rsid w:val="00FE444C"/>
    <w:rsid w:val="00FE468E"/>
    <w:rsid w:val="00FE4C93"/>
    <w:rsid w:val="00FE53C3"/>
    <w:rsid w:val="00FE6585"/>
    <w:rsid w:val="00FE75A7"/>
    <w:rsid w:val="00FE7700"/>
    <w:rsid w:val="00FE7D60"/>
    <w:rsid w:val="00FF0C15"/>
    <w:rsid w:val="00FF3DFC"/>
    <w:rsid w:val="00FF518C"/>
    <w:rsid w:val="00FF5C5D"/>
    <w:rsid w:val="00FF5CB2"/>
    <w:rsid w:val="00FF78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F2F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02"/>
    <w:pPr>
      <w:jc w:val="both"/>
    </w:pPr>
    <w:rPr>
      <w:sz w:val="22"/>
      <w:szCs w:val="24"/>
      <w:lang w:val="en-GB"/>
    </w:rPr>
  </w:style>
  <w:style w:type="paragraph" w:styleId="Heading1">
    <w:name w:val="heading 1"/>
    <w:basedOn w:val="Normal"/>
    <w:next w:val="Heading2"/>
    <w:link w:val="Heading1Char"/>
    <w:qFormat/>
    <w:rsid w:val="00E97602"/>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673B0E"/>
    <w:pPr>
      <w:keepNext/>
      <w:tabs>
        <w:tab w:val="left" w:pos="567"/>
      </w:tabs>
      <w:spacing w:before="120" w:after="120"/>
      <w:jc w:val="center"/>
      <w:outlineLvl w:val="2"/>
    </w:pPr>
    <w:rPr>
      <w:i/>
      <w:iCs/>
    </w:rPr>
  </w:style>
  <w:style w:type="paragraph" w:styleId="Heading4">
    <w:name w:val="heading 4"/>
    <w:basedOn w:val="Normal"/>
    <w:qFormat/>
    <w:rsid w:val="00673B0E"/>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rsid w:val="00673B0E"/>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673B0E"/>
    <w:pPr>
      <w:keepNext/>
      <w:spacing w:after="240" w:line="240" w:lineRule="exact"/>
      <w:ind w:left="720"/>
      <w:outlineLvl w:val="5"/>
    </w:pPr>
    <w:rPr>
      <w:u w:val="single"/>
    </w:rPr>
  </w:style>
  <w:style w:type="paragraph" w:styleId="Heading7">
    <w:name w:val="heading 7"/>
    <w:basedOn w:val="Normal"/>
    <w:next w:val="Normal"/>
    <w:qFormat/>
    <w:rsid w:val="00673B0E"/>
    <w:pPr>
      <w:keepNext/>
      <w:jc w:val="right"/>
      <w:outlineLvl w:val="6"/>
    </w:pPr>
    <w:rPr>
      <w:rFonts w:ascii="Univers" w:hAnsi="Univers"/>
      <w:b/>
      <w:sz w:val="28"/>
    </w:rPr>
  </w:style>
  <w:style w:type="paragraph" w:styleId="Heading8">
    <w:name w:val="heading 8"/>
    <w:basedOn w:val="Normal"/>
    <w:next w:val="Normal"/>
    <w:qFormat/>
    <w:rsid w:val="00673B0E"/>
    <w:pPr>
      <w:keepNext/>
      <w:jc w:val="right"/>
      <w:outlineLvl w:val="7"/>
    </w:pPr>
    <w:rPr>
      <w:rFonts w:ascii="Univers" w:hAnsi="Univers"/>
      <w:b/>
      <w:sz w:val="32"/>
    </w:rPr>
  </w:style>
  <w:style w:type="paragraph" w:styleId="Heading9">
    <w:name w:val="heading 9"/>
    <w:basedOn w:val="Normal"/>
    <w:next w:val="Normal"/>
    <w:qFormat/>
    <w:rsid w:val="00673B0E"/>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73B0E"/>
    <w:pPr>
      <w:tabs>
        <w:tab w:val="center" w:pos="4320"/>
        <w:tab w:val="right" w:pos="8640"/>
      </w:tabs>
    </w:pPr>
  </w:style>
  <w:style w:type="paragraph" w:styleId="Footer">
    <w:name w:val="footer"/>
    <w:basedOn w:val="Normal"/>
    <w:rsid w:val="00673B0E"/>
    <w:pPr>
      <w:tabs>
        <w:tab w:val="center" w:pos="4320"/>
        <w:tab w:val="right" w:pos="8640"/>
      </w:tabs>
      <w:ind w:firstLine="720"/>
      <w:jc w:val="right"/>
    </w:pPr>
  </w:style>
  <w:style w:type="paragraph" w:customStyle="1" w:styleId="Para1">
    <w:name w:val="Para1"/>
    <w:basedOn w:val="Normal"/>
    <w:rsid w:val="00E97602"/>
    <w:pPr>
      <w:numPr>
        <w:numId w:val="119"/>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673B0E"/>
    <w:pPr>
      <w:keepLines/>
      <w:spacing w:after="60"/>
      <w:ind w:firstLine="720"/>
    </w:pPr>
    <w:rPr>
      <w:sz w:val="18"/>
    </w:rPr>
  </w:style>
  <w:style w:type="paragraph" w:styleId="BodyText">
    <w:name w:val="Body Text"/>
    <w:basedOn w:val="Normal"/>
    <w:rsid w:val="00673B0E"/>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673B0E"/>
    <w:rPr>
      <w:sz w:val="16"/>
    </w:rPr>
  </w:style>
  <w:style w:type="paragraph" w:styleId="CommentText">
    <w:name w:val="annotation text"/>
    <w:basedOn w:val="Normal"/>
    <w:link w:val="CommentTextChar"/>
    <w:rsid w:val="00673B0E"/>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90E8C"/>
    <w:rPr>
      <w:sz w:val="18"/>
      <w:u w:val="none"/>
      <w:vertAlign w:val="superscript"/>
    </w:rPr>
  </w:style>
  <w:style w:type="paragraph" w:styleId="BodyTextIndent">
    <w:name w:val="Body Text Indent"/>
    <w:basedOn w:val="Normal"/>
    <w:rsid w:val="00673B0E"/>
    <w:pPr>
      <w:spacing w:before="120" w:after="120"/>
      <w:ind w:left="1440" w:hanging="720"/>
      <w:jc w:val="left"/>
    </w:pPr>
  </w:style>
  <w:style w:type="character" w:styleId="PageNumber">
    <w:name w:val="page number"/>
    <w:rsid w:val="00673B0E"/>
    <w:rPr>
      <w:rFonts w:ascii="Times New Roman" w:hAnsi="Times New Roman"/>
      <w:sz w:val="22"/>
    </w:rPr>
  </w:style>
  <w:style w:type="paragraph" w:customStyle="1" w:styleId="HEADING">
    <w:name w:val="HEADING"/>
    <w:basedOn w:val="Normal"/>
    <w:rsid w:val="00673B0E"/>
    <w:pPr>
      <w:keepNext/>
      <w:spacing w:before="240" w:after="120"/>
      <w:jc w:val="center"/>
    </w:pPr>
    <w:rPr>
      <w:b/>
      <w:bCs/>
      <w:caps/>
    </w:rPr>
  </w:style>
  <w:style w:type="paragraph" w:customStyle="1" w:styleId="para4">
    <w:name w:val="para4"/>
    <w:basedOn w:val="Normal"/>
    <w:rsid w:val="00673B0E"/>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673B0E"/>
    <w:pPr>
      <w:ind w:left="170" w:right="3119" w:hanging="170"/>
      <w:jc w:val="left"/>
    </w:pPr>
  </w:style>
  <w:style w:type="paragraph" w:customStyle="1" w:styleId="Para3">
    <w:name w:val="Para3"/>
    <w:basedOn w:val="Normal"/>
    <w:rsid w:val="00673B0E"/>
    <w:pPr>
      <w:numPr>
        <w:ilvl w:val="2"/>
        <w:numId w:val="11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673B0E"/>
    <w:pPr>
      <w:spacing w:before="120"/>
    </w:pPr>
    <w:rPr>
      <w:rFonts w:cs="Arial"/>
      <w:b/>
      <w:bCs/>
      <w:sz w:val="24"/>
    </w:rPr>
  </w:style>
  <w:style w:type="paragraph" w:styleId="TOC9">
    <w:name w:val="toc 9"/>
    <w:basedOn w:val="Normal"/>
    <w:next w:val="Normal"/>
    <w:autoRedefine/>
    <w:semiHidden/>
    <w:rsid w:val="00673B0E"/>
    <w:pPr>
      <w:spacing w:before="120" w:after="120"/>
      <w:ind w:left="1760"/>
      <w:jc w:val="left"/>
    </w:pPr>
  </w:style>
  <w:style w:type="paragraph" w:styleId="TOC1">
    <w:name w:val="toc 1"/>
    <w:basedOn w:val="Normal"/>
    <w:next w:val="Normal"/>
    <w:autoRedefine/>
    <w:semiHidden/>
    <w:rsid w:val="00673B0E"/>
    <w:pPr>
      <w:ind w:left="720" w:hanging="720"/>
    </w:pPr>
    <w:rPr>
      <w:caps/>
    </w:rPr>
  </w:style>
  <w:style w:type="paragraph" w:styleId="TOC2">
    <w:name w:val="toc 2"/>
    <w:basedOn w:val="Normal"/>
    <w:next w:val="Normal"/>
    <w:autoRedefine/>
    <w:semiHidden/>
    <w:rsid w:val="00673B0E"/>
    <w:pPr>
      <w:tabs>
        <w:tab w:val="right" w:leader="dot" w:pos="9356"/>
      </w:tabs>
      <w:ind w:left="1440" w:hanging="720"/>
    </w:pPr>
    <w:rPr>
      <w:noProof/>
      <w:szCs w:val="22"/>
    </w:rPr>
  </w:style>
  <w:style w:type="paragraph" w:styleId="TOC3">
    <w:name w:val="toc 3"/>
    <w:basedOn w:val="Normal"/>
    <w:next w:val="Normal"/>
    <w:autoRedefine/>
    <w:semiHidden/>
    <w:rsid w:val="00673B0E"/>
    <w:pPr>
      <w:ind w:left="2160" w:hanging="720"/>
    </w:pPr>
  </w:style>
  <w:style w:type="paragraph" w:styleId="TOC4">
    <w:name w:val="toc 4"/>
    <w:basedOn w:val="Normal"/>
    <w:next w:val="Normal"/>
    <w:autoRedefine/>
    <w:semiHidden/>
    <w:rsid w:val="00673B0E"/>
    <w:pPr>
      <w:spacing w:before="120" w:after="120"/>
      <w:ind w:left="660"/>
      <w:jc w:val="left"/>
    </w:pPr>
  </w:style>
  <w:style w:type="paragraph" w:styleId="TOC5">
    <w:name w:val="toc 5"/>
    <w:basedOn w:val="Normal"/>
    <w:next w:val="Normal"/>
    <w:autoRedefine/>
    <w:semiHidden/>
    <w:rsid w:val="00673B0E"/>
    <w:pPr>
      <w:spacing w:before="120" w:after="120"/>
      <w:ind w:left="880"/>
      <w:jc w:val="left"/>
    </w:pPr>
  </w:style>
  <w:style w:type="paragraph" w:styleId="TOC6">
    <w:name w:val="toc 6"/>
    <w:basedOn w:val="Normal"/>
    <w:next w:val="Normal"/>
    <w:autoRedefine/>
    <w:semiHidden/>
    <w:rsid w:val="00673B0E"/>
    <w:pPr>
      <w:spacing w:before="120" w:after="120"/>
      <w:ind w:left="1100"/>
      <w:jc w:val="left"/>
    </w:pPr>
  </w:style>
  <w:style w:type="paragraph" w:styleId="TOC7">
    <w:name w:val="toc 7"/>
    <w:basedOn w:val="Normal"/>
    <w:next w:val="Normal"/>
    <w:autoRedefine/>
    <w:semiHidden/>
    <w:rsid w:val="00673B0E"/>
    <w:pPr>
      <w:spacing w:before="120" w:after="120"/>
      <w:ind w:left="1320"/>
      <w:jc w:val="left"/>
    </w:pPr>
  </w:style>
  <w:style w:type="paragraph" w:styleId="TOC8">
    <w:name w:val="toc 8"/>
    <w:basedOn w:val="Normal"/>
    <w:next w:val="Normal"/>
    <w:autoRedefine/>
    <w:semiHidden/>
    <w:rsid w:val="00673B0E"/>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673B0E"/>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673B0E"/>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673B0E"/>
    <w:rPr>
      <w:vertAlign w:val="superscript"/>
    </w:rPr>
  </w:style>
  <w:style w:type="paragraph" w:styleId="EndnoteText">
    <w:name w:val="endnote text"/>
    <w:basedOn w:val="Normal"/>
    <w:semiHidden/>
    <w:rsid w:val="00673B0E"/>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673B0E"/>
    <w:pPr>
      <w:ind w:left="1843" w:hanging="1134"/>
      <w:jc w:val="left"/>
    </w:pPr>
  </w:style>
  <w:style w:type="paragraph" w:customStyle="1" w:styleId="Heading1multiline">
    <w:name w:val="Heading 1 (multiline)"/>
    <w:basedOn w:val="Heading1"/>
    <w:rsid w:val="00673B0E"/>
    <w:pPr>
      <w:ind w:left="1843" w:right="996" w:hanging="567"/>
      <w:jc w:val="left"/>
    </w:pPr>
  </w:style>
  <w:style w:type="paragraph" w:customStyle="1" w:styleId="Heading2multiline">
    <w:name w:val="Heading 2 (multiline)"/>
    <w:basedOn w:val="Heading1"/>
    <w:next w:val="Para1"/>
    <w:rsid w:val="00673B0E"/>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673B0E"/>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uiPriority w:val="22"/>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basedOn w:val="DefaultParagraphFont"/>
    <w:link w:val="Heading1"/>
    <w:rsid w:val="00E97602"/>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uiPriority w:val="99"/>
    <w:rsid w:val="00742F79"/>
    <w:rPr>
      <w:sz w:val="22"/>
      <w:szCs w:val="24"/>
      <w:lang w:val="en-GB"/>
    </w:rPr>
  </w:style>
  <w:style w:type="paragraph" w:customStyle="1" w:styleId="ColorfulShading-Accent31">
    <w:name w:val="Colorful Shading - Accent 31"/>
    <w:basedOn w:val="Normal"/>
    <w:uiPriority w:val="34"/>
    <w:qFormat/>
    <w:rsid w:val="006345E8"/>
    <w:pPr>
      <w:ind w:left="720"/>
      <w:contextualSpacing/>
    </w:pPr>
    <w:rPr>
      <w:rFonts w:cs="Angsana New"/>
    </w:rPr>
  </w:style>
  <w:style w:type="paragraph" w:customStyle="1" w:styleId="MediumGrid1-Accent22">
    <w:name w:val="Medium Grid 1 - Accent 22"/>
    <w:basedOn w:val="Normal"/>
    <w:uiPriority w:val="34"/>
    <w:qFormat/>
    <w:rsid w:val="006345E8"/>
    <w:pPr>
      <w:ind w:left="720"/>
      <w:contextualSpacing/>
      <w:jc w:val="left"/>
    </w:pPr>
    <w:rPr>
      <w:rFonts w:ascii="Cambria" w:eastAsia="MS Mincho" w:hAnsi="Cambria"/>
      <w:sz w:val="24"/>
    </w:rPr>
  </w:style>
  <w:style w:type="paragraph" w:customStyle="1" w:styleId="ColorfulList-Accent11">
    <w:name w:val="Colorful List - Accent 11"/>
    <w:basedOn w:val="Normal"/>
    <w:uiPriority w:val="34"/>
    <w:qFormat/>
    <w:rsid w:val="006345E8"/>
    <w:pPr>
      <w:ind w:left="720"/>
      <w:contextualSpacing/>
      <w:jc w:val="left"/>
    </w:pPr>
    <w:rPr>
      <w:rFonts w:ascii="Calibri" w:eastAsia="Calibri" w:hAnsi="Calibri"/>
      <w:szCs w:val="22"/>
      <w:lang w:val="en-US"/>
    </w:rPr>
  </w:style>
  <w:style w:type="character" w:customStyle="1" w:styleId="Liguvaikefont1">
    <w:name w:val="Lõigu vaikefont1"/>
    <w:rsid w:val="006345E8"/>
  </w:style>
  <w:style w:type="paragraph" w:customStyle="1" w:styleId="ColorfulShading-Accent11">
    <w:name w:val="Colorful Shading - Accent 11"/>
    <w:hidden/>
    <w:uiPriority w:val="99"/>
    <w:semiHidden/>
    <w:rsid w:val="006345E8"/>
    <w:rPr>
      <w:rFonts w:cs="Angsana New"/>
      <w:sz w:val="22"/>
      <w:szCs w:val="24"/>
      <w:lang w:val="en-GB"/>
    </w:rPr>
  </w:style>
  <w:style w:type="paragraph" w:customStyle="1" w:styleId="Heading1centred">
    <w:name w:val="Heading 1 (centred)"/>
    <w:basedOn w:val="Normal"/>
    <w:next w:val="Para1"/>
    <w:qFormat/>
    <w:rsid w:val="00490E8C"/>
    <w:pPr>
      <w:keepNext/>
      <w:tabs>
        <w:tab w:val="left" w:pos="709"/>
      </w:tabs>
      <w:spacing w:before="240" w:after="120"/>
      <w:jc w:val="center"/>
    </w:pPr>
    <w:rPr>
      <w:b/>
      <w:caps/>
    </w:rPr>
  </w:style>
  <w:style w:type="character" w:customStyle="1" w:styleId="UnresolvedMention">
    <w:name w:val="Unresolved Mention"/>
    <w:basedOn w:val="DefaultParagraphFont"/>
    <w:uiPriority w:val="99"/>
    <w:semiHidden/>
    <w:unhideWhenUsed/>
    <w:rsid w:val="002B7D25"/>
    <w:rPr>
      <w:color w:val="605E5C"/>
      <w:shd w:val="clear" w:color="auto" w:fill="E1DFDD"/>
    </w:rPr>
  </w:style>
  <w:style w:type="paragraph" w:customStyle="1" w:styleId="a">
    <w:name w:val="文件标题"/>
    <w:basedOn w:val="Normal"/>
    <w:rsid w:val="00836BA7"/>
    <w:pPr>
      <w:keepNext/>
      <w:jc w:val="center"/>
    </w:pPr>
    <w:rPr>
      <w:rFonts w:eastAsia="SimHei"/>
      <w:kern w:val="28"/>
      <w:sz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02"/>
    <w:pPr>
      <w:jc w:val="both"/>
    </w:pPr>
    <w:rPr>
      <w:sz w:val="22"/>
      <w:szCs w:val="24"/>
      <w:lang w:val="en-GB"/>
    </w:rPr>
  </w:style>
  <w:style w:type="paragraph" w:styleId="Heading1">
    <w:name w:val="heading 1"/>
    <w:basedOn w:val="Normal"/>
    <w:next w:val="Heading2"/>
    <w:link w:val="Heading1Char"/>
    <w:qFormat/>
    <w:rsid w:val="00E97602"/>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673B0E"/>
    <w:pPr>
      <w:keepNext/>
      <w:tabs>
        <w:tab w:val="left" w:pos="567"/>
      </w:tabs>
      <w:spacing w:before="120" w:after="120"/>
      <w:jc w:val="center"/>
      <w:outlineLvl w:val="2"/>
    </w:pPr>
    <w:rPr>
      <w:i/>
      <w:iCs/>
    </w:rPr>
  </w:style>
  <w:style w:type="paragraph" w:styleId="Heading4">
    <w:name w:val="heading 4"/>
    <w:basedOn w:val="Normal"/>
    <w:qFormat/>
    <w:rsid w:val="00673B0E"/>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rsid w:val="00673B0E"/>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673B0E"/>
    <w:pPr>
      <w:keepNext/>
      <w:spacing w:after="240" w:line="240" w:lineRule="exact"/>
      <w:ind w:left="720"/>
      <w:outlineLvl w:val="5"/>
    </w:pPr>
    <w:rPr>
      <w:u w:val="single"/>
    </w:rPr>
  </w:style>
  <w:style w:type="paragraph" w:styleId="Heading7">
    <w:name w:val="heading 7"/>
    <w:basedOn w:val="Normal"/>
    <w:next w:val="Normal"/>
    <w:qFormat/>
    <w:rsid w:val="00673B0E"/>
    <w:pPr>
      <w:keepNext/>
      <w:jc w:val="right"/>
      <w:outlineLvl w:val="6"/>
    </w:pPr>
    <w:rPr>
      <w:rFonts w:ascii="Univers" w:hAnsi="Univers"/>
      <w:b/>
      <w:sz w:val="28"/>
    </w:rPr>
  </w:style>
  <w:style w:type="paragraph" w:styleId="Heading8">
    <w:name w:val="heading 8"/>
    <w:basedOn w:val="Normal"/>
    <w:next w:val="Normal"/>
    <w:qFormat/>
    <w:rsid w:val="00673B0E"/>
    <w:pPr>
      <w:keepNext/>
      <w:jc w:val="right"/>
      <w:outlineLvl w:val="7"/>
    </w:pPr>
    <w:rPr>
      <w:rFonts w:ascii="Univers" w:hAnsi="Univers"/>
      <w:b/>
      <w:sz w:val="32"/>
    </w:rPr>
  </w:style>
  <w:style w:type="paragraph" w:styleId="Heading9">
    <w:name w:val="heading 9"/>
    <w:basedOn w:val="Normal"/>
    <w:next w:val="Normal"/>
    <w:qFormat/>
    <w:rsid w:val="00673B0E"/>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73B0E"/>
    <w:pPr>
      <w:tabs>
        <w:tab w:val="center" w:pos="4320"/>
        <w:tab w:val="right" w:pos="8640"/>
      </w:tabs>
    </w:pPr>
  </w:style>
  <w:style w:type="paragraph" w:styleId="Footer">
    <w:name w:val="footer"/>
    <w:basedOn w:val="Normal"/>
    <w:rsid w:val="00673B0E"/>
    <w:pPr>
      <w:tabs>
        <w:tab w:val="center" w:pos="4320"/>
        <w:tab w:val="right" w:pos="8640"/>
      </w:tabs>
      <w:ind w:firstLine="720"/>
      <w:jc w:val="right"/>
    </w:pPr>
  </w:style>
  <w:style w:type="paragraph" w:customStyle="1" w:styleId="Para1">
    <w:name w:val="Para1"/>
    <w:basedOn w:val="Normal"/>
    <w:rsid w:val="00E97602"/>
    <w:pPr>
      <w:numPr>
        <w:numId w:val="119"/>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673B0E"/>
    <w:pPr>
      <w:keepLines/>
      <w:spacing w:after="60"/>
      <w:ind w:firstLine="720"/>
    </w:pPr>
    <w:rPr>
      <w:sz w:val="18"/>
    </w:rPr>
  </w:style>
  <w:style w:type="paragraph" w:styleId="BodyText">
    <w:name w:val="Body Text"/>
    <w:basedOn w:val="Normal"/>
    <w:rsid w:val="00673B0E"/>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673B0E"/>
    <w:rPr>
      <w:sz w:val="16"/>
    </w:rPr>
  </w:style>
  <w:style w:type="paragraph" w:styleId="CommentText">
    <w:name w:val="annotation text"/>
    <w:basedOn w:val="Normal"/>
    <w:link w:val="CommentTextChar"/>
    <w:rsid w:val="00673B0E"/>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90E8C"/>
    <w:rPr>
      <w:sz w:val="18"/>
      <w:u w:val="none"/>
      <w:vertAlign w:val="superscript"/>
    </w:rPr>
  </w:style>
  <w:style w:type="paragraph" w:styleId="BodyTextIndent">
    <w:name w:val="Body Text Indent"/>
    <w:basedOn w:val="Normal"/>
    <w:rsid w:val="00673B0E"/>
    <w:pPr>
      <w:spacing w:before="120" w:after="120"/>
      <w:ind w:left="1440" w:hanging="720"/>
      <w:jc w:val="left"/>
    </w:pPr>
  </w:style>
  <w:style w:type="character" w:styleId="PageNumber">
    <w:name w:val="page number"/>
    <w:rsid w:val="00673B0E"/>
    <w:rPr>
      <w:rFonts w:ascii="Times New Roman" w:hAnsi="Times New Roman"/>
      <w:sz w:val="22"/>
    </w:rPr>
  </w:style>
  <w:style w:type="paragraph" w:customStyle="1" w:styleId="HEADING">
    <w:name w:val="HEADING"/>
    <w:basedOn w:val="Normal"/>
    <w:rsid w:val="00673B0E"/>
    <w:pPr>
      <w:keepNext/>
      <w:spacing w:before="240" w:after="120"/>
      <w:jc w:val="center"/>
    </w:pPr>
    <w:rPr>
      <w:b/>
      <w:bCs/>
      <w:caps/>
    </w:rPr>
  </w:style>
  <w:style w:type="paragraph" w:customStyle="1" w:styleId="para4">
    <w:name w:val="para4"/>
    <w:basedOn w:val="Normal"/>
    <w:rsid w:val="00673B0E"/>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673B0E"/>
    <w:pPr>
      <w:ind w:left="170" w:right="3119" w:hanging="170"/>
      <w:jc w:val="left"/>
    </w:pPr>
  </w:style>
  <w:style w:type="paragraph" w:customStyle="1" w:styleId="Para3">
    <w:name w:val="Para3"/>
    <w:basedOn w:val="Normal"/>
    <w:rsid w:val="00673B0E"/>
    <w:pPr>
      <w:numPr>
        <w:ilvl w:val="2"/>
        <w:numId w:val="11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673B0E"/>
    <w:pPr>
      <w:spacing w:before="120"/>
    </w:pPr>
    <w:rPr>
      <w:rFonts w:cs="Arial"/>
      <w:b/>
      <w:bCs/>
      <w:sz w:val="24"/>
    </w:rPr>
  </w:style>
  <w:style w:type="paragraph" w:styleId="TOC9">
    <w:name w:val="toc 9"/>
    <w:basedOn w:val="Normal"/>
    <w:next w:val="Normal"/>
    <w:autoRedefine/>
    <w:semiHidden/>
    <w:rsid w:val="00673B0E"/>
    <w:pPr>
      <w:spacing w:before="120" w:after="120"/>
      <w:ind w:left="1760"/>
      <w:jc w:val="left"/>
    </w:pPr>
  </w:style>
  <w:style w:type="paragraph" w:styleId="TOC1">
    <w:name w:val="toc 1"/>
    <w:basedOn w:val="Normal"/>
    <w:next w:val="Normal"/>
    <w:autoRedefine/>
    <w:semiHidden/>
    <w:rsid w:val="00673B0E"/>
    <w:pPr>
      <w:ind w:left="720" w:hanging="720"/>
    </w:pPr>
    <w:rPr>
      <w:caps/>
    </w:rPr>
  </w:style>
  <w:style w:type="paragraph" w:styleId="TOC2">
    <w:name w:val="toc 2"/>
    <w:basedOn w:val="Normal"/>
    <w:next w:val="Normal"/>
    <w:autoRedefine/>
    <w:semiHidden/>
    <w:rsid w:val="00673B0E"/>
    <w:pPr>
      <w:tabs>
        <w:tab w:val="right" w:leader="dot" w:pos="9356"/>
      </w:tabs>
      <w:ind w:left="1440" w:hanging="720"/>
    </w:pPr>
    <w:rPr>
      <w:noProof/>
      <w:szCs w:val="22"/>
    </w:rPr>
  </w:style>
  <w:style w:type="paragraph" w:styleId="TOC3">
    <w:name w:val="toc 3"/>
    <w:basedOn w:val="Normal"/>
    <w:next w:val="Normal"/>
    <w:autoRedefine/>
    <w:semiHidden/>
    <w:rsid w:val="00673B0E"/>
    <w:pPr>
      <w:ind w:left="2160" w:hanging="720"/>
    </w:pPr>
  </w:style>
  <w:style w:type="paragraph" w:styleId="TOC4">
    <w:name w:val="toc 4"/>
    <w:basedOn w:val="Normal"/>
    <w:next w:val="Normal"/>
    <w:autoRedefine/>
    <w:semiHidden/>
    <w:rsid w:val="00673B0E"/>
    <w:pPr>
      <w:spacing w:before="120" w:after="120"/>
      <w:ind w:left="660"/>
      <w:jc w:val="left"/>
    </w:pPr>
  </w:style>
  <w:style w:type="paragraph" w:styleId="TOC5">
    <w:name w:val="toc 5"/>
    <w:basedOn w:val="Normal"/>
    <w:next w:val="Normal"/>
    <w:autoRedefine/>
    <w:semiHidden/>
    <w:rsid w:val="00673B0E"/>
    <w:pPr>
      <w:spacing w:before="120" w:after="120"/>
      <w:ind w:left="880"/>
      <w:jc w:val="left"/>
    </w:pPr>
  </w:style>
  <w:style w:type="paragraph" w:styleId="TOC6">
    <w:name w:val="toc 6"/>
    <w:basedOn w:val="Normal"/>
    <w:next w:val="Normal"/>
    <w:autoRedefine/>
    <w:semiHidden/>
    <w:rsid w:val="00673B0E"/>
    <w:pPr>
      <w:spacing w:before="120" w:after="120"/>
      <w:ind w:left="1100"/>
      <w:jc w:val="left"/>
    </w:pPr>
  </w:style>
  <w:style w:type="paragraph" w:styleId="TOC7">
    <w:name w:val="toc 7"/>
    <w:basedOn w:val="Normal"/>
    <w:next w:val="Normal"/>
    <w:autoRedefine/>
    <w:semiHidden/>
    <w:rsid w:val="00673B0E"/>
    <w:pPr>
      <w:spacing w:before="120" w:after="120"/>
      <w:ind w:left="1320"/>
      <w:jc w:val="left"/>
    </w:pPr>
  </w:style>
  <w:style w:type="paragraph" w:styleId="TOC8">
    <w:name w:val="toc 8"/>
    <w:basedOn w:val="Normal"/>
    <w:next w:val="Normal"/>
    <w:autoRedefine/>
    <w:semiHidden/>
    <w:rsid w:val="00673B0E"/>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673B0E"/>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673B0E"/>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673B0E"/>
    <w:rPr>
      <w:vertAlign w:val="superscript"/>
    </w:rPr>
  </w:style>
  <w:style w:type="paragraph" w:styleId="EndnoteText">
    <w:name w:val="endnote text"/>
    <w:basedOn w:val="Normal"/>
    <w:semiHidden/>
    <w:rsid w:val="00673B0E"/>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673B0E"/>
    <w:pPr>
      <w:ind w:left="1843" w:hanging="1134"/>
      <w:jc w:val="left"/>
    </w:pPr>
  </w:style>
  <w:style w:type="paragraph" w:customStyle="1" w:styleId="Heading1multiline">
    <w:name w:val="Heading 1 (multiline)"/>
    <w:basedOn w:val="Heading1"/>
    <w:rsid w:val="00673B0E"/>
    <w:pPr>
      <w:ind w:left="1843" w:right="996" w:hanging="567"/>
      <w:jc w:val="left"/>
    </w:pPr>
  </w:style>
  <w:style w:type="paragraph" w:customStyle="1" w:styleId="Heading2multiline">
    <w:name w:val="Heading 2 (multiline)"/>
    <w:basedOn w:val="Heading1"/>
    <w:next w:val="Para1"/>
    <w:rsid w:val="00673B0E"/>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673B0E"/>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uiPriority w:val="22"/>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basedOn w:val="DefaultParagraphFont"/>
    <w:link w:val="Heading1"/>
    <w:rsid w:val="00E97602"/>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uiPriority w:val="99"/>
    <w:rsid w:val="00742F79"/>
    <w:rPr>
      <w:sz w:val="22"/>
      <w:szCs w:val="24"/>
      <w:lang w:val="en-GB"/>
    </w:rPr>
  </w:style>
  <w:style w:type="paragraph" w:customStyle="1" w:styleId="ColorfulShading-Accent31">
    <w:name w:val="Colorful Shading - Accent 31"/>
    <w:basedOn w:val="Normal"/>
    <w:uiPriority w:val="34"/>
    <w:qFormat/>
    <w:rsid w:val="006345E8"/>
    <w:pPr>
      <w:ind w:left="720"/>
      <w:contextualSpacing/>
    </w:pPr>
    <w:rPr>
      <w:rFonts w:cs="Angsana New"/>
    </w:rPr>
  </w:style>
  <w:style w:type="paragraph" w:customStyle="1" w:styleId="MediumGrid1-Accent22">
    <w:name w:val="Medium Grid 1 - Accent 22"/>
    <w:basedOn w:val="Normal"/>
    <w:uiPriority w:val="34"/>
    <w:qFormat/>
    <w:rsid w:val="006345E8"/>
    <w:pPr>
      <w:ind w:left="720"/>
      <w:contextualSpacing/>
      <w:jc w:val="left"/>
    </w:pPr>
    <w:rPr>
      <w:rFonts w:ascii="Cambria" w:eastAsia="MS Mincho" w:hAnsi="Cambria"/>
      <w:sz w:val="24"/>
    </w:rPr>
  </w:style>
  <w:style w:type="paragraph" w:customStyle="1" w:styleId="ColorfulList-Accent11">
    <w:name w:val="Colorful List - Accent 11"/>
    <w:basedOn w:val="Normal"/>
    <w:uiPriority w:val="34"/>
    <w:qFormat/>
    <w:rsid w:val="006345E8"/>
    <w:pPr>
      <w:ind w:left="720"/>
      <w:contextualSpacing/>
      <w:jc w:val="left"/>
    </w:pPr>
    <w:rPr>
      <w:rFonts w:ascii="Calibri" w:eastAsia="Calibri" w:hAnsi="Calibri"/>
      <w:szCs w:val="22"/>
      <w:lang w:val="en-US"/>
    </w:rPr>
  </w:style>
  <w:style w:type="character" w:customStyle="1" w:styleId="Liguvaikefont1">
    <w:name w:val="Lõigu vaikefont1"/>
    <w:rsid w:val="006345E8"/>
  </w:style>
  <w:style w:type="paragraph" w:customStyle="1" w:styleId="ColorfulShading-Accent11">
    <w:name w:val="Colorful Shading - Accent 11"/>
    <w:hidden/>
    <w:uiPriority w:val="99"/>
    <w:semiHidden/>
    <w:rsid w:val="006345E8"/>
    <w:rPr>
      <w:rFonts w:cs="Angsana New"/>
      <w:sz w:val="22"/>
      <w:szCs w:val="24"/>
      <w:lang w:val="en-GB"/>
    </w:rPr>
  </w:style>
  <w:style w:type="paragraph" w:customStyle="1" w:styleId="Heading1centred">
    <w:name w:val="Heading 1 (centred)"/>
    <w:basedOn w:val="Normal"/>
    <w:next w:val="Para1"/>
    <w:qFormat/>
    <w:rsid w:val="00490E8C"/>
    <w:pPr>
      <w:keepNext/>
      <w:tabs>
        <w:tab w:val="left" w:pos="709"/>
      </w:tabs>
      <w:spacing w:before="240" w:after="120"/>
      <w:jc w:val="center"/>
    </w:pPr>
    <w:rPr>
      <w:b/>
      <w:caps/>
    </w:rPr>
  </w:style>
  <w:style w:type="character" w:customStyle="1" w:styleId="UnresolvedMention">
    <w:name w:val="Unresolved Mention"/>
    <w:basedOn w:val="DefaultParagraphFont"/>
    <w:uiPriority w:val="99"/>
    <w:semiHidden/>
    <w:unhideWhenUsed/>
    <w:rsid w:val="002B7D25"/>
    <w:rPr>
      <w:color w:val="605E5C"/>
      <w:shd w:val="clear" w:color="auto" w:fill="E1DFDD"/>
    </w:rPr>
  </w:style>
  <w:style w:type="paragraph" w:customStyle="1" w:styleId="a">
    <w:name w:val="文件标题"/>
    <w:basedOn w:val="Normal"/>
    <w:rsid w:val="00836BA7"/>
    <w:pPr>
      <w:keepNext/>
      <w:jc w:val="center"/>
    </w:pPr>
    <w:rPr>
      <w:rFonts w:eastAsia="SimHei"/>
      <w:kern w:val="28"/>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11620">
      <w:bodyDiv w:val="1"/>
      <w:marLeft w:val="0"/>
      <w:marRight w:val="0"/>
      <w:marTop w:val="0"/>
      <w:marBottom w:val="0"/>
      <w:divBdr>
        <w:top w:val="none" w:sz="0" w:space="0" w:color="auto"/>
        <w:left w:val="none" w:sz="0" w:space="0" w:color="auto"/>
        <w:bottom w:val="none" w:sz="0" w:space="0" w:color="auto"/>
        <w:right w:val="none" w:sz="0" w:space="0" w:color="auto"/>
      </w:divBdr>
    </w:div>
    <w:div w:id="390886797">
      <w:bodyDiv w:val="1"/>
      <w:marLeft w:val="0"/>
      <w:marRight w:val="0"/>
      <w:marTop w:val="0"/>
      <w:marBottom w:val="0"/>
      <w:divBdr>
        <w:top w:val="none" w:sz="0" w:space="0" w:color="auto"/>
        <w:left w:val="none" w:sz="0" w:space="0" w:color="auto"/>
        <w:bottom w:val="none" w:sz="0" w:space="0" w:color="auto"/>
        <w:right w:val="none" w:sz="0" w:space="0" w:color="auto"/>
      </w:divBdr>
    </w:div>
    <w:div w:id="649209742">
      <w:bodyDiv w:val="1"/>
      <w:marLeft w:val="0"/>
      <w:marRight w:val="0"/>
      <w:marTop w:val="0"/>
      <w:marBottom w:val="0"/>
      <w:divBdr>
        <w:top w:val="none" w:sz="0" w:space="0" w:color="auto"/>
        <w:left w:val="none" w:sz="0" w:space="0" w:color="auto"/>
        <w:bottom w:val="none" w:sz="0" w:space="0" w:color="auto"/>
        <w:right w:val="none" w:sz="0" w:space="0" w:color="auto"/>
      </w:divBdr>
    </w:div>
    <w:div w:id="653333683">
      <w:bodyDiv w:val="1"/>
      <w:marLeft w:val="0"/>
      <w:marRight w:val="0"/>
      <w:marTop w:val="0"/>
      <w:marBottom w:val="0"/>
      <w:divBdr>
        <w:top w:val="none" w:sz="0" w:space="0" w:color="auto"/>
        <w:left w:val="none" w:sz="0" w:space="0" w:color="auto"/>
        <w:bottom w:val="none" w:sz="0" w:space="0" w:color="auto"/>
        <w:right w:val="none" w:sz="0" w:space="0" w:color="auto"/>
      </w:divBdr>
    </w:div>
    <w:div w:id="1019234359">
      <w:bodyDiv w:val="1"/>
      <w:marLeft w:val="0"/>
      <w:marRight w:val="0"/>
      <w:marTop w:val="0"/>
      <w:marBottom w:val="0"/>
      <w:divBdr>
        <w:top w:val="none" w:sz="0" w:space="0" w:color="auto"/>
        <w:left w:val="none" w:sz="0" w:space="0" w:color="auto"/>
        <w:bottom w:val="none" w:sz="0" w:space="0" w:color="auto"/>
        <w:right w:val="none" w:sz="0" w:space="0" w:color="auto"/>
      </w:divBdr>
    </w:div>
    <w:div w:id="1079131791">
      <w:bodyDiv w:val="1"/>
      <w:marLeft w:val="0"/>
      <w:marRight w:val="0"/>
      <w:marTop w:val="0"/>
      <w:marBottom w:val="0"/>
      <w:divBdr>
        <w:top w:val="none" w:sz="0" w:space="0" w:color="auto"/>
        <w:left w:val="none" w:sz="0" w:space="0" w:color="auto"/>
        <w:bottom w:val="none" w:sz="0" w:space="0" w:color="auto"/>
        <w:right w:val="none" w:sz="0" w:space="0" w:color="auto"/>
      </w:divBdr>
    </w:div>
    <w:div w:id="1300260735">
      <w:bodyDiv w:val="1"/>
      <w:marLeft w:val="0"/>
      <w:marRight w:val="0"/>
      <w:marTop w:val="0"/>
      <w:marBottom w:val="0"/>
      <w:divBdr>
        <w:top w:val="none" w:sz="0" w:space="0" w:color="auto"/>
        <w:left w:val="none" w:sz="0" w:space="0" w:color="auto"/>
        <w:bottom w:val="none" w:sz="0" w:space="0" w:color="auto"/>
        <w:right w:val="none" w:sz="0" w:space="0" w:color="auto"/>
      </w:divBdr>
    </w:div>
    <w:div w:id="1389495869">
      <w:bodyDiv w:val="1"/>
      <w:marLeft w:val="0"/>
      <w:marRight w:val="0"/>
      <w:marTop w:val="0"/>
      <w:marBottom w:val="0"/>
      <w:divBdr>
        <w:top w:val="none" w:sz="0" w:space="0" w:color="auto"/>
        <w:left w:val="none" w:sz="0" w:space="0" w:color="auto"/>
        <w:bottom w:val="none" w:sz="0" w:space="0" w:color="auto"/>
        <w:right w:val="none" w:sz="0" w:space="0" w:color="auto"/>
      </w:divBdr>
    </w:div>
    <w:div w:id="1438913490">
      <w:bodyDiv w:val="1"/>
      <w:marLeft w:val="0"/>
      <w:marRight w:val="0"/>
      <w:marTop w:val="0"/>
      <w:marBottom w:val="0"/>
      <w:divBdr>
        <w:top w:val="none" w:sz="0" w:space="0" w:color="auto"/>
        <w:left w:val="none" w:sz="0" w:space="0" w:color="auto"/>
        <w:bottom w:val="none" w:sz="0" w:space="0" w:color="auto"/>
        <w:right w:val="none" w:sz="0" w:space="0" w:color="auto"/>
      </w:divBdr>
      <w:divsChild>
        <w:div w:id="297495340">
          <w:marLeft w:val="0"/>
          <w:marRight w:val="0"/>
          <w:marTop w:val="0"/>
          <w:marBottom w:val="0"/>
          <w:divBdr>
            <w:top w:val="none" w:sz="0" w:space="0" w:color="auto"/>
            <w:left w:val="none" w:sz="0" w:space="0" w:color="auto"/>
            <w:bottom w:val="none" w:sz="0" w:space="0" w:color="auto"/>
            <w:right w:val="none" w:sz="0" w:space="0" w:color="auto"/>
          </w:divBdr>
        </w:div>
        <w:div w:id="338315078">
          <w:marLeft w:val="0"/>
          <w:marRight w:val="0"/>
          <w:marTop w:val="0"/>
          <w:marBottom w:val="0"/>
          <w:divBdr>
            <w:top w:val="none" w:sz="0" w:space="0" w:color="auto"/>
            <w:left w:val="none" w:sz="0" w:space="0" w:color="auto"/>
            <w:bottom w:val="none" w:sz="0" w:space="0" w:color="auto"/>
            <w:right w:val="none" w:sz="0" w:space="0" w:color="auto"/>
          </w:divBdr>
        </w:div>
      </w:divsChild>
    </w:div>
    <w:div w:id="1489515218">
      <w:bodyDiv w:val="1"/>
      <w:marLeft w:val="0"/>
      <w:marRight w:val="0"/>
      <w:marTop w:val="0"/>
      <w:marBottom w:val="0"/>
      <w:divBdr>
        <w:top w:val="none" w:sz="0" w:space="0" w:color="auto"/>
        <w:left w:val="none" w:sz="0" w:space="0" w:color="auto"/>
        <w:bottom w:val="none" w:sz="0" w:space="0" w:color="auto"/>
        <w:right w:val="none" w:sz="0" w:space="0" w:color="auto"/>
      </w:divBdr>
      <w:divsChild>
        <w:div w:id="1076250011">
          <w:marLeft w:val="0"/>
          <w:marRight w:val="0"/>
          <w:marTop w:val="0"/>
          <w:marBottom w:val="0"/>
          <w:divBdr>
            <w:top w:val="none" w:sz="0" w:space="0" w:color="auto"/>
            <w:left w:val="none" w:sz="0" w:space="0" w:color="auto"/>
            <w:bottom w:val="none" w:sz="0" w:space="0" w:color="auto"/>
            <w:right w:val="none" w:sz="0" w:space="0" w:color="auto"/>
          </w:divBdr>
          <w:divsChild>
            <w:div w:id="1183587085">
              <w:marLeft w:val="0"/>
              <w:marRight w:val="0"/>
              <w:marTop w:val="0"/>
              <w:marBottom w:val="0"/>
              <w:divBdr>
                <w:top w:val="none" w:sz="0" w:space="0" w:color="auto"/>
                <w:left w:val="none" w:sz="0" w:space="0" w:color="auto"/>
                <w:bottom w:val="none" w:sz="0" w:space="0" w:color="auto"/>
                <w:right w:val="none" w:sz="0" w:space="0" w:color="auto"/>
              </w:divBdr>
              <w:divsChild>
                <w:div w:id="158363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093098">
      <w:bodyDiv w:val="1"/>
      <w:marLeft w:val="0"/>
      <w:marRight w:val="0"/>
      <w:marTop w:val="0"/>
      <w:marBottom w:val="0"/>
      <w:divBdr>
        <w:top w:val="none" w:sz="0" w:space="0" w:color="auto"/>
        <w:left w:val="none" w:sz="0" w:space="0" w:color="auto"/>
        <w:bottom w:val="none" w:sz="0" w:space="0" w:color="auto"/>
        <w:right w:val="none" w:sz="0" w:space="0" w:color="auto"/>
      </w:divBdr>
    </w:div>
    <w:div w:id="1616906489">
      <w:bodyDiv w:val="1"/>
      <w:marLeft w:val="0"/>
      <w:marRight w:val="0"/>
      <w:marTop w:val="0"/>
      <w:marBottom w:val="0"/>
      <w:divBdr>
        <w:top w:val="none" w:sz="0" w:space="0" w:color="auto"/>
        <w:left w:val="none" w:sz="0" w:space="0" w:color="auto"/>
        <w:bottom w:val="none" w:sz="0" w:space="0" w:color="auto"/>
        <w:right w:val="none" w:sz="0" w:space="0" w:color="auto"/>
      </w:divBdr>
    </w:div>
    <w:div w:id="1798328008">
      <w:bodyDiv w:val="1"/>
      <w:marLeft w:val="0"/>
      <w:marRight w:val="0"/>
      <w:marTop w:val="0"/>
      <w:marBottom w:val="0"/>
      <w:divBdr>
        <w:top w:val="none" w:sz="0" w:space="0" w:color="auto"/>
        <w:left w:val="none" w:sz="0" w:space="0" w:color="auto"/>
        <w:bottom w:val="none" w:sz="0" w:space="0" w:color="auto"/>
        <w:right w:val="none" w:sz="0" w:space="0" w:color="auto"/>
      </w:divBdr>
      <w:divsChild>
        <w:div w:id="814374411">
          <w:marLeft w:val="0"/>
          <w:marRight w:val="0"/>
          <w:marTop w:val="0"/>
          <w:marBottom w:val="0"/>
          <w:divBdr>
            <w:top w:val="none" w:sz="0" w:space="0" w:color="auto"/>
            <w:left w:val="none" w:sz="0" w:space="0" w:color="auto"/>
            <w:bottom w:val="none" w:sz="0" w:space="0" w:color="auto"/>
            <w:right w:val="none" w:sz="0" w:space="0" w:color="auto"/>
          </w:divBdr>
        </w:div>
        <w:div w:id="2112050181">
          <w:marLeft w:val="0"/>
          <w:marRight w:val="0"/>
          <w:marTop w:val="0"/>
          <w:marBottom w:val="0"/>
          <w:divBdr>
            <w:top w:val="none" w:sz="0" w:space="0" w:color="auto"/>
            <w:left w:val="none" w:sz="0" w:space="0" w:color="auto"/>
            <w:bottom w:val="none" w:sz="0" w:space="0" w:color="auto"/>
            <w:right w:val="none" w:sz="0" w:space="0" w:color="auto"/>
          </w:divBdr>
        </w:div>
      </w:divsChild>
    </w:div>
    <w:div w:id="1852377087">
      <w:bodyDiv w:val="1"/>
      <w:marLeft w:val="0"/>
      <w:marRight w:val="0"/>
      <w:marTop w:val="0"/>
      <w:marBottom w:val="0"/>
      <w:divBdr>
        <w:top w:val="none" w:sz="0" w:space="0" w:color="auto"/>
        <w:left w:val="none" w:sz="0" w:space="0" w:color="auto"/>
        <w:bottom w:val="none" w:sz="0" w:space="0" w:color="auto"/>
        <w:right w:val="none" w:sz="0" w:space="0" w:color="auto"/>
      </w:divBdr>
    </w:div>
    <w:div w:id="1864123256">
      <w:bodyDiv w:val="1"/>
      <w:marLeft w:val="0"/>
      <w:marRight w:val="0"/>
      <w:marTop w:val="0"/>
      <w:marBottom w:val="0"/>
      <w:divBdr>
        <w:top w:val="none" w:sz="0" w:space="0" w:color="auto"/>
        <w:left w:val="none" w:sz="0" w:space="0" w:color="auto"/>
        <w:bottom w:val="none" w:sz="0" w:space="0" w:color="auto"/>
        <w:right w:val="none" w:sz="0" w:space="0" w:color="auto"/>
      </w:divBdr>
    </w:div>
    <w:div w:id="1903757538">
      <w:bodyDiv w:val="1"/>
      <w:marLeft w:val="0"/>
      <w:marRight w:val="0"/>
      <w:marTop w:val="0"/>
      <w:marBottom w:val="0"/>
      <w:divBdr>
        <w:top w:val="none" w:sz="0" w:space="0" w:color="auto"/>
        <w:left w:val="none" w:sz="0" w:space="0" w:color="auto"/>
        <w:bottom w:val="none" w:sz="0" w:space="0" w:color="auto"/>
        <w:right w:val="none" w:sz="0" w:space="0" w:color="auto"/>
      </w:divBdr>
    </w:div>
    <w:div w:id="1918663348">
      <w:bodyDiv w:val="1"/>
      <w:marLeft w:val="0"/>
      <w:marRight w:val="0"/>
      <w:marTop w:val="0"/>
      <w:marBottom w:val="0"/>
      <w:divBdr>
        <w:top w:val="none" w:sz="0" w:space="0" w:color="auto"/>
        <w:left w:val="none" w:sz="0" w:space="0" w:color="auto"/>
        <w:bottom w:val="none" w:sz="0" w:space="0" w:color="auto"/>
        <w:right w:val="none" w:sz="0" w:space="0" w:color="auto"/>
      </w:divBdr>
    </w:div>
    <w:div w:id="2026470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3.emf"/><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un.org/en/ga/search/view_doc.asp?symbol=A/RES/70/1" TargetMode="External"/><Relationship Id="rId3" Type="http://schemas.openxmlformats.org/officeDocument/2006/relationships/hyperlink" Target="https://www.cbd.int/doc/notifications/2017/ntf-2017-124-post2020-zh.pdf" TargetMode="External"/><Relationship Id="rId7" Type="http://schemas.openxmlformats.org/officeDocument/2006/relationships/hyperlink" Target="https://oceanconference.un.org/commitments/" TargetMode="External"/><Relationship Id="rId2" Type="http://schemas.openxmlformats.org/officeDocument/2006/relationships/hyperlink" Target="https://www.cbd.int/doc/decisions/cop-10/cop-10-dec-02-zh.pdf" TargetMode="External"/><Relationship Id="rId1" Type="http://schemas.openxmlformats.org/officeDocument/2006/relationships/hyperlink" Target="https://www.cbd.int/doc/c/6ce5/878e/5ffa49887c20c19961fe040a/sbi-02-01-zh.pdf" TargetMode="External"/><Relationship Id="rId6" Type="http://schemas.openxmlformats.org/officeDocument/2006/relationships/hyperlink" Target="http://www2.unccd.int/actions/ldn-target-setting-programme" TargetMode="External"/><Relationship Id="rId5" Type="http://schemas.openxmlformats.org/officeDocument/2006/relationships/hyperlink" Target="https://www.cbd.int/doc/c/e3c3/2809/b52265e64971be877d09c052/sbi-02-12-zh.pdf" TargetMode="External"/><Relationship Id="rId10" Type="http://schemas.openxmlformats.org/officeDocument/2006/relationships/hyperlink" Target="http://www.un.org/en/ga/search/view_doc.asp?symbol=A/RES/70/1" TargetMode="External"/><Relationship Id="rId4" Type="http://schemas.openxmlformats.org/officeDocument/2006/relationships/hyperlink" Target="https://www.cbd.int/doc/notifications/2017/ntf-2017-124-post2020-zh.pdf" TargetMode="External"/><Relationship Id="rId9" Type="http://schemas.openxmlformats.org/officeDocument/2006/relationships/hyperlink" Target="https://drift.eur.nl/about/transition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6BD6B-E1CA-49F8-97C6-BB7DA2A1C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3216</Words>
  <Characters>18333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Proposals for a comprehensive and participatory process for the preparation of the post-2020 global biodiversity framework</vt:lpstr>
    </vt:vector>
  </TitlesOfParts>
  <Company>Biodiversity</Company>
  <LinksUpToDate>false</LinksUpToDate>
  <CharactersWithSpaces>21506</CharactersWithSpaces>
  <SharedDoc>false</SharedDoc>
  <HyperlinkBase/>
  <HLinks>
    <vt:vector size="48" baseType="variant">
      <vt:variant>
        <vt:i4>3801170</vt:i4>
      </vt:variant>
      <vt:variant>
        <vt:i4>21</vt:i4>
      </vt:variant>
      <vt:variant>
        <vt:i4>0</vt:i4>
      </vt:variant>
      <vt:variant>
        <vt:i4>5</vt:i4>
      </vt:variant>
      <vt:variant>
        <vt:lpwstr>http://www.un.org/en/ga/search/view_doc.asp?symbol=A/RES/70/1</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2687085</vt:i4>
      </vt:variant>
      <vt:variant>
        <vt:i4>15</vt:i4>
      </vt:variant>
      <vt:variant>
        <vt:i4>0</vt:i4>
      </vt:variant>
      <vt:variant>
        <vt:i4>5</vt:i4>
      </vt:variant>
      <vt:variant>
        <vt:lpwstr>https://www.cbd.int/doc/notifications/2017/ntf-2017-124-post2020-en.pdf</vt:lpwstr>
      </vt:variant>
      <vt:variant>
        <vt:lpwstr/>
      </vt:variant>
      <vt:variant>
        <vt:i4>1572865</vt:i4>
      </vt:variant>
      <vt:variant>
        <vt:i4>12</vt:i4>
      </vt:variant>
      <vt:variant>
        <vt:i4>0</vt:i4>
      </vt:variant>
      <vt:variant>
        <vt:i4>5</vt:i4>
      </vt:variant>
      <vt:variant>
        <vt:lpwstr>https://www.cbd.int/post2020/doc/Approaches-Post2020Biodiversity.pdf</vt:lpwstr>
      </vt:variant>
      <vt:variant>
        <vt:lpwstr/>
      </vt:variant>
      <vt:variant>
        <vt:i4>2228273</vt:i4>
      </vt:variant>
      <vt:variant>
        <vt:i4>9</vt:i4>
      </vt:variant>
      <vt:variant>
        <vt:i4>0</vt:i4>
      </vt:variant>
      <vt:variant>
        <vt:i4>5</vt:i4>
      </vt:variant>
      <vt:variant>
        <vt:lpwstr>https://www.cbd.int/post2020/submissions.shtml</vt:lpwstr>
      </vt:variant>
      <vt:variant>
        <vt:lpwstr/>
      </vt:variant>
      <vt:variant>
        <vt:i4>2687085</vt:i4>
      </vt:variant>
      <vt:variant>
        <vt:i4>6</vt:i4>
      </vt:variant>
      <vt:variant>
        <vt:i4>0</vt:i4>
      </vt:variant>
      <vt:variant>
        <vt:i4>5</vt:i4>
      </vt:variant>
      <vt:variant>
        <vt:lpwstr>https://www.cbd.int/doc/notifications/2017/ntf-2017-124-post2020-en.pdf</vt:lpwstr>
      </vt:variant>
      <vt:variant>
        <vt:lpwstr/>
      </vt:variant>
      <vt:variant>
        <vt:i4>1638467</vt:i4>
      </vt:variant>
      <vt:variant>
        <vt:i4>3</vt:i4>
      </vt:variant>
      <vt:variant>
        <vt:i4>0</vt:i4>
      </vt:variant>
      <vt:variant>
        <vt:i4>5</vt:i4>
      </vt:variant>
      <vt:variant>
        <vt:lpwstr>https://www.cbd.int/doc/meetings/cop-bureau/cop-bur-2017/joint-cop-sbstta-bureau-2017-04-25-26-minutes-en.pdf</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Proposals for a comprehensive and participatory process for the preparation of the post-2020 global biodiversity framework</dc:title>
  <dc:subject>CBD/SBI/2/17</dc:subject>
  <dc:creator>SCBD</dc:creator>
  <cp:lastModifiedBy>Anonymous</cp:lastModifiedBy>
  <cp:revision>2</cp:revision>
  <cp:lastPrinted>2018-05-31T18:01:00Z</cp:lastPrinted>
  <dcterms:created xsi:type="dcterms:W3CDTF">2018-06-11T15:22:00Z</dcterms:created>
  <dcterms:modified xsi:type="dcterms:W3CDTF">2018-06-11T15:22:00Z</dcterms:modified>
  <cp:category>Chinese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执行问题附属机构</vt:lpwstr>
  </property>
</Properties>
</file>