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612B09" w:rsidRPr="002A4D3B" w:rsidTr="00907A95">
        <w:trPr>
          <w:trHeight w:val="709"/>
        </w:trPr>
        <w:tc>
          <w:tcPr>
            <w:tcW w:w="976" w:type="dxa"/>
            <w:tcBorders>
              <w:bottom w:val="single" w:sz="12" w:space="0" w:color="auto"/>
            </w:tcBorders>
          </w:tcPr>
          <w:p w:rsidR="00612B09" w:rsidRPr="002A4D3B" w:rsidRDefault="00612B09" w:rsidP="00907A95">
            <w:pPr>
              <w:spacing w:after="120"/>
              <w:rPr>
                <w:rFonts w:ascii="Times New Roman" w:hAnsi="Times New Roman"/>
                <w:kern w:val="22"/>
                <w:szCs w:val="22"/>
                <w:lang w:val="ru-RU"/>
              </w:rPr>
            </w:pPr>
            <w:r w:rsidRPr="002A4D3B">
              <w:rPr>
                <w:noProof/>
                <w:kern w:val="22"/>
                <w:szCs w:val="22"/>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612B09" w:rsidRPr="002A4D3B" w:rsidRDefault="00612B09" w:rsidP="00907A95">
            <w:pPr>
              <w:spacing w:after="120"/>
              <w:rPr>
                <w:rFonts w:ascii="Times New Roman" w:hAnsi="Times New Roman"/>
                <w:kern w:val="22"/>
                <w:szCs w:val="22"/>
                <w:lang w:val="ru-RU"/>
              </w:rPr>
            </w:pPr>
            <w:r w:rsidRPr="002A4D3B">
              <w:rPr>
                <w:noProof/>
                <w:kern w:val="22"/>
                <w:szCs w:val="22"/>
                <w:lang w:val="fr-FR" w:eastAsia="fr-FR"/>
              </w:rPr>
              <w:drawing>
                <wp:inline distT="0" distB="0" distL="0" distR="0">
                  <wp:extent cx="390525" cy="457200"/>
                  <wp:effectExtent l="19050" t="0" r="9525" b="0"/>
                  <wp:docPr id="5" name="Рисунок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88790" cy="455169"/>
                          </a:xfrm>
                          <a:prstGeom prst="rect">
                            <a:avLst/>
                          </a:prstGeom>
                          <a:noFill/>
                          <a:ln w="9525">
                            <a:noFill/>
                            <a:miter lim="800000"/>
                            <a:headEnd/>
                            <a:tailEnd/>
                          </a:ln>
                        </pic:spPr>
                      </pic:pic>
                    </a:graphicData>
                  </a:graphic>
                </wp:inline>
              </w:drawing>
            </w:r>
            <w:r w:rsidRPr="002A4D3B">
              <w:rPr>
                <w:rFonts w:ascii="Times New Roman" w:hAnsi="Times New Roman"/>
                <w:kern w:val="22"/>
                <w:szCs w:val="22"/>
                <w:lang w:val="ru-RU"/>
              </w:rPr>
              <w:t xml:space="preserve"> </w:t>
            </w:r>
          </w:p>
        </w:tc>
        <w:tc>
          <w:tcPr>
            <w:tcW w:w="4090" w:type="dxa"/>
            <w:tcBorders>
              <w:bottom w:val="single" w:sz="12" w:space="0" w:color="auto"/>
            </w:tcBorders>
          </w:tcPr>
          <w:p w:rsidR="00612B09" w:rsidRPr="002A4D3B" w:rsidRDefault="00612B09" w:rsidP="00907A95">
            <w:pPr>
              <w:spacing w:after="120"/>
              <w:jc w:val="right"/>
              <w:rPr>
                <w:rFonts w:ascii="Arial" w:hAnsi="Arial" w:cs="Arial"/>
                <w:b/>
                <w:kern w:val="22"/>
                <w:sz w:val="32"/>
                <w:szCs w:val="32"/>
                <w:lang w:val="ru-RU"/>
              </w:rPr>
            </w:pPr>
            <w:r w:rsidRPr="002A4D3B">
              <w:rPr>
                <w:rFonts w:ascii="Arial" w:hAnsi="Arial" w:cs="Arial"/>
                <w:b/>
                <w:kern w:val="22"/>
                <w:sz w:val="32"/>
                <w:szCs w:val="32"/>
                <w:lang w:val="ru-RU"/>
              </w:rPr>
              <w:t>CBD</w:t>
            </w:r>
          </w:p>
        </w:tc>
      </w:tr>
    </w:tbl>
    <w:tbl>
      <w:tblPr>
        <w:tblW w:w="10348" w:type="dxa"/>
        <w:tblInd w:w="-459" w:type="dxa"/>
        <w:tblBorders>
          <w:bottom w:val="single" w:sz="36" w:space="0" w:color="000000"/>
        </w:tblBorders>
        <w:tblLayout w:type="fixed"/>
        <w:tblLook w:val="0000"/>
      </w:tblPr>
      <w:tblGrid>
        <w:gridCol w:w="6227"/>
        <w:gridCol w:w="1144"/>
        <w:gridCol w:w="2977"/>
      </w:tblGrid>
      <w:tr w:rsidR="00612B09" w:rsidRPr="002A4D3B" w:rsidTr="00907A95">
        <w:trPr>
          <w:trHeight w:val="1693"/>
        </w:trPr>
        <w:tc>
          <w:tcPr>
            <w:tcW w:w="6227" w:type="dxa"/>
            <w:tcBorders>
              <w:top w:val="nil"/>
              <w:bottom w:val="single" w:sz="36" w:space="0" w:color="000000"/>
            </w:tcBorders>
          </w:tcPr>
          <w:p w:rsidR="00612B09" w:rsidRPr="002A4D3B" w:rsidRDefault="00612B09" w:rsidP="00907A95">
            <w:pPr>
              <w:spacing w:after="120"/>
              <w:rPr>
                <w:snapToGrid w:val="0"/>
                <w:kern w:val="22"/>
                <w:szCs w:val="22"/>
                <w:lang w:val="ru-RU"/>
              </w:rPr>
            </w:pPr>
            <w:r w:rsidRPr="002A4D3B">
              <w:rPr>
                <w:noProof/>
                <w:kern w:val="22"/>
                <w:szCs w:val="22"/>
                <w:lang w:val="fr-FR" w:eastAsia="fr-FR"/>
              </w:rPr>
              <w:drawing>
                <wp:inline distT="0" distB="0" distL="0" distR="0">
                  <wp:extent cx="2623185" cy="1077595"/>
                  <wp:effectExtent l="19050" t="0" r="5715" b="0"/>
                  <wp:docPr id="3"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3" cstate="print"/>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1144" w:type="dxa"/>
            <w:tcBorders>
              <w:top w:val="nil"/>
              <w:bottom w:val="single" w:sz="36" w:space="0" w:color="000000"/>
            </w:tcBorders>
          </w:tcPr>
          <w:p w:rsidR="00612B09" w:rsidRPr="002A4D3B" w:rsidRDefault="00612B09" w:rsidP="00907A95">
            <w:pPr>
              <w:pStyle w:val="En-tte"/>
              <w:tabs>
                <w:tab w:val="clear" w:pos="4320"/>
                <w:tab w:val="clear" w:pos="8640"/>
              </w:tabs>
              <w:spacing w:after="120"/>
              <w:rPr>
                <w:b/>
                <w:snapToGrid w:val="0"/>
                <w:kern w:val="22"/>
                <w:szCs w:val="22"/>
                <w:lang w:val="ru-RU"/>
              </w:rPr>
            </w:pPr>
          </w:p>
        </w:tc>
        <w:tc>
          <w:tcPr>
            <w:tcW w:w="2977" w:type="dxa"/>
            <w:tcBorders>
              <w:top w:val="nil"/>
              <w:bottom w:val="single" w:sz="36" w:space="0" w:color="000000"/>
            </w:tcBorders>
          </w:tcPr>
          <w:p w:rsidR="00612B09" w:rsidRPr="002A4D3B" w:rsidRDefault="00612B09" w:rsidP="00907A95">
            <w:pPr>
              <w:ind w:left="62"/>
              <w:jc w:val="left"/>
              <w:rPr>
                <w:snapToGrid w:val="0"/>
                <w:kern w:val="22"/>
                <w:szCs w:val="22"/>
                <w:lang w:val="ru-RU"/>
              </w:rPr>
            </w:pPr>
            <w:r w:rsidRPr="002A4D3B">
              <w:rPr>
                <w:snapToGrid w:val="0"/>
                <w:kern w:val="22"/>
                <w:szCs w:val="22"/>
                <w:lang w:val="ru-RU"/>
              </w:rPr>
              <w:t>Distr.</w:t>
            </w:r>
          </w:p>
          <w:p w:rsidR="00612B09" w:rsidRPr="002A4D3B" w:rsidRDefault="00612B09" w:rsidP="00907A95">
            <w:pPr>
              <w:ind w:left="62"/>
              <w:jc w:val="left"/>
              <w:rPr>
                <w:snapToGrid w:val="0"/>
                <w:kern w:val="22"/>
                <w:szCs w:val="22"/>
                <w:lang w:val="ru-RU"/>
              </w:rPr>
            </w:pPr>
            <w:r w:rsidRPr="002A4D3B">
              <w:rPr>
                <w:snapToGrid w:val="0"/>
                <w:kern w:val="22"/>
                <w:szCs w:val="22"/>
                <w:lang w:val="ru-RU"/>
              </w:rPr>
              <w:t>LIMITED</w:t>
            </w:r>
          </w:p>
          <w:p w:rsidR="00612B09" w:rsidRPr="002A4D3B" w:rsidRDefault="00612B09" w:rsidP="00907A95">
            <w:pPr>
              <w:ind w:left="62"/>
              <w:jc w:val="left"/>
              <w:rPr>
                <w:snapToGrid w:val="0"/>
                <w:kern w:val="22"/>
                <w:szCs w:val="22"/>
                <w:lang w:val="ru-RU"/>
              </w:rPr>
            </w:pPr>
          </w:p>
          <w:p w:rsidR="00B11458" w:rsidRPr="002A4D3B" w:rsidRDefault="00877217" w:rsidP="00B11458">
            <w:pPr>
              <w:ind w:left="62"/>
              <w:jc w:val="left"/>
              <w:rPr>
                <w:kern w:val="22"/>
                <w:szCs w:val="22"/>
                <w:lang w:val="ru-RU"/>
              </w:rPr>
            </w:pPr>
            <w:sdt>
              <w:sdtPr>
                <w:rPr>
                  <w:kern w:val="22"/>
                  <w:szCs w:val="22"/>
                  <w:lang w:val="ru-RU"/>
                </w:rPr>
                <w:alias w:val="Subject"/>
                <w:tag w:val=""/>
                <w:id w:val="1222705"/>
                <w:placeholder>
                  <w:docPart w:val="424EDA07F9804E9A9E4D15ED6DC4BAC6"/>
                </w:placeholder>
                <w:dataBinding w:prefixMappings="xmlns:ns0='http://purl.org/dc/elements/1.1/' xmlns:ns1='http://schemas.openxmlformats.org/package/2006/metadata/core-properties' " w:xpath="/ns1:coreProperties[1]/ns0:subject[1]" w:storeItemID="{6C3C8BC8-F283-45AE-878A-BAB7291924A1}"/>
                <w:text/>
              </w:sdtPr>
              <w:sdtContent>
                <w:r w:rsidR="00B11458" w:rsidRPr="002A4D3B">
                  <w:rPr>
                    <w:kern w:val="22"/>
                    <w:szCs w:val="22"/>
                    <w:lang w:val="ru-RU"/>
                  </w:rPr>
                  <w:t>CBD/WG2020/2/L.2/Add.1</w:t>
                </w:r>
              </w:sdtContent>
            </w:sdt>
          </w:p>
          <w:p w:rsidR="00612B09" w:rsidRPr="002A4D3B" w:rsidRDefault="00612B09" w:rsidP="00907A95">
            <w:pPr>
              <w:ind w:left="62"/>
              <w:jc w:val="left"/>
              <w:rPr>
                <w:snapToGrid w:val="0"/>
                <w:kern w:val="22"/>
                <w:szCs w:val="22"/>
                <w:lang w:val="ru-RU"/>
              </w:rPr>
            </w:pPr>
            <w:r w:rsidRPr="002A4D3B">
              <w:rPr>
                <w:snapToGrid w:val="0"/>
                <w:kern w:val="22"/>
                <w:szCs w:val="22"/>
                <w:lang w:val="ru-RU"/>
              </w:rPr>
              <w:t>2</w:t>
            </w:r>
            <w:r w:rsidR="00B11458" w:rsidRPr="002A4D3B">
              <w:rPr>
                <w:snapToGrid w:val="0"/>
                <w:kern w:val="22"/>
                <w:szCs w:val="22"/>
                <w:lang w:val="ru-RU"/>
              </w:rPr>
              <w:t>8</w:t>
            </w:r>
            <w:r w:rsidRPr="002A4D3B">
              <w:rPr>
                <w:snapToGrid w:val="0"/>
                <w:kern w:val="22"/>
                <w:szCs w:val="22"/>
                <w:lang w:val="ru-RU"/>
              </w:rPr>
              <w:t xml:space="preserve"> February 2020</w:t>
            </w:r>
          </w:p>
          <w:p w:rsidR="00612B09" w:rsidRPr="002A4D3B" w:rsidRDefault="00612B09" w:rsidP="00907A95">
            <w:pPr>
              <w:ind w:left="62"/>
              <w:jc w:val="left"/>
              <w:rPr>
                <w:snapToGrid w:val="0"/>
                <w:kern w:val="22"/>
                <w:szCs w:val="22"/>
                <w:lang w:val="ru-RU"/>
              </w:rPr>
            </w:pPr>
          </w:p>
          <w:p w:rsidR="00612B09" w:rsidRPr="002A4D3B" w:rsidRDefault="00612B09" w:rsidP="00907A95">
            <w:pPr>
              <w:ind w:left="62"/>
              <w:jc w:val="left"/>
              <w:rPr>
                <w:snapToGrid w:val="0"/>
                <w:kern w:val="22"/>
                <w:szCs w:val="22"/>
                <w:lang w:val="ru-RU"/>
              </w:rPr>
            </w:pPr>
            <w:r w:rsidRPr="002A4D3B">
              <w:rPr>
                <w:snapToGrid w:val="0"/>
                <w:kern w:val="22"/>
                <w:szCs w:val="22"/>
                <w:lang w:val="ru-RU"/>
              </w:rPr>
              <w:t>RUSSIAN</w:t>
            </w:r>
          </w:p>
          <w:p w:rsidR="00612B09" w:rsidRPr="002A4D3B" w:rsidRDefault="00612B09" w:rsidP="00907A95">
            <w:pPr>
              <w:ind w:left="62"/>
              <w:jc w:val="left"/>
              <w:rPr>
                <w:snapToGrid w:val="0"/>
                <w:kern w:val="22"/>
                <w:szCs w:val="22"/>
                <w:u w:val="single"/>
                <w:lang w:val="ru-RU"/>
              </w:rPr>
            </w:pPr>
            <w:r w:rsidRPr="002A4D3B">
              <w:rPr>
                <w:snapToGrid w:val="0"/>
                <w:kern w:val="22"/>
                <w:szCs w:val="22"/>
                <w:lang w:val="ru-RU"/>
              </w:rPr>
              <w:t>ORIGINAL: ENGLISH</w:t>
            </w:r>
          </w:p>
        </w:tc>
      </w:tr>
    </w:tbl>
    <w:p w:rsidR="00612B09" w:rsidRPr="002A4D3B" w:rsidRDefault="00612B09" w:rsidP="00612B09">
      <w:pPr>
        <w:pStyle w:val="meetingname"/>
        <w:ind w:right="5816"/>
        <w:rPr>
          <w:kern w:val="22"/>
          <w:szCs w:val="22"/>
          <w:lang w:val="ru-RU"/>
        </w:rPr>
      </w:pPr>
    </w:p>
    <w:p w:rsidR="00612B09" w:rsidRPr="002A4D3B" w:rsidRDefault="00612B09" w:rsidP="00612B09">
      <w:pPr>
        <w:rPr>
          <w:snapToGrid w:val="0"/>
          <w:kern w:val="22"/>
          <w:szCs w:val="22"/>
          <w:lang w:val="ru-RU" w:eastAsia="nb-NO"/>
        </w:rPr>
      </w:pPr>
      <w:r w:rsidRPr="002A4D3B">
        <w:rPr>
          <w:snapToGrid w:val="0"/>
          <w:kern w:val="22"/>
          <w:szCs w:val="22"/>
          <w:lang w:val="ru-RU" w:eastAsia="nb-NO"/>
        </w:rPr>
        <w:t>Второе совещание</w:t>
      </w:r>
    </w:p>
    <w:p w:rsidR="00612B09" w:rsidRPr="002A4D3B" w:rsidRDefault="00612B09" w:rsidP="00612B09">
      <w:pPr>
        <w:rPr>
          <w:snapToGrid w:val="0"/>
          <w:kern w:val="22"/>
          <w:szCs w:val="22"/>
          <w:lang w:val="ru-RU" w:eastAsia="nb-NO"/>
        </w:rPr>
      </w:pPr>
      <w:r w:rsidRPr="002A4D3B">
        <w:rPr>
          <w:snapToGrid w:val="0"/>
          <w:kern w:val="22"/>
          <w:szCs w:val="22"/>
          <w:lang w:val="ru-RU" w:eastAsia="nb-NO"/>
        </w:rPr>
        <w:t>Рим, 24</w:t>
      </w:r>
      <w:r w:rsidR="00B11458" w:rsidRPr="002A4D3B">
        <w:rPr>
          <w:snapToGrid w:val="0"/>
          <w:kern w:val="22"/>
          <w:szCs w:val="22"/>
          <w:lang w:val="ru-RU" w:eastAsia="nb-NO"/>
        </w:rPr>
        <w:t>-</w:t>
      </w:r>
      <w:r w:rsidRPr="002A4D3B">
        <w:rPr>
          <w:snapToGrid w:val="0"/>
          <w:kern w:val="22"/>
          <w:szCs w:val="22"/>
          <w:lang w:val="ru-RU" w:eastAsia="nb-NO"/>
        </w:rPr>
        <w:t>29 февраля 2020 года</w:t>
      </w:r>
    </w:p>
    <w:p w:rsidR="00B11458" w:rsidRPr="002A4D3B" w:rsidRDefault="00B11458" w:rsidP="009A2D49">
      <w:pPr>
        <w:suppressLineNumbers/>
        <w:suppressAutoHyphens/>
        <w:spacing w:before="240" w:after="120"/>
        <w:jc w:val="center"/>
        <w:rPr>
          <w:rFonts w:eastAsia="Malgun Gothic"/>
          <w:b/>
          <w:kern w:val="22"/>
          <w:szCs w:val="22"/>
          <w:lang w:val="ru-RU"/>
        </w:rPr>
      </w:pPr>
      <w:r w:rsidRPr="002A4D3B">
        <w:rPr>
          <w:rFonts w:eastAsia="Malgun Gothic"/>
          <w:b/>
          <w:kern w:val="22"/>
          <w:szCs w:val="22"/>
          <w:lang w:val="ru-RU"/>
        </w:rPr>
        <w:t xml:space="preserve">Инструменты и решения для процесса осуществления </w:t>
      </w:r>
      <w:r w:rsidRPr="002A4D3B">
        <w:rPr>
          <w:rFonts w:eastAsia="Malgun Gothic"/>
          <w:b/>
          <w:kern w:val="22"/>
          <w:szCs w:val="22"/>
          <w:lang w:val="ru-RU"/>
        </w:rPr>
        <w:br/>
        <w:t>и учета проблематики биоразнообразия</w:t>
      </w:r>
    </w:p>
    <w:p w:rsidR="009A2D49" w:rsidRPr="002A4D3B" w:rsidRDefault="00F22CA4" w:rsidP="009A2D49">
      <w:pPr>
        <w:suppressLineNumbers/>
        <w:suppressAutoHyphens/>
        <w:spacing w:before="240" w:after="120"/>
        <w:jc w:val="center"/>
        <w:rPr>
          <w:b/>
          <w:lang w:val="ru-RU"/>
        </w:rPr>
      </w:pPr>
      <w:r w:rsidRPr="002A4D3B">
        <w:rPr>
          <w:b/>
          <w:szCs w:val="22"/>
          <w:lang w:val="ru-RU"/>
        </w:rPr>
        <w:t>Проект рекомендации, представленный с</w:t>
      </w:r>
      <w:r w:rsidR="00FF74E1" w:rsidRPr="002A4D3B">
        <w:rPr>
          <w:b/>
          <w:szCs w:val="22"/>
          <w:lang w:val="ru-RU"/>
        </w:rPr>
        <w:t>опредседател</w:t>
      </w:r>
      <w:r w:rsidRPr="002A4D3B">
        <w:rPr>
          <w:b/>
          <w:szCs w:val="22"/>
          <w:lang w:val="ru-RU"/>
        </w:rPr>
        <w:t>ями</w:t>
      </w:r>
      <w:r w:rsidR="00FF74E1" w:rsidRPr="002A4D3B">
        <w:rPr>
          <w:b/>
          <w:szCs w:val="22"/>
          <w:lang w:val="ru-RU"/>
        </w:rPr>
        <w:t xml:space="preserve"> </w:t>
      </w:r>
    </w:p>
    <w:p w:rsidR="005671EC" w:rsidRPr="002A4D3B" w:rsidRDefault="00BC5B81" w:rsidP="005671EC">
      <w:pPr>
        <w:suppressLineNumbers/>
        <w:suppressAutoHyphens/>
        <w:spacing w:after="120"/>
        <w:jc w:val="left"/>
        <w:rPr>
          <w:b/>
          <w:bCs/>
          <w:lang w:val="ru-RU"/>
        </w:rPr>
      </w:pPr>
      <w:r w:rsidRPr="002A4D3B">
        <w:rPr>
          <w:b/>
          <w:bCs/>
          <w:lang w:val="ru-RU"/>
        </w:rPr>
        <w:t>Общие моменты</w:t>
      </w:r>
      <w:r w:rsidR="005671EC" w:rsidRPr="002A4D3B">
        <w:rPr>
          <w:b/>
          <w:bCs/>
          <w:lang w:val="ru-RU"/>
        </w:rPr>
        <w:t xml:space="preserve"> </w:t>
      </w:r>
      <w:r w:rsidR="001E010F" w:rsidRPr="002A4D3B">
        <w:rPr>
          <w:b/>
          <w:bCs/>
          <w:lang w:val="ru-RU"/>
        </w:rPr>
        <w:t>и внесенные предложения</w:t>
      </w:r>
    </w:p>
    <w:p w:rsidR="005671EC" w:rsidRPr="002A4D3B" w:rsidRDefault="0044607C" w:rsidP="00E1462F">
      <w:pPr>
        <w:suppressLineNumbers/>
        <w:suppressAutoHyphens/>
        <w:spacing w:after="120"/>
        <w:rPr>
          <w:lang w:val="ru-RU"/>
        </w:rPr>
      </w:pPr>
      <w:r w:rsidRPr="002A4D3B">
        <w:rPr>
          <w:lang w:val="ru-RU"/>
        </w:rPr>
        <w:t>1.</w:t>
      </w:r>
      <w:r w:rsidRPr="002A4D3B">
        <w:rPr>
          <w:lang w:val="ru-RU"/>
        </w:rPr>
        <w:tab/>
      </w:r>
      <w:r w:rsidR="001E010F" w:rsidRPr="002A4D3B">
        <w:rPr>
          <w:lang w:val="ru-RU"/>
        </w:rPr>
        <w:t xml:space="preserve">Было отмечено, что </w:t>
      </w:r>
      <w:r w:rsidR="0028531A" w:rsidRPr="002A4D3B">
        <w:rPr>
          <w:lang w:val="ru-RU"/>
        </w:rPr>
        <w:t xml:space="preserve">в настоящее время осуществляются технические процессы </w:t>
      </w:r>
      <w:r w:rsidR="001E010F" w:rsidRPr="002A4D3B">
        <w:rPr>
          <w:lang w:val="ru-RU"/>
        </w:rPr>
        <w:t>по многим задачам в разделе D c)</w:t>
      </w:r>
      <w:r w:rsidR="005671EC" w:rsidRPr="002A4D3B">
        <w:rPr>
          <w:lang w:val="ru-RU"/>
        </w:rPr>
        <w:t>,</w:t>
      </w:r>
      <w:r w:rsidR="001E010F" w:rsidRPr="002A4D3B">
        <w:rPr>
          <w:lang w:val="ru-RU"/>
        </w:rPr>
        <w:t xml:space="preserve"> которые будут впоследствии рассмотрены совещанием </w:t>
      </w:r>
      <w:r w:rsidR="00E1462F" w:rsidRPr="002A4D3B">
        <w:rPr>
          <w:lang w:val="ru-RU"/>
        </w:rPr>
        <w:t>ВОО</w:t>
      </w:r>
      <w:r w:rsidR="005671EC" w:rsidRPr="002A4D3B">
        <w:rPr>
          <w:lang w:val="ru-RU"/>
        </w:rPr>
        <w:t xml:space="preserve">-3, </w:t>
      </w:r>
      <w:r w:rsidR="001E010F" w:rsidRPr="002A4D3B">
        <w:rPr>
          <w:lang w:val="ru-RU"/>
        </w:rPr>
        <w:t xml:space="preserve">и что было бы </w:t>
      </w:r>
      <w:r w:rsidR="00AD5AAE" w:rsidRPr="002A4D3B">
        <w:rPr>
          <w:lang w:val="ru-RU"/>
        </w:rPr>
        <w:t>целесообразно</w:t>
      </w:r>
      <w:r w:rsidR="001E010F" w:rsidRPr="002A4D3B">
        <w:rPr>
          <w:lang w:val="ru-RU"/>
        </w:rPr>
        <w:t xml:space="preserve"> не </w:t>
      </w:r>
      <w:r w:rsidR="00BC5B81" w:rsidRPr="002A4D3B">
        <w:rPr>
          <w:lang w:val="ru-RU"/>
        </w:rPr>
        <w:t>предвосхищать эту работу</w:t>
      </w:r>
      <w:r w:rsidR="005671EC" w:rsidRPr="002A4D3B">
        <w:rPr>
          <w:lang w:val="ru-RU"/>
        </w:rPr>
        <w:t>.</w:t>
      </w:r>
    </w:p>
    <w:p w:rsidR="005671EC" w:rsidRPr="002A4D3B" w:rsidRDefault="00752024" w:rsidP="00A842D9">
      <w:pPr>
        <w:suppressLineNumbers/>
        <w:suppressAutoHyphens/>
        <w:spacing w:after="120"/>
        <w:jc w:val="left"/>
        <w:rPr>
          <w:lang w:val="ru-RU"/>
        </w:rPr>
      </w:pPr>
      <w:r w:rsidRPr="002A4D3B">
        <w:rPr>
          <w:lang w:val="ru-RU"/>
        </w:rPr>
        <w:t>2.</w:t>
      </w:r>
      <w:r w:rsidRPr="002A4D3B">
        <w:rPr>
          <w:lang w:val="ru-RU"/>
        </w:rPr>
        <w:tab/>
      </w:r>
      <w:r w:rsidR="00BC5B81" w:rsidRPr="002A4D3B">
        <w:rPr>
          <w:lang w:val="ru-RU"/>
        </w:rPr>
        <w:t xml:space="preserve">Было предложено объединить задачи </w:t>
      </w:r>
      <w:r w:rsidR="005671EC" w:rsidRPr="002A4D3B">
        <w:rPr>
          <w:lang w:val="ru-RU"/>
        </w:rPr>
        <w:t xml:space="preserve">12-14 </w:t>
      </w:r>
      <w:r w:rsidR="00BC5B81" w:rsidRPr="002A4D3B">
        <w:rPr>
          <w:lang w:val="ru-RU"/>
        </w:rPr>
        <w:t>в одну задачу со следующей формулировкой</w:t>
      </w:r>
      <w:r w:rsidR="005671EC" w:rsidRPr="002A4D3B">
        <w:rPr>
          <w:lang w:val="ru-RU"/>
        </w:rPr>
        <w:t>:</w:t>
      </w:r>
    </w:p>
    <w:p w:rsidR="00E917E8" w:rsidRPr="002A4D3B" w:rsidRDefault="00BC5B81" w:rsidP="002C0849">
      <w:pPr>
        <w:suppressLineNumbers/>
        <w:suppressAutoHyphens/>
        <w:spacing w:after="120"/>
        <w:ind w:left="709"/>
        <w:rPr>
          <w:i/>
          <w:lang w:val="ru-RU"/>
        </w:rPr>
      </w:pPr>
      <w:r w:rsidRPr="002A4D3B">
        <w:rPr>
          <w:i/>
          <w:lang w:val="ru-RU"/>
        </w:rPr>
        <w:t xml:space="preserve">Учет проблематики биоразнообразия в национальном и местном планировании, процессах развития, стратегиях и планах сокращения масштабов нищеты, обеспечив к </w:t>
      </w:r>
      <w:r w:rsidR="005671EC" w:rsidRPr="002A4D3B">
        <w:rPr>
          <w:i/>
          <w:lang w:val="ru-RU"/>
        </w:rPr>
        <w:t xml:space="preserve">2030 </w:t>
      </w:r>
      <w:r w:rsidRPr="002A4D3B">
        <w:rPr>
          <w:i/>
          <w:lang w:val="ru-RU"/>
        </w:rPr>
        <w:t xml:space="preserve">году определение и признание ценности экосистемных услуг и </w:t>
      </w:r>
      <w:r w:rsidR="002220A7" w:rsidRPr="002A4D3B">
        <w:rPr>
          <w:i/>
          <w:lang w:val="ru-RU"/>
        </w:rPr>
        <w:t>всестороннее применение комплексной стратегической экологической оценки биоразнообразия и оценки воздействия на окружающую среду</w:t>
      </w:r>
      <w:r w:rsidR="005671EC" w:rsidRPr="002A4D3B">
        <w:rPr>
          <w:i/>
          <w:lang w:val="ru-RU"/>
        </w:rPr>
        <w:t>.</w:t>
      </w:r>
    </w:p>
    <w:p w:rsidR="00E917E8" w:rsidRPr="002A4D3B" w:rsidRDefault="00752024" w:rsidP="00A842D9">
      <w:pPr>
        <w:suppressLineNumbers/>
        <w:suppressAutoHyphens/>
        <w:spacing w:after="120"/>
        <w:jc w:val="left"/>
        <w:rPr>
          <w:lang w:val="ru-RU"/>
        </w:rPr>
      </w:pPr>
      <w:r w:rsidRPr="002A4D3B">
        <w:rPr>
          <w:lang w:val="ru-RU"/>
        </w:rPr>
        <w:t>3.</w:t>
      </w:r>
      <w:r w:rsidRPr="002A4D3B">
        <w:rPr>
          <w:lang w:val="ru-RU"/>
        </w:rPr>
        <w:tab/>
      </w:r>
      <w:r w:rsidR="002220A7" w:rsidRPr="002A4D3B">
        <w:rPr>
          <w:lang w:val="ru-RU"/>
        </w:rPr>
        <w:t xml:space="preserve">Было также предложено сблизить задачи </w:t>
      </w:r>
      <w:r w:rsidR="00A842D9" w:rsidRPr="002A4D3B">
        <w:rPr>
          <w:lang w:val="ru-RU"/>
        </w:rPr>
        <w:t xml:space="preserve">14 </w:t>
      </w:r>
      <w:r w:rsidR="002220A7" w:rsidRPr="002A4D3B">
        <w:rPr>
          <w:lang w:val="ru-RU"/>
        </w:rPr>
        <w:t>и</w:t>
      </w:r>
      <w:r w:rsidR="00A842D9" w:rsidRPr="002A4D3B">
        <w:rPr>
          <w:lang w:val="ru-RU"/>
        </w:rPr>
        <w:t xml:space="preserve"> 17 </w:t>
      </w:r>
      <w:r w:rsidR="002220A7" w:rsidRPr="002A4D3B">
        <w:rPr>
          <w:lang w:val="ru-RU"/>
        </w:rPr>
        <w:t>или, по возможности, объединить их</w:t>
      </w:r>
      <w:r w:rsidR="00A842D9" w:rsidRPr="002A4D3B">
        <w:rPr>
          <w:lang w:val="ru-RU"/>
        </w:rPr>
        <w:t>.</w:t>
      </w:r>
    </w:p>
    <w:p w:rsidR="00140BB2" w:rsidRPr="002A4D3B" w:rsidRDefault="00591C3D" w:rsidP="0051480C">
      <w:pPr>
        <w:pStyle w:val="Para3"/>
        <w:numPr>
          <w:ilvl w:val="0"/>
          <w:numId w:val="0"/>
        </w:numPr>
        <w:suppressLineNumbers/>
        <w:tabs>
          <w:tab w:val="clear" w:pos="1980"/>
        </w:tabs>
        <w:suppressAutoHyphens/>
        <w:spacing w:before="120" w:after="120"/>
        <w:ind w:left="635"/>
        <w:rPr>
          <w:i/>
          <w:iCs/>
          <w:kern w:val="22"/>
          <w:szCs w:val="22"/>
          <w:lang w:val="ru-RU"/>
        </w:rPr>
      </w:pPr>
      <w:r w:rsidRPr="002A4D3B">
        <w:rPr>
          <w:bCs/>
          <w:kern w:val="22"/>
          <w:szCs w:val="22"/>
          <w:lang w:val="ru-RU"/>
        </w:rPr>
        <w:t>1</w:t>
      </w:r>
      <w:r w:rsidRPr="002A4D3B">
        <w:rPr>
          <w:kern w:val="22"/>
          <w:szCs w:val="22"/>
          <w:lang w:val="ru-RU"/>
        </w:rPr>
        <w:t>2</w:t>
      </w:r>
      <w:r w:rsidRPr="002A4D3B">
        <w:rPr>
          <w:i/>
          <w:iCs/>
          <w:kern w:val="22"/>
          <w:szCs w:val="22"/>
          <w:lang w:val="ru-RU"/>
        </w:rPr>
        <w:t>.</w:t>
      </w:r>
      <w:r w:rsidRPr="002A4D3B">
        <w:rPr>
          <w:i/>
          <w:iCs/>
          <w:kern w:val="22"/>
          <w:szCs w:val="22"/>
          <w:lang w:val="ru-RU"/>
        </w:rPr>
        <w:tab/>
      </w:r>
      <w:r w:rsidR="002220A7" w:rsidRPr="002A4D3B">
        <w:rPr>
          <w:i/>
          <w:iCs/>
          <w:kern w:val="22"/>
          <w:szCs w:val="22"/>
          <w:lang w:val="ru-RU"/>
        </w:rPr>
        <w:t>Реформирование мер стимулирования путем отмены наиболее вредных для биоразнообразия субсидий и обеспечения к 2030 году либо положительного, либо нейтрального для биоразнообразия характера мерам стимулирования, включая государственные и частные экономические и нормативные меры</w:t>
      </w:r>
      <w:r w:rsidR="000162FB" w:rsidRPr="002A4D3B">
        <w:rPr>
          <w:i/>
          <w:iCs/>
          <w:kern w:val="22"/>
          <w:szCs w:val="22"/>
          <w:lang w:val="ru-RU"/>
        </w:rPr>
        <w:t>.</w:t>
      </w:r>
    </w:p>
    <w:p w:rsidR="00F34C79" w:rsidRPr="002A4D3B" w:rsidRDefault="00F44AA6" w:rsidP="00F34C79">
      <w:pPr>
        <w:pStyle w:val="Para1"/>
        <w:suppressLineNumbers/>
        <w:suppressAutoHyphens/>
        <w:jc w:val="left"/>
        <w:rPr>
          <w:rFonts w:eastAsia="Malgun Gothic"/>
          <w:b/>
          <w:kern w:val="22"/>
          <w:szCs w:val="22"/>
          <w:lang w:val="ru-RU"/>
        </w:rPr>
      </w:pPr>
      <w:bookmarkStart w:id="0" w:name="_Hlk33814819"/>
      <w:r w:rsidRPr="002A4D3B">
        <w:rPr>
          <w:rFonts w:eastAsia="Malgun Gothic"/>
          <w:b/>
          <w:kern w:val="22"/>
          <w:szCs w:val="22"/>
          <w:lang w:val="ru-RU"/>
        </w:rPr>
        <w:t>12.1</w:t>
      </w:r>
      <w:r w:rsidRPr="002A4D3B">
        <w:rPr>
          <w:rFonts w:eastAsia="Malgun Gothic"/>
          <w:b/>
          <w:kern w:val="22"/>
          <w:szCs w:val="22"/>
          <w:lang w:val="ru-RU"/>
        </w:rPr>
        <w:tab/>
      </w:r>
      <w:r w:rsidR="002220A7" w:rsidRPr="002A4D3B">
        <w:rPr>
          <w:rFonts w:eastAsia="Malgun Gothic"/>
          <w:b/>
          <w:kern w:val="22"/>
          <w:szCs w:val="22"/>
          <w:lang w:val="ru-RU"/>
        </w:rPr>
        <w:t xml:space="preserve">Представленное сопредседателями резюме обсуждения задачи </w:t>
      </w:r>
      <w:r w:rsidRPr="002A4D3B">
        <w:rPr>
          <w:rFonts w:eastAsia="Malgun Gothic"/>
          <w:b/>
          <w:kern w:val="22"/>
          <w:szCs w:val="22"/>
          <w:lang w:val="ru-RU"/>
        </w:rPr>
        <w:t>12</w:t>
      </w:r>
    </w:p>
    <w:bookmarkEnd w:id="0"/>
    <w:p w:rsidR="00F44AA6" w:rsidRPr="002A4D3B" w:rsidRDefault="00752024" w:rsidP="00600935">
      <w:pPr>
        <w:pStyle w:val="Para1"/>
        <w:suppressLineNumbers/>
        <w:suppressAutoHyphens/>
        <w:rPr>
          <w:rFonts w:eastAsia="Malgun Gothic"/>
          <w:bCs/>
          <w:kern w:val="22"/>
          <w:szCs w:val="22"/>
          <w:lang w:val="ru-RU"/>
        </w:rPr>
      </w:pPr>
      <w:r w:rsidRPr="002A4D3B">
        <w:rPr>
          <w:rFonts w:eastAsia="Malgun Gothic"/>
          <w:bCs/>
          <w:kern w:val="22"/>
          <w:szCs w:val="22"/>
          <w:lang w:val="ru-RU"/>
        </w:rPr>
        <w:t>1.</w:t>
      </w:r>
      <w:r w:rsidRPr="002A4D3B">
        <w:rPr>
          <w:rFonts w:eastAsia="Malgun Gothic"/>
          <w:bCs/>
          <w:kern w:val="22"/>
          <w:szCs w:val="22"/>
          <w:lang w:val="ru-RU"/>
        </w:rPr>
        <w:tab/>
      </w:r>
      <w:r w:rsidR="008175F4" w:rsidRPr="002A4D3B">
        <w:rPr>
          <w:rFonts w:eastAsia="Malgun Gothic"/>
          <w:bCs/>
          <w:kern w:val="22"/>
          <w:szCs w:val="22"/>
          <w:lang w:val="ru-RU"/>
        </w:rPr>
        <w:t>Многие участники выразили общую поддержку этой задачи</w:t>
      </w:r>
      <w:r w:rsidR="00DB4F84" w:rsidRPr="002A4D3B">
        <w:rPr>
          <w:rFonts w:eastAsia="Malgun Gothic"/>
          <w:bCs/>
          <w:kern w:val="22"/>
          <w:szCs w:val="22"/>
          <w:lang w:val="ru-RU"/>
        </w:rPr>
        <w:t xml:space="preserve">. </w:t>
      </w:r>
      <w:r w:rsidR="008175F4" w:rsidRPr="002A4D3B">
        <w:rPr>
          <w:rFonts w:eastAsia="Malgun Gothic"/>
          <w:bCs/>
          <w:kern w:val="22"/>
          <w:szCs w:val="22"/>
          <w:lang w:val="ru-RU"/>
        </w:rPr>
        <w:t xml:space="preserve">Было отмечено, что </w:t>
      </w:r>
      <w:r w:rsidR="00BA4864" w:rsidRPr="002A4D3B">
        <w:rPr>
          <w:rFonts w:eastAsia="Malgun Gothic"/>
          <w:bCs/>
          <w:kern w:val="22"/>
          <w:szCs w:val="22"/>
          <w:lang w:val="ru-RU"/>
        </w:rPr>
        <w:t>задача должна быть более решительной и не уступать по амбициозности Айтинской целевой задаче 3 в области биоразнообразия</w:t>
      </w:r>
      <w:r w:rsidR="00446AD1" w:rsidRPr="002A4D3B">
        <w:rPr>
          <w:rFonts w:eastAsia="Malgun Gothic"/>
          <w:bCs/>
          <w:kern w:val="22"/>
          <w:szCs w:val="22"/>
          <w:lang w:val="ru-RU"/>
        </w:rPr>
        <w:t>.</w:t>
      </w:r>
      <w:r w:rsidR="009A62BB" w:rsidRPr="002A4D3B">
        <w:rPr>
          <w:rFonts w:eastAsia="Malgun Gothic"/>
          <w:bCs/>
          <w:kern w:val="22"/>
          <w:szCs w:val="22"/>
          <w:lang w:val="ru-RU"/>
        </w:rPr>
        <w:t xml:space="preserve"> Другие участники отметили, что ликвидация всех вредных субсидий в </w:t>
      </w:r>
      <w:r w:rsidR="002A4D3B">
        <w:rPr>
          <w:rFonts w:eastAsia="Malgun Gothic"/>
          <w:bCs/>
          <w:kern w:val="22"/>
          <w:szCs w:val="22"/>
          <w:lang w:val="ru-RU"/>
        </w:rPr>
        <w:t>ходе</w:t>
      </w:r>
      <w:r w:rsidR="009A62BB" w:rsidRPr="002A4D3B">
        <w:rPr>
          <w:rFonts w:eastAsia="Malgun Gothic"/>
          <w:bCs/>
          <w:kern w:val="22"/>
          <w:szCs w:val="22"/>
          <w:lang w:val="ru-RU"/>
        </w:rPr>
        <w:t xml:space="preserve"> десятилетия </w:t>
      </w:r>
      <w:r w:rsidR="002A4D3B">
        <w:rPr>
          <w:rFonts w:eastAsia="Malgun Gothic"/>
          <w:bCs/>
          <w:kern w:val="22"/>
          <w:szCs w:val="22"/>
          <w:lang w:val="ru-RU"/>
        </w:rPr>
        <w:t>представляется не</w:t>
      </w:r>
      <w:r w:rsidR="009A62BB" w:rsidRPr="002A4D3B">
        <w:rPr>
          <w:rFonts w:eastAsia="Malgun Gothic"/>
          <w:bCs/>
          <w:kern w:val="22"/>
          <w:szCs w:val="22"/>
          <w:lang w:val="ru-RU"/>
        </w:rPr>
        <w:t>реалистичной задачей.</w:t>
      </w:r>
    </w:p>
    <w:p w:rsidR="004C61F5" w:rsidRPr="002A4D3B" w:rsidRDefault="00752024" w:rsidP="00600935">
      <w:pPr>
        <w:pStyle w:val="Para1"/>
        <w:suppressLineNumbers/>
        <w:suppressAutoHyphens/>
        <w:rPr>
          <w:rFonts w:eastAsia="Malgun Gothic"/>
          <w:bCs/>
          <w:kern w:val="22"/>
          <w:szCs w:val="22"/>
          <w:lang w:val="ru-RU"/>
        </w:rPr>
      </w:pPr>
      <w:r w:rsidRPr="002A4D3B">
        <w:rPr>
          <w:rFonts w:eastAsia="Malgun Gothic"/>
          <w:bCs/>
          <w:kern w:val="22"/>
          <w:szCs w:val="22"/>
          <w:lang w:val="ru-RU"/>
        </w:rPr>
        <w:t>2.</w:t>
      </w:r>
      <w:r w:rsidRPr="002A4D3B">
        <w:rPr>
          <w:rFonts w:eastAsia="Malgun Gothic"/>
          <w:bCs/>
          <w:kern w:val="22"/>
          <w:szCs w:val="22"/>
          <w:lang w:val="ru-RU"/>
        </w:rPr>
        <w:tab/>
      </w:r>
      <w:r w:rsidR="00BA4864" w:rsidRPr="002A4D3B">
        <w:rPr>
          <w:rFonts w:eastAsia="Malgun Gothic"/>
          <w:bCs/>
          <w:kern w:val="22"/>
          <w:szCs w:val="22"/>
          <w:lang w:val="ru-RU"/>
        </w:rPr>
        <w:t>Было высказано мнение, что задача должна учитывать национальные экономические условия и в целях достижения взаимной поддержки – другие международные процессы</w:t>
      </w:r>
      <w:r w:rsidR="002E039C" w:rsidRPr="002A4D3B">
        <w:rPr>
          <w:rFonts w:eastAsia="Malgun Gothic"/>
          <w:bCs/>
          <w:kern w:val="22"/>
          <w:szCs w:val="22"/>
          <w:lang w:val="ru-RU"/>
        </w:rPr>
        <w:t xml:space="preserve">. </w:t>
      </w:r>
      <w:r w:rsidR="00BA4864" w:rsidRPr="002A4D3B">
        <w:rPr>
          <w:rFonts w:eastAsia="Malgun Gothic"/>
          <w:bCs/>
          <w:kern w:val="22"/>
          <w:szCs w:val="22"/>
          <w:lang w:val="ru-RU"/>
        </w:rPr>
        <w:t>В связи с этим можно было бы использовать формулировку Айтинской целевой задачи 3 в области биоразнообразия</w:t>
      </w:r>
      <w:r w:rsidR="005D480E" w:rsidRPr="002A4D3B">
        <w:rPr>
          <w:rFonts w:eastAsia="Malgun Gothic"/>
          <w:bCs/>
          <w:kern w:val="22"/>
          <w:szCs w:val="22"/>
          <w:lang w:val="ru-RU"/>
        </w:rPr>
        <w:t>.</w:t>
      </w:r>
    </w:p>
    <w:p w:rsidR="00506417" w:rsidRPr="002A4D3B" w:rsidRDefault="00752024" w:rsidP="00600935">
      <w:pPr>
        <w:pStyle w:val="Para1"/>
        <w:suppressLineNumbers/>
        <w:suppressAutoHyphens/>
        <w:rPr>
          <w:rFonts w:eastAsia="Malgun Gothic"/>
          <w:bCs/>
          <w:kern w:val="22"/>
          <w:szCs w:val="22"/>
          <w:lang w:val="ru-RU"/>
        </w:rPr>
      </w:pPr>
      <w:r w:rsidRPr="002A4D3B">
        <w:rPr>
          <w:rFonts w:eastAsia="Malgun Gothic"/>
          <w:bCs/>
          <w:kern w:val="22"/>
          <w:szCs w:val="22"/>
          <w:lang w:val="ru-RU"/>
        </w:rPr>
        <w:t>3.</w:t>
      </w:r>
      <w:r w:rsidRPr="002A4D3B">
        <w:rPr>
          <w:rFonts w:eastAsia="Malgun Gothic"/>
          <w:bCs/>
          <w:kern w:val="22"/>
          <w:szCs w:val="22"/>
          <w:lang w:val="ru-RU"/>
        </w:rPr>
        <w:tab/>
      </w:r>
      <w:r w:rsidR="00BA4864" w:rsidRPr="002A4D3B">
        <w:rPr>
          <w:rFonts w:eastAsia="Malgun Gothic"/>
          <w:bCs/>
          <w:kern w:val="22"/>
          <w:szCs w:val="22"/>
          <w:lang w:val="ru-RU"/>
        </w:rPr>
        <w:t>Было отмечено, что в задаче должно быть четко выражено, что ее цель заключается в содействии обеспечению сохранения и устойчивого использования биоразнообразия</w:t>
      </w:r>
      <w:r w:rsidR="00506417" w:rsidRPr="002A4D3B">
        <w:rPr>
          <w:rFonts w:eastAsia="Malgun Gothic"/>
          <w:bCs/>
          <w:kern w:val="22"/>
          <w:szCs w:val="22"/>
          <w:lang w:val="ru-RU"/>
        </w:rPr>
        <w:t>.</w:t>
      </w:r>
    </w:p>
    <w:p w:rsidR="000A2046" w:rsidRPr="002A4D3B" w:rsidRDefault="00752024" w:rsidP="00600935">
      <w:pPr>
        <w:pStyle w:val="Para1"/>
        <w:suppressLineNumbers/>
        <w:suppressAutoHyphens/>
        <w:rPr>
          <w:rFonts w:eastAsia="Malgun Gothic"/>
          <w:bCs/>
          <w:kern w:val="22"/>
          <w:szCs w:val="22"/>
          <w:lang w:val="ru-RU"/>
        </w:rPr>
      </w:pPr>
      <w:r w:rsidRPr="002A4D3B">
        <w:rPr>
          <w:rFonts w:eastAsia="Malgun Gothic"/>
          <w:bCs/>
          <w:kern w:val="22"/>
          <w:szCs w:val="22"/>
          <w:lang w:val="ru-RU"/>
        </w:rPr>
        <w:lastRenderedPageBreak/>
        <w:t>4.</w:t>
      </w:r>
      <w:r w:rsidRPr="002A4D3B">
        <w:rPr>
          <w:rFonts w:eastAsia="Malgun Gothic"/>
          <w:bCs/>
          <w:kern w:val="22"/>
          <w:szCs w:val="22"/>
          <w:lang w:val="ru-RU"/>
        </w:rPr>
        <w:tab/>
      </w:r>
      <w:r w:rsidR="00BA4864" w:rsidRPr="002A4D3B">
        <w:rPr>
          <w:rFonts w:eastAsia="Malgun Gothic"/>
          <w:bCs/>
          <w:kern w:val="22"/>
          <w:szCs w:val="22"/>
          <w:lang w:val="ru-RU"/>
        </w:rPr>
        <w:t xml:space="preserve">Было отмечено, что </w:t>
      </w:r>
      <w:r w:rsidR="00876E8C" w:rsidRPr="002A4D3B">
        <w:rPr>
          <w:rFonts w:eastAsia="Malgun Gothic"/>
          <w:bCs/>
          <w:kern w:val="22"/>
          <w:szCs w:val="22"/>
          <w:lang w:val="ru-RU"/>
        </w:rPr>
        <w:t xml:space="preserve">может быть </w:t>
      </w:r>
      <w:r w:rsidR="00D41110" w:rsidRPr="002A4D3B">
        <w:rPr>
          <w:rFonts w:eastAsia="Malgun Gothic"/>
          <w:bCs/>
          <w:kern w:val="22"/>
          <w:szCs w:val="22"/>
          <w:lang w:val="ru-RU"/>
        </w:rPr>
        <w:t xml:space="preserve">также </w:t>
      </w:r>
      <w:r w:rsidR="00876E8C" w:rsidRPr="002A4D3B">
        <w:rPr>
          <w:rFonts w:eastAsia="Malgun Gothic"/>
          <w:bCs/>
          <w:kern w:val="22"/>
          <w:szCs w:val="22"/>
          <w:lang w:val="ru-RU"/>
        </w:rPr>
        <w:t xml:space="preserve">рассмотрена </w:t>
      </w:r>
      <w:r w:rsidR="00BA4864" w:rsidRPr="002A4D3B">
        <w:rPr>
          <w:rFonts w:eastAsia="Malgun Gothic"/>
          <w:bCs/>
          <w:kern w:val="22"/>
          <w:szCs w:val="22"/>
          <w:lang w:val="ru-RU"/>
        </w:rPr>
        <w:t>формулировка цели</w:t>
      </w:r>
      <w:r w:rsidR="00532F53" w:rsidRPr="002A4D3B">
        <w:rPr>
          <w:rFonts w:eastAsia="Malgun Gothic"/>
          <w:bCs/>
          <w:kern w:val="22"/>
          <w:szCs w:val="22"/>
          <w:lang w:val="ru-RU"/>
        </w:rPr>
        <w:t xml:space="preserve"> 2 </w:t>
      </w:r>
      <w:r w:rsidR="00876E8C" w:rsidRPr="002A4D3B">
        <w:rPr>
          <w:rFonts w:eastAsia="Malgun Gothic"/>
          <w:bCs/>
          <w:kern w:val="22"/>
          <w:szCs w:val="22"/>
          <w:lang w:val="ru-RU"/>
        </w:rPr>
        <w:t>долгосрочного стратегического подхода к учету проблематики биоразнообразия, разрабатываемого в настоящее время неофициальной консультативной группой по учету проблематики биоразнообразия</w:t>
      </w:r>
      <w:r w:rsidR="000A2046" w:rsidRPr="002A4D3B">
        <w:rPr>
          <w:rFonts w:eastAsia="Malgun Gothic"/>
          <w:bCs/>
          <w:kern w:val="22"/>
          <w:szCs w:val="22"/>
          <w:lang w:val="ru-RU"/>
        </w:rPr>
        <w:t>.</w:t>
      </w:r>
    </w:p>
    <w:p w:rsidR="007C4F91" w:rsidRPr="002A4D3B" w:rsidRDefault="005026DD" w:rsidP="00600935">
      <w:pPr>
        <w:pStyle w:val="Para1"/>
        <w:suppressLineNumbers/>
        <w:suppressAutoHyphens/>
        <w:rPr>
          <w:rFonts w:eastAsia="Malgun Gothic"/>
          <w:bCs/>
          <w:kern w:val="22"/>
          <w:szCs w:val="22"/>
          <w:lang w:val="ru-RU"/>
        </w:rPr>
      </w:pPr>
      <w:r w:rsidRPr="002A4D3B">
        <w:rPr>
          <w:rFonts w:eastAsia="Malgun Gothic"/>
          <w:bCs/>
          <w:kern w:val="22"/>
          <w:szCs w:val="22"/>
          <w:lang w:val="ru-RU"/>
        </w:rPr>
        <w:t>5.</w:t>
      </w:r>
      <w:r w:rsidRPr="002A4D3B">
        <w:rPr>
          <w:rFonts w:eastAsia="Malgun Gothic"/>
          <w:bCs/>
          <w:kern w:val="22"/>
          <w:szCs w:val="22"/>
          <w:lang w:val="ru-RU"/>
        </w:rPr>
        <w:tab/>
      </w:r>
      <w:r w:rsidR="007C4F91" w:rsidRPr="002A4D3B">
        <w:rPr>
          <w:rFonts w:eastAsia="Malgun Gothic"/>
          <w:bCs/>
          <w:kern w:val="22"/>
          <w:szCs w:val="22"/>
          <w:lang w:val="ru-RU"/>
        </w:rPr>
        <w:t xml:space="preserve">Была подчеркнута необходимость укрепления позитивных стимулирующих мер по сохранению и устойчивому использованию биоразнообразия. </w:t>
      </w:r>
      <w:r w:rsidR="002A4D3B">
        <w:rPr>
          <w:rFonts w:eastAsia="Malgun Gothic"/>
          <w:bCs/>
          <w:kern w:val="22"/>
          <w:szCs w:val="22"/>
          <w:lang w:val="ru-RU"/>
        </w:rPr>
        <w:t>Кроме того, б</w:t>
      </w:r>
      <w:r w:rsidR="007C4F91" w:rsidRPr="002A4D3B">
        <w:rPr>
          <w:rFonts w:eastAsia="Malgun Gothic"/>
          <w:bCs/>
          <w:kern w:val="22"/>
          <w:szCs w:val="22"/>
          <w:lang w:val="ru-RU"/>
        </w:rPr>
        <w:t xml:space="preserve">ыло </w:t>
      </w:r>
      <w:r w:rsidR="002A4D3B">
        <w:rPr>
          <w:rFonts w:eastAsia="Malgun Gothic"/>
          <w:bCs/>
          <w:kern w:val="22"/>
          <w:szCs w:val="22"/>
          <w:lang w:val="ru-RU"/>
        </w:rPr>
        <w:t xml:space="preserve">высказано </w:t>
      </w:r>
      <w:r w:rsidR="007C4F91" w:rsidRPr="002A4D3B">
        <w:rPr>
          <w:rFonts w:eastAsia="Malgun Gothic"/>
          <w:bCs/>
          <w:kern w:val="22"/>
          <w:szCs w:val="22"/>
          <w:lang w:val="ru-RU"/>
        </w:rPr>
        <w:t xml:space="preserve">предложение о том, что </w:t>
      </w:r>
      <w:r w:rsidR="002A4D3B" w:rsidRPr="002A4D3B">
        <w:rPr>
          <w:rFonts w:eastAsia="Malgun Gothic"/>
          <w:bCs/>
          <w:kern w:val="22"/>
          <w:szCs w:val="22"/>
          <w:lang w:val="ru-RU"/>
        </w:rPr>
        <w:t>сэкономленные в результате отмены вредных субсидий</w:t>
      </w:r>
      <w:r w:rsidR="002A4D3B">
        <w:rPr>
          <w:rFonts w:eastAsia="Malgun Gothic"/>
          <w:bCs/>
          <w:kern w:val="22"/>
          <w:szCs w:val="22"/>
          <w:lang w:val="ru-RU"/>
        </w:rPr>
        <w:t xml:space="preserve"> </w:t>
      </w:r>
      <w:r w:rsidR="007730DA" w:rsidRPr="002A4D3B">
        <w:rPr>
          <w:rFonts w:eastAsia="Malgun Gothic"/>
          <w:bCs/>
          <w:kern w:val="22"/>
          <w:szCs w:val="22"/>
          <w:lang w:val="ru-RU"/>
        </w:rPr>
        <w:t>р</w:t>
      </w:r>
      <w:r w:rsidR="007C4F91" w:rsidRPr="002A4D3B">
        <w:rPr>
          <w:rFonts w:eastAsia="Malgun Gothic"/>
          <w:bCs/>
          <w:kern w:val="22"/>
          <w:szCs w:val="22"/>
          <w:lang w:val="ru-RU"/>
        </w:rPr>
        <w:t xml:space="preserve">есурсы могут быть в перенаправлены или переориентированы </w:t>
      </w:r>
      <w:r w:rsidR="00AB3169" w:rsidRPr="002A4D3B">
        <w:rPr>
          <w:rFonts w:eastAsia="Malgun Gothic"/>
          <w:bCs/>
          <w:kern w:val="22"/>
          <w:szCs w:val="22"/>
          <w:lang w:val="ru-RU"/>
        </w:rPr>
        <w:t>на эти цели</w:t>
      </w:r>
      <w:r w:rsidR="002705DD" w:rsidRPr="002A4D3B">
        <w:rPr>
          <w:rFonts w:eastAsia="Malgun Gothic"/>
          <w:bCs/>
          <w:kern w:val="22"/>
          <w:szCs w:val="22"/>
          <w:lang w:val="ru-RU"/>
        </w:rPr>
        <w:t xml:space="preserve"> </w:t>
      </w:r>
      <w:r w:rsidR="00AB3169" w:rsidRPr="002A4D3B">
        <w:rPr>
          <w:rFonts w:eastAsia="Malgun Gothic"/>
          <w:bCs/>
          <w:kern w:val="22"/>
          <w:szCs w:val="22"/>
          <w:lang w:val="ru-RU"/>
        </w:rPr>
        <w:t>в качестве долгосрочного варианта действий</w:t>
      </w:r>
      <w:r w:rsidR="007C4F91" w:rsidRPr="002A4D3B">
        <w:rPr>
          <w:rFonts w:eastAsia="Malgun Gothic"/>
          <w:bCs/>
          <w:kern w:val="22"/>
          <w:szCs w:val="22"/>
          <w:lang w:val="ru-RU"/>
        </w:rPr>
        <w:t>.</w:t>
      </w:r>
    </w:p>
    <w:p w:rsidR="00667C61" w:rsidRPr="002A4D3B" w:rsidRDefault="005026DD" w:rsidP="00600935">
      <w:pPr>
        <w:pStyle w:val="Para1"/>
        <w:suppressLineNumbers/>
        <w:suppressAutoHyphens/>
        <w:rPr>
          <w:rFonts w:eastAsia="Malgun Gothic"/>
          <w:bCs/>
          <w:kern w:val="22"/>
          <w:szCs w:val="22"/>
          <w:lang w:val="ru-RU"/>
        </w:rPr>
      </w:pPr>
      <w:r w:rsidRPr="002A4D3B">
        <w:rPr>
          <w:rFonts w:eastAsia="Malgun Gothic"/>
          <w:bCs/>
          <w:kern w:val="22"/>
          <w:szCs w:val="22"/>
          <w:lang w:val="ru-RU"/>
        </w:rPr>
        <w:t>6.</w:t>
      </w:r>
      <w:r w:rsidRPr="002A4D3B">
        <w:rPr>
          <w:rFonts w:eastAsia="Malgun Gothic"/>
          <w:bCs/>
          <w:kern w:val="22"/>
          <w:szCs w:val="22"/>
          <w:lang w:val="ru-RU"/>
        </w:rPr>
        <w:tab/>
      </w:r>
      <w:r w:rsidR="00D41110" w:rsidRPr="002A4D3B">
        <w:rPr>
          <w:rFonts w:eastAsia="Malgun Gothic"/>
          <w:bCs/>
          <w:kern w:val="22"/>
          <w:szCs w:val="22"/>
          <w:lang w:val="ru-RU"/>
        </w:rPr>
        <w:t xml:space="preserve">Необходимо </w:t>
      </w:r>
      <w:r w:rsidR="00F50121" w:rsidRPr="002A4D3B">
        <w:rPr>
          <w:rFonts w:eastAsia="Malgun Gothic"/>
          <w:bCs/>
          <w:kern w:val="22"/>
          <w:szCs w:val="22"/>
          <w:lang w:val="ru-RU"/>
        </w:rPr>
        <w:t>разработа</w:t>
      </w:r>
      <w:r w:rsidR="00D41110" w:rsidRPr="002A4D3B">
        <w:rPr>
          <w:rFonts w:eastAsia="Malgun Gothic"/>
          <w:bCs/>
          <w:kern w:val="22"/>
          <w:szCs w:val="22"/>
          <w:lang w:val="ru-RU"/>
        </w:rPr>
        <w:t xml:space="preserve">ть </w:t>
      </w:r>
      <w:r w:rsidR="00F50121" w:rsidRPr="002A4D3B">
        <w:rPr>
          <w:rFonts w:eastAsia="Malgun Gothic"/>
          <w:bCs/>
          <w:kern w:val="22"/>
          <w:szCs w:val="22"/>
          <w:lang w:val="ru-RU"/>
        </w:rPr>
        <w:t>руководящие указания, с тем чтобы сделать задачу более практической и ориентированной на действия</w:t>
      </w:r>
      <w:r w:rsidR="003618D4" w:rsidRPr="002A4D3B">
        <w:rPr>
          <w:rFonts w:eastAsia="Malgun Gothic"/>
          <w:bCs/>
          <w:kern w:val="22"/>
          <w:szCs w:val="22"/>
          <w:lang w:val="ru-RU"/>
        </w:rPr>
        <w:t>:</w:t>
      </w:r>
      <w:r w:rsidR="00F50121" w:rsidRPr="002A4D3B">
        <w:rPr>
          <w:rFonts w:eastAsia="Malgun Gothic"/>
          <w:bCs/>
          <w:kern w:val="22"/>
          <w:szCs w:val="22"/>
          <w:lang w:val="ru-RU"/>
        </w:rPr>
        <w:t xml:space="preserve"> </w:t>
      </w:r>
      <w:r w:rsidR="0028531A" w:rsidRPr="002A4D3B">
        <w:rPr>
          <w:rFonts w:eastAsia="Malgun Gothic"/>
          <w:bCs/>
          <w:kern w:val="22"/>
          <w:szCs w:val="22"/>
          <w:lang w:val="ru-RU"/>
        </w:rPr>
        <w:t>например</w:t>
      </w:r>
      <w:r w:rsidR="003618D4" w:rsidRPr="002A4D3B">
        <w:rPr>
          <w:rFonts w:eastAsia="Malgun Gothic"/>
          <w:bCs/>
          <w:kern w:val="22"/>
          <w:szCs w:val="22"/>
          <w:lang w:val="ru-RU"/>
        </w:rPr>
        <w:t xml:space="preserve">, </w:t>
      </w:r>
      <w:r w:rsidR="00D41110" w:rsidRPr="002A4D3B">
        <w:rPr>
          <w:rFonts w:eastAsia="Malgun Gothic"/>
          <w:bCs/>
          <w:kern w:val="22"/>
          <w:szCs w:val="22"/>
          <w:lang w:val="ru-RU"/>
        </w:rPr>
        <w:t>в отношении</w:t>
      </w:r>
      <w:r w:rsidR="003618D4" w:rsidRPr="002A4D3B">
        <w:rPr>
          <w:rFonts w:eastAsia="Malgun Gothic"/>
          <w:bCs/>
          <w:kern w:val="22"/>
          <w:szCs w:val="22"/>
          <w:lang w:val="ru-RU"/>
        </w:rPr>
        <w:t xml:space="preserve"> эффективны</w:t>
      </w:r>
      <w:r w:rsidR="00D41110" w:rsidRPr="002A4D3B">
        <w:rPr>
          <w:rFonts w:eastAsia="Malgun Gothic"/>
          <w:bCs/>
          <w:kern w:val="22"/>
          <w:szCs w:val="22"/>
          <w:lang w:val="ru-RU"/>
        </w:rPr>
        <w:t>х</w:t>
      </w:r>
      <w:r w:rsidR="003618D4" w:rsidRPr="002A4D3B">
        <w:rPr>
          <w:rFonts w:eastAsia="Malgun Gothic"/>
          <w:bCs/>
          <w:kern w:val="22"/>
          <w:szCs w:val="22"/>
          <w:lang w:val="ru-RU"/>
        </w:rPr>
        <w:t xml:space="preserve"> механизм</w:t>
      </w:r>
      <w:r w:rsidR="00D41110" w:rsidRPr="002A4D3B">
        <w:rPr>
          <w:rFonts w:eastAsia="Malgun Gothic"/>
          <w:bCs/>
          <w:kern w:val="22"/>
          <w:szCs w:val="22"/>
          <w:lang w:val="ru-RU"/>
        </w:rPr>
        <w:t>ов</w:t>
      </w:r>
      <w:r w:rsidR="003618D4" w:rsidRPr="002A4D3B">
        <w:rPr>
          <w:rFonts w:eastAsia="Malgun Gothic"/>
          <w:bCs/>
          <w:kern w:val="22"/>
          <w:szCs w:val="22"/>
          <w:lang w:val="ru-RU"/>
        </w:rPr>
        <w:t xml:space="preserve"> или метод</w:t>
      </w:r>
      <w:r w:rsidR="00D41110" w:rsidRPr="002A4D3B">
        <w:rPr>
          <w:rFonts w:eastAsia="Malgun Gothic"/>
          <w:bCs/>
          <w:kern w:val="22"/>
          <w:szCs w:val="22"/>
          <w:lang w:val="ru-RU"/>
        </w:rPr>
        <w:t>ов</w:t>
      </w:r>
      <w:r w:rsidR="003618D4" w:rsidRPr="002A4D3B">
        <w:rPr>
          <w:rFonts w:eastAsia="Malgun Gothic"/>
          <w:bCs/>
          <w:kern w:val="22"/>
          <w:szCs w:val="22"/>
          <w:lang w:val="ru-RU"/>
        </w:rPr>
        <w:t xml:space="preserve"> регулирования или </w:t>
      </w:r>
      <w:r w:rsidR="00D41110" w:rsidRPr="002A4D3B">
        <w:rPr>
          <w:rFonts w:eastAsia="Malgun Gothic"/>
          <w:bCs/>
          <w:kern w:val="22"/>
          <w:szCs w:val="22"/>
          <w:lang w:val="ru-RU"/>
        </w:rPr>
        <w:t>в отношении того</w:t>
      </w:r>
      <w:r w:rsidR="003618D4" w:rsidRPr="002A4D3B">
        <w:rPr>
          <w:rFonts w:eastAsia="Malgun Gothic"/>
          <w:bCs/>
          <w:kern w:val="22"/>
          <w:szCs w:val="22"/>
          <w:lang w:val="ru-RU"/>
        </w:rPr>
        <w:t>, какие субсидии являются вредными для биоразнообразия и как их оценивать</w:t>
      </w:r>
      <w:r w:rsidR="00B60337" w:rsidRPr="002A4D3B">
        <w:rPr>
          <w:rFonts w:eastAsia="Malgun Gothic"/>
          <w:bCs/>
          <w:kern w:val="22"/>
          <w:szCs w:val="22"/>
          <w:lang w:val="ru-RU"/>
        </w:rPr>
        <w:t>.</w:t>
      </w:r>
      <w:r w:rsidR="00520F64" w:rsidRPr="002A4D3B">
        <w:rPr>
          <w:rFonts w:eastAsia="Malgun Gothic"/>
          <w:bCs/>
          <w:kern w:val="22"/>
          <w:szCs w:val="22"/>
          <w:lang w:val="ru-RU"/>
        </w:rPr>
        <w:t xml:space="preserve"> </w:t>
      </w:r>
      <w:r w:rsidR="003618D4" w:rsidRPr="002A4D3B">
        <w:rPr>
          <w:rFonts w:eastAsia="Malgun Gothic"/>
          <w:bCs/>
          <w:kern w:val="22"/>
          <w:szCs w:val="22"/>
          <w:lang w:val="ru-RU"/>
        </w:rPr>
        <w:t>Задача должна включать этап идентификации</w:t>
      </w:r>
      <w:r w:rsidR="00A5458F" w:rsidRPr="002A4D3B">
        <w:rPr>
          <w:rFonts w:eastAsia="Malgun Gothic"/>
          <w:bCs/>
          <w:kern w:val="22"/>
          <w:szCs w:val="22"/>
          <w:lang w:val="ru-RU"/>
        </w:rPr>
        <w:t>.</w:t>
      </w:r>
    </w:p>
    <w:p w:rsidR="00685277" w:rsidRPr="002A4D3B" w:rsidRDefault="005026DD" w:rsidP="00600935">
      <w:pPr>
        <w:pStyle w:val="Para1"/>
        <w:suppressLineNumbers/>
        <w:suppressAutoHyphens/>
        <w:rPr>
          <w:rFonts w:eastAsia="Malgun Gothic"/>
          <w:bCs/>
          <w:kern w:val="22"/>
          <w:szCs w:val="22"/>
          <w:lang w:val="ru-RU"/>
        </w:rPr>
      </w:pPr>
      <w:r w:rsidRPr="002A4D3B">
        <w:rPr>
          <w:rFonts w:eastAsia="Malgun Gothic"/>
          <w:bCs/>
          <w:kern w:val="22"/>
          <w:szCs w:val="22"/>
          <w:lang w:val="ru-RU"/>
        </w:rPr>
        <w:t>7.</w:t>
      </w:r>
      <w:r w:rsidRPr="002A4D3B">
        <w:rPr>
          <w:rFonts w:eastAsia="Malgun Gothic"/>
          <w:bCs/>
          <w:kern w:val="22"/>
          <w:szCs w:val="22"/>
          <w:lang w:val="ru-RU"/>
        </w:rPr>
        <w:tab/>
      </w:r>
      <w:r w:rsidR="00DA4F66" w:rsidRPr="002A4D3B">
        <w:rPr>
          <w:rFonts w:eastAsia="Malgun Gothic"/>
          <w:bCs/>
          <w:kern w:val="22"/>
          <w:szCs w:val="22"/>
          <w:lang w:val="ru-RU"/>
        </w:rPr>
        <w:t>Осуществление задачи требует общеправительственного подхода с участием других министерств</w:t>
      </w:r>
      <w:r w:rsidR="00181219" w:rsidRPr="002A4D3B">
        <w:rPr>
          <w:rFonts w:eastAsia="Malgun Gothic"/>
          <w:bCs/>
          <w:kern w:val="22"/>
          <w:szCs w:val="22"/>
          <w:lang w:val="ru-RU"/>
        </w:rPr>
        <w:t>.</w:t>
      </w:r>
    </w:p>
    <w:p w:rsidR="00EF26E1" w:rsidRPr="002A4D3B" w:rsidRDefault="005026DD" w:rsidP="00600935">
      <w:pPr>
        <w:pStyle w:val="Para1"/>
        <w:suppressLineNumbers/>
        <w:suppressAutoHyphens/>
        <w:rPr>
          <w:rFonts w:eastAsia="Malgun Gothic"/>
          <w:bCs/>
          <w:kern w:val="22"/>
          <w:szCs w:val="22"/>
          <w:lang w:val="ru-RU"/>
        </w:rPr>
      </w:pPr>
      <w:r w:rsidRPr="002A4D3B">
        <w:rPr>
          <w:rFonts w:eastAsia="Malgun Gothic"/>
          <w:bCs/>
          <w:kern w:val="22"/>
          <w:szCs w:val="22"/>
          <w:lang w:val="ru-RU"/>
        </w:rPr>
        <w:t>8.</w:t>
      </w:r>
      <w:r w:rsidRPr="002A4D3B">
        <w:rPr>
          <w:rFonts w:eastAsia="Malgun Gothic"/>
          <w:bCs/>
          <w:kern w:val="22"/>
          <w:szCs w:val="22"/>
          <w:lang w:val="ru-RU"/>
        </w:rPr>
        <w:tab/>
      </w:r>
      <w:r w:rsidR="00DA4F66" w:rsidRPr="002A4D3B">
        <w:rPr>
          <w:rFonts w:eastAsia="Malgun Gothic"/>
          <w:bCs/>
          <w:kern w:val="22"/>
          <w:szCs w:val="22"/>
          <w:lang w:val="ru-RU"/>
        </w:rPr>
        <w:t xml:space="preserve">Преобразования в связи с реформой </w:t>
      </w:r>
      <w:r w:rsidR="0028531A" w:rsidRPr="002A4D3B">
        <w:rPr>
          <w:rFonts w:eastAsia="Malgun Gothic"/>
          <w:bCs/>
          <w:kern w:val="22"/>
          <w:szCs w:val="22"/>
          <w:lang w:val="ru-RU"/>
        </w:rPr>
        <w:t>мер стимулирования</w:t>
      </w:r>
      <w:r w:rsidR="00DA4F66" w:rsidRPr="002A4D3B">
        <w:rPr>
          <w:rFonts w:eastAsia="Malgun Gothic"/>
          <w:bCs/>
          <w:kern w:val="22"/>
          <w:szCs w:val="22"/>
          <w:lang w:val="ru-RU"/>
        </w:rPr>
        <w:t xml:space="preserve"> должны быть справедливыми</w:t>
      </w:r>
      <w:r w:rsidR="00DE3124" w:rsidRPr="002A4D3B">
        <w:rPr>
          <w:rFonts w:eastAsia="Malgun Gothic"/>
          <w:bCs/>
          <w:kern w:val="22"/>
          <w:szCs w:val="22"/>
          <w:lang w:val="ru-RU"/>
        </w:rPr>
        <w:t>.</w:t>
      </w:r>
    </w:p>
    <w:p w:rsidR="003F0E17" w:rsidRPr="002A4D3B" w:rsidRDefault="001913B6" w:rsidP="00600935">
      <w:pPr>
        <w:pStyle w:val="Para1"/>
        <w:suppressLineNumbers/>
        <w:suppressAutoHyphens/>
        <w:rPr>
          <w:rFonts w:eastAsia="Malgun Gothic"/>
          <w:bCs/>
          <w:kern w:val="22"/>
          <w:szCs w:val="22"/>
          <w:lang w:val="ru-RU"/>
        </w:rPr>
      </w:pPr>
      <w:bookmarkStart w:id="1" w:name="_Hlk33814807"/>
      <w:r w:rsidRPr="002A4D3B">
        <w:rPr>
          <w:rFonts w:eastAsia="Malgun Gothic"/>
          <w:bCs/>
          <w:kern w:val="22"/>
          <w:szCs w:val="22"/>
          <w:lang w:val="ru-RU"/>
        </w:rPr>
        <w:t>9.</w:t>
      </w:r>
      <w:r w:rsidRPr="002A4D3B">
        <w:rPr>
          <w:rFonts w:eastAsia="Malgun Gothic"/>
          <w:bCs/>
          <w:kern w:val="22"/>
          <w:szCs w:val="22"/>
          <w:lang w:val="ru-RU"/>
        </w:rPr>
        <w:tab/>
      </w:r>
      <w:r w:rsidR="004B5853" w:rsidRPr="002A4D3B">
        <w:rPr>
          <w:rFonts w:eastAsia="Malgun Gothic"/>
          <w:bCs/>
          <w:kern w:val="22"/>
          <w:szCs w:val="22"/>
          <w:lang w:val="ru-RU"/>
        </w:rPr>
        <w:t>Следует задействовать синергические связи</w:t>
      </w:r>
      <w:r w:rsidR="00DA4F66" w:rsidRPr="002A4D3B">
        <w:rPr>
          <w:rFonts w:eastAsia="Malgun Gothic"/>
          <w:bCs/>
          <w:kern w:val="22"/>
          <w:szCs w:val="22"/>
          <w:lang w:val="ru-RU"/>
        </w:rPr>
        <w:t xml:space="preserve"> с соответствующими задачами в рамках целей в области устойчивого развития</w:t>
      </w:r>
      <w:r w:rsidR="003F0E17" w:rsidRPr="002A4D3B">
        <w:rPr>
          <w:rFonts w:eastAsia="Malgun Gothic"/>
          <w:bCs/>
          <w:kern w:val="22"/>
          <w:szCs w:val="22"/>
          <w:lang w:val="ru-RU"/>
        </w:rPr>
        <w:t>.</w:t>
      </w:r>
    </w:p>
    <w:bookmarkEnd w:id="1"/>
    <w:p w:rsidR="003F0E17" w:rsidRPr="002A4D3B" w:rsidRDefault="001913B6" w:rsidP="00600935">
      <w:pPr>
        <w:pStyle w:val="Para1"/>
        <w:suppressLineNumbers/>
        <w:suppressAutoHyphens/>
        <w:rPr>
          <w:rFonts w:eastAsia="Malgun Gothic"/>
          <w:bCs/>
          <w:kern w:val="22"/>
          <w:szCs w:val="22"/>
          <w:lang w:val="ru-RU"/>
        </w:rPr>
      </w:pPr>
      <w:r w:rsidRPr="002A4D3B">
        <w:rPr>
          <w:rFonts w:eastAsia="Malgun Gothic"/>
          <w:bCs/>
          <w:kern w:val="22"/>
          <w:szCs w:val="22"/>
          <w:lang w:val="ru-RU"/>
        </w:rPr>
        <w:t>10.</w:t>
      </w:r>
      <w:r w:rsidRPr="002A4D3B">
        <w:rPr>
          <w:rFonts w:eastAsia="Malgun Gothic"/>
          <w:bCs/>
          <w:kern w:val="22"/>
          <w:szCs w:val="22"/>
          <w:lang w:val="ru-RU"/>
        </w:rPr>
        <w:tab/>
      </w:r>
      <w:r w:rsidR="004B5853" w:rsidRPr="002A4D3B">
        <w:rPr>
          <w:rFonts w:eastAsia="Malgun Gothic"/>
          <w:bCs/>
          <w:kern w:val="22"/>
          <w:szCs w:val="22"/>
          <w:lang w:val="ru-RU"/>
        </w:rPr>
        <w:t>Некоторые участники предложили упомянуть конкретные сектора, например сельское хозяйство и рыбный промысел, в том числе в связи с другими текущими процессами, такими как</w:t>
      </w:r>
      <w:r w:rsidR="003F0E17" w:rsidRPr="002A4D3B">
        <w:rPr>
          <w:rFonts w:eastAsia="Malgun Gothic"/>
          <w:bCs/>
          <w:kern w:val="22"/>
          <w:szCs w:val="22"/>
          <w:lang w:val="ru-RU"/>
        </w:rPr>
        <w:t xml:space="preserve"> </w:t>
      </w:r>
      <w:proofErr w:type="gramStart"/>
      <w:r w:rsidR="004B5853" w:rsidRPr="002A4D3B">
        <w:rPr>
          <w:rFonts w:eastAsia="Malgun Gothic"/>
          <w:bCs/>
          <w:kern w:val="22"/>
          <w:szCs w:val="22"/>
          <w:lang w:val="ru-RU"/>
        </w:rPr>
        <w:t>переговоры</w:t>
      </w:r>
      <w:proofErr w:type="gramEnd"/>
      <w:r w:rsidR="004B5853" w:rsidRPr="002A4D3B">
        <w:rPr>
          <w:rFonts w:eastAsia="Malgun Gothic"/>
          <w:bCs/>
          <w:kern w:val="22"/>
          <w:szCs w:val="22"/>
          <w:lang w:val="ru-RU"/>
        </w:rPr>
        <w:t xml:space="preserve"> в рамках принятой в Дохе повестки дня ВТО, тогда как другие участники не согласились с этим</w:t>
      </w:r>
      <w:r w:rsidR="003F0E17" w:rsidRPr="002A4D3B">
        <w:rPr>
          <w:rFonts w:eastAsia="Malgun Gothic"/>
          <w:bCs/>
          <w:kern w:val="22"/>
          <w:szCs w:val="22"/>
          <w:lang w:val="ru-RU"/>
        </w:rPr>
        <w:t>.</w:t>
      </w:r>
    </w:p>
    <w:p w:rsidR="00DE3124" w:rsidRPr="002A4D3B" w:rsidRDefault="001913B6" w:rsidP="00600935">
      <w:pPr>
        <w:pStyle w:val="Para1"/>
        <w:suppressLineNumbers/>
        <w:suppressAutoHyphens/>
        <w:rPr>
          <w:rFonts w:eastAsia="Malgun Gothic"/>
          <w:bCs/>
          <w:kern w:val="22"/>
          <w:szCs w:val="22"/>
          <w:lang w:val="ru-RU"/>
        </w:rPr>
      </w:pPr>
      <w:r w:rsidRPr="002A4D3B">
        <w:rPr>
          <w:rFonts w:eastAsia="Malgun Gothic"/>
          <w:bCs/>
          <w:kern w:val="22"/>
          <w:szCs w:val="22"/>
          <w:lang w:val="ru-RU"/>
        </w:rPr>
        <w:t>11.</w:t>
      </w:r>
      <w:r w:rsidRPr="002A4D3B">
        <w:rPr>
          <w:rFonts w:eastAsia="Malgun Gothic"/>
          <w:bCs/>
          <w:kern w:val="22"/>
          <w:szCs w:val="22"/>
          <w:lang w:val="ru-RU"/>
        </w:rPr>
        <w:tab/>
      </w:r>
      <w:r w:rsidR="004B5853" w:rsidRPr="002A4D3B">
        <w:rPr>
          <w:rFonts w:eastAsia="Malgun Gothic"/>
          <w:bCs/>
          <w:kern w:val="22"/>
          <w:szCs w:val="22"/>
          <w:lang w:val="ru-RU"/>
        </w:rPr>
        <w:t xml:space="preserve">Некоторые участники выразили сомнения в отношении включения </w:t>
      </w:r>
      <w:r w:rsidR="00735C5F" w:rsidRPr="002A4D3B">
        <w:rPr>
          <w:rFonts w:eastAsia="Malgun Gothic"/>
          <w:bCs/>
          <w:kern w:val="22"/>
          <w:szCs w:val="22"/>
          <w:lang w:val="ru-RU"/>
        </w:rPr>
        <w:t>частных</w:t>
      </w:r>
      <w:r w:rsidR="004B5853" w:rsidRPr="002A4D3B">
        <w:rPr>
          <w:rFonts w:eastAsia="Malgun Gothic"/>
          <w:bCs/>
          <w:kern w:val="22"/>
          <w:szCs w:val="22"/>
          <w:lang w:val="ru-RU"/>
        </w:rPr>
        <w:t xml:space="preserve"> стимулов</w:t>
      </w:r>
      <w:r w:rsidR="00EB3E37" w:rsidRPr="002A4D3B">
        <w:rPr>
          <w:rFonts w:eastAsia="Malgun Gothic"/>
          <w:bCs/>
          <w:kern w:val="22"/>
          <w:szCs w:val="22"/>
          <w:lang w:val="ru-RU"/>
        </w:rPr>
        <w:t xml:space="preserve">, </w:t>
      </w:r>
      <w:r w:rsidR="004B5853" w:rsidRPr="002A4D3B">
        <w:rPr>
          <w:rFonts w:eastAsia="Malgun Gothic"/>
          <w:bCs/>
          <w:kern w:val="22"/>
          <w:szCs w:val="22"/>
          <w:lang w:val="ru-RU"/>
        </w:rPr>
        <w:t xml:space="preserve">поскольку </w:t>
      </w:r>
      <w:r w:rsidR="00735C5F" w:rsidRPr="002A4D3B">
        <w:rPr>
          <w:rFonts w:eastAsia="Malgun Gothic"/>
          <w:bCs/>
          <w:kern w:val="22"/>
          <w:szCs w:val="22"/>
          <w:lang w:val="ru-RU"/>
        </w:rPr>
        <w:t>это выходит за рамки компетенции Сторон, тогда как другие участники подчеркнули важность частного сектора</w:t>
      </w:r>
      <w:r w:rsidR="00BD05B6" w:rsidRPr="002A4D3B">
        <w:rPr>
          <w:rFonts w:eastAsia="Malgun Gothic"/>
          <w:bCs/>
          <w:kern w:val="22"/>
          <w:szCs w:val="22"/>
          <w:lang w:val="ru-RU"/>
        </w:rPr>
        <w:t>.</w:t>
      </w:r>
    </w:p>
    <w:p w:rsidR="002705DD" w:rsidRPr="002A4D3B" w:rsidRDefault="001913B6" w:rsidP="00600935">
      <w:pPr>
        <w:pStyle w:val="Para1"/>
        <w:suppressLineNumbers/>
        <w:suppressAutoHyphens/>
        <w:rPr>
          <w:rFonts w:eastAsia="Malgun Gothic"/>
          <w:bCs/>
          <w:kern w:val="22"/>
          <w:szCs w:val="22"/>
          <w:lang w:val="ru-RU"/>
        </w:rPr>
      </w:pPr>
      <w:r w:rsidRPr="002A4D3B">
        <w:rPr>
          <w:rFonts w:eastAsia="Malgun Gothic"/>
          <w:bCs/>
          <w:kern w:val="22"/>
          <w:szCs w:val="22"/>
          <w:lang w:val="ru-RU"/>
        </w:rPr>
        <w:t>12.</w:t>
      </w:r>
      <w:r w:rsidRPr="002A4D3B">
        <w:rPr>
          <w:rFonts w:eastAsia="Malgun Gothic"/>
          <w:bCs/>
          <w:kern w:val="22"/>
          <w:szCs w:val="22"/>
          <w:lang w:val="ru-RU"/>
        </w:rPr>
        <w:tab/>
      </w:r>
      <w:r w:rsidR="002705DD" w:rsidRPr="002A4D3B">
        <w:rPr>
          <w:rFonts w:eastAsia="Malgun Gothic"/>
          <w:bCs/>
          <w:kern w:val="22"/>
          <w:szCs w:val="22"/>
          <w:lang w:val="ru-RU"/>
        </w:rPr>
        <w:t xml:space="preserve">Было предложено </w:t>
      </w:r>
      <w:r w:rsidR="00B628B7">
        <w:rPr>
          <w:rFonts w:eastAsia="Malgun Gothic"/>
          <w:bCs/>
          <w:kern w:val="22"/>
          <w:szCs w:val="22"/>
          <w:lang w:val="ru-RU"/>
        </w:rPr>
        <w:t xml:space="preserve">сделать упор </w:t>
      </w:r>
      <w:r w:rsidR="002705DD" w:rsidRPr="002A4D3B">
        <w:rPr>
          <w:rFonts w:eastAsia="Malgun Gothic"/>
          <w:bCs/>
          <w:kern w:val="22"/>
          <w:szCs w:val="22"/>
          <w:lang w:val="ru-RU"/>
        </w:rPr>
        <w:t>этой задачи на вредных субсидиях, а не только на «</w:t>
      </w:r>
      <w:r w:rsidR="00B628B7">
        <w:rPr>
          <w:rFonts w:eastAsia="Malgun Gothic"/>
          <w:bCs/>
          <w:kern w:val="22"/>
          <w:szCs w:val="22"/>
          <w:lang w:val="ru-RU"/>
        </w:rPr>
        <w:t>наиболее</w:t>
      </w:r>
      <w:r w:rsidR="002B1B93" w:rsidRPr="002A4D3B">
        <w:rPr>
          <w:rFonts w:eastAsia="Malgun Gothic"/>
          <w:bCs/>
          <w:kern w:val="22"/>
          <w:szCs w:val="22"/>
          <w:lang w:val="ru-RU"/>
        </w:rPr>
        <w:t>»</w:t>
      </w:r>
      <w:r w:rsidR="002705DD" w:rsidRPr="002A4D3B">
        <w:rPr>
          <w:rFonts w:eastAsia="Malgun Gothic"/>
          <w:bCs/>
          <w:kern w:val="22"/>
          <w:szCs w:val="22"/>
          <w:lang w:val="ru-RU"/>
        </w:rPr>
        <w:t xml:space="preserve"> вредных субсидиях.</w:t>
      </w:r>
    </w:p>
    <w:p w:rsidR="00DE56DB" w:rsidRPr="002A4D3B" w:rsidRDefault="00172C3E" w:rsidP="00F34C79">
      <w:pPr>
        <w:pStyle w:val="Para1"/>
        <w:suppressLineNumbers/>
        <w:suppressAutoHyphens/>
        <w:jc w:val="left"/>
        <w:rPr>
          <w:rFonts w:eastAsia="Malgun Gothic"/>
          <w:b/>
          <w:kern w:val="22"/>
          <w:szCs w:val="22"/>
          <w:lang w:val="ru-RU"/>
        </w:rPr>
      </w:pPr>
      <w:r w:rsidRPr="002A4D3B">
        <w:rPr>
          <w:rFonts w:eastAsia="Malgun Gothic"/>
          <w:b/>
          <w:kern w:val="22"/>
          <w:szCs w:val="22"/>
          <w:lang w:val="ru-RU"/>
        </w:rPr>
        <w:t>12.2</w:t>
      </w:r>
      <w:r w:rsidRPr="002A4D3B">
        <w:rPr>
          <w:rFonts w:eastAsia="Malgun Gothic"/>
          <w:b/>
          <w:kern w:val="22"/>
          <w:szCs w:val="22"/>
          <w:lang w:val="ru-RU"/>
        </w:rPr>
        <w:tab/>
      </w:r>
      <w:r w:rsidR="004B5853" w:rsidRPr="002A4D3B">
        <w:rPr>
          <w:rFonts w:eastAsia="Malgun Gothic"/>
          <w:b/>
          <w:kern w:val="22"/>
          <w:szCs w:val="22"/>
          <w:lang w:val="ru-RU"/>
        </w:rPr>
        <w:t>Предложенные формулировки</w:t>
      </w:r>
    </w:p>
    <w:p w:rsidR="00E41F48" w:rsidRPr="002A4D3B" w:rsidRDefault="001913B6" w:rsidP="00E41F48">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t>1.</w:t>
      </w:r>
      <w:r w:rsidRPr="002A4D3B">
        <w:rPr>
          <w:kern w:val="22"/>
          <w:szCs w:val="22"/>
          <w:lang w:val="ru-RU"/>
        </w:rPr>
        <w:tab/>
      </w:r>
      <w:r w:rsidR="00F8652F" w:rsidRPr="002A4D3B">
        <w:rPr>
          <w:kern w:val="22"/>
          <w:szCs w:val="22"/>
          <w:lang w:val="ru-RU"/>
        </w:rPr>
        <w:t xml:space="preserve">Реформирование мер стимулирования путем отмены </w:t>
      </w:r>
      <w:r w:rsidR="00F8652F" w:rsidRPr="002A4D3B">
        <w:rPr>
          <w:strike/>
          <w:kern w:val="22"/>
          <w:szCs w:val="22"/>
          <w:lang w:val="ru-RU"/>
        </w:rPr>
        <w:t xml:space="preserve">наиболее </w:t>
      </w:r>
      <w:r w:rsidR="00F8652F" w:rsidRPr="002A4D3B">
        <w:rPr>
          <w:kern w:val="22"/>
          <w:szCs w:val="22"/>
          <w:lang w:val="ru-RU"/>
        </w:rPr>
        <w:t>вредных для биоразнообразия субсидий</w:t>
      </w:r>
      <w:r w:rsidR="001F624E" w:rsidRPr="002A4D3B">
        <w:rPr>
          <w:kern w:val="22"/>
          <w:szCs w:val="22"/>
          <w:lang w:val="ru-RU"/>
        </w:rPr>
        <w:t xml:space="preserve"> </w:t>
      </w:r>
      <w:r w:rsidR="00F8652F" w:rsidRPr="002A4D3B">
        <w:rPr>
          <w:kern w:val="22"/>
          <w:szCs w:val="22"/>
          <w:lang w:val="ru-RU"/>
        </w:rPr>
        <w:t>и обеспечения к 2030 году либо положительного, либо нейтрального для биоразнообразия характера мерам стимулирования, включая государственные и частные экономические и нормативные меры</w:t>
      </w:r>
      <w:r w:rsidR="001F624E" w:rsidRPr="002A4D3B">
        <w:rPr>
          <w:kern w:val="22"/>
          <w:szCs w:val="22"/>
          <w:lang w:val="ru-RU"/>
        </w:rPr>
        <w:t>.</w:t>
      </w:r>
    </w:p>
    <w:p w:rsidR="000C0280" w:rsidRPr="002A4D3B" w:rsidRDefault="001913B6" w:rsidP="00E41F48">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t>2.</w:t>
      </w:r>
      <w:r w:rsidRPr="002A4D3B">
        <w:rPr>
          <w:kern w:val="22"/>
          <w:szCs w:val="22"/>
          <w:lang w:val="ru-RU"/>
        </w:rPr>
        <w:tab/>
      </w:r>
      <w:r w:rsidR="00F8652F" w:rsidRPr="002A4D3B">
        <w:rPr>
          <w:kern w:val="22"/>
          <w:szCs w:val="22"/>
          <w:lang w:val="ru-RU"/>
        </w:rPr>
        <w:t>Реформирование мер стимулирования</w:t>
      </w:r>
      <w:r w:rsidR="0028531A" w:rsidRPr="002A4D3B">
        <w:rPr>
          <w:kern w:val="22"/>
          <w:szCs w:val="22"/>
          <w:lang w:val="ru-RU"/>
        </w:rPr>
        <w:t>,</w:t>
      </w:r>
      <w:r w:rsidR="00F8652F" w:rsidRPr="002A4D3B">
        <w:rPr>
          <w:kern w:val="22"/>
          <w:szCs w:val="22"/>
          <w:lang w:val="ru-RU"/>
        </w:rPr>
        <w:t xml:space="preserve"> </w:t>
      </w:r>
      <w:r w:rsidR="00F8652F" w:rsidRPr="002A4D3B">
        <w:rPr>
          <w:strike/>
          <w:kern w:val="22"/>
          <w:szCs w:val="22"/>
          <w:lang w:val="ru-RU"/>
        </w:rPr>
        <w:t xml:space="preserve">путем отмены наиболее </w:t>
      </w:r>
      <w:r w:rsidR="0028531A" w:rsidRPr="002A4D3B">
        <w:rPr>
          <w:kern w:val="22"/>
          <w:szCs w:val="22"/>
          <w:u w:val="single"/>
          <w:lang w:val="ru-RU"/>
        </w:rPr>
        <w:t>отмена</w:t>
      </w:r>
      <w:r w:rsidR="0028531A" w:rsidRPr="002A4D3B">
        <w:rPr>
          <w:kern w:val="22"/>
          <w:szCs w:val="22"/>
          <w:lang w:val="ru-RU"/>
        </w:rPr>
        <w:t xml:space="preserve"> </w:t>
      </w:r>
      <w:r w:rsidR="00F8652F" w:rsidRPr="002A4D3B">
        <w:rPr>
          <w:kern w:val="22"/>
          <w:szCs w:val="22"/>
          <w:lang w:val="ru-RU"/>
        </w:rPr>
        <w:t>вредных для биоразнообразия субсидий</w:t>
      </w:r>
      <w:r w:rsidR="00FA747F" w:rsidRPr="002A4D3B">
        <w:rPr>
          <w:kern w:val="22"/>
          <w:szCs w:val="22"/>
          <w:lang w:val="ru-RU"/>
        </w:rPr>
        <w:t xml:space="preserve"> </w:t>
      </w:r>
      <w:r w:rsidR="00F8652F" w:rsidRPr="002A4D3B">
        <w:rPr>
          <w:kern w:val="22"/>
          <w:szCs w:val="22"/>
          <w:u w:val="single"/>
          <w:lang w:val="ru-RU"/>
        </w:rPr>
        <w:t>и</w:t>
      </w:r>
      <w:r w:rsidR="00FA747F" w:rsidRPr="002A4D3B">
        <w:rPr>
          <w:kern w:val="22"/>
          <w:szCs w:val="22"/>
          <w:u w:val="single"/>
          <w:lang w:val="ru-RU"/>
        </w:rPr>
        <w:t xml:space="preserve"> </w:t>
      </w:r>
      <w:r w:rsidR="00F8652F" w:rsidRPr="002A4D3B">
        <w:rPr>
          <w:kern w:val="22"/>
          <w:szCs w:val="22"/>
          <w:u w:val="single"/>
          <w:lang w:val="ru-RU"/>
        </w:rPr>
        <w:t>расширени</w:t>
      </w:r>
      <w:r w:rsidR="0028531A" w:rsidRPr="002A4D3B">
        <w:rPr>
          <w:kern w:val="22"/>
          <w:szCs w:val="22"/>
          <w:u w:val="single"/>
          <w:lang w:val="ru-RU"/>
        </w:rPr>
        <w:t>е</w:t>
      </w:r>
      <w:r w:rsidR="00F8652F" w:rsidRPr="002A4D3B">
        <w:rPr>
          <w:kern w:val="22"/>
          <w:szCs w:val="22"/>
          <w:u w:val="single"/>
          <w:lang w:val="ru-RU"/>
        </w:rPr>
        <w:t xml:space="preserve"> позитивных стимул</w:t>
      </w:r>
      <w:r w:rsidR="00DA2986" w:rsidRPr="002A4D3B">
        <w:rPr>
          <w:kern w:val="22"/>
          <w:szCs w:val="22"/>
          <w:u w:val="single"/>
          <w:lang w:val="ru-RU"/>
        </w:rPr>
        <w:t>ов</w:t>
      </w:r>
      <w:r w:rsidR="00F8652F" w:rsidRPr="002A4D3B">
        <w:rPr>
          <w:kern w:val="22"/>
          <w:szCs w:val="22"/>
          <w:u w:val="single"/>
          <w:lang w:val="ru-RU"/>
        </w:rPr>
        <w:t xml:space="preserve"> для поощрения сохранения и устойчивого использования биоразнообразия</w:t>
      </w:r>
      <w:r w:rsidR="00DA2986" w:rsidRPr="002A4D3B">
        <w:rPr>
          <w:kern w:val="22"/>
          <w:szCs w:val="22"/>
          <w:u w:val="single"/>
          <w:lang w:val="ru-RU"/>
        </w:rPr>
        <w:t xml:space="preserve"> путем</w:t>
      </w:r>
      <w:r w:rsidR="00F8652F" w:rsidRPr="002A4D3B">
        <w:rPr>
          <w:kern w:val="22"/>
          <w:szCs w:val="22"/>
          <w:lang w:val="ru-RU"/>
        </w:rPr>
        <w:t xml:space="preserve"> обеспечения </w:t>
      </w:r>
      <w:r w:rsidR="00F8652F" w:rsidRPr="002A4D3B">
        <w:rPr>
          <w:strike/>
          <w:kern w:val="22"/>
          <w:szCs w:val="22"/>
          <w:lang w:val="ru-RU"/>
        </w:rPr>
        <w:t>к 2030 году</w:t>
      </w:r>
      <w:r w:rsidR="00F8652F" w:rsidRPr="002A4D3B">
        <w:rPr>
          <w:kern w:val="22"/>
          <w:szCs w:val="22"/>
          <w:lang w:val="ru-RU"/>
        </w:rPr>
        <w:t xml:space="preserve"> либо положительного, либо нейтрального для биоразнообразия характера мерам стимулирования, включая государственные и частные экономические и нормативные меры</w:t>
      </w:r>
      <w:r w:rsidR="00DA2986" w:rsidRPr="002A4D3B">
        <w:rPr>
          <w:kern w:val="22"/>
          <w:szCs w:val="22"/>
          <w:lang w:val="ru-RU"/>
        </w:rPr>
        <w:t>,</w:t>
      </w:r>
      <w:r w:rsidR="00F8652F" w:rsidRPr="002A4D3B">
        <w:rPr>
          <w:kern w:val="22"/>
          <w:szCs w:val="22"/>
          <w:lang w:val="ru-RU"/>
        </w:rPr>
        <w:t xml:space="preserve"> </w:t>
      </w:r>
      <w:r w:rsidR="00F8652F" w:rsidRPr="002A4D3B">
        <w:rPr>
          <w:kern w:val="22"/>
          <w:szCs w:val="22"/>
          <w:u w:val="single"/>
          <w:lang w:val="ru-RU"/>
        </w:rPr>
        <w:t>к</w:t>
      </w:r>
      <w:r w:rsidR="00FA747F" w:rsidRPr="002A4D3B">
        <w:rPr>
          <w:kern w:val="22"/>
          <w:szCs w:val="22"/>
          <w:u w:val="single"/>
          <w:lang w:val="ru-RU"/>
        </w:rPr>
        <w:t xml:space="preserve"> 2030</w:t>
      </w:r>
      <w:r w:rsidR="00F8652F" w:rsidRPr="002A4D3B">
        <w:rPr>
          <w:kern w:val="22"/>
          <w:szCs w:val="22"/>
          <w:u w:val="single"/>
          <w:lang w:val="ru-RU"/>
        </w:rPr>
        <w:t xml:space="preserve"> году</w:t>
      </w:r>
      <w:r w:rsidR="00FA747F" w:rsidRPr="002A4D3B">
        <w:rPr>
          <w:kern w:val="22"/>
          <w:szCs w:val="22"/>
          <w:lang w:val="ru-RU"/>
        </w:rPr>
        <w:t>.</w:t>
      </w:r>
    </w:p>
    <w:p w:rsidR="003C23A7" w:rsidRPr="002A4D3B" w:rsidRDefault="001913B6" w:rsidP="001913B6">
      <w:pPr>
        <w:pStyle w:val="Para3"/>
        <w:numPr>
          <w:ilvl w:val="0"/>
          <w:numId w:val="0"/>
        </w:numPr>
        <w:suppressLineNumbers/>
        <w:tabs>
          <w:tab w:val="clear" w:pos="1980"/>
        </w:tabs>
        <w:suppressAutoHyphens/>
        <w:spacing w:before="120" w:after="120"/>
        <w:rPr>
          <w:szCs w:val="22"/>
          <w:lang w:val="ru-RU" w:eastAsia="en-CA"/>
        </w:rPr>
      </w:pPr>
      <w:r w:rsidRPr="002A4D3B">
        <w:rPr>
          <w:kern w:val="22"/>
          <w:szCs w:val="22"/>
          <w:lang w:val="ru-RU"/>
        </w:rPr>
        <w:t>3.</w:t>
      </w:r>
      <w:r w:rsidRPr="002A4D3B">
        <w:rPr>
          <w:kern w:val="22"/>
          <w:szCs w:val="22"/>
          <w:lang w:val="ru-RU"/>
        </w:rPr>
        <w:tab/>
      </w:r>
      <w:r w:rsidR="009C3939" w:rsidRPr="002A4D3B">
        <w:rPr>
          <w:kern w:val="22"/>
          <w:szCs w:val="22"/>
          <w:lang w:val="ru-RU"/>
        </w:rPr>
        <w:t xml:space="preserve">Реформирование </w:t>
      </w:r>
      <w:r w:rsidR="009C3939" w:rsidRPr="002A4D3B">
        <w:rPr>
          <w:szCs w:val="22"/>
          <w:u w:val="single"/>
          <w:lang w:val="ru-RU" w:eastAsia="en-CA"/>
        </w:rPr>
        <w:t>или отмена</w:t>
      </w:r>
      <w:r w:rsidR="009A3654" w:rsidRPr="002A4D3B">
        <w:rPr>
          <w:szCs w:val="22"/>
          <w:u w:val="single"/>
          <w:lang w:val="ru-RU" w:eastAsia="en-CA"/>
        </w:rPr>
        <w:t xml:space="preserve"> </w:t>
      </w:r>
      <w:r w:rsidR="009C3939" w:rsidRPr="002A4D3B">
        <w:rPr>
          <w:strike/>
          <w:szCs w:val="22"/>
          <w:lang w:val="ru-RU" w:eastAsia="en-CA"/>
        </w:rPr>
        <w:t>мер стимулирования</w:t>
      </w:r>
      <w:r w:rsidR="009A3654" w:rsidRPr="002A4D3B">
        <w:rPr>
          <w:strike/>
          <w:szCs w:val="22"/>
          <w:lang w:val="ru-RU" w:eastAsia="en-CA"/>
        </w:rPr>
        <w:t xml:space="preserve">, </w:t>
      </w:r>
      <w:r w:rsidR="009C3939" w:rsidRPr="002A4D3B">
        <w:rPr>
          <w:strike/>
          <w:szCs w:val="22"/>
          <w:lang w:val="ru-RU" w:eastAsia="en-CA"/>
        </w:rPr>
        <w:t>путем отмены</w:t>
      </w:r>
      <w:r w:rsidR="00391890">
        <w:rPr>
          <w:strike/>
          <w:szCs w:val="22"/>
          <w:lang w:val="ru-RU" w:eastAsia="en-CA"/>
        </w:rPr>
        <w:t xml:space="preserve"> </w:t>
      </w:r>
      <w:r w:rsidR="00B46B79" w:rsidRPr="002A4D3B">
        <w:rPr>
          <w:szCs w:val="22"/>
          <w:lang w:val="ru-RU" w:eastAsia="en-CA"/>
        </w:rPr>
        <w:t>наиболее вредных для биоразнообразия субсидий</w:t>
      </w:r>
      <w:r w:rsidR="00B46B79" w:rsidRPr="002A4D3B">
        <w:rPr>
          <w:sz w:val="24"/>
          <w:lang w:val="ru-RU" w:eastAsia="ru-RU"/>
        </w:rPr>
        <w:t xml:space="preserve"> </w:t>
      </w:r>
      <w:r w:rsidR="00B46B79" w:rsidRPr="002A4D3B">
        <w:rPr>
          <w:szCs w:val="22"/>
          <w:lang w:val="ru-RU" w:eastAsia="en-CA"/>
        </w:rPr>
        <w:t>и обеспечени</w:t>
      </w:r>
      <w:r w:rsidR="00391890">
        <w:rPr>
          <w:szCs w:val="22"/>
          <w:lang w:val="ru-RU" w:eastAsia="en-CA"/>
        </w:rPr>
        <w:t>е</w:t>
      </w:r>
      <w:r w:rsidR="00B46B79" w:rsidRPr="002A4D3B">
        <w:rPr>
          <w:szCs w:val="22"/>
          <w:lang w:val="ru-RU" w:eastAsia="en-CA"/>
        </w:rPr>
        <w:t xml:space="preserve"> к 2030 году либо положительного, либо нейтрального для биоразнообразия характера мерам стимулирования, включая государственные и частные экономические и </w:t>
      </w:r>
      <w:r w:rsidR="00B46B79" w:rsidRPr="002A4D3B">
        <w:rPr>
          <w:kern w:val="22"/>
          <w:szCs w:val="22"/>
          <w:lang w:val="ru-RU"/>
        </w:rPr>
        <w:t>нормативные</w:t>
      </w:r>
      <w:r w:rsidR="00B46B79" w:rsidRPr="002A4D3B">
        <w:rPr>
          <w:szCs w:val="22"/>
          <w:lang w:val="ru-RU" w:eastAsia="en-CA"/>
        </w:rPr>
        <w:t xml:space="preserve"> меры.</w:t>
      </w:r>
    </w:p>
    <w:p w:rsidR="00096F04" w:rsidRPr="002A4D3B" w:rsidRDefault="001913B6" w:rsidP="001913B6">
      <w:pPr>
        <w:autoSpaceDE w:val="0"/>
        <w:autoSpaceDN w:val="0"/>
        <w:adjustRightInd w:val="0"/>
        <w:rPr>
          <w:kern w:val="22"/>
          <w:szCs w:val="22"/>
          <w:lang w:val="ru-RU"/>
        </w:rPr>
      </w:pPr>
      <w:r w:rsidRPr="002A4D3B">
        <w:rPr>
          <w:kern w:val="22"/>
          <w:szCs w:val="22"/>
          <w:lang w:val="ru-RU"/>
        </w:rPr>
        <w:t>4.</w:t>
      </w:r>
      <w:r w:rsidRPr="002A4D3B">
        <w:rPr>
          <w:kern w:val="22"/>
          <w:szCs w:val="22"/>
          <w:lang w:val="ru-RU"/>
        </w:rPr>
        <w:tab/>
      </w:r>
      <w:r w:rsidR="00132A99" w:rsidRPr="002A4D3B">
        <w:rPr>
          <w:kern w:val="22"/>
          <w:szCs w:val="22"/>
          <w:u w:val="single"/>
          <w:lang w:val="ru-RU"/>
        </w:rPr>
        <w:t>Определение</w:t>
      </w:r>
      <w:r w:rsidR="00096F04" w:rsidRPr="002A4D3B">
        <w:rPr>
          <w:kern w:val="22"/>
          <w:szCs w:val="22"/>
          <w:u w:val="single"/>
          <w:lang w:val="ru-RU"/>
        </w:rPr>
        <w:t>,</w:t>
      </w:r>
      <w:r w:rsidR="00096F04" w:rsidRPr="002A4D3B">
        <w:rPr>
          <w:kern w:val="22"/>
          <w:szCs w:val="22"/>
          <w:lang w:val="ru-RU"/>
        </w:rPr>
        <w:t xml:space="preserve"> </w:t>
      </w:r>
      <w:r w:rsidR="00132A99" w:rsidRPr="002A4D3B">
        <w:rPr>
          <w:kern w:val="22"/>
          <w:szCs w:val="22"/>
          <w:lang w:val="ru-RU"/>
        </w:rPr>
        <w:t>реформирование</w:t>
      </w:r>
      <w:r w:rsidR="00096F04" w:rsidRPr="002A4D3B">
        <w:rPr>
          <w:kern w:val="22"/>
          <w:szCs w:val="22"/>
          <w:lang w:val="ru-RU"/>
        </w:rPr>
        <w:t xml:space="preserve"> </w:t>
      </w:r>
      <w:r w:rsidR="00132A99" w:rsidRPr="002A4D3B">
        <w:rPr>
          <w:kern w:val="22"/>
          <w:szCs w:val="22"/>
          <w:u w:val="single"/>
          <w:lang w:val="ru-RU"/>
        </w:rPr>
        <w:t>и отмена</w:t>
      </w:r>
      <w:r w:rsidR="00096F04" w:rsidRPr="002A4D3B">
        <w:rPr>
          <w:kern w:val="22"/>
          <w:szCs w:val="22"/>
          <w:lang w:val="ru-RU"/>
        </w:rPr>
        <w:t xml:space="preserve"> </w:t>
      </w:r>
      <w:r w:rsidR="00132A99" w:rsidRPr="002A4D3B">
        <w:rPr>
          <w:kern w:val="22"/>
          <w:szCs w:val="22"/>
          <w:lang w:val="ru-RU"/>
        </w:rPr>
        <w:t>мер стимулирования</w:t>
      </w:r>
      <w:r w:rsidR="00096F04" w:rsidRPr="002A4D3B">
        <w:rPr>
          <w:kern w:val="22"/>
          <w:szCs w:val="22"/>
          <w:lang w:val="ru-RU"/>
        </w:rPr>
        <w:t xml:space="preserve">, </w:t>
      </w:r>
      <w:r w:rsidR="00132A99" w:rsidRPr="002A4D3B">
        <w:rPr>
          <w:kern w:val="22"/>
          <w:szCs w:val="22"/>
          <w:u w:val="single"/>
          <w:lang w:val="ru-RU"/>
        </w:rPr>
        <w:t>в том числе</w:t>
      </w:r>
      <w:r w:rsidR="00096F04" w:rsidRPr="002A4D3B">
        <w:rPr>
          <w:kern w:val="22"/>
          <w:szCs w:val="22"/>
          <w:lang w:val="ru-RU"/>
        </w:rPr>
        <w:t xml:space="preserve"> </w:t>
      </w:r>
      <w:r w:rsidR="00132A99" w:rsidRPr="002A4D3B">
        <w:rPr>
          <w:strike/>
          <w:szCs w:val="22"/>
          <w:lang w:val="ru-RU" w:eastAsia="en-CA"/>
        </w:rPr>
        <w:t>путем отмены</w:t>
      </w:r>
      <w:r w:rsidR="00132A99" w:rsidRPr="002A4D3B">
        <w:rPr>
          <w:strike/>
          <w:kern w:val="22"/>
          <w:szCs w:val="22"/>
          <w:lang w:val="ru-RU"/>
        </w:rPr>
        <w:t xml:space="preserve"> наиболее</w:t>
      </w:r>
      <w:r w:rsidR="00132A99" w:rsidRPr="002A4D3B">
        <w:rPr>
          <w:kern w:val="22"/>
          <w:szCs w:val="22"/>
          <w:lang w:val="ru-RU"/>
        </w:rPr>
        <w:t xml:space="preserve"> вредных для биоразнообразия субсидий</w:t>
      </w:r>
      <w:r w:rsidR="00096F04" w:rsidRPr="002A4D3B">
        <w:rPr>
          <w:kern w:val="22"/>
          <w:szCs w:val="22"/>
          <w:lang w:val="ru-RU"/>
        </w:rPr>
        <w:t xml:space="preserve">, </w:t>
      </w:r>
      <w:r w:rsidR="00132A99" w:rsidRPr="002A4D3B">
        <w:rPr>
          <w:kern w:val="22"/>
          <w:szCs w:val="22"/>
          <w:lang w:val="ru-RU"/>
        </w:rPr>
        <w:t>и обеспечение</w:t>
      </w:r>
      <w:r w:rsidR="00096F04" w:rsidRPr="002A4D3B">
        <w:rPr>
          <w:kern w:val="22"/>
          <w:szCs w:val="22"/>
          <w:lang w:val="ru-RU"/>
        </w:rPr>
        <w:t xml:space="preserve"> </w:t>
      </w:r>
      <w:r w:rsidR="00132A99" w:rsidRPr="002A4D3B">
        <w:rPr>
          <w:kern w:val="22"/>
          <w:szCs w:val="22"/>
          <w:u w:val="single"/>
          <w:lang w:val="ru-RU"/>
        </w:rPr>
        <w:t>быстрого прогресса и</w:t>
      </w:r>
      <w:r w:rsidR="00132A99" w:rsidRPr="002A4D3B">
        <w:rPr>
          <w:kern w:val="22"/>
          <w:szCs w:val="22"/>
          <w:lang w:val="ru-RU"/>
        </w:rPr>
        <w:t xml:space="preserve"> либо положительного, либо нейтрального для биоразнообразия характера мерам стимулирования, включая </w:t>
      </w:r>
      <w:r w:rsidR="00132A99" w:rsidRPr="002A4D3B">
        <w:rPr>
          <w:lang w:val="ru-RU"/>
        </w:rPr>
        <w:t xml:space="preserve">государственные и частные </w:t>
      </w:r>
      <w:r w:rsidR="00132A99" w:rsidRPr="002A4D3B">
        <w:rPr>
          <w:strike/>
          <w:lang w:val="ru-RU"/>
        </w:rPr>
        <w:t>экономические и нормативные</w:t>
      </w:r>
      <w:r w:rsidR="00132A99" w:rsidRPr="002A4D3B">
        <w:rPr>
          <w:lang w:val="ru-RU"/>
        </w:rPr>
        <w:t xml:space="preserve"> меры</w:t>
      </w:r>
      <w:r w:rsidR="003A4140" w:rsidRPr="002A4D3B">
        <w:rPr>
          <w:lang w:val="ru-RU"/>
        </w:rPr>
        <w:t>,</w:t>
      </w:r>
      <w:r w:rsidR="00132A99" w:rsidRPr="002A4D3B">
        <w:rPr>
          <w:lang w:val="ru-RU"/>
        </w:rPr>
        <w:t xml:space="preserve"> </w:t>
      </w:r>
      <w:r w:rsidR="00132A99" w:rsidRPr="002A4D3B">
        <w:rPr>
          <w:u w:val="single"/>
          <w:lang w:val="ru-RU"/>
        </w:rPr>
        <w:t xml:space="preserve">не </w:t>
      </w:r>
      <w:proofErr w:type="gramStart"/>
      <w:r w:rsidR="00132A99" w:rsidRPr="002A4D3B">
        <w:rPr>
          <w:u w:val="single"/>
          <w:lang w:val="ru-RU"/>
        </w:rPr>
        <w:t>позднее</w:t>
      </w:r>
      <w:proofErr w:type="gramEnd"/>
      <w:r w:rsidR="00132A99" w:rsidRPr="002A4D3B">
        <w:rPr>
          <w:u w:val="single"/>
          <w:lang w:val="ru-RU"/>
        </w:rPr>
        <w:t xml:space="preserve"> чем</w:t>
      </w:r>
      <w:r w:rsidR="00132A99" w:rsidRPr="002A4D3B">
        <w:rPr>
          <w:kern w:val="22"/>
          <w:szCs w:val="22"/>
          <w:lang w:val="ru-RU"/>
        </w:rPr>
        <w:t xml:space="preserve"> к</w:t>
      </w:r>
      <w:r w:rsidR="00096F04" w:rsidRPr="002A4D3B">
        <w:rPr>
          <w:kern w:val="22"/>
          <w:szCs w:val="22"/>
          <w:lang w:val="ru-RU"/>
        </w:rPr>
        <w:t xml:space="preserve"> 2030</w:t>
      </w:r>
      <w:r w:rsidR="00132A99" w:rsidRPr="002A4D3B">
        <w:rPr>
          <w:kern w:val="22"/>
          <w:szCs w:val="22"/>
          <w:lang w:val="ru-RU"/>
        </w:rPr>
        <w:t xml:space="preserve"> году</w:t>
      </w:r>
      <w:r w:rsidR="00B61086" w:rsidRPr="002A4D3B">
        <w:rPr>
          <w:kern w:val="22"/>
          <w:szCs w:val="22"/>
          <w:lang w:val="ru-RU"/>
        </w:rPr>
        <w:t>.</w:t>
      </w:r>
    </w:p>
    <w:p w:rsidR="00096F04" w:rsidRPr="002A4D3B" w:rsidRDefault="001913B6" w:rsidP="00D059E3">
      <w:pPr>
        <w:autoSpaceDE w:val="0"/>
        <w:autoSpaceDN w:val="0"/>
        <w:adjustRightInd w:val="0"/>
        <w:spacing w:after="120"/>
        <w:rPr>
          <w:szCs w:val="22"/>
          <w:lang w:val="ru-RU" w:eastAsia="en-CA"/>
        </w:rPr>
      </w:pPr>
      <w:r w:rsidRPr="002A4D3B">
        <w:rPr>
          <w:szCs w:val="22"/>
          <w:lang w:val="ru-RU" w:eastAsia="en-CA"/>
        </w:rPr>
        <w:lastRenderedPageBreak/>
        <w:t>5.</w:t>
      </w:r>
      <w:r w:rsidRPr="002A4D3B">
        <w:rPr>
          <w:szCs w:val="22"/>
          <w:lang w:val="ru-RU" w:eastAsia="en-CA"/>
        </w:rPr>
        <w:tab/>
      </w:r>
      <w:r w:rsidR="003A4140" w:rsidRPr="002A4D3B">
        <w:rPr>
          <w:szCs w:val="22"/>
          <w:u w:val="single"/>
          <w:lang w:val="ru-RU" w:eastAsia="en-CA"/>
        </w:rPr>
        <w:t>В соответствии с другими международными обязательствами</w:t>
      </w:r>
      <w:r w:rsidR="00131895" w:rsidRPr="002A4D3B">
        <w:rPr>
          <w:szCs w:val="22"/>
          <w:lang w:val="ru-RU" w:eastAsia="en-CA"/>
        </w:rPr>
        <w:t xml:space="preserve"> </w:t>
      </w:r>
      <w:r w:rsidR="003A4140" w:rsidRPr="002A4D3B">
        <w:rPr>
          <w:szCs w:val="22"/>
          <w:lang w:val="ru-RU" w:eastAsia="en-CA"/>
        </w:rPr>
        <w:t>реформирование мер стимулирования путем отмены наиболее вредных для биоразнообразия субсидий и обеспечения к 2030 году либо положительного, либо нейтрального для биоразнообразия характера мерам стимулирования, включая государственные и частные экономические и нормативные меры</w:t>
      </w:r>
      <w:r w:rsidR="00131895" w:rsidRPr="002A4D3B">
        <w:rPr>
          <w:szCs w:val="22"/>
          <w:lang w:val="ru-RU" w:eastAsia="en-CA"/>
        </w:rPr>
        <w:t>.</w:t>
      </w:r>
    </w:p>
    <w:p w:rsidR="00974C69" w:rsidRPr="002A4D3B" w:rsidRDefault="001913B6" w:rsidP="002B1B93">
      <w:pPr>
        <w:autoSpaceDE w:val="0"/>
        <w:autoSpaceDN w:val="0"/>
        <w:adjustRightInd w:val="0"/>
        <w:spacing w:after="120"/>
        <w:rPr>
          <w:szCs w:val="22"/>
          <w:lang w:val="ru-RU" w:eastAsia="en-CA"/>
        </w:rPr>
      </w:pPr>
      <w:r w:rsidRPr="002A4D3B">
        <w:rPr>
          <w:szCs w:val="22"/>
          <w:lang w:val="ru-RU" w:eastAsia="en-CA"/>
        </w:rPr>
        <w:t>6.</w:t>
      </w:r>
      <w:r w:rsidRPr="002A4D3B">
        <w:rPr>
          <w:szCs w:val="22"/>
          <w:lang w:val="ru-RU" w:eastAsia="en-CA"/>
        </w:rPr>
        <w:tab/>
      </w:r>
      <w:r w:rsidR="003A4140" w:rsidRPr="002A4D3B">
        <w:rPr>
          <w:szCs w:val="22"/>
          <w:u w:val="single"/>
          <w:lang w:val="ru-RU" w:eastAsia="en-CA"/>
        </w:rPr>
        <w:t>К 2030 году определение и реформирование мер стимулирования</w:t>
      </w:r>
      <w:r w:rsidR="00C9186A" w:rsidRPr="002A4D3B">
        <w:rPr>
          <w:szCs w:val="22"/>
          <w:u w:val="single"/>
          <w:lang w:val="ru-RU" w:eastAsia="en-CA"/>
        </w:rPr>
        <w:t xml:space="preserve">, </w:t>
      </w:r>
      <w:r w:rsidR="003A4140" w:rsidRPr="002A4D3B">
        <w:rPr>
          <w:szCs w:val="22"/>
          <w:u w:val="single"/>
          <w:lang w:val="ru-RU" w:eastAsia="en-CA"/>
        </w:rPr>
        <w:t>включая</w:t>
      </w:r>
      <w:r w:rsidR="003A4140" w:rsidRPr="002A4D3B">
        <w:rPr>
          <w:szCs w:val="22"/>
          <w:lang w:val="ru-RU" w:eastAsia="en-CA"/>
        </w:rPr>
        <w:t xml:space="preserve"> </w:t>
      </w:r>
      <w:r w:rsidR="003A4140" w:rsidRPr="002A4D3B">
        <w:rPr>
          <w:szCs w:val="22"/>
          <w:u w:val="single"/>
          <w:lang w:val="ru-RU" w:eastAsia="en-CA"/>
        </w:rPr>
        <w:t>вредные для биоразнообразия субсидии</w:t>
      </w:r>
      <w:r w:rsidR="00C9186A" w:rsidRPr="002A4D3B">
        <w:rPr>
          <w:szCs w:val="22"/>
          <w:u w:val="single"/>
          <w:lang w:val="ru-RU" w:eastAsia="en-CA"/>
        </w:rPr>
        <w:t xml:space="preserve">, </w:t>
      </w:r>
      <w:r w:rsidR="003A4140" w:rsidRPr="002A4D3B">
        <w:rPr>
          <w:szCs w:val="22"/>
          <w:u w:val="single"/>
          <w:lang w:val="ru-RU" w:eastAsia="en-CA"/>
        </w:rPr>
        <w:t>и разработка и внедрение позитивных мер стимулирования для сохранения и устойчивого использования биоразнообразия в соответствии и в согласовании с другими соответствующими международными обязательствами.</w:t>
      </w:r>
    </w:p>
    <w:p w:rsidR="00B067C6" w:rsidRPr="002A4D3B" w:rsidRDefault="001913B6" w:rsidP="001913B6">
      <w:pPr>
        <w:autoSpaceDE w:val="0"/>
        <w:autoSpaceDN w:val="0"/>
        <w:adjustRightInd w:val="0"/>
        <w:spacing w:after="120"/>
        <w:rPr>
          <w:kern w:val="22"/>
          <w:szCs w:val="22"/>
          <w:lang w:val="ru-RU"/>
        </w:rPr>
      </w:pPr>
      <w:r w:rsidRPr="002A4D3B">
        <w:rPr>
          <w:kern w:val="22"/>
          <w:szCs w:val="22"/>
          <w:lang w:val="ru-RU"/>
        </w:rPr>
        <w:t>7.</w:t>
      </w:r>
      <w:r w:rsidRPr="002A4D3B">
        <w:rPr>
          <w:kern w:val="22"/>
          <w:szCs w:val="22"/>
          <w:lang w:val="ru-RU"/>
        </w:rPr>
        <w:tab/>
      </w:r>
      <w:proofErr w:type="gramStart"/>
      <w:r w:rsidR="00E37FD5" w:rsidRPr="002A4D3B">
        <w:rPr>
          <w:strike/>
          <w:kern w:val="22"/>
          <w:szCs w:val="22"/>
          <w:lang w:val="ru-RU"/>
        </w:rPr>
        <w:t xml:space="preserve">Реформирование мер стимулирования путем отмены </w:t>
      </w:r>
      <w:r w:rsidR="00E37FD5" w:rsidRPr="002A4D3B">
        <w:rPr>
          <w:kern w:val="22"/>
          <w:szCs w:val="22"/>
          <w:u w:val="single"/>
          <w:lang w:val="ru-RU"/>
        </w:rPr>
        <w:t>Отмена</w:t>
      </w:r>
      <w:r w:rsidR="0001403E" w:rsidRPr="002A4D3B">
        <w:rPr>
          <w:kern w:val="22"/>
          <w:szCs w:val="22"/>
          <w:lang w:val="ru-RU"/>
        </w:rPr>
        <w:t xml:space="preserve"> </w:t>
      </w:r>
      <w:r w:rsidR="00E37FD5" w:rsidRPr="002A4D3B">
        <w:rPr>
          <w:kern w:val="22"/>
          <w:szCs w:val="22"/>
          <w:lang w:val="ru-RU"/>
        </w:rPr>
        <w:t>наиболее вредных для биоразнообразия субсидий</w:t>
      </w:r>
      <w:r w:rsidR="0001403E" w:rsidRPr="002A4D3B">
        <w:rPr>
          <w:kern w:val="22"/>
          <w:szCs w:val="22"/>
          <w:lang w:val="ru-RU"/>
        </w:rPr>
        <w:t xml:space="preserve">, </w:t>
      </w:r>
      <w:r w:rsidR="00E37FD5" w:rsidRPr="002A4D3B">
        <w:rPr>
          <w:kern w:val="22"/>
          <w:szCs w:val="22"/>
          <w:u w:val="single"/>
          <w:lang w:val="ru-RU"/>
        </w:rPr>
        <w:t>в частности субсидий в сельском хозяйстве и рыбном промысле</w:t>
      </w:r>
      <w:r w:rsidR="00252724" w:rsidRPr="002A4D3B">
        <w:rPr>
          <w:kern w:val="22"/>
          <w:szCs w:val="22"/>
          <w:u w:val="single"/>
          <w:lang w:val="ru-RU"/>
        </w:rPr>
        <w:t xml:space="preserve">, </w:t>
      </w:r>
      <w:r w:rsidR="00E37FD5" w:rsidRPr="002A4D3B">
        <w:rPr>
          <w:kern w:val="22"/>
          <w:szCs w:val="22"/>
          <w:u w:val="single"/>
          <w:lang w:val="ru-RU"/>
        </w:rPr>
        <w:t>в соответствии с переговорными мандатами</w:t>
      </w:r>
      <w:r w:rsidR="005B2DF8" w:rsidRPr="002A4D3B">
        <w:rPr>
          <w:kern w:val="22"/>
          <w:szCs w:val="22"/>
          <w:u w:val="single"/>
          <w:lang w:val="ru-RU"/>
        </w:rPr>
        <w:t xml:space="preserve"> Всемирной торговой организации</w:t>
      </w:r>
      <w:r w:rsidR="00391890">
        <w:rPr>
          <w:kern w:val="22"/>
          <w:szCs w:val="22"/>
          <w:u w:val="single"/>
          <w:lang w:val="ru-RU"/>
        </w:rPr>
        <w:t xml:space="preserve"> </w:t>
      </w:r>
      <w:r w:rsidR="005B2DF8" w:rsidRPr="002A4D3B">
        <w:rPr>
          <w:kern w:val="22"/>
          <w:szCs w:val="22"/>
          <w:lang w:val="ru-RU"/>
        </w:rPr>
        <w:t xml:space="preserve">и обеспечение к 2030 году </w:t>
      </w:r>
      <w:r w:rsidR="005B2DF8" w:rsidRPr="00391890">
        <w:rPr>
          <w:kern w:val="22"/>
          <w:szCs w:val="22"/>
          <w:lang w:val="ru-RU"/>
        </w:rPr>
        <w:t>либо положительного, либо нейтрального для биоразнообразия</w:t>
      </w:r>
      <w:r w:rsidR="00391890">
        <w:rPr>
          <w:kern w:val="22"/>
          <w:szCs w:val="22"/>
          <w:lang w:val="ru-RU"/>
        </w:rPr>
        <w:t xml:space="preserve"> характера мерам стимулирования</w:t>
      </w:r>
      <w:r w:rsidR="005B2DF8" w:rsidRPr="002A4D3B">
        <w:rPr>
          <w:kern w:val="22"/>
          <w:szCs w:val="22"/>
          <w:lang w:val="ru-RU"/>
        </w:rPr>
        <w:t xml:space="preserve">, включая государственные и частные экономические и нормативные меры, </w:t>
      </w:r>
      <w:r w:rsidR="005B2DF8" w:rsidRPr="002A4D3B">
        <w:rPr>
          <w:kern w:val="22"/>
          <w:szCs w:val="22"/>
          <w:u w:val="single"/>
          <w:lang w:val="ru-RU"/>
        </w:rPr>
        <w:t xml:space="preserve">и </w:t>
      </w:r>
      <w:r w:rsidR="00391890">
        <w:rPr>
          <w:kern w:val="22"/>
          <w:szCs w:val="22"/>
          <w:u w:val="single"/>
          <w:lang w:val="ru-RU"/>
        </w:rPr>
        <w:t xml:space="preserve">их </w:t>
      </w:r>
      <w:r w:rsidR="005B2DF8" w:rsidRPr="002A4D3B">
        <w:rPr>
          <w:kern w:val="22"/>
          <w:szCs w:val="22"/>
          <w:u w:val="single"/>
          <w:lang w:val="ru-RU"/>
        </w:rPr>
        <w:t>разработ</w:t>
      </w:r>
      <w:r w:rsidR="00391890">
        <w:rPr>
          <w:kern w:val="22"/>
          <w:szCs w:val="22"/>
          <w:u w:val="single"/>
          <w:lang w:val="ru-RU"/>
        </w:rPr>
        <w:t>ка</w:t>
      </w:r>
      <w:r w:rsidR="005B2DF8" w:rsidRPr="002A4D3B">
        <w:rPr>
          <w:kern w:val="22"/>
          <w:szCs w:val="22"/>
          <w:u w:val="single"/>
          <w:lang w:val="ru-RU"/>
        </w:rPr>
        <w:t xml:space="preserve"> и внедрен</w:t>
      </w:r>
      <w:r w:rsidR="00391890">
        <w:rPr>
          <w:kern w:val="22"/>
          <w:szCs w:val="22"/>
          <w:u w:val="single"/>
          <w:lang w:val="ru-RU"/>
        </w:rPr>
        <w:t xml:space="preserve">ие </w:t>
      </w:r>
      <w:r w:rsidR="005B2DF8" w:rsidRPr="002A4D3B">
        <w:rPr>
          <w:kern w:val="22"/>
          <w:szCs w:val="22"/>
          <w:u w:val="single"/>
          <w:lang w:val="ru-RU"/>
        </w:rPr>
        <w:t>в согласовании и в соответствии</w:t>
      </w:r>
      <w:proofErr w:type="gramEnd"/>
      <w:r w:rsidR="005B2DF8" w:rsidRPr="002A4D3B">
        <w:rPr>
          <w:kern w:val="22"/>
          <w:szCs w:val="22"/>
          <w:u w:val="single"/>
          <w:lang w:val="ru-RU"/>
        </w:rPr>
        <w:t xml:space="preserve"> с Конвенцией и другими соответствующими международными обязательствами, принимая во внимание национальные социально-экономические условия</w:t>
      </w:r>
      <w:r w:rsidR="001976CA" w:rsidRPr="002A4D3B">
        <w:rPr>
          <w:kern w:val="22"/>
          <w:szCs w:val="22"/>
          <w:lang w:val="ru-RU"/>
        </w:rPr>
        <w:t>.</w:t>
      </w:r>
    </w:p>
    <w:p w:rsidR="002B1B93" w:rsidRPr="002A4D3B" w:rsidRDefault="002B1B93" w:rsidP="00332352">
      <w:pPr>
        <w:pStyle w:val="Para3"/>
        <w:numPr>
          <w:ilvl w:val="0"/>
          <w:numId w:val="0"/>
        </w:numPr>
        <w:suppressLineNumbers/>
        <w:suppressAutoHyphens/>
        <w:spacing w:before="120" w:after="120"/>
        <w:rPr>
          <w:kern w:val="22"/>
          <w:szCs w:val="22"/>
          <w:lang w:val="ru-RU"/>
        </w:rPr>
      </w:pPr>
      <w:r w:rsidRPr="002A4D3B">
        <w:rPr>
          <w:kern w:val="22"/>
          <w:szCs w:val="22"/>
          <w:lang w:val="ru-RU"/>
        </w:rPr>
        <w:t xml:space="preserve">Примечание: был предложен вариант замены </w:t>
      </w:r>
      <w:r w:rsidR="00DC1BCB" w:rsidRPr="002A4D3B">
        <w:rPr>
          <w:kern w:val="22"/>
          <w:szCs w:val="22"/>
          <w:lang w:val="ru-RU"/>
        </w:rPr>
        <w:t xml:space="preserve">задач </w:t>
      </w:r>
      <w:r w:rsidRPr="002A4D3B">
        <w:rPr>
          <w:kern w:val="22"/>
          <w:szCs w:val="22"/>
          <w:lang w:val="ru-RU"/>
        </w:rPr>
        <w:t xml:space="preserve">12-14 </w:t>
      </w:r>
      <w:r w:rsidR="00DC1BCB" w:rsidRPr="002A4D3B">
        <w:rPr>
          <w:kern w:val="22"/>
          <w:szCs w:val="22"/>
          <w:lang w:val="ru-RU"/>
        </w:rPr>
        <w:t>одной задачей</w:t>
      </w:r>
      <w:r w:rsidRPr="002A4D3B">
        <w:rPr>
          <w:kern w:val="22"/>
          <w:szCs w:val="22"/>
          <w:lang w:val="ru-RU"/>
        </w:rPr>
        <w:t xml:space="preserve"> (</w:t>
      </w:r>
      <w:proofErr w:type="gramStart"/>
      <w:r w:rsidRPr="002A4D3B">
        <w:rPr>
          <w:kern w:val="22"/>
          <w:szCs w:val="22"/>
          <w:lang w:val="ru-RU"/>
        </w:rPr>
        <w:t>см</w:t>
      </w:r>
      <w:proofErr w:type="gramEnd"/>
      <w:r w:rsidRPr="002A4D3B">
        <w:rPr>
          <w:kern w:val="22"/>
          <w:szCs w:val="22"/>
          <w:lang w:val="ru-RU"/>
        </w:rPr>
        <w:t xml:space="preserve">. пункт 2 выше в разделе </w:t>
      </w:r>
      <w:r w:rsidR="00DC1BCB" w:rsidRPr="002A4D3B">
        <w:rPr>
          <w:kern w:val="22"/>
          <w:szCs w:val="22"/>
          <w:lang w:val="ru-RU"/>
        </w:rPr>
        <w:t>«</w:t>
      </w:r>
      <w:r w:rsidR="00DC1BCB" w:rsidRPr="002A4D3B">
        <w:rPr>
          <w:bCs/>
          <w:kern w:val="22"/>
          <w:szCs w:val="22"/>
          <w:lang w:val="ru-RU"/>
        </w:rPr>
        <w:t>Общие моменты и внесенные предложения»</w:t>
      </w:r>
      <w:r w:rsidRPr="002A4D3B">
        <w:rPr>
          <w:kern w:val="22"/>
          <w:szCs w:val="22"/>
          <w:lang w:val="ru-RU"/>
        </w:rPr>
        <w:t>)</w:t>
      </w:r>
      <w:r w:rsidR="00DC1BCB" w:rsidRPr="002A4D3B">
        <w:rPr>
          <w:kern w:val="22"/>
          <w:szCs w:val="22"/>
          <w:lang w:val="ru-RU"/>
        </w:rPr>
        <w:t>.</w:t>
      </w:r>
    </w:p>
    <w:p w:rsidR="00F36849" w:rsidRPr="002A4D3B" w:rsidRDefault="006A1E88" w:rsidP="006A1E88">
      <w:pPr>
        <w:autoSpaceDE w:val="0"/>
        <w:autoSpaceDN w:val="0"/>
        <w:adjustRightInd w:val="0"/>
        <w:spacing w:after="120"/>
        <w:rPr>
          <w:kern w:val="22"/>
          <w:szCs w:val="22"/>
          <w:lang w:val="ru-RU"/>
        </w:rPr>
      </w:pPr>
      <w:r w:rsidRPr="002A4D3B">
        <w:rPr>
          <w:kern w:val="22"/>
          <w:szCs w:val="22"/>
          <w:lang w:val="ru-RU"/>
        </w:rPr>
        <w:t>8.</w:t>
      </w:r>
      <w:r w:rsidRPr="002A4D3B">
        <w:rPr>
          <w:kern w:val="22"/>
          <w:szCs w:val="22"/>
          <w:lang w:val="ru-RU"/>
        </w:rPr>
        <w:tab/>
      </w:r>
      <w:r w:rsidR="00312728" w:rsidRPr="002A4D3B">
        <w:rPr>
          <w:kern w:val="22"/>
          <w:szCs w:val="22"/>
          <w:lang w:val="ru-RU"/>
        </w:rPr>
        <w:t>Реформирование мер стимулирования путем отмены наиболее вредных для биоразнообразия субсидий и обеспечения к 2030 году либо положительного, либо нейтрального для биоразнообразия характера мерам стимулирования, включая государственные и частные экономические и нормативные меры</w:t>
      </w:r>
      <w:r w:rsidR="00F36849" w:rsidRPr="002A4D3B">
        <w:rPr>
          <w:kern w:val="22"/>
          <w:szCs w:val="22"/>
          <w:u w:val="single"/>
          <w:lang w:val="ru-RU"/>
        </w:rPr>
        <w:t xml:space="preserve">, </w:t>
      </w:r>
      <w:r w:rsidR="00312728" w:rsidRPr="002A4D3B">
        <w:rPr>
          <w:kern w:val="22"/>
          <w:szCs w:val="22"/>
          <w:u w:val="single"/>
          <w:lang w:val="ru-RU"/>
        </w:rPr>
        <w:t>в соответствии и в согласовании с Конвенцией и другими соответствующими международными обязательствами</w:t>
      </w:r>
      <w:r w:rsidR="00F36849" w:rsidRPr="002A4D3B">
        <w:rPr>
          <w:kern w:val="22"/>
          <w:szCs w:val="22"/>
          <w:lang w:val="ru-RU"/>
        </w:rPr>
        <w:t>.</w:t>
      </w:r>
    </w:p>
    <w:p w:rsidR="006A5F67" w:rsidRPr="002A4D3B" w:rsidRDefault="006A1E88" w:rsidP="006A1E88">
      <w:pPr>
        <w:autoSpaceDE w:val="0"/>
        <w:autoSpaceDN w:val="0"/>
        <w:adjustRightInd w:val="0"/>
        <w:spacing w:after="120"/>
        <w:rPr>
          <w:kern w:val="22"/>
          <w:szCs w:val="22"/>
          <w:u w:val="single"/>
          <w:lang w:val="ru-RU"/>
        </w:rPr>
      </w:pPr>
      <w:r w:rsidRPr="002A4D3B">
        <w:rPr>
          <w:kern w:val="22"/>
          <w:szCs w:val="22"/>
          <w:lang w:val="ru-RU"/>
        </w:rPr>
        <w:t>9.</w:t>
      </w:r>
      <w:r w:rsidRPr="002A4D3B">
        <w:rPr>
          <w:kern w:val="22"/>
          <w:szCs w:val="22"/>
          <w:lang w:val="ru-RU"/>
        </w:rPr>
        <w:tab/>
      </w:r>
      <w:r w:rsidR="00A85178" w:rsidRPr="002A4D3B">
        <w:rPr>
          <w:kern w:val="22"/>
          <w:szCs w:val="22"/>
          <w:u w:val="single"/>
          <w:lang w:val="ru-RU"/>
        </w:rPr>
        <w:t>Д</w:t>
      </w:r>
      <w:r w:rsidR="00312728" w:rsidRPr="002A4D3B">
        <w:rPr>
          <w:kern w:val="22"/>
          <w:szCs w:val="22"/>
          <w:u w:val="single"/>
          <w:lang w:val="ru-RU"/>
        </w:rPr>
        <w:t>ости</w:t>
      </w:r>
      <w:r w:rsidR="00A85178" w:rsidRPr="002A4D3B">
        <w:rPr>
          <w:kern w:val="22"/>
          <w:szCs w:val="22"/>
          <w:u w:val="single"/>
          <w:lang w:val="ru-RU"/>
        </w:rPr>
        <w:t>жение</w:t>
      </w:r>
      <w:r w:rsidR="00312728" w:rsidRPr="002A4D3B">
        <w:rPr>
          <w:kern w:val="22"/>
          <w:szCs w:val="22"/>
          <w:u w:val="single"/>
          <w:lang w:val="ru-RU"/>
        </w:rPr>
        <w:t xml:space="preserve"> </w:t>
      </w:r>
      <w:r w:rsidR="00A85178" w:rsidRPr="002A4D3B">
        <w:rPr>
          <w:kern w:val="22"/>
          <w:szCs w:val="22"/>
          <w:u w:val="single"/>
          <w:lang w:val="ru-RU"/>
        </w:rPr>
        <w:t xml:space="preserve">к 2030 году </w:t>
      </w:r>
      <w:r w:rsidR="00312728" w:rsidRPr="002A4D3B">
        <w:rPr>
          <w:kern w:val="22"/>
          <w:szCs w:val="22"/>
          <w:u w:val="single"/>
          <w:lang w:val="ru-RU"/>
        </w:rPr>
        <w:t>значительного прогресса</w:t>
      </w:r>
      <w:r w:rsidR="00E4497C" w:rsidRPr="002A4D3B">
        <w:rPr>
          <w:kern w:val="22"/>
          <w:szCs w:val="22"/>
          <w:u w:val="single"/>
          <w:lang w:val="ru-RU"/>
        </w:rPr>
        <w:t xml:space="preserve"> в учете проблематики биоразнообразия в фискальной, бюджетной и финансовой сфере, в частности, посредством ликвидации, постепенной отмены или реформирования мер стимулирования, в том числе вредных для биоразнообразия субсидий, в ключевых секторах экономики и посредством разработки и </w:t>
      </w:r>
      <w:proofErr w:type="gramStart"/>
      <w:r w:rsidR="00E4497C" w:rsidRPr="002A4D3B">
        <w:rPr>
          <w:kern w:val="22"/>
          <w:szCs w:val="22"/>
          <w:u w:val="single"/>
          <w:lang w:val="ru-RU"/>
        </w:rPr>
        <w:t>внедрения</w:t>
      </w:r>
      <w:proofErr w:type="gramEnd"/>
      <w:r w:rsidR="00E4497C" w:rsidRPr="002A4D3B">
        <w:rPr>
          <w:kern w:val="22"/>
          <w:szCs w:val="22"/>
          <w:u w:val="single"/>
          <w:lang w:val="ru-RU"/>
        </w:rPr>
        <w:t xml:space="preserve"> позитивных мер стимулирования для сохранения и устойчивого использования биоразнообразия</w:t>
      </w:r>
      <w:r w:rsidR="00312728" w:rsidRPr="002A4D3B">
        <w:rPr>
          <w:kern w:val="22"/>
          <w:szCs w:val="22"/>
          <w:u w:val="single"/>
          <w:lang w:val="ru-RU"/>
        </w:rPr>
        <w:t xml:space="preserve"> </w:t>
      </w:r>
      <w:r w:rsidR="00E4497C" w:rsidRPr="002A4D3B">
        <w:rPr>
          <w:kern w:val="22"/>
          <w:szCs w:val="22"/>
          <w:u w:val="single"/>
          <w:lang w:val="ru-RU"/>
        </w:rPr>
        <w:t>в соответствии и в согласовании с Конвенцией и другими соответствующими международными обязательствами</w:t>
      </w:r>
      <w:r w:rsidR="006A5F67" w:rsidRPr="002A4D3B">
        <w:rPr>
          <w:kern w:val="22"/>
          <w:szCs w:val="22"/>
          <w:u w:val="single"/>
          <w:lang w:val="ru-RU"/>
        </w:rPr>
        <w:t>,</w:t>
      </w:r>
      <w:r w:rsidR="00E4497C" w:rsidRPr="002A4D3B">
        <w:rPr>
          <w:kern w:val="22"/>
          <w:szCs w:val="22"/>
          <w:u w:val="single"/>
          <w:lang w:val="ru-RU"/>
        </w:rPr>
        <w:t xml:space="preserve"> принимая во внимание национальные социально-экономические условия</w:t>
      </w:r>
      <w:r w:rsidR="006A5F67" w:rsidRPr="002A4D3B">
        <w:rPr>
          <w:kern w:val="22"/>
          <w:szCs w:val="22"/>
          <w:u w:val="single"/>
          <w:lang w:val="ru-RU"/>
        </w:rPr>
        <w:t>.</w:t>
      </w:r>
    </w:p>
    <w:p w:rsidR="006A5F67" w:rsidRPr="002A4D3B" w:rsidRDefault="006A1E88" w:rsidP="006A1E88">
      <w:pPr>
        <w:autoSpaceDE w:val="0"/>
        <w:autoSpaceDN w:val="0"/>
        <w:adjustRightInd w:val="0"/>
        <w:spacing w:after="120"/>
        <w:rPr>
          <w:kern w:val="22"/>
          <w:szCs w:val="22"/>
          <w:u w:val="single"/>
          <w:lang w:val="ru-RU"/>
        </w:rPr>
      </w:pPr>
      <w:r w:rsidRPr="002A4D3B">
        <w:rPr>
          <w:kern w:val="22"/>
          <w:szCs w:val="22"/>
          <w:lang w:val="ru-RU"/>
        </w:rPr>
        <w:t>10.</w:t>
      </w:r>
      <w:r w:rsidRPr="002A4D3B">
        <w:rPr>
          <w:kern w:val="22"/>
          <w:szCs w:val="22"/>
          <w:lang w:val="ru-RU"/>
        </w:rPr>
        <w:tab/>
      </w:r>
      <w:r w:rsidR="00A85178" w:rsidRPr="002A4D3B">
        <w:rPr>
          <w:kern w:val="22"/>
          <w:szCs w:val="22"/>
          <w:u w:val="single"/>
          <w:lang w:val="ru-RU"/>
        </w:rPr>
        <w:t>О</w:t>
      </w:r>
      <w:r w:rsidR="00E4497C" w:rsidRPr="002A4D3B">
        <w:rPr>
          <w:kern w:val="22"/>
          <w:szCs w:val="22"/>
          <w:u w:val="single"/>
          <w:lang w:val="ru-RU"/>
        </w:rPr>
        <w:t>тмен</w:t>
      </w:r>
      <w:r w:rsidR="00A85178" w:rsidRPr="002A4D3B">
        <w:rPr>
          <w:kern w:val="22"/>
          <w:szCs w:val="22"/>
          <w:u w:val="single"/>
          <w:lang w:val="ru-RU"/>
        </w:rPr>
        <w:t>а</w:t>
      </w:r>
      <w:r w:rsidR="00E4497C" w:rsidRPr="002A4D3B">
        <w:rPr>
          <w:kern w:val="22"/>
          <w:szCs w:val="22"/>
          <w:u w:val="single"/>
          <w:lang w:val="ru-RU"/>
        </w:rPr>
        <w:t xml:space="preserve"> или видоизмен</w:t>
      </w:r>
      <w:r w:rsidR="00A85178" w:rsidRPr="002A4D3B">
        <w:rPr>
          <w:kern w:val="22"/>
          <w:szCs w:val="22"/>
          <w:u w:val="single"/>
          <w:lang w:val="ru-RU"/>
        </w:rPr>
        <w:t>ение</w:t>
      </w:r>
      <w:r w:rsidR="00E4497C" w:rsidRPr="002A4D3B">
        <w:rPr>
          <w:kern w:val="22"/>
          <w:szCs w:val="22"/>
          <w:u w:val="single"/>
          <w:lang w:val="ru-RU"/>
        </w:rPr>
        <w:t xml:space="preserve"> </w:t>
      </w:r>
      <w:r w:rsidR="00A85178" w:rsidRPr="002A4D3B">
        <w:rPr>
          <w:kern w:val="22"/>
          <w:szCs w:val="22"/>
          <w:u w:val="single"/>
          <w:lang w:val="ru-RU"/>
        </w:rPr>
        <w:t>к 2030 году фискальных</w:t>
      </w:r>
      <w:r w:rsidR="00E4497C" w:rsidRPr="002A4D3B">
        <w:rPr>
          <w:kern w:val="22"/>
          <w:szCs w:val="22"/>
          <w:u w:val="single"/>
          <w:lang w:val="ru-RU"/>
        </w:rPr>
        <w:t xml:space="preserve"> и н</w:t>
      </w:r>
      <w:r w:rsidR="00A85178" w:rsidRPr="002A4D3B">
        <w:rPr>
          <w:kern w:val="22"/>
          <w:szCs w:val="22"/>
          <w:u w:val="single"/>
          <w:lang w:val="ru-RU"/>
        </w:rPr>
        <w:t>ормативных</w:t>
      </w:r>
      <w:r w:rsidR="00E4497C" w:rsidRPr="002A4D3B">
        <w:rPr>
          <w:kern w:val="22"/>
          <w:szCs w:val="22"/>
          <w:u w:val="single"/>
          <w:lang w:val="ru-RU"/>
        </w:rPr>
        <w:t xml:space="preserve"> меры стимулирования, </w:t>
      </w:r>
      <w:r w:rsidR="00A85178" w:rsidRPr="002A4D3B">
        <w:rPr>
          <w:kern w:val="22"/>
          <w:szCs w:val="22"/>
          <w:u w:val="single"/>
          <w:lang w:val="ru-RU"/>
        </w:rPr>
        <w:t>вредных</w:t>
      </w:r>
      <w:r w:rsidR="00E4497C" w:rsidRPr="002A4D3B">
        <w:rPr>
          <w:kern w:val="22"/>
          <w:szCs w:val="22"/>
          <w:u w:val="single"/>
          <w:lang w:val="ru-RU"/>
        </w:rPr>
        <w:t xml:space="preserve"> для биоразнообразия, и </w:t>
      </w:r>
      <w:r w:rsidR="00A85178" w:rsidRPr="002A4D3B">
        <w:rPr>
          <w:kern w:val="22"/>
          <w:szCs w:val="22"/>
          <w:u w:val="single"/>
          <w:lang w:val="ru-RU"/>
        </w:rPr>
        <w:t>принятие</w:t>
      </w:r>
      <w:r w:rsidR="00E4497C" w:rsidRPr="002A4D3B">
        <w:rPr>
          <w:kern w:val="22"/>
          <w:szCs w:val="22"/>
          <w:u w:val="single"/>
          <w:lang w:val="ru-RU"/>
        </w:rPr>
        <w:t xml:space="preserve"> положени</w:t>
      </w:r>
      <w:r w:rsidR="00A85178" w:rsidRPr="002A4D3B">
        <w:rPr>
          <w:kern w:val="22"/>
          <w:szCs w:val="22"/>
          <w:u w:val="single"/>
          <w:lang w:val="ru-RU"/>
        </w:rPr>
        <w:t>й</w:t>
      </w:r>
      <w:r w:rsidR="00E4497C" w:rsidRPr="002A4D3B">
        <w:rPr>
          <w:kern w:val="22"/>
          <w:szCs w:val="22"/>
          <w:u w:val="single"/>
          <w:lang w:val="ru-RU"/>
        </w:rPr>
        <w:t xml:space="preserve"> в финансовом секторе, обеспечиваю</w:t>
      </w:r>
      <w:r w:rsidR="00A85178" w:rsidRPr="002A4D3B">
        <w:rPr>
          <w:kern w:val="22"/>
          <w:szCs w:val="22"/>
          <w:u w:val="single"/>
          <w:lang w:val="ru-RU"/>
        </w:rPr>
        <w:t>щих</w:t>
      </w:r>
      <w:r w:rsidR="00A2506C" w:rsidRPr="002A4D3B">
        <w:rPr>
          <w:kern w:val="22"/>
          <w:szCs w:val="22"/>
          <w:u w:val="single"/>
          <w:lang w:val="ru-RU"/>
        </w:rPr>
        <w:t xml:space="preserve"> </w:t>
      </w:r>
      <w:r w:rsidR="00E4497C" w:rsidRPr="002A4D3B">
        <w:rPr>
          <w:kern w:val="22"/>
          <w:szCs w:val="22"/>
          <w:u w:val="single"/>
          <w:lang w:val="ru-RU"/>
        </w:rPr>
        <w:t xml:space="preserve">положительный, либо нейтральный для биоразнообразия </w:t>
      </w:r>
      <w:proofErr w:type="gramStart"/>
      <w:r w:rsidR="00E4497C" w:rsidRPr="002A4D3B">
        <w:rPr>
          <w:kern w:val="22"/>
          <w:szCs w:val="22"/>
          <w:u w:val="single"/>
          <w:lang w:val="ru-RU"/>
        </w:rPr>
        <w:t>характер</w:t>
      </w:r>
      <w:proofErr w:type="gramEnd"/>
      <w:r w:rsidR="00E4497C" w:rsidRPr="002A4D3B">
        <w:rPr>
          <w:kern w:val="22"/>
          <w:szCs w:val="22"/>
          <w:u w:val="single"/>
          <w:lang w:val="ru-RU"/>
        </w:rPr>
        <w:t xml:space="preserve"> мерам стимулирования, включая фискальные, нормативные и финансовые меры</w:t>
      </w:r>
      <w:r w:rsidR="005D5DCF" w:rsidRPr="002A4D3B">
        <w:rPr>
          <w:kern w:val="22"/>
          <w:szCs w:val="22"/>
          <w:u w:val="single"/>
          <w:lang w:val="ru-RU"/>
        </w:rPr>
        <w:t>.</w:t>
      </w:r>
    </w:p>
    <w:p w:rsidR="005D5DCF" w:rsidRPr="002A4D3B" w:rsidRDefault="006A1E88" w:rsidP="006A1E88">
      <w:pPr>
        <w:autoSpaceDE w:val="0"/>
        <w:autoSpaceDN w:val="0"/>
        <w:adjustRightInd w:val="0"/>
        <w:spacing w:after="120"/>
        <w:rPr>
          <w:kern w:val="22"/>
          <w:szCs w:val="22"/>
          <w:lang w:val="ru-RU"/>
        </w:rPr>
      </w:pPr>
      <w:r w:rsidRPr="002A4D3B">
        <w:rPr>
          <w:kern w:val="22"/>
          <w:szCs w:val="22"/>
          <w:lang w:val="ru-RU"/>
        </w:rPr>
        <w:t>11.</w:t>
      </w:r>
      <w:r w:rsidRPr="002A4D3B">
        <w:rPr>
          <w:kern w:val="22"/>
          <w:szCs w:val="22"/>
          <w:lang w:val="ru-RU"/>
        </w:rPr>
        <w:tab/>
      </w:r>
      <w:r w:rsidR="00A85178" w:rsidRPr="002A4D3B">
        <w:rPr>
          <w:kern w:val="22"/>
          <w:szCs w:val="22"/>
          <w:u w:val="single"/>
          <w:lang w:val="ru-RU"/>
        </w:rPr>
        <w:t>Реформирование или отмена</w:t>
      </w:r>
      <w:r w:rsidR="00255215" w:rsidRPr="002A4D3B">
        <w:rPr>
          <w:kern w:val="22"/>
          <w:szCs w:val="22"/>
          <w:u w:val="single"/>
          <w:lang w:val="ru-RU"/>
        </w:rPr>
        <w:t xml:space="preserve"> </w:t>
      </w:r>
      <w:r w:rsidR="00A85178" w:rsidRPr="002A4D3B">
        <w:rPr>
          <w:kern w:val="22"/>
          <w:szCs w:val="22"/>
          <w:u w:val="single"/>
          <w:lang w:val="ru-RU"/>
        </w:rPr>
        <w:t>вредных для биоразнообразия субсидий и обеспечение к 2030 году положительного для сохранения и устойчивого использования биоразнообразия характера мерам стимулирования, включая государственные и частные экономические и нормативные меры</w:t>
      </w:r>
      <w:r w:rsidR="00255215" w:rsidRPr="002A4D3B">
        <w:rPr>
          <w:kern w:val="22"/>
          <w:szCs w:val="22"/>
          <w:lang w:val="ru-RU"/>
        </w:rPr>
        <w:t>.</w:t>
      </w:r>
    </w:p>
    <w:p w:rsidR="00255215" w:rsidRPr="002A4D3B" w:rsidRDefault="006A1E88" w:rsidP="006A1E88">
      <w:pPr>
        <w:autoSpaceDE w:val="0"/>
        <w:autoSpaceDN w:val="0"/>
        <w:adjustRightInd w:val="0"/>
        <w:spacing w:after="120"/>
        <w:rPr>
          <w:kern w:val="22"/>
          <w:szCs w:val="22"/>
          <w:u w:val="single"/>
          <w:lang w:val="ru-RU"/>
        </w:rPr>
      </w:pPr>
      <w:r w:rsidRPr="002A4D3B">
        <w:rPr>
          <w:kern w:val="22"/>
          <w:szCs w:val="22"/>
          <w:lang w:val="ru-RU"/>
        </w:rPr>
        <w:t>12.</w:t>
      </w:r>
      <w:r w:rsidRPr="002A4D3B">
        <w:rPr>
          <w:kern w:val="22"/>
          <w:szCs w:val="22"/>
          <w:lang w:val="ru-RU"/>
        </w:rPr>
        <w:tab/>
      </w:r>
      <w:r w:rsidR="001A500A" w:rsidRPr="002A4D3B">
        <w:rPr>
          <w:kern w:val="22"/>
          <w:szCs w:val="22"/>
          <w:u w:val="single"/>
          <w:lang w:val="ru-RU"/>
        </w:rPr>
        <w:t>Определение к</w:t>
      </w:r>
      <w:r w:rsidR="007E3709" w:rsidRPr="002A4D3B">
        <w:rPr>
          <w:kern w:val="22"/>
          <w:szCs w:val="22"/>
          <w:u w:val="single"/>
          <w:lang w:val="ru-RU"/>
        </w:rPr>
        <w:t xml:space="preserve"> 2030</w:t>
      </w:r>
      <w:r w:rsidR="001A500A" w:rsidRPr="002A4D3B">
        <w:rPr>
          <w:kern w:val="22"/>
          <w:szCs w:val="22"/>
          <w:u w:val="single"/>
          <w:lang w:val="ru-RU"/>
        </w:rPr>
        <w:t xml:space="preserve"> году вредных для биоразнообразия фискальных и нормативных мер стимулирования и субсидий и их реформирование и переориентация в целях оказания положительного влияния на биоразнообразие</w:t>
      </w:r>
      <w:r w:rsidR="007E3709" w:rsidRPr="002A4D3B">
        <w:rPr>
          <w:kern w:val="22"/>
          <w:szCs w:val="22"/>
          <w:u w:val="single"/>
          <w:lang w:val="ru-RU"/>
        </w:rPr>
        <w:t xml:space="preserve">, </w:t>
      </w:r>
      <w:r w:rsidR="000B7B62" w:rsidRPr="002A4D3B">
        <w:rPr>
          <w:kern w:val="22"/>
          <w:szCs w:val="22"/>
          <w:u w:val="single"/>
          <w:lang w:val="ru-RU"/>
        </w:rPr>
        <w:t>и чтобы никто при этом не был забыт</w:t>
      </w:r>
      <w:r w:rsidR="007E3709" w:rsidRPr="002A4D3B">
        <w:rPr>
          <w:kern w:val="22"/>
          <w:szCs w:val="22"/>
          <w:u w:val="single"/>
          <w:lang w:val="ru-RU"/>
        </w:rPr>
        <w:t>.</w:t>
      </w:r>
    </w:p>
    <w:p w:rsidR="000F372E" w:rsidRPr="00881F19" w:rsidRDefault="000F372E" w:rsidP="000F372E">
      <w:pPr>
        <w:pStyle w:val="Para3"/>
        <w:keepNext/>
        <w:numPr>
          <w:ilvl w:val="0"/>
          <w:numId w:val="0"/>
        </w:numPr>
        <w:suppressLineNumbers/>
        <w:tabs>
          <w:tab w:val="clear" w:pos="1980"/>
        </w:tabs>
        <w:suppressAutoHyphens/>
        <w:spacing w:before="360" w:after="120"/>
        <w:ind w:left="635"/>
        <w:rPr>
          <w:i/>
          <w:iCs/>
          <w:kern w:val="22"/>
          <w:szCs w:val="22"/>
          <w:lang w:val="ru-RU"/>
        </w:rPr>
      </w:pPr>
      <w:r w:rsidRPr="002A4D3B">
        <w:rPr>
          <w:i/>
          <w:iCs/>
          <w:kern w:val="22"/>
          <w:szCs w:val="22"/>
          <w:lang w:val="ru-RU"/>
        </w:rPr>
        <w:t>13.</w:t>
      </w:r>
      <w:r w:rsidRPr="002A4D3B">
        <w:rPr>
          <w:i/>
          <w:iCs/>
          <w:kern w:val="22"/>
          <w:szCs w:val="22"/>
          <w:lang w:val="ru-RU"/>
        </w:rPr>
        <w:tab/>
      </w:r>
      <w:bookmarkStart w:id="2" w:name="_Hlk33781006"/>
      <w:r w:rsidR="0057505F" w:rsidRPr="00881F19">
        <w:rPr>
          <w:i/>
          <w:iCs/>
          <w:kern w:val="22"/>
          <w:szCs w:val="22"/>
          <w:lang w:val="ru-RU"/>
        </w:rPr>
        <w:t>Интегрирование ценности биоразнообразия в планирование, процессы развития, стратегии сокращения масштабов нищеты</w:t>
      </w:r>
      <w:r w:rsidR="00385CDB">
        <w:rPr>
          <w:i/>
          <w:iCs/>
          <w:kern w:val="22"/>
          <w:szCs w:val="22"/>
          <w:lang w:val="ru-RU"/>
        </w:rPr>
        <w:t xml:space="preserve"> </w:t>
      </w:r>
      <w:r w:rsidR="00385CDB" w:rsidRPr="00385CDB">
        <w:rPr>
          <w:i/>
          <w:iCs/>
          <w:kern w:val="22"/>
          <w:szCs w:val="22"/>
          <w:lang w:val="ru-RU"/>
        </w:rPr>
        <w:t xml:space="preserve">и планы </w:t>
      </w:r>
      <w:r w:rsidR="00385CDB">
        <w:rPr>
          <w:i/>
          <w:iCs/>
          <w:kern w:val="22"/>
          <w:szCs w:val="22"/>
          <w:lang w:val="ru-RU"/>
        </w:rPr>
        <w:t xml:space="preserve">на </w:t>
      </w:r>
      <w:r w:rsidR="00385CDB" w:rsidRPr="00385CDB">
        <w:rPr>
          <w:i/>
          <w:iCs/>
          <w:kern w:val="22"/>
          <w:szCs w:val="22"/>
          <w:lang w:val="ru-RU"/>
        </w:rPr>
        <w:t>национально</w:t>
      </w:r>
      <w:r w:rsidR="00385CDB">
        <w:rPr>
          <w:i/>
          <w:iCs/>
          <w:kern w:val="22"/>
          <w:szCs w:val="22"/>
          <w:lang w:val="ru-RU"/>
        </w:rPr>
        <w:t>м</w:t>
      </w:r>
      <w:r w:rsidR="00385CDB" w:rsidRPr="00385CDB">
        <w:rPr>
          <w:i/>
          <w:iCs/>
          <w:kern w:val="22"/>
          <w:szCs w:val="22"/>
          <w:lang w:val="ru-RU"/>
        </w:rPr>
        <w:t xml:space="preserve"> и местно</w:t>
      </w:r>
      <w:r w:rsidR="00385CDB">
        <w:rPr>
          <w:i/>
          <w:iCs/>
          <w:kern w:val="22"/>
          <w:szCs w:val="22"/>
          <w:lang w:val="ru-RU"/>
        </w:rPr>
        <w:t>м уровнях</w:t>
      </w:r>
      <w:r w:rsidR="0057505F" w:rsidRPr="00881F19">
        <w:rPr>
          <w:i/>
          <w:iCs/>
          <w:kern w:val="22"/>
          <w:szCs w:val="22"/>
          <w:lang w:val="ru-RU"/>
        </w:rPr>
        <w:t>, обеспечив к 2030 году учет проблематики ценностей биоразнообразия во всех секторах и всестороннее применение комплексной стратегической экологической оценки биоразнообразия и оценки воздействия на окружающую среду</w:t>
      </w:r>
      <w:r w:rsidRPr="00881F19">
        <w:rPr>
          <w:i/>
          <w:iCs/>
          <w:kern w:val="22"/>
          <w:szCs w:val="22"/>
          <w:lang w:val="ru-RU"/>
        </w:rPr>
        <w:t>.</w:t>
      </w:r>
    </w:p>
    <w:p w:rsidR="00FE7F32" w:rsidRPr="002A4D3B" w:rsidRDefault="000F372E" w:rsidP="00FE7F32">
      <w:pPr>
        <w:pStyle w:val="Para1"/>
        <w:suppressLineNumbers/>
        <w:suppressAutoHyphens/>
        <w:jc w:val="left"/>
        <w:rPr>
          <w:rFonts w:eastAsia="Malgun Gothic"/>
          <w:b/>
          <w:kern w:val="22"/>
          <w:szCs w:val="22"/>
          <w:lang w:val="ru-RU"/>
        </w:rPr>
      </w:pPr>
      <w:bookmarkStart w:id="3" w:name="_Hlk33817815"/>
      <w:bookmarkEnd w:id="2"/>
      <w:r w:rsidRPr="002A4D3B">
        <w:rPr>
          <w:b/>
          <w:bCs/>
          <w:kern w:val="22"/>
          <w:szCs w:val="22"/>
          <w:lang w:val="ru-RU"/>
        </w:rPr>
        <w:t>13.1</w:t>
      </w:r>
      <w:r w:rsidRPr="002A4D3B">
        <w:rPr>
          <w:b/>
          <w:bCs/>
          <w:kern w:val="22"/>
          <w:szCs w:val="22"/>
          <w:lang w:val="ru-RU"/>
        </w:rPr>
        <w:tab/>
      </w:r>
      <w:bookmarkEnd w:id="3"/>
      <w:r w:rsidR="00FE7F32" w:rsidRPr="002A4D3B">
        <w:rPr>
          <w:rFonts w:eastAsia="Malgun Gothic"/>
          <w:b/>
          <w:kern w:val="22"/>
          <w:szCs w:val="22"/>
          <w:lang w:val="ru-RU"/>
        </w:rPr>
        <w:t>Представленное сопредседателями резюме обсуждения задачи 13</w:t>
      </w:r>
    </w:p>
    <w:p w:rsidR="000F372E" w:rsidRPr="002A4D3B" w:rsidRDefault="00D6193F" w:rsidP="000F372E">
      <w:pPr>
        <w:suppressLineNumbers/>
        <w:suppressAutoHyphens/>
        <w:spacing w:before="120" w:after="120"/>
        <w:rPr>
          <w:kern w:val="22"/>
          <w:szCs w:val="22"/>
          <w:lang w:val="ru-RU"/>
        </w:rPr>
      </w:pPr>
      <w:r w:rsidRPr="002A4D3B">
        <w:rPr>
          <w:kern w:val="22"/>
          <w:szCs w:val="22"/>
          <w:lang w:val="ru-RU"/>
        </w:rPr>
        <w:lastRenderedPageBreak/>
        <w:t>1.</w:t>
      </w:r>
      <w:r w:rsidRPr="002A4D3B">
        <w:rPr>
          <w:kern w:val="22"/>
          <w:szCs w:val="22"/>
          <w:lang w:val="ru-RU"/>
        </w:rPr>
        <w:tab/>
      </w:r>
      <w:r w:rsidR="000F372E" w:rsidRPr="002A4D3B">
        <w:rPr>
          <w:kern w:val="22"/>
          <w:szCs w:val="22"/>
          <w:lang w:val="ru-RU"/>
        </w:rPr>
        <w:t xml:space="preserve">Было предложено упростить текст задачи, </w:t>
      </w:r>
      <w:r w:rsidR="000B5844">
        <w:rPr>
          <w:kern w:val="22"/>
          <w:szCs w:val="22"/>
          <w:lang w:val="ru-RU"/>
        </w:rPr>
        <w:t xml:space="preserve">поскольку </w:t>
      </w:r>
      <w:r w:rsidR="000F372E" w:rsidRPr="002A4D3B">
        <w:rPr>
          <w:kern w:val="22"/>
          <w:szCs w:val="22"/>
          <w:lang w:val="ru-RU"/>
        </w:rPr>
        <w:t xml:space="preserve">разнообразные инструменты, которые уже упоминались или могут быть упомянуты, используются не всеми Сторонами. </w:t>
      </w:r>
      <w:proofErr w:type="gramStart"/>
      <w:r w:rsidR="000F372E" w:rsidRPr="002A4D3B">
        <w:rPr>
          <w:kern w:val="22"/>
          <w:szCs w:val="22"/>
          <w:lang w:val="ru-RU"/>
        </w:rPr>
        <w:t>Возможно</w:t>
      </w:r>
      <w:proofErr w:type="gramEnd"/>
      <w:r w:rsidR="000F372E" w:rsidRPr="002A4D3B">
        <w:rPr>
          <w:kern w:val="22"/>
          <w:szCs w:val="22"/>
          <w:lang w:val="ru-RU"/>
        </w:rPr>
        <w:t xml:space="preserve"> также разбить ее на две задачи.</w:t>
      </w:r>
    </w:p>
    <w:p w:rsidR="000F372E" w:rsidRPr="002A4D3B" w:rsidRDefault="00D6193F" w:rsidP="000F372E">
      <w:pPr>
        <w:suppressLineNumbers/>
        <w:suppressAutoHyphens/>
        <w:spacing w:before="120" w:after="120"/>
        <w:rPr>
          <w:kern w:val="22"/>
          <w:szCs w:val="22"/>
          <w:lang w:val="ru-RU"/>
        </w:rPr>
      </w:pPr>
      <w:r w:rsidRPr="002A4D3B">
        <w:rPr>
          <w:kern w:val="22"/>
          <w:szCs w:val="22"/>
          <w:lang w:val="ru-RU"/>
        </w:rPr>
        <w:t>2.</w:t>
      </w:r>
      <w:r w:rsidRPr="002A4D3B">
        <w:rPr>
          <w:kern w:val="22"/>
          <w:szCs w:val="22"/>
          <w:lang w:val="ru-RU"/>
        </w:rPr>
        <w:tab/>
      </w:r>
      <w:r w:rsidR="000F372E" w:rsidRPr="002A4D3B">
        <w:rPr>
          <w:kern w:val="22"/>
          <w:szCs w:val="22"/>
          <w:lang w:val="ru-RU"/>
        </w:rPr>
        <w:t xml:space="preserve">Было отмечено, что одной из целей </w:t>
      </w:r>
      <w:r w:rsidR="00B8064C" w:rsidRPr="002A4D3B">
        <w:rPr>
          <w:kern w:val="22"/>
          <w:szCs w:val="22"/>
          <w:lang w:val="ru-RU"/>
        </w:rPr>
        <w:t>д</w:t>
      </w:r>
      <w:r w:rsidR="000F372E" w:rsidRPr="002A4D3B">
        <w:rPr>
          <w:kern w:val="22"/>
          <w:szCs w:val="22"/>
          <w:lang w:val="ru-RU"/>
        </w:rPr>
        <w:t xml:space="preserve">олгосрочного стратегического подхода к учету проблематики биоразнообразия, который в настоящее время разрабатывается неофициальной консультационной группой по учету аспектов биоразнообразия, является использование одинаковых формулировок и что эти взаимосвязи с долгосрочным стратегическим подходом к учету проблематики биоразнообразия необходимо </w:t>
      </w:r>
      <w:r w:rsidR="00D439F3">
        <w:rPr>
          <w:kern w:val="22"/>
          <w:szCs w:val="22"/>
          <w:lang w:val="ru-RU"/>
        </w:rPr>
        <w:t>принимать во внимание</w:t>
      </w:r>
      <w:r w:rsidR="000F372E" w:rsidRPr="002A4D3B">
        <w:rPr>
          <w:kern w:val="22"/>
          <w:szCs w:val="22"/>
          <w:lang w:val="ru-RU"/>
        </w:rPr>
        <w:t xml:space="preserve">. Долгосрочный стратегический подход к учету проблематики биоразнообразия может способствовать выполнению цели по учету </w:t>
      </w:r>
      <w:r w:rsidR="0048684C" w:rsidRPr="002A4D3B">
        <w:rPr>
          <w:kern w:val="22"/>
          <w:szCs w:val="22"/>
          <w:lang w:val="ru-RU"/>
        </w:rPr>
        <w:t>проблематики</w:t>
      </w:r>
      <w:r w:rsidR="000F372E" w:rsidRPr="002A4D3B">
        <w:rPr>
          <w:kern w:val="22"/>
          <w:szCs w:val="22"/>
          <w:lang w:val="ru-RU"/>
        </w:rPr>
        <w:t xml:space="preserve"> биоразнообразия в глобальной рамочной программе на период после 2020 года.</w:t>
      </w:r>
      <w:r w:rsidR="00B8064C" w:rsidRPr="002A4D3B">
        <w:rPr>
          <w:kern w:val="22"/>
          <w:szCs w:val="22"/>
          <w:lang w:val="ru-RU"/>
        </w:rPr>
        <w:t xml:space="preserve"> Было также подчеркнуто, что </w:t>
      </w:r>
      <w:r w:rsidR="00EA015A" w:rsidRPr="002A4D3B">
        <w:rPr>
          <w:kern w:val="22"/>
          <w:szCs w:val="22"/>
          <w:lang w:val="ru-RU"/>
        </w:rPr>
        <w:t xml:space="preserve">учет проблематики биоразнообразия должен стать </w:t>
      </w:r>
      <w:r w:rsidR="00B8064C" w:rsidRPr="002A4D3B">
        <w:rPr>
          <w:kern w:val="22"/>
          <w:szCs w:val="22"/>
          <w:lang w:val="ru-RU"/>
        </w:rPr>
        <w:t>одним из ключевых приоритетов этой рамочной программы.</w:t>
      </w:r>
    </w:p>
    <w:p w:rsidR="000F372E" w:rsidRPr="002A4D3B" w:rsidRDefault="00D6193F" w:rsidP="000F372E">
      <w:pPr>
        <w:suppressLineNumbers/>
        <w:suppressAutoHyphens/>
        <w:spacing w:before="120" w:after="120"/>
        <w:rPr>
          <w:kern w:val="22"/>
          <w:szCs w:val="22"/>
          <w:lang w:val="ru-RU"/>
        </w:rPr>
      </w:pPr>
      <w:r w:rsidRPr="002A4D3B">
        <w:rPr>
          <w:kern w:val="22"/>
          <w:szCs w:val="22"/>
          <w:lang w:val="ru-RU"/>
        </w:rPr>
        <w:t>3.</w:t>
      </w:r>
      <w:r w:rsidRPr="002A4D3B">
        <w:rPr>
          <w:kern w:val="22"/>
          <w:szCs w:val="22"/>
          <w:lang w:val="ru-RU"/>
        </w:rPr>
        <w:tab/>
      </w:r>
      <w:r w:rsidR="000F372E" w:rsidRPr="002A4D3B">
        <w:rPr>
          <w:kern w:val="22"/>
          <w:szCs w:val="22"/>
          <w:lang w:val="ru-RU"/>
        </w:rPr>
        <w:t>Необходимо использовать взаимодействие с соответствующими задачами, поставленными в целях в области устойчивого развития.</w:t>
      </w:r>
    </w:p>
    <w:p w:rsidR="000F372E" w:rsidRPr="002A4D3B" w:rsidRDefault="00D6193F" w:rsidP="000F372E">
      <w:pPr>
        <w:suppressLineNumbers/>
        <w:suppressAutoHyphens/>
        <w:spacing w:before="120" w:after="120"/>
        <w:rPr>
          <w:kern w:val="22"/>
          <w:szCs w:val="22"/>
          <w:lang w:val="ru-RU"/>
        </w:rPr>
      </w:pPr>
      <w:r w:rsidRPr="002A4D3B">
        <w:rPr>
          <w:kern w:val="22"/>
          <w:szCs w:val="22"/>
          <w:lang w:val="ru-RU"/>
        </w:rPr>
        <w:t>4.</w:t>
      </w:r>
      <w:r w:rsidRPr="002A4D3B">
        <w:rPr>
          <w:kern w:val="22"/>
          <w:szCs w:val="22"/>
          <w:lang w:val="ru-RU"/>
        </w:rPr>
        <w:tab/>
      </w:r>
      <w:r w:rsidR="000F372E" w:rsidRPr="002A4D3B">
        <w:rPr>
          <w:kern w:val="22"/>
          <w:szCs w:val="22"/>
          <w:lang w:val="ru-RU"/>
        </w:rPr>
        <w:t>Было предложено отразить в задаче следующие элементы:</w:t>
      </w:r>
    </w:p>
    <w:p w:rsidR="000F372E" w:rsidRPr="002A4D3B" w:rsidRDefault="000F372E" w:rsidP="00995403">
      <w:pPr>
        <w:numPr>
          <w:ilvl w:val="0"/>
          <w:numId w:val="5"/>
        </w:numPr>
        <w:suppressLineNumbers/>
        <w:suppressAutoHyphens/>
        <w:spacing w:before="120" w:after="120" w:line="259" w:lineRule="auto"/>
        <w:ind w:left="1276" w:hanging="567"/>
        <w:rPr>
          <w:kern w:val="22"/>
          <w:szCs w:val="22"/>
          <w:lang w:val="ru-RU"/>
        </w:rPr>
      </w:pPr>
      <w:r w:rsidRPr="002A4D3B">
        <w:rPr>
          <w:kern w:val="22"/>
          <w:szCs w:val="22"/>
          <w:lang w:val="ru-RU"/>
        </w:rPr>
        <w:t>учет проблематики биоразнообразия в производственных секторах;</w:t>
      </w:r>
    </w:p>
    <w:p w:rsidR="000F372E" w:rsidRPr="002A4D3B" w:rsidRDefault="000F372E" w:rsidP="00995403">
      <w:pPr>
        <w:numPr>
          <w:ilvl w:val="0"/>
          <w:numId w:val="5"/>
        </w:numPr>
        <w:suppressLineNumbers/>
        <w:suppressAutoHyphens/>
        <w:spacing w:before="120" w:after="120" w:line="259" w:lineRule="auto"/>
        <w:ind w:left="1276" w:hanging="567"/>
        <w:rPr>
          <w:kern w:val="22"/>
          <w:szCs w:val="22"/>
          <w:lang w:val="ru-RU"/>
        </w:rPr>
      </w:pPr>
      <w:r w:rsidRPr="002A4D3B">
        <w:rPr>
          <w:kern w:val="22"/>
          <w:szCs w:val="22"/>
          <w:lang w:val="ru-RU"/>
        </w:rPr>
        <w:t>роль субнациональных органов управления;</w:t>
      </w:r>
    </w:p>
    <w:p w:rsidR="000F372E" w:rsidRPr="002A4D3B" w:rsidRDefault="000F372E" w:rsidP="00995403">
      <w:pPr>
        <w:numPr>
          <w:ilvl w:val="0"/>
          <w:numId w:val="5"/>
        </w:numPr>
        <w:suppressLineNumbers/>
        <w:suppressAutoHyphens/>
        <w:spacing w:before="120" w:after="120" w:line="259" w:lineRule="auto"/>
        <w:ind w:left="1276" w:hanging="567"/>
        <w:rPr>
          <w:kern w:val="22"/>
          <w:szCs w:val="22"/>
          <w:lang w:val="ru-RU"/>
        </w:rPr>
      </w:pPr>
      <w:r w:rsidRPr="002A4D3B">
        <w:rPr>
          <w:kern w:val="22"/>
          <w:szCs w:val="22"/>
          <w:lang w:val="ru-RU"/>
        </w:rPr>
        <w:t>использовани</w:t>
      </w:r>
      <w:r w:rsidR="0048684C" w:rsidRPr="002A4D3B">
        <w:rPr>
          <w:kern w:val="22"/>
          <w:szCs w:val="22"/>
          <w:lang w:val="ru-RU"/>
        </w:rPr>
        <w:t>е</w:t>
      </w:r>
      <w:r w:rsidRPr="002A4D3B">
        <w:rPr>
          <w:kern w:val="22"/>
          <w:szCs w:val="22"/>
          <w:lang w:val="ru-RU"/>
        </w:rPr>
        <w:t xml:space="preserve"> надлежащих инструментов, таких как стратегическая экологическая оценка, оценка воздействия на окружающую среду и учет природного капитала</w:t>
      </w:r>
      <w:r w:rsidR="005A64D9" w:rsidRPr="002A4D3B">
        <w:rPr>
          <w:kern w:val="22"/>
          <w:szCs w:val="22"/>
          <w:lang w:val="ru-RU"/>
        </w:rPr>
        <w:t xml:space="preserve"> в соответствующих случаях</w:t>
      </w:r>
      <w:r w:rsidRPr="002A4D3B">
        <w:rPr>
          <w:kern w:val="22"/>
          <w:szCs w:val="22"/>
          <w:lang w:val="ru-RU"/>
        </w:rPr>
        <w:t>;</w:t>
      </w:r>
    </w:p>
    <w:p w:rsidR="000F372E" w:rsidRPr="002A4D3B" w:rsidRDefault="000F372E" w:rsidP="00995403">
      <w:pPr>
        <w:numPr>
          <w:ilvl w:val="0"/>
          <w:numId w:val="5"/>
        </w:numPr>
        <w:suppressLineNumbers/>
        <w:suppressAutoHyphens/>
        <w:spacing w:before="120" w:after="120" w:line="259" w:lineRule="auto"/>
        <w:ind w:left="1276" w:hanging="567"/>
        <w:rPr>
          <w:kern w:val="22"/>
          <w:szCs w:val="22"/>
          <w:lang w:val="ru-RU"/>
        </w:rPr>
      </w:pPr>
      <w:r w:rsidRPr="002A4D3B">
        <w:rPr>
          <w:kern w:val="22"/>
          <w:szCs w:val="22"/>
          <w:lang w:val="ru-RU"/>
        </w:rPr>
        <w:t>системы финансового учета природного капитала;</w:t>
      </w:r>
    </w:p>
    <w:p w:rsidR="000F372E" w:rsidRPr="002A4D3B" w:rsidRDefault="000F372E" w:rsidP="00995403">
      <w:pPr>
        <w:numPr>
          <w:ilvl w:val="0"/>
          <w:numId w:val="5"/>
        </w:numPr>
        <w:suppressLineNumbers/>
        <w:suppressAutoHyphens/>
        <w:spacing w:before="120" w:after="120" w:line="259" w:lineRule="auto"/>
        <w:ind w:left="1276" w:hanging="567"/>
        <w:rPr>
          <w:kern w:val="22"/>
          <w:szCs w:val="22"/>
          <w:lang w:val="ru-RU"/>
        </w:rPr>
      </w:pPr>
      <w:r w:rsidRPr="002A4D3B">
        <w:rPr>
          <w:kern w:val="22"/>
          <w:szCs w:val="22"/>
          <w:lang w:val="ru-RU"/>
        </w:rPr>
        <w:t>разнообразие ценностей биоразнообразия и экосистемных услуг;</w:t>
      </w:r>
    </w:p>
    <w:p w:rsidR="000F372E" w:rsidRPr="002A4D3B" w:rsidRDefault="000F372E" w:rsidP="00995403">
      <w:pPr>
        <w:numPr>
          <w:ilvl w:val="0"/>
          <w:numId w:val="5"/>
        </w:numPr>
        <w:suppressLineNumbers/>
        <w:suppressAutoHyphens/>
        <w:spacing w:before="120" w:after="120" w:line="259" w:lineRule="auto"/>
        <w:ind w:left="1276" w:hanging="567"/>
        <w:rPr>
          <w:kern w:val="22"/>
          <w:szCs w:val="22"/>
          <w:lang w:val="ru-RU"/>
        </w:rPr>
      </w:pPr>
      <w:r w:rsidRPr="002A4D3B">
        <w:rPr>
          <w:kern w:val="22"/>
          <w:szCs w:val="22"/>
          <w:lang w:val="ru-RU"/>
        </w:rPr>
        <w:t>оплата экосистемных услуг;</w:t>
      </w:r>
    </w:p>
    <w:p w:rsidR="000F372E" w:rsidRPr="002A4D3B" w:rsidRDefault="000F372E" w:rsidP="00995403">
      <w:pPr>
        <w:numPr>
          <w:ilvl w:val="0"/>
          <w:numId w:val="5"/>
        </w:numPr>
        <w:suppressLineNumbers/>
        <w:suppressAutoHyphens/>
        <w:spacing w:before="120" w:after="120" w:line="259" w:lineRule="auto"/>
        <w:ind w:left="1276" w:hanging="567"/>
        <w:rPr>
          <w:kern w:val="22"/>
          <w:szCs w:val="22"/>
          <w:lang w:val="ru-RU"/>
        </w:rPr>
      </w:pPr>
      <w:r w:rsidRPr="002A4D3B">
        <w:rPr>
          <w:kern w:val="22"/>
          <w:szCs w:val="22"/>
          <w:lang w:val="ru-RU"/>
        </w:rPr>
        <w:t>применени</w:t>
      </w:r>
      <w:r w:rsidR="0048684C" w:rsidRPr="002A4D3B">
        <w:rPr>
          <w:kern w:val="22"/>
          <w:szCs w:val="22"/>
          <w:lang w:val="ru-RU"/>
        </w:rPr>
        <w:t>е</w:t>
      </w:r>
      <w:r w:rsidRPr="002A4D3B">
        <w:rPr>
          <w:kern w:val="22"/>
          <w:szCs w:val="22"/>
          <w:lang w:val="ru-RU"/>
        </w:rPr>
        <w:t xml:space="preserve"> в различных секторах экологически безопасных подходов;</w:t>
      </w:r>
    </w:p>
    <w:p w:rsidR="000F372E" w:rsidRPr="002A4D3B" w:rsidRDefault="000F372E" w:rsidP="00995403">
      <w:pPr>
        <w:numPr>
          <w:ilvl w:val="0"/>
          <w:numId w:val="5"/>
        </w:numPr>
        <w:suppressLineNumbers/>
        <w:suppressAutoHyphens/>
        <w:spacing w:before="120" w:after="120" w:line="259" w:lineRule="auto"/>
        <w:ind w:left="1276" w:hanging="567"/>
        <w:rPr>
          <w:kern w:val="22"/>
          <w:szCs w:val="22"/>
          <w:lang w:val="ru-RU"/>
        </w:rPr>
      </w:pPr>
      <w:r w:rsidRPr="002A4D3B">
        <w:rPr>
          <w:kern w:val="22"/>
          <w:szCs w:val="22"/>
          <w:lang w:val="ru-RU"/>
        </w:rPr>
        <w:t>включение ценности биоразнообразия в учебные планы всех уровней, в</w:t>
      </w:r>
      <w:r w:rsidR="0048684C" w:rsidRPr="002A4D3B">
        <w:rPr>
          <w:kern w:val="22"/>
          <w:szCs w:val="22"/>
          <w:lang w:val="ru-RU"/>
        </w:rPr>
        <w:t xml:space="preserve"> том числе </w:t>
      </w:r>
      <w:r w:rsidRPr="002A4D3B">
        <w:rPr>
          <w:kern w:val="22"/>
          <w:szCs w:val="22"/>
          <w:lang w:val="ru-RU"/>
        </w:rPr>
        <w:t>высше</w:t>
      </w:r>
      <w:r w:rsidR="0048684C" w:rsidRPr="002A4D3B">
        <w:rPr>
          <w:kern w:val="22"/>
          <w:szCs w:val="22"/>
          <w:lang w:val="ru-RU"/>
        </w:rPr>
        <w:t>го</w:t>
      </w:r>
      <w:r w:rsidRPr="002A4D3B">
        <w:rPr>
          <w:kern w:val="22"/>
          <w:szCs w:val="22"/>
          <w:lang w:val="ru-RU"/>
        </w:rPr>
        <w:t xml:space="preserve"> образовани</w:t>
      </w:r>
      <w:r w:rsidR="0048684C" w:rsidRPr="002A4D3B">
        <w:rPr>
          <w:kern w:val="22"/>
          <w:szCs w:val="22"/>
          <w:lang w:val="ru-RU"/>
        </w:rPr>
        <w:t>я</w:t>
      </w:r>
      <w:r w:rsidRPr="002A4D3B">
        <w:rPr>
          <w:kern w:val="22"/>
          <w:szCs w:val="22"/>
          <w:lang w:val="ru-RU"/>
        </w:rPr>
        <w:t>;</w:t>
      </w:r>
    </w:p>
    <w:p w:rsidR="000F372E" w:rsidRPr="002A4D3B" w:rsidRDefault="000F372E" w:rsidP="00995403">
      <w:pPr>
        <w:numPr>
          <w:ilvl w:val="0"/>
          <w:numId w:val="5"/>
        </w:numPr>
        <w:suppressLineNumbers/>
        <w:suppressAutoHyphens/>
        <w:spacing w:before="120" w:after="120" w:line="259" w:lineRule="auto"/>
        <w:ind w:left="1276" w:hanging="567"/>
        <w:rPr>
          <w:kern w:val="22"/>
          <w:szCs w:val="22"/>
          <w:lang w:val="ru-RU"/>
        </w:rPr>
      </w:pPr>
      <w:r w:rsidRPr="002A4D3B">
        <w:rPr>
          <w:kern w:val="22"/>
          <w:szCs w:val="22"/>
          <w:lang w:val="ru-RU"/>
        </w:rPr>
        <w:t>оценка воздействия на окружающую среду должна проводит</w:t>
      </w:r>
      <w:r w:rsidR="0048684C" w:rsidRPr="002A4D3B">
        <w:rPr>
          <w:kern w:val="22"/>
          <w:szCs w:val="22"/>
          <w:lang w:val="ru-RU"/>
        </w:rPr>
        <w:t>ь</w:t>
      </w:r>
      <w:r w:rsidRPr="002A4D3B">
        <w:rPr>
          <w:kern w:val="22"/>
          <w:szCs w:val="22"/>
          <w:lang w:val="ru-RU"/>
        </w:rPr>
        <w:t xml:space="preserve">ся на основе широкого участия </w:t>
      </w:r>
      <w:r w:rsidR="0048684C" w:rsidRPr="002A4D3B">
        <w:rPr>
          <w:kern w:val="22"/>
          <w:szCs w:val="22"/>
          <w:lang w:val="ru-RU"/>
        </w:rPr>
        <w:t xml:space="preserve">заинтересованных </w:t>
      </w:r>
      <w:r w:rsidRPr="002A4D3B">
        <w:rPr>
          <w:kern w:val="22"/>
          <w:szCs w:val="22"/>
          <w:lang w:val="ru-RU"/>
        </w:rPr>
        <w:t xml:space="preserve">сторон с привлечением </w:t>
      </w:r>
      <w:r w:rsidR="0048684C" w:rsidRPr="002A4D3B">
        <w:rPr>
          <w:kern w:val="22"/>
          <w:szCs w:val="22"/>
          <w:lang w:val="ru-RU"/>
        </w:rPr>
        <w:t xml:space="preserve">представителей </w:t>
      </w:r>
      <w:r w:rsidRPr="002A4D3B">
        <w:rPr>
          <w:kern w:val="22"/>
          <w:szCs w:val="22"/>
          <w:lang w:val="ru-RU"/>
        </w:rPr>
        <w:t>коренных народов и местных общин, научного сообщест</w:t>
      </w:r>
      <w:r w:rsidR="00D6193F" w:rsidRPr="002A4D3B">
        <w:rPr>
          <w:kern w:val="22"/>
          <w:szCs w:val="22"/>
          <w:lang w:val="ru-RU"/>
        </w:rPr>
        <w:t>ва, инвесторов и деловых кругов;</w:t>
      </w:r>
    </w:p>
    <w:p w:rsidR="005A64D9" w:rsidRPr="00353E7B" w:rsidRDefault="005A64D9" w:rsidP="00995403">
      <w:pPr>
        <w:numPr>
          <w:ilvl w:val="0"/>
          <w:numId w:val="5"/>
        </w:numPr>
        <w:suppressLineNumbers/>
        <w:suppressAutoHyphens/>
        <w:spacing w:before="120" w:after="120" w:line="259" w:lineRule="auto"/>
        <w:ind w:left="1276" w:hanging="567"/>
        <w:rPr>
          <w:kern w:val="22"/>
          <w:szCs w:val="22"/>
          <w:lang w:val="ru-RU"/>
        </w:rPr>
      </w:pPr>
      <w:r w:rsidRPr="002A4D3B">
        <w:rPr>
          <w:kern w:val="22"/>
          <w:szCs w:val="22"/>
          <w:lang w:val="ru-RU"/>
        </w:rPr>
        <w:t>термин «все сектор</w:t>
      </w:r>
      <w:r w:rsidR="000644E0" w:rsidRPr="002A4D3B">
        <w:rPr>
          <w:kern w:val="22"/>
          <w:szCs w:val="22"/>
          <w:lang w:val="ru-RU"/>
        </w:rPr>
        <w:t>ы</w:t>
      </w:r>
      <w:r w:rsidRPr="002A4D3B">
        <w:rPr>
          <w:kern w:val="22"/>
          <w:szCs w:val="22"/>
          <w:lang w:val="ru-RU"/>
        </w:rPr>
        <w:t xml:space="preserve">» следует рассматривать в самом широком смысле, включая такие секторы, как здравоохранение, финансы и инфраструктура, с учетом того, как это может быть включено </w:t>
      </w:r>
      <w:r w:rsidRPr="00353E7B">
        <w:rPr>
          <w:kern w:val="22"/>
          <w:szCs w:val="22"/>
          <w:lang w:val="ru-RU"/>
        </w:rPr>
        <w:t xml:space="preserve">в </w:t>
      </w:r>
      <w:r w:rsidR="00A776F9" w:rsidRPr="00353E7B">
        <w:rPr>
          <w:kern w:val="22"/>
          <w:szCs w:val="22"/>
          <w:lang w:val="ru-RU"/>
        </w:rPr>
        <w:t>с</w:t>
      </w:r>
      <w:r w:rsidR="00353E7B">
        <w:rPr>
          <w:kern w:val="22"/>
          <w:szCs w:val="22"/>
          <w:lang w:val="ru-RU"/>
        </w:rPr>
        <w:t>труктуру</w:t>
      </w:r>
      <w:r w:rsidRPr="00353E7B">
        <w:rPr>
          <w:kern w:val="22"/>
          <w:szCs w:val="22"/>
          <w:lang w:val="ru-RU"/>
        </w:rPr>
        <w:t xml:space="preserve"> мониторинга.</w:t>
      </w:r>
    </w:p>
    <w:p w:rsidR="00103E51" w:rsidRPr="002A4D3B" w:rsidRDefault="000F372E" w:rsidP="00103E51">
      <w:pPr>
        <w:pStyle w:val="Para3"/>
        <w:numPr>
          <w:ilvl w:val="0"/>
          <w:numId w:val="0"/>
        </w:numPr>
        <w:suppressLineNumbers/>
        <w:tabs>
          <w:tab w:val="clear" w:pos="1980"/>
        </w:tabs>
        <w:suppressAutoHyphens/>
        <w:spacing w:before="120" w:after="120"/>
        <w:rPr>
          <w:kern w:val="22"/>
          <w:szCs w:val="22"/>
          <w:lang w:val="ru-RU"/>
        </w:rPr>
      </w:pPr>
      <w:r w:rsidRPr="002A4D3B">
        <w:rPr>
          <w:b/>
          <w:bCs/>
          <w:kern w:val="22"/>
          <w:szCs w:val="22"/>
          <w:lang w:val="ru-RU"/>
        </w:rPr>
        <w:t>13.2</w:t>
      </w:r>
      <w:r w:rsidRPr="002A4D3B">
        <w:rPr>
          <w:b/>
          <w:bCs/>
          <w:kern w:val="22"/>
          <w:szCs w:val="22"/>
          <w:lang w:val="ru-RU"/>
        </w:rPr>
        <w:tab/>
      </w:r>
      <w:r w:rsidR="00103E51" w:rsidRPr="00353E7B">
        <w:rPr>
          <w:rFonts w:eastAsia="Malgun Gothic"/>
          <w:b/>
          <w:kern w:val="22"/>
          <w:szCs w:val="22"/>
          <w:lang w:val="ru-RU"/>
        </w:rPr>
        <w:t>Предложенные формулировки</w:t>
      </w:r>
      <w:r w:rsidR="00103E51" w:rsidRPr="002A4D3B">
        <w:rPr>
          <w:kern w:val="22"/>
          <w:szCs w:val="22"/>
          <w:lang w:val="ru-RU"/>
        </w:rPr>
        <w:t xml:space="preserve"> </w:t>
      </w:r>
    </w:p>
    <w:p w:rsidR="000F372E" w:rsidRPr="002A4D3B" w:rsidRDefault="00D6193F" w:rsidP="00103E51">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t>1.</w:t>
      </w:r>
      <w:r w:rsidRPr="002A4D3B">
        <w:rPr>
          <w:kern w:val="22"/>
          <w:szCs w:val="22"/>
          <w:lang w:val="ru-RU"/>
        </w:rPr>
        <w:tab/>
      </w:r>
      <w:r w:rsidR="000F372E" w:rsidRPr="002A4D3B">
        <w:rPr>
          <w:kern w:val="22"/>
          <w:szCs w:val="22"/>
          <w:lang w:val="ru-RU"/>
        </w:rPr>
        <w:t>Вариант разбивки на две задачи:</w:t>
      </w:r>
    </w:p>
    <w:p w:rsidR="000F372E" w:rsidRDefault="008727E5" w:rsidP="001931CE">
      <w:pPr>
        <w:numPr>
          <w:ilvl w:val="0"/>
          <w:numId w:val="6"/>
        </w:numPr>
        <w:suppressLineNumbers/>
        <w:suppressAutoHyphens/>
        <w:spacing w:before="120" w:after="120" w:line="259" w:lineRule="auto"/>
        <w:ind w:left="1134" w:hanging="425"/>
        <w:rPr>
          <w:kern w:val="22"/>
          <w:szCs w:val="22"/>
          <w:lang w:val="ru-RU"/>
        </w:rPr>
      </w:pPr>
      <w:r w:rsidRPr="002A4D3B">
        <w:rPr>
          <w:kern w:val="22"/>
          <w:szCs w:val="22"/>
          <w:lang w:val="ru-RU"/>
        </w:rPr>
        <w:t xml:space="preserve">Интегрирование </w:t>
      </w:r>
      <w:r w:rsidR="000F372E" w:rsidRPr="002A4D3B">
        <w:rPr>
          <w:kern w:val="22"/>
          <w:szCs w:val="22"/>
          <w:lang w:val="ru-RU"/>
        </w:rPr>
        <w:t xml:space="preserve">ценности биоразнообразия в планирование, процессы развития, стратегии сокращения </w:t>
      </w:r>
      <w:r w:rsidR="00780A24" w:rsidRPr="002A4D3B">
        <w:rPr>
          <w:kern w:val="22"/>
          <w:szCs w:val="22"/>
          <w:lang w:val="ru-RU"/>
        </w:rPr>
        <w:t>масштабов нищеты</w:t>
      </w:r>
      <w:r w:rsidR="00EB64A4" w:rsidRPr="002A4D3B">
        <w:rPr>
          <w:kern w:val="22"/>
          <w:szCs w:val="22"/>
          <w:lang w:val="ru-RU"/>
        </w:rPr>
        <w:t>, а также</w:t>
      </w:r>
      <w:r w:rsidR="000F372E" w:rsidRPr="002A4D3B">
        <w:rPr>
          <w:kern w:val="22"/>
          <w:szCs w:val="22"/>
          <w:lang w:val="ru-RU"/>
        </w:rPr>
        <w:t xml:space="preserve"> </w:t>
      </w:r>
      <w:r w:rsidR="000F372E" w:rsidRPr="002A4D3B">
        <w:rPr>
          <w:kern w:val="22"/>
          <w:szCs w:val="22"/>
          <w:u w:val="single"/>
          <w:lang w:val="ru-RU"/>
        </w:rPr>
        <w:t>конечные результаты, систему образования, здравоохранение и</w:t>
      </w:r>
      <w:r w:rsidR="000F372E" w:rsidRPr="002A4D3B">
        <w:rPr>
          <w:kern w:val="22"/>
          <w:szCs w:val="22"/>
          <w:lang w:val="ru-RU"/>
        </w:rPr>
        <w:t xml:space="preserve"> </w:t>
      </w:r>
      <w:r w:rsidR="00EB64A4" w:rsidRPr="002A4D3B">
        <w:rPr>
          <w:kern w:val="22"/>
          <w:szCs w:val="22"/>
          <w:lang w:val="ru-RU"/>
        </w:rPr>
        <w:t>планы</w:t>
      </w:r>
      <w:r w:rsidR="0023054B">
        <w:rPr>
          <w:kern w:val="22"/>
          <w:szCs w:val="22"/>
          <w:lang w:val="ru-RU"/>
        </w:rPr>
        <w:t xml:space="preserve"> на </w:t>
      </w:r>
      <w:r w:rsidR="0023054B" w:rsidRPr="0023054B">
        <w:rPr>
          <w:kern w:val="22"/>
          <w:szCs w:val="22"/>
          <w:lang w:val="ru-RU"/>
        </w:rPr>
        <w:t>национ</w:t>
      </w:r>
      <w:r w:rsidR="0023054B">
        <w:rPr>
          <w:kern w:val="22"/>
          <w:szCs w:val="22"/>
          <w:lang w:val="ru-RU"/>
        </w:rPr>
        <w:t>альном</w:t>
      </w:r>
      <w:r w:rsidR="0023054B" w:rsidRPr="0023054B">
        <w:rPr>
          <w:kern w:val="22"/>
          <w:szCs w:val="22"/>
          <w:lang w:val="ru-RU"/>
        </w:rPr>
        <w:t xml:space="preserve"> и местно</w:t>
      </w:r>
      <w:r w:rsidR="0023054B">
        <w:rPr>
          <w:kern w:val="22"/>
          <w:szCs w:val="22"/>
          <w:lang w:val="ru-RU"/>
        </w:rPr>
        <w:t>м уровнях</w:t>
      </w:r>
      <w:r w:rsidR="000F372E" w:rsidRPr="002A4D3B">
        <w:rPr>
          <w:kern w:val="22"/>
          <w:szCs w:val="22"/>
          <w:lang w:val="ru-RU"/>
        </w:rPr>
        <w:t xml:space="preserve">, </w:t>
      </w:r>
      <w:r w:rsidR="000F372E" w:rsidRPr="002A4D3B">
        <w:rPr>
          <w:strike/>
          <w:kern w:val="22"/>
          <w:szCs w:val="22"/>
          <w:lang w:val="ru-RU"/>
        </w:rPr>
        <w:t>обеспечив</w:t>
      </w:r>
      <w:r w:rsidR="000F372E" w:rsidRPr="002A4D3B">
        <w:rPr>
          <w:kern w:val="22"/>
          <w:szCs w:val="22"/>
          <w:lang w:val="ru-RU"/>
        </w:rPr>
        <w:t xml:space="preserve"> к 2030 году </w:t>
      </w:r>
      <w:r w:rsidR="000F372E" w:rsidRPr="002A4D3B">
        <w:rPr>
          <w:strike/>
          <w:kern w:val="22"/>
          <w:szCs w:val="22"/>
          <w:lang w:val="ru-RU"/>
        </w:rPr>
        <w:t>учет ценности биоразнообразия</w:t>
      </w:r>
      <w:r w:rsidR="000F372E" w:rsidRPr="002A4D3B">
        <w:rPr>
          <w:kern w:val="22"/>
          <w:szCs w:val="22"/>
          <w:lang w:val="ru-RU"/>
        </w:rPr>
        <w:t xml:space="preserve"> </w:t>
      </w:r>
      <w:r w:rsidR="000F372E" w:rsidRPr="002A4D3B">
        <w:rPr>
          <w:kern w:val="22"/>
          <w:szCs w:val="22"/>
          <w:u w:val="single"/>
          <w:lang w:val="ru-RU"/>
        </w:rPr>
        <w:t xml:space="preserve">за счет </w:t>
      </w:r>
      <w:r w:rsidR="00D45BA7" w:rsidRPr="002A4D3B">
        <w:rPr>
          <w:kern w:val="22"/>
          <w:szCs w:val="22"/>
          <w:u w:val="single"/>
          <w:lang w:val="ru-RU"/>
        </w:rPr>
        <w:t>учета проблематики</w:t>
      </w:r>
      <w:r w:rsidR="00D45BA7" w:rsidRPr="002A4D3B">
        <w:rPr>
          <w:kern w:val="22"/>
          <w:szCs w:val="22"/>
          <w:lang w:val="ru-RU"/>
        </w:rPr>
        <w:t xml:space="preserve"> </w:t>
      </w:r>
      <w:r w:rsidR="0023054B" w:rsidRPr="0023054B">
        <w:rPr>
          <w:kern w:val="22"/>
          <w:szCs w:val="22"/>
          <w:u w:val="single"/>
          <w:lang w:val="ru-RU"/>
        </w:rPr>
        <w:t>биоразнообразия</w:t>
      </w:r>
      <w:r w:rsidR="0023054B">
        <w:rPr>
          <w:kern w:val="22"/>
          <w:szCs w:val="22"/>
          <w:lang w:val="ru-RU"/>
        </w:rPr>
        <w:t xml:space="preserve"> </w:t>
      </w:r>
      <w:r w:rsidR="000F372E" w:rsidRPr="002A4D3B">
        <w:rPr>
          <w:kern w:val="22"/>
          <w:szCs w:val="22"/>
          <w:lang w:val="ru-RU"/>
        </w:rPr>
        <w:t>во всех секторах.</w:t>
      </w:r>
    </w:p>
    <w:p w:rsidR="006F6374" w:rsidRPr="00E80C9B" w:rsidRDefault="006F6374" w:rsidP="001931CE">
      <w:pPr>
        <w:numPr>
          <w:ilvl w:val="0"/>
          <w:numId w:val="6"/>
        </w:numPr>
        <w:suppressLineNumbers/>
        <w:suppressAutoHyphens/>
        <w:spacing w:before="120" w:after="120" w:line="259" w:lineRule="auto"/>
        <w:ind w:left="1134" w:hanging="425"/>
        <w:rPr>
          <w:kern w:val="22"/>
          <w:szCs w:val="22"/>
          <w:lang w:val="ru-RU"/>
        </w:rPr>
      </w:pPr>
      <w:r w:rsidRPr="002A4D3B">
        <w:rPr>
          <w:kern w:val="22"/>
          <w:szCs w:val="22"/>
          <w:lang w:val="ru-RU"/>
        </w:rPr>
        <w:t>Всестороннее</w:t>
      </w:r>
      <w:r w:rsidRPr="002A4D3B">
        <w:rPr>
          <w:szCs w:val="22"/>
          <w:lang w:val="ru-RU"/>
        </w:rPr>
        <w:t xml:space="preserve"> применение к</w:t>
      </w:r>
      <w:r w:rsidRPr="002A4D3B">
        <w:rPr>
          <w:szCs w:val="22"/>
          <w:u w:val="single"/>
          <w:lang w:val="ru-RU"/>
        </w:rPr>
        <w:t xml:space="preserve"> 2030 году </w:t>
      </w:r>
      <w:r w:rsidRPr="002A4D3B">
        <w:rPr>
          <w:szCs w:val="22"/>
          <w:lang w:val="ru-RU"/>
        </w:rPr>
        <w:t>комплексной стратегической экологической оценки биоразнообразия и оценки воздействия на окружающую среду.</w:t>
      </w:r>
    </w:p>
    <w:p w:rsidR="000F372E" w:rsidRPr="002A4D3B" w:rsidRDefault="006B57A2" w:rsidP="00D059E3">
      <w:pPr>
        <w:suppressLineNumbers/>
        <w:suppressAutoHyphens/>
        <w:spacing w:before="120" w:after="120" w:line="259" w:lineRule="auto"/>
        <w:rPr>
          <w:kern w:val="22"/>
          <w:szCs w:val="22"/>
          <w:lang w:val="ru-RU"/>
        </w:rPr>
      </w:pPr>
      <w:r w:rsidRPr="002A4D3B">
        <w:rPr>
          <w:kern w:val="22"/>
          <w:szCs w:val="22"/>
          <w:lang w:val="ru-RU"/>
        </w:rPr>
        <w:lastRenderedPageBreak/>
        <w:t>2.</w:t>
      </w:r>
      <w:r w:rsidRPr="002A4D3B">
        <w:rPr>
          <w:kern w:val="22"/>
          <w:szCs w:val="22"/>
          <w:lang w:val="ru-RU"/>
        </w:rPr>
        <w:tab/>
      </w:r>
      <w:proofErr w:type="gramStart"/>
      <w:r w:rsidR="008727E5" w:rsidRPr="002A4D3B">
        <w:rPr>
          <w:kern w:val="22"/>
          <w:szCs w:val="22"/>
          <w:lang w:val="ru-RU"/>
        </w:rPr>
        <w:t xml:space="preserve">Интегрирование </w:t>
      </w:r>
      <w:r w:rsidR="000F372E" w:rsidRPr="002A4D3B">
        <w:rPr>
          <w:kern w:val="22"/>
          <w:szCs w:val="22"/>
          <w:lang w:val="ru-RU"/>
        </w:rPr>
        <w:t xml:space="preserve">ценности биоразнообразия в политику </w:t>
      </w:r>
      <w:r w:rsidR="000F372E" w:rsidRPr="002A4D3B">
        <w:rPr>
          <w:strike/>
          <w:kern w:val="22"/>
          <w:szCs w:val="22"/>
          <w:lang w:val="ru-RU"/>
        </w:rPr>
        <w:t>планирования</w:t>
      </w:r>
      <w:r w:rsidR="000F372E" w:rsidRPr="002A4D3B">
        <w:rPr>
          <w:kern w:val="22"/>
          <w:szCs w:val="22"/>
          <w:lang w:val="ru-RU"/>
        </w:rPr>
        <w:t xml:space="preserve">, </w:t>
      </w:r>
      <w:r w:rsidR="000F372E" w:rsidRPr="002A103F">
        <w:rPr>
          <w:strike/>
          <w:kern w:val="22"/>
          <w:szCs w:val="22"/>
          <w:lang w:val="ru-RU"/>
        </w:rPr>
        <w:t>процессы</w:t>
      </w:r>
      <w:r w:rsidR="000F372E" w:rsidRPr="002A4D3B">
        <w:rPr>
          <w:kern w:val="22"/>
          <w:szCs w:val="22"/>
          <w:lang w:val="ru-RU"/>
        </w:rPr>
        <w:t xml:space="preserve"> планировани</w:t>
      </w:r>
      <w:r w:rsidR="002A103F">
        <w:rPr>
          <w:kern w:val="22"/>
          <w:szCs w:val="22"/>
          <w:lang w:val="ru-RU"/>
        </w:rPr>
        <w:t>е</w:t>
      </w:r>
      <w:r w:rsidR="000F372E" w:rsidRPr="002A4D3B">
        <w:rPr>
          <w:kern w:val="22"/>
          <w:szCs w:val="22"/>
          <w:lang w:val="ru-RU"/>
        </w:rPr>
        <w:t xml:space="preserve"> </w:t>
      </w:r>
      <w:r w:rsidR="000F372E" w:rsidRPr="002A103F">
        <w:rPr>
          <w:kern w:val="22"/>
          <w:szCs w:val="22"/>
          <w:lang w:val="ru-RU"/>
        </w:rPr>
        <w:t>развития</w:t>
      </w:r>
      <w:r w:rsidR="000F372E" w:rsidRPr="002A4D3B">
        <w:rPr>
          <w:kern w:val="22"/>
          <w:szCs w:val="22"/>
          <w:lang w:val="ru-RU"/>
        </w:rPr>
        <w:t xml:space="preserve">, стратегии </w:t>
      </w:r>
      <w:r w:rsidR="00621064" w:rsidRPr="002A4D3B">
        <w:rPr>
          <w:kern w:val="22"/>
          <w:szCs w:val="22"/>
          <w:lang w:val="ru-RU"/>
        </w:rPr>
        <w:t>сокращения масштабов нищеты</w:t>
      </w:r>
      <w:r w:rsidR="000F372E" w:rsidRPr="002A4D3B">
        <w:rPr>
          <w:kern w:val="22"/>
          <w:szCs w:val="22"/>
          <w:lang w:val="ru-RU"/>
        </w:rPr>
        <w:t xml:space="preserve">, </w:t>
      </w:r>
      <w:r w:rsidR="000F372E" w:rsidRPr="002A4D3B">
        <w:rPr>
          <w:strike/>
          <w:kern w:val="22"/>
          <w:szCs w:val="22"/>
          <w:lang w:val="ru-RU"/>
        </w:rPr>
        <w:t>и</w:t>
      </w:r>
      <w:r w:rsidR="000F372E" w:rsidRPr="002A4D3B">
        <w:rPr>
          <w:kern w:val="22"/>
          <w:szCs w:val="22"/>
          <w:lang w:val="ru-RU"/>
        </w:rPr>
        <w:t xml:space="preserve"> </w:t>
      </w:r>
      <w:r w:rsidR="000F372E" w:rsidRPr="000B6A84">
        <w:rPr>
          <w:kern w:val="22"/>
          <w:szCs w:val="22"/>
          <w:u w:val="single"/>
          <w:lang w:val="ru-RU"/>
        </w:rPr>
        <w:t xml:space="preserve">планы действий по изменению климата, </w:t>
      </w:r>
      <w:r w:rsidR="00DE6C92">
        <w:rPr>
          <w:kern w:val="22"/>
          <w:szCs w:val="22"/>
          <w:u w:val="single"/>
          <w:lang w:val="ru-RU"/>
        </w:rPr>
        <w:t>С</w:t>
      </w:r>
      <w:r w:rsidR="000F372E" w:rsidRPr="000B6A84">
        <w:rPr>
          <w:kern w:val="22"/>
          <w:szCs w:val="22"/>
          <w:u w:val="single"/>
          <w:lang w:val="ru-RU"/>
        </w:rPr>
        <w:t>истем</w:t>
      </w:r>
      <w:r w:rsidR="000B6A84">
        <w:rPr>
          <w:kern w:val="22"/>
          <w:szCs w:val="22"/>
          <w:u w:val="single"/>
          <w:lang w:val="ru-RU"/>
        </w:rPr>
        <w:t>у</w:t>
      </w:r>
      <w:r w:rsidR="000F372E" w:rsidRPr="000B6A84">
        <w:rPr>
          <w:kern w:val="22"/>
          <w:szCs w:val="22"/>
          <w:u w:val="single"/>
          <w:lang w:val="ru-RU"/>
        </w:rPr>
        <w:t xml:space="preserve"> национальных</w:t>
      </w:r>
      <w:r w:rsidR="000F372E" w:rsidRPr="002A4D3B">
        <w:rPr>
          <w:kern w:val="22"/>
          <w:szCs w:val="22"/>
          <w:lang w:val="ru-RU"/>
        </w:rPr>
        <w:t xml:space="preserve"> </w:t>
      </w:r>
      <w:r w:rsidR="00DE6C92" w:rsidRPr="00DE6C92">
        <w:rPr>
          <w:kern w:val="22"/>
          <w:szCs w:val="22"/>
          <w:u w:val="single"/>
          <w:lang w:val="ru-RU"/>
        </w:rPr>
        <w:t>счетов</w:t>
      </w:r>
      <w:r w:rsidR="000F372E" w:rsidRPr="00DE6C92">
        <w:rPr>
          <w:kern w:val="22"/>
          <w:szCs w:val="22"/>
          <w:u w:val="single"/>
          <w:lang w:val="ru-RU"/>
        </w:rPr>
        <w:t>, бюджетные процессы и процессы отчетности</w:t>
      </w:r>
      <w:r w:rsidR="002A103F" w:rsidRPr="00DE6C92">
        <w:rPr>
          <w:kern w:val="22"/>
          <w:szCs w:val="22"/>
          <w:u w:val="single"/>
          <w:lang w:val="ru-RU"/>
        </w:rPr>
        <w:t xml:space="preserve"> </w:t>
      </w:r>
      <w:r w:rsidR="002A103F">
        <w:rPr>
          <w:kern w:val="22"/>
          <w:szCs w:val="22"/>
          <w:lang w:val="ru-RU"/>
        </w:rPr>
        <w:t xml:space="preserve">на </w:t>
      </w:r>
      <w:r w:rsidR="002A103F" w:rsidRPr="002A103F">
        <w:rPr>
          <w:kern w:val="22"/>
          <w:szCs w:val="22"/>
          <w:lang w:val="ru-RU"/>
        </w:rPr>
        <w:t>национальном и местном уровнях</w:t>
      </w:r>
      <w:r w:rsidR="00621064" w:rsidRPr="002A4D3B">
        <w:rPr>
          <w:kern w:val="22"/>
          <w:szCs w:val="22"/>
          <w:lang w:val="ru-RU"/>
        </w:rPr>
        <w:t>,</w:t>
      </w:r>
      <w:r w:rsidR="000F372E" w:rsidRPr="002A4D3B">
        <w:rPr>
          <w:kern w:val="22"/>
          <w:szCs w:val="22"/>
          <w:lang w:val="ru-RU"/>
        </w:rPr>
        <w:t xml:space="preserve"> </w:t>
      </w:r>
      <w:r w:rsidR="00621064" w:rsidRPr="002A4D3B">
        <w:rPr>
          <w:szCs w:val="22"/>
          <w:lang w:val="ru-RU"/>
        </w:rPr>
        <w:t>обеспечив к 2030 году учет проблематики ценностей биоразнообразия во всех секторах и всестороннее применение комплексной стратегической экологической оценки биоразнообразия и оценки воздействия на окружающую среду.</w:t>
      </w:r>
      <w:proofErr w:type="gramEnd"/>
    </w:p>
    <w:p w:rsidR="000F372E" w:rsidRPr="002A4D3B" w:rsidRDefault="006B57A2" w:rsidP="00D059E3">
      <w:pPr>
        <w:suppressLineNumbers/>
        <w:suppressAutoHyphens/>
        <w:spacing w:before="120" w:after="120" w:line="259" w:lineRule="auto"/>
        <w:rPr>
          <w:kern w:val="22"/>
          <w:szCs w:val="22"/>
          <w:lang w:val="ru-RU"/>
        </w:rPr>
      </w:pPr>
      <w:r w:rsidRPr="002A4D3B">
        <w:rPr>
          <w:kern w:val="22"/>
          <w:szCs w:val="22"/>
          <w:lang w:val="ru-RU"/>
        </w:rPr>
        <w:t>3.</w:t>
      </w:r>
      <w:r w:rsidRPr="002A4D3B">
        <w:rPr>
          <w:kern w:val="22"/>
          <w:szCs w:val="22"/>
          <w:lang w:val="ru-RU"/>
        </w:rPr>
        <w:tab/>
      </w:r>
      <w:proofErr w:type="gramStart"/>
      <w:r w:rsidR="00BC227F" w:rsidRPr="00BC227F">
        <w:rPr>
          <w:kern w:val="22"/>
          <w:szCs w:val="22"/>
          <w:lang w:val="ru-RU"/>
        </w:rPr>
        <w:t xml:space="preserve">Интегрирование </w:t>
      </w:r>
      <w:r w:rsidR="00BC227F" w:rsidRPr="00BC227F">
        <w:rPr>
          <w:kern w:val="22"/>
          <w:szCs w:val="22"/>
          <w:u w:val="single"/>
          <w:lang w:val="ru-RU"/>
        </w:rPr>
        <w:t>к</w:t>
      </w:r>
      <w:r w:rsidR="000F372E" w:rsidRPr="00BC227F">
        <w:rPr>
          <w:kern w:val="22"/>
          <w:szCs w:val="22"/>
          <w:u w:val="single"/>
          <w:lang w:val="ru-RU"/>
        </w:rPr>
        <w:t xml:space="preserve"> </w:t>
      </w:r>
      <w:r w:rsidR="000F372E" w:rsidRPr="002A4D3B">
        <w:rPr>
          <w:kern w:val="22"/>
          <w:szCs w:val="22"/>
          <w:u w:val="single"/>
          <w:lang w:val="ru-RU"/>
        </w:rPr>
        <w:t>2030 году национальны</w:t>
      </w:r>
      <w:r w:rsidR="00BC227F">
        <w:rPr>
          <w:kern w:val="22"/>
          <w:szCs w:val="22"/>
          <w:u w:val="single"/>
          <w:lang w:val="ru-RU"/>
        </w:rPr>
        <w:t>ми</w:t>
      </w:r>
      <w:r w:rsidR="000F372E" w:rsidRPr="002A4D3B">
        <w:rPr>
          <w:kern w:val="22"/>
          <w:szCs w:val="22"/>
          <w:u w:val="single"/>
          <w:lang w:val="ru-RU"/>
        </w:rPr>
        <w:t xml:space="preserve"> и субнациональны</w:t>
      </w:r>
      <w:r w:rsidR="00BC227F">
        <w:rPr>
          <w:kern w:val="22"/>
          <w:szCs w:val="22"/>
          <w:u w:val="single"/>
          <w:lang w:val="ru-RU"/>
        </w:rPr>
        <w:t>ми</w:t>
      </w:r>
      <w:r w:rsidR="000F372E" w:rsidRPr="002A4D3B">
        <w:rPr>
          <w:kern w:val="22"/>
          <w:szCs w:val="22"/>
          <w:u w:val="single"/>
          <w:lang w:val="ru-RU"/>
        </w:rPr>
        <w:t xml:space="preserve"> орган</w:t>
      </w:r>
      <w:r w:rsidR="00BC227F">
        <w:rPr>
          <w:kern w:val="22"/>
          <w:szCs w:val="22"/>
          <w:u w:val="single"/>
          <w:lang w:val="ru-RU"/>
        </w:rPr>
        <w:t>ами</w:t>
      </w:r>
      <w:r w:rsidR="000F372E" w:rsidRPr="002A4D3B">
        <w:rPr>
          <w:kern w:val="22"/>
          <w:szCs w:val="22"/>
          <w:lang w:val="ru-RU"/>
        </w:rPr>
        <w:t xml:space="preserve"> </w:t>
      </w:r>
      <w:r w:rsidR="000F372E" w:rsidRPr="00BC227F">
        <w:rPr>
          <w:kern w:val="22"/>
          <w:szCs w:val="22"/>
          <w:u w:val="single"/>
          <w:lang w:val="ru-RU"/>
        </w:rPr>
        <w:t>управления</w:t>
      </w:r>
      <w:r w:rsidR="000F372E" w:rsidRPr="002A4D3B">
        <w:rPr>
          <w:kern w:val="22"/>
          <w:szCs w:val="22"/>
          <w:lang w:val="ru-RU"/>
        </w:rPr>
        <w:t xml:space="preserve"> </w:t>
      </w:r>
      <w:r w:rsidR="000F372E" w:rsidRPr="002A4D3B">
        <w:rPr>
          <w:kern w:val="22"/>
          <w:szCs w:val="22"/>
          <w:u w:val="single"/>
          <w:lang w:val="ru-RU"/>
        </w:rPr>
        <w:t>разнообразны</w:t>
      </w:r>
      <w:r w:rsidR="00BC227F">
        <w:rPr>
          <w:kern w:val="22"/>
          <w:szCs w:val="22"/>
          <w:u w:val="single"/>
          <w:lang w:val="ru-RU"/>
        </w:rPr>
        <w:t>х</w:t>
      </w:r>
      <w:r w:rsidR="000F372E" w:rsidRPr="002A4D3B">
        <w:rPr>
          <w:kern w:val="22"/>
          <w:szCs w:val="22"/>
          <w:u w:val="single"/>
          <w:lang w:val="ru-RU"/>
        </w:rPr>
        <w:t xml:space="preserve"> </w:t>
      </w:r>
      <w:r w:rsidR="000F372E" w:rsidRPr="00BC227F">
        <w:rPr>
          <w:kern w:val="22"/>
          <w:szCs w:val="22"/>
          <w:lang w:val="ru-RU"/>
        </w:rPr>
        <w:t>ценн</w:t>
      </w:r>
      <w:r w:rsidR="000F372E" w:rsidRPr="004A4EED">
        <w:rPr>
          <w:kern w:val="22"/>
          <w:szCs w:val="22"/>
          <w:lang w:val="ru-RU"/>
        </w:rPr>
        <w:t>ост</w:t>
      </w:r>
      <w:r w:rsidR="00B95896">
        <w:rPr>
          <w:kern w:val="22"/>
          <w:szCs w:val="22"/>
          <w:lang w:val="ru-RU"/>
        </w:rPr>
        <w:t>ей</w:t>
      </w:r>
      <w:r w:rsidR="000F372E" w:rsidRPr="004A4EED">
        <w:rPr>
          <w:kern w:val="22"/>
          <w:szCs w:val="22"/>
          <w:lang w:val="ru-RU"/>
        </w:rPr>
        <w:t xml:space="preserve"> би</w:t>
      </w:r>
      <w:r w:rsidR="000F372E" w:rsidRPr="00BC227F">
        <w:rPr>
          <w:kern w:val="22"/>
          <w:szCs w:val="22"/>
          <w:lang w:val="ru-RU"/>
        </w:rPr>
        <w:t>оразнообразия</w:t>
      </w:r>
      <w:r w:rsidR="000F372E" w:rsidRPr="002A4D3B">
        <w:rPr>
          <w:kern w:val="22"/>
          <w:szCs w:val="22"/>
          <w:lang w:val="ru-RU"/>
        </w:rPr>
        <w:t xml:space="preserve"> в </w:t>
      </w:r>
      <w:r w:rsidR="000F372E" w:rsidRPr="002A4D3B">
        <w:rPr>
          <w:kern w:val="22"/>
          <w:szCs w:val="22"/>
          <w:u w:val="single"/>
          <w:lang w:val="ru-RU"/>
        </w:rPr>
        <w:t xml:space="preserve">процессы </w:t>
      </w:r>
      <w:r w:rsidR="000F372E" w:rsidRPr="004A4EED">
        <w:rPr>
          <w:kern w:val="22"/>
          <w:szCs w:val="22"/>
          <w:lang w:val="ru-RU"/>
        </w:rPr>
        <w:t>планирования</w:t>
      </w:r>
      <w:r w:rsidR="000F372E" w:rsidRPr="002A4D3B">
        <w:rPr>
          <w:kern w:val="22"/>
          <w:szCs w:val="22"/>
          <w:u w:val="single"/>
          <w:lang w:val="ru-RU"/>
        </w:rPr>
        <w:t xml:space="preserve"> и системы отчетности</w:t>
      </w:r>
      <w:r w:rsidR="000F372E" w:rsidRPr="002A4D3B">
        <w:rPr>
          <w:kern w:val="22"/>
          <w:szCs w:val="22"/>
          <w:lang w:val="ru-RU"/>
        </w:rPr>
        <w:t xml:space="preserve">, </w:t>
      </w:r>
      <w:r w:rsidR="000F372E" w:rsidRPr="002A4D3B">
        <w:rPr>
          <w:strike/>
          <w:kern w:val="22"/>
          <w:szCs w:val="22"/>
          <w:lang w:val="ru-RU"/>
        </w:rPr>
        <w:t xml:space="preserve">процессы развития, стратегии сокращения </w:t>
      </w:r>
      <w:r w:rsidR="00283527" w:rsidRPr="002A4D3B">
        <w:rPr>
          <w:strike/>
          <w:kern w:val="22"/>
          <w:szCs w:val="22"/>
          <w:lang w:val="ru-RU"/>
        </w:rPr>
        <w:t>масштабов нищеты</w:t>
      </w:r>
      <w:r w:rsidR="004A4EED">
        <w:rPr>
          <w:strike/>
          <w:kern w:val="22"/>
          <w:szCs w:val="22"/>
          <w:lang w:val="ru-RU"/>
        </w:rPr>
        <w:t xml:space="preserve"> </w:t>
      </w:r>
      <w:r w:rsidR="004A4EED" w:rsidRPr="004A4EED">
        <w:rPr>
          <w:iCs/>
          <w:strike/>
          <w:kern w:val="22"/>
          <w:szCs w:val="22"/>
          <w:lang w:val="ru-RU"/>
        </w:rPr>
        <w:t>и планы на национальном и местном уровнях</w:t>
      </w:r>
      <w:r w:rsidR="000F372E" w:rsidRPr="002A4D3B">
        <w:rPr>
          <w:strike/>
          <w:kern w:val="22"/>
          <w:szCs w:val="22"/>
          <w:lang w:val="ru-RU"/>
        </w:rPr>
        <w:t xml:space="preserve">, обеспечив к 2030 году учет </w:t>
      </w:r>
      <w:r w:rsidR="00283527" w:rsidRPr="002A4D3B">
        <w:rPr>
          <w:strike/>
          <w:kern w:val="22"/>
          <w:szCs w:val="22"/>
          <w:lang w:val="ru-RU"/>
        </w:rPr>
        <w:t xml:space="preserve">проблематики </w:t>
      </w:r>
      <w:r w:rsidR="000F372E" w:rsidRPr="002A4D3B">
        <w:rPr>
          <w:strike/>
          <w:kern w:val="22"/>
          <w:szCs w:val="22"/>
          <w:lang w:val="ru-RU"/>
        </w:rPr>
        <w:t>ценности биоразнообразия</w:t>
      </w:r>
      <w:r w:rsidR="000F372E" w:rsidRPr="002A4D3B">
        <w:rPr>
          <w:kern w:val="22"/>
          <w:szCs w:val="22"/>
          <w:lang w:val="ru-RU"/>
        </w:rPr>
        <w:t xml:space="preserve"> во всех </w:t>
      </w:r>
      <w:r w:rsidR="000F372E" w:rsidRPr="002A4D3B">
        <w:rPr>
          <w:kern w:val="22"/>
          <w:szCs w:val="22"/>
          <w:u w:val="single"/>
          <w:lang w:val="ru-RU"/>
        </w:rPr>
        <w:t>ключевых</w:t>
      </w:r>
      <w:r w:rsidR="000F372E" w:rsidRPr="002A4D3B">
        <w:rPr>
          <w:kern w:val="22"/>
          <w:szCs w:val="22"/>
          <w:lang w:val="ru-RU"/>
        </w:rPr>
        <w:t xml:space="preserve"> </w:t>
      </w:r>
      <w:r w:rsidR="000F372E" w:rsidRPr="00027455">
        <w:rPr>
          <w:kern w:val="22"/>
          <w:szCs w:val="22"/>
          <w:lang w:val="ru-RU"/>
        </w:rPr>
        <w:t>секторах</w:t>
      </w:r>
      <w:r w:rsidR="000F372E" w:rsidRPr="002A4D3B">
        <w:rPr>
          <w:strike/>
          <w:kern w:val="22"/>
          <w:szCs w:val="22"/>
          <w:lang w:val="ru-RU"/>
        </w:rPr>
        <w:t xml:space="preserve"> и </w:t>
      </w:r>
      <w:r w:rsidR="00283527" w:rsidRPr="002A4D3B">
        <w:rPr>
          <w:strike/>
          <w:kern w:val="22"/>
          <w:szCs w:val="22"/>
          <w:lang w:val="ru-RU"/>
        </w:rPr>
        <w:t xml:space="preserve">применение </w:t>
      </w:r>
      <w:r w:rsidR="009211F6" w:rsidRPr="002A4D3B">
        <w:rPr>
          <w:strike/>
          <w:kern w:val="22"/>
          <w:szCs w:val="22"/>
          <w:lang w:val="ru-RU"/>
        </w:rPr>
        <w:t>комплексной</w:t>
      </w:r>
      <w:r w:rsidR="000F372E" w:rsidRPr="002A4D3B">
        <w:rPr>
          <w:strike/>
          <w:kern w:val="22"/>
          <w:szCs w:val="22"/>
          <w:lang w:val="ru-RU"/>
        </w:rPr>
        <w:t xml:space="preserve"> стратегической экологической оценки </w:t>
      </w:r>
      <w:r w:rsidR="009211F6" w:rsidRPr="002A4D3B">
        <w:rPr>
          <w:strike/>
          <w:kern w:val="22"/>
          <w:szCs w:val="22"/>
          <w:lang w:val="ru-RU"/>
        </w:rPr>
        <w:t xml:space="preserve">биоразнообразие </w:t>
      </w:r>
      <w:r w:rsidR="000F372E" w:rsidRPr="002A4D3B">
        <w:rPr>
          <w:strike/>
          <w:kern w:val="22"/>
          <w:szCs w:val="22"/>
          <w:lang w:val="ru-RU"/>
        </w:rPr>
        <w:t>и оценки воздействия на окружающую среду.</w:t>
      </w:r>
      <w:proofErr w:type="gramEnd"/>
    </w:p>
    <w:p w:rsidR="002E1084" w:rsidRPr="002A4D3B" w:rsidRDefault="006B57A2" w:rsidP="002E1084">
      <w:pPr>
        <w:spacing w:line="259" w:lineRule="auto"/>
        <w:rPr>
          <w:kern w:val="22"/>
          <w:szCs w:val="22"/>
          <w:lang w:val="ru-RU"/>
        </w:rPr>
      </w:pPr>
      <w:r w:rsidRPr="002A4D3B">
        <w:rPr>
          <w:kern w:val="22"/>
          <w:szCs w:val="22"/>
          <w:lang w:val="ru-RU"/>
        </w:rPr>
        <w:t>4.</w:t>
      </w:r>
      <w:r w:rsidRPr="002A4D3B">
        <w:rPr>
          <w:kern w:val="22"/>
          <w:szCs w:val="22"/>
          <w:lang w:val="ru-RU"/>
        </w:rPr>
        <w:tab/>
      </w:r>
      <w:r w:rsidR="002E1084" w:rsidRPr="002A4D3B">
        <w:rPr>
          <w:kern w:val="22"/>
          <w:szCs w:val="22"/>
          <w:lang w:val="ru-RU"/>
        </w:rPr>
        <w:t>Примечание: был предложен вариант замены задач 12-14 одной задачей (</w:t>
      </w:r>
      <w:proofErr w:type="gramStart"/>
      <w:r w:rsidR="002E1084" w:rsidRPr="002A4D3B">
        <w:rPr>
          <w:kern w:val="22"/>
          <w:szCs w:val="22"/>
          <w:lang w:val="ru-RU"/>
        </w:rPr>
        <w:t>см</w:t>
      </w:r>
      <w:proofErr w:type="gramEnd"/>
      <w:r w:rsidR="002E1084" w:rsidRPr="002A4D3B">
        <w:rPr>
          <w:kern w:val="22"/>
          <w:szCs w:val="22"/>
          <w:lang w:val="ru-RU"/>
        </w:rPr>
        <w:t>. пункт 2 выше в разделе «</w:t>
      </w:r>
      <w:r w:rsidR="002E1084" w:rsidRPr="002A4D3B">
        <w:rPr>
          <w:bCs/>
          <w:kern w:val="22"/>
          <w:szCs w:val="22"/>
          <w:lang w:val="ru-RU"/>
        </w:rPr>
        <w:t>Общие моменты и внесенные предложения»</w:t>
      </w:r>
      <w:r w:rsidR="002E1084" w:rsidRPr="002A4D3B">
        <w:rPr>
          <w:kern w:val="22"/>
          <w:szCs w:val="22"/>
          <w:lang w:val="ru-RU"/>
        </w:rPr>
        <w:t>).</w:t>
      </w:r>
    </w:p>
    <w:p w:rsidR="00546ED7" w:rsidRPr="002A4D3B" w:rsidRDefault="006B57A2" w:rsidP="006B57A2">
      <w:pPr>
        <w:suppressLineNumbers/>
        <w:suppressAutoHyphens/>
        <w:spacing w:before="120" w:after="120" w:line="259" w:lineRule="auto"/>
        <w:rPr>
          <w:kern w:val="22"/>
          <w:szCs w:val="22"/>
          <w:lang w:val="ru-RU"/>
        </w:rPr>
      </w:pPr>
      <w:r w:rsidRPr="002A4D3B">
        <w:rPr>
          <w:kern w:val="22"/>
          <w:szCs w:val="22"/>
          <w:lang w:val="ru-RU"/>
        </w:rPr>
        <w:t>5.</w:t>
      </w:r>
      <w:r w:rsidRPr="002A4D3B">
        <w:rPr>
          <w:kern w:val="22"/>
          <w:szCs w:val="22"/>
          <w:lang w:val="ru-RU"/>
        </w:rPr>
        <w:tab/>
      </w:r>
      <w:r w:rsidR="008727E5" w:rsidRPr="002A4D3B">
        <w:rPr>
          <w:kern w:val="22"/>
          <w:szCs w:val="22"/>
          <w:lang w:val="ru-RU"/>
        </w:rPr>
        <w:t xml:space="preserve">Интегрирование </w:t>
      </w:r>
      <w:r w:rsidR="000F372E" w:rsidRPr="002A4D3B">
        <w:rPr>
          <w:kern w:val="22"/>
          <w:szCs w:val="22"/>
          <w:lang w:val="ru-RU"/>
        </w:rPr>
        <w:t xml:space="preserve">ценности биоразнообразия в планирование, процессы развития, </w:t>
      </w:r>
      <w:r w:rsidR="00B95896">
        <w:rPr>
          <w:szCs w:val="22"/>
          <w:lang w:val="ru-RU"/>
        </w:rPr>
        <w:t xml:space="preserve">стратегии </w:t>
      </w:r>
      <w:r w:rsidR="00546ED7" w:rsidRPr="002A4D3B">
        <w:rPr>
          <w:szCs w:val="22"/>
          <w:lang w:val="ru-RU"/>
        </w:rPr>
        <w:t>сокращения масштабов нищеты</w:t>
      </w:r>
      <w:r w:rsidR="00B95896">
        <w:rPr>
          <w:szCs w:val="22"/>
          <w:lang w:val="ru-RU"/>
        </w:rPr>
        <w:t xml:space="preserve"> </w:t>
      </w:r>
      <w:r w:rsidR="00B95896" w:rsidRPr="00B95896">
        <w:rPr>
          <w:iCs/>
          <w:szCs w:val="22"/>
          <w:lang w:val="ru-RU"/>
        </w:rPr>
        <w:t>и планы на национальном и местном уровнях</w:t>
      </w:r>
      <w:r w:rsidR="00546ED7" w:rsidRPr="002A4D3B">
        <w:rPr>
          <w:szCs w:val="22"/>
          <w:lang w:val="ru-RU"/>
        </w:rPr>
        <w:t xml:space="preserve">, обеспечив к 2030 году учет проблематики ценностей биоразнообразия во всех секторах и </w:t>
      </w:r>
      <w:r w:rsidR="00546ED7" w:rsidRPr="002A4D3B">
        <w:rPr>
          <w:strike/>
          <w:szCs w:val="22"/>
          <w:lang w:val="ru-RU"/>
        </w:rPr>
        <w:t>всестороннее</w:t>
      </w:r>
      <w:r w:rsidR="00546ED7" w:rsidRPr="002A4D3B">
        <w:rPr>
          <w:szCs w:val="22"/>
          <w:lang w:val="ru-RU"/>
        </w:rPr>
        <w:t xml:space="preserve"> применение комплексной стратегической экологической оценки биоразнообразия и оценки воздействия на окружающую среду</w:t>
      </w:r>
      <w:r w:rsidR="00D73B8D" w:rsidRPr="002A4D3B">
        <w:rPr>
          <w:szCs w:val="22"/>
          <w:lang w:val="ru-RU"/>
        </w:rPr>
        <w:t xml:space="preserve"> </w:t>
      </w:r>
      <w:r w:rsidR="00D73B8D" w:rsidRPr="002A4D3B">
        <w:rPr>
          <w:szCs w:val="22"/>
          <w:u w:val="single"/>
          <w:lang w:val="ru-RU"/>
        </w:rPr>
        <w:t>во всех соответствующих областях</w:t>
      </w:r>
      <w:r w:rsidR="00546ED7" w:rsidRPr="002A4D3B">
        <w:rPr>
          <w:szCs w:val="22"/>
          <w:lang w:val="ru-RU"/>
        </w:rPr>
        <w:t>.</w:t>
      </w:r>
    </w:p>
    <w:p w:rsidR="00B3295D" w:rsidRPr="002A4D3B" w:rsidRDefault="006B57A2" w:rsidP="006B57A2">
      <w:pPr>
        <w:suppressLineNumbers/>
        <w:suppressAutoHyphens/>
        <w:spacing w:before="120" w:after="120" w:line="259" w:lineRule="auto"/>
        <w:rPr>
          <w:kern w:val="22"/>
          <w:szCs w:val="22"/>
          <w:lang w:val="ru-RU"/>
        </w:rPr>
      </w:pPr>
      <w:r w:rsidRPr="002A4D3B">
        <w:rPr>
          <w:szCs w:val="22"/>
          <w:lang w:val="ru-RU"/>
        </w:rPr>
        <w:t>6.</w:t>
      </w:r>
      <w:r w:rsidRPr="002A4D3B">
        <w:rPr>
          <w:szCs w:val="22"/>
          <w:lang w:val="ru-RU"/>
        </w:rPr>
        <w:tab/>
      </w:r>
      <w:proofErr w:type="gramStart"/>
      <w:r w:rsidR="008727E5" w:rsidRPr="002A4D3B">
        <w:rPr>
          <w:szCs w:val="22"/>
          <w:lang w:val="ru-RU"/>
        </w:rPr>
        <w:t xml:space="preserve">Интегрирование </w:t>
      </w:r>
      <w:r w:rsidR="00B3295D" w:rsidRPr="002A4D3B">
        <w:rPr>
          <w:szCs w:val="22"/>
          <w:lang w:val="ru-RU"/>
        </w:rPr>
        <w:t xml:space="preserve">ценности биоразнообразия в планирование, процессы развития, стратегии </w:t>
      </w:r>
      <w:r w:rsidR="00433CA1" w:rsidRPr="00433CA1">
        <w:rPr>
          <w:szCs w:val="22"/>
          <w:lang w:val="ru-RU"/>
        </w:rPr>
        <w:t>сокращения масштабов нищеты</w:t>
      </w:r>
      <w:r w:rsidR="00433CA1">
        <w:rPr>
          <w:szCs w:val="22"/>
          <w:lang w:val="ru-RU"/>
        </w:rPr>
        <w:t xml:space="preserve"> </w:t>
      </w:r>
      <w:r w:rsidR="00B3295D" w:rsidRPr="002A4D3B">
        <w:rPr>
          <w:szCs w:val="22"/>
          <w:lang w:val="ru-RU"/>
        </w:rPr>
        <w:t xml:space="preserve">и </w:t>
      </w:r>
      <w:r w:rsidR="002F5C9C" w:rsidRPr="002A4D3B">
        <w:rPr>
          <w:szCs w:val="22"/>
          <w:u w:val="single"/>
          <w:lang w:val="ru-RU"/>
        </w:rPr>
        <w:t>системы счетов</w:t>
      </w:r>
      <w:r w:rsidR="00433CA1" w:rsidRPr="00433CA1">
        <w:rPr>
          <w:szCs w:val="22"/>
          <w:lang w:val="ru-RU"/>
        </w:rPr>
        <w:t xml:space="preserve"> </w:t>
      </w:r>
      <w:r w:rsidR="00433CA1" w:rsidRPr="00433CA1">
        <w:rPr>
          <w:iCs/>
          <w:szCs w:val="22"/>
          <w:lang w:val="ru-RU"/>
        </w:rPr>
        <w:t>на национальном и местном уровнях</w:t>
      </w:r>
      <w:r w:rsidR="002F5C9C" w:rsidRPr="002A4D3B">
        <w:rPr>
          <w:szCs w:val="22"/>
          <w:u w:val="single"/>
          <w:lang w:val="ru-RU"/>
        </w:rPr>
        <w:t xml:space="preserve">, превращая экологические преимущества в экономические, повышая уровень средств к существованию в районах с богатым биоразнообразием на основе создания экологических отраслей </w:t>
      </w:r>
      <w:r w:rsidR="00B3295D" w:rsidRPr="002A4D3B">
        <w:rPr>
          <w:strike/>
          <w:szCs w:val="22"/>
          <w:lang w:val="ru-RU"/>
        </w:rPr>
        <w:t>планы</w:t>
      </w:r>
      <w:r w:rsidR="00B3295D" w:rsidRPr="002A4D3B">
        <w:rPr>
          <w:szCs w:val="22"/>
          <w:lang w:val="ru-RU"/>
        </w:rPr>
        <w:t>, обеспечив к 2030 году учет проблематики ценностей биоразнообразия во всех секторах и всестороннее применение комплексной стратегической экологической оценки биоразнообразия и</w:t>
      </w:r>
      <w:proofErr w:type="gramEnd"/>
      <w:r w:rsidR="00B3295D" w:rsidRPr="002A4D3B">
        <w:rPr>
          <w:szCs w:val="22"/>
          <w:lang w:val="ru-RU"/>
        </w:rPr>
        <w:t xml:space="preserve"> оценки воздействия на окружающую среду.</w:t>
      </w:r>
    </w:p>
    <w:p w:rsidR="000F372E" w:rsidRPr="002A4D3B" w:rsidRDefault="007729E1" w:rsidP="007729E1">
      <w:pPr>
        <w:suppressLineNumbers/>
        <w:suppressAutoHyphens/>
        <w:spacing w:before="120" w:after="120" w:line="259" w:lineRule="auto"/>
        <w:rPr>
          <w:kern w:val="22"/>
          <w:szCs w:val="22"/>
          <w:lang w:val="ru-RU"/>
        </w:rPr>
      </w:pPr>
      <w:r w:rsidRPr="002A4D3B">
        <w:rPr>
          <w:kern w:val="22"/>
          <w:szCs w:val="22"/>
          <w:lang w:val="ru-RU"/>
        </w:rPr>
        <w:t>7.</w:t>
      </w:r>
      <w:r w:rsidRPr="002A4D3B">
        <w:rPr>
          <w:kern w:val="22"/>
          <w:szCs w:val="22"/>
          <w:lang w:val="ru-RU"/>
        </w:rPr>
        <w:tab/>
      </w:r>
      <w:r w:rsidR="000F372E" w:rsidRPr="002A4D3B">
        <w:rPr>
          <w:kern w:val="22"/>
          <w:szCs w:val="22"/>
          <w:lang w:val="ru-RU"/>
        </w:rPr>
        <w:t xml:space="preserve">Два </w:t>
      </w:r>
      <w:r w:rsidR="000F372E" w:rsidRPr="002A4D3B">
        <w:rPr>
          <w:szCs w:val="22"/>
          <w:lang w:val="ru-RU"/>
        </w:rPr>
        <w:t>варианта</w:t>
      </w:r>
      <w:r w:rsidR="000F372E" w:rsidRPr="002A4D3B">
        <w:rPr>
          <w:kern w:val="22"/>
          <w:szCs w:val="22"/>
          <w:lang w:val="ru-RU"/>
        </w:rPr>
        <w:t>:</w:t>
      </w:r>
    </w:p>
    <w:p w:rsidR="003D768D" w:rsidRPr="002A4D3B" w:rsidRDefault="003D768D" w:rsidP="00EB534A">
      <w:pPr>
        <w:numPr>
          <w:ilvl w:val="0"/>
          <w:numId w:val="7"/>
        </w:numPr>
        <w:suppressLineNumbers/>
        <w:suppressAutoHyphens/>
        <w:spacing w:before="120" w:after="120" w:line="259" w:lineRule="auto"/>
        <w:ind w:left="1134" w:hanging="425"/>
        <w:rPr>
          <w:kern w:val="22"/>
          <w:szCs w:val="22"/>
          <w:lang w:val="ru-RU"/>
        </w:rPr>
      </w:pPr>
      <w:r w:rsidRPr="002A4D3B">
        <w:rPr>
          <w:kern w:val="22"/>
          <w:szCs w:val="22"/>
          <w:lang w:val="ru-RU"/>
        </w:rPr>
        <w:t>Интегрирование</w:t>
      </w:r>
      <w:r w:rsidRPr="002A4D3B">
        <w:rPr>
          <w:szCs w:val="22"/>
          <w:lang w:val="ru-RU"/>
        </w:rPr>
        <w:t xml:space="preserve"> ценности биоразнообразия в национальн</w:t>
      </w:r>
      <w:r w:rsidR="00180A0C" w:rsidRPr="002A4D3B">
        <w:rPr>
          <w:szCs w:val="22"/>
          <w:lang w:val="ru-RU"/>
        </w:rPr>
        <w:t>ую</w:t>
      </w:r>
      <w:r w:rsidRPr="002A4D3B">
        <w:rPr>
          <w:szCs w:val="22"/>
          <w:lang w:val="ru-RU"/>
        </w:rPr>
        <w:t xml:space="preserve"> и местн</w:t>
      </w:r>
      <w:r w:rsidR="00180A0C" w:rsidRPr="002A4D3B">
        <w:rPr>
          <w:szCs w:val="22"/>
          <w:lang w:val="ru-RU"/>
        </w:rPr>
        <w:t xml:space="preserve">ую </w:t>
      </w:r>
      <w:r w:rsidR="00180A0C" w:rsidRPr="002A4D3B">
        <w:rPr>
          <w:szCs w:val="22"/>
          <w:u w:val="single"/>
          <w:lang w:val="ru-RU"/>
        </w:rPr>
        <w:t>политику</w:t>
      </w:r>
      <w:r w:rsidR="00180A0C" w:rsidRPr="002A4D3B">
        <w:rPr>
          <w:szCs w:val="22"/>
          <w:lang w:val="ru-RU"/>
        </w:rPr>
        <w:t xml:space="preserve"> </w:t>
      </w:r>
      <w:r w:rsidRPr="002A4D3B">
        <w:rPr>
          <w:strike/>
          <w:szCs w:val="22"/>
          <w:lang w:val="ru-RU"/>
        </w:rPr>
        <w:t>планирование, процессы развития, стратегии и планы сокращения масштабов нищеты</w:t>
      </w:r>
      <w:r w:rsidRPr="002A4D3B">
        <w:rPr>
          <w:szCs w:val="22"/>
          <w:lang w:val="ru-RU"/>
        </w:rPr>
        <w:t>, обеспечив к 2030 году учет проблематики ценностей биоразнообразия во всех секторах и всестороннее применение комплексной стратегической экологической оценки биоразнообразия и оценки воздействия на окружающую среду.</w:t>
      </w:r>
      <w:r w:rsidR="00180A0C" w:rsidRPr="002A4D3B">
        <w:rPr>
          <w:szCs w:val="22"/>
          <w:lang w:val="ru-RU"/>
        </w:rPr>
        <w:t xml:space="preserve"> </w:t>
      </w:r>
    </w:p>
    <w:p w:rsidR="000F372E" w:rsidRPr="002A4D3B" w:rsidRDefault="000F372E" w:rsidP="000F372E">
      <w:pPr>
        <w:suppressLineNumbers/>
        <w:tabs>
          <w:tab w:val="left" w:pos="1980"/>
        </w:tabs>
        <w:suppressAutoHyphens/>
        <w:spacing w:before="120" w:after="120"/>
        <w:ind w:left="720"/>
        <w:rPr>
          <w:kern w:val="22"/>
          <w:szCs w:val="22"/>
          <w:lang w:val="ru-RU"/>
        </w:rPr>
      </w:pPr>
      <w:r w:rsidRPr="002A4D3B">
        <w:rPr>
          <w:kern w:val="22"/>
          <w:szCs w:val="22"/>
          <w:lang w:val="ru-RU"/>
        </w:rPr>
        <w:t>ИЛИ</w:t>
      </w:r>
    </w:p>
    <w:p w:rsidR="00180A0C" w:rsidRPr="002A4D3B" w:rsidRDefault="00180A0C" w:rsidP="00EB534A">
      <w:pPr>
        <w:numPr>
          <w:ilvl w:val="0"/>
          <w:numId w:val="7"/>
        </w:numPr>
        <w:suppressLineNumbers/>
        <w:suppressAutoHyphens/>
        <w:spacing w:before="120" w:after="120" w:line="259" w:lineRule="auto"/>
        <w:ind w:left="1134" w:hanging="425"/>
        <w:rPr>
          <w:kern w:val="22"/>
          <w:szCs w:val="22"/>
          <w:lang w:val="ru-RU"/>
        </w:rPr>
      </w:pPr>
      <w:proofErr w:type="gramStart"/>
      <w:r w:rsidRPr="002A4D3B">
        <w:rPr>
          <w:szCs w:val="22"/>
          <w:lang w:val="ru-RU"/>
        </w:rPr>
        <w:t>Интегрирование ценности биоразнообразия в планирование</w:t>
      </w:r>
      <w:r w:rsidR="00F8005F">
        <w:rPr>
          <w:szCs w:val="22"/>
          <w:lang w:val="ru-RU"/>
        </w:rPr>
        <w:t xml:space="preserve">, процессы развития, стратегии </w:t>
      </w:r>
      <w:r w:rsidRPr="002A4D3B">
        <w:rPr>
          <w:szCs w:val="22"/>
          <w:lang w:val="ru-RU"/>
        </w:rPr>
        <w:t>сокращения масштабов нищеты</w:t>
      </w:r>
      <w:r w:rsidR="002C63A1" w:rsidRPr="00F8005F">
        <w:rPr>
          <w:szCs w:val="22"/>
          <w:lang w:val="ru-RU"/>
        </w:rPr>
        <w:t xml:space="preserve"> </w:t>
      </w:r>
      <w:r w:rsidR="00F8005F" w:rsidRPr="00F8005F">
        <w:rPr>
          <w:iCs/>
          <w:szCs w:val="22"/>
          <w:lang w:val="ru-RU"/>
        </w:rPr>
        <w:t>и планы на национальном и местном уровнях</w:t>
      </w:r>
      <w:r w:rsidR="00F8005F">
        <w:rPr>
          <w:i/>
          <w:iCs/>
          <w:szCs w:val="22"/>
          <w:lang w:val="ru-RU"/>
        </w:rPr>
        <w:t xml:space="preserve"> </w:t>
      </w:r>
      <w:r w:rsidR="002C63A1" w:rsidRPr="002A4D3B">
        <w:rPr>
          <w:szCs w:val="22"/>
          <w:u w:val="single"/>
          <w:lang w:val="ru-RU"/>
        </w:rPr>
        <w:t>в зависимости от обстоятельств</w:t>
      </w:r>
      <w:r w:rsidR="002C63A1" w:rsidRPr="002A4D3B">
        <w:rPr>
          <w:szCs w:val="22"/>
          <w:lang w:val="ru-RU"/>
        </w:rPr>
        <w:t xml:space="preserve">, </w:t>
      </w:r>
      <w:r w:rsidRPr="002A4D3B">
        <w:rPr>
          <w:szCs w:val="22"/>
          <w:lang w:val="ru-RU"/>
        </w:rPr>
        <w:t>обеспечив к 2030 году учет проблематики ценностей биоразнообразия во всех секторах и всестороннее применение комплексной стратегической экологической оценки биоразнообразия и оценки воздействия на окружающую среду</w:t>
      </w:r>
      <w:r w:rsidR="002C63A1" w:rsidRPr="002A4D3B">
        <w:rPr>
          <w:szCs w:val="22"/>
          <w:lang w:val="ru-RU"/>
        </w:rPr>
        <w:t xml:space="preserve"> </w:t>
      </w:r>
      <w:r w:rsidR="002C63A1" w:rsidRPr="002A4D3B">
        <w:rPr>
          <w:szCs w:val="22"/>
          <w:u w:val="single"/>
          <w:lang w:val="ru-RU"/>
        </w:rPr>
        <w:t>в соответствии с национальным законодательством</w:t>
      </w:r>
      <w:r w:rsidRPr="002A4D3B">
        <w:rPr>
          <w:szCs w:val="22"/>
          <w:lang w:val="ru-RU"/>
        </w:rPr>
        <w:t>.</w:t>
      </w:r>
      <w:proofErr w:type="gramEnd"/>
    </w:p>
    <w:p w:rsidR="009951AB" w:rsidRPr="002A4D3B" w:rsidRDefault="007729E1" w:rsidP="007729E1">
      <w:pPr>
        <w:suppressLineNumbers/>
        <w:suppressAutoHyphens/>
        <w:spacing w:before="120" w:after="120" w:line="259" w:lineRule="auto"/>
        <w:rPr>
          <w:kern w:val="22"/>
          <w:lang w:val="ru-RU"/>
        </w:rPr>
      </w:pPr>
      <w:r w:rsidRPr="00B406B4">
        <w:rPr>
          <w:lang w:val="ru-RU"/>
        </w:rPr>
        <w:t>8.</w:t>
      </w:r>
      <w:r w:rsidRPr="00B406B4">
        <w:rPr>
          <w:lang w:val="ru-RU"/>
        </w:rPr>
        <w:tab/>
      </w:r>
      <w:r w:rsidR="00B406B4" w:rsidRPr="00B406B4">
        <w:rPr>
          <w:u w:val="single"/>
          <w:lang w:val="ru-RU"/>
        </w:rPr>
        <w:t>К 2030 году</w:t>
      </w:r>
      <w:r w:rsidR="00B406B4" w:rsidRPr="00B406B4">
        <w:rPr>
          <w:lang w:val="ru-RU"/>
        </w:rPr>
        <w:t xml:space="preserve"> и</w:t>
      </w:r>
      <w:r w:rsidR="006E0317" w:rsidRPr="00B406B4">
        <w:rPr>
          <w:lang w:val="ru-RU"/>
        </w:rPr>
        <w:t>н</w:t>
      </w:r>
      <w:r w:rsidR="006E0317" w:rsidRPr="006E0317">
        <w:rPr>
          <w:lang w:val="ru-RU"/>
        </w:rPr>
        <w:t xml:space="preserve">тегрирование </w:t>
      </w:r>
      <w:r w:rsidR="009951AB" w:rsidRPr="002A4D3B">
        <w:rPr>
          <w:lang w:val="ru-RU"/>
        </w:rPr>
        <w:t xml:space="preserve">ценности </w:t>
      </w:r>
      <w:r w:rsidR="009951AB" w:rsidRPr="002A4D3B">
        <w:rPr>
          <w:szCs w:val="22"/>
          <w:lang w:val="ru-RU"/>
        </w:rPr>
        <w:t>биоразнообразия</w:t>
      </w:r>
      <w:r w:rsidR="009951AB" w:rsidRPr="002A4D3B">
        <w:rPr>
          <w:lang w:val="ru-RU"/>
        </w:rPr>
        <w:t xml:space="preserve"> в планирование, процессы развития, </w:t>
      </w:r>
      <w:r w:rsidR="006E0317" w:rsidRPr="006E0317">
        <w:rPr>
          <w:lang w:val="ru-RU"/>
        </w:rPr>
        <w:t>стратегии сокращения масштабов нищеты</w:t>
      </w:r>
      <w:r w:rsidR="00B406B4">
        <w:rPr>
          <w:lang w:val="ru-RU"/>
        </w:rPr>
        <w:t>,</w:t>
      </w:r>
      <w:r w:rsidR="006E0317" w:rsidRPr="006E0317">
        <w:rPr>
          <w:iCs/>
          <w:lang w:val="ru-RU"/>
        </w:rPr>
        <w:t xml:space="preserve"> планы</w:t>
      </w:r>
      <w:r w:rsidR="00B406B4">
        <w:rPr>
          <w:iCs/>
          <w:lang w:val="ru-RU"/>
        </w:rPr>
        <w:t xml:space="preserve"> и</w:t>
      </w:r>
      <w:r w:rsidR="006E0317" w:rsidRPr="006E0317">
        <w:rPr>
          <w:iCs/>
          <w:lang w:val="ru-RU"/>
        </w:rPr>
        <w:t xml:space="preserve"> </w:t>
      </w:r>
      <w:r w:rsidR="00B406B4" w:rsidRPr="00B406B4">
        <w:rPr>
          <w:iCs/>
          <w:u w:val="single"/>
          <w:lang w:val="ru-RU"/>
        </w:rPr>
        <w:t>инструменты принятия решений</w:t>
      </w:r>
      <w:r w:rsidR="00B406B4">
        <w:rPr>
          <w:iCs/>
          <w:u w:val="single"/>
          <w:lang w:val="ru-RU"/>
        </w:rPr>
        <w:t xml:space="preserve"> </w:t>
      </w:r>
      <w:r w:rsidR="006E0317" w:rsidRPr="006E0317">
        <w:rPr>
          <w:iCs/>
          <w:lang w:val="ru-RU"/>
        </w:rPr>
        <w:t>на национальном и местном уровнях</w:t>
      </w:r>
      <w:r w:rsidR="009951AB" w:rsidRPr="002A4D3B">
        <w:rPr>
          <w:u w:val="single"/>
          <w:lang w:val="ru-RU"/>
        </w:rPr>
        <w:t xml:space="preserve">, </w:t>
      </w:r>
      <w:proofErr w:type="gramStart"/>
      <w:r w:rsidR="009951AB" w:rsidRPr="002A4D3B">
        <w:rPr>
          <w:u w:val="single"/>
          <w:lang w:val="ru-RU"/>
        </w:rPr>
        <w:t>включая</w:t>
      </w:r>
      <w:proofErr w:type="gramEnd"/>
      <w:r w:rsidR="009951AB" w:rsidRPr="002A4D3B">
        <w:rPr>
          <w:u w:val="single"/>
          <w:lang w:val="ru-RU"/>
        </w:rPr>
        <w:t xml:space="preserve"> </w:t>
      </w:r>
      <w:r w:rsidR="009951AB" w:rsidRPr="002A4D3B">
        <w:rPr>
          <w:strike/>
          <w:lang w:val="ru-RU"/>
        </w:rPr>
        <w:t>обеспечив к 2030 году учет проблематики ценностей биоразнообразия во всех секторах и всестороннее применение</w:t>
      </w:r>
      <w:r w:rsidR="009951AB" w:rsidRPr="002A4D3B">
        <w:rPr>
          <w:lang w:val="ru-RU"/>
        </w:rPr>
        <w:t xml:space="preserve"> комплексные стратегические экологические оценки с учетом биоразнообразия и оценки воздействия на окружающую среду </w:t>
      </w:r>
    </w:p>
    <w:p w:rsidR="009951AB" w:rsidRPr="002A4D3B" w:rsidRDefault="007729E1" w:rsidP="007729E1">
      <w:pPr>
        <w:suppressLineNumbers/>
        <w:suppressAutoHyphens/>
        <w:spacing w:before="120" w:after="120" w:line="259" w:lineRule="auto"/>
        <w:rPr>
          <w:kern w:val="22"/>
          <w:lang w:val="ru-RU"/>
        </w:rPr>
      </w:pPr>
      <w:r w:rsidRPr="002A4D3B">
        <w:rPr>
          <w:lang w:val="ru-RU"/>
        </w:rPr>
        <w:lastRenderedPageBreak/>
        <w:t>9.</w:t>
      </w:r>
      <w:r w:rsidRPr="002A4D3B">
        <w:rPr>
          <w:lang w:val="ru-RU"/>
        </w:rPr>
        <w:tab/>
      </w:r>
      <w:proofErr w:type="gramStart"/>
      <w:r w:rsidR="009951AB" w:rsidRPr="002A4D3B">
        <w:rPr>
          <w:lang w:val="ru-RU"/>
        </w:rPr>
        <w:t>Интегрирование ценности биоразнообразия в</w:t>
      </w:r>
      <w:r w:rsidR="009951AB" w:rsidRPr="002A4D3B">
        <w:rPr>
          <w:kern w:val="22"/>
          <w:lang w:val="ru-RU"/>
        </w:rPr>
        <w:t xml:space="preserve"> </w:t>
      </w:r>
      <w:r w:rsidR="009D05EC" w:rsidRPr="009D05EC">
        <w:rPr>
          <w:kern w:val="22"/>
          <w:u w:val="single"/>
          <w:lang w:val="ru-RU"/>
        </w:rPr>
        <w:t>[100%]</w:t>
      </w:r>
      <w:r w:rsidR="009D05EC">
        <w:rPr>
          <w:kern w:val="22"/>
          <w:u w:val="single"/>
          <w:lang w:val="ru-RU"/>
        </w:rPr>
        <w:t xml:space="preserve"> </w:t>
      </w:r>
      <w:r w:rsidR="009951AB" w:rsidRPr="002A4D3B">
        <w:rPr>
          <w:u w:val="single"/>
          <w:lang w:val="ru-RU"/>
        </w:rPr>
        <w:t>инструмент</w:t>
      </w:r>
      <w:r w:rsidR="009D05EC">
        <w:rPr>
          <w:u w:val="single"/>
          <w:lang w:val="ru-RU"/>
        </w:rPr>
        <w:t>ов</w:t>
      </w:r>
      <w:r w:rsidR="009951AB" w:rsidRPr="002A4D3B">
        <w:rPr>
          <w:lang w:val="ru-RU"/>
        </w:rPr>
        <w:t xml:space="preserve"> планирования, процесс</w:t>
      </w:r>
      <w:r w:rsidR="00782F6A">
        <w:rPr>
          <w:lang w:val="ru-RU"/>
        </w:rPr>
        <w:t>ов</w:t>
      </w:r>
      <w:r w:rsidR="009951AB" w:rsidRPr="002A4D3B">
        <w:rPr>
          <w:lang w:val="ru-RU"/>
        </w:rPr>
        <w:t xml:space="preserve"> развития, стратеги</w:t>
      </w:r>
      <w:r w:rsidR="00782F6A">
        <w:rPr>
          <w:lang w:val="ru-RU"/>
        </w:rPr>
        <w:t>й</w:t>
      </w:r>
      <w:r w:rsidR="009951AB" w:rsidRPr="002A4D3B">
        <w:rPr>
          <w:lang w:val="ru-RU"/>
        </w:rPr>
        <w:t xml:space="preserve"> сокращения масштабов нищеты</w:t>
      </w:r>
      <w:r w:rsidR="00753676">
        <w:rPr>
          <w:lang w:val="ru-RU"/>
        </w:rPr>
        <w:t xml:space="preserve"> и план</w:t>
      </w:r>
      <w:r w:rsidR="00782F6A">
        <w:rPr>
          <w:lang w:val="ru-RU"/>
        </w:rPr>
        <w:t>ов</w:t>
      </w:r>
      <w:r w:rsidR="00753676">
        <w:rPr>
          <w:lang w:val="ru-RU"/>
        </w:rPr>
        <w:t xml:space="preserve"> на н</w:t>
      </w:r>
      <w:r w:rsidR="00753676" w:rsidRPr="00753676">
        <w:rPr>
          <w:lang w:val="ru-RU"/>
        </w:rPr>
        <w:t>ациональн</w:t>
      </w:r>
      <w:r w:rsidR="00753676">
        <w:rPr>
          <w:lang w:val="ru-RU"/>
        </w:rPr>
        <w:t>ом</w:t>
      </w:r>
      <w:r w:rsidR="00753676" w:rsidRPr="00753676">
        <w:rPr>
          <w:lang w:val="ru-RU"/>
        </w:rPr>
        <w:t xml:space="preserve">, </w:t>
      </w:r>
      <w:r w:rsidR="00753676" w:rsidRPr="00753676">
        <w:rPr>
          <w:u w:val="single"/>
          <w:lang w:val="ru-RU"/>
        </w:rPr>
        <w:t>субнациональн</w:t>
      </w:r>
      <w:r w:rsidR="00753676">
        <w:rPr>
          <w:u w:val="single"/>
          <w:lang w:val="ru-RU"/>
        </w:rPr>
        <w:t>ом</w:t>
      </w:r>
      <w:r w:rsidR="00753676" w:rsidRPr="00753676">
        <w:rPr>
          <w:lang w:val="ru-RU"/>
        </w:rPr>
        <w:t xml:space="preserve"> и местн</w:t>
      </w:r>
      <w:r w:rsidR="00753676">
        <w:rPr>
          <w:lang w:val="ru-RU"/>
        </w:rPr>
        <w:t>ом уровнях</w:t>
      </w:r>
      <w:r w:rsidR="009951AB" w:rsidRPr="002A4D3B">
        <w:rPr>
          <w:lang w:val="ru-RU"/>
        </w:rPr>
        <w:t xml:space="preserve">, обеспечив к 2030 году учет проблематики ценностей биоразнообразия во всех секторах </w:t>
      </w:r>
      <w:r w:rsidR="009951AB" w:rsidRPr="002A4D3B">
        <w:rPr>
          <w:u w:val="single"/>
          <w:lang w:val="ru-RU"/>
        </w:rPr>
        <w:t>в качестве структурного элемента</w:t>
      </w:r>
      <w:r w:rsidR="009951AB" w:rsidRPr="002A4D3B">
        <w:rPr>
          <w:lang w:val="ru-RU"/>
        </w:rPr>
        <w:t>, и</w:t>
      </w:r>
      <w:r w:rsidR="009951AB" w:rsidRPr="002A4D3B">
        <w:rPr>
          <w:strike/>
          <w:lang w:val="ru-RU"/>
        </w:rPr>
        <w:t xml:space="preserve"> всестороннее применение</w:t>
      </w:r>
      <w:r w:rsidR="009951AB" w:rsidRPr="002A4D3B">
        <w:rPr>
          <w:lang w:val="ru-RU"/>
        </w:rPr>
        <w:t xml:space="preserve"> </w:t>
      </w:r>
      <w:r w:rsidR="009951AB" w:rsidRPr="002A4D3B">
        <w:rPr>
          <w:u w:val="single"/>
          <w:lang w:val="ru-RU"/>
        </w:rPr>
        <w:t>проведение</w:t>
      </w:r>
      <w:r w:rsidR="009951AB" w:rsidRPr="002A4D3B">
        <w:rPr>
          <w:lang w:val="ru-RU"/>
        </w:rPr>
        <w:t xml:space="preserve"> комплексной стратегической экологической оценки с учетом биоразнообразия и оценки воздействия на окружающую среду </w:t>
      </w:r>
      <w:r w:rsidR="009951AB" w:rsidRPr="002A4D3B">
        <w:rPr>
          <w:u w:val="single"/>
          <w:lang w:val="ru-RU"/>
        </w:rPr>
        <w:t>во всех соответствующих областях</w:t>
      </w:r>
      <w:r w:rsidR="009951AB" w:rsidRPr="002A4D3B">
        <w:rPr>
          <w:kern w:val="22"/>
          <w:lang w:val="ru-RU"/>
        </w:rPr>
        <w:t>.</w:t>
      </w:r>
      <w:proofErr w:type="gramEnd"/>
    </w:p>
    <w:p w:rsidR="009951AB" w:rsidRPr="002A4D3B" w:rsidRDefault="007729E1" w:rsidP="007729E1">
      <w:pPr>
        <w:suppressLineNumbers/>
        <w:suppressAutoHyphens/>
        <w:spacing w:before="120" w:after="120" w:line="259" w:lineRule="auto"/>
        <w:rPr>
          <w:kern w:val="22"/>
          <w:lang w:val="ru-RU"/>
        </w:rPr>
      </w:pPr>
      <w:r w:rsidRPr="002A4D3B">
        <w:rPr>
          <w:lang w:val="ru-RU"/>
        </w:rPr>
        <w:t>10.</w:t>
      </w:r>
      <w:r w:rsidRPr="002A4D3B">
        <w:rPr>
          <w:lang w:val="ru-RU"/>
        </w:rPr>
        <w:tab/>
      </w:r>
      <w:proofErr w:type="gramStart"/>
      <w:r w:rsidR="009951AB" w:rsidRPr="002A4D3B">
        <w:rPr>
          <w:lang w:val="ru-RU"/>
        </w:rPr>
        <w:t xml:space="preserve">Интегрирование </w:t>
      </w:r>
      <w:r w:rsidR="009951AB" w:rsidRPr="002A4D3B">
        <w:rPr>
          <w:u w:val="single"/>
          <w:lang w:val="ru-RU"/>
        </w:rPr>
        <w:t>важности</w:t>
      </w:r>
      <w:r w:rsidR="009951AB" w:rsidRPr="002A4D3B">
        <w:rPr>
          <w:lang w:val="ru-RU"/>
        </w:rPr>
        <w:t xml:space="preserve"> </w:t>
      </w:r>
      <w:r w:rsidR="009951AB" w:rsidRPr="002A4D3B">
        <w:rPr>
          <w:strike/>
          <w:lang w:val="ru-RU"/>
        </w:rPr>
        <w:t xml:space="preserve">ценности </w:t>
      </w:r>
      <w:r w:rsidR="009951AB" w:rsidRPr="002A4D3B">
        <w:rPr>
          <w:lang w:val="ru-RU"/>
        </w:rPr>
        <w:t>биоразнообразия в планирование, процессы развития, стратегии сокращения масштабов нищеты</w:t>
      </w:r>
      <w:r w:rsidR="00182CF2">
        <w:rPr>
          <w:lang w:val="ru-RU"/>
        </w:rPr>
        <w:t xml:space="preserve"> и планы </w:t>
      </w:r>
      <w:r w:rsidR="00182CF2" w:rsidRPr="00182CF2">
        <w:rPr>
          <w:iCs/>
          <w:lang w:val="ru-RU"/>
        </w:rPr>
        <w:t>на национальном и местном уровнях</w:t>
      </w:r>
      <w:r w:rsidR="009951AB" w:rsidRPr="002A4D3B">
        <w:rPr>
          <w:lang w:val="ru-RU"/>
        </w:rPr>
        <w:t xml:space="preserve">, обеспечив к 2030 году учет проблематики </w:t>
      </w:r>
      <w:r w:rsidR="009951AB" w:rsidRPr="002A4D3B">
        <w:rPr>
          <w:strike/>
          <w:lang w:val="ru-RU"/>
        </w:rPr>
        <w:t>ценностей</w:t>
      </w:r>
      <w:r w:rsidR="009951AB" w:rsidRPr="002A4D3B">
        <w:rPr>
          <w:lang w:val="ru-RU"/>
        </w:rPr>
        <w:t xml:space="preserve"> биоразнообразия во всех секторах и всестороннее применение комплексной стратегической экологической оценки с учетом биоразнообразия и оценки воздействия на окружающую среду, </w:t>
      </w:r>
      <w:r w:rsidR="009951AB" w:rsidRPr="002A4D3B">
        <w:rPr>
          <w:u w:val="single"/>
          <w:lang w:val="ru-RU"/>
        </w:rPr>
        <w:t>включая культурные и духовные аспекты</w:t>
      </w:r>
      <w:r w:rsidR="009951AB" w:rsidRPr="002A4D3B">
        <w:rPr>
          <w:kern w:val="22"/>
          <w:lang w:val="ru-RU"/>
        </w:rPr>
        <w:t>.</w:t>
      </w:r>
      <w:proofErr w:type="gramEnd"/>
    </w:p>
    <w:p w:rsidR="009951AB" w:rsidRPr="002A4D3B" w:rsidRDefault="007729E1" w:rsidP="007729E1">
      <w:pPr>
        <w:suppressLineNumbers/>
        <w:suppressAutoHyphens/>
        <w:spacing w:before="120" w:after="120" w:line="259" w:lineRule="auto"/>
        <w:rPr>
          <w:kern w:val="22"/>
          <w:lang w:val="ru-RU"/>
        </w:rPr>
      </w:pPr>
      <w:r w:rsidRPr="002A4D3B">
        <w:rPr>
          <w:lang w:val="ru-RU"/>
        </w:rPr>
        <w:t>11.</w:t>
      </w:r>
      <w:r w:rsidRPr="002A4D3B">
        <w:rPr>
          <w:lang w:val="ru-RU"/>
        </w:rPr>
        <w:tab/>
      </w:r>
      <w:proofErr w:type="gramStart"/>
      <w:r w:rsidR="009951AB" w:rsidRPr="002A4D3B">
        <w:rPr>
          <w:lang w:val="ru-RU"/>
        </w:rPr>
        <w:t xml:space="preserve">Интегрирование </w:t>
      </w:r>
      <w:r w:rsidR="009951AB" w:rsidRPr="002A4D3B">
        <w:rPr>
          <w:u w:val="single"/>
          <w:lang w:val="ru-RU"/>
        </w:rPr>
        <w:t>различных культурных</w:t>
      </w:r>
      <w:r w:rsidR="009951AB" w:rsidRPr="002A4D3B">
        <w:rPr>
          <w:lang w:val="ru-RU"/>
        </w:rPr>
        <w:t xml:space="preserve"> ценностей и ценности биоразнообразия в планирование</w:t>
      </w:r>
      <w:r w:rsidR="000A5EAD">
        <w:rPr>
          <w:lang w:val="ru-RU"/>
        </w:rPr>
        <w:t xml:space="preserve">, процессы развития, стратегии </w:t>
      </w:r>
      <w:r w:rsidR="009951AB" w:rsidRPr="002A4D3B">
        <w:rPr>
          <w:lang w:val="ru-RU"/>
        </w:rPr>
        <w:t>сокращения масштабов нищеты</w:t>
      </w:r>
      <w:r w:rsidR="000A5EAD">
        <w:rPr>
          <w:lang w:val="ru-RU"/>
        </w:rPr>
        <w:t xml:space="preserve"> </w:t>
      </w:r>
      <w:r w:rsidR="000A5EAD" w:rsidRPr="000A5EAD">
        <w:rPr>
          <w:lang w:val="ru-RU"/>
        </w:rPr>
        <w:t xml:space="preserve">и планы </w:t>
      </w:r>
      <w:r w:rsidR="000A5EAD" w:rsidRPr="000A5EAD">
        <w:rPr>
          <w:iCs/>
          <w:lang w:val="ru-RU"/>
        </w:rPr>
        <w:t>на национальном и местном уровнях</w:t>
      </w:r>
      <w:r w:rsidR="009951AB" w:rsidRPr="002A4D3B">
        <w:rPr>
          <w:lang w:val="ru-RU"/>
        </w:rPr>
        <w:t xml:space="preserve">, обеспечив к 2030 году учет проблематики ценностей биоразнообразия во всех секторах и всестороннее применение комплексной стратегической экологической оценки с учетом биоразнообразия и </w:t>
      </w:r>
      <w:r w:rsidR="009951AB" w:rsidRPr="002A4D3B">
        <w:rPr>
          <w:u w:val="single"/>
          <w:lang w:val="ru-RU"/>
        </w:rPr>
        <w:t>культурных</w:t>
      </w:r>
      <w:r w:rsidR="009951AB" w:rsidRPr="002A4D3B">
        <w:rPr>
          <w:lang w:val="ru-RU"/>
        </w:rPr>
        <w:t xml:space="preserve">, экологических </w:t>
      </w:r>
      <w:r w:rsidR="009951AB" w:rsidRPr="002A4D3B">
        <w:rPr>
          <w:u w:val="single"/>
          <w:lang w:val="ru-RU"/>
        </w:rPr>
        <w:t>и социальных</w:t>
      </w:r>
      <w:r w:rsidR="009951AB" w:rsidRPr="002A4D3B">
        <w:rPr>
          <w:lang w:val="ru-RU"/>
        </w:rPr>
        <w:t xml:space="preserve"> оценок воздействия на окружающую среду</w:t>
      </w:r>
      <w:r w:rsidR="009951AB" w:rsidRPr="002A4D3B">
        <w:rPr>
          <w:kern w:val="22"/>
          <w:lang w:val="ru-RU"/>
        </w:rPr>
        <w:t>.</w:t>
      </w:r>
      <w:proofErr w:type="gramEnd"/>
    </w:p>
    <w:p w:rsidR="009951AB" w:rsidRPr="002A4D3B" w:rsidRDefault="008A51B1" w:rsidP="008A51B1">
      <w:pPr>
        <w:suppressLineNumbers/>
        <w:suppressAutoHyphens/>
        <w:spacing w:before="120" w:after="120" w:line="259" w:lineRule="auto"/>
        <w:rPr>
          <w:lang w:val="ru-RU"/>
        </w:rPr>
      </w:pPr>
      <w:r w:rsidRPr="002A4D3B">
        <w:rPr>
          <w:lang w:val="ru-RU"/>
        </w:rPr>
        <w:t>12.</w:t>
      </w:r>
      <w:r w:rsidRPr="002A4D3B">
        <w:rPr>
          <w:lang w:val="ru-RU"/>
        </w:rPr>
        <w:tab/>
      </w:r>
      <w:proofErr w:type="gramStart"/>
      <w:r w:rsidR="009951AB" w:rsidRPr="002A4D3B">
        <w:rPr>
          <w:lang w:val="ru-RU"/>
        </w:rPr>
        <w:t>Интегрирование ценности биоразнообразия в планирование</w:t>
      </w:r>
      <w:r w:rsidR="00887EE0">
        <w:rPr>
          <w:lang w:val="ru-RU"/>
        </w:rPr>
        <w:t xml:space="preserve"> и</w:t>
      </w:r>
      <w:r w:rsidR="009951AB" w:rsidRPr="002A4D3B">
        <w:rPr>
          <w:lang w:val="ru-RU"/>
        </w:rPr>
        <w:t xml:space="preserve"> процессы развития, </w:t>
      </w:r>
      <w:r w:rsidR="009951AB" w:rsidRPr="002A4D3B">
        <w:rPr>
          <w:u w:val="single"/>
          <w:lang w:val="ru-RU"/>
        </w:rPr>
        <w:t>направленные на искоренение нищеты во всех ее формах</w:t>
      </w:r>
      <w:r w:rsidR="009951AB" w:rsidRPr="002A4D3B">
        <w:rPr>
          <w:lang w:val="ru-RU"/>
        </w:rPr>
        <w:t xml:space="preserve">, </w:t>
      </w:r>
      <w:r w:rsidR="00887EE0" w:rsidRPr="00887EE0">
        <w:rPr>
          <w:iCs/>
          <w:lang w:val="ru-RU"/>
        </w:rPr>
        <w:t>на национальном и местном уровнях</w:t>
      </w:r>
      <w:r w:rsidR="00887EE0">
        <w:rPr>
          <w:iCs/>
          <w:lang w:val="ru-RU"/>
        </w:rPr>
        <w:t xml:space="preserve"> </w:t>
      </w:r>
      <w:r w:rsidR="009951AB" w:rsidRPr="002A4D3B">
        <w:rPr>
          <w:strike/>
          <w:lang w:val="ru-RU"/>
        </w:rPr>
        <w:t xml:space="preserve">стратегии и планы сокращения масштабов нищеты </w:t>
      </w:r>
      <w:r w:rsidR="009951AB" w:rsidRPr="002A4D3B">
        <w:rPr>
          <w:lang w:val="ru-RU"/>
        </w:rPr>
        <w:t xml:space="preserve">обеспечив к 2030 году учет проблематики ценностей биоразнообразия во всех секторах и всестороннее применение комплексных </w:t>
      </w:r>
      <w:r w:rsidR="009951AB" w:rsidRPr="002A4D3B">
        <w:rPr>
          <w:strike/>
          <w:lang w:val="ru-RU"/>
        </w:rPr>
        <w:t>стратегической</w:t>
      </w:r>
      <w:r w:rsidR="009951AB" w:rsidRPr="002A4D3B">
        <w:rPr>
          <w:lang w:val="ru-RU"/>
        </w:rPr>
        <w:t xml:space="preserve"> </w:t>
      </w:r>
      <w:r w:rsidR="009951AB" w:rsidRPr="002A4D3B">
        <w:rPr>
          <w:u w:val="single"/>
          <w:lang w:val="ru-RU"/>
        </w:rPr>
        <w:t>социально</w:t>
      </w:r>
      <w:r w:rsidR="009951AB" w:rsidRPr="002A4D3B">
        <w:rPr>
          <w:lang w:val="ru-RU"/>
        </w:rPr>
        <w:t xml:space="preserve">-экологических оценок с учетом биоразнообразия </w:t>
      </w:r>
      <w:r w:rsidR="009951AB" w:rsidRPr="002A4D3B">
        <w:rPr>
          <w:strike/>
          <w:lang w:val="ru-RU"/>
        </w:rPr>
        <w:t xml:space="preserve">и оценок воздействия на окружающую среду </w:t>
      </w:r>
      <w:r w:rsidR="009951AB" w:rsidRPr="002A4D3B">
        <w:rPr>
          <w:u w:val="single"/>
          <w:lang w:val="ru-RU"/>
        </w:rPr>
        <w:t>и воздействия на права человека</w:t>
      </w:r>
      <w:r w:rsidR="009951AB" w:rsidRPr="002A4D3B">
        <w:rPr>
          <w:lang w:val="ru-RU"/>
        </w:rPr>
        <w:t xml:space="preserve"> </w:t>
      </w:r>
      <w:r w:rsidR="009951AB" w:rsidRPr="002A4D3B">
        <w:rPr>
          <w:u w:val="single"/>
          <w:lang w:val="ru-RU"/>
        </w:rPr>
        <w:t>при</w:t>
      </w:r>
      <w:proofErr w:type="gramEnd"/>
      <w:r w:rsidR="009951AB" w:rsidRPr="002A4D3B">
        <w:rPr>
          <w:u w:val="single"/>
          <w:lang w:val="ru-RU"/>
        </w:rPr>
        <w:t xml:space="preserve"> продуманном, информированном и эффективном </w:t>
      </w:r>
      <w:proofErr w:type="gramStart"/>
      <w:r w:rsidR="009951AB" w:rsidRPr="002A4D3B">
        <w:rPr>
          <w:u w:val="single"/>
          <w:lang w:val="ru-RU"/>
        </w:rPr>
        <w:t>участии</w:t>
      </w:r>
      <w:proofErr w:type="gramEnd"/>
      <w:r w:rsidR="009951AB" w:rsidRPr="002A4D3B">
        <w:rPr>
          <w:u w:val="single"/>
          <w:lang w:val="ru-RU"/>
        </w:rPr>
        <w:t xml:space="preserve"> соответствующих заинтересованных сторон</w:t>
      </w:r>
      <w:r w:rsidR="009951AB" w:rsidRPr="002A4D3B">
        <w:rPr>
          <w:lang w:val="ru-RU"/>
        </w:rPr>
        <w:t>.</w:t>
      </w:r>
    </w:p>
    <w:p w:rsidR="0093446B" w:rsidRPr="002A4D3B" w:rsidRDefault="008A51B1" w:rsidP="0093446B">
      <w:pPr>
        <w:suppressLineNumbers/>
        <w:suppressAutoHyphens/>
        <w:spacing w:before="120" w:after="120" w:line="259" w:lineRule="auto"/>
        <w:rPr>
          <w:kern w:val="22"/>
          <w:szCs w:val="22"/>
          <w:lang w:val="ru-RU"/>
        </w:rPr>
      </w:pPr>
      <w:r w:rsidRPr="002A4D3B">
        <w:rPr>
          <w:lang w:val="ru-RU"/>
        </w:rPr>
        <w:t>13.</w:t>
      </w:r>
      <w:r w:rsidRPr="002A4D3B">
        <w:rPr>
          <w:lang w:val="ru-RU"/>
        </w:rPr>
        <w:tab/>
      </w:r>
      <w:proofErr w:type="gramStart"/>
      <w:r w:rsidR="0093446B" w:rsidRPr="002A4D3B">
        <w:rPr>
          <w:lang w:val="ru-RU"/>
        </w:rPr>
        <w:t>Интегрирование</w:t>
      </w:r>
      <w:r w:rsidR="0093446B" w:rsidRPr="002A4D3B">
        <w:rPr>
          <w:szCs w:val="22"/>
          <w:lang w:val="ru-RU"/>
        </w:rPr>
        <w:t xml:space="preserve"> </w:t>
      </w:r>
      <w:r w:rsidR="0093446B" w:rsidRPr="002A4D3B">
        <w:rPr>
          <w:szCs w:val="22"/>
          <w:u w:val="single"/>
          <w:lang w:val="ru-RU"/>
        </w:rPr>
        <w:t>разнообразных</w:t>
      </w:r>
      <w:r w:rsidR="0093446B" w:rsidRPr="002A4D3B">
        <w:rPr>
          <w:szCs w:val="22"/>
          <w:lang w:val="ru-RU"/>
        </w:rPr>
        <w:t xml:space="preserve"> ценностей </w:t>
      </w:r>
      <w:r w:rsidR="0093446B" w:rsidRPr="002A4D3B">
        <w:rPr>
          <w:szCs w:val="22"/>
          <w:u w:val="single"/>
          <w:lang w:val="ru-RU"/>
        </w:rPr>
        <w:t>биоразнообразия</w:t>
      </w:r>
      <w:r w:rsidR="0093446B" w:rsidRPr="002A4D3B">
        <w:rPr>
          <w:szCs w:val="22"/>
          <w:lang w:val="ru-RU"/>
        </w:rPr>
        <w:t xml:space="preserve"> в планирование, процессы развития, стратегии </w:t>
      </w:r>
      <w:r w:rsidR="0093446B" w:rsidRPr="002A4D3B">
        <w:rPr>
          <w:strike/>
          <w:szCs w:val="22"/>
          <w:lang w:val="ru-RU"/>
        </w:rPr>
        <w:t xml:space="preserve">и планы </w:t>
      </w:r>
      <w:r w:rsidR="0093446B" w:rsidRPr="002A4D3B">
        <w:rPr>
          <w:szCs w:val="22"/>
          <w:lang w:val="ru-RU"/>
        </w:rPr>
        <w:t xml:space="preserve">сокращения масштабов нищеты, </w:t>
      </w:r>
      <w:r w:rsidR="0093446B" w:rsidRPr="002A4D3B">
        <w:rPr>
          <w:szCs w:val="22"/>
          <w:u w:val="single"/>
          <w:lang w:val="ru-RU"/>
        </w:rPr>
        <w:t>системы учета, пространственное планирование и другие процессы принятия решений</w:t>
      </w:r>
      <w:r w:rsidR="009D05EC" w:rsidRPr="009D05EC">
        <w:rPr>
          <w:szCs w:val="22"/>
          <w:lang w:val="ru-RU"/>
        </w:rPr>
        <w:t xml:space="preserve"> </w:t>
      </w:r>
      <w:r w:rsidR="009D05EC" w:rsidRPr="009D05EC">
        <w:rPr>
          <w:iCs/>
          <w:szCs w:val="22"/>
          <w:lang w:val="ru-RU"/>
        </w:rPr>
        <w:t>на национальном и местном уровнях</w:t>
      </w:r>
      <w:r w:rsidR="0093446B" w:rsidRPr="002A4D3B">
        <w:rPr>
          <w:szCs w:val="22"/>
          <w:u w:val="single"/>
          <w:lang w:val="ru-RU"/>
        </w:rPr>
        <w:t xml:space="preserve">, </w:t>
      </w:r>
      <w:r w:rsidR="0093446B" w:rsidRPr="002A4D3B">
        <w:rPr>
          <w:szCs w:val="22"/>
          <w:lang w:val="ru-RU"/>
        </w:rPr>
        <w:t xml:space="preserve">обеспечив к 2030 году учет </w:t>
      </w:r>
      <w:r w:rsidR="0093446B" w:rsidRPr="002A4D3B">
        <w:rPr>
          <w:szCs w:val="22"/>
          <w:u w:val="single"/>
          <w:lang w:val="ru-RU"/>
        </w:rPr>
        <w:t>ценности</w:t>
      </w:r>
      <w:r w:rsidR="0093446B" w:rsidRPr="002A4D3B">
        <w:rPr>
          <w:szCs w:val="22"/>
          <w:lang w:val="ru-RU"/>
        </w:rPr>
        <w:t xml:space="preserve"> биоразнообразия во всех секторах и всестороннее применение комплексной стратегической экологической оценки биоразнообразия и оценки воздействия на окружающую среду.</w:t>
      </w:r>
      <w:proofErr w:type="gramEnd"/>
    </w:p>
    <w:p w:rsidR="009951AB" w:rsidRPr="002A4D3B" w:rsidRDefault="009951AB" w:rsidP="009951AB">
      <w:pPr>
        <w:suppressLineNumbers/>
        <w:suppressAutoHyphens/>
        <w:spacing w:before="360" w:after="120"/>
        <w:ind w:left="635"/>
        <w:rPr>
          <w:i/>
          <w:iCs/>
          <w:kern w:val="22"/>
          <w:lang w:val="ru-RU"/>
        </w:rPr>
      </w:pPr>
      <w:bookmarkStart w:id="4" w:name="_Hlk33784371"/>
      <w:r w:rsidRPr="002A4D3B">
        <w:rPr>
          <w:i/>
          <w:iCs/>
          <w:kern w:val="22"/>
          <w:lang w:val="ru-RU"/>
        </w:rPr>
        <w:t>14.</w:t>
      </w:r>
      <w:r w:rsidRPr="002A4D3B">
        <w:rPr>
          <w:i/>
          <w:iCs/>
          <w:kern w:val="22"/>
          <w:lang w:val="ru-RU"/>
        </w:rPr>
        <w:tab/>
        <w:t xml:space="preserve">Реформирование экономических секторов в направлении использования устойчивой практики, в том числе в их национальных и транснациональных цепочках поставок, с целью снижения к 2030 </w:t>
      </w:r>
      <w:proofErr w:type="gramStart"/>
      <w:r w:rsidRPr="002A4D3B">
        <w:rPr>
          <w:i/>
          <w:iCs/>
          <w:kern w:val="22"/>
          <w:lang w:val="ru-RU"/>
        </w:rPr>
        <w:t>году</w:t>
      </w:r>
      <w:proofErr w:type="gramEnd"/>
      <w:r w:rsidRPr="002A4D3B">
        <w:rPr>
          <w:i/>
          <w:iCs/>
          <w:kern w:val="22"/>
          <w:lang w:val="ru-RU"/>
        </w:rPr>
        <w:t xml:space="preserve"> по меньшей мере на [50%] их негативного воздействия на биоразнообразие.</w:t>
      </w:r>
    </w:p>
    <w:bookmarkEnd w:id="4"/>
    <w:p w:rsidR="00FE7F32" w:rsidRPr="002A4D3B" w:rsidRDefault="009951AB" w:rsidP="00FE7F32">
      <w:pPr>
        <w:pStyle w:val="Para1"/>
        <w:suppressLineNumbers/>
        <w:suppressAutoHyphens/>
        <w:jc w:val="left"/>
        <w:rPr>
          <w:rFonts w:eastAsia="Malgun Gothic"/>
          <w:b/>
          <w:kern w:val="22"/>
          <w:szCs w:val="22"/>
          <w:lang w:val="ru-RU"/>
        </w:rPr>
      </w:pPr>
      <w:r w:rsidRPr="002A4D3B">
        <w:rPr>
          <w:b/>
          <w:bCs/>
          <w:kern w:val="22"/>
          <w:lang w:val="ru-RU"/>
        </w:rPr>
        <w:t>14.1</w:t>
      </w:r>
      <w:r w:rsidRPr="002A4D3B">
        <w:rPr>
          <w:b/>
          <w:bCs/>
          <w:kern w:val="22"/>
          <w:lang w:val="ru-RU"/>
        </w:rPr>
        <w:tab/>
      </w:r>
      <w:r w:rsidR="00FE7F32" w:rsidRPr="002A4D3B">
        <w:rPr>
          <w:rFonts w:eastAsia="Malgun Gothic"/>
          <w:b/>
          <w:kern w:val="22"/>
          <w:szCs w:val="22"/>
          <w:lang w:val="ru-RU"/>
        </w:rPr>
        <w:t>Представленное сопредседателями резюме обсуждения задачи 14</w:t>
      </w:r>
    </w:p>
    <w:p w:rsidR="009951AB" w:rsidRPr="002A4D3B" w:rsidRDefault="0093446B" w:rsidP="00FE7F32">
      <w:pPr>
        <w:suppressLineNumbers/>
        <w:suppressAutoHyphens/>
        <w:spacing w:before="120" w:after="120"/>
        <w:rPr>
          <w:rFonts w:eastAsia="Calibri"/>
          <w:lang w:val="ru-RU"/>
        </w:rPr>
      </w:pPr>
      <w:r w:rsidRPr="002A4D3B">
        <w:rPr>
          <w:lang w:val="ru-RU"/>
        </w:rPr>
        <w:t>1.</w:t>
      </w:r>
      <w:r w:rsidRPr="002A4D3B">
        <w:rPr>
          <w:lang w:val="ru-RU"/>
        </w:rPr>
        <w:tab/>
      </w:r>
      <w:r w:rsidR="009951AB" w:rsidRPr="002A4D3B">
        <w:rPr>
          <w:lang w:val="ru-RU"/>
        </w:rPr>
        <w:t xml:space="preserve">Многие </w:t>
      </w:r>
      <w:r w:rsidR="00C62FCA">
        <w:rPr>
          <w:lang w:val="ru-RU"/>
        </w:rPr>
        <w:t xml:space="preserve">участники </w:t>
      </w:r>
      <w:r w:rsidR="009951AB" w:rsidRPr="002A4D3B">
        <w:rPr>
          <w:lang w:val="ru-RU"/>
        </w:rPr>
        <w:t xml:space="preserve">выразили поддержку этой задаче, отметив важность включения </w:t>
      </w:r>
      <w:r w:rsidR="00F5451B">
        <w:rPr>
          <w:lang w:val="ru-RU"/>
        </w:rPr>
        <w:t xml:space="preserve">вопросов, связанных с </w:t>
      </w:r>
      <w:r w:rsidR="009951AB" w:rsidRPr="002A4D3B">
        <w:rPr>
          <w:lang w:val="ru-RU"/>
        </w:rPr>
        <w:t>экономи</w:t>
      </w:r>
      <w:r w:rsidR="00F5451B">
        <w:rPr>
          <w:lang w:val="ru-RU"/>
        </w:rPr>
        <w:t>кой</w:t>
      </w:r>
      <w:r w:rsidR="009951AB" w:rsidRPr="002A4D3B">
        <w:rPr>
          <w:lang w:val="ru-RU"/>
        </w:rPr>
        <w:t xml:space="preserve"> и </w:t>
      </w:r>
      <w:r w:rsidR="00F5451B">
        <w:rPr>
          <w:lang w:val="ru-RU"/>
        </w:rPr>
        <w:t>бизнесом,</w:t>
      </w:r>
      <w:r w:rsidR="009951AB" w:rsidRPr="002A4D3B">
        <w:rPr>
          <w:lang w:val="ru-RU"/>
        </w:rPr>
        <w:t xml:space="preserve"> в глобальную программу в области биоразнообразия на период после 2020 года для достижения устойчивости, в том числе в цепочках поставок. В этом отношении </w:t>
      </w:r>
      <w:r w:rsidR="00A560B1">
        <w:rPr>
          <w:lang w:val="ru-RU"/>
        </w:rPr>
        <w:t>упоминалась г</w:t>
      </w:r>
      <w:r w:rsidR="009951AB" w:rsidRPr="002A4D3B">
        <w:rPr>
          <w:lang w:val="ru-RU"/>
        </w:rPr>
        <w:t>лобальн</w:t>
      </w:r>
      <w:r w:rsidR="00A560B1">
        <w:rPr>
          <w:lang w:val="ru-RU"/>
        </w:rPr>
        <w:t>ая</w:t>
      </w:r>
      <w:r w:rsidR="009951AB" w:rsidRPr="002A4D3B">
        <w:rPr>
          <w:lang w:val="ru-RU"/>
        </w:rPr>
        <w:t xml:space="preserve"> оценк</w:t>
      </w:r>
      <w:r w:rsidR="00A560B1">
        <w:rPr>
          <w:lang w:val="ru-RU"/>
        </w:rPr>
        <w:t>а</w:t>
      </w:r>
      <w:r w:rsidR="009951AB" w:rsidRPr="002A4D3B">
        <w:rPr>
          <w:lang w:val="ru-RU"/>
        </w:rPr>
        <w:t xml:space="preserve"> МПБЭУ.</w:t>
      </w:r>
    </w:p>
    <w:p w:rsidR="009951AB" w:rsidRPr="002A4D3B" w:rsidRDefault="0093446B" w:rsidP="009951AB">
      <w:pPr>
        <w:spacing w:after="120"/>
        <w:rPr>
          <w:rFonts w:eastAsia="Calibri"/>
          <w:lang w:val="ru-RU"/>
        </w:rPr>
      </w:pPr>
      <w:r w:rsidRPr="002A4D3B">
        <w:rPr>
          <w:lang w:val="ru-RU"/>
        </w:rPr>
        <w:t>2.</w:t>
      </w:r>
      <w:r w:rsidRPr="002A4D3B">
        <w:rPr>
          <w:lang w:val="ru-RU"/>
        </w:rPr>
        <w:tab/>
      </w:r>
      <w:r w:rsidR="009951AB" w:rsidRPr="002A4D3B">
        <w:rPr>
          <w:lang w:val="ru-RU"/>
        </w:rPr>
        <w:t>Было отмечено, что для того, чтобы эта задача стала более практичной и ориентированной на действия, необходимо уточнить некоторые понятия, например, значение экономического сектора или упомянутых в задаче секторов, или объяснить негативные последствия для биоразнообразия. Учитывая отсутствие ясности, прогресс будет трудно измерить в количественном выражении.</w:t>
      </w:r>
    </w:p>
    <w:p w:rsidR="009951AB" w:rsidRPr="002A4D3B" w:rsidRDefault="0093446B" w:rsidP="009951AB">
      <w:pPr>
        <w:autoSpaceDE w:val="0"/>
        <w:autoSpaceDN w:val="0"/>
        <w:adjustRightInd w:val="0"/>
        <w:spacing w:after="120"/>
        <w:rPr>
          <w:rFonts w:eastAsia="Calibri"/>
          <w:lang w:val="ru-RU"/>
        </w:rPr>
      </w:pPr>
      <w:r w:rsidRPr="002A4D3B">
        <w:rPr>
          <w:lang w:val="ru-RU"/>
        </w:rPr>
        <w:lastRenderedPageBreak/>
        <w:t>3.</w:t>
      </w:r>
      <w:r w:rsidRPr="002A4D3B">
        <w:rPr>
          <w:lang w:val="ru-RU"/>
        </w:rPr>
        <w:tab/>
      </w:r>
      <w:r w:rsidR="009951AB" w:rsidRPr="002A4D3B">
        <w:rPr>
          <w:lang w:val="ru-RU"/>
        </w:rPr>
        <w:t xml:space="preserve">Было отмечено, что данную задачу можно сблизить с задачей 17 и, возможно, объединить </w:t>
      </w:r>
      <w:r w:rsidR="00825DBA" w:rsidRPr="002A4D3B">
        <w:rPr>
          <w:lang w:val="ru-RU"/>
        </w:rPr>
        <w:t>обе задачи</w:t>
      </w:r>
      <w:r w:rsidR="009951AB" w:rsidRPr="002A4D3B">
        <w:rPr>
          <w:lang w:val="ru-RU"/>
        </w:rPr>
        <w:t xml:space="preserve"> в свете взаимосвязанности их тем.</w:t>
      </w:r>
    </w:p>
    <w:p w:rsidR="009951AB" w:rsidRPr="002A4D3B" w:rsidRDefault="0093446B" w:rsidP="009951AB">
      <w:pPr>
        <w:autoSpaceDE w:val="0"/>
        <w:autoSpaceDN w:val="0"/>
        <w:adjustRightInd w:val="0"/>
        <w:spacing w:after="120"/>
        <w:rPr>
          <w:rFonts w:eastAsia="Calibri"/>
          <w:lang w:val="ru-RU"/>
        </w:rPr>
      </w:pPr>
      <w:r w:rsidRPr="002A4D3B">
        <w:rPr>
          <w:lang w:val="ru-RU"/>
        </w:rPr>
        <w:t>4.</w:t>
      </w:r>
      <w:r w:rsidRPr="002A4D3B">
        <w:rPr>
          <w:lang w:val="ru-RU"/>
        </w:rPr>
        <w:tab/>
      </w:r>
      <w:r w:rsidR="009951AB" w:rsidRPr="002A4D3B">
        <w:rPr>
          <w:lang w:val="ru-RU"/>
        </w:rPr>
        <w:t>Было также отмечено, что задача 14 дублирует задачи 12 и 13 и что эти три задачи можно заменить одной (см. выше).</w:t>
      </w:r>
    </w:p>
    <w:p w:rsidR="009951AB" w:rsidRPr="002A4D3B" w:rsidRDefault="0093446B" w:rsidP="009951AB">
      <w:pPr>
        <w:spacing w:after="120"/>
        <w:rPr>
          <w:rFonts w:eastAsia="Calibri"/>
          <w:lang w:val="ru-RU"/>
        </w:rPr>
      </w:pPr>
      <w:r w:rsidRPr="002A4D3B">
        <w:rPr>
          <w:lang w:val="ru-RU"/>
        </w:rPr>
        <w:t>5.</w:t>
      </w:r>
      <w:r w:rsidRPr="002A4D3B">
        <w:rPr>
          <w:lang w:val="ru-RU"/>
        </w:rPr>
        <w:tab/>
      </w:r>
      <w:r w:rsidR="009951AB" w:rsidRPr="002A4D3B">
        <w:rPr>
          <w:lang w:val="ru-RU"/>
        </w:rPr>
        <w:t>Было отмечено, что инициируемый Сторонами процесс не может быть обязывающим для частного сектора и что формулировку задачи следует изменить соответствующим образом.</w:t>
      </w:r>
    </w:p>
    <w:p w:rsidR="009951AB" w:rsidRPr="002A4D3B" w:rsidRDefault="0093446B" w:rsidP="009951AB">
      <w:pPr>
        <w:rPr>
          <w:rFonts w:eastAsia="Calibri"/>
          <w:lang w:val="ru-RU"/>
        </w:rPr>
      </w:pPr>
      <w:r w:rsidRPr="002A4D3B">
        <w:rPr>
          <w:lang w:val="ru-RU"/>
        </w:rPr>
        <w:t>6.</w:t>
      </w:r>
      <w:r w:rsidRPr="002A4D3B">
        <w:rPr>
          <w:lang w:val="ru-RU"/>
        </w:rPr>
        <w:tab/>
      </w:r>
      <w:r w:rsidR="009951AB" w:rsidRPr="002A4D3B">
        <w:rPr>
          <w:lang w:val="ru-RU"/>
        </w:rPr>
        <w:t>Было предложено отразить в задаче следующие элементы:</w:t>
      </w:r>
    </w:p>
    <w:p w:rsidR="009951AB" w:rsidRPr="002A4D3B" w:rsidRDefault="009951AB" w:rsidP="00F343AD">
      <w:pPr>
        <w:numPr>
          <w:ilvl w:val="0"/>
          <w:numId w:val="8"/>
        </w:numPr>
        <w:suppressLineNumbers/>
        <w:suppressAutoHyphens/>
        <w:spacing w:before="120" w:after="120" w:line="259" w:lineRule="auto"/>
        <w:ind w:hanging="11"/>
        <w:rPr>
          <w:rFonts w:eastAsia="Calibri"/>
          <w:lang w:val="ru-RU"/>
        </w:rPr>
      </w:pPr>
      <w:r w:rsidRPr="002A4D3B">
        <w:rPr>
          <w:szCs w:val="22"/>
          <w:lang w:val="ru-RU"/>
        </w:rPr>
        <w:t>концепция</w:t>
      </w:r>
      <w:r w:rsidRPr="002A4D3B">
        <w:rPr>
          <w:lang w:val="ru-RU"/>
        </w:rPr>
        <w:t xml:space="preserve"> экономики </w:t>
      </w:r>
      <w:r w:rsidR="00F65772" w:rsidRPr="002A4D3B">
        <w:rPr>
          <w:lang w:val="ru-RU"/>
        </w:rPr>
        <w:t>замкнутого цикла</w:t>
      </w:r>
      <w:r w:rsidR="00825DBA" w:rsidRPr="002A4D3B">
        <w:rPr>
          <w:lang w:val="ru-RU"/>
        </w:rPr>
        <w:t>, включая рассмотрение жизненного цикла продук</w:t>
      </w:r>
      <w:r w:rsidR="0069212A" w:rsidRPr="002A4D3B">
        <w:rPr>
          <w:lang w:val="ru-RU"/>
        </w:rPr>
        <w:t>тов</w:t>
      </w:r>
      <w:r w:rsidR="00825DBA" w:rsidRPr="002A4D3B">
        <w:rPr>
          <w:lang w:val="ru-RU"/>
        </w:rPr>
        <w:t xml:space="preserve"> и услуг, а</w:t>
      </w:r>
      <w:r w:rsidR="00F65772" w:rsidRPr="002A4D3B">
        <w:rPr>
          <w:lang w:val="ru-RU"/>
        </w:rPr>
        <w:t xml:space="preserve"> </w:t>
      </w:r>
      <w:r w:rsidR="0069212A" w:rsidRPr="002A4D3B">
        <w:rPr>
          <w:lang w:val="ru-RU"/>
        </w:rPr>
        <w:t>также</w:t>
      </w:r>
      <w:r w:rsidRPr="002A4D3B">
        <w:rPr>
          <w:lang w:val="ru-RU"/>
        </w:rPr>
        <w:t xml:space="preserve"> другие устойчивые практики</w:t>
      </w:r>
      <w:r w:rsidRPr="002A4D3B">
        <w:rPr>
          <w:rFonts w:eastAsia="Calibri"/>
          <w:lang w:val="ru-RU"/>
        </w:rPr>
        <w:t>;</w:t>
      </w:r>
    </w:p>
    <w:p w:rsidR="009951AB" w:rsidRPr="002A4D3B" w:rsidRDefault="009951AB" w:rsidP="00F343AD">
      <w:pPr>
        <w:numPr>
          <w:ilvl w:val="0"/>
          <w:numId w:val="8"/>
        </w:numPr>
        <w:suppressLineNumbers/>
        <w:suppressAutoHyphens/>
        <w:spacing w:before="120" w:after="120" w:line="259" w:lineRule="auto"/>
        <w:ind w:hanging="11"/>
        <w:rPr>
          <w:szCs w:val="22"/>
          <w:lang w:val="ru-RU"/>
        </w:rPr>
      </w:pPr>
      <w:r w:rsidRPr="002A4D3B">
        <w:rPr>
          <w:lang w:val="ru-RU"/>
        </w:rPr>
        <w:t>роль финан</w:t>
      </w:r>
      <w:r w:rsidRPr="002A4D3B">
        <w:rPr>
          <w:szCs w:val="22"/>
          <w:lang w:val="ru-RU"/>
        </w:rPr>
        <w:t>сового сектора или финансовой системы;</w:t>
      </w:r>
    </w:p>
    <w:p w:rsidR="009951AB" w:rsidRPr="002A4D3B" w:rsidRDefault="009951AB" w:rsidP="00F343AD">
      <w:pPr>
        <w:numPr>
          <w:ilvl w:val="0"/>
          <w:numId w:val="8"/>
        </w:numPr>
        <w:suppressLineNumbers/>
        <w:suppressAutoHyphens/>
        <w:spacing w:before="120" w:after="120" w:line="259" w:lineRule="auto"/>
        <w:ind w:hanging="11"/>
        <w:rPr>
          <w:szCs w:val="22"/>
          <w:lang w:val="ru-RU"/>
        </w:rPr>
      </w:pPr>
      <w:r w:rsidRPr="002A4D3B">
        <w:rPr>
          <w:szCs w:val="22"/>
          <w:lang w:val="ru-RU"/>
        </w:rPr>
        <w:t>необходимость измерения, мониторинга и отчетности о факторах зависимости биоразнообразия, рисков и воздействия бизнеса, в том числе в цепочках поставок;</w:t>
      </w:r>
    </w:p>
    <w:p w:rsidR="009951AB" w:rsidRPr="002A4D3B" w:rsidRDefault="009951AB" w:rsidP="00F343AD">
      <w:pPr>
        <w:numPr>
          <w:ilvl w:val="0"/>
          <w:numId w:val="8"/>
        </w:numPr>
        <w:suppressLineNumbers/>
        <w:suppressAutoHyphens/>
        <w:spacing w:before="120" w:after="120" w:line="259" w:lineRule="auto"/>
        <w:ind w:hanging="11"/>
        <w:rPr>
          <w:szCs w:val="22"/>
          <w:lang w:val="ru-RU"/>
        </w:rPr>
      </w:pPr>
      <w:r w:rsidRPr="002A4D3B">
        <w:rPr>
          <w:szCs w:val="22"/>
          <w:lang w:val="ru-RU"/>
        </w:rPr>
        <w:t>связанные с торговлей ограничения при принятии мер в международных цепочках поставок</w:t>
      </w:r>
      <w:r w:rsidR="00971A46" w:rsidRPr="002A4D3B">
        <w:rPr>
          <w:szCs w:val="22"/>
          <w:lang w:val="ru-RU"/>
        </w:rPr>
        <w:t>;</w:t>
      </w:r>
    </w:p>
    <w:p w:rsidR="00971A46" w:rsidRPr="002A4D3B" w:rsidRDefault="002200D2" w:rsidP="00F343AD">
      <w:pPr>
        <w:numPr>
          <w:ilvl w:val="0"/>
          <w:numId w:val="8"/>
        </w:numPr>
        <w:suppressLineNumbers/>
        <w:suppressAutoHyphens/>
        <w:spacing w:before="120" w:after="120" w:line="259" w:lineRule="auto"/>
        <w:ind w:hanging="11"/>
        <w:rPr>
          <w:szCs w:val="22"/>
          <w:lang w:val="ru-RU"/>
        </w:rPr>
      </w:pPr>
      <w:r w:rsidRPr="002A4D3B">
        <w:rPr>
          <w:rFonts w:eastAsiaTheme="minorHAnsi"/>
          <w:szCs w:val="22"/>
          <w:lang w:val="ru-RU"/>
        </w:rPr>
        <w:t>оплата экосистемных услуг</w:t>
      </w:r>
      <w:r w:rsidR="00971A46" w:rsidRPr="002A4D3B">
        <w:rPr>
          <w:rFonts w:eastAsiaTheme="minorHAnsi"/>
          <w:szCs w:val="22"/>
          <w:lang w:val="ru-RU"/>
        </w:rPr>
        <w:t>;</w:t>
      </w:r>
    </w:p>
    <w:p w:rsidR="00971A46" w:rsidRPr="002A4D3B" w:rsidRDefault="002200D2" w:rsidP="00F343AD">
      <w:pPr>
        <w:numPr>
          <w:ilvl w:val="0"/>
          <w:numId w:val="8"/>
        </w:numPr>
        <w:suppressLineNumbers/>
        <w:suppressAutoHyphens/>
        <w:spacing w:before="120" w:after="120" w:line="259" w:lineRule="auto"/>
        <w:ind w:hanging="11"/>
        <w:rPr>
          <w:szCs w:val="22"/>
          <w:lang w:val="ru-RU"/>
        </w:rPr>
      </w:pPr>
      <w:r w:rsidRPr="002A4D3B">
        <w:rPr>
          <w:rFonts w:eastAsiaTheme="minorHAnsi"/>
          <w:szCs w:val="22"/>
          <w:lang w:val="ru-RU"/>
        </w:rPr>
        <w:t>совместное использование выгод</w:t>
      </w:r>
      <w:r w:rsidR="00971A46" w:rsidRPr="002A4D3B">
        <w:rPr>
          <w:rFonts w:eastAsiaTheme="minorHAnsi"/>
          <w:szCs w:val="22"/>
          <w:lang w:val="ru-RU"/>
        </w:rPr>
        <w:t>.</w:t>
      </w:r>
    </w:p>
    <w:p w:rsidR="002200D2" w:rsidRPr="002A4D3B" w:rsidRDefault="00971A46" w:rsidP="00F65772">
      <w:pPr>
        <w:autoSpaceDE w:val="0"/>
        <w:autoSpaceDN w:val="0"/>
        <w:adjustRightInd w:val="0"/>
        <w:spacing w:after="120"/>
        <w:rPr>
          <w:lang w:val="ru-RU"/>
        </w:rPr>
      </w:pPr>
      <w:r w:rsidRPr="002A4D3B">
        <w:rPr>
          <w:lang w:val="ru-RU"/>
        </w:rPr>
        <w:t>7.</w:t>
      </w:r>
      <w:r w:rsidRPr="002A4D3B">
        <w:rPr>
          <w:lang w:val="ru-RU"/>
        </w:rPr>
        <w:tab/>
      </w:r>
      <w:r w:rsidR="002200D2" w:rsidRPr="002A4D3B">
        <w:rPr>
          <w:lang w:val="ru-RU"/>
        </w:rPr>
        <w:t xml:space="preserve">Было </w:t>
      </w:r>
      <w:r w:rsidR="0044454C">
        <w:rPr>
          <w:lang w:val="ru-RU"/>
        </w:rPr>
        <w:t>отмечено</w:t>
      </w:r>
      <w:r w:rsidR="002200D2" w:rsidRPr="002A4D3B">
        <w:rPr>
          <w:lang w:val="ru-RU"/>
        </w:rPr>
        <w:t>, что различные секторы несут различную ответственность в отношении этой задачи.</w:t>
      </w:r>
    </w:p>
    <w:p w:rsidR="009951AB" w:rsidRPr="002A4D3B" w:rsidRDefault="00971A46" w:rsidP="00F65772">
      <w:pPr>
        <w:autoSpaceDE w:val="0"/>
        <w:autoSpaceDN w:val="0"/>
        <w:adjustRightInd w:val="0"/>
        <w:spacing w:after="120"/>
        <w:rPr>
          <w:rFonts w:eastAsia="Calibri"/>
          <w:lang w:val="ru-RU"/>
        </w:rPr>
      </w:pPr>
      <w:r w:rsidRPr="002A4D3B">
        <w:rPr>
          <w:lang w:val="ru-RU"/>
        </w:rPr>
        <w:t>8.</w:t>
      </w:r>
      <w:r w:rsidRPr="002A4D3B">
        <w:rPr>
          <w:lang w:val="ru-RU"/>
        </w:rPr>
        <w:tab/>
      </w:r>
      <w:r w:rsidR="009951AB" w:rsidRPr="002A4D3B">
        <w:rPr>
          <w:lang w:val="ru-RU"/>
        </w:rPr>
        <w:t>По утверждению некоторых</w:t>
      </w:r>
      <w:r w:rsidR="00F65772" w:rsidRPr="002A4D3B">
        <w:rPr>
          <w:lang w:val="ru-RU"/>
        </w:rPr>
        <w:t xml:space="preserve"> участников</w:t>
      </w:r>
      <w:r w:rsidR="009951AB" w:rsidRPr="002A4D3B">
        <w:rPr>
          <w:lang w:val="ru-RU"/>
        </w:rPr>
        <w:t xml:space="preserve">, </w:t>
      </w:r>
      <w:r w:rsidR="00093F01" w:rsidRPr="002A4D3B">
        <w:rPr>
          <w:lang w:val="ru-RU"/>
        </w:rPr>
        <w:t xml:space="preserve">несмотря на </w:t>
      </w:r>
      <w:r w:rsidR="00C36645" w:rsidRPr="002A4D3B">
        <w:rPr>
          <w:lang w:val="ru-RU"/>
        </w:rPr>
        <w:t>возможно</w:t>
      </w:r>
      <w:r w:rsidR="004F17B8" w:rsidRPr="002A4D3B">
        <w:rPr>
          <w:lang w:val="ru-RU"/>
        </w:rPr>
        <w:t>е</w:t>
      </w:r>
      <w:r w:rsidR="00093F01" w:rsidRPr="002A4D3B">
        <w:rPr>
          <w:lang w:val="ru-RU"/>
        </w:rPr>
        <w:t xml:space="preserve"> </w:t>
      </w:r>
      <w:r w:rsidR="00C36645" w:rsidRPr="002A4D3B">
        <w:rPr>
          <w:lang w:val="ru-RU"/>
        </w:rPr>
        <w:t>выполнение задачи на</w:t>
      </w:r>
      <w:r w:rsidR="00093F01" w:rsidRPr="002A4D3B">
        <w:rPr>
          <w:lang w:val="ru-RU"/>
        </w:rPr>
        <w:t xml:space="preserve"> </w:t>
      </w:r>
      <w:r w:rsidR="009951AB" w:rsidRPr="002A4D3B">
        <w:rPr>
          <w:lang w:val="ru-RU"/>
        </w:rPr>
        <w:t>50%</w:t>
      </w:r>
      <w:r w:rsidR="00C36645" w:rsidRPr="002A4D3B">
        <w:rPr>
          <w:lang w:val="ru-RU"/>
        </w:rPr>
        <w:t xml:space="preserve"> к 2030 году, такой показатель недостаточно</w:t>
      </w:r>
      <w:r w:rsidR="00093F01" w:rsidRPr="002A4D3B">
        <w:rPr>
          <w:lang w:val="ru-RU"/>
        </w:rPr>
        <w:t xml:space="preserve"> </w:t>
      </w:r>
      <w:proofErr w:type="gramStart"/>
      <w:r w:rsidR="00C36645" w:rsidRPr="002A4D3B">
        <w:rPr>
          <w:lang w:val="ru-RU"/>
        </w:rPr>
        <w:t>амбициозен</w:t>
      </w:r>
      <w:proofErr w:type="gramEnd"/>
      <w:r w:rsidR="009951AB" w:rsidRPr="002A4D3B">
        <w:rPr>
          <w:lang w:val="ru-RU"/>
        </w:rPr>
        <w:t>.</w:t>
      </w:r>
    </w:p>
    <w:p w:rsidR="008C4C23" w:rsidRPr="002A4D3B" w:rsidRDefault="008C4C23" w:rsidP="008C4C23">
      <w:pPr>
        <w:autoSpaceDE w:val="0"/>
        <w:autoSpaceDN w:val="0"/>
        <w:adjustRightInd w:val="0"/>
        <w:spacing w:after="120"/>
        <w:rPr>
          <w:rFonts w:eastAsiaTheme="minorHAnsi"/>
          <w:b/>
          <w:bCs/>
          <w:szCs w:val="22"/>
          <w:lang w:val="ru-RU"/>
        </w:rPr>
      </w:pPr>
      <w:r w:rsidRPr="002A4D3B">
        <w:rPr>
          <w:rFonts w:eastAsiaTheme="minorHAnsi"/>
          <w:b/>
          <w:bCs/>
          <w:szCs w:val="22"/>
          <w:lang w:val="ru-RU"/>
        </w:rPr>
        <w:t>14.2</w:t>
      </w:r>
      <w:r w:rsidRPr="002A4D3B">
        <w:rPr>
          <w:rFonts w:eastAsiaTheme="minorHAnsi"/>
          <w:b/>
          <w:bCs/>
          <w:szCs w:val="22"/>
          <w:lang w:val="ru-RU"/>
        </w:rPr>
        <w:tab/>
      </w:r>
      <w:r w:rsidR="00103E51" w:rsidRPr="002A4D3B">
        <w:rPr>
          <w:rFonts w:eastAsia="Malgun Gothic"/>
          <w:b/>
          <w:kern w:val="22"/>
          <w:szCs w:val="22"/>
          <w:lang w:val="ru-RU"/>
        </w:rPr>
        <w:t>Предложенные формулировки</w:t>
      </w:r>
    </w:p>
    <w:p w:rsidR="004F17B8" w:rsidRPr="002A4D3B" w:rsidRDefault="00971A46" w:rsidP="004F17B8">
      <w:pPr>
        <w:autoSpaceDE w:val="0"/>
        <w:autoSpaceDN w:val="0"/>
        <w:adjustRightInd w:val="0"/>
        <w:spacing w:after="120"/>
        <w:rPr>
          <w:lang w:val="ru-RU"/>
        </w:rPr>
      </w:pPr>
      <w:r w:rsidRPr="002A4D3B">
        <w:rPr>
          <w:lang w:val="ru-RU"/>
        </w:rPr>
        <w:t>1.</w:t>
      </w:r>
      <w:r w:rsidRPr="002A4D3B">
        <w:rPr>
          <w:lang w:val="ru-RU"/>
        </w:rPr>
        <w:tab/>
      </w:r>
      <w:r w:rsidR="004F17B8" w:rsidRPr="002A4D3B">
        <w:rPr>
          <w:strike/>
          <w:lang w:val="ru-RU"/>
        </w:rPr>
        <w:t>Реформирование</w:t>
      </w:r>
      <w:r w:rsidR="004F17B8" w:rsidRPr="002A4D3B">
        <w:rPr>
          <w:lang w:val="ru-RU"/>
        </w:rPr>
        <w:t xml:space="preserve"> </w:t>
      </w:r>
      <w:r w:rsidR="004F17B8" w:rsidRPr="002A4D3B">
        <w:rPr>
          <w:u w:val="single"/>
          <w:lang w:val="ru-RU"/>
        </w:rPr>
        <w:t>Поощрение сотрудничества в целях содействия реформированию</w:t>
      </w:r>
      <w:r w:rsidR="004F17B8" w:rsidRPr="002A4D3B">
        <w:rPr>
          <w:lang w:val="ru-RU"/>
        </w:rPr>
        <w:t xml:space="preserve"> экономических секторов в направлении использования устойчивой практики, в том числе </w:t>
      </w:r>
      <w:r w:rsidR="004F17B8" w:rsidRPr="002A4D3B">
        <w:rPr>
          <w:u w:val="single"/>
          <w:lang w:val="ru-RU"/>
        </w:rPr>
        <w:t>в соответствующих случаях</w:t>
      </w:r>
      <w:r w:rsidR="004F17B8" w:rsidRPr="002A4D3B">
        <w:rPr>
          <w:lang w:val="ru-RU"/>
        </w:rPr>
        <w:t xml:space="preserve"> в их национальных и транснациональных цепочках поставок, с целью снижения к 2030 </w:t>
      </w:r>
      <w:proofErr w:type="gramStart"/>
      <w:r w:rsidR="004F17B8" w:rsidRPr="002A4D3B">
        <w:rPr>
          <w:lang w:val="ru-RU"/>
        </w:rPr>
        <w:t>году</w:t>
      </w:r>
      <w:proofErr w:type="gramEnd"/>
      <w:r w:rsidR="004F17B8" w:rsidRPr="002A4D3B">
        <w:rPr>
          <w:lang w:val="ru-RU"/>
        </w:rPr>
        <w:t xml:space="preserve"> по меньшей мере на [50%] их негативного воздействия на биоразнообразие.] </w:t>
      </w:r>
    </w:p>
    <w:p w:rsidR="004F17B8" w:rsidRPr="002A4D3B" w:rsidRDefault="00971A46" w:rsidP="004F17B8">
      <w:pPr>
        <w:autoSpaceDE w:val="0"/>
        <w:autoSpaceDN w:val="0"/>
        <w:adjustRightInd w:val="0"/>
        <w:spacing w:after="120"/>
        <w:rPr>
          <w:lang w:val="ru-RU"/>
        </w:rPr>
      </w:pPr>
      <w:r w:rsidRPr="002A4D3B">
        <w:rPr>
          <w:lang w:val="ru-RU"/>
        </w:rPr>
        <w:t>2.</w:t>
      </w:r>
      <w:r w:rsidRPr="002A4D3B">
        <w:rPr>
          <w:lang w:val="ru-RU"/>
        </w:rPr>
        <w:tab/>
      </w:r>
      <w:r w:rsidR="004F17B8" w:rsidRPr="002A4D3B">
        <w:rPr>
          <w:u w:val="single"/>
          <w:lang w:val="ru-RU"/>
        </w:rPr>
        <w:t>Оказание поддержки сектора</w:t>
      </w:r>
      <w:r w:rsidR="004F17B8" w:rsidRPr="00F343AD">
        <w:rPr>
          <w:u w:val="single"/>
          <w:lang w:val="ru-RU"/>
        </w:rPr>
        <w:t xml:space="preserve">м и </w:t>
      </w:r>
      <w:r w:rsidR="00F173FE" w:rsidRPr="00F343AD">
        <w:rPr>
          <w:u w:val="single"/>
          <w:lang w:val="ru-RU"/>
        </w:rPr>
        <w:t>предприятиям</w:t>
      </w:r>
      <w:r w:rsidR="00F173FE" w:rsidRPr="00F343AD">
        <w:rPr>
          <w:lang w:val="ru-RU"/>
        </w:rPr>
        <w:t xml:space="preserve"> при пе</w:t>
      </w:r>
      <w:r w:rsidR="004F17B8" w:rsidRPr="00F343AD">
        <w:rPr>
          <w:lang w:val="ru-RU"/>
        </w:rPr>
        <w:t xml:space="preserve">реходе к устойчивой практике </w:t>
      </w:r>
      <w:r w:rsidR="004F17B8" w:rsidRPr="00F343AD">
        <w:rPr>
          <w:u w:val="single"/>
          <w:lang w:val="ru-RU"/>
        </w:rPr>
        <w:t>и экономике замкнутого цикла</w:t>
      </w:r>
      <w:r w:rsidR="004F17B8" w:rsidRPr="00F343AD">
        <w:rPr>
          <w:lang w:val="ru-RU"/>
        </w:rPr>
        <w:t xml:space="preserve">, в том числе </w:t>
      </w:r>
      <w:r w:rsidR="004F17B8" w:rsidRPr="00F343AD">
        <w:rPr>
          <w:u w:val="single"/>
          <w:lang w:val="ru-RU"/>
        </w:rPr>
        <w:t>интеграци</w:t>
      </w:r>
      <w:r w:rsidR="008A6DDF" w:rsidRPr="00F343AD">
        <w:rPr>
          <w:u w:val="single"/>
          <w:lang w:val="ru-RU"/>
        </w:rPr>
        <w:t>я</w:t>
      </w:r>
      <w:r w:rsidR="004F17B8" w:rsidRPr="00F343AD">
        <w:rPr>
          <w:u w:val="single"/>
          <w:lang w:val="ru-RU"/>
        </w:rPr>
        <w:t xml:space="preserve"> инфор</w:t>
      </w:r>
      <w:r w:rsidR="004F17B8" w:rsidRPr="002A4D3B">
        <w:rPr>
          <w:u w:val="single"/>
          <w:lang w:val="ru-RU"/>
        </w:rPr>
        <w:t>мации об устойчивости в их цикл отчетности,</w:t>
      </w:r>
      <w:r w:rsidR="004F17B8" w:rsidRPr="002A4D3B">
        <w:rPr>
          <w:lang w:val="ru-RU"/>
        </w:rPr>
        <w:t xml:space="preserve"> </w:t>
      </w:r>
      <w:r w:rsidR="004F17B8" w:rsidRPr="002A4D3B">
        <w:rPr>
          <w:strike/>
          <w:lang w:val="ru-RU"/>
        </w:rPr>
        <w:t>в их национальных и транснациональных цепочках поставок</w:t>
      </w:r>
      <w:r w:rsidR="004F17B8" w:rsidRPr="002A4D3B">
        <w:rPr>
          <w:lang w:val="ru-RU"/>
        </w:rPr>
        <w:t xml:space="preserve">, с целью снижения к 2030 </w:t>
      </w:r>
      <w:proofErr w:type="gramStart"/>
      <w:r w:rsidR="004F17B8" w:rsidRPr="002A4D3B">
        <w:rPr>
          <w:lang w:val="ru-RU"/>
        </w:rPr>
        <w:t>году</w:t>
      </w:r>
      <w:proofErr w:type="gramEnd"/>
      <w:r w:rsidR="004F17B8" w:rsidRPr="002A4D3B">
        <w:rPr>
          <w:lang w:val="ru-RU"/>
        </w:rPr>
        <w:t xml:space="preserve"> по меньшей мере на [Х%] их негативного воздействия на биоразнообразие.]</w:t>
      </w:r>
    </w:p>
    <w:p w:rsidR="00B715E5" w:rsidRPr="002A4D3B" w:rsidRDefault="00971A46" w:rsidP="00B715E5">
      <w:pPr>
        <w:autoSpaceDE w:val="0"/>
        <w:autoSpaceDN w:val="0"/>
        <w:adjustRightInd w:val="0"/>
        <w:spacing w:after="120"/>
        <w:rPr>
          <w:lang w:val="ru-RU"/>
        </w:rPr>
      </w:pPr>
      <w:r w:rsidRPr="002A4D3B">
        <w:rPr>
          <w:kern w:val="22"/>
          <w:szCs w:val="22"/>
          <w:lang w:val="ru-RU"/>
        </w:rPr>
        <w:t>3.</w:t>
      </w:r>
      <w:r w:rsidRPr="002A4D3B">
        <w:rPr>
          <w:kern w:val="22"/>
          <w:szCs w:val="22"/>
          <w:lang w:val="ru-RU"/>
        </w:rPr>
        <w:tab/>
      </w:r>
      <w:r w:rsidR="00B715E5" w:rsidRPr="002A4D3B">
        <w:rPr>
          <w:lang w:val="ru-RU"/>
        </w:rPr>
        <w:t>Примечание: был предложен вариант замены задач 12-14 одной задачей (</w:t>
      </w:r>
      <w:proofErr w:type="gramStart"/>
      <w:r w:rsidR="00B715E5" w:rsidRPr="002A4D3B">
        <w:rPr>
          <w:lang w:val="ru-RU"/>
        </w:rPr>
        <w:t>см</w:t>
      </w:r>
      <w:proofErr w:type="gramEnd"/>
      <w:r w:rsidR="00B715E5" w:rsidRPr="002A4D3B">
        <w:rPr>
          <w:lang w:val="ru-RU"/>
        </w:rPr>
        <w:t>. пункт 2 выше в разделе «</w:t>
      </w:r>
      <w:r w:rsidR="00B715E5" w:rsidRPr="002A4D3B">
        <w:rPr>
          <w:bCs/>
          <w:lang w:val="ru-RU"/>
        </w:rPr>
        <w:t>Общие моменты и внесенные предложения»</w:t>
      </w:r>
      <w:r w:rsidR="00B715E5" w:rsidRPr="002A4D3B">
        <w:rPr>
          <w:lang w:val="ru-RU"/>
        </w:rPr>
        <w:t>).</w:t>
      </w:r>
    </w:p>
    <w:p w:rsidR="004F17B8" w:rsidRPr="002A4D3B" w:rsidRDefault="008B4662" w:rsidP="004F17B8">
      <w:pPr>
        <w:autoSpaceDE w:val="0"/>
        <w:autoSpaceDN w:val="0"/>
        <w:adjustRightInd w:val="0"/>
        <w:spacing w:after="120"/>
        <w:rPr>
          <w:rFonts w:eastAsiaTheme="minorHAnsi"/>
          <w:szCs w:val="22"/>
          <w:highlight w:val="yellow"/>
          <w:lang w:val="ru-RU"/>
        </w:rPr>
      </w:pPr>
      <w:r w:rsidRPr="002A4D3B">
        <w:rPr>
          <w:rFonts w:eastAsiaTheme="minorHAnsi"/>
          <w:szCs w:val="22"/>
          <w:lang w:val="ru-RU"/>
        </w:rPr>
        <w:t>4.</w:t>
      </w:r>
      <w:r w:rsidRPr="002A4D3B">
        <w:rPr>
          <w:rFonts w:eastAsiaTheme="minorHAnsi"/>
          <w:szCs w:val="22"/>
          <w:lang w:val="ru-RU"/>
        </w:rPr>
        <w:tab/>
      </w:r>
      <w:r w:rsidR="004F17B8" w:rsidRPr="002A4D3B">
        <w:rPr>
          <w:rFonts w:eastAsiaTheme="minorHAnsi"/>
          <w:szCs w:val="22"/>
          <w:u w:val="single"/>
          <w:lang w:val="ru-RU"/>
        </w:rPr>
        <w:t>Повышение устойчивости методов</w:t>
      </w:r>
      <w:r w:rsidR="002F7887">
        <w:rPr>
          <w:rFonts w:eastAsiaTheme="minorHAnsi"/>
          <w:szCs w:val="22"/>
          <w:u w:val="single"/>
          <w:lang w:val="ru-RU"/>
        </w:rPr>
        <w:t xml:space="preserve"> работы</w:t>
      </w:r>
      <w:r w:rsidR="004F17B8" w:rsidRPr="002A4D3B">
        <w:rPr>
          <w:rFonts w:eastAsiaTheme="minorHAnsi"/>
          <w:szCs w:val="22"/>
          <w:u w:val="single"/>
          <w:lang w:val="ru-RU"/>
        </w:rPr>
        <w:t xml:space="preserve"> производственного и частного секторов на протяжении всего жизненного цикла продукции и услуг</w:t>
      </w:r>
      <w:r w:rsidR="004F17B8" w:rsidRPr="002A4D3B">
        <w:rPr>
          <w:lang w:val="ru-RU"/>
        </w:rPr>
        <w:t xml:space="preserve"> с целью снижения к 2030 </w:t>
      </w:r>
      <w:proofErr w:type="gramStart"/>
      <w:r w:rsidR="004F17B8" w:rsidRPr="002A4D3B">
        <w:rPr>
          <w:lang w:val="ru-RU"/>
        </w:rPr>
        <w:t>году</w:t>
      </w:r>
      <w:proofErr w:type="gramEnd"/>
      <w:r w:rsidR="004F17B8" w:rsidRPr="002A4D3B">
        <w:rPr>
          <w:lang w:val="ru-RU"/>
        </w:rPr>
        <w:t xml:space="preserve"> по меньшей мере на [50%] их негативного воздействия на биоразнообразие.</w:t>
      </w:r>
    </w:p>
    <w:p w:rsidR="004F17B8" w:rsidRPr="002A4D3B" w:rsidRDefault="008B4662" w:rsidP="004F17B8">
      <w:pPr>
        <w:autoSpaceDE w:val="0"/>
        <w:autoSpaceDN w:val="0"/>
        <w:adjustRightInd w:val="0"/>
        <w:spacing w:after="120"/>
        <w:rPr>
          <w:lang w:val="ru-RU"/>
        </w:rPr>
      </w:pPr>
      <w:r w:rsidRPr="002A4D3B">
        <w:rPr>
          <w:lang w:val="ru-RU"/>
        </w:rPr>
        <w:t>5.</w:t>
      </w:r>
      <w:r w:rsidRPr="002A4D3B">
        <w:rPr>
          <w:lang w:val="ru-RU"/>
        </w:rPr>
        <w:tab/>
      </w:r>
      <w:r w:rsidR="004F17B8" w:rsidRPr="002A4D3B">
        <w:rPr>
          <w:u w:val="single"/>
          <w:lang w:val="ru-RU"/>
        </w:rPr>
        <w:t>Поощрение внедрения и совершенствования</w:t>
      </w:r>
      <w:r w:rsidR="004F17B8" w:rsidRPr="002A4D3B">
        <w:rPr>
          <w:lang w:val="ru-RU"/>
        </w:rPr>
        <w:t xml:space="preserve"> устойчивой практики</w:t>
      </w:r>
      <w:r w:rsidR="004F17B8" w:rsidRPr="002A4D3B">
        <w:rPr>
          <w:strike/>
          <w:lang w:val="ru-RU"/>
        </w:rPr>
        <w:t xml:space="preserve"> Реформирование</w:t>
      </w:r>
      <w:r w:rsidR="004F17B8" w:rsidRPr="002A4D3B">
        <w:rPr>
          <w:lang w:val="ru-RU"/>
        </w:rPr>
        <w:t xml:space="preserve"> экономическими секторами, в том числе в их национальных и транснациональных цепочках поставок, с целью снижения к 2030 </w:t>
      </w:r>
      <w:proofErr w:type="gramStart"/>
      <w:r w:rsidR="004F17B8" w:rsidRPr="002A4D3B">
        <w:rPr>
          <w:lang w:val="ru-RU"/>
        </w:rPr>
        <w:t>году</w:t>
      </w:r>
      <w:proofErr w:type="gramEnd"/>
      <w:r w:rsidR="004F17B8" w:rsidRPr="002A4D3B">
        <w:rPr>
          <w:lang w:val="ru-RU"/>
        </w:rPr>
        <w:t xml:space="preserve"> по меньшей мере на [50%] их негативного воздействия на биоразнообразие.</w:t>
      </w:r>
    </w:p>
    <w:p w:rsidR="004F17B8" w:rsidRPr="002A4D3B" w:rsidRDefault="008B4662" w:rsidP="004F17B8">
      <w:pPr>
        <w:autoSpaceDE w:val="0"/>
        <w:autoSpaceDN w:val="0"/>
        <w:adjustRightInd w:val="0"/>
        <w:spacing w:after="120"/>
        <w:rPr>
          <w:lang w:val="ru-RU"/>
        </w:rPr>
      </w:pPr>
      <w:r w:rsidRPr="002A4D3B">
        <w:rPr>
          <w:lang w:val="ru-RU"/>
        </w:rPr>
        <w:t>6.</w:t>
      </w:r>
      <w:r w:rsidRPr="002A4D3B">
        <w:rPr>
          <w:lang w:val="ru-RU"/>
        </w:rPr>
        <w:tab/>
      </w:r>
      <w:r w:rsidR="004F17B8" w:rsidRPr="002A4D3B">
        <w:rPr>
          <w:lang w:val="ru-RU"/>
        </w:rPr>
        <w:t xml:space="preserve">Реформирование </w:t>
      </w:r>
      <w:r w:rsidR="004F17B8" w:rsidRPr="002A4D3B">
        <w:rPr>
          <w:u w:val="single"/>
          <w:lang w:val="ru-RU"/>
        </w:rPr>
        <w:t>национальных, региональных и международных экономических секторов, бизнес-моделей и цепочек поставок, чтобы включить в них оплату за экосистемные услуги совместное использование выгод на справедливой и равной основе и другие виды устойчивой практики</w:t>
      </w:r>
      <w:r w:rsidR="004F17B8" w:rsidRPr="002A4D3B">
        <w:rPr>
          <w:lang w:val="ru-RU"/>
        </w:rPr>
        <w:t xml:space="preserve">, с целью снижения к 2030 </w:t>
      </w:r>
      <w:proofErr w:type="gramStart"/>
      <w:r w:rsidR="004F17B8" w:rsidRPr="002A4D3B">
        <w:rPr>
          <w:lang w:val="ru-RU"/>
        </w:rPr>
        <w:t>году</w:t>
      </w:r>
      <w:proofErr w:type="gramEnd"/>
      <w:r w:rsidR="004F17B8" w:rsidRPr="002A4D3B">
        <w:rPr>
          <w:lang w:val="ru-RU"/>
        </w:rPr>
        <w:t xml:space="preserve"> по меньшей мере на (50%) их негативного </w:t>
      </w:r>
      <w:r w:rsidR="004F17B8" w:rsidRPr="002A4D3B">
        <w:rPr>
          <w:lang w:val="ru-RU"/>
        </w:rPr>
        <w:lastRenderedPageBreak/>
        <w:t xml:space="preserve">воздействия на биоразнообразие, </w:t>
      </w:r>
      <w:r w:rsidR="004F17B8" w:rsidRPr="002A4D3B">
        <w:rPr>
          <w:u w:val="single"/>
          <w:lang w:val="ru-RU"/>
        </w:rPr>
        <w:t>значительного увеличения совместно используемых выгод и очевидных положительных стимулов для сохранения биоразнообразия</w:t>
      </w:r>
      <w:r w:rsidR="004F17B8" w:rsidRPr="002A4D3B">
        <w:rPr>
          <w:lang w:val="ru-RU"/>
        </w:rPr>
        <w:t>.</w:t>
      </w:r>
    </w:p>
    <w:p w:rsidR="004F17B8" w:rsidRPr="002A4D3B" w:rsidRDefault="008B4662" w:rsidP="004F17B8">
      <w:pPr>
        <w:autoSpaceDE w:val="0"/>
        <w:autoSpaceDN w:val="0"/>
        <w:adjustRightInd w:val="0"/>
        <w:spacing w:after="120"/>
        <w:rPr>
          <w:lang w:val="ru-RU"/>
        </w:rPr>
      </w:pPr>
      <w:r w:rsidRPr="002A4D3B">
        <w:rPr>
          <w:lang w:val="ru-RU"/>
        </w:rPr>
        <w:t>7.</w:t>
      </w:r>
      <w:r w:rsidRPr="002A4D3B">
        <w:rPr>
          <w:lang w:val="ru-RU"/>
        </w:rPr>
        <w:tab/>
      </w:r>
      <w:r w:rsidR="004F17B8" w:rsidRPr="002A4D3B">
        <w:rPr>
          <w:lang w:val="ru-RU"/>
        </w:rPr>
        <w:t xml:space="preserve">Реформирование </w:t>
      </w:r>
      <w:r w:rsidR="004F17B8" w:rsidRPr="002A4D3B">
        <w:rPr>
          <w:u w:val="single"/>
          <w:lang w:val="ru-RU"/>
        </w:rPr>
        <w:t>национальных, региональных и международных экономических секторов, бизнес-моделей и цепочек поставок</w:t>
      </w:r>
      <w:r w:rsidR="00AA22E7">
        <w:rPr>
          <w:u w:val="single"/>
          <w:lang w:val="ru-RU"/>
        </w:rPr>
        <w:t xml:space="preserve"> для</w:t>
      </w:r>
      <w:r w:rsidR="004F17B8" w:rsidRPr="002A4D3B">
        <w:rPr>
          <w:u w:val="single"/>
          <w:lang w:val="ru-RU"/>
        </w:rPr>
        <w:t xml:space="preserve"> включ</w:t>
      </w:r>
      <w:r w:rsidR="00AA22E7">
        <w:rPr>
          <w:u w:val="single"/>
          <w:lang w:val="ru-RU"/>
        </w:rPr>
        <w:t>ения в них оплаты</w:t>
      </w:r>
      <w:r w:rsidR="004F17B8" w:rsidRPr="002A4D3B">
        <w:rPr>
          <w:u w:val="single"/>
          <w:lang w:val="ru-RU"/>
        </w:rPr>
        <w:t xml:space="preserve"> за экосистемные услуги и экосистемные функции, совместное использование выгод на справедливой и равной основе и другие виды устойчивой практики</w:t>
      </w:r>
      <w:r w:rsidR="004F17B8" w:rsidRPr="002A4D3B">
        <w:rPr>
          <w:lang w:val="ru-RU"/>
        </w:rPr>
        <w:t xml:space="preserve"> с целью снижения к 2030 </w:t>
      </w:r>
      <w:proofErr w:type="gramStart"/>
      <w:r w:rsidR="004F17B8" w:rsidRPr="002A4D3B">
        <w:rPr>
          <w:lang w:val="ru-RU"/>
        </w:rPr>
        <w:t>году</w:t>
      </w:r>
      <w:proofErr w:type="gramEnd"/>
      <w:r w:rsidR="004F17B8" w:rsidRPr="002A4D3B">
        <w:rPr>
          <w:lang w:val="ru-RU"/>
        </w:rPr>
        <w:t xml:space="preserve"> по меньшей мере на (50%) их негативного воздействия на биоразнообразие, </w:t>
      </w:r>
      <w:r w:rsidR="004F17B8" w:rsidRPr="002A4D3B">
        <w:rPr>
          <w:u w:val="single"/>
          <w:lang w:val="ru-RU"/>
        </w:rPr>
        <w:t>значительного увеличения совместно используемых выгод и очевидных положительных стимулов для сохранения биоразнообразия</w:t>
      </w:r>
      <w:r w:rsidR="004F17B8" w:rsidRPr="002A4D3B">
        <w:rPr>
          <w:lang w:val="ru-RU"/>
        </w:rPr>
        <w:t>.</w:t>
      </w:r>
    </w:p>
    <w:p w:rsidR="004F17B8" w:rsidRPr="002A4D3B" w:rsidRDefault="008B4662" w:rsidP="004F17B8">
      <w:pPr>
        <w:autoSpaceDE w:val="0"/>
        <w:autoSpaceDN w:val="0"/>
        <w:adjustRightInd w:val="0"/>
        <w:spacing w:after="120"/>
        <w:rPr>
          <w:rFonts w:eastAsiaTheme="minorHAnsi"/>
          <w:color w:val="000000" w:themeColor="text1"/>
          <w:szCs w:val="22"/>
          <w:highlight w:val="yellow"/>
          <w:u w:val="single"/>
          <w:lang w:val="ru-RU"/>
        </w:rPr>
      </w:pPr>
      <w:r w:rsidRPr="002A4D3B">
        <w:rPr>
          <w:rFonts w:eastAsiaTheme="minorHAnsi"/>
          <w:color w:val="000000" w:themeColor="text1"/>
          <w:szCs w:val="22"/>
          <w:lang w:val="ru-RU"/>
        </w:rPr>
        <w:t>8.</w:t>
      </w:r>
      <w:r w:rsidRPr="002A4D3B">
        <w:rPr>
          <w:rFonts w:eastAsiaTheme="minorHAnsi"/>
          <w:color w:val="000000" w:themeColor="text1"/>
          <w:szCs w:val="22"/>
          <w:lang w:val="ru-RU"/>
        </w:rPr>
        <w:tab/>
      </w:r>
      <w:r w:rsidR="004F17B8" w:rsidRPr="002A4D3B">
        <w:rPr>
          <w:rFonts w:eastAsiaTheme="minorHAnsi"/>
          <w:color w:val="000000" w:themeColor="text1"/>
          <w:szCs w:val="22"/>
          <w:u w:val="single"/>
          <w:lang w:val="ru-RU"/>
        </w:rPr>
        <w:t xml:space="preserve">Внедрение к 2030 году </w:t>
      </w:r>
      <w:r w:rsidR="004F17B8" w:rsidRPr="002A4D3B">
        <w:rPr>
          <w:strike/>
          <w:lang w:val="ru-RU"/>
        </w:rPr>
        <w:t>Реформирование экономических</w:t>
      </w:r>
      <w:r w:rsidR="004F17B8" w:rsidRPr="002A4D3B">
        <w:rPr>
          <w:lang w:val="ru-RU"/>
        </w:rPr>
        <w:t xml:space="preserve"> </w:t>
      </w:r>
      <w:r w:rsidR="004F17B8" w:rsidRPr="002A4D3B">
        <w:rPr>
          <w:u w:val="single"/>
          <w:lang w:val="ru-RU"/>
        </w:rPr>
        <w:t>производственными</w:t>
      </w:r>
      <w:r w:rsidR="004F17B8" w:rsidRPr="002A4D3B">
        <w:rPr>
          <w:lang w:val="ru-RU"/>
        </w:rPr>
        <w:t xml:space="preserve"> секторами устойчивой практики, в том числе в их национальных и транснациональных </w:t>
      </w:r>
      <w:r w:rsidR="0036433B" w:rsidRPr="0036433B">
        <w:rPr>
          <w:u w:val="single"/>
          <w:lang w:val="ru-RU"/>
        </w:rPr>
        <w:t>производственно-сбытовых</w:t>
      </w:r>
      <w:r w:rsidR="0036433B">
        <w:rPr>
          <w:lang w:val="ru-RU"/>
        </w:rPr>
        <w:t xml:space="preserve"> цепочках</w:t>
      </w:r>
      <w:r w:rsidR="004F17B8" w:rsidRPr="002A4D3B">
        <w:rPr>
          <w:lang w:val="ru-RU"/>
        </w:rPr>
        <w:t xml:space="preserve">, с целью снижения к 2030 </w:t>
      </w:r>
      <w:proofErr w:type="gramStart"/>
      <w:r w:rsidR="004F17B8" w:rsidRPr="002A4D3B">
        <w:rPr>
          <w:lang w:val="ru-RU"/>
        </w:rPr>
        <w:t>году</w:t>
      </w:r>
      <w:proofErr w:type="gramEnd"/>
      <w:r w:rsidR="004F17B8" w:rsidRPr="002A4D3B">
        <w:rPr>
          <w:lang w:val="ru-RU"/>
        </w:rPr>
        <w:t xml:space="preserve"> по меньшей мере на [50%] их </w:t>
      </w:r>
      <w:r w:rsidR="004F17B8" w:rsidRPr="002A4D3B">
        <w:rPr>
          <w:rFonts w:eastAsiaTheme="minorHAnsi"/>
          <w:color w:val="000000" w:themeColor="text1"/>
          <w:szCs w:val="22"/>
          <w:u w:val="single"/>
          <w:lang w:val="ru-RU"/>
        </w:rPr>
        <w:t>экологического следа [по меньшей мере на [Х%].</w:t>
      </w:r>
    </w:p>
    <w:p w:rsidR="004F17B8" w:rsidRPr="002A4D3B" w:rsidRDefault="008B4662" w:rsidP="004F17B8">
      <w:pPr>
        <w:spacing w:after="120" w:line="259" w:lineRule="auto"/>
        <w:rPr>
          <w:rFonts w:eastAsiaTheme="minorHAnsi"/>
          <w:iCs/>
          <w:szCs w:val="22"/>
          <w:u w:val="single"/>
          <w:lang w:val="ru-RU"/>
        </w:rPr>
      </w:pPr>
      <w:r w:rsidRPr="002A4D3B">
        <w:rPr>
          <w:rFonts w:eastAsiaTheme="minorHAnsi"/>
          <w:iCs/>
          <w:szCs w:val="22"/>
          <w:lang w:val="ru-RU"/>
        </w:rPr>
        <w:t>9.</w:t>
      </w:r>
      <w:r w:rsidRPr="002A4D3B">
        <w:rPr>
          <w:rFonts w:eastAsiaTheme="minorHAnsi"/>
          <w:iCs/>
          <w:szCs w:val="22"/>
          <w:lang w:val="ru-RU"/>
        </w:rPr>
        <w:tab/>
      </w:r>
      <w:r w:rsidR="004F17B8" w:rsidRPr="002A4D3B">
        <w:rPr>
          <w:rFonts w:eastAsiaTheme="minorHAnsi"/>
          <w:iCs/>
          <w:szCs w:val="22"/>
          <w:u w:val="single"/>
          <w:lang w:val="ru-RU"/>
        </w:rPr>
        <w:t>Принятие мер к 2030 году правительствами, деловыми кругами и заинтересованными сторонами по развитию экономики замкнутого цикла, а также по предотвращению и сведению к минимуму негативного воздействия на биоразнообразие их национальных и транснациональных цепочек поставок.</w:t>
      </w:r>
    </w:p>
    <w:p w:rsidR="004F17B8" w:rsidRPr="002A4D3B" w:rsidRDefault="008B4662" w:rsidP="004F17B8">
      <w:pPr>
        <w:spacing w:after="120" w:line="259" w:lineRule="auto"/>
        <w:rPr>
          <w:rFonts w:eastAsiaTheme="minorHAnsi"/>
          <w:iCs/>
          <w:szCs w:val="22"/>
          <w:highlight w:val="yellow"/>
          <w:u w:val="single"/>
          <w:lang w:val="ru-RU"/>
        </w:rPr>
      </w:pPr>
      <w:r w:rsidRPr="002A4D3B">
        <w:rPr>
          <w:rFonts w:eastAsiaTheme="minorHAnsi"/>
          <w:iCs/>
          <w:szCs w:val="22"/>
          <w:lang w:val="ru-RU"/>
        </w:rPr>
        <w:t>10.</w:t>
      </w:r>
      <w:r w:rsidRPr="002A4D3B">
        <w:rPr>
          <w:rFonts w:eastAsiaTheme="minorHAnsi"/>
          <w:iCs/>
          <w:szCs w:val="22"/>
          <w:lang w:val="ru-RU"/>
        </w:rPr>
        <w:tab/>
      </w:r>
      <w:r w:rsidR="004F17B8" w:rsidRPr="002A4D3B">
        <w:rPr>
          <w:rFonts w:eastAsiaTheme="minorHAnsi"/>
          <w:iCs/>
          <w:szCs w:val="22"/>
          <w:u w:val="single"/>
          <w:lang w:val="ru-RU"/>
        </w:rPr>
        <w:t>Выявление, измерение и информирование о воздействии частного сектора и его глобальных цепочек поставок на биоразнообразие и принятие мер к 2030 году по снижению негативного воздействия на [Х</w:t>
      </w:r>
      <w:r w:rsidR="004F17B8" w:rsidRPr="002A4D3B">
        <w:rPr>
          <w:rFonts w:eastAsiaTheme="minorHAnsi"/>
          <w:color w:val="000000" w:themeColor="text1"/>
          <w:szCs w:val="22"/>
          <w:u w:val="single"/>
          <w:lang w:val="ru-RU"/>
        </w:rPr>
        <w:t>%]</w:t>
      </w:r>
      <w:r w:rsidR="004F17B8" w:rsidRPr="002A4D3B">
        <w:rPr>
          <w:rFonts w:eastAsiaTheme="minorHAnsi"/>
          <w:iCs/>
          <w:szCs w:val="22"/>
          <w:u w:val="single"/>
          <w:lang w:val="ru-RU"/>
        </w:rPr>
        <w:t>.</w:t>
      </w:r>
    </w:p>
    <w:p w:rsidR="0031507B" w:rsidRPr="002A4D3B" w:rsidRDefault="008B4662" w:rsidP="004F17B8">
      <w:pPr>
        <w:autoSpaceDE w:val="0"/>
        <w:autoSpaceDN w:val="0"/>
        <w:adjustRightInd w:val="0"/>
        <w:spacing w:after="120"/>
        <w:rPr>
          <w:rFonts w:eastAsiaTheme="minorHAnsi"/>
          <w:szCs w:val="22"/>
          <w:u w:val="single"/>
          <w:lang w:val="ru-RU"/>
        </w:rPr>
      </w:pPr>
      <w:r w:rsidRPr="002A4D3B">
        <w:rPr>
          <w:rFonts w:eastAsiaTheme="minorHAnsi"/>
          <w:szCs w:val="22"/>
          <w:lang w:val="ru-RU"/>
        </w:rPr>
        <w:t>11.</w:t>
      </w:r>
      <w:r w:rsidRPr="002A4D3B">
        <w:rPr>
          <w:rFonts w:eastAsiaTheme="minorHAnsi"/>
          <w:szCs w:val="22"/>
          <w:lang w:val="ru-RU"/>
        </w:rPr>
        <w:tab/>
      </w:r>
      <w:r w:rsidR="004F17B8" w:rsidRPr="002A4D3B">
        <w:rPr>
          <w:rFonts w:eastAsiaTheme="minorHAnsi"/>
          <w:szCs w:val="22"/>
          <w:u w:val="single"/>
          <w:lang w:val="ru-RU"/>
        </w:rPr>
        <w:t>Обеспечение к 2030 году сокращения воздействия производственных секторов на биоразнообразие до уровня, не выходящего за рамки планетарных границ, путем</w:t>
      </w:r>
      <w:r w:rsidR="004F17B8" w:rsidRPr="002A4D3B">
        <w:rPr>
          <w:rFonts w:eastAsiaTheme="minorHAnsi"/>
          <w:szCs w:val="22"/>
          <w:lang w:val="ru-RU"/>
        </w:rPr>
        <w:t xml:space="preserve"> р</w:t>
      </w:r>
      <w:r w:rsidR="004F17B8" w:rsidRPr="002A4D3B">
        <w:rPr>
          <w:lang w:val="ru-RU"/>
        </w:rPr>
        <w:t>еформирования экономическ</w:t>
      </w:r>
      <w:r w:rsidR="007832E9">
        <w:rPr>
          <w:lang w:val="ru-RU"/>
        </w:rPr>
        <w:t>ого</w:t>
      </w:r>
      <w:r w:rsidR="004F17B8" w:rsidRPr="002A4D3B">
        <w:rPr>
          <w:lang w:val="ru-RU"/>
        </w:rPr>
        <w:t xml:space="preserve"> и </w:t>
      </w:r>
      <w:r w:rsidR="004F17B8" w:rsidRPr="002A4D3B">
        <w:rPr>
          <w:u w:val="single"/>
          <w:lang w:val="ru-RU"/>
        </w:rPr>
        <w:t>финансового</w:t>
      </w:r>
      <w:r w:rsidR="004F17B8" w:rsidRPr="002A4D3B">
        <w:rPr>
          <w:lang w:val="ru-RU"/>
        </w:rPr>
        <w:t xml:space="preserve"> секторов в направлении использования устойчивой практики, в том числе в их национальных и транснациональных цепочках поставок</w:t>
      </w:r>
      <w:r w:rsidR="004F17B8" w:rsidRPr="002A4D3B">
        <w:rPr>
          <w:rFonts w:eastAsiaTheme="minorHAnsi"/>
          <w:szCs w:val="22"/>
          <w:u w:val="single"/>
          <w:lang w:val="ru-RU"/>
        </w:rPr>
        <w:t>, и сокращения их экологического следа в пределах и за пределами границ</w:t>
      </w:r>
      <w:r w:rsidR="0031507B" w:rsidRPr="002A4D3B">
        <w:rPr>
          <w:rFonts w:eastAsiaTheme="minorHAnsi"/>
          <w:szCs w:val="22"/>
          <w:u w:val="single"/>
          <w:lang w:val="ru-RU"/>
        </w:rPr>
        <w:t>.</w:t>
      </w:r>
    </w:p>
    <w:p w:rsidR="008F5BE1" w:rsidRPr="002A4D3B" w:rsidRDefault="00B9220C" w:rsidP="004F17B8">
      <w:pPr>
        <w:autoSpaceDE w:val="0"/>
        <w:autoSpaceDN w:val="0"/>
        <w:adjustRightInd w:val="0"/>
        <w:spacing w:after="120"/>
        <w:rPr>
          <w:rFonts w:eastAsiaTheme="minorHAnsi"/>
          <w:szCs w:val="22"/>
          <w:lang w:val="ru-RU"/>
        </w:rPr>
      </w:pPr>
      <w:r w:rsidRPr="002A4D3B">
        <w:rPr>
          <w:rFonts w:eastAsiaTheme="minorHAnsi"/>
          <w:szCs w:val="22"/>
          <w:lang w:val="ru-RU"/>
        </w:rPr>
        <w:t>12.</w:t>
      </w:r>
      <w:r w:rsidRPr="002A4D3B">
        <w:rPr>
          <w:rFonts w:eastAsiaTheme="minorHAnsi"/>
          <w:szCs w:val="22"/>
          <w:lang w:val="ru-RU"/>
        </w:rPr>
        <w:tab/>
      </w:r>
      <w:r w:rsidR="008F5BE1" w:rsidRPr="002A4D3B">
        <w:rPr>
          <w:rFonts w:eastAsiaTheme="minorHAnsi"/>
          <w:szCs w:val="22"/>
          <w:lang w:val="ru-RU"/>
        </w:rPr>
        <w:t xml:space="preserve">Реформирование экономического и финансового секторов, включая приведение финансовых потоков в соответствие с устойчивыми практиками, в том числе по их национальным и транснациональным цепочкам поставок, добившись к 2030 году сокращения </w:t>
      </w:r>
      <w:r w:rsidR="001E4862" w:rsidRPr="002A4D3B">
        <w:rPr>
          <w:rFonts w:eastAsiaTheme="minorHAnsi"/>
          <w:szCs w:val="22"/>
          <w:lang w:val="ru-RU"/>
        </w:rPr>
        <w:t xml:space="preserve">негативного воздействия на </w:t>
      </w:r>
      <w:proofErr w:type="gramStart"/>
      <w:r w:rsidR="001E4862" w:rsidRPr="002A4D3B">
        <w:rPr>
          <w:rFonts w:eastAsiaTheme="minorHAnsi"/>
          <w:szCs w:val="22"/>
          <w:lang w:val="ru-RU"/>
        </w:rPr>
        <w:t>биоразнообразие</w:t>
      </w:r>
      <w:proofErr w:type="gramEnd"/>
      <w:r w:rsidR="001E4862" w:rsidRPr="002A4D3B">
        <w:rPr>
          <w:rFonts w:eastAsiaTheme="minorHAnsi"/>
          <w:szCs w:val="22"/>
          <w:lang w:val="ru-RU"/>
        </w:rPr>
        <w:t xml:space="preserve"> </w:t>
      </w:r>
      <w:r w:rsidR="008F5BE1" w:rsidRPr="002A4D3B">
        <w:rPr>
          <w:rFonts w:eastAsiaTheme="minorHAnsi"/>
          <w:szCs w:val="22"/>
          <w:lang w:val="ru-RU"/>
        </w:rPr>
        <w:t xml:space="preserve">по меньшей мере </w:t>
      </w:r>
      <w:r w:rsidR="001E4862" w:rsidRPr="002A4D3B">
        <w:rPr>
          <w:rFonts w:eastAsiaTheme="minorHAnsi"/>
          <w:szCs w:val="22"/>
          <w:lang w:val="ru-RU"/>
        </w:rPr>
        <w:t>на [50%]</w:t>
      </w:r>
      <w:r w:rsidR="008F5BE1" w:rsidRPr="002A4D3B">
        <w:rPr>
          <w:rFonts w:eastAsiaTheme="minorHAnsi"/>
          <w:szCs w:val="22"/>
          <w:lang w:val="ru-RU"/>
        </w:rPr>
        <w:t>.</w:t>
      </w:r>
    </w:p>
    <w:p w:rsidR="00140BB2" w:rsidRPr="002A4D3B" w:rsidRDefault="00591C3D" w:rsidP="007E6641">
      <w:pPr>
        <w:pStyle w:val="Para3"/>
        <w:numPr>
          <w:ilvl w:val="0"/>
          <w:numId w:val="0"/>
        </w:numPr>
        <w:suppressLineNumbers/>
        <w:tabs>
          <w:tab w:val="clear" w:pos="1980"/>
        </w:tabs>
        <w:suppressAutoHyphens/>
        <w:spacing w:before="360" w:after="120"/>
        <w:ind w:left="635"/>
        <w:rPr>
          <w:i/>
          <w:iCs/>
          <w:color w:val="000000"/>
          <w:kern w:val="22"/>
          <w:szCs w:val="22"/>
          <w:lang w:val="ru-RU"/>
        </w:rPr>
      </w:pPr>
      <w:r w:rsidRPr="002A4D3B">
        <w:rPr>
          <w:i/>
          <w:iCs/>
          <w:color w:val="000000"/>
          <w:kern w:val="22"/>
          <w:szCs w:val="22"/>
          <w:lang w:val="ru-RU"/>
        </w:rPr>
        <w:t>15.</w:t>
      </w:r>
      <w:r w:rsidRPr="002A4D3B">
        <w:rPr>
          <w:i/>
          <w:iCs/>
          <w:color w:val="000000"/>
          <w:kern w:val="22"/>
          <w:szCs w:val="22"/>
          <w:lang w:val="ru-RU"/>
        </w:rPr>
        <w:tab/>
      </w:r>
      <w:bookmarkStart w:id="5" w:name="_Hlk33786917"/>
      <w:r w:rsidR="004F17B8" w:rsidRPr="002A4D3B">
        <w:rPr>
          <w:i/>
          <w:iCs/>
          <w:lang w:val="ru-RU"/>
        </w:rPr>
        <w:t>Увеличение</w:t>
      </w:r>
      <w:r w:rsidR="004F17B8" w:rsidRPr="002A4D3B">
        <w:rPr>
          <w:i/>
          <w:iCs/>
          <w:color w:val="000000"/>
          <w:szCs w:val="22"/>
          <w:lang w:val="ru-RU"/>
        </w:rPr>
        <w:t xml:space="preserve"> ресурсов, включая создание потенциала, для осуществления рамочной программы из всех источников с целью увеличения к 2030 году объема ресурсов на [Х%] для обеспечения их соответствия широкомасштабным задачам рамочной программы</w:t>
      </w:r>
      <w:r w:rsidR="004F17B8" w:rsidRPr="002A4D3B">
        <w:rPr>
          <w:rStyle w:val="Appelnotedebasdep"/>
          <w:i/>
          <w:iCs/>
          <w:color w:val="000000"/>
          <w:kern w:val="22"/>
          <w:szCs w:val="22"/>
          <w:u w:val="none"/>
          <w:vertAlign w:val="superscript"/>
          <w:lang w:val="ru-RU"/>
        </w:rPr>
        <w:footnoteReference w:id="2"/>
      </w:r>
      <w:r w:rsidR="004F17B8" w:rsidRPr="002A4D3B">
        <w:rPr>
          <w:i/>
          <w:iCs/>
          <w:color w:val="000000"/>
          <w:szCs w:val="22"/>
          <w:lang w:val="ru-RU"/>
        </w:rPr>
        <w:t>.</w:t>
      </w:r>
      <w:bookmarkEnd w:id="5"/>
    </w:p>
    <w:p w:rsidR="0079790C" w:rsidRPr="002A4D3B" w:rsidRDefault="00DA0D2E" w:rsidP="0079790C">
      <w:pPr>
        <w:pStyle w:val="Para1"/>
        <w:suppressLineNumbers/>
        <w:suppressAutoHyphens/>
        <w:jc w:val="left"/>
        <w:rPr>
          <w:rFonts w:eastAsia="Malgun Gothic"/>
          <w:b/>
          <w:kern w:val="22"/>
          <w:szCs w:val="22"/>
          <w:lang w:val="ru-RU"/>
        </w:rPr>
      </w:pPr>
      <w:r w:rsidRPr="002A4D3B">
        <w:rPr>
          <w:b/>
          <w:bCs/>
          <w:kern w:val="22"/>
          <w:szCs w:val="22"/>
          <w:lang w:val="ru-RU"/>
        </w:rPr>
        <w:t>15.1</w:t>
      </w:r>
      <w:r w:rsidRPr="002A4D3B">
        <w:rPr>
          <w:b/>
          <w:bCs/>
          <w:kern w:val="22"/>
          <w:szCs w:val="22"/>
          <w:lang w:val="ru-RU"/>
        </w:rPr>
        <w:tab/>
      </w:r>
      <w:r w:rsidR="0079790C" w:rsidRPr="002A4D3B">
        <w:rPr>
          <w:rFonts w:eastAsia="Malgun Gothic"/>
          <w:b/>
          <w:kern w:val="22"/>
          <w:szCs w:val="22"/>
          <w:lang w:val="ru-RU"/>
        </w:rPr>
        <w:t>Представленное сопредседателями резюме обсуждения задачи 15</w:t>
      </w:r>
    </w:p>
    <w:p w:rsidR="00987DA5" w:rsidRPr="002A4D3B" w:rsidRDefault="00DE5ABC" w:rsidP="00987DA5">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t>1.</w:t>
      </w:r>
      <w:r w:rsidRPr="002A4D3B">
        <w:rPr>
          <w:kern w:val="22"/>
          <w:szCs w:val="22"/>
          <w:lang w:val="ru-RU"/>
        </w:rPr>
        <w:tab/>
      </w:r>
      <w:r w:rsidR="00987DA5" w:rsidRPr="002A4D3B">
        <w:rPr>
          <w:kern w:val="22"/>
          <w:szCs w:val="22"/>
          <w:lang w:val="ru-RU"/>
        </w:rPr>
        <w:t xml:space="preserve">Многие </w:t>
      </w:r>
      <w:r w:rsidR="007A0CB0">
        <w:rPr>
          <w:kern w:val="22"/>
          <w:szCs w:val="22"/>
          <w:lang w:val="ru-RU"/>
        </w:rPr>
        <w:t xml:space="preserve">участники </w:t>
      </w:r>
      <w:r w:rsidR="00987DA5" w:rsidRPr="002A4D3B">
        <w:rPr>
          <w:kern w:val="22"/>
          <w:szCs w:val="22"/>
          <w:lang w:val="ru-RU"/>
        </w:rPr>
        <w:t xml:space="preserve">отметили </w:t>
      </w:r>
      <w:r w:rsidR="007A0CB0">
        <w:rPr>
          <w:kern w:val="22"/>
          <w:szCs w:val="22"/>
          <w:lang w:val="ru-RU"/>
        </w:rPr>
        <w:t>важность</w:t>
      </w:r>
      <w:r w:rsidR="00987DA5" w:rsidRPr="002A4D3B">
        <w:rPr>
          <w:kern w:val="22"/>
          <w:szCs w:val="22"/>
          <w:lang w:val="ru-RU"/>
        </w:rPr>
        <w:t xml:space="preserve"> этой </w:t>
      </w:r>
      <w:r w:rsidR="005D233B" w:rsidRPr="002A4D3B">
        <w:rPr>
          <w:kern w:val="22"/>
          <w:szCs w:val="22"/>
          <w:lang w:val="ru-RU"/>
        </w:rPr>
        <w:t>задачи</w:t>
      </w:r>
      <w:r w:rsidR="00987DA5" w:rsidRPr="002A4D3B">
        <w:rPr>
          <w:kern w:val="22"/>
          <w:szCs w:val="22"/>
          <w:lang w:val="ru-RU"/>
        </w:rPr>
        <w:t xml:space="preserve">, а также необходимость </w:t>
      </w:r>
      <w:r w:rsidR="00022F27">
        <w:rPr>
          <w:kern w:val="22"/>
          <w:szCs w:val="22"/>
          <w:lang w:val="ru-RU"/>
        </w:rPr>
        <w:t xml:space="preserve">придать ей </w:t>
      </w:r>
      <w:r w:rsidR="007A0CB0" w:rsidRPr="007A0CB0">
        <w:rPr>
          <w:iCs/>
          <w:kern w:val="22"/>
          <w:szCs w:val="22"/>
          <w:lang w:val="ru-RU"/>
        </w:rPr>
        <w:t>широкомасштабн</w:t>
      </w:r>
      <w:r w:rsidR="00022F27">
        <w:rPr>
          <w:iCs/>
          <w:kern w:val="22"/>
          <w:szCs w:val="22"/>
          <w:lang w:val="ru-RU"/>
        </w:rPr>
        <w:t>ый характер</w:t>
      </w:r>
      <w:r w:rsidR="00987DA5" w:rsidRPr="002A4D3B">
        <w:rPr>
          <w:kern w:val="22"/>
          <w:szCs w:val="22"/>
          <w:lang w:val="ru-RU"/>
        </w:rPr>
        <w:t xml:space="preserve"> соразмерно уровню </w:t>
      </w:r>
      <w:r w:rsidR="00AD32B1">
        <w:rPr>
          <w:kern w:val="22"/>
          <w:szCs w:val="22"/>
          <w:lang w:val="ru-RU"/>
        </w:rPr>
        <w:t>поставленных задач</w:t>
      </w:r>
      <w:r w:rsidR="00987DA5" w:rsidRPr="002A4D3B">
        <w:rPr>
          <w:kern w:val="22"/>
          <w:szCs w:val="22"/>
          <w:lang w:val="ru-RU"/>
        </w:rPr>
        <w:t xml:space="preserve"> глобальной рамочной программы в области биоразнообразия на период после 2020 года.</w:t>
      </w:r>
    </w:p>
    <w:p w:rsidR="00987DA5" w:rsidRPr="002A4D3B" w:rsidRDefault="00DE5ABC" w:rsidP="00987DA5">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t>2.</w:t>
      </w:r>
      <w:r w:rsidRPr="002A4D3B">
        <w:rPr>
          <w:kern w:val="22"/>
          <w:szCs w:val="22"/>
          <w:lang w:val="ru-RU"/>
        </w:rPr>
        <w:tab/>
      </w:r>
      <w:r w:rsidR="00987DA5" w:rsidRPr="002A4D3B">
        <w:rPr>
          <w:kern w:val="22"/>
          <w:szCs w:val="22"/>
          <w:lang w:val="ru-RU"/>
        </w:rPr>
        <w:t xml:space="preserve">Было отмечено, что существующая стратегия и задачи по мобилизации ресурсов </w:t>
      </w:r>
      <w:r w:rsidR="005E412B">
        <w:rPr>
          <w:kern w:val="22"/>
          <w:szCs w:val="22"/>
          <w:lang w:val="ru-RU"/>
        </w:rPr>
        <w:t>сохраняют свою</w:t>
      </w:r>
      <w:r w:rsidR="00987DA5" w:rsidRPr="002A4D3B">
        <w:rPr>
          <w:kern w:val="22"/>
          <w:szCs w:val="22"/>
          <w:lang w:val="ru-RU"/>
        </w:rPr>
        <w:t xml:space="preserve"> актуальн</w:t>
      </w:r>
      <w:r w:rsidR="005E412B">
        <w:rPr>
          <w:kern w:val="22"/>
          <w:szCs w:val="22"/>
          <w:lang w:val="ru-RU"/>
        </w:rPr>
        <w:t>ость</w:t>
      </w:r>
      <w:r w:rsidR="00987DA5" w:rsidRPr="002A4D3B">
        <w:rPr>
          <w:kern w:val="22"/>
          <w:szCs w:val="22"/>
          <w:lang w:val="ru-RU"/>
        </w:rPr>
        <w:t xml:space="preserve"> и что соответствующий опыт нужно тщательно проанализировать. В связи с этим была упомянута работа группы экспертов по мобилизации ресурсов, которая будет рассматриваться на </w:t>
      </w:r>
      <w:r w:rsidR="005D233B" w:rsidRPr="002A4D3B">
        <w:rPr>
          <w:kern w:val="22"/>
          <w:szCs w:val="22"/>
          <w:lang w:val="ru-RU"/>
        </w:rPr>
        <w:t>третьем</w:t>
      </w:r>
      <w:r w:rsidR="00987DA5" w:rsidRPr="002A4D3B">
        <w:rPr>
          <w:kern w:val="22"/>
          <w:szCs w:val="22"/>
          <w:lang w:val="ru-RU"/>
        </w:rPr>
        <w:t xml:space="preserve"> совещании Вспомогательного органа по осуществлению.</w:t>
      </w:r>
    </w:p>
    <w:p w:rsidR="00987DA5" w:rsidRPr="002A4D3B" w:rsidRDefault="00DE5ABC" w:rsidP="00987DA5">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lastRenderedPageBreak/>
        <w:t>3.</w:t>
      </w:r>
      <w:r w:rsidRPr="002A4D3B">
        <w:rPr>
          <w:kern w:val="22"/>
          <w:szCs w:val="22"/>
          <w:lang w:val="ru-RU"/>
        </w:rPr>
        <w:tab/>
      </w:r>
      <w:r w:rsidR="00987DA5" w:rsidRPr="002A4D3B">
        <w:rPr>
          <w:kern w:val="22"/>
          <w:szCs w:val="22"/>
          <w:lang w:val="ru-RU"/>
        </w:rPr>
        <w:t xml:space="preserve">Было предложено включить в эту задачу </w:t>
      </w:r>
      <w:r w:rsidR="005D233B" w:rsidRPr="002A4D3B">
        <w:rPr>
          <w:kern w:val="22"/>
          <w:szCs w:val="22"/>
          <w:lang w:val="ru-RU"/>
        </w:rPr>
        <w:t xml:space="preserve">вопросы </w:t>
      </w:r>
      <w:r w:rsidR="00987DA5" w:rsidRPr="002A4D3B">
        <w:rPr>
          <w:kern w:val="22"/>
          <w:szCs w:val="22"/>
          <w:lang w:val="ru-RU"/>
        </w:rPr>
        <w:t>передач</w:t>
      </w:r>
      <w:r w:rsidR="005D233B" w:rsidRPr="002A4D3B">
        <w:rPr>
          <w:kern w:val="22"/>
          <w:szCs w:val="22"/>
          <w:lang w:val="ru-RU"/>
        </w:rPr>
        <w:t>и</w:t>
      </w:r>
      <w:r w:rsidR="00987DA5" w:rsidRPr="002A4D3B">
        <w:rPr>
          <w:kern w:val="22"/>
          <w:szCs w:val="22"/>
          <w:lang w:val="ru-RU"/>
        </w:rPr>
        <w:t xml:space="preserve"> технологий и научно-техническо</w:t>
      </w:r>
      <w:r w:rsidR="005D233B" w:rsidRPr="002A4D3B">
        <w:rPr>
          <w:kern w:val="22"/>
          <w:szCs w:val="22"/>
          <w:lang w:val="ru-RU"/>
        </w:rPr>
        <w:t>го</w:t>
      </w:r>
      <w:r w:rsidR="00987DA5" w:rsidRPr="002A4D3B">
        <w:rPr>
          <w:kern w:val="22"/>
          <w:szCs w:val="22"/>
          <w:lang w:val="ru-RU"/>
        </w:rPr>
        <w:t xml:space="preserve"> сотрудничеств</w:t>
      </w:r>
      <w:r w:rsidR="005D233B" w:rsidRPr="002A4D3B">
        <w:rPr>
          <w:kern w:val="22"/>
          <w:szCs w:val="22"/>
          <w:lang w:val="ru-RU"/>
        </w:rPr>
        <w:t>а</w:t>
      </w:r>
      <w:r w:rsidR="00987DA5" w:rsidRPr="002A4D3B">
        <w:rPr>
          <w:kern w:val="22"/>
          <w:szCs w:val="22"/>
          <w:lang w:val="ru-RU"/>
        </w:rPr>
        <w:t xml:space="preserve">. </w:t>
      </w:r>
      <w:proofErr w:type="gramStart"/>
      <w:r w:rsidR="0055632D">
        <w:rPr>
          <w:kern w:val="22"/>
          <w:szCs w:val="22"/>
          <w:lang w:val="ru-RU"/>
        </w:rPr>
        <w:t>Эту з</w:t>
      </w:r>
      <w:r w:rsidR="00987DA5" w:rsidRPr="002A4D3B">
        <w:rPr>
          <w:kern w:val="22"/>
          <w:szCs w:val="22"/>
          <w:lang w:val="ru-RU"/>
        </w:rPr>
        <w:t>адачу можно было бы разделить на 3 части: i) финансовые ресурсы; ii) передача технологий</w:t>
      </w:r>
      <w:r w:rsidR="0055632D">
        <w:rPr>
          <w:kern w:val="22"/>
          <w:szCs w:val="22"/>
          <w:lang w:val="ru-RU"/>
        </w:rPr>
        <w:t>,</w:t>
      </w:r>
      <w:r w:rsidR="00987DA5" w:rsidRPr="002A4D3B">
        <w:rPr>
          <w:kern w:val="22"/>
          <w:szCs w:val="22"/>
          <w:lang w:val="ru-RU"/>
        </w:rPr>
        <w:t xml:space="preserve"> научно-техническое сотрудничество</w:t>
      </w:r>
      <w:r w:rsidR="0055632D">
        <w:rPr>
          <w:kern w:val="22"/>
          <w:szCs w:val="22"/>
          <w:lang w:val="ru-RU"/>
        </w:rPr>
        <w:t xml:space="preserve"> и инновации</w:t>
      </w:r>
      <w:r w:rsidR="00987DA5" w:rsidRPr="002A4D3B">
        <w:rPr>
          <w:kern w:val="22"/>
          <w:szCs w:val="22"/>
          <w:lang w:val="ru-RU"/>
        </w:rPr>
        <w:t xml:space="preserve">; и iii) </w:t>
      </w:r>
      <w:r w:rsidR="0055632D">
        <w:rPr>
          <w:kern w:val="22"/>
          <w:szCs w:val="22"/>
          <w:lang w:val="ru-RU"/>
        </w:rPr>
        <w:t>создание</w:t>
      </w:r>
      <w:r w:rsidR="00987DA5" w:rsidRPr="002A4D3B">
        <w:rPr>
          <w:kern w:val="22"/>
          <w:szCs w:val="22"/>
          <w:lang w:val="ru-RU"/>
        </w:rPr>
        <w:t xml:space="preserve"> потенциала.</w:t>
      </w:r>
      <w:proofErr w:type="gramEnd"/>
    </w:p>
    <w:p w:rsidR="00987DA5" w:rsidRPr="002A4D3B" w:rsidRDefault="00DE5ABC" w:rsidP="00987DA5">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t>4.</w:t>
      </w:r>
      <w:r w:rsidRPr="002A4D3B">
        <w:rPr>
          <w:kern w:val="22"/>
          <w:szCs w:val="22"/>
          <w:lang w:val="ru-RU"/>
        </w:rPr>
        <w:tab/>
      </w:r>
      <w:r w:rsidR="00987DA5" w:rsidRPr="002A4D3B">
        <w:rPr>
          <w:kern w:val="22"/>
          <w:szCs w:val="22"/>
          <w:lang w:val="ru-RU"/>
        </w:rPr>
        <w:t>Было отмечено, что мобилизация ресурсов актуальна для всех Сторон, и что все страны должны взять на себя обязательства с учетом своих разных возможностей. Было предложено включить в задачу положение о мобилизации ресурсов из всех регионов и всех источников (финансовых и нефинансовых; международных и внутренних; государственных и частных).</w:t>
      </w:r>
    </w:p>
    <w:p w:rsidR="00987DA5" w:rsidRPr="002A4D3B" w:rsidRDefault="00DE5ABC" w:rsidP="00987DA5">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t>5.</w:t>
      </w:r>
      <w:r w:rsidRPr="002A4D3B">
        <w:rPr>
          <w:kern w:val="22"/>
          <w:szCs w:val="22"/>
          <w:lang w:val="ru-RU"/>
        </w:rPr>
        <w:tab/>
      </w:r>
      <w:proofErr w:type="gramStart"/>
      <w:r w:rsidR="00987DA5" w:rsidRPr="002A4D3B">
        <w:rPr>
          <w:kern w:val="22"/>
          <w:szCs w:val="22"/>
          <w:lang w:val="ru-RU"/>
        </w:rPr>
        <w:t xml:space="preserve">Было предложено включить в задачу три компонента: i) дальнейшее предоставление </w:t>
      </w:r>
      <w:r w:rsidR="00E84E0A" w:rsidRPr="002A4D3B">
        <w:rPr>
          <w:kern w:val="22"/>
          <w:szCs w:val="22"/>
          <w:lang w:val="ru-RU"/>
        </w:rPr>
        <w:t>развитыми</w:t>
      </w:r>
      <w:r w:rsidR="00987DA5" w:rsidRPr="002A4D3B">
        <w:rPr>
          <w:kern w:val="22"/>
          <w:szCs w:val="22"/>
          <w:lang w:val="ru-RU"/>
        </w:rPr>
        <w:t xml:space="preserve"> странам</w:t>
      </w:r>
      <w:r w:rsidR="00E84E0A" w:rsidRPr="002A4D3B">
        <w:rPr>
          <w:kern w:val="22"/>
          <w:szCs w:val="22"/>
          <w:lang w:val="ru-RU"/>
        </w:rPr>
        <w:t>и</w:t>
      </w:r>
      <w:r w:rsidR="00987DA5" w:rsidRPr="002A4D3B">
        <w:rPr>
          <w:kern w:val="22"/>
          <w:szCs w:val="22"/>
          <w:lang w:val="ru-RU"/>
        </w:rPr>
        <w:t xml:space="preserve"> международных ресурсов в соответствии со статьей 20; ii) в качестве дополнения мобилизация внутренних ресурсов, в том числе из инновационных источников; iii) использование существующих механизмов и укрепление мониторинга и обзора.</w:t>
      </w:r>
      <w:proofErr w:type="gramEnd"/>
    </w:p>
    <w:p w:rsidR="00987DA5" w:rsidRPr="002A4D3B" w:rsidRDefault="00DE5ABC" w:rsidP="00987DA5">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t>6.</w:t>
      </w:r>
      <w:r w:rsidRPr="002A4D3B">
        <w:rPr>
          <w:kern w:val="22"/>
          <w:szCs w:val="22"/>
          <w:lang w:val="ru-RU"/>
        </w:rPr>
        <w:tab/>
      </w:r>
      <w:proofErr w:type="gramStart"/>
      <w:r w:rsidR="00987DA5" w:rsidRPr="002A4D3B">
        <w:rPr>
          <w:kern w:val="22"/>
          <w:szCs w:val="22"/>
          <w:lang w:val="ru-RU"/>
        </w:rPr>
        <w:t>Было также предложено включить в задачу следующие компоненты: i) сокращение потребностей в ресурсах путем отмены</w:t>
      </w:r>
      <w:r w:rsidR="0038781C">
        <w:rPr>
          <w:kern w:val="22"/>
          <w:szCs w:val="22"/>
          <w:lang w:val="ru-RU"/>
        </w:rPr>
        <w:t xml:space="preserve"> </w:t>
      </w:r>
      <w:r w:rsidR="00987DA5" w:rsidRPr="002A4D3B">
        <w:rPr>
          <w:kern w:val="22"/>
          <w:szCs w:val="22"/>
          <w:lang w:val="ru-RU"/>
        </w:rPr>
        <w:t xml:space="preserve">стимулов и субсидий, наносящих вред биоразнообразию; ii) мобилизация новых и дополнительных ресурсов; iii) повышение эффективности путем улучшения доступа к ресурсам и их использования, том числе путем </w:t>
      </w:r>
      <w:r w:rsidR="0038781C">
        <w:rPr>
          <w:kern w:val="22"/>
          <w:szCs w:val="22"/>
          <w:lang w:val="ru-RU"/>
        </w:rPr>
        <w:t>создания</w:t>
      </w:r>
      <w:r w:rsidR="00987DA5" w:rsidRPr="002A4D3B">
        <w:rPr>
          <w:kern w:val="22"/>
          <w:szCs w:val="22"/>
          <w:lang w:val="ru-RU"/>
        </w:rPr>
        <w:t xml:space="preserve"> потенциала.</w:t>
      </w:r>
      <w:proofErr w:type="gramEnd"/>
      <w:r w:rsidR="00987DA5" w:rsidRPr="002A4D3B">
        <w:rPr>
          <w:kern w:val="22"/>
          <w:szCs w:val="22"/>
          <w:lang w:val="ru-RU"/>
        </w:rPr>
        <w:t xml:space="preserve"> В отношении последнего </w:t>
      </w:r>
      <w:r w:rsidR="00E86C11" w:rsidRPr="002A4D3B">
        <w:rPr>
          <w:kern w:val="22"/>
          <w:szCs w:val="22"/>
          <w:lang w:val="ru-RU"/>
        </w:rPr>
        <w:t xml:space="preserve">предложения </w:t>
      </w:r>
      <w:r w:rsidR="00987DA5" w:rsidRPr="002A4D3B">
        <w:rPr>
          <w:kern w:val="22"/>
          <w:szCs w:val="22"/>
          <w:lang w:val="ru-RU"/>
        </w:rPr>
        <w:t>другие делегаты отметили необходимость уделить приоритетное внимание предоставлению ресурсов развивающимся странам.</w:t>
      </w:r>
    </w:p>
    <w:p w:rsidR="00987DA5" w:rsidRPr="002A4D3B" w:rsidRDefault="00DE5ABC" w:rsidP="00987DA5">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t>7.</w:t>
      </w:r>
      <w:r w:rsidRPr="002A4D3B">
        <w:rPr>
          <w:kern w:val="22"/>
          <w:szCs w:val="22"/>
          <w:lang w:val="ru-RU"/>
        </w:rPr>
        <w:tab/>
      </w:r>
      <w:r w:rsidR="00987DA5" w:rsidRPr="002A4D3B">
        <w:rPr>
          <w:kern w:val="22"/>
          <w:szCs w:val="22"/>
          <w:lang w:val="ru-RU"/>
        </w:rPr>
        <w:t xml:space="preserve">Была подчеркнута важность </w:t>
      </w:r>
      <w:r w:rsidR="00E86C11" w:rsidRPr="002A4D3B">
        <w:rPr>
          <w:kern w:val="22"/>
          <w:szCs w:val="22"/>
          <w:lang w:val="ru-RU"/>
        </w:rPr>
        <w:t>учета</w:t>
      </w:r>
      <w:r w:rsidR="00987DA5" w:rsidRPr="002A4D3B">
        <w:rPr>
          <w:kern w:val="22"/>
          <w:szCs w:val="22"/>
          <w:lang w:val="ru-RU"/>
        </w:rPr>
        <w:t xml:space="preserve"> проблематики биоразнообразия, в том числе в частном секторе, как важнейшего источника мобилизации ресурсов.</w:t>
      </w:r>
    </w:p>
    <w:p w:rsidR="00987DA5" w:rsidRPr="002A4D3B" w:rsidRDefault="00DE5ABC" w:rsidP="00987DA5">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t>8.</w:t>
      </w:r>
      <w:r w:rsidRPr="002A4D3B">
        <w:rPr>
          <w:kern w:val="22"/>
          <w:szCs w:val="22"/>
          <w:lang w:val="ru-RU"/>
        </w:rPr>
        <w:tab/>
      </w:r>
      <w:r w:rsidR="00987DA5" w:rsidRPr="002A4D3B">
        <w:rPr>
          <w:kern w:val="22"/>
          <w:szCs w:val="22"/>
          <w:lang w:val="ru-RU"/>
        </w:rPr>
        <w:t xml:space="preserve">Было отмечено, что финансовый механизм Конвенции в ближайшее десятилетие должен соответствовать уровню </w:t>
      </w:r>
      <w:r w:rsidR="005C4C40">
        <w:rPr>
          <w:kern w:val="22"/>
          <w:szCs w:val="22"/>
          <w:lang w:val="ru-RU"/>
        </w:rPr>
        <w:t>поставленных задач</w:t>
      </w:r>
      <w:r w:rsidR="00987DA5" w:rsidRPr="002A4D3B">
        <w:rPr>
          <w:kern w:val="22"/>
          <w:szCs w:val="22"/>
          <w:lang w:val="ru-RU"/>
        </w:rPr>
        <w:t xml:space="preserve"> глобальной рамочной программы, в том числе за счет взаимодействия с Зеленым климатическим фондом. Другие </w:t>
      </w:r>
      <w:r w:rsidR="005C4C40">
        <w:rPr>
          <w:kern w:val="22"/>
          <w:szCs w:val="22"/>
          <w:lang w:val="ru-RU"/>
        </w:rPr>
        <w:t>участники</w:t>
      </w:r>
      <w:r w:rsidR="00987DA5" w:rsidRPr="002A4D3B">
        <w:rPr>
          <w:kern w:val="22"/>
          <w:szCs w:val="22"/>
          <w:lang w:val="ru-RU"/>
        </w:rPr>
        <w:t xml:space="preserve"> подчеркнули важность мобилизации ресурсов помимо финансового механизма.</w:t>
      </w:r>
    </w:p>
    <w:p w:rsidR="00987DA5" w:rsidRPr="002A4D3B" w:rsidRDefault="00DE5ABC" w:rsidP="00987DA5">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t>9.</w:t>
      </w:r>
      <w:r w:rsidRPr="002A4D3B">
        <w:rPr>
          <w:kern w:val="22"/>
          <w:szCs w:val="22"/>
          <w:lang w:val="ru-RU"/>
        </w:rPr>
        <w:tab/>
      </w:r>
      <w:r w:rsidR="00987DA5" w:rsidRPr="002A4D3B">
        <w:rPr>
          <w:kern w:val="22"/>
          <w:szCs w:val="22"/>
          <w:lang w:val="ru-RU"/>
        </w:rPr>
        <w:t>Были отмечены связи со следующими разделами: разделом</w:t>
      </w:r>
      <w:proofErr w:type="gramStart"/>
      <w:r w:rsidR="00987DA5" w:rsidRPr="002A4D3B">
        <w:rPr>
          <w:kern w:val="22"/>
          <w:szCs w:val="22"/>
          <w:lang w:val="ru-RU"/>
        </w:rPr>
        <w:t xml:space="preserve"> Е</w:t>
      </w:r>
      <w:proofErr w:type="gramEnd"/>
      <w:r w:rsidR="00987DA5" w:rsidRPr="002A4D3B">
        <w:rPr>
          <w:kern w:val="22"/>
          <w:szCs w:val="22"/>
          <w:lang w:val="ru-RU"/>
        </w:rPr>
        <w:t xml:space="preserve"> о внедрении механизмов поддержки</w:t>
      </w:r>
      <w:r w:rsidR="00546759">
        <w:rPr>
          <w:kern w:val="22"/>
          <w:szCs w:val="22"/>
          <w:lang w:val="ru-RU"/>
        </w:rPr>
        <w:t xml:space="preserve"> осуществления программы</w:t>
      </w:r>
      <w:r w:rsidR="00987DA5" w:rsidRPr="002A4D3B">
        <w:rPr>
          <w:kern w:val="22"/>
          <w:szCs w:val="22"/>
          <w:lang w:val="ru-RU"/>
        </w:rPr>
        <w:t xml:space="preserve">, разделом F о благоприятных условиях и разделом G об ответственности и прозрачности. Было отмечено, что прогресс мониторинга может стать частью инвентаризации </w:t>
      </w:r>
      <w:r w:rsidR="00315CA3" w:rsidRPr="002A4D3B">
        <w:rPr>
          <w:kern w:val="22"/>
          <w:szCs w:val="22"/>
          <w:lang w:val="ru-RU"/>
        </w:rPr>
        <w:t xml:space="preserve">состояния </w:t>
      </w:r>
      <w:r w:rsidR="00987DA5" w:rsidRPr="002A4D3B">
        <w:rPr>
          <w:kern w:val="22"/>
          <w:szCs w:val="22"/>
          <w:lang w:val="ru-RU"/>
        </w:rPr>
        <w:t>биоразнообразия.</w:t>
      </w:r>
    </w:p>
    <w:p w:rsidR="00987DA5" w:rsidRPr="002A4D3B" w:rsidRDefault="00DE5ABC" w:rsidP="00987DA5">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t>10.</w:t>
      </w:r>
      <w:r w:rsidRPr="002A4D3B">
        <w:rPr>
          <w:kern w:val="22"/>
          <w:szCs w:val="22"/>
          <w:lang w:val="ru-RU"/>
        </w:rPr>
        <w:tab/>
      </w:r>
      <w:r w:rsidR="00987DA5" w:rsidRPr="002A4D3B">
        <w:rPr>
          <w:kern w:val="22"/>
          <w:szCs w:val="22"/>
          <w:lang w:val="ru-RU"/>
        </w:rPr>
        <w:t>Было отмечено, что техническая работа, проведенная ОЭСР и ПРООН в рамках инициативы BIOFIN, обеспечивает поддержку выполнению этой задачи.</w:t>
      </w:r>
    </w:p>
    <w:p w:rsidR="00E84E0A" w:rsidRPr="002A4D3B" w:rsidRDefault="00DE5ABC" w:rsidP="00DE5ABC">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t>11.</w:t>
      </w:r>
      <w:r w:rsidRPr="002A4D3B">
        <w:rPr>
          <w:kern w:val="22"/>
          <w:szCs w:val="22"/>
          <w:lang w:val="ru-RU"/>
        </w:rPr>
        <w:tab/>
      </w:r>
      <w:r w:rsidR="00E84E0A" w:rsidRPr="002A4D3B">
        <w:rPr>
          <w:kern w:val="22"/>
          <w:szCs w:val="22"/>
          <w:lang w:val="ru-RU"/>
        </w:rPr>
        <w:t xml:space="preserve">Было высказано предположение о том, что количественная оценка инвестиций частного сектора в </w:t>
      </w:r>
      <w:r w:rsidR="00A630A5" w:rsidRPr="002A4D3B">
        <w:rPr>
          <w:kern w:val="22"/>
          <w:szCs w:val="22"/>
          <w:lang w:val="ru-RU"/>
        </w:rPr>
        <w:t>преобразование</w:t>
      </w:r>
      <w:r w:rsidR="00E84E0A" w:rsidRPr="002A4D3B">
        <w:rPr>
          <w:kern w:val="22"/>
          <w:szCs w:val="22"/>
          <w:lang w:val="ru-RU"/>
        </w:rPr>
        <w:t xml:space="preserve"> производственных моделей может быть одним из способов поддержки мобилизации ресурсов для рамочной программы. Кроме того, необходимо количественно оценить предоставление кредитов банковским сектором для реализации проектов и инициатив, оказывающих положительное воздействие на окружающую среду.</w:t>
      </w:r>
    </w:p>
    <w:p w:rsidR="00987DA5" w:rsidRPr="002A4D3B" w:rsidRDefault="00DE5ABC" w:rsidP="00987DA5">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t>12.</w:t>
      </w:r>
      <w:r w:rsidRPr="002A4D3B">
        <w:rPr>
          <w:kern w:val="22"/>
          <w:szCs w:val="22"/>
          <w:lang w:val="ru-RU"/>
        </w:rPr>
        <w:tab/>
      </w:r>
      <w:r w:rsidR="00987DA5" w:rsidRPr="002A4D3B">
        <w:rPr>
          <w:kern w:val="22"/>
          <w:szCs w:val="22"/>
          <w:lang w:val="ru-RU"/>
        </w:rPr>
        <w:t>Было предложено отразить в задаче следующие элементы:</w:t>
      </w:r>
    </w:p>
    <w:p w:rsidR="00987DA5" w:rsidRPr="002A4D3B" w:rsidRDefault="00987DA5" w:rsidP="00565402">
      <w:pPr>
        <w:numPr>
          <w:ilvl w:val="0"/>
          <w:numId w:val="9"/>
        </w:numPr>
        <w:suppressLineNumbers/>
        <w:suppressAutoHyphens/>
        <w:spacing w:before="120" w:after="120" w:line="259" w:lineRule="auto"/>
        <w:ind w:left="1276" w:hanging="567"/>
        <w:rPr>
          <w:szCs w:val="22"/>
          <w:lang w:val="ru-RU"/>
        </w:rPr>
      </w:pPr>
      <w:r w:rsidRPr="002A4D3B">
        <w:rPr>
          <w:szCs w:val="22"/>
          <w:lang w:val="ru-RU"/>
        </w:rPr>
        <w:t>статьи 20, 16, 12 и 18 Конвенции;</w:t>
      </w:r>
    </w:p>
    <w:p w:rsidR="00987DA5" w:rsidRPr="002A4D3B" w:rsidRDefault="00987DA5" w:rsidP="00565402">
      <w:pPr>
        <w:numPr>
          <w:ilvl w:val="0"/>
          <w:numId w:val="9"/>
        </w:numPr>
        <w:suppressLineNumbers/>
        <w:suppressAutoHyphens/>
        <w:spacing w:before="120" w:after="120" w:line="259" w:lineRule="auto"/>
        <w:ind w:left="1276" w:hanging="567"/>
        <w:rPr>
          <w:szCs w:val="22"/>
          <w:lang w:val="ru-RU"/>
        </w:rPr>
      </w:pPr>
      <w:r w:rsidRPr="002A4D3B">
        <w:rPr>
          <w:szCs w:val="22"/>
          <w:lang w:val="ru-RU"/>
        </w:rPr>
        <w:t>понятие «все согласованные издержки»;</w:t>
      </w:r>
    </w:p>
    <w:p w:rsidR="00987DA5" w:rsidRPr="002A4D3B" w:rsidRDefault="00987DA5" w:rsidP="00565402">
      <w:pPr>
        <w:numPr>
          <w:ilvl w:val="0"/>
          <w:numId w:val="9"/>
        </w:numPr>
        <w:suppressLineNumbers/>
        <w:suppressAutoHyphens/>
        <w:spacing w:before="120" w:after="120" w:line="259" w:lineRule="auto"/>
        <w:ind w:left="1276" w:hanging="567"/>
        <w:rPr>
          <w:szCs w:val="22"/>
          <w:lang w:val="ru-RU"/>
        </w:rPr>
      </w:pPr>
      <w:r w:rsidRPr="002A4D3B">
        <w:rPr>
          <w:szCs w:val="22"/>
          <w:lang w:val="ru-RU"/>
        </w:rPr>
        <w:t>понятие «реально предоставляемые ресурсы»;</w:t>
      </w:r>
    </w:p>
    <w:p w:rsidR="00987DA5" w:rsidRPr="002A4D3B" w:rsidRDefault="00987DA5" w:rsidP="00565402">
      <w:pPr>
        <w:numPr>
          <w:ilvl w:val="0"/>
          <w:numId w:val="9"/>
        </w:numPr>
        <w:suppressLineNumbers/>
        <w:suppressAutoHyphens/>
        <w:spacing w:before="120" w:after="120" w:line="259" w:lineRule="auto"/>
        <w:ind w:left="1276" w:hanging="567"/>
        <w:rPr>
          <w:szCs w:val="22"/>
          <w:lang w:val="ru-RU"/>
        </w:rPr>
      </w:pPr>
      <w:r w:rsidRPr="002A4D3B">
        <w:rPr>
          <w:szCs w:val="22"/>
          <w:lang w:val="ru-RU"/>
        </w:rPr>
        <w:t xml:space="preserve">финансовые ресурсы как предварительное условие мобилизации других ресурсов, таких как </w:t>
      </w:r>
      <w:r w:rsidR="005969D7">
        <w:rPr>
          <w:szCs w:val="22"/>
          <w:lang w:val="ru-RU"/>
        </w:rPr>
        <w:t>создание</w:t>
      </w:r>
      <w:r w:rsidRPr="002A4D3B">
        <w:rPr>
          <w:szCs w:val="22"/>
          <w:lang w:val="ru-RU"/>
        </w:rPr>
        <w:t xml:space="preserve"> потенциала;</w:t>
      </w:r>
    </w:p>
    <w:p w:rsidR="00987DA5" w:rsidRPr="002A4D3B" w:rsidRDefault="005969D7" w:rsidP="00565402">
      <w:pPr>
        <w:numPr>
          <w:ilvl w:val="0"/>
          <w:numId w:val="9"/>
        </w:numPr>
        <w:suppressLineNumbers/>
        <w:suppressAutoHyphens/>
        <w:spacing w:before="120" w:after="120" w:line="259" w:lineRule="auto"/>
        <w:ind w:left="1276" w:hanging="567"/>
        <w:rPr>
          <w:szCs w:val="22"/>
          <w:lang w:val="ru-RU"/>
        </w:rPr>
      </w:pPr>
      <w:r w:rsidRPr="005969D7">
        <w:rPr>
          <w:szCs w:val="22"/>
          <w:lang w:val="ru-RU"/>
        </w:rPr>
        <w:t>совместное использование</w:t>
      </w:r>
      <w:r>
        <w:rPr>
          <w:szCs w:val="22"/>
          <w:lang w:val="ru-RU"/>
        </w:rPr>
        <w:t xml:space="preserve"> </w:t>
      </w:r>
      <w:r w:rsidR="00987DA5" w:rsidRPr="002A4D3B">
        <w:rPr>
          <w:szCs w:val="22"/>
          <w:lang w:val="ru-RU"/>
        </w:rPr>
        <w:t>выгод;</w:t>
      </w:r>
    </w:p>
    <w:p w:rsidR="00987DA5" w:rsidRPr="002A4D3B" w:rsidRDefault="00987DA5" w:rsidP="00565402">
      <w:pPr>
        <w:numPr>
          <w:ilvl w:val="0"/>
          <w:numId w:val="9"/>
        </w:numPr>
        <w:suppressLineNumbers/>
        <w:suppressAutoHyphens/>
        <w:spacing w:before="120" w:after="120" w:line="259" w:lineRule="auto"/>
        <w:ind w:left="1276" w:hanging="567"/>
        <w:rPr>
          <w:szCs w:val="22"/>
          <w:lang w:val="ru-RU"/>
        </w:rPr>
      </w:pPr>
      <w:r w:rsidRPr="002A4D3B">
        <w:rPr>
          <w:szCs w:val="22"/>
          <w:lang w:val="ru-RU"/>
        </w:rPr>
        <w:t>нерыночные инструменты;</w:t>
      </w:r>
    </w:p>
    <w:p w:rsidR="00987DA5" w:rsidRPr="002A4D3B" w:rsidRDefault="00987DA5" w:rsidP="00565402">
      <w:pPr>
        <w:numPr>
          <w:ilvl w:val="0"/>
          <w:numId w:val="9"/>
        </w:numPr>
        <w:suppressLineNumbers/>
        <w:suppressAutoHyphens/>
        <w:spacing w:before="120" w:after="120" w:line="259" w:lineRule="auto"/>
        <w:ind w:left="1276" w:hanging="567"/>
        <w:rPr>
          <w:szCs w:val="22"/>
          <w:lang w:val="ru-RU"/>
        </w:rPr>
      </w:pPr>
      <w:r w:rsidRPr="002A4D3B">
        <w:rPr>
          <w:szCs w:val="22"/>
          <w:lang w:val="ru-RU"/>
        </w:rPr>
        <w:lastRenderedPageBreak/>
        <w:t>подзадачу о разработке и осуществлении стратегий по мобилизации внутренних ресурсов как части национальных стратегий и планов действий по сохранению биоразнообразия (НСПДСБ).</w:t>
      </w:r>
    </w:p>
    <w:p w:rsidR="00987DA5" w:rsidRPr="002A4D3B" w:rsidRDefault="00687C64" w:rsidP="00987DA5">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t>13.</w:t>
      </w:r>
      <w:r w:rsidRPr="002A4D3B">
        <w:rPr>
          <w:kern w:val="22"/>
          <w:szCs w:val="22"/>
          <w:lang w:val="ru-RU"/>
        </w:rPr>
        <w:tab/>
      </w:r>
      <w:r w:rsidR="00A630A5" w:rsidRPr="002A4D3B">
        <w:rPr>
          <w:kern w:val="22"/>
          <w:szCs w:val="22"/>
          <w:lang w:val="ru-RU"/>
        </w:rPr>
        <w:t>Представители</w:t>
      </w:r>
      <w:r w:rsidR="00987DA5" w:rsidRPr="002A4D3B">
        <w:rPr>
          <w:kern w:val="22"/>
          <w:szCs w:val="22"/>
          <w:lang w:val="ru-RU"/>
        </w:rPr>
        <w:t xml:space="preserve"> обсуд</w:t>
      </w:r>
      <w:r w:rsidR="00315CA3" w:rsidRPr="002A4D3B">
        <w:rPr>
          <w:kern w:val="22"/>
          <w:szCs w:val="22"/>
          <w:lang w:val="ru-RU"/>
        </w:rPr>
        <w:t xml:space="preserve">или преимущества количественных показателей этой </w:t>
      </w:r>
      <w:r w:rsidR="00987DA5" w:rsidRPr="002A4D3B">
        <w:rPr>
          <w:kern w:val="22"/>
          <w:szCs w:val="22"/>
          <w:lang w:val="ru-RU"/>
        </w:rPr>
        <w:t xml:space="preserve">задачи и возможные способы </w:t>
      </w:r>
      <w:r w:rsidR="00315CA3" w:rsidRPr="002A4D3B">
        <w:rPr>
          <w:kern w:val="22"/>
          <w:szCs w:val="22"/>
          <w:lang w:val="ru-RU"/>
        </w:rPr>
        <w:t>их</w:t>
      </w:r>
      <w:r w:rsidR="00987DA5" w:rsidRPr="002A4D3B">
        <w:rPr>
          <w:kern w:val="22"/>
          <w:szCs w:val="22"/>
          <w:lang w:val="ru-RU"/>
        </w:rPr>
        <w:t xml:space="preserve"> разработки. Некоторые </w:t>
      </w:r>
      <w:r w:rsidR="001B2B1C">
        <w:rPr>
          <w:kern w:val="22"/>
          <w:szCs w:val="22"/>
          <w:lang w:val="ru-RU"/>
        </w:rPr>
        <w:t xml:space="preserve">участники </w:t>
      </w:r>
      <w:r w:rsidR="00987DA5" w:rsidRPr="002A4D3B">
        <w:rPr>
          <w:kern w:val="22"/>
          <w:szCs w:val="22"/>
          <w:lang w:val="ru-RU"/>
        </w:rPr>
        <w:t xml:space="preserve">подчеркнули важность </w:t>
      </w:r>
      <w:r w:rsidR="00315CA3" w:rsidRPr="002A4D3B">
        <w:rPr>
          <w:kern w:val="22"/>
          <w:szCs w:val="22"/>
          <w:lang w:val="ru-RU"/>
        </w:rPr>
        <w:t>количественных показателей</w:t>
      </w:r>
      <w:r w:rsidR="00987DA5" w:rsidRPr="002A4D3B">
        <w:rPr>
          <w:kern w:val="22"/>
          <w:szCs w:val="22"/>
          <w:lang w:val="ru-RU"/>
        </w:rPr>
        <w:t xml:space="preserve"> в качестве предварительного условия для выражения необходимой соизмеримости с амбициями глобальной рамочной программы на период после 2020 года, а также для мониторинга прогресса. Другие </w:t>
      </w:r>
      <w:r w:rsidR="000C7FE7" w:rsidRPr="002A4D3B">
        <w:rPr>
          <w:kern w:val="22"/>
          <w:szCs w:val="22"/>
          <w:lang w:val="ru-RU"/>
        </w:rPr>
        <w:t xml:space="preserve">участники </w:t>
      </w:r>
      <w:r w:rsidR="00987DA5" w:rsidRPr="002A4D3B">
        <w:rPr>
          <w:kern w:val="22"/>
          <w:szCs w:val="22"/>
          <w:lang w:val="ru-RU"/>
        </w:rPr>
        <w:t xml:space="preserve">отметили, что дискуссия на эту тему преждевременна. Была отмечена необходимость проведения дальнейшей технической работы, в том числе сбора данных, например в форме надежной технической оценки. В этом контексте была отмечена важность оценки вклада частного сектора и других индикаторов, не связанных с ОПР. Другие </w:t>
      </w:r>
      <w:r w:rsidR="000C7FE7" w:rsidRPr="002A4D3B">
        <w:rPr>
          <w:kern w:val="22"/>
          <w:szCs w:val="22"/>
          <w:lang w:val="ru-RU"/>
        </w:rPr>
        <w:t>участники</w:t>
      </w:r>
      <w:r w:rsidR="00987DA5" w:rsidRPr="002A4D3B">
        <w:rPr>
          <w:kern w:val="22"/>
          <w:szCs w:val="22"/>
          <w:lang w:val="ru-RU"/>
        </w:rPr>
        <w:t xml:space="preserve"> заявили о своем предпочтении сосредоточиться на результатах</w:t>
      </w:r>
      <w:r w:rsidR="000C7FE7" w:rsidRPr="002A4D3B">
        <w:rPr>
          <w:kern w:val="22"/>
          <w:szCs w:val="22"/>
          <w:lang w:val="ru-RU"/>
        </w:rPr>
        <w:t xml:space="preserve"> и последствиях</w:t>
      </w:r>
      <w:r w:rsidR="00987DA5" w:rsidRPr="002A4D3B">
        <w:rPr>
          <w:kern w:val="22"/>
          <w:szCs w:val="22"/>
          <w:lang w:val="ru-RU"/>
        </w:rPr>
        <w:t>.</w:t>
      </w:r>
    </w:p>
    <w:p w:rsidR="00987DA5" w:rsidRPr="002A4D3B" w:rsidRDefault="00687C64" w:rsidP="00987DA5">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t>14.</w:t>
      </w:r>
      <w:r w:rsidRPr="002A4D3B">
        <w:rPr>
          <w:kern w:val="22"/>
          <w:szCs w:val="22"/>
          <w:lang w:val="ru-RU"/>
        </w:rPr>
        <w:tab/>
      </w:r>
      <w:r w:rsidR="00987DA5" w:rsidRPr="002A4D3B">
        <w:rPr>
          <w:kern w:val="22"/>
          <w:szCs w:val="22"/>
          <w:lang w:val="ru-RU"/>
        </w:rPr>
        <w:t xml:space="preserve">Что касается количественного определения задачи, некоторые </w:t>
      </w:r>
      <w:r w:rsidR="002E1674" w:rsidRPr="002E1674">
        <w:rPr>
          <w:kern w:val="22"/>
          <w:szCs w:val="22"/>
          <w:lang w:val="ru-RU"/>
        </w:rPr>
        <w:t xml:space="preserve">участники </w:t>
      </w:r>
      <w:r w:rsidR="00987DA5" w:rsidRPr="002A4D3B">
        <w:rPr>
          <w:kern w:val="22"/>
          <w:szCs w:val="22"/>
          <w:lang w:val="ru-RU"/>
        </w:rPr>
        <w:t xml:space="preserve">предложили использовать процентную долю от национального ВВП, другие </w:t>
      </w:r>
      <w:r w:rsidR="002E1674" w:rsidRPr="002E1674">
        <w:rPr>
          <w:kern w:val="22"/>
          <w:szCs w:val="22"/>
          <w:lang w:val="ru-RU"/>
        </w:rPr>
        <w:t xml:space="preserve">участники </w:t>
      </w:r>
      <w:r w:rsidR="00987DA5" w:rsidRPr="002A4D3B">
        <w:rPr>
          <w:kern w:val="22"/>
          <w:szCs w:val="22"/>
          <w:lang w:val="ru-RU"/>
        </w:rPr>
        <w:t xml:space="preserve">выразили предпочтение </w:t>
      </w:r>
      <w:r w:rsidR="002E1674">
        <w:rPr>
          <w:kern w:val="22"/>
          <w:szCs w:val="22"/>
          <w:lang w:val="ru-RU"/>
        </w:rPr>
        <w:t xml:space="preserve">в пользу </w:t>
      </w:r>
      <w:r w:rsidR="00987DA5" w:rsidRPr="002A4D3B">
        <w:rPr>
          <w:kern w:val="22"/>
          <w:szCs w:val="22"/>
          <w:lang w:val="ru-RU"/>
        </w:rPr>
        <w:t>абсолютны</w:t>
      </w:r>
      <w:r w:rsidR="002E1674">
        <w:rPr>
          <w:kern w:val="22"/>
          <w:szCs w:val="22"/>
          <w:lang w:val="ru-RU"/>
        </w:rPr>
        <w:t>х</w:t>
      </w:r>
      <w:r w:rsidR="00987DA5" w:rsidRPr="002A4D3B">
        <w:rPr>
          <w:kern w:val="22"/>
          <w:szCs w:val="22"/>
          <w:lang w:val="ru-RU"/>
        </w:rPr>
        <w:t xml:space="preserve"> чис</w:t>
      </w:r>
      <w:r w:rsidR="002E1674">
        <w:rPr>
          <w:kern w:val="22"/>
          <w:szCs w:val="22"/>
          <w:lang w:val="ru-RU"/>
        </w:rPr>
        <w:t>ел</w:t>
      </w:r>
      <w:r w:rsidR="00987DA5" w:rsidRPr="002A4D3B">
        <w:rPr>
          <w:kern w:val="22"/>
          <w:szCs w:val="22"/>
          <w:lang w:val="ru-RU"/>
        </w:rPr>
        <w:t xml:space="preserve"> в связи с трудностью определения надежного исходного показателя.</w:t>
      </w:r>
    </w:p>
    <w:p w:rsidR="000B7326" w:rsidRPr="002A4D3B" w:rsidRDefault="00687C64" w:rsidP="00987DA5">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t>15.</w:t>
      </w:r>
      <w:r w:rsidRPr="002A4D3B">
        <w:rPr>
          <w:kern w:val="22"/>
          <w:szCs w:val="22"/>
          <w:lang w:val="ru-RU"/>
        </w:rPr>
        <w:tab/>
      </w:r>
      <w:r w:rsidR="00987DA5" w:rsidRPr="002A4D3B">
        <w:rPr>
          <w:kern w:val="22"/>
          <w:szCs w:val="22"/>
          <w:lang w:val="ru-RU"/>
        </w:rPr>
        <w:t>Была подчеркнута необходимость своевременного предоставления финансовых ресурсов, и предложено с этой целью использовать количественные промежуточные задачи</w:t>
      </w:r>
      <w:r w:rsidR="009400C0" w:rsidRPr="002A4D3B">
        <w:rPr>
          <w:kern w:val="22"/>
          <w:szCs w:val="22"/>
          <w:lang w:val="ru-RU"/>
        </w:rPr>
        <w:t>.</w:t>
      </w:r>
    </w:p>
    <w:p w:rsidR="00EB7778" w:rsidRPr="002A4D3B" w:rsidRDefault="00EB7778" w:rsidP="00EB7778">
      <w:pPr>
        <w:pStyle w:val="Para3"/>
        <w:numPr>
          <w:ilvl w:val="0"/>
          <w:numId w:val="0"/>
        </w:numPr>
        <w:suppressLineNumbers/>
        <w:tabs>
          <w:tab w:val="clear" w:pos="1980"/>
        </w:tabs>
        <w:suppressAutoHyphens/>
        <w:spacing w:before="120" w:after="120"/>
        <w:rPr>
          <w:b/>
          <w:bCs/>
          <w:kern w:val="22"/>
          <w:szCs w:val="22"/>
          <w:lang w:val="ru-RU"/>
        </w:rPr>
      </w:pPr>
      <w:r w:rsidRPr="002A4D3B">
        <w:rPr>
          <w:b/>
          <w:bCs/>
          <w:szCs w:val="22"/>
          <w:lang w:val="ru-RU"/>
        </w:rPr>
        <w:t>15.2</w:t>
      </w:r>
      <w:r w:rsidRPr="002A4D3B">
        <w:rPr>
          <w:b/>
          <w:bCs/>
          <w:szCs w:val="22"/>
          <w:lang w:val="ru-RU"/>
        </w:rPr>
        <w:tab/>
        <w:t>Предложения по формулировкам</w:t>
      </w:r>
    </w:p>
    <w:p w:rsidR="00EB7778" w:rsidRPr="002A4D3B" w:rsidRDefault="00687C64" w:rsidP="00EB7778">
      <w:pPr>
        <w:autoSpaceDE w:val="0"/>
        <w:autoSpaceDN w:val="0"/>
        <w:adjustRightInd w:val="0"/>
        <w:spacing w:after="120"/>
        <w:rPr>
          <w:szCs w:val="22"/>
          <w:lang w:val="ru-RU"/>
        </w:rPr>
      </w:pPr>
      <w:r w:rsidRPr="002A4D3B">
        <w:rPr>
          <w:szCs w:val="22"/>
          <w:lang w:val="ru-RU"/>
        </w:rPr>
        <w:t>1.</w:t>
      </w:r>
      <w:r w:rsidRPr="002A4D3B">
        <w:rPr>
          <w:szCs w:val="22"/>
          <w:lang w:val="ru-RU"/>
        </w:rPr>
        <w:tab/>
      </w:r>
      <w:r w:rsidR="00EB7778" w:rsidRPr="002A4D3B">
        <w:rPr>
          <w:szCs w:val="22"/>
          <w:lang w:val="ru-RU"/>
        </w:rPr>
        <w:t xml:space="preserve">Увеличение ресурсов, включая создание потенциала, </w:t>
      </w:r>
      <w:r w:rsidR="00EB7778" w:rsidRPr="002A4D3B">
        <w:rPr>
          <w:szCs w:val="22"/>
          <w:u w:val="single"/>
          <w:lang w:val="ru-RU"/>
        </w:rPr>
        <w:t>технические и финансовые ресурсы</w:t>
      </w:r>
      <w:r w:rsidR="00EB7778" w:rsidRPr="002A4D3B">
        <w:rPr>
          <w:szCs w:val="22"/>
          <w:lang w:val="ru-RU"/>
        </w:rPr>
        <w:t>, для осуществления рамочной программы из всех источников с целью увеличения к 2030 году объема ресурсов на [Х%] для обеспечения их соответствия широкомасштабным задачам рамочной программы.</w:t>
      </w:r>
    </w:p>
    <w:p w:rsidR="00EB7778" w:rsidRPr="002A4D3B" w:rsidRDefault="00687C64" w:rsidP="00EB7778">
      <w:pPr>
        <w:pStyle w:val="Para3"/>
        <w:numPr>
          <w:ilvl w:val="0"/>
          <w:numId w:val="0"/>
        </w:numPr>
        <w:suppressLineNumbers/>
        <w:tabs>
          <w:tab w:val="clear" w:pos="1980"/>
        </w:tabs>
        <w:suppressAutoHyphens/>
        <w:spacing w:before="120" w:after="120"/>
        <w:rPr>
          <w:kern w:val="22"/>
          <w:szCs w:val="22"/>
          <w:lang w:val="ru-RU"/>
        </w:rPr>
      </w:pPr>
      <w:r w:rsidRPr="002A4D3B">
        <w:rPr>
          <w:szCs w:val="22"/>
          <w:lang w:val="ru-RU"/>
        </w:rPr>
        <w:t>2.</w:t>
      </w:r>
      <w:r w:rsidRPr="002A4D3B">
        <w:rPr>
          <w:szCs w:val="22"/>
          <w:lang w:val="ru-RU"/>
        </w:rPr>
        <w:tab/>
      </w:r>
      <w:r w:rsidR="00EB7778" w:rsidRPr="002A4D3B">
        <w:rPr>
          <w:szCs w:val="22"/>
          <w:lang w:val="ru-RU"/>
        </w:rPr>
        <w:t>Вариант замены задачи 15 тремя задачами:</w:t>
      </w:r>
    </w:p>
    <w:p w:rsidR="00EB7778" w:rsidRPr="002A4D3B" w:rsidRDefault="00EB7778" w:rsidP="008E101E">
      <w:pPr>
        <w:pStyle w:val="Para3"/>
        <w:tabs>
          <w:tab w:val="clear" w:pos="1440"/>
          <w:tab w:val="clear" w:pos="1980"/>
        </w:tabs>
        <w:ind w:left="0" w:firstLine="709"/>
        <w:rPr>
          <w:kern w:val="22"/>
          <w:lang w:val="ru-RU"/>
        </w:rPr>
      </w:pPr>
      <w:r w:rsidRPr="008E101E">
        <w:rPr>
          <w:szCs w:val="22"/>
          <w:u w:val="single"/>
          <w:lang w:val="ru-RU"/>
        </w:rPr>
        <w:t>У</w:t>
      </w:r>
      <w:r w:rsidRPr="008E101E">
        <w:rPr>
          <w:u w:val="single"/>
          <w:lang w:val="ru-RU"/>
        </w:rPr>
        <w:t>величение и обеспечение доступности дополнительного финансирования</w:t>
      </w:r>
      <w:r w:rsidR="00C33B9A">
        <w:rPr>
          <w:u w:val="single"/>
          <w:lang w:val="ru-RU"/>
        </w:rPr>
        <w:t xml:space="preserve"> на нужды</w:t>
      </w:r>
      <w:r w:rsidRPr="008E101E">
        <w:rPr>
          <w:u w:val="single"/>
          <w:lang w:val="ru-RU"/>
        </w:rPr>
        <w:t xml:space="preserve"> биоразнообразия из всех ресурсов в размере от [X долл. США] к 2025 году до [X долл. США] к 2030 году, не менее [x %] которого должно поступать из частных источников, для осуществления рамочной программы и связанных с ней программ работы в развивающихся странах и применительно к коренным народам и местным общинам с обеспечением соответствия таких ресурсов широкомасштабным задачам рамочной программы</w:t>
      </w:r>
      <w:r w:rsidRPr="002A4D3B">
        <w:rPr>
          <w:lang w:val="ru-RU"/>
        </w:rPr>
        <w:t xml:space="preserve">. </w:t>
      </w:r>
    </w:p>
    <w:p w:rsidR="00EB7778" w:rsidRPr="002A4D3B" w:rsidRDefault="00EB7778" w:rsidP="008E101E">
      <w:pPr>
        <w:pStyle w:val="Para3"/>
        <w:tabs>
          <w:tab w:val="clear" w:pos="1440"/>
          <w:tab w:val="clear" w:pos="1980"/>
        </w:tabs>
        <w:ind w:left="0" w:firstLine="709"/>
        <w:rPr>
          <w:kern w:val="22"/>
          <w:szCs w:val="22"/>
          <w:u w:val="single"/>
          <w:lang w:val="ru-RU"/>
        </w:rPr>
      </w:pPr>
      <w:proofErr w:type="gramStart"/>
      <w:r w:rsidRPr="002A4D3B">
        <w:rPr>
          <w:szCs w:val="22"/>
          <w:u w:val="single"/>
          <w:lang w:val="ru-RU"/>
        </w:rPr>
        <w:t xml:space="preserve">К 2030 году эффективное сотрудничество Сторон в области науки, технологий и инноваций, приводящее к расширению доступа к соответствующим знаниям, опыту, надлежащим технологиям и новаторским решениям </w:t>
      </w:r>
      <w:r w:rsidR="0010798F">
        <w:rPr>
          <w:szCs w:val="22"/>
          <w:u w:val="single"/>
          <w:lang w:val="ru-RU"/>
        </w:rPr>
        <w:t xml:space="preserve">и их использования </w:t>
      </w:r>
      <w:r w:rsidRPr="002A4D3B">
        <w:rPr>
          <w:szCs w:val="22"/>
          <w:u w:val="single"/>
          <w:lang w:val="ru-RU"/>
        </w:rPr>
        <w:t xml:space="preserve">в соответствии с национальными программами по биобезопасности, обеспечению доступа и </w:t>
      </w:r>
      <w:r w:rsidRPr="008E101E">
        <w:rPr>
          <w:lang w:val="ru-RU"/>
        </w:rPr>
        <w:t>совместному</w:t>
      </w:r>
      <w:r w:rsidRPr="002A4D3B">
        <w:rPr>
          <w:szCs w:val="22"/>
          <w:u w:val="single"/>
          <w:lang w:val="ru-RU"/>
        </w:rPr>
        <w:t xml:space="preserve"> использованию выгод, а также с другими нормативными рамочными документами в целях достижения целей и задач в области сохранения биоразнообразия на период</w:t>
      </w:r>
      <w:proofErr w:type="gramEnd"/>
      <w:r w:rsidRPr="002A4D3B">
        <w:rPr>
          <w:szCs w:val="22"/>
          <w:u w:val="single"/>
          <w:lang w:val="ru-RU"/>
        </w:rPr>
        <w:t xml:space="preserve"> до 2020 года.</w:t>
      </w:r>
    </w:p>
    <w:p w:rsidR="00EB7778" w:rsidRPr="002A4D3B" w:rsidRDefault="00EB7778" w:rsidP="008E101E">
      <w:pPr>
        <w:pStyle w:val="Para3"/>
        <w:tabs>
          <w:tab w:val="clear" w:pos="1440"/>
          <w:tab w:val="clear" w:pos="1980"/>
        </w:tabs>
        <w:ind w:left="0" w:firstLine="709"/>
        <w:rPr>
          <w:kern w:val="22"/>
          <w:szCs w:val="22"/>
          <w:u w:val="single"/>
          <w:lang w:val="ru-RU"/>
        </w:rPr>
      </w:pPr>
      <w:r w:rsidRPr="002A4D3B">
        <w:rPr>
          <w:szCs w:val="22"/>
          <w:u w:val="single"/>
          <w:lang w:val="ru-RU"/>
        </w:rPr>
        <w:t xml:space="preserve">Расширение международной поддержки для эффективного и целенаправленного создания потенциала в развивающихся странах в поддержку национальных планов осуществления рамочной программы, к 2022 году согласование Сторонами механизма передачи технологий и развития потенциала, а к </w:t>
      </w:r>
      <w:proofErr w:type="gramStart"/>
      <w:r w:rsidRPr="002A4D3B">
        <w:rPr>
          <w:szCs w:val="22"/>
          <w:u w:val="single"/>
          <w:lang w:val="ru-RU"/>
        </w:rPr>
        <w:t>к</w:t>
      </w:r>
      <w:proofErr w:type="gramEnd"/>
      <w:r w:rsidRPr="002A4D3B">
        <w:rPr>
          <w:szCs w:val="22"/>
          <w:u w:val="single"/>
          <w:lang w:val="ru-RU"/>
        </w:rPr>
        <w:t xml:space="preserve"> 2030 году </w:t>
      </w:r>
      <w:r w:rsidR="00872322" w:rsidRPr="002A4D3B">
        <w:rPr>
          <w:szCs w:val="22"/>
          <w:u w:val="single"/>
          <w:lang w:val="ru-RU"/>
        </w:rPr>
        <w:t>–</w:t>
      </w:r>
      <w:r w:rsidRPr="002A4D3B">
        <w:rPr>
          <w:szCs w:val="22"/>
          <w:u w:val="single"/>
          <w:lang w:val="ru-RU"/>
        </w:rPr>
        <w:t xml:space="preserve"> его</w:t>
      </w:r>
      <w:r w:rsidR="00872322" w:rsidRPr="002A4D3B">
        <w:rPr>
          <w:szCs w:val="22"/>
          <w:u w:val="single"/>
          <w:lang w:val="ru-RU"/>
        </w:rPr>
        <w:t xml:space="preserve"> </w:t>
      </w:r>
      <w:r w:rsidRPr="002A4D3B">
        <w:rPr>
          <w:szCs w:val="22"/>
          <w:u w:val="single"/>
          <w:lang w:val="ru-RU"/>
        </w:rPr>
        <w:t>ратификация и осуществление не менее чем 80% Сторон Конвенции.</w:t>
      </w:r>
    </w:p>
    <w:p w:rsidR="00EB7778" w:rsidRPr="002A4D3B" w:rsidRDefault="00687C64" w:rsidP="00EB7778">
      <w:pPr>
        <w:pStyle w:val="Para3"/>
        <w:numPr>
          <w:ilvl w:val="0"/>
          <w:numId w:val="0"/>
        </w:numPr>
        <w:suppressLineNumbers/>
        <w:tabs>
          <w:tab w:val="clear" w:pos="1980"/>
        </w:tabs>
        <w:suppressAutoHyphens/>
        <w:spacing w:before="120" w:after="120"/>
        <w:rPr>
          <w:kern w:val="22"/>
          <w:szCs w:val="22"/>
          <w:lang w:val="ru-RU"/>
        </w:rPr>
      </w:pPr>
      <w:r w:rsidRPr="002A4D3B">
        <w:rPr>
          <w:szCs w:val="22"/>
          <w:lang w:val="ru-RU"/>
        </w:rPr>
        <w:t>3.</w:t>
      </w:r>
      <w:r w:rsidRPr="002A4D3B">
        <w:rPr>
          <w:szCs w:val="22"/>
          <w:lang w:val="ru-RU"/>
        </w:rPr>
        <w:tab/>
      </w:r>
      <w:r w:rsidR="00EB7778" w:rsidRPr="002A4D3B">
        <w:rPr>
          <w:szCs w:val="22"/>
          <w:lang w:val="ru-RU"/>
        </w:rPr>
        <w:t xml:space="preserve">Увеличение ресурсов, включая создание потенциала и </w:t>
      </w:r>
      <w:r w:rsidR="00EB7778" w:rsidRPr="002A4D3B">
        <w:rPr>
          <w:szCs w:val="22"/>
          <w:u w:val="single"/>
          <w:lang w:val="ru-RU"/>
        </w:rPr>
        <w:t>научно-техническое сотрудничество</w:t>
      </w:r>
      <w:r w:rsidR="00EB7778" w:rsidRPr="002A4D3B">
        <w:rPr>
          <w:szCs w:val="22"/>
          <w:lang w:val="ru-RU"/>
        </w:rPr>
        <w:t>, для осуществления рамочной программы из всех источников с целью увеличения к 2030 году объема ресурсов на [Х%] для обеспечения их соответствия широкомасштабным задачам рамочной программы.</w:t>
      </w:r>
    </w:p>
    <w:p w:rsidR="00EB7778" w:rsidRPr="002A4D3B" w:rsidRDefault="00687C64" w:rsidP="00EB7778">
      <w:pPr>
        <w:pStyle w:val="Para3"/>
        <w:numPr>
          <w:ilvl w:val="0"/>
          <w:numId w:val="0"/>
        </w:numPr>
        <w:suppressLineNumbers/>
        <w:tabs>
          <w:tab w:val="clear" w:pos="1980"/>
        </w:tabs>
        <w:suppressAutoHyphens/>
        <w:spacing w:before="120" w:after="120"/>
        <w:rPr>
          <w:kern w:val="22"/>
          <w:szCs w:val="22"/>
          <w:u w:val="single"/>
          <w:lang w:val="ru-RU"/>
        </w:rPr>
      </w:pPr>
      <w:r w:rsidRPr="002A4D3B">
        <w:rPr>
          <w:szCs w:val="22"/>
          <w:lang w:val="ru-RU"/>
        </w:rPr>
        <w:t>4.</w:t>
      </w:r>
      <w:r w:rsidRPr="002A4D3B">
        <w:rPr>
          <w:szCs w:val="22"/>
          <w:lang w:val="ru-RU"/>
        </w:rPr>
        <w:tab/>
      </w:r>
      <w:r w:rsidR="00EB7778" w:rsidRPr="002A4D3B">
        <w:rPr>
          <w:szCs w:val="22"/>
          <w:u w:val="single"/>
          <w:lang w:val="ru-RU"/>
        </w:rPr>
        <w:t xml:space="preserve">Увеличение к 2030 году средств на осуществление из всех источников, включая ресурсы, создание потенциала и передачу технологий, благодаря новым, дополнительным и эффективным финансовым ресурсам, поступающим из развитых стран, от других доноров и источников, с целью </w:t>
      </w:r>
      <w:r w:rsidR="00EB7778" w:rsidRPr="002A4D3B">
        <w:rPr>
          <w:szCs w:val="22"/>
          <w:u w:val="single"/>
          <w:lang w:val="ru-RU"/>
        </w:rPr>
        <w:lastRenderedPageBreak/>
        <w:t>увеличения объема этих ресурсов к 2030 году на [X%] для покрытия всех согласованных дополнительных расходов на осуществление глобальной рамочной программы в области биоразнообразия на период после 2020 года при обеспечении их соответствия широкомасштабным задачам рамочной программы.</w:t>
      </w:r>
    </w:p>
    <w:p w:rsidR="00EB7778" w:rsidRPr="002A4D3B" w:rsidRDefault="00687C64" w:rsidP="00687C64">
      <w:pPr>
        <w:pStyle w:val="Para3"/>
        <w:numPr>
          <w:ilvl w:val="0"/>
          <w:numId w:val="0"/>
        </w:numPr>
        <w:suppressLineNumbers/>
        <w:tabs>
          <w:tab w:val="clear" w:pos="1980"/>
        </w:tabs>
        <w:suppressAutoHyphens/>
        <w:spacing w:before="120" w:after="120"/>
        <w:rPr>
          <w:kern w:val="22"/>
          <w:szCs w:val="22"/>
          <w:lang w:val="ru-RU"/>
        </w:rPr>
      </w:pPr>
      <w:r w:rsidRPr="002A4D3B">
        <w:rPr>
          <w:szCs w:val="22"/>
          <w:lang w:val="ru-RU"/>
        </w:rPr>
        <w:t>5.</w:t>
      </w:r>
      <w:r w:rsidRPr="002A4D3B">
        <w:rPr>
          <w:szCs w:val="22"/>
          <w:lang w:val="ru-RU"/>
        </w:rPr>
        <w:tab/>
      </w:r>
      <w:r w:rsidR="00EB7778" w:rsidRPr="002A4D3B">
        <w:rPr>
          <w:szCs w:val="22"/>
          <w:lang w:val="ru-RU"/>
        </w:rPr>
        <w:t xml:space="preserve">Увеличение ресурсов, включая </w:t>
      </w:r>
      <w:r w:rsidR="00EB7778" w:rsidRPr="002A4D3B">
        <w:rPr>
          <w:szCs w:val="22"/>
          <w:u w:val="single"/>
          <w:lang w:val="ru-RU"/>
        </w:rPr>
        <w:t>предоставление финансовых ресурсов</w:t>
      </w:r>
      <w:r w:rsidR="00EB7778" w:rsidRPr="002A4D3B">
        <w:rPr>
          <w:szCs w:val="22"/>
          <w:lang w:val="ru-RU"/>
        </w:rPr>
        <w:t xml:space="preserve">, создание потенциала и </w:t>
      </w:r>
      <w:r w:rsidR="00EB7778" w:rsidRPr="002A4D3B">
        <w:rPr>
          <w:szCs w:val="22"/>
          <w:u w:val="single"/>
          <w:lang w:val="ru-RU"/>
        </w:rPr>
        <w:t>передачу технологий</w:t>
      </w:r>
      <w:r w:rsidR="00EB7778" w:rsidRPr="002A4D3B">
        <w:rPr>
          <w:szCs w:val="22"/>
          <w:lang w:val="ru-RU"/>
        </w:rPr>
        <w:t xml:space="preserve">, для осуществления рамочной программы из всех источников с целью увеличения к 2030 году объема ресурсов на [Х%] для </w:t>
      </w:r>
      <w:r w:rsidR="00EB7778" w:rsidRPr="002A4D3B">
        <w:rPr>
          <w:szCs w:val="22"/>
          <w:u w:val="single"/>
          <w:lang w:val="ru-RU"/>
        </w:rPr>
        <w:t>покрытия всех согласованных дополнительных расходов на осуществление глобальной рамочной программы в области биоразнообразия на период после 2020 года</w:t>
      </w:r>
      <w:r w:rsidR="00EB7778" w:rsidRPr="002A4D3B">
        <w:rPr>
          <w:szCs w:val="22"/>
          <w:lang w:val="ru-RU"/>
        </w:rPr>
        <w:t xml:space="preserve"> и обеспечения их соответствия широкомасштабным задачам</w:t>
      </w:r>
    </w:p>
    <w:p w:rsidR="00EB7778" w:rsidRPr="002A4D3B" w:rsidRDefault="00687C64" w:rsidP="00687C64">
      <w:pPr>
        <w:pStyle w:val="Para3"/>
        <w:numPr>
          <w:ilvl w:val="0"/>
          <w:numId w:val="0"/>
        </w:numPr>
        <w:suppressLineNumbers/>
        <w:tabs>
          <w:tab w:val="clear" w:pos="1980"/>
        </w:tabs>
        <w:suppressAutoHyphens/>
        <w:spacing w:before="120" w:after="120"/>
        <w:rPr>
          <w:kern w:val="22"/>
          <w:szCs w:val="22"/>
          <w:u w:val="single"/>
          <w:lang w:val="ru-RU"/>
        </w:rPr>
      </w:pPr>
      <w:r w:rsidRPr="002A4D3B">
        <w:rPr>
          <w:szCs w:val="22"/>
          <w:lang w:val="ru-RU"/>
        </w:rPr>
        <w:t>6.</w:t>
      </w:r>
      <w:r w:rsidRPr="002A4D3B">
        <w:rPr>
          <w:szCs w:val="22"/>
          <w:lang w:val="ru-RU"/>
        </w:rPr>
        <w:tab/>
      </w:r>
      <w:r w:rsidR="00EB7778" w:rsidRPr="002A4D3B">
        <w:rPr>
          <w:szCs w:val="22"/>
          <w:u w:val="single"/>
          <w:lang w:val="ru-RU"/>
        </w:rPr>
        <w:t>Увеличение финансовых потоков в развивающиеся страны в соответствии с пунктом 4 статьи 20 Конвенции для осуществления рамочной программы, включая создание потенциала, из всех источников ежегодно на [X миллиардов долл. США] в период до 2030 года, и обеспечение их соответствия широкомасштабным задачам рамочной программы.</w:t>
      </w:r>
    </w:p>
    <w:p w:rsidR="00CC2358" w:rsidRPr="002A4D3B" w:rsidRDefault="008948AA" w:rsidP="00EB7778">
      <w:pPr>
        <w:pStyle w:val="Para3"/>
        <w:numPr>
          <w:ilvl w:val="0"/>
          <w:numId w:val="0"/>
        </w:numPr>
        <w:suppressLineNumbers/>
        <w:tabs>
          <w:tab w:val="clear" w:pos="1980"/>
        </w:tabs>
        <w:suppressAutoHyphens/>
        <w:spacing w:before="120" w:after="120"/>
        <w:rPr>
          <w:szCs w:val="22"/>
          <w:u w:val="single"/>
          <w:lang w:val="ru-RU"/>
        </w:rPr>
      </w:pPr>
      <w:r w:rsidRPr="002A4D3B">
        <w:rPr>
          <w:szCs w:val="22"/>
          <w:lang w:val="ru-RU"/>
        </w:rPr>
        <w:t>7.</w:t>
      </w:r>
      <w:r w:rsidRPr="002A4D3B">
        <w:rPr>
          <w:szCs w:val="22"/>
          <w:lang w:val="ru-RU"/>
        </w:rPr>
        <w:tab/>
      </w:r>
      <w:r w:rsidR="00CC2358" w:rsidRPr="002A4D3B">
        <w:rPr>
          <w:szCs w:val="22"/>
          <w:u w:val="single"/>
          <w:lang w:val="ru-RU"/>
        </w:rPr>
        <w:t>К 2030 году</w:t>
      </w:r>
      <w:r w:rsidR="00EB128C" w:rsidRPr="002A4D3B">
        <w:rPr>
          <w:szCs w:val="22"/>
          <w:u w:val="single"/>
          <w:lang w:val="ru-RU"/>
        </w:rPr>
        <w:t xml:space="preserve"> обеспечение </w:t>
      </w:r>
      <w:r w:rsidR="00CC2358" w:rsidRPr="002A4D3B">
        <w:rPr>
          <w:szCs w:val="22"/>
          <w:u w:val="single"/>
          <w:lang w:val="ru-RU"/>
        </w:rPr>
        <w:t>бюджет</w:t>
      </w:r>
      <w:r w:rsidR="00EB128C" w:rsidRPr="002A4D3B">
        <w:rPr>
          <w:szCs w:val="22"/>
          <w:u w:val="single"/>
          <w:lang w:val="ru-RU"/>
        </w:rPr>
        <w:t>ов</w:t>
      </w:r>
      <w:r w:rsidR="00CC2358" w:rsidRPr="002A4D3B">
        <w:rPr>
          <w:szCs w:val="22"/>
          <w:u w:val="single"/>
          <w:lang w:val="ru-RU"/>
        </w:rPr>
        <w:t xml:space="preserve"> всех стран достаточными </w:t>
      </w:r>
      <w:r w:rsidR="00EB128C" w:rsidRPr="002A4D3B">
        <w:rPr>
          <w:szCs w:val="22"/>
          <w:u w:val="single"/>
          <w:lang w:val="ru-RU"/>
        </w:rPr>
        <w:t xml:space="preserve">ресурсами </w:t>
      </w:r>
      <w:r w:rsidR="00CC2358" w:rsidRPr="002A4D3B">
        <w:rPr>
          <w:szCs w:val="22"/>
          <w:u w:val="single"/>
          <w:lang w:val="ru-RU"/>
        </w:rPr>
        <w:t xml:space="preserve">для покрытия потребностей в прекращении утраты биоразнообразия. Развитые страны </w:t>
      </w:r>
      <w:r w:rsidR="008C3956" w:rsidRPr="002A4D3B">
        <w:rPr>
          <w:szCs w:val="22"/>
          <w:u w:val="single"/>
          <w:lang w:val="ru-RU"/>
        </w:rPr>
        <w:t>должны</w:t>
      </w:r>
      <w:r w:rsidR="00CC2358" w:rsidRPr="002A4D3B">
        <w:rPr>
          <w:szCs w:val="22"/>
          <w:u w:val="single"/>
          <w:lang w:val="ru-RU"/>
        </w:rPr>
        <w:t xml:space="preserve"> предоставл</w:t>
      </w:r>
      <w:r w:rsidR="00062FDD" w:rsidRPr="002A4D3B">
        <w:rPr>
          <w:szCs w:val="22"/>
          <w:u w:val="single"/>
          <w:lang w:val="ru-RU"/>
        </w:rPr>
        <w:t>ять</w:t>
      </w:r>
      <w:r w:rsidR="00CC2358" w:rsidRPr="002A4D3B">
        <w:rPr>
          <w:szCs w:val="22"/>
          <w:u w:val="single"/>
          <w:lang w:val="ru-RU"/>
        </w:rPr>
        <w:t xml:space="preserve"> новы</w:t>
      </w:r>
      <w:r w:rsidR="00062FDD" w:rsidRPr="002A4D3B">
        <w:rPr>
          <w:szCs w:val="22"/>
          <w:u w:val="single"/>
          <w:lang w:val="ru-RU"/>
        </w:rPr>
        <w:t>е</w:t>
      </w:r>
      <w:r w:rsidR="00CC2358" w:rsidRPr="002A4D3B">
        <w:rPr>
          <w:szCs w:val="22"/>
          <w:u w:val="single"/>
          <w:lang w:val="ru-RU"/>
        </w:rPr>
        <w:t>, дополнительны</w:t>
      </w:r>
      <w:r w:rsidR="00062FDD" w:rsidRPr="002A4D3B">
        <w:rPr>
          <w:szCs w:val="22"/>
          <w:u w:val="single"/>
          <w:lang w:val="ru-RU"/>
        </w:rPr>
        <w:t>е</w:t>
      </w:r>
      <w:r w:rsidR="00CC2358" w:rsidRPr="002A4D3B">
        <w:rPr>
          <w:szCs w:val="22"/>
          <w:u w:val="single"/>
          <w:lang w:val="ru-RU"/>
        </w:rPr>
        <w:t>, надежны</w:t>
      </w:r>
      <w:r w:rsidR="00062FDD" w:rsidRPr="002A4D3B">
        <w:rPr>
          <w:szCs w:val="22"/>
          <w:u w:val="single"/>
          <w:lang w:val="ru-RU"/>
        </w:rPr>
        <w:t>е</w:t>
      </w:r>
      <w:r w:rsidR="00CC2358" w:rsidRPr="002A4D3B">
        <w:rPr>
          <w:szCs w:val="22"/>
          <w:u w:val="single"/>
          <w:lang w:val="ru-RU"/>
        </w:rPr>
        <w:t xml:space="preserve"> государственны</w:t>
      </w:r>
      <w:r w:rsidR="00062FDD" w:rsidRPr="002A4D3B">
        <w:rPr>
          <w:szCs w:val="22"/>
          <w:u w:val="single"/>
          <w:lang w:val="ru-RU"/>
        </w:rPr>
        <w:t>е</w:t>
      </w:r>
      <w:r w:rsidR="00CC2358" w:rsidRPr="002A4D3B">
        <w:rPr>
          <w:szCs w:val="22"/>
          <w:u w:val="single"/>
          <w:lang w:val="ru-RU"/>
        </w:rPr>
        <w:t xml:space="preserve"> и стабильны</w:t>
      </w:r>
      <w:r w:rsidR="00062FDD" w:rsidRPr="002A4D3B">
        <w:rPr>
          <w:szCs w:val="22"/>
          <w:u w:val="single"/>
          <w:lang w:val="ru-RU"/>
        </w:rPr>
        <w:t>е</w:t>
      </w:r>
      <w:r w:rsidR="00CC2358" w:rsidRPr="002A4D3B">
        <w:rPr>
          <w:szCs w:val="22"/>
          <w:u w:val="single"/>
          <w:lang w:val="ru-RU"/>
        </w:rPr>
        <w:t xml:space="preserve"> финансовы</w:t>
      </w:r>
      <w:r w:rsidR="00062FDD" w:rsidRPr="002A4D3B">
        <w:rPr>
          <w:szCs w:val="22"/>
          <w:u w:val="single"/>
          <w:lang w:val="ru-RU"/>
        </w:rPr>
        <w:t>е</w:t>
      </w:r>
      <w:r w:rsidR="00CC2358" w:rsidRPr="002A4D3B">
        <w:rPr>
          <w:szCs w:val="22"/>
          <w:u w:val="single"/>
          <w:lang w:val="ru-RU"/>
        </w:rPr>
        <w:t xml:space="preserve"> ресурс</w:t>
      </w:r>
      <w:r w:rsidR="00062FDD" w:rsidRPr="002A4D3B">
        <w:rPr>
          <w:szCs w:val="22"/>
          <w:u w:val="single"/>
          <w:lang w:val="ru-RU"/>
        </w:rPr>
        <w:t>ы</w:t>
      </w:r>
      <w:r w:rsidR="00CC2358" w:rsidRPr="002A4D3B">
        <w:rPr>
          <w:szCs w:val="22"/>
          <w:u w:val="single"/>
          <w:lang w:val="ru-RU"/>
        </w:rPr>
        <w:t xml:space="preserve"> для обеспечения </w:t>
      </w:r>
      <w:r w:rsidR="00456A40" w:rsidRPr="002A4D3B">
        <w:rPr>
          <w:szCs w:val="22"/>
          <w:u w:val="single"/>
          <w:lang w:val="ru-RU"/>
        </w:rPr>
        <w:t xml:space="preserve">долгосрочной </w:t>
      </w:r>
      <w:r w:rsidR="00062FDD" w:rsidRPr="002A4D3B">
        <w:rPr>
          <w:szCs w:val="22"/>
          <w:u w:val="single"/>
          <w:lang w:val="ru-RU"/>
        </w:rPr>
        <w:t>устойчивости</w:t>
      </w:r>
      <w:r w:rsidR="00CC2358" w:rsidRPr="002A4D3B">
        <w:rPr>
          <w:szCs w:val="22"/>
          <w:u w:val="single"/>
          <w:lang w:val="ru-RU"/>
        </w:rPr>
        <w:t xml:space="preserve"> программ развивающихся стран в области биоразнообразия.</w:t>
      </w:r>
    </w:p>
    <w:p w:rsidR="00EB7778" w:rsidRPr="002A4D3B" w:rsidRDefault="00104B9C" w:rsidP="00EB7778">
      <w:pPr>
        <w:pStyle w:val="Para3"/>
        <w:numPr>
          <w:ilvl w:val="0"/>
          <w:numId w:val="0"/>
        </w:numPr>
        <w:suppressLineNumbers/>
        <w:tabs>
          <w:tab w:val="clear" w:pos="1980"/>
        </w:tabs>
        <w:suppressAutoHyphens/>
        <w:spacing w:before="120" w:after="120"/>
        <w:rPr>
          <w:kern w:val="22"/>
          <w:szCs w:val="22"/>
          <w:lang w:val="ru-RU"/>
        </w:rPr>
      </w:pPr>
      <w:r w:rsidRPr="002A4D3B">
        <w:rPr>
          <w:szCs w:val="22"/>
          <w:lang w:val="ru-RU"/>
        </w:rPr>
        <w:t>8.</w:t>
      </w:r>
      <w:r w:rsidRPr="002A4D3B">
        <w:rPr>
          <w:szCs w:val="22"/>
          <w:lang w:val="ru-RU"/>
        </w:rPr>
        <w:tab/>
      </w:r>
      <w:r w:rsidR="00EB7778" w:rsidRPr="002A4D3B">
        <w:rPr>
          <w:szCs w:val="22"/>
          <w:lang w:val="ru-RU"/>
        </w:rPr>
        <w:t>Вариант промежуточной задачи:</w:t>
      </w:r>
    </w:p>
    <w:p w:rsidR="00EB7778" w:rsidRPr="002A4D3B" w:rsidRDefault="00EB7778" w:rsidP="0045726C">
      <w:pPr>
        <w:pStyle w:val="Para3"/>
        <w:numPr>
          <w:ilvl w:val="0"/>
          <w:numId w:val="0"/>
        </w:numPr>
        <w:suppressLineNumbers/>
        <w:suppressAutoHyphens/>
        <w:spacing w:before="120" w:after="120"/>
        <w:ind w:left="720"/>
        <w:rPr>
          <w:kern w:val="22"/>
          <w:szCs w:val="22"/>
          <w:u w:val="single"/>
          <w:lang w:val="ru-RU"/>
        </w:rPr>
      </w:pPr>
      <w:proofErr w:type="gramStart"/>
      <w:r w:rsidRPr="002A4D3B">
        <w:rPr>
          <w:szCs w:val="22"/>
          <w:u w:val="single"/>
          <w:lang w:val="ru-RU"/>
        </w:rPr>
        <w:t>Мобилизация [40/X%] финансовых ресурсов для осуществления рамочной программы к 2022 году и обеспечение остальных [60/X}% финансовых ресурсов к 2025 году.</w:t>
      </w:r>
      <w:proofErr w:type="gramEnd"/>
    </w:p>
    <w:p w:rsidR="00EB7778" w:rsidRPr="002A4D3B" w:rsidRDefault="00104B9C" w:rsidP="00EB7778">
      <w:pPr>
        <w:pStyle w:val="Para3"/>
        <w:numPr>
          <w:ilvl w:val="0"/>
          <w:numId w:val="0"/>
        </w:numPr>
        <w:suppressLineNumbers/>
        <w:tabs>
          <w:tab w:val="clear" w:pos="1980"/>
        </w:tabs>
        <w:suppressAutoHyphens/>
        <w:spacing w:before="120" w:after="120"/>
        <w:rPr>
          <w:kern w:val="22"/>
          <w:szCs w:val="22"/>
          <w:lang w:val="ru-RU"/>
        </w:rPr>
      </w:pPr>
      <w:r w:rsidRPr="002A4D3B">
        <w:rPr>
          <w:szCs w:val="22"/>
          <w:lang w:val="ru-RU"/>
        </w:rPr>
        <w:t>9.</w:t>
      </w:r>
      <w:r w:rsidRPr="002A4D3B">
        <w:rPr>
          <w:szCs w:val="22"/>
          <w:lang w:val="ru-RU"/>
        </w:rPr>
        <w:tab/>
      </w:r>
      <w:r w:rsidR="00EB7778" w:rsidRPr="002A4D3B">
        <w:rPr>
          <w:szCs w:val="22"/>
          <w:lang w:val="ru-RU"/>
        </w:rPr>
        <w:t xml:space="preserve">Вариант возможного элемента для включения </w:t>
      </w:r>
    </w:p>
    <w:p w:rsidR="00EB7778" w:rsidRPr="002A4D3B" w:rsidRDefault="00EB7778" w:rsidP="0045726C">
      <w:pPr>
        <w:pStyle w:val="Para3"/>
        <w:numPr>
          <w:ilvl w:val="0"/>
          <w:numId w:val="0"/>
        </w:numPr>
        <w:suppressLineNumbers/>
        <w:tabs>
          <w:tab w:val="clear" w:pos="1980"/>
        </w:tabs>
        <w:suppressAutoHyphens/>
        <w:spacing w:before="120" w:after="120"/>
        <w:ind w:left="720"/>
        <w:rPr>
          <w:kern w:val="22"/>
          <w:szCs w:val="22"/>
          <w:u w:val="single"/>
          <w:lang w:val="ru-RU"/>
        </w:rPr>
      </w:pPr>
      <w:r w:rsidRPr="002A4D3B">
        <w:rPr>
          <w:szCs w:val="22"/>
          <w:u w:val="single"/>
          <w:lang w:val="ru-RU"/>
        </w:rPr>
        <w:t>Разработка типовых классификаций «зеленых» инвестиций и формулировка требований к раскрытию финансовой информации для привлечения финансовых средств частного сектора.</w:t>
      </w:r>
    </w:p>
    <w:p w:rsidR="0045726C" w:rsidRPr="002A4D3B" w:rsidRDefault="0045726C" w:rsidP="00F86D37">
      <w:pPr>
        <w:pStyle w:val="Para3"/>
        <w:numPr>
          <w:ilvl w:val="0"/>
          <w:numId w:val="0"/>
        </w:numPr>
        <w:suppressLineNumbers/>
        <w:tabs>
          <w:tab w:val="clear" w:pos="1980"/>
        </w:tabs>
        <w:suppressAutoHyphens/>
        <w:spacing w:before="360" w:after="120"/>
        <w:ind w:left="635"/>
        <w:rPr>
          <w:i/>
          <w:iCs/>
          <w:kern w:val="22"/>
          <w:szCs w:val="22"/>
          <w:lang w:val="ru-RU"/>
        </w:rPr>
      </w:pPr>
      <w:r w:rsidRPr="002A4D3B">
        <w:rPr>
          <w:i/>
          <w:iCs/>
          <w:kern w:val="22"/>
          <w:szCs w:val="22"/>
          <w:lang w:val="ru-RU"/>
        </w:rPr>
        <w:t>16.</w:t>
      </w:r>
      <w:r w:rsidRPr="002A4D3B">
        <w:rPr>
          <w:i/>
          <w:iCs/>
          <w:kern w:val="22"/>
          <w:szCs w:val="22"/>
          <w:lang w:val="ru-RU"/>
        </w:rPr>
        <w:tab/>
        <w:t>Разработ</w:t>
      </w:r>
      <w:r w:rsidR="00FA19ED" w:rsidRPr="002A4D3B">
        <w:rPr>
          <w:i/>
          <w:iCs/>
          <w:kern w:val="22"/>
          <w:szCs w:val="22"/>
          <w:lang w:val="ru-RU"/>
        </w:rPr>
        <w:t>ка</w:t>
      </w:r>
      <w:r w:rsidRPr="002A4D3B">
        <w:rPr>
          <w:i/>
          <w:iCs/>
          <w:kern w:val="22"/>
          <w:szCs w:val="22"/>
          <w:lang w:val="ru-RU"/>
        </w:rPr>
        <w:t xml:space="preserve"> и </w:t>
      </w:r>
      <w:r w:rsidR="009F75C1" w:rsidRPr="002A4D3B">
        <w:rPr>
          <w:i/>
          <w:iCs/>
          <w:kern w:val="22"/>
          <w:szCs w:val="22"/>
          <w:lang w:val="ru-RU"/>
        </w:rPr>
        <w:t>осуществление</w:t>
      </w:r>
      <w:r w:rsidRPr="002A4D3B">
        <w:rPr>
          <w:i/>
          <w:iCs/>
          <w:kern w:val="22"/>
          <w:szCs w:val="22"/>
          <w:lang w:val="ru-RU"/>
        </w:rPr>
        <w:t xml:space="preserve"> </w:t>
      </w:r>
      <w:r w:rsidR="009F75C1" w:rsidRPr="002A4D3B">
        <w:rPr>
          <w:i/>
          <w:iCs/>
          <w:kern w:val="22"/>
          <w:szCs w:val="22"/>
          <w:lang w:val="ru-RU"/>
        </w:rPr>
        <w:t xml:space="preserve">к 2030 году </w:t>
      </w:r>
      <w:r w:rsidRPr="002A4D3B">
        <w:rPr>
          <w:i/>
          <w:iCs/>
          <w:kern w:val="22"/>
          <w:szCs w:val="22"/>
          <w:lang w:val="ru-RU"/>
        </w:rPr>
        <w:t xml:space="preserve">во всех странах </w:t>
      </w:r>
      <w:r w:rsidR="009F75C1" w:rsidRPr="002A4D3B">
        <w:rPr>
          <w:i/>
          <w:iCs/>
          <w:kern w:val="22"/>
          <w:szCs w:val="22"/>
          <w:lang w:val="ru-RU"/>
        </w:rPr>
        <w:t>мер по</w:t>
      </w:r>
      <w:r w:rsidRPr="002A4D3B">
        <w:rPr>
          <w:i/>
          <w:iCs/>
          <w:kern w:val="22"/>
          <w:szCs w:val="22"/>
          <w:lang w:val="ru-RU"/>
        </w:rPr>
        <w:t xml:space="preserve"> предотвращени</w:t>
      </w:r>
      <w:r w:rsidR="009F75C1" w:rsidRPr="002A4D3B">
        <w:rPr>
          <w:i/>
          <w:iCs/>
          <w:kern w:val="22"/>
          <w:szCs w:val="22"/>
          <w:lang w:val="ru-RU"/>
        </w:rPr>
        <w:t>ю</w:t>
      </w:r>
      <w:r w:rsidRPr="002A4D3B">
        <w:rPr>
          <w:i/>
          <w:iCs/>
          <w:kern w:val="22"/>
          <w:szCs w:val="22"/>
          <w:lang w:val="ru-RU"/>
        </w:rPr>
        <w:t xml:space="preserve"> потенциального </w:t>
      </w:r>
      <w:r w:rsidR="009F75C1" w:rsidRPr="002A4D3B">
        <w:rPr>
          <w:i/>
          <w:iCs/>
          <w:kern w:val="22"/>
          <w:szCs w:val="22"/>
          <w:lang w:val="ru-RU"/>
        </w:rPr>
        <w:t>негативного</w:t>
      </w:r>
      <w:r w:rsidRPr="002A4D3B">
        <w:rPr>
          <w:i/>
          <w:iCs/>
          <w:kern w:val="22"/>
          <w:szCs w:val="22"/>
          <w:lang w:val="ru-RU"/>
        </w:rPr>
        <w:t xml:space="preserve"> воздействия биотехнологи</w:t>
      </w:r>
      <w:r w:rsidR="00950B0B" w:rsidRPr="002A4D3B">
        <w:rPr>
          <w:i/>
          <w:iCs/>
          <w:kern w:val="22"/>
          <w:szCs w:val="22"/>
          <w:lang w:val="ru-RU"/>
        </w:rPr>
        <w:t>й</w:t>
      </w:r>
      <w:r w:rsidRPr="002A4D3B">
        <w:rPr>
          <w:i/>
          <w:iCs/>
          <w:kern w:val="22"/>
          <w:szCs w:val="22"/>
          <w:lang w:val="ru-RU"/>
        </w:rPr>
        <w:t xml:space="preserve"> на биоразнообразие.</w:t>
      </w:r>
    </w:p>
    <w:p w:rsidR="00F86D37" w:rsidRPr="002A4D3B" w:rsidRDefault="00F86D37" w:rsidP="00F86D37">
      <w:pPr>
        <w:pStyle w:val="Para3"/>
        <w:numPr>
          <w:ilvl w:val="0"/>
          <w:numId w:val="0"/>
        </w:numPr>
        <w:suppressLineNumbers/>
        <w:tabs>
          <w:tab w:val="clear" w:pos="1980"/>
        </w:tabs>
        <w:suppressAutoHyphens/>
        <w:spacing w:before="120" w:after="120"/>
        <w:rPr>
          <w:b/>
          <w:bCs/>
          <w:kern w:val="22"/>
          <w:szCs w:val="22"/>
          <w:lang w:val="ru-RU"/>
        </w:rPr>
      </w:pPr>
      <w:r w:rsidRPr="002A4D3B">
        <w:rPr>
          <w:b/>
          <w:bCs/>
          <w:kern w:val="22"/>
          <w:szCs w:val="22"/>
          <w:lang w:val="ru-RU"/>
        </w:rPr>
        <w:t>16.1</w:t>
      </w:r>
      <w:r w:rsidRPr="002A4D3B">
        <w:rPr>
          <w:b/>
          <w:bCs/>
          <w:kern w:val="22"/>
          <w:szCs w:val="22"/>
          <w:lang w:val="ru-RU"/>
        </w:rPr>
        <w:tab/>
      </w:r>
      <w:r w:rsidR="00FA19ED" w:rsidRPr="002A4D3B">
        <w:rPr>
          <w:b/>
          <w:bCs/>
          <w:kern w:val="22"/>
          <w:szCs w:val="22"/>
          <w:lang w:val="ru-RU"/>
        </w:rPr>
        <w:t xml:space="preserve">Представленное сопредседателями резюме обсуждения задачи 16 </w:t>
      </w:r>
    </w:p>
    <w:p w:rsidR="004621E0" w:rsidRPr="002A4D3B" w:rsidRDefault="004621E0" w:rsidP="004621E0">
      <w:pPr>
        <w:autoSpaceDE w:val="0"/>
        <w:autoSpaceDN w:val="0"/>
        <w:adjustRightInd w:val="0"/>
        <w:spacing w:after="120"/>
        <w:rPr>
          <w:rFonts w:eastAsiaTheme="minorHAnsi"/>
          <w:szCs w:val="22"/>
          <w:lang w:val="ru-RU"/>
        </w:rPr>
      </w:pPr>
      <w:r w:rsidRPr="002A4D3B">
        <w:rPr>
          <w:rFonts w:eastAsiaTheme="minorHAnsi"/>
          <w:szCs w:val="22"/>
          <w:lang w:val="ru-RU"/>
        </w:rPr>
        <w:t>1.</w:t>
      </w:r>
      <w:r w:rsidRPr="002A4D3B">
        <w:rPr>
          <w:rFonts w:eastAsiaTheme="minorHAnsi"/>
          <w:szCs w:val="22"/>
          <w:lang w:val="ru-RU"/>
        </w:rPr>
        <w:tab/>
        <w:t xml:space="preserve">Было </w:t>
      </w:r>
      <w:r w:rsidR="002165B7" w:rsidRPr="002A4D3B">
        <w:rPr>
          <w:rFonts w:eastAsiaTheme="minorHAnsi"/>
          <w:szCs w:val="22"/>
          <w:lang w:val="ru-RU"/>
        </w:rPr>
        <w:t>отмечено</w:t>
      </w:r>
      <w:r w:rsidRPr="002A4D3B">
        <w:rPr>
          <w:rFonts w:eastAsiaTheme="minorHAnsi"/>
          <w:szCs w:val="22"/>
          <w:lang w:val="ru-RU"/>
        </w:rPr>
        <w:t xml:space="preserve">, что </w:t>
      </w:r>
      <w:r w:rsidR="00085F60" w:rsidRPr="002A4D3B">
        <w:rPr>
          <w:rFonts w:eastAsiaTheme="minorHAnsi"/>
          <w:szCs w:val="22"/>
          <w:lang w:val="ru-RU"/>
        </w:rPr>
        <w:t>формулировка</w:t>
      </w:r>
      <w:r w:rsidRPr="002A4D3B">
        <w:rPr>
          <w:rFonts w:eastAsiaTheme="minorHAnsi"/>
          <w:szCs w:val="22"/>
          <w:lang w:val="ru-RU"/>
        </w:rPr>
        <w:t xml:space="preserve"> этой </w:t>
      </w:r>
      <w:r w:rsidR="002165B7" w:rsidRPr="002A4D3B">
        <w:rPr>
          <w:rFonts w:eastAsiaTheme="minorHAnsi"/>
          <w:szCs w:val="22"/>
          <w:lang w:val="ru-RU"/>
        </w:rPr>
        <w:t>задачи</w:t>
      </w:r>
      <w:r w:rsidRPr="002A4D3B">
        <w:rPr>
          <w:rFonts w:eastAsiaTheme="minorHAnsi"/>
          <w:szCs w:val="22"/>
          <w:lang w:val="ru-RU"/>
        </w:rPr>
        <w:t xml:space="preserve"> является предложением контактной группы по Картахенскому протоколу по биобезопасности и что термин </w:t>
      </w:r>
      <w:r w:rsidR="002165B7" w:rsidRPr="002A4D3B">
        <w:rPr>
          <w:rFonts w:eastAsiaTheme="minorHAnsi"/>
          <w:szCs w:val="22"/>
          <w:lang w:val="ru-RU"/>
        </w:rPr>
        <w:t>«</w:t>
      </w:r>
      <w:r w:rsidRPr="002A4D3B">
        <w:rPr>
          <w:rFonts w:eastAsiaTheme="minorHAnsi"/>
          <w:szCs w:val="22"/>
          <w:lang w:val="ru-RU"/>
        </w:rPr>
        <w:t>биотехнология</w:t>
      </w:r>
      <w:r w:rsidR="002165B7" w:rsidRPr="002A4D3B">
        <w:rPr>
          <w:rFonts w:eastAsiaTheme="minorHAnsi"/>
          <w:szCs w:val="22"/>
          <w:lang w:val="ru-RU"/>
        </w:rPr>
        <w:t>»</w:t>
      </w:r>
      <w:r w:rsidRPr="002A4D3B">
        <w:rPr>
          <w:rFonts w:eastAsiaTheme="minorHAnsi"/>
          <w:szCs w:val="22"/>
          <w:lang w:val="ru-RU"/>
        </w:rPr>
        <w:t xml:space="preserve"> был использован группой в качестве </w:t>
      </w:r>
      <w:r w:rsidR="002165B7" w:rsidRPr="002A4D3B">
        <w:rPr>
          <w:rFonts w:eastAsiaTheme="minorHAnsi"/>
          <w:szCs w:val="22"/>
          <w:lang w:val="ru-RU"/>
        </w:rPr>
        <w:t>временного термина</w:t>
      </w:r>
      <w:r w:rsidRPr="002A4D3B">
        <w:rPr>
          <w:rFonts w:eastAsiaTheme="minorHAnsi"/>
          <w:szCs w:val="22"/>
          <w:lang w:val="ru-RU"/>
        </w:rPr>
        <w:t xml:space="preserve"> в ожидании дальнейш</w:t>
      </w:r>
      <w:r w:rsidR="00085F60" w:rsidRPr="002A4D3B">
        <w:rPr>
          <w:rFonts w:eastAsiaTheme="minorHAnsi"/>
          <w:szCs w:val="22"/>
          <w:lang w:val="ru-RU"/>
        </w:rPr>
        <w:t>их дискуссий</w:t>
      </w:r>
      <w:r w:rsidRPr="002A4D3B">
        <w:rPr>
          <w:rFonts w:eastAsiaTheme="minorHAnsi"/>
          <w:szCs w:val="22"/>
          <w:lang w:val="ru-RU"/>
        </w:rPr>
        <w:t>.</w:t>
      </w:r>
    </w:p>
    <w:p w:rsidR="004621E0" w:rsidRPr="002A4D3B" w:rsidRDefault="004621E0" w:rsidP="004621E0">
      <w:pPr>
        <w:autoSpaceDE w:val="0"/>
        <w:autoSpaceDN w:val="0"/>
        <w:adjustRightInd w:val="0"/>
        <w:spacing w:after="120"/>
        <w:rPr>
          <w:rFonts w:eastAsiaTheme="minorHAnsi"/>
          <w:szCs w:val="22"/>
          <w:lang w:val="ru-RU"/>
        </w:rPr>
      </w:pPr>
      <w:r w:rsidRPr="002A4D3B">
        <w:rPr>
          <w:rFonts w:eastAsiaTheme="minorHAnsi"/>
          <w:szCs w:val="22"/>
          <w:lang w:val="ru-RU"/>
        </w:rPr>
        <w:t>2.</w:t>
      </w:r>
      <w:r w:rsidRPr="002A4D3B">
        <w:rPr>
          <w:rFonts w:eastAsiaTheme="minorHAnsi"/>
          <w:szCs w:val="22"/>
          <w:lang w:val="ru-RU"/>
        </w:rPr>
        <w:tab/>
        <w:t xml:space="preserve">Некоторые </w:t>
      </w:r>
      <w:r w:rsidR="004834BE" w:rsidRPr="002A4D3B">
        <w:rPr>
          <w:rFonts w:eastAsiaTheme="minorHAnsi"/>
          <w:szCs w:val="22"/>
          <w:lang w:val="ru-RU"/>
        </w:rPr>
        <w:t>участники</w:t>
      </w:r>
      <w:r w:rsidRPr="002A4D3B">
        <w:rPr>
          <w:rFonts w:eastAsiaTheme="minorHAnsi"/>
          <w:szCs w:val="22"/>
          <w:lang w:val="ru-RU"/>
        </w:rPr>
        <w:t xml:space="preserve"> заявили, что они поддерживают формулировку задачи 16 в ее нынешнем виде. </w:t>
      </w:r>
    </w:p>
    <w:p w:rsidR="004621E0" w:rsidRPr="002A4D3B" w:rsidRDefault="004621E0" w:rsidP="004621E0">
      <w:pPr>
        <w:autoSpaceDE w:val="0"/>
        <w:autoSpaceDN w:val="0"/>
        <w:adjustRightInd w:val="0"/>
        <w:spacing w:after="120"/>
        <w:rPr>
          <w:rFonts w:eastAsiaTheme="minorHAnsi"/>
          <w:szCs w:val="22"/>
          <w:lang w:val="ru-RU"/>
        </w:rPr>
      </w:pPr>
      <w:r w:rsidRPr="002A4D3B">
        <w:rPr>
          <w:rFonts w:eastAsiaTheme="minorHAnsi"/>
          <w:szCs w:val="22"/>
          <w:lang w:val="ru-RU"/>
        </w:rPr>
        <w:t>3.</w:t>
      </w:r>
      <w:r w:rsidRPr="002A4D3B">
        <w:rPr>
          <w:rFonts w:eastAsiaTheme="minorHAnsi"/>
          <w:szCs w:val="22"/>
          <w:lang w:val="ru-RU"/>
        </w:rPr>
        <w:tab/>
        <w:t xml:space="preserve">Некоторые </w:t>
      </w:r>
      <w:r w:rsidR="004834BE" w:rsidRPr="002A4D3B">
        <w:rPr>
          <w:rFonts w:eastAsiaTheme="minorHAnsi"/>
          <w:szCs w:val="22"/>
          <w:lang w:val="ru-RU"/>
        </w:rPr>
        <w:t xml:space="preserve">участники </w:t>
      </w:r>
      <w:r w:rsidRPr="002A4D3B">
        <w:rPr>
          <w:rFonts w:eastAsiaTheme="minorHAnsi"/>
          <w:szCs w:val="22"/>
          <w:lang w:val="ru-RU"/>
        </w:rPr>
        <w:t xml:space="preserve">заявили, что эта </w:t>
      </w:r>
      <w:r w:rsidR="00823893" w:rsidRPr="002A4D3B">
        <w:rPr>
          <w:rFonts w:eastAsiaTheme="minorHAnsi"/>
          <w:szCs w:val="22"/>
          <w:lang w:val="ru-RU"/>
        </w:rPr>
        <w:t>задача</w:t>
      </w:r>
      <w:r w:rsidRPr="002A4D3B">
        <w:rPr>
          <w:rFonts w:eastAsiaTheme="minorHAnsi"/>
          <w:szCs w:val="22"/>
          <w:lang w:val="ru-RU"/>
        </w:rPr>
        <w:t xml:space="preserve"> должна </w:t>
      </w:r>
      <w:r w:rsidR="00786672">
        <w:rPr>
          <w:rFonts w:eastAsiaTheme="minorHAnsi"/>
          <w:szCs w:val="22"/>
          <w:lang w:val="ru-RU"/>
        </w:rPr>
        <w:t xml:space="preserve">быть </w:t>
      </w:r>
      <w:r w:rsidR="00907A95" w:rsidRPr="002A4D3B">
        <w:rPr>
          <w:rFonts w:eastAsiaTheme="minorHAnsi"/>
          <w:szCs w:val="22"/>
          <w:lang w:val="ru-RU"/>
        </w:rPr>
        <w:t>согласов</w:t>
      </w:r>
      <w:r w:rsidR="00786672">
        <w:rPr>
          <w:rFonts w:eastAsiaTheme="minorHAnsi"/>
          <w:szCs w:val="22"/>
          <w:lang w:val="ru-RU"/>
        </w:rPr>
        <w:t>ана</w:t>
      </w:r>
      <w:r w:rsidR="00907A95" w:rsidRPr="002A4D3B">
        <w:rPr>
          <w:rFonts w:eastAsiaTheme="minorHAnsi"/>
          <w:szCs w:val="22"/>
          <w:lang w:val="ru-RU"/>
        </w:rPr>
        <w:t xml:space="preserve"> со</w:t>
      </w:r>
      <w:r w:rsidRPr="002A4D3B">
        <w:rPr>
          <w:rFonts w:eastAsiaTheme="minorHAnsi"/>
          <w:szCs w:val="22"/>
          <w:lang w:val="ru-RU"/>
        </w:rPr>
        <w:t xml:space="preserve"> статьям</w:t>
      </w:r>
      <w:r w:rsidR="00907A95" w:rsidRPr="002A4D3B">
        <w:rPr>
          <w:rFonts w:eastAsiaTheme="minorHAnsi"/>
          <w:szCs w:val="22"/>
          <w:lang w:val="ru-RU"/>
        </w:rPr>
        <w:t>и</w:t>
      </w:r>
      <w:r w:rsidRPr="002A4D3B">
        <w:rPr>
          <w:rFonts w:eastAsiaTheme="minorHAnsi"/>
          <w:szCs w:val="22"/>
          <w:lang w:val="ru-RU"/>
        </w:rPr>
        <w:t xml:space="preserve"> 16 и 19 Конвенции, а также признавать позитивный вклад в достижение целей Конвенции и, в частности, совместное использование выгод, получаемых в результате применения биотехнологий (</w:t>
      </w:r>
      <w:r w:rsidR="00CF2A59" w:rsidRPr="002A4D3B">
        <w:rPr>
          <w:rFonts w:eastAsiaTheme="minorHAnsi"/>
          <w:szCs w:val="22"/>
          <w:lang w:val="ru-RU"/>
        </w:rPr>
        <w:t xml:space="preserve">связь с </w:t>
      </w:r>
      <w:r w:rsidRPr="002A4D3B">
        <w:rPr>
          <w:rFonts w:eastAsiaTheme="minorHAnsi"/>
          <w:szCs w:val="22"/>
          <w:lang w:val="ru-RU"/>
        </w:rPr>
        <w:t>цифровой информаци</w:t>
      </w:r>
      <w:r w:rsidR="00CF2A59" w:rsidRPr="002A4D3B">
        <w:rPr>
          <w:rFonts w:eastAsiaTheme="minorHAnsi"/>
          <w:szCs w:val="22"/>
          <w:lang w:val="ru-RU"/>
        </w:rPr>
        <w:t>ей</w:t>
      </w:r>
      <w:r w:rsidRPr="002A4D3B">
        <w:rPr>
          <w:rFonts w:eastAsiaTheme="minorHAnsi"/>
          <w:szCs w:val="22"/>
          <w:lang w:val="ru-RU"/>
        </w:rPr>
        <w:t xml:space="preserve"> о последовательностях и совместное использование </w:t>
      </w:r>
      <w:r w:rsidR="00CF2A59" w:rsidRPr="002A4D3B">
        <w:rPr>
          <w:rFonts w:eastAsiaTheme="minorHAnsi"/>
          <w:szCs w:val="22"/>
          <w:lang w:val="ru-RU"/>
        </w:rPr>
        <w:t xml:space="preserve">вытекающих из этого </w:t>
      </w:r>
      <w:r w:rsidRPr="002A4D3B">
        <w:rPr>
          <w:rFonts w:eastAsiaTheme="minorHAnsi"/>
          <w:szCs w:val="22"/>
          <w:lang w:val="ru-RU"/>
        </w:rPr>
        <w:t>выгод).</w:t>
      </w:r>
    </w:p>
    <w:p w:rsidR="004621E0" w:rsidRPr="002A4D3B" w:rsidRDefault="004621E0" w:rsidP="004621E0">
      <w:pPr>
        <w:autoSpaceDE w:val="0"/>
        <w:autoSpaceDN w:val="0"/>
        <w:adjustRightInd w:val="0"/>
        <w:spacing w:after="120"/>
        <w:rPr>
          <w:rFonts w:eastAsiaTheme="minorHAnsi"/>
          <w:szCs w:val="22"/>
          <w:lang w:val="ru-RU"/>
        </w:rPr>
      </w:pPr>
      <w:r w:rsidRPr="002A4D3B">
        <w:rPr>
          <w:rFonts w:eastAsiaTheme="minorHAnsi"/>
          <w:szCs w:val="22"/>
          <w:lang w:val="ru-RU"/>
        </w:rPr>
        <w:t>4.</w:t>
      </w:r>
      <w:r w:rsidRPr="002A4D3B">
        <w:rPr>
          <w:rFonts w:eastAsiaTheme="minorHAnsi"/>
          <w:szCs w:val="22"/>
          <w:lang w:val="ru-RU"/>
        </w:rPr>
        <w:tab/>
        <w:t xml:space="preserve">Некоторые </w:t>
      </w:r>
      <w:r w:rsidR="00907A95" w:rsidRPr="002A4D3B">
        <w:rPr>
          <w:rFonts w:eastAsiaTheme="minorHAnsi"/>
          <w:szCs w:val="22"/>
          <w:lang w:val="ru-RU"/>
        </w:rPr>
        <w:t xml:space="preserve">участники </w:t>
      </w:r>
      <w:r w:rsidRPr="002A4D3B">
        <w:rPr>
          <w:rFonts w:eastAsiaTheme="minorHAnsi"/>
          <w:szCs w:val="22"/>
          <w:lang w:val="ru-RU"/>
        </w:rPr>
        <w:t xml:space="preserve">отметили, что </w:t>
      </w:r>
      <w:r w:rsidR="00907A95" w:rsidRPr="002A4D3B">
        <w:rPr>
          <w:rFonts w:eastAsiaTheme="minorHAnsi"/>
          <w:szCs w:val="22"/>
          <w:lang w:val="ru-RU"/>
        </w:rPr>
        <w:t>задача</w:t>
      </w:r>
      <w:r w:rsidRPr="002A4D3B">
        <w:rPr>
          <w:rFonts w:eastAsiaTheme="minorHAnsi"/>
          <w:szCs w:val="22"/>
          <w:lang w:val="ru-RU"/>
        </w:rPr>
        <w:t xml:space="preserve"> должна охватывать позитивные аспекты биотехнологи</w:t>
      </w:r>
      <w:r w:rsidR="00907A95" w:rsidRPr="002A4D3B">
        <w:rPr>
          <w:rFonts w:eastAsiaTheme="minorHAnsi"/>
          <w:szCs w:val="22"/>
          <w:lang w:val="ru-RU"/>
        </w:rPr>
        <w:t>й</w:t>
      </w:r>
      <w:r w:rsidRPr="002A4D3B">
        <w:rPr>
          <w:rFonts w:eastAsiaTheme="minorHAnsi"/>
          <w:szCs w:val="22"/>
          <w:lang w:val="ru-RU"/>
        </w:rPr>
        <w:t xml:space="preserve">, включая </w:t>
      </w:r>
      <w:r w:rsidR="00D45F2D">
        <w:rPr>
          <w:rFonts w:eastAsiaTheme="minorHAnsi"/>
          <w:szCs w:val="22"/>
          <w:lang w:val="ru-RU"/>
        </w:rPr>
        <w:t>поощрение</w:t>
      </w:r>
      <w:r w:rsidRPr="002A4D3B">
        <w:rPr>
          <w:rFonts w:eastAsiaTheme="minorHAnsi"/>
          <w:szCs w:val="22"/>
          <w:lang w:val="ru-RU"/>
        </w:rPr>
        <w:t xml:space="preserve"> биоэкономики, а некоторые </w:t>
      </w:r>
      <w:r w:rsidR="00C05CF4" w:rsidRPr="002A4D3B">
        <w:rPr>
          <w:rFonts w:eastAsiaTheme="minorHAnsi"/>
          <w:szCs w:val="22"/>
          <w:lang w:val="ru-RU"/>
        </w:rPr>
        <w:t xml:space="preserve">участники </w:t>
      </w:r>
      <w:r w:rsidRPr="002A4D3B">
        <w:rPr>
          <w:rFonts w:eastAsiaTheme="minorHAnsi"/>
          <w:szCs w:val="22"/>
          <w:lang w:val="ru-RU"/>
        </w:rPr>
        <w:t xml:space="preserve">заявили, что </w:t>
      </w:r>
      <w:r w:rsidR="00C05CF4" w:rsidRPr="002A4D3B">
        <w:rPr>
          <w:rFonts w:eastAsiaTheme="minorHAnsi"/>
          <w:szCs w:val="22"/>
          <w:lang w:val="ru-RU"/>
        </w:rPr>
        <w:t xml:space="preserve">необходимо включить </w:t>
      </w:r>
      <w:r w:rsidRPr="002A4D3B">
        <w:rPr>
          <w:rFonts w:eastAsiaTheme="minorHAnsi"/>
          <w:szCs w:val="22"/>
          <w:lang w:val="ru-RU"/>
        </w:rPr>
        <w:t>оценк</w:t>
      </w:r>
      <w:r w:rsidR="00C05CF4" w:rsidRPr="002A4D3B">
        <w:rPr>
          <w:rFonts w:eastAsiaTheme="minorHAnsi"/>
          <w:szCs w:val="22"/>
          <w:lang w:val="ru-RU"/>
        </w:rPr>
        <w:t>у</w:t>
      </w:r>
      <w:r w:rsidRPr="002A4D3B">
        <w:rPr>
          <w:rFonts w:eastAsiaTheme="minorHAnsi"/>
          <w:szCs w:val="22"/>
          <w:lang w:val="ru-RU"/>
        </w:rPr>
        <w:t xml:space="preserve"> рисков в качестве одного из компонентов этой </w:t>
      </w:r>
      <w:r w:rsidR="00C05CF4" w:rsidRPr="002A4D3B">
        <w:rPr>
          <w:rFonts w:eastAsiaTheme="minorHAnsi"/>
          <w:szCs w:val="22"/>
          <w:lang w:val="ru-RU"/>
        </w:rPr>
        <w:t>задачи</w:t>
      </w:r>
      <w:r w:rsidRPr="002A4D3B">
        <w:rPr>
          <w:rFonts w:eastAsiaTheme="minorHAnsi"/>
          <w:szCs w:val="22"/>
          <w:lang w:val="ru-RU"/>
        </w:rPr>
        <w:t>. Было отмечено, что оценка рисков должна основываться на научном анализе и соответствовать нормам международного права.</w:t>
      </w:r>
    </w:p>
    <w:p w:rsidR="004621E0" w:rsidRPr="002A4D3B" w:rsidRDefault="004621E0" w:rsidP="004621E0">
      <w:pPr>
        <w:autoSpaceDE w:val="0"/>
        <w:autoSpaceDN w:val="0"/>
        <w:adjustRightInd w:val="0"/>
        <w:spacing w:after="120"/>
        <w:rPr>
          <w:rFonts w:eastAsiaTheme="minorHAnsi"/>
          <w:szCs w:val="22"/>
          <w:lang w:val="ru-RU"/>
        </w:rPr>
      </w:pPr>
      <w:r w:rsidRPr="002A4D3B">
        <w:rPr>
          <w:rFonts w:eastAsiaTheme="minorHAnsi"/>
          <w:szCs w:val="22"/>
          <w:lang w:val="ru-RU"/>
        </w:rPr>
        <w:lastRenderedPageBreak/>
        <w:t>5.</w:t>
      </w:r>
      <w:r w:rsidRPr="002A4D3B">
        <w:rPr>
          <w:rFonts w:eastAsiaTheme="minorHAnsi"/>
          <w:szCs w:val="22"/>
          <w:lang w:val="ru-RU"/>
        </w:rPr>
        <w:tab/>
        <w:t xml:space="preserve">Некоторые </w:t>
      </w:r>
      <w:r w:rsidR="003268C9" w:rsidRPr="002A4D3B">
        <w:rPr>
          <w:rFonts w:eastAsiaTheme="minorHAnsi"/>
          <w:szCs w:val="22"/>
          <w:lang w:val="ru-RU"/>
        </w:rPr>
        <w:t xml:space="preserve">участники </w:t>
      </w:r>
      <w:r w:rsidRPr="002A4D3B">
        <w:rPr>
          <w:rFonts w:eastAsiaTheme="minorHAnsi"/>
          <w:szCs w:val="22"/>
          <w:lang w:val="ru-RU"/>
        </w:rPr>
        <w:t xml:space="preserve">отметили, что </w:t>
      </w:r>
      <w:r w:rsidR="0029147B">
        <w:rPr>
          <w:rFonts w:eastAsiaTheme="minorHAnsi"/>
          <w:szCs w:val="22"/>
          <w:lang w:val="ru-RU"/>
        </w:rPr>
        <w:t xml:space="preserve">в </w:t>
      </w:r>
      <w:r w:rsidR="003268C9" w:rsidRPr="002A4D3B">
        <w:rPr>
          <w:rFonts w:eastAsiaTheme="minorHAnsi"/>
          <w:szCs w:val="22"/>
          <w:lang w:val="ru-RU"/>
        </w:rPr>
        <w:t>задач</w:t>
      </w:r>
      <w:r w:rsidR="0029147B">
        <w:rPr>
          <w:rFonts w:eastAsiaTheme="minorHAnsi"/>
          <w:szCs w:val="22"/>
          <w:lang w:val="ru-RU"/>
        </w:rPr>
        <w:t>е необходимо уделить приоритетное внимание</w:t>
      </w:r>
      <w:r w:rsidRPr="002A4D3B">
        <w:rPr>
          <w:rFonts w:eastAsiaTheme="minorHAnsi"/>
          <w:szCs w:val="22"/>
          <w:lang w:val="ru-RU"/>
        </w:rPr>
        <w:t xml:space="preserve"> </w:t>
      </w:r>
      <w:r w:rsidR="003268C9" w:rsidRPr="002A4D3B">
        <w:rPr>
          <w:rFonts w:eastAsiaTheme="minorHAnsi"/>
          <w:szCs w:val="22"/>
          <w:lang w:val="ru-RU"/>
        </w:rPr>
        <w:t>вопрос</w:t>
      </w:r>
      <w:r w:rsidR="0029147B">
        <w:rPr>
          <w:rFonts w:eastAsiaTheme="minorHAnsi"/>
          <w:szCs w:val="22"/>
          <w:lang w:val="ru-RU"/>
        </w:rPr>
        <w:t>у</w:t>
      </w:r>
      <w:r w:rsidR="003268C9" w:rsidRPr="002A4D3B">
        <w:rPr>
          <w:rFonts w:eastAsiaTheme="minorHAnsi"/>
          <w:szCs w:val="22"/>
          <w:lang w:val="ru-RU"/>
        </w:rPr>
        <w:t xml:space="preserve"> </w:t>
      </w:r>
      <w:r w:rsidRPr="002A4D3B">
        <w:rPr>
          <w:rFonts w:eastAsiaTheme="minorHAnsi"/>
          <w:szCs w:val="22"/>
          <w:lang w:val="ru-RU"/>
        </w:rPr>
        <w:t>би</w:t>
      </w:r>
      <w:r w:rsidR="003268C9" w:rsidRPr="002A4D3B">
        <w:rPr>
          <w:rFonts w:eastAsiaTheme="minorHAnsi"/>
          <w:szCs w:val="22"/>
          <w:lang w:val="ru-RU"/>
        </w:rPr>
        <w:t>обезопасности, отражая статью 8 </w:t>
      </w:r>
      <w:r w:rsidRPr="002A4D3B">
        <w:rPr>
          <w:rFonts w:eastAsiaTheme="minorHAnsi"/>
          <w:szCs w:val="22"/>
          <w:lang w:val="ru-RU"/>
        </w:rPr>
        <w:t xml:space="preserve">g) Конвенции, в то время как другие </w:t>
      </w:r>
      <w:r w:rsidR="003268C9" w:rsidRPr="002A4D3B">
        <w:rPr>
          <w:rFonts w:eastAsiaTheme="minorHAnsi"/>
          <w:szCs w:val="22"/>
          <w:lang w:val="ru-RU"/>
        </w:rPr>
        <w:t xml:space="preserve">участники </w:t>
      </w:r>
      <w:r w:rsidRPr="002A4D3B">
        <w:rPr>
          <w:rFonts w:eastAsiaTheme="minorHAnsi"/>
          <w:szCs w:val="22"/>
          <w:lang w:val="ru-RU"/>
        </w:rPr>
        <w:t xml:space="preserve">заявили, что </w:t>
      </w:r>
      <w:r w:rsidR="003268C9" w:rsidRPr="002A4D3B">
        <w:rPr>
          <w:rFonts w:eastAsiaTheme="minorHAnsi"/>
          <w:szCs w:val="22"/>
          <w:lang w:val="ru-RU"/>
        </w:rPr>
        <w:t>эта задача</w:t>
      </w:r>
      <w:r w:rsidRPr="002A4D3B">
        <w:rPr>
          <w:rFonts w:eastAsiaTheme="minorHAnsi"/>
          <w:szCs w:val="22"/>
          <w:lang w:val="ru-RU"/>
        </w:rPr>
        <w:t xml:space="preserve"> </w:t>
      </w:r>
      <w:r w:rsidR="00FA0F1F" w:rsidRPr="002A4D3B">
        <w:rPr>
          <w:rFonts w:eastAsiaTheme="minorHAnsi"/>
          <w:szCs w:val="22"/>
          <w:lang w:val="ru-RU"/>
        </w:rPr>
        <w:t xml:space="preserve">должна </w:t>
      </w:r>
      <w:r w:rsidR="00CC1BD8" w:rsidRPr="002A4D3B">
        <w:rPr>
          <w:rFonts w:eastAsiaTheme="minorHAnsi"/>
          <w:szCs w:val="22"/>
          <w:lang w:val="ru-RU"/>
        </w:rPr>
        <w:t xml:space="preserve">охватывать </w:t>
      </w:r>
      <w:r w:rsidRPr="002A4D3B">
        <w:rPr>
          <w:rFonts w:eastAsiaTheme="minorHAnsi"/>
          <w:szCs w:val="22"/>
          <w:lang w:val="ru-RU"/>
        </w:rPr>
        <w:t>более широк</w:t>
      </w:r>
      <w:r w:rsidR="00125116" w:rsidRPr="002A4D3B">
        <w:rPr>
          <w:rFonts w:eastAsiaTheme="minorHAnsi"/>
          <w:szCs w:val="22"/>
          <w:lang w:val="ru-RU"/>
        </w:rPr>
        <w:t>ий спектр вопросов</w:t>
      </w:r>
      <w:r w:rsidRPr="002A4D3B">
        <w:rPr>
          <w:rFonts w:eastAsiaTheme="minorHAnsi"/>
          <w:szCs w:val="22"/>
          <w:lang w:val="ru-RU"/>
        </w:rPr>
        <w:t>, чем биобезопасность.</w:t>
      </w:r>
    </w:p>
    <w:p w:rsidR="004621E0" w:rsidRPr="002A4D3B" w:rsidRDefault="004621E0" w:rsidP="004621E0">
      <w:pPr>
        <w:autoSpaceDE w:val="0"/>
        <w:autoSpaceDN w:val="0"/>
        <w:adjustRightInd w:val="0"/>
        <w:spacing w:after="120"/>
        <w:rPr>
          <w:rFonts w:eastAsiaTheme="minorHAnsi"/>
          <w:szCs w:val="22"/>
          <w:lang w:val="ru-RU"/>
        </w:rPr>
      </w:pPr>
      <w:r w:rsidRPr="002A4D3B">
        <w:rPr>
          <w:rFonts w:eastAsiaTheme="minorHAnsi"/>
          <w:szCs w:val="22"/>
          <w:lang w:val="ru-RU"/>
        </w:rPr>
        <w:t>6.</w:t>
      </w:r>
      <w:r w:rsidRPr="002A4D3B">
        <w:rPr>
          <w:rFonts w:eastAsiaTheme="minorHAnsi"/>
          <w:szCs w:val="22"/>
          <w:lang w:val="ru-RU"/>
        </w:rPr>
        <w:tab/>
        <w:t xml:space="preserve">Другие </w:t>
      </w:r>
      <w:r w:rsidR="00125116" w:rsidRPr="002A4D3B">
        <w:rPr>
          <w:rFonts w:eastAsiaTheme="minorHAnsi"/>
          <w:szCs w:val="22"/>
          <w:lang w:val="ru-RU"/>
        </w:rPr>
        <w:t xml:space="preserve">участники </w:t>
      </w:r>
      <w:r w:rsidRPr="002A4D3B">
        <w:rPr>
          <w:rFonts w:eastAsiaTheme="minorHAnsi"/>
          <w:szCs w:val="22"/>
          <w:lang w:val="ru-RU"/>
        </w:rPr>
        <w:t>отметили, что эт</w:t>
      </w:r>
      <w:r w:rsidR="00125116" w:rsidRPr="002A4D3B">
        <w:rPr>
          <w:rFonts w:eastAsiaTheme="minorHAnsi"/>
          <w:szCs w:val="22"/>
          <w:lang w:val="ru-RU"/>
        </w:rPr>
        <w:t>а задача</w:t>
      </w:r>
      <w:r w:rsidRPr="002A4D3B">
        <w:rPr>
          <w:rFonts w:eastAsiaTheme="minorHAnsi"/>
          <w:szCs w:val="22"/>
          <w:lang w:val="ru-RU"/>
        </w:rPr>
        <w:t xml:space="preserve"> и е</w:t>
      </w:r>
      <w:r w:rsidR="00125116" w:rsidRPr="002A4D3B">
        <w:rPr>
          <w:rFonts w:eastAsiaTheme="minorHAnsi"/>
          <w:szCs w:val="22"/>
          <w:lang w:val="ru-RU"/>
        </w:rPr>
        <w:t>е</w:t>
      </w:r>
      <w:r w:rsidRPr="002A4D3B">
        <w:rPr>
          <w:rFonts w:eastAsiaTheme="minorHAnsi"/>
          <w:szCs w:val="22"/>
          <w:lang w:val="ru-RU"/>
        </w:rPr>
        <w:t xml:space="preserve"> </w:t>
      </w:r>
      <w:r w:rsidR="00D45F2D">
        <w:rPr>
          <w:rFonts w:eastAsiaTheme="minorHAnsi"/>
          <w:szCs w:val="22"/>
          <w:lang w:val="ru-RU"/>
        </w:rPr>
        <w:t>индикаторы</w:t>
      </w:r>
      <w:r w:rsidRPr="002A4D3B">
        <w:rPr>
          <w:rFonts w:eastAsiaTheme="minorHAnsi"/>
          <w:szCs w:val="22"/>
          <w:lang w:val="ru-RU"/>
        </w:rPr>
        <w:t xml:space="preserve"> имеют отношение к Картахенскому протоколу, и предложили заменить слово </w:t>
      </w:r>
      <w:r w:rsidR="00125116" w:rsidRPr="002A4D3B">
        <w:rPr>
          <w:rFonts w:eastAsiaTheme="minorHAnsi"/>
          <w:szCs w:val="22"/>
          <w:lang w:val="ru-RU"/>
        </w:rPr>
        <w:t>«</w:t>
      </w:r>
      <w:r w:rsidRPr="002A4D3B">
        <w:rPr>
          <w:rFonts w:eastAsiaTheme="minorHAnsi"/>
          <w:szCs w:val="22"/>
          <w:lang w:val="ru-RU"/>
        </w:rPr>
        <w:t>биотехнологи</w:t>
      </w:r>
      <w:r w:rsidR="00125116" w:rsidRPr="002A4D3B">
        <w:rPr>
          <w:rFonts w:eastAsiaTheme="minorHAnsi"/>
          <w:szCs w:val="22"/>
          <w:lang w:val="ru-RU"/>
        </w:rPr>
        <w:t>и»</w:t>
      </w:r>
      <w:r w:rsidRPr="002A4D3B">
        <w:rPr>
          <w:rFonts w:eastAsiaTheme="minorHAnsi"/>
          <w:szCs w:val="22"/>
          <w:lang w:val="ru-RU"/>
        </w:rPr>
        <w:t xml:space="preserve"> словом </w:t>
      </w:r>
      <w:r w:rsidR="00125116" w:rsidRPr="002A4D3B">
        <w:rPr>
          <w:rFonts w:eastAsiaTheme="minorHAnsi"/>
          <w:szCs w:val="22"/>
          <w:lang w:val="ru-RU"/>
        </w:rPr>
        <w:t>«</w:t>
      </w:r>
      <w:r w:rsidRPr="002A4D3B">
        <w:rPr>
          <w:rFonts w:eastAsiaTheme="minorHAnsi"/>
          <w:szCs w:val="22"/>
          <w:lang w:val="ru-RU"/>
        </w:rPr>
        <w:t>современн</w:t>
      </w:r>
      <w:r w:rsidR="00125116" w:rsidRPr="002A4D3B">
        <w:rPr>
          <w:rFonts w:eastAsiaTheme="minorHAnsi"/>
          <w:szCs w:val="22"/>
          <w:lang w:val="ru-RU"/>
        </w:rPr>
        <w:t>ые</w:t>
      </w:r>
      <w:r w:rsidRPr="002A4D3B">
        <w:rPr>
          <w:rFonts w:eastAsiaTheme="minorHAnsi"/>
          <w:szCs w:val="22"/>
          <w:lang w:val="ru-RU"/>
        </w:rPr>
        <w:t xml:space="preserve"> биотехнологи</w:t>
      </w:r>
      <w:r w:rsidR="00125116" w:rsidRPr="002A4D3B">
        <w:rPr>
          <w:rFonts w:eastAsiaTheme="minorHAnsi"/>
          <w:szCs w:val="22"/>
          <w:lang w:val="ru-RU"/>
        </w:rPr>
        <w:t>и»</w:t>
      </w:r>
      <w:r w:rsidRPr="002A4D3B">
        <w:rPr>
          <w:rFonts w:eastAsiaTheme="minorHAnsi"/>
          <w:szCs w:val="22"/>
          <w:lang w:val="ru-RU"/>
        </w:rPr>
        <w:t>, как оно определено в Картахенском протоколе, или уточнить тип биотехнологи</w:t>
      </w:r>
      <w:r w:rsidR="00125116" w:rsidRPr="002A4D3B">
        <w:rPr>
          <w:rFonts w:eastAsiaTheme="minorHAnsi"/>
          <w:szCs w:val="22"/>
          <w:lang w:val="ru-RU"/>
        </w:rPr>
        <w:t>й</w:t>
      </w:r>
      <w:r w:rsidRPr="002A4D3B">
        <w:rPr>
          <w:rFonts w:eastAsiaTheme="minorHAnsi"/>
          <w:szCs w:val="22"/>
          <w:lang w:val="ru-RU"/>
        </w:rPr>
        <w:t xml:space="preserve">, </w:t>
      </w:r>
      <w:r w:rsidR="00B95990" w:rsidRPr="002A4D3B">
        <w:rPr>
          <w:rFonts w:eastAsiaTheme="minorHAnsi"/>
          <w:szCs w:val="22"/>
          <w:lang w:val="ru-RU"/>
        </w:rPr>
        <w:t xml:space="preserve">которого </w:t>
      </w:r>
      <w:proofErr w:type="gramStart"/>
      <w:r w:rsidR="00B95990" w:rsidRPr="002A4D3B">
        <w:rPr>
          <w:rFonts w:eastAsiaTheme="minorHAnsi"/>
          <w:szCs w:val="22"/>
          <w:lang w:val="ru-RU"/>
        </w:rPr>
        <w:t>касается</w:t>
      </w:r>
      <w:proofErr w:type="gramEnd"/>
      <w:r w:rsidRPr="002A4D3B">
        <w:rPr>
          <w:rFonts w:eastAsiaTheme="minorHAnsi"/>
          <w:szCs w:val="22"/>
          <w:lang w:val="ru-RU"/>
        </w:rPr>
        <w:t xml:space="preserve"> этот проект </w:t>
      </w:r>
      <w:r w:rsidR="00B95990" w:rsidRPr="002A4D3B">
        <w:rPr>
          <w:rFonts w:eastAsiaTheme="minorHAnsi"/>
          <w:szCs w:val="22"/>
          <w:lang w:val="ru-RU"/>
        </w:rPr>
        <w:t>задачи</w:t>
      </w:r>
      <w:r w:rsidRPr="002A4D3B">
        <w:rPr>
          <w:rFonts w:eastAsiaTheme="minorHAnsi"/>
          <w:szCs w:val="22"/>
          <w:lang w:val="ru-RU"/>
        </w:rPr>
        <w:t xml:space="preserve">. </w:t>
      </w:r>
      <w:r w:rsidR="00B95990" w:rsidRPr="002A4D3B">
        <w:rPr>
          <w:rFonts w:eastAsiaTheme="minorHAnsi"/>
          <w:szCs w:val="22"/>
          <w:lang w:val="ru-RU"/>
        </w:rPr>
        <w:t>Д</w:t>
      </w:r>
      <w:r w:rsidRPr="002A4D3B">
        <w:rPr>
          <w:rFonts w:eastAsiaTheme="minorHAnsi"/>
          <w:szCs w:val="22"/>
          <w:lang w:val="ru-RU"/>
        </w:rPr>
        <w:t xml:space="preserve">ругие </w:t>
      </w:r>
      <w:r w:rsidR="00B95990" w:rsidRPr="002A4D3B">
        <w:rPr>
          <w:rFonts w:eastAsiaTheme="minorHAnsi"/>
          <w:szCs w:val="22"/>
          <w:lang w:val="ru-RU"/>
        </w:rPr>
        <w:t xml:space="preserve">участники </w:t>
      </w:r>
      <w:r w:rsidRPr="002A4D3B">
        <w:rPr>
          <w:rFonts w:eastAsiaTheme="minorHAnsi"/>
          <w:szCs w:val="22"/>
          <w:lang w:val="ru-RU"/>
        </w:rPr>
        <w:t xml:space="preserve">заявили, что </w:t>
      </w:r>
      <w:r w:rsidR="00E11676">
        <w:rPr>
          <w:rFonts w:eastAsiaTheme="minorHAnsi"/>
          <w:szCs w:val="22"/>
          <w:lang w:val="ru-RU"/>
        </w:rPr>
        <w:t xml:space="preserve">данная </w:t>
      </w:r>
      <w:r w:rsidR="00B95990" w:rsidRPr="002A4D3B">
        <w:rPr>
          <w:rFonts w:eastAsiaTheme="minorHAnsi"/>
          <w:szCs w:val="22"/>
          <w:lang w:val="ru-RU"/>
        </w:rPr>
        <w:t>задача</w:t>
      </w:r>
      <w:r w:rsidRPr="002A4D3B">
        <w:rPr>
          <w:rFonts w:eastAsiaTheme="minorHAnsi"/>
          <w:szCs w:val="22"/>
          <w:lang w:val="ru-RU"/>
        </w:rPr>
        <w:t xml:space="preserve"> не ограничивается Картахенским протоколом и должна рассматриваться в рамках Конвенции, в том числе в отношении синтетической биологии и других новых и возникающих технологий. Другие </w:t>
      </w:r>
      <w:r w:rsidR="0065732B" w:rsidRPr="002A4D3B">
        <w:rPr>
          <w:rFonts w:eastAsiaTheme="minorHAnsi"/>
          <w:szCs w:val="22"/>
          <w:lang w:val="ru-RU"/>
        </w:rPr>
        <w:t xml:space="preserve">участники </w:t>
      </w:r>
      <w:r w:rsidRPr="002A4D3B">
        <w:rPr>
          <w:rFonts w:eastAsiaTheme="minorHAnsi"/>
          <w:szCs w:val="22"/>
          <w:lang w:val="ru-RU"/>
        </w:rPr>
        <w:t>отметили, что обсуждение вопроса о том, является ли синтетическая биология новым и возникающим вопросом в рамках Конвенции, все еще продолжается.</w:t>
      </w:r>
    </w:p>
    <w:p w:rsidR="004621E0" w:rsidRPr="002A4D3B" w:rsidRDefault="004621E0" w:rsidP="004621E0">
      <w:pPr>
        <w:autoSpaceDE w:val="0"/>
        <w:autoSpaceDN w:val="0"/>
        <w:adjustRightInd w:val="0"/>
        <w:spacing w:after="120"/>
        <w:rPr>
          <w:rFonts w:eastAsiaTheme="minorHAnsi"/>
          <w:szCs w:val="22"/>
          <w:lang w:val="ru-RU"/>
        </w:rPr>
      </w:pPr>
      <w:r w:rsidRPr="002A4D3B">
        <w:rPr>
          <w:rFonts w:eastAsiaTheme="minorHAnsi"/>
          <w:szCs w:val="22"/>
          <w:lang w:val="ru-RU"/>
        </w:rPr>
        <w:t>7.</w:t>
      </w:r>
      <w:r w:rsidRPr="002A4D3B">
        <w:rPr>
          <w:rFonts w:eastAsiaTheme="minorHAnsi"/>
          <w:szCs w:val="22"/>
          <w:lang w:val="ru-RU"/>
        </w:rPr>
        <w:tab/>
        <w:t>Было отмечено, что на международном уровне, в том числе в рамках Конвенции, не существует</w:t>
      </w:r>
      <w:r w:rsidR="00505F1C" w:rsidRPr="002A4D3B">
        <w:rPr>
          <w:rFonts w:eastAsiaTheme="minorHAnsi"/>
          <w:szCs w:val="22"/>
          <w:lang w:val="ru-RU"/>
        </w:rPr>
        <w:t xml:space="preserve"> какой-либо</w:t>
      </w:r>
      <w:r w:rsidRPr="002A4D3B">
        <w:rPr>
          <w:rFonts w:eastAsiaTheme="minorHAnsi"/>
          <w:szCs w:val="22"/>
          <w:lang w:val="ru-RU"/>
        </w:rPr>
        <w:t xml:space="preserve"> </w:t>
      </w:r>
      <w:r w:rsidR="00505F1C" w:rsidRPr="002A4D3B">
        <w:rPr>
          <w:rFonts w:eastAsiaTheme="minorHAnsi"/>
          <w:szCs w:val="22"/>
          <w:lang w:val="ru-RU"/>
        </w:rPr>
        <w:t xml:space="preserve">разработанной или согласованной </w:t>
      </w:r>
      <w:r w:rsidRPr="002A4D3B">
        <w:rPr>
          <w:rFonts w:eastAsiaTheme="minorHAnsi"/>
          <w:szCs w:val="22"/>
          <w:lang w:val="ru-RU"/>
        </w:rPr>
        <w:t xml:space="preserve">методологии оценки (потенциальных) выгод. В этой связи было высказано предположение о том, что будет </w:t>
      </w:r>
      <w:r w:rsidR="00134A86" w:rsidRPr="002A4D3B">
        <w:rPr>
          <w:rFonts w:eastAsiaTheme="minorHAnsi"/>
          <w:szCs w:val="22"/>
          <w:lang w:val="ru-RU"/>
        </w:rPr>
        <w:t>сложно</w:t>
      </w:r>
      <w:r w:rsidRPr="002A4D3B">
        <w:rPr>
          <w:rFonts w:eastAsiaTheme="minorHAnsi"/>
          <w:szCs w:val="22"/>
          <w:lang w:val="ru-RU"/>
        </w:rPr>
        <w:t xml:space="preserve"> разработать показатели выгод для биоразнообразия и здоровья человека</w:t>
      </w:r>
      <w:r w:rsidR="00134A86" w:rsidRPr="002A4D3B">
        <w:rPr>
          <w:rFonts w:eastAsiaTheme="minorHAnsi"/>
          <w:szCs w:val="22"/>
          <w:lang w:val="ru-RU"/>
        </w:rPr>
        <w:t>,</w:t>
      </w:r>
      <w:r w:rsidRPr="002A4D3B">
        <w:rPr>
          <w:rFonts w:eastAsiaTheme="minorHAnsi"/>
          <w:szCs w:val="22"/>
          <w:lang w:val="ru-RU"/>
        </w:rPr>
        <w:t xml:space="preserve"> если только эти выгоды не будут рассматриваться в </w:t>
      </w:r>
      <w:r w:rsidR="00134A86" w:rsidRPr="002A4D3B">
        <w:rPr>
          <w:rFonts w:eastAsiaTheme="minorHAnsi"/>
          <w:szCs w:val="22"/>
          <w:lang w:val="ru-RU"/>
        </w:rPr>
        <w:t>рамках</w:t>
      </w:r>
      <w:r w:rsidRPr="002A4D3B">
        <w:rPr>
          <w:rFonts w:eastAsiaTheme="minorHAnsi"/>
          <w:szCs w:val="22"/>
          <w:lang w:val="ru-RU"/>
        </w:rPr>
        <w:t xml:space="preserve"> третьей цели Конвенции в отношении генетических ресурсов.</w:t>
      </w:r>
    </w:p>
    <w:p w:rsidR="004621E0" w:rsidRPr="002A4D3B" w:rsidRDefault="004621E0" w:rsidP="004621E0">
      <w:pPr>
        <w:autoSpaceDE w:val="0"/>
        <w:autoSpaceDN w:val="0"/>
        <w:adjustRightInd w:val="0"/>
        <w:spacing w:after="120"/>
        <w:rPr>
          <w:rFonts w:eastAsiaTheme="minorHAnsi"/>
          <w:szCs w:val="22"/>
          <w:lang w:val="ru-RU"/>
        </w:rPr>
      </w:pPr>
      <w:r w:rsidRPr="002A4D3B">
        <w:rPr>
          <w:rFonts w:eastAsiaTheme="minorHAnsi"/>
          <w:szCs w:val="22"/>
          <w:lang w:val="ru-RU"/>
        </w:rPr>
        <w:t>8.</w:t>
      </w:r>
      <w:r w:rsidRPr="002A4D3B">
        <w:rPr>
          <w:rFonts w:eastAsiaTheme="minorHAnsi"/>
          <w:szCs w:val="22"/>
          <w:lang w:val="ru-RU"/>
        </w:rPr>
        <w:tab/>
        <w:t xml:space="preserve">Было также предложено добавить в </w:t>
      </w:r>
      <w:r w:rsidR="00134A86" w:rsidRPr="002A4D3B">
        <w:rPr>
          <w:rFonts w:eastAsiaTheme="minorHAnsi"/>
          <w:szCs w:val="22"/>
          <w:lang w:val="ru-RU"/>
        </w:rPr>
        <w:t>задачу</w:t>
      </w:r>
      <w:r w:rsidRPr="002A4D3B">
        <w:rPr>
          <w:rFonts w:eastAsiaTheme="minorHAnsi"/>
          <w:szCs w:val="22"/>
          <w:lang w:val="ru-RU"/>
        </w:rPr>
        <w:t xml:space="preserve"> ссылки на здоровье человека, в то время как другие </w:t>
      </w:r>
      <w:r w:rsidR="00B25697" w:rsidRPr="002A4D3B">
        <w:rPr>
          <w:rFonts w:eastAsiaTheme="minorHAnsi"/>
          <w:szCs w:val="22"/>
          <w:lang w:val="ru-RU"/>
        </w:rPr>
        <w:t xml:space="preserve">участники </w:t>
      </w:r>
      <w:r w:rsidRPr="002A4D3B">
        <w:rPr>
          <w:rFonts w:eastAsiaTheme="minorHAnsi"/>
          <w:szCs w:val="22"/>
          <w:lang w:val="ru-RU"/>
        </w:rPr>
        <w:t>заявили, что аспекты</w:t>
      </w:r>
      <w:r w:rsidR="00B25697" w:rsidRPr="002A4D3B">
        <w:rPr>
          <w:rFonts w:eastAsiaTheme="minorHAnsi"/>
          <w:szCs w:val="22"/>
          <w:lang w:val="ru-RU"/>
        </w:rPr>
        <w:t>, касающиеся</w:t>
      </w:r>
      <w:r w:rsidRPr="002A4D3B">
        <w:rPr>
          <w:rFonts w:eastAsiaTheme="minorHAnsi"/>
          <w:szCs w:val="22"/>
          <w:lang w:val="ru-RU"/>
        </w:rPr>
        <w:t xml:space="preserve"> здоровья человека</w:t>
      </w:r>
      <w:r w:rsidR="00B25697" w:rsidRPr="002A4D3B">
        <w:rPr>
          <w:rFonts w:eastAsiaTheme="minorHAnsi"/>
          <w:szCs w:val="22"/>
          <w:lang w:val="ru-RU"/>
        </w:rPr>
        <w:t>,</w:t>
      </w:r>
      <w:r w:rsidRPr="002A4D3B">
        <w:rPr>
          <w:rFonts w:eastAsiaTheme="minorHAnsi"/>
          <w:szCs w:val="22"/>
          <w:lang w:val="ru-RU"/>
        </w:rPr>
        <w:t xml:space="preserve"> регулируются Всемирной </w:t>
      </w:r>
      <w:r w:rsidR="00B25697" w:rsidRPr="002A4D3B">
        <w:rPr>
          <w:rFonts w:eastAsiaTheme="minorHAnsi"/>
          <w:szCs w:val="22"/>
          <w:lang w:val="ru-RU"/>
        </w:rPr>
        <w:t>о</w:t>
      </w:r>
      <w:r w:rsidRPr="002A4D3B">
        <w:rPr>
          <w:rFonts w:eastAsiaTheme="minorHAnsi"/>
          <w:szCs w:val="22"/>
          <w:lang w:val="ru-RU"/>
        </w:rPr>
        <w:t xml:space="preserve">рганизацией </w:t>
      </w:r>
      <w:r w:rsidR="00B25697" w:rsidRPr="002A4D3B">
        <w:rPr>
          <w:rFonts w:eastAsiaTheme="minorHAnsi"/>
          <w:szCs w:val="22"/>
          <w:lang w:val="ru-RU"/>
        </w:rPr>
        <w:t>з</w:t>
      </w:r>
      <w:r w:rsidRPr="002A4D3B">
        <w:rPr>
          <w:rFonts w:eastAsiaTheme="minorHAnsi"/>
          <w:szCs w:val="22"/>
          <w:lang w:val="ru-RU"/>
        </w:rPr>
        <w:t>дравоохранения.</w:t>
      </w:r>
    </w:p>
    <w:p w:rsidR="00F86D37" w:rsidRPr="002A4D3B" w:rsidRDefault="00F86D37" w:rsidP="00B25697">
      <w:pPr>
        <w:autoSpaceDE w:val="0"/>
        <w:autoSpaceDN w:val="0"/>
        <w:adjustRightInd w:val="0"/>
        <w:spacing w:after="120"/>
        <w:rPr>
          <w:rFonts w:eastAsiaTheme="minorHAnsi"/>
          <w:szCs w:val="22"/>
          <w:lang w:val="ru-RU"/>
        </w:rPr>
      </w:pPr>
      <w:r w:rsidRPr="002A4D3B">
        <w:rPr>
          <w:rFonts w:eastAsiaTheme="minorHAnsi"/>
          <w:b/>
          <w:bCs/>
          <w:szCs w:val="22"/>
          <w:lang w:val="ru-RU"/>
        </w:rPr>
        <w:t>16.2</w:t>
      </w:r>
      <w:r w:rsidRPr="002A4D3B">
        <w:rPr>
          <w:rFonts w:eastAsiaTheme="minorHAnsi"/>
          <w:b/>
          <w:bCs/>
          <w:szCs w:val="22"/>
          <w:lang w:val="ru-RU"/>
        </w:rPr>
        <w:tab/>
      </w:r>
      <w:r w:rsidR="00426E57" w:rsidRPr="002A4D3B">
        <w:rPr>
          <w:rFonts w:eastAsiaTheme="minorHAnsi"/>
          <w:b/>
          <w:bCs/>
          <w:szCs w:val="22"/>
          <w:lang w:val="ru-RU"/>
        </w:rPr>
        <w:t>Предложения по формулировкам</w:t>
      </w:r>
    </w:p>
    <w:p w:rsidR="009F75C1" w:rsidRPr="002A4D3B" w:rsidRDefault="00F86D37" w:rsidP="00F86D37">
      <w:pPr>
        <w:autoSpaceDE w:val="0"/>
        <w:autoSpaceDN w:val="0"/>
        <w:adjustRightInd w:val="0"/>
        <w:spacing w:after="120"/>
        <w:rPr>
          <w:rFonts w:eastAsiaTheme="minorHAnsi"/>
          <w:szCs w:val="22"/>
          <w:u w:val="single"/>
          <w:lang w:val="ru-RU"/>
        </w:rPr>
      </w:pPr>
      <w:r w:rsidRPr="002A4D3B">
        <w:rPr>
          <w:rFonts w:eastAsiaTheme="minorHAnsi"/>
          <w:szCs w:val="22"/>
          <w:lang w:val="ru-RU"/>
        </w:rPr>
        <w:t>1.</w:t>
      </w:r>
      <w:r w:rsidRPr="002A4D3B">
        <w:rPr>
          <w:rFonts w:eastAsiaTheme="minorHAnsi"/>
          <w:szCs w:val="22"/>
          <w:lang w:val="ru-RU"/>
        </w:rPr>
        <w:tab/>
      </w:r>
      <w:r w:rsidR="009F75C1" w:rsidRPr="002A4D3B">
        <w:rPr>
          <w:rFonts w:eastAsiaTheme="minorHAnsi"/>
          <w:iCs/>
          <w:szCs w:val="22"/>
          <w:lang w:val="ru-RU"/>
        </w:rPr>
        <w:t xml:space="preserve">Разработка и осуществление к 2030 году </w:t>
      </w:r>
      <w:r w:rsidR="00DB33E8" w:rsidRPr="002A4D3B">
        <w:rPr>
          <w:rFonts w:eastAsiaTheme="minorHAnsi"/>
          <w:iCs/>
          <w:szCs w:val="22"/>
          <w:u w:val="single"/>
          <w:lang w:val="ru-RU"/>
        </w:rPr>
        <w:t>всеми Сторонами</w:t>
      </w:r>
      <w:r w:rsidR="00DB33E8" w:rsidRPr="002A4D3B">
        <w:rPr>
          <w:rFonts w:eastAsiaTheme="minorHAnsi"/>
          <w:iCs/>
          <w:szCs w:val="22"/>
          <w:lang w:val="ru-RU"/>
        </w:rPr>
        <w:t xml:space="preserve"> </w:t>
      </w:r>
      <w:r w:rsidR="009F75C1" w:rsidRPr="002A4D3B">
        <w:rPr>
          <w:rFonts w:eastAsiaTheme="minorHAnsi"/>
          <w:iCs/>
          <w:strike/>
          <w:szCs w:val="22"/>
          <w:lang w:val="ru-RU"/>
        </w:rPr>
        <w:t>во всех странах</w:t>
      </w:r>
      <w:r w:rsidR="009F75C1" w:rsidRPr="002A4D3B">
        <w:rPr>
          <w:rFonts w:eastAsiaTheme="minorHAnsi"/>
          <w:iCs/>
          <w:szCs w:val="22"/>
          <w:lang w:val="ru-RU"/>
        </w:rPr>
        <w:t xml:space="preserve"> мер по </w:t>
      </w:r>
      <w:r w:rsidR="009F75C1" w:rsidRPr="002A4D3B">
        <w:rPr>
          <w:rFonts w:eastAsiaTheme="minorHAnsi"/>
          <w:iCs/>
          <w:strike/>
          <w:szCs w:val="22"/>
          <w:lang w:val="ru-RU"/>
        </w:rPr>
        <w:t>предотвращению потенциального негативного воздействия биотехнологий на биоразнообразие</w:t>
      </w:r>
      <w:r w:rsidR="00AA5DB7" w:rsidRPr="002A4D3B">
        <w:rPr>
          <w:rFonts w:eastAsiaTheme="minorHAnsi"/>
          <w:iCs/>
          <w:szCs w:val="22"/>
          <w:lang w:val="ru-RU"/>
        </w:rPr>
        <w:t xml:space="preserve"> </w:t>
      </w:r>
      <w:r w:rsidR="00AA5DB7" w:rsidRPr="002A4D3B">
        <w:rPr>
          <w:rFonts w:eastAsiaTheme="minorHAnsi"/>
          <w:iCs/>
          <w:szCs w:val="22"/>
          <w:u w:val="single"/>
          <w:lang w:val="ru-RU"/>
        </w:rPr>
        <w:t>оценке и управлению рисками, связанными с биотехнологиями, на основе научных данных в соответствии с международным правом.</w:t>
      </w:r>
    </w:p>
    <w:p w:rsidR="006B1363" w:rsidRPr="002A4D3B" w:rsidRDefault="00F86D37" w:rsidP="00F86D37">
      <w:pPr>
        <w:autoSpaceDE w:val="0"/>
        <w:autoSpaceDN w:val="0"/>
        <w:adjustRightInd w:val="0"/>
        <w:spacing w:after="120"/>
        <w:rPr>
          <w:rFonts w:eastAsiaTheme="minorHAnsi"/>
          <w:color w:val="000000"/>
          <w:szCs w:val="22"/>
          <w:lang w:val="ru-RU"/>
        </w:rPr>
      </w:pPr>
      <w:r w:rsidRPr="002A4D3B">
        <w:rPr>
          <w:rFonts w:eastAsiaTheme="minorHAnsi"/>
          <w:color w:val="000000"/>
          <w:szCs w:val="22"/>
          <w:lang w:val="ru-RU"/>
        </w:rPr>
        <w:t>2.</w:t>
      </w:r>
      <w:r w:rsidRPr="002A4D3B">
        <w:rPr>
          <w:rFonts w:eastAsiaTheme="minorHAnsi"/>
          <w:color w:val="000000"/>
          <w:szCs w:val="22"/>
          <w:lang w:val="ru-RU"/>
        </w:rPr>
        <w:tab/>
      </w:r>
      <w:r w:rsidR="006B1363" w:rsidRPr="002A4D3B">
        <w:rPr>
          <w:rFonts w:eastAsiaTheme="minorHAnsi"/>
          <w:color w:val="000000"/>
          <w:szCs w:val="22"/>
          <w:lang w:val="ru-RU"/>
        </w:rPr>
        <w:t xml:space="preserve">Разработка и осуществление </w:t>
      </w:r>
      <w:r w:rsidR="00C205A2" w:rsidRPr="002A4D3B">
        <w:rPr>
          <w:rFonts w:eastAsiaTheme="minorHAnsi"/>
          <w:color w:val="000000"/>
          <w:szCs w:val="22"/>
          <w:lang w:val="ru-RU"/>
        </w:rPr>
        <w:t>к 2030 году</w:t>
      </w:r>
      <w:r w:rsidR="00C205A2">
        <w:rPr>
          <w:rFonts w:eastAsiaTheme="minorHAnsi"/>
          <w:color w:val="000000"/>
          <w:szCs w:val="22"/>
          <w:lang w:val="ru-RU"/>
        </w:rPr>
        <w:t xml:space="preserve"> </w:t>
      </w:r>
      <w:r w:rsidR="006B1363" w:rsidRPr="002A4D3B">
        <w:rPr>
          <w:rFonts w:eastAsiaTheme="minorHAnsi"/>
          <w:color w:val="000000"/>
          <w:szCs w:val="22"/>
          <w:u w:val="single"/>
          <w:lang w:val="ru-RU"/>
        </w:rPr>
        <w:t>всеми Сторонами</w:t>
      </w:r>
      <w:r w:rsidR="006B1363" w:rsidRPr="002A4D3B">
        <w:rPr>
          <w:rFonts w:eastAsiaTheme="minorHAnsi"/>
          <w:color w:val="000000"/>
          <w:szCs w:val="22"/>
          <w:lang w:val="ru-RU"/>
        </w:rPr>
        <w:t xml:space="preserve"> мер </w:t>
      </w:r>
      <w:r w:rsidR="006B1363" w:rsidRPr="002A4D3B">
        <w:rPr>
          <w:rFonts w:eastAsiaTheme="minorHAnsi"/>
          <w:color w:val="000000"/>
          <w:szCs w:val="22"/>
          <w:u w:val="single"/>
          <w:lang w:val="ru-RU"/>
        </w:rPr>
        <w:t>по регулированию и контролю не</w:t>
      </w:r>
      <w:r w:rsidR="005B6454" w:rsidRPr="002A4D3B">
        <w:rPr>
          <w:rFonts w:eastAsiaTheme="minorHAnsi"/>
          <w:color w:val="000000"/>
          <w:szCs w:val="22"/>
          <w:u w:val="single"/>
          <w:lang w:val="ru-RU"/>
        </w:rPr>
        <w:t>гативного</w:t>
      </w:r>
      <w:r w:rsidR="006B1363" w:rsidRPr="002A4D3B">
        <w:rPr>
          <w:rFonts w:eastAsiaTheme="minorHAnsi"/>
          <w:color w:val="000000"/>
          <w:szCs w:val="22"/>
          <w:u w:val="single"/>
          <w:lang w:val="ru-RU"/>
        </w:rPr>
        <w:t xml:space="preserve"> воздействия на биоразнообразие в результате использования и высвобождения живых измененных организмов, являющихся результатом биотехнологи</w:t>
      </w:r>
      <w:r w:rsidR="005B6454" w:rsidRPr="002A4D3B">
        <w:rPr>
          <w:rFonts w:eastAsiaTheme="minorHAnsi"/>
          <w:color w:val="000000"/>
          <w:szCs w:val="22"/>
          <w:u w:val="single"/>
          <w:lang w:val="ru-RU"/>
        </w:rPr>
        <w:t>й</w:t>
      </w:r>
      <w:r w:rsidR="006B1363" w:rsidRPr="002A4D3B">
        <w:rPr>
          <w:rFonts w:eastAsiaTheme="minorHAnsi"/>
          <w:color w:val="000000"/>
          <w:szCs w:val="22"/>
          <w:u w:val="single"/>
          <w:lang w:val="ru-RU"/>
        </w:rPr>
        <w:t xml:space="preserve">, </w:t>
      </w:r>
      <w:r w:rsidR="00F727C2">
        <w:rPr>
          <w:rFonts w:eastAsiaTheme="minorHAnsi"/>
          <w:color w:val="000000"/>
          <w:szCs w:val="22"/>
          <w:u w:val="single"/>
          <w:lang w:val="ru-RU"/>
        </w:rPr>
        <w:t>признавая т</w:t>
      </w:r>
      <w:r w:rsidR="006B1363" w:rsidRPr="002A4D3B">
        <w:rPr>
          <w:rFonts w:eastAsiaTheme="minorHAnsi"/>
          <w:color w:val="000000"/>
          <w:szCs w:val="22"/>
          <w:u w:val="single"/>
          <w:lang w:val="ru-RU"/>
        </w:rPr>
        <w:t>акже потенциально</w:t>
      </w:r>
      <w:r w:rsidR="00F727C2">
        <w:rPr>
          <w:rFonts w:eastAsiaTheme="minorHAnsi"/>
          <w:color w:val="000000"/>
          <w:szCs w:val="22"/>
          <w:u w:val="single"/>
          <w:lang w:val="ru-RU"/>
        </w:rPr>
        <w:t>е</w:t>
      </w:r>
      <w:r w:rsidR="006B1363" w:rsidRPr="002A4D3B">
        <w:rPr>
          <w:rFonts w:eastAsiaTheme="minorHAnsi"/>
          <w:color w:val="000000"/>
          <w:szCs w:val="22"/>
          <w:u w:val="single"/>
          <w:lang w:val="ru-RU"/>
        </w:rPr>
        <w:t xml:space="preserve"> позитивно</w:t>
      </w:r>
      <w:r w:rsidR="00F727C2">
        <w:rPr>
          <w:rFonts w:eastAsiaTheme="minorHAnsi"/>
          <w:color w:val="000000"/>
          <w:szCs w:val="22"/>
          <w:u w:val="single"/>
          <w:lang w:val="ru-RU"/>
        </w:rPr>
        <w:t>е</w:t>
      </w:r>
      <w:r w:rsidR="006B1363" w:rsidRPr="002A4D3B">
        <w:rPr>
          <w:rFonts w:eastAsiaTheme="minorHAnsi"/>
          <w:color w:val="000000"/>
          <w:szCs w:val="22"/>
          <w:lang w:val="ru-RU"/>
        </w:rPr>
        <w:t xml:space="preserve"> воздействи</w:t>
      </w:r>
      <w:r w:rsidR="00F727C2">
        <w:rPr>
          <w:rFonts w:eastAsiaTheme="minorHAnsi"/>
          <w:color w:val="000000"/>
          <w:szCs w:val="22"/>
          <w:lang w:val="ru-RU"/>
        </w:rPr>
        <w:t>е</w:t>
      </w:r>
      <w:r w:rsidR="006B1363" w:rsidRPr="002A4D3B">
        <w:rPr>
          <w:rFonts w:eastAsiaTheme="minorHAnsi"/>
          <w:color w:val="000000"/>
          <w:szCs w:val="22"/>
          <w:lang w:val="ru-RU"/>
        </w:rPr>
        <w:t xml:space="preserve"> биотехнологи</w:t>
      </w:r>
      <w:r w:rsidR="005B6454" w:rsidRPr="002A4D3B">
        <w:rPr>
          <w:rFonts w:eastAsiaTheme="minorHAnsi"/>
          <w:color w:val="000000"/>
          <w:szCs w:val="22"/>
          <w:lang w:val="ru-RU"/>
        </w:rPr>
        <w:t>й</w:t>
      </w:r>
      <w:r w:rsidR="006B1363" w:rsidRPr="002A4D3B">
        <w:rPr>
          <w:rFonts w:eastAsiaTheme="minorHAnsi"/>
          <w:color w:val="000000"/>
          <w:szCs w:val="22"/>
          <w:lang w:val="ru-RU"/>
        </w:rPr>
        <w:t xml:space="preserve"> на биоразнообразие</w:t>
      </w:r>
      <w:r w:rsidR="005B6454" w:rsidRPr="002A4D3B">
        <w:rPr>
          <w:rFonts w:eastAsiaTheme="minorHAnsi"/>
          <w:color w:val="000000"/>
          <w:szCs w:val="22"/>
          <w:lang w:val="ru-RU"/>
        </w:rPr>
        <w:t>.</w:t>
      </w:r>
    </w:p>
    <w:p w:rsidR="00CD7ED4" w:rsidRPr="002A4D3B" w:rsidRDefault="00F86D37" w:rsidP="00F86D37">
      <w:pPr>
        <w:spacing w:after="120"/>
        <w:rPr>
          <w:rFonts w:eastAsiaTheme="minorHAnsi"/>
          <w:kern w:val="22"/>
          <w:szCs w:val="22"/>
          <w:lang w:val="ru-RU"/>
        </w:rPr>
      </w:pPr>
      <w:r w:rsidRPr="002A4D3B">
        <w:rPr>
          <w:rFonts w:eastAsiaTheme="minorHAnsi"/>
          <w:kern w:val="22"/>
          <w:szCs w:val="22"/>
          <w:lang w:val="ru-RU"/>
        </w:rPr>
        <w:t>3.</w:t>
      </w:r>
      <w:r w:rsidRPr="002A4D3B">
        <w:rPr>
          <w:rFonts w:eastAsiaTheme="minorHAnsi"/>
          <w:kern w:val="22"/>
          <w:szCs w:val="22"/>
          <w:lang w:val="ru-RU"/>
        </w:rPr>
        <w:tab/>
      </w:r>
      <w:r w:rsidR="00CD7ED4" w:rsidRPr="002A4D3B">
        <w:rPr>
          <w:rFonts w:eastAsiaTheme="minorHAnsi"/>
          <w:iCs/>
          <w:kern w:val="22"/>
          <w:szCs w:val="22"/>
          <w:lang w:val="ru-RU"/>
        </w:rPr>
        <w:t xml:space="preserve">Разработка и осуществление к 2030 году во всех странах мер по </w:t>
      </w:r>
      <w:r w:rsidR="002F1841" w:rsidRPr="002A4D3B">
        <w:rPr>
          <w:rFonts w:eastAsiaTheme="minorHAnsi"/>
          <w:iCs/>
          <w:kern w:val="22"/>
          <w:szCs w:val="22"/>
          <w:u w:val="single"/>
          <w:lang w:val="ru-RU"/>
        </w:rPr>
        <w:t>контролю за деятельностью в области генной инженерии</w:t>
      </w:r>
      <w:r w:rsidR="002F1841" w:rsidRPr="002A4D3B">
        <w:rPr>
          <w:rFonts w:eastAsiaTheme="minorHAnsi"/>
          <w:iCs/>
          <w:kern w:val="22"/>
          <w:szCs w:val="22"/>
          <w:lang w:val="ru-RU"/>
        </w:rPr>
        <w:t xml:space="preserve"> </w:t>
      </w:r>
      <w:proofErr w:type="gramStart"/>
      <w:r w:rsidR="002F1841" w:rsidRPr="002A4D3B">
        <w:rPr>
          <w:rFonts w:eastAsiaTheme="minorHAnsi"/>
          <w:iCs/>
          <w:strike/>
          <w:kern w:val="22"/>
          <w:szCs w:val="22"/>
          <w:lang w:val="ru-RU"/>
        </w:rPr>
        <w:t>во</w:t>
      </w:r>
      <w:proofErr w:type="gramEnd"/>
      <w:r w:rsidR="002F1841" w:rsidRPr="002A4D3B">
        <w:rPr>
          <w:rFonts w:eastAsiaTheme="minorHAnsi"/>
          <w:iCs/>
          <w:strike/>
          <w:kern w:val="22"/>
          <w:szCs w:val="22"/>
          <w:lang w:val="ru-RU"/>
        </w:rPr>
        <w:t xml:space="preserve"> </w:t>
      </w:r>
      <w:r w:rsidR="00CD7ED4" w:rsidRPr="002A4D3B">
        <w:rPr>
          <w:rFonts w:eastAsiaTheme="minorHAnsi"/>
          <w:iCs/>
          <w:strike/>
          <w:kern w:val="22"/>
          <w:szCs w:val="22"/>
          <w:lang w:val="ru-RU"/>
        </w:rPr>
        <w:t>предотвращению потенциального негативного воздействия биотехнологий на биоразнообразие</w:t>
      </w:r>
      <w:r w:rsidR="002F1841" w:rsidRPr="002A4D3B">
        <w:rPr>
          <w:rFonts w:eastAsiaTheme="minorHAnsi"/>
          <w:iCs/>
          <w:strike/>
          <w:kern w:val="22"/>
          <w:szCs w:val="22"/>
          <w:lang w:val="ru-RU"/>
        </w:rPr>
        <w:t>.</w:t>
      </w:r>
    </w:p>
    <w:p w:rsidR="00CD7ED4" w:rsidRPr="002A4D3B" w:rsidRDefault="00F86D37" w:rsidP="00F86D37">
      <w:pPr>
        <w:spacing w:after="120"/>
        <w:rPr>
          <w:rFonts w:eastAsiaTheme="minorHAnsi"/>
          <w:kern w:val="22"/>
          <w:szCs w:val="22"/>
          <w:lang w:val="ru-RU"/>
        </w:rPr>
      </w:pPr>
      <w:r w:rsidRPr="002A4D3B">
        <w:rPr>
          <w:rFonts w:eastAsiaTheme="minorHAnsi"/>
          <w:kern w:val="22"/>
          <w:szCs w:val="22"/>
          <w:lang w:val="ru-RU"/>
        </w:rPr>
        <w:t>4.</w:t>
      </w:r>
      <w:r w:rsidRPr="002A4D3B">
        <w:rPr>
          <w:rFonts w:eastAsiaTheme="minorHAnsi"/>
          <w:kern w:val="22"/>
          <w:szCs w:val="22"/>
          <w:lang w:val="ru-RU"/>
        </w:rPr>
        <w:tab/>
      </w:r>
      <w:r w:rsidR="00CD7ED4" w:rsidRPr="002A4D3B">
        <w:rPr>
          <w:rFonts w:eastAsiaTheme="minorHAnsi"/>
          <w:iCs/>
          <w:kern w:val="22"/>
          <w:szCs w:val="22"/>
          <w:lang w:val="ru-RU"/>
        </w:rPr>
        <w:t xml:space="preserve">Разработка и осуществление к 2030 году во всех странах мер по </w:t>
      </w:r>
      <w:r w:rsidR="00CD7ED4" w:rsidRPr="002A4D3B">
        <w:rPr>
          <w:rFonts w:eastAsiaTheme="minorHAnsi"/>
          <w:iCs/>
          <w:strike/>
          <w:kern w:val="22"/>
          <w:szCs w:val="22"/>
          <w:lang w:val="ru-RU"/>
        </w:rPr>
        <w:t>предотвращению потенциального негативного воздействия биотехнологий на биоразнообразие</w:t>
      </w:r>
      <w:r w:rsidR="00AF596C" w:rsidRPr="002A4D3B">
        <w:rPr>
          <w:rFonts w:eastAsiaTheme="minorHAnsi"/>
          <w:iCs/>
          <w:kern w:val="22"/>
          <w:szCs w:val="22"/>
          <w:lang w:val="ru-RU"/>
        </w:rPr>
        <w:t xml:space="preserve"> </w:t>
      </w:r>
      <w:r w:rsidR="00AF596C" w:rsidRPr="002A4D3B">
        <w:rPr>
          <w:rFonts w:eastAsiaTheme="minorHAnsi"/>
          <w:iCs/>
          <w:kern w:val="22"/>
          <w:szCs w:val="22"/>
          <w:u w:val="single"/>
          <w:lang w:val="ru-RU"/>
        </w:rPr>
        <w:t>обеспечению устойчивого развития биотехнологий</w:t>
      </w:r>
      <w:r w:rsidR="00AF596C" w:rsidRPr="002A4D3B">
        <w:rPr>
          <w:rFonts w:eastAsiaTheme="minorHAnsi"/>
          <w:iCs/>
          <w:kern w:val="22"/>
          <w:szCs w:val="22"/>
          <w:lang w:val="ru-RU"/>
        </w:rPr>
        <w:t>.</w:t>
      </w:r>
    </w:p>
    <w:p w:rsidR="00CD7ED4" w:rsidRPr="002A4D3B" w:rsidRDefault="00F86D37" w:rsidP="00F86D37">
      <w:pPr>
        <w:autoSpaceDE w:val="0"/>
        <w:autoSpaceDN w:val="0"/>
        <w:adjustRightInd w:val="0"/>
        <w:spacing w:after="120"/>
        <w:rPr>
          <w:rFonts w:eastAsiaTheme="minorHAnsi"/>
          <w:color w:val="000000"/>
          <w:szCs w:val="22"/>
          <w:lang w:val="ru-RU"/>
        </w:rPr>
      </w:pPr>
      <w:r w:rsidRPr="002A4D3B">
        <w:rPr>
          <w:rFonts w:eastAsiaTheme="minorHAnsi"/>
          <w:color w:val="000000"/>
          <w:szCs w:val="22"/>
          <w:lang w:val="ru-RU"/>
        </w:rPr>
        <w:t>5.</w:t>
      </w:r>
      <w:r w:rsidRPr="002A4D3B">
        <w:rPr>
          <w:rFonts w:eastAsiaTheme="minorHAnsi"/>
          <w:color w:val="000000"/>
          <w:szCs w:val="22"/>
          <w:lang w:val="ru-RU"/>
        </w:rPr>
        <w:tab/>
      </w:r>
      <w:r w:rsidR="00CD7ED4" w:rsidRPr="002A4D3B">
        <w:rPr>
          <w:rFonts w:eastAsiaTheme="minorHAnsi"/>
          <w:iCs/>
          <w:color w:val="000000"/>
          <w:szCs w:val="22"/>
          <w:lang w:val="ru-RU"/>
        </w:rPr>
        <w:t xml:space="preserve">Разработка и осуществление к 2030 году </w:t>
      </w:r>
      <w:r w:rsidR="003F27E3" w:rsidRPr="002A4D3B">
        <w:rPr>
          <w:rFonts w:eastAsiaTheme="minorHAnsi"/>
          <w:iCs/>
          <w:color w:val="000000"/>
          <w:szCs w:val="22"/>
          <w:u w:val="single"/>
          <w:lang w:val="ru-RU"/>
        </w:rPr>
        <w:t>всеми Сторонами</w:t>
      </w:r>
      <w:r w:rsidR="003F27E3" w:rsidRPr="002A4D3B">
        <w:rPr>
          <w:rFonts w:eastAsiaTheme="minorHAnsi"/>
          <w:iCs/>
          <w:color w:val="000000"/>
          <w:szCs w:val="22"/>
          <w:lang w:val="ru-RU"/>
        </w:rPr>
        <w:t xml:space="preserve"> </w:t>
      </w:r>
      <w:r w:rsidR="00CD7ED4" w:rsidRPr="002A4D3B">
        <w:rPr>
          <w:rFonts w:eastAsiaTheme="minorHAnsi"/>
          <w:iCs/>
          <w:strike/>
          <w:color w:val="000000"/>
          <w:szCs w:val="22"/>
          <w:lang w:val="ru-RU"/>
        </w:rPr>
        <w:t>во всех странах мер</w:t>
      </w:r>
      <w:r w:rsidR="00CD7ED4" w:rsidRPr="002A4D3B">
        <w:rPr>
          <w:rFonts w:eastAsiaTheme="minorHAnsi"/>
          <w:iCs/>
          <w:color w:val="000000"/>
          <w:szCs w:val="22"/>
          <w:lang w:val="ru-RU"/>
        </w:rPr>
        <w:t xml:space="preserve"> </w:t>
      </w:r>
      <w:r w:rsidR="003F27E3" w:rsidRPr="002A4D3B">
        <w:rPr>
          <w:rFonts w:eastAsiaTheme="minorHAnsi"/>
          <w:iCs/>
          <w:color w:val="000000"/>
          <w:szCs w:val="22"/>
          <w:u w:val="single"/>
          <w:lang w:val="ru-RU"/>
        </w:rPr>
        <w:t>соответствующих процедур</w:t>
      </w:r>
      <w:r w:rsidR="003F27E3" w:rsidRPr="002A4D3B">
        <w:rPr>
          <w:rFonts w:eastAsiaTheme="minorHAnsi"/>
          <w:iCs/>
          <w:color w:val="000000"/>
          <w:szCs w:val="22"/>
          <w:lang w:val="ru-RU"/>
        </w:rPr>
        <w:t xml:space="preserve"> </w:t>
      </w:r>
      <w:r w:rsidR="00CD7ED4" w:rsidRPr="002A4D3B">
        <w:rPr>
          <w:rFonts w:eastAsiaTheme="minorHAnsi"/>
          <w:iCs/>
          <w:color w:val="000000"/>
          <w:szCs w:val="22"/>
          <w:lang w:val="ru-RU"/>
        </w:rPr>
        <w:t xml:space="preserve">по предотвращению потенциального негативного воздействия биотехнологий </w:t>
      </w:r>
      <w:r w:rsidR="00CD7ED4" w:rsidRPr="002A4D3B">
        <w:rPr>
          <w:rFonts w:eastAsiaTheme="minorHAnsi"/>
          <w:iCs/>
          <w:color w:val="000000"/>
          <w:szCs w:val="22"/>
          <w:u w:val="single"/>
          <w:lang w:val="ru-RU"/>
        </w:rPr>
        <w:t xml:space="preserve">на </w:t>
      </w:r>
      <w:r w:rsidR="00FF2898" w:rsidRPr="002A4D3B">
        <w:rPr>
          <w:rFonts w:eastAsiaTheme="minorHAnsi"/>
          <w:iCs/>
          <w:color w:val="000000"/>
          <w:szCs w:val="22"/>
          <w:u w:val="single"/>
          <w:lang w:val="ru-RU"/>
        </w:rPr>
        <w:t xml:space="preserve">сохранение и устойчивое использование </w:t>
      </w:r>
      <w:r w:rsidR="00FF2898" w:rsidRPr="002A4D3B">
        <w:rPr>
          <w:rFonts w:eastAsiaTheme="minorHAnsi"/>
          <w:iCs/>
          <w:color w:val="000000"/>
          <w:szCs w:val="22"/>
          <w:lang w:val="ru-RU"/>
        </w:rPr>
        <w:t>биоразнообразия.</w:t>
      </w:r>
    </w:p>
    <w:p w:rsidR="00C37D82" w:rsidRPr="002A4D3B" w:rsidRDefault="00F86D37" w:rsidP="00F86D37">
      <w:pPr>
        <w:spacing w:after="120"/>
        <w:rPr>
          <w:rFonts w:eastAsiaTheme="minorHAnsi"/>
          <w:kern w:val="22"/>
          <w:szCs w:val="22"/>
          <w:lang w:val="ru-RU"/>
        </w:rPr>
      </w:pPr>
      <w:r w:rsidRPr="002A4D3B">
        <w:rPr>
          <w:rFonts w:eastAsiaTheme="minorHAnsi"/>
          <w:kern w:val="22"/>
          <w:szCs w:val="22"/>
          <w:lang w:val="ru-RU"/>
        </w:rPr>
        <w:t>6.</w:t>
      </w:r>
      <w:r w:rsidRPr="002A4D3B">
        <w:rPr>
          <w:rFonts w:eastAsiaTheme="minorHAnsi"/>
          <w:kern w:val="22"/>
          <w:szCs w:val="22"/>
          <w:lang w:val="ru-RU"/>
        </w:rPr>
        <w:tab/>
      </w:r>
      <w:r w:rsidR="00C37D82" w:rsidRPr="002A4D3B">
        <w:rPr>
          <w:rFonts w:eastAsiaTheme="minorHAnsi"/>
          <w:kern w:val="22"/>
          <w:szCs w:val="22"/>
          <w:u w:val="single"/>
          <w:lang w:val="ru-RU"/>
        </w:rPr>
        <w:t>Увеличение к 2030 году дол</w:t>
      </w:r>
      <w:r w:rsidR="001B0113">
        <w:rPr>
          <w:rFonts w:eastAsiaTheme="minorHAnsi"/>
          <w:kern w:val="22"/>
          <w:szCs w:val="22"/>
          <w:u w:val="single"/>
          <w:lang w:val="ru-RU"/>
        </w:rPr>
        <w:t>и</w:t>
      </w:r>
      <w:r w:rsidR="00C37D82" w:rsidRPr="002A4D3B">
        <w:rPr>
          <w:rFonts w:eastAsiaTheme="minorHAnsi"/>
          <w:kern w:val="22"/>
          <w:szCs w:val="22"/>
          <w:u w:val="single"/>
          <w:lang w:val="ru-RU"/>
        </w:rPr>
        <w:t xml:space="preserve"> биоэкономики в </w:t>
      </w:r>
      <w:proofErr w:type="gramStart"/>
      <w:r w:rsidR="00C37D82" w:rsidRPr="002A4D3B">
        <w:rPr>
          <w:rFonts w:eastAsiaTheme="minorHAnsi"/>
          <w:kern w:val="22"/>
          <w:szCs w:val="22"/>
          <w:u w:val="single"/>
          <w:lang w:val="ru-RU"/>
        </w:rPr>
        <w:t>ВВП</w:t>
      </w:r>
      <w:proofErr w:type="gramEnd"/>
      <w:r w:rsidR="00C37D82" w:rsidRPr="002A4D3B">
        <w:rPr>
          <w:rFonts w:eastAsiaTheme="minorHAnsi"/>
          <w:kern w:val="22"/>
          <w:szCs w:val="22"/>
          <w:u w:val="single"/>
          <w:lang w:val="ru-RU"/>
        </w:rPr>
        <w:t xml:space="preserve"> по меньшей мере на [Х%] </w:t>
      </w:r>
      <w:r w:rsidR="00A801D6" w:rsidRPr="002A4D3B">
        <w:rPr>
          <w:rFonts w:eastAsiaTheme="minorHAnsi"/>
          <w:kern w:val="22"/>
          <w:szCs w:val="22"/>
          <w:u w:val="single"/>
          <w:lang w:val="ru-RU"/>
        </w:rPr>
        <w:t xml:space="preserve">наряду с разработкой и </w:t>
      </w:r>
      <w:r w:rsidR="00C37D82" w:rsidRPr="002A4D3B">
        <w:rPr>
          <w:rFonts w:eastAsiaTheme="minorHAnsi"/>
          <w:kern w:val="22"/>
          <w:szCs w:val="22"/>
          <w:u w:val="single"/>
          <w:lang w:val="ru-RU"/>
        </w:rPr>
        <w:t>осуществлени</w:t>
      </w:r>
      <w:r w:rsidR="00A801D6" w:rsidRPr="002A4D3B">
        <w:rPr>
          <w:rFonts w:eastAsiaTheme="minorHAnsi"/>
          <w:kern w:val="22"/>
          <w:szCs w:val="22"/>
          <w:u w:val="single"/>
          <w:lang w:val="ru-RU"/>
        </w:rPr>
        <w:t>ем</w:t>
      </w:r>
      <w:r w:rsidR="00C37D82" w:rsidRPr="002A4D3B">
        <w:rPr>
          <w:rFonts w:eastAsiaTheme="minorHAnsi"/>
          <w:kern w:val="22"/>
          <w:szCs w:val="22"/>
          <w:lang w:val="ru-RU"/>
        </w:rPr>
        <w:t xml:space="preserve"> во всех странах </w:t>
      </w:r>
      <w:r w:rsidR="00A801D6" w:rsidRPr="002A4D3B">
        <w:rPr>
          <w:rFonts w:eastAsiaTheme="minorHAnsi"/>
          <w:kern w:val="22"/>
          <w:szCs w:val="22"/>
          <w:lang w:val="ru-RU"/>
        </w:rPr>
        <w:t xml:space="preserve">мер </w:t>
      </w:r>
      <w:r w:rsidR="00C37D82" w:rsidRPr="002A4D3B">
        <w:rPr>
          <w:rFonts w:eastAsiaTheme="minorHAnsi"/>
          <w:kern w:val="22"/>
          <w:szCs w:val="22"/>
          <w:lang w:val="ru-RU"/>
        </w:rPr>
        <w:t xml:space="preserve">по предотвращению потенциального негативного воздействия </w:t>
      </w:r>
      <w:r w:rsidR="00C37D82" w:rsidRPr="002A4D3B">
        <w:rPr>
          <w:rFonts w:eastAsiaTheme="minorHAnsi"/>
          <w:kern w:val="22"/>
          <w:szCs w:val="22"/>
          <w:u w:val="single"/>
          <w:lang w:val="ru-RU"/>
        </w:rPr>
        <w:t>современн</w:t>
      </w:r>
      <w:r w:rsidR="00A801D6" w:rsidRPr="002A4D3B">
        <w:rPr>
          <w:rFonts w:eastAsiaTheme="minorHAnsi"/>
          <w:kern w:val="22"/>
          <w:szCs w:val="22"/>
          <w:u w:val="single"/>
          <w:lang w:val="ru-RU"/>
        </w:rPr>
        <w:t>ых</w:t>
      </w:r>
      <w:r w:rsidR="00C37D82" w:rsidRPr="002A4D3B">
        <w:rPr>
          <w:rFonts w:eastAsiaTheme="minorHAnsi"/>
          <w:kern w:val="22"/>
          <w:szCs w:val="22"/>
          <w:lang w:val="ru-RU"/>
        </w:rPr>
        <w:t xml:space="preserve"> биотехнологи</w:t>
      </w:r>
      <w:r w:rsidR="00A801D6" w:rsidRPr="002A4D3B">
        <w:rPr>
          <w:rFonts w:eastAsiaTheme="minorHAnsi"/>
          <w:kern w:val="22"/>
          <w:szCs w:val="22"/>
          <w:lang w:val="ru-RU"/>
        </w:rPr>
        <w:t>й</w:t>
      </w:r>
      <w:r w:rsidR="00C37D82" w:rsidRPr="002A4D3B">
        <w:rPr>
          <w:rFonts w:eastAsiaTheme="minorHAnsi"/>
          <w:kern w:val="22"/>
          <w:szCs w:val="22"/>
          <w:lang w:val="ru-RU"/>
        </w:rPr>
        <w:t xml:space="preserve"> на биоразнообразие.</w:t>
      </w:r>
    </w:p>
    <w:p w:rsidR="008271A9" w:rsidRPr="002A4D3B" w:rsidRDefault="008271A9" w:rsidP="00F86D37">
      <w:pPr>
        <w:spacing w:after="120"/>
        <w:rPr>
          <w:rFonts w:eastAsiaTheme="minorHAnsi"/>
          <w:i/>
          <w:iCs/>
          <w:kern w:val="22"/>
          <w:szCs w:val="22"/>
          <w:lang w:val="ru-RU"/>
        </w:rPr>
      </w:pPr>
      <w:r w:rsidRPr="002A4D3B">
        <w:rPr>
          <w:rFonts w:eastAsiaTheme="minorHAnsi"/>
          <w:i/>
          <w:iCs/>
          <w:kern w:val="22"/>
          <w:szCs w:val="22"/>
          <w:lang w:val="ru-RU"/>
        </w:rPr>
        <w:t>(Эту задачу также можно разделить на 2 задачи</w:t>
      </w:r>
      <w:r w:rsidR="002D4986" w:rsidRPr="002A4D3B">
        <w:rPr>
          <w:rFonts w:eastAsiaTheme="minorHAnsi"/>
          <w:i/>
          <w:iCs/>
          <w:kern w:val="22"/>
          <w:szCs w:val="22"/>
          <w:lang w:val="ru-RU"/>
        </w:rPr>
        <w:t>:</w:t>
      </w:r>
      <w:r w:rsidRPr="002A4D3B">
        <w:rPr>
          <w:rFonts w:eastAsiaTheme="minorHAnsi"/>
          <w:i/>
          <w:iCs/>
          <w:kern w:val="22"/>
          <w:szCs w:val="22"/>
          <w:lang w:val="ru-RU"/>
        </w:rPr>
        <w:t xml:space="preserve"> одн</w:t>
      </w:r>
      <w:r w:rsidR="002D4986" w:rsidRPr="002A4D3B">
        <w:rPr>
          <w:rFonts w:eastAsiaTheme="minorHAnsi"/>
          <w:i/>
          <w:iCs/>
          <w:kern w:val="22"/>
          <w:szCs w:val="22"/>
          <w:lang w:val="ru-RU"/>
        </w:rPr>
        <w:t xml:space="preserve">а </w:t>
      </w:r>
      <w:r w:rsidR="009771CB">
        <w:rPr>
          <w:rFonts w:eastAsiaTheme="minorHAnsi"/>
          <w:i/>
          <w:iCs/>
          <w:kern w:val="22"/>
          <w:szCs w:val="22"/>
          <w:lang w:val="ru-RU"/>
        </w:rPr>
        <w:t xml:space="preserve">будет </w:t>
      </w:r>
      <w:r w:rsidR="002D4986" w:rsidRPr="002A4D3B">
        <w:rPr>
          <w:rFonts w:eastAsiaTheme="minorHAnsi"/>
          <w:i/>
          <w:iCs/>
          <w:kern w:val="22"/>
          <w:szCs w:val="22"/>
          <w:lang w:val="ru-RU"/>
        </w:rPr>
        <w:t>касат</w:t>
      </w:r>
      <w:r w:rsidR="009771CB">
        <w:rPr>
          <w:rFonts w:eastAsiaTheme="minorHAnsi"/>
          <w:i/>
          <w:iCs/>
          <w:kern w:val="22"/>
          <w:szCs w:val="22"/>
          <w:lang w:val="ru-RU"/>
        </w:rPr>
        <w:t>ь</w:t>
      </w:r>
      <w:r w:rsidR="002D4986" w:rsidRPr="002A4D3B">
        <w:rPr>
          <w:rFonts w:eastAsiaTheme="minorHAnsi"/>
          <w:i/>
          <w:iCs/>
          <w:kern w:val="22"/>
          <w:szCs w:val="22"/>
          <w:lang w:val="ru-RU"/>
        </w:rPr>
        <w:t>ся</w:t>
      </w:r>
      <w:r w:rsidRPr="002A4D3B">
        <w:rPr>
          <w:rFonts w:eastAsiaTheme="minorHAnsi"/>
          <w:i/>
          <w:iCs/>
          <w:kern w:val="22"/>
          <w:szCs w:val="22"/>
          <w:lang w:val="ru-RU"/>
        </w:rPr>
        <w:t xml:space="preserve"> биоэкономик</w:t>
      </w:r>
      <w:r w:rsidR="002D4986" w:rsidRPr="002A4D3B">
        <w:rPr>
          <w:rFonts w:eastAsiaTheme="minorHAnsi"/>
          <w:i/>
          <w:iCs/>
          <w:kern w:val="22"/>
          <w:szCs w:val="22"/>
          <w:lang w:val="ru-RU"/>
        </w:rPr>
        <w:t>и</w:t>
      </w:r>
      <w:r w:rsidRPr="002A4D3B">
        <w:rPr>
          <w:rFonts w:eastAsiaTheme="minorHAnsi"/>
          <w:i/>
          <w:iCs/>
          <w:kern w:val="22"/>
          <w:szCs w:val="22"/>
          <w:lang w:val="ru-RU"/>
        </w:rPr>
        <w:t xml:space="preserve">, другая </w:t>
      </w:r>
      <w:r w:rsidR="002D4986" w:rsidRPr="002A4D3B">
        <w:rPr>
          <w:rFonts w:eastAsiaTheme="minorHAnsi"/>
          <w:i/>
          <w:iCs/>
          <w:kern w:val="22"/>
          <w:szCs w:val="22"/>
          <w:lang w:val="ru-RU"/>
        </w:rPr>
        <w:t xml:space="preserve">– </w:t>
      </w:r>
      <w:r w:rsidRPr="002A4D3B">
        <w:rPr>
          <w:rFonts w:eastAsiaTheme="minorHAnsi"/>
          <w:i/>
          <w:iCs/>
          <w:kern w:val="22"/>
          <w:szCs w:val="22"/>
          <w:lang w:val="ru-RU"/>
        </w:rPr>
        <w:t>биобезопасности</w:t>
      </w:r>
      <w:r w:rsidR="009771CB">
        <w:rPr>
          <w:rFonts w:eastAsiaTheme="minorHAnsi"/>
          <w:i/>
          <w:iCs/>
          <w:kern w:val="22"/>
          <w:szCs w:val="22"/>
          <w:lang w:val="ru-RU"/>
        </w:rPr>
        <w:t>.</w:t>
      </w:r>
      <w:r w:rsidRPr="002A4D3B">
        <w:rPr>
          <w:rFonts w:eastAsiaTheme="minorHAnsi"/>
          <w:i/>
          <w:iCs/>
          <w:kern w:val="22"/>
          <w:szCs w:val="22"/>
          <w:lang w:val="ru-RU"/>
        </w:rPr>
        <w:t>)</w:t>
      </w:r>
    </w:p>
    <w:p w:rsidR="00812C40" w:rsidRPr="002A4D3B" w:rsidRDefault="00F86D37" w:rsidP="00F86D37">
      <w:pPr>
        <w:autoSpaceDE w:val="0"/>
        <w:autoSpaceDN w:val="0"/>
        <w:adjustRightInd w:val="0"/>
        <w:spacing w:after="120"/>
        <w:rPr>
          <w:rFonts w:eastAsiaTheme="minorHAnsi"/>
          <w:szCs w:val="22"/>
          <w:lang w:val="ru-RU"/>
        </w:rPr>
      </w:pPr>
      <w:r w:rsidRPr="002A4D3B">
        <w:rPr>
          <w:rFonts w:eastAsiaTheme="minorHAnsi"/>
          <w:szCs w:val="22"/>
          <w:lang w:val="ru-RU"/>
        </w:rPr>
        <w:t>7.</w:t>
      </w:r>
      <w:r w:rsidRPr="002A4D3B">
        <w:rPr>
          <w:rFonts w:eastAsiaTheme="minorHAnsi"/>
          <w:szCs w:val="22"/>
          <w:lang w:val="ru-RU"/>
        </w:rPr>
        <w:tab/>
      </w:r>
      <w:proofErr w:type="gramStart"/>
      <w:r w:rsidR="00812C40" w:rsidRPr="002A4D3B">
        <w:rPr>
          <w:rFonts w:eastAsiaTheme="minorHAnsi"/>
          <w:iCs/>
          <w:szCs w:val="22"/>
          <w:lang w:val="ru-RU"/>
        </w:rPr>
        <w:t xml:space="preserve">Разработка и осуществление к 2030 году во всех странах мер по </w:t>
      </w:r>
      <w:r w:rsidR="00812C40" w:rsidRPr="002A4D3B">
        <w:rPr>
          <w:rFonts w:eastAsiaTheme="minorHAnsi"/>
          <w:iCs/>
          <w:strike/>
          <w:szCs w:val="22"/>
          <w:lang w:val="ru-RU"/>
        </w:rPr>
        <w:t>предотвращению потенциального негативного воздействия биотехнологий на биоразнообразие</w:t>
      </w:r>
      <w:r w:rsidR="006E7CF9" w:rsidRPr="002A4D3B">
        <w:rPr>
          <w:rFonts w:eastAsiaTheme="minorHAnsi"/>
          <w:iCs/>
          <w:szCs w:val="22"/>
          <w:lang w:val="ru-RU"/>
        </w:rPr>
        <w:t xml:space="preserve"> </w:t>
      </w:r>
      <w:r w:rsidR="006E7CF9" w:rsidRPr="002A4D3B">
        <w:rPr>
          <w:rFonts w:eastAsiaTheme="minorHAnsi"/>
          <w:iCs/>
          <w:szCs w:val="22"/>
          <w:u w:val="single"/>
          <w:lang w:val="ru-RU"/>
        </w:rPr>
        <w:t xml:space="preserve">обеспечению </w:t>
      </w:r>
      <w:r w:rsidR="00521931" w:rsidRPr="002A4D3B">
        <w:rPr>
          <w:rFonts w:eastAsiaTheme="minorHAnsi"/>
          <w:iCs/>
          <w:szCs w:val="22"/>
          <w:u w:val="single"/>
          <w:lang w:val="ru-RU"/>
        </w:rPr>
        <w:t>надлежащего</w:t>
      </w:r>
      <w:r w:rsidR="006E7CF9" w:rsidRPr="002A4D3B">
        <w:rPr>
          <w:rFonts w:eastAsiaTheme="minorHAnsi"/>
          <w:iCs/>
          <w:szCs w:val="22"/>
          <w:u w:val="single"/>
          <w:lang w:val="ru-RU"/>
        </w:rPr>
        <w:t xml:space="preserve"> уровня защиты в области безопасной передачи, обращения и использования живых измененных организмов (Ж</w:t>
      </w:r>
      <w:r w:rsidR="00521931" w:rsidRPr="002A4D3B">
        <w:rPr>
          <w:rFonts w:eastAsiaTheme="minorHAnsi"/>
          <w:iCs/>
          <w:szCs w:val="22"/>
          <w:u w:val="single"/>
          <w:lang w:val="ru-RU"/>
        </w:rPr>
        <w:t>ИО</w:t>
      </w:r>
      <w:r w:rsidR="006E7CF9" w:rsidRPr="002A4D3B">
        <w:rPr>
          <w:rFonts w:eastAsiaTheme="minorHAnsi"/>
          <w:iCs/>
          <w:szCs w:val="22"/>
          <w:u w:val="single"/>
          <w:lang w:val="ru-RU"/>
        </w:rPr>
        <w:t xml:space="preserve">), </w:t>
      </w:r>
      <w:r w:rsidR="001465DA">
        <w:rPr>
          <w:rFonts w:eastAsiaTheme="minorHAnsi"/>
          <w:iCs/>
          <w:szCs w:val="22"/>
          <w:u w:val="single"/>
          <w:lang w:val="ru-RU"/>
        </w:rPr>
        <w:t>являющихся</w:t>
      </w:r>
      <w:r w:rsidR="006E7CF9" w:rsidRPr="002A4D3B">
        <w:rPr>
          <w:rFonts w:eastAsiaTheme="minorHAnsi"/>
          <w:iCs/>
          <w:szCs w:val="22"/>
          <w:u w:val="single"/>
          <w:lang w:val="ru-RU"/>
        </w:rPr>
        <w:t xml:space="preserve"> результат</w:t>
      </w:r>
      <w:r w:rsidR="001465DA">
        <w:rPr>
          <w:rFonts w:eastAsiaTheme="minorHAnsi"/>
          <w:iCs/>
          <w:szCs w:val="22"/>
          <w:u w:val="single"/>
          <w:lang w:val="ru-RU"/>
        </w:rPr>
        <w:t>ом</w:t>
      </w:r>
      <w:r w:rsidR="006E7CF9" w:rsidRPr="002A4D3B">
        <w:rPr>
          <w:rFonts w:eastAsiaTheme="minorHAnsi"/>
          <w:iCs/>
          <w:szCs w:val="22"/>
          <w:u w:val="single"/>
          <w:lang w:val="ru-RU"/>
        </w:rPr>
        <w:t xml:space="preserve"> современной биотехнологии, во </w:t>
      </w:r>
      <w:r w:rsidR="006E7CF9" w:rsidRPr="002A4D3B">
        <w:rPr>
          <w:rFonts w:eastAsiaTheme="minorHAnsi"/>
          <w:iCs/>
          <w:szCs w:val="22"/>
          <w:u w:val="single"/>
          <w:lang w:val="ru-RU"/>
        </w:rPr>
        <w:lastRenderedPageBreak/>
        <w:t xml:space="preserve">избежание </w:t>
      </w:r>
      <w:r w:rsidR="004615D4" w:rsidRPr="002A4D3B">
        <w:rPr>
          <w:rFonts w:eastAsiaTheme="minorHAnsi"/>
          <w:iCs/>
          <w:szCs w:val="22"/>
          <w:u w:val="single"/>
          <w:lang w:val="ru-RU"/>
        </w:rPr>
        <w:t xml:space="preserve">негативных </w:t>
      </w:r>
      <w:r w:rsidR="006E7CF9" w:rsidRPr="002A4D3B">
        <w:rPr>
          <w:rFonts w:eastAsiaTheme="minorHAnsi"/>
          <w:iCs/>
          <w:szCs w:val="22"/>
          <w:u w:val="single"/>
          <w:lang w:val="ru-RU"/>
        </w:rPr>
        <w:t>последствий для сохранения и устойчивого использования биоразнообразия и с учетом рисков для здоровья человека</w:t>
      </w:r>
      <w:r w:rsidR="006E7CF9" w:rsidRPr="002A4D3B">
        <w:rPr>
          <w:rFonts w:eastAsiaTheme="minorHAnsi"/>
          <w:iCs/>
          <w:szCs w:val="22"/>
          <w:lang w:val="ru-RU"/>
        </w:rPr>
        <w:t>.</w:t>
      </w:r>
      <w:proofErr w:type="gramEnd"/>
    </w:p>
    <w:p w:rsidR="00812C40" w:rsidRPr="002A4D3B" w:rsidRDefault="00F86D37" w:rsidP="00812C40">
      <w:pPr>
        <w:spacing w:after="120"/>
        <w:rPr>
          <w:rFonts w:eastAsiaTheme="minorHAnsi"/>
          <w:kern w:val="22"/>
          <w:szCs w:val="22"/>
          <w:lang w:val="ru-RU"/>
        </w:rPr>
      </w:pPr>
      <w:r w:rsidRPr="002A4D3B">
        <w:rPr>
          <w:rFonts w:eastAsiaTheme="minorHAnsi"/>
          <w:kern w:val="22"/>
          <w:szCs w:val="22"/>
          <w:lang w:val="ru-RU"/>
        </w:rPr>
        <w:t>8.</w:t>
      </w:r>
      <w:r w:rsidRPr="002A4D3B">
        <w:rPr>
          <w:rFonts w:eastAsiaTheme="minorHAnsi"/>
          <w:kern w:val="22"/>
          <w:szCs w:val="22"/>
          <w:lang w:val="ru-RU"/>
        </w:rPr>
        <w:tab/>
      </w:r>
      <w:r w:rsidR="00812C40" w:rsidRPr="002A4D3B">
        <w:rPr>
          <w:rFonts w:eastAsiaTheme="minorHAnsi"/>
          <w:iCs/>
          <w:kern w:val="22"/>
          <w:szCs w:val="22"/>
          <w:lang w:val="ru-RU"/>
        </w:rPr>
        <w:t xml:space="preserve">Разработка и осуществление к 2030 году во всех странах </w:t>
      </w:r>
      <w:r w:rsidR="006E2643" w:rsidRPr="002A4D3B">
        <w:rPr>
          <w:rFonts w:eastAsiaTheme="minorHAnsi"/>
          <w:iCs/>
          <w:kern w:val="22"/>
          <w:szCs w:val="22"/>
          <w:u w:val="single"/>
          <w:lang w:val="ru-RU"/>
        </w:rPr>
        <w:t>необходимых</w:t>
      </w:r>
      <w:r w:rsidR="006E2643" w:rsidRPr="002A4D3B">
        <w:rPr>
          <w:rFonts w:eastAsiaTheme="minorHAnsi"/>
          <w:iCs/>
          <w:kern w:val="22"/>
          <w:szCs w:val="22"/>
          <w:lang w:val="ru-RU"/>
        </w:rPr>
        <w:t xml:space="preserve"> </w:t>
      </w:r>
      <w:r w:rsidR="00812C40" w:rsidRPr="002A4D3B">
        <w:rPr>
          <w:rFonts w:eastAsiaTheme="minorHAnsi"/>
          <w:iCs/>
          <w:kern w:val="22"/>
          <w:szCs w:val="22"/>
          <w:lang w:val="ru-RU"/>
        </w:rPr>
        <w:t xml:space="preserve">мер </w:t>
      </w:r>
      <w:r w:rsidR="00812C40" w:rsidRPr="002A4D3B">
        <w:rPr>
          <w:rFonts w:eastAsiaTheme="minorHAnsi"/>
          <w:iCs/>
          <w:kern w:val="22"/>
          <w:szCs w:val="22"/>
          <w:u w:val="single"/>
          <w:lang w:val="ru-RU"/>
        </w:rPr>
        <w:t xml:space="preserve">по </w:t>
      </w:r>
      <w:r w:rsidR="00A86D80" w:rsidRPr="002A4D3B">
        <w:rPr>
          <w:rFonts w:eastAsiaTheme="minorHAnsi"/>
          <w:iCs/>
          <w:kern w:val="22"/>
          <w:szCs w:val="22"/>
          <w:u w:val="single"/>
          <w:lang w:val="ru-RU"/>
        </w:rPr>
        <w:t xml:space="preserve">обеспечению доступа к биотехнологиям и </w:t>
      </w:r>
      <w:r w:rsidR="009954A4" w:rsidRPr="002A4D3B">
        <w:rPr>
          <w:rFonts w:eastAsiaTheme="minorHAnsi"/>
          <w:iCs/>
          <w:kern w:val="22"/>
          <w:szCs w:val="22"/>
          <w:u w:val="single"/>
          <w:lang w:val="ru-RU"/>
        </w:rPr>
        <w:t>их</w:t>
      </w:r>
      <w:r w:rsidR="00A86D80" w:rsidRPr="002A4D3B">
        <w:rPr>
          <w:rFonts w:eastAsiaTheme="minorHAnsi"/>
          <w:iCs/>
          <w:kern w:val="22"/>
          <w:szCs w:val="22"/>
          <w:u w:val="single"/>
          <w:lang w:val="ru-RU"/>
        </w:rPr>
        <w:t xml:space="preserve"> выгодам и установлению соответствующих процедур по </w:t>
      </w:r>
      <w:r w:rsidR="00812C40" w:rsidRPr="002A4D3B">
        <w:rPr>
          <w:rFonts w:eastAsiaTheme="minorHAnsi"/>
          <w:iCs/>
          <w:kern w:val="22"/>
          <w:szCs w:val="22"/>
          <w:u w:val="single"/>
          <w:lang w:val="ru-RU"/>
        </w:rPr>
        <w:t>предотвращению</w:t>
      </w:r>
      <w:r w:rsidR="00812C40" w:rsidRPr="002A4D3B">
        <w:rPr>
          <w:rFonts w:eastAsiaTheme="minorHAnsi"/>
          <w:iCs/>
          <w:kern w:val="22"/>
          <w:szCs w:val="22"/>
          <w:lang w:val="ru-RU"/>
        </w:rPr>
        <w:t xml:space="preserve"> негативного воздействия биотехнологий на биоразнообразие.</w:t>
      </w:r>
    </w:p>
    <w:p w:rsidR="00812C40" w:rsidRPr="002A4D3B" w:rsidRDefault="00F86D37" w:rsidP="00812C40">
      <w:pPr>
        <w:spacing w:after="120"/>
        <w:rPr>
          <w:rFonts w:eastAsiaTheme="minorHAnsi"/>
          <w:kern w:val="22"/>
          <w:szCs w:val="22"/>
          <w:lang w:val="ru-RU"/>
        </w:rPr>
      </w:pPr>
      <w:r w:rsidRPr="002A4D3B">
        <w:rPr>
          <w:rFonts w:eastAsiaTheme="minorHAnsi"/>
          <w:kern w:val="22"/>
          <w:szCs w:val="22"/>
          <w:lang w:val="ru-RU"/>
        </w:rPr>
        <w:t>9.</w:t>
      </w:r>
      <w:r w:rsidRPr="002A4D3B">
        <w:rPr>
          <w:rFonts w:eastAsiaTheme="minorHAnsi"/>
          <w:kern w:val="22"/>
          <w:szCs w:val="22"/>
          <w:lang w:val="ru-RU"/>
        </w:rPr>
        <w:tab/>
      </w:r>
      <w:r w:rsidR="00812C40" w:rsidRPr="002A4D3B">
        <w:rPr>
          <w:rFonts w:eastAsiaTheme="minorHAnsi"/>
          <w:iCs/>
          <w:kern w:val="22"/>
          <w:szCs w:val="22"/>
          <w:lang w:val="ru-RU"/>
        </w:rPr>
        <w:t xml:space="preserve">Разработка и осуществление к 2030 году во всех странах мер по предотвращению потенциального негативного воздействия </w:t>
      </w:r>
      <w:r w:rsidR="009954A4" w:rsidRPr="002A4D3B">
        <w:rPr>
          <w:rFonts w:eastAsiaTheme="minorHAnsi"/>
          <w:iCs/>
          <w:kern w:val="22"/>
          <w:szCs w:val="22"/>
          <w:u w:val="single"/>
          <w:lang w:val="ru-RU"/>
        </w:rPr>
        <w:t>современных</w:t>
      </w:r>
      <w:r w:rsidR="009954A4" w:rsidRPr="002A4D3B">
        <w:rPr>
          <w:rFonts w:eastAsiaTheme="minorHAnsi"/>
          <w:iCs/>
          <w:kern w:val="22"/>
          <w:szCs w:val="22"/>
          <w:lang w:val="ru-RU"/>
        </w:rPr>
        <w:t xml:space="preserve"> </w:t>
      </w:r>
      <w:r w:rsidR="00812C40" w:rsidRPr="002A4D3B">
        <w:rPr>
          <w:rFonts w:eastAsiaTheme="minorHAnsi"/>
          <w:iCs/>
          <w:kern w:val="22"/>
          <w:szCs w:val="22"/>
          <w:lang w:val="ru-RU"/>
        </w:rPr>
        <w:t>биотехнологий на биоразнообразие.</w:t>
      </w:r>
    </w:p>
    <w:p w:rsidR="00812C40" w:rsidRPr="002A4D3B" w:rsidRDefault="00F86D37" w:rsidP="00812C40">
      <w:pPr>
        <w:autoSpaceDE w:val="0"/>
        <w:autoSpaceDN w:val="0"/>
        <w:adjustRightInd w:val="0"/>
        <w:spacing w:after="120"/>
        <w:rPr>
          <w:rFonts w:eastAsiaTheme="minorHAnsi"/>
          <w:szCs w:val="22"/>
          <w:u w:val="single"/>
          <w:lang w:val="ru-RU"/>
        </w:rPr>
      </w:pPr>
      <w:r w:rsidRPr="002A4D3B">
        <w:rPr>
          <w:rFonts w:eastAsiaTheme="minorHAnsi"/>
          <w:szCs w:val="22"/>
          <w:lang w:val="ru-RU"/>
        </w:rPr>
        <w:t>10.</w:t>
      </w:r>
      <w:r w:rsidRPr="002A4D3B">
        <w:rPr>
          <w:rFonts w:eastAsiaTheme="minorHAnsi"/>
          <w:szCs w:val="22"/>
          <w:lang w:val="ru-RU"/>
        </w:rPr>
        <w:tab/>
      </w:r>
      <w:r w:rsidR="00812C40" w:rsidRPr="002A4D3B">
        <w:rPr>
          <w:rFonts w:eastAsiaTheme="minorHAnsi"/>
          <w:iCs/>
          <w:szCs w:val="22"/>
          <w:lang w:val="ru-RU"/>
        </w:rPr>
        <w:t>Разработка и осуществление к 2030 году во всех странах мер по предотвращению потенциального негативного воздействия биотехнологий</w:t>
      </w:r>
      <w:r w:rsidR="009954A4" w:rsidRPr="002A4D3B">
        <w:rPr>
          <w:rFonts w:eastAsiaTheme="minorHAnsi"/>
          <w:iCs/>
          <w:szCs w:val="22"/>
          <w:lang w:val="ru-RU"/>
        </w:rPr>
        <w:t xml:space="preserve"> на биоразнообразие, </w:t>
      </w:r>
      <w:r w:rsidR="009954A4" w:rsidRPr="002A4D3B">
        <w:rPr>
          <w:rFonts w:eastAsiaTheme="minorHAnsi"/>
          <w:iCs/>
          <w:szCs w:val="22"/>
          <w:u w:val="single"/>
          <w:lang w:val="ru-RU"/>
        </w:rPr>
        <w:t xml:space="preserve">средства к существованию и здоровье человека </w:t>
      </w:r>
      <w:r w:rsidR="00F86AE4" w:rsidRPr="002A4D3B">
        <w:rPr>
          <w:rFonts w:eastAsiaTheme="minorHAnsi"/>
          <w:iCs/>
          <w:szCs w:val="22"/>
          <w:u w:val="single"/>
          <w:lang w:val="ru-RU"/>
        </w:rPr>
        <w:t xml:space="preserve">наряду с </w:t>
      </w:r>
      <w:r w:rsidR="009954A4" w:rsidRPr="002A4D3B">
        <w:rPr>
          <w:rFonts w:eastAsiaTheme="minorHAnsi"/>
          <w:iCs/>
          <w:szCs w:val="22"/>
          <w:u w:val="single"/>
          <w:lang w:val="ru-RU"/>
        </w:rPr>
        <w:t>использовани</w:t>
      </w:r>
      <w:r w:rsidR="00F86AE4" w:rsidRPr="002A4D3B">
        <w:rPr>
          <w:rFonts w:eastAsiaTheme="minorHAnsi"/>
          <w:iCs/>
          <w:szCs w:val="22"/>
          <w:u w:val="single"/>
          <w:lang w:val="ru-RU"/>
        </w:rPr>
        <w:t>ем</w:t>
      </w:r>
      <w:r w:rsidR="009954A4" w:rsidRPr="002A4D3B">
        <w:rPr>
          <w:rFonts w:eastAsiaTheme="minorHAnsi"/>
          <w:iCs/>
          <w:szCs w:val="22"/>
          <w:u w:val="single"/>
          <w:lang w:val="ru-RU"/>
        </w:rPr>
        <w:t xml:space="preserve"> выгод, связанных с такими технологиями, включая выгоды от </w:t>
      </w:r>
      <w:r w:rsidR="00F86AE4" w:rsidRPr="002A4D3B">
        <w:rPr>
          <w:rFonts w:eastAsiaTheme="minorHAnsi"/>
          <w:iCs/>
          <w:szCs w:val="22"/>
          <w:u w:val="single"/>
          <w:lang w:val="ru-RU"/>
        </w:rPr>
        <w:t>цифровой информаци</w:t>
      </w:r>
      <w:r w:rsidR="00D96DAA" w:rsidRPr="002A4D3B">
        <w:rPr>
          <w:rFonts w:eastAsiaTheme="minorHAnsi"/>
          <w:iCs/>
          <w:szCs w:val="22"/>
          <w:u w:val="single"/>
          <w:lang w:val="ru-RU"/>
        </w:rPr>
        <w:t>и</w:t>
      </w:r>
      <w:r w:rsidR="00F86AE4" w:rsidRPr="002A4D3B">
        <w:rPr>
          <w:rFonts w:eastAsiaTheme="minorHAnsi"/>
          <w:iCs/>
          <w:szCs w:val="22"/>
          <w:u w:val="single"/>
          <w:lang w:val="ru-RU"/>
        </w:rPr>
        <w:t xml:space="preserve"> о последовательностях</w:t>
      </w:r>
      <w:r w:rsidR="009954A4" w:rsidRPr="002A4D3B">
        <w:rPr>
          <w:rFonts w:eastAsiaTheme="minorHAnsi"/>
          <w:iCs/>
          <w:szCs w:val="22"/>
          <w:u w:val="single"/>
          <w:lang w:val="ru-RU"/>
        </w:rPr>
        <w:t xml:space="preserve">, </w:t>
      </w:r>
      <w:r w:rsidR="008514A0">
        <w:rPr>
          <w:rFonts w:eastAsiaTheme="minorHAnsi"/>
          <w:iCs/>
          <w:szCs w:val="22"/>
          <w:u w:val="single"/>
          <w:lang w:val="ru-RU"/>
        </w:rPr>
        <w:t>применяя</w:t>
      </w:r>
      <w:r w:rsidR="009954A4" w:rsidRPr="002A4D3B">
        <w:rPr>
          <w:rFonts w:eastAsiaTheme="minorHAnsi"/>
          <w:iCs/>
          <w:szCs w:val="22"/>
          <w:u w:val="single"/>
          <w:lang w:val="ru-RU"/>
        </w:rPr>
        <w:t xml:space="preserve"> при необходимости двусторонние и многосторонние подходы.</w:t>
      </w:r>
    </w:p>
    <w:p w:rsidR="00812C40" w:rsidRPr="002A4D3B" w:rsidRDefault="00F86D37" w:rsidP="00812C40">
      <w:pPr>
        <w:spacing w:after="120"/>
        <w:rPr>
          <w:rFonts w:eastAsiaTheme="minorHAnsi"/>
          <w:kern w:val="22"/>
          <w:szCs w:val="22"/>
          <w:lang w:val="ru-RU"/>
        </w:rPr>
      </w:pPr>
      <w:r w:rsidRPr="002A4D3B">
        <w:rPr>
          <w:rFonts w:eastAsiaTheme="minorHAnsi"/>
          <w:kern w:val="22"/>
          <w:szCs w:val="22"/>
          <w:lang w:val="ru-RU"/>
        </w:rPr>
        <w:t>11.</w:t>
      </w:r>
      <w:r w:rsidRPr="002A4D3B">
        <w:rPr>
          <w:rFonts w:eastAsiaTheme="minorHAnsi"/>
          <w:kern w:val="22"/>
          <w:szCs w:val="22"/>
          <w:lang w:val="ru-RU"/>
        </w:rPr>
        <w:tab/>
      </w:r>
      <w:r w:rsidR="00812C40" w:rsidRPr="002A4D3B">
        <w:rPr>
          <w:rFonts w:eastAsiaTheme="minorHAnsi"/>
          <w:iCs/>
          <w:kern w:val="22"/>
          <w:szCs w:val="22"/>
          <w:lang w:val="ru-RU"/>
        </w:rPr>
        <w:t>Разработка и осуществление к 2030 году во всех странах мер по</w:t>
      </w:r>
      <w:r w:rsidR="00D96DAA" w:rsidRPr="002A4D3B">
        <w:rPr>
          <w:rFonts w:eastAsiaTheme="minorHAnsi"/>
          <w:iCs/>
          <w:kern w:val="22"/>
          <w:szCs w:val="22"/>
          <w:lang w:val="ru-RU"/>
        </w:rPr>
        <w:t xml:space="preserve"> </w:t>
      </w:r>
      <w:r w:rsidR="00D96DAA" w:rsidRPr="002A4D3B">
        <w:rPr>
          <w:rFonts w:eastAsiaTheme="minorHAnsi"/>
          <w:iCs/>
          <w:kern w:val="22"/>
          <w:szCs w:val="22"/>
          <w:u w:val="single"/>
          <w:lang w:val="ru-RU"/>
        </w:rPr>
        <w:t>обеспечению биобезопасности</w:t>
      </w:r>
      <w:r w:rsidR="00FA4735" w:rsidRPr="002A4D3B">
        <w:rPr>
          <w:rFonts w:eastAsiaTheme="minorHAnsi"/>
          <w:iCs/>
          <w:kern w:val="22"/>
          <w:szCs w:val="22"/>
          <w:lang w:val="ru-RU"/>
        </w:rPr>
        <w:t xml:space="preserve"> </w:t>
      </w:r>
      <w:r w:rsidR="00812C40" w:rsidRPr="002A4D3B">
        <w:rPr>
          <w:rFonts w:eastAsiaTheme="minorHAnsi"/>
          <w:iCs/>
          <w:strike/>
          <w:kern w:val="22"/>
          <w:szCs w:val="22"/>
          <w:lang w:val="ru-RU"/>
        </w:rPr>
        <w:t>предотвращению потенциального негативного воздействия биотехнологий на биоразнообразие</w:t>
      </w:r>
      <w:r w:rsidR="00812C40" w:rsidRPr="002A4D3B">
        <w:rPr>
          <w:rFonts w:eastAsiaTheme="minorHAnsi"/>
          <w:iCs/>
          <w:kern w:val="22"/>
          <w:szCs w:val="22"/>
          <w:lang w:val="ru-RU"/>
        </w:rPr>
        <w:t>.</w:t>
      </w:r>
    </w:p>
    <w:p w:rsidR="00812C40" w:rsidRPr="002A4D3B" w:rsidRDefault="00F86D37" w:rsidP="00812C40">
      <w:pPr>
        <w:autoSpaceDE w:val="0"/>
        <w:autoSpaceDN w:val="0"/>
        <w:adjustRightInd w:val="0"/>
        <w:spacing w:after="120"/>
        <w:rPr>
          <w:rFonts w:eastAsiaTheme="minorHAnsi"/>
          <w:color w:val="000000"/>
          <w:szCs w:val="22"/>
          <w:lang w:val="ru-RU"/>
        </w:rPr>
      </w:pPr>
      <w:r w:rsidRPr="002A4D3B">
        <w:rPr>
          <w:rFonts w:eastAsiaTheme="minorHAnsi"/>
          <w:color w:val="000000"/>
          <w:szCs w:val="22"/>
          <w:lang w:val="ru-RU"/>
        </w:rPr>
        <w:t>12.</w:t>
      </w:r>
      <w:r w:rsidRPr="002A4D3B">
        <w:rPr>
          <w:rFonts w:eastAsiaTheme="minorHAnsi"/>
          <w:color w:val="000000"/>
          <w:szCs w:val="22"/>
          <w:lang w:val="ru-RU"/>
        </w:rPr>
        <w:tab/>
      </w:r>
      <w:r w:rsidR="00812C40" w:rsidRPr="002A4D3B">
        <w:rPr>
          <w:rFonts w:eastAsiaTheme="minorHAnsi"/>
          <w:iCs/>
          <w:color w:val="000000"/>
          <w:szCs w:val="22"/>
          <w:lang w:val="ru-RU"/>
        </w:rPr>
        <w:t>Разработка и осуществление к 2030 году во всех странах мер по предотвращению потенциального негативного воздействия биотехнологий на биоразнообразие</w:t>
      </w:r>
      <w:r w:rsidR="00FA4735" w:rsidRPr="002A4D3B">
        <w:rPr>
          <w:rFonts w:eastAsiaTheme="minorHAnsi"/>
          <w:iCs/>
          <w:color w:val="000000"/>
          <w:szCs w:val="22"/>
          <w:lang w:val="ru-RU"/>
        </w:rPr>
        <w:t xml:space="preserve"> </w:t>
      </w:r>
      <w:r w:rsidR="00FA4735" w:rsidRPr="002A4D3B">
        <w:rPr>
          <w:rFonts w:eastAsiaTheme="minorHAnsi"/>
          <w:iCs/>
          <w:color w:val="000000"/>
          <w:szCs w:val="22"/>
          <w:u w:val="single"/>
          <w:lang w:val="ru-RU"/>
        </w:rPr>
        <w:t>с учетом рисков для здоровья человека, социально-экономических соображений, особенно в том, что касается ценностей биологического разнообразия для коренных народов и местных общин</w:t>
      </w:r>
      <w:r w:rsidR="00FA4735" w:rsidRPr="002A4D3B">
        <w:rPr>
          <w:rFonts w:eastAsiaTheme="minorHAnsi"/>
          <w:iCs/>
          <w:color w:val="000000"/>
          <w:szCs w:val="22"/>
          <w:lang w:val="ru-RU"/>
        </w:rPr>
        <w:t>.</w:t>
      </w:r>
    </w:p>
    <w:p w:rsidR="00812C40" w:rsidRPr="002A4D3B" w:rsidRDefault="00F86D37" w:rsidP="00812C40">
      <w:pPr>
        <w:autoSpaceDE w:val="0"/>
        <w:autoSpaceDN w:val="0"/>
        <w:adjustRightInd w:val="0"/>
        <w:spacing w:after="120"/>
        <w:rPr>
          <w:rFonts w:eastAsiaTheme="minorHAnsi"/>
          <w:szCs w:val="22"/>
          <w:u w:val="single"/>
          <w:lang w:val="ru-RU"/>
        </w:rPr>
      </w:pPr>
      <w:r w:rsidRPr="002A4D3B">
        <w:rPr>
          <w:rFonts w:eastAsiaTheme="minorHAnsi"/>
          <w:szCs w:val="22"/>
          <w:lang w:val="ru-RU"/>
        </w:rPr>
        <w:t>13.</w:t>
      </w:r>
      <w:r w:rsidRPr="002A4D3B">
        <w:rPr>
          <w:rFonts w:eastAsiaTheme="minorHAnsi"/>
          <w:szCs w:val="22"/>
          <w:lang w:val="ru-RU"/>
        </w:rPr>
        <w:tab/>
      </w:r>
      <w:r w:rsidR="00812C40" w:rsidRPr="002A4D3B">
        <w:rPr>
          <w:rFonts w:eastAsiaTheme="minorHAnsi"/>
          <w:iCs/>
          <w:szCs w:val="22"/>
          <w:lang w:val="ru-RU"/>
        </w:rPr>
        <w:t>Разработка и осуществление к 2030 году во всех странах мер по предотвращению потенциального негативного воздействия биотехнологий</w:t>
      </w:r>
      <w:r w:rsidR="00FA4735" w:rsidRPr="002A4D3B">
        <w:rPr>
          <w:rFonts w:eastAsiaTheme="minorHAnsi"/>
          <w:iCs/>
          <w:szCs w:val="22"/>
          <w:lang w:val="ru-RU"/>
        </w:rPr>
        <w:t xml:space="preserve">, </w:t>
      </w:r>
      <w:r w:rsidR="00FA4735" w:rsidRPr="002A4D3B">
        <w:rPr>
          <w:rFonts w:eastAsiaTheme="minorHAnsi"/>
          <w:iCs/>
          <w:szCs w:val="22"/>
          <w:u w:val="single"/>
          <w:lang w:val="ru-RU"/>
        </w:rPr>
        <w:t>включая синтетическую биологию и другие новые и появляющиеся технологии</w:t>
      </w:r>
      <w:r w:rsidR="00FA4735" w:rsidRPr="002A4D3B">
        <w:rPr>
          <w:rFonts w:eastAsiaTheme="minorHAnsi"/>
          <w:iCs/>
          <w:szCs w:val="22"/>
          <w:lang w:val="ru-RU"/>
        </w:rPr>
        <w:t xml:space="preserve">, на биоразнообразие </w:t>
      </w:r>
      <w:r w:rsidR="00FA4735" w:rsidRPr="002A4D3B">
        <w:rPr>
          <w:rFonts w:eastAsiaTheme="minorHAnsi"/>
          <w:iCs/>
          <w:szCs w:val="22"/>
          <w:u w:val="single"/>
          <w:lang w:val="ru-RU"/>
        </w:rPr>
        <w:t>и здоровье человека, а также с учетом социально-экономических последствий</w:t>
      </w:r>
      <w:r w:rsidR="00812C40" w:rsidRPr="002A4D3B">
        <w:rPr>
          <w:rFonts w:eastAsiaTheme="minorHAnsi"/>
          <w:iCs/>
          <w:szCs w:val="22"/>
          <w:u w:val="single"/>
          <w:lang w:val="ru-RU"/>
        </w:rPr>
        <w:t>.</w:t>
      </w:r>
    </w:p>
    <w:p w:rsidR="00812C40" w:rsidRPr="002A4D3B" w:rsidRDefault="00F86D37" w:rsidP="00812C40">
      <w:pPr>
        <w:autoSpaceDE w:val="0"/>
        <w:autoSpaceDN w:val="0"/>
        <w:adjustRightInd w:val="0"/>
        <w:spacing w:after="120"/>
        <w:rPr>
          <w:rFonts w:eastAsiaTheme="minorHAnsi"/>
          <w:szCs w:val="22"/>
          <w:lang w:val="ru-RU"/>
        </w:rPr>
      </w:pPr>
      <w:r w:rsidRPr="002A4D3B">
        <w:rPr>
          <w:rFonts w:eastAsiaTheme="minorHAnsi"/>
          <w:szCs w:val="22"/>
          <w:lang w:val="ru-RU"/>
        </w:rPr>
        <w:t>14.</w:t>
      </w:r>
      <w:r w:rsidRPr="002A4D3B">
        <w:rPr>
          <w:rFonts w:eastAsiaTheme="minorHAnsi"/>
          <w:szCs w:val="22"/>
          <w:lang w:val="ru-RU"/>
        </w:rPr>
        <w:tab/>
      </w:r>
      <w:proofErr w:type="gramStart"/>
      <w:r w:rsidR="00812C40" w:rsidRPr="002A4D3B">
        <w:rPr>
          <w:rFonts w:eastAsiaTheme="minorHAnsi"/>
          <w:iCs/>
          <w:szCs w:val="22"/>
          <w:lang w:val="ru-RU"/>
        </w:rPr>
        <w:t xml:space="preserve">Разработка и осуществление к 2030 году во всех странах мер </w:t>
      </w:r>
      <w:r w:rsidR="00812C40" w:rsidRPr="002A4D3B">
        <w:rPr>
          <w:rFonts w:eastAsiaTheme="minorHAnsi"/>
          <w:iCs/>
          <w:szCs w:val="22"/>
          <w:u w:val="single"/>
          <w:lang w:val="ru-RU"/>
        </w:rPr>
        <w:t xml:space="preserve">по </w:t>
      </w:r>
      <w:r w:rsidR="00016C58" w:rsidRPr="002A4D3B">
        <w:rPr>
          <w:rFonts w:eastAsiaTheme="minorHAnsi"/>
          <w:iCs/>
          <w:szCs w:val="22"/>
          <w:u w:val="single"/>
          <w:lang w:val="ru-RU"/>
        </w:rPr>
        <w:t>регулированию, управлению и контролю рисков и негативных последствий</w:t>
      </w:r>
      <w:r w:rsidR="00016C58" w:rsidRPr="002A4D3B">
        <w:rPr>
          <w:rFonts w:eastAsiaTheme="minorHAnsi"/>
          <w:iCs/>
          <w:szCs w:val="22"/>
          <w:lang w:val="ru-RU"/>
        </w:rPr>
        <w:t xml:space="preserve"> </w:t>
      </w:r>
      <w:r w:rsidR="006352FC" w:rsidRPr="002A4D3B">
        <w:rPr>
          <w:rFonts w:eastAsiaTheme="minorHAnsi"/>
          <w:iCs/>
          <w:strike/>
          <w:szCs w:val="22"/>
          <w:lang w:val="ru-RU"/>
        </w:rPr>
        <w:t>воздействия</w:t>
      </w:r>
      <w:r w:rsidR="006352FC" w:rsidRPr="002A4D3B">
        <w:rPr>
          <w:rFonts w:eastAsiaTheme="minorHAnsi"/>
          <w:iCs/>
          <w:szCs w:val="22"/>
          <w:lang w:val="ru-RU"/>
        </w:rPr>
        <w:t xml:space="preserve"> </w:t>
      </w:r>
      <w:r w:rsidR="00016C58" w:rsidRPr="002A4D3B">
        <w:rPr>
          <w:rFonts w:eastAsiaTheme="minorHAnsi"/>
          <w:iCs/>
          <w:szCs w:val="22"/>
          <w:lang w:val="ru-RU"/>
        </w:rPr>
        <w:t xml:space="preserve">биотехнологий </w:t>
      </w:r>
      <w:r w:rsidR="00A81BF0" w:rsidRPr="002A4D3B">
        <w:rPr>
          <w:rFonts w:eastAsiaTheme="minorHAnsi"/>
          <w:iCs/>
          <w:strike/>
          <w:szCs w:val="22"/>
          <w:lang w:val="ru-RU"/>
        </w:rPr>
        <w:t xml:space="preserve">на биоразнообразие </w:t>
      </w:r>
      <w:r w:rsidR="00016C58" w:rsidRPr="002A4D3B">
        <w:rPr>
          <w:rFonts w:eastAsiaTheme="minorHAnsi"/>
          <w:iCs/>
          <w:szCs w:val="22"/>
          <w:u w:val="single"/>
          <w:lang w:val="ru-RU"/>
        </w:rPr>
        <w:t xml:space="preserve">для сохранения и устойчивого использования биологического разнообразия, принимая во внимание здоровье человека, и в соответствии с планом осуществления Картахенского протокола по биобезопасности и его </w:t>
      </w:r>
      <w:r w:rsidR="009652D5" w:rsidRPr="002A4D3B">
        <w:rPr>
          <w:rFonts w:eastAsiaTheme="minorHAnsi"/>
          <w:iCs/>
          <w:szCs w:val="22"/>
          <w:u w:val="single"/>
          <w:lang w:val="ru-RU"/>
        </w:rPr>
        <w:t>П</w:t>
      </w:r>
      <w:r w:rsidR="00016C58" w:rsidRPr="002A4D3B">
        <w:rPr>
          <w:rFonts w:eastAsiaTheme="minorHAnsi"/>
          <w:iCs/>
          <w:szCs w:val="22"/>
          <w:u w:val="single"/>
          <w:lang w:val="ru-RU"/>
        </w:rPr>
        <w:t xml:space="preserve">ланом действий по </w:t>
      </w:r>
      <w:r w:rsidR="006352FC" w:rsidRPr="002A4D3B">
        <w:rPr>
          <w:rFonts w:eastAsiaTheme="minorHAnsi"/>
          <w:iCs/>
          <w:szCs w:val="22"/>
          <w:u w:val="single"/>
          <w:lang w:val="ru-RU"/>
        </w:rPr>
        <w:t>созданию</w:t>
      </w:r>
      <w:r w:rsidR="00016C58" w:rsidRPr="002A4D3B">
        <w:rPr>
          <w:rFonts w:eastAsiaTheme="minorHAnsi"/>
          <w:iCs/>
          <w:szCs w:val="22"/>
          <w:u w:val="single"/>
          <w:lang w:val="ru-RU"/>
        </w:rPr>
        <w:t xml:space="preserve"> потенциала</w:t>
      </w:r>
      <w:r w:rsidR="00016C58" w:rsidRPr="002A4D3B">
        <w:rPr>
          <w:rFonts w:eastAsiaTheme="minorHAnsi"/>
          <w:iCs/>
          <w:szCs w:val="22"/>
          <w:lang w:val="ru-RU"/>
        </w:rPr>
        <w:t>.</w:t>
      </w:r>
      <w:r w:rsidR="006352FC" w:rsidRPr="002A4D3B">
        <w:rPr>
          <w:rFonts w:eastAsiaTheme="minorHAnsi"/>
          <w:iCs/>
          <w:szCs w:val="22"/>
          <w:lang w:val="ru-RU"/>
        </w:rPr>
        <w:t xml:space="preserve"> </w:t>
      </w:r>
      <w:proofErr w:type="gramEnd"/>
    </w:p>
    <w:p w:rsidR="00812C40" w:rsidRPr="002A4D3B" w:rsidRDefault="00F86D37" w:rsidP="00812C40">
      <w:pPr>
        <w:spacing w:after="120"/>
        <w:rPr>
          <w:rFonts w:eastAsiaTheme="minorHAnsi"/>
          <w:kern w:val="22"/>
          <w:szCs w:val="22"/>
          <w:lang w:val="ru-RU"/>
        </w:rPr>
      </w:pPr>
      <w:r w:rsidRPr="002A4D3B">
        <w:rPr>
          <w:rFonts w:eastAsiaTheme="minorHAnsi"/>
          <w:kern w:val="22"/>
          <w:szCs w:val="22"/>
          <w:lang w:val="ru-RU"/>
        </w:rPr>
        <w:t>15.</w:t>
      </w:r>
      <w:r w:rsidRPr="002A4D3B">
        <w:rPr>
          <w:rFonts w:eastAsiaTheme="minorHAnsi"/>
          <w:kern w:val="22"/>
          <w:szCs w:val="22"/>
          <w:lang w:val="ru-RU"/>
        </w:rPr>
        <w:tab/>
      </w:r>
      <w:r w:rsidR="00812C40" w:rsidRPr="002A4D3B">
        <w:rPr>
          <w:rFonts w:eastAsiaTheme="minorHAnsi"/>
          <w:iCs/>
          <w:kern w:val="22"/>
          <w:szCs w:val="22"/>
          <w:lang w:val="ru-RU"/>
        </w:rPr>
        <w:t xml:space="preserve">Разработка и осуществление к 2030 году </w:t>
      </w:r>
      <w:r w:rsidR="00812C40" w:rsidRPr="002A4D3B">
        <w:rPr>
          <w:rFonts w:eastAsiaTheme="minorHAnsi"/>
          <w:iCs/>
          <w:strike/>
          <w:kern w:val="22"/>
          <w:szCs w:val="22"/>
          <w:lang w:val="ru-RU"/>
        </w:rPr>
        <w:t>во всех странах</w:t>
      </w:r>
      <w:r w:rsidR="00812C40" w:rsidRPr="002A4D3B">
        <w:rPr>
          <w:rFonts w:eastAsiaTheme="minorHAnsi"/>
          <w:iCs/>
          <w:kern w:val="22"/>
          <w:szCs w:val="22"/>
          <w:lang w:val="ru-RU"/>
        </w:rPr>
        <w:t xml:space="preserve"> </w:t>
      </w:r>
      <w:r w:rsidR="00EF0177" w:rsidRPr="002A4D3B">
        <w:rPr>
          <w:rFonts w:eastAsiaTheme="minorHAnsi"/>
          <w:iCs/>
          <w:kern w:val="22"/>
          <w:szCs w:val="22"/>
          <w:u w:val="single"/>
          <w:lang w:val="ru-RU"/>
        </w:rPr>
        <w:t>всеми Сторонами</w:t>
      </w:r>
      <w:r w:rsidR="00EF0177" w:rsidRPr="002A4D3B">
        <w:rPr>
          <w:rFonts w:eastAsiaTheme="minorHAnsi"/>
          <w:iCs/>
          <w:kern w:val="22"/>
          <w:szCs w:val="22"/>
          <w:lang w:val="ru-RU"/>
        </w:rPr>
        <w:t xml:space="preserve"> </w:t>
      </w:r>
      <w:r w:rsidR="00812C40" w:rsidRPr="002A4D3B">
        <w:rPr>
          <w:rFonts w:eastAsiaTheme="minorHAnsi"/>
          <w:iCs/>
          <w:kern w:val="22"/>
          <w:szCs w:val="22"/>
          <w:lang w:val="ru-RU"/>
        </w:rPr>
        <w:t>мер</w:t>
      </w:r>
      <w:r w:rsidR="00EF0177" w:rsidRPr="002A4D3B">
        <w:rPr>
          <w:rFonts w:eastAsiaTheme="minorHAnsi"/>
          <w:iCs/>
          <w:kern w:val="22"/>
          <w:szCs w:val="22"/>
          <w:lang w:val="ru-RU"/>
        </w:rPr>
        <w:t xml:space="preserve">, </w:t>
      </w:r>
      <w:r w:rsidR="00EF0177" w:rsidRPr="002A4D3B">
        <w:rPr>
          <w:rFonts w:eastAsiaTheme="minorHAnsi"/>
          <w:iCs/>
          <w:kern w:val="22"/>
          <w:szCs w:val="22"/>
          <w:u w:val="single"/>
          <w:lang w:val="ru-RU"/>
        </w:rPr>
        <w:t>позволяющих оценить как</w:t>
      </w:r>
      <w:r w:rsidR="00812C40" w:rsidRPr="002A4D3B">
        <w:rPr>
          <w:rFonts w:eastAsiaTheme="minorHAnsi"/>
          <w:iCs/>
          <w:kern w:val="22"/>
          <w:szCs w:val="22"/>
          <w:u w:val="single"/>
          <w:lang w:val="ru-RU"/>
        </w:rPr>
        <w:t xml:space="preserve"> </w:t>
      </w:r>
      <w:r w:rsidR="00ED7963" w:rsidRPr="002A4D3B">
        <w:rPr>
          <w:rFonts w:eastAsiaTheme="minorHAnsi"/>
          <w:iCs/>
          <w:kern w:val="22"/>
          <w:szCs w:val="22"/>
          <w:u w:val="single"/>
          <w:lang w:val="ru-RU"/>
        </w:rPr>
        <w:t xml:space="preserve">потенциальное позитивное, так </w:t>
      </w:r>
      <w:r w:rsidR="00812C40" w:rsidRPr="002A4D3B">
        <w:rPr>
          <w:rFonts w:eastAsiaTheme="minorHAnsi"/>
          <w:iCs/>
          <w:strike/>
          <w:kern w:val="22"/>
          <w:szCs w:val="22"/>
          <w:lang w:val="ru-RU"/>
        </w:rPr>
        <w:t>по предотвращению</w:t>
      </w:r>
      <w:r w:rsidR="00812C40" w:rsidRPr="002A4D3B">
        <w:rPr>
          <w:rFonts w:eastAsiaTheme="minorHAnsi"/>
          <w:iCs/>
          <w:kern w:val="22"/>
          <w:szCs w:val="22"/>
          <w:lang w:val="ru-RU"/>
        </w:rPr>
        <w:t xml:space="preserve"> </w:t>
      </w:r>
      <w:r w:rsidR="00782D61">
        <w:rPr>
          <w:rFonts w:eastAsiaTheme="minorHAnsi"/>
          <w:iCs/>
          <w:kern w:val="22"/>
          <w:szCs w:val="22"/>
          <w:lang w:val="ru-RU"/>
        </w:rPr>
        <w:t xml:space="preserve">и </w:t>
      </w:r>
      <w:r w:rsidR="00812C40" w:rsidRPr="002A4D3B">
        <w:rPr>
          <w:rFonts w:eastAsiaTheme="minorHAnsi"/>
          <w:iCs/>
          <w:kern w:val="22"/>
          <w:szCs w:val="22"/>
          <w:lang w:val="ru-RU"/>
        </w:rPr>
        <w:t>потенциально</w:t>
      </w:r>
      <w:r w:rsidR="00572A6A" w:rsidRPr="002A4D3B">
        <w:rPr>
          <w:rFonts w:eastAsiaTheme="minorHAnsi"/>
          <w:iCs/>
          <w:kern w:val="22"/>
          <w:szCs w:val="22"/>
          <w:lang w:val="ru-RU"/>
        </w:rPr>
        <w:t>е</w:t>
      </w:r>
      <w:r w:rsidR="00812C40" w:rsidRPr="002A4D3B">
        <w:rPr>
          <w:rFonts w:eastAsiaTheme="minorHAnsi"/>
          <w:iCs/>
          <w:kern w:val="22"/>
          <w:szCs w:val="22"/>
          <w:lang w:val="ru-RU"/>
        </w:rPr>
        <w:t xml:space="preserve"> негативно</w:t>
      </w:r>
      <w:r w:rsidR="00572A6A" w:rsidRPr="002A4D3B">
        <w:rPr>
          <w:rFonts w:eastAsiaTheme="minorHAnsi"/>
          <w:iCs/>
          <w:kern w:val="22"/>
          <w:szCs w:val="22"/>
          <w:lang w:val="ru-RU"/>
        </w:rPr>
        <w:t>е</w:t>
      </w:r>
      <w:r w:rsidR="00812C40" w:rsidRPr="002A4D3B">
        <w:rPr>
          <w:rFonts w:eastAsiaTheme="minorHAnsi"/>
          <w:iCs/>
          <w:kern w:val="22"/>
          <w:szCs w:val="22"/>
          <w:lang w:val="ru-RU"/>
        </w:rPr>
        <w:t xml:space="preserve"> воздействи</w:t>
      </w:r>
      <w:r w:rsidR="00572A6A" w:rsidRPr="002A4D3B">
        <w:rPr>
          <w:rFonts w:eastAsiaTheme="minorHAnsi"/>
          <w:iCs/>
          <w:kern w:val="22"/>
          <w:szCs w:val="22"/>
          <w:lang w:val="ru-RU"/>
        </w:rPr>
        <w:t>е</w:t>
      </w:r>
      <w:r w:rsidR="00812C40" w:rsidRPr="002A4D3B">
        <w:rPr>
          <w:rFonts w:eastAsiaTheme="minorHAnsi"/>
          <w:iCs/>
          <w:kern w:val="22"/>
          <w:szCs w:val="22"/>
          <w:lang w:val="ru-RU"/>
        </w:rPr>
        <w:t xml:space="preserve"> биотехнологий на биоразнообразие.</w:t>
      </w:r>
    </w:p>
    <w:p w:rsidR="004B6D60" w:rsidRPr="002A4D3B" w:rsidRDefault="00F86D37" w:rsidP="00F86D37">
      <w:pPr>
        <w:pStyle w:val="Para3"/>
        <w:numPr>
          <w:ilvl w:val="0"/>
          <w:numId w:val="0"/>
        </w:numPr>
        <w:suppressLineNumbers/>
        <w:tabs>
          <w:tab w:val="clear" w:pos="1980"/>
        </w:tabs>
        <w:suppressAutoHyphens/>
        <w:spacing w:before="360" w:after="120"/>
        <w:ind w:left="635"/>
        <w:rPr>
          <w:i/>
          <w:iCs/>
          <w:kern w:val="22"/>
          <w:szCs w:val="22"/>
          <w:lang w:val="ru-RU"/>
        </w:rPr>
      </w:pPr>
      <w:r w:rsidRPr="002A4D3B">
        <w:rPr>
          <w:i/>
          <w:iCs/>
          <w:kern w:val="22"/>
          <w:szCs w:val="22"/>
          <w:lang w:val="ru-RU"/>
        </w:rPr>
        <w:t>17.</w:t>
      </w:r>
      <w:r w:rsidRPr="002A4D3B">
        <w:rPr>
          <w:i/>
          <w:iCs/>
          <w:kern w:val="22"/>
          <w:szCs w:val="22"/>
          <w:lang w:val="ru-RU"/>
        </w:rPr>
        <w:tab/>
      </w:r>
      <w:r w:rsidR="004B6D60" w:rsidRPr="002A4D3B">
        <w:rPr>
          <w:i/>
          <w:iCs/>
          <w:kern w:val="22"/>
          <w:szCs w:val="22"/>
          <w:lang w:val="ru-RU"/>
        </w:rPr>
        <w:t>Принятие людьми во всем мире поддающихся измерению мер для обеспечения устойчивого потребления и образа жизни, принимая во внимание индивидуальные и национальные культурные и социально-экономические условия для достижения к 2030 году рационального и устойчивого уровня потребления.</w:t>
      </w:r>
    </w:p>
    <w:p w:rsidR="001A29CE" w:rsidRPr="002A4D3B" w:rsidRDefault="00F86D37" w:rsidP="00F86D37">
      <w:pPr>
        <w:pStyle w:val="Para3"/>
        <w:numPr>
          <w:ilvl w:val="0"/>
          <w:numId w:val="0"/>
        </w:numPr>
        <w:suppressLineNumbers/>
        <w:tabs>
          <w:tab w:val="clear" w:pos="1980"/>
        </w:tabs>
        <w:suppressAutoHyphens/>
        <w:spacing w:before="360" w:after="120"/>
        <w:ind w:left="635"/>
        <w:rPr>
          <w:i/>
          <w:iCs/>
          <w:kern w:val="22"/>
          <w:szCs w:val="22"/>
          <w:lang w:val="ru-RU"/>
        </w:rPr>
      </w:pPr>
      <w:r w:rsidRPr="002A4D3B">
        <w:rPr>
          <w:i/>
          <w:iCs/>
          <w:kern w:val="22"/>
          <w:szCs w:val="22"/>
          <w:lang w:val="ru-RU"/>
        </w:rPr>
        <w:t>20.</w:t>
      </w:r>
      <w:r w:rsidRPr="002A4D3B">
        <w:rPr>
          <w:i/>
          <w:iCs/>
          <w:kern w:val="22"/>
          <w:szCs w:val="22"/>
          <w:lang w:val="ru-RU"/>
        </w:rPr>
        <w:tab/>
      </w:r>
      <w:r w:rsidR="001A29CE" w:rsidRPr="002A4D3B">
        <w:rPr>
          <w:i/>
          <w:iCs/>
          <w:kern w:val="22"/>
          <w:szCs w:val="22"/>
          <w:lang w:val="ru-RU"/>
        </w:rPr>
        <w:t>Содействие формированию различных представлений о хорошем качестве жизни и раскрытие ценностей ответственности с целью внедрения к 2030 году новых социальных норм устойчивого развития.</w:t>
      </w:r>
    </w:p>
    <w:p w:rsidR="001A29CE" w:rsidRPr="002A4D3B" w:rsidRDefault="001A29CE" w:rsidP="00F86D37">
      <w:pPr>
        <w:spacing w:after="120" w:line="259" w:lineRule="auto"/>
        <w:rPr>
          <w:rFonts w:eastAsiaTheme="minorHAnsi"/>
          <w:szCs w:val="22"/>
          <w:lang w:val="ru-RU"/>
        </w:rPr>
      </w:pPr>
      <w:r w:rsidRPr="002A4D3B">
        <w:rPr>
          <w:rFonts w:eastAsiaTheme="minorHAnsi"/>
          <w:szCs w:val="22"/>
          <w:lang w:val="ru-RU"/>
        </w:rPr>
        <w:t>Примечание: В виду схожей тематики эти две задачи рассматривались вместе.</w:t>
      </w:r>
    </w:p>
    <w:p w:rsidR="00F86D37" w:rsidRPr="002A4D3B" w:rsidRDefault="00F86D37" w:rsidP="00F86D37">
      <w:pPr>
        <w:spacing w:before="120" w:after="120"/>
        <w:rPr>
          <w:rFonts w:eastAsiaTheme="minorHAnsi"/>
          <w:b/>
          <w:bCs/>
          <w:szCs w:val="22"/>
          <w:lang w:val="ru-RU"/>
        </w:rPr>
      </w:pPr>
      <w:r w:rsidRPr="002A4D3B">
        <w:rPr>
          <w:rFonts w:eastAsiaTheme="minorHAnsi"/>
          <w:b/>
          <w:bCs/>
          <w:szCs w:val="22"/>
          <w:lang w:val="ru-RU"/>
        </w:rPr>
        <w:t>17.1</w:t>
      </w:r>
      <w:r w:rsidRPr="002A4D3B">
        <w:rPr>
          <w:rFonts w:eastAsiaTheme="minorHAnsi"/>
          <w:b/>
          <w:bCs/>
          <w:szCs w:val="22"/>
          <w:lang w:val="ru-RU"/>
        </w:rPr>
        <w:tab/>
      </w:r>
      <w:r w:rsidR="00DD7D8F" w:rsidRPr="002A4D3B">
        <w:rPr>
          <w:rFonts w:eastAsiaTheme="minorHAnsi"/>
          <w:b/>
          <w:bCs/>
          <w:szCs w:val="22"/>
          <w:lang w:val="ru-RU"/>
        </w:rPr>
        <w:t xml:space="preserve">Представленное сопредседателями резюме обсуждения задачи </w:t>
      </w:r>
      <w:r w:rsidRPr="002A4D3B">
        <w:rPr>
          <w:rFonts w:eastAsiaTheme="minorHAnsi"/>
          <w:b/>
          <w:bCs/>
          <w:szCs w:val="22"/>
          <w:lang w:val="ru-RU"/>
        </w:rPr>
        <w:t xml:space="preserve">17 </w:t>
      </w:r>
      <w:r w:rsidR="00DD7D8F" w:rsidRPr="002A4D3B">
        <w:rPr>
          <w:rFonts w:eastAsiaTheme="minorHAnsi"/>
          <w:b/>
          <w:bCs/>
          <w:szCs w:val="22"/>
          <w:lang w:val="ru-RU"/>
        </w:rPr>
        <w:t>и задачи</w:t>
      </w:r>
      <w:r w:rsidRPr="002A4D3B">
        <w:rPr>
          <w:rFonts w:eastAsiaTheme="minorHAnsi"/>
          <w:b/>
          <w:bCs/>
          <w:szCs w:val="22"/>
          <w:lang w:val="ru-RU"/>
        </w:rPr>
        <w:t xml:space="preserve"> 20</w:t>
      </w:r>
    </w:p>
    <w:p w:rsidR="00466114" w:rsidRPr="002A4D3B" w:rsidRDefault="00F86D37" w:rsidP="00466114">
      <w:pPr>
        <w:autoSpaceDE w:val="0"/>
        <w:autoSpaceDN w:val="0"/>
        <w:adjustRightInd w:val="0"/>
        <w:spacing w:after="120"/>
        <w:rPr>
          <w:rFonts w:eastAsiaTheme="minorHAnsi"/>
          <w:szCs w:val="22"/>
          <w:lang w:val="ru-RU"/>
        </w:rPr>
      </w:pPr>
      <w:r w:rsidRPr="002A4D3B">
        <w:rPr>
          <w:rFonts w:eastAsiaTheme="minorHAnsi"/>
          <w:szCs w:val="22"/>
          <w:lang w:val="ru-RU"/>
        </w:rPr>
        <w:t>1.</w:t>
      </w:r>
      <w:r w:rsidRPr="002A4D3B">
        <w:rPr>
          <w:rFonts w:eastAsiaTheme="minorHAnsi"/>
          <w:szCs w:val="22"/>
          <w:lang w:val="ru-RU"/>
        </w:rPr>
        <w:tab/>
      </w:r>
      <w:r w:rsidR="00466114" w:rsidRPr="002A4D3B">
        <w:rPr>
          <w:rFonts w:eastAsiaTheme="minorHAnsi"/>
          <w:szCs w:val="22"/>
          <w:lang w:val="ru-RU"/>
        </w:rPr>
        <w:t xml:space="preserve">Некоторые </w:t>
      </w:r>
      <w:r w:rsidR="00DE0DCE" w:rsidRPr="002A4D3B">
        <w:rPr>
          <w:rFonts w:eastAsiaTheme="minorHAnsi"/>
          <w:szCs w:val="22"/>
          <w:lang w:val="ru-RU"/>
        </w:rPr>
        <w:t>участники</w:t>
      </w:r>
      <w:r w:rsidR="00466114" w:rsidRPr="002A4D3B">
        <w:rPr>
          <w:rFonts w:eastAsiaTheme="minorHAnsi"/>
          <w:szCs w:val="22"/>
          <w:lang w:val="ru-RU"/>
        </w:rPr>
        <w:t xml:space="preserve"> отметили, что эти две </w:t>
      </w:r>
      <w:r w:rsidR="00DE0DCE" w:rsidRPr="002A4D3B">
        <w:rPr>
          <w:rFonts w:eastAsiaTheme="minorHAnsi"/>
          <w:szCs w:val="22"/>
          <w:lang w:val="ru-RU"/>
        </w:rPr>
        <w:t>задачи</w:t>
      </w:r>
      <w:r w:rsidR="00466114" w:rsidRPr="002A4D3B">
        <w:rPr>
          <w:rFonts w:eastAsiaTheme="minorHAnsi"/>
          <w:szCs w:val="22"/>
          <w:lang w:val="ru-RU"/>
        </w:rPr>
        <w:t xml:space="preserve"> являются слишком </w:t>
      </w:r>
      <w:r w:rsidR="00732E19" w:rsidRPr="002A4D3B">
        <w:rPr>
          <w:rFonts w:eastAsiaTheme="minorHAnsi"/>
          <w:szCs w:val="22"/>
          <w:lang w:val="ru-RU"/>
        </w:rPr>
        <w:t>обширными и пре</w:t>
      </w:r>
      <w:r w:rsidR="00466114" w:rsidRPr="002A4D3B">
        <w:rPr>
          <w:rFonts w:eastAsiaTheme="minorHAnsi"/>
          <w:szCs w:val="22"/>
          <w:lang w:val="ru-RU"/>
        </w:rPr>
        <w:t xml:space="preserve">дставляют собой понятия, которые не имеют четкого определения, такие как </w:t>
      </w:r>
      <w:r w:rsidR="00DE0DCE" w:rsidRPr="002A4D3B">
        <w:rPr>
          <w:rFonts w:eastAsiaTheme="minorHAnsi"/>
          <w:szCs w:val="22"/>
          <w:lang w:val="ru-RU"/>
        </w:rPr>
        <w:t>«</w:t>
      </w:r>
      <w:r w:rsidR="00070C2F" w:rsidRPr="002A4D3B">
        <w:rPr>
          <w:rFonts w:eastAsiaTheme="minorHAnsi"/>
          <w:iCs/>
          <w:szCs w:val="22"/>
          <w:lang w:val="ru-RU"/>
        </w:rPr>
        <w:t>рациональное</w:t>
      </w:r>
      <w:r w:rsidR="00070C2F" w:rsidRPr="002A4D3B">
        <w:rPr>
          <w:rFonts w:eastAsiaTheme="minorHAnsi"/>
          <w:i/>
          <w:iCs/>
          <w:szCs w:val="22"/>
          <w:lang w:val="ru-RU"/>
        </w:rPr>
        <w:t xml:space="preserve"> </w:t>
      </w:r>
      <w:r w:rsidR="00466114" w:rsidRPr="002A4D3B">
        <w:rPr>
          <w:rFonts w:eastAsiaTheme="minorHAnsi"/>
          <w:szCs w:val="22"/>
          <w:lang w:val="ru-RU"/>
        </w:rPr>
        <w:t>потребление</w:t>
      </w:r>
      <w:r w:rsidR="00DE0DCE" w:rsidRPr="002A4D3B">
        <w:rPr>
          <w:rFonts w:eastAsiaTheme="minorHAnsi"/>
          <w:szCs w:val="22"/>
          <w:lang w:val="ru-RU"/>
        </w:rPr>
        <w:t>»</w:t>
      </w:r>
      <w:r w:rsidR="00466114" w:rsidRPr="002A4D3B">
        <w:rPr>
          <w:rFonts w:eastAsiaTheme="minorHAnsi"/>
          <w:szCs w:val="22"/>
          <w:lang w:val="ru-RU"/>
        </w:rPr>
        <w:t xml:space="preserve"> и </w:t>
      </w:r>
      <w:r w:rsidR="00DE0DCE" w:rsidRPr="002A4D3B">
        <w:rPr>
          <w:rFonts w:eastAsiaTheme="minorHAnsi"/>
          <w:szCs w:val="22"/>
          <w:lang w:val="ru-RU"/>
        </w:rPr>
        <w:t>«</w:t>
      </w:r>
      <w:r w:rsidR="00466114" w:rsidRPr="002A4D3B">
        <w:rPr>
          <w:rFonts w:eastAsiaTheme="minorHAnsi"/>
          <w:szCs w:val="22"/>
          <w:lang w:val="ru-RU"/>
        </w:rPr>
        <w:t>новые социальные нормы</w:t>
      </w:r>
      <w:r w:rsidR="00DE0DCE" w:rsidRPr="002A4D3B">
        <w:rPr>
          <w:rFonts w:eastAsiaTheme="minorHAnsi"/>
          <w:szCs w:val="22"/>
          <w:lang w:val="ru-RU"/>
        </w:rPr>
        <w:t>»</w:t>
      </w:r>
      <w:r w:rsidR="00466114" w:rsidRPr="002A4D3B">
        <w:rPr>
          <w:rFonts w:eastAsiaTheme="minorHAnsi"/>
          <w:szCs w:val="22"/>
          <w:lang w:val="ru-RU"/>
        </w:rPr>
        <w:t xml:space="preserve">. </w:t>
      </w:r>
      <w:proofErr w:type="gramStart"/>
      <w:r w:rsidR="000D4D4C" w:rsidRPr="002A4D3B">
        <w:rPr>
          <w:rFonts w:eastAsiaTheme="minorHAnsi"/>
          <w:szCs w:val="22"/>
          <w:lang w:val="ru-RU"/>
        </w:rPr>
        <w:t>Возможно</w:t>
      </w:r>
      <w:proofErr w:type="gramEnd"/>
      <w:r w:rsidR="000D4D4C" w:rsidRPr="002A4D3B">
        <w:rPr>
          <w:rFonts w:eastAsiaTheme="minorHAnsi"/>
          <w:szCs w:val="22"/>
          <w:lang w:val="ru-RU"/>
        </w:rPr>
        <w:t xml:space="preserve"> более уместно было бы использовать </w:t>
      </w:r>
      <w:r w:rsidR="000D4D4C" w:rsidRPr="002A4D3B">
        <w:rPr>
          <w:rFonts w:eastAsiaTheme="minorHAnsi"/>
          <w:szCs w:val="22"/>
          <w:lang w:val="ru-RU"/>
        </w:rPr>
        <w:lastRenderedPageBreak/>
        <w:t>понятие к</w:t>
      </w:r>
      <w:r w:rsidR="00466114" w:rsidRPr="002A4D3B">
        <w:rPr>
          <w:rFonts w:eastAsiaTheme="minorHAnsi"/>
          <w:szCs w:val="22"/>
          <w:lang w:val="ru-RU"/>
        </w:rPr>
        <w:t>орпоративн</w:t>
      </w:r>
      <w:r w:rsidR="000D4D4C" w:rsidRPr="002A4D3B">
        <w:rPr>
          <w:rFonts w:eastAsiaTheme="minorHAnsi"/>
          <w:szCs w:val="22"/>
          <w:lang w:val="ru-RU"/>
        </w:rPr>
        <w:t>ой</w:t>
      </w:r>
      <w:r w:rsidR="00466114" w:rsidRPr="002A4D3B">
        <w:rPr>
          <w:rFonts w:eastAsiaTheme="minorHAnsi"/>
          <w:szCs w:val="22"/>
          <w:lang w:val="ru-RU"/>
        </w:rPr>
        <w:t xml:space="preserve"> социальн</w:t>
      </w:r>
      <w:r w:rsidR="000D4D4C" w:rsidRPr="002A4D3B">
        <w:rPr>
          <w:rFonts w:eastAsiaTheme="minorHAnsi"/>
          <w:szCs w:val="22"/>
          <w:lang w:val="ru-RU"/>
        </w:rPr>
        <w:t>ой</w:t>
      </w:r>
      <w:r w:rsidR="00466114" w:rsidRPr="002A4D3B">
        <w:rPr>
          <w:rFonts w:eastAsiaTheme="minorHAnsi"/>
          <w:szCs w:val="22"/>
          <w:lang w:val="ru-RU"/>
        </w:rPr>
        <w:t xml:space="preserve"> ответственност</w:t>
      </w:r>
      <w:r w:rsidR="000D4D4C" w:rsidRPr="002A4D3B">
        <w:rPr>
          <w:rFonts w:eastAsiaTheme="minorHAnsi"/>
          <w:szCs w:val="22"/>
          <w:lang w:val="ru-RU"/>
        </w:rPr>
        <w:t>и</w:t>
      </w:r>
      <w:r w:rsidR="00466114" w:rsidRPr="002A4D3B">
        <w:rPr>
          <w:rFonts w:eastAsiaTheme="minorHAnsi"/>
          <w:szCs w:val="22"/>
          <w:lang w:val="ru-RU"/>
        </w:rPr>
        <w:t xml:space="preserve">. Был также поднят вопрос о том, что формулировка </w:t>
      </w:r>
      <w:r w:rsidR="00E21F87" w:rsidRPr="002A4D3B">
        <w:rPr>
          <w:rFonts w:eastAsiaTheme="minorHAnsi"/>
          <w:szCs w:val="22"/>
          <w:lang w:val="ru-RU"/>
        </w:rPr>
        <w:t>задачи</w:t>
      </w:r>
      <w:r w:rsidR="00466114" w:rsidRPr="002A4D3B">
        <w:rPr>
          <w:rFonts w:eastAsiaTheme="minorHAnsi"/>
          <w:szCs w:val="22"/>
          <w:lang w:val="ru-RU"/>
        </w:rPr>
        <w:t xml:space="preserve"> нуждается в более тесной увязке с сохранением природы.</w:t>
      </w:r>
    </w:p>
    <w:p w:rsidR="00466114" w:rsidRPr="002A4D3B" w:rsidRDefault="00466114" w:rsidP="00466114">
      <w:pPr>
        <w:autoSpaceDE w:val="0"/>
        <w:autoSpaceDN w:val="0"/>
        <w:adjustRightInd w:val="0"/>
        <w:spacing w:after="120"/>
        <w:rPr>
          <w:rFonts w:eastAsiaTheme="minorHAnsi"/>
          <w:szCs w:val="22"/>
          <w:lang w:val="ru-RU"/>
        </w:rPr>
      </w:pPr>
      <w:r w:rsidRPr="002A4D3B">
        <w:rPr>
          <w:rFonts w:eastAsiaTheme="minorHAnsi"/>
          <w:szCs w:val="22"/>
          <w:lang w:val="ru-RU"/>
        </w:rPr>
        <w:t>2.</w:t>
      </w:r>
      <w:r w:rsidRPr="002A4D3B">
        <w:rPr>
          <w:rFonts w:eastAsiaTheme="minorHAnsi"/>
          <w:szCs w:val="22"/>
          <w:lang w:val="ru-RU"/>
        </w:rPr>
        <w:tab/>
      </w:r>
      <w:r w:rsidR="00F32D4F" w:rsidRPr="002A4D3B">
        <w:rPr>
          <w:rFonts w:eastAsiaTheme="minorHAnsi"/>
          <w:szCs w:val="22"/>
          <w:lang w:val="ru-RU"/>
        </w:rPr>
        <w:t>Кроме того, м</w:t>
      </w:r>
      <w:r w:rsidRPr="002A4D3B">
        <w:rPr>
          <w:rFonts w:eastAsiaTheme="minorHAnsi"/>
          <w:szCs w:val="22"/>
          <w:lang w:val="ru-RU"/>
        </w:rPr>
        <w:t xml:space="preserve">ногие </w:t>
      </w:r>
      <w:r w:rsidR="00DE0DCE" w:rsidRPr="002A4D3B">
        <w:rPr>
          <w:rFonts w:eastAsiaTheme="minorHAnsi"/>
          <w:szCs w:val="22"/>
          <w:lang w:val="ru-RU"/>
        </w:rPr>
        <w:t xml:space="preserve">участники </w:t>
      </w:r>
      <w:r w:rsidRPr="002A4D3B">
        <w:rPr>
          <w:rFonts w:eastAsiaTheme="minorHAnsi"/>
          <w:szCs w:val="22"/>
          <w:lang w:val="ru-RU"/>
        </w:rPr>
        <w:t xml:space="preserve">поднимали вопрос о том, что </w:t>
      </w:r>
      <w:r w:rsidR="002015F0" w:rsidRPr="002A4D3B">
        <w:rPr>
          <w:rFonts w:eastAsiaTheme="minorHAnsi"/>
          <w:szCs w:val="22"/>
          <w:lang w:val="ru-RU"/>
        </w:rPr>
        <w:t>в рамочной программе до сих пор не нашел адекватного отражения в</w:t>
      </w:r>
      <w:r w:rsidR="00F32D4F" w:rsidRPr="002A4D3B">
        <w:rPr>
          <w:rFonts w:eastAsiaTheme="minorHAnsi"/>
          <w:szCs w:val="22"/>
          <w:lang w:val="ru-RU"/>
        </w:rPr>
        <w:t>опрос обучения</w:t>
      </w:r>
      <w:r w:rsidRPr="002A4D3B">
        <w:rPr>
          <w:rFonts w:eastAsiaTheme="minorHAnsi"/>
          <w:szCs w:val="22"/>
          <w:lang w:val="ru-RU"/>
        </w:rPr>
        <w:t xml:space="preserve">. Другие участники предложили перенести элемент </w:t>
      </w:r>
      <w:r w:rsidR="002015F0" w:rsidRPr="002A4D3B">
        <w:rPr>
          <w:rFonts w:eastAsiaTheme="minorHAnsi"/>
          <w:szCs w:val="22"/>
          <w:lang w:val="ru-RU"/>
        </w:rPr>
        <w:t>обучения</w:t>
      </w:r>
      <w:r w:rsidRPr="002A4D3B">
        <w:rPr>
          <w:rFonts w:eastAsiaTheme="minorHAnsi"/>
          <w:szCs w:val="22"/>
          <w:lang w:val="ru-RU"/>
        </w:rPr>
        <w:t xml:space="preserve"> из задачи 18. Было предложено рассмотреть вопрос о принятии </w:t>
      </w:r>
      <w:r w:rsidR="002015F0" w:rsidRPr="002A4D3B">
        <w:rPr>
          <w:rFonts w:eastAsiaTheme="minorHAnsi"/>
          <w:szCs w:val="22"/>
          <w:lang w:val="ru-RU"/>
        </w:rPr>
        <w:t>задачи</w:t>
      </w:r>
      <w:r w:rsidRPr="002A4D3B">
        <w:rPr>
          <w:rFonts w:eastAsiaTheme="minorHAnsi"/>
          <w:szCs w:val="22"/>
          <w:lang w:val="ru-RU"/>
        </w:rPr>
        <w:t>, ориентированно</w:t>
      </w:r>
      <w:r w:rsidR="002015F0" w:rsidRPr="002A4D3B">
        <w:rPr>
          <w:rFonts w:eastAsiaTheme="minorHAnsi"/>
          <w:szCs w:val="22"/>
          <w:lang w:val="ru-RU"/>
        </w:rPr>
        <w:t>й</w:t>
      </w:r>
      <w:r w:rsidRPr="002A4D3B">
        <w:rPr>
          <w:rFonts w:eastAsiaTheme="minorHAnsi"/>
          <w:szCs w:val="22"/>
          <w:lang w:val="ru-RU"/>
        </w:rPr>
        <w:t xml:space="preserve"> на </w:t>
      </w:r>
      <w:r w:rsidR="00076F77">
        <w:rPr>
          <w:rFonts w:eastAsiaTheme="minorHAnsi"/>
          <w:szCs w:val="22"/>
          <w:lang w:val="ru-RU"/>
        </w:rPr>
        <w:t xml:space="preserve">преобразующее </w:t>
      </w:r>
      <w:r w:rsidR="0067334B" w:rsidRPr="002A4D3B">
        <w:rPr>
          <w:rFonts w:eastAsiaTheme="minorHAnsi"/>
          <w:szCs w:val="22"/>
          <w:lang w:val="ru-RU"/>
        </w:rPr>
        <w:t>обучение</w:t>
      </w:r>
      <w:r w:rsidRPr="002A4D3B">
        <w:rPr>
          <w:rFonts w:eastAsiaTheme="minorHAnsi"/>
          <w:szCs w:val="22"/>
          <w:lang w:val="ru-RU"/>
        </w:rPr>
        <w:t>, возможно, замени</w:t>
      </w:r>
      <w:r w:rsidR="00C3441F" w:rsidRPr="002A4D3B">
        <w:rPr>
          <w:rFonts w:eastAsiaTheme="minorHAnsi"/>
          <w:szCs w:val="22"/>
          <w:lang w:val="ru-RU"/>
        </w:rPr>
        <w:t>в</w:t>
      </w:r>
      <w:r w:rsidRPr="002A4D3B">
        <w:rPr>
          <w:rFonts w:eastAsiaTheme="minorHAnsi"/>
          <w:szCs w:val="22"/>
          <w:lang w:val="ru-RU"/>
        </w:rPr>
        <w:t xml:space="preserve"> </w:t>
      </w:r>
      <w:r w:rsidR="0067334B" w:rsidRPr="002A4D3B">
        <w:rPr>
          <w:rFonts w:eastAsiaTheme="minorHAnsi"/>
          <w:szCs w:val="22"/>
          <w:lang w:val="ru-RU"/>
        </w:rPr>
        <w:t>задачу</w:t>
      </w:r>
      <w:r w:rsidRPr="002A4D3B">
        <w:rPr>
          <w:rFonts w:eastAsiaTheme="minorHAnsi"/>
          <w:szCs w:val="22"/>
          <w:lang w:val="ru-RU"/>
        </w:rPr>
        <w:t xml:space="preserve"> 20.</w:t>
      </w:r>
    </w:p>
    <w:p w:rsidR="00466114" w:rsidRPr="002A4D3B" w:rsidRDefault="00466114" w:rsidP="00466114">
      <w:pPr>
        <w:autoSpaceDE w:val="0"/>
        <w:autoSpaceDN w:val="0"/>
        <w:adjustRightInd w:val="0"/>
        <w:spacing w:after="120"/>
        <w:rPr>
          <w:rFonts w:eastAsiaTheme="minorHAnsi"/>
          <w:szCs w:val="22"/>
          <w:lang w:val="ru-RU"/>
        </w:rPr>
      </w:pPr>
      <w:r w:rsidRPr="002A4D3B">
        <w:rPr>
          <w:rFonts w:eastAsiaTheme="minorHAnsi"/>
          <w:szCs w:val="22"/>
          <w:lang w:val="ru-RU"/>
        </w:rPr>
        <w:t>3.</w:t>
      </w:r>
      <w:r w:rsidRPr="002A4D3B">
        <w:rPr>
          <w:rFonts w:eastAsiaTheme="minorHAnsi"/>
          <w:szCs w:val="22"/>
          <w:lang w:val="ru-RU"/>
        </w:rPr>
        <w:tab/>
        <w:t xml:space="preserve">Несколько делегатов отметили важность рассмотрения моделей потребления. Другие </w:t>
      </w:r>
      <w:r w:rsidR="00936860" w:rsidRPr="002A4D3B">
        <w:rPr>
          <w:rFonts w:eastAsiaTheme="minorHAnsi"/>
          <w:szCs w:val="22"/>
          <w:lang w:val="ru-RU"/>
        </w:rPr>
        <w:t>участники по</w:t>
      </w:r>
      <w:r w:rsidRPr="002A4D3B">
        <w:rPr>
          <w:rFonts w:eastAsiaTheme="minorHAnsi"/>
          <w:szCs w:val="22"/>
          <w:lang w:val="ru-RU"/>
        </w:rPr>
        <w:t xml:space="preserve">считали </w:t>
      </w:r>
      <w:proofErr w:type="gramStart"/>
      <w:r w:rsidRPr="002A4D3B">
        <w:rPr>
          <w:rFonts w:eastAsiaTheme="minorHAnsi"/>
          <w:szCs w:val="22"/>
          <w:lang w:val="ru-RU"/>
        </w:rPr>
        <w:t>необходимым</w:t>
      </w:r>
      <w:proofErr w:type="gramEnd"/>
      <w:r w:rsidRPr="002A4D3B">
        <w:rPr>
          <w:rFonts w:eastAsiaTheme="minorHAnsi"/>
          <w:szCs w:val="22"/>
          <w:lang w:val="ru-RU"/>
        </w:rPr>
        <w:t xml:space="preserve"> поощрять как устойчивые модели потребления и производства, так и образ жизни</w:t>
      </w:r>
      <w:r w:rsidR="00936860" w:rsidRPr="002A4D3B">
        <w:rPr>
          <w:rFonts w:eastAsiaTheme="minorHAnsi"/>
          <w:szCs w:val="22"/>
          <w:lang w:val="ru-RU"/>
        </w:rPr>
        <w:t>, которые</w:t>
      </w:r>
      <w:r w:rsidRPr="002A4D3B">
        <w:rPr>
          <w:rFonts w:eastAsiaTheme="minorHAnsi"/>
          <w:szCs w:val="22"/>
          <w:lang w:val="ru-RU"/>
        </w:rPr>
        <w:t xml:space="preserve"> должн</w:t>
      </w:r>
      <w:r w:rsidR="00936860" w:rsidRPr="002A4D3B">
        <w:rPr>
          <w:rFonts w:eastAsiaTheme="minorHAnsi"/>
          <w:szCs w:val="22"/>
          <w:lang w:val="ru-RU"/>
        </w:rPr>
        <w:t>ы</w:t>
      </w:r>
      <w:r w:rsidRPr="002A4D3B">
        <w:rPr>
          <w:rFonts w:eastAsiaTheme="minorHAnsi"/>
          <w:szCs w:val="22"/>
          <w:lang w:val="ru-RU"/>
        </w:rPr>
        <w:t xml:space="preserve"> сопровождаться </w:t>
      </w:r>
      <w:r w:rsidR="00936860" w:rsidRPr="002A4D3B">
        <w:rPr>
          <w:rFonts w:eastAsiaTheme="minorHAnsi"/>
          <w:szCs w:val="22"/>
          <w:lang w:val="ru-RU"/>
        </w:rPr>
        <w:t xml:space="preserve">надлежащими налоговыми </w:t>
      </w:r>
      <w:r w:rsidRPr="002A4D3B">
        <w:rPr>
          <w:rFonts w:eastAsiaTheme="minorHAnsi"/>
          <w:szCs w:val="22"/>
          <w:lang w:val="ru-RU"/>
        </w:rPr>
        <w:t>и регул</w:t>
      </w:r>
      <w:r w:rsidR="00C3441F" w:rsidRPr="002A4D3B">
        <w:rPr>
          <w:rFonts w:eastAsiaTheme="minorHAnsi"/>
          <w:szCs w:val="22"/>
          <w:lang w:val="ru-RU"/>
        </w:rPr>
        <w:t>ирующими</w:t>
      </w:r>
      <w:r w:rsidRPr="002A4D3B">
        <w:rPr>
          <w:rFonts w:eastAsiaTheme="minorHAnsi"/>
          <w:szCs w:val="22"/>
          <w:lang w:val="ru-RU"/>
        </w:rPr>
        <w:t xml:space="preserve"> мерами. Некоторые делегаты хотели бы </w:t>
      </w:r>
      <w:r w:rsidR="00C3441F" w:rsidRPr="002A4D3B">
        <w:rPr>
          <w:rFonts w:eastAsiaTheme="minorHAnsi"/>
          <w:szCs w:val="22"/>
          <w:lang w:val="ru-RU"/>
        </w:rPr>
        <w:t xml:space="preserve">видеть </w:t>
      </w:r>
      <w:r w:rsidRPr="002A4D3B">
        <w:rPr>
          <w:rFonts w:eastAsiaTheme="minorHAnsi"/>
          <w:szCs w:val="22"/>
          <w:lang w:val="ru-RU"/>
        </w:rPr>
        <w:t>измерение</w:t>
      </w:r>
      <w:r w:rsidR="00C3441F" w:rsidRPr="002A4D3B">
        <w:rPr>
          <w:rFonts w:eastAsiaTheme="minorHAnsi"/>
          <w:szCs w:val="22"/>
          <w:lang w:val="ru-RU"/>
        </w:rPr>
        <w:t xml:space="preserve"> уровня</w:t>
      </w:r>
      <w:r w:rsidRPr="002A4D3B">
        <w:rPr>
          <w:rFonts w:eastAsiaTheme="minorHAnsi"/>
          <w:szCs w:val="22"/>
          <w:lang w:val="ru-RU"/>
        </w:rPr>
        <w:t xml:space="preserve"> потребления.</w:t>
      </w:r>
    </w:p>
    <w:p w:rsidR="00466114" w:rsidRPr="002A4D3B" w:rsidRDefault="00466114" w:rsidP="00466114">
      <w:pPr>
        <w:autoSpaceDE w:val="0"/>
        <w:autoSpaceDN w:val="0"/>
        <w:adjustRightInd w:val="0"/>
        <w:spacing w:after="120"/>
        <w:rPr>
          <w:rFonts w:eastAsiaTheme="minorHAnsi"/>
          <w:szCs w:val="22"/>
          <w:lang w:val="ru-RU"/>
        </w:rPr>
      </w:pPr>
      <w:r w:rsidRPr="002A4D3B">
        <w:rPr>
          <w:rFonts w:eastAsiaTheme="minorHAnsi"/>
          <w:szCs w:val="22"/>
          <w:lang w:val="ru-RU"/>
        </w:rPr>
        <w:t>4.</w:t>
      </w:r>
      <w:r w:rsidRPr="002A4D3B">
        <w:rPr>
          <w:rFonts w:eastAsiaTheme="minorHAnsi"/>
          <w:szCs w:val="22"/>
          <w:lang w:val="ru-RU"/>
        </w:rPr>
        <w:tab/>
        <w:t xml:space="preserve">Несколько делегатов упомянули о ЦУР 12, отметив, что они предпочитают использовать формулировку ЦУР 12. Особое внимание было уделено </w:t>
      </w:r>
      <w:r w:rsidR="00C3441F" w:rsidRPr="002A4D3B">
        <w:rPr>
          <w:rFonts w:eastAsiaTheme="minorHAnsi"/>
          <w:szCs w:val="22"/>
          <w:lang w:val="ru-RU"/>
        </w:rPr>
        <w:t>показателям</w:t>
      </w:r>
      <w:r w:rsidRPr="002A4D3B">
        <w:rPr>
          <w:rFonts w:eastAsiaTheme="minorHAnsi"/>
          <w:szCs w:val="22"/>
          <w:lang w:val="ru-RU"/>
        </w:rPr>
        <w:t xml:space="preserve"> 12.1 и 12.8 ЦУР 12.</w:t>
      </w:r>
    </w:p>
    <w:p w:rsidR="00466114" w:rsidRPr="002A4D3B" w:rsidRDefault="00466114" w:rsidP="00466114">
      <w:pPr>
        <w:autoSpaceDE w:val="0"/>
        <w:autoSpaceDN w:val="0"/>
        <w:adjustRightInd w:val="0"/>
        <w:spacing w:after="120"/>
        <w:rPr>
          <w:rFonts w:eastAsiaTheme="minorHAnsi"/>
          <w:szCs w:val="22"/>
          <w:lang w:val="ru-RU"/>
        </w:rPr>
      </w:pPr>
      <w:r w:rsidRPr="002A4D3B">
        <w:rPr>
          <w:rFonts w:eastAsiaTheme="minorHAnsi"/>
          <w:szCs w:val="22"/>
          <w:lang w:val="ru-RU"/>
        </w:rPr>
        <w:t>5.</w:t>
      </w:r>
      <w:r w:rsidRPr="002A4D3B">
        <w:rPr>
          <w:rFonts w:eastAsiaTheme="minorHAnsi"/>
          <w:szCs w:val="22"/>
          <w:lang w:val="ru-RU"/>
        </w:rPr>
        <w:tab/>
        <w:t xml:space="preserve">Что касается конкретной формулировки, то некоторые </w:t>
      </w:r>
      <w:r w:rsidR="00C3441F" w:rsidRPr="002A4D3B">
        <w:rPr>
          <w:rFonts w:eastAsiaTheme="minorHAnsi"/>
          <w:szCs w:val="22"/>
          <w:lang w:val="ru-RU"/>
        </w:rPr>
        <w:t xml:space="preserve">участники </w:t>
      </w:r>
      <w:r w:rsidRPr="002A4D3B">
        <w:rPr>
          <w:rFonts w:eastAsiaTheme="minorHAnsi"/>
          <w:szCs w:val="22"/>
          <w:lang w:val="ru-RU"/>
        </w:rPr>
        <w:t xml:space="preserve">отметили, что обращение к людям выходит за рамки компетенции </w:t>
      </w:r>
      <w:r w:rsidR="00C3441F" w:rsidRPr="002A4D3B">
        <w:rPr>
          <w:rFonts w:eastAsiaTheme="minorHAnsi"/>
          <w:szCs w:val="22"/>
          <w:lang w:val="ru-RU"/>
        </w:rPr>
        <w:t>С</w:t>
      </w:r>
      <w:r w:rsidRPr="002A4D3B">
        <w:rPr>
          <w:rFonts w:eastAsiaTheme="minorHAnsi"/>
          <w:szCs w:val="22"/>
          <w:lang w:val="ru-RU"/>
        </w:rPr>
        <w:t xml:space="preserve">торон, в то время как другие </w:t>
      </w:r>
      <w:r w:rsidR="00C3441F" w:rsidRPr="002A4D3B">
        <w:rPr>
          <w:rFonts w:eastAsiaTheme="minorHAnsi"/>
          <w:szCs w:val="22"/>
          <w:lang w:val="ru-RU"/>
        </w:rPr>
        <w:t xml:space="preserve">участники </w:t>
      </w:r>
      <w:r w:rsidRPr="002A4D3B">
        <w:rPr>
          <w:rFonts w:eastAsiaTheme="minorHAnsi"/>
          <w:szCs w:val="22"/>
          <w:lang w:val="ru-RU"/>
        </w:rPr>
        <w:t xml:space="preserve">отметили, что все должны быть вовлечены </w:t>
      </w:r>
      <w:r w:rsidR="00C3441F" w:rsidRPr="002A4D3B">
        <w:rPr>
          <w:rFonts w:eastAsiaTheme="minorHAnsi"/>
          <w:szCs w:val="22"/>
          <w:lang w:val="ru-RU"/>
        </w:rPr>
        <w:t xml:space="preserve">в процесс </w:t>
      </w:r>
      <w:r w:rsidRPr="002A4D3B">
        <w:rPr>
          <w:rFonts w:eastAsiaTheme="minorHAnsi"/>
          <w:szCs w:val="22"/>
          <w:lang w:val="ru-RU"/>
        </w:rPr>
        <w:t>и выразили свою поддержку идее обращения к людям, возможно, с помощью</w:t>
      </w:r>
      <w:r w:rsidR="00C3441F" w:rsidRPr="002A4D3B">
        <w:rPr>
          <w:rFonts w:eastAsiaTheme="minorHAnsi"/>
          <w:szCs w:val="22"/>
          <w:lang w:val="ru-RU"/>
        </w:rPr>
        <w:t xml:space="preserve"> применения</w:t>
      </w:r>
      <w:r w:rsidRPr="002A4D3B">
        <w:rPr>
          <w:rFonts w:eastAsiaTheme="minorHAnsi"/>
          <w:szCs w:val="22"/>
          <w:lang w:val="ru-RU"/>
        </w:rPr>
        <w:t xml:space="preserve"> </w:t>
      </w:r>
      <w:r w:rsidR="00C3441F" w:rsidRPr="002A4D3B">
        <w:rPr>
          <w:rFonts w:eastAsiaTheme="minorHAnsi"/>
          <w:szCs w:val="22"/>
          <w:lang w:val="ru-RU"/>
        </w:rPr>
        <w:t>индикаторов</w:t>
      </w:r>
      <w:r w:rsidRPr="002A4D3B">
        <w:rPr>
          <w:rFonts w:eastAsiaTheme="minorHAnsi"/>
          <w:szCs w:val="22"/>
          <w:lang w:val="ru-RU"/>
        </w:rPr>
        <w:t xml:space="preserve">. Другие </w:t>
      </w:r>
      <w:r w:rsidR="00C3441F" w:rsidRPr="002A4D3B">
        <w:rPr>
          <w:rFonts w:eastAsiaTheme="minorHAnsi"/>
          <w:szCs w:val="22"/>
          <w:lang w:val="ru-RU"/>
        </w:rPr>
        <w:t xml:space="preserve">участники </w:t>
      </w:r>
      <w:r w:rsidRPr="002A4D3B">
        <w:rPr>
          <w:rFonts w:eastAsiaTheme="minorHAnsi"/>
          <w:szCs w:val="22"/>
          <w:lang w:val="ru-RU"/>
        </w:rPr>
        <w:t xml:space="preserve">отметили, что эта </w:t>
      </w:r>
      <w:r w:rsidR="00C3441F" w:rsidRPr="002A4D3B">
        <w:rPr>
          <w:rFonts w:eastAsiaTheme="minorHAnsi"/>
          <w:szCs w:val="22"/>
          <w:lang w:val="ru-RU"/>
        </w:rPr>
        <w:t>задача</w:t>
      </w:r>
      <w:r w:rsidRPr="002A4D3B">
        <w:rPr>
          <w:rFonts w:eastAsiaTheme="minorHAnsi"/>
          <w:szCs w:val="22"/>
          <w:lang w:val="ru-RU"/>
        </w:rPr>
        <w:t xml:space="preserve"> может быть сосредоточена на эффективных мерах по осуществлению политики и планов и выявлению соответствующих субъектов (правительства, деловые круги и заинтересованные стороны на всех уровнях).</w:t>
      </w:r>
    </w:p>
    <w:p w:rsidR="00466114" w:rsidRPr="002A4D3B" w:rsidRDefault="00466114" w:rsidP="00466114">
      <w:pPr>
        <w:autoSpaceDE w:val="0"/>
        <w:autoSpaceDN w:val="0"/>
        <w:adjustRightInd w:val="0"/>
        <w:spacing w:after="120"/>
        <w:rPr>
          <w:rFonts w:eastAsiaTheme="minorHAnsi"/>
          <w:szCs w:val="22"/>
          <w:lang w:val="ru-RU"/>
        </w:rPr>
      </w:pPr>
      <w:r w:rsidRPr="002A4D3B">
        <w:rPr>
          <w:rFonts w:eastAsiaTheme="minorHAnsi"/>
          <w:szCs w:val="22"/>
          <w:lang w:val="ru-RU"/>
        </w:rPr>
        <w:t>6.</w:t>
      </w:r>
      <w:r w:rsidRPr="002A4D3B">
        <w:rPr>
          <w:rFonts w:eastAsiaTheme="minorHAnsi"/>
          <w:szCs w:val="22"/>
          <w:lang w:val="ru-RU"/>
        </w:rPr>
        <w:tab/>
        <w:t>Было предложен</w:t>
      </w:r>
      <w:r w:rsidR="00C3441F" w:rsidRPr="002A4D3B">
        <w:rPr>
          <w:rFonts w:eastAsiaTheme="minorHAnsi"/>
          <w:szCs w:val="22"/>
          <w:lang w:val="ru-RU"/>
        </w:rPr>
        <w:t>о объединить</w:t>
      </w:r>
      <w:r w:rsidRPr="002A4D3B">
        <w:rPr>
          <w:rFonts w:eastAsiaTheme="minorHAnsi"/>
          <w:szCs w:val="22"/>
          <w:lang w:val="ru-RU"/>
        </w:rPr>
        <w:t xml:space="preserve"> эти две </w:t>
      </w:r>
      <w:r w:rsidR="00C3441F" w:rsidRPr="002A4D3B">
        <w:rPr>
          <w:rFonts w:eastAsiaTheme="minorHAnsi"/>
          <w:szCs w:val="22"/>
          <w:lang w:val="ru-RU"/>
        </w:rPr>
        <w:t>задачи</w:t>
      </w:r>
      <w:r w:rsidRPr="002A4D3B">
        <w:rPr>
          <w:rFonts w:eastAsiaTheme="minorHAnsi"/>
          <w:szCs w:val="22"/>
          <w:lang w:val="ru-RU"/>
        </w:rPr>
        <w:t>.</w:t>
      </w:r>
    </w:p>
    <w:p w:rsidR="00466114" w:rsidRPr="002A4D3B" w:rsidRDefault="00466114" w:rsidP="00466114">
      <w:pPr>
        <w:autoSpaceDE w:val="0"/>
        <w:autoSpaceDN w:val="0"/>
        <w:adjustRightInd w:val="0"/>
        <w:spacing w:after="120"/>
        <w:rPr>
          <w:rFonts w:eastAsiaTheme="minorHAnsi"/>
          <w:szCs w:val="22"/>
          <w:lang w:val="ru-RU"/>
        </w:rPr>
      </w:pPr>
      <w:r w:rsidRPr="002A4D3B">
        <w:rPr>
          <w:rFonts w:eastAsiaTheme="minorHAnsi"/>
          <w:szCs w:val="22"/>
          <w:lang w:val="ru-RU"/>
        </w:rPr>
        <w:t>7.</w:t>
      </w:r>
      <w:r w:rsidRPr="002A4D3B">
        <w:rPr>
          <w:rFonts w:eastAsiaTheme="minorHAnsi"/>
          <w:szCs w:val="22"/>
          <w:lang w:val="ru-RU"/>
        </w:rPr>
        <w:tab/>
        <w:t xml:space="preserve">В качестве показателя для достижения этой </w:t>
      </w:r>
      <w:r w:rsidR="00C3441F" w:rsidRPr="002A4D3B">
        <w:rPr>
          <w:rFonts w:eastAsiaTheme="minorHAnsi"/>
          <w:szCs w:val="22"/>
          <w:lang w:val="ru-RU"/>
        </w:rPr>
        <w:t>задачи</w:t>
      </w:r>
      <w:r w:rsidRPr="002A4D3B">
        <w:rPr>
          <w:rFonts w:eastAsiaTheme="minorHAnsi"/>
          <w:szCs w:val="22"/>
          <w:lang w:val="ru-RU"/>
        </w:rPr>
        <w:t xml:space="preserve"> было предложено указать число стран, требующих представления частным сектором отчетности об </w:t>
      </w:r>
      <w:r w:rsidR="0022533C">
        <w:rPr>
          <w:rFonts w:eastAsiaTheme="minorHAnsi"/>
          <w:szCs w:val="22"/>
          <w:lang w:val="ru-RU"/>
        </w:rPr>
        <w:t>его</w:t>
      </w:r>
      <w:r w:rsidRPr="002A4D3B">
        <w:rPr>
          <w:rFonts w:eastAsiaTheme="minorHAnsi"/>
          <w:szCs w:val="22"/>
          <w:lang w:val="ru-RU"/>
        </w:rPr>
        <w:t xml:space="preserve"> воздействии на биоразнообразие.</w:t>
      </w:r>
    </w:p>
    <w:p w:rsidR="00466114" w:rsidRPr="002A4D3B" w:rsidRDefault="00466114" w:rsidP="00466114">
      <w:pPr>
        <w:autoSpaceDE w:val="0"/>
        <w:autoSpaceDN w:val="0"/>
        <w:adjustRightInd w:val="0"/>
        <w:spacing w:after="120"/>
        <w:rPr>
          <w:rFonts w:eastAsiaTheme="minorHAnsi"/>
          <w:szCs w:val="22"/>
          <w:lang w:val="ru-RU"/>
        </w:rPr>
      </w:pPr>
      <w:r w:rsidRPr="002A4D3B">
        <w:rPr>
          <w:rFonts w:eastAsiaTheme="minorHAnsi"/>
          <w:szCs w:val="22"/>
          <w:lang w:val="ru-RU"/>
        </w:rPr>
        <w:t xml:space="preserve">8. </w:t>
      </w:r>
      <w:r w:rsidRPr="002A4D3B">
        <w:rPr>
          <w:rFonts w:eastAsiaTheme="minorHAnsi"/>
          <w:szCs w:val="22"/>
          <w:lang w:val="ru-RU"/>
        </w:rPr>
        <w:tab/>
      </w:r>
      <w:r w:rsidR="00C3441F" w:rsidRPr="002A4D3B">
        <w:rPr>
          <w:rFonts w:eastAsiaTheme="minorHAnsi"/>
          <w:szCs w:val="22"/>
          <w:lang w:val="ru-RU"/>
        </w:rPr>
        <w:t>Было предложено</w:t>
      </w:r>
      <w:r w:rsidRPr="002A4D3B">
        <w:rPr>
          <w:rFonts w:eastAsiaTheme="minorHAnsi"/>
          <w:szCs w:val="22"/>
          <w:lang w:val="ru-RU"/>
        </w:rPr>
        <w:t>, что</w:t>
      </w:r>
      <w:r w:rsidR="00C3441F" w:rsidRPr="002A4D3B">
        <w:rPr>
          <w:rFonts w:eastAsiaTheme="minorHAnsi"/>
          <w:szCs w:val="22"/>
          <w:lang w:val="ru-RU"/>
        </w:rPr>
        <w:t>бы</w:t>
      </w:r>
      <w:r w:rsidRPr="002A4D3B">
        <w:rPr>
          <w:rFonts w:eastAsiaTheme="minorHAnsi"/>
          <w:szCs w:val="22"/>
          <w:lang w:val="ru-RU"/>
        </w:rPr>
        <w:t xml:space="preserve"> эта </w:t>
      </w:r>
      <w:r w:rsidR="00C3441F" w:rsidRPr="002A4D3B">
        <w:rPr>
          <w:rFonts w:eastAsiaTheme="minorHAnsi"/>
          <w:szCs w:val="22"/>
          <w:lang w:val="ru-RU"/>
        </w:rPr>
        <w:t xml:space="preserve">задача касалась </w:t>
      </w:r>
      <w:r w:rsidR="0022533C">
        <w:rPr>
          <w:rFonts w:eastAsiaTheme="minorHAnsi"/>
          <w:szCs w:val="22"/>
          <w:lang w:val="ru-RU"/>
        </w:rPr>
        <w:t xml:space="preserve">фундаментальных </w:t>
      </w:r>
      <w:r w:rsidRPr="002A4D3B">
        <w:rPr>
          <w:rFonts w:eastAsiaTheme="minorHAnsi"/>
          <w:szCs w:val="22"/>
          <w:lang w:val="ru-RU"/>
        </w:rPr>
        <w:t>преобразова</w:t>
      </w:r>
      <w:r w:rsidR="0022533C">
        <w:rPr>
          <w:rFonts w:eastAsiaTheme="minorHAnsi"/>
          <w:szCs w:val="22"/>
          <w:lang w:val="ru-RU"/>
        </w:rPr>
        <w:t>ний</w:t>
      </w:r>
      <w:r w:rsidRPr="002A4D3B">
        <w:rPr>
          <w:rFonts w:eastAsiaTheme="minorHAnsi"/>
          <w:szCs w:val="22"/>
          <w:lang w:val="ru-RU"/>
        </w:rPr>
        <w:t xml:space="preserve"> и должна </w:t>
      </w:r>
      <w:r w:rsidR="00C3441F" w:rsidRPr="002A4D3B">
        <w:rPr>
          <w:rFonts w:eastAsiaTheme="minorHAnsi"/>
          <w:szCs w:val="22"/>
          <w:lang w:val="ru-RU"/>
        </w:rPr>
        <w:t xml:space="preserve">быть </w:t>
      </w:r>
      <w:r w:rsidRPr="002A4D3B">
        <w:rPr>
          <w:rFonts w:eastAsiaTheme="minorHAnsi"/>
          <w:szCs w:val="22"/>
          <w:lang w:val="ru-RU"/>
        </w:rPr>
        <w:t xml:space="preserve">скорее частью миссии на период до 2030 года, а не </w:t>
      </w:r>
      <w:r w:rsidR="00C3441F" w:rsidRPr="002A4D3B">
        <w:rPr>
          <w:rFonts w:eastAsiaTheme="minorHAnsi"/>
          <w:szCs w:val="22"/>
          <w:lang w:val="ru-RU"/>
        </w:rPr>
        <w:t>задачей</w:t>
      </w:r>
      <w:r w:rsidRPr="002A4D3B">
        <w:rPr>
          <w:rFonts w:eastAsiaTheme="minorHAnsi"/>
          <w:szCs w:val="22"/>
          <w:lang w:val="ru-RU"/>
        </w:rPr>
        <w:t>.</w:t>
      </w:r>
    </w:p>
    <w:p w:rsidR="00F86D37" w:rsidRPr="002A4D3B" w:rsidRDefault="00F86D37" w:rsidP="00F86D37">
      <w:pPr>
        <w:spacing w:after="120"/>
        <w:rPr>
          <w:rFonts w:eastAsiaTheme="minorHAnsi"/>
          <w:b/>
          <w:bCs/>
          <w:szCs w:val="22"/>
          <w:lang w:val="ru-RU"/>
        </w:rPr>
      </w:pPr>
      <w:r w:rsidRPr="002A4D3B">
        <w:rPr>
          <w:rFonts w:eastAsiaTheme="minorHAnsi"/>
          <w:b/>
          <w:bCs/>
          <w:szCs w:val="22"/>
          <w:lang w:val="ru-RU"/>
        </w:rPr>
        <w:t>17.2</w:t>
      </w:r>
      <w:r w:rsidRPr="002A4D3B">
        <w:rPr>
          <w:rFonts w:eastAsiaTheme="minorHAnsi"/>
          <w:b/>
          <w:bCs/>
          <w:szCs w:val="22"/>
          <w:lang w:val="ru-RU"/>
        </w:rPr>
        <w:tab/>
      </w:r>
      <w:r w:rsidR="00C3441F" w:rsidRPr="002A4D3B">
        <w:rPr>
          <w:rFonts w:eastAsiaTheme="minorHAnsi"/>
          <w:b/>
          <w:bCs/>
          <w:szCs w:val="22"/>
          <w:lang w:val="ru-RU"/>
        </w:rPr>
        <w:t>Предложения по формулировкам</w:t>
      </w:r>
    </w:p>
    <w:p w:rsidR="00F86D37" w:rsidRPr="002A4D3B" w:rsidRDefault="00F86D37" w:rsidP="00F86D37">
      <w:pPr>
        <w:spacing w:after="120"/>
        <w:rPr>
          <w:rFonts w:eastAsiaTheme="minorHAnsi"/>
          <w:kern w:val="22"/>
          <w:szCs w:val="22"/>
          <w:lang w:val="ru-RU"/>
        </w:rPr>
      </w:pPr>
      <w:r w:rsidRPr="002A4D3B">
        <w:rPr>
          <w:rFonts w:eastAsiaTheme="minorHAnsi"/>
          <w:kern w:val="22"/>
          <w:szCs w:val="22"/>
          <w:lang w:val="ru-RU"/>
        </w:rPr>
        <w:t>1.</w:t>
      </w:r>
      <w:r w:rsidRPr="002A4D3B">
        <w:rPr>
          <w:rFonts w:eastAsiaTheme="minorHAnsi"/>
          <w:kern w:val="22"/>
          <w:szCs w:val="22"/>
          <w:lang w:val="ru-RU"/>
        </w:rPr>
        <w:tab/>
      </w:r>
      <w:r w:rsidR="00C3441F" w:rsidRPr="002A4D3B">
        <w:rPr>
          <w:rFonts w:eastAsiaTheme="minorHAnsi"/>
          <w:kern w:val="22"/>
          <w:szCs w:val="22"/>
          <w:lang w:val="ru-RU"/>
        </w:rPr>
        <w:t xml:space="preserve">Заменить задачи </w:t>
      </w:r>
      <w:r w:rsidRPr="002A4D3B">
        <w:rPr>
          <w:rFonts w:eastAsiaTheme="minorHAnsi"/>
          <w:kern w:val="22"/>
          <w:szCs w:val="22"/>
          <w:lang w:val="ru-RU"/>
        </w:rPr>
        <w:t xml:space="preserve">17 </w:t>
      </w:r>
      <w:r w:rsidR="00C3441F" w:rsidRPr="002A4D3B">
        <w:rPr>
          <w:rFonts w:eastAsiaTheme="minorHAnsi"/>
          <w:kern w:val="22"/>
          <w:szCs w:val="22"/>
          <w:lang w:val="ru-RU"/>
        </w:rPr>
        <w:t xml:space="preserve">и </w:t>
      </w:r>
      <w:r w:rsidRPr="002A4D3B">
        <w:rPr>
          <w:rFonts w:eastAsiaTheme="minorHAnsi"/>
          <w:kern w:val="22"/>
          <w:szCs w:val="22"/>
          <w:lang w:val="ru-RU"/>
        </w:rPr>
        <w:t>20:</w:t>
      </w:r>
    </w:p>
    <w:p w:rsidR="00BE7F7F" w:rsidRPr="002A4D3B" w:rsidRDefault="00BE7F7F" w:rsidP="00F86D37">
      <w:pPr>
        <w:autoSpaceDE w:val="0"/>
        <w:autoSpaceDN w:val="0"/>
        <w:adjustRightInd w:val="0"/>
        <w:spacing w:after="120"/>
        <w:ind w:left="709"/>
        <w:rPr>
          <w:rFonts w:eastAsiaTheme="minorHAnsi"/>
          <w:iCs/>
          <w:szCs w:val="22"/>
          <w:lang w:val="ru-RU"/>
        </w:rPr>
      </w:pPr>
      <w:r w:rsidRPr="002A4D3B">
        <w:rPr>
          <w:rFonts w:eastAsiaTheme="minorHAnsi"/>
          <w:iCs/>
          <w:szCs w:val="22"/>
          <w:u w:val="single"/>
          <w:lang w:val="ru-RU"/>
        </w:rPr>
        <w:t>Понимание и признание</w:t>
      </w:r>
      <w:r w:rsidRPr="002A4D3B">
        <w:rPr>
          <w:rFonts w:eastAsiaTheme="minorHAnsi"/>
          <w:iCs/>
          <w:szCs w:val="22"/>
          <w:lang w:val="ru-RU"/>
        </w:rPr>
        <w:t xml:space="preserve"> людьми во всем мире </w:t>
      </w:r>
      <w:r w:rsidRPr="002A4D3B">
        <w:rPr>
          <w:rFonts w:eastAsiaTheme="minorHAnsi"/>
          <w:iCs/>
          <w:szCs w:val="22"/>
          <w:u w:val="single"/>
          <w:lang w:val="ru-RU"/>
        </w:rPr>
        <w:t>ценности биоразнообразия и</w:t>
      </w:r>
      <w:r w:rsidRPr="002A4D3B">
        <w:rPr>
          <w:rFonts w:eastAsiaTheme="minorHAnsi"/>
          <w:iCs/>
          <w:szCs w:val="22"/>
          <w:lang w:val="ru-RU"/>
        </w:rPr>
        <w:t xml:space="preserve"> </w:t>
      </w:r>
      <w:r w:rsidR="00205EFD" w:rsidRPr="002A4D3B">
        <w:rPr>
          <w:rFonts w:eastAsiaTheme="minorHAnsi"/>
          <w:iCs/>
          <w:szCs w:val="22"/>
          <w:lang w:val="ru-RU"/>
        </w:rPr>
        <w:t>принятие поддающихся измерению мер для обеспечения устойчивого потребления и образа жизни</w:t>
      </w:r>
      <w:r w:rsidRPr="002A4D3B">
        <w:rPr>
          <w:rFonts w:eastAsiaTheme="minorHAnsi"/>
          <w:iCs/>
          <w:szCs w:val="22"/>
          <w:lang w:val="ru-RU"/>
        </w:rPr>
        <w:t xml:space="preserve"> </w:t>
      </w:r>
      <w:r w:rsidR="00205EFD" w:rsidRPr="002A4D3B">
        <w:rPr>
          <w:rFonts w:eastAsiaTheme="minorHAnsi"/>
          <w:iCs/>
          <w:szCs w:val="22"/>
          <w:lang w:val="ru-RU"/>
        </w:rPr>
        <w:t xml:space="preserve">для достижения к 2030 году </w:t>
      </w:r>
      <w:r w:rsidRPr="002A4D3B">
        <w:rPr>
          <w:rFonts w:eastAsiaTheme="minorHAnsi"/>
          <w:iCs/>
          <w:szCs w:val="22"/>
          <w:u w:val="single"/>
          <w:lang w:val="ru-RU"/>
        </w:rPr>
        <w:t>положительн</w:t>
      </w:r>
      <w:r w:rsidR="00205EFD" w:rsidRPr="002A4D3B">
        <w:rPr>
          <w:rFonts w:eastAsiaTheme="minorHAnsi"/>
          <w:iCs/>
          <w:szCs w:val="22"/>
          <w:u w:val="single"/>
          <w:lang w:val="ru-RU"/>
        </w:rPr>
        <w:t>ых тенденций</w:t>
      </w:r>
      <w:r w:rsidRPr="002A4D3B">
        <w:rPr>
          <w:rFonts w:eastAsiaTheme="minorHAnsi"/>
          <w:iCs/>
          <w:szCs w:val="22"/>
          <w:lang w:val="ru-RU"/>
        </w:rPr>
        <w:t xml:space="preserve"> в устойчивом уровне потребления.</w:t>
      </w:r>
    </w:p>
    <w:p w:rsidR="00F86D37" w:rsidRPr="002A4D3B" w:rsidRDefault="00F86D37" w:rsidP="00F86D37">
      <w:pPr>
        <w:spacing w:after="120"/>
        <w:rPr>
          <w:rFonts w:eastAsiaTheme="minorHAnsi"/>
          <w:kern w:val="22"/>
          <w:szCs w:val="22"/>
          <w:lang w:val="ru-RU"/>
        </w:rPr>
      </w:pPr>
      <w:r w:rsidRPr="002A4D3B">
        <w:rPr>
          <w:rFonts w:eastAsiaTheme="minorHAnsi"/>
          <w:kern w:val="22"/>
          <w:szCs w:val="22"/>
          <w:lang w:val="ru-RU"/>
        </w:rPr>
        <w:t>2.</w:t>
      </w:r>
      <w:r w:rsidRPr="002A4D3B">
        <w:rPr>
          <w:rFonts w:eastAsiaTheme="minorHAnsi"/>
          <w:kern w:val="22"/>
          <w:szCs w:val="22"/>
          <w:lang w:val="ru-RU"/>
        </w:rPr>
        <w:tab/>
      </w:r>
      <w:r w:rsidR="00C3441F" w:rsidRPr="002A4D3B">
        <w:rPr>
          <w:rFonts w:eastAsiaTheme="minorHAnsi"/>
          <w:kern w:val="22"/>
          <w:szCs w:val="22"/>
          <w:lang w:val="ru-RU"/>
        </w:rPr>
        <w:t>Заменить задачи 17 и 20</w:t>
      </w:r>
      <w:r w:rsidRPr="002A4D3B">
        <w:rPr>
          <w:rFonts w:eastAsiaTheme="minorHAnsi"/>
          <w:kern w:val="22"/>
          <w:szCs w:val="22"/>
          <w:lang w:val="ru-RU"/>
        </w:rPr>
        <w:t>:</w:t>
      </w:r>
    </w:p>
    <w:p w:rsidR="006754B8" w:rsidRPr="002A4D3B" w:rsidRDefault="006754B8" w:rsidP="00F86D37">
      <w:pPr>
        <w:autoSpaceDE w:val="0"/>
        <w:autoSpaceDN w:val="0"/>
        <w:adjustRightInd w:val="0"/>
        <w:spacing w:after="120"/>
        <w:ind w:left="709"/>
        <w:rPr>
          <w:rFonts w:eastAsiaTheme="minorHAnsi"/>
          <w:szCs w:val="22"/>
          <w:u w:val="single"/>
          <w:lang w:val="ru-RU"/>
        </w:rPr>
      </w:pPr>
      <w:r w:rsidRPr="002A4D3B">
        <w:rPr>
          <w:rFonts w:eastAsiaTheme="minorHAnsi"/>
          <w:szCs w:val="22"/>
          <w:u w:val="single"/>
          <w:lang w:val="ru-RU"/>
        </w:rPr>
        <w:t>Осуществление программ</w:t>
      </w:r>
      <w:r w:rsidRPr="002A4D3B">
        <w:rPr>
          <w:rFonts w:eastAsiaTheme="minorHAnsi"/>
          <w:szCs w:val="22"/>
          <w:lang w:val="ru-RU"/>
        </w:rPr>
        <w:t xml:space="preserve"> по устойчивому потреблению</w:t>
      </w:r>
      <w:r w:rsidRPr="002A4D3B">
        <w:rPr>
          <w:rFonts w:eastAsiaTheme="minorHAnsi"/>
          <w:szCs w:val="22"/>
          <w:u w:val="single"/>
          <w:lang w:val="ru-RU"/>
        </w:rPr>
        <w:t xml:space="preserve"> и производству, </w:t>
      </w:r>
      <w:r w:rsidR="00F33F7F">
        <w:rPr>
          <w:rFonts w:eastAsiaTheme="minorHAnsi"/>
          <w:szCs w:val="22"/>
          <w:u w:val="single"/>
          <w:lang w:val="ru-RU"/>
        </w:rPr>
        <w:t>принятие всеми</w:t>
      </w:r>
      <w:r w:rsidRPr="002A4D3B">
        <w:rPr>
          <w:rFonts w:eastAsiaTheme="minorHAnsi"/>
          <w:szCs w:val="22"/>
          <w:u w:val="single"/>
          <w:lang w:val="ru-RU"/>
        </w:rPr>
        <w:t xml:space="preserve"> стран</w:t>
      </w:r>
      <w:r w:rsidR="00F33F7F">
        <w:rPr>
          <w:rFonts w:eastAsiaTheme="minorHAnsi"/>
          <w:szCs w:val="22"/>
          <w:u w:val="single"/>
          <w:lang w:val="ru-RU"/>
        </w:rPr>
        <w:t>ами</w:t>
      </w:r>
      <w:r w:rsidRPr="002A4D3B">
        <w:rPr>
          <w:rFonts w:eastAsiaTheme="minorHAnsi"/>
          <w:szCs w:val="22"/>
          <w:u w:val="single"/>
          <w:lang w:val="ru-RU"/>
        </w:rPr>
        <w:t xml:space="preserve"> соответствующи</w:t>
      </w:r>
      <w:r w:rsidR="00F33F7F">
        <w:rPr>
          <w:rFonts w:eastAsiaTheme="minorHAnsi"/>
          <w:szCs w:val="22"/>
          <w:u w:val="single"/>
          <w:lang w:val="ru-RU"/>
        </w:rPr>
        <w:t>х</w:t>
      </w:r>
      <w:r w:rsidRPr="002A4D3B">
        <w:rPr>
          <w:rFonts w:eastAsiaTheme="minorHAnsi"/>
          <w:szCs w:val="22"/>
          <w:u w:val="single"/>
          <w:lang w:val="ru-RU"/>
        </w:rPr>
        <w:t xml:space="preserve"> мер</w:t>
      </w:r>
      <w:r w:rsidR="005B560C">
        <w:rPr>
          <w:rFonts w:eastAsiaTheme="minorHAnsi"/>
          <w:szCs w:val="22"/>
          <w:u w:val="single"/>
          <w:lang w:val="ru-RU"/>
        </w:rPr>
        <w:t xml:space="preserve"> при </w:t>
      </w:r>
      <w:r w:rsidRPr="002A4D3B">
        <w:rPr>
          <w:rFonts w:eastAsiaTheme="minorHAnsi"/>
          <w:szCs w:val="22"/>
          <w:u w:val="single"/>
          <w:lang w:val="ru-RU"/>
        </w:rPr>
        <w:t>ведущ</w:t>
      </w:r>
      <w:r w:rsidR="00F33F7F">
        <w:rPr>
          <w:rFonts w:eastAsiaTheme="minorHAnsi"/>
          <w:szCs w:val="22"/>
          <w:u w:val="single"/>
          <w:lang w:val="ru-RU"/>
        </w:rPr>
        <w:t>ей</w:t>
      </w:r>
      <w:r w:rsidRPr="002A4D3B">
        <w:rPr>
          <w:rFonts w:eastAsiaTheme="minorHAnsi"/>
          <w:szCs w:val="22"/>
          <w:u w:val="single"/>
          <w:lang w:val="ru-RU"/>
        </w:rPr>
        <w:t xml:space="preserve"> рол</w:t>
      </w:r>
      <w:r w:rsidR="00F33F7F">
        <w:rPr>
          <w:rFonts w:eastAsiaTheme="minorHAnsi"/>
          <w:szCs w:val="22"/>
          <w:u w:val="single"/>
          <w:lang w:val="ru-RU"/>
        </w:rPr>
        <w:t>и</w:t>
      </w:r>
      <w:r w:rsidR="005B560C" w:rsidRPr="005B560C">
        <w:rPr>
          <w:rFonts w:eastAsiaTheme="minorHAnsi"/>
          <w:szCs w:val="22"/>
          <w:u w:val="single"/>
          <w:lang w:val="ru-RU"/>
        </w:rPr>
        <w:t xml:space="preserve"> развиты</w:t>
      </w:r>
      <w:r w:rsidR="005B560C">
        <w:rPr>
          <w:rFonts w:eastAsiaTheme="minorHAnsi"/>
          <w:szCs w:val="22"/>
          <w:u w:val="single"/>
          <w:lang w:val="ru-RU"/>
        </w:rPr>
        <w:t>х</w:t>
      </w:r>
      <w:r w:rsidR="005B560C" w:rsidRPr="005B560C">
        <w:rPr>
          <w:rFonts w:eastAsiaTheme="minorHAnsi"/>
          <w:szCs w:val="22"/>
          <w:u w:val="single"/>
          <w:lang w:val="ru-RU"/>
        </w:rPr>
        <w:t xml:space="preserve"> стран </w:t>
      </w:r>
      <w:r w:rsidR="001A7359" w:rsidRPr="002A4D3B">
        <w:rPr>
          <w:rFonts w:eastAsiaTheme="minorHAnsi"/>
          <w:szCs w:val="22"/>
          <w:u w:val="single"/>
          <w:lang w:val="ru-RU"/>
        </w:rPr>
        <w:t>с учетом</w:t>
      </w:r>
      <w:r w:rsidRPr="002A4D3B">
        <w:rPr>
          <w:rFonts w:eastAsiaTheme="minorHAnsi"/>
          <w:szCs w:val="22"/>
          <w:u w:val="single"/>
          <w:lang w:val="ru-RU"/>
        </w:rPr>
        <w:t xml:space="preserve"> развити</w:t>
      </w:r>
      <w:r w:rsidR="000D270E" w:rsidRPr="002A4D3B">
        <w:rPr>
          <w:rFonts w:eastAsiaTheme="minorHAnsi"/>
          <w:szCs w:val="22"/>
          <w:u w:val="single"/>
          <w:lang w:val="ru-RU"/>
        </w:rPr>
        <w:t>я</w:t>
      </w:r>
      <w:r w:rsidRPr="002A4D3B">
        <w:rPr>
          <w:rFonts w:eastAsiaTheme="minorHAnsi"/>
          <w:szCs w:val="22"/>
          <w:u w:val="single"/>
          <w:lang w:val="ru-RU"/>
        </w:rPr>
        <w:t xml:space="preserve"> и </w:t>
      </w:r>
      <w:r w:rsidR="001A7359" w:rsidRPr="002A4D3B">
        <w:rPr>
          <w:rFonts w:eastAsiaTheme="minorHAnsi"/>
          <w:szCs w:val="22"/>
          <w:u w:val="single"/>
          <w:lang w:val="ru-RU"/>
        </w:rPr>
        <w:t>возможностей</w:t>
      </w:r>
      <w:r w:rsidRPr="002A4D3B">
        <w:rPr>
          <w:rFonts w:eastAsiaTheme="minorHAnsi"/>
          <w:szCs w:val="22"/>
          <w:u w:val="single"/>
          <w:lang w:val="ru-RU"/>
        </w:rPr>
        <w:t xml:space="preserve"> развивающихся стран.</w:t>
      </w:r>
    </w:p>
    <w:p w:rsidR="00F86D37" w:rsidRPr="002A4D3B" w:rsidRDefault="00F86D37" w:rsidP="00F86D37">
      <w:pPr>
        <w:spacing w:after="120"/>
        <w:rPr>
          <w:rFonts w:eastAsiaTheme="minorHAnsi"/>
          <w:kern w:val="22"/>
          <w:szCs w:val="22"/>
          <w:lang w:val="ru-RU"/>
        </w:rPr>
      </w:pPr>
      <w:r w:rsidRPr="002A4D3B">
        <w:rPr>
          <w:rFonts w:eastAsiaTheme="minorHAnsi"/>
          <w:kern w:val="22"/>
          <w:szCs w:val="22"/>
          <w:lang w:val="ru-RU"/>
        </w:rPr>
        <w:t>3.</w:t>
      </w:r>
      <w:r w:rsidRPr="002A4D3B">
        <w:rPr>
          <w:rFonts w:eastAsiaTheme="minorHAnsi"/>
          <w:kern w:val="22"/>
          <w:szCs w:val="22"/>
          <w:lang w:val="ru-RU"/>
        </w:rPr>
        <w:tab/>
      </w:r>
      <w:r w:rsidR="00C3441F" w:rsidRPr="002A4D3B">
        <w:rPr>
          <w:rFonts w:eastAsiaTheme="minorHAnsi"/>
          <w:kern w:val="22"/>
          <w:szCs w:val="22"/>
          <w:lang w:val="ru-RU"/>
        </w:rPr>
        <w:t>Заменить задачу 17</w:t>
      </w:r>
      <w:r w:rsidRPr="002A4D3B">
        <w:rPr>
          <w:rFonts w:eastAsiaTheme="minorHAnsi"/>
          <w:kern w:val="22"/>
          <w:szCs w:val="22"/>
          <w:lang w:val="ru-RU"/>
        </w:rPr>
        <w:t>:</w:t>
      </w:r>
    </w:p>
    <w:p w:rsidR="00097D92" w:rsidRPr="002A4D3B" w:rsidRDefault="00097D92" w:rsidP="00F86D37">
      <w:pPr>
        <w:spacing w:after="120"/>
        <w:ind w:left="709"/>
        <w:rPr>
          <w:rFonts w:eastAsiaTheme="minorHAnsi"/>
          <w:szCs w:val="22"/>
          <w:lang w:val="ru-RU"/>
        </w:rPr>
      </w:pPr>
      <w:r w:rsidRPr="002A4D3B">
        <w:rPr>
          <w:rFonts w:eastAsiaTheme="minorHAnsi"/>
          <w:szCs w:val="22"/>
          <w:u w:val="single"/>
          <w:lang w:val="ru-RU"/>
        </w:rPr>
        <w:t>Введение соответствующих мер, включая при необходимости сочетание мер бюджетной и регулирующей политики, направленных на укрепление сохранения биоразнообразия посредством</w:t>
      </w:r>
      <w:r w:rsidRPr="002A4D3B">
        <w:rPr>
          <w:rFonts w:eastAsiaTheme="minorHAnsi"/>
          <w:szCs w:val="22"/>
          <w:lang w:val="ru-RU"/>
        </w:rPr>
        <w:t xml:space="preserve"> устойчивого потребления и образа жизни,</w:t>
      </w:r>
      <w:r w:rsidRPr="002A4D3B">
        <w:rPr>
          <w:rFonts w:eastAsiaTheme="minorHAnsi"/>
          <w:szCs w:val="22"/>
          <w:u w:val="single"/>
          <w:lang w:val="ru-RU"/>
        </w:rPr>
        <w:t xml:space="preserve"> а также уровней производства с учетом </w:t>
      </w:r>
      <w:r w:rsidRPr="00423836">
        <w:rPr>
          <w:rFonts w:eastAsiaTheme="minorHAnsi"/>
          <w:strike/>
          <w:szCs w:val="22"/>
          <w:lang w:val="ru-RU"/>
        </w:rPr>
        <w:t>индивидуальных</w:t>
      </w:r>
      <w:r w:rsidRPr="00423836">
        <w:rPr>
          <w:rFonts w:eastAsiaTheme="minorHAnsi"/>
          <w:szCs w:val="22"/>
          <w:lang w:val="ru-RU"/>
        </w:rPr>
        <w:t xml:space="preserve"> </w:t>
      </w:r>
      <w:r w:rsidRPr="00423836">
        <w:rPr>
          <w:rFonts w:eastAsiaTheme="minorHAnsi"/>
          <w:strike/>
          <w:szCs w:val="22"/>
          <w:lang w:val="ru-RU"/>
        </w:rPr>
        <w:t>и</w:t>
      </w:r>
      <w:r w:rsidRPr="00423836">
        <w:rPr>
          <w:rFonts w:eastAsiaTheme="minorHAnsi"/>
          <w:szCs w:val="22"/>
          <w:lang w:val="ru-RU"/>
        </w:rPr>
        <w:t xml:space="preserve"> национальных, культурных и социально-экономических условий </w:t>
      </w:r>
      <w:r w:rsidR="00A01948" w:rsidRPr="00423836">
        <w:rPr>
          <w:rFonts w:eastAsiaTheme="minorHAnsi"/>
          <w:szCs w:val="22"/>
          <w:lang w:val="ru-RU"/>
        </w:rPr>
        <w:t>д</w:t>
      </w:r>
      <w:r w:rsidR="00A01948" w:rsidRPr="002A4D3B">
        <w:rPr>
          <w:rFonts w:eastAsiaTheme="minorHAnsi"/>
          <w:szCs w:val="22"/>
          <w:lang w:val="ru-RU"/>
        </w:rPr>
        <w:t xml:space="preserve">ля </w:t>
      </w:r>
      <w:r w:rsidRPr="002A4D3B">
        <w:rPr>
          <w:rFonts w:eastAsiaTheme="minorHAnsi"/>
          <w:szCs w:val="22"/>
          <w:lang w:val="ru-RU"/>
        </w:rPr>
        <w:t>достижени</w:t>
      </w:r>
      <w:r w:rsidR="00A01948" w:rsidRPr="002A4D3B">
        <w:rPr>
          <w:rFonts w:eastAsiaTheme="minorHAnsi"/>
          <w:szCs w:val="22"/>
          <w:lang w:val="ru-RU"/>
        </w:rPr>
        <w:t>я</w:t>
      </w:r>
      <w:r w:rsidRPr="002A4D3B">
        <w:rPr>
          <w:rFonts w:eastAsiaTheme="minorHAnsi"/>
          <w:szCs w:val="22"/>
          <w:lang w:val="ru-RU"/>
        </w:rPr>
        <w:t xml:space="preserve"> к 2030 году </w:t>
      </w:r>
      <w:r w:rsidR="005C0F9F" w:rsidRPr="005C0F9F">
        <w:rPr>
          <w:rFonts w:eastAsiaTheme="minorHAnsi"/>
          <w:szCs w:val="22"/>
          <w:u w:val="single"/>
          <w:lang w:val="ru-RU"/>
        </w:rPr>
        <w:t>рационального</w:t>
      </w:r>
      <w:r w:rsidRPr="005C0F9F">
        <w:rPr>
          <w:rFonts w:eastAsiaTheme="minorHAnsi"/>
          <w:szCs w:val="22"/>
          <w:u w:val="single"/>
          <w:lang w:val="ru-RU"/>
        </w:rPr>
        <w:t xml:space="preserve"> и</w:t>
      </w:r>
      <w:r w:rsidRPr="002A4D3B">
        <w:rPr>
          <w:rFonts w:eastAsiaTheme="minorHAnsi"/>
          <w:szCs w:val="22"/>
          <w:lang w:val="ru-RU"/>
        </w:rPr>
        <w:t xml:space="preserve"> устойчивого уровня потребления </w:t>
      </w:r>
      <w:r w:rsidRPr="002A4D3B">
        <w:rPr>
          <w:rFonts w:eastAsiaTheme="minorHAnsi"/>
          <w:szCs w:val="22"/>
          <w:u w:val="single"/>
          <w:lang w:val="ru-RU"/>
        </w:rPr>
        <w:t>и производства</w:t>
      </w:r>
      <w:r w:rsidRPr="002A4D3B">
        <w:rPr>
          <w:rFonts w:eastAsiaTheme="minorHAnsi"/>
          <w:szCs w:val="22"/>
          <w:lang w:val="ru-RU"/>
        </w:rPr>
        <w:t>.</w:t>
      </w:r>
    </w:p>
    <w:p w:rsidR="00F86D37" w:rsidRPr="002A4D3B" w:rsidRDefault="00F86D37" w:rsidP="00F86D37">
      <w:pPr>
        <w:spacing w:after="120"/>
        <w:rPr>
          <w:rFonts w:eastAsiaTheme="minorHAnsi"/>
          <w:szCs w:val="22"/>
          <w:lang w:val="ru-RU"/>
        </w:rPr>
      </w:pPr>
      <w:r w:rsidRPr="002A4D3B">
        <w:rPr>
          <w:rFonts w:eastAsiaTheme="minorHAnsi"/>
          <w:szCs w:val="22"/>
          <w:lang w:val="ru-RU"/>
        </w:rPr>
        <w:t>4.</w:t>
      </w:r>
      <w:r w:rsidRPr="002A4D3B">
        <w:rPr>
          <w:rFonts w:eastAsiaTheme="minorHAnsi"/>
          <w:szCs w:val="22"/>
          <w:lang w:val="ru-RU"/>
        </w:rPr>
        <w:tab/>
      </w:r>
      <w:r w:rsidR="00C3441F" w:rsidRPr="002A4D3B">
        <w:rPr>
          <w:rFonts w:eastAsiaTheme="minorHAnsi"/>
          <w:szCs w:val="22"/>
          <w:lang w:val="ru-RU"/>
        </w:rPr>
        <w:t>Заменить задачу 17</w:t>
      </w:r>
      <w:r w:rsidRPr="002A4D3B">
        <w:rPr>
          <w:rFonts w:eastAsiaTheme="minorHAnsi"/>
          <w:szCs w:val="22"/>
          <w:lang w:val="ru-RU"/>
        </w:rPr>
        <w:t>:</w:t>
      </w:r>
    </w:p>
    <w:p w:rsidR="001712B5" w:rsidRPr="002A4D3B" w:rsidRDefault="0052730D" w:rsidP="00F86D37">
      <w:pPr>
        <w:spacing w:after="120"/>
        <w:ind w:left="709"/>
        <w:rPr>
          <w:rFonts w:eastAsiaTheme="minorHAnsi"/>
          <w:kern w:val="22"/>
          <w:szCs w:val="22"/>
          <w:lang w:val="ru-RU"/>
        </w:rPr>
      </w:pPr>
      <w:r w:rsidRPr="002A4D3B">
        <w:rPr>
          <w:rFonts w:eastAsiaTheme="minorHAnsi"/>
          <w:iCs/>
          <w:kern w:val="22"/>
          <w:szCs w:val="22"/>
          <w:u w:val="single"/>
          <w:lang w:val="ru-RU"/>
        </w:rPr>
        <w:t>Поощрение</w:t>
      </w:r>
      <w:r w:rsidRPr="002A4D3B">
        <w:rPr>
          <w:rFonts w:eastAsiaTheme="minorHAnsi"/>
          <w:iCs/>
          <w:kern w:val="22"/>
          <w:szCs w:val="22"/>
          <w:lang w:val="ru-RU"/>
        </w:rPr>
        <w:t xml:space="preserve"> принятия</w:t>
      </w:r>
      <w:r w:rsidR="001712B5" w:rsidRPr="002A4D3B">
        <w:rPr>
          <w:rFonts w:eastAsiaTheme="minorHAnsi"/>
          <w:iCs/>
          <w:kern w:val="22"/>
          <w:szCs w:val="22"/>
          <w:lang w:val="ru-RU"/>
        </w:rPr>
        <w:t xml:space="preserve"> людьми во всем мире поддающихся измерению мер для обеспечения устойчивого потребления и образа жизни, </w:t>
      </w:r>
      <w:r w:rsidRPr="002A4D3B">
        <w:rPr>
          <w:rFonts w:eastAsiaTheme="minorHAnsi"/>
          <w:iCs/>
          <w:kern w:val="22"/>
          <w:szCs w:val="22"/>
          <w:u w:val="single"/>
          <w:lang w:val="ru-RU"/>
        </w:rPr>
        <w:t>способствующих сохранению биоразнообразия и его устойчивому использованию</w:t>
      </w:r>
      <w:r w:rsidR="00070C2F" w:rsidRPr="002A4D3B">
        <w:rPr>
          <w:rFonts w:eastAsiaTheme="minorHAnsi"/>
          <w:iCs/>
          <w:kern w:val="22"/>
          <w:szCs w:val="22"/>
          <w:u w:val="single"/>
          <w:lang w:val="ru-RU"/>
        </w:rPr>
        <w:t>,</w:t>
      </w:r>
      <w:r w:rsidR="00070C2F" w:rsidRPr="002A4D3B">
        <w:rPr>
          <w:rFonts w:eastAsiaTheme="minorHAnsi"/>
          <w:iCs/>
          <w:kern w:val="22"/>
          <w:szCs w:val="22"/>
          <w:lang w:val="ru-RU"/>
        </w:rPr>
        <w:t xml:space="preserve"> </w:t>
      </w:r>
      <w:r w:rsidR="001712B5" w:rsidRPr="002A4D3B">
        <w:rPr>
          <w:rFonts w:eastAsiaTheme="minorHAnsi"/>
          <w:iCs/>
          <w:kern w:val="22"/>
          <w:szCs w:val="22"/>
          <w:lang w:val="ru-RU"/>
        </w:rPr>
        <w:t xml:space="preserve">принимая во внимание индивидуальные и национальные </w:t>
      </w:r>
      <w:r w:rsidR="001712B5" w:rsidRPr="002A4D3B">
        <w:rPr>
          <w:rFonts w:eastAsiaTheme="minorHAnsi"/>
          <w:iCs/>
          <w:kern w:val="22"/>
          <w:szCs w:val="22"/>
          <w:lang w:val="ru-RU"/>
        </w:rPr>
        <w:lastRenderedPageBreak/>
        <w:t>культурные и социально-экономические условия для достижения к 2030 году рационального и устойчивого уровня потребления</w:t>
      </w:r>
      <w:r w:rsidR="000A20AE" w:rsidRPr="002A4D3B">
        <w:rPr>
          <w:rFonts w:eastAsiaTheme="minorHAnsi"/>
          <w:iCs/>
          <w:kern w:val="22"/>
          <w:szCs w:val="22"/>
          <w:lang w:val="ru-RU"/>
        </w:rPr>
        <w:t>.</w:t>
      </w:r>
    </w:p>
    <w:p w:rsidR="00F86D37" w:rsidRPr="002A4D3B" w:rsidRDefault="00F86D37" w:rsidP="00F86D37">
      <w:pPr>
        <w:spacing w:after="120"/>
        <w:rPr>
          <w:rFonts w:eastAsiaTheme="minorHAnsi"/>
          <w:kern w:val="22"/>
          <w:szCs w:val="22"/>
          <w:lang w:val="ru-RU"/>
        </w:rPr>
      </w:pPr>
      <w:r w:rsidRPr="002A4D3B">
        <w:rPr>
          <w:rFonts w:eastAsiaTheme="minorHAnsi"/>
          <w:kern w:val="22"/>
          <w:szCs w:val="22"/>
          <w:lang w:val="ru-RU"/>
        </w:rPr>
        <w:t>5.</w:t>
      </w:r>
      <w:r w:rsidRPr="002A4D3B">
        <w:rPr>
          <w:rFonts w:eastAsiaTheme="minorHAnsi"/>
          <w:kern w:val="22"/>
          <w:szCs w:val="22"/>
          <w:lang w:val="ru-RU"/>
        </w:rPr>
        <w:tab/>
      </w:r>
      <w:r w:rsidR="00C3441F" w:rsidRPr="002A4D3B">
        <w:rPr>
          <w:rFonts w:eastAsiaTheme="minorHAnsi"/>
          <w:kern w:val="22"/>
          <w:szCs w:val="22"/>
          <w:lang w:val="ru-RU"/>
        </w:rPr>
        <w:t>Заменить задачи 17 и 20</w:t>
      </w:r>
      <w:r w:rsidRPr="002A4D3B">
        <w:rPr>
          <w:rFonts w:eastAsiaTheme="minorHAnsi"/>
          <w:kern w:val="22"/>
          <w:szCs w:val="22"/>
          <w:lang w:val="ru-RU"/>
        </w:rPr>
        <w:t>:</w:t>
      </w:r>
    </w:p>
    <w:p w:rsidR="005D5534" w:rsidRPr="002A4D3B" w:rsidRDefault="001A21AA" w:rsidP="00F86D37">
      <w:pPr>
        <w:autoSpaceDE w:val="0"/>
        <w:autoSpaceDN w:val="0"/>
        <w:adjustRightInd w:val="0"/>
        <w:spacing w:after="120"/>
        <w:ind w:left="709"/>
        <w:rPr>
          <w:rFonts w:eastAsiaTheme="minorHAnsi"/>
          <w:szCs w:val="22"/>
          <w:u w:val="single"/>
          <w:lang w:val="ru-RU"/>
        </w:rPr>
      </w:pPr>
      <w:r w:rsidRPr="002A4D3B">
        <w:rPr>
          <w:rFonts w:eastAsiaTheme="minorHAnsi"/>
          <w:szCs w:val="22"/>
          <w:lang w:val="ru-RU"/>
        </w:rPr>
        <w:t>Принятие</w:t>
      </w:r>
      <w:r w:rsidR="005D5534" w:rsidRPr="002A4D3B">
        <w:rPr>
          <w:rFonts w:eastAsiaTheme="minorHAnsi"/>
          <w:szCs w:val="22"/>
          <w:lang w:val="ru-RU"/>
        </w:rPr>
        <w:t xml:space="preserve"> </w:t>
      </w:r>
      <w:r w:rsidRPr="002A4D3B">
        <w:rPr>
          <w:rFonts w:eastAsiaTheme="minorHAnsi"/>
          <w:iCs/>
          <w:szCs w:val="22"/>
          <w:lang w:val="ru-RU"/>
        </w:rPr>
        <w:t>поддающихся измерению мер для обеспечения</w:t>
      </w:r>
      <w:r w:rsidR="005D5534" w:rsidRPr="002A4D3B">
        <w:rPr>
          <w:rFonts w:eastAsiaTheme="minorHAnsi"/>
          <w:szCs w:val="22"/>
          <w:lang w:val="ru-RU"/>
        </w:rPr>
        <w:t xml:space="preserve"> устойчивого образа жизни</w:t>
      </w:r>
      <w:r w:rsidRPr="002A4D3B">
        <w:rPr>
          <w:rFonts w:eastAsiaTheme="minorHAnsi"/>
          <w:szCs w:val="22"/>
          <w:lang w:val="ru-RU"/>
        </w:rPr>
        <w:t xml:space="preserve"> </w:t>
      </w:r>
      <w:r w:rsidRPr="002A4D3B">
        <w:rPr>
          <w:rFonts w:eastAsiaTheme="minorHAnsi"/>
          <w:szCs w:val="22"/>
          <w:u w:val="single"/>
          <w:lang w:val="ru-RU"/>
        </w:rPr>
        <w:t xml:space="preserve">к 2030 году </w:t>
      </w:r>
      <w:r w:rsidR="005D5534" w:rsidRPr="002A4D3B">
        <w:rPr>
          <w:rFonts w:eastAsiaTheme="minorHAnsi"/>
          <w:szCs w:val="22"/>
          <w:u w:val="single"/>
          <w:lang w:val="ru-RU"/>
        </w:rPr>
        <w:t xml:space="preserve">путем изменения моделей потребления и производства, в том числе путем отказа от отходов и сокращения глобального экологического </w:t>
      </w:r>
      <w:r w:rsidR="003A22C7" w:rsidRPr="002A4D3B">
        <w:rPr>
          <w:rFonts w:eastAsiaTheme="minorHAnsi"/>
          <w:szCs w:val="22"/>
          <w:u w:val="single"/>
          <w:lang w:val="ru-RU"/>
        </w:rPr>
        <w:t>воздействия</w:t>
      </w:r>
      <w:r w:rsidR="005D5534" w:rsidRPr="002A4D3B">
        <w:rPr>
          <w:rFonts w:eastAsiaTheme="minorHAnsi"/>
          <w:szCs w:val="22"/>
          <w:u w:val="single"/>
          <w:lang w:val="ru-RU"/>
        </w:rPr>
        <w:t xml:space="preserve"> на [X%].</w:t>
      </w:r>
    </w:p>
    <w:p w:rsidR="00F86D37" w:rsidRPr="002A4D3B" w:rsidRDefault="00F86D37" w:rsidP="00F86D37">
      <w:pPr>
        <w:keepNext/>
        <w:spacing w:after="120"/>
        <w:rPr>
          <w:rFonts w:eastAsiaTheme="minorHAnsi"/>
          <w:kern w:val="22"/>
          <w:szCs w:val="22"/>
          <w:lang w:val="ru-RU"/>
        </w:rPr>
      </w:pPr>
      <w:r w:rsidRPr="002A4D3B">
        <w:rPr>
          <w:rFonts w:eastAsiaTheme="minorHAnsi"/>
          <w:kern w:val="22"/>
          <w:szCs w:val="22"/>
          <w:lang w:val="ru-RU"/>
        </w:rPr>
        <w:t>6.</w:t>
      </w:r>
      <w:r w:rsidRPr="002A4D3B">
        <w:rPr>
          <w:rFonts w:eastAsiaTheme="minorHAnsi"/>
          <w:kern w:val="22"/>
          <w:szCs w:val="22"/>
          <w:lang w:val="ru-RU"/>
        </w:rPr>
        <w:tab/>
      </w:r>
      <w:r w:rsidR="00C3441F" w:rsidRPr="002A4D3B">
        <w:rPr>
          <w:rFonts w:eastAsiaTheme="minorHAnsi"/>
          <w:kern w:val="22"/>
          <w:szCs w:val="22"/>
          <w:lang w:val="ru-RU"/>
        </w:rPr>
        <w:t>Заменить задачу 20</w:t>
      </w:r>
      <w:r w:rsidRPr="002A4D3B">
        <w:rPr>
          <w:rFonts w:eastAsiaTheme="minorHAnsi"/>
          <w:kern w:val="22"/>
          <w:szCs w:val="22"/>
          <w:lang w:val="ru-RU"/>
        </w:rPr>
        <w:t>:</w:t>
      </w:r>
    </w:p>
    <w:p w:rsidR="003A22C7" w:rsidRPr="002A4D3B" w:rsidRDefault="003A22C7" w:rsidP="00F86D37">
      <w:pPr>
        <w:autoSpaceDE w:val="0"/>
        <w:autoSpaceDN w:val="0"/>
        <w:adjustRightInd w:val="0"/>
        <w:spacing w:after="120"/>
        <w:ind w:left="709"/>
        <w:rPr>
          <w:rFonts w:eastAsiaTheme="minorHAnsi"/>
          <w:szCs w:val="22"/>
          <w:u w:val="single"/>
          <w:lang w:val="ru-RU"/>
        </w:rPr>
      </w:pPr>
      <w:r w:rsidRPr="002A4D3B">
        <w:rPr>
          <w:rFonts w:eastAsiaTheme="minorHAnsi"/>
          <w:szCs w:val="22"/>
          <w:u w:val="single"/>
          <w:lang w:val="ru-RU"/>
        </w:rPr>
        <w:t>Осознание людьми</w:t>
      </w:r>
      <w:r w:rsidR="001C375F" w:rsidRPr="002A4D3B">
        <w:rPr>
          <w:rFonts w:eastAsiaTheme="minorHAnsi"/>
          <w:szCs w:val="22"/>
          <w:u w:val="single"/>
          <w:lang w:val="ru-RU"/>
        </w:rPr>
        <w:t xml:space="preserve"> к 2030 году многочисленных</w:t>
      </w:r>
      <w:r w:rsidRPr="002A4D3B">
        <w:rPr>
          <w:rFonts w:eastAsiaTheme="minorHAnsi"/>
          <w:szCs w:val="22"/>
          <w:u w:val="single"/>
          <w:lang w:val="ru-RU"/>
        </w:rPr>
        <w:t xml:space="preserve"> ценност</w:t>
      </w:r>
      <w:r w:rsidR="001C375F" w:rsidRPr="002A4D3B">
        <w:rPr>
          <w:rFonts w:eastAsiaTheme="minorHAnsi"/>
          <w:szCs w:val="22"/>
          <w:u w:val="single"/>
          <w:lang w:val="ru-RU"/>
        </w:rPr>
        <w:t>ей</w:t>
      </w:r>
      <w:r w:rsidRPr="002A4D3B">
        <w:rPr>
          <w:rFonts w:eastAsiaTheme="minorHAnsi"/>
          <w:szCs w:val="22"/>
          <w:u w:val="single"/>
          <w:lang w:val="ru-RU"/>
        </w:rPr>
        <w:t xml:space="preserve"> биоразнообразия и </w:t>
      </w:r>
      <w:r w:rsidR="001C375F" w:rsidRPr="002A4D3B">
        <w:rPr>
          <w:rFonts w:eastAsiaTheme="minorHAnsi"/>
          <w:szCs w:val="22"/>
          <w:u w:val="single"/>
          <w:lang w:val="ru-RU"/>
        </w:rPr>
        <w:t>мер</w:t>
      </w:r>
      <w:r w:rsidRPr="002A4D3B">
        <w:rPr>
          <w:rFonts w:eastAsiaTheme="minorHAnsi"/>
          <w:szCs w:val="22"/>
          <w:u w:val="single"/>
          <w:lang w:val="ru-RU"/>
        </w:rPr>
        <w:t>, которые они могут пр</w:t>
      </w:r>
      <w:r w:rsidR="001C375F" w:rsidRPr="002A4D3B">
        <w:rPr>
          <w:rFonts w:eastAsiaTheme="minorHAnsi"/>
          <w:szCs w:val="22"/>
          <w:u w:val="single"/>
          <w:lang w:val="ru-RU"/>
        </w:rPr>
        <w:t xml:space="preserve">инять для </w:t>
      </w:r>
      <w:r w:rsidRPr="002A4D3B">
        <w:rPr>
          <w:rFonts w:eastAsiaTheme="minorHAnsi"/>
          <w:szCs w:val="22"/>
          <w:u w:val="single"/>
          <w:lang w:val="ru-RU"/>
        </w:rPr>
        <w:t>извлеч</w:t>
      </w:r>
      <w:r w:rsidR="001C375F" w:rsidRPr="002A4D3B">
        <w:rPr>
          <w:rFonts w:eastAsiaTheme="minorHAnsi"/>
          <w:szCs w:val="22"/>
          <w:u w:val="single"/>
          <w:lang w:val="ru-RU"/>
        </w:rPr>
        <w:t>ения выгоды</w:t>
      </w:r>
      <w:r w:rsidRPr="002A4D3B">
        <w:rPr>
          <w:rFonts w:eastAsiaTheme="minorHAnsi"/>
          <w:szCs w:val="22"/>
          <w:u w:val="single"/>
          <w:lang w:val="ru-RU"/>
        </w:rPr>
        <w:t xml:space="preserve"> из его устойчивого использования и сохранения.</w:t>
      </w:r>
    </w:p>
    <w:p w:rsidR="00F86D37" w:rsidRPr="002A4D3B" w:rsidRDefault="00F86D37" w:rsidP="00F86D37">
      <w:pPr>
        <w:keepNext/>
        <w:spacing w:after="120"/>
        <w:rPr>
          <w:rFonts w:eastAsiaTheme="minorHAnsi"/>
          <w:kern w:val="22"/>
          <w:szCs w:val="22"/>
          <w:lang w:val="ru-RU"/>
        </w:rPr>
      </w:pPr>
      <w:r w:rsidRPr="002A4D3B">
        <w:rPr>
          <w:rFonts w:eastAsiaTheme="minorHAnsi"/>
          <w:kern w:val="22"/>
          <w:szCs w:val="22"/>
          <w:lang w:val="ru-RU"/>
        </w:rPr>
        <w:t>7.</w:t>
      </w:r>
      <w:r w:rsidRPr="002A4D3B">
        <w:rPr>
          <w:rFonts w:eastAsiaTheme="minorHAnsi"/>
          <w:kern w:val="22"/>
          <w:szCs w:val="22"/>
          <w:lang w:val="ru-RU"/>
        </w:rPr>
        <w:tab/>
      </w:r>
      <w:r w:rsidR="00C3441F" w:rsidRPr="002A4D3B">
        <w:rPr>
          <w:rFonts w:eastAsiaTheme="minorHAnsi"/>
          <w:kern w:val="22"/>
          <w:szCs w:val="22"/>
          <w:lang w:val="ru-RU"/>
        </w:rPr>
        <w:t>Заменить задачу 20</w:t>
      </w:r>
      <w:r w:rsidRPr="002A4D3B">
        <w:rPr>
          <w:rFonts w:eastAsiaTheme="minorHAnsi"/>
          <w:kern w:val="22"/>
          <w:szCs w:val="22"/>
          <w:lang w:val="ru-RU"/>
        </w:rPr>
        <w:t>:</w:t>
      </w:r>
    </w:p>
    <w:p w:rsidR="001C375F" w:rsidRPr="002A4D3B" w:rsidRDefault="001C375F" w:rsidP="00F86D37">
      <w:pPr>
        <w:spacing w:after="120"/>
        <w:ind w:left="709"/>
        <w:rPr>
          <w:rFonts w:eastAsiaTheme="minorHAnsi"/>
          <w:kern w:val="22"/>
          <w:szCs w:val="22"/>
          <w:u w:val="single"/>
          <w:lang w:val="ru-RU"/>
        </w:rPr>
      </w:pPr>
      <w:r w:rsidRPr="002A4D3B">
        <w:rPr>
          <w:rFonts w:eastAsiaTheme="minorHAnsi"/>
          <w:kern w:val="22"/>
          <w:szCs w:val="22"/>
          <w:u w:val="single"/>
          <w:lang w:val="ru-RU"/>
        </w:rPr>
        <w:t>Содейств</w:t>
      </w:r>
      <w:r w:rsidR="00596702" w:rsidRPr="002A4D3B">
        <w:rPr>
          <w:rFonts w:eastAsiaTheme="minorHAnsi"/>
          <w:kern w:val="22"/>
          <w:szCs w:val="22"/>
          <w:u w:val="single"/>
          <w:lang w:val="ru-RU"/>
        </w:rPr>
        <w:t>ие</w:t>
      </w:r>
      <w:r w:rsidRPr="002A4D3B">
        <w:rPr>
          <w:rFonts w:eastAsiaTheme="minorHAnsi"/>
          <w:kern w:val="22"/>
          <w:szCs w:val="22"/>
          <w:u w:val="single"/>
          <w:lang w:val="ru-RU"/>
        </w:rPr>
        <w:t xml:space="preserve"> экологическому проектированию государственных услуг для обеспечения хорошего </w:t>
      </w:r>
      <w:r w:rsidRPr="002A4D3B">
        <w:rPr>
          <w:rFonts w:eastAsiaTheme="minorHAnsi"/>
          <w:kern w:val="22"/>
          <w:szCs w:val="22"/>
          <w:lang w:val="ru-RU"/>
        </w:rPr>
        <w:t>качества жизни</w:t>
      </w:r>
      <w:r w:rsidRPr="002A4D3B">
        <w:rPr>
          <w:rFonts w:eastAsiaTheme="minorHAnsi"/>
          <w:kern w:val="22"/>
          <w:szCs w:val="22"/>
          <w:u w:val="single"/>
          <w:lang w:val="ru-RU"/>
        </w:rPr>
        <w:t>, признавая ценность биоразнообразия и биокультурного разнообразия.</w:t>
      </w:r>
    </w:p>
    <w:p w:rsidR="00F86D37" w:rsidRPr="002A4D3B" w:rsidRDefault="00F86D37" w:rsidP="00F86D37">
      <w:pPr>
        <w:keepNext/>
        <w:spacing w:after="120"/>
        <w:rPr>
          <w:rFonts w:eastAsiaTheme="minorHAnsi"/>
          <w:szCs w:val="22"/>
          <w:lang w:val="ru-RU"/>
        </w:rPr>
      </w:pPr>
      <w:r w:rsidRPr="002A4D3B">
        <w:rPr>
          <w:rFonts w:eastAsiaTheme="minorHAnsi"/>
          <w:szCs w:val="22"/>
          <w:lang w:val="ru-RU"/>
        </w:rPr>
        <w:t>8.</w:t>
      </w:r>
      <w:r w:rsidRPr="002A4D3B">
        <w:rPr>
          <w:rFonts w:eastAsiaTheme="minorHAnsi"/>
          <w:szCs w:val="22"/>
          <w:lang w:val="ru-RU"/>
        </w:rPr>
        <w:tab/>
      </w:r>
      <w:r w:rsidR="00C3441F" w:rsidRPr="002A4D3B">
        <w:rPr>
          <w:rFonts w:eastAsiaTheme="minorHAnsi"/>
          <w:szCs w:val="22"/>
          <w:lang w:val="ru-RU"/>
        </w:rPr>
        <w:t>Заменить задачи 17 и 20</w:t>
      </w:r>
      <w:r w:rsidRPr="002A4D3B">
        <w:rPr>
          <w:rFonts w:eastAsiaTheme="minorHAnsi"/>
          <w:szCs w:val="22"/>
          <w:lang w:val="ru-RU"/>
        </w:rPr>
        <w:t>:</w:t>
      </w:r>
    </w:p>
    <w:p w:rsidR="00596702" w:rsidRPr="002A4D3B" w:rsidRDefault="00596702" w:rsidP="00F86D37">
      <w:pPr>
        <w:autoSpaceDE w:val="0"/>
        <w:autoSpaceDN w:val="0"/>
        <w:adjustRightInd w:val="0"/>
        <w:spacing w:after="120"/>
        <w:ind w:left="709"/>
        <w:rPr>
          <w:rFonts w:eastAsiaTheme="minorHAnsi"/>
          <w:szCs w:val="22"/>
          <w:u w:val="single"/>
          <w:lang w:val="ru-RU"/>
        </w:rPr>
      </w:pPr>
      <w:r w:rsidRPr="002A4D3B">
        <w:rPr>
          <w:rFonts w:eastAsiaTheme="minorHAnsi"/>
          <w:szCs w:val="22"/>
          <w:u w:val="single"/>
          <w:lang w:val="ru-RU"/>
        </w:rPr>
        <w:t xml:space="preserve">Осознание каждым человеком к 2030 году, что биологическое разнообразие имеет важнейшее и решающее значение для выживания человека, его здоровья и </w:t>
      </w:r>
      <w:r w:rsidRPr="002A4D3B">
        <w:rPr>
          <w:rFonts w:eastAsiaTheme="minorHAnsi"/>
          <w:szCs w:val="22"/>
          <w:lang w:val="ru-RU"/>
        </w:rPr>
        <w:t xml:space="preserve">качества жизни </w:t>
      </w:r>
      <w:r w:rsidRPr="002A4D3B">
        <w:rPr>
          <w:rFonts w:eastAsiaTheme="minorHAnsi"/>
          <w:szCs w:val="22"/>
          <w:u w:val="single"/>
          <w:lang w:val="ru-RU"/>
        </w:rPr>
        <w:t>и поэтому оно будет носить биофильный характер</w:t>
      </w:r>
      <w:r w:rsidR="001A58A4" w:rsidRPr="002A4D3B">
        <w:rPr>
          <w:rFonts w:eastAsiaTheme="minorHAnsi"/>
          <w:szCs w:val="22"/>
          <w:u w:val="single"/>
          <w:vertAlign w:val="superscript"/>
          <w:lang w:val="ru-RU"/>
        </w:rPr>
        <w:footnoteReference w:id="3"/>
      </w:r>
      <w:r w:rsidR="001A58A4" w:rsidRPr="002A4D3B">
        <w:rPr>
          <w:rFonts w:eastAsiaTheme="minorHAnsi"/>
          <w:szCs w:val="22"/>
          <w:u w:val="single"/>
          <w:lang w:val="ru-RU"/>
        </w:rPr>
        <w:t>,</w:t>
      </w:r>
      <w:r w:rsidRPr="002A4D3B">
        <w:rPr>
          <w:rFonts w:eastAsiaTheme="minorHAnsi"/>
          <w:szCs w:val="22"/>
          <w:u w:val="single"/>
          <w:lang w:val="ru-RU"/>
        </w:rPr>
        <w:t xml:space="preserve"> благодаря активизации усилий по информированию общественности и включению вопросов биоразнообразия в учебные программы на всех уровнях во всем мире.</w:t>
      </w:r>
    </w:p>
    <w:p w:rsidR="00F86D37" w:rsidRPr="002A4D3B" w:rsidRDefault="00F86D37" w:rsidP="00F86D37">
      <w:pPr>
        <w:keepNext/>
        <w:spacing w:after="120"/>
        <w:rPr>
          <w:rFonts w:eastAsiaTheme="minorHAnsi"/>
          <w:szCs w:val="22"/>
          <w:lang w:val="ru-RU"/>
        </w:rPr>
      </w:pPr>
      <w:r w:rsidRPr="002A4D3B">
        <w:rPr>
          <w:rFonts w:eastAsiaTheme="minorHAnsi"/>
          <w:szCs w:val="22"/>
          <w:lang w:val="ru-RU"/>
        </w:rPr>
        <w:t>9.</w:t>
      </w:r>
      <w:r w:rsidRPr="002A4D3B">
        <w:rPr>
          <w:rFonts w:eastAsiaTheme="minorHAnsi"/>
          <w:szCs w:val="22"/>
          <w:lang w:val="ru-RU"/>
        </w:rPr>
        <w:tab/>
      </w:r>
      <w:r w:rsidR="00C3441F" w:rsidRPr="002A4D3B">
        <w:rPr>
          <w:rFonts w:eastAsiaTheme="minorHAnsi"/>
          <w:szCs w:val="22"/>
          <w:lang w:val="ru-RU"/>
        </w:rPr>
        <w:t>Заменить задачи 17 и 20</w:t>
      </w:r>
      <w:r w:rsidRPr="002A4D3B">
        <w:rPr>
          <w:rFonts w:eastAsiaTheme="minorHAnsi"/>
          <w:szCs w:val="22"/>
          <w:lang w:val="ru-RU"/>
        </w:rPr>
        <w:t>:</w:t>
      </w:r>
    </w:p>
    <w:p w:rsidR="00B27D0C" w:rsidRPr="002A4D3B" w:rsidRDefault="009E18F9" w:rsidP="00F86D37">
      <w:pPr>
        <w:autoSpaceDE w:val="0"/>
        <w:autoSpaceDN w:val="0"/>
        <w:adjustRightInd w:val="0"/>
        <w:spacing w:after="120"/>
        <w:ind w:left="709"/>
        <w:rPr>
          <w:rFonts w:eastAsiaTheme="minorHAnsi"/>
          <w:szCs w:val="22"/>
          <w:u w:val="single"/>
          <w:lang w:val="ru-RU"/>
        </w:rPr>
      </w:pPr>
      <w:r w:rsidRPr="002A4D3B">
        <w:rPr>
          <w:rFonts w:eastAsiaTheme="minorHAnsi"/>
          <w:szCs w:val="22"/>
          <w:u w:val="single"/>
          <w:lang w:val="ru-RU"/>
        </w:rPr>
        <w:t>П</w:t>
      </w:r>
      <w:r w:rsidR="00B27D0C" w:rsidRPr="002A4D3B">
        <w:rPr>
          <w:rFonts w:eastAsiaTheme="minorHAnsi"/>
          <w:szCs w:val="22"/>
          <w:u w:val="single"/>
          <w:lang w:val="ru-RU"/>
        </w:rPr>
        <w:t>ринят</w:t>
      </w:r>
      <w:r w:rsidRPr="002A4D3B">
        <w:rPr>
          <w:rFonts w:eastAsiaTheme="minorHAnsi"/>
          <w:szCs w:val="22"/>
          <w:u w:val="single"/>
          <w:lang w:val="ru-RU"/>
        </w:rPr>
        <w:t>ие</w:t>
      </w:r>
      <w:r w:rsidR="00B27D0C" w:rsidRPr="002A4D3B">
        <w:rPr>
          <w:rFonts w:eastAsiaTheme="minorHAnsi"/>
          <w:szCs w:val="22"/>
          <w:u w:val="single"/>
          <w:lang w:val="ru-RU"/>
        </w:rPr>
        <w:t xml:space="preserve"> эффективны</w:t>
      </w:r>
      <w:r w:rsidRPr="002A4D3B">
        <w:rPr>
          <w:rFonts w:eastAsiaTheme="minorHAnsi"/>
          <w:szCs w:val="22"/>
          <w:u w:val="single"/>
          <w:lang w:val="ru-RU"/>
        </w:rPr>
        <w:t>х</w:t>
      </w:r>
      <w:r w:rsidR="00B27D0C" w:rsidRPr="002A4D3B">
        <w:rPr>
          <w:rFonts w:eastAsiaTheme="minorHAnsi"/>
          <w:szCs w:val="22"/>
          <w:u w:val="single"/>
          <w:lang w:val="ru-RU"/>
        </w:rPr>
        <w:t xml:space="preserve"> мер </w:t>
      </w:r>
      <w:r w:rsidR="00C97720" w:rsidRPr="002A4D3B">
        <w:rPr>
          <w:rFonts w:eastAsiaTheme="minorHAnsi"/>
          <w:szCs w:val="22"/>
          <w:u w:val="single"/>
          <w:lang w:val="ru-RU"/>
        </w:rPr>
        <w:t xml:space="preserve">к 2030 году </w:t>
      </w:r>
      <w:r w:rsidR="00B27D0C" w:rsidRPr="002A4D3B">
        <w:rPr>
          <w:rFonts w:eastAsiaTheme="minorHAnsi"/>
          <w:szCs w:val="22"/>
          <w:u w:val="single"/>
          <w:lang w:val="ru-RU"/>
        </w:rPr>
        <w:t xml:space="preserve">для стимулирования и реализации политики и планов со стороны правительств, </w:t>
      </w:r>
      <w:r w:rsidRPr="002A4D3B">
        <w:rPr>
          <w:rFonts w:eastAsiaTheme="minorHAnsi"/>
          <w:szCs w:val="22"/>
          <w:u w:val="single"/>
          <w:lang w:val="ru-RU"/>
        </w:rPr>
        <w:t xml:space="preserve">деловых кругов </w:t>
      </w:r>
      <w:r w:rsidR="00B27D0C" w:rsidRPr="002A4D3B">
        <w:rPr>
          <w:rFonts w:eastAsiaTheme="minorHAnsi"/>
          <w:szCs w:val="22"/>
          <w:u w:val="single"/>
          <w:lang w:val="ru-RU"/>
        </w:rPr>
        <w:t xml:space="preserve">и заинтересованных сторон на всех уровнях для достижения </w:t>
      </w:r>
      <w:r w:rsidR="00B27D0C" w:rsidRPr="002A4D3B">
        <w:rPr>
          <w:rFonts w:eastAsiaTheme="minorHAnsi"/>
          <w:szCs w:val="22"/>
          <w:lang w:val="ru-RU"/>
        </w:rPr>
        <w:t>устойчивого</w:t>
      </w:r>
      <w:r w:rsidR="00B27D0C" w:rsidRPr="002A4D3B">
        <w:rPr>
          <w:rFonts w:eastAsiaTheme="minorHAnsi"/>
          <w:szCs w:val="22"/>
          <w:u w:val="single"/>
          <w:lang w:val="ru-RU"/>
        </w:rPr>
        <w:t xml:space="preserve"> производства и </w:t>
      </w:r>
      <w:r w:rsidR="00B27D0C" w:rsidRPr="002A4D3B">
        <w:rPr>
          <w:rFonts w:eastAsiaTheme="minorHAnsi"/>
          <w:szCs w:val="22"/>
          <w:lang w:val="ru-RU"/>
        </w:rPr>
        <w:t>потребления</w:t>
      </w:r>
      <w:r w:rsidR="00B27D0C" w:rsidRPr="002A4D3B">
        <w:rPr>
          <w:rFonts w:eastAsiaTheme="minorHAnsi"/>
          <w:szCs w:val="22"/>
          <w:u w:val="single"/>
          <w:lang w:val="ru-RU"/>
        </w:rPr>
        <w:t xml:space="preserve"> и для сохранения воздействия использования биоразнообразия как в безопасных экологических пределах, так и в рамках планетарных границ.</w:t>
      </w:r>
    </w:p>
    <w:p w:rsidR="00F86D37" w:rsidRPr="002A4D3B" w:rsidRDefault="00F86D37" w:rsidP="00F86D37">
      <w:pPr>
        <w:keepNext/>
        <w:spacing w:after="120"/>
        <w:rPr>
          <w:rFonts w:eastAsiaTheme="minorHAnsi"/>
          <w:szCs w:val="22"/>
          <w:lang w:val="ru-RU"/>
        </w:rPr>
      </w:pPr>
      <w:r w:rsidRPr="002A4D3B">
        <w:rPr>
          <w:rFonts w:eastAsiaTheme="minorHAnsi"/>
          <w:szCs w:val="22"/>
          <w:lang w:val="ru-RU"/>
        </w:rPr>
        <w:t>10.</w:t>
      </w:r>
      <w:r w:rsidRPr="002A4D3B">
        <w:rPr>
          <w:rFonts w:eastAsiaTheme="minorHAnsi"/>
          <w:szCs w:val="22"/>
          <w:lang w:val="ru-RU"/>
        </w:rPr>
        <w:tab/>
      </w:r>
      <w:r w:rsidR="00C3441F" w:rsidRPr="002A4D3B">
        <w:rPr>
          <w:rFonts w:eastAsiaTheme="minorHAnsi"/>
          <w:szCs w:val="22"/>
          <w:lang w:val="ru-RU"/>
        </w:rPr>
        <w:t>Заменить задачи 17 и 20</w:t>
      </w:r>
      <w:r w:rsidRPr="002A4D3B">
        <w:rPr>
          <w:rFonts w:eastAsiaTheme="minorHAnsi"/>
          <w:szCs w:val="22"/>
          <w:lang w:val="ru-RU"/>
        </w:rPr>
        <w:t>:</w:t>
      </w:r>
    </w:p>
    <w:p w:rsidR="00C97720" w:rsidRPr="002A4D3B" w:rsidRDefault="00CA1E9A" w:rsidP="00F86D37">
      <w:pPr>
        <w:autoSpaceDE w:val="0"/>
        <w:autoSpaceDN w:val="0"/>
        <w:adjustRightInd w:val="0"/>
        <w:spacing w:after="120"/>
        <w:ind w:left="709"/>
        <w:rPr>
          <w:rFonts w:eastAsiaTheme="minorHAnsi"/>
          <w:szCs w:val="22"/>
          <w:lang w:val="ru-RU"/>
        </w:rPr>
      </w:pPr>
      <w:r w:rsidRPr="002A4D3B">
        <w:rPr>
          <w:rFonts w:eastAsiaTheme="minorHAnsi"/>
          <w:szCs w:val="22"/>
          <w:u w:val="single"/>
          <w:lang w:val="ru-RU"/>
        </w:rPr>
        <w:t xml:space="preserve">Поощрение </w:t>
      </w:r>
      <w:r w:rsidR="00C97720" w:rsidRPr="002A4D3B">
        <w:rPr>
          <w:rFonts w:eastAsiaTheme="minorHAnsi"/>
          <w:szCs w:val="22"/>
          <w:u w:val="single"/>
          <w:lang w:val="ru-RU"/>
        </w:rPr>
        <w:t>экологически ответственн</w:t>
      </w:r>
      <w:r w:rsidR="00150F3A" w:rsidRPr="002A4D3B">
        <w:rPr>
          <w:rFonts w:eastAsiaTheme="minorHAnsi"/>
          <w:szCs w:val="22"/>
          <w:u w:val="single"/>
          <w:lang w:val="ru-RU"/>
        </w:rPr>
        <w:t>ы</w:t>
      </w:r>
      <w:r w:rsidRPr="002A4D3B">
        <w:rPr>
          <w:rFonts w:eastAsiaTheme="minorHAnsi"/>
          <w:szCs w:val="22"/>
          <w:u w:val="single"/>
          <w:lang w:val="ru-RU"/>
        </w:rPr>
        <w:t>х</w:t>
      </w:r>
      <w:r w:rsidR="00150F3A" w:rsidRPr="002A4D3B">
        <w:rPr>
          <w:rFonts w:eastAsiaTheme="minorHAnsi"/>
          <w:szCs w:val="22"/>
          <w:u w:val="single"/>
          <w:lang w:val="ru-RU"/>
        </w:rPr>
        <w:t xml:space="preserve"> </w:t>
      </w:r>
      <w:r w:rsidR="003A1DDF" w:rsidRPr="002A4D3B">
        <w:rPr>
          <w:rFonts w:eastAsiaTheme="minorHAnsi"/>
          <w:szCs w:val="22"/>
          <w:u w:val="single"/>
          <w:lang w:val="ru-RU"/>
        </w:rPr>
        <w:t>представлени</w:t>
      </w:r>
      <w:r w:rsidRPr="002A4D3B">
        <w:rPr>
          <w:rFonts w:eastAsiaTheme="minorHAnsi"/>
          <w:szCs w:val="22"/>
          <w:u w:val="single"/>
          <w:lang w:val="ru-RU"/>
        </w:rPr>
        <w:t>й</w:t>
      </w:r>
      <w:r w:rsidR="003A1DDF" w:rsidRPr="002A4D3B">
        <w:rPr>
          <w:rFonts w:eastAsiaTheme="minorHAnsi"/>
          <w:szCs w:val="22"/>
          <w:u w:val="single"/>
          <w:lang w:val="ru-RU"/>
        </w:rPr>
        <w:t xml:space="preserve"> </w:t>
      </w:r>
      <w:r w:rsidR="003A1DDF" w:rsidRPr="002A4D3B">
        <w:rPr>
          <w:rFonts w:eastAsiaTheme="minorHAnsi"/>
          <w:szCs w:val="22"/>
          <w:lang w:val="ru-RU"/>
        </w:rPr>
        <w:t>о</w:t>
      </w:r>
      <w:r w:rsidR="00C97720" w:rsidRPr="002A4D3B">
        <w:rPr>
          <w:rFonts w:eastAsiaTheme="minorHAnsi"/>
          <w:szCs w:val="22"/>
          <w:lang w:val="ru-RU"/>
        </w:rPr>
        <w:t xml:space="preserve"> хороше</w:t>
      </w:r>
      <w:r w:rsidR="003A1DDF" w:rsidRPr="002A4D3B">
        <w:rPr>
          <w:rFonts w:eastAsiaTheme="minorHAnsi"/>
          <w:szCs w:val="22"/>
          <w:lang w:val="ru-RU"/>
        </w:rPr>
        <w:t>м</w:t>
      </w:r>
      <w:r w:rsidR="00C97720" w:rsidRPr="002A4D3B">
        <w:rPr>
          <w:rFonts w:eastAsiaTheme="minorHAnsi"/>
          <w:szCs w:val="22"/>
          <w:lang w:val="ru-RU"/>
        </w:rPr>
        <w:t xml:space="preserve"> качеств</w:t>
      </w:r>
      <w:r w:rsidR="003A1DDF" w:rsidRPr="002A4D3B">
        <w:rPr>
          <w:rFonts w:eastAsiaTheme="minorHAnsi"/>
          <w:szCs w:val="22"/>
          <w:lang w:val="ru-RU"/>
        </w:rPr>
        <w:t>е</w:t>
      </w:r>
      <w:r w:rsidR="00C97720" w:rsidRPr="002A4D3B">
        <w:rPr>
          <w:rFonts w:eastAsiaTheme="minorHAnsi"/>
          <w:szCs w:val="22"/>
          <w:lang w:val="ru-RU"/>
        </w:rPr>
        <w:t xml:space="preserve"> жизни</w:t>
      </w:r>
      <w:r w:rsidR="003A1DDF" w:rsidRPr="002A4D3B">
        <w:rPr>
          <w:rFonts w:eastAsiaTheme="minorHAnsi"/>
          <w:szCs w:val="22"/>
          <w:u w:val="single"/>
          <w:lang w:val="ru-RU"/>
        </w:rPr>
        <w:t xml:space="preserve">, </w:t>
      </w:r>
      <w:r w:rsidR="00C97720" w:rsidRPr="002A4D3B">
        <w:rPr>
          <w:rFonts w:eastAsiaTheme="minorHAnsi"/>
          <w:szCs w:val="22"/>
          <w:u w:val="single"/>
          <w:lang w:val="ru-RU"/>
        </w:rPr>
        <w:t>в том числе посредством об</w:t>
      </w:r>
      <w:r w:rsidR="003A1DDF" w:rsidRPr="002A4D3B">
        <w:rPr>
          <w:rFonts w:eastAsiaTheme="minorHAnsi"/>
          <w:szCs w:val="22"/>
          <w:u w:val="single"/>
          <w:lang w:val="ru-RU"/>
        </w:rPr>
        <w:t>учения</w:t>
      </w:r>
      <w:r w:rsidR="00C97720" w:rsidRPr="002A4D3B">
        <w:rPr>
          <w:rFonts w:eastAsiaTheme="minorHAnsi"/>
          <w:szCs w:val="22"/>
          <w:u w:val="single"/>
          <w:lang w:val="ru-RU"/>
        </w:rPr>
        <w:t xml:space="preserve">, </w:t>
      </w:r>
      <w:r w:rsidR="00854FAF" w:rsidRPr="002A4D3B">
        <w:rPr>
          <w:rFonts w:eastAsiaTheme="minorHAnsi"/>
          <w:szCs w:val="22"/>
          <w:u w:val="single"/>
          <w:lang w:val="ru-RU"/>
        </w:rPr>
        <w:t>в целях</w:t>
      </w:r>
      <w:r w:rsidR="003A1DDF" w:rsidRPr="002A4D3B">
        <w:rPr>
          <w:rFonts w:eastAsiaTheme="minorHAnsi"/>
          <w:szCs w:val="22"/>
          <w:u w:val="single"/>
          <w:lang w:val="ru-RU"/>
        </w:rPr>
        <w:t xml:space="preserve"> </w:t>
      </w:r>
      <w:r w:rsidR="00C97720" w:rsidRPr="002A4D3B">
        <w:rPr>
          <w:rFonts w:eastAsiaTheme="minorHAnsi"/>
          <w:szCs w:val="22"/>
          <w:u w:val="single"/>
          <w:lang w:val="ru-RU"/>
        </w:rPr>
        <w:t>стимулирова</w:t>
      </w:r>
      <w:r w:rsidR="003A1DDF" w:rsidRPr="002A4D3B">
        <w:rPr>
          <w:rFonts w:eastAsiaTheme="minorHAnsi"/>
          <w:szCs w:val="22"/>
          <w:u w:val="single"/>
          <w:lang w:val="ru-RU"/>
        </w:rPr>
        <w:t xml:space="preserve">ния </w:t>
      </w:r>
      <w:r w:rsidR="00C97720" w:rsidRPr="002A4D3B">
        <w:rPr>
          <w:rFonts w:eastAsiaTheme="minorHAnsi"/>
          <w:szCs w:val="22"/>
          <w:u w:val="single"/>
          <w:lang w:val="ru-RU"/>
        </w:rPr>
        <w:t>изменени</w:t>
      </w:r>
      <w:r w:rsidR="00854FAF" w:rsidRPr="002A4D3B">
        <w:rPr>
          <w:rFonts w:eastAsiaTheme="minorHAnsi"/>
          <w:szCs w:val="22"/>
          <w:u w:val="single"/>
          <w:lang w:val="ru-RU"/>
        </w:rPr>
        <w:t>я в</w:t>
      </w:r>
      <w:r w:rsidR="00C97720" w:rsidRPr="002A4D3B">
        <w:rPr>
          <w:rFonts w:eastAsiaTheme="minorHAnsi"/>
          <w:szCs w:val="22"/>
          <w:u w:val="single"/>
          <w:lang w:val="ru-RU"/>
        </w:rPr>
        <w:t xml:space="preserve"> поведени</w:t>
      </w:r>
      <w:r w:rsidR="00854FAF" w:rsidRPr="002A4D3B">
        <w:rPr>
          <w:rFonts w:eastAsiaTheme="minorHAnsi"/>
          <w:szCs w:val="22"/>
          <w:u w:val="single"/>
          <w:lang w:val="ru-RU"/>
        </w:rPr>
        <w:t>и</w:t>
      </w:r>
      <w:r w:rsidR="00C97720" w:rsidRPr="002A4D3B">
        <w:rPr>
          <w:rFonts w:eastAsiaTheme="minorHAnsi"/>
          <w:szCs w:val="22"/>
          <w:lang w:val="ru-RU"/>
        </w:rPr>
        <w:t xml:space="preserve"> </w:t>
      </w:r>
      <w:r w:rsidR="00564E94" w:rsidRPr="002A4D3B">
        <w:rPr>
          <w:rFonts w:eastAsiaTheme="minorHAnsi"/>
          <w:iCs/>
          <w:szCs w:val="22"/>
          <w:lang w:val="ru-RU"/>
        </w:rPr>
        <w:t>для обеспечения устойчивого потребления и образа жизни</w:t>
      </w:r>
      <w:r w:rsidR="00C97720" w:rsidRPr="002A4D3B">
        <w:rPr>
          <w:rFonts w:eastAsiaTheme="minorHAnsi"/>
          <w:szCs w:val="22"/>
          <w:lang w:val="ru-RU"/>
        </w:rPr>
        <w:t>.</w:t>
      </w:r>
    </w:p>
    <w:p w:rsidR="00F86D37" w:rsidRPr="002A4D3B" w:rsidRDefault="00F86D37" w:rsidP="00F86D37">
      <w:pPr>
        <w:keepNext/>
        <w:spacing w:after="120"/>
        <w:rPr>
          <w:rFonts w:eastAsiaTheme="minorHAnsi"/>
          <w:szCs w:val="22"/>
          <w:lang w:val="ru-RU"/>
        </w:rPr>
      </w:pPr>
      <w:r w:rsidRPr="002A4D3B">
        <w:rPr>
          <w:rFonts w:eastAsiaTheme="minorHAnsi"/>
          <w:szCs w:val="22"/>
          <w:lang w:val="ru-RU"/>
        </w:rPr>
        <w:t>11.</w:t>
      </w:r>
      <w:r w:rsidRPr="002A4D3B">
        <w:rPr>
          <w:rFonts w:eastAsiaTheme="minorHAnsi"/>
          <w:szCs w:val="22"/>
          <w:lang w:val="ru-RU"/>
        </w:rPr>
        <w:tab/>
      </w:r>
      <w:r w:rsidR="00C3441F" w:rsidRPr="002A4D3B">
        <w:rPr>
          <w:rFonts w:eastAsiaTheme="minorHAnsi"/>
          <w:szCs w:val="22"/>
          <w:lang w:val="ru-RU"/>
        </w:rPr>
        <w:t>Заменить задачу 20</w:t>
      </w:r>
      <w:r w:rsidRPr="002A4D3B">
        <w:rPr>
          <w:rFonts w:eastAsiaTheme="minorHAnsi"/>
          <w:szCs w:val="22"/>
          <w:lang w:val="ru-RU"/>
        </w:rPr>
        <w:t>:</w:t>
      </w:r>
    </w:p>
    <w:p w:rsidR="00854FAF" w:rsidRPr="002A4D3B" w:rsidRDefault="00854FAF" w:rsidP="00F86D37">
      <w:pPr>
        <w:autoSpaceDE w:val="0"/>
        <w:autoSpaceDN w:val="0"/>
        <w:adjustRightInd w:val="0"/>
        <w:spacing w:after="120"/>
        <w:ind w:left="709"/>
        <w:rPr>
          <w:rFonts w:eastAsiaTheme="minorHAnsi"/>
          <w:szCs w:val="22"/>
          <w:u w:val="single"/>
          <w:lang w:val="ru-RU"/>
        </w:rPr>
      </w:pPr>
      <w:r w:rsidRPr="002A4D3B">
        <w:rPr>
          <w:rFonts w:eastAsiaTheme="minorHAnsi"/>
          <w:szCs w:val="22"/>
          <w:u w:val="single"/>
          <w:lang w:val="ru-RU"/>
        </w:rPr>
        <w:t>Разработка к 2025 году</w:t>
      </w:r>
      <w:r w:rsidR="00CA40C4" w:rsidRPr="002A4D3B">
        <w:rPr>
          <w:rFonts w:eastAsiaTheme="minorHAnsi"/>
          <w:szCs w:val="22"/>
          <w:u w:val="single"/>
          <w:lang w:val="ru-RU"/>
        </w:rPr>
        <w:t xml:space="preserve"> </w:t>
      </w:r>
      <w:r w:rsidRPr="002A4D3B">
        <w:rPr>
          <w:rFonts w:eastAsiaTheme="minorHAnsi"/>
          <w:szCs w:val="22"/>
          <w:u w:val="single"/>
          <w:lang w:val="ru-RU"/>
        </w:rPr>
        <w:t>глобальн</w:t>
      </w:r>
      <w:r w:rsidR="00CA40C4" w:rsidRPr="002A4D3B">
        <w:rPr>
          <w:rFonts w:eastAsiaTheme="minorHAnsi"/>
          <w:szCs w:val="22"/>
          <w:u w:val="single"/>
          <w:lang w:val="ru-RU"/>
        </w:rPr>
        <w:t>ого а</w:t>
      </w:r>
      <w:r w:rsidRPr="002A4D3B">
        <w:rPr>
          <w:rFonts w:eastAsiaTheme="minorHAnsi"/>
          <w:szCs w:val="22"/>
          <w:u w:val="single"/>
          <w:lang w:val="ru-RU"/>
        </w:rPr>
        <w:t>льтернативн</w:t>
      </w:r>
      <w:r w:rsidR="00CA40C4" w:rsidRPr="002A4D3B">
        <w:rPr>
          <w:rFonts w:eastAsiaTheme="minorHAnsi"/>
          <w:szCs w:val="22"/>
          <w:u w:val="single"/>
          <w:lang w:val="ru-RU"/>
        </w:rPr>
        <w:t>ого</w:t>
      </w:r>
      <w:r w:rsidRPr="002A4D3B">
        <w:rPr>
          <w:rFonts w:eastAsiaTheme="minorHAnsi"/>
          <w:szCs w:val="22"/>
          <w:u w:val="single"/>
          <w:lang w:val="ru-RU"/>
        </w:rPr>
        <w:t xml:space="preserve"> показател</w:t>
      </w:r>
      <w:r w:rsidR="00CA40C4" w:rsidRPr="002A4D3B">
        <w:rPr>
          <w:rFonts w:eastAsiaTheme="minorHAnsi"/>
          <w:szCs w:val="22"/>
          <w:u w:val="single"/>
          <w:lang w:val="ru-RU"/>
        </w:rPr>
        <w:t>я благосостояния</w:t>
      </w:r>
      <w:r w:rsidRPr="002A4D3B">
        <w:rPr>
          <w:rFonts w:eastAsiaTheme="minorHAnsi"/>
          <w:szCs w:val="22"/>
          <w:u w:val="single"/>
          <w:lang w:val="ru-RU"/>
        </w:rPr>
        <w:t>, включающ</w:t>
      </w:r>
      <w:r w:rsidR="00CA40C4" w:rsidRPr="002A4D3B">
        <w:rPr>
          <w:rFonts w:eastAsiaTheme="minorHAnsi"/>
          <w:szCs w:val="22"/>
          <w:u w:val="single"/>
          <w:lang w:val="ru-RU"/>
        </w:rPr>
        <w:t>его в себя</w:t>
      </w:r>
      <w:r w:rsidRPr="002A4D3B">
        <w:rPr>
          <w:rFonts w:eastAsiaTheme="minorHAnsi"/>
          <w:szCs w:val="22"/>
          <w:u w:val="single"/>
          <w:lang w:val="ru-RU"/>
        </w:rPr>
        <w:t xml:space="preserve"> биоразнообразие и</w:t>
      </w:r>
      <w:r w:rsidRPr="002A4D3B">
        <w:rPr>
          <w:rFonts w:eastAsiaTheme="minorHAnsi"/>
          <w:szCs w:val="22"/>
          <w:lang w:val="ru-RU"/>
        </w:rPr>
        <w:t xml:space="preserve"> хорошее качество жизни</w:t>
      </w:r>
      <w:r w:rsidRPr="002A4D3B">
        <w:rPr>
          <w:rFonts w:eastAsiaTheme="minorHAnsi"/>
          <w:szCs w:val="22"/>
          <w:u w:val="single"/>
          <w:lang w:val="ru-RU"/>
        </w:rPr>
        <w:t>, и вве</w:t>
      </w:r>
      <w:r w:rsidR="00CA40C4" w:rsidRPr="002A4D3B">
        <w:rPr>
          <w:rFonts w:eastAsiaTheme="minorHAnsi"/>
          <w:szCs w:val="22"/>
          <w:u w:val="single"/>
          <w:lang w:val="ru-RU"/>
        </w:rPr>
        <w:t>дение</w:t>
      </w:r>
      <w:r w:rsidRPr="002A4D3B">
        <w:rPr>
          <w:rFonts w:eastAsiaTheme="minorHAnsi"/>
          <w:szCs w:val="22"/>
          <w:u w:val="single"/>
          <w:lang w:val="ru-RU"/>
        </w:rPr>
        <w:t xml:space="preserve"> это</w:t>
      </w:r>
      <w:r w:rsidR="00CA40C4" w:rsidRPr="002A4D3B">
        <w:rPr>
          <w:rFonts w:eastAsiaTheme="minorHAnsi"/>
          <w:szCs w:val="22"/>
          <w:u w:val="single"/>
          <w:lang w:val="ru-RU"/>
        </w:rPr>
        <w:t>го</w:t>
      </w:r>
      <w:r w:rsidRPr="002A4D3B">
        <w:rPr>
          <w:rFonts w:eastAsiaTheme="minorHAnsi"/>
          <w:szCs w:val="22"/>
          <w:u w:val="single"/>
          <w:lang w:val="ru-RU"/>
        </w:rPr>
        <w:t xml:space="preserve"> показател</w:t>
      </w:r>
      <w:r w:rsidR="00CA40C4" w:rsidRPr="002A4D3B">
        <w:rPr>
          <w:rFonts w:eastAsiaTheme="minorHAnsi"/>
          <w:szCs w:val="22"/>
          <w:u w:val="single"/>
          <w:lang w:val="ru-RU"/>
        </w:rPr>
        <w:t>я</w:t>
      </w:r>
      <w:r w:rsidRPr="002A4D3B">
        <w:rPr>
          <w:rFonts w:eastAsiaTheme="minorHAnsi"/>
          <w:szCs w:val="22"/>
          <w:u w:val="single"/>
          <w:lang w:val="ru-RU"/>
        </w:rPr>
        <w:t xml:space="preserve"> к 2030 году.</w:t>
      </w:r>
    </w:p>
    <w:p w:rsidR="00F86D37" w:rsidRPr="002A4D3B" w:rsidRDefault="00F86D37" w:rsidP="00F86D37">
      <w:pPr>
        <w:keepNext/>
        <w:spacing w:after="120"/>
        <w:rPr>
          <w:rFonts w:eastAsiaTheme="minorHAnsi"/>
          <w:szCs w:val="22"/>
          <w:lang w:val="ru-RU"/>
        </w:rPr>
      </w:pPr>
      <w:r w:rsidRPr="002A4D3B">
        <w:rPr>
          <w:rFonts w:eastAsiaTheme="minorHAnsi"/>
          <w:szCs w:val="22"/>
          <w:lang w:val="ru-RU"/>
        </w:rPr>
        <w:t>12.</w:t>
      </w:r>
      <w:r w:rsidRPr="002A4D3B">
        <w:rPr>
          <w:rFonts w:eastAsiaTheme="minorHAnsi"/>
          <w:szCs w:val="22"/>
          <w:lang w:val="ru-RU"/>
        </w:rPr>
        <w:tab/>
      </w:r>
      <w:r w:rsidR="00C3441F" w:rsidRPr="002A4D3B">
        <w:rPr>
          <w:rFonts w:eastAsiaTheme="minorHAnsi"/>
          <w:szCs w:val="22"/>
          <w:lang w:val="ru-RU"/>
        </w:rPr>
        <w:t>Заменить задачу 17</w:t>
      </w:r>
      <w:r w:rsidRPr="002A4D3B">
        <w:rPr>
          <w:rFonts w:eastAsiaTheme="minorHAnsi"/>
          <w:szCs w:val="22"/>
          <w:lang w:val="ru-RU"/>
        </w:rPr>
        <w:t>:</w:t>
      </w:r>
    </w:p>
    <w:p w:rsidR="00BD4204" w:rsidRPr="002A4D3B" w:rsidRDefault="00BD4204" w:rsidP="00FA417F">
      <w:pPr>
        <w:autoSpaceDE w:val="0"/>
        <w:autoSpaceDN w:val="0"/>
        <w:adjustRightInd w:val="0"/>
        <w:spacing w:after="120"/>
        <w:ind w:left="709"/>
        <w:rPr>
          <w:rFonts w:eastAsiaTheme="minorHAnsi"/>
          <w:szCs w:val="22"/>
          <w:u w:val="single"/>
          <w:lang w:val="ru-RU"/>
        </w:rPr>
      </w:pPr>
      <w:r w:rsidRPr="002A4D3B">
        <w:rPr>
          <w:rFonts w:eastAsiaTheme="minorHAnsi"/>
          <w:szCs w:val="22"/>
          <w:u w:val="single"/>
          <w:lang w:val="ru-RU"/>
        </w:rPr>
        <w:t>Осуществление всеми странами к 2030 году мер</w:t>
      </w:r>
      <w:r w:rsidR="004E4BD2" w:rsidRPr="002A4D3B">
        <w:rPr>
          <w:rFonts w:eastAsiaTheme="minorHAnsi"/>
          <w:szCs w:val="22"/>
          <w:u w:val="single"/>
          <w:lang w:val="ru-RU"/>
        </w:rPr>
        <w:t xml:space="preserve"> по </w:t>
      </w:r>
      <w:r w:rsidR="00B5500B" w:rsidRPr="002A4D3B">
        <w:rPr>
          <w:rFonts w:eastAsiaTheme="minorHAnsi"/>
          <w:szCs w:val="22"/>
          <w:u w:val="single"/>
          <w:lang w:val="ru-RU"/>
        </w:rPr>
        <w:t>достижению</w:t>
      </w:r>
      <w:r w:rsidR="004E4BD2" w:rsidRPr="002A4D3B">
        <w:rPr>
          <w:rFonts w:eastAsiaTheme="minorHAnsi"/>
          <w:szCs w:val="22"/>
          <w:u w:val="single"/>
          <w:lang w:val="ru-RU"/>
        </w:rPr>
        <w:t xml:space="preserve"> рациональны</w:t>
      </w:r>
      <w:r w:rsidR="00B5500B" w:rsidRPr="002A4D3B">
        <w:rPr>
          <w:rFonts w:eastAsiaTheme="minorHAnsi"/>
          <w:szCs w:val="22"/>
          <w:u w:val="single"/>
          <w:lang w:val="ru-RU"/>
        </w:rPr>
        <w:t>х</w:t>
      </w:r>
      <w:r w:rsidRPr="002A4D3B">
        <w:rPr>
          <w:rFonts w:eastAsiaTheme="minorHAnsi"/>
          <w:szCs w:val="22"/>
          <w:u w:val="single"/>
          <w:lang w:val="ru-RU"/>
        </w:rPr>
        <w:t xml:space="preserve"> и </w:t>
      </w:r>
      <w:r w:rsidRPr="002A4D3B">
        <w:rPr>
          <w:rFonts w:eastAsiaTheme="minorHAnsi"/>
          <w:szCs w:val="22"/>
          <w:lang w:val="ru-RU"/>
        </w:rPr>
        <w:t>устойчивы</w:t>
      </w:r>
      <w:r w:rsidR="00B5500B" w:rsidRPr="002A4D3B">
        <w:rPr>
          <w:rFonts w:eastAsiaTheme="minorHAnsi"/>
          <w:szCs w:val="22"/>
          <w:lang w:val="ru-RU"/>
        </w:rPr>
        <w:t>х</w:t>
      </w:r>
      <w:r w:rsidRPr="002A4D3B">
        <w:rPr>
          <w:rFonts w:eastAsiaTheme="minorHAnsi"/>
          <w:szCs w:val="22"/>
          <w:lang w:val="ru-RU"/>
        </w:rPr>
        <w:t xml:space="preserve"> </w:t>
      </w:r>
      <w:r w:rsidRPr="002A4D3B">
        <w:rPr>
          <w:rFonts w:eastAsiaTheme="minorHAnsi"/>
          <w:szCs w:val="22"/>
          <w:u w:val="single"/>
          <w:lang w:val="ru-RU"/>
        </w:rPr>
        <w:t>модел</w:t>
      </w:r>
      <w:r w:rsidR="00B5500B" w:rsidRPr="002A4D3B">
        <w:rPr>
          <w:rFonts w:eastAsiaTheme="minorHAnsi"/>
          <w:szCs w:val="22"/>
          <w:u w:val="single"/>
          <w:lang w:val="ru-RU"/>
        </w:rPr>
        <w:t xml:space="preserve">ей </w:t>
      </w:r>
      <w:r w:rsidRPr="002A4D3B">
        <w:rPr>
          <w:rFonts w:eastAsiaTheme="minorHAnsi"/>
          <w:szCs w:val="22"/>
          <w:u w:val="single"/>
          <w:lang w:val="ru-RU"/>
        </w:rPr>
        <w:t xml:space="preserve">производства и </w:t>
      </w:r>
      <w:r w:rsidRPr="002A4D3B">
        <w:rPr>
          <w:rFonts w:eastAsiaTheme="minorHAnsi"/>
          <w:szCs w:val="22"/>
          <w:lang w:val="ru-RU"/>
        </w:rPr>
        <w:t>потребления</w:t>
      </w:r>
      <w:r w:rsidRPr="002A4D3B">
        <w:rPr>
          <w:rFonts w:eastAsiaTheme="minorHAnsi"/>
          <w:szCs w:val="22"/>
          <w:u w:val="single"/>
          <w:lang w:val="ru-RU"/>
        </w:rPr>
        <w:t xml:space="preserve"> и </w:t>
      </w:r>
      <w:r w:rsidRPr="002A4D3B">
        <w:rPr>
          <w:rFonts w:eastAsiaTheme="minorHAnsi"/>
          <w:szCs w:val="22"/>
          <w:lang w:val="ru-RU"/>
        </w:rPr>
        <w:t>образ</w:t>
      </w:r>
      <w:r w:rsidR="00F11258" w:rsidRPr="002A4D3B">
        <w:rPr>
          <w:rFonts w:eastAsiaTheme="minorHAnsi"/>
          <w:szCs w:val="22"/>
          <w:lang w:val="ru-RU"/>
        </w:rPr>
        <w:t>а</w:t>
      </w:r>
      <w:r w:rsidRPr="002A4D3B">
        <w:rPr>
          <w:rFonts w:eastAsiaTheme="minorHAnsi"/>
          <w:szCs w:val="22"/>
          <w:lang w:val="ru-RU"/>
        </w:rPr>
        <w:t xml:space="preserve"> жизни</w:t>
      </w:r>
      <w:r w:rsidRPr="002A4D3B">
        <w:rPr>
          <w:rFonts w:eastAsiaTheme="minorHAnsi"/>
          <w:szCs w:val="22"/>
          <w:u w:val="single"/>
          <w:lang w:val="ru-RU"/>
        </w:rPr>
        <w:t xml:space="preserve"> с учетом равенства между поколениями, а также индивидуальных</w:t>
      </w:r>
      <w:r w:rsidR="004E4BD2" w:rsidRPr="002A4D3B">
        <w:rPr>
          <w:rFonts w:eastAsiaTheme="minorHAnsi"/>
          <w:szCs w:val="22"/>
          <w:lang w:val="ru-RU"/>
        </w:rPr>
        <w:t>,</w:t>
      </w:r>
      <w:r w:rsidRPr="002A4D3B">
        <w:rPr>
          <w:rFonts w:eastAsiaTheme="minorHAnsi"/>
          <w:szCs w:val="22"/>
          <w:lang w:val="ru-RU"/>
        </w:rPr>
        <w:t xml:space="preserve"> национальных культурных и социально-экономических условий</w:t>
      </w:r>
      <w:r w:rsidRPr="002A4D3B">
        <w:rPr>
          <w:rFonts w:eastAsiaTheme="minorHAnsi"/>
          <w:szCs w:val="22"/>
          <w:u w:val="single"/>
          <w:lang w:val="ru-RU"/>
        </w:rPr>
        <w:t xml:space="preserve"> в свете общей, но дифференцированной ответственности.</w:t>
      </w:r>
    </w:p>
    <w:p w:rsidR="00F86D37" w:rsidRPr="002A4D3B" w:rsidRDefault="00F86D37" w:rsidP="00F86D37">
      <w:pPr>
        <w:autoSpaceDE w:val="0"/>
        <w:autoSpaceDN w:val="0"/>
        <w:adjustRightInd w:val="0"/>
        <w:spacing w:after="120"/>
        <w:ind w:left="720" w:hanging="720"/>
        <w:rPr>
          <w:rFonts w:eastAsiaTheme="minorHAnsi"/>
          <w:szCs w:val="22"/>
          <w:lang w:val="ru-RU"/>
        </w:rPr>
      </w:pPr>
      <w:r w:rsidRPr="002A4D3B">
        <w:rPr>
          <w:rFonts w:eastAsiaTheme="minorHAnsi"/>
          <w:szCs w:val="22"/>
          <w:lang w:val="ru-RU"/>
        </w:rPr>
        <w:t xml:space="preserve">13. </w:t>
      </w:r>
      <w:r w:rsidRPr="002A4D3B">
        <w:rPr>
          <w:rFonts w:eastAsiaTheme="minorHAnsi"/>
          <w:szCs w:val="22"/>
          <w:lang w:val="ru-RU"/>
        </w:rPr>
        <w:tab/>
      </w:r>
      <w:r w:rsidR="00D7119F" w:rsidRPr="002A4D3B">
        <w:rPr>
          <w:rFonts w:eastAsiaTheme="minorHAnsi"/>
          <w:szCs w:val="22"/>
          <w:lang w:val="ru-RU"/>
        </w:rPr>
        <w:t>Элемент для изменения задачи 17</w:t>
      </w:r>
      <w:r w:rsidRPr="002A4D3B">
        <w:rPr>
          <w:rFonts w:eastAsiaTheme="minorHAnsi"/>
          <w:szCs w:val="22"/>
          <w:lang w:val="ru-RU"/>
        </w:rPr>
        <w:t>:</w:t>
      </w:r>
    </w:p>
    <w:p w:rsidR="00F11258" w:rsidRPr="002A4D3B" w:rsidRDefault="00F11258" w:rsidP="00F86D37">
      <w:pPr>
        <w:autoSpaceDE w:val="0"/>
        <w:autoSpaceDN w:val="0"/>
        <w:adjustRightInd w:val="0"/>
        <w:spacing w:after="120"/>
        <w:ind w:left="720"/>
        <w:rPr>
          <w:rFonts w:eastAsiaTheme="minorHAnsi"/>
          <w:szCs w:val="22"/>
          <w:u w:val="single"/>
          <w:lang w:val="ru-RU"/>
        </w:rPr>
      </w:pPr>
      <w:r w:rsidRPr="002A4D3B">
        <w:rPr>
          <w:rFonts w:eastAsiaTheme="minorHAnsi"/>
          <w:szCs w:val="22"/>
          <w:u w:val="single"/>
          <w:lang w:val="ru-RU"/>
        </w:rPr>
        <w:lastRenderedPageBreak/>
        <w:t xml:space="preserve">Содействие выполнению стандартов и этикеток в </w:t>
      </w:r>
      <w:r w:rsidR="00F933E7" w:rsidRPr="002A4D3B">
        <w:rPr>
          <w:rFonts w:eastAsiaTheme="minorHAnsi"/>
          <w:szCs w:val="22"/>
          <w:u w:val="single"/>
          <w:lang w:val="ru-RU"/>
        </w:rPr>
        <w:t>отношении</w:t>
      </w:r>
      <w:r w:rsidRPr="002A4D3B">
        <w:rPr>
          <w:rFonts w:eastAsiaTheme="minorHAnsi"/>
          <w:szCs w:val="22"/>
          <w:u w:val="single"/>
          <w:lang w:val="ru-RU"/>
        </w:rPr>
        <w:t xml:space="preserve"> биоразнообразия в розничной торговле продуктами питания, одеждой и [ ...</w:t>
      </w:r>
      <w:proofErr w:type="gramStart"/>
      <w:r w:rsidRPr="002A4D3B">
        <w:rPr>
          <w:rFonts w:eastAsiaTheme="minorHAnsi"/>
          <w:szCs w:val="22"/>
          <w:u w:val="single"/>
          <w:lang w:val="ru-RU"/>
        </w:rPr>
        <w:t xml:space="preserve"> ]</w:t>
      </w:r>
      <w:proofErr w:type="gramEnd"/>
      <w:r w:rsidRPr="002A4D3B">
        <w:rPr>
          <w:rFonts w:eastAsiaTheme="minorHAnsi"/>
          <w:szCs w:val="22"/>
          <w:u w:val="single"/>
          <w:lang w:val="ru-RU"/>
        </w:rPr>
        <w:t xml:space="preserve"> промышленностью путем поддержки </w:t>
      </w:r>
      <w:r w:rsidR="00F933E7" w:rsidRPr="002A4D3B">
        <w:rPr>
          <w:rFonts w:eastAsiaTheme="minorHAnsi"/>
          <w:szCs w:val="22"/>
          <w:u w:val="single"/>
          <w:lang w:val="ru-RU"/>
        </w:rPr>
        <w:t>введения</w:t>
      </w:r>
      <w:r w:rsidRPr="002A4D3B">
        <w:rPr>
          <w:rFonts w:eastAsiaTheme="minorHAnsi"/>
          <w:szCs w:val="22"/>
          <w:u w:val="single"/>
          <w:lang w:val="ru-RU"/>
        </w:rPr>
        <w:t xml:space="preserve"> стандартов и включения критериев биоразнообразия в руководящие принципы поиска поставщиков.</w:t>
      </w:r>
    </w:p>
    <w:p w:rsidR="00F86D37" w:rsidRPr="002A4D3B" w:rsidRDefault="00F86D37" w:rsidP="00F86D37">
      <w:pPr>
        <w:keepNext/>
        <w:spacing w:after="120"/>
        <w:rPr>
          <w:rFonts w:eastAsiaTheme="minorHAnsi"/>
          <w:szCs w:val="22"/>
          <w:lang w:val="ru-RU"/>
        </w:rPr>
      </w:pPr>
      <w:r w:rsidRPr="002A4D3B">
        <w:rPr>
          <w:rFonts w:eastAsiaTheme="minorHAnsi"/>
          <w:szCs w:val="22"/>
          <w:lang w:val="ru-RU"/>
        </w:rPr>
        <w:t>14.</w:t>
      </w:r>
      <w:r w:rsidRPr="002A4D3B">
        <w:rPr>
          <w:rFonts w:eastAsiaTheme="minorHAnsi"/>
          <w:szCs w:val="22"/>
          <w:lang w:val="ru-RU"/>
        </w:rPr>
        <w:tab/>
      </w:r>
      <w:r w:rsidR="00C3441F" w:rsidRPr="002A4D3B">
        <w:rPr>
          <w:rFonts w:eastAsiaTheme="minorHAnsi"/>
          <w:szCs w:val="22"/>
          <w:lang w:val="ru-RU"/>
        </w:rPr>
        <w:t>Заменить задачи 17 и 20</w:t>
      </w:r>
      <w:r w:rsidRPr="002A4D3B">
        <w:rPr>
          <w:rFonts w:eastAsiaTheme="minorHAnsi"/>
          <w:szCs w:val="22"/>
          <w:lang w:val="ru-RU"/>
        </w:rPr>
        <w:t>:</w:t>
      </w:r>
    </w:p>
    <w:p w:rsidR="00F933E7" w:rsidRPr="002A4D3B" w:rsidRDefault="00B1609C" w:rsidP="00F86D37">
      <w:pPr>
        <w:autoSpaceDE w:val="0"/>
        <w:autoSpaceDN w:val="0"/>
        <w:adjustRightInd w:val="0"/>
        <w:spacing w:after="120"/>
        <w:ind w:left="709"/>
        <w:rPr>
          <w:rFonts w:eastAsiaTheme="minorHAnsi"/>
          <w:szCs w:val="22"/>
          <w:u w:val="single"/>
          <w:lang w:val="ru-RU"/>
        </w:rPr>
      </w:pPr>
      <w:r w:rsidRPr="002A4D3B">
        <w:rPr>
          <w:rFonts w:eastAsiaTheme="minorHAnsi"/>
          <w:szCs w:val="22"/>
          <w:u w:val="single"/>
          <w:lang w:val="ru-RU"/>
        </w:rPr>
        <w:t xml:space="preserve">Включение к 2030 году </w:t>
      </w:r>
      <w:r w:rsidR="00F933E7" w:rsidRPr="002A4D3B">
        <w:rPr>
          <w:rFonts w:eastAsiaTheme="minorHAnsi"/>
          <w:szCs w:val="22"/>
          <w:u w:val="single"/>
          <w:lang w:val="ru-RU"/>
        </w:rPr>
        <w:t>преобразующе</w:t>
      </w:r>
      <w:r w:rsidRPr="002A4D3B">
        <w:rPr>
          <w:rFonts w:eastAsiaTheme="minorHAnsi"/>
          <w:szCs w:val="22"/>
          <w:u w:val="single"/>
          <w:lang w:val="ru-RU"/>
        </w:rPr>
        <w:t>го</w:t>
      </w:r>
      <w:r w:rsidR="00F933E7" w:rsidRPr="002A4D3B">
        <w:rPr>
          <w:rFonts w:eastAsiaTheme="minorHAnsi"/>
          <w:szCs w:val="22"/>
          <w:u w:val="single"/>
          <w:lang w:val="ru-RU"/>
        </w:rPr>
        <w:t xml:space="preserve"> </w:t>
      </w:r>
      <w:proofErr w:type="gramStart"/>
      <w:r w:rsidRPr="002A4D3B">
        <w:rPr>
          <w:rFonts w:eastAsiaTheme="minorHAnsi"/>
          <w:szCs w:val="22"/>
          <w:u w:val="single"/>
          <w:lang w:val="ru-RU"/>
        </w:rPr>
        <w:t>обучения</w:t>
      </w:r>
      <w:r w:rsidR="00F933E7" w:rsidRPr="002A4D3B">
        <w:rPr>
          <w:rFonts w:eastAsiaTheme="minorHAnsi"/>
          <w:szCs w:val="22"/>
          <w:u w:val="single"/>
          <w:lang w:val="ru-RU"/>
        </w:rPr>
        <w:t xml:space="preserve"> по вопросам</w:t>
      </w:r>
      <w:proofErr w:type="gramEnd"/>
      <w:r w:rsidR="00F933E7" w:rsidRPr="002A4D3B">
        <w:rPr>
          <w:rFonts w:eastAsiaTheme="minorHAnsi"/>
          <w:szCs w:val="22"/>
          <w:u w:val="single"/>
          <w:lang w:val="ru-RU"/>
        </w:rPr>
        <w:t xml:space="preserve"> биологического и культурного разнообразия, языков, устойчивого развития и наследия </w:t>
      </w:r>
      <w:r w:rsidRPr="002A4D3B">
        <w:rPr>
          <w:rFonts w:eastAsiaTheme="minorHAnsi"/>
          <w:szCs w:val="22"/>
          <w:u w:val="single"/>
          <w:lang w:val="ru-RU"/>
        </w:rPr>
        <w:t xml:space="preserve">в </w:t>
      </w:r>
      <w:r w:rsidR="00F933E7" w:rsidRPr="002A4D3B">
        <w:rPr>
          <w:rFonts w:eastAsiaTheme="minorHAnsi"/>
          <w:szCs w:val="22"/>
          <w:u w:val="single"/>
          <w:lang w:val="ru-RU"/>
        </w:rPr>
        <w:t xml:space="preserve">школьные программы на всех уровнях и в программы высшего образования, а также </w:t>
      </w:r>
      <w:r w:rsidR="00BC7171" w:rsidRPr="002A4D3B">
        <w:rPr>
          <w:rFonts w:eastAsiaTheme="minorHAnsi"/>
          <w:szCs w:val="22"/>
          <w:u w:val="single"/>
          <w:lang w:val="ru-RU"/>
        </w:rPr>
        <w:t xml:space="preserve">поощрение </w:t>
      </w:r>
      <w:r w:rsidR="00F933E7" w:rsidRPr="002A4D3B">
        <w:rPr>
          <w:rFonts w:eastAsiaTheme="minorHAnsi"/>
          <w:szCs w:val="22"/>
          <w:u w:val="single"/>
          <w:lang w:val="ru-RU"/>
        </w:rPr>
        <w:t>в рамках неформального о</w:t>
      </w:r>
      <w:r w:rsidR="00BC7171" w:rsidRPr="002A4D3B">
        <w:rPr>
          <w:rFonts w:eastAsiaTheme="minorHAnsi"/>
          <w:szCs w:val="22"/>
          <w:u w:val="single"/>
          <w:lang w:val="ru-RU"/>
        </w:rPr>
        <w:t xml:space="preserve">бразования </w:t>
      </w:r>
      <w:r w:rsidR="00F933E7" w:rsidRPr="002A4D3B">
        <w:rPr>
          <w:rFonts w:eastAsiaTheme="minorHAnsi"/>
          <w:szCs w:val="22"/>
          <w:u w:val="single"/>
          <w:lang w:val="ru-RU"/>
        </w:rPr>
        <w:t xml:space="preserve">с уделением особого внимания восстановлению связи с природой посредством обучения на практике и </w:t>
      </w:r>
      <w:r w:rsidR="006C48B7" w:rsidRPr="002A4D3B">
        <w:rPr>
          <w:rFonts w:eastAsiaTheme="minorHAnsi"/>
          <w:szCs w:val="22"/>
          <w:u w:val="single"/>
          <w:lang w:val="ru-RU"/>
        </w:rPr>
        <w:t>изучения</w:t>
      </w:r>
      <w:r w:rsidR="00F933E7" w:rsidRPr="002A4D3B">
        <w:rPr>
          <w:rFonts w:eastAsiaTheme="minorHAnsi"/>
          <w:szCs w:val="22"/>
          <w:u w:val="single"/>
          <w:lang w:val="ru-RU"/>
        </w:rPr>
        <w:t xml:space="preserve"> природы.</w:t>
      </w:r>
    </w:p>
    <w:p w:rsidR="003601F3" w:rsidRPr="002A4D3B" w:rsidRDefault="00F86D37" w:rsidP="00F86D37">
      <w:pPr>
        <w:pStyle w:val="Para3"/>
        <w:numPr>
          <w:ilvl w:val="0"/>
          <w:numId w:val="0"/>
        </w:numPr>
        <w:suppressLineNumbers/>
        <w:tabs>
          <w:tab w:val="clear" w:pos="1980"/>
        </w:tabs>
        <w:suppressAutoHyphens/>
        <w:spacing w:before="240" w:after="120"/>
        <w:ind w:left="635"/>
        <w:rPr>
          <w:i/>
          <w:iCs/>
          <w:kern w:val="22"/>
          <w:szCs w:val="22"/>
          <w:lang w:val="ru-RU"/>
        </w:rPr>
      </w:pPr>
      <w:r w:rsidRPr="002A4D3B">
        <w:rPr>
          <w:i/>
          <w:iCs/>
          <w:kern w:val="22"/>
          <w:szCs w:val="22"/>
          <w:lang w:val="ru-RU"/>
        </w:rPr>
        <w:t>18.</w:t>
      </w:r>
      <w:r w:rsidRPr="002A4D3B">
        <w:rPr>
          <w:i/>
          <w:iCs/>
          <w:kern w:val="22"/>
          <w:szCs w:val="22"/>
          <w:lang w:val="ru-RU"/>
        </w:rPr>
        <w:tab/>
      </w:r>
      <w:r w:rsidR="003601F3" w:rsidRPr="002A4D3B">
        <w:rPr>
          <w:i/>
          <w:iCs/>
          <w:kern w:val="22"/>
          <w:szCs w:val="22"/>
          <w:lang w:val="ru-RU"/>
        </w:rPr>
        <w:t>Содействие обучению, генерирование, обмен и использование знаний о биоразнообразии в случае традиционных знаний, инноваций и практики коренных народов и местных общин с их добровольного, предварительного и обоснованного согласия с целью предоставления к 2030 году лицам, ответственным за принятие решений, доступа к надежной и актуальной информации для эффективного управления вопросами биоразнообразия.</w:t>
      </w:r>
    </w:p>
    <w:p w:rsidR="00F86D37" w:rsidRPr="002A4D3B" w:rsidRDefault="00F86D37" w:rsidP="00F86D37">
      <w:pPr>
        <w:keepNext/>
        <w:suppressLineNumbers/>
        <w:suppressAutoHyphens/>
        <w:spacing w:before="120" w:after="120"/>
        <w:rPr>
          <w:b/>
          <w:bCs/>
          <w:kern w:val="22"/>
          <w:szCs w:val="22"/>
          <w:lang w:val="ru-RU"/>
        </w:rPr>
      </w:pPr>
      <w:r w:rsidRPr="002A4D3B">
        <w:rPr>
          <w:b/>
          <w:bCs/>
          <w:kern w:val="22"/>
          <w:szCs w:val="22"/>
          <w:lang w:val="ru-RU"/>
        </w:rPr>
        <w:t xml:space="preserve">18.1. </w:t>
      </w:r>
      <w:r w:rsidR="004B2C36" w:rsidRPr="002A4D3B">
        <w:rPr>
          <w:b/>
          <w:bCs/>
          <w:kern w:val="22"/>
          <w:szCs w:val="22"/>
          <w:lang w:val="ru-RU"/>
        </w:rPr>
        <w:t>Представленное сопредседателями резюме обсуждения задачи</w:t>
      </w:r>
      <w:r w:rsidRPr="002A4D3B">
        <w:rPr>
          <w:b/>
          <w:bCs/>
          <w:kern w:val="22"/>
          <w:szCs w:val="22"/>
          <w:lang w:val="ru-RU"/>
        </w:rPr>
        <w:t xml:space="preserve"> 18</w:t>
      </w:r>
    </w:p>
    <w:p w:rsidR="000B1E1D" w:rsidRPr="002A4D3B" w:rsidRDefault="00F86D37" w:rsidP="000B1E1D">
      <w:pPr>
        <w:suppressLineNumbers/>
        <w:suppressAutoHyphens/>
        <w:spacing w:before="120" w:after="120"/>
        <w:rPr>
          <w:kern w:val="22"/>
          <w:szCs w:val="22"/>
          <w:lang w:val="ru-RU"/>
        </w:rPr>
      </w:pPr>
      <w:r w:rsidRPr="002A4D3B">
        <w:rPr>
          <w:kern w:val="22"/>
          <w:szCs w:val="22"/>
          <w:lang w:val="ru-RU"/>
        </w:rPr>
        <w:t>1.</w:t>
      </w:r>
      <w:r w:rsidRPr="002A4D3B">
        <w:rPr>
          <w:kern w:val="22"/>
          <w:szCs w:val="22"/>
          <w:lang w:val="ru-RU"/>
        </w:rPr>
        <w:tab/>
      </w:r>
      <w:r w:rsidR="000B1E1D" w:rsidRPr="002A4D3B">
        <w:rPr>
          <w:kern w:val="22"/>
          <w:szCs w:val="22"/>
          <w:lang w:val="ru-RU"/>
        </w:rPr>
        <w:t xml:space="preserve">Было высказано мнение о том, что в эту задачу следует включить два ключевых элемента: 1) признание вклада традиционных знаний в сохранение и устойчивое использование биоразнообразия и 2) защита традиционных знаний, включая признание необходимости </w:t>
      </w:r>
      <w:r w:rsidR="0092636E" w:rsidRPr="002A4D3B">
        <w:rPr>
          <w:iCs/>
          <w:kern w:val="22"/>
          <w:szCs w:val="22"/>
          <w:lang w:val="ru-RU"/>
        </w:rPr>
        <w:t>добровольного,</w:t>
      </w:r>
      <w:r w:rsidR="0092636E" w:rsidRPr="002A4D3B">
        <w:rPr>
          <w:i/>
          <w:iCs/>
          <w:kern w:val="22"/>
          <w:szCs w:val="22"/>
          <w:lang w:val="ru-RU"/>
        </w:rPr>
        <w:t xml:space="preserve"> </w:t>
      </w:r>
      <w:r w:rsidR="000B1E1D" w:rsidRPr="002A4D3B">
        <w:rPr>
          <w:kern w:val="22"/>
          <w:szCs w:val="22"/>
          <w:lang w:val="ru-RU"/>
        </w:rPr>
        <w:t xml:space="preserve">предварительного и </w:t>
      </w:r>
      <w:r w:rsidR="0092636E" w:rsidRPr="002A4D3B">
        <w:rPr>
          <w:iCs/>
          <w:kern w:val="22"/>
          <w:szCs w:val="22"/>
          <w:lang w:val="ru-RU"/>
        </w:rPr>
        <w:t>обоснованного</w:t>
      </w:r>
      <w:r w:rsidR="0092636E" w:rsidRPr="002A4D3B">
        <w:rPr>
          <w:i/>
          <w:iCs/>
          <w:kern w:val="22"/>
          <w:szCs w:val="22"/>
          <w:lang w:val="ru-RU"/>
        </w:rPr>
        <w:t xml:space="preserve"> </w:t>
      </w:r>
      <w:r w:rsidR="000B1E1D" w:rsidRPr="002A4D3B">
        <w:rPr>
          <w:kern w:val="22"/>
          <w:szCs w:val="22"/>
          <w:lang w:val="ru-RU"/>
        </w:rPr>
        <w:t>согласия в соответствии с национальными условиями</w:t>
      </w:r>
      <w:r w:rsidR="006B08E4" w:rsidRPr="002A4D3B">
        <w:rPr>
          <w:kern w:val="22"/>
          <w:szCs w:val="22"/>
          <w:lang w:val="ru-RU"/>
        </w:rPr>
        <w:t xml:space="preserve"> до </w:t>
      </w:r>
      <w:r w:rsidR="000B1E1D" w:rsidRPr="002A4D3B">
        <w:rPr>
          <w:kern w:val="22"/>
          <w:szCs w:val="22"/>
          <w:lang w:val="ru-RU"/>
        </w:rPr>
        <w:t>получ</w:t>
      </w:r>
      <w:r w:rsidR="006B08E4" w:rsidRPr="002A4D3B">
        <w:rPr>
          <w:kern w:val="22"/>
          <w:szCs w:val="22"/>
          <w:lang w:val="ru-RU"/>
        </w:rPr>
        <w:t>ения</w:t>
      </w:r>
      <w:r w:rsidR="000B1E1D" w:rsidRPr="002A4D3B">
        <w:rPr>
          <w:kern w:val="22"/>
          <w:szCs w:val="22"/>
          <w:lang w:val="ru-RU"/>
        </w:rPr>
        <w:t xml:space="preserve"> доступ</w:t>
      </w:r>
      <w:r w:rsidR="006B08E4" w:rsidRPr="002A4D3B">
        <w:rPr>
          <w:kern w:val="22"/>
          <w:szCs w:val="22"/>
          <w:lang w:val="ru-RU"/>
        </w:rPr>
        <w:t>а</w:t>
      </w:r>
      <w:r w:rsidR="000B1E1D" w:rsidRPr="002A4D3B">
        <w:rPr>
          <w:kern w:val="22"/>
          <w:szCs w:val="22"/>
          <w:lang w:val="ru-RU"/>
        </w:rPr>
        <w:t xml:space="preserve"> к традиционным знаниям. В этой связи было признано, что </w:t>
      </w:r>
      <w:r w:rsidR="00C93271" w:rsidRPr="002A4D3B">
        <w:rPr>
          <w:kern w:val="22"/>
          <w:szCs w:val="22"/>
          <w:lang w:val="ru-RU"/>
        </w:rPr>
        <w:t xml:space="preserve">для сокращения формулировки этой задачи </w:t>
      </w:r>
      <w:r w:rsidR="000B1E1D" w:rsidRPr="002A4D3B">
        <w:rPr>
          <w:kern w:val="22"/>
          <w:szCs w:val="22"/>
          <w:lang w:val="ru-RU"/>
        </w:rPr>
        <w:t xml:space="preserve">некоторые элементы можно отразить в разделах, посвященных </w:t>
      </w:r>
      <w:r w:rsidR="000C3792" w:rsidRPr="002A4D3B">
        <w:rPr>
          <w:kern w:val="22"/>
          <w:szCs w:val="22"/>
          <w:lang w:val="ru-RU"/>
        </w:rPr>
        <w:t>«</w:t>
      </w:r>
      <w:r w:rsidR="00B97A12" w:rsidRPr="002A4D3B">
        <w:rPr>
          <w:kern w:val="22"/>
          <w:szCs w:val="22"/>
          <w:lang w:val="ru-RU"/>
        </w:rPr>
        <w:t>М</w:t>
      </w:r>
      <w:r w:rsidR="000B1E1D" w:rsidRPr="002A4D3B">
        <w:rPr>
          <w:kern w:val="22"/>
          <w:szCs w:val="22"/>
          <w:lang w:val="ru-RU"/>
        </w:rPr>
        <w:t>еханизмам поддержки</w:t>
      </w:r>
      <w:r w:rsidR="00B97A12" w:rsidRPr="002A4D3B">
        <w:rPr>
          <w:kern w:val="22"/>
          <w:szCs w:val="22"/>
          <w:lang w:val="ru-RU"/>
        </w:rPr>
        <w:t xml:space="preserve"> осуществления программы</w:t>
      </w:r>
      <w:r w:rsidR="000C3792" w:rsidRPr="002A4D3B">
        <w:rPr>
          <w:kern w:val="22"/>
          <w:szCs w:val="22"/>
          <w:lang w:val="ru-RU"/>
        </w:rPr>
        <w:t>»</w:t>
      </w:r>
      <w:r w:rsidR="000B1E1D" w:rsidRPr="002A4D3B">
        <w:rPr>
          <w:kern w:val="22"/>
          <w:szCs w:val="22"/>
          <w:lang w:val="ru-RU"/>
        </w:rPr>
        <w:t xml:space="preserve"> или </w:t>
      </w:r>
      <w:r w:rsidR="000C3792" w:rsidRPr="002A4D3B">
        <w:rPr>
          <w:kern w:val="22"/>
          <w:szCs w:val="22"/>
          <w:lang w:val="ru-RU"/>
        </w:rPr>
        <w:t>«</w:t>
      </w:r>
      <w:r w:rsidR="00B97A12" w:rsidRPr="002A4D3B">
        <w:rPr>
          <w:kern w:val="22"/>
          <w:szCs w:val="22"/>
          <w:lang w:val="ru-RU"/>
        </w:rPr>
        <w:t>Б</w:t>
      </w:r>
      <w:r w:rsidR="000B1E1D" w:rsidRPr="002A4D3B">
        <w:rPr>
          <w:kern w:val="22"/>
          <w:szCs w:val="22"/>
          <w:lang w:val="ru-RU"/>
        </w:rPr>
        <w:t>лагоприятным условиям</w:t>
      </w:r>
      <w:r w:rsidR="000C3792" w:rsidRPr="002A4D3B">
        <w:rPr>
          <w:kern w:val="22"/>
          <w:szCs w:val="22"/>
          <w:lang w:val="ru-RU"/>
        </w:rPr>
        <w:t xml:space="preserve">». </w:t>
      </w:r>
    </w:p>
    <w:p w:rsidR="000B1E1D" w:rsidRPr="002A4D3B" w:rsidRDefault="000B1E1D" w:rsidP="000B1E1D">
      <w:pPr>
        <w:suppressLineNumbers/>
        <w:suppressAutoHyphens/>
        <w:spacing w:before="120" w:after="120"/>
        <w:rPr>
          <w:kern w:val="22"/>
          <w:szCs w:val="22"/>
          <w:lang w:val="ru-RU"/>
        </w:rPr>
      </w:pPr>
      <w:r w:rsidRPr="002A4D3B">
        <w:rPr>
          <w:kern w:val="22"/>
          <w:szCs w:val="22"/>
          <w:lang w:val="ru-RU"/>
        </w:rPr>
        <w:t>2.</w:t>
      </w:r>
      <w:r w:rsidRPr="002A4D3B">
        <w:rPr>
          <w:kern w:val="22"/>
          <w:szCs w:val="22"/>
          <w:lang w:val="ru-RU"/>
        </w:rPr>
        <w:tab/>
        <w:t xml:space="preserve">Что касается более широкого компонента знаний </w:t>
      </w:r>
      <w:r w:rsidR="00010004" w:rsidRPr="002A4D3B">
        <w:rPr>
          <w:kern w:val="22"/>
          <w:szCs w:val="22"/>
          <w:lang w:val="ru-RU"/>
        </w:rPr>
        <w:t>в этой задаче</w:t>
      </w:r>
      <w:r w:rsidRPr="002A4D3B">
        <w:rPr>
          <w:kern w:val="22"/>
          <w:szCs w:val="22"/>
          <w:lang w:val="ru-RU"/>
        </w:rPr>
        <w:t xml:space="preserve">, то было отмечено, что МПБЭУ выявила большое число критических пробелов в знаниях, включая </w:t>
      </w:r>
      <w:r w:rsidR="00484FC5" w:rsidRPr="00484FC5">
        <w:rPr>
          <w:kern w:val="22"/>
          <w:szCs w:val="22"/>
          <w:lang w:val="ru-RU"/>
        </w:rPr>
        <w:t>таксономи</w:t>
      </w:r>
      <w:r w:rsidR="00484FC5">
        <w:rPr>
          <w:kern w:val="22"/>
          <w:szCs w:val="22"/>
          <w:lang w:val="ru-RU"/>
        </w:rPr>
        <w:t>ю</w:t>
      </w:r>
      <w:r w:rsidR="00484FC5" w:rsidRPr="00484FC5">
        <w:rPr>
          <w:kern w:val="22"/>
          <w:szCs w:val="22"/>
          <w:lang w:val="ru-RU"/>
        </w:rPr>
        <w:t xml:space="preserve"> </w:t>
      </w:r>
      <w:r w:rsidRPr="002A4D3B">
        <w:rPr>
          <w:kern w:val="22"/>
          <w:szCs w:val="22"/>
          <w:lang w:val="ru-RU"/>
        </w:rPr>
        <w:t>видов</w:t>
      </w:r>
      <w:r w:rsidR="00010004" w:rsidRPr="002A4D3B">
        <w:rPr>
          <w:kern w:val="22"/>
          <w:szCs w:val="22"/>
          <w:lang w:val="ru-RU"/>
        </w:rPr>
        <w:t>,</w:t>
      </w:r>
      <w:r w:rsidRPr="002A4D3B">
        <w:rPr>
          <w:kern w:val="22"/>
          <w:szCs w:val="22"/>
          <w:lang w:val="ru-RU"/>
        </w:rPr>
        <w:t xml:space="preserve"> данные о вкладе природы в жизнь </w:t>
      </w:r>
      <w:r w:rsidR="00010004" w:rsidRPr="002A4D3B">
        <w:rPr>
          <w:kern w:val="22"/>
          <w:szCs w:val="22"/>
          <w:lang w:val="ru-RU"/>
        </w:rPr>
        <w:t>человека</w:t>
      </w:r>
      <w:r w:rsidRPr="002A4D3B">
        <w:rPr>
          <w:kern w:val="22"/>
          <w:szCs w:val="22"/>
          <w:lang w:val="ru-RU"/>
        </w:rPr>
        <w:t xml:space="preserve"> в результате выполнения конкретных экосистемных функций</w:t>
      </w:r>
      <w:r w:rsidR="00010004" w:rsidRPr="002A4D3B">
        <w:rPr>
          <w:kern w:val="22"/>
          <w:szCs w:val="22"/>
          <w:lang w:val="ru-RU"/>
        </w:rPr>
        <w:t>,</w:t>
      </w:r>
      <w:r w:rsidRPr="002A4D3B">
        <w:rPr>
          <w:kern w:val="22"/>
          <w:szCs w:val="22"/>
          <w:lang w:val="ru-RU"/>
        </w:rPr>
        <w:t xml:space="preserve"> комплексные сценарии и исследования по моделированию</w:t>
      </w:r>
      <w:r w:rsidR="00010004" w:rsidRPr="002A4D3B">
        <w:rPr>
          <w:kern w:val="22"/>
          <w:szCs w:val="22"/>
          <w:lang w:val="ru-RU"/>
        </w:rPr>
        <w:t>,</w:t>
      </w:r>
      <w:r w:rsidRPr="002A4D3B">
        <w:rPr>
          <w:kern w:val="22"/>
          <w:szCs w:val="22"/>
          <w:lang w:val="ru-RU"/>
        </w:rPr>
        <w:t xml:space="preserve"> а также потенциальные политические подходы.</w:t>
      </w:r>
    </w:p>
    <w:p w:rsidR="000B1E1D" w:rsidRPr="002A4D3B" w:rsidRDefault="000B1E1D" w:rsidP="000B1E1D">
      <w:pPr>
        <w:suppressLineNumbers/>
        <w:suppressAutoHyphens/>
        <w:spacing w:before="120" w:after="120"/>
        <w:rPr>
          <w:kern w:val="22"/>
          <w:szCs w:val="22"/>
          <w:lang w:val="ru-RU"/>
        </w:rPr>
      </w:pPr>
      <w:r w:rsidRPr="002A4D3B">
        <w:rPr>
          <w:kern w:val="22"/>
          <w:szCs w:val="22"/>
          <w:lang w:val="ru-RU"/>
        </w:rPr>
        <w:t>3.</w:t>
      </w:r>
      <w:r w:rsidRPr="002A4D3B">
        <w:rPr>
          <w:kern w:val="22"/>
          <w:szCs w:val="22"/>
          <w:lang w:val="ru-RU"/>
        </w:rPr>
        <w:tab/>
        <w:t xml:space="preserve">Вслед за предложениями включить в эту </w:t>
      </w:r>
      <w:r w:rsidR="00010004" w:rsidRPr="002A4D3B">
        <w:rPr>
          <w:kern w:val="22"/>
          <w:szCs w:val="22"/>
          <w:lang w:val="ru-RU"/>
        </w:rPr>
        <w:t>задачу</w:t>
      </w:r>
      <w:r w:rsidRPr="002A4D3B">
        <w:rPr>
          <w:kern w:val="22"/>
          <w:szCs w:val="22"/>
          <w:lang w:val="ru-RU"/>
        </w:rPr>
        <w:t xml:space="preserve"> формулировки, касающиеся информации о цифровых последовательностях, </w:t>
      </w:r>
      <w:r w:rsidR="00010004" w:rsidRPr="002A4D3B">
        <w:rPr>
          <w:kern w:val="22"/>
          <w:szCs w:val="22"/>
          <w:lang w:val="ru-RU"/>
        </w:rPr>
        <w:t>некоторые участники</w:t>
      </w:r>
      <w:r w:rsidRPr="002A4D3B">
        <w:rPr>
          <w:kern w:val="22"/>
          <w:szCs w:val="22"/>
          <w:lang w:val="ru-RU"/>
        </w:rPr>
        <w:t xml:space="preserve"> заявили, что, по их мнению, </w:t>
      </w:r>
      <w:r w:rsidR="00010004" w:rsidRPr="002A4D3B">
        <w:rPr>
          <w:kern w:val="22"/>
          <w:szCs w:val="22"/>
          <w:lang w:val="ru-RU"/>
        </w:rPr>
        <w:t xml:space="preserve">не следует </w:t>
      </w:r>
      <w:r w:rsidRPr="002A4D3B">
        <w:rPr>
          <w:kern w:val="22"/>
          <w:szCs w:val="22"/>
          <w:lang w:val="ru-RU"/>
        </w:rPr>
        <w:t>упоминать</w:t>
      </w:r>
      <w:r w:rsidR="00010004" w:rsidRPr="002A4D3B">
        <w:rPr>
          <w:kern w:val="22"/>
          <w:szCs w:val="22"/>
          <w:lang w:val="ru-RU"/>
        </w:rPr>
        <w:t xml:space="preserve"> в задаче этот аспект.</w:t>
      </w:r>
    </w:p>
    <w:p w:rsidR="000B1E1D" w:rsidRPr="002A4D3B" w:rsidRDefault="000B1E1D" w:rsidP="000B1E1D">
      <w:pPr>
        <w:suppressLineNumbers/>
        <w:suppressAutoHyphens/>
        <w:spacing w:before="120" w:after="120"/>
        <w:rPr>
          <w:kern w:val="22"/>
          <w:szCs w:val="22"/>
          <w:lang w:val="ru-RU"/>
        </w:rPr>
      </w:pPr>
      <w:r w:rsidRPr="002A4D3B">
        <w:rPr>
          <w:kern w:val="22"/>
          <w:szCs w:val="22"/>
          <w:lang w:val="ru-RU"/>
        </w:rPr>
        <w:t>4.</w:t>
      </w:r>
      <w:r w:rsidRPr="002A4D3B">
        <w:rPr>
          <w:kern w:val="22"/>
          <w:szCs w:val="22"/>
          <w:lang w:val="ru-RU"/>
        </w:rPr>
        <w:tab/>
        <w:t xml:space="preserve">Было высказано мнение о том, что средства </w:t>
      </w:r>
      <w:r w:rsidR="00010004" w:rsidRPr="002A4D3B">
        <w:rPr>
          <w:kern w:val="22"/>
          <w:szCs w:val="22"/>
          <w:lang w:val="ru-RU"/>
        </w:rPr>
        <w:t xml:space="preserve">по содействию </w:t>
      </w:r>
      <w:r w:rsidRPr="002A4D3B">
        <w:rPr>
          <w:kern w:val="22"/>
          <w:szCs w:val="22"/>
          <w:lang w:val="ru-RU"/>
        </w:rPr>
        <w:t>об</w:t>
      </w:r>
      <w:r w:rsidR="00010004" w:rsidRPr="002A4D3B">
        <w:rPr>
          <w:kern w:val="22"/>
          <w:szCs w:val="22"/>
          <w:lang w:val="ru-RU"/>
        </w:rPr>
        <w:t>учению</w:t>
      </w:r>
      <w:r w:rsidRPr="002A4D3B">
        <w:rPr>
          <w:kern w:val="22"/>
          <w:szCs w:val="22"/>
          <w:lang w:val="ru-RU"/>
        </w:rPr>
        <w:t xml:space="preserve"> необходимо рассматривать в качестве полезных элементов, включая: использование современных технологий и социальных сетей</w:t>
      </w:r>
      <w:r w:rsidR="00010004" w:rsidRPr="002A4D3B">
        <w:rPr>
          <w:kern w:val="22"/>
          <w:szCs w:val="22"/>
          <w:lang w:val="ru-RU"/>
        </w:rPr>
        <w:t>,</w:t>
      </w:r>
      <w:r w:rsidRPr="002A4D3B">
        <w:rPr>
          <w:kern w:val="22"/>
          <w:szCs w:val="22"/>
          <w:lang w:val="ru-RU"/>
        </w:rPr>
        <w:t xml:space="preserve"> сотрудничество с коммуникационными и деловыми секторами; работу со школами и школьными клубами</w:t>
      </w:r>
      <w:r w:rsidR="00010004" w:rsidRPr="002A4D3B">
        <w:rPr>
          <w:kern w:val="22"/>
          <w:szCs w:val="22"/>
          <w:lang w:val="ru-RU"/>
        </w:rPr>
        <w:t>, проведение</w:t>
      </w:r>
      <w:r w:rsidRPr="002A4D3B">
        <w:rPr>
          <w:kern w:val="22"/>
          <w:szCs w:val="22"/>
          <w:lang w:val="ru-RU"/>
        </w:rPr>
        <w:t xml:space="preserve"> международных дней</w:t>
      </w:r>
      <w:r w:rsidR="00010004" w:rsidRPr="002A4D3B">
        <w:rPr>
          <w:kern w:val="22"/>
          <w:szCs w:val="22"/>
          <w:lang w:val="ru-RU"/>
        </w:rPr>
        <w:t>,</w:t>
      </w:r>
      <w:r w:rsidRPr="002A4D3B">
        <w:rPr>
          <w:kern w:val="22"/>
          <w:szCs w:val="22"/>
          <w:lang w:val="ru-RU"/>
        </w:rPr>
        <w:t xml:space="preserve"> интеграцию об</w:t>
      </w:r>
      <w:r w:rsidR="00010004" w:rsidRPr="002A4D3B">
        <w:rPr>
          <w:kern w:val="22"/>
          <w:szCs w:val="22"/>
          <w:lang w:val="ru-RU"/>
        </w:rPr>
        <w:t>учения</w:t>
      </w:r>
      <w:r w:rsidRPr="002A4D3B">
        <w:rPr>
          <w:kern w:val="22"/>
          <w:szCs w:val="22"/>
          <w:lang w:val="ru-RU"/>
        </w:rPr>
        <w:t xml:space="preserve"> в области биоразнообразия в учебные программы на всех уровнях. Было также высказано мнение о том, что </w:t>
      </w:r>
      <w:r w:rsidR="00010004" w:rsidRPr="002A4D3B">
        <w:rPr>
          <w:kern w:val="22"/>
          <w:szCs w:val="22"/>
          <w:lang w:val="ru-RU"/>
        </w:rPr>
        <w:t>вопрос об о</w:t>
      </w:r>
      <w:r w:rsidRPr="002A4D3B">
        <w:rPr>
          <w:kern w:val="22"/>
          <w:szCs w:val="22"/>
          <w:lang w:val="ru-RU"/>
        </w:rPr>
        <w:t>б</w:t>
      </w:r>
      <w:r w:rsidR="00010004" w:rsidRPr="002A4D3B">
        <w:rPr>
          <w:kern w:val="22"/>
          <w:szCs w:val="22"/>
          <w:lang w:val="ru-RU"/>
        </w:rPr>
        <w:t>учении</w:t>
      </w:r>
      <w:r w:rsidRPr="002A4D3B">
        <w:rPr>
          <w:kern w:val="22"/>
          <w:szCs w:val="22"/>
          <w:lang w:val="ru-RU"/>
        </w:rPr>
        <w:t xml:space="preserve"> будет лучше вписываться в задачу 17.</w:t>
      </w:r>
    </w:p>
    <w:p w:rsidR="000B1E1D" w:rsidRPr="002A4D3B" w:rsidRDefault="000B1E1D" w:rsidP="000B1E1D">
      <w:pPr>
        <w:suppressLineNumbers/>
        <w:suppressAutoHyphens/>
        <w:spacing w:before="120" w:after="120"/>
        <w:rPr>
          <w:kern w:val="22"/>
          <w:szCs w:val="22"/>
          <w:lang w:val="ru-RU"/>
        </w:rPr>
      </w:pPr>
      <w:r w:rsidRPr="002A4D3B">
        <w:rPr>
          <w:kern w:val="22"/>
          <w:szCs w:val="22"/>
          <w:lang w:val="ru-RU"/>
        </w:rPr>
        <w:t>5.</w:t>
      </w:r>
      <w:r w:rsidRPr="002A4D3B">
        <w:rPr>
          <w:kern w:val="22"/>
          <w:szCs w:val="22"/>
          <w:lang w:val="ru-RU"/>
        </w:rPr>
        <w:tab/>
        <w:t xml:space="preserve">Было предложено, чтобы формулировка </w:t>
      </w:r>
      <w:r w:rsidR="00010004" w:rsidRPr="002A4D3B">
        <w:rPr>
          <w:kern w:val="22"/>
          <w:szCs w:val="22"/>
          <w:lang w:val="ru-RU"/>
        </w:rPr>
        <w:t>задачи</w:t>
      </w:r>
      <w:r w:rsidRPr="002A4D3B">
        <w:rPr>
          <w:kern w:val="22"/>
          <w:szCs w:val="22"/>
          <w:lang w:val="ru-RU"/>
        </w:rPr>
        <w:t xml:space="preserve"> содержала ссылку на </w:t>
      </w:r>
      <w:r w:rsidR="00010004" w:rsidRPr="002A4D3B">
        <w:rPr>
          <w:kern w:val="22"/>
          <w:szCs w:val="22"/>
          <w:lang w:val="ru-RU"/>
        </w:rPr>
        <w:t>«</w:t>
      </w:r>
      <w:r w:rsidRPr="002A4D3B">
        <w:rPr>
          <w:kern w:val="22"/>
          <w:szCs w:val="22"/>
          <w:lang w:val="ru-RU"/>
        </w:rPr>
        <w:t xml:space="preserve">предварительное </w:t>
      </w:r>
      <w:r w:rsidR="00010004" w:rsidRPr="002A4D3B">
        <w:rPr>
          <w:iCs/>
          <w:kern w:val="22"/>
          <w:szCs w:val="22"/>
          <w:lang w:val="ru-RU"/>
        </w:rPr>
        <w:t>обоснованное</w:t>
      </w:r>
      <w:r w:rsidR="00010004" w:rsidRPr="002A4D3B">
        <w:rPr>
          <w:i/>
          <w:iCs/>
          <w:kern w:val="22"/>
          <w:szCs w:val="22"/>
          <w:lang w:val="ru-RU"/>
        </w:rPr>
        <w:t xml:space="preserve"> </w:t>
      </w:r>
      <w:r w:rsidRPr="002A4D3B">
        <w:rPr>
          <w:kern w:val="22"/>
          <w:szCs w:val="22"/>
          <w:lang w:val="ru-RU"/>
        </w:rPr>
        <w:t>согласие</w:t>
      </w:r>
      <w:r w:rsidR="00010004" w:rsidRPr="002A4D3B">
        <w:rPr>
          <w:kern w:val="22"/>
          <w:szCs w:val="22"/>
          <w:lang w:val="ru-RU"/>
        </w:rPr>
        <w:t>»</w:t>
      </w:r>
      <w:r w:rsidRPr="002A4D3B">
        <w:rPr>
          <w:kern w:val="22"/>
          <w:szCs w:val="22"/>
          <w:lang w:val="ru-RU"/>
        </w:rPr>
        <w:t xml:space="preserve"> в отношении традиционных знаний, инноваций и практики коренных народов и местных общин.</w:t>
      </w:r>
    </w:p>
    <w:p w:rsidR="000B1E1D" w:rsidRPr="002A4D3B" w:rsidRDefault="000B1E1D" w:rsidP="000B1E1D">
      <w:pPr>
        <w:suppressLineNumbers/>
        <w:suppressAutoHyphens/>
        <w:spacing w:before="120" w:after="120"/>
        <w:rPr>
          <w:kern w:val="22"/>
          <w:szCs w:val="22"/>
          <w:lang w:val="ru-RU"/>
        </w:rPr>
      </w:pPr>
      <w:r w:rsidRPr="002A4D3B">
        <w:rPr>
          <w:kern w:val="22"/>
          <w:szCs w:val="22"/>
          <w:lang w:val="ru-RU"/>
        </w:rPr>
        <w:t>6.</w:t>
      </w:r>
      <w:r w:rsidRPr="002A4D3B">
        <w:rPr>
          <w:kern w:val="22"/>
          <w:szCs w:val="22"/>
          <w:lang w:val="ru-RU"/>
        </w:rPr>
        <w:tab/>
        <w:t>Было высказано предложение о том, что в задаче 18 и в целом в задачах отсутствуют такие области, как исследования</w:t>
      </w:r>
      <w:r w:rsidR="00EC62C9">
        <w:rPr>
          <w:kern w:val="22"/>
          <w:szCs w:val="22"/>
          <w:lang w:val="ru-RU"/>
        </w:rPr>
        <w:t>,</w:t>
      </w:r>
      <w:r w:rsidRPr="002A4D3B">
        <w:rPr>
          <w:kern w:val="22"/>
          <w:szCs w:val="22"/>
          <w:lang w:val="ru-RU"/>
        </w:rPr>
        <w:t xml:space="preserve"> знания</w:t>
      </w:r>
      <w:r w:rsidR="00EC62C9">
        <w:rPr>
          <w:kern w:val="22"/>
          <w:szCs w:val="22"/>
          <w:lang w:val="ru-RU"/>
        </w:rPr>
        <w:t xml:space="preserve"> и</w:t>
      </w:r>
      <w:r w:rsidRPr="002A4D3B">
        <w:rPr>
          <w:kern w:val="22"/>
          <w:szCs w:val="22"/>
          <w:lang w:val="ru-RU"/>
        </w:rPr>
        <w:t xml:space="preserve"> инновации. Были высказаны предложения о включении соответствующих формулировок в задачу 18; однако было также высказано мнение о том, что можно было бы разработать отдельную задачу, с </w:t>
      </w:r>
      <w:proofErr w:type="gramStart"/>
      <w:r w:rsidRPr="002A4D3B">
        <w:rPr>
          <w:kern w:val="22"/>
          <w:szCs w:val="22"/>
          <w:lang w:val="ru-RU"/>
        </w:rPr>
        <w:t>тем</w:t>
      </w:r>
      <w:proofErr w:type="gramEnd"/>
      <w:r w:rsidRPr="002A4D3B">
        <w:rPr>
          <w:kern w:val="22"/>
          <w:szCs w:val="22"/>
          <w:lang w:val="ru-RU"/>
        </w:rPr>
        <w:t xml:space="preserve"> чтобы придать этому вопросу адекватное значение и избежать разработки сложной задачи, охватывающей множество вопросов. Был также </w:t>
      </w:r>
      <w:r w:rsidRPr="002A4D3B">
        <w:rPr>
          <w:kern w:val="22"/>
          <w:szCs w:val="22"/>
          <w:lang w:val="ru-RU"/>
        </w:rPr>
        <w:lastRenderedPageBreak/>
        <w:t xml:space="preserve">поднят вопрос о том, что эта </w:t>
      </w:r>
      <w:r w:rsidR="00010004" w:rsidRPr="002A4D3B">
        <w:rPr>
          <w:kern w:val="22"/>
          <w:szCs w:val="22"/>
          <w:lang w:val="ru-RU"/>
        </w:rPr>
        <w:t>задача</w:t>
      </w:r>
      <w:r w:rsidRPr="002A4D3B">
        <w:rPr>
          <w:kern w:val="22"/>
          <w:szCs w:val="22"/>
          <w:lang w:val="ru-RU"/>
        </w:rPr>
        <w:t xml:space="preserve"> должна охватывать гораздо более широкий круг </w:t>
      </w:r>
      <w:r w:rsidR="00010004" w:rsidRPr="002A4D3B">
        <w:rPr>
          <w:kern w:val="22"/>
          <w:szCs w:val="22"/>
          <w:lang w:val="ru-RU"/>
        </w:rPr>
        <w:t>заинтересованных сторон</w:t>
      </w:r>
      <w:r w:rsidRPr="002A4D3B">
        <w:rPr>
          <w:kern w:val="22"/>
          <w:szCs w:val="22"/>
          <w:lang w:val="ru-RU"/>
        </w:rPr>
        <w:t>, чем</w:t>
      </w:r>
      <w:r w:rsidR="00010004" w:rsidRPr="002A4D3B">
        <w:rPr>
          <w:kern w:val="22"/>
          <w:szCs w:val="22"/>
          <w:lang w:val="ru-RU"/>
        </w:rPr>
        <w:t xml:space="preserve"> лица, ответственные за принятие решений</w:t>
      </w:r>
      <w:r w:rsidRPr="002A4D3B">
        <w:rPr>
          <w:kern w:val="22"/>
          <w:szCs w:val="22"/>
          <w:lang w:val="ru-RU"/>
        </w:rPr>
        <w:t>.</w:t>
      </w:r>
    </w:p>
    <w:p w:rsidR="000B1E1D" w:rsidRPr="002A4D3B" w:rsidRDefault="000B1E1D" w:rsidP="000B1E1D">
      <w:pPr>
        <w:suppressLineNumbers/>
        <w:suppressAutoHyphens/>
        <w:spacing w:before="120" w:after="120"/>
        <w:rPr>
          <w:kern w:val="22"/>
          <w:szCs w:val="22"/>
          <w:lang w:val="ru-RU"/>
        </w:rPr>
      </w:pPr>
      <w:r w:rsidRPr="002A4D3B">
        <w:rPr>
          <w:kern w:val="22"/>
          <w:szCs w:val="22"/>
          <w:lang w:val="ru-RU"/>
        </w:rPr>
        <w:t xml:space="preserve">7. </w:t>
      </w:r>
      <w:r w:rsidRPr="002A4D3B">
        <w:rPr>
          <w:kern w:val="22"/>
          <w:szCs w:val="22"/>
          <w:lang w:val="ru-RU"/>
        </w:rPr>
        <w:tab/>
        <w:t xml:space="preserve">Было также отмечено, что </w:t>
      </w:r>
      <w:r w:rsidR="00010004" w:rsidRPr="002A4D3B">
        <w:rPr>
          <w:kern w:val="22"/>
          <w:szCs w:val="22"/>
          <w:lang w:val="ru-RU"/>
        </w:rPr>
        <w:t xml:space="preserve">для принятия решений </w:t>
      </w:r>
      <w:r w:rsidRPr="002A4D3B">
        <w:rPr>
          <w:kern w:val="22"/>
          <w:szCs w:val="22"/>
          <w:lang w:val="ru-RU"/>
        </w:rPr>
        <w:t xml:space="preserve">существует потребность в </w:t>
      </w:r>
      <w:r w:rsidR="00010004" w:rsidRPr="002A4D3B">
        <w:rPr>
          <w:kern w:val="22"/>
          <w:szCs w:val="22"/>
          <w:lang w:val="ru-RU"/>
        </w:rPr>
        <w:t xml:space="preserve">получении </w:t>
      </w:r>
      <w:r w:rsidRPr="002A4D3B">
        <w:rPr>
          <w:kern w:val="22"/>
          <w:szCs w:val="22"/>
          <w:lang w:val="ru-RU"/>
        </w:rPr>
        <w:t>информации</w:t>
      </w:r>
      <w:r w:rsidR="00010004" w:rsidRPr="002A4D3B">
        <w:rPr>
          <w:kern w:val="22"/>
          <w:szCs w:val="22"/>
          <w:lang w:val="ru-RU"/>
        </w:rPr>
        <w:t xml:space="preserve">. В этой связи необходимо </w:t>
      </w:r>
      <w:r w:rsidRPr="002A4D3B">
        <w:rPr>
          <w:kern w:val="22"/>
          <w:szCs w:val="22"/>
          <w:lang w:val="ru-RU"/>
        </w:rPr>
        <w:t xml:space="preserve">учитывать </w:t>
      </w:r>
      <w:r w:rsidR="00010004" w:rsidRPr="002A4D3B">
        <w:rPr>
          <w:kern w:val="22"/>
          <w:szCs w:val="22"/>
          <w:lang w:val="ru-RU"/>
        </w:rPr>
        <w:t xml:space="preserve">принципы защиты </w:t>
      </w:r>
      <w:r w:rsidRPr="002A4D3B">
        <w:rPr>
          <w:kern w:val="22"/>
          <w:szCs w:val="22"/>
          <w:lang w:val="ru-RU"/>
        </w:rPr>
        <w:t xml:space="preserve">личных данных и неприкосновенности частной жизни, а также суверенитет над природными ресурсами, включая генетические ресурсы, </w:t>
      </w:r>
      <w:r w:rsidR="00010004" w:rsidRPr="002A4D3B">
        <w:rPr>
          <w:kern w:val="22"/>
          <w:szCs w:val="22"/>
          <w:lang w:val="ru-RU"/>
        </w:rPr>
        <w:t>и</w:t>
      </w:r>
      <w:r w:rsidRPr="002A4D3B">
        <w:rPr>
          <w:kern w:val="22"/>
          <w:szCs w:val="22"/>
          <w:lang w:val="ru-RU"/>
        </w:rPr>
        <w:t xml:space="preserve"> вопросы, связанные с национальной безопасностью.</w:t>
      </w:r>
    </w:p>
    <w:p w:rsidR="00F86D37" w:rsidRPr="002A4D3B" w:rsidRDefault="00F86D37" w:rsidP="002A7225">
      <w:pPr>
        <w:suppressLineNumbers/>
        <w:suppressAutoHyphens/>
        <w:spacing w:before="120" w:after="120"/>
        <w:rPr>
          <w:b/>
          <w:bCs/>
          <w:kern w:val="22"/>
          <w:szCs w:val="22"/>
          <w:lang w:val="ru-RU"/>
        </w:rPr>
      </w:pPr>
      <w:r w:rsidRPr="002A4D3B">
        <w:rPr>
          <w:b/>
          <w:bCs/>
          <w:kern w:val="22"/>
          <w:szCs w:val="22"/>
          <w:lang w:val="ru-RU"/>
        </w:rPr>
        <w:t xml:space="preserve">18.2. </w:t>
      </w:r>
      <w:r w:rsidR="004B2C36" w:rsidRPr="002A4D3B">
        <w:rPr>
          <w:b/>
          <w:bCs/>
          <w:kern w:val="22"/>
          <w:szCs w:val="22"/>
          <w:lang w:val="ru-RU"/>
        </w:rPr>
        <w:t>Предложения по формулировкам</w:t>
      </w:r>
    </w:p>
    <w:p w:rsidR="000B1E1D" w:rsidRPr="002A4D3B" w:rsidRDefault="00F86D37" w:rsidP="00F86D37">
      <w:pPr>
        <w:suppressLineNumbers/>
        <w:suppressAutoHyphens/>
        <w:spacing w:before="120" w:after="120" w:line="259" w:lineRule="auto"/>
        <w:rPr>
          <w:kern w:val="22"/>
          <w:szCs w:val="22"/>
          <w:lang w:val="ru-RU"/>
        </w:rPr>
      </w:pPr>
      <w:r w:rsidRPr="002A4D3B">
        <w:rPr>
          <w:kern w:val="22"/>
          <w:szCs w:val="22"/>
          <w:lang w:val="ru-RU"/>
        </w:rPr>
        <w:t>1.</w:t>
      </w:r>
      <w:r w:rsidRPr="002A4D3B">
        <w:rPr>
          <w:kern w:val="22"/>
          <w:szCs w:val="22"/>
          <w:lang w:val="ru-RU"/>
        </w:rPr>
        <w:tab/>
      </w:r>
      <w:proofErr w:type="gramStart"/>
      <w:r w:rsidR="000B1E1D" w:rsidRPr="002A4D3B">
        <w:rPr>
          <w:iCs/>
          <w:kern w:val="22"/>
          <w:szCs w:val="22"/>
          <w:lang w:val="ru-RU"/>
        </w:rPr>
        <w:t xml:space="preserve">Содействие обучению, генерирование, обмен и использование знаний о биоразнообразии, в случае традиционных знаний, инноваций и практики коренных народов и местных общин с их </w:t>
      </w:r>
      <w:r w:rsidR="000B1E1D" w:rsidRPr="002A4D3B">
        <w:rPr>
          <w:iCs/>
          <w:strike/>
          <w:kern w:val="22"/>
          <w:szCs w:val="22"/>
          <w:lang w:val="ru-RU"/>
        </w:rPr>
        <w:t>добровольного</w:t>
      </w:r>
      <w:r w:rsidR="000B1E1D" w:rsidRPr="002A4D3B">
        <w:rPr>
          <w:iCs/>
          <w:kern w:val="22"/>
          <w:szCs w:val="22"/>
          <w:lang w:val="ru-RU"/>
        </w:rPr>
        <w:t xml:space="preserve"> предварительного и обоснованного согласия, </w:t>
      </w:r>
      <w:r w:rsidR="007C7D46" w:rsidRPr="002A4D3B">
        <w:rPr>
          <w:iCs/>
          <w:kern w:val="22"/>
          <w:szCs w:val="22"/>
          <w:u w:val="single"/>
          <w:lang w:val="ru-RU"/>
        </w:rPr>
        <w:t xml:space="preserve">а в случае </w:t>
      </w:r>
      <w:r w:rsidR="00186692" w:rsidRPr="00186692">
        <w:rPr>
          <w:iCs/>
          <w:kern w:val="22"/>
          <w:szCs w:val="22"/>
          <w:u w:val="single"/>
          <w:lang w:val="ru-RU"/>
        </w:rPr>
        <w:t>цифровой информации о последовательности в отношении генетических ресурсов</w:t>
      </w:r>
      <w:r w:rsidR="007C7D46" w:rsidRPr="002A4D3B">
        <w:rPr>
          <w:iCs/>
          <w:kern w:val="22"/>
          <w:szCs w:val="22"/>
          <w:u w:val="single"/>
          <w:lang w:val="ru-RU"/>
        </w:rPr>
        <w:t xml:space="preserve"> в соответствии с национальными системами </w:t>
      </w:r>
      <w:r w:rsidR="008F177F" w:rsidRPr="002A4D3B">
        <w:rPr>
          <w:iCs/>
          <w:kern w:val="22"/>
          <w:szCs w:val="22"/>
          <w:u w:val="single"/>
          <w:lang w:val="ru-RU"/>
        </w:rPr>
        <w:t xml:space="preserve">ДГРСИВ </w:t>
      </w:r>
      <w:r w:rsidR="000B1E1D" w:rsidRPr="002A4D3B">
        <w:rPr>
          <w:iCs/>
          <w:kern w:val="22"/>
          <w:szCs w:val="22"/>
          <w:lang w:val="ru-RU"/>
        </w:rPr>
        <w:t xml:space="preserve">с целью предоставления к 2030 году лицам, ответственным за принятие решений, </w:t>
      </w:r>
      <w:r w:rsidR="003142FC" w:rsidRPr="002A4D3B">
        <w:rPr>
          <w:iCs/>
          <w:kern w:val="22"/>
          <w:szCs w:val="22"/>
          <w:u w:val="single"/>
          <w:lang w:val="ru-RU"/>
        </w:rPr>
        <w:t>и другим заинтересованным сторонам</w:t>
      </w:r>
      <w:proofErr w:type="gramEnd"/>
      <w:r w:rsidR="003142FC" w:rsidRPr="002A4D3B">
        <w:rPr>
          <w:iCs/>
          <w:kern w:val="22"/>
          <w:szCs w:val="22"/>
          <w:lang w:val="ru-RU"/>
        </w:rPr>
        <w:t xml:space="preserve"> </w:t>
      </w:r>
      <w:r w:rsidR="000B1E1D" w:rsidRPr="002A4D3B">
        <w:rPr>
          <w:iCs/>
          <w:kern w:val="22"/>
          <w:szCs w:val="22"/>
          <w:lang w:val="ru-RU"/>
        </w:rPr>
        <w:t>доступа к надежной и актуальной информации для эффективного управления вопросами биоразнообразия.</w:t>
      </w:r>
    </w:p>
    <w:p w:rsidR="00FC780A" w:rsidRPr="002A4D3B" w:rsidRDefault="00F86D37" w:rsidP="00F86D37">
      <w:pPr>
        <w:suppressLineNumbers/>
        <w:suppressAutoHyphens/>
        <w:spacing w:before="120" w:after="120" w:line="259" w:lineRule="auto"/>
        <w:rPr>
          <w:kern w:val="22"/>
          <w:szCs w:val="22"/>
          <w:lang w:val="ru-RU"/>
        </w:rPr>
      </w:pPr>
      <w:r w:rsidRPr="002A4D3B">
        <w:rPr>
          <w:kern w:val="22"/>
          <w:szCs w:val="22"/>
          <w:lang w:val="ru-RU"/>
        </w:rPr>
        <w:t>2.</w:t>
      </w:r>
      <w:r w:rsidRPr="002A4D3B">
        <w:rPr>
          <w:kern w:val="22"/>
          <w:szCs w:val="22"/>
          <w:lang w:val="ru-RU"/>
        </w:rPr>
        <w:tab/>
      </w:r>
      <w:proofErr w:type="gramStart"/>
      <w:r w:rsidR="00FC780A" w:rsidRPr="002A4D3B">
        <w:rPr>
          <w:kern w:val="22"/>
          <w:szCs w:val="22"/>
          <w:u w:val="single"/>
          <w:lang w:val="ru-RU"/>
        </w:rPr>
        <w:t xml:space="preserve">К 2030 году </w:t>
      </w:r>
      <w:r w:rsidR="00FC780A" w:rsidRPr="002A4D3B">
        <w:rPr>
          <w:iCs/>
          <w:strike/>
          <w:kern w:val="22"/>
          <w:szCs w:val="22"/>
          <w:lang w:val="ru-RU"/>
        </w:rPr>
        <w:t>Содействие обучению, генерирование, обмен и использование</w:t>
      </w:r>
      <w:r w:rsidR="00FC780A" w:rsidRPr="002A4D3B">
        <w:rPr>
          <w:strike/>
          <w:kern w:val="22"/>
          <w:szCs w:val="22"/>
          <w:lang w:val="ru-RU"/>
        </w:rPr>
        <w:t xml:space="preserve"> </w:t>
      </w:r>
      <w:r w:rsidR="00FC780A" w:rsidRPr="002A4D3B">
        <w:rPr>
          <w:kern w:val="22"/>
          <w:szCs w:val="22"/>
          <w:u w:val="single"/>
          <w:lang w:val="ru-RU"/>
        </w:rPr>
        <w:t>генерирование, поощрение, широкое распространение и применение</w:t>
      </w:r>
      <w:r w:rsidR="00FC780A" w:rsidRPr="002A4D3B">
        <w:rPr>
          <w:kern w:val="22"/>
          <w:szCs w:val="22"/>
          <w:lang w:val="ru-RU"/>
        </w:rPr>
        <w:t xml:space="preserve"> знаний о биоразнообразии, </w:t>
      </w:r>
      <w:r w:rsidR="00FC780A" w:rsidRPr="002A4D3B">
        <w:rPr>
          <w:kern w:val="22"/>
          <w:szCs w:val="22"/>
          <w:u w:val="single"/>
          <w:lang w:val="ru-RU"/>
        </w:rPr>
        <w:t>включая</w:t>
      </w:r>
      <w:r w:rsidR="00FC780A" w:rsidRPr="002A4D3B">
        <w:rPr>
          <w:kern w:val="22"/>
          <w:szCs w:val="22"/>
          <w:lang w:val="ru-RU"/>
        </w:rPr>
        <w:t xml:space="preserve"> традиционные знания, </w:t>
      </w:r>
      <w:r w:rsidR="00FC780A" w:rsidRPr="002A4D3B">
        <w:rPr>
          <w:iCs/>
          <w:strike/>
          <w:kern w:val="22"/>
          <w:szCs w:val="22"/>
          <w:lang w:val="ru-RU"/>
        </w:rPr>
        <w:t>с их добровольного, предварительного и обоснованного согласия, с целью предоставления к 2030 году лицам, ответственным за принятие решений, доступа к надежной и актуальной информации для эффективного управления вопросами биоразнообразия</w:t>
      </w:r>
      <w:r w:rsidR="00FC780A" w:rsidRPr="002A4D3B">
        <w:rPr>
          <w:iCs/>
          <w:kern w:val="22"/>
          <w:szCs w:val="22"/>
          <w:lang w:val="ru-RU"/>
        </w:rPr>
        <w:t xml:space="preserve"> </w:t>
      </w:r>
      <w:r w:rsidR="00FC780A" w:rsidRPr="002A4D3B">
        <w:rPr>
          <w:kern w:val="22"/>
          <w:szCs w:val="22"/>
          <w:u w:val="single"/>
          <w:lang w:val="ru-RU"/>
        </w:rPr>
        <w:t>обеспечивая повышение уровня осведомленности об утрате биоразнообразия на X% в</w:t>
      </w:r>
      <w:proofErr w:type="gramEnd"/>
      <w:r w:rsidR="00FC780A" w:rsidRPr="002A4D3B">
        <w:rPr>
          <w:kern w:val="22"/>
          <w:szCs w:val="22"/>
          <w:u w:val="single"/>
          <w:lang w:val="ru-RU"/>
        </w:rPr>
        <w:t xml:space="preserve"> глобальном </w:t>
      </w:r>
      <w:proofErr w:type="gramStart"/>
      <w:r w:rsidR="00FC780A" w:rsidRPr="002A4D3B">
        <w:rPr>
          <w:kern w:val="22"/>
          <w:szCs w:val="22"/>
          <w:u w:val="single"/>
          <w:lang w:val="ru-RU"/>
        </w:rPr>
        <w:t>масштабе</w:t>
      </w:r>
      <w:proofErr w:type="gramEnd"/>
      <w:r w:rsidR="00FC780A" w:rsidRPr="002A4D3B">
        <w:rPr>
          <w:kern w:val="22"/>
          <w:szCs w:val="22"/>
          <w:lang w:val="ru-RU"/>
        </w:rPr>
        <w:t xml:space="preserve">. </w:t>
      </w:r>
      <w:r w:rsidR="00FC780A" w:rsidRPr="002A4D3B">
        <w:rPr>
          <w:kern w:val="22"/>
          <w:szCs w:val="22"/>
          <w:u w:val="single"/>
          <w:lang w:val="ru-RU"/>
        </w:rPr>
        <w:t xml:space="preserve">В надлежащих случаях применения традиционных знаний, </w:t>
      </w:r>
      <w:r w:rsidR="00FC780A" w:rsidRPr="002A4D3B">
        <w:rPr>
          <w:iCs/>
          <w:kern w:val="22"/>
          <w:szCs w:val="22"/>
          <w:u w:val="single"/>
          <w:lang w:val="ru-RU"/>
        </w:rPr>
        <w:t xml:space="preserve">инноваций </w:t>
      </w:r>
      <w:r w:rsidR="00FC780A" w:rsidRPr="002A4D3B">
        <w:rPr>
          <w:kern w:val="22"/>
          <w:szCs w:val="22"/>
          <w:u w:val="single"/>
          <w:lang w:val="ru-RU"/>
        </w:rPr>
        <w:t xml:space="preserve">и практики коренных народов и местных общин следует получать их </w:t>
      </w:r>
      <w:r w:rsidR="00FC780A" w:rsidRPr="002A4D3B">
        <w:rPr>
          <w:iCs/>
          <w:kern w:val="22"/>
          <w:szCs w:val="22"/>
          <w:u w:val="single"/>
          <w:lang w:val="ru-RU"/>
        </w:rPr>
        <w:t>добровольное, предварительное и обоснованное согласие</w:t>
      </w:r>
      <w:r w:rsidR="00FC780A" w:rsidRPr="002A4D3B">
        <w:rPr>
          <w:kern w:val="22"/>
          <w:szCs w:val="22"/>
          <w:lang w:val="ru-RU"/>
        </w:rPr>
        <w:t>.</w:t>
      </w:r>
    </w:p>
    <w:p w:rsidR="00FC780A" w:rsidRPr="002A4D3B" w:rsidRDefault="00F86D37" w:rsidP="00F86D37">
      <w:pPr>
        <w:suppressLineNumbers/>
        <w:suppressAutoHyphens/>
        <w:spacing w:before="120" w:after="120" w:line="259" w:lineRule="auto"/>
        <w:rPr>
          <w:kern w:val="22"/>
          <w:szCs w:val="22"/>
          <w:lang w:val="ru-RU"/>
        </w:rPr>
      </w:pPr>
      <w:r w:rsidRPr="002A4D3B">
        <w:rPr>
          <w:kern w:val="22"/>
          <w:szCs w:val="22"/>
          <w:lang w:val="ru-RU"/>
        </w:rPr>
        <w:t>3.</w:t>
      </w:r>
      <w:r w:rsidR="008649E0" w:rsidRPr="002A4D3B">
        <w:rPr>
          <w:kern w:val="22"/>
          <w:szCs w:val="22"/>
          <w:lang w:val="ru-RU"/>
        </w:rPr>
        <w:tab/>
      </w:r>
      <w:proofErr w:type="gramStart"/>
      <w:r w:rsidR="00FC780A" w:rsidRPr="002A4D3B">
        <w:rPr>
          <w:iCs/>
          <w:strike/>
          <w:kern w:val="22"/>
          <w:szCs w:val="22"/>
          <w:lang w:val="ru-RU"/>
        </w:rPr>
        <w:t>Содействие обучению, генерирование, обмен и использование знаний о биоразнообразии, в случае традиционных знаний, инноваций и практики коренных народов и местных общин с их добровольного, предварительного и обоснованного согласия</w:t>
      </w:r>
      <w:r w:rsidR="00FC780A" w:rsidRPr="002A4D3B">
        <w:rPr>
          <w:iCs/>
          <w:kern w:val="22"/>
          <w:szCs w:val="22"/>
          <w:lang w:val="ru-RU"/>
        </w:rPr>
        <w:t xml:space="preserve"> </w:t>
      </w:r>
      <w:r w:rsidR="00FC780A" w:rsidRPr="002A4D3B">
        <w:rPr>
          <w:kern w:val="22"/>
          <w:szCs w:val="22"/>
          <w:lang w:val="ru-RU"/>
        </w:rPr>
        <w:t>Обеспечение к</w:t>
      </w:r>
      <w:r w:rsidR="00FC780A" w:rsidRPr="002A4D3B">
        <w:rPr>
          <w:kern w:val="22"/>
          <w:szCs w:val="22"/>
          <w:u w:val="single"/>
          <w:lang w:val="ru-RU"/>
        </w:rPr>
        <w:t xml:space="preserve"> 2030 году</w:t>
      </w:r>
      <w:r w:rsidR="00FC780A" w:rsidRPr="002A4D3B">
        <w:rPr>
          <w:kern w:val="22"/>
          <w:szCs w:val="22"/>
          <w:lang w:val="ru-RU"/>
        </w:rPr>
        <w:t xml:space="preserve"> доступа к надежной и актуальной информации всем лицам, </w:t>
      </w:r>
      <w:r w:rsidR="00FC780A" w:rsidRPr="002A4D3B">
        <w:rPr>
          <w:iCs/>
          <w:kern w:val="22"/>
          <w:szCs w:val="22"/>
          <w:lang w:val="ru-RU"/>
        </w:rPr>
        <w:t>ответственным за принятие решений</w:t>
      </w:r>
      <w:r w:rsidR="00FC780A" w:rsidRPr="002A4D3B">
        <w:rPr>
          <w:kern w:val="22"/>
          <w:szCs w:val="22"/>
          <w:lang w:val="ru-RU"/>
        </w:rPr>
        <w:t xml:space="preserve">, </w:t>
      </w:r>
      <w:r w:rsidR="00FC780A" w:rsidRPr="002A4D3B">
        <w:rPr>
          <w:kern w:val="22"/>
          <w:szCs w:val="22"/>
          <w:u w:val="single"/>
          <w:lang w:val="ru-RU"/>
        </w:rPr>
        <w:t>для эффективного осуществления Конвенции путем поощрения сбора, обмена и использования знаний и данных, касающихся трех целей</w:t>
      </w:r>
      <w:proofErr w:type="gramEnd"/>
      <w:r w:rsidR="00FC780A" w:rsidRPr="002A4D3B">
        <w:rPr>
          <w:kern w:val="22"/>
          <w:szCs w:val="22"/>
          <w:u w:val="single"/>
          <w:lang w:val="ru-RU"/>
        </w:rPr>
        <w:t xml:space="preserve"> Конвенции, и в случае традиционных знаний, </w:t>
      </w:r>
      <w:r w:rsidR="00FC780A" w:rsidRPr="002A4D3B">
        <w:rPr>
          <w:iCs/>
          <w:kern w:val="22"/>
          <w:szCs w:val="22"/>
          <w:u w:val="single"/>
          <w:lang w:val="ru-RU"/>
        </w:rPr>
        <w:t xml:space="preserve">инноваций </w:t>
      </w:r>
      <w:r w:rsidR="00FC780A" w:rsidRPr="002A4D3B">
        <w:rPr>
          <w:kern w:val="22"/>
          <w:szCs w:val="22"/>
          <w:u w:val="single"/>
          <w:lang w:val="ru-RU"/>
        </w:rPr>
        <w:t xml:space="preserve">и практики коренных народов и местных общин при их </w:t>
      </w:r>
      <w:r w:rsidR="00FC780A" w:rsidRPr="002A4D3B">
        <w:rPr>
          <w:iCs/>
          <w:kern w:val="22"/>
          <w:szCs w:val="22"/>
          <w:u w:val="single"/>
          <w:lang w:val="ru-RU"/>
        </w:rPr>
        <w:t>добровольном</w:t>
      </w:r>
      <w:r w:rsidR="00FC780A" w:rsidRPr="002A4D3B">
        <w:rPr>
          <w:kern w:val="22"/>
          <w:szCs w:val="22"/>
          <w:u w:val="single"/>
          <w:lang w:val="ru-RU"/>
        </w:rPr>
        <w:t xml:space="preserve">, предварительном и </w:t>
      </w:r>
      <w:r w:rsidR="00FC780A" w:rsidRPr="002A4D3B">
        <w:rPr>
          <w:iCs/>
          <w:kern w:val="22"/>
          <w:szCs w:val="22"/>
          <w:u w:val="single"/>
          <w:lang w:val="ru-RU"/>
        </w:rPr>
        <w:t xml:space="preserve">обоснованном </w:t>
      </w:r>
      <w:r w:rsidR="00FC780A" w:rsidRPr="002A4D3B">
        <w:rPr>
          <w:kern w:val="22"/>
          <w:szCs w:val="22"/>
          <w:u w:val="single"/>
          <w:lang w:val="ru-RU"/>
        </w:rPr>
        <w:t>согласии</w:t>
      </w:r>
      <w:r w:rsidR="00FC780A" w:rsidRPr="002A4D3B">
        <w:rPr>
          <w:kern w:val="22"/>
          <w:szCs w:val="22"/>
          <w:lang w:val="ru-RU"/>
        </w:rPr>
        <w:t>.</w:t>
      </w:r>
    </w:p>
    <w:p w:rsidR="008649E0" w:rsidRPr="002A4D3B" w:rsidRDefault="00F86D37" w:rsidP="00F86D37">
      <w:pPr>
        <w:suppressLineNumbers/>
        <w:suppressAutoHyphens/>
        <w:spacing w:before="120" w:after="120" w:line="259" w:lineRule="auto"/>
        <w:rPr>
          <w:kern w:val="22"/>
          <w:szCs w:val="22"/>
          <w:lang w:val="ru-RU"/>
        </w:rPr>
      </w:pPr>
      <w:r w:rsidRPr="00A0706C">
        <w:rPr>
          <w:kern w:val="22"/>
          <w:szCs w:val="22"/>
          <w:lang w:val="ru-RU"/>
        </w:rPr>
        <w:t>4.</w:t>
      </w:r>
      <w:r w:rsidRPr="002A4D3B">
        <w:rPr>
          <w:kern w:val="22"/>
          <w:szCs w:val="22"/>
          <w:lang w:val="ru-RU"/>
        </w:rPr>
        <w:tab/>
      </w:r>
      <w:proofErr w:type="gramStart"/>
      <w:r w:rsidR="008649E0" w:rsidRPr="002A4D3B">
        <w:rPr>
          <w:iCs/>
          <w:strike/>
          <w:kern w:val="22"/>
          <w:szCs w:val="22"/>
          <w:lang w:val="ru-RU"/>
        </w:rPr>
        <w:t>Содействие</w:t>
      </w:r>
      <w:r w:rsidR="008649E0" w:rsidRPr="002A4D3B">
        <w:rPr>
          <w:iCs/>
          <w:kern w:val="22"/>
          <w:szCs w:val="22"/>
          <w:lang w:val="ru-RU"/>
        </w:rPr>
        <w:t xml:space="preserve"> </w:t>
      </w:r>
      <w:r w:rsidR="008649E0" w:rsidRPr="002A4D3B">
        <w:rPr>
          <w:iCs/>
          <w:strike/>
          <w:kern w:val="22"/>
          <w:szCs w:val="22"/>
          <w:lang w:val="ru-RU"/>
        </w:rPr>
        <w:t xml:space="preserve">обучению, </w:t>
      </w:r>
      <w:r w:rsidR="0084260C" w:rsidRPr="002A4D3B">
        <w:rPr>
          <w:iCs/>
          <w:kern w:val="22"/>
          <w:szCs w:val="22"/>
          <w:u w:val="single"/>
          <w:lang w:val="ru-RU"/>
        </w:rPr>
        <w:t>Разработка и внедрение механизмов для расширения</w:t>
      </w:r>
      <w:r w:rsidR="0084260C" w:rsidRPr="002A4D3B">
        <w:rPr>
          <w:iCs/>
          <w:kern w:val="22"/>
          <w:szCs w:val="22"/>
          <w:lang w:val="ru-RU"/>
        </w:rPr>
        <w:t xml:space="preserve"> обучения, </w:t>
      </w:r>
      <w:r w:rsidR="008649E0" w:rsidRPr="002A4D3B">
        <w:rPr>
          <w:iCs/>
          <w:kern w:val="22"/>
          <w:szCs w:val="22"/>
          <w:lang w:val="ru-RU"/>
        </w:rPr>
        <w:t>генерировани</w:t>
      </w:r>
      <w:r w:rsidR="0084260C" w:rsidRPr="002A4D3B">
        <w:rPr>
          <w:iCs/>
          <w:kern w:val="22"/>
          <w:szCs w:val="22"/>
          <w:lang w:val="ru-RU"/>
        </w:rPr>
        <w:t>я</w:t>
      </w:r>
      <w:r w:rsidR="008649E0" w:rsidRPr="002A4D3B">
        <w:rPr>
          <w:iCs/>
          <w:kern w:val="22"/>
          <w:szCs w:val="22"/>
          <w:lang w:val="ru-RU"/>
        </w:rPr>
        <w:t>, обмен</w:t>
      </w:r>
      <w:r w:rsidR="0084260C" w:rsidRPr="002A4D3B">
        <w:rPr>
          <w:iCs/>
          <w:kern w:val="22"/>
          <w:szCs w:val="22"/>
          <w:lang w:val="ru-RU"/>
        </w:rPr>
        <w:t>а и использования</w:t>
      </w:r>
      <w:r w:rsidR="008649E0" w:rsidRPr="002A4D3B">
        <w:rPr>
          <w:iCs/>
          <w:kern w:val="22"/>
          <w:szCs w:val="22"/>
          <w:lang w:val="ru-RU"/>
        </w:rPr>
        <w:t xml:space="preserve"> знаний о биоразнообразии, в случае традиционных знаний, инноваций и практики коренных народов и местных общин с их добровольного, предварительного и обоснованного согласия, </w:t>
      </w:r>
      <w:r w:rsidR="0084260C" w:rsidRPr="002A4D3B">
        <w:rPr>
          <w:iCs/>
          <w:kern w:val="22"/>
          <w:szCs w:val="22"/>
          <w:lang w:val="ru-RU"/>
        </w:rPr>
        <w:t xml:space="preserve">гарантируя, что </w:t>
      </w:r>
      <w:r w:rsidR="008649E0" w:rsidRPr="002A4D3B">
        <w:rPr>
          <w:iCs/>
          <w:kern w:val="22"/>
          <w:szCs w:val="22"/>
          <w:lang w:val="ru-RU"/>
        </w:rPr>
        <w:t>к 2030 году</w:t>
      </w:r>
      <w:r w:rsidR="0084260C" w:rsidRPr="002A4D3B">
        <w:rPr>
          <w:iCs/>
          <w:kern w:val="22"/>
          <w:szCs w:val="22"/>
          <w:lang w:val="ru-RU"/>
        </w:rPr>
        <w:t xml:space="preserve"> </w:t>
      </w:r>
      <w:r w:rsidR="0084260C" w:rsidRPr="002A4D3B">
        <w:rPr>
          <w:iCs/>
          <w:kern w:val="22"/>
          <w:szCs w:val="22"/>
          <w:u w:val="single"/>
          <w:lang w:val="ru-RU"/>
        </w:rPr>
        <w:t xml:space="preserve">все решения для обоснованного, адаптивного и экосистемного управления биоразнообразием будут приняты на основе наилучших имеющихся знаний </w:t>
      </w:r>
      <w:r w:rsidR="0084260C" w:rsidRPr="002A4D3B">
        <w:rPr>
          <w:iCs/>
          <w:strike/>
          <w:kern w:val="22"/>
          <w:szCs w:val="22"/>
          <w:lang w:val="ru-RU"/>
        </w:rPr>
        <w:t>с целью предоставления к</w:t>
      </w:r>
      <w:proofErr w:type="gramEnd"/>
      <w:r w:rsidR="0084260C" w:rsidRPr="002A4D3B">
        <w:rPr>
          <w:iCs/>
          <w:strike/>
          <w:kern w:val="22"/>
          <w:szCs w:val="22"/>
          <w:lang w:val="ru-RU"/>
        </w:rPr>
        <w:t xml:space="preserve"> 2030 году лицам, ответственным за принятие решений, доступа к надежной и актуальной информации для эффективного управления вопросами биоразнообразия</w:t>
      </w:r>
      <w:r w:rsidR="008649E0" w:rsidRPr="002A4D3B">
        <w:rPr>
          <w:iCs/>
          <w:kern w:val="22"/>
          <w:szCs w:val="22"/>
          <w:lang w:val="ru-RU"/>
        </w:rPr>
        <w:t>.</w:t>
      </w:r>
    </w:p>
    <w:p w:rsidR="008649E0" w:rsidRPr="002A4D3B" w:rsidRDefault="00F86D37" w:rsidP="00F86D37">
      <w:pPr>
        <w:suppressLineNumbers/>
        <w:suppressAutoHyphens/>
        <w:spacing w:before="120" w:after="120" w:line="259" w:lineRule="auto"/>
        <w:rPr>
          <w:kern w:val="22"/>
          <w:szCs w:val="22"/>
          <w:lang w:val="ru-RU"/>
        </w:rPr>
      </w:pPr>
      <w:r w:rsidRPr="002A4D3B">
        <w:rPr>
          <w:kern w:val="22"/>
          <w:szCs w:val="22"/>
          <w:lang w:val="ru-RU"/>
        </w:rPr>
        <w:t>5.</w:t>
      </w:r>
      <w:r w:rsidRPr="002A4D3B">
        <w:rPr>
          <w:kern w:val="22"/>
          <w:szCs w:val="22"/>
          <w:lang w:val="ru-RU"/>
        </w:rPr>
        <w:tab/>
      </w:r>
      <w:proofErr w:type="gramStart"/>
      <w:r w:rsidR="008649E0" w:rsidRPr="002A4D3B">
        <w:rPr>
          <w:iCs/>
          <w:strike/>
          <w:kern w:val="22"/>
          <w:szCs w:val="22"/>
          <w:lang w:val="ru-RU"/>
        </w:rPr>
        <w:t>Содействие</w:t>
      </w:r>
      <w:r w:rsidR="008649E0" w:rsidRPr="002A4D3B">
        <w:rPr>
          <w:iCs/>
          <w:kern w:val="22"/>
          <w:szCs w:val="22"/>
          <w:lang w:val="ru-RU"/>
        </w:rPr>
        <w:t xml:space="preserve"> </w:t>
      </w:r>
      <w:r w:rsidR="00150135" w:rsidRPr="002A4D3B">
        <w:rPr>
          <w:kern w:val="22"/>
          <w:szCs w:val="22"/>
          <w:u w:val="single"/>
          <w:lang w:val="ru-RU"/>
        </w:rPr>
        <w:t>Выполнение</w:t>
      </w:r>
      <w:r w:rsidR="00150135" w:rsidRPr="002A4D3B">
        <w:rPr>
          <w:kern w:val="22"/>
          <w:szCs w:val="22"/>
          <w:lang w:val="ru-RU"/>
        </w:rPr>
        <w:t xml:space="preserve"> </w:t>
      </w:r>
      <w:r w:rsidR="008649E0" w:rsidRPr="002A4D3B">
        <w:rPr>
          <w:iCs/>
          <w:kern w:val="22"/>
          <w:szCs w:val="22"/>
          <w:lang w:val="ru-RU"/>
        </w:rPr>
        <w:t>обучени</w:t>
      </w:r>
      <w:r w:rsidR="00150135" w:rsidRPr="002A4D3B">
        <w:rPr>
          <w:iCs/>
          <w:kern w:val="22"/>
          <w:szCs w:val="22"/>
          <w:lang w:val="ru-RU"/>
        </w:rPr>
        <w:t>я</w:t>
      </w:r>
      <w:r w:rsidR="008649E0" w:rsidRPr="002A4D3B">
        <w:rPr>
          <w:iCs/>
          <w:kern w:val="22"/>
          <w:szCs w:val="22"/>
          <w:lang w:val="ru-RU"/>
        </w:rPr>
        <w:t>, генерировани</w:t>
      </w:r>
      <w:r w:rsidR="00150135" w:rsidRPr="002A4D3B">
        <w:rPr>
          <w:iCs/>
          <w:kern w:val="22"/>
          <w:szCs w:val="22"/>
          <w:lang w:val="ru-RU"/>
        </w:rPr>
        <w:t>я</w:t>
      </w:r>
      <w:r w:rsidR="008649E0" w:rsidRPr="002A4D3B">
        <w:rPr>
          <w:iCs/>
          <w:kern w:val="22"/>
          <w:szCs w:val="22"/>
          <w:lang w:val="ru-RU"/>
        </w:rPr>
        <w:t>, обмен</w:t>
      </w:r>
      <w:r w:rsidR="00150135" w:rsidRPr="002A4D3B">
        <w:rPr>
          <w:iCs/>
          <w:kern w:val="22"/>
          <w:szCs w:val="22"/>
          <w:lang w:val="ru-RU"/>
        </w:rPr>
        <w:t xml:space="preserve">а </w:t>
      </w:r>
      <w:r w:rsidR="008649E0" w:rsidRPr="002A4D3B">
        <w:rPr>
          <w:iCs/>
          <w:kern w:val="22"/>
          <w:szCs w:val="22"/>
          <w:lang w:val="ru-RU"/>
        </w:rPr>
        <w:t>и использование знаний о биоразнообразии, в случае традиционных знаний, инноваций и практики коренных народов и местных общин с их добровольного, предварительного и обоснованного согласия, с целью предоставления к 2030 году лицам, ответственным за принятие решений, доступа к надежной и актуальной информации для эффективного управления вопросами биоразнообразия.</w:t>
      </w:r>
      <w:proofErr w:type="gramEnd"/>
    </w:p>
    <w:p w:rsidR="008649E0" w:rsidRPr="002A4D3B" w:rsidRDefault="00F86D37" w:rsidP="00F86D37">
      <w:pPr>
        <w:suppressLineNumbers/>
        <w:suppressAutoHyphens/>
        <w:spacing w:before="120" w:after="120" w:line="259" w:lineRule="auto"/>
        <w:rPr>
          <w:strike/>
          <w:kern w:val="22"/>
          <w:szCs w:val="22"/>
          <w:lang w:val="ru-RU"/>
        </w:rPr>
      </w:pPr>
      <w:r w:rsidRPr="002A4D3B">
        <w:rPr>
          <w:kern w:val="22"/>
          <w:szCs w:val="22"/>
          <w:lang w:val="ru-RU"/>
        </w:rPr>
        <w:t>6.</w:t>
      </w:r>
      <w:r w:rsidRPr="002A4D3B">
        <w:rPr>
          <w:kern w:val="22"/>
          <w:szCs w:val="22"/>
          <w:lang w:val="ru-RU"/>
        </w:rPr>
        <w:tab/>
      </w:r>
      <w:proofErr w:type="gramStart"/>
      <w:r w:rsidR="008649E0" w:rsidRPr="002A4D3B">
        <w:rPr>
          <w:iCs/>
          <w:strike/>
          <w:kern w:val="22"/>
          <w:szCs w:val="22"/>
          <w:lang w:val="ru-RU"/>
        </w:rPr>
        <w:t>Содействие</w:t>
      </w:r>
      <w:r w:rsidR="008649E0" w:rsidRPr="002A4D3B">
        <w:rPr>
          <w:iCs/>
          <w:kern w:val="22"/>
          <w:szCs w:val="22"/>
          <w:lang w:val="ru-RU"/>
        </w:rPr>
        <w:t xml:space="preserve"> </w:t>
      </w:r>
      <w:r w:rsidR="00150135" w:rsidRPr="002A4D3B">
        <w:rPr>
          <w:iCs/>
          <w:kern w:val="22"/>
          <w:szCs w:val="22"/>
          <w:u w:val="single"/>
          <w:lang w:val="ru-RU"/>
        </w:rPr>
        <w:t>Расширение</w:t>
      </w:r>
      <w:r w:rsidR="00150135" w:rsidRPr="002A4D3B">
        <w:rPr>
          <w:iCs/>
          <w:kern w:val="22"/>
          <w:szCs w:val="22"/>
          <w:lang w:val="ru-RU"/>
        </w:rPr>
        <w:t xml:space="preserve"> </w:t>
      </w:r>
      <w:r w:rsidR="004D2856" w:rsidRPr="002A4D3B">
        <w:rPr>
          <w:iCs/>
          <w:kern w:val="22"/>
          <w:szCs w:val="22"/>
          <w:u w:val="single"/>
          <w:lang w:val="ru-RU"/>
        </w:rPr>
        <w:t>к 2030 году</w:t>
      </w:r>
      <w:r w:rsidR="004D2856" w:rsidRPr="002A4D3B">
        <w:rPr>
          <w:iCs/>
          <w:kern w:val="22"/>
          <w:szCs w:val="22"/>
          <w:lang w:val="ru-RU"/>
        </w:rPr>
        <w:t xml:space="preserve"> </w:t>
      </w:r>
      <w:r w:rsidR="008649E0" w:rsidRPr="002A4D3B">
        <w:rPr>
          <w:iCs/>
          <w:kern w:val="22"/>
          <w:szCs w:val="22"/>
          <w:lang w:val="ru-RU"/>
        </w:rPr>
        <w:t>обучени</w:t>
      </w:r>
      <w:r w:rsidR="00150135" w:rsidRPr="002A4D3B">
        <w:rPr>
          <w:iCs/>
          <w:kern w:val="22"/>
          <w:szCs w:val="22"/>
          <w:lang w:val="ru-RU"/>
        </w:rPr>
        <w:t>я</w:t>
      </w:r>
      <w:r w:rsidR="008649E0" w:rsidRPr="002A4D3B">
        <w:rPr>
          <w:iCs/>
          <w:kern w:val="22"/>
          <w:szCs w:val="22"/>
          <w:lang w:val="ru-RU"/>
        </w:rPr>
        <w:t>, генерировани</w:t>
      </w:r>
      <w:r w:rsidR="00150135" w:rsidRPr="002A4D3B">
        <w:rPr>
          <w:iCs/>
          <w:kern w:val="22"/>
          <w:szCs w:val="22"/>
          <w:lang w:val="ru-RU"/>
        </w:rPr>
        <w:t>я</w:t>
      </w:r>
      <w:r w:rsidR="008649E0" w:rsidRPr="002A4D3B">
        <w:rPr>
          <w:iCs/>
          <w:kern w:val="22"/>
          <w:szCs w:val="22"/>
          <w:lang w:val="ru-RU"/>
        </w:rPr>
        <w:t>, обмен</w:t>
      </w:r>
      <w:r w:rsidR="00150135" w:rsidRPr="002A4D3B">
        <w:rPr>
          <w:iCs/>
          <w:kern w:val="22"/>
          <w:szCs w:val="22"/>
          <w:lang w:val="ru-RU"/>
        </w:rPr>
        <w:t xml:space="preserve">а </w:t>
      </w:r>
      <w:r w:rsidR="008649E0" w:rsidRPr="002A4D3B">
        <w:rPr>
          <w:iCs/>
          <w:kern w:val="22"/>
          <w:szCs w:val="22"/>
          <w:lang w:val="ru-RU"/>
        </w:rPr>
        <w:t>и использовани</w:t>
      </w:r>
      <w:r w:rsidR="00150135" w:rsidRPr="002A4D3B">
        <w:rPr>
          <w:iCs/>
          <w:kern w:val="22"/>
          <w:szCs w:val="22"/>
          <w:lang w:val="ru-RU"/>
        </w:rPr>
        <w:t>я</w:t>
      </w:r>
      <w:r w:rsidR="008649E0" w:rsidRPr="002A4D3B">
        <w:rPr>
          <w:iCs/>
          <w:kern w:val="22"/>
          <w:szCs w:val="22"/>
          <w:lang w:val="ru-RU"/>
        </w:rPr>
        <w:t xml:space="preserve"> знаний о биоразнообразии, в случае традиционных знаний, инноваций и практики коренных </w:t>
      </w:r>
      <w:r w:rsidR="008649E0" w:rsidRPr="002A4D3B">
        <w:rPr>
          <w:iCs/>
          <w:kern w:val="22"/>
          <w:szCs w:val="22"/>
          <w:lang w:val="ru-RU"/>
        </w:rPr>
        <w:lastRenderedPageBreak/>
        <w:t>народов и местных общин с их добровольного, предварительного и обоснованного согласия, с целью предоставления к 2030 году лицам, ответственным за принятие решений, доступа к надежной и актуальной информации для эффективного управления вопросами биоразнообразия.</w:t>
      </w:r>
      <w:proofErr w:type="gramEnd"/>
    </w:p>
    <w:p w:rsidR="0084260C" w:rsidRPr="002A4D3B" w:rsidRDefault="00F86D37" w:rsidP="00F86D37">
      <w:pPr>
        <w:suppressLineNumbers/>
        <w:suppressAutoHyphens/>
        <w:spacing w:before="120" w:after="120" w:line="259" w:lineRule="auto"/>
        <w:rPr>
          <w:kern w:val="22"/>
          <w:szCs w:val="22"/>
          <w:u w:val="single"/>
          <w:lang w:val="ru-RU"/>
        </w:rPr>
      </w:pPr>
      <w:r w:rsidRPr="0046613D">
        <w:rPr>
          <w:kern w:val="22"/>
          <w:szCs w:val="22"/>
          <w:lang w:val="ru-RU"/>
        </w:rPr>
        <w:t>7.</w:t>
      </w:r>
      <w:r w:rsidRPr="0046613D">
        <w:rPr>
          <w:kern w:val="22"/>
          <w:szCs w:val="22"/>
          <w:lang w:val="ru-RU"/>
        </w:rPr>
        <w:tab/>
      </w:r>
      <w:r w:rsidR="0084260C" w:rsidRPr="002A4D3B">
        <w:rPr>
          <w:kern w:val="22"/>
          <w:szCs w:val="22"/>
          <w:u w:val="single"/>
          <w:lang w:val="ru-RU"/>
        </w:rPr>
        <w:t xml:space="preserve">Расширение обучения, коммуникации, </w:t>
      </w:r>
      <w:r w:rsidR="00C55240" w:rsidRPr="002A4D3B">
        <w:rPr>
          <w:kern w:val="22"/>
          <w:szCs w:val="22"/>
          <w:u w:val="single"/>
          <w:lang w:val="ru-RU"/>
        </w:rPr>
        <w:t>информированности</w:t>
      </w:r>
      <w:r w:rsidR="0084260C" w:rsidRPr="002A4D3B">
        <w:rPr>
          <w:kern w:val="22"/>
          <w:szCs w:val="22"/>
          <w:u w:val="single"/>
          <w:lang w:val="ru-RU"/>
        </w:rPr>
        <w:t xml:space="preserve"> общественности и общественной деятельности </w:t>
      </w:r>
      <w:r w:rsidR="006773E1">
        <w:rPr>
          <w:kern w:val="22"/>
          <w:szCs w:val="22"/>
          <w:u w:val="single"/>
          <w:lang w:val="ru-RU"/>
        </w:rPr>
        <w:t>в целях</w:t>
      </w:r>
      <w:r w:rsidR="0084260C" w:rsidRPr="002A4D3B">
        <w:rPr>
          <w:kern w:val="22"/>
          <w:szCs w:val="22"/>
          <w:u w:val="single"/>
          <w:lang w:val="ru-RU"/>
        </w:rPr>
        <w:t xml:space="preserve"> содействия сохранению и устойчивому использованию биоразнообразия и экосистемных услуг.</w:t>
      </w:r>
    </w:p>
    <w:p w:rsidR="00A73E0A" w:rsidRPr="002A4D3B" w:rsidRDefault="00F86D37" w:rsidP="00F86D37">
      <w:pPr>
        <w:suppressLineNumbers/>
        <w:suppressAutoHyphens/>
        <w:spacing w:before="120" w:after="120" w:line="259" w:lineRule="auto"/>
        <w:rPr>
          <w:iCs/>
          <w:kern w:val="22"/>
          <w:szCs w:val="22"/>
          <w:lang w:val="ru-RU"/>
        </w:rPr>
      </w:pPr>
      <w:r w:rsidRPr="002A4D3B">
        <w:rPr>
          <w:kern w:val="22"/>
          <w:szCs w:val="22"/>
          <w:lang w:val="ru-RU"/>
        </w:rPr>
        <w:t>8.</w:t>
      </w:r>
      <w:r w:rsidRPr="002A4D3B">
        <w:rPr>
          <w:kern w:val="22"/>
          <w:szCs w:val="22"/>
          <w:lang w:val="ru-RU"/>
        </w:rPr>
        <w:tab/>
      </w:r>
      <w:proofErr w:type="gramStart"/>
      <w:r w:rsidR="00A73E0A" w:rsidRPr="002A4D3B">
        <w:rPr>
          <w:iCs/>
          <w:kern w:val="22"/>
          <w:szCs w:val="22"/>
          <w:lang w:val="ru-RU"/>
        </w:rPr>
        <w:t xml:space="preserve">Содействие обучению, генерирование, обмен и использование знаний о биоразнообразии, </w:t>
      </w:r>
      <w:r w:rsidR="003F5982" w:rsidRPr="002A4D3B">
        <w:rPr>
          <w:iCs/>
          <w:kern w:val="22"/>
          <w:szCs w:val="22"/>
          <w:u w:val="single"/>
          <w:lang w:val="ru-RU"/>
        </w:rPr>
        <w:t xml:space="preserve">устранение критических пробелов в знаниях и данных, признание и защита </w:t>
      </w:r>
      <w:r w:rsidR="003F5982" w:rsidRPr="002A4D3B">
        <w:rPr>
          <w:iCs/>
          <w:strike/>
          <w:kern w:val="22"/>
          <w:szCs w:val="22"/>
          <w:lang w:val="ru-RU"/>
        </w:rPr>
        <w:t>в случае</w:t>
      </w:r>
      <w:r w:rsidR="003F5982" w:rsidRPr="002A4D3B">
        <w:rPr>
          <w:iCs/>
          <w:kern w:val="22"/>
          <w:szCs w:val="22"/>
          <w:u w:val="single"/>
          <w:lang w:val="ru-RU"/>
        </w:rPr>
        <w:t xml:space="preserve"> вклада </w:t>
      </w:r>
      <w:r w:rsidR="00A73E0A" w:rsidRPr="002A4D3B">
        <w:rPr>
          <w:iCs/>
          <w:kern w:val="22"/>
          <w:szCs w:val="22"/>
          <w:lang w:val="ru-RU"/>
        </w:rPr>
        <w:t xml:space="preserve">традиционных знаний, инноваций и практики коренных народов и местных общин </w:t>
      </w:r>
      <w:r w:rsidR="003F5982" w:rsidRPr="002A4D3B">
        <w:rPr>
          <w:iCs/>
          <w:kern w:val="22"/>
          <w:szCs w:val="22"/>
          <w:u w:val="single"/>
          <w:lang w:val="ru-RU"/>
        </w:rPr>
        <w:t>в сохранение и устойчивое использование биоразнообразия, доступ к которому осуществляется только</w:t>
      </w:r>
      <w:r w:rsidR="003F5982" w:rsidRPr="002A4D3B">
        <w:rPr>
          <w:iCs/>
          <w:kern w:val="22"/>
          <w:szCs w:val="22"/>
          <w:lang w:val="ru-RU"/>
        </w:rPr>
        <w:t xml:space="preserve"> </w:t>
      </w:r>
      <w:r w:rsidR="00A73E0A" w:rsidRPr="002A4D3B">
        <w:rPr>
          <w:iCs/>
          <w:kern w:val="22"/>
          <w:szCs w:val="22"/>
          <w:lang w:val="ru-RU"/>
        </w:rPr>
        <w:t>с их добровольного, предварительного и обоснованного согласия</w:t>
      </w:r>
      <w:r w:rsidR="003F5982" w:rsidRPr="002A4D3B">
        <w:rPr>
          <w:iCs/>
          <w:kern w:val="22"/>
          <w:szCs w:val="22"/>
          <w:lang w:val="ru-RU"/>
        </w:rPr>
        <w:t xml:space="preserve"> </w:t>
      </w:r>
      <w:r w:rsidR="003F5982" w:rsidRPr="002A4D3B">
        <w:rPr>
          <w:iCs/>
          <w:kern w:val="22"/>
          <w:szCs w:val="22"/>
          <w:u w:val="single"/>
          <w:lang w:val="ru-RU"/>
        </w:rPr>
        <w:t>в соответствии с национальными условиями</w:t>
      </w:r>
      <w:r w:rsidR="00A73E0A" w:rsidRPr="002A4D3B">
        <w:rPr>
          <w:iCs/>
          <w:kern w:val="22"/>
          <w:szCs w:val="22"/>
          <w:lang w:val="ru-RU"/>
        </w:rPr>
        <w:t>, с целью предоставления к 2030</w:t>
      </w:r>
      <w:proofErr w:type="gramEnd"/>
      <w:r w:rsidR="00A73E0A" w:rsidRPr="002A4D3B">
        <w:rPr>
          <w:iCs/>
          <w:kern w:val="22"/>
          <w:szCs w:val="22"/>
          <w:lang w:val="ru-RU"/>
        </w:rPr>
        <w:t xml:space="preserve"> году лицам, ответственным за принятие решений, доступа к надежной и актуальной информации для эффективного управления вопросами биоразнообразия.</w:t>
      </w:r>
    </w:p>
    <w:p w:rsidR="00A73E0A" w:rsidRPr="002A4D3B" w:rsidRDefault="00F86D37" w:rsidP="00A73E0A">
      <w:pPr>
        <w:suppressLineNumbers/>
        <w:suppressAutoHyphens/>
        <w:spacing w:before="120" w:after="120" w:line="259" w:lineRule="auto"/>
        <w:rPr>
          <w:kern w:val="22"/>
          <w:szCs w:val="22"/>
          <w:u w:val="single"/>
          <w:lang w:val="ru-RU"/>
        </w:rPr>
      </w:pPr>
      <w:r w:rsidRPr="002A4D3B">
        <w:rPr>
          <w:kern w:val="22"/>
          <w:szCs w:val="22"/>
          <w:lang w:val="ru-RU"/>
        </w:rPr>
        <w:t>9.</w:t>
      </w:r>
      <w:r w:rsidRPr="002A4D3B">
        <w:rPr>
          <w:kern w:val="22"/>
          <w:szCs w:val="22"/>
          <w:lang w:val="ru-RU"/>
        </w:rPr>
        <w:tab/>
      </w:r>
      <w:proofErr w:type="gramStart"/>
      <w:r w:rsidR="00A73E0A" w:rsidRPr="002A4D3B">
        <w:rPr>
          <w:iCs/>
          <w:kern w:val="22"/>
          <w:szCs w:val="22"/>
          <w:lang w:val="ru-RU"/>
        </w:rPr>
        <w:t>Содействие обучению, генерирование, обмен и использование знаний о биоразнообразии, в случае традиционных знаний, инноваций и практики коренных народов и местных общин с их добровольного, предварительного и обоснованного согласия, с целью предоставления к 2030 году лицам, ответственным за принятие решений, доступа к надежной и актуальной информации для эффективного управления вопросами биоразнообразия</w:t>
      </w:r>
      <w:r w:rsidR="003F5982" w:rsidRPr="002A4D3B">
        <w:rPr>
          <w:iCs/>
          <w:kern w:val="22"/>
          <w:szCs w:val="22"/>
          <w:lang w:val="ru-RU"/>
        </w:rPr>
        <w:t xml:space="preserve"> </w:t>
      </w:r>
      <w:r w:rsidR="003F5982" w:rsidRPr="002A4D3B">
        <w:rPr>
          <w:iCs/>
          <w:kern w:val="22"/>
          <w:szCs w:val="22"/>
          <w:u w:val="single"/>
          <w:lang w:val="ru-RU"/>
        </w:rPr>
        <w:t>в случае необходимости и в соответствии с национальным законодательством</w:t>
      </w:r>
      <w:r w:rsidR="00A73E0A" w:rsidRPr="002A4D3B">
        <w:rPr>
          <w:iCs/>
          <w:kern w:val="22"/>
          <w:szCs w:val="22"/>
          <w:u w:val="single"/>
          <w:lang w:val="ru-RU"/>
        </w:rPr>
        <w:t>.</w:t>
      </w:r>
      <w:proofErr w:type="gramEnd"/>
    </w:p>
    <w:p w:rsidR="00F86D37" w:rsidRPr="002A4D3B" w:rsidRDefault="003567CF" w:rsidP="00F86D37">
      <w:pPr>
        <w:suppressLineNumbers/>
        <w:tabs>
          <w:tab w:val="left" w:pos="1980"/>
        </w:tabs>
        <w:suppressAutoHyphens/>
        <w:spacing w:before="120" w:after="120"/>
        <w:rPr>
          <w:kern w:val="22"/>
          <w:szCs w:val="22"/>
          <w:lang w:val="ru-RU"/>
        </w:rPr>
      </w:pPr>
      <w:r w:rsidRPr="002A4D3B">
        <w:rPr>
          <w:kern w:val="22"/>
          <w:szCs w:val="22"/>
          <w:lang w:val="ru-RU"/>
        </w:rPr>
        <w:t>НОВАЯ ЗАДАЧА</w:t>
      </w:r>
      <w:r w:rsidR="00F86D37" w:rsidRPr="002A4D3B">
        <w:rPr>
          <w:kern w:val="22"/>
          <w:szCs w:val="22"/>
          <w:lang w:val="ru-RU"/>
        </w:rPr>
        <w:t>:</w:t>
      </w:r>
    </w:p>
    <w:p w:rsidR="00BC258D" w:rsidRPr="002A4D3B" w:rsidRDefault="00F86D37" w:rsidP="00BC258D">
      <w:pPr>
        <w:suppressLineNumbers/>
        <w:suppressAutoHyphens/>
        <w:spacing w:before="120" w:after="120"/>
        <w:rPr>
          <w:kern w:val="22"/>
          <w:szCs w:val="22"/>
          <w:u w:val="single"/>
          <w:lang w:val="ru-RU"/>
        </w:rPr>
      </w:pPr>
      <w:r w:rsidRPr="000017ED">
        <w:rPr>
          <w:kern w:val="22"/>
          <w:szCs w:val="22"/>
          <w:lang w:val="ru-RU"/>
        </w:rPr>
        <w:t>1.</w:t>
      </w:r>
      <w:r w:rsidRPr="000017ED">
        <w:rPr>
          <w:kern w:val="22"/>
          <w:szCs w:val="22"/>
          <w:lang w:val="ru-RU"/>
        </w:rPr>
        <w:tab/>
      </w:r>
      <w:r w:rsidR="00BC258D" w:rsidRPr="002A4D3B">
        <w:rPr>
          <w:kern w:val="22"/>
          <w:szCs w:val="22"/>
          <w:u w:val="single"/>
          <w:lang w:val="ru-RU"/>
        </w:rPr>
        <w:t>Развитые страны</w:t>
      </w:r>
      <w:r w:rsidR="003F5982" w:rsidRPr="002A4D3B">
        <w:rPr>
          <w:kern w:val="22"/>
          <w:szCs w:val="22"/>
          <w:u w:val="single"/>
          <w:lang w:val="ru-RU"/>
        </w:rPr>
        <w:t>, являющиеся</w:t>
      </w:r>
      <w:r w:rsidR="00BC258D" w:rsidRPr="002A4D3B">
        <w:rPr>
          <w:kern w:val="22"/>
          <w:szCs w:val="22"/>
          <w:u w:val="single"/>
          <w:lang w:val="ru-RU"/>
        </w:rPr>
        <w:t xml:space="preserve"> Сторон</w:t>
      </w:r>
      <w:r w:rsidR="003F5982" w:rsidRPr="002A4D3B">
        <w:rPr>
          <w:kern w:val="22"/>
          <w:szCs w:val="22"/>
          <w:u w:val="single"/>
          <w:lang w:val="ru-RU"/>
        </w:rPr>
        <w:t>ами</w:t>
      </w:r>
      <w:r w:rsidR="00BC258D" w:rsidRPr="002A4D3B">
        <w:rPr>
          <w:kern w:val="22"/>
          <w:szCs w:val="22"/>
          <w:u w:val="single"/>
          <w:lang w:val="ru-RU"/>
        </w:rPr>
        <w:t xml:space="preserve"> Конвенции</w:t>
      </w:r>
      <w:r w:rsidR="003F5982" w:rsidRPr="002A4D3B">
        <w:rPr>
          <w:kern w:val="22"/>
          <w:szCs w:val="22"/>
          <w:u w:val="single"/>
          <w:lang w:val="ru-RU"/>
        </w:rPr>
        <w:t>,</w:t>
      </w:r>
      <w:r w:rsidR="00BC258D" w:rsidRPr="002A4D3B">
        <w:rPr>
          <w:kern w:val="22"/>
          <w:szCs w:val="22"/>
          <w:u w:val="single"/>
          <w:lang w:val="ru-RU"/>
        </w:rPr>
        <w:t xml:space="preserve"> обязуются обеспечить</w:t>
      </w:r>
      <w:r w:rsidR="003F5982" w:rsidRPr="002A4D3B">
        <w:rPr>
          <w:kern w:val="22"/>
          <w:szCs w:val="22"/>
          <w:u w:val="single"/>
          <w:lang w:val="ru-RU"/>
        </w:rPr>
        <w:t xml:space="preserve"> передачу</w:t>
      </w:r>
      <w:r w:rsidR="00BC258D" w:rsidRPr="002A4D3B">
        <w:rPr>
          <w:kern w:val="22"/>
          <w:szCs w:val="22"/>
          <w:u w:val="single"/>
          <w:lang w:val="ru-RU"/>
        </w:rPr>
        <w:t xml:space="preserve"> научны</w:t>
      </w:r>
      <w:r w:rsidR="003F5982" w:rsidRPr="002A4D3B">
        <w:rPr>
          <w:kern w:val="22"/>
          <w:szCs w:val="22"/>
          <w:u w:val="single"/>
          <w:lang w:val="ru-RU"/>
        </w:rPr>
        <w:t>х</w:t>
      </w:r>
      <w:r w:rsidR="00BC258D" w:rsidRPr="002A4D3B">
        <w:rPr>
          <w:kern w:val="22"/>
          <w:szCs w:val="22"/>
          <w:u w:val="single"/>
          <w:lang w:val="ru-RU"/>
        </w:rPr>
        <w:t xml:space="preserve"> знани</w:t>
      </w:r>
      <w:r w:rsidR="003F5982" w:rsidRPr="002A4D3B">
        <w:rPr>
          <w:kern w:val="22"/>
          <w:szCs w:val="22"/>
          <w:u w:val="single"/>
          <w:lang w:val="ru-RU"/>
        </w:rPr>
        <w:t>й</w:t>
      </w:r>
      <w:r w:rsidR="00BC258D" w:rsidRPr="002A4D3B">
        <w:rPr>
          <w:kern w:val="22"/>
          <w:szCs w:val="22"/>
          <w:u w:val="single"/>
          <w:lang w:val="ru-RU"/>
        </w:rPr>
        <w:t xml:space="preserve"> и технологи</w:t>
      </w:r>
      <w:r w:rsidR="003F5982" w:rsidRPr="002A4D3B">
        <w:rPr>
          <w:kern w:val="22"/>
          <w:szCs w:val="22"/>
          <w:u w:val="single"/>
          <w:lang w:val="ru-RU"/>
        </w:rPr>
        <w:t>й</w:t>
      </w:r>
      <w:r w:rsidR="00BC258D" w:rsidRPr="002A4D3B">
        <w:rPr>
          <w:kern w:val="22"/>
          <w:szCs w:val="22"/>
          <w:u w:val="single"/>
          <w:lang w:val="ru-RU"/>
        </w:rPr>
        <w:t xml:space="preserve"> для осуществления трех целей Конвенции договаривающимся </w:t>
      </w:r>
      <w:r w:rsidR="003F5982" w:rsidRPr="002A4D3B">
        <w:rPr>
          <w:kern w:val="22"/>
          <w:szCs w:val="22"/>
          <w:u w:val="single"/>
          <w:lang w:val="ru-RU"/>
        </w:rPr>
        <w:t>С</w:t>
      </w:r>
      <w:r w:rsidR="00BC258D" w:rsidRPr="002A4D3B">
        <w:rPr>
          <w:kern w:val="22"/>
          <w:szCs w:val="22"/>
          <w:u w:val="single"/>
          <w:lang w:val="ru-RU"/>
        </w:rPr>
        <w:t xml:space="preserve">торонам из </w:t>
      </w:r>
      <w:r w:rsidR="003F5982" w:rsidRPr="002A4D3B">
        <w:rPr>
          <w:kern w:val="22"/>
          <w:szCs w:val="22"/>
          <w:u w:val="single"/>
          <w:lang w:val="ru-RU"/>
        </w:rPr>
        <w:t xml:space="preserve">числа </w:t>
      </w:r>
      <w:r w:rsidR="00BC258D" w:rsidRPr="002A4D3B">
        <w:rPr>
          <w:kern w:val="22"/>
          <w:szCs w:val="22"/>
          <w:u w:val="single"/>
          <w:lang w:val="ru-RU"/>
        </w:rPr>
        <w:t>развивающихся стран на справедливой и равноправной основе.</w:t>
      </w:r>
    </w:p>
    <w:p w:rsidR="00BC258D" w:rsidRPr="002A4D3B" w:rsidRDefault="00BC258D" w:rsidP="00BC258D">
      <w:pPr>
        <w:suppressLineNumbers/>
        <w:suppressAutoHyphens/>
        <w:spacing w:before="120" w:after="120"/>
        <w:rPr>
          <w:kern w:val="22"/>
          <w:szCs w:val="22"/>
          <w:u w:val="single"/>
          <w:lang w:val="ru-RU"/>
        </w:rPr>
      </w:pPr>
      <w:r w:rsidRPr="000017ED">
        <w:rPr>
          <w:kern w:val="22"/>
          <w:szCs w:val="22"/>
          <w:lang w:val="ru-RU"/>
        </w:rPr>
        <w:t>2.</w:t>
      </w:r>
      <w:r w:rsidR="000017ED" w:rsidRPr="000017ED">
        <w:rPr>
          <w:kern w:val="22"/>
          <w:szCs w:val="22"/>
          <w:lang w:val="ru-RU"/>
        </w:rPr>
        <w:tab/>
      </w:r>
      <w:r w:rsidRPr="002A4D3B">
        <w:rPr>
          <w:kern w:val="22"/>
          <w:szCs w:val="22"/>
          <w:u w:val="single"/>
          <w:lang w:val="ru-RU"/>
        </w:rPr>
        <w:t xml:space="preserve">К 2030 году </w:t>
      </w:r>
      <w:r w:rsidR="003F5982" w:rsidRPr="002A4D3B">
        <w:rPr>
          <w:kern w:val="22"/>
          <w:szCs w:val="22"/>
          <w:u w:val="single"/>
          <w:lang w:val="ru-RU"/>
        </w:rPr>
        <w:t xml:space="preserve">обеспечение </w:t>
      </w:r>
      <w:r w:rsidRPr="002A4D3B">
        <w:rPr>
          <w:kern w:val="22"/>
          <w:szCs w:val="22"/>
          <w:u w:val="single"/>
          <w:lang w:val="ru-RU"/>
        </w:rPr>
        <w:t>все</w:t>
      </w:r>
      <w:r w:rsidR="003F5982" w:rsidRPr="002A4D3B">
        <w:rPr>
          <w:kern w:val="22"/>
          <w:szCs w:val="22"/>
          <w:u w:val="single"/>
          <w:lang w:val="ru-RU"/>
        </w:rPr>
        <w:t>м</w:t>
      </w:r>
      <w:r w:rsidRPr="002A4D3B">
        <w:rPr>
          <w:kern w:val="22"/>
          <w:szCs w:val="22"/>
          <w:u w:val="single"/>
          <w:lang w:val="ru-RU"/>
        </w:rPr>
        <w:t xml:space="preserve"> лица</w:t>
      </w:r>
      <w:r w:rsidR="003F5982" w:rsidRPr="002A4D3B">
        <w:rPr>
          <w:kern w:val="22"/>
          <w:szCs w:val="22"/>
          <w:u w:val="single"/>
          <w:lang w:val="ru-RU"/>
        </w:rPr>
        <w:t>м</w:t>
      </w:r>
      <w:r w:rsidRPr="002A4D3B">
        <w:rPr>
          <w:kern w:val="22"/>
          <w:szCs w:val="22"/>
          <w:u w:val="single"/>
          <w:lang w:val="ru-RU"/>
        </w:rPr>
        <w:t xml:space="preserve">, </w:t>
      </w:r>
      <w:r w:rsidR="003F5982" w:rsidRPr="002A4D3B">
        <w:rPr>
          <w:iCs/>
          <w:kern w:val="22"/>
          <w:szCs w:val="22"/>
          <w:u w:val="single"/>
          <w:lang w:val="ru-RU"/>
        </w:rPr>
        <w:t>ответственным за принятие решений</w:t>
      </w:r>
      <w:r w:rsidRPr="002A4D3B">
        <w:rPr>
          <w:kern w:val="22"/>
          <w:szCs w:val="22"/>
          <w:u w:val="single"/>
          <w:lang w:val="ru-RU"/>
        </w:rPr>
        <w:t>, доступ</w:t>
      </w:r>
      <w:r w:rsidR="003F5982" w:rsidRPr="002A4D3B">
        <w:rPr>
          <w:kern w:val="22"/>
          <w:szCs w:val="22"/>
          <w:u w:val="single"/>
          <w:lang w:val="ru-RU"/>
        </w:rPr>
        <w:t>а</w:t>
      </w:r>
      <w:r w:rsidRPr="002A4D3B">
        <w:rPr>
          <w:kern w:val="22"/>
          <w:szCs w:val="22"/>
          <w:u w:val="single"/>
          <w:lang w:val="ru-RU"/>
        </w:rPr>
        <w:t xml:space="preserve"> к надежной и актуальной информации, касающейся биоразнообразия их юрисдикции, для эффективного управления окружающей средой</w:t>
      </w:r>
      <w:r w:rsidR="00467672">
        <w:rPr>
          <w:kern w:val="22"/>
          <w:szCs w:val="22"/>
          <w:u w:val="single"/>
          <w:lang w:val="ru-RU"/>
        </w:rPr>
        <w:t xml:space="preserve"> на </w:t>
      </w:r>
      <w:r w:rsidRPr="002A4D3B">
        <w:rPr>
          <w:kern w:val="22"/>
          <w:szCs w:val="22"/>
          <w:u w:val="single"/>
          <w:lang w:val="ru-RU"/>
        </w:rPr>
        <w:t>основ</w:t>
      </w:r>
      <w:r w:rsidR="00467672">
        <w:rPr>
          <w:kern w:val="22"/>
          <w:szCs w:val="22"/>
          <w:u w:val="single"/>
          <w:lang w:val="ru-RU"/>
        </w:rPr>
        <w:t>е</w:t>
      </w:r>
      <w:r w:rsidRPr="002A4D3B">
        <w:rPr>
          <w:kern w:val="22"/>
          <w:szCs w:val="22"/>
          <w:u w:val="single"/>
          <w:lang w:val="ru-RU"/>
        </w:rPr>
        <w:t xml:space="preserve"> факт</w:t>
      </w:r>
      <w:r w:rsidR="00467672">
        <w:rPr>
          <w:kern w:val="22"/>
          <w:szCs w:val="22"/>
          <w:u w:val="single"/>
          <w:lang w:val="ru-RU"/>
        </w:rPr>
        <w:t>ов</w:t>
      </w:r>
      <w:r w:rsidRPr="002A4D3B">
        <w:rPr>
          <w:kern w:val="22"/>
          <w:szCs w:val="22"/>
          <w:u w:val="single"/>
          <w:lang w:val="ru-RU"/>
        </w:rPr>
        <w:t xml:space="preserve"> и нау</w:t>
      </w:r>
      <w:r w:rsidR="004A29AF" w:rsidRPr="002A4D3B">
        <w:rPr>
          <w:kern w:val="22"/>
          <w:szCs w:val="22"/>
          <w:u w:val="single"/>
          <w:lang w:val="ru-RU"/>
        </w:rPr>
        <w:t>чных данных</w:t>
      </w:r>
      <w:r w:rsidRPr="002A4D3B">
        <w:rPr>
          <w:kern w:val="22"/>
          <w:szCs w:val="22"/>
          <w:u w:val="single"/>
          <w:lang w:val="ru-RU"/>
        </w:rPr>
        <w:t>.</w:t>
      </w:r>
    </w:p>
    <w:p w:rsidR="00F86D37" w:rsidRPr="002A4D3B" w:rsidRDefault="003567CF" w:rsidP="00F86D37">
      <w:pPr>
        <w:suppressLineNumbers/>
        <w:tabs>
          <w:tab w:val="left" w:pos="1980"/>
        </w:tabs>
        <w:suppressAutoHyphens/>
        <w:spacing w:before="120" w:after="120"/>
        <w:rPr>
          <w:kern w:val="22"/>
          <w:szCs w:val="22"/>
          <w:lang w:val="ru-RU"/>
        </w:rPr>
      </w:pPr>
      <w:r w:rsidRPr="002A4D3B">
        <w:rPr>
          <w:kern w:val="22"/>
          <w:szCs w:val="22"/>
          <w:lang w:val="ru-RU"/>
        </w:rPr>
        <w:t>НОВАЯ ЗАДАЧА</w:t>
      </w:r>
      <w:r w:rsidR="00F86D37" w:rsidRPr="002A4D3B">
        <w:rPr>
          <w:kern w:val="22"/>
          <w:szCs w:val="22"/>
          <w:lang w:val="ru-RU"/>
        </w:rPr>
        <w:t>:</w:t>
      </w:r>
    </w:p>
    <w:p w:rsidR="00892820" w:rsidRPr="002A4D3B" w:rsidRDefault="00F86D37" w:rsidP="00F86D37">
      <w:pPr>
        <w:suppressLineNumbers/>
        <w:suppressAutoHyphens/>
        <w:spacing w:before="120" w:after="120"/>
        <w:rPr>
          <w:kern w:val="22"/>
          <w:szCs w:val="22"/>
          <w:u w:val="single"/>
          <w:lang w:val="ru-RU"/>
        </w:rPr>
      </w:pPr>
      <w:r w:rsidRPr="00467672">
        <w:rPr>
          <w:kern w:val="22"/>
          <w:szCs w:val="22"/>
          <w:lang w:val="ru-RU"/>
        </w:rPr>
        <w:t>3.</w:t>
      </w:r>
      <w:r w:rsidRPr="00467672">
        <w:rPr>
          <w:kern w:val="22"/>
          <w:szCs w:val="22"/>
          <w:lang w:val="ru-RU"/>
        </w:rPr>
        <w:tab/>
      </w:r>
      <w:r w:rsidR="00892820" w:rsidRPr="002A4D3B">
        <w:rPr>
          <w:kern w:val="22"/>
          <w:szCs w:val="22"/>
          <w:u w:val="single"/>
          <w:lang w:val="ru-RU"/>
        </w:rPr>
        <w:t>Поощрение информировани</w:t>
      </w:r>
      <w:r w:rsidR="00C55240" w:rsidRPr="002A4D3B">
        <w:rPr>
          <w:kern w:val="22"/>
          <w:szCs w:val="22"/>
          <w:u w:val="single"/>
          <w:lang w:val="ru-RU"/>
        </w:rPr>
        <w:t>я</w:t>
      </w:r>
      <w:r w:rsidR="00892820" w:rsidRPr="002A4D3B">
        <w:rPr>
          <w:kern w:val="22"/>
          <w:szCs w:val="22"/>
          <w:u w:val="single"/>
          <w:lang w:val="ru-RU"/>
        </w:rPr>
        <w:t xml:space="preserve">, </w:t>
      </w:r>
      <w:r w:rsidR="00C55240" w:rsidRPr="002A4D3B">
        <w:rPr>
          <w:kern w:val="22"/>
          <w:szCs w:val="22"/>
          <w:u w:val="single"/>
          <w:lang w:val="ru-RU"/>
        </w:rPr>
        <w:t>обучения</w:t>
      </w:r>
      <w:r w:rsidR="00892820" w:rsidRPr="002A4D3B">
        <w:rPr>
          <w:kern w:val="22"/>
          <w:szCs w:val="22"/>
          <w:u w:val="single"/>
          <w:lang w:val="ru-RU"/>
        </w:rPr>
        <w:t>, обмен</w:t>
      </w:r>
      <w:r w:rsidR="00C55240" w:rsidRPr="002A4D3B">
        <w:rPr>
          <w:kern w:val="22"/>
          <w:szCs w:val="22"/>
          <w:u w:val="single"/>
          <w:lang w:val="ru-RU"/>
        </w:rPr>
        <w:t>а между</w:t>
      </w:r>
      <w:r w:rsidR="00892820" w:rsidRPr="002A4D3B">
        <w:rPr>
          <w:kern w:val="22"/>
          <w:szCs w:val="22"/>
          <w:u w:val="single"/>
          <w:lang w:val="ru-RU"/>
        </w:rPr>
        <w:t xml:space="preserve"> поколениями и использовани</w:t>
      </w:r>
      <w:r w:rsidR="00C55240" w:rsidRPr="002A4D3B">
        <w:rPr>
          <w:kern w:val="22"/>
          <w:szCs w:val="22"/>
          <w:u w:val="single"/>
          <w:lang w:val="ru-RU"/>
        </w:rPr>
        <w:t>я</w:t>
      </w:r>
      <w:r w:rsidR="00892820" w:rsidRPr="002A4D3B">
        <w:rPr>
          <w:kern w:val="22"/>
          <w:szCs w:val="22"/>
          <w:u w:val="single"/>
          <w:lang w:val="ru-RU"/>
        </w:rPr>
        <w:t xml:space="preserve"> знаний, касающихся биоразнообразия, в случае традиционных знаний, инноваций и практики коренных народов с их предварительного и </w:t>
      </w:r>
      <w:r w:rsidR="00C55240" w:rsidRPr="002A4D3B">
        <w:rPr>
          <w:iCs/>
          <w:kern w:val="22"/>
          <w:szCs w:val="22"/>
          <w:u w:val="single"/>
          <w:lang w:val="ru-RU"/>
        </w:rPr>
        <w:t xml:space="preserve">обоснованного </w:t>
      </w:r>
      <w:r w:rsidR="00892820" w:rsidRPr="002A4D3B">
        <w:rPr>
          <w:kern w:val="22"/>
          <w:szCs w:val="22"/>
          <w:u w:val="single"/>
          <w:lang w:val="ru-RU"/>
        </w:rPr>
        <w:t>согласия в целях сохранения и устойчивого использования биоразнообразия.</w:t>
      </w:r>
    </w:p>
    <w:p w:rsidR="00A73E0A" w:rsidRPr="002A4D3B" w:rsidRDefault="00F86D37" w:rsidP="00A73E0A">
      <w:pPr>
        <w:suppressLineNumbers/>
        <w:suppressAutoHyphens/>
        <w:spacing w:before="120" w:after="120" w:line="259" w:lineRule="auto"/>
        <w:rPr>
          <w:kern w:val="22"/>
          <w:szCs w:val="22"/>
          <w:lang w:val="ru-RU"/>
        </w:rPr>
      </w:pPr>
      <w:r w:rsidRPr="002A4D3B">
        <w:rPr>
          <w:kern w:val="22"/>
          <w:szCs w:val="22"/>
          <w:lang w:val="ru-RU"/>
        </w:rPr>
        <w:t>4.</w:t>
      </w:r>
      <w:r w:rsidRPr="002A4D3B">
        <w:rPr>
          <w:kern w:val="22"/>
          <w:szCs w:val="22"/>
          <w:lang w:val="ru-RU"/>
        </w:rPr>
        <w:tab/>
      </w:r>
      <w:r w:rsidR="00A73E0A" w:rsidRPr="002A4D3B">
        <w:rPr>
          <w:iCs/>
          <w:kern w:val="22"/>
          <w:szCs w:val="22"/>
          <w:lang w:val="ru-RU"/>
        </w:rPr>
        <w:t xml:space="preserve">Содействие обучению, </w:t>
      </w:r>
      <w:r w:rsidR="00C55240" w:rsidRPr="002A4D3B">
        <w:rPr>
          <w:iCs/>
          <w:kern w:val="22"/>
          <w:szCs w:val="22"/>
          <w:u w:val="single"/>
          <w:lang w:val="ru-RU"/>
        </w:rPr>
        <w:t>защита и</w:t>
      </w:r>
      <w:r w:rsidR="00C55240" w:rsidRPr="002A4D3B">
        <w:rPr>
          <w:iCs/>
          <w:kern w:val="22"/>
          <w:szCs w:val="22"/>
          <w:lang w:val="ru-RU"/>
        </w:rPr>
        <w:t xml:space="preserve"> </w:t>
      </w:r>
      <w:r w:rsidR="00A73E0A" w:rsidRPr="002A4D3B">
        <w:rPr>
          <w:iCs/>
          <w:kern w:val="22"/>
          <w:szCs w:val="22"/>
          <w:lang w:val="ru-RU"/>
        </w:rPr>
        <w:t xml:space="preserve">генерирование, обмен и использование знаний о биоразнообразии, в случае традиционных знаний, инноваций и практики коренных народов и местных общин с их </w:t>
      </w:r>
      <w:r w:rsidR="00C55240" w:rsidRPr="002A4D3B">
        <w:rPr>
          <w:iCs/>
          <w:kern w:val="22"/>
          <w:szCs w:val="22"/>
          <w:u w:val="single"/>
          <w:lang w:val="ru-RU"/>
        </w:rPr>
        <w:t>«предварительного и обоснованного согласия»</w:t>
      </w:r>
      <w:r w:rsidR="00C55240" w:rsidRPr="002A4D3B">
        <w:rPr>
          <w:iCs/>
          <w:kern w:val="22"/>
          <w:szCs w:val="22"/>
          <w:lang w:val="ru-RU"/>
        </w:rPr>
        <w:t>, «</w:t>
      </w:r>
      <w:r w:rsidR="00A73E0A" w:rsidRPr="002A4D3B">
        <w:rPr>
          <w:iCs/>
          <w:kern w:val="22"/>
          <w:szCs w:val="22"/>
          <w:lang w:val="ru-RU"/>
        </w:rPr>
        <w:t>добровольного, предварительного и обоснованного согласия</w:t>
      </w:r>
      <w:r w:rsidR="00C55240" w:rsidRPr="002A4D3B">
        <w:rPr>
          <w:iCs/>
          <w:kern w:val="22"/>
          <w:szCs w:val="22"/>
          <w:lang w:val="ru-RU"/>
        </w:rPr>
        <w:t xml:space="preserve">» </w:t>
      </w:r>
      <w:r w:rsidR="00C55240" w:rsidRPr="002A4D3B">
        <w:rPr>
          <w:iCs/>
          <w:kern w:val="22"/>
          <w:szCs w:val="22"/>
          <w:u w:val="single"/>
          <w:lang w:val="ru-RU"/>
        </w:rPr>
        <w:t>или «одобрения и участия»</w:t>
      </w:r>
      <w:r w:rsidR="00A73E0A" w:rsidRPr="002A4D3B">
        <w:rPr>
          <w:iCs/>
          <w:kern w:val="22"/>
          <w:szCs w:val="22"/>
          <w:lang w:val="ru-RU"/>
        </w:rPr>
        <w:t xml:space="preserve"> с целью предоставления к 2030 году лицам, ответственным за принятие решений, доступа к надежной и актуальной информации для эффективного управления вопросами биоразнообразия.</w:t>
      </w:r>
    </w:p>
    <w:p w:rsidR="00A73E0A" w:rsidRPr="002A4D3B" w:rsidRDefault="00F86D37" w:rsidP="00A73E0A">
      <w:pPr>
        <w:suppressLineNumbers/>
        <w:suppressAutoHyphens/>
        <w:spacing w:before="120" w:after="120" w:line="259" w:lineRule="auto"/>
        <w:rPr>
          <w:kern w:val="22"/>
          <w:szCs w:val="22"/>
          <w:lang w:val="ru-RU"/>
        </w:rPr>
      </w:pPr>
      <w:r w:rsidRPr="002A4D3B">
        <w:rPr>
          <w:kern w:val="22"/>
          <w:szCs w:val="22"/>
          <w:lang w:val="ru-RU"/>
        </w:rPr>
        <w:t>5.</w:t>
      </w:r>
      <w:r w:rsidRPr="002A4D3B">
        <w:rPr>
          <w:kern w:val="22"/>
          <w:szCs w:val="22"/>
          <w:lang w:val="ru-RU"/>
        </w:rPr>
        <w:tab/>
      </w:r>
      <w:proofErr w:type="gramStart"/>
      <w:r w:rsidR="00A73E0A" w:rsidRPr="002A4D3B">
        <w:rPr>
          <w:iCs/>
          <w:kern w:val="22"/>
          <w:szCs w:val="22"/>
          <w:lang w:val="ru-RU"/>
        </w:rPr>
        <w:t xml:space="preserve">Содействие обучению, </w:t>
      </w:r>
      <w:r w:rsidR="004A2EA7" w:rsidRPr="002A4D3B">
        <w:rPr>
          <w:iCs/>
          <w:kern w:val="22"/>
          <w:szCs w:val="22"/>
          <w:u w:val="single"/>
          <w:lang w:val="ru-RU"/>
        </w:rPr>
        <w:t>научным исследованиям</w:t>
      </w:r>
      <w:r w:rsidR="004A2EA7" w:rsidRPr="002A4D3B">
        <w:rPr>
          <w:iCs/>
          <w:kern w:val="22"/>
          <w:szCs w:val="22"/>
          <w:lang w:val="ru-RU"/>
        </w:rPr>
        <w:t xml:space="preserve"> и </w:t>
      </w:r>
      <w:r w:rsidR="00A73E0A" w:rsidRPr="002A4D3B">
        <w:rPr>
          <w:iCs/>
          <w:kern w:val="22"/>
          <w:szCs w:val="22"/>
          <w:lang w:val="ru-RU"/>
        </w:rPr>
        <w:t xml:space="preserve">генерирование, обмен и использование </w:t>
      </w:r>
      <w:r w:rsidR="004A2EA7" w:rsidRPr="002A4D3B">
        <w:rPr>
          <w:iCs/>
          <w:kern w:val="22"/>
          <w:szCs w:val="22"/>
          <w:u w:val="single"/>
          <w:lang w:val="ru-RU"/>
        </w:rPr>
        <w:t xml:space="preserve">научных и традиционных </w:t>
      </w:r>
      <w:r w:rsidR="00A73E0A" w:rsidRPr="002A4D3B">
        <w:rPr>
          <w:iCs/>
          <w:kern w:val="22"/>
          <w:szCs w:val="22"/>
          <w:lang w:val="ru-RU"/>
        </w:rPr>
        <w:t>знаний о биоразнообразии, в случае традиционных знаний, инноваций и практики коренных народов и местных общин с их добровольного, предварительного и обоснованного согласия, с целью предоставления к 2030 году лицам, ответственным за принятие решений, доступа к надежной и актуальной информации для эффективного управления вопросами биоразнообразия.</w:t>
      </w:r>
      <w:proofErr w:type="gramEnd"/>
    </w:p>
    <w:p w:rsidR="004A2EA7" w:rsidRPr="002A4D3B" w:rsidRDefault="00F86D37" w:rsidP="00A73E0A">
      <w:pPr>
        <w:suppressLineNumbers/>
        <w:suppressAutoHyphens/>
        <w:spacing w:before="120" w:after="120" w:line="259" w:lineRule="auto"/>
        <w:rPr>
          <w:iCs/>
          <w:kern w:val="22"/>
          <w:szCs w:val="22"/>
          <w:lang w:val="ru-RU"/>
        </w:rPr>
      </w:pPr>
      <w:r w:rsidRPr="002A4D3B">
        <w:rPr>
          <w:kern w:val="22"/>
          <w:szCs w:val="22"/>
          <w:lang w:val="ru-RU"/>
        </w:rPr>
        <w:lastRenderedPageBreak/>
        <w:t>6.</w:t>
      </w:r>
      <w:r w:rsidRPr="002A4D3B">
        <w:rPr>
          <w:kern w:val="22"/>
          <w:szCs w:val="22"/>
          <w:lang w:val="ru-RU"/>
        </w:rPr>
        <w:tab/>
      </w:r>
      <w:proofErr w:type="gramStart"/>
      <w:r w:rsidR="00A73E0A" w:rsidRPr="002A4D3B">
        <w:rPr>
          <w:iCs/>
          <w:strike/>
          <w:kern w:val="22"/>
          <w:szCs w:val="22"/>
          <w:lang w:val="ru-RU"/>
        </w:rPr>
        <w:t>Содействие обучению, генерирование, обмен и использование знаний о биоразнообразии, в случае традиционных знаний, инноваций и практики коренных народов и местных общин с их добровольного, предварительного и обоснованного согласия, с целью предоставления</w:t>
      </w:r>
      <w:r w:rsidR="00A73E0A" w:rsidRPr="002A4D3B">
        <w:rPr>
          <w:iCs/>
          <w:kern w:val="22"/>
          <w:szCs w:val="22"/>
          <w:lang w:val="ru-RU"/>
        </w:rPr>
        <w:t xml:space="preserve"> </w:t>
      </w:r>
      <w:r w:rsidR="004A2EA7" w:rsidRPr="002A4D3B">
        <w:rPr>
          <w:iCs/>
          <w:kern w:val="22"/>
          <w:szCs w:val="22"/>
          <w:lang w:val="ru-RU"/>
        </w:rPr>
        <w:t xml:space="preserve">Создание всеми странами к 2030 году устойчивых и оперативных систем мониторинга биоразнообразия и информационных средств, производство и мобилизация поддающихся поиску, доступных, взаимозаменяемых и многократно используемых данных, оказание поддержки </w:t>
      </w:r>
      <w:r w:rsidR="004A2EA7" w:rsidRPr="002A4D3B">
        <w:rPr>
          <w:iCs/>
          <w:strike/>
          <w:kern w:val="22"/>
          <w:szCs w:val="22"/>
          <w:lang w:val="ru-RU"/>
        </w:rPr>
        <w:t>всем</w:t>
      </w:r>
      <w:proofErr w:type="gramEnd"/>
      <w:r w:rsidR="004A2EA7" w:rsidRPr="002A4D3B">
        <w:rPr>
          <w:iCs/>
          <w:kern w:val="22"/>
          <w:szCs w:val="22"/>
          <w:lang w:val="ru-RU"/>
        </w:rPr>
        <w:t xml:space="preserve"> лицам, ответственным за принятие решений, </w:t>
      </w:r>
      <w:r w:rsidR="004A2EA7" w:rsidRPr="002A4D3B">
        <w:rPr>
          <w:iCs/>
          <w:strike/>
          <w:kern w:val="22"/>
          <w:szCs w:val="22"/>
          <w:lang w:val="ru-RU"/>
        </w:rPr>
        <w:t>доступа к надежной и актуальной информации</w:t>
      </w:r>
      <w:r w:rsidR="004A2EA7" w:rsidRPr="002A4D3B">
        <w:rPr>
          <w:iCs/>
          <w:kern w:val="22"/>
          <w:szCs w:val="22"/>
          <w:lang w:val="ru-RU"/>
        </w:rPr>
        <w:t xml:space="preserve"> в эффективном управлении биоразнообразием путем устранения пробелов в знаниях; и соблюдение принципа</w:t>
      </w:r>
      <w:r w:rsidR="003C5219">
        <w:rPr>
          <w:iCs/>
          <w:kern w:val="22"/>
          <w:szCs w:val="22"/>
          <w:lang w:val="ru-RU"/>
        </w:rPr>
        <w:t xml:space="preserve"> </w:t>
      </w:r>
      <w:r w:rsidR="003C5219">
        <w:rPr>
          <w:iCs/>
          <w:kern w:val="22"/>
          <w:szCs w:val="22"/>
          <w:u w:val="single"/>
          <w:lang w:val="ru-RU"/>
        </w:rPr>
        <w:t>использования тради</w:t>
      </w:r>
      <w:r w:rsidR="004A2EA7" w:rsidRPr="002A4D3B">
        <w:rPr>
          <w:iCs/>
          <w:kern w:val="22"/>
          <w:szCs w:val="22"/>
          <w:u w:val="single"/>
          <w:lang w:val="ru-RU"/>
        </w:rPr>
        <w:t>ционны</w:t>
      </w:r>
      <w:r w:rsidR="003C5219">
        <w:rPr>
          <w:iCs/>
          <w:kern w:val="22"/>
          <w:szCs w:val="22"/>
          <w:u w:val="single"/>
          <w:lang w:val="ru-RU"/>
        </w:rPr>
        <w:t>х</w:t>
      </w:r>
      <w:r w:rsidR="004A2EA7" w:rsidRPr="002A4D3B">
        <w:rPr>
          <w:iCs/>
          <w:kern w:val="22"/>
          <w:szCs w:val="22"/>
          <w:u w:val="single"/>
          <w:lang w:val="ru-RU"/>
        </w:rPr>
        <w:t xml:space="preserve"> знани</w:t>
      </w:r>
      <w:r w:rsidR="003C5219">
        <w:rPr>
          <w:iCs/>
          <w:kern w:val="22"/>
          <w:szCs w:val="22"/>
          <w:u w:val="single"/>
          <w:lang w:val="ru-RU"/>
        </w:rPr>
        <w:t>й</w:t>
      </w:r>
      <w:r w:rsidR="004A2EA7" w:rsidRPr="002A4D3B">
        <w:rPr>
          <w:iCs/>
          <w:kern w:val="22"/>
          <w:szCs w:val="22"/>
          <w:u w:val="single"/>
          <w:lang w:val="ru-RU"/>
        </w:rPr>
        <w:t>, инноваци</w:t>
      </w:r>
      <w:r w:rsidR="003C5219">
        <w:rPr>
          <w:iCs/>
          <w:kern w:val="22"/>
          <w:szCs w:val="22"/>
          <w:u w:val="single"/>
          <w:lang w:val="ru-RU"/>
        </w:rPr>
        <w:t>й</w:t>
      </w:r>
      <w:r w:rsidR="004A2EA7" w:rsidRPr="002A4D3B">
        <w:rPr>
          <w:iCs/>
          <w:kern w:val="22"/>
          <w:szCs w:val="22"/>
          <w:u w:val="single"/>
          <w:lang w:val="ru-RU"/>
        </w:rPr>
        <w:t xml:space="preserve"> и практик</w:t>
      </w:r>
      <w:r w:rsidR="003C5219">
        <w:rPr>
          <w:iCs/>
          <w:kern w:val="22"/>
          <w:szCs w:val="22"/>
          <w:u w:val="single"/>
          <w:lang w:val="ru-RU"/>
        </w:rPr>
        <w:t>и</w:t>
      </w:r>
      <w:r w:rsidR="004A2EA7" w:rsidRPr="002A4D3B">
        <w:rPr>
          <w:iCs/>
          <w:kern w:val="22"/>
          <w:szCs w:val="22"/>
          <w:u w:val="single"/>
          <w:lang w:val="ru-RU"/>
        </w:rPr>
        <w:t xml:space="preserve"> коренных народов и местных общин с их добровольного, предварительного и обоснованного согласия</w:t>
      </w:r>
      <w:r w:rsidR="004A2EA7" w:rsidRPr="002A4D3B">
        <w:rPr>
          <w:iCs/>
          <w:kern w:val="22"/>
          <w:szCs w:val="22"/>
          <w:lang w:val="ru-RU"/>
        </w:rPr>
        <w:t>.</w:t>
      </w:r>
      <w:r w:rsidR="00391890">
        <w:rPr>
          <w:iCs/>
          <w:kern w:val="22"/>
          <w:szCs w:val="22"/>
          <w:lang w:val="ru-RU"/>
        </w:rPr>
        <w:t xml:space="preserve"> </w:t>
      </w:r>
    </w:p>
    <w:p w:rsidR="004A2EA7" w:rsidRPr="002A4D3B" w:rsidRDefault="00F86D37" w:rsidP="004A2EA7">
      <w:pPr>
        <w:suppressLineNumbers/>
        <w:suppressAutoHyphens/>
        <w:spacing w:before="120" w:after="120" w:line="259" w:lineRule="auto"/>
        <w:rPr>
          <w:kern w:val="22"/>
          <w:szCs w:val="22"/>
          <w:u w:val="single"/>
          <w:lang w:val="ru-RU"/>
        </w:rPr>
      </w:pPr>
      <w:r w:rsidRPr="002A4D3B">
        <w:rPr>
          <w:kern w:val="22"/>
          <w:szCs w:val="22"/>
          <w:lang w:val="ru-RU"/>
        </w:rPr>
        <w:t xml:space="preserve">7. </w:t>
      </w:r>
      <w:r w:rsidRPr="002A4D3B">
        <w:rPr>
          <w:kern w:val="22"/>
          <w:szCs w:val="22"/>
          <w:lang w:val="ru-RU"/>
        </w:rPr>
        <w:tab/>
      </w:r>
      <w:r w:rsidR="004A2EA7" w:rsidRPr="002A4D3B">
        <w:rPr>
          <w:kern w:val="22"/>
          <w:szCs w:val="22"/>
          <w:u w:val="single"/>
          <w:lang w:val="ru-RU"/>
        </w:rPr>
        <w:t xml:space="preserve">Включение к 2030 году преобразующего </w:t>
      </w:r>
      <w:proofErr w:type="gramStart"/>
      <w:r w:rsidR="004A2EA7" w:rsidRPr="002A4D3B">
        <w:rPr>
          <w:kern w:val="22"/>
          <w:szCs w:val="22"/>
          <w:u w:val="single"/>
          <w:lang w:val="ru-RU"/>
        </w:rPr>
        <w:t>обучения по вопросам</w:t>
      </w:r>
      <w:proofErr w:type="gramEnd"/>
      <w:r w:rsidR="004A2EA7" w:rsidRPr="002A4D3B">
        <w:rPr>
          <w:kern w:val="22"/>
          <w:szCs w:val="22"/>
          <w:u w:val="single"/>
          <w:lang w:val="ru-RU"/>
        </w:rPr>
        <w:t xml:space="preserve"> биологического и культурного разнообразия, языков, устойчивого развития и наследия в школьные программы на всех уровнях и в программы высшего образования, а также поощрение в рамках неформального образования с уделением особого внимания восстановлению связи с природой посредством обучения на практике и изучения природы.</w:t>
      </w:r>
    </w:p>
    <w:p w:rsidR="00F86D37" w:rsidRPr="002A4D3B" w:rsidRDefault="00F86D37" w:rsidP="00F86D37">
      <w:pPr>
        <w:suppressLineNumbers/>
        <w:tabs>
          <w:tab w:val="left" w:pos="1980"/>
        </w:tabs>
        <w:suppressAutoHyphens/>
        <w:spacing w:before="120" w:after="120" w:line="259" w:lineRule="auto"/>
        <w:rPr>
          <w:kern w:val="22"/>
          <w:szCs w:val="22"/>
          <w:lang w:val="ru-RU"/>
        </w:rPr>
      </w:pPr>
      <w:r w:rsidRPr="002A4D3B">
        <w:rPr>
          <w:kern w:val="22"/>
          <w:szCs w:val="22"/>
          <w:lang w:val="ru-RU"/>
        </w:rPr>
        <w:t>(</w:t>
      </w:r>
      <w:r w:rsidR="004A2EA7" w:rsidRPr="002A4D3B">
        <w:rPr>
          <w:kern w:val="22"/>
          <w:szCs w:val="22"/>
          <w:lang w:val="ru-RU"/>
        </w:rPr>
        <w:t>Новая предлагаемая задача в области обучения</w:t>
      </w:r>
      <w:r w:rsidRPr="002A4D3B">
        <w:rPr>
          <w:kern w:val="22"/>
          <w:szCs w:val="22"/>
          <w:lang w:val="ru-RU"/>
        </w:rPr>
        <w:t xml:space="preserve">) </w:t>
      </w:r>
    </w:p>
    <w:p w:rsidR="00A73E0A" w:rsidRPr="002A4D3B" w:rsidRDefault="00F86D37" w:rsidP="00A73E0A">
      <w:pPr>
        <w:suppressLineNumbers/>
        <w:suppressAutoHyphens/>
        <w:spacing w:before="120" w:after="120" w:line="259" w:lineRule="auto"/>
        <w:rPr>
          <w:kern w:val="22"/>
          <w:szCs w:val="22"/>
          <w:u w:val="single"/>
          <w:lang w:val="ru-RU"/>
        </w:rPr>
      </w:pPr>
      <w:r w:rsidRPr="002A4D3B">
        <w:rPr>
          <w:kern w:val="22"/>
          <w:szCs w:val="22"/>
          <w:lang w:val="ru-RU"/>
        </w:rPr>
        <w:t>8.</w:t>
      </w:r>
      <w:r w:rsidRPr="002A4D3B">
        <w:rPr>
          <w:kern w:val="22"/>
          <w:szCs w:val="22"/>
          <w:lang w:val="ru-RU"/>
        </w:rPr>
        <w:tab/>
      </w:r>
      <w:r w:rsidR="00A73E0A" w:rsidRPr="002A4D3B">
        <w:rPr>
          <w:kern w:val="22"/>
          <w:szCs w:val="22"/>
          <w:u w:val="single"/>
          <w:lang w:val="ru-RU"/>
        </w:rPr>
        <w:t>Принят</w:t>
      </w:r>
      <w:r w:rsidR="00B07343" w:rsidRPr="002A4D3B">
        <w:rPr>
          <w:kern w:val="22"/>
          <w:szCs w:val="22"/>
          <w:u w:val="single"/>
          <w:lang w:val="ru-RU"/>
        </w:rPr>
        <w:t>ие мер</w:t>
      </w:r>
      <w:r w:rsidR="00A73E0A" w:rsidRPr="002A4D3B">
        <w:rPr>
          <w:kern w:val="22"/>
          <w:szCs w:val="22"/>
          <w:u w:val="single"/>
          <w:lang w:val="ru-RU"/>
        </w:rPr>
        <w:t xml:space="preserve"> в сфере образования и науки</w:t>
      </w:r>
      <w:r w:rsidR="00AB7416" w:rsidRPr="002A4D3B">
        <w:rPr>
          <w:kern w:val="22"/>
          <w:szCs w:val="22"/>
          <w:u w:val="single"/>
          <w:lang w:val="ru-RU"/>
        </w:rPr>
        <w:t xml:space="preserve"> с целью реализации </w:t>
      </w:r>
      <w:r w:rsidR="00A73E0A" w:rsidRPr="002A4D3B">
        <w:rPr>
          <w:kern w:val="22"/>
          <w:szCs w:val="22"/>
          <w:u w:val="single"/>
          <w:lang w:val="ru-RU"/>
        </w:rPr>
        <w:t>к 2030 году специализированны</w:t>
      </w:r>
      <w:r w:rsidR="00AB7416" w:rsidRPr="002A4D3B">
        <w:rPr>
          <w:kern w:val="22"/>
          <w:szCs w:val="22"/>
          <w:u w:val="single"/>
          <w:lang w:val="ru-RU"/>
        </w:rPr>
        <w:t>х</w:t>
      </w:r>
      <w:r w:rsidR="00A73E0A" w:rsidRPr="002A4D3B">
        <w:rPr>
          <w:kern w:val="22"/>
          <w:szCs w:val="22"/>
          <w:u w:val="single"/>
          <w:lang w:val="ru-RU"/>
        </w:rPr>
        <w:t xml:space="preserve"> и трансдисциплинарны</w:t>
      </w:r>
      <w:r w:rsidR="00AB7416" w:rsidRPr="002A4D3B">
        <w:rPr>
          <w:kern w:val="22"/>
          <w:szCs w:val="22"/>
          <w:u w:val="single"/>
          <w:lang w:val="ru-RU"/>
        </w:rPr>
        <w:t>х</w:t>
      </w:r>
      <w:r w:rsidR="00A73E0A" w:rsidRPr="002A4D3B">
        <w:rPr>
          <w:kern w:val="22"/>
          <w:szCs w:val="22"/>
          <w:u w:val="single"/>
          <w:lang w:val="ru-RU"/>
        </w:rPr>
        <w:t xml:space="preserve"> программ и учебны</w:t>
      </w:r>
      <w:r w:rsidR="00AB7416" w:rsidRPr="002A4D3B">
        <w:rPr>
          <w:kern w:val="22"/>
          <w:szCs w:val="22"/>
          <w:u w:val="single"/>
          <w:lang w:val="ru-RU"/>
        </w:rPr>
        <w:t>х</w:t>
      </w:r>
      <w:r w:rsidR="00A73E0A" w:rsidRPr="002A4D3B">
        <w:rPr>
          <w:kern w:val="22"/>
          <w:szCs w:val="22"/>
          <w:u w:val="single"/>
          <w:lang w:val="ru-RU"/>
        </w:rPr>
        <w:t xml:space="preserve"> план</w:t>
      </w:r>
      <w:r w:rsidR="00AB7416" w:rsidRPr="002A4D3B">
        <w:rPr>
          <w:kern w:val="22"/>
          <w:szCs w:val="22"/>
          <w:u w:val="single"/>
          <w:lang w:val="ru-RU"/>
        </w:rPr>
        <w:t>ов</w:t>
      </w:r>
      <w:r w:rsidR="00A73E0A" w:rsidRPr="002A4D3B">
        <w:rPr>
          <w:kern w:val="22"/>
          <w:szCs w:val="22"/>
          <w:u w:val="single"/>
          <w:lang w:val="ru-RU"/>
        </w:rPr>
        <w:t xml:space="preserve"> по био</w:t>
      </w:r>
      <w:r w:rsidR="00AB7416" w:rsidRPr="002A4D3B">
        <w:rPr>
          <w:kern w:val="22"/>
          <w:szCs w:val="22"/>
          <w:u w:val="single"/>
          <w:lang w:val="ru-RU"/>
        </w:rPr>
        <w:t xml:space="preserve">логическому и </w:t>
      </w:r>
      <w:r w:rsidR="00A73E0A" w:rsidRPr="002A4D3B">
        <w:rPr>
          <w:kern w:val="22"/>
          <w:szCs w:val="22"/>
          <w:u w:val="single"/>
          <w:lang w:val="ru-RU"/>
        </w:rPr>
        <w:t xml:space="preserve">культурному разнообразию и </w:t>
      </w:r>
      <w:r w:rsidR="00AB7416" w:rsidRPr="002A4D3B">
        <w:rPr>
          <w:kern w:val="22"/>
          <w:szCs w:val="22"/>
          <w:u w:val="single"/>
          <w:lang w:val="ru-RU"/>
        </w:rPr>
        <w:t>оказания им</w:t>
      </w:r>
      <w:r w:rsidR="00A73E0A" w:rsidRPr="002A4D3B">
        <w:rPr>
          <w:kern w:val="22"/>
          <w:szCs w:val="22"/>
          <w:u w:val="single"/>
          <w:lang w:val="ru-RU"/>
        </w:rPr>
        <w:t xml:space="preserve"> поддержк</w:t>
      </w:r>
      <w:r w:rsidR="00AB7416" w:rsidRPr="002A4D3B">
        <w:rPr>
          <w:kern w:val="22"/>
          <w:szCs w:val="22"/>
          <w:u w:val="single"/>
          <w:lang w:val="ru-RU"/>
        </w:rPr>
        <w:t>и</w:t>
      </w:r>
      <w:r w:rsidR="00A73E0A" w:rsidRPr="002A4D3B">
        <w:rPr>
          <w:kern w:val="22"/>
          <w:szCs w:val="22"/>
          <w:u w:val="single"/>
          <w:lang w:val="ru-RU"/>
        </w:rPr>
        <w:t xml:space="preserve"> на всех уровнях, включая начальное, среднее, высшее образование, а также соответствующи</w:t>
      </w:r>
      <w:r w:rsidR="00AB7416" w:rsidRPr="002A4D3B">
        <w:rPr>
          <w:kern w:val="22"/>
          <w:szCs w:val="22"/>
          <w:u w:val="single"/>
          <w:lang w:val="ru-RU"/>
        </w:rPr>
        <w:t>х</w:t>
      </w:r>
      <w:r w:rsidR="00A73E0A" w:rsidRPr="002A4D3B">
        <w:rPr>
          <w:kern w:val="22"/>
          <w:szCs w:val="22"/>
          <w:u w:val="single"/>
          <w:lang w:val="ru-RU"/>
        </w:rPr>
        <w:t xml:space="preserve"> программ по </w:t>
      </w:r>
      <w:r w:rsidR="00AB7416" w:rsidRPr="002A4D3B">
        <w:rPr>
          <w:kern w:val="22"/>
          <w:szCs w:val="22"/>
          <w:u w:val="single"/>
          <w:lang w:val="ru-RU"/>
        </w:rPr>
        <w:t>созданию</w:t>
      </w:r>
      <w:r w:rsidR="00A73E0A" w:rsidRPr="002A4D3B">
        <w:rPr>
          <w:kern w:val="22"/>
          <w:szCs w:val="22"/>
          <w:u w:val="single"/>
          <w:lang w:val="ru-RU"/>
        </w:rPr>
        <w:t xml:space="preserve"> потенциала и подготовке научных</w:t>
      </w:r>
      <w:r w:rsidR="00AB7416" w:rsidRPr="002A4D3B">
        <w:rPr>
          <w:kern w:val="22"/>
          <w:szCs w:val="22"/>
          <w:u w:val="single"/>
          <w:lang w:val="ru-RU"/>
        </w:rPr>
        <w:t xml:space="preserve"> кадров, принимая во внимание:</w:t>
      </w:r>
      <w:r w:rsidR="00391890">
        <w:rPr>
          <w:kern w:val="22"/>
          <w:szCs w:val="22"/>
          <w:u w:val="single"/>
          <w:lang w:val="ru-RU"/>
        </w:rPr>
        <w:t xml:space="preserve"> </w:t>
      </w:r>
    </w:p>
    <w:p w:rsidR="00A73E0A" w:rsidRPr="002A4D3B" w:rsidRDefault="00A73E0A" w:rsidP="00A73E0A">
      <w:pPr>
        <w:suppressLineNumbers/>
        <w:tabs>
          <w:tab w:val="left" w:pos="1418"/>
        </w:tabs>
        <w:suppressAutoHyphens/>
        <w:spacing w:before="120" w:after="120"/>
        <w:ind w:firstLine="709"/>
        <w:rPr>
          <w:kern w:val="22"/>
          <w:szCs w:val="22"/>
          <w:u w:val="single"/>
          <w:lang w:val="ru-RU"/>
        </w:rPr>
      </w:pPr>
      <w:r w:rsidRPr="002A4D3B">
        <w:rPr>
          <w:kern w:val="22"/>
          <w:szCs w:val="22"/>
          <w:u w:val="single"/>
          <w:lang w:val="ru-RU"/>
        </w:rPr>
        <w:t>а)</w:t>
      </w:r>
      <w:r w:rsidR="00815BEE" w:rsidRPr="002A4D3B">
        <w:rPr>
          <w:kern w:val="22"/>
          <w:szCs w:val="22"/>
          <w:u w:val="single"/>
          <w:lang w:val="ru-RU"/>
        </w:rPr>
        <w:tab/>
      </w:r>
      <w:r w:rsidRPr="002A4D3B">
        <w:rPr>
          <w:kern w:val="22"/>
          <w:szCs w:val="22"/>
          <w:u w:val="single"/>
          <w:lang w:val="ru-RU"/>
        </w:rPr>
        <w:t xml:space="preserve">процессы обучения и системы знаний коренных народов и местных общин; </w:t>
      </w:r>
    </w:p>
    <w:p w:rsidR="00A73E0A" w:rsidRPr="002A4D3B" w:rsidRDefault="00A73E0A" w:rsidP="00A73E0A">
      <w:pPr>
        <w:suppressLineNumbers/>
        <w:tabs>
          <w:tab w:val="left" w:pos="1418"/>
        </w:tabs>
        <w:suppressAutoHyphens/>
        <w:spacing w:before="120" w:after="120"/>
        <w:ind w:firstLine="709"/>
        <w:rPr>
          <w:kern w:val="22"/>
          <w:szCs w:val="22"/>
          <w:u w:val="single"/>
          <w:lang w:val="ru-RU"/>
        </w:rPr>
      </w:pPr>
      <w:r w:rsidRPr="002A4D3B">
        <w:rPr>
          <w:kern w:val="22"/>
          <w:szCs w:val="22"/>
          <w:u w:val="single"/>
          <w:lang w:val="ru-RU"/>
        </w:rPr>
        <w:t>b)</w:t>
      </w:r>
      <w:r w:rsidR="00815BEE" w:rsidRPr="002A4D3B">
        <w:rPr>
          <w:kern w:val="22"/>
          <w:szCs w:val="22"/>
          <w:u w:val="single"/>
          <w:lang w:val="ru-RU"/>
        </w:rPr>
        <w:tab/>
      </w:r>
      <w:r w:rsidRPr="002A4D3B">
        <w:rPr>
          <w:kern w:val="22"/>
          <w:szCs w:val="22"/>
          <w:u w:val="single"/>
          <w:lang w:val="ru-RU"/>
        </w:rPr>
        <w:t xml:space="preserve">права человека на бесплатное, инклюзивное, справедливое и качественное образование, включая права женщин и маргинализированных социальных групп; </w:t>
      </w:r>
    </w:p>
    <w:p w:rsidR="00A73E0A" w:rsidRPr="002A4D3B" w:rsidRDefault="00A73E0A" w:rsidP="00A73E0A">
      <w:pPr>
        <w:suppressLineNumbers/>
        <w:tabs>
          <w:tab w:val="left" w:pos="1418"/>
        </w:tabs>
        <w:suppressAutoHyphens/>
        <w:spacing w:before="120" w:after="120"/>
        <w:ind w:firstLine="709"/>
        <w:rPr>
          <w:kern w:val="22"/>
          <w:szCs w:val="22"/>
          <w:u w:val="single"/>
          <w:lang w:val="ru-RU"/>
        </w:rPr>
      </w:pPr>
      <w:r w:rsidRPr="002A4D3B">
        <w:rPr>
          <w:kern w:val="22"/>
          <w:szCs w:val="22"/>
          <w:u w:val="single"/>
          <w:lang w:val="ru-RU"/>
        </w:rPr>
        <w:t>с)</w:t>
      </w:r>
      <w:r w:rsidR="00815BEE" w:rsidRPr="002A4D3B">
        <w:rPr>
          <w:kern w:val="22"/>
          <w:szCs w:val="22"/>
          <w:u w:val="single"/>
          <w:lang w:val="ru-RU"/>
        </w:rPr>
        <w:tab/>
      </w:r>
      <w:r w:rsidRPr="002A4D3B">
        <w:rPr>
          <w:kern w:val="22"/>
          <w:szCs w:val="22"/>
          <w:u w:val="single"/>
          <w:lang w:val="ru-RU"/>
        </w:rPr>
        <w:t>необходимость интеграции преподавательской/исследовательской/информационно-про</w:t>
      </w:r>
      <w:r w:rsidR="00AB7416" w:rsidRPr="002A4D3B">
        <w:rPr>
          <w:kern w:val="22"/>
          <w:szCs w:val="22"/>
          <w:u w:val="single"/>
          <w:lang w:val="ru-RU"/>
        </w:rPr>
        <w:t>светительс</w:t>
      </w:r>
      <w:r w:rsidRPr="002A4D3B">
        <w:rPr>
          <w:kern w:val="22"/>
          <w:szCs w:val="22"/>
          <w:u w:val="single"/>
          <w:lang w:val="ru-RU"/>
        </w:rPr>
        <w:t>кой деятельности в целях эффективного воздействия на местах и общество и содействия осуществлению политики в области биоразнообразия и устойчивого развития.</w:t>
      </w:r>
    </w:p>
    <w:p w:rsidR="002A4D3B" w:rsidRPr="002A4D3B" w:rsidRDefault="002A4D3B" w:rsidP="002A4D3B">
      <w:pPr>
        <w:pStyle w:val="Para3"/>
        <w:numPr>
          <w:ilvl w:val="0"/>
          <w:numId w:val="0"/>
        </w:numPr>
        <w:suppressLineNumbers/>
        <w:tabs>
          <w:tab w:val="clear" w:pos="1980"/>
        </w:tabs>
        <w:suppressAutoHyphens/>
        <w:spacing w:before="480" w:after="120"/>
        <w:ind w:left="635"/>
        <w:rPr>
          <w:i/>
          <w:iCs/>
          <w:kern w:val="22"/>
          <w:szCs w:val="22"/>
          <w:lang w:val="ru-RU"/>
        </w:rPr>
      </w:pPr>
      <w:r w:rsidRPr="002A4D3B">
        <w:rPr>
          <w:i/>
          <w:iCs/>
          <w:szCs w:val="22"/>
          <w:lang w:val="ru-RU"/>
        </w:rPr>
        <w:t>19.</w:t>
      </w:r>
      <w:r w:rsidRPr="002A4D3B">
        <w:rPr>
          <w:i/>
          <w:iCs/>
          <w:szCs w:val="22"/>
          <w:lang w:val="ru-RU"/>
        </w:rPr>
        <w:tab/>
        <w:t>Содействие всестороннему и эффективному участию коренных народов и местных общин, а также женщин, девочек и молодежи в процессе принятия решений, связанных с сохранением и устойчивым использованием биоразнообразия, с целью обеспечения к 2030 году равноправного участия и прав на соответствующие ресурсы.</w:t>
      </w:r>
    </w:p>
    <w:p w:rsidR="002A4D3B" w:rsidRPr="002A4D3B" w:rsidRDefault="002A4D3B" w:rsidP="002A4D3B">
      <w:pPr>
        <w:spacing w:after="120"/>
        <w:rPr>
          <w:rFonts w:eastAsiaTheme="minorHAnsi"/>
          <w:b/>
          <w:bCs/>
          <w:szCs w:val="22"/>
          <w:lang w:val="ru-RU"/>
        </w:rPr>
      </w:pPr>
      <w:r w:rsidRPr="002A4D3B">
        <w:rPr>
          <w:b/>
          <w:bCs/>
          <w:szCs w:val="22"/>
          <w:lang w:val="ru-RU"/>
        </w:rPr>
        <w:t>19.1</w:t>
      </w:r>
      <w:r w:rsidRPr="002A4D3B">
        <w:rPr>
          <w:b/>
          <w:bCs/>
          <w:szCs w:val="22"/>
          <w:lang w:val="ru-RU"/>
        </w:rPr>
        <w:tab/>
      </w:r>
      <w:r w:rsidRPr="002A4D3B">
        <w:rPr>
          <w:b/>
          <w:bCs/>
          <w:lang w:val="ru-RU"/>
        </w:rPr>
        <w:t>Представленное сопредседателями резюме обсуждения задачи 19</w:t>
      </w:r>
    </w:p>
    <w:p w:rsidR="002A4D3B" w:rsidRPr="002A4D3B" w:rsidRDefault="002A4D3B" w:rsidP="002A4D3B">
      <w:pPr>
        <w:spacing w:after="120"/>
        <w:rPr>
          <w:rFonts w:eastAsiaTheme="minorHAnsi"/>
          <w:szCs w:val="22"/>
          <w:lang w:val="ru-RU"/>
        </w:rPr>
      </w:pPr>
      <w:r w:rsidRPr="002A4D3B">
        <w:rPr>
          <w:lang w:val="ru-RU"/>
        </w:rPr>
        <w:t>1.</w:t>
      </w:r>
      <w:r w:rsidRPr="002A4D3B">
        <w:rPr>
          <w:lang w:val="ru-RU"/>
        </w:rPr>
        <w:tab/>
        <w:t xml:space="preserve">Многие участники высказали замечания в отношении этой задачи, которая в целом получила общую поддержку. </w:t>
      </w:r>
    </w:p>
    <w:p w:rsidR="002A4D3B" w:rsidRPr="002A4D3B" w:rsidRDefault="002A4D3B" w:rsidP="002A4D3B">
      <w:pPr>
        <w:spacing w:after="120"/>
        <w:rPr>
          <w:rFonts w:eastAsiaTheme="minorHAnsi"/>
          <w:szCs w:val="22"/>
          <w:lang w:val="ru-RU"/>
        </w:rPr>
      </w:pPr>
      <w:r w:rsidRPr="002A4D3B">
        <w:rPr>
          <w:lang w:val="ru-RU"/>
        </w:rPr>
        <w:t>2.</w:t>
      </w:r>
      <w:r w:rsidRPr="002A4D3B">
        <w:rPr>
          <w:lang w:val="ru-RU"/>
        </w:rPr>
        <w:tab/>
        <w:t>Отмечалось, что коренные народы и местные общины, а также женщины и молодежь являются ключевыми заинтересованными сторонами, чье мнение, взгляды и конкретные соображения должны учитываться в процессе принятия решений в области сохранения и устойчивого использования биологического разнообразия на всех уровнях.</w:t>
      </w:r>
    </w:p>
    <w:p w:rsidR="002A4D3B" w:rsidRPr="002A4D3B" w:rsidRDefault="002A4D3B" w:rsidP="002A4D3B">
      <w:pPr>
        <w:spacing w:after="120"/>
        <w:rPr>
          <w:rFonts w:eastAsiaTheme="minorHAnsi"/>
          <w:szCs w:val="22"/>
          <w:lang w:val="ru-RU"/>
        </w:rPr>
      </w:pPr>
      <w:r w:rsidRPr="002A4D3B">
        <w:rPr>
          <w:lang w:val="ru-RU"/>
        </w:rPr>
        <w:t>3.</w:t>
      </w:r>
      <w:r w:rsidRPr="002A4D3B">
        <w:rPr>
          <w:lang w:val="ru-RU"/>
        </w:rPr>
        <w:tab/>
        <w:t xml:space="preserve">Подчеркивалось, что эта задача имеет принципиальное значение для реализации концепции «Жизнь в гармонии с природой» и предлагалось дополнить ее, с </w:t>
      </w:r>
      <w:proofErr w:type="gramStart"/>
      <w:r w:rsidRPr="002A4D3B">
        <w:rPr>
          <w:lang w:val="ru-RU"/>
        </w:rPr>
        <w:t>тем</w:t>
      </w:r>
      <w:proofErr w:type="gramEnd"/>
      <w:r w:rsidRPr="002A4D3B">
        <w:rPr>
          <w:lang w:val="ru-RU"/>
        </w:rPr>
        <w:t xml:space="preserve"> чтобы обеспечить охват всех ключевых заинтересованных сторон. </w:t>
      </w:r>
    </w:p>
    <w:p w:rsidR="002A4D3B" w:rsidRPr="002A4D3B" w:rsidRDefault="002A4D3B" w:rsidP="002A4D3B">
      <w:pPr>
        <w:spacing w:after="120"/>
        <w:rPr>
          <w:rFonts w:eastAsiaTheme="minorHAnsi"/>
          <w:szCs w:val="22"/>
          <w:lang w:val="ru-RU"/>
        </w:rPr>
      </w:pPr>
      <w:r w:rsidRPr="002A4D3B">
        <w:rPr>
          <w:lang w:val="ru-RU"/>
        </w:rPr>
        <w:t>4.</w:t>
      </w:r>
      <w:r w:rsidRPr="002A4D3B">
        <w:rPr>
          <w:lang w:val="ru-RU"/>
        </w:rPr>
        <w:tab/>
        <w:t xml:space="preserve">Поступило конкретное предложение о добавлении в рамочную программу новой задачи, посвященной оказанию поддержки и защите лиц и групп, стоящих на переднем крае борьбы по </w:t>
      </w:r>
      <w:r w:rsidRPr="002A4D3B">
        <w:rPr>
          <w:lang w:val="ru-RU"/>
        </w:rPr>
        <w:lastRenderedPageBreak/>
        <w:t>защите биоразнообразия и прав человека и в результате этого подвергающихся наибольшему риску.</w:t>
      </w:r>
    </w:p>
    <w:p w:rsidR="002A4D3B" w:rsidRPr="002A4D3B" w:rsidRDefault="002A4D3B" w:rsidP="002A4D3B">
      <w:pPr>
        <w:spacing w:after="120"/>
        <w:rPr>
          <w:rFonts w:eastAsiaTheme="minorHAnsi"/>
          <w:szCs w:val="22"/>
          <w:lang w:val="ru-RU"/>
        </w:rPr>
      </w:pPr>
      <w:r w:rsidRPr="002A4D3B">
        <w:rPr>
          <w:lang w:val="ru-RU"/>
        </w:rPr>
        <w:t>5.</w:t>
      </w:r>
      <w:r w:rsidRPr="002A4D3B">
        <w:rPr>
          <w:lang w:val="ru-RU"/>
        </w:rPr>
        <w:tab/>
        <w:t>Наряду с предложенными формулировками задачи некоторые делегации рекомендовали отразить в механизме мониторинга следующие индикаторы, принятые в предыдущих решениях Конференции Сторон:</w:t>
      </w:r>
    </w:p>
    <w:p w:rsidR="002A4D3B" w:rsidRPr="002A4D3B" w:rsidRDefault="002A4D3B" w:rsidP="002A4D3B">
      <w:pPr>
        <w:pStyle w:val="Paragraphedeliste"/>
        <w:numPr>
          <w:ilvl w:val="0"/>
          <w:numId w:val="18"/>
        </w:numPr>
        <w:spacing w:after="120" w:line="259" w:lineRule="auto"/>
        <w:ind w:left="0" w:firstLine="709"/>
        <w:contextualSpacing w:val="0"/>
        <w:rPr>
          <w:rFonts w:eastAsiaTheme="minorHAnsi"/>
          <w:szCs w:val="22"/>
          <w:lang w:val="ru-RU"/>
        </w:rPr>
      </w:pPr>
      <w:r w:rsidRPr="002A4D3B">
        <w:rPr>
          <w:lang w:val="ru-RU"/>
        </w:rPr>
        <w:t>тенденции в области изменений в землепользовании и землевладения на традиционных территориях коренных народов и местных общин (решение X/43);</w:t>
      </w:r>
    </w:p>
    <w:p w:rsidR="002A4D3B" w:rsidRPr="002A4D3B" w:rsidRDefault="002A4D3B" w:rsidP="002A4D3B">
      <w:pPr>
        <w:pStyle w:val="Paragraphedeliste"/>
        <w:numPr>
          <w:ilvl w:val="0"/>
          <w:numId w:val="18"/>
        </w:numPr>
        <w:spacing w:after="120" w:line="259" w:lineRule="auto"/>
        <w:ind w:left="0" w:firstLine="709"/>
        <w:contextualSpacing w:val="0"/>
        <w:rPr>
          <w:rFonts w:eastAsiaTheme="minorHAnsi"/>
          <w:szCs w:val="22"/>
          <w:lang w:val="ru-RU"/>
        </w:rPr>
      </w:pPr>
      <w:r w:rsidRPr="002A4D3B">
        <w:rPr>
          <w:lang w:val="ru-RU"/>
        </w:rPr>
        <w:t>тенденции в области осуществления традиционных видов деятельности (решение X/34);</w:t>
      </w:r>
    </w:p>
    <w:p w:rsidR="002A4D3B" w:rsidRPr="002A4D3B" w:rsidRDefault="002A4D3B" w:rsidP="002A4D3B">
      <w:pPr>
        <w:pStyle w:val="Paragraphedeliste"/>
        <w:numPr>
          <w:ilvl w:val="0"/>
          <w:numId w:val="18"/>
        </w:numPr>
        <w:spacing w:after="120" w:line="259" w:lineRule="auto"/>
        <w:ind w:left="0" w:firstLine="709"/>
        <w:contextualSpacing w:val="0"/>
        <w:rPr>
          <w:rFonts w:eastAsiaTheme="minorHAnsi"/>
          <w:szCs w:val="22"/>
          <w:lang w:val="ru-RU"/>
        </w:rPr>
      </w:pPr>
      <w:r w:rsidRPr="002A4D3B">
        <w:rPr>
          <w:lang w:val="ru-RU"/>
        </w:rPr>
        <w:t>тенденции в области уважения знаний, нововведений, практики и методов коренных народов и местных общин за счет их полного включения в процесс национального осуществления глобальной рамочной программы в области биоразнообразия, их защиты, а также всестороннего и эффективного участия коренных народов и местных общин в этом процессе (из решения XIII/28).</w:t>
      </w:r>
    </w:p>
    <w:p w:rsidR="002A4D3B" w:rsidRPr="002A4D3B" w:rsidRDefault="002A4D3B" w:rsidP="002A4D3B">
      <w:pPr>
        <w:spacing w:after="120"/>
        <w:rPr>
          <w:rFonts w:eastAsiaTheme="minorHAnsi"/>
          <w:b/>
          <w:bCs/>
          <w:szCs w:val="22"/>
          <w:lang w:val="ru-RU"/>
        </w:rPr>
      </w:pPr>
      <w:r w:rsidRPr="002A4D3B">
        <w:rPr>
          <w:b/>
          <w:bCs/>
          <w:szCs w:val="22"/>
          <w:lang w:val="ru-RU"/>
        </w:rPr>
        <w:t>19.2</w:t>
      </w:r>
      <w:r w:rsidRPr="002A4D3B">
        <w:rPr>
          <w:b/>
          <w:bCs/>
          <w:szCs w:val="22"/>
          <w:lang w:val="ru-RU"/>
        </w:rPr>
        <w:tab/>
        <w:t xml:space="preserve">Предложенные формулировки </w:t>
      </w:r>
    </w:p>
    <w:p w:rsidR="002A4D3B" w:rsidRPr="002A4D3B" w:rsidRDefault="002A4D3B" w:rsidP="002A4D3B">
      <w:pPr>
        <w:spacing w:after="120"/>
        <w:rPr>
          <w:rFonts w:eastAsiaTheme="minorHAnsi"/>
          <w:szCs w:val="22"/>
          <w:lang w:val="ru-RU"/>
        </w:rPr>
      </w:pPr>
      <w:r w:rsidRPr="002A4D3B">
        <w:rPr>
          <w:lang w:val="ru-RU"/>
        </w:rPr>
        <w:t>1.</w:t>
      </w:r>
      <w:r w:rsidRPr="002A4D3B">
        <w:rPr>
          <w:lang w:val="ru-RU"/>
        </w:rPr>
        <w:tab/>
      </w:r>
      <w:r w:rsidRPr="002A4D3B">
        <w:rPr>
          <w:u w:val="single"/>
          <w:lang w:val="ru-RU"/>
        </w:rPr>
        <w:t xml:space="preserve">Поощрение межсекторальных подходов в целях обеспечения </w:t>
      </w:r>
      <w:r w:rsidRPr="002A4D3B">
        <w:rPr>
          <w:lang w:val="ru-RU"/>
        </w:rPr>
        <w:t xml:space="preserve">всестороннего и эффективного участия </w:t>
      </w:r>
      <w:r w:rsidRPr="002A4D3B">
        <w:rPr>
          <w:u w:val="single"/>
          <w:lang w:val="ru-RU"/>
        </w:rPr>
        <w:t>заинтересованных сторон, включая</w:t>
      </w:r>
      <w:r w:rsidRPr="002A4D3B">
        <w:rPr>
          <w:lang w:val="ru-RU"/>
        </w:rPr>
        <w:t xml:space="preserve"> коренные народы и местные общины, а также женщин, девочек и молодежь, в процессе принятия решений, связанных с сохранением и устойчивым использованием биоразнообразия, с целью обеспечения к 2030 году равноправного участия и прав на соответствующие ресурсы.</w:t>
      </w:r>
    </w:p>
    <w:p w:rsidR="002A4D3B" w:rsidRPr="002A4D3B" w:rsidRDefault="002A4D3B" w:rsidP="002A4D3B">
      <w:pPr>
        <w:spacing w:after="120"/>
        <w:rPr>
          <w:rFonts w:eastAsiaTheme="minorHAnsi"/>
          <w:szCs w:val="22"/>
          <w:lang w:val="ru-RU"/>
        </w:rPr>
      </w:pPr>
      <w:r w:rsidRPr="002A4D3B">
        <w:rPr>
          <w:lang w:val="ru-RU"/>
        </w:rPr>
        <w:t>2.</w:t>
      </w:r>
      <w:r w:rsidRPr="002A4D3B">
        <w:rPr>
          <w:lang w:val="ru-RU"/>
        </w:rPr>
        <w:tab/>
        <w:t>Содействие всестороннему и эффективному участию коренных народов и местных общин, а также женщин, девочек и молодежи в процессе принятия решений, связанных с сохранением и устойчивым использованием биоразнообразия</w:t>
      </w:r>
      <w:r w:rsidRPr="002A4D3B">
        <w:rPr>
          <w:strike/>
          <w:lang w:val="ru-RU"/>
        </w:rPr>
        <w:t xml:space="preserve">, с целью обеспечения к 2030 году равноправного участия </w:t>
      </w:r>
      <w:r w:rsidRPr="002A4D3B">
        <w:rPr>
          <w:lang w:val="ru-RU"/>
        </w:rPr>
        <w:t xml:space="preserve">и правами </w:t>
      </w:r>
      <w:r w:rsidRPr="002A4D3B">
        <w:rPr>
          <w:u w:val="single"/>
          <w:lang w:val="ru-RU"/>
        </w:rPr>
        <w:t>коренных народов и местных общин</w:t>
      </w:r>
      <w:r w:rsidRPr="002A4D3B">
        <w:rPr>
          <w:lang w:val="ru-RU"/>
        </w:rPr>
        <w:t xml:space="preserve"> на соответствующие ресурсы, </w:t>
      </w:r>
      <w:r w:rsidRPr="002A4D3B">
        <w:rPr>
          <w:u w:val="single"/>
          <w:lang w:val="ru-RU"/>
        </w:rPr>
        <w:t>к 2030 году</w:t>
      </w:r>
      <w:r w:rsidRPr="002A4D3B">
        <w:rPr>
          <w:lang w:val="ru-RU"/>
        </w:rPr>
        <w:t>.</w:t>
      </w:r>
    </w:p>
    <w:p w:rsidR="002A4D3B" w:rsidRPr="002A4D3B" w:rsidRDefault="002A4D3B" w:rsidP="002A4D3B">
      <w:pPr>
        <w:spacing w:after="120"/>
        <w:rPr>
          <w:rFonts w:eastAsiaTheme="minorHAnsi"/>
          <w:szCs w:val="22"/>
          <w:lang w:val="ru-RU"/>
        </w:rPr>
      </w:pPr>
      <w:r w:rsidRPr="002A4D3B">
        <w:rPr>
          <w:lang w:val="ru-RU"/>
        </w:rPr>
        <w:t>3.</w:t>
      </w:r>
      <w:r w:rsidRPr="002A4D3B">
        <w:rPr>
          <w:lang w:val="ru-RU"/>
        </w:rPr>
        <w:tab/>
      </w:r>
      <w:r w:rsidRPr="002A4D3B">
        <w:rPr>
          <w:u w:val="single"/>
          <w:lang w:val="ru-RU"/>
        </w:rPr>
        <w:t>В соответствующих случаях и согласно национальному законодательству</w:t>
      </w:r>
      <w:r w:rsidRPr="002A4D3B">
        <w:rPr>
          <w:lang w:val="ru-RU"/>
        </w:rPr>
        <w:t xml:space="preserve"> </w:t>
      </w:r>
      <w:r w:rsidRPr="002A4D3B">
        <w:rPr>
          <w:strike/>
          <w:lang w:val="ru-RU"/>
        </w:rPr>
        <w:t>С</w:t>
      </w:r>
      <w:r w:rsidRPr="002A4D3B">
        <w:rPr>
          <w:lang w:val="ru-RU"/>
        </w:rPr>
        <w:t>содействие всестороннему и эффективному участию коренных народов и местных общин, а также женщин, девочек и молодежи в процессе принятия решений, связанных с сохранением и устойчивым использованием биоразнообразия, с целью обеспечения к 2030 году равноправного участия и прав на соответствующие ресурсы.</w:t>
      </w:r>
    </w:p>
    <w:p w:rsidR="002A4D3B" w:rsidRPr="002A4D3B" w:rsidRDefault="002A4D3B" w:rsidP="002A4D3B">
      <w:pPr>
        <w:spacing w:after="120"/>
        <w:rPr>
          <w:rFonts w:eastAsiaTheme="minorHAnsi"/>
          <w:szCs w:val="22"/>
          <w:lang w:val="ru-RU"/>
        </w:rPr>
      </w:pPr>
      <w:r w:rsidRPr="002A4D3B">
        <w:rPr>
          <w:lang w:val="ru-RU"/>
        </w:rPr>
        <w:t>4.</w:t>
      </w:r>
      <w:r w:rsidRPr="002A4D3B">
        <w:rPr>
          <w:lang w:val="ru-RU"/>
        </w:rPr>
        <w:tab/>
        <w:t xml:space="preserve">Содействие всестороннему и эффективному участию </w:t>
      </w:r>
      <w:r w:rsidRPr="002A4D3B">
        <w:rPr>
          <w:u w:val="single"/>
          <w:lang w:val="ru-RU"/>
        </w:rPr>
        <w:t>правообладателей, включая</w:t>
      </w:r>
      <w:r w:rsidRPr="002A4D3B">
        <w:rPr>
          <w:lang w:val="ru-RU"/>
        </w:rPr>
        <w:t xml:space="preserve"> коренные народы и местные общины, а также женщин, девочек и молодежь в процессе принятия решений, связанных с сохранением и устойчивым использованием биоразнообразия, с целью обеспечения к 2030 году </w:t>
      </w:r>
      <w:r w:rsidRPr="002A4D3B">
        <w:rPr>
          <w:u w:val="single"/>
          <w:lang w:val="ru-RU"/>
        </w:rPr>
        <w:t>инклюзивного</w:t>
      </w:r>
      <w:r w:rsidRPr="002A4D3B">
        <w:rPr>
          <w:lang w:val="ru-RU"/>
        </w:rPr>
        <w:t xml:space="preserve"> равноправного участия, </w:t>
      </w:r>
      <w:r w:rsidRPr="002A4D3B">
        <w:rPr>
          <w:u w:val="single"/>
          <w:lang w:val="ru-RU"/>
        </w:rPr>
        <w:t>совместного использования выгод</w:t>
      </w:r>
      <w:r w:rsidRPr="002A4D3B">
        <w:rPr>
          <w:lang w:val="ru-RU"/>
        </w:rPr>
        <w:t xml:space="preserve"> и прав на соответствующие ресурсы.</w:t>
      </w:r>
    </w:p>
    <w:p w:rsidR="002A4D3B" w:rsidRPr="002A4D3B" w:rsidRDefault="002A4D3B" w:rsidP="002A4D3B">
      <w:pPr>
        <w:spacing w:after="120"/>
        <w:rPr>
          <w:rFonts w:eastAsiaTheme="minorHAnsi"/>
          <w:szCs w:val="22"/>
          <w:lang w:val="ru-RU"/>
        </w:rPr>
      </w:pPr>
      <w:r w:rsidRPr="002A4D3B">
        <w:rPr>
          <w:lang w:val="ru-RU"/>
        </w:rPr>
        <w:t>5.</w:t>
      </w:r>
      <w:r w:rsidRPr="002A4D3B">
        <w:rPr>
          <w:lang w:val="ru-RU"/>
        </w:rPr>
        <w:tab/>
      </w:r>
      <w:proofErr w:type="gramStart"/>
      <w:r w:rsidRPr="002A4D3B">
        <w:rPr>
          <w:lang w:val="ru-RU"/>
        </w:rPr>
        <w:t xml:space="preserve">Содействие всестороннему и эффективному участию коренных народов и местных общин, а также женщин, девочек и молодежи в процессе принятия решений, связанных с сохранением и устойчивым использованием биоразнообразия, с целью обеспечения к 2030 году </w:t>
      </w:r>
      <w:r w:rsidRPr="002A4D3B">
        <w:rPr>
          <w:strike/>
          <w:lang w:val="ru-RU"/>
        </w:rPr>
        <w:t>равноправного участия и прав на соответствующие ресурсы</w:t>
      </w:r>
      <w:r w:rsidRPr="002A4D3B">
        <w:rPr>
          <w:b/>
          <w:bCs/>
          <w:lang w:val="ru-RU"/>
        </w:rPr>
        <w:t xml:space="preserve"> </w:t>
      </w:r>
      <w:r w:rsidRPr="002A4D3B">
        <w:rPr>
          <w:u w:val="single"/>
          <w:lang w:val="ru-RU"/>
        </w:rPr>
        <w:t>прав на доступ к экологической информации, участия общественности и доступа к правосудию по вопросам окружающей среды, в соответствии с национальным</w:t>
      </w:r>
      <w:proofErr w:type="gramEnd"/>
      <w:r w:rsidRPr="002A4D3B">
        <w:rPr>
          <w:u w:val="single"/>
          <w:lang w:val="ru-RU"/>
        </w:rPr>
        <w:t xml:space="preserve"> законодательством.</w:t>
      </w:r>
    </w:p>
    <w:p w:rsidR="002A4D3B" w:rsidRPr="002A4D3B" w:rsidRDefault="002A4D3B" w:rsidP="002A4D3B">
      <w:pPr>
        <w:spacing w:after="120"/>
        <w:rPr>
          <w:rFonts w:eastAsiaTheme="minorHAnsi"/>
          <w:szCs w:val="22"/>
          <w:lang w:val="ru-RU"/>
        </w:rPr>
      </w:pPr>
      <w:r w:rsidRPr="009B4290">
        <w:rPr>
          <w:szCs w:val="22"/>
          <w:lang w:val="ru-RU"/>
        </w:rPr>
        <w:t>6.</w:t>
      </w:r>
      <w:r w:rsidRPr="009B4290">
        <w:rPr>
          <w:szCs w:val="22"/>
          <w:lang w:val="ru-RU"/>
        </w:rPr>
        <w:tab/>
      </w:r>
      <w:r w:rsidRPr="002A4D3B">
        <w:rPr>
          <w:u w:val="single"/>
          <w:lang w:val="ru-RU"/>
        </w:rPr>
        <w:t xml:space="preserve">Обеспечение к 2030 году </w:t>
      </w:r>
      <w:r w:rsidRPr="002A4D3B">
        <w:rPr>
          <w:strike/>
          <w:lang w:val="ru-RU"/>
        </w:rPr>
        <w:t xml:space="preserve">Содействие </w:t>
      </w:r>
      <w:r w:rsidRPr="002A4D3B">
        <w:rPr>
          <w:lang w:val="ru-RU"/>
        </w:rPr>
        <w:t>всестороннего и эффективного участия коренных народов и местных общин, а также женщин</w:t>
      </w:r>
      <w:r w:rsidRPr="002A4D3B">
        <w:rPr>
          <w:strike/>
          <w:lang w:val="ru-RU"/>
        </w:rPr>
        <w:t>, девочек</w:t>
      </w:r>
      <w:r w:rsidRPr="002A4D3B">
        <w:rPr>
          <w:lang w:val="ru-RU"/>
        </w:rPr>
        <w:t xml:space="preserve"> и молодежи в процессе принятия решений, связанных с сохранением и устойчивым использованием биоразнообразия</w:t>
      </w:r>
      <w:r w:rsidRPr="002A4D3B">
        <w:rPr>
          <w:strike/>
          <w:lang w:val="ru-RU"/>
        </w:rPr>
        <w:t>, с целью обеспечения к 2030 году равноправного участия и прав на соответствующие ресурсы</w:t>
      </w:r>
      <w:r w:rsidRPr="002A4D3B">
        <w:rPr>
          <w:lang w:val="ru-RU"/>
        </w:rPr>
        <w:t>.</w:t>
      </w:r>
    </w:p>
    <w:p w:rsidR="002A4D3B" w:rsidRPr="002A4D3B" w:rsidRDefault="002A4D3B" w:rsidP="002A4D3B">
      <w:pPr>
        <w:autoSpaceDE w:val="0"/>
        <w:autoSpaceDN w:val="0"/>
        <w:adjustRightInd w:val="0"/>
        <w:spacing w:after="120"/>
        <w:rPr>
          <w:rFonts w:eastAsiaTheme="minorHAnsi"/>
          <w:szCs w:val="22"/>
          <w:lang w:val="ru-RU"/>
        </w:rPr>
      </w:pPr>
      <w:r w:rsidRPr="009B4290">
        <w:rPr>
          <w:szCs w:val="22"/>
          <w:lang w:val="ru-RU"/>
        </w:rPr>
        <w:lastRenderedPageBreak/>
        <w:t>7.</w:t>
      </w:r>
      <w:r w:rsidRPr="009B4290">
        <w:rPr>
          <w:szCs w:val="22"/>
          <w:lang w:val="ru-RU"/>
        </w:rPr>
        <w:tab/>
      </w:r>
      <w:r w:rsidRPr="002A4D3B">
        <w:rPr>
          <w:u w:val="single"/>
          <w:lang w:val="ru-RU"/>
        </w:rPr>
        <w:t>К 2030 году</w:t>
      </w:r>
      <w:r w:rsidRPr="002A4D3B">
        <w:rPr>
          <w:lang w:val="ru-RU"/>
        </w:rPr>
        <w:t xml:space="preserve"> </w:t>
      </w:r>
      <w:r w:rsidRPr="002A4D3B">
        <w:rPr>
          <w:strike/>
          <w:lang w:val="ru-RU"/>
        </w:rPr>
        <w:t>Содействие</w:t>
      </w:r>
      <w:r w:rsidRPr="002A4D3B">
        <w:rPr>
          <w:lang w:val="ru-RU"/>
        </w:rPr>
        <w:t xml:space="preserve"> всестороннее и эффективное участие коренных народов и местных общин, </w:t>
      </w:r>
      <w:r w:rsidRPr="002A4D3B">
        <w:rPr>
          <w:strike/>
          <w:lang w:val="ru-RU"/>
        </w:rPr>
        <w:t>а также</w:t>
      </w:r>
      <w:r w:rsidRPr="002A4D3B">
        <w:rPr>
          <w:lang w:val="ru-RU"/>
        </w:rPr>
        <w:t xml:space="preserve"> женщин и девочек, молодежи, </w:t>
      </w:r>
      <w:r w:rsidRPr="002A4D3B">
        <w:rPr>
          <w:u w:val="single"/>
          <w:lang w:val="ru-RU"/>
        </w:rPr>
        <w:t>а также других уязвимых категорий населения</w:t>
      </w:r>
      <w:r w:rsidRPr="002A4D3B">
        <w:rPr>
          <w:lang w:val="ru-RU"/>
        </w:rPr>
        <w:t xml:space="preserve"> в процессе принятия решений, связанных с сохранением и устойчивым использованием биоразнообразия</w:t>
      </w:r>
      <w:r w:rsidRPr="002A4D3B">
        <w:rPr>
          <w:strike/>
          <w:lang w:val="ru-RU"/>
        </w:rPr>
        <w:t>, с целью обеспечения к 2030 году равноправного участия и прав на соответствующие ресурсы</w:t>
      </w:r>
      <w:r w:rsidRPr="002A4D3B">
        <w:rPr>
          <w:lang w:val="ru-RU"/>
        </w:rPr>
        <w:t>.</w:t>
      </w:r>
    </w:p>
    <w:p w:rsidR="002A4D3B" w:rsidRPr="002A4D3B" w:rsidRDefault="002A4D3B" w:rsidP="002A4D3B">
      <w:pPr>
        <w:spacing w:after="120"/>
        <w:rPr>
          <w:rFonts w:eastAsiaTheme="minorHAnsi"/>
          <w:szCs w:val="22"/>
          <w:lang w:val="ru-RU"/>
        </w:rPr>
      </w:pPr>
      <w:r w:rsidRPr="002A4D3B">
        <w:rPr>
          <w:lang w:val="ru-RU"/>
        </w:rPr>
        <w:t>8.</w:t>
      </w:r>
      <w:r w:rsidRPr="002A4D3B">
        <w:rPr>
          <w:lang w:val="ru-RU"/>
        </w:rPr>
        <w:tab/>
      </w:r>
      <w:proofErr w:type="gramStart"/>
      <w:r w:rsidRPr="002A4D3B">
        <w:rPr>
          <w:lang w:val="ru-RU"/>
        </w:rPr>
        <w:t xml:space="preserve">Содействие всестороннему и эффективному участию коренных народов и местных общин, а также женщин, девочек, </w:t>
      </w:r>
      <w:r w:rsidRPr="002A4D3B">
        <w:rPr>
          <w:u w:val="single"/>
          <w:lang w:val="ru-RU"/>
        </w:rPr>
        <w:t>лиц с нетрадиционной гендерной идентичностью</w:t>
      </w:r>
      <w:r w:rsidRPr="002A4D3B">
        <w:rPr>
          <w:lang w:val="ru-RU"/>
        </w:rPr>
        <w:t xml:space="preserve"> и молодежи, в процессе </w:t>
      </w:r>
      <w:r w:rsidRPr="002A4D3B">
        <w:rPr>
          <w:u w:val="single"/>
          <w:lang w:val="ru-RU"/>
        </w:rPr>
        <w:t>разработки политики и</w:t>
      </w:r>
      <w:r w:rsidRPr="002A4D3B">
        <w:rPr>
          <w:lang w:val="ru-RU"/>
        </w:rPr>
        <w:t xml:space="preserve"> принятия решений, связанных с сохранением и устойчивым использованием биоразнообразия, с целью обеспечения к 2030 году равноправного участия и прав </w:t>
      </w:r>
      <w:r w:rsidRPr="002A4D3B">
        <w:rPr>
          <w:u w:val="single"/>
          <w:lang w:val="ru-RU"/>
        </w:rPr>
        <w:t>коренных народов и местных общин</w:t>
      </w:r>
      <w:r w:rsidRPr="002A4D3B">
        <w:rPr>
          <w:lang w:val="ru-RU"/>
        </w:rPr>
        <w:t xml:space="preserve"> на </w:t>
      </w:r>
      <w:r w:rsidRPr="002A4D3B">
        <w:rPr>
          <w:strike/>
          <w:lang w:val="ru-RU"/>
        </w:rPr>
        <w:t>соответствующие</w:t>
      </w:r>
      <w:r w:rsidRPr="002A4D3B">
        <w:rPr>
          <w:u w:val="single"/>
          <w:lang w:val="ru-RU"/>
        </w:rPr>
        <w:t xml:space="preserve"> их земли, территории и</w:t>
      </w:r>
      <w:r w:rsidRPr="002A4D3B">
        <w:rPr>
          <w:lang w:val="ru-RU"/>
        </w:rPr>
        <w:t xml:space="preserve"> ресурсы.</w:t>
      </w:r>
      <w:proofErr w:type="gramEnd"/>
    </w:p>
    <w:p w:rsidR="002A4D3B" w:rsidRPr="002A4D3B" w:rsidRDefault="002A4D3B" w:rsidP="002A4D3B">
      <w:pPr>
        <w:spacing w:after="120"/>
        <w:rPr>
          <w:rFonts w:eastAsiaTheme="minorHAnsi"/>
          <w:szCs w:val="22"/>
          <w:lang w:val="ru-RU"/>
        </w:rPr>
      </w:pPr>
      <w:r w:rsidRPr="002A4D3B">
        <w:rPr>
          <w:lang w:val="ru-RU"/>
        </w:rPr>
        <w:t>9.</w:t>
      </w:r>
      <w:r w:rsidRPr="002A4D3B">
        <w:rPr>
          <w:lang w:val="ru-RU"/>
        </w:rPr>
        <w:tab/>
        <w:t xml:space="preserve">Содействие всестороннему и эффективному участию коренных народов и местных общин, а также </w:t>
      </w:r>
      <w:r w:rsidRPr="002A4D3B">
        <w:rPr>
          <w:strike/>
          <w:lang w:val="ru-RU"/>
        </w:rPr>
        <w:t>женщин, девочек и молодежи</w:t>
      </w:r>
      <w:r w:rsidRPr="002A4D3B">
        <w:rPr>
          <w:lang w:val="ru-RU"/>
        </w:rPr>
        <w:t xml:space="preserve"> </w:t>
      </w:r>
      <w:r w:rsidRPr="002A4D3B">
        <w:rPr>
          <w:u w:val="single"/>
          <w:lang w:val="ru-RU"/>
        </w:rPr>
        <w:t>гендерному равенству и равенству между поколениями</w:t>
      </w:r>
      <w:r w:rsidRPr="002A4D3B">
        <w:rPr>
          <w:lang w:val="ru-RU"/>
        </w:rPr>
        <w:t xml:space="preserve"> в процесс</w:t>
      </w:r>
      <w:r w:rsidRPr="002A4D3B">
        <w:rPr>
          <w:u w:val="single"/>
          <w:lang w:val="ru-RU"/>
        </w:rPr>
        <w:t>ах</w:t>
      </w:r>
      <w:r w:rsidRPr="002A4D3B">
        <w:rPr>
          <w:lang w:val="ru-RU"/>
        </w:rPr>
        <w:t xml:space="preserve"> принятия решений, связанных с сохранением и устойчивым использованием биоразнообразия</w:t>
      </w:r>
      <w:r w:rsidRPr="002A4D3B">
        <w:rPr>
          <w:strike/>
          <w:lang w:val="ru-RU"/>
        </w:rPr>
        <w:t>, с целью обеспечения</w:t>
      </w:r>
      <w:r w:rsidRPr="002A4D3B">
        <w:rPr>
          <w:lang w:val="ru-RU"/>
        </w:rPr>
        <w:t xml:space="preserve"> к 2030 году </w:t>
      </w:r>
      <w:r w:rsidRPr="002A4D3B">
        <w:rPr>
          <w:strike/>
          <w:lang w:val="ru-RU"/>
        </w:rPr>
        <w:t>равноправного участия и прав на соответствующие ресурсы</w:t>
      </w:r>
      <w:r w:rsidRPr="002A4D3B">
        <w:rPr>
          <w:lang w:val="ru-RU"/>
        </w:rPr>
        <w:t>.</w:t>
      </w:r>
    </w:p>
    <w:p w:rsidR="002A4D3B" w:rsidRPr="002A4D3B" w:rsidRDefault="002A4D3B" w:rsidP="002A4D3B">
      <w:pPr>
        <w:spacing w:after="120"/>
        <w:rPr>
          <w:rFonts w:eastAsiaTheme="minorHAnsi"/>
          <w:szCs w:val="22"/>
          <w:lang w:val="ru-RU"/>
        </w:rPr>
      </w:pPr>
      <w:r w:rsidRPr="002A4D3B">
        <w:rPr>
          <w:lang w:val="ru-RU"/>
        </w:rPr>
        <w:t>10.</w:t>
      </w:r>
      <w:r w:rsidRPr="002A4D3B">
        <w:rPr>
          <w:lang w:val="ru-RU"/>
        </w:rPr>
        <w:tab/>
        <w:t xml:space="preserve">Содействие всестороннему и эффективному участию коренных народов и местных общин, а также женщин, девочек и молодежи в процессе принятия решений, связанных с сохранением и устойчивым использованием биоразнообразия, с целью обеспечения к 2030 году равноправного участия и </w:t>
      </w:r>
      <w:r w:rsidRPr="002A4D3B">
        <w:rPr>
          <w:strike/>
          <w:lang w:val="ru-RU"/>
        </w:rPr>
        <w:t>прав на</w:t>
      </w:r>
      <w:r w:rsidRPr="002A4D3B">
        <w:rPr>
          <w:u w:val="single"/>
          <w:lang w:val="ru-RU"/>
        </w:rPr>
        <w:t xml:space="preserve"> осуществления прав в отношении</w:t>
      </w:r>
      <w:r w:rsidRPr="002A4D3B">
        <w:rPr>
          <w:lang w:val="ru-RU"/>
        </w:rPr>
        <w:t xml:space="preserve"> соответствующих ресурсов.</w:t>
      </w:r>
    </w:p>
    <w:p w:rsidR="002A4D3B" w:rsidRPr="002A4D3B" w:rsidRDefault="002A4D3B" w:rsidP="002A4D3B">
      <w:pPr>
        <w:spacing w:after="120"/>
        <w:rPr>
          <w:rFonts w:eastAsiaTheme="minorHAnsi"/>
          <w:szCs w:val="22"/>
          <w:lang w:val="ru-RU"/>
        </w:rPr>
      </w:pPr>
      <w:r w:rsidRPr="002A4D3B">
        <w:rPr>
          <w:lang w:val="ru-RU"/>
        </w:rPr>
        <w:t>11.</w:t>
      </w:r>
      <w:r w:rsidRPr="002A4D3B">
        <w:rPr>
          <w:lang w:val="ru-RU"/>
        </w:rPr>
        <w:tab/>
        <w:t xml:space="preserve">Содействие всестороннему и эффективному участию коренных народов и местных общин, а также женщин, девочек и молодежи в процессе принятия решений, связанных с сохранением и устойчивым использованием биоразнообразия, </w:t>
      </w:r>
      <w:r w:rsidRPr="002A4D3B">
        <w:rPr>
          <w:u w:val="single"/>
          <w:lang w:val="ru-RU"/>
        </w:rPr>
        <w:t xml:space="preserve">на всех уровнях – от местного до глобального, – </w:t>
      </w:r>
      <w:r w:rsidRPr="002A4D3B">
        <w:rPr>
          <w:lang w:val="ru-RU"/>
        </w:rPr>
        <w:t>с целью обеспечения к 2030 году равноправного участия и прав на соответствующие ресурсы.</w:t>
      </w:r>
    </w:p>
    <w:p w:rsidR="002A4D3B" w:rsidRPr="002A4D3B" w:rsidRDefault="002A4D3B" w:rsidP="002A4D3B">
      <w:pPr>
        <w:spacing w:after="120"/>
        <w:rPr>
          <w:rFonts w:eastAsiaTheme="minorHAnsi"/>
          <w:kern w:val="22"/>
          <w:szCs w:val="22"/>
          <w:lang w:val="ru-RU"/>
        </w:rPr>
      </w:pPr>
      <w:r w:rsidRPr="002A4D3B">
        <w:rPr>
          <w:lang w:val="ru-RU"/>
        </w:rPr>
        <w:t>12.</w:t>
      </w:r>
      <w:r w:rsidRPr="002A4D3B">
        <w:rPr>
          <w:lang w:val="ru-RU"/>
        </w:rPr>
        <w:tab/>
      </w:r>
      <w:r w:rsidRPr="002A4D3B">
        <w:rPr>
          <w:u w:val="single"/>
          <w:lang w:val="ru-RU"/>
        </w:rPr>
        <w:t>Принятие мер по обеспечению</w:t>
      </w:r>
      <w:r w:rsidRPr="002A4D3B">
        <w:rPr>
          <w:b/>
          <w:bCs/>
          <w:lang w:val="ru-RU"/>
        </w:rPr>
        <w:t xml:space="preserve"> </w:t>
      </w:r>
      <w:r w:rsidRPr="002A4D3B">
        <w:rPr>
          <w:strike/>
          <w:lang w:val="ru-RU"/>
        </w:rPr>
        <w:t>Содействие</w:t>
      </w:r>
      <w:r w:rsidRPr="002A4D3B">
        <w:rPr>
          <w:lang w:val="ru-RU"/>
        </w:rPr>
        <w:t xml:space="preserve"> всестороннего и эффективного участия коренных народов и местных общин, а также женщин, девочек и молодежи в процессе принятия решений, связанных с сохранением и устойчивым использованием биоразнообразия, с целью обеспечения к 2030 году равноправного участия и прав на соответствующие ресурсы </w:t>
      </w:r>
      <w:r w:rsidRPr="002A4D3B">
        <w:rPr>
          <w:u w:val="single"/>
          <w:lang w:val="ru-RU"/>
        </w:rPr>
        <w:t>в соответствии с национальными обстоятельствами</w:t>
      </w:r>
      <w:r w:rsidRPr="002A4D3B">
        <w:rPr>
          <w:lang w:val="ru-RU"/>
        </w:rPr>
        <w:t>.</w:t>
      </w:r>
    </w:p>
    <w:p w:rsidR="002A4D3B" w:rsidRPr="002A4D3B" w:rsidRDefault="002A4D3B" w:rsidP="002A4D3B">
      <w:pPr>
        <w:spacing w:after="120"/>
        <w:rPr>
          <w:rFonts w:eastAsiaTheme="minorHAnsi"/>
          <w:kern w:val="22"/>
          <w:szCs w:val="22"/>
          <w:lang w:val="ru-RU"/>
        </w:rPr>
      </w:pPr>
      <w:r w:rsidRPr="002A4D3B">
        <w:rPr>
          <w:lang w:val="ru-RU"/>
        </w:rPr>
        <w:t>13.</w:t>
      </w:r>
      <w:r w:rsidRPr="002A4D3B">
        <w:rPr>
          <w:lang w:val="ru-RU"/>
        </w:rPr>
        <w:tab/>
      </w:r>
      <w:r w:rsidRPr="002A4D3B">
        <w:rPr>
          <w:strike/>
          <w:lang w:val="ru-RU"/>
        </w:rPr>
        <w:t>Содействие</w:t>
      </w:r>
      <w:r w:rsidRPr="002A4D3B">
        <w:rPr>
          <w:lang w:val="ru-RU"/>
        </w:rPr>
        <w:t xml:space="preserve"> </w:t>
      </w:r>
      <w:r w:rsidRPr="002A4D3B">
        <w:rPr>
          <w:u w:val="single"/>
          <w:lang w:val="ru-RU"/>
        </w:rPr>
        <w:t>Расширение</w:t>
      </w:r>
      <w:r w:rsidRPr="002A4D3B">
        <w:rPr>
          <w:lang w:val="ru-RU"/>
        </w:rPr>
        <w:t xml:space="preserve"> всестороннего и эффективного участия коренных народов и местных общин, а также женщин, девочек и молодежи в процессе принятия решений, связанных с сохранением и устойчивым использованием биоразнообразия, с целью обеспечения к 2030 году равноправного участия и прав на соответствующие ресурсы.</w:t>
      </w:r>
    </w:p>
    <w:p w:rsidR="002A4D3B" w:rsidRPr="002A4D3B" w:rsidRDefault="002A4D3B" w:rsidP="002A4D3B">
      <w:pPr>
        <w:spacing w:after="120"/>
        <w:rPr>
          <w:rFonts w:eastAsiaTheme="minorHAnsi"/>
          <w:szCs w:val="22"/>
          <w:lang w:val="ru-RU"/>
        </w:rPr>
      </w:pPr>
      <w:r w:rsidRPr="002A4D3B">
        <w:rPr>
          <w:lang w:val="ru-RU"/>
        </w:rPr>
        <w:t>14.</w:t>
      </w:r>
      <w:r w:rsidRPr="002A4D3B">
        <w:rPr>
          <w:lang w:val="ru-RU"/>
        </w:rPr>
        <w:tab/>
        <w:t>Содействие</w:t>
      </w:r>
      <w:r w:rsidRPr="002A4D3B">
        <w:rPr>
          <w:b/>
          <w:bCs/>
          <w:lang w:val="ru-RU"/>
        </w:rPr>
        <w:t xml:space="preserve"> </w:t>
      </w:r>
      <w:r w:rsidRPr="002A4D3B">
        <w:rPr>
          <w:u w:val="single"/>
          <w:lang w:val="ru-RU"/>
        </w:rPr>
        <w:t>справедливому управлению, сохранению, устойчивому использованию и восстановлению биоразнообразия и экосистем, в том числе благодаря</w:t>
      </w:r>
      <w:r w:rsidRPr="002A4D3B">
        <w:rPr>
          <w:lang w:val="ru-RU"/>
        </w:rPr>
        <w:t xml:space="preserve"> всестороннему и эффективному участию </w:t>
      </w:r>
      <w:r w:rsidRPr="002A4D3B">
        <w:rPr>
          <w:strike/>
          <w:lang w:val="ru-RU"/>
        </w:rPr>
        <w:t>коренных народов и местных общин, а также женщин, девочек и молодежи</w:t>
      </w:r>
      <w:r w:rsidRPr="002A4D3B">
        <w:rPr>
          <w:lang w:val="ru-RU"/>
        </w:rPr>
        <w:t xml:space="preserve"> </w:t>
      </w:r>
      <w:r w:rsidRPr="002A4D3B">
        <w:rPr>
          <w:u w:val="single"/>
          <w:lang w:val="ru-RU"/>
        </w:rPr>
        <w:t xml:space="preserve">на всех уровнях </w:t>
      </w:r>
      <w:r w:rsidRPr="002A4D3B">
        <w:rPr>
          <w:lang w:val="ru-RU"/>
        </w:rPr>
        <w:t xml:space="preserve">процесса принятия решений </w:t>
      </w:r>
      <w:r w:rsidRPr="002A4D3B">
        <w:rPr>
          <w:u w:val="single"/>
          <w:lang w:val="ru-RU"/>
        </w:rPr>
        <w:t xml:space="preserve">коренных народов, местных общин, женщин и молодежи и обеспечение их прав на </w:t>
      </w:r>
      <w:proofErr w:type="gramStart"/>
      <w:r w:rsidRPr="002A4D3B">
        <w:rPr>
          <w:u w:val="single"/>
          <w:lang w:val="ru-RU"/>
        </w:rPr>
        <w:t>земли</w:t>
      </w:r>
      <w:proofErr w:type="gramEnd"/>
      <w:r w:rsidRPr="002A4D3B">
        <w:rPr>
          <w:u w:val="single"/>
          <w:lang w:val="ru-RU"/>
        </w:rPr>
        <w:t xml:space="preserve"> и ресурсы к 2030 году</w:t>
      </w:r>
      <w:r w:rsidRPr="002A4D3B">
        <w:rPr>
          <w:lang w:val="ru-RU"/>
        </w:rPr>
        <w:t xml:space="preserve"> </w:t>
      </w:r>
      <w:r w:rsidRPr="002A4D3B">
        <w:rPr>
          <w:strike/>
          <w:lang w:val="ru-RU"/>
        </w:rPr>
        <w:t>связанных с сохранением и устойчивым использованием биоразнообразия, с целью обеспечения к 2030 году равноправного участия и прав на соответствующие ресурсы</w:t>
      </w:r>
      <w:r w:rsidRPr="002A4D3B">
        <w:rPr>
          <w:lang w:val="ru-RU"/>
        </w:rPr>
        <w:t>.</w:t>
      </w:r>
    </w:p>
    <w:p w:rsidR="002A4D3B" w:rsidRPr="002A4D3B" w:rsidRDefault="002A4D3B" w:rsidP="002A4D3B">
      <w:pPr>
        <w:spacing w:after="120"/>
        <w:rPr>
          <w:rFonts w:eastAsiaTheme="minorHAnsi"/>
          <w:szCs w:val="22"/>
          <w:lang w:val="ru-RU"/>
        </w:rPr>
      </w:pPr>
      <w:r w:rsidRPr="002A4D3B">
        <w:rPr>
          <w:lang w:val="ru-RU"/>
        </w:rPr>
        <w:t xml:space="preserve">ПРЕДЛАГАЕМАЯ НОВАЯ ЗАДАЧА: </w:t>
      </w:r>
    </w:p>
    <w:p w:rsidR="002A4D3B" w:rsidRPr="002A4D3B" w:rsidRDefault="002A4D3B" w:rsidP="002A4D3B">
      <w:pPr>
        <w:spacing w:after="120"/>
        <w:rPr>
          <w:szCs w:val="22"/>
          <w:u w:val="single"/>
          <w:lang w:val="ru-RU"/>
        </w:rPr>
      </w:pPr>
      <w:r w:rsidRPr="009B4290">
        <w:rPr>
          <w:szCs w:val="22"/>
          <w:lang w:val="ru-RU"/>
        </w:rPr>
        <w:t>15.</w:t>
      </w:r>
      <w:r w:rsidRPr="009B4290">
        <w:rPr>
          <w:szCs w:val="22"/>
          <w:lang w:val="ru-RU"/>
        </w:rPr>
        <w:tab/>
      </w:r>
      <w:r w:rsidRPr="002A4D3B">
        <w:rPr>
          <w:szCs w:val="22"/>
          <w:u w:val="single"/>
          <w:lang w:val="ru-RU"/>
        </w:rPr>
        <w:t>К 2030 году разработка и внедрение правовых и политических рамок, гарантирующих право человека на безопасную, чистую, здоровую и устойчивую окружающую среду, а также безопасность правозащитников в вопросах окружающей среды.</w:t>
      </w:r>
    </w:p>
    <w:p w:rsidR="002A4D3B" w:rsidRPr="002A4D3B" w:rsidRDefault="002A4D3B" w:rsidP="002A4D3B">
      <w:pPr>
        <w:spacing w:after="120"/>
        <w:rPr>
          <w:rFonts w:eastAsiaTheme="minorHAnsi"/>
          <w:szCs w:val="22"/>
          <w:lang w:val="ru-RU"/>
        </w:rPr>
      </w:pPr>
      <w:r w:rsidRPr="002A4D3B">
        <w:rPr>
          <w:lang w:val="ru-RU"/>
        </w:rPr>
        <w:t>16.</w:t>
      </w:r>
      <w:r w:rsidRPr="002A4D3B">
        <w:rPr>
          <w:lang w:val="ru-RU"/>
        </w:rPr>
        <w:tab/>
      </w:r>
      <w:proofErr w:type="gramStart"/>
      <w:r w:rsidRPr="002A4D3B">
        <w:rPr>
          <w:lang w:val="ru-RU"/>
        </w:rPr>
        <w:t>Содействие всестороннему и эффективному участию коренных народов и местных общин, а также женщин</w:t>
      </w:r>
      <w:r w:rsidRPr="002A4D3B">
        <w:rPr>
          <w:strike/>
          <w:lang w:val="ru-RU"/>
        </w:rPr>
        <w:t>, девочек</w:t>
      </w:r>
      <w:r w:rsidRPr="002A4D3B">
        <w:rPr>
          <w:lang w:val="ru-RU"/>
        </w:rPr>
        <w:t xml:space="preserve"> и молодежи в процессе принятия решений, связанных с сохранением и устойчивым использованием биоразнообразия, </w:t>
      </w:r>
      <w:r w:rsidRPr="002A4D3B">
        <w:rPr>
          <w:u w:val="single"/>
          <w:lang w:val="ru-RU"/>
        </w:rPr>
        <w:t xml:space="preserve">и в реализации их прав на землю и ресурсы к 2030 году, а также обеспечение участия общества в целом на основе инклюзивных и в полной мере </w:t>
      </w:r>
      <w:r w:rsidRPr="002A4D3B">
        <w:rPr>
          <w:u w:val="single"/>
          <w:lang w:val="ru-RU"/>
        </w:rPr>
        <w:lastRenderedPageBreak/>
        <w:t>представительных многосторонних и многосекторальных платформ на всех</w:t>
      </w:r>
      <w:proofErr w:type="gramEnd"/>
      <w:r w:rsidRPr="002A4D3B">
        <w:rPr>
          <w:u w:val="single"/>
          <w:lang w:val="ru-RU"/>
        </w:rPr>
        <w:t xml:space="preserve"> </w:t>
      </w:r>
      <w:proofErr w:type="gramStart"/>
      <w:r w:rsidRPr="002A4D3B">
        <w:rPr>
          <w:u w:val="single"/>
          <w:lang w:val="ru-RU"/>
        </w:rPr>
        <w:t>уровнях</w:t>
      </w:r>
      <w:proofErr w:type="gramEnd"/>
      <w:r w:rsidRPr="002A4D3B">
        <w:rPr>
          <w:strike/>
          <w:lang w:val="ru-RU"/>
        </w:rPr>
        <w:t>, с целью обеспечения к 2030 году равноправного участия и прав на соответствующие ресурсы</w:t>
      </w:r>
      <w:r w:rsidRPr="002A4D3B">
        <w:rPr>
          <w:lang w:val="ru-RU"/>
        </w:rPr>
        <w:t>.</w:t>
      </w:r>
    </w:p>
    <w:p w:rsidR="002A4D3B" w:rsidRPr="002A4D3B" w:rsidRDefault="002A4D3B" w:rsidP="002A4D3B">
      <w:pPr>
        <w:spacing w:after="120"/>
        <w:rPr>
          <w:rFonts w:eastAsiaTheme="minorHAnsi"/>
          <w:szCs w:val="22"/>
          <w:lang w:val="ru-RU"/>
        </w:rPr>
      </w:pPr>
      <w:r w:rsidRPr="002A4D3B">
        <w:rPr>
          <w:lang w:val="ru-RU"/>
        </w:rPr>
        <w:t>17.</w:t>
      </w:r>
      <w:r w:rsidRPr="002A4D3B">
        <w:rPr>
          <w:lang w:val="ru-RU"/>
        </w:rPr>
        <w:tab/>
        <w:t xml:space="preserve">Содействие всестороннему и эффективному участию коренных народов и местных общин, а также женщин, девочек и молодежи </w:t>
      </w:r>
      <w:r w:rsidRPr="002A4D3B">
        <w:rPr>
          <w:u w:val="single"/>
          <w:lang w:val="ru-RU"/>
        </w:rPr>
        <w:t>и получению добровольного, предварительного и обоснованного согласия коренных народов</w:t>
      </w:r>
      <w:r w:rsidRPr="002A4D3B">
        <w:rPr>
          <w:lang w:val="ru-RU"/>
        </w:rPr>
        <w:t xml:space="preserve"> в процессе принятия решений, связанных с сохранением и устойчивым использованием биоразнообразия, с целью обеспечения к 2030 году равноправного участия и прав на соответствующие ресурсы.</w:t>
      </w:r>
    </w:p>
    <w:p w:rsidR="002A4D3B" w:rsidRPr="002A4D3B" w:rsidRDefault="002A4D3B" w:rsidP="002A4D3B">
      <w:pPr>
        <w:spacing w:after="120"/>
        <w:rPr>
          <w:rFonts w:eastAsiaTheme="minorHAnsi"/>
          <w:szCs w:val="22"/>
          <w:lang w:val="ru-RU"/>
        </w:rPr>
      </w:pPr>
      <w:r w:rsidRPr="002A4D3B">
        <w:rPr>
          <w:lang w:val="ru-RU"/>
        </w:rPr>
        <w:t>17 bis.</w:t>
      </w:r>
      <w:r w:rsidRPr="002A4D3B">
        <w:rPr>
          <w:lang w:val="ru-RU"/>
        </w:rPr>
        <w:tab/>
        <w:t xml:space="preserve">Содействие </w:t>
      </w:r>
      <w:r w:rsidRPr="002A4D3B">
        <w:rPr>
          <w:u w:val="single"/>
          <w:lang w:val="ru-RU"/>
        </w:rPr>
        <w:t>и обеспечение</w:t>
      </w:r>
      <w:r w:rsidRPr="002A4D3B">
        <w:rPr>
          <w:lang w:val="ru-RU"/>
        </w:rPr>
        <w:t xml:space="preserve"> всестороннего и эффективного участия </w:t>
      </w:r>
      <w:r w:rsidRPr="002A4D3B">
        <w:rPr>
          <w:u w:val="single"/>
          <w:lang w:val="ru-RU"/>
        </w:rPr>
        <w:t>заинтересованных сторон, включая</w:t>
      </w:r>
      <w:r w:rsidRPr="002A4D3B">
        <w:rPr>
          <w:lang w:val="ru-RU"/>
        </w:rPr>
        <w:t xml:space="preserve"> коренные народы и местные общины, а также женщин, девочек и молодежи в процессе принятия решений, связанных с сохранением и устойчивым использованием биоразнообразия, с целью обеспечения к 2030 году равноправного участия и прав </w:t>
      </w:r>
      <w:r w:rsidRPr="002A4D3B">
        <w:rPr>
          <w:u w:val="single"/>
          <w:lang w:val="ru-RU"/>
        </w:rPr>
        <w:t>владения</w:t>
      </w:r>
      <w:r w:rsidRPr="002A4D3B">
        <w:rPr>
          <w:lang w:val="ru-RU"/>
        </w:rPr>
        <w:t xml:space="preserve"> на соответствующие ресурсы.</w:t>
      </w:r>
    </w:p>
    <w:p w:rsidR="002A4D3B" w:rsidRPr="002A4D3B" w:rsidRDefault="002A4D3B" w:rsidP="002A4D3B">
      <w:pPr>
        <w:pStyle w:val="Para3"/>
        <w:numPr>
          <w:ilvl w:val="0"/>
          <w:numId w:val="0"/>
        </w:numPr>
        <w:suppressLineNumbers/>
        <w:tabs>
          <w:tab w:val="clear" w:pos="1980"/>
        </w:tabs>
        <w:suppressAutoHyphens/>
        <w:spacing w:before="240" w:after="120"/>
        <w:ind w:left="635"/>
        <w:rPr>
          <w:i/>
          <w:iCs/>
          <w:kern w:val="22"/>
          <w:szCs w:val="22"/>
          <w:lang w:val="ru-RU"/>
        </w:rPr>
      </w:pPr>
      <w:r w:rsidRPr="002A4D3B">
        <w:rPr>
          <w:lang w:val="ru-RU"/>
        </w:rPr>
        <w:t>20.</w:t>
      </w:r>
      <w:r w:rsidRPr="002A4D3B">
        <w:rPr>
          <w:lang w:val="ru-RU"/>
        </w:rPr>
        <w:tab/>
      </w:r>
      <w:r w:rsidRPr="002A4D3B">
        <w:rPr>
          <w:i/>
          <w:iCs/>
          <w:szCs w:val="22"/>
          <w:lang w:val="ru-RU"/>
        </w:rPr>
        <w:t>Содействие формированию различных представлений о хорошем качестве жизни и раскрытие ценностей ответственности с целью внедрения к 2030 году новых социальных норм устойчивого развития.</w:t>
      </w:r>
    </w:p>
    <w:p w:rsidR="002A4D3B" w:rsidRPr="002A4D3B" w:rsidRDefault="002A4D3B" w:rsidP="002A4D3B">
      <w:pPr>
        <w:pStyle w:val="Para3"/>
        <w:numPr>
          <w:ilvl w:val="0"/>
          <w:numId w:val="0"/>
        </w:numPr>
        <w:suppressLineNumbers/>
        <w:tabs>
          <w:tab w:val="clear" w:pos="1980"/>
        </w:tabs>
        <w:suppressAutoHyphens/>
        <w:spacing w:before="120" w:after="120"/>
        <w:rPr>
          <w:kern w:val="22"/>
          <w:szCs w:val="22"/>
          <w:lang w:val="ru-RU"/>
        </w:rPr>
      </w:pPr>
      <w:r w:rsidRPr="002A4D3B">
        <w:rPr>
          <w:lang w:val="ru-RU"/>
        </w:rPr>
        <w:t>Примечание: эта задача рассматривалась одновременно с задачей 17 выше.</w:t>
      </w:r>
    </w:p>
    <w:p w:rsidR="002A4D3B" w:rsidRPr="002A4D3B" w:rsidRDefault="002A4D3B" w:rsidP="002A4D3B">
      <w:pPr>
        <w:pStyle w:val="Para3"/>
        <w:numPr>
          <w:ilvl w:val="0"/>
          <w:numId w:val="0"/>
        </w:numPr>
        <w:suppressLineNumbers/>
        <w:tabs>
          <w:tab w:val="clear" w:pos="1980"/>
        </w:tabs>
        <w:suppressAutoHyphens/>
        <w:spacing w:before="120" w:after="120"/>
        <w:rPr>
          <w:b/>
          <w:bCs/>
          <w:kern w:val="22"/>
          <w:szCs w:val="22"/>
          <w:lang w:val="ru-RU"/>
        </w:rPr>
      </w:pPr>
      <w:r w:rsidRPr="002A4D3B">
        <w:rPr>
          <w:b/>
          <w:bCs/>
          <w:szCs w:val="22"/>
          <w:lang w:val="ru-RU"/>
        </w:rPr>
        <w:t>Предлагаемые новые задачи:</w:t>
      </w:r>
    </w:p>
    <w:p w:rsidR="002A4D3B" w:rsidRPr="002A4D3B" w:rsidRDefault="002A4D3B" w:rsidP="002A4D3B">
      <w:pPr>
        <w:pStyle w:val="Para3"/>
        <w:numPr>
          <w:ilvl w:val="0"/>
          <w:numId w:val="0"/>
        </w:numPr>
        <w:suppressLineNumbers/>
        <w:tabs>
          <w:tab w:val="clear" w:pos="1980"/>
        </w:tabs>
        <w:suppressAutoHyphens/>
        <w:spacing w:before="120" w:after="120"/>
        <w:rPr>
          <w:rFonts w:eastAsia="Malgun Gothic"/>
          <w:bCs/>
          <w:iCs/>
          <w:kern w:val="22"/>
          <w:szCs w:val="22"/>
          <w:u w:val="single"/>
          <w:lang w:val="ru-RU"/>
        </w:rPr>
      </w:pPr>
      <w:r w:rsidRPr="002A4D3B">
        <w:rPr>
          <w:lang w:val="ru-RU"/>
        </w:rPr>
        <w:t>1.</w:t>
      </w:r>
      <w:r w:rsidRPr="002A4D3B">
        <w:rPr>
          <w:lang w:val="ru-RU"/>
        </w:rPr>
        <w:tab/>
      </w:r>
      <w:r w:rsidRPr="002A4D3B">
        <w:rPr>
          <w:bCs/>
          <w:iCs/>
          <w:szCs w:val="22"/>
          <w:u w:val="single"/>
          <w:lang w:val="ru-RU"/>
        </w:rPr>
        <w:t>Расширение взаимодействия между различными конвенциями, связанными с биоразнообразием, и другими соответствующими МПС в целях содействия эффективному осуществлению, мониторингу и обзору рамочной программы.</w:t>
      </w:r>
    </w:p>
    <w:p w:rsidR="002A4D3B" w:rsidRPr="002A4D3B" w:rsidRDefault="002A4D3B" w:rsidP="002A4D3B">
      <w:pPr>
        <w:pStyle w:val="Para3"/>
        <w:numPr>
          <w:ilvl w:val="0"/>
          <w:numId w:val="0"/>
        </w:numPr>
        <w:suppressLineNumbers/>
        <w:tabs>
          <w:tab w:val="clear" w:pos="1980"/>
        </w:tabs>
        <w:suppressAutoHyphens/>
        <w:spacing w:before="120" w:after="120"/>
        <w:rPr>
          <w:rFonts w:eastAsia="Malgun Gothic"/>
          <w:bCs/>
          <w:iCs/>
          <w:kern w:val="22"/>
          <w:szCs w:val="22"/>
          <w:u w:val="single"/>
          <w:lang w:val="ru-RU"/>
        </w:rPr>
      </w:pPr>
      <w:r w:rsidRPr="002A4D3B">
        <w:rPr>
          <w:lang w:val="ru-RU"/>
        </w:rPr>
        <w:t>2.</w:t>
      </w:r>
      <w:r w:rsidRPr="002A4D3B">
        <w:rPr>
          <w:lang w:val="ru-RU"/>
        </w:rPr>
        <w:tab/>
      </w:r>
      <w:proofErr w:type="gramStart"/>
      <w:r w:rsidRPr="002A4D3B">
        <w:rPr>
          <w:bCs/>
          <w:iCs/>
          <w:szCs w:val="22"/>
          <w:u w:val="single"/>
          <w:lang w:val="ru-RU"/>
        </w:rPr>
        <w:t>Обеспечение, мониторинг и представление отчетности по следующим аспектам:</w:t>
      </w:r>
      <w:r w:rsidR="00391890">
        <w:rPr>
          <w:bCs/>
          <w:iCs/>
          <w:szCs w:val="22"/>
          <w:u w:val="single"/>
          <w:lang w:val="ru-RU"/>
        </w:rPr>
        <w:t xml:space="preserve"> </w:t>
      </w:r>
      <w:r w:rsidRPr="002A4D3B">
        <w:rPr>
          <w:bCs/>
          <w:iCs/>
          <w:szCs w:val="22"/>
          <w:u w:val="single"/>
          <w:lang w:val="ru-RU"/>
        </w:rPr>
        <w:t>i) равный доступ к биологическим ресурсам; ii) совместное использование на справедливой и равной основе выгод от соответствующих ресурсов; и iii) равноправное участие и руководящая роль женщин и девочек на всех уровнях процессов принятия решений и управления в поддержку достижения целей Конвенции.</w:t>
      </w:r>
      <w:proofErr w:type="gramEnd"/>
    </w:p>
    <w:p w:rsidR="002A4D3B" w:rsidRPr="002A4D3B" w:rsidRDefault="002A4D3B" w:rsidP="002A4D3B">
      <w:pPr>
        <w:pStyle w:val="Titre2"/>
        <w:numPr>
          <w:ilvl w:val="0"/>
          <w:numId w:val="10"/>
        </w:numPr>
        <w:suppressLineNumbers/>
        <w:tabs>
          <w:tab w:val="clear" w:pos="720"/>
        </w:tabs>
        <w:suppressAutoHyphens/>
        <w:spacing w:before="240" w:after="240"/>
        <w:ind w:left="714" w:hanging="357"/>
        <w:rPr>
          <w:kern w:val="22"/>
          <w:szCs w:val="22"/>
          <w:lang w:val="ru-RU"/>
        </w:rPr>
      </w:pPr>
      <w:r w:rsidRPr="002A4D3B">
        <w:rPr>
          <w:lang w:val="ru-RU"/>
        </w:rPr>
        <w:t>Механизмы поддержки осуществления программы</w:t>
      </w:r>
    </w:p>
    <w:p w:rsidR="002A4D3B" w:rsidRPr="002A4D3B" w:rsidRDefault="002A4D3B" w:rsidP="002A4D3B">
      <w:pPr>
        <w:pStyle w:val="Para1"/>
        <w:suppressLineNumbers/>
        <w:suppressAutoHyphens/>
        <w:snapToGrid w:val="0"/>
        <w:rPr>
          <w:b/>
          <w:bCs/>
          <w:kern w:val="22"/>
          <w:szCs w:val="22"/>
          <w:lang w:val="ru-RU"/>
        </w:rPr>
      </w:pPr>
      <w:r w:rsidRPr="002A4D3B">
        <w:rPr>
          <w:b/>
          <w:bCs/>
          <w:szCs w:val="22"/>
          <w:lang w:val="ru-RU"/>
        </w:rPr>
        <w:t>E.1</w:t>
      </w:r>
      <w:r w:rsidRPr="002A4D3B">
        <w:rPr>
          <w:b/>
          <w:bCs/>
          <w:szCs w:val="22"/>
          <w:lang w:val="ru-RU"/>
        </w:rPr>
        <w:tab/>
        <w:t>Представленное сопредседателями резюме обсуждения раздела</w:t>
      </w:r>
      <w:proofErr w:type="gramStart"/>
      <w:r w:rsidRPr="002A4D3B">
        <w:rPr>
          <w:b/>
          <w:bCs/>
          <w:szCs w:val="22"/>
          <w:lang w:val="ru-RU"/>
        </w:rPr>
        <w:t xml:space="preserve"> Е</w:t>
      </w:r>
      <w:proofErr w:type="gramEnd"/>
    </w:p>
    <w:p w:rsidR="002A4D3B" w:rsidRPr="002A4D3B" w:rsidRDefault="002A4D3B" w:rsidP="002A4D3B">
      <w:pPr>
        <w:suppressLineNumbers/>
        <w:suppressAutoHyphens/>
        <w:snapToGrid w:val="0"/>
        <w:spacing w:before="120" w:after="120"/>
        <w:rPr>
          <w:kern w:val="22"/>
          <w:szCs w:val="22"/>
          <w:lang w:val="ru-RU"/>
        </w:rPr>
      </w:pPr>
      <w:r w:rsidRPr="002A4D3B">
        <w:rPr>
          <w:lang w:val="ru-RU"/>
        </w:rPr>
        <w:t>1.</w:t>
      </w:r>
      <w:r w:rsidRPr="002A4D3B">
        <w:rPr>
          <w:lang w:val="ru-RU"/>
        </w:rPr>
        <w:tab/>
        <w:t xml:space="preserve">Некоторые участники отметили в целом очень </w:t>
      </w:r>
      <w:proofErr w:type="gramStart"/>
      <w:r w:rsidRPr="002A4D3B">
        <w:rPr>
          <w:lang w:val="ru-RU"/>
        </w:rPr>
        <w:t>важное значение</w:t>
      </w:r>
      <w:proofErr w:type="gramEnd"/>
      <w:r w:rsidRPr="002A4D3B">
        <w:rPr>
          <w:lang w:val="ru-RU"/>
        </w:rPr>
        <w:t xml:space="preserve"> содержания раздела, но сочли обсуждение этого аспекта преждевременным в свете текущих процессов. В связи с этим текст рассматривался как временный. Отмечалась также необходимость обсуждения возможного дублирования с другими разделами.</w:t>
      </w:r>
    </w:p>
    <w:p w:rsidR="002A4D3B" w:rsidRPr="002A4D3B" w:rsidRDefault="002A4D3B" w:rsidP="002A4D3B">
      <w:pPr>
        <w:pStyle w:val="Para1"/>
        <w:suppressLineNumbers/>
        <w:suppressAutoHyphens/>
        <w:snapToGrid w:val="0"/>
        <w:rPr>
          <w:kern w:val="22"/>
          <w:szCs w:val="22"/>
          <w:lang w:val="ru-RU"/>
        </w:rPr>
      </w:pPr>
      <w:r w:rsidRPr="002A4D3B">
        <w:rPr>
          <w:lang w:val="ru-RU"/>
        </w:rPr>
        <w:t>2.</w:t>
      </w:r>
      <w:r w:rsidRPr="002A4D3B">
        <w:rPr>
          <w:lang w:val="ru-RU"/>
        </w:rPr>
        <w:tab/>
        <w:t>Отмечалось, что этот раздел имеет ключевое значение. Участники также подчеркнули необходимость провести более четкое разграничение между инструментами для повышения эффективности осуществления и средствами осуществления.</w:t>
      </w:r>
    </w:p>
    <w:p w:rsidR="002A4D3B" w:rsidRPr="002A4D3B" w:rsidRDefault="002A4D3B" w:rsidP="002A4D3B">
      <w:pPr>
        <w:pStyle w:val="Para1"/>
        <w:suppressLineNumbers/>
        <w:suppressAutoHyphens/>
        <w:snapToGrid w:val="0"/>
        <w:rPr>
          <w:kern w:val="22"/>
          <w:szCs w:val="22"/>
          <w:lang w:val="ru-RU"/>
        </w:rPr>
      </w:pPr>
      <w:r w:rsidRPr="002A4D3B">
        <w:rPr>
          <w:lang w:val="ru-RU"/>
        </w:rPr>
        <w:t>3.</w:t>
      </w:r>
      <w:r w:rsidRPr="002A4D3B">
        <w:rPr>
          <w:lang w:val="ru-RU"/>
        </w:rPr>
        <w:tab/>
      </w:r>
      <w:proofErr w:type="gramStart"/>
      <w:r w:rsidRPr="002A4D3B">
        <w:rPr>
          <w:lang w:val="ru-RU"/>
        </w:rPr>
        <w:t>Что касается подпункта о ресурсах, участники подчеркнули, что хранители биоразнообразия, включая коренные народы и местные общины, должны иметь непосредственный доступ к финансовым ресурсам, предназначенным для осуществления рамочной программы, и что любой механизм финансирования должен включать в себя гарантии прав человека в соответствии с добровольными руководящими указаниями КБР по гарантии защищенности в механизмах финансирования биоразнообразия, принятыми в решении XII/3.</w:t>
      </w:r>
      <w:proofErr w:type="gramEnd"/>
    </w:p>
    <w:p w:rsidR="002A4D3B" w:rsidRPr="002A4D3B" w:rsidRDefault="002A4D3B" w:rsidP="002A4D3B">
      <w:pPr>
        <w:pStyle w:val="Para1"/>
        <w:suppressLineNumbers/>
        <w:suppressAutoHyphens/>
        <w:snapToGrid w:val="0"/>
        <w:rPr>
          <w:kern w:val="22"/>
          <w:szCs w:val="22"/>
          <w:lang w:val="ru-RU"/>
        </w:rPr>
      </w:pPr>
      <w:r w:rsidRPr="002A4D3B">
        <w:rPr>
          <w:lang w:val="ru-RU"/>
        </w:rPr>
        <w:t>4.</w:t>
      </w:r>
      <w:r w:rsidRPr="002A4D3B">
        <w:rPr>
          <w:lang w:val="ru-RU"/>
        </w:rPr>
        <w:tab/>
        <w:t>Предлагалось добавить следующие элементы:</w:t>
      </w:r>
    </w:p>
    <w:p w:rsidR="002A4D3B" w:rsidRPr="002A4D3B" w:rsidRDefault="002A4D3B" w:rsidP="002A4D3B">
      <w:pPr>
        <w:pStyle w:val="Para1"/>
        <w:numPr>
          <w:ilvl w:val="0"/>
          <w:numId w:val="17"/>
        </w:numPr>
        <w:suppressLineNumbers/>
        <w:suppressAutoHyphens/>
        <w:snapToGrid w:val="0"/>
        <w:ind w:left="0" w:firstLine="709"/>
        <w:rPr>
          <w:kern w:val="22"/>
          <w:szCs w:val="22"/>
          <w:lang w:val="ru-RU"/>
        </w:rPr>
      </w:pPr>
      <w:r w:rsidRPr="002A4D3B">
        <w:rPr>
          <w:lang w:val="ru-RU"/>
        </w:rPr>
        <w:t>усовершенствованный механизм финансирования, обеспечивающий предоставление ресурсов в соответствии со статьей 20 Конвенции с учетом роли коренных народов и местных общин;</w:t>
      </w:r>
    </w:p>
    <w:p w:rsidR="002A4D3B" w:rsidRPr="002A4D3B" w:rsidRDefault="002A4D3B" w:rsidP="002A4D3B">
      <w:pPr>
        <w:pStyle w:val="Para1"/>
        <w:numPr>
          <w:ilvl w:val="0"/>
          <w:numId w:val="17"/>
        </w:numPr>
        <w:suppressLineNumbers/>
        <w:suppressAutoHyphens/>
        <w:snapToGrid w:val="0"/>
        <w:ind w:left="0" w:firstLine="709"/>
        <w:rPr>
          <w:kern w:val="22"/>
          <w:szCs w:val="22"/>
          <w:lang w:val="ru-RU"/>
        </w:rPr>
      </w:pPr>
      <w:r w:rsidRPr="002A4D3B">
        <w:rPr>
          <w:lang w:val="ru-RU"/>
        </w:rPr>
        <w:lastRenderedPageBreak/>
        <w:t>оперативный механизм научного сотрудничества и передачи технологий, опирающийся на статью 18 Конвенции на глобальном уровне и объединяющий региональные сети;</w:t>
      </w:r>
    </w:p>
    <w:p w:rsidR="002A4D3B" w:rsidRPr="002A4D3B" w:rsidRDefault="002A4D3B" w:rsidP="002A4D3B">
      <w:pPr>
        <w:pStyle w:val="Para1"/>
        <w:numPr>
          <w:ilvl w:val="0"/>
          <w:numId w:val="17"/>
        </w:numPr>
        <w:suppressLineNumbers/>
        <w:suppressAutoHyphens/>
        <w:snapToGrid w:val="0"/>
        <w:ind w:left="0" w:firstLine="709"/>
        <w:rPr>
          <w:kern w:val="22"/>
          <w:szCs w:val="22"/>
          <w:lang w:val="ru-RU"/>
        </w:rPr>
      </w:pPr>
      <w:r w:rsidRPr="002A4D3B">
        <w:rPr>
          <w:lang w:val="ru-RU"/>
        </w:rPr>
        <w:t>оперативный механизм по созданию потенциала;</w:t>
      </w:r>
    </w:p>
    <w:p w:rsidR="002A4D3B" w:rsidRPr="002A4D3B" w:rsidRDefault="002A4D3B" w:rsidP="002A4D3B">
      <w:pPr>
        <w:pStyle w:val="Para1"/>
        <w:numPr>
          <w:ilvl w:val="0"/>
          <w:numId w:val="17"/>
        </w:numPr>
        <w:suppressLineNumbers/>
        <w:suppressAutoHyphens/>
        <w:snapToGrid w:val="0"/>
        <w:ind w:left="0" w:firstLine="709"/>
        <w:rPr>
          <w:kern w:val="22"/>
          <w:szCs w:val="22"/>
          <w:lang w:val="ru-RU"/>
        </w:rPr>
      </w:pPr>
      <w:r w:rsidRPr="002A4D3B">
        <w:rPr>
          <w:lang w:val="ru-RU"/>
        </w:rPr>
        <w:t>эффективная коммуникационная структура;</w:t>
      </w:r>
    </w:p>
    <w:p w:rsidR="002A4D3B" w:rsidRPr="002A4D3B" w:rsidRDefault="002A4D3B" w:rsidP="002A4D3B">
      <w:pPr>
        <w:pStyle w:val="Para1"/>
        <w:numPr>
          <w:ilvl w:val="0"/>
          <w:numId w:val="17"/>
        </w:numPr>
        <w:suppressLineNumbers/>
        <w:suppressAutoHyphens/>
        <w:snapToGrid w:val="0"/>
        <w:ind w:left="0" w:firstLine="709"/>
        <w:rPr>
          <w:kern w:val="22"/>
          <w:szCs w:val="22"/>
          <w:lang w:val="ru-RU"/>
        </w:rPr>
      </w:pPr>
      <w:r w:rsidRPr="002A4D3B">
        <w:rPr>
          <w:lang w:val="ru-RU"/>
        </w:rPr>
        <w:t>механизм посредничества КБР;</w:t>
      </w:r>
    </w:p>
    <w:p w:rsidR="002A4D3B" w:rsidRPr="002A4D3B" w:rsidRDefault="002A4D3B" w:rsidP="002A4D3B">
      <w:pPr>
        <w:pStyle w:val="Para1"/>
        <w:numPr>
          <w:ilvl w:val="0"/>
          <w:numId w:val="17"/>
        </w:numPr>
        <w:suppressLineNumbers/>
        <w:suppressAutoHyphens/>
        <w:snapToGrid w:val="0"/>
        <w:ind w:left="0" w:firstLine="709"/>
        <w:rPr>
          <w:kern w:val="22"/>
          <w:szCs w:val="22"/>
          <w:lang w:val="ru-RU"/>
        </w:rPr>
      </w:pPr>
      <w:r w:rsidRPr="002A4D3B">
        <w:rPr>
          <w:lang w:val="ru-RU"/>
        </w:rPr>
        <w:t>научные исследования;</w:t>
      </w:r>
    </w:p>
    <w:p w:rsidR="002A4D3B" w:rsidRPr="002A4D3B" w:rsidRDefault="002A4D3B" w:rsidP="002A4D3B">
      <w:pPr>
        <w:pStyle w:val="Para1"/>
        <w:numPr>
          <w:ilvl w:val="0"/>
          <w:numId w:val="17"/>
        </w:numPr>
        <w:suppressLineNumbers/>
        <w:suppressAutoHyphens/>
        <w:snapToGrid w:val="0"/>
        <w:ind w:left="0" w:firstLine="709"/>
        <w:rPr>
          <w:kern w:val="22"/>
          <w:szCs w:val="22"/>
          <w:lang w:val="ru-RU"/>
        </w:rPr>
      </w:pPr>
      <w:r w:rsidRPr="002A4D3B">
        <w:rPr>
          <w:lang w:val="ru-RU"/>
        </w:rPr>
        <w:t>обмен передовым опытом.</w:t>
      </w:r>
    </w:p>
    <w:p w:rsidR="002A4D3B" w:rsidRPr="002A4D3B" w:rsidRDefault="002A4D3B" w:rsidP="002A4D3B">
      <w:pPr>
        <w:pStyle w:val="Para1"/>
        <w:suppressLineNumbers/>
        <w:suppressAutoHyphens/>
        <w:snapToGrid w:val="0"/>
        <w:rPr>
          <w:b/>
          <w:bCs/>
          <w:kern w:val="22"/>
          <w:szCs w:val="22"/>
          <w:lang w:val="ru-RU"/>
        </w:rPr>
      </w:pPr>
      <w:r w:rsidRPr="002A4D3B">
        <w:rPr>
          <w:b/>
          <w:bCs/>
          <w:szCs w:val="22"/>
          <w:lang w:val="ru-RU"/>
        </w:rPr>
        <w:t>E.2</w:t>
      </w:r>
      <w:r w:rsidRPr="002A4D3B">
        <w:rPr>
          <w:b/>
          <w:bCs/>
          <w:szCs w:val="22"/>
          <w:lang w:val="ru-RU"/>
        </w:rPr>
        <w:tab/>
        <w:t>Предложенные формулировки</w:t>
      </w:r>
    </w:p>
    <w:p w:rsidR="002A4D3B" w:rsidRPr="002A4D3B" w:rsidRDefault="002A4D3B" w:rsidP="002A4D3B">
      <w:pPr>
        <w:pStyle w:val="Para1"/>
        <w:suppressLineNumbers/>
        <w:suppressAutoHyphens/>
        <w:snapToGrid w:val="0"/>
        <w:rPr>
          <w:kern w:val="22"/>
          <w:szCs w:val="22"/>
          <w:lang w:val="ru-RU"/>
        </w:rPr>
      </w:pPr>
      <w:r w:rsidRPr="002A4D3B">
        <w:rPr>
          <w:lang w:val="ru-RU"/>
        </w:rPr>
        <w:t>1.</w:t>
      </w:r>
      <w:r w:rsidRPr="002A4D3B">
        <w:rPr>
          <w:lang w:val="ru-RU"/>
        </w:rPr>
        <w:tab/>
        <w:t>Для эффективной реализации рамочной программы необходимо ввести в действие механизмы поддержки ее осуществления, соответствующие широкомасштабным целям и задачам рамочной программы, а также необходимым для их выполнения фундаментальным преобразованиям. Такие механизмы включают в себя:</w:t>
      </w:r>
    </w:p>
    <w:p w:rsidR="002A4D3B" w:rsidRPr="002A4D3B" w:rsidRDefault="002A4D3B" w:rsidP="002A4D3B">
      <w:pPr>
        <w:pStyle w:val="Para1"/>
        <w:numPr>
          <w:ilvl w:val="1"/>
          <w:numId w:val="11"/>
        </w:numPr>
        <w:suppressLineNumbers/>
        <w:suppressAutoHyphens/>
        <w:snapToGrid w:val="0"/>
        <w:rPr>
          <w:kern w:val="22"/>
          <w:szCs w:val="22"/>
          <w:lang w:val="ru-RU"/>
        </w:rPr>
      </w:pPr>
      <w:r w:rsidRPr="002A4D3B">
        <w:rPr>
          <w:lang w:val="ru-RU"/>
        </w:rPr>
        <w:t xml:space="preserve">достаточный объем имеющихся ресурсов для осуществления рамочной программы. Для этого потребуется увеличить поступление ресурсов из всех источников </w:t>
      </w:r>
      <w:r w:rsidRPr="002A4D3B">
        <w:rPr>
          <w:u w:val="single"/>
          <w:lang w:val="ru-RU"/>
        </w:rPr>
        <w:t>в соответствии со статьей 20 Конвенции</w:t>
      </w:r>
      <w:r w:rsidRPr="002A4D3B">
        <w:rPr>
          <w:lang w:val="ru-RU"/>
        </w:rPr>
        <w:t>;</w:t>
      </w:r>
    </w:p>
    <w:p w:rsidR="002A4D3B" w:rsidRPr="002A4D3B" w:rsidRDefault="002A4D3B" w:rsidP="002A4D3B">
      <w:pPr>
        <w:pStyle w:val="Para1"/>
        <w:numPr>
          <w:ilvl w:val="1"/>
          <w:numId w:val="11"/>
        </w:numPr>
        <w:suppressLineNumbers/>
        <w:suppressAutoHyphens/>
        <w:snapToGrid w:val="0"/>
        <w:rPr>
          <w:kern w:val="22"/>
          <w:szCs w:val="22"/>
          <w:lang w:val="ru-RU"/>
        </w:rPr>
      </w:pPr>
      <w:r w:rsidRPr="002A4D3B">
        <w:rPr>
          <w:lang w:val="ru-RU"/>
        </w:rPr>
        <w:t>создание потенциала</w:t>
      </w:r>
      <w:r w:rsidRPr="002A4D3B">
        <w:rPr>
          <w:strike/>
          <w:lang w:val="ru-RU"/>
        </w:rPr>
        <w:t>, определяемого, в частности, на национальном уровне, и/или потенциала, развивающегося по инициативе самих стран</w:t>
      </w:r>
      <w:r w:rsidRPr="002A4D3B">
        <w:rPr>
          <w:b/>
          <w:bCs/>
          <w:lang w:val="ru-RU"/>
        </w:rPr>
        <w:t xml:space="preserve"> </w:t>
      </w:r>
      <w:r w:rsidRPr="002A4D3B">
        <w:rPr>
          <w:u w:val="single"/>
          <w:lang w:val="ru-RU"/>
        </w:rPr>
        <w:t>в соответствии с национальными приоритетами и возможностями и по инициативе самих стран</w:t>
      </w:r>
      <w:r w:rsidRPr="002A4D3B">
        <w:rPr>
          <w:rStyle w:val="Appelnotedebasdep"/>
          <w:kern w:val="22"/>
          <w:szCs w:val="22"/>
          <w:vertAlign w:val="superscript"/>
          <w:lang w:val="ru-RU"/>
        </w:rPr>
        <w:footnoteReference w:id="4"/>
      </w:r>
      <w:r w:rsidRPr="002A4D3B">
        <w:rPr>
          <w:lang w:val="ru-RU"/>
        </w:rPr>
        <w:t>;</w:t>
      </w:r>
    </w:p>
    <w:p w:rsidR="002A4D3B" w:rsidRPr="002A4D3B" w:rsidRDefault="002A4D3B" w:rsidP="002A4D3B">
      <w:pPr>
        <w:pStyle w:val="Para1"/>
        <w:suppressLineNumbers/>
        <w:suppressAutoHyphens/>
        <w:snapToGrid w:val="0"/>
        <w:ind w:firstLine="720"/>
        <w:rPr>
          <w:kern w:val="22"/>
          <w:szCs w:val="22"/>
          <w:lang w:val="ru-RU"/>
        </w:rPr>
      </w:pPr>
      <w:r w:rsidRPr="002A4D3B">
        <w:rPr>
          <w:u w:val="single"/>
          <w:lang w:val="ru-RU"/>
        </w:rPr>
        <w:t>b) альт. 1</w:t>
      </w:r>
      <w:r w:rsidRPr="002A4D3B">
        <w:rPr>
          <w:lang w:val="ru-RU"/>
        </w:rPr>
        <w:t xml:space="preserve"> создание потенциала, определяемого, в частности, на национальном уровне, и/или потенциала, развивающегося по инициативе самих стран, </w:t>
      </w:r>
      <w:r w:rsidRPr="002A4D3B">
        <w:rPr>
          <w:u w:val="single"/>
          <w:lang w:val="ru-RU"/>
        </w:rPr>
        <w:t>на основе сотрудничества между странами, включая обмен опытом и передовой практикой</w:t>
      </w:r>
      <w:r w:rsidRPr="002A4D3B">
        <w:rPr>
          <w:lang w:val="ru-RU"/>
        </w:rPr>
        <w:t>;</w:t>
      </w:r>
    </w:p>
    <w:p w:rsidR="002A4D3B" w:rsidRPr="002A4D3B" w:rsidRDefault="002A4D3B" w:rsidP="002A4D3B">
      <w:pPr>
        <w:pStyle w:val="Para1"/>
        <w:numPr>
          <w:ilvl w:val="1"/>
          <w:numId w:val="11"/>
        </w:numPr>
        <w:suppressLineNumbers/>
        <w:suppressAutoHyphens/>
        <w:snapToGrid w:val="0"/>
        <w:rPr>
          <w:kern w:val="22"/>
          <w:szCs w:val="22"/>
          <w:lang w:val="ru-RU"/>
        </w:rPr>
      </w:pPr>
      <w:r w:rsidRPr="002A4D3B">
        <w:rPr>
          <w:lang w:val="ru-RU"/>
        </w:rPr>
        <w:t xml:space="preserve">генерирование и обмен научными </w:t>
      </w:r>
      <w:r w:rsidRPr="002A4D3B">
        <w:rPr>
          <w:u w:val="single"/>
          <w:lang w:val="ru-RU"/>
        </w:rPr>
        <w:t>данными,</w:t>
      </w:r>
      <w:r w:rsidRPr="002A4D3B">
        <w:rPr>
          <w:lang w:val="ru-RU"/>
        </w:rPr>
        <w:t xml:space="preserve"> информацией и знаниями, имеющими </w:t>
      </w:r>
      <w:proofErr w:type="gramStart"/>
      <w:r w:rsidRPr="002A4D3B">
        <w:rPr>
          <w:lang w:val="ru-RU"/>
        </w:rPr>
        <w:t>важное значение</w:t>
      </w:r>
      <w:proofErr w:type="gramEnd"/>
      <w:r w:rsidRPr="002A4D3B">
        <w:rPr>
          <w:lang w:val="ru-RU"/>
        </w:rPr>
        <w:t xml:space="preserve"> для эффективного осуществления, мониторинга и обзора рамочной программы, </w:t>
      </w:r>
      <w:r w:rsidRPr="002A4D3B">
        <w:rPr>
          <w:u w:val="single"/>
          <w:lang w:val="ru-RU"/>
        </w:rPr>
        <w:t>включая исследования, касающиеся новых и дополнительных решений для остановки и обращения вспять процесса утраты биоразнообразия</w:t>
      </w:r>
      <w:r w:rsidRPr="002A4D3B">
        <w:rPr>
          <w:lang w:val="ru-RU"/>
        </w:rPr>
        <w:t>;</w:t>
      </w:r>
    </w:p>
    <w:p w:rsidR="002A4D3B" w:rsidRPr="002A4D3B" w:rsidRDefault="002A4D3B" w:rsidP="002A4D3B">
      <w:pPr>
        <w:pStyle w:val="Para1"/>
        <w:numPr>
          <w:ilvl w:val="1"/>
          <w:numId w:val="11"/>
        </w:numPr>
        <w:suppressLineNumbers/>
        <w:suppressAutoHyphens/>
        <w:snapToGrid w:val="0"/>
        <w:rPr>
          <w:kern w:val="22"/>
          <w:szCs w:val="22"/>
          <w:lang w:val="ru-RU"/>
        </w:rPr>
      </w:pPr>
      <w:r w:rsidRPr="002A4D3B">
        <w:rPr>
          <w:lang w:val="ru-RU"/>
        </w:rPr>
        <w:t>научно-техническое сотрудничество, передача технологий и инновации</w:t>
      </w:r>
      <w:r w:rsidRPr="002A4D3B">
        <w:rPr>
          <w:b/>
          <w:bCs/>
          <w:lang w:val="ru-RU"/>
        </w:rPr>
        <w:t xml:space="preserve">, </w:t>
      </w:r>
      <w:r w:rsidRPr="002A4D3B">
        <w:rPr>
          <w:strike/>
          <w:lang w:val="ru-RU"/>
        </w:rPr>
        <w:t>имеющие отношение к осуществлению рамочной программы</w:t>
      </w:r>
      <w:r w:rsidRPr="002A4D3B">
        <w:rPr>
          <w:lang w:val="ru-RU"/>
        </w:rPr>
        <w:t xml:space="preserve"> </w:t>
      </w:r>
      <w:r w:rsidRPr="002A4D3B">
        <w:rPr>
          <w:u w:val="single"/>
          <w:lang w:val="ru-RU"/>
        </w:rPr>
        <w:t>на взаимно согласованных условиях в поддержку осуществления рамочной программы</w:t>
      </w:r>
      <w:r w:rsidRPr="002A4D3B">
        <w:rPr>
          <w:lang w:val="ru-RU"/>
        </w:rPr>
        <w:t>;</w:t>
      </w:r>
    </w:p>
    <w:p w:rsidR="002A4D3B" w:rsidRPr="002A4D3B" w:rsidRDefault="002A4D3B" w:rsidP="002A4D3B">
      <w:pPr>
        <w:pStyle w:val="Para1"/>
        <w:suppressLineNumbers/>
        <w:suppressAutoHyphens/>
        <w:snapToGrid w:val="0"/>
        <w:ind w:firstLine="720"/>
        <w:rPr>
          <w:kern w:val="22"/>
          <w:szCs w:val="22"/>
          <w:lang w:val="ru-RU"/>
        </w:rPr>
      </w:pPr>
      <w:r w:rsidRPr="002A4D3B">
        <w:rPr>
          <w:lang w:val="ru-RU"/>
        </w:rPr>
        <w:t>d) альт</w:t>
      </w:r>
      <w:proofErr w:type="gramStart"/>
      <w:r w:rsidRPr="002A4D3B">
        <w:rPr>
          <w:lang w:val="ru-RU"/>
        </w:rPr>
        <w:t>.</w:t>
      </w:r>
      <w:proofErr w:type="gramEnd"/>
      <w:r w:rsidRPr="002A4D3B">
        <w:rPr>
          <w:lang w:val="ru-RU"/>
        </w:rPr>
        <w:t xml:space="preserve"> </w:t>
      </w:r>
      <w:proofErr w:type="gramStart"/>
      <w:r w:rsidRPr="002A4D3B">
        <w:rPr>
          <w:lang w:val="ru-RU"/>
        </w:rPr>
        <w:t>н</w:t>
      </w:r>
      <w:proofErr w:type="gramEnd"/>
      <w:r w:rsidRPr="002A4D3B">
        <w:rPr>
          <w:lang w:val="ru-RU"/>
        </w:rPr>
        <w:t xml:space="preserve">аучно-техническое сотрудничество, передача технологий и инновации, имеющие отношение к осуществлению рамочной программы, </w:t>
      </w:r>
      <w:r w:rsidRPr="002A4D3B">
        <w:rPr>
          <w:u w:val="single"/>
          <w:lang w:val="ru-RU"/>
        </w:rPr>
        <w:t>с учетом сотрудничества Юг-Юг и трехстороннего сотрудничества</w:t>
      </w:r>
      <w:r w:rsidRPr="002A4D3B">
        <w:rPr>
          <w:lang w:val="ru-RU"/>
        </w:rPr>
        <w:t>;</w:t>
      </w:r>
    </w:p>
    <w:p w:rsidR="002A4D3B" w:rsidRPr="002A4D3B" w:rsidRDefault="002A4D3B" w:rsidP="002A4D3B">
      <w:pPr>
        <w:pStyle w:val="Para1"/>
        <w:numPr>
          <w:ilvl w:val="1"/>
          <w:numId w:val="11"/>
        </w:numPr>
        <w:suppressLineNumbers/>
        <w:suppressAutoHyphens/>
        <w:snapToGrid w:val="0"/>
        <w:rPr>
          <w:kern w:val="22"/>
          <w:szCs w:val="22"/>
          <w:u w:val="single"/>
          <w:lang w:val="ru-RU"/>
        </w:rPr>
      </w:pPr>
      <w:r w:rsidRPr="002A4D3B">
        <w:rPr>
          <w:szCs w:val="22"/>
          <w:u w:val="single"/>
          <w:lang w:val="ru-RU"/>
        </w:rPr>
        <w:t>борьба с экологическими преступлениями, затрагивающими биоразнообразие;</w:t>
      </w:r>
    </w:p>
    <w:p w:rsidR="002A4D3B" w:rsidRPr="002A4D3B" w:rsidRDefault="002A4D3B" w:rsidP="002A4D3B">
      <w:pPr>
        <w:pStyle w:val="Para1"/>
        <w:numPr>
          <w:ilvl w:val="1"/>
          <w:numId w:val="11"/>
        </w:numPr>
        <w:suppressLineNumbers/>
        <w:suppressAutoHyphens/>
        <w:snapToGrid w:val="0"/>
        <w:rPr>
          <w:kern w:val="22"/>
          <w:szCs w:val="22"/>
          <w:u w:val="single"/>
          <w:lang w:val="ru-RU"/>
        </w:rPr>
      </w:pPr>
      <w:r w:rsidRPr="002A4D3B">
        <w:rPr>
          <w:szCs w:val="22"/>
          <w:u w:val="single"/>
          <w:lang w:val="ru-RU"/>
        </w:rPr>
        <w:t>соответствие финансовых потоков трем целям Конвенции;</w:t>
      </w:r>
    </w:p>
    <w:p w:rsidR="002A4D3B" w:rsidRPr="002A4D3B" w:rsidRDefault="002A4D3B" w:rsidP="002A4D3B">
      <w:pPr>
        <w:pStyle w:val="Para1"/>
        <w:numPr>
          <w:ilvl w:val="1"/>
          <w:numId w:val="11"/>
        </w:numPr>
        <w:suppressLineNumbers/>
        <w:suppressAutoHyphens/>
        <w:snapToGrid w:val="0"/>
        <w:rPr>
          <w:kern w:val="22"/>
          <w:szCs w:val="22"/>
          <w:u w:val="single"/>
          <w:lang w:val="ru-RU"/>
        </w:rPr>
      </w:pPr>
      <w:r w:rsidRPr="002A4D3B">
        <w:rPr>
          <w:szCs w:val="22"/>
          <w:u w:val="single"/>
          <w:lang w:val="ru-RU"/>
        </w:rPr>
        <w:t xml:space="preserve">создание механизма в области научного сотрудничества, передачи технологий и инноваций, именуемого механизмом по технологиям, для содействия развитию технологий и их </w:t>
      </w:r>
      <w:proofErr w:type="gramStart"/>
      <w:r w:rsidRPr="002A4D3B">
        <w:rPr>
          <w:szCs w:val="22"/>
          <w:u w:val="single"/>
          <w:lang w:val="ru-RU"/>
        </w:rPr>
        <w:t>передаче</w:t>
      </w:r>
      <w:proofErr w:type="gramEnd"/>
      <w:r w:rsidRPr="002A4D3B">
        <w:rPr>
          <w:szCs w:val="22"/>
          <w:u w:val="single"/>
          <w:lang w:val="ru-RU"/>
        </w:rPr>
        <w:t xml:space="preserve"> развивающимся странам, а также формулированию рекомендаций по вопросам политики в отношении новых технологий, включая биотехнологию, в поддержку усилий развивающихся стран по внедрению более эффективных мер по сохранению биоразнообразия и устойчивых технологий. Руководить и направлять работу механизма будет Конференция Сторон;</w:t>
      </w:r>
    </w:p>
    <w:p w:rsidR="002A4D3B" w:rsidRPr="002A4D3B" w:rsidRDefault="002A4D3B" w:rsidP="002A4D3B">
      <w:pPr>
        <w:pStyle w:val="Para1"/>
        <w:numPr>
          <w:ilvl w:val="1"/>
          <w:numId w:val="11"/>
        </w:numPr>
        <w:suppressLineNumbers/>
        <w:suppressAutoHyphens/>
        <w:snapToGrid w:val="0"/>
        <w:rPr>
          <w:kern w:val="22"/>
          <w:szCs w:val="22"/>
          <w:u w:val="single"/>
          <w:lang w:val="ru-RU"/>
        </w:rPr>
      </w:pPr>
      <w:r w:rsidRPr="002A4D3B">
        <w:rPr>
          <w:szCs w:val="22"/>
          <w:u w:val="single"/>
          <w:lang w:val="ru-RU"/>
        </w:rPr>
        <w:lastRenderedPageBreak/>
        <w:t>создание механизма по развитию потенциала для содействия активизации усилий, направленных на решение проблемы утраты биоразнообразия и поддержку устойчивого развития. Механизм будет способствовать укреплению потенциала развивающихся стран на индивидуальном, институциональном и системном уровнях, включая создание потенциала для разработки политики, учета проблематики биоразнообразия в производственных секторах, осуществления инициатив в области сохранения и устойчивого использования биоразнообразия и создания национальных систем и мер по обеспечению транспарентности и отчетности;</w:t>
      </w:r>
    </w:p>
    <w:p w:rsidR="002A4D3B" w:rsidRPr="002A4D3B" w:rsidRDefault="002A4D3B" w:rsidP="002A4D3B">
      <w:pPr>
        <w:pStyle w:val="Para1"/>
        <w:numPr>
          <w:ilvl w:val="1"/>
          <w:numId w:val="11"/>
        </w:numPr>
        <w:suppressLineNumbers/>
        <w:suppressAutoHyphens/>
        <w:snapToGrid w:val="0"/>
        <w:rPr>
          <w:kern w:val="22"/>
          <w:szCs w:val="22"/>
          <w:u w:val="single"/>
          <w:lang w:val="ru-RU"/>
        </w:rPr>
      </w:pPr>
      <w:r w:rsidRPr="002A4D3B">
        <w:rPr>
          <w:szCs w:val="22"/>
          <w:u w:val="single"/>
          <w:lang w:val="ru-RU"/>
        </w:rPr>
        <w:t xml:space="preserve">создание механизма коммуникации в целях содействия просвещению, подготовке, информированию по вопросам биоразнообразия, а также участию и доступу общественности к информации, признавая </w:t>
      </w:r>
      <w:proofErr w:type="gramStart"/>
      <w:r w:rsidRPr="002A4D3B">
        <w:rPr>
          <w:szCs w:val="22"/>
          <w:u w:val="single"/>
          <w:lang w:val="ru-RU"/>
        </w:rPr>
        <w:t>важное значение</w:t>
      </w:r>
      <w:proofErr w:type="gramEnd"/>
      <w:r w:rsidRPr="002A4D3B">
        <w:rPr>
          <w:szCs w:val="22"/>
          <w:u w:val="single"/>
          <w:lang w:val="ru-RU"/>
        </w:rPr>
        <w:t xml:space="preserve"> этой работы для активизации деятельности, направленной на осуществление глобальной рамочной программы в области биоразнообразия;</w:t>
      </w:r>
    </w:p>
    <w:p w:rsidR="002A4D3B" w:rsidRPr="002A4D3B" w:rsidRDefault="002A4D3B" w:rsidP="002A4D3B">
      <w:pPr>
        <w:pStyle w:val="Para1"/>
        <w:numPr>
          <w:ilvl w:val="1"/>
          <w:numId w:val="11"/>
        </w:numPr>
        <w:suppressLineNumbers/>
        <w:suppressAutoHyphens/>
        <w:snapToGrid w:val="0"/>
        <w:rPr>
          <w:kern w:val="22"/>
          <w:szCs w:val="22"/>
          <w:u w:val="single"/>
          <w:lang w:val="ru-RU"/>
        </w:rPr>
      </w:pPr>
      <w:r w:rsidRPr="002A4D3B">
        <w:rPr>
          <w:szCs w:val="22"/>
          <w:u w:val="single"/>
          <w:lang w:val="ru-RU"/>
        </w:rPr>
        <w:t>международное, региональное, двустороннее и трансграничное сотрудничество в интересах осуществления рамочной программы,</w:t>
      </w:r>
    </w:p>
    <w:p w:rsidR="002A4D3B" w:rsidRPr="002A4D3B" w:rsidRDefault="002A4D3B" w:rsidP="002A4D3B">
      <w:pPr>
        <w:pStyle w:val="Titre2"/>
        <w:numPr>
          <w:ilvl w:val="0"/>
          <w:numId w:val="10"/>
        </w:numPr>
        <w:suppressLineNumbers/>
        <w:tabs>
          <w:tab w:val="clear" w:pos="720"/>
        </w:tabs>
        <w:suppressAutoHyphens/>
        <w:spacing w:before="240"/>
        <w:ind w:left="0" w:hanging="5"/>
        <w:rPr>
          <w:kern w:val="22"/>
          <w:szCs w:val="22"/>
          <w:lang w:val="ru-RU"/>
        </w:rPr>
      </w:pPr>
      <w:r w:rsidRPr="002A4D3B">
        <w:rPr>
          <w:lang w:val="ru-RU"/>
        </w:rPr>
        <w:t>Благоприятные условия</w:t>
      </w:r>
    </w:p>
    <w:p w:rsidR="002A4D3B" w:rsidRPr="002A4D3B" w:rsidRDefault="002A4D3B" w:rsidP="002A4D3B">
      <w:pPr>
        <w:suppressLineNumbers/>
        <w:suppressAutoHyphens/>
        <w:snapToGrid w:val="0"/>
        <w:spacing w:before="120" w:after="120"/>
        <w:rPr>
          <w:rFonts w:eastAsia="Cambria"/>
          <w:b/>
          <w:bCs/>
          <w:snapToGrid w:val="0"/>
          <w:kern w:val="22"/>
          <w:szCs w:val="22"/>
          <w:lang w:val="ru-RU"/>
        </w:rPr>
      </w:pPr>
      <w:r w:rsidRPr="002A4D3B">
        <w:rPr>
          <w:b/>
          <w:bCs/>
          <w:snapToGrid w:val="0"/>
          <w:szCs w:val="22"/>
          <w:lang w:val="ru-RU"/>
        </w:rPr>
        <w:t xml:space="preserve">F.1. </w:t>
      </w:r>
      <w:r w:rsidRPr="002A4D3B">
        <w:rPr>
          <w:b/>
          <w:bCs/>
          <w:snapToGrid w:val="0"/>
          <w:szCs w:val="22"/>
          <w:lang w:val="ru-RU"/>
        </w:rPr>
        <w:tab/>
        <w:t>Представленное сопредседателями резюме</w:t>
      </w:r>
    </w:p>
    <w:p w:rsidR="002A4D3B" w:rsidRPr="002A4D3B" w:rsidRDefault="002A4D3B" w:rsidP="002A4D3B">
      <w:pPr>
        <w:suppressLineNumbers/>
        <w:suppressAutoHyphens/>
        <w:snapToGrid w:val="0"/>
        <w:spacing w:before="120" w:after="120"/>
        <w:rPr>
          <w:rFonts w:eastAsia="Cambria"/>
          <w:b/>
          <w:bCs/>
          <w:snapToGrid w:val="0"/>
          <w:kern w:val="22"/>
          <w:szCs w:val="22"/>
          <w:lang w:val="ru-RU"/>
        </w:rPr>
      </w:pPr>
      <w:r w:rsidRPr="002A4D3B">
        <w:rPr>
          <w:lang w:val="ru-RU"/>
        </w:rPr>
        <w:t>1.</w:t>
      </w:r>
      <w:r w:rsidRPr="002A4D3B">
        <w:rPr>
          <w:lang w:val="ru-RU"/>
        </w:rPr>
        <w:tab/>
        <w:t xml:space="preserve">Некоторые участники отметили в целом очень </w:t>
      </w:r>
      <w:proofErr w:type="gramStart"/>
      <w:r w:rsidRPr="002A4D3B">
        <w:rPr>
          <w:lang w:val="ru-RU"/>
        </w:rPr>
        <w:t>важное значение</w:t>
      </w:r>
      <w:proofErr w:type="gramEnd"/>
      <w:r w:rsidRPr="002A4D3B">
        <w:rPr>
          <w:lang w:val="ru-RU"/>
        </w:rPr>
        <w:t xml:space="preserve"> содержания раздела, но сочли обсуждение этого аспекта преждевременным в свете текущих процессов. В связи с этим текст рассматривался как временный. Отмечалась также необходимость обсуждения возможного дублирования с другими разделами.</w:t>
      </w:r>
    </w:p>
    <w:p w:rsidR="002A4D3B" w:rsidRPr="002A4D3B" w:rsidRDefault="002A4D3B" w:rsidP="002A4D3B">
      <w:pPr>
        <w:suppressLineNumbers/>
        <w:suppressAutoHyphens/>
        <w:snapToGrid w:val="0"/>
        <w:spacing w:before="120" w:after="120"/>
        <w:rPr>
          <w:rFonts w:eastAsia="Cambria"/>
          <w:snapToGrid w:val="0"/>
          <w:kern w:val="22"/>
          <w:szCs w:val="22"/>
          <w:lang w:val="ru-RU"/>
        </w:rPr>
      </w:pPr>
      <w:r w:rsidRPr="002A4D3B">
        <w:rPr>
          <w:snapToGrid w:val="0"/>
          <w:szCs w:val="22"/>
          <w:lang w:val="ru-RU"/>
        </w:rPr>
        <w:t>2.</w:t>
      </w:r>
      <w:r w:rsidRPr="002A4D3B">
        <w:rPr>
          <w:snapToGrid w:val="0"/>
          <w:szCs w:val="22"/>
          <w:lang w:val="ru-RU"/>
        </w:rPr>
        <w:tab/>
        <w:t>Отмечалось, что четко не ясно, о каких «других социальных целях» говорится во вступительной части пункта 14 и, возможно, следовало бы убрать эту формулировку.</w:t>
      </w:r>
    </w:p>
    <w:p w:rsidR="002A4D3B" w:rsidRPr="002A4D3B" w:rsidRDefault="002A4D3B" w:rsidP="002A4D3B">
      <w:pPr>
        <w:suppressLineNumbers/>
        <w:suppressAutoHyphens/>
        <w:snapToGrid w:val="0"/>
        <w:spacing w:before="120" w:after="120"/>
        <w:rPr>
          <w:rFonts w:eastAsia="Cambria"/>
          <w:snapToGrid w:val="0"/>
          <w:kern w:val="22"/>
          <w:szCs w:val="22"/>
          <w:lang w:val="ru-RU"/>
        </w:rPr>
      </w:pPr>
      <w:r w:rsidRPr="002A4D3B">
        <w:rPr>
          <w:snapToGrid w:val="0"/>
          <w:szCs w:val="22"/>
          <w:lang w:val="ru-RU"/>
        </w:rPr>
        <w:t>3.</w:t>
      </w:r>
      <w:r w:rsidRPr="002A4D3B">
        <w:rPr>
          <w:snapToGrid w:val="0"/>
          <w:szCs w:val="22"/>
          <w:lang w:val="ru-RU"/>
        </w:rPr>
        <w:tab/>
        <w:t>Предлагалось поставить первым подпунктом пункта 14 подпункт h), учитывая его важность.</w:t>
      </w:r>
    </w:p>
    <w:p w:rsidR="002A4D3B" w:rsidRPr="002A4D3B" w:rsidRDefault="002A4D3B" w:rsidP="002A4D3B">
      <w:pPr>
        <w:suppressLineNumbers/>
        <w:suppressAutoHyphens/>
        <w:snapToGrid w:val="0"/>
        <w:spacing w:before="120" w:after="120"/>
        <w:rPr>
          <w:rFonts w:eastAsia="Cambria"/>
          <w:snapToGrid w:val="0"/>
          <w:kern w:val="22"/>
          <w:szCs w:val="22"/>
          <w:lang w:val="ru-RU"/>
        </w:rPr>
      </w:pPr>
      <w:r w:rsidRPr="002A4D3B">
        <w:rPr>
          <w:snapToGrid w:val="0"/>
          <w:szCs w:val="22"/>
          <w:lang w:val="ru-RU"/>
        </w:rPr>
        <w:t>4.</w:t>
      </w:r>
      <w:r w:rsidRPr="002A4D3B">
        <w:rPr>
          <w:snapToGrid w:val="0"/>
          <w:szCs w:val="22"/>
          <w:lang w:val="ru-RU"/>
        </w:rPr>
        <w:tab/>
        <w:t>Участники рекомендовали уделить внимание в этом разделе следующим вопросам:</w:t>
      </w:r>
    </w:p>
    <w:p w:rsidR="002A4D3B" w:rsidRPr="002A4D3B" w:rsidRDefault="002A4D3B" w:rsidP="002A4D3B">
      <w:pPr>
        <w:numPr>
          <w:ilvl w:val="0"/>
          <w:numId w:val="19"/>
        </w:numPr>
        <w:suppressLineNumbers/>
        <w:suppressAutoHyphens/>
        <w:snapToGrid w:val="0"/>
        <w:spacing w:before="120" w:after="120" w:line="259" w:lineRule="auto"/>
        <w:ind w:left="0" w:firstLine="709"/>
        <w:rPr>
          <w:rFonts w:eastAsia="Cambria"/>
          <w:snapToGrid w:val="0"/>
          <w:kern w:val="22"/>
          <w:szCs w:val="22"/>
          <w:lang w:val="ru-RU"/>
        </w:rPr>
      </w:pPr>
      <w:r w:rsidRPr="002A4D3B">
        <w:rPr>
          <w:snapToGrid w:val="0"/>
          <w:szCs w:val="22"/>
          <w:lang w:val="ru-RU"/>
        </w:rPr>
        <w:t xml:space="preserve">в отношении участия заинтересованных сторон следует добавить «правообладателей», с </w:t>
      </w:r>
      <w:proofErr w:type="gramStart"/>
      <w:r w:rsidRPr="002A4D3B">
        <w:rPr>
          <w:snapToGrid w:val="0"/>
          <w:szCs w:val="22"/>
          <w:lang w:val="ru-RU"/>
        </w:rPr>
        <w:t>тем</w:t>
      </w:r>
      <w:proofErr w:type="gramEnd"/>
      <w:r w:rsidRPr="002A4D3B">
        <w:rPr>
          <w:snapToGrid w:val="0"/>
          <w:szCs w:val="22"/>
          <w:lang w:val="ru-RU"/>
        </w:rPr>
        <w:t xml:space="preserve"> чтобы отразить инклюзивный характер процесса и взаимодействий;</w:t>
      </w:r>
    </w:p>
    <w:p w:rsidR="002A4D3B" w:rsidRPr="002A4D3B" w:rsidRDefault="002A4D3B" w:rsidP="002A4D3B">
      <w:pPr>
        <w:numPr>
          <w:ilvl w:val="0"/>
          <w:numId w:val="19"/>
        </w:numPr>
        <w:suppressLineNumbers/>
        <w:suppressAutoHyphens/>
        <w:snapToGrid w:val="0"/>
        <w:spacing w:before="120" w:after="120" w:line="259" w:lineRule="auto"/>
        <w:ind w:left="0" w:firstLine="709"/>
        <w:rPr>
          <w:rFonts w:eastAsia="Cambria"/>
          <w:snapToGrid w:val="0"/>
          <w:kern w:val="22"/>
          <w:szCs w:val="22"/>
          <w:lang w:val="ru-RU"/>
        </w:rPr>
      </w:pPr>
      <w:r w:rsidRPr="002A4D3B">
        <w:rPr>
          <w:snapToGrid w:val="0"/>
          <w:szCs w:val="22"/>
          <w:lang w:val="ru-RU"/>
        </w:rPr>
        <w:t>необходимо обеспечить не только участие всех соответствующих заинтересованных сторон, но и вовлечение всех ключевых секторов, играющих решающую роль в решении проблемы утраты биоразнообразия, в осуществление рамочной программы;</w:t>
      </w:r>
    </w:p>
    <w:p w:rsidR="002A4D3B" w:rsidRPr="002A4D3B" w:rsidRDefault="002A4D3B" w:rsidP="002A4D3B">
      <w:pPr>
        <w:numPr>
          <w:ilvl w:val="0"/>
          <w:numId w:val="19"/>
        </w:numPr>
        <w:suppressLineNumbers/>
        <w:suppressAutoHyphens/>
        <w:snapToGrid w:val="0"/>
        <w:spacing w:before="120" w:after="120" w:line="259" w:lineRule="auto"/>
        <w:ind w:left="0" w:firstLine="709"/>
        <w:rPr>
          <w:rFonts w:eastAsia="Cambria"/>
          <w:snapToGrid w:val="0"/>
          <w:kern w:val="22"/>
          <w:szCs w:val="22"/>
          <w:lang w:val="ru-RU"/>
        </w:rPr>
      </w:pPr>
      <w:r w:rsidRPr="002A4D3B">
        <w:rPr>
          <w:snapToGrid w:val="0"/>
          <w:szCs w:val="22"/>
          <w:lang w:val="ru-RU"/>
        </w:rPr>
        <w:t>вопросы гендерного равенства, расширения прав и возможностей женщин и подходы, учитывающие гендерные аспекты, должны быть официально и структурно интегрированы в процесс осуществления рамочной программы, учитывая необходимость разработки вспомогательных индикаторов, которые будут увязывать эти аспекты со всеми соответствующими задачами;</w:t>
      </w:r>
      <w:r w:rsidR="00391890">
        <w:rPr>
          <w:snapToGrid w:val="0"/>
          <w:szCs w:val="22"/>
          <w:lang w:val="ru-RU"/>
        </w:rPr>
        <w:t xml:space="preserve"> </w:t>
      </w:r>
    </w:p>
    <w:p w:rsidR="002A4D3B" w:rsidRPr="002A4D3B" w:rsidRDefault="002A4D3B" w:rsidP="002A4D3B">
      <w:pPr>
        <w:numPr>
          <w:ilvl w:val="0"/>
          <w:numId w:val="19"/>
        </w:numPr>
        <w:suppressLineNumbers/>
        <w:suppressAutoHyphens/>
        <w:snapToGrid w:val="0"/>
        <w:spacing w:before="120" w:after="120" w:line="259" w:lineRule="auto"/>
        <w:ind w:left="0" w:firstLine="709"/>
        <w:rPr>
          <w:rFonts w:eastAsia="Cambria"/>
          <w:snapToGrid w:val="0"/>
          <w:kern w:val="22"/>
          <w:szCs w:val="22"/>
          <w:lang w:val="ru-RU"/>
        </w:rPr>
      </w:pPr>
      <w:r w:rsidRPr="002A4D3B">
        <w:rPr>
          <w:snapToGrid w:val="0"/>
          <w:szCs w:val="22"/>
          <w:lang w:val="ru-RU"/>
        </w:rPr>
        <w:t>рамочная программа должна содержать конкретные руководящие указания, обязательства и механизмы для обеспечения значительной активизации взаимодействия с другими конвенциями, принятыми в Рио-де-Жанейро, и Повесткой дня на период до 2030 года;</w:t>
      </w:r>
    </w:p>
    <w:p w:rsidR="002A4D3B" w:rsidRPr="002A4D3B" w:rsidRDefault="002A4D3B" w:rsidP="002A4D3B">
      <w:pPr>
        <w:numPr>
          <w:ilvl w:val="0"/>
          <w:numId w:val="19"/>
        </w:numPr>
        <w:suppressLineNumbers/>
        <w:suppressAutoHyphens/>
        <w:snapToGrid w:val="0"/>
        <w:spacing w:before="120" w:after="120" w:line="259" w:lineRule="auto"/>
        <w:ind w:left="0" w:firstLine="709"/>
        <w:rPr>
          <w:rFonts w:eastAsia="Cambria"/>
          <w:snapToGrid w:val="0"/>
          <w:kern w:val="22"/>
          <w:szCs w:val="22"/>
          <w:lang w:val="ru-RU"/>
        </w:rPr>
      </w:pPr>
      <w:r w:rsidRPr="002A4D3B">
        <w:rPr>
          <w:snapToGrid w:val="0"/>
          <w:szCs w:val="22"/>
          <w:lang w:val="ru-RU"/>
        </w:rPr>
        <w:t>обращение вспять процесса утраты биоразнообразия предполагает не только конкретные мероприятия, но и разработку политики, программ и принятие других мер;</w:t>
      </w:r>
    </w:p>
    <w:p w:rsidR="002A4D3B" w:rsidRPr="002A4D3B" w:rsidRDefault="002A4D3B" w:rsidP="002A4D3B">
      <w:pPr>
        <w:numPr>
          <w:ilvl w:val="0"/>
          <w:numId w:val="19"/>
        </w:numPr>
        <w:suppressLineNumbers/>
        <w:suppressAutoHyphens/>
        <w:snapToGrid w:val="0"/>
        <w:spacing w:before="120" w:after="120" w:line="259" w:lineRule="auto"/>
        <w:ind w:left="0" w:firstLine="709"/>
        <w:rPr>
          <w:rFonts w:eastAsia="Cambria"/>
          <w:snapToGrid w:val="0"/>
          <w:kern w:val="22"/>
          <w:szCs w:val="22"/>
          <w:lang w:val="ru-RU"/>
        </w:rPr>
      </w:pPr>
      <w:r w:rsidRPr="002A4D3B">
        <w:rPr>
          <w:snapToGrid w:val="0"/>
          <w:szCs w:val="22"/>
          <w:lang w:val="ru-RU"/>
        </w:rPr>
        <w:t xml:space="preserve">особое внимание следует уделить подготовке программ в области образования, повышения осведомленности и коммуникации с вовлечением заинтересованных сторон в процесс разработки их содержания, с тем чтобы отразить мнения каждой из заинтересованных сторон, </w:t>
      </w:r>
      <w:proofErr w:type="gramStart"/>
      <w:r w:rsidRPr="002A4D3B">
        <w:rPr>
          <w:snapToGrid w:val="0"/>
          <w:szCs w:val="22"/>
          <w:lang w:val="ru-RU"/>
        </w:rPr>
        <w:t>обеспечив</w:t>
      </w:r>
      <w:proofErr w:type="gramEnd"/>
      <w:r w:rsidRPr="002A4D3B">
        <w:rPr>
          <w:snapToGrid w:val="0"/>
          <w:szCs w:val="22"/>
          <w:lang w:val="ru-RU"/>
        </w:rPr>
        <w:t xml:space="preserve"> таким образом их приверженность этому делу;</w:t>
      </w:r>
    </w:p>
    <w:p w:rsidR="002A4D3B" w:rsidRPr="002A4D3B" w:rsidRDefault="002A4D3B" w:rsidP="002A4D3B">
      <w:pPr>
        <w:numPr>
          <w:ilvl w:val="0"/>
          <w:numId w:val="19"/>
        </w:numPr>
        <w:suppressLineNumbers/>
        <w:suppressAutoHyphens/>
        <w:snapToGrid w:val="0"/>
        <w:spacing w:before="120" w:after="120" w:line="259" w:lineRule="auto"/>
        <w:ind w:left="0" w:firstLine="709"/>
        <w:rPr>
          <w:rFonts w:eastAsia="Cambria"/>
          <w:snapToGrid w:val="0"/>
          <w:kern w:val="22"/>
          <w:szCs w:val="22"/>
          <w:lang w:val="ru-RU"/>
        </w:rPr>
      </w:pPr>
      <w:r w:rsidRPr="002A4D3B">
        <w:rPr>
          <w:snapToGrid w:val="0"/>
          <w:szCs w:val="22"/>
          <w:lang w:val="ru-RU"/>
        </w:rPr>
        <w:lastRenderedPageBreak/>
        <w:t>создать механизм, направленный на мобилизацию и обеспечение эффективного и оптимального финансирования в поддержку деятельности;</w:t>
      </w:r>
    </w:p>
    <w:p w:rsidR="002A4D3B" w:rsidRPr="002A4D3B" w:rsidRDefault="002A4D3B" w:rsidP="002A4D3B">
      <w:pPr>
        <w:numPr>
          <w:ilvl w:val="0"/>
          <w:numId w:val="19"/>
        </w:numPr>
        <w:suppressLineNumbers/>
        <w:suppressAutoHyphens/>
        <w:snapToGrid w:val="0"/>
        <w:spacing w:before="120" w:after="120" w:line="259" w:lineRule="auto"/>
        <w:ind w:left="0" w:firstLine="709"/>
        <w:rPr>
          <w:rFonts w:eastAsia="Cambria"/>
          <w:snapToGrid w:val="0"/>
          <w:kern w:val="22"/>
          <w:szCs w:val="22"/>
          <w:lang w:val="ru-RU"/>
        </w:rPr>
      </w:pPr>
      <w:r w:rsidRPr="002A4D3B">
        <w:rPr>
          <w:snapToGrid w:val="0"/>
          <w:szCs w:val="22"/>
          <w:lang w:val="ru-RU"/>
        </w:rPr>
        <w:t>в рамочной программе должны также учитываться традиционные знания и результаты научной работы в качестве основы для инноваций и передачи технологий.</w:t>
      </w:r>
    </w:p>
    <w:p w:rsidR="002A4D3B" w:rsidRPr="002A4D3B" w:rsidRDefault="002A4D3B" w:rsidP="002A4D3B">
      <w:pPr>
        <w:suppressLineNumbers/>
        <w:suppressAutoHyphens/>
        <w:snapToGrid w:val="0"/>
        <w:spacing w:before="120" w:after="120"/>
        <w:rPr>
          <w:rFonts w:eastAsia="Cambria"/>
          <w:b/>
          <w:bCs/>
          <w:snapToGrid w:val="0"/>
          <w:kern w:val="22"/>
          <w:szCs w:val="22"/>
          <w:lang w:val="ru-RU"/>
        </w:rPr>
      </w:pPr>
      <w:r w:rsidRPr="002A4D3B">
        <w:rPr>
          <w:b/>
          <w:bCs/>
          <w:snapToGrid w:val="0"/>
          <w:szCs w:val="22"/>
          <w:lang w:val="ru-RU"/>
        </w:rPr>
        <w:t>F.2.</w:t>
      </w:r>
      <w:r w:rsidRPr="002A4D3B">
        <w:rPr>
          <w:b/>
          <w:bCs/>
          <w:snapToGrid w:val="0"/>
          <w:szCs w:val="22"/>
          <w:lang w:val="ru-RU"/>
        </w:rPr>
        <w:tab/>
        <w:t>Предложенные формулировки</w:t>
      </w:r>
    </w:p>
    <w:p w:rsidR="002A4D3B" w:rsidRPr="002A4D3B" w:rsidRDefault="002A4D3B" w:rsidP="002A4D3B">
      <w:pPr>
        <w:suppressLineNumbers/>
        <w:suppressAutoHyphens/>
        <w:snapToGrid w:val="0"/>
        <w:spacing w:before="120" w:after="120" w:line="259" w:lineRule="auto"/>
        <w:rPr>
          <w:rFonts w:eastAsia="Cambria"/>
          <w:snapToGrid w:val="0"/>
          <w:kern w:val="22"/>
          <w:szCs w:val="22"/>
          <w:lang w:val="ru-RU"/>
        </w:rPr>
      </w:pPr>
      <w:r w:rsidRPr="002A4D3B">
        <w:rPr>
          <w:snapToGrid w:val="0"/>
          <w:szCs w:val="22"/>
          <w:lang w:val="ru-RU"/>
        </w:rPr>
        <w:t>1.</w:t>
      </w:r>
      <w:r w:rsidRPr="002A4D3B">
        <w:rPr>
          <w:snapToGrid w:val="0"/>
          <w:szCs w:val="22"/>
          <w:lang w:val="ru-RU"/>
        </w:rPr>
        <w:tab/>
        <w:t>Надлежащее рассмотрение комплекса благоприятных условий будет содействовать осуществлению рамочной программы. Кроме того, эффективные действия в этих благоприятных условиях будут способствовать достижению других социальных целей. Эти благоприятные условия включают в себя следующие элементы:</w:t>
      </w:r>
    </w:p>
    <w:p w:rsidR="002A4D3B" w:rsidRPr="002A4D3B" w:rsidRDefault="002A4D3B" w:rsidP="002A4D3B">
      <w:pPr>
        <w:suppressLineNumbers/>
        <w:suppressAutoHyphens/>
        <w:snapToGrid w:val="0"/>
        <w:spacing w:before="120" w:after="120" w:line="259" w:lineRule="auto"/>
        <w:rPr>
          <w:rFonts w:eastAsia="Cambria"/>
          <w:snapToGrid w:val="0"/>
          <w:kern w:val="22"/>
          <w:szCs w:val="22"/>
          <w:lang w:val="ru-RU"/>
        </w:rPr>
      </w:pPr>
      <w:r w:rsidRPr="002A4D3B">
        <w:rPr>
          <w:snapToGrid w:val="0"/>
          <w:szCs w:val="22"/>
          <w:lang w:val="ru-RU"/>
        </w:rPr>
        <w:t>2.</w:t>
      </w:r>
      <w:r w:rsidRPr="002A4D3B">
        <w:rPr>
          <w:snapToGrid w:val="0"/>
          <w:szCs w:val="22"/>
          <w:lang w:val="ru-RU"/>
        </w:rPr>
        <w:tab/>
        <w:t>Альтернативные варианты:</w:t>
      </w:r>
    </w:p>
    <w:p w:rsidR="002A4D3B" w:rsidRPr="002A4D3B" w:rsidRDefault="002A4D3B" w:rsidP="002A4D3B">
      <w:pPr>
        <w:numPr>
          <w:ilvl w:val="0"/>
          <w:numId w:val="14"/>
        </w:numPr>
        <w:suppressLineNumbers/>
        <w:suppressAutoHyphens/>
        <w:snapToGrid w:val="0"/>
        <w:spacing w:before="120" w:after="120" w:line="259" w:lineRule="auto"/>
        <w:rPr>
          <w:rFonts w:eastAsia="Cambria"/>
          <w:snapToGrid w:val="0"/>
          <w:kern w:val="22"/>
          <w:szCs w:val="22"/>
          <w:lang w:val="ru-RU"/>
        </w:rPr>
      </w:pPr>
      <w:r w:rsidRPr="002A4D3B">
        <w:rPr>
          <w:strike/>
          <w:snapToGrid w:val="0"/>
          <w:szCs w:val="22"/>
          <w:lang w:val="ru-RU"/>
        </w:rPr>
        <w:t>Надлежащее рассмотрение комплекса</w:t>
      </w:r>
      <w:r w:rsidRPr="002A4D3B">
        <w:rPr>
          <w:snapToGrid w:val="0"/>
          <w:szCs w:val="22"/>
          <w:lang w:val="ru-RU"/>
        </w:rPr>
        <w:t xml:space="preserve"> </w:t>
      </w:r>
      <w:r w:rsidRPr="002A4D3B">
        <w:rPr>
          <w:snapToGrid w:val="0"/>
          <w:szCs w:val="22"/>
          <w:u w:val="single"/>
          <w:lang w:val="ru-RU"/>
        </w:rPr>
        <w:t>Создание определенных</w:t>
      </w:r>
      <w:r w:rsidRPr="002A4D3B">
        <w:rPr>
          <w:snapToGrid w:val="0"/>
          <w:szCs w:val="22"/>
          <w:lang w:val="ru-RU"/>
        </w:rPr>
        <w:t xml:space="preserve"> благоприятных условий будет </w:t>
      </w:r>
      <w:r w:rsidRPr="002A4D3B">
        <w:rPr>
          <w:snapToGrid w:val="0"/>
          <w:szCs w:val="22"/>
          <w:u w:val="single"/>
          <w:lang w:val="ru-RU"/>
        </w:rPr>
        <w:t xml:space="preserve">необходимо </w:t>
      </w:r>
      <w:proofErr w:type="gramStart"/>
      <w:r w:rsidRPr="002A4D3B">
        <w:rPr>
          <w:snapToGrid w:val="0"/>
          <w:szCs w:val="22"/>
          <w:u w:val="single"/>
          <w:lang w:val="ru-RU"/>
        </w:rPr>
        <w:t>для</w:t>
      </w:r>
      <w:r w:rsidRPr="002A4D3B">
        <w:rPr>
          <w:snapToGrid w:val="0"/>
          <w:szCs w:val="22"/>
          <w:lang w:val="ru-RU"/>
        </w:rPr>
        <w:t xml:space="preserve"> </w:t>
      </w:r>
      <w:r w:rsidRPr="002A4D3B">
        <w:rPr>
          <w:strike/>
          <w:snapToGrid w:val="0"/>
          <w:szCs w:val="22"/>
          <w:lang w:val="ru-RU"/>
        </w:rPr>
        <w:t>содействовать</w:t>
      </w:r>
      <w:proofErr w:type="gramEnd"/>
      <w:r w:rsidRPr="002A4D3B">
        <w:rPr>
          <w:snapToGrid w:val="0"/>
          <w:szCs w:val="22"/>
          <w:lang w:val="ru-RU"/>
        </w:rPr>
        <w:t xml:space="preserve"> осуществления рамочной программы. Кроме того, эффективные действия в этих благоприятных условиях будут способствовать достижению других социальных целей. Эти благоприятные условия включают в себя</w:t>
      </w:r>
      <w:r w:rsidRPr="002A4D3B">
        <w:rPr>
          <w:snapToGrid w:val="0"/>
          <w:szCs w:val="22"/>
          <w:u w:val="single"/>
          <w:lang w:val="ru-RU"/>
        </w:rPr>
        <w:t>, не ограничиваясь ими,</w:t>
      </w:r>
      <w:r w:rsidRPr="002A4D3B">
        <w:rPr>
          <w:snapToGrid w:val="0"/>
          <w:szCs w:val="22"/>
          <w:lang w:val="ru-RU"/>
        </w:rPr>
        <w:t xml:space="preserve"> следующие элементы: </w:t>
      </w:r>
    </w:p>
    <w:p w:rsidR="002A4D3B" w:rsidRPr="002A4D3B" w:rsidRDefault="002A4D3B" w:rsidP="002A4D3B">
      <w:pPr>
        <w:numPr>
          <w:ilvl w:val="0"/>
          <w:numId w:val="14"/>
        </w:numPr>
        <w:suppressLineNumbers/>
        <w:suppressAutoHyphens/>
        <w:snapToGrid w:val="0"/>
        <w:spacing w:before="120" w:after="120" w:line="259" w:lineRule="auto"/>
        <w:rPr>
          <w:rFonts w:eastAsia="Cambria"/>
          <w:snapToGrid w:val="0"/>
          <w:kern w:val="22"/>
          <w:szCs w:val="22"/>
          <w:lang w:val="ru-RU"/>
        </w:rPr>
      </w:pPr>
      <w:r w:rsidRPr="002A4D3B">
        <w:rPr>
          <w:snapToGrid w:val="0"/>
          <w:szCs w:val="22"/>
          <w:lang w:val="ru-RU"/>
        </w:rPr>
        <w:t>Надлежащее рассмотрение комплекса благоприятных условий будет содействовать осуществлению рамочной программы. Кроме того, эффективные действия в этих благоприятных условиях будут способствовать достижению других социальных целей. Эти благоприятные условия включают в себя</w:t>
      </w:r>
      <w:r w:rsidRPr="002A4D3B">
        <w:rPr>
          <w:snapToGrid w:val="0"/>
          <w:szCs w:val="22"/>
          <w:u w:val="single"/>
          <w:lang w:val="ru-RU"/>
        </w:rPr>
        <w:t>, в частности</w:t>
      </w:r>
      <w:r w:rsidRPr="002A4D3B">
        <w:rPr>
          <w:snapToGrid w:val="0"/>
          <w:szCs w:val="22"/>
          <w:lang w:val="ru-RU"/>
        </w:rPr>
        <w:t>, следующие элементы:</w:t>
      </w:r>
    </w:p>
    <w:p w:rsidR="002A4D3B" w:rsidRPr="002A4D3B" w:rsidRDefault="002A4D3B" w:rsidP="002A4D3B">
      <w:pPr>
        <w:suppressLineNumbers/>
        <w:suppressAutoHyphens/>
        <w:snapToGrid w:val="0"/>
        <w:spacing w:before="120" w:after="120" w:line="259" w:lineRule="auto"/>
        <w:ind w:firstLine="720"/>
        <w:rPr>
          <w:iCs/>
          <w:snapToGrid w:val="0"/>
          <w:kern w:val="22"/>
          <w:szCs w:val="22"/>
          <w:lang w:val="ru-RU"/>
        </w:rPr>
      </w:pPr>
      <w:r w:rsidRPr="002A4D3B">
        <w:rPr>
          <w:iCs/>
          <w:snapToGrid w:val="0"/>
          <w:szCs w:val="22"/>
          <w:lang w:val="ru-RU"/>
        </w:rPr>
        <w:t>a)</w:t>
      </w:r>
      <w:r w:rsidRPr="002A4D3B">
        <w:rPr>
          <w:iCs/>
          <w:snapToGrid w:val="0"/>
          <w:szCs w:val="22"/>
          <w:lang w:val="ru-RU"/>
        </w:rPr>
        <w:tab/>
        <w:t>участие коренных народов и местных общин и признание их прав в ходе осуществления рамочной программы;</w:t>
      </w:r>
    </w:p>
    <w:p w:rsidR="002A4D3B" w:rsidRPr="002A4D3B" w:rsidRDefault="002A4D3B" w:rsidP="002A4D3B">
      <w:pPr>
        <w:suppressLineNumbers/>
        <w:suppressAutoHyphens/>
        <w:snapToGrid w:val="0"/>
        <w:spacing w:before="120" w:after="120" w:line="259" w:lineRule="auto"/>
        <w:rPr>
          <w:iCs/>
          <w:snapToGrid w:val="0"/>
          <w:kern w:val="22"/>
          <w:szCs w:val="22"/>
          <w:lang w:val="ru-RU"/>
        </w:rPr>
      </w:pPr>
      <w:r w:rsidRPr="002A4D3B">
        <w:rPr>
          <w:iCs/>
          <w:snapToGrid w:val="0"/>
          <w:szCs w:val="22"/>
          <w:lang w:val="ru-RU"/>
        </w:rPr>
        <w:t>3.</w:t>
      </w:r>
      <w:r w:rsidRPr="002A4D3B">
        <w:rPr>
          <w:iCs/>
          <w:snapToGrid w:val="0"/>
          <w:szCs w:val="22"/>
          <w:lang w:val="ru-RU"/>
        </w:rPr>
        <w:tab/>
        <w:t>Альтернативные варианты:</w:t>
      </w:r>
    </w:p>
    <w:p w:rsidR="002A4D3B" w:rsidRPr="002A4D3B" w:rsidRDefault="002A4D3B" w:rsidP="002A4D3B">
      <w:pPr>
        <w:numPr>
          <w:ilvl w:val="0"/>
          <w:numId w:val="13"/>
        </w:numPr>
        <w:suppressLineNumbers/>
        <w:suppressAutoHyphens/>
        <w:snapToGrid w:val="0"/>
        <w:spacing w:before="120" w:after="120" w:line="259" w:lineRule="auto"/>
        <w:rPr>
          <w:iCs/>
          <w:snapToGrid w:val="0"/>
          <w:kern w:val="22"/>
          <w:szCs w:val="22"/>
          <w:lang w:val="ru-RU"/>
        </w:rPr>
      </w:pPr>
      <w:r w:rsidRPr="002A4D3B">
        <w:rPr>
          <w:iCs/>
          <w:snapToGrid w:val="0"/>
          <w:szCs w:val="22"/>
          <w:lang w:val="ru-RU"/>
        </w:rPr>
        <w:t xml:space="preserve">участие коренных народов и местных общин </w:t>
      </w:r>
      <w:r w:rsidRPr="002A4D3B">
        <w:rPr>
          <w:iCs/>
          <w:strike/>
          <w:snapToGrid w:val="0"/>
          <w:szCs w:val="22"/>
          <w:lang w:val="ru-RU"/>
        </w:rPr>
        <w:t>и признание их прав</w:t>
      </w:r>
      <w:r w:rsidRPr="002A4D3B">
        <w:rPr>
          <w:iCs/>
          <w:snapToGrid w:val="0"/>
          <w:szCs w:val="22"/>
          <w:lang w:val="ru-RU"/>
        </w:rPr>
        <w:t xml:space="preserve"> в осуществлении рамочной программы;</w:t>
      </w:r>
    </w:p>
    <w:p w:rsidR="002A4D3B" w:rsidRPr="002A4D3B" w:rsidRDefault="002A4D3B" w:rsidP="002A4D3B">
      <w:pPr>
        <w:numPr>
          <w:ilvl w:val="0"/>
          <w:numId w:val="13"/>
        </w:numPr>
        <w:suppressLineNumbers/>
        <w:suppressAutoHyphens/>
        <w:snapToGrid w:val="0"/>
        <w:spacing w:before="120" w:after="120" w:line="259" w:lineRule="auto"/>
        <w:rPr>
          <w:iCs/>
          <w:snapToGrid w:val="0"/>
          <w:kern w:val="22"/>
          <w:szCs w:val="22"/>
          <w:lang w:val="ru-RU"/>
        </w:rPr>
      </w:pPr>
      <w:r w:rsidRPr="002A4D3B">
        <w:rPr>
          <w:iCs/>
          <w:snapToGrid w:val="0"/>
          <w:szCs w:val="22"/>
          <w:u w:val="single"/>
          <w:lang w:val="ru-RU"/>
        </w:rPr>
        <w:t>всестороннее и эффективное</w:t>
      </w:r>
      <w:r w:rsidRPr="002A4D3B">
        <w:rPr>
          <w:iCs/>
          <w:snapToGrid w:val="0"/>
          <w:szCs w:val="22"/>
          <w:lang w:val="ru-RU"/>
        </w:rPr>
        <w:t xml:space="preserve"> участие коренных народов и местных общин в осуществлении рамочной программы </w:t>
      </w:r>
      <w:r w:rsidRPr="002A4D3B">
        <w:rPr>
          <w:iCs/>
          <w:snapToGrid w:val="0"/>
          <w:szCs w:val="22"/>
          <w:u w:val="single"/>
          <w:lang w:val="ru-RU"/>
        </w:rPr>
        <w:t>на всех уровнях</w:t>
      </w:r>
      <w:r w:rsidRPr="002A4D3B">
        <w:rPr>
          <w:iCs/>
          <w:snapToGrid w:val="0"/>
          <w:szCs w:val="22"/>
          <w:lang w:val="ru-RU"/>
        </w:rPr>
        <w:t>;</w:t>
      </w:r>
    </w:p>
    <w:p w:rsidR="002A4D3B" w:rsidRPr="002A4D3B" w:rsidRDefault="002A4D3B" w:rsidP="002A4D3B">
      <w:pPr>
        <w:numPr>
          <w:ilvl w:val="0"/>
          <w:numId w:val="13"/>
        </w:numPr>
        <w:suppressLineNumbers/>
        <w:suppressAutoHyphens/>
        <w:snapToGrid w:val="0"/>
        <w:spacing w:before="120" w:after="120" w:line="259" w:lineRule="auto"/>
        <w:rPr>
          <w:iCs/>
          <w:snapToGrid w:val="0"/>
          <w:kern w:val="22"/>
          <w:szCs w:val="22"/>
          <w:lang w:val="ru-RU"/>
        </w:rPr>
      </w:pPr>
      <w:r w:rsidRPr="002A4D3B">
        <w:rPr>
          <w:iCs/>
          <w:snapToGrid w:val="0"/>
          <w:szCs w:val="22"/>
          <w:lang w:val="ru-RU"/>
        </w:rPr>
        <w:t xml:space="preserve">участие коренных народов и местных общин и признание их прав в ходе осуществления рамочной программы </w:t>
      </w:r>
      <w:r w:rsidRPr="002A4D3B">
        <w:rPr>
          <w:iCs/>
          <w:snapToGrid w:val="0"/>
          <w:szCs w:val="22"/>
          <w:u w:val="single"/>
          <w:lang w:val="ru-RU"/>
        </w:rPr>
        <w:t>и процессов принятия решений</w:t>
      </w:r>
      <w:r w:rsidRPr="002A4D3B">
        <w:rPr>
          <w:iCs/>
          <w:snapToGrid w:val="0"/>
          <w:szCs w:val="22"/>
          <w:lang w:val="ru-RU"/>
        </w:rPr>
        <w:t>;</w:t>
      </w:r>
    </w:p>
    <w:p w:rsidR="002A4D3B" w:rsidRPr="002A4D3B" w:rsidRDefault="002A4D3B" w:rsidP="002A4D3B">
      <w:pPr>
        <w:suppressLineNumbers/>
        <w:suppressAutoHyphens/>
        <w:snapToGrid w:val="0"/>
        <w:spacing w:before="120" w:after="120" w:line="259" w:lineRule="auto"/>
        <w:ind w:firstLine="720"/>
        <w:rPr>
          <w:iCs/>
          <w:snapToGrid w:val="0"/>
          <w:kern w:val="22"/>
          <w:szCs w:val="22"/>
          <w:lang w:val="ru-RU"/>
        </w:rPr>
      </w:pPr>
      <w:r w:rsidRPr="002A4D3B">
        <w:rPr>
          <w:iCs/>
          <w:snapToGrid w:val="0"/>
          <w:szCs w:val="22"/>
          <w:lang w:val="ru-RU"/>
        </w:rPr>
        <w:t>b)</w:t>
      </w:r>
      <w:r w:rsidRPr="002A4D3B">
        <w:rPr>
          <w:iCs/>
          <w:snapToGrid w:val="0"/>
          <w:szCs w:val="22"/>
          <w:lang w:val="ru-RU"/>
        </w:rPr>
        <w:tab/>
        <w:t>участие всех соответствующих заинтересованных сторон, включая женщин, молодежь, гражданское общество, местные и субнациональные органы власти, частный сектор, учебные и научные учреждения;</w:t>
      </w:r>
    </w:p>
    <w:p w:rsidR="002A4D3B" w:rsidRPr="002A4D3B" w:rsidRDefault="002A4D3B" w:rsidP="002A4D3B">
      <w:pPr>
        <w:suppressLineNumbers/>
        <w:suppressAutoHyphens/>
        <w:snapToGrid w:val="0"/>
        <w:spacing w:before="120" w:after="120" w:line="259" w:lineRule="auto"/>
        <w:rPr>
          <w:iCs/>
          <w:snapToGrid w:val="0"/>
          <w:kern w:val="22"/>
          <w:szCs w:val="22"/>
          <w:lang w:val="ru-RU"/>
        </w:rPr>
      </w:pPr>
      <w:r w:rsidRPr="002A4D3B">
        <w:rPr>
          <w:iCs/>
          <w:snapToGrid w:val="0"/>
          <w:szCs w:val="22"/>
          <w:lang w:val="ru-RU"/>
        </w:rPr>
        <w:t>3.</w:t>
      </w:r>
      <w:r w:rsidRPr="002A4D3B">
        <w:rPr>
          <w:iCs/>
          <w:snapToGrid w:val="0"/>
          <w:szCs w:val="22"/>
          <w:lang w:val="ru-RU"/>
        </w:rPr>
        <w:tab/>
        <w:t>Альтернативные варианты:</w:t>
      </w:r>
    </w:p>
    <w:p w:rsidR="002A4D3B" w:rsidRPr="002A4D3B" w:rsidRDefault="002A4D3B" w:rsidP="002A4D3B">
      <w:pPr>
        <w:numPr>
          <w:ilvl w:val="0"/>
          <w:numId w:val="12"/>
        </w:numPr>
        <w:suppressLineNumbers/>
        <w:suppressAutoHyphens/>
        <w:snapToGrid w:val="0"/>
        <w:spacing w:before="120" w:after="120" w:line="259" w:lineRule="auto"/>
        <w:rPr>
          <w:iCs/>
          <w:snapToGrid w:val="0"/>
          <w:kern w:val="22"/>
          <w:szCs w:val="22"/>
          <w:lang w:val="ru-RU"/>
        </w:rPr>
      </w:pPr>
      <w:r w:rsidRPr="002A4D3B">
        <w:rPr>
          <w:iCs/>
          <w:snapToGrid w:val="0"/>
          <w:szCs w:val="22"/>
          <w:lang w:val="ru-RU"/>
        </w:rPr>
        <w:t xml:space="preserve">участие всех соответствующих заинтересованных сторон, включая женщин, молодежь, гражданское общество, </w:t>
      </w:r>
      <w:r w:rsidRPr="002A4D3B">
        <w:rPr>
          <w:iCs/>
          <w:snapToGrid w:val="0"/>
          <w:szCs w:val="22"/>
          <w:u w:val="single"/>
          <w:lang w:val="ru-RU"/>
        </w:rPr>
        <w:t>неправительственные организации</w:t>
      </w:r>
      <w:r w:rsidRPr="002A4D3B">
        <w:rPr>
          <w:iCs/>
          <w:snapToGrid w:val="0"/>
          <w:szCs w:val="22"/>
          <w:lang w:val="ru-RU"/>
        </w:rPr>
        <w:t>, местные и субнациональные органы власти, частный сектор, учебные и научные учреждения;</w:t>
      </w:r>
    </w:p>
    <w:p w:rsidR="002A4D3B" w:rsidRPr="002A4D3B" w:rsidRDefault="002A4D3B" w:rsidP="002A4D3B">
      <w:pPr>
        <w:numPr>
          <w:ilvl w:val="0"/>
          <w:numId w:val="12"/>
        </w:numPr>
        <w:suppressLineNumbers/>
        <w:suppressAutoHyphens/>
        <w:snapToGrid w:val="0"/>
        <w:spacing w:before="120" w:after="120" w:line="259" w:lineRule="auto"/>
        <w:rPr>
          <w:iCs/>
          <w:snapToGrid w:val="0"/>
          <w:kern w:val="22"/>
          <w:szCs w:val="22"/>
          <w:lang w:val="ru-RU"/>
        </w:rPr>
      </w:pPr>
      <w:r w:rsidRPr="002A4D3B">
        <w:rPr>
          <w:iCs/>
          <w:snapToGrid w:val="0"/>
          <w:szCs w:val="22"/>
          <w:lang w:val="ru-RU"/>
        </w:rPr>
        <w:t xml:space="preserve">участие всех соответствующих заинтересованных сторон, включая женщин, молодежь, гражданское общество, местные и субнациональные органы власти, частный сектор, учебные и научные учреждения, </w:t>
      </w:r>
      <w:r w:rsidRPr="002A4D3B">
        <w:rPr>
          <w:iCs/>
          <w:snapToGrid w:val="0"/>
          <w:szCs w:val="22"/>
          <w:u w:val="single"/>
          <w:lang w:val="ru-RU"/>
        </w:rPr>
        <w:t>с признанием территориальных подходов;</w:t>
      </w:r>
    </w:p>
    <w:p w:rsidR="002A4D3B" w:rsidRPr="002A4D3B" w:rsidRDefault="002A4D3B" w:rsidP="002A4D3B">
      <w:pPr>
        <w:numPr>
          <w:ilvl w:val="0"/>
          <w:numId w:val="12"/>
        </w:numPr>
        <w:suppressLineNumbers/>
        <w:suppressAutoHyphens/>
        <w:snapToGrid w:val="0"/>
        <w:spacing w:before="120" w:after="120" w:line="259" w:lineRule="auto"/>
        <w:rPr>
          <w:iCs/>
          <w:snapToGrid w:val="0"/>
          <w:kern w:val="22"/>
          <w:szCs w:val="22"/>
          <w:lang w:val="ru-RU"/>
        </w:rPr>
      </w:pPr>
      <w:r w:rsidRPr="002A4D3B">
        <w:rPr>
          <w:iCs/>
          <w:snapToGrid w:val="0"/>
          <w:szCs w:val="22"/>
          <w:lang w:val="ru-RU"/>
        </w:rPr>
        <w:t xml:space="preserve">участие всех соответствующих заинтересованных сторон, включая женщин, молодежь, гражданское общество, местные и субнациональные органы власти, частный сектор, </w:t>
      </w:r>
      <w:r w:rsidRPr="002A4D3B">
        <w:rPr>
          <w:iCs/>
          <w:snapToGrid w:val="0"/>
          <w:szCs w:val="22"/>
          <w:lang w:val="ru-RU"/>
        </w:rPr>
        <w:lastRenderedPageBreak/>
        <w:t xml:space="preserve">учебные и научные учреждения, </w:t>
      </w:r>
      <w:r w:rsidRPr="002A4D3B">
        <w:rPr>
          <w:iCs/>
          <w:snapToGrid w:val="0"/>
          <w:szCs w:val="22"/>
          <w:u w:val="single"/>
          <w:lang w:val="ru-RU"/>
        </w:rPr>
        <w:t>путем поощрения участия общества в целом на основе инклюзивных и представительных многосторонних и многосекторальных платформ</w:t>
      </w:r>
      <w:r w:rsidRPr="002A4D3B">
        <w:rPr>
          <w:iCs/>
          <w:snapToGrid w:val="0"/>
          <w:szCs w:val="22"/>
          <w:lang w:val="ru-RU"/>
        </w:rPr>
        <w:t>;</w:t>
      </w:r>
    </w:p>
    <w:p w:rsidR="002A4D3B" w:rsidRPr="002A4D3B" w:rsidRDefault="002A4D3B" w:rsidP="002A4D3B">
      <w:pPr>
        <w:suppressLineNumbers/>
        <w:suppressAutoHyphens/>
        <w:snapToGrid w:val="0"/>
        <w:spacing w:before="120" w:after="120" w:line="259" w:lineRule="auto"/>
        <w:ind w:firstLine="720"/>
        <w:rPr>
          <w:snapToGrid w:val="0"/>
          <w:kern w:val="22"/>
          <w:szCs w:val="22"/>
          <w:lang w:val="ru-RU"/>
        </w:rPr>
      </w:pPr>
      <w:r w:rsidRPr="002A4D3B">
        <w:rPr>
          <w:iCs/>
          <w:snapToGrid w:val="0"/>
          <w:szCs w:val="22"/>
          <w:lang w:val="ru-RU"/>
        </w:rPr>
        <w:t>c)</w:t>
      </w:r>
      <w:r w:rsidRPr="002A4D3B">
        <w:rPr>
          <w:iCs/>
          <w:snapToGrid w:val="0"/>
          <w:szCs w:val="22"/>
          <w:lang w:val="ru-RU"/>
        </w:rPr>
        <w:tab/>
        <w:t>гендерное равенство, расширение прав и возможностей женщин и подходы, учитывающие гендерные аспекты;</w:t>
      </w:r>
    </w:p>
    <w:p w:rsidR="002A4D3B" w:rsidRPr="002A4D3B" w:rsidRDefault="002A4D3B" w:rsidP="002A4D3B">
      <w:pPr>
        <w:suppressLineNumbers/>
        <w:suppressAutoHyphens/>
        <w:snapToGrid w:val="0"/>
        <w:spacing w:before="120" w:after="120" w:line="259" w:lineRule="auto"/>
        <w:rPr>
          <w:iCs/>
          <w:snapToGrid w:val="0"/>
          <w:kern w:val="22"/>
          <w:szCs w:val="22"/>
          <w:lang w:val="ru-RU"/>
        </w:rPr>
      </w:pPr>
      <w:r w:rsidRPr="002A4D3B">
        <w:rPr>
          <w:iCs/>
          <w:snapToGrid w:val="0"/>
          <w:szCs w:val="22"/>
          <w:lang w:val="ru-RU"/>
        </w:rPr>
        <w:t>4.</w:t>
      </w:r>
      <w:r w:rsidRPr="002A4D3B">
        <w:rPr>
          <w:iCs/>
          <w:snapToGrid w:val="0"/>
          <w:szCs w:val="22"/>
          <w:lang w:val="ru-RU"/>
        </w:rPr>
        <w:tab/>
        <w:t>Альтернативные варианты:</w:t>
      </w:r>
    </w:p>
    <w:p w:rsidR="002A4D3B" w:rsidRPr="002A4D3B" w:rsidRDefault="002A4D3B" w:rsidP="002A4D3B">
      <w:pPr>
        <w:numPr>
          <w:ilvl w:val="0"/>
          <w:numId w:val="12"/>
        </w:numPr>
        <w:suppressLineNumbers/>
        <w:suppressAutoHyphens/>
        <w:snapToGrid w:val="0"/>
        <w:spacing w:before="120" w:after="120" w:line="259" w:lineRule="auto"/>
        <w:rPr>
          <w:iCs/>
          <w:snapToGrid w:val="0"/>
          <w:kern w:val="22"/>
          <w:szCs w:val="22"/>
          <w:lang w:val="ru-RU"/>
        </w:rPr>
      </w:pPr>
      <w:r w:rsidRPr="002A4D3B">
        <w:rPr>
          <w:iCs/>
          <w:snapToGrid w:val="0"/>
          <w:szCs w:val="22"/>
          <w:u w:val="single"/>
          <w:lang w:val="ru-RU"/>
        </w:rPr>
        <w:t>основополагающее значение соблюдения, защиты и осуществления прав человека для всех</w:t>
      </w:r>
      <w:r w:rsidRPr="002A4D3B">
        <w:rPr>
          <w:iCs/>
          <w:snapToGrid w:val="0"/>
          <w:szCs w:val="22"/>
          <w:lang w:val="ru-RU"/>
        </w:rPr>
        <w:t xml:space="preserve">, гендерного равенства, расширения прав и возможностей женщин и </w:t>
      </w:r>
      <w:r w:rsidRPr="002A4D3B">
        <w:rPr>
          <w:iCs/>
          <w:snapToGrid w:val="0"/>
          <w:szCs w:val="22"/>
          <w:u w:val="single"/>
          <w:lang w:val="ru-RU"/>
        </w:rPr>
        <w:t>молодежи</w:t>
      </w:r>
      <w:r w:rsidRPr="002A4D3B">
        <w:rPr>
          <w:iCs/>
          <w:snapToGrid w:val="0"/>
          <w:szCs w:val="22"/>
          <w:lang w:val="ru-RU"/>
        </w:rPr>
        <w:t xml:space="preserve">, подходов, учитывающих гендерные аспекты, </w:t>
      </w:r>
      <w:r w:rsidRPr="002A4D3B">
        <w:rPr>
          <w:iCs/>
          <w:snapToGrid w:val="0"/>
          <w:szCs w:val="22"/>
          <w:u w:val="single"/>
          <w:lang w:val="ru-RU"/>
        </w:rPr>
        <w:t>а также признания прав коренных народов и местных общин и равенства между поколениями, в том числе их права на всестороннее и эффективное участие, для осуществления рамочной программы</w:t>
      </w:r>
      <w:r w:rsidRPr="002A4D3B">
        <w:rPr>
          <w:iCs/>
          <w:snapToGrid w:val="0"/>
          <w:szCs w:val="22"/>
          <w:lang w:val="ru-RU"/>
        </w:rPr>
        <w:t>;</w:t>
      </w:r>
    </w:p>
    <w:p w:rsidR="002A4D3B" w:rsidRPr="002A4D3B" w:rsidRDefault="002A4D3B" w:rsidP="002A4D3B">
      <w:pPr>
        <w:suppressLineNumbers/>
        <w:suppressAutoHyphens/>
        <w:snapToGrid w:val="0"/>
        <w:spacing w:before="120" w:after="120" w:line="259" w:lineRule="auto"/>
        <w:ind w:left="720"/>
        <w:rPr>
          <w:iCs/>
          <w:snapToGrid w:val="0"/>
          <w:kern w:val="22"/>
          <w:szCs w:val="22"/>
          <w:lang w:val="ru-RU"/>
        </w:rPr>
      </w:pPr>
      <w:r w:rsidRPr="002A4D3B">
        <w:rPr>
          <w:iCs/>
          <w:snapToGrid w:val="0"/>
          <w:szCs w:val="22"/>
          <w:lang w:val="ru-RU"/>
        </w:rPr>
        <w:t>d)</w:t>
      </w:r>
      <w:r w:rsidRPr="002A4D3B">
        <w:rPr>
          <w:iCs/>
          <w:snapToGrid w:val="0"/>
          <w:szCs w:val="22"/>
          <w:lang w:val="ru-RU"/>
        </w:rPr>
        <w:tab/>
        <w:t>признание равенства между поколениями;</w:t>
      </w:r>
    </w:p>
    <w:p w:rsidR="002A4D3B" w:rsidRPr="002A4D3B" w:rsidRDefault="002A4D3B" w:rsidP="002A4D3B">
      <w:pPr>
        <w:suppressLineNumbers/>
        <w:suppressAutoHyphens/>
        <w:snapToGrid w:val="0"/>
        <w:spacing w:before="120" w:after="120" w:line="259" w:lineRule="auto"/>
        <w:ind w:firstLine="720"/>
        <w:rPr>
          <w:iCs/>
          <w:snapToGrid w:val="0"/>
          <w:kern w:val="22"/>
          <w:szCs w:val="22"/>
          <w:lang w:val="ru-RU"/>
        </w:rPr>
      </w:pPr>
      <w:r w:rsidRPr="002A4D3B">
        <w:rPr>
          <w:iCs/>
          <w:snapToGrid w:val="0"/>
          <w:szCs w:val="22"/>
          <w:lang w:val="ru-RU"/>
        </w:rPr>
        <w:t>e)</w:t>
      </w:r>
      <w:r w:rsidRPr="002A4D3B">
        <w:rPr>
          <w:iCs/>
          <w:snapToGrid w:val="0"/>
          <w:szCs w:val="22"/>
          <w:lang w:val="ru-RU"/>
        </w:rPr>
        <w:tab/>
        <w:t>взаимодействие с другими соответствующими многосторонними природоохранными соглашениями и процессами;</w:t>
      </w:r>
    </w:p>
    <w:p w:rsidR="002A4D3B" w:rsidRPr="002A4D3B" w:rsidRDefault="002A4D3B" w:rsidP="002A4D3B">
      <w:pPr>
        <w:suppressLineNumbers/>
        <w:suppressAutoHyphens/>
        <w:snapToGrid w:val="0"/>
        <w:spacing w:before="120" w:after="120" w:line="259" w:lineRule="auto"/>
        <w:rPr>
          <w:iCs/>
          <w:snapToGrid w:val="0"/>
          <w:kern w:val="22"/>
          <w:szCs w:val="22"/>
          <w:lang w:val="ru-RU"/>
        </w:rPr>
      </w:pPr>
      <w:r w:rsidRPr="002A4D3B">
        <w:rPr>
          <w:iCs/>
          <w:snapToGrid w:val="0"/>
          <w:szCs w:val="22"/>
          <w:lang w:val="ru-RU"/>
        </w:rPr>
        <w:t>5.</w:t>
      </w:r>
      <w:r w:rsidRPr="002A4D3B">
        <w:rPr>
          <w:iCs/>
          <w:snapToGrid w:val="0"/>
          <w:szCs w:val="22"/>
          <w:lang w:val="ru-RU"/>
        </w:rPr>
        <w:tab/>
        <w:t>Альтернативные варианты:</w:t>
      </w:r>
    </w:p>
    <w:p w:rsidR="002A4D3B" w:rsidRPr="002A4D3B" w:rsidRDefault="002A4D3B" w:rsidP="002A4D3B">
      <w:pPr>
        <w:numPr>
          <w:ilvl w:val="0"/>
          <w:numId w:val="12"/>
        </w:numPr>
        <w:suppressLineNumbers/>
        <w:suppressAutoHyphens/>
        <w:snapToGrid w:val="0"/>
        <w:spacing w:before="120" w:after="120" w:line="259" w:lineRule="auto"/>
        <w:rPr>
          <w:iCs/>
          <w:snapToGrid w:val="0"/>
          <w:kern w:val="22"/>
          <w:szCs w:val="22"/>
          <w:lang w:val="ru-RU"/>
        </w:rPr>
      </w:pPr>
      <w:r w:rsidRPr="002A4D3B">
        <w:rPr>
          <w:iCs/>
          <w:snapToGrid w:val="0"/>
          <w:szCs w:val="22"/>
          <w:lang w:val="ru-RU"/>
        </w:rPr>
        <w:t xml:space="preserve">взаимодействие с другими соответствующими многосторонними природоохранными соглашениями и </w:t>
      </w:r>
      <w:r w:rsidRPr="002A4D3B">
        <w:rPr>
          <w:iCs/>
          <w:snapToGrid w:val="0"/>
          <w:szCs w:val="22"/>
          <w:u w:val="single"/>
          <w:lang w:val="ru-RU"/>
        </w:rPr>
        <w:t>другими соответствующими международными</w:t>
      </w:r>
      <w:r w:rsidRPr="002A4D3B">
        <w:rPr>
          <w:iCs/>
          <w:snapToGrid w:val="0"/>
          <w:szCs w:val="22"/>
          <w:lang w:val="ru-RU"/>
        </w:rPr>
        <w:t xml:space="preserve"> процессами </w:t>
      </w:r>
      <w:r w:rsidRPr="002A4D3B">
        <w:rPr>
          <w:iCs/>
          <w:snapToGrid w:val="0"/>
          <w:szCs w:val="22"/>
          <w:u w:val="single"/>
          <w:lang w:val="ru-RU"/>
        </w:rPr>
        <w:t>и механизмами, в том числе в области прав человека</w:t>
      </w:r>
      <w:r w:rsidRPr="002A4D3B">
        <w:rPr>
          <w:iCs/>
          <w:snapToGrid w:val="0"/>
          <w:szCs w:val="22"/>
          <w:lang w:val="ru-RU"/>
        </w:rPr>
        <w:t>;</w:t>
      </w:r>
    </w:p>
    <w:p w:rsidR="002A4D3B" w:rsidRPr="002A4D3B" w:rsidRDefault="002A4D3B" w:rsidP="002A4D3B">
      <w:pPr>
        <w:numPr>
          <w:ilvl w:val="0"/>
          <w:numId w:val="12"/>
        </w:numPr>
        <w:suppressLineNumbers/>
        <w:suppressAutoHyphens/>
        <w:snapToGrid w:val="0"/>
        <w:spacing w:before="120" w:after="120" w:line="259" w:lineRule="auto"/>
        <w:rPr>
          <w:iCs/>
          <w:snapToGrid w:val="0"/>
          <w:kern w:val="22"/>
          <w:szCs w:val="22"/>
          <w:lang w:val="ru-RU"/>
        </w:rPr>
      </w:pPr>
      <w:r w:rsidRPr="002A4D3B">
        <w:rPr>
          <w:iCs/>
          <w:snapToGrid w:val="0"/>
          <w:szCs w:val="22"/>
          <w:lang w:val="ru-RU"/>
        </w:rPr>
        <w:t xml:space="preserve">взаимодействие с другими соответствующими многосторонними природоохранными соглашениями и процессами, </w:t>
      </w:r>
      <w:r w:rsidRPr="002A4D3B">
        <w:rPr>
          <w:iCs/>
          <w:snapToGrid w:val="0"/>
          <w:szCs w:val="22"/>
          <w:u w:val="single"/>
          <w:lang w:val="ru-RU"/>
        </w:rPr>
        <w:t>в частности путем: 1. более тесного сотрудничества в области мобилизации ресурсов; 2. определения официального статуса и укрепления механизмов сотрудничества между тремя конвенциями, принятыми в Рио-де-Жанейро, и конвенциями, связанными с биоразнообразием;</w:t>
      </w:r>
    </w:p>
    <w:p w:rsidR="002A4D3B" w:rsidRPr="002A4D3B" w:rsidRDefault="002A4D3B" w:rsidP="002A4D3B">
      <w:pPr>
        <w:numPr>
          <w:ilvl w:val="0"/>
          <w:numId w:val="12"/>
        </w:numPr>
        <w:suppressLineNumbers/>
        <w:suppressAutoHyphens/>
        <w:snapToGrid w:val="0"/>
        <w:spacing w:before="120" w:after="120" w:line="259" w:lineRule="auto"/>
        <w:rPr>
          <w:iCs/>
          <w:snapToGrid w:val="0"/>
          <w:kern w:val="22"/>
          <w:szCs w:val="22"/>
          <w:lang w:val="ru-RU"/>
        </w:rPr>
      </w:pPr>
      <w:r w:rsidRPr="002A4D3B">
        <w:rPr>
          <w:iCs/>
          <w:snapToGrid w:val="0"/>
          <w:szCs w:val="22"/>
          <w:lang w:val="ru-RU"/>
        </w:rPr>
        <w:t xml:space="preserve">взаимодействие с другими соответствующими многосторонними природоохранными соглашениями и процессами </w:t>
      </w:r>
      <w:r w:rsidRPr="002A4D3B">
        <w:rPr>
          <w:iCs/>
          <w:snapToGrid w:val="0"/>
          <w:szCs w:val="22"/>
          <w:u w:val="single"/>
          <w:lang w:val="ru-RU"/>
        </w:rPr>
        <w:t>на глобальном, региональном и национальном уровнях;</w:t>
      </w:r>
    </w:p>
    <w:p w:rsidR="002A4D3B" w:rsidRPr="002A4D3B" w:rsidRDefault="002A4D3B" w:rsidP="002A4D3B">
      <w:pPr>
        <w:pStyle w:val="Paragraphedeliste"/>
        <w:numPr>
          <w:ilvl w:val="0"/>
          <w:numId w:val="20"/>
        </w:numPr>
        <w:suppressLineNumbers/>
        <w:suppressAutoHyphens/>
        <w:snapToGrid w:val="0"/>
        <w:spacing w:before="120" w:after="120" w:line="259" w:lineRule="auto"/>
        <w:ind w:left="0" w:firstLine="720"/>
        <w:rPr>
          <w:iCs/>
          <w:snapToGrid w:val="0"/>
          <w:kern w:val="22"/>
          <w:szCs w:val="22"/>
          <w:lang w:val="ru-RU"/>
        </w:rPr>
      </w:pPr>
      <w:r w:rsidRPr="002A4D3B">
        <w:rPr>
          <w:iCs/>
          <w:snapToGrid w:val="0"/>
          <w:szCs w:val="22"/>
          <w:lang w:val="ru-RU"/>
        </w:rPr>
        <w:t>партнерские отношения в целях активизации деятельности на местном, национальном, региональном и глобальном уровнях;</w:t>
      </w:r>
    </w:p>
    <w:p w:rsidR="002A4D3B" w:rsidRPr="002A4D3B" w:rsidRDefault="002A4D3B" w:rsidP="002A4D3B">
      <w:pPr>
        <w:suppressLineNumbers/>
        <w:suppressAutoHyphens/>
        <w:snapToGrid w:val="0"/>
        <w:spacing w:before="120" w:after="120" w:line="259" w:lineRule="auto"/>
        <w:rPr>
          <w:iCs/>
          <w:snapToGrid w:val="0"/>
          <w:kern w:val="22"/>
          <w:szCs w:val="22"/>
          <w:lang w:val="ru-RU"/>
        </w:rPr>
      </w:pPr>
      <w:r w:rsidRPr="002A4D3B">
        <w:rPr>
          <w:iCs/>
          <w:snapToGrid w:val="0"/>
          <w:szCs w:val="22"/>
          <w:lang w:val="ru-RU"/>
        </w:rPr>
        <w:t>6.</w:t>
      </w:r>
      <w:r w:rsidRPr="002A4D3B">
        <w:rPr>
          <w:iCs/>
          <w:snapToGrid w:val="0"/>
          <w:szCs w:val="22"/>
          <w:lang w:val="ru-RU"/>
        </w:rPr>
        <w:tab/>
        <w:t>Альтернативный вариант:</w:t>
      </w:r>
    </w:p>
    <w:p w:rsidR="002A4D3B" w:rsidRPr="002A4D3B" w:rsidRDefault="002A4D3B" w:rsidP="002A4D3B">
      <w:pPr>
        <w:numPr>
          <w:ilvl w:val="0"/>
          <w:numId w:val="12"/>
        </w:numPr>
        <w:suppressLineNumbers/>
        <w:suppressAutoHyphens/>
        <w:snapToGrid w:val="0"/>
        <w:spacing w:before="120" w:after="120" w:line="259" w:lineRule="auto"/>
        <w:rPr>
          <w:iCs/>
          <w:snapToGrid w:val="0"/>
          <w:kern w:val="22"/>
          <w:szCs w:val="22"/>
          <w:lang w:val="ru-RU"/>
        </w:rPr>
      </w:pPr>
      <w:r w:rsidRPr="002A4D3B">
        <w:rPr>
          <w:iCs/>
          <w:snapToGrid w:val="0"/>
          <w:szCs w:val="22"/>
          <w:lang w:val="ru-RU"/>
        </w:rPr>
        <w:t xml:space="preserve">партнерские отношения в целях активизации деятельности на местном, национальном, региональном и глобальном уровнях </w:t>
      </w:r>
      <w:r w:rsidRPr="002A4D3B">
        <w:rPr>
          <w:iCs/>
          <w:snapToGrid w:val="0"/>
          <w:szCs w:val="22"/>
          <w:u w:val="single"/>
          <w:lang w:val="ru-RU"/>
        </w:rPr>
        <w:t>с признанием необходимости развития биоэкономики на местном уровне;</w:t>
      </w:r>
    </w:p>
    <w:p w:rsidR="002A4D3B" w:rsidRPr="002A4D3B" w:rsidRDefault="002A4D3B" w:rsidP="002A4D3B">
      <w:pPr>
        <w:pStyle w:val="Paragraphedeliste"/>
        <w:numPr>
          <w:ilvl w:val="0"/>
          <w:numId w:val="20"/>
        </w:numPr>
        <w:suppressLineNumbers/>
        <w:suppressAutoHyphens/>
        <w:snapToGrid w:val="0"/>
        <w:spacing w:before="120" w:after="120" w:line="259" w:lineRule="auto"/>
        <w:ind w:left="0" w:firstLine="720"/>
        <w:rPr>
          <w:iCs/>
          <w:snapToGrid w:val="0"/>
          <w:kern w:val="22"/>
          <w:szCs w:val="22"/>
          <w:lang w:val="ru-RU"/>
        </w:rPr>
      </w:pPr>
      <w:r w:rsidRPr="002A4D3B">
        <w:rPr>
          <w:iCs/>
          <w:snapToGrid w:val="0"/>
          <w:szCs w:val="22"/>
          <w:lang w:val="ru-RU"/>
        </w:rPr>
        <w:t>надлежащее инклюзивное и комплексное управление для обеспечения согласованности и эффективности политики для реализации рамочной программы;</w:t>
      </w:r>
    </w:p>
    <w:p w:rsidR="002A4D3B" w:rsidRPr="002A4D3B" w:rsidRDefault="002A4D3B" w:rsidP="002A4D3B">
      <w:pPr>
        <w:suppressLineNumbers/>
        <w:suppressAutoHyphens/>
        <w:snapToGrid w:val="0"/>
        <w:spacing w:before="120" w:after="120" w:line="259" w:lineRule="auto"/>
        <w:rPr>
          <w:iCs/>
          <w:snapToGrid w:val="0"/>
          <w:kern w:val="22"/>
          <w:szCs w:val="22"/>
          <w:lang w:val="ru-RU"/>
        </w:rPr>
      </w:pPr>
      <w:r w:rsidRPr="002A4D3B">
        <w:rPr>
          <w:iCs/>
          <w:snapToGrid w:val="0"/>
          <w:szCs w:val="22"/>
          <w:lang w:val="ru-RU"/>
        </w:rPr>
        <w:t>7.</w:t>
      </w:r>
      <w:r w:rsidRPr="002A4D3B">
        <w:rPr>
          <w:iCs/>
          <w:snapToGrid w:val="0"/>
          <w:szCs w:val="22"/>
          <w:lang w:val="ru-RU"/>
        </w:rPr>
        <w:tab/>
        <w:t>Альтернативные варианты:</w:t>
      </w:r>
    </w:p>
    <w:p w:rsidR="002A4D3B" w:rsidRPr="002A4D3B" w:rsidRDefault="002A4D3B" w:rsidP="002A4D3B">
      <w:pPr>
        <w:numPr>
          <w:ilvl w:val="0"/>
          <w:numId w:val="12"/>
        </w:numPr>
        <w:suppressLineNumbers/>
        <w:suppressAutoHyphens/>
        <w:snapToGrid w:val="0"/>
        <w:spacing w:before="120" w:after="120" w:line="259" w:lineRule="auto"/>
        <w:rPr>
          <w:iCs/>
          <w:snapToGrid w:val="0"/>
          <w:kern w:val="22"/>
          <w:szCs w:val="22"/>
          <w:lang w:val="ru-RU"/>
        </w:rPr>
      </w:pPr>
      <w:r w:rsidRPr="002A4D3B">
        <w:rPr>
          <w:iCs/>
          <w:strike/>
          <w:snapToGrid w:val="0"/>
          <w:szCs w:val="22"/>
          <w:lang w:val="ru-RU"/>
        </w:rPr>
        <w:t>надлежащее</w:t>
      </w:r>
      <w:r w:rsidRPr="002A4D3B">
        <w:rPr>
          <w:iCs/>
          <w:snapToGrid w:val="0"/>
          <w:szCs w:val="22"/>
          <w:lang w:val="ru-RU"/>
        </w:rPr>
        <w:t xml:space="preserve"> инклюзивное и комплексное управление для обеспечения согласованности и эффективности политики для реализации рамочной программы;</w:t>
      </w:r>
    </w:p>
    <w:p w:rsidR="002A4D3B" w:rsidRPr="002A4D3B" w:rsidRDefault="002A4D3B" w:rsidP="002A4D3B">
      <w:pPr>
        <w:numPr>
          <w:ilvl w:val="0"/>
          <w:numId w:val="12"/>
        </w:numPr>
        <w:suppressLineNumbers/>
        <w:suppressAutoHyphens/>
        <w:snapToGrid w:val="0"/>
        <w:spacing w:before="120" w:after="120" w:line="259" w:lineRule="auto"/>
        <w:rPr>
          <w:iCs/>
          <w:snapToGrid w:val="0"/>
          <w:kern w:val="22"/>
          <w:szCs w:val="22"/>
          <w:lang w:val="ru-RU"/>
        </w:rPr>
      </w:pPr>
      <w:r w:rsidRPr="002A4D3B">
        <w:rPr>
          <w:iCs/>
          <w:strike/>
          <w:snapToGrid w:val="0"/>
          <w:szCs w:val="22"/>
          <w:lang w:val="ru-RU"/>
        </w:rPr>
        <w:t>надлежащее</w:t>
      </w:r>
      <w:r w:rsidRPr="002A4D3B">
        <w:rPr>
          <w:iCs/>
          <w:snapToGrid w:val="0"/>
          <w:szCs w:val="22"/>
          <w:lang w:val="ru-RU"/>
        </w:rPr>
        <w:t xml:space="preserve"> инклюзивное и комплексное управление, </w:t>
      </w:r>
      <w:r w:rsidRPr="002A4D3B">
        <w:rPr>
          <w:iCs/>
          <w:strike/>
          <w:snapToGrid w:val="0"/>
          <w:szCs w:val="22"/>
          <w:lang w:val="ru-RU"/>
        </w:rPr>
        <w:t>для обеспечения</w:t>
      </w:r>
      <w:r w:rsidRPr="002A4D3B">
        <w:rPr>
          <w:iCs/>
          <w:snapToGrid w:val="0"/>
          <w:szCs w:val="22"/>
          <w:lang w:val="ru-RU"/>
        </w:rPr>
        <w:t xml:space="preserve"> </w:t>
      </w:r>
      <w:r w:rsidRPr="002A4D3B">
        <w:rPr>
          <w:iCs/>
          <w:snapToGrid w:val="0"/>
          <w:szCs w:val="22"/>
          <w:u w:val="single"/>
          <w:lang w:val="ru-RU"/>
        </w:rPr>
        <w:t>обеспечивающее</w:t>
      </w:r>
      <w:r w:rsidRPr="002A4D3B">
        <w:rPr>
          <w:iCs/>
          <w:snapToGrid w:val="0"/>
          <w:szCs w:val="22"/>
          <w:lang w:val="ru-RU"/>
        </w:rPr>
        <w:t xml:space="preserve"> согласованность и эффективность политики для реализации рамочной программы;</w:t>
      </w:r>
    </w:p>
    <w:p w:rsidR="002A4D3B" w:rsidRPr="002A4D3B" w:rsidRDefault="002A4D3B" w:rsidP="002A4D3B">
      <w:pPr>
        <w:numPr>
          <w:ilvl w:val="0"/>
          <w:numId w:val="12"/>
        </w:numPr>
        <w:suppressLineNumbers/>
        <w:suppressAutoHyphens/>
        <w:snapToGrid w:val="0"/>
        <w:spacing w:before="120" w:after="120" w:line="259" w:lineRule="auto"/>
        <w:rPr>
          <w:iCs/>
          <w:snapToGrid w:val="0"/>
          <w:kern w:val="22"/>
          <w:szCs w:val="22"/>
          <w:lang w:val="ru-RU"/>
        </w:rPr>
      </w:pPr>
      <w:r w:rsidRPr="002A4D3B">
        <w:rPr>
          <w:iCs/>
          <w:snapToGrid w:val="0"/>
          <w:szCs w:val="22"/>
          <w:lang w:val="ru-RU"/>
        </w:rPr>
        <w:t xml:space="preserve">надлежащее инклюзивное, комплексное и </w:t>
      </w:r>
      <w:r w:rsidRPr="002A4D3B">
        <w:rPr>
          <w:iCs/>
          <w:snapToGrid w:val="0"/>
          <w:szCs w:val="22"/>
          <w:u w:val="single"/>
          <w:lang w:val="ru-RU"/>
        </w:rPr>
        <w:t>представительное</w:t>
      </w:r>
      <w:r w:rsidRPr="002A4D3B">
        <w:rPr>
          <w:iCs/>
          <w:snapToGrid w:val="0"/>
          <w:szCs w:val="22"/>
          <w:lang w:val="ru-RU"/>
        </w:rPr>
        <w:t xml:space="preserve"> управление для обеспечения согласованности и эффективности политики для реализации рамочной программы;</w:t>
      </w:r>
    </w:p>
    <w:p w:rsidR="002A4D3B" w:rsidRPr="002A4D3B" w:rsidRDefault="002A4D3B" w:rsidP="002A4D3B">
      <w:pPr>
        <w:numPr>
          <w:ilvl w:val="0"/>
          <w:numId w:val="12"/>
        </w:numPr>
        <w:suppressLineNumbers/>
        <w:suppressAutoHyphens/>
        <w:snapToGrid w:val="0"/>
        <w:spacing w:before="120" w:after="120" w:line="259" w:lineRule="auto"/>
        <w:rPr>
          <w:iCs/>
          <w:snapToGrid w:val="0"/>
          <w:kern w:val="22"/>
          <w:szCs w:val="22"/>
          <w:lang w:val="ru-RU"/>
        </w:rPr>
      </w:pPr>
      <w:r w:rsidRPr="002A4D3B">
        <w:rPr>
          <w:iCs/>
          <w:snapToGrid w:val="0"/>
          <w:szCs w:val="22"/>
          <w:lang w:val="ru-RU"/>
        </w:rPr>
        <w:lastRenderedPageBreak/>
        <w:t xml:space="preserve">надлежащее инклюзивное, </w:t>
      </w:r>
      <w:r w:rsidRPr="002A4D3B">
        <w:rPr>
          <w:iCs/>
          <w:snapToGrid w:val="0"/>
          <w:szCs w:val="22"/>
          <w:u w:val="single"/>
          <w:lang w:val="ru-RU"/>
        </w:rPr>
        <w:t>справедливое</w:t>
      </w:r>
      <w:r w:rsidRPr="002A4D3B">
        <w:rPr>
          <w:iCs/>
          <w:snapToGrid w:val="0"/>
          <w:szCs w:val="22"/>
          <w:lang w:val="ru-RU"/>
        </w:rPr>
        <w:t xml:space="preserve"> и комплексное управление для обеспечения согласованности и эффективности политики для реализации рамочной программы </w:t>
      </w:r>
      <w:r w:rsidRPr="002A4D3B">
        <w:rPr>
          <w:iCs/>
          <w:snapToGrid w:val="0"/>
          <w:szCs w:val="22"/>
          <w:u w:val="single"/>
          <w:lang w:val="ru-RU"/>
        </w:rPr>
        <w:t>с должным учетом существующих механизмов управления на основе обычая и управления коренными народами</w:t>
      </w:r>
      <w:r w:rsidRPr="002A4D3B">
        <w:rPr>
          <w:iCs/>
          <w:snapToGrid w:val="0"/>
          <w:szCs w:val="22"/>
          <w:lang w:val="ru-RU"/>
        </w:rPr>
        <w:t>;</w:t>
      </w:r>
    </w:p>
    <w:p w:rsidR="002A4D3B" w:rsidRPr="002A4D3B" w:rsidRDefault="002A4D3B" w:rsidP="002A4D3B">
      <w:pPr>
        <w:pStyle w:val="Paragraphedeliste"/>
        <w:numPr>
          <w:ilvl w:val="0"/>
          <w:numId w:val="20"/>
        </w:numPr>
        <w:suppressLineNumbers/>
        <w:suppressAutoHyphens/>
        <w:snapToGrid w:val="0"/>
        <w:spacing w:before="120" w:after="120" w:line="259" w:lineRule="auto"/>
        <w:ind w:left="0" w:firstLine="720"/>
        <w:rPr>
          <w:iCs/>
          <w:snapToGrid w:val="0"/>
          <w:kern w:val="22"/>
          <w:szCs w:val="22"/>
          <w:lang w:val="ru-RU"/>
        </w:rPr>
      </w:pPr>
      <w:r w:rsidRPr="002A4D3B">
        <w:rPr>
          <w:iCs/>
          <w:snapToGrid w:val="0"/>
          <w:szCs w:val="22"/>
          <w:lang w:val="ru-RU"/>
        </w:rPr>
        <w:t>адекватную политическую волю и признание на самом высоком правительственном уровне настоятельной необходимости остановить утрату биоразнообразия.</w:t>
      </w:r>
    </w:p>
    <w:p w:rsidR="002A4D3B" w:rsidRPr="002A4D3B" w:rsidRDefault="002A4D3B" w:rsidP="002A4D3B">
      <w:pPr>
        <w:suppressLineNumbers/>
        <w:suppressAutoHyphens/>
        <w:snapToGrid w:val="0"/>
        <w:spacing w:before="120" w:after="120" w:line="259" w:lineRule="auto"/>
        <w:rPr>
          <w:iCs/>
          <w:snapToGrid w:val="0"/>
          <w:kern w:val="22"/>
          <w:szCs w:val="22"/>
          <w:lang w:val="ru-RU"/>
        </w:rPr>
      </w:pPr>
      <w:r w:rsidRPr="002A4D3B">
        <w:rPr>
          <w:iCs/>
          <w:snapToGrid w:val="0"/>
          <w:szCs w:val="22"/>
          <w:lang w:val="ru-RU"/>
        </w:rPr>
        <w:t>8.</w:t>
      </w:r>
      <w:r w:rsidRPr="002A4D3B">
        <w:rPr>
          <w:iCs/>
          <w:snapToGrid w:val="0"/>
          <w:szCs w:val="22"/>
          <w:lang w:val="ru-RU"/>
        </w:rPr>
        <w:tab/>
        <w:t>Альтернативный вариант:</w:t>
      </w:r>
    </w:p>
    <w:p w:rsidR="002A4D3B" w:rsidRPr="002A4D3B" w:rsidRDefault="002A4D3B" w:rsidP="002A4D3B">
      <w:pPr>
        <w:numPr>
          <w:ilvl w:val="0"/>
          <w:numId w:val="12"/>
        </w:numPr>
        <w:suppressLineNumbers/>
        <w:suppressAutoHyphens/>
        <w:snapToGrid w:val="0"/>
        <w:spacing w:before="120" w:after="120" w:line="259" w:lineRule="auto"/>
        <w:rPr>
          <w:iCs/>
          <w:snapToGrid w:val="0"/>
          <w:kern w:val="22"/>
          <w:szCs w:val="22"/>
          <w:lang w:val="ru-RU"/>
        </w:rPr>
      </w:pPr>
      <w:r w:rsidRPr="002A4D3B">
        <w:rPr>
          <w:iCs/>
          <w:strike/>
          <w:snapToGrid w:val="0"/>
          <w:szCs w:val="22"/>
          <w:lang w:val="ru-RU"/>
        </w:rPr>
        <w:t>адекватную</w:t>
      </w:r>
      <w:r w:rsidRPr="002A4D3B">
        <w:rPr>
          <w:iCs/>
          <w:snapToGrid w:val="0"/>
          <w:szCs w:val="22"/>
          <w:lang w:val="ru-RU"/>
        </w:rPr>
        <w:t xml:space="preserve"> политическую волю и признание на самом высоком правительственном уровне настоятельной необходимости остановить утрату биоразнообразия.</w:t>
      </w:r>
    </w:p>
    <w:p w:rsidR="002A4D3B" w:rsidRPr="002A4D3B" w:rsidRDefault="002A4D3B" w:rsidP="002A4D3B">
      <w:pPr>
        <w:suppressLineNumbers/>
        <w:suppressAutoHyphens/>
        <w:snapToGrid w:val="0"/>
        <w:spacing w:before="120" w:after="120" w:line="259" w:lineRule="auto"/>
        <w:rPr>
          <w:iCs/>
          <w:snapToGrid w:val="0"/>
          <w:kern w:val="22"/>
          <w:szCs w:val="22"/>
          <w:lang w:val="ru-RU"/>
        </w:rPr>
      </w:pPr>
      <w:r w:rsidRPr="002A4D3B">
        <w:rPr>
          <w:iCs/>
          <w:snapToGrid w:val="0"/>
          <w:szCs w:val="22"/>
          <w:lang w:val="ru-RU"/>
        </w:rPr>
        <w:t>9.</w:t>
      </w:r>
      <w:r w:rsidRPr="002A4D3B">
        <w:rPr>
          <w:iCs/>
          <w:snapToGrid w:val="0"/>
          <w:szCs w:val="22"/>
          <w:lang w:val="ru-RU"/>
        </w:rPr>
        <w:tab/>
        <w:t>Предлагаемые новые подпункты:</w:t>
      </w:r>
    </w:p>
    <w:p w:rsidR="002A4D3B" w:rsidRPr="002A4D3B" w:rsidRDefault="002A4D3B" w:rsidP="002A4D3B">
      <w:pPr>
        <w:numPr>
          <w:ilvl w:val="1"/>
          <w:numId w:val="12"/>
        </w:numPr>
        <w:suppressLineNumbers/>
        <w:suppressAutoHyphens/>
        <w:snapToGrid w:val="0"/>
        <w:spacing w:before="120" w:after="120" w:line="259" w:lineRule="auto"/>
        <w:rPr>
          <w:iCs/>
          <w:snapToGrid w:val="0"/>
          <w:kern w:val="22"/>
          <w:szCs w:val="22"/>
          <w:lang w:val="ru-RU"/>
        </w:rPr>
      </w:pPr>
      <w:r w:rsidRPr="002A4D3B">
        <w:rPr>
          <w:iCs/>
          <w:snapToGrid w:val="0"/>
          <w:szCs w:val="22"/>
          <w:u w:val="single"/>
          <w:lang w:val="ru-RU"/>
        </w:rPr>
        <w:t>активное участие субнациональных правительств, городов и органов местного управления и признание их субнациональной компетенции в осуществлении рамочной программы;</w:t>
      </w:r>
    </w:p>
    <w:p w:rsidR="002A4D3B" w:rsidRPr="002A4D3B" w:rsidRDefault="002A4D3B" w:rsidP="002A4D3B">
      <w:pPr>
        <w:numPr>
          <w:ilvl w:val="1"/>
          <w:numId w:val="12"/>
        </w:numPr>
        <w:suppressLineNumbers/>
        <w:suppressAutoHyphens/>
        <w:snapToGrid w:val="0"/>
        <w:spacing w:before="120" w:after="120" w:line="259" w:lineRule="auto"/>
        <w:rPr>
          <w:iCs/>
          <w:snapToGrid w:val="0"/>
          <w:kern w:val="22"/>
          <w:szCs w:val="22"/>
          <w:u w:val="single"/>
          <w:lang w:val="ru-RU"/>
        </w:rPr>
      </w:pPr>
      <w:r w:rsidRPr="002A4D3B">
        <w:rPr>
          <w:iCs/>
          <w:snapToGrid w:val="0"/>
          <w:szCs w:val="22"/>
          <w:u w:val="single"/>
          <w:lang w:val="ru-RU"/>
        </w:rPr>
        <w:t>в процессе исследований признание диалога между научными и традиционными знаниями, полученными в результате традиционной практики, с тем чтобы КНМО могли стать основными субъектами исследований на своих территориях;</w:t>
      </w:r>
    </w:p>
    <w:p w:rsidR="002A4D3B" w:rsidRPr="002A4D3B" w:rsidRDefault="002A4D3B" w:rsidP="002A4D3B">
      <w:pPr>
        <w:numPr>
          <w:ilvl w:val="1"/>
          <w:numId w:val="12"/>
        </w:numPr>
        <w:suppressLineNumbers/>
        <w:suppressAutoHyphens/>
        <w:snapToGrid w:val="0"/>
        <w:spacing w:before="120" w:after="120" w:line="259" w:lineRule="auto"/>
        <w:rPr>
          <w:iCs/>
          <w:snapToGrid w:val="0"/>
          <w:kern w:val="22"/>
          <w:szCs w:val="22"/>
          <w:u w:val="single"/>
          <w:lang w:val="ru-RU"/>
        </w:rPr>
      </w:pPr>
      <w:r w:rsidRPr="002A4D3B">
        <w:rPr>
          <w:iCs/>
          <w:snapToGrid w:val="0"/>
          <w:szCs w:val="22"/>
          <w:u w:val="single"/>
          <w:lang w:val="ru-RU"/>
        </w:rPr>
        <w:t>передача знаний, культуры, языков и ценностей, связанных с биоразнообразием, от поколения к поколению, особенно коренными народами и местными общинами.</w:t>
      </w:r>
    </w:p>
    <w:p w:rsidR="002A4D3B" w:rsidRPr="002A4D3B" w:rsidRDefault="002A4D3B" w:rsidP="002A4D3B">
      <w:pPr>
        <w:suppressLineNumbers/>
        <w:suppressAutoHyphens/>
        <w:snapToGrid w:val="0"/>
        <w:spacing w:before="120" w:after="120" w:line="259" w:lineRule="auto"/>
        <w:rPr>
          <w:iCs/>
          <w:snapToGrid w:val="0"/>
          <w:kern w:val="22"/>
          <w:szCs w:val="22"/>
          <w:lang w:val="ru-RU"/>
        </w:rPr>
      </w:pPr>
      <w:r w:rsidRPr="002A4D3B">
        <w:rPr>
          <w:iCs/>
          <w:snapToGrid w:val="0"/>
          <w:szCs w:val="22"/>
          <w:lang w:val="ru-RU"/>
        </w:rPr>
        <w:t>10.</w:t>
      </w:r>
      <w:r w:rsidRPr="002A4D3B">
        <w:rPr>
          <w:iCs/>
          <w:snapToGrid w:val="0"/>
          <w:szCs w:val="22"/>
          <w:lang w:val="ru-RU"/>
        </w:rPr>
        <w:tab/>
      </w:r>
      <w:proofErr w:type="gramStart"/>
      <w:r w:rsidRPr="002A4D3B">
        <w:rPr>
          <w:iCs/>
          <w:snapToGrid w:val="0"/>
          <w:szCs w:val="22"/>
          <w:lang w:val="ru-RU"/>
        </w:rPr>
        <w:t>Осуществление Повестки дня в области устойчивого развития на период до 2030 года и прогресс в достижении целей в области устойчивого развития (например, качественное образование, гендерное равенство, сокращение неравенства, мир и справедливость, а также устойчивое производство и потребление) помогут создать благоприятные условия для осуществления глобальной рамочной программы в области биоразнообразия на период после 2020 года.</w:t>
      </w:r>
      <w:proofErr w:type="gramEnd"/>
    </w:p>
    <w:p w:rsidR="002A4D3B" w:rsidRPr="002A4D3B" w:rsidRDefault="002A4D3B" w:rsidP="002A4D3B">
      <w:pPr>
        <w:suppressLineNumbers/>
        <w:suppressAutoHyphens/>
        <w:snapToGrid w:val="0"/>
        <w:spacing w:before="120" w:after="120" w:line="259" w:lineRule="auto"/>
        <w:rPr>
          <w:iCs/>
          <w:snapToGrid w:val="0"/>
          <w:kern w:val="22"/>
          <w:szCs w:val="22"/>
          <w:lang w:val="ru-RU"/>
        </w:rPr>
      </w:pPr>
      <w:r w:rsidRPr="002A4D3B">
        <w:rPr>
          <w:iCs/>
          <w:snapToGrid w:val="0"/>
          <w:szCs w:val="22"/>
          <w:lang w:val="ru-RU"/>
        </w:rPr>
        <w:t>11.</w:t>
      </w:r>
      <w:r w:rsidRPr="002A4D3B">
        <w:rPr>
          <w:iCs/>
          <w:snapToGrid w:val="0"/>
          <w:szCs w:val="22"/>
          <w:lang w:val="ru-RU"/>
        </w:rPr>
        <w:tab/>
        <w:t>Альтернативный вариант:</w:t>
      </w:r>
    </w:p>
    <w:p w:rsidR="002A4D3B" w:rsidRPr="002A4D3B" w:rsidRDefault="002A4D3B" w:rsidP="002A4D3B">
      <w:pPr>
        <w:numPr>
          <w:ilvl w:val="0"/>
          <w:numId w:val="12"/>
        </w:numPr>
        <w:suppressLineNumbers/>
        <w:suppressAutoHyphens/>
        <w:snapToGrid w:val="0"/>
        <w:spacing w:before="120" w:after="120" w:line="259" w:lineRule="auto"/>
        <w:rPr>
          <w:iCs/>
          <w:snapToGrid w:val="0"/>
          <w:kern w:val="22"/>
          <w:szCs w:val="22"/>
          <w:lang w:val="ru-RU"/>
        </w:rPr>
      </w:pPr>
      <w:proofErr w:type="gramStart"/>
      <w:r w:rsidRPr="002A4D3B">
        <w:rPr>
          <w:iCs/>
          <w:strike/>
          <w:snapToGrid w:val="0"/>
          <w:szCs w:val="22"/>
          <w:lang w:val="ru-RU"/>
        </w:rPr>
        <w:t>Осуществление</w:t>
      </w:r>
      <w:r w:rsidRPr="002A4D3B">
        <w:rPr>
          <w:iCs/>
          <w:snapToGrid w:val="0"/>
          <w:szCs w:val="22"/>
          <w:lang w:val="ru-RU"/>
        </w:rPr>
        <w:t xml:space="preserve"> </w:t>
      </w:r>
      <w:r w:rsidRPr="002A4D3B">
        <w:rPr>
          <w:iCs/>
          <w:snapToGrid w:val="0"/>
          <w:szCs w:val="22"/>
          <w:u w:val="single"/>
          <w:lang w:val="ru-RU"/>
        </w:rPr>
        <w:t>Продвижения в рамках</w:t>
      </w:r>
      <w:r w:rsidRPr="002A4D3B">
        <w:rPr>
          <w:iCs/>
          <w:snapToGrid w:val="0"/>
          <w:szCs w:val="22"/>
          <w:lang w:val="ru-RU"/>
        </w:rPr>
        <w:t xml:space="preserve"> Повестки дня в области устойчивого развития на период до 2030 года и прогресс в достижении целей в области устойчивого развития (например, качественное образование, гендерное равенство, сокращение неравенства, мир и справедливость, а также устойчивое производство и потребление) помогут создать благоприятные условия для осуществления глобальной рамочной программы в области биоразнообразия на период после 2020 года.</w:t>
      </w:r>
      <w:proofErr w:type="gramEnd"/>
    </w:p>
    <w:p w:rsidR="002A4D3B" w:rsidRPr="002A4D3B" w:rsidRDefault="002A4D3B" w:rsidP="002A4D3B">
      <w:pPr>
        <w:pStyle w:val="Titre2"/>
        <w:numPr>
          <w:ilvl w:val="0"/>
          <w:numId w:val="10"/>
        </w:numPr>
        <w:suppressLineNumbers/>
        <w:tabs>
          <w:tab w:val="clear" w:pos="720"/>
        </w:tabs>
        <w:suppressAutoHyphens/>
        <w:spacing w:before="360"/>
        <w:ind w:left="0" w:hanging="5"/>
        <w:rPr>
          <w:rFonts w:eastAsia="Malgun Gothic"/>
          <w:kern w:val="22"/>
          <w:szCs w:val="22"/>
          <w:lang w:val="ru-RU"/>
        </w:rPr>
      </w:pPr>
      <w:r w:rsidRPr="002A4D3B">
        <w:rPr>
          <w:lang w:val="ru-RU"/>
        </w:rPr>
        <w:t>Ответственность и прозрачность</w:t>
      </w:r>
    </w:p>
    <w:p w:rsidR="002A4D3B" w:rsidRPr="002A4D3B" w:rsidRDefault="002A4D3B" w:rsidP="002A4D3B">
      <w:pPr>
        <w:pStyle w:val="Para1"/>
        <w:suppressLineNumbers/>
        <w:suppressAutoHyphens/>
        <w:rPr>
          <w:b/>
          <w:bCs/>
          <w:kern w:val="22"/>
          <w:szCs w:val="22"/>
          <w:lang w:val="ru-RU"/>
        </w:rPr>
      </w:pPr>
      <w:r w:rsidRPr="002A4D3B">
        <w:rPr>
          <w:b/>
          <w:bCs/>
          <w:szCs w:val="22"/>
          <w:lang w:val="ru-RU"/>
        </w:rPr>
        <w:t>G.1</w:t>
      </w:r>
      <w:r w:rsidRPr="002A4D3B">
        <w:rPr>
          <w:b/>
          <w:bCs/>
          <w:szCs w:val="22"/>
          <w:lang w:val="ru-RU"/>
        </w:rPr>
        <w:tab/>
        <w:t>Представленное сопредседателями резюме</w:t>
      </w:r>
    </w:p>
    <w:p w:rsidR="002A4D3B" w:rsidRPr="002A4D3B" w:rsidRDefault="002A4D3B" w:rsidP="002A4D3B">
      <w:pPr>
        <w:suppressLineNumbers/>
        <w:suppressAutoHyphens/>
        <w:snapToGrid w:val="0"/>
        <w:spacing w:before="120" w:after="120"/>
        <w:rPr>
          <w:kern w:val="22"/>
          <w:szCs w:val="22"/>
          <w:lang w:val="ru-RU"/>
        </w:rPr>
      </w:pPr>
      <w:r w:rsidRPr="002A4D3B">
        <w:rPr>
          <w:lang w:val="ru-RU"/>
        </w:rPr>
        <w:t>1.</w:t>
      </w:r>
      <w:r w:rsidRPr="002A4D3B">
        <w:rPr>
          <w:lang w:val="ru-RU"/>
        </w:rPr>
        <w:tab/>
        <w:t xml:space="preserve">Некоторые участники отметили в целом очень </w:t>
      </w:r>
      <w:proofErr w:type="gramStart"/>
      <w:r w:rsidRPr="002A4D3B">
        <w:rPr>
          <w:lang w:val="ru-RU"/>
        </w:rPr>
        <w:t>важное значение</w:t>
      </w:r>
      <w:proofErr w:type="gramEnd"/>
      <w:r w:rsidRPr="002A4D3B">
        <w:rPr>
          <w:lang w:val="ru-RU"/>
        </w:rPr>
        <w:t xml:space="preserve"> содержания раздела, но сочли обсуждение этого аспекта преждевременным в свете текущих процессов. В связи с этим текст рассматривался как временный. Отмечалась необходимость обсуждения возможного дублирования с другими разделами.</w:t>
      </w:r>
    </w:p>
    <w:p w:rsidR="002A4D3B" w:rsidRPr="002A4D3B" w:rsidRDefault="002A4D3B" w:rsidP="002A4D3B">
      <w:pPr>
        <w:pStyle w:val="Para1"/>
        <w:suppressLineNumbers/>
        <w:suppressAutoHyphens/>
        <w:rPr>
          <w:kern w:val="22"/>
          <w:szCs w:val="22"/>
          <w:lang w:val="ru-RU"/>
        </w:rPr>
      </w:pPr>
      <w:r w:rsidRPr="002A4D3B">
        <w:rPr>
          <w:snapToGrid/>
          <w:szCs w:val="22"/>
          <w:lang w:val="ru-RU"/>
        </w:rPr>
        <w:t>2.</w:t>
      </w:r>
      <w:r w:rsidRPr="002A4D3B">
        <w:rPr>
          <w:snapToGrid/>
          <w:szCs w:val="22"/>
          <w:lang w:val="ru-RU"/>
        </w:rPr>
        <w:tab/>
      </w:r>
      <w:r w:rsidRPr="002A4D3B">
        <w:rPr>
          <w:lang w:val="ru-RU"/>
        </w:rPr>
        <w:t>Некоторые Стороны заявили, что они не могут внести предложения, в то время как другие внесли ряд предложений.</w:t>
      </w:r>
    </w:p>
    <w:p w:rsidR="002A4D3B" w:rsidRPr="002A4D3B" w:rsidRDefault="002A4D3B" w:rsidP="002A4D3B">
      <w:pPr>
        <w:pStyle w:val="Para1"/>
        <w:suppressLineNumbers/>
        <w:suppressAutoHyphens/>
        <w:rPr>
          <w:kern w:val="22"/>
          <w:szCs w:val="22"/>
          <w:lang w:val="ru-RU"/>
        </w:rPr>
      </w:pPr>
      <w:r w:rsidRPr="002A4D3B">
        <w:rPr>
          <w:lang w:val="ru-RU"/>
        </w:rPr>
        <w:lastRenderedPageBreak/>
        <w:t xml:space="preserve">3. </w:t>
      </w:r>
      <w:r w:rsidRPr="002A4D3B">
        <w:rPr>
          <w:lang w:val="ru-RU"/>
        </w:rPr>
        <w:tab/>
        <w:t>Было отмечено, что продуктивная дискуссия по этим вопросам состоялась в ходе консультативного семинара по механизмам обзора, прошедшего за неделю до начала второго совещания Рабочей группы открытого состава.</w:t>
      </w:r>
    </w:p>
    <w:p w:rsidR="002A4D3B" w:rsidRPr="002A4D3B" w:rsidRDefault="002A4D3B" w:rsidP="002A4D3B">
      <w:pPr>
        <w:pStyle w:val="Para1"/>
        <w:suppressLineNumbers/>
        <w:suppressAutoHyphens/>
        <w:rPr>
          <w:kern w:val="22"/>
          <w:szCs w:val="22"/>
          <w:lang w:val="ru-RU"/>
        </w:rPr>
      </w:pPr>
      <w:r w:rsidRPr="002A4D3B">
        <w:rPr>
          <w:lang w:val="ru-RU"/>
        </w:rPr>
        <w:t>4.</w:t>
      </w:r>
      <w:r w:rsidRPr="002A4D3B">
        <w:rPr>
          <w:lang w:val="ru-RU"/>
        </w:rPr>
        <w:tab/>
        <w:t xml:space="preserve">Подчеркивалось, что в этот раздел необходимо внести новые элементы, которые будут обсуждаться на третьем совещании ВОО, включая идею добровольных обязательств, подобных определяемым на национальном уровне вкладам. </w:t>
      </w:r>
    </w:p>
    <w:p w:rsidR="002A4D3B" w:rsidRPr="002A4D3B" w:rsidRDefault="002A4D3B" w:rsidP="002A4D3B">
      <w:pPr>
        <w:pStyle w:val="Para1"/>
        <w:suppressLineNumbers/>
        <w:suppressAutoHyphens/>
        <w:rPr>
          <w:kern w:val="22"/>
          <w:szCs w:val="22"/>
          <w:lang w:val="ru-RU"/>
        </w:rPr>
      </w:pPr>
      <w:r w:rsidRPr="002A4D3B">
        <w:rPr>
          <w:lang w:val="ru-RU"/>
        </w:rPr>
        <w:t>5.</w:t>
      </w:r>
      <w:r w:rsidRPr="002A4D3B">
        <w:rPr>
          <w:lang w:val="ru-RU"/>
        </w:rPr>
        <w:tab/>
        <w:t>Некоторые участники также предложили разделить этот раздел на две части: прозрачное осуществление и мониторинг; отчетность и обзор.</w:t>
      </w:r>
    </w:p>
    <w:p w:rsidR="002A4D3B" w:rsidRPr="002A4D3B" w:rsidRDefault="002A4D3B" w:rsidP="002A4D3B">
      <w:pPr>
        <w:pStyle w:val="Para1"/>
        <w:suppressLineNumbers/>
        <w:suppressAutoHyphens/>
        <w:rPr>
          <w:kern w:val="22"/>
          <w:szCs w:val="22"/>
          <w:lang w:val="ru-RU"/>
        </w:rPr>
      </w:pPr>
      <w:r w:rsidRPr="002A4D3B">
        <w:rPr>
          <w:lang w:val="ru-RU"/>
        </w:rPr>
        <w:t xml:space="preserve">6. </w:t>
      </w:r>
      <w:r w:rsidRPr="002A4D3B">
        <w:rPr>
          <w:lang w:val="ru-RU"/>
        </w:rPr>
        <w:tab/>
        <w:t>Было также предложено разграничивать формы участия Сторон и государств, не являющихся Сторонами, в обеспечении ответственности и прозрачности осуществления рамочной программы.</w:t>
      </w:r>
    </w:p>
    <w:p w:rsidR="002A4D3B" w:rsidRPr="002A4D3B" w:rsidRDefault="002A4D3B" w:rsidP="002A4D3B">
      <w:pPr>
        <w:pStyle w:val="Para1"/>
        <w:suppressLineNumbers/>
        <w:suppressAutoHyphens/>
        <w:rPr>
          <w:kern w:val="22"/>
          <w:szCs w:val="22"/>
          <w:lang w:val="ru-RU"/>
        </w:rPr>
      </w:pPr>
      <w:r w:rsidRPr="002A4D3B">
        <w:rPr>
          <w:lang w:val="ru-RU"/>
        </w:rPr>
        <w:t>7.</w:t>
      </w:r>
      <w:r w:rsidRPr="002A4D3B">
        <w:rPr>
          <w:lang w:val="ru-RU"/>
        </w:rPr>
        <w:tab/>
        <w:t>Было предложено включить следующие элементы:</w:t>
      </w:r>
    </w:p>
    <w:p w:rsidR="002A4D3B" w:rsidRPr="002A4D3B" w:rsidRDefault="002A4D3B" w:rsidP="002A4D3B">
      <w:pPr>
        <w:numPr>
          <w:ilvl w:val="0"/>
          <w:numId w:val="15"/>
        </w:numPr>
        <w:autoSpaceDE w:val="0"/>
        <w:autoSpaceDN w:val="0"/>
        <w:adjustRightInd w:val="0"/>
        <w:spacing w:after="120" w:line="259" w:lineRule="auto"/>
        <w:contextualSpacing/>
        <w:rPr>
          <w:rFonts w:eastAsiaTheme="minorHAnsi"/>
          <w:szCs w:val="22"/>
          <w:lang w:val="ru-RU"/>
        </w:rPr>
      </w:pPr>
      <w:r w:rsidRPr="002A4D3B">
        <w:rPr>
          <w:lang w:val="ru-RU"/>
        </w:rPr>
        <w:t>дальнейшее использование НСПДСБ в качестве основного инструмента осуществления Конвенции на национальном уровне;</w:t>
      </w:r>
    </w:p>
    <w:p w:rsidR="002A4D3B" w:rsidRPr="002A4D3B" w:rsidRDefault="002A4D3B" w:rsidP="002A4D3B">
      <w:pPr>
        <w:numPr>
          <w:ilvl w:val="0"/>
          <w:numId w:val="15"/>
        </w:numPr>
        <w:autoSpaceDE w:val="0"/>
        <w:autoSpaceDN w:val="0"/>
        <w:adjustRightInd w:val="0"/>
        <w:spacing w:after="120" w:line="259" w:lineRule="auto"/>
        <w:contextualSpacing/>
        <w:rPr>
          <w:rFonts w:eastAsiaTheme="minorHAnsi"/>
          <w:szCs w:val="22"/>
          <w:lang w:val="ru-RU"/>
        </w:rPr>
      </w:pPr>
      <w:r w:rsidRPr="002A4D3B">
        <w:rPr>
          <w:lang w:val="ru-RU"/>
        </w:rPr>
        <w:t>подготовка регулярных национальных докладов в качестве основного механизма, позволяющего Сторонам отчитываться о достигнутом ими прогрессе в выполнении своих обязательств и отражающего их вклад в реализацию новых задач на период после 2020 года;</w:t>
      </w:r>
    </w:p>
    <w:p w:rsidR="002A4D3B" w:rsidRPr="002A4D3B" w:rsidRDefault="002A4D3B" w:rsidP="002A4D3B">
      <w:pPr>
        <w:numPr>
          <w:ilvl w:val="0"/>
          <w:numId w:val="15"/>
        </w:numPr>
        <w:autoSpaceDE w:val="0"/>
        <w:autoSpaceDN w:val="0"/>
        <w:adjustRightInd w:val="0"/>
        <w:spacing w:after="120" w:line="259" w:lineRule="auto"/>
        <w:contextualSpacing/>
        <w:rPr>
          <w:rFonts w:eastAsiaTheme="minorHAnsi"/>
          <w:szCs w:val="22"/>
          <w:lang w:val="ru-RU"/>
        </w:rPr>
      </w:pPr>
      <w:r w:rsidRPr="002A4D3B">
        <w:rPr>
          <w:lang w:val="ru-RU"/>
        </w:rPr>
        <w:t>ключевые глобальные индикаторы с использованием, где это возможно, существующих данных, собранных для целей управления на национальном уровне, или информации, которая может эффективно собираться в глобальном масштабе;</w:t>
      </w:r>
    </w:p>
    <w:p w:rsidR="002A4D3B" w:rsidRPr="002A4D3B" w:rsidRDefault="002A4D3B" w:rsidP="002A4D3B">
      <w:pPr>
        <w:numPr>
          <w:ilvl w:val="0"/>
          <w:numId w:val="15"/>
        </w:numPr>
        <w:autoSpaceDE w:val="0"/>
        <w:autoSpaceDN w:val="0"/>
        <w:adjustRightInd w:val="0"/>
        <w:spacing w:after="120" w:line="259" w:lineRule="auto"/>
        <w:contextualSpacing/>
        <w:rPr>
          <w:rFonts w:eastAsiaTheme="minorHAnsi"/>
          <w:szCs w:val="22"/>
          <w:lang w:val="ru-RU"/>
        </w:rPr>
      </w:pPr>
      <w:r w:rsidRPr="002A4D3B">
        <w:rPr>
          <w:lang w:val="ru-RU"/>
        </w:rPr>
        <w:t>процессы мониторинга и обзора, согласующиеся с целями нашей Конвенции.</w:t>
      </w:r>
      <w:r w:rsidR="00391890">
        <w:rPr>
          <w:lang w:val="ru-RU"/>
        </w:rPr>
        <w:t xml:space="preserve"> </w:t>
      </w:r>
      <w:r w:rsidRPr="002A4D3B">
        <w:rPr>
          <w:lang w:val="ru-RU"/>
        </w:rPr>
        <w:t>Эта деятельность может опираться на опыт других процессов, при этом, в случае адаптации других моделей, следует обеспечивать надлежащую увязку с другими элементами рамочной программы на период после 2020 года;</w:t>
      </w:r>
    </w:p>
    <w:p w:rsidR="002A4D3B" w:rsidRPr="002A4D3B" w:rsidRDefault="002A4D3B" w:rsidP="002A4D3B">
      <w:pPr>
        <w:numPr>
          <w:ilvl w:val="0"/>
          <w:numId w:val="15"/>
        </w:numPr>
        <w:autoSpaceDE w:val="0"/>
        <w:autoSpaceDN w:val="0"/>
        <w:adjustRightInd w:val="0"/>
        <w:spacing w:after="120" w:line="259" w:lineRule="auto"/>
        <w:contextualSpacing/>
        <w:rPr>
          <w:rFonts w:eastAsiaTheme="minorHAnsi"/>
          <w:szCs w:val="22"/>
          <w:lang w:val="ru-RU"/>
        </w:rPr>
      </w:pPr>
      <w:r w:rsidRPr="002A4D3B">
        <w:rPr>
          <w:lang w:val="ru-RU"/>
        </w:rPr>
        <w:t>более четкая согласованность процессов национального планирования и осуществления глобальной рамочной программы в области биоразнообразия на период после 2020 года;</w:t>
      </w:r>
    </w:p>
    <w:p w:rsidR="002A4D3B" w:rsidRPr="002A4D3B" w:rsidRDefault="002A4D3B" w:rsidP="002A4D3B">
      <w:pPr>
        <w:numPr>
          <w:ilvl w:val="0"/>
          <w:numId w:val="15"/>
        </w:numPr>
        <w:autoSpaceDE w:val="0"/>
        <w:autoSpaceDN w:val="0"/>
        <w:adjustRightInd w:val="0"/>
        <w:spacing w:after="120" w:line="259" w:lineRule="auto"/>
        <w:contextualSpacing/>
        <w:rPr>
          <w:rFonts w:eastAsiaTheme="minorHAnsi"/>
          <w:szCs w:val="22"/>
          <w:lang w:val="ru-RU"/>
        </w:rPr>
      </w:pPr>
      <w:r w:rsidRPr="002A4D3B">
        <w:rPr>
          <w:lang w:val="ru-RU"/>
        </w:rPr>
        <w:t>повышение прозрачности, подотчетности и сопоставимости национальных обязательств;</w:t>
      </w:r>
    </w:p>
    <w:p w:rsidR="002A4D3B" w:rsidRPr="002A4D3B" w:rsidRDefault="002A4D3B" w:rsidP="002A4D3B">
      <w:pPr>
        <w:numPr>
          <w:ilvl w:val="0"/>
          <w:numId w:val="15"/>
        </w:numPr>
        <w:autoSpaceDE w:val="0"/>
        <w:autoSpaceDN w:val="0"/>
        <w:adjustRightInd w:val="0"/>
        <w:spacing w:after="120" w:line="259" w:lineRule="auto"/>
        <w:contextualSpacing/>
        <w:rPr>
          <w:rFonts w:eastAsiaTheme="minorHAnsi"/>
          <w:szCs w:val="22"/>
          <w:lang w:val="ru-RU"/>
        </w:rPr>
      </w:pPr>
      <w:r w:rsidRPr="002A4D3B">
        <w:rPr>
          <w:lang w:val="ru-RU"/>
        </w:rPr>
        <w:t>небольшое число сопоставимых ключевых индикаторов, которые можно было бы использовать на национальном и глобальном уровнях;</w:t>
      </w:r>
    </w:p>
    <w:p w:rsidR="002A4D3B" w:rsidRPr="002A4D3B" w:rsidRDefault="002A4D3B" w:rsidP="002A4D3B">
      <w:pPr>
        <w:numPr>
          <w:ilvl w:val="0"/>
          <w:numId w:val="15"/>
        </w:numPr>
        <w:autoSpaceDE w:val="0"/>
        <w:autoSpaceDN w:val="0"/>
        <w:adjustRightInd w:val="0"/>
        <w:spacing w:after="120" w:line="259" w:lineRule="auto"/>
        <w:contextualSpacing/>
        <w:rPr>
          <w:rFonts w:eastAsiaTheme="minorHAnsi"/>
          <w:szCs w:val="22"/>
          <w:lang w:val="ru-RU"/>
        </w:rPr>
      </w:pPr>
      <w:r w:rsidRPr="002A4D3B">
        <w:rPr>
          <w:lang w:val="ru-RU"/>
        </w:rPr>
        <w:t>регулярный процесс обзора или «глобальное подведение итогов» для отслеживания прогресса в достижении глобальных целей и задач;</w:t>
      </w:r>
    </w:p>
    <w:p w:rsidR="002A4D3B" w:rsidRPr="002A4D3B" w:rsidRDefault="002A4D3B" w:rsidP="002A4D3B">
      <w:pPr>
        <w:numPr>
          <w:ilvl w:val="0"/>
          <w:numId w:val="15"/>
        </w:numPr>
        <w:autoSpaceDE w:val="0"/>
        <w:autoSpaceDN w:val="0"/>
        <w:adjustRightInd w:val="0"/>
        <w:spacing w:after="120" w:line="259" w:lineRule="auto"/>
        <w:contextualSpacing/>
        <w:rPr>
          <w:rFonts w:eastAsiaTheme="minorHAnsi"/>
          <w:szCs w:val="22"/>
          <w:lang w:val="ru-RU"/>
        </w:rPr>
      </w:pPr>
      <w:r w:rsidRPr="002A4D3B">
        <w:rPr>
          <w:lang w:val="ru-RU"/>
        </w:rPr>
        <w:t>та или иная форма добровольного коллегиального обзора в целях содействия Сторонам в повышении эффективности осуществления на национальном уровне;</w:t>
      </w:r>
    </w:p>
    <w:p w:rsidR="002A4D3B" w:rsidRPr="002A4D3B" w:rsidRDefault="002A4D3B" w:rsidP="002A4D3B">
      <w:pPr>
        <w:numPr>
          <w:ilvl w:val="0"/>
          <w:numId w:val="15"/>
        </w:numPr>
        <w:spacing w:after="120" w:line="259" w:lineRule="auto"/>
        <w:contextualSpacing/>
        <w:rPr>
          <w:rFonts w:eastAsiaTheme="minorHAnsi"/>
          <w:szCs w:val="22"/>
          <w:lang w:val="ru-RU"/>
        </w:rPr>
      </w:pPr>
      <w:r w:rsidRPr="002A4D3B">
        <w:rPr>
          <w:lang w:val="ru-RU"/>
        </w:rPr>
        <w:t>всестороннее участие коренных народов и местных общин, женщин и молодежи;</w:t>
      </w:r>
    </w:p>
    <w:p w:rsidR="002A4D3B" w:rsidRPr="002A4D3B" w:rsidRDefault="002A4D3B" w:rsidP="002A4D3B">
      <w:pPr>
        <w:numPr>
          <w:ilvl w:val="0"/>
          <w:numId w:val="16"/>
        </w:numPr>
        <w:autoSpaceDE w:val="0"/>
        <w:autoSpaceDN w:val="0"/>
        <w:adjustRightInd w:val="0"/>
        <w:spacing w:after="120" w:line="259" w:lineRule="auto"/>
        <w:contextualSpacing/>
        <w:rPr>
          <w:rFonts w:eastAsiaTheme="minorHAnsi"/>
          <w:szCs w:val="22"/>
          <w:lang w:val="ru-RU"/>
        </w:rPr>
      </w:pPr>
      <w:r w:rsidRPr="002A4D3B">
        <w:rPr>
          <w:lang w:val="ru-RU"/>
        </w:rPr>
        <w:t>национальные и субнациональные обязательства, направленные на выполнение глобальных задач;</w:t>
      </w:r>
    </w:p>
    <w:p w:rsidR="002A4D3B" w:rsidRPr="002A4D3B" w:rsidRDefault="002A4D3B" w:rsidP="002A4D3B">
      <w:pPr>
        <w:numPr>
          <w:ilvl w:val="0"/>
          <w:numId w:val="16"/>
        </w:numPr>
        <w:autoSpaceDE w:val="0"/>
        <w:autoSpaceDN w:val="0"/>
        <w:adjustRightInd w:val="0"/>
        <w:spacing w:after="120" w:line="259" w:lineRule="auto"/>
        <w:contextualSpacing/>
        <w:rPr>
          <w:rFonts w:eastAsiaTheme="minorHAnsi"/>
          <w:szCs w:val="22"/>
          <w:lang w:val="ru-RU"/>
        </w:rPr>
      </w:pPr>
      <w:r w:rsidRPr="002A4D3B">
        <w:rPr>
          <w:lang w:val="ru-RU"/>
        </w:rPr>
        <w:t>руководящие принципы в отношении уровня амбициозности;</w:t>
      </w:r>
    </w:p>
    <w:p w:rsidR="002A4D3B" w:rsidRPr="002A4D3B" w:rsidRDefault="002A4D3B" w:rsidP="002A4D3B">
      <w:pPr>
        <w:numPr>
          <w:ilvl w:val="0"/>
          <w:numId w:val="15"/>
        </w:numPr>
        <w:autoSpaceDE w:val="0"/>
        <w:autoSpaceDN w:val="0"/>
        <w:adjustRightInd w:val="0"/>
        <w:spacing w:after="120" w:line="259" w:lineRule="auto"/>
        <w:contextualSpacing/>
        <w:rPr>
          <w:lang w:val="ru-RU"/>
        </w:rPr>
      </w:pPr>
      <w:r w:rsidRPr="002A4D3B">
        <w:rPr>
          <w:lang w:val="ru-RU"/>
        </w:rPr>
        <w:t>процедурные обязательства для обеспечения адекватности обязательств и их выполнения;</w:t>
      </w:r>
    </w:p>
    <w:p w:rsidR="002A4D3B" w:rsidRPr="002A4D3B" w:rsidRDefault="002A4D3B" w:rsidP="002A4D3B">
      <w:pPr>
        <w:numPr>
          <w:ilvl w:val="0"/>
          <w:numId w:val="15"/>
        </w:numPr>
        <w:autoSpaceDE w:val="0"/>
        <w:autoSpaceDN w:val="0"/>
        <w:adjustRightInd w:val="0"/>
        <w:spacing w:after="120" w:line="259" w:lineRule="auto"/>
        <w:contextualSpacing/>
        <w:rPr>
          <w:lang w:val="ru-RU"/>
        </w:rPr>
      </w:pPr>
      <w:r w:rsidRPr="002A4D3B">
        <w:rPr>
          <w:lang w:val="ru-RU"/>
        </w:rPr>
        <w:t>глобальный анализ состояния биоразнообразия для оценки коллективного прогресса;</w:t>
      </w:r>
    </w:p>
    <w:p w:rsidR="002A4D3B" w:rsidRPr="002A4D3B" w:rsidRDefault="002A4D3B" w:rsidP="002A4D3B">
      <w:pPr>
        <w:numPr>
          <w:ilvl w:val="0"/>
          <w:numId w:val="15"/>
        </w:numPr>
        <w:autoSpaceDE w:val="0"/>
        <w:autoSpaceDN w:val="0"/>
        <w:adjustRightInd w:val="0"/>
        <w:spacing w:after="120" w:line="259" w:lineRule="auto"/>
        <w:contextualSpacing/>
        <w:rPr>
          <w:lang w:val="ru-RU"/>
        </w:rPr>
      </w:pPr>
      <w:r w:rsidRPr="002A4D3B">
        <w:rPr>
          <w:lang w:val="ru-RU"/>
        </w:rPr>
        <w:t>циклические, повторяющиеся процессы для координации повышения уровня амбиций и расширения масштабов обязательств.</w:t>
      </w:r>
    </w:p>
    <w:p w:rsidR="002A4D3B" w:rsidRPr="002A4D3B" w:rsidRDefault="002A4D3B" w:rsidP="002A4D3B">
      <w:pPr>
        <w:pStyle w:val="Para1"/>
        <w:suppressLineNumbers/>
        <w:suppressAutoHyphens/>
        <w:rPr>
          <w:b/>
          <w:bCs/>
          <w:kern w:val="22"/>
          <w:szCs w:val="22"/>
          <w:lang w:val="ru-RU"/>
        </w:rPr>
      </w:pPr>
      <w:r w:rsidRPr="002A4D3B">
        <w:rPr>
          <w:b/>
          <w:bCs/>
          <w:szCs w:val="22"/>
          <w:lang w:val="ru-RU"/>
        </w:rPr>
        <w:t>G.2</w:t>
      </w:r>
      <w:r w:rsidRPr="002A4D3B">
        <w:rPr>
          <w:b/>
          <w:bCs/>
          <w:szCs w:val="22"/>
          <w:lang w:val="ru-RU"/>
        </w:rPr>
        <w:tab/>
        <w:t>Предложенные формулировки</w:t>
      </w:r>
    </w:p>
    <w:p w:rsidR="002A4D3B" w:rsidRPr="002A4D3B" w:rsidRDefault="002A4D3B" w:rsidP="002A4D3B">
      <w:pPr>
        <w:pStyle w:val="Para1"/>
        <w:suppressLineNumbers/>
        <w:suppressAutoHyphens/>
        <w:rPr>
          <w:kern w:val="22"/>
          <w:szCs w:val="22"/>
          <w:lang w:val="ru-RU"/>
        </w:rPr>
      </w:pPr>
      <w:r w:rsidRPr="002A4D3B">
        <w:rPr>
          <w:lang w:val="ru-RU"/>
        </w:rPr>
        <w:t>1.</w:t>
      </w:r>
      <w:r w:rsidRPr="002A4D3B">
        <w:rPr>
          <w:lang w:val="ru-RU"/>
        </w:rPr>
        <w:tab/>
      </w:r>
      <w:proofErr w:type="gramStart"/>
      <w:r w:rsidRPr="002A4D3B">
        <w:rPr>
          <w:lang w:val="ru-RU"/>
        </w:rPr>
        <w:t>Рамочная программа содержит меры по мониторингу, обзору и отчетности о ее осуществлении на национальном, региональном и глобальном уровнях.</w:t>
      </w:r>
      <w:proofErr w:type="gramEnd"/>
      <w:r w:rsidRPr="002A4D3B">
        <w:rPr>
          <w:lang w:val="ru-RU"/>
        </w:rPr>
        <w:t xml:space="preserve"> Эти основные элементы рамочной программы включают в себя:</w:t>
      </w:r>
    </w:p>
    <w:p w:rsidR="002A4D3B" w:rsidRPr="002A4D3B" w:rsidRDefault="002A4D3B" w:rsidP="002A4D3B">
      <w:pPr>
        <w:spacing w:after="120" w:line="259" w:lineRule="auto"/>
        <w:rPr>
          <w:rFonts w:eastAsiaTheme="minorHAnsi"/>
          <w:szCs w:val="22"/>
          <w:lang w:val="ru-RU"/>
        </w:rPr>
      </w:pPr>
      <w:r w:rsidRPr="002A4D3B">
        <w:rPr>
          <w:lang w:val="ru-RU"/>
        </w:rPr>
        <w:lastRenderedPageBreak/>
        <w:t>2.</w:t>
      </w:r>
      <w:r w:rsidRPr="002A4D3B">
        <w:rPr>
          <w:lang w:val="ru-RU"/>
        </w:rPr>
        <w:tab/>
        <w:t>Альтернативные варианты:</w:t>
      </w:r>
    </w:p>
    <w:p w:rsidR="002A4D3B" w:rsidRPr="002A4D3B" w:rsidRDefault="002A4D3B" w:rsidP="002A4D3B">
      <w:pPr>
        <w:autoSpaceDE w:val="0"/>
        <w:autoSpaceDN w:val="0"/>
        <w:adjustRightInd w:val="0"/>
        <w:spacing w:after="120"/>
        <w:rPr>
          <w:rFonts w:eastAsiaTheme="minorHAnsi"/>
          <w:szCs w:val="22"/>
          <w:lang w:val="ru-RU"/>
        </w:rPr>
      </w:pPr>
      <w:proofErr w:type="gramStart"/>
      <w:r w:rsidRPr="002A4D3B">
        <w:rPr>
          <w:lang w:val="ru-RU"/>
        </w:rPr>
        <w:t xml:space="preserve">Рамочная программа содержит меры по мониторингу, обзору и отчетности о ее осуществлении </w:t>
      </w:r>
      <w:r w:rsidRPr="002A4D3B">
        <w:rPr>
          <w:strike/>
          <w:lang w:val="ru-RU"/>
        </w:rPr>
        <w:t>на национальном, региональном и глобальном уровнях</w:t>
      </w:r>
      <w:r w:rsidRPr="002A4D3B">
        <w:rPr>
          <w:lang w:val="ru-RU"/>
        </w:rPr>
        <w:t>.</w:t>
      </w:r>
      <w:proofErr w:type="gramEnd"/>
      <w:r w:rsidRPr="002A4D3B">
        <w:rPr>
          <w:lang w:val="ru-RU"/>
        </w:rPr>
        <w:t xml:space="preserve"> Эти основные элементы рамочной программы включают в себя:</w:t>
      </w:r>
    </w:p>
    <w:p w:rsidR="002A4D3B" w:rsidRPr="002A4D3B" w:rsidRDefault="002A4D3B" w:rsidP="002A4D3B">
      <w:pPr>
        <w:autoSpaceDE w:val="0"/>
        <w:autoSpaceDN w:val="0"/>
        <w:adjustRightInd w:val="0"/>
        <w:spacing w:after="120"/>
        <w:rPr>
          <w:rFonts w:eastAsiaTheme="minorHAnsi"/>
          <w:szCs w:val="22"/>
          <w:lang w:val="ru-RU"/>
        </w:rPr>
      </w:pPr>
      <w:proofErr w:type="gramStart"/>
      <w:r w:rsidRPr="002A4D3B">
        <w:rPr>
          <w:lang w:val="ru-RU"/>
        </w:rPr>
        <w:t xml:space="preserve">Рамочная программа содержит меры по мониторингу, обзору, отчетности </w:t>
      </w:r>
      <w:r w:rsidRPr="002A4D3B">
        <w:rPr>
          <w:u w:val="single"/>
          <w:lang w:val="ru-RU"/>
        </w:rPr>
        <w:t>и оценке</w:t>
      </w:r>
      <w:r w:rsidRPr="002A4D3B">
        <w:rPr>
          <w:lang w:val="ru-RU"/>
        </w:rPr>
        <w:t xml:space="preserve"> ее осуществлении на национальном, региональном и глобальном уровнях.</w:t>
      </w:r>
      <w:proofErr w:type="gramEnd"/>
      <w:r w:rsidRPr="002A4D3B">
        <w:rPr>
          <w:lang w:val="ru-RU"/>
        </w:rPr>
        <w:t xml:space="preserve"> Эти основные элементы рамочной программы включают в себя:</w:t>
      </w:r>
    </w:p>
    <w:p w:rsidR="002A4D3B" w:rsidRPr="002A4D3B" w:rsidRDefault="002A4D3B" w:rsidP="002A4D3B">
      <w:pPr>
        <w:spacing w:after="120" w:line="259" w:lineRule="auto"/>
        <w:rPr>
          <w:rFonts w:eastAsiaTheme="minorHAnsi"/>
          <w:szCs w:val="22"/>
          <w:lang w:val="ru-RU"/>
        </w:rPr>
      </w:pPr>
      <w:r w:rsidRPr="002A4D3B">
        <w:rPr>
          <w:lang w:val="ru-RU"/>
        </w:rPr>
        <w:t xml:space="preserve">В рамочной программе </w:t>
      </w:r>
      <w:proofErr w:type="gramStart"/>
      <w:r w:rsidRPr="002A4D3B">
        <w:rPr>
          <w:strike/>
          <w:lang w:val="ru-RU"/>
        </w:rPr>
        <w:t>содержит</w:t>
      </w:r>
      <w:proofErr w:type="gramEnd"/>
      <w:r w:rsidRPr="002A4D3B">
        <w:rPr>
          <w:lang w:val="ru-RU"/>
        </w:rPr>
        <w:t xml:space="preserve"> </w:t>
      </w:r>
      <w:r w:rsidRPr="002A4D3B">
        <w:rPr>
          <w:u w:val="single"/>
          <w:lang w:val="ru-RU"/>
        </w:rPr>
        <w:t>применяются существующие</w:t>
      </w:r>
      <w:r w:rsidRPr="002A4D3B">
        <w:rPr>
          <w:lang w:val="ru-RU"/>
        </w:rPr>
        <w:t xml:space="preserve"> и</w:t>
      </w:r>
      <w:r w:rsidRPr="002A4D3B">
        <w:rPr>
          <w:u w:val="single"/>
          <w:lang w:val="ru-RU"/>
        </w:rPr>
        <w:t xml:space="preserve"> разрабатываются новые</w:t>
      </w:r>
      <w:r w:rsidRPr="002A4D3B">
        <w:rPr>
          <w:lang w:val="ru-RU"/>
        </w:rPr>
        <w:t xml:space="preserve"> меры по мониторингу, обзору и отчетности о ее осуществлении на национальном, региональном и глобальном уровнях. </w:t>
      </w:r>
      <w:r w:rsidRPr="002A4D3B">
        <w:rPr>
          <w:szCs w:val="22"/>
          <w:u w:val="single"/>
          <w:lang w:val="ru-RU"/>
        </w:rPr>
        <w:t>Наряду с обычным процессом отчетности будут проводиться периодические обзоры и подведение итогов для оценки прогресса и выявления пробелов в осуществлении рамочной программы. Меры по мониторингу, обзору и отчетности должны опираться на существующие механизмы.</w:t>
      </w:r>
    </w:p>
    <w:p w:rsidR="002A4D3B" w:rsidRPr="002A4D3B" w:rsidRDefault="002A4D3B" w:rsidP="002A4D3B">
      <w:pPr>
        <w:numPr>
          <w:ilvl w:val="1"/>
          <w:numId w:val="10"/>
        </w:numPr>
        <w:suppressLineNumbers/>
        <w:suppressAutoHyphens/>
        <w:spacing w:before="120" w:after="120" w:line="259" w:lineRule="auto"/>
        <w:jc w:val="left"/>
        <w:rPr>
          <w:snapToGrid w:val="0"/>
          <w:kern w:val="22"/>
          <w:szCs w:val="22"/>
          <w:lang w:val="ru-RU"/>
        </w:rPr>
      </w:pPr>
      <w:r w:rsidRPr="002A4D3B">
        <w:rPr>
          <w:snapToGrid w:val="0"/>
          <w:szCs w:val="22"/>
          <w:lang w:val="ru-RU"/>
        </w:rPr>
        <w:t>отражение рамочной программы в соответствующих процессах планирования, включая национальные стратегии и планы действий в области биоразнообразия;</w:t>
      </w:r>
    </w:p>
    <w:p w:rsidR="002A4D3B" w:rsidRPr="002A4D3B" w:rsidRDefault="002A4D3B" w:rsidP="002A4D3B">
      <w:pPr>
        <w:spacing w:after="120"/>
        <w:rPr>
          <w:rFonts w:eastAsiaTheme="minorHAnsi"/>
          <w:szCs w:val="22"/>
          <w:lang w:val="ru-RU"/>
        </w:rPr>
      </w:pPr>
      <w:r w:rsidRPr="002A4D3B">
        <w:rPr>
          <w:lang w:val="ru-RU"/>
        </w:rPr>
        <w:t>3.</w:t>
      </w:r>
      <w:r w:rsidRPr="002A4D3B">
        <w:rPr>
          <w:lang w:val="ru-RU"/>
        </w:rPr>
        <w:tab/>
        <w:t>Альтернативные варианты:</w:t>
      </w:r>
    </w:p>
    <w:p w:rsidR="002A4D3B" w:rsidRPr="002A4D3B" w:rsidRDefault="002A4D3B" w:rsidP="002A4D3B">
      <w:pPr>
        <w:autoSpaceDE w:val="0"/>
        <w:autoSpaceDN w:val="0"/>
        <w:adjustRightInd w:val="0"/>
        <w:spacing w:after="120"/>
        <w:rPr>
          <w:rFonts w:eastAsiaTheme="minorHAnsi"/>
          <w:szCs w:val="22"/>
          <w:lang w:val="ru-RU"/>
        </w:rPr>
      </w:pPr>
      <w:r w:rsidRPr="002A4D3B">
        <w:rPr>
          <w:lang w:val="ru-RU"/>
        </w:rPr>
        <w:t xml:space="preserve">отражение рамочной программы в </w:t>
      </w:r>
      <w:r w:rsidRPr="002A4D3B">
        <w:rPr>
          <w:strike/>
          <w:lang w:val="ru-RU"/>
        </w:rPr>
        <w:t>соответствующих процессах планирования, включая</w:t>
      </w:r>
      <w:r w:rsidRPr="002A4D3B">
        <w:rPr>
          <w:lang w:val="ru-RU"/>
        </w:rPr>
        <w:t xml:space="preserve"> национальных стратегиях и планах действий в области биоразнообразия;</w:t>
      </w:r>
    </w:p>
    <w:p w:rsidR="002A4D3B" w:rsidRPr="002A4D3B" w:rsidRDefault="002A4D3B" w:rsidP="002A4D3B">
      <w:pPr>
        <w:autoSpaceDE w:val="0"/>
        <w:autoSpaceDN w:val="0"/>
        <w:adjustRightInd w:val="0"/>
        <w:spacing w:after="120"/>
        <w:rPr>
          <w:rFonts w:eastAsiaTheme="minorHAnsi"/>
          <w:szCs w:val="22"/>
          <w:lang w:val="ru-RU"/>
        </w:rPr>
      </w:pPr>
      <w:r w:rsidRPr="002A4D3B">
        <w:rPr>
          <w:lang w:val="ru-RU"/>
        </w:rPr>
        <w:t>отражение рамочной программы в соответствующих процессах планирования, включая национальные стратегии и планы действий в области биоразнообразия (НСПДСБ в рамках КБР, а также определяемые на национальном уровне вклады (ОНУВ) в рамках РКИКООН; и НПД в рамках КБОООН);</w:t>
      </w:r>
    </w:p>
    <w:p w:rsidR="002A4D3B" w:rsidRPr="002A4D3B" w:rsidRDefault="002A4D3B" w:rsidP="002A4D3B">
      <w:pPr>
        <w:spacing w:after="120"/>
        <w:rPr>
          <w:rFonts w:eastAsiaTheme="minorHAnsi"/>
          <w:b/>
          <w:bCs/>
          <w:szCs w:val="22"/>
          <w:u w:val="single"/>
          <w:lang w:val="ru-RU"/>
        </w:rPr>
      </w:pPr>
      <w:r w:rsidRPr="002A4D3B">
        <w:rPr>
          <w:szCs w:val="22"/>
          <w:u w:val="single"/>
          <w:lang w:val="ru-RU"/>
        </w:rPr>
        <w:t>определение и пересмотр национальных задач и индикаторов, согласованных с рамочной программой, в НСПДСБ;</w:t>
      </w:r>
    </w:p>
    <w:p w:rsidR="002A4D3B" w:rsidRPr="002A4D3B" w:rsidRDefault="002A4D3B" w:rsidP="002A4D3B">
      <w:pPr>
        <w:numPr>
          <w:ilvl w:val="1"/>
          <w:numId w:val="10"/>
        </w:numPr>
        <w:suppressLineNumbers/>
        <w:suppressAutoHyphens/>
        <w:spacing w:before="120" w:after="120" w:line="259" w:lineRule="auto"/>
        <w:rPr>
          <w:snapToGrid w:val="0"/>
          <w:kern w:val="22"/>
          <w:szCs w:val="22"/>
          <w:lang w:val="ru-RU"/>
        </w:rPr>
      </w:pPr>
      <w:r w:rsidRPr="002A4D3B">
        <w:rPr>
          <w:snapToGrid w:val="0"/>
          <w:szCs w:val="22"/>
          <w:lang w:val="ru-RU"/>
        </w:rPr>
        <w:t>периодическое представление правительствами, многосторонними природоохранными соглашениями и другими соответствующими международными процессами, коренными народами и местными общинами, гражданским обществом и частным сектором докладов, в том числе с использованием выявленных показателей, о принятых мерах по осуществлению рамочной программы, достигнутых успехах и возникших трудностях;</w:t>
      </w:r>
    </w:p>
    <w:p w:rsidR="002A4D3B" w:rsidRPr="002A4D3B" w:rsidRDefault="002A4D3B" w:rsidP="002A4D3B">
      <w:pPr>
        <w:autoSpaceDE w:val="0"/>
        <w:autoSpaceDN w:val="0"/>
        <w:adjustRightInd w:val="0"/>
        <w:spacing w:after="120"/>
        <w:rPr>
          <w:rFonts w:eastAsiaTheme="minorHAnsi"/>
          <w:szCs w:val="22"/>
          <w:lang w:val="ru-RU"/>
        </w:rPr>
      </w:pPr>
      <w:r w:rsidRPr="002A4D3B">
        <w:rPr>
          <w:lang w:val="ru-RU"/>
        </w:rPr>
        <w:t>4.</w:t>
      </w:r>
      <w:r w:rsidRPr="002A4D3B">
        <w:rPr>
          <w:lang w:val="ru-RU"/>
        </w:rPr>
        <w:tab/>
        <w:t>Альтернативные варианты:</w:t>
      </w:r>
    </w:p>
    <w:p w:rsidR="002A4D3B" w:rsidRPr="002A4D3B" w:rsidRDefault="002A4D3B" w:rsidP="002A4D3B">
      <w:pPr>
        <w:autoSpaceDE w:val="0"/>
        <w:autoSpaceDN w:val="0"/>
        <w:adjustRightInd w:val="0"/>
        <w:spacing w:after="120"/>
        <w:rPr>
          <w:rFonts w:eastAsiaTheme="minorHAnsi"/>
          <w:b/>
          <w:bCs/>
          <w:szCs w:val="22"/>
          <w:lang w:val="ru-RU"/>
        </w:rPr>
      </w:pPr>
      <w:r w:rsidRPr="002A4D3B">
        <w:rPr>
          <w:lang w:val="ru-RU"/>
        </w:rPr>
        <w:t xml:space="preserve">периодическое представление </w:t>
      </w:r>
      <w:r w:rsidRPr="002A4D3B">
        <w:rPr>
          <w:u w:val="single"/>
          <w:lang w:val="ru-RU"/>
        </w:rPr>
        <w:t>Сторонами</w:t>
      </w:r>
      <w:r w:rsidRPr="002A4D3B">
        <w:rPr>
          <w:lang w:val="ru-RU"/>
        </w:rPr>
        <w:t xml:space="preserve"> </w:t>
      </w:r>
      <w:r w:rsidRPr="002A4D3B">
        <w:rPr>
          <w:strike/>
          <w:lang w:val="ru-RU"/>
        </w:rPr>
        <w:t>правительствами, многосторонними природоохранными соглашениями и другими соответствующими международными процессами, коренными народами и местными общинами, гражданским обществом и частным сектором</w:t>
      </w:r>
      <w:r w:rsidRPr="002A4D3B">
        <w:rPr>
          <w:lang w:val="ru-RU"/>
        </w:rPr>
        <w:t xml:space="preserve"> докладов, в том числе с использованием выявленных показателей, о принятых мерах по осуществлению рамочной программы, достигнутых успехах и возникших трудностях;</w:t>
      </w:r>
    </w:p>
    <w:p w:rsidR="002A4D3B" w:rsidRPr="002A4D3B" w:rsidRDefault="002A4D3B" w:rsidP="002A4D3B">
      <w:pPr>
        <w:autoSpaceDE w:val="0"/>
        <w:autoSpaceDN w:val="0"/>
        <w:adjustRightInd w:val="0"/>
        <w:spacing w:after="120"/>
        <w:rPr>
          <w:rFonts w:eastAsiaTheme="minorHAnsi"/>
          <w:b/>
          <w:bCs/>
          <w:szCs w:val="22"/>
          <w:lang w:val="ru-RU"/>
        </w:rPr>
      </w:pPr>
      <w:r w:rsidRPr="002A4D3B">
        <w:rPr>
          <w:lang w:val="ru-RU"/>
        </w:rPr>
        <w:t xml:space="preserve">периодическое представление правительствами, многосторонними природоохранными соглашениями и другими соответствующими международными процессами, коренными народами и местными общинами, гражданским обществом и частным сектором докладов, в том числе с использованием </w:t>
      </w:r>
      <w:r w:rsidRPr="002A4D3B">
        <w:rPr>
          <w:strike/>
          <w:lang w:val="ru-RU"/>
        </w:rPr>
        <w:t>выявленных</w:t>
      </w:r>
      <w:r w:rsidRPr="002A4D3B">
        <w:rPr>
          <w:lang w:val="ru-RU"/>
        </w:rPr>
        <w:t xml:space="preserve"> показателей, о принятых мерах по осуществлению рамочной программы, достигнутых успехах и возникших трудностях </w:t>
      </w:r>
      <w:r w:rsidRPr="002A4D3B">
        <w:rPr>
          <w:u w:val="single"/>
          <w:lang w:val="ru-RU"/>
        </w:rPr>
        <w:t>с использованием отвечающих культурным особенностям и доступных средств информации</w:t>
      </w:r>
      <w:r w:rsidRPr="002A4D3B">
        <w:rPr>
          <w:lang w:val="ru-RU"/>
        </w:rPr>
        <w:t>;</w:t>
      </w:r>
    </w:p>
    <w:p w:rsidR="002A4D3B" w:rsidRPr="002A4D3B" w:rsidRDefault="002A4D3B" w:rsidP="002A4D3B">
      <w:pPr>
        <w:spacing w:after="120"/>
        <w:rPr>
          <w:rFonts w:eastAsiaTheme="minorHAnsi"/>
          <w:b/>
          <w:bCs/>
          <w:szCs w:val="22"/>
          <w:lang w:val="ru-RU"/>
        </w:rPr>
      </w:pPr>
      <w:r w:rsidRPr="002A4D3B">
        <w:rPr>
          <w:b/>
          <w:bCs/>
          <w:szCs w:val="22"/>
          <w:lang w:val="ru-RU"/>
        </w:rPr>
        <w:t>Предложение разделить пункт b) на три подпункта следующим образом:</w:t>
      </w:r>
    </w:p>
    <w:p w:rsidR="002A4D3B" w:rsidRPr="002A4D3B" w:rsidRDefault="002A4D3B" w:rsidP="002A4D3B">
      <w:pPr>
        <w:autoSpaceDE w:val="0"/>
        <w:autoSpaceDN w:val="0"/>
        <w:adjustRightInd w:val="0"/>
        <w:spacing w:after="120"/>
        <w:rPr>
          <w:rFonts w:eastAsiaTheme="minorHAnsi"/>
          <w:szCs w:val="22"/>
          <w:lang w:val="ru-RU"/>
        </w:rPr>
      </w:pPr>
      <w:r w:rsidRPr="002A4D3B">
        <w:rPr>
          <w:lang w:val="ru-RU"/>
        </w:rPr>
        <w:lastRenderedPageBreak/>
        <w:t xml:space="preserve">b) периодическое представление </w:t>
      </w:r>
      <w:r w:rsidRPr="002A4D3B">
        <w:rPr>
          <w:u w:val="single"/>
          <w:lang w:val="ru-RU"/>
        </w:rPr>
        <w:t>Сторонами</w:t>
      </w:r>
      <w:r w:rsidRPr="002A4D3B">
        <w:rPr>
          <w:lang w:val="ru-RU"/>
        </w:rPr>
        <w:t xml:space="preserve"> докладов, в том числе с использованием выявленных показателей, о принятых мерах по осуществлению рамочной программы, достигнутых успехах и возникших трудностях;</w:t>
      </w:r>
    </w:p>
    <w:p w:rsidR="002A4D3B" w:rsidRPr="002A4D3B" w:rsidRDefault="002A4D3B" w:rsidP="002A4D3B">
      <w:pPr>
        <w:autoSpaceDE w:val="0"/>
        <w:autoSpaceDN w:val="0"/>
        <w:adjustRightInd w:val="0"/>
        <w:spacing w:after="120"/>
        <w:rPr>
          <w:rFonts w:eastAsiaTheme="minorHAnsi"/>
          <w:szCs w:val="22"/>
          <w:lang w:val="ru-RU"/>
        </w:rPr>
      </w:pPr>
      <w:proofErr w:type="gramStart"/>
      <w:r w:rsidRPr="002A4D3B">
        <w:rPr>
          <w:lang w:val="ru-RU"/>
        </w:rPr>
        <w:t xml:space="preserve">b) bis: периодическое представление </w:t>
      </w:r>
      <w:r w:rsidRPr="002A4D3B">
        <w:rPr>
          <w:u w:val="single"/>
          <w:lang w:val="ru-RU"/>
        </w:rPr>
        <w:t>субъектами деятельности, не являющимися Сторонами,</w:t>
      </w:r>
      <w:r w:rsidRPr="002A4D3B">
        <w:rPr>
          <w:lang w:val="ru-RU"/>
        </w:rPr>
        <w:t xml:space="preserve"> включая коренные народы и местные общины, гражданское общество и частный сектор, докладов, в том числе с использованием выявленных показателей, о принятых мерах по осуществлению рамочной программы, достигнутых успехах и возникших трудностях;</w:t>
      </w:r>
      <w:proofErr w:type="gramEnd"/>
    </w:p>
    <w:p w:rsidR="002A4D3B" w:rsidRPr="002A4D3B" w:rsidRDefault="002A4D3B" w:rsidP="002A4D3B">
      <w:pPr>
        <w:autoSpaceDE w:val="0"/>
        <w:autoSpaceDN w:val="0"/>
        <w:adjustRightInd w:val="0"/>
        <w:spacing w:after="120"/>
        <w:rPr>
          <w:rFonts w:eastAsiaTheme="minorHAnsi"/>
          <w:szCs w:val="22"/>
          <w:u w:val="single"/>
          <w:lang w:val="ru-RU"/>
        </w:rPr>
      </w:pPr>
      <w:r w:rsidRPr="002A4D3B">
        <w:rPr>
          <w:lang w:val="ru-RU"/>
        </w:rPr>
        <w:t xml:space="preserve">b) ter: </w:t>
      </w:r>
      <w:r w:rsidRPr="002A4D3B">
        <w:rPr>
          <w:szCs w:val="22"/>
          <w:u w:val="single"/>
          <w:lang w:val="ru-RU"/>
        </w:rPr>
        <w:t>текст, который предстоит сформулировать, посвященный дальнейшему повышению согласованности и расширению взаимодействия на уровне систем представления отчетности в рамках МПС.</w:t>
      </w:r>
    </w:p>
    <w:p w:rsidR="002A4D3B" w:rsidRPr="002A4D3B" w:rsidRDefault="002A4D3B" w:rsidP="002A4D3B">
      <w:pPr>
        <w:numPr>
          <w:ilvl w:val="1"/>
          <w:numId w:val="10"/>
        </w:numPr>
        <w:suppressLineNumbers/>
        <w:suppressAutoHyphens/>
        <w:spacing w:before="120" w:after="120" w:line="259" w:lineRule="auto"/>
        <w:jc w:val="left"/>
        <w:rPr>
          <w:b/>
          <w:bCs/>
          <w:snapToGrid w:val="0"/>
          <w:kern w:val="22"/>
          <w:szCs w:val="22"/>
          <w:lang w:val="ru-RU"/>
        </w:rPr>
      </w:pPr>
      <w:r w:rsidRPr="002A4D3B">
        <w:rPr>
          <w:b/>
          <w:bCs/>
          <w:snapToGrid w:val="0"/>
          <w:szCs w:val="22"/>
          <w:lang w:val="ru-RU"/>
        </w:rPr>
        <w:t>периодические обзоры и подведение итогов прогресса в осуществлении, а также достигнутых успехов и возникших проблем, в том числе с использованием механизма мониторинга;</w:t>
      </w:r>
    </w:p>
    <w:p w:rsidR="002A4D3B" w:rsidRPr="002A4D3B" w:rsidRDefault="002A4D3B" w:rsidP="002A4D3B">
      <w:pPr>
        <w:autoSpaceDE w:val="0"/>
        <w:autoSpaceDN w:val="0"/>
        <w:adjustRightInd w:val="0"/>
        <w:spacing w:after="120"/>
        <w:rPr>
          <w:rFonts w:eastAsiaTheme="minorHAnsi"/>
          <w:szCs w:val="22"/>
          <w:lang w:val="ru-RU"/>
        </w:rPr>
      </w:pPr>
      <w:r w:rsidRPr="002A4D3B">
        <w:rPr>
          <w:lang w:val="ru-RU"/>
        </w:rPr>
        <w:t>6.</w:t>
      </w:r>
      <w:r w:rsidRPr="002A4D3B">
        <w:rPr>
          <w:lang w:val="ru-RU"/>
        </w:rPr>
        <w:tab/>
        <w:t>Альтернативные варианты:</w:t>
      </w:r>
    </w:p>
    <w:p w:rsidR="002A4D3B" w:rsidRPr="002A4D3B" w:rsidRDefault="002A4D3B" w:rsidP="002A4D3B">
      <w:pPr>
        <w:autoSpaceDE w:val="0"/>
        <w:autoSpaceDN w:val="0"/>
        <w:adjustRightInd w:val="0"/>
        <w:spacing w:after="120"/>
        <w:rPr>
          <w:rFonts w:eastAsiaTheme="minorHAnsi"/>
          <w:szCs w:val="22"/>
          <w:lang w:val="ru-RU"/>
        </w:rPr>
      </w:pPr>
      <w:r w:rsidRPr="002A4D3B">
        <w:rPr>
          <w:lang w:val="ru-RU"/>
        </w:rPr>
        <w:t xml:space="preserve">периодические обзоры и подведение итогов прогресса в осуществлении, а также достигнутых успехов и возникших проблем, в том числе с использованием механизма мониторинга, </w:t>
      </w:r>
      <w:r w:rsidRPr="002A4D3B">
        <w:rPr>
          <w:u w:val="single"/>
          <w:lang w:val="ru-RU"/>
        </w:rPr>
        <w:t>проводимые Вспомогательным органом по осуществлению</w:t>
      </w:r>
      <w:r w:rsidRPr="002A4D3B">
        <w:rPr>
          <w:lang w:val="ru-RU"/>
        </w:rPr>
        <w:t>;</w:t>
      </w:r>
    </w:p>
    <w:p w:rsidR="002A4D3B" w:rsidRPr="002A4D3B" w:rsidRDefault="002A4D3B" w:rsidP="002A4D3B">
      <w:pPr>
        <w:autoSpaceDE w:val="0"/>
        <w:autoSpaceDN w:val="0"/>
        <w:adjustRightInd w:val="0"/>
        <w:spacing w:after="120"/>
        <w:rPr>
          <w:rFonts w:eastAsiaTheme="minorHAnsi"/>
          <w:szCs w:val="22"/>
          <w:u w:val="single"/>
          <w:lang w:val="ru-RU"/>
        </w:rPr>
      </w:pPr>
      <w:r w:rsidRPr="002A4D3B">
        <w:rPr>
          <w:lang w:val="ru-RU"/>
        </w:rPr>
        <w:t xml:space="preserve">периодические обзоры и подведение итогов прогресса в осуществлении, а также достигнутых успехов и возникших проблем, в том числе с использованием механизма мониторинга, </w:t>
      </w:r>
      <w:r w:rsidRPr="002A4D3B">
        <w:rPr>
          <w:u w:val="single"/>
          <w:lang w:val="ru-RU"/>
        </w:rPr>
        <w:t>и обмен данными, в частности в отношении генетических ресурсов</w:t>
      </w:r>
      <w:r w:rsidRPr="002A4D3B">
        <w:rPr>
          <w:lang w:val="ru-RU"/>
        </w:rPr>
        <w:t>;</w:t>
      </w:r>
      <w:r w:rsidRPr="002A4D3B">
        <w:rPr>
          <w:szCs w:val="22"/>
          <w:u w:val="single"/>
          <w:lang w:val="ru-RU"/>
        </w:rPr>
        <w:t xml:space="preserve"> </w:t>
      </w:r>
    </w:p>
    <w:p w:rsidR="002A4D3B" w:rsidRPr="002A4D3B" w:rsidRDefault="002A4D3B" w:rsidP="002A4D3B">
      <w:pPr>
        <w:autoSpaceDE w:val="0"/>
        <w:autoSpaceDN w:val="0"/>
        <w:adjustRightInd w:val="0"/>
        <w:spacing w:after="120"/>
        <w:rPr>
          <w:rFonts w:eastAsiaTheme="minorHAnsi"/>
          <w:b/>
          <w:bCs/>
          <w:szCs w:val="22"/>
          <w:lang w:val="ru-RU"/>
        </w:rPr>
      </w:pPr>
      <w:proofErr w:type="gramStart"/>
      <w:r w:rsidRPr="002A4D3B">
        <w:rPr>
          <w:lang w:val="ru-RU"/>
        </w:rPr>
        <w:t xml:space="preserve">периодические обзоры и подведение итогов прогресса в осуществлении, а также достигнутых успехов и возникших проблем, в том числе с использованием механизма мониторинга, </w:t>
      </w:r>
      <w:r w:rsidRPr="002A4D3B">
        <w:rPr>
          <w:u w:val="single"/>
          <w:lang w:val="ru-RU"/>
        </w:rPr>
        <w:t>поощрение Сторон принимать активное участие в добровольном обзоре, при этом обзоры и подведение итогов проводятся на содействующей, свободной от вмешательства, бесконфликтной, некарательной основе, при соблюдении национального суверенитета, и не представляют чрезмерного бремени для Сторон</w:t>
      </w:r>
      <w:r w:rsidRPr="002A4D3B">
        <w:rPr>
          <w:lang w:val="ru-RU"/>
        </w:rPr>
        <w:t>;</w:t>
      </w:r>
      <w:proofErr w:type="gramEnd"/>
    </w:p>
    <w:p w:rsidR="002A4D3B" w:rsidRPr="002A4D3B" w:rsidRDefault="002A4D3B" w:rsidP="002A4D3B">
      <w:pPr>
        <w:spacing w:after="120" w:line="259" w:lineRule="auto"/>
        <w:rPr>
          <w:rFonts w:eastAsiaTheme="minorHAnsi"/>
          <w:szCs w:val="22"/>
          <w:lang w:val="ru-RU"/>
        </w:rPr>
      </w:pPr>
      <w:r w:rsidRPr="002A4D3B">
        <w:rPr>
          <w:lang w:val="ru-RU"/>
        </w:rPr>
        <w:t>7.</w:t>
      </w:r>
      <w:r w:rsidRPr="002A4D3B">
        <w:rPr>
          <w:lang w:val="ru-RU"/>
        </w:rPr>
        <w:tab/>
        <w:t>Новый подпункт:</w:t>
      </w:r>
    </w:p>
    <w:p w:rsidR="002A4D3B" w:rsidRPr="002A4D3B" w:rsidRDefault="002A4D3B" w:rsidP="002A4D3B">
      <w:pPr>
        <w:spacing w:after="120" w:line="259" w:lineRule="auto"/>
        <w:rPr>
          <w:rFonts w:eastAsiaTheme="minorHAnsi"/>
          <w:szCs w:val="22"/>
          <w:lang w:val="ru-RU"/>
        </w:rPr>
      </w:pPr>
      <w:r w:rsidRPr="002A4D3B">
        <w:rPr>
          <w:lang w:val="ru-RU"/>
        </w:rPr>
        <w:t>c) bis (</w:t>
      </w:r>
      <w:proofErr w:type="gramStart"/>
      <w:r w:rsidRPr="002A4D3B">
        <w:rPr>
          <w:lang w:val="ru-RU"/>
        </w:rPr>
        <w:t>новый</w:t>
      </w:r>
      <w:proofErr w:type="gramEnd"/>
      <w:r w:rsidRPr="002A4D3B">
        <w:rPr>
          <w:lang w:val="ru-RU"/>
        </w:rPr>
        <w:t xml:space="preserve">): </w:t>
      </w:r>
      <w:r w:rsidRPr="002A4D3B">
        <w:rPr>
          <w:szCs w:val="22"/>
          <w:u w:val="single"/>
          <w:lang w:val="ru-RU"/>
        </w:rPr>
        <w:t>стандартизированные руководящие указания и инструменты для обеспечения согласованности в представлении отчетности о достигнутом прогрессе и пробелах в осуществлении рамочной программы.</w:t>
      </w:r>
      <w:r w:rsidRPr="002A4D3B">
        <w:rPr>
          <w:lang w:val="ru-RU"/>
        </w:rPr>
        <w:t xml:space="preserve"> </w:t>
      </w:r>
    </w:p>
    <w:p w:rsidR="002A4D3B" w:rsidRPr="002A4D3B" w:rsidRDefault="002A4D3B" w:rsidP="002A4D3B">
      <w:pPr>
        <w:numPr>
          <w:ilvl w:val="1"/>
          <w:numId w:val="10"/>
        </w:numPr>
        <w:suppressLineNumbers/>
        <w:suppressAutoHyphens/>
        <w:spacing w:before="120" w:after="120" w:line="259" w:lineRule="auto"/>
        <w:jc w:val="left"/>
        <w:rPr>
          <w:b/>
          <w:bCs/>
          <w:snapToGrid w:val="0"/>
          <w:kern w:val="22"/>
          <w:szCs w:val="22"/>
          <w:lang w:val="ru-RU"/>
        </w:rPr>
      </w:pPr>
      <w:r w:rsidRPr="002A4D3B">
        <w:rPr>
          <w:b/>
          <w:bCs/>
          <w:snapToGrid w:val="0"/>
          <w:szCs w:val="22"/>
          <w:lang w:val="ru-RU"/>
        </w:rPr>
        <w:t>дополнительные механизмы обеспечения ответственности и прозрачности.</w:t>
      </w:r>
    </w:p>
    <w:p w:rsidR="002A4D3B" w:rsidRPr="002A4D3B" w:rsidRDefault="002A4D3B" w:rsidP="002A4D3B">
      <w:pPr>
        <w:spacing w:after="120"/>
        <w:rPr>
          <w:rFonts w:eastAsiaTheme="minorHAnsi"/>
          <w:szCs w:val="22"/>
          <w:lang w:val="ru-RU"/>
        </w:rPr>
      </w:pPr>
      <w:r w:rsidRPr="002A4D3B">
        <w:rPr>
          <w:lang w:val="ru-RU"/>
        </w:rPr>
        <w:t>8.</w:t>
      </w:r>
      <w:r w:rsidRPr="002A4D3B">
        <w:rPr>
          <w:lang w:val="ru-RU"/>
        </w:rPr>
        <w:tab/>
        <w:t>Альтернативные варианты:</w:t>
      </w:r>
    </w:p>
    <w:p w:rsidR="002A4D3B" w:rsidRPr="002A4D3B" w:rsidRDefault="002A4D3B" w:rsidP="002A4D3B">
      <w:pPr>
        <w:spacing w:after="120"/>
        <w:rPr>
          <w:rFonts w:eastAsiaTheme="minorHAnsi"/>
          <w:b/>
          <w:bCs/>
          <w:szCs w:val="22"/>
          <w:lang w:val="ru-RU"/>
        </w:rPr>
      </w:pPr>
      <w:r w:rsidRPr="002A4D3B">
        <w:rPr>
          <w:lang w:val="ru-RU"/>
        </w:rPr>
        <w:t xml:space="preserve">дополнительные </w:t>
      </w:r>
      <w:r w:rsidRPr="002A4D3B">
        <w:rPr>
          <w:u w:val="single"/>
          <w:lang w:val="ru-RU"/>
        </w:rPr>
        <w:t>добровольные</w:t>
      </w:r>
      <w:r w:rsidRPr="002A4D3B">
        <w:rPr>
          <w:lang w:val="ru-RU"/>
        </w:rPr>
        <w:t xml:space="preserve"> механизмы обеспечения ответственности и прозрачности.</w:t>
      </w:r>
    </w:p>
    <w:p w:rsidR="002A4D3B" w:rsidRPr="002A4D3B" w:rsidRDefault="002A4D3B" w:rsidP="002A4D3B">
      <w:pPr>
        <w:spacing w:after="120"/>
        <w:rPr>
          <w:rFonts w:eastAsiaTheme="minorHAnsi"/>
          <w:b/>
          <w:bCs/>
          <w:szCs w:val="22"/>
          <w:lang w:val="ru-RU"/>
        </w:rPr>
      </w:pPr>
      <w:r w:rsidRPr="002A4D3B">
        <w:rPr>
          <w:lang w:val="ru-RU"/>
        </w:rPr>
        <w:t xml:space="preserve">дополнительные механизмы обеспечения ответственности, </w:t>
      </w:r>
      <w:r w:rsidRPr="002A4D3B">
        <w:rPr>
          <w:u w:val="single"/>
          <w:lang w:val="ru-RU"/>
        </w:rPr>
        <w:t>обмена информацией, аудита</w:t>
      </w:r>
      <w:r w:rsidRPr="002A4D3B">
        <w:rPr>
          <w:lang w:val="ru-RU"/>
        </w:rPr>
        <w:t xml:space="preserve"> и прозрачности.</w:t>
      </w:r>
    </w:p>
    <w:p w:rsidR="002A4D3B" w:rsidRPr="002A4D3B" w:rsidRDefault="002A4D3B" w:rsidP="002A4D3B">
      <w:pPr>
        <w:spacing w:after="120"/>
        <w:rPr>
          <w:rFonts w:eastAsiaTheme="minorHAnsi"/>
          <w:b/>
          <w:bCs/>
          <w:szCs w:val="22"/>
          <w:lang w:val="ru-RU"/>
        </w:rPr>
      </w:pPr>
      <w:r w:rsidRPr="002A4D3B">
        <w:rPr>
          <w:lang w:val="ru-RU"/>
        </w:rPr>
        <w:t xml:space="preserve">дополнительные механизмы обеспечения ответственности и прозрачности, </w:t>
      </w:r>
      <w:r w:rsidRPr="002A4D3B">
        <w:rPr>
          <w:u w:val="single"/>
          <w:lang w:val="ru-RU"/>
        </w:rPr>
        <w:t>включая пошаговый механизм</w:t>
      </w:r>
      <w:r w:rsidRPr="002A4D3B">
        <w:rPr>
          <w:lang w:val="ru-RU"/>
        </w:rPr>
        <w:t>.</w:t>
      </w:r>
    </w:p>
    <w:p w:rsidR="002A4D3B" w:rsidRPr="002A4D3B" w:rsidRDefault="002A4D3B" w:rsidP="002A4D3B">
      <w:pPr>
        <w:spacing w:after="120"/>
        <w:rPr>
          <w:rFonts w:eastAsiaTheme="minorHAnsi"/>
          <w:b/>
          <w:bCs/>
          <w:szCs w:val="22"/>
          <w:lang w:val="ru-RU"/>
        </w:rPr>
      </w:pPr>
      <w:r w:rsidRPr="002A4D3B">
        <w:rPr>
          <w:b/>
          <w:bCs/>
          <w:szCs w:val="22"/>
          <w:lang w:val="ru-RU"/>
        </w:rPr>
        <w:t>Новый пункт:</w:t>
      </w:r>
    </w:p>
    <w:p w:rsidR="002A4D3B" w:rsidRPr="002A4D3B" w:rsidRDefault="002A4D3B" w:rsidP="002A4D3B">
      <w:pPr>
        <w:autoSpaceDE w:val="0"/>
        <w:autoSpaceDN w:val="0"/>
        <w:adjustRightInd w:val="0"/>
        <w:spacing w:after="120"/>
        <w:rPr>
          <w:rFonts w:eastAsiaTheme="minorHAnsi"/>
          <w:szCs w:val="22"/>
          <w:u w:val="single"/>
          <w:lang w:val="ru-RU"/>
        </w:rPr>
      </w:pPr>
      <w:r w:rsidRPr="002A4D3B">
        <w:rPr>
          <w:szCs w:val="22"/>
          <w:u w:val="single"/>
          <w:lang w:val="ru-RU"/>
        </w:rPr>
        <w:t xml:space="preserve">Сторонам следует наладить тесное сотрудничество на национальном уровне между координационным центром КБР и координационными центрами других соответствующих конвенций, с </w:t>
      </w:r>
      <w:proofErr w:type="gramStart"/>
      <w:r w:rsidRPr="002A4D3B">
        <w:rPr>
          <w:szCs w:val="22"/>
          <w:u w:val="single"/>
          <w:lang w:val="ru-RU"/>
        </w:rPr>
        <w:t>тем</w:t>
      </w:r>
      <w:proofErr w:type="gramEnd"/>
      <w:r w:rsidRPr="002A4D3B">
        <w:rPr>
          <w:szCs w:val="22"/>
          <w:u w:val="single"/>
          <w:lang w:val="ru-RU"/>
        </w:rPr>
        <w:t xml:space="preserve"> чтобы правительства могли разработать согласованные и скоординированные подходы для всех конвенций и повысить эффективность национальных усилий, например, путем создания национальных рабочих групп по биоразнообразию для координации работы центров соответствующих МПС и других заинтересованных сторон, в том числе посредством </w:t>
      </w:r>
      <w:r w:rsidRPr="002A4D3B">
        <w:rPr>
          <w:szCs w:val="22"/>
          <w:u w:val="single"/>
          <w:lang w:val="ru-RU"/>
        </w:rPr>
        <w:lastRenderedPageBreak/>
        <w:t>соответствующих мер в НСПДСБ, согласованного управления знаниями и национальной отчетности с использованием инструмента представления данных и отчетности (DART), разработанного Программой ООН по окружающей среде, а также за счет принятия согласованных национальных позиций в отношении каждого МПС.</w:t>
      </w:r>
    </w:p>
    <w:p w:rsidR="002A4D3B" w:rsidRPr="002A4D3B" w:rsidRDefault="002A4D3B" w:rsidP="002A4D3B">
      <w:pPr>
        <w:pStyle w:val="Titre2"/>
        <w:suppressLineNumbers/>
        <w:tabs>
          <w:tab w:val="clear" w:pos="720"/>
        </w:tabs>
        <w:suppressAutoHyphens/>
        <w:ind w:left="720"/>
        <w:rPr>
          <w:rFonts w:eastAsia="Malgun Gothic"/>
          <w:b w:val="0"/>
          <w:iCs w:val="0"/>
          <w:kern w:val="22"/>
          <w:szCs w:val="22"/>
          <w:lang w:val="ru-RU"/>
        </w:rPr>
      </w:pPr>
      <w:r w:rsidRPr="002A4D3B">
        <w:rPr>
          <w:szCs w:val="22"/>
          <w:lang w:val="ru-RU"/>
        </w:rPr>
        <w:t>H.</w:t>
      </w:r>
      <w:r w:rsidRPr="002A4D3B">
        <w:rPr>
          <w:szCs w:val="22"/>
          <w:lang w:val="ru-RU"/>
        </w:rPr>
        <w:tab/>
      </w:r>
      <w:r w:rsidRPr="002A4D3B">
        <w:rPr>
          <w:lang w:val="ru-RU"/>
        </w:rPr>
        <w:t>Повышение уровня осведомленности, информационно-просветительская деятельность и восприятие</w:t>
      </w:r>
    </w:p>
    <w:p w:rsidR="002A4D3B" w:rsidRPr="002A4D3B" w:rsidRDefault="002A4D3B" w:rsidP="002A4D3B">
      <w:pPr>
        <w:spacing w:after="120"/>
        <w:rPr>
          <w:rFonts w:eastAsiaTheme="minorHAnsi"/>
          <w:b/>
          <w:bCs/>
          <w:szCs w:val="22"/>
          <w:lang w:val="ru-RU"/>
        </w:rPr>
      </w:pPr>
      <w:r w:rsidRPr="002A4D3B">
        <w:rPr>
          <w:b/>
          <w:bCs/>
          <w:szCs w:val="22"/>
          <w:lang w:val="ru-RU"/>
        </w:rPr>
        <w:t>H.1</w:t>
      </w:r>
      <w:r w:rsidRPr="002A4D3B">
        <w:rPr>
          <w:b/>
          <w:bCs/>
          <w:szCs w:val="22"/>
          <w:lang w:val="ru-RU"/>
        </w:rPr>
        <w:tab/>
        <w:t>Представленное сопредседателями резюме</w:t>
      </w:r>
    </w:p>
    <w:p w:rsidR="002A4D3B" w:rsidRPr="002A4D3B" w:rsidRDefault="002A4D3B" w:rsidP="002A4D3B">
      <w:pPr>
        <w:spacing w:after="120"/>
        <w:rPr>
          <w:rFonts w:eastAsiaTheme="minorHAnsi"/>
          <w:szCs w:val="22"/>
          <w:lang w:val="ru-RU"/>
        </w:rPr>
      </w:pPr>
      <w:r w:rsidRPr="002A4D3B">
        <w:rPr>
          <w:lang w:val="ru-RU"/>
        </w:rPr>
        <w:t>1.</w:t>
      </w:r>
      <w:r w:rsidRPr="002A4D3B">
        <w:rPr>
          <w:lang w:val="ru-RU"/>
        </w:rPr>
        <w:tab/>
        <w:t>По этому разделу было высказано несколько замечаний. Было отмечено, что этот раздел нуждается в дальнейшей доработке, и высказывалось мнение, что его те</w:t>
      </w:r>
      <w:proofErr w:type="gramStart"/>
      <w:r w:rsidRPr="002A4D3B">
        <w:rPr>
          <w:lang w:val="ru-RU"/>
        </w:rPr>
        <w:t>кст сл</w:t>
      </w:r>
      <w:proofErr w:type="gramEnd"/>
      <w:r w:rsidRPr="002A4D3B">
        <w:rPr>
          <w:lang w:val="ru-RU"/>
        </w:rPr>
        <w:t>едует рассматривать как временный.</w:t>
      </w:r>
    </w:p>
    <w:p w:rsidR="002A4D3B" w:rsidRPr="002A4D3B" w:rsidRDefault="002A4D3B" w:rsidP="002A4D3B">
      <w:pPr>
        <w:spacing w:after="120"/>
        <w:rPr>
          <w:rFonts w:eastAsiaTheme="minorHAnsi"/>
          <w:szCs w:val="22"/>
          <w:lang w:val="ru-RU"/>
        </w:rPr>
      </w:pPr>
      <w:r w:rsidRPr="002A4D3B">
        <w:rPr>
          <w:lang w:val="ru-RU"/>
        </w:rPr>
        <w:t>2.</w:t>
      </w:r>
      <w:r w:rsidRPr="002A4D3B">
        <w:rPr>
          <w:lang w:val="ru-RU"/>
        </w:rPr>
        <w:tab/>
        <w:t>Участники подчеркнули, что существует связь между содержанием этого раздела и другими частями рамочной программы, и поставили под вопрос необходимость выделения этого аспекта в отдельный раздел. В частности, рекомендовалось объединить этот раздел с разделом</w:t>
      </w:r>
      <w:proofErr w:type="gramStart"/>
      <w:r w:rsidRPr="002A4D3B">
        <w:rPr>
          <w:lang w:val="ru-RU"/>
        </w:rPr>
        <w:t xml:space="preserve"> Е</w:t>
      </w:r>
      <w:proofErr w:type="gramEnd"/>
      <w:r w:rsidRPr="002A4D3B">
        <w:rPr>
          <w:lang w:val="ru-RU"/>
        </w:rPr>
        <w:t xml:space="preserve"> в связи с предлагаемым механизмом коммуникации. С другой стороны, ряд участников предложили существенно развернуть содержание этого раздела. Было также предложено уточнить и укрепить роль Секретариата.</w:t>
      </w:r>
    </w:p>
    <w:p w:rsidR="002A4D3B" w:rsidRPr="002A4D3B" w:rsidRDefault="002A4D3B" w:rsidP="002A4D3B">
      <w:pPr>
        <w:spacing w:after="120"/>
        <w:rPr>
          <w:rFonts w:eastAsiaTheme="minorHAnsi"/>
          <w:szCs w:val="22"/>
          <w:lang w:val="ru-RU"/>
        </w:rPr>
      </w:pPr>
      <w:r w:rsidRPr="002A4D3B">
        <w:rPr>
          <w:lang w:val="ru-RU"/>
        </w:rPr>
        <w:t>3.</w:t>
      </w:r>
      <w:r w:rsidRPr="002A4D3B">
        <w:rPr>
          <w:lang w:val="ru-RU"/>
        </w:rPr>
        <w:tab/>
      </w:r>
      <w:proofErr w:type="gramStart"/>
      <w:r w:rsidRPr="002A4D3B">
        <w:rPr>
          <w:lang w:val="ru-RU"/>
        </w:rPr>
        <w:t>Была отмечена необходимость оценки эффективности различных каналов коммуникации и сообщений, а также потребность устранения коммуникационных барьеров и разработки индикаторов, позволяющих измерять воздействие инициатив в области повышения информированности, в том числе изменения в восприятии людьми ценности биоразнообразия, а также того, в какой степени они заинтересованы, вовлечены и привержены делу осуществления рамочной программы.</w:t>
      </w:r>
      <w:proofErr w:type="gramEnd"/>
    </w:p>
    <w:p w:rsidR="002A4D3B" w:rsidRPr="002A4D3B" w:rsidRDefault="002A4D3B" w:rsidP="002A4D3B">
      <w:pPr>
        <w:spacing w:after="120"/>
        <w:rPr>
          <w:rFonts w:eastAsiaTheme="minorHAnsi"/>
          <w:szCs w:val="22"/>
          <w:lang w:val="ru-RU"/>
        </w:rPr>
      </w:pPr>
      <w:r w:rsidRPr="002A4D3B">
        <w:rPr>
          <w:lang w:val="ru-RU"/>
        </w:rPr>
        <w:t xml:space="preserve">4. </w:t>
      </w:r>
      <w:r w:rsidRPr="002A4D3B">
        <w:rPr>
          <w:lang w:val="ru-RU"/>
        </w:rPr>
        <w:tab/>
        <w:t>Высказывалось мнение о том, что раздел мог бы выиграть от создания политического форума высокого уровня, который мог бы содействовать распространению политических призывов, подготовленных в рамках предлагаемого механизма коммуникации. Кроме того, участники указали на возможность привлечения ученых в рамках процесса МПБЭУ к участию в политических процессах, а также расширения взаимодействия с другими МПС, связанными с биоразнообразием.</w:t>
      </w:r>
    </w:p>
    <w:p w:rsidR="002A4D3B" w:rsidRPr="002A4D3B" w:rsidRDefault="002A4D3B" w:rsidP="002A4D3B">
      <w:pPr>
        <w:spacing w:after="120"/>
        <w:rPr>
          <w:rFonts w:eastAsiaTheme="minorHAnsi"/>
          <w:b/>
          <w:bCs/>
          <w:szCs w:val="22"/>
          <w:lang w:val="ru-RU"/>
        </w:rPr>
      </w:pPr>
      <w:r w:rsidRPr="002A4D3B">
        <w:rPr>
          <w:b/>
          <w:bCs/>
          <w:szCs w:val="22"/>
          <w:lang w:val="ru-RU"/>
        </w:rPr>
        <w:t>B.</w:t>
      </w:r>
      <w:r w:rsidR="00391890">
        <w:rPr>
          <w:b/>
          <w:bCs/>
          <w:szCs w:val="22"/>
          <w:lang w:val="ru-RU"/>
        </w:rPr>
        <w:t xml:space="preserve"> </w:t>
      </w:r>
      <w:r w:rsidRPr="002A4D3B">
        <w:rPr>
          <w:b/>
          <w:bCs/>
          <w:szCs w:val="22"/>
          <w:lang w:val="ru-RU"/>
        </w:rPr>
        <w:t>Конкретные предложения по формулировке</w:t>
      </w:r>
    </w:p>
    <w:p w:rsidR="002A4D3B" w:rsidRPr="002A4D3B" w:rsidRDefault="002A4D3B" w:rsidP="002A4D3B">
      <w:pPr>
        <w:pStyle w:val="Para1"/>
        <w:suppressLineNumbers/>
        <w:suppressAutoHyphens/>
        <w:snapToGrid w:val="0"/>
        <w:rPr>
          <w:kern w:val="22"/>
          <w:szCs w:val="22"/>
          <w:lang w:val="ru-RU"/>
        </w:rPr>
      </w:pPr>
      <w:r w:rsidRPr="002A4D3B">
        <w:rPr>
          <w:lang w:val="ru-RU"/>
        </w:rPr>
        <w:t>4.</w:t>
      </w:r>
      <w:r w:rsidRPr="002A4D3B">
        <w:rPr>
          <w:lang w:val="ru-RU"/>
        </w:rPr>
        <w:tab/>
        <w:t>Все заинтересованные стороны должны будут внести свой вклад в повышение уровня осведомленности о рамочной программе и о необходимости участия всего общества в ее осуществлении. Эта деятельность включает в себя проведение мероприятий на местном, национальном, региональном и глобальном уровнях и осуществление рамочной программы с целью оказания поддержки другим соответствующим международным процессам и стратегиям.</w:t>
      </w:r>
    </w:p>
    <w:p w:rsidR="002A4D3B" w:rsidRPr="002A4D3B" w:rsidRDefault="002A4D3B" w:rsidP="002A4D3B">
      <w:pPr>
        <w:spacing w:after="120"/>
        <w:rPr>
          <w:rFonts w:eastAsiaTheme="minorHAnsi"/>
          <w:i/>
          <w:iCs/>
          <w:szCs w:val="22"/>
          <w:lang w:val="ru-RU"/>
        </w:rPr>
      </w:pPr>
      <w:r w:rsidRPr="002A4D3B">
        <w:rPr>
          <w:i/>
          <w:iCs/>
          <w:szCs w:val="22"/>
          <w:lang w:val="ru-RU"/>
        </w:rPr>
        <w:t>Альтернативные варианты:</w:t>
      </w:r>
    </w:p>
    <w:p w:rsidR="002A4D3B" w:rsidRPr="002A4D3B" w:rsidRDefault="002A4D3B" w:rsidP="002A4D3B">
      <w:pPr>
        <w:spacing w:after="120"/>
        <w:ind w:left="709"/>
        <w:rPr>
          <w:rFonts w:eastAsiaTheme="minorHAnsi"/>
          <w:szCs w:val="22"/>
          <w:lang w:val="ru-RU"/>
        </w:rPr>
      </w:pPr>
      <w:r w:rsidRPr="002A4D3B">
        <w:rPr>
          <w:lang w:val="ru-RU"/>
        </w:rPr>
        <w:t xml:space="preserve">Все заинтересованные стороны должны будут внести свой вклад в повышение уровня осведомленности о рамочной программе и о необходимости участия всего общества в ее осуществлении </w:t>
      </w:r>
      <w:r w:rsidRPr="002A4D3B">
        <w:rPr>
          <w:u w:val="single"/>
          <w:lang w:val="ru-RU"/>
        </w:rPr>
        <w:t>в целях содействия ее осуществлению Сторонами</w:t>
      </w:r>
      <w:r w:rsidRPr="002A4D3B">
        <w:rPr>
          <w:lang w:val="ru-RU"/>
        </w:rPr>
        <w:t xml:space="preserve">. Эта деятельность включает в себя проведение мероприятий на местном, национальном, региональном и глобальном уровнях и осуществление рамочной программы </w:t>
      </w:r>
      <w:r w:rsidRPr="002A4D3B">
        <w:rPr>
          <w:u w:val="single"/>
          <w:lang w:val="ru-RU"/>
        </w:rPr>
        <w:t>с обеспечением</w:t>
      </w:r>
      <w:r w:rsidRPr="002A4D3B">
        <w:rPr>
          <w:lang w:val="ru-RU"/>
        </w:rPr>
        <w:t xml:space="preserve"> </w:t>
      </w:r>
      <w:r w:rsidRPr="002A4D3B">
        <w:rPr>
          <w:u w:val="single"/>
          <w:lang w:val="ru-RU"/>
        </w:rPr>
        <w:t>согласованности с</w:t>
      </w:r>
      <w:r w:rsidRPr="002A4D3B">
        <w:rPr>
          <w:lang w:val="ru-RU"/>
        </w:rPr>
        <w:t xml:space="preserve"> другими соответствующими международными процессами, стратегиями </w:t>
      </w:r>
      <w:r w:rsidRPr="002A4D3B">
        <w:rPr>
          <w:u w:val="single"/>
          <w:lang w:val="ru-RU"/>
        </w:rPr>
        <w:t>и соглашениями и при оказании взаимной поддержки</w:t>
      </w:r>
      <w:r w:rsidRPr="002A4D3B">
        <w:rPr>
          <w:lang w:val="ru-RU"/>
        </w:rPr>
        <w:t>.</w:t>
      </w:r>
    </w:p>
    <w:p w:rsidR="002A4D3B" w:rsidRPr="002A4D3B" w:rsidRDefault="002A4D3B" w:rsidP="002A4D3B">
      <w:pPr>
        <w:spacing w:after="120"/>
        <w:ind w:left="709"/>
        <w:rPr>
          <w:rFonts w:eastAsiaTheme="minorHAnsi"/>
          <w:szCs w:val="22"/>
          <w:lang w:val="ru-RU"/>
        </w:rPr>
      </w:pPr>
      <w:r w:rsidRPr="002A4D3B">
        <w:rPr>
          <w:lang w:val="ru-RU"/>
        </w:rPr>
        <w:t xml:space="preserve">Все заинтересованные стороны должны будут внести свой вклад в повышение </w:t>
      </w:r>
      <w:r w:rsidRPr="002A4D3B">
        <w:rPr>
          <w:u w:val="single"/>
          <w:lang w:val="ru-RU"/>
        </w:rPr>
        <w:t>интереса и</w:t>
      </w:r>
      <w:r w:rsidRPr="002A4D3B">
        <w:rPr>
          <w:lang w:val="ru-RU"/>
        </w:rPr>
        <w:t xml:space="preserve"> уровня осведомленности в отношении рамочной программы и </w:t>
      </w:r>
      <w:bookmarkStart w:id="6" w:name="_GoBack"/>
      <w:bookmarkEnd w:id="6"/>
      <w:r w:rsidRPr="002A4D3B">
        <w:rPr>
          <w:lang w:val="ru-RU"/>
        </w:rPr>
        <w:t xml:space="preserve">необходимости участия всего общества в ее осуществлении. Эта деятельность включает в себя проведение мероприятий на местном, национальном, региональном и глобальном уровнях и </w:t>
      </w:r>
      <w:r w:rsidRPr="002A4D3B">
        <w:rPr>
          <w:lang w:val="ru-RU"/>
        </w:rPr>
        <w:lastRenderedPageBreak/>
        <w:t>осуществление рамочной программы с целью оказания поддержки другим соответствующим международным процессам и стратегиям.</w:t>
      </w:r>
    </w:p>
    <w:p w:rsidR="002A4D3B" w:rsidRPr="002A4D3B" w:rsidRDefault="002A4D3B" w:rsidP="002A4D3B">
      <w:pPr>
        <w:spacing w:after="120"/>
        <w:ind w:left="709"/>
        <w:rPr>
          <w:rFonts w:eastAsiaTheme="minorHAnsi"/>
          <w:szCs w:val="22"/>
          <w:u w:val="single"/>
          <w:lang w:val="ru-RU"/>
        </w:rPr>
      </w:pPr>
      <w:r w:rsidRPr="002A4D3B">
        <w:rPr>
          <w:lang w:val="ru-RU"/>
        </w:rPr>
        <w:t xml:space="preserve">Все заинтересованные стороны, </w:t>
      </w:r>
      <w:r w:rsidRPr="002A4D3B">
        <w:rPr>
          <w:u w:val="single"/>
          <w:lang w:val="ru-RU"/>
        </w:rPr>
        <w:t>особенно национальные и субнациональные правительства,</w:t>
      </w:r>
      <w:r w:rsidRPr="002A4D3B">
        <w:rPr>
          <w:lang w:val="ru-RU"/>
        </w:rPr>
        <w:t xml:space="preserve"> должны будут внести свой вклад в повышение уровня осведомленности о рамочной программе и о необходимости участия всего общества в ее осуществлении. Эта деятельность включает в себя проведение мероприятий на местном, национальном, региональном и глобальном уровнях и осуществление рамочной программы с целью оказания поддержки другим соответствующим международным процессам и стратегиям. </w:t>
      </w:r>
      <w:r w:rsidRPr="002A4D3B">
        <w:rPr>
          <w:szCs w:val="22"/>
          <w:u w:val="single"/>
          <w:lang w:val="ru-RU"/>
        </w:rPr>
        <w:t>Эта деятельность должна обеспечить Сторонам:</w:t>
      </w:r>
    </w:p>
    <w:p w:rsidR="002A4D3B" w:rsidRPr="002A4D3B" w:rsidRDefault="002A4D3B" w:rsidP="002A4D3B">
      <w:pPr>
        <w:numPr>
          <w:ilvl w:val="0"/>
          <w:numId w:val="21"/>
        </w:numPr>
        <w:spacing w:after="120" w:line="259" w:lineRule="auto"/>
        <w:ind w:firstLine="349"/>
        <w:rPr>
          <w:rFonts w:eastAsiaTheme="minorHAnsi"/>
          <w:szCs w:val="22"/>
          <w:u w:val="single"/>
          <w:lang w:val="ru-RU"/>
        </w:rPr>
      </w:pPr>
      <w:r w:rsidRPr="002A4D3B">
        <w:rPr>
          <w:szCs w:val="22"/>
          <w:u w:val="single"/>
          <w:lang w:val="ru-RU"/>
        </w:rPr>
        <w:t>более глубокое понимание, повышение уровня информированности и признание различных ценностей КНМО;</w:t>
      </w:r>
    </w:p>
    <w:p w:rsidR="002A4D3B" w:rsidRPr="002A4D3B" w:rsidRDefault="002A4D3B" w:rsidP="002A4D3B">
      <w:pPr>
        <w:numPr>
          <w:ilvl w:val="0"/>
          <w:numId w:val="21"/>
        </w:numPr>
        <w:spacing w:after="120" w:line="259" w:lineRule="auto"/>
        <w:ind w:firstLine="349"/>
        <w:rPr>
          <w:rFonts w:eastAsiaTheme="minorHAnsi"/>
          <w:szCs w:val="22"/>
          <w:u w:val="single"/>
          <w:lang w:val="ru-RU"/>
        </w:rPr>
      </w:pPr>
      <w:r w:rsidRPr="002A4D3B">
        <w:rPr>
          <w:szCs w:val="22"/>
          <w:u w:val="single"/>
          <w:lang w:val="ru-RU"/>
        </w:rPr>
        <w:t>повышение уровня осведомленности всех правообладателей и заинтересованных сторон о существующих задачах, связанных с биоразнообразием, а также о процессе на период после 2020 года в рамках Конвенции;</w:t>
      </w:r>
    </w:p>
    <w:p w:rsidR="002A4D3B" w:rsidRPr="002A4D3B" w:rsidRDefault="002A4D3B" w:rsidP="002A4D3B">
      <w:pPr>
        <w:numPr>
          <w:ilvl w:val="0"/>
          <w:numId w:val="21"/>
        </w:numPr>
        <w:spacing w:after="120" w:line="259" w:lineRule="auto"/>
        <w:ind w:firstLine="349"/>
        <w:rPr>
          <w:rFonts w:eastAsiaTheme="minorHAnsi"/>
          <w:szCs w:val="22"/>
          <w:u w:val="single"/>
          <w:lang w:val="ru-RU"/>
        </w:rPr>
      </w:pPr>
      <w:r w:rsidRPr="002A4D3B">
        <w:rPr>
          <w:szCs w:val="22"/>
          <w:u w:val="single"/>
          <w:lang w:val="ru-RU"/>
        </w:rPr>
        <w:t>повышение уровня осведомленности граждан о задачах на период после 2020 года;</w:t>
      </w:r>
    </w:p>
    <w:p w:rsidR="002A4D3B" w:rsidRPr="002A4D3B" w:rsidRDefault="002A4D3B" w:rsidP="002A4D3B">
      <w:pPr>
        <w:numPr>
          <w:ilvl w:val="0"/>
          <w:numId w:val="21"/>
        </w:numPr>
        <w:spacing w:after="120" w:line="259" w:lineRule="auto"/>
        <w:ind w:firstLine="349"/>
        <w:rPr>
          <w:rFonts w:eastAsiaTheme="minorHAnsi"/>
          <w:szCs w:val="22"/>
          <w:u w:val="single"/>
          <w:lang w:val="ru-RU"/>
        </w:rPr>
      </w:pPr>
      <w:r w:rsidRPr="002A4D3B">
        <w:rPr>
          <w:szCs w:val="22"/>
          <w:u w:val="single"/>
          <w:lang w:val="ru-RU"/>
        </w:rPr>
        <w:t>популяризацию или разработку платформ для обмена информацией об успехах, извлеченных уроках и опыте деятельности в интересах биоразнообразия;</w:t>
      </w:r>
    </w:p>
    <w:p w:rsidR="002A4D3B" w:rsidRPr="002A4D3B" w:rsidRDefault="002A4D3B" w:rsidP="002A4D3B">
      <w:pPr>
        <w:numPr>
          <w:ilvl w:val="0"/>
          <w:numId w:val="21"/>
        </w:numPr>
        <w:spacing w:after="120" w:line="259" w:lineRule="auto"/>
        <w:ind w:firstLine="349"/>
        <w:rPr>
          <w:rFonts w:eastAsiaTheme="minorHAnsi"/>
          <w:szCs w:val="22"/>
          <w:lang w:val="ru-RU"/>
        </w:rPr>
      </w:pPr>
      <w:r w:rsidRPr="002A4D3B">
        <w:rPr>
          <w:u w:val="single"/>
          <w:lang w:val="ru-RU"/>
        </w:rPr>
        <w:t>интеграцию просвещения по вопросам биоразнообразия в школьные программы, в том числе повышение осведомленности о конвенциях, принятых в Рио-де-Жанейро, и их роли в национальном нормотворческом процессе.</w:t>
      </w:r>
    </w:p>
    <w:p w:rsidR="002A4D3B" w:rsidRPr="002A4D3B" w:rsidRDefault="002A4D3B" w:rsidP="002A4D3B">
      <w:pPr>
        <w:rPr>
          <w:lang w:val="ru-RU"/>
        </w:rPr>
      </w:pPr>
    </w:p>
    <w:p w:rsidR="002A4D3B" w:rsidRPr="002A4D3B" w:rsidRDefault="002A4D3B" w:rsidP="00A73E0A">
      <w:pPr>
        <w:suppressLineNumbers/>
        <w:tabs>
          <w:tab w:val="left" w:pos="1418"/>
        </w:tabs>
        <w:suppressAutoHyphens/>
        <w:spacing w:before="120" w:after="120"/>
        <w:ind w:firstLine="709"/>
        <w:rPr>
          <w:kern w:val="22"/>
          <w:szCs w:val="22"/>
          <w:u w:val="single"/>
          <w:lang w:val="ru-RU"/>
        </w:rPr>
      </w:pPr>
    </w:p>
    <w:p w:rsidR="005B329D" w:rsidRPr="002A4D3B" w:rsidRDefault="00034222">
      <w:pPr>
        <w:pStyle w:val="Para1"/>
        <w:suppressLineNumbers/>
        <w:suppressAutoHyphens/>
        <w:jc w:val="center"/>
        <w:rPr>
          <w:kern w:val="22"/>
          <w:szCs w:val="22"/>
          <w:lang w:val="ru-RU"/>
        </w:rPr>
      </w:pPr>
      <w:r w:rsidRPr="002A4D3B">
        <w:rPr>
          <w:kern w:val="22"/>
          <w:szCs w:val="22"/>
          <w:lang w:val="ru-RU"/>
        </w:rPr>
        <w:t>__________</w:t>
      </w:r>
    </w:p>
    <w:sectPr w:rsidR="005B329D" w:rsidRPr="002A4D3B" w:rsidSect="00EA3D8F">
      <w:headerReference w:type="even" r:id="rId14"/>
      <w:headerReference w:type="default" r:id="rId15"/>
      <w:pgSz w:w="12240" w:h="15840" w:code="1"/>
      <w:pgMar w:top="1134" w:right="1440" w:bottom="1134"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C88" w:rsidRDefault="004F1C88">
      <w:r>
        <w:separator/>
      </w:r>
    </w:p>
  </w:endnote>
  <w:endnote w:type="continuationSeparator" w:id="0">
    <w:p w:rsidR="004F1C88" w:rsidRDefault="004F1C88">
      <w:r>
        <w:continuationSeparator/>
      </w:r>
    </w:p>
  </w:endnote>
  <w:endnote w:type="continuationNotice" w:id="1">
    <w:p w:rsidR="004F1C88" w:rsidRDefault="004F1C8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IDFont+F7">
    <w:altName w:val="Calibri"/>
    <w:panose1 w:val="00000000000000000000"/>
    <w:charset w:val="00"/>
    <w:family w:val="auto"/>
    <w:notTrueType/>
    <w:pitch w:val="default"/>
    <w:sig w:usb0="00000003" w:usb1="08070000" w:usb2="00000010" w:usb3="00000000" w:csb0="00020001" w:csb1="00000000"/>
  </w:font>
  <w:font w:name="Times New Roman Bold">
    <w:altName w:val="Times New Roman"/>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C88" w:rsidRDefault="004F1C88">
      <w:r>
        <w:separator/>
      </w:r>
    </w:p>
  </w:footnote>
  <w:footnote w:type="continuationSeparator" w:id="0">
    <w:p w:rsidR="004F1C88" w:rsidRDefault="004F1C88">
      <w:r>
        <w:continuationSeparator/>
      </w:r>
    </w:p>
  </w:footnote>
  <w:footnote w:type="continuationNotice" w:id="1">
    <w:p w:rsidR="004F1C88" w:rsidRDefault="004F1C88"/>
  </w:footnote>
  <w:footnote w:id="2">
    <w:p w:rsidR="00484FC5" w:rsidRPr="00E32923" w:rsidRDefault="00484FC5" w:rsidP="004F17B8">
      <w:pPr>
        <w:pStyle w:val="Notedebasdepage"/>
        <w:ind w:firstLine="0"/>
        <w:rPr>
          <w:lang w:val="ru-RU"/>
        </w:rPr>
      </w:pPr>
      <w:r w:rsidRPr="00E32923">
        <w:rPr>
          <w:rStyle w:val="Appelnotedebasdep"/>
          <w:u w:val="none"/>
          <w:vertAlign w:val="superscript"/>
          <w:lang w:val="ru-RU"/>
        </w:rPr>
        <w:footnoteRef/>
      </w:r>
      <w:r w:rsidRPr="00E32923">
        <w:rPr>
          <w:lang w:val="ru-RU"/>
        </w:rPr>
        <w:t xml:space="preserve"> Эта задача никоим образом не предвосхищает итоги тематических консультаций по мобилизации ресурсов и созданию потенциала, а также любых рекомендаций, принятых Вспомогательным органом по осуществлению на его третьем совещании.</w:t>
      </w:r>
    </w:p>
  </w:footnote>
  <w:footnote w:id="3">
    <w:p w:rsidR="00484FC5" w:rsidRPr="004E4BD2" w:rsidRDefault="00484FC5" w:rsidP="001A58A4">
      <w:pPr>
        <w:pStyle w:val="Notedebasdepage"/>
        <w:ind w:firstLine="0"/>
        <w:rPr>
          <w:lang w:val="ru-RU"/>
        </w:rPr>
      </w:pPr>
      <w:r w:rsidRPr="001A58A4">
        <w:rPr>
          <w:rStyle w:val="Appelnotedebasdep"/>
          <w:vertAlign w:val="superscript"/>
        </w:rPr>
        <w:footnoteRef/>
      </w:r>
      <w:r w:rsidRPr="001A58A4">
        <w:rPr>
          <w:vertAlign w:val="superscript"/>
        </w:rPr>
        <w:t xml:space="preserve"> </w:t>
      </w:r>
      <w:r w:rsidRPr="004E4BD2">
        <w:rPr>
          <w:lang w:val="ru-RU"/>
        </w:rPr>
        <w:t>Биофильный означает любовсь к живому, сочетание «био» означает «живой» и «филия» означает любовь</w:t>
      </w:r>
      <w:r w:rsidRPr="004E4BD2">
        <w:rPr>
          <w:rFonts w:ascii="CIDFont+F4" w:hAnsi="CIDFont+F4" w:cs="CIDFont+F4"/>
          <w:lang w:val="ru-RU"/>
        </w:rPr>
        <w:t>.</w:t>
      </w:r>
    </w:p>
  </w:footnote>
  <w:footnote w:id="4">
    <w:p w:rsidR="00484FC5" w:rsidRPr="00600DA1" w:rsidRDefault="00484FC5" w:rsidP="002A4D3B">
      <w:pPr>
        <w:pStyle w:val="Notedebasdepage"/>
        <w:suppressLineNumbers/>
        <w:suppressAutoHyphens/>
        <w:ind w:firstLine="0"/>
        <w:rPr>
          <w:kern w:val="18"/>
          <w:szCs w:val="18"/>
          <w:lang w:val="ru-RU"/>
        </w:rPr>
      </w:pPr>
      <w:r>
        <w:rPr>
          <w:rStyle w:val="Appelnotedebasdep"/>
          <w:kern w:val="18"/>
          <w:szCs w:val="18"/>
          <w:vertAlign w:val="superscript"/>
        </w:rPr>
        <w:footnoteRef/>
      </w:r>
      <w:r>
        <w:t xml:space="preserve"> </w:t>
      </w:r>
      <w:r w:rsidRPr="00600DA1">
        <w:rPr>
          <w:lang w:val="ru-RU"/>
        </w:rPr>
        <w:t>Долгосрочная стратегическая структура для создания потенциала на период после 2020 года станет одним из основных механизмов оказания такой поддержки (решение 14/24).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lang w:val="en-CA"/>
      </w:rPr>
      <w:alias w:val="Subject"/>
      <w:tag w:val=""/>
      <w:id w:val="1564671983"/>
      <w:placeholder>
        <w:docPart w:val="EC43899F57204603BBC95935EC3FC405"/>
      </w:placeholder>
      <w:dataBinding w:prefixMappings="xmlns:ns0='http://purl.org/dc/elements/1.1/' xmlns:ns1='http://schemas.openxmlformats.org/package/2006/metadata/core-properties' " w:xpath="/ns1:coreProperties[1]/ns0:subject[1]" w:storeItemID="{6C3C8BC8-F283-45AE-878A-BAB7291924A1}"/>
      <w:text/>
    </w:sdtPr>
    <w:sdtContent>
      <w:p w:rsidR="00484FC5" w:rsidRPr="00F50121" w:rsidRDefault="00484FC5" w:rsidP="00F50121">
        <w:pPr>
          <w:pStyle w:val="En-tte"/>
          <w:keepLines/>
          <w:jc w:val="left"/>
          <w:rPr>
            <w:noProof/>
            <w:kern w:val="22"/>
            <w:lang w:val="en-CA"/>
          </w:rPr>
        </w:pPr>
        <w:r>
          <w:rPr>
            <w:noProof/>
            <w:kern w:val="22"/>
            <w:lang w:val="fr-FR"/>
          </w:rPr>
          <w:t>CBD/WG2020/2/L.2/Add.1</w:t>
        </w:r>
      </w:p>
    </w:sdtContent>
  </w:sdt>
  <w:p w:rsidR="00484FC5" w:rsidRPr="005440A6" w:rsidRDefault="00484FC5" w:rsidP="0051480C">
    <w:pPr>
      <w:pStyle w:val="En-tte"/>
      <w:keepLines/>
      <w:suppressLineNumbers/>
      <w:tabs>
        <w:tab w:val="clear" w:pos="4320"/>
        <w:tab w:val="clear" w:pos="8640"/>
      </w:tabs>
      <w:suppressAutoHyphens/>
      <w:jc w:val="left"/>
      <w:rPr>
        <w:noProof/>
        <w:kern w:val="22"/>
      </w:rPr>
    </w:pPr>
    <w:r>
      <w:rPr>
        <w:noProof/>
        <w:kern w:val="22"/>
        <w:lang w:val="ru-RU"/>
      </w:rPr>
      <w:t>Страница</w:t>
    </w:r>
    <w:r w:rsidRPr="005440A6">
      <w:rPr>
        <w:noProof/>
        <w:kern w:val="22"/>
      </w:rPr>
      <w:t xml:space="preserv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F0099D">
      <w:rPr>
        <w:noProof/>
        <w:kern w:val="22"/>
      </w:rPr>
      <w:t>24</w:t>
    </w:r>
    <w:r w:rsidRPr="005440A6">
      <w:rPr>
        <w:noProof/>
        <w:kern w:val="22"/>
      </w:rPr>
      <w:fldChar w:fldCharType="end"/>
    </w:r>
  </w:p>
  <w:p w:rsidR="00484FC5" w:rsidRPr="005440A6" w:rsidRDefault="00484FC5" w:rsidP="0051480C">
    <w:pPr>
      <w:pStyle w:val="En-tte"/>
      <w:keepLines/>
      <w:suppressLineNumbers/>
      <w:tabs>
        <w:tab w:val="clear" w:pos="4320"/>
        <w:tab w:val="clear" w:pos="8640"/>
      </w:tabs>
      <w:suppressAutoHyphens/>
      <w:jc w:val="left"/>
      <w:rPr>
        <w:noProof/>
        <w:kern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lang w:val="en-CA"/>
      </w:rPr>
      <w:alias w:val="Subject"/>
      <w:tag w:val=""/>
      <w:id w:val="-865980789"/>
      <w:dataBinding w:prefixMappings="xmlns:ns0='http://purl.org/dc/elements/1.1/' xmlns:ns1='http://schemas.openxmlformats.org/package/2006/metadata/core-properties' " w:xpath="/ns1:coreProperties[1]/ns0:subject[1]" w:storeItemID="{6C3C8BC8-F283-45AE-878A-BAB7291924A1}"/>
      <w:text/>
    </w:sdtPr>
    <w:sdtContent>
      <w:p w:rsidR="00484FC5" w:rsidRPr="00F50121" w:rsidRDefault="00484FC5" w:rsidP="00F50121">
        <w:pPr>
          <w:pStyle w:val="En-tte"/>
          <w:keepLines/>
          <w:jc w:val="right"/>
          <w:rPr>
            <w:noProof/>
            <w:kern w:val="22"/>
            <w:lang w:val="en-CA"/>
          </w:rPr>
        </w:pPr>
        <w:r>
          <w:rPr>
            <w:noProof/>
            <w:kern w:val="22"/>
            <w:lang w:val="fr-FR"/>
          </w:rPr>
          <w:t>CBD/WG2020/2/L.2/Add.1</w:t>
        </w:r>
      </w:p>
    </w:sdtContent>
  </w:sdt>
  <w:p w:rsidR="00484FC5" w:rsidRPr="005440A6" w:rsidRDefault="00484FC5" w:rsidP="0051480C">
    <w:pPr>
      <w:pStyle w:val="En-tte"/>
      <w:keepLines/>
      <w:suppressLineNumbers/>
      <w:tabs>
        <w:tab w:val="clear" w:pos="4320"/>
        <w:tab w:val="clear" w:pos="8640"/>
      </w:tabs>
      <w:suppressAutoHyphens/>
      <w:jc w:val="right"/>
      <w:rPr>
        <w:noProof/>
        <w:kern w:val="22"/>
      </w:rPr>
    </w:pPr>
    <w:r>
      <w:rPr>
        <w:noProof/>
        <w:kern w:val="22"/>
        <w:lang w:val="ru-RU"/>
      </w:rPr>
      <w:t>Страница</w:t>
    </w:r>
    <w:r w:rsidRPr="005440A6">
      <w:rPr>
        <w:noProof/>
        <w:kern w:val="22"/>
      </w:rPr>
      <w:t xml:space="preserv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F0099D">
      <w:rPr>
        <w:noProof/>
        <w:kern w:val="22"/>
      </w:rPr>
      <w:t>25</w:t>
    </w:r>
    <w:r w:rsidRPr="005440A6">
      <w:rPr>
        <w:noProof/>
        <w:kern w:val="22"/>
      </w:rPr>
      <w:fldChar w:fldCharType="end"/>
    </w:r>
  </w:p>
  <w:p w:rsidR="00484FC5" w:rsidRPr="005440A6" w:rsidRDefault="00484FC5" w:rsidP="0051480C">
    <w:pPr>
      <w:pStyle w:val="En-tte"/>
      <w:keepLines/>
      <w:suppressLineNumbers/>
      <w:tabs>
        <w:tab w:val="clear" w:pos="4320"/>
        <w:tab w:val="clear" w:pos="8640"/>
      </w:tabs>
      <w:suppressAutoHyphens/>
      <w:jc w:val="right"/>
      <w:rPr>
        <w:noProof/>
        <w:kern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419E"/>
    <w:multiLevelType w:val="hybridMultilevel"/>
    <w:tmpl w:val="4516E7D8"/>
    <w:lvl w:ilvl="0" w:tplc="AD86847E">
      <w:start w:val="6"/>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10E03D0"/>
    <w:multiLevelType w:val="hybridMultilevel"/>
    <w:tmpl w:val="D3586FA2"/>
    <w:lvl w:ilvl="0" w:tplc="040C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19B27944"/>
    <w:multiLevelType w:val="hybridMultilevel"/>
    <w:tmpl w:val="F76A2CA6"/>
    <w:lvl w:ilvl="0" w:tplc="040C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17A0488"/>
    <w:multiLevelType w:val="hybridMultilevel"/>
    <w:tmpl w:val="05D05892"/>
    <w:lvl w:ilvl="0" w:tplc="040C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2304137"/>
    <w:multiLevelType w:val="hybridMultilevel"/>
    <w:tmpl w:val="4D1C914C"/>
    <w:lvl w:ilvl="0" w:tplc="AF06F80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9665F68"/>
    <w:multiLevelType w:val="hybridMultilevel"/>
    <w:tmpl w:val="DDFCB540"/>
    <w:lvl w:ilvl="0" w:tplc="040C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2F562A75"/>
    <w:multiLevelType w:val="hybridMultilevel"/>
    <w:tmpl w:val="4D1C914C"/>
    <w:lvl w:ilvl="0" w:tplc="AF06F80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C605D38"/>
    <w:multiLevelType w:val="hybridMultilevel"/>
    <w:tmpl w:val="3DECED84"/>
    <w:lvl w:ilvl="0" w:tplc="25E4E2C4">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9D1160B"/>
    <w:multiLevelType w:val="hybridMultilevel"/>
    <w:tmpl w:val="A1BE6186"/>
    <w:lvl w:ilvl="0" w:tplc="2AF8EB6E">
      <w:start w:val="4"/>
      <w:numFmt w:val="bullet"/>
      <w:lvlText w:val="-"/>
      <w:lvlJc w:val="left"/>
      <w:pPr>
        <w:ind w:left="720" w:hanging="360"/>
      </w:pPr>
      <w:rPr>
        <w:rFonts w:ascii="CIDFont+F4" w:eastAsiaTheme="minorHAnsi" w:hAnsi="CIDFont+F4" w:cs="CIDFont+F4"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6245FA1"/>
    <w:multiLevelType w:val="multilevel"/>
    <w:tmpl w:val="EC96EEAC"/>
    <w:lvl w:ilvl="0">
      <w:start w:val="1"/>
      <w:numFmt w:val="decimal"/>
      <w:lvlText w:val="%1."/>
      <w:lvlJc w:val="left"/>
      <w:pPr>
        <w:tabs>
          <w:tab w:val="num" w:pos="360"/>
        </w:tabs>
        <w:ind w:left="0" w:firstLine="0"/>
      </w:pPr>
      <w:rPr>
        <w:rFonts w:ascii="Times New Roman" w:hAnsi="Times New Roman" w:hint="default"/>
        <w:b w:val="0"/>
        <w:i w:val="0"/>
        <w:sz w:val="22"/>
      </w:rPr>
    </w:lvl>
    <w:lvl w:ilvl="1">
      <w:start w:val="3"/>
      <w:numFmt w:val="lowerLetter"/>
      <w:lvlText w:val="(%2)"/>
      <w:lvlJc w:val="left"/>
      <w:pPr>
        <w:tabs>
          <w:tab w:val="num" w:pos="1440"/>
        </w:tabs>
        <w:ind w:left="0" w:firstLine="720"/>
      </w:pPr>
      <w:rPr>
        <w:rFonts w:hint="default"/>
        <w:b w:val="0"/>
        <w:i w:val="0"/>
      </w:rPr>
    </w:lvl>
    <w:lvl w:ilvl="2">
      <w:start w:val="1"/>
      <w:numFmt w:val="lowerLetter"/>
      <w:pStyle w:val="Para3"/>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5A8154F5"/>
    <w:multiLevelType w:val="hybridMultilevel"/>
    <w:tmpl w:val="B7BAFE66"/>
    <w:lvl w:ilvl="0" w:tplc="2AF8EB6E">
      <w:start w:val="4"/>
      <w:numFmt w:val="bullet"/>
      <w:lvlText w:val="-"/>
      <w:lvlJc w:val="left"/>
      <w:pPr>
        <w:ind w:left="720" w:hanging="360"/>
      </w:pPr>
      <w:rPr>
        <w:rFonts w:ascii="CIDFont+F4" w:eastAsiaTheme="minorHAnsi" w:hAnsi="CIDFont+F4" w:cs="CIDFont+F4" w:hint="default"/>
      </w:rPr>
    </w:lvl>
    <w:lvl w:ilvl="1" w:tplc="48903992">
      <w:numFmt w:val="bullet"/>
      <w:lvlText w:val=""/>
      <w:lvlJc w:val="left"/>
      <w:pPr>
        <w:ind w:left="1440" w:hanging="360"/>
      </w:pPr>
      <w:rPr>
        <w:rFonts w:ascii="Symbol" w:eastAsiaTheme="minorHAnsi" w:hAnsi="Symbol" w:cs="CIDFont+F7"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D70559D"/>
    <w:multiLevelType w:val="hybridMultilevel"/>
    <w:tmpl w:val="4D1C914C"/>
    <w:lvl w:ilvl="0" w:tplc="AF06F80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669220B"/>
    <w:multiLevelType w:val="hybridMultilevel"/>
    <w:tmpl w:val="46A6CD42"/>
    <w:lvl w:ilvl="0" w:tplc="2A2C46C6">
      <w:start w:val="5"/>
      <w:numFmt w:val="upperLetter"/>
      <w:lvlText w:val="%1."/>
      <w:lvlJc w:val="left"/>
      <w:pPr>
        <w:ind w:left="720" w:hanging="360"/>
      </w:pPr>
      <w:rPr>
        <w:rFonts w:hint="default"/>
        <w:b/>
      </w:rPr>
    </w:lvl>
    <w:lvl w:ilvl="1" w:tplc="040C0017">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6F427BFB"/>
    <w:multiLevelType w:val="hybridMultilevel"/>
    <w:tmpl w:val="E7D45B24"/>
    <w:lvl w:ilvl="0" w:tplc="05C21B54">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7C64227"/>
    <w:multiLevelType w:val="multilevel"/>
    <w:tmpl w:val="B81CB5B8"/>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84A1004"/>
    <w:multiLevelType w:val="hybridMultilevel"/>
    <w:tmpl w:val="4D1C914C"/>
    <w:lvl w:ilvl="0" w:tplc="AF06F80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ABB3810"/>
    <w:multiLevelType w:val="hybridMultilevel"/>
    <w:tmpl w:val="E23A7036"/>
    <w:lvl w:ilvl="0" w:tplc="0FB4C65A">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F3A3B3C"/>
    <w:multiLevelType w:val="hybridMultilevel"/>
    <w:tmpl w:val="4D1C914C"/>
    <w:lvl w:ilvl="0" w:tplc="AF06F80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12"/>
  </w:num>
  <w:num w:numId="5">
    <w:abstractNumId w:val="4"/>
  </w:num>
  <w:num w:numId="6">
    <w:abstractNumId w:val="7"/>
  </w:num>
  <w:num w:numId="7">
    <w:abstractNumId w:val="20"/>
  </w:num>
  <w:num w:numId="8">
    <w:abstractNumId w:val="14"/>
  </w:num>
  <w:num w:numId="9">
    <w:abstractNumId w:val="18"/>
  </w:num>
  <w:num w:numId="10">
    <w:abstractNumId w:val="15"/>
  </w:num>
  <w:num w:numId="11">
    <w:abstractNumId w:val="17"/>
  </w:num>
  <w:num w:numId="12">
    <w:abstractNumId w:val="16"/>
  </w:num>
  <w:num w:numId="13">
    <w:abstractNumId w:val="19"/>
  </w:num>
  <w:num w:numId="14">
    <w:abstractNumId w:val="8"/>
  </w:num>
  <w:num w:numId="15">
    <w:abstractNumId w:val="13"/>
  </w:num>
  <w:num w:numId="16">
    <w:abstractNumId w:val="11"/>
  </w:num>
  <w:num w:numId="17">
    <w:abstractNumId w:val="3"/>
  </w:num>
  <w:num w:numId="18">
    <w:abstractNumId w:val="2"/>
  </w:num>
  <w:num w:numId="19">
    <w:abstractNumId w:val="1"/>
  </w:num>
  <w:num w:numId="20">
    <w:abstractNumId w:val="0"/>
  </w:num>
  <w:num w:numId="21">
    <w:abstractNumId w:val="5"/>
  </w:num>
  <w:num w:numId="22">
    <w:abstractNumId w:val="12"/>
  </w:num>
  <w:num w:numId="23">
    <w:abstractNumId w:val="12"/>
  </w:num>
  <w:num w:numId="24">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16386"/>
  </w:hdrShapeDefaults>
  <w:footnotePr>
    <w:footnote w:id="-1"/>
    <w:footnote w:id="0"/>
    <w:footnote w:id="1"/>
  </w:footnotePr>
  <w:endnotePr>
    <w:endnote w:id="-1"/>
    <w:endnote w:id="0"/>
    <w:endnote w:id="1"/>
  </w:endnotePr>
  <w:compat/>
  <w:rsids>
    <w:rsidRoot w:val="00E55B3B"/>
    <w:rsid w:val="000017ED"/>
    <w:rsid w:val="00001D33"/>
    <w:rsid w:val="00002B70"/>
    <w:rsid w:val="00002B7E"/>
    <w:rsid w:val="00006FF2"/>
    <w:rsid w:val="000073D2"/>
    <w:rsid w:val="00007EE9"/>
    <w:rsid w:val="00010004"/>
    <w:rsid w:val="0001151A"/>
    <w:rsid w:val="000119DC"/>
    <w:rsid w:val="00011A09"/>
    <w:rsid w:val="0001208E"/>
    <w:rsid w:val="00012537"/>
    <w:rsid w:val="00012605"/>
    <w:rsid w:val="00012EDA"/>
    <w:rsid w:val="000134CB"/>
    <w:rsid w:val="0001403E"/>
    <w:rsid w:val="000162FB"/>
    <w:rsid w:val="00016C58"/>
    <w:rsid w:val="00016EF6"/>
    <w:rsid w:val="00017867"/>
    <w:rsid w:val="0002075A"/>
    <w:rsid w:val="000209A7"/>
    <w:rsid w:val="000215B7"/>
    <w:rsid w:val="000218B8"/>
    <w:rsid w:val="000219AC"/>
    <w:rsid w:val="00022AF2"/>
    <w:rsid w:val="00022F27"/>
    <w:rsid w:val="000230E7"/>
    <w:rsid w:val="0002382D"/>
    <w:rsid w:val="00023B35"/>
    <w:rsid w:val="00024E50"/>
    <w:rsid w:val="00025C80"/>
    <w:rsid w:val="000261A1"/>
    <w:rsid w:val="000265B8"/>
    <w:rsid w:val="00027455"/>
    <w:rsid w:val="0003032B"/>
    <w:rsid w:val="00031D24"/>
    <w:rsid w:val="000338AF"/>
    <w:rsid w:val="000341AD"/>
    <w:rsid w:val="00034222"/>
    <w:rsid w:val="00035AC8"/>
    <w:rsid w:val="00037832"/>
    <w:rsid w:val="00037873"/>
    <w:rsid w:val="00037E8A"/>
    <w:rsid w:val="00040294"/>
    <w:rsid w:val="00041A2A"/>
    <w:rsid w:val="00042205"/>
    <w:rsid w:val="000433E8"/>
    <w:rsid w:val="00044481"/>
    <w:rsid w:val="00044971"/>
    <w:rsid w:val="00044CCB"/>
    <w:rsid w:val="00045CD4"/>
    <w:rsid w:val="00045D5A"/>
    <w:rsid w:val="00050499"/>
    <w:rsid w:val="0005066A"/>
    <w:rsid w:val="00050903"/>
    <w:rsid w:val="000516F2"/>
    <w:rsid w:val="000518A3"/>
    <w:rsid w:val="00054381"/>
    <w:rsid w:val="000558E2"/>
    <w:rsid w:val="0005619E"/>
    <w:rsid w:val="00056AB9"/>
    <w:rsid w:val="00056B6A"/>
    <w:rsid w:val="00057D8E"/>
    <w:rsid w:val="00057E99"/>
    <w:rsid w:val="000602FD"/>
    <w:rsid w:val="00060B3E"/>
    <w:rsid w:val="0006179F"/>
    <w:rsid w:val="00062FDD"/>
    <w:rsid w:val="000644E0"/>
    <w:rsid w:val="00064908"/>
    <w:rsid w:val="0006507D"/>
    <w:rsid w:val="0006595A"/>
    <w:rsid w:val="00066056"/>
    <w:rsid w:val="000665DA"/>
    <w:rsid w:val="00066C46"/>
    <w:rsid w:val="00067B94"/>
    <w:rsid w:val="00070398"/>
    <w:rsid w:val="00070C2F"/>
    <w:rsid w:val="00070E54"/>
    <w:rsid w:val="000711E1"/>
    <w:rsid w:val="00072A57"/>
    <w:rsid w:val="00072EBE"/>
    <w:rsid w:val="00073708"/>
    <w:rsid w:val="00074A7A"/>
    <w:rsid w:val="00075C6A"/>
    <w:rsid w:val="000761A3"/>
    <w:rsid w:val="00076F77"/>
    <w:rsid w:val="00077AFA"/>
    <w:rsid w:val="00081D68"/>
    <w:rsid w:val="000823A3"/>
    <w:rsid w:val="00082B19"/>
    <w:rsid w:val="000841DE"/>
    <w:rsid w:val="0008437A"/>
    <w:rsid w:val="00084B1C"/>
    <w:rsid w:val="000856F7"/>
    <w:rsid w:val="00085F60"/>
    <w:rsid w:val="00086D7B"/>
    <w:rsid w:val="00087C20"/>
    <w:rsid w:val="00087CED"/>
    <w:rsid w:val="00090597"/>
    <w:rsid w:val="000906BD"/>
    <w:rsid w:val="00091147"/>
    <w:rsid w:val="00091F61"/>
    <w:rsid w:val="00093C4E"/>
    <w:rsid w:val="00093F01"/>
    <w:rsid w:val="0009426C"/>
    <w:rsid w:val="00095B84"/>
    <w:rsid w:val="00096F04"/>
    <w:rsid w:val="00097D92"/>
    <w:rsid w:val="000A11E3"/>
    <w:rsid w:val="000A2046"/>
    <w:rsid w:val="000A20AE"/>
    <w:rsid w:val="000A497C"/>
    <w:rsid w:val="000A5625"/>
    <w:rsid w:val="000A59DA"/>
    <w:rsid w:val="000A5EAD"/>
    <w:rsid w:val="000A7241"/>
    <w:rsid w:val="000A72F4"/>
    <w:rsid w:val="000B09A4"/>
    <w:rsid w:val="000B0BE0"/>
    <w:rsid w:val="000B1386"/>
    <w:rsid w:val="000B1E1D"/>
    <w:rsid w:val="000B25ED"/>
    <w:rsid w:val="000B2C19"/>
    <w:rsid w:val="000B4AE6"/>
    <w:rsid w:val="000B5844"/>
    <w:rsid w:val="000B6637"/>
    <w:rsid w:val="000B6A84"/>
    <w:rsid w:val="000B7326"/>
    <w:rsid w:val="000B7B62"/>
    <w:rsid w:val="000C00E9"/>
    <w:rsid w:val="000C0280"/>
    <w:rsid w:val="000C1F09"/>
    <w:rsid w:val="000C3792"/>
    <w:rsid w:val="000C45A1"/>
    <w:rsid w:val="000C4A79"/>
    <w:rsid w:val="000C6355"/>
    <w:rsid w:val="000C66C9"/>
    <w:rsid w:val="000C7162"/>
    <w:rsid w:val="000C7D73"/>
    <w:rsid w:val="000C7FE7"/>
    <w:rsid w:val="000D270E"/>
    <w:rsid w:val="000D36EF"/>
    <w:rsid w:val="000D4D4C"/>
    <w:rsid w:val="000D51CA"/>
    <w:rsid w:val="000D6C22"/>
    <w:rsid w:val="000D6CB1"/>
    <w:rsid w:val="000D766C"/>
    <w:rsid w:val="000D77C4"/>
    <w:rsid w:val="000D79CF"/>
    <w:rsid w:val="000D7FE2"/>
    <w:rsid w:val="000E03EA"/>
    <w:rsid w:val="000E08B9"/>
    <w:rsid w:val="000E0CFE"/>
    <w:rsid w:val="000E258B"/>
    <w:rsid w:val="000E45CD"/>
    <w:rsid w:val="000E4B9D"/>
    <w:rsid w:val="000E500C"/>
    <w:rsid w:val="000E637D"/>
    <w:rsid w:val="000E664F"/>
    <w:rsid w:val="000E70BB"/>
    <w:rsid w:val="000E744C"/>
    <w:rsid w:val="000E7E6A"/>
    <w:rsid w:val="000F0F69"/>
    <w:rsid w:val="000F1BBC"/>
    <w:rsid w:val="000F372E"/>
    <w:rsid w:val="000F3770"/>
    <w:rsid w:val="000F4A56"/>
    <w:rsid w:val="000F5AC2"/>
    <w:rsid w:val="000F5BD2"/>
    <w:rsid w:val="000F63AB"/>
    <w:rsid w:val="000F6B2B"/>
    <w:rsid w:val="000F6BD5"/>
    <w:rsid w:val="000F74B8"/>
    <w:rsid w:val="000F74FC"/>
    <w:rsid w:val="000F7EEA"/>
    <w:rsid w:val="00101003"/>
    <w:rsid w:val="00103180"/>
    <w:rsid w:val="001039E7"/>
    <w:rsid w:val="00103E51"/>
    <w:rsid w:val="00104B9C"/>
    <w:rsid w:val="00104D12"/>
    <w:rsid w:val="001052AE"/>
    <w:rsid w:val="00105B95"/>
    <w:rsid w:val="00106ADE"/>
    <w:rsid w:val="0010798F"/>
    <w:rsid w:val="00111DBA"/>
    <w:rsid w:val="00111F71"/>
    <w:rsid w:val="001121AF"/>
    <w:rsid w:val="00112478"/>
    <w:rsid w:val="00121DFE"/>
    <w:rsid w:val="0012214B"/>
    <w:rsid w:val="001226FE"/>
    <w:rsid w:val="001242E5"/>
    <w:rsid w:val="00125116"/>
    <w:rsid w:val="00126D30"/>
    <w:rsid w:val="001278D6"/>
    <w:rsid w:val="00131895"/>
    <w:rsid w:val="00131B2B"/>
    <w:rsid w:val="001325CD"/>
    <w:rsid w:val="00132A99"/>
    <w:rsid w:val="00133BA4"/>
    <w:rsid w:val="00134093"/>
    <w:rsid w:val="00134166"/>
    <w:rsid w:val="00134A86"/>
    <w:rsid w:val="00137874"/>
    <w:rsid w:val="00137DA5"/>
    <w:rsid w:val="00140709"/>
    <w:rsid w:val="00140BB2"/>
    <w:rsid w:val="00141AA8"/>
    <w:rsid w:val="00141DEF"/>
    <w:rsid w:val="001426D3"/>
    <w:rsid w:val="001428FA"/>
    <w:rsid w:val="001444E5"/>
    <w:rsid w:val="00145383"/>
    <w:rsid w:val="0014590F"/>
    <w:rsid w:val="00145BC5"/>
    <w:rsid w:val="001465DA"/>
    <w:rsid w:val="001469C2"/>
    <w:rsid w:val="00146A5A"/>
    <w:rsid w:val="00146FF6"/>
    <w:rsid w:val="00150135"/>
    <w:rsid w:val="001504E3"/>
    <w:rsid w:val="00150F3A"/>
    <w:rsid w:val="0015441A"/>
    <w:rsid w:val="001558CA"/>
    <w:rsid w:val="00156187"/>
    <w:rsid w:val="00156CE5"/>
    <w:rsid w:val="00160026"/>
    <w:rsid w:val="0016197B"/>
    <w:rsid w:val="00162D5E"/>
    <w:rsid w:val="00164D0C"/>
    <w:rsid w:val="00166367"/>
    <w:rsid w:val="001667E3"/>
    <w:rsid w:val="00167304"/>
    <w:rsid w:val="00170620"/>
    <w:rsid w:val="001712B5"/>
    <w:rsid w:val="0017194C"/>
    <w:rsid w:val="00172099"/>
    <w:rsid w:val="001727B7"/>
    <w:rsid w:val="00172C3E"/>
    <w:rsid w:val="00172FDD"/>
    <w:rsid w:val="001750B0"/>
    <w:rsid w:val="00176C31"/>
    <w:rsid w:val="00176CB1"/>
    <w:rsid w:val="00176FDD"/>
    <w:rsid w:val="001771D5"/>
    <w:rsid w:val="00177BAB"/>
    <w:rsid w:val="00180A0C"/>
    <w:rsid w:val="00181219"/>
    <w:rsid w:val="00182243"/>
    <w:rsid w:val="00182CF2"/>
    <w:rsid w:val="00183241"/>
    <w:rsid w:val="0018481C"/>
    <w:rsid w:val="00186692"/>
    <w:rsid w:val="00186C84"/>
    <w:rsid w:val="00187526"/>
    <w:rsid w:val="00190795"/>
    <w:rsid w:val="00190A90"/>
    <w:rsid w:val="001913B6"/>
    <w:rsid w:val="001919C1"/>
    <w:rsid w:val="001924F4"/>
    <w:rsid w:val="001929F6"/>
    <w:rsid w:val="00192E06"/>
    <w:rsid w:val="001931CE"/>
    <w:rsid w:val="00193B8C"/>
    <w:rsid w:val="0019469C"/>
    <w:rsid w:val="00194CA4"/>
    <w:rsid w:val="00195754"/>
    <w:rsid w:val="00195877"/>
    <w:rsid w:val="00196DA0"/>
    <w:rsid w:val="001976CA"/>
    <w:rsid w:val="001A12D3"/>
    <w:rsid w:val="001A19AA"/>
    <w:rsid w:val="001A21AA"/>
    <w:rsid w:val="001A29CE"/>
    <w:rsid w:val="001A36A6"/>
    <w:rsid w:val="001A39F7"/>
    <w:rsid w:val="001A429C"/>
    <w:rsid w:val="001A4E06"/>
    <w:rsid w:val="001A500A"/>
    <w:rsid w:val="001A5072"/>
    <w:rsid w:val="001A58A4"/>
    <w:rsid w:val="001A5F34"/>
    <w:rsid w:val="001A60B7"/>
    <w:rsid w:val="001A6231"/>
    <w:rsid w:val="001A629C"/>
    <w:rsid w:val="001A6C94"/>
    <w:rsid w:val="001A7359"/>
    <w:rsid w:val="001A796C"/>
    <w:rsid w:val="001B0113"/>
    <w:rsid w:val="001B16C3"/>
    <w:rsid w:val="001B1CBF"/>
    <w:rsid w:val="001B1F19"/>
    <w:rsid w:val="001B2B1C"/>
    <w:rsid w:val="001B2E25"/>
    <w:rsid w:val="001B2E6D"/>
    <w:rsid w:val="001B47C4"/>
    <w:rsid w:val="001B6872"/>
    <w:rsid w:val="001B766F"/>
    <w:rsid w:val="001C0E0F"/>
    <w:rsid w:val="001C0E90"/>
    <w:rsid w:val="001C11D0"/>
    <w:rsid w:val="001C2220"/>
    <w:rsid w:val="001C375F"/>
    <w:rsid w:val="001C4058"/>
    <w:rsid w:val="001C42DD"/>
    <w:rsid w:val="001C4A02"/>
    <w:rsid w:val="001C4B48"/>
    <w:rsid w:val="001C504F"/>
    <w:rsid w:val="001C5240"/>
    <w:rsid w:val="001C5A17"/>
    <w:rsid w:val="001C7124"/>
    <w:rsid w:val="001C772A"/>
    <w:rsid w:val="001C7F8A"/>
    <w:rsid w:val="001D0671"/>
    <w:rsid w:val="001D325E"/>
    <w:rsid w:val="001D3CA3"/>
    <w:rsid w:val="001D4B15"/>
    <w:rsid w:val="001D4F16"/>
    <w:rsid w:val="001D7251"/>
    <w:rsid w:val="001E010F"/>
    <w:rsid w:val="001E0ACB"/>
    <w:rsid w:val="001E33AA"/>
    <w:rsid w:val="001E4862"/>
    <w:rsid w:val="001E4B20"/>
    <w:rsid w:val="001E5A1B"/>
    <w:rsid w:val="001E6139"/>
    <w:rsid w:val="001F164B"/>
    <w:rsid w:val="001F1A2E"/>
    <w:rsid w:val="001F399C"/>
    <w:rsid w:val="001F4077"/>
    <w:rsid w:val="001F4BAA"/>
    <w:rsid w:val="001F4D11"/>
    <w:rsid w:val="001F54C9"/>
    <w:rsid w:val="001F624E"/>
    <w:rsid w:val="001F6379"/>
    <w:rsid w:val="002015F0"/>
    <w:rsid w:val="00202511"/>
    <w:rsid w:val="00202E8F"/>
    <w:rsid w:val="00203A26"/>
    <w:rsid w:val="00203D04"/>
    <w:rsid w:val="00204415"/>
    <w:rsid w:val="00205279"/>
    <w:rsid w:val="00205EFD"/>
    <w:rsid w:val="00206137"/>
    <w:rsid w:val="002073C8"/>
    <w:rsid w:val="00207712"/>
    <w:rsid w:val="00207A6E"/>
    <w:rsid w:val="00207D2E"/>
    <w:rsid w:val="0021010A"/>
    <w:rsid w:val="0021077E"/>
    <w:rsid w:val="00211F82"/>
    <w:rsid w:val="00212351"/>
    <w:rsid w:val="00212914"/>
    <w:rsid w:val="00212D1E"/>
    <w:rsid w:val="00214049"/>
    <w:rsid w:val="002165B7"/>
    <w:rsid w:val="002200D2"/>
    <w:rsid w:val="00220822"/>
    <w:rsid w:val="002208AA"/>
    <w:rsid w:val="00220B66"/>
    <w:rsid w:val="002220A7"/>
    <w:rsid w:val="00224541"/>
    <w:rsid w:val="00224957"/>
    <w:rsid w:val="00224B92"/>
    <w:rsid w:val="00224BDC"/>
    <w:rsid w:val="0022533C"/>
    <w:rsid w:val="002254E1"/>
    <w:rsid w:val="0022568F"/>
    <w:rsid w:val="00226E20"/>
    <w:rsid w:val="0022719F"/>
    <w:rsid w:val="00227813"/>
    <w:rsid w:val="0023054B"/>
    <w:rsid w:val="00230A58"/>
    <w:rsid w:val="00230C80"/>
    <w:rsid w:val="00230CF8"/>
    <w:rsid w:val="00231DD5"/>
    <w:rsid w:val="00232803"/>
    <w:rsid w:val="00232BF0"/>
    <w:rsid w:val="0023333C"/>
    <w:rsid w:val="00234F50"/>
    <w:rsid w:val="002357E1"/>
    <w:rsid w:val="00237B83"/>
    <w:rsid w:val="00241682"/>
    <w:rsid w:val="002429D1"/>
    <w:rsid w:val="00242FCC"/>
    <w:rsid w:val="0024338B"/>
    <w:rsid w:val="00243F6B"/>
    <w:rsid w:val="0024410E"/>
    <w:rsid w:val="00245F73"/>
    <w:rsid w:val="002464FC"/>
    <w:rsid w:val="0024748C"/>
    <w:rsid w:val="00247945"/>
    <w:rsid w:val="00247B64"/>
    <w:rsid w:val="00251BA1"/>
    <w:rsid w:val="00252724"/>
    <w:rsid w:val="00252897"/>
    <w:rsid w:val="00252B79"/>
    <w:rsid w:val="00253A54"/>
    <w:rsid w:val="0025400C"/>
    <w:rsid w:val="00255215"/>
    <w:rsid w:val="00257A1F"/>
    <w:rsid w:val="002617A4"/>
    <w:rsid w:val="00265097"/>
    <w:rsid w:val="00265997"/>
    <w:rsid w:val="00267DF1"/>
    <w:rsid w:val="002705DD"/>
    <w:rsid w:val="00270D0A"/>
    <w:rsid w:val="00270E7F"/>
    <w:rsid w:val="00273783"/>
    <w:rsid w:val="0027494C"/>
    <w:rsid w:val="00274EFB"/>
    <w:rsid w:val="00280E3C"/>
    <w:rsid w:val="0028205D"/>
    <w:rsid w:val="00282C8D"/>
    <w:rsid w:val="00283527"/>
    <w:rsid w:val="002841B3"/>
    <w:rsid w:val="0028531A"/>
    <w:rsid w:val="002854B0"/>
    <w:rsid w:val="00287848"/>
    <w:rsid w:val="002879A6"/>
    <w:rsid w:val="002909AF"/>
    <w:rsid w:val="0029147B"/>
    <w:rsid w:val="002915F3"/>
    <w:rsid w:val="002916E4"/>
    <w:rsid w:val="0029239B"/>
    <w:rsid w:val="00294E29"/>
    <w:rsid w:val="00295B31"/>
    <w:rsid w:val="002A088B"/>
    <w:rsid w:val="002A0FD7"/>
    <w:rsid w:val="002A103F"/>
    <w:rsid w:val="002A1D55"/>
    <w:rsid w:val="002A280B"/>
    <w:rsid w:val="002A2A99"/>
    <w:rsid w:val="002A4C09"/>
    <w:rsid w:val="002A4D3B"/>
    <w:rsid w:val="002A5DA4"/>
    <w:rsid w:val="002A60F3"/>
    <w:rsid w:val="002A6244"/>
    <w:rsid w:val="002A6943"/>
    <w:rsid w:val="002A6B3A"/>
    <w:rsid w:val="002A6B52"/>
    <w:rsid w:val="002A6D43"/>
    <w:rsid w:val="002A6FF5"/>
    <w:rsid w:val="002A7225"/>
    <w:rsid w:val="002A7F64"/>
    <w:rsid w:val="002B0942"/>
    <w:rsid w:val="002B0E68"/>
    <w:rsid w:val="002B1B51"/>
    <w:rsid w:val="002B1B93"/>
    <w:rsid w:val="002B21EE"/>
    <w:rsid w:val="002B4704"/>
    <w:rsid w:val="002B4817"/>
    <w:rsid w:val="002B58C5"/>
    <w:rsid w:val="002B5E5E"/>
    <w:rsid w:val="002B66D3"/>
    <w:rsid w:val="002B7A2D"/>
    <w:rsid w:val="002C0849"/>
    <w:rsid w:val="002C0AC6"/>
    <w:rsid w:val="002C1100"/>
    <w:rsid w:val="002C1523"/>
    <w:rsid w:val="002C17FB"/>
    <w:rsid w:val="002C3874"/>
    <w:rsid w:val="002C3B73"/>
    <w:rsid w:val="002C3C97"/>
    <w:rsid w:val="002C4BDB"/>
    <w:rsid w:val="002C54B1"/>
    <w:rsid w:val="002C5A58"/>
    <w:rsid w:val="002C6359"/>
    <w:rsid w:val="002C63A1"/>
    <w:rsid w:val="002D1748"/>
    <w:rsid w:val="002D2A65"/>
    <w:rsid w:val="002D2BC0"/>
    <w:rsid w:val="002D4986"/>
    <w:rsid w:val="002D528D"/>
    <w:rsid w:val="002D5574"/>
    <w:rsid w:val="002E039C"/>
    <w:rsid w:val="002E0627"/>
    <w:rsid w:val="002E1084"/>
    <w:rsid w:val="002E1674"/>
    <w:rsid w:val="002E2A82"/>
    <w:rsid w:val="002E3829"/>
    <w:rsid w:val="002E391B"/>
    <w:rsid w:val="002E55D1"/>
    <w:rsid w:val="002E6003"/>
    <w:rsid w:val="002E6253"/>
    <w:rsid w:val="002E6A68"/>
    <w:rsid w:val="002F076E"/>
    <w:rsid w:val="002F114F"/>
    <w:rsid w:val="002F15A8"/>
    <w:rsid w:val="002F1841"/>
    <w:rsid w:val="002F5A8F"/>
    <w:rsid w:val="002F5C9C"/>
    <w:rsid w:val="002F7887"/>
    <w:rsid w:val="00300A3D"/>
    <w:rsid w:val="00302581"/>
    <w:rsid w:val="00303F2C"/>
    <w:rsid w:val="0030541F"/>
    <w:rsid w:val="00305921"/>
    <w:rsid w:val="003061BE"/>
    <w:rsid w:val="003073C9"/>
    <w:rsid w:val="0030782B"/>
    <w:rsid w:val="00307E5F"/>
    <w:rsid w:val="00307E87"/>
    <w:rsid w:val="00310731"/>
    <w:rsid w:val="00312728"/>
    <w:rsid w:val="00312A48"/>
    <w:rsid w:val="00312CD0"/>
    <w:rsid w:val="00313EB1"/>
    <w:rsid w:val="003142FC"/>
    <w:rsid w:val="0031507B"/>
    <w:rsid w:val="00315CA3"/>
    <w:rsid w:val="003166BA"/>
    <w:rsid w:val="00317226"/>
    <w:rsid w:val="00317ED1"/>
    <w:rsid w:val="00320BA0"/>
    <w:rsid w:val="003210FF"/>
    <w:rsid w:val="0032145B"/>
    <w:rsid w:val="00323E87"/>
    <w:rsid w:val="003240BA"/>
    <w:rsid w:val="00324BE1"/>
    <w:rsid w:val="00325595"/>
    <w:rsid w:val="003258C4"/>
    <w:rsid w:val="00325DE3"/>
    <w:rsid w:val="00326028"/>
    <w:rsid w:val="003268C9"/>
    <w:rsid w:val="00327E56"/>
    <w:rsid w:val="00331B2F"/>
    <w:rsid w:val="00331F06"/>
    <w:rsid w:val="003321B1"/>
    <w:rsid w:val="00332352"/>
    <w:rsid w:val="00332DD7"/>
    <w:rsid w:val="0033380A"/>
    <w:rsid w:val="00333F2C"/>
    <w:rsid w:val="0033471A"/>
    <w:rsid w:val="00334F67"/>
    <w:rsid w:val="00335475"/>
    <w:rsid w:val="0033547C"/>
    <w:rsid w:val="0033609E"/>
    <w:rsid w:val="00336432"/>
    <w:rsid w:val="00336766"/>
    <w:rsid w:val="00340067"/>
    <w:rsid w:val="00341F44"/>
    <w:rsid w:val="00342D5D"/>
    <w:rsid w:val="003442C8"/>
    <w:rsid w:val="00344BD6"/>
    <w:rsid w:val="00344D05"/>
    <w:rsid w:val="00345308"/>
    <w:rsid w:val="0034678E"/>
    <w:rsid w:val="00346A73"/>
    <w:rsid w:val="00346F2E"/>
    <w:rsid w:val="00347BBA"/>
    <w:rsid w:val="0035227B"/>
    <w:rsid w:val="003535FB"/>
    <w:rsid w:val="00353E7B"/>
    <w:rsid w:val="00355401"/>
    <w:rsid w:val="00355A5C"/>
    <w:rsid w:val="003567CF"/>
    <w:rsid w:val="00357194"/>
    <w:rsid w:val="003601F3"/>
    <w:rsid w:val="003605BA"/>
    <w:rsid w:val="00360F1E"/>
    <w:rsid w:val="003618D4"/>
    <w:rsid w:val="0036433B"/>
    <w:rsid w:val="003648E6"/>
    <w:rsid w:val="003651D5"/>
    <w:rsid w:val="0036672B"/>
    <w:rsid w:val="00366868"/>
    <w:rsid w:val="00367339"/>
    <w:rsid w:val="003704E0"/>
    <w:rsid w:val="00370ABF"/>
    <w:rsid w:val="00371429"/>
    <w:rsid w:val="003715AE"/>
    <w:rsid w:val="003716BF"/>
    <w:rsid w:val="00374C76"/>
    <w:rsid w:val="0037564A"/>
    <w:rsid w:val="0037689B"/>
    <w:rsid w:val="003771EB"/>
    <w:rsid w:val="0037751A"/>
    <w:rsid w:val="0037762D"/>
    <w:rsid w:val="00380F33"/>
    <w:rsid w:val="00381159"/>
    <w:rsid w:val="00381CE0"/>
    <w:rsid w:val="0038360E"/>
    <w:rsid w:val="00385054"/>
    <w:rsid w:val="003856C9"/>
    <w:rsid w:val="0038574E"/>
    <w:rsid w:val="00385CDB"/>
    <w:rsid w:val="003868BB"/>
    <w:rsid w:val="0038781C"/>
    <w:rsid w:val="00390892"/>
    <w:rsid w:val="00390EEB"/>
    <w:rsid w:val="00390F97"/>
    <w:rsid w:val="00391890"/>
    <w:rsid w:val="00394778"/>
    <w:rsid w:val="00394FB3"/>
    <w:rsid w:val="00396318"/>
    <w:rsid w:val="003A031A"/>
    <w:rsid w:val="003A043A"/>
    <w:rsid w:val="003A1BB6"/>
    <w:rsid w:val="003A1DDF"/>
    <w:rsid w:val="003A22C7"/>
    <w:rsid w:val="003A24E4"/>
    <w:rsid w:val="003A3384"/>
    <w:rsid w:val="003A3AEF"/>
    <w:rsid w:val="003A4140"/>
    <w:rsid w:val="003A6846"/>
    <w:rsid w:val="003A69CC"/>
    <w:rsid w:val="003B10B9"/>
    <w:rsid w:val="003B1205"/>
    <w:rsid w:val="003B2FB4"/>
    <w:rsid w:val="003B43D7"/>
    <w:rsid w:val="003B45CF"/>
    <w:rsid w:val="003B48FB"/>
    <w:rsid w:val="003B52E6"/>
    <w:rsid w:val="003B57A0"/>
    <w:rsid w:val="003B617A"/>
    <w:rsid w:val="003B66F3"/>
    <w:rsid w:val="003B7515"/>
    <w:rsid w:val="003B7D6C"/>
    <w:rsid w:val="003C113F"/>
    <w:rsid w:val="003C15CC"/>
    <w:rsid w:val="003C19FC"/>
    <w:rsid w:val="003C23A7"/>
    <w:rsid w:val="003C3004"/>
    <w:rsid w:val="003C3C9D"/>
    <w:rsid w:val="003C4C38"/>
    <w:rsid w:val="003C5219"/>
    <w:rsid w:val="003C5406"/>
    <w:rsid w:val="003C5747"/>
    <w:rsid w:val="003C592E"/>
    <w:rsid w:val="003C5E8E"/>
    <w:rsid w:val="003D138D"/>
    <w:rsid w:val="003D1DC8"/>
    <w:rsid w:val="003D3632"/>
    <w:rsid w:val="003D3CA7"/>
    <w:rsid w:val="003D4F39"/>
    <w:rsid w:val="003D54E8"/>
    <w:rsid w:val="003D5B5F"/>
    <w:rsid w:val="003D5F94"/>
    <w:rsid w:val="003D6B53"/>
    <w:rsid w:val="003D6C5F"/>
    <w:rsid w:val="003D6FE2"/>
    <w:rsid w:val="003D73B7"/>
    <w:rsid w:val="003D768D"/>
    <w:rsid w:val="003D7967"/>
    <w:rsid w:val="003E0333"/>
    <w:rsid w:val="003E0D17"/>
    <w:rsid w:val="003E1550"/>
    <w:rsid w:val="003E2DAE"/>
    <w:rsid w:val="003E311C"/>
    <w:rsid w:val="003E3DE5"/>
    <w:rsid w:val="003E5021"/>
    <w:rsid w:val="003E5AB3"/>
    <w:rsid w:val="003E62E1"/>
    <w:rsid w:val="003F0E17"/>
    <w:rsid w:val="003F1E69"/>
    <w:rsid w:val="003F1FDB"/>
    <w:rsid w:val="003F207C"/>
    <w:rsid w:val="003F27E3"/>
    <w:rsid w:val="003F2A17"/>
    <w:rsid w:val="003F2A57"/>
    <w:rsid w:val="003F346E"/>
    <w:rsid w:val="003F442D"/>
    <w:rsid w:val="003F5834"/>
    <w:rsid w:val="003F5982"/>
    <w:rsid w:val="003F5FB2"/>
    <w:rsid w:val="003F6D60"/>
    <w:rsid w:val="003F6E44"/>
    <w:rsid w:val="003F77AF"/>
    <w:rsid w:val="003F7818"/>
    <w:rsid w:val="003F79A2"/>
    <w:rsid w:val="004023FD"/>
    <w:rsid w:val="00403F2E"/>
    <w:rsid w:val="0040492A"/>
    <w:rsid w:val="00405D52"/>
    <w:rsid w:val="00406BC6"/>
    <w:rsid w:val="004072D7"/>
    <w:rsid w:val="0041102F"/>
    <w:rsid w:val="0041190C"/>
    <w:rsid w:val="0041194A"/>
    <w:rsid w:val="00411C8F"/>
    <w:rsid w:val="00412AD9"/>
    <w:rsid w:val="004130AA"/>
    <w:rsid w:val="00413339"/>
    <w:rsid w:val="00416D1A"/>
    <w:rsid w:val="004205ED"/>
    <w:rsid w:val="00420886"/>
    <w:rsid w:val="00423836"/>
    <w:rsid w:val="00424730"/>
    <w:rsid w:val="00424C1D"/>
    <w:rsid w:val="00426E57"/>
    <w:rsid w:val="00427178"/>
    <w:rsid w:val="0042750F"/>
    <w:rsid w:val="00431140"/>
    <w:rsid w:val="004324E9"/>
    <w:rsid w:val="00433CA1"/>
    <w:rsid w:val="004344EF"/>
    <w:rsid w:val="00434782"/>
    <w:rsid w:val="00434949"/>
    <w:rsid w:val="004351EF"/>
    <w:rsid w:val="00435EAC"/>
    <w:rsid w:val="00437429"/>
    <w:rsid w:val="00437503"/>
    <w:rsid w:val="00440CE4"/>
    <w:rsid w:val="004420F6"/>
    <w:rsid w:val="00443022"/>
    <w:rsid w:val="0044424E"/>
    <w:rsid w:val="0044454C"/>
    <w:rsid w:val="004452CA"/>
    <w:rsid w:val="004454B3"/>
    <w:rsid w:val="0044607C"/>
    <w:rsid w:val="00446AD1"/>
    <w:rsid w:val="00450989"/>
    <w:rsid w:val="00450A72"/>
    <w:rsid w:val="004514A0"/>
    <w:rsid w:val="00451D9C"/>
    <w:rsid w:val="00452D4A"/>
    <w:rsid w:val="00452F98"/>
    <w:rsid w:val="004531E4"/>
    <w:rsid w:val="00453E93"/>
    <w:rsid w:val="00455942"/>
    <w:rsid w:val="00456A40"/>
    <w:rsid w:val="00456B82"/>
    <w:rsid w:val="0045726C"/>
    <w:rsid w:val="0045745E"/>
    <w:rsid w:val="00460A40"/>
    <w:rsid w:val="004615D4"/>
    <w:rsid w:val="004619D7"/>
    <w:rsid w:val="004621E0"/>
    <w:rsid w:val="00463064"/>
    <w:rsid w:val="004630DE"/>
    <w:rsid w:val="00465A8B"/>
    <w:rsid w:val="00465BD7"/>
    <w:rsid w:val="004660F3"/>
    <w:rsid w:val="00466114"/>
    <w:rsid w:val="0046613D"/>
    <w:rsid w:val="00466F51"/>
    <w:rsid w:val="00467672"/>
    <w:rsid w:val="004702ED"/>
    <w:rsid w:val="00472E78"/>
    <w:rsid w:val="00472E7F"/>
    <w:rsid w:val="00473F37"/>
    <w:rsid w:val="00475F76"/>
    <w:rsid w:val="00477586"/>
    <w:rsid w:val="00481DD3"/>
    <w:rsid w:val="00482F7A"/>
    <w:rsid w:val="004832FF"/>
    <w:rsid w:val="004834BE"/>
    <w:rsid w:val="00484FC5"/>
    <w:rsid w:val="004859E8"/>
    <w:rsid w:val="0048624E"/>
    <w:rsid w:val="0048684C"/>
    <w:rsid w:val="00487AEF"/>
    <w:rsid w:val="00490DB3"/>
    <w:rsid w:val="00492D17"/>
    <w:rsid w:val="00493310"/>
    <w:rsid w:val="004936C0"/>
    <w:rsid w:val="0049493E"/>
    <w:rsid w:val="00495F63"/>
    <w:rsid w:val="00496782"/>
    <w:rsid w:val="004A08AE"/>
    <w:rsid w:val="004A22EA"/>
    <w:rsid w:val="004A2699"/>
    <w:rsid w:val="004A29AF"/>
    <w:rsid w:val="004A2EA7"/>
    <w:rsid w:val="004A3021"/>
    <w:rsid w:val="004A4564"/>
    <w:rsid w:val="004A4E54"/>
    <w:rsid w:val="004A4EED"/>
    <w:rsid w:val="004A714F"/>
    <w:rsid w:val="004A7FE8"/>
    <w:rsid w:val="004B055A"/>
    <w:rsid w:val="004B1296"/>
    <w:rsid w:val="004B147D"/>
    <w:rsid w:val="004B2C36"/>
    <w:rsid w:val="004B3833"/>
    <w:rsid w:val="004B39F1"/>
    <w:rsid w:val="004B4C8D"/>
    <w:rsid w:val="004B5291"/>
    <w:rsid w:val="004B54DA"/>
    <w:rsid w:val="004B5853"/>
    <w:rsid w:val="004B597A"/>
    <w:rsid w:val="004B60EB"/>
    <w:rsid w:val="004B68B4"/>
    <w:rsid w:val="004B6D60"/>
    <w:rsid w:val="004C1781"/>
    <w:rsid w:val="004C22CA"/>
    <w:rsid w:val="004C5BC9"/>
    <w:rsid w:val="004C5E23"/>
    <w:rsid w:val="004C61F5"/>
    <w:rsid w:val="004C67AD"/>
    <w:rsid w:val="004C74CD"/>
    <w:rsid w:val="004C7822"/>
    <w:rsid w:val="004C796D"/>
    <w:rsid w:val="004C7E90"/>
    <w:rsid w:val="004D194A"/>
    <w:rsid w:val="004D1D8D"/>
    <w:rsid w:val="004D280C"/>
    <w:rsid w:val="004D2856"/>
    <w:rsid w:val="004D2870"/>
    <w:rsid w:val="004D2E77"/>
    <w:rsid w:val="004D3553"/>
    <w:rsid w:val="004D35A0"/>
    <w:rsid w:val="004D656C"/>
    <w:rsid w:val="004D6682"/>
    <w:rsid w:val="004D78B5"/>
    <w:rsid w:val="004E0380"/>
    <w:rsid w:val="004E061A"/>
    <w:rsid w:val="004E223D"/>
    <w:rsid w:val="004E29B7"/>
    <w:rsid w:val="004E2A48"/>
    <w:rsid w:val="004E3104"/>
    <w:rsid w:val="004E4BD2"/>
    <w:rsid w:val="004E6F43"/>
    <w:rsid w:val="004E73A2"/>
    <w:rsid w:val="004E7574"/>
    <w:rsid w:val="004E792D"/>
    <w:rsid w:val="004F0575"/>
    <w:rsid w:val="004F17B8"/>
    <w:rsid w:val="004F1891"/>
    <w:rsid w:val="004F1C88"/>
    <w:rsid w:val="004F2524"/>
    <w:rsid w:val="004F2D95"/>
    <w:rsid w:val="004F38B5"/>
    <w:rsid w:val="004F3B57"/>
    <w:rsid w:val="004F3F5C"/>
    <w:rsid w:val="004F42EA"/>
    <w:rsid w:val="004F4498"/>
    <w:rsid w:val="004F5824"/>
    <w:rsid w:val="00500530"/>
    <w:rsid w:val="00501768"/>
    <w:rsid w:val="00501C70"/>
    <w:rsid w:val="005026DD"/>
    <w:rsid w:val="005032C9"/>
    <w:rsid w:val="00503F1E"/>
    <w:rsid w:val="0050467A"/>
    <w:rsid w:val="005047F4"/>
    <w:rsid w:val="00504C79"/>
    <w:rsid w:val="00505351"/>
    <w:rsid w:val="00505F1C"/>
    <w:rsid w:val="0050608A"/>
    <w:rsid w:val="00506278"/>
    <w:rsid w:val="00506417"/>
    <w:rsid w:val="00506773"/>
    <w:rsid w:val="00507053"/>
    <w:rsid w:val="005073D2"/>
    <w:rsid w:val="005075AC"/>
    <w:rsid w:val="00511642"/>
    <w:rsid w:val="00513464"/>
    <w:rsid w:val="0051480C"/>
    <w:rsid w:val="00516C26"/>
    <w:rsid w:val="00520905"/>
    <w:rsid w:val="00520F64"/>
    <w:rsid w:val="00521216"/>
    <w:rsid w:val="00521931"/>
    <w:rsid w:val="00523015"/>
    <w:rsid w:val="005239D6"/>
    <w:rsid w:val="00523BF0"/>
    <w:rsid w:val="00527062"/>
    <w:rsid w:val="0052730D"/>
    <w:rsid w:val="00527F75"/>
    <w:rsid w:val="00530D16"/>
    <w:rsid w:val="0053182C"/>
    <w:rsid w:val="00532616"/>
    <w:rsid w:val="00532CE9"/>
    <w:rsid w:val="00532F53"/>
    <w:rsid w:val="00533673"/>
    <w:rsid w:val="005336C0"/>
    <w:rsid w:val="00533F68"/>
    <w:rsid w:val="00534759"/>
    <w:rsid w:val="00534951"/>
    <w:rsid w:val="00535BD1"/>
    <w:rsid w:val="0053697C"/>
    <w:rsid w:val="00536ADA"/>
    <w:rsid w:val="00536BF5"/>
    <w:rsid w:val="00536F61"/>
    <w:rsid w:val="005370DE"/>
    <w:rsid w:val="00537C4D"/>
    <w:rsid w:val="00537C7F"/>
    <w:rsid w:val="005406AC"/>
    <w:rsid w:val="00540B90"/>
    <w:rsid w:val="0054165E"/>
    <w:rsid w:val="00542025"/>
    <w:rsid w:val="00543032"/>
    <w:rsid w:val="0054359D"/>
    <w:rsid w:val="005440A6"/>
    <w:rsid w:val="00545BDD"/>
    <w:rsid w:val="00545D89"/>
    <w:rsid w:val="0054640D"/>
    <w:rsid w:val="00546759"/>
    <w:rsid w:val="0054695D"/>
    <w:rsid w:val="00546ED7"/>
    <w:rsid w:val="00547E6F"/>
    <w:rsid w:val="005542B0"/>
    <w:rsid w:val="0055555F"/>
    <w:rsid w:val="0055632D"/>
    <w:rsid w:val="005563C7"/>
    <w:rsid w:val="005565DA"/>
    <w:rsid w:val="00560F5F"/>
    <w:rsid w:val="005623E1"/>
    <w:rsid w:val="005637A6"/>
    <w:rsid w:val="00563A22"/>
    <w:rsid w:val="005642BE"/>
    <w:rsid w:val="0056472B"/>
    <w:rsid w:val="00564E94"/>
    <w:rsid w:val="00565402"/>
    <w:rsid w:val="0056578D"/>
    <w:rsid w:val="005671EC"/>
    <w:rsid w:val="00567CF5"/>
    <w:rsid w:val="00570B3A"/>
    <w:rsid w:val="00571A77"/>
    <w:rsid w:val="00572A6A"/>
    <w:rsid w:val="00572E99"/>
    <w:rsid w:val="00573006"/>
    <w:rsid w:val="0057505F"/>
    <w:rsid w:val="005755A9"/>
    <w:rsid w:val="00575A01"/>
    <w:rsid w:val="005761F1"/>
    <w:rsid w:val="00576737"/>
    <w:rsid w:val="00576B2C"/>
    <w:rsid w:val="005778F9"/>
    <w:rsid w:val="00577ACB"/>
    <w:rsid w:val="00580185"/>
    <w:rsid w:val="00580E7E"/>
    <w:rsid w:val="005812F6"/>
    <w:rsid w:val="00581AE9"/>
    <w:rsid w:val="005823D0"/>
    <w:rsid w:val="005832BF"/>
    <w:rsid w:val="00583834"/>
    <w:rsid w:val="0058662A"/>
    <w:rsid w:val="00586EDD"/>
    <w:rsid w:val="00587566"/>
    <w:rsid w:val="00587F03"/>
    <w:rsid w:val="00590B8C"/>
    <w:rsid w:val="005917F3"/>
    <w:rsid w:val="00591C3D"/>
    <w:rsid w:val="00591C87"/>
    <w:rsid w:val="005930DC"/>
    <w:rsid w:val="00593494"/>
    <w:rsid w:val="005955D2"/>
    <w:rsid w:val="005955F7"/>
    <w:rsid w:val="0059585F"/>
    <w:rsid w:val="00595EE1"/>
    <w:rsid w:val="0059649F"/>
    <w:rsid w:val="00596702"/>
    <w:rsid w:val="005969D7"/>
    <w:rsid w:val="0059785E"/>
    <w:rsid w:val="005A08DE"/>
    <w:rsid w:val="005A0CD3"/>
    <w:rsid w:val="005A10B4"/>
    <w:rsid w:val="005A3A83"/>
    <w:rsid w:val="005A3C61"/>
    <w:rsid w:val="005A4184"/>
    <w:rsid w:val="005A4284"/>
    <w:rsid w:val="005A47A9"/>
    <w:rsid w:val="005A51F7"/>
    <w:rsid w:val="005A5DC9"/>
    <w:rsid w:val="005A64D9"/>
    <w:rsid w:val="005A6754"/>
    <w:rsid w:val="005A7F75"/>
    <w:rsid w:val="005B1115"/>
    <w:rsid w:val="005B152D"/>
    <w:rsid w:val="005B1595"/>
    <w:rsid w:val="005B28F6"/>
    <w:rsid w:val="005B2987"/>
    <w:rsid w:val="005B2DF8"/>
    <w:rsid w:val="005B329D"/>
    <w:rsid w:val="005B38C6"/>
    <w:rsid w:val="005B46BC"/>
    <w:rsid w:val="005B560C"/>
    <w:rsid w:val="005B5E7F"/>
    <w:rsid w:val="005B6164"/>
    <w:rsid w:val="005B6441"/>
    <w:rsid w:val="005B6454"/>
    <w:rsid w:val="005B6A66"/>
    <w:rsid w:val="005B770F"/>
    <w:rsid w:val="005C0F9F"/>
    <w:rsid w:val="005C1D09"/>
    <w:rsid w:val="005C200A"/>
    <w:rsid w:val="005C254C"/>
    <w:rsid w:val="005C4C40"/>
    <w:rsid w:val="005C4FD0"/>
    <w:rsid w:val="005C7352"/>
    <w:rsid w:val="005C76E7"/>
    <w:rsid w:val="005D087A"/>
    <w:rsid w:val="005D139C"/>
    <w:rsid w:val="005D233B"/>
    <w:rsid w:val="005D2F07"/>
    <w:rsid w:val="005D407F"/>
    <w:rsid w:val="005D4325"/>
    <w:rsid w:val="005D480E"/>
    <w:rsid w:val="005D514B"/>
    <w:rsid w:val="005D5534"/>
    <w:rsid w:val="005D5DCF"/>
    <w:rsid w:val="005E0C8B"/>
    <w:rsid w:val="005E17C1"/>
    <w:rsid w:val="005E37AC"/>
    <w:rsid w:val="005E412B"/>
    <w:rsid w:val="005E4C45"/>
    <w:rsid w:val="005E4DB6"/>
    <w:rsid w:val="005E5E82"/>
    <w:rsid w:val="005E6559"/>
    <w:rsid w:val="005E6AD8"/>
    <w:rsid w:val="005E707D"/>
    <w:rsid w:val="005E727D"/>
    <w:rsid w:val="005E756E"/>
    <w:rsid w:val="005E7E0D"/>
    <w:rsid w:val="005F0D34"/>
    <w:rsid w:val="005F3608"/>
    <w:rsid w:val="005F393F"/>
    <w:rsid w:val="005F4C74"/>
    <w:rsid w:val="005F5CFA"/>
    <w:rsid w:val="005F67B3"/>
    <w:rsid w:val="005F6CC0"/>
    <w:rsid w:val="005F7839"/>
    <w:rsid w:val="005F7C8F"/>
    <w:rsid w:val="00600935"/>
    <w:rsid w:val="00600DA1"/>
    <w:rsid w:val="00604562"/>
    <w:rsid w:val="00604828"/>
    <w:rsid w:val="00604EB8"/>
    <w:rsid w:val="00606CDA"/>
    <w:rsid w:val="0060727C"/>
    <w:rsid w:val="00607320"/>
    <w:rsid w:val="00611060"/>
    <w:rsid w:val="006117E7"/>
    <w:rsid w:val="00612B09"/>
    <w:rsid w:val="006136CA"/>
    <w:rsid w:val="00614318"/>
    <w:rsid w:val="0061757B"/>
    <w:rsid w:val="00621064"/>
    <w:rsid w:val="006211BD"/>
    <w:rsid w:val="00621C85"/>
    <w:rsid w:val="00622047"/>
    <w:rsid w:val="00622234"/>
    <w:rsid w:val="00623BE8"/>
    <w:rsid w:val="006260D5"/>
    <w:rsid w:val="00626AFF"/>
    <w:rsid w:val="00626F44"/>
    <w:rsid w:val="00626FE8"/>
    <w:rsid w:val="00627D53"/>
    <w:rsid w:val="0063009C"/>
    <w:rsid w:val="00631D24"/>
    <w:rsid w:val="006320F6"/>
    <w:rsid w:val="00632116"/>
    <w:rsid w:val="0063259B"/>
    <w:rsid w:val="006325FD"/>
    <w:rsid w:val="006327B8"/>
    <w:rsid w:val="00632C85"/>
    <w:rsid w:val="006350EB"/>
    <w:rsid w:val="006350FC"/>
    <w:rsid w:val="006352FC"/>
    <w:rsid w:val="006364A3"/>
    <w:rsid w:val="00640F20"/>
    <w:rsid w:val="00641A14"/>
    <w:rsid w:val="00641D9B"/>
    <w:rsid w:val="00643C79"/>
    <w:rsid w:val="006457E0"/>
    <w:rsid w:val="00647C0C"/>
    <w:rsid w:val="006507F2"/>
    <w:rsid w:val="00650B2B"/>
    <w:rsid w:val="00650D12"/>
    <w:rsid w:val="00651D04"/>
    <w:rsid w:val="0065325C"/>
    <w:rsid w:val="00653947"/>
    <w:rsid w:val="00654535"/>
    <w:rsid w:val="00654B2B"/>
    <w:rsid w:val="00655251"/>
    <w:rsid w:val="006557C9"/>
    <w:rsid w:val="00655E6C"/>
    <w:rsid w:val="006569B8"/>
    <w:rsid w:val="0065732B"/>
    <w:rsid w:val="00657AAE"/>
    <w:rsid w:val="00660616"/>
    <w:rsid w:val="00660B4C"/>
    <w:rsid w:val="00660F11"/>
    <w:rsid w:val="006612DF"/>
    <w:rsid w:val="00662B6D"/>
    <w:rsid w:val="00662D59"/>
    <w:rsid w:val="00662F08"/>
    <w:rsid w:val="00663047"/>
    <w:rsid w:val="00664538"/>
    <w:rsid w:val="00665EC5"/>
    <w:rsid w:val="0066631E"/>
    <w:rsid w:val="00666481"/>
    <w:rsid w:val="0066747C"/>
    <w:rsid w:val="00667C61"/>
    <w:rsid w:val="00667CA8"/>
    <w:rsid w:val="00667FE8"/>
    <w:rsid w:val="00670688"/>
    <w:rsid w:val="00670689"/>
    <w:rsid w:val="00670723"/>
    <w:rsid w:val="00672246"/>
    <w:rsid w:val="0067334B"/>
    <w:rsid w:val="00674D6E"/>
    <w:rsid w:val="006754B8"/>
    <w:rsid w:val="00675E54"/>
    <w:rsid w:val="00676CF1"/>
    <w:rsid w:val="0067726D"/>
    <w:rsid w:val="006773E1"/>
    <w:rsid w:val="00677B95"/>
    <w:rsid w:val="006809BF"/>
    <w:rsid w:val="006818E1"/>
    <w:rsid w:val="00681FF7"/>
    <w:rsid w:val="006834E2"/>
    <w:rsid w:val="006845D8"/>
    <w:rsid w:val="00685277"/>
    <w:rsid w:val="0068560C"/>
    <w:rsid w:val="0068570C"/>
    <w:rsid w:val="00685C68"/>
    <w:rsid w:val="00686260"/>
    <w:rsid w:val="00686546"/>
    <w:rsid w:val="00686595"/>
    <w:rsid w:val="006868B5"/>
    <w:rsid w:val="00687C64"/>
    <w:rsid w:val="00690847"/>
    <w:rsid w:val="0069120B"/>
    <w:rsid w:val="006920FB"/>
    <w:rsid w:val="0069212A"/>
    <w:rsid w:val="006930DE"/>
    <w:rsid w:val="00695550"/>
    <w:rsid w:val="00695B23"/>
    <w:rsid w:val="00696790"/>
    <w:rsid w:val="00697187"/>
    <w:rsid w:val="006A02FB"/>
    <w:rsid w:val="006A1E88"/>
    <w:rsid w:val="006A2792"/>
    <w:rsid w:val="006A38CD"/>
    <w:rsid w:val="006A441C"/>
    <w:rsid w:val="006A4D09"/>
    <w:rsid w:val="006A5F67"/>
    <w:rsid w:val="006A7713"/>
    <w:rsid w:val="006B074E"/>
    <w:rsid w:val="006B08E4"/>
    <w:rsid w:val="006B1363"/>
    <w:rsid w:val="006B18A8"/>
    <w:rsid w:val="006B2971"/>
    <w:rsid w:val="006B2BD5"/>
    <w:rsid w:val="006B2F9A"/>
    <w:rsid w:val="006B2FE8"/>
    <w:rsid w:val="006B41A9"/>
    <w:rsid w:val="006B5413"/>
    <w:rsid w:val="006B57A2"/>
    <w:rsid w:val="006B641D"/>
    <w:rsid w:val="006B667E"/>
    <w:rsid w:val="006B6F44"/>
    <w:rsid w:val="006B756E"/>
    <w:rsid w:val="006C04DD"/>
    <w:rsid w:val="006C06ED"/>
    <w:rsid w:val="006C0C40"/>
    <w:rsid w:val="006C36A5"/>
    <w:rsid w:val="006C39A1"/>
    <w:rsid w:val="006C3EF3"/>
    <w:rsid w:val="006C40FE"/>
    <w:rsid w:val="006C48B7"/>
    <w:rsid w:val="006C5C2B"/>
    <w:rsid w:val="006C6B75"/>
    <w:rsid w:val="006C7E2F"/>
    <w:rsid w:val="006D0E3D"/>
    <w:rsid w:val="006D129E"/>
    <w:rsid w:val="006D1476"/>
    <w:rsid w:val="006D5935"/>
    <w:rsid w:val="006D7941"/>
    <w:rsid w:val="006E0317"/>
    <w:rsid w:val="006E2643"/>
    <w:rsid w:val="006E3C95"/>
    <w:rsid w:val="006E535C"/>
    <w:rsid w:val="006E5679"/>
    <w:rsid w:val="006E588E"/>
    <w:rsid w:val="006E5FC4"/>
    <w:rsid w:val="006E7CF9"/>
    <w:rsid w:val="006F0235"/>
    <w:rsid w:val="006F1476"/>
    <w:rsid w:val="006F1EBB"/>
    <w:rsid w:val="006F2039"/>
    <w:rsid w:val="006F284C"/>
    <w:rsid w:val="006F2F19"/>
    <w:rsid w:val="006F31A5"/>
    <w:rsid w:val="006F3554"/>
    <w:rsid w:val="006F471F"/>
    <w:rsid w:val="006F596C"/>
    <w:rsid w:val="006F6374"/>
    <w:rsid w:val="006F7227"/>
    <w:rsid w:val="006F7957"/>
    <w:rsid w:val="006F799B"/>
    <w:rsid w:val="006F7B27"/>
    <w:rsid w:val="007016E5"/>
    <w:rsid w:val="00702366"/>
    <w:rsid w:val="00702D72"/>
    <w:rsid w:val="00702F82"/>
    <w:rsid w:val="007045FD"/>
    <w:rsid w:val="00704F61"/>
    <w:rsid w:val="007079D4"/>
    <w:rsid w:val="00711BE9"/>
    <w:rsid w:val="007143CA"/>
    <w:rsid w:val="007146FE"/>
    <w:rsid w:val="00714F92"/>
    <w:rsid w:val="00715D8A"/>
    <w:rsid w:val="00716177"/>
    <w:rsid w:val="007163BC"/>
    <w:rsid w:val="00716448"/>
    <w:rsid w:val="00716AC6"/>
    <w:rsid w:val="00723F2D"/>
    <w:rsid w:val="0072578A"/>
    <w:rsid w:val="007278BE"/>
    <w:rsid w:val="0073052E"/>
    <w:rsid w:val="00730AE3"/>
    <w:rsid w:val="007326EE"/>
    <w:rsid w:val="00732E19"/>
    <w:rsid w:val="00732FB6"/>
    <w:rsid w:val="007334DA"/>
    <w:rsid w:val="007338F3"/>
    <w:rsid w:val="00733C33"/>
    <w:rsid w:val="00734CB2"/>
    <w:rsid w:val="00734EC9"/>
    <w:rsid w:val="00735725"/>
    <w:rsid w:val="00735C5F"/>
    <w:rsid w:val="00736BC2"/>
    <w:rsid w:val="00737494"/>
    <w:rsid w:val="0074042E"/>
    <w:rsid w:val="007409F6"/>
    <w:rsid w:val="00741477"/>
    <w:rsid w:val="00741757"/>
    <w:rsid w:val="00742495"/>
    <w:rsid w:val="00742F59"/>
    <w:rsid w:val="007438B7"/>
    <w:rsid w:val="00743C29"/>
    <w:rsid w:val="00743CF0"/>
    <w:rsid w:val="00751FA1"/>
    <w:rsid w:val="00752024"/>
    <w:rsid w:val="00752967"/>
    <w:rsid w:val="00752F5A"/>
    <w:rsid w:val="00753676"/>
    <w:rsid w:val="007539B6"/>
    <w:rsid w:val="00754849"/>
    <w:rsid w:val="00754CC2"/>
    <w:rsid w:val="007551B2"/>
    <w:rsid w:val="0075659F"/>
    <w:rsid w:val="00757993"/>
    <w:rsid w:val="007616DD"/>
    <w:rsid w:val="00762E7C"/>
    <w:rsid w:val="00763B2D"/>
    <w:rsid w:val="0076433A"/>
    <w:rsid w:val="0076456C"/>
    <w:rsid w:val="00764892"/>
    <w:rsid w:val="00764C2A"/>
    <w:rsid w:val="007676EE"/>
    <w:rsid w:val="007715B0"/>
    <w:rsid w:val="007729E1"/>
    <w:rsid w:val="00772D96"/>
    <w:rsid w:val="007730DA"/>
    <w:rsid w:val="00773E0A"/>
    <w:rsid w:val="00774A3E"/>
    <w:rsid w:val="007754DD"/>
    <w:rsid w:val="00775B70"/>
    <w:rsid w:val="00780A24"/>
    <w:rsid w:val="00781376"/>
    <w:rsid w:val="00782D61"/>
    <w:rsid w:val="00782E79"/>
    <w:rsid w:val="00782F6A"/>
    <w:rsid w:val="007832E9"/>
    <w:rsid w:val="0078554D"/>
    <w:rsid w:val="00785ECE"/>
    <w:rsid w:val="00785FD3"/>
    <w:rsid w:val="00786622"/>
    <w:rsid w:val="00786672"/>
    <w:rsid w:val="007926CF"/>
    <w:rsid w:val="007926E1"/>
    <w:rsid w:val="00792F05"/>
    <w:rsid w:val="0079325E"/>
    <w:rsid w:val="0079426B"/>
    <w:rsid w:val="0079626E"/>
    <w:rsid w:val="00796373"/>
    <w:rsid w:val="00797469"/>
    <w:rsid w:val="0079790C"/>
    <w:rsid w:val="007979E0"/>
    <w:rsid w:val="007A0495"/>
    <w:rsid w:val="007A0CB0"/>
    <w:rsid w:val="007A1460"/>
    <w:rsid w:val="007A1B72"/>
    <w:rsid w:val="007A310E"/>
    <w:rsid w:val="007A3B11"/>
    <w:rsid w:val="007A3D63"/>
    <w:rsid w:val="007A3F5E"/>
    <w:rsid w:val="007A4762"/>
    <w:rsid w:val="007A69FB"/>
    <w:rsid w:val="007A6D8B"/>
    <w:rsid w:val="007A6E06"/>
    <w:rsid w:val="007A7848"/>
    <w:rsid w:val="007A7AEE"/>
    <w:rsid w:val="007B1587"/>
    <w:rsid w:val="007B1772"/>
    <w:rsid w:val="007B486C"/>
    <w:rsid w:val="007B4AD7"/>
    <w:rsid w:val="007B50F3"/>
    <w:rsid w:val="007B62CF"/>
    <w:rsid w:val="007B67B4"/>
    <w:rsid w:val="007B6D0B"/>
    <w:rsid w:val="007B79DA"/>
    <w:rsid w:val="007C1622"/>
    <w:rsid w:val="007C4A10"/>
    <w:rsid w:val="007C4F91"/>
    <w:rsid w:val="007C5285"/>
    <w:rsid w:val="007C633B"/>
    <w:rsid w:val="007C7D46"/>
    <w:rsid w:val="007D1397"/>
    <w:rsid w:val="007D1CFA"/>
    <w:rsid w:val="007D22B4"/>
    <w:rsid w:val="007D2699"/>
    <w:rsid w:val="007D3182"/>
    <w:rsid w:val="007D4388"/>
    <w:rsid w:val="007D4B60"/>
    <w:rsid w:val="007E2FBC"/>
    <w:rsid w:val="007E34FF"/>
    <w:rsid w:val="007E3709"/>
    <w:rsid w:val="007E6641"/>
    <w:rsid w:val="007E75EC"/>
    <w:rsid w:val="007E7EB4"/>
    <w:rsid w:val="007F0172"/>
    <w:rsid w:val="007F4B9E"/>
    <w:rsid w:val="007F4E2B"/>
    <w:rsid w:val="007F7039"/>
    <w:rsid w:val="008013CD"/>
    <w:rsid w:val="00801AF3"/>
    <w:rsid w:val="00802A8C"/>
    <w:rsid w:val="00803F4D"/>
    <w:rsid w:val="0080518F"/>
    <w:rsid w:val="00805E3A"/>
    <w:rsid w:val="008061CA"/>
    <w:rsid w:val="00806804"/>
    <w:rsid w:val="00807AE6"/>
    <w:rsid w:val="00807F2E"/>
    <w:rsid w:val="00810E88"/>
    <w:rsid w:val="00811C97"/>
    <w:rsid w:val="00812C40"/>
    <w:rsid w:val="00813367"/>
    <w:rsid w:val="00814328"/>
    <w:rsid w:val="00814600"/>
    <w:rsid w:val="00815158"/>
    <w:rsid w:val="00815BEE"/>
    <w:rsid w:val="008175F4"/>
    <w:rsid w:val="00820077"/>
    <w:rsid w:val="0082101F"/>
    <w:rsid w:val="008214A1"/>
    <w:rsid w:val="00821BA5"/>
    <w:rsid w:val="00823893"/>
    <w:rsid w:val="008245E4"/>
    <w:rsid w:val="00825391"/>
    <w:rsid w:val="00825524"/>
    <w:rsid w:val="0082572D"/>
    <w:rsid w:val="00825DBA"/>
    <w:rsid w:val="00827164"/>
    <w:rsid w:val="008271A9"/>
    <w:rsid w:val="00830512"/>
    <w:rsid w:val="00831940"/>
    <w:rsid w:val="00831FCF"/>
    <w:rsid w:val="0083211E"/>
    <w:rsid w:val="00832520"/>
    <w:rsid w:val="0083545F"/>
    <w:rsid w:val="008354B4"/>
    <w:rsid w:val="00835C25"/>
    <w:rsid w:val="008372DA"/>
    <w:rsid w:val="00841CD3"/>
    <w:rsid w:val="0084260C"/>
    <w:rsid w:val="008432A6"/>
    <w:rsid w:val="00843FF1"/>
    <w:rsid w:val="008463ED"/>
    <w:rsid w:val="00847A50"/>
    <w:rsid w:val="00850C3C"/>
    <w:rsid w:val="008513B6"/>
    <w:rsid w:val="008514A0"/>
    <w:rsid w:val="00853288"/>
    <w:rsid w:val="00854FAF"/>
    <w:rsid w:val="00857244"/>
    <w:rsid w:val="00857976"/>
    <w:rsid w:val="008579BA"/>
    <w:rsid w:val="00857D3B"/>
    <w:rsid w:val="008601E4"/>
    <w:rsid w:val="0086128B"/>
    <w:rsid w:val="00861AAB"/>
    <w:rsid w:val="00862ECE"/>
    <w:rsid w:val="008649E0"/>
    <w:rsid w:val="00864C2F"/>
    <w:rsid w:val="008657A9"/>
    <w:rsid w:val="0086682C"/>
    <w:rsid w:val="00866F2D"/>
    <w:rsid w:val="00870D40"/>
    <w:rsid w:val="00872322"/>
    <w:rsid w:val="008727E5"/>
    <w:rsid w:val="00872AD2"/>
    <w:rsid w:val="0087381A"/>
    <w:rsid w:val="00873F79"/>
    <w:rsid w:val="00875BF0"/>
    <w:rsid w:val="00876E8C"/>
    <w:rsid w:val="00877086"/>
    <w:rsid w:val="00877217"/>
    <w:rsid w:val="00881404"/>
    <w:rsid w:val="00881F19"/>
    <w:rsid w:val="00884E9D"/>
    <w:rsid w:val="00886539"/>
    <w:rsid w:val="008876BF"/>
    <w:rsid w:val="00887753"/>
    <w:rsid w:val="00887EE0"/>
    <w:rsid w:val="008901DB"/>
    <w:rsid w:val="00891141"/>
    <w:rsid w:val="008914FB"/>
    <w:rsid w:val="008918B4"/>
    <w:rsid w:val="0089226F"/>
    <w:rsid w:val="008925DB"/>
    <w:rsid w:val="00892820"/>
    <w:rsid w:val="00892A2D"/>
    <w:rsid w:val="008948AA"/>
    <w:rsid w:val="00896B08"/>
    <w:rsid w:val="008975AB"/>
    <w:rsid w:val="008976E8"/>
    <w:rsid w:val="008A0DA4"/>
    <w:rsid w:val="008A0F2A"/>
    <w:rsid w:val="008A1BAA"/>
    <w:rsid w:val="008A2DAA"/>
    <w:rsid w:val="008A2DD3"/>
    <w:rsid w:val="008A40A1"/>
    <w:rsid w:val="008A51B1"/>
    <w:rsid w:val="008A5243"/>
    <w:rsid w:val="008A52FC"/>
    <w:rsid w:val="008A5775"/>
    <w:rsid w:val="008A6DDF"/>
    <w:rsid w:val="008A731E"/>
    <w:rsid w:val="008B02CD"/>
    <w:rsid w:val="008B3782"/>
    <w:rsid w:val="008B42C5"/>
    <w:rsid w:val="008B4662"/>
    <w:rsid w:val="008B49B9"/>
    <w:rsid w:val="008B4F2D"/>
    <w:rsid w:val="008B5539"/>
    <w:rsid w:val="008B5798"/>
    <w:rsid w:val="008B6445"/>
    <w:rsid w:val="008B7673"/>
    <w:rsid w:val="008C013C"/>
    <w:rsid w:val="008C07D8"/>
    <w:rsid w:val="008C1B47"/>
    <w:rsid w:val="008C1E35"/>
    <w:rsid w:val="008C2F36"/>
    <w:rsid w:val="008C37FF"/>
    <w:rsid w:val="008C3956"/>
    <w:rsid w:val="008C3B42"/>
    <w:rsid w:val="008C45B6"/>
    <w:rsid w:val="008C4C23"/>
    <w:rsid w:val="008C5A55"/>
    <w:rsid w:val="008C5E92"/>
    <w:rsid w:val="008C6D72"/>
    <w:rsid w:val="008D0686"/>
    <w:rsid w:val="008D2F24"/>
    <w:rsid w:val="008D44F2"/>
    <w:rsid w:val="008D456D"/>
    <w:rsid w:val="008D5691"/>
    <w:rsid w:val="008D5AA2"/>
    <w:rsid w:val="008D5AFB"/>
    <w:rsid w:val="008D5C63"/>
    <w:rsid w:val="008D77F3"/>
    <w:rsid w:val="008E0011"/>
    <w:rsid w:val="008E101E"/>
    <w:rsid w:val="008E1BD3"/>
    <w:rsid w:val="008E38C3"/>
    <w:rsid w:val="008E4043"/>
    <w:rsid w:val="008E43DF"/>
    <w:rsid w:val="008E5F84"/>
    <w:rsid w:val="008E7243"/>
    <w:rsid w:val="008E7500"/>
    <w:rsid w:val="008F177F"/>
    <w:rsid w:val="008F184D"/>
    <w:rsid w:val="008F4D59"/>
    <w:rsid w:val="008F59A1"/>
    <w:rsid w:val="008F5BE1"/>
    <w:rsid w:val="00902633"/>
    <w:rsid w:val="00903265"/>
    <w:rsid w:val="009035D7"/>
    <w:rsid w:val="009042A2"/>
    <w:rsid w:val="009056C7"/>
    <w:rsid w:val="0090674C"/>
    <w:rsid w:val="009067F8"/>
    <w:rsid w:val="00906BEA"/>
    <w:rsid w:val="009073D6"/>
    <w:rsid w:val="00907A95"/>
    <w:rsid w:val="00910F79"/>
    <w:rsid w:val="009119AA"/>
    <w:rsid w:val="00911BBD"/>
    <w:rsid w:val="00911E9E"/>
    <w:rsid w:val="00912399"/>
    <w:rsid w:val="009137D5"/>
    <w:rsid w:val="00913D78"/>
    <w:rsid w:val="00914C4D"/>
    <w:rsid w:val="009151DA"/>
    <w:rsid w:val="009171E4"/>
    <w:rsid w:val="00917652"/>
    <w:rsid w:val="00920857"/>
    <w:rsid w:val="009211F6"/>
    <w:rsid w:val="00921316"/>
    <w:rsid w:val="00922EAD"/>
    <w:rsid w:val="00923A78"/>
    <w:rsid w:val="00923D6F"/>
    <w:rsid w:val="00924911"/>
    <w:rsid w:val="00925753"/>
    <w:rsid w:val="0092636E"/>
    <w:rsid w:val="00926F59"/>
    <w:rsid w:val="0092794B"/>
    <w:rsid w:val="00931157"/>
    <w:rsid w:val="00931309"/>
    <w:rsid w:val="00933841"/>
    <w:rsid w:val="00933E99"/>
    <w:rsid w:val="0093446B"/>
    <w:rsid w:val="00934979"/>
    <w:rsid w:val="0093498B"/>
    <w:rsid w:val="0093557B"/>
    <w:rsid w:val="00936860"/>
    <w:rsid w:val="0093735A"/>
    <w:rsid w:val="00937D0C"/>
    <w:rsid w:val="009400C0"/>
    <w:rsid w:val="00941FB5"/>
    <w:rsid w:val="009457E1"/>
    <w:rsid w:val="009466C0"/>
    <w:rsid w:val="00946A48"/>
    <w:rsid w:val="00950B0B"/>
    <w:rsid w:val="0095139F"/>
    <w:rsid w:val="009516D3"/>
    <w:rsid w:val="00952979"/>
    <w:rsid w:val="00953856"/>
    <w:rsid w:val="00953DD8"/>
    <w:rsid w:val="00953FEC"/>
    <w:rsid w:val="009550EC"/>
    <w:rsid w:val="0095540A"/>
    <w:rsid w:val="009554D5"/>
    <w:rsid w:val="0095725E"/>
    <w:rsid w:val="00957FA3"/>
    <w:rsid w:val="009602F2"/>
    <w:rsid w:val="009602FE"/>
    <w:rsid w:val="0096182F"/>
    <w:rsid w:val="00961C5D"/>
    <w:rsid w:val="00962D24"/>
    <w:rsid w:val="009631CC"/>
    <w:rsid w:val="00963CBA"/>
    <w:rsid w:val="00963E5B"/>
    <w:rsid w:val="0096404A"/>
    <w:rsid w:val="009651D5"/>
    <w:rsid w:val="009652D5"/>
    <w:rsid w:val="00965B2C"/>
    <w:rsid w:val="00965C00"/>
    <w:rsid w:val="0096605A"/>
    <w:rsid w:val="009677D2"/>
    <w:rsid w:val="0097142D"/>
    <w:rsid w:val="009718AD"/>
    <w:rsid w:val="00971A46"/>
    <w:rsid w:val="00973B50"/>
    <w:rsid w:val="009746B1"/>
    <w:rsid w:val="00974C69"/>
    <w:rsid w:val="00975143"/>
    <w:rsid w:val="009771CB"/>
    <w:rsid w:val="00980C3A"/>
    <w:rsid w:val="00981DE6"/>
    <w:rsid w:val="00981FCC"/>
    <w:rsid w:val="0098316A"/>
    <w:rsid w:val="00983A99"/>
    <w:rsid w:val="009855A4"/>
    <w:rsid w:val="0098587E"/>
    <w:rsid w:val="009877FA"/>
    <w:rsid w:val="00987DA5"/>
    <w:rsid w:val="00990967"/>
    <w:rsid w:val="00991A37"/>
    <w:rsid w:val="00992048"/>
    <w:rsid w:val="00992B96"/>
    <w:rsid w:val="00992C5F"/>
    <w:rsid w:val="00993012"/>
    <w:rsid w:val="009948E2"/>
    <w:rsid w:val="00994F28"/>
    <w:rsid w:val="009951AB"/>
    <w:rsid w:val="00995346"/>
    <w:rsid w:val="00995403"/>
    <w:rsid w:val="009954A4"/>
    <w:rsid w:val="00996F5F"/>
    <w:rsid w:val="009A0736"/>
    <w:rsid w:val="009A0C35"/>
    <w:rsid w:val="009A0CFB"/>
    <w:rsid w:val="009A135E"/>
    <w:rsid w:val="009A155B"/>
    <w:rsid w:val="009A2D49"/>
    <w:rsid w:val="009A3654"/>
    <w:rsid w:val="009A4234"/>
    <w:rsid w:val="009A4A69"/>
    <w:rsid w:val="009A540F"/>
    <w:rsid w:val="009A58BA"/>
    <w:rsid w:val="009A603A"/>
    <w:rsid w:val="009A62BB"/>
    <w:rsid w:val="009A77B8"/>
    <w:rsid w:val="009B09B0"/>
    <w:rsid w:val="009B3BF6"/>
    <w:rsid w:val="009B4290"/>
    <w:rsid w:val="009B4302"/>
    <w:rsid w:val="009B4854"/>
    <w:rsid w:val="009B4CAA"/>
    <w:rsid w:val="009B5E1D"/>
    <w:rsid w:val="009B747A"/>
    <w:rsid w:val="009B7757"/>
    <w:rsid w:val="009C0A85"/>
    <w:rsid w:val="009C13C6"/>
    <w:rsid w:val="009C15B1"/>
    <w:rsid w:val="009C167F"/>
    <w:rsid w:val="009C3771"/>
    <w:rsid w:val="009C3939"/>
    <w:rsid w:val="009C3E0C"/>
    <w:rsid w:val="009C4E12"/>
    <w:rsid w:val="009C5A5C"/>
    <w:rsid w:val="009C6141"/>
    <w:rsid w:val="009C6BBB"/>
    <w:rsid w:val="009D05EC"/>
    <w:rsid w:val="009D2239"/>
    <w:rsid w:val="009D2D7F"/>
    <w:rsid w:val="009D2F92"/>
    <w:rsid w:val="009D4F0E"/>
    <w:rsid w:val="009D50B7"/>
    <w:rsid w:val="009D5126"/>
    <w:rsid w:val="009E02C2"/>
    <w:rsid w:val="009E122B"/>
    <w:rsid w:val="009E14FA"/>
    <w:rsid w:val="009E18F9"/>
    <w:rsid w:val="009E1E16"/>
    <w:rsid w:val="009E2B79"/>
    <w:rsid w:val="009E5524"/>
    <w:rsid w:val="009F2A9F"/>
    <w:rsid w:val="009F4394"/>
    <w:rsid w:val="009F5917"/>
    <w:rsid w:val="009F5D74"/>
    <w:rsid w:val="009F6D3C"/>
    <w:rsid w:val="009F75C1"/>
    <w:rsid w:val="009F794B"/>
    <w:rsid w:val="00A00243"/>
    <w:rsid w:val="00A00C62"/>
    <w:rsid w:val="00A00F2E"/>
    <w:rsid w:val="00A01948"/>
    <w:rsid w:val="00A01FD9"/>
    <w:rsid w:val="00A0211E"/>
    <w:rsid w:val="00A027CD"/>
    <w:rsid w:val="00A049EE"/>
    <w:rsid w:val="00A0635A"/>
    <w:rsid w:val="00A0706C"/>
    <w:rsid w:val="00A10051"/>
    <w:rsid w:val="00A10773"/>
    <w:rsid w:val="00A10849"/>
    <w:rsid w:val="00A1152D"/>
    <w:rsid w:val="00A115EF"/>
    <w:rsid w:val="00A129D0"/>
    <w:rsid w:val="00A130D6"/>
    <w:rsid w:val="00A14AA8"/>
    <w:rsid w:val="00A1719B"/>
    <w:rsid w:val="00A20F36"/>
    <w:rsid w:val="00A2118C"/>
    <w:rsid w:val="00A21861"/>
    <w:rsid w:val="00A22E29"/>
    <w:rsid w:val="00A23751"/>
    <w:rsid w:val="00A2506C"/>
    <w:rsid w:val="00A261B6"/>
    <w:rsid w:val="00A26529"/>
    <w:rsid w:val="00A267F2"/>
    <w:rsid w:val="00A26869"/>
    <w:rsid w:val="00A269D3"/>
    <w:rsid w:val="00A27076"/>
    <w:rsid w:val="00A27615"/>
    <w:rsid w:val="00A27D7C"/>
    <w:rsid w:val="00A27FC1"/>
    <w:rsid w:val="00A30DAD"/>
    <w:rsid w:val="00A3153B"/>
    <w:rsid w:val="00A319E4"/>
    <w:rsid w:val="00A31E80"/>
    <w:rsid w:val="00A32D2F"/>
    <w:rsid w:val="00A33711"/>
    <w:rsid w:val="00A3378C"/>
    <w:rsid w:val="00A3565A"/>
    <w:rsid w:val="00A35E18"/>
    <w:rsid w:val="00A36D38"/>
    <w:rsid w:val="00A408B0"/>
    <w:rsid w:val="00A41077"/>
    <w:rsid w:val="00A43334"/>
    <w:rsid w:val="00A44224"/>
    <w:rsid w:val="00A44969"/>
    <w:rsid w:val="00A478FF"/>
    <w:rsid w:val="00A51151"/>
    <w:rsid w:val="00A522CF"/>
    <w:rsid w:val="00A53B62"/>
    <w:rsid w:val="00A5458F"/>
    <w:rsid w:val="00A54F8E"/>
    <w:rsid w:val="00A559FA"/>
    <w:rsid w:val="00A560B1"/>
    <w:rsid w:val="00A57366"/>
    <w:rsid w:val="00A57F72"/>
    <w:rsid w:val="00A60A3E"/>
    <w:rsid w:val="00A625AB"/>
    <w:rsid w:val="00A62EFE"/>
    <w:rsid w:val="00A630A5"/>
    <w:rsid w:val="00A635DB"/>
    <w:rsid w:val="00A645EB"/>
    <w:rsid w:val="00A66256"/>
    <w:rsid w:val="00A669AB"/>
    <w:rsid w:val="00A66FB5"/>
    <w:rsid w:val="00A67C06"/>
    <w:rsid w:val="00A70054"/>
    <w:rsid w:val="00A71604"/>
    <w:rsid w:val="00A71AEB"/>
    <w:rsid w:val="00A734C2"/>
    <w:rsid w:val="00A73D09"/>
    <w:rsid w:val="00A73E0A"/>
    <w:rsid w:val="00A74749"/>
    <w:rsid w:val="00A75265"/>
    <w:rsid w:val="00A753E6"/>
    <w:rsid w:val="00A7595E"/>
    <w:rsid w:val="00A76C03"/>
    <w:rsid w:val="00A776F9"/>
    <w:rsid w:val="00A77FD5"/>
    <w:rsid w:val="00A801D6"/>
    <w:rsid w:val="00A810E3"/>
    <w:rsid w:val="00A81BF0"/>
    <w:rsid w:val="00A8267E"/>
    <w:rsid w:val="00A83E81"/>
    <w:rsid w:val="00A842D9"/>
    <w:rsid w:val="00A843DB"/>
    <w:rsid w:val="00A84954"/>
    <w:rsid w:val="00A85088"/>
    <w:rsid w:val="00A85178"/>
    <w:rsid w:val="00A85A6C"/>
    <w:rsid w:val="00A86D80"/>
    <w:rsid w:val="00A872F3"/>
    <w:rsid w:val="00A87D4D"/>
    <w:rsid w:val="00A87EB0"/>
    <w:rsid w:val="00A91616"/>
    <w:rsid w:val="00A91E21"/>
    <w:rsid w:val="00A925AB"/>
    <w:rsid w:val="00A9278B"/>
    <w:rsid w:val="00A93044"/>
    <w:rsid w:val="00A97D7D"/>
    <w:rsid w:val="00AA014E"/>
    <w:rsid w:val="00AA02E1"/>
    <w:rsid w:val="00AA18E6"/>
    <w:rsid w:val="00AA22E7"/>
    <w:rsid w:val="00AA2D88"/>
    <w:rsid w:val="00AA3EA5"/>
    <w:rsid w:val="00AA421C"/>
    <w:rsid w:val="00AA457D"/>
    <w:rsid w:val="00AA5710"/>
    <w:rsid w:val="00AA5B1F"/>
    <w:rsid w:val="00AA5DB7"/>
    <w:rsid w:val="00AA64A9"/>
    <w:rsid w:val="00AA7A64"/>
    <w:rsid w:val="00AB1DAF"/>
    <w:rsid w:val="00AB28A5"/>
    <w:rsid w:val="00AB3169"/>
    <w:rsid w:val="00AB376C"/>
    <w:rsid w:val="00AB453A"/>
    <w:rsid w:val="00AB5510"/>
    <w:rsid w:val="00AB7416"/>
    <w:rsid w:val="00AB7F3A"/>
    <w:rsid w:val="00AC01A1"/>
    <w:rsid w:val="00AC0CB5"/>
    <w:rsid w:val="00AC1319"/>
    <w:rsid w:val="00AC1E69"/>
    <w:rsid w:val="00AC2057"/>
    <w:rsid w:val="00AC26F6"/>
    <w:rsid w:val="00AC6677"/>
    <w:rsid w:val="00AC70A5"/>
    <w:rsid w:val="00AC71A7"/>
    <w:rsid w:val="00AD06A8"/>
    <w:rsid w:val="00AD1390"/>
    <w:rsid w:val="00AD22E6"/>
    <w:rsid w:val="00AD32B1"/>
    <w:rsid w:val="00AD4CCA"/>
    <w:rsid w:val="00AD4FF5"/>
    <w:rsid w:val="00AD573B"/>
    <w:rsid w:val="00AD5AAE"/>
    <w:rsid w:val="00AD6237"/>
    <w:rsid w:val="00AD6804"/>
    <w:rsid w:val="00AD71C1"/>
    <w:rsid w:val="00AD78C5"/>
    <w:rsid w:val="00AD7E05"/>
    <w:rsid w:val="00AE07C4"/>
    <w:rsid w:val="00AE49E7"/>
    <w:rsid w:val="00AE59C6"/>
    <w:rsid w:val="00AE59F8"/>
    <w:rsid w:val="00AE5AD8"/>
    <w:rsid w:val="00AE5B67"/>
    <w:rsid w:val="00AE6358"/>
    <w:rsid w:val="00AE6C29"/>
    <w:rsid w:val="00AF0228"/>
    <w:rsid w:val="00AF0934"/>
    <w:rsid w:val="00AF3EC6"/>
    <w:rsid w:val="00AF4842"/>
    <w:rsid w:val="00AF5017"/>
    <w:rsid w:val="00AF526B"/>
    <w:rsid w:val="00AF577B"/>
    <w:rsid w:val="00AF596C"/>
    <w:rsid w:val="00B01861"/>
    <w:rsid w:val="00B01DBE"/>
    <w:rsid w:val="00B024DC"/>
    <w:rsid w:val="00B029EB"/>
    <w:rsid w:val="00B06693"/>
    <w:rsid w:val="00B067C6"/>
    <w:rsid w:val="00B07343"/>
    <w:rsid w:val="00B10B64"/>
    <w:rsid w:val="00B11458"/>
    <w:rsid w:val="00B12620"/>
    <w:rsid w:val="00B13574"/>
    <w:rsid w:val="00B15390"/>
    <w:rsid w:val="00B1609C"/>
    <w:rsid w:val="00B16B7F"/>
    <w:rsid w:val="00B16F60"/>
    <w:rsid w:val="00B230AB"/>
    <w:rsid w:val="00B2323E"/>
    <w:rsid w:val="00B241DC"/>
    <w:rsid w:val="00B2510B"/>
    <w:rsid w:val="00B25697"/>
    <w:rsid w:val="00B26766"/>
    <w:rsid w:val="00B26A08"/>
    <w:rsid w:val="00B26C21"/>
    <w:rsid w:val="00B271A0"/>
    <w:rsid w:val="00B27A68"/>
    <w:rsid w:val="00B27D0C"/>
    <w:rsid w:val="00B3003A"/>
    <w:rsid w:val="00B30754"/>
    <w:rsid w:val="00B31ADC"/>
    <w:rsid w:val="00B3295D"/>
    <w:rsid w:val="00B3299A"/>
    <w:rsid w:val="00B32D4A"/>
    <w:rsid w:val="00B33E05"/>
    <w:rsid w:val="00B34498"/>
    <w:rsid w:val="00B34F1D"/>
    <w:rsid w:val="00B35258"/>
    <w:rsid w:val="00B36DF6"/>
    <w:rsid w:val="00B37214"/>
    <w:rsid w:val="00B372B8"/>
    <w:rsid w:val="00B37306"/>
    <w:rsid w:val="00B3733D"/>
    <w:rsid w:val="00B406B4"/>
    <w:rsid w:val="00B406BE"/>
    <w:rsid w:val="00B40A37"/>
    <w:rsid w:val="00B4241A"/>
    <w:rsid w:val="00B43695"/>
    <w:rsid w:val="00B43EA5"/>
    <w:rsid w:val="00B441CC"/>
    <w:rsid w:val="00B46B06"/>
    <w:rsid w:val="00B46B79"/>
    <w:rsid w:val="00B506CA"/>
    <w:rsid w:val="00B5223F"/>
    <w:rsid w:val="00B53B5F"/>
    <w:rsid w:val="00B5459C"/>
    <w:rsid w:val="00B5500B"/>
    <w:rsid w:val="00B557B3"/>
    <w:rsid w:val="00B557D6"/>
    <w:rsid w:val="00B560B4"/>
    <w:rsid w:val="00B56180"/>
    <w:rsid w:val="00B56B11"/>
    <w:rsid w:val="00B56FDA"/>
    <w:rsid w:val="00B60337"/>
    <w:rsid w:val="00B6050B"/>
    <w:rsid w:val="00B60956"/>
    <w:rsid w:val="00B60FA6"/>
    <w:rsid w:val="00B61086"/>
    <w:rsid w:val="00B610A5"/>
    <w:rsid w:val="00B610C7"/>
    <w:rsid w:val="00B6146B"/>
    <w:rsid w:val="00B61A85"/>
    <w:rsid w:val="00B62545"/>
    <w:rsid w:val="00B628B7"/>
    <w:rsid w:val="00B63ECC"/>
    <w:rsid w:val="00B64047"/>
    <w:rsid w:val="00B641B3"/>
    <w:rsid w:val="00B6487F"/>
    <w:rsid w:val="00B64C25"/>
    <w:rsid w:val="00B65794"/>
    <w:rsid w:val="00B67607"/>
    <w:rsid w:val="00B70AAF"/>
    <w:rsid w:val="00B70D6D"/>
    <w:rsid w:val="00B715E5"/>
    <w:rsid w:val="00B71BA0"/>
    <w:rsid w:val="00B720A6"/>
    <w:rsid w:val="00B73881"/>
    <w:rsid w:val="00B74F15"/>
    <w:rsid w:val="00B75775"/>
    <w:rsid w:val="00B7604E"/>
    <w:rsid w:val="00B77AEF"/>
    <w:rsid w:val="00B77EF5"/>
    <w:rsid w:val="00B80112"/>
    <w:rsid w:val="00B8064C"/>
    <w:rsid w:val="00B81F41"/>
    <w:rsid w:val="00B81FC6"/>
    <w:rsid w:val="00B8205D"/>
    <w:rsid w:val="00B843A9"/>
    <w:rsid w:val="00B85904"/>
    <w:rsid w:val="00B85BE1"/>
    <w:rsid w:val="00B85F9B"/>
    <w:rsid w:val="00B8648A"/>
    <w:rsid w:val="00B87047"/>
    <w:rsid w:val="00B87991"/>
    <w:rsid w:val="00B87C79"/>
    <w:rsid w:val="00B90C17"/>
    <w:rsid w:val="00B91847"/>
    <w:rsid w:val="00B9220C"/>
    <w:rsid w:val="00B924C2"/>
    <w:rsid w:val="00B93857"/>
    <w:rsid w:val="00B953D7"/>
    <w:rsid w:val="00B955BF"/>
    <w:rsid w:val="00B9564E"/>
    <w:rsid w:val="00B95896"/>
    <w:rsid w:val="00B95990"/>
    <w:rsid w:val="00B95AD2"/>
    <w:rsid w:val="00B962EB"/>
    <w:rsid w:val="00B97A12"/>
    <w:rsid w:val="00BA042C"/>
    <w:rsid w:val="00BA1498"/>
    <w:rsid w:val="00BA1BCC"/>
    <w:rsid w:val="00BA212C"/>
    <w:rsid w:val="00BA3233"/>
    <w:rsid w:val="00BA4864"/>
    <w:rsid w:val="00BB1BD8"/>
    <w:rsid w:val="00BB1DED"/>
    <w:rsid w:val="00BB20F5"/>
    <w:rsid w:val="00BB3B6F"/>
    <w:rsid w:val="00BB45B3"/>
    <w:rsid w:val="00BB4628"/>
    <w:rsid w:val="00BB48DC"/>
    <w:rsid w:val="00BB58E2"/>
    <w:rsid w:val="00BB6402"/>
    <w:rsid w:val="00BB78BF"/>
    <w:rsid w:val="00BB7CB3"/>
    <w:rsid w:val="00BC01F2"/>
    <w:rsid w:val="00BC1AD3"/>
    <w:rsid w:val="00BC227F"/>
    <w:rsid w:val="00BC24DD"/>
    <w:rsid w:val="00BC258D"/>
    <w:rsid w:val="00BC36DD"/>
    <w:rsid w:val="00BC4C57"/>
    <w:rsid w:val="00BC5982"/>
    <w:rsid w:val="00BC5B81"/>
    <w:rsid w:val="00BC5BA3"/>
    <w:rsid w:val="00BC7171"/>
    <w:rsid w:val="00BC760A"/>
    <w:rsid w:val="00BC7EF2"/>
    <w:rsid w:val="00BD0332"/>
    <w:rsid w:val="00BD05B6"/>
    <w:rsid w:val="00BD251C"/>
    <w:rsid w:val="00BD397C"/>
    <w:rsid w:val="00BD3E5C"/>
    <w:rsid w:val="00BD4204"/>
    <w:rsid w:val="00BD4369"/>
    <w:rsid w:val="00BD5FE0"/>
    <w:rsid w:val="00BD71C5"/>
    <w:rsid w:val="00BE37A4"/>
    <w:rsid w:val="00BE3A4E"/>
    <w:rsid w:val="00BE45DE"/>
    <w:rsid w:val="00BE4A47"/>
    <w:rsid w:val="00BE674D"/>
    <w:rsid w:val="00BE6D60"/>
    <w:rsid w:val="00BE7F7F"/>
    <w:rsid w:val="00BF0358"/>
    <w:rsid w:val="00BF11BF"/>
    <w:rsid w:val="00BF188A"/>
    <w:rsid w:val="00BF459E"/>
    <w:rsid w:val="00BF4745"/>
    <w:rsid w:val="00BF608B"/>
    <w:rsid w:val="00C039D3"/>
    <w:rsid w:val="00C03A32"/>
    <w:rsid w:val="00C03D77"/>
    <w:rsid w:val="00C05456"/>
    <w:rsid w:val="00C05CF4"/>
    <w:rsid w:val="00C062DA"/>
    <w:rsid w:val="00C07138"/>
    <w:rsid w:val="00C076A9"/>
    <w:rsid w:val="00C130BF"/>
    <w:rsid w:val="00C142DE"/>
    <w:rsid w:val="00C150BE"/>
    <w:rsid w:val="00C15BBB"/>
    <w:rsid w:val="00C1628A"/>
    <w:rsid w:val="00C205A2"/>
    <w:rsid w:val="00C2081A"/>
    <w:rsid w:val="00C20BDF"/>
    <w:rsid w:val="00C21BB9"/>
    <w:rsid w:val="00C221AD"/>
    <w:rsid w:val="00C235C0"/>
    <w:rsid w:val="00C24552"/>
    <w:rsid w:val="00C309B5"/>
    <w:rsid w:val="00C30E31"/>
    <w:rsid w:val="00C318DA"/>
    <w:rsid w:val="00C31FC0"/>
    <w:rsid w:val="00C3303B"/>
    <w:rsid w:val="00C338C0"/>
    <w:rsid w:val="00C33B9A"/>
    <w:rsid w:val="00C3441F"/>
    <w:rsid w:val="00C3484D"/>
    <w:rsid w:val="00C36525"/>
    <w:rsid w:val="00C36645"/>
    <w:rsid w:val="00C37AA2"/>
    <w:rsid w:val="00C37D82"/>
    <w:rsid w:val="00C37FF1"/>
    <w:rsid w:val="00C41C01"/>
    <w:rsid w:val="00C42600"/>
    <w:rsid w:val="00C43E44"/>
    <w:rsid w:val="00C45301"/>
    <w:rsid w:val="00C45B81"/>
    <w:rsid w:val="00C46933"/>
    <w:rsid w:val="00C4791E"/>
    <w:rsid w:val="00C4795F"/>
    <w:rsid w:val="00C47A62"/>
    <w:rsid w:val="00C507CD"/>
    <w:rsid w:val="00C51197"/>
    <w:rsid w:val="00C5473E"/>
    <w:rsid w:val="00C55240"/>
    <w:rsid w:val="00C55565"/>
    <w:rsid w:val="00C557B9"/>
    <w:rsid w:val="00C561CE"/>
    <w:rsid w:val="00C57DFF"/>
    <w:rsid w:val="00C57F68"/>
    <w:rsid w:val="00C60999"/>
    <w:rsid w:val="00C62FCA"/>
    <w:rsid w:val="00C6469A"/>
    <w:rsid w:val="00C66BA3"/>
    <w:rsid w:val="00C670DC"/>
    <w:rsid w:val="00C7167C"/>
    <w:rsid w:val="00C7214F"/>
    <w:rsid w:val="00C72C54"/>
    <w:rsid w:val="00C768E3"/>
    <w:rsid w:val="00C772D5"/>
    <w:rsid w:val="00C77C74"/>
    <w:rsid w:val="00C80AA9"/>
    <w:rsid w:val="00C814CF"/>
    <w:rsid w:val="00C825F3"/>
    <w:rsid w:val="00C833AE"/>
    <w:rsid w:val="00C8561B"/>
    <w:rsid w:val="00C85EA4"/>
    <w:rsid w:val="00C86929"/>
    <w:rsid w:val="00C86C53"/>
    <w:rsid w:val="00C86F43"/>
    <w:rsid w:val="00C90325"/>
    <w:rsid w:val="00C90D26"/>
    <w:rsid w:val="00C90FB0"/>
    <w:rsid w:val="00C912FE"/>
    <w:rsid w:val="00C9186A"/>
    <w:rsid w:val="00C92C8F"/>
    <w:rsid w:val="00C92CF4"/>
    <w:rsid w:val="00C93271"/>
    <w:rsid w:val="00C93423"/>
    <w:rsid w:val="00C95153"/>
    <w:rsid w:val="00C965F2"/>
    <w:rsid w:val="00C96937"/>
    <w:rsid w:val="00C97720"/>
    <w:rsid w:val="00CA0B22"/>
    <w:rsid w:val="00CA113E"/>
    <w:rsid w:val="00CA1572"/>
    <w:rsid w:val="00CA198E"/>
    <w:rsid w:val="00CA1D78"/>
    <w:rsid w:val="00CA1E9A"/>
    <w:rsid w:val="00CA40C4"/>
    <w:rsid w:val="00CA4EB6"/>
    <w:rsid w:val="00CA6B87"/>
    <w:rsid w:val="00CB23B6"/>
    <w:rsid w:val="00CB4728"/>
    <w:rsid w:val="00CB4A87"/>
    <w:rsid w:val="00CB4FD9"/>
    <w:rsid w:val="00CB5691"/>
    <w:rsid w:val="00CB5D77"/>
    <w:rsid w:val="00CB6D38"/>
    <w:rsid w:val="00CB7FAB"/>
    <w:rsid w:val="00CB7FE5"/>
    <w:rsid w:val="00CC149F"/>
    <w:rsid w:val="00CC1BD8"/>
    <w:rsid w:val="00CC1E84"/>
    <w:rsid w:val="00CC1F38"/>
    <w:rsid w:val="00CC2031"/>
    <w:rsid w:val="00CC2358"/>
    <w:rsid w:val="00CC2B4B"/>
    <w:rsid w:val="00CC2C99"/>
    <w:rsid w:val="00CC4D29"/>
    <w:rsid w:val="00CC4D5F"/>
    <w:rsid w:val="00CD034F"/>
    <w:rsid w:val="00CD1EC2"/>
    <w:rsid w:val="00CD2008"/>
    <w:rsid w:val="00CD283B"/>
    <w:rsid w:val="00CD39B3"/>
    <w:rsid w:val="00CD3E5B"/>
    <w:rsid w:val="00CD3F23"/>
    <w:rsid w:val="00CD3FE4"/>
    <w:rsid w:val="00CD41F8"/>
    <w:rsid w:val="00CD5043"/>
    <w:rsid w:val="00CD7ED4"/>
    <w:rsid w:val="00CE0A17"/>
    <w:rsid w:val="00CE51C3"/>
    <w:rsid w:val="00CE5958"/>
    <w:rsid w:val="00CE6BA5"/>
    <w:rsid w:val="00CE790F"/>
    <w:rsid w:val="00CE7AB5"/>
    <w:rsid w:val="00CF0FFE"/>
    <w:rsid w:val="00CF18DE"/>
    <w:rsid w:val="00CF2A59"/>
    <w:rsid w:val="00CF45B7"/>
    <w:rsid w:val="00CF4F30"/>
    <w:rsid w:val="00CF4F69"/>
    <w:rsid w:val="00CF53C7"/>
    <w:rsid w:val="00CF6476"/>
    <w:rsid w:val="00CF7894"/>
    <w:rsid w:val="00D01984"/>
    <w:rsid w:val="00D01CCD"/>
    <w:rsid w:val="00D048F3"/>
    <w:rsid w:val="00D057EC"/>
    <w:rsid w:val="00D059E3"/>
    <w:rsid w:val="00D061C1"/>
    <w:rsid w:val="00D06A74"/>
    <w:rsid w:val="00D11D11"/>
    <w:rsid w:val="00D12271"/>
    <w:rsid w:val="00D13403"/>
    <w:rsid w:val="00D14156"/>
    <w:rsid w:val="00D14293"/>
    <w:rsid w:val="00D1432D"/>
    <w:rsid w:val="00D1457F"/>
    <w:rsid w:val="00D15589"/>
    <w:rsid w:val="00D20300"/>
    <w:rsid w:val="00D2151B"/>
    <w:rsid w:val="00D22A32"/>
    <w:rsid w:val="00D22AE8"/>
    <w:rsid w:val="00D25CD2"/>
    <w:rsid w:val="00D26181"/>
    <w:rsid w:val="00D27168"/>
    <w:rsid w:val="00D27DB9"/>
    <w:rsid w:val="00D304B6"/>
    <w:rsid w:val="00D30C33"/>
    <w:rsid w:val="00D30F26"/>
    <w:rsid w:val="00D31F7C"/>
    <w:rsid w:val="00D32371"/>
    <w:rsid w:val="00D32454"/>
    <w:rsid w:val="00D33D82"/>
    <w:rsid w:val="00D34E27"/>
    <w:rsid w:val="00D376BF"/>
    <w:rsid w:val="00D40C1F"/>
    <w:rsid w:val="00D4107B"/>
    <w:rsid w:val="00D41110"/>
    <w:rsid w:val="00D41634"/>
    <w:rsid w:val="00D417A0"/>
    <w:rsid w:val="00D41B7C"/>
    <w:rsid w:val="00D4290D"/>
    <w:rsid w:val="00D429EE"/>
    <w:rsid w:val="00D432AD"/>
    <w:rsid w:val="00D439F3"/>
    <w:rsid w:val="00D44E27"/>
    <w:rsid w:val="00D45BA7"/>
    <w:rsid w:val="00D45F2D"/>
    <w:rsid w:val="00D471F1"/>
    <w:rsid w:val="00D51069"/>
    <w:rsid w:val="00D52338"/>
    <w:rsid w:val="00D54AA6"/>
    <w:rsid w:val="00D55F0B"/>
    <w:rsid w:val="00D5794A"/>
    <w:rsid w:val="00D60433"/>
    <w:rsid w:val="00D6092C"/>
    <w:rsid w:val="00D6193F"/>
    <w:rsid w:val="00D61D4D"/>
    <w:rsid w:val="00D61DFC"/>
    <w:rsid w:val="00D62B11"/>
    <w:rsid w:val="00D63BF7"/>
    <w:rsid w:val="00D63D1D"/>
    <w:rsid w:val="00D63E82"/>
    <w:rsid w:val="00D64640"/>
    <w:rsid w:val="00D656BC"/>
    <w:rsid w:val="00D66AC3"/>
    <w:rsid w:val="00D70D77"/>
    <w:rsid w:val="00D70F9A"/>
    <w:rsid w:val="00D7119F"/>
    <w:rsid w:val="00D72037"/>
    <w:rsid w:val="00D7282F"/>
    <w:rsid w:val="00D73B8D"/>
    <w:rsid w:val="00D7634A"/>
    <w:rsid w:val="00D76DA3"/>
    <w:rsid w:val="00D80026"/>
    <w:rsid w:val="00D80173"/>
    <w:rsid w:val="00D807EC"/>
    <w:rsid w:val="00D814DB"/>
    <w:rsid w:val="00D8354B"/>
    <w:rsid w:val="00D85849"/>
    <w:rsid w:val="00D87542"/>
    <w:rsid w:val="00D9025D"/>
    <w:rsid w:val="00D930AE"/>
    <w:rsid w:val="00D940F1"/>
    <w:rsid w:val="00D94454"/>
    <w:rsid w:val="00D9537D"/>
    <w:rsid w:val="00D95537"/>
    <w:rsid w:val="00D96A92"/>
    <w:rsid w:val="00D96AE6"/>
    <w:rsid w:val="00D96DAA"/>
    <w:rsid w:val="00D97A03"/>
    <w:rsid w:val="00DA0D2E"/>
    <w:rsid w:val="00DA200C"/>
    <w:rsid w:val="00DA2986"/>
    <w:rsid w:val="00DA2E6D"/>
    <w:rsid w:val="00DA3467"/>
    <w:rsid w:val="00DA48DB"/>
    <w:rsid w:val="00DA4F66"/>
    <w:rsid w:val="00DA7535"/>
    <w:rsid w:val="00DA7575"/>
    <w:rsid w:val="00DB0D43"/>
    <w:rsid w:val="00DB1CAB"/>
    <w:rsid w:val="00DB1CE7"/>
    <w:rsid w:val="00DB2DA2"/>
    <w:rsid w:val="00DB33E8"/>
    <w:rsid w:val="00DB3C93"/>
    <w:rsid w:val="00DB4678"/>
    <w:rsid w:val="00DB4F84"/>
    <w:rsid w:val="00DB76D4"/>
    <w:rsid w:val="00DC0212"/>
    <w:rsid w:val="00DC1AC6"/>
    <w:rsid w:val="00DC1BCB"/>
    <w:rsid w:val="00DC245B"/>
    <w:rsid w:val="00DC28AF"/>
    <w:rsid w:val="00DC2ACC"/>
    <w:rsid w:val="00DC3719"/>
    <w:rsid w:val="00DC3DEB"/>
    <w:rsid w:val="00DC4CF9"/>
    <w:rsid w:val="00DC531E"/>
    <w:rsid w:val="00DC5470"/>
    <w:rsid w:val="00DC770C"/>
    <w:rsid w:val="00DD023D"/>
    <w:rsid w:val="00DD0F40"/>
    <w:rsid w:val="00DD186F"/>
    <w:rsid w:val="00DD2149"/>
    <w:rsid w:val="00DD2675"/>
    <w:rsid w:val="00DD27A8"/>
    <w:rsid w:val="00DD2DFE"/>
    <w:rsid w:val="00DD3AD8"/>
    <w:rsid w:val="00DD3FAD"/>
    <w:rsid w:val="00DD5233"/>
    <w:rsid w:val="00DD52CC"/>
    <w:rsid w:val="00DD567D"/>
    <w:rsid w:val="00DD63FF"/>
    <w:rsid w:val="00DD6F28"/>
    <w:rsid w:val="00DD7D8F"/>
    <w:rsid w:val="00DE06D7"/>
    <w:rsid w:val="00DE0DCE"/>
    <w:rsid w:val="00DE0EF3"/>
    <w:rsid w:val="00DE308B"/>
    <w:rsid w:val="00DE3124"/>
    <w:rsid w:val="00DE4BCC"/>
    <w:rsid w:val="00DE56DB"/>
    <w:rsid w:val="00DE5ABC"/>
    <w:rsid w:val="00DE6C92"/>
    <w:rsid w:val="00DE6EE4"/>
    <w:rsid w:val="00DE7766"/>
    <w:rsid w:val="00DE787E"/>
    <w:rsid w:val="00DF0C3B"/>
    <w:rsid w:val="00DF2CAE"/>
    <w:rsid w:val="00DF553B"/>
    <w:rsid w:val="00DF7359"/>
    <w:rsid w:val="00E0030C"/>
    <w:rsid w:val="00E00FC8"/>
    <w:rsid w:val="00E026B8"/>
    <w:rsid w:val="00E029CC"/>
    <w:rsid w:val="00E03CBF"/>
    <w:rsid w:val="00E04370"/>
    <w:rsid w:val="00E049DB"/>
    <w:rsid w:val="00E04D03"/>
    <w:rsid w:val="00E05627"/>
    <w:rsid w:val="00E05982"/>
    <w:rsid w:val="00E0663A"/>
    <w:rsid w:val="00E1131F"/>
    <w:rsid w:val="00E114EC"/>
    <w:rsid w:val="00E11676"/>
    <w:rsid w:val="00E1218A"/>
    <w:rsid w:val="00E12221"/>
    <w:rsid w:val="00E1462F"/>
    <w:rsid w:val="00E15ACC"/>
    <w:rsid w:val="00E15D96"/>
    <w:rsid w:val="00E17D52"/>
    <w:rsid w:val="00E17E3D"/>
    <w:rsid w:val="00E205F1"/>
    <w:rsid w:val="00E20EA6"/>
    <w:rsid w:val="00E20EF8"/>
    <w:rsid w:val="00E21084"/>
    <w:rsid w:val="00E21F87"/>
    <w:rsid w:val="00E21F93"/>
    <w:rsid w:val="00E22164"/>
    <w:rsid w:val="00E22DF4"/>
    <w:rsid w:val="00E22FE9"/>
    <w:rsid w:val="00E23F03"/>
    <w:rsid w:val="00E24D6F"/>
    <w:rsid w:val="00E25D44"/>
    <w:rsid w:val="00E25F4B"/>
    <w:rsid w:val="00E26ECE"/>
    <w:rsid w:val="00E30D06"/>
    <w:rsid w:val="00E30D7F"/>
    <w:rsid w:val="00E310A9"/>
    <w:rsid w:val="00E31463"/>
    <w:rsid w:val="00E3206A"/>
    <w:rsid w:val="00E3426A"/>
    <w:rsid w:val="00E3459C"/>
    <w:rsid w:val="00E34F4E"/>
    <w:rsid w:val="00E3576A"/>
    <w:rsid w:val="00E375A5"/>
    <w:rsid w:val="00E375EF"/>
    <w:rsid w:val="00E37A7A"/>
    <w:rsid w:val="00E37FD5"/>
    <w:rsid w:val="00E402F7"/>
    <w:rsid w:val="00E411AD"/>
    <w:rsid w:val="00E41F48"/>
    <w:rsid w:val="00E42441"/>
    <w:rsid w:val="00E4337E"/>
    <w:rsid w:val="00E43431"/>
    <w:rsid w:val="00E435F8"/>
    <w:rsid w:val="00E4440C"/>
    <w:rsid w:val="00E4497C"/>
    <w:rsid w:val="00E47630"/>
    <w:rsid w:val="00E50338"/>
    <w:rsid w:val="00E50975"/>
    <w:rsid w:val="00E50A3A"/>
    <w:rsid w:val="00E50E88"/>
    <w:rsid w:val="00E545CC"/>
    <w:rsid w:val="00E54818"/>
    <w:rsid w:val="00E55524"/>
    <w:rsid w:val="00E5554F"/>
    <w:rsid w:val="00E55B3B"/>
    <w:rsid w:val="00E55E91"/>
    <w:rsid w:val="00E56717"/>
    <w:rsid w:val="00E61258"/>
    <w:rsid w:val="00E61FD2"/>
    <w:rsid w:val="00E620FF"/>
    <w:rsid w:val="00E62273"/>
    <w:rsid w:val="00E63265"/>
    <w:rsid w:val="00E63B55"/>
    <w:rsid w:val="00E640E5"/>
    <w:rsid w:val="00E64201"/>
    <w:rsid w:val="00E64926"/>
    <w:rsid w:val="00E6550F"/>
    <w:rsid w:val="00E668C3"/>
    <w:rsid w:val="00E66A03"/>
    <w:rsid w:val="00E671B5"/>
    <w:rsid w:val="00E71758"/>
    <w:rsid w:val="00E71BEA"/>
    <w:rsid w:val="00E73836"/>
    <w:rsid w:val="00E73D7B"/>
    <w:rsid w:val="00E73E2B"/>
    <w:rsid w:val="00E73EC2"/>
    <w:rsid w:val="00E74251"/>
    <w:rsid w:val="00E74FE6"/>
    <w:rsid w:val="00E75343"/>
    <w:rsid w:val="00E7545E"/>
    <w:rsid w:val="00E75759"/>
    <w:rsid w:val="00E77B65"/>
    <w:rsid w:val="00E80C9B"/>
    <w:rsid w:val="00E82386"/>
    <w:rsid w:val="00E83255"/>
    <w:rsid w:val="00E83264"/>
    <w:rsid w:val="00E83321"/>
    <w:rsid w:val="00E83C29"/>
    <w:rsid w:val="00E83C72"/>
    <w:rsid w:val="00E84953"/>
    <w:rsid w:val="00E84BE7"/>
    <w:rsid w:val="00E84E0A"/>
    <w:rsid w:val="00E85B13"/>
    <w:rsid w:val="00E85C57"/>
    <w:rsid w:val="00E86C11"/>
    <w:rsid w:val="00E87600"/>
    <w:rsid w:val="00E917E8"/>
    <w:rsid w:val="00E93695"/>
    <w:rsid w:val="00E93746"/>
    <w:rsid w:val="00E94728"/>
    <w:rsid w:val="00E94E15"/>
    <w:rsid w:val="00E951A2"/>
    <w:rsid w:val="00E95F89"/>
    <w:rsid w:val="00E961B3"/>
    <w:rsid w:val="00E96571"/>
    <w:rsid w:val="00E96B81"/>
    <w:rsid w:val="00EA015A"/>
    <w:rsid w:val="00EA021E"/>
    <w:rsid w:val="00EA023C"/>
    <w:rsid w:val="00EA042C"/>
    <w:rsid w:val="00EA083B"/>
    <w:rsid w:val="00EA0BC9"/>
    <w:rsid w:val="00EA16F5"/>
    <w:rsid w:val="00EA3399"/>
    <w:rsid w:val="00EA3D8F"/>
    <w:rsid w:val="00EA572E"/>
    <w:rsid w:val="00EA5BCE"/>
    <w:rsid w:val="00EA7525"/>
    <w:rsid w:val="00EA752A"/>
    <w:rsid w:val="00EA7EE0"/>
    <w:rsid w:val="00EB0778"/>
    <w:rsid w:val="00EB10B5"/>
    <w:rsid w:val="00EB128C"/>
    <w:rsid w:val="00EB1E11"/>
    <w:rsid w:val="00EB23CD"/>
    <w:rsid w:val="00EB2F06"/>
    <w:rsid w:val="00EB3107"/>
    <w:rsid w:val="00EB3889"/>
    <w:rsid w:val="00EB38A3"/>
    <w:rsid w:val="00EB3E37"/>
    <w:rsid w:val="00EB4073"/>
    <w:rsid w:val="00EB465A"/>
    <w:rsid w:val="00EB51F0"/>
    <w:rsid w:val="00EB534A"/>
    <w:rsid w:val="00EB64A4"/>
    <w:rsid w:val="00EB656E"/>
    <w:rsid w:val="00EB7707"/>
    <w:rsid w:val="00EB7778"/>
    <w:rsid w:val="00EC0891"/>
    <w:rsid w:val="00EC1D3E"/>
    <w:rsid w:val="00EC23A6"/>
    <w:rsid w:val="00EC256A"/>
    <w:rsid w:val="00EC2780"/>
    <w:rsid w:val="00EC2A40"/>
    <w:rsid w:val="00EC3A9D"/>
    <w:rsid w:val="00EC4794"/>
    <w:rsid w:val="00EC62C9"/>
    <w:rsid w:val="00EC7ADD"/>
    <w:rsid w:val="00ED13B0"/>
    <w:rsid w:val="00ED3404"/>
    <w:rsid w:val="00ED35FE"/>
    <w:rsid w:val="00ED392C"/>
    <w:rsid w:val="00ED4AC5"/>
    <w:rsid w:val="00ED4D2B"/>
    <w:rsid w:val="00ED505A"/>
    <w:rsid w:val="00ED5B36"/>
    <w:rsid w:val="00ED7963"/>
    <w:rsid w:val="00EE053D"/>
    <w:rsid w:val="00EE0F5F"/>
    <w:rsid w:val="00EE12CE"/>
    <w:rsid w:val="00EE1907"/>
    <w:rsid w:val="00EE2938"/>
    <w:rsid w:val="00EE2F6F"/>
    <w:rsid w:val="00EE3666"/>
    <w:rsid w:val="00EE43A4"/>
    <w:rsid w:val="00EE51DB"/>
    <w:rsid w:val="00EE707F"/>
    <w:rsid w:val="00EE7232"/>
    <w:rsid w:val="00EE723E"/>
    <w:rsid w:val="00EE730E"/>
    <w:rsid w:val="00EF0177"/>
    <w:rsid w:val="00EF01A2"/>
    <w:rsid w:val="00EF18FC"/>
    <w:rsid w:val="00EF234C"/>
    <w:rsid w:val="00EF26E1"/>
    <w:rsid w:val="00EF31B5"/>
    <w:rsid w:val="00EF399A"/>
    <w:rsid w:val="00EF53E3"/>
    <w:rsid w:val="00EF5707"/>
    <w:rsid w:val="00EF6787"/>
    <w:rsid w:val="00EF752B"/>
    <w:rsid w:val="00EF7A4D"/>
    <w:rsid w:val="00F0099D"/>
    <w:rsid w:val="00F01112"/>
    <w:rsid w:val="00F04776"/>
    <w:rsid w:val="00F04BE5"/>
    <w:rsid w:val="00F052CE"/>
    <w:rsid w:val="00F060CD"/>
    <w:rsid w:val="00F079DF"/>
    <w:rsid w:val="00F07DD6"/>
    <w:rsid w:val="00F102E5"/>
    <w:rsid w:val="00F10CCD"/>
    <w:rsid w:val="00F11258"/>
    <w:rsid w:val="00F13DC0"/>
    <w:rsid w:val="00F14485"/>
    <w:rsid w:val="00F161A6"/>
    <w:rsid w:val="00F1633C"/>
    <w:rsid w:val="00F16F02"/>
    <w:rsid w:val="00F173FE"/>
    <w:rsid w:val="00F203BD"/>
    <w:rsid w:val="00F21BFD"/>
    <w:rsid w:val="00F22865"/>
    <w:rsid w:val="00F22972"/>
    <w:rsid w:val="00F22CA4"/>
    <w:rsid w:val="00F23063"/>
    <w:rsid w:val="00F232E9"/>
    <w:rsid w:val="00F248DC"/>
    <w:rsid w:val="00F24BA0"/>
    <w:rsid w:val="00F24E1C"/>
    <w:rsid w:val="00F2524F"/>
    <w:rsid w:val="00F26A60"/>
    <w:rsid w:val="00F26BE8"/>
    <w:rsid w:val="00F31374"/>
    <w:rsid w:val="00F32264"/>
    <w:rsid w:val="00F32465"/>
    <w:rsid w:val="00F32948"/>
    <w:rsid w:val="00F32D4F"/>
    <w:rsid w:val="00F33C61"/>
    <w:rsid w:val="00F33F7F"/>
    <w:rsid w:val="00F343AD"/>
    <w:rsid w:val="00F34C79"/>
    <w:rsid w:val="00F351F6"/>
    <w:rsid w:val="00F36849"/>
    <w:rsid w:val="00F377B8"/>
    <w:rsid w:val="00F3793D"/>
    <w:rsid w:val="00F40524"/>
    <w:rsid w:val="00F40C6A"/>
    <w:rsid w:val="00F42A6C"/>
    <w:rsid w:val="00F43406"/>
    <w:rsid w:val="00F43D34"/>
    <w:rsid w:val="00F44AA6"/>
    <w:rsid w:val="00F46390"/>
    <w:rsid w:val="00F465B6"/>
    <w:rsid w:val="00F47332"/>
    <w:rsid w:val="00F475A3"/>
    <w:rsid w:val="00F47DB3"/>
    <w:rsid w:val="00F50121"/>
    <w:rsid w:val="00F501ED"/>
    <w:rsid w:val="00F505F5"/>
    <w:rsid w:val="00F53670"/>
    <w:rsid w:val="00F53B72"/>
    <w:rsid w:val="00F5451B"/>
    <w:rsid w:val="00F57170"/>
    <w:rsid w:val="00F60318"/>
    <w:rsid w:val="00F62EB1"/>
    <w:rsid w:val="00F64CB9"/>
    <w:rsid w:val="00F65772"/>
    <w:rsid w:val="00F6604C"/>
    <w:rsid w:val="00F664B1"/>
    <w:rsid w:val="00F664F3"/>
    <w:rsid w:val="00F67181"/>
    <w:rsid w:val="00F7063F"/>
    <w:rsid w:val="00F70D12"/>
    <w:rsid w:val="00F720A5"/>
    <w:rsid w:val="00F727C2"/>
    <w:rsid w:val="00F7294B"/>
    <w:rsid w:val="00F7372C"/>
    <w:rsid w:val="00F73BBB"/>
    <w:rsid w:val="00F75C76"/>
    <w:rsid w:val="00F77628"/>
    <w:rsid w:val="00F77D25"/>
    <w:rsid w:val="00F8005F"/>
    <w:rsid w:val="00F81FCF"/>
    <w:rsid w:val="00F8205B"/>
    <w:rsid w:val="00F820D2"/>
    <w:rsid w:val="00F838DD"/>
    <w:rsid w:val="00F83DFD"/>
    <w:rsid w:val="00F85F0F"/>
    <w:rsid w:val="00F8652F"/>
    <w:rsid w:val="00F86609"/>
    <w:rsid w:val="00F86AE4"/>
    <w:rsid w:val="00F86D37"/>
    <w:rsid w:val="00F8727A"/>
    <w:rsid w:val="00F8770F"/>
    <w:rsid w:val="00F87ADE"/>
    <w:rsid w:val="00F9102B"/>
    <w:rsid w:val="00F9124F"/>
    <w:rsid w:val="00F918F2"/>
    <w:rsid w:val="00F93005"/>
    <w:rsid w:val="00F933E7"/>
    <w:rsid w:val="00F945A1"/>
    <w:rsid w:val="00F96A46"/>
    <w:rsid w:val="00FA0F1F"/>
    <w:rsid w:val="00FA1067"/>
    <w:rsid w:val="00FA19ED"/>
    <w:rsid w:val="00FA2779"/>
    <w:rsid w:val="00FA417F"/>
    <w:rsid w:val="00FA4735"/>
    <w:rsid w:val="00FA4855"/>
    <w:rsid w:val="00FA72DB"/>
    <w:rsid w:val="00FA747F"/>
    <w:rsid w:val="00FA7A25"/>
    <w:rsid w:val="00FB1FE5"/>
    <w:rsid w:val="00FB2587"/>
    <w:rsid w:val="00FB3B70"/>
    <w:rsid w:val="00FB42C2"/>
    <w:rsid w:val="00FB4B45"/>
    <w:rsid w:val="00FB4F5E"/>
    <w:rsid w:val="00FB59B7"/>
    <w:rsid w:val="00FB5C99"/>
    <w:rsid w:val="00FB6FB0"/>
    <w:rsid w:val="00FC0900"/>
    <w:rsid w:val="00FC22BD"/>
    <w:rsid w:val="00FC35D5"/>
    <w:rsid w:val="00FC3D2F"/>
    <w:rsid w:val="00FC40E5"/>
    <w:rsid w:val="00FC4649"/>
    <w:rsid w:val="00FC5DE7"/>
    <w:rsid w:val="00FC6159"/>
    <w:rsid w:val="00FC780A"/>
    <w:rsid w:val="00FD03DD"/>
    <w:rsid w:val="00FD061C"/>
    <w:rsid w:val="00FD2D4E"/>
    <w:rsid w:val="00FD41FB"/>
    <w:rsid w:val="00FD4992"/>
    <w:rsid w:val="00FD4F45"/>
    <w:rsid w:val="00FD54B3"/>
    <w:rsid w:val="00FD5F53"/>
    <w:rsid w:val="00FD6F98"/>
    <w:rsid w:val="00FD7C0A"/>
    <w:rsid w:val="00FE0616"/>
    <w:rsid w:val="00FE0697"/>
    <w:rsid w:val="00FE15EF"/>
    <w:rsid w:val="00FE18E0"/>
    <w:rsid w:val="00FE4175"/>
    <w:rsid w:val="00FE5B09"/>
    <w:rsid w:val="00FE7342"/>
    <w:rsid w:val="00FE76E0"/>
    <w:rsid w:val="00FE7F32"/>
    <w:rsid w:val="00FF0127"/>
    <w:rsid w:val="00FF0D8A"/>
    <w:rsid w:val="00FF24C2"/>
    <w:rsid w:val="00FF2898"/>
    <w:rsid w:val="00FF2A8D"/>
    <w:rsid w:val="00FF5272"/>
    <w:rsid w:val="00FF6A81"/>
    <w:rsid w:val="00FF74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39" w:unhideWhenUsed="0"/>
    <w:lsdException w:name="Table Theme" w:locked="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8"/>
    <w:pPr>
      <w:jc w:val="both"/>
    </w:pPr>
    <w:rPr>
      <w:sz w:val="22"/>
      <w:szCs w:val="24"/>
      <w:lang w:val="en-GB" w:eastAsia="en-US"/>
    </w:rPr>
  </w:style>
  <w:style w:type="paragraph" w:styleId="Titre1">
    <w:name w:val="heading 1"/>
    <w:basedOn w:val="Normal"/>
    <w:next w:val="Titre2"/>
    <w:link w:val="Titre1Car"/>
    <w:qFormat/>
    <w:rsid w:val="00C309B5"/>
    <w:pPr>
      <w:keepNext/>
      <w:tabs>
        <w:tab w:val="left" w:pos="720"/>
      </w:tabs>
      <w:spacing w:before="240" w:after="120"/>
      <w:jc w:val="center"/>
      <w:outlineLvl w:val="0"/>
    </w:pPr>
    <w:rPr>
      <w:b/>
      <w:caps/>
    </w:rPr>
  </w:style>
  <w:style w:type="paragraph" w:styleId="Titre2">
    <w:name w:val="heading 2"/>
    <w:basedOn w:val="Normal"/>
    <w:next w:val="Normal"/>
    <w:link w:val="Titre2Car"/>
    <w:qFormat/>
    <w:rsid w:val="00E55B3B"/>
    <w:pPr>
      <w:keepNext/>
      <w:tabs>
        <w:tab w:val="left" w:pos="720"/>
      </w:tabs>
      <w:spacing w:before="120" w:after="120"/>
      <w:jc w:val="center"/>
      <w:outlineLvl w:val="1"/>
    </w:pPr>
    <w:rPr>
      <w:b/>
      <w:bCs/>
      <w:iCs/>
    </w:rPr>
  </w:style>
  <w:style w:type="paragraph" w:styleId="Titre3">
    <w:name w:val="heading 3"/>
    <w:basedOn w:val="Normal"/>
    <w:next w:val="Normal"/>
    <w:qFormat/>
    <w:rsid w:val="00C309B5"/>
    <w:pPr>
      <w:keepNext/>
      <w:tabs>
        <w:tab w:val="left" w:pos="567"/>
      </w:tabs>
      <w:spacing w:before="120" w:after="120"/>
      <w:jc w:val="center"/>
      <w:outlineLvl w:val="2"/>
    </w:pPr>
    <w:rPr>
      <w:i/>
      <w:iCs/>
    </w:rPr>
  </w:style>
  <w:style w:type="paragraph" w:styleId="Titre4">
    <w:name w:val="heading 4"/>
    <w:basedOn w:val="Normal"/>
    <w:qFormat/>
    <w:rsid w:val="00C309B5"/>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qFormat/>
    <w:rsid w:val="00C309B5"/>
    <w:pPr>
      <w:keepNext/>
      <w:numPr>
        <w:ilvl w:val="4"/>
        <w:numId w:val="1"/>
      </w:numPr>
      <w:spacing w:before="120" w:after="120"/>
      <w:jc w:val="left"/>
      <w:outlineLvl w:val="4"/>
    </w:pPr>
    <w:rPr>
      <w:bCs/>
      <w:i/>
      <w:szCs w:val="26"/>
      <w:lang w:val="en-CA"/>
    </w:rPr>
  </w:style>
  <w:style w:type="paragraph" w:styleId="Titre6">
    <w:name w:val="heading 6"/>
    <w:basedOn w:val="Normal"/>
    <w:next w:val="Normal"/>
    <w:qFormat/>
    <w:rsid w:val="00C309B5"/>
    <w:pPr>
      <w:keepNext/>
      <w:spacing w:after="240" w:line="240" w:lineRule="exact"/>
      <w:ind w:left="720"/>
      <w:outlineLvl w:val="5"/>
    </w:pPr>
    <w:rPr>
      <w:u w:val="single"/>
    </w:rPr>
  </w:style>
  <w:style w:type="paragraph" w:styleId="Titre7">
    <w:name w:val="heading 7"/>
    <w:basedOn w:val="Normal"/>
    <w:next w:val="Normal"/>
    <w:qFormat/>
    <w:rsid w:val="00C309B5"/>
    <w:pPr>
      <w:keepNext/>
      <w:jc w:val="right"/>
      <w:outlineLvl w:val="6"/>
    </w:pPr>
    <w:rPr>
      <w:rFonts w:ascii="Univers" w:hAnsi="Univers"/>
      <w:b/>
      <w:sz w:val="28"/>
    </w:rPr>
  </w:style>
  <w:style w:type="paragraph" w:styleId="Titre8">
    <w:name w:val="heading 8"/>
    <w:basedOn w:val="Normal"/>
    <w:next w:val="Normal"/>
    <w:qFormat/>
    <w:rsid w:val="00C309B5"/>
    <w:pPr>
      <w:keepNext/>
      <w:jc w:val="right"/>
      <w:outlineLvl w:val="7"/>
    </w:pPr>
    <w:rPr>
      <w:rFonts w:ascii="Univers" w:hAnsi="Univers"/>
      <w:b/>
      <w:sz w:val="32"/>
    </w:rPr>
  </w:style>
  <w:style w:type="paragraph" w:styleId="Titre9">
    <w:name w:val="heading 9"/>
    <w:basedOn w:val="Normal"/>
    <w:next w:val="Normal"/>
    <w:qFormat/>
    <w:rsid w:val="00C309B5"/>
    <w:pPr>
      <w:keepNext/>
      <w:spacing w:before="100" w:beforeAutospacing="1" w:after="120"/>
      <w:outlineLvl w:val="8"/>
    </w:pPr>
    <w:rPr>
      <w:i/>
      <w:iC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309B5"/>
    <w:pPr>
      <w:tabs>
        <w:tab w:val="center" w:pos="4320"/>
        <w:tab w:val="right" w:pos="8640"/>
      </w:tabs>
    </w:pPr>
  </w:style>
  <w:style w:type="paragraph" w:styleId="Pieddepage">
    <w:name w:val="footer"/>
    <w:basedOn w:val="Normal"/>
    <w:link w:val="PieddepageCar"/>
    <w:rsid w:val="00C309B5"/>
    <w:pPr>
      <w:tabs>
        <w:tab w:val="center" w:pos="4320"/>
        <w:tab w:val="right" w:pos="8640"/>
      </w:tabs>
      <w:ind w:firstLine="720"/>
      <w:jc w:val="right"/>
    </w:pPr>
  </w:style>
  <w:style w:type="paragraph" w:customStyle="1" w:styleId="Para1">
    <w:name w:val="Para1"/>
    <w:basedOn w:val="Normal"/>
    <w:link w:val="Para1Char"/>
    <w:rsid w:val="00F13DC0"/>
    <w:pPr>
      <w:spacing w:before="120" w:after="120"/>
    </w:pPr>
    <w:rPr>
      <w:snapToGrid w:val="0"/>
      <w:szCs w:val="18"/>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C309B5"/>
    <w:pPr>
      <w:keepLines/>
      <w:spacing w:after="60"/>
      <w:ind w:firstLine="720"/>
    </w:pPr>
    <w:rPr>
      <w:sz w:val="18"/>
    </w:rPr>
  </w:style>
  <w:style w:type="paragraph" w:styleId="Corpsdetexte">
    <w:name w:val="Body Text"/>
    <w:basedOn w:val="Normal"/>
    <w:rsid w:val="00C309B5"/>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Titre2"/>
    <w:qFormat/>
    <w:rsid w:val="006507F2"/>
  </w:style>
  <w:style w:type="character" w:styleId="Marquedecommentaire">
    <w:name w:val="annotation reference"/>
    <w:uiPriority w:val="99"/>
    <w:semiHidden/>
    <w:rsid w:val="00C309B5"/>
    <w:rPr>
      <w:sz w:val="16"/>
    </w:rPr>
  </w:style>
  <w:style w:type="paragraph" w:styleId="Commentaire">
    <w:name w:val="annotation text"/>
    <w:basedOn w:val="Normal"/>
    <w:link w:val="CommentaireCar"/>
    <w:uiPriority w:val="99"/>
    <w:semiHidden/>
    <w:rsid w:val="00C309B5"/>
    <w:pPr>
      <w:spacing w:after="120" w:line="240" w:lineRule="exact"/>
    </w:p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C309B5"/>
    <w:rPr>
      <w:sz w:val="18"/>
      <w:u w:val="single"/>
      <w:vertAlign w:val="baseline"/>
    </w:rPr>
  </w:style>
  <w:style w:type="paragraph" w:styleId="Retraitcorpsdetexte">
    <w:name w:val="Body Text Indent"/>
    <w:basedOn w:val="Normal"/>
    <w:rsid w:val="00C309B5"/>
    <w:pPr>
      <w:spacing w:before="120" w:after="120"/>
      <w:ind w:left="1440" w:hanging="720"/>
      <w:jc w:val="left"/>
    </w:pPr>
  </w:style>
  <w:style w:type="character" w:styleId="Numrodepage">
    <w:name w:val="page number"/>
    <w:rsid w:val="00C309B5"/>
    <w:rPr>
      <w:rFonts w:ascii="Times New Roman" w:hAnsi="Times New Roman"/>
      <w:sz w:val="22"/>
    </w:rPr>
  </w:style>
  <w:style w:type="paragraph" w:customStyle="1" w:styleId="HEADING">
    <w:name w:val="HEADING"/>
    <w:basedOn w:val="Normal"/>
    <w:rsid w:val="00C309B5"/>
    <w:pPr>
      <w:keepNext/>
      <w:spacing w:before="240" w:after="120"/>
      <w:jc w:val="center"/>
    </w:pPr>
    <w:rPr>
      <w:b/>
      <w:bCs/>
      <w:caps/>
    </w:rPr>
  </w:style>
  <w:style w:type="paragraph" w:customStyle="1" w:styleId="para4">
    <w:name w:val="para4"/>
    <w:basedOn w:val="Normal"/>
    <w:rsid w:val="00C309B5"/>
    <w:pPr>
      <w:numPr>
        <w:ilvl w:val="3"/>
        <w:numId w:val="3"/>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Titre4"/>
    <w:rsid w:val="000F63AB"/>
    <w:pPr>
      <w:ind w:left="720"/>
      <w:outlineLvl w:val="9"/>
    </w:pPr>
    <w:rPr>
      <w:rFonts w:ascii="Times New Roman" w:hAnsi="Times New Roman"/>
    </w:rPr>
  </w:style>
  <w:style w:type="paragraph" w:customStyle="1" w:styleId="Cornernotation">
    <w:name w:val="Corner notation"/>
    <w:basedOn w:val="Normal"/>
    <w:rsid w:val="00C309B5"/>
    <w:pPr>
      <w:ind w:left="170" w:right="3119" w:hanging="170"/>
      <w:jc w:val="left"/>
    </w:pPr>
  </w:style>
  <w:style w:type="paragraph" w:customStyle="1" w:styleId="Para3">
    <w:name w:val="Para3"/>
    <w:basedOn w:val="Normal"/>
    <w:rsid w:val="00C309B5"/>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Titre2"/>
    <w:qFormat/>
    <w:rsid w:val="000F63AB"/>
    <w:pPr>
      <w:jc w:val="left"/>
      <w:outlineLvl w:val="9"/>
    </w:pPr>
  </w:style>
  <w:style w:type="paragraph" w:styleId="TitreTR">
    <w:name w:val="toa heading"/>
    <w:basedOn w:val="Normal"/>
    <w:next w:val="Normal"/>
    <w:semiHidden/>
    <w:rsid w:val="00C309B5"/>
    <w:pPr>
      <w:spacing w:before="120"/>
    </w:pPr>
    <w:rPr>
      <w:rFonts w:cs="Arial"/>
      <w:b/>
      <w:bCs/>
      <w:sz w:val="24"/>
    </w:rPr>
  </w:style>
  <w:style w:type="paragraph" w:styleId="TM9">
    <w:name w:val="toc 9"/>
    <w:basedOn w:val="Normal"/>
    <w:next w:val="Normal"/>
    <w:autoRedefine/>
    <w:semiHidden/>
    <w:rsid w:val="00C309B5"/>
    <w:pPr>
      <w:spacing w:before="120" w:after="120"/>
      <w:ind w:left="1760"/>
      <w:jc w:val="left"/>
    </w:pPr>
  </w:style>
  <w:style w:type="paragraph" w:styleId="TM1">
    <w:name w:val="toc 1"/>
    <w:basedOn w:val="Normal"/>
    <w:next w:val="Normal"/>
    <w:autoRedefine/>
    <w:semiHidden/>
    <w:rsid w:val="00C309B5"/>
    <w:pPr>
      <w:ind w:left="720" w:hanging="720"/>
    </w:pPr>
    <w:rPr>
      <w:caps/>
    </w:rPr>
  </w:style>
  <w:style w:type="paragraph" w:styleId="TM2">
    <w:name w:val="toc 2"/>
    <w:basedOn w:val="Normal"/>
    <w:next w:val="Normal"/>
    <w:autoRedefine/>
    <w:semiHidden/>
    <w:rsid w:val="00C309B5"/>
    <w:pPr>
      <w:tabs>
        <w:tab w:val="right" w:leader="dot" w:pos="9356"/>
      </w:tabs>
      <w:ind w:left="1440" w:hanging="720"/>
    </w:pPr>
    <w:rPr>
      <w:noProof/>
      <w:szCs w:val="22"/>
    </w:rPr>
  </w:style>
  <w:style w:type="paragraph" w:styleId="TM3">
    <w:name w:val="toc 3"/>
    <w:basedOn w:val="Normal"/>
    <w:next w:val="Normal"/>
    <w:autoRedefine/>
    <w:semiHidden/>
    <w:rsid w:val="00C309B5"/>
    <w:pPr>
      <w:ind w:left="2160" w:hanging="720"/>
    </w:pPr>
  </w:style>
  <w:style w:type="paragraph" w:styleId="TM4">
    <w:name w:val="toc 4"/>
    <w:basedOn w:val="Normal"/>
    <w:next w:val="Normal"/>
    <w:autoRedefine/>
    <w:semiHidden/>
    <w:rsid w:val="00C309B5"/>
    <w:pPr>
      <w:spacing w:before="120" w:after="120"/>
      <w:ind w:left="660"/>
      <w:jc w:val="left"/>
    </w:pPr>
  </w:style>
  <w:style w:type="paragraph" w:styleId="TM5">
    <w:name w:val="toc 5"/>
    <w:basedOn w:val="Normal"/>
    <w:next w:val="Normal"/>
    <w:autoRedefine/>
    <w:semiHidden/>
    <w:rsid w:val="00C309B5"/>
    <w:pPr>
      <w:spacing w:before="120" w:after="120"/>
      <w:ind w:left="880"/>
      <w:jc w:val="left"/>
    </w:pPr>
  </w:style>
  <w:style w:type="paragraph" w:styleId="TM6">
    <w:name w:val="toc 6"/>
    <w:basedOn w:val="Normal"/>
    <w:next w:val="Normal"/>
    <w:autoRedefine/>
    <w:semiHidden/>
    <w:rsid w:val="00C309B5"/>
    <w:pPr>
      <w:spacing w:before="120" w:after="120"/>
      <w:ind w:left="1100"/>
      <w:jc w:val="left"/>
    </w:pPr>
  </w:style>
  <w:style w:type="paragraph" w:styleId="TM7">
    <w:name w:val="toc 7"/>
    <w:basedOn w:val="Normal"/>
    <w:next w:val="Normal"/>
    <w:autoRedefine/>
    <w:semiHidden/>
    <w:rsid w:val="00C309B5"/>
    <w:pPr>
      <w:spacing w:before="120" w:after="120"/>
      <w:ind w:left="1320"/>
      <w:jc w:val="left"/>
    </w:pPr>
  </w:style>
  <w:style w:type="paragraph" w:styleId="TM8">
    <w:name w:val="toc 8"/>
    <w:basedOn w:val="Normal"/>
    <w:next w:val="Normal"/>
    <w:autoRedefine/>
    <w:semiHidden/>
    <w:rsid w:val="00C309B5"/>
    <w:pPr>
      <w:spacing w:before="120" w:after="120"/>
      <w:ind w:left="1540"/>
      <w:jc w:val="left"/>
    </w:pPr>
  </w:style>
  <w:style w:type="paragraph" w:customStyle="1" w:styleId="reference">
    <w:name w:val="reference"/>
    <w:basedOn w:val="Titre9"/>
    <w:qFormat/>
    <w:rsid w:val="000F63AB"/>
    <w:rPr>
      <w:i w:val="0"/>
      <w:sz w:val="18"/>
    </w:rPr>
  </w:style>
  <w:style w:type="character" w:styleId="Lienhypertextesuivivisit">
    <w:name w:val="FollowedHyperlink"/>
    <w:rsid w:val="00C309B5"/>
    <w:rPr>
      <w:color w:val="800080"/>
      <w:u w:val="single"/>
    </w:rPr>
  </w:style>
  <w:style w:type="paragraph" w:customStyle="1" w:styleId="Style1">
    <w:name w:val="Style1"/>
    <w:basedOn w:val="Titre2"/>
    <w:qFormat/>
    <w:rsid w:val="00CA6B87"/>
    <w:rPr>
      <w:i/>
    </w:rPr>
  </w:style>
  <w:style w:type="paragraph" w:customStyle="1" w:styleId="Para2">
    <w:name w:val="Para2"/>
    <w:basedOn w:val="Para1"/>
    <w:rsid w:val="00C309B5"/>
    <w:pPr>
      <w:numPr>
        <w:numId w:val="2"/>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Lienhypertexte">
    <w:name w:val="Hyperlink"/>
    <w:uiPriority w:val="99"/>
    <w:unhideWhenUsed/>
    <w:rsid w:val="00406BC6"/>
    <w:rPr>
      <w:color w:val="0000FF"/>
      <w:u w:val="single"/>
    </w:rPr>
  </w:style>
  <w:style w:type="character" w:styleId="Appeldenotedefin">
    <w:name w:val="endnote reference"/>
    <w:semiHidden/>
    <w:rsid w:val="00C309B5"/>
    <w:rPr>
      <w:vertAlign w:val="superscript"/>
    </w:rPr>
  </w:style>
  <w:style w:type="paragraph" w:styleId="Notedefin">
    <w:name w:val="endnote text"/>
    <w:basedOn w:val="Normal"/>
    <w:semiHidden/>
    <w:rsid w:val="00C309B5"/>
    <w:pPr>
      <w:widowControl w:val="0"/>
      <w:tabs>
        <w:tab w:val="left" w:pos="-720"/>
      </w:tabs>
      <w:suppressAutoHyphens/>
    </w:pPr>
    <w:rPr>
      <w:rFonts w:ascii="Courier New" w:hAnsi="Courier New"/>
    </w:rPr>
  </w:style>
  <w:style w:type="paragraph" w:customStyle="1" w:styleId="Heading1longmultiline">
    <w:name w:val="Heading 1 (long multiline)"/>
    <w:basedOn w:val="Titre1"/>
    <w:rsid w:val="00C309B5"/>
    <w:pPr>
      <w:ind w:left="1843" w:hanging="1134"/>
      <w:jc w:val="left"/>
    </w:pPr>
  </w:style>
  <w:style w:type="paragraph" w:customStyle="1" w:styleId="Heading1multiline">
    <w:name w:val="Heading 1 (multiline)"/>
    <w:basedOn w:val="Titre1"/>
    <w:rsid w:val="00C309B5"/>
    <w:pPr>
      <w:ind w:left="1843" w:right="996" w:hanging="567"/>
      <w:jc w:val="left"/>
    </w:pPr>
  </w:style>
  <w:style w:type="paragraph" w:customStyle="1" w:styleId="Heading2multiline">
    <w:name w:val="Heading 2 (multiline)"/>
    <w:basedOn w:val="Titre1"/>
    <w:next w:val="Para1"/>
    <w:rsid w:val="00C309B5"/>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Titre3"/>
    <w:next w:val="Para1"/>
    <w:rsid w:val="00C309B5"/>
    <w:pPr>
      <w:ind w:left="1418" w:hanging="425"/>
      <w:jc w:val="left"/>
    </w:pPr>
  </w:style>
  <w:style w:type="paragraph" w:customStyle="1" w:styleId="heading2notforTOC">
    <w:name w:val="heading 2 not for TOC"/>
    <w:basedOn w:val="Titre3"/>
    <w:rsid w:val="00A71706"/>
  </w:style>
  <w:style w:type="paragraph" w:customStyle="1" w:styleId="HEADINGNOTFORTOC">
    <w:name w:val="HEADING (NOT FOR TOC)"/>
    <w:basedOn w:val="Titre1"/>
    <w:next w:val="Titre2"/>
    <w:rsid w:val="00BB5903"/>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Textedebulles">
    <w:name w:val="Balloon Text"/>
    <w:basedOn w:val="Normal"/>
    <w:link w:val="TextedebullesCar"/>
    <w:uiPriority w:val="99"/>
    <w:semiHidden/>
    <w:unhideWhenUsed/>
    <w:rsid w:val="00406BC6"/>
    <w:rPr>
      <w:rFonts w:ascii="Tahoma" w:hAnsi="Tahoma"/>
      <w:sz w:val="16"/>
      <w:szCs w:val="16"/>
    </w:rPr>
  </w:style>
  <w:style w:type="character" w:customStyle="1" w:styleId="TextedebullesCar">
    <w:name w:val="Texte de bulles Car"/>
    <w:link w:val="Textedebulles"/>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Objetducommentaire">
    <w:name w:val="annotation subject"/>
    <w:basedOn w:val="Commentaire"/>
    <w:next w:val="Commentaire"/>
    <w:link w:val="ObjetducommentaireCar"/>
    <w:uiPriority w:val="99"/>
    <w:semiHidden/>
    <w:unhideWhenUsed/>
    <w:rsid w:val="00D9537D"/>
    <w:pPr>
      <w:spacing w:after="0" w:line="240" w:lineRule="auto"/>
    </w:pPr>
    <w:rPr>
      <w:b/>
      <w:bCs/>
    </w:rPr>
  </w:style>
  <w:style w:type="character" w:customStyle="1" w:styleId="CommentaireCar">
    <w:name w:val="Commentaire Car"/>
    <w:link w:val="Commentaire"/>
    <w:uiPriority w:val="99"/>
    <w:semiHidden/>
    <w:rsid w:val="00D9537D"/>
    <w:rPr>
      <w:sz w:val="22"/>
      <w:szCs w:val="24"/>
      <w:lang w:val="en-GB"/>
    </w:rPr>
  </w:style>
  <w:style w:type="character" w:customStyle="1" w:styleId="ObjetducommentaireCar">
    <w:name w:val="Objet du commentaire Car"/>
    <w:link w:val="Objetducommentaire"/>
    <w:uiPriority w:val="99"/>
    <w:semiHidden/>
    <w:rsid w:val="00D9537D"/>
    <w:rPr>
      <w:b/>
      <w:bCs/>
      <w:sz w:val="22"/>
      <w:szCs w:val="24"/>
      <w:lang w:val="en-GB"/>
    </w:rPr>
  </w:style>
  <w:style w:type="paragraph" w:styleId="Rvision">
    <w:name w:val="Revision"/>
    <w:hidden/>
    <w:uiPriority w:val="99"/>
    <w:semiHidden/>
    <w:rsid w:val="00D9537D"/>
    <w:rPr>
      <w:sz w:val="22"/>
      <w:szCs w:val="24"/>
      <w:lang w:val="en-GB" w:eastAsia="en-US"/>
    </w:rPr>
  </w:style>
  <w:style w:type="character" w:styleId="Textedelespacerserv">
    <w:name w:val="Placeholder Text"/>
    <w:uiPriority w:val="67"/>
    <w:rsid w:val="00073708"/>
    <w:rPr>
      <w:color w:val="808080"/>
    </w:rPr>
  </w:style>
  <w:style w:type="paragraph" w:styleId="Paragraphedeliste">
    <w:name w:val="List Paragraph"/>
    <w:aliases w:val="table bullets"/>
    <w:basedOn w:val="Normal"/>
    <w:link w:val="ParagraphedelisteC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Grilledutableau">
    <w:name w:val="Table Grid"/>
    <w:basedOn w:val="TableauNormal"/>
    <w:uiPriority w:val="39"/>
    <w:rsid w:val="00207A6E"/>
    <w:rPr>
      <w:rFonts w:ascii="Cambria" w:eastAsia="MS Mincho" w:hAnsi="Cambria"/>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1Char">
    <w:name w:val="Para1 Char"/>
    <w:link w:val="Para1"/>
    <w:locked/>
    <w:rsid w:val="00604828"/>
    <w:rPr>
      <w:snapToGrid w:val="0"/>
      <w:sz w:val="22"/>
      <w:szCs w:val="18"/>
      <w:lang w:val="en-GB"/>
    </w:rPr>
  </w:style>
  <w:style w:type="character" w:customStyle="1" w:styleId="En-tteCar">
    <w:name w:val="En-tête Car"/>
    <w:link w:val="En-tte"/>
    <w:rsid w:val="00F60318"/>
    <w:rPr>
      <w:sz w:val="22"/>
      <w:szCs w:val="24"/>
      <w:lang w:val="en-GB"/>
    </w:rPr>
  </w:style>
  <w:style w:type="character" w:customStyle="1" w:styleId="PieddepageCar">
    <w:name w:val="Pied de page Car"/>
    <w:link w:val="Pieddepage"/>
    <w:rsid w:val="00F60318"/>
    <w:rPr>
      <w:sz w:val="22"/>
      <w:szCs w:val="24"/>
      <w:lang w:val="en-GB"/>
    </w:rPr>
  </w:style>
  <w:style w:type="character" w:customStyle="1" w:styleId="ParagraphedelisteCar">
    <w:name w:val="Paragraphe de liste Car"/>
    <w:aliases w:val="table bullets Car"/>
    <w:link w:val="Paragraphedeliste"/>
    <w:uiPriority w:val="34"/>
    <w:qFormat/>
    <w:locked/>
    <w:rsid w:val="00EC2A40"/>
    <w:rPr>
      <w:sz w:val="22"/>
      <w:szCs w:val="24"/>
      <w:lang w:val="en-GB"/>
    </w:rPr>
  </w:style>
  <w:style w:type="character" w:customStyle="1" w:styleId="ng-binding">
    <w:name w:val="ng-binding"/>
    <w:basedOn w:val="Policepardfaut"/>
    <w:rsid w:val="005A3A83"/>
  </w:style>
  <w:style w:type="character" w:customStyle="1" w:styleId="UnresolvedMention1">
    <w:name w:val="Unresolved Mention1"/>
    <w:uiPriority w:val="99"/>
    <w:semiHidden/>
    <w:unhideWhenUsed/>
    <w:rsid w:val="0003032B"/>
    <w:rPr>
      <w:color w:val="605E5C"/>
      <w:shd w:val="clear" w:color="auto" w:fill="E1DFDD"/>
    </w:rPr>
  </w:style>
  <w:style w:type="paragraph" w:customStyle="1" w:styleId="BodyA">
    <w:name w:val="Body A"/>
    <w:rsid w:val="00D22A32"/>
    <w:pPr>
      <w:pBdr>
        <w:top w:val="nil"/>
        <w:left w:val="nil"/>
        <w:bottom w:val="nil"/>
        <w:right w:val="nil"/>
        <w:between w:val="nil"/>
        <w:bar w:val="nil"/>
      </w:pBdr>
      <w:jc w:val="both"/>
    </w:pPr>
    <w:rPr>
      <w:rFonts w:eastAsia="Arial Unicode MS" w:cs="Arial Unicode MS"/>
      <w:color w:val="000000"/>
      <w:sz w:val="22"/>
      <w:szCs w:val="22"/>
      <w:u w:color="000000"/>
      <w:bdr w:val="nil"/>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Appelnotedebasdep"/>
    <w:uiPriority w:val="99"/>
    <w:rsid w:val="00234F50"/>
    <w:pPr>
      <w:spacing w:after="160" w:line="240" w:lineRule="exact"/>
    </w:pPr>
    <w:rPr>
      <w:sz w:val="18"/>
      <w:szCs w:val="20"/>
      <w:u w:val="single"/>
    </w:rPr>
  </w:style>
  <w:style w:type="paragraph" w:customStyle="1" w:styleId="Para10">
    <w:name w:val="Para 1"/>
    <w:basedOn w:val="Corpsdetexte"/>
    <w:rsid w:val="009457E1"/>
    <w:pPr>
      <w:ind w:left="720" w:hanging="360"/>
    </w:pPr>
    <w:rPr>
      <w:rFonts w:eastAsia="MS Mincho" w:cs="Angsana New"/>
      <w:bCs/>
      <w:iCs w:val="0"/>
      <w:szCs w:val="22"/>
    </w:rPr>
  </w:style>
  <w:style w:type="character" w:customStyle="1" w:styleId="Titre1Car">
    <w:name w:val="Titre 1 Car"/>
    <w:link w:val="Titre1"/>
    <w:rsid w:val="005637A6"/>
    <w:rPr>
      <w:b/>
      <w:caps/>
      <w:sz w:val="22"/>
      <w:szCs w:val="24"/>
      <w:lang w:val="en-GB"/>
    </w:rPr>
  </w:style>
  <w:style w:type="character" w:customStyle="1" w:styleId="s5">
    <w:name w:val="s5"/>
    <w:basedOn w:val="Policepardfaut"/>
    <w:rsid w:val="001278D6"/>
  </w:style>
  <w:style w:type="character" w:customStyle="1" w:styleId="s8">
    <w:name w:val="s8"/>
    <w:basedOn w:val="Policepardfaut"/>
    <w:rsid w:val="001278D6"/>
  </w:style>
  <w:style w:type="character" w:customStyle="1" w:styleId="s11">
    <w:name w:val="s11"/>
    <w:basedOn w:val="Policepardfaut"/>
    <w:rsid w:val="001278D6"/>
  </w:style>
  <w:style w:type="character" w:customStyle="1" w:styleId="s4">
    <w:name w:val="s4"/>
    <w:basedOn w:val="Policepardfaut"/>
    <w:rsid w:val="001278D6"/>
  </w:style>
  <w:style w:type="paragraph" w:customStyle="1" w:styleId="para11">
    <w:name w:val="para1"/>
    <w:basedOn w:val="Normal"/>
    <w:rsid w:val="00734CB2"/>
    <w:pPr>
      <w:spacing w:before="100" w:beforeAutospacing="1" w:after="100" w:afterAutospacing="1"/>
      <w:jc w:val="left"/>
    </w:pPr>
    <w:rPr>
      <w:sz w:val="24"/>
      <w:lang w:val="en-CA"/>
    </w:rPr>
  </w:style>
  <w:style w:type="character" w:customStyle="1" w:styleId="Mentionnonrsolue1">
    <w:name w:val="Mention non résolue1"/>
    <w:basedOn w:val="Policepardfaut"/>
    <w:uiPriority w:val="99"/>
    <w:semiHidden/>
    <w:unhideWhenUsed/>
    <w:rsid w:val="00134093"/>
    <w:rPr>
      <w:color w:val="605E5C"/>
      <w:shd w:val="clear" w:color="auto" w:fill="E1DFDD"/>
    </w:rPr>
  </w:style>
  <w:style w:type="character" w:customStyle="1" w:styleId="Titre2Car">
    <w:name w:val="Titre 2 Car"/>
    <w:basedOn w:val="Policepardfaut"/>
    <w:link w:val="Titre2"/>
    <w:rsid w:val="002A4D3B"/>
    <w:rPr>
      <w:b/>
      <w:bCs/>
      <w:iCs/>
      <w:sz w:val="22"/>
      <w:szCs w:val="24"/>
      <w:lang w:val="en-GB" w:eastAsia="en-US"/>
    </w:rPr>
  </w:style>
</w:styles>
</file>

<file path=word/webSettings.xml><?xml version="1.0" encoding="utf-8"?>
<w:webSettings xmlns:r="http://schemas.openxmlformats.org/officeDocument/2006/relationships" xmlns:w="http://schemas.openxmlformats.org/wordprocessingml/2006/main">
  <w:divs>
    <w:div w:id="14158359">
      <w:bodyDiv w:val="1"/>
      <w:marLeft w:val="0"/>
      <w:marRight w:val="0"/>
      <w:marTop w:val="0"/>
      <w:marBottom w:val="0"/>
      <w:divBdr>
        <w:top w:val="none" w:sz="0" w:space="0" w:color="auto"/>
        <w:left w:val="none" w:sz="0" w:space="0" w:color="auto"/>
        <w:bottom w:val="none" w:sz="0" w:space="0" w:color="auto"/>
        <w:right w:val="none" w:sz="0" w:space="0" w:color="auto"/>
      </w:divBdr>
    </w:div>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90130924">
      <w:bodyDiv w:val="1"/>
      <w:marLeft w:val="0"/>
      <w:marRight w:val="0"/>
      <w:marTop w:val="0"/>
      <w:marBottom w:val="0"/>
      <w:divBdr>
        <w:top w:val="none" w:sz="0" w:space="0" w:color="auto"/>
        <w:left w:val="none" w:sz="0" w:space="0" w:color="auto"/>
        <w:bottom w:val="none" w:sz="0" w:space="0" w:color="auto"/>
        <w:right w:val="none" w:sz="0" w:space="0" w:color="auto"/>
      </w:divBdr>
    </w:div>
    <w:div w:id="145587128">
      <w:bodyDiv w:val="1"/>
      <w:marLeft w:val="0"/>
      <w:marRight w:val="0"/>
      <w:marTop w:val="0"/>
      <w:marBottom w:val="0"/>
      <w:divBdr>
        <w:top w:val="none" w:sz="0" w:space="0" w:color="auto"/>
        <w:left w:val="none" w:sz="0" w:space="0" w:color="auto"/>
        <w:bottom w:val="none" w:sz="0" w:space="0" w:color="auto"/>
        <w:right w:val="none" w:sz="0" w:space="0" w:color="auto"/>
      </w:divBdr>
    </w:div>
    <w:div w:id="338193226">
      <w:bodyDiv w:val="1"/>
      <w:marLeft w:val="0"/>
      <w:marRight w:val="0"/>
      <w:marTop w:val="0"/>
      <w:marBottom w:val="0"/>
      <w:divBdr>
        <w:top w:val="none" w:sz="0" w:space="0" w:color="auto"/>
        <w:left w:val="none" w:sz="0" w:space="0" w:color="auto"/>
        <w:bottom w:val="none" w:sz="0" w:space="0" w:color="auto"/>
        <w:right w:val="none" w:sz="0" w:space="0" w:color="auto"/>
      </w:divBdr>
    </w:div>
    <w:div w:id="453837484">
      <w:bodyDiv w:val="1"/>
      <w:marLeft w:val="0"/>
      <w:marRight w:val="0"/>
      <w:marTop w:val="0"/>
      <w:marBottom w:val="0"/>
      <w:divBdr>
        <w:top w:val="none" w:sz="0" w:space="0" w:color="auto"/>
        <w:left w:val="none" w:sz="0" w:space="0" w:color="auto"/>
        <w:bottom w:val="none" w:sz="0" w:space="0" w:color="auto"/>
        <w:right w:val="none" w:sz="0" w:space="0" w:color="auto"/>
      </w:divBdr>
    </w:div>
    <w:div w:id="755639720">
      <w:bodyDiv w:val="1"/>
      <w:marLeft w:val="0"/>
      <w:marRight w:val="0"/>
      <w:marTop w:val="0"/>
      <w:marBottom w:val="0"/>
      <w:divBdr>
        <w:top w:val="none" w:sz="0" w:space="0" w:color="auto"/>
        <w:left w:val="none" w:sz="0" w:space="0" w:color="auto"/>
        <w:bottom w:val="none" w:sz="0" w:space="0" w:color="auto"/>
        <w:right w:val="none" w:sz="0" w:space="0" w:color="auto"/>
      </w:divBdr>
    </w:div>
    <w:div w:id="768626833">
      <w:bodyDiv w:val="1"/>
      <w:marLeft w:val="0"/>
      <w:marRight w:val="0"/>
      <w:marTop w:val="0"/>
      <w:marBottom w:val="0"/>
      <w:divBdr>
        <w:top w:val="none" w:sz="0" w:space="0" w:color="auto"/>
        <w:left w:val="none" w:sz="0" w:space="0" w:color="auto"/>
        <w:bottom w:val="none" w:sz="0" w:space="0" w:color="auto"/>
        <w:right w:val="none" w:sz="0" w:space="0" w:color="auto"/>
      </w:divBdr>
    </w:div>
    <w:div w:id="900404608">
      <w:bodyDiv w:val="1"/>
      <w:marLeft w:val="0"/>
      <w:marRight w:val="0"/>
      <w:marTop w:val="0"/>
      <w:marBottom w:val="0"/>
      <w:divBdr>
        <w:top w:val="none" w:sz="0" w:space="0" w:color="auto"/>
        <w:left w:val="none" w:sz="0" w:space="0" w:color="auto"/>
        <w:bottom w:val="none" w:sz="0" w:space="0" w:color="auto"/>
        <w:right w:val="none" w:sz="0" w:space="0" w:color="auto"/>
      </w:divBdr>
    </w:div>
    <w:div w:id="944769889">
      <w:bodyDiv w:val="1"/>
      <w:marLeft w:val="0"/>
      <w:marRight w:val="0"/>
      <w:marTop w:val="0"/>
      <w:marBottom w:val="0"/>
      <w:divBdr>
        <w:top w:val="none" w:sz="0" w:space="0" w:color="auto"/>
        <w:left w:val="none" w:sz="0" w:space="0" w:color="auto"/>
        <w:bottom w:val="none" w:sz="0" w:space="0" w:color="auto"/>
        <w:right w:val="none" w:sz="0" w:space="0" w:color="auto"/>
      </w:divBdr>
    </w:div>
    <w:div w:id="993725864">
      <w:bodyDiv w:val="1"/>
      <w:marLeft w:val="0"/>
      <w:marRight w:val="0"/>
      <w:marTop w:val="0"/>
      <w:marBottom w:val="0"/>
      <w:divBdr>
        <w:top w:val="none" w:sz="0" w:space="0" w:color="auto"/>
        <w:left w:val="none" w:sz="0" w:space="0" w:color="auto"/>
        <w:bottom w:val="none" w:sz="0" w:space="0" w:color="auto"/>
        <w:right w:val="none" w:sz="0" w:space="0" w:color="auto"/>
      </w:divBdr>
    </w:div>
    <w:div w:id="1012104301">
      <w:bodyDiv w:val="1"/>
      <w:marLeft w:val="0"/>
      <w:marRight w:val="0"/>
      <w:marTop w:val="0"/>
      <w:marBottom w:val="0"/>
      <w:divBdr>
        <w:top w:val="none" w:sz="0" w:space="0" w:color="auto"/>
        <w:left w:val="none" w:sz="0" w:space="0" w:color="auto"/>
        <w:bottom w:val="none" w:sz="0" w:space="0" w:color="auto"/>
        <w:right w:val="none" w:sz="0" w:space="0" w:color="auto"/>
      </w:divBdr>
      <w:divsChild>
        <w:div w:id="1064066586">
          <w:marLeft w:val="0"/>
          <w:marRight w:val="0"/>
          <w:marTop w:val="0"/>
          <w:marBottom w:val="0"/>
          <w:divBdr>
            <w:top w:val="none" w:sz="0" w:space="0" w:color="auto"/>
            <w:left w:val="none" w:sz="0" w:space="0" w:color="auto"/>
            <w:bottom w:val="none" w:sz="0" w:space="0" w:color="auto"/>
            <w:right w:val="none" w:sz="0" w:space="0" w:color="auto"/>
          </w:divBdr>
          <w:divsChild>
            <w:div w:id="118188114">
              <w:marLeft w:val="0"/>
              <w:marRight w:val="0"/>
              <w:marTop w:val="0"/>
              <w:marBottom w:val="0"/>
              <w:divBdr>
                <w:top w:val="none" w:sz="0" w:space="0" w:color="auto"/>
                <w:left w:val="none" w:sz="0" w:space="0" w:color="auto"/>
                <w:bottom w:val="none" w:sz="0" w:space="0" w:color="auto"/>
                <w:right w:val="none" w:sz="0" w:space="0" w:color="auto"/>
              </w:divBdr>
              <w:divsChild>
                <w:div w:id="2685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7931">
      <w:bodyDiv w:val="1"/>
      <w:marLeft w:val="0"/>
      <w:marRight w:val="0"/>
      <w:marTop w:val="0"/>
      <w:marBottom w:val="0"/>
      <w:divBdr>
        <w:top w:val="none" w:sz="0" w:space="0" w:color="auto"/>
        <w:left w:val="none" w:sz="0" w:space="0" w:color="auto"/>
        <w:bottom w:val="none" w:sz="0" w:space="0" w:color="auto"/>
        <w:right w:val="none" w:sz="0" w:space="0" w:color="auto"/>
      </w:divBdr>
    </w:div>
    <w:div w:id="1116294637">
      <w:bodyDiv w:val="1"/>
      <w:marLeft w:val="0"/>
      <w:marRight w:val="0"/>
      <w:marTop w:val="0"/>
      <w:marBottom w:val="0"/>
      <w:divBdr>
        <w:top w:val="none" w:sz="0" w:space="0" w:color="auto"/>
        <w:left w:val="none" w:sz="0" w:space="0" w:color="auto"/>
        <w:bottom w:val="none" w:sz="0" w:space="0" w:color="auto"/>
        <w:right w:val="none" w:sz="0" w:space="0" w:color="auto"/>
      </w:divBdr>
    </w:div>
    <w:div w:id="1123227802">
      <w:bodyDiv w:val="1"/>
      <w:marLeft w:val="0"/>
      <w:marRight w:val="0"/>
      <w:marTop w:val="0"/>
      <w:marBottom w:val="0"/>
      <w:divBdr>
        <w:top w:val="none" w:sz="0" w:space="0" w:color="auto"/>
        <w:left w:val="none" w:sz="0" w:space="0" w:color="auto"/>
        <w:bottom w:val="none" w:sz="0" w:space="0" w:color="auto"/>
        <w:right w:val="none" w:sz="0" w:space="0" w:color="auto"/>
      </w:divBdr>
    </w:div>
    <w:div w:id="1140806063">
      <w:bodyDiv w:val="1"/>
      <w:marLeft w:val="0"/>
      <w:marRight w:val="0"/>
      <w:marTop w:val="0"/>
      <w:marBottom w:val="0"/>
      <w:divBdr>
        <w:top w:val="none" w:sz="0" w:space="0" w:color="auto"/>
        <w:left w:val="none" w:sz="0" w:space="0" w:color="auto"/>
        <w:bottom w:val="none" w:sz="0" w:space="0" w:color="auto"/>
        <w:right w:val="none" w:sz="0" w:space="0" w:color="auto"/>
      </w:divBdr>
    </w:div>
    <w:div w:id="1301033127">
      <w:bodyDiv w:val="1"/>
      <w:marLeft w:val="0"/>
      <w:marRight w:val="0"/>
      <w:marTop w:val="0"/>
      <w:marBottom w:val="0"/>
      <w:divBdr>
        <w:top w:val="none" w:sz="0" w:space="0" w:color="auto"/>
        <w:left w:val="none" w:sz="0" w:space="0" w:color="auto"/>
        <w:bottom w:val="none" w:sz="0" w:space="0" w:color="auto"/>
        <w:right w:val="none" w:sz="0" w:space="0" w:color="auto"/>
      </w:divBdr>
    </w:div>
    <w:div w:id="1335255301">
      <w:bodyDiv w:val="1"/>
      <w:marLeft w:val="0"/>
      <w:marRight w:val="0"/>
      <w:marTop w:val="0"/>
      <w:marBottom w:val="0"/>
      <w:divBdr>
        <w:top w:val="none" w:sz="0" w:space="0" w:color="auto"/>
        <w:left w:val="none" w:sz="0" w:space="0" w:color="auto"/>
        <w:bottom w:val="none" w:sz="0" w:space="0" w:color="auto"/>
        <w:right w:val="none" w:sz="0" w:space="0" w:color="auto"/>
      </w:divBdr>
    </w:div>
    <w:div w:id="1342975592">
      <w:bodyDiv w:val="1"/>
      <w:marLeft w:val="0"/>
      <w:marRight w:val="0"/>
      <w:marTop w:val="0"/>
      <w:marBottom w:val="0"/>
      <w:divBdr>
        <w:top w:val="none" w:sz="0" w:space="0" w:color="auto"/>
        <w:left w:val="none" w:sz="0" w:space="0" w:color="auto"/>
        <w:bottom w:val="none" w:sz="0" w:space="0" w:color="auto"/>
        <w:right w:val="none" w:sz="0" w:space="0" w:color="auto"/>
      </w:divBdr>
    </w:div>
    <w:div w:id="1395204171">
      <w:bodyDiv w:val="1"/>
      <w:marLeft w:val="0"/>
      <w:marRight w:val="0"/>
      <w:marTop w:val="0"/>
      <w:marBottom w:val="0"/>
      <w:divBdr>
        <w:top w:val="none" w:sz="0" w:space="0" w:color="auto"/>
        <w:left w:val="none" w:sz="0" w:space="0" w:color="auto"/>
        <w:bottom w:val="none" w:sz="0" w:space="0" w:color="auto"/>
        <w:right w:val="none" w:sz="0" w:space="0" w:color="auto"/>
      </w:divBdr>
    </w:div>
    <w:div w:id="1451825326">
      <w:bodyDiv w:val="1"/>
      <w:marLeft w:val="0"/>
      <w:marRight w:val="0"/>
      <w:marTop w:val="0"/>
      <w:marBottom w:val="0"/>
      <w:divBdr>
        <w:top w:val="none" w:sz="0" w:space="0" w:color="auto"/>
        <w:left w:val="none" w:sz="0" w:space="0" w:color="auto"/>
        <w:bottom w:val="none" w:sz="0" w:space="0" w:color="auto"/>
        <w:right w:val="none" w:sz="0" w:space="0" w:color="auto"/>
      </w:divBdr>
    </w:div>
    <w:div w:id="1467968855">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562211923">
      <w:bodyDiv w:val="1"/>
      <w:marLeft w:val="0"/>
      <w:marRight w:val="0"/>
      <w:marTop w:val="0"/>
      <w:marBottom w:val="0"/>
      <w:divBdr>
        <w:top w:val="none" w:sz="0" w:space="0" w:color="auto"/>
        <w:left w:val="none" w:sz="0" w:space="0" w:color="auto"/>
        <w:bottom w:val="none" w:sz="0" w:space="0" w:color="auto"/>
        <w:right w:val="none" w:sz="0" w:space="0" w:color="auto"/>
      </w:divBdr>
    </w:div>
    <w:div w:id="1589998715">
      <w:bodyDiv w:val="1"/>
      <w:marLeft w:val="0"/>
      <w:marRight w:val="0"/>
      <w:marTop w:val="0"/>
      <w:marBottom w:val="0"/>
      <w:divBdr>
        <w:top w:val="none" w:sz="0" w:space="0" w:color="auto"/>
        <w:left w:val="none" w:sz="0" w:space="0" w:color="auto"/>
        <w:bottom w:val="none" w:sz="0" w:space="0" w:color="auto"/>
        <w:right w:val="none" w:sz="0" w:space="0" w:color="auto"/>
      </w:divBdr>
    </w:div>
    <w:div w:id="1604073503">
      <w:bodyDiv w:val="1"/>
      <w:marLeft w:val="0"/>
      <w:marRight w:val="0"/>
      <w:marTop w:val="0"/>
      <w:marBottom w:val="0"/>
      <w:divBdr>
        <w:top w:val="none" w:sz="0" w:space="0" w:color="auto"/>
        <w:left w:val="none" w:sz="0" w:space="0" w:color="auto"/>
        <w:bottom w:val="none" w:sz="0" w:space="0" w:color="auto"/>
        <w:right w:val="none" w:sz="0" w:space="0" w:color="auto"/>
      </w:divBdr>
    </w:div>
    <w:div w:id="1611888846">
      <w:bodyDiv w:val="1"/>
      <w:marLeft w:val="0"/>
      <w:marRight w:val="0"/>
      <w:marTop w:val="0"/>
      <w:marBottom w:val="0"/>
      <w:divBdr>
        <w:top w:val="none" w:sz="0" w:space="0" w:color="auto"/>
        <w:left w:val="none" w:sz="0" w:space="0" w:color="auto"/>
        <w:bottom w:val="none" w:sz="0" w:space="0" w:color="auto"/>
        <w:right w:val="none" w:sz="0" w:space="0" w:color="auto"/>
      </w:divBdr>
    </w:div>
    <w:div w:id="1730569941">
      <w:bodyDiv w:val="1"/>
      <w:marLeft w:val="0"/>
      <w:marRight w:val="0"/>
      <w:marTop w:val="0"/>
      <w:marBottom w:val="0"/>
      <w:divBdr>
        <w:top w:val="none" w:sz="0" w:space="0" w:color="auto"/>
        <w:left w:val="none" w:sz="0" w:space="0" w:color="auto"/>
        <w:bottom w:val="none" w:sz="0" w:space="0" w:color="auto"/>
        <w:right w:val="none" w:sz="0" w:space="0" w:color="auto"/>
      </w:divBdr>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910840459">
      <w:bodyDiv w:val="1"/>
      <w:marLeft w:val="0"/>
      <w:marRight w:val="0"/>
      <w:marTop w:val="0"/>
      <w:marBottom w:val="0"/>
      <w:divBdr>
        <w:top w:val="none" w:sz="0" w:space="0" w:color="auto"/>
        <w:left w:val="none" w:sz="0" w:space="0" w:color="auto"/>
        <w:bottom w:val="none" w:sz="0" w:space="0" w:color="auto"/>
        <w:right w:val="none" w:sz="0" w:space="0" w:color="auto"/>
      </w:divBdr>
    </w:div>
    <w:div w:id="1981961141">
      <w:bodyDiv w:val="1"/>
      <w:marLeft w:val="0"/>
      <w:marRight w:val="0"/>
      <w:marTop w:val="0"/>
      <w:marBottom w:val="0"/>
      <w:divBdr>
        <w:top w:val="none" w:sz="0" w:space="0" w:color="auto"/>
        <w:left w:val="none" w:sz="0" w:space="0" w:color="auto"/>
        <w:bottom w:val="none" w:sz="0" w:space="0" w:color="auto"/>
        <w:right w:val="none" w:sz="0" w:space="0" w:color="auto"/>
      </w:divBdr>
    </w:div>
    <w:div w:id="2022659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C43899F57204603BBC95935EC3FC405"/>
        <w:category>
          <w:name w:val="Général"/>
          <w:gallery w:val="placeholder"/>
        </w:category>
        <w:types>
          <w:type w:val="bbPlcHdr"/>
        </w:types>
        <w:behaviors>
          <w:behavior w:val="content"/>
        </w:behaviors>
        <w:guid w:val="{DE853D72-DE80-47F4-8FF5-2D79CBB8F12E}"/>
      </w:docPartPr>
      <w:docPartBody>
        <w:p w:rsidR="00C9333B" w:rsidRDefault="00C9333B" w:rsidP="00C9333B">
          <w:pPr>
            <w:pStyle w:val="EC43899F57204603BBC95935EC3FC405"/>
          </w:pPr>
          <w:r w:rsidRPr="00AB60F6">
            <w:rPr>
              <w:rStyle w:val="Textedelespacerserv"/>
            </w:rPr>
            <w:t>Click here to enter text.</w:t>
          </w:r>
        </w:p>
      </w:docPartBody>
    </w:docPart>
    <w:docPart>
      <w:docPartPr>
        <w:name w:val="424EDA07F9804E9A9E4D15ED6DC4BAC6"/>
        <w:category>
          <w:name w:val="Général"/>
          <w:gallery w:val="placeholder"/>
        </w:category>
        <w:types>
          <w:type w:val="bbPlcHdr"/>
        </w:types>
        <w:behaviors>
          <w:behavior w:val="content"/>
        </w:behaviors>
        <w:guid w:val="{1A94568C-A958-4BBC-956C-8B9DC868E410}"/>
      </w:docPartPr>
      <w:docPartBody>
        <w:p w:rsidR="00C9333B" w:rsidRDefault="00C9333B" w:rsidP="00C9333B">
          <w:pPr>
            <w:pStyle w:val="424EDA07F9804E9A9E4D15ED6DC4BAC6"/>
          </w:pPr>
          <w:r w:rsidRPr="00B903A7">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IDFont+F7">
    <w:altName w:val="Calibri"/>
    <w:panose1 w:val="00000000000000000000"/>
    <w:charset w:val="00"/>
    <w:family w:val="auto"/>
    <w:notTrueType/>
    <w:pitch w:val="default"/>
    <w:sig w:usb0="00000003" w:usb1="08070000" w:usb2="00000010" w:usb3="00000000" w:csb0="00020001" w:csb1="00000000"/>
  </w:font>
  <w:font w:name="Times New Roman Bold">
    <w:altName w:val="Times New Roman"/>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26296D"/>
    <w:rsid w:val="00033B5B"/>
    <w:rsid w:val="00134CD8"/>
    <w:rsid w:val="001F004C"/>
    <w:rsid w:val="0026296D"/>
    <w:rsid w:val="003D5876"/>
    <w:rsid w:val="00425464"/>
    <w:rsid w:val="004403C7"/>
    <w:rsid w:val="004703AA"/>
    <w:rsid w:val="00525A7B"/>
    <w:rsid w:val="0065179A"/>
    <w:rsid w:val="00691E14"/>
    <w:rsid w:val="00833822"/>
    <w:rsid w:val="00836546"/>
    <w:rsid w:val="009A4EDC"/>
    <w:rsid w:val="009D610D"/>
    <w:rsid w:val="009F4CCC"/>
    <w:rsid w:val="00C842E6"/>
    <w:rsid w:val="00C9333B"/>
    <w:rsid w:val="00D354F0"/>
    <w:rsid w:val="00D80323"/>
    <w:rsid w:val="00DC094D"/>
    <w:rsid w:val="00E267C5"/>
    <w:rsid w:val="00F001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rsid w:val="00C9333B"/>
    <w:rPr>
      <w:color w:val="808080"/>
    </w:rPr>
  </w:style>
  <w:style w:type="paragraph" w:customStyle="1" w:styleId="7D0E98BCA413450180EB9A7B26210399">
    <w:name w:val="7D0E98BCA413450180EB9A7B26210399"/>
    <w:rsid w:val="00836546"/>
  </w:style>
  <w:style w:type="paragraph" w:customStyle="1" w:styleId="267B183142F64F008DBFC54BCEE10E50">
    <w:name w:val="267B183142F64F008DBFC54BCEE10E50"/>
    <w:rsid w:val="00836546"/>
  </w:style>
  <w:style w:type="paragraph" w:customStyle="1" w:styleId="4C3D0AF9BE8B4F8A8C155A614B9A637E">
    <w:name w:val="4C3D0AF9BE8B4F8A8C155A614B9A637E"/>
    <w:rsid w:val="00525A7B"/>
    <w:pPr>
      <w:spacing w:after="200" w:line="276" w:lineRule="auto"/>
    </w:pPr>
    <w:rPr>
      <w:lang w:val="ru-RU" w:eastAsia="ru-RU"/>
    </w:rPr>
  </w:style>
  <w:style w:type="paragraph" w:customStyle="1" w:styleId="443E367153594BF59620D9B417D093DD">
    <w:name w:val="443E367153594BF59620D9B417D093DD"/>
    <w:rsid w:val="00525A7B"/>
    <w:pPr>
      <w:spacing w:after="200" w:line="276" w:lineRule="auto"/>
    </w:pPr>
    <w:rPr>
      <w:lang w:val="ru-RU" w:eastAsia="ru-RU"/>
    </w:rPr>
  </w:style>
  <w:style w:type="paragraph" w:customStyle="1" w:styleId="808CA0A64B904238BD1B5513097CFDD4">
    <w:name w:val="808CA0A64B904238BD1B5513097CFDD4"/>
    <w:rsid w:val="00C9333B"/>
    <w:pPr>
      <w:spacing w:after="200" w:line="276" w:lineRule="auto"/>
    </w:pPr>
    <w:rPr>
      <w:lang w:val="fr-FR" w:eastAsia="fr-FR"/>
    </w:rPr>
  </w:style>
  <w:style w:type="paragraph" w:customStyle="1" w:styleId="EC43899F57204603BBC95935EC3FC405">
    <w:name w:val="EC43899F57204603BBC95935EC3FC405"/>
    <w:rsid w:val="00C9333B"/>
    <w:pPr>
      <w:spacing w:after="200" w:line="276" w:lineRule="auto"/>
    </w:pPr>
    <w:rPr>
      <w:lang w:val="fr-FR" w:eastAsia="fr-FR"/>
    </w:rPr>
  </w:style>
  <w:style w:type="paragraph" w:customStyle="1" w:styleId="424EDA07F9804E9A9E4D15ED6DC4BAC6">
    <w:name w:val="424EDA07F9804E9A9E4D15ED6DC4BAC6"/>
    <w:rsid w:val="00C9333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57EA-C3A7-4B94-9034-7CC2FE692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4E462-2AC1-4B44-AC5A-D3FCD6AFBA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D8AE20-3011-4344-936E-52E34C47314C}">
  <ds:schemaRefs>
    <ds:schemaRef ds:uri="http://schemas.microsoft.com/sharepoint/v3/contenttype/forms"/>
  </ds:schemaRefs>
</ds:datastoreItem>
</file>

<file path=customXml/itemProps4.xml><?xml version="1.0" encoding="utf-8"?>
<ds:datastoreItem xmlns:ds="http://schemas.openxmlformats.org/officeDocument/2006/customXml" ds:itemID="{87593CCD-21D7-473D-BF2C-7525B6A2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32</Pages>
  <Words>14964</Words>
  <Characters>82303</Characters>
  <Application>Microsoft Office Word</Application>
  <DocSecurity>0</DocSecurity>
  <Lines>685</Lines>
  <Paragraphs>194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Zero draft of the post-2020 global biodiversity framework</vt:lpstr>
      <vt:lpstr>Zero draft of the post-2020 global biodiversity framework</vt:lpstr>
    </vt:vector>
  </TitlesOfParts>
  <Company>Biodiversity</Company>
  <LinksUpToDate>false</LinksUpToDate>
  <CharactersWithSpaces>97073</CharactersWithSpaces>
  <SharedDoc>false</SharedDoc>
  <HyperlinkBase/>
  <HLinks>
    <vt:vector size="36" baseType="variant">
      <vt:variant>
        <vt:i4>1704015</vt:i4>
      </vt:variant>
      <vt:variant>
        <vt:i4>12</vt:i4>
      </vt:variant>
      <vt:variant>
        <vt:i4>0</vt:i4>
      </vt:variant>
      <vt:variant>
        <vt:i4>5</vt:i4>
      </vt:variant>
      <vt:variant>
        <vt:lpwstr>https://www.cbd.int/meetings/WG8J-11</vt:lpwstr>
      </vt:variant>
      <vt:variant>
        <vt:lpwstr/>
      </vt:variant>
      <vt:variant>
        <vt:i4>7405616</vt:i4>
      </vt:variant>
      <vt:variant>
        <vt:i4>9</vt:i4>
      </vt:variant>
      <vt:variant>
        <vt:i4>0</vt:i4>
      </vt:variant>
      <vt:variant>
        <vt:i4>5</vt:i4>
      </vt:variant>
      <vt:variant>
        <vt:lpwstr>https://www.cbd.int/doc/decisions/np-mop-03/np-mop-03-dec-15-en.pdf</vt:lpwstr>
      </vt:variant>
      <vt:variant>
        <vt:lpwstr/>
      </vt:variant>
      <vt:variant>
        <vt:i4>7536689</vt:i4>
      </vt:variant>
      <vt:variant>
        <vt:i4>6</vt:i4>
      </vt:variant>
      <vt:variant>
        <vt:i4>0</vt:i4>
      </vt:variant>
      <vt:variant>
        <vt:i4>5</vt:i4>
      </vt:variant>
      <vt:variant>
        <vt:lpwstr>https://www.cbd.int/doc/decisions/cp-mop-09/cp-mop-09-dec-07-en.pdf</vt:lpwstr>
      </vt:variant>
      <vt:variant>
        <vt:lpwstr/>
      </vt:variant>
      <vt:variant>
        <vt:i4>720969</vt:i4>
      </vt:variant>
      <vt:variant>
        <vt:i4>0</vt:i4>
      </vt:variant>
      <vt:variant>
        <vt:i4>0</vt:i4>
      </vt:variant>
      <vt:variant>
        <vt:i4>5</vt:i4>
      </vt:variant>
      <vt:variant>
        <vt:lpwstr>https://www.cbd.int/doc/decisions/cop-14/cop-14-dec-34-en.pdf</vt:lpwstr>
      </vt:variant>
      <vt:variant>
        <vt:lpwstr/>
      </vt:variant>
      <vt:variant>
        <vt:i4>458759</vt:i4>
      </vt:variant>
      <vt:variant>
        <vt:i4>3</vt:i4>
      </vt:variant>
      <vt:variant>
        <vt:i4>0</vt:i4>
      </vt:variant>
      <vt:variant>
        <vt:i4>5</vt:i4>
      </vt:variant>
      <vt:variant>
        <vt:lpwstr>https://www.cbd.int/doc/c/0128/62b1/e4ded7710fead87860fed08d/wg2020-01-05-en.pdf</vt:lpwstr>
      </vt:variant>
      <vt:variant>
        <vt:lpwstr/>
      </vt:variant>
      <vt:variant>
        <vt:i4>1441799</vt:i4>
      </vt:variant>
      <vt:variant>
        <vt:i4>0</vt:i4>
      </vt:variant>
      <vt:variant>
        <vt:i4>0</vt:i4>
      </vt:variant>
      <vt:variant>
        <vt:i4>5</vt:i4>
      </vt:variant>
      <vt:variant>
        <vt:lpwstr>https://www.cbd.int/conferences/post2020/submissions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 draft of the post-2020 global biodiversity framework</dc:title>
  <dc:subject>CBD/WG2020/2/L.2/Add.1</dc:subject>
  <dc:creator>Co-Chairs</dc:creator>
  <cp:keywords>Open-ended Working Group on the Post-2020 Global Biodiversity Framework, second meeting, Kunming, China, 24-29 February 2020, Convention on Biological Diversity</cp:keywords>
  <cp:lastModifiedBy>Bureau</cp:lastModifiedBy>
  <cp:revision>72</cp:revision>
  <cp:lastPrinted>2019-12-30T19:05:00Z</cp:lastPrinted>
  <dcterms:created xsi:type="dcterms:W3CDTF">2020-03-23T08:57:00Z</dcterms:created>
  <dcterms:modified xsi:type="dcterms:W3CDTF">2020-03-25T17:00:00Z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РАБОЧАЯ ГРУППА ОТКРЫТОГО СОСТАВА ПО ПОДГОТОВКЕ ГЛОБАЛЬНОЙ РАМОЧНОЙ ПРОГРАММЫ В ОБЛАСТИ БИОРАЗНООБРАЗИЯ НА ПЕРИОД .ПОСЛЕ 2020 ГОДА</vt:lpwstr>
  </property>
  <property fmtid="{D5CDD505-2E9C-101B-9397-08002B2CF9AE}" pid="4" name="ContentTypeId">
    <vt:lpwstr>0x01010069BFACF6D92CD24AA50050CE23F68F74</vt:lpwstr>
  </property>
</Properties>
</file>