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612F6" w14:paraId="264EB6D3" w14:textId="77777777" w:rsidTr="008A1499">
        <w:trPr>
          <w:trHeight w:val="850"/>
        </w:trPr>
        <w:tc>
          <w:tcPr>
            <w:tcW w:w="975" w:type="dxa"/>
            <w:vAlign w:val="bottom"/>
          </w:tcPr>
          <w:p w14:paraId="07E93342" w14:textId="77777777" w:rsidR="008A1499" w:rsidRPr="009612F6" w:rsidRDefault="008A1499" w:rsidP="008A1499">
            <w:pPr>
              <w:pStyle w:val="AASmallLogo"/>
              <w:rPr>
                <w:lang w:val="es-ES_tradnl"/>
              </w:rPr>
            </w:pPr>
            <w:r w:rsidRPr="009612F6">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612F6">
              <w:rPr>
                <w:lang w:val="es-ES_tradnl"/>
              </w:rPr>
              <w:t xml:space="preserve"> </w:t>
            </w:r>
          </w:p>
          <w:p w14:paraId="18601BAF" w14:textId="77777777" w:rsidR="008A1499" w:rsidRPr="009612F6" w:rsidRDefault="008A1499" w:rsidP="008A1499">
            <w:pPr>
              <w:pStyle w:val="AASmallLogo"/>
              <w:rPr>
                <w:lang w:val="es-ES_tradnl"/>
              </w:rPr>
            </w:pPr>
          </w:p>
        </w:tc>
        <w:tc>
          <w:tcPr>
            <w:tcW w:w="1434" w:type="dxa"/>
            <w:noWrap/>
            <w:vAlign w:val="bottom"/>
          </w:tcPr>
          <w:p w14:paraId="3A12BE99" w14:textId="1B97A9B2" w:rsidR="008A1499" w:rsidRPr="009612F6" w:rsidRDefault="008A1499" w:rsidP="008A1499">
            <w:pPr>
              <w:pStyle w:val="AASmallLogo"/>
              <w:rPr>
                <w:lang w:val="es-ES_tradnl"/>
              </w:rPr>
            </w:pPr>
            <w:r w:rsidRPr="009612F6">
              <w:rPr>
                <w:lang w:val="es-ES_tradnl"/>
              </w:rPr>
              <w:t xml:space="preserve"> </w:t>
            </w:r>
            <w:r w:rsidR="00CD0EA0" w:rsidRPr="009612F6">
              <w:rPr>
                <w:noProof/>
                <w:sz w:val="22"/>
                <w:lang w:val="es-ES_tradnl" w:eastAsia="es-ES"/>
              </w:rPr>
              <w:drawing>
                <wp:inline distT="0" distB="0" distL="0" distR="0" wp14:anchorId="2455DDB8" wp14:editId="0D279D56">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7C26CBFE" w14:textId="77777777" w:rsidR="008A1499" w:rsidRPr="009612F6" w:rsidRDefault="008A1499" w:rsidP="008A1499">
            <w:pPr>
              <w:pStyle w:val="AASmallLogo"/>
              <w:rPr>
                <w:lang w:val="es-ES_tradnl"/>
              </w:rPr>
            </w:pPr>
          </w:p>
        </w:tc>
        <w:tc>
          <w:tcPr>
            <w:tcW w:w="8073" w:type="dxa"/>
            <w:vAlign w:val="bottom"/>
          </w:tcPr>
          <w:p w14:paraId="776CDC5C" w14:textId="2C7C7A52" w:rsidR="008A1499" w:rsidRPr="009612F6" w:rsidRDefault="008A1499" w:rsidP="003F1A75">
            <w:pPr>
              <w:pStyle w:val="ABSymbol"/>
              <w:rPr>
                <w:lang w:val="es-ES_tradnl"/>
              </w:rPr>
            </w:pPr>
            <w:r w:rsidRPr="009612F6">
              <w:rPr>
                <w:sz w:val="40"/>
                <w:lang w:val="es-ES_tradnl"/>
              </w:rPr>
              <w:t>CBD</w:t>
            </w:r>
            <w:r w:rsidRPr="009612F6">
              <w:rPr>
                <w:lang w:val="es-ES_tradnl"/>
              </w:rPr>
              <w:t>/</w:t>
            </w:r>
            <w:r w:rsidR="00240EE6" w:rsidRPr="009612F6">
              <w:rPr>
                <w:lang w:val="es-ES_tradnl"/>
              </w:rPr>
              <w:t>COP</w:t>
            </w:r>
            <w:r w:rsidRPr="009612F6">
              <w:rPr>
                <w:lang w:val="es-ES_tradnl"/>
              </w:rPr>
              <w:t>/</w:t>
            </w:r>
            <w:r w:rsidR="00240EE6" w:rsidRPr="009612F6">
              <w:rPr>
                <w:lang w:val="es-ES_tradnl"/>
              </w:rPr>
              <w:t>17/</w:t>
            </w:r>
            <w:r w:rsidR="00D813CC" w:rsidRPr="009612F6">
              <w:rPr>
                <w:lang w:val="es-ES_tradnl"/>
              </w:rPr>
              <w:t>7</w:t>
            </w:r>
          </w:p>
        </w:tc>
      </w:tr>
    </w:tbl>
    <w:p w14:paraId="34C88ACE" w14:textId="77777777" w:rsidR="008A1499" w:rsidRPr="009612F6"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612F6" w14:paraId="47BA8009" w14:textId="77777777" w:rsidTr="008A1499">
        <w:trPr>
          <w:trHeight w:val="1814"/>
        </w:trPr>
        <w:tc>
          <w:tcPr>
            <w:tcW w:w="7370" w:type="dxa"/>
          </w:tcPr>
          <w:p w14:paraId="0C81C5A0" w14:textId="2EB3E22B" w:rsidR="008A1499" w:rsidRPr="009612F6" w:rsidRDefault="008A1499" w:rsidP="008A1499">
            <w:pPr>
              <w:pStyle w:val="ACLargeLogo"/>
              <w:rPr>
                <w:lang w:val="es-ES_tradnl"/>
              </w:rPr>
            </w:pPr>
            <w:r w:rsidRPr="009612F6">
              <w:rPr>
                <w:lang w:val="es-ES_tradnl"/>
              </w:rPr>
              <w:t xml:space="preserve"> </w:t>
            </w:r>
          </w:p>
          <w:p w14:paraId="698734DC" w14:textId="45F86828" w:rsidR="008A1499" w:rsidRPr="009612F6" w:rsidRDefault="00CD0EA0" w:rsidP="008A1499">
            <w:pPr>
              <w:pStyle w:val="ACLargeLogo"/>
              <w:rPr>
                <w:lang w:val="es-ES_tradnl"/>
              </w:rPr>
            </w:pPr>
            <w:r w:rsidRPr="009612F6">
              <w:rPr>
                <w:noProof/>
                <w:sz w:val="22"/>
                <w:lang w:val="es-ES_tradnl" w:eastAsia="es-ES"/>
              </w:rPr>
              <w:drawing>
                <wp:inline distT="0" distB="0" distL="0" distR="0" wp14:anchorId="65C0ACE2" wp14:editId="2BB53896">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3112" w:type="dxa"/>
          </w:tcPr>
          <w:p w14:paraId="0303BC6F" w14:textId="473C5EA5" w:rsidR="008A1499" w:rsidRPr="009612F6" w:rsidRDefault="008A1499" w:rsidP="008A1499">
            <w:pPr>
              <w:pStyle w:val="AEDistrNormal"/>
              <w:rPr>
                <w:lang w:val="es-ES_tradnl"/>
              </w:rPr>
            </w:pPr>
            <w:r w:rsidRPr="009612F6">
              <w:rPr>
                <w:lang w:val="es-ES_tradnl"/>
              </w:rPr>
              <w:t>Distr.</w:t>
            </w:r>
            <w:r w:rsidR="00CD0EA0" w:rsidRPr="009612F6">
              <w:rPr>
                <w:lang w:val="es-ES_tradnl"/>
              </w:rPr>
              <w:t xml:space="preserve"> g</w:t>
            </w:r>
            <w:r w:rsidRPr="009612F6">
              <w:rPr>
                <w:lang w:val="es-ES_tradnl"/>
              </w:rPr>
              <w:t xml:space="preserve">eneral </w:t>
            </w:r>
          </w:p>
          <w:p w14:paraId="69AA8FB1" w14:textId="77777777" w:rsidR="00D7674E" w:rsidRPr="009612F6" w:rsidRDefault="00D813CC" w:rsidP="00D7674E">
            <w:pPr>
              <w:pStyle w:val="AEDistrNormal"/>
              <w:rPr>
                <w:lang w:val="es-ES_tradnl"/>
              </w:rPr>
            </w:pPr>
            <w:r w:rsidRPr="009612F6">
              <w:rPr>
                <w:lang w:val="es-ES_tradnl"/>
              </w:rPr>
              <w:t xml:space="preserve">7 </w:t>
            </w:r>
            <w:r w:rsidR="00CD0EA0" w:rsidRPr="009612F6">
              <w:rPr>
                <w:lang w:val="es-ES_tradnl"/>
              </w:rPr>
              <w:t xml:space="preserve">de septiembre de </w:t>
            </w:r>
            <w:r w:rsidRPr="009612F6">
              <w:rPr>
                <w:lang w:val="es-ES_tradnl"/>
              </w:rPr>
              <w:t>2026</w:t>
            </w:r>
          </w:p>
          <w:p w14:paraId="5AA881F4" w14:textId="77777777" w:rsidR="00D7674E" w:rsidRPr="009612F6" w:rsidRDefault="00D7674E" w:rsidP="00D7674E">
            <w:pPr>
              <w:pStyle w:val="AEDistrNormal"/>
              <w:rPr>
                <w:lang w:val="es-ES_tradnl"/>
              </w:rPr>
            </w:pPr>
            <w:r w:rsidRPr="009612F6">
              <w:rPr>
                <w:lang w:val="es-ES_tradnl"/>
              </w:rPr>
              <w:t>Español</w:t>
            </w:r>
          </w:p>
          <w:p w14:paraId="32E70A40" w14:textId="1E76691A" w:rsidR="008A1499" w:rsidRPr="009612F6" w:rsidRDefault="008A1499" w:rsidP="00D7674E">
            <w:pPr>
              <w:pStyle w:val="AEDistrNormal"/>
              <w:rPr>
                <w:lang w:val="es-ES_tradnl"/>
              </w:rPr>
            </w:pPr>
            <w:r w:rsidRPr="009612F6">
              <w:rPr>
                <w:lang w:val="es-ES_tradnl"/>
              </w:rPr>
              <w:t xml:space="preserve">Original: </w:t>
            </w:r>
            <w:r w:rsidR="00D7674E" w:rsidRPr="009612F6">
              <w:rPr>
                <w:lang w:val="es-ES_tradnl"/>
              </w:rPr>
              <w:t>inglés</w:t>
            </w:r>
            <w:r w:rsidRPr="009612F6">
              <w:rPr>
                <w:lang w:val="es-ES_tradnl"/>
              </w:rPr>
              <w:t xml:space="preserve"> </w:t>
            </w:r>
          </w:p>
          <w:p w14:paraId="64811975" w14:textId="77777777" w:rsidR="008A1499" w:rsidRPr="009612F6" w:rsidRDefault="008A1499" w:rsidP="008A1499">
            <w:pPr>
              <w:pStyle w:val="AEDistrNormal6pt"/>
              <w:rPr>
                <w:lang w:val="es-ES_tradnl"/>
              </w:rPr>
            </w:pPr>
          </w:p>
        </w:tc>
      </w:tr>
    </w:tbl>
    <w:p w14:paraId="58CEADA3" w14:textId="77777777" w:rsidR="008A1499" w:rsidRPr="009612F6"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E797C" w14:paraId="0EB51331" w14:textId="77777777" w:rsidTr="00F94D2A">
        <w:trPr>
          <w:trHeight w:val="1026"/>
        </w:trPr>
        <w:tc>
          <w:tcPr>
            <w:tcW w:w="6094" w:type="dxa"/>
          </w:tcPr>
          <w:p w14:paraId="0E83E0B1" w14:textId="77777777" w:rsidR="00FF3D19" w:rsidRPr="009612F6" w:rsidRDefault="00FF3D19" w:rsidP="00FF3D19">
            <w:pPr>
              <w:pStyle w:val="AFCorN12Bold"/>
              <w:rPr>
                <w:lang w:val="es-ES_tradnl"/>
              </w:rPr>
            </w:pPr>
            <w:r w:rsidRPr="009612F6">
              <w:rPr>
                <w:lang w:val="es-ES_tradnl"/>
              </w:rPr>
              <w:t xml:space="preserve">Conferencia de las Partes en el </w:t>
            </w:r>
            <w:r w:rsidRPr="009612F6">
              <w:rPr>
                <w:lang w:val="es-ES_tradnl"/>
              </w:rPr>
              <w:br/>
              <w:t>Convenio sobre la Diversidad Biológica</w:t>
            </w:r>
          </w:p>
          <w:p w14:paraId="744F9055" w14:textId="77777777" w:rsidR="00FF3D19" w:rsidRPr="009612F6" w:rsidRDefault="00FF3D19" w:rsidP="00FF3D19">
            <w:pPr>
              <w:pStyle w:val="AFCorNBold"/>
              <w:rPr>
                <w:lang w:val="es-ES_tradnl"/>
              </w:rPr>
            </w:pPr>
            <w:r w:rsidRPr="009612F6">
              <w:rPr>
                <w:lang w:val="es-ES_tradnl"/>
              </w:rPr>
              <w:t xml:space="preserve">17ª reunión </w:t>
            </w:r>
          </w:p>
          <w:p w14:paraId="0D75BC59" w14:textId="7D0DF6CC" w:rsidR="008A1499" w:rsidRPr="00FB326B" w:rsidRDefault="00FF3D19" w:rsidP="008A1499">
            <w:pPr>
              <w:pStyle w:val="AFCorNNormal"/>
              <w:rPr>
                <w:lang w:val="es-ES_tradnl"/>
              </w:rPr>
            </w:pPr>
            <w:r w:rsidRPr="00FB326B">
              <w:rPr>
                <w:lang w:val="es-ES_tradnl"/>
              </w:rPr>
              <w:t>Ereván (Armenia), 19 a 30 de octubre de 2026</w:t>
            </w:r>
          </w:p>
          <w:p w14:paraId="78C7629E" w14:textId="3EBA050A" w:rsidR="008A1499" w:rsidRPr="00FB326B" w:rsidRDefault="00FF3D19" w:rsidP="008A1499">
            <w:pPr>
              <w:pStyle w:val="AFCorNNormal"/>
              <w:rPr>
                <w:lang w:val="es-ES_tradnl"/>
              </w:rPr>
            </w:pPr>
            <w:r w:rsidRPr="00FB326B">
              <w:rPr>
                <w:lang w:val="es-ES_tradnl"/>
              </w:rPr>
              <w:t xml:space="preserve">Tema </w:t>
            </w:r>
            <w:r w:rsidR="00134BE8" w:rsidRPr="00FB326B">
              <w:rPr>
                <w:lang w:val="es-ES_tradnl"/>
              </w:rPr>
              <w:t>18</w:t>
            </w:r>
            <w:r w:rsidR="00D94C8E" w:rsidRPr="00FB326B">
              <w:rPr>
                <w:lang w:val="es-ES_tradnl"/>
              </w:rPr>
              <w:t xml:space="preserve"> </w:t>
            </w:r>
            <w:r w:rsidR="00134BE8" w:rsidRPr="00FB326B">
              <w:rPr>
                <w:lang w:val="es-ES_tradnl"/>
              </w:rPr>
              <w:t>(f)</w:t>
            </w:r>
            <w:r w:rsidR="008A1499" w:rsidRPr="00FB326B">
              <w:rPr>
                <w:lang w:val="es-ES_tradnl"/>
              </w:rPr>
              <w:t xml:space="preserve"> </w:t>
            </w:r>
            <w:r w:rsidRPr="00FB326B">
              <w:rPr>
                <w:lang w:val="es-ES_tradnl"/>
              </w:rPr>
              <w:t xml:space="preserve">del programa </w:t>
            </w:r>
            <w:r w:rsidR="008A1499" w:rsidRPr="00FB326B">
              <w:rPr>
                <w:lang w:val="es-ES_tradnl"/>
              </w:rPr>
              <w:t>provisional</w:t>
            </w:r>
            <w:r w:rsidR="008A1499" w:rsidRPr="00FB326B">
              <w:rPr>
                <w:rStyle w:val="FootnoteReference"/>
                <w:lang w:val="es-ES_tradnl"/>
              </w:rPr>
              <w:footnoteReference w:customMarkFollows="1" w:id="1"/>
              <w:t>*</w:t>
            </w:r>
            <w:r w:rsidR="008A1499" w:rsidRPr="00FB326B">
              <w:rPr>
                <w:lang w:val="es-ES_tradnl"/>
              </w:rPr>
              <w:t xml:space="preserve"> </w:t>
            </w:r>
          </w:p>
          <w:p w14:paraId="141F41C2" w14:textId="07ADCCD1" w:rsidR="008A1499" w:rsidRPr="009612F6" w:rsidRDefault="00511C79" w:rsidP="008A1499">
            <w:pPr>
              <w:pStyle w:val="AFCorNBold"/>
              <w:rPr>
                <w:lang w:val="es-ES_tradnl"/>
              </w:rPr>
            </w:pPr>
            <w:r w:rsidRPr="00FB326B">
              <w:rPr>
                <w:lang w:val="es-ES_tradnl"/>
              </w:rPr>
              <w:t>Otras cuestiones científicas y técnicas relacionadas con la implementación del Marco Mundial de Biodiversidad de Kunming-Montreal</w:t>
            </w:r>
            <w:r w:rsidR="001A65E2" w:rsidRPr="00FB326B">
              <w:rPr>
                <w:lang w:val="es-ES_tradnl"/>
              </w:rPr>
              <w:t xml:space="preserve">: </w:t>
            </w:r>
            <w:r w:rsidRPr="00FB326B">
              <w:rPr>
                <w:lang w:val="es-ES_tradnl"/>
              </w:rPr>
              <w:t>diversidad biológica y salud</w:t>
            </w:r>
            <w:r w:rsidR="008A1499" w:rsidRPr="009612F6">
              <w:rPr>
                <w:lang w:val="es-ES_tradnl"/>
              </w:rPr>
              <w:t xml:space="preserve">  </w:t>
            </w:r>
          </w:p>
        </w:tc>
        <w:tc>
          <w:tcPr>
            <w:tcW w:w="4388" w:type="dxa"/>
          </w:tcPr>
          <w:p w14:paraId="0E2A7AC8" w14:textId="77777777" w:rsidR="008A1499" w:rsidRPr="009612F6" w:rsidRDefault="008A1499" w:rsidP="008A1499">
            <w:pPr>
              <w:pStyle w:val="CBDNormal"/>
              <w:jc w:val="left"/>
              <w:rPr>
                <w:lang w:val="es-ES_tradnl"/>
              </w:rPr>
            </w:pPr>
          </w:p>
        </w:tc>
      </w:tr>
    </w:tbl>
    <w:p w14:paraId="53ADEBAF" w14:textId="03830E6D" w:rsidR="00C9161D" w:rsidRPr="009612F6" w:rsidRDefault="00FF3D19" w:rsidP="00D94C8E">
      <w:pPr>
        <w:pStyle w:val="CBDTitle"/>
        <w:rPr>
          <w:caps/>
          <w:lang w:val="es-ES_tradnl"/>
        </w:rPr>
      </w:pPr>
      <w:r w:rsidRPr="009612F6">
        <w:rPr>
          <w:lang w:val="es-ES_tradnl"/>
        </w:rPr>
        <w:t xml:space="preserve">Informe sobre los progresos de las </w:t>
      </w:r>
      <w:r w:rsidR="000F10FC" w:rsidRPr="009612F6">
        <w:rPr>
          <w:lang w:val="es-ES_tradnl"/>
        </w:rPr>
        <w:t>activi</w:t>
      </w:r>
      <w:r w:rsidR="00C12D8E" w:rsidRPr="009612F6">
        <w:rPr>
          <w:lang w:val="es-ES_tradnl"/>
        </w:rPr>
        <w:t xml:space="preserve">dades relativas a </w:t>
      </w:r>
      <w:r w:rsidR="00F97DD5" w:rsidRPr="009612F6">
        <w:rPr>
          <w:lang w:val="es-ES_tradnl"/>
        </w:rPr>
        <w:t>diversidad biológica y salud</w:t>
      </w:r>
    </w:p>
    <w:p w14:paraId="52376AD8" w14:textId="4CE5A650" w:rsidR="00F6586C" w:rsidRPr="009612F6" w:rsidRDefault="0030169D" w:rsidP="00A111D1">
      <w:pPr>
        <w:pStyle w:val="CBDSubTitle"/>
        <w:rPr>
          <w:lang w:val="es-ES_tradnl"/>
        </w:rPr>
      </w:pPr>
      <w:r w:rsidRPr="009612F6">
        <w:rPr>
          <w:lang w:val="es-ES_tradnl"/>
        </w:rPr>
        <w:t>Not</w:t>
      </w:r>
      <w:r w:rsidR="00BF619A" w:rsidRPr="009612F6">
        <w:rPr>
          <w:lang w:val="es-ES_tradnl"/>
        </w:rPr>
        <w:t xml:space="preserve">a de la </w:t>
      </w:r>
      <w:r w:rsidR="007E0F8A" w:rsidRPr="009612F6">
        <w:rPr>
          <w:lang w:val="es-ES_tradnl"/>
        </w:rPr>
        <w:t>Secretar</w:t>
      </w:r>
      <w:r w:rsidR="00BF619A" w:rsidRPr="009612F6">
        <w:rPr>
          <w:lang w:val="es-ES_tradnl"/>
        </w:rPr>
        <w:t>í</w:t>
      </w:r>
      <w:r w:rsidR="007E0F8A" w:rsidRPr="009612F6">
        <w:rPr>
          <w:lang w:val="es-ES_tradnl"/>
        </w:rPr>
        <w:t>a</w:t>
      </w:r>
    </w:p>
    <w:p w14:paraId="330ACB3E" w14:textId="65ED3674" w:rsidR="00C9161D" w:rsidRPr="009612F6" w:rsidRDefault="00A111D1" w:rsidP="00A111D1">
      <w:pPr>
        <w:pStyle w:val="CBDH1"/>
        <w:rPr>
          <w:lang w:val="es-ES_tradnl"/>
        </w:rPr>
      </w:pPr>
      <w:r w:rsidRPr="009612F6">
        <w:rPr>
          <w:lang w:val="es-ES_tradnl"/>
        </w:rPr>
        <w:t>I.</w:t>
      </w:r>
      <w:r w:rsidRPr="009612F6">
        <w:rPr>
          <w:lang w:val="es-ES_tradnl"/>
        </w:rPr>
        <w:tab/>
      </w:r>
      <w:r w:rsidR="0044239F" w:rsidRPr="009612F6">
        <w:rPr>
          <w:lang w:val="es-ES_tradnl"/>
        </w:rPr>
        <w:t>Introduc</w:t>
      </w:r>
      <w:r w:rsidR="00BF619A" w:rsidRPr="009612F6">
        <w:rPr>
          <w:lang w:val="es-ES_tradnl"/>
        </w:rPr>
        <w:t>ción</w:t>
      </w:r>
    </w:p>
    <w:p w14:paraId="0749E359" w14:textId="1028AF36" w:rsidR="00CD4FFE" w:rsidRPr="009612F6" w:rsidRDefault="005A015F" w:rsidP="00FF3D19">
      <w:pPr>
        <w:pStyle w:val="CBDNormalNumber"/>
        <w:rPr>
          <w:lang w:val="es-ES_tradnl"/>
        </w:rPr>
      </w:pPr>
      <w:r w:rsidRPr="009612F6">
        <w:rPr>
          <w:lang w:val="es-ES_tradnl"/>
        </w:rPr>
        <w:t xml:space="preserve">En su recomendación </w:t>
      </w:r>
      <w:hyperlink r:id="rId15">
        <w:r w:rsidR="00552EB7" w:rsidRPr="009612F6">
          <w:rPr>
            <w:rStyle w:val="Hyperlink"/>
            <w:lang w:val="es-ES_tradnl"/>
          </w:rPr>
          <w:t>27/10</w:t>
        </w:r>
      </w:hyperlink>
      <w:r w:rsidR="00552EB7" w:rsidRPr="009612F6">
        <w:rPr>
          <w:lang w:val="es-ES_tradnl"/>
        </w:rPr>
        <w:t xml:space="preserve">, </w:t>
      </w:r>
      <w:r w:rsidR="00FF3D19" w:rsidRPr="009612F6">
        <w:rPr>
          <w:lang w:val="es-ES_tradnl"/>
        </w:rPr>
        <w:t>el</w:t>
      </w:r>
      <w:r w:rsidR="00552EB7" w:rsidRPr="009612F6">
        <w:rPr>
          <w:lang w:val="es-ES_tradnl"/>
        </w:rPr>
        <w:t xml:space="preserve"> </w:t>
      </w:r>
      <w:r w:rsidR="00FF3D19" w:rsidRPr="009612F6">
        <w:rPr>
          <w:lang w:val="es-ES_tradnl"/>
        </w:rPr>
        <w:t xml:space="preserve">Órgano Subsidiario de Asesoramiento Científico, Técnico y Tecnológico pidió a la Secretaria Ejecutiva del </w:t>
      </w:r>
      <w:r w:rsidRPr="009612F6">
        <w:rPr>
          <w:lang w:val="es-ES_tradnl"/>
        </w:rPr>
        <w:t xml:space="preserve">Convenio sobre la Diversidad Biológica </w:t>
      </w:r>
      <w:r w:rsidR="007B4486" w:rsidRPr="009612F6">
        <w:rPr>
          <w:lang w:val="es-ES_tradnl"/>
        </w:rPr>
        <w:t xml:space="preserve">que </w:t>
      </w:r>
      <w:r w:rsidR="00FF3D19" w:rsidRPr="009612F6">
        <w:rPr>
          <w:lang w:val="es-ES_tradnl"/>
        </w:rPr>
        <w:t>presentara</w:t>
      </w:r>
      <w:r w:rsidR="007B4486" w:rsidRPr="009612F6">
        <w:rPr>
          <w:lang w:val="es-ES_tradnl"/>
        </w:rPr>
        <w:t xml:space="preserve">, entre otras cosas, </w:t>
      </w:r>
      <w:r w:rsidR="00FF3D19" w:rsidRPr="009612F6">
        <w:rPr>
          <w:lang w:val="es-ES_tradnl"/>
        </w:rPr>
        <w:t xml:space="preserve">un informe sobre los progresos de las </w:t>
      </w:r>
      <w:r w:rsidR="00CD4FFE" w:rsidRPr="009612F6">
        <w:rPr>
          <w:lang w:val="es-ES_tradnl"/>
        </w:rPr>
        <w:t>activi</w:t>
      </w:r>
      <w:r w:rsidRPr="009612F6">
        <w:rPr>
          <w:lang w:val="es-ES_tradnl"/>
        </w:rPr>
        <w:t xml:space="preserve">dades solicitadas en el párrafo </w:t>
      </w:r>
      <w:r w:rsidR="00CD4FFE" w:rsidRPr="009612F6">
        <w:rPr>
          <w:lang w:val="es-ES_tradnl"/>
        </w:rPr>
        <w:t>9</w:t>
      </w:r>
      <w:r w:rsidRPr="009612F6">
        <w:rPr>
          <w:lang w:val="es-ES_tradnl"/>
        </w:rPr>
        <w:t xml:space="preserve"> de la decisión </w:t>
      </w:r>
      <w:hyperlink r:id="rId16">
        <w:r w:rsidR="00CD4FFE" w:rsidRPr="009612F6">
          <w:rPr>
            <w:rStyle w:val="Hyperlink"/>
            <w:lang w:val="es-ES_tradnl"/>
          </w:rPr>
          <w:t>16/19</w:t>
        </w:r>
      </w:hyperlink>
      <w:r w:rsidR="003F4CB5" w:rsidRPr="009612F6">
        <w:rPr>
          <w:lang w:val="es-ES_tradnl"/>
        </w:rPr>
        <w:t xml:space="preserve"> </w:t>
      </w:r>
      <w:r w:rsidRPr="009612F6">
        <w:rPr>
          <w:lang w:val="es-ES_tradnl"/>
        </w:rPr>
        <w:t xml:space="preserve">de la Conferencia de las Partes, </w:t>
      </w:r>
      <w:r w:rsidR="00CD4FFE" w:rsidRPr="009612F6">
        <w:rPr>
          <w:lang w:val="es-ES_tradnl"/>
        </w:rPr>
        <w:t>inclu</w:t>
      </w:r>
      <w:r w:rsidRPr="009612F6">
        <w:rPr>
          <w:lang w:val="es-ES_tradnl"/>
        </w:rPr>
        <w:t xml:space="preserve">ido en relación con el proyecto de lista de indicadores, </w:t>
      </w:r>
      <w:r w:rsidR="00C3628E" w:rsidRPr="009612F6">
        <w:rPr>
          <w:lang w:val="es-ES_tradnl"/>
        </w:rPr>
        <w:t>herramientas de medición de los progresos y parámetros de medición para la diversidad biológica y la salud, para su consideración por la Conferencia de las Partes</w:t>
      </w:r>
      <w:r w:rsidR="00CD4FFE" w:rsidRPr="009612F6">
        <w:rPr>
          <w:lang w:val="es-ES_tradnl"/>
        </w:rPr>
        <w:t xml:space="preserve"> </w:t>
      </w:r>
      <w:r w:rsidR="00C3628E" w:rsidRPr="009612F6">
        <w:rPr>
          <w:lang w:val="es-ES_tradnl"/>
        </w:rPr>
        <w:t xml:space="preserve">en su 17ª reunión. </w:t>
      </w:r>
      <w:r w:rsidR="00CD4FFE" w:rsidRPr="009612F6">
        <w:rPr>
          <w:lang w:val="es-ES_tradnl"/>
        </w:rPr>
        <w:t xml:space="preserve"> </w:t>
      </w:r>
    </w:p>
    <w:p w14:paraId="06213CA0" w14:textId="2087E3C4" w:rsidR="00CD4FFE" w:rsidRPr="009612F6" w:rsidRDefault="007B4486" w:rsidP="130A94CA">
      <w:pPr>
        <w:pStyle w:val="CBDNormalNumber"/>
        <w:tabs>
          <w:tab w:val="left" w:pos="720"/>
        </w:tabs>
        <w:rPr>
          <w:lang w:val="es-ES_tradnl"/>
        </w:rPr>
      </w:pPr>
      <w:r w:rsidRPr="009612F6">
        <w:rPr>
          <w:lang w:val="es-ES_tradnl"/>
        </w:rPr>
        <w:t xml:space="preserve">A modo de respuesta al pedido del Órgano Subsidiario, la presente nota proporciona una actualización de las actividades sobre </w:t>
      </w:r>
      <w:r w:rsidR="00F97DD5" w:rsidRPr="009612F6">
        <w:rPr>
          <w:lang w:val="es-ES_tradnl"/>
        </w:rPr>
        <w:t>diversidad biológica y salud</w:t>
      </w:r>
      <w:r w:rsidR="0044239F" w:rsidRPr="009612F6">
        <w:rPr>
          <w:lang w:val="es-ES_tradnl"/>
        </w:rPr>
        <w:t xml:space="preserve"> </w:t>
      </w:r>
      <w:r w:rsidRPr="009612F6">
        <w:rPr>
          <w:lang w:val="es-ES_tradnl"/>
        </w:rPr>
        <w:t xml:space="preserve">llevadas a cabo de conformidad con la decisión </w:t>
      </w:r>
      <w:r w:rsidR="0044239F" w:rsidRPr="009612F6">
        <w:rPr>
          <w:lang w:val="es-ES_tradnl"/>
        </w:rPr>
        <w:t>16/19</w:t>
      </w:r>
      <w:r w:rsidR="00844453" w:rsidRPr="009612F6">
        <w:rPr>
          <w:lang w:val="es-ES_tradnl"/>
        </w:rPr>
        <w:t xml:space="preserve"> (</w:t>
      </w:r>
      <w:r w:rsidRPr="009612F6">
        <w:rPr>
          <w:lang w:val="es-ES_tradnl"/>
        </w:rPr>
        <w:t xml:space="preserve">véase la siguiente sección </w:t>
      </w:r>
      <w:r w:rsidR="00844453" w:rsidRPr="009612F6">
        <w:rPr>
          <w:lang w:val="es-ES_tradnl"/>
        </w:rPr>
        <w:t>I</w:t>
      </w:r>
      <w:r w:rsidR="008610AA" w:rsidRPr="009612F6">
        <w:rPr>
          <w:lang w:val="es-ES_tradnl"/>
        </w:rPr>
        <w:t>I</w:t>
      </w:r>
      <w:r w:rsidR="00844453" w:rsidRPr="009612F6">
        <w:rPr>
          <w:lang w:val="es-ES_tradnl"/>
        </w:rPr>
        <w:t xml:space="preserve">) </w:t>
      </w:r>
      <w:r w:rsidRPr="009612F6">
        <w:rPr>
          <w:lang w:val="es-ES_tradnl"/>
        </w:rPr>
        <w:t xml:space="preserve">y sobre los progresos </w:t>
      </w:r>
      <w:r w:rsidR="000C11AC" w:rsidRPr="009612F6">
        <w:rPr>
          <w:lang w:val="es-ES_tradnl"/>
        </w:rPr>
        <w:t xml:space="preserve">en la elaboración de indicadores científicos, herramientas de medición de los progresos y parámetros de medición integrados para la diversidad biológica y la salud </w:t>
      </w:r>
      <w:r w:rsidR="003B46D9" w:rsidRPr="009612F6">
        <w:rPr>
          <w:lang w:val="es-ES_tradnl"/>
        </w:rPr>
        <w:t>(</w:t>
      </w:r>
      <w:r w:rsidR="000C11AC" w:rsidRPr="009612F6">
        <w:rPr>
          <w:lang w:val="es-ES_tradnl"/>
        </w:rPr>
        <w:t xml:space="preserve">véanse </w:t>
      </w:r>
      <w:r w:rsidRPr="009612F6">
        <w:rPr>
          <w:lang w:val="es-ES_tradnl"/>
        </w:rPr>
        <w:t xml:space="preserve">sección </w:t>
      </w:r>
      <w:r w:rsidR="0044239F" w:rsidRPr="009612F6">
        <w:rPr>
          <w:lang w:val="es-ES_tradnl"/>
        </w:rPr>
        <w:t>II</w:t>
      </w:r>
      <w:r w:rsidR="008610AA" w:rsidRPr="009612F6">
        <w:rPr>
          <w:lang w:val="es-ES_tradnl"/>
        </w:rPr>
        <w:t>I</w:t>
      </w:r>
      <w:r w:rsidR="00A0772D" w:rsidRPr="009612F6">
        <w:rPr>
          <w:lang w:val="es-ES_tradnl"/>
        </w:rPr>
        <w:t xml:space="preserve"> </w:t>
      </w:r>
      <w:r w:rsidRPr="009612F6">
        <w:rPr>
          <w:lang w:val="es-ES_tradnl"/>
        </w:rPr>
        <w:t xml:space="preserve">y anexos </w:t>
      </w:r>
      <w:r w:rsidR="00BF12D7" w:rsidRPr="009612F6">
        <w:rPr>
          <w:lang w:val="es-ES_tradnl"/>
        </w:rPr>
        <w:t>I</w:t>
      </w:r>
      <w:r w:rsidR="009472B2" w:rsidRPr="009612F6">
        <w:rPr>
          <w:lang w:val="es-ES_tradnl"/>
        </w:rPr>
        <w:t xml:space="preserve"> </w:t>
      </w:r>
      <w:r w:rsidRPr="009612F6">
        <w:rPr>
          <w:lang w:val="es-ES_tradnl"/>
        </w:rPr>
        <w:t>y</w:t>
      </w:r>
      <w:r w:rsidR="009472B2" w:rsidRPr="009612F6">
        <w:rPr>
          <w:lang w:val="es-ES_tradnl"/>
        </w:rPr>
        <w:t xml:space="preserve"> II</w:t>
      </w:r>
      <w:r w:rsidRPr="009612F6">
        <w:rPr>
          <w:lang w:val="es-ES_tradnl"/>
        </w:rPr>
        <w:t xml:space="preserve"> a continuación</w:t>
      </w:r>
      <w:r w:rsidR="003B46D9" w:rsidRPr="009612F6">
        <w:rPr>
          <w:lang w:val="es-ES_tradnl"/>
        </w:rPr>
        <w:t>)</w:t>
      </w:r>
      <w:r w:rsidR="0044239F" w:rsidRPr="009612F6">
        <w:rPr>
          <w:lang w:val="es-ES_tradnl"/>
        </w:rPr>
        <w:t>.</w:t>
      </w:r>
      <w:r w:rsidR="00136003" w:rsidRPr="009612F6">
        <w:rPr>
          <w:lang w:val="es-ES_tradnl"/>
        </w:rPr>
        <w:t xml:space="preserve"> </w:t>
      </w:r>
      <w:r w:rsidRPr="009612F6">
        <w:rPr>
          <w:lang w:val="es-ES_tradnl"/>
        </w:rPr>
        <w:t xml:space="preserve">Esta nota se complementa con documentos de información relativos al marco y metodología para indicadores sobre </w:t>
      </w:r>
      <w:r w:rsidR="00F97DD5" w:rsidRPr="009612F6">
        <w:rPr>
          <w:lang w:val="es-ES_tradnl"/>
        </w:rPr>
        <w:t>diversidad biológica y salud</w:t>
      </w:r>
      <w:r w:rsidR="00266AE1" w:rsidRPr="009612F6">
        <w:rPr>
          <w:rStyle w:val="FootnoteReference"/>
          <w:lang w:val="es-ES_tradnl"/>
        </w:rPr>
        <w:footnoteReference w:id="2"/>
      </w:r>
      <w:r w:rsidR="00BF619A" w:rsidRPr="009612F6">
        <w:rPr>
          <w:lang w:val="es-ES_tradnl"/>
        </w:rPr>
        <w:t xml:space="preserve">, </w:t>
      </w:r>
      <w:r w:rsidRPr="009612F6">
        <w:rPr>
          <w:lang w:val="es-ES_tradnl"/>
        </w:rPr>
        <w:t xml:space="preserve">el proceso para la recopilación de información y </w:t>
      </w:r>
      <w:r w:rsidR="000C11AC" w:rsidRPr="009612F6">
        <w:rPr>
          <w:lang w:val="es-ES_tradnl"/>
        </w:rPr>
        <w:t>la elaboración de indicadores científicos, herramientas de medición de los progresos y parámetros de medición integrados para la diversidad biológica y la salud</w:t>
      </w:r>
      <w:r w:rsidR="00BF12D7" w:rsidRPr="009612F6">
        <w:rPr>
          <w:rStyle w:val="FootnoteReference"/>
          <w:lang w:val="es-ES_tradnl"/>
        </w:rPr>
        <w:footnoteReference w:id="3"/>
      </w:r>
      <w:r w:rsidR="00BF619A" w:rsidRPr="009612F6">
        <w:rPr>
          <w:lang w:val="es-ES_tradnl"/>
        </w:rPr>
        <w:t>,</w:t>
      </w:r>
      <w:r w:rsidR="00276919" w:rsidRPr="009612F6">
        <w:rPr>
          <w:lang w:val="es-ES_tradnl"/>
        </w:rPr>
        <w:t xml:space="preserve"> </w:t>
      </w:r>
      <w:r w:rsidRPr="009612F6">
        <w:rPr>
          <w:lang w:val="es-ES_tradnl"/>
        </w:rPr>
        <w:t>una compilación de indicadores existentes de otros procesos</w:t>
      </w:r>
      <w:r w:rsidR="00BF12D7" w:rsidRPr="009612F6">
        <w:rPr>
          <w:rStyle w:val="FootnoteReference"/>
          <w:lang w:val="es-ES_tradnl"/>
        </w:rPr>
        <w:footnoteReference w:id="4"/>
      </w:r>
      <w:r w:rsidRPr="009612F6">
        <w:rPr>
          <w:lang w:val="es-ES_tradnl"/>
        </w:rPr>
        <w:t xml:space="preserve"> y una herramienta operativa para indicadores sobre </w:t>
      </w:r>
      <w:r w:rsidR="00F97DD5" w:rsidRPr="009612F6">
        <w:rPr>
          <w:lang w:val="es-ES_tradnl"/>
        </w:rPr>
        <w:t>diversidad biológica y salud</w:t>
      </w:r>
      <w:r w:rsidR="006D3075" w:rsidRPr="009612F6">
        <w:rPr>
          <w:rStyle w:val="FootnoteReference"/>
          <w:lang w:val="es-ES_tradnl"/>
        </w:rPr>
        <w:footnoteReference w:id="5"/>
      </w:r>
      <w:r w:rsidR="00BF619A" w:rsidRPr="009612F6">
        <w:rPr>
          <w:lang w:val="es-ES_tradnl"/>
        </w:rPr>
        <w:t>.</w:t>
      </w:r>
    </w:p>
    <w:p w14:paraId="636C64F7" w14:textId="6F8FC5F5" w:rsidR="0093169E" w:rsidRPr="009612F6" w:rsidRDefault="00A0614E" w:rsidP="007B079F">
      <w:pPr>
        <w:pStyle w:val="CBDH1"/>
        <w:rPr>
          <w:lang w:val="es-ES_tradnl"/>
        </w:rPr>
      </w:pPr>
      <w:r w:rsidRPr="009612F6">
        <w:rPr>
          <w:lang w:val="es-ES_tradnl"/>
        </w:rPr>
        <w:t>I</w:t>
      </w:r>
      <w:r w:rsidR="35A51AED" w:rsidRPr="009612F6">
        <w:rPr>
          <w:lang w:val="es-ES_tradnl"/>
        </w:rPr>
        <w:t>I</w:t>
      </w:r>
      <w:r w:rsidR="00A111D1" w:rsidRPr="009612F6">
        <w:rPr>
          <w:lang w:val="es-ES_tradnl"/>
        </w:rPr>
        <w:t>.</w:t>
      </w:r>
      <w:r w:rsidRPr="009612F6">
        <w:rPr>
          <w:lang w:val="es-ES_tradnl"/>
        </w:rPr>
        <w:tab/>
        <w:t>Progres</w:t>
      </w:r>
      <w:r w:rsidR="00F97DD5" w:rsidRPr="009612F6">
        <w:rPr>
          <w:lang w:val="es-ES_tradnl"/>
        </w:rPr>
        <w:t>os de las actividades sobre diversidad biológica y salud</w:t>
      </w:r>
      <w:r w:rsidR="00A111D1" w:rsidRPr="009612F6">
        <w:rPr>
          <w:lang w:val="es-ES_tradnl"/>
        </w:rPr>
        <w:t xml:space="preserve"> </w:t>
      </w:r>
    </w:p>
    <w:p w14:paraId="7A39EA2C" w14:textId="0937A8D3" w:rsidR="001B0DD8" w:rsidRPr="009612F6" w:rsidRDefault="004A2529" w:rsidP="007A5B34">
      <w:pPr>
        <w:pStyle w:val="CBDNormalNumber"/>
        <w:rPr>
          <w:lang w:val="es-ES_tradnl"/>
        </w:rPr>
      </w:pPr>
      <w:r w:rsidRPr="009612F6">
        <w:rPr>
          <w:lang w:val="es-ES_tradnl"/>
        </w:rPr>
        <w:t xml:space="preserve">En el párrafo </w:t>
      </w:r>
      <w:r w:rsidR="00461AF5" w:rsidRPr="009612F6">
        <w:rPr>
          <w:lang w:val="es-ES_tradnl"/>
        </w:rPr>
        <w:t xml:space="preserve">9 </w:t>
      </w:r>
      <w:r w:rsidRPr="009612F6">
        <w:rPr>
          <w:lang w:val="es-ES_tradnl"/>
        </w:rPr>
        <w:t>de la d</w:t>
      </w:r>
      <w:r w:rsidR="00461AF5" w:rsidRPr="009612F6">
        <w:rPr>
          <w:lang w:val="es-ES_tradnl"/>
        </w:rPr>
        <w:t>ecisi</w:t>
      </w:r>
      <w:r w:rsidRPr="009612F6">
        <w:rPr>
          <w:lang w:val="es-ES_tradnl"/>
        </w:rPr>
        <w:t>ó</w:t>
      </w:r>
      <w:r w:rsidR="00461AF5" w:rsidRPr="009612F6">
        <w:rPr>
          <w:lang w:val="es-ES_tradnl"/>
        </w:rPr>
        <w:t>n 16/19</w:t>
      </w:r>
      <w:r w:rsidR="00CB7913" w:rsidRPr="009612F6">
        <w:rPr>
          <w:lang w:val="es-ES_tradnl"/>
        </w:rPr>
        <w:t xml:space="preserve">, </w:t>
      </w:r>
      <w:r w:rsidR="00C3628E" w:rsidRPr="009612F6">
        <w:rPr>
          <w:lang w:val="es-ES_tradnl"/>
        </w:rPr>
        <w:t>la Conferencia de las Partes</w:t>
      </w:r>
      <w:r w:rsidR="00461AF5" w:rsidRPr="009612F6">
        <w:rPr>
          <w:lang w:val="es-ES_tradnl"/>
        </w:rPr>
        <w:t xml:space="preserve"> </w:t>
      </w:r>
      <w:r w:rsidRPr="009612F6">
        <w:rPr>
          <w:lang w:val="es-ES_tradnl"/>
        </w:rPr>
        <w:t>pidió a la Secretaria Ejecutiva</w:t>
      </w:r>
      <w:r w:rsidR="00154EE5" w:rsidRPr="009612F6">
        <w:rPr>
          <w:lang w:val="es-ES_tradnl"/>
        </w:rPr>
        <w:t>, entre otras cosas, que</w:t>
      </w:r>
      <w:r w:rsidR="00461AF5" w:rsidRPr="009612F6">
        <w:rPr>
          <w:lang w:val="es-ES_tradnl"/>
        </w:rPr>
        <w:t>:</w:t>
      </w:r>
      <w:r w:rsidR="005E7729" w:rsidRPr="009612F6">
        <w:rPr>
          <w:lang w:val="es-ES_tradnl"/>
        </w:rPr>
        <w:t xml:space="preserve"> facilit</w:t>
      </w:r>
      <w:r w:rsidR="0093272D" w:rsidRPr="009612F6">
        <w:rPr>
          <w:lang w:val="es-ES_tradnl"/>
        </w:rPr>
        <w:t>ara</w:t>
      </w:r>
      <w:r w:rsidR="00154EE5" w:rsidRPr="009612F6">
        <w:rPr>
          <w:lang w:val="es-ES_tradnl"/>
        </w:rPr>
        <w:t xml:space="preserve"> las actividades de </w:t>
      </w:r>
      <w:r w:rsidR="00154EE5" w:rsidRPr="009612F6">
        <w:rPr>
          <w:iCs/>
          <w:lang w:val="es-ES_tradnl"/>
        </w:rPr>
        <w:t xml:space="preserve">cooperación técnica y científica y transferencia de </w:t>
      </w:r>
      <w:r w:rsidR="00154EE5" w:rsidRPr="009612F6">
        <w:rPr>
          <w:iCs/>
          <w:lang w:val="es-ES_tradnl"/>
        </w:rPr>
        <w:lastRenderedPageBreak/>
        <w:t>tecnología y</w:t>
      </w:r>
      <w:r w:rsidR="00154EE5" w:rsidRPr="009612F6">
        <w:rPr>
          <w:b/>
          <w:bCs/>
          <w:iCs/>
          <w:lang w:val="es-ES_tradnl"/>
        </w:rPr>
        <w:t xml:space="preserve"> </w:t>
      </w:r>
      <w:r w:rsidR="00154EE5" w:rsidRPr="009612F6">
        <w:rPr>
          <w:lang w:val="es-ES_tradnl"/>
        </w:rPr>
        <w:t xml:space="preserve">creación de capacidad para apoyar </w:t>
      </w:r>
      <w:r w:rsidR="00E90B07" w:rsidRPr="009612F6">
        <w:rPr>
          <w:lang w:val="es-ES_tradnl"/>
        </w:rPr>
        <w:t xml:space="preserve">la adopción y aplicación </w:t>
      </w:r>
      <w:r w:rsidR="00DB6952" w:rsidRPr="009612F6">
        <w:rPr>
          <w:lang w:val="es-ES_tradnl"/>
        </w:rPr>
        <w:t>del Plan de Acción Mundial sobre Diversidad Biológica y Salud</w:t>
      </w:r>
      <w:r w:rsidR="000C6BA8" w:rsidRPr="009612F6">
        <w:rPr>
          <w:lang w:val="es-ES_tradnl"/>
        </w:rPr>
        <w:t>; contin</w:t>
      </w:r>
      <w:r w:rsidR="0093272D" w:rsidRPr="009612F6">
        <w:rPr>
          <w:lang w:val="es-ES_tradnl"/>
        </w:rPr>
        <w:t xml:space="preserve">uara </w:t>
      </w:r>
      <w:r w:rsidR="00E90B07" w:rsidRPr="009612F6">
        <w:rPr>
          <w:lang w:val="es-ES_tradnl"/>
        </w:rPr>
        <w:t xml:space="preserve">sensibilizando sobre las importantes </w:t>
      </w:r>
      <w:r w:rsidR="00485480" w:rsidRPr="009612F6">
        <w:rPr>
          <w:lang w:val="es-ES_tradnl"/>
        </w:rPr>
        <w:t>interrelaciones entre la diversidad biológica y la salud</w:t>
      </w:r>
      <w:r w:rsidR="008C0873" w:rsidRPr="009612F6">
        <w:rPr>
          <w:lang w:val="es-ES_tradnl"/>
        </w:rPr>
        <w:t xml:space="preserve">; </w:t>
      </w:r>
      <w:r w:rsidR="00FB7ECF" w:rsidRPr="009612F6">
        <w:rPr>
          <w:lang w:val="es-ES_tradnl"/>
        </w:rPr>
        <w:t>intensifi</w:t>
      </w:r>
      <w:r w:rsidR="0093272D" w:rsidRPr="009612F6">
        <w:rPr>
          <w:lang w:val="es-ES_tradnl"/>
        </w:rPr>
        <w:t>cara</w:t>
      </w:r>
      <w:r w:rsidR="00FB7ECF" w:rsidRPr="009612F6">
        <w:rPr>
          <w:lang w:val="es-ES_tradnl"/>
        </w:rPr>
        <w:t xml:space="preserve"> la cooperación con organizaciones internacionales y las secretarías de otros acuerdos multilaterales sobre el medio ambiente, la salud y los derechos humanos en relación con la diversidad biológica y la salud</w:t>
      </w:r>
      <w:r w:rsidR="008C0873" w:rsidRPr="009612F6">
        <w:rPr>
          <w:lang w:val="es-ES_tradnl"/>
        </w:rPr>
        <w:t xml:space="preserve">; </w:t>
      </w:r>
      <w:r w:rsidR="00FB7ECF" w:rsidRPr="009612F6">
        <w:rPr>
          <w:lang w:val="es-ES_tradnl"/>
        </w:rPr>
        <w:t>y anali</w:t>
      </w:r>
      <w:r w:rsidR="0093272D" w:rsidRPr="009612F6">
        <w:rPr>
          <w:lang w:val="es-ES_tradnl"/>
        </w:rPr>
        <w:t>zara,</w:t>
      </w:r>
      <w:r w:rsidR="00FB7ECF" w:rsidRPr="009612F6">
        <w:rPr>
          <w:lang w:val="es-ES_tradnl"/>
        </w:rPr>
        <w:t xml:space="preserve"> en consulta con la </w:t>
      </w:r>
      <w:r w:rsidR="00F60012" w:rsidRPr="009612F6">
        <w:rPr>
          <w:lang w:val="es-ES_tradnl"/>
        </w:rPr>
        <w:t>Alianza Cuatripartita del enfoque de “Una sola salud”</w:t>
      </w:r>
      <w:r w:rsidR="001B0DD8" w:rsidRPr="009612F6">
        <w:rPr>
          <w:lang w:val="es-ES_tradnl"/>
        </w:rPr>
        <w:t xml:space="preserve">, </w:t>
      </w:r>
      <w:r w:rsidR="00FB7ECF" w:rsidRPr="009612F6">
        <w:rPr>
          <w:lang w:val="es-ES_tradnl"/>
        </w:rPr>
        <w:t xml:space="preserve">la elaboración de una plataforma de información en línea para </w:t>
      </w:r>
      <w:r w:rsidR="00F50FA4" w:rsidRPr="009612F6">
        <w:rPr>
          <w:lang w:val="es-ES_tradnl"/>
        </w:rPr>
        <w:t xml:space="preserve">reunir conocimientos, herramientas y experiencias sobre las </w:t>
      </w:r>
      <w:r w:rsidR="00485480" w:rsidRPr="009612F6">
        <w:rPr>
          <w:lang w:val="es-ES_tradnl"/>
        </w:rPr>
        <w:t>interrelaciones entre la diversidad biológica y la salud</w:t>
      </w:r>
      <w:r w:rsidR="00455198" w:rsidRPr="009612F6">
        <w:rPr>
          <w:lang w:val="es-ES_tradnl"/>
        </w:rPr>
        <w:t xml:space="preserve">. </w:t>
      </w:r>
    </w:p>
    <w:p w14:paraId="098A5F7B" w14:textId="7A0D5B9D" w:rsidR="003F4D39" w:rsidRPr="009612F6" w:rsidRDefault="0093272D" w:rsidP="352A9820">
      <w:pPr>
        <w:pStyle w:val="CBDNormalNumber"/>
        <w:tabs>
          <w:tab w:val="left" w:pos="720"/>
        </w:tabs>
        <w:rPr>
          <w:lang w:val="es-ES_tradnl"/>
        </w:rPr>
      </w:pPr>
      <w:r w:rsidRPr="009612F6">
        <w:rPr>
          <w:lang w:val="es-ES_tradnl"/>
        </w:rPr>
        <w:t xml:space="preserve">Para atender tales pedidos, la Secretaría llevó a cabo una serie de actividades que se detallan a continuación. </w:t>
      </w:r>
      <w:r w:rsidR="00861CD6" w:rsidRPr="009612F6">
        <w:rPr>
          <w:lang w:val="es-ES_tradnl"/>
        </w:rPr>
        <w:t xml:space="preserve"> </w:t>
      </w:r>
    </w:p>
    <w:p w14:paraId="752B4FC5" w14:textId="261E973F" w:rsidR="004B0D6C" w:rsidRPr="009612F6" w:rsidRDefault="00886B57" w:rsidP="00237E87">
      <w:pPr>
        <w:pStyle w:val="CBDNormalNumber"/>
        <w:tabs>
          <w:tab w:val="left" w:pos="1080"/>
        </w:tabs>
        <w:rPr>
          <w:lang w:val="es-ES_tradnl"/>
        </w:rPr>
      </w:pPr>
      <w:r w:rsidRPr="009612F6">
        <w:rPr>
          <w:i/>
          <w:iCs/>
          <w:lang w:val="es-ES_tradnl"/>
        </w:rPr>
        <w:t>Seminarios web informativos</w:t>
      </w:r>
      <w:r w:rsidR="00BD699D" w:rsidRPr="009612F6">
        <w:rPr>
          <w:lang w:val="es-ES_tradnl"/>
        </w:rPr>
        <w:t xml:space="preserve">: </w:t>
      </w:r>
      <w:r w:rsidRPr="009612F6">
        <w:rPr>
          <w:lang w:val="es-ES_tradnl"/>
        </w:rPr>
        <w:t xml:space="preserve">se celebraron dos seminarios </w:t>
      </w:r>
      <w:r w:rsidR="00BD699D" w:rsidRPr="009612F6">
        <w:rPr>
          <w:lang w:val="es-ES_tradnl"/>
        </w:rPr>
        <w:t>web</w:t>
      </w:r>
      <w:r w:rsidRPr="009612F6">
        <w:rPr>
          <w:lang w:val="es-ES_tradnl"/>
        </w:rPr>
        <w:t xml:space="preserve"> en los que el anfitrión fue la Secretaría en colaboración con otros socios. El primer seminario web, denominado </w:t>
      </w:r>
      <w:r w:rsidR="0099792C" w:rsidRPr="009612F6">
        <w:rPr>
          <w:lang w:val="es-ES_tradnl"/>
        </w:rPr>
        <w:t>“</w:t>
      </w:r>
      <w:r w:rsidR="00DB6952" w:rsidRPr="009612F6">
        <w:rPr>
          <w:lang w:val="es-ES_tradnl"/>
        </w:rPr>
        <w:t xml:space="preserve">Plan de Acción Mundial </w:t>
      </w:r>
      <w:r w:rsidRPr="009612F6">
        <w:rPr>
          <w:lang w:val="es-ES_tradnl"/>
        </w:rPr>
        <w:t xml:space="preserve">para la integración de las </w:t>
      </w:r>
      <w:r w:rsidR="00485480" w:rsidRPr="009612F6">
        <w:rPr>
          <w:lang w:val="es-ES_tradnl"/>
        </w:rPr>
        <w:t>interrelaciones entre la diversidad biológica y la salud</w:t>
      </w:r>
      <w:r w:rsidR="0099792C" w:rsidRPr="009612F6">
        <w:rPr>
          <w:lang w:val="es-ES_tradnl"/>
        </w:rPr>
        <w:t>”</w:t>
      </w:r>
      <w:r w:rsidR="00D260F1" w:rsidRPr="009612F6">
        <w:rPr>
          <w:rStyle w:val="FootnoteReference"/>
          <w:lang w:val="es-ES_tradnl"/>
        </w:rPr>
        <w:footnoteReference w:id="6"/>
      </w:r>
      <w:r w:rsidR="00BF619A" w:rsidRPr="009612F6">
        <w:rPr>
          <w:lang w:val="es-ES_tradnl"/>
        </w:rPr>
        <w:t>,</w:t>
      </w:r>
      <w:r w:rsidR="0099792C" w:rsidRPr="009612F6">
        <w:rPr>
          <w:lang w:val="es-ES_tradnl"/>
        </w:rPr>
        <w:t xml:space="preserve"> </w:t>
      </w:r>
      <w:r w:rsidRPr="009612F6">
        <w:rPr>
          <w:lang w:val="es-ES_tradnl"/>
        </w:rPr>
        <w:t>tuvo lugar el 2</w:t>
      </w:r>
      <w:r w:rsidR="0099792C" w:rsidRPr="009612F6">
        <w:rPr>
          <w:lang w:val="es-ES_tradnl"/>
        </w:rPr>
        <w:t xml:space="preserve">5 </w:t>
      </w:r>
      <w:r w:rsidRPr="009612F6">
        <w:rPr>
          <w:lang w:val="es-ES_tradnl"/>
        </w:rPr>
        <w:t xml:space="preserve">de marzo de </w:t>
      </w:r>
      <w:r w:rsidR="0099792C" w:rsidRPr="009612F6">
        <w:rPr>
          <w:lang w:val="es-ES_tradnl"/>
        </w:rPr>
        <w:t>2025</w:t>
      </w:r>
      <w:r w:rsidR="00447D6C" w:rsidRPr="009612F6">
        <w:rPr>
          <w:lang w:val="es-ES_tradnl"/>
        </w:rPr>
        <w:t xml:space="preserve">. </w:t>
      </w:r>
      <w:r w:rsidRPr="009612F6">
        <w:rPr>
          <w:lang w:val="es-ES_tradnl"/>
        </w:rPr>
        <w:t xml:space="preserve">Un </w:t>
      </w:r>
      <w:r w:rsidR="00447D6C" w:rsidRPr="009612F6">
        <w:rPr>
          <w:lang w:val="es-ES_tradnl"/>
        </w:rPr>
        <w:t>total</w:t>
      </w:r>
      <w:r w:rsidRPr="009612F6">
        <w:rPr>
          <w:lang w:val="es-ES_tradnl"/>
        </w:rPr>
        <w:t xml:space="preserve"> de </w:t>
      </w:r>
      <w:r w:rsidR="00447D6C" w:rsidRPr="009612F6">
        <w:rPr>
          <w:lang w:val="es-ES_tradnl"/>
        </w:rPr>
        <w:t>339 participant</w:t>
      </w:r>
      <w:r w:rsidRPr="009612F6">
        <w:rPr>
          <w:lang w:val="es-ES_tradnl"/>
        </w:rPr>
        <w:t xml:space="preserve">es asistieron al seminario web, cuyo propósito era sensibilizar sobre la importancia del </w:t>
      </w:r>
      <w:r w:rsidR="00447D6C" w:rsidRPr="009612F6">
        <w:rPr>
          <w:lang w:val="es-ES_tradnl"/>
        </w:rPr>
        <w:t xml:space="preserve">Plan </w:t>
      </w:r>
      <w:r w:rsidRPr="009612F6">
        <w:rPr>
          <w:lang w:val="es-ES_tradnl"/>
        </w:rPr>
        <w:t xml:space="preserve">y destacar las conexiones fundamentales entre el bienestar humano y un medio ambiente </w:t>
      </w:r>
      <w:r w:rsidR="004C588B" w:rsidRPr="009612F6">
        <w:rPr>
          <w:lang w:val="es-ES_tradnl"/>
        </w:rPr>
        <w:t>saludable</w:t>
      </w:r>
      <w:r w:rsidR="00447D6C" w:rsidRPr="009612F6">
        <w:rPr>
          <w:lang w:val="es-ES_tradnl"/>
        </w:rPr>
        <w:t xml:space="preserve">. </w:t>
      </w:r>
      <w:r w:rsidR="001E7EDD" w:rsidRPr="009612F6">
        <w:rPr>
          <w:lang w:val="es-ES_tradnl"/>
        </w:rPr>
        <w:t xml:space="preserve">El seminario </w:t>
      </w:r>
      <w:r w:rsidR="001822A8" w:rsidRPr="009612F6">
        <w:rPr>
          <w:lang w:val="es-ES_tradnl"/>
        </w:rPr>
        <w:t>web</w:t>
      </w:r>
      <w:r w:rsidR="001E7EDD" w:rsidRPr="009612F6">
        <w:rPr>
          <w:lang w:val="es-ES_tradnl"/>
        </w:rPr>
        <w:t xml:space="preserve"> fue organizado en colaboración con la Organización Mundial de la Salud</w:t>
      </w:r>
      <w:r w:rsidR="00F440B0" w:rsidRPr="009612F6">
        <w:rPr>
          <w:lang w:val="es-ES_tradnl"/>
        </w:rPr>
        <w:t xml:space="preserve"> </w:t>
      </w:r>
      <w:r w:rsidR="00D92CE3" w:rsidRPr="009612F6">
        <w:rPr>
          <w:lang w:val="es-ES_tradnl"/>
        </w:rPr>
        <w:t>(</w:t>
      </w:r>
      <w:r w:rsidR="001E7EDD" w:rsidRPr="009612F6">
        <w:rPr>
          <w:lang w:val="es-ES_tradnl"/>
        </w:rPr>
        <w:t>OMS</w:t>
      </w:r>
      <w:r w:rsidR="00F440B0" w:rsidRPr="009612F6">
        <w:rPr>
          <w:lang w:val="es-ES_tradnl"/>
        </w:rPr>
        <w:t>)</w:t>
      </w:r>
      <w:r w:rsidR="001822A8" w:rsidRPr="009612F6">
        <w:rPr>
          <w:lang w:val="es-ES_tradnl"/>
        </w:rPr>
        <w:t>,</w:t>
      </w:r>
      <w:r w:rsidR="00340938" w:rsidRPr="009612F6">
        <w:rPr>
          <w:lang w:val="es-ES_tradnl"/>
        </w:rPr>
        <w:t xml:space="preserve"> </w:t>
      </w:r>
      <w:r w:rsidR="001E7EDD" w:rsidRPr="009612F6">
        <w:rPr>
          <w:lang w:val="es-ES_tradnl"/>
        </w:rPr>
        <w:t>la Plataforma Intergubernamental Científico-normativa sobre Diversidad Biológica y Servicios de los Ecosistemas</w:t>
      </w:r>
      <w:r w:rsidR="00340938" w:rsidRPr="009612F6">
        <w:rPr>
          <w:lang w:val="es-ES_tradnl"/>
        </w:rPr>
        <w:t xml:space="preserve">, </w:t>
      </w:r>
      <w:r w:rsidR="00AE2AAA" w:rsidRPr="009612F6">
        <w:rPr>
          <w:lang w:val="es-ES_tradnl"/>
        </w:rPr>
        <w:t xml:space="preserve">el </w:t>
      </w:r>
      <w:r w:rsidR="008E68D7" w:rsidRPr="009612F6">
        <w:rPr>
          <w:lang w:val="es-ES_tradnl"/>
        </w:rPr>
        <w:t>P</w:t>
      </w:r>
      <w:r w:rsidR="00AE2AAA" w:rsidRPr="009612F6">
        <w:rPr>
          <w:lang w:val="es-ES_tradnl"/>
        </w:rPr>
        <w:t xml:space="preserve">rograma </w:t>
      </w:r>
      <w:r w:rsidR="008E68D7" w:rsidRPr="009612F6">
        <w:rPr>
          <w:lang w:val="es-ES_tradnl"/>
        </w:rPr>
        <w:t xml:space="preserve">de las Naciones Unidas </w:t>
      </w:r>
      <w:r w:rsidR="00AE2AAA" w:rsidRPr="009612F6">
        <w:rPr>
          <w:lang w:val="es-ES_tradnl"/>
        </w:rPr>
        <w:t xml:space="preserve">para </w:t>
      </w:r>
      <w:r w:rsidR="008E68D7" w:rsidRPr="009612F6">
        <w:rPr>
          <w:lang w:val="es-ES_tradnl"/>
        </w:rPr>
        <w:t xml:space="preserve">el Medio Ambiente </w:t>
      </w:r>
      <w:r w:rsidR="009D64C9" w:rsidRPr="009612F6">
        <w:rPr>
          <w:lang w:val="es-ES_tradnl"/>
        </w:rPr>
        <w:t>(</w:t>
      </w:r>
      <w:r w:rsidR="008E68D7" w:rsidRPr="009612F6">
        <w:rPr>
          <w:lang w:val="es-ES_tradnl"/>
        </w:rPr>
        <w:t>PNUMA</w:t>
      </w:r>
      <w:r w:rsidR="009D64C9" w:rsidRPr="009612F6">
        <w:rPr>
          <w:lang w:val="es-ES_tradnl"/>
        </w:rPr>
        <w:t>)</w:t>
      </w:r>
      <w:r w:rsidR="00C75348" w:rsidRPr="009612F6">
        <w:rPr>
          <w:lang w:val="es-ES_tradnl"/>
        </w:rPr>
        <w:t xml:space="preserve">, </w:t>
      </w:r>
      <w:r w:rsidR="008E68D7" w:rsidRPr="009612F6">
        <w:rPr>
          <w:lang w:val="es-ES_tradnl"/>
        </w:rPr>
        <w:t>“</w:t>
      </w:r>
      <w:r w:rsidR="00C75348" w:rsidRPr="009612F6">
        <w:rPr>
          <w:lang w:val="es-ES_tradnl"/>
        </w:rPr>
        <w:t>Nature for Health</w:t>
      </w:r>
      <w:r w:rsidR="008E68D7" w:rsidRPr="009612F6">
        <w:rPr>
          <w:lang w:val="es-ES_tradnl"/>
        </w:rPr>
        <w:t>”</w:t>
      </w:r>
      <w:r w:rsidR="00C75348" w:rsidRPr="009612F6">
        <w:rPr>
          <w:lang w:val="es-ES_tradnl"/>
        </w:rPr>
        <w:t xml:space="preserve">, </w:t>
      </w:r>
      <w:r w:rsidR="008E68D7" w:rsidRPr="009612F6">
        <w:rPr>
          <w:lang w:val="es-ES_tradnl"/>
        </w:rPr>
        <w:t xml:space="preserve">la sociedad para la conservación de la vida silvestre </w:t>
      </w:r>
      <w:r w:rsidR="00C75348" w:rsidRPr="009612F6">
        <w:rPr>
          <w:lang w:val="es-ES_tradnl"/>
        </w:rPr>
        <w:t>W</w:t>
      </w:r>
      <w:r w:rsidR="008E68D7" w:rsidRPr="009612F6">
        <w:rPr>
          <w:lang w:val="es-ES_tradnl"/>
        </w:rPr>
        <w:t>C</w:t>
      </w:r>
      <w:r w:rsidR="00C75348" w:rsidRPr="009612F6">
        <w:rPr>
          <w:lang w:val="es-ES_tradnl"/>
        </w:rPr>
        <w:t xml:space="preserve">S, </w:t>
      </w:r>
      <w:r w:rsidR="008E68D7" w:rsidRPr="009612F6">
        <w:rPr>
          <w:lang w:val="es-ES_tradnl"/>
        </w:rPr>
        <w:t>“</w:t>
      </w:r>
      <w:r w:rsidR="00C75348" w:rsidRPr="009612F6">
        <w:rPr>
          <w:lang w:val="es-ES_tradnl"/>
        </w:rPr>
        <w:t>The Nature Conservancy</w:t>
      </w:r>
      <w:r w:rsidR="008E68D7" w:rsidRPr="009612F6">
        <w:rPr>
          <w:lang w:val="es-ES_tradnl"/>
        </w:rPr>
        <w:t>” y la Sociedad para la Conservación de la Naturaleza de Liberia (</w:t>
      </w:r>
      <w:r w:rsidR="00C75348" w:rsidRPr="009612F6">
        <w:rPr>
          <w:lang w:val="es-ES_tradnl"/>
        </w:rPr>
        <w:t>SCN</w:t>
      </w:r>
      <w:r w:rsidR="00EB5579" w:rsidRPr="009612F6">
        <w:rPr>
          <w:lang w:val="es-ES_tradnl"/>
        </w:rPr>
        <w:t>L</w:t>
      </w:r>
      <w:r w:rsidR="008E68D7" w:rsidRPr="009612F6">
        <w:rPr>
          <w:lang w:val="es-ES_tradnl"/>
        </w:rPr>
        <w:t>)</w:t>
      </w:r>
      <w:r w:rsidR="00EB5579" w:rsidRPr="009612F6">
        <w:rPr>
          <w:lang w:val="es-ES_tradnl"/>
        </w:rPr>
        <w:t xml:space="preserve">. </w:t>
      </w:r>
      <w:r w:rsidR="004C588B" w:rsidRPr="009612F6">
        <w:rPr>
          <w:lang w:val="es-ES_tradnl"/>
        </w:rPr>
        <w:t>El segundo sem</w:t>
      </w:r>
      <w:r w:rsidR="004B0D6C" w:rsidRPr="009612F6">
        <w:rPr>
          <w:lang w:val="es-ES_tradnl"/>
        </w:rPr>
        <w:t>inar</w:t>
      </w:r>
      <w:r w:rsidR="004C588B" w:rsidRPr="009612F6">
        <w:rPr>
          <w:lang w:val="es-ES_tradnl"/>
        </w:rPr>
        <w:t>io web, denominado</w:t>
      </w:r>
      <w:r w:rsidR="00B655E9" w:rsidRPr="009612F6">
        <w:rPr>
          <w:lang w:val="es-ES_tradnl"/>
        </w:rPr>
        <w:t xml:space="preserve"> “A</w:t>
      </w:r>
      <w:r w:rsidR="004C588B" w:rsidRPr="009612F6">
        <w:rPr>
          <w:lang w:val="es-ES_tradnl"/>
        </w:rPr>
        <w:t>vances en la conservación y la utilización sostenible de la diversidad biológica para apoyar el pleno disfrute de todos los derechos humanos, incluidos el derecho a la salud y el derecho a un medio ambiente limpio, saludable y sostenible</w:t>
      </w:r>
      <w:r w:rsidR="00B655E9" w:rsidRPr="009612F6">
        <w:rPr>
          <w:lang w:val="es-ES_tradnl"/>
        </w:rPr>
        <w:t>”</w:t>
      </w:r>
      <w:r w:rsidR="006D518C" w:rsidRPr="009612F6">
        <w:rPr>
          <w:rStyle w:val="FootnoteReference"/>
          <w:lang w:val="es-ES_tradnl"/>
        </w:rPr>
        <w:footnoteReference w:id="7"/>
      </w:r>
      <w:r w:rsidR="00BF619A" w:rsidRPr="009612F6">
        <w:rPr>
          <w:lang w:val="es-ES_tradnl"/>
        </w:rPr>
        <w:t xml:space="preserve">, </w:t>
      </w:r>
      <w:r w:rsidR="004C588B" w:rsidRPr="009612F6">
        <w:rPr>
          <w:lang w:val="es-ES_tradnl"/>
        </w:rPr>
        <w:t xml:space="preserve">se llevó a cabo el </w:t>
      </w:r>
      <w:r w:rsidR="00B655E9" w:rsidRPr="009612F6">
        <w:rPr>
          <w:lang w:val="es-ES_tradnl"/>
        </w:rPr>
        <w:t>21</w:t>
      </w:r>
      <w:r w:rsidR="004C588B" w:rsidRPr="009612F6">
        <w:rPr>
          <w:lang w:val="es-ES_tradnl"/>
        </w:rPr>
        <w:t xml:space="preserve"> de enero de </w:t>
      </w:r>
      <w:r w:rsidR="006D518C" w:rsidRPr="009612F6">
        <w:rPr>
          <w:lang w:val="es-ES_tradnl"/>
        </w:rPr>
        <w:t>2026.</w:t>
      </w:r>
      <w:r w:rsidR="004C588B" w:rsidRPr="009612F6">
        <w:rPr>
          <w:lang w:val="es-ES_tradnl"/>
        </w:rPr>
        <w:t xml:space="preserve"> Un </w:t>
      </w:r>
      <w:r w:rsidR="00ED4AAB" w:rsidRPr="009612F6">
        <w:rPr>
          <w:lang w:val="es-ES_tradnl"/>
        </w:rPr>
        <w:t>total</w:t>
      </w:r>
      <w:r w:rsidR="004C588B" w:rsidRPr="009612F6">
        <w:rPr>
          <w:lang w:val="es-ES_tradnl"/>
        </w:rPr>
        <w:t xml:space="preserve"> de </w:t>
      </w:r>
      <w:r w:rsidR="002B23FB" w:rsidRPr="009612F6">
        <w:rPr>
          <w:lang w:val="es-ES_tradnl"/>
        </w:rPr>
        <w:t>324</w:t>
      </w:r>
      <w:r w:rsidR="00ED4AAB" w:rsidRPr="009612F6">
        <w:rPr>
          <w:lang w:val="es-ES_tradnl"/>
        </w:rPr>
        <w:t xml:space="preserve"> participant</w:t>
      </w:r>
      <w:r w:rsidR="004C588B" w:rsidRPr="009612F6">
        <w:rPr>
          <w:lang w:val="es-ES_tradnl"/>
        </w:rPr>
        <w:t>e</w:t>
      </w:r>
      <w:r w:rsidR="00ED4AAB" w:rsidRPr="009612F6">
        <w:rPr>
          <w:lang w:val="es-ES_tradnl"/>
        </w:rPr>
        <w:t>s a</w:t>
      </w:r>
      <w:r w:rsidR="004C588B" w:rsidRPr="009612F6">
        <w:rPr>
          <w:lang w:val="es-ES_tradnl"/>
        </w:rPr>
        <w:t xml:space="preserve">sistieron al seminario </w:t>
      </w:r>
      <w:r w:rsidR="00ED4AAB" w:rsidRPr="009612F6">
        <w:rPr>
          <w:lang w:val="es-ES_tradnl"/>
        </w:rPr>
        <w:t>web</w:t>
      </w:r>
      <w:r w:rsidR="004C588B" w:rsidRPr="009612F6">
        <w:rPr>
          <w:lang w:val="es-ES_tradnl"/>
        </w:rPr>
        <w:t xml:space="preserve">, cuyo propósito era </w:t>
      </w:r>
      <w:r w:rsidR="00C117F9" w:rsidRPr="009612F6">
        <w:rPr>
          <w:lang w:val="es-ES_tradnl"/>
        </w:rPr>
        <w:t>resaltar cómo un enfoque basado en los derechos humanos mejoró tanto los resultados en diversidad biológica como la materialización del derecho a la salud. El s</w:t>
      </w:r>
      <w:r w:rsidR="00AE2AAA" w:rsidRPr="009612F6">
        <w:rPr>
          <w:lang w:val="es-ES_tradnl"/>
        </w:rPr>
        <w:t>e</w:t>
      </w:r>
      <w:r w:rsidR="00C117F9" w:rsidRPr="009612F6">
        <w:rPr>
          <w:lang w:val="es-ES_tradnl"/>
        </w:rPr>
        <w:t xml:space="preserve">minario </w:t>
      </w:r>
      <w:r w:rsidR="00845897" w:rsidRPr="009612F6">
        <w:rPr>
          <w:lang w:val="es-ES_tradnl"/>
        </w:rPr>
        <w:t xml:space="preserve">web </w:t>
      </w:r>
      <w:r w:rsidR="00AE2AAA" w:rsidRPr="009612F6">
        <w:rPr>
          <w:lang w:val="es-ES_tradnl"/>
        </w:rPr>
        <w:t xml:space="preserve">fue organizado en colaboración con </w:t>
      </w:r>
      <w:r w:rsidR="006D3A99" w:rsidRPr="009612F6">
        <w:rPr>
          <w:lang w:val="es-ES_tradnl"/>
        </w:rPr>
        <w:t>la Oficina del Alto Comisionado de las Naciones Unidas para los Derechos Humanos</w:t>
      </w:r>
      <w:r w:rsidR="007278AA" w:rsidRPr="009612F6">
        <w:rPr>
          <w:lang w:val="es-ES_tradnl"/>
        </w:rPr>
        <w:t xml:space="preserve">, </w:t>
      </w:r>
      <w:r w:rsidR="006D3A99" w:rsidRPr="009612F6">
        <w:rPr>
          <w:lang w:val="es-ES_tradnl"/>
        </w:rPr>
        <w:t xml:space="preserve">la Organización Panamericana de la Salud, la Alianza sobre Determinantes de la Salud Indígena, </w:t>
      </w:r>
      <w:r w:rsidR="004B7773" w:rsidRPr="009612F6">
        <w:rPr>
          <w:lang w:val="es-ES_tradnl"/>
        </w:rPr>
        <w:t>“</w:t>
      </w:r>
      <w:r w:rsidR="00B511B5" w:rsidRPr="009612F6">
        <w:rPr>
          <w:lang w:val="es-ES_tradnl"/>
        </w:rPr>
        <w:t>Women4Biodiversity</w:t>
      </w:r>
      <w:r w:rsidR="004B7773" w:rsidRPr="009612F6">
        <w:rPr>
          <w:lang w:val="es-ES_tradnl"/>
        </w:rPr>
        <w:t>”</w:t>
      </w:r>
      <w:r w:rsidR="00B511B5" w:rsidRPr="009612F6">
        <w:rPr>
          <w:lang w:val="es-ES_tradnl"/>
        </w:rPr>
        <w:t xml:space="preserve"> </w:t>
      </w:r>
      <w:r w:rsidR="006D3A99" w:rsidRPr="009612F6">
        <w:rPr>
          <w:lang w:val="es-ES_tradnl"/>
        </w:rPr>
        <w:t>y la Red Mundial de Jóvenes por la Biodiversidad</w:t>
      </w:r>
      <w:r w:rsidR="00B0423A" w:rsidRPr="009612F6">
        <w:rPr>
          <w:lang w:val="es-ES_tradnl"/>
        </w:rPr>
        <w:t>.</w:t>
      </w:r>
    </w:p>
    <w:p w14:paraId="0CB51D41" w14:textId="3FD3E88F" w:rsidR="00636318" w:rsidRPr="009612F6" w:rsidRDefault="005A7D2C" w:rsidP="00237E87">
      <w:pPr>
        <w:pStyle w:val="CBDNormalNumber"/>
        <w:tabs>
          <w:tab w:val="clear" w:pos="567"/>
          <w:tab w:val="left" w:pos="1080"/>
        </w:tabs>
        <w:ind w:left="540" w:firstLine="27"/>
        <w:rPr>
          <w:lang w:val="es-ES_tradnl"/>
        </w:rPr>
      </w:pPr>
      <w:r w:rsidRPr="009612F6">
        <w:rPr>
          <w:i/>
          <w:iCs/>
          <w:lang w:val="es-ES_tradnl"/>
        </w:rPr>
        <w:t>Diálogo r</w:t>
      </w:r>
      <w:r w:rsidR="001D4E26" w:rsidRPr="009612F6">
        <w:rPr>
          <w:i/>
          <w:iCs/>
          <w:lang w:val="es-ES_tradnl"/>
        </w:rPr>
        <w:t>egional</w:t>
      </w:r>
      <w:r w:rsidR="001D4E26" w:rsidRPr="009612F6">
        <w:rPr>
          <w:lang w:val="es-ES_tradnl"/>
        </w:rPr>
        <w:t xml:space="preserve">: </w:t>
      </w:r>
      <w:r w:rsidRPr="009612F6">
        <w:rPr>
          <w:lang w:val="es-ES_tradnl"/>
        </w:rPr>
        <w:t xml:space="preserve">el diálogo regional </w:t>
      </w:r>
      <w:r w:rsidR="00126D1E" w:rsidRPr="009612F6">
        <w:rPr>
          <w:lang w:val="es-ES_tradnl"/>
        </w:rPr>
        <w:t>para los países de Asia Central y Europa Oriental</w:t>
      </w:r>
      <w:r w:rsidR="00126D1E" w:rsidRPr="009612F6">
        <w:rPr>
          <w:vertAlign w:val="superscript"/>
          <w:lang w:val="es-ES_tradnl"/>
        </w:rPr>
        <w:footnoteReference w:id="8"/>
      </w:r>
      <w:r w:rsidR="00126D1E" w:rsidRPr="009612F6">
        <w:rPr>
          <w:lang w:val="es-ES_tradnl"/>
        </w:rPr>
        <w:t>, celebrado entre el 2</w:t>
      </w:r>
      <w:r w:rsidR="00E55AD8" w:rsidRPr="009612F6">
        <w:rPr>
          <w:lang w:val="es-ES_tradnl"/>
        </w:rPr>
        <w:t>5</w:t>
      </w:r>
      <w:r w:rsidR="002A4250" w:rsidRPr="009612F6">
        <w:rPr>
          <w:lang w:val="es-ES_tradnl"/>
        </w:rPr>
        <w:t xml:space="preserve"> </w:t>
      </w:r>
      <w:r w:rsidR="00126D1E" w:rsidRPr="009612F6">
        <w:rPr>
          <w:lang w:val="es-ES_tradnl"/>
        </w:rPr>
        <w:t xml:space="preserve">y el </w:t>
      </w:r>
      <w:r w:rsidR="00E55AD8" w:rsidRPr="009612F6">
        <w:rPr>
          <w:lang w:val="es-ES_tradnl"/>
        </w:rPr>
        <w:t xml:space="preserve">28 </w:t>
      </w:r>
      <w:r w:rsidR="00126D1E" w:rsidRPr="009612F6">
        <w:rPr>
          <w:lang w:val="es-ES_tradnl"/>
        </w:rPr>
        <w:t xml:space="preserve">de noviembre de </w:t>
      </w:r>
      <w:r w:rsidR="00E55AD8" w:rsidRPr="009612F6">
        <w:rPr>
          <w:lang w:val="es-ES_tradnl"/>
        </w:rPr>
        <w:t xml:space="preserve">2025, </w:t>
      </w:r>
      <w:r w:rsidR="00126D1E" w:rsidRPr="009612F6">
        <w:rPr>
          <w:lang w:val="es-ES_tradnl"/>
        </w:rPr>
        <w:t xml:space="preserve">sobre el seguimiento y presentación de informes sobre la diversidad biológica </w:t>
      </w:r>
      <w:r w:rsidR="00017DFF" w:rsidRPr="009612F6">
        <w:rPr>
          <w:lang w:val="es-ES_tradnl"/>
        </w:rPr>
        <w:t xml:space="preserve">con especial atención en la diversidad biológica y la salud, </w:t>
      </w:r>
      <w:r w:rsidR="001D4E26" w:rsidRPr="009612F6">
        <w:rPr>
          <w:lang w:val="es-ES_tradnl"/>
        </w:rPr>
        <w:t>inclu</w:t>
      </w:r>
      <w:r w:rsidR="00017DFF" w:rsidRPr="009612F6">
        <w:rPr>
          <w:lang w:val="es-ES_tradnl"/>
        </w:rPr>
        <w:t>yó una sesión sobre diversidad biológica y salud</w:t>
      </w:r>
      <w:r w:rsidR="00126D1E" w:rsidRPr="009612F6">
        <w:rPr>
          <w:lang w:val="es-ES_tradnl"/>
        </w:rPr>
        <w:t xml:space="preserve"> destinada a apoyar a las </w:t>
      </w:r>
      <w:r w:rsidR="00636318" w:rsidRPr="009612F6">
        <w:rPr>
          <w:lang w:val="es-ES_tradnl"/>
        </w:rPr>
        <w:t xml:space="preserve">Partes </w:t>
      </w:r>
      <w:r w:rsidR="00126D1E" w:rsidRPr="009612F6">
        <w:rPr>
          <w:lang w:val="es-ES_tradnl"/>
        </w:rPr>
        <w:t xml:space="preserve">en la identificación de oportunidades para integrar </w:t>
      </w:r>
      <w:r w:rsidR="002222ED" w:rsidRPr="009612F6">
        <w:rPr>
          <w:lang w:val="es-ES_tradnl"/>
        </w:rPr>
        <w:t xml:space="preserve">los enfoques de “Una sola salud” en sus </w:t>
      </w:r>
      <w:r w:rsidR="00DB6952" w:rsidRPr="009612F6">
        <w:rPr>
          <w:lang w:val="es-ES_tradnl"/>
        </w:rPr>
        <w:t>estrategias y planes de acción nacionales en materia de biodiversidad</w:t>
      </w:r>
      <w:r w:rsidR="00636318" w:rsidRPr="009612F6">
        <w:rPr>
          <w:lang w:val="es-ES_tradnl"/>
        </w:rPr>
        <w:t xml:space="preserve"> </w:t>
      </w:r>
      <w:r w:rsidR="002222ED" w:rsidRPr="009612F6">
        <w:rPr>
          <w:lang w:val="es-ES_tradnl"/>
        </w:rPr>
        <w:t xml:space="preserve">y para integrar la diversidad biológica en sus políticas de salud. El diálogo fue organizado en conjunto con el PNUMA, </w:t>
      </w:r>
      <w:r w:rsidR="00B47ACA" w:rsidRPr="009612F6">
        <w:rPr>
          <w:lang w:val="es-ES_tradnl"/>
        </w:rPr>
        <w:t xml:space="preserve">la Oficina Regional para Europa del PNUMA, el Programa de las Naciones Unidas para el Desarrollo y el Gobierno de </w:t>
      </w:r>
      <w:r w:rsidR="000A23A6" w:rsidRPr="009612F6">
        <w:rPr>
          <w:lang w:val="es-ES_tradnl"/>
        </w:rPr>
        <w:t>Armenia</w:t>
      </w:r>
      <w:r w:rsidR="0081077C" w:rsidRPr="009612F6">
        <w:rPr>
          <w:lang w:val="es-ES_tradnl"/>
        </w:rPr>
        <w:t>.</w:t>
      </w:r>
    </w:p>
    <w:p w14:paraId="57E7342D" w14:textId="0C6EBF75" w:rsidR="00DE55B1" w:rsidRPr="009612F6" w:rsidRDefault="00DB0CE0" w:rsidP="00D14BD9">
      <w:pPr>
        <w:pStyle w:val="CBDNormalNumber"/>
        <w:tabs>
          <w:tab w:val="clear" w:pos="567"/>
          <w:tab w:val="left" w:pos="1080"/>
        </w:tabs>
        <w:ind w:left="540" w:firstLine="27"/>
        <w:rPr>
          <w:lang w:val="es-ES_tradnl"/>
        </w:rPr>
      </w:pPr>
      <w:r w:rsidRPr="009612F6">
        <w:rPr>
          <w:i/>
          <w:iCs/>
          <w:lang w:val="es-ES_tradnl"/>
        </w:rPr>
        <w:t>Elaboración de materiales de comunicación y sensibilización</w:t>
      </w:r>
      <w:r w:rsidR="00BA22A7" w:rsidRPr="009612F6">
        <w:rPr>
          <w:lang w:val="es-ES_tradnl"/>
        </w:rPr>
        <w:t xml:space="preserve">: </w:t>
      </w:r>
      <w:r w:rsidR="000140C3" w:rsidRPr="009612F6">
        <w:rPr>
          <w:lang w:val="es-ES_tradnl"/>
        </w:rPr>
        <w:t xml:space="preserve">la Secretaría llevó a cabo actividades de comunicación, incluidas publicaciones en redes sociales, para destacar la importancia de </w:t>
      </w:r>
      <w:r w:rsidR="00017DFF" w:rsidRPr="009612F6">
        <w:rPr>
          <w:lang w:val="es-ES_tradnl"/>
        </w:rPr>
        <w:t xml:space="preserve">la diversidad biológica y la salud </w:t>
      </w:r>
      <w:r w:rsidR="006F3DE5" w:rsidRPr="009612F6">
        <w:rPr>
          <w:lang w:val="es-ES_tradnl"/>
        </w:rPr>
        <w:t xml:space="preserve">y el </w:t>
      </w:r>
      <w:r w:rsidR="00DB6952" w:rsidRPr="009612F6">
        <w:rPr>
          <w:lang w:val="es-ES_tradnl"/>
        </w:rPr>
        <w:t>Plan de Acción Mundial</w:t>
      </w:r>
      <w:r w:rsidR="00C746E8" w:rsidRPr="009612F6">
        <w:rPr>
          <w:lang w:val="es-ES_tradnl"/>
        </w:rPr>
        <w:t xml:space="preserve">. </w:t>
      </w:r>
      <w:r w:rsidR="006F3DE5" w:rsidRPr="009612F6">
        <w:rPr>
          <w:lang w:val="es-ES_tradnl"/>
        </w:rPr>
        <w:t>La Secretaría produjo, además, un video</w:t>
      </w:r>
      <w:r w:rsidR="00053150" w:rsidRPr="009612F6">
        <w:rPr>
          <w:rStyle w:val="FootnoteReference"/>
          <w:lang w:val="es-ES_tradnl"/>
        </w:rPr>
        <w:footnoteReference w:id="9"/>
      </w:r>
      <w:r w:rsidR="00BA22A7" w:rsidRPr="009612F6">
        <w:rPr>
          <w:lang w:val="es-ES_tradnl"/>
        </w:rPr>
        <w:t xml:space="preserve"> </w:t>
      </w:r>
      <w:r w:rsidR="006F3DE5" w:rsidRPr="009612F6">
        <w:rPr>
          <w:lang w:val="es-ES_tradnl"/>
        </w:rPr>
        <w:t>para explicar la importancia de los resultados de la 16ª reunión de l</w:t>
      </w:r>
      <w:r w:rsidR="00C3628E" w:rsidRPr="009612F6">
        <w:rPr>
          <w:lang w:val="es-ES_tradnl"/>
        </w:rPr>
        <w:t>a Conferencia de las Partes</w:t>
      </w:r>
      <w:r w:rsidR="00BA22A7" w:rsidRPr="009612F6">
        <w:rPr>
          <w:lang w:val="es-ES_tradnl"/>
        </w:rPr>
        <w:t xml:space="preserve"> </w:t>
      </w:r>
      <w:r w:rsidR="00017DFF" w:rsidRPr="009612F6">
        <w:rPr>
          <w:lang w:val="es-ES_tradnl"/>
        </w:rPr>
        <w:t>sobre diversidad biológica y salud</w:t>
      </w:r>
      <w:r w:rsidR="00DE55B1" w:rsidRPr="009612F6">
        <w:rPr>
          <w:lang w:val="es-ES_tradnl"/>
        </w:rPr>
        <w:t xml:space="preserve"> </w:t>
      </w:r>
      <w:r w:rsidR="006F3DE5" w:rsidRPr="009612F6">
        <w:rPr>
          <w:lang w:val="es-ES_tradnl"/>
        </w:rPr>
        <w:t>y presentó una declaración en la 79ª Asamblea Mundial de la Salud. Se elaboraron cuatro materiales de sensibilización bajo los títulos</w:t>
      </w:r>
      <w:r w:rsidR="00573464" w:rsidRPr="009612F6">
        <w:rPr>
          <w:lang w:val="es-ES_tradnl"/>
        </w:rPr>
        <w:t xml:space="preserve">: </w:t>
      </w:r>
      <w:r w:rsidR="00070EDC" w:rsidRPr="009612F6">
        <w:rPr>
          <w:lang w:val="es-ES_tradnl"/>
        </w:rPr>
        <w:t>“</w:t>
      </w:r>
      <w:hyperlink r:id="rId17" w:history="1">
        <w:r w:rsidR="001B2226" w:rsidRPr="009612F6">
          <w:rPr>
            <w:rStyle w:val="Hyperlink"/>
            <w:lang w:val="es-ES_tradnl"/>
          </w:rPr>
          <w:t>Global Action Plan on Biodiversity and Health</w:t>
        </w:r>
      </w:hyperlink>
      <w:r w:rsidR="00070EDC" w:rsidRPr="009612F6">
        <w:rPr>
          <w:lang w:val="es-ES_tradnl"/>
        </w:rPr>
        <w:t>”</w:t>
      </w:r>
      <w:r w:rsidR="001B2226" w:rsidRPr="009612F6">
        <w:rPr>
          <w:lang w:val="es-ES_tradnl"/>
        </w:rPr>
        <w:t xml:space="preserve"> (Plan de Acción Mundial sobre Diversidad Biológica y Salud)</w:t>
      </w:r>
      <w:r w:rsidR="00070EDC" w:rsidRPr="009612F6">
        <w:rPr>
          <w:lang w:val="es-ES_tradnl"/>
        </w:rPr>
        <w:t xml:space="preserve">, </w:t>
      </w:r>
      <w:r w:rsidR="0095053D" w:rsidRPr="009612F6">
        <w:rPr>
          <w:lang w:val="es-ES_tradnl"/>
        </w:rPr>
        <w:t>“</w:t>
      </w:r>
      <w:hyperlink r:id="rId18" w:history="1">
        <w:r w:rsidR="0095053D" w:rsidRPr="009612F6">
          <w:rPr>
            <w:rStyle w:val="Hyperlink"/>
            <w:lang w:val="es-ES_tradnl"/>
          </w:rPr>
          <w:t>H</w:t>
        </w:r>
        <w:r w:rsidR="00381621" w:rsidRPr="009612F6">
          <w:rPr>
            <w:rStyle w:val="Hyperlink"/>
            <w:lang w:val="es-ES_tradnl"/>
          </w:rPr>
          <w:t>ow the</w:t>
        </w:r>
        <w:r w:rsidR="00645D46" w:rsidRPr="009612F6">
          <w:rPr>
            <w:rStyle w:val="Hyperlink"/>
            <w:lang w:val="es-ES_tradnl"/>
          </w:rPr>
          <w:t xml:space="preserve"> implementation </w:t>
        </w:r>
        <w:r w:rsidR="00DB6952" w:rsidRPr="009612F6">
          <w:rPr>
            <w:rStyle w:val="Hyperlink"/>
            <w:lang w:val="es-ES_tradnl"/>
          </w:rPr>
          <w:t xml:space="preserve">del </w:t>
        </w:r>
        <w:r w:rsidR="001B2226" w:rsidRPr="009612F6">
          <w:rPr>
            <w:rStyle w:val="Hyperlink"/>
            <w:lang w:val="es-ES_tradnl"/>
          </w:rPr>
          <w:t xml:space="preserve">Global Action </w:t>
        </w:r>
        <w:r w:rsidR="00DB6952" w:rsidRPr="009612F6">
          <w:rPr>
            <w:rStyle w:val="Hyperlink"/>
            <w:lang w:val="es-ES_tradnl"/>
          </w:rPr>
          <w:t xml:space="preserve">Plan </w:t>
        </w:r>
        <w:r w:rsidR="000F396C" w:rsidRPr="009612F6">
          <w:rPr>
            <w:rStyle w:val="Hyperlink"/>
            <w:lang w:val="es-ES_tradnl"/>
          </w:rPr>
          <w:t xml:space="preserve">can advance coherence and </w:t>
        </w:r>
        <w:r w:rsidR="001F57F9" w:rsidRPr="009612F6">
          <w:rPr>
            <w:rStyle w:val="Hyperlink"/>
            <w:lang w:val="es-ES_tradnl"/>
          </w:rPr>
          <w:t>cobeneficios</w:t>
        </w:r>
        <w:r w:rsidR="000F396C" w:rsidRPr="009612F6">
          <w:rPr>
            <w:rStyle w:val="Hyperlink"/>
            <w:lang w:val="es-ES_tradnl"/>
          </w:rPr>
          <w:t xml:space="preserve"> across the multilateral environmental agreements</w:t>
        </w:r>
      </w:hyperlink>
      <w:r w:rsidR="0095053D" w:rsidRPr="009612F6">
        <w:rPr>
          <w:lang w:val="es-ES_tradnl"/>
        </w:rPr>
        <w:t>”</w:t>
      </w:r>
      <w:r w:rsidR="001B2226" w:rsidRPr="009612F6">
        <w:rPr>
          <w:lang w:val="es-ES_tradnl"/>
        </w:rPr>
        <w:t xml:space="preserve"> (Cómo la aplicación del Plan de Acción Mundial puede </w:t>
      </w:r>
      <w:r w:rsidR="001B2226" w:rsidRPr="009612F6">
        <w:rPr>
          <w:lang w:val="es-ES_tradnl"/>
        </w:rPr>
        <w:lastRenderedPageBreak/>
        <w:t>promover la coherencia y los cobeneficios en todos los acuerdos ambientales multilaterales)</w:t>
      </w:r>
      <w:r w:rsidR="00D72D4C" w:rsidRPr="009612F6">
        <w:rPr>
          <w:lang w:val="es-ES_tradnl"/>
        </w:rPr>
        <w:t>,</w:t>
      </w:r>
      <w:r w:rsidR="00A50C31" w:rsidRPr="009612F6">
        <w:rPr>
          <w:lang w:val="es-ES_tradnl"/>
        </w:rPr>
        <w:t xml:space="preserve"> </w:t>
      </w:r>
      <w:r w:rsidR="0095053D" w:rsidRPr="009612F6">
        <w:rPr>
          <w:lang w:val="es-ES_tradnl"/>
        </w:rPr>
        <w:t>“</w:t>
      </w:r>
      <w:hyperlink r:id="rId19" w:history="1">
        <w:r w:rsidR="0095053D" w:rsidRPr="009612F6">
          <w:rPr>
            <w:rStyle w:val="Hyperlink"/>
            <w:lang w:val="es-ES_tradnl"/>
          </w:rPr>
          <w:t>H</w:t>
        </w:r>
        <w:r w:rsidR="00A50C31" w:rsidRPr="009612F6">
          <w:rPr>
            <w:rStyle w:val="Hyperlink"/>
            <w:lang w:val="es-ES_tradnl"/>
          </w:rPr>
          <w:t>ow protected and conserved areas can support biodiversity and health outcomes</w:t>
        </w:r>
      </w:hyperlink>
      <w:r w:rsidR="0095053D" w:rsidRPr="009612F6">
        <w:rPr>
          <w:lang w:val="es-ES_tradnl"/>
        </w:rPr>
        <w:t>”</w:t>
      </w:r>
      <w:r w:rsidR="00DA16A1" w:rsidRPr="009612F6">
        <w:rPr>
          <w:lang w:val="es-ES_tradnl"/>
        </w:rPr>
        <w:t xml:space="preserve"> </w:t>
      </w:r>
      <w:r w:rsidR="001B2226" w:rsidRPr="009612F6">
        <w:rPr>
          <w:lang w:val="es-ES_tradnl"/>
        </w:rPr>
        <w:t>(</w:t>
      </w:r>
      <w:r w:rsidR="00392FBF" w:rsidRPr="009612F6">
        <w:rPr>
          <w:lang w:val="es-ES_tradnl"/>
        </w:rPr>
        <w:t>Cómo las áreas protegidas y conservadas pueden apoyar los resultados de la diversidad biológica y la salud</w:t>
      </w:r>
      <w:r w:rsidR="001B2226" w:rsidRPr="009612F6">
        <w:rPr>
          <w:lang w:val="es-ES_tradnl"/>
        </w:rPr>
        <w:t>) y “</w:t>
      </w:r>
      <w:hyperlink r:id="rId20" w:history="1">
        <w:r w:rsidR="001B2226" w:rsidRPr="009612F6">
          <w:rPr>
            <w:rStyle w:val="Hyperlink"/>
            <w:lang w:val="es-ES_tradnl"/>
          </w:rPr>
          <w:t>Global Action Plan on Biodiversity and Health: advancing prevention at the biodiversity-animal health interface</w:t>
        </w:r>
      </w:hyperlink>
      <w:r w:rsidR="001B2226" w:rsidRPr="009612F6">
        <w:rPr>
          <w:lang w:val="es-ES_tradnl"/>
        </w:rPr>
        <w:t>” (Plan de Acción Mundial sobre Diversidad Biológica y Salud: promoción de la prevención en la interfaz de la diversidad biológica y la salud animal)</w:t>
      </w:r>
      <w:r w:rsidR="009135E4" w:rsidRPr="009612F6">
        <w:rPr>
          <w:lang w:val="es-ES_tradnl"/>
        </w:rPr>
        <w:t>.</w:t>
      </w:r>
      <w:r w:rsidR="00E228D7" w:rsidRPr="009612F6">
        <w:rPr>
          <w:lang w:val="es-ES_tradnl"/>
        </w:rPr>
        <w:t xml:space="preserve"> </w:t>
      </w:r>
    </w:p>
    <w:p w14:paraId="39A14230" w14:textId="6BD1985B" w:rsidR="00B078A3" w:rsidRPr="009612F6" w:rsidRDefault="00F258F1" w:rsidP="00D14BD9">
      <w:pPr>
        <w:pStyle w:val="CBDNormalNumber"/>
        <w:tabs>
          <w:tab w:val="clear" w:pos="567"/>
          <w:tab w:val="left" w:pos="1080"/>
        </w:tabs>
        <w:ind w:left="540" w:firstLine="27"/>
        <w:rPr>
          <w:lang w:val="es-ES_tradnl"/>
        </w:rPr>
      </w:pPr>
      <w:r w:rsidRPr="009612F6">
        <w:rPr>
          <w:i/>
          <w:iCs/>
          <w:lang w:val="es-ES_tradnl"/>
        </w:rPr>
        <w:t>Consult</w:t>
      </w:r>
      <w:r w:rsidR="00DB0CE0" w:rsidRPr="009612F6">
        <w:rPr>
          <w:i/>
          <w:iCs/>
          <w:lang w:val="es-ES_tradnl"/>
        </w:rPr>
        <w:t xml:space="preserve">as con la </w:t>
      </w:r>
      <w:r w:rsidR="00F60012" w:rsidRPr="009612F6">
        <w:rPr>
          <w:i/>
          <w:iCs/>
          <w:lang w:val="es-ES_tradnl"/>
        </w:rPr>
        <w:t>Alianza Cuatripartita del enfoque de “Una sola salud”</w:t>
      </w:r>
      <w:r w:rsidRPr="009612F6">
        <w:rPr>
          <w:i/>
          <w:iCs/>
          <w:lang w:val="es-ES_tradnl"/>
        </w:rPr>
        <w:t xml:space="preserve"> </w:t>
      </w:r>
      <w:r w:rsidR="00DB0CE0" w:rsidRPr="009612F6">
        <w:rPr>
          <w:i/>
          <w:iCs/>
          <w:lang w:val="es-ES_tradnl"/>
        </w:rPr>
        <w:t>en relación con la elaboración de una plataforma de información en línea</w:t>
      </w:r>
      <w:r w:rsidRPr="009612F6">
        <w:rPr>
          <w:i/>
          <w:iCs/>
          <w:lang w:val="es-ES_tradnl"/>
        </w:rPr>
        <w:t xml:space="preserve">: </w:t>
      </w:r>
      <w:r w:rsidR="00F6466F" w:rsidRPr="009612F6">
        <w:rPr>
          <w:lang w:val="es-ES_tradnl"/>
        </w:rPr>
        <w:t>la S</w:t>
      </w:r>
      <w:r w:rsidR="00FC2746" w:rsidRPr="009612F6">
        <w:rPr>
          <w:lang w:val="es-ES_tradnl"/>
        </w:rPr>
        <w:t>ecretar</w:t>
      </w:r>
      <w:r w:rsidR="00F6466F" w:rsidRPr="009612F6">
        <w:rPr>
          <w:lang w:val="es-ES_tradnl"/>
        </w:rPr>
        <w:t>í</w:t>
      </w:r>
      <w:r w:rsidR="00FC2746" w:rsidRPr="009612F6">
        <w:rPr>
          <w:lang w:val="es-ES_tradnl"/>
        </w:rPr>
        <w:t>a</w:t>
      </w:r>
      <w:r w:rsidR="00F35141" w:rsidRPr="009612F6">
        <w:rPr>
          <w:lang w:val="es-ES_tradnl"/>
        </w:rPr>
        <w:t xml:space="preserve"> consultó a la Cuatripartita en cuanto a su colaboración con “Una sola salud” </w:t>
      </w:r>
      <w:r w:rsidR="004A2F87" w:rsidRPr="009612F6">
        <w:rPr>
          <w:lang w:val="es-ES_tradnl"/>
        </w:rPr>
        <w:t xml:space="preserve">para evaluar la </w:t>
      </w:r>
      <w:r w:rsidR="00C0562F" w:rsidRPr="009612F6">
        <w:rPr>
          <w:lang w:val="es-ES_tradnl"/>
        </w:rPr>
        <w:t xml:space="preserve">viabilidad de elaborar una plataforma de información en línea a fin de reunir conocimientos, herramientas y experiencias vinculados con las </w:t>
      </w:r>
      <w:r w:rsidR="00485480" w:rsidRPr="009612F6">
        <w:rPr>
          <w:lang w:val="es-ES_tradnl"/>
        </w:rPr>
        <w:t>interrelaciones entre la diversidad biológica y la salud</w:t>
      </w:r>
      <w:r w:rsidR="00C0562F" w:rsidRPr="009612F6">
        <w:rPr>
          <w:lang w:val="es-ES_tradnl"/>
        </w:rPr>
        <w:t>. La sugerencia fue que, dadas las actuales restricciones de recursos de la Cuatripartita y la necesidad</w:t>
      </w:r>
      <w:r w:rsidR="00E0759E" w:rsidRPr="009612F6">
        <w:rPr>
          <w:lang w:val="es-ES_tradnl"/>
        </w:rPr>
        <w:t xml:space="preserve"> de evitar esfuerzos duplicados, se agregara una nueva página</w:t>
      </w:r>
      <w:r w:rsidR="009041A9" w:rsidRPr="009612F6">
        <w:rPr>
          <w:rStyle w:val="FootnoteReference"/>
          <w:lang w:val="es-ES_tradnl"/>
        </w:rPr>
        <w:footnoteReference w:id="10"/>
      </w:r>
      <w:r w:rsidR="00EC11A2" w:rsidRPr="009612F6">
        <w:rPr>
          <w:lang w:val="es-ES_tradnl"/>
        </w:rPr>
        <w:t xml:space="preserve"> </w:t>
      </w:r>
      <w:r w:rsidR="00E0759E" w:rsidRPr="009612F6">
        <w:rPr>
          <w:lang w:val="es-ES_tradnl"/>
        </w:rPr>
        <w:t xml:space="preserve">en el sitio </w:t>
      </w:r>
      <w:r w:rsidR="00EC11A2" w:rsidRPr="009612F6">
        <w:rPr>
          <w:lang w:val="es-ES_tradnl"/>
        </w:rPr>
        <w:t>web</w:t>
      </w:r>
      <w:r w:rsidR="00E0759E" w:rsidRPr="009612F6">
        <w:rPr>
          <w:lang w:val="es-ES_tradnl"/>
        </w:rPr>
        <w:t xml:space="preserve"> del Convenio, lo cual proporcionaría acceso directo a los resultados de la Cuatripartita. </w:t>
      </w:r>
      <w:r w:rsidR="007901FD" w:rsidRPr="009612F6">
        <w:rPr>
          <w:lang w:val="es-ES_tradnl"/>
        </w:rPr>
        <w:t xml:space="preserve"> </w:t>
      </w:r>
    </w:p>
    <w:p w14:paraId="64BBFE83" w14:textId="1A6EA3BA" w:rsidR="00636318" w:rsidRPr="009612F6" w:rsidRDefault="00C0562F" w:rsidP="00D14BD9">
      <w:pPr>
        <w:pStyle w:val="CBDNormalNumber"/>
        <w:tabs>
          <w:tab w:val="clear" w:pos="567"/>
          <w:tab w:val="left" w:pos="1080"/>
        </w:tabs>
        <w:ind w:left="540" w:firstLine="27"/>
        <w:rPr>
          <w:lang w:val="es-ES_tradnl"/>
        </w:rPr>
      </w:pPr>
      <w:r w:rsidRPr="009612F6">
        <w:rPr>
          <w:lang w:val="es-ES_tradnl"/>
        </w:rPr>
        <w:t xml:space="preserve">Debido a la disponibilidad limitada de recursos entre períodos de sesiones, no fue posible organizar talleres ni diálogos adicionales </w:t>
      </w:r>
      <w:r w:rsidR="00017DFF" w:rsidRPr="009612F6">
        <w:rPr>
          <w:lang w:val="es-ES_tradnl"/>
        </w:rPr>
        <w:t>sobre diversidad biológica y salud</w:t>
      </w:r>
      <w:r w:rsidRPr="009612F6">
        <w:rPr>
          <w:lang w:val="es-ES_tradnl"/>
        </w:rPr>
        <w:t xml:space="preserve">, ni tampoco llevar a cabo ninguna de las otras actividades. </w:t>
      </w:r>
    </w:p>
    <w:p w14:paraId="6F08414E" w14:textId="33AC5B7C" w:rsidR="007C4951" w:rsidRPr="009612F6" w:rsidRDefault="00A111D1" w:rsidP="007B079F">
      <w:pPr>
        <w:pStyle w:val="CBDH1"/>
        <w:rPr>
          <w:lang w:val="es-ES_tradnl"/>
        </w:rPr>
      </w:pPr>
      <w:r w:rsidRPr="009612F6">
        <w:rPr>
          <w:lang w:val="es-ES_tradnl"/>
        </w:rPr>
        <w:t>II</w:t>
      </w:r>
      <w:r w:rsidR="006E52A5" w:rsidRPr="009612F6">
        <w:rPr>
          <w:lang w:val="es-ES_tradnl"/>
        </w:rPr>
        <w:t>I</w:t>
      </w:r>
      <w:r w:rsidRPr="009612F6">
        <w:rPr>
          <w:lang w:val="es-ES_tradnl"/>
        </w:rPr>
        <w:t>.</w:t>
      </w:r>
      <w:r w:rsidRPr="009612F6">
        <w:rPr>
          <w:lang w:val="es-ES_tradnl"/>
        </w:rPr>
        <w:tab/>
      </w:r>
      <w:r w:rsidR="00D70EB2" w:rsidRPr="009612F6">
        <w:rPr>
          <w:lang w:val="es-ES_tradnl"/>
        </w:rPr>
        <w:t>Progres</w:t>
      </w:r>
      <w:r w:rsidR="000C11AC" w:rsidRPr="009612F6">
        <w:rPr>
          <w:lang w:val="es-ES_tradnl"/>
        </w:rPr>
        <w:t>o</w:t>
      </w:r>
      <w:r w:rsidR="00D70EB2" w:rsidRPr="009612F6">
        <w:rPr>
          <w:lang w:val="es-ES_tradnl"/>
        </w:rPr>
        <w:t xml:space="preserve">s </w:t>
      </w:r>
      <w:r w:rsidR="000C11AC" w:rsidRPr="009612F6">
        <w:rPr>
          <w:lang w:val="es-ES_tradnl"/>
        </w:rPr>
        <w:t>en la elaboración de indicadores científicos, herramientas de medición de los progresos y parámetros de medición integrados para la diversidad biológica y la salud</w:t>
      </w:r>
      <w:r w:rsidR="00D70EB2" w:rsidRPr="009612F6">
        <w:rPr>
          <w:lang w:val="es-ES_tradnl"/>
        </w:rPr>
        <w:t xml:space="preserve"> </w:t>
      </w:r>
    </w:p>
    <w:p w14:paraId="7CBCC299" w14:textId="44D71DA0" w:rsidR="00AF0B74" w:rsidRPr="009612F6" w:rsidRDefault="00C0562F" w:rsidP="352A9820">
      <w:pPr>
        <w:pStyle w:val="CBDNormalNumber"/>
        <w:tabs>
          <w:tab w:val="left" w:pos="720"/>
        </w:tabs>
        <w:rPr>
          <w:lang w:val="es-ES_tradnl"/>
        </w:rPr>
      </w:pPr>
      <w:r w:rsidRPr="009612F6">
        <w:rPr>
          <w:lang w:val="es-ES_tradnl"/>
        </w:rPr>
        <w:t xml:space="preserve">En su decisión </w:t>
      </w:r>
      <w:hyperlink r:id="rId21">
        <w:r w:rsidR="00841DFB" w:rsidRPr="009612F6">
          <w:rPr>
            <w:rStyle w:val="Hyperlink"/>
            <w:lang w:val="es-ES_tradnl"/>
          </w:rPr>
          <w:t>14/4</w:t>
        </w:r>
      </w:hyperlink>
      <w:r w:rsidR="00841DFB" w:rsidRPr="009612F6">
        <w:rPr>
          <w:lang w:val="es-ES_tradnl"/>
        </w:rPr>
        <w:t xml:space="preserve">, </w:t>
      </w:r>
      <w:r w:rsidR="00C3628E" w:rsidRPr="009612F6">
        <w:rPr>
          <w:lang w:val="es-ES_tradnl"/>
        </w:rPr>
        <w:t>la Conferencia de las Partes</w:t>
      </w:r>
      <w:r w:rsidR="00841DFB" w:rsidRPr="009612F6">
        <w:rPr>
          <w:lang w:val="es-ES_tradnl"/>
        </w:rPr>
        <w:t xml:space="preserve"> </w:t>
      </w:r>
      <w:r w:rsidR="004A2529" w:rsidRPr="009612F6">
        <w:rPr>
          <w:lang w:val="es-ES_tradnl"/>
        </w:rPr>
        <w:t>pidió a la Secretaria Ejecutiva</w:t>
      </w:r>
      <w:r w:rsidR="007077DA" w:rsidRPr="009612F6">
        <w:rPr>
          <w:lang w:val="es-ES_tradnl"/>
        </w:rPr>
        <w:t xml:space="preserve">, entre otras cosas y con sujeción a la disponibilidad de recursos, que </w:t>
      </w:r>
      <w:r w:rsidR="000A333A" w:rsidRPr="009612F6">
        <w:rPr>
          <w:lang w:val="es-ES_tradnl"/>
        </w:rPr>
        <w:t xml:space="preserve">elaborara indicadores científicos, herramientas de medición de los progresos y parámetros de medición integrados para la diversidad biológica y la salud, </w:t>
      </w:r>
      <w:r w:rsidR="007077DA" w:rsidRPr="009612F6">
        <w:rPr>
          <w:lang w:val="es-ES_tradnl"/>
        </w:rPr>
        <w:t>e invitó a la OMS a que, en colaboración con otros miembros del Grupo de Enlace Interinstitucional sobre Diversidad Biológica y Salud según procediera</w:t>
      </w:r>
      <w:r w:rsidR="00841DFB" w:rsidRPr="009612F6">
        <w:rPr>
          <w:lang w:val="es-ES_tradnl"/>
        </w:rPr>
        <w:t xml:space="preserve">, </w:t>
      </w:r>
      <w:r w:rsidR="007077DA" w:rsidRPr="009612F6">
        <w:rPr>
          <w:lang w:val="es-ES_tradnl"/>
        </w:rPr>
        <w:t xml:space="preserve">proporcionara apoyo a ese trabajo. En su </w:t>
      </w:r>
      <w:r w:rsidR="00841DFB" w:rsidRPr="009612F6">
        <w:rPr>
          <w:lang w:val="es-ES_tradnl"/>
        </w:rPr>
        <w:t>decisi</w:t>
      </w:r>
      <w:r w:rsidR="007077DA" w:rsidRPr="009612F6">
        <w:rPr>
          <w:lang w:val="es-ES_tradnl"/>
        </w:rPr>
        <w:t>ó</w:t>
      </w:r>
      <w:r w:rsidR="00841DFB" w:rsidRPr="009612F6">
        <w:rPr>
          <w:lang w:val="es-ES_tradnl"/>
        </w:rPr>
        <w:t xml:space="preserve">n 16/19, </w:t>
      </w:r>
      <w:r w:rsidR="00C3628E" w:rsidRPr="009612F6">
        <w:rPr>
          <w:lang w:val="es-ES_tradnl"/>
        </w:rPr>
        <w:t>la Conferencia de las Partes</w:t>
      </w:r>
      <w:r w:rsidR="00841DFB" w:rsidRPr="009612F6">
        <w:rPr>
          <w:lang w:val="es-ES_tradnl"/>
        </w:rPr>
        <w:t xml:space="preserve"> </w:t>
      </w:r>
      <w:r w:rsidR="004A2529" w:rsidRPr="009612F6">
        <w:rPr>
          <w:lang w:val="es-ES_tradnl"/>
        </w:rPr>
        <w:t xml:space="preserve">pidió </w:t>
      </w:r>
      <w:r w:rsidR="007077DA" w:rsidRPr="009612F6">
        <w:rPr>
          <w:lang w:val="es-ES_tradnl"/>
        </w:rPr>
        <w:t xml:space="preserve">también </w:t>
      </w:r>
      <w:r w:rsidR="004A2529" w:rsidRPr="009612F6">
        <w:rPr>
          <w:lang w:val="es-ES_tradnl"/>
        </w:rPr>
        <w:t>a la Secretaria Ejecutiva</w:t>
      </w:r>
      <w:r w:rsidR="007077DA" w:rsidRPr="009612F6">
        <w:rPr>
          <w:lang w:val="es-ES_tradnl"/>
        </w:rPr>
        <w:t xml:space="preserve"> que, con sujeción a la disponibilidad de recursos, completara el trabajo teniendo en cuenta la sección </w:t>
      </w:r>
      <w:r w:rsidR="00841DFB" w:rsidRPr="009612F6">
        <w:rPr>
          <w:lang w:val="es-ES_tradnl"/>
        </w:rPr>
        <w:t xml:space="preserve">III </w:t>
      </w:r>
      <w:r w:rsidR="00DB6952" w:rsidRPr="009612F6">
        <w:rPr>
          <w:lang w:val="es-ES_tradnl"/>
        </w:rPr>
        <w:t>del Plan de Acción Mundial sobre Diversidad Biológica y Salud</w:t>
      </w:r>
      <w:r w:rsidR="00841DFB" w:rsidRPr="009612F6">
        <w:rPr>
          <w:lang w:val="es-ES_tradnl"/>
        </w:rPr>
        <w:t xml:space="preserve">. </w:t>
      </w:r>
    </w:p>
    <w:p w14:paraId="4F569B2F" w14:textId="320D732B" w:rsidR="00B069AD" w:rsidRPr="009612F6" w:rsidRDefault="00E5596C" w:rsidP="352A9820">
      <w:pPr>
        <w:pStyle w:val="CBDNormalNumber"/>
        <w:tabs>
          <w:tab w:val="left" w:pos="720"/>
        </w:tabs>
        <w:rPr>
          <w:lang w:val="es-ES_tradnl"/>
        </w:rPr>
      </w:pPr>
      <w:r w:rsidRPr="009612F6">
        <w:rPr>
          <w:lang w:val="es-ES_tradnl"/>
        </w:rPr>
        <w:t xml:space="preserve">Un informe inicial sobre actividades orientadas en tal sentido figura en la sección </w:t>
      </w:r>
      <w:r w:rsidR="00433D8D" w:rsidRPr="009612F6">
        <w:rPr>
          <w:lang w:val="es-ES_tradnl"/>
        </w:rPr>
        <w:t xml:space="preserve">II </w:t>
      </w:r>
      <w:r w:rsidRPr="009612F6">
        <w:rPr>
          <w:lang w:val="es-ES_tradnl"/>
        </w:rPr>
        <w:t xml:space="preserve">del documento </w:t>
      </w:r>
      <w:hyperlink r:id="rId22">
        <w:r w:rsidR="00433D8D" w:rsidRPr="009612F6">
          <w:rPr>
            <w:rStyle w:val="Hyperlink"/>
            <w:lang w:val="es-ES_tradnl"/>
          </w:rPr>
          <w:t>CBD/SBSTTA/27/9</w:t>
        </w:r>
      </w:hyperlink>
      <w:r w:rsidR="005A422A" w:rsidRPr="009612F6">
        <w:rPr>
          <w:lang w:val="es-ES_tradnl"/>
        </w:rPr>
        <w:t xml:space="preserve">. </w:t>
      </w:r>
      <w:r w:rsidRPr="009612F6">
        <w:rPr>
          <w:lang w:val="es-ES_tradnl"/>
        </w:rPr>
        <w:t>E</w:t>
      </w:r>
      <w:r w:rsidR="00472C09" w:rsidRPr="009612F6">
        <w:rPr>
          <w:lang w:val="es-ES_tradnl"/>
        </w:rPr>
        <w:t xml:space="preserve">n su recomendación </w:t>
      </w:r>
      <w:hyperlink r:id="rId23" w:history="1">
        <w:r w:rsidR="00945B1B" w:rsidRPr="009612F6">
          <w:rPr>
            <w:rStyle w:val="Hyperlink"/>
            <w:lang w:val="es-ES_tradnl"/>
          </w:rPr>
          <w:t>27/10</w:t>
        </w:r>
      </w:hyperlink>
      <w:r w:rsidR="00945B1B" w:rsidRPr="009612F6">
        <w:rPr>
          <w:lang w:val="es-ES_tradnl"/>
        </w:rPr>
        <w:t xml:space="preserve">, </w:t>
      </w:r>
      <w:r w:rsidR="00472C09" w:rsidRPr="009612F6">
        <w:rPr>
          <w:lang w:val="es-ES_tradnl"/>
        </w:rPr>
        <w:t xml:space="preserve">el Órgano Subsidiario de Asesoramiento Científico, Técnico y Tecnológico </w:t>
      </w:r>
      <w:r w:rsidR="004A2529" w:rsidRPr="009612F6">
        <w:rPr>
          <w:lang w:val="es-ES_tradnl"/>
        </w:rPr>
        <w:t>pidió a la Secretaria Ejecutiva</w:t>
      </w:r>
      <w:r w:rsidR="00472C09" w:rsidRPr="009612F6">
        <w:rPr>
          <w:lang w:val="es-ES_tradnl"/>
        </w:rPr>
        <w:t xml:space="preserve">, entre otras cosas, que ajustara la cronología </w:t>
      </w:r>
      <w:r w:rsidR="000A333A" w:rsidRPr="009612F6">
        <w:rPr>
          <w:lang w:val="es-ES_tradnl"/>
        </w:rPr>
        <w:t xml:space="preserve">de la elaboración de los indicadores científicos, herramientas de medición de los progresos y parámetros de medición integrados para la diversidad biológica y la salud, a fin de proporcionar </w:t>
      </w:r>
      <w:r w:rsidR="00472C09" w:rsidRPr="009612F6">
        <w:rPr>
          <w:lang w:val="es-ES_tradnl"/>
        </w:rPr>
        <w:t xml:space="preserve">el tiempo adecuado para la revisión por partes y la participación. Como respuesta a tal pedido, la Secretaría ajustó los tiempos para </w:t>
      </w:r>
      <w:r w:rsidR="002D5B2F">
        <w:rPr>
          <w:lang w:val="es-ES_tradnl"/>
        </w:rPr>
        <w:t xml:space="preserve">facilitar </w:t>
      </w:r>
      <w:r w:rsidR="00472C09" w:rsidRPr="009612F6">
        <w:rPr>
          <w:lang w:val="es-ES_tradnl"/>
        </w:rPr>
        <w:t xml:space="preserve">la realización de una revisión por pares durante un plazo de dos meses </w:t>
      </w:r>
      <w:r w:rsidR="00003347" w:rsidRPr="009612F6">
        <w:rPr>
          <w:lang w:val="es-ES_tradnl"/>
        </w:rPr>
        <w:t>(</w:t>
      </w:r>
      <w:r w:rsidR="00472C09" w:rsidRPr="009612F6">
        <w:rPr>
          <w:lang w:val="es-ES_tradnl"/>
        </w:rPr>
        <w:t>marzo</w:t>
      </w:r>
      <w:r w:rsidR="005D2D65" w:rsidRPr="009612F6">
        <w:rPr>
          <w:lang w:val="es-ES_tradnl"/>
        </w:rPr>
        <w:t>–</w:t>
      </w:r>
      <w:r w:rsidR="00472C09" w:rsidRPr="009612F6">
        <w:rPr>
          <w:lang w:val="es-ES_tradnl"/>
        </w:rPr>
        <w:t>ab</w:t>
      </w:r>
      <w:r w:rsidR="00003347" w:rsidRPr="009612F6">
        <w:rPr>
          <w:lang w:val="es-ES_tradnl"/>
        </w:rPr>
        <w:t>ril 2026)</w:t>
      </w:r>
      <w:r w:rsidR="00864ED6" w:rsidRPr="009612F6">
        <w:rPr>
          <w:rStyle w:val="FootnoteReference"/>
          <w:lang w:val="es-ES_tradnl"/>
        </w:rPr>
        <w:footnoteReference w:id="11"/>
      </w:r>
      <w:r w:rsidR="00AF0B74" w:rsidRPr="009612F6">
        <w:rPr>
          <w:lang w:val="es-ES_tradnl"/>
        </w:rPr>
        <w:t xml:space="preserve"> </w:t>
      </w:r>
      <w:r w:rsidR="00472C09" w:rsidRPr="009612F6">
        <w:rPr>
          <w:lang w:val="es-ES_tradnl"/>
        </w:rPr>
        <w:t xml:space="preserve">y con posterioridad al término del plazo para la presentación de informes nacionales, de modo de permitir la participación en ese proceso. </w:t>
      </w:r>
    </w:p>
    <w:p w14:paraId="3B9E2B9C" w14:textId="6F211887" w:rsidR="0013215F" w:rsidRPr="009612F6" w:rsidRDefault="00C950D1" w:rsidP="0013215F">
      <w:pPr>
        <w:pStyle w:val="CBDNormalNumber"/>
        <w:tabs>
          <w:tab w:val="left" w:pos="720"/>
        </w:tabs>
        <w:rPr>
          <w:lang w:val="es-ES_tradnl"/>
        </w:rPr>
      </w:pPr>
      <w:r w:rsidRPr="009612F6">
        <w:rPr>
          <w:lang w:val="es-ES_tradnl"/>
        </w:rPr>
        <w:t>Los comentarios recibidos a través de la revisión por pares están disponibles en el mecanismo de facilitación</w:t>
      </w:r>
      <w:r w:rsidR="00583407" w:rsidRPr="009612F6">
        <w:rPr>
          <w:rStyle w:val="FootnoteReference"/>
          <w:lang w:val="es-ES_tradnl"/>
        </w:rPr>
        <w:footnoteReference w:id="12"/>
      </w:r>
      <w:r w:rsidRPr="009612F6">
        <w:rPr>
          <w:lang w:val="es-ES_tradnl"/>
        </w:rPr>
        <w:t xml:space="preserve"> del Convenio.</w:t>
      </w:r>
      <w:r w:rsidR="005D2E2D" w:rsidRPr="009612F6">
        <w:rPr>
          <w:lang w:val="es-ES_tradnl"/>
        </w:rPr>
        <w:t xml:space="preserve"> </w:t>
      </w:r>
      <w:r w:rsidRPr="009612F6">
        <w:rPr>
          <w:lang w:val="es-ES_tradnl"/>
        </w:rPr>
        <w:t xml:space="preserve">Se recibió un total de </w:t>
      </w:r>
      <w:r w:rsidR="0022786B" w:rsidRPr="009612F6">
        <w:rPr>
          <w:lang w:val="es-ES_tradnl"/>
        </w:rPr>
        <w:t>2</w:t>
      </w:r>
      <w:r w:rsidR="00965C97" w:rsidRPr="009612F6">
        <w:rPr>
          <w:lang w:val="es-ES_tradnl"/>
        </w:rPr>
        <w:t>7</w:t>
      </w:r>
      <w:r w:rsidR="00AF7A14" w:rsidRPr="009612F6">
        <w:rPr>
          <w:lang w:val="es-ES_tradnl"/>
        </w:rPr>
        <w:t xml:space="preserve"> </w:t>
      </w:r>
      <w:r w:rsidRPr="009612F6">
        <w:rPr>
          <w:lang w:val="es-ES_tradnl"/>
        </w:rPr>
        <w:t>presentaciones</w:t>
      </w:r>
      <w:r w:rsidR="003456BD" w:rsidRPr="009612F6">
        <w:rPr>
          <w:lang w:val="es-ES_tradnl"/>
        </w:rPr>
        <w:t xml:space="preserve">: 16 </w:t>
      </w:r>
      <w:r w:rsidRPr="009612F6">
        <w:rPr>
          <w:lang w:val="es-ES_tradnl"/>
        </w:rPr>
        <w:t>de las P</w:t>
      </w:r>
      <w:r w:rsidR="003456BD" w:rsidRPr="009612F6">
        <w:rPr>
          <w:lang w:val="es-ES_tradnl"/>
        </w:rPr>
        <w:t>artes</w:t>
      </w:r>
      <w:r w:rsidR="005E7625" w:rsidRPr="009612F6">
        <w:rPr>
          <w:rStyle w:val="FootnoteReference"/>
          <w:lang w:val="es-ES_tradnl"/>
        </w:rPr>
        <w:footnoteReference w:id="13"/>
      </w:r>
      <w:r w:rsidR="00AF7A14" w:rsidRPr="009612F6">
        <w:rPr>
          <w:lang w:val="es-ES_tradnl"/>
        </w:rPr>
        <w:t xml:space="preserve"> </w:t>
      </w:r>
      <w:r w:rsidRPr="009612F6">
        <w:rPr>
          <w:lang w:val="es-ES_tradnl"/>
        </w:rPr>
        <w:t>y</w:t>
      </w:r>
      <w:r w:rsidR="00AF7A14" w:rsidRPr="009612F6">
        <w:rPr>
          <w:lang w:val="es-ES_tradnl"/>
        </w:rPr>
        <w:t xml:space="preserve"> </w:t>
      </w:r>
      <w:r w:rsidR="00346990" w:rsidRPr="009612F6">
        <w:rPr>
          <w:lang w:val="es-ES_tradnl"/>
        </w:rPr>
        <w:t xml:space="preserve">11 </w:t>
      </w:r>
      <w:r w:rsidRPr="009612F6">
        <w:rPr>
          <w:lang w:val="es-ES_tradnl"/>
        </w:rPr>
        <w:t>de organizaciones</w:t>
      </w:r>
      <w:r w:rsidR="008E05C1" w:rsidRPr="009612F6">
        <w:rPr>
          <w:rStyle w:val="FootnoteReference"/>
          <w:lang w:val="es-ES_tradnl"/>
        </w:rPr>
        <w:footnoteReference w:id="14"/>
      </w:r>
      <w:r w:rsidR="005D2E2D" w:rsidRPr="009612F6">
        <w:rPr>
          <w:lang w:val="es-ES_tradnl"/>
        </w:rPr>
        <w:t xml:space="preserve">. </w:t>
      </w:r>
      <w:r w:rsidRPr="009612F6">
        <w:rPr>
          <w:lang w:val="es-ES_tradnl"/>
        </w:rPr>
        <w:t xml:space="preserve">La revisión por pares hizo hincapié en la necesidad de indicadores robustos de </w:t>
      </w:r>
      <w:r w:rsidRPr="009612F6">
        <w:rPr>
          <w:lang w:val="es-ES_tradnl"/>
        </w:rPr>
        <w:lastRenderedPageBreak/>
        <w:t xml:space="preserve">diversidad biológica y salud y también la necesidad de evitar la duplicación de trabajos ya llevados a cabo por otras organizaciones. </w:t>
      </w:r>
      <w:r w:rsidR="0089040E" w:rsidRPr="009612F6">
        <w:rPr>
          <w:lang w:val="es-ES_tradnl"/>
        </w:rPr>
        <w:t>Los revisores reconocieron el valor del indicador propuesto para rastrear la integración de las i</w:t>
      </w:r>
      <w:r w:rsidR="00485480" w:rsidRPr="009612F6">
        <w:rPr>
          <w:lang w:val="es-ES_tradnl"/>
        </w:rPr>
        <w:t>nterrelaciones entre la diversidad biológica y la salud</w:t>
      </w:r>
      <w:r w:rsidR="007F5F7A" w:rsidRPr="009612F6">
        <w:rPr>
          <w:lang w:val="es-ES_tradnl"/>
        </w:rPr>
        <w:t xml:space="preserve"> </w:t>
      </w:r>
      <w:r w:rsidR="0089040E" w:rsidRPr="009612F6">
        <w:rPr>
          <w:lang w:val="es-ES_tradnl"/>
        </w:rPr>
        <w:t xml:space="preserve">y los progresos orientados al </w:t>
      </w:r>
      <w:r w:rsidR="00DB6952" w:rsidRPr="009612F6">
        <w:rPr>
          <w:lang w:val="es-ES_tradnl"/>
        </w:rPr>
        <w:t>Plan de Acción Mundial</w:t>
      </w:r>
      <w:r w:rsidR="007F5F7A" w:rsidRPr="009612F6">
        <w:rPr>
          <w:lang w:val="es-ES_tradnl"/>
        </w:rPr>
        <w:t xml:space="preserve">, </w:t>
      </w:r>
      <w:r w:rsidR="00446A99" w:rsidRPr="009612F6">
        <w:rPr>
          <w:lang w:val="es-ES_tradnl"/>
        </w:rPr>
        <w:t xml:space="preserve">e indicaron </w:t>
      </w:r>
      <w:r w:rsidR="0089040E" w:rsidRPr="009612F6">
        <w:rPr>
          <w:lang w:val="es-ES_tradnl"/>
        </w:rPr>
        <w:t xml:space="preserve">que tal enfoque fue el apropiado para un tema multidisciplinario intersectorial. Sin embargo, varios revisores destacaron que en tanto ese enfoque fue útil para evaluar la integración a nivel nacional, no </w:t>
      </w:r>
      <w:r w:rsidR="00CE13DE" w:rsidRPr="009612F6">
        <w:rPr>
          <w:lang w:val="es-ES_tradnl"/>
        </w:rPr>
        <w:t xml:space="preserve">fue suficiente de manera aislada y debió ser complementado con indicadores más específicos que fueran metodológicamente robustos. </w:t>
      </w:r>
    </w:p>
    <w:p w14:paraId="6D79673A" w14:textId="7F2145F4" w:rsidR="00FA14F6" w:rsidRPr="009612F6" w:rsidRDefault="00CE13DE" w:rsidP="00853632">
      <w:pPr>
        <w:pStyle w:val="CBDNormalNumber"/>
        <w:rPr>
          <w:lang w:val="es-ES_tradnl"/>
        </w:rPr>
      </w:pPr>
      <w:r w:rsidRPr="009612F6">
        <w:rPr>
          <w:lang w:val="es-ES_tradnl"/>
        </w:rPr>
        <w:t>Los aspectos positivos que fueron destacados incluyeron</w:t>
      </w:r>
      <w:r w:rsidR="003D2B4B" w:rsidRPr="009612F6">
        <w:rPr>
          <w:lang w:val="es-ES_tradnl"/>
        </w:rPr>
        <w:t>:</w:t>
      </w:r>
      <w:r w:rsidR="007F5F7A" w:rsidRPr="009612F6">
        <w:rPr>
          <w:lang w:val="es-ES_tradnl"/>
        </w:rPr>
        <w:t xml:space="preserve"> </w:t>
      </w:r>
      <w:r w:rsidR="00DF1273" w:rsidRPr="009612F6">
        <w:rPr>
          <w:lang w:val="es-ES_tradnl"/>
        </w:rPr>
        <w:t>a</w:t>
      </w:r>
      <w:r w:rsidR="00FE4944" w:rsidRPr="009612F6">
        <w:rPr>
          <w:lang w:val="es-ES_tradnl"/>
        </w:rPr>
        <w:t xml:space="preserve">) </w:t>
      </w:r>
      <w:r w:rsidR="00874427" w:rsidRPr="009612F6">
        <w:rPr>
          <w:lang w:val="es-ES_tradnl"/>
        </w:rPr>
        <w:t>la identificación de indicadores que ya estaban en uso a través de otros procesos multilaterales que utilizan datos disponibles al público con metodologías validadas</w:t>
      </w:r>
      <w:r w:rsidR="00580A65" w:rsidRPr="009612F6">
        <w:rPr>
          <w:lang w:val="es-ES_tradnl"/>
        </w:rPr>
        <w:t>,</w:t>
      </w:r>
      <w:r w:rsidR="00874427" w:rsidRPr="009612F6">
        <w:rPr>
          <w:lang w:val="es-ES_tradnl"/>
        </w:rPr>
        <w:t xml:space="preserve"> lo cual pudo complementar el trabajo en curso</w:t>
      </w:r>
      <w:r w:rsidR="005E52E8" w:rsidRPr="009612F6">
        <w:rPr>
          <w:lang w:val="es-ES_tradnl"/>
        </w:rPr>
        <w:t>;</w:t>
      </w:r>
      <w:r w:rsidR="00FE4944" w:rsidRPr="009612F6">
        <w:rPr>
          <w:lang w:val="es-ES_tradnl"/>
        </w:rPr>
        <w:t xml:space="preserve"> </w:t>
      </w:r>
      <w:r w:rsidR="005E52E8" w:rsidRPr="009612F6">
        <w:rPr>
          <w:lang w:val="es-ES_tradnl"/>
        </w:rPr>
        <w:t>b</w:t>
      </w:r>
      <w:r w:rsidR="00FE4944" w:rsidRPr="009612F6">
        <w:rPr>
          <w:lang w:val="es-ES_tradnl"/>
        </w:rPr>
        <w:t>)</w:t>
      </w:r>
      <w:r w:rsidR="00D15C6F" w:rsidRPr="009612F6">
        <w:rPr>
          <w:lang w:val="es-ES_tradnl"/>
        </w:rPr>
        <w:t xml:space="preserve"> </w:t>
      </w:r>
      <w:r w:rsidR="00874427" w:rsidRPr="009612F6">
        <w:rPr>
          <w:lang w:val="es-ES_tradnl"/>
        </w:rPr>
        <w:t xml:space="preserve">la consideración de </w:t>
      </w:r>
      <w:r w:rsidR="00446A99" w:rsidRPr="009612F6">
        <w:rPr>
          <w:lang w:val="es-ES_tradnl"/>
        </w:rPr>
        <w:t xml:space="preserve">la carga que implica la presentación de informes y las restricciones técnicas y financieras a las que deben hacer frente las </w:t>
      </w:r>
      <w:r w:rsidR="0098142A" w:rsidRPr="009612F6">
        <w:rPr>
          <w:lang w:val="es-ES_tradnl"/>
        </w:rPr>
        <w:t>Partes</w:t>
      </w:r>
      <w:r w:rsidR="00EC21BB" w:rsidRPr="009612F6">
        <w:rPr>
          <w:lang w:val="es-ES_tradnl"/>
        </w:rPr>
        <w:t xml:space="preserve">, </w:t>
      </w:r>
      <w:r w:rsidR="00446A99" w:rsidRPr="009612F6">
        <w:rPr>
          <w:lang w:val="es-ES_tradnl"/>
        </w:rPr>
        <w:t>particularmente en los países en desarrollo</w:t>
      </w:r>
      <w:r w:rsidR="005E52E8" w:rsidRPr="009612F6">
        <w:rPr>
          <w:lang w:val="es-ES_tradnl"/>
        </w:rPr>
        <w:t>;</w:t>
      </w:r>
      <w:r w:rsidR="007F5F7A" w:rsidRPr="009612F6">
        <w:rPr>
          <w:lang w:val="es-ES_tradnl"/>
        </w:rPr>
        <w:t xml:space="preserve"> </w:t>
      </w:r>
      <w:r w:rsidRPr="009612F6">
        <w:rPr>
          <w:lang w:val="es-ES_tradnl"/>
        </w:rPr>
        <w:t xml:space="preserve">y </w:t>
      </w:r>
      <w:r w:rsidR="005E52E8" w:rsidRPr="009612F6">
        <w:rPr>
          <w:lang w:val="es-ES_tradnl"/>
        </w:rPr>
        <w:t>c</w:t>
      </w:r>
      <w:r w:rsidR="00585203" w:rsidRPr="009612F6">
        <w:rPr>
          <w:lang w:val="es-ES_tradnl"/>
        </w:rPr>
        <w:t xml:space="preserve">) </w:t>
      </w:r>
      <w:r w:rsidR="00446A99" w:rsidRPr="009612F6">
        <w:rPr>
          <w:lang w:val="es-ES_tradnl"/>
        </w:rPr>
        <w:t xml:space="preserve">la utilidad del indicador, aun cuando su propósito no fuera la evaluación directa de los resultados, para proporcionar información sobre las condiciones propicias pertinentes a la aplicación de enfoques integrados de diversidad biológica y salud en muchos sectores y áreas. Los revisores indicaron que al concentrar el indicador en la integración de políticas más que en </w:t>
      </w:r>
      <w:r w:rsidR="00CF3124" w:rsidRPr="009612F6">
        <w:rPr>
          <w:lang w:val="es-ES_tradnl"/>
        </w:rPr>
        <w:t xml:space="preserve">parámetros de medición sectoriales aislados se reflejó la complejidad de las </w:t>
      </w:r>
      <w:r w:rsidR="00485480" w:rsidRPr="009612F6">
        <w:rPr>
          <w:lang w:val="es-ES_tradnl"/>
        </w:rPr>
        <w:t>interrelaciones entre la diversidad biológica y la salud</w:t>
      </w:r>
      <w:r w:rsidR="00606755" w:rsidRPr="009612F6">
        <w:rPr>
          <w:lang w:val="es-ES_tradnl"/>
        </w:rPr>
        <w:t xml:space="preserve">. </w:t>
      </w:r>
      <w:r w:rsidR="00CF3124" w:rsidRPr="009612F6">
        <w:rPr>
          <w:lang w:val="es-ES_tradnl"/>
        </w:rPr>
        <w:t xml:space="preserve">En ese sentido algunos sugirieron que la elección de un indicador compuesto era la adecuada, mientras otros sugirieron lo contrario, e indicaron que no tenía base científica, además de que la propuesta actual necesitaba ser </w:t>
      </w:r>
      <w:r w:rsidR="001D2362">
        <w:rPr>
          <w:lang w:val="es-ES_tradnl"/>
        </w:rPr>
        <w:t xml:space="preserve">perfeccionada </w:t>
      </w:r>
      <w:r w:rsidR="00CF3124" w:rsidRPr="009612F6">
        <w:rPr>
          <w:lang w:val="es-ES_tradnl"/>
        </w:rPr>
        <w:t xml:space="preserve">para </w:t>
      </w:r>
      <w:r w:rsidR="00803B01">
        <w:rPr>
          <w:lang w:val="es-ES_tradnl"/>
        </w:rPr>
        <w:t xml:space="preserve">garantizar </w:t>
      </w:r>
      <w:r w:rsidR="00CF3124" w:rsidRPr="009612F6">
        <w:rPr>
          <w:lang w:val="es-ES_tradnl"/>
        </w:rPr>
        <w:t xml:space="preserve">claridad y pertinencia metodológicas. </w:t>
      </w:r>
      <w:r w:rsidR="00EC1519" w:rsidRPr="009612F6">
        <w:rPr>
          <w:lang w:val="es-ES_tradnl"/>
        </w:rPr>
        <w:t xml:space="preserve">Entre los motivos específicos de preocupación estuvieron la ausencia de un mecanismo de ponderación, lo cual limitó la capacidad del indicador para reflejar las prioridades nacionales, y la necesidad de una aclaración sobre cuál fue el tratamiento dado a las respuestas </w:t>
      </w:r>
      <w:r w:rsidR="007F5F7A" w:rsidRPr="009612F6">
        <w:rPr>
          <w:lang w:val="es-ES_tradnl"/>
        </w:rPr>
        <w:t>“no</w:t>
      </w:r>
      <w:r w:rsidR="000F6AEA" w:rsidRPr="009612F6">
        <w:rPr>
          <w:lang w:val="es-ES_tradnl"/>
        </w:rPr>
        <w:t xml:space="preserve"> aplicable</w:t>
      </w:r>
      <w:r w:rsidR="007F5F7A" w:rsidRPr="009612F6">
        <w:rPr>
          <w:lang w:val="es-ES_tradnl"/>
        </w:rPr>
        <w:t xml:space="preserve">” </w:t>
      </w:r>
      <w:r w:rsidR="00EC1519" w:rsidRPr="009612F6">
        <w:rPr>
          <w:lang w:val="es-ES_tradnl"/>
        </w:rPr>
        <w:t xml:space="preserve">en el sistema de puntuación. </w:t>
      </w:r>
      <w:r w:rsidR="0001365D" w:rsidRPr="009612F6">
        <w:rPr>
          <w:lang w:val="es-ES_tradnl"/>
        </w:rPr>
        <w:t xml:space="preserve"> </w:t>
      </w:r>
    </w:p>
    <w:p w14:paraId="41EB65BF" w14:textId="0497C9F7" w:rsidR="00131875" w:rsidRPr="009612F6" w:rsidRDefault="00EC1519" w:rsidP="00853632">
      <w:pPr>
        <w:pStyle w:val="CBDNormalNumber"/>
        <w:rPr>
          <w:lang w:val="es-ES_tradnl"/>
        </w:rPr>
      </w:pPr>
      <w:r w:rsidRPr="009612F6">
        <w:rPr>
          <w:lang w:val="es-ES_tradnl"/>
        </w:rPr>
        <w:t xml:space="preserve">Varios comentarios hicieron referencia a la estructura y la usabilidad de la herramienta de medición. Los revisores indicaron que podrían surgir dificultades para los países en los que las jurisdicciones subnacionales tienen autonomía y que el gran número de preguntas puede implicar </w:t>
      </w:r>
      <w:r w:rsidR="00511C79" w:rsidRPr="009612F6">
        <w:rPr>
          <w:lang w:val="es-ES_tradnl"/>
        </w:rPr>
        <w:t xml:space="preserve">dificultades relacionadas con la coordinación entre los distintos sectores, </w:t>
      </w:r>
      <w:r w:rsidRPr="009612F6">
        <w:rPr>
          <w:lang w:val="es-ES_tradnl"/>
        </w:rPr>
        <w:t xml:space="preserve">lo cual torna a la herramienta engorrosa para algunas de las </w:t>
      </w:r>
      <w:r w:rsidR="0098142A" w:rsidRPr="009612F6">
        <w:rPr>
          <w:lang w:val="es-ES_tradnl"/>
        </w:rPr>
        <w:t>Partes</w:t>
      </w:r>
      <w:r w:rsidR="007F5F7A" w:rsidRPr="009612F6">
        <w:rPr>
          <w:lang w:val="es-ES_tradnl"/>
        </w:rPr>
        <w:t xml:space="preserve">. </w:t>
      </w:r>
      <w:r w:rsidRPr="009612F6">
        <w:rPr>
          <w:lang w:val="es-ES_tradnl"/>
        </w:rPr>
        <w:t xml:space="preserve">Distintos revisores sugirieron el estudio de un </w:t>
      </w:r>
      <w:r w:rsidR="00A606D4">
        <w:rPr>
          <w:lang w:val="es-ES_tradnl"/>
        </w:rPr>
        <w:t xml:space="preserve">conjunto </w:t>
      </w:r>
      <w:r w:rsidRPr="009612F6">
        <w:rPr>
          <w:lang w:val="es-ES_tradnl"/>
        </w:rPr>
        <w:t xml:space="preserve">de subindicadores desglosados en consonancia con las áreas temáticas </w:t>
      </w:r>
      <w:r w:rsidR="00DB6952" w:rsidRPr="009612F6">
        <w:rPr>
          <w:lang w:val="es-ES_tradnl"/>
        </w:rPr>
        <w:t>del Plan de Acción Mundial</w:t>
      </w:r>
      <w:r w:rsidRPr="009612F6">
        <w:rPr>
          <w:lang w:val="es-ES_tradnl"/>
        </w:rPr>
        <w:t xml:space="preserve">, conjuntamente con una estructura de niveles para la presentación de informes. Eso podría incluir un </w:t>
      </w:r>
      <w:r w:rsidR="00A606D4">
        <w:rPr>
          <w:lang w:val="es-ES_tradnl"/>
        </w:rPr>
        <w:t xml:space="preserve">conjunto </w:t>
      </w:r>
      <w:r w:rsidRPr="009612F6">
        <w:rPr>
          <w:lang w:val="es-ES_tradnl"/>
        </w:rPr>
        <w:t xml:space="preserve">central de preguntas para todos los países, y un </w:t>
      </w:r>
      <w:r w:rsidR="00A606D4">
        <w:rPr>
          <w:lang w:val="es-ES_tradnl"/>
        </w:rPr>
        <w:t xml:space="preserve">conjunto </w:t>
      </w:r>
      <w:r w:rsidRPr="009612F6">
        <w:rPr>
          <w:lang w:val="es-ES_tradnl"/>
        </w:rPr>
        <w:t xml:space="preserve">de preguntas extendidas para los países con una mayor capacidad institucional a fin de sustentar una priorización más clara y medidas más enfocadas, además de propiciar una evaluación más clara de los resultados. Las recomendaciones adicionales incluyen vincular y complementar el indicador propuesto con otros existentes que están enumerados en la recopilación de indicadores pertinentes a la diversidad biológica y la salud. Es posible obtener información adicional, incluida la versión completa de todos los comentarios de la revisión por pares, </w:t>
      </w:r>
      <w:r w:rsidR="007009BE" w:rsidRPr="009612F6">
        <w:rPr>
          <w:lang w:val="es-ES_tradnl"/>
        </w:rPr>
        <w:t xml:space="preserve">en las presentaciones hechas a través del </w:t>
      </w:r>
      <w:r w:rsidR="00365E09" w:rsidRPr="009612F6">
        <w:rPr>
          <w:lang w:val="es-ES_tradnl"/>
        </w:rPr>
        <w:t>mecanismo de facilitación</w:t>
      </w:r>
      <w:r w:rsidR="00131875" w:rsidRPr="009612F6">
        <w:rPr>
          <w:rStyle w:val="FootnoteReference"/>
          <w:lang w:val="es-ES_tradnl"/>
        </w:rPr>
        <w:footnoteReference w:id="15"/>
      </w:r>
      <w:r w:rsidR="005D2E2D" w:rsidRPr="009612F6">
        <w:rPr>
          <w:lang w:val="es-ES_tradnl"/>
        </w:rPr>
        <w:t>.</w:t>
      </w:r>
    </w:p>
    <w:p w14:paraId="55742625" w14:textId="02AAB705" w:rsidR="009472B2" w:rsidRPr="009612F6" w:rsidRDefault="00BA3127" w:rsidP="009472B2">
      <w:pPr>
        <w:pStyle w:val="CBDNormalNumber"/>
        <w:rPr>
          <w:lang w:val="es-ES_tradnl"/>
        </w:rPr>
      </w:pPr>
      <w:r w:rsidRPr="009612F6">
        <w:rPr>
          <w:lang w:val="es-ES_tradnl"/>
        </w:rPr>
        <w:t xml:space="preserve">Sobre la base de las aportaciones </w:t>
      </w:r>
      <w:r w:rsidR="005A6F5E" w:rsidRPr="009612F6">
        <w:rPr>
          <w:lang w:val="es-ES_tradnl"/>
        </w:rPr>
        <w:t xml:space="preserve"> </w:t>
      </w:r>
      <w:r w:rsidRPr="009612F6">
        <w:rPr>
          <w:lang w:val="es-ES_tradnl"/>
        </w:rPr>
        <w:t xml:space="preserve">de la revisión por pares, los documentos con los indicadores y la metodología fueron revisados para mejorar su claridad y su facilidad de uso. La versión actualizada de los documentos contiene una versión desglosada de los indicadores, un número reducido de preguntas para </w:t>
      </w:r>
      <w:r w:rsidR="00BB670A" w:rsidRPr="009612F6">
        <w:rPr>
          <w:lang w:val="es-ES_tradnl"/>
        </w:rPr>
        <w:t>la herramienta de medición de los progresos</w:t>
      </w:r>
      <w:r w:rsidR="00651D04" w:rsidRPr="009612F6">
        <w:rPr>
          <w:lang w:val="es-ES_tradnl"/>
        </w:rPr>
        <w:t xml:space="preserve"> </w:t>
      </w:r>
      <w:r w:rsidR="00B53F10" w:rsidRPr="009612F6">
        <w:rPr>
          <w:lang w:val="es-ES_tradnl"/>
        </w:rPr>
        <w:t xml:space="preserve">y un enfoque de preguntas escalonadas </w:t>
      </w:r>
      <w:r w:rsidR="00916870" w:rsidRPr="009612F6">
        <w:rPr>
          <w:lang w:val="es-ES_tradnl"/>
        </w:rPr>
        <w:t>(</w:t>
      </w:r>
      <w:r w:rsidR="00B53F10" w:rsidRPr="009612F6">
        <w:rPr>
          <w:lang w:val="es-ES_tradnl"/>
        </w:rPr>
        <w:t>centrales y extendidas</w:t>
      </w:r>
      <w:r w:rsidR="00916870" w:rsidRPr="009612F6">
        <w:rPr>
          <w:lang w:val="es-ES_tradnl"/>
        </w:rPr>
        <w:t>)</w:t>
      </w:r>
      <w:r w:rsidR="00645819" w:rsidRPr="009612F6">
        <w:rPr>
          <w:lang w:val="es-ES_tradnl"/>
        </w:rPr>
        <w:t xml:space="preserve"> </w:t>
      </w:r>
      <w:r w:rsidR="00B53F10" w:rsidRPr="009612F6">
        <w:rPr>
          <w:lang w:val="es-ES_tradnl"/>
        </w:rPr>
        <w:t xml:space="preserve">que reduce la carga que la presentación de informes implica para las </w:t>
      </w:r>
      <w:r w:rsidR="00916870" w:rsidRPr="009612F6">
        <w:rPr>
          <w:lang w:val="es-ES_tradnl"/>
        </w:rPr>
        <w:t>P</w:t>
      </w:r>
      <w:r w:rsidR="00950FF5" w:rsidRPr="009612F6">
        <w:rPr>
          <w:lang w:val="es-ES_tradnl"/>
        </w:rPr>
        <w:t>artes</w:t>
      </w:r>
      <w:r w:rsidR="00916870" w:rsidRPr="009612F6">
        <w:rPr>
          <w:lang w:val="es-ES_tradnl"/>
        </w:rPr>
        <w:t>.</w:t>
      </w:r>
      <w:r w:rsidR="007C543C" w:rsidRPr="009612F6">
        <w:rPr>
          <w:lang w:val="es-ES_tradnl"/>
        </w:rPr>
        <w:t xml:space="preserve"> </w:t>
      </w:r>
      <w:r w:rsidR="00B53F10" w:rsidRPr="009612F6">
        <w:rPr>
          <w:lang w:val="es-ES_tradnl"/>
        </w:rPr>
        <w:t xml:space="preserve">Además, la versión actualizada incluye actualizaciones metodológicas, como por ejemplo la propuesta de un sistema de ponderación, y </w:t>
      </w:r>
      <w:r w:rsidR="00CB2C5C" w:rsidRPr="009612F6">
        <w:rPr>
          <w:lang w:val="es-ES_tradnl"/>
        </w:rPr>
        <w:t xml:space="preserve">aborda la retroalimentación de la revisión por pares en relación con la participación de actores y el diseño de las preguntas. </w:t>
      </w:r>
      <w:r w:rsidR="000361A2" w:rsidRPr="009612F6">
        <w:rPr>
          <w:lang w:val="es-ES_tradnl"/>
        </w:rPr>
        <w:t xml:space="preserve"> </w:t>
      </w:r>
    </w:p>
    <w:p w14:paraId="6BE02C70" w14:textId="465B1CD2" w:rsidR="00E05143" w:rsidRPr="009612F6" w:rsidRDefault="007F2EEC" w:rsidP="009472B2">
      <w:pPr>
        <w:pStyle w:val="CBDNormalNumber"/>
        <w:rPr>
          <w:lang w:val="es-ES_tradnl"/>
        </w:rPr>
      </w:pPr>
      <w:r w:rsidRPr="009612F6">
        <w:rPr>
          <w:lang w:val="es-ES_tradnl"/>
        </w:rPr>
        <w:lastRenderedPageBreak/>
        <w:t xml:space="preserve"> </w:t>
      </w:r>
      <w:r w:rsidR="00CB2C5C" w:rsidRPr="009612F6">
        <w:rPr>
          <w:lang w:val="es-ES_tradnl"/>
        </w:rPr>
        <w:t xml:space="preserve">Las versiones revisadas completas de la metodología y la herramienta operacional para los indicadores figuran, respectivamente, en los documentos de información </w:t>
      </w:r>
      <w:hyperlink r:id="rId24" w:history="1">
        <w:r w:rsidR="00070CB2" w:rsidRPr="009612F6">
          <w:rPr>
            <w:rStyle w:val="Hyperlink"/>
            <w:lang w:val="es-ES_tradnl"/>
          </w:rPr>
          <w:t>CBD/COP/17/INF/8</w:t>
        </w:r>
      </w:hyperlink>
      <w:r w:rsidR="00104019" w:rsidRPr="009612F6">
        <w:rPr>
          <w:lang w:val="es-ES_tradnl"/>
        </w:rPr>
        <w:t xml:space="preserve"> </w:t>
      </w:r>
      <w:r w:rsidR="00CB2C5C" w:rsidRPr="009612F6">
        <w:rPr>
          <w:lang w:val="es-ES_tradnl"/>
        </w:rPr>
        <w:t xml:space="preserve">y </w:t>
      </w:r>
      <w:r w:rsidR="00104019" w:rsidRPr="009612F6">
        <w:rPr>
          <w:lang w:val="es-ES_tradnl"/>
        </w:rPr>
        <w:t xml:space="preserve"> </w:t>
      </w:r>
      <w:hyperlink r:id="rId25" w:history="1">
        <w:r w:rsidR="00666332" w:rsidRPr="003E797C">
          <w:rPr>
            <w:rStyle w:val="Hyperlink"/>
            <w:lang w:val="es-ES_tradnl"/>
          </w:rPr>
          <w:t>CBD/COP/17/INF/9</w:t>
        </w:r>
      </w:hyperlink>
      <w:r w:rsidR="00FA37F7" w:rsidRPr="009612F6">
        <w:rPr>
          <w:lang w:val="es-ES_tradnl"/>
        </w:rPr>
        <w:t xml:space="preserve">. El siguiente Anexo I contiene una versión abreviada de la metodología, y el Anexo </w:t>
      </w:r>
      <w:r w:rsidR="00CA724E" w:rsidRPr="009612F6">
        <w:rPr>
          <w:lang w:val="es-ES_tradnl"/>
        </w:rPr>
        <w:t>I</w:t>
      </w:r>
      <w:r w:rsidR="006C67C3" w:rsidRPr="009612F6">
        <w:rPr>
          <w:lang w:val="es-ES_tradnl"/>
        </w:rPr>
        <w:t>I</w:t>
      </w:r>
      <w:r w:rsidR="00DB5324" w:rsidRPr="009612F6">
        <w:rPr>
          <w:lang w:val="es-ES_tradnl"/>
        </w:rPr>
        <w:t xml:space="preserve"> cont</w:t>
      </w:r>
      <w:r w:rsidR="00FA37F7" w:rsidRPr="009612F6">
        <w:rPr>
          <w:lang w:val="es-ES_tradnl"/>
        </w:rPr>
        <w:t xml:space="preserve">iene la lista de indicadores y preguntas relacionados con la </w:t>
      </w:r>
      <w:r w:rsidR="00BB670A" w:rsidRPr="009612F6">
        <w:rPr>
          <w:lang w:val="es-ES_tradnl"/>
        </w:rPr>
        <w:t>herramienta de medición de los progresos</w:t>
      </w:r>
      <w:r w:rsidR="00CB5F79" w:rsidRPr="009612F6">
        <w:rPr>
          <w:lang w:val="es-ES_tradnl"/>
        </w:rPr>
        <w:t xml:space="preserve">. </w:t>
      </w:r>
    </w:p>
    <w:p w14:paraId="602D6A43" w14:textId="7C8C4806" w:rsidR="0005091C" w:rsidRPr="009612F6" w:rsidRDefault="0005091C" w:rsidP="002D69CD">
      <w:pPr>
        <w:pStyle w:val="Para1"/>
        <w:numPr>
          <w:ilvl w:val="0"/>
          <w:numId w:val="0"/>
        </w:numPr>
        <w:rPr>
          <w:lang w:val="es-ES_tradnl"/>
        </w:rPr>
        <w:sectPr w:rsidR="0005091C" w:rsidRPr="009612F6" w:rsidSect="00447F4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pPr>
    </w:p>
    <w:p w14:paraId="37005AEC" w14:textId="10EACD6D" w:rsidR="00DE55B1" w:rsidRPr="009612F6" w:rsidRDefault="00DE55B1" w:rsidP="0005091C">
      <w:pPr>
        <w:pStyle w:val="CBDAnnex"/>
        <w:rPr>
          <w:lang w:val="es-ES_tradnl"/>
        </w:rPr>
      </w:pPr>
      <w:r w:rsidRPr="009612F6">
        <w:rPr>
          <w:lang w:val="es-ES_tradnl"/>
        </w:rPr>
        <w:lastRenderedPageBreak/>
        <w:t>Anex</w:t>
      </w:r>
      <w:r w:rsidR="00603166" w:rsidRPr="009612F6">
        <w:rPr>
          <w:lang w:val="es-ES_tradnl"/>
        </w:rPr>
        <w:t>o</w:t>
      </w:r>
      <w:r w:rsidRPr="009612F6">
        <w:rPr>
          <w:lang w:val="es-ES_tradnl"/>
        </w:rPr>
        <w:t xml:space="preserve"> </w:t>
      </w:r>
      <w:r w:rsidR="00092B7F" w:rsidRPr="009612F6">
        <w:rPr>
          <w:lang w:val="es-ES_tradnl"/>
        </w:rPr>
        <w:t>I</w:t>
      </w:r>
    </w:p>
    <w:p w14:paraId="2F852CBF" w14:textId="106A8279" w:rsidR="006C67C3" w:rsidRPr="009612F6" w:rsidRDefault="00CB2C5C" w:rsidP="006C67C3">
      <w:pPr>
        <w:pStyle w:val="CBDTitle"/>
        <w:rPr>
          <w:lang w:val="es-ES_tradnl" w:bidi="ar-SY"/>
        </w:rPr>
      </w:pPr>
      <w:r w:rsidRPr="009612F6">
        <w:rPr>
          <w:lang w:val="es-ES_tradnl" w:bidi="ar-SY"/>
        </w:rPr>
        <w:t>Versión abreviada de la metodología para los indicadores sobre diversidad biológica y salud</w:t>
      </w:r>
    </w:p>
    <w:p w14:paraId="1045301F" w14:textId="58E40D6E" w:rsidR="001F0C9E" w:rsidRPr="009612F6" w:rsidRDefault="001F0C9E" w:rsidP="007B079F">
      <w:pPr>
        <w:pStyle w:val="CBDH1"/>
        <w:rPr>
          <w:lang w:val="es-ES_tradnl"/>
        </w:rPr>
      </w:pPr>
      <w:r w:rsidRPr="009612F6">
        <w:rPr>
          <w:lang w:val="es-ES_tradnl"/>
        </w:rPr>
        <w:t>I.</w:t>
      </w:r>
      <w:r w:rsidRPr="009612F6">
        <w:rPr>
          <w:lang w:val="es-ES_tradnl"/>
        </w:rPr>
        <w:tab/>
        <w:t>Defini</w:t>
      </w:r>
      <w:r w:rsidR="00603166" w:rsidRPr="009612F6">
        <w:rPr>
          <w:lang w:val="es-ES_tradnl"/>
        </w:rPr>
        <w:t>ción</w:t>
      </w:r>
    </w:p>
    <w:p w14:paraId="4953DAF2" w14:textId="56A1963C" w:rsidR="001F0C9E" w:rsidRPr="009612F6" w:rsidRDefault="002A7C6C" w:rsidP="004A06FA">
      <w:pPr>
        <w:pStyle w:val="CBDNormalNumber"/>
        <w:numPr>
          <w:ilvl w:val="0"/>
          <w:numId w:val="7"/>
        </w:numPr>
        <w:rPr>
          <w:lang w:val="es-ES_tradnl"/>
        </w:rPr>
      </w:pPr>
      <w:r w:rsidRPr="009612F6">
        <w:rPr>
          <w:lang w:val="es-ES_tradnl"/>
        </w:rPr>
        <w:t>Los aspectos clave de los indicadores son los siguientes:</w:t>
      </w:r>
    </w:p>
    <w:p w14:paraId="31034CE8" w14:textId="6CFE0818" w:rsidR="001F0C9E" w:rsidRPr="009612F6" w:rsidRDefault="001F0C9E" w:rsidP="004A06FA">
      <w:pPr>
        <w:pStyle w:val="CBDNormalNumber"/>
        <w:numPr>
          <w:ilvl w:val="1"/>
          <w:numId w:val="6"/>
        </w:numPr>
        <w:rPr>
          <w:lang w:val="es-ES_tradnl"/>
        </w:rPr>
      </w:pPr>
      <w:r w:rsidRPr="009612F6">
        <w:rPr>
          <w:lang w:val="es-ES_tradnl"/>
        </w:rPr>
        <w:t>Component</w:t>
      </w:r>
      <w:r w:rsidR="00185CE6" w:rsidRPr="009612F6">
        <w:rPr>
          <w:lang w:val="es-ES_tradnl"/>
        </w:rPr>
        <w:t>e</w:t>
      </w:r>
      <w:r w:rsidRPr="009612F6">
        <w:rPr>
          <w:lang w:val="es-ES_tradnl"/>
        </w:rPr>
        <w:t>s me</w:t>
      </w:r>
      <w:r w:rsidR="00185CE6" w:rsidRPr="009612F6">
        <w:rPr>
          <w:lang w:val="es-ES_tradnl"/>
        </w:rPr>
        <w:t>didos</w:t>
      </w:r>
      <w:r w:rsidRPr="009612F6">
        <w:rPr>
          <w:lang w:val="es-ES_tradnl"/>
        </w:rPr>
        <w:t xml:space="preserve">: </w:t>
      </w:r>
      <w:r w:rsidR="00317DE3" w:rsidRPr="009612F6">
        <w:rPr>
          <w:lang w:val="es-ES_tradnl"/>
        </w:rPr>
        <w:t xml:space="preserve">este </w:t>
      </w:r>
      <w:r w:rsidR="00A606D4">
        <w:rPr>
          <w:lang w:val="es-ES_tradnl"/>
        </w:rPr>
        <w:t xml:space="preserve">conjunto </w:t>
      </w:r>
      <w:r w:rsidR="00317DE3" w:rsidRPr="009612F6">
        <w:rPr>
          <w:lang w:val="es-ES_tradnl"/>
        </w:rPr>
        <w:t>de indicadores establece la medida en la que las P</w:t>
      </w:r>
      <w:r w:rsidRPr="009612F6">
        <w:rPr>
          <w:lang w:val="es-ES_tradnl"/>
        </w:rPr>
        <w:t xml:space="preserve">artes </w:t>
      </w:r>
      <w:r w:rsidR="00317DE3" w:rsidRPr="009612F6">
        <w:rPr>
          <w:lang w:val="es-ES_tradnl"/>
        </w:rPr>
        <w:t xml:space="preserve">están integrando las </w:t>
      </w:r>
      <w:r w:rsidR="00485480" w:rsidRPr="009612F6">
        <w:rPr>
          <w:lang w:val="es-ES_tradnl"/>
        </w:rPr>
        <w:t>interrelaciones entre la diversidad biológica y la salud</w:t>
      </w:r>
      <w:r w:rsidR="00317DE3" w:rsidRPr="009612F6">
        <w:rPr>
          <w:lang w:val="es-ES_tradnl"/>
        </w:rPr>
        <w:t xml:space="preserve"> </w:t>
      </w:r>
      <w:r w:rsidR="002A7C6C" w:rsidRPr="009612F6">
        <w:rPr>
          <w:lang w:val="es-ES_tradnl"/>
        </w:rPr>
        <w:t>en la implementación del Marco Mundial de Biodiversidad de Kunming-Montreal</w:t>
      </w:r>
      <w:r w:rsidRPr="009612F6">
        <w:rPr>
          <w:lang w:val="es-ES_tradnl"/>
        </w:rPr>
        <w:t xml:space="preserve">, </w:t>
      </w:r>
      <w:r w:rsidR="00D46F4F" w:rsidRPr="009612F6">
        <w:rPr>
          <w:lang w:val="es-ES_tradnl"/>
        </w:rPr>
        <w:t xml:space="preserve">en donde la evaluación de los progresos se realiza en relación con las </w:t>
      </w:r>
      <w:r w:rsidR="00555031" w:rsidRPr="009612F6">
        <w:rPr>
          <w:lang w:val="es-ES_tradnl"/>
        </w:rPr>
        <w:t xml:space="preserve">medidas de carácter voluntario </w:t>
      </w:r>
      <w:r w:rsidR="00D46F4F" w:rsidRPr="009612F6">
        <w:rPr>
          <w:lang w:val="es-ES_tradnl"/>
        </w:rPr>
        <w:t xml:space="preserve">establecidas en el </w:t>
      </w:r>
      <w:r w:rsidR="00DB6952" w:rsidRPr="009612F6">
        <w:rPr>
          <w:lang w:val="es-ES_tradnl"/>
        </w:rPr>
        <w:t>Plan de Acción Mundial sobre Diversidad Biológica y Salud</w:t>
      </w:r>
      <w:r w:rsidR="007F3D8F" w:rsidRPr="009612F6">
        <w:rPr>
          <w:lang w:val="es-ES_tradnl"/>
        </w:rPr>
        <w:t>;</w:t>
      </w:r>
    </w:p>
    <w:p w14:paraId="66AA35B3" w14:textId="58AF4B18" w:rsidR="001F0C9E" w:rsidRPr="009612F6" w:rsidRDefault="001F0C9E" w:rsidP="004A06FA">
      <w:pPr>
        <w:pStyle w:val="CBDNormalNumber"/>
        <w:numPr>
          <w:ilvl w:val="1"/>
          <w:numId w:val="6"/>
        </w:numPr>
        <w:rPr>
          <w:rFonts w:eastAsia="Times New Roman"/>
          <w:color w:val="242424"/>
          <w:lang w:val="es-ES_tradnl"/>
        </w:rPr>
      </w:pPr>
      <w:r w:rsidRPr="009612F6">
        <w:rPr>
          <w:rFonts w:eastAsia="Times New Roman"/>
          <w:color w:val="242424"/>
          <w:lang w:val="es-ES_tradnl"/>
        </w:rPr>
        <w:t>M</w:t>
      </w:r>
      <w:r w:rsidR="00185CE6" w:rsidRPr="009612F6">
        <w:rPr>
          <w:rFonts w:eastAsia="Times New Roman"/>
          <w:color w:val="242424"/>
          <w:lang w:val="es-ES_tradnl"/>
        </w:rPr>
        <w:t>étodo</w:t>
      </w:r>
      <w:r w:rsidRPr="009612F6">
        <w:rPr>
          <w:rFonts w:eastAsia="Times New Roman"/>
          <w:color w:val="242424"/>
          <w:lang w:val="es-ES_tradnl"/>
        </w:rPr>
        <w:t xml:space="preserve">: </w:t>
      </w:r>
      <w:r w:rsidR="0098142A" w:rsidRPr="009612F6">
        <w:rPr>
          <w:rFonts w:eastAsia="Times New Roman"/>
          <w:color w:val="242424"/>
          <w:lang w:val="es-ES_tradnl"/>
        </w:rPr>
        <w:t>los indicadores</w:t>
      </w:r>
      <w:r w:rsidRPr="009612F6">
        <w:rPr>
          <w:rFonts w:eastAsia="Times New Roman"/>
          <w:color w:val="242424"/>
          <w:lang w:val="es-ES_tradnl"/>
        </w:rPr>
        <w:t xml:space="preserve"> </w:t>
      </w:r>
      <w:r w:rsidR="00916D69">
        <w:rPr>
          <w:rFonts w:eastAsia="Times New Roman"/>
          <w:color w:val="242424"/>
          <w:lang w:val="es-ES_tradnl"/>
        </w:rPr>
        <w:t xml:space="preserve">están basados en una herramienta de medición de los progresos en formato de cuestionario compuesto de preguntas de múltiple opción. Las respuestas están desglosadas en tres indicadores centrales para la integración de la diversidad biológica y la salud a nivel nacional </w:t>
      </w:r>
      <w:r w:rsidRPr="009612F6">
        <w:rPr>
          <w:rFonts w:eastAsia="Times New Roman"/>
          <w:color w:val="242424"/>
          <w:lang w:val="es-ES_tradnl"/>
        </w:rPr>
        <w:t>(</w:t>
      </w:r>
      <w:r w:rsidR="00916D69">
        <w:rPr>
          <w:rFonts w:eastAsia="Times New Roman"/>
          <w:color w:val="242424"/>
          <w:lang w:val="es-ES_tradnl"/>
        </w:rPr>
        <w:t xml:space="preserve">en correspondencia con la sección </w:t>
      </w:r>
      <w:r w:rsidRPr="009612F6">
        <w:rPr>
          <w:rFonts w:eastAsia="Times New Roman"/>
          <w:color w:val="242424"/>
          <w:lang w:val="es-ES_tradnl"/>
        </w:rPr>
        <w:t xml:space="preserve">III.A </w:t>
      </w:r>
      <w:r w:rsidR="00DB6952" w:rsidRPr="009612F6">
        <w:rPr>
          <w:rFonts w:eastAsia="Times New Roman"/>
          <w:color w:val="242424"/>
          <w:lang w:val="es-ES_tradnl"/>
        </w:rPr>
        <w:t>del Plan de Acción Mundial</w:t>
      </w:r>
      <w:r w:rsidRPr="009612F6">
        <w:rPr>
          <w:rFonts w:eastAsia="Times New Roman"/>
          <w:color w:val="242424"/>
          <w:lang w:val="es-ES_tradnl"/>
        </w:rPr>
        <w:t xml:space="preserve">) </w:t>
      </w:r>
      <w:r w:rsidR="00916D69">
        <w:rPr>
          <w:rFonts w:eastAsia="Times New Roman"/>
          <w:color w:val="242424"/>
          <w:lang w:val="es-ES_tradnl"/>
        </w:rPr>
        <w:t xml:space="preserve">y </w:t>
      </w:r>
      <w:r w:rsidR="00D64ADF" w:rsidRPr="009612F6">
        <w:rPr>
          <w:rFonts w:eastAsia="Times New Roman"/>
          <w:color w:val="242424"/>
          <w:lang w:val="es-ES_tradnl"/>
        </w:rPr>
        <w:t>14</w:t>
      </w:r>
      <w:r w:rsidRPr="009612F6">
        <w:rPr>
          <w:rFonts w:eastAsia="Times New Roman"/>
          <w:color w:val="242424"/>
          <w:lang w:val="es-ES_tradnl"/>
        </w:rPr>
        <w:t xml:space="preserve"> </w:t>
      </w:r>
      <w:r w:rsidR="00916D69">
        <w:rPr>
          <w:rFonts w:eastAsia="Times New Roman"/>
          <w:color w:val="242424"/>
          <w:lang w:val="es-ES_tradnl"/>
        </w:rPr>
        <w:t xml:space="preserve">indicadores específicos de cada sector de la integración de la diversidad biológica y la salud en todo el Marco </w:t>
      </w:r>
      <w:r w:rsidRPr="009612F6">
        <w:rPr>
          <w:rFonts w:eastAsia="Times New Roman"/>
          <w:color w:val="242424"/>
          <w:lang w:val="es-ES_tradnl"/>
        </w:rPr>
        <w:t>(</w:t>
      </w:r>
      <w:r w:rsidR="00916D69">
        <w:rPr>
          <w:rFonts w:eastAsia="Times New Roman"/>
          <w:color w:val="242424"/>
          <w:lang w:val="es-ES_tradnl"/>
        </w:rPr>
        <w:t>en c</w:t>
      </w:r>
      <w:r w:rsidRPr="009612F6">
        <w:rPr>
          <w:rFonts w:eastAsia="Times New Roman"/>
          <w:color w:val="242424"/>
          <w:lang w:val="es-ES_tradnl"/>
        </w:rPr>
        <w:t>orrespond</w:t>
      </w:r>
      <w:r w:rsidR="00916D69">
        <w:rPr>
          <w:rFonts w:eastAsia="Times New Roman"/>
          <w:color w:val="242424"/>
          <w:lang w:val="es-ES_tradnl"/>
        </w:rPr>
        <w:t xml:space="preserve">encia con la sección </w:t>
      </w:r>
      <w:r w:rsidRPr="009612F6">
        <w:rPr>
          <w:rFonts w:eastAsia="Times New Roman"/>
          <w:color w:val="242424"/>
          <w:lang w:val="es-ES_tradnl"/>
        </w:rPr>
        <w:t xml:space="preserve">III.B </w:t>
      </w:r>
      <w:r w:rsidR="00DB6952" w:rsidRPr="009612F6">
        <w:rPr>
          <w:rFonts w:eastAsia="Times New Roman"/>
          <w:color w:val="242424"/>
          <w:lang w:val="es-ES_tradnl"/>
        </w:rPr>
        <w:t>del Plan de Acción Mundial</w:t>
      </w:r>
      <w:r w:rsidRPr="009612F6">
        <w:rPr>
          <w:rFonts w:eastAsia="Times New Roman"/>
          <w:color w:val="242424"/>
          <w:lang w:val="es-ES_tradnl"/>
        </w:rPr>
        <w:t xml:space="preserve">). </w:t>
      </w:r>
      <w:r w:rsidR="00916D69">
        <w:rPr>
          <w:rFonts w:eastAsia="Times New Roman"/>
          <w:color w:val="242424"/>
          <w:lang w:val="es-ES_tradnl"/>
        </w:rPr>
        <w:t xml:space="preserve">Esos indicadores luego son promediados en una </w:t>
      </w:r>
      <w:r w:rsidR="0098142A" w:rsidRPr="009612F6">
        <w:rPr>
          <w:rFonts w:eastAsia="Times New Roman"/>
          <w:color w:val="242424"/>
          <w:lang w:val="es-ES_tradnl"/>
        </w:rPr>
        <w:t xml:space="preserve">puntuación nacional resumida </w:t>
      </w:r>
      <w:r w:rsidR="00916D69">
        <w:rPr>
          <w:rFonts w:eastAsia="Times New Roman"/>
          <w:color w:val="242424"/>
          <w:lang w:val="es-ES_tradnl"/>
        </w:rPr>
        <w:t xml:space="preserve">para proporcionar un promedio nacional. Los indicadores están mapeados en categorías temáticas para facilitar la presentación de informes desglosada y para permitir su utilización de manera funcional como indicadores del </w:t>
      </w:r>
      <w:r w:rsidR="00AF669E" w:rsidRPr="009612F6">
        <w:rPr>
          <w:rFonts w:eastAsia="Times New Roman"/>
          <w:color w:val="242424"/>
          <w:lang w:val="es-ES_tradnl"/>
        </w:rPr>
        <w:t>Plan</w:t>
      </w:r>
      <w:r w:rsidRPr="009612F6">
        <w:rPr>
          <w:rFonts w:eastAsia="Times New Roman"/>
          <w:color w:val="242424"/>
          <w:lang w:val="es-ES_tradnl"/>
        </w:rPr>
        <w:t xml:space="preserve">. </w:t>
      </w:r>
      <w:r w:rsidR="00C41CE7" w:rsidRPr="009612F6">
        <w:rPr>
          <w:rFonts w:eastAsia="Times New Roman"/>
          <w:color w:val="242424"/>
          <w:lang w:val="es-ES_tradnl"/>
        </w:rPr>
        <w:t>Los indicadores</w:t>
      </w:r>
      <w:r w:rsidRPr="009612F6">
        <w:rPr>
          <w:rFonts w:eastAsia="Times New Roman"/>
          <w:color w:val="242424"/>
          <w:lang w:val="es-ES_tradnl"/>
        </w:rPr>
        <w:t xml:space="preserve"> u</w:t>
      </w:r>
      <w:r w:rsidR="00A57563">
        <w:rPr>
          <w:rFonts w:eastAsia="Times New Roman"/>
          <w:color w:val="242424"/>
          <w:lang w:val="es-ES_tradnl"/>
        </w:rPr>
        <w:t xml:space="preserve">tilizan un sistema de ponderación de dos niveles para orientar los esfuerzos que implican los informes hacia elementos de alto valor. El sistema muestra una jerarquía conceptual: en tanto las preguntas del nivel 1 miden la presencia de condiciones propicias que permiten progresos ulteriores, las preguntas del nivel </w:t>
      </w:r>
      <w:r w:rsidRPr="009612F6">
        <w:rPr>
          <w:rFonts w:eastAsia="Times New Roman"/>
          <w:color w:val="242424"/>
          <w:lang w:val="es-ES_tradnl"/>
        </w:rPr>
        <w:t xml:space="preserve">2 </w:t>
      </w:r>
      <w:r w:rsidR="00A57563">
        <w:rPr>
          <w:rFonts w:eastAsia="Times New Roman"/>
          <w:color w:val="242424"/>
          <w:lang w:val="es-ES_tradnl"/>
        </w:rPr>
        <w:t xml:space="preserve">describen la profundidad, la calidad o las modalidades específicas de esos progresos. Cuando las condiciones del nivel </w:t>
      </w:r>
      <w:r w:rsidRPr="009612F6">
        <w:rPr>
          <w:rFonts w:eastAsia="Times New Roman"/>
          <w:color w:val="242424"/>
          <w:lang w:val="es-ES_tradnl"/>
        </w:rPr>
        <w:t>1</w:t>
      </w:r>
      <w:r w:rsidR="00A57563">
        <w:rPr>
          <w:rFonts w:eastAsia="Times New Roman"/>
          <w:color w:val="242424"/>
          <w:lang w:val="es-ES_tradnl"/>
        </w:rPr>
        <w:t xml:space="preserve"> están ausentes, es probable que los elementos del nivel </w:t>
      </w:r>
      <w:r w:rsidRPr="009612F6">
        <w:rPr>
          <w:rFonts w:eastAsia="Times New Roman"/>
          <w:color w:val="242424"/>
          <w:lang w:val="es-ES_tradnl"/>
        </w:rPr>
        <w:t>2</w:t>
      </w:r>
      <w:r w:rsidR="00A57563">
        <w:rPr>
          <w:rFonts w:eastAsia="Times New Roman"/>
          <w:color w:val="242424"/>
          <w:lang w:val="es-ES_tradnl"/>
        </w:rPr>
        <w:t xml:space="preserve"> no sean significativos o viables. Por lo tanto, la asignación de una preponderancia mayor a las preguntas del Nivel </w:t>
      </w:r>
      <w:r w:rsidRPr="009612F6">
        <w:rPr>
          <w:rFonts w:eastAsia="Times New Roman"/>
          <w:color w:val="242424"/>
          <w:lang w:val="es-ES_tradnl"/>
        </w:rPr>
        <w:t xml:space="preserve">1 </w:t>
      </w:r>
      <w:r w:rsidR="00A57563">
        <w:rPr>
          <w:rFonts w:eastAsia="Times New Roman"/>
          <w:color w:val="242424"/>
          <w:lang w:val="es-ES_tradnl"/>
        </w:rPr>
        <w:t xml:space="preserve">asegurará que el indicador refleje los impulsores de cambio más cruciales en lugar de los aspectos </w:t>
      </w:r>
      <w:r w:rsidR="00B831CD">
        <w:rPr>
          <w:rFonts w:eastAsia="Times New Roman"/>
          <w:color w:val="242424"/>
          <w:lang w:val="es-ES_tradnl"/>
        </w:rPr>
        <w:t xml:space="preserve">de aplicación </w:t>
      </w:r>
      <w:r w:rsidR="00A57563">
        <w:rPr>
          <w:rFonts w:eastAsia="Times New Roman"/>
          <w:color w:val="242424"/>
          <w:lang w:val="es-ES_tradnl"/>
        </w:rPr>
        <w:t>más detallados o específicos de cada contexto</w:t>
      </w:r>
      <w:r w:rsidR="007F3D8F" w:rsidRPr="009612F6">
        <w:rPr>
          <w:rFonts w:eastAsia="Times New Roman"/>
          <w:color w:val="242424"/>
          <w:lang w:val="es-ES_tradnl"/>
        </w:rPr>
        <w:t>;</w:t>
      </w:r>
    </w:p>
    <w:p w14:paraId="2ADAF091" w14:textId="63AB8336" w:rsidR="001F0C9E" w:rsidRPr="009612F6" w:rsidRDefault="002A7C6C" w:rsidP="004A06FA">
      <w:pPr>
        <w:pStyle w:val="CBDNormalNumber"/>
        <w:numPr>
          <w:ilvl w:val="1"/>
          <w:numId w:val="6"/>
        </w:numPr>
        <w:rPr>
          <w:rFonts w:eastAsia="Times New Roman"/>
          <w:color w:val="242424"/>
          <w:lang w:val="es-ES_tradnl"/>
        </w:rPr>
      </w:pPr>
      <w:r w:rsidRPr="009612F6">
        <w:rPr>
          <w:rFonts w:eastAsia="Times New Roman"/>
          <w:color w:val="242424"/>
          <w:lang w:val="es-ES_tradnl"/>
        </w:rPr>
        <w:t>Consonancia con marcos mundiales</w:t>
      </w:r>
      <w:r w:rsidR="001F0C9E" w:rsidRPr="009612F6">
        <w:rPr>
          <w:rFonts w:eastAsia="Times New Roman"/>
          <w:color w:val="242424"/>
          <w:lang w:val="es-ES_tradnl"/>
        </w:rPr>
        <w:t xml:space="preserve">: </w:t>
      </w:r>
      <w:r w:rsidR="0098142A" w:rsidRPr="009612F6">
        <w:rPr>
          <w:rFonts w:eastAsia="Times New Roman"/>
          <w:color w:val="242424"/>
          <w:lang w:val="es-ES_tradnl"/>
        </w:rPr>
        <w:t>los indicadores</w:t>
      </w:r>
      <w:r w:rsidR="001F0C9E" w:rsidRPr="009612F6">
        <w:rPr>
          <w:rFonts w:eastAsia="Times New Roman"/>
          <w:color w:val="242424"/>
          <w:lang w:val="es-ES_tradnl"/>
        </w:rPr>
        <w:t xml:space="preserve"> </w:t>
      </w:r>
      <w:r w:rsidR="00741F82">
        <w:rPr>
          <w:rFonts w:eastAsia="Times New Roman"/>
          <w:color w:val="242424"/>
          <w:lang w:val="es-ES_tradnl"/>
        </w:rPr>
        <w:t xml:space="preserve">son adecuados para proporcionar información sobre los progresos hacia lo establecido en el subpárrafo </w:t>
      </w:r>
      <w:r w:rsidR="001F0C9E" w:rsidRPr="009612F6">
        <w:rPr>
          <w:rFonts w:eastAsia="Times New Roman"/>
          <w:color w:val="242424"/>
          <w:lang w:val="es-ES_tradnl"/>
        </w:rPr>
        <w:t xml:space="preserve">7 (r) </w:t>
      </w:r>
      <w:r w:rsidR="00741F82">
        <w:rPr>
          <w:rFonts w:eastAsia="Times New Roman"/>
          <w:color w:val="242424"/>
          <w:lang w:val="es-ES_tradnl"/>
        </w:rPr>
        <w:t xml:space="preserve">del Marco y la aplicación del </w:t>
      </w:r>
      <w:r w:rsidR="00DB6952" w:rsidRPr="009612F6">
        <w:rPr>
          <w:rFonts w:eastAsia="Times New Roman"/>
          <w:color w:val="242424"/>
          <w:lang w:val="es-ES_tradnl"/>
        </w:rPr>
        <w:t>Plan de Acción Mundial</w:t>
      </w:r>
      <w:r w:rsidR="001F0C9E" w:rsidRPr="009612F6">
        <w:rPr>
          <w:rFonts w:eastAsia="Times New Roman"/>
          <w:color w:val="242424"/>
          <w:lang w:val="es-ES_tradnl"/>
        </w:rPr>
        <w:t xml:space="preserve">. </w:t>
      </w:r>
      <w:r w:rsidR="00C41CE7" w:rsidRPr="009612F6">
        <w:rPr>
          <w:rFonts w:eastAsia="Times New Roman"/>
          <w:color w:val="242424"/>
          <w:lang w:val="es-ES_tradnl"/>
        </w:rPr>
        <w:t>Los indicadores</w:t>
      </w:r>
      <w:r w:rsidR="001F0C9E" w:rsidRPr="009612F6">
        <w:rPr>
          <w:rFonts w:eastAsia="Times New Roman"/>
          <w:color w:val="242424"/>
          <w:lang w:val="es-ES_tradnl"/>
        </w:rPr>
        <w:t xml:space="preserve"> </w:t>
      </w:r>
      <w:r w:rsidR="00741F82">
        <w:rPr>
          <w:rFonts w:eastAsia="Times New Roman"/>
          <w:color w:val="242424"/>
          <w:lang w:val="es-ES_tradnl"/>
        </w:rPr>
        <w:t xml:space="preserve">también podrían ser utilizados para </w:t>
      </w:r>
      <w:r w:rsidR="00026BB9" w:rsidRPr="009612F6">
        <w:rPr>
          <w:rFonts w:eastAsia="Times New Roman"/>
          <w:color w:val="242424"/>
          <w:lang w:val="es-ES_tradnl"/>
        </w:rPr>
        <w:t>apoyar el seguimiento de los progresos orientados a los marcos de “Una sola salud”</w:t>
      </w:r>
      <w:r w:rsidR="007F3D8F" w:rsidRPr="009612F6">
        <w:rPr>
          <w:rFonts w:eastAsia="Times New Roman"/>
          <w:color w:val="242424"/>
          <w:lang w:val="es-ES_tradnl"/>
        </w:rPr>
        <w:t>;</w:t>
      </w:r>
      <w:r w:rsidR="001F0C9E" w:rsidRPr="009612F6">
        <w:rPr>
          <w:rFonts w:eastAsia="Times New Roman"/>
          <w:color w:val="242424"/>
          <w:lang w:val="es-ES_tradnl"/>
        </w:rPr>
        <w:t xml:space="preserve"> </w:t>
      </w:r>
    </w:p>
    <w:p w14:paraId="2545F072" w14:textId="20C6A3D1" w:rsidR="005F726F" w:rsidRPr="009612F6" w:rsidRDefault="001F0C9E" w:rsidP="004A06FA">
      <w:pPr>
        <w:pStyle w:val="CBDNormalNumber"/>
        <w:numPr>
          <w:ilvl w:val="1"/>
          <w:numId w:val="6"/>
        </w:numPr>
        <w:rPr>
          <w:rFonts w:eastAsia="Times New Roman"/>
          <w:color w:val="242424"/>
          <w:lang w:val="es-ES_tradnl"/>
        </w:rPr>
      </w:pPr>
      <w:r w:rsidRPr="009612F6">
        <w:rPr>
          <w:rFonts w:eastAsia="Times New Roman"/>
          <w:color w:val="242424"/>
          <w:lang w:val="es-ES_tradnl"/>
        </w:rPr>
        <w:t>U</w:t>
      </w:r>
      <w:r w:rsidR="00185CE6" w:rsidRPr="009612F6">
        <w:rPr>
          <w:rFonts w:eastAsia="Times New Roman"/>
          <w:color w:val="242424"/>
          <w:lang w:val="es-ES_tradnl"/>
        </w:rPr>
        <w:t>tilización</w:t>
      </w:r>
      <w:r w:rsidRPr="009612F6">
        <w:rPr>
          <w:rFonts w:eastAsia="Times New Roman"/>
          <w:color w:val="242424"/>
          <w:lang w:val="es-ES_tradnl"/>
        </w:rPr>
        <w:t xml:space="preserve">: </w:t>
      </w:r>
      <w:r w:rsidR="00A40958" w:rsidRPr="009612F6">
        <w:rPr>
          <w:rFonts w:eastAsia="Times New Roman"/>
          <w:color w:val="242424"/>
          <w:lang w:val="es-ES_tradnl"/>
        </w:rPr>
        <w:t xml:space="preserve">la utilización de estos indicadores es de carácter voluntario. El propósito de los mismos es servir como herramienta para que las Partes los puedan usar para presentar informes sobre la integración de las </w:t>
      </w:r>
      <w:r w:rsidR="00485480" w:rsidRPr="009612F6">
        <w:rPr>
          <w:rFonts w:eastAsia="Times New Roman"/>
          <w:color w:val="242424"/>
          <w:lang w:val="es-ES_tradnl"/>
        </w:rPr>
        <w:t>interrelaciones entre la diversidad biológica y la salud</w:t>
      </w:r>
      <w:r w:rsidRPr="009612F6">
        <w:rPr>
          <w:rFonts w:eastAsia="Times New Roman"/>
          <w:color w:val="242424"/>
          <w:lang w:val="es-ES_tradnl"/>
        </w:rPr>
        <w:t xml:space="preserve">. </w:t>
      </w:r>
      <w:r w:rsidR="00560FCB">
        <w:rPr>
          <w:rFonts w:eastAsia="Times New Roman"/>
          <w:color w:val="242424"/>
          <w:lang w:val="es-ES_tradnl"/>
        </w:rPr>
        <w:t xml:space="preserve">El diseño busca reducir la carga de la presentación de informes mediante la utilización de fuentes de datos existentes, incluidos, cuando proceda, los indicadores de otros procesos ambientales </w:t>
      </w:r>
      <w:r w:rsidRPr="009612F6">
        <w:rPr>
          <w:rFonts w:eastAsia="Times New Roman"/>
          <w:color w:val="242424"/>
          <w:lang w:val="es-ES_tradnl"/>
        </w:rPr>
        <w:t>multilateral</w:t>
      </w:r>
      <w:r w:rsidR="00AB4A96">
        <w:rPr>
          <w:rFonts w:eastAsia="Times New Roman"/>
          <w:color w:val="242424"/>
          <w:lang w:val="es-ES_tradnl"/>
        </w:rPr>
        <w:t xml:space="preserve">es. Las </w:t>
      </w:r>
      <w:r w:rsidR="0098142A" w:rsidRPr="009612F6">
        <w:rPr>
          <w:rFonts w:eastAsia="Times New Roman"/>
          <w:color w:val="242424"/>
          <w:lang w:val="es-ES_tradnl"/>
        </w:rPr>
        <w:t>Partes</w:t>
      </w:r>
      <w:r w:rsidRPr="009612F6">
        <w:rPr>
          <w:rFonts w:eastAsia="Times New Roman"/>
          <w:color w:val="242424"/>
          <w:lang w:val="es-ES_tradnl"/>
        </w:rPr>
        <w:t xml:space="preserve"> </w:t>
      </w:r>
      <w:r w:rsidR="00AB4A96">
        <w:rPr>
          <w:rFonts w:eastAsia="Times New Roman"/>
          <w:color w:val="242424"/>
          <w:lang w:val="es-ES_tradnl"/>
        </w:rPr>
        <w:t xml:space="preserve">pueden presentar informes utilizando estos indicadores al informar sobre los progresos hacia lo establecido en la sección </w:t>
      </w:r>
      <w:r w:rsidRPr="009612F6">
        <w:rPr>
          <w:rFonts w:eastAsia="Times New Roman"/>
          <w:color w:val="242424"/>
          <w:lang w:val="es-ES_tradnl"/>
        </w:rPr>
        <w:t xml:space="preserve">C </w:t>
      </w:r>
      <w:r w:rsidR="00AB4A96">
        <w:rPr>
          <w:rFonts w:eastAsia="Times New Roman"/>
          <w:color w:val="242424"/>
          <w:lang w:val="es-ES_tradnl"/>
        </w:rPr>
        <w:t xml:space="preserve">del Marco, en los informes nacionales, o a través de una sección específica que podría agregarse al formulario para el octavo informe si es que las </w:t>
      </w:r>
      <w:r w:rsidR="0098142A" w:rsidRPr="009612F6">
        <w:rPr>
          <w:rFonts w:eastAsia="Times New Roman"/>
          <w:color w:val="242424"/>
          <w:lang w:val="es-ES_tradnl"/>
        </w:rPr>
        <w:t>Partes</w:t>
      </w:r>
      <w:r w:rsidRPr="009612F6">
        <w:rPr>
          <w:rFonts w:eastAsia="Times New Roman"/>
          <w:color w:val="242424"/>
          <w:lang w:val="es-ES_tradnl"/>
        </w:rPr>
        <w:t xml:space="preserve"> </w:t>
      </w:r>
      <w:r w:rsidR="00AB4A96">
        <w:rPr>
          <w:rFonts w:eastAsia="Times New Roman"/>
          <w:color w:val="242424"/>
          <w:lang w:val="es-ES_tradnl"/>
        </w:rPr>
        <w:t>así lo deciden</w:t>
      </w:r>
      <w:r w:rsidR="007F3D8F" w:rsidRPr="009612F6">
        <w:rPr>
          <w:rFonts w:eastAsia="Times New Roman"/>
          <w:color w:val="242424"/>
          <w:lang w:val="es-ES_tradnl"/>
        </w:rPr>
        <w:t>;</w:t>
      </w:r>
    </w:p>
    <w:p w14:paraId="22FE983D" w14:textId="45D73F75" w:rsidR="001F0C9E" w:rsidRPr="009612F6" w:rsidRDefault="001F0C9E" w:rsidP="004A06FA">
      <w:pPr>
        <w:pStyle w:val="CBDNormalNumber"/>
        <w:numPr>
          <w:ilvl w:val="1"/>
          <w:numId w:val="6"/>
        </w:numPr>
        <w:rPr>
          <w:lang w:val="es-ES_tradnl" w:eastAsia="ja-JP"/>
        </w:rPr>
      </w:pPr>
      <w:r w:rsidRPr="009612F6">
        <w:rPr>
          <w:lang w:val="es-ES_tradnl"/>
        </w:rPr>
        <w:t>U</w:t>
      </w:r>
      <w:r w:rsidR="00A40958" w:rsidRPr="009612F6">
        <w:rPr>
          <w:lang w:val="es-ES_tradnl"/>
        </w:rPr>
        <w:t>tilización a través del tiempo</w:t>
      </w:r>
      <w:r w:rsidRPr="009612F6">
        <w:rPr>
          <w:lang w:val="es-ES_tradnl"/>
        </w:rPr>
        <w:t xml:space="preserve">: </w:t>
      </w:r>
      <w:r w:rsidR="00FE476F">
        <w:rPr>
          <w:lang w:val="es-ES_tradnl"/>
        </w:rPr>
        <w:t>se espera que este enfoque establezca un marco que podrá fortalecerse con el tiempo, en la medida que mejoren la disponibilidad de datos, la capacidad técnica y las</w:t>
      </w:r>
      <w:r w:rsidR="00AB4A96">
        <w:rPr>
          <w:lang w:val="es-ES_tradnl"/>
        </w:rPr>
        <w:t xml:space="preserve"> metodologías. Esto podría lograrse de manera notable si se adapta la lista de preguntas comprendidas por cada indicador</w:t>
      </w:r>
      <w:r w:rsidR="007F3D8F" w:rsidRPr="009612F6">
        <w:rPr>
          <w:lang w:val="es-ES_tradnl"/>
        </w:rPr>
        <w:t>;</w:t>
      </w:r>
    </w:p>
    <w:p w14:paraId="2F3A5A3B" w14:textId="3F37A5F0" w:rsidR="00DC3128" w:rsidRPr="009612F6" w:rsidRDefault="002E7693" w:rsidP="004A06FA">
      <w:pPr>
        <w:pStyle w:val="CBDNormalNumber"/>
        <w:numPr>
          <w:ilvl w:val="1"/>
          <w:numId w:val="6"/>
        </w:numPr>
        <w:rPr>
          <w:lang w:val="es-ES_tradnl"/>
        </w:rPr>
      </w:pPr>
      <w:r w:rsidRPr="009612F6">
        <w:rPr>
          <w:lang w:val="es-ES_tradnl"/>
        </w:rPr>
        <w:t>Fuentes de datos</w:t>
      </w:r>
      <w:r w:rsidR="001F0C9E" w:rsidRPr="009612F6">
        <w:rPr>
          <w:lang w:val="es-ES_tradnl" w:eastAsia="ja-JP"/>
        </w:rPr>
        <w:t xml:space="preserve">: </w:t>
      </w:r>
      <w:r w:rsidRPr="009612F6">
        <w:rPr>
          <w:lang w:val="es-ES_tradnl" w:eastAsia="ja-JP"/>
        </w:rPr>
        <w:t>las fuentes de datos utilizadas por las Pa</w:t>
      </w:r>
      <w:r w:rsidR="0098142A" w:rsidRPr="009612F6">
        <w:rPr>
          <w:lang w:val="es-ES_tradnl" w:eastAsia="ja-JP"/>
        </w:rPr>
        <w:t>rtes</w:t>
      </w:r>
      <w:r w:rsidR="001F0C9E" w:rsidRPr="009612F6">
        <w:rPr>
          <w:lang w:val="es-ES_tradnl" w:eastAsia="ja-JP"/>
        </w:rPr>
        <w:t xml:space="preserve"> </w:t>
      </w:r>
      <w:r w:rsidRPr="009612F6">
        <w:rPr>
          <w:lang w:val="es-ES_tradnl" w:eastAsia="ja-JP"/>
        </w:rPr>
        <w:t>serán variadas en función de las circunstancias nacionales. Por lo tanto, no es posible proporcionar una lista exhaustiva. No obstante ello, a modo de ayuda para las P</w:t>
      </w:r>
      <w:r w:rsidR="0098142A" w:rsidRPr="009612F6">
        <w:rPr>
          <w:lang w:val="es-ES_tradnl" w:eastAsia="ja-JP"/>
        </w:rPr>
        <w:t>artes</w:t>
      </w:r>
      <w:r w:rsidR="001F0C9E" w:rsidRPr="009612F6">
        <w:rPr>
          <w:lang w:val="es-ES_tradnl" w:eastAsia="ja-JP"/>
        </w:rPr>
        <w:t xml:space="preserve"> </w:t>
      </w:r>
      <w:r w:rsidRPr="009612F6">
        <w:rPr>
          <w:lang w:val="es-ES_tradnl" w:eastAsia="ja-JP"/>
        </w:rPr>
        <w:t xml:space="preserve">en la presentación de sus informes, el cuestionario identifica algunas fuentes posibles a las que las Partes podrían recurrir, según corresponda, al </w:t>
      </w:r>
      <w:r w:rsidRPr="009612F6">
        <w:rPr>
          <w:lang w:val="es-ES_tradnl" w:eastAsia="ja-JP"/>
        </w:rPr>
        <w:lastRenderedPageBreak/>
        <w:t xml:space="preserve">momento de responder a la </w:t>
      </w:r>
      <w:r w:rsidR="00BB670A" w:rsidRPr="009612F6">
        <w:rPr>
          <w:lang w:val="es-ES_tradnl" w:eastAsia="ja-JP"/>
        </w:rPr>
        <w:t>herramienta de medición de los progresos</w:t>
      </w:r>
      <w:r w:rsidR="001F0C9E" w:rsidRPr="009612F6">
        <w:rPr>
          <w:lang w:val="es-ES_tradnl" w:eastAsia="ja-JP"/>
        </w:rPr>
        <w:t xml:space="preserve">. </w:t>
      </w:r>
      <w:r w:rsidRPr="009612F6">
        <w:rPr>
          <w:lang w:val="es-ES_tradnl" w:eastAsia="ja-JP"/>
        </w:rPr>
        <w:t xml:space="preserve">Las fuentes de datos también deberán considerar los distintos sistemas de conocimientos e información de los </w:t>
      </w:r>
      <w:r w:rsidR="00720FF9" w:rsidRPr="009612F6">
        <w:rPr>
          <w:lang w:val="es-ES_tradnl" w:eastAsia="ja-JP"/>
        </w:rPr>
        <w:t>pueblos indígenas y las comunidades locales</w:t>
      </w:r>
      <w:r w:rsidR="001F0C9E" w:rsidRPr="009612F6">
        <w:rPr>
          <w:lang w:val="es-ES_tradnl" w:eastAsia="ja-JP"/>
        </w:rPr>
        <w:t xml:space="preserve"> </w:t>
      </w:r>
      <w:r w:rsidR="006441A2" w:rsidRPr="009612F6">
        <w:rPr>
          <w:lang w:val="es-ES_tradnl" w:eastAsia="ja-JP"/>
        </w:rPr>
        <w:t xml:space="preserve">con su consentimiento libre, previo e informado. Las </w:t>
      </w:r>
      <w:r w:rsidR="0098142A" w:rsidRPr="009612F6">
        <w:rPr>
          <w:lang w:val="es-ES_tradnl"/>
        </w:rPr>
        <w:t>Partes</w:t>
      </w:r>
      <w:r w:rsidR="00DC3128" w:rsidRPr="009612F6">
        <w:rPr>
          <w:lang w:val="es-ES_tradnl"/>
        </w:rPr>
        <w:t xml:space="preserve"> </w:t>
      </w:r>
      <w:r w:rsidR="006441A2" w:rsidRPr="009612F6">
        <w:rPr>
          <w:lang w:val="es-ES_tradnl"/>
        </w:rPr>
        <w:t>deberán utilizar las fuentes de datos más pertinentes y confiables que tengan disponibles, dando prioridad, cuando sea posible, a las fuentes nacionales mul</w:t>
      </w:r>
      <w:r w:rsidR="00DC3128" w:rsidRPr="009612F6">
        <w:rPr>
          <w:lang w:val="es-ES_tradnl" w:eastAsia="ja-JP"/>
        </w:rPr>
        <w:t>tisector</w:t>
      </w:r>
      <w:r w:rsidR="006441A2" w:rsidRPr="009612F6">
        <w:rPr>
          <w:lang w:val="es-ES_tradnl" w:eastAsia="ja-JP"/>
        </w:rPr>
        <w:t xml:space="preserve">iales. </w:t>
      </w:r>
    </w:p>
    <w:p w14:paraId="788183D8" w14:textId="115B1367" w:rsidR="001F0C9E" w:rsidRPr="009612F6" w:rsidRDefault="001F0C9E" w:rsidP="00171FD3">
      <w:pPr>
        <w:pStyle w:val="CBDH1"/>
        <w:rPr>
          <w:color w:val="000000"/>
          <w:lang w:val="es-ES_tradnl"/>
        </w:rPr>
      </w:pPr>
      <w:r w:rsidRPr="009612F6">
        <w:rPr>
          <w:lang w:val="es-ES_tradnl"/>
        </w:rPr>
        <w:t>I</w:t>
      </w:r>
      <w:r w:rsidR="009253ED" w:rsidRPr="009612F6">
        <w:rPr>
          <w:lang w:val="es-ES_tradnl"/>
        </w:rPr>
        <w:t>I</w:t>
      </w:r>
      <w:r w:rsidRPr="009612F6">
        <w:rPr>
          <w:lang w:val="es-ES_tradnl"/>
        </w:rPr>
        <w:t>.</w:t>
      </w:r>
      <w:r w:rsidRPr="009612F6">
        <w:rPr>
          <w:lang w:val="es-ES_tradnl"/>
        </w:rPr>
        <w:tab/>
        <w:t>M</w:t>
      </w:r>
      <w:r w:rsidR="00C41CE7" w:rsidRPr="009612F6">
        <w:rPr>
          <w:lang w:val="es-ES_tradnl"/>
        </w:rPr>
        <w:t>étodo y cálculo</w:t>
      </w:r>
    </w:p>
    <w:p w14:paraId="1BABFDC4" w14:textId="05B745DE" w:rsidR="001F0C9E" w:rsidRPr="009612F6" w:rsidRDefault="00C41CE7" w:rsidP="004A06FA">
      <w:pPr>
        <w:pStyle w:val="CBDNormalNumber"/>
        <w:numPr>
          <w:ilvl w:val="0"/>
          <w:numId w:val="7"/>
        </w:numPr>
        <w:rPr>
          <w:rFonts w:eastAsia="Times New Roman"/>
          <w:color w:val="242424"/>
          <w:lang w:val="es-ES_tradnl"/>
        </w:rPr>
      </w:pPr>
      <w:r w:rsidRPr="009612F6">
        <w:rPr>
          <w:rFonts w:eastAsia="Times New Roman"/>
          <w:color w:val="242424"/>
          <w:lang w:val="es-ES_tradnl"/>
        </w:rPr>
        <w:t>Los indicadores</w:t>
      </w:r>
      <w:r w:rsidR="001F0C9E" w:rsidRPr="009612F6">
        <w:rPr>
          <w:rFonts w:eastAsia="Times New Roman"/>
          <w:color w:val="242424"/>
          <w:lang w:val="es-ES_tradnl"/>
        </w:rPr>
        <w:t xml:space="preserve"> </w:t>
      </w:r>
      <w:r w:rsidRPr="009612F6">
        <w:rPr>
          <w:rFonts w:eastAsia="Times New Roman"/>
          <w:color w:val="242424"/>
          <w:lang w:val="es-ES_tradnl"/>
        </w:rPr>
        <w:t xml:space="preserve">reúnen información mediante una herramienta </w:t>
      </w:r>
      <w:r w:rsidR="002B39CA" w:rsidRPr="009612F6">
        <w:rPr>
          <w:rFonts w:eastAsia="Times New Roman"/>
          <w:color w:val="242424"/>
          <w:lang w:val="es-ES_tradnl"/>
        </w:rPr>
        <w:t xml:space="preserve">de medición de </w:t>
      </w:r>
      <w:r w:rsidR="00916D69">
        <w:rPr>
          <w:rFonts w:eastAsia="Times New Roman"/>
          <w:color w:val="242424"/>
          <w:lang w:val="es-ES_tradnl"/>
        </w:rPr>
        <w:t xml:space="preserve">los </w:t>
      </w:r>
      <w:r w:rsidR="002B39CA" w:rsidRPr="009612F6">
        <w:rPr>
          <w:rFonts w:eastAsia="Times New Roman"/>
          <w:color w:val="242424"/>
          <w:lang w:val="es-ES_tradnl"/>
        </w:rPr>
        <w:t xml:space="preserve">progresos con formato de cuestionario con respuestas de múltiple opción y el cálculo de una </w:t>
      </w:r>
      <w:r w:rsidR="0098142A" w:rsidRPr="009612F6">
        <w:rPr>
          <w:rFonts w:eastAsia="Times New Roman"/>
          <w:color w:val="242424"/>
          <w:lang w:val="es-ES_tradnl"/>
        </w:rPr>
        <w:t xml:space="preserve">puntuación nacional resumida </w:t>
      </w:r>
      <w:r w:rsidR="002B39CA" w:rsidRPr="009612F6">
        <w:rPr>
          <w:rFonts w:eastAsia="Times New Roman"/>
          <w:color w:val="242424"/>
          <w:lang w:val="es-ES_tradnl"/>
        </w:rPr>
        <w:t xml:space="preserve">mediante un instrumento de puntuación. Los resultados se presentan con valores que van de </w:t>
      </w:r>
      <w:r w:rsidR="001F0C9E" w:rsidRPr="009612F6">
        <w:rPr>
          <w:rFonts w:eastAsia="Times New Roman"/>
          <w:color w:val="242424"/>
          <w:lang w:val="es-ES_tradnl"/>
        </w:rPr>
        <w:t xml:space="preserve">0 </w:t>
      </w:r>
      <w:r w:rsidR="002B39CA" w:rsidRPr="009612F6">
        <w:rPr>
          <w:rFonts w:eastAsia="Times New Roman"/>
          <w:color w:val="242424"/>
          <w:lang w:val="es-ES_tradnl"/>
        </w:rPr>
        <w:t>a</w:t>
      </w:r>
      <w:r w:rsidR="001F0C9E" w:rsidRPr="009612F6">
        <w:rPr>
          <w:rFonts w:eastAsia="Times New Roman"/>
          <w:color w:val="242424"/>
          <w:lang w:val="es-ES_tradnl"/>
        </w:rPr>
        <w:t xml:space="preserve"> 100</w:t>
      </w:r>
      <w:r w:rsidR="00450B84" w:rsidRPr="009612F6">
        <w:rPr>
          <w:rFonts w:eastAsia="Times New Roman"/>
          <w:color w:val="242424"/>
          <w:lang w:val="es-ES_tradnl"/>
        </w:rPr>
        <w:t xml:space="preserve"> p</w:t>
      </w:r>
      <w:r w:rsidR="002B39CA" w:rsidRPr="009612F6">
        <w:rPr>
          <w:rFonts w:eastAsia="Times New Roman"/>
          <w:color w:val="242424"/>
          <w:lang w:val="es-ES_tradnl"/>
        </w:rPr>
        <w:t xml:space="preserve">or ciento, en los que </w:t>
      </w:r>
      <w:r w:rsidR="001F0C9E" w:rsidRPr="009612F6">
        <w:rPr>
          <w:rFonts w:eastAsia="Times New Roman"/>
          <w:color w:val="242424"/>
          <w:lang w:val="es-ES_tradnl"/>
        </w:rPr>
        <w:t>0 represent</w:t>
      </w:r>
      <w:r w:rsidR="002B39CA" w:rsidRPr="009612F6">
        <w:rPr>
          <w:rFonts w:eastAsia="Times New Roman"/>
          <w:color w:val="242424"/>
          <w:lang w:val="es-ES_tradnl"/>
        </w:rPr>
        <w:t xml:space="preserve">a sin progresos y </w:t>
      </w:r>
      <w:r w:rsidR="001F0C9E" w:rsidRPr="009612F6">
        <w:rPr>
          <w:rFonts w:eastAsia="Times New Roman"/>
          <w:color w:val="242424"/>
          <w:lang w:val="es-ES_tradnl"/>
        </w:rPr>
        <w:t>100</w:t>
      </w:r>
      <w:r w:rsidR="00E45B70" w:rsidRPr="009612F6">
        <w:rPr>
          <w:rFonts w:eastAsia="Times New Roman"/>
          <w:color w:val="242424"/>
          <w:lang w:val="es-ES_tradnl"/>
        </w:rPr>
        <w:t xml:space="preserve"> p</w:t>
      </w:r>
      <w:r w:rsidR="002B39CA" w:rsidRPr="009612F6">
        <w:rPr>
          <w:rFonts w:eastAsia="Times New Roman"/>
          <w:color w:val="242424"/>
          <w:lang w:val="es-ES_tradnl"/>
        </w:rPr>
        <w:t xml:space="preserve">or ciento representa aplicación nacional completa </w:t>
      </w:r>
      <w:r w:rsidR="00DB6952" w:rsidRPr="009612F6">
        <w:rPr>
          <w:rFonts w:eastAsia="Times New Roman"/>
          <w:color w:val="242424"/>
          <w:lang w:val="es-ES_tradnl"/>
        </w:rPr>
        <w:t>del Plan de Acción Mundial</w:t>
      </w:r>
      <w:r w:rsidR="001F0C9E" w:rsidRPr="009612F6">
        <w:rPr>
          <w:rFonts w:eastAsia="Times New Roman"/>
          <w:color w:val="242424"/>
          <w:lang w:val="es-ES_tradnl"/>
        </w:rPr>
        <w:t xml:space="preserve"> </w:t>
      </w:r>
      <w:r w:rsidR="002B39CA" w:rsidRPr="009612F6">
        <w:rPr>
          <w:rFonts w:eastAsia="Times New Roman"/>
          <w:color w:val="242424"/>
          <w:lang w:val="es-ES_tradnl"/>
        </w:rPr>
        <w:t xml:space="preserve">y por lo tanto progresos en la integración de las </w:t>
      </w:r>
      <w:r w:rsidR="00485480" w:rsidRPr="009612F6">
        <w:rPr>
          <w:rFonts w:eastAsia="Times New Roman"/>
          <w:color w:val="242424"/>
          <w:lang w:val="es-ES_tradnl"/>
        </w:rPr>
        <w:t>interrelaciones entre la diversidad biológica y la salud</w:t>
      </w:r>
      <w:r w:rsidR="002B39CA" w:rsidRPr="009612F6">
        <w:rPr>
          <w:rFonts w:eastAsia="Times New Roman"/>
          <w:color w:val="242424"/>
          <w:lang w:val="es-ES_tradnl"/>
        </w:rPr>
        <w:t xml:space="preserve">. </w:t>
      </w:r>
      <w:r w:rsidR="00B361EA" w:rsidRPr="009612F6">
        <w:rPr>
          <w:rFonts w:eastAsia="Times New Roman"/>
          <w:color w:val="242424"/>
          <w:lang w:val="es-ES_tradnl"/>
        </w:rPr>
        <w:t>La puntuación nacional resumida</w:t>
      </w:r>
      <w:r w:rsidR="001F0C9E" w:rsidRPr="009612F6">
        <w:rPr>
          <w:rFonts w:eastAsia="Times New Roman"/>
          <w:color w:val="242424"/>
          <w:lang w:val="es-ES_tradnl"/>
        </w:rPr>
        <w:t xml:space="preserve"> </w:t>
      </w:r>
      <w:r w:rsidR="002B39CA" w:rsidRPr="009612F6">
        <w:rPr>
          <w:rFonts w:eastAsia="Times New Roman"/>
          <w:color w:val="242424"/>
          <w:lang w:val="es-ES_tradnl"/>
        </w:rPr>
        <w:t xml:space="preserve">es presentada de la misma manera. </w:t>
      </w:r>
      <w:r w:rsidR="001F0C9E" w:rsidRPr="009612F6">
        <w:rPr>
          <w:rFonts w:eastAsia="Times New Roman"/>
          <w:color w:val="242424"/>
          <w:lang w:val="es-ES_tradnl"/>
        </w:rPr>
        <w:t xml:space="preserve">  </w:t>
      </w:r>
    </w:p>
    <w:p w14:paraId="30330B44" w14:textId="6EE5D451" w:rsidR="001F0C9E" w:rsidRPr="009612F6" w:rsidRDefault="00BB670A" w:rsidP="004A06FA">
      <w:pPr>
        <w:pStyle w:val="CBDNormalNumber"/>
        <w:numPr>
          <w:ilvl w:val="0"/>
          <w:numId w:val="7"/>
        </w:numPr>
        <w:rPr>
          <w:rFonts w:eastAsia="Times New Roman"/>
          <w:color w:val="242424"/>
          <w:sz w:val="20"/>
          <w:szCs w:val="20"/>
          <w:lang w:val="es-ES_tradnl"/>
        </w:rPr>
      </w:pPr>
      <w:r w:rsidRPr="009612F6">
        <w:rPr>
          <w:rFonts w:eastAsia="Times New Roman"/>
          <w:color w:val="242424"/>
          <w:lang w:val="es-ES_tradnl"/>
        </w:rPr>
        <w:t>La herramienta de medición de los progresos</w:t>
      </w:r>
      <w:r w:rsidR="001F0C9E" w:rsidRPr="009612F6">
        <w:rPr>
          <w:rFonts w:eastAsia="Times New Roman"/>
          <w:color w:val="242424"/>
          <w:lang w:val="es-ES_tradnl"/>
        </w:rPr>
        <w:t xml:space="preserve"> cons</w:t>
      </w:r>
      <w:r w:rsidR="00AB466A">
        <w:rPr>
          <w:rFonts w:eastAsia="Times New Roman"/>
          <w:color w:val="242424"/>
          <w:lang w:val="es-ES_tradnl"/>
        </w:rPr>
        <w:t>ta de 1</w:t>
      </w:r>
      <w:r w:rsidR="001F0C9E" w:rsidRPr="009612F6">
        <w:rPr>
          <w:rFonts w:eastAsia="Times New Roman"/>
          <w:color w:val="242424"/>
          <w:lang w:val="es-ES_tradnl"/>
        </w:rPr>
        <w:t xml:space="preserve">19 </w:t>
      </w:r>
      <w:r w:rsidR="00AB466A">
        <w:rPr>
          <w:rFonts w:eastAsia="Times New Roman"/>
          <w:color w:val="242424"/>
          <w:lang w:val="es-ES_tradnl"/>
        </w:rPr>
        <w:t xml:space="preserve">preguntas </w:t>
      </w:r>
      <w:r w:rsidR="001F0C9E" w:rsidRPr="009612F6">
        <w:rPr>
          <w:rFonts w:eastAsia="Times New Roman"/>
          <w:color w:val="242424"/>
          <w:lang w:val="es-ES_tradnl"/>
        </w:rPr>
        <w:t xml:space="preserve">(62 </w:t>
      </w:r>
      <w:r w:rsidR="00AB466A">
        <w:rPr>
          <w:rFonts w:eastAsia="Times New Roman"/>
          <w:color w:val="242424"/>
          <w:lang w:val="es-ES_tradnl"/>
        </w:rPr>
        <w:t xml:space="preserve">preguntas del nivel </w:t>
      </w:r>
      <w:r w:rsidR="001F0C9E" w:rsidRPr="009612F6">
        <w:rPr>
          <w:rFonts w:eastAsia="Times New Roman"/>
          <w:color w:val="242424"/>
          <w:lang w:val="es-ES_tradnl"/>
        </w:rPr>
        <w:t xml:space="preserve">1 </w:t>
      </w:r>
      <w:r w:rsidR="00AB466A">
        <w:rPr>
          <w:rFonts w:eastAsia="Times New Roman"/>
          <w:color w:val="242424"/>
          <w:lang w:val="es-ES_tradnl"/>
        </w:rPr>
        <w:t xml:space="preserve">y </w:t>
      </w:r>
      <w:r w:rsidR="001F0C9E" w:rsidRPr="009612F6">
        <w:rPr>
          <w:rFonts w:eastAsia="Times New Roman"/>
          <w:color w:val="242424"/>
          <w:lang w:val="es-ES_tradnl"/>
        </w:rPr>
        <w:t>57</w:t>
      </w:r>
      <w:r w:rsidR="00AB466A">
        <w:rPr>
          <w:rFonts w:eastAsia="Times New Roman"/>
          <w:color w:val="242424"/>
          <w:lang w:val="es-ES_tradnl"/>
        </w:rPr>
        <w:t xml:space="preserve"> preguntas del nivel </w:t>
      </w:r>
      <w:r w:rsidR="001F0C9E" w:rsidRPr="009612F6">
        <w:rPr>
          <w:rFonts w:eastAsia="Times New Roman"/>
          <w:color w:val="242424"/>
          <w:lang w:val="es-ES_tradnl"/>
        </w:rPr>
        <w:t>2</w:t>
      </w:r>
      <w:r w:rsidR="00AB466A">
        <w:rPr>
          <w:rFonts w:eastAsia="Times New Roman"/>
          <w:color w:val="242424"/>
          <w:lang w:val="es-ES_tradnl"/>
        </w:rPr>
        <w:t xml:space="preserve">, según se explica en </w:t>
      </w:r>
      <w:r w:rsidR="001F0C9E" w:rsidRPr="009612F6">
        <w:rPr>
          <w:rFonts w:eastAsia="Times New Roman"/>
          <w:color w:val="242424"/>
          <w:lang w:val="es-ES_tradnl"/>
        </w:rPr>
        <w:t xml:space="preserve"> </w:t>
      </w:r>
      <w:r w:rsidR="00AB466A">
        <w:rPr>
          <w:rFonts w:eastAsia="Times New Roman"/>
          <w:color w:val="242424"/>
          <w:lang w:val="es-ES_tradnl"/>
        </w:rPr>
        <w:t>un párrafo más adelante</w:t>
      </w:r>
      <w:r w:rsidR="001F0C9E" w:rsidRPr="009612F6">
        <w:rPr>
          <w:rFonts w:eastAsia="Times New Roman"/>
          <w:color w:val="242424"/>
          <w:lang w:val="es-ES_tradnl"/>
        </w:rPr>
        <w:t xml:space="preserve">) </w:t>
      </w:r>
      <w:r w:rsidR="00AB466A">
        <w:rPr>
          <w:rFonts w:eastAsia="Times New Roman"/>
          <w:color w:val="242424"/>
          <w:lang w:val="es-ES_tradnl"/>
        </w:rPr>
        <w:t xml:space="preserve">para evaluar los progresos hacia las categorías temáticas específicas establecidas en las secciones </w:t>
      </w:r>
      <w:r w:rsidR="001F0C9E" w:rsidRPr="009612F6">
        <w:rPr>
          <w:rFonts w:eastAsia="Times New Roman"/>
          <w:color w:val="242424"/>
          <w:lang w:val="es-ES_tradnl"/>
        </w:rPr>
        <w:t xml:space="preserve">III.A </w:t>
      </w:r>
      <w:r w:rsidR="00AB466A">
        <w:rPr>
          <w:rFonts w:eastAsia="Times New Roman"/>
          <w:color w:val="242424"/>
          <w:lang w:val="es-ES_tradnl"/>
        </w:rPr>
        <w:t>y</w:t>
      </w:r>
      <w:r w:rsidR="001F0C9E" w:rsidRPr="009612F6">
        <w:rPr>
          <w:rFonts w:eastAsia="Times New Roman"/>
          <w:color w:val="242424"/>
          <w:lang w:val="es-ES_tradnl"/>
        </w:rPr>
        <w:t xml:space="preserve"> III.B </w:t>
      </w:r>
      <w:r w:rsidR="00DB6952" w:rsidRPr="009612F6">
        <w:rPr>
          <w:rFonts w:eastAsia="Times New Roman"/>
          <w:color w:val="242424"/>
          <w:lang w:val="es-ES_tradnl"/>
        </w:rPr>
        <w:t>del Plan de Acción Mundial</w:t>
      </w:r>
      <w:r w:rsidR="001F0C9E" w:rsidRPr="009612F6">
        <w:rPr>
          <w:rFonts w:eastAsia="Times New Roman"/>
          <w:color w:val="242424"/>
          <w:lang w:val="es-ES_tradnl"/>
        </w:rPr>
        <w:t xml:space="preserve">.  </w:t>
      </w:r>
      <w:r w:rsidR="00AB466A">
        <w:rPr>
          <w:rFonts w:eastAsia="Times New Roman"/>
          <w:color w:val="242424"/>
          <w:lang w:val="es-ES_tradnl"/>
        </w:rPr>
        <w:t>Cada pregunta deberá ser respondida mediante la selección de una categoría que refleje el nivel de los progresos alcanzados. Esas categorías son las siguientes</w:t>
      </w:r>
      <w:r w:rsidR="001F0C9E" w:rsidRPr="009612F6">
        <w:rPr>
          <w:rFonts w:eastAsia="Times New Roman"/>
          <w:color w:val="242424"/>
          <w:lang w:val="es-ES_tradnl"/>
        </w:rPr>
        <w:t>: a)</w:t>
      </w:r>
      <w:r w:rsidR="001F0C9E" w:rsidRPr="009612F6">
        <w:rPr>
          <w:rFonts w:eastAsia="Times New Roman"/>
          <w:i/>
          <w:iCs/>
          <w:color w:val="242424"/>
          <w:lang w:val="es-ES_tradnl"/>
        </w:rPr>
        <w:t xml:space="preserve"> </w:t>
      </w:r>
      <w:r w:rsidR="00AB466A">
        <w:rPr>
          <w:rFonts w:eastAsia="Times New Roman"/>
          <w:color w:val="242424"/>
          <w:lang w:val="es-ES_tradnl"/>
        </w:rPr>
        <w:t>total</w:t>
      </w:r>
      <w:r w:rsidR="001F0C9E" w:rsidRPr="009612F6">
        <w:rPr>
          <w:rFonts w:eastAsia="Times New Roman"/>
          <w:color w:val="242424"/>
          <w:lang w:val="es-ES_tradnl"/>
        </w:rPr>
        <w:t>; b)</w:t>
      </w:r>
      <w:r w:rsidR="001F0C9E" w:rsidRPr="009612F6">
        <w:rPr>
          <w:rFonts w:eastAsia="Times New Roman"/>
          <w:i/>
          <w:iCs/>
          <w:color w:val="242424"/>
          <w:lang w:val="es-ES_tradnl"/>
        </w:rPr>
        <w:t xml:space="preserve"> </w:t>
      </w:r>
      <w:r w:rsidR="00FF3472" w:rsidRPr="009612F6">
        <w:rPr>
          <w:rFonts w:eastAsia="Times New Roman"/>
          <w:color w:val="242424"/>
          <w:lang w:val="es-ES_tradnl"/>
        </w:rPr>
        <w:t>p</w:t>
      </w:r>
      <w:r w:rsidR="001F0C9E" w:rsidRPr="009612F6">
        <w:rPr>
          <w:rFonts w:eastAsia="Times New Roman"/>
          <w:color w:val="242424"/>
          <w:lang w:val="es-ES_tradnl"/>
        </w:rPr>
        <w:t>ar</w:t>
      </w:r>
      <w:r w:rsidR="00AB466A">
        <w:rPr>
          <w:rFonts w:eastAsia="Times New Roman"/>
          <w:color w:val="242424"/>
          <w:lang w:val="es-ES_tradnl"/>
        </w:rPr>
        <w:t>cial</w:t>
      </w:r>
      <w:r w:rsidR="001F0C9E" w:rsidRPr="009612F6">
        <w:rPr>
          <w:rFonts w:eastAsia="Times New Roman"/>
          <w:color w:val="242424"/>
          <w:lang w:val="es-ES_tradnl"/>
        </w:rPr>
        <w:t>; c)</w:t>
      </w:r>
      <w:r w:rsidR="001F0C9E" w:rsidRPr="009612F6">
        <w:rPr>
          <w:rFonts w:eastAsia="Times New Roman"/>
          <w:i/>
          <w:iCs/>
          <w:color w:val="242424"/>
          <w:lang w:val="es-ES_tradnl"/>
        </w:rPr>
        <w:t xml:space="preserve"> </w:t>
      </w:r>
      <w:r w:rsidR="00ED0EC2">
        <w:rPr>
          <w:rFonts w:eastAsia="Times New Roman"/>
          <w:color w:val="242424"/>
          <w:lang w:val="es-ES_tradnl"/>
        </w:rPr>
        <w:t>en proceso</w:t>
      </w:r>
      <w:r w:rsidR="001F0C9E" w:rsidRPr="009612F6">
        <w:rPr>
          <w:rFonts w:eastAsia="Times New Roman"/>
          <w:color w:val="242424"/>
          <w:lang w:val="es-ES_tradnl"/>
        </w:rPr>
        <w:t>; d)</w:t>
      </w:r>
      <w:r w:rsidR="001F0C9E" w:rsidRPr="009612F6">
        <w:rPr>
          <w:rFonts w:eastAsia="Times New Roman"/>
          <w:i/>
          <w:iCs/>
          <w:color w:val="242424"/>
          <w:lang w:val="es-ES_tradnl"/>
        </w:rPr>
        <w:t xml:space="preserve"> </w:t>
      </w:r>
      <w:r w:rsidR="00FF3472" w:rsidRPr="009612F6">
        <w:rPr>
          <w:rFonts w:eastAsia="Times New Roman"/>
          <w:color w:val="242424"/>
          <w:lang w:val="es-ES_tradnl"/>
        </w:rPr>
        <w:t>n</w:t>
      </w:r>
      <w:r w:rsidR="001F0C9E" w:rsidRPr="009612F6">
        <w:rPr>
          <w:rFonts w:eastAsia="Times New Roman"/>
          <w:color w:val="242424"/>
          <w:lang w:val="es-ES_tradnl"/>
        </w:rPr>
        <w:t>o; e)</w:t>
      </w:r>
      <w:r w:rsidR="001F0C9E" w:rsidRPr="009612F6">
        <w:rPr>
          <w:rFonts w:eastAsia="Times New Roman"/>
          <w:i/>
          <w:iCs/>
          <w:color w:val="242424"/>
          <w:lang w:val="es-ES_tradnl"/>
        </w:rPr>
        <w:t xml:space="preserve"> </w:t>
      </w:r>
      <w:r w:rsidR="00FF3472" w:rsidRPr="009612F6">
        <w:rPr>
          <w:rFonts w:eastAsia="Times New Roman"/>
          <w:color w:val="242424"/>
          <w:lang w:val="es-ES_tradnl"/>
        </w:rPr>
        <w:t>n</w:t>
      </w:r>
      <w:r w:rsidR="001F0C9E" w:rsidRPr="009612F6">
        <w:rPr>
          <w:rFonts w:eastAsia="Times New Roman"/>
          <w:color w:val="242424"/>
          <w:lang w:val="es-ES_tradnl"/>
        </w:rPr>
        <w:t>o aplicable</w:t>
      </w:r>
      <w:r w:rsidR="001F0C9E" w:rsidRPr="009612F6">
        <w:rPr>
          <w:rFonts w:eastAsia="Times New Roman"/>
          <w:i/>
          <w:iCs/>
          <w:color w:val="242424"/>
          <w:lang w:val="es-ES_tradnl"/>
        </w:rPr>
        <w:t xml:space="preserve">; </w:t>
      </w:r>
      <w:r w:rsidR="00ED0EC2">
        <w:rPr>
          <w:rFonts w:eastAsia="Times New Roman"/>
          <w:color w:val="242424"/>
          <w:lang w:val="es-ES_tradnl"/>
        </w:rPr>
        <w:t xml:space="preserve">y </w:t>
      </w:r>
      <w:r w:rsidR="00272B9A" w:rsidRPr="009612F6">
        <w:rPr>
          <w:rFonts w:eastAsia="Times New Roman"/>
          <w:color w:val="242424"/>
          <w:lang w:val="es-ES_tradnl"/>
        </w:rPr>
        <w:t>f</w:t>
      </w:r>
      <w:r w:rsidR="001F0C9E" w:rsidRPr="009612F6">
        <w:rPr>
          <w:rFonts w:eastAsia="Times New Roman"/>
          <w:color w:val="242424"/>
          <w:lang w:val="es-ES_tradnl"/>
        </w:rPr>
        <w:t>)</w:t>
      </w:r>
      <w:r w:rsidR="001F0C9E" w:rsidRPr="009612F6">
        <w:rPr>
          <w:rFonts w:eastAsia="Times New Roman"/>
          <w:i/>
          <w:iCs/>
          <w:color w:val="242424"/>
          <w:lang w:val="es-ES_tradnl"/>
        </w:rPr>
        <w:t xml:space="preserve"> </w:t>
      </w:r>
      <w:r w:rsidR="00FF3472" w:rsidRPr="009612F6">
        <w:rPr>
          <w:rFonts w:eastAsia="Times New Roman"/>
          <w:color w:val="242424"/>
          <w:lang w:val="es-ES_tradnl"/>
        </w:rPr>
        <w:t>n</w:t>
      </w:r>
      <w:r w:rsidR="001F0C9E" w:rsidRPr="009612F6">
        <w:rPr>
          <w:rFonts w:eastAsia="Times New Roman"/>
          <w:color w:val="242424"/>
          <w:lang w:val="es-ES_tradnl"/>
        </w:rPr>
        <w:t xml:space="preserve">o </w:t>
      </w:r>
      <w:r w:rsidR="004322E0">
        <w:rPr>
          <w:rFonts w:eastAsia="Times New Roman"/>
          <w:color w:val="242424"/>
          <w:lang w:val="es-ES_tradnl"/>
        </w:rPr>
        <w:t>existen datos pertinentes</w:t>
      </w:r>
      <w:r w:rsidR="001F0C9E" w:rsidRPr="009612F6">
        <w:rPr>
          <w:rFonts w:eastAsia="Times New Roman"/>
          <w:color w:val="242424"/>
          <w:lang w:val="es-ES_tradnl"/>
        </w:rPr>
        <w:t xml:space="preserve"> (</w:t>
      </w:r>
      <w:r w:rsidR="00AB466A">
        <w:rPr>
          <w:rFonts w:eastAsia="Times New Roman"/>
          <w:color w:val="242424"/>
          <w:lang w:val="es-ES_tradnl"/>
        </w:rPr>
        <w:t xml:space="preserve">véase el detalle relativo a cada posible respuesta en la siguiente sección </w:t>
      </w:r>
      <w:r w:rsidR="001F0C9E" w:rsidRPr="009612F6">
        <w:rPr>
          <w:rFonts w:eastAsia="Times New Roman"/>
          <w:color w:val="242424"/>
          <w:lang w:val="es-ES_tradnl"/>
        </w:rPr>
        <w:t>“</w:t>
      </w:r>
      <w:r w:rsidR="00AB466A">
        <w:rPr>
          <w:rFonts w:eastAsia="Times New Roman"/>
          <w:color w:val="242424"/>
          <w:lang w:val="es-ES_tradnl"/>
        </w:rPr>
        <w:t>Cómputo</w:t>
      </w:r>
      <w:r w:rsidR="001F0C9E" w:rsidRPr="009612F6">
        <w:rPr>
          <w:rFonts w:eastAsia="Times New Roman"/>
          <w:color w:val="242424"/>
          <w:lang w:val="es-ES_tradnl"/>
        </w:rPr>
        <w:t>”</w:t>
      </w:r>
      <w:r w:rsidR="00AB466A">
        <w:rPr>
          <w:rFonts w:eastAsia="Times New Roman"/>
          <w:color w:val="242424"/>
          <w:lang w:val="es-ES_tradnl"/>
        </w:rPr>
        <w:t>)</w:t>
      </w:r>
      <w:r w:rsidR="00945817" w:rsidRPr="009612F6">
        <w:rPr>
          <w:rFonts w:eastAsia="Times New Roman"/>
          <w:color w:val="242424"/>
          <w:lang w:val="es-ES_tradnl"/>
        </w:rPr>
        <w:t>.</w:t>
      </w:r>
    </w:p>
    <w:p w14:paraId="3143F8FC" w14:textId="04A51377" w:rsidR="001F0C9E" w:rsidRPr="009612F6" w:rsidRDefault="00A84236" w:rsidP="004A06FA">
      <w:pPr>
        <w:pStyle w:val="CBDNormalNumber"/>
        <w:numPr>
          <w:ilvl w:val="0"/>
          <w:numId w:val="7"/>
        </w:numPr>
        <w:rPr>
          <w:rFonts w:eastAsia="Times New Roman"/>
          <w:color w:val="242424"/>
          <w:sz w:val="20"/>
          <w:szCs w:val="20"/>
          <w:lang w:val="es-ES_tradnl"/>
        </w:rPr>
      </w:pPr>
      <w:r>
        <w:rPr>
          <w:rFonts w:eastAsia="Times New Roman"/>
          <w:color w:val="242424"/>
          <w:lang w:val="es-ES_tradnl"/>
        </w:rPr>
        <w:t xml:space="preserve">A la luz de la naturaleza intersectorial de </w:t>
      </w:r>
      <w:r w:rsidR="00485480" w:rsidRPr="009612F6">
        <w:rPr>
          <w:rFonts w:eastAsia="Times New Roman"/>
          <w:color w:val="242424"/>
          <w:lang w:val="es-ES_tradnl"/>
        </w:rPr>
        <w:t>las interrelaciones entre la diversidad biológica y la salud</w:t>
      </w:r>
      <w:r w:rsidR="001F0C9E" w:rsidRPr="009612F6">
        <w:rPr>
          <w:rFonts w:eastAsia="Times New Roman"/>
          <w:color w:val="242424"/>
          <w:lang w:val="es-ES_tradnl"/>
        </w:rPr>
        <w:t xml:space="preserve">, </w:t>
      </w:r>
      <w:r w:rsidR="00803B01">
        <w:rPr>
          <w:rFonts w:eastAsia="Times New Roman"/>
          <w:color w:val="242424"/>
          <w:lang w:val="es-ES_tradnl"/>
        </w:rPr>
        <w:t>el cuestionario deberá ser completado con aportaciones de distintos sectores</w:t>
      </w:r>
      <w:r w:rsidR="001F0C9E" w:rsidRPr="009612F6">
        <w:rPr>
          <w:rStyle w:val="FootnoteReference"/>
          <w:rFonts w:eastAsia="Times New Roman"/>
          <w:color w:val="242424"/>
          <w:lang w:val="es-ES_tradnl"/>
        </w:rPr>
        <w:footnoteReference w:id="16"/>
      </w:r>
      <w:r w:rsidR="00886B93" w:rsidRPr="009612F6">
        <w:rPr>
          <w:rFonts w:eastAsia="Times New Roman"/>
          <w:color w:val="242424"/>
          <w:lang w:val="es-ES_tradnl"/>
        </w:rPr>
        <w:t xml:space="preserve">, </w:t>
      </w:r>
      <w:r w:rsidR="00720FF9" w:rsidRPr="009612F6">
        <w:rPr>
          <w:rFonts w:eastAsia="Times New Roman"/>
          <w:color w:val="242424"/>
          <w:lang w:val="es-ES_tradnl"/>
        </w:rPr>
        <w:t>los pueblos indígenas y las comunidades locales</w:t>
      </w:r>
      <w:r w:rsidR="001F0C9E" w:rsidRPr="009612F6">
        <w:rPr>
          <w:rFonts w:eastAsia="Times New Roman"/>
          <w:color w:val="242424"/>
          <w:lang w:val="es-ES_tradnl"/>
        </w:rPr>
        <w:t xml:space="preserve"> </w:t>
      </w:r>
      <w:r w:rsidR="00803B01">
        <w:rPr>
          <w:rFonts w:eastAsia="Times New Roman"/>
          <w:color w:val="242424"/>
          <w:lang w:val="es-ES_tradnl"/>
        </w:rPr>
        <w:t>y las partes interesadas</w:t>
      </w:r>
      <w:r w:rsidR="00A75CB4" w:rsidRPr="009612F6">
        <w:rPr>
          <w:rFonts w:eastAsia="Times New Roman"/>
          <w:color w:val="242424"/>
          <w:lang w:val="es-ES_tradnl"/>
        </w:rPr>
        <w:t>,</w:t>
      </w:r>
      <w:r w:rsidR="001F0C9E" w:rsidRPr="009612F6">
        <w:rPr>
          <w:rFonts w:eastAsia="Times New Roman"/>
          <w:color w:val="242424"/>
          <w:lang w:val="es-ES_tradnl"/>
        </w:rPr>
        <w:t xml:space="preserve"> </w:t>
      </w:r>
      <w:r w:rsidR="00803B01">
        <w:rPr>
          <w:rFonts w:eastAsia="Times New Roman"/>
          <w:color w:val="242424"/>
          <w:lang w:val="es-ES_tradnl"/>
        </w:rPr>
        <w:t xml:space="preserve">según proceda, y sobre la base de las circunstancias nacionales, lo cual está en consonancia con </w:t>
      </w:r>
      <w:r w:rsidR="00026BB9" w:rsidRPr="009612F6">
        <w:rPr>
          <w:rFonts w:eastAsia="Times New Roman"/>
          <w:color w:val="242424"/>
          <w:lang w:val="es-ES_tradnl"/>
        </w:rPr>
        <w:t xml:space="preserve">un enfoque de todo el gobierno y toda la sociedad y </w:t>
      </w:r>
      <w:r w:rsidR="00803B01">
        <w:rPr>
          <w:rFonts w:eastAsia="Times New Roman"/>
          <w:color w:val="242424"/>
          <w:lang w:val="es-ES_tradnl"/>
        </w:rPr>
        <w:t xml:space="preserve">con </w:t>
      </w:r>
      <w:r w:rsidR="00026BB9" w:rsidRPr="009612F6">
        <w:rPr>
          <w:rFonts w:eastAsia="Times New Roman"/>
          <w:color w:val="242424"/>
          <w:lang w:val="es-ES_tradnl"/>
        </w:rPr>
        <w:t>el enfoque de “Una sola salud”.</w:t>
      </w:r>
      <w:r w:rsidR="001F0C9E" w:rsidRPr="009612F6">
        <w:rPr>
          <w:rFonts w:eastAsia="Times New Roman"/>
          <w:color w:val="242424"/>
          <w:lang w:val="es-ES_tradnl"/>
        </w:rPr>
        <w:t xml:space="preserve"> </w:t>
      </w:r>
      <w:r w:rsidR="00803B01">
        <w:rPr>
          <w:rFonts w:eastAsia="Times New Roman"/>
          <w:color w:val="242424"/>
          <w:lang w:val="es-ES_tradnl"/>
        </w:rPr>
        <w:t xml:space="preserve">Se sugiere que la recopilación se incorpore en el ciclo de presentación de informes nacionales de conformidad con el Convenio. </w:t>
      </w:r>
      <w:r w:rsidR="001F0C9E" w:rsidRPr="009612F6">
        <w:rPr>
          <w:rFonts w:eastAsia="Times New Roman"/>
          <w:color w:val="242424"/>
          <w:lang w:val="es-ES_tradnl"/>
        </w:rPr>
        <w:t xml:space="preserve">  </w:t>
      </w:r>
    </w:p>
    <w:p w14:paraId="17B3A7C0" w14:textId="704E4A6B" w:rsidR="001F0C9E" w:rsidRPr="009612F6" w:rsidRDefault="00C2002E" w:rsidP="007B079F">
      <w:pPr>
        <w:pStyle w:val="CBDNormalNumber"/>
        <w:rPr>
          <w:lang w:val="es-ES_tradnl"/>
        </w:rPr>
      </w:pPr>
      <w:r>
        <w:rPr>
          <w:lang w:val="es-ES_tradnl"/>
        </w:rPr>
        <w:t>Además</w:t>
      </w:r>
      <w:r w:rsidR="00803B01">
        <w:rPr>
          <w:lang w:val="es-ES_tradnl"/>
        </w:rPr>
        <w:t xml:space="preserve">, las </w:t>
      </w:r>
      <w:r w:rsidR="0098142A" w:rsidRPr="009612F6">
        <w:rPr>
          <w:lang w:val="es-ES_tradnl"/>
        </w:rPr>
        <w:t>Partes</w:t>
      </w:r>
      <w:r w:rsidR="00803B01">
        <w:rPr>
          <w:lang w:val="es-ES_tradnl"/>
        </w:rPr>
        <w:t xml:space="preserve"> pueden optar por</w:t>
      </w:r>
      <w:r w:rsidR="00677802" w:rsidRPr="009612F6">
        <w:rPr>
          <w:lang w:val="es-ES_tradnl"/>
        </w:rPr>
        <w:t>:</w:t>
      </w:r>
      <w:r w:rsidR="001F0C9E" w:rsidRPr="009612F6">
        <w:rPr>
          <w:lang w:val="es-ES_tradnl"/>
        </w:rPr>
        <w:t xml:space="preserve"> </w:t>
      </w:r>
      <w:r w:rsidR="00803B01">
        <w:rPr>
          <w:lang w:val="es-ES_tradnl"/>
        </w:rPr>
        <w:t xml:space="preserve">hacer circular el cuestionario, con antelación, entre los ministerios y los expertos técnicos pertinentes, al igual que entre </w:t>
      </w:r>
      <w:r w:rsidR="00720FF9" w:rsidRPr="009612F6">
        <w:rPr>
          <w:lang w:val="es-ES_tradnl"/>
        </w:rPr>
        <w:t xml:space="preserve">los pueblos indígenas y las comunidades locales, y </w:t>
      </w:r>
      <w:r w:rsidR="00803B01">
        <w:rPr>
          <w:lang w:val="es-ES_tradnl"/>
        </w:rPr>
        <w:t xml:space="preserve">las </w:t>
      </w:r>
      <w:r w:rsidR="00720FF9" w:rsidRPr="009612F6">
        <w:rPr>
          <w:lang w:val="es-ES_tradnl"/>
        </w:rPr>
        <w:t xml:space="preserve">redes de mujeres y juventud, entre otros, </w:t>
      </w:r>
      <w:r w:rsidR="00803B01">
        <w:rPr>
          <w:lang w:val="es-ES_tradnl"/>
        </w:rPr>
        <w:t>en búsqueda de sus aportaciones y su revisión</w:t>
      </w:r>
      <w:r w:rsidR="001F0C9E" w:rsidRPr="009612F6">
        <w:rPr>
          <w:lang w:val="es-ES_tradnl"/>
        </w:rPr>
        <w:t xml:space="preserve">; </w:t>
      </w:r>
      <w:r w:rsidR="00803B01">
        <w:rPr>
          <w:lang w:val="es-ES_tradnl"/>
        </w:rPr>
        <w:t>acordar reuniones o consultas con el fin de debatir sobre las respuestas y garantizar la coherencia entre distintos departamentos</w:t>
      </w:r>
      <w:r w:rsidR="00723297" w:rsidRPr="009612F6">
        <w:rPr>
          <w:lang w:val="es-ES_tradnl"/>
        </w:rPr>
        <w:t>;</w:t>
      </w:r>
      <w:r w:rsidR="001F0C9E" w:rsidRPr="009612F6">
        <w:rPr>
          <w:lang w:val="es-ES_tradnl"/>
        </w:rPr>
        <w:t xml:space="preserve"> document</w:t>
      </w:r>
      <w:r w:rsidR="00803B01">
        <w:rPr>
          <w:lang w:val="es-ES_tradnl"/>
        </w:rPr>
        <w:t>ar las á</w:t>
      </w:r>
      <w:r w:rsidR="001F0C9E" w:rsidRPr="009612F6">
        <w:rPr>
          <w:lang w:val="es-ES_tradnl"/>
        </w:rPr>
        <w:t xml:space="preserve">reas </w:t>
      </w:r>
      <w:r w:rsidR="00803B01">
        <w:rPr>
          <w:lang w:val="es-ES_tradnl"/>
        </w:rPr>
        <w:t xml:space="preserve">en las que la información está incompleta o es incierta; y guardar documentación </w:t>
      </w:r>
      <w:r w:rsidR="00355FCB">
        <w:rPr>
          <w:lang w:val="es-ES_tradnl"/>
        </w:rPr>
        <w:t>y referencias adicionales que podrían ser de ayuda en ulteriores presentaciones de informes o actualizaciones</w:t>
      </w:r>
      <w:r w:rsidR="001F0C9E" w:rsidRPr="009612F6">
        <w:rPr>
          <w:lang w:val="es-ES_tradnl"/>
        </w:rPr>
        <w:t xml:space="preserve">. </w:t>
      </w:r>
    </w:p>
    <w:p w14:paraId="6237402C" w14:textId="29D7B9D4" w:rsidR="001F0C9E" w:rsidRPr="009612F6" w:rsidRDefault="00355FCB" w:rsidP="007B079F">
      <w:pPr>
        <w:pStyle w:val="CBDNormalNumber"/>
        <w:rPr>
          <w:lang w:val="es-ES_tradnl"/>
        </w:rPr>
      </w:pPr>
      <w:r>
        <w:rPr>
          <w:lang w:val="es-ES_tradnl"/>
        </w:rPr>
        <w:t xml:space="preserve">Para los casos en que los datos sean escasos y/o estén distribuidos de manera desigual entre los diferentes lugares y sectores, se alienta a las </w:t>
      </w:r>
      <w:r w:rsidR="0098142A" w:rsidRPr="009612F6">
        <w:rPr>
          <w:lang w:val="es-ES_tradnl"/>
        </w:rPr>
        <w:t>Partes</w:t>
      </w:r>
      <w:r w:rsidR="001F0C9E" w:rsidRPr="009612F6">
        <w:rPr>
          <w:lang w:val="es-ES_tradnl"/>
        </w:rPr>
        <w:t xml:space="preserve"> </w:t>
      </w:r>
      <w:r>
        <w:rPr>
          <w:lang w:val="es-ES_tradnl"/>
        </w:rPr>
        <w:t xml:space="preserve">a utilizar la mejor información disponible, incluidas la evaluaciones nacionales y subnacionales, los informes sobre programas, los documentos sobre políticas, los conocimientos de expertos y otras fuentes pertinentes. La ausencia de datos nacionales abarcativos sobre diversidad biológica no debe ser motivo para descartar la presentación de informes cuando existe evidencia para evaluar la aplicación de </w:t>
      </w:r>
      <w:r w:rsidR="00555031" w:rsidRPr="009612F6">
        <w:rPr>
          <w:lang w:val="es-ES_tradnl"/>
        </w:rPr>
        <w:t xml:space="preserve">políticas, medidas o marcos pertinentes sobre diversidad biológica y salud. </w:t>
      </w:r>
      <w:r>
        <w:rPr>
          <w:lang w:val="es-ES_tradnl"/>
        </w:rPr>
        <w:t xml:space="preserve">Cuando la información esté incompleta, las </w:t>
      </w:r>
      <w:r w:rsidR="0098142A" w:rsidRPr="009612F6">
        <w:rPr>
          <w:lang w:val="es-ES_tradnl"/>
        </w:rPr>
        <w:t>Partes</w:t>
      </w:r>
      <w:r w:rsidR="001F0C9E" w:rsidRPr="009612F6">
        <w:rPr>
          <w:lang w:val="es-ES_tradnl"/>
        </w:rPr>
        <w:t xml:space="preserve"> </w:t>
      </w:r>
      <w:r>
        <w:rPr>
          <w:lang w:val="es-ES_tradnl"/>
        </w:rPr>
        <w:t xml:space="preserve">deberán documentar las limitaciones y basar su evaluación en la evidencia disponible. Las respuestas serán entonces utilizadas para generar un índice cuantitativo para cada indicador, así como también una puntuación nacional resumida. Se alienta a las </w:t>
      </w:r>
      <w:r w:rsidR="0098142A" w:rsidRPr="009612F6">
        <w:rPr>
          <w:lang w:val="es-ES_tradnl"/>
        </w:rPr>
        <w:t>Partes</w:t>
      </w:r>
      <w:r>
        <w:rPr>
          <w:lang w:val="es-ES_tradnl"/>
        </w:rPr>
        <w:t xml:space="preserve"> a que, para todas las preguntas, recurran a la columna de comentarios para agregar comentarios en formato libre a fin de explicar o documentar </w:t>
      </w:r>
      <w:r>
        <w:rPr>
          <w:lang w:val="es-ES_tradnl"/>
        </w:rPr>
        <w:lastRenderedPageBreak/>
        <w:t xml:space="preserve">la respuesta. Esos comentarios podrían, a la larga, ser recopilados y considerados en un proceso orientado a </w:t>
      </w:r>
      <w:r w:rsidR="001D2362">
        <w:rPr>
          <w:lang w:val="es-ES_tradnl"/>
        </w:rPr>
        <w:t xml:space="preserve">perfeccionar el cuestionario con el paso del tiempo. </w:t>
      </w:r>
    </w:p>
    <w:p w14:paraId="7CA5C680" w14:textId="0D6ED685" w:rsidR="001F0C9E" w:rsidRPr="009612F6" w:rsidRDefault="009253ED" w:rsidP="007B079F">
      <w:pPr>
        <w:pStyle w:val="CBDH1"/>
        <w:rPr>
          <w:lang w:val="es-ES_tradnl"/>
        </w:rPr>
      </w:pPr>
      <w:r w:rsidRPr="009612F6">
        <w:rPr>
          <w:lang w:val="es-ES_tradnl"/>
        </w:rPr>
        <w:t>III</w:t>
      </w:r>
      <w:r w:rsidR="001F0C9E" w:rsidRPr="009612F6">
        <w:rPr>
          <w:lang w:val="es-ES_tradnl"/>
        </w:rPr>
        <w:t>.</w:t>
      </w:r>
      <w:r w:rsidR="001F0C9E" w:rsidRPr="009612F6">
        <w:rPr>
          <w:lang w:val="es-ES_tradnl"/>
        </w:rPr>
        <w:tab/>
        <w:t>C</w:t>
      </w:r>
      <w:r w:rsidR="00BB670A" w:rsidRPr="009612F6">
        <w:rPr>
          <w:lang w:val="es-ES_tradnl"/>
        </w:rPr>
        <w:t>ómputo</w:t>
      </w:r>
      <w:r w:rsidR="001F0C9E" w:rsidRPr="009612F6">
        <w:rPr>
          <w:lang w:val="es-ES_tradnl"/>
        </w:rPr>
        <w:t xml:space="preserve"> </w:t>
      </w:r>
    </w:p>
    <w:p w14:paraId="7EBD19A0" w14:textId="540E02EA" w:rsidR="001F0C9E" w:rsidRPr="009612F6" w:rsidRDefault="00BB670A" w:rsidP="007B079F">
      <w:pPr>
        <w:pStyle w:val="CBDNormalNumber"/>
        <w:rPr>
          <w:lang w:val="es-ES_tradnl"/>
        </w:rPr>
      </w:pPr>
      <w:r w:rsidRPr="009612F6">
        <w:rPr>
          <w:lang w:val="es-ES_tradnl"/>
        </w:rPr>
        <w:t>Los indicadores emplean la misma escala L</w:t>
      </w:r>
      <w:r w:rsidR="001F0C9E" w:rsidRPr="009612F6">
        <w:rPr>
          <w:lang w:val="es-ES_tradnl"/>
        </w:rPr>
        <w:t xml:space="preserve">ikert </w:t>
      </w:r>
      <w:r w:rsidRPr="009612F6">
        <w:rPr>
          <w:lang w:val="es-ES_tradnl"/>
        </w:rPr>
        <w:t xml:space="preserve">que el indicador </w:t>
      </w:r>
      <w:r w:rsidR="001F0C9E" w:rsidRPr="009612F6">
        <w:rPr>
          <w:lang w:val="es-ES_tradnl"/>
        </w:rPr>
        <w:t>23.CT.2</w:t>
      </w:r>
      <w:r w:rsidR="001F0C9E" w:rsidRPr="009612F6">
        <w:rPr>
          <w:vertAlign w:val="superscript"/>
          <w:lang w:val="es-ES_tradnl"/>
        </w:rPr>
        <w:footnoteReference w:id="17"/>
      </w:r>
      <w:r w:rsidR="001F0C9E" w:rsidRPr="009612F6">
        <w:rPr>
          <w:lang w:val="es-ES_tradnl"/>
        </w:rPr>
        <w:t xml:space="preserve"> </w:t>
      </w:r>
      <w:r w:rsidRPr="009612F6">
        <w:rPr>
          <w:lang w:val="es-ES_tradnl"/>
        </w:rPr>
        <w:t>del marco de seguimiento para el Marco, un método de medición utilizado ampliamente en las ciencias sociales. La herramienta de medición de los progresos</w:t>
      </w:r>
      <w:r w:rsidR="00A46233">
        <w:rPr>
          <w:lang w:val="es-ES_tradnl"/>
        </w:rPr>
        <w:t xml:space="preserve"> y el instrumento de puntuación contienen una escala de cuatro puntos, en la que </w:t>
      </w:r>
      <w:r w:rsidR="001F0C9E" w:rsidRPr="009612F6">
        <w:rPr>
          <w:lang w:val="es-ES_tradnl"/>
        </w:rPr>
        <w:t>“</w:t>
      </w:r>
      <w:r w:rsidR="00481771" w:rsidRPr="009612F6">
        <w:rPr>
          <w:lang w:val="es-ES_tradnl"/>
        </w:rPr>
        <w:t>n</w:t>
      </w:r>
      <w:r w:rsidR="001F0C9E" w:rsidRPr="009612F6">
        <w:rPr>
          <w:lang w:val="es-ES_tradnl"/>
        </w:rPr>
        <w:t xml:space="preserve">o” </w:t>
      </w:r>
      <w:r w:rsidR="00A46233">
        <w:rPr>
          <w:lang w:val="es-ES_tradnl"/>
        </w:rPr>
        <w:t>es</w:t>
      </w:r>
      <w:r w:rsidR="001F0C9E" w:rsidRPr="009612F6">
        <w:rPr>
          <w:lang w:val="es-ES_tradnl"/>
        </w:rPr>
        <w:t xml:space="preserve"> 0</w:t>
      </w:r>
      <w:r w:rsidR="00923843" w:rsidRPr="009612F6">
        <w:rPr>
          <w:lang w:val="es-ES_tradnl"/>
        </w:rPr>
        <w:t xml:space="preserve"> </w:t>
      </w:r>
      <w:r w:rsidR="00ED0EC2">
        <w:rPr>
          <w:lang w:val="es-ES_tradnl"/>
        </w:rPr>
        <w:t>por ciento</w:t>
      </w:r>
      <w:r w:rsidR="001F0C9E" w:rsidRPr="009612F6">
        <w:rPr>
          <w:lang w:val="es-ES_tradnl"/>
        </w:rPr>
        <w:t xml:space="preserve"> </w:t>
      </w:r>
      <w:r w:rsidR="00A46233">
        <w:rPr>
          <w:lang w:val="es-ES_tradnl"/>
        </w:rPr>
        <w:t>y</w:t>
      </w:r>
      <w:r w:rsidR="001F0C9E" w:rsidRPr="009612F6">
        <w:rPr>
          <w:lang w:val="es-ES_tradnl"/>
        </w:rPr>
        <w:t xml:space="preserve"> “</w:t>
      </w:r>
      <w:r w:rsidR="00A46233">
        <w:rPr>
          <w:lang w:val="es-ES_tradnl"/>
        </w:rPr>
        <w:t>total</w:t>
      </w:r>
      <w:r w:rsidR="001F0C9E" w:rsidRPr="009612F6">
        <w:rPr>
          <w:lang w:val="es-ES_tradnl"/>
        </w:rPr>
        <w:t xml:space="preserve">” </w:t>
      </w:r>
      <w:r w:rsidR="00A46233">
        <w:rPr>
          <w:lang w:val="es-ES_tradnl"/>
        </w:rPr>
        <w:t>es</w:t>
      </w:r>
      <w:r w:rsidR="001F0C9E" w:rsidRPr="009612F6">
        <w:rPr>
          <w:lang w:val="es-ES_tradnl"/>
        </w:rPr>
        <w:t xml:space="preserve"> 100</w:t>
      </w:r>
      <w:r w:rsidR="00923843" w:rsidRPr="009612F6">
        <w:rPr>
          <w:lang w:val="es-ES_tradnl"/>
        </w:rPr>
        <w:t xml:space="preserve"> </w:t>
      </w:r>
      <w:r w:rsidR="00ED0EC2">
        <w:rPr>
          <w:lang w:val="es-ES_tradnl"/>
        </w:rPr>
        <w:t>por ciento</w:t>
      </w:r>
      <w:r w:rsidR="001F0C9E" w:rsidRPr="009612F6">
        <w:rPr>
          <w:lang w:val="es-ES_tradnl"/>
        </w:rPr>
        <w:t xml:space="preserve">. </w:t>
      </w:r>
      <w:r w:rsidR="003576BD">
        <w:rPr>
          <w:lang w:val="es-ES_tradnl"/>
        </w:rPr>
        <w:t xml:space="preserve">Las preguntas identificadas como </w:t>
      </w:r>
      <w:r w:rsidR="001F0C9E" w:rsidRPr="009612F6">
        <w:rPr>
          <w:lang w:val="es-ES_tradnl"/>
        </w:rPr>
        <w:t>“</w:t>
      </w:r>
      <w:r w:rsidR="00923843" w:rsidRPr="009612F6">
        <w:rPr>
          <w:lang w:val="es-ES_tradnl"/>
        </w:rPr>
        <w:t>n</w:t>
      </w:r>
      <w:r w:rsidR="001F0C9E" w:rsidRPr="009612F6">
        <w:rPr>
          <w:lang w:val="es-ES_tradnl"/>
        </w:rPr>
        <w:t>o aplicable” o “</w:t>
      </w:r>
      <w:r w:rsidR="00923843" w:rsidRPr="009612F6">
        <w:rPr>
          <w:lang w:val="es-ES_tradnl"/>
        </w:rPr>
        <w:t>n</w:t>
      </w:r>
      <w:r w:rsidR="001F0C9E" w:rsidRPr="009612F6">
        <w:rPr>
          <w:lang w:val="es-ES_tradnl"/>
        </w:rPr>
        <w:t xml:space="preserve">o </w:t>
      </w:r>
      <w:r w:rsidR="004322E0">
        <w:rPr>
          <w:lang w:val="es-ES_tradnl"/>
        </w:rPr>
        <w:t>existen datos pertinentes</w:t>
      </w:r>
      <w:r w:rsidR="001F0C9E" w:rsidRPr="009612F6">
        <w:rPr>
          <w:lang w:val="es-ES_tradnl"/>
        </w:rPr>
        <w:t xml:space="preserve">” </w:t>
      </w:r>
      <w:r w:rsidR="003576BD">
        <w:rPr>
          <w:lang w:val="es-ES_tradnl"/>
        </w:rPr>
        <w:t xml:space="preserve">no son utilizadas en la puntuación. </w:t>
      </w:r>
    </w:p>
    <w:p w14:paraId="63CC9636" w14:textId="2900AA16" w:rsidR="00FE4B98" w:rsidRPr="00FE4B98" w:rsidRDefault="003576BD" w:rsidP="00FE4B98">
      <w:pPr>
        <w:pStyle w:val="CBDNormalNumber"/>
        <w:numPr>
          <w:ilvl w:val="0"/>
          <w:numId w:val="0"/>
        </w:numPr>
        <w:ind w:left="567"/>
        <w:rPr>
          <w:lang w:val="es-ES_tradnl"/>
        </w:rPr>
      </w:pPr>
      <w:r>
        <w:rPr>
          <w:lang w:val="es-ES_tradnl"/>
        </w:rPr>
        <w:t>El in</w:t>
      </w:r>
      <w:r w:rsidR="001F0C9E" w:rsidRPr="00FE4B98">
        <w:rPr>
          <w:lang w:val="es-ES_tradnl"/>
        </w:rPr>
        <w:t>dica</w:t>
      </w:r>
      <w:r>
        <w:rPr>
          <w:lang w:val="es-ES_tradnl"/>
        </w:rPr>
        <w:t>d</w:t>
      </w:r>
      <w:r w:rsidR="001F0C9E" w:rsidRPr="00FE4B98">
        <w:rPr>
          <w:lang w:val="es-ES_tradnl"/>
        </w:rPr>
        <w:t>or 23.CT.2 u</w:t>
      </w:r>
      <w:r>
        <w:rPr>
          <w:lang w:val="es-ES_tradnl"/>
        </w:rPr>
        <w:t>tiliza definiciones específicas de cada pregunta para cada punto de la escala. Dado el número de preguntas que se consideran en la actualidad para los indicadores, esto fue inviable y se combinaron los criterios de modo que las categorías para la puntuación se definen de la siguiente manera</w:t>
      </w:r>
      <w:r w:rsidR="001F0C9E" w:rsidRPr="00FE4B98">
        <w:rPr>
          <w:lang w:val="es-ES_tradnl"/>
        </w:rPr>
        <w:t>:</w:t>
      </w:r>
      <w:r w:rsidR="00FE4B98" w:rsidRPr="00FE4B98">
        <w:rPr>
          <w:lang w:val="es-ES_tradnl"/>
        </w:rPr>
        <w:t xml:space="preserve"> </w:t>
      </w:r>
    </w:p>
    <w:p w14:paraId="62A27657" w14:textId="061CC811" w:rsidR="00FE4B98" w:rsidRPr="009612F6" w:rsidRDefault="00FE4B98" w:rsidP="00FE4B98">
      <w:pPr>
        <w:pStyle w:val="CBDNormalNumber"/>
        <w:numPr>
          <w:ilvl w:val="1"/>
          <w:numId w:val="6"/>
        </w:numPr>
        <w:rPr>
          <w:sz w:val="18"/>
          <w:szCs w:val="18"/>
          <w:lang w:val="es-ES_tradnl"/>
        </w:rPr>
      </w:pPr>
      <w:r>
        <w:rPr>
          <w:b/>
          <w:bCs/>
          <w:lang w:val="es-ES_tradnl"/>
        </w:rPr>
        <w:t>Total</w:t>
      </w:r>
      <w:r w:rsidRPr="009612F6">
        <w:rPr>
          <w:b/>
          <w:bCs/>
          <w:lang w:val="es-ES_tradnl"/>
        </w:rPr>
        <w:t xml:space="preserve"> (</w:t>
      </w:r>
      <w:r>
        <w:rPr>
          <w:b/>
          <w:bCs/>
          <w:lang w:val="es-ES_tradnl"/>
        </w:rPr>
        <w:t>puntuación de</w:t>
      </w:r>
      <w:r w:rsidRPr="009612F6">
        <w:rPr>
          <w:b/>
          <w:bCs/>
          <w:lang w:val="es-ES_tradnl"/>
        </w:rPr>
        <w:t xml:space="preserve"> 100 </w:t>
      </w:r>
      <w:r>
        <w:rPr>
          <w:b/>
          <w:bCs/>
          <w:lang w:val="es-ES_tradnl"/>
        </w:rPr>
        <w:t>por ciento</w:t>
      </w:r>
      <w:r w:rsidRPr="009612F6">
        <w:rPr>
          <w:b/>
          <w:bCs/>
          <w:lang w:val="es-ES_tradnl"/>
        </w:rPr>
        <w:t>)</w:t>
      </w:r>
      <w:r w:rsidRPr="009612F6">
        <w:rPr>
          <w:lang w:val="es-ES_tradnl"/>
        </w:rPr>
        <w:t xml:space="preserve">: </w:t>
      </w:r>
      <w:r w:rsidR="009D2DCC" w:rsidRPr="009D2DCC">
        <w:rPr>
          <w:lang w:val="es-ES_tradnl"/>
        </w:rPr>
        <w:t xml:space="preserve">seleccione esta opción si la actividad </w:t>
      </w:r>
      <w:r w:rsidR="009D2DCC">
        <w:rPr>
          <w:lang w:val="es-ES_tradnl"/>
        </w:rPr>
        <w:t>está plenamente implementada. Dependiendo del contexto, debería resultar evidente y ocurrir en diferentes niveles. Por ejemplo, la misma podría</w:t>
      </w:r>
      <w:r w:rsidRPr="009612F6">
        <w:rPr>
          <w:lang w:val="es-ES_tradnl"/>
        </w:rPr>
        <w:t>: i</w:t>
      </w:r>
      <w:r w:rsidR="002D055D">
        <w:rPr>
          <w:lang w:val="es-ES_tradnl"/>
        </w:rPr>
        <w:t>mplicar la participación o la aportación de sectores y actores múltiples</w:t>
      </w:r>
      <w:r w:rsidRPr="009612F6">
        <w:rPr>
          <w:lang w:val="es-ES_tradnl"/>
        </w:rPr>
        <w:t xml:space="preserve">; </w:t>
      </w:r>
      <w:r w:rsidR="00337116">
        <w:rPr>
          <w:lang w:val="es-ES_tradnl"/>
        </w:rPr>
        <w:t xml:space="preserve">tener una cobertura amplia </w:t>
      </w:r>
      <w:r w:rsidRPr="009612F6">
        <w:rPr>
          <w:lang w:val="es-ES_tradnl"/>
        </w:rPr>
        <w:t>(</w:t>
      </w:r>
      <w:r w:rsidR="00337116">
        <w:rPr>
          <w:lang w:val="es-ES_tradnl"/>
        </w:rPr>
        <w:t>por ejemplo, nacional o de más de un sector o área</w:t>
      </w:r>
      <w:r w:rsidRPr="009612F6">
        <w:rPr>
          <w:lang w:val="es-ES_tradnl"/>
        </w:rPr>
        <w:t xml:space="preserve">); </w:t>
      </w:r>
      <w:r w:rsidR="00337116">
        <w:rPr>
          <w:lang w:val="es-ES_tradnl"/>
        </w:rPr>
        <w:t>estar formalizada  con probabilidad de tener continuidad en el tiempo</w:t>
      </w:r>
      <w:r w:rsidRPr="009612F6">
        <w:rPr>
          <w:lang w:val="es-ES_tradnl"/>
        </w:rPr>
        <w:t xml:space="preserve">; </w:t>
      </w:r>
      <w:r w:rsidR="00337116">
        <w:rPr>
          <w:lang w:val="es-ES_tradnl"/>
        </w:rPr>
        <w:t>contar con un presupuesto específico asignado</w:t>
      </w:r>
      <w:r w:rsidRPr="009612F6">
        <w:rPr>
          <w:lang w:val="es-ES_tradnl"/>
        </w:rPr>
        <w:t xml:space="preserve">; </w:t>
      </w:r>
      <w:r w:rsidR="00337116">
        <w:rPr>
          <w:lang w:val="es-ES_tradnl"/>
        </w:rPr>
        <w:t>y ser verificable o fácilmente identificable</w:t>
      </w:r>
      <w:r w:rsidRPr="009612F6">
        <w:rPr>
          <w:lang w:val="es-ES_tradnl"/>
        </w:rPr>
        <w:t xml:space="preserve">. </w:t>
      </w:r>
      <w:r w:rsidR="00337116">
        <w:rPr>
          <w:lang w:val="es-ES_tradnl"/>
        </w:rPr>
        <w:t xml:space="preserve">Cuando se seleccione esta puntuación, las </w:t>
      </w:r>
      <w:r w:rsidRPr="009612F6">
        <w:rPr>
          <w:lang w:val="es-ES_tradnl"/>
        </w:rPr>
        <w:t xml:space="preserve">Partes </w:t>
      </w:r>
      <w:r w:rsidR="00337116">
        <w:rPr>
          <w:lang w:val="es-ES_tradnl"/>
        </w:rPr>
        <w:t xml:space="preserve">deberán proporcionar comentarios adicionales en la columna </w:t>
      </w:r>
      <w:r w:rsidRPr="009612F6">
        <w:rPr>
          <w:lang w:val="es-ES_tradnl"/>
        </w:rPr>
        <w:t>"me</w:t>
      </w:r>
      <w:r w:rsidR="00337116">
        <w:rPr>
          <w:lang w:val="es-ES_tradnl"/>
        </w:rPr>
        <w:t>dios de verificación</w:t>
      </w:r>
      <w:r w:rsidRPr="009612F6">
        <w:rPr>
          <w:lang w:val="es-ES_tradnl"/>
        </w:rPr>
        <w:t>”</w:t>
      </w:r>
      <w:r w:rsidR="00337116">
        <w:rPr>
          <w:lang w:val="es-ES_tradnl"/>
        </w:rPr>
        <w:t xml:space="preserve">, que actúa como prueba de los progresos o logros; </w:t>
      </w:r>
    </w:p>
    <w:p w14:paraId="3B8BC480" w14:textId="4984B4F9" w:rsidR="001F0C9E" w:rsidRPr="009612F6" w:rsidRDefault="00FE4B98" w:rsidP="004A06FA">
      <w:pPr>
        <w:pStyle w:val="CBDNormalNumber"/>
        <w:numPr>
          <w:ilvl w:val="1"/>
          <w:numId w:val="6"/>
        </w:numPr>
        <w:rPr>
          <w:lang w:val="es-ES_tradnl"/>
        </w:rPr>
      </w:pPr>
      <w:r w:rsidRPr="009612F6">
        <w:rPr>
          <w:rFonts w:eastAsia="Times New Roman"/>
          <w:b/>
          <w:bCs/>
          <w:color w:val="242424"/>
          <w:lang w:val="es-ES_tradnl"/>
        </w:rPr>
        <w:t>Par</w:t>
      </w:r>
      <w:r>
        <w:rPr>
          <w:rFonts w:eastAsia="Times New Roman"/>
          <w:b/>
          <w:bCs/>
          <w:color w:val="242424"/>
          <w:lang w:val="es-ES_tradnl"/>
        </w:rPr>
        <w:t>cial</w:t>
      </w:r>
      <w:r w:rsidRPr="009612F6">
        <w:rPr>
          <w:rFonts w:eastAsia="Times New Roman"/>
          <w:b/>
          <w:bCs/>
          <w:color w:val="242424"/>
          <w:lang w:val="es-ES_tradnl"/>
        </w:rPr>
        <w:t xml:space="preserve"> (</w:t>
      </w:r>
      <w:r>
        <w:rPr>
          <w:rFonts w:eastAsia="Times New Roman"/>
          <w:b/>
          <w:bCs/>
          <w:color w:val="242424"/>
          <w:lang w:val="es-ES_tradnl"/>
        </w:rPr>
        <w:t>puntuación de</w:t>
      </w:r>
      <w:r w:rsidRPr="009612F6">
        <w:rPr>
          <w:rFonts w:eastAsia="Times New Roman"/>
          <w:b/>
          <w:bCs/>
          <w:color w:val="242424"/>
          <w:lang w:val="es-ES_tradnl"/>
        </w:rPr>
        <w:t xml:space="preserve"> 66.67 </w:t>
      </w:r>
      <w:r>
        <w:rPr>
          <w:rFonts w:eastAsia="Times New Roman"/>
          <w:b/>
          <w:bCs/>
          <w:color w:val="242424"/>
          <w:lang w:val="es-ES_tradnl"/>
        </w:rPr>
        <w:t>por ciento</w:t>
      </w:r>
      <w:r w:rsidRPr="009612F6">
        <w:rPr>
          <w:rFonts w:eastAsia="Times New Roman"/>
          <w:b/>
          <w:bCs/>
          <w:color w:val="242424"/>
          <w:lang w:val="es-ES_tradnl"/>
        </w:rPr>
        <w:t>):</w:t>
      </w:r>
      <w:r w:rsidRPr="009612F6">
        <w:rPr>
          <w:rFonts w:eastAsia="Times New Roman"/>
          <w:color w:val="242424"/>
          <w:lang w:val="es-ES_tradnl"/>
        </w:rPr>
        <w:t xml:space="preserve"> </w:t>
      </w:r>
      <w:r w:rsidR="000861FF" w:rsidRPr="000861FF">
        <w:rPr>
          <w:rFonts w:eastAsia="Times New Roman"/>
          <w:color w:val="242424"/>
          <w:lang w:val="es-ES_tradnl"/>
        </w:rPr>
        <w:t xml:space="preserve">seleccione esta opción si la actividad está </w:t>
      </w:r>
      <w:r w:rsidR="000861FF">
        <w:rPr>
          <w:rFonts w:eastAsia="Times New Roman"/>
          <w:color w:val="242424"/>
          <w:lang w:val="es-ES_tradnl"/>
        </w:rPr>
        <w:t>implementada</w:t>
      </w:r>
      <w:r w:rsidR="00E013B5">
        <w:rPr>
          <w:rFonts w:eastAsia="Times New Roman"/>
          <w:color w:val="242424"/>
          <w:lang w:val="es-ES_tradnl"/>
        </w:rPr>
        <w:t xml:space="preserve"> </w:t>
      </w:r>
      <w:r w:rsidR="000861FF">
        <w:rPr>
          <w:rFonts w:eastAsia="Times New Roman"/>
          <w:color w:val="242424"/>
          <w:lang w:val="es-ES_tradnl"/>
        </w:rPr>
        <w:t>y cumple con algunos parámetros, pero no con todos ellos. Por ejemplo, la misma podría</w:t>
      </w:r>
      <w:r w:rsidRPr="009612F6">
        <w:rPr>
          <w:rFonts w:eastAsia="Times New Roman"/>
          <w:color w:val="242424"/>
          <w:lang w:val="es-ES_tradnl"/>
        </w:rPr>
        <w:t>: i</w:t>
      </w:r>
      <w:r w:rsidR="000861FF">
        <w:rPr>
          <w:rFonts w:eastAsia="Times New Roman"/>
          <w:color w:val="242424"/>
          <w:lang w:val="es-ES_tradnl"/>
        </w:rPr>
        <w:t>mplicar únicamente un número limitado de sectores o actores</w:t>
      </w:r>
      <w:r w:rsidRPr="009612F6">
        <w:rPr>
          <w:rFonts w:eastAsia="Times New Roman"/>
          <w:color w:val="242424"/>
          <w:lang w:val="es-ES_tradnl"/>
        </w:rPr>
        <w:t>; c</w:t>
      </w:r>
      <w:r w:rsidR="000861FF">
        <w:rPr>
          <w:rFonts w:eastAsia="Times New Roman"/>
          <w:color w:val="242424"/>
          <w:lang w:val="es-ES_tradnl"/>
        </w:rPr>
        <w:t xml:space="preserve">ubrir un espectro más reducido </w:t>
      </w:r>
      <w:r w:rsidRPr="009612F6">
        <w:rPr>
          <w:rFonts w:eastAsia="Times New Roman"/>
          <w:color w:val="242424"/>
          <w:lang w:val="es-ES_tradnl"/>
        </w:rPr>
        <w:t>(</w:t>
      </w:r>
      <w:r w:rsidR="000861FF">
        <w:rPr>
          <w:rFonts w:eastAsia="Times New Roman"/>
          <w:color w:val="242424"/>
          <w:lang w:val="es-ES_tradnl"/>
        </w:rPr>
        <w:t>como por ejemplo, nivel local, sector único o área específica</w:t>
      </w:r>
      <w:r w:rsidRPr="009612F6">
        <w:rPr>
          <w:rFonts w:eastAsia="Times New Roman"/>
          <w:color w:val="242424"/>
          <w:lang w:val="es-ES_tradnl"/>
        </w:rPr>
        <w:t xml:space="preserve">); </w:t>
      </w:r>
      <w:r w:rsidR="000861FF">
        <w:rPr>
          <w:rFonts w:eastAsia="Times New Roman"/>
          <w:color w:val="242424"/>
          <w:lang w:val="es-ES_tradnl"/>
        </w:rPr>
        <w:t>tener carácter informal o ser temporal, con poca probabilidad de continuidad</w:t>
      </w:r>
      <w:r w:rsidRPr="009612F6">
        <w:rPr>
          <w:rFonts w:eastAsia="Times New Roman"/>
          <w:color w:val="242424"/>
          <w:lang w:val="es-ES_tradnl"/>
        </w:rPr>
        <w:t xml:space="preserve">; </w:t>
      </w:r>
      <w:r w:rsidR="000861FF">
        <w:rPr>
          <w:rFonts w:eastAsia="Times New Roman"/>
          <w:color w:val="242424"/>
          <w:lang w:val="es-ES_tradnl"/>
        </w:rPr>
        <w:t>tener asignado un presupuesto mínimo o nulo</w:t>
      </w:r>
      <w:r w:rsidRPr="009612F6">
        <w:rPr>
          <w:rFonts w:eastAsia="Times New Roman"/>
          <w:color w:val="242424"/>
          <w:lang w:val="es-ES_tradnl"/>
        </w:rPr>
        <w:t>; o</w:t>
      </w:r>
      <w:r w:rsidR="000861FF">
        <w:rPr>
          <w:rFonts w:eastAsia="Times New Roman"/>
          <w:color w:val="242424"/>
          <w:lang w:val="es-ES_tradnl"/>
        </w:rPr>
        <w:t xml:space="preserve"> ser más difícil de verificar o estar documentada solo parcialmente</w:t>
      </w:r>
      <w:r w:rsidR="007F3D8F" w:rsidRPr="009612F6">
        <w:rPr>
          <w:lang w:val="es-ES_tradnl"/>
        </w:rPr>
        <w:t>;</w:t>
      </w:r>
    </w:p>
    <w:p w14:paraId="7BFE4673" w14:textId="214A3DA5" w:rsidR="001F0C9E" w:rsidRPr="009612F6" w:rsidRDefault="00FE4B98" w:rsidP="004A06FA">
      <w:pPr>
        <w:pStyle w:val="CBDNormalNumber"/>
        <w:numPr>
          <w:ilvl w:val="1"/>
          <w:numId w:val="6"/>
        </w:numPr>
        <w:rPr>
          <w:rFonts w:eastAsia="Times New Roman"/>
          <w:color w:val="242424"/>
          <w:lang w:val="es-ES_tradnl"/>
        </w:rPr>
      </w:pPr>
      <w:r>
        <w:rPr>
          <w:rFonts w:eastAsia="Times New Roman"/>
          <w:b/>
          <w:bCs/>
          <w:color w:val="242424"/>
          <w:lang w:val="es-ES_tradnl"/>
        </w:rPr>
        <w:t xml:space="preserve">En proceso </w:t>
      </w:r>
      <w:r w:rsidRPr="009612F6">
        <w:rPr>
          <w:rFonts w:eastAsia="Times New Roman"/>
          <w:b/>
          <w:bCs/>
          <w:color w:val="242424"/>
          <w:lang w:val="es-ES_tradnl"/>
        </w:rPr>
        <w:t>(</w:t>
      </w:r>
      <w:r>
        <w:rPr>
          <w:rFonts w:eastAsia="Times New Roman"/>
          <w:b/>
          <w:bCs/>
          <w:color w:val="242424"/>
          <w:lang w:val="es-ES_tradnl"/>
        </w:rPr>
        <w:t>puntuación de</w:t>
      </w:r>
      <w:r w:rsidRPr="009612F6">
        <w:rPr>
          <w:rFonts w:eastAsia="Times New Roman"/>
          <w:b/>
          <w:bCs/>
          <w:color w:val="242424"/>
          <w:lang w:val="es-ES_tradnl"/>
        </w:rPr>
        <w:t xml:space="preserve"> 33.33 </w:t>
      </w:r>
      <w:r>
        <w:rPr>
          <w:rFonts w:eastAsia="Times New Roman"/>
          <w:b/>
          <w:bCs/>
          <w:color w:val="242424"/>
          <w:lang w:val="es-ES_tradnl"/>
        </w:rPr>
        <w:t>por ciento</w:t>
      </w:r>
      <w:r w:rsidRPr="009612F6">
        <w:rPr>
          <w:rFonts w:eastAsia="Times New Roman"/>
          <w:b/>
          <w:bCs/>
          <w:color w:val="242424"/>
          <w:lang w:val="es-ES_tradnl"/>
        </w:rPr>
        <w:t>):</w:t>
      </w:r>
      <w:r w:rsidRPr="009612F6">
        <w:rPr>
          <w:rFonts w:eastAsia="Times New Roman"/>
          <w:color w:val="242424"/>
          <w:lang w:val="es-ES_tradnl"/>
        </w:rPr>
        <w:t xml:space="preserve"> selec</w:t>
      </w:r>
      <w:r w:rsidR="006B168A">
        <w:rPr>
          <w:rFonts w:eastAsia="Times New Roman"/>
          <w:color w:val="242424"/>
          <w:lang w:val="es-ES_tradnl"/>
        </w:rPr>
        <w:t>cione esta opción si la actividad está en proceso pero aún no ha sido implementada en su totalidad. Por ejemplo, la misma podría</w:t>
      </w:r>
      <w:r w:rsidRPr="009612F6">
        <w:rPr>
          <w:rFonts w:eastAsia="Times New Roman"/>
          <w:color w:val="242424"/>
          <w:lang w:val="es-ES_tradnl"/>
        </w:rPr>
        <w:t xml:space="preserve">: </w:t>
      </w:r>
      <w:r w:rsidR="009205EB">
        <w:rPr>
          <w:rFonts w:eastAsia="Times New Roman"/>
          <w:color w:val="242424"/>
          <w:lang w:val="es-ES_tradnl"/>
        </w:rPr>
        <w:t>encontrarse en la etapa de planificación o implementación inicial</w:t>
      </w:r>
      <w:r w:rsidRPr="009612F6">
        <w:rPr>
          <w:rFonts w:eastAsia="Times New Roman"/>
          <w:color w:val="242424"/>
          <w:lang w:val="es-ES_tradnl"/>
        </w:rPr>
        <w:t>; i</w:t>
      </w:r>
      <w:r w:rsidR="00D61F52">
        <w:rPr>
          <w:rFonts w:eastAsia="Times New Roman"/>
          <w:color w:val="242424"/>
          <w:lang w:val="es-ES_tradnl"/>
        </w:rPr>
        <w:t>mplicar consultas primarias o participación limitada de los sectores y actores</w:t>
      </w:r>
      <w:r w:rsidRPr="009612F6">
        <w:rPr>
          <w:rFonts w:eastAsia="Times New Roman"/>
          <w:color w:val="242424"/>
          <w:lang w:val="es-ES_tradnl"/>
        </w:rPr>
        <w:t xml:space="preserve">; </w:t>
      </w:r>
      <w:r w:rsidR="00D61F52">
        <w:rPr>
          <w:rFonts w:eastAsia="Times New Roman"/>
          <w:color w:val="242424"/>
          <w:lang w:val="es-ES_tradnl"/>
        </w:rPr>
        <w:t>tener un proyecto de marco, piloto o estrategia vigente, aunque no totalmente formalizado</w:t>
      </w:r>
      <w:r w:rsidRPr="009612F6">
        <w:rPr>
          <w:rFonts w:eastAsia="Times New Roman"/>
          <w:color w:val="242424"/>
          <w:lang w:val="es-ES_tradnl"/>
        </w:rPr>
        <w:t xml:space="preserve">; </w:t>
      </w:r>
      <w:r w:rsidR="00D61F52">
        <w:rPr>
          <w:rFonts w:eastAsia="Times New Roman"/>
          <w:color w:val="242424"/>
          <w:lang w:val="es-ES_tradnl"/>
        </w:rPr>
        <w:t>tener financiación posible identificada aunque todavía sin adjudicar y aún no en funcionamiento</w:t>
      </w:r>
      <w:r w:rsidRPr="009612F6">
        <w:rPr>
          <w:rFonts w:eastAsia="Times New Roman"/>
          <w:color w:val="242424"/>
          <w:lang w:val="es-ES_tradnl"/>
        </w:rPr>
        <w:t>; o</w:t>
      </w:r>
      <w:r w:rsidR="00D61F52">
        <w:rPr>
          <w:rFonts w:eastAsia="Times New Roman"/>
          <w:color w:val="242424"/>
          <w:lang w:val="es-ES_tradnl"/>
        </w:rPr>
        <w:t xml:space="preserve"> mostrar evidencia primaria o compromisos, pero con resultados concretos limitados hasta ese momento. En ese caso, la medida podría</w:t>
      </w:r>
      <w:r w:rsidRPr="009612F6">
        <w:rPr>
          <w:rFonts w:eastAsia="Times New Roman"/>
          <w:color w:val="242424"/>
          <w:lang w:val="es-ES_tradnl"/>
        </w:rPr>
        <w:t xml:space="preserve">: (i) </w:t>
      </w:r>
      <w:r w:rsidR="00D61F52">
        <w:rPr>
          <w:rFonts w:eastAsia="Times New Roman"/>
          <w:color w:val="242424"/>
          <w:lang w:val="es-ES_tradnl"/>
        </w:rPr>
        <w:t>indicar la intención y el avance hacia la aplicación aunque aún no esté plenamente operacional o sostenida</w:t>
      </w:r>
      <w:r w:rsidRPr="009612F6">
        <w:rPr>
          <w:rFonts w:eastAsia="Times New Roman"/>
          <w:color w:val="242424"/>
          <w:lang w:val="es-ES_tradnl"/>
        </w:rPr>
        <w:t xml:space="preserve">; o (ii) </w:t>
      </w:r>
      <w:r w:rsidR="00D61F52">
        <w:rPr>
          <w:rFonts w:eastAsia="Times New Roman"/>
          <w:color w:val="242424"/>
          <w:lang w:val="es-ES_tradnl"/>
        </w:rPr>
        <w:t xml:space="preserve">mostrar progresos pero no llegar a cumplir con todo el conjunto de parámetros y su implementación completa. Los parámetros aplicables dependerán de la pregunta realizada. Los parámetros deberán ser interpretados en el contexto de cada pregunta específica. No todos los parámetros serán de aplicación en cada uno de los casos, aunque algunos podrían ser particularmente pertinentes, dependiendo de la pregunta realizada. Esta categoría difiere de la categoría </w:t>
      </w:r>
      <w:r w:rsidR="00AF022F">
        <w:rPr>
          <w:rFonts w:eastAsia="Times New Roman"/>
          <w:color w:val="242424"/>
          <w:lang w:val="es-ES_tradnl"/>
        </w:rPr>
        <w:t>“</w:t>
      </w:r>
      <w:r w:rsidRPr="009612F6">
        <w:rPr>
          <w:rFonts w:eastAsia="Times New Roman"/>
          <w:color w:val="242424"/>
          <w:lang w:val="es-ES_tradnl"/>
        </w:rPr>
        <w:t>par</w:t>
      </w:r>
      <w:r w:rsidR="00D61F52">
        <w:rPr>
          <w:rFonts w:eastAsia="Times New Roman"/>
          <w:color w:val="242424"/>
          <w:lang w:val="es-ES_tradnl"/>
        </w:rPr>
        <w:t>cial</w:t>
      </w:r>
      <w:r w:rsidR="00AF022F">
        <w:rPr>
          <w:rFonts w:eastAsia="Times New Roman"/>
          <w:color w:val="242424"/>
          <w:lang w:val="es-ES_tradnl"/>
        </w:rPr>
        <w:t>”</w:t>
      </w:r>
      <w:r w:rsidRPr="009612F6">
        <w:rPr>
          <w:rFonts w:eastAsia="Times New Roman"/>
          <w:color w:val="242424"/>
          <w:lang w:val="es-ES_tradnl"/>
        </w:rPr>
        <w:t xml:space="preserve"> </w:t>
      </w:r>
      <w:r w:rsidR="00D61F52">
        <w:rPr>
          <w:rFonts w:eastAsia="Times New Roman"/>
          <w:color w:val="242424"/>
          <w:lang w:val="es-ES_tradnl"/>
        </w:rPr>
        <w:t>en el hecho de que la misma es indicativa de trabajo orientado a la integración de la diversidad biológica y la salud que está en proceso y no es actualmente parte de los procedimientos estándar</w:t>
      </w:r>
      <w:r w:rsidR="007F3D8F" w:rsidRPr="009612F6">
        <w:rPr>
          <w:rFonts w:eastAsia="Times New Roman"/>
          <w:color w:val="242424"/>
          <w:lang w:val="es-ES_tradnl"/>
        </w:rPr>
        <w:t>;</w:t>
      </w:r>
    </w:p>
    <w:p w14:paraId="64E1B5D1" w14:textId="7D9D257B" w:rsidR="001F0C9E" w:rsidRPr="009612F6" w:rsidRDefault="00FE4B98" w:rsidP="004A06FA">
      <w:pPr>
        <w:pStyle w:val="CBDNormalNumber"/>
        <w:numPr>
          <w:ilvl w:val="1"/>
          <w:numId w:val="6"/>
        </w:numPr>
        <w:rPr>
          <w:rFonts w:eastAsia="Times New Roman"/>
          <w:color w:val="242424"/>
          <w:lang w:val="es-ES_tradnl"/>
        </w:rPr>
      </w:pPr>
      <w:r w:rsidRPr="009612F6">
        <w:rPr>
          <w:rFonts w:eastAsia="Times New Roman"/>
          <w:b/>
          <w:bCs/>
          <w:color w:val="242424"/>
          <w:lang w:val="es-ES_tradnl"/>
        </w:rPr>
        <w:t>No (</w:t>
      </w:r>
      <w:r>
        <w:rPr>
          <w:rFonts w:eastAsia="Times New Roman"/>
          <w:b/>
          <w:bCs/>
          <w:color w:val="242424"/>
          <w:lang w:val="es-ES_tradnl"/>
        </w:rPr>
        <w:t xml:space="preserve">puntuación de </w:t>
      </w:r>
      <w:r w:rsidRPr="009612F6">
        <w:rPr>
          <w:rFonts w:eastAsia="Times New Roman"/>
          <w:b/>
          <w:bCs/>
          <w:color w:val="242424"/>
          <w:lang w:val="es-ES_tradnl"/>
        </w:rPr>
        <w:t>0 p</w:t>
      </w:r>
      <w:r>
        <w:rPr>
          <w:rFonts w:eastAsia="Times New Roman"/>
          <w:b/>
          <w:bCs/>
          <w:color w:val="242424"/>
          <w:lang w:val="es-ES_tradnl"/>
        </w:rPr>
        <w:t>o</w:t>
      </w:r>
      <w:r w:rsidRPr="009612F6">
        <w:rPr>
          <w:rFonts w:eastAsia="Times New Roman"/>
          <w:b/>
          <w:bCs/>
          <w:color w:val="242424"/>
          <w:lang w:val="es-ES_tradnl"/>
        </w:rPr>
        <w:t>r c</w:t>
      </w:r>
      <w:r>
        <w:rPr>
          <w:rFonts w:eastAsia="Times New Roman"/>
          <w:b/>
          <w:bCs/>
          <w:color w:val="242424"/>
          <w:lang w:val="es-ES_tradnl"/>
        </w:rPr>
        <w:t>i</w:t>
      </w:r>
      <w:r w:rsidRPr="009612F6">
        <w:rPr>
          <w:rFonts w:eastAsia="Times New Roman"/>
          <w:b/>
          <w:bCs/>
          <w:color w:val="242424"/>
          <w:lang w:val="es-ES_tradnl"/>
        </w:rPr>
        <w:t>ent</w:t>
      </w:r>
      <w:r>
        <w:rPr>
          <w:rFonts w:eastAsia="Times New Roman"/>
          <w:b/>
          <w:bCs/>
          <w:color w:val="242424"/>
          <w:lang w:val="es-ES_tradnl"/>
        </w:rPr>
        <w:t>o</w:t>
      </w:r>
      <w:r w:rsidRPr="009612F6">
        <w:rPr>
          <w:rFonts w:eastAsia="Times New Roman"/>
          <w:b/>
          <w:bCs/>
          <w:color w:val="242424"/>
          <w:lang w:val="es-ES_tradnl"/>
        </w:rPr>
        <w:t>):</w:t>
      </w:r>
      <w:r w:rsidRPr="009612F6">
        <w:rPr>
          <w:rFonts w:eastAsia="Times New Roman"/>
          <w:color w:val="242424"/>
          <w:lang w:val="es-ES_tradnl"/>
        </w:rPr>
        <w:t xml:space="preserve"> </w:t>
      </w:r>
      <w:r w:rsidRPr="004322E0">
        <w:rPr>
          <w:rFonts w:eastAsia="Times New Roman"/>
          <w:color w:val="242424"/>
          <w:lang w:val="es-ES_tradnl"/>
        </w:rPr>
        <w:t xml:space="preserve">seleccione esta opción si </w:t>
      </w:r>
      <w:r>
        <w:rPr>
          <w:rFonts w:eastAsia="Times New Roman"/>
          <w:color w:val="242424"/>
          <w:lang w:val="es-ES_tradnl"/>
        </w:rPr>
        <w:t xml:space="preserve">no se llevó a cabo ninguna actividad. Cuando se ha </w:t>
      </w:r>
      <w:proofErr w:type="gramStart"/>
      <w:r>
        <w:rPr>
          <w:rFonts w:eastAsia="Times New Roman"/>
          <w:color w:val="242424"/>
          <w:lang w:val="es-ES_tradnl"/>
        </w:rPr>
        <w:t>planificado</w:t>
      </w:r>
      <w:proofErr w:type="gramEnd"/>
      <w:r>
        <w:rPr>
          <w:rFonts w:eastAsia="Times New Roman"/>
          <w:color w:val="242424"/>
          <w:lang w:val="es-ES_tradnl"/>
        </w:rPr>
        <w:t xml:space="preserve"> pero aún no se ha iniciado el trabajo para implementar una medida, utilice esta respuesta en lugar de la respuesta </w:t>
      </w:r>
      <w:r w:rsidR="00AF022F">
        <w:rPr>
          <w:rFonts w:eastAsia="Times New Roman"/>
          <w:color w:val="242424"/>
          <w:lang w:val="es-ES_tradnl"/>
        </w:rPr>
        <w:t>“</w:t>
      </w:r>
      <w:r>
        <w:rPr>
          <w:rFonts w:eastAsia="Times New Roman"/>
          <w:color w:val="242424"/>
          <w:lang w:val="es-ES_tradnl"/>
        </w:rPr>
        <w:t>en proceso</w:t>
      </w:r>
      <w:r w:rsidR="00AF022F">
        <w:rPr>
          <w:rFonts w:eastAsia="Times New Roman"/>
          <w:color w:val="242424"/>
          <w:lang w:val="es-ES_tradnl"/>
        </w:rPr>
        <w:t>”</w:t>
      </w:r>
      <w:r w:rsidR="007F3D8F" w:rsidRPr="009612F6">
        <w:rPr>
          <w:rFonts w:eastAsia="Times New Roman"/>
          <w:color w:val="242424"/>
          <w:lang w:val="es-ES_tradnl"/>
        </w:rPr>
        <w:t>;</w:t>
      </w:r>
    </w:p>
    <w:p w14:paraId="4208FF7F" w14:textId="36B63F39" w:rsidR="001F0C9E" w:rsidRPr="009612F6" w:rsidRDefault="00FE4B98" w:rsidP="004A06FA">
      <w:pPr>
        <w:pStyle w:val="CBDNormalNumber"/>
        <w:numPr>
          <w:ilvl w:val="1"/>
          <w:numId w:val="6"/>
        </w:numPr>
        <w:rPr>
          <w:rFonts w:eastAsia="Times New Roman"/>
          <w:color w:val="242424"/>
          <w:lang w:val="es-ES_tradnl"/>
        </w:rPr>
      </w:pPr>
      <w:r w:rsidRPr="009612F6">
        <w:rPr>
          <w:rFonts w:eastAsia="Times New Roman"/>
          <w:b/>
          <w:bCs/>
          <w:color w:val="242424"/>
          <w:lang w:val="es-ES_tradnl"/>
        </w:rPr>
        <w:t xml:space="preserve">No </w:t>
      </w:r>
      <w:r>
        <w:rPr>
          <w:rFonts w:eastAsia="Times New Roman"/>
          <w:b/>
          <w:bCs/>
          <w:color w:val="242424"/>
          <w:lang w:val="es-ES_tradnl"/>
        </w:rPr>
        <w:t>existen datos pertinentes</w:t>
      </w:r>
      <w:r w:rsidRPr="009612F6">
        <w:rPr>
          <w:rFonts w:eastAsia="Times New Roman"/>
          <w:b/>
          <w:bCs/>
          <w:color w:val="242424"/>
          <w:lang w:val="es-ES_tradnl"/>
        </w:rPr>
        <w:t>:</w:t>
      </w:r>
      <w:r w:rsidRPr="009612F6">
        <w:rPr>
          <w:rFonts w:eastAsia="Times New Roman"/>
          <w:color w:val="242424"/>
          <w:lang w:val="es-ES_tradnl"/>
        </w:rPr>
        <w:t xml:space="preserve"> seleccione esta opción si la pregunta no puede ser respondida debido a falta de datos confiables para fundamentar una respuesta a nivel nacional. </w:t>
      </w:r>
      <w:r w:rsidRPr="009612F6">
        <w:rPr>
          <w:lang w:val="es-ES_tradnl"/>
        </w:rPr>
        <w:t xml:space="preserve">La </w:t>
      </w:r>
      <w:r w:rsidRPr="009612F6">
        <w:rPr>
          <w:lang w:val="es-ES_tradnl"/>
        </w:rPr>
        <w:lastRenderedPageBreak/>
        <w:t xml:space="preserve">selección de esta opción no tiene impacto alguno sobre la puntuación e implica el retiro de la pregunta de la puntuación. La utilización de la respuesta </w:t>
      </w:r>
      <w:r w:rsidRPr="009612F6">
        <w:rPr>
          <w:rFonts w:eastAsia="Times New Roman"/>
          <w:color w:val="242424"/>
          <w:lang w:val="es-ES_tradnl"/>
        </w:rPr>
        <w:t xml:space="preserve">“no </w:t>
      </w:r>
      <w:r>
        <w:rPr>
          <w:rFonts w:eastAsia="Times New Roman"/>
          <w:color w:val="242424"/>
          <w:lang w:val="es-ES_tradnl"/>
        </w:rPr>
        <w:t>existen datos pertinentes</w:t>
      </w:r>
      <w:r w:rsidRPr="009612F6">
        <w:rPr>
          <w:rFonts w:eastAsia="Times New Roman"/>
          <w:color w:val="242424"/>
          <w:lang w:val="es-ES_tradnl"/>
        </w:rPr>
        <w:t>” puede ser de ayuda para las Partes en la identificación de carencias en los datos a escalas nacional o mundial</w:t>
      </w:r>
      <w:r w:rsidR="007F3D8F" w:rsidRPr="009612F6">
        <w:rPr>
          <w:rFonts w:eastAsia="Times New Roman"/>
          <w:color w:val="242424"/>
          <w:lang w:val="es-ES_tradnl"/>
        </w:rPr>
        <w:t>;</w:t>
      </w:r>
    </w:p>
    <w:p w14:paraId="70A28F6D" w14:textId="40105FCC" w:rsidR="001F0C9E" w:rsidRPr="00FE4B98" w:rsidRDefault="00FE4B98" w:rsidP="00FE4B98">
      <w:pPr>
        <w:pStyle w:val="CBDNormalNumber"/>
        <w:numPr>
          <w:ilvl w:val="1"/>
          <w:numId w:val="6"/>
        </w:numPr>
        <w:rPr>
          <w:rFonts w:eastAsia="Times New Roman"/>
          <w:color w:val="242424"/>
          <w:lang w:val="es-ES_tradnl"/>
        </w:rPr>
      </w:pPr>
      <w:r w:rsidRPr="009612F6">
        <w:rPr>
          <w:rFonts w:eastAsia="Times New Roman"/>
          <w:b/>
          <w:bCs/>
          <w:color w:val="242424"/>
          <w:lang w:val="es-ES_tradnl"/>
        </w:rPr>
        <w:t>No aplicable:</w:t>
      </w:r>
      <w:r w:rsidRPr="009612F6">
        <w:rPr>
          <w:rFonts w:eastAsia="Times New Roman"/>
          <w:color w:val="242424"/>
          <w:lang w:val="es-ES_tradnl"/>
        </w:rPr>
        <w:t xml:space="preserve"> </w:t>
      </w:r>
      <w:r w:rsidRPr="004322E0">
        <w:rPr>
          <w:rFonts w:eastAsia="Times New Roman"/>
          <w:color w:val="242424"/>
          <w:lang w:val="es-ES_tradnl"/>
        </w:rPr>
        <w:t xml:space="preserve">seleccione esta opción si la pregunta </w:t>
      </w:r>
      <w:r w:rsidR="000C34A4">
        <w:rPr>
          <w:rFonts w:eastAsia="Times New Roman"/>
          <w:color w:val="242424"/>
          <w:lang w:val="es-ES_tradnl"/>
        </w:rPr>
        <w:t>no es pertinente para las circunstancias nacionales</w:t>
      </w:r>
      <w:r w:rsidRPr="009612F6">
        <w:rPr>
          <w:rFonts w:eastAsia="Times New Roman"/>
          <w:color w:val="242424"/>
          <w:lang w:val="es-ES_tradnl"/>
        </w:rPr>
        <w:t xml:space="preserve">; </w:t>
      </w:r>
      <w:r w:rsidR="000C34A4">
        <w:rPr>
          <w:rFonts w:eastAsia="Times New Roman"/>
          <w:color w:val="242424"/>
          <w:lang w:val="es-ES_tradnl"/>
        </w:rPr>
        <w:t xml:space="preserve">la selección de esta opción no tiene ningún efecto sobre la puntuación y retira la pregunta de la puntuación. La utilización de </w:t>
      </w:r>
      <w:r w:rsidRPr="009612F6">
        <w:rPr>
          <w:rFonts w:eastAsia="Times New Roman"/>
          <w:color w:val="242424"/>
          <w:lang w:val="es-ES_tradnl"/>
        </w:rPr>
        <w:t xml:space="preserve">“no aplicable” </w:t>
      </w:r>
      <w:r w:rsidR="000C34A4">
        <w:rPr>
          <w:rFonts w:eastAsia="Times New Roman"/>
          <w:color w:val="242424"/>
          <w:lang w:val="es-ES_tradnl"/>
        </w:rPr>
        <w:t xml:space="preserve">puede ser de ayuda para las </w:t>
      </w:r>
      <w:r w:rsidRPr="009612F6">
        <w:rPr>
          <w:rFonts w:eastAsia="Times New Roman"/>
          <w:color w:val="242424"/>
          <w:lang w:val="es-ES_tradnl"/>
        </w:rPr>
        <w:t xml:space="preserve">Partes </w:t>
      </w:r>
      <w:r w:rsidR="000C34A4">
        <w:rPr>
          <w:rFonts w:eastAsia="Times New Roman"/>
          <w:color w:val="242424"/>
          <w:lang w:val="es-ES_tradnl"/>
        </w:rPr>
        <w:t xml:space="preserve">en la consideración de las diferencias nacionales y/o regionales. </w:t>
      </w:r>
    </w:p>
    <w:p w14:paraId="27654E32" w14:textId="16675F38" w:rsidR="001F0C9E" w:rsidRPr="000C34A4" w:rsidRDefault="00A606D4" w:rsidP="000C34A4">
      <w:pPr>
        <w:pStyle w:val="CBDNormalNumber"/>
        <w:numPr>
          <w:ilvl w:val="0"/>
          <w:numId w:val="10"/>
        </w:numPr>
        <w:rPr>
          <w:lang w:val="es-ES_tradnl"/>
        </w:rPr>
      </w:pPr>
      <w:r w:rsidRPr="000C34A4">
        <w:rPr>
          <w:lang w:val="es-ES_tradnl"/>
        </w:rPr>
        <w:t>Para facilitar la presentación de informes, las preguntas están clasificadas en función de dos niveles cuyo impacto sobre el cálculo de puntuaciones se detalla a continuación. Para los casos en que las capacidades para la presentación de informes son limitadas, se alienta a las Pa</w:t>
      </w:r>
      <w:r w:rsidR="0098142A" w:rsidRPr="000C34A4">
        <w:rPr>
          <w:lang w:val="es-ES_tradnl"/>
        </w:rPr>
        <w:t>rtes</w:t>
      </w:r>
      <w:r w:rsidR="001F0C9E" w:rsidRPr="000C34A4">
        <w:rPr>
          <w:lang w:val="es-ES_tradnl"/>
        </w:rPr>
        <w:t xml:space="preserve"> a</w:t>
      </w:r>
      <w:r w:rsidRPr="000C34A4">
        <w:rPr>
          <w:lang w:val="es-ES_tradnl"/>
        </w:rPr>
        <w:t xml:space="preserve"> priorizar los indicadores </w:t>
      </w:r>
      <w:r w:rsidR="001F0C9E" w:rsidRPr="000C34A4">
        <w:rPr>
          <w:lang w:val="es-ES_tradnl"/>
        </w:rPr>
        <w:t xml:space="preserve">I, II </w:t>
      </w:r>
      <w:r w:rsidRPr="000C34A4">
        <w:rPr>
          <w:lang w:val="es-ES_tradnl"/>
        </w:rPr>
        <w:t>y</w:t>
      </w:r>
      <w:r w:rsidR="001F0C9E" w:rsidRPr="000C34A4">
        <w:rPr>
          <w:lang w:val="es-ES_tradnl"/>
        </w:rPr>
        <w:t xml:space="preserve"> III. </w:t>
      </w:r>
      <w:r w:rsidRPr="000C34A4">
        <w:rPr>
          <w:lang w:val="es-ES_tradnl"/>
        </w:rPr>
        <w:t xml:space="preserve">Estos indicadores centrales fueron diseñados para proporcionar un panorama de los posible progresos hacia medidas generales que sirvan de trampolín para ulteriores progresos en la integración de las interrelaciones entre la diversidad biológica y la salud. La presentación de informes sobre estos indicadores puede ser complementada, además, con la utilización de </w:t>
      </w:r>
      <w:r w:rsidR="005435F5">
        <w:rPr>
          <w:lang w:val="es-ES_tradnl"/>
        </w:rPr>
        <w:t xml:space="preserve">los </w:t>
      </w:r>
      <w:r w:rsidRPr="000C34A4">
        <w:rPr>
          <w:lang w:val="es-ES_tradnl"/>
        </w:rPr>
        <w:t xml:space="preserve">indicadores específicos de cada sector </w:t>
      </w:r>
      <w:r w:rsidR="001F0C9E" w:rsidRPr="000C34A4">
        <w:rPr>
          <w:lang w:val="es-ES_tradnl"/>
        </w:rPr>
        <w:t xml:space="preserve">(IV </w:t>
      </w:r>
      <w:r w:rsidRPr="000C34A4">
        <w:rPr>
          <w:lang w:val="es-ES_tradnl"/>
        </w:rPr>
        <w:t>a</w:t>
      </w:r>
      <w:r w:rsidR="001F0C9E" w:rsidRPr="000C34A4">
        <w:rPr>
          <w:lang w:val="es-ES_tradnl"/>
        </w:rPr>
        <w:t xml:space="preserve"> XVII). </w:t>
      </w:r>
      <w:r w:rsidRPr="000C34A4">
        <w:rPr>
          <w:lang w:val="es-ES_tradnl"/>
        </w:rPr>
        <w:t xml:space="preserve">Por lo tanto, los países podrían optar, según sus capacidades, por utilizar solamente los indicadores </w:t>
      </w:r>
      <w:r w:rsidR="001F0C9E" w:rsidRPr="000C34A4">
        <w:rPr>
          <w:lang w:val="es-ES_tradnl"/>
        </w:rPr>
        <w:t xml:space="preserve">I, II </w:t>
      </w:r>
      <w:r w:rsidRPr="000C34A4">
        <w:rPr>
          <w:lang w:val="es-ES_tradnl"/>
        </w:rPr>
        <w:t>y</w:t>
      </w:r>
      <w:r w:rsidR="001F0C9E" w:rsidRPr="000C34A4">
        <w:rPr>
          <w:lang w:val="es-ES_tradnl"/>
        </w:rPr>
        <w:t xml:space="preserve"> III, </w:t>
      </w:r>
      <w:r w:rsidRPr="000C34A4">
        <w:rPr>
          <w:lang w:val="es-ES_tradnl"/>
        </w:rPr>
        <w:t xml:space="preserve">el conjunto completo de </w:t>
      </w:r>
      <w:r w:rsidR="002A7876" w:rsidRPr="000C34A4">
        <w:rPr>
          <w:lang w:val="es-ES_tradnl"/>
        </w:rPr>
        <w:t>17</w:t>
      </w:r>
      <w:r w:rsidR="001F0C9E" w:rsidRPr="000C34A4">
        <w:rPr>
          <w:lang w:val="es-ES_tradnl"/>
        </w:rPr>
        <w:t xml:space="preserve"> indica</w:t>
      </w:r>
      <w:r w:rsidRPr="000C34A4">
        <w:rPr>
          <w:lang w:val="es-ES_tradnl"/>
        </w:rPr>
        <w:t>dores</w:t>
      </w:r>
      <w:r w:rsidR="005435F5">
        <w:rPr>
          <w:lang w:val="es-ES_tradnl"/>
        </w:rPr>
        <w:t xml:space="preserve">, o los indicadores temáticos </w:t>
      </w:r>
      <w:r w:rsidR="001F0C9E" w:rsidRPr="000C34A4">
        <w:rPr>
          <w:lang w:val="es-ES_tradnl"/>
        </w:rPr>
        <w:t xml:space="preserve">(IV </w:t>
      </w:r>
      <w:r w:rsidR="005435F5">
        <w:rPr>
          <w:lang w:val="es-ES_tradnl"/>
        </w:rPr>
        <w:t>a</w:t>
      </w:r>
      <w:r w:rsidR="001F0C9E" w:rsidRPr="000C34A4">
        <w:rPr>
          <w:lang w:val="es-ES_tradnl"/>
        </w:rPr>
        <w:t xml:space="preserve"> XVII) </w:t>
      </w:r>
      <w:r w:rsidR="005435F5">
        <w:rPr>
          <w:lang w:val="es-ES_tradnl"/>
        </w:rPr>
        <w:t xml:space="preserve">de manera individual. Además, si las capacidad para la presentación de informes impiden la posibilidad de responder todas las preguntas, el informe deberá concentrarse en las preguntas del nivel </w:t>
      </w:r>
      <w:r w:rsidR="001F0C9E" w:rsidRPr="000C34A4">
        <w:rPr>
          <w:lang w:val="es-ES_tradnl"/>
        </w:rPr>
        <w:t>1</w:t>
      </w:r>
      <w:r w:rsidR="005435F5">
        <w:rPr>
          <w:lang w:val="es-ES_tradnl"/>
        </w:rPr>
        <w:t xml:space="preserve">, </w:t>
      </w:r>
      <w:r w:rsidR="00555031" w:rsidRPr="000C34A4">
        <w:rPr>
          <w:lang w:val="es-ES_tradnl"/>
        </w:rPr>
        <w:t xml:space="preserve">dado que ellas determinan los progresos de las medidas que </w:t>
      </w:r>
      <w:r w:rsidR="00F80D9C" w:rsidRPr="000C34A4">
        <w:rPr>
          <w:lang w:val="es-ES_tradnl"/>
        </w:rPr>
        <w:t>propician</w:t>
      </w:r>
      <w:r w:rsidR="00555031" w:rsidRPr="000C34A4">
        <w:rPr>
          <w:lang w:val="es-ES_tradnl"/>
        </w:rPr>
        <w:t xml:space="preserve"> </w:t>
      </w:r>
      <w:r w:rsidR="00511C79" w:rsidRPr="000C34A4">
        <w:rPr>
          <w:lang w:val="es-ES_tradnl"/>
        </w:rPr>
        <w:t xml:space="preserve">progresos adicionales relacionados con el </w:t>
      </w:r>
      <w:r w:rsidR="00DB6952" w:rsidRPr="000C34A4">
        <w:rPr>
          <w:lang w:val="es-ES_tradnl"/>
        </w:rPr>
        <w:t>Plan de Acción Mundial</w:t>
      </w:r>
      <w:r w:rsidR="001F0C9E" w:rsidRPr="000C34A4">
        <w:rPr>
          <w:lang w:val="es-ES_tradnl"/>
        </w:rPr>
        <w:t>, a</w:t>
      </w:r>
      <w:r w:rsidR="00555031" w:rsidRPr="000C34A4">
        <w:rPr>
          <w:lang w:val="es-ES_tradnl"/>
        </w:rPr>
        <w:t xml:space="preserve"> diferencia de las </w:t>
      </w:r>
      <w:r w:rsidR="005435F5">
        <w:rPr>
          <w:lang w:val="es-ES_tradnl"/>
        </w:rPr>
        <w:t xml:space="preserve">preguntas del nivel </w:t>
      </w:r>
      <w:r w:rsidR="001F0C9E" w:rsidRPr="000C34A4">
        <w:rPr>
          <w:lang w:val="es-ES_tradnl"/>
        </w:rPr>
        <w:t>2</w:t>
      </w:r>
      <w:r w:rsidR="005435F5">
        <w:rPr>
          <w:lang w:val="es-ES_tradnl"/>
        </w:rPr>
        <w:t xml:space="preserve">, que captan los matices de los progresos logrados en esas </w:t>
      </w:r>
      <w:r w:rsidR="00555031" w:rsidRPr="000C34A4">
        <w:rPr>
          <w:lang w:val="es-ES_tradnl"/>
        </w:rPr>
        <w:t>medidas</w:t>
      </w:r>
      <w:r w:rsidR="005435F5">
        <w:rPr>
          <w:lang w:val="es-ES_tradnl"/>
        </w:rPr>
        <w:t xml:space="preserve"> que se tomaron</w:t>
      </w:r>
      <w:r w:rsidR="001F0C9E" w:rsidRPr="000C34A4">
        <w:rPr>
          <w:lang w:val="es-ES_tradnl"/>
        </w:rPr>
        <w:t>.</w:t>
      </w:r>
    </w:p>
    <w:p w14:paraId="7475A8E8" w14:textId="6B0762E1" w:rsidR="001F0C9E" w:rsidRPr="009612F6" w:rsidRDefault="005435F5" w:rsidP="007B079F">
      <w:pPr>
        <w:pStyle w:val="CBDNormalNumber"/>
        <w:rPr>
          <w:lang w:val="es-ES_tradnl"/>
        </w:rPr>
      </w:pPr>
      <w:r>
        <w:rPr>
          <w:lang w:val="es-ES_tradnl"/>
        </w:rPr>
        <w:t>Los pasos en el cálculo de la puntuación de indicadores son</w:t>
      </w:r>
      <w:r w:rsidR="001F0C9E" w:rsidRPr="009612F6">
        <w:rPr>
          <w:lang w:val="es-ES_tradnl"/>
        </w:rPr>
        <w:t>:</w:t>
      </w:r>
    </w:p>
    <w:p w14:paraId="60DDB6D4" w14:textId="1E0413A4" w:rsidR="001F0C9E" w:rsidRPr="009612F6" w:rsidRDefault="0031697E" w:rsidP="004A06FA">
      <w:pPr>
        <w:pStyle w:val="CBDNormalNumber"/>
        <w:numPr>
          <w:ilvl w:val="1"/>
          <w:numId w:val="6"/>
        </w:numPr>
        <w:rPr>
          <w:lang w:val="es-ES_tradnl"/>
        </w:rPr>
      </w:pPr>
      <w:r>
        <w:rPr>
          <w:b/>
          <w:bCs/>
          <w:lang w:val="es-ES_tradnl"/>
        </w:rPr>
        <w:t>Paso</w:t>
      </w:r>
      <w:r w:rsidR="001F0C9E" w:rsidRPr="009612F6">
        <w:rPr>
          <w:b/>
          <w:bCs/>
          <w:lang w:val="es-ES_tradnl"/>
        </w:rPr>
        <w:t xml:space="preserve"> 1.</w:t>
      </w:r>
      <w:r w:rsidR="001F0C9E" w:rsidRPr="009612F6">
        <w:rPr>
          <w:lang w:val="es-ES_tradnl"/>
        </w:rPr>
        <w:t xml:space="preserve"> A</w:t>
      </w:r>
      <w:r w:rsidR="009F1EE3">
        <w:rPr>
          <w:lang w:val="es-ES_tradnl"/>
        </w:rPr>
        <w:t xml:space="preserve">signar valores numéricos a las respuestas de las categoría. </w:t>
      </w:r>
      <w:r w:rsidR="00ED0EC2">
        <w:rPr>
          <w:lang w:val="es-ES_tradnl"/>
        </w:rPr>
        <w:t>Los valores de las categorías para cada respuesta corresponden a</w:t>
      </w:r>
      <w:r w:rsidR="001F0C9E" w:rsidRPr="009612F6">
        <w:rPr>
          <w:lang w:val="es-ES_tradnl"/>
        </w:rPr>
        <w:t xml:space="preserve">: a) </w:t>
      </w:r>
      <w:r w:rsidR="00ED0EC2">
        <w:rPr>
          <w:lang w:val="es-ES_tradnl"/>
        </w:rPr>
        <w:t>total</w:t>
      </w:r>
      <w:r w:rsidR="001F0C9E" w:rsidRPr="009612F6">
        <w:rPr>
          <w:lang w:val="es-ES_tradnl"/>
        </w:rPr>
        <w:t xml:space="preserve"> = 100</w:t>
      </w:r>
      <w:r w:rsidR="008B0047" w:rsidRPr="009612F6">
        <w:rPr>
          <w:lang w:val="es-ES_tradnl"/>
        </w:rPr>
        <w:t xml:space="preserve"> </w:t>
      </w:r>
      <w:r w:rsidR="00ED0EC2">
        <w:rPr>
          <w:lang w:val="es-ES_tradnl"/>
        </w:rPr>
        <w:t>por ciento</w:t>
      </w:r>
      <w:r w:rsidR="001F0C9E" w:rsidRPr="009612F6">
        <w:rPr>
          <w:lang w:val="es-ES_tradnl"/>
        </w:rPr>
        <w:t xml:space="preserve">; b) </w:t>
      </w:r>
      <w:r w:rsidR="008B0047" w:rsidRPr="009612F6">
        <w:rPr>
          <w:lang w:val="es-ES_tradnl"/>
        </w:rPr>
        <w:t>p</w:t>
      </w:r>
      <w:r w:rsidR="001F0C9E" w:rsidRPr="009612F6">
        <w:rPr>
          <w:lang w:val="es-ES_tradnl"/>
        </w:rPr>
        <w:t>ar</w:t>
      </w:r>
      <w:r w:rsidR="00ED0EC2">
        <w:rPr>
          <w:lang w:val="es-ES_tradnl"/>
        </w:rPr>
        <w:t>cial</w:t>
      </w:r>
      <w:r w:rsidR="001F0C9E" w:rsidRPr="009612F6">
        <w:rPr>
          <w:lang w:val="es-ES_tradnl"/>
        </w:rPr>
        <w:t xml:space="preserve"> = 66.67</w:t>
      </w:r>
      <w:r w:rsidR="008B0047" w:rsidRPr="009612F6">
        <w:rPr>
          <w:lang w:val="es-ES_tradnl"/>
        </w:rPr>
        <w:t xml:space="preserve"> </w:t>
      </w:r>
      <w:r w:rsidR="00ED0EC2">
        <w:rPr>
          <w:lang w:val="es-ES_tradnl"/>
        </w:rPr>
        <w:t>por ciento</w:t>
      </w:r>
      <w:r w:rsidR="001F0C9E" w:rsidRPr="009612F6">
        <w:rPr>
          <w:lang w:val="es-ES_tradnl"/>
        </w:rPr>
        <w:t xml:space="preserve">; c) </w:t>
      </w:r>
      <w:r w:rsidR="00ED0EC2">
        <w:rPr>
          <w:lang w:val="es-ES_tradnl"/>
        </w:rPr>
        <w:t>en proceso</w:t>
      </w:r>
      <w:r w:rsidR="001F0C9E" w:rsidRPr="009612F6">
        <w:rPr>
          <w:lang w:val="es-ES_tradnl"/>
        </w:rPr>
        <w:t xml:space="preserve"> = 33.33</w:t>
      </w:r>
      <w:r w:rsidR="008B0047" w:rsidRPr="009612F6">
        <w:rPr>
          <w:lang w:val="es-ES_tradnl"/>
        </w:rPr>
        <w:t xml:space="preserve"> </w:t>
      </w:r>
      <w:r w:rsidR="00ED0EC2">
        <w:rPr>
          <w:lang w:val="es-ES_tradnl"/>
        </w:rPr>
        <w:t>por ciento</w:t>
      </w:r>
      <w:r w:rsidR="001F0C9E" w:rsidRPr="009612F6">
        <w:rPr>
          <w:lang w:val="es-ES_tradnl"/>
        </w:rPr>
        <w:t xml:space="preserve">; </w:t>
      </w:r>
      <w:r w:rsidR="00ED0EC2">
        <w:rPr>
          <w:lang w:val="es-ES_tradnl"/>
        </w:rPr>
        <w:t>y</w:t>
      </w:r>
      <w:r w:rsidR="00DB430C" w:rsidRPr="009612F6">
        <w:rPr>
          <w:lang w:val="es-ES_tradnl"/>
        </w:rPr>
        <w:t xml:space="preserve"> </w:t>
      </w:r>
      <w:r w:rsidR="001F0C9E" w:rsidRPr="009612F6">
        <w:rPr>
          <w:lang w:val="es-ES_tradnl"/>
        </w:rPr>
        <w:t xml:space="preserve">d) </w:t>
      </w:r>
      <w:r w:rsidR="008B0047" w:rsidRPr="009612F6">
        <w:rPr>
          <w:lang w:val="es-ES_tradnl"/>
        </w:rPr>
        <w:t>n</w:t>
      </w:r>
      <w:r w:rsidR="001F0C9E" w:rsidRPr="009612F6">
        <w:rPr>
          <w:lang w:val="es-ES_tradnl"/>
        </w:rPr>
        <w:t>o = 0</w:t>
      </w:r>
      <w:r w:rsidR="008B0047" w:rsidRPr="009612F6">
        <w:rPr>
          <w:lang w:val="es-ES_tradnl"/>
        </w:rPr>
        <w:t xml:space="preserve"> </w:t>
      </w:r>
      <w:r w:rsidR="00ED0EC2">
        <w:rPr>
          <w:lang w:val="es-ES_tradnl"/>
        </w:rPr>
        <w:t>por ciento</w:t>
      </w:r>
      <w:r w:rsidR="001F0C9E" w:rsidRPr="009612F6">
        <w:rPr>
          <w:lang w:val="es-ES_tradnl"/>
        </w:rPr>
        <w:t xml:space="preserve">. </w:t>
      </w:r>
      <w:r w:rsidR="009F1EE3">
        <w:rPr>
          <w:lang w:val="es-ES_tradnl"/>
        </w:rPr>
        <w:t xml:space="preserve">Las preguntas que se puntúan como </w:t>
      </w:r>
      <w:r w:rsidR="006209B1" w:rsidRPr="009612F6">
        <w:rPr>
          <w:lang w:val="es-ES_tradnl"/>
        </w:rPr>
        <w:t>“</w:t>
      </w:r>
      <w:r w:rsidR="00722554" w:rsidRPr="009612F6">
        <w:rPr>
          <w:lang w:val="es-ES_tradnl"/>
        </w:rPr>
        <w:t>n</w:t>
      </w:r>
      <w:r w:rsidR="001F0C9E" w:rsidRPr="009612F6">
        <w:rPr>
          <w:lang w:val="es-ES_tradnl"/>
        </w:rPr>
        <w:t>o</w:t>
      </w:r>
      <w:r w:rsidR="000F6AEA" w:rsidRPr="009612F6">
        <w:rPr>
          <w:lang w:val="es-ES_tradnl"/>
        </w:rPr>
        <w:t xml:space="preserve"> aplicable</w:t>
      </w:r>
      <w:r w:rsidR="006209B1" w:rsidRPr="009612F6">
        <w:rPr>
          <w:lang w:val="es-ES_tradnl"/>
        </w:rPr>
        <w:t>”</w:t>
      </w:r>
      <w:r w:rsidR="001F0C9E" w:rsidRPr="009612F6">
        <w:rPr>
          <w:lang w:val="es-ES_tradnl"/>
        </w:rPr>
        <w:t xml:space="preserve"> o </w:t>
      </w:r>
      <w:r w:rsidR="006209B1" w:rsidRPr="009612F6">
        <w:rPr>
          <w:lang w:val="es-ES_tradnl"/>
        </w:rPr>
        <w:t>“</w:t>
      </w:r>
      <w:r w:rsidR="00DB430C" w:rsidRPr="009612F6">
        <w:rPr>
          <w:lang w:val="es-ES_tradnl"/>
        </w:rPr>
        <w:t>n</w:t>
      </w:r>
      <w:r w:rsidR="001F0C9E" w:rsidRPr="009612F6">
        <w:rPr>
          <w:lang w:val="es-ES_tradnl"/>
        </w:rPr>
        <w:t xml:space="preserve">o </w:t>
      </w:r>
      <w:r w:rsidR="004322E0">
        <w:rPr>
          <w:lang w:val="es-ES_tradnl"/>
        </w:rPr>
        <w:t>existen datos pertinentes</w:t>
      </w:r>
      <w:r w:rsidR="001F0C9E" w:rsidRPr="009612F6">
        <w:rPr>
          <w:lang w:val="es-ES_tradnl"/>
        </w:rPr>
        <w:t xml:space="preserve">” </w:t>
      </w:r>
      <w:r w:rsidR="009F1EE3">
        <w:rPr>
          <w:lang w:val="es-ES_tradnl"/>
        </w:rPr>
        <w:t>no son tomadas en cuenta en el índice y no tienen efectos sobre la tasa de respuesta</w:t>
      </w:r>
      <w:r w:rsidR="007F3D8F" w:rsidRPr="009612F6">
        <w:rPr>
          <w:lang w:val="es-ES_tradnl"/>
        </w:rPr>
        <w:t>;</w:t>
      </w:r>
    </w:p>
    <w:p w14:paraId="22FDDB93" w14:textId="4B06F88D" w:rsidR="001F0C9E" w:rsidRPr="007D2C8E" w:rsidRDefault="0031697E" w:rsidP="007D2C8E">
      <w:pPr>
        <w:pStyle w:val="CBDNormalNumber"/>
        <w:numPr>
          <w:ilvl w:val="1"/>
          <w:numId w:val="6"/>
        </w:numPr>
        <w:rPr>
          <w:lang w:val="es-ES_tradnl"/>
        </w:rPr>
      </w:pPr>
      <w:r>
        <w:rPr>
          <w:b/>
          <w:bCs/>
          <w:lang w:val="es-ES_tradnl"/>
        </w:rPr>
        <w:t>Paso</w:t>
      </w:r>
      <w:r w:rsidR="001F0C9E" w:rsidRPr="009612F6">
        <w:rPr>
          <w:b/>
          <w:bCs/>
          <w:lang w:val="es-ES_tradnl"/>
        </w:rPr>
        <w:t xml:space="preserve"> 2.</w:t>
      </w:r>
      <w:r w:rsidR="001F0C9E" w:rsidRPr="009612F6">
        <w:rPr>
          <w:lang w:val="es-ES_tradnl"/>
        </w:rPr>
        <w:t xml:space="preserve"> </w:t>
      </w:r>
      <w:r w:rsidR="002D5B2F">
        <w:rPr>
          <w:lang w:val="es-ES_tradnl"/>
        </w:rPr>
        <w:t xml:space="preserve">Ponderar el valor de cada pregunta de conformidad con su nivel correspondiente. Las preguntas son ponderadas por su nivel. Las preguntas del Nivel </w:t>
      </w:r>
      <w:r w:rsidR="001F0C9E" w:rsidRPr="009612F6">
        <w:rPr>
          <w:lang w:val="es-ES_tradnl"/>
        </w:rPr>
        <w:t>1</w:t>
      </w:r>
      <w:r w:rsidR="002D5B2F">
        <w:rPr>
          <w:lang w:val="es-ES_tradnl"/>
        </w:rPr>
        <w:t xml:space="preserve"> conllevan una ponderación de 2, mientras que las preguntas del Nivel </w:t>
      </w:r>
      <w:r w:rsidR="001F0C9E" w:rsidRPr="009612F6">
        <w:rPr>
          <w:lang w:val="es-ES_tradnl"/>
        </w:rPr>
        <w:t xml:space="preserve">2 </w:t>
      </w:r>
      <w:r w:rsidR="002D5B2F">
        <w:rPr>
          <w:lang w:val="es-ES_tradnl"/>
        </w:rPr>
        <w:t xml:space="preserve">tienen una ponderación de </w:t>
      </w:r>
      <w:r w:rsidR="001F0C9E" w:rsidRPr="009612F6">
        <w:rPr>
          <w:lang w:val="es-ES_tradnl"/>
        </w:rPr>
        <w:t>1.</w:t>
      </w:r>
      <w:r w:rsidR="005200BF" w:rsidRPr="009612F6">
        <w:rPr>
          <w:lang w:val="es-ES_tradnl"/>
        </w:rPr>
        <w:t xml:space="preserve"> </w:t>
      </w:r>
      <w:r w:rsidR="002D5B2F">
        <w:rPr>
          <w:i/>
          <w:iCs/>
          <w:lang w:val="es-ES_tradnl"/>
        </w:rPr>
        <w:t xml:space="preserve">Nivel </w:t>
      </w:r>
      <w:r w:rsidR="001F0C9E" w:rsidRPr="009612F6">
        <w:rPr>
          <w:i/>
          <w:iCs/>
          <w:lang w:val="es-ES_tradnl"/>
        </w:rPr>
        <w:t xml:space="preserve">1- </w:t>
      </w:r>
      <w:r w:rsidR="002D5B2F">
        <w:rPr>
          <w:i/>
          <w:iCs/>
          <w:lang w:val="es-ES_tradnl"/>
        </w:rPr>
        <w:t>preguntas fundamentales</w:t>
      </w:r>
      <w:r w:rsidR="001F0C9E" w:rsidRPr="009612F6">
        <w:rPr>
          <w:lang w:val="es-ES_tradnl"/>
        </w:rPr>
        <w:t xml:space="preserve">: </w:t>
      </w:r>
      <w:r w:rsidR="002D5B2F">
        <w:rPr>
          <w:lang w:val="es-ES_tradnl"/>
        </w:rPr>
        <w:t xml:space="preserve">estas miden las condiciones facilitadoras esenciales y los procesos fundamentales que sirven de trampolín para </w:t>
      </w:r>
      <w:r w:rsidR="007D2C8E">
        <w:rPr>
          <w:lang w:val="es-ES_tradnl"/>
        </w:rPr>
        <w:t xml:space="preserve">medidas futuras, o miden directamente los conceptos más críticos </w:t>
      </w:r>
      <w:r w:rsidR="001F0C9E" w:rsidRPr="009612F6">
        <w:rPr>
          <w:lang w:val="es-ES_tradnl"/>
        </w:rPr>
        <w:t>(</w:t>
      </w:r>
      <w:r w:rsidR="007D2C8E">
        <w:rPr>
          <w:lang w:val="es-ES_tradnl"/>
        </w:rPr>
        <w:t xml:space="preserve">como los requisitos de </w:t>
      </w:r>
      <w:r w:rsidR="007D2C8E">
        <w:rPr>
          <w:b/>
          <w:bCs/>
          <w:lang w:val="es-ES_tradnl"/>
        </w:rPr>
        <w:t xml:space="preserve">alto </w:t>
      </w:r>
      <w:r w:rsidR="007D2C8E">
        <w:rPr>
          <w:lang w:val="es-ES_tradnl"/>
        </w:rPr>
        <w:t>nivel</w:t>
      </w:r>
      <w:r w:rsidR="001F0C9E" w:rsidRPr="009612F6">
        <w:rPr>
          <w:lang w:val="es-ES_tradnl"/>
        </w:rPr>
        <w:t>)</w:t>
      </w:r>
      <w:r w:rsidR="007D2C8E">
        <w:rPr>
          <w:lang w:val="es-ES_tradnl"/>
        </w:rPr>
        <w:t xml:space="preserve"> dentro de un área temática. </w:t>
      </w:r>
      <w:r w:rsidR="007D2C8E">
        <w:rPr>
          <w:i/>
          <w:iCs/>
          <w:lang w:val="es-ES_tradnl"/>
        </w:rPr>
        <w:t>Nivel</w:t>
      </w:r>
      <w:r w:rsidR="001F0C9E" w:rsidRPr="007D2C8E">
        <w:rPr>
          <w:i/>
          <w:iCs/>
          <w:lang w:val="es-ES_tradnl"/>
        </w:rPr>
        <w:t xml:space="preserve"> 2 </w:t>
      </w:r>
      <w:r w:rsidR="007D2C8E">
        <w:rPr>
          <w:i/>
          <w:iCs/>
          <w:lang w:val="es-ES_tradnl"/>
        </w:rPr>
        <w:t>–</w:t>
      </w:r>
      <w:r w:rsidR="00D00AAD" w:rsidRPr="007D2C8E">
        <w:rPr>
          <w:i/>
          <w:iCs/>
          <w:lang w:val="es-ES_tradnl"/>
        </w:rPr>
        <w:t xml:space="preserve"> </w:t>
      </w:r>
      <w:r w:rsidR="007D2C8E">
        <w:rPr>
          <w:i/>
          <w:iCs/>
          <w:lang w:val="es-ES_tradnl"/>
        </w:rPr>
        <w:t>preguntas granulares</w:t>
      </w:r>
      <w:r w:rsidR="001F0C9E" w:rsidRPr="007D2C8E">
        <w:rPr>
          <w:lang w:val="es-ES_tradnl"/>
        </w:rPr>
        <w:t xml:space="preserve">: </w:t>
      </w:r>
      <w:r w:rsidR="007D2C8E">
        <w:rPr>
          <w:lang w:val="es-ES_tradnl"/>
        </w:rPr>
        <w:t xml:space="preserve">estas dependen de los elementos del nivel </w:t>
      </w:r>
      <w:r w:rsidR="001F0C9E" w:rsidRPr="007D2C8E">
        <w:rPr>
          <w:lang w:val="es-ES_tradnl"/>
        </w:rPr>
        <w:t>1</w:t>
      </w:r>
      <w:r w:rsidR="007D2C8E">
        <w:rPr>
          <w:lang w:val="es-ES_tradnl"/>
        </w:rPr>
        <w:t xml:space="preserve"> y proporcionan un detalle más fino o un matiz mayor en relación con los progresos, o se concentran en subdominios más específicos que presuponen la existencia de una condición de nivel </w:t>
      </w:r>
      <w:r w:rsidR="001F0C9E" w:rsidRPr="007D2C8E">
        <w:rPr>
          <w:lang w:val="es-ES_tradnl"/>
        </w:rPr>
        <w:t>1</w:t>
      </w:r>
      <w:r w:rsidR="007F3D8F" w:rsidRPr="007D2C8E">
        <w:rPr>
          <w:lang w:val="es-ES_tradnl"/>
        </w:rPr>
        <w:t>;</w:t>
      </w:r>
    </w:p>
    <w:p w14:paraId="7FDD6333" w14:textId="71BF66E4" w:rsidR="001F0C9E" w:rsidRPr="009612F6" w:rsidRDefault="0031697E" w:rsidP="004A06FA">
      <w:pPr>
        <w:pStyle w:val="CBDNormalNumber"/>
        <w:numPr>
          <w:ilvl w:val="1"/>
          <w:numId w:val="6"/>
        </w:numPr>
        <w:rPr>
          <w:lang w:val="es-ES_tradnl"/>
        </w:rPr>
      </w:pPr>
      <w:r>
        <w:rPr>
          <w:b/>
          <w:bCs/>
          <w:lang w:val="es-ES_tradnl"/>
        </w:rPr>
        <w:t>Paso</w:t>
      </w:r>
      <w:r w:rsidR="001F0C9E" w:rsidRPr="009612F6">
        <w:rPr>
          <w:b/>
          <w:bCs/>
          <w:lang w:val="es-ES_tradnl"/>
        </w:rPr>
        <w:t xml:space="preserve"> 3.</w:t>
      </w:r>
      <w:r w:rsidR="001F0C9E" w:rsidRPr="009612F6">
        <w:rPr>
          <w:lang w:val="es-ES_tradnl"/>
        </w:rPr>
        <w:t xml:space="preserve"> </w:t>
      </w:r>
      <w:r w:rsidR="002D5B2F">
        <w:rPr>
          <w:lang w:val="es-ES_tradnl"/>
        </w:rPr>
        <w:t xml:space="preserve">Para cada indicador, la planilla del informe de </w:t>
      </w:r>
      <w:r w:rsidR="00BB670A" w:rsidRPr="009612F6">
        <w:rPr>
          <w:lang w:val="es-ES_tradnl"/>
        </w:rPr>
        <w:t>la herramienta de medición de los progresos</w:t>
      </w:r>
      <w:r w:rsidR="001F0C9E" w:rsidRPr="009612F6">
        <w:rPr>
          <w:lang w:val="es-ES_tradnl"/>
        </w:rPr>
        <w:t xml:space="preserve"> </w:t>
      </w:r>
      <w:r w:rsidR="002D5B2F">
        <w:rPr>
          <w:lang w:val="es-ES_tradnl"/>
        </w:rPr>
        <w:t>será actualizada con dos valores</w:t>
      </w:r>
      <w:r w:rsidR="001F0C9E" w:rsidRPr="009612F6">
        <w:rPr>
          <w:lang w:val="es-ES_tradnl"/>
        </w:rPr>
        <w:t xml:space="preserve">: </w:t>
      </w:r>
      <w:r w:rsidR="002D5B2F">
        <w:rPr>
          <w:lang w:val="es-ES_tradnl"/>
        </w:rPr>
        <w:t xml:space="preserve">la puntuación de indicador </w:t>
      </w:r>
      <w:r w:rsidR="001F0C9E" w:rsidRPr="009612F6">
        <w:rPr>
          <w:lang w:val="es-ES_tradnl"/>
        </w:rPr>
        <w:t>(</w:t>
      </w:r>
      <w:r w:rsidR="002D5B2F">
        <w:rPr>
          <w:lang w:val="es-ES_tradnl"/>
        </w:rPr>
        <w:t>considerando las ponderaciones de las preguntas</w:t>
      </w:r>
      <w:r w:rsidR="001F0C9E" w:rsidRPr="009612F6">
        <w:rPr>
          <w:lang w:val="es-ES_tradnl"/>
        </w:rPr>
        <w:t>)</w:t>
      </w:r>
      <w:r w:rsidR="002D5B2F">
        <w:rPr>
          <w:lang w:val="es-ES_tradnl"/>
        </w:rPr>
        <w:t xml:space="preserve"> y la tasa de respuesta </w:t>
      </w:r>
      <w:r w:rsidR="001F0C9E" w:rsidRPr="009612F6">
        <w:rPr>
          <w:lang w:val="es-ES_tradnl"/>
        </w:rPr>
        <w:t>(propor</w:t>
      </w:r>
      <w:r w:rsidR="002D5B2F">
        <w:rPr>
          <w:lang w:val="es-ES_tradnl"/>
        </w:rPr>
        <w:t>ción de preguntas que han sido respondidas por el usuario</w:t>
      </w:r>
      <w:r w:rsidR="001F0C9E" w:rsidRPr="009612F6">
        <w:rPr>
          <w:lang w:val="es-ES_tradnl"/>
        </w:rPr>
        <w:t xml:space="preserve">). </w:t>
      </w:r>
      <w:r w:rsidR="002D5B2F">
        <w:rPr>
          <w:lang w:val="es-ES_tradnl"/>
        </w:rPr>
        <w:t>Tanto la puntuación como la tasa de respuesta están dadas como porcentajes</w:t>
      </w:r>
      <w:r w:rsidR="007F3D8F" w:rsidRPr="009612F6">
        <w:rPr>
          <w:lang w:val="es-ES_tradnl"/>
        </w:rPr>
        <w:t>;</w:t>
      </w:r>
      <w:r w:rsidR="001F0C9E" w:rsidRPr="009612F6">
        <w:rPr>
          <w:lang w:val="es-ES_tradnl"/>
        </w:rPr>
        <w:t xml:space="preserve"> </w:t>
      </w:r>
    </w:p>
    <w:p w14:paraId="6B33A2B2" w14:textId="72FAA607" w:rsidR="001F0C9E" w:rsidRPr="009612F6" w:rsidRDefault="0031697E" w:rsidP="004A06FA">
      <w:pPr>
        <w:pStyle w:val="CBDNormalNumber"/>
        <w:numPr>
          <w:ilvl w:val="1"/>
          <w:numId w:val="6"/>
        </w:numPr>
        <w:rPr>
          <w:lang w:val="es-ES_tradnl"/>
        </w:rPr>
      </w:pPr>
      <w:r>
        <w:rPr>
          <w:b/>
          <w:bCs/>
          <w:lang w:val="es-ES_tradnl"/>
        </w:rPr>
        <w:t>Paso</w:t>
      </w:r>
      <w:r w:rsidR="001F0C9E" w:rsidRPr="009612F6">
        <w:rPr>
          <w:b/>
          <w:bCs/>
          <w:lang w:val="es-ES_tradnl"/>
        </w:rPr>
        <w:t xml:space="preserve"> 4.</w:t>
      </w:r>
      <w:r w:rsidR="001F0C9E" w:rsidRPr="009612F6">
        <w:rPr>
          <w:lang w:val="es-ES_tradnl"/>
        </w:rPr>
        <w:t xml:space="preserve"> </w:t>
      </w:r>
      <w:r w:rsidR="00B361EA" w:rsidRPr="009612F6">
        <w:rPr>
          <w:lang w:val="es-ES_tradnl"/>
        </w:rPr>
        <w:t>La puntuación nacional resumida</w:t>
      </w:r>
      <w:r w:rsidR="001F0C9E" w:rsidRPr="009612F6">
        <w:rPr>
          <w:lang w:val="es-ES_tradnl"/>
        </w:rPr>
        <w:t xml:space="preserve">, </w:t>
      </w:r>
      <w:r w:rsidR="009F1EE3">
        <w:rPr>
          <w:lang w:val="es-ES_tradnl"/>
        </w:rPr>
        <w:t xml:space="preserve">así como las puntuaciones de todos los indicadores, se actualiza en tiempo real cuando se puntúan las preguntas. </w:t>
      </w:r>
      <w:r w:rsidR="00B361EA" w:rsidRPr="009612F6">
        <w:rPr>
          <w:lang w:val="es-ES_tradnl"/>
        </w:rPr>
        <w:t>La puntuación nacional resumida</w:t>
      </w:r>
      <w:r w:rsidR="001F0C9E" w:rsidRPr="009612F6">
        <w:rPr>
          <w:lang w:val="es-ES_tradnl"/>
        </w:rPr>
        <w:t xml:space="preserve"> </w:t>
      </w:r>
      <w:r w:rsidR="009F1EE3">
        <w:rPr>
          <w:lang w:val="es-ES_tradnl"/>
        </w:rPr>
        <w:t xml:space="preserve">se mide como el promedio ponderado de las puntuaciones de los indicadores, donde las ponderaciones son la tasa de respuesta de cada indicador. Se eligió este método para garantizar que los indicadores con menor respuesta no afecten de manera desproporcionada a </w:t>
      </w:r>
      <w:r w:rsidR="00B361EA" w:rsidRPr="009612F6">
        <w:rPr>
          <w:lang w:val="es-ES_tradnl"/>
        </w:rPr>
        <w:t>la puntuación nacional resumida</w:t>
      </w:r>
      <w:r w:rsidR="001F0C9E" w:rsidRPr="009612F6">
        <w:rPr>
          <w:lang w:val="es-ES_tradnl"/>
        </w:rPr>
        <w:t xml:space="preserve">. </w:t>
      </w:r>
      <w:r w:rsidR="009F1EE3">
        <w:rPr>
          <w:lang w:val="es-ES_tradnl"/>
        </w:rPr>
        <w:t xml:space="preserve">Las preguntas </w:t>
      </w:r>
      <w:r w:rsidR="002D5B2F">
        <w:rPr>
          <w:lang w:val="es-ES_tradnl"/>
        </w:rPr>
        <w:t xml:space="preserve">que se puntúan </w:t>
      </w:r>
      <w:r w:rsidR="009F1EE3">
        <w:rPr>
          <w:lang w:val="es-ES_tradnl"/>
        </w:rPr>
        <w:t xml:space="preserve">como </w:t>
      </w:r>
      <w:r w:rsidR="006209B1" w:rsidRPr="009612F6">
        <w:rPr>
          <w:lang w:val="es-ES_tradnl"/>
        </w:rPr>
        <w:t>“</w:t>
      </w:r>
      <w:r w:rsidR="00114CD3" w:rsidRPr="009612F6">
        <w:rPr>
          <w:lang w:val="es-ES_tradnl"/>
        </w:rPr>
        <w:t>n</w:t>
      </w:r>
      <w:r w:rsidR="001F0C9E" w:rsidRPr="009612F6">
        <w:rPr>
          <w:lang w:val="es-ES_tradnl"/>
        </w:rPr>
        <w:t>o</w:t>
      </w:r>
      <w:r w:rsidR="009F1EE3">
        <w:rPr>
          <w:lang w:val="es-ES_tradnl"/>
        </w:rPr>
        <w:t xml:space="preserve"> </w:t>
      </w:r>
      <w:r w:rsidR="002D5B2F">
        <w:rPr>
          <w:lang w:val="es-ES_tradnl"/>
        </w:rPr>
        <w:t>aplicable</w:t>
      </w:r>
      <w:r w:rsidR="00AF022F">
        <w:rPr>
          <w:lang w:val="es-ES_tradnl"/>
        </w:rPr>
        <w:t>”</w:t>
      </w:r>
      <w:r w:rsidR="001F0C9E" w:rsidRPr="009612F6">
        <w:rPr>
          <w:lang w:val="es-ES_tradnl"/>
        </w:rPr>
        <w:t xml:space="preserve"> </w:t>
      </w:r>
      <w:r w:rsidR="002D5B2F">
        <w:rPr>
          <w:lang w:val="es-ES_tradnl"/>
        </w:rPr>
        <w:t>o</w:t>
      </w:r>
      <w:r w:rsidR="001F0C9E" w:rsidRPr="009612F6">
        <w:rPr>
          <w:lang w:val="es-ES_tradnl"/>
        </w:rPr>
        <w:t xml:space="preserve"> “</w:t>
      </w:r>
      <w:r w:rsidR="00114CD3" w:rsidRPr="009612F6">
        <w:rPr>
          <w:lang w:val="es-ES_tradnl"/>
        </w:rPr>
        <w:t>n</w:t>
      </w:r>
      <w:r w:rsidR="001F0C9E" w:rsidRPr="009612F6">
        <w:rPr>
          <w:lang w:val="es-ES_tradnl"/>
        </w:rPr>
        <w:t xml:space="preserve">o </w:t>
      </w:r>
      <w:r w:rsidR="004322E0">
        <w:rPr>
          <w:lang w:val="es-ES_tradnl"/>
        </w:rPr>
        <w:t>existen datos pertinentes</w:t>
      </w:r>
      <w:r w:rsidR="006209B1" w:rsidRPr="009612F6">
        <w:rPr>
          <w:lang w:val="es-ES_tradnl"/>
        </w:rPr>
        <w:t>”</w:t>
      </w:r>
      <w:r w:rsidR="001F0C9E" w:rsidRPr="009612F6">
        <w:rPr>
          <w:lang w:val="es-ES_tradnl"/>
        </w:rPr>
        <w:t xml:space="preserve"> </w:t>
      </w:r>
      <w:r w:rsidR="009F1EE3">
        <w:rPr>
          <w:lang w:val="es-ES_tradnl"/>
        </w:rPr>
        <w:t xml:space="preserve">no afectan la tasa de respuesta y por lo tanto no tienen un efecto negativo sobre </w:t>
      </w:r>
      <w:r w:rsidR="00B361EA" w:rsidRPr="009612F6">
        <w:rPr>
          <w:lang w:val="es-ES_tradnl"/>
        </w:rPr>
        <w:t>la puntuación nacional resumida</w:t>
      </w:r>
      <w:r w:rsidR="001F0C9E" w:rsidRPr="009612F6">
        <w:rPr>
          <w:lang w:val="es-ES_tradnl"/>
        </w:rPr>
        <w:t>.</w:t>
      </w:r>
    </w:p>
    <w:p w14:paraId="36F57A94" w14:textId="76F6B88A" w:rsidR="001F0C9E" w:rsidRPr="009612F6" w:rsidRDefault="001F5151" w:rsidP="007B079F">
      <w:pPr>
        <w:pStyle w:val="CBDH1"/>
        <w:rPr>
          <w:lang w:val="es-ES_tradnl"/>
        </w:rPr>
      </w:pPr>
      <w:r w:rsidRPr="009612F6">
        <w:rPr>
          <w:lang w:val="es-ES_tradnl"/>
        </w:rPr>
        <w:lastRenderedPageBreak/>
        <w:t>I</w:t>
      </w:r>
      <w:r w:rsidR="001F0C9E" w:rsidRPr="009612F6">
        <w:rPr>
          <w:lang w:val="es-ES_tradnl"/>
        </w:rPr>
        <w:t xml:space="preserve">V. </w:t>
      </w:r>
      <w:r w:rsidR="001F0C9E" w:rsidRPr="009612F6">
        <w:rPr>
          <w:lang w:val="es-ES_tradnl"/>
        </w:rPr>
        <w:tab/>
        <w:t>Interpreta</w:t>
      </w:r>
      <w:r w:rsidR="008745E8" w:rsidRPr="009612F6">
        <w:rPr>
          <w:lang w:val="es-ES_tradnl"/>
        </w:rPr>
        <w:t>ción</w:t>
      </w:r>
    </w:p>
    <w:p w14:paraId="026C599C" w14:textId="243B5BCF" w:rsidR="001F0C9E" w:rsidRPr="009612F6" w:rsidRDefault="008745E8" w:rsidP="007B079F">
      <w:pPr>
        <w:pStyle w:val="CBDNormalNumber"/>
        <w:rPr>
          <w:lang w:val="es-ES_tradnl"/>
        </w:rPr>
      </w:pPr>
      <w:r w:rsidRPr="009612F6">
        <w:rPr>
          <w:lang w:val="es-ES_tradnl"/>
        </w:rPr>
        <w:t xml:space="preserve">Los indicadores deberán ser interpretados como una medida del grado en el que las consideraciones sobre diversidad biológica y salud están integradas en las políticas y estrategias nacionales en el contexto de las categorías temáticas del </w:t>
      </w:r>
      <w:r w:rsidR="00DB6952" w:rsidRPr="009612F6">
        <w:rPr>
          <w:lang w:val="es-ES_tradnl"/>
        </w:rPr>
        <w:t>Plan de Acción Mundial</w:t>
      </w:r>
      <w:r w:rsidR="001F0C9E" w:rsidRPr="009612F6">
        <w:rPr>
          <w:lang w:val="es-ES_tradnl"/>
        </w:rPr>
        <w:t xml:space="preserve">. </w:t>
      </w:r>
      <w:r w:rsidRPr="009612F6">
        <w:rPr>
          <w:lang w:val="es-ES_tradnl"/>
        </w:rPr>
        <w:t xml:space="preserve">Los progresos en las distintas áreas </w:t>
      </w:r>
      <w:r w:rsidR="001F0C9E" w:rsidRPr="009612F6">
        <w:rPr>
          <w:lang w:val="es-ES_tradnl"/>
        </w:rPr>
        <w:t>(</w:t>
      </w:r>
      <w:r w:rsidRPr="009612F6">
        <w:rPr>
          <w:lang w:val="es-ES_tradnl"/>
        </w:rPr>
        <w:t>puntuación alta</w:t>
      </w:r>
      <w:r w:rsidR="001F0C9E" w:rsidRPr="009612F6">
        <w:rPr>
          <w:lang w:val="es-ES_tradnl"/>
        </w:rPr>
        <w:t>, o</w:t>
      </w:r>
      <w:r w:rsidRPr="009612F6">
        <w:rPr>
          <w:lang w:val="es-ES_tradnl"/>
        </w:rPr>
        <w:t xml:space="preserve">, </w:t>
      </w:r>
      <w:r w:rsidR="001F0C9E" w:rsidRPr="009612F6">
        <w:rPr>
          <w:lang w:val="es-ES_tradnl"/>
        </w:rPr>
        <w:t>alternativ</w:t>
      </w:r>
      <w:r w:rsidRPr="009612F6">
        <w:rPr>
          <w:lang w:val="es-ES_tradnl"/>
        </w:rPr>
        <w:t>amente, puntuación en ascenso cuando le presentación de informes se realiza varias veces</w:t>
      </w:r>
      <w:r w:rsidR="001F0C9E" w:rsidRPr="009612F6">
        <w:rPr>
          <w:lang w:val="es-ES_tradnl"/>
        </w:rPr>
        <w:t>) indic</w:t>
      </w:r>
      <w:r w:rsidRPr="009612F6">
        <w:rPr>
          <w:lang w:val="es-ES_tradnl"/>
        </w:rPr>
        <w:t xml:space="preserve">an el desarrollo de las condiciones propicias necesarias para la aplicación de enfoques integrados de diversidad biológica y salud. </w:t>
      </w:r>
      <w:r w:rsidR="001F0C9E" w:rsidRPr="009612F6">
        <w:rPr>
          <w:lang w:val="es-ES_tradnl"/>
        </w:rPr>
        <w:t xml:space="preserve"> </w:t>
      </w:r>
    </w:p>
    <w:p w14:paraId="11B660FC" w14:textId="76E69CAE" w:rsidR="001F0C9E" w:rsidRPr="009612F6" w:rsidRDefault="0098142A" w:rsidP="007B079F">
      <w:pPr>
        <w:pStyle w:val="CBDNormalNumber"/>
        <w:rPr>
          <w:lang w:val="es-ES_tradnl"/>
        </w:rPr>
      </w:pPr>
      <w:r w:rsidRPr="009612F6">
        <w:rPr>
          <w:lang w:val="es-ES_tradnl"/>
        </w:rPr>
        <w:t xml:space="preserve">Se alienta a las </w:t>
      </w:r>
      <w:r w:rsidR="001F0C9E" w:rsidRPr="009612F6">
        <w:rPr>
          <w:lang w:val="es-ES_tradnl"/>
        </w:rPr>
        <w:t>Partes a</w:t>
      </w:r>
      <w:r w:rsidRPr="009612F6">
        <w:rPr>
          <w:lang w:val="es-ES_tradnl"/>
        </w:rPr>
        <w:t xml:space="preserve"> interpretar los indicadores y la puntuación nacional resumida </w:t>
      </w:r>
      <w:r w:rsidR="001F0C9E" w:rsidRPr="009612F6">
        <w:rPr>
          <w:lang w:val="es-ES_tradnl"/>
        </w:rPr>
        <w:t>u</w:t>
      </w:r>
      <w:r w:rsidR="00702DC6" w:rsidRPr="009612F6">
        <w:rPr>
          <w:lang w:val="es-ES_tradnl"/>
        </w:rPr>
        <w:t xml:space="preserve">tilizando el sistema de </w:t>
      </w:r>
      <w:r w:rsidR="001F0C9E" w:rsidRPr="009612F6">
        <w:rPr>
          <w:lang w:val="es-ES_tradnl"/>
        </w:rPr>
        <w:t>“</w:t>
      </w:r>
      <w:r w:rsidR="00702DC6" w:rsidRPr="009612F6">
        <w:rPr>
          <w:lang w:val="es-ES_tradnl"/>
        </w:rPr>
        <w:t>semáforo</w:t>
      </w:r>
      <w:r w:rsidR="001F0C9E" w:rsidRPr="009612F6">
        <w:rPr>
          <w:lang w:val="es-ES_tradnl"/>
        </w:rPr>
        <w:t>”</w:t>
      </w:r>
      <w:r w:rsidR="001F0C9E" w:rsidRPr="009612F6">
        <w:rPr>
          <w:rStyle w:val="FootnoteReference"/>
          <w:rFonts w:eastAsia="Times New Roman"/>
          <w:color w:val="242424"/>
          <w:lang w:val="es-ES_tradnl"/>
        </w:rPr>
        <w:footnoteReference w:id="18"/>
      </w:r>
      <w:r w:rsidR="001C360B" w:rsidRPr="009612F6">
        <w:rPr>
          <w:lang w:val="es-ES_tradnl"/>
        </w:rPr>
        <w:t xml:space="preserve">: </w:t>
      </w:r>
      <w:r w:rsidR="00702DC6" w:rsidRPr="009612F6">
        <w:rPr>
          <w:lang w:val="es-ES_tradnl"/>
        </w:rPr>
        <w:t xml:space="preserve">son necesarios mayores progresos </w:t>
      </w:r>
      <w:r w:rsidR="00D879F6" w:rsidRPr="009612F6">
        <w:rPr>
          <w:lang w:val="es-ES_tradnl"/>
        </w:rPr>
        <w:t>(r</w:t>
      </w:r>
      <w:r w:rsidR="00702DC6" w:rsidRPr="009612F6">
        <w:rPr>
          <w:lang w:val="es-ES_tradnl"/>
        </w:rPr>
        <w:t>ojo</w:t>
      </w:r>
      <w:r w:rsidR="00D879F6" w:rsidRPr="009612F6">
        <w:rPr>
          <w:lang w:val="es-ES_tradnl"/>
        </w:rPr>
        <w:t xml:space="preserve">), </w:t>
      </w:r>
      <w:r w:rsidR="00702DC6" w:rsidRPr="009612F6">
        <w:rPr>
          <w:lang w:val="es-ES_tradnl"/>
        </w:rPr>
        <w:t>progresos moderados</w:t>
      </w:r>
      <w:r w:rsidR="00D879F6" w:rsidRPr="009612F6">
        <w:rPr>
          <w:lang w:val="es-ES_tradnl"/>
        </w:rPr>
        <w:t xml:space="preserve"> (</w:t>
      </w:r>
      <w:r w:rsidR="00702DC6" w:rsidRPr="009612F6">
        <w:rPr>
          <w:lang w:val="es-ES_tradnl"/>
        </w:rPr>
        <w:t>amarillo</w:t>
      </w:r>
      <w:r w:rsidR="00D879F6" w:rsidRPr="009612F6">
        <w:rPr>
          <w:lang w:val="es-ES_tradnl"/>
        </w:rPr>
        <w:t>)</w:t>
      </w:r>
      <w:r w:rsidR="007377CC" w:rsidRPr="009612F6">
        <w:rPr>
          <w:lang w:val="es-ES_tradnl"/>
        </w:rPr>
        <w:t xml:space="preserve"> </w:t>
      </w:r>
      <w:r w:rsidR="00702DC6" w:rsidRPr="009612F6">
        <w:rPr>
          <w:lang w:val="es-ES_tradnl"/>
        </w:rPr>
        <w:t xml:space="preserve">y buenos progresos </w:t>
      </w:r>
      <w:r w:rsidR="00D879F6" w:rsidRPr="009612F6">
        <w:rPr>
          <w:lang w:val="es-ES_tradnl"/>
        </w:rPr>
        <w:t>(</w:t>
      </w:r>
      <w:r w:rsidR="00702DC6" w:rsidRPr="009612F6">
        <w:rPr>
          <w:lang w:val="es-ES_tradnl"/>
        </w:rPr>
        <w:t>verde</w:t>
      </w:r>
      <w:r w:rsidR="007C62CA" w:rsidRPr="009612F6">
        <w:rPr>
          <w:lang w:val="es-ES_tradnl"/>
        </w:rPr>
        <w:t>).</w:t>
      </w:r>
    </w:p>
    <w:p w14:paraId="68AA7BE3" w14:textId="425A22E2" w:rsidR="001F0C9E" w:rsidRPr="009612F6" w:rsidRDefault="0098142A" w:rsidP="007B079F">
      <w:pPr>
        <w:pStyle w:val="CBDNormalNumber"/>
        <w:rPr>
          <w:lang w:val="es-ES_tradnl"/>
        </w:rPr>
      </w:pPr>
      <w:r w:rsidRPr="009612F6">
        <w:rPr>
          <w:lang w:val="es-ES_tradnl"/>
        </w:rPr>
        <w:t>En la medida que los indicadores</w:t>
      </w:r>
      <w:r w:rsidR="001F0C9E" w:rsidRPr="009612F6">
        <w:rPr>
          <w:lang w:val="es-ES_tradnl"/>
        </w:rPr>
        <w:t xml:space="preserve"> </w:t>
      </w:r>
      <w:r w:rsidRPr="009612F6">
        <w:rPr>
          <w:lang w:val="es-ES_tradnl"/>
        </w:rPr>
        <w:t>suman mú</w:t>
      </w:r>
      <w:r w:rsidR="001F0C9E" w:rsidRPr="009612F6">
        <w:rPr>
          <w:lang w:val="es-ES_tradnl"/>
        </w:rPr>
        <w:t>ltiple</w:t>
      </w:r>
      <w:r w:rsidRPr="009612F6">
        <w:rPr>
          <w:lang w:val="es-ES_tradnl"/>
        </w:rPr>
        <w:t>s</w:t>
      </w:r>
      <w:r w:rsidR="001F0C9E" w:rsidRPr="009612F6">
        <w:rPr>
          <w:lang w:val="es-ES_tradnl"/>
        </w:rPr>
        <w:t xml:space="preserve"> component</w:t>
      </w:r>
      <w:r w:rsidRPr="009612F6">
        <w:rPr>
          <w:lang w:val="es-ES_tradnl"/>
        </w:rPr>
        <w:t>e</w:t>
      </w:r>
      <w:r w:rsidR="001F0C9E" w:rsidRPr="009612F6">
        <w:rPr>
          <w:lang w:val="es-ES_tradnl"/>
        </w:rPr>
        <w:t xml:space="preserve">s </w:t>
      </w:r>
      <w:r w:rsidRPr="009612F6">
        <w:rPr>
          <w:lang w:val="es-ES_tradnl"/>
        </w:rPr>
        <w:t xml:space="preserve">en todo el espectro </w:t>
      </w:r>
      <w:r w:rsidR="004109AE" w:rsidRPr="009612F6">
        <w:rPr>
          <w:lang w:val="es-ES_tradnl"/>
        </w:rPr>
        <w:t xml:space="preserve">del </w:t>
      </w:r>
      <w:r w:rsidR="00DB6952" w:rsidRPr="009612F6">
        <w:rPr>
          <w:lang w:val="es-ES_tradnl"/>
        </w:rPr>
        <w:t>Plan de Acción Mundial</w:t>
      </w:r>
      <w:r w:rsidR="001F0C9E" w:rsidRPr="009612F6">
        <w:rPr>
          <w:lang w:val="es-ES_tradnl"/>
        </w:rPr>
        <w:t xml:space="preserve">, </w:t>
      </w:r>
      <w:r w:rsidR="004109AE" w:rsidRPr="009612F6">
        <w:rPr>
          <w:lang w:val="es-ES_tradnl"/>
        </w:rPr>
        <w:t xml:space="preserve">las tendencias opuestas podrían compensarse mutuamente en la puntuación general. Por ejemplo, las mejoras en algunas áreas podrían ocultar el empeoramiento de otras áreas. Para hacer frente a esto, </w:t>
      </w:r>
      <w:r w:rsidRPr="009612F6">
        <w:rPr>
          <w:lang w:val="es-ES_tradnl"/>
        </w:rPr>
        <w:t>los indicadores</w:t>
      </w:r>
      <w:r w:rsidR="001F0C9E" w:rsidRPr="009612F6">
        <w:rPr>
          <w:lang w:val="es-ES_tradnl"/>
        </w:rPr>
        <w:t xml:space="preserve"> </w:t>
      </w:r>
      <w:r w:rsidR="004109AE" w:rsidRPr="009612F6">
        <w:rPr>
          <w:lang w:val="es-ES_tradnl"/>
        </w:rPr>
        <w:t xml:space="preserve">deberán ser interpretados cada uno por su cuenta y no solo mediante la </w:t>
      </w:r>
      <w:r w:rsidR="00B361EA" w:rsidRPr="009612F6">
        <w:rPr>
          <w:lang w:val="es-ES_tradnl"/>
        </w:rPr>
        <w:t>puntuación nacional resumida</w:t>
      </w:r>
      <w:r w:rsidR="001F0C9E" w:rsidRPr="009612F6">
        <w:rPr>
          <w:lang w:val="es-ES_tradnl"/>
        </w:rPr>
        <w:t>.</w:t>
      </w:r>
      <w:r w:rsidR="00702DC6" w:rsidRPr="009612F6">
        <w:rPr>
          <w:lang w:val="es-ES_tradnl"/>
        </w:rPr>
        <w:t xml:space="preserve"> A modo de ejemplo</w:t>
      </w:r>
      <w:r w:rsidR="00BC22C2" w:rsidRPr="009612F6">
        <w:rPr>
          <w:lang w:val="es-ES_tradnl"/>
        </w:rPr>
        <w:t>:</w:t>
      </w:r>
      <w:r w:rsidR="001F0C9E" w:rsidRPr="009612F6">
        <w:rPr>
          <w:lang w:val="es-ES_tradnl"/>
        </w:rPr>
        <w:t xml:space="preserve"> </w:t>
      </w:r>
      <w:r w:rsidR="00702DC6" w:rsidRPr="009612F6">
        <w:rPr>
          <w:lang w:val="es-ES_tradnl"/>
        </w:rPr>
        <w:t>dos países</w:t>
      </w:r>
      <w:r w:rsidR="001F0C9E" w:rsidRPr="009612F6">
        <w:rPr>
          <w:lang w:val="es-ES_tradnl"/>
        </w:rPr>
        <w:t xml:space="preserve"> (A </w:t>
      </w:r>
      <w:r w:rsidR="00702DC6" w:rsidRPr="009612F6">
        <w:rPr>
          <w:lang w:val="es-ES_tradnl"/>
        </w:rPr>
        <w:t>y</w:t>
      </w:r>
      <w:r w:rsidR="001F0C9E" w:rsidRPr="009612F6">
        <w:rPr>
          <w:lang w:val="es-ES_tradnl"/>
        </w:rPr>
        <w:t xml:space="preserve"> B) </w:t>
      </w:r>
      <w:r w:rsidR="00702DC6" w:rsidRPr="009612F6">
        <w:rPr>
          <w:lang w:val="es-ES_tradnl"/>
        </w:rPr>
        <w:t xml:space="preserve">con puntuaciones nacionales resumidas de </w:t>
      </w:r>
      <w:r w:rsidR="001F0C9E" w:rsidRPr="009612F6">
        <w:rPr>
          <w:lang w:val="es-ES_tradnl"/>
        </w:rPr>
        <w:t>70</w:t>
      </w:r>
      <w:r w:rsidR="00BC22C2" w:rsidRPr="009612F6">
        <w:rPr>
          <w:lang w:val="es-ES_tradnl"/>
        </w:rPr>
        <w:t xml:space="preserve"> p</w:t>
      </w:r>
      <w:r w:rsidR="00702DC6" w:rsidRPr="009612F6">
        <w:rPr>
          <w:lang w:val="es-ES_tradnl"/>
        </w:rPr>
        <w:t>or ciento en promedio</w:t>
      </w:r>
      <w:r w:rsidR="0031697E">
        <w:rPr>
          <w:lang w:val="es-ES_tradnl"/>
        </w:rPr>
        <w:t xml:space="preserve"> mostrando</w:t>
      </w:r>
      <w:r w:rsidR="00702DC6" w:rsidRPr="009612F6">
        <w:rPr>
          <w:lang w:val="es-ES_tradnl"/>
        </w:rPr>
        <w:t xml:space="preserve"> </w:t>
      </w:r>
      <w:r w:rsidR="00AF022F">
        <w:rPr>
          <w:lang w:val="es-ES_tradnl"/>
        </w:rPr>
        <w:t>“</w:t>
      </w:r>
      <w:r w:rsidR="00702DC6" w:rsidRPr="009612F6">
        <w:rPr>
          <w:lang w:val="es-ES_tradnl"/>
        </w:rPr>
        <w:t>buenos progresos</w:t>
      </w:r>
      <w:r w:rsidR="00AF022F">
        <w:rPr>
          <w:lang w:val="es-ES_tradnl"/>
        </w:rPr>
        <w:t>”</w:t>
      </w:r>
      <w:r w:rsidR="001F0C9E" w:rsidRPr="009612F6">
        <w:rPr>
          <w:lang w:val="es-ES_tradnl"/>
        </w:rPr>
        <w:t xml:space="preserve">. </w:t>
      </w:r>
      <w:r w:rsidR="00702DC6" w:rsidRPr="009612F6">
        <w:rPr>
          <w:lang w:val="es-ES_tradnl"/>
        </w:rPr>
        <w:t xml:space="preserve">Si el país </w:t>
      </w:r>
      <w:r w:rsidR="001F0C9E" w:rsidRPr="009612F6">
        <w:rPr>
          <w:lang w:val="es-ES_tradnl"/>
        </w:rPr>
        <w:t>A</w:t>
      </w:r>
      <w:r w:rsidR="00CE2A93" w:rsidRPr="009612F6">
        <w:rPr>
          <w:lang w:val="es-ES_tradnl"/>
        </w:rPr>
        <w:t xml:space="preserve"> tiene puntuaciones más bajas para los indicadores </w:t>
      </w:r>
      <w:r w:rsidR="001F0C9E" w:rsidRPr="009612F6">
        <w:rPr>
          <w:lang w:val="es-ES_tradnl"/>
        </w:rPr>
        <w:t xml:space="preserve">I, II </w:t>
      </w:r>
      <w:r w:rsidR="00CE2A93" w:rsidRPr="009612F6">
        <w:rPr>
          <w:lang w:val="es-ES_tradnl"/>
        </w:rPr>
        <w:t>y</w:t>
      </w:r>
      <w:r w:rsidR="001F0C9E" w:rsidRPr="009612F6">
        <w:rPr>
          <w:lang w:val="es-ES_tradnl"/>
        </w:rPr>
        <w:t xml:space="preserve"> III, </w:t>
      </w:r>
      <w:r w:rsidR="00CE2A93" w:rsidRPr="009612F6">
        <w:rPr>
          <w:lang w:val="es-ES_tradnl"/>
        </w:rPr>
        <w:t xml:space="preserve">pero puntuaciones más altas para todos los demás indicadores, eso estaría sugiriendo que se están logrando buenos progresos en cuanto a medidas específicas, pero que están dificultados por una falta de capacidad nacional. Si el país </w:t>
      </w:r>
      <w:r w:rsidR="001F0C9E" w:rsidRPr="009612F6">
        <w:rPr>
          <w:lang w:val="es-ES_tradnl"/>
        </w:rPr>
        <w:t>B</w:t>
      </w:r>
      <w:r w:rsidR="00CE2A93" w:rsidRPr="009612F6">
        <w:rPr>
          <w:lang w:val="es-ES_tradnl"/>
        </w:rPr>
        <w:t xml:space="preserve"> tiene puntuaciones iguales en todos los indicadores, esto sugiere que se están produciendo progresos en niveles iguales tanto en la capacidad nacional como en lo relativo a áreas temáticas específicas. </w:t>
      </w:r>
    </w:p>
    <w:p w14:paraId="791720B6" w14:textId="2011837A" w:rsidR="001F0C9E" w:rsidRPr="009612F6" w:rsidRDefault="00CA58A7" w:rsidP="007B079F">
      <w:pPr>
        <w:pStyle w:val="CBDNormalNumber"/>
        <w:rPr>
          <w:lang w:val="es-ES_tradnl"/>
        </w:rPr>
      </w:pPr>
      <w:r w:rsidRPr="009612F6">
        <w:rPr>
          <w:lang w:val="es-ES_tradnl"/>
        </w:rPr>
        <w:t xml:space="preserve">La presentación de informes basada únicamente en las respuestas a las preguntas del nivel </w:t>
      </w:r>
      <w:r w:rsidR="001F0C9E" w:rsidRPr="009612F6">
        <w:rPr>
          <w:lang w:val="es-ES_tradnl"/>
        </w:rPr>
        <w:t xml:space="preserve">1 </w:t>
      </w:r>
      <w:r w:rsidRPr="009612F6">
        <w:rPr>
          <w:lang w:val="es-ES_tradnl"/>
        </w:rPr>
        <w:t xml:space="preserve">proporcionaría una evaluación holística tanto de la capacidad como de los progresos nacionales en relación con </w:t>
      </w:r>
      <w:r w:rsidR="00555031" w:rsidRPr="009612F6">
        <w:rPr>
          <w:lang w:val="es-ES_tradnl"/>
        </w:rPr>
        <w:t>medida</w:t>
      </w:r>
      <w:r w:rsidRPr="009612F6">
        <w:rPr>
          <w:lang w:val="es-ES_tradnl"/>
        </w:rPr>
        <w:t>s específica</w:t>
      </w:r>
      <w:r w:rsidR="00555031" w:rsidRPr="009612F6">
        <w:rPr>
          <w:lang w:val="es-ES_tradnl"/>
        </w:rPr>
        <w:t>s</w:t>
      </w:r>
      <w:r w:rsidR="001F0C9E" w:rsidRPr="009612F6">
        <w:rPr>
          <w:lang w:val="es-ES_tradnl"/>
        </w:rPr>
        <w:t>.</w:t>
      </w:r>
      <w:r w:rsidRPr="009612F6">
        <w:rPr>
          <w:lang w:val="es-ES_tradnl"/>
        </w:rPr>
        <w:t xml:space="preserve"> El agregar los informes presentados en relación con las preguntas del nivel </w:t>
      </w:r>
      <w:r w:rsidR="001F0C9E" w:rsidRPr="009612F6">
        <w:rPr>
          <w:lang w:val="es-ES_tradnl"/>
        </w:rPr>
        <w:t>2</w:t>
      </w:r>
      <w:r w:rsidRPr="009612F6">
        <w:rPr>
          <w:lang w:val="es-ES_tradnl"/>
        </w:rPr>
        <w:t xml:space="preserve"> permite a las </w:t>
      </w:r>
      <w:r w:rsidR="0098142A" w:rsidRPr="009612F6">
        <w:rPr>
          <w:lang w:val="es-ES_tradnl"/>
        </w:rPr>
        <w:t>Partes</w:t>
      </w:r>
      <w:r w:rsidRPr="009612F6">
        <w:rPr>
          <w:lang w:val="es-ES_tradnl"/>
        </w:rPr>
        <w:t xml:space="preserve"> identificar, de manera más </w:t>
      </w:r>
      <w:r w:rsidR="0089545A" w:rsidRPr="009612F6">
        <w:rPr>
          <w:lang w:val="es-ES_tradnl"/>
        </w:rPr>
        <w:t xml:space="preserve">granular </w:t>
      </w:r>
      <w:r w:rsidRPr="009612F6">
        <w:rPr>
          <w:lang w:val="es-ES_tradnl"/>
        </w:rPr>
        <w:t>y específica en cuanto a la temática, aquellas á</w:t>
      </w:r>
      <w:r w:rsidR="001F0C9E" w:rsidRPr="009612F6">
        <w:rPr>
          <w:lang w:val="es-ES_tradnl"/>
        </w:rPr>
        <w:t xml:space="preserve">reas </w:t>
      </w:r>
      <w:r w:rsidRPr="009612F6">
        <w:rPr>
          <w:lang w:val="es-ES_tradnl"/>
        </w:rPr>
        <w:t xml:space="preserve">en las que se están produciendo progresos o donde la presentación de informes se ve dificultada debido a la falta de datos pertinentes. Se alienta a las </w:t>
      </w:r>
      <w:r w:rsidR="0098142A" w:rsidRPr="009612F6">
        <w:rPr>
          <w:lang w:val="es-ES_tradnl"/>
        </w:rPr>
        <w:t>Partes</w:t>
      </w:r>
      <w:r w:rsidR="001F0C9E" w:rsidRPr="009612F6">
        <w:rPr>
          <w:lang w:val="es-ES_tradnl"/>
        </w:rPr>
        <w:t xml:space="preserve"> a</w:t>
      </w:r>
      <w:r w:rsidRPr="009612F6">
        <w:rPr>
          <w:lang w:val="es-ES_tradnl"/>
        </w:rPr>
        <w:t xml:space="preserve"> especificar cuáles fueron sus estrategias para la presentación de informes. </w:t>
      </w:r>
      <w:bookmarkStart w:id="0" w:name="_heading=h.8819f91q261m"/>
      <w:bookmarkStart w:id="1" w:name="_heading=h.vrf85dls9zyf"/>
      <w:bookmarkStart w:id="2" w:name="_heading=h.irq59qqlw9tf"/>
      <w:bookmarkEnd w:id="0"/>
      <w:bookmarkEnd w:id="1"/>
      <w:bookmarkEnd w:id="2"/>
    </w:p>
    <w:p w14:paraId="2E3E8B29" w14:textId="77777777" w:rsidR="00322ABA" w:rsidRPr="009612F6" w:rsidRDefault="00322ABA" w:rsidP="001F0C9E">
      <w:pPr>
        <w:pStyle w:val="CBDTitle"/>
        <w:ind w:left="0"/>
        <w:rPr>
          <w:lang w:val="es-ES_tradnl" w:bidi="ar-SY"/>
        </w:rPr>
        <w:sectPr w:rsidR="00322ABA" w:rsidRPr="009612F6" w:rsidSect="0005091C">
          <w:footnotePr>
            <w:numRestart w:val="eachSect"/>
          </w:footnotePr>
          <w:pgSz w:w="12240" w:h="15840"/>
          <w:pgMar w:top="567" w:right="1440" w:bottom="1134" w:left="1440" w:header="709" w:footer="709" w:gutter="0"/>
          <w:cols w:space="708"/>
          <w:docGrid w:linePitch="360"/>
        </w:sectPr>
      </w:pPr>
    </w:p>
    <w:p w14:paraId="3EA37CAF" w14:textId="2E21C80F" w:rsidR="001F0C9E" w:rsidRPr="009612F6" w:rsidRDefault="001F0C9E" w:rsidP="001F0C9E">
      <w:pPr>
        <w:pStyle w:val="CBDTitle"/>
        <w:ind w:left="0"/>
        <w:rPr>
          <w:lang w:val="es-ES_tradnl" w:bidi="ar-SY"/>
        </w:rPr>
      </w:pPr>
      <w:r w:rsidRPr="009612F6">
        <w:rPr>
          <w:lang w:val="es-ES_tradnl" w:bidi="ar-SY"/>
        </w:rPr>
        <w:lastRenderedPageBreak/>
        <w:t>Anex</w:t>
      </w:r>
      <w:r w:rsidR="001C360B" w:rsidRPr="009612F6">
        <w:rPr>
          <w:lang w:val="es-ES_tradnl" w:bidi="ar-SY"/>
        </w:rPr>
        <w:t>o</w:t>
      </w:r>
      <w:r w:rsidRPr="009612F6">
        <w:rPr>
          <w:lang w:val="es-ES_tradnl" w:bidi="ar-SY"/>
        </w:rPr>
        <w:t xml:space="preserve"> II</w:t>
      </w:r>
    </w:p>
    <w:p w14:paraId="4400CCD6" w14:textId="2DED6164" w:rsidR="00817F11" w:rsidRPr="009612F6" w:rsidRDefault="00DE55B1" w:rsidP="007B079F">
      <w:pPr>
        <w:pStyle w:val="CBDTitle"/>
        <w:rPr>
          <w:lang w:val="es-ES_tradnl" w:bidi="ar-SY"/>
        </w:rPr>
      </w:pPr>
      <w:r w:rsidRPr="009612F6">
        <w:rPr>
          <w:lang w:val="es-ES_tradnl" w:bidi="ar-SY"/>
        </w:rPr>
        <w:t>Indica</w:t>
      </w:r>
      <w:r w:rsidR="006D154B" w:rsidRPr="009612F6">
        <w:rPr>
          <w:lang w:val="es-ES_tradnl" w:bidi="ar-SY"/>
        </w:rPr>
        <w:t>dores y preguntas relacionados con la herramienta de medición de los progresos</w:t>
      </w:r>
    </w:p>
    <w:p w14:paraId="6911DB50" w14:textId="72A8CE01" w:rsidR="002774FD" w:rsidRPr="009612F6" w:rsidRDefault="006D154B" w:rsidP="007B079F">
      <w:pPr>
        <w:pStyle w:val="CBDNormalNumber"/>
        <w:numPr>
          <w:ilvl w:val="0"/>
          <w:numId w:val="0"/>
        </w:numPr>
        <w:ind w:left="567"/>
        <w:rPr>
          <w:rFonts w:eastAsiaTheme="minorHAnsi"/>
          <w:b/>
          <w:bCs/>
          <w:caps/>
          <w:sz w:val="28"/>
          <w:szCs w:val="28"/>
          <w:lang w:val="es-ES_tradnl"/>
        </w:rPr>
      </w:pPr>
      <w:r w:rsidRPr="009612F6">
        <w:rPr>
          <w:lang w:val="es-ES_tradnl"/>
        </w:rPr>
        <w:t xml:space="preserve">En el presente anexo se presenta la lista de indicadores y preguntas relacionados con la herramienta de medición de los progresos. Esta información es un extracto de la versión completa que figura en el documento de información </w:t>
      </w:r>
      <w:hyperlink r:id="rId30" w:history="1">
        <w:r w:rsidR="00773988" w:rsidRPr="003E797C">
          <w:rPr>
            <w:rStyle w:val="Hyperlink"/>
            <w:lang w:val="es-ES_tradnl"/>
          </w:rPr>
          <w:t>CBD/COP/1</w:t>
        </w:r>
        <w:r w:rsidR="00773988" w:rsidRPr="003E797C">
          <w:rPr>
            <w:rStyle w:val="Hyperlink"/>
            <w:lang w:val="es-ES_tradnl"/>
          </w:rPr>
          <w:t>7</w:t>
        </w:r>
        <w:r w:rsidR="00773988" w:rsidRPr="003E797C">
          <w:rPr>
            <w:rStyle w:val="Hyperlink"/>
            <w:lang w:val="es-ES_tradnl"/>
          </w:rPr>
          <w:t>/INF/9</w:t>
        </w:r>
      </w:hyperlink>
      <w:r w:rsidR="00773988" w:rsidRPr="009612F6">
        <w:rPr>
          <w:lang w:val="es-ES_tradnl"/>
        </w:rPr>
        <w:t>.</w:t>
      </w:r>
    </w:p>
    <w:p w14:paraId="60CB9DA3" w14:textId="529C266E" w:rsidR="00DE55B1" w:rsidRPr="009612F6" w:rsidRDefault="00DE55B1" w:rsidP="007B079F">
      <w:pPr>
        <w:pStyle w:val="CBDH2"/>
        <w:rPr>
          <w:lang w:val="es-ES_tradnl"/>
        </w:rPr>
      </w:pPr>
      <w:r w:rsidRPr="009612F6">
        <w:rPr>
          <w:lang w:val="es-ES_tradnl"/>
        </w:rPr>
        <w:t>A.</w:t>
      </w:r>
      <w:r w:rsidRPr="009612F6">
        <w:rPr>
          <w:lang w:val="es-ES_tradnl"/>
        </w:rPr>
        <w:tab/>
      </w:r>
      <w:r w:rsidR="00544A05" w:rsidRPr="009612F6">
        <w:rPr>
          <w:lang w:val="es-ES_tradnl"/>
        </w:rPr>
        <w:t>I</w:t>
      </w:r>
      <w:r w:rsidR="0062279F" w:rsidRPr="009612F6">
        <w:rPr>
          <w:lang w:val="es-ES_tradnl"/>
        </w:rPr>
        <w:t>ndica</w:t>
      </w:r>
      <w:r w:rsidR="00544A05" w:rsidRPr="009612F6">
        <w:rPr>
          <w:lang w:val="es-ES_tradnl"/>
        </w:rPr>
        <w:t>d</w:t>
      </w:r>
      <w:r w:rsidR="0062279F" w:rsidRPr="009612F6">
        <w:rPr>
          <w:lang w:val="es-ES_tradnl"/>
        </w:rPr>
        <w:t>or</w:t>
      </w:r>
      <w:r w:rsidR="00544A05" w:rsidRPr="009612F6">
        <w:rPr>
          <w:lang w:val="es-ES_tradnl"/>
        </w:rPr>
        <w:t>e</w:t>
      </w:r>
      <w:r w:rsidR="0062279F" w:rsidRPr="009612F6">
        <w:rPr>
          <w:lang w:val="es-ES_tradnl"/>
        </w:rPr>
        <w:t>s</w:t>
      </w:r>
      <w:r w:rsidR="00544A05" w:rsidRPr="009612F6">
        <w:rPr>
          <w:lang w:val="es-ES_tradnl"/>
        </w:rPr>
        <w:t xml:space="preserve"> centrales</w:t>
      </w:r>
    </w:p>
    <w:p w14:paraId="7E6B67CD" w14:textId="14488D2F" w:rsidR="00DE55B1" w:rsidRPr="009612F6" w:rsidRDefault="00DE55B1" w:rsidP="007B079F">
      <w:pPr>
        <w:pStyle w:val="CBDH3"/>
        <w:rPr>
          <w:lang w:val="es-ES_tradnl"/>
        </w:rPr>
      </w:pPr>
      <w:r w:rsidRPr="009612F6">
        <w:rPr>
          <w:lang w:val="es-ES_tradnl"/>
        </w:rPr>
        <w:t>1.</w:t>
      </w:r>
      <w:r w:rsidRPr="009612F6">
        <w:rPr>
          <w:lang w:val="es-ES_tradnl"/>
        </w:rPr>
        <w:tab/>
        <w:t>P</w:t>
      </w:r>
      <w:r w:rsidR="009612F6">
        <w:rPr>
          <w:lang w:val="es-ES_tradnl"/>
        </w:rPr>
        <w:t>olítica y coordinación nacional y participación de los interesados</w:t>
      </w:r>
    </w:p>
    <w:tbl>
      <w:tblPr>
        <w:tblStyle w:val="TableGrid"/>
        <w:tblW w:w="9444" w:type="dxa"/>
        <w:tblInd w:w="562" w:type="dxa"/>
        <w:tblLook w:val="04A0" w:firstRow="1" w:lastRow="0" w:firstColumn="1" w:lastColumn="0" w:noHBand="0" w:noVBand="1"/>
      </w:tblPr>
      <w:tblGrid>
        <w:gridCol w:w="1261"/>
        <w:gridCol w:w="7246"/>
        <w:gridCol w:w="715"/>
        <w:gridCol w:w="222"/>
      </w:tblGrid>
      <w:tr w:rsidR="00C56C14" w:rsidRPr="009612F6" w14:paraId="09FB6713" w14:textId="77777777" w:rsidTr="007B079F">
        <w:trPr>
          <w:tblHeader/>
        </w:trPr>
        <w:tc>
          <w:tcPr>
            <w:tcW w:w="1137" w:type="dxa"/>
            <w:vAlign w:val="center"/>
          </w:tcPr>
          <w:p w14:paraId="797A31C2" w14:textId="10581488" w:rsidR="00C56C14" w:rsidRPr="009612F6" w:rsidRDefault="00D707B1" w:rsidP="007B079F">
            <w:pPr>
              <w:jc w:val="left"/>
              <w:rPr>
                <w:i/>
                <w:iCs/>
                <w:sz w:val="20"/>
                <w:szCs w:val="20"/>
                <w:lang w:val="es-ES_tradnl"/>
              </w:rPr>
            </w:pPr>
            <w:r w:rsidRPr="009612F6">
              <w:rPr>
                <w:i/>
                <w:iCs/>
                <w:color w:val="000000"/>
                <w:sz w:val="20"/>
                <w:szCs w:val="20"/>
                <w:lang w:val="es-ES_tradnl"/>
              </w:rPr>
              <w:t xml:space="preserve">Identificador de pregunta </w:t>
            </w:r>
          </w:p>
        </w:tc>
        <w:tc>
          <w:tcPr>
            <w:tcW w:w="7368" w:type="dxa"/>
            <w:vAlign w:val="center"/>
          </w:tcPr>
          <w:p w14:paraId="5FD3DD48" w14:textId="60E4C927" w:rsidR="00C56C14" w:rsidRPr="009612F6" w:rsidRDefault="00D707B1" w:rsidP="007B079F">
            <w:pPr>
              <w:jc w:val="left"/>
              <w:rPr>
                <w:i/>
                <w:iCs/>
                <w:sz w:val="20"/>
                <w:szCs w:val="20"/>
                <w:lang w:val="es-ES_tradnl"/>
              </w:rPr>
            </w:pPr>
            <w:r w:rsidRPr="009612F6">
              <w:rPr>
                <w:i/>
                <w:iCs/>
                <w:color w:val="000000"/>
                <w:sz w:val="20"/>
                <w:szCs w:val="20"/>
                <w:lang w:val="es-ES_tradnl"/>
              </w:rPr>
              <w:t>Pregunta</w:t>
            </w:r>
          </w:p>
        </w:tc>
        <w:tc>
          <w:tcPr>
            <w:tcW w:w="717" w:type="dxa"/>
            <w:vAlign w:val="center"/>
          </w:tcPr>
          <w:p w14:paraId="5DDCEC18" w14:textId="3DFF2EA4" w:rsidR="00C56C14" w:rsidRPr="009612F6" w:rsidRDefault="00D707B1" w:rsidP="007B079F">
            <w:pPr>
              <w:jc w:val="left"/>
              <w:rPr>
                <w:i/>
                <w:iCs/>
                <w:sz w:val="20"/>
                <w:szCs w:val="20"/>
                <w:lang w:val="es-ES_tradnl"/>
              </w:rPr>
            </w:pPr>
            <w:r w:rsidRPr="009612F6">
              <w:rPr>
                <w:i/>
                <w:iCs/>
                <w:color w:val="000000"/>
                <w:sz w:val="20"/>
                <w:szCs w:val="20"/>
                <w:lang w:val="es-ES_tradnl"/>
              </w:rPr>
              <w:t>Nivel</w:t>
            </w:r>
          </w:p>
        </w:tc>
        <w:tc>
          <w:tcPr>
            <w:tcW w:w="0" w:type="auto"/>
          </w:tcPr>
          <w:p w14:paraId="4536ED67" w14:textId="77777777" w:rsidR="00C56C14" w:rsidRPr="009612F6" w:rsidRDefault="00C56C14" w:rsidP="004840E2">
            <w:pPr>
              <w:tabs>
                <w:tab w:val="clear" w:pos="567"/>
                <w:tab w:val="clear" w:pos="1134"/>
                <w:tab w:val="clear" w:pos="1701"/>
                <w:tab w:val="clear" w:pos="2268"/>
              </w:tabs>
              <w:jc w:val="left"/>
              <w:rPr>
                <w:i/>
                <w:iCs/>
                <w:sz w:val="20"/>
                <w:szCs w:val="20"/>
                <w:lang w:val="es-ES_tradnl"/>
              </w:rPr>
            </w:pPr>
          </w:p>
        </w:tc>
      </w:tr>
      <w:tr w:rsidR="00C56C14" w:rsidRPr="009612F6" w14:paraId="12970B9E" w14:textId="77777777" w:rsidTr="007B079F">
        <w:trPr>
          <w:gridAfter w:val="1"/>
        </w:trPr>
        <w:tc>
          <w:tcPr>
            <w:tcW w:w="1137" w:type="dxa"/>
            <w:vAlign w:val="center"/>
          </w:tcPr>
          <w:p w14:paraId="673E5238" w14:textId="77777777" w:rsidR="00C56C14" w:rsidRPr="009612F6" w:rsidRDefault="00C56C14">
            <w:pPr>
              <w:rPr>
                <w:sz w:val="20"/>
                <w:szCs w:val="20"/>
                <w:lang w:val="es-ES_tradnl"/>
              </w:rPr>
            </w:pPr>
            <w:r w:rsidRPr="009612F6">
              <w:rPr>
                <w:color w:val="000000"/>
                <w:sz w:val="20"/>
                <w:szCs w:val="20"/>
                <w:lang w:val="es-ES_tradnl"/>
              </w:rPr>
              <w:t>I.1</w:t>
            </w:r>
          </w:p>
        </w:tc>
        <w:tc>
          <w:tcPr>
            <w:tcW w:w="7368" w:type="dxa"/>
            <w:vAlign w:val="center"/>
          </w:tcPr>
          <w:p w14:paraId="5CE52B53" w14:textId="53381E4C"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t</w:t>
            </w:r>
            <w:r w:rsidR="00555031" w:rsidRPr="009612F6">
              <w:rPr>
                <w:color w:val="000000"/>
                <w:sz w:val="20"/>
                <w:szCs w:val="20"/>
                <w:lang w:val="es-ES_tradnl"/>
              </w:rPr>
              <w:t xml:space="preserve">omado medidas para aplicar el </w:t>
            </w:r>
            <w:r w:rsidR="00DB6952" w:rsidRPr="009612F6">
              <w:rPr>
                <w:color w:val="000000"/>
                <w:sz w:val="20"/>
                <w:szCs w:val="20"/>
                <w:lang w:val="es-ES_tradnl"/>
              </w:rPr>
              <w:t>Plan de Acción Mundial sobre Diversidad Biológica y Salud</w:t>
            </w:r>
            <w:r w:rsidR="00C56C14" w:rsidRPr="009612F6">
              <w:rPr>
                <w:color w:val="000000"/>
                <w:sz w:val="20"/>
                <w:szCs w:val="20"/>
                <w:lang w:val="es-ES_tradnl"/>
              </w:rPr>
              <w:t xml:space="preserve"> adopt</w:t>
            </w:r>
            <w:r w:rsidR="00F358A3">
              <w:rPr>
                <w:color w:val="000000"/>
                <w:sz w:val="20"/>
                <w:szCs w:val="20"/>
                <w:lang w:val="es-ES_tradnl"/>
              </w:rPr>
              <w:t>ado</w:t>
            </w:r>
            <w:r w:rsidR="00C56C14" w:rsidRPr="009612F6">
              <w:rPr>
                <w:color w:val="000000"/>
                <w:sz w:val="20"/>
                <w:szCs w:val="20"/>
                <w:lang w:val="es-ES_tradnl"/>
              </w:rPr>
              <w:t xml:space="preserve"> </w:t>
            </w:r>
            <w:r w:rsidR="00F358A3">
              <w:rPr>
                <w:color w:val="000000"/>
                <w:sz w:val="20"/>
                <w:szCs w:val="20"/>
                <w:lang w:val="es-ES_tradnl"/>
              </w:rPr>
              <w:t>en virtud del Convenio sobre Diversidad Biológica</w:t>
            </w:r>
            <w:r w:rsidR="00C56C14" w:rsidRPr="009612F6">
              <w:rPr>
                <w:color w:val="000000"/>
                <w:sz w:val="20"/>
                <w:szCs w:val="20"/>
                <w:lang w:val="es-ES_tradnl"/>
              </w:rPr>
              <w:t>?</w:t>
            </w:r>
          </w:p>
        </w:tc>
        <w:tc>
          <w:tcPr>
            <w:tcW w:w="717" w:type="dxa"/>
            <w:vAlign w:val="center"/>
          </w:tcPr>
          <w:p w14:paraId="5EBBE817" w14:textId="77777777" w:rsidR="00C56C14" w:rsidRPr="009612F6" w:rsidRDefault="00C56C14">
            <w:pPr>
              <w:rPr>
                <w:sz w:val="20"/>
                <w:szCs w:val="20"/>
                <w:lang w:val="es-ES_tradnl"/>
              </w:rPr>
            </w:pPr>
            <w:r w:rsidRPr="009612F6">
              <w:rPr>
                <w:color w:val="000000"/>
                <w:sz w:val="20"/>
                <w:szCs w:val="20"/>
                <w:lang w:val="es-ES_tradnl"/>
              </w:rPr>
              <w:t>1</w:t>
            </w:r>
          </w:p>
        </w:tc>
      </w:tr>
      <w:tr w:rsidR="00C56C14" w:rsidRPr="009612F6" w14:paraId="4484912A" w14:textId="77777777" w:rsidTr="007B079F">
        <w:trPr>
          <w:gridAfter w:val="1"/>
        </w:trPr>
        <w:tc>
          <w:tcPr>
            <w:tcW w:w="1137" w:type="dxa"/>
            <w:vAlign w:val="center"/>
          </w:tcPr>
          <w:p w14:paraId="47A57621" w14:textId="77777777" w:rsidR="00C56C14" w:rsidRPr="009612F6" w:rsidRDefault="00C56C14">
            <w:pPr>
              <w:rPr>
                <w:sz w:val="20"/>
                <w:szCs w:val="20"/>
                <w:lang w:val="es-ES_tradnl"/>
              </w:rPr>
            </w:pPr>
            <w:r w:rsidRPr="009612F6">
              <w:rPr>
                <w:color w:val="000000"/>
                <w:sz w:val="20"/>
                <w:szCs w:val="20"/>
                <w:lang w:val="es-ES_tradnl"/>
              </w:rPr>
              <w:t>I.2</w:t>
            </w:r>
          </w:p>
        </w:tc>
        <w:tc>
          <w:tcPr>
            <w:tcW w:w="7368" w:type="dxa"/>
            <w:vAlign w:val="center"/>
          </w:tcPr>
          <w:p w14:paraId="31B19FA3" w14:textId="324BB162"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col</w:t>
            </w:r>
            <w:r w:rsidR="001A3877">
              <w:rPr>
                <w:color w:val="000000"/>
                <w:sz w:val="20"/>
                <w:szCs w:val="20"/>
                <w:lang w:val="es-ES_tradnl"/>
              </w:rPr>
              <w:t>aborado con otros países en la búsqueda de la aplicación d</w:t>
            </w:r>
            <w:r w:rsidR="00DB6952" w:rsidRPr="009612F6">
              <w:rPr>
                <w:color w:val="000000"/>
                <w:sz w:val="20"/>
                <w:szCs w:val="20"/>
                <w:lang w:val="es-ES_tradnl"/>
              </w:rPr>
              <w:t>el Plan de Acción Mundial sobre Diversidad Biológica y Salud</w:t>
            </w:r>
            <w:r w:rsidR="00C56C14" w:rsidRPr="009612F6">
              <w:rPr>
                <w:color w:val="000000"/>
                <w:sz w:val="20"/>
                <w:szCs w:val="20"/>
                <w:lang w:val="es-ES_tradnl"/>
              </w:rPr>
              <w:t xml:space="preserve"> adopt</w:t>
            </w:r>
            <w:r w:rsidR="001A3877">
              <w:rPr>
                <w:color w:val="000000"/>
                <w:sz w:val="20"/>
                <w:szCs w:val="20"/>
                <w:lang w:val="es-ES_tradnl"/>
              </w:rPr>
              <w:t>ado en virtud del Convenio sobre Diversidad Biológica</w:t>
            </w:r>
            <w:r w:rsidR="00C56C14" w:rsidRPr="009612F6">
              <w:rPr>
                <w:color w:val="000000"/>
                <w:sz w:val="20"/>
                <w:szCs w:val="20"/>
                <w:lang w:val="es-ES_tradnl"/>
              </w:rPr>
              <w:t xml:space="preserve">? </w:t>
            </w:r>
          </w:p>
        </w:tc>
        <w:tc>
          <w:tcPr>
            <w:tcW w:w="717" w:type="dxa"/>
            <w:vAlign w:val="center"/>
          </w:tcPr>
          <w:p w14:paraId="06460D48"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5B6B5E3F" w14:textId="77777777" w:rsidTr="007B079F">
        <w:trPr>
          <w:gridAfter w:val="1"/>
        </w:trPr>
        <w:tc>
          <w:tcPr>
            <w:tcW w:w="1137" w:type="dxa"/>
            <w:vAlign w:val="center"/>
          </w:tcPr>
          <w:p w14:paraId="2CC1D698" w14:textId="77777777" w:rsidR="00C56C14" w:rsidRPr="009612F6" w:rsidRDefault="00C56C14">
            <w:pPr>
              <w:rPr>
                <w:sz w:val="20"/>
                <w:szCs w:val="20"/>
                <w:lang w:val="es-ES_tradnl"/>
              </w:rPr>
            </w:pPr>
            <w:r w:rsidRPr="009612F6">
              <w:rPr>
                <w:color w:val="000000"/>
                <w:sz w:val="20"/>
                <w:szCs w:val="20"/>
                <w:lang w:val="es-ES_tradnl"/>
              </w:rPr>
              <w:t>I.3</w:t>
            </w:r>
          </w:p>
        </w:tc>
        <w:tc>
          <w:tcPr>
            <w:tcW w:w="7368" w:type="dxa"/>
            <w:vAlign w:val="center"/>
          </w:tcPr>
          <w:p w14:paraId="235252FF" w14:textId="2D1B6B9F" w:rsidR="00C56C14" w:rsidRPr="009612F6" w:rsidRDefault="0055522F" w:rsidP="007B079F">
            <w:pPr>
              <w:jc w:val="left"/>
              <w:rPr>
                <w:sz w:val="20"/>
                <w:szCs w:val="20"/>
                <w:lang w:val="es-ES_tradnl"/>
              </w:rPr>
            </w:pPr>
            <w:r w:rsidRPr="009612F6">
              <w:rPr>
                <w:color w:val="000000"/>
                <w:sz w:val="20"/>
                <w:szCs w:val="20"/>
                <w:lang w:val="es-ES_tradnl"/>
              </w:rPr>
              <w:t xml:space="preserve">¿Su país </w:t>
            </w:r>
            <w:r w:rsidR="001A3877">
              <w:rPr>
                <w:color w:val="000000"/>
                <w:sz w:val="20"/>
                <w:szCs w:val="20"/>
                <w:lang w:val="es-ES_tradnl"/>
              </w:rPr>
              <w:t xml:space="preserve">cuenta con políticas, estrategias o planes, o ha adoptado leyes, que tomen en cuenta las </w:t>
            </w:r>
            <w:r w:rsidR="00485480" w:rsidRPr="009612F6">
              <w:rPr>
                <w:color w:val="000000"/>
                <w:sz w:val="20"/>
                <w:szCs w:val="20"/>
                <w:lang w:val="es-ES_tradnl"/>
              </w:rPr>
              <w:t>interrelaciones entre la diversidad biológica y la salud</w:t>
            </w:r>
            <w:r w:rsidR="006F28B2" w:rsidRPr="009612F6">
              <w:rPr>
                <w:color w:val="000000"/>
                <w:sz w:val="20"/>
                <w:szCs w:val="20"/>
                <w:lang w:val="es-ES_tradnl"/>
              </w:rPr>
              <w:t xml:space="preserve"> </w:t>
            </w:r>
            <w:r w:rsidR="001A3877">
              <w:rPr>
                <w:color w:val="000000"/>
                <w:sz w:val="20"/>
                <w:szCs w:val="20"/>
                <w:lang w:val="es-ES_tradnl"/>
              </w:rPr>
              <w:t>específicamente</w:t>
            </w:r>
            <w:r w:rsidR="00C56C14" w:rsidRPr="009612F6">
              <w:rPr>
                <w:color w:val="000000"/>
                <w:sz w:val="20"/>
                <w:szCs w:val="20"/>
                <w:lang w:val="es-ES_tradnl"/>
              </w:rPr>
              <w:t>?</w:t>
            </w:r>
          </w:p>
        </w:tc>
        <w:tc>
          <w:tcPr>
            <w:tcW w:w="717" w:type="dxa"/>
            <w:vAlign w:val="center"/>
          </w:tcPr>
          <w:p w14:paraId="2846C8F2" w14:textId="77777777" w:rsidR="00C56C14" w:rsidRPr="009612F6" w:rsidRDefault="00C56C14">
            <w:pPr>
              <w:rPr>
                <w:sz w:val="20"/>
                <w:szCs w:val="20"/>
                <w:lang w:val="es-ES_tradnl"/>
              </w:rPr>
            </w:pPr>
            <w:r w:rsidRPr="009612F6">
              <w:rPr>
                <w:color w:val="000000"/>
                <w:sz w:val="20"/>
                <w:szCs w:val="20"/>
                <w:lang w:val="es-ES_tradnl"/>
              </w:rPr>
              <w:t>1</w:t>
            </w:r>
          </w:p>
        </w:tc>
      </w:tr>
      <w:tr w:rsidR="00C56C14" w:rsidRPr="009612F6" w14:paraId="2FD7AF7C" w14:textId="77777777" w:rsidTr="007B079F">
        <w:trPr>
          <w:gridAfter w:val="1"/>
        </w:trPr>
        <w:tc>
          <w:tcPr>
            <w:tcW w:w="1137" w:type="dxa"/>
            <w:vAlign w:val="center"/>
          </w:tcPr>
          <w:p w14:paraId="410B8089" w14:textId="77777777" w:rsidR="00C56C14" w:rsidRPr="009612F6" w:rsidRDefault="00C56C14">
            <w:pPr>
              <w:rPr>
                <w:sz w:val="20"/>
                <w:szCs w:val="20"/>
                <w:lang w:val="es-ES_tradnl"/>
              </w:rPr>
            </w:pPr>
            <w:r w:rsidRPr="009612F6">
              <w:rPr>
                <w:color w:val="000000"/>
                <w:sz w:val="20"/>
                <w:szCs w:val="20"/>
                <w:lang w:val="es-ES_tradnl"/>
              </w:rPr>
              <w:t>I.4</w:t>
            </w:r>
          </w:p>
        </w:tc>
        <w:tc>
          <w:tcPr>
            <w:tcW w:w="7368" w:type="dxa"/>
            <w:vAlign w:val="center"/>
          </w:tcPr>
          <w:p w14:paraId="714EE5F4" w14:textId="1173C205" w:rsidR="00C56C14" w:rsidRPr="009612F6" w:rsidRDefault="0055522F" w:rsidP="007B079F">
            <w:pPr>
              <w:jc w:val="left"/>
              <w:rPr>
                <w:sz w:val="20"/>
                <w:szCs w:val="20"/>
                <w:lang w:val="es-ES_tradnl"/>
              </w:rPr>
            </w:pPr>
            <w:r w:rsidRPr="009612F6">
              <w:rPr>
                <w:color w:val="000000"/>
                <w:sz w:val="20"/>
                <w:szCs w:val="20"/>
                <w:lang w:val="es-ES_tradnl"/>
              </w:rPr>
              <w:t>¿</w:t>
            </w:r>
            <w:r w:rsidR="001A3877">
              <w:rPr>
                <w:color w:val="000000"/>
                <w:sz w:val="20"/>
                <w:szCs w:val="20"/>
                <w:lang w:val="es-ES_tradnl"/>
              </w:rPr>
              <w:t xml:space="preserve">Esas </w:t>
            </w:r>
            <w:r w:rsidR="001A3877" w:rsidRPr="001A3877">
              <w:rPr>
                <w:color w:val="000000"/>
                <w:sz w:val="20"/>
                <w:szCs w:val="20"/>
                <w:lang w:val="es-ES_tradnl"/>
              </w:rPr>
              <w:t>políticas, estrategias o planes</w:t>
            </w:r>
            <w:r w:rsidR="001A3877">
              <w:rPr>
                <w:color w:val="000000"/>
                <w:sz w:val="20"/>
                <w:szCs w:val="20"/>
                <w:lang w:val="es-ES_tradnl"/>
              </w:rPr>
              <w:t>, o esas leyes, son aplicables a múltiples s</w:t>
            </w:r>
            <w:r w:rsidR="00C56C14" w:rsidRPr="009612F6">
              <w:rPr>
                <w:color w:val="000000"/>
                <w:sz w:val="20"/>
                <w:szCs w:val="20"/>
                <w:lang w:val="es-ES_tradnl"/>
              </w:rPr>
              <w:t>ector</w:t>
            </w:r>
            <w:r w:rsidR="001A3877">
              <w:rPr>
                <w:color w:val="000000"/>
                <w:sz w:val="20"/>
                <w:szCs w:val="20"/>
                <w:lang w:val="es-ES_tradnl"/>
              </w:rPr>
              <w:t>e</w:t>
            </w:r>
            <w:r w:rsidR="00C56C14" w:rsidRPr="009612F6">
              <w:rPr>
                <w:color w:val="000000"/>
                <w:sz w:val="20"/>
                <w:szCs w:val="20"/>
                <w:lang w:val="es-ES_tradnl"/>
              </w:rPr>
              <w:t>s?</w:t>
            </w:r>
          </w:p>
        </w:tc>
        <w:tc>
          <w:tcPr>
            <w:tcW w:w="717" w:type="dxa"/>
            <w:vAlign w:val="center"/>
          </w:tcPr>
          <w:p w14:paraId="7AD8A7D7"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616B46CC" w14:textId="77777777" w:rsidTr="007B079F">
        <w:trPr>
          <w:gridAfter w:val="1"/>
        </w:trPr>
        <w:tc>
          <w:tcPr>
            <w:tcW w:w="1137" w:type="dxa"/>
            <w:vAlign w:val="center"/>
          </w:tcPr>
          <w:p w14:paraId="0073EE55" w14:textId="77777777" w:rsidR="00C56C14" w:rsidRPr="009612F6" w:rsidRDefault="00C56C14">
            <w:pPr>
              <w:rPr>
                <w:sz w:val="20"/>
                <w:szCs w:val="20"/>
                <w:lang w:val="es-ES_tradnl"/>
              </w:rPr>
            </w:pPr>
            <w:r w:rsidRPr="009612F6">
              <w:rPr>
                <w:color w:val="000000"/>
                <w:sz w:val="20"/>
                <w:szCs w:val="20"/>
                <w:lang w:val="es-ES_tradnl"/>
              </w:rPr>
              <w:t>I.5</w:t>
            </w:r>
          </w:p>
        </w:tc>
        <w:tc>
          <w:tcPr>
            <w:tcW w:w="7368" w:type="dxa"/>
            <w:vAlign w:val="center"/>
          </w:tcPr>
          <w:p w14:paraId="7A8AF4E3" w14:textId="5A91B293" w:rsidR="00C56C14" w:rsidRPr="00E96F94" w:rsidRDefault="0055522F" w:rsidP="007B079F">
            <w:pPr>
              <w:jc w:val="left"/>
              <w:rPr>
                <w:color w:val="000000"/>
                <w:sz w:val="20"/>
                <w:szCs w:val="20"/>
                <w:lang w:val="es-ES_tradnl"/>
              </w:rPr>
            </w:pPr>
            <w:r w:rsidRPr="009612F6">
              <w:rPr>
                <w:color w:val="000000"/>
                <w:sz w:val="20"/>
                <w:szCs w:val="20"/>
                <w:lang w:val="es-ES_tradnl"/>
              </w:rPr>
              <w:t>¿</w:t>
            </w:r>
            <w:r w:rsidR="00E96F94">
              <w:rPr>
                <w:color w:val="000000"/>
                <w:sz w:val="20"/>
                <w:szCs w:val="20"/>
                <w:lang w:val="es-ES_tradnl"/>
              </w:rPr>
              <w:t>Esas políticas o leyes son puestas en marcha mediante mandatos, medidas, presupuestos o arreglos de seguimiento definidos</w:t>
            </w:r>
            <w:r w:rsidR="00C56C14" w:rsidRPr="009612F6">
              <w:rPr>
                <w:color w:val="000000"/>
                <w:sz w:val="20"/>
                <w:szCs w:val="20"/>
                <w:lang w:val="es-ES_tradnl"/>
              </w:rPr>
              <w:t>?</w:t>
            </w:r>
          </w:p>
        </w:tc>
        <w:tc>
          <w:tcPr>
            <w:tcW w:w="717" w:type="dxa"/>
            <w:vAlign w:val="center"/>
          </w:tcPr>
          <w:p w14:paraId="3FE1A9A5"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29D3FC27" w14:textId="77777777" w:rsidTr="007B079F">
        <w:trPr>
          <w:gridAfter w:val="1"/>
        </w:trPr>
        <w:tc>
          <w:tcPr>
            <w:tcW w:w="1137" w:type="dxa"/>
            <w:vAlign w:val="center"/>
          </w:tcPr>
          <w:p w14:paraId="6B87E4BC" w14:textId="77777777" w:rsidR="00C56C14" w:rsidRPr="009612F6" w:rsidRDefault="00C56C14">
            <w:pPr>
              <w:rPr>
                <w:sz w:val="20"/>
                <w:szCs w:val="20"/>
                <w:lang w:val="es-ES_tradnl"/>
              </w:rPr>
            </w:pPr>
            <w:r w:rsidRPr="009612F6">
              <w:rPr>
                <w:color w:val="000000"/>
                <w:sz w:val="20"/>
                <w:szCs w:val="20"/>
                <w:lang w:val="es-ES_tradnl"/>
              </w:rPr>
              <w:t>I.6</w:t>
            </w:r>
          </w:p>
        </w:tc>
        <w:tc>
          <w:tcPr>
            <w:tcW w:w="7368" w:type="dxa"/>
            <w:vAlign w:val="center"/>
          </w:tcPr>
          <w:p w14:paraId="575EFE53" w14:textId="1C824FC9" w:rsidR="00C56C14" w:rsidRPr="009612F6" w:rsidRDefault="00E96F94" w:rsidP="007B079F">
            <w:pPr>
              <w:jc w:val="left"/>
              <w:rPr>
                <w:sz w:val="20"/>
                <w:szCs w:val="20"/>
                <w:lang w:val="es-ES_tradnl"/>
              </w:rPr>
            </w:pPr>
            <w:r>
              <w:rPr>
                <w:color w:val="000000"/>
                <w:sz w:val="20"/>
                <w:szCs w:val="20"/>
                <w:lang w:val="es-ES_tradnl"/>
              </w:rPr>
              <w:t>¿Esas políticas o leyes pasaron por una consulta participativa y</w:t>
            </w:r>
            <w:r w:rsidR="00C56C14" w:rsidRPr="009612F6">
              <w:rPr>
                <w:color w:val="000000"/>
                <w:sz w:val="20"/>
                <w:szCs w:val="20"/>
                <w:lang w:val="es-ES_tradnl"/>
              </w:rPr>
              <w:t>/o</w:t>
            </w:r>
            <w:r>
              <w:rPr>
                <w:color w:val="000000"/>
                <w:sz w:val="20"/>
                <w:szCs w:val="20"/>
                <w:lang w:val="es-ES_tradnl"/>
              </w:rPr>
              <w:t xml:space="preserve"> un proceso de validación con </w:t>
            </w:r>
            <w:r w:rsidR="00720FF9" w:rsidRPr="009612F6">
              <w:rPr>
                <w:color w:val="000000"/>
                <w:sz w:val="20"/>
                <w:szCs w:val="20"/>
                <w:lang w:val="es-ES_tradnl"/>
              </w:rPr>
              <w:t>los pueblos indígenas y las comunidades locales</w:t>
            </w:r>
            <w:r w:rsidR="00C56C14" w:rsidRPr="009612F6">
              <w:rPr>
                <w:color w:val="000000"/>
                <w:sz w:val="20"/>
                <w:szCs w:val="20"/>
                <w:lang w:val="es-ES_tradnl"/>
              </w:rPr>
              <w:t>?</w:t>
            </w:r>
          </w:p>
        </w:tc>
        <w:tc>
          <w:tcPr>
            <w:tcW w:w="717" w:type="dxa"/>
            <w:vAlign w:val="center"/>
          </w:tcPr>
          <w:p w14:paraId="724FA412"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20BCC3D1" w14:textId="77777777" w:rsidTr="007B079F">
        <w:trPr>
          <w:gridAfter w:val="1"/>
        </w:trPr>
        <w:tc>
          <w:tcPr>
            <w:tcW w:w="1137" w:type="dxa"/>
            <w:vAlign w:val="center"/>
          </w:tcPr>
          <w:p w14:paraId="447D31B8" w14:textId="77777777" w:rsidR="00C56C14" w:rsidRPr="009612F6" w:rsidRDefault="00C56C14">
            <w:pPr>
              <w:rPr>
                <w:sz w:val="20"/>
                <w:szCs w:val="20"/>
                <w:lang w:val="es-ES_tradnl"/>
              </w:rPr>
            </w:pPr>
            <w:r w:rsidRPr="009612F6">
              <w:rPr>
                <w:color w:val="000000"/>
                <w:sz w:val="20"/>
                <w:szCs w:val="20"/>
                <w:lang w:val="es-ES_tradnl"/>
              </w:rPr>
              <w:t>I.7</w:t>
            </w:r>
          </w:p>
        </w:tc>
        <w:tc>
          <w:tcPr>
            <w:tcW w:w="7368" w:type="dxa"/>
            <w:vAlign w:val="center"/>
          </w:tcPr>
          <w:p w14:paraId="11E9399C" w14:textId="3AEC7949" w:rsidR="00C56C14" w:rsidRPr="009612F6" w:rsidRDefault="0055522F" w:rsidP="007B079F">
            <w:pPr>
              <w:jc w:val="left"/>
              <w:rPr>
                <w:sz w:val="20"/>
                <w:szCs w:val="20"/>
                <w:lang w:val="es-ES_tradnl"/>
              </w:rPr>
            </w:pPr>
            <w:r w:rsidRPr="009612F6">
              <w:rPr>
                <w:color w:val="000000"/>
                <w:sz w:val="20"/>
                <w:szCs w:val="20"/>
                <w:lang w:val="es-ES_tradnl"/>
              </w:rPr>
              <w:t>¿</w:t>
            </w:r>
            <w:r w:rsidR="00E96F94">
              <w:rPr>
                <w:color w:val="000000"/>
                <w:sz w:val="20"/>
                <w:szCs w:val="20"/>
                <w:lang w:val="es-ES_tradnl"/>
              </w:rPr>
              <w:t xml:space="preserve">En su país se incluyen consideraciones sobre la diversidad biológica y la salud en las </w:t>
            </w:r>
            <w:r w:rsidR="00DB6952" w:rsidRPr="009612F6">
              <w:rPr>
                <w:color w:val="000000"/>
                <w:sz w:val="20"/>
                <w:szCs w:val="20"/>
                <w:lang w:val="es-ES_tradnl"/>
              </w:rPr>
              <w:t>estrategias y planes de acción nacionales en materia de biodiversidad</w:t>
            </w:r>
            <w:r w:rsidR="00C56C14" w:rsidRPr="009612F6">
              <w:rPr>
                <w:color w:val="000000"/>
                <w:sz w:val="20"/>
                <w:szCs w:val="20"/>
                <w:lang w:val="es-ES_tradnl"/>
              </w:rPr>
              <w:t>?</w:t>
            </w:r>
          </w:p>
        </w:tc>
        <w:tc>
          <w:tcPr>
            <w:tcW w:w="717" w:type="dxa"/>
            <w:vAlign w:val="center"/>
          </w:tcPr>
          <w:p w14:paraId="3B53E060" w14:textId="77777777" w:rsidR="00C56C14" w:rsidRPr="009612F6" w:rsidRDefault="00C56C14">
            <w:pPr>
              <w:rPr>
                <w:sz w:val="20"/>
                <w:szCs w:val="20"/>
                <w:lang w:val="es-ES_tradnl"/>
              </w:rPr>
            </w:pPr>
            <w:r w:rsidRPr="009612F6">
              <w:rPr>
                <w:color w:val="000000"/>
                <w:sz w:val="20"/>
                <w:szCs w:val="20"/>
                <w:lang w:val="es-ES_tradnl"/>
              </w:rPr>
              <w:t>1</w:t>
            </w:r>
          </w:p>
        </w:tc>
      </w:tr>
      <w:tr w:rsidR="00C56C14" w:rsidRPr="009612F6" w14:paraId="20DDCDB0" w14:textId="77777777" w:rsidTr="007B079F">
        <w:trPr>
          <w:gridAfter w:val="1"/>
        </w:trPr>
        <w:tc>
          <w:tcPr>
            <w:tcW w:w="1137" w:type="dxa"/>
            <w:vAlign w:val="center"/>
          </w:tcPr>
          <w:p w14:paraId="04B0F834" w14:textId="77777777" w:rsidR="00C56C14" w:rsidRPr="009612F6" w:rsidRDefault="00C56C14">
            <w:pPr>
              <w:rPr>
                <w:sz w:val="20"/>
                <w:szCs w:val="20"/>
                <w:lang w:val="es-ES_tradnl"/>
              </w:rPr>
            </w:pPr>
            <w:r w:rsidRPr="009612F6">
              <w:rPr>
                <w:color w:val="000000"/>
                <w:sz w:val="20"/>
                <w:szCs w:val="20"/>
                <w:lang w:val="es-ES_tradnl"/>
              </w:rPr>
              <w:t>I.8</w:t>
            </w:r>
          </w:p>
        </w:tc>
        <w:tc>
          <w:tcPr>
            <w:tcW w:w="7368" w:type="dxa"/>
            <w:vAlign w:val="center"/>
          </w:tcPr>
          <w:p w14:paraId="142E9D1D" w14:textId="1F872762" w:rsidR="00C56C14" w:rsidRPr="009612F6" w:rsidRDefault="0055522F" w:rsidP="007B079F">
            <w:pPr>
              <w:jc w:val="left"/>
              <w:rPr>
                <w:sz w:val="20"/>
                <w:szCs w:val="20"/>
                <w:lang w:val="es-ES_tradnl"/>
              </w:rPr>
            </w:pPr>
            <w:r w:rsidRPr="009612F6">
              <w:rPr>
                <w:color w:val="000000"/>
                <w:sz w:val="20"/>
                <w:szCs w:val="20"/>
                <w:lang w:val="es-ES_tradnl"/>
              </w:rPr>
              <w:t>¿</w:t>
            </w:r>
            <w:r w:rsidR="00E96F94">
              <w:rPr>
                <w:color w:val="000000"/>
                <w:sz w:val="20"/>
                <w:szCs w:val="20"/>
                <w:lang w:val="es-ES_tradnl"/>
              </w:rPr>
              <w:t>Las consideraciones sobre la diversidad biológica y la salud mencionadas en la pregunta anterior se abordan a nivel subnacional cuando procede</w:t>
            </w:r>
            <w:r w:rsidR="00C56C14" w:rsidRPr="009612F6">
              <w:rPr>
                <w:color w:val="000000"/>
                <w:sz w:val="20"/>
                <w:szCs w:val="20"/>
                <w:lang w:val="es-ES_tradnl"/>
              </w:rPr>
              <w:t>?</w:t>
            </w:r>
          </w:p>
        </w:tc>
        <w:tc>
          <w:tcPr>
            <w:tcW w:w="717" w:type="dxa"/>
            <w:vAlign w:val="center"/>
          </w:tcPr>
          <w:p w14:paraId="5B4E1A2E"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278D6F59" w14:textId="77777777" w:rsidTr="007B079F">
        <w:trPr>
          <w:gridAfter w:val="1"/>
        </w:trPr>
        <w:tc>
          <w:tcPr>
            <w:tcW w:w="1137" w:type="dxa"/>
            <w:vAlign w:val="center"/>
          </w:tcPr>
          <w:p w14:paraId="78289AA6" w14:textId="77777777" w:rsidR="00C56C14" w:rsidRPr="009612F6" w:rsidRDefault="00C56C14">
            <w:pPr>
              <w:rPr>
                <w:sz w:val="20"/>
                <w:szCs w:val="20"/>
                <w:lang w:val="es-ES_tradnl"/>
              </w:rPr>
            </w:pPr>
            <w:r w:rsidRPr="009612F6">
              <w:rPr>
                <w:color w:val="000000"/>
                <w:sz w:val="20"/>
                <w:szCs w:val="20"/>
                <w:lang w:val="es-ES_tradnl"/>
              </w:rPr>
              <w:t>I.9</w:t>
            </w:r>
          </w:p>
        </w:tc>
        <w:tc>
          <w:tcPr>
            <w:tcW w:w="7368" w:type="dxa"/>
            <w:vAlign w:val="center"/>
          </w:tcPr>
          <w:p w14:paraId="48C1B79C" w14:textId="228A688A" w:rsidR="00C56C14" w:rsidRPr="009612F6" w:rsidRDefault="0055522F" w:rsidP="007B079F">
            <w:pPr>
              <w:jc w:val="left"/>
              <w:rPr>
                <w:sz w:val="20"/>
                <w:szCs w:val="20"/>
                <w:lang w:val="es-ES_tradnl"/>
              </w:rPr>
            </w:pPr>
            <w:r w:rsidRPr="009612F6">
              <w:rPr>
                <w:color w:val="000000"/>
                <w:sz w:val="20"/>
                <w:szCs w:val="20"/>
                <w:lang w:val="es-ES_tradnl"/>
              </w:rPr>
              <w:t>¿</w:t>
            </w:r>
            <w:r w:rsidR="00E96F94" w:rsidRPr="00E96F94">
              <w:rPr>
                <w:color w:val="000000"/>
                <w:sz w:val="20"/>
                <w:szCs w:val="20"/>
                <w:lang w:val="es-ES_tradnl"/>
              </w:rPr>
              <w:t xml:space="preserve"> Las consideraciones sobre la</w:t>
            </w:r>
            <w:r w:rsidR="00E96F94">
              <w:rPr>
                <w:color w:val="000000"/>
                <w:sz w:val="20"/>
                <w:szCs w:val="20"/>
                <w:lang w:val="es-ES_tradnl"/>
              </w:rPr>
              <w:t>s interrelaciones entre la</w:t>
            </w:r>
            <w:r w:rsidR="00E96F94" w:rsidRPr="00E96F94">
              <w:rPr>
                <w:color w:val="000000"/>
                <w:sz w:val="20"/>
                <w:szCs w:val="20"/>
                <w:lang w:val="es-ES_tradnl"/>
              </w:rPr>
              <w:t xml:space="preserve"> diversidad biológica y la salud </w:t>
            </w:r>
            <w:r w:rsidR="00E96F94">
              <w:rPr>
                <w:color w:val="000000"/>
                <w:sz w:val="20"/>
                <w:szCs w:val="20"/>
                <w:lang w:val="es-ES_tradnl"/>
              </w:rPr>
              <w:t xml:space="preserve">se incluyen en otras estrategias y/o planes nacionales pertinentes </w:t>
            </w:r>
            <w:r w:rsidR="00C56C14" w:rsidRPr="009612F6">
              <w:rPr>
                <w:color w:val="000000"/>
                <w:sz w:val="20"/>
                <w:szCs w:val="20"/>
                <w:lang w:val="es-ES_tradnl"/>
              </w:rPr>
              <w:t>(</w:t>
            </w:r>
            <w:r w:rsidR="00720FF9" w:rsidRPr="009612F6">
              <w:rPr>
                <w:color w:val="000000"/>
                <w:sz w:val="20"/>
                <w:szCs w:val="20"/>
                <w:lang w:val="es-ES_tradnl"/>
              </w:rPr>
              <w:t>por ejemplo:</w:t>
            </w:r>
            <w:r w:rsidR="00E96F94">
              <w:rPr>
                <w:color w:val="000000"/>
                <w:sz w:val="20"/>
                <w:szCs w:val="20"/>
                <w:lang w:val="es-ES_tradnl"/>
              </w:rPr>
              <w:t xml:space="preserve"> estrategias en salud, planes para la agricultura, planes para el desarrollo económico y sostenible o estrategias para el cambio climático</w:t>
            </w:r>
            <w:r w:rsidR="00C56C14" w:rsidRPr="009612F6">
              <w:rPr>
                <w:color w:val="000000"/>
                <w:sz w:val="20"/>
                <w:szCs w:val="20"/>
                <w:lang w:val="es-ES_tradnl"/>
              </w:rPr>
              <w:t>)?</w:t>
            </w:r>
          </w:p>
        </w:tc>
        <w:tc>
          <w:tcPr>
            <w:tcW w:w="717" w:type="dxa"/>
            <w:vAlign w:val="center"/>
          </w:tcPr>
          <w:p w14:paraId="4AADA553"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4D8A98CB" w14:textId="77777777" w:rsidTr="007B079F">
        <w:trPr>
          <w:gridAfter w:val="1"/>
        </w:trPr>
        <w:tc>
          <w:tcPr>
            <w:tcW w:w="1137" w:type="dxa"/>
            <w:vAlign w:val="center"/>
          </w:tcPr>
          <w:p w14:paraId="77F5735C" w14:textId="77777777" w:rsidR="00C56C14" w:rsidRPr="009612F6" w:rsidRDefault="00C56C14">
            <w:pPr>
              <w:rPr>
                <w:sz w:val="20"/>
                <w:szCs w:val="20"/>
                <w:lang w:val="es-ES_tradnl"/>
              </w:rPr>
            </w:pPr>
            <w:r w:rsidRPr="009612F6">
              <w:rPr>
                <w:color w:val="000000"/>
                <w:sz w:val="20"/>
                <w:szCs w:val="20"/>
                <w:lang w:val="es-ES_tradnl"/>
              </w:rPr>
              <w:t>I.10</w:t>
            </w:r>
          </w:p>
        </w:tc>
        <w:tc>
          <w:tcPr>
            <w:tcW w:w="7368" w:type="dxa"/>
            <w:vAlign w:val="center"/>
          </w:tcPr>
          <w:p w14:paraId="1E5792F3" w14:textId="353C9E16"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F509EE">
              <w:rPr>
                <w:color w:val="000000"/>
                <w:sz w:val="20"/>
                <w:szCs w:val="20"/>
                <w:lang w:val="es-ES_tradnl"/>
              </w:rPr>
              <w:t xml:space="preserve">incluido parámetros de medición de la aplicación y/o indicadores específicos relativos a la diversidad biológica y la salud en las estrategias, planes y programas </w:t>
            </w:r>
            <w:r w:rsidR="00C56C14" w:rsidRPr="009612F6">
              <w:rPr>
                <w:color w:val="000000"/>
                <w:sz w:val="20"/>
                <w:szCs w:val="20"/>
                <w:lang w:val="es-ES_tradnl"/>
              </w:rPr>
              <w:t>(</w:t>
            </w:r>
            <w:r w:rsidR="00720FF9" w:rsidRPr="009612F6">
              <w:rPr>
                <w:color w:val="000000"/>
                <w:sz w:val="20"/>
                <w:szCs w:val="20"/>
                <w:lang w:val="es-ES_tradnl"/>
              </w:rPr>
              <w:t xml:space="preserve">como, por ejemplo, </w:t>
            </w:r>
            <w:r w:rsidR="00DB6952" w:rsidRPr="009612F6">
              <w:rPr>
                <w:color w:val="000000"/>
                <w:sz w:val="20"/>
                <w:szCs w:val="20"/>
                <w:lang w:val="es-ES_tradnl"/>
              </w:rPr>
              <w:t>estrategias y planes de acción nacionales en materia de biodiversidad</w:t>
            </w:r>
            <w:r w:rsidR="00C56C14" w:rsidRPr="009612F6">
              <w:rPr>
                <w:color w:val="000000"/>
                <w:sz w:val="20"/>
                <w:szCs w:val="20"/>
                <w:lang w:val="es-ES_tradnl"/>
              </w:rPr>
              <w:t xml:space="preserve">, </w:t>
            </w:r>
            <w:r w:rsidR="00F509EE">
              <w:rPr>
                <w:color w:val="000000"/>
                <w:sz w:val="20"/>
                <w:szCs w:val="20"/>
                <w:lang w:val="es-ES_tradnl"/>
              </w:rPr>
              <w:t>estrategias en salud, o estrategias relacionadas con el cambio climático</w:t>
            </w:r>
            <w:r w:rsidR="00C56C14" w:rsidRPr="009612F6">
              <w:rPr>
                <w:color w:val="000000"/>
                <w:sz w:val="20"/>
                <w:szCs w:val="20"/>
                <w:lang w:val="es-ES_tradnl"/>
              </w:rPr>
              <w:t>)</w:t>
            </w:r>
            <w:r w:rsidR="00F93873" w:rsidRPr="009612F6">
              <w:rPr>
                <w:color w:val="000000"/>
                <w:sz w:val="20"/>
                <w:szCs w:val="20"/>
                <w:lang w:val="es-ES_tradnl"/>
              </w:rPr>
              <w:t>?</w:t>
            </w:r>
            <w:r w:rsidR="00C56C14" w:rsidRPr="009612F6">
              <w:rPr>
                <w:color w:val="000000"/>
                <w:sz w:val="20"/>
                <w:szCs w:val="20"/>
                <w:lang w:val="es-ES_tradnl"/>
              </w:rPr>
              <w:t xml:space="preserve"> </w:t>
            </w:r>
          </w:p>
        </w:tc>
        <w:tc>
          <w:tcPr>
            <w:tcW w:w="717" w:type="dxa"/>
            <w:vAlign w:val="center"/>
          </w:tcPr>
          <w:p w14:paraId="20AD37F1"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1622F218" w14:textId="77777777" w:rsidTr="007B079F">
        <w:trPr>
          <w:gridAfter w:val="1"/>
        </w:trPr>
        <w:tc>
          <w:tcPr>
            <w:tcW w:w="1137" w:type="dxa"/>
            <w:vAlign w:val="center"/>
          </w:tcPr>
          <w:p w14:paraId="5914762A" w14:textId="77777777" w:rsidR="00C56C14" w:rsidRPr="009612F6" w:rsidRDefault="00C56C14">
            <w:pPr>
              <w:rPr>
                <w:sz w:val="20"/>
                <w:szCs w:val="20"/>
                <w:lang w:val="es-ES_tradnl"/>
              </w:rPr>
            </w:pPr>
            <w:r w:rsidRPr="009612F6">
              <w:rPr>
                <w:color w:val="000000"/>
                <w:sz w:val="20"/>
                <w:szCs w:val="20"/>
                <w:lang w:val="es-ES_tradnl"/>
              </w:rPr>
              <w:t>I.11</w:t>
            </w:r>
          </w:p>
        </w:tc>
        <w:tc>
          <w:tcPr>
            <w:tcW w:w="7368" w:type="dxa"/>
            <w:vAlign w:val="center"/>
          </w:tcPr>
          <w:p w14:paraId="010621F9" w14:textId="423BD294" w:rsidR="00C56C14" w:rsidRPr="009612F6" w:rsidRDefault="0055522F" w:rsidP="007B079F">
            <w:pPr>
              <w:jc w:val="left"/>
              <w:rPr>
                <w:sz w:val="20"/>
                <w:szCs w:val="20"/>
                <w:lang w:val="es-ES_tradnl"/>
              </w:rPr>
            </w:pPr>
            <w:r w:rsidRPr="009612F6">
              <w:rPr>
                <w:color w:val="000000"/>
                <w:sz w:val="20"/>
                <w:szCs w:val="20"/>
                <w:lang w:val="es-ES_tradnl"/>
              </w:rPr>
              <w:t>¿Su país tiene</w:t>
            </w:r>
            <w:r w:rsidR="00C56C14" w:rsidRPr="009612F6">
              <w:rPr>
                <w:color w:val="000000"/>
                <w:sz w:val="20"/>
                <w:szCs w:val="20"/>
                <w:lang w:val="es-ES_tradnl"/>
              </w:rPr>
              <w:t xml:space="preserve"> </w:t>
            </w:r>
            <w:r w:rsidR="00C95E52">
              <w:rPr>
                <w:color w:val="000000"/>
                <w:sz w:val="20"/>
                <w:szCs w:val="20"/>
                <w:lang w:val="es-ES_tradnl"/>
              </w:rPr>
              <w:t xml:space="preserve">un mecanismo vigente para facilitar la coordinación nacional en relación con </w:t>
            </w:r>
            <w:r w:rsidR="00485480" w:rsidRPr="009612F6">
              <w:rPr>
                <w:color w:val="000000"/>
                <w:sz w:val="20"/>
                <w:szCs w:val="20"/>
                <w:lang w:val="es-ES_tradnl"/>
              </w:rPr>
              <w:t>las interrelaciones entre la diversidad biológica y la salud</w:t>
            </w:r>
            <w:r w:rsidR="00C56C14" w:rsidRPr="009612F6">
              <w:rPr>
                <w:color w:val="000000"/>
                <w:sz w:val="20"/>
                <w:szCs w:val="20"/>
                <w:lang w:val="es-ES_tradnl"/>
              </w:rPr>
              <w:t>?</w:t>
            </w:r>
          </w:p>
        </w:tc>
        <w:tc>
          <w:tcPr>
            <w:tcW w:w="717" w:type="dxa"/>
            <w:vAlign w:val="center"/>
          </w:tcPr>
          <w:p w14:paraId="6351F278" w14:textId="77777777" w:rsidR="00C56C14" w:rsidRPr="009612F6" w:rsidRDefault="00C56C14">
            <w:pPr>
              <w:rPr>
                <w:sz w:val="20"/>
                <w:szCs w:val="20"/>
                <w:lang w:val="es-ES_tradnl"/>
              </w:rPr>
            </w:pPr>
            <w:r w:rsidRPr="009612F6">
              <w:rPr>
                <w:color w:val="000000"/>
                <w:sz w:val="20"/>
                <w:szCs w:val="20"/>
                <w:lang w:val="es-ES_tradnl"/>
              </w:rPr>
              <w:t>1</w:t>
            </w:r>
          </w:p>
        </w:tc>
      </w:tr>
      <w:tr w:rsidR="00C56C14" w:rsidRPr="009612F6" w14:paraId="3AC0A08A" w14:textId="77777777" w:rsidTr="007B079F">
        <w:trPr>
          <w:gridAfter w:val="1"/>
        </w:trPr>
        <w:tc>
          <w:tcPr>
            <w:tcW w:w="1137" w:type="dxa"/>
            <w:vAlign w:val="center"/>
          </w:tcPr>
          <w:p w14:paraId="55AE4D59" w14:textId="77777777" w:rsidR="00C56C14" w:rsidRPr="009612F6" w:rsidRDefault="00C56C14">
            <w:pPr>
              <w:rPr>
                <w:sz w:val="20"/>
                <w:szCs w:val="20"/>
                <w:lang w:val="es-ES_tradnl"/>
              </w:rPr>
            </w:pPr>
            <w:r w:rsidRPr="009612F6">
              <w:rPr>
                <w:color w:val="000000"/>
                <w:sz w:val="20"/>
                <w:szCs w:val="20"/>
                <w:lang w:val="es-ES_tradnl"/>
              </w:rPr>
              <w:t>I.12</w:t>
            </w:r>
          </w:p>
        </w:tc>
        <w:tc>
          <w:tcPr>
            <w:tcW w:w="7368" w:type="dxa"/>
            <w:vAlign w:val="center"/>
          </w:tcPr>
          <w:p w14:paraId="1ADA25E0" w14:textId="2DF05DAD"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establ</w:t>
            </w:r>
            <w:r w:rsidR="00A774DE">
              <w:rPr>
                <w:color w:val="000000"/>
                <w:sz w:val="20"/>
                <w:szCs w:val="20"/>
                <w:lang w:val="es-ES_tradnl"/>
              </w:rPr>
              <w:t xml:space="preserve">ecido un mecanismo para reuniones e interacciones frecuentes entre los puntos focales nacionales </w:t>
            </w:r>
            <w:r w:rsidR="00C56C14" w:rsidRPr="009612F6">
              <w:rPr>
                <w:color w:val="000000"/>
                <w:sz w:val="20"/>
                <w:szCs w:val="20"/>
                <w:lang w:val="es-ES_tradnl"/>
              </w:rPr>
              <w:t>(inclu</w:t>
            </w:r>
            <w:r w:rsidR="00A774DE">
              <w:rPr>
                <w:color w:val="000000"/>
                <w:sz w:val="20"/>
                <w:szCs w:val="20"/>
                <w:lang w:val="es-ES_tradnl"/>
              </w:rPr>
              <w:t xml:space="preserve">idos el </w:t>
            </w:r>
            <w:r w:rsidR="001A3877">
              <w:rPr>
                <w:color w:val="000000"/>
                <w:sz w:val="20"/>
                <w:szCs w:val="20"/>
                <w:lang w:val="es-ES_tradnl"/>
              </w:rPr>
              <w:t>Convenio sobre Diversidad Biológica</w:t>
            </w:r>
            <w:r w:rsidR="00C56C14" w:rsidRPr="009612F6">
              <w:rPr>
                <w:color w:val="000000"/>
                <w:sz w:val="20"/>
                <w:szCs w:val="20"/>
                <w:lang w:val="es-ES_tradnl"/>
              </w:rPr>
              <w:t xml:space="preserve">, </w:t>
            </w:r>
            <w:r w:rsidR="00A774DE">
              <w:rPr>
                <w:color w:val="000000"/>
                <w:sz w:val="20"/>
                <w:szCs w:val="20"/>
                <w:lang w:val="es-ES_tradnl"/>
              </w:rPr>
              <w:t>otros acuerdos ambientales multilaterales, acuerdos relativos a la salud y otros acuerdos pertinentes</w:t>
            </w:r>
            <w:r w:rsidR="00C56C14" w:rsidRPr="009612F6">
              <w:rPr>
                <w:color w:val="000000"/>
                <w:sz w:val="20"/>
                <w:szCs w:val="20"/>
                <w:lang w:val="es-ES_tradnl"/>
              </w:rPr>
              <w:t>)?</w:t>
            </w:r>
          </w:p>
        </w:tc>
        <w:tc>
          <w:tcPr>
            <w:tcW w:w="717" w:type="dxa"/>
            <w:vAlign w:val="center"/>
          </w:tcPr>
          <w:p w14:paraId="3DEBD459"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585049FE" w14:textId="77777777" w:rsidTr="007B079F">
        <w:trPr>
          <w:gridAfter w:val="1"/>
        </w:trPr>
        <w:tc>
          <w:tcPr>
            <w:tcW w:w="1137" w:type="dxa"/>
            <w:vAlign w:val="center"/>
          </w:tcPr>
          <w:p w14:paraId="0ADB9B63" w14:textId="77777777" w:rsidR="00C56C14" w:rsidRPr="009612F6" w:rsidRDefault="00C56C14">
            <w:pPr>
              <w:rPr>
                <w:sz w:val="20"/>
                <w:szCs w:val="20"/>
                <w:lang w:val="es-ES_tradnl"/>
              </w:rPr>
            </w:pPr>
            <w:r w:rsidRPr="009612F6">
              <w:rPr>
                <w:color w:val="000000"/>
                <w:sz w:val="20"/>
                <w:szCs w:val="20"/>
                <w:lang w:val="es-ES_tradnl"/>
              </w:rPr>
              <w:t>I.13</w:t>
            </w:r>
          </w:p>
        </w:tc>
        <w:tc>
          <w:tcPr>
            <w:tcW w:w="7368" w:type="dxa"/>
            <w:vAlign w:val="center"/>
          </w:tcPr>
          <w:p w14:paraId="25E4E2DC" w14:textId="4795C69E" w:rsidR="00C56C14" w:rsidRPr="009612F6" w:rsidRDefault="00A774DE" w:rsidP="007B079F">
            <w:pPr>
              <w:jc w:val="left"/>
              <w:rPr>
                <w:sz w:val="20"/>
                <w:szCs w:val="20"/>
                <w:lang w:val="es-ES_tradnl"/>
              </w:rPr>
            </w:pPr>
            <w:r>
              <w:rPr>
                <w:color w:val="000000"/>
                <w:sz w:val="20"/>
                <w:szCs w:val="20"/>
                <w:lang w:val="es-ES_tradnl"/>
              </w:rPr>
              <w:t xml:space="preserve">¿Ese mecanismo es interdisciplinario e intersectorial y propicia la participación de un amplio espectro de actores </w:t>
            </w:r>
            <w:r w:rsidR="00C56C14" w:rsidRPr="009612F6">
              <w:rPr>
                <w:color w:val="000000"/>
                <w:sz w:val="20"/>
                <w:szCs w:val="20"/>
                <w:lang w:val="es-ES_tradnl"/>
              </w:rPr>
              <w:t xml:space="preserve"> (</w:t>
            </w:r>
            <w:r w:rsidR="00720FF9" w:rsidRPr="009612F6">
              <w:rPr>
                <w:color w:val="000000"/>
                <w:sz w:val="20"/>
                <w:szCs w:val="20"/>
                <w:lang w:val="es-ES_tradnl"/>
              </w:rPr>
              <w:t>por ejemplo: pueblos indígenas y comunidades locales, veterinarios y profesionales de la salud pública y del medio ambiente</w:t>
            </w:r>
            <w:r w:rsidR="00C56C14" w:rsidRPr="009612F6">
              <w:rPr>
                <w:color w:val="000000"/>
                <w:sz w:val="20"/>
                <w:szCs w:val="20"/>
                <w:lang w:val="es-ES_tradnl"/>
              </w:rPr>
              <w:t>)?</w:t>
            </w:r>
          </w:p>
        </w:tc>
        <w:tc>
          <w:tcPr>
            <w:tcW w:w="717" w:type="dxa"/>
            <w:vAlign w:val="center"/>
          </w:tcPr>
          <w:p w14:paraId="58DFC6BF"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02500165" w14:textId="77777777" w:rsidTr="007B079F">
        <w:trPr>
          <w:gridAfter w:val="1"/>
        </w:trPr>
        <w:tc>
          <w:tcPr>
            <w:tcW w:w="1137" w:type="dxa"/>
            <w:vAlign w:val="center"/>
          </w:tcPr>
          <w:p w14:paraId="1B336A3F" w14:textId="77777777" w:rsidR="00C56C14" w:rsidRPr="009612F6" w:rsidRDefault="00C56C14">
            <w:pPr>
              <w:rPr>
                <w:sz w:val="20"/>
                <w:szCs w:val="20"/>
                <w:lang w:val="es-ES_tradnl"/>
              </w:rPr>
            </w:pPr>
            <w:r w:rsidRPr="009612F6">
              <w:rPr>
                <w:color w:val="000000"/>
                <w:sz w:val="20"/>
                <w:szCs w:val="20"/>
                <w:lang w:val="es-ES_tradnl"/>
              </w:rPr>
              <w:t>I.14</w:t>
            </w:r>
          </w:p>
        </w:tc>
        <w:tc>
          <w:tcPr>
            <w:tcW w:w="7368" w:type="dxa"/>
            <w:vAlign w:val="center"/>
          </w:tcPr>
          <w:p w14:paraId="1E7FA59E" w14:textId="00CE88E6"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designa</w:t>
            </w:r>
            <w:r w:rsidR="00A774DE">
              <w:rPr>
                <w:color w:val="000000"/>
                <w:sz w:val="20"/>
                <w:szCs w:val="20"/>
                <w:lang w:val="es-ES_tradnl"/>
              </w:rPr>
              <w:t xml:space="preserve">do un punto focal nacional </w:t>
            </w:r>
            <w:r w:rsidR="00017DFF" w:rsidRPr="009612F6">
              <w:rPr>
                <w:color w:val="000000"/>
                <w:sz w:val="20"/>
                <w:szCs w:val="20"/>
                <w:lang w:val="es-ES_tradnl"/>
              </w:rPr>
              <w:t>sobre diversidad biológica y salud</w:t>
            </w:r>
            <w:r w:rsidR="00C56C14" w:rsidRPr="009612F6">
              <w:rPr>
                <w:color w:val="000000"/>
                <w:sz w:val="20"/>
                <w:szCs w:val="20"/>
                <w:lang w:val="es-ES_tradnl"/>
              </w:rPr>
              <w:t>?</w:t>
            </w:r>
          </w:p>
        </w:tc>
        <w:tc>
          <w:tcPr>
            <w:tcW w:w="717" w:type="dxa"/>
            <w:vAlign w:val="center"/>
          </w:tcPr>
          <w:p w14:paraId="220150C1"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34D5DF5E" w14:textId="77777777" w:rsidTr="007B079F">
        <w:trPr>
          <w:gridAfter w:val="1"/>
        </w:trPr>
        <w:tc>
          <w:tcPr>
            <w:tcW w:w="1137" w:type="dxa"/>
            <w:vAlign w:val="center"/>
          </w:tcPr>
          <w:p w14:paraId="525221EF" w14:textId="77777777" w:rsidR="00C56C14" w:rsidRPr="009612F6" w:rsidRDefault="00C56C14">
            <w:pPr>
              <w:rPr>
                <w:sz w:val="20"/>
                <w:szCs w:val="20"/>
                <w:lang w:val="es-ES_tradnl"/>
              </w:rPr>
            </w:pPr>
            <w:r w:rsidRPr="009612F6">
              <w:rPr>
                <w:color w:val="000000"/>
                <w:sz w:val="20"/>
                <w:szCs w:val="20"/>
                <w:lang w:val="es-ES_tradnl"/>
              </w:rPr>
              <w:t>I.15</w:t>
            </w:r>
          </w:p>
        </w:tc>
        <w:tc>
          <w:tcPr>
            <w:tcW w:w="7368" w:type="dxa"/>
            <w:vAlign w:val="center"/>
          </w:tcPr>
          <w:p w14:paraId="33ECA80B" w14:textId="7305FA4E"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designa</w:t>
            </w:r>
            <w:r w:rsidR="00E05DBF">
              <w:rPr>
                <w:color w:val="000000"/>
                <w:sz w:val="20"/>
                <w:szCs w:val="20"/>
                <w:lang w:val="es-ES_tradnl"/>
              </w:rPr>
              <w:t xml:space="preserve">do un punto focal para el área de género </w:t>
            </w:r>
            <w:r w:rsidR="00017DFF" w:rsidRPr="009612F6">
              <w:rPr>
                <w:color w:val="000000"/>
                <w:sz w:val="20"/>
                <w:szCs w:val="20"/>
                <w:lang w:val="es-ES_tradnl"/>
              </w:rPr>
              <w:t>sobre diversidad biológica y salud</w:t>
            </w:r>
            <w:r w:rsidR="00C56C14" w:rsidRPr="009612F6">
              <w:rPr>
                <w:color w:val="000000"/>
                <w:sz w:val="20"/>
                <w:szCs w:val="20"/>
                <w:lang w:val="es-ES_tradnl"/>
              </w:rPr>
              <w:t xml:space="preserve"> o</w:t>
            </w:r>
            <w:r w:rsidR="00E05DBF">
              <w:rPr>
                <w:color w:val="000000"/>
                <w:sz w:val="20"/>
                <w:szCs w:val="20"/>
                <w:lang w:val="es-ES_tradnl"/>
              </w:rPr>
              <w:t xml:space="preserve"> ha garantizado que un mandato de género sea parte del mandato del punto focal nacional </w:t>
            </w:r>
            <w:r w:rsidR="00017DFF" w:rsidRPr="009612F6">
              <w:rPr>
                <w:color w:val="000000"/>
                <w:sz w:val="20"/>
                <w:szCs w:val="20"/>
                <w:lang w:val="es-ES_tradnl"/>
              </w:rPr>
              <w:t>sobre diversidad biológica y salud</w:t>
            </w:r>
            <w:r w:rsidR="00C56C14" w:rsidRPr="009612F6">
              <w:rPr>
                <w:color w:val="000000"/>
                <w:sz w:val="20"/>
                <w:szCs w:val="20"/>
                <w:lang w:val="es-ES_tradnl"/>
              </w:rPr>
              <w:t>?</w:t>
            </w:r>
          </w:p>
        </w:tc>
        <w:tc>
          <w:tcPr>
            <w:tcW w:w="717" w:type="dxa"/>
            <w:vAlign w:val="center"/>
          </w:tcPr>
          <w:p w14:paraId="18F76CCA"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210E82B9" w14:textId="77777777" w:rsidTr="007B079F">
        <w:trPr>
          <w:gridAfter w:val="1"/>
        </w:trPr>
        <w:tc>
          <w:tcPr>
            <w:tcW w:w="1137" w:type="dxa"/>
            <w:vAlign w:val="center"/>
          </w:tcPr>
          <w:p w14:paraId="0BE6F996" w14:textId="77777777" w:rsidR="00C56C14" w:rsidRPr="009612F6" w:rsidRDefault="00C56C14">
            <w:pPr>
              <w:rPr>
                <w:sz w:val="20"/>
                <w:szCs w:val="20"/>
                <w:lang w:val="es-ES_tradnl"/>
              </w:rPr>
            </w:pPr>
            <w:r w:rsidRPr="009612F6">
              <w:rPr>
                <w:color w:val="000000"/>
                <w:sz w:val="20"/>
                <w:szCs w:val="20"/>
                <w:lang w:val="es-ES_tradnl"/>
              </w:rPr>
              <w:t>I.16</w:t>
            </w:r>
          </w:p>
        </w:tc>
        <w:tc>
          <w:tcPr>
            <w:tcW w:w="7368" w:type="dxa"/>
            <w:vAlign w:val="center"/>
          </w:tcPr>
          <w:p w14:paraId="37019A34" w14:textId="4B509213" w:rsidR="00C56C14" w:rsidRPr="009612F6" w:rsidRDefault="000F4B64" w:rsidP="007B079F">
            <w:pPr>
              <w:jc w:val="left"/>
              <w:rPr>
                <w:sz w:val="20"/>
                <w:szCs w:val="20"/>
                <w:lang w:val="es-ES_tradnl"/>
              </w:rPr>
            </w:pPr>
            <w:r w:rsidRPr="009612F6">
              <w:rPr>
                <w:color w:val="000000"/>
                <w:sz w:val="20"/>
                <w:szCs w:val="20"/>
                <w:lang w:val="es-ES_tradnl"/>
              </w:rPr>
              <w:t xml:space="preserve">¿Su país ha </w:t>
            </w:r>
            <w:r w:rsidR="00C56C14" w:rsidRPr="009612F6">
              <w:rPr>
                <w:color w:val="000000"/>
                <w:sz w:val="20"/>
                <w:szCs w:val="20"/>
                <w:lang w:val="es-ES_tradnl"/>
              </w:rPr>
              <w:t>designa</w:t>
            </w:r>
            <w:r w:rsidR="00E05DBF">
              <w:rPr>
                <w:color w:val="000000"/>
                <w:sz w:val="20"/>
                <w:szCs w:val="20"/>
                <w:lang w:val="es-ES_tradnl"/>
              </w:rPr>
              <w:t xml:space="preserve">do un punto focal para la juventud </w:t>
            </w:r>
            <w:r w:rsidR="00017DFF" w:rsidRPr="009612F6">
              <w:rPr>
                <w:color w:val="000000"/>
                <w:sz w:val="20"/>
                <w:szCs w:val="20"/>
                <w:lang w:val="es-ES_tradnl"/>
              </w:rPr>
              <w:t>sobre diversidad biológica y salud</w:t>
            </w:r>
            <w:r w:rsidR="00C56C14" w:rsidRPr="009612F6">
              <w:rPr>
                <w:color w:val="000000"/>
                <w:sz w:val="20"/>
                <w:szCs w:val="20"/>
                <w:lang w:val="es-ES_tradnl"/>
              </w:rPr>
              <w:t xml:space="preserve"> o</w:t>
            </w:r>
            <w:r w:rsidR="00E05DBF">
              <w:rPr>
                <w:color w:val="000000"/>
                <w:sz w:val="20"/>
                <w:szCs w:val="20"/>
                <w:lang w:val="es-ES_tradnl"/>
              </w:rPr>
              <w:t xml:space="preserve"> ha garantizado que un mandato relativo a la juventud sea parte del mandato del punto focal nacional </w:t>
            </w:r>
            <w:r w:rsidR="00017DFF" w:rsidRPr="009612F6">
              <w:rPr>
                <w:color w:val="000000"/>
                <w:sz w:val="20"/>
                <w:szCs w:val="20"/>
                <w:lang w:val="es-ES_tradnl"/>
              </w:rPr>
              <w:t>sobre diversidad biológica y salud</w:t>
            </w:r>
            <w:r w:rsidR="00C56C14" w:rsidRPr="009612F6">
              <w:rPr>
                <w:color w:val="000000"/>
                <w:sz w:val="20"/>
                <w:szCs w:val="20"/>
                <w:lang w:val="es-ES_tradnl"/>
              </w:rPr>
              <w:t>?</w:t>
            </w:r>
          </w:p>
        </w:tc>
        <w:tc>
          <w:tcPr>
            <w:tcW w:w="717" w:type="dxa"/>
            <w:vAlign w:val="center"/>
          </w:tcPr>
          <w:p w14:paraId="538584E5" w14:textId="77777777" w:rsidR="00C56C14" w:rsidRPr="009612F6" w:rsidRDefault="00C56C14">
            <w:pPr>
              <w:rPr>
                <w:sz w:val="20"/>
                <w:szCs w:val="20"/>
                <w:lang w:val="es-ES_tradnl"/>
              </w:rPr>
            </w:pPr>
            <w:r w:rsidRPr="009612F6">
              <w:rPr>
                <w:color w:val="000000"/>
                <w:sz w:val="20"/>
                <w:szCs w:val="20"/>
                <w:lang w:val="es-ES_tradnl"/>
              </w:rPr>
              <w:t>2</w:t>
            </w:r>
          </w:p>
        </w:tc>
      </w:tr>
      <w:tr w:rsidR="00C56C14" w:rsidRPr="009612F6" w14:paraId="75567C0B" w14:textId="77777777" w:rsidTr="007B079F">
        <w:trPr>
          <w:gridAfter w:val="1"/>
        </w:trPr>
        <w:tc>
          <w:tcPr>
            <w:tcW w:w="1137" w:type="dxa"/>
            <w:vAlign w:val="center"/>
          </w:tcPr>
          <w:p w14:paraId="44B9B4FE" w14:textId="77777777" w:rsidR="00C56C14" w:rsidRPr="009612F6" w:rsidRDefault="00C56C14">
            <w:pPr>
              <w:rPr>
                <w:sz w:val="20"/>
                <w:szCs w:val="20"/>
                <w:lang w:val="es-ES_tradnl"/>
              </w:rPr>
            </w:pPr>
            <w:r w:rsidRPr="009612F6">
              <w:rPr>
                <w:color w:val="000000"/>
                <w:sz w:val="20"/>
                <w:szCs w:val="20"/>
                <w:lang w:val="es-ES_tradnl"/>
              </w:rPr>
              <w:lastRenderedPageBreak/>
              <w:t>I.17</w:t>
            </w:r>
          </w:p>
        </w:tc>
        <w:tc>
          <w:tcPr>
            <w:tcW w:w="7368" w:type="dxa"/>
            <w:vAlign w:val="center"/>
          </w:tcPr>
          <w:p w14:paraId="2361608C" w14:textId="09D8ACB5" w:rsidR="00C56C14" w:rsidRPr="009612F6" w:rsidRDefault="0055522F" w:rsidP="007B079F">
            <w:pPr>
              <w:jc w:val="left"/>
              <w:rPr>
                <w:sz w:val="20"/>
                <w:szCs w:val="20"/>
                <w:lang w:val="es-ES_tradnl"/>
              </w:rPr>
            </w:pPr>
            <w:r w:rsidRPr="009612F6">
              <w:rPr>
                <w:color w:val="000000"/>
                <w:sz w:val="20"/>
                <w:szCs w:val="20"/>
                <w:lang w:val="es-ES_tradnl"/>
              </w:rPr>
              <w:t xml:space="preserve">¿Su país </w:t>
            </w:r>
            <w:r w:rsidR="00605755">
              <w:rPr>
                <w:color w:val="000000"/>
                <w:sz w:val="20"/>
                <w:szCs w:val="20"/>
                <w:lang w:val="es-ES_tradnl"/>
              </w:rPr>
              <w:t xml:space="preserve">recaba o publica datos relativos a la diversidad biológica y la salud desglosados, por ejemplo, por </w:t>
            </w:r>
            <w:r w:rsidR="00B75514" w:rsidRPr="009612F6">
              <w:rPr>
                <w:color w:val="000000"/>
                <w:sz w:val="20"/>
                <w:szCs w:val="20"/>
                <w:lang w:val="es-ES_tradnl"/>
              </w:rPr>
              <w:t xml:space="preserve">sexo, edad, </w:t>
            </w:r>
            <w:r w:rsidR="00C56C14" w:rsidRPr="009612F6">
              <w:rPr>
                <w:color w:val="000000"/>
                <w:sz w:val="20"/>
                <w:szCs w:val="20"/>
                <w:lang w:val="es-ES_tradnl"/>
              </w:rPr>
              <w:t>dis</w:t>
            </w:r>
            <w:r w:rsidR="00605755">
              <w:rPr>
                <w:color w:val="000000"/>
                <w:sz w:val="20"/>
                <w:szCs w:val="20"/>
                <w:lang w:val="es-ES_tradnl"/>
              </w:rPr>
              <w:t xml:space="preserve">capacidad, geografía, </w:t>
            </w:r>
            <w:r w:rsidR="0004629D">
              <w:rPr>
                <w:color w:val="000000"/>
                <w:sz w:val="20"/>
                <w:szCs w:val="20"/>
                <w:lang w:val="es-ES_tradnl"/>
              </w:rPr>
              <w:t>medios de vida o grupo vulnerable</w:t>
            </w:r>
            <w:r w:rsidR="00C56C14" w:rsidRPr="009612F6">
              <w:rPr>
                <w:color w:val="000000"/>
                <w:sz w:val="20"/>
                <w:szCs w:val="20"/>
                <w:lang w:val="es-ES_tradnl"/>
              </w:rPr>
              <w:t>?</w:t>
            </w:r>
          </w:p>
        </w:tc>
        <w:tc>
          <w:tcPr>
            <w:tcW w:w="717" w:type="dxa"/>
            <w:vAlign w:val="center"/>
          </w:tcPr>
          <w:p w14:paraId="69C1A064" w14:textId="77777777" w:rsidR="00C56C14" w:rsidRPr="009612F6" w:rsidRDefault="00C56C14">
            <w:pPr>
              <w:rPr>
                <w:sz w:val="20"/>
                <w:szCs w:val="20"/>
                <w:lang w:val="es-ES_tradnl"/>
              </w:rPr>
            </w:pPr>
            <w:r w:rsidRPr="009612F6">
              <w:rPr>
                <w:color w:val="000000"/>
                <w:sz w:val="20"/>
                <w:szCs w:val="20"/>
                <w:lang w:val="es-ES_tradnl"/>
              </w:rPr>
              <w:t>2</w:t>
            </w:r>
          </w:p>
        </w:tc>
      </w:tr>
    </w:tbl>
    <w:p w14:paraId="1AC8DCEA" w14:textId="44C3FB8D" w:rsidR="00DE55B1" w:rsidRPr="009612F6" w:rsidRDefault="00DE55B1" w:rsidP="007B079F">
      <w:pPr>
        <w:pStyle w:val="CBDH3"/>
        <w:rPr>
          <w:lang w:val="es-ES_tradnl"/>
        </w:rPr>
      </w:pPr>
      <w:r w:rsidRPr="009612F6">
        <w:rPr>
          <w:lang w:val="es-ES_tradnl"/>
        </w:rPr>
        <w:t>2.</w:t>
      </w:r>
      <w:r w:rsidRPr="009612F6">
        <w:rPr>
          <w:lang w:val="es-ES_tradnl"/>
        </w:rPr>
        <w:tab/>
      </w:r>
      <w:r w:rsidR="009612F6">
        <w:rPr>
          <w:lang w:val="es-ES_tradnl"/>
        </w:rPr>
        <w:t>Evaluación de riesgos e impactos</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4CA7A626" w14:textId="77777777" w:rsidTr="0055522F">
        <w:trPr>
          <w:tblHeader/>
        </w:trPr>
        <w:tc>
          <w:tcPr>
            <w:tcW w:w="1261" w:type="dxa"/>
            <w:vAlign w:val="center"/>
          </w:tcPr>
          <w:p w14:paraId="26CFBEF2" w14:textId="2644D137"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0ADD1DC3" w14:textId="2265F04A"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5FCB7F21" w14:textId="51E86B15"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095A5472" w14:textId="77777777" w:rsidTr="0055522F">
        <w:tc>
          <w:tcPr>
            <w:tcW w:w="1261" w:type="dxa"/>
            <w:vAlign w:val="center"/>
          </w:tcPr>
          <w:p w14:paraId="569DD8BE" w14:textId="77777777" w:rsidR="0055522F" w:rsidRPr="009612F6" w:rsidRDefault="0055522F" w:rsidP="0055522F">
            <w:pPr>
              <w:rPr>
                <w:lang w:val="es-ES_tradnl"/>
              </w:rPr>
            </w:pPr>
            <w:r w:rsidRPr="009612F6">
              <w:rPr>
                <w:color w:val="000000"/>
                <w:sz w:val="20"/>
                <w:szCs w:val="20"/>
                <w:lang w:val="es-ES_tradnl"/>
              </w:rPr>
              <w:t>II.1</w:t>
            </w:r>
          </w:p>
        </w:tc>
        <w:tc>
          <w:tcPr>
            <w:tcW w:w="7249" w:type="dxa"/>
            <w:vAlign w:val="center"/>
          </w:tcPr>
          <w:p w14:paraId="0090E22B" w14:textId="223F0D8A" w:rsidR="0055522F" w:rsidRPr="009612F6" w:rsidRDefault="0055522F" w:rsidP="0055522F">
            <w:pPr>
              <w:jc w:val="left"/>
              <w:rPr>
                <w:lang w:val="es-ES_tradnl"/>
              </w:rPr>
            </w:pPr>
            <w:r w:rsidRPr="009612F6">
              <w:rPr>
                <w:color w:val="000000"/>
                <w:sz w:val="20"/>
                <w:szCs w:val="20"/>
                <w:lang w:val="es-ES_tradnl"/>
              </w:rPr>
              <w:t xml:space="preserve">¿Su país </w:t>
            </w:r>
            <w:r w:rsidR="0004629D">
              <w:rPr>
                <w:color w:val="000000"/>
                <w:sz w:val="20"/>
                <w:szCs w:val="20"/>
                <w:lang w:val="es-ES_tradnl"/>
              </w:rPr>
              <w:t xml:space="preserve">cuantifica de manera regular </w:t>
            </w:r>
            <w:r w:rsidR="00822ADC">
              <w:rPr>
                <w:color w:val="000000"/>
                <w:sz w:val="20"/>
                <w:szCs w:val="20"/>
                <w:lang w:val="es-ES_tradnl"/>
              </w:rPr>
              <w:t>la carga determinada por el medio ambiente en las enfermedades</w:t>
            </w:r>
            <w:r w:rsidRPr="009612F6">
              <w:rPr>
                <w:color w:val="000000"/>
                <w:sz w:val="20"/>
                <w:szCs w:val="20"/>
                <w:lang w:val="es-ES_tradnl"/>
              </w:rPr>
              <w:t>?</w:t>
            </w:r>
          </w:p>
        </w:tc>
        <w:tc>
          <w:tcPr>
            <w:tcW w:w="704" w:type="dxa"/>
            <w:vAlign w:val="center"/>
          </w:tcPr>
          <w:p w14:paraId="514149BC"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C12F93A" w14:textId="77777777" w:rsidTr="0055522F">
        <w:tc>
          <w:tcPr>
            <w:tcW w:w="1261" w:type="dxa"/>
            <w:vAlign w:val="center"/>
          </w:tcPr>
          <w:p w14:paraId="69664818" w14:textId="77777777" w:rsidR="0055522F" w:rsidRPr="009612F6" w:rsidRDefault="0055522F" w:rsidP="0055522F">
            <w:pPr>
              <w:rPr>
                <w:lang w:val="es-ES_tradnl"/>
              </w:rPr>
            </w:pPr>
            <w:r w:rsidRPr="009612F6">
              <w:rPr>
                <w:color w:val="000000"/>
                <w:sz w:val="20"/>
                <w:szCs w:val="20"/>
                <w:lang w:val="es-ES_tradnl"/>
              </w:rPr>
              <w:t>II.2</w:t>
            </w:r>
          </w:p>
        </w:tc>
        <w:tc>
          <w:tcPr>
            <w:tcW w:w="7249" w:type="dxa"/>
            <w:vAlign w:val="center"/>
          </w:tcPr>
          <w:p w14:paraId="13E8A0C8" w14:textId="7EC8D4E7" w:rsidR="0055522F" w:rsidRPr="009612F6" w:rsidRDefault="0055522F" w:rsidP="0055522F">
            <w:pPr>
              <w:jc w:val="left"/>
              <w:rPr>
                <w:lang w:val="es-ES_tradnl"/>
              </w:rPr>
            </w:pPr>
            <w:r w:rsidRPr="009612F6">
              <w:rPr>
                <w:color w:val="000000"/>
                <w:sz w:val="20"/>
                <w:szCs w:val="20"/>
                <w:lang w:val="es-ES_tradnl"/>
              </w:rPr>
              <w:t xml:space="preserve">¿Su país </w:t>
            </w:r>
            <w:r w:rsidR="00822ADC">
              <w:rPr>
                <w:color w:val="000000"/>
                <w:sz w:val="20"/>
                <w:szCs w:val="20"/>
                <w:lang w:val="es-ES_tradnl"/>
              </w:rPr>
              <w:t xml:space="preserve">toma en cuenta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 xml:space="preserve"> </w:t>
            </w:r>
            <w:r w:rsidR="00822ADC">
              <w:rPr>
                <w:color w:val="000000"/>
                <w:sz w:val="20"/>
                <w:szCs w:val="20"/>
                <w:lang w:val="es-ES_tradnl"/>
              </w:rPr>
              <w:t xml:space="preserve">en sus evaluaciones </w:t>
            </w:r>
            <w:r w:rsidRPr="009612F6">
              <w:rPr>
                <w:color w:val="000000"/>
                <w:sz w:val="20"/>
                <w:szCs w:val="20"/>
                <w:lang w:val="es-ES_tradnl"/>
              </w:rPr>
              <w:t xml:space="preserve">(por ejemplo: </w:t>
            </w:r>
            <w:r w:rsidR="00822ADC">
              <w:rPr>
                <w:color w:val="000000"/>
                <w:sz w:val="20"/>
                <w:szCs w:val="20"/>
                <w:lang w:val="es-ES_tradnl"/>
              </w:rPr>
              <w:t>evaluaciones de impacto ambiental, evaluaciones ambientales estratégicas, evaluaciones de la salud, evaluaciones de los impactos en la salud, evaluaciones socioeconómicas u otras evaluaciones pertinentes</w:t>
            </w:r>
            <w:r w:rsidRPr="009612F6">
              <w:rPr>
                <w:color w:val="000000"/>
                <w:sz w:val="20"/>
                <w:szCs w:val="20"/>
                <w:lang w:val="es-ES_tradnl"/>
              </w:rPr>
              <w:t>)?</w:t>
            </w:r>
          </w:p>
        </w:tc>
        <w:tc>
          <w:tcPr>
            <w:tcW w:w="704" w:type="dxa"/>
            <w:vAlign w:val="center"/>
          </w:tcPr>
          <w:p w14:paraId="5E6CC6E3"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8922194" w14:textId="77777777" w:rsidTr="0055522F">
        <w:tc>
          <w:tcPr>
            <w:tcW w:w="1261" w:type="dxa"/>
            <w:vAlign w:val="center"/>
          </w:tcPr>
          <w:p w14:paraId="1EEFDA13" w14:textId="77777777" w:rsidR="0055522F" w:rsidRPr="009612F6" w:rsidRDefault="0055522F" w:rsidP="0055522F">
            <w:pPr>
              <w:rPr>
                <w:lang w:val="es-ES_tradnl"/>
              </w:rPr>
            </w:pPr>
            <w:r w:rsidRPr="009612F6">
              <w:rPr>
                <w:color w:val="000000"/>
                <w:sz w:val="20"/>
                <w:szCs w:val="20"/>
                <w:lang w:val="es-ES_tradnl"/>
              </w:rPr>
              <w:t>II.3</w:t>
            </w:r>
          </w:p>
        </w:tc>
        <w:tc>
          <w:tcPr>
            <w:tcW w:w="7249" w:type="dxa"/>
            <w:vAlign w:val="center"/>
          </w:tcPr>
          <w:p w14:paraId="728DC0A0" w14:textId="236B7F0E" w:rsidR="0055522F" w:rsidRPr="009612F6" w:rsidRDefault="0055522F" w:rsidP="0055522F">
            <w:pPr>
              <w:jc w:val="left"/>
              <w:rPr>
                <w:lang w:val="es-ES_tradnl"/>
              </w:rPr>
            </w:pPr>
            <w:r w:rsidRPr="009612F6">
              <w:rPr>
                <w:color w:val="000000"/>
                <w:sz w:val="20"/>
                <w:szCs w:val="20"/>
                <w:lang w:val="es-ES_tradnl"/>
              </w:rPr>
              <w:t xml:space="preserve">¿Su país </w:t>
            </w:r>
            <w:r w:rsidR="00822ADC">
              <w:rPr>
                <w:color w:val="000000"/>
                <w:sz w:val="20"/>
                <w:szCs w:val="20"/>
                <w:lang w:val="es-ES_tradnl"/>
              </w:rPr>
              <w:t>ha establecido una metodología estandarizada para las evaluaciones relativas a la diversidad biológica y la salud</w:t>
            </w:r>
            <w:r w:rsidRPr="009612F6">
              <w:rPr>
                <w:color w:val="000000"/>
                <w:sz w:val="20"/>
                <w:szCs w:val="20"/>
                <w:lang w:val="es-ES_tradnl"/>
              </w:rPr>
              <w:t>?</w:t>
            </w:r>
          </w:p>
        </w:tc>
        <w:tc>
          <w:tcPr>
            <w:tcW w:w="704" w:type="dxa"/>
            <w:vAlign w:val="center"/>
          </w:tcPr>
          <w:p w14:paraId="43239D08"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5B6D455D" w14:textId="77777777" w:rsidTr="0055522F">
        <w:tc>
          <w:tcPr>
            <w:tcW w:w="1261" w:type="dxa"/>
            <w:vAlign w:val="center"/>
          </w:tcPr>
          <w:p w14:paraId="091EFFF6" w14:textId="77777777" w:rsidR="0055522F" w:rsidRPr="009612F6" w:rsidRDefault="0055522F" w:rsidP="0055522F">
            <w:pPr>
              <w:rPr>
                <w:lang w:val="es-ES_tradnl"/>
              </w:rPr>
            </w:pPr>
            <w:r w:rsidRPr="009612F6">
              <w:rPr>
                <w:color w:val="000000"/>
                <w:sz w:val="20"/>
                <w:szCs w:val="20"/>
                <w:lang w:val="es-ES_tradnl"/>
              </w:rPr>
              <w:t>II.4</w:t>
            </w:r>
          </w:p>
        </w:tc>
        <w:tc>
          <w:tcPr>
            <w:tcW w:w="7249" w:type="dxa"/>
            <w:vAlign w:val="center"/>
          </w:tcPr>
          <w:p w14:paraId="054E4801" w14:textId="4E1DE55F" w:rsidR="0055522F" w:rsidRPr="009612F6" w:rsidRDefault="0055522F" w:rsidP="0055522F">
            <w:pPr>
              <w:jc w:val="left"/>
              <w:rPr>
                <w:lang w:val="es-ES_tradnl"/>
              </w:rPr>
            </w:pPr>
            <w:r w:rsidRPr="009612F6">
              <w:rPr>
                <w:color w:val="000000"/>
                <w:sz w:val="20"/>
                <w:szCs w:val="20"/>
                <w:lang w:val="es-ES_tradnl"/>
              </w:rPr>
              <w:t>¿</w:t>
            </w:r>
            <w:r w:rsidR="002A7360">
              <w:rPr>
                <w:color w:val="000000"/>
                <w:sz w:val="20"/>
                <w:szCs w:val="20"/>
                <w:lang w:val="es-ES_tradnl"/>
              </w:rPr>
              <w:t xml:space="preserve">Las evaluaciones toman en cuenta las necesidad de los distintos sectores y actores </w:t>
            </w:r>
            <w:r w:rsidRPr="009612F6">
              <w:rPr>
                <w:color w:val="000000"/>
                <w:sz w:val="20"/>
                <w:szCs w:val="20"/>
                <w:lang w:val="es-ES_tradnl"/>
              </w:rPr>
              <w:t>(por ejemplo:</w:t>
            </w:r>
            <w:r w:rsidR="002A7360">
              <w:rPr>
                <w:color w:val="000000"/>
                <w:sz w:val="20"/>
                <w:szCs w:val="20"/>
                <w:lang w:val="es-ES_tradnl"/>
              </w:rPr>
              <w:t xml:space="preserve"> lo</w:t>
            </w:r>
            <w:r w:rsidR="001F57F9" w:rsidRPr="009612F6">
              <w:rPr>
                <w:color w:val="000000"/>
                <w:sz w:val="20"/>
                <w:szCs w:val="20"/>
                <w:lang w:val="es-ES_tradnl"/>
              </w:rPr>
              <w:t>s pueblos indígenas y las comunidades locales</w:t>
            </w:r>
            <w:r w:rsidRPr="009612F6">
              <w:rPr>
                <w:color w:val="000000"/>
                <w:sz w:val="20"/>
                <w:szCs w:val="20"/>
                <w:lang w:val="es-ES_tradnl"/>
              </w:rPr>
              <w:t xml:space="preserve">, </w:t>
            </w:r>
            <w:r w:rsidR="002A7360">
              <w:rPr>
                <w:color w:val="000000"/>
                <w:sz w:val="20"/>
                <w:szCs w:val="20"/>
                <w:lang w:val="es-ES_tradnl"/>
              </w:rPr>
              <w:t>la juventud, las mujeres, la infancia, las personas de edad y las personas con discapacidad</w:t>
            </w:r>
            <w:r w:rsidRPr="009612F6">
              <w:rPr>
                <w:color w:val="000000"/>
                <w:sz w:val="20"/>
                <w:szCs w:val="20"/>
                <w:lang w:val="es-ES_tradnl"/>
              </w:rPr>
              <w:t>)?</w:t>
            </w:r>
          </w:p>
        </w:tc>
        <w:tc>
          <w:tcPr>
            <w:tcW w:w="704" w:type="dxa"/>
            <w:vAlign w:val="center"/>
          </w:tcPr>
          <w:p w14:paraId="272CF45B"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7C314521" w14:textId="77777777" w:rsidTr="0055522F">
        <w:tc>
          <w:tcPr>
            <w:tcW w:w="1261" w:type="dxa"/>
            <w:vAlign w:val="center"/>
          </w:tcPr>
          <w:p w14:paraId="0A0AD84F" w14:textId="77777777" w:rsidR="0055522F" w:rsidRPr="009612F6" w:rsidRDefault="0055522F" w:rsidP="0055522F">
            <w:pPr>
              <w:rPr>
                <w:lang w:val="es-ES_tradnl"/>
              </w:rPr>
            </w:pPr>
            <w:r w:rsidRPr="009612F6">
              <w:rPr>
                <w:color w:val="000000"/>
                <w:sz w:val="20"/>
                <w:szCs w:val="20"/>
                <w:lang w:val="es-ES_tradnl"/>
              </w:rPr>
              <w:t>II.5</w:t>
            </w:r>
          </w:p>
        </w:tc>
        <w:tc>
          <w:tcPr>
            <w:tcW w:w="7249" w:type="dxa"/>
            <w:vAlign w:val="center"/>
          </w:tcPr>
          <w:p w14:paraId="5D18F8CF" w14:textId="3AE5F6FD" w:rsidR="0055522F" w:rsidRPr="009612F6" w:rsidRDefault="0055522F" w:rsidP="0055522F">
            <w:pPr>
              <w:jc w:val="left"/>
              <w:rPr>
                <w:lang w:val="es-ES_tradnl"/>
              </w:rPr>
            </w:pPr>
            <w:r w:rsidRPr="009612F6">
              <w:rPr>
                <w:color w:val="000000"/>
                <w:sz w:val="20"/>
                <w:szCs w:val="20"/>
                <w:lang w:val="es-ES_tradnl"/>
              </w:rPr>
              <w:t>¿Su país reco</w:t>
            </w:r>
            <w:r w:rsidR="00C13BE8">
              <w:rPr>
                <w:color w:val="000000"/>
                <w:sz w:val="20"/>
                <w:szCs w:val="20"/>
                <w:lang w:val="es-ES_tradnl"/>
              </w:rPr>
              <w:t>noce los sistemas y prácticas de conocimientos indígenas como un componente importante en el seguimiento, la percepción de riesgos y la prevención de riesgos relativos a la diversidad biológica y la salud</w:t>
            </w:r>
            <w:r w:rsidRPr="009612F6">
              <w:rPr>
                <w:color w:val="000000"/>
                <w:sz w:val="20"/>
                <w:szCs w:val="20"/>
                <w:lang w:val="es-ES_tradnl"/>
              </w:rPr>
              <w:t>?</w:t>
            </w:r>
          </w:p>
        </w:tc>
        <w:tc>
          <w:tcPr>
            <w:tcW w:w="704" w:type="dxa"/>
            <w:vAlign w:val="center"/>
          </w:tcPr>
          <w:p w14:paraId="220DFA30"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6A824637" w14:textId="77777777" w:rsidTr="0055522F">
        <w:tc>
          <w:tcPr>
            <w:tcW w:w="1261" w:type="dxa"/>
            <w:vAlign w:val="center"/>
          </w:tcPr>
          <w:p w14:paraId="09360751" w14:textId="77777777" w:rsidR="0055522F" w:rsidRPr="009612F6" w:rsidRDefault="0055522F" w:rsidP="0055522F">
            <w:pPr>
              <w:rPr>
                <w:lang w:val="es-ES_tradnl"/>
              </w:rPr>
            </w:pPr>
            <w:r w:rsidRPr="009612F6">
              <w:rPr>
                <w:color w:val="000000"/>
                <w:sz w:val="20"/>
                <w:szCs w:val="20"/>
                <w:lang w:val="es-ES_tradnl"/>
              </w:rPr>
              <w:t>II.6</w:t>
            </w:r>
          </w:p>
        </w:tc>
        <w:tc>
          <w:tcPr>
            <w:tcW w:w="7249" w:type="dxa"/>
            <w:vAlign w:val="center"/>
          </w:tcPr>
          <w:p w14:paraId="78C35982" w14:textId="48B948F1" w:rsidR="0055522F" w:rsidRPr="009612F6" w:rsidRDefault="0055522F" w:rsidP="0055522F">
            <w:pPr>
              <w:jc w:val="left"/>
              <w:rPr>
                <w:lang w:val="es-ES_tradnl"/>
              </w:rPr>
            </w:pPr>
            <w:r w:rsidRPr="009612F6">
              <w:rPr>
                <w:color w:val="000000"/>
                <w:sz w:val="20"/>
                <w:szCs w:val="20"/>
                <w:lang w:val="es-ES_tradnl"/>
              </w:rPr>
              <w:t>¿Su país consider</w:t>
            </w:r>
            <w:r w:rsidR="00C13BE8">
              <w:rPr>
                <w:color w:val="000000"/>
                <w:sz w:val="20"/>
                <w:szCs w:val="20"/>
                <w:lang w:val="es-ES_tradnl"/>
              </w:rPr>
              <w:t xml:space="preserve">a a la diversidad biológica como un aspecto determinante de la salud en las evaluaciones que apoyan, propician o </w:t>
            </w:r>
            <w:r w:rsidR="00176B14">
              <w:rPr>
                <w:color w:val="000000"/>
                <w:sz w:val="20"/>
                <w:szCs w:val="20"/>
                <w:lang w:val="es-ES_tradnl"/>
              </w:rPr>
              <w:t xml:space="preserve">rastrean los progresos en los Objetivos de Desarrollo Sostenible </w:t>
            </w:r>
            <w:r w:rsidRPr="009612F6">
              <w:rPr>
                <w:color w:val="000000"/>
                <w:sz w:val="20"/>
                <w:szCs w:val="20"/>
                <w:lang w:val="es-ES_tradnl"/>
              </w:rPr>
              <w:t>(como por ejemplo las revisiones nacionales voluntarias)?</w:t>
            </w:r>
          </w:p>
        </w:tc>
        <w:tc>
          <w:tcPr>
            <w:tcW w:w="704" w:type="dxa"/>
            <w:vAlign w:val="center"/>
          </w:tcPr>
          <w:p w14:paraId="794DBB12" w14:textId="77777777" w:rsidR="0055522F" w:rsidRPr="009612F6" w:rsidRDefault="0055522F" w:rsidP="0055522F">
            <w:pPr>
              <w:rPr>
                <w:lang w:val="es-ES_tradnl"/>
              </w:rPr>
            </w:pPr>
            <w:r w:rsidRPr="009612F6">
              <w:rPr>
                <w:color w:val="000000"/>
                <w:sz w:val="20"/>
                <w:szCs w:val="20"/>
                <w:lang w:val="es-ES_tradnl"/>
              </w:rPr>
              <w:t>2</w:t>
            </w:r>
          </w:p>
        </w:tc>
      </w:tr>
    </w:tbl>
    <w:p w14:paraId="204700A3" w14:textId="28FF1353" w:rsidR="00DE55B1" w:rsidRPr="009612F6" w:rsidRDefault="00DE55B1" w:rsidP="007B079F">
      <w:pPr>
        <w:pStyle w:val="CBDH3"/>
        <w:rPr>
          <w:lang w:val="es-ES_tradnl"/>
        </w:rPr>
      </w:pPr>
      <w:r w:rsidRPr="009612F6">
        <w:rPr>
          <w:lang w:val="es-ES_tradnl"/>
        </w:rPr>
        <w:t>3.</w:t>
      </w:r>
      <w:r w:rsidRPr="009612F6">
        <w:rPr>
          <w:lang w:val="es-ES_tradnl"/>
        </w:rPr>
        <w:tab/>
      </w:r>
      <w:r w:rsidR="009612F6">
        <w:rPr>
          <w:lang w:val="es-ES_tradnl"/>
        </w:rPr>
        <w:t>Generación de conocimientos y creación de capacidad</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19A099F4" w14:textId="77777777" w:rsidTr="0055522F">
        <w:tc>
          <w:tcPr>
            <w:tcW w:w="1261" w:type="dxa"/>
            <w:vAlign w:val="center"/>
          </w:tcPr>
          <w:p w14:paraId="403F3426" w14:textId="5B9AA936"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53C0788F" w14:textId="2C69D6B9"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19DDEF3A" w14:textId="29617E52"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1D70DC82" w14:textId="77777777" w:rsidTr="0055522F">
        <w:tc>
          <w:tcPr>
            <w:tcW w:w="1261" w:type="dxa"/>
            <w:vAlign w:val="center"/>
          </w:tcPr>
          <w:p w14:paraId="413EF464" w14:textId="77777777" w:rsidR="0055522F" w:rsidRPr="009612F6" w:rsidRDefault="0055522F" w:rsidP="0055522F">
            <w:pPr>
              <w:rPr>
                <w:lang w:val="es-ES_tradnl"/>
              </w:rPr>
            </w:pPr>
            <w:r w:rsidRPr="009612F6">
              <w:rPr>
                <w:color w:val="000000"/>
                <w:sz w:val="20"/>
                <w:szCs w:val="20"/>
                <w:lang w:val="es-ES_tradnl"/>
              </w:rPr>
              <w:t>III.1</w:t>
            </w:r>
          </w:p>
        </w:tc>
        <w:tc>
          <w:tcPr>
            <w:tcW w:w="7249" w:type="dxa"/>
            <w:vAlign w:val="center"/>
          </w:tcPr>
          <w:p w14:paraId="2732767F" w14:textId="750F1B65" w:rsidR="0055522F" w:rsidRPr="009612F6" w:rsidRDefault="0055522F" w:rsidP="0055522F">
            <w:pPr>
              <w:jc w:val="left"/>
              <w:rPr>
                <w:lang w:val="es-ES_tradnl"/>
              </w:rPr>
            </w:pPr>
            <w:r w:rsidRPr="009612F6">
              <w:rPr>
                <w:color w:val="000000"/>
                <w:sz w:val="20"/>
                <w:szCs w:val="20"/>
                <w:lang w:val="es-ES_tradnl"/>
              </w:rPr>
              <w:t xml:space="preserve">¿En los programas educativos se incluyen el enfoque de “Una sola salud” u otros enfoques holísticos (por ejemplo: </w:t>
            </w:r>
            <w:r w:rsidR="009F29BB">
              <w:rPr>
                <w:color w:val="000000"/>
                <w:sz w:val="20"/>
                <w:szCs w:val="20"/>
                <w:lang w:val="es-ES_tradnl"/>
              </w:rPr>
              <w:t>programas de grado, de posgrado u otros programas educativos</w:t>
            </w:r>
            <w:r w:rsidRPr="009612F6">
              <w:rPr>
                <w:color w:val="000000"/>
                <w:sz w:val="20"/>
                <w:szCs w:val="20"/>
                <w:lang w:val="es-ES_tradnl"/>
              </w:rPr>
              <w:t>)?</w:t>
            </w:r>
          </w:p>
        </w:tc>
        <w:tc>
          <w:tcPr>
            <w:tcW w:w="704" w:type="dxa"/>
            <w:vAlign w:val="center"/>
          </w:tcPr>
          <w:p w14:paraId="55F8BBA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008E560" w14:textId="77777777" w:rsidTr="0055522F">
        <w:tc>
          <w:tcPr>
            <w:tcW w:w="1261" w:type="dxa"/>
            <w:vAlign w:val="center"/>
          </w:tcPr>
          <w:p w14:paraId="0DC81FBA" w14:textId="77777777" w:rsidR="0055522F" w:rsidRPr="009612F6" w:rsidRDefault="0055522F" w:rsidP="0055522F">
            <w:pPr>
              <w:rPr>
                <w:lang w:val="es-ES_tradnl"/>
              </w:rPr>
            </w:pPr>
            <w:r w:rsidRPr="009612F6">
              <w:rPr>
                <w:color w:val="000000"/>
                <w:sz w:val="20"/>
                <w:szCs w:val="20"/>
                <w:lang w:val="es-ES_tradnl"/>
              </w:rPr>
              <w:t>III.2</w:t>
            </w:r>
          </w:p>
        </w:tc>
        <w:tc>
          <w:tcPr>
            <w:tcW w:w="7249" w:type="dxa"/>
            <w:vAlign w:val="center"/>
          </w:tcPr>
          <w:p w14:paraId="5175D466" w14:textId="10B04862" w:rsidR="0055522F" w:rsidRPr="009612F6" w:rsidRDefault="0055522F" w:rsidP="0055522F">
            <w:pPr>
              <w:jc w:val="left"/>
              <w:rPr>
                <w:lang w:val="es-ES_tradnl"/>
              </w:rPr>
            </w:pPr>
            <w:r w:rsidRPr="009612F6">
              <w:rPr>
                <w:color w:val="000000"/>
                <w:sz w:val="20"/>
                <w:szCs w:val="20"/>
                <w:lang w:val="es-ES_tradnl"/>
              </w:rPr>
              <w:t>¿</w:t>
            </w:r>
            <w:r w:rsidR="009F29BB">
              <w:rPr>
                <w:color w:val="000000"/>
                <w:sz w:val="20"/>
                <w:szCs w:val="20"/>
                <w:lang w:val="es-ES_tradnl"/>
              </w:rPr>
              <w:t>Los múltiples valores de la naturaleza para la salud son informados por distintos sistemas de conocimiento e integrados en los programas educativos y de capacitación en todos los niveles y disciplinas</w:t>
            </w:r>
            <w:r w:rsidRPr="009612F6">
              <w:rPr>
                <w:color w:val="000000"/>
                <w:sz w:val="20"/>
                <w:szCs w:val="20"/>
                <w:lang w:val="es-ES_tradnl"/>
              </w:rPr>
              <w:t>?</w:t>
            </w:r>
          </w:p>
        </w:tc>
        <w:tc>
          <w:tcPr>
            <w:tcW w:w="704" w:type="dxa"/>
            <w:vAlign w:val="center"/>
          </w:tcPr>
          <w:p w14:paraId="30621EE1"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5BF0C26B" w14:textId="77777777" w:rsidTr="0055522F">
        <w:tc>
          <w:tcPr>
            <w:tcW w:w="1261" w:type="dxa"/>
            <w:vAlign w:val="center"/>
          </w:tcPr>
          <w:p w14:paraId="60546060" w14:textId="77777777" w:rsidR="0055522F" w:rsidRPr="009612F6" w:rsidRDefault="0055522F" w:rsidP="0055522F">
            <w:pPr>
              <w:rPr>
                <w:lang w:val="es-ES_tradnl"/>
              </w:rPr>
            </w:pPr>
            <w:r w:rsidRPr="009612F6">
              <w:rPr>
                <w:color w:val="000000"/>
                <w:sz w:val="20"/>
                <w:szCs w:val="20"/>
                <w:lang w:val="es-ES_tradnl"/>
              </w:rPr>
              <w:t>III.3</w:t>
            </w:r>
          </w:p>
        </w:tc>
        <w:tc>
          <w:tcPr>
            <w:tcW w:w="7249" w:type="dxa"/>
            <w:vAlign w:val="center"/>
          </w:tcPr>
          <w:p w14:paraId="20022E2D" w14:textId="37D4FB2A" w:rsidR="0055522F" w:rsidRPr="009612F6" w:rsidRDefault="0055522F" w:rsidP="0055522F">
            <w:pPr>
              <w:jc w:val="left"/>
              <w:rPr>
                <w:lang w:val="es-ES_tradnl"/>
              </w:rPr>
            </w:pPr>
            <w:r w:rsidRPr="009612F6">
              <w:rPr>
                <w:color w:val="000000"/>
                <w:sz w:val="20"/>
                <w:szCs w:val="20"/>
                <w:lang w:val="es-ES_tradnl"/>
              </w:rPr>
              <w:t>¿Su país facilita</w:t>
            </w:r>
            <w:r w:rsidR="009F29BB">
              <w:rPr>
                <w:color w:val="000000"/>
                <w:sz w:val="20"/>
                <w:szCs w:val="20"/>
                <w:lang w:val="es-ES_tradnl"/>
              </w:rPr>
              <w:t xml:space="preserve"> o lleva a cabo actividades/eventos sobre el intercambio de conocimientos, incluidos los diálogos nacionales, en relación con el nexo existente entre diversidad biológica y salud</w:t>
            </w:r>
            <w:r w:rsidRPr="009612F6">
              <w:rPr>
                <w:color w:val="000000"/>
                <w:sz w:val="20"/>
                <w:szCs w:val="20"/>
                <w:lang w:val="es-ES_tradnl"/>
              </w:rPr>
              <w:t>?</w:t>
            </w:r>
          </w:p>
        </w:tc>
        <w:tc>
          <w:tcPr>
            <w:tcW w:w="704" w:type="dxa"/>
            <w:vAlign w:val="center"/>
          </w:tcPr>
          <w:p w14:paraId="0EB22C06"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8CB2227" w14:textId="77777777" w:rsidTr="0055522F">
        <w:tc>
          <w:tcPr>
            <w:tcW w:w="1261" w:type="dxa"/>
            <w:vAlign w:val="center"/>
          </w:tcPr>
          <w:p w14:paraId="3E5F6614" w14:textId="77777777" w:rsidR="0055522F" w:rsidRPr="009612F6" w:rsidRDefault="0055522F" w:rsidP="0055522F">
            <w:pPr>
              <w:rPr>
                <w:lang w:val="es-ES_tradnl"/>
              </w:rPr>
            </w:pPr>
            <w:r w:rsidRPr="009612F6">
              <w:rPr>
                <w:color w:val="000000"/>
                <w:sz w:val="20"/>
                <w:szCs w:val="20"/>
                <w:lang w:val="es-ES_tradnl"/>
              </w:rPr>
              <w:t>III.4</w:t>
            </w:r>
          </w:p>
        </w:tc>
        <w:tc>
          <w:tcPr>
            <w:tcW w:w="7249" w:type="dxa"/>
            <w:vAlign w:val="center"/>
          </w:tcPr>
          <w:p w14:paraId="6CDBD39F" w14:textId="096787AB" w:rsidR="0055522F" w:rsidRPr="009612F6" w:rsidRDefault="0055522F" w:rsidP="0055522F">
            <w:pPr>
              <w:jc w:val="left"/>
              <w:rPr>
                <w:lang w:val="es-ES_tradnl"/>
              </w:rPr>
            </w:pPr>
            <w:r w:rsidRPr="009612F6">
              <w:rPr>
                <w:color w:val="000000"/>
                <w:sz w:val="20"/>
                <w:szCs w:val="20"/>
                <w:lang w:val="es-ES_tradnl"/>
              </w:rPr>
              <w:t>¿</w:t>
            </w:r>
            <w:r w:rsidR="003722F2">
              <w:rPr>
                <w:color w:val="000000"/>
                <w:sz w:val="20"/>
                <w:szCs w:val="20"/>
                <w:lang w:val="es-ES_tradnl"/>
              </w:rPr>
              <w:t>Esas actividades o eventos incluyen un mecanismo de retroalimentación para garantizar su pertinencia y su usabilidad por parte del público objetivo</w:t>
            </w:r>
            <w:r w:rsidRPr="009612F6">
              <w:rPr>
                <w:color w:val="000000"/>
                <w:sz w:val="20"/>
                <w:szCs w:val="20"/>
                <w:lang w:val="es-ES_tradnl"/>
              </w:rPr>
              <w:t>?</w:t>
            </w:r>
          </w:p>
        </w:tc>
        <w:tc>
          <w:tcPr>
            <w:tcW w:w="704" w:type="dxa"/>
            <w:vAlign w:val="center"/>
          </w:tcPr>
          <w:p w14:paraId="48526A1B"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44890147" w14:textId="77777777" w:rsidTr="0055522F">
        <w:tc>
          <w:tcPr>
            <w:tcW w:w="1261" w:type="dxa"/>
            <w:vAlign w:val="center"/>
          </w:tcPr>
          <w:p w14:paraId="13E9F096" w14:textId="77777777" w:rsidR="0055522F" w:rsidRPr="009612F6" w:rsidRDefault="0055522F" w:rsidP="0055522F">
            <w:pPr>
              <w:rPr>
                <w:lang w:val="es-ES_tradnl"/>
              </w:rPr>
            </w:pPr>
            <w:r w:rsidRPr="009612F6">
              <w:rPr>
                <w:color w:val="000000"/>
                <w:sz w:val="20"/>
                <w:szCs w:val="20"/>
                <w:lang w:val="es-ES_tradnl"/>
              </w:rPr>
              <w:t>III.5</w:t>
            </w:r>
          </w:p>
        </w:tc>
        <w:tc>
          <w:tcPr>
            <w:tcW w:w="7249" w:type="dxa"/>
            <w:vAlign w:val="center"/>
          </w:tcPr>
          <w:p w14:paraId="10BF69BC" w14:textId="2D0F35FE" w:rsidR="0055522F" w:rsidRPr="009612F6" w:rsidRDefault="0055522F" w:rsidP="0055522F">
            <w:pPr>
              <w:jc w:val="left"/>
              <w:rPr>
                <w:lang w:val="es-ES_tradnl"/>
              </w:rPr>
            </w:pPr>
            <w:r w:rsidRPr="009612F6">
              <w:rPr>
                <w:color w:val="000000"/>
                <w:sz w:val="20"/>
                <w:szCs w:val="20"/>
                <w:lang w:val="es-ES_tradnl"/>
              </w:rPr>
              <w:t>¿</w:t>
            </w:r>
            <w:r w:rsidR="003722F2">
              <w:rPr>
                <w:color w:val="000000"/>
                <w:sz w:val="20"/>
                <w:szCs w:val="20"/>
                <w:lang w:val="es-ES_tradnl"/>
              </w:rPr>
              <w:t xml:space="preserve">Los pueblos indígenas y sus organizaciones representativas participan en las actividades/eventos de intercambio de conocimientos </w:t>
            </w:r>
            <w:r w:rsidRPr="009612F6">
              <w:rPr>
                <w:color w:val="000000"/>
                <w:sz w:val="20"/>
                <w:szCs w:val="20"/>
                <w:lang w:val="es-ES_tradnl"/>
              </w:rPr>
              <w:t xml:space="preserve">relacionados con la diversidad biológica y la salud? </w:t>
            </w:r>
          </w:p>
        </w:tc>
        <w:tc>
          <w:tcPr>
            <w:tcW w:w="704" w:type="dxa"/>
            <w:vAlign w:val="center"/>
          </w:tcPr>
          <w:p w14:paraId="1A481077"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11DF0BA8" w14:textId="77777777" w:rsidTr="0055522F">
        <w:tc>
          <w:tcPr>
            <w:tcW w:w="1261" w:type="dxa"/>
            <w:vAlign w:val="center"/>
          </w:tcPr>
          <w:p w14:paraId="5702E319" w14:textId="77777777" w:rsidR="0055522F" w:rsidRPr="009612F6" w:rsidRDefault="0055522F" w:rsidP="0055522F">
            <w:pPr>
              <w:rPr>
                <w:lang w:val="es-ES_tradnl"/>
              </w:rPr>
            </w:pPr>
            <w:r w:rsidRPr="009612F6">
              <w:rPr>
                <w:color w:val="000000"/>
                <w:sz w:val="20"/>
                <w:szCs w:val="20"/>
                <w:lang w:val="es-ES_tradnl"/>
              </w:rPr>
              <w:t>III.6</w:t>
            </w:r>
          </w:p>
        </w:tc>
        <w:tc>
          <w:tcPr>
            <w:tcW w:w="7249" w:type="dxa"/>
            <w:vAlign w:val="center"/>
          </w:tcPr>
          <w:p w14:paraId="24CF1BE9" w14:textId="08FFBFEB" w:rsidR="0055522F" w:rsidRPr="009612F6" w:rsidRDefault="0055522F" w:rsidP="0055522F">
            <w:pPr>
              <w:jc w:val="left"/>
              <w:rPr>
                <w:lang w:val="es-ES_tradnl"/>
              </w:rPr>
            </w:pPr>
            <w:r w:rsidRPr="009612F6">
              <w:rPr>
                <w:color w:val="000000"/>
                <w:sz w:val="20"/>
                <w:szCs w:val="20"/>
                <w:lang w:val="es-ES_tradnl"/>
              </w:rPr>
              <w:t xml:space="preserve">¿Su país </w:t>
            </w:r>
            <w:r w:rsidR="003722F2">
              <w:rPr>
                <w:color w:val="000000"/>
                <w:sz w:val="20"/>
                <w:szCs w:val="20"/>
                <w:lang w:val="es-ES_tradnl"/>
              </w:rPr>
              <w:t xml:space="preserve">apoya de manera activa </w:t>
            </w:r>
            <w:r w:rsidRPr="009612F6">
              <w:rPr>
                <w:color w:val="000000"/>
                <w:sz w:val="20"/>
                <w:szCs w:val="20"/>
                <w:lang w:val="es-ES_tradnl"/>
              </w:rPr>
              <w:t xml:space="preserve">(por ejemplo, a través de financiación, becas o subvenciones) </w:t>
            </w:r>
            <w:r w:rsidR="003722F2">
              <w:rPr>
                <w:color w:val="000000"/>
                <w:sz w:val="20"/>
                <w:szCs w:val="20"/>
                <w:lang w:val="es-ES_tradnl"/>
              </w:rPr>
              <w:t>la investigación sobre el nexo existente entre la diversidad biológica y la salud</w:t>
            </w:r>
            <w:r w:rsidRPr="009612F6">
              <w:rPr>
                <w:color w:val="000000"/>
                <w:sz w:val="20"/>
                <w:szCs w:val="20"/>
                <w:lang w:val="es-ES_tradnl"/>
              </w:rPr>
              <w:t>?</w:t>
            </w:r>
          </w:p>
        </w:tc>
        <w:tc>
          <w:tcPr>
            <w:tcW w:w="704" w:type="dxa"/>
            <w:vAlign w:val="center"/>
          </w:tcPr>
          <w:p w14:paraId="386E8DB7"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0D1675F" w14:textId="77777777" w:rsidTr="0055522F">
        <w:tc>
          <w:tcPr>
            <w:tcW w:w="1261" w:type="dxa"/>
            <w:vAlign w:val="center"/>
          </w:tcPr>
          <w:p w14:paraId="34CEDD69" w14:textId="77777777" w:rsidR="0055522F" w:rsidRPr="009612F6" w:rsidRDefault="0055522F" w:rsidP="0055522F">
            <w:pPr>
              <w:rPr>
                <w:lang w:val="es-ES_tradnl"/>
              </w:rPr>
            </w:pPr>
            <w:r w:rsidRPr="009612F6">
              <w:rPr>
                <w:color w:val="000000"/>
                <w:sz w:val="20"/>
                <w:szCs w:val="20"/>
                <w:lang w:val="es-ES_tradnl"/>
              </w:rPr>
              <w:t>III.7</w:t>
            </w:r>
          </w:p>
        </w:tc>
        <w:tc>
          <w:tcPr>
            <w:tcW w:w="7249" w:type="dxa"/>
            <w:vAlign w:val="center"/>
          </w:tcPr>
          <w:p w14:paraId="7F10D384" w14:textId="4ADB616E" w:rsidR="0055522F" w:rsidRPr="009612F6" w:rsidRDefault="0055522F" w:rsidP="0055522F">
            <w:pPr>
              <w:jc w:val="left"/>
              <w:rPr>
                <w:lang w:val="es-ES_tradnl"/>
              </w:rPr>
            </w:pPr>
            <w:r w:rsidRPr="009612F6">
              <w:rPr>
                <w:color w:val="000000"/>
                <w:sz w:val="20"/>
                <w:szCs w:val="20"/>
                <w:lang w:val="es-ES_tradnl"/>
              </w:rPr>
              <w:t xml:space="preserve">¿Su país </w:t>
            </w:r>
            <w:r w:rsidR="003722F2">
              <w:rPr>
                <w:color w:val="000000"/>
                <w:sz w:val="20"/>
                <w:szCs w:val="20"/>
                <w:lang w:val="es-ES_tradnl"/>
              </w:rPr>
              <w:t xml:space="preserve">apoya de manera activa la investigación sobre la elaboración o adaptación de los indicadores científicos para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w:t>
            </w:r>
          </w:p>
        </w:tc>
        <w:tc>
          <w:tcPr>
            <w:tcW w:w="704" w:type="dxa"/>
            <w:vAlign w:val="center"/>
          </w:tcPr>
          <w:p w14:paraId="438F6F01"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08F70A00" w14:textId="77777777" w:rsidTr="0055522F">
        <w:tc>
          <w:tcPr>
            <w:tcW w:w="1261" w:type="dxa"/>
            <w:vAlign w:val="center"/>
          </w:tcPr>
          <w:p w14:paraId="1C7770DE" w14:textId="77777777" w:rsidR="0055522F" w:rsidRPr="009612F6" w:rsidRDefault="0055522F" w:rsidP="0055522F">
            <w:pPr>
              <w:rPr>
                <w:lang w:val="es-ES_tradnl"/>
              </w:rPr>
            </w:pPr>
            <w:r w:rsidRPr="009612F6">
              <w:rPr>
                <w:color w:val="000000"/>
                <w:sz w:val="20"/>
                <w:szCs w:val="20"/>
                <w:lang w:val="es-ES_tradnl"/>
              </w:rPr>
              <w:t>III.8</w:t>
            </w:r>
          </w:p>
        </w:tc>
        <w:tc>
          <w:tcPr>
            <w:tcW w:w="7249" w:type="dxa"/>
            <w:vAlign w:val="center"/>
          </w:tcPr>
          <w:p w14:paraId="2D31C7D2" w14:textId="587044D3" w:rsidR="0055522F" w:rsidRPr="009612F6" w:rsidRDefault="00485480" w:rsidP="0055522F">
            <w:pPr>
              <w:jc w:val="left"/>
              <w:rPr>
                <w:lang w:val="es-ES_tradnl"/>
              </w:rPr>
            </w:pPr>
            <w:r w:rsidRPr="009612F6">
              <w:rPr>
                <w:color w:val="000000"/>
                <w:sz w:val="20"/>
                <w:szCs w:val="20"/>
                <w:lang w:val="es-ES_tradnl"/>
              </w:rPr>
              <w:t>¿</w:t>
            </w:r>
            <w:r w:rsidR="003722F2">
              <w:rPr>
                <w:color w:val="000000"/>
                <w:sz w:val="20"/>
                <w:szCs w:val="20"/>
                <w:lang w:val="es-ES_tradnl"/>
              </w:rPr>
              <w:t xml:space="preserve">En su país se promueve la investigación sobre las prácticas y conocimientos tradicionales </w:t>
            </w:r>
            <w:r w:rsidR="0055522F" w:rsidRPr="009612F6">
              <w:rPr>
                <w:color w:val="000000"/>
                <w:sz w:val="20"/>
                <w:szCs w:val="20"/>
                <w:lang w:val="es-ES_tradnl"/>
              </w:rPr>
              <w:t>que están relacionados con la</w:t>
            </w:r>
            <w:r w:rsidRPr="009612F6">
              <w:rPr>
                <w:color w:val="000000"/>
                <w:sz w:val="20"/>
                <w:szCs w:val="20"/>
                <w:lang w:val="es-ES_tradnl"/>
              </w:rPr>
              <w:t>s interrelaciones entre la</w:t>
            </w:r>
            <w:r w:rsidR="0055522F" w:rsidRPr="009612F6">
              <w:rPr>
                <w:color w:val="000000"/>
                <w:sz w:val="20"/>
                <w:szCs w:val="20"/>
                <w:lang w:val="es-ES_tradnl"/>
              </w:rPr>
              <w:t xml:space="preserve"> diversidad biológica y la salud?</w:t>
            </w:r>
          </w:p>
        </w:tc>
        <w:tc>
          <w:tcPr>
            <w:tcW w:w="704" w:type="dxa"/>
            <w:vAlign w:val="center"/>
          </w:tcPr>
          <w:p w14:paraId="69CB8E97" w14:textId="77777777" w:rsidR="0055522F" w:rsidRPr="009612F6" w:rsidRDefault="0055522F" w:rsidP="0055522F">
            <w:pPr>
              <w:rPr>
                <w:lang w:val="es-ES_tradnl"/>
              </w:rPr>
            </w:pPr>
            <w:r w:rsidRPr="009612F6">
              <w:rPr>
                <w:color w:val="000000"/>
                <w:sz w:val="20"/>
                <w:szCs w:val="20"/>
                <w:lang w:val="es-ES_tradnl"/>
              </w:rPr>
              <w:t>2</w:t>
            </w:r>
          </w:p>
        </w:tc>
      </w:tr>
    </w:tbl>
    <w:p w14:paraId="3284A80E" w14:textId="11D432C4" w:rsidR="00DE55B1" w:rsidRPr="009612F6" w:rsidRDefault="00DE55B1" w:rsidP="007B079F">
      <w:pPr>
        <w:pStyle w:val="CBDH2"/>
        <w:spacing w:before="120" w:after="120"/>
        <w:rPr>
          <w:lang w:val="es-ES_tradnl"/>
        </w:rPr>
      </w:pPr>
      <w:r w:rsidRPr="009612F6">
        <w:rPr>
          <w:lang w:val="es-ES_tradnl"/>
        </w:rPr>
        <w:lastRenderedPageBreak/>
        <w:t>B.</w:t>
      </w:r>
      <w:r w:rsidRPr="009612F6">
        <w:rPr>
          <w:lang w:val="es-ES_tradnl"/>
        </w:rPr>
        <w:tab/>
      </w:r>
      <w:r w:rsidR="00D707B1" w:rsidRPr="009612F6">
        <w:rPr>
          <w:lang w:val="es-ES_tradnl"/>
        </w:rPr>
        <w:t>Indicadores específicos de cada sector</w:t>
      </w:r>
    </w:p>
    <w:p w14:paraId="18CB9282" w14:textId="45334851" w:rsidR="00DE55B1" w:rsidRPr="009612F6" w:rsidRDefault="00DE55B1" w:rsidP="007B079F">
      <w:pPr>
        <w:pStyle w:val="CBDH3"/>
        <w:rPr>
          <w:lang w:val="es-ES_tradnl"/>
        </w:rPr>
      </w:pPr>
      <w:r w:rsidRPr="009612F6">
        <w:rPr>
          <w:lang w:val="es-ES_tradnl"/>
        </w:rPr>
        <w:t>4.</w:t>
      </w:r>
      <w:r w:rsidRPr="009612F6">
        <w:rPr>
          <w:lang w:val="es-ES_tradnl"/>
        </w:rPr>
        <w:tab/>
      </w:r>
      <w:r w:rsidR="0004577C" w:rsidRPr="009612F6">
        <w:rPr>
          <w:lang w:val="es-ES_tradnl"/>
        </w:rPr>
        <w:t>Uso de la tierra y el mar</w:t>
      </w:r>
      <w:r w:rsidRPr="009612F6">
        <w:rPr>
          <w:lang w:val="es-ES_tradnl"/>
        </w:rPr>
        <w:t xml:space="preserve"> (</w:t>
      </w:r>
      <w:r w:rsidR="0004577C" w:rsidRPr="009612F6">
        <w:rPr>
          <w:lang w:val="es-ES_tradnl"/>
        </w:rPr>
        <w:t xml:space="preserve">Metas </w:t>
      </w:r>
      <w:r w:rsidRPr="009612F6">
        <w:rPr>
          <w:lang w:val="es-ES_tradnl"/>
        </w:rPr>
        <w:t>1,</w:t>
      </w:r>
      <w:r w:rsidR="00466342" w:rsidRPr="009612F6">
        <w:rPr>
          <w:lang w:val="es-ES_tradnl"/>
        </w:rPr>
        <w:t xml:space="preserve"> </w:t>
      </w:r>
      <w:r w:rsidRPr="009612F6">
        <w:rPr>
          <w:lang w:val="es-ES_tradnl"/>
        </w:rPr>
        <w:t xml:space="preserve">2 </w:t>
      </w:r>
      <w:r w:rsidR="0004577C" w:rsidRPr="009612F6">
        <w:rPr>
          <w:lang w:val="es-ES_tradnl"/>
        </w:rPr>
        <w:t>y</w:t>
      </w:r>
      <w:r w:rsidRPr="009612F6">
        <w:rPr>
          <w:lang w:val="es-ES_tradnl"/>
        </w:rPr>
        <w:t xml:space="preserve"> 3)</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33C9CC93" w14:textId="77777777" w:rsidTr="0055522F">
        <w:trPr>
          <w:tblHeader/>
        </w:trPr>
        <w:tc>
          <w:tcPr>
            <w:tcW w:w="1261" w:type="dxa"/>
            <w:vAlign w:val="center"/>
          </w:tcPr>
          <w:p w14:paraId="54C03508" w14:textId="2F4D2920"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6CBF4966" w14:textId="15E85C04"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016FB190" w14:textId="4D38E228"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219CAF78" w14:textId="77777777" w:rsidTr="0055522F">
        <w:tc>
          <w:tcPr>
            <w:tcW w:w="1261" w:type="dxa"/>
            <w:vAlign w:val="center"/>
          </w:tcPr>
          <w:p w14:paraId="5FB9E0BB" w14:textId="77777777" w:rsidR="0055522F" w:rsidRPr="009612F6" w:rsidRDefault="0055522F" w:rsidP="0055522F">
            <w:pPr>
              <w:rPr>
                <w:sz w:val="20"/>
                <w:szCs w:val="20"/>
                <w:lang w:val="es-ES_tradnl"/>
              </w:rPr>
            </w:pPr>
            <w:r w:rsidRPr="009612F6">
              <w:rPr>
                <w:color w:val="000000"/>
                <w:sz w:val="20"/>
                <w:szCs w:val="20"/>
                <w:lang w:val="es-ES_tradnl"/>
              </w:rPr>
              <w:t>IV.1</w:t>
            </w:r>
          </w:p>
        </w:tc>
        <w:tc>
          <w:tcPr>
            <w:tcW w:w="7249" w:type="dxa"/>
            <w:vAlign w:val="center"/>
          </w:tcPr>
          <w:p w14:paraId="78EF4667" w14:textId="6206DCDA"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5802D1">
              <w:rPr>
                <w:color w:val="000000"/>
                <w:sz w:val="20"/>
                <w:szCs w:val="20"/>
                <w:lang w:val="es-ES_tradnl"/>
              </w:rPr>
              <w:t xml:space="preserve">estrategias de planificación sobre el uso de la tierra y el mar </w:t>
            </w:r>
            <w:r w:rsidRPr="009612F6">
              <w:rPr>
                <w:color w:val="000000"/>
                <w:sz w:val="20"/>
                <w:szCs w:val="20"/>
                <w:lang w:val="es-ES_tradnl"/>
              </w:rPr>
              <w:t xml:space="preserve">(incluidos, por ejemplo, enfoques espaciales relativos a la conservación y la restauración) </w:t>
            </w:r>
            <w:r w:rsidR="005802D1">
              <w:rPr>
                <w:color w:val="000000"/>
                <w:sz w:val="20"/>
                <w:szCs w:val="20"/>
                <w:lang w:val="es-ES_tradnl"/>
              </w:rPr>
              <w:t xml:space="preserve">que atiendan específicamente las </w:t>
            </w:r>
            <w:r w:rsidR="00485480" w:rsidRPr="009612F6">
              <w:rPr>
                <w:color w:val="000000"/>
                <w:sz w:val="20"/>
                <w:szCs w:val="20"/>
                <w:lang w:val="es-ES_tradnl"/>
              </w:rPr>
              <w:t>interrelaciones entre la diversidad biológica y la salud</w:t>
            </w:r>
            <w:r w:rsidR="005802D1">
              <w:rPr>
                <w:color w:val="000000"/>
                <w:sz w:val="20"/>
                <w:szCs w:val="20"/>
                <w:lang w:val="es-ES_tradnl"/>
              </w:rPr>
              <w:t xml:space="preserve"> </w:t>
            </w:r>
            <w:r w:rsidRPr="009612F6">
              <w:rPr>
                <w:color w:val="000000"/>
                <w:sz w:val="20"/>
                <w:szCs w:val="20"/>
                <w:lang w:val="es-ES_tradnl"/>
              </w:rPr>
              <w:t xml:space="preserve">(relacionadas, por ejemplo, con </w:t>
            </w:r>
            <w:r w:rsidR="001B7E11">
              <w:rPr>
                <w:color w:val="000000"/>
                <w:sz w:val="20"/>
                <w:szCs w:val="20"/>
                <w:lang w:val="es-ES_tradnl"/>
              </w:rPr>
              <w:t>el riesgo, la trasmisión o la retrotrasmisión de enfermedades</w:t>
            </w:r>
            <w:r w:rsidRPr="009612F6">
              <w:rPr>
                <w:color w:val="000000"/>
                <w:sz w:val="20"/>
                <w:szCs w:val="20"/>
                <w:lang w:val="es-ES_tradnl"/>
              </w:rPr>
              <w:t>)?</w:t>
            </w:r>
          </w:p>
        </w:tc>
        <w:tc>
          <w:tcPr>
            <w:tcW w:w="704" w:type="dxa"/>
            <w:vAlign w:val="center"/>
          </w:tcPr>
          <w:p w14:paraId="0E6CC51F"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13FE3956" w14:textId="77777777" w:rsidTr="0055522F">
        <w:tc>
          <w:tcPr>
            <w:tcW w:w="1261" w:type="dxa"/>
            <w:vAlign w:val="center"/>
          </w:tcPr>
          <w:p w14:paraId="1304558E" w14:textId="77777777" w:rsidR="0055522F" w:rsidRPr="009612F6" w:rsidRDefault="0055522F" w:rsidP="0055522F">
            <w:pPr>
              <w:rPr>
                <w:sz w:val="20"/>
                <w:szCs w:val="20"/>
                <w:lang w:val="es-ES_tradnl"/>
              </w:rPr>
            </w:pPr>
            <w:r w:rsidRPr="009612F6">
              <w:rPr>
                <w:color w:val="000000"/>
                <w:sz w:val="20"/>
                <w:szCs w:val="20"/>
                <w:lang w:val="es-ES_tradnl"/>
              </w:rPr>
              <w:t>IV.2</w:t>
            </w:r>
          </w:p>
        </w:tc>
        <w:tc>
          <w:tcPr>
            <w:tcW w:w="7249" w:type="dxa"/>
            <w:vAlign w:val="center"/>
          </w:tcPr>
          <w:p w14:paraId="2852DC97" w14:textId="15087309" w:rsidR="0055522F" w:rsidRPr="009612F6" w:rsidRDefault="0055522F" w:rsidP="0055522F">
            <w:pPr>
              <w:jc w:val="left"/>
              <w:rPr>
                <w:sz w:val="20"/>
                <w:szCs w:val="20"/>
                <w:lang w:val="es-ES_tradnl"/>
              </w:rPr>
            </w:pPr>
            <w:r w:rsidRPr="009612F6">
              <w:rPr>
                <w:color w:val="000000"/>
                <w:sz w:val="20"/>
                <w:szCs w:val="20"/>
                <w:lang w:val="es-ES_tradnl"/>
              </w:rPr>
              <w:t>En el contexto de la pregunta IV.1, ¿</w:t>
            </w:r>
            <w:r w:rsidR="001B37A4">
              <w:rPr>
                <w:color w:val="000000"/>
                <w:sz w:val="20"/>
                <w:szCs w:val="20"/>
                <w:lang w:val="es-ES_tradnl"/>
              </w:rPr>
              <w:t xml:space="preserve">en esas estrategias se toman en cuenta las múltiples dimensiones de la salud </w:t>
            </w:r>
            <w:r w:rsidRPr="009612F6">
              <w:rPr>
                <w:color w:val="000000"/>
                <w:sz w:val="20"/>
                <w:szCs w:val="20"/>
                <w:lang w:val="es-ES_tradnl"/>
              </w:rPr>
              <w:t xml:space="preserve">(por ejemplo la dimensión mental, la física y la social)? </w:t>
            </w:r>
          </w:p>
        </w:tc>
        <w:tc>
          <w:tcPr>
            <w:tcW w:w="704" w:type="dxa"/>
            <w:vAlign w:val="center"/>
          </w:tcPr>
          <w:p w14:paraId="0DE54295"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4FEEF312" w14:textId="77777777" w:rsidTr="0055522F">
        <w:tc>
          <w:tcPr>
            <w:tcW w:w="1261" w:type="dxa"/>
            <w:vAlign w:val="center"/>
          </w:tcPr>
          <w:p w14:paraId="1AEA4B59" w14:textId="77777777" w:rsidR="0055522F" w:rsidRPr="009612F6" w:rsidRDefault="0055522F" w:rsidP="0055522F">
            <w:pPr>
              <w:rPr>
                <w:sz w:val="20"/>
                <w:szCs w:val="20"/>
                <w:lang w:val="es-ES_tradnl"/>
              </w:rPr>
            </w:pPr>
            <w:r w:rsidRPr="009612F6">
              <w:rPr>
                <w:color w:val="000000"/>
                <w:sz w:val="20"/>
                <w:szCs w:val="20"/>
                <w:lang w:val="es-ES_tradnl"/>
              </w:rPr>
              <w:t>IV.3</w:t>
            </w:r>
          </w:p>
        </w:tc>
        <w:tc>
          <w:tcPr>
            <w:tcW w:w="7249" w:type="dxa"/>
            <w:vAlign w:val="center"/>
          </w:tcPr>
          <w:p w14:paraId="2959442A" w14:textId="32AE0438" w:rsidR="0055522F" w:rsidRPr="009612F6" w:rsidRDefault="0055522F" w:rsidP="0055522F">
            <w:pPr>
              <w:jc w:val="left"/>
              <w:rPr>
                <w:sz w:val="20"/>
                <w:szCs w:val="20"/>
                <w:lang w:val="es-ES_tradnl"/>
              </w:rPr>
            </w:pPr>
            <w:r w:rsidRPr="009612F6">
              <w:rPr>
                <w:color w:val="000000"/>
                <w:sz w:val="20"/>
                <w:szCs w:val="20"/>
                <w:lang w:val="es-ES_tradnl"/>
              </w:rPr>
              <w:t>En el contexto de la pregunta IV.1, ¿</w:t>
            </w:r>
            <w:r w:rsidR="001B37A4">
              <w:rPr>
                <w:color w:val="000000"/>
                <w:sz w:val="20"/>
                <w:szCs w:val="20"/>
                <w:lang w:val="es-ES_tradnl"/>
              </w:rPr>
              <w:t>en esas estrategias se toma en cuenta la necesidad de reducir y mitigar los riesgos de enfermedad para la salud debidos a la pérdida de diversidad biológica</w:t>
            </w:r>
            <w:r w:rsidRPr="009612F6">
              <w:rPr>
                <w:color w:val="000000"/>
                <w:sz w:val="20"/>
                <w:szCs w:val="20"/>
                <w:lang w:val="es-ES_tradnl"/>
              </w:rPr>
              <w:t>?</w:t>
            </w:r>
          </w:p>
        </w:tc>
        <w:tc>
          <w:tcPr>
            <w:tcW w:w="704" w:type="dxa"/>
            <w:vAlign w:val="center"/>
          </w:tcPr>
          <w:p w14:paraId="6098C6E3"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3F178F25" w14:textId="77777777" w:rsidTr="0055522F">
        <w:tc>
          <w:tcPr>
            <w:tcW w:w="1261" w:type="dxa"/>
            <w:vAlign w:val="center"/>
          </w:tcPr>
          <w:p w14:paraId="1CEFDFD2" w14:textId="77777777" w:rsidR="0055522F" w:rsidRPr="009612F6" w:rsidRDefault="0055522F" w:rsidP="0055522F">
            <w:pPr>
              <w:rPr>
                <w:sz w:val="20"/>
                <w:szCs w:val="20"/>
                <w:lang w:val="es-ES_tradnl"/>
              </w:rPr>
            </w:pPr>
            <w:r w:rsidRPr="009612F6">
              <w:rPr>
                <w:color w:val="000000"/>
                <w:sz w:val="20"/>
                <w:szCs w:val="20"/>
                <w:lang w:val="es-ES_tradnl"/>
              </w:rPr>
              <w:t>IV.4</w:t>
            </w:r>
          </w:p>
        </w:tc>
        <w:tc>
          <w:tcPr>
            <w:tcW w:w="7249" w:type="dxa"/>
            <w:vAlign w:val="center"/>
          </w:tcPr>
          <w:p w14:paraId="396A2C71" w14:textId="0A4EED29" w:rsidR="0055522F" w:rsidRPr="009612F6" w:rsidRDefault="0055522F" w:rsidP="0055522F">
            <w:pPr>
              <w:jc w:val="left"/>
              <w:rPr>
                <w:sz w:val="20"/>
                <w:szCs w:val="20"/>
                <w:lang w:val="es-ES_tradnl"/>
              </w:rPr>
            </w:pPr>
            <w:r w:rsidRPr="009612F6">
              <w:rPr>
                <w:color w:val="000000"/>
                <w:sz w:val="20"/>
                <w:szCs w:val="20"/>
                <w:lang w:val="es-ES_tradnl"/>
              </w:rPr>
              <w:t>En el contexto de la pregunta IV.1, ¿</w:t>
            </w:r>
            <w:r w:rsidR="00732361">
              <w:rPr>
                <w:color w:val="000000"/>
                <w:sz w:val="20"/>
                <w:szCs w:val="20"/>
                <w:lang w:val="es-ES_tradnl"/>
              </w:rPr>
              <w:t xml:space="preserve">en esas estrategias se toman en consideración, específicamente, las necesidades relativas tanto a la diversidad biológica como a la salud de los </w:t>
            </w:r>
            <w:r w:rsidR="001F57F9" w:rsidRPr="009612F6">
              <w:rPr>
                <w:color w:val="000000"/>
                <w:sz w:val="20"/>
                <w:szCs w:val="20"/>
                <w:lang w:val="es-ES_tradnl"/>
              </w:rPr>
              <w:t>pueblos indígenas y las comunidades locales</w:t>
            </w:r>
            <w:r w:rsidRPr="009612F6">
              <w:rPr>
                <w:color w:val="000000"/>
                <w:sz w:val="20"/>
                <w:szCs w:val="20"/>
                <w:lang w:val="es-ES_tradnl"/>
              </w:rPr>
              <w:t xml:space="preserve">, </w:t>
            </w:r>
            <w:r w:rsidR="002A7360">
              <w:rPr>
                <w:color w:val="000000"/>
                <w:sz w:val="20"/>
                <w:szCs w:val="20"/>
                <w:lang w:val="es-ES_tradnl"/>
              </w:rPr>
              <w:t>las mujeres, la infancia, la juventud y las personas de edad</w:t>
            </w:r>
            <w:r w:rsidRPr="009612F6">
              <w:rPr>
                <w:color w:val="000000"/>
                <w:sz w:val="20"/>
                <w:szCs w:val="20"/>
                <w:lang w:val="es-ES_tradnl"/>
              </w:rPr>
              <w:t>?</w:t>
            </w:r>
          </w:p>
        </w:tc>
        <w:tc>
          <w:tcPr>
            <w:tcW w:w="704" w:type="dxa"/>
            <w:vAlign w:val="center"/>
          </w:tcPr>
          <w:p w14:paraId="3937CAE3"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2C2BB9F5" w14:textId="77777777" w:rsidTr="0055522F">
        <w:tc>
          <w:tcPr>
            <w:tcW w:w="1261" w:type="dxa"/>
            <w:vAlign w:val="center"/>
          </w:tcPr>
          <w:p w14:paraId="05DB4447" w14:textId="77777777" w:rsidR="0055522F" w:rsidRPr="009612F6" w:rsidRDefault="0055522F" w:rsidP="0055522F">
            <w:pPr>
              <w:rPr>
                <w:sz w:val="20"/>
                <w:szCs w:val="20"/>
                <w:lang w:val="es-ES_tradnl"/>
              </w:rPr>
            </w:pPr>
            <w:r w:rsidRPr="009612F6">
              <w:rPr>
                <w:color w:val="000000"/>
                <w:sz w:val="20"/>
                <w:szCs w:val="20"/>
                <w:lang w:val="es-ES_tradnl"/>
              </w:rPr>
              <w:t>IV.5</w:t>
            </w:r>
          </w:p>
        </w:tc>
        <w:tc>
          <w:tcPr>
            <w:tcW w:w="7249" w:type="dxa"/>
            <w:vAlign w:val="center"/>
          </w:tcPr>
          <w:p w14:paraId="47D7165C" w14:textId="02A837BD"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0D59B1">
              <w:rPr>
                <w:color w:val="000000"/>
                <w:sz w:val="20"/>
                <w:szCs w:val="20"/>
                <w:lang w:val="es-ES_tradnl"/>
              </w:rPr>
              <w:t>programas/sistemas de seguimiento y vigilancia institucionalizados y operacionalmente activos para evaluar los efectos en la salud de las actividades que implican el uso de la tierra y el mar</w:t>
            </w:r>
            <w:r w:rsidRPr="009612F6">
              <w:rPr>
                <w:color w:val="000000"/>
                <w:sz w:val="20"/>
                <w:szCs w:val="20"/>
                <w:lang w:val="es-ES_tradnl"/>
              </w:rPr>
              <w:t>?</w:t>
            </w:r>
          </w:p>
        </w:tc>
        <w:tc>
          <w:tcPr>
            <w:tcW w:w="704" w:type="dxa"/>
            <w:vAlign w:val="center"/>
          </w:tcPr>
          <w:p w14:paraId="2181949A"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5E011B38" w14:textId="77777777" w:rsidTr="0055522F">
        <w:tc>
          <w:tcPr>
            <w:tcW w:w="1261" w:type="dxa"/>
            <w:vAlign w:val="center"/>
          </w:tcPr>
          <w:p w14:paraId="2489C7A5" w14:textId="77777777" w:rsidR="0055522F" w:rsidRPr="009612F6" w:rsidRDefault="0055522F" w:rsidP="0055522F">
            <w:pPr>
              <w:rPr>
                <w:sz w:val="20"/>
                <w:szCs w:val="20"/>
                <w:lang w:val="es-ES_tradnl"/>
              </w:rPr>
            </w:pPr>
            <w:r w:rsidRPr="009612F6">
              <w:rPr>
                <w:color w:val="000000"/>
                <w:sz w:val="20"/>
                <w:szCs w:val="20"/>
                <w:lang w:val="es-ES_tradnl"/>
              </w:rPr>
              <w:t>IV.6</w:t>
            </w:r>
          </w:p>
        </w:tc>
        <w:tc>
          <w:tcPr>
            <w:tcW w:w="7249" w:type="dxa"/>
            <w:vAlign w:val="center"/>
          </w:tcPr>
          <w:p w14:paraId="54BCD50A" w14:textId="4A5BB1C3" w:rsidR="0055522F" w:rsidRPr="009612F6" w:rsidRDefault="0055522F" w:rsidP="0055522F">
            <w:pPr>
              <w:jc w:val="left"/>
              <w:rPr>
                <w:sz w:val="20"/>
                <w:szCs w:val="20"/>
                <w:lang w:val="es-ES_tradnl"/>
              </w:rPr>
            </w:pPr>
            <w:r w:rsidRPr="009612F6">
              <w:rPr>
                <w:color w:val="000000"/>
                <w:sz w:val="20"/>
                <w:szCs w:val="20"/>
                <w:lang w:val="es-ES_tradnl"/>
              </w:rPr>
              <w:t>¿</w:t>
            </w:r>
            <w:r w:rsidR="000D59B1">
              <w:rPr>
                <w:color w:val="000000"/>
                <w:sz w:val="20"/>
                <w:szCs w:val="20"/>
                <w:lang w:val="es-ES_tradnl"/>
              </w:rPr>
              <w:t>Los programas/sistemas de seguimiento incluyen el riesgo de aparición de enfermedades como parte de sus criterios para la selección de sitios</w:t>
            </w:r>
            <w:r w:rsidRPr="009612F6">
              <w:rPr>
                <w:color w:val="000000"/>
                <w:sz w:val="20"/>
                <w:szCs w:val="20"/>
                <w:lang w:val="es-ES_tradnl"/>
              </w:rPr>
              <w:t>?</w:t>
            </w:r>
          </w:p>
        </w:tc>
        <w:tc>
          <w:tcPr>
            <w:tcW w:w="704" w:type="dxa"/>
            <w:vAlign w:val="center"/>
          </w:tcPr>
          <w:p w14:paraId="6B45C123"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0CBADCB3" w14:textId="77777777" w:rsidTr="0055522F">
        <w:tc>
          <w:tcPr>
            <w:tcW w:w="1261" w:type="dxa"/>
            <w:vAlign w:val="center"/>
          </w:tcPr>
          <w:p w14:paraId="6B7E29F4" w14:textId="77777777" w:rsidR="0055522F" w:rsidRPr="009612F6" w:rsidRDefault="0055522F" w:rsidP="0055522F">
            <w:pPr>
              <w:rPr>
                <w:sz w:val="20"/>
                <w:szCs w:val="20"/>
                <w:lang w:val="es-ES_tradnl"/>
              </w:rPr>
            </w:pPr>
            <w:r w:rsidRPr="009612F6">
              <w:rPr>
                <w:color w:val="000000"/>
                <w:sz w:val="20"/>
                <w:szCs w:val="20"/>
                <w:lang w:val="es-ES_tradnl"/>
              </w:rPr>
              <w:t>IV.7</w:t>
            </w:r>
          </w:p>
        </w:tc>
        <w:tc>
          <w:tcPr>
            <w:tcW w:w="7249" w:type="dxa"/>
            <w:vAlign w:val="center"/>
          </w:tcPr>
          <w:p w14:paraId="621C6415" w14:textId="211F2A39" w:rsidR="0055522F" w:rsidRPr="009612F6" w:rsidRDefault="000F4B64" w:rsidP="0055522F">
            <w:pPr>
              <w:jc w:val="left"/>
              <w:rPr>
                <w:sz w:val="20"/>
                <w:szCs w:val="20"/>
                <w:lang w:val="es-ES_tradnl"/>
              </w:rPr>
            </w:pPr>
            <w:r w:rsidRPr="009612F6">
              <w:rPr>
                <w:color w:val="000000"/>
                <w:sz w:val="20"/>
                <w:szCs w:val="20"/>
                <w:lang w:val="es-ES_tradnl"/>
              </w:rPr>
              <w:t xml:space="preserve">¿Su país ha </w:t>
            </w:r>
            <w:r w:rsidR="0055522F" w:rsidRPr="009612F6">
              <w:rPr>
                <w:color w:val="000000"/>
                <w:sz w:val="20"/>
                <w:szCs w:val="20"/>
                <w:lang w:val="es-ES_tradnl"/>
              </w:rPr>
              <w:t>identifi</w:t>
            </w:r>
            <w:r w:rsidR="00DA36F0">
              <w:rPr>
                <w:color w:val="000000"/>
                <w:sz w:val="20"/>
                <w:szCs w:val="20"/>
                <w:lang w:val="es-ES_tradnl"/>
              </w:rPr>
              <w:t>cado zonas de alto riesgo para la posible aparición de enfermedades</w:t>
            </w:r>
            <w:r w:rsidR="0055522F" w:rsidRPr="009612F6">
              <w:rPr>
                <w:color w:val="000000"/>
                <w:sz w:val="20"/>
                <w:szCs w:val="20"/>
                <w:lang w:val="es-ES_tradnl"/>
              </w:rPr>
              <w:t>?</w:t>
            </w:r>
          </w:p>
        </w:tc>
        <w:tc>
          <w:tcPr>
            <w:tcW w:w="704" w:type="dxa"/>
            <w:vAlign w:val="center"/>
          </w:tcPr>
          <w:p w14:paraId="76386FF0"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4192CDDD" w14:textId="77777777" w:rsidTr="0055522F">
        <w:tc>
          <w:tcPr>
            <w:tcW w:w="1261" w:type="dxa"/>
            <w:vAlign w:val="center"/>
          </w:tcPr>
          <w:p w14:paraId="77B169CF" w14:textId="77777777" w:rsidR="0055522F" w:rsidRPr="009612F6" w:rsidRDefault="0055522F" w:rsidP="0055522F">
            <w:pPr>
              <w:rPr>
                <w:sz w:val="20"/>
                <w:szCs w:val="20"/>
                <w:lang w:val="es-ES_tradnl"/>
              </w:rPr>
            </w:pPr>
            <w:r w:rsidRPr="009612F6">
              <w:rPr>
                <w:color w:val="000000"/>
                <w:sz w:val="20"/>
                <w:szCs w:val="20"/>
                <w:lang w:val="es-ES_tradnl"/>
              </w:rPr>
              <w:t>IV.8</w:t>
            </w:r>
          </w:p>
        </w:tc>
        <w:tc>
          <w:tcPr>
            <w:tcW w:w="7249" w:type="dxa"/>
            <w:vAlign w:val="center"/>
          </w:tcPr>
          <w:p w14:paraId="6C351F89" w14:textId="702BAD46" w:rsidR="0055522F" w:rsidRPr="009612F6" w:rsidRDefault="0055522F" w:rsidP="0055522F">
            <w:pPr>
              <w:jc w:val="left"/>
              <w:rPr>
                <w:sz w:val="20"/>
                <w:szCs w:val="20"/>
                <w:lang w:val="es-ES_tradnl"/>
              </w:rPr>
            </w:pPr>
            <w:r w:rsidRPr="009612F6">
              <w:rPr>
                <w:color w:val="000000"/>
                <w:sz w:val="20"/>
                <w:szCs w:val="20"/>
                <w:lang w:val="es-ES_tradnl"/>
              </w:rPr>
              <w:t>¿</w:t>
            </w:r>
            <w:r w:rsidR="00DA36F0">
              <w:rPr>
                <w:color w:val="000000"/>
                <w:sz w:val="20"/>
                <w:szCs w:val="20"/>
                <w:lang w:val="es-ES_tradnl"/>
              </w:rPr>
              <w:t>Las zonas de alto riesgo están cubiertas por sistemas de seguimiento y vigilancia?</w:t>
            </w:r>
          </w:p>
        </w:tc>
        <w:tc>
          <w:tcPr>
            <w:tcW w:w="704" w:type="dxa"/>
            <w:vAlign w:val="center"/>
          </w:tcPr>
          <w:p w14:paraId="4D07B5FE"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52A648AB" w14:textId="77777777" w:rsidTr="0055522F">
        <w:tc>
          <w:tcPr>
            <w:tcW w:w="1261" w:type="dxa"/>
            <w:vAlign w:val="center"/>
          </w:tcPr>
          <w:p w14:paraId="37F06B95" w14:textId="77777777" w:rsidR="0055522F" w:rsidRPr="009612F6" w:rsidRDefault="0055522F" w:rsidP="0055522F">
            <w:pPr>
              <w:rPr>
                <w:sz w:val="20"/>
                <w:szCs w:val="20"/>
                <w:lang w:val="es-ES_tradnl"/>
              </w:rPr>
            </w:pPr>
            <w:r w:rsidRPr="009612F6">
              <w:rPr>
                <w:color w:val="000000"/>
                <w:sz w:val="20"/>
                <w:szCs w:val="20"/>
                <w:lang w:val="es-ES_tradnl"/>
              </w:rPr>
              <w:t>IV.9</w:t>
            </w:r>
          </w:p>
        </w:tc>
        <w:tc>
          <w:tcPr>
            <w:tcW w:w="7249" w:type="dxa"/>
            <w:vAlign w:val="center"/>
          </w:tcPr>
          <w:p w14:paraId="1D5BF3DF" w14:textId="39608326"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0D59B1">
              <w:rPr>
                <w:color w:val="000000"/>
                <w:sz w:val="20"/>
                <w:szCs w:val="20"/>
                <w:lang w:val="es-ES_tradnl"/>
              </w:rPr>
              <w:t xml:space="preserve">políticas y programas de agua, saneamiento e higiene </w:t>
            </w:r>
            <w:r w:rsidRPr="009612F6">
              <w:rPr>
                <w:color w:val="000000"/>
                <w:sz w:val="20"/>
                <w:szCs w:val="20"/>
                <w:lang w:val="es-ES_tradnl"/>
              </w:rPr>
              <w:t xml:space="preserve">(WASH) </w:t>
            </w:r>
            <w:r w:rsidR="000D59B1">
              <w:rPr>
                <w:color w:val="000000"/>
                <w:sz w:val="20"/>
                <w:szCs w:val="20"/>
                <w:lang w:val="es-ES_tradnl"/>
              </w:rPr>
              <w:t xml:space="preserve">vigentes que incluyen la consideración de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w:t>
            </w:r>
          </w:p>
        </w:tc>
        <w:tc>
          <w:tcPr>
            <w:tcW w:w="704" w:type="dxa"/>
            <w:vAlign w:val="center"/>
          </w:tcPr>
          <w:p w14:paraId="6BA76316"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4953FBEF" w14:textId="77777777" w:rsidTr="0055522F">
        <w:tc>
          <w:tcPr>
            <w:tcW w:w="1261" w:type="dxa"/>
            <w:vAlign w:val="center"/>
          </w:tcPr>
          <w:p w14:paraId="503E984B" w14:textId="77777777" w:rsidR="0055522F" w:rsidRPr="009612F6" w:rsidRDefault="0055522F" w:rsidP="0055522F">
            <w:pPr>
              <w:rPr>
                <w:sz w:val="20"/>
                <w:szCs w:val="20"/>
                <w:lang w:val="es-ES_tradnl"/>
              </w:rPr>
            </w:pPr>
            <w:r w:rsidRPr="009612F6">
              <w:rPr>
                <w:color w:val="000000"/>
                <w:sz w:val="20"/>
                <w:szCs w:val="20"/>
                <w:lang w:val="es-ES_tradnl"/>
              </w:rPr>
              <w:t>IV.10</w:t>
            </w:r>
          </w:p>
        </w:tc>
        <w:tc>
          <w:tcPr>
            <w:tcW w:w="7249" w:type="dxa"/>
            <w:vAlign w:val="center"/>
          </w:tcPr>
          <w:p w14:paraId="0C655CBA" w14:textId="1F733A19" w:rsidR="0055522F" w:rsidRPr="009612F6" w:rsidRDefault="0055522F" w:rsidP="0055522F">
            <w:pPr>
              <w:jc w:val="left"/>
              <w:rPr>
                <w:sz w:val="20"/>
                <w:szCs w:val="20"/>
                <w:lang w:val="es-ES_tradnl"/>
              </w:rPr>
            </w:pPr>
            <w:r w:rsidRPr="009612F6">
              <w:rPr>
                <w:color w:val="000000"/>
                <w:sz w:val="20"/>
                <w:szCs w:val="20"/>
                <w:lang w:val="es-ES_tradnl"/>
              </w:rPr>
              <w:t xml:space="preserve">¿Su país </w:t>
            </w:r>
            <w:r w:rsidR="000D59B1">
              <w:rPr>
                <w:color w:val="000000"/>
                <w:sz w:val="20"/>
                <w:szCs w:val="20"/>
                <w:lang w:val="es-ES_tradnl"/>
              </w:rPr>
              <w:t xml:space="preserve">lleva a cabo con regularidad el seguimiento de </w:t>
            </w:r>
            <w:r w:rsidR="00FE514B">
              <w:rPr>
                <w:color w:val="000000"/>
                <w:sz w:val="20"/>
                <w:szCs w:val="20"/>
                <w:lang w:val="es-ES_tradnl"/>
              </w:rPr>
              <w:t>ecosistemas acuáticos relacionados con la salud</w:t>
            </w:r>
            <w:r w:rsidRPr="009612F6">
              <w:rPr>
                <w:color w:val="000000"/>
                <w:sz w:val="20"/>
                <w:szCs w:val="20"/>
                <w:lang w:val="es-ES_tradnl"/>
              </w:rPr>
              <w:t>, inclu</w:t>
            </w:r>
            <w:r w:rsidR="000D59B1">
              <w:rPr>
                <w:color w:val="000000"/>
                <w:sz w:val="20"/>
                <w:szCs w:val="20"/>
                <w:lang w:val="es-ES_tradnl"/>
              </w:rPr>
              <w:t>ida la evaluación de riesgos de enfermedades trasmitidas por vectores y por el agua</w:t>
            </w:r>
            <w:r w:rsidRPr="009612F6">
              <w:rPr>
                <w:color w:val="000000"/>
                <w:sz w:val="20"/>
                <w:szCs w:val="20"/>
                <w:lang w:val="es-ES_tradnl"/>
              </w:rPr>
              <w:t>?</w:t>
            </w:r>
          </w:p>
        </w:tc>
        <w:tc>
          <w:tcPr>
            <w:tcW w:w="704" w:type="dxa"/>
            <w:vAlign w:val="center"/>
          </w:tcPr>
          <w:p w14:paraId="27A2F921"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2F2D7077" w14:textId="77777777" w:rsidTr="0055522F">
        <w:tc>
          <w:tcPr>
            <w:tcW w:w="1261" w:type="dxa"/>
            <w:vAlign w:val="center"/>
          </w:tcPr>
          <w:p w14:paraId="35F4D6D1" w14:textId="77777777" w:rsidR="0055522F" w:rsidRPr="009612F6" w:rsidRDefault="0055522F" w:rsidP="0055522F">
            <w:pPr>
              <w:rPr>
                <w:sz w:val="20"/>
                <w:szCs w:val="20"/>
                <w:lang w:val="es-ES_tradnl"/>
              </w:rPr>
            </w:pPr>
            <w:r w:rsidRPr="009612F6">
              <w:rPr>
                <w:color w:val="000000"/>
                <w:sz w:val="20"/>
                <w:szCs w:val="20"/>
                <w:lang w:val="es-ES_tradnl"/>
              </w:rPr>
              <w:t>IV.11</w:t>
            </w:r>
          </w:p>
        </w:tc>
        <w:tc>
          <w:tcPr>
            <w:tcW w:w="7249" w:type="dxa"/>
            <w:vAlign w:val="center"/>
          </w:tcPr>
          <w:p w14:paraId="0CE1E559" w14:textId="5AFA0346" w:rsidR="0055522F" w:rsidRPr="009612F6" w:rsidRDefault="000B0292" w:rsidP="0055522F">
            <w:pPr>
              <w:jc w:val="left"/>
              <w:rPr>
                <w:sz w:val="20"/>
                <w:szCs w:val="20"/>
                <w:lang w:val="es-ES_tradnl"/>
              </w:rPr>
            </w:pPr>
            <w:r>
              <w:rPr>
                <w:color w:val="000000"/>
                <w:sz w:val="20"/>
                <w:szCs w:val="20"/>
                <w:lang w:val="es-ES_tradnl"/>
              </w:rPr>
              <w:t>E</w:t>
            </w:r>
            <w:r w:rsidRPr="000B0292">
              <w:rPr>
                <w:color w:val="000000"/>
                <w:sz w:val="20"/>
                <w:szCs w:val="20"/>
                <w:lang w:val="es-ES_tradnl"/>
              </w:rPr>
              <w:t>n las medidas para la conservación y la restauración</w:t>
            </w:r>
            <w:r>
              <w:rPr>
                <w:color w:val="000000"/>
                <w:sz w:val="20"/>
                <w:szCs w:val="20"/>
                <w:lang w:val="es-ES_tradnl"/>
              </w:rPr>
              <w:t xml:space="preserve">, </w:t>
            </w:r>
            <w:r w:rsidR="0055522F" w:rsidRPr="009612F6">
              <w:rPr>
                <w:color w:val="000000"/>
                <w:sz w:val="20"/>
                <w:szCs w:val="20"/>
                <w:lang w:val="es-ES_tradnl"/>
              </w:rPr>
              <w:t>¿</w:t>
            </w:r>
            <w:r>
              <w:rPr>
                <w:color w:val="000000"/>
                <w:sz w:val="20"/>
                <w:szCs w:val="20"/>
                <w:lang w:val="es-ES_tradnl"/>
              </w:rPr>
              <w:t>s</w:t>
            </w:r>
            <w:r w:rsidR="0055522F" w:rsidRPr="009612F6">
              <w:rPr>
                <w:color w:val="000000"/>
                <w:sz w:val="20"/>
                <w:szCs w:val="20"/>
                <w:lang w:val="es-ES_tradnl"/>
              </w:rPr>
              <w:t xml:space="preserve">u país </w:t>
            </w:r>
            <w:r>
              <w:rPr>
                <w:color w:val="000000"/>
                <w:sz w:val="20"/>
                <w:szCs w:val="20"/>
                <w:lang w:val="es-ES_tradnl"/>
              </w:rPr>
              <w:t xml:space="preserve">toma en consideración las contribuciones y las prácticas tradicionales </w:t>
            </w:r>
            <w:r w:rsidR="0055522F" w:rsidRPr="009612F6">
              <w:rPr>
                <w:color w:val="000000"/>
                <w:sz w:val="20"/>
                <w:szCs w:val="20"/>
                <w:lang w:val="es-ES_tradnl"/>
              </w:rPr>
              <w:t xml:space="preserve">de los pueblos indígenas y las comunidades locales </w:t>
            </w:r>
            <w:r>
              <w:rPr>
                <w:color w:val="000000"/>
                <w:sz w:val="20"/>
                <w:szCs w:val="20"/>
                <w:lang w:val="es-ES_tradnl"/>
              </w:rPr>
              <w:t>en relación con la mitigación de los impactos negativos sobre la salud</w:t>
            </w:r>
            <w:r w:rsidR="0055522F" w:rsidRPr="009612F6">
              <w:rPr>
                <w:color w:val="000000"/>
                <w:sz w:val="20"/>
                <w:szCs w:val="20"/>
                <w:lang w:val="es-ES_tradnl"/>
              </w:rPr>
              <w:t>?</w:t>
            </w:r>
          </w:p>
        </w:tc>
        <w:tc>
          <w:tcPr>
            <w:tcW w:w="704" w:type="dxa"/>
            <w:vAlign w:val="center"/>
          </w:tcPr>
          <w:p w14:paraId="51283D81"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775D9C81" w14:textId="77777777" w:rsidTr="0055522F">
        <w:tc>
          <w:tcPr>
            <w:tcW w:w="1261" w:type="dxa"/>
            <w:vAlign w:val="center"/>
          </w:tcPr>
          <w:p w14:paraId="7D4060F0" w14:textId="77777777" w:rsidR="0055522F" w:rsidRPr="009612F6" w:rsidRDefault="0055522F" w:rsidP="0055522F">
            <w:pPr>
              <w:rPr>
                <w:sz w:val="20"/>
                <w:szCs w:val="20"/>
                <w:lang w:val="es-ES_tradnl"/>
              </w:rPr>
            </w:pPr>
            <w:r w:rsidRPr="009612F6">
              <w:rPr>
                <w:color w:val="000000"/>
                <w:sz w:val="20"/>
                <w:szCs w:val="20"/>
                <w:lang w:val="es-ES_tradnl"/>
              </w:rPr>
              <w:t>IV.12</w:t>
            </w:r>
          </w:p>
        </w:tc>
        <w:tc>
          <w:tcPr>
            <w:tcW w:w="7249" w:type="dxa"/>
            <w:vAlign w:val="center"/>
          </w:tcPr>
          <w:p w14:paraId="29D3E3FB" w14:textId="1DF009C1" w:rsidR="0055522F" w:rsidRPr="009612F6" w:rsidRDefault="0055522F" w:rsidP="0055522F">
            <w:pPr>
              <w:jc w:val="left"/>
              <w:rPr>
                <w:sz w:val="20"/>
                <w:szCs w:val="20"/>
                <w:lang w:val="es-ES_tradnl"/>
              </w:rPr>
            </w:pPr>
            <w:r w:rsidRPr="009612F6">
              <w:rPr>
                <w:color w:val="000000"/>
                <w:sz w:val="20"/>
                <w:szCs w:val="20"/>
                <w:lang w:val="es-ES_tradnl"/>
              </w:rPr>
              <w:t>Los foros/comités para la conservación y restauración incluyen la participación de representantes de los pueblos indígenas y las comunidades locales?</w:t>
            </w:r>
          </w:p>
        </w:tc>
        <w:tc>
          <w:tcPr>
            <w:tcW w:w="704" w:type="dxa"/>
            <w:vAlign w:val="center"/>
          </w:tcPr>
          <w:p w14:paraId="40DDD359" w14:textId="77777777" w:rsidR="0055522F" w:rsidRPr="009612F6" w:rsidRDefault="0055522F" w:rsidP="0055522F">
            <w:pPr>
              <w:rPr>
                <w:sz w:val="20"/>
                <w:szCs w:val="20"/>
                <w:lang w:val="es-ES_tradnl"/>
              </w:rPr>
            </w:pPr>
            <w:r w:rsidRPr="009612F6">
              <w:rPr>
                <w:color w:val="000000"/>
                <w:sz w:val="20"/>
                <w:szCs w:val="20"/>
                <w:lang w:val="es-ES_tradnl"/>
              </w:rPr>
              <w:t>2</w:t>
            </w:r>
          </w:p>
        </w:tc>
      </w:tr>
    </w:tbl>
    <w:p w14:paraId="7C5C8C3B" w14:textId="1E4E0FB4" w:rsidR="00DE55B1" w:rsidRPr="009612F6" w:rsidRDefault="00DE55B1" w:rsidP="007B079F">
      <w:pPr>
        <w:pStyle w:val="CBDH3"/>
        <w:rPr>
          <w:lang w:val="es-ES_tradnl"/>
        </w:rPr>
      </w:pPr>
      <w:r w:rsidRPr="009612F6">
        <w:rPr>
          <w:lang w:val="es-ES_tradnl"/>
        </w:rPr>
        <w:t>5.</w:t>
      </w:r>
      <w:r w:rsidRPr="009612F6">
        <w:rPr>
          <w:lang w:val="es-ES_tradnl"/>
        </w:rPr>
        <w:tab/>
      </w:r>
      <w:r w:rsidR="0004577C" w:rsidRPr="009612F6">
        <w:rPr>
          <w:lang w:val="es-ES_tradnl"/>
        </w:rPr>
        <w:t>Gestión de especies</w:t>
      </w:r>
      <w:r w:rsidRPr="009612F6">
        <w:rPr>
          <w:lang w:val="es-ES_tradnl"/>
        </w:rPr>
        <w:t xml:space="preserve"> (</w:t>
      </w:r>
      <w:r w:rsidR="0004577C" w:rsidRPr="009612F6">
        <w:rPr>
          <w:lang w:val="es-ES_tradnl"/>
        </w:rPr>
        <w:t>Metas</w:t>
      </w:r>
      <w:r w:rsidRPr="009612F6">
        <w:rPr>
          <w:lang w:val="es-ES_tradnl"/>
        </w:rPr>
        <w:t xml:space="preserve"> 4,</w:t>
      </w:r>
      <w:r w:rsidR="00466342" w:rsidRPr="009612F6">
        <w:rPr>
          <w:lang w:val="es-ES_tradnl"/>
        </w:rPr>
        <w:t xml:space="preserve"> </w:t>
      </w:r>
      <w:r w:rsidRPr="009612F6">
        <w:rPr>
          <w:lang w:val="es-ES_tradnl"/>
        </w:rPr>
        <w:t xml:space="preserve">5 </w:t>
      </w:r>
      <w:r w:rsidR="0004577C" w:rsidRPr="009612F6">
        <w:rPr>
          <w:lang w:val="es-ES_tradnl"/>
        </w:rPr>
        <w:t>y</w:t>
      </w:r>
      <w:r w:rsidRPr="009612F6">
        <w:rPr>
          <w:lang w:val="es-ES_tradnl"/>
        </w:rPr>
        <w:t xml:space="preserve"> 9)</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5D8164C3" w14:textId="77777777" w:rsidTr="0055522F">
        <w:trPr>
          <w:tblHeader/>
        </w:trPr>
        <w:tc>
          <w:tcPr>
            <w:tcW w:w="1261" w:type="dxa"/>
            <w:vAlign w:val="center"/>
          </w:tcPr>
          <w:p w14:paraId="057CADDF" w14:textId="3E3F272A"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1B26EFFF" w14:textId="5AD69D8A"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3FD1D504" w14:textId="5C3E1F4D"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0B891E42" w14:textId="77777777" w:rsidTr="0055522F">
        <w:tc>
          <w:tcPr>
            <w:tcW w:w="1261" w:type="dxa"/>
            <w:vAlign w:val="center"/>
          </w:tcPr>
          <w:p w14:paraId="480385D9" w14:textId="77777777" w:rsidR="0055522F" w:rsidRPr="009612F6" w:rsidRDefault="0055522F" w:rsidP="0055522F">
            <w:pPr>
              <w:rPr>
                <w:sz w:val="20"/>
                <w:szCs w:val="20"/>
                <w:lang w:val="es-ES_tradnl"/>
              </w:rPr>
            </w:pPr>
            <w:r w:rsidRPr="009612F6">
              <w:rPr>
                <w:color w:val="000000"/>
                <w:sz w:val="20"/>
                <w:szCs w:val="20"/>
                <w:lang w:val="es-ES_tradnl"/>
              </w:rPr>
              <w:t>V.1</w:t>
            </w:r>
          </w:p>
        </w:tc>
        <w:tc>
          <w:tcPr>
            <w:tcW w:w="7249" w:type="dxa"/>
            <w:vAlign w:val="center"/>
          </w:tcPr>
          <w:p w14:paraId="4A32BD15" w14:textId="51661D6F"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FE514B">
              <w:rPr>
                <w:color w:val="000000"/>
                <w:sz w:val="20"/>
                <w:szCs w:val="20"/>
                <w:lang w:val="es-ES_tradnl"/>
              </w:rPr>
              <w:t xml:space="preserve">leyes o políticas nacionales o subnacionales para la protección del derecho de los </w:t>
            </w:r>
            <w:r w:rsidRPr="009612F6">
              <w:rPr>
                <w:color w:val="000000"/>
                <w:sz w:val="20"/>
                <w:szCs w:val="20"/>
                <w:lang w:val="es-ES_tradnl"/>
              </w:rPr>
              <w:t xml:space="preserve">pueblos indígenas y las comunidades locales </w:t>
            </w:r>
            <w:r w:rsidR="009E3538">
              <w:rPr>
                <w:color w:val="000000"/>
                <w:sz w:val="20"/>
                <w:szCs w:val="20"/>
                <w:lang w:val="es-ES_tradnl"/>
              </w:rPr>
              <w:t>en relación con la utilización consuetudinaria sostenible de la diversidad biológica en áreas protegidas y conservadas y en territorios indígenas</w:t>
            </w:r>
            <w:r w:rsidRPr="009612F6">
              <w:rPr>
                <w:color w:val="000000"/>
                <w:sz w:val="20"/>
                <w:szCs w:val="20"/>
                <w:lang w:val="es-ES_tradnl"/>
              </w:rPr>
              <w:t>?</w:t>
            </w:r>
          </w:p>
        </w:tc>
        <w:tc>
          <w:tcPr>
            <w:tcW w:w="704" w:type="dxa"/>
            <w:vAlign w:val="center"/>
          </w:tcPr>
          <w:p w14:paraId="178CB402"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4BE50D7B" w14:textId="77777777" w:rsidTr="0055522F">
        <w:tc>
          <w:tcPr>
            <w:tcW w:w="1261" w:type="dxa"/>
            <w:vAlign w:val="center"/>
          </w:tcPr>
          <w:p w14:paraId="265A852C" w14:textId="77777777" w:rsidR="0055522F" w:rsidRPr="009612F6" w:rsidRDefault="0055522F" w:rsidP="0055522F">
            <w:pPr>
              <w:rPr>
                <w:sz w:val="20"/>
                <w:szCs w:val="20"/>
                <w:lang w:val="es-ES_tradnl"/>
              </w:rPr>
            </w:pPr>
            <w:r w:rsidRPr="009612F6">
              <w:rPr>
                <w:color w:val="000000"/>
                <w:sz w:val="20"/>
                <w:szCs w:val="20"/>
                <w:lang w:val="es-ES_tradnl"/>
              </w:rPr>
              <w:t>V.2</w:t>
            </w:r>
          </w:p>
        </w:tc>
        <w:tc>
          <w:tcPr>
            <w:tcW w:w="7249" w:type="dxa"/>
            <w:vAlign w:val="center"/>
          </w:tcPr>
          <w:p w14:paraId="79B3AF7D" w14:textId="2737681F" w:rsidR="0055522F" w:rsidRPr="009612F6" w:rsidRDefault="0055522F" w:rsidP="0055522F">
            <w:pPr>
              <w:jc w:val="left"/>
              <w:rPr>
                <w:sz w:val="20"/>
                <w:szCs w:val="20"/>
                <w:lang w:val="es-ES_tradnl"/>
              </w:rPr>
            </w:pPr>
            <w:r w:rsidRPr="009612F6">
              <w:rPr>
                <w:color w:val="000000"/>
                <w:sz w:val="20"/>
                <w:szCs w:val="20"/>
                <w:lang w:val="es-ES_tradnl"/>
              </w:rPr>
              <w:t>¿Su país tiene</w:t>
            </w:r>
            <w:r w:rsidR="005A7F0E">
              <w:rPr>
                <w:color w:val="000000"/>
                <w:sz w:val="20"/>
                <w:szCs w:val="20"/>
                <w:lang w:val="es-ES_tradnl"/>
              </w:rPr>
              <w:t xml:space="preserve"> vigentes arreglos relativos a la conservación co-gestionada o la administración de áreas protegidas con </w:t>
            </w:r>
            <w:r w:rsidRPr="009612F6">
              <w:rPr>
                <w:color w:val="000000"/>
                <w:sz w:val="20"/>
                <w:szCs w:val="20"/>
                <w:lang w:val="es-ES_tradnl"/>
              </w:rPr>
              <w:t>los pueblos indígenas y las comunidades locales?</w:t>
            </w:r>
          </w:p>
        </w:tc>
        <w:tc>
          <w:tcPr>
            <w:tcW w:w="704" w:type="dxa"/>
            <w:vAlign w:val="center"/>
          </w:tcPr>
          <w:p w14:paraId="7D604BB0"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2E3CE106" w14:textId="77777777" w:rsidTr="0055522F">
        <w:tc>
          <w:tcPr>
            <w:tcW w:w="1261" w:type="dxa"/>
            <w:vAlign w:val="center"/>
          </w:tcPr>
          <w:p w14:paraId="2D4314B5" w14:textId="77777777" w:rsidR="0055522F" w:rsidRPr="009612F6" w:rsidRDefault="0055522F" w:rsidP="0055522F">
            <w:pPr>
              <w:rPr>
                <w:sz w:val="20"/>
                <w:szCs w:val="20"/>
                <w:lang w:val="es-ES_tradnl"/>
              </w:rPr>
            </w:pPr>
            <w:r w:rsidRPr="009612F6">
              <w:rPr>
                <w:color w:val="000000"/>
                <w:sz w:val="20"/>
                <w:szCs w:val="20"/>
                <w:lang w:val="es-ES_tradnl"/>
              </w:rPr>
              <w:t>V.3</w:t>
            </w:r>
          </w:p>
        </w:tc>
        <w:tc>
          <w:tcPr>
            <w:tcW w:w="7249" w:type="dxa"/>
            <w:vAlign w:val="center"/>
          </w:tcPr>
          <w:p w14:paraId="017E2240" w14:textId="30E4B66E" w:rsidR="0055522F" w:rsidRPr="009612F6" w:rsidRDefault="0055522F" w:rsidP="0055522F">
            <w:pPr>
              <w:jc w:val="left"/>
              <w:rPr>
                <w:sz w:val="20"/>
                <w:szCs w:val="20"/>
                <w:lang w:val="es-ES_tradnl"/>
              </w:rPr>
            </w:pPr>
            <w:r w:rsidRPr="009612F6">
              <w:rPr>
                <w:color w:val="000000"/>
                <w:sz w:val="20"/>
                <w:szCs w:val="20"/>
                <w:lang w:val="es-ES_tradnl"/>
              </w:rPr>
              <w:t>¿Su país tiene mec</w:t>
            </w:r>
            <w:r w:rsidR="005A7F0E">
              <w:rPr>
                <w:color w:val="000000"/>
                <w:sz w:val="20"/>
                <w:szCs w:val="20"/>
                <w:lang w:val="es-ES_tradnl"/>
              </w:rPr>
              <w:t xml:space="preserve">anismos para garantizar que la utilización medicinal de las especies silvestres, </w:t>
            </w:r>
            <w:r w:rsidR="000760E6">
              <w:rPr>
                <w:color w:val="000000"/>
                <w:sz w:val="20"/>
                <w:szCs w:val="20"/>
                <w:lang w:val="es-ES_tradnl"/>
              </w:rPr>
              <w:t>incluida en la medicina tradicional, es sostenible, segura y legal</w:t>
            </w:r>
            <w:r w:rsidRPr="009612F6">
              <w:rPr>
                <w:color w:val="000000"/>
                <w:sz w:val="20"/>
                <w:szCs w:val="20"/>
                <w:lang w:val="es-ES_tradnl"/>
              </w:rPr>
              <w:t>?</w:t>
            </w:r>
          </w:p>
        </w:tc>
        <w:tc>
          <w:tcPr>
            <w:tcW w:w="704" w:type="dxa"/>
            <w:vAlign w:val="center"/>
          </w:tcPr>
          <w:p w14:paraId="5EF49118"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1976ED6E" w14:textId="77777777" w:rsidTr="0055522F">
        <w:tc>
          <w:tcPr>
            <w:tcW w:w="1261" w:type="dxa"/>
            <w:vAlign w:val="center"/>
          </w:tcPr>
          <w:p w14:paraId="70917A52" w14:textId="77777777" w:rsidR="0055522F" w:rsidRPr="009612F6" w:rsidRDefault="0055522F" w:rsidP="0055522F">
            <w:pPr>
              <w:rPr>
                <w:sz w:val="20"/>
                <w:szCs w:val="20"/>
                <w:lang w:val="es-ES_tradnl"/>
              </w:rPr>
            </w:pPr>
            <w:r w:rsidRPr="009612F6">
              <w:rPr>
                <w:color w:val="000000"/>
                <w:sz w:val="20"/>
                <w:szCs w:val="20"/>
                <w:lang w:val="es-ES_tradnl"/>
              </w:rPr>
              <w:t>V.4</w:t>
            </w:r>
          </w:p>
        </w:tc>
        <w:tc>
          <w:tcPr>
            <w:tcW w:w="7249" w:type="dxa"/>
            <w:vAlign w:val="center"/>
          </w:tcPr>
          <w:p w14:paraId="180E7F26" w14:textId="1A4531E4" w:rsidR="0055522F" w:rsidRPr="009612F6" w:rsidRDefault="0055522F" w:rsidP="0055522F">
            <w:pPr>
              <w:jc w:val="left"/>
              <w:rPr>
                <w:sz w:val="20"/>
                <w:szCs w:val="20"/>
                <w:lang w:val="es-ES_tradnl"/>
              </w:rPr>
            </w:pPr>
            <w:r w:rsidRPr="009612F6">
              <w:rPr>
                <w:color w:val="000000"/>
                <w:sz w:val="20"/>
                <w:szCs w:val="20"/>
                <w:lang w:val="es-ES_tradnl"/>
              </w:rPr>
              <w:t xml:space="preserve">¿Su país </w:t>
            </w:r>
            <w:r w:rsidR="000450CE">
              <w:rPr>
                <w:color w:val="000000"/>
                <w:sz w:val="20"/>
                <w:szCs w:val="20"/>
                <w:lang w:val="es-ES_tradnl"/>
              </w:rPr>
              <w:t>selecciona una lista o inventario de especies que tienen especial valor para las prácticas alimentarias tradicionales de los pueblos indígenas y las comunidades locales, que podría incluir los beneficios para la salud de esos alimentos</w:t>
            </w:r>
            <w:r w:rsidRPr="009612F6">
              <w:rPr>
                <w:color w:val="000000"/>
                <w:sz w:val="20"/>
                <w:szCs w:val="20"/>
                <w:lang w:val="es-ES_tradnl"/>
              </w:rPr>
              <w:t>?</w:t>
            </w:r>
          </w:p>
        </w:tc>
        <w:tc>
          <w:tcPr>
            <w:tcW w:w="704" w:type="dxa"/>
            <w:vAlign w:val="center"/>
          </w:tcPr>
          <w:p w14:paraId="7F3082E2"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5B541D35" w14:textId="77777777" w:rsidTr="0055522F">
        <w:tc>
          <w:tcPr>
            <w:tcW w:w="1261" w:type="dxa"/>
            <w:vAlign w:val="center"/>
          </w:tcPr>
          <w:p w14:paraId="027F5628" w14:textId="77777777" w:rsidR="0055522F" w:rsidRPr="009612F6" w:rsidRDefault="0055522F" w:rsidP="0055522F">
            <w:pPr>
              <w:rPr>
                <w:sz w:val="20"/>
                <w:szCs w:val="20"/>
                <w:lang w:val="es-ES_tradnl"/>
              </w:rPr>
            </w:pPr>
            <w:r w:rsidRPr="009612F6">
              <w:rPr>
                <w:color w:val="000000"/>
                <w:sz w:val="20"/>
                <w:szCs w:val="20"/>
                <w:lang w:val="es-ES_tradnl"/>
              </w:rPr>
              <w:lastRenderedPageBreak/>
              <w:t>V.5</w:t>
            </w:r>
          </w:p>
        </w:tc>
        <w:tc>
          <w:tcPr>
            <w:tcW w:w="7249" w:type="dxa"/>
            <w:vAlign w:val="center"/>
          </w:tcPr>
          <w:p w14:paraId="6A18E1B2" w14:textId="62A959DC"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884313">
              <w:rPr>
                <w:color w:val="000000"/>
                <w:sz w:val="20"/>
                <w:szCs w:val="20"/>
                <w:lang w:val="es-ES_tradnl"/>
              </w:rPr>
              <w:t>políticas o mecanismos vigentes para hacer el seguimiento de posibles riesgos a la salud derivados de la utilización o comercialización de especies silvestres</w:t>
            </w:r>
            <w:r w:rsidRPr="009612F6">
              <w:rPr>
                <w:color w:val="000000"/>
                <w:sz w:val="20"/>
                <w:szCs w:val="20"/>
                <w:lang w:val="es-ES_tradnl"/>
              </w:rPr>
              <w:t>?</w:t>
            </w:r>
          </w:p>
        </w:tc>
        <w:tc>
          <w:tcPr>
            <w:tcW w:w="704" w:type="dxa"/>
            <w:vAlign w:val="center"/>
          </w:tcPr>
          <w:p w14:paraId="5797471A"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4D834196" w14:textId="77777777" w:rsidTr="0055522F">
        <w:tc>
          <w:tcPr>
            <w:tcW w:w="1261" w:type="dxa"/>
            <w:vAlign w:val="center"/>
          </w:tcPr>
          <w:p w14:paraId="44F15B49" w14:textId="77777777" w:rsidR="0055522F" w:rsidRPr="009612F6" w:rsidRDefault="0055522F" w:rsidP="0055522F">
            <w:pPr>
              <w:rPr>
                <w:sz w:val="20"/>
                <w:szCs w:val="20"/>
                <w:lang w:val="es-ES_tradnl"/>
              </w:rPr>
            </w:pPr>
            <w:r w:rsidRPr="009612F6">
              <w:rPr>
                <w:color w:val="000000"/>
                <w:sz w:val="20"/>
                <w:szCs w:val="20"/>
                <w:lang w:val="es-ES_tradnl"/>
              </w:rPr>
              <w:t>V.6</w:t>
            </w:r>
          </w:p>
        </w:tc>
        <w:tc>
          <w:tcPr>
            <w:tcW w:w="7249" w:type="dxa"/>
            <w:vAlign w:val="center"/>
          </w:tcPr>
          <w:p w14:paraId="7A47E1F9" w14:textId="09A10932" w:rsidR="0055522F" w:rsidRPr="009612F6" w:rsidRDefault="000F4B64" w:rsidP="0055522F">
            <w:pPr>
              <w:jc w:val="left"/>
              <w:rPr>
                <w:sz w:val="20"/>
                <w:szCs w:val="20"/>
                <w:lang w:val="es-ES_tradnl"/>
              </w:rPr>
            </w:pPr>
            <w:r w:rsidRPr="009612F6">
              <w:rPr>
                <w:color w:val="000000"/>
                <w:sz w:val="20"/>
                <w:szCs w:val="20"/>
                <w:lang w:val="es-ES_tradnl"/>
              </w:rPr>
              <w:t xml:space="preserve">¿Su país ha </w:t>
            </w:r>
            <w:r w:rsidR="0055522F" w:rsidRPr="009612F6">
              <w:rPr>
                <w:color w:val="000000"/>
                <w:sz w:val="20"/>
                <w:szCs w:val="20"/>
                <w:lang w:val="es-ES_tradnl"/>
              </w:rPr>
              <w:t>identifi</w:t>
            </w:r>
            <w:r w:rsidR="00884313">
              <w:rPr>
                <w:color w:val="000000"/>
                <w:sz w:val="20"/>
                <w:szCs w:val="20"/>
                <w:lang w:val="es-ES_tradnl"/>
              </w:rPr>
              <w:t>cado riesgos relacionados con la salud a partir de las prácticas de utilización</w:t>
            </w:r>
            <w:r w:rsidR="0055522F" w:rsidRPr="009612F6">
              <w:rPr>
                <w:color w:val="000000"/>
                <w:sz w:val="20"/>
                <w:szCs w:val="20"/>
                <w:lang w:val="es-ES_tradnl"/>
              </w:rPr>
              <w:t>?</w:t>
            </w:r>
          </w:p>
        </w:tc>
        <w:tc>
          <w:tcPr>
            <w:tcW w:w="704" w:type="dxa"/>
            <w:vAlign w:val="center"/>
          </w:tcPr>
          <w:p w14:paraId="32B50139"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166EF210" w14:textId="77777777" w:rsidTr="0055522F">
        <w:tc>
          <w:tcPr>
            <w:tcW w:w="1261" w:type="dxa"/>
            <w:vAlign w:val="center"/>
          </w:tcPr>
          <w:p w14:paraId="3F77F022" w14:textId="77777777" w:rsidR="0055522F" w:rsidRPr="009612F6" w:rsidRDefault="0055522F" w:rsidP="0055522F">
            <w:pPr>
              <w:rPr>
                <w:sz w:val="20"/>
                <w:szCs w:val="20"/>
                <w:lang w:val="es-ES_tradnl"/>
              </w:rPr>
            </w:pPr>
            <w:r w:rsidRPr="009612F6">
              <w:rPr>
                <w:color w:val="000000"/>
                <w:sz w:val="20"/>
                <w:szCs w:val="20"/>
                <w:lang w:val="es-ES_tradnl"/>
              </w:rPr>
              <w:t>V.7</w:t>
            </w:r>
          </w:p>
        </w:tc>
        <w:tc>
          <w:tcPr>
            <w:tcW w:w="7249" w:type="dxa"/>
            <w:vAlign w:val="center"/>
          </w:tcPr>
          <w:p w14:paraId="77441D9E" w14:textId="4031542F" w:rsidR="0055522F" w:rsidRPr="009612F6" w:rsidRDefault="0055522F" w:rsidP="0055522F">
            <w:pPr>
              <w:jc w:val="left"/>
              <w:rPr>
                <w:sz w:val="20"/>
                <w:szCs w:val="20"/>
                <w:lang w:val="es-ES_tradnl"/>
              </w:rPr>
            </w:pPr>
            <w:r w:rsidRPr="009612F6">
              <w:rPr>
                <w:color w:val="000000"/>
                <w:sz w:val="20"/>
                <w:szCs w:val="20"/>
                <w:lang w:val="es-ES_tradnl"/>
              </w:rPr>
              <w:t xml:space="preserve">¿Su país </w:t>
            </w:r>
            <w:r w:rsidR="00884313">
              <w:rPr>
                <w:color w:val="000000"/>
                <w:sz w:val="20"/>
                <w:szCs w:val="20"/>
                <w:lang w:val="es-ES_tradnl"/>
              </w:rPr>
              <w:t>desarrolla o invierte en el desarrollo de tecnologías para el seguimiento de enfermedades relacionadas con la comercialización de especies silvestres</w:t>
            </w:r>
            <w:r w:rsidRPr="009612F6">
              <w:rPr>
                <w:color w:val="000000"/>
                <w:sz w:val="20"/>
                <w:szCs w:val="20"/>
                <w:lang w:val="es-ES_tradnl"/>
              </w:rPr>
              <w:t>?</w:t>
            </w:r>
          </w:p>
        </w:tc>
        <w:tc>
          <w:tcPr>
            <w:tcW w:w="704" w:type="dxa"/>
            <w:vAlign w:val="center"/>
          </w:tcPr>
          <w:p w14:paraId="0B312B5D"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6BB89BBA" w14:textId="77777777" w:rsidTr="0055522F">
        <w:tc>
          <w:tcPr>
            <w:tcW w:w="1261" w:type="dxa"/>
            <w:vAlign w:val="center"/>
          </w:tcPr>
          <w:p w14:paraId="39490816" w14:textId="77777777" w:rsidR="0055522F" w:rsidRPr="009612F6" w:rsidRDefault="0055522F" w:rsidP="0055522F">
            <w:pPr>
              <w:rPr>
                <w:sz w:val="20"/>
                <w:szCs w:val="20"/>
                <w:lang w:val="es-ES_tradnl"/>
              </w:rPr>
            </w:pPr>
            <w:r w:rsidRPr="009612F6">
              <w:rPr>
                <w:color w:val="000000"/>
                <w:sz w:val="20"/>
                <w:szCs w:val="20"/>
                <w:lang w:val="es-ES_tradnl"/>
              </w:rPr>
              <w:t>V.8</w:t>
            </w:r>
          </w:p>
        </w:tc>
        <w:tc>
          <w:tcPr>
            <w:tcW w:w="7249" w:type="dxa"/>
            <w:vAlign w:val="center"/>
          </w:tcPr>
          <w:p w14:paraId="41C7F747" w14:textId="285D9156"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B41426">
              <w:rPr>
                <w:color w:val="000000"/>
                <w:sz w:val="20"/>
                <w:szCs w:val="20"/>
                <w:lang w:val="es-ES_tradnl"/>
              </w:rPr>
              <w:t xml:space="preserve">medidas/normas de seguridad de la biotecnología y bienestar  para todos los puntos de la cadena de valor </w:t>
            </w:r>
            <w:r w:rsidRPr="009612F6">
              <w:rPr>
                <w:color w:val="000000"/>
                <w:sz w:val="20"/>
                <w:szCs w:val="20"/>
                <w:lang w:val="es-ES_tradnl"/>
              </w:rPr>
              <w:t xml:space="preserve">(como por ejemplo la captura, el alojamiento, el transporte, el comercio y la faena de </w:t>
            </w:r>
            <w:r w:rsidR="00B41426">
              <w:rPr>
                <w:color w:val="000000"/>
                <w:sz w:val="20"/>
                <w:szCs w:val="20"/>
                <w:lang w:val="es-ES_tradnl"/>
              </w:rPr>
              <w:t>flora y fauna silvestre</w:t>
            </w:r>
            <w:r w:rsidRPr="009612F6">
              <w:rPr>
                <w:color w:val="000000"/>
                <w:sz w:val="20"/>
                <w:szCs w:val="20"/>
                <w:lang w:val="es-ES_tradnl"/>
              </w:rPr>
              <w:t>)?</w:t>
            </w:r>
          </w:p>
        </w:tc>
        <w:tc>
          <w:tcPr>
            <w:tcW w:w="704" w:type="dxa"/>
            <w:vAlign w:val="center"/>
          </w:tcPr>
          <w:p w14:paraId="2F663CFB"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0696252B" w14:textId="77777777" w:rsidTr="0055522F">
        <w:tc>
          <w:tcPr>
            <w:tcW w:w="1261" w:type="dxa"/>
            <w:vAlign w:val="center"/>
          </w:tcPr>
          <w:p w14:paraId="243B1287" w14:textId="77777777" w:rsidR="0055522F" w:rsidRPr="009612F6" w:rsidRDefault="0055522F" w:rsidP="0055522F">
            <w:pPr>
              <w:rPr>
                <w:sz w:val="20"/>
                <w:szCs w:val="20"/>
                <w:lang w:val="es-ES_tradnl"/>
              </w:rPr>
            </w:pPr>
            <w:r w:rsidRPr="009612F6">
              <w:rPr>
                <w:color w:val="000000"/>
                <w:sz w:val="20"/>
                <w:szCs w:val="20"/>
                <w:lang w:val="es-ES_tradnl"/>
              </w:rPr>
              <w:t>V.9</w:t>
            </w:r>
          </w:p>
        </w:tc>
        <w:tc>
          <w:tcPr>
            <w:tcW w:w="7249" w:type="dxa"/>
            <w:vAlign w:val="center"/>
          </w:tcPr>
          <w:p w14:paraId="094292BF" w14:textId="353C547E" w:rsidR="0055522F" w:rsidRPr="009612F6" w:rsidRDefault="0055522F" w:rsidP="0055522F">
            <w:pPr>
              <w:jc w:val="left"/>
              <w:rPr>
                <w:sz w:val="20"/>
                <w:szCs w:val="20"/>
                <w:lang w:val="es-ES_tradnl"/>
              </w:rPr>
            </w:pPr>
            <w:r w:rsidRPr="009612F6">
              <w:rPr>
                <w:color w:val="000000"/>
                <w:sz w:val="20"/>
                <w:szCs w:val="20"/>
                <w:lang w:val="es-ES_tradnl"/>
              </w:rPr>
              <w:t xml:space="preserve">¿Su país </w:t>
            </w:r>
            <w:r w:rsidR="00B41426">
              <w:rPr>
                <w:color w:val="000000"/>
                <w:sz w:val="20"/>
                <w:szCs w:val="20"/>
                <w:lang w:val="es-ES_tradnl"/>
              </w:rPr>
              <w:t xml:space="preserve">participa a un amplio espectro de partes interesadas </w:t>
            </w:r>
            <w:r w:rsidRPr="009612F6">
              <w:rPr>
                <w:color w:val="000000"/>
                <w:sz w:val="20"/>
                <w:szCs w:val="20"/>
                <w:lang w:val="es-ES_tradnl"/>
              </w:rPr>
              <w:t xml:space="preserve">(como por ejemplo, cazadores de especies silvestres, agricultores y comerciantes) </w:t>
            </w:r>
            <w:r w:rsidR="00B41426">
              <w:rPr>
                <w:color w:val="000000"/>
                <w:sz w:val="20"/>
                <w:szCs w:val="20"/>
                <w:lang w:val="es-ES_tradnl"/>
              </w:rPr>
              <w:t>en las iniciativas de seguimiento de especies silvestres que incluyen o toman en consideración la prevención de enfermedades</w:t>
            </w:r>
            <w:r w:rsidRPr="009612F6">
              <w:rPr>
                <w:color w:val="000000"/>
                <w:sz w:val="20"/>
                <w:szCs w:val="20"/>
                <w:lang w:val="es-ES_tradnl"/>
              </w:rPr>
              <w:t>?</w:t>
            </w:r>
          </w:p>
        </w:tc>
        <w:tc>
          <w:tcPr>
            <w:tcW w:w="704" w:type="dxa"/>
            <w:vAlign w:val="center"/>
          </w:tcPr>
          <w:p w14:paraId="5A046AB9"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340C83EB" w14:textId="77777777" w:rsidTr="0055522F">
        <w:tc>
          <w:tcPr>
            <w:tcW w:w="1261" w:type="dxa"/>
            <w:vAlign w:val="center"/>
          </w:tcPr>
          <w:p w14:paraId="491CA994" w14:textId="77777777" w:rsidR="0055522F" w:rsidRPr="009612F6" w:rsidRDefault="0055522F" w:rsidP="0055522F">
            <w:pPr>
              <w:rPr>
                <w:sz w:val="20"/>
                <w:szCs w:val="20"/>
                <w:lang w:val="es-ES_tradnl"/>
              </w:rPr>
            </w:pPr>
            <w:r w:rsidRPr="009612F6">
              <w:rPr>
                <w:color w:val="000000"/>
                <w:sz w:val="20"/>
                <w:szCs w:val="20"/>
                <w:lang w:val="es-ES_tradnl"/>
              </w:rPr>
              <w:t>V.10</w:t>
            </w:r>
          </w:p>
        </w:tc>
        <w:tc>
          <w:tcPr>
            <w:tcW w:w="7249" w:type="dxa"/>
            <w:vAlign w:val="center"/>
          </w:tcPr>
          <w:p w14:paraId="6BA26D20" w14:textId="749B7F25" w:rsidR="0055522F" w:rsidRPr="009612F6" w:rsidRDefault="0055522F" w:rsidP="0055522F">
            <w:pPr>
              <w:jc w:val="left"/>
              <w:rPr>
                <w:sz w:val="20"/>
                <w:szCs w:val="20"/>
                <w:lang w:val="es-ES_tradnl"/>
              </w:rPr>
            </w:pPr>
            <w:r w:rsidRPr="009612F6">
              <w:rPr>
                <w:color w:val="000000"/>
                <w:sz w:val="20"/>
                <w:szCs w:val="20"/>
                <w:lang w:val="es-ES_tradnl"/>
              </w:rPr>
              <w:t>¿Su país tiene pol</w:t>
            </w:r>
            <w:r w:rsidR="00B41426">
              <w:rPr>
                <w:color w:val="000000"/>
                <w:sz w:val="20"/>
                <w:szCs w:val="20"/>
                <w:lang w:val="es-ES_tradnl"/>
              </w:rPr>
              <w:t>íticas o mecanismos vigentes para limitar la transmisión y retrotransmisión de patógenos en las especies silvestres</w:t>
            </w:r>
            <w:r w:rsidRPr="009612F6">
              <w:rPr>
                <w:color w:val="000000"/>
                <w:sz w:val="20"/>
                <w:szCs w:val="20"/>
                <w:lang w:val="es-ES_tradnl"/>
              </w:rPr>
              <w:t>?</w:t>
            </w:r>
          </w:p>
        </w:tc>
        <w:tc>
          <w:tcPr>
            <w:tcW w:w="704" w:type="dxa"/>
            <w:vAlign w:val="center"/>
          </w:tcPr>
          <w:p w14:paraId="51416713"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5758C297" w14:textId="77777777" w:rsidTr="0055522F">
        <w:tc>
          <w:tcPr>
            <w:tcW w:w="1261" w:type="dxa"/>
            <w:vAlign w:val="center"/>
          </w:tcPr>
          <w:p w14:paraId="5F2DA3B6" w14:textId="77777777" w:rsidR="0055522F" w:rsidRPr="009612F6" w:rsidRDefault="0055522F" w:rsidP="0055522F">
            <w:pPr>
              <w:rPr>
                <w:sz w:val="20"/>
                <w:szCs w:val="20"/>
                <w:lang w:val="es-ES_tradnl"/>
              </w:rPr>
            </w:pPr>
            <w:r w:rsidRPr="009612F6">
              <w:rPr>
                <w:color w:val="000000"/>
                <w:sz w:val="20"/>
                <w:szCs w:val="20"/>
                <w:lang w:val="es-ES_tradnl"/>
              </w:rPr>
              <w:t>V.11</w:t>
            </w:r>
          </w:p>
        </w:tc>
        <w:tc>
          <w:tcPr>
            <w:tcW w:w="7249" w:type="dxa"/>
            <w:vAlign w:val="center"/>
          </w:tcPr>
          <w:p w14:paraId="74EE790C" w14:textId="4DB96D65"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3E3D3E">
              <w:rPr>
                <w:color w:val="000000"/>
                <w:sz w:val="20"/>
                <w:szCs w:val="20"/>
                <w:lang w:val="es-ES_tradnl"/>
              </w:rPr>
              <w:t xml:space="preserve">sistemas </w:t>
            </w:r>
            <w:r w:rsidR="00612CD3">
              <w:rPr>
                <w:color w:val="000000"/>
                <w:sz w:val="20"/>
                <w:szCs w:val="20"/>
                <w:lang w:val="es-ES_tradnl"/>
              </w:rPr>
              <w:t>centinela para la vigilancia de animales</w:t>
            </w:r>
            <w:r w:rsidRPr="009612F6">
              <w:rPr>
                <w:color w:val="000000"/>
                <w:sz w:val="20"/>
                <w:szCs w:val="20"/>
                <w:lang w:val="es-ES_tradnl"/>
              </w:rPr>
              <w:t>?</w:t>
            </w:r>
          </w:p>
        </w:tc>
        <w:tc>
          <w:tcPr>
            <w:tcW w:w="704" w:type="dxa"/>
            <w:vAlign w:val="center"/>
          </w:tcPr>
          <w:p w14:paraId="7BA6ABD4"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0B8515E1" w14:textId="77777777" w:rsidTr="0055522F">
        <w:tc>
          <w:tcPr>
            <w:tcW w:w="1261" w:type="dxa"/>
            <w:vAlign w:val="center"/>
          </w:tcPr>
          <w:p w14:paraId="032DF260" w14:textId="77777777" w:rsidR="0055522F" w:rsidRPr="009612F6" w:rsidRDefault="0055522F" w:rsidP="0055522F">
            <w:pPr>
              <w:rPr>
                <w:sz w:val="20"/>
                <w:szCs w:val="20"/>
                <w:lang w:val="es-ES_tradnl"/>
              </w:rPr>
            </w:pPr>
            <w:r w:rsidRPr="009612F6">
              <w:rPr>
                <w:color w:val="000000"/>
                <w:sz w:val="20"/>
                <w:szCs w:val="20"/>
                <w:lang w:val="es-ES_tradnl"/>
              </w:rPr>
              <w:t>V.12</w:t>
            </w:r>
          </w:p>
        </w:tc>
        <w:tc>
          <w:tcPr>
            <w:tcW w:w="7249" w:type="dxa"/>
            <w:vAlign w:val="center"/>
          </w:tcPr>
          <w:p w14:paraId="14B80659" w14:textId="5D1189EF" w:rsidR="0055522F" w:rsidRPr="009612F6" w:rsidRDefault="000F4B64" w:rsidP="0055522F">
            <w:pPr>
              <w:jc w:val="left"/>
              <w:rPr>
                <w:sz w:val="20"/>
                <w:szCs w:val="20"/>
                <w:lang w:val="es-ES_tradnl"/>
              </w:rPr>
            </w:pPr>
            <w:r w:rsidRPr="009612F6">
              <w:rPr>
                <w:color w:val="000000"/>
                <w:sz w:val="20"/>
                <w:szCs w:val="20"/>
                <w:lang w:val="es-ES_tradnl"/>
              </w:rPr>
              <w:t>¿Su país ha</w:t>
            </w:r>
            <w:r w:rsidR="00612CD3">
              <w:rPr>
                <w:color w:val="000000"/>
                <w:sz w:val="20"/>
                <w:szCs w:val="20"/>
                <w:lang w:val="es-ES_tradnl"/>
              </w:rPr>
              <w:t xml:space="preserve"> llevado a cabo un ejercicio de priorización de enfermedades </w:t>
            </w:r>
            <w:r w:rsidR="0055522F" w:rsidRPr="009612F6">
              <w:rPr>
                <w:color w:val="000000"/>
                <w:sz w:val="20"/>
                <w:szCs w:val="20"/>
                <w:lang w:val="es-ES_tradnl"/>
              </w:rPr>
              <w:t>zoon</w:t>
            </w:r>
            <w:r w:rsidR="00612CD3">
              <w:rPr>
                <w:color w:val="000000"/>
                <w:sz w:val="20"/>
                <w:szCs w:val="20"/>
                <w:lang w:val="es-ES_tradnl"/>
              </w:rPr>
              <w:t>óticas</w:t>
            </w:r>
            <w:r w:rsidR="0055522F" w:rsidRPr="009612F6">
              <w:rPr>
                <w:color w:val="000000"/>
                <w:sz w:val="20"/>
                <w:szCs w:val="20"/>
                <w:lang w:val="es-ES_tradnl"/>
              </w:rPr>
              <w:t>?</w:t>
            </w:r>
          </w:p>
        </w:tc>
        <w:tc>
          <w:tcPr>
            <w:tcW w:w="704" w:type="dxa"/>
            <w:vAlign w:val="center"/>
          </w:tcPr>
          <w:p w14:paraId="72D84405"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78E403A3" w14:textId="77777777" w:rsidTr="0055522F">
        <w:tc>
          <w:tcPr>
            <w:tcW w:w="1261" w:type="dxa"/>
            <w:vAlign w:val="center"/>
          </w:tcPr>
          <w:p w14:paraId="0BA51835" w14:textId="77777777" w:rsidR="0055522F" w:rsidRPr="009612F6" w:rsidRDefault="0055522F" w:rsidP="0055522F">
            <w:pPr>
              <w:rPr>
                <w:sz w:val="20"/>
                <w:szCs w:val="20"/>
                <w:lang w:val="es-ES_tradnl"/>
              </w:rPr>
            </w:pPr>
            <w:r w:rsidRPr="009612F6">
              <w:rPr>
                <w:color w:val="000000"/>
                <w:sz w:val="20"/>
                <w:szCs w:val="20"/>
                <w:lang w:val="es-ES_tradnl"/>
              </w:rPr>
              <w:t>V.13</w:t>
            </w:r>
          </w:p>
        </w:tc>
        <w:tc>
          <w:tcPr>
            <w:tcW w:w="7249" w:type="dxa"/>
            <w:vAlign w:val="center"/>
          </w:tcPr>
          <w:p w14:paraId="579E56F6" w14:textId="206DC051" w:rsidR="0055522F" w:rsidRPr="009612F6" w:rsidRDefault="0055522F" w:rsidP="0055522F">
            <w:pPr>
              <w:jc w:val="left"/>
              <w:rPr>
                <w:sz w:val="20"/>
                <w:szCs w:val="20"/>
                <w:lang w:val="es-ES_tradnl"/>
              </w:rPr>
            </w:pPr>
            <w:r w:rsidRPr="009612F6">
              <w:rPr>
                <w:color w:val="000000"/>
                <w:sz w:val="20"/>
                <w:szCs w:val="20"/>
                <w:lang w:val="es-ES_tradnl"/>
              </w:rPr>
              <w:t xml:space="preserve">¿Su país tiene </w:t>
            </w:r>
            <w:r w:rsidR="0055322C">
              <w:rPr>
                <w:color w:val="000000"/>
                <w:sz w:val="20"/>
                <w:szCs w:val="20"/>
                <w:lang w:val="es-ES_tradnl"/>
              </w:rPr>
              <w:t xml:space="preserve">una estrategia de vigilancia informada de la diversidad biológica que toma en cuenta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 xml:space="preserve"> y está en consonancia con el enfoque de “Una sola salud”?</w:t>
            </w:r>
          </w:p>
        </w:tc>
        <w:tc>
          <w:tcPr>
            <w:tcW w:w="704" w:type="dxa"/>
            <w:vAlign w:val="center"/>
          </w:tcPr>
          <w:p w14:paraId="707AED90"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3B8B7702" w14:textId="77777777" w:rsidTr="0055522F">
        <w:tc>
          <w:tcPr>
            <w:tcW w:w="1261" w:type="dxa"/>
            <w:vAlign w:val="center"/>
          </w:tcPr>
          <w:p w14:paraId="5E6C78F4" w14:textId="77777777" w:rsidR="0055522F" w:rsidRPr="009612F6" w:rsidRDefault="0055522F" w:rsidP="0055522F">
            <w:pPr>
              <w:rPr>
                <w:sz w:val="20"/>
                <w:szCs w:val="20"/>
                <w:lang w:val="es-ES_tradnl"/>
              </w:rPr>
            </w:pPr>
            <w:r w:rsidRPr="009612F6">
              <w:rPr>
                <w:color w:val="000000"/>
                <w:sz w:val="20"/>
                <w:szCs w:val="20"/>
                <w:lang w:val="es-ES_tradnl"/>
              </w:rPr>
              <w:t>V.14</w:t>
            </w:r>
          </w:p>
        </w:tc>
        <w:tc>
          <w:tcPr>
            <w:tcW w:w="7249" w:type="dxa"/>
            <w:vAlign w:val="center"/>
          </w:tcPr>
          <w:p w14:paraId="0269027C" w14:textId="1B5F1954" w:rsidR="0055522F" w:rsidRPr="009612F6" w:rsidRDefault="000F4B64" w:rsidP="0055522F">
            <w:pPr>
              <w:jc w:val="left"/>
              <w:rPr>
                <w:sz w:val="20"/>
                <w:szCs w:val="20"/>
                <w:lang w:val="es-ES_tradnl"/>
              </w:rPr>
            </w:pPr>
            <w:r w:rsidRPr="009612F6">
              <w:rPr>
                <w:color w:val="000000"/>
                <w:sz w:val="20"/>
                <w:szCs w:val="20"/>
                <w:lang w:val="es-ES_tradnl"/>
              </w:rPr>
              <w:t xml:space="preserve">¿Su país ha </w:t>
            </w:r>
            <w:r w:rsidR="0055322C">
              <w:rPr>
                <w:color w:val="000000"/>
                <w:sz w:val="20"/>
                <w:szCs w:val="20"/>
                <w:lang w:val="es-ES_tradnl"/>
              </w:rPr>
              <w:t>tomado medidas para fortalecer la comprensión acerca de los factores de origen humano con altas posibilidades de impulsar la trasmisión de enfermedades zoonóticas en distintos niveles</w:t>
            </w:r>
            <w:r w:rsidR="0055522F" w:rsidRPr="009612F6">
              <w:rPr>
                <w:color w:val="000000"/>
                <w:sz w:val="20"/>
                <w:szCs w:val="20"/>
                <w:lang w:val="es-ES_tradnl"/>
              </w:rPr>
              <w:t>?</w:t>
            </w:r>
          </w:p>
        </w:tc>
        <w:tc>
          <w:tcPr>
            <w:tcW w:w="704" w:type="dxa"/>
            <w:vAlign w:val="center"/>
          </w:tcPr>
          <w:p w14:paraId="1190FA5C"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15168676" w14:textId="77777777" w:rsidTr="0055522F">
        <w:tc>
          <w:tcPr>
            <w:tcW w:w="1261" w:type="dxa"/>
            <w:vAlign w:val="center"/>
          </w:tcPr>
          <w:p w14:paraId="70614A6A" w14:textId="77777777" w:rsidR="0055522F" w:rsidRPr="009612F6" w:rsidRDefault="0055522F" w:rsidP="0055522F">
            <w:pPr>
              <w:rPr>
                <w:sz w:val="20"/>
                <w:szCs w:val="20"/>
                <w:lang w:val="es-ES_tradnl"/>
              </w:rPr>
            </w:pPr>
            <w:r w:rsidRPr="009612F6">
              <w:rPr>
                <w:color w:val="000000"/>
                <w:sz w:val="20"/>
                <w:szCs w:val="20"/>
                <w:lang w:val="es-ES_tradnl"/>
              </w:rPr>
              <w:t>V.15</w:t>
            </w:r>
          </w:p>
        </w:tc>
        <w:tc>
          <w:tcPr>
            <w:tcW w:w="7249" w:type="dxa"/>
            <w:vAlign w:val="center"/>
          </w:tcPr>
          <w:p w14:paraId="5F70A850" w14:textId="45901205" w:rsidR="0055522F" w:rsidRPr="009612F6" w:rsidRDefault="0055522F" w:rsidP="0055522F">
            <w:pPr>
              <w:jc w:val="left"/>
              <w:rPr>
                <w:sz w:val="20"/>
                <w:szCs w:val="20"/>
                <w:lang w:val="es-ES_tradnl"/>
              </w:rPr>
            </w:pPr>
            <w:r w:rsidRPr="009612F6">
              <w:rPr>
                <w:color w:val="000000"/>
                <w:sz w:val="20"/>
                <w:szCs w:val="20"/>
                <w:lang w:val="es-ES_tradnl"/>
              </w:rPr>
              <w:t>¿Su país tiene</w:t>
            </w:r>
            <w:r w:rsidR="0055322C">
              <w:rPr>
                <w:color w:val="000000"/>
                <w:sz w:val="20"/>
                <w:szCs w:val="20"/>
                <w:lang w:val="es-ES_tradnl"/>
              </w:rPr>
              <w:t xml:space="preserve"> vigentes programas de conservación o cría orientados a preservar la diversidad genética a fin de mejorar los beneficios relacionados con la salud </w:t>
            </w:r>
            <w:r w:rsidRPr="009612F6">
              <w:rPr>
                <w:color w:val="000000"/>
                <w:sz w:val="20"/>
                <w:szCs w:val="20"/>
                <w:lang w:val="es-ES_tradnl"/>
              </w:rPr>
              <w:t xml:space="preserve">(por ejemplo: </w:t>
            </w:r>
            <w:r w:rsidR="0055322C">
              <w:rPr>
                <w:color w:val="000000"/>
                <w:sz w:val="20"/>
                <w:szCs w:val="20"/>
                <w:lang w:val="es-ES_tradnl"/>
              </w:rPr>
              <w:t>resistencia a las enfermedades, valor nutricional y estabilidad de los ecosistemas</w:t>
            </w:r>
            <w:r w:rsidRPr="009612F6">
              <w:rPr>
                <w:color w:val="000000"/>
                <w:sz w:val="20"/>
                <w:szCs w:val="20"/>
                <w:lang w:val="es-ES_tradnl"/>
              </w:rPr>
              <w:t>)?</w:t>
            </w:r>
          </w:p>
        </w:tc>
        <w:tc>
          <w:tcPr>
            <w:tcW w:w="704" w:type="dxa"/>
            <w:vAlign w:val="center"/>
          </w:tcPr>
          <w:p w14:paraId="7FF5DCCD"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067A5B53" w14:textId="77777777" w:rsidTr="0055522F">
        <w:tc>
          <w:tcPr>
            <w:tcW w:w="1261" w:type="dxa"/>
            <w:vAlign w:val="center"/>
          </w:tcPr>
          <w:p w14:paraId="1C31082E" w14:textId="77777777" w:rsidR="0055522F" w:rsidRPr="009612F6" w:rsidRDefault="0055522F" w:rsidP="0055522F">
            <w:pPr>
              <w:rPr>
                <w:sz w:val="20"/>
                <w:szCs w:val="20"/>
                <w:lang w:val="es-ES_tradnl"/>
              </w:rPr>
            </w:pPr>
            <w:r w:rsidRPr="009612F6">
              <w:rPr>
                <w:color w:val="000000"/>
                <w:sz w:val="20"/>
                <w:szCs w:val="20"/>
                <w:lang w:val="es-ES_tradnl"/>
              </w:rPr>
              <w:t>V.16</w:t>
            </w:r>
          </w:p>
        </w:tc>
        <w:tc>
          <w:tcPr>
            <w:tcW w:w="7249" w:type="dxa"/>
            <w:vAlign w:val="center"/>
          </w:tcPr>
          <w:p w14:paraId="20137FBD" w14:textId="74ADE6DB" w:rsidR="0055522F" w:rsidRPr="009612F6" w:rsidRDefault="0055522F" w:rsidP="0055522F">
            <w:pPr>
              <w:jc w:val="left"/>
              <w:rPr>
                <w:sz w:val="20"/>
                <w:szCs w:val="20"/>
                <w:lang w:val="es-ES_tradnl"/>
              </w:rPr>
            </w:pPr>
            <w:r w:rsidRPr="009612F6">
              <w:rPr>
                <w:color w:val="000000"/>
                <w:sz w:val="20"/>
                <w:szCs w:val="20"/>
                <w:lang w:val="es-ES_tradnl"/>
              </w:rPr>
              <w:t>¿</w:t>
            </w:r>
            <w:r w:rsidR="005D0133">
              <w:rPr>
                <w:color w:val="000000"/>
                <w:sz w:val="20"/>
                <w:szCs w:val="20"/>
                <w:lang w:val="es-ES_tradnl"/>
              </w:rPr>
              <w:t xml:space="preserve">Las medidas de conservación </w:t>
            </w:r>
            <w:r w:rsidRPr="009612F6">
              <w:rPr>
                <w:color w:val="000000"/>
                <w:sz w:val="20"/>
                <w:szCs w:val="20"/>
                <w:lang w:val="es-ES_tradnl"/>
              </w:rPr>
              <w:t xml:space="preserve">in situ o ex situ </w:t>
            </w:r>
            <w:r w:rsidR="005D0133">
              <w:rPr>
                <w:color w:val="000000"/>
                <w:sz w:val="20"/>
                <w:szCs w:val="20"/>
                <w:lang w:val="es-ES_tradnl"/>
              </w:rPr>
              <w:t xml:space="preserve">de su país son de ayuda para </w:t>
            </w:r>
            <w:r w:rsidR="00A36FE0">
              <w:rPr>
                <w:color w:val="000000"/>
                <w:sz w:val="20"/>
                <w:szCs w:val="20"/>
                <w:lang w:val="es-ES_tradnl"/>
              </w:rPr>
              <w:t>salvaguardar las características importantes para la salud, como por ejemplo la tolerancia a la sequía, las propiedades medicinales o la resistencia a las enfermedades</w:t>
            </w:r>
            <w:r w:rsidRPr="009612F6">
              <w:rPr>
                <w:color w:val="000000"/>
                <w:sz w:val="20"/>
                <w:szCs w:val="20"/>
                <w:lang w:val="es-ES_tradnl"/>
              </w:rPr>
              <w:t>?</w:t>
            </w:r>
          </w:p>
        </w:tc>
        <w:tc>
          <w:tcPr>
            <w:tcW w:w="704" w:type="dxa"/>
            <w:vAlign w:val="center"/>
          </w:tcPr>
          <w:p w14:paraId="271843E3" w14:textId="77777777" w:rsidR="0055522F" w:rsidRPr="009612F6" w:rsidRDefault="0055522F" w:rsidP="0055522F">
            <w:pPr>
              <w:rPr>
                <w:sz w:val="20"/>
                <w:szCs w:val="20"/>
                <w:lang w:val="es-ES_tradnl"/>
              </w:rPr>
            </w:pPr>
            <w:r w:rsidRPr="009612F6">
              <w:rPr>
                <w:color w:val="000000"/>
                <w:sz w:val="20"/>
                <w:szCs w:val="20"/>
                <w:lang w:val="es-ES_tradnl"/>
              </w:rPr>
              <w:t>1</w:t>
            </w:r>
          </w:p>
        </w:tc>
      </w:tr>
    </w:tbl>
    <w:p w14:paraId="7FC75000" w14:textId="285D656D" w:rsidR="00DE55B1" w:rsidRPr="009612F6" w:rsidRDefault="00DE55B1" w:rsidP="007B079F">
      <w:pPr>
        <w:pStyle w:val="CBDH3"/>
        <w:rPr>
          <w:lang w:val="es-ES_tradnl"/>
        </w:rPr>
      </w:pPr>
      <w:r w:rsidRPr="009612F6">
        <w:rPr>
          <w:lang w:val="es-ES_tradnl"/>
        </w:rPr>
        <w:t>6.</w:t>
      </w:r>
      <w:r w:rsidRPr="009612F6">
        <w:rPr>
          <w:lang w:val="es-ES_tradnl"/>
        </w:rPr>
        <w:tab/>
      </w:r>
      <w:r w:rsidR="0004577C" w:rsidRPr="009612F6">
        <w:rPr>
          <w:lang w:val="es-ES_tradnl"/>
        </w:rPr>
        <w:t>Especies exóticas invasoras</w:t>
      </w:r>
      <w:r w:rsidRPr="009612F6">
        <w:rPr>
          <w:lang w:val="es-ES_tradnl"/>
        </w:rPr>
        <w:t xml:space="preserve"> (</w:t>
      </w:r>
      <w:r w:rsidR="0004577C" w:rsidRPr="009612F6">
        <w:rPr>
          <w:lang w:val="es-ES_tradnl"/>
        </w:rPr>
        <w:t>Meta</w:t>
      </w:r>
      <w:r w:rsidRPr="009612F6">
        <w:rPr>
          <w:lang w:val="es-ES_tradnl"/>
        </w:rPr>
        <w:t xml:space="preserve"> 6)</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0BE8A8B2" w14:textId="77777777" w:rsidTr="0055522F">
        <w:trPr>
          <w:tblHeader/>
        </w:trPr>
        <w:tc>
          <w:tcPr>
            <w:tcW w:w="1261" w:type="dxa"/>
            <w:vAlign w:val="center"/>
          </w:tcPr>
          <w:p w14:paraId="1C550C02" w14:textId="619B987A"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05BA73E2" w14:textId="3A579F5F"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5CFC5FB2" w14:textId="15EBEB55"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0F571D07" w14:textId="77777777" w:rsidTr="0055522F">
        <w:tc>
          <w:tcPr>
            <w:tcW w:w="1261" w:type="dxa"/>
            <w:vAlign w:val="center"/>
          </w:tcPr>
          <w:p w14:paraId="779C59C0" w14:textId="77777777" w:rsidR="0055522F" w:rsidRPr="009612F6" w:rsidRDefault="0055522F" w:rsidP="0055522F">
            <w:pPr>
              <w:rPr>
                <w:lang w:val="es-ES_tradnl"/>
              </w:rPr>
            </w:pPr>
            <w:r w:rsidRPr="009612F6">
              <w:rPr>
                <w:color w:val="000000"/>
                <w:sz w:val="20"/>
                <w:szCs w:val="20"/>
                <w:lang w:val="es-ES_tradnl"/>
              </w:rPr>
              <w:t>VI.1</w:t>
            </w:r>
          </w:p>
        </w:tc>
        <w:tc>
          <w:tcPr>
            <w:tcW w:w="7249" w:type="dxa"/>
            <w:vAlign w:val="center"/>
          </w:tcPr>
          <w:p w14:paraId="442C1795" w14:textId="44DC4B37" w:rsidR="0055522F" w:rsidRPr="009612F6" w:rsidRDefault="0055522F" w:rsidP="0055522F">
            <w:pPr>
              <w:jc w:val="left"/>
              <w:rPr>
                <w:lang w:val="es-ES_tradnl"/>
              </w:rPr>
            </w:pPr>
            <w:r w:rsidRPr="009612F6">
              <w:rPr>
                <w:color w:val="000000"/>
                <w:sz w:val="20"/>
                <w:szCs w:val="20"/>
                <w:lang w:val="es-ES_tradnl"/>
              </w:rPr>
              <w:t>¿</w:t>
            </w:r>
            <w:r w:rsidR="004B6DE0">
              <w:rPr>
                <w:color w:val="000000"/>
                <w:sz w:val="20"/>
                <w:szCs w:val="20"/>
                <w:lang w:val="es-ES_tradnl"/>
              </w:rPr>
              <w:t>Las estrategias y los planes de acción nacionales toman en cuenta los efectos negativos de las e</w:t>
            </w:r>
            <w:r w:rsidRPr="009612F6">
              <w:rPr>
                <w:color w:val="000000"/>
                <w:sz w:val="20"/>
                <w:szCs w:val="20"/>
                <w:lang w:val="es-ES_tradnl"/>
              </w:rPr>
              <w:t xml:space="preserve">species exóticas invasoras </w:t>
            </w:r>
            <w:r w:rsidR="004B6DE0">
              <w:rPr>
                <w:color w:val="000000"/>
                <w:sz w:val="20"/>
                <w:szCs w:val="20"/>
                <w:lang w:val="es-ES_tradnl"/>
              </w:rPr>
              <w:t xml:space="preserve">sobre la salud humana y animal y la salud de plantas y ecosistemas </w:t>
            </w:r>
            <w:r w:rsidRPr="009612F6">
              <w:rPr>
                <w:color w:val="000000"/>
                <w:sz w:val="20"/>
                <w:szCs w:val="20"/>
                <w:lang w:val="es-ES_tradnl"/>
              </w:rPr>
              <w:t xml:space="preserve">(por ejemplo: estrategias y planes de acción nacionales en materia de biodiversidad, estrategias y planes de acción nacionales en materia de especies invasoras, </w:t>
            </w:r>
            <w:r w:rsidR="004B6DE0">
              <w:rPr>
                <w:color w:val="000000"/>
                <w:sz w:val="20"/>
                <w:szCs w:val="20"/>
                <w:lang w:val="es-ES_tradnl"/>
              </w:rPr>
              <w:t>estrategias de salud, planes de cuarentenas y planes comerciales</w:t>
            </w:r>
            <w:r w:rsidRPr="009612F6">
              <w:rPr>
                <w:color w:val="000000"/>
                <w:sz w:val="20"/>
                <w:szCs w:val="20"/>
                <w:lang w:val="es-ES_tradnl"/>
              </w:rPr>
              <w:t>)?</w:t>
            </w:r>
          </w:p>
        </w:tc>
        <w:tc>
          <w:tcPr>
            <w:tcW w:w="704" w:type="dxa"/>
            <w:vAlign w:val="center"/>
          </w:tcPr>
          <w:p w14:paraId="6A917A48"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D2A4C90" w14:textId="77777777" w:rsidTr="0055522F">
        <w:tc>
          <w:tcPr>
            <w:tcW w:w="1261" w:type="dxa"/>
            <w:vAlign w:val="center"/>
          </w:tcPr>
          <w:p w14:paraId="1C0140B4" w14:textId="77777777" w:rsidR="0055522F" w:rsidRPr="009612F6" w:rsidRDefault="0055522F" w:rsidP="0055522F">
            <w:pPr>
              <w:rPr>
                <w:lang w:val="es-ES_tradnl"/>
              </w:rPr>
            </w:pPr>
            <w:r w:rsidRPr="009612F6">
              <w:rPr>
                <w:color w:val="000000"/>
                <w:sz w:val="20"/>
                <w:szCs w:val="20"/>
                <w:lang w:val="es-ES_tradnl"/>
              </w:rPr>
              <w:t>VI.2</w:t>
            </w:r>
          </w:p>
        </w:tc>
        <w:tc>
          <w:tcPr>
            <w:tcW w:w="7249" w:type="dxa"/>
            <w:vAlign w:val="center"/>
          </w:tcPr>
          <w:p w14:paraId="771C04D7" w14:textId="6CB55BB3" w:rsidR="0055522F" w:rsidRPr="009612F6" w:rsidRDefault="004B6DE0" w:rsidP="0055522F">
            <w:pPr>
              <w:jc w:val="left"/>
              <w:rPr>
                <w:lang w:val="es-ES_tradnl"/>
              </w:rPr>
            </w:pPr>
            <w:r>
              <w:rPr>
                <w:color w:val="000000"/>
                <w:sz w:val="20"/>
                <w:szCs w:val="20"/>
                <w:lang w:val="es-ES_tradnl"/>
              </w:rPr>
              <w:t xml:space="preserve">¿Su país está haciendo seguimiento de la aparición de enfermedades infecciosas que tienen relación con </w:t>
            </w:r>
            <w:r w:rsidR="0055522F" w:rsidRPr="009612F6">
              <w:rPr>
                <w:color w:val="000000"/>
                <w:sz w:val="20"/>
                <w:szCs w:val="20"/>
                <w:lang w:val="es-ES_tradnl"/>
              </w:rPr>
              <w:t>especies exóticas invasoras</w:t>
            </w:r>
            <w:r>
              <w:rPr>
                <w:color w:val="000000"/>
                <w:sz w:val="20"/>
                <w:szCs w:val="20"/>
                <w:lang w:val="es-ES_tradnl"/>
              </w:rPr>
              <w:t xml:space="preserve"> o son facilitadas por ellas</w:t>
            </w:r>
            <w:r w:rsidR="0055522F" w:rsidRPr="009612F6">
              <w:rPr>
                <w:color w:val="000000"/>
                <w:sz w:val="20"/>
                <w:szCs w:val="20"/>
                <w:lang w:val="es-ES_tradnl"/>
              </w:rPr>
              <w:t>?</w:t>
            </w:r>
          </w:p>
        </w:tc>
        <w:tc>
          <w:tcPr>
            <w:tcW w:w="704" w:type="dxa"/>
            <w:vAlign w:val="center"/>
          </w:tcPr>
          <w:p w14:paraId="08F2A8F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BECCBA9" w14:textId="77777777" w:rsidTr="0055522F">
        <w:tc>
          <w:tcPr>
            <w:tcW w:w="1261" w:type="dxa"/>
            <w:vAlign w:val="center"/>
          </w:tcPr>
          <w:p w14:paraId="1AC80BCD" w14:textId="77777777" w:rsidR="0055522F" w:rsidRPr="009612F6" w:rsidRDefault="0055522F" w:rsidP="0055522F">
            <w:pPr>
              <w:rPr>
                <w:lang w:val="es-ES_tradnl"/>
              </w:rPr>
            </w:pPr>
            <w:r w:rsidRPr="009612F6">
              <w:rPr>
                <w:color w:val="000000"/>
                <w:sz w:val="20"/>
                <w:szCs w:val="20"/>
                <w:lang w:val="es-ES_tradnl"/>
              </w:rPr>
              <w:t>VI.3</w:t>
            </w:r>
          </w:p>
        </w:tc>
        <w:tc>
          <w:tcPr>
            <w:tcW w:w="7249" w:type="dxa"/>
            <w:vAlign w:val="center"/>
          </w:tcPr>
          <w:p w14:paraId="07798900" w14:textId="685E0124" w:rsidR="0055522F" w:rsidRPr="009612F6" w:rsidRDefault="0055522F" w:rsidP="0055522F">
            <w:pPr>
              <w:jc w:val="left"/>
              <w:rPr>
                <w:lang w:val="es-ES_tradnl"/>
              </w:rPr>
            </w:pPr>
            <w:r w:rsidRPr="009612F6">
              <w:rPr>
                <w:color w:val="000000"/>
                <w:sz w:val="20"/>
                <w:szCs w:val="20"/>
                <w:lang w:val="es-ES_tradnl"/>
              </w:rPr>
              <w:t xml:space="preserve">¿Su país tiene </w:t>
            </w:r>
            <w:r w:rsidR="00B41426">
              <w:rPr>
                <w:color w:val="000000"/>
                <w:sz w:val="20"/>
                <w:szCs w:val="20"/>
                <w:lang w:val="es-ES_tradnl"/>
              </w:rPr>
              <w:t xml:space="preserve">actividades en curso para la sensibilización sobre el impacto de las </w:t>
            </w:r>
            <w:r w:rsidRPr="009612F6">
              <w:rPr>
                <w:color w:val="000000"/>
                <w:sz w:val="20"/>
                <w:szCs w:val="20"/>
                <w:lang w:val="es-ES_tradnl"/>
              </w:rPr>
              <w:t xml:space="preserve">especies exóticas invasoras </w:t>
            </w:r>
            <w:r w:rsidR="00B41426">
              <w:rPr>
                <w:color w:val="000000"/>
                <w:sz w:val="20"/>
                <w:szCs w:val="20"/>
                <w:lang w:val="es-ES_tradnl"/>
              </w:rPr>
              <w:t>en la salud humana y animal y la salud de plantas y ecosistemas</w:t>
            </w:r>
            <w:r w:rsidRPr="009612F6">
              <w:rPr>
                <w:color w:val="000000"/>
                <w:sz w:val="20"/>
                <w:szCs w:val="20"/>
                <w:lang w:val="es-ES_tradnl"/>
              </w:rPr>
              <w:t>?</w:t>
            </w:r>
          </w:p>
        </w:tc>
        <w:tc>
          <w:tcPr>
            <w:tcW w:w="704" w:type="dxa"/>
            <w:vAlign w:val="center"/>
          </w:tcPr>
          <w:p w14:paraId="5C896A17" w14:textId="77777777" w:rsidR="0055522F" w:rsidRPr="009612F6" w:rsidRDefault="0055522F" w:rsidP="0055522F">
            <w:pPr>
              <w:rPr>
                <w:lang w:val="es-ES_tradnl"/>
              </w:rPr>
            </w:pPr>
            <w:r w:rsidRPr="009612F6">
              <w:rPr>
                <w:color w:val="000000"/>
                <w:sz w:val="20"/>
                <w:szCs w:val="20"/>
                <w:lang w:val="es-ES_tradnl"/>
              </w:rPr>
              <w:t>2</w:t>
            </w:r>
          </w:p>
        </w:tc>
      </w:tr>
    </w:tbl>
    <w:p w14:paraId="0D53E7EB" w14:textId="2044D418" w:rsidR="00DE55B1" w:rsidRPr="009612F6" w:rsidRDefault="00DE55B1" w:rsidP="007B079F">
      <w:pPr>
        <w:pStyle w:val="CBDH3"/>
        <w:rPr>
          <w:lang w:val="es-ES_tradnl"/>
        </w:rPr>
      </w:pPr>
      <w:r w:rsidRPr="009612F6">
        <w:rPr>
          <w:lang w:val="es-ES_tradnl"/>
        </w:rPr>
        <w:t>7.</w:t>
      </w:r>
      <w:r w:rsidRPr="009612F6">
        <w:rPr>
          <w:lang w:val="es-ES_tradnl"/>
        </w:rPr>
        <w:tab/>
      </w:r>
      <w:r w:rsidR="009612F6">
        <w:rPr>
          <w:lang w:val="es-ES_tradnl"/>
        </w:rPr>
        <w:t>Contaminación</w:t>
      </w:r>
      <w:r w:rsidRPr="009612F6">
        <w:rPr>
          <w:lang w:val="es-ES_tradnl"/>
        </w:rPr>
        <w:t xml:space="preserve"> (</w:t>
      </w:r>
      <w:r w:rsidR="0004577C" w:rsidRPr="009612F6">
        <w:rPr>
          <w:lang w:val="es-ES_tradnl"/>
        </w:rPr>
        <w:t xml:space="preserve">Meta </w:t>
      </w:r>
      <w:r w:rsidRPr="009612F6">
        <w:rPr>
          <w:lang w:val="es-ES_tradnl"/>
        </w:rPr>
        <w:t>7)</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264EC1B3" w14:textId="77777777" w:rsidTr="0055522F">
        <w:trPr>
          <w:tblHeader/>
        </w:trPr>
        <w:tc>
          <w:tcPr>
            <w:tcW w:w="1261" w:type="dxa"/>
            <w:vAlign w:val="center"/>
          </w:tcPr>
          <w:p w14:paraId="66F4CE80" w14:textId="7F776110"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58A3042D" w14:textId="5A947548"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00E41FF9" w14:textId="7D6428D5"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72B3087F" w14:textId="77777777" w:rsidTr="0055522F">
        <w:tc>
          <w:tcPr>
            <w:tcW w:w="1261" w:type="dxa"/>
            <w:vAlign w:val="center"/>
          </w:tcPr>
          <w:p w14:paraId="3669B988" w14:textId="77777777" w:rsidR="0055522F" w:rsidRPr="009612F6" w:rsidRDefault="0055522F" w:rsidP="0055522F">
            <w:pPr>
              <w:rPr>
                <w:lang w:val="es-ES_tradnl"/>
              </w:rPr>
            </w:pPr>
            <w:r w:rsidRPr="009612F6">
              <w:rPr>
                <w:color w:val="000000"/>
                <w:sz w:val="20"/>
                <w:szCs w:val="20"/>
                <w:lang w:val="es-ES_tradnl"/>
              </w:rPr>
              <w:t>VII.1</w:t>
            </w:r>
          </w:p>
        </w:tc>
        <w:tc>
          <w:tcPr>
            <w:tcW w:w="7249" w:type="dxa"/>
            <w:vAlign w:val="center"/>
          </w:tcPr>
          <w:p w14:paraId="10FF7784" w14:textId="4ECEE690" w:rsidR="0055522F" w:rsidRPr="009612F6" w:rsidRDefault="0055522F" w:rsidP="0055522F">
            <w:pPr>
              <w:jc w:val="left"/>
              <w:rPr>
                <w:lang w:val="es-ES_tradnl"/>
              </w:rPr>
            </w:pPr>
            <w:r w:rsidRPr="009612F6">
              <w:rPr>
                <w:color w:val="000000"/>
                <w:sz w:val="20"/>
                <w:szCs w:val="20"/>
                <w:lang w:val="es-ES_tradnl"/>
              </w:rPr>
              <w:t>¿</w:t>
            </w:r>
            <w:r w:rsidR="00A50665">
              <w:rPr>
                <w:color w:val="000000"/>
                <w:sz w:val="20"/>
                <w:szCs w:val="20"/>
                <w:lang w:val="es-ES_tradnl"/>
              </w:rPr>
              <w:t xml:space="preserve">Las estrategias, planes y normas nacionales toman en consideración los efectos negativos de todas las </w:t>
            </w:r>
            <w:r w:rsidRPr="009612F6">
              <w:rPr>
                <w:color w:val="000000"/>
                <w:sz w:val="20"/>
                <w:szCs w:val="20"/>
                <w:lang w:val="es-ES_tradnl"/>
              </w:rPr>
              <w:t>fuentes de contaminación sobre la diversidad biológica y la salud?</w:t>
            </w:r>
          </w:p>
        </w:tc>
        <w:tc>
          <w:tcPr>
            <w:tcW w:w="704" w:type="dxa"/>
            <w:vAlign w:val="center"/>
          </w:tcPr>
          <w:p w14:paraId="3398C604"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77F9670" w14:textId="77777777" w:rsidTr="0055522F">
        <w:tc>
          <w:tcPr>
            <w:tcW w:w="1261" w:type="dxa"/>
            <w:vAlign w:val="center"/>
          </w:tcPr>
          <w:p w14:paraId="5959E5EC" w14:textId="77777777" w:rsidR="0055522F" w:rsidRPr="009612F6" w:rsidRDefault="0055522F" w:rsidP="0055522F">
            <w:pPr>
              <w:rPr>
                <w:lang w:val="es-ES_tradnl"/>
              </w:rPr>
            </w:pPr>
            <w:r w:rsidRPr="009612F6">
              <w:rPr>
                <w:color w:val="000000"/>
                <w:sz w:val="20"/>
                <w:szCs w:val="20"/>
                <w:lang w:val="es-ES_tradnl"/>
              </w:rPr>
              <w:t>VII.2</w:t>
            </w:r>
          </w:p>
        </w:tc>
        <w:tc>
          <w:tcPr>
            <w:tcW w:w="7249" w:type="dxa"/>
            <w:vAlign w:val="center"/>
          </w:tcPr>
          <w:p w14:paraId="68D67D40" w14:textId="72FCD75E" w:rsidR="0055522F" w:rsidRPr="009612F6" w:rsidRDefault="0055522F" w:rsidP="0055522F">
            <w:pPr>
              <w:jc w:val="left"/>
              <w:rPr>
                <w:lang w:val="es-ES_tradnl"/>
              </w:rPr>
            </w:pPr>
            <w:r w:rsidRPr="009612F6">
              <w:rPr>
                <w:color w:val="000000"/>
                <w:sz w:val="20"/>
                <w:szCs w:val="20"/>
                <w:lang w:val="es-ES_tradnl"/>
              </w:rPr>
              <w:t>¿Su país implement</w:t>
            </w:r>
            <w:r w:rsidR="00DC746C">
              <w:rPr>
                <w:color w:val="000000"/>
                <w:sz w:val="20"/>
                <w:szCs w:val="20"/>
                <w:lang w:val="es-ES_tradnl"/>
              </w:rPr>
              <w:t xml:space="preserve">a medidas tendientes a atender la gestión de la salud pública, la operativa médica y veterinaria y sus residuos, entre otras cosas para evitar </w:t>
            </w:r>
            <w:r w:rsidR="00A50665">
              <w:rPr>
                <w:color w:val="000000"/>
                <w:sz w:val="20"/>
                <w:szCs w:val="20"/>
                <w:lang w:val="es-ES_tradnl"/>
              </w:rPr>
              <w:t xml:space="preserve">la utilización y eliminación inadecuadas de </w:t>
            </w:r>
            <w:r w:rsidRPr="009612F6">
              <w:rPr>
                <w:color w:val="000000"/>
                <w:sz w:val="20"/>
                <w:szCs w:val="20"/>
                <w:lang w:val="es-ES_tradnl"/>
              </w:rPr>
              <w:t>antimicrobia</w:t>
            </w:r>
            <w:r w:rsidR="00A50665">
              <w:rPr>
                <w:color w:val="000000"/>
                <w:sz w:val="20"/>
                <w:szCs w:val="20"/>
                <w:lang w:val="es-ES_tradnl"/>
              </w:rPr>
              <w:t>nos, productos farmacéuticos y médicos, metales pesados y residuos</w:t>
            </w:r>
            <w:r w:rsidRPr="009612F6">
              <w:rPr>
                <w:color w:val="000000"/>
                <w:sz w:val="20"/>
                <w:szCs w:val="20"/>
                <w:lang w:val="es-ES_tradnl"/>
              </w:rPr>
              <w:t>?</w:t>
            </w:r>
          </w:p>
        </w:tc>
        <w:tc>
          <w:tcPr>
            <w:tcW w:w="704" w:type="dxa"/>
            <w:vAlign w:val="center"/>
          </w:tcPr>
          <w:p w14:paraId="078FFD62"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1615113" w14:textId="77777777" w:rsidTr="0055522F">
        <w:tc>
          <w:tcPr>
            <w:tcW w:w="1261" w:type="dxa"/>
            <w:vAlign w:val="center"/>
          </w:tcPr>
          <w:p w14:paraId="44BB058D" w14:textId="77777777" w:rsidR="0055522F" w:rsidRPr="009612F6" w:rsidRDefault="0055522F" w:rsidP="0055522F">
            <w:pPr>
              <w:rPr>
                <w:lang w:val="es-ES_tradnl"/>
              </w:rPr>
            </w:pPr>
            <w:r w:rsidRPr="009612F6">
              <w:rPr>
                <w:color w:val="000000"/>
                <w:sz w:val="20"/>
                <w:szCs w:val="20"/>
                <w:lang w:val="es-ES_tradnl"/>
              </w:rPr>
              <w:lastRenderedPageBreak/>
              <w:t>VII.3</w:t>
            </w:r>
          </w:p>
        </w:tc>
        <w:tc>
          <w:tcPr>
            <w:tcW w:w="7249" w:type="dxa"/>
            <w:vAlign w:val="center"/>
          </w:tcPr>
          <w:p w14:paraId="55D0DB45" w14:textId="6C6C9A77" w:rsidR="0055522F" w:rsidRPr="009612F6" w:rsidRDefault="0055522F" w:rsidP="0055522F">
            <w:pPr>
              <w:jc w:val="left"/>
              <w:rPr>
                <w:lang w:val="es-ES_tradnl"/>
              </w:rPr>
            </w:pPr>
            <w:r w:rsidRPr="009612F6">
              <w:rPr>
                <w:color w:val="000000"/>
                <w:sz w:val="20"/>
                <w:szCs w:val="20"/>
                <w:lang w:val="es-ES_tradnl"/>
              </w:rPr>
              <w:t xml:space="preserve">¿Su país tiene </w:t>
            </w:r>
            <w:r w:rsidR="00DC746C">
              <w:rPr>
                <w:color w:val="000000"/>
                <w:sz w:val="20"/>
                <w:szCs w:val="20"/>
                <w:lang w:val="es-ES_tradnl"/>
              </w:rPr>
              <w:t>directrices</w:t>
            </w:r>
            <w:r w:rsidRPr="009612F6">
              <w:rPr>
                <w:color w:val="000000"/>
                <w:sz w:val="20"/>
                <w:szCs w:val="20"/>
                <w:lang w:val="es-ES_tradnl"/>
              </w:rPr>
              <w:t>/protocol</w:t>
            </w:r>
            <w:r w:rsidR="00DC746C">
              <w:rPr>
                <w:color w:val="000000"/>
                <w:sz w:val="20"/>
                <w:szCs w:val="20"/>
                <w:lang w:val="es-ES_tradnl"/>
              </w:rPr>
              <w:t>o</w:t>
            </w:r>
            <w:r w:rsidRPr="009612F6">
              <w:rPr>
                <w:color w:val="000000"/>
                <w:sz w:val="20"/>
                <w:szCs w:val="20"/>
                <w:lang w:val="es-ES_tradnl"/>
              </w:rPr>
              <w:t>s</w:t>
            </w:r>
            <w:r w:rsidR="00DC746C">
              <w:rPr>
                <w:color w:val="000000"/>
                <w:sz w:val="20"/>
                <w:szCs w:val="20"/>
                <w:lang w:val="es-ES_tradnl"/>
              </w:rPr>
              <w:t xml:space="preserve"> vigentes para atender la eliminación de antimicrobianos y productos farmacéuticos y médicos</w:t>
            </w:r>
            <w:r w:rsidRPr="009612F6">
              <w:rPr>
                <w:color w:val="000000"/>
                <w:sz w:val="20"/>
                <w:szCs w:val="20"/>
                <w:lang w:val="es-ES_tradnl"/>
              </w:rPr>
              <w:t>?</w:t>
            </w:r>
          </w:p>
        </w:tc>
        <w:tc>
          <w:tcPr>
            <w:tcW w:w="704" w:type="dxa"/>
            <w:vAlign w:val="center"/>
          </w:tcPr>
          <w:p w14:paraId="4878D93B"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34093D56" w14:textId="77777777" w:rsidTr="0055522F">
        <w:tc>
          <w:tcPr>
            <w:tcW w:w="1261" w:type="dxa"/>
            <w:vAlign w:val="center"/>
          </w:tcPr>
          <w:p w14:paraId="7D701FAA" w14:textId="77777777" w:rsidR="0055522F" w:rsidRPr="009612F6" w:rsidRDefault="0055522F" w:rsidP="0055522F">
            <w:pPr>
              <w:rPr>
                <w:lang w:val="es-ES_tradnl"/>
              </w:rPr>
            </w:pPr>
            <w:r w:rsidRPr="009612F6">
              <w:rPr>
                <w:color w:val="000000"/>
                <w:sz w:val="20"/>
                <w:szCs w:val="20"/>
                <w:lang w:val="es-ES_tradnl"/>
              </w:rPr>
              <w:t>VII.4</w:t>
            </w:r>
          </w:p>
        </w:tc>
        <w:tc>
          <w:tcPr>
            <w:tcW w:w="7249" w:type="dxa"/>
            <w:vAlign w:val="center"/>
          </w:tcPr>
          <w:p w14:paraId="517BADD3" w14:textId="43B87F2E" w:rsidR="0055522F" w:rsidRPr="009612F6" w:rsidRDefault="0055522F" w:rsidP="0055522F">
            <w:pPr>
              <w:jc w:val="left"/>
              <w:rPr>
                <w:lang w:val="es-ES_tradnl"/>
              </w:rPr>
            </w:pPr>
            <w:r w:rsidRPr="009612F6">
              <w:rPr>
                <w:color w:val="000000"/>
                <w:sz w:val="20"/>
                <w:szCs w:val="20"/>
                <w:lang w:val="es-ES_tradnl"/>
              </w:rPr>
              <w:t xml:space="preserve">¿Su país tiene </w:t>
            </w:r>
            <w:r w:rsidR="00371652">
              <w:rPr>
                <w:color w:val="000000"/>
                <w:sz w:val="20"/>
                <w:szCs w:val="20"/>
                <w:lang w:val="es-ES_tradnl"/>
              </w:rPr>
              <w:t>directrices/</w:t>
            </w:r>
            <w:r w:rsidRPr="009612F6">
              <w:rPr>
                <w:color w:val="000000"/>
                <w:sz w:val="20"/>
                <w:szCs w:val="20"/>
                <w:lang w:val="es-ES_tradnl"/>
              </w:rPr>
              <w:t>protocol</w:t>
            </w:r>
            <w:r w:rsidR="00371652">
              <w:rPr>
                <w:color w:val="000000"/>
                <w:sz w:val="20"/>
                <w:szCs w:val="20"/>
                <w:lang w:val="es-ES_tradnl"/>
              </w:rPr>
              <w:t>o</w:t>
            </w:r>
            <w:r w:rsidRPr="009612F6">
              <w:rPr>
                <w:color w:val="000000"/>
                <w:sz w:val="20"/>
                <w:szCs w:val="20"/>
                <w:lang w:val="es-ES_tradnl"/>
              </w:rPr>
              <w:t xml:space="preserve">s </w:t>
            </w:r>
            <w:r w:rsidR="00371652">
              <w:rPr>
                <w:color w:val="000000"/>
                <w:sz w:val="20"/>
                <w:szCs w:val="20"/>
                <w:lang w:val="es-ES_tradnl"/>
              </w:rPr>
              <w:t>vigentes para gestionar la eliminación de metales pesados y residuos</w:t>
            </w:r>
            <w:r w:rsidRPr="009612F6">
              <w:rPr>
                <w:color w:val="000000"/>
                <w:sz w:val="20"/>
                <w:szCs w:val="20"/>
                <w:lang w:val="es-ES_tradnl"/>
              </w:rPr>
              <w:t>?</w:t>
            </w:r>
          </w:p>
        </w:tc>
        <w:tc>
          <w:tcPr>
            <w:tcW w:w="704" w:type="dxa"/>
            <w:vAlign w:val="center"/>
          </w:tcPr>
          <w:p w14:paraId="10C8553E"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28383C37" w14:textId="77777777" w:rsidTr="0055522F">
        <w:tc>
          <w:tcPr>
            <w:tcW w:w="1261" w:type="dxa"/>
            <w:vAlign w:val="center"/>
          </w:tcPr>
          <w:p w14:paraId="6182ED46" w14:textId="77777777" w:rsidR="0055522F" w:rsidRPr="009612F6" w:rsidRDefault="0055522F" w:rsidP="0055522F">
            <w:pPr>
              <w:rPr>
                <w:lang w:val="es-ES_tradnl"/>
              </w:rPr>
            </w:pPr>
            <w:r w:rsidRPr="009612F6">
              <w:rPr>
                <w:color w:val="000000"/>
                <w:sz w:val="20"/>
                <w:szCs w:val="20"/>
                <w:lang w:val="es-ES_tradnl"/>
              </w:rPr>
              <w:t>VII.5</w:t>
            </w:r>
          </w:p>
        </w:tc>
        <w:tc>
          <w:tcPr>
            <w:tcW w:w="7249" w:type="dxa"/>
            <w:vAlign w:val="center"/>
          </w:tcPr>
          <w:p w14:paraId="76D578E2" w14:textId="69E3E1F0" w:rsidR="0055522F" w:rsidRPr="009612F6" w:rsidRDefault="0055522F" w:rsidP="0055522F">
            <w:pPr>
              <w:jc w:val="left"/>
              <w:rPr>
                <w:lang w:val="es-ES_tradnl"/>
              </w:rPr>
            </w:pPr>
            <w:r w:rsidRPr="009612F6">
              <w:rPr>
                <w:color w:val="000000"/>
                <w:sz w:val="20"/>
                <w:szCs w:val="20"/>
                <w:lang w:val="es-ES_tradnl"/>
              </w:rPr>
              <w:t>¿Su país integra</w:t>
            </w:r>
            <w:r w:rsidR="00371652">
              <w:rPr>
                <w:color w:val="000000"/>
                <w:sz w:val="20"/>
                <w:szCs w:val="20"/>
                <w:lang w:val="es-ES_tradnl"/>
              </w:rPr>
              <w:t xml:space="preserve"> consideraciones sobre la diversidad biológica y la salud en los planes municipales de gestión de residuos y aguas residuales</w:t>
            </w:r>
            <w:r w:rsidRPr="009612F6">
              <w:rPr>
                <w:color w:val="000000"/>
                <w:sz w:val="20"/>
                <w:szCs w:val="20"/>
                <w:lang w:val="es-ES_tradnl"/>
              </w:rPr>
              <w:t>?</w:t>
            </w:r>
          </w:p>
        </w:tc>
        <w:tc>
          <w:tcPr>
            <w:tcW w:w="704" w:type="dxa"/>
            <w:vAlign w:val="center"/>
          </w:tcPr>
          <w:p w14:paraId="768B69DD"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5939955F" w14:textId="77777777" w:rsidTr="0055522F">
        <w:tc>
          <w:tcPr>
            <w:tcW w:w="1261" w:type="dxa"/>
            <w:vAlign w:val="center"/>
          </w:tcPr>
          <w:p w14:paraId="106AC33B" w14:textId="77777777" w:rsidR="0055522F" w:rsidRPr="009612F6" w:rsidRDefault="0055522F" w:rsidP="0055522F">
            <w:pPr>
              <w:rPr>
                <w:lang w:val="es-ES_tradnl"/>
              </w:rPr>
            </w:pPr>
            <w:r w:rsidRPr="009612F6">
              <w:rPr>
                <w:color w:val="000000"/>
                <w:sz w:val="20"/>
                <w:szCs w:val="20"/>
                <w:lang w:val="es-ES_tradnl"/>
              </w:rPr>
              <w:t>VII.6</w:t>
            </w:r>
          </w:p>
        </w:tc>
        <w:tc>
          <w:tcPr>
            <w:tcW w:w="7249" w:type="dxa"/>
            <w:vAlign w:val="center"/>
          </w:tcPr>
          <w:p w14:paraId="6AD05937" w14:textId="61D69DF7" w:rsidR="0055522F" w:rsidRPr="009612F6" w:rsidRDefault="0055522F" w:rsidP="0055522F">
            <w:pPr>
              <w:jc w:val="left"/>
              <w:rPr>
                <w:lang w:val="es-ES_tradnl"/>
              </w:rPr>
            </w:pPr>
            <w:r w:rsidRPr="009612F6">
              <w:rPr>
                <w:color w:val="000000"/>
                <w:sz w:val="20"/>
                <w:szCs w:val="20"/>
                <w:lang w:val="es-ES_tradnl"/>
              </w:rPr>
              <w:t xml:space="preserve">¿Su país tiene </w:t>
            </w:r>
            <w:r w:rsidR="00371652">
              <w:rPr>
                <w:color w:val="000000"/>
                <w:sz w:val="20"/>
                <w:szCs w:val="20"/>
                <w:lang w:val="es-ES_tradnl"/>
              </w:rPr>
              <w:t>estrategias o planes vigentes para el seguimiento y la reducción de la</w:t>
            </w:r>
            <w:r w:rsidRPr="009612F6">
              <w:rPr>
                <w:color w:val="000000"/>
                <w:sz w:val="20"/>
                <w:szCs w:val="20"/>
                <w:lang w:val="es-ES_tradnl"/>
              </w:rPr>
              <w:t xml:space="preserve"> contaminación lumínica de zonas urbanas?</w:t>
            </w:r>
          </w:p>
        </w:tc>
        <w:tc>
          <w:tcPr>
            <w:tcW w:w="704" w:type="dxa"/>
            <w:vAlign w:val="center"/>
          </w:tcPr>
          <w:p w14:paraId="55FB885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AC74FB9" w14:textId="77777777" w:rsidTr="0055522F">
        <w:tc>
          <w:tcPr>
            <w:tcW w:w="1261" w:type="dxa"/>
            <w:vAlign w:val="center"/>
          </w:tcPr>
          <w:p w14:paraId="112439E7" w14:textId="77777777" w:rsidR="0055522F" w:rsidRPr="009612F6" w:rsidRDefault="0055522F" w:rsidP="0055522F">
            <w:pPr>
              <w:rPr>
                <w:lang w:val="es-ES_tradnl"/>
              </w:rPr>
            </w:pPr>
            <w:r w:rsidRPr="009612F6">
              <w:rPr>
                <w:color w:val="000000"/>
                <w:sz w:val="20"/>
                <w:szCs w:val="20"/>
                <w:lang w:val="es-ES_tradnl"/>
              </w:rPr>
              <w:t>VII.7</w:t>
            </w:r>
          </w:p>
        </w:tc>
        <w:tc>
          <w:tcPr>
            <w:tcW w:w="7249" w:type="dxa"/>
            <w:vAlign w:val="center"/>
          </w:tcPr>
          <w:p w14:paraId="35CE04F9" w14:textId="63EAD8CD" w:rsidR="0055522F" w:rsidRPr="009612F6" w:rsidRDefault="0055522F" w:rsidP="0055522F">
            <w:pPr>
              <w:jc w:val="left"/>
              <w:rPr>
                <w:lang w:val="es-ES_tradnl"/>
              </w:rPr>
            </w:pPr>
            <w:r w:rsidRPr="009612F6">
              <w:rPr>
                <w:color w:val="000000"/>
                <w:sz w:val="20"/>
                <w:szCs w:val="20"/>
                <w:lang w:val="es-ES_tradnl"/>
              </w:rPr>
              <w:t xml:space="preserve">¿Su país tiene </w:t>
            </w:r>
            <w:r w:rsidR="00371652">
              <w:rPr>
                <w:color w:val="000000"/>
                <w:sz w:val="20"/>
                <w:szCs w:val="20"/>
                <w:lang w:val="es-ES_tradnl"/>
              </w:rPr>
              <w:t xml:space="preserve">estrategias o planes vigentes para el seguimiento y la reducción de </w:t>
            </w:r>
            <w:r w:rsidRPr="009612F6">
              <w:rPr>
                <w:color w:val="000000"/>
                <w:sz w:val="20"/>
                <w:szCs w:val="20"/>
                <w:lang w:val="es-ES_tradnl"/>
              </w:rPr>
              <w:t>la contaminación acústica de zonas urbanas?</w:t>
            </w:r>
          </w:p>
        </w:tc>
        <w:tc>
          <w:tcPr>
            <w:tcW w:w="704" w:type="dxa"/>
            <w:vAlign w:val="center"/>
          </w:tcPr>
          <w:p w14:paraId="3BA184D2"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D805DD4" w14:textId="77777777" w:rsidTr="0055522F">
        <w:tc>
          <w:tcPr>
            <w:tcW w:w="1261" w:type="dxa"/>
            <w:vAlign w:val="center"/>
          </w:tcPr>
          <w:p w14:paraId="6B4A2E24" w14:textId="77777777" w:rsidR="0055522F" w:rsidRPr="009612F6" w:rsidRDefault="0055522F" w:rsidP="0055522F">
            <w:pPr>
              <w:rPr>
                <w:lang w:val="es-ES_tradnl"/>
              </w:rPr>
            </w:pPr>
            <w:r w:rsidRPr="009612F6">
              <w:rPr>
                <w:color w:val="000000"/>
                <w:sz w:val="20"/>
                <w:szCs w:val="20"/>
                <w:lang w:val="es-ES_tradnl"/>
              </w:rPr>
              <w:t>VII.8</w:t>
            </w:r>
          </w:p>
        </w:tc>
        <w:tc>
          <w:tcPr>
            <w:tcW w:w="7249" w:type="dxa"/>
            <w:vAlign w:val="center"/>
          </w:tcPr>
          <w:p w14:paraId="17D9154A" w14:textId="68BBB1FB" w:rsidR="0055522F" w:rsidRPr="009612F6" w:rsidRDefault="0055522F" w:rsidP="0055522F">
            <w:pPr>
              <w:jc w:val="left"/>
              <w:rPr>
                <w:lang w:val="es-ES_tradnl"/>
              </w:rPr>
            </w:pPr>
            <w:r w:rsidRPr="009612F6">
              <w:rPr>
                <w:color w:val="000000"/>
                <w:sz w:val="20"/>
                <w:szCs w:val="20"/>
                <w:lang w:val="es-ES_tradnl"/>
              </w:rPr>
              <w:t xml:space="preserve">¿Su país tiene </w:t>
            </w:r>
            <w:r w:rsidR="005E44FC">
              <w:rPr>
                <w:color w:val="000000"/>
                <w:sz w:val="20"/>
                <w:szCs w:val="20"/>
                <w:lang w:val="es-ES_tradnl"/>
              </w:rPr>
              <w:t xml:space="preserve">un programa de biovigilancia humana </w:t>
            </w:r>
            <w:r w:rsidR="00371652">
              <w:rPr>
                <w:color w:val="000000"/>
                <w:sz w:val="20"/>
                <w:szCs w:val="20"/>
                <w:lang w:val="es-ES_tradnl"/>
              </w:rPr>
              <w:t>para los contaminantes prioritarios</w:t>
            </w:r>
            <w:r w:rsidRPr="009612F6">
              <w:rPr>
                <w:color w:val="000000"/>
                <w:sz w:val="20"/>
                <w:szCs w:val="20"/>
                <w:lang w:val="es-ES_tradnl"/>
              </w:rPr>
              <w:t>?</w:t>
            </w:r>
          </w:p>
        </w:tc>
        <w:tc>
          <w:tcPr>
            <w:tcW w:w="704" w:type="dxa"/>
            <w:vAlign w:val="center"/>
          </w:tcPr>
          <w:p w14:paraId="7E12753F"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F760F9E" w14:textId="77777777" w:rsidTr="0055522F">
        <w:tc>
          <w:tcPr>
            <w:tcW w:w="1261" w:type="dxa"/>
            <w:vAlign w:val="center"/>
          </w:tcPr>
          <w:p w14:paraId="309C4EE8" w14:textId="77777777" w:rsidR="0055522F" w:rsidRPr="009612F6" w:rsidRDefault="0055522F" w:rsidP="0055522F">
            <w:pPr>
              <w:rPr>
                <w:lang w:val="es-ES_tradnl"/>
              </w:rPr>
            </w:pPr>
            <w:r w:rsidRPr="009612F6">
              <w:rPr>
                <w:color w:val="000000"/>
                <w:sz w:val="20"/>
                <w:szCs w:val="20"/>
                <w:lang w:val="es-ES_tradnl"/>
              </w:rPr>
              <w:t>VII.9</w:t>
            </w:r>
          </w:p>
        </w:tc>
        <w:tc>
          <w:tcPr>
            <w:tcW w:w="7249" w:type="dxa"/>
            <w:vAlign w:val="center"/>
          </w:tcPr>
          <w:p w14:paraId="778BD94B" w14:textId="07A9AFE3" w:rsidR="0055522F" w:rsidRPr="009612F6" w:rsidRDefault="0055522F" w:rsidP="0055522F">
            <w:pPr>
              <w:jc w:val="left"/>
              <w:rPr>
                <w:lang w:val="es-ES_tradnl"/>
              </w:rPr>
            </w:pPr>
            <w:r w:rsidRPr="009612F6">
              <w:rPr>
                <w:color w:val="000000"/>
                <w:sz w:val="20"/>
                <w:szCs w:val="20"/>
                <w:lang w:val="es-ES_tradnl"/>
              </w:rPr>
              <w:t>¿</w:t>
            </w:r>
            <w:r w:rsidR="005E44FC">
              <w:rPr>
                <w:color w:val="000000"/>
                <w:sz w:val="20"/>
                <w:szCs w:val="20"/>
                <w:lang w:val="es-ES_tradnl"/>
              </w:rPr>
              <w:t>En su país se utilizan los datos obtenidos de la biovigilancia para elaborar estrategias d</w:t>
            </w:r>
            <w:r w:rsidRPr="009612F6">
              <w:rPr>
                <w:color w:val="000000"/>
                <w:sz w:val="20"/>
                <w:szCs w:val="20"/>
                <w:lang w:val="es-ES_tradnl"/>
              </w:rPr>
              <w:t>e control de la contaminación?</w:t>
            </w:r>
          </w:p>
        </w:tc>
        <w:tc>
          <w:tcPr>
            <w:tcW w:w="704" w:type="dxa"/>
            <w:vAlign w:val="center"/>
          </w:tcPr>
          <w:p w14:paraId="4B1C093B"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40E71873" w14:textId="77777777" w:rsidTr="0055522F">
        <w:tc>
          <w:tcPr>
            <w:tcW w:w="1261" w:type="dxa"/>
            <w:vAlign w:val="center"/>
          </w:tcPr>
          <w:p w14:paraId="3F41E6E8" w14:textId="77777777" w:rsidR="0055522F" w:rsidRPr="009612F6" w:rsidRDefault="0055522F" w:rsidP="0055522F">
            <w:pPr>
              <w:rPr>
                <w:lang w:val="es-ES_tradnl"/>
              </w:rPr>
            </w:pPr>
            <w:r w:rsidRPr="009612F6">
              <w:rPr>
                <w:color w:val="000000"/>
                <w:sz w:val="20"/>
                <w:szCs w:val="20"/>
                <w:lang w:val="es-ES_tradnl"/>
              </w:rPr>
              <w:t>VII.10</w:t>
            </w:r>
          </w:p>
        </w:tc>
        <w:tc>
          <w:tcPr>
            <w:tcW w:w="7249" w:type="dxa"/>
            <w:vAlign w:val="center"/>
          </w:tcPr>
          <w:p w14:paraId="5E442932" w14:textId="42C6EFE0" w:rsidR="0055522F" w:rsidRPr="009612F6" w:rsidRDefault="0055522F" w:rsidP="0055522F">
            <w:pPr>
              <w:jc w:val="left"/>
              <w:rPr>
                <w:lang w:val="es-ES_tradnl"/>
              </w:rPr>
            </w:pPr>
            <w:r w:rsidRPr="009612F6">
              <w:rPr>
                <w:color w:val="000000"/>
                <w:sz w:val="20"/>
                <w:szCs w:val="20"/>
                <w:lang w:val="es-ES_tradnl"/>
              </w:rPr>
              <w:t>¿Su país tiene</w:t>
            </w:r>
            <w:r w:rsidR="005E44FC">
              <w:rPr>
                <w:color w:val="000000"/>
                <w:sz w:val="20"/>
                <w:szCs w:val="20"/>
                <w:lang w:val="es-ES_tradnl"/>
              </w:rPr>
              <w:t xml:space="preserve"> sistemas de seguimiento y/o vigilancia </w:t>
            </w:r>
            <w:r w:rsidR="00533B7D">
              <w:rPr>
                <w:color w:val="000000"/>
                <w:sz w:val="20"/>
                <w:szCs w:val="20"/>
                <w:lang w:val="es-ES_tradnl"/>
              </w:rPr>
              <w:t>de colaboración y/o intersectoriales vigentes que general e intercambian datos sobre la exposición a sustancias químicas y residuos y su impacto sobre la salud humana y la diversidad biológica?</w:t>
            </w:r>
            <w:r w:rsidRPr="009612F6">
              <w:rPr>
                <w:color w:val="000000"/>
                <w:sz w:val="20"/>
                <w:szCs w:val="20"/>
                <w:lang w:val="es-ES_tradnl"/>
              </w:rPr>
              <w:t xml:space="preserve"> </w:t>
            </w:r>
          </w:p>
        </w:tc>
        <w:tc>
          <w:tcPr>
            <w:tcW w:w="704" w:type="dxa"/>
            <w:vAlign w:val="center"/>
          </w:tcPr>
          <w:p w14:paraId="77ED57F9" w14:textId="77777777" w:rsidR="0055522F" w:rsidRPr="009612F6" w:rsidRDefault="0055522F" w:rsidP="0055522F">
            <w:pPr>
              <w:rPr>
                <w:lang w:val="es-ES_tradnl"/>
              </w:rPr>
            </w:pPr>
            <w:r w:rsidRPr="009612F6">
              <w:rPr>
                <w:color w:val="000000"/>
                <w:sz w:val="20"/>
                <w:szCs w:val="20"/>
                <w:lang w:val="es-ES_tradnl"/>
              </w:rPr>
              <w:t>1</w:t>
            </w:r>
          </w:p>
        </w:tc>
      </w:tr>
    </w:tbl>
    <w:p w14:paraId="63EA3422" w14:textId="6F0807E8" w:rsidR="00DE55B1" w:rsidRPr="009612F6" w:rsidRDefault="00DE55B1" w:rsidP="009612F6">
      <w:pPr>
        <w:pStyle w:val="CBDH3"/>
        <w:rPr>
          <w:lang w:val="es-ES_tradnl"/>
        </w:rPr>
      </w:pPr>
      <w:r w:rsidRPr="009612F6">
        <w:rPr>
          <w:lang w:val="es-ES_tradnl"/>
        </w:rPr>
        <w:t>8.</w:t>
      </w:r>
      <w:r w:rsidRPr="009612F6">
        <w:rPr>
          <w:lang w:val="es-ES_tradnl"/>
        </w:rPr>
        <w:tab/>
        <w:t>C</w:t>
      </w:r>
      <w:r w:rsidR="009612F6" w:rsidRPr="009612F6">
        <w:rPr>
          <w:lang w:val="es-ES_tradnl"/>
        </w:rPr>
        <w:t>ambio c</w:t>
      </w:r>
      <w:r w:rsidRPr="009612F6">
        <w:rPr>
          <w:lang w:val="es-ES_tradnl"/>
        </w:rPr>
        <w:t>lim</w:t>
      </w:r>
      <w:r w:rsidR="009860F7">
        <w:rPr>
          <w:lang w:val="es-ES_tradnl"/>
        </w:rPr>
        <w:t>áti</w:t>
      </w:r>
      <w:r w:rsidR="009612F6" w:rsidRPr="009612F6">
        <w:rPr>
          <w:lang w:val="es-ES_tradnl"/>
        </w:rPr>
        <w:t>co</w:t>
      </w:r>
      <w:r w:rsidRPr="009612F6">
        <w:rPr>
          <w:lang w:val="es-ES_tradnl"/>
        </w:rPr>
        <w:t xml:space="preserve"> </w:t>
      </w:r>
      <w:r w:rsidR="0055522F" w:rsidRPr="009612F6">
        <w:rPr>
          <w:lang w:val="es-ES_tradnl"/>
        </w:rPr>
        <w:t>(Meta</w:t>
      </w:r>
      <w:r w:rsidRPr="009612F6">
        <w:rPr>
          <w:lang w:val="es-ES_tradnl"/>
        </w:rPr>
        <w:t xml:space="preserve"> 8)</w:t>
      </w:r>
    </w:p>
    <w:tbl>
      <w:tblPr>
        <w:tblStyle w:val="TableGrid"/>
        <w:tblW w:w="9214" w:type="dxa"/>
        <w:tblInd w:w="562" w:type="dxa"/>
        <w:tblLook w:val="04A0" w:firstRow="1" w:lastRow="0" w:firstColumn="1" w:lastColumn="0" w:noHBand="0" w:noVBand="1"/>
      </w:tblPr>
      <w:tblGrid>
        <w:gridCol w:w="1261"/>
        <w:gridCol w:w="7249"/>
        <w:gridCol w:w="704"/>
      </w:tblGrid>
      <w:tr w:rsidR="0055522F" w:rsidRPr="009612F6" w14:paraId="3BD07287" w14:textId="77777777" w:rsidTr="0055522F">
        <w:trPr>
          <w:tblHeader/>
        </w:trPr>
        <w:tc>
          <w:tcPr>
            <w:tcW w:w="1261" w:type="dxa"/>
            <w:vAlign w:val="center"/>
          </w:tcPr>
          <w:p w14:paraId="2ADEE1BB" w14:textId="4DBD323C"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9" w:type="dxa"/>
            <w:vAlign w:val="center"/>
          </w:tcPr>
          <w:p w14:paraId="4386938E" w14:textId="06379C2B"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4" w:type="dxa"/>
            <w:vAlign w:val="center"/>
          </w:tcPr>
          <w:p w14:paraId="1CD79983" w14:textId="1DBCEDB8"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402E03D1" w14:textId="77777777" w:rsidTr="0055522F">
        <w:tc>
          <w:tcPr>
            <w:tcW w:w="1261" w:type="dxa"/>
            <w:vAlign w:val="center"/>
          </w:tcPr>
          <w:p w14:paraId="46C67BF6" w14:textId="77777777" w:rsidR="0055522F" w:rsidRPr="009612F6" w:rsidRDefault="0055522F" w:rsidP="0055522F">
            <w:pPr>
              <w:rPr>
                <w:lang w:val="es-ES_tradnl"/>
              </w:rPr>
            </w:pPr>
            <w:r w:rsidRPr="009612F6">
              <w:rPr>
                <w:color w:val="000000"/>
                <w:sz w:val="20"/>
                <w:szCs w:val="20"/>
                <w:lang w:val="es-ES_tradnl"/>
              </w:rPr>
              <w:t>VIII.1</w:t>
            </w:r>
          </w:p>
        </w:tc>
        <w:tc>
          <w:tcPr>
            <w:tcW w:w="7249" w:type="dxa"/>
            <w:vAlign w:val="center"/>
          </w:tcPr>
          <w:p w14:paraId="478E5AD1" w14:textId="445DDB15" w:rsidR="0055522F" w:rsidRPr="009612F6" w:rsidRDefault="0055522F" w:rsidP="0055522F">
            <w:pPr>
              <w:jc w:val="left"/>
              <w:rPr>
                <w:lang w:val="es-ES_tradnl"/>
              </w:rPr>
            </w:pPr>
            <w:r w:rsidRPr="009612F6">
              <w:rPr>
                <w:color w:val="000000"/>
                <w:sz w:val="20"/>
                <w:szCs w:val="20"/>
                <w:lang w:val="es-ES_tradnl"/>
              </w:rPr>
              <w:t xml:space="preserve">¿Su país </w:t>
            </w:r>
            <w:r w:rsidR="00485480" w:rsidRPr="009612F6">
              <w:rPr>
                <w:color w:val="000000"/>
                <w:sz w:val="20"/>
                <w:szCs w:val="20"/>
                <w:lang w:val="es-ES_tradnl"/>
              </w:rPr>
              <w:t xml:space="preserve">toma en cuenta las interrelaciones entre diversidad biológica, salud y cambio climático para sus políticas y estrategias </w:t>
            </w:r>
            <w:r w:rsidRPr="009612F6">
              <w:rPr>
                <w:color w:val="000000"/>
                <w:sz w:val="20"/>
                <w:szCs w:val="20"/>
                <w:lang w:val="es-ES_tradnl"/>
              </w:rPr>
              <w:t xml:space="preserve">(por ejemplo: </w:t>
            </w:r>
            <w:r w:rsidR="00533B7D">
              <w:rPr>
                <w:color w:val="000000"/>
                <w:sz w:val="20"/>
                <w:szCs w:val="20"/>
                <w:lang w:val="es-ES_tradnl"/>
              </w:rPr>
              <w:t xml:space="preserve">planes nacionales de adaptación, </w:t>
            </w:r>
            <w:r w:rsidRPr="009612F6">
              <w:rPr>
                <w:color w:val="000000"/>
                <w:sz w:val="20"/>
                <w:szCs w:val="20"/>
                <w:lang w:val="es-ES_tradnl"/>
              </w:rPr>
              <w:t xml:space="preserve">estrategias y planes de acción nacionales en materia de biodiversidad </w:t>
            </w:r>
            <w:r w:rsidR="00533B7D">
              <w:rPr>
                <w:color w:val="000000"/>
                <w:sz w:val="20"/>
                <w:szCs w:val="20"/>
                <w:lang w:val="es-ES_tradnl"/>
              </w:rPr>
              <w:t>y estrategias de salud</w:t>
            </w:r>
            <w:r w:rsidRPr="009612F6">
              <w:rPr>
                <w:color w:val="000000"/>
                <w:sz w:val="20"/>
                <w:szCs w:val="20"/>
                <w:lang w:val="es-ES_tradnl"/>
              </w:rPr>
              <w:t xml:space="preserve">)? </w:t>
            </w:r>
          </w:p>
        </w:tc>
        <w:tc>
          <w:tcPr>
            <w:tcW w:w="704" w:type="dxa"/>
            <w:vAlign w:val="center"/>
          </w:tcPr>
          <w:p w14:paraId="3B3EE495"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11A527D" w14:textId="77777777" w:rsidTr="0055522F">
        <w:tc>
          <w:tcPr>
            <w:tcW w:w="1261" w:type="dxa"/>
            <w:vAlign w:val="center"/>
          </w:tcPr>
          <w:p w14:paraId="405532E1" w14:textId="77777777" w:rsidR="0055522F" w:rsidRPr="009612F6" w:rsidRDefault="0055522F" w:rsidP="0055522F">
            <w:pPr>
              <w:rPr>
                <w:lang w:val="es-ES_tradnl"/>
              </w:rPr>
            </w:pPr>
            <w:r w:rsidRPr="009612F6">
              <w:rPr>
                <w:color w:val="000000"/>
                <w:sz w:val="20"/>
                <w:szCs w:val="20"/>
                <w:lang w:val="es-ES_tradnl"/>
              </w:rPr>
              <w:t>VIII.2</w:t>
            </w:r>
          </w:p>
        </w:tc>
        <w:tc>
          <w:tcPr>
            <w:tcW w:w="7249" w:type="dxa"/>
            <w:vAlign w:val="center"/>
          </w:tcPr>
          <w:p w14:paraId="1F8DC64B" w14:textId="71661ED4" w:rsidR="0055522F" w:rsidRPr="009612F6" w:rsidRDefault="0055522F" w:rsidP="0055522F">
            <w:pPr>
              <w:jc w:val="left"/>
              <w:rPr>
                <w:lang w:val="es-ES_tradnl"/>
              </w:rPr>
            </w:pPr>
            <w:r w:rsidRPr="009612F6">
              <w:rPr>
                <w:color w:val="000000"/>
                <w:sz w:val="20"/>
                <w:szCs w:val="20"/>
                <w:lang w:val="es-ES_tradnl"/>
              </w:rPr>
              <w:t xml:space="preserve">¿Su país tiene </w:t>
            </w:r>
            <w:r w:rsidR="00533B7D">
              <w:rPr>
                <w:color w:val="000000"/>
                <w:sz w:val="20"/>
                <w:szCs w:val="20"/>
                <w:lang w:val="es-ES_tradnl"/>
              </w:rPr>
              <w:t>sistemas de alerta temprana diseñados para incluir información climática, ambiental y epidemiológica destinada a la predicción de brotes de enfermedades</w:t>
            </w:r>
            <w:r w:rsidRPr="009612F6">
              <w:rPr>
                <w:color w:val="000000"/>
                <w:sz w:val="20"/>
                <w:szCs w:val="20"/>
                <w:lang w:val="es-ES_tradnl"/>
              </w:rPr>
              <w:t>?</w:t>
            </w:r>
          </w:p>
        </w:tc>
        <w:tc>
          <w:tcPr>
            <w:tcW w:w="704" w:type="dxa"/>
            <w:vAlign w:val="center"/>
          </w:tcPr>
          <w:p w14:paraId="1CFCFBF2"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ACAF998" w14:textId="77777777" w:rsidTr="0055522F">
        <w:tc>
          <w:tcPr>
            <w:tcW w:w="1261" w:type="dxa"/>
            <w:vAlign w:val="center"/>
          </w:tcPr>
          <w:p w14:paraId="39DB4C4B" w14:textId="77777777" w:rsidR="0055522F" w:rsidRPr="009612F6" w:rsidRDefault="0055522F" w:rsidP="0055522F">
            <w:pPr>
              <w:rPr>
                <w:lang w:val="es-ES_tradnl"/>
              </w:rPr>
            </w:pPr>
            <w:r w:rsidRPr="009612F6">
              <w:rPr>
                <w:color w:val="000000"/>
                <w:sz w:val="20"/>
                <w:szCs w:val="20"/>
                <w:lang w:val="es-ES_tradnl"/>
              </w:rPr>
              <w:t>VIII.3</w:t>
            </w:r>
          </w:p>
        </w:tc>
        <w:tc>
          <w:tcPr>
            <w:tcW w:w="7249" w:type="dxa"/>
            <w:vAlign w:val="center"/>
          </w:tcPr>
          <w:p w14:paraId="2D0AACA5" w14:textId="37B462D5" w:rsidR="0055522F" w:rsidRPr="009612F6" w:rsidRDefault="0055522F" w:rsidP="0055522F">
            <w:pPr>
              <w:jc w:val="left"/>
              <w:rPr>
                <w:lang w:val="es-ES_tradnl"/>
              </w:rPr>
            </w:pPr>
            <w:r w:rsidRPr="009612F6">
              <w:rPr>
                <w:color w:val="000000"/>
                <w:sz w:val="20"/>
                <w:szCs w:val="20"/>
                <w:lang w:val="es-ES_tradnl"/>
              </w:rPr>
              <w:t xml:space="preserve">¿Su país tiene </w:t>
            </w:r>
            <w:r w:rsidR="00533B7D">
              <w:rPr>
                <w:color w:val="000000"/>
                <w:sz w:val="20"/>
                <w:szCs w:val="20"/>
                <w:lang w:val="es-ES_tradnl"/>
              </w:rPr>
              <w:t>sistemas de alerta temprana operacionales en zonas vulnerables al clima, incluidos sistemas basados en umbrales cuando procede</w:t>
            </w:r>
            <w:r w:rsidRPr="009612F6">
              <w:rPr>
                <w:color w:val="000000"/>
                <w:sz w:val="20"/>
                <w:szCs w:val="20"/>
                <w:lang w:val="es-ES_tradnl"/>
              </w:rPr>
              <w:t>?</w:t>
            </w:r>
          </w:p>
        </w:tc>
        <w:tc>
          <w:tcPr>
            <w:tcW w:w="704" w:type="dxa"/>
            <w:vAlign w:val="center"/>
          </w:tcPr>
          <w:p w14:paraId="0D8DEFCA" w14:textId="77777777" w:rsidR="0055522F" w:rsidRPr="009612F6" w:rsidRDefault="0055522F" w:rsidP="0055522F">
            <w:pPr>
              <w:rPr>
                <w:lang w:val="es-ES_tradnl"/>
              </w:rPr>
            </w:pPr>
            <w:r w:rsidRPr="009612F6">
              <w:rPr>
                <w:color w:val="000000"/>
                <w:sz w:val="20"/>
                <w:szCs w:val="20"/>
                <w:lang w:val="es-ES_tradnl"/>
              </w:rPr>
              <w:t>2</w:t>
            </w:r>
          </w:p>
        </w:tc>
      </w:tr>
    </w:tbl>
    <w:p w14:paraId="68616E6A" w14:textId="149E3BD6" w:rsidR="00DE55B1" w:rsidRPr="009612F6" w:rsidRDefault="00DE55B1" w:rsidP="007B079F">
      <w:pPr>
        <w:pStyle w:val="CBDH3"/>
        <w:rPr>
          <w:lang w:val="es-ES_tradnl"/>
        </w:rPr>
      </w:pPr>
      <w:r w:rsidRPr="009612F6">
        <w:rPr>
          <w:lang w:val="es-ES_tradnl"/>
        </w:rPr>
        <w:t>9.</w:t>
      </w:r>
      <w:r w:rsidRPr="009612F6">
        <w:rPr>
          <w:lang w:val="es-ES_tradnl"/>
        </w:rPr>
        <w:tab/>
      </w:r>
      <w:r w:rsidR="009612F6" w:rsidRPr="009612F6">
        <w:rPr>
          <w:lang w:val="es-ES_tradnl"/>
        </w:rPr>
        <w:t>Agricultura, acuicultura, pesca y silvicultura</w:t>
      </w:r>
      <w:r w:rsidRPr="009612F6">
        <w:rPr>
          <w:lang w:val="es-ES_tradnl"/>
        </w:rPr>
        <w:t xml:space="preserve"> </w:t>
      </w:r>
      <w:r w:rsidR="0055522F" w:rsidRPr="009612F6">
        <w:rPr>
          <w:lang w:val="es-ES_tradnl"/>
        </w:rPr>
        <w:t>(Meta</w:t>
      </w:r>
      <w:r w:rsidRPr="009612F6">
        <w:rPr>
          <w:lang w:val="es-ES_tradnl"/>
        </w:rPr>
        <w:t xml:space="preserve"> 10)</w:t>
      </w:r>
    </w:p>
    <w:tbl>
      <w:tblPr>
        <w:tblStyle w:val="TableGrid"/>
        <w:tblW w:w="9214" w:type="dxa"/>
        <w:tblInd w:w="562" w:type="dxa"/>
        <w:tblLook w:val="04A0" w:firstRow="1" w:lastRow="0" w:firstColumn="1" w:lastColumn="0" w:noHBand="0" w:noVBand="1"/>
      </w:tblPr>
      <w:tblGrid>
        <w:gridCol w:w="1261"/>
        <w:gridCol w:w="7245"/>
        <w:gridCol w:w="708"/>
      </w:tblGrid>
      <w:tr w:rsidR="0055522F" w:rsidRPr="009612F6" w14:paraId="3E618E1D" w14:textId="77777777" w:rsidTr="0055522F">
        <w:trPr>
          <w:tblHeader/>
        </w:trPr>
        <w:tc>
          <w:tcPr>
            <w:tcW w:w="1261" w:type="dxa"/>
            <w:vAlign w:val="center"/>
          </w:tcPr>
          <w:p w14:paraId="7CD5D81B" w14:textId="38461B6D"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5" w:type="dxa"/>
            <w:vAlign w:val="center"/>
          </w:tcPr>
          <w:p w14:paraId="32D090D3" w14:textId="44D3F758"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8" w:type="dxa"/>
            <w:vAlign w:val="center"/>
          </w:tcPr>
          <w:p w14:paraId="0650C2CD" w14:textId="22ADAB9A"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70CDEB53" w14:textId="77777777" w:rsidTr="0055522F">
        <w:tc>
          <w:tcPr>
            <w:tcW w:w="1261" w:type="dxa"/>
            <w:vAlign w:val="center"/>
          </w:tcPr>
          <w:p w14:paraId="3F95C6A7" w14:textId="77777777" w:rsidR="0055522F" w:rsidRPr="009612F6" w:rsidRDefault="0055522F" w:rsidP="0055522F">
            <w:pPr>
              <w:rPr>
                <w:lang w:val="es-ES_tradnl"/>
              </w:rPr>
            </w:pPr>
            <w:r w:rsidRPr="009612F6">
              <w:rPr>
                <w:color w:val="000000"/>
                <w:sz w:val="20"/>
                <w:szCs w:val="20"/>
                <w:lang w:val="es-ES_tradnl"/>
              </w:rPr>
              <w:t>IX.1</w:t>
            </w:r>
          </w:p>
        </w:tc>
        <w:tc>
          <w:tcPr>
            <w:tcW w:w="7245" w:type="dxa"/>
            <w:vAlign w:val="center"/>
          </w:tcPr>
          <w:p w14:paraId="6FF2BF85" w14:textId="1A0C8645" w:rsidR="0055522F" w:rsidRPr="009612F6" w:rsidRDefault="0055522F" w:rsidP="0055522F">
            <w:pPr>
              <w:jc w:val="left"/>
              <w:rPr>
                <w:lang w:val="es-ES_tradnl"/>
              </w:rPr>
            </w:pPr>
            <w:r w:rsidRPr="009612F6">
              <w:rPr>
                <w:color w:val="000000"/>
                <w:sz w:val="20"/>
                <w:szCs w:val="20"/>
                <w:lang w:val="es-ES_tradnl"/>
              </w:rPr>
              <w:t xml:space="preserve">¿Su país </w:t>
            </w:r>
            <w:r w:rsidR="00884313">
              <w:rPr>
                <w:color w:val="000000"/>
                <w:sz w:val="20"/>
                <w:szCs w:val="20"/>
                <w:lang w:val="es-ES_tradnl"/>
              </w:rPr>
              <w:t>implementa prácticas sostenibles en la agricultura, la acuicultura, la pesca y la silvicultura orientadas a reducir la aportación de sustancias químicas y los efectos negativos asociados con ellas sobre la diversidad biológica y la salud humana</w:t>
            </w:r>
            <w:r w:rsidRPr="009612F6">
              <w:rPr>
                <w:color w:val="000000"/>
                <w:sz w:val="20"/>
                <w:szCs w:val="20"/>
                <w:lang w:val="es-ES_tradnl"/>
              </w:rPr>
              <w:t>?</w:t>
            </w:r>
          </w:p>
        </w:tc>
        <w:tc>
          <w:tcPr>
            <w:tcW w:w="708" w:type="dxa"/>
            <w:vAlign w:val="center"/>
          </w:tcPr>
          <w:p w14:paraId="4EAA3CC3"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B524BDE" w14:textId="77777777" w:rsidTr="0055522F">
        <w:tc>
          <w:tcPr>
            <w:tcW w:w="1261" w:type="dxa"/>
            <w:vAlign w:val="center"/>
          </w:tcPr>
          <w:p w14:paraId="26C9C6F7" w14:textId="77777777" w:rsidR="0055522F" w:rsidRPr="009612F6" w:rsidRDefault="0055522F" w:rsidP="0055522F">
            <w:pPr>
              <w:rPr>
                <w:lang w:val="es-ES_tradnl"/>
              </w:rPr>
            </w:pPr>
            <w:r w:rsidRPr="009612F6">
              <w:rPr>
                <w:color w:val="000000"/>
                <w:sz w:val="20"/>
                <w:szCs w:val="20"/>
                <w:lang w:val="es-ES_tradnl"/>
              </w:rPr>
              <w:t>IX.2</w:t>
            </w:r>
          </w:p>
        </w:tc>
        <w:tc>
          <w:tcPr>
            <w:tcW w:w="7245" w:type="dxa"/>
            <w:vAlign w:val="center"/>
          </w:tcPr>
          <w:p w14:paraId="25E2B64B" w14:textId="10B0B327" w:rsidR="0055522F" w:rsidRPr="009612F6" w:rsidRDefault="0055522F" w:rsidP="0055522F">
            <w:pPr>
              <w:jc w:val="left"/>
              <w:rPr>
                <w:lang w:val="es-ES_tradnl"/>
              </w:rPr>
            </w:pPr>
            <w:r w:rsidRPr="009612F6">
              <w:rPr>
                <w:color w:val="000000"/>
                <w:sz w:val="20"/>
                <w:szCs w:val="20"/>
                <w:lang w:val="es-ES_tradnl"/>
              </w:rPr>
              <w:t xml:space="preserve">¿Su país </w:t>
            </w:r>
            <w:r w:rsidR="00884313">
              <w:rPr>
                <w:color w:val="000000"/>
                <w:sz w:val="20"/>
                <w:szCs w:val="20"/>
                <w:lang w:val="es-ES_tradnl"/>
              </w:rPr>
              <w:t>aplica protocolos</w:t>
            </w:r>
            <w:r w:rsidRPr="009612F6">
              <w:rPr>
                <w:color w:val="000000"/>
                <w:sz w:val="20"/>
                <w:szCs w:val="20"/>
                <w:lang w:val="es-ES_tradnl"/>
              </w:rPr>
              <w:t>/</w:t>
            </w:r>
            <w:r w:rsidR="00884313">
              <w:rPr>
                <w:color w:val="000000"/>
                <w:sz w:val="20"/>
                <w:szCs w:val="20"/>
                <w:lang w:val="es-ES_tradnl"/>
              </w:rPr>
              <w:t>normas para el bienestar animal que pueden reducir el riesgo de enfermedades transmisibles relacionadas con los animales de granja y la acuicultura</w:t>
            </w:r>
            <w:r w:rsidRPr="009612F6">
              <w:rPr>
                <w:color w:val="000000"/>
                <w:sz w:val="20"/>
                <w:szCs w:val="20"/>
                <w:lang w:val="es-ES_tradnl"/>
              </w:rPr>
              <w:t>?</w:t>
            </w:r>
          </w:p>
        </w:tc>
        <w:tc>
          <w:tcPr>
            <w:tcW w:w="708" w:type="dxa"/>
            <w:vAlign w:val="center"/>
          </w:tcPr>
          <w:p w14:paraId="0578167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A230CAA" w14:textId="77777777" w:rsidTr="0055522F">
        <w:tc>
          <w:tcPr>
            <w:tcW w:w="1261" w:type="dxa"/>
            <w:vAlign w:val="center"/>
          </w:tcPr>
          <w:p w14:paraId="5F355219" w14:textId="77777777" w:rsidR="0055522F" w:rsidRPr="009612F6" w:rsidRDefault="0055522F" w:rsidP="0055522F">
            <w:pPr>
              <w:rPr>
                <w:lang w:val="es-ES_tradnl"/>
              </w:rPr>
            </w:pPr>
            <w:r w:rsidRPr="009612F6">
              <w:rPr>
                <w:color w:val="000000"/>
                <w:sz w:val="20"/>
                <w:szCs w:val="20"/>
                <w:lang w:val="es-ES_tradnl"/>
              </w:rPr>
              <w:t>IX.3</w:t>
            </w:r>
          </w:p>
        </w:tc>
        <w:tc>
          <w:tcPr>
            <w:tcW w:w="7245" w:type="dxa"/>
            <w:vAlign w:val="center"/>
          </w:tcPr>
          <w:p w14:paraId="1B9B69BE" w14:textId="19D7DAFA" w:rsidR="0055522F" w:rsidRPr="009612F6" w:rsidRDefault="0055522F" w:rsidP="0055522F">
            <w:pPr>
              <w:jc w:val="left"/>
              <w:rPr>
                <w:lang w:val="es-ES_tradnl"/>
              </w:rPr>
            </w:pPr>
            <w:r w:rsidRPr="009612F6">
              <w:rPr>
                <w:color w:val="000000"/>
                <w:sz w:val="20"/>
                <w:szCs w:val="20"/>
                <w:lang w:val="es-ES_tradnl"/>
              </w:rPr>
              <w:t xml:space="preserve">En el contexto de la pregunta IX.2, </w:t>
            </w:r>
            <w:r w:rsidR="00884313">
              <w:rPr>
                <w:color w:val="000000"/>
                <w:sz w:val="20"/>
                <w:szCs w:val="20"/>
                <w:lang w:val="es-ES_tradnl"/>
              </w:rPr>
              <w:t>¿los protocolos</w:t>
            </w:r>
            <w:r w:rsidRPr="009612F6">
              <w:rPr>
                <w:color w:val="000000"/>
                <w:sz w:val="20"/>
                <w:szCs w:val="20"/>
                <w:lang w:val="es-ES_tradnl"/>
              </w:rPr>
              <w:t>/</w:t>
            </w:r>
            <w:r w:rsidR="00884313">
              <w:rPr>
                <w:color w:val="000000"/>
                <w:sz w:val="20"/>
                <w:szCs w:val="20"/>
                <w:lang w:val="es-ES_tradnl"/>
              </w:rPr>
              <w:t>normas incluyen medidas para reducir los riesgos de enfermedades transmisibles y prevenir la resistencia antimicrobiana</w:t>
            </w:r>
            <w:r w:rsidRPr="009612F6">
              <w:rPr>
                <w:color w:val="000000"/>
                <w:sz w:val="20"/>
                <w:szCs w:val="20"/>
                <w:lang w:val="es-ES_tradnl"/>
              </w:rPr>
              <w:t>?</w:t>
            </w:r>
          </w:p>
        </w:tc>
        <w:tc>
          <w:tcPr>
            <w:tcW w:w="708" w:type="dxa"/>
            <w:vAlign w:val="center"/>
          </w:tcPr>
          <w:p w14:paraId="34345DA3"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75961435" w14:textId="77777777" w:rsidTr="0055522F">
        <w:tc>
          <w:tcPr>
            <w:tcW w:w="1261" w:type="dxa"/>
            <w:vAlign w:val="center"/>
          </w:tcPr>
          <w:p w14:paraId="7DA993F2" w14:textId="77777777" w:rsidR="0055522F" w:rsidRPr="009612F6" w:rsidRDefault="0055522F" w:rsidP="0055522F">
            <w:pPr>
              <w:rPr>
                <w:lang w:val="es-ES_tradnl"/>
              </w:rPr>
            </w:pPr>
            <w:r w:rsidRPr="009612F6">
              <w:rPr>
                <w:color w:val="000000"/>
                <w:sz w:val="20"/>
                <w:szCs w:val="20"/>
                <w:lang w:val="es-ES_tradnl"/>
              </w:rPr>
              <w:t>IX.4</w:t>
            </w:r>
          </w:p>
        </w:tc>
        <w:tc>
          <w:tcPr>
            <w:tcW w:w="7245" w:type="dxa"/>
            <w:vAlign w:val="center"/>
          </w:tcPr>
          <w:p w14:paraId="6D9DA1F9" w14:textId="241041DF" w:rsidR="0055522F" w:rsidRPr="009612F6" w:rsidRDefault="0055522F" w:rsidP="0055522F">
            <w:pPr>
              <w:jc w:val="left"/>
              <w:rPr>
                <w:lang w:val="es-ES_tradnl"/>
              </w:rPr>
            </w:pPr>
            <w:r w:rsidRPr="009612F6">
              <w:rPr>
                <w:color w:val="000000"/>
                <w:sz w:val="20"/>
                <w:szCs w:val="20"/>
                <w:lang w:val="es-ES_tradnl"/>
              </w:rPr>
              <w:t>¿Su país tiene pol</w:t>
            </w:r>
            <w:r w:rsidR="00371652">
              <w:rPr>
                <w:color w:val="000000"/>
                <w:sz w:val="20"/>
                <w:szCs w:val="20"/>
                <w:lang w:val="es-ES_tradnl"/>
              </w:rPr>
              <w:t>íticas y mecanismos vigentes en relación con la utilización y la eliminación inadecuadas de antimicrobianos para prevenir la resistencia antimicrobiana en los animales de granja y la acuicultura</w:t>
            </w:r>
            <w:r w:rsidRPr="009612F6">
              <w:rPr>
                <w:color w:val="000000"/>
                <w:sz w:val="20"/>
                <w:szCs w:val="20"/>
                <w:lang w:val="es-ES_tradnl"/>
              </w:rPr>
              <w:t>?</w:t>
            </w:r>
          </w:p>
        </w:tc>
        <w:tc>
          <w:tcPr>
            <w:tcW w:w="708" w:type="dxa"/>
            <w:vAlign w:val="center"/>
          </w:tcPr>
          <w:p w14:paraId="535BBF6C"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465CA5C" w14:textId="77777777" w:rsidTr="0055522F">
        <w:tc>
          <w:tcPr>
            <w:tcW w:w="1261" w:type="dxa"/>
            <w:vAlign w:val="center"/>
          </w:tcPr>
          <w:p w14:paraId="19922B45" w14:textId="77777777" w:rsidR="0055522F" w:rsidRPr="009612F6" w:rsidRDefault="0055522F" w:rsidP="0055522F">
            <w:pPr>
              <w:rPr>
                <w:lang w:val="es-ES_tradnl"/>
              </w:rPr>
            </w:pPr>
            <w:r w:rsidRPr="009612F6">
              <w:rPr>
                <w:color w:val="000000"/>
                <w:sz w:val="20"/>
                <w:szCs w:val="20"/>
                <w:lang w:val="es-ES_tradnl"/>
              </w:rPr>
              <w:t>IX.5</w:t>
            </w:r>
          </w:p>
        </w:tc>
        <w:tc>
          <w:tcPr>
            <w:tcW w:w="7245" w:type="dxa"/>
            <w:vAlign w:val="center"/>
          </w:tcPr>
          <w:p w14:paraId="1792C3C5" w14:textId="3D758765" w:rsidR="0055522F" w:rsidRPr="009612F6" w:rsidRDefault="0055522F" w:rsidP="0055522F">
            <w:pPr>
              <w:jc w:val="left"/>
              <w:rPr>
                <w:lang w:val="es-ES_tradnl"/>
              </w:rPr>
            </w:pPr>
            <w:r w:rsidRPr="009612F6">
              <w:rPr>
                <w:color w:val="000000"/>
                <w:sz w:val="20"/>
                <w:szCs w:val="20"/>
                <w:lang w:val="es-ES_tradnl"/>
              </w:rPr>
              <w:t>¿Su país tiene ini</w:t>
            </w:r>
            <w:r w:rsidR="007B57A3">
              <w:rPr>
                <w:color w:val="000000"/>
                <w:sz w:val="20"/>
                <w:szCs w:val="20"/>
                <w:lang w:val="es-ES_tradnl"/>
              </w:rPr>
              <w:t xml:space="preserve">ciativas vigentes para apoyar </w:t>
            </w:r>
            <w:r w:rsidRPr="009612F6">
              <w:rPr>
                <w:color w:val="000000"/>
                <w:sz w:val="20"/>
                <w:szCs w:val="20"/>
                <w:lang w:val="es-ES_tradnl"/>
              </w:rPr>
              <w:t xml:space="preserve">la conservación de la diversidad genética para la seguridad alimentaria, los ecosistemas sanos, las semillas, el ganado, la silvicultura, </w:t>
            </w:r>
            <w:r w:rsidR="005131CB">
              <w:rPr>
                <w:color w:val="000000"/>
                <w:sz w:val="20"/>
                <w:szCs w:val="20"/>
                <w:lang w:val="es-ES_tradnl"/>
              </w:rPr>
              <w:t>la pesca y los polinizadores</w:t>
            </w:r>
            <w:r w:rsidRPr="009612F6">
              <w:rPr>
                <w:color w:val="000000"/>
                <w:sz w:val="20"/>
                <w:szCs w:val="20"/>
                <w:lang w:val="es-ES_tradnl"/>
              </w:rPr>
              <w:t>?</w:t>
            </w:r>
          </w:p>
        </w:tc>
        <w:tc>
          <w:tcPr>
            <w:tcW w:w="708" w:type="dxa"/>
            <w:vAlign w:val="center"/>
          </w:tcPr>
          <w:p w14:paraId="746D1DE7"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4C5686E1" w14:textId="77777777" w:rsidTr="0055522F">
        <w:tc>
          <w:tcPr>
            <w:tcW w:w="1261" w:type="dxa"/>
            <w:vAlign w:val="center"/>
          </w:tcPr>
          <w:p w14:paraId="7010F932" w14:textId="77777777" w:rsidR="0055522F" w:rsidRPr="009612F6" w:rsidRDefault="0055522F" w:rsidP="0055522F">
            <w:pPr>
              <w:rPr>
                <w:lang w:val="es-ES_tradnl"/>
              </w:rPr>
            </w:pPr>
            <w:r w:rsidRPr="009612F6">
              <w:rPr>
                <w:color w:val="000000"/>
                <w:sz w:val="20"/>
                <w:szCs w:val="20"/>
                <w:lang w:val="es-ES_tradnl"/>
              </w:rPr>
              <w:t>IX.6</w:t>
            </w:r>
          </w:p>
        </w:tc>
        <w:tc>
          <w:tcPr>
            <w:tcW w:w="7245" w:type="dxa"/>
            <w:vAlign w:val="center"/>
          </w:tcPr>
          <w:p w14:paraId="5634E1D5" w14:textId="766B5460" w:rsidR="0055522F" w:rsidRPr="009612F6" w:rsidRDefault="0055522F" w:rsidP="0055522F">
            <w:pPr>
              <w:jc w:val="left"/>
              <w:rPr>
                <w:lang w:val="es-ES_tradnl"/>
              </w:rPr>
            </w:pPr>
            <w:r w:rsidRPr="009612F6">
              <w:rPr>
                <w:color w:val="000000"/>
                <w:sz w:val="20"/>
                <w:szCs w:val="20"/>
                <w:lang w:val="es-ES_tradnl"/>
              </w:rPr>
              <w:t xml:space="preserve">¿Su país </w:t>
            </w:r>
            <w:r w:rsidR="005131CB">
              <w:rPr>
                <w:color w:val="000000"/>
                <w:sz w:val="20"/>
                <w:szCs w:val="20"/>
                <w:lang w:val="es-ES_tradnl"/>
              </w:rPr>
              <w:t>reconoce las prácticas y costumbres alimentarias tradicionales de los pue</w:t>
            </w:r>
            <w:r w:rsidRPr="009612F6">
              <w:rPr>
                <w:color w:val="000000"/>
                <w:sz w:val="20"/>
                <w:szCs w:val="20"/>
                <w:lang w:val="es-ES_tradnl"/>
              </w:rPr>
              <w:t xml:space="preserve">blos indígenas y las comunidades locales </w:t>
            </w:r>
            <w:r w:rsidR="005131CB">
              <w:rPr>
                <w:color w:val="000000"/>
                <w:sz w:val="20"/>
                <w:szCs w:val="20"/>
                <w:lang w:val="es-ES_tradnl"/>
              </w:rPr>
              <w:t>e integra esas prácticas y costumbres alimentarias en las estrategias nacionales relativas a la salud, el bienestar y la prevención de enfermedades</w:t>
            </w:r>
            <w:r w:rsidRPr="009612F6">
              <w:rPr>
                <w:color w:val="000000"/>
                <w:sz w:val="20"/>
                <w:szCs w:val="20"/>
                <w:lang w:val="es-ES_tradnl"/>
              </w:rPr>
              <w:t>?</w:t>
            </w:r>
          </w:p>
        </w:tc>
        <w:tc>
          <w:tcPr>
            <w:tcW w:w="708" w:type="dxa"/>
            <w:vAlign w:val="center"/>
          </w:tcPr>
          <w:p w14:paraId="45C88D28" w14:textId="77777777" w:rsidR="0055522F" w:rsidRPr="009612F6" w:rsidRDefault="0055522F" w:rsidP="0055522F">
            <w:pPr>
              <w:rPr>
                <w:lang w:val="es-ES_tradnl"/>
              </w:rPr>
            </w:pPr>
            <w:r w:rsidRPr="009612F6">
              <w:rPr>
                <w:color w:val="000000"/>
                <w:sz w:val="20"/>
                <w:szCs w:val="20"/>
                <w:lang w:val="es-ES_tradnl"/>
              </w:rPr>
              <w:t>1</w:t>
            </w:r>
          </w:p>
        </w:tc>
      </w:tr>
    </w:tbl>
    <w:p w14:paraId="3025FA4B" w14:textId="17197213" w:rsidR="00DE55B1" w:rsidRPr="009612F6" w:rsidRDefault="00DE55B1" w:rsidP="007B079F">
      <w:pPr>
        <w:pStyle w:val="CBDH3"/>
        <w:rPr>
          <w:lang w:val="es-ES_tradnl"/>
        </w:rPr>
      </w:pPr>
      <w:r w:rsidRPr="009612F6">
        <w:rPr>
          <w:lang w:val="es-ES_tradnl"/>
        </w:rPr>
        <w:lastRenderedPageBreak/>
        <w:t>10.</w:t>
      </w:r>
      <w:r w:rsidRPr="009612F6">
        <w:rPr>
          <w:lang w:val="es-ES_tradnl"/>
        </w:rPr>
        <w:tab/>
      </w:r>
      <w:r w:rsidR="009612F6" w:rsidRPr="009612F6">
        <w:rPr>
          <w:lang w:val="es-ES_tradnl"/>
        </w:rPr>
        <w:t>Contribuciones de la naturaleza a las personas</w:t>
      </w:r>
      <w:r w:rsidRPr="009612F6">
        <w:rPr>
          <w:lang w:val="es-ES_tradnl"/>
        </w:rPr>
        <w:t xml:space="preserve"> </w:t>
      </w:r>
      <w:r w:rsidR="0055522F" w:rsidRPr="009612F6">
        <w:rPr>
          <w:lang w:val="es-ES_tradnl"/>
        </w:rPr>
        <w:t>(Meta</w:t>
      </w:r>
      <w:r w:rsidRPr="009612F6">
        <w:rPr>
          <w:lang w:val="es-ES_tradnl"/>
        </w:rPr>
        <w:t xml:space="preserve"> 11)</w:t>
      </w:r>
    </w:p>
    <w:tbl>
      <w:tblPr>
        <w:tblStyle w:val="TableGrid"/>
        <w:tblW w:w="9214" w:type="dxa"/>
        <w:tblInd w:w="562" w:type="dxa"/>
        <w:tblLook w:val="04A0" w:firstRow="1" w:lastRow="0" w:firstColumn="1" w:lastColumn="0" w:noHBand="0" w:noVBand="1"/>
      </w:tblPr>
      <w:tblGrid>
        <w:gridCol w:w="1261"/>
        <w:gridCol w:w="7245"/>
        <w:gridCol w:w="708"/>
      </w:tblGrid>
      <w:tr w:rsidR="0055522F" w:rsidRPr="009612F6" w14:paraId="7C19C76D" w14:textId="77777777" w:rsidTr="0055522F">
        <w:trPr>
          <w:tblHeader/>
        </w:trPr>
        <w:tc>
          <w:tcPr>
            <w:tcW w:w="1261" w:type="dxa"/>
            <w:vAlign w:val="center"/>
          </w:tcPr>
          <w:p w14:paraId="3BFFCB30" w14:textId="5FD41E8C"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5" w:type="dxa"/>
            <w:vAlign w:val="center"/>
          </w:tcPr>
          <w:p w14:paraId="5F22D643" w14:textId="032587C4"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8" w:type="dxa"/>
            <w:vAlign w:val="center"/>
          </w:tcPr>
          <w:p w14:paraId="5682C2C6" w14:textId="1C29A5D0"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46A2D2EF" w14:textId="77777777" w:rsidTr="0055522F">
        <w:tc>
          <w:tcPr>
            <w:tcW w:w="1261" w:type="dxa"/>
            <w:vAlign w:val="center"/>
          </w:tcPr>
          <w:p w14:paraId="04049EB5" w14:textId="77777777" w:rsidR="0055522F" w:rsidRPr="009612F6" w:rsidRDefault="0055522F" w:rsidP="0055522F">
            <w:pPr>
              <w:rPr>
                <w:lang w:val="es-ES_tradnl"/>
              </w:rPr>
            </w:pPr>
            <w:r w:rsidRPr="009612F6">
              <w:rPr>
                <w:color w:val="000000"/>
                <w:sz w:val="20"/>
                <w:szCs w:val="20"/>
                <w:lang w:val="es-ES_tradnl"/>
              </w:rPr>
              <w:t>X.1</w:t>
            </w:r>
          </w:p>
        </w:tc>
        <w:tc>
          <w:tcPr>
            <w:tcW w:w="7245" w:type="dxa"/>
            <w:vAlign w:val="center"/>
          </w:tcPr>
          <w:p w14:paraId="40492DD7" w14:textId="111EDEA2" w:rsidR="0055522F" w:rsidRPr="009612F6" w:rsidRDefault="0055522F" w:rsidP="0055522F">
            <w:pPr>
              <w:jc w:val="left"/>
              <w:rPr>
                <w:lang w:val="es-ES_tradnl"/>
              </w:rPr>
            </w:pPr>
            <w:r w:rsidRPr="009612F6">
              <w:rPr>
                <w:color w:val="000000"/>
                <w:sz w:val="20"/>
                <w:szCs w:val="20"/>
                <w:lang w:val="es-ES_tradnl"/>
              </w:rPr>
              <w:t>¿Su país tiene pol</w:t>
            </w:r>
            <w:r w:rsidR="001E5B28">
              <w:rPr>
                <w:color w:val="000000"/>
                <w:sz w:val="20"/>
                <w:szCs w:val="20"/>
                <w:lang w:val="es-ES_tradnl"/>
              </w:rPr>
              <w:t>íticas, estrategias y programas vigentes que incluyen o reflejan las contribuciones positivas de la naturaleza a todas las dimensiones de la salud y el bienestar humanos</w:t>
            </w:r>
            <w:r w:rsidRPr="009612F6">
              <w:rPr>
                <w:color w:val="000000"/>
                <w:sz w:val="20"/>
                <w:szCs w:val="20"/>
                <w:lang w:val="es-ES_tradnl"/>
              </w:rPr>
              <w:t>?</w:t>
            </w:r>
          </w:p>
        </w:tc>
        <w:tc>
          <w:tcPr>
            <w:tcW w:w="708" w:type="dxa"/>
            <w:vAlign w:val="center"/>
          </w:tcPr>
          <w:p w14:paraId="527071C3"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448ED0B" w14:textId="77777777" w:rsidTr="0055522F">
        <w:tc>
          <w:tcPr>
            <w:tcW w:w="1261" w:type="dxa"/>
            <w:vAlign w:val="center"/>
          </w:tcPr>
          <w:p w14:paraId="6F82E4C7" w14:textId="77777777" w:rsidR="0055522F" w:rsidRPr="009612F6" w:rsidRDefault="0055522F" w:rsidP="0055522F">
            <w:pPr>
              <w:rPr>
                <w:lang w:val="es-ES_tradnl"/>
              </w:rPr>
            </w:pPr>
            <w:r w:rsidRPr="009612F6">
              <w:rPr>
                <w:color w:val="000000"/>
                <w:sz w:val="20"/>
                <w:szCs w:val="20"/>
                <w:lang w:val="es-ES_tradnl"/>
              </w:rPr>
              <w:t>X.2</w:t>
            </w:r>
          </w:p>
        </w:tc>
        <w:tc>
          <w:tcPr>
            <w:tcW w:w="7245" w:type="dxa"/>
            <w:vAlign w:val="center"/>
          </w:tcPr>
          <w:p w14:paraId="0B8F8ADA" w14:textId="03B3BF80" w:rsidR="0055522F" w:rsidRPr="009612F6" w:rsidRDefault="0055522F" w:rsidP="0055522F">
            <w:pPr>
              <w:jc w:val="left"/>
              <w:rPr>
                <w:lang w:val="es-ES_tradnl"/>
              </w:rPr>
            </w:pPr>
            <w:r w:rsidRPr="009612F6">
              <w:rPr>
                <w:color w:val="000000"/>
                <w:sz w:val="20"/>
                <w:szCs w:val="20"/>
                <w:lang w:val="es-ES_tradnl"/>
              </w:rPr>
              <w:t>¿</w:t>
            </w:r>
            <w:r w:rsidR="001E5B28">
              <w:rPr>
                <w:color w:val="000000"/>
                <w:sz w:val="20"/>
                <w:szCs w:val="20"/>
                <w:lang w:val="es-ES_tradnl"/>
              </w:rPr>
              <w:t xml:space="preserve">Se consideran explícitamente los distintos grupos comunitarios </w:t>
            </w:r>
            <w:r w:rsidRPr="009612F6">
              <w:rPr>
                <w:color w:val="000000"/>
                <w:sz w:val="20"/>
                <w:szCs w:val="20"/>
                <w:lang w:val="es-ES_tradnl"/>
              </w:rPr>
              <w:t xml:space="preserve">(por ejemplo: </w:t>
            </w:r>
            <w:r w:rsidR="002A7360">
              <w:rPr>
                <w:color w:val="000000"/>
                <w:sz w:val="20"/>
                <w:szCs w:val="20"/>
                <w:lang w:val="es-ES_tradnl"/>
              </w:rPr>
              <w:t>las mujeres, la juventud, la infancia, las personas de edad y las personas con discapacidad</w:t>
            </w:r>
            <w:r w:rsidRPr="009612F6">
              <w:rPr>
                <w:color w:val="000000"/>
                <w:sz w:val="20"/>
                <w:szCs w:val="20"/>
                <w:lang w:val="es-ES_tradnl"/>
              </w:rPr>
              <w:t xml:space="preserve">) </w:t>
            </w:r>
            <w:r w:rsidR="001E5B28">
              <w:rPr>
                <w:color w:val="000000"/>
                <w:sz w:val="20"/>
                <w:szCs w:val="20"/>
                <w:lang w:val="es-ES_tradnl"/>
              </w:rPr>
              <w:t>y segmentos demográficos en los marcos de las políticas y las estrategias que toman en cuenta las contribuciones de la naturaleza a las personas</w:t>
            </w:r>
            <w:r w:rsidRPr="009612F6">
              <w:rPr>
                <w:color w:val="000000"/>
                <w:sz w:val="20"/>
                <w:szCs w:val="20"/>
                <w:lang w:val="es-ES_tradnl"/>
              </w:rPr>
              <w:t xml:space="preserve">? </w:t>
            </w:r>
          </w:p>
        </w:tc>
        <w:tc>
          <w:tcPr>
            <w:tcW w:w="708" w:type="dxa"/>
            <w:vAlign w:val="center"/>
          </w:tcPr>
          <w:p w14:paraId="1CCE77AF"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233CC0BF" w14:textId="77777777" w:rsidTr="0055522F">
        <w:tc>
          <w:tcPr>
            <w:tcW w:w="1261" w:type="dxa"/>
            <w:vAlign w:val="center"/>
          </w:tcPr>
          <w:p w14:paraId="4CBA86A1" w14:textId="77777777" w:rsidR="0055522F" w:rsidRPr="009612F6" w:rsidRDefault="0055522F" w:rsidP="0055522F">
            <w:pPr>
              <w:rPr>
                <w:lang w:val="es-ES_tradnl"/>
              </w:rPr>
            </w:pPr>
            <w:r w:rsidRPr="009612F6">
              <w:rPr>
                <w:color w:val="000000"/>
                <w:sz w:val="20"/>
                <w:szCs w:val="20"/>
                <w:lang w:val="es-ES_tradnl"/>
              </w:rPr>
              <w:t>X.3</w:t>
            </w:r>
          </w:p>
        </w:tc>
        <w:tc>
          <w:tcPr>
            <w:tcW w:w="7245" w:type="dxa"/>
            <w:vAlign w:val="center"/>
          </w:tcPr>
          <w:p w14:paraId="2ACB9AD8" w14:textId="1367FCEA" w:rsidR="0055522F" w:rsidRPr="009612F6" w:rsidRDefault="0055522F" w:rsidP="0055522F">
            <w:pPr>
              <w:jc w:val="left"/>
              <w:rPr>
                <w:lang w:val="es-ES_tradnl"/>
              </w:rPr>
            </w:pPr>
            <w:r w:rsidRPr="009612F6">
              <w:rPr>
                <w:color w:val="000000"/>
                <w:sz w:val="20"/>
                <w:szCs w:val="20"/>
                <w:lang w:val="es-ES_tradnl"/>
              </w:rPr>
              <w:t xml:space="preserve">¿Su país </w:t>
            </w:r>
            <w:r w:rsidR="001E5B28">
              <w:rPr>
                <w:color w:val="000000"/>
                <w:sz w:val="20"/>
                <w:szCs w:val="20"/>
                <w:lang w:val="es-ES_tradnl"/>
              </w:rPr>
              <w:t xml:space="preserve">apoya iniciativas que ayudan a las personas y las comunidades que experimentan los efectos </w:t>
            </w:r>
            <w:r w:rsidR="00E617DC">
              <w:rPr>
                <w:color w:val="000000"/>
                <w:sz w:val="20"/>
                <w:szCs w:val="20"/>
                <w:lang w:val="es-ES_tradnl"/>
              </w:rPr>
              <w:t xml:space="preserve">en la salud que están asociados a la pérdida de diversidad biológica, </w:t>
            </w:r>
            <w:r w:rsidR="00BC1A96">
              <w:rPr>
                <w:color w:val="000000"/>
                <w:sz w:val="20"/>
                <w:szCs w:val="20"/>
                <w:lang w:val="es-ES_tradnl"/>
              </w:rPr>
              <w:t>entre otras cosas mediante la prevención, los servicios de salud, el apoyo social o las respuestas basadas en la comunidad</w:t>
            </w:r>
            <w:r w:rsidRPr="009612F6">
              <w:rPr>
                <w:color w:val="000000"/>
                <w:sz w:val="20"/>
                <w:szCs w:val="20"/>
                <w:lang w:val="es-ES_tradnl"/>
              </w:rPr>
              <w:t>?</w:t>
            </w:r>
          </w:p>
        </w:tc>
        <w:tc>
          <w:tcPr>
            <w:tcW w:w="708" w:type="dxa"/>
            <w:vAlign w:val="center"/>
          </w:tcPr>
          <w:p w14:paraId="60000777"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A95C16D" w14:textId="77777777" w:rsidTr="0055522F">
        <w:tc>
          <w:tcPr>
            <w:tcW w:w="1261" w:type="dxa"/>
            <w:vAlign w:val="center"/>
          </w:tcPr>
          <w:p w14:paraId="6CBB18DB" w14:textId="77777777" w:rsidR="0055522F" w:rsidRPr="009612F6" w:rsidRDefault="0055522F" w:rsidP="0055522F">
            <w:pPr>
              <w:rPr>
                <w:lang w:val="es-ES_tradnl"/>
              </w:rPr>
            </w:pPr>
            <w:r w:rsidRPr="009612F6">
              <w:rPr>
                <w:color w:val="000000"/>
                <w:sz w:val="20"/>
                <w:szCs w:val="20"/>
                <w:lang w:val="es-ES_tradnl"/>
              </w:rPr>
              <w:t>X.4</w:t>
            </w:r>
          </w:p>
        </w:tc>
        <w:tc>
          <w:tcPr>
            <w:tcW w:w="7245" w:type="dxa"/>
            <w:vAlign w:val="center"/>
          </w:tcPr>
          <w:p w14:paraId="60B56F9C" w14:textId="44402E5D" w:rsidR="0055522F" w:rsidRPr="009612F6" w:rsidRDefault="0055522F" w:rsidP="0055522F">
            <w:pPr>
              <w:jc w:val="left"/>
              <w:rPr>
                <w:lang w:val="es-ES_tradnl"/>
              </w:rPr>
            </w:pPr>
            <w:r w:rsidRPr="009612F6">
              <w:rPr>
                <w:color w:val="000000"/>
                <w:sz w:val="20"/>
                <w:szCs w:val="20"/>
                <w:lang w:val="es-ES_tradnl"/>
              </w:rPr>
              <w:t xml:space="preserve">¿Su país tiene </w:t>
            </w:r>
            <w:r w:rsidR="00EE640D">
              <w:rPr>
                <w:color w:val="000000"/>
                <w:sz w:val="20"/>
                <w:szCs w:val="20"/>
                <w:lang w:val="es-ES_tradnl"/>
              </w:rPr>
              <w:t xml:space="preserve">materiales/programas de comunicación o planes de estudio orientados específicamente a </w:t>
            </w:r>
            <w:r w:rsidR="002A7360">
              <w:rPr>
                <w:color w:val="000000"/>
                <w:sz w:val="20"/>
                <w:szCs w:val="20"/>
                <w:lang w:val="es-ES_tradnl"/>
              </w:rPr>
              <w:t>la infancia y la juventud</w:t>
            </w:r>
            <w:r w:rsidR="00EE640D">
              <w:rPr>
                <w:color w:val="000000"/>
                <w:sz w:val="20"/>
                <w:szCs w:val="20"/>
                <w:lang w:val="es-ES_tradnl"/>
              </w:rPr>
              <w:t xml:space="preserve"> con miras a establecer una narrativa positiva que toma en cuenta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w:t>
            </w:r>
          </w:p>
        </w:tc>
        <w:tc>
          <w:tcPr>
            <w:tcW w:w="708" w:type="dxa"/>
            <w:vAlign w:val="center"/>
          </w:tcPr>
          <w:p w14:paraId="2B879CCC"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BFE6C5B" w14:textId="77777777" w:rsidTr="0055522F">
        <w:tc>
          <w:tcPr>
            <w:tcW w:w="1261" w:type="dxa"/>
            <w:vAlign w:val="center"/>
          </w:tcPr>
          <w:p w14:paraId="7E2A4085" w14:textId="77777777" w:rsidR="0055522F" w:rsidRPr="009612F6" w:rsidRDefault="0055522F" w:rsidP="0055522F">
            <w:pPr>
              <w:rPr>
                <w:lang w:val="es-ES_tradnl"/>
              </w:rPr>
            </w:pPr>
            <w:r w:rsidRPr="009612F6">
              <w:rPr>
                <w:color w:val="000000"/>
                <w:sz w:val="20"/>
                <w:szCs w:val="20"/>
                <w:lang w:val="es-ES_tradnl"/>
              </w:rPr>
              <w:t>X.5</w:t>
            </w:r>
          </w:p>
        </w:tc>
        <w:tc>
          <w:tcPr>
            <w:tcW w:w="7245" w:type="dxa"/>
            <w:vAlign w:val="center"/>
          </w:tcPr>
          <w:p w14:paraId="35FA2AEC" w14:textId="7E86FAA0" w:rsidR="0055522F" w:rsidRPr="009612F6" w:rsidRDefault="0055522F" w:rsidP="0055522F">
            <w:pPr>
              <w:jc w:val="left"/>
              <w:rPr>
                <w:lang w:val="es-ES_tradnl"/>
              </w:rPr>
            </w:pPr>
            <w:r w:rsidRPr="009612F6">
              <w:rPr>
                <w:color w:val="000000"/>
                <w:sz w:val="20"/>
                <w:szCs w:val="20"/>
                <w:lang w:val="es-ES_tradnl"/>
              </w:rPr>
              <w:t>¿Su país u</w:t>
            </w:r>
            <w:r w:rsidR="001E5B28">
              <w:rPr>
                <w:color w:val="000000"/>
                <w:sz w:val="20"/>
                <w:szCs w:val="20"/>
                <w:lang w:val="es-ES_tradnl"/>
              </w:rPr>
              <w:t xml:space="preserve">tiliza y reconoce la utilización de enfoques que implican, </w:t>
            </w:r>
            <w:r w:rsidRPr="009612F6">
              <w:rPr>
                <w:color w:val="000000"/>
                <w:sz w:val="20"/>
                <w:szCs w:val="20"/>
                <w:lang w:val="es-ES_tradnl"/>
              </w:rPr>
              <w:t xml:space="preserve">por ejemplo, </w:t>
            </w:r>
            <w:r w:rsidR="001E5B28">
              <w:rPr>
                <w:color w:val="000000"/>
                <w:sz w:val="20"/>
                <w:szCs w:val="20"/>
                <w:lang w:val="es-ES_tradnl"/>
              </w:rPr>
              <w:t>la receta de productos naturales, las terapias basadas en la naturaleza, la medicina tradicional y los productos fitoterapéuticos</w:t>
            </w:r>
            <w:r w:rsidRPr="009612F6">
              <w:rPr>
                <w:color w:val="000000"/>
                <w:sz w:val="20"/>
                <w:szCs w:val="20"/>
                <w:lang w:val="es-ES_tradnl"/>
              </w:rPr>
              <w:t>?</w:t>
            </w:r>
          </w:p>
        </w:tc>
        <w:tc>
          <w:tcPr>
            <w:tcW w:w="708" w:type="dxa"/>
            <w:vAlign w:val="center"/>
          </w:tcPr>
          <w:p w14:paraId="594D7C45"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7883D4B1" w14:textId="77777777" w:rsidTr="0055522F">
        <w:tc>
          <w:tcPr>
            <w:tcW w:w="1261" w:type="dxa"/>
            <w:vAlign w:val="center"/>
          </w:tcPr>
          <w:p w14:paraId="2A8FBAC6" w14:textId="77777777" w:rsidR="0055522F" w:rsidRPr="009612F6" w:rsidRDefault="0055522F" w:rsidP="0055522F">
            <w:pPr>
              <w:rPr>
                <w:lang w:val="es-ES_tradnl"/>
              </w:rPr>
            </w:pPr>
            <w:r w:rsidRPr="009612F6">
              <w:rPr>
                <w:color w:val="000000"/>
                <w:sz w:val="20"/>
                <w:szCs w:val="20"/>
                <w:lang w:val="es-ES_tradnl"/>
              </w:rPr>
              <w:t>X.6</w:t>
            </w:r>
          </w:p>
        </w:tc>
        <w:tc>
          <w:tcPr>
            <w:tcW w:w="7245" w:type="dxa"/>
            <w:vAlign w:val="center"/>
          </w:tcPr>
          <w:p w14:paraId="66FCFDFE" w14:textId="03DCD94B" w:rsidR="0055522F" w:rsidRPr="009612F6" w:rsidRDefault="001E5B28" w:rsidP="0055522F">
            <w:pPr>
              <w:jc w:val="left"/>
              <w:rPr>
                <w:lang w:val="es-ES_tradnl"/>
              </w:rPr>
            </w:pPr>
            <w:r>
              <w:rPr>
                <w:color w:val="000000"/>
                <w:sz w:val="20"/>
                <w:szCs w:val="20"/>
                <w:lang w:val="es-ES_tradnl"/>
              </w:rPr>
              <w:t>¿Su país está implementando iniciativas basadas en la naturaleza y/o en los ecosistemas que logran beneficios simultáneos para la diversidad biológica y la salud</w:t>
            </w:r>
            <w:r w:rsidR="0055522F" w:rsidRPr="009612F6">
              <w:rPr>
                <w:color w:val="000000"/>
                <w:sz w:val="20"/>
                <w:szCs w:val="20"/>
                <w:lang w:val="es-ES_tradnl"/>
              </w:rPr>
              <w:t xml:space="preserve">? </w:t>
            </w:r>
          </w:p>
        </w:tc>
        <w:tc>
          <w:tcPr>
            <w:tcW w:w="708" w:type="dxa"/>
            <w:vAlign w:val="center"/>
          </w:tcPr>
          <w:p w14:paraId="12A8DEBB" w14:textId="77777777" w:rsidR="0055522F" w:rsidRPr="009612F6" w:rsidRDefault="0055522F" w:rsidP="0055522F">
            <w:pPr>
              <w:rPr>
                <w:lang w:val="es-ES_tradnl"/>
              </w:rPr>
            </w:pPr>
            <w:r w:rsidRPr="009612F6">
              <w:rPr>
                <w:color w:val="000000"/>
                <w:sz w:val="20"/>
                <w:szCs w:val="20"/>
                <w:lang w:val="es-ES_tradnl"/>
              </w:rPr>
              <w:t>1</w:t>
            </w:r>
          </w:p>
        </w:tc>
      </w:tr>
    </w:tbl>
    <w:p w14:paraId="769BBAA4" w14:textId="5D976CBA" w:rsidR="00DE55B1" w:rsidRPr="009612F6" w:rsidRDefault="00DE55B1" w:rsidP="007B079F">
      <w:pPr>
        <w:pStyle w:val="CBDH3"/>
        <w:rPr>
          <w:lang w:val="es-ES_tradnl"/>
        </w:rPr>
      </w:pPr>
      <w:r w:rsidRPr="009612F6">
        <w:rPr>
          <w:lang w:val="es-ES_tradnl"/>
        </w:rPr>
        <w:t>11.</w:t>
      </w:r>
      <w:r w:rsidRPr="009612F6">
        <w:rPr>
          <w:lang w:val="es-ES_tradnl"/>
        </w:rPr>
        <w:tab/>
      </w:r>
      <w:r w:rsidR="009612F6" w:rsidRPr="009612F6">
        <w:rPr>
          <w:lang w:val="es-ES_tradnl"/>
        </w:rPr>
        <w:t>Zonas u</w:t>
      </w:r>
      <w:r w:rsidRPr="009612F6">
        <w:rPr>
          <w:lang w:val="es-ES_tradnl"/>
        </w:rPr>
        <w:t xml:space="preserve">rbanas </w:t>
      </w:r>
      <w:r w:rsidR="0055522F" w:rsidRPr="009612F6">
        <w:rPr>
          <w:lang w:val="es-ES_tradnl"/>
        </w:rPr>
        <w:t>(Meta</w:t>
      </w:r>
      <w:r w:rsidRPr="009612F6">
        <w:rPr>
          <w:lang w:val="es-ES_tradnl"/>
        </w:rPr>
        <w:t xml:space="preserve"> 12)</w:t>
      </w:r>
    </w:p>
    <w:tbl>
      <w:tblPr>
        <w:tblStyle w:val="TableGrid"/>
        <w:tblW w:w="9214" w:type="dxa"/>
        <w:tblInd w:w="562" w:type="dxa"/>
        <w:tblLook w:val="04A0" w:firstRow="1" w:lastRow="0" w:firstColumn="1" w:lastColumn="0" w:noHBand="0" w:noVBand="1"/>
      </w:tblPr>
      <w:tblGrid>
        <w:gridCol w:w="1261"/>
        <w:gridCol w:w="7244"/>
        <w:gridCol w:w="709"/>
      </w:tblGrid>
      <w:tr w:rsidR="0055522F" w:rsidRPr="009612F6" w14:paraId="6D4DDA00" w14:textId="77777777" w:rsidTr="0055522F">
        <w:trPr>
          <w:tblHeader/>
        </w:trPr>
        <w:tc>
          <w:tcPr>
            <w:tcW w:w="1261" w:type="dxa"/>
            <w:vAlign w:val="center"/>
          </w:tcPr>
          <w:p w14:paraId="4F54154C" w14:textId="386416A1"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4" w:type="dxa"/>
            <w:vAlign w:val="center"/>
          </w:tcPr>
          <w:p w14:paraId="67C1D7DA" w14:textId="7A34881F"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9" w:type="dxa"/>
            <w:vAlign w:val="center"/>
          </w:tcPr>
          <w:p w14:paraId="1282BED5" w14:textId="3FF1DF54"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290104BE" w14:textId="77777777" w:rsidTr="0055522F">
        <w:tc>
          <w:tcPr>
            <w:tcW w:w="1261" w:type="dxa"/>
            <w:vAlign w:val="center"/>
          </w:tcPr>
          <w:p w14:paraId="5EB1271D" w14:textId="77777777" w:rsidR="0055522F" w:rsidRPr="009612F6" w:rsidRDefault="0055522F" w:rsidP="0055522F">
            <w:pPr>
              <w:rPr>
                <w:lang w:val="es-ES_tradnl"/>
              </w:rPr>
            </w:pPr>
            <w:r w:rsidRPr="009612F6">
              <w:rPr>
                <w:color w:val="000000"/>
                <w:sz w:val="20"/>
                <w:szCs w:val="20"/>
                <w:lang w:val="es-ES_tradnl"/>
              </w:rPr>
              <w:t>XI.1</w:t>
            </w:r>
          </w:p>
        </w:tc>
        <w:tc>
          <w:tcPr>
            <w:tcW w:w="7244" w:type="dxa"/>
            <w:vAlign w:val="center"/>
          </w:tcPr>
          <w:p w14:paraId="4D3659C7" w14:textId="39B3EB34" w:rsidR="0055522F" w:rsidRPr="009612F6" w:rsidRDefault="000F4B64" w:rsidP="0055522F">
            <w:pPr>
              <w:jc w:val="left"/>
              <w:rPr>
                <w:lang w:val="es-ES_tradnl"/>
              </w:rPr>
            </w:pPr>
            <w:r w:rsidRPr="009612F6">
              <w:rPr>
                <w:color w:val="000000"/>
                <w:sz w:val="20"/>
                <w:szCs w:val="20"/>
                <w:lang w:val="es-ES_tradnl"/>
              </w:rPr>
              <w:t xml:space="preserve">¿Su país ha </w:t>
            </w:r>
            <w:r w:rsidR="0055522F" w:rsidRPr="009612F6">
              <w:rPr>
                <w:color w:val="000000"/>
                <w:sz w:val="20"/>
                <w:szCs w:val="20"/>
                <w:lang w:val="es-ES_tradnl"/>
              </w:rPr>
              <w:t>integr</w:t>
            </w:r>
            <w:r w:rsidR="009860F7">
              <w:rPr>
                <w:color w:val="000000"/>
                <w:sz w:val="20"/>
                <w:szCs w:val="20"/>
                <w:lang w:val="es-ES_tradnl"/>
              </w:rPr>
              <w:t xml:space="preserve">ado consideraciones relacionadas con la salud </w:t>
            </w:r>
            <w:r w:rsidR="0055522F" w:rsidRPr="009612F6">
              <w:rPr>
                <w:color w:val="000000"/>
                <w:sz w:val="20"/>
                <w:szCs w:val="20"/>
                <w:lang w:val="es-ES_tradnl"/>
              </w:rPr>
              <w:t xml:space="preserve">(como por ejemplo el bienestar físico, mental y social) </w:t>
            </w:r>
            <w:r w:rsidR="009860F7">
              <w:rPr>
                <w:color w:val="000000"/>
                <w:sz w:val="20"/>
                <w:szCs w:val="20"/>
                <w:lang w:val="es-ES_tradnl"/>
              </w:rPr>
              <w:t>en las políticas de planificación urbana que tengan en cuenta la diversidad biológica</w:t>
            </w:r>
            <w:r w:rsidR="0055522F" w:rsidRPr="009612F6">
              <w:rPr>
                <w:color w:val="000000"/>
                <w:sz w:val="20"/>
                <w:szCs w:val="20"/>
                <w:lang w:val="es-ES_tradnl"/>
              </w:rPr>
              <w:t>?</w:t>
            </w:r>
          </w:p>
        </w:tc>
        <w:tc>
          <w:tcPr>
            <w:tcW w:w="709" w:type="dxa"/>
            <w:vAlign w:val="center"/>
          </w:tcPr>
          <w:p w14:paraId="391F03C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60F96780" w14:textId="77777777" w:rsidTr="0055522F">
        <w:tc>
          <w:tcPr>
            <w:tcW w:w="1261" w:type="dxa"/>
            <w:vAlign w:val="center"/>
          </w:tcPr>
          <w:p w14:paraId="271FC85D" w14:textId="77777777" w:rsidR="0055522F" w:rsidRPr="009612F6" w:rsidRDefault="0055522F" w:rsidP="0055522F">
            <w:pPr>
              <w:rPr>
                <w:lang w:val="es-ES_tradnl"/>
              </w:rPr>
            </w:pPr>
            <w:r w:rsidRPr="009612F6">
              <w:rPr>
                <w:color w:val="000000"/>
                <w:sz w:val="20"/>
                <w:szCs w:val="20"/>
                <w:lang w:val="es-ES_tradnl"/>
              </w:rPr>
              <w:t>XI.2</w:t>
            </w:r>
          </w:p>
        </w:tc>
        <w:tc>
          <w:tcPr>
            <w:tcW w:w="7244" w:type="dxa"/>
            <w:vAlign w:val="center"/>
          </w:tcPr>
          <w:p w14:paraId="09565B60" w14:textId="66B76BD9" w:rsidR="0055522F" w:rsidRPr="009612F6" w:rsidRDefault="0055522F" w:rsidP="0055522F">
            <w:pPr>
              <w:jc w:val="left"/>
              <w:rPr>
                <w:lang w:val="es-ES_tradnl"/>
              </w:rPr>
            </w:pPr>
            <w:r w:rsidRPr="009612F6">
              <w:rPr>
                <w:color w:val="000000"/>
                <w:sz w:val="20"/>
                <w:szCs w:val="20"/>
                <w:lang w:val="es-ES_tradnl"/>
              </w:rPr>
              <w:t>¿Su país regula</w:t>
            </w:r>
            <w:r w:rsidR="00402B8C">
              <w:rPr>
                <w:color w:val="000000"/>
                <w:sz w:val="20"/>
                <w:szCs w:val="20"/>
                <w:lang w:val="es-ES_tradnl"/>
              </w:rPr>
              <w:t xml:space="preserve"> la mejora de la infraestructura verde y azul de las áreas urbanas mediante estrategias que toman en consideración distintos factores </w:t>
            </w:r>
            <w:r w:rsidRPr="009612F6">
              <w:rPr>
                <w:color w:val="000000"/>
                <w:sz w:val="20"/>
                <w:szCs w:val="20"/>
                <w:lang w:val="es-ES_tradnl"/>
              </w:rPr>
              <w:t xml:space="preserve">relacionados con los beneficios para la salud, </w:t>
            </w:r>
            <w:r w:rsidR="00402B8C">
              <w:rPr>
                <w:color w:val="000000"/>
                <w:sz w:val="20"/>
                <w:szCs w:val="20"/>
                <w:lang w:val="es-ES_tradnl"/>
              </w:rPr>
              <w:t xml:space="preserve">como la eliminación de la contaminación atmosférica, </w:t>
            </w:r>
            <w:r w:rsidR="00975E60">
              <w:rPr>
                <w:color w:val="000000"/>
                <w:sz w:val="20"/>
                <w:szCs w:val="20"/>
                <w:lang w:val="es-ES_tradnl"/>
              </w:rPr>
              <w:t>la absorción de la contaminación acústica, el evitar la escorrentía</w:t>
            </w:r>
            <w:r w:rsidRPr="009612F6">
              <w:rPr>
                <w:color w:val="000000"/>
                <w:sz w:val="20"/>
                <w:szCs w:val="20"/>
                <w:lang w:val="es-ES_tradnl"/>
              </w:rPr>
              <w:t xml:space="preserve">, </w:t>
            </w:r>
            <w:r w:rsidR="00975E60">
              <w:rPr>
                <w:color w:val="000000"/>
                <w:sz w:val="20"/>
                <w:szCs w:val="20"/>
                <w:lang w:val="es-ES_tradnl"/>
              </w:rPr>
              <w:t>la erosión del suelo, el uso de plantas alergénicas, los espacios naturales y las áreas para el ejercicio físico</w:t>
            </w:r>
            <w:r w:rsidRPr="009612F6">
              <w:rPr>
                <w:color w:val="000000"/>
                <w:sz w:val="20"/>
                <w:szCs w:val="20"/>
                <w:lang w:val="es-ES_tradnl"/>
              </w:rPr>
              <w:t>?</w:t>
            </w:r>
          </w:p>
        </w:tc>
        <w:tc>
          <w:tcPr>
            <w:tcW w:w="709" w:type="dxa"/>
            <w:vAlign w:val="center"/>
          </w:tcPr>
          <w:p w14:paraId="50FC1F35"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60C17776" w14:textId="77777777" w:rsidTr="0055522F">
        <w:tc>
          <w:tcPr>
            <w:tcW w:w="1261" w:type="dxa"/>
            <w:vAlign w:val="center"/>
          </w:tcPr>
          <w:p w14:paraId="5B0495CE" w14:textId="77777777" w:rsidR="0055522F" w:rsidRPr="009612F6" w:rsidRDefault="0055522F" w:rsidP="0055522F">
            <w:pPr>
              <w:rPr>
                <w:lang w:val="es-ES_tradnl"/>
              </w:rPr>
            </w:pPr>
            <w:r w:rsidRPr="009612F6">
              <w:rPr>
                <w:color w:val="000000"/>
                <w:sz w:val="20"/>
                <w:szCs w:val="20"/>
                <w:lang w:val="es-ES_tradnl"/>
              </w:rPr>
              <w:t>XI.3</w:t>
            </w:r>
          </w:p>
        </w:tc>
        <w:tc>
          <w:tcPr>
            <w:tcW w:w="7244" w:type="dxa"/>
            <w:vAlign w:val="center"/>
          </w:tcPr>
          <w:p w14:paraId="59F3E6C9" w14:textId="13B7A6C6" w:rsidR="0055522F" w:rsidRPr="009612F6" w:rsidRDefault="000F4B64" w:rsidP="0055522F">
            <w:pPr>
              <w:jc w:val="left"/>
              <w:rPr>
                <w:lang w:val="es-ES_tradnl"/>
              </w:rPr>
            </w:pPr>
            <w:r w:rsidRPr="009612F6">
              <w:rPr>
                <w:color w:val="000000"/>
                <w:sz w:val="20"/>
                <w:szCs w:val="20"/>
                <w:lang w:val="es-ES_tradnl"/>
              </w:rPr>
              <w:t xml:space="preserve">¿Su país ha </w:t>
            </w:r>
            <w:r w:rsidR="0055522F" w:rsidRPr="009612F6">
              <w:rPr>
                <w:color w:val="000000"/>
                <w:sz w:val="20"/>
                <w:szCs w:val="20"/>
                <w:lang w:val="es-ES_tradnl"/>
              </w:rPr>
              <w:t>implemen</w:t>
            </w:r>
            <w:r w:rsidR="002A7360">
              <w:rPr>
                <w:color w:val="000000"/>
                <w:sz w:val="20"/>
                <w:szCs w:val="20"/>
                <w:lang w:val="es-ES_tradnl"/>
              </w:rPr>
              <w:t>tado política</w:t>
            </w:r>
            <w:r w:rsidR="004C02A8">
              <w:rPr>
                <w:color w:val="000000"/>
                <w:sz w:val="20"/>
                <w:szCs w:val="20"/>
                <w:lang w:val="es-ES_tradnl"/>
              </w:rPr>
              <w:t>s</w:t>
            </w:r>
            <w:r w:rsidR="002A7360">
              <w:rPr>
                <w:color w:val="000000"/>
                <w:sz w:val="20"/>
                <w:szCs w:val="20"/>
                <w:lang w:val="es-ES_tradnl"/>
              </w:rPr>
              <w:t xml:space="preserve"> o iniciativas para mejorar el acceso </w:t>
            </w:r>
            <w:r w:rsidR="00402B8C">
              <w:rPr>
                <w:color w:val="000000"/>
                <w:sz w:val="20"/>
                <w:szCs w:val="20"/>
                <w:lang w:val="es-ES_tradnl"/>
              </w:rPr>
              <w:t xml:space="preserve">a espacios verdes y azules ricos en diversidad biológica, y su accesibilidad, para todos, especialmente para los grupos vulnerables y marginados, como </w:t>
            </w:r>
            <w:r w:rsidR="002A7360">
              <w:rPr>
                <w:color w:val="000000"/>
                <w:sz w:val="20"/>
                <w:szCs w:val="20"/>
                <w:lang w:val="es-ES_tradnl"/>
              </w:rPr>
              <w:t>la infancia, la juventud, las personas de edad, las personas con discapacidad</w:t>
            </w:r>
            <w:r w:rsidR="0055522F" w:rsidRPr="009612F6">
              <w:rPr>
                <w:color w:val="000000"/>
                <w:sz w:val="20"/>
                <w:szCs w:val="20"/>
                <w:lang w:val="es-ES_tradnl"/>
              </w:rPr>
              <w:t xml:space="preserve">, </w:t>
            </w:r>
            <w:r w:rsidR="00402B8C">
              <w:rPr>
                <w:color w:val="000000"/>
                <w:sz w:val="20"/>
                <w:szCs w:val="20"/>
                <w:lang w:val="es-ES_tradnl"/>
              </w:rPr>
              <w:t>las personas con enfermedades crónicas, los migrantes, las minorías raciales y la poblaciones de bajos ingresos</w:t>
            </w:r>
            <w:r w:rsidR="0055522F" w:rsidRPr="009612F6">
              <w:rPr>
                <w:color w:val="000000"/>
                <w:sz w:val="20"/>
                <w:szCs w:val="20"/>
                <w:lang w:val="es-ES_tradnl"/>
              </w:rPr>
              <w:t>?</w:t>
            </w:r>
          </w:p>
        </w:tc>
        <w:tc>
          <w:tcPr>
            <w:tcW w:w="709" w:type="dxa"/>
            <w:vAlign w:val="center"/>
          </w:tcPr>
          <w:p w14:paraId="7CE99CE2"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75FD22BC" w14:textId="77777777" w:rsidTr="0055522F">
        <w:tc>
          <w:tcPr>
            <w:tcW w:w="1261" w:type="dxa"/>
            <w:vAlign w:val="center"/>
          </w:tcPr>
          <w:p w14:paraId="7910D982" w14:textId="77777777" w:rsidR="0055522F" w:rsidRPr="009612F6" w:rsidRDefault="0055522F" w:rsidP="0055522F">
            <w:pPr>
              <w:rPr>
                <w:lang w:val="es-ES_tradnl"/>
              </w:rPr>
            </w:pPr>
            <w:r w:rsidRPr="009612F6">
              <w:rPr>
                <w:color w:val="000000"/>
                <w:sz w:val="20"/>
                <w:szCs w:val="20"/>
                <w:lang w:val="es-ES_tradnl"/>
              </w:rPr>
              <w:t>XI.4</w:t>
            </w:r>
          </w:p>
        </w:tc>
        <w:tc>
          <w:tcPr>
            <w:tcW w:w="7244" w:type="dxa"/>
            <w:vAlign w:val="center"/>
          </w:tcPr>
          <w:p w14:paraId="167542CB" w14:textId="67132D30" w:rsidR="0055522F" w:rsidRPr="009612F6" w:rsidRDefault="0055522F" w:rsidP="0055522F">
            <w:pPr>
              <w:jc w:val="left"/>
              <w:rPr>
                <w:lang w:val="es-ES_tradnl"/>
              </w:rPr>
            </w:pPr>
            <w:r w:rsidRPr="009612F6">
              <w:rPr>
                <w:color w:val="000000"/>
                <w:sz w:val="20"/>
                <w:szCs w:val="20"/>
                <w:lang w:val="es-ES_tradnl"/>
              </w:rPr>
              <w:t xml:space="preserve">¿Su país tiene </w:t>
            </w:r>
            <w:r w:rsidR="003627D8">
              <w:rPr>
                <w:color w:val="000000"/>
                <w:sz w:val="20"/>
                <w:szCs w:val="20"/>
                <w:lang w:val="es-ES_tradnl"/>
              </w:rPr>
              <w:t>y utiliza datos para la planificación urbana en el área de infraestructura verde y azul existente per cápita</w:t>
            </w:r>
            <w:r w:rsidRPr="009612F6">
              <w:rPr>
                <w:color w:val="000000"/>
                <w:sz w:val="20"/>
                <w:szCs w:val="20"/>
                <w:lang w:val="es-ES_tradnl"/>
              </w:rPr>
              <w:t>?</w:t>
            </w:r>
          </w:p>
        </w:tc>
        <w:tc>
          <w:tcPr>
            <w:tcW w:w="709" w:type="dxa"/>
            <w:vAlign w:val="center"/>
          </w:tcPr>
          <w:p w14:paraId="2B90353F"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518FD778" w14:textId="77777777" w:rsidTr="0055522F">
        <w:tc>
          <w:tcPr>
            <w:tcW w:w="1261" w:type="dxa"/>
            <w:vAlign w:val="center"/>
          </w:tcPr>
          <w:p w14:paraId="0B2A6D8D" w14:textId="77777777" w:rsidR="0055522F" w:rsidRPr="009612F6" w:rsidRDefault="0055522F" w:rsidP="0055522F">
            <w:pPr>
              <w:rPr>
                <w:lang w:val="es-ES_tradnl"/>
              </w:rPr>
            </w:pPr>
            <w:r w:rsidRPr="009612F6">
              <w:rPr>
                <w:color w:val="000000"/>
                <w:sz w:val="20"/>
                <w:szCs w:val="20"/>
                <w:lang w:val="es-ES_tradnl"/>
              </w:rPr>
              <w:t>XI.5</w:t>
            </w:r>
          </w:p>
        </w:tc>
        <w:tc>
          <w:tcPr>
            <w:tcW w:w="7244" w:type="dxa"/>
            <w:vAlign w:val="center"/>
          </w:tcPr>
          <w:p w14:paraId="75B97962" w14:textId="6DBB8AFC" w:rsidR="0055522F" w:rsidRPr="009612F6" w:rsidRDefault="000F4B64" w:rsidP="0055522F">
            <w:pPr>
              <w:jc w:val="left"/>
              <w:rPr>
                <w:lang w:val="es-ES_tradnl"/>
              </w:rPr>
            </w:pPr>
            <w:r w:rsidRPr="009612F6">
              <w:rPr>
                <w:color w:val="000000"/>
                <w:sz w:val="20"/>
                <w:szCs w:val="20"/>
                <w:lang w:val="es-ES_tradnl"/>
              </w:rPr>
              <w:t xml:space="preserve">¿Su país ha </w:t>
            </w:r>
            <w:r w:rsidR="0055522F" w:rsidRPr="009612F6">
              <w:rPr>
                <w:color w:val="000000"/>
                <w:sz w:val="20"/>
                <w:szCs w:val="20"/>
                <w:lang w:val="es-ES_tradnl"/>
              </w:rPr>
              <w:t>identifi</w:t>
            </w:r>
            <w:r w:rsidR="003627D8">
              <w:rPr>
                <w:color w:val="000000"/>
                <w:sz w:val="20"/>
                <w:szCs w:val="20"/>
                <w:lang w:val="es-ES_tradnl"/>
              </w:rPr>
              <w:t xml:space="preserve">cado infraestructura verde y azul que conviene mejorar </w:t>
            </w:r>
            <w:r w:rsidR="004C02A8">
              <w:rPr>
                <w:color w:val="000000"/>
                <w:sz w:val="20"/>
                <w:szCs w:val="20"/>
                <w:lang w:val="es-ES_tradnl"/>
              </w:rPr>
              <w:t>para</w:t>
            </w:r>
            <w:r w:rsidR="0055522F" w:rsidRPr="009612F6">
              <w:rPr>
                <w:color w:val="000000"/>
                <w:sz w:val="20"/>
                <w:szCs w:val="20"/>
                <w:lang w:val="es-ES_tradnl"/>
              </w:rPr>
              <w:t xml:space="preserve"> maximiz</w:t>
            </w:r>
            <w:r w:rsidR="004C02A8">
              <w:rPr>
                <w:color w:val="000000"/>
                <w:sz w:val="20"/>
                <w:szCs w:val="20"/>
                <w:lang w:val="es-ES_tradnl"/>
              </w:rPr>
              <w:t>ar los beneficios relacionados con la diversidad biológica y la salud</w:t>
            </w:r>
            <w:r w:rsidR="0055522F" w:rsidRPr="009612F6">
              <w:rPr>
                <w:color w:val="000000"/>
                <w:sz w:val="20"/>
                <w:szCs w:val="20"/>
                <w:lang w:val="es-ES_tradnl"/>
              </w:rPr>
              <w:t>?</w:t>
            </w:r>
          </w:p>
        </w:tc>
        <w:tc>
          <w:tcPr>
            <w:tcW w:w="709" w:type="dxa"/>
            <w:vAlign w:val="center"/>
          </w:tcPr>
          <w:p w14:paraId="6772A986"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B3852C6" w14:textId="77777777" w:rsidTr="0055522F">
        <w:tc>
          <w:tcPr>
            <w:tcW w:w="1261" w:type="dxa"/>
            <w:vAlign w:val="center"/>
          </w:tcPr>
          <w:p w14:paraId="1649F42F" w14:textId="77777777" w:rsidR="0055522F" w:rsidRPr="009612F6" w:rsidRDefault="0055522F" w:rsidP="0055522F">
            <w:pPr>
              <w:rPr>
                <w:lang w:val="es-ES_tradnl"/>
              </w:rPr>
            </w:pPr>
            <w:r w:rsidRPr="009612F6">
              <w:rPr>
                <w:color w:val="000000"/>
                <w:sz w:val="20"/>
                <w:szCs w:val="20"/>
                <w:lang w:val="es-ES_tradnl"/>
              </w:rPr>
              <w:t>XI.6</w:t>
            </w:r>
          </w:p>
        </w:tc>
        <w:tc>
          <w:tcPr>
            <w:tcW w:w="7244" w:type="dxa"/>
            <w:vAlign w:val="center"/>
          </w:tcPr>
          <w:p w14:paraId="2E295D88" w14:textId="7839F5D7" w:rsidR="0055522F" w:rsidRPr="009612F6" w:rsidRDefault="003627D8" w:rsidP="0055522F">
            <w:pPr>
              <w:jc w:val="left"/>
              <w:rPr>
                <w:lang w:val="es-ES_tradnl"/>
              </w:rPr>
            </w:pPr>
            <w:r>
              <w:rPr>
                <w:color w:val="000000"/>
                <w:sz w:val="20"/>
                <w:szCs w:val="20"/>
                <w:lang w:val="es-ES_tradnl"/>
              </w:rPr>
              <w:t>¿Su país está tomando medidas para mejorar la infraestructura verde y azul que es notoriamente pertinente para la salud en las zonas urbanas a fin de maximizar los beneficios relacionados con la diversidad biológica y la salud</w:t>
            </w:r>
            <w:r w:rsidR="0055522F" w:rsidRPr="009612F6">
              <w:rPr>
                <w:color w:val="000000"/>
                <w:sz w:val="20"/>
                <w:szCs w:val="20"/>
                <w:lang w:val="es-ES_tradnl"/>
              </w:rPr>
              <w:t>?</w:t>
            </w:r>
          </w:p>
        </w:tc>
        <w:tc>
          <w:tcPr>
            <w:tcW w:w="709" w:type="dxa"/>
            <w:vAlign w:val="center"/>
          </w:tcPr>
          <w:p w14:paraId="03F5F590" w14:textId="77777777" w:rsidR="0055522F" w:rsidRPr="009612F6" w:rsidRDefault="0055522F" w:rsidP="0055522F">
            <w:pPr>
              <w:rPr>
                <w:lang w:val="es-ES_tradnl"/>
              </w:rPr>
            </w:pPr>
            <w:r w:rsidRPr="009612F6">
              <w:rPr>
                <w:color w:val="000000"/>
                <w:sz w:val="20"/>
                <w:szCs w:val="20"/>
                <w:lang w:val="es-ES_tradnl"/>
              </w:rPr>
              <w:t>2</w:t>
            </w:r>
          </w:p>
        </w:tc>
      </w:tr>
    </w:tbl>
    <w:p w14:paraId="541E3ACF" w14:textId="58B4A463" w:rsidR="00DE55B1" w:rsidRPr="009612F6" w:rsidRDefault="00DE55B1" w:rsidP="007B079F">
      <w:pPr>
        <w:pStyle w:val="CBDH3"/>
        <w:rPr>
          <w:lang w:val="es-ES_tradnl"/>
        </w:rPr>
      </w:pPr>
      <w:r w:rsidRPr="009612F6">
        <w:rPr>
          <w:lang w:val="es-ES_tradnl"/>
        </w:rPr>
        <w:t>12.</w:t>
      </w:r>
      <w:r w:rsidRPr="009612F6">
        <w:rPr>
          <w:lang w:val="es-ES_tradnl"/>
        </w:rPr>
        <w:tab/>
      </w:r>
      <w:r w:rsidR="009612F6" w:rsidRPr="009612F6">
        <w:rPr>
          <w:lang w:val="es-ES_tradnl"/>
        </w:rPr>
        <w:t>Acceso y participación en los beneficios</w:t>
      </w:r>
      <w:r w:rsidRPr="009612F6">
        <w:rPr>
          <w:lang w:val="es-ES_tradnl"/>
        </w:rPr>
        <w:t xml:space="preserve"> </w:t>
      </w:r>
      <w:r w:rsidR="0055522F" w:rsidRPr="009612F6">
        <w:rPr>
          <w:lang w:val="es-ES_tradnl"/>
        </w:rPr>
        <w:t>(Meta</w:t>
      </w:r>
      <w:r w:rsidRPr="009612F6">
        <w:rPr>
          <w:lang w:val="es-ES_tradnl"/>
        </w:rPr>
        <w:t xml:space="preserve"> 13)</w:t>
      </w:r>
    </w:p>
    <w:tbl>
      <w:tblPr>
        <w:tblStyle w:val="TableGrid"/>
        <w:tblW w:w="9214" w:type="dxa"/>
        <w:tblInd w:w="562" w:type="dxa"/>
        <w:tblLook w:val="04A0" w:firstRow="1" w:lastRow="0" w:firstColumn="1" w:lastColumn="0" w:noHBand="0" w:noVBand="1"/>
      </w:tblPr>
      <w:tblGrid>
        <w:gridCol w:w="1261"/>
        <w:gridCol w:w="7244"/>
        <w:gridCol w:w="709"/>
      </w:tblGrid>
      <w:tr w:rsidR="0055522F" w:rsidRPr="009612F6" w14:paraId="20704242" w14:textId="77777777" w:rsidTr="0055522F">
        <w:trPr>
          <w:tblHeader/>
        </w:trPr>
        <w:tc>
          <w:tcPr>
            <w:tcW w:w="1261" w:type="dxa"/>
            <w:vAlign w:val="center"/>
          </w:tcPr>
          <w:p w14:paraId="26C2EDAB" w14:textId="05B76B63"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4" w:type="dxa"/>
            <w:vAlign w:val="center"/>
          </w:tcPr>
          <w:p w14:paraId="1F248420" w14:textId="1F7EB84F"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9" w:type="dxa"/>
            <w:vAlign w:val="center"/>
          </w:tcPr>
          <w:p w14:paraId="56ED92A5" w14:textId="276B8E8C"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76F8B3E6" w14:textId="77777777" w:rsidTr="0055522F">
        <w:tc>
          <w:tcPr>
            <w:tcW w:w="1261" w:type="dxa"/>
            <w:vAlign w:val="center"/>
          </w:tcPr>
          <w:p w14:paraId="0DAAB0A0" w14:textId="77777777" w:rsidR="0055522F" w:rsidRPr="009612F6" w:rsidRDefault="0055522F" w:rsidP="0055522F">
            <w:pPr>
              <w:rPr>
                <w:lang w:val="es-ES_tradnl"/>
              </w:rPr>
            </w:pPr>
            <w:r w:rsidRPr="009612F6">
              <w:rPr>
                <w:color w:val="000000"/>
                <w:sz w:val="20"/>
                <w:szCs w:val="20"/>
                <w:lang w:val="es-ES_tradnl"/>
              </w:rPr>
              <w:t>XII.1</w:t>
            </w:r>
          </w:p>
        </w:tc>
        <w:tc>
          <w:tcPr>
            <w:tcW w:w="7244" w:type="dxa"/>
            <w:vAlign w:val="center"/>
          </w:tcPr>
          <w:p w14:paraId="6846AB03" w14:textId="5847B338" w:rsidR="0055522F" w:rsidRPr="009612F6" w:rsidRDefault="0055522F" w:rsidP="0055522F">
            <w:pPr>
              <w:jc w:val="left"/>
              <w:rPr>
                <w:lang w:val="es-ES_tradnl"/>
              </w:rPr>
            </w:pPr>
            <w:r w:rsidRPr="009612F6">
              <w:rPr>
                <w:color w:val="000000"/>
                <w:sz w:val="20"/>
                <w:szCs w:val="20"/>
                <w:lang w:val="es-ES_tradnl"/>
              </w:rPr>
              <w:t>¿Su país tiene me</w:t>
            </w:r>
            <w:r w:rsidR="007C45C3">
              <w:rPr>
                <w:color w:val="000000"/>
                <w:sz w:val="20"/>
                <w:szCs w:val="20"/>
                <w:lang w:val="es-ES_tradnl"/>
              </w:rPr>
              <w:t xml:space="preserve">didas vigentes para garantizar que los beneficios derivados de la utilización de los recursos genéticos y la utilización de información digital sobre secuencias de recursos genéticos, así como de los conocimientos tradicionales asociados a los recursos genéticos, en relación </w:t>
            </w:r>
            <w:r w:rsidRPr="009612F6">
              <w:rPr>
                <w:color w:val="000000"/>
                <w:sz w:val="20"/>
                <w:szCs w:val="20"/>
                <w:lang w:val="es-ES_tradnl"/>
              </w:rPr>
              <w:t>con la diversidad biológica y la salud</w:t>
            </w:r>
            <w:r w:rsidR="007C45C3">
              <w:rPr>
                <w:color w:val="000000"/>
                <w:sz w:val="20"/>
                <w:szCs w:val="20"/>
                <w:lang w:val="es-ES_tradnl"/>
              </w:rPr>
              <w:t xml:space="preserve"> se comparten de manera justa y equitativa</w:t>
            </w:r>
            <w:r w:rsidRPr="009612F6">
              <w:rPr>
                <w:color w:val="000000"/>
                <w:sz w:val="20"/>
                <w:szCs w:val="20"/>
                <w:lang w:val="es-ES_tradnl"/>
              </w:rPr>
              <w:t xml:space="preserve">? </w:t>
            </w:r>
          </w:p>
        </w:tc>
        <w:tc>
          <w:tcPr>
            <w:tcW w:w="709" w:type="dxa"/>
            <w:vAlign w:val="center"/>
          </w:tcPr>
          <w:p w14:paraId="7A1B7777"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785207F" w14:textId="77777777" w:rsidTr="0055522F">
        <w:tc>
          <w:tcPr>
            <w:tcW w:w="1261" w:type="dxa"/>
            <w:vAlign w:val="center"/>
          </w:tcPr>
          <w:p w14:paraId="3E1A867A" w14:textId="77777777" w:rsidR="0055522F" w:rsidRPr="009612F6" w:rsidRDefault="0055522F" w:rsidP="0055522F">
            <w:pPr>
              <w:rPr>
                <w:lang w:val="es-ES_tradnl"/>
              </w:rPr>
            </w:pPr>
            <w:r w:rsidRPr="009612F6">
              <w:rPr>
                <w:color w:val="000000"/>
                <w:sz w:val="20"/>
                <w:szCs w:val="20"/>
                <w:lang w:val="es-ES_tradnl"/>
              </w:rPr>
              <w:lastRenderedPageBreak/>
              <w:t>XII.2</w:t>
            </w:r>
          </w:p>
        </w:tc>
        <w:tc>
          <w:tcPr>
            <w:tcW w:w="7244" w:type="dxa"/>
            <w:vAlign w:val="center"/>
          </w:tcPr>
          <w:p w14:paraId="1AA5BCFB" w14:textId="3DCD24C7" w:rsidR="0055522F" w:rsidRPr="009612F6" w:rsidRDefault="0055522F" w:rsidP="0055522F">
            <w:pPr>
              <w:jc w:val="left"/>
              <w:rPr>
                <w:lang w:val="es-ES_tradnl"/>
              </w:rPr>
            </w:pPr>
            <w:r w:rsidRPr="009612F6">
              <w:rPr>
                <w:color w:val="000000"/>
                <w:sz w:val="20"/>
                <w:szCs w:val="20"/>
                <w:lang w:val="es-ES_tradnl"/>
              </w:rPr>
              <w:t>¿Su país reco</w:t>
            </w:r>
            <w:r w:rsidR="000057DA">
              <w:rPr>
                <w:color w:val="000000"/>
                <w:sz w:val="20"/>
                <w:szCs w:val="20"/>
                <w:lang w:val="es-ES_tradnl"/>
              </w:rPr>
              <w:t>noce el papel que desempeñan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ese sentido</w:t>
            </w:r>
            <w:r w:rsidRPr="009612F6">
              <w:rPr>
                <w:color w:val="000000"/>
                <w:sz w:val="20"/>
                <w:szCs w:val="20"/>
                <w:lang w:val="es-ES_tradnl"/>
              </w:rPr>
              <w:t>?</w:t>
            </w:r>
          </w:p>
        </w:tc>
        <w:tc>
          <w:tcPr>
            <w:tcW w:w="709" w:type="dxa"/>
            <w:vAlign w:val="center"/>
          </w:tcPr>
          <w:p w14:paraId="634FA7AC"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04D4A838" w14:textId="77777777" w:rsidTr="0055522F">
        <w:tc>
          <w:tcPr>
            <w:tcW w:w="1261" w:type="dxa"/>
            <w:vAlign w:val="center"/>
          </w:tcPr>
          <w:p w14:paraId="693C60B5" w14:textId="77777777" w:rsidR="0055522F" w:rsidRPr="009612F6" w:rsidRDefault="0055522F" w:rsidP="0055522F">
            <w:pPr>
              <w:rPr>
                <w:lang w:val="es-ES_tradnl"/>
              </w:rPr>
            </w:pPr>
            <w:r w:rsidRPr="009612F6">
              <w:rPr>
                <w:color w:val="000000"/>
                <w:sz w:val="20"/>
                <w:szCs w:val="20"/>
                <w:lang w:val="es-ES_tradnl"/>
              </w:rPr>
              <w:t>XII.3</w:t>
            </w:r>
          </w:p>
        </w:tc>
        <w:tc>
          <w:tcPr>
            <w:tcW w:w="7244" w:type="dxa"/>
            <w:vAlign w:val="center"/>
          </w:tcPr>
          <w:p w14:paraId="4C56F5EA" w14:textId="41F9EAED" w:rsidR="0055522F" w:rsidRPr="009612F6" w:rsidRDefault="000057DA" w:rsidP="0055522F">
            <w:pPr>
              <w:jc w:val="left"/>
              <w:rPr>
                <w:lang w:val="es-ES_tradnl"/>
              </w:rPr>
            </w:pPr>
            <w:r>
              <w:rPr>
                <w:color w:val="000000"/>
                <w:sz w:val="20"/>
                <w:szCs w:val="20"/>
                <w:lang w:val="es-ES_tradnl"/>
              </w:rPr>
              <w:t xml:space="preserve">¿El papel que desempeña la medicina tradicional en la conservación y la utilización sostenible de la diversidad biológica es reconocido por las estrategias nacionales </w:t>
            </w:r>
            <w:r w:rsidR="0055522F" w:rsidRPr="009612F6">
              <w:rPr>
                <w:color w:val="000000"/>
                <w:sz w:val="20"/>
                <w:szCs w:val="20"/>
                <w:lang w:val="es-ES_tradnl"/>
              </w:rPr>
              <w:t xml:space="preserve">(como por ejemplo las estrategias y planes de acción en materia de biodiversidad </w:t>
            </w:r>
            <w:r>
              <w:rPr>
                <w:color w:val="000000"/>
                <w:sz w:val="20"/>
                <w:szCs w:val="20"/>
                <w:lang w:val="es-ES_tradnl"/>
              </w:rPr>
              <w:t>y salud</w:t>
            </w:r>
            <w:r w:rsidR="0055522F" w:rsidRPr="009612F6">
              <w:rPr>
                <w:color w:val="000000"/>
                <w:sz w:val="20"/>
                <w:szCs w:val="20"/>
                <w:lang w:val="es-ES_tradnl"/>
              </w:rPr>
              <w:t>)?</w:t>
            </w:r>
          </w:p>
        </w:tc>
        <w:tc>
          <w:tcPr>
            <w:tcW w:w="709" w:type="dxa"/>
            <w:vAlign w:val="center"/>
          </w:tcPr>
          <w:p w14:paraId="3F24FD01" w14:textId="77777777" w:rsidR="0055522F" w:rsidRPr="009612F6" w:rsidRDefault="0055522F" w:rsidP="0055522F">
            <w:pPr>
              <w:rPr>
                <w:lang w:val="es-ES_tradnl"/>
              </w:rPr>
            </w:pPr>
            <w:r w:rsidRPr="009612F6">
              <w:rPr>
                <w:color w:val="000000"/>
                <w:sz w:val="20"/>
                <w:szCs w:val="20"/>
                <w:lang w:val="es-ES_tradnl"/>
              </w:rPr>
              <w:t>2</w:t>
            </w:r>
          </w:p>
        </w:tc>
      </w:tr>
    </w:tbl>
    <w:p w14:paraId="35DDD15C" w14:textId="0942B762" w:rsidR="00DE55B1" w:rsidRPr="009612F6" w:rsidRDefault="00DE55B1" w:rsidP="007B079F">
      <w:pPr>
        <w:pStyle w:val="CBDH3"/>
        <w:rPr>
          <w:lang w:val="es-ES_tradnl"/>
        </w:rPr>
      </w:pPr>
      <w:r w:rsidRPr="009612F6">
        <w:rPr>
          <w:lang w:val="es-ES_tradnl"/>
        </w:rPr>
        <w:t>13.</w:t>
      </w:r>
      <w:r w:rsidRPr="009612F6">
        <w:rPr>
          <w:lang w:val="es-ES_tradnl"/>
        </w:rPr>
        <w:tab/>
      </w:r>
      <w:r w:rsidR="009612F6" w:rsidRPr="009612F6">
        <w:rPr>
          <w:lang w:val="es-ES_tradnl"/>
        </w:rPr>
        <w:t xml:space="preserve">Seguridad de la biotecnología y biotecnología </w:t>
      </w:r>
      <w:r w:rsidR="0055522F" w:rsidRPr="009612F6">
        <w:rPr>
          <w:lang w:val="es-ES_tradnl"/>
        </w:rPr>
        <w:t>(Meta</w:t>
      </w:r>
      <w:r w:rsidRPr="009612F6">
        <w:rPr>
          <w:lang w:val="es-ES_tradnl"/>
        </w:rPr>
        <w:t xml:space="preserve"> 17)</w:t>
      </w:r>
    </w:p>
    <w:tbl>
      <w:tblPr>
        <w:tblStyle w:val="TableGrid"/>
        <w:tblW w:w="9214" w:type="dxa"/>
        <w:tblInd w:w="562" w:type="dxa"/>
        <w:tblLook w:val="04A0" w:firstRow="1" w:lastRow="0" w:firstColumn="1" w:lastColumn="0" w:noHBand="0" w:noVBand="1"/>
      </w:tblPr>
      <w:tblGrid>
        <w:gridCol w:w="1303"/>
        <w:gridCol w:w="7202"/>
        <w:gridCol w:w="709"/>
      </w:tblGrid>
      <w:tr w:rsidR="0055522F" w:rsidRPr="009612F6" w14:paraId="58DF3E80" w14:textId="77777777" w:rsidTr="007B079F">
        <w:trPr>
          <w:tblHeader/>
        </w:trPr>
        <w:tc>
          <w:tcPr>
            <w:tcW w:w="1303" w:type="dxa"/>
            <w:vAlign w:val="center"/>
          </w:tcPr>
          <w:p w14:paraId="19B5827A" w14:textId="45B31184"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02" w:type="dxa"/>
            <w:vAlign w:val="center"/>
          </w:tcPr>
          <w:p w14:paraId="635B43CE" w14:textId="103536E3"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9" w:type="dxa"/>
            <w:vAlign w:val="center"/>
          </w:tcPr>
          <w:p w14:paraId="3F452C99" w14:textId="37A26898"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139395EB" w14:textId="77777777" w:rsidTr="007B079F">
        <w:tc>
          <w:tcPr>
            <w:tcW w:w="1303" w:type="dxa"/>
            <w:vAlign w:val="center"/>
          </w:tcPr>
          <w:p w14:paraId="076DA040" w14:textId="77777777" w:rsidR="0055522F" w:rsidRPr="009612F6" w:rsidRDefault="0055522F" w:rsidP="0055522F">
            <w:pPr>
              <w:rPr>
                <w:lang w:val="es-ES_tradnl"/>
              </w:rPr>
            </w:pPr>
            <w:r w:rsidRPr="009612F6">
              <w:rPr>
                <w:color w:val="000000"/>
                <w:sz w:val="20"/>
                <w:szCs w:val="20"/>
                <w:lang w:val="es-ES_tradnl"/>
              </w:rPr>
              <w:t>XIII.1</w:t>
            </w:r>
          </w:p>
        </w:tc>
        <w:tc>
          <w:tcPr>
            <w:tcW w:w="7202" w:type="dxa"/>
            <w:vAlign w:val="center"/>
          </w:tcPr>
          <w:p w14:paraId="13A9725F" w14:textId="7E7A159F" w:rsidR="0055522F" w:rsidRPr="009612F6" w:rsidRDefault="0055522F" w:rsidP="0055522F">
            <w:pPr>
              <w:jc w:val="left"/>
              <w:rPr>
                <w:lang w:val="es-ES_tradnl"/>
              </w:rPr>
            </w:pPr>
            <w:r w:rsidRPr="009612F6">
              <w:rPr>
                <w:color w:val="000000"/>
                <w:sz w:val="20"/>
                <w:szCs w:val="20"/>
                <w:lang w:val="es-ES_tradnl"/>
              </w:rPr>
              <w:t xml:space="preserve">¿Su país tiene </w:t>
            </w:r>
            <w:r w:rsidR="00703734">
              <w:rPr>
                <w:color w:val="000000"/>
                <w:sz w:val="20"/>
                <w:szCs w:val="20"/>
                <w:lang w:val="es-ES_tradnl"/>
              </w:rPr>
              <w:t xml:space="preserve">un marco regulatorio vigente sobre seguridad de la biotecnología para tratar los riesgos relacionados con la salud que están </w:t>
            </w:r>
            <w:r w:rsidRPr="009612F6">
              <w:rPr>
                <w:color w:val="000000"/>
                <w:sz w:val="20"/>
                <w:szCs w:val="20"/>
                <w:lang w:val="es-ES_tradnl"/>
              </w:rPr>
              <w:t>as</w:t>
            </w:r>
            <w:r w:rsidR="00703734">
              <w:rPr>
                <w:color w:val="000000"/>
                <w:sz w:val="20"/>
                <w:szCs w:val="20"/>
                <w:lang w:val="es-ES_tradnl"/>
              </w:rPr>
              <w:t>ociados a la utilización de organismos vivos modificados</w:t>
            </w:r>
            <w:r w:rsidRPr="009612F6">
              <w:rPr>
                <w:color w:val="000000"/>
                <w:sz w:val="20"/>
                <w:szCs w:val="20"/>
                <w:lang w:val="es-ES_tradnl"/>
              </w:rPr>
              <w:t>?</w:t>
            </w:r>
          </w:p>
        </w:tc>
        <w:tc>
          <w:tcPr>
            <w:tcW w:w="709" w:type="dxa"/>
            <w:vAlign w:val="center"/>
          </w:tcPr>
          <w:p w14:paraId="6695660D"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35162EF" w14:textId="77777777" w:rsidTr="007B079F">
        <w:tc>
          <w:tcPr>
            <w:tcW w:w="1303" w:type="dxa"/>
            <w:vAlign w:val="center"/>
          </w:tcPr>
          <w:p w14:paraId="1FEB1630" w14:textId="77777777" w:rsidR="0055522F" w:rsidRPr="009612F6" w:rsidRDefault="0055522F" w:rsidP="0055522F">
            <w:pPr>
              <w:rPr>
                <w:lang w:val="es-ES_tradnl"/>
              </w:rPr>
            </w:pPr>
            <w:r w:rsidRPr="009612F6">
              <w:rPr>
                <w:color w:val="000000"/>
                <w:sz w:val="20"/>
                <w:szCs w:val="20"/>
                <w:lang w:val="es-ES_tradnl"/>
              </w:rPr>
              <w:t>XIII.2</w:t>
            </w:r>
          </w:p>
        </w:tc>
        <w:tc>
          <w:tcPr>
            <w:tcW w:w="7202" w:type="dxa"/>
            <w:vAlign w:val="center"/>
          </w:tcPr>
          <w:p w14:paraId="18BF03A9" w14:textId="6BB3DB2E" w:rsidR="0055522F" w:rsidRPr="009612F6" w:rsidRDefault="0055522F" w:rsidP="0055522F">
            <w:pPr>
              <w:jc w:val="left"/>
              <w:rPr>
                <w:lang w:val="es-ES_tradnl"/>
              </w:rPr>
            </w:pPr>
            <w:r w:rsidRPr="009612F6">
              <w:rPr>
                <w:color w:val="000000"/>
                <w:sz w:val="20"/>
                <w:szCs w:val="20"/>
                <w:lang w:val="es-ES_tradnl"/>
              </w:rPr>
              <w:t xml:space="preserve">¿Su país </w:t>
            </w:r>
            <w:r w:rsidR="00703734">
              <w:rPr>
                <w:color w:val="000000"/>
                <w:sz w:val="20"/>
                <w:szCs w:val="20"/>
                <w:lang w:val="es-ES_tradnl"/>
              </w:rPr>
              <w:t>toma medidas de seguimiento para prevenir riesgos a la salud asociados con la utilización de organismos vivos modificados</w:t>
            </w:r>
            <w:r w:rsidRPr="009612F6">
              <w:rPr>
                <w:color w:val="000000"/>
                <w:sz w:val="20"/>
                <w:szCs w:val="20"/>
                <w:lang w:val="es-ES_tradnl"/>
              </w:rPr>
              <w:t xml:space="preserve">?  </w:t>
            </w:r>
          </w:p>
        </w:tc>
        <w:tc>
          <w:tcPr>
            <w:tcW w:w="709" w:type="dxa"/>
            <w:vAlign w:val="center"/>
          </w:tcPr>
          <w:p w14:paraId="72FC2429"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6E47B50D" w14:textId="77777777" w:rsidTr="007B079F">
        <w:tc>
          <w:tcPr>
            <w:tcW w:w="1303" w:type="dxa"/>
            <w:vAlign w:val="center"/>
          </w:tcPr>
          <w:p w14:paraId="344D19BB" w14:textId="77777777" w:rsidR="0055522F" w:rsidRPr="009612F6" w:rsidRDefault="0055522F" w:rsidP="0055522F">
            <w:pPr>
              <w:rPr>
                <w:lang w:val="es-ES_tradnl"/>
              </w:rPr>
            </w:pPr>
            <w:r w:rsidRPr="009612F6">
              <w:rPr>
                <w:color w:val="000000"/>
                <w:sz w:val="20"/>
                <w:szCs w:val="20"/>
                <w:lang w:val="es-ES_tradnl"/>
              </w:rPr>
              <w:t>XIII.3</w:t>
            </w:r>
          </w:p>
        </w:tc>
        <w:tc>
          <w:tcPr>
            <w:tcW w:w="7202" w:type="dxa"/>
            <w:vAlign w:val="center"/>
          </w:tcPr>
          <w:p w14:paraId="0CE0E989" w14:textId="3866021C" w:rsidR="0055522F" w:rsidRPr="009612F6" w:rsidRDefault="0055522F" w:rsidP="0055522F">
            <w:pPr>
              <w:jc w:val="left"/>
              <w:rPr>
                <w:lang w:val="es-ES_tradnl"/>
              </w:rPr>
            </w:pPr>
            <w:r w:rsidRPr="009612F6">
              <w:rPr>
                <w:color w:val="000000"/>
                <w:sz w:val="20"/>
                <w:szCs w:val="20"/>
                <w:lang w:val="es-ES_tradnl"/>
              </w:rPr>
              <w:t xml:space="preserve">¿Su país tiene </w:t>
            </w:r>
            <w:r w:rsidR="00703734">
              <w:rPr>
                <w:color w:val="000000"/>
                <w:sz w:val="20"/>
                <w:szCs w:val="20"/>
                <w:lang w:val="es-ES_tradnl"/>
              </w:rPr>
              <w:t>políticas vigentes en apoyo a la participación equitativa en los beneficios derivados de los avances de la biotecnología en relación con la salud</w:t>
            </w:r>
            <w:r w:rsidRPr="009612F6">
              <w:rPr>
                <w:color w:val="000000"/>
                <w:sz w:val="20"/>
                <w:szCs w:val="20"/>
                <w:lang w:val="es-ES_tradnl"/>
              </w:rPr>
              <w:t xml:space="preserve">? </w:t>
            </w:r>
          </w:p>
        </w:tc>
        <w:tc>
          <w:tcPr>
            <w:tcW w:w="709" w:type="dxa"/>
            <w:vAlign w:val="center"/>
          </w:tcPr>
          <w:p w14:paraId="2B6BF501"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5BF6F7A" w14:textId="77777777" w:rsidTr="007B079F">
        <w:tc>
          <w:tcPr>
            <w:tcW w:w="1303" w:type="dxa"/>
            <w:vAlign w:val="center"/>
          </w:tcPr>
          <w:p w14:paraId="4FF99CFF" w14:textId="77777777" w:rsidR="0055522F" w:rsidRPr="009612F6" w:rsidRDefault="0055522F" w:rsidP="0055522F">
            <w:pPr>
              <w:rPr>
                <w:lang w:val="es-ES_tradnl"/>
              </w:rPr>
            </w:pPr>
            <w:r w:rsidRPr="009612F6">
              <w:rPr>
                <w:color w:val="000000"/>
                <w:sz w:val="20"/>
                <w:szCs w:val="20"/>
                <w:lang w:val="es-ES_tradnl"/>
              </w:rPr>
              <w:t>XIII.4</w:t>
            </w:r>
          </w:p>
        </w:tc>
        <w:tc>
          <w:tcPr>
            <w:tcW w:w="7202" w:type="dxa"/>
            <w:vAlign w:val="center"/>
          </w:tcPr>
          <w:p w14:paraId="3608C46B" w14:textId="3DC6E1F7" w:rsidR="0055522F" w:rsidRPr="009612F6" w:rsidRDefault="0055522F" w:rsidP="0055522F">
            <w:pPr>
              <w:jc w:val="left"/>
              <w:rPr>
                <w:lang w:val="es-ES_tradnl"/>
              </w:rPr>
            </w:pPr>
            <w:r w:rsidRPr="009612F6">
              <w:rPr>
                <w:color w:val="000000"/>
                <w:sz w:val="20"/>
                <w:szCs w:val="20"/>
                <w:lang w:val="es-ES_tradnl"/>
              </w:rPr>
              <w:t>¿Su país t</w:t>
            </w:r>
            <w:r w:rsidR="00703734">
              <w:rPr>
                <w:color w:val="000000"/>
                <w:sz w:val="20"/>
                <w:szCs w:val="20"/>
                <w:lang w:val="es-ES_tradnl"/>
              </w:rPr>
              <w:t>oma medidas prácticas para promover la participación eficaz de los países en desarrollo en las investigaciones de la biotecnología en relación con la salud, entre otras cosas asociaciones, proyectos de investigación conjuntos, apoyo financiero o iniciativas de creación de capacidad</w:t>
            </w:r>
            <w:r w:rsidRPr="009612F6">
              <w:rPr>
                <w:color w:val="000000"/>
                <w:sz w:val="20"/>
                <w:szCs w:val="20"/>
                <w:lang w:val="es-ES_tradnl"/>
              </w:rPr>
              <w:t>?</w:t>
            </w:r>
          </w:p>
        </w:tc>
        <w:tc>
          <w:tcPr>
            <w:tcW w:w="709" w:type="dxa"/>
            <w:vAlign w:val="center"/>
          </w:tcPr>
          <w:p w14:paraId="0964184A"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2B7163B9" w14:textId="77777777" w:rsidTr="007B079F">
        <w:tc>
          <w:tcPr>
            <w:tcW w:w="1303" w:type="dxa"/>
            <w:vAlign w:val="center"/>
          </w:tcPr>
          <w:p w14:paraId="3C24716A" w14:textId="77777777" w:rsidR="0055522F" w:rsidRPr="009612F6" w:rsidRDefault="0055522F" w:rsidP="0055522F">
            <w:pPr>
              <w:rPr>
                <w:lang w:val="es-ES_tradnl"/>
              </w:rPr>
            </w:pPr>
            <w:r w:rsidRPr="009612F6">
              <w:rPr>
                <w:color w:val="000000"/>
                <w:sz w:val="20"/>
                <w:szCs w:val="20"/>
                <w:lang w:val="es-ES_tradnl"/>
              </w:rPr>
              <w:t>XIII.5</w:t>
            </w:r>
          </w:p>
        </w:tc>
        <w:tc>
          <w:tcPr>
            <w:tcW w:w="7202" w:type="dxa"/>
            <w:vAlign w:val="center"/>
          </w:tcPr>
          <w:p w14:paraId="5D1FBE08" w14:textId="7BF839E7" w:rsidR="0055522F" w:rsidRPr="009612F6" w:rsidRDefault="0055522F" w:rsidP="0055522F">
            <w:pPr>
              <w:jc w:val="left"/>
              <w:rPr>
                <w:lang w:val="es-ES_tradnl"/>
              </w:rPr>
            </w:pPr>
            <w:r w:rsidRPr="009612F6">
              <w:rPr>
                <w:color w:val="000000"/>
                <w:sz w:val="20"/>
                <w:szCs w:val="20"/>
                <w:lang w:val="es-ES_tradnl"/>
              </w:rPr>
              <w:t>¿Su país t</w:t>
            </w:r>
            <w:r w:rsidR="003760BF">
              <w:rPr>
                <w:color w:val="000000"/>
                <w:sz w:val="20"/>
                <w:szCs w:val="20"/>
                <w:lang w:val="es-ES_tradnl"/>
              </w:rPr>
              <w:t>oma medidas para promover e impulsar el acceso prioritario de los países en desarrollo, sobre una base justa y equitativa, a los resultados y beneficios que se deriven de las biotecnologías basadas en recursos genéticos proporcionados por su país</w:t>
            </w:r>
            <w:r w:rsidRPr="009612F6">
              <w:rPr>
                <w:color w:val="000000"/>
                <w:sz w:val="20"/>
                <w:szCs w:val="20"/>
                <w:lang w:val="es-ES_tradnl"/>
              </w:rPr>
              <w:t>?</w:t>
            </w:r>
          </w:p>
        </w:tc>
        <w:tc>
          <w:tcPr>
            <w:tcW w:w="709" w:type="dxa"/>
            <w:vAlign w:val="center"/>
          </w:tcPr>
          <w:p w14:paraId="25CA2089" w14:textId="77777777" w:rsidR="0055522F" w:rsidRPr="009612F6" w:rsidRDefault="0055522F" w:rsidP="0055522F">
            <w:pPr>
              <w:rPr>
                <w:lang w:val="es-ES_tradnl"/>
              </w:rPr>
            </w:pPr>
            <w:r w:rsidRPr="009612F6">
              <w:rPr>
                <w:color w:val="000000"/>
                <w:sz w:val="20"/>
                <w:szCs w:val="20"/>
                <w:lang w:val="es-ES_tradnl"/>
              </w:rPr>
              <w:t>1</w:t>
            </w:r>
          </w:p>
        </w:tc>
      </w:tr>
    </w:tbl>
    <w:p w14:paraId="2AD34187" w14:textId="2FE72891" w:rsidR="00DE55B1" w:rsidRPr="009612F6" w:rsidRDefault="00DE55B1" w:rsidP="007B079F">
      <w:pPr>
        <w:pStyle w:val="CBDH3"/>
        <w:rPr>
          <w:lang w:val="es-ES_tradnl"/>
        </w:rPr>
      </w:pPr>
      <w:r w:rsidRPr="009612F6">
        <w:rPr>
          <w:lang w:val="es-ES_tradnl"/>
        </w:rPr>
        <w:t>14.</w:t>
      </w:r>
      <w:r w:rsidRPr="009612F6">
        <w:rPr>
          <w:lang w:val="es-ES_tradnl"/>
        </w:rPr>
        <w:tab/>
      </w:r>
      <w:r w:rsidR="009612F6" w:rsidRPr="009612F6">
        <w:rPr>
          <w:lang w:val="es-ES_tradnl"/>
        </w:rPr>
        <w:t xml:space="preserve">Integración </w:t>
      </w:r>
      <w:r w:rsidR="0055522F" w:rsidRPr="009612F6">
        <w:rPr>
          <w:lang w:val="es-ES_tradnl"/>
        </w:rPr>
        <w:t>(Meta</w:t>
      </w:r>
      <w:r w:rsidRPr="009612F6">
        <w:rPr>
          <w:lang w:val="es-ES_tradnl"/>
        </w:rPr>
        <w:t xml:space="preserve">s 14, 15 </w:t>
      </w:r>
      <w:r w:rsidR="0055522F" w:rsidRPr="009612F6">
        <w:rPr>
          <w:lang w:val="es-ES_tradnl"/>
        </w:rPr>
        <w:t>y</w:t>
      </w:r>
      <w:r w:rsidRPr="009612F6">
        <w:rPr>
          <w:lang w:val="es-ES_tradnl"/>
        </w:rPr>
        <w:t xml:space="preserve"> 18)</w:t>
      </w:r>
    </w:p>
    <w:tbl>
      <w:tblPr>
        <w:tblStyle w:val="TableGrid"/>
        <w:tblW w:w="9214" w:type="dxa"/>
        <w:tblInd w:w="562" w:type="dxa"/>
        <w:tblLook w:val="04A0" w:firstRow="1" w:lastRow="0" w:firstColumn="1" w:lastColumn="0" w:noHBand="0" w:noVBand="1"/>
      </w:tblPr>
      <w:tblGrid>
        <w:gridCol w:w="1321"/>
        <w:gridCol w:w="7184"/>
        <w:gridCol w:w="709"/>
      </w:tblGrid>
      <w:tr w:rsidR="0055522F" w:rsidRPr="009612F6" w14:paraId="475ADB6A" w14:textId="77777777" w:rsidTr="007B079F">
        <w:trPr>
          <w:tblHeader/>
        </w:trPr>
        <w:tc>
          <w:tcPr>
            <w:tcW w:w="1321" w:type="dxa"/>
            <w:vAlign w:val="center"/>
          </w:tcPr>
          <w:p w14:paraId="0585AA9E" w14:textId="6BC04004"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184" w:type="dxa"/>
            <w:vAlign w:val="center"/>
          </w:tcPr>
          <w:p w14:paraId="73EF2951" w14:textId="1A27928F"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9" w:type="dxa"/>
            <w:vAlign w:val="center"/>
          </w:tcPr>
          <w:p w14:paraId="3910F1ED" w14:textId="381EE56C" w:rsidR="0055522F" w:rsidRPr="009612F6" w:rsidRDefault="0055522F" w:rsidP="0055522F">
            <w:pPr>
              <w:jc w:val="center"/>
              <w:rPr>
                <w:i/>
                <w:iCs/>
                <w:sz w:val="20"/>
                <w:szCs w:val="20"/>
                <w:lang w:val="es-ES_tradnl"/>
              </w:rPr>
            </w:pPr>
            <w:r w:rsidRPr="009612F6">
              <w:rPr>
                <w:i/>
                <w:iCs/>
                <w:color w:val="000000"/>
                <w:sz w:val="20"/>
                <w:szCs w:val="20"/>
                <w:lang w:val="es-ES_tradnl"/>
              </w:rPr>
              <w:t>Nivel</w:t>
            </w:r>
          </w:p>
        </w:tc>
      </w:tr>
      <w:tr w:rsidR="0055522F" w:rsidRPr="009612F6" w14:paraId="0BF1E5EB" w14:textId="77777777" w:rsidTr="007B079F">
        <w:tc>
          <w:tcPr>
            <w:tcW w:w="1321" w:type="dxa"/>
            <w:vAlign w:val="center"/>
          </w:tcPr>
          <w:p w14:paraId="03A0414F" w14:textId="77777777" w:rsidR="0055522F" w:rsidRPr="009612F6" w:rsidRDefault="0055522F" w:rsidP="0055522F">
            <w:pPr>
              <w:rPr>
                <w:sz w:val="20"/>
                <w:szCs w:val="20"/>
                <w:lang w:val="es-ES_tradnl"/>
              </w:rPr>
            </w:pPr>
            <w:r w:rsidRPr="009612F6">
              <w:rPr>
                <w:color w:val="000000"/>
                <w:sz w:val="20"/>
                <w:szCs w:val="20"/>
                <w:lang w:val="es-ES_tradnl"/>
              </w:rPr>
              <w:t>XIV.1</w:t>
            </w:r>
          </w:p>
        </w:tc>
        <w:tc>
          <w:tcPr>
            <w:tcW w:w="7184" w:type="dxa"/>
            <w:vAlign w:val="center"/>
          </w:tcPr>
          <w:p w14:paraId="35F63856" w14:textId="14B5D9EE" w:rsidR="0055522F" w:rsidRPr="009612F6" w:rsidRDefault="0055522F" w:rsidP="0055522F">
            <w:pPr>
              <w:jc w:val="left"/>
              <w:rPr>
                <w:sz w:val="20"/>
                <w:szCs w:val="20"/>
                <w:lang w:val="es-ES_tradnl"/>
              </w:rPr>
            </w:pPr>
            <w:r w:rsidRPr="009612F6">
              <w:rPr>
                <w:color w:val="000000"/>
                <w:sz w:val="20"/>
                <w:szCs w:val="20"/>
                <w:lang w:val="es-ES_tradnl"/>
              </w:rPr>
              <w:t>¿Su país facilita</w:t>
            </w:r>
            <w:r w:rsidR="00436FE8">
              <w:rPr>
                <w:color w:val="000000"/>
                <w:sz w:val="20"/>
                <w:szCs w:val="20"/>
                <w:lang w:val="es-ES_tradnl"/>
              </w:rPr>
              <w:t xml:space="preserve"> el diálogo entre los </w:t>
            </w:r>
            <w:r w:rsidR="00AA5456">
              <w:rPr>
                <w:color w:val="000000"/>
                <w:sz w:val="20"/>
                <w:szCs w:val="20"/>
                <w:lang w:val="es-ES_tradnl"/>
              </w:rPr>
              <w:t xml:space="preserve">encargados de formular políticas </w:t>
            </w:r>
            <w:r w:rsidR="00436FE8">
              <w:rPr>
                <w:color w:val="000000"/>
                <w:sz w:val="20"/>
                <w:szCs w:val="20"/>
                <w:lang w:val="es-ES_tradnl"/>
              </w:rPr>
              <w:t xml:space="preserve">y la comunidad empresarial para </w:t>
            </w:r>
            <w:r w:rsidRPr="009612F6">
              <w:rPr>
                <w:color w:val="000000"/>
                <w:sz w:val="20"/>
                <w:szCs w:val="20"/>
                <w:lang w:val="es-ES_tradnl"/>
              </w:rPr>
              <w:t>promo</w:t>
            </w:r>
            <w:r w:rsidR="00AA5456">
              <w:rPr>
                <w:color w:val="000000"/>
                <w:sz w:val="20"/>
                <w:szCs w:val="20"/>
                <w:lang w:val="es-ES_tradnl"/>
              </w:rPr>
              <w:t xml:space="preserve">ver la concienciación y la integración de las </w:t>
            </w:r>
            <w:r w:rsidR="00485480" w:rsidRPr="009612F6">
              <w:rPr>
                <w:color w:val="000000"/>
                <w:sz w:val="20"/>
                <w:szCs w:val="20"/>
                <w:lang w:val="es-ES_tradnl"/>
              </w:rPr>
              <w:t>interrelaciones entre la diversidad biológica y la salud</w:t>
            </w:r>
            <w:r w:rsidRPr="009612F6">
              <w:rPr>
                <w:color w:val="000000"/>
                <w:sz w:val="20"/>
                <w:szCs w:val="20"/>
                <w:lang w:val="es-ES_tradnl"/>
              </w:rPr>
              <w:t xml:space="preserve"> </w:t>
            </w:r>
            <w:r w:rsidR="00AA5456">
              <w:rPr>
                <w:color w:val="000000"/>
                <w:sz w:val="20"/>
                <w:szCs w:val="20"/>
                <w:lang w:val="es-ES_tradnl"/>
              </w:rPr>
              <w:t>en las actividades de las empresas</w:t>
            </w:r>
            <w:r w:rsidRPr="009612F6">
              <w:rPr>
                <w:color w:val="000000"/>
                <w:sz w:val="20"/>
                <w:szCs w:val="20"/>
                <w:lang w:val="es-ES_tradnl"/>
              </w:rPr>
              <w:t>?</w:t>
            </w:r>
          </w:p>
        </w:tc>
        <w:tc>
          <w:tcPr>
            <w:tcW w:w="709" w:type="dxa"/>
            <w:vAlign w:val="center"/>
          </w:tcPr>
          <w:p w14:paraId="41DBFD67"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6BA5EF6D" w14:textId="77777777" w:rsidTr="007B079F">
        <w:tc>
          <w:tcPr>
            <w:tcW w:w="1321" w:type="dxa"/>
            <w:vAlign w:val="center"/>
          </w:tcPr>
          <w:p w14:paraId="5A0E0CEF" w14:textId="77777777" w:rsidR="0055522F" w:rsidRPr="009612F6" w:rsidRDefault="0055522F" w:rsidP="0055522F">
            <w:pPr>
              <w:rPr>
                <w:sz w:val="20"/>
                <w:szCs w:val="20"/>
                <w:lang w:val="es-ES_tradnl"/>
              </w:rPr>
            </w:pPr>
            <w:r w:rsidRPr="009612F6">
              <w:rPr>
                <w:color w:val="000000"/>
                <w:sz w:val="20"/>
                <w:szCs w:val="20"/>
                <w:lang w:val="es-ES_tradnl"/>
              </w:rPr>
              <w:t>XIV.2</w:t>
            </w:r>
          </w:p>
        </w:tc>
        <w:tc>
          <w:tcPr>
            <w:tcW w:w="7184" w:type="dxa"/>
            <w:vAlign w:val="center"/>
          </w:tcPr>
          <w:p w14:paraId="68131F3D" w14:textId="13C37A07" w:rsidR="0055522F" w:rsidRPr="009612F6" w:rsidRDefault="00AA5456" w:rsidP="0055522F">
            <w:pPr>
              <w:jc w:val="left"/>
              <w:rPr>
                <w:sz w:val="20"/>
                <w:szCs w:val="20"/>
                <w:lang w:val="es-ES_tradnl"/>
              </w:rPr>
            </w:pPr>
            <w:r>
              <w:rPr>
                <w:color w:val="000000"/>
                <w:sz w:val="20"/>
                <w:szCs w:val="20"/>
                <w:lang w:val="es-ES_tradnl"/>
              </w:rPr>
              <w:t>¿Los informes nacionales sobre normas corporativas, ambientales, sociales y de gobernanza tratan explícitamente el impacto y la dependencia de la operativa empresarial en la diversidad biológica y la salud humana</w:t>
            </w:r>
            <w:r w:rsidR="0055522F" w:rsidRPr="009612F6">
              <w:rPr>
                <w:color w:val="000000"/>
                <w:sz w:val="20"/>
                <w:szCs w:val="20"/>
                <w:lang w:val="es-ES_tradnl"/>
              </w:rPr>
              <w:t>?</w:t>
            </w:r>
          </w:p>
        </w:tc>
        <w:tc>
          <w:tcPr>
            <w:tcW w:w="709" w:type="dxa"/>
            <w:vAlign w:val="center"/>
          </w:tcPr>
          <w:p w14:paraId="40A24F03" w14:textId="77777777" w:rsidR="0055522F" w:rsidRPr="009612F6" w:rsidRDefault="0055522F" w:rsidP="0055522F">
            <w:pPr>
              <w:rPr>
                <w:sz w:val="20"/>
                <w:szCs w:val="20"/>
                <w:lang w:val="es-ES_tradnl"/>
              </w:rPr>
            </w:pPr>
            <w:r w:rsidRPr="009612F6">
              <w:rPr>
                <w:color w:val="000000"/>
                <w:sz w:val="20"/>
                <w:szCs w:val="20"/>
                <w:lang w:val="es-ES_tradnl"/>
              </w:rPr>
              <w:t>2</w:t>
            </w:r>
          </w:p>
        </w:tc>
      </w:tr>
      <w:tr w:rsidR="0055522F" w:rsidRPr="009612F6" w14:paraId="110E234F" w14:textId="77777777" w:rsidTr="007B079F">
        <w:tc>
          <w:tcPr>
            <w:tcW w:w="1321" w:type="dxa"/>
            <w:vAlign w:val="center"/>
          </w:tcPr>
          <w:p w14:paraId="57DF1684" w14:textId="77777777" w:rsidR="0055522F" w:rsidRPr="009612F6" w:rsidRDefault="0055522F" w:rsidP="0055522F">
            <w:pPr>
              <w:rPr>
                <w:sz w:val="20"/>
                <w:szCs w:val="20"/>
                <w:lang w:val="es-ES_tradnl"/>
              </w:rPr>
            </w:pPr>
            <w:r w:rsidRPr="009612F6">
              <w:rPr>
                <w:color w:val="000000"/>
                <w:sz w:val="20"/>
                <w:szCs w:val="20"/>
                <w:lang w:val="es-ES_tradnl"/>
              </w:rPr>
              <w:t>XIV.3</w:t>
            </w:r>
          </w:p>
        </w:tc>
        <w:tc>
          <w:tcPr>
            <w:tcW w:w="7184" w:type="dxa"/>
            <w:vAlign w:val="center"/>
          </w:tcPr>
          <w:p w14:paraId="246FB1C7" w14:textId="292A6E87" w:rsidR="0055522F" w:rsidRPr="009612F6" w:rsidRDefault="0055522F" w:rsidP="0055522F">
            <w:pPr>
              <w:jc w:val="left"/>
              <w:rPr>
                <w:sz w:val="20"/>
                <w:szCs w:val="20"/>
                <w:lang w:val="es-ES_tradnl"/>
              </w:rPr>
            </w:pPr>
            <w:r w:rsidRPr="009612F6">
              <w:rPr>
                <w:color w:val="000000"/>
                <w:sz w:val="20"/>
                <w:szCs w:val="20"/>
                <w:lang w:val="es-ES_tradnl"/>
              </w:rPr>
              <w:t xml:space="preserve">¿Su país </w:t>
            </w:r>
            <w:r w:rsidR="00AA5456">
              <w:rPr>
                <w:color w:val="000000"/>
                <w:sz w:val="20"/>
                <w:szCs w:val="20"/>
                <w:lang w:val="es-ES_tradnl"/>
              </w:rPr>
              <w:t xml:space="preserve">cuenta con directrices, marcos o normas nacionales o sectoriales elaborados para incorporar las </w:t>
            </w:r>
            <w:r w:rsidR="00485480" w:rsidRPr="009612F6">
              <w:rPr>
                <w:color w:val="000000"/>
                <w:sz w:val="20"/>
                <w:szCs w:val="20"/>
                <w:lang w:val="es-ES_tradnl"/>
              </w:rPr>
              <w:t xml:space="preserve">interrelaciones entre la diversidad biológica y la salud </w:t>
            </w:r>
            <w:r w:rsidR="00AA5456">
              <w:rPr>
                <w:color w:val="000000"/>
                <w:sz w:val="20"/>
                <w:szCs w:val="20"/>
                <w:lang w:val="es-ES_tradnl"/>
              </w:rPr>
              <w:t>en las divulgaciones financieras</w:t>
            </w:r>
            <w:r w:rsidRPr="009612F6">
              <w:rPr>
                <w:color w:val="000000"/>
                <w:sz w:val="20"/>
                <w:szCs w:val="20"/>
                <w:lang w:val="es-ES_tradnl"/>
              </w:rPr>
              <w:t>?</w:t>
            </w:r>
          </w:p>
        </w:tc>
        <w:tc>
          <w:tcPr>
            <w:tcW w:w="709" w:type="dxa"/>
            <w:vAlign w:val="center"/>
          </w:tcPr>
          <w:p w14:paraId="6C03E161"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4FC314D9" w14:textId="77777777" w:rsidTr="007B079F">
        <w:tc>
          <w:tcPr>
            <w:tcW w:w="1321" w:type="dxa"/>
            <w:vAlign w:val="center"/>
          </w:tcPr>
          <w:p w14:paraId="666D38EE" w14:textId="77777777" w:rsidR="0055522F" w:rsidRPr="009612F6" w:rsidRDefault="0055522F" w:rsidP="0055522F">
            <w:pPr>
              <w:rPr>
                <w:sz w:val="20"/>
                <w:szCs w:val="20"/>
                <w:lang w:val="es-ES_tradnl"/>
              </w:rPr>
            </w:pPr>
            <w:r w:rsidRPr="009612F6">
              <w:rPr>
                <w:color w:val="000000"/>
                <w:sz w:val="20"/>
                <w:szCs w:val="20"/>
                <w:lang w:val="es-ES_tradnl"/>
              </w:rPr>
              <w:t>XIV.4</w:t>
            </w:r>
          </w:p>
        </w:tc>
        <w:tc>
          <w:tcPr>
            <w:tcW w:w="7184" w:type="dxa"/>
            <w:vAlign w:val="center"/>
          </w:tcPr>
          <w:p w14:paraId="072DFB40" w14:textId="584DBE5E" w:rsidR="0055522F" w:rsidRPr="009612F6" w:rsidRDefault="008D7C36" w:rsidP="0055522F">
            <w:pPr>
              <w:jc w:val="left"/>
              <w:rPr>
                <w:sz w:val="20"/>
                <w:szCs w:val="20"/>
                <w:lang w:val="es-ES_tradnl"/>
              </w:rPr>
            </w:pPr>
            <w:r>
              <w:rPr>
                <w:color w:val="000000"/>
                <w:sz w:val="20"/>
                <w:szCs w:val="20"/>
                <w:lang w:val="es-ES_tradnl"/>
              </w:rPr>
              <w:t>¿L</w:t>
            </w:r>
            <w:r w:rsidR="008758E7">
              <w:rPr>
                <w:color w:val="000000"/>
                <w:sz w:val="20"/>
                <w:szCs w:val="20"/>
                <w:lang w:val="es-ES_tradnl"/>
              </w:rPr>
              <w:t xml:space="preserve">os mecanismos de </w:t>
            </w:r>
            <w:r>
              <w:rPr>
                <w:color w:val="000000"/>
                <w:sz w:val="20"/>
                <w:szCs w:val="20"/>
                <w:lang w:val="es-ES_tradnl"/>
              </w:rPr>
              <w:t xml:space="preserve">inversiones </w:t>
            </w:r>
            <w:r w:rsidR="008758E7">
              <w:rPr>
                <w:color w:val="000000"/>
                <w:sz w:val="20"/>
                <w:szCs w:val="20"/>
                <w:lang w:val="es-ES_tradnl"/>
              </w:rPr>
              <w:t>e incentivos de los sectores público y privado de su país están dirigidos a iniciativas con seguimiento y responsabilidad que salvaguardan explícitamente la diversidad biológica y la salud</w:t>
            </w:r>
            <w:r w:rsidR="0055522F" w:rsidRPr="009612F6">
              <w:rPr>
                <w:color w:val="000000"/>
                <w:sz w:val="20"/>
                <w:szCs w:val="20"/>
                <w:lang w:val="es-ES_tradnl"/>
              </w:rPr>
              <w:t>?</w:t>
            </w:r>
          </w:p>
        </w:tc>
        <w:tc>
          <w:tcPr>
            <w:tcW w:w="709" w:type="dxa"/>
            <w:vAlign w:val="center"/>
          </w:tcPr>
          <w:p w14:paraId="0A0C723D" w14:textId="77777777" w:rsidR="0055522F" w:rsidRPr="009612F6" w:rsidRDefault="0055522F" w:rsidP="0055522F">
            <w:pPr>
              <w:rPr>
                <w:sz w:val="20"/>
                <w:szCs w:val="20"/>
                <w:lang w:val="es-ES_tradnl"/>
              </w:rPr>
            </w:pPr>
            <w:r w:rsidRPr="009612F6">
              <w:rPr>
                <w:color w:val="000000"/>
                <w:sz w:val="20"/>
                <w:szCs w:val="20"/>
                <w:lang w:val="es-ES_tradnl"/>
              </w:rPr>
              <w:t>1</w:t>
            </w:r>
          </w:p>
        </w:tc>
      </w:tr>
      <w:tr w:rsidR="0055522F" w:rsidRPr="009612F6" w14:paraId="5B67035B" w14:textId="77777777" w:rsidTr="007B079F">
        <w:tc>
          <w:tcPr>
            <w:tcW w:w="1321" w:type="dxa"/>
            <w:vAlign w:val="center"/>
          </w:tcPr>
          <w:p w14:paraId="0A0397F6" w14:textId="77777777" w:rsidR="0055522F" w:rsidRPr="009612F6" w:rsidRDefault="0055522F" w:rsidP="0055522F">
            <w:pPr>
              <w:rPr>
                <w:lang w:val="es-ES_tradnl"/>
              </w:rPr>
            </w:pPr>
            <w:r w:rsidRPr="009612F6">
              <w:rPr>
                <w:color w:val="000000"/>
                <w:sz w:val="20"/>
                <w:szCs w:val="20"/>
                <w:lang w:val="es-ES_tradnl"/>
              </w:rPr>
              <w:t>XIV.5</w:t>
            </w:r>
          </w:p>
        </w:tc>
        <w:tc>
          <w:tcPr>
            <w:tcW w:w="7184" w:type="dxa"/>
            <w:vAlign w:val="center"/>
          </w:tcPr>
          <w:p w14:paraId="46E964A6" w14:textId="6984B499" w:rsidR="0055522F" w:rsidRPr="009612F6" w:rsidRDefault="008758E7" w:rsidP="0055522F">
            <w:pPr>
              <w:jc w:val="left"/>
              <w:rPr>
                <w:lang w:val="es-ES_tradnl"/>
              </w:rPr>
            </w:pPr>
            <w:r>
              <w:rPr>
                <w:color w:val="000000"/>
                <w:sz w:val="20"/>
                <w:szCs w:val="20"/>
                <w:lang w:val="es-ES_tradnl"/>
              </w:rPr>
              <w:t xml:space="preserve">¿Se han introducido o ampliado los inventivos financieros </w:t>
            </w:r>
            <w:r w:rsidR="0055522F" w:rsidRPr="009612F6">
              <w:rPr>
                <w:color w:val="000000"/>
                <w:sz w:val="20"/>
                <w:szCs w:val="20"/>
                <w:lang w:val="es-ES_tradnl"/>
              </w:rPr>
              <w:t xml:space="preserve">(por ejemplo: exenciones tributarias, subsidios y subvenciones) </w:t>
            </w:r>
            <w:r>
              <w:rPr>
                <w:color w:val="000000"/>
                <w:sz w:val="20"/>
                <w:szCs w:val="20"/>
                <w:lang w:val="es-ES_tradnl"/>
              </w:rPr>
              <w:t>a fin de apoyar a las empresas o las comunidades que protegen la diversidad biológica y promueven las consecuencias para la salud</w:t>
            </w:r>
            <w:r w:rsidR="0055522F" w:rsidRPr="009612F6">
              <w:rPr>
                <w:color w:val="000000"/>
                <w:sz w:val="20"/>
                <w:szCs w:val="20"/>
                <w:lang w:val="es-ES_tradnl"/>
              </w:rPr>
              <w:t>?</w:t>
            </w:r>
          </w:p>
        </w:tc>
        <w:tc>
          <w:tcPr>
            <w:tcW w:w="709" w:type="dxa"/>
            <w:vAlign w:val="center"/>
          </w:tcPr>
          <w:p w14:paraId="02C71B8F" w14:textId="77777777" w:rsidR="0055522F" w:rsidRPr="009612F6" w:rsidRDefault="0055522F" w:rsidP="0055522F">
            <w:pPr>
              <w:rPr>
                <w:lang w:val="es-ES_tradnl"/>
              </w:rPr>
            </w:pPr>
            <w:r w:rsidRPr="009612F6">
              <w:rPr>
                <w:color w:val="000000"/>
                <w:sz w:val="20"/>
                <w:szCs w:val="20"/>
                <w:lang w:val="es-ES_tradnl"/>
              </w:rPr>
              <w:t>2</w:t>
            </w:r>
          </w:p>
        </w:tc>
      </w:tr>
    </w:tbl>
    <w:p w14:paraId="7090CD40" w14:textId="53D42EDB" w:rsidR="00DE55B1" w:rsidRPr="009612F6" w:rsidRDefault="00DE55B1" w:rsidP="007B079F">
      <w:pPr>
        <w:pStyle w:val="CBDH3"/>
        <w:rPr>
          <w:lang w:val="es-ES_tradnl"/>
        </w:rPr>
      </w:pPr>
      <w:r w:rsidRPr="009612F6">
        <w:rPr>
          <w:lang w:val="es-ES_tradnl"/>
        </w:rPr>
        <w:t>15.</w:t>
      </w:r>
      <w:r w:rsidRPr="009612F6">
        <w:rPr>
          <w:lang w:val="es-ES_tradnl"/>
        </w:rPr>
        <w:tab/>
        <w:t>Consum</w:t>
      </w:r>
      <w:r w:rsidR="009612F6" w:rsidRPr="009612F6">
        <w:rPr>
          <w:lang w:val="es-ES_tradnl"/>
        </w:rPr>
        <w:t>o</w:t>
      </w:r>
      <w:r w:rsidRPr="009612F6">
        <w:rPr>
          <w:lang w:val="es-ES_tradnl"/>
        </w:rPr>
        <w:t xml:space="preserve"> </w:t>
      </w:r>
      <w:r w:rsidR="0055522F" w:rsidRPr="009612F6">
        <w:rPr>
          <w:lang w:val="es-ES_tradnl"/>
        </w:rPr>
        <w:t>(Meta</w:t>
      </w:r>
      <w:r w:rsidRPr="009612F6">
        <w:rPr>
          <w:lang w:val="es-ES_tradnl"/>
        </w:rPr>
        <w:t xml:space="preserve"> 16)</w:t>
      </w:r>
    </w:p>
    <w:tbl>
      <w:tblPr>
        <w:tblStyle w:val="TableGrid"/>
        <w:tblW w:w="9214" w:type="dxa"/>
        <w:tblInd w:w="562" w:type="dxa"/>
        <w:tblLook w:val="04A0" w:firstRow="1" w:lastRow="0" w:firstColumn="1" w:lastColumn="0" w:noHBand="0" w:noVBand="1"/>
      </w:tblPr>
      <w:tblGrid>
        <w:gridCol w:w="1261"/>
        <w:gridCol w:w="7244"/>
        <w:gridCol w:w="709"/>
      </w:tblGrid>
      <w:tr w:rsidR="0055522F" w:rsidRPr="009612F6" w14:paraId="48E6074D" w14:textId="77777777" w:rsidTr="0055522F">
        <w:trPr>
          <w:tblHeader/>
        </w:trPr>
        <w:tc>
          <w:tcPr>
            <w:tcW w:w="1261" w:type="dxa"/>
            <w:vAlign w:val="center"/>
          </w:tcPr>
          <w:p w14:paraId="7E1EFDF1" w14:textId="3C46F2FC"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4" w:type="dxa"/>
            <w:vAlign w:val="center"/>
          </w:tcPr>
          <w:p w14:paraId="060103C3" w14:textId="59E162DF"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09" w:type="dxa"/>
            <w:vAlign w:val="center"/>
          </w:tcPr>
          <w:p w14:paraId="6FF9F108" w14:textId="6EF6BC45"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57D426B3" w14:textId="77777777" w:rsidTr="0055522F">
        <w:tc>
          <w:tcPr>
            <w:tcW w:w="1261" w:type="dxa"/>
            <w:vAlign w:val="center"/>
          </w:tcPr>
          <w:p w14:paraId="3BB2E273" w14:textId="77777777" w:rsidR="0055522F" w:rsidRPr="009612F6" w:rsidRDefault="0055522F" w:rsidP="0055522F">
            <w:pPr>
              <w:rPr>
                <w:lang w:val="es-ES_tradnl"/>
              </w:rPr>
            </w:pPr>
            <w:r w:rsidRPr="009612F6">
              <w:rPr>
                <w:color w:val="000000"/>
                <w:sz w:val="20"/>
                <w:szCs w:val="20"/>
                <w:lang w:val="es-ES_tradnl"/>
              </w:rPr>
              <w:t>XV.1</w:t>
            </w:r>
          </w:p>
        </w:tc>
        <w:tc>
          <w:tcPr>
            <w:tcW w:w="7244" w:type="dxa"/>
            <w:vAlign w:val="center"/>
          </w:tcPr>
          <w:p w14:paraId="58A62892" w14:textId="707E8FD3" w:rsidR="0055522F" w:rsidRPr="009612F6" w:rsidRDefault="000F4B64" w:rsidP="0055522F">
            <w:pPr>
              <w:rPr>
                <w:lang w:val="es-ES_tradnl"/>
              </w:rPr>
            </w:pPr>
            <w:r w:rsidRPr="009612F6">
              <w:rPr>
                <w:color w:val="000000"/>
                <w:sz w:val="20"/>
                <w:szCs w:val="20"/>
                <w:lang w:val="es-ES_tradnl"/>
              </w:rPr>
              <w:t xml:space="preserve">¿Su país ha </w:t>
            </w:r>
            <w:r w:rsidR="00FA3C74">
              <w:rPr>
                <w:color w:val="000000"/>
                <w:sz w:val="20"/>
                <w:szCs w:val="20"/>
                <w:lang w:val="es-ES_tradnl"/>
              </w:rPr>
              <w:t xml:space="preserve">llevado a cabo evaluaciones, desglosadas por población cuando procede, para identificar conductas, productos o sectores en los que el consumo sostenible puede generar </w:t>
            </w:r>
            <w:r w:rsidR="001F57F9" w:rsidRPr="009612F6">
              <w:rPr>
                <w:color w:val="000000"/>
                <w:sz w:val="20"/>
                <w:szCs w:val="20"/>
                <w:lang w:val="es-ES_tradnl"/>
              </w:rPr>
              <w:t>cobeneficios</w:t>
            </w:r>
            <w:r w:rsidR="0055522F" w:rsidRPr="009612F6">
              <w:rPr>
                <w:color w:val="000000"/>
                <w:sz w:val="20"/>
                <w:szCs w:val="20"/>
                <w:lang w:val="es-ES_tradnl"/>
              </w:rPr>
              <w:t xml:space="preserve"> </w:t>
            </w:r>
            <w:r w:rsidR="00FA3C74">
              <w:rPr>
                <w:color w:val="000000"/>
                <w:sz w:val="20"/>
                <w:szCs w:val="20"/>
                <w:lang w:val="es-ES_tradnl"/>
              </w:rPr>
              <w:t>para la diversidad biológica y la salud</w:t>
            </w:r>
            <w:r w:rsidR="0055522F" w:rsidRPr="009612F6">
              <w:rPr>
                <w:color w:val="000000"/>
                <w:sz w:val="20"/>
                <w:szCs w:val="20"/>
                <w:lang w:val="es-ES_tradnl"/>
              </w:rPr>
              <w:t>?</w:t>
            </w:r>
          </w:p>
        </w:tc>
        <w:tc>
          <w:tcPr>
            <w:tcW w:w="709" w:type="dxa"/>
            <w:vAlign w:val="center"/>
          </w:tcPr>
          <w:p w14:paraId="796F5E39"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6EABB4EA" w14:textId="77777777" w:rsidTr="0055522F">
        <w:tc>
          <w:tcPr>
            <w:tcW w:w="1261" w:type="dxa"/>
            <w:vAlign w:val="center"/>
          </w:tcPr>
          <w:p w14:paraId="00DD8BE1" w14:textId="77777777" w:rsidR="0055522F" w:rsidRPr="009612F6" w:rsidRDefault="0055522F" w:rsidP="0055522F">
            <w:pPr>
              <w:rPr>
                <w:lang w:val="es-ES_tradnl"/>
              </w:rPr>
            </w:pPr>
            <w:r w:rsidRPr="009612F6">
              <w:rPr>
                <w:color w:val="000000"/>
                <w:sz w:val="20"/>
                <w:szCs w:val="20"/>
                <w:lang w:val="es-ES_tradnl"/>
              </w:rPr>
              <w:lastRenderedPageBreak/>
              <w:t>XV.2</w:t>
            </w:r>
          </w:p>
        </w:tc>
        <w:tc>
          <w:tcPr>
            <w:tcW w:w="7244" w:type="dxa"/>
            <w:vAlign w:val="center"/>
          </w:tcPr>
          <w:p w14:paraId="4E4BEAF6" w14:textId="6187295D" w:rsidR="0055522F" w:rsidRPr="009612F6" w:rsidRDefault="0055522F" w:rsidP="0055522F">
            <w:pPr>
              <w:rPr>
                <w:lang w:val="es-ES_tradnl"/>
              </w:rPr>
            </w:pPr>
            <w:r w:rsidRPr="009612F6">
              <w:rPr>
                <w:color w:val="000000"/>
                <w:sz w:val="20"/>
                <w:szCs w:val="20"/>
                <w:lang w:val="es-ES_tradnl"/>
              </w:rPr>
              <w:t>¿Su país tiene ini</w:t>
            </w:r>
            <w:r w:rsidR="008758E7">
              <w:rPr>
                <w:color w:val="000000"/>
                <w:sz w:val="20"/>
                <w:szCs w:val="20"/>
                <w:lang w:val="es-ES_tradnl"/>
              </w:rPr>
              <w:t>ciativas orientadas a explicar cómo el consumo excesivo y el desperdicio</w:t>
            </w:r>
            <w:r w:rsidR="00FA3C74">
              <w:rPr>
                <w:color w:val="000000"/>
                <w:sz w:val="20"/>
                <w:szCs w:val="20"/>
                <w:lang w:val="es-ES_tradnl"/>
              </w:rPr>
              <w:t xml:space="preserve"> afectan negativamente a la diversidad biológica y la salud</w:t>
            </w:r>
            <w:r w:rsidRPr="009612F6">
              <w:rPr>
                <w:color w:val="000000"/>
                <w:sz w:val="20"/>
                <w:szCs w:val="20"/>
                <w:lang w:val="es-ES_tradnl"/>
              </w:rPr>
              <w:t>?</w:t>
            </w:r>
          </w:p>
        </w:tc>
        <w:tc>
          <w:tcPr>
            <w:tcW w:w="709" w:type="dxa"/>
            <w:vAlign w:val="center"/>
          </w:tcPr>
          <w:p w14:paraId="5181D05C" w14:textId="77777777" w:rsidR="0055522F" w:rsidRPr="009612F6" w:rsidRDefault="0055522F" w:rsidP="0055522F">
            <w:pPr>
              <w:rPr>
                <w:lang w:val="es-ES_tradnl"/>
              </w:rPr>
            </w:pPr>
            <w:r w:rsidRPr="009612F6">
              <w:rPr>
                <w:color w:val="000000"/>
                <w:sz w:val="20"/>
                <w:szCs w:val="20"/>
                <w:lang w:val="es-ES_tradnl"/>
              </w:rPr>
              <w:t>2</w:t>
            </w:r>
          </w:p>
        </w:tc>
      </w:tr>
    </w:tbl>
    <w:p w14:paraId="0EA399F6" w14:textId="26ECB538" w:rsidR="00DE55B1" w:rsidRPr="009612F6" w:rsidRDefault="00DE55B1" w:rsidP="007B079F">
      <w:pPr>
        <w:pStyle w:val="CBDH3"/>
        <w:rPr>
          <w:lang w:val="es-ES_tradnl"/>
        </w:rPr>
      </w:pPr>
      <w:r w:rsidRPr="009612F6">
        <w:rPr>
          <w:lang w:val="es-ES_tradnl"/>
        </w:rPr>
        <w:t>16.</w:t>
      </w:r>
      <w:r w:rsidRPr="009612F6">
        <w:rPr>
          <w:lang w:val="es-ES_tradnl"/>
        </w:rPr>
        <w:tab/>
        <w:t>Me</w:t>
      </w:r>
      <w:r w:rsidR="009612F6" w:rsidRPr="009612F6">
        <w:rPr>
          <w:lang w:val="es-ES_tradnl"/>
        </w:rPr>
        <w:t xml:space="preserve">dios de implementación </w:t>
      </w:r>
      <w:r w:rsidR="0055522F" w:rsidRPr="009612F6">
        <w:rPr>
          <w:lang w:val="es-ES_tradnl"/>
        </w:rPr>
        <w:t>(Meta</w:t>
      </w:r>
      <w:r w:rsidRPr="009612F6">
        <w:rPr>
          <w:lang w:val="es-ES_tradnl"/>
        </w:rPr>
        <w:t>s 14,</w:t>
      </w:r>
      <w:r w:rsidR="008937C3" w:rsidRPr="009612F6">
        <w:rPr>
          <w:lang w:val="es-ES_tradnl"/>
        </w:rPr>
        <w:t xml:space="preserve"> </w:t>
      </w:r>
      <w:r w:rsidRPr="009612F6">
        <w:rPr>
          <w:lang w:val="es-ES_tradnl"/>
        </w:rPr>
        <w:t xml:space="preserve">15 </w:t>
      </w:r>
      <w:r w:rsidR="0055522F" w:rsidRPr="009612F6">
        <w:rPr>
          <w:lang w:val="es-ES_tradnl"/>
        </w:rPr>
        <w:t>y</w:t>
      </w:r>
      <w:r w:rsidRPr="009612F6">
        <w:rPr>
          <w:lang w:val="es-ES_tradnl"/>
        </w:rPr>
        <w:t xml:space="preserve"> 18)</w:t>
      </w:r>
    </w:p>
    <w:tbl>
      <w:tblPr>
        <w:tblStyle w:val="TableGrid"/>
        <w:tblW w:w="9225" w:type="dxa"/>
        <w:tblInd w:w="562" w:type="dxa"/>
        <w:tblLook w:val="04A0" w:firstRow="1" w:lastRow="0" w:firstColumn="1" w:lastColumn="0" w:noHBand="0" w:noVBand="1"/>
      </w:tblPr>
      <w:tblGrid>
        <w:gridCol w:w="1261"/>
        <w:gridCol w:w="7244"/>
        <w:gridCol w:w="720"/>
      </w:tblGrid>
      <w:tr w:rsidR="0055522F" w:rsidRPr="009612F6" w14:paraId="4D99A14A" w14:textId="77777777" w:rsidTr="0055522F">
        <w:trPr>
          <w:tblHeader/>
        </w:trPr>
        <w:tc>
          <w:tcPr>
            <w:tcW w:w="1261" w:type="dxa"/>
            <w:vAlign w:val="center"/>
          </w:tcPr>
          <w:p w14:paraId="433ED4ED" w14:textId="4005AB57"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44" w:type="dxa"/>
            <w:vAlign w:val="center"/>
          </w:tcPr>
          <w:p w14:paraId="5C7B7232" w14:textId="18ED9205"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20" w:type="dxa"/>
            <w:vAlign w:val="center"/>
          </w:tcPr>
          <w:p w14:paraId="06D8C9CD" w14:textId="55ABBD68"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757A663B" w14:textId="77777777" w:rsidTr="0055522F">
        <w:tc>
          <w:tcPr>
            <w:tcW w:w="1261" w:type="dxa"/>
            <w:vAlign w:val="center"/>
          </w:tcPr>
          <w:p w14:paraId="19CD62B6" w14:textId="77777777" w:rsidR="0055522F" w:rsidRPr="009612F6" w:rsidRDefault="0055522F" w:rsidP="0055522F">
            <w:pPr>
              <w:rPr>
                <w:lang w:val="es-ES_tradnl"/>
              </w:rPr>
            </w:pPr>
            <w:r w:rsidRPr="009612F6">
              <w:rPr>
                <w:color w:val="000000"/>
                <w:sz w:val="20"/>
                <w:szCs w:val="20"/>
                <w:lang w:val="es-ES_tradnl"/>
              </w:rPr>
              <w:t>XVI.1</w:t>
            </w:r>
          </w:p>
        </w:tc>
        <w:tc>
          <w:tcPr>
            <w:tcW w:w="7244" w:type="dxa"/>
            <w:vAlign w:val="center"/>
          </w:tcPr>
          <w:p w14:paraId="775096E3" w14:textId="345FB456" w:rsidR="0055522F" w:rsidRPr="009612F6" w:rsidRDefault="00FA3C74" w:rsidP="0055522F">
            <w:pPr>
              <w:jc w:val="left"/>
              <w:rPr>
                <w:lang w:val="es-ES_tradnl"/>
              </w:rPr>
            </w:pPr>
            <w:r>
              <w:rPr>
                <w:color w:val="000000"/>
                <w:sz w:val="20"/>
                <w:szCs w:val="20"/>
                <w:lang w:val="es-ES_tradnl"/>
              </w:rPr>
              <w:t xml:space="preserve">¿A nivel nacional, se han movilizado múltiples fuentes de financiación, incluidos los presupuestos nacionales y las inversiones del sector privado, para apoyar la integración de las </w:t>
            </w:r>
            <w:r w:rsidR="00485480" w:rsidRPr="009612F6">
              <w:rPr>
                <w:color w:val="000000"/>
                <w:sz w:val="20"/>
                <w:szCs w:val="20"/>
                <w:lang w:val="es-ES_tradnl"/>
              </w:rPr>
              <w:t>interrelaciones entre la diversidad biológica y la salud</w:t>
            </w:r>
            <w:r w:rsidR="0055522F" w:rsidRPr="009612F6">
              <w:rPr>
                <w:color w:val="000000"/>
                <w:sz w:val="20"/>
                <w:szCs w:val="20"/>
                <w:lang w:val="es-ES_tradnl"/>
              </w:rPr>
              <w:t xml:space="preserve"> (como por ejemplo mediante políticas, estrategias y programas)?</w:t>
            </w:r>
          </w:p>
        </w:tc>
        <w:tc>
          <w:tcPr>
            <w:tcW w:w="720" w:type="dxa"/>
            <w:vAlign w:val="center"/>
          </w:tcPr>
          <w:p w14:paraId="69B97A33"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43CB9086" w14:textId="77777777" w:rsidTr="0055522F">
        <w:tc>
          <w:tcPr>
            <w:tcW w:w="1261" w:type="dxa"/>
            <w:vAlign w:val="center"/>
          </w:tcPr>
          <w:p w14:paraId="73B0CDCE" w14:textId="77777777" w:rsidR="0055522F" w:rsidRPr="009612F6" w:rsidRDefault="0055522F" w:rsidP="0055522F">
            <w:pPr>
              <w:rPr>
                <w:lang w:val="es-ES_tradnl"/>
              </w:rPr>
            </w:pPr>
            <w:r w:rsidRPr="009612F6">
              <w:rPr>
                <w:color w:val="000000"/>
                <w:sz w:val="20"/>
                <w:szCs w:val="20"/>
                <w:lang w:val="es-ES_tradnl"/>
              </w:rPr>
              <w:t>XVI.2</w:t>
            </w:r>
          </w:p>
        </w:tc>
        <w:tc>
          <w:tcPr>
            <w:tcW w:w="7244" w:type="dxa"/>
            <w:vAlign w:val="center"/>
          </w:tcPr>
          <w:p w14:paraId="60D45916" w14:textId="07B74761" w:rsidR="0055522F" w:rsidRPr="009612F6" w:rsidRDefault="00FA3C74" w:rsidP="0055522F">
            <w:pPr>
              <w:jc w:val="left"/>
              <w:rPr>
                <w:lang w:val="es-ES_tradnl"/>
              </w:rPr>
            </w:pPr>
            <w:r>
              <w:rPr>
                <w:color w:val="000000"/>
                <w:sz w:val="20"/>
                <w:szCs w:val="20"/>
                <w:lang w:val="es-ES_tradnl"/>
              </w:rPr>
              <w:t xml:space="preserve">¿Su país brinda asistencia financiera o logística para apoyar a los países en desarrollo en su integración de </w:t>
            </w:r>
            <w:r w:rsidR="00485480" w:rsidRPr="009612F6">
              <w:rPr>
                <w:color w:val="000000"/>
                <w:sz w:val="20"/>
                <w:szCs w:val="20"/>
                <w:lang w:val="es-ES_tradnl"/>
              </w:rPr>
              <w:t>las interrelaciones entre la diversidad biológica y la salud</w:t>
            </w:r>
            <w:r w:rsidR="0055522F" w:rsidRPr="009612F6">
              <w:rPr>
                <w:color w:val="000000"/>
                <w:sz w:val="20"/>
                <w:szCs w:val="20"/>
                <w:lang w:val="es-ES_tradnl"/>
              </w:rPr>
              <w:t>?</w:t>
            </w:r>
          </w:p>
        </w:tc>
        <w:tc>
          <w:tcPr>
            <w:tcW w:w="720" w:type="dxa"/>
            <w:vAlign w:val="center"/>
          </w:tcPr>
          <w:p w14:paraId="4D6A8792"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5DC33AB2" w14:textId="77777777" w:rsidTr="0055522F">
        <w:tc>
          <w:tcPr>
            <w:tcW w:w="1261" w:type="dxa"/>
            <w:vAlign w:val="center"/>
          </w:tcPr>
          <w:p w14:paraId="73744C3A" w14:textId="77777777" w:rsidR="0055522F" w:rsidRPr="009612F6" w:rsidRDefault="0055522F" w:rsidP="0055522F">
            <w:pPr>
              <w:rPr>
                <w:lang w:val="es-ES_tradnl"/>
              </w:rPr>
            </w:pPr>
            <w:r w:rsidRPr="009612F6">
              <w:rPr>
                <w:color w:val="000000"/>
                <w:sz w:val="20"/>
                <w:szCs w:val="20"/>
                <w:lang w:val="es-ES_tradnl"/>
              </w:rPr>
              <w:t>XVI.3</w:t>
            </w:r>
          </w:p>
        </w:tc>
        <w:tc>
          <w:tcPr>
            <w:tcW w:w="7244" w:type="dxa"/>
            <w:vAlign w:val="center"/>
          </w:tcPr>
          <w:p w14:paraId="4F9D4E52" w14:textId="1EF65506" w:rsidR="0055522F" w:rsidRPr="009612F6" w:rsidRDefault="000F4B64" w:rsidP="0055522F">
            <w:pPr>
              <w:jc w:val="left"/>
              <w:rPr>
                <w:lang w:val="es-ES_tradnl"/>
              </w:rPr>
            </w:pPr>
            <w:r w:rsidRPr="009612F6">
              <w:rPr>
                <w:color w:val="000000"/>
                <w:sz w:val="20"/>
                <w:szCs w:val="20"/>
                <w:lang w:val="es-ES_tradnl"/>
              </w:rPr>
              <w:t xml:space="preserve">¿Su país ha </w:t>
            </w:r>
            <w:r w:rsidR="0055522F" w:rsidRPr="009612F6">
              <w:rPr>
                <w:color w:val="000000"/>
                <w:sz w:val="20"/>
                <w:szCs w:val="20"/>
                <w:lang w:val="es-ES_tradnl"/>
              </w:rPr>
              <w:t>adopt</w:t>
            </w:r>
            <w:r w:rsidR="00FA3C74">
              <w:rPr>
                <w:color w:val="000000"/>
                <w:sz w:val="20"/>
                <w:szCs w:val="20"/>
                <w:lang w:val="es-ES_tradnl"/>
              </w:rPr>
              <w:t>ado alguna política, ley o reglamento que obligue o incentive al sector privado a colaborar con el desarrollo y transferencia de tecnología relativa a la diversidad biológica y la salud</w:t>
            </w:r>
            <w:r w:rsidR="0055522F" w:rsidRPr="009612F6">
              <w:rPr>
                <w:color w:val="000000"/>
                <w:sz w:val="20"/>
                <w:szCs w:val="20"/>
                <w:lang w:val="es-ES_tradnl"/>
              </w:rPr>
              <w:t>?</w:t>
            </w:r>
          </w:p>
        </w:tc>
        <w:tc>
          <w:tcPr>
            <w:tcW w:w="720" w:type="dxa"/>
            <w:vAlign w:val="center"/>
          </w:tcPr>
          <w:p w14:paraId="60D2865D"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0A5AB8B" w14:textId="77777777" w:rsidTr="0055522F">
        <w:tc>
          <w:tcPr>
            <w:tcW w:w="1261" w:type="dxa"/>
            <w:vAlign w:val="center"/>
          </w:tcPr>
          <w:p w14:paraId="25AFA638" w14:textId="77777777" w:rsidR="0055522F" w:rsidRPr="009612F6" w:rsidRDefault="0055522F" w:rsidP="0055522F">
            <w:pPr>
              <w:rPr>
                <w:lang w:val="es-ES_tradnl"/>
              </w:rPr>
            </w:pPr>
            <w:r w:rsidRPr="009612F6">
              <w:rPr>
                <w:color w:val="000000"/>
                <w:sz w:val="20"/>
                <w:szCs w:val="20"/>
                <w:lang w:val="es-ES_tradnl"/>
              </w:rPr>
              <w:t>XVI.4</w:t>
            </w:r>
          </w:p>
        </w:tc>
        <w:tc>
          <w:tcPr>
            <w:tcW w:w="7244" w:type="dxa"/>
            <w:vAlign w:val="center"/>
          </w:tcPr>
          <w:p w14:paraId="5E8866DE" w14:textId="557D8302" w:rsidR="0055522F" w:rsidRPr="009612F6" w:rsidRDefault="00FA3C74" w:rsidP="0055522F">
            <w:pPr>
              <w:jc w:val="left"/>
              <w:rPr>
                <w:lang w:val="es-ES_tradnl"/>
              </w:rPr>
            </w:pPr>
            <w:r>
              <w:rPr>
                <w:color w:val="000000"/>
                <w:sz w:val="20"/>
                <w:szCs w:val="20"/>
                <w:lang w:val="es-ES_tradnl"/>
              </w:rPr>
              <w:t xml:space="preserve">¿Se ha transferido alguna tecnología o herramienta </w:t>
            </w:r>
            <w:r w:rsidR="0055522F" w:rsidRPr="009612F6">
              <w:rPr>
                <w:color w:val="000000"/>
                <w:sz w:val="20"/>
                <w:szCs w:val="20"/>
                <w:lang w:val="es-ES_tradnl"/>
              </w:rPr>
              <w:t xml:space="preserve">(como por ejemplo diagnósticos, plataformas de seguimiento o aplicaciones móviles de salud) </w:t>
            </w:r>
            <w:r>
              <w:rPr>
                <w:color w:val="000000"/>
                <w:sz w:val="20"/>
                <w:szCs w:val="20"/>
                <w:lang w:val="es-ES_tradnl"/>
              </w:rPr>
              <w:t xml:space="preserve">hacia o desde su país que </w:t>
            </w:r>
            <w:r w:rsidR="00C45767">
              <w:rPr>
                <w:color w:val="000000"/>
                <w:sz w:val="20"/>
                <w:szCs w:val="20"/>
                <w:lang w:val="es-ES_tradnl"/>
              </w:rPr>
              <w:t>atienda resultados tanto la salud como de la diversidad biológica</w:t>
            </w:r>
            <w:r w:rsidR="0055522F" w:rsidRPr="009612F6">
              <w:rPr>
                <w:color w:val="000000"/>
                <w:sz w:val="20"/>
                <w:szCs w:val="20"/>
                <w:lang w:val="es-ES_tradnl"/>
              </w:rPr>
              <w:t>?</w:t>
            </w:r>
          </w:p>
        </w:tc>
        <w:tc>
          <w:tcPr>
            <w:tcW w:w="720" w:type="dxa"/>
            <w:vAlign w:val="center"/>
          </w:tcPr>
          <w:p w14:paraId="31DF3927"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20D28EAB" w14:textId="77777777" w:rsidTr="0055522F">
        <w:tc>
          <w:tcPr>
            <w:tcW w:w="1261" w:type="dxa"/>
            <w:vAlign w:val="center"/>
          </w:tcPr>
          <w:p w14:paraId="5EB2B44F" w14:textId="77777777" w:rsidR="0055522F" w:rsidRPr="009612F6" w:rsidRDefault="0055522F" w:rsidP="0055522F">
            <w:pPr>
              <w:rPr>
                <w:lang w:val="es-ES_tradnl"/>
              </w:rPr>
            </w:pPr>
            <w:r w:rsidRPr="009612F6">
              <w:rPr>
                <w:color w:val="000000"/>
                <w:sz w:val="20"/>
                <w:szCs w:val="20"/>
                <w:lang w:val="es-ES_tradnl"/>
              </w:rPr>
              <w:t>XVI.5</w:t>
            </w:r>
          </w:p>
        </w:tc>
        <w:tc>
          <w:tcPr>
            <w:tcW w:w="7244" w:type="dxa"/>
            <w:vAlign w:val="center"/>
          </w:tcPr>
          <w:p w14:paraId="08BC191D" w14:textId="2A6057B4" w:rsidR="0055522F" w:rsidRPr="009612F6" w:rsidRDefault="00C45767" w:rsidP="0055522F">
            <w:pPr>
              <w:jc w:val="left"/>
              <w:rPr>
                <w:lang w:val="es-ES_tradnl"/>
              </w:rPr>
            </w:pPr>
            <w:r>
              <w:rPr>
                <w:color w:val="000000"/>
                <w:sz w:val="20"/>
                <w:szCs w:val="20"/>
                <w:lang w:val="es-ES_tradnl"/>
              </w:rPr>
              <w:t xml:space="preserve">¿Su país tiene en funcionamiento una plataforma de intercambio de conocimientos, o una fuente de información similar, que actúa como centro intersectorial de información sobre las </w:t>
            </w:r>
            <w:r w:rsidR="00485480" w:rsidRPr="009612F6">
              <w:rPr>
                <w:color w:val="000000"/>
                <w:sz w:val="20"/>
                <w:szCs w:val="20"/>
                <w:lang w:val="es-ES_tradnl"/>
              </w:rPr>
              <w:t>interrelaciones entre la diversidad biológica y la salud</w:t>
            </w:r>
            <w:r w:rsidR="0055522F" w:rsidRPr="009612F6">
              <w:rPr>
                <w:color w:val="000000"/>
                <w:sz w:val="20"/>
                <w:szCs w:val="20"/>
                <w:lang w:val="es-ES_tradnl"/>
              </w:rPr>
              <w:t>?</w:t>
            </w:r>
          </w:p>
        </w:tc>
        <w:tc>
          <w:tcPr>
            <w:tcW w:w="720" w:type="dxa"/>
            <w:vAlign w:val="center"/>
          </w:tcPr>
          <w:p w14:paraId="331C1BEB"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45C4E0E2" w14:textId="77777777" w:rsidTr="0055522F">
        <w:tc>
          <w:tcPr>
            <w:tcW w:w="1261" w:type="dxa"/>
            <w:vAlign w:val="center"/>
          </w:tcPr>
          <w:p w14:paraId="48B7EADF" w14:textId="77777777" w:rsidR="0055522F" w:rsidRPr="009612F6" w:rsidRDefault="0055522F" w:rsidP="0055522F">
            <w:pPr>
              <w:rPr>
                <w:lang w:val="es-ES_tradnl"/>
              </w:rPr>
            </w:pPr>
            <w:r w:rsidRPr="009612F6">
              <w:rPr>
                <w:color w:val="000000"/>
                <w:sz w:val="20"/>
                <w:szCs w:val="20"/>
                <w:lang w:val="es-ES_tradnl"/>
              </w:rPr>
              <w:t>XVI.6</w:t>
            </w:r>
          </w:p>
        </w:tc>
        <w:tc>
          <w:tcPr>
            <w:tcW w:w="7244" w:type="dxa"/>
            <w:vAlign w:val="center"/>
          </w:tcPr>
          <w:p w14:paraId="52BA420E" w14:textId="70FCAC66" w:rsidR="0055522F" w:rsidRPr="009612F6" w:rsidRDefault="0055522F" w:rsidP="0055522F">
            <w:pPr>
              <w:jc w:val="left"/>
              <w:rPr>
                <w:lang w:val="es-ES_tradnl"/>
              </w:rPr>
            </w:pPr>
            <w:r w:rsidRPr="009612F6">
              <w:rPr>
                <w:color w:val="000000"/>
                <w:sz w:val="20"/>
                <w:szCs w:val="20"/>
                <w:lang w:val="es-ES_tradnl"/>
              </w:rPr>
              <w:t>¿</w:t>
            </w:r>
            <w:r w:rsidR="00C45767">
              <w:rPr>
                <w:color w:val="000000"/>
                <w:sz w:val="20"/>
                <w:szCs w:val="20"/>
                <w:lang w:val="es-ES_tradnl"/>
              </w:rPr>
              <w:t xml:space="preserve">Existen iniciativas o programas, a nivel nacional o regional, para documentar las prácticas de la medicina tradicional de </w:t>
            </w:r>
            <w:r w:rsidRPr="009612F6">
              <w:rPr>
                <w:color w:val="000000"/>
                <w:sz w:val="20"/>
                <w:szCs w:val="20"/>
                <w:lang w:val="es-ES_tradnl"/>
              </w:rPr>
              <w:t>los pueblos indígenas y las comunidades locales?</w:t>
            </w:r>
          </w:p>
        </w:tc>
        <w:tc>
          <w:tcPr>
            <w:tcW w:w="720" w:type="dxa"/>
            <w:vAlign w:val="center"/>
          </w:tcPr>
          <w:p w14:paraId="4E84F325" w14:textId="77777777" w:rsidR="0055522F" w:rsidRPr="009612F6" w:rsidRDefault="0055522F" w:rsidP="0055522F">
            <w:pPr>
              <w:rPr>
                <w:lang w:val="es-ES_tradnl"/>
              </w:rPr>
            </w:pPr>
            <w:r w:rsidRPr="009612F6">
              <w:rPr>
                <w:color w:val="000000"/>
                <w:sz w:val="20"/>
                <w:szCs w:val="20"/>
                <w:lang w:val="es-ES_tradnl"/>
              </w:rPr>
              <w:t>1</w:t>
            </w:r>
          </w:p>
        </w:tc>
      </w:tr>
    </w:tbl>
    <w:p w14:paraId="2872EAD1" w14:textId="275E6E37" w:rsidR="00DE55B1" w:rsidRPr="009612F6" w:rsidRDefault="00DE55B1" w:rsidP="007B079F">
      <w:pPr>
        <w:pStyle w:val="CBDH3"/>
        <w:rPr>
          <w:lang w:val="es-ES_tradnl"/>
        </w:rPr>
      </w:pPr>
      <w:r w:rsidRPr="009612F6">
        <w:rPr>
          <w:lang w:val="es-ES_tradnl"/>
        </w:rPr>
        <w:t>17.</w:t>
      </w:r>
      <w:r w:rsidRPr="009612F6">
        <w:rPr>
          <w:lang w:val="es-ES_tradnl"/>
        </w:rPr>
        <w:tab/>
      </w:r>
      <w:r w:rsidR="00116223" w:rsidRPr="009612F6">
        <w:rPr>
          <w:lang w:val="es-ES_tradnl"/>
        </w:rPr>
        <w:t>Conocimientos y participación de las personas</w:t>
      </w:r>
      <w:r w:rsidRPr="009612F6">
        <w:rPr>
          <w:lang w:val="es-ES_tradnl"/>
        </w:rPr>
        <w:t xml:space="preserve"> </w:t>
      </w:r>
      <w:r w:rsidR="0055522F" w:rsidRPr="009612F6">
        <w:rPr>
          <w:lang w:val="es-ES_tradnl"/>
        </w:rPr>
        <w:t>(Meta</w:t>
      </w:r>
      <w:r w:rsidRPr="009612F6">
        <w:rPr>
          <w:lang w:val="es-ES_tradnl"/>
        </w:rPr>
        <w:t>s 21,</w:t>
      </w:r>
      <w:r w:rsidR="00D32CDA" w:rsidRPr="009612F6">
        <w:rPr>
          <w:lang w:val="es-ES_tradnl"/>
        </w:rPr>
        <w:t xml:space="preserve"> </w:t>
      </w:r>
      <w:r w:rsidRPr="009612F6">
        <w:rPr>
          <w:lang w:val="es-ES_tradnl"/>
        </w:rPr>
        <w:t xml:space="preserve">22 </w:t>
      </w:r>
      <w:r w:rsidR="0055522F" w:rsidRPr="009612F6">
        <w:rPr>
          <w:lang w:val="es-ES_tradnl"/>
        </w:rPr>
        <w:t>y</w:t>
      </w:r>
      <w:r w:rsidRPr="009612F6">
        <w:rPr>
          <w:lang w:val="es-ES_tradnl"/>
        </w:rPr>
        <w:t xml:space="preserve"> 23)</w:t>
      </w:r>
    </w:p>
    <w:tbl>
      <w:tblPr>
        <w:tblStyle w:val="TableGrid"/>
        <w:tblW w:w="9225" w:type="dxa"/>
        <w:tblInd w:w="562" w:type="dxa"/>
        <w:tblLook w:val="04A0" w:firstRow="1" w:lastRow="0" w:firstColumn="1" w:lastColumn="0" w:noHBand="0" w:noVBand="1"/>
      </w:tblPr>
      <w:tblGrid>
        <w:gridCol w:w="1290"/>
        <w:gridCol w:w="7215"/>
        <w:gridCol w:w="720"/>
      </w:tblGrid>
      <w:tr w:rsidR="0055522F" w:rsidRPr="009612F6" w14:paraId="36E507DC" w14:textId="77777777" w:rsidTr="007B079F">
        <w:trPr>
          <w:tblHeader/>
        </w:trPr>
        <w:tc>
          <w:tcPr>
            <w:tcW w:w="1290" w:type="dxa"/>
            <w:vAlign w:val="center"/>
          </w:tcPr>
          <w:p w14:paraId="5BA709A6" w14:textId="511261CE" w:rsidR="0055522F" w:rsidRPr="009612F6" w:rsidRDefault="0055522F" w:rsidP="0055522F">
            <w:pPr>
              <w:jc w:val="left"/>
              <w:rPr>
                <w:i/>
                <w:iCs/>
                <w:sz w:val="20"/>
                <w:szCs w:val="20"/>
                <w:lang w:val="es-ES_tradnl"/>
              </w:rPr>
            </w:pPr>
            <w:r w:rsidRPr="009612F6">
              <w:rPr>
                <w:i/>
                <w:iCs/>
                <w:color w:val="000000"/>
                <w:sz w:val="20"/>
                <w:szCs w:val="20"/>
                <w:lang w:val="es-ES_tradnl"/>
              </w:rPr>
              <w:t xml:space="preserve">Identificador de pregunta </w:t>
            </w:r>
          </w:p>
        </w:tc>
        <w:tc>
          <w:tcPr>
            <w:tcW w:w="7215" w:type="dxa"/>
            <w:vAlign w:val="center"/>
          </w:tcPr>
          <w:p w14:paraId="322A0836" w14:textId="2668614C" w:rsidR="0055522F" w:rsidRPr="009612F6" w:rsidRDefault="0055522F" w:rsidP="0055522F">
            <w:pPr>
              <w:jc w:val="left"/>
              <w:rPr>
                <w:i/>
                <w:iCs/>
                <w:sz w:val="20"/>
                <w:szCs w:val="20"/>
                <w:lang w:val="es-ES_tradnl"/>
              </w:rPr>
            </w:pPr>
            <w:r w:rsidRPr="009612F6">
              <w:rPr>
                <w:i/>
                <w:iCs/>
                <w:color w:val="000000"/>
                <w:sz w:val="20"/>
                <w:szCs w:val="20"/>
                <w:lang w:val="es-ES_tradnl"/>
              </w:rPr>
              <w:t>Pregunta</w:t>
            </w:r>
          </w:p>
        </w:tc>
        <w:tc>
          <w:tcPr>
            <w:tcW w:w="720" w:type="dxa"/>
            <w:vAlign w:val="center"/>
          </w:tcPr>
          <w:p w14:paraId="1189D078" w14:textId="2221043D" w:rsidR="0055522F" w:rsidRPr="009612F6" w:rsidRDefault="0055522F" w:rsidP="0055522F">
            <w:pPr>
              <w:jc w:val="left"/>
              <w:rPr>
                <w:i/>
                <w:iCs/>
                <w:sz w:val="20"/>
                <w:szCs w:val="20"/>
                <w:lang w:val="es-ES_tradnl"/>
              </w:rPr>
            </w:pPr>
            <w:r w:rsidRPr="009612F6">
              <w:rPr>
                <w:i/>
                <w:iCs/>
                <w:color w:val="000000"/>
                <w:sz w:val="20"/>
                <w:szCs w:val="20"/>
                <w:lang w:val="es-ES_tradnl"/>
              </w:rPr>
              <w:t>Nivel</w:t>
            </w:r>
          </w:p>
        </w:tc>
      </w:tr>
      <w:tr w:rsidR="0055522F" w:rsidRPr="009612F6" w14:paraId="2321E79A" w14:textId="77777777" w:rsidTr="007B079F">
        <w:tc>
          <w:tcPr>
            <w:tcW w:w="1290" w:type="dxa"/>
            <w:vAlign w:val="center"/>
          </w:tcPr>
          <w:p w14:paraId="0B6B4AA2" w14:textId="77777777" w:rsidR="0055522F" w:rsidRPr="009612F6" w:rsidRDefault="0055522F" w:rsidP="0055522F">
            <w:pPr>
              <w:rPr>
                <w:lang w:val="es-ES_tradnl"/>
              </w:rPr>
            </w:pPr>
            <w:r w:rsidRPr="009612F6">
              <w:rPr>
                <w:color w:val="000000"/>
                <w:sz w:val="20"/>
                <w:szCs w:val="20"/>
                <w:lang w:val="es-ES_tradnl"/>
              </w:rPr>
              <w:t>XVII.1</w:t>
            </w:r>
          </w:p>
        </w:tc>
        <w:tc>
          <w:tcPr>
            <w:tcW w:w="7215" w:type="dxa"/>
            <w:vAlign w:val="center"/>
          </w:tcPr>
          <w:p w14:paraId="2E1AD5CF" w14:textId="6B721CC7" w:rsidR="0055522F" w:rsidRPr="009612F6" w:rsidRDefault="0055522F" w:rsidP="0055522F">
            <w:pPr>
              <w:jc w:val="left"/>
              <w:rPr>
                <w:lang w:val="es-ES_tradnl"/>
              </w:rPr>
            </w:pPr>
            <w:r w:rsidRPr="009612F6">
              <w:rPr>
                <w:color w:val="000000"/>
                <w:sz w:val="20"/>
                <w:szCs w:val="20"/>
                <w:lang w:val="es-ES_tradnl"/>
              </w:rPr>
              <w:t xml:space="preserve">¿Su país tiene </w:t>
            </w:r>
            <w:r w:rsidR="001F57F9" w:rsidRPr="009612F6">
              <w:rPr>
                <w:color w:val="000000"/>
                <w:sz w:val="20"/>
                <w:szCs w:val="20"/>
                <w:lang w:val="es-ES_tradnl"/>
              </w:rPr>
              <w:t>y difunde materiales de sensibilización, herramientas de promoción, mejores prácticas y políticas para promover los cobeneficios de la diversidad biológica y la salud</w:t>
            </w:r>
            <w:r w:rsidRPr="009612F6">
              <w:rPr>
                <w:color w:val="000000"/>
                <w:sz w:val="20"/>
                <w:szCs w:val="20"/>
                <w:lang w:val="es-ES_tradnl"/>
              </w:rPr>
              <w:t>?</w:t>
            </w:r>
          </w:p>
        </w:tc>
        <w:tc>
          <w:tcPr>
            <w:tcW w:w="720" w:type="dxa"/>
            <w:vAlign w:val="center"/>
          </w:tcPr>
          <w:p w14:paraId="56893F70"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14781CD8" w14:textId="77777777" w:rsidTr="007B079F">
        <w:tc>
          <w:tcPr>
            <w:tcW w:w="1290" w:type="dxa"/>
            <w:vAlign w:val="center"/>
          </w:tcPr>
          <w:p w14:paraId="66BECA2C" w14:textId="77777777" w:rsidR="0055522F" w:rsidRPr="009612F6" w:rsidRDefault="0055522F" w:rsidP="0055522F">
            <w:pPr>
              <w:rPr>
                <w:lang w:val="es-ES_tradnl"/>
              </w:rPr>
            </w:pPr>
            <w:r w:rsidRPr="009612F6">
              <w:rPr>
                <w:color w:val="000000"/>
                <w:sz w:val="20"/>
                <w:szCs w:val="20"/>
                <w:lang w:val="es-ES_tradnl"/>
              </w:rPr>
              <w:t>XVII.2</w:t>
            </w:r>
          </w:p>
        </w:tc>
        <w:tc>
          <w:tcPr>
            <w:tcW w:w="7215" w:type="dxa"/>
            <w:vAlign w:val="center"/>
          </w:tcPr>
          <w:p w14:paraId="405EE1E9" w14:textId="4C567B78" w:rsidR="0055522F" w:rsidRPr="009612F6" w:rsidRDefault="0055522F" w:rsidP="0055522F">
            <w:pPr>
              <w:jc w:val="left"/>
              <w:rPr>
                <w:lang w:val="es-ES_tradnl"/>
              </w:rPr>
            </w:pPr>
            <w:r w:rsidRPr="009612F6">
              <w:rPr>
                <w:color w:val="000000"/>
                <w:sz w:val="20"/>
                <w:szCs w:val="20"/>
                <w:lang w:val="es-ES_tradnl"/>
              </w:rPr>
              <w:t>¿</w:t>
            </w:r>
            <w:r w:rsidR="001F57F9" w:rsidRPr="009612F6">
              <w:rPr>
                <w:color w:val="000000"/>
                <w:sz w:val="20"/>
                <w:szCs w:val="20"/>
                <w:lang w:val="es-ES_tradnl"/>
              </w:rPr>
              <w:t>Esos materiales de sensibilización, herramientas de promoción, mejores prácticas y políticas incluyen contribuciones de los pueblos indígenas y las comunidades locales</w:t>
            </w:r>
            <w:r w:rsidRPr="009612F6">
              <w:rPr>
                <w:color w:val="000000"/>
                <w:sz w:val="20"/>
                <w:szCs w:val="20"/>
                <w:lang w:val="es-ES_tradnl"/>
              </w:rPr>
              <w:t xml:space="preserve">, </w:t>
            </w:r>
            <w:r w:rsidR="005227C5" w:rsidRPr="009612F6">
              <w:rPr>
                <w:color w:val="000000"/>
                <w:sz w:val="20"/>
                <w:szCs w:val="20"/>
                <w:lang w:val="es-ES_tradnl"/>
              </w:rPr>
              <w:t>y de los grupos vulnerables como las mujeres, la infancia, la juventud, las personas de edad y las personas con discapacidad, y reconocen la función única que ellos cumplen</w:t>
            </w:r>
            <w:r w:rsidRPr="009612F6">
              <w:rPr>
                <w:color w:val="000000"/>
                <w:sz w:val="20"/>
                <w:szCs w:val="20"/>
                <w:lang w:val="es-ES_tradnl"/>
              </w:rPr>
              <w:t>?</w:t>
            </w:r>
          </w:p>
        </w:tc>
        <w:tc>
          <w:tcPr>
            <w:tcW w:w="720" w:type="dxa"/>
            <w:vAlign w:val="center"/>
          </w:tcPr>
          <w:p w14:paraId="130D7F04" w14:textId="77777777" w:rsidR="0055522F" w:rsidRPr="009612F6" w:rsidRDefault="0055522F" w:rsidP="0055522F">
            <w:pPr>
              <w:rPr>
                <w:lang w:val="es-ES_tradnl"/>
              </w:rPr>
            </w:pPr>
            <w:r w:rsidRPr="009612F6">
              <w:rPr>
                <w:color w:val="000000"/>
                <w:sz w:val="20"/>
                <w:szCs w:val="20"/>
                <w:lang w:val="es-ES_tradnl"/>
              </w:rPr>
              <w:t>2</w:t>
            </w:r>
          </w:p>
        </w:tc>
      </w:tr>
      <w:tr w:rsidR="0055522F" w:rsidRPr="009612F6" w14:paraId="01FBC61F" w14:textId="77777777" w:rsidTr="007B079F">
        <w:tc>
          <w:tcPr>
            <w:tcW w:w="1290" w:type="dxa"/>
            <w:vAlign w:val="center"/>
          </w:tcPr>
          <w:p w14:paraId="5EF74C54" w14:textId="77777777" w:rsidR="0055522F" w:rsidRPr="009612F6" w:rsidRDefault="0055522F" w:rsidP="0055522F">
            <w:pPr>
              <w:rPr>
                <w:lang w:val="es-ES_tradnl"/>
              </w:rPr>
            </w:pPr>
            <w:r w:rsidRPr="009612F6">
              <w:rPr>
                <w:color w:val="000000"/>
                <w:sz w:val="20"/>
                <w:szCs w:val="20"/>
                <w:lang w:val="es-ES_tradnl"/>
              </w:rPr>
              <w:t>XVII.3</w:t>
            </w:r>
          </w:p>
        </w:tc>
        <w:tc>
          <w:tcPr>
            <w:tcW w:w="7215" w:type="dxa"/>
            <w:vAlign w:val="center"/>
          </w:tcPr>
          <w:p w14:paraId="503825C1" w14:textId="5AAFF576" w:rsidR="0055522F" w:rsidRPr="009612F6" w:rsidRDefault="0055522F" w:rsidP="0055522F">
            <w:pPr>
              <w:jc w:val="left"/>
              <w:rPr>
                <w:lang w:val="es-ES_tradnl"/>
              </w:rPr>
            </w:pPr>
            <w:r w:rsidRPr="009612F6">
              <w:rPr>
                <w:color w:val="000000"/>
                <w:sz w:val="20"/>
                <w:szCs w:val="20"/>
                <w:lang w:val="es-ES_tradnl"/>
              </w:rPr>
              <w:t>¿Su país reco</w:t>
            </w:r>
            <w:r w:rsidR="00215845" w:rsidRPr="009612F6">
              <w:rPr>
                <w:color w:val="000000"/>
                <w:sz w:val="20"/>
                <w:szCs w:val="20"/>
                <w:lang w:val="es-ES_tradnl"/>
              </w:rPr>
              <w:t xml:space="preserve">noce e integra los conocimientos tradicionales de los </w:t>
            </w:r>
            <w:r w:rsidR="001F57F9" w:rsidRPr="009612F6">
              <w:rPr>
                <w:color w:val="000000"/>
                <w:sz w:val="20"/>
                <w:szCs w:val="20"/>
                <w:lang w:val="es-ES_tradnl"/>
              </w:rPr>
              <w:t>pueblos indígenas y las comunidades locales</w:t>
            </w:r>
            <w:r w:rsidRPr="009612F6">
              <w:rPr>
                <w:color w:val="000000"/>
                <w:sz w:val="20"/>
                <w:szCs w:val="20"/>
                <w:lang w:val="es-ES_tradnl"/>
              </w:rPr>
              <w:t xml:space="preserve"> </w:t>
            </w:r>
            <w:r w:rsidR="00215845" w:rsidRPr="009612F6">
              <w:rPr>
                <w:color w:val="000000"/>
                <w:sz w:val="20"/>
                <w:szCs w:val="20"/>
                <w:lang w:val="es-ES_tradnl"/>
              </w:rPr>
              <w:t>como un sistema valioso de conocimientos que contribuye a los avances del bienestar humano</w:t>
            </w:r>
            <w:r w:rsidRPr="009612F6">
              <w:rPr>
                <w:color w:val="000000"/>
                <w:sz w:val="20"/>
                <w:szCs w:val="20"/>
                <w:lang w:val="es-ES_tradnl"/>
              </w:rPr>
              <w:t>?</w:t>
            </w:r>
          </w:p>
        </w:tc>
        <w:tc>
          <w:tcPr>
            <w:tcW w:w="720" w:type="dxa"/>
            <w:vAlign w:val="center"/>
          </w:tcPr>
          <w:p w14:paraId="150D44E4"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7DCF9BB3" w14:textId="77777777" w:rsidTr="007B079F">
        <w:tc>
          <w:tcPr>
            <w:tcW w:w="1290" w:type="dxa"/>
            <w:vAlign w:val="center"/>
          </w:tcPr>
          <w:p w14:paraId="32EC3415" w14:textId="77777777" w:rsidR="0055522F" w:rsidRPr="009612F6" w:rsidRDefault="0055522F" w:rsidP="0055522F">
            <w:pPr>
              <w:rPr>
                <w:lang w:val="es-ES_tradnl"/>
              </w:rPr>
            </w:pPr>
            <w:r w:rsidRPr="009612F6">
              <w:rPr>
                <w:color w:val="000000"/>
                <w:sz w:val="20"/>
                <w:szCs w:val="20"/>
                <w:lang w:val="es-ES_tradnl"/>
              </w:rPr>
              <w:t>XVII.4</w:t>
            </w:r>
          </w:p>
        </w:tc>
        <w:tc>
          <w:tcPr>
            <w:tcW w:w="7215" w:type="dxa"/>
            <w:vAlign w:val="center"/>
          </w:tcPr>
          <w:p w14:paraId="2A96D28A" w14:textId="56D55A9E" w:rsidR="0055522F" w:rsidRPr="009612F6" w:rsidRDefault="000F4B64" w:rsidP="0055522F">
            <w:pPr>
              <w:jc w:val="left"/>
              <w:rPr>
                <w:lang w:val="es-ES_tradnl"/>
              </w:rPr>
            </w:pPr>
            <w:r w:rsidRPr="009612F6">
              <w:rPr>
                <w:color w:val="000000"/>
                <w:sz w:val="20"/>
                <w:szCs w:val="20"/>
                <w:lang w:val="es-ES_tradnl"/>
              </w:rPr>
              <w:t xml:space="preserve">¿Su país ha </w:t>
            </w:r>
            <w:r w:rsidR="0055522F" w:rsidRPr="009612F6">
              <w:rPr>
                <w:color w:val="000000"/>
                <w:sz w:val="20"/>
                <w:szCs w:val="20"/>
                <w:lang w:val="es-ES_tradnl"/>
              </w:rPr>
              <w:t>incorpora</w:t>
            </w:r>
            <w:r w:rsidR="00215845" w:rsidRPr="009612F6">
              <w:rPr>
                <w:color w:val="000000"/>
                <w:sz w:val="20"/>
                <w:szCs w:val="20"/>
                <w:lang w:val="es-ES_tradnl"/>
              </w:rPr>
              <w:t xml:space="preserve">do consideraciones con perspectiva de género en relación </w:t>
            </w:r>
            <w:r w:rsidR="0055522F" w:rsidRPr="009612F6">
              <w:rPr>
                <w:color w:val="000000"/>
                <w:sz w:val="20"/>
                <w:szCs w:val="20"/>
                <w:lang w:val="es-ES_tradnl"/>
              </w:rPr>
              <w:t xml:space="preserve">con la diversidad biológica y la salud </w:t>
            </w:r>
            <w:r w:rsidR="00215845" w:rsidRPr="009612F6">
              <w:rPr>
                <w:color w:val="000000"/>
                <w:sz w:val="20"/>
                <w:szCs w:val="20"/>
                <w:lang w:val="es-ES_tradnl"/>
              </w:rPr>
              <w:t>en las políticas, los programas y los programas nacionales que actualmente están vigentes</w:t>
            </w:r>
            <w:r w:rsidR="0055522F" w:rsidRPr="009612F6">
              <w:rPr>
                <w:color w:val="000000"/>
                <w:sz w:val="20"/>
                <w:szCs w:val="20"/>
                <w:lang w:val="es-ES_tradnl"/>
              </w:rPr>
              <w:t>?</w:t>
            </w:r>
          </w:p>
        </w:tc>
        <w:tc>
          <w:tcPr>
            <w:tcW w:w="720" w:type="dxa"/>
            <w:vAlign w:val="center"/>
          </w:tcPr>
          <w:p w14:paraId="7717B87E" w14:textId="77777777" w:rsidR="0055522F" w:rsidRPr="009612F6" w:rsidRDefault="0055522F" w:rsidP="0055522F">
            <w:pPr>
              <w:rPr>
                <w:lang w:val="es-ES_tradnl"/>
              </w:rPr>
            </w:pPr>
            <w:r w:rsidRPr="009612F6">
              <w:rPr>
                <w:color w:val="000000"/>
                <w:sz w:val="20"/>
                <w:szCs w:val="20"/>
                <w:lang w:val="es-ES_tradnl"/>
              </w:rPr>
              <w:t>1</w:t>
            </w:r>
          </w:p>
        </w:tc>
      </w:tr>
      <w:tr w:rsidR="0055522F" w:rsidRPr="009612F6" w14:paraId="3CC3BA45" w14:textId="77777777" w:rsidTr="007B079F">
        <w:tc>
          <w:tcPr>
            <w:tcW w:w="1290" w:type="dxa"/>
            <w:vAlign w:val="center"/>
          </w:tcPr>
          <w:p w14:paraId="20951844" w14:textId="77777777" w:rsidR="0055522F" w:rsidRPr="009612F6" w:rsidRDefault="0055522F" w:rsidP="0055522F">
            <w:pPr>
              <w:rPr>
                <w:lang w:val="es-ES_tradnl"/>
              </w:rPr>
            </w:pPr>
            <w:r w:rsidRPr="009612F6">
              <w:rPr>
                <w:color w:val="000000"/>
                <w:sz w:val="20"/>
                <w:szCs w:val="20"/>
                <w:lang w:val="es-ES_tradnl"/>
              </w:rPr>
              <w:t>XVII.5</w:t>
            </w:r>
          </w:p>
        </w:tc>
        <w:tc>
          <w:tcPr>
            <w:tcW w:w="7215" w:type="dxa"/>
            <w:vAlign w:val="center"/>
          </w:tcPr>
          <w:p w14:paraId="12D0B475" w14:textId="412CFEF4" w:rsidR="0055522F" w:rsidRPr="009612F6" w:rsidRDefault="00215845" w:rsidP="0055522F">
            <w:pPr>
              <w:jc w:val="left"/>
              <w:rPr>
                <w:lang w:val="es-ES_tradnl"/>
              </w:rPr>
            </w:pPr>
            <w:r w:rsidRPr="009612F6">
              <w:rPr>
                <w:color w:val="000000"/>
                <w:sz w:val="20"/>
                <w:szCs w:val="20"/>
                <w:lang w:val="es-ES_tradnl"/>
              </w:rPr>
              <w:t xml:space="preserve">¿Se han incorporado funciones diferenciadas por género y la planificación con perspectiva de género </w:t>
            </w:r>
            <w:r w:rsidR="0055522F" w:rsidRPr="009612F6">
              <w:rPr>
                <w:color w:val="000000"/>
                <w:sz w:val="20"/>
                <w:szCs w:val="20"/>
                <w:lang w:val="es-ES_tradnl"/>
              </w:rPr>
              <w:t xml:space="preserve">en las medidas tendientes a la integración de las </w:t>
            </w:r>
            <w:r w:rsidR="00485480" w:rsidRPr="009612F6">
              <w:rPr>
                <w:color w:val="000000"/>
                <w:sz w:val="20"/>
                <w:szCs w:val="20"/>
                <w:lang w:val="es-ES_tradnl"/>
              </w:rPr>
              <w:t>interrelaciones entre la diversidad biológica y la salud</w:t>
            </w:r>
            <w:r w:rsidR="0055522F" w:rsidRPr="009612F6">
              <w:rPr>
                <w:color w:val="000000"/>
                <w:sz w:val="20"/>
                <w:szCs w:val="20"/>
                <w:lang w:val="es-ES_tradnl"/>
              </w:rPr>
              <w:t>?</w:t>
            </w:r>
          </w:p>
        </w:tc>
        <w:tc>
          <w:tcPr>
            <w:tcW w:w="720" w:type="dxa"/>
            <w:vAlign w:val="center"/>
          </w:tcPr>
          <w:p w14:paraId="6BA7B87B" w14:textId="77777777" w:rsidR="0055522F" w:rsidRPr="009612F6" w:rsidRDefault="0055522F" w:rsidP="0055522F">
            <w:pPr>
              <w:rPr>
                <w:lang w:val="es-ES_tradnl"/>
              </w:rPr>
            </w:pPr>
            <w:r w:rsidRPr="009612F6">
              <w:rPr>
                <w:color w:val="000000"/>
                <w:sz w:val="20"/>
                <w:szCs w:val="20"/>
                <w:lang w:val="es-ES_tradnl"/>
              </w:rPr>
              <w:t>2</w:t>
            </w:r>
          </w:p>
        </w:tc>
      </w:tr>
    </w:tbl>
    <w:p w14:paraId="3BCDC5AE" w14:textId="77777777" w:rsidR="00A111D1" w:rsidRPr="009612F6" w:rsidRDefault="00A111D1" w:rsidP="00DE55B1">
      <w:pPr>
        <w:rPr>
          <w:lang w:val="es-ES_tradnl"/>
        </w:rPr>
      </w:pPr>
    </w:p>
    <w:p w14:paraId="07BAAF2F" w14:textId="49F76ECD" w:rsidR="00FC1BEC" w:rsidRPr="009612F6" w:rsidRDefault="00FC1BEC" w:rsidP="007B079F">
      <w:pPr>
        <w:jc w:val="center"/>
        <w:rPr>
          <w:lang w:val="es-ES_tradnl"/>
        </w:rPr>
      </w:pPr>
      <w:r w:rsidRPr="009612F6">
        <w:rPr>
          <w:lang w:val="es-ES_tradnl"/>
        </w:rPr>
        <w:t>__________</w:t>
      </w:r>
    </w:p>
    <w:sectPr w:rsidR="00FC1BEC" w:rsidRPr="009612F6"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7A760" w14:textId="77777777" w:rsidR="00472808" w:rsidRPr="005F726F" w:rsidRDefault="00472808" w:rsidP="00CF1848">
      <w:r w:rsidRPr="005F726F">
        <w:separator/>
      </w:r>
    </w:p>
  </w:endnote>
  <w:endnote w:type="continuationSeparator" w:id="0">
    <w:p w14:paraId="56811B97" w14:textId="77777777" w:rsidR="00472808" w:rsidRPr="005F726F" w:rsidRDefault="00472808" w:rsidP="00CF1848">
      <w:r w:rsidRPr="005F7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10E46F" w14:textId="77777777" w:rsidR="00D75CA6" w:rsidRPr="005F726F" w:rsidRDefault="00D75CA6" w:rsidP="00D75CA6">
            <w:pPr>
              <w:pStyle w:val="Footer"/>
              <w:jc w:val="left"/>
            </w:pPr>
            <w:r w:rsidRPr="007B079F">
              <w:rPr>
                <w:szCs w:val="20"/>
              </w:rPr>
              <w:fldChar w:fldCharType="begin"/>
            </w:r>
            <w:r w:rsidRPr="007B079F">
              <w:rPr>
                <w:szCs w:val="20"/>
              </w:rPr>
              <w:instrText xml:space="preserve"> PAGE </w:instrText>
            </w:r>
            <w:r w:rsidRPr="007B079F">
              <w:rPr>
                <w:szCs w:val="20"/>
              </w:rPr>
              <w:fldChar w:fldCharType="separate"/>
            </w:r>
            <w:r w:rsidRPr="007B079F">
              <w:rPr>
                <w:noProof/>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noProof/>
                <w:szCs w:val="20"/>
              </w:rPr>
              <w:t>2</w:t>
            </w:r>
            <w:r w:rsidRPr="007B07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10E33F" w14:textId="77777777" w:rsidR="00D75CA6" w:rsidRPr="005F726F" w:rsidRDefault="00D75CA6" w:rsidP="007B079F">
        <w:pPr>
          <w:pStyle w:val="Footer"/>
          <w:jc w:val="right"/>
        </w:pPr>
        <w:r w:rsidRPr="007B079F">
          <w:rPr>
            <w:szCs w:val="20"/>
          </w:rPr>
          <w:fldChar w:fldCharType="begin"/>
        </w:r>
        <w:r w:rsidRPr="007B079F">
          <w:rPr>
            <w:szCs w:val="20"/>
          </w:rPr>
          <w:instrText xml:space="preserve"> PAGE </w:instrText>
        </w:r>
        <w:r w:rsidRPr="007B079F">
          <w:rPr>
            <w:szCs w:val="20"/>
          </w:rPr>
          <w:fldChar w:fldCharType="separate"/>
        </w:r>
        <w:r w:rsidRPr="007B079F">
          <w:rPr>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szCs w:val="20"/>
          </w:rPr>
          <w:t>3</w:t>
        </w:r>
        <w:r w:rsidRPr="007B079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1E21C" w14:textId="77777777" w:rsidR="00472808" w:rsidRPr="005F726F" w:rsidRDefault="00472808" w:rsidP="00CF1848">
      <w:r w:rsidRPr="005F726F">
        <w:separator/>
      </w:r>
    </w:p>
  </w:footnote>
  <w:footnote w:type="continuationSeparator" w:id="0">
    <w:p w14:paraId="50D2AAF6" w14:textId="77777777" w:rsidR="00472808" w:rsidRPr="005F726F" w:rsidRDefault="00472808" w:rsidP="00CF1848">
      <w:r w:rsidRPr="005F726F">
        <w:continuationSeparator/>
      </w:r>
    </w:p>
  </w:footnote>
  <w:footnote w:id="1">
    <w:p w14:paraId="3F5A23F1" w14:textId="3F734DF2" w:rsidR="008A1499" w:rsidRPr="005F726F" w:rsidRDefault="008A1499">
      <w:pPr>
        <w:pStyle w:val="FootnoteText"/>
      </w:pPr>
      <w:r w:rsidRPr="005F726F">
        <w:rPr>
          <w:rStyle w:val="FootnoteReference"/>
        </w:rPr>
        <w:t>*</w:t>
      </w:r>
      <w:r w:rsidRPr="005F726F">
        <w:t xml:space="preserve"> </w:t>
      </w:r>
      <w:hyperlink r:id="rId1" w:history="1">
        <w:r w:rsidR="00D94C8E" w:rsidRPr="005F726F">
          <w:rPr>
            <w:rStyle w:val="Hyperlink"/>
          </w:rPr>
          <w:t>CBD/COP/17/1/Rev.1</w:t>
        </w:r>
      </w:hyperlink>
      <w:r w:rsidRPr="005F726F">
        <w:t>.</w:t>
      </w:r>
    </w:p>
  </w:footnote>
  <w:footnote w:id="2">
    <w:p w14:paraId="0220B392" w14:textId="5EFAB9DF" w:rsidR="00266AE1" w:rsidRPr="007B079F" w:rsidRDefault="00266AE1">
      <w:pPr>
        <w:pStyle w:val="FootnoteText"/>
      </w:pPr>
      <w:r w:rsidRPr="005F726F">
        <w:rPr>
          <w:rStyle w:val="FootnoteReference"/>
        </w:rPr>
        <w:footnoteRef/>
      </w:r>
      <w:r w:rsidRPr="005F726F">
        <w:t xml:space="preserve"> </w:t>
      </w:r>
      <w:hyperlink r:id="rId2" w:history="1">
        <w:r w:rsidRPr="004E2380">
          <w:rPr>
            <w:rStyle w:val="Hyperlink"/>
          </w:rPr>
          <w:t>CBD/COP/17/INF/8</w:t>
        </w:r>
      </w:hyperlink>
      <w:r w:rsidR="004840E2" w:rsidRPr="005F726F">
        <w:t>.</w:t>
      </w:r>
    </w:p>
  </w:footnote>
  <w:footnote w:id="3">
    <w:p w14:paraId="72DB1C55" w14:textId="559A0929" w:rsidR="00BF12D7" w:rsidRPr="005F726F" w:rsidRDefault="00BF12D7">
      <w:pPr>
        <w:pStyle w:val="FootnoteText"/>
        <w:rPr>
          <w:highlight w:val="yellow"/>
        </w:rPr>
      </w:pPr>
      <w:r w:rsidRPr="005F726F">
        <w:rPr>
          <w:rStyle w:val="FootnoteReference"/>
        </w:rPr>
        <w:footnoteRef/>
      </w:r>
      <w:r w:rsidRPr="005F726F">
        <w:t xml:space="preserve"> </w:t>
      </w:r>
      <w:hyperlink r:id="rId3" w:history="1">
        <w:r w:rsidR="005C21F9" w:rsidRPr="004E2380">
          <w:rPr>
            <w:rStyle w:val="Hyperlink"/>
          </w:rPr>
          <w:t>CBD/COP/17/INF/5</w:t>
        </w:r>
      </w:hyperlink>
      <w:r w:rsidR="004840E2" w:rsidRPr="005F726F">
        <w:t>.</w:t>
      </w:r>
    </w:p>
  </w:footnote>
  <w:footnote w:id="4">
    <w:p w14:paraId="1A4D4FF6" w14:textId="177FD113" w:rsidR="00BF12D7" w:rsidRPr="007B079F" w:rsidRDefault="00BF12D7">
      <w:pPr>
        <w:pStyle w:val="FootnoteText"/>
      </w:pPr>
      <w:r w:rsidRPr="005F726F">
        <w:rPr>
          <w:rStyle w:val="FootnoteReference"/>
        </w:rPr>
        <w:footnoteRef/>
      </w:r>
      <w:r w:rsidRPr="005F726F">
        <w:t xml:space="preserve"> </w:t>
      </w:r>
      <w:hyperlink r:id="rId4" w:history="1">
        <w:r w:rsidR="005C21F9" w:rsidRPr="004E2380">
          <w:rPr>
            <w:rStyle w:val="Hyperlink"/>
          </w:rPr>
          <w:t>CBD/COP/17/INF/6</w:t>
        </w:r>
      </w:hyperlink>
      <w:r w:rsidR="004840E2" w:rsidRPr="007B079F">
        <w:t>.</w:t>
      </w:r>
    </w:p>
  </w:footnote>
  <w:footnote w:id="5">
    <w:p w14:paraId="1E8D9178" w14:textId="50C6879C" w:rsidR="006D3075" w:rsidRPr="005F726F" w:rsidRDefault="006D3075">
      <w:pPr>
        <w:pStyle w:val="FootnoteText"/>
      </w:pPr>
      <w:r w:rsidRPr="005F726F">
        <w:rPr>
          <w:rStyle w:val="FootnoteReference"/>
        </w:rPr>
        <w:footnoteRef/>
      </w:r>
      <w:r w:rsidRPr="005F726F">
        <w:t xml:space="preserve"> </w:t>
      </w:r>
      <w:r w:rsidRPr="0084508A">
        <w:rPr>
          <w:color w:val="0000FF"/>
        </w:rPr>
        <w:t>CBD/COP/17/INF/9</w:t>
      </w:r>
      <w:r w:rsidR="004840E2" w:rsidRPr="0084508A">
        <w:rPr>
          <w:color w:val="0000FF"/>
        </w:rPr>
        <w:t>.</w:t>
      </w:r>
    </w:p>
  </w:footnote>
  <w:footnote w:id="6">
    <w:p w14:paraId="07C646FD" w14:textId="623ADDA5" w:rsidR="00D260F1" w:rsidRPr="00D16B15" w:rsidRDefault="00D260F1">
      <w:pPr>
        <w:pStyle w:val="FootnoteText"/>
        <w:rPr>
          <w:lang w:val="es-ES_tradnl"/>
        </w:rPr>
      </w:pPr>
      <w:r w:rsidRPr="005F726F">
        <w:rPr>
          <w:rStyle w:val="FootnoteReference"/>
        </w:rPr>
        <w:footnoteRef/>
      </w:r>
      <w:r w:rsidR="00DE55B1" w:rsidRPr="007B079F">
        <w:t xml:space="preserve"> </w:t>
      </w:r>
      <w:r w:rsidR="008F2874" w:rsidRPr="00D16B15">
        <w:rPr>
          <w:lang w:val="es-ES_tradnl"/>
        </w:rPr>
        <w:t xml:space="preserve">Véase </w:t>
      </w:r>
      <w:hyperlink r:id="rId5" w:history="1">
        <w:r w:rsidR="00D16B15" w:rsidRPr="00D16B15">
          <w:rPr>
            <w:rStyle w:val="Hyperlink"/>
            <w:lang w:val="es-ES_tradnl"/>
          </w:rPr>
          <w:t>www.cbd.int/health/currentactivities/webinarshealth.shtml</w:t>
        </w:r>
      </w:hyperlink>
      <w:r w:rsidR="00A77E3D" w:rsidRPr="00D16B15">
        <w:rPr>
          <w:lang w:val="es-ES_tradnl"/>
        </w:rPr>
        <w:t>.</w:t>
      </w:r>
    </w:p>
  </w:footnote>
  <w:footnote w:id="7">
    <w:p w14:paraId="51A84D83" w14:textId="22B0DA04" w:rsidR="006D518C" w:rsidRPr="00D16B15" w:rsidRDefault="006D518C">
      <w:pPr>
        <w:pStyle w:val="FootnoteText"/>
        <w:rPr>
          <w:lang w:val="es-ES_tradnl"/>
        </w:rPr>
      </w:pPr>
      <w:r w:rsidRPr="00D16B15">
        <w:rPr>
          <w:rStyle w:val="FootnoteReference"/>
          <w:lang w:val="es-ES_tradnl"/>
        </w:rPr>
        <w:footnoteRef/>
      </w:r>
      <w:r w:rsidRPr="00D16B15">
        <w:rPr>
          <w:lang w:val="es-ES_tradnl"/>
        </w:rPr>
        <w:t xml:space="preserve"> </w:t>
      </w:r>
      <w:r w:rsidR="008F2874" w:rsidRPr="00D16B15">
        <w:rPr>
          <w:lang w:val="es-ES_tradnl"/>
        </w:rPr>
        <w:t>Véas</w:t>
      </w:r>
      <w:r w:rsidR="00E513AC" w:rsidRPr="00D16B15">
        <w:rPr>
          <w:lang w:val="es-ES_tradnl"/>
        </w:rPr>
        <w:t xml:space="preserve">e </w:t>
      </w:r>
      <w:r w:rsidR="00E513AC">
        <w:fldChar w:fldCharType="begin"/>
      </w:r>
      <w:r w:rsidR="00E513AC" w:rsidRPr="003E797C">
        <w:rPr>
          <w:lang w:val="fr-CA"/>
        </w:rPr>
        <w:instrText>HYPERLINK "file:///C:\\Users\\marianela.araya\\AppData\\Local\\Microsoft\\Windows\\INetCache\\Content.Outlook\\OD78FKIR\\www.cbd.int\\health\\currentactivities\\webinarshealth.shtml"</w:instrText>
      </w:r>
      <w:r w:rsidR="00E513AC">
        <w:fldChar w:fldCharType="separate"/>
      </w:r>
      <w:r w:rsidR="00E513AC" w:rsidRPr="00D16B15">
        <w:rPr>
          <w:rStyle w:val="Hyperlink"/>
          <w:lang w:val="es-ES_tradnl"/>
        </w:rPr>
        <w:t>www.cbd.int/health/currentactivities/webinarshealth.shtml</w:t>
      </w:r>
      <w:r w:rsidR="00E513AC">
        <w:fldChar w:fldCharType="end"/>
      </w:r>
      <w:r w:rsidR="00A77E3D" w:rsidRPr="00D16B15">
        <w:rPr>
          <w:lang w:val="es-ES_tradnl"/>
        </w:rPr>
        <w:t xml:space="preserve">. </w:t>
      </w:r>
    </w:p>
  </w:footnote>
  <w:footnote w:id="8">
    <w:p w14:paraId="3C252F8A" w14:textId="77777777" w:rsidR="00126D1E" w:rsidRPr="00D16B15" w:rsidRDefault="00126D1E" w:rsidP="00126D1E">
      <w:pPr>
        <w:pStyle w:val="FootnoteText"/>
        <w:rPr>
          <w:lang w:val="es-ES_tradnl"/>
        </w:rPr>
      </w:pPr>
      <w:r w:rsidRPr="00D16B15">
        <w:rPr>
          <w:rStyle w:val="FootnoteReference"/>
          <w:lang w:val="es-ES_tradnl"/>
        </w:rPr>
        <w:footnoteRef/>
      </w:r>
      <w:r w:rsidRPr="00D16B15">
        <w:rPr>
          <w:lang w:val="es-ES_tradnl"/>
        </w:rPr>
        <w:t xml:space="preserve"> Véase </w:t>
      </w:r>
      <w:r>
        <w:fldChar w:fldCharType="begin"/>
      </w:r>
      <w:r w:rsidRPr="003E797C">
        <w:rPr>
          <w:lang w:val="fr-CA"/>
        </w:rPr>
        <w:instrText>HYPERLINK "file:///C:\\Users\\marianela.araya\\AppData\\Local\\Microsoft\\Windows\\INetCache\\Content.Outlook\\OD78FKIR\\www.cbd.int\\meetings\\NBSAP-OM-2025-05"</w:instrText>
      </w:r>
      <w:r>
        <w:fldChar w:fldCharType="separate"/>
      </w:r>
      <w:r w:rsidRPr="00D16B15">
        <w:rPr>
          <w:rStyle w:val="Hyperlink"/>
          <w:lang w:val="es-ES_tradnl"/>
        </w:rPr>
        <w:t>www.cbd.int/meetings/NBSAP-OM-2025-05</w:t>
      </w:r>
      <w:r>
        <w:fldChar w:fldCharType="end"/>
      </w:r>
      <w:r w:rsidRPr="00D16B15">
        <w:rPr>
          <w:lang w:val="es-ES_tradnl"/>
        </w:rPr>
        <w:t xml:space="preserve">. </w:t>
      </w:r>
    </w:p>
  </w:footnote>
  <w:footnote w:id="9">
    <w:p w14:paraId="563AE549" w14:textId="74481EBE" w:rsidR="00053150" w:rsidRPr="00D16B15" w:rsidRDefault="00053150">
      <w:pPr>
        <w:pStyle w:val="FootnoteText"/>
        <w:rPr>
          <w:lang w:val="es-ES_tradnl"/>
        </w:rPr>
      </w:pPr>
      <w:r w:rsidRPr="00D16B15">
        <w:rPr>
          <w:rStyle w:val="FootnoteReference"/>
          <w:lang w:val="es-ES_tradnl"/>
        </w:rPr>
        <w:footnoteRef/>
      </w:r>
      <w:r w:rsidRPr="00D16B15">
        <w:rPr>
          <w:lang w:val="es-ES_tradnl"/>
        </w:rPr>
        <w:t xml:space="preserve"> </w:t>
      </w:r>
      <w:r w:rsidR="008F2874" w:rsidRPr="00D16B15">
        <w:rPr>
          <w:lang w:val="es-ES_tradnl"/>
        </w:rPr>
        <w:t>Disponible en</w:t>
      </w:r>
      <w:r w:rsidRPr="00D16B15">
        <w:rPr>
          <w:lang w:val="es-ES_tradnl"/>
        </w:rPr>
        <w:t xml:space="preserve"> </w:t>
      </w:r>
      <w:r w:rsidR="00A77E3D">
        <w:fldChar w:fldCharType="begin"/>
      </w:r>
      <w:r w:rsidR="00A77E3D" w:rsidRPr="003E797C">
        <w:rPr>
          <w:lang w:val="fr-CA"/>
        </w:rPr>
        <w:instrText>HYPERLINK "https://www.cbd.int/health/videos.shtml"</w:instrText>
      </w:r>
      <w:r w:rsidR="00A77E3D">
        <w:fldChar w:fldCharType="separate"/>
      </w:r>
      <w:r w:rsidR="00A77E3D" w:rsidRPr="00D16B15">
        <w:rPr>
          <w:rStyle w:val="Hyperlink"/>
          <w:lang w:val="es-ES_tradnl"/>
        </w:rPr>
        <w:t>www.cbd.int/health/videos.shtml</w:t>
      </w:r>
      <w:r w:rsidR="00A77E3D">
        <w:fldChar w:fldCharType="end"/>
      </w:r>
      <w:r w:rsidR="00A77E3D" w:rsidRPr="00D16B15">
        <w:rPr>
          <w:lang w:val="es-ES_tradnl"/>
        </w:rPr>
        <w:t xml:space="preserve">. </w:t>
      </w:r>
    </w:p>
  </w:footnote>
  <w:footnote w:id="10">
    <w:p w14:paraId="1FF61FD4" w14:textId="4D7C42AC" w:rsidR="009041A9" w:rsidRPr="003571C8" w:rsidRDefault="009041A9">
      <w:pPr>
        <w:pStyle w:val="FootnoteText"/>
        <w:rPr>
          <w:lang w:val="es-ES_tradnl"/>
        </w:rPr>
      </w:pPr>
      <w:r w:rsidRPr="003571C8">
        <w:rPr>
          <w:rStyle w:val="FootnoteReference"/>
          <w:lang w:val="es-ES_tradnl"/>
        </w:rPr>
        <w:footnoteRef/>
      </w:r>
      <w:r w:rsidR="49B4E195" w:rsidRPr="003571C8">
        <w:rPr>
          <w:lang w:val="es-ES_tradnl"/>
        </w:rPr>
        <w:t xml:space="preserve"> </w:t>
      </w:r>
      <w:r w:rsidR="008F2874" w:rsidRPr="003571C8">
        <w:rPr>
          <w:lang w:val="es-ES_tradnl"/>
        </w:rPr>
        <w:t>Véase</w:t>
      </w:r>
      <w:r w:rsidR="49B4E195" w:rsidRPr="003571C8">
        <w:rPr>
          <w:lang w:val="es-ES_tradnl"/>
        </w:rPr>
        <w:t xml:space="preserve"> </w:t>
      </w:r>
      <w:r w:rsidR="00A77E3D">
        <w:fldChar w:fldCharType="begin"/>
      </w:r>
      <w:r w:rsidR="00A77E3D" w:rsidRPr="003E797C">
        <w:rPr>
          <w:lang w:val="fr-CA"/>
        </w:rPr>
        <w:instrText>HYPERLINK "https://archive.cbd.int/health/resources/quadripartite.shtml"</w:instrText>
      </w:r>
      <w:r w:rsidR="00A77E3D">
        <w:fldChar w:fldCharType="separate"/>
      </w:r>
      <w:r w:rsidR="00A77E3D" w:rsidRPr="003571C8">
        <w:rPr>
          <w:rStyle w:val="Hyperlink"/>
          <w:lang w:val="es-ES_tradnl"/>
        </w:rPr>
        <w:t>https://archive.cbd.int/health/resources/quadripartite.shtml</w:t>
      </w:r>
      <w:r w:rsidR="00A77E3D">
        <w:fldChar w:fldCharType="end"/>
      </w:r>
      <w:r w:rsidR="00A77E3D" w:rsidRPr="003571C8">
        <w:rPr>
          <w:lang w:val="es-ES_tradnl"/>
        </w:rPr>
        <w:t xml:space="preserve">. </w:t>
      </w:r>
    </w:p>
  </w:footnote>
  <w:footnote w:id="11">
    <w:p w14:paraId="45F260B6" w14:textId="22F13E50" w:rsidR="00864ED6" w:rsidRPr="003571C8" w:rsidRDefault="00864ED6">
      <w:pPr>
        <w:pStyle w:val="FootnoteText"/>
        <w:rPr>
          <w:lang w:val="es-ES_tradnl"/>
        </w:rPr>
      </w:pPr>
      <w:r w:rsidRPr="003571C8">
        <w:rPr>
          <w:rStyle w:val="FootnoteReference"/>
          <w:lang w:val="es-ES_tradnl"/>
        </w:rPr>
        <w:footnoteRef/>
      </w:r>
      <w:r w:rsidRPr="003571C8">
        <w:rPr>
          <w:lang w:val="es-ES_tradnl"/>
        </w:rPr>
        <w:t xml:space="preserve"> </w:t>
      </w:r>
      <w:r w:rsidR="005D2E2D" w:rsidRPr="003571C8">
        <w:rPr>
          <w:lang w:val="es-ES_tradnl"/>
        </w:rPr>
        <w:t>Véas</w:t>
      </w:r>
      <w:r w:rsidR="00953FF6" w:rsidRPr="003571C8">
        <w:rPr>
          <w:lang w:val="es-ES_tradnl"/>
        </w:rPr>
        <w:t xml:space="preserve">e </w:t>
      </w:r>
      <w:r w:rsidR="00953FF6">
        <w:fldChar w:fldCharType="begin"/>
      </w:r>
      <w:r w:rsidR="00953FF6" w:rsidRPr="003E797C">
        <w:rPr>
          <w:lang w:val="fr-CA"/>
        </w:rPr>
        <w:instrText>HYPERLINK "file:///C:\\Users\\marianela.araya\\AppData\\Local\\Microsoft\\Windows\\INetCache\\Content.Outlook\\OD78FKIR\\www.cbd.int\\notifications\\2026-021"</w:instrText>
      </w:r>
      <w:r w:rsidR="00953FF6">
        <w:fldChar w:fldCharType="separate"/>
      </w:r>
      <w:r w:rsidR="00953FF6" w:rsidRPr="003571C8">
        <w:rPr>
          <w:rStyle w:val="Hyperlink"/>
          <w:lang w:val="es-ES_tradnl"/>
        </w:rPr>
        <w:t>www.cbd.int/notifications/2026-021</w:t>
      </w:r>
      <w:r w:rsidR="00953FF6">
        <w:fldChar w:fldCharType="end"/>
      </w:r>
      <w:r w:rsidR="007F3D8F" w:rsidRPr="003571C8">
        <w:rPr>
          <w:lang w:val="es-ES_tradnl"/>
        </w:rPr>
        <w:t xml:space="preserve">. </w:t>
      </w:r>
    </w:p>
  </w:footnote>
  <w:footnote w:id="12">
    <w:p w14:paraId="34C1E3FC" w14:textId="5DCAB07A" w:rsidR="00583407" w:rsidRPr="003571C8" w:rsidRDefault="00583407">
      <w:pPr>
        <w:pStyle w:val="FootnoteText"/>
        <w:rPr>
          <w:lang w:val="es-ES_tradnl"/>
        </w:rPr>
      </w:pPr>
      <w:r w:rsidRPr="003571C8">
        <w:rPr>
          <w:rStyle w:val="FootnoteReference"/>
          <w:lang w:val="es-ES_tradnl"/>
        </w:rPr>
        <w:footnoteRef/>
      </w:r>
      <w:r w:rsidRPr="003571C8">
        <w:rPr>
          <w:lang w:val="es-ES_tradnl"/>
        </w:rPr>
        <w:t xml:space="preserve"> </w:t>
      </w:r>
      <w:r w:rsidR="004840E2">
        <w:fldChar w:fldCharType="begin"/>
      </w:r>
      <w:r w:rsidR="004840E2" w:rsidRPr="003E797C">
        <w:rPr>
          <w:lang w:val="es-ES_tradnl"/>
        </w:rPr>
        <w:instrText>HYPERLINK "https://chm.cbd.int/en/submissions-to-notifications?schema=submission&amp;currentPage=1&amp;notification=2026-021"</w:instrText>
      </w:r>
      <w:r w:rsidR="004840E2">
        <w:fldChar w:fldCharType="separate"/>
      </w:r>
      <w:r w:rsidR="004840E2" w:rsidRPr="003571C8">
        <w:rPr>
          <w:rStyle w:val="Hyperlink"/>
          <w:lang w:val="es-ES_tradnl"/>
        </w:rPr>
        <w:t>https://chm.cbd.int/en/submissions-to-notifications?schema=submission&amp;currentPage=1&amp;notification=2026-021</w:t>
      </w:r>
      <w:r w:rsidR="004840E2">
        <w:fldChar w:fldCharType="end"/>
      </w:r>
      <w:r w:rsidR="004840E2" w:rsidRPr="003571C8">
        <w:rPr>
          <w:lang w:val="es-ES_tradnl"/>
        </w:rPr>
        <w:t xml:space="preserve">. </w:t>
      </w:r>
    </w:p>
  </w:footnote>
  <w:footnote w:id="13">
    <w:p w14:paraId="7B378954" w14:textId="71C3AF87" w:rsidR="005E7625" w:rsidRPr="003571C8" w:rsidRDefault="005E7625" w:rsidP="007B079F">
      <w:pPr>
        <w:rPr>
          <w:lang w:val="es-ES_tradnl"/>
        </w:rPr>
      </w:pPr>
      <w:r w:rsidRPr="003571C8">
        <w:rPr>
          <w:rStyle w:val="FootnoteReference"/>
          <w:lang w:val="es-ES_tradnl"/>
        </w:rPr>
        <w:footnoteRef/>
      </w:r>
      <w:r w:rsidRPr="003571C8">
        <w:rPr>
          <w:lang w:val="es-ES_tradnl"/>
        </w:rPr>
        <w:t xml:space="preserve"> </w:t>
      </w:r>
      <w:r w:rsidR="00FF6B6B" w:rsidRPr="003571C8">
        <w:rPr>
          <w:sz w:val="18"/>
          <w:szCs w:val="18"/>
          <w:lang w:val="es-ES_tradnl"/>
        </w:rPr>
        <w:t>A</w:t>
      </w:r>
      <w:r w:rsidR="00D95C79" w:rsidRPr="003571C8">
        <w:rPr>
          <w:sz w:val="18"/>
          <w:szCs w:val="18"/>
          <w:lang w:val="es-ES_tradnl"/>
        </w:rPr>
        <w:t>lemania, A</w:t>
      </w:r>
      <w:r w:rsidR="00FF6B6B" w:rsidRPr="003571C8">
        <w:rPr>
          <w:sz w:val="18"/>
          <w:szCs w:val="18"/>
          <w:lang w:val="es-ES_tradnl"/>
        </w:rPr>
        <w:t>rgentina, B</w:t>
      </w:r>
      <w:r w:rsidR="00D95C79" w:rsidRPr="003571C8">
        <w:rPr>
          <w:sz w:val="18"/>
          <w:szCs w:val="18"/>
          <w:lang w:val="es-ES_tradnl"/>
        </w:rPr>
        <w:t xml:space="preserve">élgica, </w:t>
      </w:r>
      <w:r w:rsidR="00FF6B6B" w:rsidRPr="003571C8">
        <w:rPr>
          <w:sz w:val="18"/>
          <w:szCs w:val="18"/>
          <w:lang w:val="es-ES_tradnl"/>
        </w:rPr>
        <w:t>Bra</w:t>
      </w:r>
      <w:r w:rsidR="00D95C79" w:rsidRPr="003571C8">
        <w:rPr>
          <w:sz w:val="18"/>
          <w:szCs w:val="18"/>
          <w:lang w:val="es-ES_tradnl"/>
        </w:rPr>
        <w:t>s</w:t>
      </w:r>
      <w:r w:rsidR="00FF6B6B" w:rsidRPr="003571C8">
        <w:rPr>
          <w:sz w:val="18"/>
          <w:szCs w:val="18"/>
          <w:lang w:val="es-ES_tradnl"/>
        </w:rPr>
        <w:t xml:space="preserve">il, </w:t>
      </w:r>
      <w:r w:rsidR="00772104" w:rsidRPr="003571C8">
        <w:rPr>
          <w:sz w:val="18"/>
          <w:szCs w:val="18"/>
          <w:lang w:val="es-ES_tradnl"/>
        </w:rPr>
        <w:t xml:space="preserve">España, </w:t>
      </w:r>
      <w:r w:rsidR="00FF6B6B" w:rsidRPr="003571C8">
        <w:rPr>
          <w:sz w:val="18"/>
          <w:szCs w:val="18"/>
          <w:lang w:val="es-ES_tradnl"/>
        </w:rPr>
        <w:t>Finland</w:t>
      </w:r>
      <w:r w:rsidR="00D95C79" w:rsidRPr="003571C8">
        <w:rPr>
          <w:sz w:val="18"/>
          <w:szCs w:val="18"/>
          <w:lang w:val="es-ES_tradnl"/>
        </w:rPr>
        <w:t>ia</w:t>
      </w:r>
      <w:r w:rsidR="00FF6B6B" w:rsidRPr="003571C8">
        <w:rPr>
          <w:sz w:val="18"/>
          <w:szCs w:val="18"/>
          <w:lang w:val="es-ES_tradnl"/>
        </w:rPr>
        <w:t>, Guinea-Bissau, Israel, Ital</w:t>
      </w:r>
      <w:r w:rsidR="00772104" w:rsidRPr="003571C8">
        <w:rPr>
          <w:sz w:val="18"/>
          <w:szCs w:val="18"/>
          <w:lang w:val="es-ES_tradnl"/>
        </w:rPr>
        <w:t>ia</w:t>
      </w:r>
      <w:r w:rsidR="00FF6B6B" w:rsidRPr="003571C8">
        <w:rPr>
          <w:sz w:val="18"/>
          <w:szCs w:val="18"/>
          <w:lang w:val="es-ES_tradnl"/>
        </w:rPr>
        <w:t>, Kenya, M</w:t>
      </w:r>
      <w:r w:rsidR="00772104" w:rsidRPr="003571C8">
        <w:rPr>
          <w:sz w:val="18"/>
          <w:szCs w:val="18"/>
          <w:lang w:val="es-ES_tradnl"/>
        </w:rPr>
        <w:t>é</w:t>
      </w:r>
      <w:r w:rsidR="00FF6B6B" w:rsidRPr="003571C8">
        <w:rPr>
          <w:sz w:val="18"/>
          <w:szCs w:val="18"/>
          <w:lang w:val="es-ES_tradnl"/>
        </w:rPr>
        <w:t>xico, Niger</w:t>
      </w:r>
      <w:r w:rsidR="00772104" w:rsidRPr="003571C8">
        <w:rPr>
          <w:sz w:val="18"/>
          <w:szCs w:val="18"/>
          <w:lang w:val="es-ES_tradnl"/>
        </w:rPr>
        <w:t>ia</w:t>
      </w:r>
      <w:r w:rsidR="00FF6B6B" w:rsidRPr="003571C8">
        <w:rPr>
          <w:sz w:val="18"/>
          <w:szCs w:val="18"/>
          <w:lang w:val="es-ES_tradnl"/>
        </w:rPr>
        <w:t xml:space="preserve">, </w:t>
      </w:r>
      <w:r w:rsidR="0093096E" w:rsidRPr="003571C8">
        <w:rPr>
          <w:sz w:val="18"/>
          <w:szCs w:val="18"/>
          <w:lang w:val="es-ES_tradnl"/>
        </w:rPr>
        <w:t xml:space="preserve">Reino Unido de Gran Bretaña e Irlanda del Norte, </w:t>
      </w:r>
      <w:r w:rsidR="00722391" w:rsidRPr="003571C8">
        <w:rPr>
          <w:sz w:val="18"/>
          <w:szCs w:val="18"/>
          <w:lang w:val="es-ES_tradnl"/>
        </w:rPr>
        <w:t>S</w:t>
      </w:r>
      <w:r w:rsidR="00772104" w:rsidRPr="003571C8">
        <w:rPr>
          <w:sz w:val="18"/>
          <w:szCs w:val="18"/>
          <w:lang w:val="es-ES_tradnl"/>
        </w:rPr>
        <w:t xml:space="preserve">udáfrica, </w:t>
      </w:r>
      <w:r w:rsidR="00FF6B6B" w:rsidRPr="003571C8">
        <w:rPr>
          <w:sz w:val="18"/>
          <w:szCs w:val="18"/>
          <w:lang w:val="es-ES_tradnl"/>
        </w:rPr>
        <w:t>S</w:t>
      </w:r>
      <w:r w:rsidR="00772104" w:rsidRPr="003571C8">
        <w:rPr>
          <w:sz w:val="18"/>
          <w:szCs w:val="18"/>
          <w:lang w:val="es-ES_tradnl"/>
        </w:rPr>
        <w:t>uecia</w:t>
      </w:r>
      <w:r w:rsidR="0093096E" w:rsidRPr="003571C8">
        <w:rPr>
          <w:sz w:val="18"/>
          <w:szCs w:val="18"/>
          <w:lang w:val="es-ES_tradnl"/>
        </w:rPr>
        <w:t xml:space="preserve"> y</w:t>
      </w:r>
      <w:r w:rsidR="00D95C79" w:rsidRPr="003571C8">
        <w:rPr>
          <w:sz w:val="18"/>
          <w:szCs w:val="18"/>
          <w:lang w:val="es-ES_tradnl"/>
        </w:rPr>
        <w:t xml:space="preserve"> Unión Europea</w:t>
      </w:r>
      <w:r w:rsidR="008E05C1" w:rsidRPr="003571C8">
        <w:rPr>
          <w:sz w:val="18"/>
          <w:szCs w:val="18"/>
          <w:lang w:val="es-ES_tradnl"/>
        </w:rPr>
        <w:t>.</w:t>
      </w:r>
      <w:r w:rsidR="00FF6B6B" w:rsidRPr="003571C8">
        <w:rPr>
          <w:sz w:val="18"/>
          <w:szCs w:val="18"/>
          <w:lang w:val="es-ES_tradnl"/>
        </w:rPr>
        <w:t xml:space="preserve"> </w:t>
      </w:r>
    </w:p>
  </w:footnote>
  <w:footnote w:id="14">
    <w:p w14:paraId="3EC32752" w14:textId="584992B2" w:rsidR="008E05C1" w:rsidRPr="00D95C79" w:rsidRDefault="008E05C1">
      <w:pPr>
        <w:pStyle w:val="FootnoteText"/>
        <w:rPr>
          <w:lang w:val="es-ES_tradnl"/>
        </w:rPr>
      </w:pPr>
      <w:r w:rsidRPr="003571C8">
        <w:rPr>
          <w:rStyle w:val="FootnoteReference"/>
          <w:lang w:val="es-ES_tradnl"/>
        </w:rPr>
        <w:footnoteRef/>
      </w:r>
      <w:r w:rsidRPr="003571C8">
        <w:rPr>
          <w:lang w:val="es-ES_tradnl"/>
        </w:rPr>
        <w:t xml:space="preserve"> </w:t>
      </w:r>
      <w:r w:rsidRPr="003571C8">
        <w:rPr>
          <w:szCs w:val="18"/>
          <w:lang w:val="es-ES_tradnl"/>
        </w:rPr>
        <w:t xml:space="preserve">Asociación Consejo Empresarial Colombiano para el Desarrollo Sostenible, </w:t>
      </w:r>
      <w:r w:rsidR="003571C8" w:rsidRPr="003571C8">
        <w:rPr>
          <w:szCs w:val="18"/>
          <w:lang w:val="es-ES_tradnl"/>
        </w:rPr>
        <w:t>Grupo de Mujeres del CDB</w:t>
      </w:r>
      <w:r w:rsidR="005524E8" w:rsidRPr="003571C8">
        <w:rPr>
          <w:szCs w:val="18"/>
          <w:lang w:val="es-ES_tradnl"/>
        </w:rPr>
        <w:t>, Centr</w:t>
      </w:r>
      <w:r w:rsidR="003571C8" w:rsidRPr="003571C8">
        <w:rPr>
          <w:szCs w:val="18"/>
          <w:lang w:val="es-ES_tradnl"/>
        </w:rPr>
        <w:t xml:space="preserve">o para la Política de Salud </w:t>
      </w:r>
      <w:r w:rsidR="005524E8" w:rsidRPr="003571C8">
        <w:rPr>
          <w:szCs w:val="18"/>
          <w:lang w:val="es-ES_tradnl"/>
        </w:rPr>
        <w:t>Planetar</w:t>
      </w:r>
      <w:r w:rsidR="003571C8" w:rsidRPr="003571C8">
        <w:rPr>
          <w:szCs w:val="18"/>
          <w:lang w:val="es-ES_tradnl"/>
        </w:rPr>
        <w:t xml:space="preserve">ia, Cooperación para la Salud y la Diversidad Biológica, Red </w:t>
      </w:r>
      <w:r w:rsidR="006E2EF8">
        <w:rPr>
          <w:szCs w:val="18"/>
          <w:lang w:val="es-ES_tradnl"/>
        </w:rPr>
        <w:t xml:space="preserve">Mundial </w:t>
      </w:r>
      <w:r w:rsidR="003571C8" w:rsidRPr="003571C8">
        <w:rPr>
          <w:szCs w:val="18"/>
          <w:lang w:val="es-ES_tradnl"/>
        </w:rPr>
        <w:t xml:space="preserve">de Jóvenes por la Biodiversidad, Federación Internacional de Fabricantes y </w:t>
      </w:r>
      <w:r w:rsidR="003571C8" w:rsidRPr="00BD546E">
        <w:rPr>
          <w:szCs w:val="18"/>
          <w:lang w:val="es-ES_tradnl"/>
        </w:rPr>
        <w:t>Asociaciones Farmacéuticas, “</w:t>
      </w:r>
      <w:r w:rsidRPr="00BD546E">
        <w:rPr>
          <w:szCs w:val="18"/>
          <w:lang w:val="es-ES_tradnl"/>
        </w:rPr>
        <w:t xml:space="preserve">The Nature </w:t>
      </w:r>
      <w:proofErr w:type="spellStart"/>
      <w:r w:rsidRPr="00BD546E">
        <w:rPr>
          <w:szCs w:val="18"/>
          <w:lang w:val="es-ES_tradnl"/>
        </w:rPr>
        <w:t>Conservancy</w:t>
      </w:r>
      <w:proofErr w:type="spellEnd"/>
      <w:r w:rsidR="003571C8" w:rsidRPr="00BD546E">
        <w:rPr>
          <w:szCs w:val="18"/>
          <w:lang w:val="es-ES_tradnl"/>
        </w:rPr>
        <w:t>”</w:t>
      </w:r>
      <w:r w:rsidRPr="00BD546E">
        <w:rPr>
          <w:szCs w:val="18"/>
          <w:lang w:val="es-ES_tradnl"/>
        </w:rPr>
        <w:t xml:space="preserve">, </w:t>
      </w:r>
      <w:r w:rsidR="00B62571" w:rsidRPr="00BD546E">
        <w:rPr>
          <w:szCs w:val="18"/>
          <w:lang w:val="es-ES"/>
        </w:rPr>
        <w:t xml:space="preserve">Conferencia de las Naciones Unidas sobre Comercio y </w:t>
      </w:r>
      <w:r w:rsidR="00B62571" w:rsidRPr="00411F29">
        <w:rPr>
          <w:szCs w:val="18"/>
          <w:lang w:val="es-ES"/>
        </w:rPr>
        <w:t>Desarrollo</w:t>
      </w:r>
      <w:r w:rsidRPr="00411F29">
        <w:rPr>
          <w:szCs w:val="18"/>
          <w:lang w:val="es-ES_tradnl"/>
        </w:rPr>
        <w:t xml:space="preserve">, </w:t>
      </w:r>
      <w:r w:rsidR="00AF3276" w:rsidRPr="00411F29">
        <w:rPr>
          <w:szCs w:val="18"/>
          <w:lang w:val="es-ES"/>
        </w:rPr>
        <w:t xml:space="preserve">Centro Mundial de Vigilancia de la Conservación del </w:t>
      </w:r>
      <w:r w:rsidR="00B62571" w:rsidRPr="00411F29">
        <w:rPr>
          <w:szCs w:val="18"/>
          <w:lang w:val="es-ES"/>
        </w:rPr>
        <w:t>Programa de Naciones Unidas para el Medio Ambiente</w:t>
      </w:r>
      <w:r w:rsidR="00B62571" w:rsidRPr="00411F29">
        <w:rPr>
          <w:szCs w:val="18"/>
          <w:lang w:val="es-ES_tradnl"/>
        </w:rPr>
        <w:t xml:space="preserve">, </w:t>
      </w:r>
      <w:r w:rsidR="00AF3276" w:rsidRPr="00411F29">
        <w:rPr>
          <w:szCs w:val="18"/>
          <w:lang w:val="es-ES_tradnl"/>
        </w:rPr>
        <w:t>y</w:t>
      </w:r>
      <w:r w:rsidRPr="00411F29">
        <w:rPr>
          <w:szCs w:val="18"/>
          <w:lang w:val="es-ES_tradnl"/>
        </w:rPr>
        <w:t xml:space="preserve"> </w:t>
      </w:r>
      <w:r w:rsidR="00411F29" w:rsidRPr="00411F29">
        <w:rPr>
          <w:szCs w:val="18"/>
          <w:lang w:val="es-ES_tradnl"/>
        </w:rPr>
        <w:t>Federación Mundial Protectora de Animales</w:t>
      </w:r>
      <w:r w:rsidR="00B762EB" w:rsidRPr="00411F29">
        <w:rPr>
          <w:szCs w:val="18"/>
          <w:lang w:val="es-ES_tradnl"/>
        </w:rPr>
        <w:t>.</w:t>
      </w:r>
    </w:p>
  </w:footnote>
  <w:footnote w:id="15">
    <w:p w14:paraId="04B9C4B1" w14:textId="05319D77" w:rsidR="00131875" w:rsidRPr="003E797C" w:rsidRDefault="00131875" w:rsidP="00131875">
      <w:pPr>
        <w:pStyle w:val="FootnoteText"/>
        <w:rPr>
          <w:lang w:val="fr-CA"/>
        </w:rPr>
      </w:pPr>
      <w:r w:rsidRPr="00603166">
        <w:rPr>
          <w:rStyle w:val="FootnoteReference"/>
          <w:lang w:val="es-ES_tradnl"/>
        </w:rPr>
        <w:footnoteRef/>
      </w:r>
      <w:r w:rsidRPr="00603166">
        <w:rPr>
          <w:lang w:val="es-ES_tradnl"/>
        </w:rPr>
        <w:t xml:space="preserve"> </w:t>
      </w:r>
      <w:r w:rsidR="005D2E2D" w:rsidRPr="00603166">
        <w:rPr>
          <w:lang w:val="es-ES_tradnl"/>
        </w:rPr>
        <w:t>Véase</w:t>
      </w:r>
      <w:r w:rsidR="00112BE5" w:rsidRPr="00603166">
        <w:rPr>
          <w:lang w:val="es-ES_tradnl"/>
        </w:rPr>
        <w:t xml:space="preserve"> </w:t>
      </w:r>
      <w:hyperlink r:id="rId6" w:history="1">
        <w:r w:rsidR="007F3D8F" w:rsidRPr="00603166">
          <w:rPr>
            <w:rStyle w:val="Hyperlink"/>
            <w:lang w:val="es-ES_tradnl"/>
          </w:rPr>
          <w:t>https://chm.cbd.int/en/submissions-to-notifications?schema=submission&amp;currentPage=1&amp;notification=2026-021</w:t>
        </w:r>
      </w:hyperlink>
      <w:r w:rsidR="007F3D8F" w:rsidRPr="003E797C">
        <w:rPr>
          <w:lang w:val="fr-CA"/>
        </w:rPr>
        <w:t xml:space="preserve">. </w:t>
      </w:r>
    </w:p>
  </w:footnote>
  <w:footnote w:id="16">
    <w:p w14:paraId="4360111B" w14:textId="528B5D44" w:rsidR="001F0C9E" w:rsidRPr="009B5BB2" w:rsidRDefault="001F0C9E" w:rsidP="001F0C9E">
      <w:pPr>
        <w:pStyle w:val="FootnoteText"/>
        <w:rPr>
          <w:szCs w:val="18"/>
          <w:lang w:val="es-ES_tradnl"/>
        </w:rPr>
      </w:pPr>
      <w:r w:rsidRPr="005F726F">
        <w:rPr>
          <w:rStyle w:val="FootnoteReference"/>
        </w:rPr>
        <w:footnoteRef/>
      </w:r>
      <w:r w:rsidRPr="003E797C">
        <w:rPr>
          <w:lang w:val="fr-CA"/>
        </w:rPr>
        <w:t xml:space="preserve"> </w:t>
      </w:r>
      <w:r w:rsidR="0056692D" w:rsidRPr="009B5BB2">
        <w:rPr>
          <w:lang w:val="es-ES_tradnl"/>
        </w:rPr>
        <w:t xml:space="preserve">Por ejemplo: la agricultura, la silvicultura, la </w:t>
      </w:r>
      <w:r w:rsidR="0056692D" w:rsidRPr="009B5BB2">
        <w:rPr>
          <w:szCs w:val="18"/>
          <w:lang w:val="es-ES_tradnl"/>
        </w:rPr>
        <w:t xml:space="preserve">pesca, la acuicultura, el turismo, la salud, la infraestructura, la energía y la minería, la fabricación, el procesamiento y las finanzas, en consonancia con las decisiones previas de la </w:t>
      </w:r>
      <w:r w:rsidRPr="009B5BB2">
        <w:rPr>
          <w:szCs w:val="18"/>
          <w:lang w:val="es-ES_tradnl"/>
        </w:rPr>
        <w:t>Conferenc</w:t>
      </w:r>
      <w:r w:rsidR="0056692D" w:rsidRPr="009B5BB2">
        <w:rPr>
          <w:szCs w:val="18"/>
          <w:lang w:val="es-ES_tradnl"/>
        </w:rPr>
        <w:t xml:space="preserve">ia de las </w:t>
      </w:r>
      <w:r w:rsidR="0098142A" w:rsidRPr="009B5BB2">
        <w:rPr>
          <w:szCs w:val="18"/>
          <w:lang w:val="es-ES_tradnl"/>
        </w:rPr>
        <w:t>Partes</w:t>
      </w:r>
      <w:r w:rsidRPr="009B5BB2">
        <w:rPr>
          <w:szCs w:val="18"/>
          <w:lang w:val="es-ES_tradnl"/>
        </w:rPr>
        <w:t xml:space="preserve"> </w:t>
      </w:r>
      <w:r w:rsidR="0056692D" w:rsidRPr="009B5BB2">
        <w:rPr>
          <w:szCs w:val="18"/>
          <w:lang w:val="es-ES_tradnl"/>
        </w:rPr>
        <w:t xml:space="preserve">en relación con la integración. </w:t>
      </w:r>
    </w:p>
  </w:footnote>
  <w:footnote w:id="17">
    <w:p w14:paraId="577D19D7" w14:textId="47D4CB09" w:rsidR="001F0C9E" w:rsidRPr="00603166" w:rsidRDefault="001F0C9E" w:rsidP="001F0C9E">
      <w:pPr>
        <w:pBdr>
          <w:top w:val="nil"/>
          <w:left w:val="nil"/>
          <w:bottom w:val="nil"/>
          <w:right w:val="nil"/>
          <w:between w:val="nil"/>
        </w:pBdr>
        <w:rPr>
          <w:sz w:val="18"/>
          <w:szCs w:val="18"/>
          <w:lang w:val="es-ES_tradnl"/>
        </w:rPr>
      </w:pPr>
      <w:r w:rsidRPr="0056692D">
        <w:rPr>
          <w:sz w:val="18"/>
          <w:szCs w:val="18"/>
          <w:vertAlign w:val="superscript"/>
          <w:lang w:val="es-ES_tradnl"/>
        </w:rPr>
        <w:footnoteRef/>
      </w:r>
      <w:r w:rsidRPr="0056692D">
        <w:rPr>
          <w:sz w:val="18"/>
          <w:szCs w:val="18"/>
          <w:lang w:val="es-ES_tradnl"/>
        </w:rPr>
        <w:t xml:space="preserve"> </w:t>
      </w:r>
      <w:r w:rsidR="00603166" w:rsidRPr="0056692D">
        <w:rPr>
          <w:sz w:val="18"/>
          <w:szCs w:val="18"/>
          <w:lang w:val="es-ES_tradnl"/>
        </w:rPr>
        <w:t xml:space="preserve">Véase </w:t>
      </w:r>
      <w:r w:rsidRPr="0056692D">
        <w:rPr>
          <w:sz w:val="18"/>
          <w:szCs w:val="18"/>
          <w:lang w:val="es-ES_tradnl"/>
        </w:rPr>
        <w:t>https://gbf-indicators.org/metadata/other/23-1-C</w:t>
      </w:r>
      <w:r w:rsidR="00D91723" w:rsidRPr="0056692D">
        <w:rPr>
          <w:sz w:val="18"/>
          <w:szCs w:val="18"/>
          <w:lang w:val="es-ES_tradnl"/>
        </w:rPr>
        <w:t>.</w:t>
      </w:r>
    </w:p>
  </w:footnote>
  <w:footnote w:id="18">
    <w:p w14:paraId="75552F8F" w14:textId="271BDC37" w:rsidR="001F0C9E" w:rsidRPr="00CC64B9" w:rsidRDefault="001F0C9E" w:rsidP="001F0C9E">
      <w:pPr>
        <w:pStyle w:val="FootnoteText"/>
        <w:rPr>
          <w:lang w:val="es-ES_tradnl"/>
        </w:rPr>
      </w:pPr>
      <w:r w:rsidRPr="008745E8">
        <w:rPr>
          <w:rStyle w:val="FootnoteReference"/>
          <w:lang w:val="es-ES_tradnl"/>
        </w:rPr>
        <w:footnoteRef/>
      </w:r>
      <w:r w:rsidRPr="008745E8">
        <w:rPr>
          <w:lang w:val="es-ES_tradnl"/>
        </w:rPr>
        <w:t xml:space="preserve"> </w:t>
      </w:r>
      <w:r w:rsidR="008745E8" w:rsidRPr="008745E8">
        <w:rPr>
          <w:lang w:val="es-ES_tradnl"/>
        </w:rPr>
        <w:t xml:space="preserve">Utilizado también con el indicador </w:t>
      </w:r>
      <w:r w:rsidRPr="008745E8">
        <w:rPr>
          <w:lang w:val="es-ES_tradnl"/>
        </w:rPr>
        <w:t xml:space="preserve">23.CT.2 </w:t>
      </w:r>
      <w:r w:rsidR="008745E8" w:rsidRPr="008745E8">
        <w:rPr>
          <w:lang w:val="es-ES_tradnl"/>
        </w:rPr>
        <w:t xml:space="preserve">para el Plan de Acción sobre </w:t>
      </w:r>
      <w:r w:rsidRPr="008745E8">
        <w:rPr>
          <w:lang w:val="es-ES_tradnl"/>
        </w:rPr>
        <w:t>G</w:t>
      </w:r>
      <w:r w:rsidR="008745E8" w:rsidRPr="008745E8">
        <w:rPr>
          <w:lang w:val="es-ES_tradnl"/>
        </w:rPr>
        <w:t>énero.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4477CAE" w14:textId="2B2E5CFB" w:rsidR="00534681" w:rsidRPr="005F726F" w:rsidRDefault="00A77E3D" w:rsidP="007C4951">
        <w:pPr>
          <w:pStyle w:val="Header"/>
          <w:spacing w:after="240"/>
          <w:rPr>
            <w:szCs w:val="20"/>
          </w:rPr>
        </w:pPr>
        <w:r w:rsidRPr="005F726F">
          <w:rPr>
            <w:szCs w:val="20"/>
          </w:rPr>
          <w:t>CBD/COP/17/7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2848CC" w14:textId="2CB1E38C" w:rsidR="009505C9" w:rsidRPr="005F726F" w:rsidRDefault="00A77E3D" w:rsidP="007C4951">
        <w:pPr>
          <w:pStyle w:val="Header"/>
          <w:spacing w:after="240"/>
          <w:jc w:val="right"/>
        </w:pPr>
        <w:r w:rsidRPr="005F726F">
          <w:t>CBD/COP/17/7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600988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3369221">
    <w:abstractNumId w:val="1"/>
  </w:num>
  <w:num w:numId="10" w16cid:durableId="1588609008">
    <w:abstractNumId w:val="3"/>
    <w:lvlOverride w:ilvl="0">
      <w:startOverride w:val="9"/>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3347"/>
    <w:rsid w:val="000044A8"/>
    <w:rsid w:val="0000459A"/>
    <w:rsid w:val="00004A88"/>
    <w:rsid w:val="00004F42"/>
    <w:rsid w:val="000057DA"/>
    <w:rsid w:val="000078B1"/>
    <w:rsid w:val="00007F68"/>
    <w:rsid w:val="0001163F"/>
    <w:rsid w:val="000125C7"/>
    <w:rsid w:val="00012A7D"/>
    <w:rsid w:val="00012E58"/>
    <w:rsid w:val="0001365D"/>
    <w:rsid w:val="000140C3"/>
    <w:rsid w:val="000145F4"/>
    <w:rsid w:val="0001478F"/>
    <w:rsid w:val="00014D57"/>
    <w:rsid w:val="00017DFF"/>
    <w:rsid w:val="000202B9"/>
    <w:rsid w:val="00021B1A"/>
    <w:rsid w:val="000227B5"/>
    <w:rsid w:val="00025D7B"/>
    <w:rsid w:val="00026BB9"/>
    <w:rsid w:val="00027283"/>
    <w:rsid w:val="00027398"/>
    <w:rsid w:val="000340BF"/>
    <w:rsid w:val="00035827"/>
    <w:rsid w:val="000361A2"/>
    <w:rsid w:val="000374D6"/>
    <w:rsid w:val="00037D23"/>
    <w:rsid w:val="00042EC5"/>
    <w:rsid w:val="00043C2D"/>
    <w:rsid w:val="000441AF"/>
    <w:rsid w:val="000450CE"/>
    <w:rsid w:val="0004577C"/>
    <w:rsid w:val="0004629D"/>
    <w:rsid w:val="00046D88"/>
    <w:rsid w:val="000470CF"/>
    <w:rsid w:val="00047688"/>
    <w:rsid w:val="00047A4C"/>
    <w:rsid w:val="0005091C"/>
    <w:rsid w:val="00050B28"/>
    <w:rsid w:val="00050B71"/>
    <w:rsid w:val="00052EB9"/>
    <w:rsid w:val="00053150"/>
    <w:rsid w:val="0005373C"/>
    <w:rsid w:val="000554B7"/>
    <w:rsid w:val="00056DD9"/>
    <w:rsid w:val="0005765C"/>
    <w:rsid w:val="0006081C"/>
    <w:rsid w:val="00060DC4"/>
    <w:rsid w:val="00062394"/>
    <w:rsid w:val="000671E0"/>
    <w:rsid w:val="00070CB2"/>
    <w:rsid w:val="00070EDC"/>
    <w:rsid w:val="0007171B"/>
    <w:rsid w:val="00073394"/>
    <w:rsid w:val="000760E6"/>
    <w:rsid w:val="00077146"/>
    <w:rsid w:val="00080573"/>
    <w:rsid w:val="000807B0"/>
    <w:rsid w:val="00083E18"/>
    <w:rsid w:val="000846C0"/>
    <w:rsid w:val="00085883"/>
    <w:rsid w:val="00085B14"/>
    <w:rsid w:val="00086070"/>
    <w:rsid w:val="000861FF"/>
    <w:rsid w:val="00086C14"/>
    <w:rsid w:val="00092B33"/>
    <w:rsid w:val="00092B7F"/>
    <w:rsid w:val="00093080"/>
    <w:rsid w:val="00093EB8"/>
    <w:rsid w:val="00095DAE"/>
    <w:rsid w:val="00097F3B"/>
    <w:rsid w:val="000A1BFB"/>
    <w:rsid w:val="000A23A6"/>
    <w:rsid w:val="000A333A"/>
    <w:rsid w:val="000A5076"/>
    <w:rsid w:val="000A5DE9"/>
    <w:rsid w:val="000A6294"/>
    <w:rsid w:val="000A6D3A"/>
    <w:rsid w:val="000B0292"/>
    <w:rsid w:val="000B120D"/>
    <w:rsid w:val="000B4C77"/>
    <w:rsid w:val="000B6F0C"/>
    <w:rsid w:val="000B70E3"/>
    <w:rsid w:val="000B7223"/>
    <w:rsid w:val="000C07DA"/>
    <w:rsid w:val="000C1106"/>
    <w:rsid w:val="000C11AC"/>
    <w:rsid w:val="000C125A"/>
    <w:rsid w:val="000C1D27"/>
    <w:rsid w:val="000C34A4"/>
    <w:rsid w:val="000C3ED6"/>
    <w:rsid w:val="000C402A"/>
    <w:rsid w:val="000C52C9"/>
    <w:rsid w:val="000C6575"/>
    <w:rsid w:val="000C6BA8"/>
    <w:rsid w:val="000D0F68"/>
    <w:rsid w:val="000D1729"/>
    <w:rsid w:val="000D2C03"/>
    <w:rsid w:val="000D4692"/>
    <w:rsid w:val="000D59B1"/>
    <w:rsid w:val="000E15DC"/>
    <w:rsid w:val="000E5544"/>
    <w:rsid w:val="000E5BFB"/>
    <w:rsid w:val="000E65D0"/>
    <w:rsid w:val="000E673A"/>
    <w:rsid w:val="000E69D5"/>
    <w:rsid w:val="000E7038"/>
    <w:rsid w:val="000E73F8"/>
    <w:rsid w:val="000F10FC"/>
    <w:rsid w:val="000F1F73"/>
    <w:rsid w:val="000F21BB"/>
    <w:rsid w:val="000F2D97"/>
    <w:rsid w:val="000F396C"/>
    <w:rsid w:val="000F3CA2"/>
    <w:rsid w:val="000F4B64"/>
    <w:rsid w:val="000F4CED"/>
    <w:rsid w:val="000F5795"/>
    <w:rsid w:val="000F6043"/>
    <w:rsid w:val="000F62A7"/>
    <w:rsid w:val="000F64EC"/>
    <w:rsid w:val="000F6945"/>
    <w:rsid w:val="000F6AEA"/>
    <w:rsid w:val="000F74F5"/>
    <w:rsid w:val="000F78FC"/>
    <w:rsid w:val="000F7987"/>
    <w:rsid w:val="00102FAF"/>
    <w:rsid w:val="001031DA"/>
    <w:rsid w:val="001031DF"/>
    <w:rsid w:val="00103848"/>
    <w:rsid w:val="00103BE4"/>
    <w:rsid w:val="00104019"/>
    <w:rsid w:val="00104302"/>
    <w:rsid w:val="001048F1"/>
    <w:rsid w:val="001051BA"/>
    <w:rsid w:val="00105372"/>
    <w:rsid w:val="001054A6"/>
    <w:rsid w:val="001069D8"/>
    <w:rsid w:val="001078A1"/>
    <w:rsid w:val="00107E53"/>
    <w:rsid w:val="00112A97"/>
    <w:rsid w:val="00112BE5"/>
    <w:rsid w:val="00112E93"/>
    <w:rsid w:val="00112FE7"/>
    <w:rsid w:val="00113A19"/>
    <w:rsid w:val="00114959"/>
    <w:rsid w:val="00114CD3"/>
    <w:rsid w:val="001156AF"/>
    <w:rsid w:val="00116223"/>
    <w:rsid w:val="001178B6"/>
    <w:rsid w:val="00121888"/>
    <w:rsid w:val="001234E1"/>
    <w:rsid w:val="0012487B"/>
    <w:rsid w:val="00124B12"/>
    <w:rsid w:val="001258EC"/>
    <w:rsid w:val="00126D1E"/>
    <w:rsid w:val="00127F8F"/>
    <w:rsid w:val="00130B27"/>
    <w:rsid w:val="001312AD"/>
    <w:rsid w:val="00131861"/>
    <w:rsid w:val="00131875"/>
    <w:rsid w:val="00131E7A"/>
    <w:rsid w:val="0013215F"/>
    <w:rsid w:val="00134846"/>
    <w:rsid w:val="00134BE8"/>
    <w:rsid w:val="00135BA3"/>
    <w:rsid w:val="00136003"/>
    <w:rsid w:val="001371FB"/>
    <w:rsid w:val="00141463"/>
    <w:rsid w:val="0014517A"/>
    <w:rsid w:val="0014590F"/>
    <w:rsid w:val="001459A7"/>
    <w:rsid w:val="00146DBC"/>
    <w:rsid w:val="00150D09"/>
    <w:rsid w:val="00154EE5"/>
    <w:rsid w:val="001566F3"/>
    <w:rsid w:val="00157379"/>
    <w:rsid w:val="00157CC9"/>
    <w:rsid w:val="00160FAD"/>
    <w:rsid w:val="00162F25"/>
    <w:rsid w:val="00164194"/>
    <w:rsid w:val="001663DB"/>
    <w:rsid w:val="001677C7"/>
    <w:rsid w:val="00171FD3"/>
    <w:rsid w:val="00172AF6"/>
    <w:rsid w:val="001733FA"/>
    <w:rsid w:val="00174349"/>
    <w:rsid w:val="00175576"/>
    <w:rsid w:val="00175D25"/>
    <w:rsid w:val="00176147"/>
    <w:rsid w:val="00176B14"/>
    <w:rsid w:val="00176CD6"/>
    <w:rsid w:val="00176CEE"/>
    <w:rsid w:val="0018010A"/>
    <w:rsid w:val="001804E4"/>
    <w:rsid w:val="0018133B"/>
    <w:rsid w:val="001822A8"/>
    <w:rsid w:val="00182898"/>
    <w:rsid w:val="00182EF8"/>
    <w:rsid w:val="00185CE6"/>
    <w:rsid w:val="00185E95"/>
    <w:rsid w:val="001862AC"/>
    <w:rsid w:val="00186DD8"/>
    <w:rsid w:val="00187015"/>
    <w:rsid w:val="001871FD"/>
    <w:rsid w:val="0018789F"/>
    <w:rsid w:val="00190D93"/>
    <w:rsid w:val="001930CA"/>
    <w:rsid w:val="00193D7F"/>
    <w:rsid w:val="001A08A5"/>
    <w:rsid w:val="001A1F4A"/>
    <w:rsid w:val="001A2713"/>
    <w:rsid w:val="001A35EC"/>
    <w:rsid w:val="001A3877"/>
    <w:rsid w:val="001A4267"/>
    <w:rsid w:val="001A65E2"/>
    <w:rsid w:val="001A7C6F"/>
    <w:rsid w:val="001B007A"/>
    <w:rsid w:val="001B0DD8"/>
    <w:rsid w:val="001B13FE"/>
    <w:rsid w:val="001B18D0"/>
    <w:rsid w:val="001B1C71"/>
    <w:rsid w:val="001B2226"/>
    <w:rsid w:val="001B37A4"/>
    <w:rsid w:val="001B7A59"/>
    <w:rsid w:val="001B7E11"/>
    <w:rsid w:val="001C360B"/>
    <w:rsid w:val="001C3D5E"/>
    <w:rsid w:val="001C5F16"/>
    <w:rsid w:val="001C606A"/>
    <w:rsid w:val="001C6963"/>
    <w:rsid w:val="001D11CC"/>
    <w:rsid w:val="001D2362"/>
    <w:rsid w:val="001D2D92"/>
    <w:rsid w:val="001D3967"/>
    <w:rsid w:val="001D4261"/>
    <w:rsid w:val="001D4E26"/>
    <w:rsid w:val="001D5069"/>
    <w:rsid w:val="001D66ED"/>
    <w:rsid w:val="001D7413"/>
    <w:rsid w:val="001D76A0"/>
    <w:rsid w:val="001E0721"/>
    <w:rsid w:val="001E0D96"/>
    <w:rsid w:val="001E2A5A"/>
    <w:rsid w:val="001E3A66"/>
    <w:rsid w:val="001E5B28"/>
    <w:rsid w:val="001E696F"/>
    <w:rsid w:val="001E7478"/>
    <w:rsid w:val="001E7EDD"/>
    <w:rsid w:val="001F00F6"/>
    <w:rsid w:val="001F0C9E"/>
    <w:rsid w:val="001F113D"/>
    <w:rsid w:val="001F21C6"/>
    <w:rsid w:val="001F24D7"/>
    <w:rsid w:val="001F31D4"/>
    <w:rsid w:val="001F3E50"/>
    <w:rsid w:val="001F5151"/>
    <w:rsid w:val="001F57F9"/>
    <w:rsid w:val="001F5B49"/>
    <w:rsid w:val="001F64A2"/>
    <w:rsid w:val="001F6D99"/>
    <w:rsid w:val="001F7915"/>
    <w:rsid w:val="00200796"/>
    <w:rsid w:val="00201503"/>
    <w:rsid w:val="002015E1"/>
    <w:rsid w:val="0020467B"/>
    <w:rsid w:val="00204AB6"/>
    <w:rsid w:val="002052D5"/>
    <w:rsid w:val="002053F7"/>
    <w:rsid w:val="002126F1"/>
    <w:rsid w:val="002135D4"/>
    <w:rsid w:val="00214A89"/>
    <w:rsid w:val="002155D4"/>
    <w:rsid w:val="00215845"/>
    <w:rsid w:val="002176D1"/>
    <w:rsid w:val="00220426"/>
    <w:rsid w:val="00220DB0"/>
    <w:rsid w:val="00220EDA"/>
    <w:rsid w:val="0022227E"/>
    <w:rsid w:val="002222ED"/>
    <w:rsid w:val="00225370"/>
    <w:rsid w:val="00227004"/>
    <w:rsid w:val="00227810"/>
    <w:rsid w:val="0022786B"/>
    <w:rsid w:val="002279E5"/>
    <w:rsid w:val="00227D0F"/>
    <w:rsid w:val="0023002A"/>
    <w:rsid w:val="00231CC1"/>
    <w:rsid w:val="002337AA"/>
    <w:rsid w:val="002338E0"/>
    <w:rsid w:val="00234940"/>
    <w:rsid w:val="00236B42"/>
    <w:rsid w:val="00236B76"/>
    <w:rsid w:val="00237E87"/>
    <w:rsid w:val="00240EE6"/>
    <w:rsid w:val="002418E7"/>
    <w:rsid w:val="00242047"/>
    <w:rsid w:val="002425D2"/>
    <w:rsid w:val="002445EF"/>
    <w:rsid w:val="00244E17"/>
    <w:rsid w:val="00245C9F"/>
    <w:rsid w:val="00250D36"/>
    <w:rsid w:val="002540CB"/>
    <w:rsid w:val="00254F59"/>
    <w:rsid w:val="00256862"/>
    <w:rsid w:val="00261707"/>
    <w:rsid w:val="0026224C"/>
    <w:rsid w:val="00266AE1"/>
    <w:rsid w:val="002709EC"/>
    <w:rsid w:val="00271CDC"/>
    <w:rsid w:val="00272B9A"/>
    <w:rsid w:val="00274C75"/>
    <w:rsid w:val="0027567E"/>
    <w:rsid w:val="00275F32"/>
    <w:rsid w:val="00276919"/>
    <w:rsid w:val="002774FD"/>
    <w:rsid w:val="00277AD1"/>
    <w:rsid w:val="00283746"/>
    <w:rsid w:val="0028434B"/>
    <w:rsid w:val="002858B8"/>
    <w:rsid w:val="002861AE"/>
    <w:rsid w:val="0028626E"/>
    <w:rsid w:val="00286773"/>
    <w:rsid w:val="002876E4"/>
    <w:rsid w:val="00290916"/>
    <w:rsid w:val="0029176B"/>
    <w:rsid w:val="00291BA9"/>
    <w:rsid w:val="002920B1"/>
    <w:rsid w:val="00293F6B"/>
    <w:rsid w:val="00294E24"/>
    <w:rsid w:val="00296645"/>
    <w:rsid w:val="002A06B2"/>
    <w:rsid w:val="002A4250"/>
    <w:rsid w:val="002A5186"/>
    <w:rsid w:val="002A5FBE"/>
    <w:rsid w:val="002A619D"/>
    <w:rsid w:val="002A7360"/>
    <w:rsid w:val="002A7876"/>
    <w:rsid w:val="002A7C6C"/>
    <w:rsid w:val="002B0185"/>
    <w:rsid w:val="002B23FB"/>
    <w:rsid w:val="002B31B1"/>
    <w:rsid w:val="002B37DC"/>
    <w:rsid w:val="002B39CA"/>
    <w:rsid w:val="002B3EAC"/>
    <w:rsid w:val="002B3EDC"/>
    <w:rsid w:val="002B4929"/>
    <w:rsid w:val="002B531E"/>
    <w:rsid w:val="002B6EFD"/>
    <w:rsid w:val="002C0D6F"/>
    <w:rsid w:val="002C2F11"/>
    <w:rsid w:val="002C36FD"/>
    <w:rsid w:val="002C4334"/>
    <w:rsid w:val="002C5FBE"/>
    <w:rsid w:val="002C65CE"/>
    <w:rsid w:val="002C7242"/>
    <w:rsid w:val="002C794E"/>
    <w:rsid w:val="002D055D"/>
    <w:rsid w:val="002D0D60"/>
    <w:rsid w:val="002D5B2F"/>
    <w:rsid w:val="002D6407"/>
    <w:rsid w:val="002D69CD"/>
    <w:rsid w:val="002E2159"/>
    <w:rsid w:val="002E28B3"/>
    <w:rsid w:val="002E65EE"/>
    <w:rsid w:val="002E6ED0"/>
    <w:rsid w:val="002E7693"/>
    <w:rsid w:val="002F04A6"/>
    <w:rsid w:val="002F0B1B"/>
    <w:rsid w:val="002F29B2"/>
    <w:rsid w:val="002F6E18"/>
    <w:rsid w:val="002F7336"/>
    <w:rsid w:val="0030059B"/>
    <w:rsid w:val="003008FE"/>
    <w:rsid w:val="0030169D"/>
    <w:rsid w:val="003020BB"/>
    <w:rsid w:val="00303988"/>
    <w:rsid w:val="003060EB"/>
    <w:rsid w:val="00306258"/>
    <w:rsid w:val="003066D2"/>
    <w:rsid w:val="00311A5F"/>
    <w:rsid w:val="003130A0"/>
    <w:rsid w:val="003131BE"/>
    <w:rsid w:val="003153EB"/>
    <w:rsid w:val="00316646"/>
    <w:rsid w:val="0031697E"/>
    <w:rsid w:val="00316A7E"/>
    <w:rsid w:val="00317DE3"/>
    <w:rsid w:val="00320414"/>
    <w:rsid w:val="003211A2"/>
    <w:rsid w:val="0032127F"/>
    <w:rsid w:val="0032136E"/>
    <w:rsid w:val="00321985"/>
    <w:rsid w:val="0032272C"/>
    <w:rsid w:val="00322ABA"/>
    <w:rsid w:val="0032307A"/>
    <w:rsid w:val="0032434A"/>
    <w:rsid w:val="003257A0"/>
    <w:rsid w:val="00326B07"/>
    <w:rsid w:val="003333FE"/>
    <w:rsid w:val="00334CFC"/>
    <w:rsid w:val="00337116"/>
    <w:rsid w:val="0034017D"/>
    <w:rsid w:val="00340938"/>
    <w:rsid w:val="00342664"/>
    <w:rsid w:val="003445FB"/>
    <w:rsid w:val="003453A9"/>
    <w:rsid w:val="003456BD"/>
    <w:rsid w:val="00346990"/>
    <w:rsid w:val="00350AA3"/>
    <w:rsid w:val="00351205"/>
    <w:rsid w:val="00352129"/>
    <w:rsid w:val="00355FCB"/>
    <w:rsid w:val="003571C8"/>
    <w:rsid w:val="003576BD"/>
    <w:rsid w:val="0036030D"/>
    <w:rsid w:val="00361356"/>
    <w:rsid w:val="003627D8"/>
    <w:rsid w:val="00365B8A"/>
    <w:rsid w:val="00365BB6"/>
    <w:rsid w:val="00365E09"/>
    <w:rsid w:val="00365FEB"/>
    <w:rsid w:val="00367180"/>
    <w:rsid w:val="00371652"/>
    <w:rsid w:val="00371E62"/>
    <w:rsid w:val="003722F2"/>
    <w:rsid w:val="00372F74"/>
    <w:rsid w:val="003732E4"/>
    <w:rsid w:val="0037381A"/>
    <w:rsid w:val="003746C2"/>
    <w:rsid w:val="00375383"/>
    <w:rsid w:val="003760BF"/>
    <w:rsid w:val="00376CB5"/>
    <w:rsid w:val="00381576"/>
    <w:rsid w:val="00381621"/>
    <w:rsid w:val="00381D73"/>
    <w:rsid w:val="003846EE"/>
    <w:rsid w:val="0039281E"/>
    <w:rsid w:val="00392B56"/>
    <w:rsid w:val="00392FBF"/>
    <w:rsid w:val="003936D3"/>
    <w:rsid w:val="00393EA6"/>
    <w:rsid w:val="003976A4"/>
    <w:rsid w:val="003A01D5"/>
    <w:rsid w:val="003A01E5"/>
    <w:rsid w:val="003A0585"/>
    <w:rsid w:val="003A05CD"/>
    <w:rsid w:val="003A0A04"/>
    <w:rsid w:val="003A0E8D"/>
    <w:rsid w:val="003A1E9C"/>
    <w:rsid w:val="003A69F8"/>
    <w:rsid w:val="003B18C6"/>
    <w:rsid w:val="003B2106"/>
    <w:rsid w:val="003B219B"/>
    <w:rsid w:val="003B46D9"/>
    <w:rsid w:val="003B4C0A"/>
    <w:rsid w:val="003B4D26"/>
    <w:rsid w:val="003B592E"/>
    <w:rsid w:val="003B7EA3"/>
    <w:rsid w:val="003C096A"/>
    <w:rsid w:val="003C1BEB"/>
    <w:rsid w:val="003C30CC"/>
    <w:rsid w:val="003C3190"/>
    <w:rsid w:val="003C49A2"/>
    <w:rsid w:val="003D1B7D"/>
    <w:rsid w:val="003D2B4B"/>
    <w:rsid w:val="003D2B89"/>
    <w:rsid w:val="003D2DD7"/>
    <w:rsid w:val="003D43D0"/>
    <w:rsid w:val="003E0A8F"/>
    <w:rsid w:val="003E2400"/>
    <w:rsid w:val="003E30DE"/>
    <w:rsid w:val="003E31AF"/>
    <w:rsid w:val="003E3D3E"/>
    <w:rsid w:val="003E51B6"/>
    <w:rsid w:val="003E5B3A"/>
    <w:rsid w:val="003E60FB"/>
    <w:rsid w:val="003E6A1F"/>
    <w:rsid w:val="003E6A21"/>
    <w:rsid w:val="003E797C"/>
    <w:rsid w:val="003F1A75"/>
    <w:rsid w:val="003F218D"/>
    <w:rsid w:val="003F3CEE"/>
    <w:rsid w:val="003F444B"/>
    <w:rsid w:val="003F4CB5"/>
    <w:rsid w:val="003F4D39"/>
    <w:rsid w:val="003F7224"/>
    <w:rsid w:val="003F7FA1"/>
    <w:rsid w:val="00402B8C"/>
    <w:rsid w:val="00402E8B"/>
    <w:rsid w:val="004109AE"/>
    <w:rsid w:val="004111FE"/>
    <w:rsid w:val="00411A84"/>
    <w:rsid w:val="00411F29"/>
    <w:rsid w:val="0041309D"/>
    <w:rsid w:val="0041512E"/>
    <w:rsid w:val="00420744"/>
    <w:rsid w:val="00420EDF"/>
    <w:rsid w:val="00422874"/>
    <w:rsid w:val="00427D21"/>
    <w:rsid w:val="004305EC"/>
    <w:rsid w:val="00430AFC"/>
    <w:rsid w:val="004322E0"/>
    <w:rsid w:val="004326B1"/>
    <w:rsid w:val="004330EA"/>
    <w:rsid w:val="0043312E"/>
    <w:rsid w:val="004339C9"/>
    <w:rsid w:val="00433A27"/>
    <w:rsid w:val="00433D8D"/>
    <w:rsid w:val="00434933"/>
    <w:rsid w:val="00436FE8"/>
    <w:rsid w:val="00441372"/>
    <w:rsid w:val="00441A38"/>
    <w:rsid w:val="0044239F"/>
    <w:rsid w:val="0044399A"/>
    <w:rsid w:val="00444085"/>
    <w:rsid w:val="00444D5D"/>
    <w:rsid w:val="00446302"/>
    <w:rsid w:val="00446A99"/>
    <w:rsid w:val="00447D6C"/>
    <w:rsid w:val="00447F4A"/>
    <w:rsid w:val="00450B84"/>
    <w:rsid w:val="00450BBB"/>
    <w:rsid w:val="00455198"/>
    <w:rsid w:val="0045547C"/>
    <w:rsid w:val="00456F67"/>
    <w:rsid w:val="00460EF8"/>
    <w:rsid w:val="004618EF"/>
    <w:rsid w:val="00461AF5"/>
    <w:rsid w:val="00461BB8"/>
    <w:rsid w:val="0046240B"/>
    <w:rsid w:val="004644C2"/>
    <w:rsid w:val="00464D11"/>
    <w:rsid w:val="00466342"/>
    <w:rsid w:val="0046677C"/>
    <w:rsid w:val="00467F9C"/>
    <w:rsid w:val="00470381"/>
    <w:rsid w:val="00470A8D"/>
    <w:rsid w:val="00472808"/>
    <w:rsid w:val="00472C09"/>
    <w:rsid w:val="0047354F"/>
    <w:rsid w:val="0047449E"/>
    <w:rsid w:val="00480867"/>
    <w:rsid w:val="00481771"/>
    <w:rsid w:val="00481A4E"/>
    <w:rsid w:val="00482E28"/>
    <w:rsid w:val="00483E67"/>
    <w:rsid w:val="00483FE3"/>
    <w:rsid w:val="004840E2"/>
    <w:rsid w:val="00485480"/>
    <w:rsid w:val="00485E20"/>
    <w:rsid w:val="00485E61"/>
    <w:rsid w:val="004865C2"/>
    <w:rsid w:val="0048670A"/>
    <w:rsid w:val="0049030A"/>
    <w:rsid w:val="00491E4A"/>
    <w:rsid w:val="004A06FA"/>
    <w:rsid w:val="004A231D"/>
    <w:rsid w:val="004A2529"/>
    <w:rsid w:val="004A2ABF"/>
    <w:rsid w:val="004A2C8A"/>
    <w:rsid w:val="004A2F87"/>
    <w:rsid w:val="004A2FB1"/>
    <w:rsid w:val="004A4C48"/>
    <w:rsid w:val="004B0D6C"/>
    <w:rsid w:val="004B1B2E"/>
    <w:rsid w:val="004B60F8"/>
    <w:rsid w:val="004B6DE0"/>
    <w:rsid w:val="004B7773"/>
    <w:rsid w:val="004B7A32"/>
    <w:rsid w:val="004C02A8"/>
    <w:rsid w:val="004C1691"/>
    <w:rsid w:val="004C3234"/>
    <w:rsid w:val="004C3F6F"/>
    <w:rsid w:val="004C588B"/>
    <w:rsid w:val="004C7F56"/>
    <w:rsid w:val="004D04ED"/>
    <w:rsid w:val="004D359E"/>
    <w:rsid w:val="004D4565"/>
    <w:rsid w:val="004D7C66"/>
    <w:rsid w:val="004D7DA8"/>
    <w:rsid w:val="004E039C"/>
    <w:rsid w:val="004E2380"/>
    <w:rsid w:val="004E2530"/>
    <w:rsid w:val="004E48ED"/>
    <w:rsid w:val="004E507F"/>
    <w:rsid w:val="004E7841"/>
    <w:rsid w:val="004F39EF"/>
    <w:rsid w:val="004F3AF2"/>
    <w:rsid w:val="004F4343"/>
    <w:rsid w:val="004F4ED0"/>
    <w:rsid w:val="004F5D60"/>
    <w:rsid w:val="00503C52"/>
    <w:rsid w:val="00503C9B"/>
    <w:rsid w:val="0050540C"/>
    <w:rsid w:val="00506AE5"/>
    <w:rsid w:val="0051006C"/>
    <w:rsid w:val="00511C79"/>
    <w:rsid w:val="005131CB"/>
    <w:rsid w:val="005155DF"/>
    <w:rsid w:val="005171EF"/>
    <w:rsid w:val="00517B61"/>
    <w:rsid w:val="005200BF"/>
    <w:rsid w:val="005227C5"/>
    <w:rsid w:val="005228DE"/>
    <w:rsid w:val="005239D1"/>
    <w:rsid w:val="0052425A"/>
    <w:rsid w:val="00526004"/>
    <w:rsid w:val="00526F27"/>
    <w:rsid w:val="00527820"/>
    <w:rsid w:val="00533B7D"/>
    <w:rsid w:val="00534681"/>
    <w:rsid w:val="005349B2"/>
    <w:rsid w:val="00535358"/>
    <w:rsid w:val="0053575C"/>
    <w:rsid w:val="005360C6"/>
    <w:rsid w:val="00537C2C"/>
    <w:rsid w:val="00540B86"/>
    <w:rsid w:val="00543471"/>
    <w:rsid w:val="005435D6"/>
    <w:rsid w:val="005435F5"/>
    <w:rsid w:val="0054367D"/>
    <w:rsid w:val="00543734"/>
    <w:rsid w:val="005441AE"/>
    <w:rsid w:val="00544A05"/>
    <w:rsid w:val="00546E31"/>
    <w:rsid w:val="005514FF"/>
    <w:rsid w:val="005518D6"/>
    <w:rsid w:val="00551D2E"/>
    <w:rsid w:val="00551D7F"/>
    <w:rsid w:val="005524E8"/>
    <w:rsid w:val="00552775"/>
    <w:rsid w:val="00552DF9"/>
    <w:rsid w:val="00552EB7"/>
    <w:rsid w:val="00553220"/>
    <w:rsid w:val="0055322C"/>
    <w:rsid w:val="00554A0A"/>
    <w:rsid w:val="00555031"/>
    <w:rsid w:val="0055522F"/>
    <w:rsid w:val="00556A34"/>
    <w:rsid w:val="0056068E"/>
    <w:rsid w:val="00560FCB"/>
    <w:rsid w:val="00563442"/>
    <w:rsid w:val="0056348E"/>
    <w:rsid w:val="00564597"/>
    <w:rsid w:val="00565671"/>
    <w:rsid w:val="0056568F"/>
    <w:rsid w:val="00565B42"/>
    <w:rsid w:val="0056614A"/>
    <w:rsid w:val="00566318"/>
    <w:rsid w:val="0056692D"/>
    <w:rsid w:val="0056774E"/>
    <w:rsid w:val="00567B26"/>
    <w:rsid w:val="00567C56"/>
    <w:rsid w:val="0057034B"/>
    <w:rsid w:val="005709C2"/>
    <w:rsid w:val="00572214"/>
    <w:rsid w:val="00573464"/>
    <w:rsid w:val="00574141"/>
    <w:rsid w:val="00575D55"/>
    <w:rsid w:val="0057711F"/>
    <w:rsid w:val="005802D1"/>
    <w:rsid w:val="00580A65"/>
    <w:rsid w:val="00580EF6"/>
    <w:rsid w:val="00582176"/>
    <w:rsid w:val="00582725"/>
    <w:rsid w:val="00583407"/>
    <w:rsid w:val="00585203"/>
    <w:rsid w:val="00586135"/>
    <w:rsid w:val="00597030"/>
    <w:rsid w:val="005A015F"/>
    <w:rsid w:val="005A0849"/>
    <w:rsid w:val="005A0E0B"/>
    <w:rsid w:val="005A0FFF"/>
    <w:rsid w:val="005A134E"/>
    <w:rsid w:val="005A3844"/>
    <w:rsid w:val="005A422A"/>
    <w:rsid w:val="005A4C8A"/>
    <w:rsid w:val="005A6F5E"/>
    <w:rsid w:val="005A7C1D"/>
    <w:rsid w:val="005A7D2C"/>
    <w:rsid w:val="005A7F0E"/>
    <w:rsid w:val="005B0F4A"/>
    <w:rsid w:val="005B2D02"/>
    <w:rsid w:val="005B35E2"/>
    <w:rsid w:val="005B4941"/>
    <w:rsid w:val="005B4D82"/>
    <w:rsid w:val="005B5A44"/>
    <w:rsid w:val="005B5D6D"/>
    <w:rsid w:val="005B65DF"/>
    <w:rsid w:val="005B7088"/>
    <w:rsid w:val="005B72D1"/>
    <w:rsid w:val="005C168E"/>
    <w:rsid w:val="005C21F9"/>
    <w:rsid w:val="005C3041"/>
    <w:rsid w:val="005C3D2B"/>
    <w:rsid w:val="005C4CE6"/>
    <w:rsid w:val="005C60F4"/>
    <w:rsid w:val="005C6338"/>
    <w:rsid w:val="005D0133"/>
    <w:rsid w:val="005D013F"/>
    <w:rsid w:val="005D1433"/>
    <w:rsid w:val="005D2D65"/>
    <w:rsid w:val="005D2E2D"/>
    <w:rsid w:val="005E0EEC"/>
    <w:rsid w:val="005E2A46"/>
    <w:rsid w:val="005E3986"/>
    <w:rsid w:val="005E41D8"/>
    <w:rsid w:val="005E44FC"/>
    <w:rsid w:val="005E52E8"/>
    <w:rsid w:val="005E56A8"/>
    <w:rsid w:val="005E6460"/>
    <w:rsid w:val="005E72A1"/>
    <w:rsid w:val="005E7569"/>
    <w:rsid w:val="005E7625"/>
    <w:rsid w:val="005E7729"/>
    <w:rsid w:val="005F1817"/>
    <w:rsid w:val="005F1DA0"/>
    <w:rsid w:val="005F4FFB"/>
    <w:rsid w:val="005F683F"/>
    <w:rsid w:val="005F684A"/>
    <w:rsid w:val="005F726F"/>
    <w:rsid w:val="0060136B"/>
    <w:rsid w:val="00603166"/>
    <w:rsid w:val="006047AF"/>
    <w:rsid w:val="00604E6E"/>
    <w:rsid w:val="00604F6D"/>
    <w:rsid w:val="00605755"/>
    <w:rsid w:val="00606755"/>
    <w:rsid w:val="006079D4"/>
    <w:rsid w:val="00610CCC"/>
    <w:rsid w:val="00611F3D"/>
    <w:rsid w:val="006122BA"/>
    <w:rsid w:val="00612CD3"/>
    <w:rsid w:val="00615273"/>
    <w:rsid w:val="00615424"/>
    <w:rsid w:val="00615D4D"/>
    <w:rsid w:val="00617DE8"/>
    <w:rsid w:val="00617E41"/>
    <w:rsid w:val="006209B1"/>
    <w:rsid w:val="00621A87"/>
    <w:rsid w:val="0062279F"/>
    <w:rsid w:val="0062445F"/>
    <w:rsid w:val="006249CA"/>
    <w:rsid w:val="006264EA"/>
    <w:rsid w:val="0062673C"/>
    <w:rsid w:val="00631770"/>
    <w:rsid w:val="00633E75"/>
    <w:rsid w:val="00635143"/>
    <w:rsid w:val="00635C7D"/>
    <w:rsid w:val="00636318"/>
    <w:rsid w:val="00640093"/>
    <w:rsid w:val="00641C20"/>
    <w:rsid w:val="0064208C"/>
    <w:rsid w:val="00642ED7"/>
    <w:rsid w:val="006441A2"/>
    <w:rsid w:val="0064420E"/>
    <w:rsid w:val="00645819"/>
    <w:rsid w:val="00645D46"/>
    <w:rsid w:val="006478BF"/>
    <w:rsid w:val="00651D04"/>
    <w:rsid w:val="0065233B"/>
    <w:rsid w:val="00652B52"/>
    <w:rsid w:val="0065338E"/>
    <w:rsid w:val="00655796"/>
    <w:rsid w:val="00660A43"/>
    <w:rsid w:val="00661F92"/>
    <w:rsid w:val="00666332"/>
    <w:rsid w:val="00666F3D"/>
    <w:rsid w:val="006673D7"/>
    <w:rsid w:val="006706D0"/>
    <w:rsid w:val="00671B71"/>
    <w:rsid w:val="006720C5"/>
    <w:rsid w:val="00676DC1"/>
    <w:rsid w:val="00677802"/>
    <w:rsid w:val="0068092C"/>
    <w:rsid w:val="006845A0"/>
    <w:rsid w:val="00685F0C"/>
    <w:rsid w:val="006862C5"/>
    <w:rsid w:val="0068684E"/>
    <w:rsid w:val="00687453"/>
    <w:rsid w:val="00693249"/>
    <w:rsid w:val="006938A4"/>
    <w:rsid w:val="00695B6C"/>
    <w:rsid w:val="006A180D"/>
    <w:rsid w:val="006A716E"/>
    <w:rsid w:val="006A73C1"/>
    <w:rsid w:val="006A73E2"/>
    <w:rsid w:val="006B152B"/>
    <w:rsid w:val="006B1635"/>
    <w:rsid w:val="006B168A"/>
    <w:rsid w:val="006B1722"/>
    <w:rsid w:val="006B2290"/>
    <w:rsid w:val="006B30B7"/>
    <w:rsid w:val="006B5D1D"/>
    <w:rsid w:val="006B68D0"/>
    <w:rsid w:val="006C006C"/>
    <w:rsid w:val="006C02C4"/>
    <w:rsid w:val="006C1714"/>
    <w:rsid w:val="006C1E35"/>
    <w:rsid w:val="006C2964"/>
    <w:rsid w:val="006C2E7D"/>
    <w:rsid w:val="006C3312"/>
    <w:rsid w:val="006C548C"/>
    <w:rsid w:val="006C67C3"/>
    <w:rsid w:val="006C7D42"/>
    <w:rsid w:val="006D154B"/>
    <w:rsid w:val="006D16DB"/>
    <w:rsid w:val="006D3075"/>
    <w:rsid w:val="006D3A99"/>
    <w:rsid w:val="006D5058"/>
    <w:rsid w:val="006D518C"/>
    <w:rsid w:val="006D52F4"/>
    <w:rsid w:val="006D741E"/>
    <w:rsid w:val="006D7503"/>
    <w:rsid w:val="006D7A7A"/>
    <w:rsid w:val="006E1CB2"/>
    <w:rsid w:val="006E2E10"/>
    <w:rsid w:val="006E2EF8"/>
    <w:rsid w:val="006E33A7"/>
    <w:rsid w:val="006E39FB"/>
    <w:rsid w:val="006E52A5"/>
    <w:rsid w:val="006E5656"/>
    <w:rsid w:val="006E6071"/>
    <w:rsid w:val="006E7BE2"/>
    <w:rsid w:val="006F1C72"/>
    <w:rsid w:val="006F28B2"/>
    <w:rsid w:val="006F2AF4"/>
    <w:rsid w:val="006F3684"/>
    <w:rsid w:val="006F39F0"/>
    <w:rsid w:val="006F3DE5"/>
    <w:rsid w:val="006F4DA2"/>
    <w:rsid w:val="006F7857"/>
    <w:rsid w:val="007009BE"/>
    <w:rsid w:val="007013A4"/>
    <w:rsid w:val="007029D0"/>
    <w:rsid w:val="00702DC6"/>
    <w:rsid w:val="00703734"/>
    <w:rsid w:val="00705F7F"/>
    <w:rsid w:val="00705FFF"/>
    <w:rsid w:val="0070623A"/>
    <w:rsid w:val="007064D0"/>
    <w:rsid w:val="007077DA"/>
    <w:rsid w:val="007078BE"/>
    <w:rsid w:val="00710F52"/>
    <w:rsid w:val="00711944"/>
    <w:rsid w:val="00712A28"/>
    <w:rsid w:val="00712BC5"/>
    <w:rsid w:val="00712DF4"/>
    <w:rsid w:val="00717D88"/>
    <w:rsid w:val="007209C6"/>
    <w:rsid w:val="00720FF9"/>
    <w:rsid w:val="00722391"/>
    <w:rsid w:val="00722554"/>
    <w:rsid w:val="007227FA"/>
    <w:rsid w:val="00723297"/>
    <w:rsid w:val="007239DA"/>
    <w:rsid w:val="00726A43"/>
    <w:rsid w:val="007278AA"/>
    <w:rsid w:val="00727E8F"/>
    <w:rsid w:val="007305A6"/>
    <w:rsid w:val="00731CB6"/>
    <w:rsid w:val="007321A0"/>
    <w:rsid w:val="00732361"/>
    <w:rsid w:val="00732954"/>
    <w:rsid w:val="00732FB9"/>
    <w:rsid w:val="0073436F"/>
    <w:rsid w:val="007377CC"/>
    <w:rsid w:val="007405C7"/>
    <w:rsid w:val="00741F82"/>
    <w:rsid w:val="00742AEE"/>
    <w:rsid w:val="0074313B"/>
    <w:rsid w:val="00747261"/>
    <w:rsid w:val="00750357"/>
    <w:rsid w:val="00750C8A"/>
    <w:rsid w:val="00752A47"/>
    <w:rsid w:val="007536C0"/>
    <w:rsid w:val="0075438A"/>
    <w:rsid w:val="00754C54"/>
    <w:rsid w:val="00757166"/>
    <w:rsid w:val="00757BE6"/>
    <w:rsid w:val="00761FD3"/>
    <w:rsid w:val="00763582"/>
    <w:rsid w:val="007641C3"/>
    <w:rsid w:val="0077200E"/>
    <w:rsid w:val="00772104"/>
    <w:rsid w:val="007730A2"/>
    <w:rsid w:val="007731C2"/>
    <w:rsid w:val="00773988"/>
    <w:rsid w:val="00773AE7"/>
    <w:rsid w:val="0077750B"/>
    <w:rsid w:val="0078111F"/>
    <w:rsid w:val="007811BB"/>
    <w:rsid w:val="007824DE"/>
    <w:rsid w:val="00782964"/>
    <w:rsid w:val="007832CC"/>
    <w:rsid w:val="0078371A"/>
    <w:rsid w:val="00785E7F"/>
    <w:rsid w:val="00786056"/>
    <w:rsid w:val="007864B9"/>
    <w:rsid w:val="00786A9C"/>
    <w:rsid w:val="007901FD"/>
    <w:rsid w:val="00791E49"/>
    <w:rsid w:val="00792A7C"/>
    <w:rsid w:val="00792EAA"/>
    <w:rsid w:val="00793362"/>
    <w:rsid w:val="00794062"/>
    <w:rsid w:val="007942D3"/>
    <w:rsid w:val="0079560C"/>
    <w:rsid w:val="00797D58"/>
    <w:rsid w:val="007A2470"/>
    <w:rsid w:val="007A35B0"/>
    <w:rsid w:val="007A3E0D"/>
    <w:rsid w:val="007A5B34"/>
    <w:rsid w:val="007A704B"/>
    <w:rsid w:val="007B079F"/>
    <w:rsid w:val="007B0DB3"/>
    <w:rsid w:val="007B2099"/>
    <w:rsid w:val="007B32D3"/>
    <w:rsid w:val="007B4486"/>
    <w:rsid w:val="007B449C"/>
    <w:rsid w:val="007B50CA"/>
    <w:rsid w:val="007B57A3"/>
    <w:rsid w:val="007B5B09"/>
    <w:rsid w:val="007B6C09"/>
    <w:rsid w:val="007B7741"/>
    <w:rsid w:val="007C0922"/>
    <w:rsid w:val="007C45C3"/>
    <w:rsid w:val="007C4951"/>
    <w:rsid w:val="007C5316"/>
    <w:rsid w:val="007C543C"/>
    <w:rsid w:val="007C62CA"/>
    <w:rsid w:val="007C6C1D"/>
    <w:rsid w:val="007C6FE0"/>
    <w:rsid w:val="007C79AB"/>
    <w:rsid w:val="007C7F02"/>
    <w:rsid w:val="007D2C8E"/>
    <w:rsid w:val="007D6900"/>
    <w:rsid w:val="007D6FC0"/>
    <w:rsid w:val="007E09DA"/>
    <w:rsid w:val="007E0F8A"/>
    <w:rsid w:val="007E6EF1"/>
    <w:rsid w:val="007F2EEC"/>
    <w:rsid w:val="007F3D8F"/>
    <w:rsid w:val="007F4028"/>
    <w:rsid w:val="007F5D86"/>
    <w:rsid w:val="007F5F7A"/>
    <w:rsid w:val="007F718D"/>
    <w:rsid w:val="0080055F"/>
    <w:rsid w:val="008008E2"/>
    <w:rsid w:val="00801FAD"/>
    <w:rsid w:val="00802478"/>
    <w:rsid w:val="008035F5"/>
    <w:rsid w:val="00803B01"/>
    <w:rsid w:val="008056F1"/>
    <w:rsid w:val="00807587"/>
    <w:rsid w:val="0081077C"/>
    <w:rsid w:val="00810822"/>
    <w:rsid w:val="00813164"/>
    <w:rsid w:val="008151F8"/>
    <w:rsid w:val="00816123"/>
    <w:rsid w:val="00817085"/>
    <w:rsid w:val="008178B6"/>
    <w:rsid w:val="00817F11"/>
    <w:rsid w:val="00821353"/>
    <w:rsid w:val="00821515"/>
    <w:rsid w:val="00821C5C"/>
    <w:rsid w:val="00822ADC"/>
    <w:rsid w:val="008233EF"/>
    <w:rsid w:val="00827446"/>
    <w:rsid w:val="00827578"/>
    <w:rsid w:val="00830678"/>
    <w:rsid w:val="0083235B"/>
    <w:rsid w:val="008323BC"/>
    <w:rsid w:val="00833534"/>
    <w:rsid w:val="00833BD8"/>
    <w:rsid w:val="00833E64"/>
    <w:rsid w:val="00836094"/>
    <w:rsid w:val="00841DFB"/>
    <w:rsid w:val="008442D0"/>
    <w:rsid w:val="00844453"/>
    <w:rsid w:val="0084508A"/>
    <w:rsid w:val="0084527C"/>
    <w:rsid w:val="00845897"/>
    <w:rsid w:val="00847019"/>
    <w:rsid w:val="00847671"/>
    <w:rsid w:val="00851BAF"/>
    <w:rsid w:val="0085302C"/>
    <w:rsid w:val="00853632"/>
    <w:rsid w:val="008550E2"/>
    <w:rsid w:val="0085547E"/>
    <w:rsid w:val="00857F03"/>
    <w:rsid w:val="0085D2E7"/>
    <w:rsid w:val="00860A02"/>
    <w:rsid w:val="008610AA"/>
    <w:rsid w:val="008612D8"/>
    <w:rsid w:val="008616A6"/>
    <w:rsid w:val="00861CD6"/>
    <w:rsid w:val="00864ED6"/>
    <w:rsid w:val="00865615"/>
    <w:rsid w:val="00865B74"/>
    <w:rsid w:val="00866063"/>
    <w:rsid w:val="00866F02"/>
    <w:rsid w:val="0086734D"/>
    <w:rsid w:val="008705AD"/>
    <w:rsid w:val="00872B15"/>
    <w:rsid w:val="00874427"/>
    <w:rsid w:val="008745E8"/>
    <w:rsid w:val="008758E7"/>
    <w:rsid w:val="00877319"/>
    <w:rsid w:val="008801FE"/>
    <w:rsid w:val="00880412"/>
    <w:rsid w:val="00880A59"/>
    <w:rsid w:val="0088141C"/>
    <w:rsid w:val="0088190D"/>
    <w:rsid w:val="00882021"/>
    <w:rsid w:val="00882B43"/>
    <w:rsid w:val="00883CA0"/>
    <w:rsid w:val="00884313"/>
    <w:rsid w:val="008853F1"/>
    <w:rsid w:val="008858EB"/>
    <w:rsid w:val="00885DBB"/>
    <w:rsid w:val="00886B57"/>
    <w:rsid w:val="00886B93"/>
    <w:rsid w:val="00887186"/>
    <w:rsid w:val="008903C5"/>
    <w:rsid w:val="0089040E"/>
    <w:rsid w:val="00891159"/>
    <w:rsid w:val="00892379"/>
    <w:rsid w:val="00892E32"/>
    <w:rsid w:val="008937C3"/>
    <w:rsid w:val="008939D1"/>
    <w:rsid w:val="00894290"/>
    <w:rsid w:val="008944C4"/>
    <w:rsid w:val="0089545A"/>
    <w:rsid w:val="008974F0"/>
    <w:rsid w:val="00897DDA"/>
    <w:rsid w:val="008A1499"/>
    <w:rsid w:val="008A238E"/>
    <w:rsid w:val="008A2AED"/>
    <w:rsid w:val="008A31AE"/>
    <w:rsid w:val="008A3BBF"/>
    <w:rsid w:val="008A41E8"/>
    <w:rsid w:val="008A4DDA"/>
    <w:rsid w:val="008A6867"/>
    <w:rsid w:val="008A73BF"/>
    <w:rsid w:val="008A79E3"/>
    <w:rsid w:val="008B0047"/>
    <w:rsid w:val="008B012A"/>
    <w:rsid w:val="008B1535"/>
    <w:rsid w:val="008B2C2E"/>
    <w:rsid w:val="008B424F"/>
    <w:rsid w:val="008B4B67"/>
    <w:rsid w:val="008B5CB2"/>
    <w:rsid w:val="008B6962"/>
    <w:rsid w:val="008C0873"/>
    <w:rsid w:val="008C1947"/>
    <w:rsid w:val="008C491F"/>
    <w:rsid w:val="008C4D39"/>
    <w:rsid w:val="008C4F7B"/>
    <w:rsid w:val="008C72A2"/>
    <w:rsid w:val="008C75DA"/>
    <w:rsid w:val="008D0783"/>
    <w:rsid w:val="008D463D"/>
    <w:rsid w:val="008D53E9"/>
    <w:rsid w:val="008D5BE0"/>
    <w:rsid w:val="008D7045"/>
    <w:rsid w:val="008D7C36"/>
    <w:rsid w:val="008E05C1"/>
    <w:rsid w:val="008E0795"/>
    <w:rsid w:val="008E0C3B"/>
    <w:rsid w:val="008E495C"/>
    <w:rsid w:val="008E4F0E"/>
    <w:rsid w:val="008E68D7"/>
    <w:rsid w:val="008F115F"/>
    <w:rsid w:val="008F1952"/>
    <w:rsid w:val="008F1A56"/>
    <w:rsid w:val="008F2874"/>
    <w:rsid w:val="008F3092"/>
    <w:rsid w:val="008F3672"/>
    <w:rsid w:val="008F5BD0"/>
    <w:rsid w:val="008F6215"/>
    <w:rsid w:val="008F6BB8"/>
    <w:rsid w:val="009024B4"/>
    <w:rsid w:val="00903A67"/>
    <w:rsid w:val="009041A9"/>
    <w:rsid w:val="009059B4"/>
    <w:rsid w:val="009062D6"/>
    <w:rsid w:val="00906E17"/>
    <w:rsid w:val="0090783D"/>
    <w:rsid w:val="00907EBD"/>
    <w:rsid w:val="00910500"/>
    <w:rsid w:val="00911F9E"/>
    <w:rsid w:val="00912A7D"/>
    <w:rsid w:val="009135E4"/>
    <w:rsid w:val="00913E87"/>
    <w:rsid w:val="00916870"/>
    <w:rsid w:val="00916C43"/>
    <w:rsid w:val="00916D69"/>
    <w:rsid w:val="00917B40"/>
    <w:rsid w:val="009205EB"/>
    <w:rsid w:val="00923605"/>
    <w:rsid w:val="009237D0"/>
    <w:rsid w:val="00923843"/>
    <w:rsid w:val="009253ED"/>
    <w:rsid w:val="0092570B"/>
    <w:rsid w:val="00926CA5"/>
    <w:rsid w:val="0093096E"/>
    <w:rsid w:val="00930BA1"/>
    <w:rsid w:val="0093147A"/>
    <w:rsid w:val="0093169E"/>
    <w:rsid w:val="0093272D"/>
    <w:rsid w:val="00934B9E"/>
    <w:rsid w:val="0093559F"/>
    <w:rsid w:val="00942689"/>
    <w:rsid w:val="0094298E"/>
    <w:rsid w:val="00945817"/>
    <w:rsid w:val="00945B1B"/>
    <w:rsid w:val="00945E7F"/>
    <w:rsid w:val="009472B2"/>
    <w:rsid w:val="00947AD5"/>
    <w:rsid w:val="0095053D"/>
    <w:rsid w:val="009505C9"/>
    <w:rsid w:val="00950752"/>
    <w:rsid w:val="00950FF5"/>
    <w:rsid w:val="00951D85"/>
    <w:rsid w:val="00952C3F"/>
    <w:rsid w:val="00953FF6"/>
    <w:rsid w:val="00955DA4"/>
    <w:rsid w:val="009566F4"/>
    <w:rsid w:val="00957078"/>
    <w:rsid w:val="00957ACA"/>
    <w:rsid w:val="009612F6"/>
    <w:rsid w:val="009616CC"/>
    <w:rsid w:val="0096437D"/>
    <w:rsid w:val="00964DA0"/>
    <w:rsid w:val="00965C97"/>
    <w:rsid w:val="00966424"/>
    <w:rsid w:val="00966B9F"/>
    <w:rsid w:val="00973857"/>
    <w:rsid w:val="00973C64"/>
    <w:rsid w:val="00974686"/>
    <w:rsid w:val="00975E60"/>
    <w:rsid w:val="00977460"/>
    <w:rsid w:val="0098142A"/>
    <w:rsid w:val="00981521"/>
    <w:rsid w:val="00984B86"/>
    <w:rsid w:val="009860F7"/>
    <w:rsid w:val="00987124"/>
    <w:rsid w:val="00990825"/>
    <w:rsid w:val="009919D4"/>
    <w:rsid w:val="009920CB"/>
    <w:rsid w:val="00992E71"/>
    <w:rsid w:val="00995123"/>
    <w:rsid w:val="00996687"/>
    <w:rsid w:val="0099792C"/>
    <w:rsid w:val="009A221E"/>
    <w:rsid w:val="009A4A21"/>
    <w:rsid w:val="009A53A5"/>
    <w:rsid w:val="009B2993"/>
    <w:rsid w:val="009B40A6"/>
    <w:rsid w:val="009B4F54"/>
    <w:rsid w:val="009B5BB2"/>
    <w:rsid w:val="009B60ED"/>
    <w:rsid w:val="009B6E2A"/>
    <w:rsid w:val="009B7E52"/>
    <w:rsid w:val="009C09C5"/>
    <w:rsid w:val="009C2DE6"/>
    <w:rsid w:val="009C3BB7"/>
    <w:rsid w:val="009C524E"/>
    <w:rsid w:val="009C5754"/>
    <w:rsid w:val="009C6874"/>
    <w:rsid w:val="009C7853"/>
    <w:rsid w:val="009C7EDC"/>
    <w:rsid w:val="009D077F"/>
    <w:rsid w:val="009D1515"/>
    <w:rsid w:val="009D15A6"/>
    <w:rsid w:val="009D2172"/>
    <w:rsid w:val="009D2DCC"/>
    <w:rsid w:val="009D42B9"/>
    <w:rsid w:val="009D4C7B"/>
    <w:rsid w:val="009D64C9"/>
    <w:rsid w:val="009D7E49"/>
    <w:rsid w:val="009E1610"/>
    <w:rsid w:val="009E3538"/>
    <w:rsid w:val="009E3FD6"/>
    <w:rsid w:val="009E50B8"/>
    <w:rsid w:val="009E6D5E"/>
    <w:rsid w:val="009E75A6"/>
    <w:rsid w:val="009F06D5"/>
    <w:rsid w:val="009F133A"/>
    <w:rsid w:val="009F1EE3"/>
    <w:rsid w:val="009F29BB"/>
    <w:rsid w:val="009F3909"/>
    <w:rsid w:val="009F6DC3"/>
    <w:rsid w:val="00A019B4"/>
    <w:rsid w:val="00A037E6"/>
    <w:rsid w:val="00A03CFE"/>
    <w:rsid w:val="00A05138"/>
    <w:rsid w:val="00A05631"/>
    <w:rsid w:val="00A060E2"/>
    <w:rsid w:val="00A0614E"/>
    <w:rsid w:val="00A0772D"/>
    <w:rsid w:val="00A1057F"/>
    <w:rsid w:val="00A111D1"/>
    <w:rsid w:val="00A112B6"/>
    <w:rsid w:val="00A11F4C"/>
    <w:rsid w:val="00A121C2"/>
    <w:rsid w:val="00A12FA6"/>
    <w:rsid w:val="00A13C8C"/>
    <w:rsid w:val="00A14609"/>
    <w:rsid w:val="00A15264"/>
    <w:rsid w:val="00A16D94"/>
    <w:rsid w:val="00A22CBE"/>
    <w:rsid w:val="00A23237"/>
    <w:rsid w:val="00A26897"/>
    <w:rsid w:val="00A27661"/>
    <w:rsid w:val="00A30BA5"/>
    <w:rsid w:val="00A31259"/>
    <w:rsid w:val="00A32901"/>
    <w:rsid w:val="00A33394"/>
    <w:rsid w:val="00A338E9"/>
    <w:rsid w:val="00A36FE0"/>
    <w:rsid w:val="00A3714D"/>
    <w:rsid w:val="00A403A3"/>
    <w:rsid w:val="00A40958"/>
    <w:rsid w:val="00A41753"/>
    <w:rsid w:val="00A46233"/>
    <w:rsid w:val="00A50665"/>
    <w:rsid w:val="00A50C31"/>
    <w:rsid w:val="00A51615"/>
    <w:rsid w:val="00A52944"/>
    <w:rsid w:val="00A52C92"/>
    <w:rsid w:val="00A53E6A"/>
    <w:rsid w:val="00A541E9"/>
    <w:rsid w:val="00A56532"/>
    <w:rsid w:val="00A57563"/>
    <w:rsid w:val="00A606D4"/>
    <w:rsid w:val="00A60867"/>
    <w:rsid w:val="00A610BA"/>
    <w:rsid w:val="00A63C55"/>
    <w:rsid w:val="00A6576D"/>
    <w:rsid w:val="00A65BCD"/>
    <w:rsid w:val="00A664B0"/>
    <w:rsid w:val="00A668D3"/>
    <w:rsid w:val="00A67067"/>
    <w:rsid w:val="00A673A4"/>
    <w:rsid w:val="00A70335"/>
    <w:rsid w:val="00A7060D"/>
    <w:rsid w:val="00A72320"/>
    <w:rsid w:val="00A72E6A"/>
    <w:rsid w:val="00A74169"/>
    <w:rsid w:val="00A75CB4"/>
    <w:rsid w:val="00A774DE"/>
    <w:rsid w:val="00A77E3D"/>
    <w:rsid w:val="00A800D1"/>
    <w:rsid w:val="00A82EED"/>
    <w:rsid w:val="00A84236"/>
    <w:rsid w:val="00A87D77"/>
    <w:rsid w:val="00A9124C"/>
    <w:rsid w:val="00A91E38"/>
    <w:rsid w:val="00A9214F"/>
    <w:rsid w:val="00A921E0"/>
    <w:rsid w:val="00A92410"/>
    <w:rsid w:val="00A92C26"/>
    <w:rsid w:val="00AA034D"/>
    <w:rsid w:val="00AA3A03"/>
    <w:rsid w:val="00AA5456"/>
    <w:rsid w:val="00AA6F92"/>
    <w:rsid w:val="00AA7104"/>
    <w:rsid w:val="00AA7FB4"/>
    <w:rsid w:val="00AB0297"/>
    <w:rsid w:val="00AB1A42"/>
    <w:rsid w:val="00AB226C"/>
    <w:rsid w:val="00AB244C"/>
    <w:rsid w:val="00AB303A"/>
    <w:rsid w:val="00AB466A"/>
    <w:rsid w:val="00AB4A96"/>
    <w:rsid w:val="00AB53E9"/>
    <w:rsid w:val="00AB57B4"/>
    <w:rsid w:val="00AB6934"/>
    <w:rsid w:val="00AB6BE2"/>
    <w:rsid w:val="00AB7A14"/>
    <w:rsid w:val="00AB7D65"/>
    <w:rsid w:val="00AC02A6"/>
    <w:rsid w:val="00AC0EA6"/>
    <w:rsid w:val="00AC2C0E"/>
    <w:rsid w:val="00AC3D33"/>
    <w:rsid w:val="00AC40E6"/>
    <w:rsid w:val="00AD2A8A"/>
    <w:rsid w:val="00AD49A0"/>
    <w:rsid w:val="00AE083A"/>
    <w:rsid w:val="00AE0C53"/>
    <w:rsid w:val="00AE1B1C"/>
    <w:rsid w:val="00AE22C3"/>
    <w:rsid w:val="00AE2AAA"/>
    <w:rsid w:val="00AE3F30"/>
    <w:rsid w:val="00AE47A5"/>
    <w:rsid w:val="00AE4DFA"/>
    <w:rsid w:val="00AE6301"/>
    <w:rsid w:val="00AE64D9"/>
    <w:rsid w:val="00AF022F"/>
    <w:rsid w:val="00AF0B74"/>
    <w:rsid w:val="00AF2FBC"/>
    <w:rsid w:val="00AF3276"/>
    <w:rsid w:val="00AF4217"/>
    <w:rsid w:val="00AF42DE"/>
    <w:rsid w:val="00AF61C2"/>
    <w:rsid w:val="00AF669E"/>
    <w:rsid w:val="00AF7A14"/>
    <w:rsid w:val="00B0178B"/>
    <w:rsid w:val="00B01D23"/>
    <w:rsid w:val="00B01D4E"/>
    <w:rsid w:val="00B01F05"/>
    <w:rsid w:val="00B03F16"/>
    <w:rsid w:val="00B0423A"/>
    <w:rsid w:val="00B069AD"/>
    <w:rsid w:val="00B078A3"/>
    <w:rsid w:val="00B079E1"/>
    <w:rsid w:val="00B1370A"/>
    <w:rsid w:val="00B16409"/>
    <w:rsid w:val="00B1701C"/>
    <w:rsid w:val="00B174F0"/>
    <w:rsid w:val="00B22555"/>
    <w:rsid w:val="00B258D5"/>
    <w:rsid w:val="00B26726"/>
    <w:rsid w:val="00B27D63"/>
    <w:rsid w:val="00B30685"/>
    <w:rsid w:val="00B31037"/>
    <w:rsid w:val="00B3369F"/>
    <w:rsid w:val="00B354EB"/>
    <w:rsid w:val="00B358A6"/>
    <w:rsid w:val="00B361EA"/>
    <w:rsid w:val="00B372C2"/>
    <w:rsid w:val="00B41426"/>
    <w:rsid w:val="00B41D1D"/>
    <w:rsid w:val="00B42358"/>
    <w:rsid w:val="00B4246B"/>
    <w:rsid w:val="00B42F7E"/>
    <w:rsid w:val="00B4347E"/>
    <w:rsid w:val="00B436A0"/>
    <w:rsid w:val="00B45DF4"/>
    <w:rsid w:val="00B47ACA"/>
    <w:rsid w:val="00B47CF5"/>
    <w:rsid w:val="00B47E38"/>
    <w:rsid w:val="00B50904"/>
    <w:rsid w:val="00B511B5"/>
    <w:rsid w:val="00B51264"/>
    <w:rsid w:val="00B51FC6"/>
    <w:rsid w:val="00B53055"/>
    <w:rsid w:val="00B53F10"/>
    <w:rsid w:val="00B5472D"/>
    <w:rsid w:val="00B55EEF"/>
    <w:rsid w:val="00B56053"/>
    <w:rsid w:val="00B62571"/>
    <w:rsid w:val="00B62D9A"/>
    <w:rsid w:val="00B647DC"/>
    <w:rsid w:val="00B648E8"/>
    <w:rsid w:val="00B655E9"/>
    <w:rsid w:val="00B65697"/>
    <w:rsid w:val="00B66DAA"/>
    <w:rsid w:val="00B7021B"/>
    <w:rsid w:val="00B70EB5"/>
    <w:rsid w:val="00B71804"/>
    <w:rsid w:val="00B726C2"/>
    <w:rsid w:val="00B73E20"/>
    <w:rsid w:val="00B75514"/>
    <w:rsid w:val="00B762EB"/>
    <w:rsid w:val="00B824B1"/>
    <w:rsid w:val="00B831CD"/>
    <w:rsid w:val="00B836B1"/>
    <w:rsid w:val="00B84B82"/>
    <w:rsid w:val="00B91F84"/>
    <w:rsid w:val="00B9218A"/>
    <w:rsid w:val="00B93CF9"/>
    <w:rsid w:val="00B94E6C"/>
    <w:rsid w:val="00B94F1F"/>
    <w:rsid w:val="00B95959"/>
    <w:rsid w:val="00B960E5"/>
    <w:rsid w:val="00BA067E"/>
    <w:rsid w:val="00BA09DF"/>
    <w:rsid w:val="00BA22A7"/>
    <w:rsid w:val="00BA24DF"/>
    <w:rsid w:val="00BA2D69"/>
    <w:rsid w:val="00BA3127"/>
    <w:rsid w:val="00BA68BF"/>
    <w:rsid w:val="00BA6DD5"/>
    <w:rsid w:val="00BA7B49"/>
    <w:rsid w:val="00BB11B0"/>
    <w:rsid w:val="00BB17CD"/>
    <w:rsid w:val="00BB19FF"/>
    <w:rsid w:val="00BB1BD9"/>
    <w:rsid w:val="00BB20AB"/>
    <w:rsid w:val="00BB21B5"/>
    <w:rsid w:val="00BB30E0"/>
    <w:rsid w:val="00BB4606"/>
    <w:rsid w:val="00BB4F11"/>
    <w:rsid w:val="00BB670A"/>
    <w:rsid w:val="00BC1A96"/>
    <w:rsid w:val="00BC215A"/>
    <w:rsid w:val="00BC22C2"/>
    <w:rsid w:val="00BC2471"/>
    <w:rsid w:val="00BC3651"/>
    <w:rsid w:val="00BC466E"/>
    <w:rsid w:val="00BC5F35"/>
    <w:rsid w:val="00BD03A7"/>
    <w:rsid w:val="00BD546E"/>
    <w:rsid w:val="00BD699D"/>
    <w:rsid w:val="00BD71F2"/>
    <w:rsid w:val="00BD7ECD"/>
    <w:rsid w:val="00BE03DB"/>
    <w:rsid w:val="00BE7723"/>
    <w:rsid w:val="00BF12D7"/>
    <w:rsid w:val="00BF2E03"/>
    <w:rsid w:val="00BF3CD7"/>
    <w:rsid w:val="00BF4882"/>
    <w:rsid w:val="00BF529A"/>
    <w:rsid w:val="00BF5AB8"/>
    <w:rsid w:val="00BF619A"/>
    <w:rsid w:val="00C00662"/>
    <w:rsid w:val="00C018A8"/>
    <w:rsid w:val="00C01983"/>
    <w:rsid w:val="00C0200D"/>
    <w:rsid w:val="00C0317C"/>
    <w:rsid w:val="00C0562F"/>
    <w:rsid w:val="00C05F40"/>
    <w:rsid w:val="00C06683"/>
    <w:rsid w:val="00C07706"/>
    <w:rsid w:val="00C117F9"/>
    <w:rsid w:val="00C12350"/>
    <w:rsid w:val="00C12D8E"/>
    <w:rsid w:val="00C12D98"/>
    <w:rsid w:val="00C137F0"/>
    <w:rsid w:val="00C13ACA"/>
    <w:rsid w:val="00C13BE8"/>
    <w:rsid w:val="00C15372"/>
    <w:rsid w:val="00C17904"/>
    <w:rsid w:val="00C17ABF"/>
    <w:rsid w:val="00C2002E"/>
    <w:rsid w:val="00C21E56"/>
    <w:rsid w:val="00C23D2F"/>
    <w:rsid w:val="00C25FEB"/>
    <w:rsid w:val="00C2680D"/>
    <w:rsid w:val="00C31A8F"/>
    <w:rsid w:val="00C33389"/>
    <w:rsid w:val="00C33660"/>
    <w:rsid w:val="00C34463"/>
    <w:rsid w:val="00C346A2"/>
    <w:rsid w:val="00C3628E"/>
    <w:rsid w:val="00C41CE7"/>
    <w:rsid w:val="00C443BD"/>
    <w:rsid w:val="00C44931"/>
    <w:rsid w:val="00C44CDE"/>
    <w:rsid w:val="00C44F4B"/>
    <w:rsid w:val="00C451C5"/>
    <w:rsid w:val="00C4524C"/>
    <w:rsid w:val="00C45767"/>
    <w:rsid w:val="00C45956"/>
    <w:rsid w:val="00C45F23"/>
    <w:rsid w:val="00C50167"/>
    <w:rsid w:val="00C5226F"/>
    <w:rsid w:val="00C5371B"/>
    <w:rsid w:val="00C547AB"/>
    <w:rsid w:val="00C568CB"/>
    <w:rsid w:val="00C56C14"/>
    <w:rsid w:val="00C60DD4"/>
    <w:rsid w:val="00C6228A"/>
    <w:rsid w:val="00C624FA"/>
    <w:rsid w:val="00C62A84"/>
    <w:rsid w:val="00C6310F"/>
    <w:rsid w:val="00C63534"/>
    <w:rsid w:val="00C64BFA"/>
    <w:rsid w:val="00C6606B"/>
    <w:rsid w:val="00C71DA7"/>
    <w:rsid w:val="00C73395"/>
    <w:rsid w:val="00C745B3"/>
    <w:rsid w:val="00C746E8"/>
    <w:rsid w:val="00C75348"/>
    <w:rsid w:val="00C756D6"/>
    <w:rsid w:val="00C75E62"/>
    <w:rsid w:val="00C76DF5"/>
    <w:rsid w:val="00C77F7C"/>
    <w:rsid w:val="00C80044"/>
    <w:rsid w:val="00C813C8"/>
    <w:rsid w:val="00C82168"/>
    <w:rsid w:val="00C82567"/>
    <w:rsid w:val="00C91063"/>
    <w:rsid w:val="00C9161D"/>
    <w:rsid w:val="00C93CE4"/>
    <w:rsid w:val="00C950D1"/>
    <w:rsid w:val="00C95E52"/>
    <w:rsid w:val="00C9643E"/>
    <w:rsid w:val="00C96EFD"/>
    <w:rsid w:val="00C9766B"/>
    <w:rsid w:val="00C97F9F"/>
    <w:rsid w:val="00CA0730"/>
    <w:rsid w:val="00CA07BE"/>
    <w:rsid w:val="00CA0C1D"/>
    <w:rsid w:val="00CA2410"/>
    <w:rsid w:val="00CA2951"/>
    <w:rsid w:val="00CA3F4B"/>
    <w:rsid w:val="00CA58A7"/>
    <w:rsid w:val="00CA6B31"/>
    <w:rsid w:val="00CA724E"/>
    <w:rsid w:val="00CA779C"/>
    <w:rsid w:val="00CB048A"/>
    <w:rsid w:val="00CB2C5C"/>
    <w:rsid w:val="00CB2EB8"/>
    <w:rsid w:val="00CB4D3E"/>
    <w:rsid w:val="00CB5F79"/>
    <w:rsid w:val="00CB7913"/>
    <w:rsid w:val="00CC0925"/>
    <w:rsid w:val="00CC21E4"/>
    <w:rsid w:val="00CC47C9"/>
    <w:rsid w:val="00CC64B9"/>
    <w:rsid w:val="00CC6853"/>
    <w:rsid w:val="00CD0EA0"/>
    <w:rsid w:val="00CD27BE"/>
    <w:rsid w:val="00CD2B8F"/>
    <w:rsid w:val="00CD315D"/>
    <w:rsid w:val="00CD4A95"/>
    <w:rsid w:val="00CD4D19"/>
    <w:rsid w:val="00CD4FFE"/>
    <w:rsid w:val="00CE0F81"/>
    <w:rsid w:val="00CE13DE"/>
    <w:rsid w:val="00CE2A93"/>
    <w:rsid w:val="00CE2DB8"/>
    <w:rsid w:val="00CE3EEA"/>
    <w:rsid w:val="00CE4151"/>
    <w:rsid w:val="00CE552A"/>
    <w:rsid w:val="00CE588A"/>
    <w:rsid w:val="00CE60F6"/>
    <w:rsid w:val="00CE67A6"/>
    <w:rsid w:val="00CE6C68"/>
    <w:rsid w:val="00CF0E28"/>
    <w:rsid w:val="00CF1848"/>
    <w:rsid w:val="00CF3124"/>
    <w:rsid w:val="00CF5420"/>
    <w:rsid w:val="00CF75FB"/>
    <w:rsid w:val="00D00AAD"/>
    <w:rsid w:val="00D03490"/>
    <w:rsid w:val="00D04FE8"/>
    <w:rsid w:val="00D05EF3"/>
    <w:rsid w:val="00D07C92"/>
    <w:rsid w:val="00D11961"/>
    <w:rsid w:val="00D12044"/>
    <w:rsid w:val="00D13891"/>
    <w:rsid w:val="00D13915"/>
    <w:rsid w:val="00D13DD5"/>
    <w:rsid w:val="00D14BD9"/>
    <w:rsid w:val="00D159C7"/>
    <w:rsid w:val="00D15C6F"/>
    <w:rsid w:val="00D16B15"/>
    <w:rsid w:val="00D170D9"/>
    <w:rsid w:val="00D17948"/>
    <w:rsid w:val="00D240A3"/>
    <w:rsid w:val="00D25B85"/>
    <w:rsid w:val="00D260F1"/>
    <w:rsid w:val="00D309C1"/>
    <w:rsid w:val="00D3256B"/>
    <w:rsid w:val="00D32B8A"/>
    <w:rsid w:val="00D32CDA"/>
    <w:rsid w:val="00D33EFC"/>
    <w:rsid w:val="00D340A8"/>
    <w:rsid w:val="00D34373"/>
    <w:rsid w:val="00D40DBC"/>
    <w:rsid w:val="00D46F4F"/>
    <w:rsid w:val="00D55527"/>
    <w:rsid w:val="00D57818"/>
    <w:rsid w:val="00D607A1"/>
    <w:rsid w:val="00D60918"/>
    <w:rsid w:val="00D60CE5"/>
    <w:rsid w:val="00D61C85"/>
    <w:rsid w:val="00D61F52"/>
    <w:rsid w:val="00D62D1D"/>
    <w:rsid w:val="00D64469"/>
    <w:rsid w:val="00D64ADF"/>
    <w:rsid w:val="00D65B43"/>
    <w:rsid w:val="00D66050"/>
    <w:rsid w:val="00D663E6"/>
    <w:rsid w:val="00D67206"/>
    <w:rsid w:val="00D707B1"/>
    <w:rsid w:val="00D70EB2"/>
    <w:rsid w:val="00D71BF2"/>
    <w:rsid w:val="00D72707"/>
    <w:rsid w:val="00D72D4C"/>
    <w:rsid w:val="00D72F91"/>
    <w:rsid w:val="00D745B3"/>
    <w:rsid w:val="00D75C1F"/>
    <w:rsid w:val="00D75CA6"/>
    <w:rsid w:val="00D7674E"/>
    <w:rsid w:val="00D76A18"/>
    <w:rsid w:val="00D7702C"/>
    <w:rsid w:val="00D7785D"/>
    <w:rsid w:val="00D80849"/>
    <w:rsid w:val="00D813CC"/>
    <w:rsid w:val="00D81F0E"/>
    <w:rsid w:val="00D823AC"/>
    <w:rsid w:val="00D82DBA"/>
    <w:rsid w:val="00D82E8F"/>
    <w:rsid w:val="00D842F3"/>
    <w:rsid w:val="00D84674"/>
    <w:rsid w:val="00D857A7"/>
    <w:rsid w:val="00D86747"/>
    <w:rsid w:val="00D873F1"/>
    <w:rsid w:val="00D879F6"/>
    <w:rsid w:val="00D91723"/>
    <w:rsid w:val="00D92C73"/>
    <w:rsid w:val="00D92CE3"/>
    <w:rsid w:val="00D936F9"/>
    <w:rsid w:val="00D944E9"/>
    <w:rsid w:val="00D94C8E"/>
    <w:rsid w:val="00D95C79"/>
    <w:rsid w:val="00D96988"/>
    <w:rsid w:val="00DA0BE0"/>
    <w:rsid w:val="00DA16A1"/>
    <w:rsid w:val="00DA1BAB"/>
    <w:rsid w:val="00DA2049"/>
    <w:rsid w:val="00DA2EC9"/>
    <w:rsid w:val="00DA36F0"/>
    <w:rsid w:val="00DA4A32"/>
    <w:rsid w:val="00DA5EDC"/>
    <w:rsid w:val="00DA615F"/>
    <w:rsid w:val="00DA61DA"/>
    <w:rsid w:val="00DA74CD"/>
    <w:rsid w:val="00DB0191"/>
    <w:rsid w:val="00DB0924"/>
    <w:rsid w:val="00DB0CE0"/>
    <w:rsid w:val="00DB2FF6"/>
    <w:rsid w:val="00DB3E42"/>
    <w:rsid w:val="00DB430C"/>
    <w:rsid w:val="00DB5324"/>
    <w:rsid w:val="00DB5A72"/>
    <w:rsid w:val="00DB5E0F"/>
    <w:rsid w:val="00DB6952"/>
    <w:rsid w:val="00DB77AD"/>
    <w:rsid w:val="00DB7B96"/>
    <w:rsid w:val="00DC1BE1"/>
    <w:rsid w:val="00DC20A1"/>
    <w:rsid w:val="00DC3128"/>
    <w:rsid w:val="00DC58F3"/>
    <w:rsid w:val="00DC5F5D"/>
    <w:rsid w:val="00DC746C"/>
    <w:rsid w:val="00DD0012"/>
    <w:rsid w:val="00DD118C"/>
    <w:rsid w:val="00DD2763"/>
    <w:rsid w:val="00DD2DEE"/>
    <w:rsid w:val="00DD53CB"/>
    <w:rsid w:val="00DD7D1C"/>
    <w:rsid w:val="00DE1DA8"/>
    <w:rsid w:val="00DE1EC7"/>
    <w:rsid w:val="00DE2E8C"/>
    <w:rsid w:val="00DE505A"/>
    <w:rsid w:val="00DE5458"/>
    <w:rsid w:val="00DE55B1"/>
    <w:rsid w:val="00DE765C"/>
    <w:rsid w:val="00DF1273"/>
    <w:rsid w:val="00DF2617"/>
    <w:rsid w:val="00DF2721"/>
    <w:rsid w:val="00DF3161"/>
    <w:rsid w:val="00DF3945"/>
    <w:rsid w:val="00DF3CE1"/>
    <w:rsid w:val="00DF4A33"/>
    <w:rsid w:val="00DF6319"/>
    <w:rsid w:val="00E013B5"/>
    <w:rsid w:val="00E01CD1"/>
    <w:rsid w:val="00E02BBE"/>
    <w:rsid w:val="00E03DDC"/>
    <w:rsid w:val="00E043F3"/>
    <w:rsid w:val="00E05143"/>
    <w:rsid w:val="00E05DBF"/>
    <w:rsid w:val="00E069A8"/>
    <w:rsid w:val="00E0759E"/>
    <w:rsid w:val="00E07615"/>
    <w:rsid w:val="00E07D02"/>
    <w:rsid w:val="00E07F8E"/>
    <w:rsid w:val="00E1357A"/>
    <w:rsid w:val="00E13D64"/>
    <w:rsid w:val="00E13F9B"/>
    <w:rsid w:val="00E16F83"/>
    <w:rsid w:val="00E1717B"/>
    <w:rsid w:val="00E20F9E"/>
    <w:rsid w:val="00E21DF3"/>
    <w:rsid w:val="00E228D7"/>
    <w:rsid w:val="00E22DE5"/>
    <w:rsid w:val="00E244AA"/>
    <w:rsid w:val="00E253BF"/>
    <w:rsid w:val="00E30B69"/>
    <w:rsid w:val="00E33361"/>
    <w:rsid w:val="00E338D8"/>
    <w:rsid w:val="00E34ED5"/>
    <w:rsid w:val="00E36040"/>
    <w:rsid w:val="00E360C8"/>
    <w:rsid w:val="00E417C2"/>
    <w:rsid w:val="00E42E87"/>
    <w:rsid w:val="00E43B76"/>
    <w:rsid w:val="00E445F3"/>
    <w:rsid w:val="00E45B70"/>
    <w:rsid w:val="00E45F5B"/>
    <w:rsid w:val="00E471BF"/>
    <w:rsid w:val="00E513AC"/>
    <w:rsid w:val="00E52D00"/>
    <w:rsid w:val="00E53D70"/>
    <w:rsid w:val="00E54609"/>
    <w:rsid w:val="00E54D22"/>
    <w:rsid w:val="00E55388"/>
    <w:rsid w:val="00E555B2"/>
    <w:rsid w:val="00E557E2"/>
    <w:rsid w:val="00E5596C"/>
    <w:rsid w:val="00E55AD8"/>
    <w:rsid w:val="00E573F1"/>
    <w:rsid w:val="00E57FDD"/>
    <w:rsid w:val="00E60CF5"/>
    <w:rsid w:val="00E617DC"/>
    <w:rsid w:val="00E62D00"/>
    <w:rsid w:val="00E64469"/>
    <w:rsid w:val="00E661FA"/>
    <w:rsid w:val="00E66235"/>
    <w:rsid w:val="00E717A6"/>
    <w:rsid w:val="00E734D9"/>
    <w:rsid w:val="00E7693F"/>
    <w:rsid w:val="00E816B7"/>
    <w:rsid w:val="00E82D42"/>
    <w:rsid w:val="00E82EEC"/>
    <w:rsid w:val="00E83C24"/>
    <w:rsid w:val="00E840A2"/>
    <w:rsid w:val="00E8429E"/>
    <w:rsid w:val="00E85F53"/>
    <w:rsid w:val="00E874B7"/>
    <w:rsid w:val="00E9088E"/>
    <w:rsid w:val="00E90B07"/>
    <w:rsid w:val="00E91E74"/>
    <w:rsid w:val="00E92AC5"/>
    <w:rsid w:val="00E9318D"/>
    <w:rsid w:val="00E93F3E"/>
    <w:rsid w:val="00E96F94"/>
    <w:rsid w:val="00EA266F"/>
    <w:rsid w:val="00EA378E"/>
    <w:rsid w:val="00EA4766"/>
    <w:rsid w:val="00EA4C7B"/>
    <w:rsid w:val="00EA585B"/>
    <w:rsid w:val="00EA7D39"/>
    <w:rsid w:val="00EB0E35"/>
    <w:rsid w:val="00EB18EF"/>
    <w:rsid w:val="00EB3303"/>
    <w:rsid w:val="00EB36E5"/>
    <w:rsid w:val="00EB5579"/>
    <w:rsid w:val="00EB6E06"/>
    <w:rsid w:val="00EC0A67"/>
    <w:rsid w:val="00EC11A2"/>
    <w:rsid w:val="00EC1272"/>
    <w:rsid w:val="00EC127D"/>
    <w:rsid w:val="00EC1519"/>
    <w:rsid w:val="00EC21BB"/>
    <w:rsid w:val="00EC5E55"/>
    <w:rsid w:val="00ED07B0"/>
    <w:rsid w:val="00ED0DE0"/>
    <w:rsid w:val="00ED0EC2"/>
    <w:rsid w:val="00ED2CDB"/>
    <w:rsid w:val="00ED477B"/>
    <w:rsid w:val="00ED4AAB"/>
    <w:rsid w:val="00EE2ED7"/>
    <w:rsid w:val="00EE3AE0"/>
    <w:rsid w:val="00EE3B00"/>
    <w:rsid w:val="00EE476C"/>
    <w:rsid w:val="00EE640D"/>
    <w:rsid w:val="00EE6D8A"/>
    <w:rsid w:val="00EE71A1"/>
    <w:rsid w:val="00EE72F4"/>
    <w:rsid w:val="00EE7CD4"/>
    <w:rsid w:val="00EF0340"/>
    <w:rsid w:val="00EF0944"/>
    <w:rsid w:val="00EF1516"/>
    <w:rsid w:val="00EF5163"/>
    <w:rsid w:val="00EF59DD"/>
    <w:rsid w:val="00EF69F4"/>
    <w:rsid w:val="00EF7542"/>
    <w:rsid w:val="00F0040C"/>
    <w:rsid w:val="00F01486"/>
    <w:rsid w:val="00F02C7E"/>
    <w:rsid w:val="00F03C3C"/>
    <w:rsid w:val="00F063C2"/>
    <w:rsid w:val="00F07050"/>
    <w:rsid w:val="00F10464"/>
    <w:rsid w:val="00F1066E"/>
    <w:rsid w:val="00F14D77"/>
    <w:rsid w:val="00F159BE"/>
    <w:rsid w:val="00F16C6A"/>
    <w:rsid w:val="00F20D4E"/>
    <w:rsid w:val="00F21C57"/>
    <w:rsid w:val="00F226B9"/>
    <w:rsid w:val="00F25790"/>
    <w:rsid w:val="00F258F1"/>
    <w:rsid w:val="00F26B1D"/>
    <w:rsid w:val="00F3086B"/>
    <w:rsid w:val="00F30D40"/>
    <w:rsid w:val="00F337AC"/>
    <w:rsid w:val="00F35141"/>
    <w:rsid w:val="00F358A3"/>
    <w:rsid w:val="00F36862"/>
    <w:rsid w:val="00F36AAF"/>
    <w:rsid w:val="00F37162"/>
    <w:rsid w:val="00F43512"/>
    <w:rsid w:val="00F4355E"/>
    <w:rsid w:val="00F440B0"/>
    <w:rsid w:val="00F44C73"/>
    <w:rsid w:val="00F45749"/>
    <w:rsid w:val="00F46B81"/>
    <w:rsid w:val="00F46D4E"/>
    <w:rsid w:val="00F46EAE"/>
    <w:rsid w:val="00F5068F"/>
    <w:rsid w:val="00F509EE"/>
    <w:rsid w:val="00F50FA4"/>
    <w:rsid w:val="00F53193"/>
    <w:rsid w:val="00F5357E"/>
    <w:rsid w:val="00F56E7A"/>
    <w:rsid w:val="00F577AD"/>
    <w:rsid w:val="00F60012"/>
    <w:rsid w:val="00F61B77"/>
    <w:rsid w:val="00F62557"/>
    <w:rsid w:val="00F63C73"/>
    <w:rsid w:val="00F64343"/>
    <w:rsid w:val="00F6466F"/>
    <w:rsid w:val="00F6586C"/>
    <w:rsid w:val="00F6740E"/>
    <w:rsid w:val="00F6743E"/>
    <w:rsid w:val="00F675D6"/>
    <w:rsid w:val="00F67A6D"/>
    <w:rsid w:val="00F70D75"/>
    <w:rsid w:val="00F739BE"/>
    <w:rsid w:val="00F76875"/>
    <w:rsid w:val="00F80D9C"/>
    <w:rsid w:val="00F816BF"/>
    <w:rsid w:val="00F82396"/>
    <w:rsid w:val="00F84C1F"/>
    <w:rsid w:val="00F87752"/>
    <w:rsid w:val="00F9038B"/>
    <w:rsid w:val="00F9093B"/>
    <w:rsid w:val="00F90C7B"/>
    <w:rsid w:val="00F93873"/>
    <w:rsid w:val="00F94691"/>
    <w:rsid w:val="00F94774"/>
    <w:rsid w:val="00F94D2A"/>
    <w:rsid w:val="00F96249"/>
    <w:rsid w:val="00F966DA"/>
    <w:rsid w:val="00F9722D"/>
    <w:rsid w:val="00F97DD5"/>
    <w:rsid w:val="00FA0C08"/>
    <w:rsid w:val="00FA14F6"/>
    <w:rsid w:val="00FA174E"/>
    <w:rsid w:val="00FA1C7D"/>
    <w:rsid w:val="00FA1CC0"/>
    <w:rsid w:val="00FA37F7"/>
    <w:rsid w:val="00FA3C74"/>
    <w:rsid w:val="00FA4D85"/>
    <w:rsid w:val="00FA663B"/>
    <w:rsid w:val="00FA74B8"/>
    <w:rsid w:val="00FB2B74"/>
    <w:rsid w:val="00FB2C45"/>
    <w:rsid w:val="00FB326B"/>
    <w:rsid w:val="00FB7ECF"/>
    <w:rsid w:val="00FC0455"/>
    <w:rsid w:val="00FC0F04"/>
    <w:rsid w:val="00FC1BEC"/>
    <w:rsid w:val="00FC2023"/>
    <w:rsid w:val="00FC2746"/>
    <w:rsid w:val="00FC3856"/>
    <w:rsid w:val="00FC3A3C"/>
    <w:rsid w:val="00FC53DB"/>
    <w:rsid w:val="00FC62AB"/>
    <w:rsid w:val="00FC64B7"/>
    <w:rsid w:val="00FD0166"/>
    <w:rsid w:val="00FD0DA6"/>
    <w:rsid w:val="00FD32DC"/>
    <w:rsid w:val="00FD3FB8"/>
    <w:rsid w:val="00FD6454"/>
    <w:rsid w:val="00FE062E"/>
    <w:rsid w:val="00FE4601"/>
    <w:rsid w:val="00FE476F"/>
    <w:rsid w:val="00FE4944"/>
    <w:rsid w:val="00FE4B98"/>
    <w:rsid w:val="00FE514B"/>
    <w:rsid w:val="00FF0CC2"/>
    <w:rsid w:val="00FF1EB2"/>
    <w:rsid w:val="00FF3472"/>
    <w:rsid w:val="00FF38AA"/>
    <w:rsid w:val="00FF3D19"/>
    <w:rsid w:val="00FF4E38"/>
    <w:rsid w:val="00FF5339"/>
    <w:rsid w:val="00FF6B6B"/>
    <w:rsid w:val="00FF7DED"/>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8835DCAE-F8E6-4F76-900B-B4A684B2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26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F726F"/>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F726F"/>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F726F"/>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F726F"/>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F726F"/>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F726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F726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F726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F726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F726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F726F"/>
    <w:rPr>
      <w:rFonts w:ascii="Times New Roman" w:eastAsia="SimSun" w:hAnsi="Times New Roman" w:cs="Times New Roman"/>
      <w:sz w:val="20"/>
      <w:szCs w:val="22"/>
      <w:lang w:val="en-GB"/>
    </w:rPr>
  </w:style>
  <w:style w:type="paragraph" w:styleId="Footer">
    <w:name w:val="footer"/>
    <w:basedOn w:val="Normal"/>
    <w:link w:val="FooterChar"/>
    <w:uiPriority w:val="99"/>
    <w:rsid w:val="005F726F"/>
    <w:pPr>
      <w:tabs>
        <w:tab w:val="center" w:pos="4680"/>
        <w:tab w:val="right" w:pos="9360"/>
      </w:tabs>
    </w:pPr>
    <w:rPr>
      <w:sz w:val="20"/>
    </w:rPr>
  </w:style>
  <w:style w:type="character" w:customStyle="1" w:styleId="FooterChar">
    <w:name w:val="Footer Char"/>
    <w:basedOn w:val="DefaultParagraphFont"/>
    <w:link w:val="Footer"/>
    <w:uiPriority w:val="99"/>
    <w:rsid w:val="005F726F"/>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F726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F726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F726F"/>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F726F"/>
    <w:rPr>
      <w:sz w:val="16"/>
      <w:szCs w:val="16"/>
      <w:lang w:val="en-GB"/>
    </w:rPr>
  </w:style>
  <w:style w:type="paragraph" w:styleId="CommentText">
    <w:name w:val="annotation text"/>
    <w:basedOn w:val="Normal"/>
    <w:link w:val="CommentTextChar"/>
    <w:uiPriority w:val="99"/>
    <w:semiHidden/>
    <w:rsid w:val="005F726F"/>
    <w:rPr>
      <w:sz w:val="20"/>
      <w:szCs w:val="20"/>
    </w:rPr>
  </w:style>
  <w:style w:type="character" w:customStyle="1" w:styleId="CommentTextChar">
    <w:name w:val="Comment Text Char"/>
    <w:basedOn w:val="DefaultParagraphFont"/>
    <w:link w:val="CommentText"/>
    <w:uiPriority w:val="99"/>
    <w:semiHidden/>
    <w:rsid w:val="005F726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unhideWhenUsed/>
    <w:rsid w:val="005F726F"/>
    <w:rPr>
      <w:vertAlign w:val="superscript"/>
      <w:lang w:val="en-GB"/>
    </w:rPr>
  </w:style>
  <w:style w:type="paragraph" w:styleId="FootnoteText">
    <w:name w:val="footnote text"/>
    <w:basedOn w:val="Normal"/>
    <w:link w:val="FootnoteTextChar"/>
    <w:uiPriority w:val="99"/>
    <w:unhideWhenUsed/>
    <w:rsid w:val="005F726F"/>
    <w:pPr>
      <w:jc w:val="left"/>
    </w:pPr>
    <w:rPr>
      <w:sz w:val="18"/>
      <w:szCs w:val="20"/>
    </w:rPr>
  </w:style>
  <w:style w:type="character" w:customStyle="1" w:styleId="FootnoteTextChar">
    <w:name w:val="Footnote Text Char"/>
    <w:basedOn w:val="DefaultParagraphFont"/>
    <w:link w:val="FootnoteText"/>
    <w:uiPriority w:val="99"/>
    <w:rsid w:val="005F726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F726F"/>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F726F"/>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F726F"/>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F726F"/>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F726F"/>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F726F"/>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F726F"/>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F726F"/>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F726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F726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F726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5F726F"/>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26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F726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F726F"/>
    <w:pPr>
      <w:spacing w:after="120"/>
      <w:ind w:left="567"/>
    </w:pPr>
  </w:style>
  <w:style w:type="paragraph" w:customStyle="1" w:styleId="Footnote">
    <w:name w:val="Footnote"/>
    <w:basedOn w:val="FootnoteText"/>
    <w:semiHidden/>
    <w:qFormat/>
    <w:rsid w:val="005F726F"/>
    <w:rPr>
      <w:szCs w:val="18"/>
    </w:rPr>
  </w:style>
  <w:style w:type="paragraph" w:customStyle="1" w:styleId="Annex">
    <w:name w:val="Annex"/>
    <w:basedOn w:val="Normal"/>
    <w:semiHidden/>
    <w:qFormat/>
    <w:rsid w:val="005F726F"/>
    <w:pPr>
      <w:spacing w:after="240"/>
    </w:pPr>
    <w:rPr>
      <w:b/>
      <w:sz w:val="28"/>
    </w:rPr>
  </w:style>
  <w:style w:type="paragraph" w:customStyle="1" w:styleId="ABSymbol">
    <w:name w:val="AB_Symbol"/>
    <w:basedOn w:val="Normal"/>
    <w:qFormat/>
    <w:rsid w:val="005F726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726F"/>
    <w:pPr>
      <w:numPr>
        <w:numId w:val="6"/>
      </w:numPr>
      <w:tabs>
        <w:tab w:val="left" w:pos="3969"/>
      </w:tabs>
      <w:spacing w:before="120" w:after="120"/>
    </w:pPr>
  </w:style>
  <w:style w:type="paragraph" w:customStyle="1" w:styleId="AFCorNNormal">
    <w:name w:val="AF_CorNNormal"/>
    <w:basedOn w:val="Normal"/>
    <w:unhideWhenUsed/>
    <w:rsid w:val="005F726F"/>
    <w:pPr>
      <w:jc w:val="left"/>
    </w:pPr>
  </w:style>
  <w:style w:type="paragraph" w:customStyle="1" w:styleId="AEDistrNormal">
    <w:name w:val="AE_DistrNormal"/>
    <w:basedOn w:val="Normal"/>
    <w:unhideWhenUsed/>
    <w:rsid w:val="005F726F"/>
    <w:pPr>
      <w:jc w:val="left"/>
    </w:pPr>
  </w:style>
  <w:style w:type="paragraph" w:customStyle="1" w:styleId="AASmallLogo">
    <w:name w:val="AA_SmallLogo"/>
    <w:basedOn w:val="AEDistrNormal"/>
    <w:unhideWhenUsed/>
    <w:rsid w:val="005F726F"/>
    <w:pPr>
      <w:spacing w:before="40"/>
    </w:pPr>
    <w:rPr>
      <w:sz w:val="4"/>
    </w:rPr>
  </w:style>
  <w:style w:type="paragraph" w:customStyle="1" w:styleId="ACLargeLogo">
    <w:name w:val="AC_LargeLogo"/>
    <w:basedOn w:val="AFCorNNormal"/>
    <w:next w:val="AISpacer"/>
    <w:unhideWhenUsed/>
    <w:rsid w:val="005F726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F726F"/>
    <w:rPr>
      <w:b/>
      <w:bCs/>
    </w:rPr>
  </w:style>
  <w:style w:type="character" w:customStyle="1" w:styleId="CommentSubjectChar">
    <w:name w:val="Comment Subject Char"/>
    <w:basedOn w:val="CommentTextChar"/>
    <w:link w:val="CommentSubject"/>
    <w:uiPriority w:val="99"/>
    <w:semiHidden/>
    <w:rsid w:val="005F726F"/>
    <w:rPr>
      <w:rFonts w:ascii="Times New Roman" w:eastAsia="SimSun" w:hAnsi="Times New Roman" w:cs="Times New Roman"/>
      <w:b/>
      <w:bCs/>
      <w:sz w:val="20"/>
      <w:szCs w:val="20"/>
      <w:lang w:val="en-GB"/>
    </w:rPr>
  </w:style>
  <w:style w:type="paragraph" w:customStyle="1" w:styleId="Item">
    <w:name w:val="Item"/>
    <w:basedOn w:val="Normal"/>
    <w:semiHidden/>
    <w:qFormat/>
    <w:rsid w:val="005F726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F726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F726F"/>
    <w:pPr>
      <w:contextualSpacing/>
    </w:pPr>
  </w:style>
  <w:style w:type="numbering" w:customStyle="1" w:styleId="ListCBD">
    <w:name w:val="ListCBD"/>
    <w:basedOn w:val="NoList"/>
    <w:uiPriority w:val="99"/>
    <w:rsid w:val="005F726F"/>
    <w:pPr>
      <w:numPr>
        <w:numId w:val="9"/>
      </w:numPr>
    </w:pPr>
  </w:style>
  <w:style w:type="numbering" w:customStyle="1" w:styleId="CBDHeadings">
    <w:name w:val="CBD_Headings"/>
    <w:basedOn w:val="ListCBD"/>
    <w:uiPriority w:val="99"/>
    <w:rsid w:val="005F726F"/>
    <w:pPr>
      <w:numPr>
        <w:numId w:val="5"/>
      </w:numPr>
    </w:pPr>
  </w:style>
  <w:style w:type="paragraph" w:customStyle="1" w:styleId="AISpacer">
    <w:name w:val="AI_Spacer"/>
    <w:next w:val="Normal"/>
    <w:unhideWhenUsed/>
    <w:qFormat/>
    <w:rsid w:val="005F726F"/>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F726F"/>
    <w:pPr>
      <w:spacing w:before="120"/>
    </w:pPr>
  </w:style>
  <w:style w:type="paragraph" w:customStyle="1" w:styleId="AFCorNBold">
    <w:name w:val="AF_CorNBold"/>
    <w:basedOn w:val="AFCorNNormal"/>
    <w:next w:val="AFCorNNormal"/>
    <w:unhideWhenUsed/>
    <w:qFormat/>
    <w:rsid w:val="005F726F"/>
    <w:rPr>
      <w:b/>
    </w:rPr>
  </w:style>
  <w:style w:type="paragraph" w:customStyle="1" w:styleId="AFCorN12Bold">
    <w:name w:val="AF_CorN12Bold"/>
    <w:basedOn w:val="AFCorNNormal"/>
    <w:next w:val="AFCorNNormal"/>
    <w:unhideWhenUsed/>
    <w:qFormat/>
    <w:rsid w:val="005F726F"/>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F726F"/>
    <w:pPr>
      <w:spacing w:after="120"/>
      <w:ind w:left="1134" w:firstLine="567"/>
    </w:pPr>
  </w:style>
  <w:style w:type="paragraph" w:customStyle="1" w:styleId="CBDDesicionAnnex">
    <w:name w:val="CBD_DesicionAnnex"/>
    <w:basedOn w:val="CBDNormal"/>
    <w:next w:val="CBDDesicionText"/>
    <w:qFormat/>
    <w:rsid w:val="005F726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F726F"/>
    <w:pPr>
      <w:keepNext/>
      <w:keepLines/>
      <w:spacing w:after="240"/>
      <w:jc w:val="left"/>
    </w:pPr>
    <w:rPr>
      <w:b/>
      <w:sz w:val="28"/>
      <w:lang w:bidi="ar-SY"/>
    </w:rPr>
  </w:style>
  <w:style w:type="paragraph" w:customStyle="1" w:styleId="CBDSubTitle">
    <w:name w:val="CBD_SubTitle"/>
    <w:basedOn w:val="CBDNormal"/>
    <w:qFormat/>
    <w:rsid w:val="005F726F"/>
    <w:pPr>
      <w:keepNext/>
      <w:keepLines/>
      <w:spacing w:before="240" w:after="240"/>
      <w:ind w:left="567"/>
      <w:jc w:val="left"/>
    </w:pPr>
    <w:rPr>
      <w:b/>
    </w:rPr>
  </w:style>
  <w:style w:type="paragraph" w:customStyle="1" w:styleId="CBDTitle">
    <w:name w:val="CBD_Title"/>
    <w:basedOn w:val="CBDNormal"/>
    <w:next w:val="CBDSubTitle"/>
    <w:qFormat/>
    <w:rsid w:val="005F726F"/>
    <w:pPr>
      <w:keepNext/>
      <w:keepLines/>
      <w:spacing w:before="240" w:after="240"/>
      <w:ind w:left="567"/>
      <w:jc w:val="left"/>
    </w:pPr>
    <w:rPr>
      <w:b/>
      <w:sz w:val="28"/>
    </w:rPr>
  </w:style>
  <w:style w:type="paragraph" w:customStyle="1" w:styleId="AENormal">
    <w:name w:val="AE_Normal"/>
    <w:basedOn w:val="Normal"/>
    <w:rsid w:val="005F726F"/>
  </w:style>
  <w:style w:type="paragraph" w:customStyle="1" w:styleId="CBDH1">
    <w:name w:val="CBD_H1"/>
    <w:basedOn w:val="CBDNormal"/>
    <w:qFormat/>
    <w:rsid w:val="005F726F"/>
    <w:pPr>
      <w:keepNext/>
      <w:keepLines/>
      <w:spacing w:before="240" w:after="120"/>
      <w:ind w:left="567" w:hanging="567"/>
      <w:jc w:val="left"/>
      <w:outlineLvl w:val="0"/>
    </w:pPr>
    <w:rPr>
      <w:b/>
      <w:sz w:val="28"/>
    </w:rPr>
  </w:style>
  <w:style w:type="paragraph" w:customStyle="1" w:styleId="CBDH2">
    <w:name w:val="CBD_H2"/>
    <w:basedOn w:val="CBDNormal"/>
    <w:qFormat/>
    <w:rsid w:val="005F726F"/>
    <w:pPr>
      <w:keepNext/>
      <w:keepLines/>
      <w:ind w:left="567" w:hanging="567"/>
    </w:pPr>
    <w:rPr>
      <w:b/>
      <w:sz w:val="24"/>
    </w:rPr>
  </w:style>
  <w:style w:type="paragraph" w:customStyle="1" w:styleId="CBDFootnoteText">
    <w:name w:val="CBD_Footnote_Text"/>
    <w:basedOn w:val="CBDNormal"/>
    <w:qFormat/>
    <w:rsid w:val="005F726F"/>
    <w:pPr>
      <w:jc w:val="left"/>
    </w:pPr>
    <w:rPr>
      <w:sz w:val="18"/>
    </w:rPr>
  </w:style>
  <w:style w:type="paragraph" w:customStyle="1" w:styleId="CBDFooter">
    <w:name w:val="CBD_Footer"/>
    <w:basedOn w:val="CBDNormal"/>
    <w:qFormat/>
    <w:rsid w:val="005F726F"/>
    <w:rPr>
      <w:sz w:val="20"/>
    </w:rPr>
  </w:style>
  <w:style w:type="paragraph" w:customStyle="1" w:styleId="CBDHeader">
    <w:name w:val="CBD_Header"/>
    <w:basedOn w:val="CBDNormal"/>
    <w:next w:val="CBDFooter"/>
    <w:qFormat/>
    <w:rsid w:val="005F726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F726F"/>
    <w:pPr>
      <w:keepNext/>
      <w:keepLines/>
      <w:spacing w:before="120" w:after="120"/>
      <w:ind w:left="567" w:hanging="567"/>
      <w:jc w:val="left"/>
    </w:pPr>
    <w:rPr>
      <w:b/>
    </w:rPr>
  </w:style>
  <w:style w:type="paragraph" w:customStyle="1" w:styleId="CBDH4">
    <w:name w:val="CBD_H4"/>
    <w:basedOn w:val="CBDNormal"/>
    <w:rsid w:val="005F726F"/>
    <w:pPr>
      <w:keepNext/>
      <w:keepLines/>
      <w:spacing w:before="120" w:after="120"/>
      <w:ind w:left="567" w:hanging="567"/>
      <w:jc w:val="left"/>
    </w:pPr>
    <w:rPr>
      <w:b/>
    </w:rPr>
  </w:style>
  <w:style w:type="paragraph" w:customStyle="1" w:styleId="CBDH5">
    <w:name w:val="CBD_H5"/>
    <w:basedOn w:val="CBDNormal"/>
    <w:qFormat/>
    <w:rsid w:val="005F726F"/>
    <w:pPr>
      <w:keepNext/>
      <w:keepLines/>
      <w:spacing w:before="120" w:after="120"/>
      <w:ind w:left="567" w:hanging="567"/>
      <w:jc w:val="left"/>
    </w:pPr>
    <w:rPr>
      <w:i/>
    </w:rPr>
  </w:style>
  <w:style w:type="paragraph" w:customStyle="1" w:styleId="CBDTableNormal">
    <w:name w:val="CBD_TableNormal"/>
    <w:basedOn w:val="CBDNormal"/>
    <w:qFormat/>
    <w:rsid w:val="005F726F"/>
    <w:pPr>
      <w:spacing w:before="40" w:after="80"/>
      <w:jc w:val="left"/>
    </w:pPr>
    <w:rPr>
      <w:sz w:val="20"/>
    </w:rPr>
  </w:style>
  <w:style w:type="paragraph" w:customStyle="1" w:styleId="CBDTableTitle">
    <w:name w:val="CBD_TableTitle"/>
    <w:basedOn w:val="CBDNormal"/>
    <w:qFormat/>
    <w:rsid w:val="005F726F"/>
    <w:pPr>
      <w:keepNext/>
      <w:keepLines/>
      <w:spacing w:before="120" w:after="60"/>
      <w:ind w:left="567"/>
      <w:jc w:val="left"/>
    </w:pPr>
    <w:rPr>
      <w:b/>
    </w:rPr>
  </w:style>
  <w:style w:type="paragraph" w:customStyle="1" w:styleId="CBDFigureTitle">
    <w:name w:val="CBD_FigureTitle"/>
    <w:basedOn w:val="CBDNormal"/>
    <w:next w:val="CBDNormalNoNumber"/>
    <w:qFormat/>
    <w:rsid w:val="005F726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F726F"/>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5F726F"/>
    <w:pPr>
      <w:tabs>
        <w:tab w:val="clear" w:pos="567"/>
      </w:tabs>
      <w:spacing w:before="120" w:after="120"/>
      <w:ind w:left="1134" w:hanging="567"/>
      <w:jc w:val="left"/>
    </w:pPr>
  </w:style>
  <w:style w:type="paragraph" w:customStyle="1" w:styleId="CBDsubpara-item">
    <w:name w:val="CBD_subpara-item"/>
    <w:basedOn w:val="CBDpara-item"/>
    <w:qFormat/>
    <w:rsid w:val="005F726F"/>
    <w:pPr>
      <w:tabs>
        <w:tab w:val="clear" w:pos="1134"/>
      </w:tabs>
      <w:ind w:left="1701"/>
    </w:pPr>
  </w:style>
  <w:style w:type="paragraph" w:customStyle="1" w:styleId="CBDRecommendText">
    <w:name w:val="CBD_RecommendText"/>
    <w:basedOn w:val="Normal"/>
    <w:qFormat/>
    <w:rsid w:val="005F726F"/>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5F726F"/>
  </w:style>
  <w:style w:type="paragraph" w:customStyle="1" w:styleId="CBDAgendaItem-1">
    <w:name w:val="CBD_AgendaItem-1"/>
    <w:basedOn w:val="Normal"/>
    <w:qFormat/>
    <w:rsid w:val="005F726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F726F"/>
    <w:pPr>
      <w:ind w:left="567" w:hanging="567"/>
    </w:pPr>
    <w:rPr>
      <w:sz w:val="22"/>
    </w:rPr>
  </w:style>
  <w:style w:type="paragraph" w:customStyle="1" w:styleId="CBDAgendaItem-3">
    <w:name w:val="CBD_AgendaItem-3"/>
    <w:basedOn w:val="CBDAgendaItem-1"/>
    <w:qFormat/>
    <w:rsid w:val="005F726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4/cop-14-dec-04-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yperlink" Target="https://www.cbd.int/documents/CBD/COP/17/INF/9" TargetMode="Externa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hyperlink" Target="https://www.cbd.int/health/animal%20health%20flyer-f2.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sbstta-27/sbstta-27-rec-10-en.pdf" TargetMode="External"/><Relationship Id="rId23" Type="http://schemas.openxmlformats.org/officeDocument/2006/relationships/hyperlink" Target="https://www.cbd.int/doc/recommendations/sbstta-27/sbstta-27-rec-10-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d8ea/b404/eea2d1ffc287b58dee031e8c/sbstta-27-09-en.pdf" TargetMode="External"/><Relationship Id="rId27" Type="http://schemas.openxmlformats.org/officeDocument/2006/relationships/header" Target="header2.xml"/><Relationship Id="rId30" Type="http://schemas.openxmlformats.org/officeDocument/2006/relationships/hyperlink" Target="https://www.cbd.int/documents/CBD/COP/17/INF/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5"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www.cbd.int\health\currentactivities\webinarshealth.shtml" TargetMode="External"/><Relationship Id="rId4" Type="http://schemas.openxmlformats.org/officeDocument/2006/relationships/hyperlink" Target="https://www.cbd.int/documents/CBD/COP/17/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91BE833-7F52-4543-B245-5199DA989679}"/>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4066</TotalTime>
  <Pages>18</Pages>
  <Words>9342</Words>
  <Characters>53251</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Progress report on activities on biodiversity and health</vt:lpstr>
    </vt:vector>
  </TitlesOfParts>
  <Company>SCBD</Company>
  <LinksUpToDate>false</LinksUpToDate>
  <CharactersWithSpaces>62469</CharactersWithSpaces>
  <SharedDoc>false</SharedDoc>
  <HLinks>
    <vt:vector size="60" baseType="variant">
      <vt:variant>
        <vt:i4>1048667</vt:i4>
      </vt:variant>
      <vt:variant>
        <vt:i4>24</vt:i4>
      </vt:variant>
      <vt:variant>
        <vt:i4>0</vt:i4>
      </vt:variant>
      <vt:variant>
        <vt:i4>5</vt:i4>
      </vt:variant>
      <vt:variant>
        <vt:lpwstr>https://www.cbd.int/doc/recommendations/sbstta-27/sbstta-27-rec-10-en.pdf</vt:lpwstr>
      </vt:variant>
      <vt:variant>
        <vt:lpwstr/>
      </vt:variant>
      <vt:variant>
        <vt:i4>65562</vt:i4>
      </vt:variant>
      <vt:variant>
        <vt:i4>21</vt:i4>
      </vt:variant>
      <vt:variant>
        <vt:i4>0</vt:i4>
      </vt:variant>
      <vt:variant>
        <vt:i4>5</vt:i4>
      </vt:variant>
      <vt:variant>
        <vt:lpwstr>https://www.cbd.int/doc/c/d8ea/b404/eea2d1ffc287b58dee031e8c/sbstta-27-09-en.pdf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5046364</vt:i4>
      </vt:variant>
      <vt:variant>
        <vt:i4>15</vt:i4>
      </vt:variant>
      <vt:variant>
        <vt:i4>0</vt:i4>
      </vt:variant>
      <vt:variant>
        <vt:i4>5</vt:i4>
      </vt:variant>
      <vt:variant>
        <vt:lpwstr>https://www.cbd.int/health/animal health flyer-f2.pdf</vt:lpwstr>
      </vt:variant>
      <vt:variant>
        <vt:lpwstr/>
      </vt:variant>
      <vt:variant>
        <vt:i4>1376267</vt:i4>
      </vt:variant>
      <vt:variant>
        <vt:i4>12</vt:i4>
      </vt:variant>
      <vt:variant>
        <vt:i4>0</vt:i4>
      </vt:variant>
      <vt:variant>
        <vt:i4>5</vt:i4>
      </vt:variant>
      <vt:variant>
        <vt:lpwstr>https://www.cbd.int/health/pcas and bd%26h-f.pdf</vt:lpwstr>
      </vt:variant>
      <vt:variant>
        <vt:lpwstr/>
      </vt:variant>
      <vt:variant>
        <vt:i4>6684773</vt:i4>
      </vt:variant>
      <vt:variant>
        <vt:i4>9</vt:i4>
      </vt:variant>
      <vt:variant>
        <vt:i4>0</vt:i4>
      </vt:variant>
      <vt:variant>
        <vt:i4>5</vt:i4>
      </vt:variant>
      <vt:variant>
        <vt:lpwstr>https://www.cbd.int/health/meas flyer-f.pdf</vt:lpwstr>
      </vt:variant>
      <vt:variant>
        <vt:lpwstr/>
      </vt:variant>
      <vt:variant>
        <vt:i4>3014695</vt:i4>
      </vt:variant>
      <vt:variant>
        <vt:i4>6</vt:i4>
      </vt:variant>
      <vt:variant>
        <vt:i4>0</vt:i4>
      </vt:variant>
      <vt:variant>
        <vt:i4>5</vt:i4>
      </vt:variant>
      <vt:variant>
        <vt:lpwstr>https://www.cbd.int/health/gap flyer-f.pdf</vt:lpwstr>
      </vt:variant>
      <vt:variant>
        <vt:lpwstr/>
      </vt:variant>
      <vt:variant>
        <vt:i4>262217</vt:i4>
      </vt:variant>
      <vt:variant>
        <vt:i4>3</vt:i4>
      </vt:variant>
      <vt:variant>
        <vt:i4>0</vt:i4>
      </vt:variant>
      <vt:variant>
        <vt:i4>5</vt:i4>
      </vt:variant>
      <vt:variant>
        <vt:lpwstr>https://www.cbd.int/doc/decisions/cop-16/cop-16-dec-19-en.pdf</vt:lpwstr>
      </vt:variant>
      <vt:variant>
        <vt:lpwstr/>
      </vt:variant>
      <vt:variant>
        <vt:i4>1048667</vt:i4>
      </vt:variant>
      <vt:variant>
        <vt:i4>0</vt:i4>
      </vt:variant>
      <vt:variant>
        <vt:i4>0</vt:i4>
      </vt:variant>
      <vt:variant>
        <vt:i4>5</vt:i4>
      </vt:variant>
      <vt:variant>
        <vt:lpwstr>https://www.cbd.int/doc/recommendations/sbstta-27/sbstta-27-rec-10-en.pdf</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Mariko Nishi</cp:lastModifiedBy>
  <cp:revision>178</cp:revision>
  <cp:lastPrinted>2026-09-02T03:23:00Z</cp:lastPrinted>
  <dcterms:created xsi:type="dcterms:W3CDTF">2026-09-18T20:51:00Z</dcterms:created>
  <dcterms:modified xsi:type="dcterms:W3CDTF">2026-09-22T19:32:00Z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2cab38a2-07f7-4b64-b983-e96eb95dc284</vt:lpwstr>
  </property>
  <property fmtid="{D5CDD505-2E9C-101B-9397-08002B2CF9AE}" pid="10" name="Order">
    <vt:r8>168200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0x0101007A328EB00E67F346B6174BE96D327B2B</vt:lpwstr>
  </property>
</Properties>
</file>