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C42E5D" w14:paraId="19D0A01B" w14:textId="77777777" w:rsidTr="001065E9">
        <w:trPr>
          <w:trHeight w:val="850"/>
        </w:trPr>
        <w:tc>
          <w:tcPr>
            <w:tcW w:w="975" w:type="dxa"/>
            <w:vAlign w:val="bottom"/>
          </w:tcPr>
          <w:p w14:paraId="39FCC235" w14:textId="77777777" w:rsidR="005012FC" w:rsidRPr="00C42E5D" w:rsidRDefault="005012FC" w:rsidP="005012FC">
            <w:pPr>
              <w:pStyle w:val="AASmallLogo"/>
            </w:pPr>
            <w:r w:rsidRPr="000A3B7F">
              <w:rPr>
                <w:noProof/>
                <w14:ligatures w14:val="standardContextual"/>
              </w:rPr>
              <w:drawing>
                <wp:inline distT="0" distB="0" distL="0" distR="0" wp14:anchorId="205B3D7F" wp14:editId="24D9F47F">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C42E5D">
              <w:t xml:space="preserve"> </w:t>
            </w:r>
          </w:p>
          <w:p w14:paraId="30B34133" w14:textId="77777777" w:rsidR="001065E9" w:rsidRPr="00C42E5D" w:rsidRDefault="001065E9" w:rsidP="005012FC">
            <w:pPr>
              <w:pStyle w:val="AASmallLogo"/>
            </w:pPr>
          </w:p>
        </w:tc>
        <w:tc>
          <w:tcPr>
            <w:tcW w:w="1434" w:type="dxa"/>
            <w:noWrap/>
            <w:vAlign w:val="bottom"/>
          </w:tcPr>
          <w:p w14:paraId="67D9021D" w14:textId="6BA85CF3" w:rsidR="005012FC" w:rsidRPr="00C42E5D" w:rsidRDefault="00E4783C" w:rsidP="005012FC">
            <w:pPr>
              <w:pStyle w:val="AASmallLogo"/>
            </w:pPr>
            <w:r>
              <w:rPr>
                <w:noProof/>
                <w:color w:val="000000"/>
                <w:szCs w:val="4"/>
              </w:rPr>
              <w:drawing>
                <wp:inline distT="0" distB="0" distL="0" distR="0" wp14:anchorId="3502D68E" wp14:editId="48EDDE3A">
                  <wp:extent cx="774700" cy="323850"/>
                  <wp:effectExtent l="0" t="0" r="6350" b="0"/>
                  <wp:docPr id="3" name="image3.png" descr="unep-2017-ru-blk-sm2"/>
                  <wp:cNvGraphicFramePr/>
                  <a:graphic xmlns:a="http://schemas.openxmlformats.org/drawingml/2006/main">
                    <a:graphicData uri="http://schemas.openxmlformats.org/drawingml/2006/picture">
                      <pic:pic xmlns:pic="http://schemas.openxmlformats.org/drawingml/2006/picture">
                        <pic:nvPicPr>
                          <pic:cNvPr id="0" name="image3.png" descr="unep-2017-ru-blk-sm2"/>
                          <pic:cNvPicPr preferRelativeResize="0"/>
                        </pic:nvPicPr>
                        <pic:blipFill>
                          <a:blip r:embed="rId12"/>
                          <a:srcRect b="41057"/>
                          <a:stretch>
                            <a:fillRect/>
                          </a:stretch>
                        </pic:blipFill>
                        <pic:spPr>
                          <a:xfrm>
                            <a:off x="0" y="0"/>
                            <a:ext cx="774906" cy="323936"/>
                          </a:xfrm>
                          <a:prstGeom prst="rect">
                            <a:avLst/>
                          </a:prstGeom>
                          <a:ln/>
                        </pic:spPr>
                      </pic:pic>
                    </a:graphicData>
                  </a:graphic>
                </wp:inline>
              </w:drawing>
            </w:r>
            <w:r w:rsidR="005012FC" w:rsidRPr="00C42E5D">
              <w:t xml:space="preserve"> </w:t>
            </w:r>
          </w:p>
          <w:p w14:paraId="0B330268" w14:textId="77777777" w:rsidR="001065E9" w:rsidRPr="00C42E5D" w:rsidRDefault="001065E9" w:rsidP="005012FC">
            <w:pPr>
              <w:pStyle w:val="AASmallLogo"/>
            </w:pPr>
          </w:p>
        </w:tc>
        <w:tc>
          <w:tcPr>
            <w:tcW w:w="8073" w:type="dxa"/>
            <w:vAlign w:val="bottom"/>
          </w:tcPr>
          <w:p w14:paraId="3EF00A87" w14:textId="3F5CF9EA" w:rsidR="001065E9" w:rsidRPr="00C42E5D" w:rsidRDefault="009C0BBB" w:rsidP="00DF78C4">
            <w:pPr>
              <w:pStyle w:val="ABSymbol"/>
            </w:pPr>
            <w:r w:rsidRPr="000D6E57">
              <w:rPr>
                <w:sz w:val="40"/>
              </w:rPr>
              <w:t>CBD</w:t>
            </w:r>
            <w:r w:rsidR="005012FC" w:rsidRPr="00C42E5D">
              <w:t>/</w:t>
            </w:r>
            <w:r w:rsidRPr="000D6E57">
              <w:t>SBSTTA</w:t>
            </w:r>
            <w:r w:rsidR="005012FC" w:rsidRPr="00C42E5D">
              <w:t>/</w:t>
            </w:r>
            <w:r w:rsidRPr="00C42E5D">
              <w:t>27</w:t>
            </w:r>
            <w:r w:rsidR="000B1DE9" w:rsidRPr="00C42E5D">
              <w:t>/5/Add.3</w:t>
            </w:r>
          </w:p>
        </w:tc>
      </w:tr>
    </w:tbl>
    <w:p w14:paraId="739AF516" w14:textId="77777777" w:rsidR="009F67EB" w:rsidRPr="00C42E5D"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136337" w14:paraId="72E5C0A7" w14:textId="77777777" w:rsidTr="001065E9">
        <w:trPr>
          <w:trHeight w:val="1814"/>
        </w:trPr>
        <w:tc>
          <w:tcPr>
            <w:tcW w:w="7370" w:type="dxa"/>
          </w:tcPr>
          <w:p w14:paraId="1AB93F8F" w14:textId="14A76486" w:rsidR="005012FC" w:rsidRPr="00C42E5D" w:rsidRDefault="00E4783C" w:rsidP="005012FC">
            <w:pPr>
              <w:pStyle w:val="ACLargeLogo"/>
            </w:pPr>
            <w:r>
              <w:rPr>
                <w:b/>
                <w:noProof/>
                <w:color w:val="000000"/>
                <w:szCs w:val="8"/>
              </w:rPr>
              <w:drawing>
                <wp:inline distT="0" distB="0" distL="0" distR="0" wp14:anchorId="74C82777" wp14:editId="3D9F08AD">
                  <wp:extent cx="2545690" cy="1055304"/>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2545690" cy="1055304"/>
                          </a:xfrm>
                          <a:prstGeom prst="rect">
                            <a:avLst/>
                          </a:prstGeom>
                          <a:ln/>
                        </pic:spPr>
                      </pic:pic>
                    </a:graphicData>
                  </a:graphic>
                </wp:inline>
              </w:drawing>
            </w:r>
            <w:r w:rsidR="005012FC" w:rsidRPr="00C42E5D">
              <w:t xml:space="preserve"> </w:t>
            </w:r>
          </w:p>
          <w:p w14:paraId="4FC82073" w14:textId="77777777" w:rsidR="001065E9" w:rsidRPr="00C42E5D" w:rsidRDefault="001065E9" w:rsidP="005012FC">
            <w:pPr>
              <w:pStyle w:val="ACLargeLogo"/>
            </w:pPr>
          </w:p>
        </w:tc>
        <w:tc>
          <w:tcPr>
            <w:tcW w:w="3112" w:type="dxa"/>
          </w:tcPr>
          <w:p w14:paraId="4B91AAE7" w14:textId="77777777" w:rsidR="005012FC" w:rsidRPr="00C42E5D" w:rsidRDefault="005012FC" w:rsidP="005012FC">
            <w:pPr>
              <w:pStyle w:val="AEDistrNormal"/>
            </w:pPr>
            <w:r w:rsidRPr="00C42E5D">
              <w:t>Distr.: General</w:t>
            </w:r>
          </w:p>
          <w:p w14:paraId="2E563291" w14:textId="6CEC622B" w:rsidR="005012FC" w:rsidRPr="00C42E5D" w:rsidRDefault="0057027E" w:rsidP="005012FC">
            <w:pPr>
              <w:pStyle w:val="AEDistrNormal"/>
            </w:pPr>
            <w:r w:rsidRPr="00C42E5D">
              <w:t xml:space="preserve">17 August </w:t>
            </w:r>
            <w:r w:rsidR="003B3B5F" w:rsidRPr="00C42E5D">
              <w:t>2025</w:t>
            </w:r>
          </w:p>
          <w:p w14:paraId="3BDEA590" w14:textId="433265E2" w:rsidR="005012FC" w:rsidRPr="00C42E5D" w:rsidRDefault="00E4783C" w:rsidP="005012FC">
            <w:pPr>
              <w:pStyle w:val="AEDistrNormal"/>
            </w:pPr>
            <w:r>
              <w:t>Russian</w:t>
            </w:r>
          </w:p>
          <w:p w14:paraId="67826AB0" w14:textId="77777777" w:rsidR="005012FC" w:rsidRPr="00C42E5D" w:rsidRDefault="005012FC" w:rsidP="005012FC">
            <w:pPr>
              <w:pStyle w:val="AEDistrNormal"/>
            </w:pPr>
            <w:r w:rsidRPr="00C42E5D">
              <w:t xml:space="preserve">Original: English </w:t>
            </w:r>
          </w:p>
          <w:p w14:paraId="1143D8ED" w14:textId="77777777" w:rsidR="001065E9" w:rsidRPr="00C42E5D" w:rsidRDefault="001065E9" w:rsidP="005012FC">
            <w:pPr>
              <w:pStyle w:val="AEDistrNormal6pt"/>
            </w:pPr>
          </w:p>
        </w:tc>
      </w:tr>
    </w:tbl>
    <w:p w14:paraId="731CCE96" w14:textId="77777777" w:rsidR="001065E9" w:rsidRPr="00C42E5D"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F527AF" w14:paraId="4509BBFD" w14:textId="77777777" w:rsidTr="001065E9">
        <w:trPr>
          <w:trHeight w:val="57"/>
        </w:trPr>
        <w:tc>
          <w:tcPr>
            <w:tcW w:w="6094" w:type="dxa"/>
          </w:tcPr>
          <w:p w14:paraId="09FB9B3D" w14:textId="77777777" w:rsidR="00E4783C" w:rsidRPr="00E4783C" w:rsidRDefault="00E4783C" w:rsidP="00E4783C">
            <w:pPr>
              <w:pBdr>
                <w:top w:val="nil"/>
                <w:left w:val="nil"/>
                <w:bottom w:val="nil"/>
                <w:right w:val="nil"/>
                <w:between w:val="nil"/>
              </w:pBdr>
              <w:jc w:val="left"/>
              <w:rPr>
                <w:b/>
                <w:color w:val="000000"/>
                <w:sz w:val="24"/>
                <w:szCs w:val="24"/>
                <w:lang w:val="ru-RU"/>
              </w:rPr>
            </w:pPr>
            <w:r w:rsidRPr="00E4783C">
              <w:rPr>
                <w:b/>
                <w:color w:val="000000"/>
                <w:sz w:val="24"/>
                <w:szCs w:val="24"/>
                <w:lang w:val="ru-RU"/>
              </w:rPr>
              <w:t>Вспомогательный орган по научным, техническим и технологическим консультациям</w:t>
            </w:r>
          </w:p>
          <w:p w14:paraId="147F3912" w14:textId="77777777" w:rsidR="00E4783C" w:rsidRPr="00E4783C" w:rsidRDefault="00E4783C" w:rsidP="00E4783C">
            <w:pPr>
              <w:pBdr>
                <w:top w:val="nil"/>
                <w:left w:val="nil"/>
                <w:bottom w:val="nil"/>
                <w:right w:val="nil"/>
                <w:between w:val="nil"/>
              </w:pBdr>
              <w:jc w:val="left"/>
              <w:rPr>
                <w:b/>
                <w:color w:val="000000"/>
                <w:lang w:val="ru-RU"/>
              </w:rPr>
            </w:pPr>
            <w:r w:rsidRPr="00E4783C">
              <w:rPr>
                <w:b/>
                <w:color w:val="000000"/>
                <w:lang w:val="ru-RU"/>
              </w:rPr>
              <w:t xml:space="preserve">Двадцать седьмое совещание </w:t>
            </w:r>
          </w:p>
          <w:p w14:paraId="1F2C4E7F" w14:textId="585FFCFA" w:rsidR="005012FC" w:rsidRPr="00E4783C" w:rsidRDefault="00E4783C" w:rsidP="00E4783C">
            <w:pPr>
              <w:pStyle w:val="AFCorNNormal"/>
              <w:rPr>
                <w:lang w:val="ru-RU"/>
              </w:rPr>
            </w:pPr>
            <w:r w:rsidRPr="00E4783C">
              <w:rPr>
                <w:color w:val="000000"/>
                <w:lang w:val="ru-RU"/>
              </w:rPr>
              <w:t xml:space="preserve">Панама, 20-24 октября 2025 </w:t>
            </w:r>
            <w:r>
              <w:rPr>
                <w:lang w:val="ru-RU"/>
              </w:rPr>
              <w:t>года</w:t>
            </w:r>
            <w:r w:rsidR="005012FC" w:rsidRPr="00E4783C">
              <w:rPr>
                <w:lang w:val="ru-RU"/>
              </w:rPr>
              <w:t xml:space="preserve"> </w:t>
            </w:r>
          </w:p>
          <w:p w14:paraId="01CC1510" w14:textId="4EF98B09" w:rsidR="005012FC" w:rsidRPr="00774A94" w:rsidRDefault="00E4783C" w:rsidP="00774A94">
            <w:pPr>
              <w:tabs>
                <w:tab w:val="clear" w:pos="567"/>
                <w:tab w:val="clear" w:pos="1134"/>
                <w:tab w:val="clear" w:pos="1701"/>
                <w:tab w:val="clear" w:pos="2268"/>
              </w:tabs>
              <w:jc w:val="left"/>
              <w:rPr>
                <w:rFonts w:eastAsiaTheme="minorHAnsi"/>
                <w:sz w:val="24"/>
                <w:szCs w:val="24"/>
                <w:lang w:val="ru-RU" w:eastAsia="ru-RU"/>
              </w:rPr>
            </w:pPr>
            <w:r w:rsidRPr="00E4783C">
              <w:rPr>
                <w:color w:val="000000"/>
                <w:lang w:val="ru-RU"/>
              </w:rPr>
              <w:t xml:space="preserve">Пункт 6 </w:t>
            </w:r>
            <w:r>
              <w:rPr>
                <w:color w:val="000000"/>
                <w:lang w:val="ru-RU"/>
              </w:rPr>
              <w:t xml:space="preserve">(с) </w:t>
            </w:r>
            <w:r w:rsidRPr="00E4783C">
              <w:rPr>
                <w:color w:val="000000"/>
                <w:lang w:val="ru-RU"/>
              </w:rPr>
              <w:t>предварительной повестки дня</w:t>
            </w:r>
            <w:r w:rsidR="00774A94" w:rsidRPr="00774A94">
              <w:rPr>
                <w:rStyle w:val="FootnoteReference"/>
                <w:lang w:val="ru-RU"/>
              </w:rPr>
              <w:footnoteReference w:customMarkFollows="1" w:id="1"/>
              <w:t>*</w:t>
            </w:r>
          </w:p>
          <w:p w14:paraId="0D50BFC3" w14:textId="43AF551F" w:rsidR="001065E9" w:rsidRPr="00075B56" w:rsidRDefault="00E4783C" w:rsidP="000D6E57">
            <w:pPr>
              <w:pStyle w:val="AFCorNBold"/>
              <w:spacing w:after="120"/>
              <w:rPr>
                <w:lang w:val="ru-RU"/>
              </w:rPr>
            </w:pPr>
            <w:r w:rsidRPr="00E4783C">
              <w:rPr>
                <w:lang w:val="ru-RU"/>
              </w:rPr>
              <w:t>Научно-технические потребности для поддержки осуществления Куньминско</w:t>
            </w:r>
            <w:r>
              <w:rPr>
                <w:lang w:val="ru-RU"/>
              </w:rPr>
              <w:t>-</w:t>
            </w:r>
            <w:r w:rsidRPr="00E4783C">
              <w:rPr>
                <w:lang w:val="ru-RU"/>
              </w:rPr>
              <w:t>Монреальской глобальной рамочной программы в области биоразнообразия</w:t>
            </w:r>
            <w:r>
              <w:rPr>
                <w:lang w:val="ru-RU"/>
              </w:rPr>
              <w:t>:</w:t>
            </w:r>
            <w:r w:rsidRPr="00E4783C">
              <w:rPr>
                <w:lang w:val="ru-RU"/>
              </w:rPr>
              <w:t xml:space="preserve"> </w:t>
            </w:r>
            <w:r w:rsidR="00075B56" w:rsidRPr="00075B56">
              <w:rPr>
                <w:lang w:val="ru-RU"/>
              </w:rPr>
              <w:t>области потенциальной дальнейшей деятельности</w:t>
            </w:r>
          </w:p>
        </w:tc>
        <w:tc>
          <w:tcPr>
            <w:tcW w:w="4388" w:type="dxa"/>
          </w:tcPr>
          <w:p w14:paraId="6DD9511D" w14:textId="77777777" w:rsidR="001065E9" w:rsidRPr="00E4783C" w:rsidRDefault="001065E9" w:rsidP="001065E9">
            <w:pPr>
              <w:pStyle w:val="CBDNormal"/>
              <w:jc w:val="left"/>
              <w:rPr>
                <w:lang w:val="ru-RU"/>
              </w:rPr>
            </w:pPr>
          </w:p>
        </w:tc>
      </w:tr>
    </w:tbl>
    <w:p w14:paraId="217DAA36" w14:textId="6BC22710" w:rsidR="001065E9" w:rsidRPr="00075B56" w:rsidRDefault="00F527AF" w:rsidP="00C25933">
      <w:pPr>
        <w:pStyle w:val="CBDTitle"/>
        <w:rPr>
          <w:lang w:val="ru-RU"/>
        </w:rPr>
      </w:pPr>
      <w:sdt>
        <w:sdtPr>
          <w:rPr>
            <w:lang w:val="ru-RU"/>
          </w:rPr>
          <w:alias w:val="Title"/>
          <w:tag w:val=""/>
          <w:id w:val="-591865594"/>
          <w:placeholder>
            <w:docPart w:val="B4C7BA9DDEA44A0A9C303EC0E6B031B0"/>
          </w:placeholder>
          <w:dataBinding w:prefixMappings="xmlns:ns0='http://purl.org/dc/elements/1.1/' xmlns:ns1='http://schemas.openxmlformats.org/package/2006/metadata/core-properties' " w:xpath="/ns1:coreProperties[1]/ns0:title[1]" w:storeItemID="{6C3C8BC8-F283-45AE-878A-BAB7291924A1}"/>
          <w:text/>
        </w:sdtPr>
        <w:sdtEndPr/>
        <w:sdtContent>
          <w:r w:rsidR="00075B56">
            <w:rPr>
              <w:lang w:val="ru-RU"/>
            </w:rPr>
            <w:t>О</w:t>
          </w:r>
          <w:r w:rsidR="00075B56" w:rsidRPr="00075B56">
            <w:rPr>
              <w:lang w:val="ru-RU"/>
            </w:rPr>
            <w:t>бласти потенциальной дальнейшей деятельности в контексте Куньминско-Монреальской глобальной рамочной программы в области биоразнообразия</w:t>
          </w:r>
        </w:sdtContent>
      </w:sdt>
      <w:r w:rsidR="00C25933" w:rsidRPr="00075B56">
        <w:rPr>
          <w:b w:val="0"/>
          <w:bCs/>
          <w:sz w:val="22"/>
          <w:lang w:val="ru-RU"/>
        </w:rPr>
        <w:t xml:space="preserve"> </w:t>
      </w:r>
    </w:p>
    <w:p w14:paraId="75436406" w14:textId="44858D00" w:rsidR="00C25933" w:rsidRPr="00075B56" w:rsidRDefault="00075B56" w:rsidP="000D6E57">
      <w:pPr>
        <w:pStyle w:val="CBDSubTitle"/>
        <w:rPr>
          <w:lang w:val="ru-RU"/>
        </w:rPr>
      </w:pPr>
      <w:r>
        <w:rPr>
          <w:lang w:val="ru-RU"/>
        </w:rPr>
        <w:t>Записка секретариата</w:t>
      </w:r>
    </w:p>
    <w:p w14:paraId="479E530D" w14:textId="525AF5FD" w:rsidR="00C25933" w:rsidRPr="00136337" w:rsidRDefault="00C25933" w:rsidP="000D6E57">
      <w:pPr>
        <w:pStyle w:val="CBDH1"/>
        <w:rPr>
          <w:lang w:val="ru-RU"/>
        </w:rPr>
      </w:pPr>
      <w:r w:rsidRPr="00C42E5D">
        <w:t>I.</w:t>
      </w:r>
      <w:r w:rsidRPr="00C42E5D">
        <w:tab/>
      </w:r>
      <w:r w:rsidR="00136337">
        <w:rPr>
          <w:lang w:val="ru-RU"/>
        </w:rPr>
        <w:t>Введение</w:t>
      </w:r>
    </w:p>
    <w:p w14:paraId="1FE4E4CE" w14:textId="131BDAC4" w:rsidR="00C25933" w:rsidRPr="00BC0A8A" w:rsidRDefault="0034622F" w:rsidP="000D6E57">
      <w:pPr>
        <w:pStyle w:val="CBDNormalNumber"/>
        <w:rPr>
          <w:lang w:val="ru-RU"/>
        </w:rPr>
      </w:pPr>
      <w:r>
        <w:rPr>
          <w:lang w:val="ru-RU"/>
        </w:rPr>
        <w:t xml:space="preserve">В пункте 9 решения </w:t>
      </w:r>
      <w:r>
        <w:fldChar w:fldCharType="begin"/>
      </w:r>
      <w:r>
        <w:instrText>HYPERLINK</w:instrText>
      </w:r>
      <w:r w:rsidRPr="00F527AF">
        <w:rPr>
          <w:lang w:val="ru-RU"/>
        </w:rPr>
        <w:instrText xml:space="preserve"> "</w:instrText>
      </w:r>
      <w:r>
        <w:instrText>https</w:instrText>
      </w:r>
      <w:r w:rsidRPr="00F527AF">
        <w:rPr>
          <w:lang w:val="ru-RU"/>
        </w:rPr>
        <w:instrText>://</w:instrText>
      </w:r>
      <w:r>
        <w:instrText>www</w:instrText>
      </w:r>
      <w:r w:rsidRPr="00F527AF">
        <w:rPr>
          <w:lang w:val="ru-RU"/>
        </w:rPr>
        <w:instrText>.</w:instrText>
      </w:r>
      <w:r>
        <w:instrText>cbd</w:instrText>
      </w:r>
      <w:r w:rsidRPr="00F527AF">
        <w:rPr>
          <w:lang w:val="ru-RU"/>
        </w:rPr>
        <w:instrText>.</w:instrText>
      </w:r>
      <w:r>
        <w:instrText>int</w:instrText>
      </w:r>
      <w:r w:rsidRPr="00F527AF">
        <w:rPr>
          <w:lang w:val="ru-RU"/>
        </w:rPr>
        <w:instrText>/</w:instrText>
      </w:r>
      <w:r>
        <w:instrText>decisions</w:instrText>
      </w:r>
      <w:r w:rsidRPr="00F527AF">
        <w:rPr>
          <w:lang w:val="ru-RU"/>
        </w:rPr>
        <w:instrText>/</w:instrText>
      </w:r>
      <w:r>
        <w:instrText>cop</w:instrText>
      </w:r>
      <w:r w:rsidRPr="00F527AF">
        <w:rPr>
          <w:lang w:val="ru-RU"/>
        </w:rPr>
        <w:instrText>/?</w:instrText>
      </w:r>
      <w:r>
        <w:instrText>m</w:instrText>
      </w:r>
      <w:r w:rsidRPr="00F527AF">
        <w:rPr>
          <w:lang w:val="ru-RU"/>
        </w:rPr>
        <w:instrText>=</w:instrText>
      </w:r>
      <w:r>
        <w:instrText>cop</w:instrText>
      </w:r>
      <w:r w:rsidRPr="00F527AF">
        <w:rPr>
          <w:lang w:val="ru-RU"/>
        </w:rPr>
        <w:instrText>-15"</w:instrText>
      </w:r>
      <w:r>
        <w:fldChar w:fldCharType="separate"/>
      </w:r>
      <w:r w:rsidRPr="00BC0A8A">
        <w:rPr>
          <w:rStyle w:val="Hyperlink"/>
          <w:lang w:val="ru-RU"/>
        </w:rPr>
        <w:t>15/4</w:t>
      </w:r>
      <w:r>
        <w:fldChar w:fldCharType="end"/>
      </w:r>
      <w:r>
        <w:rPr>
          <w:lang w:val="ru-RU"/>
        </w:rPr>
        <w:t xml:space="preserve"> </w:t>
      </w:r>
      <w:r w:rsidRPr="00BC0A8A">
        <w:rPr>
          <w:color w:val="000000"/>
          <w:lang w:val="ru-RU"/>
        </w:rPr>
        <w:t>Конференция Сторон Конвенции о биологическом разнообразии</w:t>
      </w:r>
      <w:r w:rsidRPr="00BC0A8A">
        <w:rPr>
          <w:lang w:val="ru-RU"/>
        </w:rPr>
        <w:t xml:space="preserve"> </w:t>
      </w:r>
      <w:r>
        <w:rPr>
          <w:lang w:val="ru-RU"/>
        </w:rPr>
        <w:t>п</w:t>
      </w:r>
      <w:r w:rsidRPr="00BC0A8A">
        <w:rPr>
          <w:lang w:val="ru-RU"/>
        </w:rPr>
        <w:t>оруч</w:t>
      </w:r>
      <w:r>
        <w:rPr>
          <w:lang w:val="ru-RU"/>
        </w:rPr>
        <w:t>ила</w:t>
      </w:r>
      <w:r w:rsidRPr="00BC0A8A">
        <w:rPr>
          <w:lang w:val="ru-RU"/>
        </w:rPr>
        <w:t xml:space="preserve"> Исполнительному секретарю провести стратегический обзор и анализ программ работы Конвенции</w:t>
      </w:r>
      <w:r w:rsidR="00774A94" w:rsidRPr="00774A94">
        <w:rPr>
          <w:lang w:val="ru-RU"/>
        </w:rPr>
        <w:t xml:space="preserve"> </w:t>
      </w:r>
      <w:r w:rsidRPr="00BC0A8A">
        <w:rPr>
          <w:lang w:val="ru-RU"/>
        </w:rPr>
        <w:t>в контексте Куньминско-Монреальской глобальной рамочной программы в области биоразнообразия в целях содействия ее осуществлению</w:t>
      </w:r>
      <w:r>
        <w:rPr>
          <w:lang w:val="ru-RU"/>
        </w:rPr>
        <w:t xml:space="preserve">. В ответ на это Исполнительный секретарь провел первоначальный </w:t>
      </w:r>
      <w:r w:rsidR="00F852D9">
        <w:rPr>
          <w:lang w:val="ru-RU"/>
        </w:rPr>
        <w:t>экспресс-</w:t>
      </w:r>
      <w:r>
        <w:rPr>
          <w:lang w:val="ru-RU"/>
        </w:rPr>
        <w:t xml:space="preserve">анализ программ работы, </w:t>
      </w:r>
      <w:r w:rsidR="00F852D9">
        <w:rPr>
          <w:lang w:val="ru-RU"/>
        </w:rPr>
        <w:t>разработанных</w:t>
      </w:r>
      <w:r>
        <w:rPr>
          <w:lang w:val="ru-RU"/>
        </w:rPr>
        <w:t xml:space="preserve"> в рамках Конвенции</w:t>
      </w:r>
      <w:r w:rsidR="00A67835" w:rsidRPr="00A67835">
        <w:rPr>
          <w:lang w:val="ru-RU"/>
        </w:rPr>
        <w:t xml:space="preserve"> </w:t>
      </w:r>
      <w:r w:rsidR="00A67835">
        <w:rPr>
          <w:lang w:val="ru-RU"/>
        </w:rPr>
        <w:t xml:space="preserve">и касающихся определенных задач </w:t>
      </w:r>
      <w:r>
        <w:rPr>
          <w:lang w:val="ru-RU"/>
        </w:rPr>
        <w:t>Рамочной программы</w:t>
      </w:r>
      <w:r w:rsidR="00175FCC" w:rsidRPr="00C42E5D">
        <w:rPr>
          <w:rStyle w:val="FootnoteReference"/>
        </w:rPr>
        <w:footnoteReference w:id="2"/>
      </w:r>
      <w:r>
        <w:rPr>
          <w:lang w:val="ru-RU"/>
        </w:rPr>
        <w:t>.</w:t>
      </w:r>
      <w:r w:rsidR="00C25933" w:rsidRPr="0034622F">
        <w:rPr>
          <w:lang w:val="ru-RU"/>
        </w:rPr>
        <w:t xml:space="preserve"> </w:t>
      </w:r>
      <w:r w:rsidR="007A7DD3">
        <w:rPr>
          <w:lang w:val="ru-RU"/>
        </w:rPr>
        <w:t xml:space="preserve">В пункте 2 своей рекомендации </w:t>
      </w:r>
      <w:r w:rsidR="007A7DD3">
        <w:fldChar w:fldCharType="begin"/>
      </w:r>
      <w:r w:rsidR="007A7DD3">
        <w:instrText>HYPERLINK</w:instrText>
      </w:r>
      <w:r w:rsidR="007A7DD3" w:rsidRPr="00F527AF">
        <w:rPr>
          <w:lang w:val="ru-RU"/>
        </w:rPr>
        <w:instrText xml:space="preserve"> "</w:instrText>
      </w:r>
      <w:r w:rsidR="007A7DD3">
        <w:instrText>https</w:instrText>
      </w:r>
      <w:r w:rsidR="007A7DD3" w:rsidRPr="00F527AF">
        <w:rPr>
          <w:lang w:val="ru-RU"/>
        </w:rPr>
        <w:instrText>://</w:instrText>
      </w:r>
      <w:r w:rsidR="007A7DD3">
        <w:instrText>www</w:instrText>
      </w:r>
      <w:r w:rsidR="007A7DD3" w:rsidRPr="00F527AF">
        <w:rPr>
          <w:lang w:val="ru-RU"/>
        </w:rPr>
        <w:instrText>.</w:instrText>
      </w:r>
      <w:r w:rsidR="007A7DD3">
        <w:instrText>cbd</w:instrText>
      </w:r>
      <w:r w:rsidR="007A7DD3" w:rsidRPr="00F527AF">
        <w:rPr>
          <w:lang w:val="ru-RU"/>
        </w:rPr>
        <w:instrText>.</w:instrText>
      </w:r>
      <w:r w:rsidR="007A7DD3">
        <w:instrText>int</w:instrText>
      </w:r>
      <w:r w:rsidR="007A7DD3" w:rsidRPr="00F527AF">
        <w:rPr>
          <w:lang w:val="ru-RU"/>
        </w:rPr>
        <w:instrText>/</w:instrText>
      </w:r>
      <w:r w:rsidR="007A7DD3">
        <w:instrText>recommendations</w:instrText>
      </w:r>
      <w:r w:rsidR="007A7DD3" w:rsidRPr="00F527AF">
        <w:rPr>
          <w:lang w:val="ru-RU"/>
        </w:rPr>
        <w:instrText>/</w:instrText>
      </w:r>
      <w:r w:rsidR="007A7DD3">
        <w:instrText>sbstta</w:instrText>
      </w:r>
      <w:r w:rsidR="007A7DD3" w:rsidRPr="00F527AF">
        <w:rPr>
          <w:lang w:val="ru-RU"/>
        </w:rPr>
        <w:instrText>/?</w:instrText>
      </w:r>
      <w:r w:rsidR="007A7DD3">
        <w:instrText>m</w:instrText>
      </w:r>
      <w:r w:rsidR="007A7DD3" w:rsidRPr="00F527AF">
        <w:rPr>
          <w:lang w:val="ru-RU"/>
        </w:rPr>
        <w:instrText>=</w:instrText>
      </w:r>
      <w:r w:rsidR="007A7DD3">
        <w:instrText>sbstta</w:instrText>
      </w:r>
      <w:r w:rsidR="007A7DD3" w:rsidRPr="00F527AF">
        <w:rPr>
          <w:lang w:val="ru-RU"/>
        </w:rPr>
        <w:instrText>-25"</w:instrText>
      </w:r>
      <w:r w:rsidR="007A7DD3">
        <w:fldChar w:fldCharType="separate"/>
      </w:r>
      <w:r w:rsidR="007A7DD3" w:rsidRPr="00712D6A">
        <w:rPr>
          <w:rStyle w:val="Hyperlink"/>
          <w:lang w:val="ru-RU"/>
        </w:rPr>
        <w:t>25/3</w:t>
      </w:r>
      <w:r w:rsidR="007A7DD3">
        <w:fldChar w:fldCharType="end"/>
      </w:r>
      <w:r w:rsidR="00A67835">
        <w:rPr>
          <w:lang w:val="ru-RU"/>
        </w:rPr>
        <w:t xml:space="preserve"> В</w:t>
      </w:r>
      <w:r w:rsidR="007A7DD3" w:rsidRPr="00304522">
        <w:rPr>
          <w:lang w:val="ru-RU"/>
        </w:rPr>
        <w:t>спомогательный орган по научным, техническим и технологическим консультациям</w:t>
      </w:r>
      <w:r w:rsidR="007A7DD3">
        <w:rPr>
          <w:lang w:val="ru-RU"/>
        </w:rPr>
        <w:t xml:space="preserve"> поручил Исполнительному секретарю продолжить работу, в том числе </w:t>
      </w:r>
      <w:r w:rsidR="007A7DD3" w:rsidRPr="00712D6A">
        <w:rPr>
          <w:lang w:val="ru-RU"/>
        </w:rPr>
        <w:t>провести всеобъемлющий обзор и анализ существующих средств и руководящих указаний, которые могут способствовать осуществлению Рамочной программы, выявить пробелы и избыточную информацию</w:t>
      </w:r>
      <w:r w:rsidR="007A7DD3">
        <w:rPr>
          <w:lang w:val="ru-RU"/>
        </w:rPr>
        <w:t xml:space="preserve">, а также </w:t>
      </w:r>
      <w:r w:rsidR="007A7DD3" w:rsidRPr="00712D6A">
        <w:rPr>
          <w:lang w:val="ru-RU"/>
        </w:rPr>
        <w:t>потенциальны</w:t>
      </w:r>
      <w:r w:rsidR="007A7DD3">
        <w:rPr>
          <w:lang w:val="ru-RU"/>
        </w:rPr>
        <w:t>е</w:t>
      </w:r>
      <w:r w:rsidR="007A7DD3" w:rsidRPr="00712D6A">
        <w:rPr>
          <w:lang w:val="ru-RU"/>
        </w:rPr>
        <w:t xml:space="preserve"> потребност</w:t>
      </w:r>
      <w:r w:rsidR="007A7DD3">
        <w:rPr>
          <w:lang w:val="ru-RU"/>
        </w:rPr>
        <w:t>и</w:t>
      </w:r>
      <w:r w:rsidR="007A7DD3" w:rsidRPr="00712D6A">
        <w:rPr>
          <w:lang w:val="ru-RU"/>
        </w:rPr>
        <w:t xml:space="preserve"> в обновлениях</w:t>
      </w:r>
      <w:r w:rsidR="007A7DD3">
        <w:rPr>
          <w:lang w:val="ru-RU"/>
        </w:rPr>
        <w:t>. Во исполнение этой рекомендации секретариат подготовил ряд документов</w:t>
      </w:r>
      <w:r w:rsidR="00DB5368" w:rsidRPr="00C42E5D">
        <w:rPr>
          <w:rStyle w:val="FootnoteReference"/>
        </w:rPr>
        <w:footnoteReference w:id="3"/>
      </w:r>
      <w:r w:rsidR="007A7DD3" w:rsidRPr="007A7DD3">
        <w:rPr>
          <w:lang w:val="ru-RU"/>
        </w:rPr>
        <w:t xml:space="preserve">, </w:t>
      </w:r>
      <w:r w:rsidR="007A7DD3">
        <w:rPr>
          <w:lang w:val="ru-RU"/>
        </w:rPr>
        <w:t>в</w:t>
      </w:r>
      <w:r w:rsidR="007A7DD3" w:rsidRPr="007A7DD3">
        <w:rPr>
          <w:lang w:val="ru-RU"/>
        </w:rPr>
        <w:t xml:space="preserve"> </w:t>
      </w:r>
      <w:r w:rsidR="007A7DD3">
        <w:rPr>
          <w:lang w:val="ru-RU"/>
        </w:rPr>
        <w:t>которых</w:t>
      </w:r>
      <w:r w:rsidR="007A7DD3" w:rsidRPr="007A7DD3">
        <w:rPr>
          <w:lang w:val="ru-RU"/>
        </w:rPr>
        <w:t xml:space="preserve"> </w:t>
      </w:r>
      <w:r w:rsidR="007A7DD3">
        <w:rPr>
          <w:lang w:val="ru-RU"/>
        </w:rPr>
        <w:t>в</w:t>
      </w:r>
      <w:r w:rsidR="007A7DD3" w:rsidRPr="007A7DD3">
        <w:rPr>
          <w:lang w:val="ru-RU"/>
        </w:rPr>
        <w:t xml:space="preserve"> </w:t>
      </w:r>
      <w:r w:rsidR="007A7DD3">
        <w:rPr>
          <w:lang w:val="ru-RU"/>
        </w:rPr>
        <w:t>том</w:t>
      </w:r>
      <w:r w:rsidR="007A7DD3" w:rsidRPr="007A7DD3">
        <w:rPr>
          <w:lang w:val="ru-RU"/>
        </w:rPr>
        <w:t xml:space="preserve"> </w:t>
      </w:r>
      <w:r w:rsidR="007A7DD3">
        <w:rPr>
          <w:lang w:val="ru-RU"/>
        </w:rPr>
        <w:t>числе</w:t>
      </w:r>
      <w:r w:rsidR="007A7DD3" w:rsidRPr="007A7DD3">
        <w:rPr>
          <w:lang w:val="ru-RU"/>
        </w:rPr>
        <w:t xml:space="preserve"> </w:t>
      </w:r>
      <w:r w:rsidR="007A7DD3" w:rsidRPr="00712D6A">
        <w:rPr>
          <w:lang w:val="ru-RU"/>
        </w:rPr>
        <w:t>выяви</w:t>
      </w:r>
      <w:r w:rsidR="007A7DD3">
        <w:rPr>
          <w:lang w:val="ru-RU"/>
        </w:rPr>
        <w:t>л</w:t>
      </w:r>
      <w:r w:rsidR="007A7DD3" w:rsidRPr="007A7DD3">
        <w:rPr>
          <w:lang w:val="ru-RU"/>
        </w:rPr>
        <w:t xml:space="preserve"> </w:t>
      </w:r>
      <w:r w:rsidR="007A7DD3" w:rsidRPr="00712D6A">
        <w:rPr>
          <w:lang w:val="ru-RU"/>
        </w:rPr>
        <w:t>пробелы</w:t>
      </w:r>
      <w:r w:rsidR="007A7DD3" w:rsidRPr="007A7DD3">
        <w:rPr>
          <w:lang w:val="ru-RU"/>
        </w:rPr>
        <w:t xml:space="preserve"> </w:t>
      </w:r>
      <w:r w:rsidR="007A7DD3">
        <w:rPr>
          <w:lang w:val="ru-RU"/>
        </w:rPr>
        <w:t>в</w:t>
      </w:r>
      <w:r w:rsidR="007A7DD3" w:rsidRPr="007A7DD3">
        <w:rPr>
          <w:lang w:val="ru-RU"/>
        </w:rPr>
        <w:t xml:space="preserve"> </w:t>
      </w:r>
      <w:r w:rsidR="007A7DD3">
        <w:rPr>
          <w:lang w:val="ru-RU"/>
        </w:rPr>
        <w:t>имеющихся</w:t>
      </w:r>
      <w:r w:rsidR="007A7DD3" w:rsidRPr="007A7DD3">
        <w:rPr>
          <w:lang w:val="ru-RU"/>
        </w:rPr>
        <w:t xml:space="preserve"> </w:t>
      </w:r>
      <w:r w:rsidR="007A7DD3">
        <w:rPr>
          <w:lang w:val="ru-RU"/>
        </w:rPr>
        <w:t>средствах</w:t>
      </w:r>
      <w:r w:rsidR="007A7DD3" w:rsidRPr="007A7DD3">
        <w:rPr>
          <w:lang w:val="ru-RU"/>
        </w:rPr>
        <w:t xml:space="preserve"> </w:t>
      </w:r>
      <w:r w:rsidR="007A7DD3">
        <w:rPr>
          <w:lang w:val="ru-RU"/>
        </w:rPr>
        <w:t>и</w:t>
      </w:r>
      <w:r w:rsidR="007A7DD3" w:rsidRPr="007A7DD3">
        <w:rPr>
          <w:lang w:val="ru-RU"/>
        </w:rPr>
        <w:t xml:space="preserve"> </w:t>
      </w:r>
      <w:r w:rsidR="007A7DD3">
        <w:rPr>
          <w:lang w:val="ru-RU"/>
        </w:rPr>
        <w:t>руководящих</w:t>
      </w:r>
      <w:r w:rsidR="007A7DD3" w:rsidRPr="007A7DD3">
        <w:rPr>
          <w:lang w:val="ru-RU"/>
        </w:rPr>
        <w:t xml:space="preserve"> </w:t>
      </w:r>
      <w:r w:rsidR="007A7DD3">
        <w:rPr>
          <w:lang w:val="ru-RU"/>
        </w:rPr>
        <w:t>указаниях</w:t>
      </w:r>
      <w:r w:rsidR="00712D6A" w:rsidRPr="007A7DD3">
        <w:rPr>
          <w:lang w:val="ru-RU"/>
        </w:rPr>
        <w:t xml:space="preserve">. </w:t>
      </w:r>
    </w:p>
    <w:p w14:paraId="2B2A6677" w14:textId="11AF326F" w:rsidR="00C25933" w:rsidRPr="00304522" w:rsidRDefault="007A7DD3" w:rsidP="000D6E57">
      <w:pPr>
        <w:pStyle w:val="CBDNormalNumber"/>
        <w:rPr>
          <w:lang w:val="ru-RU"/>
        </w:rPr>
      </w:pPr>
      <w:r>
        <w:rPr>
          <w:lang w:val="ru-RU"/>
        </w:rPr>
        <w:t>В</w:t>
      </w:r>
      <w:r w:rsidRPr="00CB57A9">
        <w:rPr>
          <w:lang w:val="ru-RU"/>
        </w:rPr>
        <w:t xml:space="preserve"> </w:t>
      </w:r>
      <w:r>
        <w:rPr>
          <w:lang w:val="ru-RU"/>
        </w:rPr>
        <w:t>документе</w:t>
      </w:r>
      <w:r w:rsidRPr="00CB57A9">
        <w:rPr>
          <w:lang w:val="ru-RU"/>
        </w:rPr>
        <w:t xml:space="preserve"> </w:t>
      </w:r>
      <w:r w:rsidR="0014553F">
        <w:fldChar w:fldCharType="begin"/>
      </w:r>
      <w:r w:rsidR="0014553F">
        <w:instrText>HYPERLINK</w:instrText>
      </w:r>
      <w:r w:rsidR="0014553F" w:rsidRPr="00F527AF">
        <w:rPr>
          <w:lang w:val="ru-RU"/>
        </w:rPr>
        <w:instrText xml:space="preserve"> "</w:instrText>
      </w:r>
      <w:r w:rsidR="0014553F">
        <w:instrText>https</w:instrText>
      </w:r>
      <w:r w:rsidR="0014553F" w:rsidRPr="00F527AF">
        <w:rPr>
          <w:lang w:val="ru-RU"/>
        </w:rPr>
        <w:instrText>://</w:instrText>
      </w:r>
      <w:r w:rsidR="0014553F">
        <w:instrText>www</w:instrText>
      </w:r>
      <w:r w:rsidR="0014553F" w:rsidRPr="00F527AF">
        <w:rPr>
          <w:lang w:val="ru-RU"/>
        </w:rPr>
        <w:instrText>.</w:instrText>
      </w:r>
      <w:r w:rsidR="0014553F">
        <w:instrText>cbd</w:instrText>
      </w:r>
      <w:r w:rsidR="0014553F" w:rsidRPr="00F527AF">
        <w:rPr>
          <w:lang w:val="ru-RU"/>
        </w:rPr>
        <w:instrText>.</w:instrText>
      </w:r>
      <w:r w:rsidR="0014553F">
        <w:instrText>int</w:instrText>
      </w:r>
      <w:r w:rsidR="0014553F" w:rsidRPr="00F527AF">
        <w:rPr>
          <w:lang w:val="ru-RU"/>
        </w:rPr>
        <w:instrText>/</w:instrText>
      </w:r>
      <w:r w:rsidR="0014553F">
        <w:instrText>documents</w:instrText>
      </w:r>
      <w:r w:rsidR="0014553F" w:rsidRPr="00F527AF">
        <w:rPr>
          <w:lang w:val="ru-RU"/>
        </w:rPr>
        <w:instrText>/</w:instrText>
      </w:r>
      <w:r w:rsidR="0014553F">
        <w:instrText>CBD</w:instrText>
      </w:r>
      <w:r w:rsidR="0014553F" w:rsidRPr="00F527AF">
        <w:rPr>
          <w:lang w:val="ru-RU"/>
        </w:rPr>
        <w:instrText>/</w:instrText>
      </w:r>
      <w:r w:rsidR="0014553F">
        <w:instrText>SBSTTA</w:instrText>
      </w:r>
      <w:r w:rsidR="0014553F" w:rsidRPr="00F527AF">
        <w:rPr>
          <w:lang w:val="ru-RU"/>
        </w:rPr>
        <w:instrText>/26/3"</w:instrText>
      </w:r>
      <w:r w:rsidR="0014553F">
        <w:fldChar w:fldCharType="separate"/>
      </w:r>
      <w:r w:rsidR="0014553F" w:rsidRPr="00516AA9">
        <w:rPr>
          <w:rStyle w:val="Hyperlink"/>
        </w:rPr>
        <w:t>CBD</w:t>
      </w:r>
      <w:r w:rsidR="0014553F" w:rsidRPr="00CB57A9">
        <w:rPr>
          <w:rStyle w:val="Hyperlink"/>
          <w:lang w:val="ru-RU"/>
        </w:rPr>
        <w:t>/</w:t>
      </w:r>
      <w:r w:rsidR="0014553F" w:rsidRPr="00516AA9">
        <w:rPr>
          <w:rStyle w:val="Hyperlink"/>
        </w:rPr>
        <w:t>SBSTTA</w:t>
      </w:r>
      <w:r w:rsidR="0014553F" w:rsidRPr="00CB57A9">
        <w:rPr>
          <w:rStyle w:val="Hyperlink"/>
          <w:lang w:val="ru-RU"/>
        </w:rPr>
        <w:t>/26/3</w:t>
      </w:r>
      <w:r w:rsidR="0014553F">
        <w:fldChar w:fldCharType="end"/>
      </w:r>
      <w:r w:rsidR="004638D4" w:rsidRPr="004638D4">
        <w:rPr>
          <w:lang w:val="ru-RU"/>
        </w:rPr>
        <w:t xml:space="preserve"> </w:t>
      </w:r>
      <w:r w:rsidR="00304522">
        <w:rPr>
          <w:lang w:val="ru-RU"/>
        </w:rPr>
        <w:t xml:space="preserve">секретариат </w:t>
      </w:r>
      <w:r w:rsidR="00304522" w:rsidRPr="00304522">
        <w:rPr>
          <w:lang w:val="ru-RU"/>
        </w:rPr>
        <w:t>определ</w:t>
      </w:r>
      <w:r w:rsidR="00304522">
        <w:rPr>
          <w:lang w:val="ru-RU"/>
        </w:rPr>
        <w:t>ил</w:t>
      </w:r>
      <w:r w:rsidR="00304522" w:rsidRPr="00304522">
        <w:rPr>
          <w:lang w:val="ru-RU"/>
        </w:rPr>
        <w:t xml:space="preserve"> общие научно-технические потребности для содействия осуществлению Рамочной программы, включая их значение для работы Конвенции</w:t>
      </w:r>
      <w:r w:rsidR="00304522">
        <w:rPr>
          <w:lang w:val="ru-RU"/>
        </w:rPr>
        <w:t xml:space="preserve">. Кроме того, он выявил следующие </w:t>
      </w:r>
      <w:r w:rsidR="00304522" w:rsidRPr="00304522">
        <w:rPr>
          <w:lang w:val="ru-RU"/>
        </w:rPr>
        <w:t>вопросы, которые могут потребовать создания новых областей работы в рамках Конвенции</w:t>
      </w:r>
      <w:r w:rsidR="00304522">
        <w:rPr>
          <w:lang w:val="ru-RU"/>
        </w:rPr>
        <w:t xml:space="preserve">: </w:t>
      </w:r>
      <w:r w:rsidR="004638D4">
        <w:rPr>
          <w:lang w:val="ru-RU"/>
        </w:rPr>
        <w:t>п</w:t>
      </w:r>
      <w:r w:rsidR="004638D4" w:rsidRPr="004638D4">
        <w:rPr>
          <w:lang w:val="ru-RU"/>
        </w:rPr>
        <w:t>ространственное планирование в интересах биоразнообразия</w:t>
      </w:r>
      <w:r w:rsidR="004638D4">
        <w:rPr>
          <w:lang w:val="ru-RU"/>
        </w:rPr>
        <w:t xml:space="preserve">; </w:t>
      </w:r>
      <w:r w:rsidR="00CB57A9">
        <w:rPr>
          <w:lang w:val="ru-RU"/>
        </w:rPr>
        <w:t>з</w:t>
      </w:r>
      <w:r w:rsidR="00CB57A9" w:rsidRPr="004638D4">
        <w:rPr>
          <w:lang w:val="ru-RU"/>
        </w:rPr>
        <w:t>агрязнение</w:t>
      </w:r>
      <w:r w:rsidR="00AB62AB">
        <w:rPr>
          <w:lang w:val="ru-RU"/>
        </w:rPr>
        <w:t xml:space="preserve"> и </w:t>
      </w:r>
      <w:r w:rsidR="00AB62AB" w:rsidRPr="004638D4">
        <w:rPr>
          <w:lang w:val="ru-RU"/>
        </w:rPr>
        <w:t>биоразнообразие</w:t>
      </w:r>
      <w:r w:rsidR="004638D4">
        <w:rPr>
          <w:lang w:val="ru-RU"/>
        </w:rPr>
        <w:t>; у</w:t>
      </w:r>
      <w:r w:rsidR="004638D4" w:rsidRPr="004638D4">
        <w:rPr>
          <w:lang w:val="ru-RU"/>
        </w:rPr>
        <w:t xml:space="preserve">стойчивая деятельность, </w:t>
      </w:r>
      <w:r w:rsidR="004638D4" w:rsidRPr="004638D4">
        <w:rPr>
          <w:lang w:val="ru-RU"/>
        </w:rPr>
        <w:lastRenderedPageBreak/>
        <w:t>продукты и услуги, основанные на биоразнообразии, и «биоэкономика»</w:t>
      </w:r>
      <w:r w:rsidR="004638D4">
        <w:rPr>
          <w:lang w:val="ru-RU"/>
        </w:rPr>
        <w:t>; с</w:t>
      </w:r>
      <w:r w:rsidR="004638D4" w:rsidRPr="004638D4">
        <w:rPr>
          <w:lang w:val="ru-RU"/>
        </w:rPr>
        <w:t>праведливость и подход, основанный на правах человека, применительно к сохранению и устойчивому использованию биоразнообразия</w:t>
      </w:r>
      <w:r w:rsidR="004638D4">
        <w:rPr>
          <w:lang w:val="ru-RU"/>
        </w:rPr>
        <w:t>.</w:t>
      </w:r>
    </w:p>
    <w:p w14:paraId="14A99C7B" w14:textId="5B4C695A" w:rsidR="00C25933" w:rsidRPr="004638D4" w:rsidRDefault="00AB62AB" w:rsidP="000D6E57">
      <w:pPr>
        <w:pStyle w:val="CBDNormalNumber"/>
        <w:rPr>
          <w:lang w:val="ru-RU"/>
        </w:rPr>
      </w:pPr>
      <w:r>
        <w:rPr>
          <w:lang w:val="ru-RU"/>
        </w:rPr>
        <w:t>В</w:t>
      </w:r>
      <w:r w:rsidRPr="004638D4">
        <w:rPr>
          <w:lang w:val="ru-RU"/>
        </w:rPr>
        <w:t xml:space="preserve"> </w:t>
      </w:r>
      <w:r>
        <w:rPr>
          <w:lang w:val="ru-RU"/>
        </w:rPr>
        <w:t>пункте</w:t>
      </w:r>
      <w:r w:rsidRPr="004638D4">
        <w:rPr>
          <w:lang w:val="ru-RU"/>
        </w:rPr>
        <w:t xml:space="preserve"> 2 </w:t>
      </w:r>
      <w:r>
        <w:rPr>
          <w:lang w:val="ru-RU"/>
        </w:rPr>
        <w:t>решения</w:t>
      </w:r>
      <w:r w:rsidR="00C25933" w:rsidRPr="004638D4">
        <w:rPr>
          <w:lang w:val="ru-RU"/>
        </w:rPr>
        <w:t xml:space="preserve"> </w:t>
      </w:r>
      <w:r w:rsidR="00C25933">
        <w:fldChar w:fldCharType="begin"/>
      </w:r>
      <w:r w:rsidR="00C25933">
        <w:instrText>HYPERLINK</w:instrText>
      </w:r>
      <w:r w:rsidR="00C25933" w:rsidRPr="00F527AF">
        <w:rPr>
          <w:lang w:val="ru-RU"/>
        </w:rPr>
        <w:instrText xml:space="preserve"> "</w:instrText>
      </w:r>
      <w:r w:rsidR="00C25933">
        <w:instrText>https</w:instrText>
      </w:r>
      <w:r w:rsidR="00C25933" w:rsidRPr="00F527AF">
        <w:rPr>
          <w:lang w:val="ru-RU"/>
        </w:rPr>
        <w:instrText>://</w:instrText>
      </w:r>
      <w:r w:rsidR="00C25933">
        <w:instrText>www</w:instrText>
      </w:r>
      <w:r w:rsidR="00C25933" w:rsidRPr="00F527AF">
        <w:rPr>
          <w:lang w:val="ru-RU"/>
        </w:rPr>
        <w:instrText>.</w:instrText>
      </w:r>
      <w:r w:rsidR="00C25933">
        <w:instrText>cbd</w:instrText>
      </w:r>
      <w:r w:rsidR="00C25933" w:rsidRPr="00F527AF">
        <w:rPr>
          <w:lang w:val="ru-RU"/>
        </w:rPr>
        <w:instrText>.</w:instrText>
      </w:r>
      <w:r w:rsidR="00C25933">
        <w:instrText>int</w:instrText>
      </w:r>
      <w:r w:rsidR="00C25933" w:rsidRPr="00F527AF">
        <w:rPr>
          <w:lang w:val="ru-RU"/>
        </w:rPr>
        <w:instrText>/</w:instrText>
      </w:r>
      <w:r w:rsidR="00C25933">
        <w:instrText>decisions</w:instrText>
      </w:r>
      <w:r w:rsidR="00C25933" w:rsidRPr="00F527AF">
        <w:rPr>
          <w:lang w:val="ru-RU"/>
        </w:rPr>
        <w:instrText>/</w:instrText>
      </w:r>
      <w:r w:rsidR="00C25933">
        <w:instrText>cop</w:instrText>
      </w:r>
      <w:r w:rsidR="00C25933" w:rsidRPr="00F527AF">
        <w:rPr>
          <w:lang w:val="ru-RU"/>
        </w:rPr>
        <w:instrText>/?</w:instrText>
      </w:r>
      <w:r w:rsidR="00C25933">
        <w:instrText>m</w:instrText>
      </w:r>
      <w:r w:rsidR="00C25933" w:rsidRPr="00F527AF">
        <w:rPr>
          <w:lang w:val="ru-RU"/>
        </w:rPr>
        <w:instrText>=</w:instrText>
      </w:r>
      <w:r w:rsidR="00C25933">
        <w:instrText>cop</w:instrText>
      </w:r>
      <w:r w:rsidR="00C25933" w:rsidRPr="00F527AF">
        <w:rPr>
          <w:lang w:val="ru-RU"/>
        </w:rPr>
        <w:instrText>-16"</w:instrText>
      </w:r>
      <w:r w:rsidR="00C25933">
        <w:fldChar w:fldCharType="separate"/>
      </w:r>
      <w:r w:rsidR="00C25933" w:rsidRPr="004638D4">
        <w:rPr>
          <w:rStyle w:val="Hyperlink"/>
          <w:lang w:val="ru-RU"/>
        </w:rPr>
        <w:t>16/12</w:t>
      </w:r>
      <w:r w:rsidR="00C25933">
        <w:fldChar w:fldCharType="end"/>
      </w:r>
      <w:r w:rsidR="00C25933" w:rsidRPr="004638D4">
        <w:rPr>
          <w:lang w:val="ru-RU"/>
        </w:rPr>
        <w:t xml:space="preserve"> </w:t>
      </w:r>
      <w:r w:rsidR="004638D4">
        <w:rPr>
          <w:lang w:val="ru-RU"/>
        </w:rPr>
        <w:t>Конференция</w:t>
      </w:r>
      <w:r w:rsidR="004638D4" w:rsidRPr="004638D4">
        <w:rPr>
          <w:lang w:val="ru-RU"/>
        </w:rPr>
        <w:t xml:space="preserve"> </w:t>
      </w:r>
      <w:r w:rsidR="004638D4">
        <w:rPr>
          <w:lang w:val="ru-RU"/>
        </w:rPr>
        <w:t>Сторон</w:t>
      </w:r>
      <w:r w:rsidR="004638D4" w:rsidRPr="004638D4">
        <w:rPr>
          <w:lang w:val="ru-RU"/>
        </w:rPr>
        <w:t xml:space="preserve"> </w:t>
      </w:r>
      <w:r w:rsidR="004638D4">
        <w:rPr>
          <w:lang w:val="ru-RU"/>
        </w:rPr>
        <w:t>постановила</w:t>
      </w:r>
      <w:r w:rsidR="004638D4" w:rsidRPr="004638D4">
        <w:rPr>
          <w:lang w:val="ru-RU"/>
        </w:rPr>
        <w:t>,</w:t>
      </w:r>
      <w:r w:rsidR="004638D4">
        <w:rPr>
          <w:lang w:val="ru-RU"/>
        </w:rPr>
        <w:t xml:space="preserve"> </w:t>
      </w:r>
      <w:r w:rsidR="004638D4" w:rsidRPr="004638D4">
        <w:rPr>
          <w:lang w:val="ru-RU"/>
        </w:rPr>
        <w:t>что работа может быть активизирована в следующих областях, избегая дублирования существующих многосторонних процессов и при соблюдении их мандатов</w:t>
      </w:r>
      <w:r w:rsidR="004638D4">
        <w:rPr>
          <w:lang w:val="ru-RU"/>
        </w:rPr>
        <w:t>:</w:t>
      </w:r>
    </w:p>
    <w:p w14:paraId="49E4C578" w14:textId="58C4CBC7" w:rsidR="00C25933" w:rsidRPr="004638D4" w:rsidRDefault="004638D4" w:rsidP="00C25933">
      <w:pPr>
        <w:pStyle w:val="CBDNormalNumber"/>
        <w:numPr>
          <w:ilvl w:val="1"/>
          <w:numId w:val="9"/>
        </w:numPr>
        <w:rPr>
          <w:lang w:val="ru-RU"/>
        </w:rPr>
      </w:pPr>
      <w:bookmarkStart w:id="0" w:name="_Hlk208528847"/>
      <w:r w:rsidRPr="004638D4">
        <w:rPr>
          <w:lang w:val="ru-RU"/>
        </w:rPr>
        <w:t>пространственное планирование в интересах биоразнообразия</w:t>
      </w:r>
      <w:r w:rsidR="00C25933" w:rsidRPr="004638D4">
        <w:rPr>
          <w:lang w:val="ru-RU"/>
        </w:rPr>
        <w:t>;</w:t>
      </w:r>
    </w:p>
    <w:p w14:paraId="68785B91" w14:textId="5737AAEA" w:rsidR="00C25933" w:rsidRPr="00516AA9" w:rsidRDefault="004638D4" w:rsidP="00C25933">
      <w:pPr>
        <w:pStyle w:val="CBDNormalNumber"/>
        <w:numPr>
          <w:ilvl w:val="1"/>
          <w:numId w:val="9"/>
        </w:numPr>
      </w:pPr>
      <w:r>
        <w:t>биоразнообразие и загрязнение</w:t>
      </w:r>
      <w:r w:rsidR="00C25933" w:rsidRPr="00516AA9">
        <w:t>;</w:t>
      </w:r>
    </w:p>
    <w:p w14:paraId="6C5DB4BF" w14:textId="04252FA8" w:rsidR="00C25933" w:rsidRPr="004638D4" w:rsidRDefault="004638D4" w:rsidP="00C25933">
      <w:pPr>
        <w:pStyle w:val="CBDNormalNumber"/>
        <w:numPr>
          <w:ilvl w:val="1"/>
          <w:numId w:val="9"/>
        </w:numPr>
        <w:rPr>
          <w:lang w:val="ru-RU"/>
        </w:rPr>
      </w:pPr>
      <w:r w:rsidRPr="004638D4">
        <w:rPr>
          <w:lang w:val="ru-RU"/>
        </w:rPr>
        <w:t>устойчивая деятельность, продукты и услуги, основанные на биоразнообразии и способствующие улучшению состояния биоразнообразия</w:t>
      </w:r>
      <w:r w:rsidR="00C25933" w:rsidRPr="004638D4">
        <w:rPr>
          <w:lang w:val="ru-RU"/>
        </w:rPr>
        <w:t>;</w:t>
      </w:r>
    </w:p>
    <w:p w14:paraId="61EBF2E1" w14:textId="0660D478" w:rsidR="00C25933" w:rsidRPr="004638D4" w:rsidRDefault="004638D4" w:rsidP="00C25933">
      <w:pPr>
        <w:pStyle w:val="CBDNormalNumber"/>
        <w:numPr>
          <w:ilvl w:val="1"/>
          <w:numId w:val="9"/>
        </w:numPr>
        <w:rPr>
          <w:lang w:val="ru-RU"/>
        </w:rPr>
      </w:pPr>
      <w:r w:rsidRPr="004638D4">
        <w:rPr>
          <w:lang w:val="ru-RU"/>
        </w:rPr>
        <w:t xml:space="preserve">справедливость, гендерное равенство и подход </w:t>
      </w:r>
      <w:r w:rsidR="009F0729" w:rsidRPr="004638D4">
        <w:rPr>
          <w:lang w:val="ru-RU"/>
        </w:rPr>
        <w:t>на</w:t>
      </w:r>
      <w:r w:rsidR="009F0729">
        <w:rPr>
          <w:lang w:val="ru-RU"/>
        </w:rPr>
        <w:t xml:space="preserve"> </w:t>
      </w:r>
      <w:r w:rsidR="009F0729" w:rsidRPr="004638D4">
        <w:rPr>
          <w:lang w:val="ru-RU"/>
        </w:rPr>
        <w:t>основе прав человека</w:t>
      </w:r>
      <w:r w:rsidRPr="004638D4">
        <w:rPr>
          <w:lang w:val="ru-RU"/>
        </w:rPr>
        <w:t xml:space="preserve"> применительно к сохранению и устойчивому использованию биоразнообразия и совместному использованию на справедливой и равной основе выгод от применения генетических ресурсов</w:t>
      </w:r>
      <w:r w:rsidR="00C25933" w:rsidRPr="004638D4">
        <w:rPr>
          <w:lang w:val="ru-RU"/>
        </w:rPr>
        <w:t>;</w:t>
      </w:r>
    </w:p>
    <w:p w14:paraId="33D1865E" w14:textId="3FFD345F" w:rsidR="00C25933" w:rsidRPr="003445F6" w:rsidRDefault="003445F6" w:rsidP="00C25933">
      <w:pPr>
        <w:pStyle w:val="CBDNormalNumber"/>
        <w:numPr>
          <w:ilvl w:val="1"/>
          <w:numId w:val="9"/>
        </w:numPr>
        <w:rPr>
          <w:lang w:val="ru-RU"/>
        </w:rPr>
      </w:pPr>
      <w:r w:rsidRPr="003445F6">
        <w:rPr>
          <w:lang w:val="ru-RU"/>
        </w:rPr>
        <w:t>различные системы ценностей, как указано в пункте 7 (</w:t>
      </w:r>
      <w:r>
        <w:t>b</w:t>
      </w:r>
      <w:r w:rsidRPr="003445F6">
        <w:rPr>
          <w:lang w:val="ru-RU"/>
        </w:rPr>
        <w:t xml:space="preserve">) раздела </w:t>
      </w:r>
      <w:r>
        <w:t>C</w:t>
      </w:r>
      <w:r w:rsidRPr="003445F6">
        <w:rPr>
          <w:lang w:val="ru-RU"/>
        </w:rPr>
        <w:t xml:space="preserve"> Рамочной программы</w:t>
      </w:r>
      <w:bookmarkEnd w:id="0"/>
      <w:r w:rsidR="00C25933" w:rsidRPr="003445F6">
        <w:rPr>
          <w:lang w:val="ru-RU"/>
        </w:rPr>
        <w:t xml:space="preserve">. </w:t>
      </w:r>
    </w:p>
    <w:p w14:paraId="081C9BD1" w14:textId="0DD6DABA" w:rsidR="00C25933" w:rsidRPr="003445F6" w:rsidRDefault="003445F6" w:rsidP="000D6E57">
      <w:pPr>
        <w:pStyle w:val="CBDNormalNumber"/>
        <w:rPr>
          <w:lang w:val="ru-RU"/>
        </w:rPr>
      </w:pPr>
      <w:r>
        <w:rPr>
          <w:lang w:val="ru-RU"/>
        </w:rPr>
        <w:t xml:space="preserve">В подпункте </w:t>
      </w:r>
      <w:r w:rsidRPr="003445F6">
        <w:rPr>
          <w:lang w:val="ru-RU"/>
        </w:rPr>
        <w:t>4 (</w:t>
      </w:r>
      <w:r w:rsidRPr="00516AA9">
        <w:t>d</w:t>
      </w:r>
      <w:r w:rsidRPr="003445F6">
        <w:rPr>
          <w:lang w:val="ru-RU"/>
        </w:rPr>
        <w:t>)</w:t>
      </w:r>
      <w:r>
        <w:rPr>
          <w:lang w:val="ru-RU"/>
        </w:rPr>
        <w:t xml:space="preserve"> того же решения Конференция Сторон поручила Исполнительному секретарю, в частности, </w:t>
      </w:r>
      <w:r w:rsidRPr="003445F6">
        <w:rPr>
          <w:lang w:val="ru-RU"/>
        </w:rPr>
        <w:t>представить предложения о</w:t>
      </w:r>
      <w:r w:rsidR="001867B8">
        <w:rPr>
          <w:lang w:val="ru-RU"/>
        </w:rPr>
        <w:t>тносительно</w:t>
      </w:r>
      <w:r w:rsidRPr="003445F6">
        <w:rPr>
          <w:lang w:val="ru-RU"/>
        </w:rPr>
        <w:t xml:space="preserve"> потенциальной </w:t>
      </w:r>
      <w:r w:rsidR="001867B8">
        <w:rPr>
          <w:lang w:val="ru-RU"/>
        </w:rPr>
        <w:t xml:space="preserve">дальнейшей деятельности </w:t>
      </w:r>
      <w:r w:rsidR="00A55800">
        <w:rPr>
          <w:lang w:val="ru-RU"/>
        </w:rPr>
        <w:t xml:space="preserve">в каждой из вышеуказанных областей </w:t>
      </w:r>
      <w:r w:rsidRPr="003445F6">
        <w:rPr>
          <w:lang w:val="ru-RU"/>
        </w:rPr>
        <w:t>на рассмотрение Вспомогательному органу до 17-го совещания Конференции Сторон</w:t>
      </w:r>
      <w:r w:rsidR="00A55800">
        <w:rPr>
          <w:lang w:val="ru-RU"/>
        </w:rPr>
        <w:t>.</w:t>
      </w:r>
      <w:r>
        <w:rPr>
          <w:lang w:val="ru-RU"/>
        </w:rPr>
        <w:t xml:space="preserve">  </w:t>
      </w:r>
    </w:p>
    <w:p w14:paraId="4C926855" w14:textId="44AE177E" w:rsidR="00C25933" w:rsidRPr="00FD7075" w:rsidRDefault="00FD7075" w:rsidP="000D6E57">
      <w:pPr>
        <w:pStyle w:val="CBDNormalNumber"/>
        <w:rPr>
          <w:lang w:val="ru-RU"/>
        </w:rPr>
      </w:pPr>
      <w:r>
        <w:rPr>
          <w:lang w:val="ru-RU"/>
        </w:rPr>
        <w:t xml:space="preserve">Во исполнение этого поручения Исполнительный секретарь в уведомлении </w:t>
      </w:r>
      <w:r w:rsidR="00AB62AB" w:rsidRPr="00242EA5">
        <w:rPr>
          <w:lang w:val="ru-RU"/>
        </w:rPr>
        <w:t xml:space="preserve">№ </w:t>
      </w:r>
      <w:r>
        <w:fldChar w:fldCharType="begin"/>
      </w:r>
      <w:r>
        <w:instrText>HYPERLINK</w:instrText>
      </w:r>
      <w:r w:rsidRPr="00F527AF">
        <w:rPr>
          <w:lang w:val="ru-RU"/>
        </w:rPr>
        <w:instrText xml:space="preserve"> "</w:instrText>
      </w:r>
      <w:r>
        <w:instrText>https</w:instrText>
      </w:r>
      <w:r w:rsidRPr="00F527AF">
        <w:rPr>
          <w:lang w:val="ru-RU"/>
        </w:rPr>
        <w:instrText>://</w:instrText>
      </w:r>
      <w:r>
        <w:instrText>www</w:instrText>
      </w:r>
      <w:r w:rsidRPr="00F527AF">
        <w:rPr>
          <w:lang w:val="ru-RU"/>
        </w:rPr>
        <w:instrText>.</w:instrText>
      </w:r>
      <w:r>
        <w:instrText>cbd</w:instrText>
      </w:r>
      <w:r w:rsidRPr="00F527AF">
        <w:rPr>
          <w:lang w:val="ru-RU"/>
        </w:rPr>
        <w:instrText>.</w:instrText>
      </w:r>
      <w:r>
        <w:instrText>int</w:instrText>
      </w:r>
      <w:r w:rsidRPr="00F527AF">
        <w:rPr>
          <w:lang w:val="ru-RU"/>
        </w:rPr>
        <w:instrText>/</w:instrText>
      </w:r>
      <w:r>
        <w:instrText>doc</w:instrText>
      </w:r>
      <w:r w:rsidRPr="00F527AF">
        <w:rPr>
          <w:lang w:val="ru-RU"/>
        </w:rPr>
        <w:instrText>/</w:instrText>
      </w:r>
      <w:r>
        <w:instrText>notifications</w:instrText>
      </w:r>
      <w:r w:rsidRPr="00F527AF">
        <w:rPr>
          <w:lang w:val="ru-RU"/>
        </w:rPr>
        <w:instrText>/2025/</w:instrText>
      </w:r>
      <w:r>
        <w:instrText>ntf</w:instrText>
      </w:r>
      <w:r w:rsidRPr="00F527AF">
        <w:rPr>
          <w:lang w:val="ru-RU"/>
        </w:rPr>
        <w:instrText>-2025-058-</w:instrText>
      </w:r>
      <w:r>
        <w:instrText>kmgbf</w:instrText>
      </w:r>
      <w:r w:rsidRPr="00F527AF">
        <w:rPr>
          <w:lang w:val="ru-RU"/>
        </w:rPr>
        <w:instrText>-</w:instrText>
      </w:r>
      <w:r>
        <w:instrText>en</w:instrText>
      </w:r>
      <w:r w:rsidRPr="00F527AF">
        <w:rPr>
          <w:lang w:val="ru-RU"/>
        </w:rPr>
        <w:instrText>.</w:instrText>
      </w:r>
      <w:r>
        <w:instrText>pdf</w:instrText>
      </w:r>
      <w:r w:rsidRPr="00F527AF">
        <w:rPr>
          <w:lang w:val="ru-RU"/>
        </w:rPr>
        <w:instrText>"</w:instrText>
      </w:r>
      <w:r>
        <w:fldChar w:fldCharType="separate"/>
      </w:r>
      <w:r w:rsidRPr="00A55800">
        <w:rPr>
          <w:rStyle w:val="Hyperlink"/>
          <w:lang w:val="ru-RU"/>
        </w:rPr>
        <w:t>2025-058</w:t>
      </w:r>
      <w:r>
        <w:fldChar w:fldCharType="end"/>
      </w:r>
      <w:r>
        <w:rPr>
          <w:lang w:val="ru-RU"/>
        </w:rPr>
        <w:t xml:space="preserve"> предложил п</w:t>
      </w:r>
      <w:r w:rsidRPr="00A55800">
        <w:rPr>
          <w:lang w:val="ru-RU"/>
        </w:rPr>
        <w:t>редставить свои мнения и соответствующи</w:t>
      </w:r>
      <w:r>
        <w:rPr>
          <w:lang w:val="ru-RU"/>
        </w:rPr>
        <w:t xml:space="preserve">е </w:t>
      </w:r>
      <w:r w:rsidR="00340276">
        <w:rPr>
          <w:lang w:val="ru-RU"/>
        </w:rPr>
        <w:t>сведения</w:t>
      </w:r>
      <w:r>
        <w:rPr>
          <w:lang w:val="ru-RU"/>
        </w:rPr>
        <w:t xml:space="preserve"> о вышеуказанных потенциальных областях </w:t>
      </w:r>
      <w:r w:rsidR="001867B8">
        <w:rPr>
          <w:lang w:val="ru-RU"/>
        </w:rPr>
        <w:t>деятельности</w:t>
      </w:r>
      <w:r>
        <w:rPr>
          <w:lang w:val="ru-RU"/>
        </w:rPr>
        <w:t>. Полученные</w:t>
      </w:r>
      <w:r w:rsidRPr="00FD7075">
        <w:rPr>
          <w:lang w:val="ru-RU"/>
        </w:rPr>
        <w:t xml:space="preserve"> </w:t>
      </w:r>
      <w:r>
        <w:rPr>
          <w:lang w:val="ru-RU"/>
        </w:rPr>
        <w:t>в</w:t>
      </w:r>
      <w:r w:rsidRPr="00FD7075">
        <w:rPr>
          <w:lang w:val="ru-RU"/>
        </w:rPr>
        <w:t xml:space="preserve"> </w:t>
      </w:r>
      <w:r>
        <w:rPr>
          <w:lang w:val="ru-RU"/>
        </w:rPr>
        <w:t>ответ</w:t>
      </w:r>
      <w:r w:rsidRPr="00FD7075">
        <w:rPr>
          <w:lang w:val="ru-RU"/>
        </w:rPr>
        <w:t xml:space="preserve"> </w:t>
      </w:r>
      <w:r>
        <w:rPr>
          <w:lang w:val="ru-RU"/>
        </w:rPr>
        <w:t>документы</w:t>
      </w:r>
      <w:r w:rsidR="006F7E0B" w:rsidRPr="00516AA9">
        <w:rPr>
          <w:rStyle w:val="FootnoteReference"/>
        </w:rPr>
        <w:footnoteReference w:id="4"/>
      </w:r>
      <w:r w:rsidR="00C25933" w:rsidRPr="00FD7075">
        <w:rPr>
          <w:lang w:val="ru-RU"/>
        </w:rPr>
        <w:t xml:space="preserve"> </w:t>
      </w:r>
      <w:r>
        <w:rPr>
          <w:lang w:val="ru-RU"/>
        </w:rPr>
        <w:t>размещены</w:t>
      </w:r>
      <w:r w:rsidRPr="00FD7075">
        <w:rPr>
          <w:lang w:val="ru-RU"/>
        </w:rPr>
        <w:t xml:space="preserve"> </w:t>
      </w:r>
      <w:r>
        <w:rPr>
          <w:lang w:val="ru-RU"/>
        </w:rPr>
        <w:t>на</w:t>
      </w:r>
      <w:r w:rsidRPr="00FD7075">
        <w:rPr>
          <w:lang w:val="ru-RU"/>
        </w:rPr>
        <w:t xml:space="preserve"> </w:t>
      </w:r>
      <w:r>
        <w:rPr>
          <w:lang w:val="ru-RU"/>
        </w:rPr>
        <w:t>вебсайте</w:t>
      </w:r>
      <w:r w:rsidRPr="00FD7075">
        <w:rPr>
          <w:lang w:val="ru-RU"/>
        </w:rPr>
        <w:t xml:space="preserve"> </w:t>
      </w:r>
      <w:r>
        <w:rPr>
          <w:lang w:val="ru-RU"/>
        </w:rPr>
        <w:t>Конвенции</w:t>
      </w:r>
      <w:r w:rsidR="00F93C54" w:rsidRPr="00516AA9">
        <w:rPr>
          <w:rStyle w:val="FootnoteReference"/>
        </w:rPr>
        <w:footnoteReference w:id="5"/>
      </w:r>
      <w:r>
        <w:rPr>
          <w:lang w:val="ru-RU"/>
        </w:rPr>
        <w:t>.</w:t>
      </w:r>
    </w:p>
    <w:p w14:paraId="27B962B1" w14:textId="1AC81F65" w:rsidR="00C25933" w:rsidRPr="00692AFB" w:rsidRDefault="00FD7075" w:rsidP="000D6E57">
      <w:pPr>
        <w:pStyle w:val="CBDNormalNumber"/>
        <w:rPr>
          <w:lang w:val="ru-RU"/>
        </w:rPr>
      </w:pPr>
      <w:r>
        <w:rPr>
          <w:lang w:val="ru-RU"/>
        </w:rPr>
        <w:t xml:space="preserve">Настоящий документ содержит предложения относительно </w:t>
      </w:r>
      <w:r w:rsidR="00692AFB">
        <w:rPr>
          <w:lang w:val="ru-RU"/>
        </w:rPr>
        <w:t>потенциальной дальнейшей деятельности в рамках Конвенции, представл</w:t>
      </w:r>
      <w:r w:rsidR="00B035CC">
        <w:rPr>
          <w:lang w:val="ru-RU"/>
        </w:rPr>
        <w:t>яем</w:t>
      </w:r>
      <w:r w:rsidR="00692AFB">
        <w:rPr>
          <w:lang w:val="ru-RU"/>
        </w:rPr>
        <w:t xml:space="preserve">ые </w:t>
      </w:r>
      <w:r w:rsidR="001867B8">
        <w:rPr>
          <w:lang w:val="ru-RU"/>
        </w:rPr>
        <w:t>на</w:t>
      </w:r>
      <w:r w:rsidR="00692AFB">
        <w:rPr>
          <w:lang w:val="ru-RU"/>
        </w:rPr>
        <w:t xml:space="preserve"> рассмотрени</w:t>
      </w:r>
      <w:r w:rsidR="001867B8">
        <w:rPr>
          <w:lang w:val="ru-RU"/>
        </w:rPr>
        <w:t>е</w:t>
      </w:r>
      <w:r w:rsidR="00692AFB">
        <w:rPr>
          <w:lang w:val="ru-RU"/>
        </w:rPr>
        <w:t xml:space="preserve"> Вспомогательн</w:t>
      </w:r>
      <w:r w:rsidR="001867B8">
        <w:rPr>
          <w:lang w:val="ru-RU"/>
        </w:rPr>
        <w:t xml:space="preserve">ому </w:t>
      </w:r>
      <w:r w:rsidR="00692AFB">
        <w:rPr>
          <w:lang w:val="ru-RU"/>
        </w:rPr>
        <w:t>орган</w:t>
      </w:r>
      <w:r w:rsidR="001867B8">
        <w:rPr>
          <w:lang w:val="ru-RU"/>
        </w:rPr>
        <w:t>у</w:t>
      </w:r>
      <w:r w:rsidR="00692AFB">
        <w:rPr>
          <w:lang w:val="ru-RU"/>
        </w:rPr>
        <w:t>.</w:t>
      </w:r>
    </w:p>
    <w:p w14:paraId="0E0BE3AA" w14:textId="20AA4946" w:rsidR="00C25933" w:rsidRPr="00692AFB" w:rsidRDefault="00C25933" w:rsidP="000D6E57">
      <w:pPr>
        <w:pStyle w:val="CBDH1"/>
        <w:rPr>
          <w:lang w:val="ru-RU"/>
        </w:rPr>
      </w:pPr>
      <w:r w:rsidRPr="00516AA9">
        <w:t>II</w:t>
      </w:r>
      <w:r w:rsidRPr="00692AFB">
        <w:rPr>
          <w:lang w:val="ru-RU"/>
        </w:rPr>
        <w:t>.</w:t>
      </w:r>
      <w:r w:rsidRPr="00692AFB">
        <w:rPr>
          <w:lang w:val="ru-RU"/>
        </w:rPr>
        <w:tab/>
      </w:r>
      <w:r w:rsidR="00692AFB">
        <w:rPr>
          <w:lang w:val="ru-RU"/>
        </w:rPr>
        <w:t>Предложения</w:t>
      </w:r>
      <w:r w:rsidR="00692AFB" w:rsidRPr="00692AFB">
        <w:rPr>
          <w:lang w:val="ru-RU"/>
        </w:rPr>
        <w:t xml:space="preserve"> </w:t>
      </w:r>
      <w:r w:rsidR="00692AFB">
        <w:rPr>
          <w:lang w:val="ru-RU"/>
        </w:rPr>
        <w:t>относительно</w:t>
      </w:r>
      <w:r w:rsidR="00692AFB" w:rsidRPr="00692AFB">
        <w:rPr>
          <w:lang w:val="ru-RU"/>
        </w:rPr>
        <w:t xml:space="preserve"> </w:t>
      </w:r>
      <w:r w:rsidR="00692AFB" w:rsidRPr="00075B56">
        <w:rPr>
          <w:lang w:val="ru-RU"/>
        </w:rPr>
        <w:t>потенциальной дальнейшей деятельности</w:t>
      </w:r>
    </w:p>
    <w:p w14:paraId="7929AF8B" w14:textId="74A30FF9" w:rsidR="00C25933" w:rsidRPr="00807258" w:rsidRDefault="00C25933" w:rsidP="000D6E57">
      <w:pPr>
        <w:pStyle w:val="CBDH2"/>
        <w:outlineLvl w:val="1"/>
        <w:rPr>
          <w:lang w:val="ru-RU"/>
        </w:rPr>
      </w:pPr>
      <w:r w:rsidRPr="00516AA9">
        <w:t>A</w:t>
      </w:r>
      <w:r w:rsidRPr="00807258">
        <w:rPr>
          <w:lang w:val="ru-RU"/>
        </w:rPr>
        <w:t>.</w:t>
      </w:r>
      <w:r w:rsidRPr="00807258">
        <w:rPr>
          <w:lang w:val="ru-RU"/>
        </w:rPr>
        <w:tab/>
      </w:r>
      <w:bookmarkStart w:id="1" w:name="_Hlk208487121"/>
      <w:r w:rsidR="00807258">
        <w:rPr>
          <w:lang w:val="ru-RU"/>
        </w:rPr>
        <w:t>П</w:t>
      </w:r>
      <w:bookmarkStart w:id="2" w:name="_Hlk208485130"/>
      <w:r w:rsidR="00807258" w:rsidRPr="004638D4">
        <w:rPr>
          <w:lang w:val="ru-RU"/>
        </w:rPr>
        <w:t>ространственное планирование в интересах биоразнообразия</w:t>
      </w:r>
      <w:bookmarkEnd w:id="1"/>
    </w:p>
    <w:bookmarkEnd w:id="2"/>
    <w:p w14:paraId="4F406FF1" w14:textId="48DEA69A" w:rsidR="00C25933" w:rsidRPr="0096148C" w:rsidRDefault="00C25933" w:rsidP="000D6E57">
      <w:pPr>
        <w:pStyle w:val="CBDH3"/>
        <w:outlineLvl w:val="2"/>
        <w:rPr>
          <w:lang w:val="ru-RU"/>
        </w:rPr>
      </w:pPr>
      <w:r w:rsidRPr="00516AA9">
        <w:t>1.</w:t>
      </w:r>
      <w:r w:rsidRPr="00516AA9">
        <w:tab/>
      </w:r>
      <w:r w:rsidR="0096148C">
        <w:rPr>
          <w:lang w:val="ru-RU"/>
        </w:rPr>
        <w:t>История вопроса</w:t>
      </w:r>
    </w:p>
    <w:p w14:paraId="7613418C" w14:textId="5683DAF9" w:rsidR="00C25933" w:rsidRPr="0096148C" w:rsidRDefault="0045118C" w:rsidP="000D6E57">
      <w:pPr>
        <w:pStyle w:val="CBDNormalNumber"/>
        <w:rPr>
          <w:lang w:val="ru-RU"/>
        </w:rPr>
      </w:pPr>
      <w:r>
        <w:rPr>
          <w:lang w:val="ru-RU"/>
        </w:rPr>
        <w:t xml:space="preserve">В пункте 12 решения </w:t>
      </w:r>
      <w:r>
        <w:fldChar w:fldCharType="begin"/>
      </w:r>
      <w:r>
        <w:instrText>HYPERLINK</w:instrText>
      </w:r>
      <w:r w:rsidRPr="00F527AF">
        <w:rPr>
          <w:lang w:val="ru-RU"/>
        </w:rPr>
        <w:instrText xml:space="preserve"> "</w:instrText>
      </w:r>
      <w:r>
        <w:instrText>https</w:instrText>
      </w:r>
      <w:r w:rsidRPr="00F527AF">
        <w:rPr>
          <w:lang w:val="ru-RU"/>
        </w:rPr>
        <w:instrText>://</w:instrText>
      </w:r>
      <w:r>
        <w:instrText>www</w:instrText>
      </w:r>
      <w:r w:rsidRPr="00F527AF">
        <w:rPr>
          <w:lang w:val="ru-RU"/>
        </w:rPr>
        <w:instrText>.</w:instrText>
      </w:r>
      <w:r>
        <w:instrText>cbd</w:instrText>
      </w:r>
      <w:r w:rsidRPr="00F527AF">
        <w:rPr>
          <w:lang w:val="ru-RU"/>
        </w:rPr>
        <w:instrText>.</w:instrText>
      </w:r>
      <w:r>
        <w:instrText>int</w:instrText>
      </w:r>
      <w:r w:rsidRPr="00F527AF">
        <w:rPr>
          <w:lang w:val="ru-RU"/>
        </w:rPr>
        <w:instrText>/</w:instrText>
      </w:r>
      <w:r>
        <w:instrText>decisions</w:instrText>
      </w:r>
      <w:r w:rsidRPr="00F527AF">
        <w:rPr>
          <w:lang w:val="ru-RU"/>
        </w:rPr>
        <w:instrText>/</w:instrText>
      </w:r>
      <w:r>
        <w:instrText>cop</w:instrText>
      </w:r>
      <w:r w:rsidRPr="00F527AF">
        <w:rPr>
          <w:lang w:val="ru-RU"/>
        </w:rPr>
        <w:instrText>/?</w:instrText>
      </w:r>
      <w:r>
        <w:instrText>m</w:instrText>
      </w:r>
      <w:r w:rsidRPr="00F527AF">
        <w:rPr>
          <w:lang w:val="ru-RU"/>
        </w:rPr>
        <w:instrText>=</w:instrText>
      </w:r>
      <w:r>
        <w:instrText>cop</w:instrText>
      </w:r>
      <w:r w:rsidRPr="00F527AF">
        <w:rPr>
          <w:lang w:val="ru-RU"/>
        </w:rPr>
        <w:instrText>-15"</w:instrText>
      </w:r>
      <w:r>
        <w:fldChar w:fldCharType="separate"/>
      </w:r>
      <w:r w:rsidRPr="0096148C">
        <w:rPr>
          <w:rStyle w:val="Hyperlink"/>
          <w:lang w:val="ru-RU"/>
        </w:rPr>
        <w:t>15/19</w:t>
      </w:r>
      <w:r>
        <w:fldChar w:fldCharType="end"/>
      </w:r>
      <w:r>
        <w:rPr>
          <w:lang w:val="ru-RU"/>
        </w:rPr>
        <w:t xml:space="preserve"> Конференция Сторон предложила </w:t>
      </w:r>
      <w:r w:rsidRPr="0096148C">
        <w:rPr>
          <w:lang w:val="ru-RU"/>
        </w:rPr>
        <w:t>Межправительственной научно-политической платформ</w:t>
      </w:r>
      <w:r>
        <w:rPr>
          <w:lang w:val="ru-RU"/>
        </w:rPr>
        <w:t>е</w:t>
      </w:r>
      <w:r w:rsidRPr="0096148C">
        <w:rPr>
          <w:lang w:val="ru-RU"/>
        </w:rPr>
        <w:t xml:space="preserve"> по биоразнообразию и экосистемным услугам</w:t>
      </w:r>
      <w:r>
        <w:rPr>
          <w:lang w:val="ru-RU"/>
        </w:rPr>
        <w:t xml:space="preserve"> </w:t>
      </w:r>
      <w:r w:rsidRPr="0096148C">
        <w:rPr>
          <w:lang w:val="ru-RU"/>
        </w:rPr>
        <w:t xml:space="preserve">рассмотреть заявки, содержащиеся в приложении к </w:t>
      </w:r>
      <w:r>
        <w:rPr>
          <w:lang w:val="ru-RU"/>
        </w:rPr>
        <w:t>этому</w:t>
      </w:r>
      <w:r w:rsidRPr="0096148C">
        <w:rPr>
          <w:lang w:val="ru-RU"/>
        </w:rPr>
        <w:t xml:space="preserve"> решению</w:t>
      </w:r>
      <w:r>
        <w:rPr>
          <w:lang w:val="ru-RU"/>
        </w:rPr>
        <w:t xml:space="preserve">, в том числе на проведение </w:t>
      </w:r>
      <w:r w:rsidR="008115E0">
        <w:rPr>
          <w:lang w:val="ru-RU"/>
        </w:rPr>
        <w:t>экспресс-</w:t>
      </w:r>
      <w:r w:rsidRPr="0096148C">
        <w:rPr>
          <w:lang w:val="ru-RU"/>
        </w:rPr>
        <w:t xml:space="preserve"> оценки</w:t>
      </w:r>
      <w:r>
        <w:rPr>
          <w:lang w:val="ru-RU"/>
        </w:rPr>
        <w:t xml:space="preserve"> </w:t>
      </w:r>
      <w:r w:rsidRPr="0096148C">
        <w:rPr>
          <w:lang w:val="ru-RU"/>
        </w:rPr>
        <w:t xml:space="preserve">комплексного </w:t>
      </w:r>
      <w:r w:rsidR="003642C2">
        <w:rPr>
          <w:lang w:val="ru-RU"/>
        </w:rPr>
        <w:t>пространственного</w:t>
      </w:r>
      <w:r w:rsidRPr="0096148C">
        <w:rPr>
          <w:lang w:val="ru-RU"/>
        </w:rPr>
        <w:t xml:space="preserve"> планирования </w:t>
      </w:r>
      <w:r w:rsidR="008115E0">
        <w:rPr>
          <w:lang w:val="ru-RU"/>
        </w:rPr>
        <w:t xml:space="preserve">в интересах </w:t>
      </w:r>
      <w:r w:rsidRPr="0096148C">
        <w:rPr>
          <w:lang w:val="ru-RU"/>
        </w:rPr>
        <w:t xml:space="preserve">биоразнообразия и </w:t>
      </w:r>
      <w:r w:rsidRPr="0096148C">
        <w:rPr>
          <w:lang w:val="ru-RU"/>
        </w:rPr>
        <w:lastRenderedPageBreak/>
        <w:t>экологическ</w:t>
      </w:r>
      <w:r w:rsidR="00465008">
        <w:rPr>
          <w:lang w:val="ru-RU"/>
        </w:rPr>
        <w:t xml:space="preserve">ой связности </w:t>
      </w:r>
      <w:r w:rsidRPr="0096148C">
        <w:rPr>
          <w:lang w:val="ru-RU"/>
        </w:rPr>
        <w:t>с рассмотрением таких элементов, как восстановление наземных и морских ресурсов и изменения в их использовании</w:t>
      </w:r>
      <w:r>
        <w:rPr>
          <w:lang w:val="ru-RU"/>
        </w:rPr>
        <w:t>. На</w:t>
      </w:r>
      <w:r w:rsidRPr="0045118C">
        <w:rPr>
          <w:lang w:val="ru-RU"/>
        </w:rPr>
        <w:t xml:space="preserve"> 10-</w:t>
      </w:r>
      <w:r>
        <w:rPr>
          <w:lang w:val="ru-RU"/>
        </w:rPr>
        <w:t>й</w:t>
      </w:r>
      <w:r w:rsidRPr="0045118C">
        <w:rPr>
          <w:lang w:val="ru-RU"/>
        </w:rPr>
        <w:t xml:space="preserve"> </w:t>
      </w:r>
      <w:r>
        <w:rPr>
          <w:lang w:val="ru-RU"/>
        </w:rPr>
        <w:t>сессии</w:t>
      </w:r>
      <w:r w:rsidRPr="0045118C">
        <w:rPr>
          <w:lang w:val="ru-RU"/>
        </w:rPr>
        <w:t xml:space="preserve"> </w:t>
      </w:r>
      <w:r>
        <w:rPr>
          <w:lang w:val="ru-RU"/>
        </w:rPr>
        <w:t>Пленум</w:t>
      </w:r>
      <w:r w:rsidRPr="0045118C">
        <w:rPr>
          <w:lang w:val="ru-RU"/>
        </w:rPr>
        <w:t xml:space="preserve"> </w:t>
      </w:r>
      <w:r>
        <w:rPr>
          <w:lang w:val="ru-RU"/>
        </w:rPr>
        <w:t>Платформы</w:t>
      </w:r>
      <w:r w:rsidRPr="0045118C">
        <w:rPr>
          <w:lang w:val="ru-RU"/>
        </w:rPr>
        <w:t xml:space="preserve"> </w:t>
      </w:r>
      <w:r>
        <w:rPr>
          <w:lang w:val="ru-RU"/>
        </w:rPr>
        <w:t>утвердил</w:t>
      </w:r>
      <w:r w:rsidRPr="0045118C">
        <w:rPr>
          <w:lang w:val="ru-RU"/>
        </w:rPr>
        <w:t xml:space="preserve"> </w:t>
      </w:r>
      <w:r>
        <w:rPr>
          <w:lang w:val="ru-RU"/>
        </w:rPr>
        <w:t>это</w:t>
      </w:r>
      <w:r w:rsidRPr="0045118C">
        <w:rPr>
          <w:lang w:val="ru-RU"/>
        </w:rPr>
        <w:t xml:space="preserve"> </w:t>
      </w:r>
      <w:r>
        <w:rPr>
          <w:lang w:val="ru-RU"/>
        </w:rPr>
        <w:t>мероприятие</w:t>
      </w:r>
      <w:r w:rsidRPr="0045118C">
        <w:rPr>
          <w:lang w:val="ru-RU"/>
        </w:rPr>
        <w:t xml:space="preserve"> </w:t>
      </w:r>
      <w:r>
        <w:rPr>
          <w:lang w:val="ru-RU"/>
        </w:rPr>
        <w:t>для</w:t>
      </w:r>
      <w:r w:rsidRPr="0045118C">
        <w:rPr>
          <w:lang w:val="ru-RU"/>
        </w:rPr>
        <w:t xml:space="preserve"> </w:t>
      </w:r>
      <w:r>
        <w:rPr>
          <w:lang w:val="ru-RU"/>
        </w:rPr>
        <w:t>рассмотрения</w:t>
      </w:r>
      <w:r w:rsidRPr="0045118C">
        <w:rPr>
          <w:lang w:val="ru-RU"/>
        </w:rPr>
        <w:t xml:space="preserve"> </w:t>
      </w:r>
      <w:r>
        <w:rPr>
          <w:lang w:val="ru-RU"/>
        </w:rPr>
        <w:t>на</w:t>
      </w:r>
      <w:r w:rsidRPr="0045118C">
        <w:rPr>
          <w:lang w:val="ru-RU"/>
        </w:rPr>
        <w:t xml:space="preserve"> </w:t>
      </w:r>
      <w:r>
        <w:rPr>
          <w:lang w:val="ru-RU"/>
        </w:rPr>
        <w:t>своей</w:t>
      </w:r>
      <w:r w:rsidRPr="0045118C">
        <w:rPr>
          <w:lang w:val="ru-RU"/>
        </w:rPr>
        <w:t xml:space="preserve"> 14-</w:t>
      </w:r>
      <w:r>
        <w:rPr>
          <w:lang w:val="ru-RU"/>
        </w:rPr>
        <w:t>й</w:t>
      </w:r>
      <w:r w:rsidRPr="0045118C">
        <w:rPr>
          <w:lang w:val="ru-RU"/>
        </w:rPr>
        <w:t xml:space="preserve"> </w:t>
      </w:r>
      <w:r>
        <w:rPr>
          <w:lang w:val="ru-RU"/>
        </w:rPr>
        <w:t>сессии</w:t>
      </w:r>
      <w:r w:rsidR="00D827F4" w:rsidRPr="00516AA9">
        <w:rPr>
          <w:rStyle w:val="FootnoteReference"/>
        </w:rPr>
        <w:footnoteReference w:id="6"/>
      </w:r>
      <w:r w:rsidRPr="0045118C">
        <w:rPr>
          <w:lang w:val="ru-RU"/>
        </w:rPr>
        <w:t>.</w:t>
      </w:r>
      <w:r>
        <w:rPr>
          <w:lang w:val="ru-RU"/>
        </w:rPr>
        <w:t xml:space="preserve"> </w:t>
      </w:r>
      <w:r w:rsidR="003323E8">
        <w:rPr>
          <w:lang w:val="ru-RU"/>
        </w:rPr>
        <w:t xml:space="preserve">В </w:t>
      </w:r>
      <w:r w:rsidR="00465008">
        <w:rPr>
          <w:lang w:val="ru-RU"/>
        </w:rPr>
        <w:t xml:space="preserve">своем </w:t>
      </w:r>
      <w:r w:rsidR="003323E8">
        <w:rPr>
          <w:lang w:val="ru-RU"/>
        </w:rPr>
        <w:t xml:space="preserve">решении </w:t>
      </w:r>
      <w:r w:rsidR="003323E8">
        <w:fldChar w:fldCharType="begin"/>
      </w:r>
      <w:r w:rsidR="003323E8">
        <w:instrText>HYPERLINK</w:instrText>
      </w:r>
      <w:r w:rsidR="003323E8" w:rsidRPr="00F527AF">
        <w:rPr>
          <w:lang w:val="ru-RU"/>
        </w:rPr>
        <w:instrText xml:space="preserve"> "</w:instrText>
      </w:r>
      <w:r w:rsidR="003323E8">
        <w:instrText>https</w:instrText>
      </w:r>
      <w:r w:rsidR="003323E8" w:rsidRPr="00F527AF">
        <w:rPr>
          <w:lang w:val="ru-RU"/>
        </w:rPr>
        <w:instrText>://</w:instrText>
      </w:r>
      <w:r w:rsidR="003323E8">
        <w:instrText>www</w:instrText>
      </w:r>
      <w:r w:rsidR="003323E8" w:rsidRPr="00F527AF">
        <w:rPr>
          <w:lang w:val="ru-RU"/>
        </w:rPr>
        <w:instrText>.</w:instrText>
      </w:r>
      <w:r w:rsidR="003323E8">
        <w:instrText>cbd</w:instrText>
      </w:r>
      <w:r w:rsidR="003323E8" w:rsidRPr="00F527AF">
        <w:rPr>
          <w:lang w:val="ru-RU"/>
        </w:rPr>
        <w:instrText>.</w:instrText>
      </w:r>
      <w:r w:rsidR="003323E8">
        <w:instrText>int</w:instrText>
      </w:r>
      <w:r w:rsidR="003323E8" w:rsidRPr="00F527AF">
        <w:rPr>
          <w:lang w:val="ru-RU"/>
        </w:rPr>
        <w:instrText>/</w:instrText>
      </w:r>
      <w:r w:rsidR="003323E8">
        <w:instrText>decisions</w:instrText>
      </w:r>
      <w:r w:rsidR="003323E8" w:rsidRPr="00F527AF">
        <w:rPr>
          <w:lang w:val="ru-RU"/>
        </w:rPr>
        <w:instrText>/</w:instrText>
      </w:r>
      <w:r w:rsidR="003323E8">
        <w:instrText>cop</w:instrText>
      </w:r>
      <w:r w:rsidR="003323E8" w:rsidRPr="00F527AF">
        <w:rPr>
          <w:lang w:val="ru-RU"/>
        </w:rPr>
        <w:instrText>/?</w:instrText>
      </w:r>
      <w:r w:rsidR="003323E8">
        <w:instrText>m</w:instrText>
      </w:r>
      <w:r w:rsidR="003323E8" w:rsidRPr="00F527AF">
        <w:rPr>
          <w:lang w:val="ru-RU"/>
        </w:rPr>
        <w:instrText>=</w:instrText>
      </w:r>
      <w:r w:rsidR="003323E8">
        <w:instrText>cop</w:instrText>
      </w:r>
      <w:r w:rsidR="003323E8" w:rsidRPr="00F527AF">
        <w:rPr>
          <w:lang w:val="ru-RU"/>
        </w:rPr>
        <w:instrText>-16"</w:instrText>
      </w:r>
      <w:r w:rsidR="003323E8">
        <w:fldChar w:fldCharType="separate"/>
      </w:r>
      <w:r w:rsidR="003323E8" w:rsidRPr="003323E8">
        <w:rPr>
          <w:rStyle w:val="Hyperlink"/>
          <w:lang w:val="ru-RU"/>
        </w:rPr>
        <w:t>16/11</w:t>
      </w:r>
      <w:r w:rsidR="003323E8">
        <w:fldChar w:fldCharType="end"/>
      </w:r>
      <w:r w:rsidR="003323E8">
        <w:rPr>
          <w:lang w:val="ru-RU"/>
        </w:rPr>
        <w:t xml:space="preserve"> Конференция Сторон поручила </w:t>
      </w:r>
      <w:r>
        <w:rPr>
          <w:lang w:val="ru-RU"/>
        </w:rPr>
        <w:t xml:space="preserve">Вспомогательному органу </w:t>
      </w:r>
      <w:r w:rsidR="003323E8">
        <w:rPr>
          <w:lang w:val="ru-RU"/>
        </w:rPr>
        <w:t>рассмотреть м</w:t>
      </w:r>
      <w:r w:rsidR="003323E8" w:rsidRPr="003323E8">
        <w:rPr>
          <w:lang w:val="ru-RU"/>
        </w:rPr>
        <w:t>етодологическ</w:t>
      </w:r>
      <w:r w:rsidR="003323E8">
        <w:rPr>
          <w:lang w:val="ru-RU"/>
        </w:rPr>
        <w:t>ую</w:t>
      </w:r>
      <w:r w:rsidR="003323E8" w:rsidRPr="003323E8">
        <w:rPr>
          <w:lang w:val="ru-RU"/>
        </w:rPr>
        <w:t xml:space="preserve"> </w:t>
      </w:r>
      <w:r w:rsidR="003323E8">
        <w:rPr>
          <w:lang w:val="ru-RU"/>
        </w:rPr>
        <w:t xml:space="preserve">оценку на совещании, </w:t>
      </w:r>
      <w:r w:rsidR="003323E8" w:rsidRPr="003323E8">
        <w:rPr>
          <w:lang w:val="ru-RU"/>
        </w:rPr>
        <w:t xml:space="preserve">которое состоится </w:t>
      </w:r>
      <w:r w:rsidR="00465008">
        <w:rPr>
          <w:lang w:val="ru-RU"/>
        </w:rPr>
        <w:t>до</w:t>
      </w:r>
      <w:r w:rsidR="003323E8" w:rsidRPr="003323E8">
        <w:rPr>
          <w:lang w:val="ru-RU"/>
        </w:rPr>
        <w:t xml:space="preserve"> 18-</w:t>
      </w:r>
      <w:r w:rsidR="00465008">
        <w:rPr>
          <w:lang w:val="ru-RU"/>
        </w:rPr>
        <w:t>го</w:t>
      </w:r>
      <w:r w:rsidR="003323E8" w:rsidRPr="003323E8">
        <w:rPr>
          <w:lang w:val="ru-RU"/>
        </w:rPr>
        <w:t xml:space="preserve"> совещанием Конференции Сторон</w:t>
      </w:r>
      <w:r w:rsidR="003323E8">
        <w:rPr>
          <w:lang w:val="ru-RU"/>
        </w:rPr>
        <w:t>, запланированн</w:t>
      </w:r>
      <w:r w:rsidR="00113410">
        <w:rPr>
          <w:lang w:val="ru-RU"/>
        </w:rPr>
        <w:t>ого</w:t>
      </w:r>
      <w:r w:rsidR="003323E8">
        <w:rPr>
          <w:lang w:val="ru-RU"/>
        </w:rPr>
        <w:t xml:space="preserve"> на 2028 год.</w:t>
      </w:r>
    </w:p>
    <w:p w14:paraId="5BC67F42" w14:textId="3C04808C" w:rsidR="00C25933" w:rsidRPr="007B6A55" w:rsidRDefault="007D159F" w:rsidP="000D6E57">
      <w:pPr>
        <w:pStyle w:val="CBDNormalNumber"/>
        <w:rPr>
          <w:lang w:val="ru-RU"/>
        </w:rPr>
      </w:pPr>
      <w:r w:rsidRPr="007B6A55">
        <w:rPr>
          <w:lang w:val="ru-RU"/>
        </w:rPr>
        <w:t xml:space="preserve">В </w:t>
      </w:r>
      <w:r w:rsidRPr="00BD01AA">
        <w:rPr>
          <w:lang w:val="ru-RU"/>
        </w:rPr>
        <w:t xml:space="preserve">докладе об аналитическом исследовании для методологической оценки </w:t>
      </w:r>
      <w:r>
        <w:rPr>
          <w:lang w:val="ru-RU"/>
        </w:rPr>
        <w:t>указано, что</w:t>
      </w:r>
      <w:r w:rsidRPr="007B6A55">
        <w:rPr>
          <w:lang w:val="ru-RU"/>
        </w:rPr>
        <w:t xml:space="preserve"> </w:t>
      </w:r>
      <w:r>
        <w:rPr>
          <w:lang w:val="ru-RU"/>
        </w:rPr>
        <w:t>«</w:t>
      </w:r>
      <w:r w:rsidRPr="007B6A55">
        <w:rPr>
          <w:lang w:val="ru-RU"/>
        </w:rPr>
        <w:t>под учитывающим биоразнообразие пространственным планированием</w:t>
      </w:r>
      <w:r>
        <w:rPr>
          <w:lang w:val="ru-RU"/>
        </w:rPr>
        <w:t>»</w:t>
      </w:r>
      <w:r w:rsidRPr="007B6A55">
        <w:rPr>
          <w:lang w:val="ru-RU"/>
        </w:rPr>
        <w:t xml:space="preserve"> </w:t>
      </w:r>
      <w:r>
        <w:rPr>
          <w:lang w:val="ru-RU"/>
        </w:rPr>
        <w:t>следует</w:t>
      </w:r>
      <w:r w:rsidRPr="007B6A55">
        <w:rPr>
          <w:lang w:val="ru-RU"/>
        </w:rPr>
        <w:t xml:space="preserve"> понимать интеграци</w:t>
      </w:r>
      <w:r>
        <w:rPr>
          <w:lang w:val="ru-RU"/>
        </w:rPr>
        <w:t>ю</w:t>
      </w:r>
      <w:r w:rsidRPr="007B6A55">
        <w:rPr>
          <w:lang w:val="ru-RU"/>
        </w:rPr>
        <w:t xml:space="preserve"> аспектов биоразнообразия в пространственное планирование, определяемое как метод или процесс анализа и пространственного и временн</w:t>
      </w:r>
      <w:r w:rsidRPr="007B6A55">
        <w:rPr>
          <w:lang w:val="en-US"/>
        </w:rPr>
        <w:t>ό</w:t>
      </w:r>
      <w:r w:rsidRPr="007B6A55">
        <w:rPr>
          <w:lang w:val="ru-RU"/>
        </w:rPr>
        <w:t>го распределения деятельности в данной среде для достижения различных целей, включая экологические, социальные и экономические цел</w:t>
      </w:r>
      <w:r>
        <w:rPr>
          <w:lang w:val="ru-RU"/>
        </w:rPr>
        <w:t>и</w:t>
      </w:r>
      <w:r w:rsidR="00EA35D0" w:rsidRPr="00516AA9">
        <w:rPr>
          <w:rStyle w:val="FootnoteReference"/>
        </w:rPr>
        <w:footnoteReference w:id="7"/>
      </w:r>
      <w:r>
        <w:rPr>
          <w:lang w:val="ru-RU"/>
        </w:rPr>
        <w:t>.</w:t>
      </w:r>
    </w:p>
    <w:p w14:paraId="690CFA4A" w14:textId="6ED0CACB" w:rsidR="00C25933" w:rsidRPr="007B4655" w:rsidRDefault="00B01FF3" w:rsidP="000D6E57">
      <w:pPr>
        <w:pStyle w:val="CBDNormalNumber"/>
        <w:rPr>
          <w:lang w:val="ru-RU"/>
        </w:rPr>
      </w:pPr>
      <w:r>
        <w:rPr>
          <w:lang w:val="ru-RU"/>
        </w:rPr>
        <w:t xml:space="preserve">В рамках Конвенции руководящие указания, касающиеся </w:t>
      </w:r>
      <w:r w:rsidRPr="007B6A55">
        <w:rPr>
          <w:lang w:val="ru-RU"/>
        </w:rPr>
        <w:t>пространственно</w:t>
      </w:r>
      <w:r>
        <w:rPr>
          <w:lang w:val="ru-RU"/>
        </w:rPr>
        <w:t>го</w:t>
      </w:r>
      <w:r w:rsidRPr="007B6A55">
        <w:rPr>
          <w:lang w:val="ru-RU"/>
        </w:rPr>
        <w:t xml:space="preserve"> планировани</w:t>
      </w:r>
      <w:r>
        <w:rPr>
          <w:lang w:val="ru-RU"/>
        </w:rPr>
        <w:t>я, разрабатывались только как часть программы работы по м</w:t>
      </w:r>
      <w:r w:rsidRPr="007B4655">
        <w:rPr>
          <w:lang w:val="ru-RU"/>
        </w:rPr>
        <w:t>орско</w:t>
      </w:r>
      <w:r>
        <w:rPr>
          <w:lang w:val="ru-RU"/>
        </w:rPr>
        <w:t>му</w:t>
      </w:r>
      <w:r w:rsidRPr="007B4655">
        <w:rPr>
          <w:lang w:val="ru-RU"/>
        </w:rPr>
        <w:t xml:space="preserve"> и прибрежно</w:t>
      </w:r>
      <w:r>
        <w:rPr>
          <w:lang w:val="ru-RU"/>
        </w:rPr>
        <w:t>му</w:t>
      </w:r>
      <w:r w:rsidRPr="007B4655">
        <w:rPr>
          <w:lang w:val="ru-RU"/>
        </w:rPr>
        <w:t xml:space="preserve"> биоразнообрази</w:t>
      </w:r>
      <w:r>
        <w:rPr>
          <w:lang w:val="ru-RU"/>
        </w:rPr>
        <w:t>ю</w:t>
      </w:r>
      <w:r w:rsidR="007578DE" w:rsidRPr="00516AA9">
        <w:rPr>
          <w:rStyle w:val="FootnoteReference"/>
        </w:rPr>
        <w:footnoteReference w:id="8"/>
      </w:r>
      <w:r>
        <w:rPr>
          <w:lang w:val="ru-RU"/>
        </w:rPr>
        <w:t>.</w:t>
      </w:r>
      <w:r w:rsidR="00C25933" w:rsidRPr="00B01FF3">
        <w:rPr>
          <w:lang w:val="ru-RU"/>
        </w:rPr>
        <w:t xml:space="preserve"> </w:t>
      </w:r>
      <w:r w:rsidRPr="00B01FF3">
        <w:rPr>
          <w:lang w:val="ru-RU"/>
        </w:rPr>
        <w:t xml:space="preserve">Морское пространственное планирование было одним из основных направлений деятельности по наращиванию потенциала в рамках </w:t>
      </w:r>
      <w:r w:rsidR="002E5201">
        <w:rPr>
          <w:lang w:val="ru-RU"/>
        </w:rPr>
        <w:t>и</w:t>
      </w:r>
      <w:r w:rsidRPr="00B01FF3">
        <w:rPr>
          <w:lang w:val="ru-RU"/>
        </w:rPr>
        <w:t xml:space="preserve">нициативы </w:t>
      </w:r>
      <w:r w:rsidR="002E5201" w:rsidRPr="002E5201">
        <w:rPr>
          <w:lang w:val="ru-RU"/>
        </w:rPr>
        <w:t>«Неистощительное освоение океанов»</w:t>
      </w:r>
      <w:r w:rsidRPr="00B01FF3">
        <w:rPr>
          <w:lang w:val="ru-RU"/>
        </w:rPr>
        <w:t>, которая координируется секретариатом в соответствии с руководящими указаниями Конференции Сторон. Пространственному планированию в наземных районах и внутренних водах уделялось гораздо меньше внимания.</w:t>
      </w:r>
    </w:p>
    <w:p w14:paraId="31EAD7A1" w14:textId="4D615326" w:rsidR="00C25933" w:rsidRPr="00B01FF3" w:rsidRDefault="00B01FF3" w:rsidP="000D6E57">
      <w:pPr>
        <w:pStyle w:val="CBDNormalNumber"/>
        <w:rPr>
          <w:lang w:val="ru-RU"/>
        </w:rPr>
      </w:pPr>
      <w:r>
        <w:rPr>
          <w:lang w:val="ru-RU"/>
        </w:rPr>
        <w:t>П</w:t>
      </w:r>
      <w:r w:rsidRPr="00B01FF3">
        <w:rPr>
          <w:lang w:val="ru-RU"/>
        </w:rPr>
        <w:t xml:space="preserve">рограмма работы по осуществлению статьи 8 </w:t>
      </w:r>
      <w:r w:rsidRPr="00B01FF3">
        <w:rPr>
          <w:lang w:val="en-US"/>
        </w:rPr>
        <w:t>j</w:t>
      </w:r>
      <w:r w:rsidRPr="00B01FF3">
        <w:rPr>
          <w:lang w:val="ru-RU"/>
        </w:rPr>
        <w:t>) и других положений Конвенции, касающихся коренных народов и местных общин</w:t>
      </w:r>
      <w:r w:rsidR="00F82A8A">
        <w:rPr>
          <w:lang w:val="ru-RU"/>
        </w:rPr>
        <w:t xml:space="preserve">, на период до 2030 года предусматривает разработку </w:t>
      </w:r>
      <w:r w:rsidR="00F82A8A" w:rsidRPr="00F82A8A">
        <w:rPr>
          <w:lang w:val="ru-RU"/>
        </w:rPr>
        <w:t>руководящи</w:t>
      </w:r>
      <w:r w:rsidR="00F82A8A">
        <w:rPr>
          <w:lang w:val="ru-RU"/>
        </w:rPr>
        <w:t>х</w:t>
      </w:r>
      <w:r w:rsidR="00F82A8A" w:rsidRPr="00F82A8A">
        <w:rPr>
          <w:lang w:val="ru-RU"/>
        </w:rPr>
        <w:t xml:space="preserve"> указани</w:t>
      </w:r>
      <w:r w:rsidR="00F82A8A">
        <w:rPr>
          <w:lang w:val="ru-RU"/>
        </w:rPr>
        <w:t>й</w:t>
      </w:r>
      <w:r w:rsidR="00F82A8A" w:rsidRPr="00F82A8A">
        <w:rPr>
          <w:lang w:val="ru-RU"/>
        </w:rPr>
        <w:t xml:space="preserve"> по включению и учету вопросов использования традиционных земельных и иных ресурсов при пространственном планировании и оценке экологических последствий </w:t>
      </w:r>
      <w:r w:rsidR="00F82A8A">
        <w:rPr>
          <w:lang w:val="ru-RU"/>
        </w:rPr>
        <w:t xml:space="preserve">(Задача 1.2), </w:t>
      </w:r>
      <w:r w:rsidR="006A05D9">
        <w:rPr>
          <w:lang w:val="ru-RU"/>
        </w:rPr>
        <w:t xml:space="preserve">что </w:t>
      </w:r>
      <w:r w:rsidR="00F10DB8">
        <w:rPr>
          <w:lang w:val="ru-RU"/>
        </w:rPr>
        <w:t xml:space="preserve">позволит осуществлять </w:t>
      </w:r>
      <w:r w:rsidR="006A05D9">
        <w:rPr>
          <w:lang w:val="ru-RU"/>
        </w:rPr>
        <w:t>п</w:t>
      </w:r>
      <w:r w:rsidR="006A05D9" w:rsidRPr="006A05D9">
        <w:rPr>
          <w:lang w:val="ru-RU"/>
        </w:rPr>
        <w:t>ространственно</w:t>
      </w:r>
      <w:r w:rsidR="00F10DB8">
        <w:rPr>
          <w:lang w:val="ru-RU"/>
        </w:rPr>
        <w:t>е</w:t>
      </w:r>
      <w:r w:rsidR="006A05D9" w:rsidRPr="006A05D9">
        <w:rPr>
          <w:lang w:val="ru-RU"/>
        </w:rPr>
        <w:t xml:space="preserve"> планировани</w:t>
      </w:r>
      <w:r w:rsidR="00F10DB8">
        <w:rPr>
          <w:lang w:val="ru-RU"/>
        </w:rPr>
        <w:t>е</w:t>
      </w:r>
      <w:r w:rsidR="006A05D9" w:rsidRPr="006A05D9">
        <w:rPr>
          <w:lang w:val="ru-RU"/>
        </w:rPr>
        <w:t xml:space="preserve"> в интересах биоразнообразия</w:t>
      </w:r>
      <w:r w:rsidR="00F82A8A">
        <w:rPr>
          <w:lang w:val="ru-RU"/>
        </w:rPr>
        <w:t xml:space="preserve">. </w:t>
      </w:r>
      <w:r w:rsidR="006A05D9">
        <w:rPr>
          <w:lang w:val="ru-RU"/>
        </w:rPr>
        <w:t xml:space="preserve">Проект этих указаний будет рассмотрен на первом совещании </w:t>
      </w:r>
      <w:r w:rsidR="006A05D9" w:rsidRPr="006A05D9">
        <w:rPr>
          <w:lang w:val="ru-RU"/>
        </w:rPr>
        <w:t>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w:t>
      </w:r>
      <w:r w:rsidR="006A05D9">
        <w:rPr>
          <w:lang w:val="ru-RU"/>
        </w:rPr>
        <w:t>.</w:t>
      </w:r>
    </w:p>
    <w:p w14:paraId="195F00CD" w14:textId="731D6918" w:rsidR="00C25933" w:rsidRPr="00F10DB8" w:rsidRDefault="00C25933" w:rsidP="000D6E57">
      <w:pPr>
        <w:pStyle w:val="CBDH3"/>
        <w:outlineLvl w:val="2"/>
        <w:rPr>
          <w:lang w:val="ru-RU"/>
        </w:rPr>
      </w:pPr>
      <w:r w:rsidRPr="00F10DB8">
        <w:rPr>
          <w:lang w:val="ru-RU"/>
        </w:rPr>
        <w:t>2.</w:t>
      </w:r>
      <w:r w:rsidRPr="00F10DB8">
        <w:rPr>
          <w:lang w:val="ru-RU"/>
        </w:rPr>
        <w:tab/>
      </w:r>
      <w:r w:rsidR="00F10DB8">
        <w:rPr>
          <w:lang w:val="ru-RU"/>
        </w:rPr>
        <w:t>Резюме</w:t>
      </w:r>
      <w:r w:rsidR="00F10DB8" w:rsidRPr="00F10DB8">
        <w:rPr>
          <w:lang w:val="ru-RU"/>
        </w:rPr>
        <w:t xml:space="preserve"> </w:t>
      </w:r>
      <w:r w:rsidR="00F10DB8">
        <w:rPr>
          <w:lang w:val="ru-RU"/>
        </w:rPr>
        <w:t>полученных</w:t>
      </w:r>
      <w:r w:rsidR="00F10DB8" w:rsidRPr="00F10DB8">
        <w:rPr>
          <w:lang w:val="ru-RU"/>
        </w:rPr>
        <w:t xml:space="preserve"> </w:t>
      </w:r>
      <w:r w:rsidR="00F10DB8">
        <w:rPr>
          <w:lang w:val="ru-RU"/>
        </w:rPr>
        <w:t>документов</w:t>
      </w:r>
    </w:p>
    <w:p w14:paraId="6CAE6C9F" w14:textId="3505BD27" w:rsidR="00C25933" w:rsidRPr="007C7880" w:rsidRDefault="007C7880" w:rsidP="000D6E57">
      <w:pPr>
        <w:pStyle w:val="CBDNormalNumber"/>
        <w:rPr>
          <w:lang w:val="ru-RU"/>
        </w:rPr>
      </w:pPr>
      <w:r>
        <w:rPr>
          <w:lang w:val="ru-RU"/>
        </w:rPr>
        <w:t xml:space="preserve">В </w:t>
      </w:r>
      <w:r w:rsidR="00F10DB8">
        <w:rPr>
          <w:lang w:val="ru-RU"/>
        </w:rPr>
        <w:t>общей</w:t>
      </w:r>
      <w:r w:rsidR="00F10DB8" w:rsidRPr="007C7880">
        <w:rPr>
          <w:lang w:val="ru-RU"/>
        </w:rPr>
        <w:t xml:space="preserve"> </w:t>
      </w:r>
      <w:r w:rsidR="00F10DB8">
        <w:rPr>
          <w:lang w:val="ru-RU"/>
        </w:rPr>
        <w:t>сложности</w:t>
      </w:r>
      <w:r w:rsidR="00F10DB8" w:rsidRPr="007C7880">
        <w:rPr>
          <w:lang w:val="ru-RU"/>
        </w:rPr>
        <w:t xml:space="preserve"> </w:t>
      </w:r>
      <w:r>
        <w:rPr>
          <w:lang w:val="ru-RU"/>
        </w:rPr>
        <w:t xml:space="preserve">по данной теме </w:t>
      </w:r>
      <w:r w:rsidR="00FA64E4">
        <w:rPr>
          <w:lang w:val="ru-RU"/>
        </w:rPr>
        <w:t xml:space="preserve">был </w:t>
      </w:r>
      <w:r w:rsidR="00F10DB8">
        <w:rPr>
          <w:lang w:val="ru-RU"/>
        </w:rPr>
        <w:t>получен</w:t>
      </w:r>
      <w:r w:rsidR="00F10DB8" w:rsidRPr="007C7880">
        <w:rPr>
          <w:lang w:val="ru-RU"/>
        </w:rPr>
        <w:t xml:space="preserve"> 21 </w:t>
      </w:r>
      <w:r w:rsidR="00F10DB8">
        <w:rPr>
          <w:lang w:val="ru-RU"/>
        </w:rPr>
        <w:t>документ</w:t>
      </w:r>
      <w:r w:rsidR="00EB3B09" w:rsidRPr="00516AA9">
        <w:rPr>
          <w:rStyle w:val="FootnoteReference"/>
        </w:rPr>
        <w:footnoteReference w:id="9"/>
      </w:r>
      <w:r w:rsidR="00F10DB8" w:rsidRPr="007C7880">
        <w:rPr>
          <w:lang w:val="ru-RU"/>
        </w:rPr>
        <w:t>.</w:t>
      </w:r>
      <w:r w:rsidR="00C25933" w:rsidRPr="007C7880">
        <w:rPr>
          <w:lang w:val="ru-RU"/>
        </w:rPr>
        <w:t xml:space="preserve"> </w:t>
      </w:r>
      <w:r w:rsidR="00FA64E4">
        <w:rPr>
          <w:lang w:val="ru-RU"/>
        </w:rPr>
        <w:t>В них обращалось</w:t>
      </w:r>
      <w:r w:rsidRPr="007C7880">
        <w:rPr>
          <w:lang w:val="ru-RU"/>
        </w:rPr>
        <w:t xml:space="preserve"> </w:t>
      </w:r>
      <w:r>
        <w:rPr>
          <w:lang w:val="ru-RU"/>
        </w:rPr>
        <w:t>внимание</w:t>
      </w:r>
      <w:r w:rsidRPr="007C7880">
        <w:rPr>
          <w:lang w:val="ru-RU"/>
        </w:rPr>
        <w:t xml:space="preserve"> </w:t>
      </w:r>
      <w:r>
        <w:rPr>
          <w:lang w:val="ru-RU"/>
        </w:rPr>
        <w:t>на</w:t>
      </w:r>
      <w:r w:rsidRPr="007C7880">
        <w:rPr>
          <w:lang w:val="ru-RU"/>
        </w:rPr>
        <w:t xml:space="preserve"> </w:t>
      </w:r>
      <w:r>
        <w:rPr>
          <w:lang w:val="ru-RU"/>
        </w:rPr>
        <w:t>наличие</w:t>
      </w:r>
      <w:r w:rsidRPr="007C7880">
        <w:rPr>
          <w:lang w:val="ru-RU"/>
        </w:rPr>
        <w:t xml:space="preserve"> </w:t>
      </w:r>
      <w:r>
        <w:rPr>
          <w:lang w:val="ru-RU"/>
        </w:rPr>
        <w:t>тех</w:t>
      </w:r>
      <w:r w:rsidRPr="007C7880">
        <w:rPr>
          <w:lang w:val="ru-RU"/>
        </w:rPr>
        <w:t xml:space="preserve"> </w:t>
      </w:r>
      <w:r>
        <w:rPr>
          <w:lang w:val="ru-RU"/>
        </w:rPr>
        <w:t>же</w:t>
      </w:r>
      <w:r w:rsidRPr="007C7880">
        <w:rPr>
          <w:lang w:val="ru-RU"/>
        </w:rPr>
        <w:t xml:space="preserve"> </w:t>
      </w:r>
      <w:r>
        <w:rPr>
          <w:lang w:val="ru-RU"/>
        </w:rPr>
        <w:t>пробелов</w:t>
      </w:r>
      <w:r w:rsidRPr="007C7880">
        <w:rPr>
          <w:lang w:val="ru-RU"/>
        </w:rPr>
        <w:t xml:space="preserve">, </w:t>
      </w:r>
      <w:r>
        <w:rPr>
          <w:lang w:val="ru-RU"/>
        </w:rPr>
        <w:t>которые</w:t>
      </w:r>
      <w:r w:rsidRPr="007C7880">
        <w:rPr>
          <w:lang w:val="ru-RU"/>
        </w:rPr>
        <w:t xml:space="preserve"> </w:t>
      </w:r>
      <w:r w:rsidR="00FC52FD">
        <w:rPr>
          <w:lang w:val="ru-RU"/>
        </w:rPr>
        <w:t>указаны</w:t>
      </w:r>
      <w:r w:rsidRPr="007C7880">
        <w:rPr>
          <w:lang w:val="ru-RU"/>
        </w:rPr>
        <w:t xml:space="preserve"> </w:t>
      </w:r>
      <w:r>
        <w:rPr>
          <w:lang w:val="ru-RU"/>
        </w:rPr>
        <w:t>в</w:t>
      </w:r>
      <w:r w:rsidRPr="007C7880">
        <w:rPr>
          <w:lang w:val="ru-RU"/>
        </w:rPr>
        <w:t xml:space="preserve"> </w:t>
      </w:r>
      <w:r>
        <w:rPr>
          <w:lang w:val="ru-RU"/>
        </w:rPr>
        <w:t>документах</w:t>
      </w:r>
      <w:r w:rsidRPr="007C7880">
        <w:rPr>
          <w:lang w:val="ru-RU"/>
        </w:rPr>
        <w:t xml:space="preserve"> </w:t>
      </w:r>
      <w:r w:rsidR="00C25933">
        <w:fldChar w:fldCharType="begin"/>
      </w:r>
      <w:r w:rsidR="00C25933">
        <w:instrText>HYPERLINK</w:instrText>
      </w:r>
      <w:r w:rsidR="00C25933" w:rsidRPr="00F527AF">
        <w:rPr>
          <w:lang w:val="ru-RU"/>
        </w:rPr>
        <w:instrText xml:space="preserve"> "</w:instrText>
      </w:r>
      <w:r w:rsidR="00C25933">
        <w:instrText>https</w:instrText>
      </w:r>
      <w:r w:rsidR="00C25933" w:rsidRPr="00F527AF">
        <w:rPr>
          <w:lang w:val="ru-RU"/>
        </w:rPr>
        <w:instrText>://</w:instrText>
      </w:r>
      <w:r w:rsidR="00C25933">
        <w:instrText>www</w:instrText>
      </w:r>
      <w:r w:rsidR="00C25933" w:rsidRPr="00F527AF">
        <w:rPr>
          <w:lang w:val="ru-RU"/>
        </w:rPr>
        <w:instrText>.</w:instrText>
      </w:r>
      <w:r w:rsidR="00C25933">
        <w:instrText>cbd</w:instrText>
      </w:r>
      <w:r w:rsidR="00C25933" w:rsidRPr="00F527AF">
        <w:rPr>
          <w:lang w:val="ru-RU"/>
        </w:rPr>
        <w:instrText>.</w:instrText>
      </w:r>
      <w:r w:rsidR="00C25933">
        <w:instrText>int</w:instrText>
      </w:r>
      <w:r w:rsidR="00C25933" w:rsidRPr="00F527AF">
        <w:rPr>
          <w:lang w:val="ru-RU"/>
        </w:rPr>
        <w:instrText>/</w:instrText>
      </w:r>
      <w:r w:rsidR="00C25933">
        <w:instrText>documents</w:instrText>
      </w:r>
      <w:r w:rsidR="00C25933" w:rsidRPr="00F527AF">
        <w:rPr>
          <w:lang w:val="ru-RU"/>
        </w:rPr>
        <w:instrText>/</w:instrText>
      </w:r>
      <w:r w:rsidR="00C25933">
        <w:instrText>CBD</w:instrText>
      </w:r>
      <w:r w:rsidR="00C25933" w:rsidRPr="00F527AF">
        <w:rPr>
          <w:lang w:val="ru-RU"/>
        </w:rPr>
        <w:instrText>/</w:instrText>
      </w:r>
      <w:r w:rsidR="00C25933">
        <w:instrText>SBSTTA</w:instrText>
      </w:r>
      <w:r w:rsidR="00C25933" w:rsidRPr="00F527AF">
        <w:rPr>
          <w:lang w:val="ru-RU"/>
        </w:rPr>
        <w:instrText>/26/3"</w:instrText>
      </w:r>
      <w:r w:rsidR="00C25933">
        <w:fldChar w:fldCharType="separate"/>
      </w:r>
      <w:r w:rsidR="00C25933" w:rsidRPr="000D6E57">
        <w:rPr>
          <w:rStyle w:val="Hyperlink"/>
        </w:rPr>
        <w:t>CBD</w:t>
      </w:r>
      <w:r w:rsidR="00C25933" w:rsidRPr="007C7880">
        <w:rPr>
          <w:rStyle w:val="Hyperlink"/>
          <w:lang w:val="ru-RU"/>
        </w:rPr>
        <w:t>/</w:t>
      </w:r>
      <w:r w:rsidR="00C25933" w:rsidRPr="000D6E57">
        <w:rPr>
          <w:rStyle w:val="Hyperlink"/>
        </w:rPr>
        <w:t>SBSTTA</w:t>
      </w:r>
      <w:r w:rsidR="00C25933" w:rsidRPr="007C7880">
        <w:rPr>
          <w:rStyle w:val="Hyperlink"/>
          <w:lang w:val="ru-RU"/>
        </w:rPr>
        <w:t>/26/3</w:t>
      </w:r>
      <w:r w:rsidR="00C25933">
        <w:fldChar w:fldCharType="end"/>
      </w:r>
      <w:r w:rsidR="00C25933" w:rsidRPr="007C7880">
        <w:rPr>
          <w:lang w:val="ru-RU"/>
        </w:rPr>
        <w:t xml:space="preserve"> </w:t>
      </w:r>
      <w:r>
        <w:rPr>
          <w:lang w:val="ru-RU"/>
        </w:rPr>
        <w:t>и</w:t>
      </w:r>
      <w:r w:rsidR="00C25933" w:rsidRPr="007C7880">
        <w:rPr>
          <w:lang w:val="ru-RU"/>
        </w:rPr>
        <w:t xml:space="preserve"> </w:t>
      </w:r>
      <w:r w:rsidR="00C25933">
        <w:fldChar w:fldCharType="begin"/>
      </w:r>
      <w:r w:rsidR="00C25933">
        <w:instrText>HYPERLINK</w:instrText>
      </w:r>
      <w:r w:rsidR="00C25933" w:rsidRPr="00F527AF">
        <w:rPr>
          <w:lang w:val="ru-RU"/>
        </w:rPr>
        <w:instrText xml:space="preserve"> "</w:instrText>
      </w:r>
      <w:r w:rsidR="00C25933">
        <w:instrText>https</w:instrText>
      </w:r>
      <w:r w:rsidR="00C25933" w:rsidRPr="00F527AF">
        <w:rPr>
          <w:lang w:val="ru-RU"/>
        </w:rPr>
        <w:instrText>://</w:instrText>
      </w:r>
      <w:r w:rsidR="00C25933">
        <w:instrText>www</w:instrText>
      </w:r>
      <w:r w:rsidR="00C25933" w:rsidRPr="00F527AF">
        <w:rPr>
          <w:lang w:val="ru-RU"/>
        </w:rPr>
        <w:instrText>.</w:instrText>
      </w:r>
      <w:r w:rsidR="00C25933">
        <w:instrText>cbd</w:instrText>
      </w:r>
      <w:r w:rsidR="00C25933" w:rsidRPr="00F527AF">
        <w:rPr>
          <w:lang w:val="ru-RU"/>
        </w:rPr>
        <w:instrText>.</w:instrText>
      </w:r>
      <w:r w:rsidR="00C25933">
        <w:instrText>int</w:instrText>
      </w:r>
      <w:r w:rsidR="00C25933" w:rsidRPr="00F527AF">
        <w:rPr>
          <w:lang w:val="ru-RU"/>
        </w:rPr>
        <w:instrText>/</w:instrText>
      </w:r>
      <w:r w:rsidR="00C25933">
        <w:instrText>documents</w:instrText>
      </w:r>
      <w:r w:rsidR="00C25933" w:rsidRPr="00F527AF">
        <w:rPr>
          <w:lang w:val="ru-RU"/>
        </w:rPr>
        <w:instrText>/</w:instrText>
      </w:r>
      <w:r w:rsidR="00C25933">
        <w:instrText>CBD</w:instrText>
      </w:r>
      <w:r w:rsidR="00C25933" w:rsidRPr="00F527AF">
        <w:rPr>
          <w:lang w:val="ru-RU"/>
        </w:rPr>
        <w:instrText>/</w:instrText>
      </w:r>
      <w:r w:rsidR="00C25933">
        <w:instrText>SBSTTA</w:instrText>
      </w:r>
      <w:r w:rsidR="00C25933" w:rsidRPr="00F527AF">
        <w:rPr>
          <w:lang w:val="ru-RU"/>
        </w:rPr>
        <w:instrText>/26/</w:instrText>
      </w:r>
      <w:r w:rsidR="00C25933">
        <w:instrText>INF</w:instrText>
      </w:r>
      <w:r w:rsidR="00C25933" w:rsidRPr="00F527AF">
        <w:rPr>
          <w:lang w:val="ru-RU"/>
        </w:rPr>
        <w:instrText>/15"</w:instrText>
      </w:r>
      <w:r w:rsidR="00C25933">
        <w:fldChar w:fldCharType="separate"/>
      </w:r>
      <w:r w:rsidR="00C25933" w:rsidRPr="000D6E57">
        <w:rPr>
          <w:rStyle w:val="Hyperlink"/>
        </w:rPr>
        <w:t>CBD</w:t>
      </w:r>
      <w:r w:rsidR="00C25933" w:rsidRPr="007C7880">
        <w:rPr>
          <w:rStyle w:val="Hyperlink"/>
          <w:lang w:val="ru-RU"/>
        </w:rPr>
        <w:t>/</w:t>
      </w:r>
      <w:r w:rsidR="00C25933" w:rsidRPr="000D6E57">
        <w:rPr>
          <w:rStyle w:val="Hyperlink"/>
        </w:rPr>
        <w:t>SBSTTA</w:t>
      </w:r>
      <w:r w:rsidR="00C25933" w:rsidRPr="007C7880">
        <w:rPr>
          <w:rStyle w:val="Hyperlink"/>
          <w:lang w:val="ru-RU"/>
        </w:rPr>
        <w:t>/26/</w:t>
      </w:r>
      <w:r w:rsidR="00C25933" w:rsidRPr="000D6E57">
        <w:rPr>
          <w:rStyle w:val="Hyperlink"/>
        </w:rPr>
        <w:t>INF</w:t>
      </w:r>
      <w:r w:rsidR="00C25933" w:rsidRPr="007C7880">
        <w:rPr>
          <w:rStyle w:val="Hyperlink"/>
          <w:lang w:val="ru-RU"/>
        </w:rPr>
        <w:t>/15</w:t>
      </w:r>
      <w:r w:rsidR="00C25933">
        <w:fldChar w:fldCharType="end"/>
      </w:r>
      <w:r w:rsidR="00C25933" w:rsidRPr="007C7880">
        <w:rPr>
          <w:lang w:val="ru-RU"/>
        </w:rPr>
        <w:t xml:space="preserve">, </w:t>
      </w:r>
      <w:r>
        <w:rPr>
          <w:lang w:val="ru-RU"/>
        </w:rPr>
        <w:t xml:space="preserve">в том числе </w:t>
      </w:r>
      <w:r w:rsidR="00C52352">
        <w:rPr>
          <w:lang w:val="ru-RU"/>
        </w:rPr>
        <w:t xml:space="preserve">на </w:t>
      </w:r>
      <w:r>
        <w:rPr>
          <w:lang w:val="ru-RU"/>
        </w:rPr>
        <w:t xml:space="preserve">отсутствие определения </w:t>
      </w:r>
      <w:r w:rsidR="00FC52FD">
        <w:rPr>
          <w:lang w:val="ru-RU"/>
        </w:rPr>
        <w:t>«п</w:t>
      </w:r>
      <w:r w:rsidR="00FC52FD" w:rsidRPr="004638D4">
        <w:rPr>
          <w:lang w:val="ru-RU"/>
        </w:rPr>
        <w:t>ространственно</w:t>
      </w:r>
      <w:r w:rsidR="00FC52FD">
        <w:rPr>
          <w:lang w:val="ru-RU"/>
        </w:rPr>
        <w:t>го</w:t>
      </w:r>
      <w:r w:rsidR="00FC52FD" w:rsidRPr="004638D4">
        <w:rPr>
          <w:lang w:val="ru-RU"/>
        </w:rPr>
        <w:t xml:space="preserve"> планировани</w:t>
      </w:r>
      <w:r w:rsidR="00FC52FD">
        <w:rPr>
          <w:lang w:val="ru-RU"/>
        </w:rPr>
        <w:t>я</w:t>
      </w:r>
      <w:r w:rsidR="00FC52FD" w:rsidRPr="004638D4">
        <w:rPr>
          <w:lang w:val="ru-RU"/>
        </w:rPr>
        <w:t xml:space="preserve"> в интересах биоразнообразия</w:t>
      </w:r>
      <w:r w:rsidR="00FC52FD">
        <w:rPr>
          <w:lang w:val="ru-RU"/>
        </w:rPr>
        <w:t>», и отмеча</w:t>
      </w:r>
      <w:r w:rsidR="00C52352">
        <w:rPr>
          <w:lang w:val="ru-RU"/>
        </w:rPr>
        <w:t>лось</w:t>
      </w:r>
      <w:r w:rsidR="00FC52FD">
        <w:rPr>
          <w:lang w:val="ru-RU"/>
        </w:rPr>
        <w:t>, что необходимы</w:t>
      </w:r>
      <w:r w:rsidR="009A3240" w:rsidRPr="007C7880">
        <w:rPr>
          <w:lang w:val="ru-RU"/>
        </w:rPr>
        <w:t>:</w:t>
      </w:r>
    </w:p>
    <w:p w14:paraId="7A89F9C8" w14:textId="383649B3" w:rsidR="00C25933" w:rsidRPr="00DD2511" w:rsidRDefault="00DD2511" w:rsidP="00C25933">
      <w:pPr>
        <w:pStyle w:val="CBDNormalNumber"/>
        <w:numPr>
          <w:ilvl w:val="1"/>
          <w:numId w:val="9"/>
        </w:numPr>
        <w:rPr>
          <w:lang w:val="ru-RU"/>
        </w:rPr>
      </w:pPr>
      <w:r w:rsidRPr="00DD2511">
        <w:rPr>
          <w:lang w:val="ru-RU"/>
        </w:rPr>
        <w:t xml:space="preserve">руководящие </w:t>
      </w:r>
      <w:r w:rsidR="006817E5">
        <w:rPr>
          <w:lang w:val="ru-RU"/>
        </w:rPr>
        <w:t>указания по</w:t>
      </w:r>
      <w:r w:rsidRPr="00DD2511">
        <w:rPr>
          <w:lang w:val="ru-RU"/>
        </w:rPr>
        <w:t xml:space="preserve"> межотраслевой интеграции соответствующих подходов к управлению, учитывающих вопросы биоразнообразия (таких как агроэкологические подходы в сельскохозяйственных ландшафтах</w:t>
      </w:r>
      <w:r w:rsidR="00C52352">
        <w:rPr>
          <w:lang w:val="ru-RU"/>
        </w:rPr>
        <w:t>)</w:t>
      </w:r>
      <w:r w:rsidR="00C25933" w:rsidRPr="00DD2511">
        <w:rPr>
          <w:lang w:val="ru-RU"/>
        </w:rPr>
        <w:t>;</w:t>
      </w:r>
    </w:p>
    <w:p w14:paraId="1A406EC3" w14:textId="4C5E05D8" w:rsidR="00C25933" w:rsidRPr="00DD2511" w:rsidRDefault="00DD2511" w:rsidP="00C25933">
      <w:pPr>
        <w:pStyle w:val="CBDNormalNumber"/>
        <w:numPr>
          <w:ilvl w:val="1"/>
          <w:numId w:val="9"/>
        </w:numPr>
        <w:rPr>
          <w:lang w:val="ru-RU"/>
        </w:rPr>
      </w:pPr>
      <w:r w:rsidRPr="00DD2511">
        <w:rPr>
          <w:lang w:val="ru-RU"/>
        </w:rPr>
        <w:t xml:space="preserve">руководящие </w:t>
      </w:r>
      <w:r w:rsidR="006817E5">
        <w:rPr>
          <w:lang w:val="ru-RU"/>
        </w:rPr>
        <w:t>указания по</w:t>
      </w:r>
      <w:r w:rsidRPr="00DD2511">
        <w:rPr>
          <w:lang w:val="ru-RU"/>
        </w:rPr>
        <w:t xml:space="preserve"> интеграции вопросов биоразнообразия в инженерные стандарты, муниципальное планирование (включая зеленые и голубые зоны) и связанные сети экосистем для ключевых элементов городского биоразнообразия</w:t>
      </w:r>
      <w:r w:rsidR="00C25933" w:rsidRPr="00DD2511">
        <w:rPr>
          <w:lang w:val="ru-RU"/>
        </w:rPr>
        <w:t xml:space="preserve">; </w:t>
      </w:r>
    </w:p>
    <w:p w14:paraId="34E5E11E" w14:textId="58C22662" w:rsidR="00C25933" w:rsidRPr="00DD2511" w:rsidRDefault="00DD2511" w:rsidP="00C25933">
      <w:pPr>
        <w:pStyle w:val="CBDNormalNumber"/>
        <w:numPr>
          <w:ilvl w:val="1"/>
          <w:numId w:val="9"/>
        </w:numPr>
        <w:rPr>
          <w:lang w:val="ru-RU"/>
        </w:rPr>
      </w:pPr>
      <w:r w:rsidRPr="00DD2511">
        <w:rPr>
          <w:lang w:val="ru-RU"/>
        </w:rPr>
        <w:lastRenderedPageBreak/>
        <w:t>укрепленные моделей совместного управления с коренными народами и местными общинами и обзор условий, способствующих успешному планированию с участием заинтересованных сторон</w:t>
      </w:r>
      <w:r w:rsidR="00C25933" w:rsidRPr="00DD2511">
        <w:rPr>
          <w:lang w:val="ru-RU"/>
        </w:rPr>
        <w:t xml:space="preserve">; </w:t>
      </w:r>
    </w:p>
    <w:p w14:paraId="71FA112A" w14:textId="1F64E6C3" w:rsidR="00C25933" w:rsidRPr="00DD2511" w:rsidRDefault="00DD2511" w:rsidP="00C25933">
      <w:pPr>
        <w:pStyle w:val="CBDNormalNumber"/>
        <w:numPr>
          <w:ilvl w:val="1"/>
          <w:numId w:val="9"/>
        </w:numPr>
        <w:rPr>
          <w:lang w:val="ru-RU"/>
        </w:rPr>
      </w:pPr>
      <w:r w:rsidRPr="00DD2511">
        <w:rPr>
          <w:lang w:val="ru-RU"/>
        </w:rPr>
        <w:t xml:space="preserve">руководящие </w:t>
      </w:r>
      <w:r w:rsidR="006817E5">
        <w:rPr>
          <w:lang w:val="ru-RU"/>
        </w:rPr>
        <w:t>указания</w:t>
      </w:r>
      <w:r w:rsidRPr="00DD2511">
        <w:rPr>
          <w:lang w:val="ru-RU"/>
        </w:rPr>
        <w:t xml:space="preserve"> по учету устойчивости к изменению климата в территориальном планировании</w:t>
      </w:r>
      <w:r w:rsidR="00C25933" w:rsidRPr="00DD2511">
        <w:rPr>
          <w:lang w:val="ru-RU"/>
        </w:rPr>
        <w:t xml:space="preserve">; </w:t>
      </w:r>
    </w:p>
    <w:p w14:paraId="21716D39" w14:textId="21CD0B9C" w:rsidR="00C25933" w:rsidRPr="006817E5" w:rsidRDefault="006817E5" w:rsidP="00C25933">
      <w:pPr>
        <w:pStyle w:val="CBDNormalNumber"/>
        <w:numPr>
          <w:ilvl w:val="1"/>
          <w:numId w:val="9"/>
        </w:numPr>
        <w:rPr>
          <w:lang w:val="ru-RU"/>
        </w:rPr>
      </w:pPr>
      <w:r w:rsidRPr="006817E5">
        <w:rPr>
          <w:lang w:val="ru-RU"/>
        </w:rPr>
        <w:t xml:space="preserve">руководящие </w:t>
      </w:r>
      <w:r>
        <w:rPr>
          <w:lang w:val="ru-RU"/>
        </w:rPr>
        <w:t>указания</w:t>
      </w:r>
      <w:r w:rsidRPr="006817E5">
        <w:rPr>
          <w:lang w:val="ru-RU"/>
        </w:rPr>
        <w:t xml:space="preserve"> по национальному регулированию </w:t>
      </w:r>
      <w:r w:rsidR="00C52352">
        <w:rPr>
          <w:lang w:val="ru-RU"/>
        </w:rPr>
        <w:t>принципов</w:t>
      </w:r>
      <w:r w:rsidRPr="006817E5">
        <w:rPr>
          <w:lang w:val="ru-RU"/>
        </w:rPr>
        <w:t xml:space="preserve"> морского территориального планирования в рамках более широкого процесса планирования</w:t>
      </w:r>
      <w:r w:rsidR="00C25933" w:rsidRPr="006817E5">
        <w:rPr>
          <w:lang w:val="ru-RU"/>
        </w:rPr>
        <w:t xml:space="preserve">; </w:t>
      </w:r>
    </w:p>
    <w:p w14:paraId="1777EC04" w14:textId="1E307D7D" w:rsidR="00C25933" w:rsidRPr="006817E5" w:rsidRDefault="006817E5" w:rsidP="00C25933">
      <w:pPr>
        <w:pStyle w:val="CBDNormalNumber"/>
        <w:numPr>
          <w:ilvl w:val="1"/>
          <w:numId w:val="9"/>
        </w:numPr>
        <w:rPr>
          <w:lang w:val="ru-RU"/>
        </w:rPr>
      </w:pPr>
      <w:r w:rsidRPr="006817E5">
        <w:rPr>
          <w:lang w:val="ru-RU"/>
        </w:rPr>
        <w:t>доступ к технологиям и системам мониторинга прибрежных и морских зон</w:t>
      </w:r>
      <w:r w:rsidR="00C25933" w:rsidRPr="006817E5">
        <w:rPr>
          <w:lang w:val="ru-RU"/>
        </w:rPr>
        <w:t xml:space="preserve">; </w:t>
      </w:r>
    </w:p>
    <w:p w14:paraId="6EA613CA" w14:textId="0CE93D70" w:rsidR="00C25933" w:rsidRPr="006E372A" w:rsidRDefault="006E372A" w:rsidP="00C25933">
      <w:pPr>
        <w:pStyle w:val="CBDNormalNumber"/>
        <w:numPr>
          <w:ilvl w:val="1"/>
          <w:numId w:val="9"/>
        </w:numPr>
        <w:rPr>
          <w:lang w:val="ru-RU"/>
        </w:rPr>
      </w:pPr>
      <w:r w:rsidRPr="006E372A">
        <w:rPr>
          <w:lang w:val="ru-RU"/>
        </w:rPr>
        <w:t xml:space="preserve">дополнительные руководящие указания по оценке </w:t>
      </w:r>
      <w:r w:rsidR="00C52352">
        <w:rPr>
          <w:lang w:val="ru-RU"/>
        </w:rPr>
        <w:t xml:space="preserve">экосистемных </w:t>
      </w:r>
      <w:r w:rsidRPr="006E372A">
        <w:rPr>
          <w:lang w:val="ru-RU"/>
        </w:rPr>
        <w:t>функций и услуг в связи с территориальным планированием и по анализу преимуществ и недостатков</w:t>
      </w:r>
      <w:r w:rsidR="00C25933" w:rsidRPr="006E372A">
        <w:rPr>
          <w:lang w:val="ru-RU"/>
        </w:rPr>
        <w:t>;</w:t>
      </w:r>
    </w:p>
    <w:p w14:paraId="74523161" w14:textId="144EEF09" w:rsidR="00C25933" w:rsidRPr="006E372A" w:rsidRDefault="006E372A" w:rsidP="00C25933">
      <w:pPr>
        <w:pStyle w:val="CBDNormalNumber"/>
        <w:numPr>
          <w:ilvl w:val="1"/>
          <w:numId w:val="9"/>
        </w:numPr>
        <w:rPr>
          <w:lang w:val="ru-RU"/>
        </w:rPr>
      </w:pPr>
      <w:r w:rsidRPr="006E372A">
        <w:rPr>
          <w:lang w:val="ru-RU"/>
        </w:rPr>
        <w:t>руководящие указания по проектированию экологических коридоров</w:t>
      </w:r>
      <w:r w:rsidR="007D0801" w:rsidRPr="006E372A">
        <w:rPr>
          <w:lang w:val="ru-RU"/>
        </w:rPr>
        <w:t>;</w:t>
      </w:r>
    </w:p>
    <w:p w14:paraId="103D3FF7" w14:textId="1FDE3458" w:rsidR="00C25933" w:rsidRPr="006E372A" w:rsidRDefault="006E372A" w:rsidP="00C25933">
      <w:pPr>
        <w:pStyle w:val="CBDNormalNumber"/>
        <w:numPr>
          <w:ilvl w:val="1"/>
          <w:numId w:val="9"/>
        </w:numPr>
        <w:rPr>
          <w:lang w:val="ru-RU"/>
        </w:rPr>
      </w:pPr>
      <w:r w:rsidRPr="006E372A">
        <w:rPr>
          <w:lang w:val="ru-RU"/>
        </w:rPr>
        <w:t>улучшение мониторинга, доступа к данным, а также уточнение и определение соответствующих показателей</w:t>
      </w:r>
      <w:r w:rsidR="00C25933" w:rsidRPr="006E372A">
        <w:rPr>
          <w:lang w:val="ru-RU"/>
        </w:rPr>
        <w:t xml:space="preserve">. </w:t>
      </w:r>
    </w:p>
    <w:p w14:paraId="18CBA599" w14:textId="41F6CA44" w:rsidR="00C25933" w:rsidRPr="00CB3608" w:rsidRDefault="00CB3608" w:rsidP="000D6E57">
      <w:pPr>
        <w:pStyle w:val="CBDNormalNumber"/>
        <w:rPr>
          <w:lang w:val="ru-RU"/>
        </w:rPr>
      </w:pPr>
      <w:r w:rsidRPr="00CB3608">
        <w:rPr>
          <w:lang w:val="ru-RU"/>
        </w:rPr>
        <w:t xml:space="preserve">Некоторые Стороны отметили дополнительные инициативы и процессы, в том числе </w:t>
      </w:r>
      <w:r w:rsidR="00C52352">
        <w:rPr>
          <w:lang w:val="ru-RU"/>
        </w:rPr>
        <w:t>подготавливаемые к публикации</w:t>
      </w:r>
      <w:r w:rsidRPr="00CB3608">
        <w:rPr>
          <w:lang w:val="ru-RU"/>
        </w:rPr>
        <w:t xml:space="preserve"> руководящие принципы по морскому пространственному планированию в интересах биоразнообразия, разработанные Межправительственной океанографической комиссией Организации Объединенных Наций по вопросам образования, науки и культуры совместно с Европейской комиссией</w:t>
      </w:r>
      <w:r w:rsidR="00066ADE" w:rsidRPr="00516AA9">
        <w:rPr>
          <w:vertAlign w:val="superscript"/>
        </w:rPr>
        <w:footnoteReference w:id="10"/>
      </w:r>
      <w:r>
        <w:rPr>
          <w:lang w:val="ru-RU"/>
        </w:rPr>
        <w:t>.</w:t>
      </w:r>
      <w:r w:rsidR="00C25933" w:rsidRPr="00CB3608">
        <w:rPr>
          <w:lang w:val="ru-RU"/>
        </w:rPr>
        <w:t xml:space="preserve"> </w:t>
      </w:r>
      <w:r w:rsidRPr="00CB3608">
        <w:rPr>
          <w:lang w:val="ru-RU"/>
        </w:rPr>
        <w:t xml:space="preserve">ФАО </w:t>
      </w:r>
      <w:r w:rsidR="00C564D9">
        <w:rPr>
          <w:lang w:val="ru-RU"/>
        </w:rPr>
        <w:t xml:space="preserve">отметила </w:t>
      </w:r>
      <w:r w:rsidRPr="00CB3608">
        <w:rPr>
          <w:lang w:val="ru-RU"/>
        </w:rPr>
        <w:t>свою текущую работу по комплексному планированию землепользования, которая более подробно описана в пункте 19 ниже</w:t>
      </w:r>
      <w:r w:rsidR="00C25933" w:rsidRPr="00CB3608">
        <w:rPr>
          <w:lang w:val="ru-RU"/>
        </w:rPr>
        <w:t>.</w:t>
      </w:r>
    </w:p>
    <w:p w14:paraId="579CA144" w14:textId="7B34B837" w:rsidR="00C25933" w:rsidRPr="00736444" w:rsidRDefault="00C564D9" w:rsidP="000D6E57">
      <w:pPr>
        <w:pStyle w:val="CBDNormalNumber"/>
        <w:rPr>
          <w:lang w:val="ru-RU"/>
        </w:rPr>
      </w:pPr>
      <w:r>
        <w:rPr>
          <w:lang w:val="ru-RU"/>
        </w:rPr>
        <w:t>В документах</w:t>
      </w:r>
      <w:r w:rsidR="00736444" w:rsidRPr="00736444">
        <w:rPr>
          <w:lang w:val="ru-RU"/>
        </w:rPr>
        <w:t xml:space="preserve"> указа</w:t>
      </w:r>
      <w:r>
        <w:rPr>
          <w:lang w:val="ru-RU"/>
        </w:rPr>
        <w:t>ны</w:t>
      </w:r>
      <w:r w:rsidR="00736444" w:rsidRPr="00736444">
        <w:rPr>
          <w:lang w:val="ru-RU"/>
        </w:rPr>
        <w:t xml:space="preserve"> существующие структуры, которые выпускают руководящие указания; в их число входят Рабочая группа по пространственному планированию Всемирной комиссии по охраняемым природным территориям в составе Международного союза охраны природы</w:t>
      </w:r>
      <w:r w:rsidR="002475C0" w:rsidRPr="00516AA9">
        <w:rPr>
          <w:vertAlign w:val="superscript"/>
        </w:rPr>
        <w:footnoteReference w:id="11"/>
      </w:r>
      <w:r w:rsidR="00736444" w:rsidRPr="00736444">
        <w:rPr>
          <w:lang w:val="ru-RU"/>
        </w:rPr>
        <w:t>;</w:t>
      </w:r>
      <w:r w:rsidR="00C25933" w:rsidRPr="00736444">
        <w:rPr>
          <w:lang w:val="ru-RU"/>
        </w:rPr>
        <w:t xml:space="preserve"> </w:t>
      </w:r>
      <w:r w:rsidR="00736444" w:rsidRPr="00736444">
        <w:rPr>
          <w:lang w:val="ru-RU"/>
        </w:rPr>
        <w:t>Инициатива по картографированию основных зон жизнеобеспечения, возглавляемая ПРООН</w:t>
      </w:r>
      <w:r w:rsidR="00F6526D" w:rsidRPr="00516AA9">
        <w:rPr>
          <w:vertAlign w:val="superscript"/>
        </w:rPr>
        <w:footnoteReference w:id="12"/>
      </w:r>
      <w:r w:rsidR="00736444" w:rsidRPr="00736444">
        <w:rPr>
          <w:lang w:val="ru-RU"/>
        </w:rPr>
        <w:t>;</w:t>
      </w:r>
      <w:r w:rsidR="00C25933" w:rsidRPr="00736444">
        <w:rPr>
          <w:lang w:val="ru-RU"/>
        </w:rPr>
        <w:t xml:space="preserve"> </w:t>
      </w:r>
      <w:r w:rsidR="00736444" w:rsidRPr="00736444">
        <w:rPr>
          <w:lang w:val="ru-RU"/>
        </w:rPr>
        <w:t xml:space="preserve">Глобальное партнерство по экологической связности, действующее в рамках Конвенции по сохранению мигрирующих видов диких животных и учрежденное в 2024 году на 14-м совещании </w:t>
      </w:r>
      <w:r w:rsidR="00465008">
        <w:rPr>
          <w:lang w:val="ru-RU"/>
        </w:rPr>
        <w:t xml:space="preserve">ее </w:t>
      </w:r>
      <w:r w:rsidR="00736444" w:rsidRPr="00736444">
        <w:rPr>
          <w:lang w:val="ru-RU"/>
        </w:rPr>
        <w:t>Конференции Сторон, цель которого состоит в поддержании, восстановлении и укреплении экологической связности во всем мире; а также Университет Организации Объединенных Наций и его партнеры по работе в области социально-экологических производственных ландшафтов</w:t>
      </w:r>
      <w:r w:rsidR="001E7CE2" w:rsidRPr="00516AA9">
        <w:rPr>
          <w:vertAlign w:val="superscript"/>
        </w:rPr>
        <w:footnoteReference w:id="13"/>
      </w:r>
      <w:r w:rsidR="00736444" w:rsidRPr="00736444">
        <w:rPr>
          <w:lang w:val="ru-RU"/>
        </w:rPr>
        <w:t>.</w:t>
      </w:r>
    </w:p>
    <w:p w14:paraId="2EE3A0DF" w14:textId="37A1B385" w:rsidR="00C25933" w:rsidRPr="004C042B" w:rsidRDefault="00C564D9" w:rsidP="000D6E57">
      <w:pPr>
        <w:pStyle w:val="CBDNormalNumber"/>
        <w:rPr>
          <w:lang w:val="ru-RU"/>
        </w:rPr>
      </w:pPr>
      <w:r>
        <w:rPr>
          <w:lang w:val="ru-RU"/>
        </w:rPr>
        <w:t>Как отмечалось в документах</w:t>
      </w:r>
      <w:r w:rsidR="004C042B" w:rsidRPr="004C042B">
        <w:rPr>
          <w:lang w:val="ru-RU"/>
        </w:rPr>
        <w:t xml:space="preserve">, планирование всегда осуществляется на разных уровнях, от местного до национального и регионального, </w:t>
      </w:r>
      <w:r w:rsidR="00A62AD8">
        <w:rPr>
          <w:lang w:val="ru-RU"/>
        </w:rPr>
        <w:t>с</w:t>
      </w:r>
      <w:r w:rsidR="004C042B" w:rsidRPr="004C042B">
        <w:rPr>
          <w:lang w:val="ru-RU"/>
        </w:rPr>
        <w:t xml:space="preserve"> </w:t>
      </w:r>
      <w:r w:rsidRPr="004C042B">
        <w:rPr>
          <w:lang w:val="ru-RU"/>
        </w:rPr>
        <w:t>использ</w:t>
      </w:r>
      <w:r w:rsidR="00A62AD8">
        <w:rPr>
          <w:lang w:val="ru-RU"/>
        </w:rPr>
        <w:t xml:space="preserve">ованием </w:t>
      </w:r>
      <w:r>
        <w:rPr>
          <w:lang w:val="ru-RU"/>
        </w:rPr>
        <w:t>таки</w:t>
      </w:r>
      <w:r w:rsidR="00A62AD8">
        <w:rPr>
          <w:lang w:val="ru-RU"/>
        </w:rPr>
        <w:t>х</w:t>
      </w:r>
      <w:r w:rsidR="00A62AD8" w:rsidRPr="00A62AD8">
        <w:rPr>
          <w:lang w:val="ru-RU"/>
        </w:rPr>
        <w:t xml:space="preserve"> </w:t>
      </w:r>
      <w:r w:rsidR="00A62AD8">
        <w:rPr>
          <w:lang w:val="ru-RU"/>
        </w:rPr>
        <w:t xml:space="preserve">соответствующих </w:t>
      </w:r>
      <w:r>
        <w:rPr>
          <w:lang w:val="ru-RU"/>
        </w:rPr>
        <w:t>механизм</w:t>
      </w:r>
      <w:r w:rsidR="00A62AD8">
        <w:rPr>
          <w:lang w:val="ru-RU"/>
        </w:rPr>
        <w:t>ов</w:t>
      </w:r>
      <w:r w:rsidR="004C042B" w:rsidRPr="004C042B">
        <w:rPr>
          <w:lang w:val="ru-RU"/>
        </w:rPr>
        <w:t xml:space="preserve">, как рамочные программы по охране окружающей среды, рамочные программы территориального развития и комплексные планы развития. </w:t>
      </w:r>
      <w:r w:rsidR="00A62AD8">
        <w:rPr>
          <w:lang w:val="ru-RU"/>
        </w:rPr>
        <w:t>Кроме того,</w:t>
      </w:r>
      <w:r w:rsidR="004C042B" w:rsidRPr="004C042B">
        <w:rPr>
          <w:lang w:val="ru-RU"/>
        </w:rPr>
        <w:t xml:space="preserve"> отме</w:t>
      </w:r>
      <w:r w:rsidR="00A62AD8">
        <w:rPr>
          <w:lang w:val="ru-RU"/>
        </w:rPr>
        <w:t xml:space="preserve">чалась </w:t>
      </w:r>
      <w:r w:rsidR="004C042B" w:rsidRPr="004C042B">
        <w:rPr>
          <w:lang w:val="ru-RU"/>
        </w:rPr>
        <w:t xml:space="preserve">необходимость учитывать множество факторов, </w:t>
      </w:r>
      <w:r w:rsidR="00A62AD8">
        <w:rPr>
          <w:lang w:val="ru-RU"/>
        </w:rPr>
        <w:t xml:space="preserve">в том числе </w:t>
      </w:r>
      <w:r w:rsidR="004C042B" w:rsidRPr="004C042B">
        <w:rPr>
          <w:lang w:val="ru-RU"/>
        </w:rPr>
        <w:t>наличие устойчивых источников жизнеобеспечения и рамочные программы охраны речных бассейнов, обеспечивающие связность пресноводных экосистем и охрану ключевых водных сред обитания</w:t>
      </w:r>
      <w:r w:rsidR="00C25933" w:rsidRPr="004C042B">
        <w:rPr>
          <w:lang w:val="ru-RU"/>
        </w:rPr>
        <w:t xml:space="preserve">. </w:t>
      </w:r>
    </w:p>
    <w:p w14:paraId="6D9F4574" w14:textId="477B974E" w:rsidR="00C25933" w:rsidRPr="00340276" w:rsidRDefault="00340276" w:rsidP="000D6E57">
      <w:pPr>
        <w:pStyle w:val="CBDNormalNumber"/>
        <w:rPr>
          <w:lang w:val="ru-RU"/>
        </w:rPr>
      </w:pPr>
      <w:r w:rsidRPr="00340276">
        <w:rPr>
          <w:lang w:val="ru-RU"/>
        </w:rPr>
        <w:t xml:space="preserve">В части документов вопрос планирования охраняемых </w:t>
      </w:r>
      <w:r w:rsidR="00A62AD8">
        <w:rPr>
          <w:lang w:val="ru-RU"/>
        </w:rPr>
        <w:t>районов</w:t>
      </w:r>
      <w:r w:rsidRPr="00340276">
        <w:rPr>
          <w:lang w:val="ru-RU"/>
        </w:rPr>
        <w:t xml:space="preserve"> рассм</w:t>
      </w:r>
      <w:r>
        <w:rPr>
          <w:lang w:val="ru-RU"/>
        </w:rPr>
        <w:t>атрива</w:t>
      </w:r>
      <w:r w:rsidRPr="00340276">
        <w:rPr>
          <w:lang w:val="ru-RU"/>
        </w:rPr>
        <w:t xml:space="preserve">лся в рамках </w:t>
      </w:r>
      <w:r w:rsidR="00A62AD8">
        <w:rPr>
          <w:lang w:val="ru-RU"/>
        </w:rPr>
        <w:t>пространственного</w:t>
      </w:r>
      <w:r w:rsidRPr="00340276">
        <w:rPr>
          <w:lang w:val="ru-RU"/>
        </w:rPr>
        <w:t xml:space="preserve"> планирования и подчеркивался тот факт, что </w:t>
      </w:r>
      <w:r w:rsidR="00A62AD8">
        <w:rPr>
          <w:lang w:val="ru-RU"/>
        </w:rPr>
        <w:t>задача</w:t>
      </w:r>
      <w:r w:rsidRPr="00340276">
        <w:rPr>
          <w:lang w:val="ru-RU"/>
        </w:rPr>
        <w:t xml:space="preserve"> 1 Рамочной программы главным образом связана с </w:t>
      </w:r>
      <w:r w:rsidR="00A62AD8">
        <w:rPr>
          <w:lang w:val="ru-RU"/>
        </w:rPr>
        <w:t>задачей</w:t>
      </w:r>
      <w:r w:rsidRPr="00340276">
        <w:rPr>
          <w:lang w:val="ru-RU"/>
        </w:rPr>
        <w:t xml:space="preserve"> 3. Однако отмечалось, что принципы планирования охраняемых </w:t>
      </w:r>
      <w:r w:rsidR="00A62AD8">
        <w:rPr>
          <w:lang w:val="ru-RU"/>
        </w:rPr>
        <w:t>районов</w:t>
      </w:r>
      <w:r w:rsidRPr="00340276">
        <w:rPr>
          <w:lang w:val="ru-RU"/>
        </w:rPr>
        <w:t xml:space="preserve"> являются одним из наиболее передовых направлений деятельности в рамках Конвенции и что в них уже учитываются </w:t>
      </w:r>
      <w:r w:rsidR="00A62AD8">
        <w:rPr>
          <w:lang w:val="ru-RU"/>
        </w:rPr>
        <w:t>районы</w:t>
      </w:r>
      <w:r w:rsidRPr="00340276">
        <w:rPr>
          <w:lang w:val="ru-RU"/>
        </w:rPr>
        <w:t xml:space="preserve">, имеющие важное значение для </w:t>
      </w:r>
      <w:r w:rsidR="005854A9">
        <w:rPr>
          <w:lang w:val="ru-RU"/>
        </w:rPr>
        <w:t xml:space="preserve">сохранения </w:t>
      </w:r>
      <w:r w:rsidRPr="00340276">
        <w:rPr>
          <w:lang w:val="ru-RU"/>
        </w:rPr>
        <w:t>биоразнообразия, экосистемны</w:t>
      </w:r>
      <w:r w:rsidR="005854A9">
        <w:rPr>
          <w:lang w:val="ru-RU"/>
        </w:rPr>
        <w:t>х</w:t>
      </w:r>
      <w:r w:rsidRPr="00340276">
        <w:rPr>
          <w:lang w:val="ru-RU"/>
        </w:rPr>
        <w:t xml:space="preserve"> функции и услуг. Например, цель 1.2 программы работы по охраняемым </w:t>
      </w:r>
      <w:r w:rsidR="007774BA">
        <w:rPr>
          <w:lang w:val="ru-RU"/>
        </w:rPr>
        <w:t>районам</w:t>
      </w:r>
      <w:r w:rsidRPr="00340276">
        <w:rPr>
          <w:lang w:val="ru-RU"/>
        </w:rPr>
        <w:t xml:space="preserve"> предусматривает интеграцию охраняемых </w:t>
      </w:r>
      <w:r w:rsidR="007774BA">
        <w:rPr>
          <w:lang w:val="ru-RU"/>
        </w:rPr>
        <w:lastRenderedPageBreak/>
        <w:t>районов</w:t>
      </w:r>
      <w:r w:rsidRPr="00340276">
        <w:rPr>
          <w:lang w:val="ru-RU"/>
        </w:rPr>
        <w:t xml:space="preserve"> в более </w:t>
      </w:r>
      <w:r w:rsidR="004B5157">
        <w:rPr>
          <w:lang w:val="ru-RU"/>
        </w:rPr>
        <w:t>обширные</w:t>
      </w:r>
      <w:r w:rsidRPr="00340276">
        <w:rPr>
          <w:lang w:val="ru-RU"/>
        </w:rPr>
        <w:t xml:space="preserve"> </w:t>
      </w:r>
      <w:r w:rsidR="004B5157">
        <w:rPr>
          <w:lang w:val="ru-RU"/>
        </w:rPr>
        <w:t xml:space="preserve">наземные </w:t>
      </w:r>
      <w:r w:rsidRPr="00340276">
        <w:rPr>
          <w:lang w:val="ru-RU"/>
        </w:rPr>
        <w:t xml:space="preserve">и морские ландшафты и </w:t>
      </w:r>
      <w:r w:rsidR="004B5157">
        <w:rPr>
          <w:lang w:val="ru-RU"/>
        </w:rPr>
        <w:t>секторы</w:t>
      </w:r>
      <w:r w:rsidRPr="00340276">
        <w:rPr>
          <w:lang w:val="ru-RU"/>
        </w:rPr>
        <w:t xml:space="preserve"> с целью поддержания экологической структуры и функций. Таким образом, необходимо проводить различие между </w:t>
      </w:r>
      <w:r>
        <w:rPr>
          <w:lang w:val="ru-RU"/>
        </w:rPr>
        <w:t>потребностью</w:t>
      </w:r>
      <w:r w:rsidRPr="00340276">
        <w:rPr>
          <w:lang w:val="ru-RU"/>
        </w:rPr>
        <w:t xml:space="preserve"> ускорить применение существующих руководящих указаний в рамках Конвенции и необходимостью усовершенствовать существующие или разработать новы</w:t>
      </w:r>
      <w:r>
        <w:rPr>
          <w:lang w:val="ru-RU"/>
        </w:rPr>
        <w:t>е</w:t>
      </w:r>
      <w:r w:rsidRPr="00340276">
        <w:rPr>
          <w:lang w:val="ru-RU"/>
        </w:rPr>
        <w:t xml:space="preserve"> руководящие указания.</w:t>
      </w:r>
    </w:p>
    <w:p w14:paraId="1238670F" w14:textId="6B6869AB" w:rsidR="00C25933" w:rsidRPr="00340276" w:rsidRDefault="00C25933" w:rsidP="000D6E57">
      <w:pPr>
        <w:pStyle w:val="CBDH3"/>
        <w:outlineLvl w:val="2"/>
        <w:rPr>
          <w:lang w:val="ru-RU"/>
        </w:rPr>
      </w:pPr>
      <w:r w:rsidRPr="00340276">
        <w:rPr>
          <w:lang w:val="ru-RU"/>
        </w:rPr>
        <w:t>3.</w:t>
      </w:r>
      <w:r w:rsidRPr="00340276">
        <w:rPr>
          <w:lang w:val="ru-RU"/>
        </w:rPr>
        <w:tab/>
      </w:r>
      <w:r w:rsidR="00340276">
        <w:rPr>
          <w:lang w:val="ru-RU"/>
        </w:rPr>
        <w:t>Анализ</w:t>
      </w:r>
      <w:r w:rsidR="00340276" w:rsidRPr="00340276">
        <w:rPr>
          <w:lang w:val="ru-RU"/>
        </w:rPr>
        <w:t xml:space="preserve"> </w:t>
      </w:r>
      <w:r w:rsidR="00340276">
        <w:rPr>
          <w:lang w:val="ru-RU"/>
        </w:rPr>
        <w:t>и</w:t>
      </w:r>
      <w:r w:rsidR="00340276" w:rsidRPr="00340276">
        <w:rPr>
          <w:lang w:val="ru-RU"/>
        </w:rPr>
        <w:t xml:space="preserve"> </w:t>
      </w:r>
      <w:r w:rsidR="00340276">
        <w:rPr>
          <w:lang w:val="ru-RU"/>
        </w:rPr>
        <w:t>дополнительные</w:t>
      </w:r>
      <w:r w:rsidR="00340276" w:rsidRPr="00340276">
        <w:rPr>
          <w:lang w:val="ru-RU"/>
        </w:rPr>
        <w:t xml:space="preserve"> </w:t>
      </w:r>
      <w:r w:rsidR="00340276">
        <w:rPr>
          <w:lang w:val="ru-RU"/>
        </w:rPr>
        <w:t>сведения</w:t>
      </w:r>
    </w:p>
    <w:p w14:paraId="18D65DED" w14:textId="1FFD4C47" w:rsidR="00C25933" w:rsidRPr="0005104B" w:rsidRDefault="0005104B" w:rsidP="000D6E57">
      <w:pPr>
        <w:pStyle w:val="CBDNormalNumber"/>
        <w:rPr>
          <w:lang w:val="ru-RU"/>
        </w:rPr>
      </w:pPr>
      <w:r w:rsidRPr="0005104B">
        <w:rPr>
          <w:lang w:val="ru-RU"/>
        </w:rPr>
        <w:t xml:space="preserve">Пространственное планирование широко применяется практически повсеместно в качестве элемента планирования землепользования, часто осуществляемого независимо различными секторами на местном и национальном уровнях в городских и в сельских районах. Первоочередной задачей является интеграция вопросов, связанных с биоразнообразием, в принципы пространственного планирования, особенно в регулируемых ландшафтах, где преобладают сельское хозяйство и другие производственные секторы, а также в городских ландшафтах и </w:t>
      </w:r>
      <w:r w:rsidR="005854A9">
        <w:rPr>
          <w:lang w:val="ru-RU"/>
        </w:rPr>
        <w:t>в</w:t>
      </w:r>
      <w:r w:rsidRPr="0005104B">
        <w:rPr>
          <w:lang w:val="ru-RU"/>
        </w:rPr>
        <w:t xml:space="preserve"> многофункциональных </w:t>
      </w:r>
      <w:r w:rsidR="005854A9">
        <w:rPr>
          <w:lang w:val="ru-RU"/>
        </w:rPr>
        <w:t>районах</w:t>
      </w:r>
      <w:r w:rsidR="00C25933" w:rsidRPr="0005104B">
        <w:rPr>
          <w:lang w:val="ru-RU"/>
        </w:rPr>
        <w:t>.</w:t>
      </w:r>
    </w:p>
    <w:p w14:paraId="72DE1EC4" w14:textId="0EF42BE1" w:rsidR="00C25933" w:rsidRPr="00F15232" w:rsidRDefault="00F15232" w:rsidP="000D6E57">
      <w:pPr>
        <w:pStyle w:val="CBDNormalNumber"/>
        <w:rPr>
          <w:lang w:val="ru-RU"/>
        </w:rPr>
      </w:pPr>
      <w:r w:rsidRPr="00F15232">
        <w:rPr>
          <w:lang w:val="ru-RU"/>
        </w:rPr>
        <w:t xml:space="preserve">В своей методологической оценке комплексного </w:t>
      </w:r>
      <w:r w:rsidR="00597EF7">
        <w:rPr>
          <w:lang w:val="ru-RU"/>
        </w:rPr>
        <w:t>пространственного</w:t>
      </w:r>
      <w:r w:rsidRPr="00F15232">
        <w:rPr>
          <w:lang w:val="ru-RU"/>
        </w:rPr>
        <w:t xml:space="preserve"> планирования в интересах биоразнообразия и экологической связности Межправительственная научно-политическая платформа по биоразнообразию и экосистемным услугам рассмотрит </w:t>
      </w:r>
      <w:r w:rsidR="005854A9">
        <w:rPr>
          <w:lang w:val="ru-RU"/>
        </w:rPr>
        <w:t>многие их</w:t>
      </w:r>
      <w:r w:rsidRPr="00F15232">
        <w:rPr>
          <w:lang w:val="ru-RU"/>
        </w:rPr>
        <w:t xml:space="preserve"> пробел</w:t>
      </w:r>
      <w:r w:rsidR="005854A9">
        <w:rPr>
          <w:lang w:val="ru-RU"/>
        </w:rPr>
        <w:t>ов</w:t>
      </w:r>
      <w:r w:rsidRPr="00F15232">
        <w:rPr>
          <w:lang w:val="ru-RU"/>
        </w:rPr>
        <w:t>, выявленны</w:t>
      </w:r>
      <w:r w:rsidR="005854A9">
        <w:rPr>
          <w:lang w:val="ru-RU"/>
        </w:rPr>
        <w:t>х</w:t>
      </w:r>
      <w:r w:rsidRPr="00F15232">
        <w:rPr>
          <w:lang w:val="ru-RU"/>
        </w:rPr>
        <w:t xml:space="preserve"> в представленных материалах и в документах </w:t>
      </w:r>
      <w:r w:rsidR="00C25933">
        <w:fldChar w:fldCharType="begin"/>
      </w:r>
      <w:r w:rsidR="00C25933">
        <w:instrText>HYPERLINK</w:instrText>
      </w:r>
      <w:r w:rsidR="00C25933" w:rsidRPr="00F527AF">
        <w:rPr>
          <w:lang w:val="ru-RU"/>
        </w:rPr>
        <w:instrText xml:space="preserve"> "</w:instrText>
      </w:r>
      <w:r w:rsidR="00C25933">
        <w:instrText>https</w:instrText>
      </w:r>
      <w:r w:rsidR="00C25933" w:rsidRPr="00F527AF">
        <w:rPr>
          <w:lang w:val="ru-RU"/>
        </w:rPr>
        <w:instrText>://</w:instrText>
      </w:r>
      <w:r w:rsidR="00C25933">
        <w:instrText>www</w:instrText>
      </w:r>
      <w:r w:rsidR="00C25933" w:rsidRPr="00F527AF">
        <w:rPr>
          <w:lang w:val="ru-RU"/>
        </w:rPr>
        <w:instrText>.</w:instrText>
      </w:r>
      <w:r w:rsidR="00C25933">
        <w:instrText>cbd</w:instrText>
      </w:r>
      <w:r w:rsidR="00C25933" w:rsidRPr="00F527AF">
        <w:rPr>
          <w:lang w:val="ru-RU"/>
        </w:rPr>
        <w:instrText>.</w:instrText>
      </w:r>
      <w:r w:rsidR="00C25933">
        <w:instrText>int</w:instrText>
      </w:r>
      <w:r w:rsidR="00C25933" w:rsidRPr="00F527AF">
        <w:rPr>
          <w:lang w:val="ru-RU"/>
        </w:rPr>
        <w:instrText>/</w:instrText>
      </w:r>
      <w:r w:rsidR="00C25933">
        <w:instrText>documents</w:instrText>
      </w:r>
      <w:r w:rsidR="00C25933" w:rsidRPr="00F527AF">
        <w:rPr>
          <w:lang w:val="ru-RU"/>
        </w:rPr>
        <w:instrText>/</w:instrText>
      </w:r>
      <w:r w:rsidR="00C25933">
        <w:instrText>CBD</w:instrText>
      </w:r>
      <w:r w:rsidR="00C25933" w:rsidRPr="00F527AF">
        <w:rPr>
          <w:lang w:val="ru-RU"/>
        </w:rPr>
        <w:instrText>/</w:instrText>
      </w:r>
      <w:r w:rsidR="00C25933">
        <w:instrText>SBSTTA</w:instrText>
      </w:r>
      <w:r w:rsidR="00C25933" w:rsidRPr="00F527AF">
        <w:rPr>
          <w:lang w:val="ru-RU"/>
        </w:rPr>
        <w:instrText>/26/3"</w:instrText>
      </w:r>
      <w:r w:rsidR="00C25933">
        <w:fldChar w:fldCharType="separate"/>
      </w:r>
      <w:r w:rsidR="00C25933" w:rsidRPr="000D6E57">
        <w:rPr>
          <w:rStyle w:val="Hyperlink"/>
        </w:rPr>
        <w:t>CBD</w:t>
      </w:r>
      <w:r w:rsidR="00C25933" w:rsidRPr="00F15232">
        <w:rPr>
          <w:rStyle w:val="Hyperlink"/>
          <w:lang w:val="ru-RU"/>
        </w:rPr>
        <w:t>/</w:t>
      </w:r>
      <w:r w:rsidR="00C25933" w:rsidRPr="000D6E57">
        <w:rPr>
          <w:rStyle w:val="Hyperlink"/>
        </w:rPr>
        <w:t>SBSTTA</w:t>
      </w:r>
      <w:r w:rsidR="00C25933" w:rsidRPr="00F15232">
        <w:rPr>
          <w:rStyle w:val="Hyperlink"/>
          <w:lang w:val="ru-RU"/>
        </w:rPr>
        <w:t>/26/3</w:t>
      </w:r>
      <w:r w:rsidR="00C25933">
        <w:fldChar w:fldCharType="end"/>
      </w:r>
      <w:r w:rsidR="00C25933" w:rsidRPr="00F15232">
        <w:rPr>
          <w:lang w:val="ru-RU"/>
        </w:rPr>
        <w:t xml:space="preserve"> </w:t>
      </w:r>
      <w:r>
        <w:rPr>
          <w:lang w:val="ru-RU"/>
        </w:rPr>
        <w:t xml:space="preserve">и </w:t>
      </w:r>
      <w:r w:rsidR="00C25933">
        <w:fldChar w:fldCharType="begin"/>
      </w:r>
      <w:r w:rsidR="00C25933">
        <w:instrText>HYPERLINK</w:instrText>
      </w:r>
      <w:r w:rsidR="00C25933" w:rsidRPr="00F527AF">
        <w:rPr>
          <w:lang w:val="ru-RU"/>
        </w:rPr>
        <w:instrText xml:space="preserve"> "</w:instrText>
      </w:r>
      <w:r w:rsidR="00C25933">
        <w:instrText>https</w:instrText>
      </w:r>
      <w:r w:rsidR="00C25933" w:rsidRPr="00F527AF">
        <w:rPr>
          <w:lang w:val="ru-RU"/>
        </w:rPr>
        <w:instrText>://</w:instrText>
      </w:r>
      <w:r w:rsidR="00C25933">
        <w:instrText>www</w:instrText>
      </w:r>
      <w:r w:rsidR="00C25933" w:rsidRPr="00F527AF">
        <w:rPr>
          <w:lang w:val="ru-RU"/>
        </w:rPr>
        <w:instrText>.</w:instrText>
      </w:r>
      <w:r w:rsidR="00C25933">
        <w:instrText>cbd</w:instrText>
      </w:r>
      <w:r w:rsidR="00C25933" w:rsidRPr="00F527AF">
        <w:rPr>
          <w:lang w:val="ru-RU"/>
        </w:rPr>
        <w:instrText>.</w:instrText>
      </w:r>
      <w:r w:rsidR="00C25933">
        <w:instrText>int</w:instrText>
      </w:r>
      <w:r w:rsidR="00C25933" w:rsidRPr="00F527AF">
        <w:rPr>
          <w:lang w:val="ru-RU"/>
        </w:rPr>
        <w:instrText>/</w:instrText>
      </w:r>
      <w:r w:rsidR="00C25933">
        <w:instrText>documents</w:instrText>
      </w:r>
      <w:r w:rsidR="00C25933" w:rsidRPr="00F527AF">
        <w:rPr>
          <w:lang w:val="ru-RU"/>
        </w:rPr>
        <w:instrText>/</w:instrText>
      </w:r>
      <w:r w:rsidR="00C25933">
        <w:instrText>CBD</w:instrText>
      </w:r>
      <w:r w:rsidR="00C25933" w:rsidRPr="00F527AF">
        <w:rPr>
          <w:lang w:val="ru-RU"/>
        </w:rPr>
        <w:instrText>/</w:instrText>
      </w:r>
      <w:r w:rsidR="00C25933">
        <w:instrText>SBSTTA</w:instrText>
      </w:r>
      <w:r w:rsidR="00C25933" w:rsidRPr="00F527AF">
        <w:rPr>
          <w:lang w:val="ru-RU"/>
        </w:rPr>
        <w:instrText>/26/</w:instrText>
      </w:r>
      <w:r w:rsidR="00C25933">
        <w:instrText>INF</w:instrText>
      </w:r>
      <w:r w:rsidR="00C25933" w:rsidRPr="00F527AF">
        <w:rPr>
          <w:lang w:val="ru-RU"/>
        </w:rPr>
        <w:instrText>/15"</w:instrText>
      </w:r>
      <w:r w:rsidR="00C25933">
        <w:fldChar w:fldCharType="separate"/>
      </w:r>
      <w:r w:rsidR="00C25933" w:rsidRPr="000D6E57">
        <w:rPr>
          <w:rStyle w:val="Hyperlink"/>
        </w:rPr>
        <w:t>CBD</w:t>
      </w:r>
      <w:r w:rsidR="00C25933" w:rsidRPr="00F15232">
        <w:rPr>
          <w:rStyle w:val="Hyperlink"/>
          <w:lang w:val="ru-RU"/>
        </w:rPr>
        <w:t>/</w:t>
      </w:r>
      <w:r w:rsidR="00C25933" w:rsidRPr="000D6E57">
        <w:rPr>
          <w:rStyle w:val="Hyperlink"/>
        </w:rPr>
        <w:t>SBSTTA</w:t>
      </w:r>
      <w:r w:rsidR="00C25933" w:rsidRPr="00F15232">
        <w:rPr>
          <w:rStyle w:val="Hyperlink"/>
          <w:lang w:val="ru-RU"/>
        </w:rPr>
        <w:t>/26/</w:t>
      </w:r>
      <w:r w:rsidR="00C25933" w:rsidRPr="000D6E57">
        <w:rPr>
          <w:rStyle w:val="Hyperlink"/>
        </w:rPr>
        <w:t>INF</w:t>
      </w:r>
      <w:r w:rsidR="00C25933" w:rsidRPr="00F15232">
        <w:rPr>
          <w:rStyle w:val="Hyperlink"/>
          <w:lang w:val="ru-RU"/>
        </w:rPr>
        <w:t>/15</w:t>
      </w:r>
      <w:r w:rsidR="00C25933">
        <w:fldChar w:fldCharType="end"/>
      </w:r>
      <w:r w:rsidR="00C25933" w:rsidRPr="00F15232">
        <w:rPr>
          <w:lang w:val="ru-RU"/>
        </w:rPr>
        <w:t xml:space="preserve">. </w:t>
      </w:r>
      <w:r>
        <w:rPr>
          <w:lang w:val="ru-RU"/>
        </w:rPr>
        <w:t>К</w:t>
      </w:r>
      <w:r w:rsidRPr="00F15232">
        <w:rPr>
          <w:lang w:val="ru-RU"/>
        </w:rPr>
        <w:t>роме того, она рассмотрит соответствующие задачи Рамочной программы</w:t>
      </w:r>
      <w:r>
        <w:rPr>
          <w:lang w:val="ru-RU"/>
        </w:rPr>
        <w:t xml:space="preserve"> и</w:t>
      </w:r>
      <w:r w:rsidRPr="00F15232">
        <w:rPr>
          <w:lang w:val="ru-RU"/>
        </w:rPr>
        <w:t xml:space="preserve"> следующие вопросы: городское планирование в интересах биоразнообразия; восстановление; экологическая связность; показатели; благоприятные условия для </w:t>
      </w:r>
      <w:r w:rsidR="002E3617">
        <w:rPr>
          <w:lang w:val="ru-RU"/>
        </w:rPr>
        <w:t>пространственного</w:t>
      </w:r>
      <w:r w:rsidRPr="00F15232">
        <w:rPr>
          <w:lang w:val="ru-RU"/>
        </w:rPr>
        <w:t xml:space="preserve"> планирования в интересах биоразнообразия; синергия и баланс преимуществ и недостатков в контексте взаимосвязи биоразнообразия, продовольствия, водных ресурсов, здравоохранения и изменения климата.</w:t>
      </w:r>
    </w:p>
    <w:p w14:paraId="4E4F44F5" w14:textId="2DE00E0E" w:rsidR="00C25933" w:rsidRPr="00AF596E" w:rsidRDefault="00AF596E" w:rsidP="000D6E57">
      <w:pPr>
        <w:pStyle w:val="CBDNormalNumber"/>
        <w:rPr>
          <w:lang w:val="ru-RU"/>
        </w:rPr>
      </w:pPr>
      <w:r w:rsidRPr="00AF596E">
        <w:rPr>
          <w:lang w:val="ru-RU"/>
        </w:rPr>
        <w:t xml:space="preserve">Платформа не затронет в своей оценке одну из ключевых тем — динамику временных и пространственных изменений водных систем, которая может влиять на внутренние водные, прибрежные и наземные экосистемы. Это ключевой аспект экологической связности, которая может действовать на больших расстояниях вследствие взаимодействия между речными системами или течением грунтовых вод. Основным инструментом планирования в области управления пресноводными ресурсами является комплексное управление водными ресурсами. Как показывает анализ, содержащийся в документе </w:t>
      </w:r>
      <w:r w:rsidR="00C25933">
        <w:fldChar w:fldCharType="begin"/>
      </w:r>
      <w:r w:rsidR="00C25933">
        <w:instrText>HYPERLINK</w:instrText>
      </w:r>
      <w:r w:rsidR="00C25933" w:rsidRPr="00F527AF">
        <w:rPr>
          <w:lang w:val="ru-RU"/>
        </w:rPr>
        <w:instrText xml:space="preserve"> "</w:instrText>
      </w:r>
      <w:r w:rsidR="00C25933">
        <w:instrText>https</w:instrText>
      </w:r>
      <w:r w:rsidR="00C25933" w:rsidRPr="00F527AF">
        <w:rPr>
          <w:lang w:val="ru-RU"/>
        </w:rPr>
        <w:instrText>://</w:instrText>
      </w:r>
      <w:r w:rsidR="00C25933">
        <w:instrText>www</w:instrText>
      </w:r>
      <w:r w:rsidR="00C25933" w:rsidRPr="00F527AF">
        <w:rPr>
          <w:lang w:val="ru-RU"/>
        </w:rPr>
        <w:instrText>.</w:instrText>
      </w:r>
      <w:r w:rsidR="00C25933">
        <w:instrText>cbd</w:instrText>
      </w:r>
      <w:r w:rsidR="00C25933" w:rsidRPr="00F527AF">
        <w:rPr>
          <w:lang w:val="ru-RU"/>
        </w:rPr>
        <w:instrText>.</w:instrText>
      </w:r>
      <w:r w:rsidR="00C25933">
        <w:instrText>int</w:instrText>
      </w:r>
      <w:r w:rsidR="00C25933" w:rsidRPr="00F527AF">
        <w:rPr>
          <w:lang w:val="ru-RU"/>
        </w:rPr>
        <w:instrText>/</w:instrText>
      </w:r>
      <w:r w:rsidR="00C25933">
        <w:instrText>documents</w:instrText>
      </w:r>
      <w:r w:rsidR="00C25933" w:rsidRPr="00F527AF">
        <w:rPr>
          <w:lang w:val="ru-RU"/>
        </w:rPr>
        <w:instrText>/</w:instrText>
      </w:r>
      <w:r w:rsidR="00C25933">
        <w:instrText>CBD</w:instrText>
      </w:r>
      <w:r w:rsidR="00C25933" w:rsidRPr="00F527AF">
        <w:rPr>
          <w:lang w:val="ru-RU"/>
        </w:rPr>
        <w:instrText>/</w:instrText>
      </w:r>
      <w:r w:rsidR="00C25933">
        <w:instrText>SBSTTA</w:instrText>
      </w:r>
      <w:r w:rsidR="00C25933" w:rsidRPr="00F527AF">
        <w:rPr>
          <w:lang w:val="ru-RU"/>
        </w:rPr>
        <w:instrText>/26/</w:instrText>
      </w:r>
      <w:r w:rsidR="00C25933">
        <w:instrText>INF</w:instrText>
      </w:r>
      <w:r w:rsidR="00C25933" w:rsidRPr="00F527AF">
        <w:rPr>
          <w:lang w:val="ru-RU"/>
        </w:rPr>
        <w:instrText>/15"</w:instrText>
      </w:r>
      <w:r w:rsidR="00C25933">
        <w:fldChar w:fldCharType="separate"/>
      </w:r>
      <w:r w:rsidR="00C25933" w:rsidRPr="000D6E57">
        <w:rPr>
          <w:rStyle w:val="Hyperlink"/>
        </w:rPr>
        <w:t>CBD</w:t>
      </w:r>
      <w:r w:rsidR="00C25933" w:rsidRPr="00AF596E">
        <w:rPr>
          <w:rStyle w:val="Hyperlink"/>
          <w:lang w:val="ru-RU"/>
        </w:rPr>
        <w:t>/</w:t>
      </w:r>
      <w:r w:rsidR="00C25933" w:rsidRPr="000D6E57">
        <w:rPr>
          <w:rStyle w:val="Hyperlink"/>
        </w:rPr>
        <w:t>SBSTTA</w:t>
      </w:r>
      <w:r w:rsidR="00C25933" w:rsidRPr="00AF596E">
        <w:rPr>
          <w:rStyle w:val="Hyperlink"/>
          <w:lang w:val="ru-RU"/>
        </w:rPr>
        <w:t>/26/</w:t>
      </w:r>
      <w:r w:rsidR="00C25933" w:rsidRPr="000D6E57">
        <w:rPr>
          <w:rStyle w:val="Hyperlink"/>
        </w:rPr>
        <w:t>INF</w:t>
      </w:r>
      <w:r w:rsidR="00C25933" w:rsidRPr="00AF596E">
        <w:rPr>
          <w:rStyle w:val="Hyperlink"/>
          <w:lang w:val="ru-RU"/>
        </w:rPr>
        <w:t>/15</w:t>
      </w:r>
      <w:r w:rsidR="00C25933">
        <w:fldChar w:fldCharType="end"/>
      </w:r>
      <w:r w:rsidR="00C25933" w:rsidRPr="00AF596E">
        <w:rPr>
          <w:lang w:val="ru-RU"/>
        </w:rPr>
        <w:t xml:space="preserve">, </w:t>
      </w:r>
      <w:r w:rsidRPr="00AF596E">
        <w:rPr>
          <w:lang w:val="ru-RU"/>
        </w:rPr>
        <w:t>всеобъемлющая оценка того, насколько имеющиеся обширные руководящие указания по комплексному управлению водными ресурсами учитывают интересы биоразнообразия, отсутствует, однако известно, что систематически этот аспект не учитывается</w:t>
      </w:r>
      <w:r>
        <w:rPr>
          <w:lang w:val="ru-RU"/>
        </w:rPr>
        <w:t>.</w:t>
      </w:r>
    </w:p>
    <w:p w14:paraId="5215394E" w14:textId="05D28CBD" w:rsidR="00C25933" w:rsidRPr="00CA0CB1" w:rsidRDefault="00CA0CB1" w:rsidP="000D6E57">
      <w:pPr>
        <w:pStyle w:val="CBDNormalNumber"/>
        <w:rPr>
          <w:lang w:val="ru-RU"/>
        </w:rPr>
      </w:pPr>
      <w:r w:rsidRPr="00CA0CB1">
        <w:rPr>
          <w:lang w:val="ru-RU"/>
        </w:rPr>
        <w:t>В настоящее время ФАО обновляет свое комплексное руководство по планированию землепользования на основе всеобъемлющих глобальных консультаций и стремится учесть в нем вопросы изменения климата, биологического разнообразия и деградации земель. В этом руководстве будут освещены темы взаимосвязей сельскохозяйственной деятельности и водно-болотных угодий; управления услугами, связанными с водными</w:t>
      </w:r>
      <w:r w:rsidR="002E3617">
        <w:rPr>
          <w:lang w:val="ru-RU"/>
        </w:rPr>
        <w:t xml:space="preserve"> </w:t>
      </w:r>
      <w:r w:rsidRPr="00CA0CB1">
        <w:rPr>
          <w:lang w:val="ru-RU"/>
        </w:rPr>
        <w:t>экосистемами</w:t>
      </w:r>
      <w:r w:rsidR="002E3617">
        <w:rPr>
          <w:lang w:val="ru-RU"/>
        </w:rPr>
        <w:t xml:space="preserve">; </w:t>
      </w:r>
      <w:r w:rsidRPr="00CA0CB1">
        <w:rPr>
          <w:lang w:val="ru-RU"/>
        </w:rPr>
        <w:t xml:space="preserve">применения экосистемных подходов в планировании землепользования и использования водных ресурсов; а также </w:t>
      </w:r>
      <w:r w:rsidR="002E3617">
        <w:rPr>
          <w:lang w:val="ru-RU"/>
        </w:rPr>
        <w:t>содействия углублению</w:t>
      </w:r>
      <w:r w:rsidRPr="00CA0CB1">
        <w:rPr>
          <w:lang w:val="ru-RU"/>
        </w:rPr>
        <w:t xml:space="preserve"> сотрудничества в интересах сбалансированного планирования </w:t>
      </w:r>
      <w:r w:rsidR="00782494">
        <w:rPr>
          <w:lang w:val="ru-RU"/>
        </w:rPr>
        <w:t>с учетом</w:t>
      </w:r>
      <w:r>
        <w:rPr>
          <w:lang w:val="ru-RU"/>
        </w:rPr>
        <w:t xml:space="preserve"> </w:t>
      </w:r>
      <w:r w:rsidRPr="00CA0CB1">
        <w:rPr>
          <w:lang w:val="ru-RU"/>
        </w:rPr>
        <w:t>производства продовольствия, распределения водных ресурсов и сохранения биологического разнообразия</w:t>
      </w:r>
      <w:r w:rsidR="00C25933" w:rsidRPr="00CA0CB1">
        <w:rPr>
          <w:lang w:val="ru-RU"/>
        </w:rPr>
        <w:t xml:space="preserve">. </w:t>
      </w:r>
    </w:p>
    <w:p w14:paraId="1344380F" w14:textId="413A8C7F" w:rsidR="00C25933" w:rsidRPr="00AB3BB5" w:rsidRDefault="00AB3BB5" w:rsidP="000D6E57">
      <w:pPr>
        <w:pStyle w:val="CBDNormalNumber"/>
        <w:rPr>
          <w:lang w:val="ru-RU"/>
        </w:rPr>
      </w:pPr>
      <w:r w:rsidRPr="00AB3BB5">
        <w:rPr>
          <w:lang w:val="ru-RU"/>
        </w:rPr>
        <w:t xml:space="preserve">В рамках 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 также ведется значительная работа по комплексному планированию землепользования в поддержку задачи 15.3 Целей в области устойчивого развития, касающейся </w:t>
      </w:r>
      <w:r>
        <w:rPr>
          <w:lang w:val="ru-RU"/>
        </w:rPr>
        <w:t>предотвращения</w:t>
      </w:r>
      <w:r w:rsidRPr="00AB3BB5">
        <w:rPr>
          <w:lang w:val="ru-RU"/>
        </w:rPr>
        <w:t xml:space="preserve"> ухудш</w:t>
      </w:r>
      <w:r>
        <w:rPr>
          <w:lang w:val="ru-RU"/>
        </w:rPr>
        <w:t xml:space="preserve">ения </w:t>
      </w:r>
      <w:r w:rsidRPr="00AB3BB5">
        <w:rPr>
          <w:lang w:val="ru-RU"/>
        </w:rPr>
        <w:t>состояни</w:t>
      </w:r>
      <w:r>
        <w:rPr>
          <w:lang w:val="ru-RU"/>
        </w:rPr>
        <w:t>я</w:t>
      </w:r>
      <w:r w:rsidRPr="00AB3BB5">
        <w:rPr>
          <w:lang w:val="ru-RU"/>
        </w:rPr>
        <w:t xml:space="preserve"> земель. В рамках этой работы подготовлены научно-политический обзор по комплексному планированию землепользования и комплексному управлению ландшафтами для предотвращения </w:t>
      </w:r>
      <w:r w:rsidRPr="00AB3BB5">
        <w:rPr>
          <w:lang w:val="ru-RU"/>
        </w:rPr>
        <w:lastRenderedPageBreak/>
        <w:t>ухудшения состояния земель</w:t>
      </w:r>
      <w:r w:rsidR="005C01F7" w:rsidRPr="00516AA9">
        <w:rPr>
          <w:rStyle w:val="FootnoteReference"/>
        </w:rPr>
        <w:footnoteReference w:id="14"/>
      </w:r>
      <w:r>
        <w:rPr>
          <w:lang w:val="ru-RU"/>
        </w:rPr>
        <w:t>,</w:t>
      </w:r>
      <w:r w:rsidR="00C25933" w:rsidRPr="00AB3BB5">
        <w:rPr>
          <w:lang w:val="ru-RU"/>
        </w:rPr>
        <w:t xml:space="preserve"> </w:t>
      </w:r>
      <w:r w:rsidRPr="00AB3BB5">
        <w:rPr>
          <w:lang w:val="ru-RU"/>
        </w:rPr>
        <w:t>комплект инструментов для предотвращения ухудшения состояния земель</w:t>
      </w:r>
      <w:r w:rsidR="002E56FF" w:rsidRPr="00516AA9">
        <w:rPr>
          <w:vertAlign w:val="superscript"/>
        </w:rPr>
        <w:footnoteReference w:id="15"/>
      </w:r>
      <w:r w:rsidR="00C25933" w:rsidRPr="00AB3BB5">
        <w:rPr>
          <w:lang w:val="ru-RU"/>
        </w:rPr>
        <w:t xml:space="preserve"> </w:t>
      </w:r>
      <w:r w:rsidRPr="00AB3BB5">
        <w:rPr>
          <w:lang w:val="ru-RU"/>
        </w:rPr>
        <w:t>и</w:t>
      </w:r>
      <w:r>
        <w:rPr>
          <w:lang w:val="ru-RU"/>
        </w:rPr>
        <w:t xml:space="preserve"> </w:t>
      </w:r>
      <w:r w:rsidRPr="00AB3BB5">
        <w:rPr>
          <w:lang w:val="ru-RU"/>
        </w:rPr>
        <w:t>осуществляется второй этап программы по установлению целевых показателей по предотвращению ухудшения состояния земель</w:t>
      </w:r>
      <w:r w:rsidR="00C4322B" w:rsidRPr="00516AA9">
        <w:rPr>
          <w:vertAlign w:val="superscript"/>
        </w:rPr>
        <w:footnoteReference w:id="16"/>
      </w:r>
      <w:r>
        <w:rPr>
          <w:lang w:val="ru-RU"/>
        </w:rPr>
        <w:t>.</w:t>
      </w:r>
    </w:p>
    <w:p w14:paraId="3B275F4E" w14:textId="4A55C291" w:rsidR="00C25933" w:rsidRPr="00AB3BB5" w:rsidRDefault="00C25933" w:rsidP="000D6E57">
      <w:pPr>
        <w:pStyle w:val="CBDH3"/>
        <w:outlineLvl w:val="2"/>
        <w:rPr>
          <w:lang w:val="en-US"/>
        </w:rPr>
      </w:pPr>
      <w:r w:rsidRPr="00516AA9">
        <w:t>4.</w:t>
      </w:r>
      <w:r w:rsidRPr="00516AA9">
        <w:tab/>
      </w:r>
      <w:r w:rsidR="00AB3BB5">
        <w:rPr>
          <w:lang w:val="ru-RU"/>
        </w:rPr>
        <w:t>Выводы</w:t>
      </w:r>
      <w:r w:rsidR="00AB3BB5" w:rsidRPr="00AB3BB5">
        <w:rPr>
          <w:lang w:val="en-US"/>
        </w:rPr>
        <w:t xml:space="preserve"> </w:t>
      </w:r>
      <w:r w:rsidR="00AB3BB5">
        <w:rPr>
          <w:lang w:val="ru-RU"/>
        </w:rPr>
        <w:t>и</w:t>
      </w:r>
      <w:r w:rsidR="00AB3BB5" w:rsidRPr="00AB3BB5">
        <w:rPr>
          <w:lang w:val="en-US"/>
        </w:rPr>
        <w:t xml:space="preserve"> </w:t>
      </w:r>
      <w:r w:rsidR="00AB3BB5">
        <w:rPr>
          <w:lang w:val="ru-RU"/>
        </w:rPr>
        <w:t>потенциальные</w:t>
      </w:r>
      <w:r w:rsidR="00AB3BB5" w:rsidRPr="00AB3BB5">
        <w:rPr>
          <w:lang w:val="en-US"/>
        </w:rPr>
        <w:t xml:space="preserve"> </w:t>
      </w:r>
      <w:r w:rsidR="00AB3BB5">
        <w:rPr>
          <w:lang w:val="ru-RU"/>
        </w:rPr>
        <w:t>дальнейшие</w:t>
      </w:r>
      <w:r w:rsidR="00AB3BB5" w:rsidRPr="00AB3BB5">
        <w:rPr>
          <w:lang w:val="en-US"/>
        </w:rPr>
        <w:t xml:space="preserve"> </w:t>
      </w:r>
      <w:r w:rsidR="00AB3BB5">
        <w:rPr>
          <w:lang w:val="ru-RU"/>
        </w:rPr>
        <w:t>шаги</w:t>
      </w:r>
    </w:p>
    <w:p w14:paraId="70801497" w14:textId="33DEF59A" w:rsidR="00C25933" w:rsidRPr="005A66D2" w:rsidRDefault="005A66D2" w:rsidP="000D6E57">
      <w:pPr>
        <w:pStyle w:val="CBDNormalNumber"/>
        <w:rPr>
          <w:lang w:val="ru-RU"/>
        </w:rPr>
      </w:pPr>
      <w:r w:rsidRPr="005A66D2">
        <w:rPr>
          <w:lang w:val="ru-RU"/>
        </w:rPr>
        <w:t xml:space="preserve">Оперативная методологическая оценка Межправительственной научно-политической платформы по биоразнообразию и экосистемным услугам будет охватывать методы, руководящие принципы, инструменты, сценарии, модели, данные, знания и меры по созданию потенциала для учета вопросов биоразнообразия, а также усиления связности (как структурной, так и функциональной) в рамках пространственного планирования во всех секторах и на всех уровнях. Ожидается, что Конференция Сторон рассмотрит оценку на своем 18-м совещании в 2028 году. </w:t>
      </w:r>
      <w:r>
        <w:rPr>
          <w:lang w:val="ru-RU"/>
        </w:rPr>
        <w:t>Таким образом,</w:t>
      </w:r>
      <w:r w:rsidRPr="005A66D2">
        <w:rPr>
          <w:lang w:val="ru-RU"/>
        </w:rPr>
        <w:t xml:space="preserve"> предлагается отложить дальнейшую работу в данной области до этого времени</w:t>
      </w:r>
      <w:r w:rsidR="006E4A50" w:rsidRPr="005A66D2">
        <w:rPr>
          <w:lang w:val="ru-RU"/>
        </w:rPr>
        <w:t>.</w:t>
      </w:r>
    </w:p>
    <w:p w14:paraId="7CA2DC36" w14:textId="0270716B" w:rsidR="00C25933" w:rsidRPr="009F42AE" w:rsidRDefault="00782494" w:rsidP="000D6E57">
      <w:pPr>
        <w:pStyle w:val="CBDNormalNumber"/>
        <w:rPr>
          <w:lang w:val="ru-RU"/>
        </w:rPr>
      </w:pPr>
      <w:r>
        <w:rPr>
          <w:lang w:val="ru-RU"/>
        </w:rPr>
        <w:t>Н</w:t>
      </w:r>
      <w:r w:rsidRPr="009F42AE">
        <w:rPr>
          <w:lang w:val="ru-RU"/>
        </w:rPr>
        <w:t xml:space="preserve">а своем 17-м совещании </w:t>
      </w:r>
      <w:r w:rsidR="009F42AE" w:rsidRPr="009F42AE">
        <w:rPr>
          <w:lang w:val="ru-RU"/>
        </w:rPr>
        <w:t xml:space="preserve">Конференция Сторон проведет глобальный обзор коллективного прогресса в осуществлении Рамочной программы, который будет включать оценку прогресса по каждой из 23 задач, миссии на период до 2030 года и другим элементам Рамочной программы, включая ее разделы </w:t>
      </w:r>
      <w:r w:rsidR="009F42AE" w:rsidRPr="009F42AE">
        <w:t>C</w:t>
      </w:r>
      <w:r w:rsidR="009F42AE" w:rsidRPr="009F42AE">
        <w:rPr>
          <w:lang w:val="ru-RU"/>
        </w:rPr>
        <w:t xml:space="preserve">, </w:t>
      </w:r>
      <w:r w:rsidR="009F42AE" w:rsidRPr="009F42AE">
        <w:t>I</w:t>
      </w:r>
      <w:r w:rsidR="009F42AE" w:rsidRPr="009F42AE">
        <w:rPr>
          <w:lang w:val="ru-RU"/>
        </w:rPr>
        <w:t xml:space="preserve">, </w:t>
      </w:r>
      <w:r w:rsidR="009F42AE" w:rsidRPr="009F42AE">
        <w:t>J</w:t>
      </w:r>
      <w:r w:rsidR="009F42AE" w:rsidRPr="009F42AE">
        <w:rPr>
          <w:lang w:val="ru-RU"/>
        </w:rPr>
        <w:t xml:space="preserve"> и </w:t>
      </w:r>
      <w:r w:rsidR="009F42AE" w:rsidRPr="009F42AE">
        <w:t>K</w:t>
      </w:r>
      <w:r w:rsidR="009F42AE" w:rsidRPr="009F42AE">
        <w:rPr>
          <w:lang w:val="ru-RU"/>
        </w:rPr>
        <w:t xml:space="preserve">. Предлагается в качестве временной меры и в период подготовки оценки поручить Секретариату подготовить доклад об опыте </w:t>
      </w:r>
      <w:r>
        <w:rPr>
          <w:lang w:val="ru-RU"/>
        </w:rPr>
        <w:t>пространственного</w:t>
      </w:r>
      <w:r w:rsidR="009F42AE" w:rsidRPr="009F42AE">
        <w:rPr>
          <w:lang w:val="ru-RU"/>
        </w:rPr>
        <w:t xml:space="preserve"> планирования в интересах биоразнообразия на основе материалов, представленных для глобального обзора, и </w:t>
      </w:r>
      <w:r w:rsidR="008705EF">
        <w:rPr>
          <w:lang w:val="ru-RU"/>
        </w:rPr>
        <w:t>в целях</w:t>
      </w:r>
      <w:r w:rsidR="008705EF" w:rsidRPr="00597EF7">
        <w:rPr>
          <w:lang w:val="ru-RU"/>
        </w:rPr>
        <w:t xml:space="preserve"> содействия выработке общего понимания </w:t>
      </w:r>
      <w:r w:rsidR="008705EF">
        <w:rPr>
          <w:lang w:val="ru-RU"/>
        </w:rPr>
        <w:t xml:space="preserve">пространственного планирования </w:t>
      </w:r>
      <w:r w:rsidR="009F42AE" w:rsidRPr="009F42AE">
        <w:rPr>
          <w:lang w:val="ru-RU"/>
        </w:rPr>
        <w:t xml:space="preserve">в интересах биоразнообразия провести </w:t>
      </w:r>
      <w:r w:rsidR="00353B3B">
        <w:rPr>
          <w:lang w:val="ru-RU"/>
        </w:rPr>
        <w:t xml:space="preserve">практический </w:t>
      </w:r>
      <w:r w:rsidR="009F42AE" w:rsidRPr="009F42AE">
        <w:rPr>
          <w:lang w:val="ru-RU"/>
        </w:rPr>
        <w:t>семинар для соответствующих экспертов, представляющих Стороны, правительства</w:t>
      </w:r>
      <w:r w:rsidR="00DC646F">
        <w:rPr>
          <w:lang w:val="ru-RU"/>
        </w:rPr>
        <w:t xml:space="preserve"> </w:t>
      </w:r>
      <w:r w:rsidR="00DC646F" w:rsidRPr="009F42AE">
        <w:rPr>
          <w:lang w:val="ru-RU"/>
        </w:rPr>
        <w:t>други</w:t>
      </w:r>
      <w:r w:rsidR="00DC646F">
        <w:rPr>
          <w:lang w:val="ru-RU"/>
        </w:rPr>
        <w:t>х стран</w:t>
      </w:r>
      <w:r w:rsidR="009F42AE" w:rsidRPr="009F42AE">
        <w:rPr>
          <w:lang w:val="ru-RU"/>
        </w:rPr>
        <w:t>, коренные народы и местные общины и соответствующие организации</w:t>
      </w:r>
      <w:r w:rsidR="00C25933" w:rsidRPr="009F42AE">
        <w:rPr>
          <w:lang w:val="ru-RU"/>
        </w:rPr>
        <w:t>.</w:t>
      </w:r>
    </w:p>
    <w:p w14:paraId="0EE71176" w14:textId="14D0EB79" w:rsidR="00C25933" w:rsidRPr="00B035CC" w:rsidRDefault="00C25933" w:rsidP="000D6E57">
      <w:pPr>
        <w:pStyle w:val="CBDH2"/>
        <w:outlineLvl w:val="1"/>
        <w:rPr>
          <w:lang w:val="ru-RU"/>
        </w:rPr>
      </w:pPr>
      <w:r w:rsidRPr="00516AA9">
        <w:t>B</w:t>
      </w:r>
      <w:r w:rsidRPr="00B035CC">
        <w:rPr>
          <w:lang w:val="ru-RU"/>
        </w:rPr>
        <w:t>.</w:t>
      </w:r>
      <w:r w:rsidRPr="00B035CC">
        <w:rPr>
          <w:lang w:val="ru-RU"/>
        </w:rPr>
        <w:tab/>
      </w:r>
      <w:r w:rsidR="00B035CC">
        <w:rPr>
          <w:lang w:val="ru-RU"/>
        </w:rPr>
        <w:t>Б</w:t>
      </w:r>
      <w:r w:rsidR="00B035CC" w:rsidRPr="00B035CC">
        <w:rPr>
          <w:lang w:val="ru-RU"/>
        </w:rPr>
        <w:t>иоразнообразие и загрязнение</w:t>
      </w:r>
    </w:p>
    <w:p w14:paraId="5195897F" w14:textId="4D1DF702" w:rsidR="00C25933" w:rsidRPr="00B035CC" w:rsidRDefault="00C25933" w:rsidP="000D6E57">
      <w:pPr>
        <w:pStyle w:val="CBDH3"/>
        <w:outlineLvl w:val="2"/>
        <w:rPr>
          <w:lang w:val="ru-RU"/>
        </w:rPr>
      </w:pPr>
      <w:r w:rsidRPr="00B035CC">
        <w:rPr>
          <w:lang w:val="ru-RU"/>
        </w:rPr>
        <w:t>1.</w:t>
      </w:r>
      <w:r w:rsidRPr="00B035CC">
        <w:rPr>
          <w:lang w:val="ru-RU"/>
        </w:rPr>
        <w:tab/>
      </w:r>
      <w:r w:rsidR="00B035CC">
        <w:rPr>
          <w:lang w:val="ru-RU"/>
        </w:rPr>
        <w:t>История вопроса</w:t>
      </w:r>
    </w:p>
    <w:p w14:paraId="70C8BEBA" w14:textId="4B97394B" w:rsidR="00C25933" w:rsidRPr="00B035CC" w:rsidRDefault="00B035CC" w:rsidP="000D6E57">
      <w:pPr>
        <w:pStyle w:val="CBDNormalNumber"/>
        <w:rPr>
          <w:lang w:val="ru-RU"/>
        </w:rPr>
      </w:pPr>
      <w:r>
        <w:rPr>
          <w:lang w:val="ru-RU"/>
        </w:rPr>
        <w:t xml:space="preserve">Несмотря на </w:t>
      </w:r>
      <w:r w:rsidR="00C44630">
        <w:rPr>
          <w:lang w:val="ru-RU"/>
        </w:rPr>
        <w:t>то,</w:t>
      </w:r>
      <w:r>
        <w:rPr>
          <w:lang w:val="ru-RU"/>
        </w:rPr>
        <w:t xml:space="preserve"> что в задаче 7 Рамочной программы идет речь о </w:t>
      </w:r>
      <w:r w:rsidRPr="00B035CC">
        <w:rPr>
          <w:lang w:val="ru-RU"/>
        </w:rPr>
        <w:t>загрязнени</w:t>
      </w:r>
      <w:r>
        <w:rPr>
          <w:lang w:val="ru-RU"/>
        </w:rPr>
        <w:t>и</w:t>
      </w:r>
      <w:r w:rsidRPr="00B035CC">
        <w:rPr>
          <w:lang w:val="ru-RU"/>
        </w:rPr>
        <w:t xml:space="preserve"> из всех источников</w:t>
      </w:r>
      <w:r>
        <w:rPr>
          <w:lang w:val="ru-RU"/>
        </w:rPr>
        <w:t xml:space="preserve">, в первую очередь она </w:t>
      </w:r>
      <w:r w:rsidR="00B82E60">
        <w:rPr>
          <w:lang w:val="ru-RU"/>
        </w:rPr>
        <w:t xml:space="preserve">затрагивает вопросы </w:t>
      </w:r>
      <w:r w:rsidRPr="00B035CC">
        <w:rPr>
          <w:lang w:val="ru-RU"/>
        </w:rPr>
        <w:t xml:space="preserve">избытка питательных веществ, сбрасываемых в окружающую среду, </w:t>
      </w:r>
      <w:r>
        <w:rPr>
          <w:lang w:val="ru-RU"/>
        </w:rPr>
        <w:t>пестицидов</w:t>
      </w:r>
      <w:r w:rsidRPr="00B035CC">
        <w:rPr>
          <w:lang w:val="ru-RU"/>
        </w:rPr>
        <w:t>, особо опасных химических веществ</w:t>
      </w:r>
      <w:r>
        <w:rPr>
          <w:lang w:val="ru-RU"/>
        </w:rPr>
        <w:t xml:space="preserve"> и пластикового загрязнения.</w:t>
      </w:r>
    </w:p>
    <w:p w14:paraId="6049CD7F" w14:textId="667065C0" w:rsidR="00C25933" w:rsidRPr="006A6770" w:rsidRDefault="006A6770" w:rsidP="000D6E57">
      <w:pPr>
        <w:pStyle w:val="CBDNormalNumber"/>
        <w:rPr>
          <w:lang w:val="ru-RU"/>
        </w:rPr>
      </w:pPr>
      <w:r w:rsidRPr="006A6770">
        <w:rPr>
          <w:lang w:val="ru-RU"/>
        </w:rPr>
        <w:t>В рамках</w:t>
      </w:r>
      <w:r>
        <w:rPr>
          <w:lang w:val="ru-RU"/>
        </w:rPr>
        <w:t xml:space="preserve"> </w:t>
      </w:r>
      <w:r w:rsidRPr="006A6770">
        <w:rPr>
          <w:lang w:val="ru-RU"/>
        </w:rPr>
        <w:t>Конвенции проблема загрязнения решается путем осуществления нескольких программ работы. Программа работы по биологическому разнообразию сельского хозяйства наиболее подробно рассматривает проблему загрязнения, в том числе в рамках межотраслевых инициатив</w:t>
      </w:r>
      <w:r w:rsidR="00663FEE" w:rsidRPr="00516AA9">
        <w:rPr>
          <w:rStyle w:val="FootnoteReference"/>
        </w:rPr>
        <w:footnoteReference w:id="17"/>
      </w:r>
      <w:r>
        <w:rPr>
          <w:lang w:val="ru-RU"/>
        </w:rPr>
        <w:t>.</w:t>
      </w:r>
      <w:r w:rsidR="00C25933" w:rsidRPr="006A6770">
        <w:rPr>
          <w:lang w:val="ru-RU"/>
        </w:rPr>
        <w:t xml:space="preserve"> </w:t>
      </w:r>
      <w:r w:rsidRPr="006A6770">
        <w:rPr>
          <w:lang w:val="ru-RU"/>
        </w:rPr>
        <w:t>Программа работы по</w:t>
      </w:r>
      <w:r>
        <w:rPr>
          <w:lang w:val="ru-RU"/>
        </w:rPr>
        <w:t xml:space="preserve"> </w:t>
      </w:r>
      <w:r w:rsidRPr="006A6770">
        <w:rPr>
          <w:lang w:val="ru-RU"/>
        </w:rPr>
        <w:t>морскому</w:t>
      </w:r>
      <w:r>
        <w:rPr>
          <w:lang w:val="ru-RU"/>
        </w:rPr>
        <w:t xml:space="preserve"> </w:t>
      </w:r>
      <w:r w:rsidRPr="006A6770">
        <w:rPr>
          <w:lang w:val="ru-RU"/>
        </w:rPr>
        <w:t>и прибрежному биологическому разнообразию также затрагивает эту тему, в том числе вопросы морского мусора и подводного шума</w:t>
      </w:r>
      <w:r w:rsidR="00F1052E" w:rsidRPr="00516AA9">
        <w:rPr>
          <w:rStyle w:val="FootnoteReference"/>
        </w:rPr>
        <w:footnoteReference w:id="18"/>
      </w:r>
      <w:r>
        <w:rPr>
          <w:lang w:val="ru-RU"/>
        </w:rPr>
        <w:t>,</w:t>
      </w:r>
      <w:r w:rsidR="00C25933" w:rsidRPr="006A6770">
        <w:rPr>
          <w:lang w:val="ru-RU"/>
        </w:rPr>
        <w:t xml:space="preserve"> </w:t>
      </w:r>
      <w:r w:rsidRPr="006A6770">
        <w:rPr>
          <w:lang w:val="ru-RU"/>
        </w:rPr>
        <w:t xml:space="preserve">хотя характер и последствия загрязнения несколько изменились с момента подготовки руководящих </w:t>
      </w:r>
      <w:r w:rsidR="009F59E8">
        <w:rPr>
          <w:lang w:val="ru-RU"/>
        </w:rPr>
        <w:t>указаний</w:t>
      </w:r>
      <w:r w:rsidRPr="006A6770">
        <w:rPr>
          <w:lang w:val="ru-RU"/>
        </w:rPr>
        <w:t>. Загрязнение также упоминается в недавно принятом Глобальном плане действий в области биоразнообразия и здоровья</w:t>
      </w:r>
      <w:r w:rsidR="00ED0D3F" w:rsidRPr="00516AA9">
        <w:rPr>
          <w:rStyle w:val="FootnoteReference"/>
        </w:rPr>
        <w:footnoteReference w:id="19"/>
      </w:r>
      <w:r w:rsidRPr="006A6770">
        <w:rPr>
          <w:lang w:val="ru-RU"/>
        </w:rPr>
        <w:t>,</w:t>
      </w:r>
      <w:r w:rsidR="00C25933" w:rsidRPr="006A6770">
        <w:rPr>
          <w:lang w:val="ru-RU"/>
        </w:rPr>
        <w:t xml:space="preserve"> </w:t>
      </w:r>
      <w:r w:rsidRPr="006A6770">
        <w:rPr>
          <w:lang w:val="ru-RU"/>
        </w:rPr>
        <w:t>где рассматриваются негативное воздействие загрязнения на здоровье человека, животных, растений и экосистем и перечислены добровольные действия по учету взаимосвязей между биоразнообразием и здоровьем в контексте задачи 7 Рамочной программы</w:t>
      </w:r>
      <w:r w:rsidR="00C25933" w:rsidRPr="006A6770">
        <w:rPr>
          <w:lang w:val="ru-RU"/>
        </w:rPr>
        <w:t xml:space="preserve">. </w:t>
      </w:r>
    </w:p>
    <w:p w14:paraId="0A5D5895" w14:textId="3D68A439" w:rsidR="00C25933" w:rsidRPr="00C44630" w:rsidRDefault="00C44630" w:rsidP="000D6E57">
      <w:pPr>
        <w:pStyle w:val="CBDNormalNumber"/>
        <w:rPr>
          <w:lang w:val="ru-RU"/>
        </w:rPr>
      </w:pPr>
      <w:r>
        <w:rPr>
          <w:lang w:val="ru-RU"/>
        </w:rPr>
        <w:t>В</w:t>
      </w:r>
      <w:r w:rsidRPr="00C44630">
        <w:rPr>
          <w:lang w:val="ru-RU"/>
        </w:rPr>
        <w:t xml:space="preserve"> </w:t>
      </w:r>
      <w:r>
        <w:rPr>
          <w:lang w:val="ru-RU"/>
        </w:rPr>
        <w:t>пункте</w:t>
      </w:r>
      <w:r w:rsidRPr="00C44630">
        <w:rPr>
          <w:lang w:val="ru-RU"/>
        </w:rPr>
        <w:t xml:space="preserve"> 19 </w:t>
      </w:r>
      <w:r>
        <w:rPr>
          <w:lang w:val="ru-RU"/>
        </w:rPr>
        <w:t>решения</w:t>
      </w:r>
      <w:r w:rsidR="00C25933" w:rsidRPr="00C44630">
        <w:rPr>
          <w:lang w:val="ru-RU"/>
        </w:rPr>
        <w:t xml:space="preserve"> </w:t>
      </w:r>
      <w:r w:rsidR="00C25933">
        <w:fldChar w:fldCharType="begin"/>
      </w:r>
      <w:r w:rsidR="00C25933">
        <w:instrText>HYPERLINK</w:instrText>
      </w:r>
      <w:r w:rsidR="00C25933" w:rsidRPr="00F527AF">
        <w:rPr>
          <w:lang w:val="ru-RU"/>
        </w:rPr>
        <w:instrText xml:space="preserve"> "</w:instrText>
      </w:r>
      <w:r w:rsidR="00C25933">
        <w:instrText>https</w:instrText>
      </w:r>
      <w:r w:rsidR="00C25933" w:rsidRPr="00F527AF">
        <w:rPr>
          <w:lang w:val="ru-RU"/>
        </w:rPr>
        <w:instrText>://</w:instrText>
      </w:r>
      <w:r w:rsidR="00C25933">
        <w:instrText>www</w:instrText>
      </w:r>
      <w:r w:rsidR="00C25933" w:rsidRPr="00F527AF">
        <w:rPr>
          <w:lang w:val="ru-RU"/>
        </w:rPr>
        <w:instrText>.</w:instrText>
      </w:r>
      <w:r w:rsidR="00C25933">
        <w:instrText>cbd</w:instrText>
      </w:r>
      <w:r w:rsidR="00C25933" w:rsidRPr="00F527AF">
        <w:rPr>
          <w:lang w:val="ru-RU"/>
        </w:rPr>
        <w:instrText>.</w:instrText>
      </w:r>
      <w:r w:rsidR="00C25933">
        <w:instrText>int</w:instrText>
      </w:r>
      <w:r w:rsidR="00C25933" w:rsidRPr="00F527AF">
        <w:rPr>
          <w:lang w:val="ru-RU"/>
        </w:rPr>
        <w:instrText>/</w:instrText>
      </w:r>
      <w:r w:rsidR="00C25933">
        <w:instrText>decisions</w:instrText>
      </w:r>
      <w:r w:rsidR="00C25933" w:rsidRPr="00F527AF">
        <w:rPr>
          <w:lang w:val="ru-RU"/>
        </w:rPr>
        <w:instrText>/</w:instrText>
      </w:r>
      <w:r w:rsidR="00C25933">
        <w:instrText>cop</w:instrText>
      </w:r>
      <w:r w:rsidR="00C25933" w:rsidRPr="00F527AF">
        <w:rPr>
          <w:lang w:val="ru-RU"/>
        </w:rPr>
        <w:instrText>/?</w:instrText>
      </w:r>
      <w:r w:rsidR="00C25933">
        <w:instrText>m</w:instrText>
      </w:r>
      <w:r w:rsidR="00C25933" w:rsidRPr="00F527AF">
        <w:rPr>
          <w:lang w:val="ru-RU"/>
        </w:rPr>
        <w:instrText>=</w:instrText>
      </w:r>
      <w:r w:rsidR="00C25933">
        <w:instrText>cop</w:instrText>
      </w:r>
      <w:r w:rsidR="00C25933" w:rsidRPr="00F527AF">
        <w:rPr>
          <w:lang w:val="ru-RU"/>
        </w:rPr>
        <w:instrText>-16"</w:instrText>
      </w:r>
      <w:r w:rsidR="00C25933">
        <w:fldChar w:fldCharType="separate"/>
      </w:r>
      <w:r w:rsidR="00C25933" w:rsidRPr="00C44630">
        <w:rPr>
          <w:rStyle w:val="Hyperlink"/>
          <w:lang w:val="ru-RU"/>
        </w:rPr>
        <w:t>16/35</w:t>
      </w:r>
      <w:r w:rsidR="00C25933">
        <w:fldChar w:fldCharType="end"/>
      </w:r>
      <w:r w:rsidR="00C25933" w:rsidRPr="00C44630">
        <w:rPr>
          <w:lang w:val="ru-RU"/>
        </w:rPr>
        <w:t xml:space="preserve"> </w:t>
      </w:r>
      <w:r>
        <w:rPr>
          <w:lang w:val="ru-RU"/>
        </w:rPr>
        <w:t>Конференция</w:t>
      </w:r>
      <w:r w:rsidRPr="00C44630">
        <w:rPr>
          <w:lang w:val="ru-RU"/>
        </w:rPr>
        <w:t xml:space="preserve"> </w:t>
      </w:r>
      <w:r>
        <w:rPr>
          <w:lang w:val="ru-RU"/>
        </w:rPr>
        <w:t>Сторон</w:t>
      </w:r>
      <w:r w:rsidRPr="00C44630">
        <w:rPr>
          <w:lang w:val="ru-RU"/>
        </w:rPr>
        <w:t xml:space="preserve"> предл</w:t>
      </w:r>
      <w:r>
        <w:rPr>
          <w:lang w:val="ru-RU"/>
        </w:rPr>
        <w:t>ожила</w:t>
      </w:r>
      <w:r w:rsidRPr="00C44630">
        <w:rPr>
          <w:lang w:val="ru-RU"/>
        </w:rPr>
        <w:t xml:space="preserve"> руководящим органам конвенций по химическим веществам и отходам, </w:t>
      </w:r>
      <w:r>
        <w:rPr>
          <w:lang w:val="ru-RU"/>
        </w:rPr>
        <w:t>ФАО</w:t>
      </w:r>
      <w:r w:rsidRPr="00C44630">
        <w:rPr>
          <w:lang w:val="ru-RU"/>
        </w:rPr>
        <w:t xml:space="preserve"> и других соответствующих конвенций и организаций, включая Глобальную рамочную программу по химическим веществам «Ради планеты, свободной от вредного воздействия химических веществ и отходов», сотрудничать </w:t>
      </w:r>
      <w:r w:rsidRPr="00C44630">
        <w:rPr>
          <w:lang w:val="ru-RU"/>
        </w:rPr>
        <w:lastRenderedPageBreak/>
        <w:t>с тремя Рио-де</w:t>
      </w:r>
      <w:r>
        <w:rPr>
          <w:lang w:val="ru-RU"/>
        </w:rPr>
        <w:t>-</w:t>
      </w:r>
      <w:r w:rsidRPr="00C44630">
        <w:rPr>
          <w:lang w:val="ru-RU"/>
        </w:rPr>
        <w:t>Жанейрскими конвенциями в целях выполнения задачи 7 Рамочной программы, касающейся сокращения загрязнения до уровней, не наносящих вреда биоразнообразию, в консультации со Сторонами, правительствами других стран, коренными народами, местными общинами и соответствующими субъектами деятельности</w:t>
      </w:r>
      <w:r>
        <w:rPr>
          <w:lang w:val="ru-RU"/>
        </w:rPr>
        <w:t>.</w:t>
      </w:r>
    </w:p>
    <w:p w14:paraId="3A1BFEA2" w14:textId="08AE7C7B" w:rsidR="00C25933" w:rsidRPr="00C44630" w:rsidRDefault="00C25933" w:rsidP="000D6E57">
      <w:pPr>
        <w:pStyle w:val="CBDH3"/>
        <w:outlineLvl w:val="2"/>
        <w:rPr>
          <w:lang w:val="ru-RU"/>
        </w:rPr>
      </w:pPr>
      <w:r w:rsidRPr="00C44630">
        <w:rPr>
          <w:lang w:val="ru-RU"/>
        </w:rPr>
        <w:t>2.</w:t>
      </w:r>
      <w:r w:rsidRPr="00C44630">
        <w:rPr>
          <w:lang w:val="ru-RU"/>
        </w:rPr>
        <w:tab/>
      </w:r>
      <w:r w:rsidR="00C44630" w:rsidRPr="00C44630">
        <w:rPr>
          <w:lang w:val="ru-RU"/>
        </w:rPr>
        <w:t>Резюме полученных документов</w:t>
      </w:r>
    </w:p>
    <w:p w14:paraId="5F0450A9" w14:textId="45EF72D1" w:rsidR="00C25933" w:rsidRPr="0031567A" w:rsidRDefault="0031567A" w:rsidP="000D6E57">
      <w:pPr>
        <w:pStyle w:val="CBDNormalNumber"/>
        <w:rPr>
          <w:lang w:val="ru-RU"/>
        </w:rPr>
      </w:pPr>
      <w:r w:rsidRPr="0031567A">
        <w:rPr>
          <w:lang w:val="ru-RU"/>
        </w:rPr>
        <w:t>В общей сложности по данному вопросу было получено 19 документов</w:t>
      </w:r>
      <w:r w:rsidR="00E65660" w:rsidRPr="00516AA9">
        <w:rPr>
          <w:rStyle w:val="FootnoteReference"/>
        </w:rPr>
        <w:footnoteReference w:id="20"/>
      </w:r>
      <w:r>
        <w:rPr>
          <w:lang w:val="ru-RU"/>
        </w:rPr>
        <w:t>.</w:t>
      </w:r>
      <w:r w:rsidR="00C25933" w:rsidRPr="0031567A">
        <w:rPr>
          <w:lang w:val="ru-RU"/>
        </w:rPr>
        <w:t xml:space="preserve"> </w:t>
      </w:r>
      <w:r w:rsidR="00340DBD">
        <w:rPr>
          <w:lang w:val="ru-RU"/>
        </w:rPr>
        <w:t xml:space="preserve">В них </w:t>
      </w:r>
      <w:r w:rsidRPr="0031567A">
        <w:rPr>
          <w:lang w:val="ru-RU"/>
        </w:rPr>
        <w:t>отме</w:t>
      </w:r>
      <w:r w:rsidR="00340DBD">
        <w:rPr>
          <w:lang w:val="ru-RU"/>
        </w:rPr>
        <w:t>чалось</w:t>
      </w:r>
      <w:r w:rsidRPr="0031567A">
        <w:rPr>
          <w:lang w:val="ru-RU"/>
        </w:rPr>
        <w:t>, что для научно-технического обеспечения осуществления задачи 7 необходимы</w:t>
      </w:r>
      <w:r w:rsidR="00C25933" w:rsidRPr="0031567A">
        <w:rPr>
          <w:lang w:val="ru-RU"/>
        </w:rPr>
        <w:t xml:space="preserve">: </w:t>
      </w:r>
    </w:p>
    <w:p w14:paraId="43974BFF" w14:textId="3FC276D2" w:rsidR="00C25933" w:rsidRPr="0031567A" w:rsidRDefault="0031567A" w:rsidP="00C25933">
      <w:pPr>
        <w:pStyle w:val="CBDNormalNumber"/>
        <w:numPr>
          <w:ilvl w:val="1"/>
          <w:numId w:val="9"/>
        </w:numPr>
        <w:rPr>
          <w:lang w:val="ru-RU"/>
        </w:rPr>
      </w:pPr>
      <w:r w:rsidRPr="0031567A">
        <w:rPr>
          <w:lang w:val="ru-RU"/>
        </w:rPr>
        <w:t>сводные руководящие указания о вкладе био</w:t>
      </w:r>
      <w:r>
        <w:rPr>
          <w:lang w:val="ru-RU"/>
        </w:rPr>
        <w:t xml:space="preserve">логического </w:t>
      </w:r>
      <w:r w:rsidRPr="0031567A">
        <w:rPr>
          <w:lang w:val="ru-RU"/>
        </w:rPr>
        <w:t>разнообразия и экосистемных услуг в уменьшение загрязнения (</w:t>
      </w:r>
      <w:r w:rsidR="00816C64" w:rsidRPr="00816C64">
        <w:rPr>
          <w:lang w:val="ru-RU"/>
        </w:rPr>
        <w:t>решения, основанны</w:t>
      </w:r>
      <w:r w:rsidR="00816C64">
        <w:rPr>
          <w:lang w:val="ru-RU"/>
        </w:rPr>
        <w:t>е</w:t>
      </w:r>
      <w:r w:rsidR="00816C64" w:rsidRPr="00816C64">
        <w:rPr>
          <w:lang w:val="ru-RU"/>
        </w:rPr>
        <w:t xml:space="preserve"> на природных факторах, и/или экосистемны</w:t>
      </w:r>
      <w:r w:rsidR="00816C64">
        <w:rPr>
          <w:lang w:val="ru-RU"/>
        </w:rPr>
        <w:t>е</w:t>
      </w:r>
      <w:r w:rsidR="00816C64" w:rsidRPr="00816C64">
        <w:rPr>
          <w:lang w:val="ru-RU"/>
        </w:rPr>
        <w:t xml:space="preserve"> подход</w:t>
      </w:r>
      <w:r w:rsidR="00816C64">
        <w:rPr>
          <w:lang w:val="ru-RU"/>
        </w:rPr>
        <w:t>ы</w:t>
      </w:r>
      <w:r w:rsidRPr="0031567A">
        <w:rPr>
          <w:lang w:val="ru-RU"/>
        </w:rPr>
        <w:t>), в том числе руководящие указания для конкретных секторов и источников загрязнения</w:t>
      </w:r>
      <w:r w:rsidR="00C25933" w:rsidRPr="0031567A">
        <w:rPr>
          <w:lang w:val="ru-RU"/>
        </w:rPr>
        <w:t>;</w:t>
      </w:r>
    </w:p>
    <w:p w14:paraId="1E4B3EFE" w14:textId="0AADDF4C" w:rsidR="00C25933" w:rsidRPr="0031567A" w:rsidRDefault="0031567A" w:rsidP="00C25933">
      <w:pPr>
        <w:pStyle w:val="CBDNormalNumber"/>
        <w:numPr>
          <w:ilvl w:val="1"/>
          <w:numId w:val="9"/>
        </w:numPr>
        <w:rPr>
          <w:lang w:val="ru-RU"/>
        </w:rPr>
      </w:pPr>
      <w:r w:rsidRPr="0031567A">
        <w:rPr>
          <w:lang w:val="ru-RU"/>
        </w:rPr>
        <w:t>сведения о воздействии загрязнения на биологическое разнообразие в различных биомах, включая информацию о том, какие виды и источники загрязнения представляют наибольший интерес в контексте различных биомов и видов, а также о приоритетных мерах по смягчению последствий в разбивке по основным источникам, секторам и субъектам деятельности</w:t>
      </w:r>
      <w:r w:rsidR="00C25933" w:rsidRPr="0031567A">
        <w:rPr>
          <w:lang w:val="ru-RU"/>
        </w:rPr>
        <w:t xml:space="preserve">; </w:t>
      </w:r>
    </w:p>
    <w:p w14:paraId="47BC6972" w14:textId="29DF199D" w:rsidR="00C25933" w:rsidRPr="003735A0" w:rsidRDefault="003735A0" w:rsidP="00C25933">
      <w:pPr>
        <w:pStyle w:val="CBDNormalNumber"/>
        <w:numPr>
          <w:ilvl w:val="1"/>
          <w:numId w:val="9"/>
        </w:numPr>
        <w:rPr>
          <w:lang w:val="ru-RU"/>
        </w:rPr>
      </w:pPr>
      <w:r w:rsidRPr="003735A0">
        <w:rPr>
          <w:lang w:val="ru-RU"/>
        </w:rPr>
        <w:t>выявление пороговых значений загрязнения, таких как уровни, при которых загрязняющие вещества наносят вред биологическому разнообразию, и способов предотвращения попадания этих загрязняющих веществ</w:t>
      </w:r>
      <w:r w:rsidR="00C25933" w:rsidRPr="003735A0">
        <w:rPr>
          <w:lang w:val="ru-RU"/>
        </w:rPr>
        <w:t>;</w:t>
      </w:r>
    </w:p>
    <w:p w14:paraId="222605B8" w14:textId="2CF13639" w:rsidR="00C25933" w:rsidRPr="003735A0" w:rsidRDefault="003735A0" w:rsidP="00C25933">
      <w:pPr>
        <w:pStyle w:val="CBDNormalNumber"/>
        <w:numPr>
          <w:ilvl w:val="1"/>
          <w:numId w:val="9"/>
        </w:numPr>
        <w:rPr>
          <w:lang w:val="ru-RU"/>
        </w:rPr>
      </w:pPr>
      <w:r w:rsidRPr="003735A0">
        <w:rPr>
          <w:lang w:val="ru-RU"/>
        </w:rPr>
        <w:t>методы определения химических веществ, которые следует считать «</w:t>
      </w:r>
      <w:r w:rsidR="00E978F8">
        <w:rPr>
          <w:lang w:val="ru-RU"/>
        </w:rPr>
        <w:t xml:space="preserve">особо </w:t>
      </w:r>
      <w:r w:rsidRPr="003735A0">
        <w:rPr>
          <w:lang w:val="ru-RU"/>
        </w:rPr>
        <w:t>опасными», и оценки соответствующих рисков для биоло</w:t>
      </w:r>
      <w:r w:rsidR="00E978F8">
        <w:rPr>
          <w:lang w:val="ru-RU"/>
        </w:rPr>
        <w:t>г</w:t>
      </w:r>
      <w:r w:rsidRPr="003735A0">
        <w:rPr>
          <w:lang w:val="ru-RU"/>
        </w:rPr>
        <w:t xml:space="preserve">ического разнообразия, а также меры по их </w:t>
      </w:r>
      <w:r w:rsidR="00340DBD">
        <w:rPr>
          <w:lang w:val="ru-RU"/>
        </w:rPr>
        <w:t>снижению рисков</w:t>
      </w:r>
      <w:r w:rsidR="00C25933" w:rsidRPr="003735A0">
        <w:rPr>
          <w:lang w:val="ru-RU"/>
        </w:rPr>
        <w:t>;</w:t>
      </w:r>
    </w:p>
    <w:p w14:paraId="27B62C60" w14:textId="584644D2" w:rsidR="00C25933" w:rsidRPr="00E978F8" w:rsidRDefault="00E978F8" w:rsidP="001D23EE">
      <w:pPr>
        <w:pStyle w:val="CBDNormalNumber"/>
        <w:numPr>
          <w:ilvl w:val="1"/>
          <w:numId w:val="9"/>
        </w:numPr>
        <w:rPr>
          <w:lang w:val="ru-RU"/>
        </w:rPr>
      </w:pPr>
      <w:r w:rsidRPr="00E978F8">
        <w:rPr>
          <w:lang w:val="ru-RU"/>
        </w:rPr>
        <w:t>механизмы урегулирования вопросов, связанных с наличием у многосторонних экологических соглашений и форумов дублирующим или общих целей, в том числе роль конвенций по химическим веществам и отходам и Глобальной рамочной программы по химическим веществам, а также механизмы их взаимодействия на национальном уровне</w:t>
      </w:r>
      <w:r w:rsidR="00C25933" w:rsidRPr="00E978F8">
        <w:rPr>
          <w:lang w:val="ru-RU"/>
        </w:rPr>
        <w:t xml:space="preserve">; </w:t>
      </w:r>
    </w:p>
    <w:p w14:paraId="12D13220" w14:textId="403D403F" w:rsidR="00C25933" w:rsidRPr="00D86747" w:rsidRDefault="00D86747" w:rsidP="00C25933">
      <w:pPr>
        <w:pStyle w:val="CBDNormalNumber"/>
        <w:numPr>
          <w:ilvl w:val="1"/>
          <w:numId w:val="9"/>
        </w:numPr>
        <w:rPr>
          <w:lang w:val="ru-RU"/>
        </w:rPr>
      </w:pPr>
      <w:r w:rsidRPr="00D86747">
        <w:rPr>
          <w:lang w:val="ru-RU"/>
        </w:rPr>
        <w:t>расширение доступа к данным и улучшение управления информацией, с учетом того, что существует несколько баз данных и источников по вопросу о сокращении избытка питательных веществ, однако информация о сокращении риска, который пестициды и особо опасные химические вещества представляют для биологического разнообразия, и о сокращении объемов пластикового загрязнения, представлена в весьма разрозненном и труднодоступном виде</w:t>
      </w:r>
      <w:r w:rsidR="00C25933" w:rsidRPr="00D86747">
        <w:rPr>
          <w:lang w:val="ru-RU"/>
        </w:rPr>
        <w:t xml:space="preserve">; </w:t>
      </w:r>
    </w:p>
    <w:p w14:paraId="7E7CA188" w14:textId="6C0FBCBD" w:rsidR="00C25933" w:rsidRPr="00B117B6" w:rsidRDefault="00B117B6" w:rsidP="00C25933">
      <w:pPr>
        <w:pStyle w:val="CBDNormalNumber"/>
        <w:numPr>
          <w:ilvl w:val="1"/>
          <w:numId w:val="9"/>
        </w:numPr>
        <w:rPr>
          <w:lang w:val="ru-RU"/>
        </w:rPr>
      </w:pPr>
      <w:r>
        <w:rPr>
          <w:lang w:val="ru-RU"/>
        </w:rPr>
        <w:t>н</w:t>
      </w:r>
      <w:r w:rsidRPr="00B117B6">
        <w:rPr>
          <w:lang w:val="ru-RU"/>
        </w:rPr>
        <w:t xml:space="preserve">аращивание </w:t>
      </w:r>
      <w:r>
        <w:rPr>
          <w:lang w:val="ru-RU"/>
        </w:rPr>
        <w:t xml:space="preserve">базы </w:t>
      </w:r>
      <w:r w:rsidRPr="00B117B6">
        <w:rPr>
          <w:lang w:val="ru-RU"/>
        </w:rPr>
        <w:t xml:space="preserve">правовых, политических и научных данных для борьбы с воздействием </w:t>
      </w:r>
      <w:r w:rsidR="005F386B">
        <w:rPr>
          <w:lang w:val="ru-RU"/>
        </w:rPr>
        <w:t xml:space="preserve">загрязняющих </w:t>
      </w:r>
      <w:r w:rsidRPr="00B117B6">
        <w:rPr>
          <w:lang w:val="ru-RU"/>
        </w:rPr>
        <w:t xml:space="preserve">химических </w:t>
      </w:r>
      <w:r w:rsidR="005F386B">
        <w:rPr>
          <w:lang w:val="ru-RU"/>
        </w:rPr>
        <w:t>веществ</w:t>
      </w:r>
      <w:r w:rsidRPr="00B117B6">
        <w:rPr>
          <w:lang w:val="ru-RU"/>
        </w:rPr>
        <w:t xml:space="preserve"> и их совокупным воздействием на разнообразие, функции и услуги экосистем</w:t>
      </w:r>
      <w:r w:rsidR="00C25933" w:rsidRPr="00B117B6">
        <w:rPr>
          <w:lang w:val="ru-RU"/>
        </w:rPr>
        <w:t xml:space="preserve">; </w:t>
      </w:r>
    </w:p>
    <w:p w14:paraId="0E4DC92F" w14:textId="00F44384" w:rsidR="00C25933" w:rsidRPr="00B117B6" w:rsidRDefault="00B117B6" w:rsidP="00C25933">
      <w:pPr>
        <w:pStyle w:val="CBDNormalNumber"/>
        <w:numPr>
          <w:ilvl w:val="1"/>
          <w:numId w:val="9"/>
        </w:numPr>
        <w:rPr>
          <w:lang w:val="ru-RU"/>
        </w:rPr>
      </w:pPr>
      <w:r w:rsidRPr="00B117B6">
        <w:rPr>
          <w:lang w:val="ru-RU"/>
        </w:rPr>
        <w:t>разработка протоколов переработк</w:t>
      </w:r>
      <w:r>
        <w:rPr>
          <w:lang w:val="ru-RU"/>
        </w:rPr>
        <w:t>и</w:t>
      </w:r>
      <w:r w:rsidRPr="00B117B6">
        <w:rPr>
          <w:lang w:val="ru-RU"/>
        </w:rPr>
        <w:t xml:space="preserve"> питательных веществ</w:t>
      </w:r>
      <w:r w:rsidR="00C25933" w:rsidRPr="00B117B6">
        <w:rPr>
          <w:lang w:val="ru-RU"/>
        </w:rPr>
        <w:t>;</w:t>
      </w:r>
    </w:p>
    <w:p w14:paraId="592BBD68" w14:textId="4EBC01BC" w:rsidR="00C25933" w:rsidRPr="005E28EA" w:rsidRDefault="00B117B6" w:rsidP="005E28EA">
      <w:pPr>
        <w:pStyle w:val="CBDNormalNumber"/>
        <w:numPr>
          <w:ilvl w:val="1"/>
          <w:numId w:val="9"/>
        </w:numPr>
        <w:rPr>
          <w:lang w:val="ru-RU"/>
        </w:rPr>
      </w:pPr>
      <w:r w:rsidRPr="00B117B6">
        <w:rPr>
          <w:lang w:val="ru-RU"/>
        </w:rPr>
        <w:t xml:space="preserve">укрепление национальных систем комплексного экологического мониторинга и согласование данных о мерах по борьбе с загрязнением с глобальными задачами, такими как задачи </w:t>
      </w:r>
      <w:r w:rsidR="005E28EA" w:rsidRPr="005E28EA">
        <w:rPr>
          <w:lang w:val="ru-RU"/>
        </w:rPr>
        <w:t>3.9</w:t>
      </w:r>
      <w:r w:rsidR="005E28EA" w:rsidRPr="005E28EA">
        <w:rPr>
          <w:vertAlign w:val="superscript"/>
        </w:rPr>
        <w:footnoteReference w:id="21"/>
      </w:r>
      <w:r w:rsidR="005E28EA" w:rsidRPr="005E28EA">
        <w:rPr>
          <w:lang w:val="ru-RU"/>
        </w:rPr>
        <w:t xml:space="preserve"> </w:t>
      </w:r>
      <w:r w:rsidR="005E28EA">
        <w:rPr>
          <w:lang w:val="ru-RU"/>
        </w:rPr>
        <w:t>и</w:t>
      </w:r>
      <w:r w:rsidR="005E28EA" w:rsidRPr="005E28EA">
        <w:rPr>
          <w:lang w:val="ru-RU"/>
        </w:rPr>
        <w:t xml:space="preserve"> 6.3</w:t>
      </w:r>
      <w:r w:rsidR="005E28EA" w:rsidRPr="005E28EA">
        <w:rPr>
          <w:vertAlign w:val="superscript"/>
        </w:rPr>
        <w:footnoteReference w:id="22"/>
      </w:r>
      <w:r w:rsidR="005E28EA" w:rsidRPr="005E28EA">
        <w:rPr>
          <w:lang w:val="ru-RU"/>
        </w:rPr>
        <w:t xml:space="preserve"> </w:t>
      </w:r>
      <w:r w:rsidRPr="005E28EA">
        <w:rPr>
          <w:lang w:val="ru-RU"/>
        </w:rPr>
        <w:t>Целей в области устойчивого развития</w:t>
      </w:r>
      <w:r w:rsidR="00C25933" w:rsidRPr="005E28EA">
        <w:rPr>
          <w:lang w:val="ru-RU"/>
        </w:rPr>
        <w:t xml:space="preserve">. </w:t>
      </w:r>
    </w:p>
    <w:p w14:paraId="7E0E147F" w14:textId="3FE48F8A" w:rsidR="00C25933" w:rsidRPr="00B117B6" w:rsidRDefault="00F42152" w:rsidP="000D6E57">
      <w:pPr>
        <w:pStyle w:val="CBDH3"/>
        <w:outlineLvl w:val="2"/>
        <w:rPr>
          <w:lang w:val="ru-RU"/>
        </w:rPr>
      </w:pPr>
      <w:r w:rsidRPr="00B117B6">
        <w:rPr>
          <w:lang w:val="ru-RU"/>
        </w:rPr>
        <w:lastRenderedPageBreak/>
        <w:t>3.</w:t>
      </w:r>
      <w:r w:rsidRPr="00B117B6">
        <w:rPr>
          <w:lang w:val="ru-RU"/>
        </w:rPr>
        <w:tab/>
      </w:r>
      <w:r w:rsidR="00B117B6">
        <w:rPr>
          <w:lang w:val="ru-RU"/>
        </w:rPr>
        <w:t>Анализ</w:t>
      </w:r>
      <w:r w:rsidR="00B117B6" w:rsidRPr="00340276">
        <w:rPr>
          <w:lang w:val="ru-RU"/>
        </w:rPr>
        <w:t xml:space="preserve"> </w:t>
      </w:r>
      <w:r w:rsidR="00B117B6">
        <w:rPr>
          <w:lang w:val="ru-RU"/>
        </w:rPr>
        <w:t>и</w:t>
      </w:r>
      <w:r w:rsidR="00B117B6" w:rsidRPr="00340276">
        <w:rPr>
          <w:lang w:val="ru-RU"/>
        </w:rPr>
        <w:t xml:space="preserve"> </w:t>
      </w:r>
      <w:r w:rsidR="00B117B6">
        <w:rPr>
          <w:lang w:val="ru-RU"/>
        </w:rPr>
        <w:t>дополнительные</w:t>
      </w:r>
      <w:r w:rsidR="00B117B6" w:rsidRPr="00340276">
        <w:rPr>
          <w:lang w:val="ru-RU"/>
        </w:rPr>
        <w:t xml:space="preserve"> </w:t>
      </w:r>
      <w:r w:rsidR="00B117B6">
        <w:rPr>
          <w:lang w:val="ru-RU"/>
        </w:rPr>
        <w:t>сведения</w:t>
      </w:r>
    </w:p>
    <w:p w14:paraId="7D35448B" w14:textId="5BCDA236" w:rsidR="00C25933" w:rsidRPr="005466B3" w:rsidRDefault="005466B3" w:rsidP="000D6E57">
      <w:pPr>
        <w:pStyle w:val="CBDNormalNumber"/>
        <w:rPr>
          <w:lang w:val="ru-RU"/>
        </w:rPr>
      </w:pPr>
      <w:r w:rsidRPr="005466B3">
        <w:rPr>
          <w:lang w:val="ru-RU"/>
        </w:rPr>
        <w:t xml:space="preserve">Загрязнение обычно классифицируется по компоненту окружающей среды, на который оно оказывает воздействие (например: воздух, вода, почва), по загрязняющему веществу (например: свет, шум, пластик) или по источнику (например: сельское хозяйство, промышленность, городская среда, система канализации, горнодобывающая промышленность). Известно, что загрязнение воды и почвы оказывает значительное воздействие на биологическое разнообразие. Загрязнение воздуха часто вызывает серьезную озабоченность общественности из-за его прямого воздействия на здоровье человека, но в целом информации о его прямом воздействии на биологическое разнообразие меньше, за исключением таких последствий, как кислотные дожди и закисление океана под воздействием углекислого газа. Воздействие светового загрязнения на биологическое разнообразие крайне мало изучено, хотя некоторые работы в этой области были проведены в рамках Конвенции </w:t>
      </w:r>
      <w:r w:rsidR="00AE6171">
        <w:rPr>
          <w:lang w:val="ru-RU"/>
        </w:rPr>
        <w:t>п</w:t>
      </w:r>
      <w:r w:rsidRPr="005466B3">
        <w:rPr>
          <w:lang w:val="ru-RU"/>
        </w:rPr>
        <w:t xml:space="preserve">о </w:t>
      </w:r>
      <w:r w:rsidR="00AE6171">
        <w:rPr>
          <w:lang w:val="ru-RU"/>
        </w:rPr>
        <w:t xml:space="preserve">сохранению </w:t>
      </w:r>
      <w:r w:rsidRPr="005466B3">
        <w:rPr>
          <w:lang w:val="ru-RU"/>
        </w:rPr>
        <w:t>мигрирующих вид</w:t>
      </w:r>
      <w:r w:rsidR="00AE6171">
        <w:rPr>
          <w:lang w:val="ru-RU"/>
        </w:rPr>
        <w:t>ов диких животных</w:t>
      </w:r>
      <w:r w:rsidRPr="005466B3">
        <w:rPr>
          <w:lang w:val="ru-RU"/>
        </w:rPr>
        <w:t xml:space="preserve">. Влияние шумового загрязнения на биологическое разнообразие в основном рассматривалось в отношении китообразных, опять же в рамках </w:t>
      </w:r>
      <w:r w:rsidR="00BC5405" w:rsidRPr="005466B3">
        <w:rPr>
          <w:lang w:val="ru-RU"/>
        </w:rPr>
        <w:t xml:space="preserve">Конвенции </w:t>
      </w:r>
      <w:r w:rsidR="00BC5405">
        <w:rPr>
          <w:lang w:val="ru-RU"/>
        </w:rPr>
        <w:t>п</w:t>
      </w:r>
      <w:r w:rsidR="00BC5405" w:rsidRPr="005466B3">
        <w:rPr>
          <w:lang w:val="ru-RU"/>
        </w:rPr>
        <w:t xml:space="preserve">о </w:t>
      </w:r>
      <w:r w:rsidR="00BC5405">
        <w:rPr>
          <w:lang w:val="ru-RU"/>
        </w:rPr>
        <w:t xml:space="preserve">сохранению </w:t>
      </w:r>
      <w:r w:rsidR="00BC5405" w:rsidRPr="005466B3">
        <w:rPr>
          <w:lang w:val="ru-RU"/>
        </w:rPr>
        <w:t>мигрирующих вид</w:t>
      </w:r>
      <w:r w:rsidR="00BC5405">
        <w:rPr>
          <w:lang w:val="ru-RU"/>
        </w:rPr>
        <w:t>ов диких животных</w:t>
      </w:r>
      <w:r w:rsidRPr="005466B3">
        <w:rPr>
          <w:lang w:val="ru-RU"/>
        </w:rPr>
        <w:t>. Одной из главных групп загрязняющих веществ, представляющих угрозу для биологического разнообразия во всем мире, являются питательные вещества, образующиеся в первую очередь из-за неустойчивых методов ведения сельского хозяйства, а также из-за некачественных систем канализации и очистки сточных вод</w:t>
      </w:r>
      <w:r w:rsidR="00C25933" w:rsidRPr="005466B3">
        <w:rPr>
          <w:lang w:val="ru-RU"/>
        </w:rPr>
        <w:t xml:space="preserve">. </w:t>
      </w:r>
    </w:p>
    <w:p w14:paraId="7F9384CC" w14:textId="7F9C1F06" w:rsidR="00C25933" w:rsidRPr="001F0CC4" w:rsidRDefault="001F0CC4" w:rsidP="000D6E57">
      <w:pPr>
        <w:pStyle w:val="CBDNormalNumber"/>
        <w:rPr>
          <w:lang w:val="ru-RU"/>
        </w:rPr>
      </w:pPr>
      <w:r w:rsidRPr="001F0CC4">
        <w:rPr>
          <w:lang w:val="ru-RU"/>
        </w:rPr>
        <w:t>Объем знаний о воздействии различных категорий загрязнения на биологическое разнообразие неодинаков, однако еще меньше известно о роли биологического разнообразия в смягчении или устранении последствий загрязнения, например, благодаря экосистемным функциям и услугам и их заблаговременному использованию в решениях, основанных на природных факторах, и/или экосистемных подходах</w:t>
      </w:r>
      <w:r w:rsidR="00C25933" w:rsidRPr="001F0CC4">
        <w:rPr>
          <w:lang w:val="ru-RU"/>
        </w:rPr>
        <w:t xml:space="preserve">. </w:t>
      </w:r>
    </w:p>
    <w:p w14:paraId="595A937F" w14:textId="0984CA7D" w:rsidR="00C25933" w:rsidRPr="008F46B0" w:rsidRDefault="001F0CC4" w:rsidP="000D6E57">
      <w:pPr>
        <w:pStyle w:val="CBDNormalNumber"/>
        <w:rPr>
          <w:lang w:val="ru-RU"/>
        </w:rPr>
      </w:pPr>
      <w:r w:rsidRPr="001F0CC4">
        <w:rPr>
          <w:lang w:val="ru-RU"/>
        </w:rPr>
        <w:t>Различные аспекты загрязнения рассматриваются в рамках целого ряда многосторонних соглашений, организаций и инициатив, хотя и несколько разрозненно</w:t>
      </w:r>
      <w:r w:rsidR="00C25933" w:rsidRPr="001F0CC4">
        <w:rPr>
          <w:lang w:val="ru-RU"/>
        </w:rPr>
        <w:t xml:space="preserve">. </w:t>
      </w:r>
      <w:r w:rsidRPr="001F0CC4">
        <w:rPr>
          <w:lang w:val="ru-RU"/>
        </w:rPr>
        <w:t>Так, проблема загрязнения рассматривается в конвенциях о химических веществах и отходах</w:t>
      </w:r>
      <w:r w:rsidR="00525274" w:rsidRPr="00516AA9">
        <w:rPr>
          <w:vertAlign w:val="superscript"/>
        </w:rPr>
        <w:footnoteReference w:id="23"/>
      </w:r>
      <w:r>
        <w:rPr>
          <w:lang w:val="ru-RU"/>
        </w:rPr>
        <w:t>,</w:t>
      </w:r>
      <w:r w:rsidR="00C25933" w:rsidRPr="001F0CC4">
        <w:rPr>
          <w:lang w:val="ru-RU"/>
        </w:rPr>
        <w:t xml:space="preserve"> </w:t>
      </w:r>
      <w:r w:rsidRPr="001F0CC4">
        <w:rPr>
          <w:lang w:val="ru-RU"/>
        </w:rPr>
        <w:t>конвенциях о загрязнении морской среды,</w:t>
      </w:r>
      <w:r w:rsidR="00C25933" w:rsidRPr="001F0CC4">
        <w:rPr>
          <w:lang w:val="ru-RU"/>
        </w:rPr>
        <w:t xml:space="preserve"> </w:t>
      </w:r>
      <w:r w:rsidRPr="001F0CC4">
        <w:rPr>
          <w:lang w:val="ru-RU"/>
        </w:rPr>
        <w:t>глобальных многосторонних экологических соглашениях, не имеющих прямого отношения к загрязнению</w:t>
      </w:r>
      <w:r w:rsidR="00C447F5" w:rsidRPr="00516AA9">
        <w:rPr>
          <w:rStyle w:val="FootnoteReference"/>
        </w:rPr>
        <w:footnoteReference w:id="24"/>
      </w:r>
      <w:r w:rsidRPr="001F0CC4">
        <w:rPr>
          <w:lang w:val="ru-RU"/>
        </w:rPr>
        <w:t>,</w:t>
      </w:r>
      <w:r w:rsidR="00C25933" w:rsidRPr="001F0CC4">
        <w:rPr>
          <w:lang w:val="ru-RU"/>
        </w:rPr>
        <w:t xml:space="preserve"> </w:t>
      </w:r>
      <w:r w:rsidRPr="001F0CC4">
        <w:rPr>
          <w:lang w:val="ru-RU"/>
        </w:rPr>
        <w:t>и различных региональных соглашениях</w:t>
      </w:r>
      <w:r w:rsidR="004E6374" w:rsidRPr="00516AA9">
        <w:rPr>
          <w:rStyle w:val="FootnoteReference"/>
        </w:rPr>
        <w:footnoteReference w:id="25"/>
      </w:r>
      <w:r w:rsidRPr="001F0CC4">
        <w:rPr>
          <w:lang w:val="ru-RU"/>
        </w:rPr>
        <w:t>.</w:t>
      </w:r>
      <w:r w:rsidR="00C25933" w:rsidRPr="001F0CC4">
        <w:rPr>
          <w:lang w:val="ru-RU"/>
        </w:rPr>
        <w:t xml:space="preserve"> </w:t>
      </w:r>
      <w:r w:rsidR="008F46B0" w:rsidRPr="008F46B0">
        <w:rPr>
          <w:lang w:val="ru-RU"/>
        </w:rPr>
        <w:t>Кроме того, различными аспектами проблемы загрязнения занимаются несколько межправительственных организаций</w:t>
      </w:r>
      <w:r w:rsidR="00C92D78" w:rsidRPr="00516AA9">
        <w:rPr>
          <w:rStyle w:val="FootnoteReference"/>
        </w:rPr>
        <w:footnoteReference w:id="26"/>
      </w:r>
      <w:r w:rsidR="00C25933" w:rsidRPr="008F46B0">
        <w:rPr>
          <w:lang w:val="ru-RU"/>
        </w:rPr>
        <w:t xml:space="preserve"> </w:t>
      </w:r>
      <w:r w:rsidR="008F46B0" w:rsidRPr="008F46B0">
        <w:rPr>
          <w:lang w:val="ru-RU"/>
        </w:rPr>
        <w:t>и межведомственных механизмов</w:t>
      </w:r>
      <w:r w:rsidR="008A35D2" w:rsidRPr="00516AA9">
        <w:rPr>
          <w:rStyle w:val="FootnoteReference"/>
        </w:rPr>
        <w:footnoteReference w:id="27"/>
      </w:r>
      <w:r w:rsidR="008F46B0">
        <w:rPr>
          <w:lang w:val="ru-RU"/>
        </w:rPr>
        <w:t>.</w:t>
      </w:r>
      <w:r w:rsidR="00C25933" w:rsidRPr="008F46B0">
        <w:rPr>
          <w:lang w:val="ru-RU"/>
        </w:rPr>
        <w:t xml:space="preserve"> </w:t>
      </w:r>
      <w:r w:rsidR="008F46B0" w:rsidRPr="008F46B0">
        <w:rPr>
          <w:lang w:val="ru-RU"/>
        </w:rPr>
        <w:t>Более того, в настоящее время ведется обсуждение международного договора по пластиковому загрязнению</w:t>
      </w:r>
      <w:r w:rsidR="000059E6" w:rsidRPr="00516AA9">
        <w:rPr>
          <w:rStyle w:val="FootnoteReference"/>
        </w:rPr>
        <w:footnoteReference w:id="28"/>
      </w:r>
      <w:r w:rsidR="008F46B0">
        <w:rPr>
          <w:lang w:val="ru-RU"/>
        </w:rPr>
        <w:t>.</w:t>
      </w:r>
      <w:r w:rsidR="00C25933" w:rsidRPr="008F46B0">
        <w:rPr>
          <w:lang w:val="ru-RU"/>
        </w:rPr>
        <w:t xml:space="preserve"> </w:t>
      </w:r>
      <w:r w:rsidR="008F46B0" w:rsidRPr="008F46B0">
        <w:rPr>
          <w:lang w:val="ru-RU"/>
        </w:rPr>
        <w:t>Многие из этих процессов уделяют мало внимания воздействию загрязнения на биологическое разнообразие или роли, которую биологическое разнообразие может играть в смягчении последствий загрязнения</w:t>
      </w:r>
      <w:r w:rsidR="00C25933" w:rsidRPr="008F46B0">
        <w:rPr>
          <w:lang w:val="ru-RU"/>
        </w:rPr>
        <w:t xml:space="preserve">. </w:t>
      </w:r>
    </w:p>
    <w:p w14:paraId="02D9660D" w14:textId="4F997763" w:rsidR="00C25933" w:rsidRPr="00516AA9" w:rsidRDefault="00F42152" w:rsidP="000D6E57">
      <w:pPr>
        <w:pStyle w:val="CBDH3"/>
        <w:outlineLvl w:val="2"/>
      </w:pPr>
      <w:r w:rsidRPr="00516AA9">
        <w:lastRenderedPageBreak/>
        <w:t>4</w:t>
      </w:r>
      <w:r w:rsidR="00C25933" w:rsidRPr="00516AA9">
        <w:t>.</w:t>
      </w:r>
      <w:r w:rsidR="00C25933" w:rsidRPr="00516AA9">
        <w:tab/>
      </w:r>
      <w:r w:rsidR="008C09D1">
        <w:rPr>
          <w:lang w:val="ru-RU"/>
        </w:rPr>
        <w:t>Выводы</w:t>
      </w:r>
      <w:r w:rsidR="008C09D1" w:rsidRPr="00AB3BB5">
        <w:rPr>
          <w:lang w:val="en-US"/>
        </w:rPr>
        <w:t xml:space="preserve"> </w:t>
      </w:r>
      <w:r w:rsidR="008C09D1">
        <w:rPr>
          <w:lang w:val="ru-RU"/>
        </w:rPr>
        <w:t>и</w:t>
      </w:r>
      <w:r w:rsidR="008C09D1" w:rsidRPr="00AB3BB5">
        <w:rPr>
          <w:lang w:val="en-US"/>
        </w:rPr>
        <w:t xml:space="preserve"> </w:t>
      </w:r>
      <w:r w:rsidR="008C09D1">
        <w:rPr>
          <w:lang w:val="ru-RU"/>
        </w:rPr>
        <w:t>потенциальные</w:t>
      </w:r>
      <w:r w:rsidR="008C09D1" w:rsidRPr="00AB3BB5">
        <w:rPr>
          <w:lang w:val="en-US"/>
        </w:rPr>
        <w:t xml:space="preserve"> </w:t>
      </w:r>
      <w:r w:rsidR="008C09D1">
        <w:rPr>
          <w:lang w:val="ru-RU"/>
        </w:rPr>
        <w:t>дальнейшие</w:t>
      </w:r>
      <w:r w:rsidR="008C09D1" w:rsidRPr="00AB3BB5">
        <w:rPr>
          <w:lang w:val="en-US"/>
        </w:rPr>
        <w:t xml:space="preserve"> </w:t>
      </w:r>
      <w:r w:rsidR="008C09D1">
        <w:rPr>
          <w:lang w:val="ru-RU"/>
        </w:rPr>
        <w:t>шаги</w:t>
      </w:r>
    </w:p>
    <w:p w14:paraId="692CBE50" w14:textId="4D3F2318" w:rsidR="00C25933" w:rsidRPr="008C09D1" w:rsidRDefault="008C09D1" w:rsidP="000D6E57">
      <w:pPr>
        <w:pStyle w:val="CBDNormalNumber"/>
        <w:rPr>
          <w:lang w:val="ru-RU"/>
        </w:rPr>
      </w:pPr>
      <w:r>
        <w:rPr>
          <w:lang w:val="ru-RU"/>
        </w:rPr>
        <w:t xml:space="preserve">Конференция Сторон уделяла ограниченное внимание вопросу загрязнения помимо аспектов, перечисленных в пункте 24 выше, и в целях предоставления технических рекомендаций по этому вопросу предлагается создать </w:t>
      </w:r>
      <w:r w:rsidR="00147701">
        <w:rPr>
          <w:lang w:val="ru-RU"/>
        </w:rPr>
        <w:t>специальную</w:t>
      </w:r>
      <w:r>
        <w:rPr>
          <w:lang w:val="ru-RU"/>
        </w:rPr>
        <w:t xml:space="preserve"> группу технических экспертов по вопросам биологического разнообразия и загрязнения (см. раздел </w:t>
      </w:r>
      <w:r>
        <w:rPr>
          <w:lang w:val="en-US"/>
        </w:rPr>
        <w:t>III</w:t>
      </w:r>
      <w:r>
        <w:rPr>
          <w:lang w:val="ru-RU"/>
        </w:rPr>
        <w:t xml:space="preserve"> ниже).</w:t>
      </w:r>
    </w:p>
    <w:p w14:paraId="03269E2A" w14:textId="6A4D672D" w:rsidR="00C25933" w:rsidRPr="009F0729" w:rsidRDefault="00C25933" w:rsidP="000D6E57">
      <w:pPr>
        <w:pStyle w:val="CBDH2"/>
        <w:jc w:val="left"/>
        <w:outlineLvl w:val="1"/>
        <w:rPr>
          <w:lang w:val="ru-RU"/>
        </w:rPr>
      </w:pPr>
      <w:r w:rsidRPr="00516AA9">
        <w:t>C</w:t>
      </w:r>
      <w:r w:rsidRPr="009F0729">
        <w:rPr>
          <w:lang w:val="ru-RU"/>
        </w:rPr>
        <w:t>.</w:t>
      </w:r>
      <w:r w:rsidRPr="009F0729">
        <w:rPr>
          <w:lang w:val="ru-RU"/>
        </w:rPr>
        <w:tab/>
      </w:r>
      <w:r w:rsidR="009F0729">
        <w:rPr>
          <w:lang w:val="ru-RU"/>
        </w:rPr>
        <w:t>Устойчивая</w:t>
      </w:r>
      <w:r w:rsidR="009F0729" w:rsidRPr="004638D4">
        <w:rPr>
          <w:lang w:val="ru-RU"/>
        </w:rPr>
        <w:t xml:space="preserve"> деятельность, продукты и услуги, основанные на биоразнообразии и способствующие улучшению состояния биоразнообразия</w:t>
      </w:r>
    </w:p>
    <w:p w14:paraId="7B8E5C57" w14:textId="1E254250" w:rsidR="00C25933" w:rsidRPr="009F0729" w:rsidRDefault="00C25933" w:rsidP="000D6E57">
      <w:pPr>
        <w:pStyle w:val="CBDH3"/>
        <w:outlineLvl w:val="2"/>
        <w:rPr>
          <w:lang w:val="ru-RU"/>
        </w:rPr>
      </w:pPr>
      <w:r w:rsidRPr="00516AA9">
        <w:t>1.</w:t>
      </w:r>
      <w:r w:rsidRPr="00516AA9">
        <w:tab/>
      </w:r>
      <w:r w:rsidR="009F0729">
        <w:rPr>
          <w:lang w:val="ru-RU"/>
        </w:rPr>
        <w:t>История вопроса</w:t>
      </w:r>
    </w:p>
    <w:p w14:paraId="1F796075" w14:textId="72019682" w:rsidR="00C25933" w:rsidRPr="00012F2B" w:rsidRDefault="00012F2B" w:rsidP="000D6E57">
      <w:pPr>
        <w:pStyle w:val="CBDNormalNumber"/>
        <w:rPr>
          <w:lang w:val="ru-RU"/>
        </w:rPr>
      </w:pPr>
      <w:r>
        <w:rPr>
          <w:lang w:val="ru-RU"/>
        </w:rPr>
        <w:t>У</w:t>
      </w:r>
      <w:r w:rsidRPr="00012F2B">
        <w:rPr>
          <w:lang w:val="ru-RU"/>
        </w:rPr>
        <w:t xml:space="preserve">стойчивое использование биологического разнообразия закреплено в статье 1 Конвенции в качестве одной из трех ее целей. Устойчивое использование определено в статье 2 как использование компонентов биологического разнообразия таким образом и такими темпами, которые не приводят </w:t>
      </w:r>
      <w:r w:rsidR="0074313F">
        <w:rPr>
          <w:lang w:val="ru-RU"/>
        </w:rPr>
        <w:t>в</w:t>
      </w:r>
      <w:r w:rsidRPr="00012F2B">
        <w:rPr>
          <w:lang w:val="ru-RU"/>
        </w:rPr>
        <w:t xml:space="preserve"> долгосрочной перспективе к сокращению биологического разнообразия, тем самым сохраняя его способность удовлетворять потребности нынешнего и будущих поколений и отвечать их чаяниям. Это подтверждается в задаче 9 Рамочной программы, которая направлена на обеспечение устойчивого регулирования и использования диких видов в интересах людей</w:t>
      </w:r>
      <w:r w:rsidR="0006581C" w:rsidRPr="00516AA9">
        <w:rPr>
          <w:rStyle w:val="FootnoteReference"/>
        </w:rPr>
        <w:footnoteReference w:id="29"/>
      </w:r>
      <w:r w:rsidRPr="00012F2B">
        <w:rPr>
          <w:lang w:val="ru-RU"/>
        </w:rPr>
        <w:t>. Отдельные элементы этой задачи рассматриваются во многих программах работы в рамках Конвенции, однако в задаче 9 вводится понятие устойчивой деятельности, продуктов и услуг, основанных на биоразнообразии и способствующих улучшению состояния биоразнообразия, которое не было четко определено</w:t>
      </w:r>
      <w:r w:rsidR="00C25933" w:rsidRPr="00012F2B">
        <w:rPr>
          <w:lang w:val="ru-RU"/>
        </w:rPr>
        <w:t>.</w:t>
      </w:r>
    </w:p>
    <w:p w14:paraId="0E7633CF" w14:textId="18A6FE7B" w:rsidR="00C25933" w:rsidRPr="006C4278" w:rsidRDefault="00C25933" w:rsidP="000D6E57">
      <w:pPr>
        <w:pStyle w:val="CBDH3"/>
        <w:outlineLvl w:val="2"/>
        <w:rPr>
          <w:lang w:val="ru-RU"/>
        </w:rPr>
      </w:pPr>
      <w:r w:rsidRPr="006C4278">
        <w:rPr>
          <w:lang w:val="ru-RU"/>
        </w:rPr>
        <w:t>2.</w:t>
      </w:r>
      <w:r w:rsidRPr="006C4278">
        <w:rPr>
          <w:lang w:val="ru-RU"/>
        </w:rPr>
        <w:tab/>
      </w:r>
      <w:r w:rsidR="006C4278" w:rsidRPr="00C44630">
        <w:rPr>
          <w:lang w:val="ru-RU"/>
        </w:rPr>
        <w:t>Резюме полученных документов</w:t>
      </w:r>
    </w:p>
    <w:p w14:paraId="67AE54BA" w14:textId="116C1870" w:rsidR="00C25933" w:rsidRPr="00012F2B" w:rsidRDefault="00012F2B" w:rsidP="000D6E57">
      <w:pPr>
        <w:pStyle w:val="CBDNormalNumber"/>
        <w:rPr>
          <w:lang w:val="ru-RU"/>
        </w:rPr>
      </w:pPr>
      <w:r w:rsidRPr="00012F2B">
        <w:rPr>
          <w:lang w:val="ru-RU"/>
        </w:rPr>
        <w:t>Секретариат получил 16 документов</w:t>
      </w:r>
      <w:r w:rsidR="00595E95" w:rsidRPr="00516AA9">
        <w:rPr>
          <w:rStyle w:val="FootnoteReference"/>
        </w:rPr>
        <w:footnoteReference w:id="30"/>
      </w:r>
      <w:r>
        <w:rPr>
          <w:lang w:val="ru-RU"/>
        </w:rPr>
        <w:t xml:space="preserve">, </w:t>
      </w:r>
      <w:r w:rsidRPr="00012F2B">
        <w:rPr>
          <w:lang w:val="ru-RU"/>
        </w:rPr>
        <w:t>посвященных данному вопросу. В них содержа</w:t>
      </w:r>
      <w:r w:rsidR="009014E6">
        <w:rPr>
          <w:lang w:val="ru-RU"/>
        </w:rPr>
        <w:t>лись</w:t>
      </w:r>
      <w:r w:rsidRPr="00012F2B">
        <w:rPr>
          <w:lang w:val="ru-RU"/>
        </w:rPr>
        <w:t xml:space="preserve"> сведения о соответствующих подходах и опыте, в том числе в </w:t>
      </w:r>
      <w:r>
        <w:rPr>
          <w:lang w:val="ru-RU"/>
        </w:rPr>
        <w:t>вопросах</w:t>
      </w:r>
      <w:r w:rsidRPr="00012F2B">
        <w:rPr>
          <w:lang w:val="ru-RU"/>
        </w:rPr>
        <w:t xml:space="preserve"> рыболовства, сельского хозяйства, лесоводства и диких видов, имеющих культурное значение для коренных народов и местных общин. Мнения о дальнейших научно-технических потребностях совпадали с теми, которые уже были </w:t>
      </w:r>
      <w:r w:rsidR="00EE17B1">
        <w:rPr>
          <w:lang w:val="ru-RU"/>
        </w:rPr>
        <w:t>указаны</w:t>
      </w:r>
      <w:r w:rsidRPr="00012F2B">
        <w:rPr>
          <w:lang w:val="ru-RU"/>
        </w:rPr>
        <w:t xml:space="preserve"> в документах </w:t>
      </w:r>
      <w:r w:rsidR="00C25933">
        <w:fldChar w:fldCharType="begin"/>
      </w:r>
      <w:r w:rsidR="00C25933">
        <w:instrText>HYPERLINK</w:instrText>
      </w:r>
      <w:r w:rsidR="00C25933" w:rsidRPr="00F527AF">
        <w:rPr>
          <w:lang w:val="ru-RU"/>
        </w:rPr>
        <w:instrText xml:space="preserve"> "</w:instrText>
      </w:r>
      <w:r w:rsidR="00C25933">
        <w:instrText>https</w:instrText>
      </w:r>
      <w:r w:rsidR="00C25933" w:rsidRPr="00F527AF">
        <w:rPr>
          <w:lang w:val="ru-RU"/>
        </w:rPr>
        <w:instrText>://</w:instrText>
      </w:r>
      <w:r w:rsidR="00C25933">
        <w:instrText>www</w:instrText>
      </w:r>
      <w:r w:rsidR="00C25933" w:rsidRPr="00F527AF">
        <w:rPr>
          <w:lang w:val="ru-RU"/>
        </w:rPr>
        <w:instrText>.</w:instrText>
      </w:r>
      <w:r w:rsidR="00C25933">
        <w:instrText>cbd</w:instrText>
      </w:r>
      <w:r w:rsidR="00C25933" w:rsidRPr="00F527AF">
        <w:rPr>
          <w:lang w:val="ru-RU"/>
        </w:rPr>
        <w:instrText>.</w:instrText>
      </w:r>
      <w:r w:rsidR="00C25933">
        <w:instrText>int</w:instrText>
      </w:r>
      <w:r w:rsidR="00C25933" w:rsidRPr="00F527AF">
        <w:rPr>
          <w:lang w:val="ru-RU"/>
        </w:rPr>
        <w:instrText>/</w:instrText>
      </w:r>
      <w:r w:rsidR="00C25933">
        <w:instrText>documents</w:instrText>
      </w:r>
      <w:r w:rsidR="00C25933" w:rsidRPr="00F527AF">
        <w:rPr>
          <w:lang w:val="ru-RU"/>
        </w:rPr>
        <w:instrText>/</w:instrText>
      </w:r>
      <w:r w:rsidR="00C25933">
        <w:instrText>CBD</w:instrText>
      </w:r>
      <w:r w:rsidR="00C25933" w:rsidRPr="00F527AF">
        <w:rPr>
          <w:lang w:val="ru-RU"/>
        </w:rPr>
        <w:instrText>/</w:instrText>
      </w:r>
      <w:r w:rsidR="00C25933">
        <w:instrText>SBSTTA</w:instrText>
      </w:r>
      <w:r w:rsidR="00C25933" w:rsidRPr="00F527AF">
        <w:rPr>
          <w:lang w:val="ru-RU"/>
        </w:rPr>
        <w:instrText>/26/3"</w:instrText>
      </w:r>
      <w:r w:rsidR="00C25933">
        <w:fldChar w:fldCharType="separate"/>
      </w:r>
      <w:r w:rsidR="00C25933" w:rsidRPr="000D6E57">
        <w:rPr>
          <w:rStyle w:val="Hyperlink"/>
        </w:rPr>
        <w:t>CBD</w:t>
      </w:r>
      <w:r w:rsidR="00C25933" w:rsidRPr="00012F2B">
        <w:rPr>
          <w:rStyle w:val="Hyperlink"/>
          <w:lang w:val="ru-RU"/>
        </w:rPr>
        <w:t>/</w:t>
      </w:r>
      <w:r w:rsidR="00C25933" w:rsidRPr="000D6E57">
        <w:rPr>
          <w:rStyle w:val="Hyperlink"/>
        </w:rPr>
        <w:t>SBSTTA</w:t>
      </w:r>
      <w:r w:rsidR="00C25933" w:rsidRPr="00012F2B">
        <w:rPr>
          <w:rStyle w:val="Hyperlink"/>
          <w:lang w:val="ru-RU"/>
        </w:rPr>
        <w:t>/26/3</w:t>
      </w:r>
      <w:r w:rsidR="00C25933">
        <w:fldChar w:fldCharType="end"/>
      </w:r>
      <w:r w:rsidR="00C25933" w:rsidRPr="00012F2B">
        <w:rPr>
          <w:lang w:val="ru-RU"/>
        </w:rPr>
        <w:t xml:space="preserve"> </w:t>
      </w:r>
      <w:r>
        <w:rPr>
          <w:lang w:val="ru-RU"/>
        </w:rPr>
        <w:t>и</w:t>
      </w:r>
      <w:r w:rsidR="00C25933" w:rsidRPr="00012F2B">
        <w:rPr>
          <w:lang w:val="ru-RU"/>
        </w:rPr>
        <w:t xml:space="preserve"> </w:t>
      </w:r>
      <w:r w:rsidR="00C25933">
        <w:fldChar w:fldCharType="begin"/>
      </w:r>
      <w:r w:rsidR="00C25933">
        <w:instrText>HYPERLINK</w:instrText>
      </w:r>
      <w:r w:rsidR="00C25933" w:rsidRPr="00F527AF">
        <w:rPr>
          <w:lang w:val="ru-RU"/>
        </w:rPr>
        <w:instrText xml:space="preserve"> "</w:instrText>
      </w:r>
      <w:r w:rsidR="00C25933">
        <w:instrText>https</w:instrText>
      </w:r>
      <w:r w:rsidR="00C25933" w:rsidRPr="00F527AF">
        <w:rPr>
          <w:lang w:val="ru-RU"/>
        </w:rPr>
        <w:instrText>://</w:instrText>
      </w:r>
      <w:r w:rsidR="00C25933">
        <w:instrText>www</w:instrText>
      </w:r>
      <w:r w:rsidR="00C25933" w:rsidRPr="00F527AF">
        <w:rPr>
          <w:lang w:val="ru-RU"/>
        </w:rPr>
        <w:instrText>.</w:instrText>
      </w:r>
      <w:r w:rsidR="00C25933">
        <w:instrText>cbd</w:instrText>
      </w:r>
      <w:r w:rsidR="00C25933" w:rsidRPr="00F527AF">
        <w:rPr>
          <w:lang w:val="ru-RU"/>
        </w:rPr>
        <w:instrText>.</w:instrText>
      </w:r>
      <w:r w:rsidR="00C25933">
        <w:instrText>int</w:instrText>
      </w:r>
      <w:r w:rsidR="00C25933" w:rsidRPr="00F527AF">
        <w:rPr>
          <w:lang w:val="ru-RU"/>
        </w:rPr>
        <w:instrText>/</w:instrText>
      </w:r>
      <w:r w:rsidR="00C25933">
        <w:instrText>documents</w:instrText>
      </w:r>
      <w:r w:rsidR="00C25933" w:rsidRPr="00F527AF">
        <w:rPr>
          <w:lang w:val="ru-RU"/>
        </w:rPr>
        <w:instrText>/</w:instrText>
      </w:r>
      <w:r w:rsidR="00C25933">
        <w:instrText>CBD</w:instrText>
      </w:r>
      <w:r w:rsidR="00C25933" w:rsidRPr="00F527AF">
        <w:rPr>
          <w:lang w:val="ru-RU"/>
        </w:rPr>
        <w:instrText>/</w:instrText>
      </w:r>
      <w:r w:rsidR="00C25933">
        <w:instrText>SBSTTA</w:instrText>
      </w:r>
      <w:r w:rsidR="00C25933" w:rsidRPr="00F527AF">
        <w:rPr>
          <w:lang w:val="ru-RU"/>
        </w:rPr>
        <w:instrText>/26/</w:instrText>
      </w:r>
      <w:r w:rsidR="00C25933">
        <w:instrText>INF</w:instrText>
      </w:r>
      <w:r w:rsidR="00C25933" w:rsidRPr="00F527AF">
        <w:rPr>
          <w:lang w:val="ru-RU"/>
        </w:rPr>
        <w:instrText>/15"</w:instrText>
      </w:r>
      <w:r w:rsidR="00C25933">
        <w:fldChar w:fldCharType="separate"/>
      </w:r>
      <w:r w:rsidR="00C25933" w:rsidRPr="000D6E57">
        <w:rPr>
          <w:rStyle w:val="Hyperlink"/>
        </w:rPr>
        <w:t>CBD</w:t>
      </w:r>
      <w:r w:rsidR="00C25933" w:rsidRPr="00012F2B">
        <w:rPr>
          <w:rStyle w:val="Hyperlink"/>
          <w:lang w:val="ru-RU"/>
        </w:rPr>
        <w:t>/</w:t>
      </w:r>
      <w:r w:rsidR="00C25933" w:rsidRPr="000D6E57">
        <w:rPr>
          <w:rStyle w:val="Hyperlink"/>
        </w:rPr>
        <w:t>SBSTTA</w:t>
      </w:r>
      <w:r w:rsidR="00C25933" w:rsidRPr="00012F2B">
        <w:rPr>
          <w:rStyle w:val="Hyperlink"/>
          <w:lang w:val="ru-RU"/>
        </w:rPr>
        <w:t>/26/</w:t>
      </w:r>
      <w:r w:rsidR="00C25933" w:rsidRPr="000D6E57">
        <w:rPr>
          <w:rStyle w:val="Hyperlink"/>
        </w:rPr>
        <w:t>INF</w:t>
      </w:r>
      <w:r w:rsidR="00C25933" w:rsidRPr="00012F2B">
        <w:rPr>
          <w:rStyle w:val="Hyperlink"/>
          <w:lang w:val="ru-RU"/>
        </w:rPr>
        <w:t>/15</w:t>
      </w:r>
      <w:r w:rsidR="00C25933">
        <w:fldChar w:fldCharType="end"/>
      </w:r>
      <w:r w:rsidR="00281FC1" w:rsidRPr="00012F2B">
        <w:rPr>
          <w:lang w:val="ru-RU"/>
        </w:rPr>
        <w:t>,</w:t>
      </w:r>
      <w:r w:rsidR="00C25933" w:rsidRPr="00012F2B">
        <w:rPr>
          <w:lang w:val="ru-RU"/>
        </w:rPr>
        <w:t xml:space="preserve"> </w:t>
      </w:r>
      <w:r w:rsidR="00EE17B1" w:rsidRPr="00012F2B">
        <w:rPr>
          <w:lang w:val="ru-RU"/>
        </w:rPr>
        <w:t>но также отмечалось, что необходимы</w:t>
      </w:r>
      <w:r w:rsidR="00C25933" w:rsidRPr="00012F2B">
        <w:rPr>
          <w:lang w:val="ru-RU"/>
        </w:rPr>
        <w:t xml:space="preserve">: </w:t>
      </w:r>
    </w:p>
    <w:p w14:paraId="25F55D2E" w14:textId="67916325" w:rsidR="00C25933" w:rsidRPr="00EE17B1" w:rsidRDefault="00EE17B1" w:rsidP="00C25933">
      <w:pPr>
        <w:pStyle w:val="CBDNormalNumber"/>
        <w:numPr>
          <w:ilvl w:val="1"/>
          <w:numId w:val="9"/>
        </w:numPr>
        <w:rPr>
          <w:lang w:val="ru-RU"/>
        </w:rPr>
      </w:pPr>
      <w:r w:rsidRPr="00EE17B1">
        <w:rPr>
          <w:lang w:val="ru-RU"/>
        </w:rPr>
        <w:t>руководящие указания по развитию и масштабированию биотехнологий</w:t>
      </w:r>
      <w:r w:rsidR="00C25933" w:rsidRPr="00EE17B1">
        <w:rPr>
          <w:lang w:val="ru-RU"/>
        </w:rPr>
        <w:t>;</w:t>
      </w:r>
    </w:p>
    <w:p w14:paraId="51047FFB" w14:textId="4E13F967" w:rsidR="00C25933" w:rsidRPr="00EE17B1" w:rsidRDefault="00EE17B1" w:rsidP="00C25933">
      <w:pPr>
        <w:pStyle w:val="CBDNormalNumber"/>
        <w:numPr>
          <w:ilvl w:val="1"/>
          <w:numId w:val="9"/>
        </w:numPr>
        <w:rPr>
          <w:lang w:val="ru-RU"/>
        </w:rPr>
      </w:pPr>
      <w:r>
        <w:rPr>
          <w:lang w:val="ru-RU"/>
        </w:rPr>
        <w:t>механизмы</w:t>
      </w:r>
      <w:r w:rsidRPr="00EE17B1">
        <w:rPr>
          <w:lang w:val="ru-RU"/>
        </w:rPr>
        <w:t xml:space="preserve"> и средства укрепления потенциала общин в области сохранения и устойчивого использования биоразнообразия и производства</w:t>
      </w:r>
      <w:r w:rsidR="00C25933" w:rsidRPr="00EE17B1">
        <w:rPr>
          <w:lang w:val="ru-RU"/>
        </w:rPr>
        <w:t xml:space="preserve">; </w:t>
      </w:r>
    </w:p>
    <w:p w14:paraId="34AEAAF5" w14:textId="10D6302C" w:rsidR="00C25933" w:rsidRPr="00EE17B1" w:rsidRDefault="00EE17B1" w:rsidP="00C25933">
      <w:pPr>
        <w:pStyle w:val="CBDNormalNumber"/>
        <w:numPr>
          <w:ilvl w:val="1"/>
          <w:numId w:val="9"/>
        </w:numPr>
        <w:rPr>
          <w:lang w:val="ru-RU"/>
        </w:rPr>
      </w:pPr>
      <w:r w:rsidRPr="00EE17B1">
        <w:rPr>
          <w:lang w:val="ru-RU"/>
        </w:rPr>
        <w:t>консолидация информационных платформ и показателей воздействия</w:t>
      </w:r>
      <w:r w:rsidR="00C25933" w:rsidRPr="00EE17B1">
        <w:rPr>
          <w:lang w:val="ru-RU"/>
        </w:rPr>
        <w:t>;</w:t>
      </w:r>
    </w:p>
    <w:p w14:paraId="2BE14CA0" w14:textId="7FDF989A" w:rsidR="00C25933" w:rsidRPr="00516AA9" w:rsidRDefault="00EE17B1" w:rsidP="00C25933">
      <w:pPr>
        <w:pStyle w:val="CBDNormalNumber"/>
        <w:numPr>
          <w:ilvl w:val="1"/>
          <w:numId w:val="9"/>
        </w:numPr>
      </w:pPr>
      <w:proofErr w:type="spellStart"/>
      <w:r w:rsidRPr="00EE17B1">
        <w:t>увеличение</w:t>
      </w:r>
      <w:proofErr w:type="spellEnd"/>
      <w:r w:rsidRPr="00EE17B1">
        <w:t xml:space="preserve"> </w:t>
      </w:r>
      <w:proofErr w:type="spellStart"/>
      <w:r w:rsidRPr="00EE17B1">
        <w:t>финансирования</w:t>
      </w:r>
      <w:proofErr w:type="spellEnd"/>
      <w:r w:rsidRPr="00EE17B1">
        <w:t xml:space="preserve"> </w:t>
      </w:r>
      <w:proofErr w:type="spellStart"/>
      <w:r w:rsidRPr="00EE17B1">
        <w:t>устойчивых</w:t>
      </w:r>
      <w:proofErr w:type="spellEnd"/>
      <w:r w:rsidRPr="00EE17B1">
        <w:t xml:space="preserve"> </w:t>
      </w:r>
      <w:proofErr w:type="spellStart"/>
      <w:r w:rsidRPr="00EE17B1">
        <w:t>предприятий</w:t>
      </w:r>
      <w:proofErr w:type="spellEnd"/>
      <w:r w:rsidR="00C25933" w:rsidRPr="00516AA9">
        <w:t>.</w:t>
      </w:r>
    </w:p>
    <w:p w14:paraId="7D4564DF" w14:textId="7549F423" w:rsidR="00C25933" w:rsidRPr="005557E4" w:rsidRDefault="005557E4" w:rsidP="000D6E57">
      <w:pPr>
        <w:pStyle w:val="CBDNormalNumber"/>
        <w:rPr>
          <w:lang w:val="ru-RU"/>
        </w:rPr>
      </w:pPr>
      <w:r w:rsidRPr="005557E4">
        <w:rPr>
          <w:lang w:val="ru-RU"/>
        </w:rPr>
        <w:t>В ряде представленных документов также отмеча</w:t>
      </w:r>
      <w:r w:rsidR="009014E6">
        <w:rPr>
          <w:lang w:val="ru-RU"/>
        </w:rPr>
        <w:t>л</w:t>
      </w:r>
      <w:r w:rsidRPr="005557E4">
        <w:rPr>
          <w:lang w:val="ru-RU"/>
        </w:rPr>
        <w:t xml:space="preserve">ся анализ информационных пробелов, который приводится в приложении 2 к документу </w:t>
      </w:r>
      <w:r>
        <w:rPr>
          <w:lang w:val="ru-RU"/>
        </w:rPr>
        <w:t>«</w:t>
      </w:r>
      <w:r w:rsidRPr="005557E4">
        <w:rPr>
          <w:lang w:val="ru-RU"/>
        </w:rPr>
        <w:t>Тематический доклад об оценке устойчивого использования диких видов: резюме для политиков</w:t>
      </w:r>
      <w:r>
        <w:rPr>
          <w:lang w:val="ru-RU"/>
        </w:rPr>
        <w:t>»</w:t>
      </w:r>
      <w:r w:rsidRPr="005557E4">
        <w:rPr>
          <w:lang w:val="ru-RU"/>
        </w:rPr>
        <w:t>, подготовленному Межправительственной научно-политической платформой по биоразнообразию и экосистемным услугам. Также отмеча</w:t>
      </w:r>
      <w:r w:rsidR="009014E6">
        <w:rPr>
          <w:lang w:val="ru-RU"/>
        </w:rPr>
        <w:t>лась</w:t>
      </w:r>
      <w:r w:rsidRPr="005557E4">
        <w:rPr>
          <w:lang w:val="ru-RU"/>
        </w:rPr>
        <w:t xml:space="preserve"> высокая актуальность </w:t>
      </w:r>
      <w:r>
        <w:rPr>
          <w:lang w:val="ru-RU"/>
        </w:rPr>
        <w:t>«</w:t>
      </w:r>
      <w:r w:rsidRPr="005557E4">
        <w:rPr>
          <w:lang w:val="ru-RU"/>
        </w:rPr>
        <w:t>Тематического доклада об оценке основных причин утраты биоразнообразия; факторов, определяющих трансформационные изменения; а также способов реализации Концепции в области биоразнообразия на период до 2050 года</w:t>
      </w:r>
      <w:r>
        <w:rPr>
          <w:lang w:val="ru-RU"/>
        </w:rPr>
        <w:t>»</w:t>
      </w:r>
      <w:r w:rsidR="00C25933" w:rsidRPr="005557E4">
        <w:rPr>
          <w:lang w:val="ru-RU"/>
        </w:rPr>
        <w:t>.</w:t>
      </w:r>
    </w:p>
    <w:p w14:paraId="6A3BBB8A" w14:textId="70AC8464" w:rsidR="00C25933" w:rsidRPr="00EA7E29" w:rsidRDefault="00EA7E29" w:rsidP="000D6E57">
      <w:pPr>
        <w:pStyle w:val="CBDNormalNumber"/>
        <w:rPr>
          <w:lang w:val="ru-RU"/>
        </w:rPr>
      </w:pPr>
      <w:r w:rsidRPr="00EA7E29">
        <w:rPr>
          <w:lang w:val="ru-RU"/>
        </w:rPr>
        <w:t>В присланном документе одна из Сторон отмеча</w:t>
      </w:r>
      <w:r w:rsidR="009014E6">
        <w:rPr>
          <w:lang w:val="ru-RU"/>
        </w:rPr>
        <w:t>ла</w:t>
      </w:r>
      <w:r w:rsidRPr="00EA7E29">
        <w:rPr>
          <w:lang w:val="ru-RU"/>
        </w:rPr>
        <w:t xml:space="preserve">, что данная тема может широко пониматься как объединяющая два основных взаимосвязанных элемента: а) устойчивое </w:t>
      </w:r>
      <w:r w:rsidRPr="00EA7E29">
        <w:rPr>
          <w:lang w:val="ru-RU"/>
        </w:rPr>
        <w:lastRenderedPageBreak/>
        <w:t xml:space="preserve">использование диких видов; </w:t>
      </w:r>
      <w:r>
        <w:rPr>
          <w:lang w:val="ru-RU"/>
        </w:rPr>
        <w:t>а также</w:t>
      </w:r>
      <w:r w:rsidRPr="00EA7E29">
        <w:rPr>
          <w:lang w:val="ru-RU"/>
        </w:rPr>
        <w:t xml:space="preserve"> </w:t>
      </w:r>
      <w:r w:rsidRPr="00EA7E29">
        <w:t>b</w:t>
      </w:r>
      <w:r w:rsidRPr="00EA7E29">
        <w:rPr>
          <w:lang w:val="ru-RU"/>
        </w:rPr>
        <w:t>) деятельность, продукты и услуги, которые оказывают чисто положительное воздействие на биоразнообразие. Как указано, во всех случаях это должно также приносить социальные, экономически</w:t>
      </w:r>
      <w:r>
        <w:rPr>
          <w:lang w:val="ru-RU"/>
        </w:rPr>
        <w:t>е</w:t>
      </w:r>
      <w:r w:rsidRPr="00EA7E29">
        <w:rPr>
          <w:lang w:val="ru-RU"/>
        </w:rPr>
        <w:t xml:space="preserve"> и экологически</w:t>
      </w:r>
      <w:r>
        <w:rPr>
          <w:lang w:val="ru-RU"/>
        </w:rPr>
        <w:t>е</w:t>
      </w:r>
      <w:r w:rsidRPr="00EA7E29">
        <w:rPr>
          <w:lang w:val="ru-RU"/>
        </w:rPr>
        <w:t xml:space="preserve"> выгоды людям, одновременно защищая и поощряя традиционное устойчивое использование коренными народами и местными общинами в соответствии с более широкими целями Конвенции и Рамочной программы. В том же документе отмечается, что поощрение устойчивой деятельности, продуктов и услуг, основанных на биоразнообразии, иногда называют «биоэкономикой», и приводятся ссылки на определения этого термина</w:t>
      </w:r>
      <w:r w:rsidR="00C25933" w:rsidRPr="00EA7E29">
        <w:rPr>
          <w:lang w:val="ru-RU"/>
        </w:rPr>
        <w:t xml:space="preserve">. </w:t>
      </w:r>
    </w:p>
    <w:p w14:paraId="10969924" w14:textId="0C1524FE" w:rsidR="00C25933" w:rsidRPr="00797D93" w:rsidRDefault="00797D93" w:rsidP="000D6E57">
      <w:pPr>
        <w:pStyle w:val="CBDNormalNumber"/>
        <w:rPr>
          <w:lang w:val="ru-RU"/>
        </w:rPr>
      </w:pPr>
      <w:r w:rsidRPr="00797D93">
        <w:rPr>
          <w:lang w:val="ru-RU"/>
        </w:rPr>
        <w:t>В документе, направленном другой Стороной, отмеча</w:t>
      </w:r>
      <w:r w:rsidR="009014E6">
        <w:rPr>
          <w:lang w:val="ru-RU"/>
        </w:rPr>
        <w:t>лось</w:t>
      </w:r>
      <w:r w:rsidRPr="00797D93">
        <w:rPr>
          <w:lang w:val="ru-RU"/>
        </w:rPr>
        <w:t>, что биоэкономика и связанные с ней подходы становятся краеугольным камнем инвестиционных стратегий, направленных на поддержку Рамочной программы. Например, Инвестиционный портал по биоразнообразию, поддерживаемый ПРООН и Инициативой по финансированию биоразнообразия, играет роль катализатора, объединяя национальные инвестиционные возможности с соответствующими инвесторами и посредниками и тем самым способствуя созданию рабочих мест, инклюзивной и устойчивой экономической трансформации и экономическому росту. В документе прив</w:t>
      </w:r>
      <w:r w:rsidR="009014E6">
        <w:rPr>
          <w:lang w:val="ru-RU"/>
        </w:rPr>
        <w:t>еден</w:t>
      </w:r>
      <w:r w:rsidRPr="00797D93">
        <w:rPr>
          <w:lang w:val="ru-RU"/>
        </w:rPr>
        <w:t xml:space="preserve"> </w:t>
      </w:r>
      <w:r w:rsidR="009014E6">
        <w:rPr>
          <w:lang w:val="ru-RU"/>
        </w:rPr>
        <w:t xml:space="preserve">список </w:t>
      </w:r>
      <w:r w:rsidRPr="00797D93">
        <w:rPr>
          <w:lang w:val="ru-RU"/>
        </w:rPr>
        <w:t>тематических исследований по проектам земельных реформ и бережного управления биоразнообразием</w:t>
      </w:r>
      <w:r w:rsidR="00C25933" w:rsidRPr="00797D93">
        <w:rPr>
          <w:lang w:val="ru-RU"/>
        </w:rPr>
        <w:t>.</w:t>
      </w:r>
    </w:p>
    <w:p w14:paraId="7C7DC527" w14:textId="547A56DD" w:rsidR="00C25933" w:rsidRPr="00797D93" w:rsidRDefault="00797D93" w:rsidP="000D6E57">
      <w:pPr>
        <w:pStyle w:val="CBDNormalNumber"/>
        <w:rPr>
          <w:lang w:val="ru-RU"/>
        </w:rPr>
      </w:pPr>
      <w:r w:rsidRPr="00797D93">
        <w:rPr>
          <w:lang w:val="ru-RU"/>
        </w:rPr>
        <w:t>В других документах упомина</w:t>
      </w:r>
      <w:r w:rsidR="00230DE0">
        <w:rPr>
          <w:lang w:val="ru-RU"/>
        </w:rPr>
        <w:t>лись</w:t>
      </w:r>
      <w:r w:rsidRPr="00797D93">
        <w:rPr>
          <w:lang w:val="ru-RU"/>
        </w:rPr>
        <w:t xml:space="preserve"> смежные понятия, такие как «зеленая экономика», в которой также делается упор на стимулировании устойчивых продуктов и услуг, способствующих переходу к более устойчивым экономическим моделям, или на поощрении устойчивой деятельности, которая одновременно приносит социальные, экономические и экологические выгоды и способствует сохранению биоразнообразия</w:t>
      </w:r>
      <w:r w:rsidR="00C25933" w:rsidRPr="00797D93">
        <w:rPr>
          <w:lang w:val="ru-RU"/>
        </w:rPr>
        <w:t>.</w:t>
      </w:r>
    </w:p>
    <w:p w14:paraId="00016986" w14:textId="3FB84A4E" w:rsidR="00C25933" w:rsidRPr="00DD28BE" w:rsidRDefault="00741D44" w:rsidP="000D6E57">
      <w:pPr>
        <w:pStyle w:val="CBDH3"/>
        <w:outlineLvl w:val="2"/>
        <w:rPr>
          <w:lang w:val="ru-RU"/>
        </w:rPr>
      </w:pPr>
      <w:r w:rsidRPr="00DD28BE">
        <w:rPr>
          <w:lang w:val="ru-RU"/>
        </w:rPr>
        <w:t>3.</w:t>
      </w:r>
      <w:r w:rsidRPr="00DD28BE">
        <w:rPr>
          <w:lang w:val="ru-RU"/>
        </w:rPr>
        <w:tab/>
      </w:r>
      <w:r w:rsidR="00DD28BE">
        <w:rPr>
          <w:lang w:val="ru-RU"/>
        </w:rPr>
        <w:t>Анализ</w:t>
      </w:r>
      <w:r w:rsidR="00DD28BE" w:rsidRPr="00340276">
        <w:rPr>
          <w:lang w:val="ru-RU"/>
        </w:rPr>
        <w:t xml:space="preserve"> </w:t>
      </w:r>
      <w:r w:rsidR="00DD28BE">
        <w:rPr>
          <w:lang w:val="ru-RU"/>
        </w:rPr>
        <w:t>и</w:t>
      </w:r>
      <w:r w:rsidR="00DD28BE" w:rsidRPr="00340276">
        <w:rPr>
          <w:lang w:val="ru-RU"/>
        </w:rPr>
        <w:t xml:space="preserve"> </w:t>
      </w:r>
      <w:r w:rsidR="00DD28BE">
        <w:rPr>
          <w:lang w:val="ru-RU"/>
        </w:rPr>
        <w:t>дополнительные</w:t>
      </w:r>
      <w:r w:rsidR="00DD28BE" w:rsidRPr="00340276">
        <w:rPr>
          <w:lang w:val="ru-RU"/>
        </w:rPr>
        <w:t xml:space="preserve"> </w:t>
      </w:r>
      <w:r w:rsidR="00DD28BE">
        <w:rPr>
          <w:lang w:val="ru-RU"/>
        </w:rPr>
        <w:t>сведения</w:t>
      </w:r>
    </w:p>
    <w:p w14:paraId="5139F300" w14:textId="4BB39813" w:rsidR="00C25933" w:rsidRPr="00FC602D" w:rsidRDefault="00FC602D" w:rsidP="000D6E57">
      <w:pPr>
        <w:pStyle w:val="CBDNormalNumber"/>
        <w:rPr>
          <w:lang w:val="ru-RU"/>
        </w:rPr>
      </w:pPr>
      <w:r w:rsidRPr="00FC602D">
        <w:rPr>
          <w:lang w:val="ru-RU"/>
        </w:rPr>
        <w:t>Представленные документы охватывали две отдельные широкие темы. Первая касалась рационального использования диких видов, причем большинство примеров относилось к сектору промысла диких животных, но упоминались и некоторые другие подсекторы и виды использования, такие как рыболовство. Авторы документов не указывали, каким образом эти виды деятельности «улучшают состояние» биоразнообразия. Вторая тема касалась деятельности, продуктов и услуг, основанных на принципах устойчивого биоразнообразия, которые улучшают состояние биоразнообразия в контексте более широких экономических подходов или стратегий; они часто обозначались понятием «биоэкономика» или аналогичными макроэкономическими понятиями. Вспомогательный орган, возможно, сочтет полезным провести различие между этими двумя темами</w:t>
      </w:r>
      <w:r w:rsidR="00C25933" w:rsidRPr="00FC602D">
        <w:rPr>
          <w:lang w:val="ru-RU"/>
        </w:rPr>
        <w:t xml:space="preserve">. </w:t>
      </w:r>
    </w:p>
    <w:p w14:paraId="372C1F1E" w14:textId="0B1C10EB" w:rsidR="00C25933" w:rsidRPr="00345084" w:rsidRDefault="00FE2696" w:rsidP="000D6E57">
      <w:pPr>
        <w:pStyle w:val="CBDNormalNumber"/>
        <w:rPr>
          <w:lang w:val="ru-RU"/>
        </w:rPr>
      </w:pPr>
      <w:r w:rsidRPr="00BE52D5">
        <w:rPr>
          <w:lang w:val="ru-RU"/>
        </w:rPr>
        <w:t xml:space="preserve">Устойчивое управление живой природой </w:t>
      </w:r>
      <w:r>
        <w:rPr>
          <w:lang w:val="ru-RU"/>
        </w:rPr>
        <w:t>включает</w:t>
      </w:r>
      <w:r w:rsidRPr="00BE52D5">
        <w:rPr>
          <w:lang w:val="ru-RU"/>
        </w:rPr>
        <w:t xml:space="preserve"> рациональное регулирование диких видов в целях обеспечения устойчивости их популяций и мест обитания с учетом социально-экономических потребностей населения</w:t>
      </w:r>
      <w:r w:rsidR="00743ADC" w:rsidRPr="00516AA9">
        <w:rPr>
          <w:rStyle w:val="FootnoteReference"/>
        </w:rPr>
        <w:footnoteReference w:id="31"/>
      </w:r>
      <w:r w:rsidR="00BE52D5">
        <w:rPr>
          <w:lang w:val="ru-RU"/>
        </w:rPr>
        <w:t xml:space="preserve"> и </w:t>
      </w:r>
      <w:r w:rsidR="00BE52D5" w:rsidRPr="00BE52D5">
        <w:rPr>
          <w:lang w:val="ru-RU"/>
        </w:rPr>
        <w:t>является одним из видов деятельности, основанной на принципах устойчивого биоразнообразия</w:t>
      </w:r>
      <w:r w:rsidR="00C25933" w:rsidRPr="00BE52D5">
        <w:rPr>
          <w:lang w:val="ru-RU"/>
        </w:rPr>
        <w:t xml:space="preserve">. </w:t>
      </w:r>
      <w:r w:rsidR="00BE52D5">
        <w:rPr>
          <w:lang w:val="ru-RU"/>
        </w:rPr>
        <w:t>В</w:t>
      </w:r>
      <w:r w:rsidR="00BE52D5" w:rsidRPr="00CD3758">
        <w:rPr>
          <w:lang w:val="ru-RU"/>
        </w:rPr>
        <w:t xml:space="preserve"> </w:t>
      </w:r>
      <w:r w:rsidR="00BE52D5">
        <w:rPr>
          <w:lang w:val="ru-RU"/>
        </w:rPr>
        <w:t>пункте</w:t>
      </w:r>
      <w:r w:rsidR="00BE52D5" w:rsidRPr="00CD3758">
        <w:rPr>
          <w:lang w:val="ru-RU"/>
        </w:rPr>
        <w:t xml:space="preserve"> 6 </w:t>
      </w:r>
      <w:r w:rsidR="00BE52D5">
        <w:rPr>
          <w:lang w:val="ru-RU"/>
        </w:rPr>
        <w:t>решения</w:t>
      </w:r>
      <w:r w:rsidR="00BE52D5" w:rsidRPr="00CD3758">
        <w:rPr>
          <w:lang w:val="ru-RU"/>
        </w:rPr>
        <w:t xml:space="preserve"> </w:t>
      </w:r>
      <w:hyperlink r:id="rId14" w:history="1">
        <w:r w:rsidR="00C25933" w:rsidRPr="00CD3758">
          <w:rPr>
            <w:rStyle w:val="Hyperlink"/>
            <w:lang w:val="ru-RU"/>
          </w:rPr>
          <w:t>16/15</w:t>
        </w:r>
      </w:hyperlink>
      <w:r w:rsidR="00C25933" w:rsidRPr="00CD3758">
        <w:rPr>
          <w:lang w:val="ru-RU"/>
        </w:rPr>
        <w:t xml:space="preserve"> </w:t>
      </w:r>
      <w:r w:rsidR="00BE52D5">
        <w:rPr>
          <w:lang w:val="ru-RU"/>
        </w:rPr>
        <w:t>Конференция</w:t>
      </w:r>
      <w:r w:rsidR="00BE52D5" w:rsidRPr="00CD3758">
        <w:rPr>
          <w:lang w:val="ru-RU"/>
        </w:rPr>
        <w:t xml:space="preserve"> </w:t>
      </w:r>
      <w:r w:rsidR="00BE52D5">
        <w:rPr>
          <w:lang w:val="ru-RU"/>
        </w:rPr>
        <w:t>Сторон</w:t>
      </w:r>
      <w:r w:rsidR="00BE52D5" w:rsidRPr="00CD3758">
        <w:rPr>
          <w:lang w:val="ru-RU"/>
        </w:rPr>
        <w:t xml:space="preserve"> </w:t>
      </w:r>
      <w:r w:rsidR="00BE52D5">
        <w:rPr>
          <w:lang w:val="ru-RU"/>
        </w:rPr>
        <w:t>поручила</w:t>
      </w:r>
      <w:r w:rsidR="00BE52D5" w:rsidRPr="00CD3758">
        <w:rPr>
          <w:lang w:val="ru-RU"/>
        </w:rPr>
        <w:t xml:space="preserve"> </w:t>
      </w:r>
      <w:r w:rsidR="00BE52D5">
        <w:rPr>
          <w:lang w:val="ru-RU"/>
        </w:rPr>
        <w:t>Исполнительному</w:t>
      </w:r>
      <w:r w:rsidR="00BE52D5" w:rsidRPr="00CD3758">
        <w:rPr>
          <w:lang w:val="ru-RU"/>
        </w:rPr>
        <w:t xml:space="preserve"> </w:t>
      </w:r>
      <w:r w:rsidR="00BE52D5">
        <w:rPr>
          <w:lang w:val="ru-RU"/>
        </w:rPr>
        <w:t>секретарю</w:t>
      </w:r>
      <w:r w:rsidR="00CD3758">
        <w:rPr>
          <w:lang w:val="ru-RU"/>
        </w:rPr>
        <w:t xml:space="preserve"> </w:t>
      </w:r>
      <w:r w:rsidR="00CD3758" w:rsidRPr="00CD3758">
        <w:rPr>
          <w:lang w:val="ru-RU"/>
        </w:rPr>
        <w:t xml:space="preserve">подготовить проект </w:t>
      </w:r>
      <w:r w:rsidR="00230DE0">
        <w:rPr>
          <w:lang w:val="ru-RU"/>
        </w:rPr>
        <w:t xml:space="preserve">глобальных </w:t>
      </w:r>
      <w:r w:rsidR="00CD3758" w:rsidRPr="00CD3758">
        <w:rPr>
          <w:lang w:val="ru-RU"/>
        </w:rPr>
        <w:t>руководящих указаний по устойчивому управлению ресурсами дикой природы, применимых к различным видам и разнообразным видам деятельности</w:t>
      </w:r>
      <w:r w:rsidR="00C25933" w:rsidRPr="00CD3758">
        <w:rPr>
          <w:lang w:val="ru-RU"/>
        </w:rPr>
        <w:t xml:space="preserve">. </w:t>
      </w:r>
      <w:r w:rsidR="00345084" w:rsidRPr="00345084">
        <w:rPr>
          <w:lang w:val="ru-RU"/>
        </w:rPr>
        <w:t xml:space="preserve">Такие руководящие указания могут отчасти служить источником информации и вспомогательным </w:t>
      </w:r>
      <w:r w:rsidR="00345084">
        <w:rPr>
          <w:lang w:val="ru-RU"/>
        </w:rPr>
        <w:t>механизмом</w:t>
      </w:r>
      <w:r w:rsidR="00345084" w:rsidRPr="00345084">
        <w:rPr>
          <w:lang w:val="ru-RU"/>
        </w:rPr>
        <w:t xml:space="preserve"> при разработке более широких руководящих указаний и инструментов в области деятельности, продуктов и услуг, </w:t>
      </w:r>
      <w:r w:rsidR="00345084">
        <w:rPr>
          <w:lang w:val="ru-RU"/>
        </w:rPr>
        <w:t>о</w:t>
      </w:r>
      <w:r w:rsidR="00345084" w:rsidRPr="00345084">
        <w:rPr>
          <w:lang w:val="ru-RU"/>
        </w:rPr>
        <w:t>снованных на принципах устойчивого биоразнообразия</w:t>
      </w:r>
      <w:r w:rsidR="00C25933" w:rsidRPr="00345084">
        <w:rPr>
          <w:lang w:val="ru-RU"/>
        </w:rPr>
        <w:t>.</w:t>
      </w:r>
    </w:p>
    <w:p w14:paraId="32B29A9D" w14:textId="7240357E" w:rsidR="00C25933" w:rsidRPr="00516AA9" w:rsidRDefault="00741D44" w:rsidP="000D6E57">
      <w:pPr>
        <w:pStyle w:val="CBDH3"/>
        <w:outlineLvl w:val="2"/>
      </w:pPr>
      <w:r w:rsidRPr="00516AA9">
        <w:t>4.</w:t>
      </w:r>
      <w:r w:rsidRPr="00516AA9">
        <w:tab/>
      </w:r>
      <w:r w:rsidR="00DD28BE">
        <w:rPr>
          <w:lang w:val="ru-RU"/>
        </w:rPr>
        <w:t>Выводы</w:t>
      </w:r>
      <w:r w:rsidR="00DD28BE" w:rsidRPr="00AB3BB5">
        <w:rPr>
          <w:lang w:val="en-US"/>
        </w:rPr>
        <w:t xml:space="preserve"> </w:t>
      </w:r>
      <w:r w:rsidR="00DD28BE">
        <w:rPr>
          <w:lang w:val="ru-RU"/>
        </w:rPr>
        <w:t>и</w:t>
      </w:r>
      <w:r w:rsidR="00DD28BE" w:rsidRPr="00AB3BB5">
        <w:rPr>
          <w:lang w:val="en-US"/>
        </w:rPr>
        <w:t xml:space="preserve"> </w:t>
      </w:r>
      <w:r w:rsidR="00DD28BE">
        <w:rPr>
          <w:lang w:val="ru-RU"/>
        </w:rPr>
        <w:t>потенциальные</w:t>
      </w:r>
      <w:r w:rsidR="00DD28BE" w:rsidRPr="00AB3BB5">
        <w:rPr>
          <w:lang w:val="en-US"/>
        </w:rPr>
        <w:t xml:space="preserve"> </w:t>
      </w:r>
      <w:r w:rsidR="00DD28BE">
        <w:rPr>
          <w:lang w:val="ru-RU"/>
        </w:rPr>
        <w:t>дальнейшие</w:t>
      </w:r>
      <w:r w:rsidR="00DD28BE" w:rsidRPr="00AB3BB5">
        <w:rPr>
          <w:lang w:val="en-US"/>
        </w:rPr>
        <w:t xml:space="preserve"> </w:t>
      </w:r>
      <w:r w:rsidR="00DD28BE">
        <w:rPr>
          <w:lang w:val="ru-RU"/>
        </w:rPr>
        <w:t>шаги</w:t>
      </w:r>
    </w:p>
    <w:p w14:paraId="08E25547" w14:textId="5D8E1876" w:rsidR="00C25933" w:rsidRPr="00FE2696" w:rsidRDefault="00FE2696" w:rsidP="000D6E57">
      <w:pPr>
        <w:pStyle w:val="CBDNormalNumber"/>
        <w:rPr>
          <w:lang w:val="ru-RU"/>
        </w:rPr>
      </w:pPr>
      <w:r>
        <w:rPr>
          <w:lang w:val="ru-RU"/>
        </w:rPr>
        <w:t xml:space="preserve">В </w:t>
      </w:r>
      <w:r w:rsidRPr="00FE2696">
        <w:rPr>
          <w:lang w:val="ru-RU"/>
        </w:rPr>
        <w:t>ряде полученных документов упомина</w:t>
      </w:r>
      <w:r w:rsidR="009A4460">
        <w:rPr>
          <w:lang w:val="ru-RU"/>
        </w:rPr>
        <w:t>лась</w:t>
      </w:r>
      <w:r w:rsidRPr="00FE2696">
        <w:rPr>
          <w:lang w:val="ru-RU"/>
        </w:rPr>
        <w:t xml:space="preserve"> биоэкономика, </w:t>
      </w:r>
      <w:r>
        <w:rPr>
          <w:lang w:val="ru-RU"/>
        </w:rPr>
        <w:t xml:space="preserve">однако </w:t>
      </w:r>
      <w:r w:rsidRPr="00FE2696">
        <w:rPr>
          <w:lang w:val="ru-RU"/>
        </w:rPr>
        <w:t>этот термин не фигурирует в задаче 9 Рамочной программы, в которой раскрывается концепция устойчивой деятельности, продуктов и услуг, основанных на биоразнообразии. Таким образом</w:t>
      </w:r>
      <w:r>
        <w:rPr>
          <w:lang w:val="ru-RU"/>
        </w:rPr>
        <w:t>,</w:t>
      </w:r>
      <w:r w:rsidRPr="00FE2696">
        <w:rPr>
          <w:lang w:val="ru-RU"/>
        </w:rPr>
        <w:t xml:space="preserve"> несмотря </w:t>
      </w:r>
      <w:r w:rsidRPr="00FE2696">
        <w:rPr>
          <w:lang w:val="ru-RU"/>
        </w:rPr>
        <w:lastRenderedPageBreak/>
        <w:t>на то что вопросы биоэкономики в рамках Конвенции, возможно, нуж</w:t>
      </w:r>
      <w:r>
        <w:rPr>
          <w:lang w:val="ru-RU"/>
        </w:rPr>
        <w:t>д</w:t>
      </w:r>
      <w:r w:rsidRPr="00FE2696">
        <w:rPr>
          <w:lang w:val="ru-RU"/>
        </w:rPr>
        <w:t>аются в дополнительной разработке, это понятие не затрагивается в предлагаемом подходе</w:t>
      </w:r>
      <w:r w:rsidR="00C25933" w:rsidRPr="00FE2696">
        <w:rPr>
          <w:lang w:val="ru-RU"/>
        </w:rPr>
        <w:t>.</w:t>
      </w:r>
    </w:p>
    <w:p w14:paraId="6DEE28E8" w14:textId="0275AA41" w:rsidR="00C25933" w:rsidRPr="00FE2696" w:rsidRDefault="00FE2696" w:rsidP="000D6E57">
      <w:pPr>
        <w:pStyle w:val="CBDNormalNumber"/>
        <w:rPr>
          <w:lang w:val="ru-RU"/>
        </w:rPr>
      </w:pPr>
      <w:r w:rsidRPr="00FE2696">
        <w:rPr>
          <w:lang w:val="ru-RU"/>
        </w:rPr>
        <w:t>Требуется дальнейшее рассмотрение и анализ задачи 9 и «устойчивых видов деятельности, продуктов и услуг, основанных на биоразнообразии, которые способствуют улучшению состояния биоразнообразия». В полученных документах призн</w:t>
      </w:r>
      <w:r w:rsidR="009A4460">
        <w:rPr>
          <w:lang w:val="ru-RU"/>
        </w:rPr>
        <w:t>авалась</w:t>
      </w:r>
      <w:r w:rsidRPr="00FE2696">
        <w:rPr>
          <w:lang w:val="ru-RU"/>
        </w:rPr>
        <w:t xml:space="preserve"> потенциальная актуальность и значимость этого понятия для выполнения задачи 9, но отмеча</w:t>
      </w:r>
      <w:r w:rsidR="009A4460">
        <w:rPr>
          <w:lang w:val="ru-RU"/>
        </w:rPr>
        <w:t>лась</w:t>
      </w:r>
      <w:r w:rsidRPr="00FE2696">
        <w:rPr>
          <w:lang w:val="ru-RU"/>
        </w:rPr>
        <w:t xml:space="preserve"> неопределенность самого этого термина и его применимости для целей Конвенции. Прежде чем можно будет вынести рекомендации в отношении новой области </w:t>
      </w:r>
      <w:r w:rsidR="009A4460">
        <w:rPr>
          <w:lang w:val="ru-RU"/>
        </w:rPr>
        <w:t>деятельности</w:t>
      </w:r>
      <w:r w:rsidRPr="00FE2696">
        <w:rPr>
          <w:lang w:val="ru-RU"/>
        </w:rPr>
        <w:t xml:space="preserve"> по данной теме или ее включения в существующие области, этот вопрос нуждается в дополнительном рассмотрении</w:t>
      </w:r>
      <w:r w:rsidR="00C25933" w:rsidRPr="00FE2696">
        <w:rPr>
          <w:lang w:val="ru-RU"/>
        </w:rPr>
        <w:t xml:space="preserve">. </w:t>
      </w:r>
    </w:p>
    <w:p w14:paraId="6BF795F7" w14:textId="77777777" w:rsidR="00DD28BE" w:rsidRDefault="00C25933" w:rsidP="000D6E57">
      <w:pPr>
        <w:pStyle w:val="CBDH2"/>
        <w:jc w:val="left"/>
        <w:outlineLvl w:val="1"/>
        <w:rPr>
          <w:lang w:val="ru-RU"/>
        </w:rPr>
      </w:pPr>
      <w:r w:rsidRPr="00516AA9">
        <w:t>D</w:t>
      </w:r>
      <w:r w:rsidRPr="009F0729">
        <w:rPr>
          <w:lang w:val="ru-RU"/>
        </w:rPr>
        <w:t>.</w:t>
      </w:r>
      <w:r w:rsidR="00741D44" w:rsidRPr="009F0729">
        <w:rPr>
          <w:lang w:val="ru-RU"/>
        </w:rPr>
        <w:tab/>
      </w:r>
      <w:r w:rsidR="009F0729">
        <w:rPr>
          <w:lang w:val="ru-RU"/>
        </w:rPr>
        <w:t>С</w:t>
      </w:r>
      <w:r w:rsidR="009F0729" w:rsidRPr="004638D4">
        <w:rPr>
          <w:lang w:val="ru-RU"/>
        </w:rPr>
        <w:t>праведливость</w:t>
      </w:r>
      <w:r w:rsidR="009F0729" w:rsidRPr="009F0729">
        <w:rPr>
          <w:lang w:val="ru-RU"/>
        </w:rPr>
        <w:t xml:space="preserve">, </w:t>
      </w:r>
      <w:r w:rsidR="009F0729" w:rsidRPr="004638D4">
        <w:rPr>
          <w:lang w:val="ru-RU"/>
        </w:rPr>
        <w:t>гендерное</w:t>
      </w:r>
      <w:r w:rsidR="009F0729" w:rsidRPr="009F0729">
        <w:rPr>
          <w:lang w:val="ru-RU"/>
        </w:rPr>
        <w:t xml:space="preserve"> </w:t>
      </w:r>
      <w:r w:rsidR="009F0729" w:rsidRPr="004638D4">
        <w:rPr>
          <w:lang w:val="ru-RU"/>
        </w:rPr>
        <w:t>равенство</w:t>
      </w:r>
      <w:r w:rsidR="009F0729" w:rsidRPr="009F0729">
        <w:rPr>
          <w:lang w:val="ru-RU"/>
        </w:rPr>
        <w:t xml:space="preserve"> </w:t>
      </w:r>
      <w:r w:rsidR="009F0729" w:rsidRPr="004638D4">
        <w:rPr>
          <w:lang w:val="ru-RU"/>
        </w:rPr>
        <w:t>и</w:t>
      </w:r>
      <w:r w:rsidR="009F0729" w:rsidRPr="009F0729">
        <w:rPr>
          <w:lang w:val="ru-RU"/>
        </w:rPr>
        <w:t xml:space="preserve"> </w:t>
      </w:r>
      <w:r w:rsidR="009F0729" w:rsidRPr="004638D4">
        <w:rPr>
          <w:lang w:val="ru-RU"/>
        </w:rPr>
        <w:t>подход</w:t>
      </w:r>
      <w:r w:rsidR="009F0729" w:rsidRPr="009F0729">
        <w:rPr>
          <w:lang w:val="ru-RU"/>
        </w:rPr>
        <w:t xml:space="preserve"> </w:t>
      </w:r>
      <w:r w:rsidR="009F0729" w:rsidRPr="004638D4">
        <w:rPr>
          <w:lang w:val="ru-RU"/>
        </w:rPr>
        <w:t>на</w:t>
      </w:r>
      <w:r w:rsidR="009F0729" w:rsidRPr="009F0729">
        <w:rPr>
          <w:lang w:val="ru-RU"/>
        </w:rPr>
        <w:t xml:space="preserve"> </w:t>
      </w:r>
      <w:r w:rsidR="009F0729" w:rsidRPr="004638D4">
        <w:rPr>
          <w:lang w:val="ru-RU"/>
        </w:rPr>
        <w:t>основе</w:t>
      </w:r>
      <w:r w:rsidR="009F0729" w:rsidRPr="009F0729">
        <w:rPr>
          <w:lang w:val="ru-RU"/>
        </w:rPr>
        <w:t xml:space="preserve"> </w:t>
      </w:r>
      <w:r w:rsidR="009F0729" w:rsidRPr="004638D4">
        <w:rPr>
          <w:lang w:val="ru-RU"/>
        </w:rPr>
        <w:t>прав</w:t>
      </w:r>
      <w:r w:rsidR="009F0729" w:rsidRPr="009F0729">
        <w:rPr>
          <w:lang w:val="ru-RU"/>
        </w:rPr>
        <w:t xml:space="preserve"> </w:t>
      </w:r>
      <w:r w:rsidR="009F0729" w:rsidRPr="004638D4">
        <w:rPr>
          <w:lang w:val="ru-RU"/>
        </w:rPr>
        <w:t>человека</w:t>
      </w:r>
      <w:r w:rsidR="009F0729" w:rsidRPr="009F0729">
        <w:rPr>
          <w:lang w:val="ru-RU"/>
        </w:rPr>
        <w:t xml:space="preserve"> </w:t>
      </w:r>
      <w:r w:rsidR="009F0729" w:rsidRPr="004638D4">
        <w:rPr>
          <w:lang w:val="ru-RU"/>
        </w:rPr>
        <w:t>применительно</w:t>
      </w:r>
      <w:r w:rsidR="009F0729" w:rsidRPr="009F0729">
        <w:rPr>
          <w:lang w:val="ru-RU"/>
        </w:rPr>
        <w:t xml:space="preserve"> </w:t>
      </w:r>
      <w:r w:rsidR="009F0729" w:rsidRPr="004638D4">
        <w:rPr>
          <w:lang w:val="ru-RU"/>
        </w:rPr>
        <w:t>к</w:t>
      </w:r>
      <w:r w:rsidR="009F0729" w:rsidRPr="009F0729">
        <w:rPr>
          <w:lang w:val="ru-RU"/>
        </w:rPr>
        <w:t xml:space="preserve"> </w:t>
      </w:r>
      <w:r w:rsidR="009F0729" w:rsidRPr="004638D4">
        <w:rPr>
          <w:lang w:val="ru-RU"/>
        </w:rPr>
        <w:t>сохранению</w:t>
      </w:r>
      <w:r w:rsidR="009F0729" w:rsidRPr="009F0729">
        <w:rPr>
          <w:lang w:val="ru-RU"/>
        </w:rPr>
        <w:t xml:space="preserve"> </w:t>
      </w:r>
      <w:r w:rsidR="009F0729" w:rsidRPr="004638D4">
        <w:rPr>
          <w:lang w:val="ru-RU"/>
        </w:rPr>
        <w:t>и</w:t>
      </w:r>
      <w:r w:rsidR="009F0729" w:rsidRPr="009F0729">
        <w:rPr>
          <w:lang w:val="ru-RU"/>
        </w:rPr>
        <w:t xml:space="preserve"> </w:t>
      </w:r>
      <w:r w:rsidR="009F0729" w:rsidRPr="004638D4">
        <w:rPr>
          <w:lang w:val="ru-RU"/>
        </w:rPr>
        <w:t>устойчивому</w:t>
      </w:r>
      <w:r w:rsidR="009F0729" w:rsidRPr="009F0729">
        <w:rPr>
          <w:lang w:val="ru-RU"/>
        </w:rPr>
        <w:t xml:space="preserve"> </w:t>
      </w:r>
      <w:r w:rsidR="009F0729" w:rsidRPr="004638D4">
        <w:rPr>
          <w:lang w:val="ru-RU"/>
        </w:rPr>
        <w:t>использованию</w:t>
      </w:r>
      <w:r w:rsidR="009F0729" w:rsidRPr="009F0729">
        <w:rPr>
          <w:lang w:val="ru-RU"/>
        </w:rPr>
        <w:t xml:space="preserve"> </w:t>
      </w:r>
      <w:r w:rsidR="009F0729" w:rsidRPr="004638D4">
        <w:rPr>
          <w:lang w:val="ru-RU"/>
        </w:rPr>
        <w:t>биоразнообразия</w:t>
      </w:r>
      <w:r w:rsidR="009F0729" w:rsidRPr="009F0729">
        <w:rPr>
          <w:lang w:val="ru-RU"/>
        </w:rPr>
        <w:t xml:space="preserve"> </w:t>
      </w:r>
    </w:p>
    <w:p w14:paraId="0B81E08B" w14:textId="144104DE" w:rsidR="00C25933" w:rsidRPr="009F0729" w:rsidRDefault="00DD28BE" w:rsidP="000D6E57">
      <w:pPr>
        <w:pStyle w:val="CBDH2"/>
        <w:jc w:val="left"/>
        <w:outlineLvl w:val="1"/>
        <w:rPr>
          <w:lang w:val="ru-RU"/>
        </w:rPr>
      </w:pPr>
      <w:r>
        <w:rPr>
          <w:lang w:val="ru-RU"/>
        </w:rPr>
        <w:tab/>
      </w:r>
      <w:r w:rsidR="009F0729" w:rsidRPr="004638D4">
        <w:rPr>
          <w:lang w:val="ru-RU"/>
        </w:rPr>
        <w:t>и</w:t>
      </w:r>
      <w:r w:rsidR="009F0729" w:rsidRPr="009F0729">
        <w:rPr>
          <w:lang w:val="ru-RU"/>
        </w:rPr>
        <w:t xml:space="preserve"> </w:t>
      </w:r>
      <w:r w:rsidR="009F0729" w:rsidRPr="004638D4">
        <w:rPr>
          <w:lang w:val="ru-RU"/>
        </w:rPr>
        <w:t>совместному</w:t>
      </w:r>
      <w:r w:rsidR="009F0729" w:rsidRPr="009F0729">
        <w:rPr>
          <w:lang w:val="ru-RU"/>
        </w:rPr>
        <w:t xml:space="preserve"> </w:t>
      </w:r>
      <w:r w:rsidR="009F0729" w:rsidRPr="004638D4">
        <w:rPr>
          <w:lang w:val="ru-RU"/>
        </w:rPr>
        <w:t>использованию</w:t>
      </w:r>
      <w:r w:rsidR="009F0729" w:rsidRPr="009F0729">
        <w:rPr>
          <w:lang w:val="ru-RU"/>
        </w:rPr>
        <w:t xml:space="preserve"> </w:t>
      </w:r>
      <w:r w:rsidR="009F0729" w:rsidRPr="004638D4">
        <w:rPr>
          <w:lang w:val="ru-RU"/>
        </w:rPr>
        <w:t>на</w:t>
      </w:r>
      <w:r w:rsidR="009F0729" w:rsidRPr="009F0729">
        <w:rPr>
          <w:lang w:val="ru-RU"/>
        </w:rPr>
        <w:t xml:space="preserve"> </w:t>
      </w:r>
      <w:r w:rsidR="009F0729" w:rsidRPr="004638D4">
        <w:rPr>
          <w:lang w:val="ru-RU"/>
        </w:rPr>
        <w:t>справедливой</w:t>
      </w:r>
      <w:r w:rsidR="009F0729" w:rsidRPr="009F0729">
        <w:rPr>
          <w:lang w:val="ru-RU"/>
        </w:rPr>
        <w:t xml:space="preserve"> </w:t>
      </w:r>
      <w:r w:rsidR="009F0729" w:rsidRPr="004638D4">
        <w:rPr>
          <w:lang w:val="ru-RU"/>
        </w:rPr>
        <w:t>и</w:t>
      </w:r>
      <w:r w:rsidR="009F0729" w:rsidRPr="009F0729">
        <w:rPr>
          <w:lang w:val="ru-RU"/>
        </w:rPr>
        <w:t xml:space="preserve"> </w:t>
      </w:r>
      <w:r w:rsidR="009F0729" w:rsidRPr="004638D4">
        <w:rPr>
          <w:lang w:val="ru-RU"/>
        </w:rPr>
        <w:t>равной</w:t>
      </w:r>
      <w:r w:rsidR="009F0729" w:rsidRPr="009F0729">
        <w:rPr>
          <w:lang w:val="ru-RU"/>
        </w:rPr>
        <w:t xml:space="preserve"> </w:t>
      </w:r>
      <w:r w:rsidR="009F0729" w:rsidRPr="004638D4">
        <w:rPr>
          <w:lang w:val="ru-RU"/>
        </w:rPr>
        <w:t>основе</w:t>
      </w:r>
      <w:r w:rsidR="009F0729" w:rsidRPr="009F0729">
        <w:rPr>
          <w:lang w:val="ru-RU"/>
        </w:rPr>
        <w:t xml:space="preserve"> </w:t>
      </w:r>
      <w:r w:rsidR="009F0729" w:rsidRPr="004638D4">
        <w:rPr>
          <w:lang w:val="ru-RU"/>
        </w:rPr>
        <w:t>выгод</w:t>
      </w:r>
      <w:r w:rsidR="009F0729" w:rsidRPr="009F0729">
        <w:rPr>
          <w:lang w:val="ru-RU"/>
        </w:rPr>
        <w:t xml:space="preserve"> </w:t>
      </w:r>
      <w:r w:rsidR="009F0729" w:rsidRPr="004638D4">
        <w:rPr>
          <w:lang w:val="ru-RU"/>
        </w:rPr>
        <w:t>от</w:t>
      </w:r>
      <w:r w:rsidR="009F0729" w:rsidRPr="009F0729">
        <w:rPr>
          <w:lang w:val="ru-RU"/>
        </w:rPr>
        <w:t xml:space="preserve"> </w:t>
      </w:r>
      <w:r w:rsidR="009F0729" w:rsidRPr="004638D4">
        <w:rPr>
          <w:lang w:val="ru-RU"/>
        </w:rPr>
        <w:t>применения</w:t>
      </w:r>
      <w:r w:rsidR="009F0729" w:rsidRPr="009F0729">
        <w:rPr>
          <w:lang w:val="ru-RU"/>
        </w:rPr>
        <w:t xml:space="preserve"> </w:t>
      </w:r>
      <w:r w:rsidR="009F0729" w:rsidRPr="004638D4">
        <w:rPr>
          <w:lang w:val="ru-RU"/>
        </w:rPr>
        <w:t>генетических</w:t>
      </w:r>
      <w:r w:rsidR="009F0729" w:rsidRPr="009F0729">
        <w:rPr>
          <w:lang w:val="ru-RU"/>
        </w:rPr>
        <w:t xml:space="preserve"> </w:t>
      </w:r>
      <w:r w:rsidR="009F0729" w:rsidRPr="004638D4">
        <w:rPr>
          <w:lang w:val="ru-RU"/>
        </w:rPr>
        <w:t>ресурсов</w:t>
      </w:r>
    </w:p>
    <w:p w14:paraId="108FE341" w14:textId="3387D7CA" w:rsidR="00C25933" w:rsidRPr="009F0729" w:rsidRDefault="00741D44" w:rsidP="000D6E57">
      <w:pPr>
        <w:pStyle w:val="CBDH3"/>
        <w:outlineLvl w:val="2"/>
        <w:rPr>
          <w:lang w:val="ru-RU"/>
        </w:rPr>
      </w:pPr>
      <w:r w:rsidRPr="00516AA9">
        <w:t>1.</w:t>
      </w:r>
      <w:r w:rsidRPr="00516AA9">
        <w:tab/>
      </w:r>
      <w:r w:rsidR="009F0729">
        <w:rPr>
          <w:lang w:val="ru-RU"/>
        </w:rPr>
        <w:t>История вопроса</w:t>
      </w:r>
    </w:p>
    <w:p w14:paraId="7B0DF546" w14:textId="77112500" w:rsidR="00C25933" w:rsidRPr="004A2AFF" w:rsidRDefault="004A2AFF" w:rsidP="000D6E57">
      <w:pPr>
        <w:pStyle w:val="CBDNormalNumber"/>
        <w:rPr>
          <w:lang w:val="ru-RU"/>
        </w:rPr>
      </w:pPr>
      <w:r>
        <w:rPr>
          <w:lang w:val="ru-RU"/>
        </w:rPr>
        <w:t xml:space="preserve">Программа </w:t>
      </w:r>
      <w:r w:rsidRPr="004A2AFF">
        <w:rPr>
          <w:lang w:val="ru-RU"/>
        </w:rPr>
        <w:t>работы по осуществлению статьи 8 (</w:t>
      </w:r>
      <w:r>
        <w:t>j</w:t>
      </w:r>
      <w:r w:rsidRPr="004A2AFF">
        <w:rPr>
          <w:lang w:val="ru-RU"/>
        </w:rPr>
        <w:t>) и других положений Конвенции, касающихся коренных народов и местных общин, на период до 2030 года, которая должна осуществляться Сторонами, Вспомогательным органом по осуществлению статьи 8 (</w:t>
      </w:r>
      <w:r>
        <w:t>j</w:t>
      </w:r>
      <w:r w:rsidRPr="004A2AFF">
        <w:rPr>
          <w:lang w:val="ru-RU"/>
        </w:rPr>
        <w:t>) и других положений Конвенции, касающихся коренных народов и местных общин, и секретариатом, содержит целый ряд задач, отражающих подход на основе прав человека. Задача 7.3 касается разработки руководящих указаний относительно выполнения задачи 22 Рамочной программы. В рамках Задачи 7.1 Вспомогательный орган по статье 8 (</w:t>
      </w:r>
      <w:r>
        <w:t>j</w:t>
      </w:r>
      <w:r w:rsidRPr="004A2AFF">
        <w:rPr>
          <w:lang w:val="ru-RU"/>
        </w:rPr>
        <w:t>) должен разработать руководящие указания, направленные на увеличение вклада коренных народов и местных общин в сохранение и устойчивое использование биоразнообразия</w:t>
      </w:r>
      <w:r w:rsidR="00C25933" w:rsidRPr="004A2AFF">
        <w:rPr>
          <w:lang w:val="ru-RU"/>
        </w:rPr>
        <w:t>.</w:t>
      </w:r>
    </w:p>
    <w:p w14:paraId="61877544" w14:textId="17268157" w:rsidR="00C25933" w:rsidRPr="00516AA9" w:rsidRDefault="00DA029D" w:rsidP="000D6E57">
      <w:pPr>
        <w:pStyle w:val="CBDNormalNumber"/>
      </w:pPr>
      <w:r>
        <w:rPr>
          <w:lang w:val="ru-RU"/>
        </w:rPr>
        <w:t xml:space="preserve">В </w:t>
      </w:r>
      <w:r w:rsidRPr="00DA029D">
        <w:rPr>
          <w:lang w:val="ru-RU"/>
        </w:rPr>
        <w:t xml:space="preserve">рамках Конвенции давно ведется работа по учету гендерной проблематики и вопросов гендерного равенства, в том числе в соответствии с Планом действий по обеспечению гендерного равенства (2023–2030 гг.), который осуществляется, в частности, на основе правозащитного подхода. Целью Плана </w:t>
      </w:r>
      <w:r w:rsidR="009A4460" w:rsidRPr="00DA029D">
        <w:rPr>
          <w:lang w:val="ru-RU"/>
        </w:rPr>
        <w:t xml:space="preserve">действий по обеспечению гендерного равенства </w:t>
      </w:r>
      <w:r w:rsidRPr="00DA029D">
        <w:rPr>
          <w:lang w:val="ru-RU"/>
        </w:rPr>
        <w:t xml:space="preserve">является оказание поддержки и содействия осуществлению </w:t>
      </w:r>
      <w:r w:rsidRPr="00C968C7">
        <w:t>Рамочной</w:t>
      </w:r>
      <w:r>
        <w:rPr>
          <w:lang w:val="ru-RU"/>
        </w:rPr>
        <w:t xml:space="preserve"> </w:t>
      </w:r>
      <w:r w:rsidRPr="00C968C7">
        <w:t>программы с учетом гендерной проблематики</w:t>
      </w:r>
      <w:r w:rsidR="00C25933" w:rsidRPr="00516AA9">
        <w:t>.</w:t>
      </w:r>
    </w:p>
    <w:p w14:paraId="24AA8ED7" w14:textId="4180FDD9" w:rsidR="00C25933" w:rsidRPr="00C92520" w:rsidRDefault="00C92520" w:rsidP="000D6E57">
      <w:pPr>
        <w:pStyle w:val="CBDNormalNumber"/>
        <w:rPr>
          <w:lang w:val="ru-RU"/>
        </w:rPr>
      </w:pPr>
      <w:r>
        <w:rPr>
          <w:lang w:val="ru-RU"/>
        </w:rPr>
        <w:t>В</w:t>
      </w:r>
      <w:r w:rsidRPr="00C92520">
        <w:rPr>
          <w:lang w:val="ru-RU"/>
        </w:rPr>
        <w:t xml:space="preserve"> </w:t>
      </w:r>
      <w:r>
        <w:rPr>
          <w:lang w:val="ru-RU"/>
        </w:rPr>
        <w:t>пункте</w:t>
      </w:r>
      <w:r w:rsidRPr="00C92520">
        <w:rPr>
          <w:lang w:val="ru-RU"/>
        </w:rPr>
        <w:t xml:space="preserve"> 20 </w:t>
      </w:r>
      <w:r>
        <w:rPr>
          <w:lang w:val="ru-RU"/>
        </w:rPr>
        <w:t>решения</w:t>
      </w:r>
      <w:r w:rsidR="00DA5075" w:rsidRPr="00C92520">
        <w:rPr>
          <w:lang w:val="ru-RU"/>
        </w:rPr>
        <w:t xml:space="preserve"> </w:t>
      </w:r>
      <w:hyperlink r:id="rId15" w:history="1">
        <w:r w:rsidR="00DA5075" w:rsidRPr="00C92520">
          <w:rPr>
            <w:rStyle w:val="Hyperlink"/>
            <w:lang w:val="ru-RU"/>
          </w:rPr>
          <w:t>16/35</w:t>
        </w:r>
      </w:hyperlink>
      <w:r w:rsidR="00DA5075" w:rsidRPr="00C92520">
        <w:rPr>
          <w:lang w:val="ru-RU"/>
        </w:rPr>
        <w:t xml:space="preserve"> </w:t>
      </w:r>
      <w:r>
        <w:rPr>
          <w:lang w:val="ru-RU"/>
        </w:rPr>
        <w:t>Конференция</w:t>
      </w:r>
      <w:r w:rsidRPr="00C92520">
        <w:rPr>
          <w:lang w:val="ru-RU"/>
        </w:rPr>
        <w:t xml:space="preserve"> </w:t>
      </w:r>
      <w:r>
        <w:rPr>
          <w:lang w:val="ru-RU"/>
        </w:rPr>
        <w:t>Сторон</w:t>
      </w:r>
      <w:r w:rsidRPr="00C92520">
        <w:rPr>
          <w:lang w:val="ru-RU"/>
        </w:rPr>
        <w:t xml:space="preserve"> предл</w:t>
      </w:r>
      <w:r>
        <w:rPr>
          <w:lang w:val="ru-RU"/>
        </w:rPr>
        <w:t>ожила</w:t>
      </w:r>
      <w:r w:rsidRPr="00C92520">
        <w:rPr>
          <w:lang w:val="ru-RU"/>
        </w:rPr>
        <w:t xml:space="preserve"> </w:t>
      </w:r>
      <w:r>
        <w:rPr>
          <w:lang w:val="ru-RU"/>
        </w:rPr>
        <w:t>УВКПЧ</w:t>
      </w:r>
      <w:r w:rsidRPr="00C92520">
        <w:rPr>
          <w:lang w:val="ru-RU"/>
        </w:rPr>
        <w:t xml:space="preserve"> разработать инструменты и руководящие указания для применения подхода</w:t>
      </w:r>
      <w:r w:rsidR="0097619A">
        <w:rPr>
          <w:lang w:val="ru-RU"/>
        </w:rPr>
        <w:t>, основанного</w:t>
      </w:r>
      <w:r w:rsidR="009A4460">
        <w:rPr>
          <w:lang w:val="ru-RU"/>
        </w:rPr>
        <w:t xml:space="preserve"> на </w:t>
      </w:r>
      <w:r w:rsidRPr="00C92520">
        <w:rPr>
          <w:lang w:val="ru-RU"/>
        </w:rPr>
        <w:t>прав</w:t>
      </w:r>
      <w:r w:rsidR="0097619A">
        <w:rPr>
          <w:lang w:val="ru-RU"/>
        </w:rPr>
        <w:t>ах</w:t>
      </w:r>
      <w:r w:rsidR="009A4460">
        <w:rPr>
          <w:lang w:val="ru-RU"/>
        </w:rPr>
        <w:t xml:space="preserve"> </w:t>
      </w:r>
      <w:r w:rsidRPr="00C92520">
        <w:rPr>
          <w:lang w:val="ru-RU"/>
        </w:rPr>
        <w:t>человека</w:t>
      </w:r>
      <w:r w:rsidR="0097619A">
        <w:rPr>
          <w:lang w:val="ru-RU"/>
        </w:rPr>
        <w:t>,</w:t>
      </w:r>
      <w:r w:rsidRPr="00C92520">
        <w:rPr>
          <w:lang w:val="ru-RU"/>
        </w:rPr>
        <w:t xml:space="preserve"> при осуществлении Рамочной программы и передать результаты этой работы секретариату</w:t>
      </w:r>
      <w:r w:rsidR="00C25933" w:rsidRPr="00C92520">
        <w:rPr>
          <w:lang w:val="ru-RU"/>
        </w:rPr>
        <w:t xml:space="preserve">. </w:t>
      </w:r>
      <w:r>
        <w:rPr>
          <w:lang w:val="ru-RU"/>
        </w:rPr>
        <w:t>В</w:t>
      </w:r>
      <w:r w:rsidRPr="00C92520">
        <w:rPr>
          <w:lang w:val="ru-RU"/>
        </w:rPr>
        <w:t xml:space="preserve"> </w:t>
      </w:r>
      <w:r>
        <w:rPr>
          <w:lang w:val="ru-RU"/>
        </w:rPr>
        <w:t>своей</w:t>
      </w:r>
      <w:r w:rsidRPr="00C92520">
        <w:rPr>
          <w:lang w:val="ru-RU"/>
        </w:rPr>
        <w:t xml:space="preserve"> </w:t>
      </w:r>
      <w:r>
        <w:rPr>
          <w:lang w:val="ru-RU"/>
        </w:rPr>
        <w:t>резолюции</w:t>
      </w:r>
      <w:r w:rsidRPr="00C92520">
        <w:rPr>
          <w:lang w:val="ru-RU"/>
        </w:rPr>
        <w:t xml:space="preserve"> </w:t>
      </w:r>
      <w:r w:rsidR="00C25933" w:rsidRPr="00C92520">
        <w:rPr>
          <w:lang w:val="ru-RU"/>
        </w:rPr>
        <w:t xml:space="preserve">57/28 </w:t>
      </w:r>
      <w:r>
        <w:rPr>
          <w:lang w:val="ru-RU"/>
        </w:rPr>
        <w:t>о</w:t>
      </w:r>
      <w:r w:rsidRPr="00C92520">
        <w:rPr>
          <w:lang w:val="ru-RU"/>
        </w:rPr>
        <w:t xml:space="preserve"> </w:t>
      </w:r>
      <w:r>
        <w:rPr>
          <w:lang w:val="ru-RU"/>
        </w:rPr>
        <w:t>биоразнообразии</w:t>
      </w:r>
      <w:r w:rsidRPr="00C92520">
        <w:rPr>
          <w:lang w:val="ru-RU"/>
        </w:rPr>
        <w:t xml:space="preserve"> </w:t>
      </w:r>
      <w:r>
        <w:rPr>
          <w:lang w:val="ru-RU"/>
        </w:rPr>
        <w:t>и</w:t>
      </w:r>
      <w:r w:rsidRPr="00C92520">
        <w:rPr>
          <w:lang w:val="ru-RU"/>
        </w:rPr>
        <w:t xml:space="preserve"> </w:t>
      </w:r>
      <w:r>
        <w:rPr>
          <w:lang w:val="ru-RU"/>
        </w:rPr>
        <w:t>правах</w:t>
      </w:r>
      <w:r w:rsidRPr="00C92520">
        <w:rPr>
          <w:lang w:val="ru-RU"/>
        </w:rPr>
        <w:t xml:space="preserve"> </w:t>
      </w:r>
      <w:r>
        <w:rPr>
          <w:lang w:val="ru-RU"/>
        </w:rPr>
        <w:t>человека</w:t>
      </w:r>
      <w:r w:rsidRPr="00C92520">
        <w:rPr>
          <w:lang w:val="ru-RU"/>
        </w:rPr>
        <w:t xml:space="preserve"> </w:t>
      </w:r>
      <w:r>
        <w:rPr>
          <w:lang w:val="ru-RU"/>
        </w:rPr>
        <w:t>Совет</w:t>
      </w:r>
      <w:r w:rsidRPr="00C92520">
        <w:rPr>
          <w:lang w:val="ru-RU"/>
        </w:rPr>
        <w:t xml:space="preserve"> </w:t>
      </w:r>
      <w:r>
        <w:rPr>
          <w:lang w:val="ru-RU"/>
        </w:rPr>
        <w:t>по</w:t>
      </w:r>
      <w:r w:rsidRPr="00C92520">
        <w:rPr>
          <w:lang w:val="ru-RU"/>
        </w:rPr>
        <w:t xml:space="preserve"> </w:t>
      </w:r>
      <w:r>
        <w:rPr>
          <w:lang w:val="ru-RU"/>
        </w:rPr>
        <w:t>правам</w:t>
      </w:r>
      <w:r w:rsidRPr="00C92520">
        <w:rPr>
          <w:lang w:val="ru-RU"/>
        </w:rPr>
        <w:t xml:space="preserve"> </w:t>
      </w:r>
      <w:r>
        <w:rPr>
          <w:lang w:val="ru-RU"/>
        </w:rPr>
        <w:t>человека</w:t>
      </w:r>
      <w:r w:rsidRPr="00C92520">
        <w:rPr>
          <w:lang w:val="ru-RU"/>
        </w:rPr>
        <w:t xml:space="preserve"> </w:t>
      </w:r>
      <w:r>
        <w:rPr>
          <w:lang w:val="ru-RU"/>
        </w:rPr>
        <w:t>рекомендовал</w:t>
      </w:r>
      <w:r w:rsidRPr="00C92520">
        <w:rPr>
          <w:lang w:val="ru-RU"/>
        </w:rPr>
        <w:t xml:space="preserve"> </w:t>
      </w:r>
      <w:r>
        <w:rPr>
          <w:lang w:val="ru-RU"/>
        </w:rPr>
        <w:t>УВКПЧ</w:t>
      </w:r>
      <w:r w:rsidRPr="00C92520">
        <w:rPr>
          <w:lang w:val="ru-RU"/>
        </w:rPr>
        <w:t xml:space="preserve"> </w:t>
      </w:r>
      <w:r>
        <w:rPr>
          <w:lang w:val="ru-RU"/>
        </w:rPr>
        <w:t>сотрудничать</w:t>
      </w:r>
      <w:r w:rsidRPr="00C92520">
        <w:rPr>
          <w:lang w:val="ru-RU"/>
        </w:rPr>
        <w:t xml:space="preserve"> </w:t>
      </w:r>
      <w:r>
        <w:rPr>
          <w:lang w:val="ru-RU"/>
        </w:rPr>
        <w:t>с</w:t>
      </w:r>
      <w:r w:rsidRPr="00C92520">
        <w:rPr>
          <w:lang w:val="ru-RU"/>
        </w:rPr>
        <w:t xml:space="preserve"> </w:t>
      </w:r>
      <w:r>
        <w:rPr>
          <w:lang w:val="ru-RU"/>
        </w:rPr>
        <w:t>секретариатом</w:t>
      </w:r>
      <w:r w:rsidRPr="00C92520">
        <w:rPr>
          <w:lang w:val="ru-RU"/>
        </w:rPr>
        <w:t xml:space="preserve"> в деле продвижения основанных на правах человека действий по сохранению биоразнообразия </w:t>
      </w:r>
      <w:r>
        <w:rPr>
          <w:lang w:val="ru-RU"/>
        </w:rPr>
        <w:t>и</w:t>
      </w:r>
      <w:r w:rsidRPr="00C92520">
        <w:rPr>
          <w:lang w:val="ru-RU"/>
        </w:rPr>
        <w:t xml:space="preserve"> проси</w:t>
      </w:r>
      <w:r>
        <w:rPr>
          <w:lang w:val="ru-RU"/>
        </w:rPr>
        <w:t>л</w:t>
      </w:r>
      <w:r w:rsidRPr="00C92520">
        <w:rPr>
          <w:lang w:val="ru-RU"/>
        </w:rPr>
        <w:t xml:space="preserve"> Верховного комиссара Организации Объединенных Наций по правам человека провести глобальное аналитическое исследование по вопросу о применении правозащитного подхода при реализации целей и задач </w:t>
      </w:r>
      <w:r>
        <w:rPr>
          <w:lang w:val="ru-RU"/>
        </w:rPr>
        <w:t xml:space="preserve">Рамочной программы и </w:t>
      </w:r>
      <w:r w:rsidRPr="00C92520">
        <w:rPr>
          <w:lang w:val="ru-RU"/>
        </w:rPr>
        <w:t>представить его Совету на его шестьдесят первой сессии</w:t>
      </w:r>
      <w:r>
        <w:rPr>
          <w:lang w:val="ru-RU"/>
        </w:rPr>
        <w:t>, которая может состояться в первом квартале 2026 года</w:t>
      </w:r>
      <w:r w:rsidR="00C25933" w:rsidRPr="00C92520">
        <w:rPr>
          <w:lang w:val="ru-RU"/>
        </w:rPr>
        <w:t>.</w:t>
      </w:r>
    </w:p>
    <w:p w14:paraId="3E369F7A" w14:textId="3A642A52" w:rsidR="00C25933" w:rsidRPr="006C4278" w:rsidRDefault="00741D44" w:rsidP="000D6E57">
      <w:pPr>
        <w:pStyle w:val="CBDH3"/>
        <w:outlineLvl w:val="2"/>
        <w:rPr>
          <w:lang w:val="ru-RU"/>
        </w:rPr>
      </w:pPr>
      <w:r w:rsidRPr="006C4278">
        <w:rPr>
          <w:lang w:val="ru-RU"/>
        </w:rPr>
        <w:t>2.</w:t>
      </w:r>
      <w:r w:rsidRPr="006C4278">
        <w:rPr>
          <w:lang w:val="ru-RU"/>
        </w:rPr>
        <w:tab/>
      </w:r>
      <w:r w:rsidR="006C4278" w:rsidRPr="00C44630">
        <w:rPr>
          <w:lang w:val="ru-RU"/>
        </w:rPr>
        <w:t>Резюме полученных документов</w:t>
      </w:r>
    </w:p>
    <w:p w14:paraId="5090EF33" w14:textId="2E3E2831" w:rsidR="00C25933" w:rsidRPr="00054F39" w:rsidRDefault="00054F39" w:rsidP="000D6E57">
      <w:pPr>
        <w:pStyle w:val="CBDNormalNumber"/>
        <w:rPr>
          <w:lang w:val="ru-RU"/>
        </w:rPr>
      </w:pPr>
      <w:r w:rsidRPr="00054F39">
        <w:rPr>
          <w:lang w:val="ru-RU"/>
        </w:rPr>
        <w:t>Секретариат получил в общей сложности 18 документов</w:t>
      </w:r>
      <w:r w:rsidR="006D44BF" w:rsidRPr="00516AA9">
        <w:rPr>
          <w:rStyle w:val="FootnoteReference"/>
        </w:rPr>
        <w:footnoteReference w:id="32"/>
      </w:r>
      <w:r w:rsidRPr="00054F39">
        <w:rPr>
          <w:lang w:val="ru-RU"/>
        </w:rPr>
        <w:t xml:space="preserve">, посвященных данному вопросу. В них выражалась решительная поддержка дальнейшей работе по данному направлению и отмечалось, что необходимо опираться на уже проделанную ранее работу, </w:t>
      </w:r>
      <w:r w:rsidRPr="00054F39">
        <w:rPr>
          <w:lang w:val="ru-RU"/>
        </w:rPr>
        <w:lastRenderedPageBreak/>
        <w:t xml:space="preserve">избегать дублирования усилий, заниматься помимо прочего наращиванием потенциала и распространением всех существующих руководящих указаний. В ряде документов отмечался междисциплинарный характер подхода на основе прав человека и его тесная связь с рядом ключевых компонентов Рамочной программы, в том числе с другими элементами ее раздела С, такими </w:t>
      </w:r>
      <w:r w:rsidR="0097619A">
        <w:rPr>
          <w:lang w:val="ru-RU"/>
        </w:rPr>
        <w:t xml:space="preserve">как </w:t>
      </w:r>
      <w:r w:rsidRPr="00054F39">
        <w:rPr>
          <w:lang w:val="ru-RU"/>
        </w:rPr>
        <w:t>подход с участием всего общества, и конкретными задачами, например задачей 3, и с поддержкой осуществления в целом, например, мобилизацией ресурсов</w:t>
      </w:r>
      <w:r w:rsidR="00C25933" w:rsidRPr="00054F39">
        <w:rPr>
          <w:lang w:val="ru-RU"/>
        </w:rPr>
        <w:t xml:space="preserve">. </w:t>
      </w:r>
    </w:p>
    <w:p w14:paraId="6335563C" w14:textId="303C1C1F" w:rsidR="00C25933" w:rsidRPr="005019C5" w:rsidRDefault="005019C5" w:rsidP="000D6E57">
      <w:pPr>
        <w:pStyle w:val="CBDNormalNumber"/>
        <w:rPr>
          <w:lang w:val="ru-RU"/>
        </w:rPr>
      </w:pPr>
      <w:r w:rsidRPr="005019C5">
        <w:rPr>
          <w:lang w:val="ru-RU"/>
        </w:rPr>
        <w:t>В целом ряде документов упомина</w:t>
      </w:r>
      <w:r w:rsidR="0097619A">
        <w:rPr>
          <w:lang w:val="ru-RU"/>
        </w:rPr>
        <w:t>л</w:t>
      </w:r>
      <w:r w:rsidRPr="005019C5">
        <w:rPr>
          <w:lang w:val="ru-RU"/>
        </w:rPr>
        <w:t>ся гендерный аспект и План действий по обеспечению гендерного равенства, и отмеча</w:t>
      </w:r>
      <w:r w:rsidR="0097619A">
        <w:rPr>
          <w:lang w:val="ru-RU"/>
        </w:rPr>
        <w:t>лось</w:t>
      </w:r>
      <w:r w:rsidRPr="005019C5">
        <w:rPr>
          <w:lang w:val="ru-RU"/>
        </w:rPr>
        <w:t>, что несмотря на зачастую невыгодное положение женщин, в некоторых странах действуют системы супружеского землевладения. В одном из документов перечисля</w:t>
      </w:r>
      <w:r w:rsidR="00D42449">
        <w:rPr>
          <w:lang w:val="ru-RU"/>
        </w:rPr>
        <w:t>лись</w:t>
      </w:r>
      <w:r w:rsidRPr="005019C5">
        <w:rPr>
          <w:lang w:val="ru-RU"/>
        </w:rPr>
        <w:t xml:space="preserve"> недостатки Плана действий по обеспечению гендерного равенства, среди которых отсутствие показателей, касающихся гендерного разнообразия и </w:t>
      </w:r>
      <w:r w:rsidR="00071C15" w:rsidRPr="005019C5">
        <w:rPr>
          <w:lang w:val="ru-RU"/>
        </w:rPr>
        <w:t>инклюзивно</w:t>
      </w:r>
      <w:r w:rsidR="00071C15">
        <w:rPr>
          <w:lang w:val="ru-RU"/>
        </w:rPr>
        <w:t>го характера</w:t>
      </w:r>
      <w:r w:rsidRPr="005019C5">
        <w:rPr>
          <w:lang w:val="ru-RU"/>
        </w:rPr>
        <w:t xml:space="preserve"> процессов принятия решений в области биоразнообразия, а также отсутствие методики сбора данных о биоразнообразии с разбивкой по полу</w:t>
      </w:r>
      <w:r w:rsidR="00C25933" w:rsidRPr="005019C5">
        <w:rPr>
          <w:lang w:val="ru-RU"/>
        </w:rPr>
        <w:t xml:space="preserve">. </w:t>
      </w:r>
      <w:r w:rsidR="005B7DAE" w:rsidRPr="005019C5">
        <w:rPr>
          <w:lang w:val="ru-RU"/>
        </w:rPr>
        <w:t xml:space="preserve"> </w:t>
      </w:r>
    </w:p>
    <w:p w14:paraId="103A2C6B" w14:textId="4991E53C" w:rsidR="00C25933" w:rsidRPr="005019C5" w:rsidRDefault="005019C5" w:rsidP="000D6E57">
      <w:pPr>
        <w:pStyle w:val="CBDNormalNumber"/>
        <w:rPr>
          <w:lang w:val="ru-RU"/>
        </w:rPr>
      </w:pPr>
      <w:r w:rsidRPr="005019C5">
        <w:rPr>
          <w:lang w:val="ru-RU"/>
        </w:rPr>
        <w:t>В представленных материалах также часто подчеркива</w:t>
      </w:r>
      <w:r w:rsidR="00D42449">
        <w:rPr>
          <w:lang w:val="ru-RU"/>
        </w:rPr>
        <w:t>лась</w:t>
      </w:r>
      <w:r w:rsidRPr="005019C5">
        <w:rPr>
          <w:lang w:val="ru-RU"/>
        </w:rPr>
        <w:t xml:space="preserve"> роль и вклад коренных народов и местных общин, а также программы работы по осуществлению стать</w:t>
      </w:r>
      <w:r w:rsidR="00D42449">
        <w:rPr>
          <w:lang w:val="ru-RU"/>
        </w:rPr>
        <w:t>и</w:t>
      </w:r>
      <w:r w:rsidRPr="005019C5">
        <w:rPr>
          <w:lang w:val="ru-RU"/>
        </w:rPr>
        <w:t xml:space="preserve"> 8 (</w:t>
      </w:r>
      <w:r w:rsidRPr="005019C5">
        <w:t>j</w:t>
      </w:r>
      <w:r w:rsidRPr="005019C5">
        <w:rPr>
          <w:lang w:val="ru-RU"/>
        </w:rPr>
        <w:t>) и других положений Конвенции, касающихся коренных народов и местных общин, на период до 2030 года. В некоторых также отмеча</w:t>
      </w:r>
      <w:r w:rsidR="00D42449">
        <w:rPr>
          <w:lang w:val="ru-RU"/>
        </w:rPr>
        <w:t>лась</w:t>
      </w:r>
      <w:r w:rsidRPr="005019C5">
        <w:rPr>
          <w:lang w:val="ru-RU"/>
        </w:rPr>
        <w:t xml:space="preserve"> тесная связь между землевладением, правами, гендерными аспектами и равенством</w:t>
      </w:r>
      <w:r w:rsidR="00C25933" w:rsidRPr="005019C5">
        <w:rPr>
          <w:lang w:val="ru-RU"/>
        </w:rPr>
        <w:t>.</w:t>
      </w:r>
    </w:p>
    <w:p w14:paraId="22C6B893" w14:textId="330F4082" w:rsidR="00C25933" w:rsidRPr="00071C15" w:rsidRDefault="00071C15" w:rsidP="000D6E57">
      <w:pPr>
        <w:pStyle w:val="CBDNormalNumber"/>
        <w:rPr>
          <w:lang w:val="ru-RU"/>
        </w:rPr>
      </w:pPr>
      <w:r w:rsidRPr="00071C15">
        <w:rPr>
          <w:lang w:val="ru-RU"/>
        </w:rPr>
        <w:t>В представленных документах упомянуты многие соответствующие инструменты, руководящие указания, подходы и процессы на национальном, региональном и глобальном уровнях. Ссылаясь на резолюцию 57/28 Совета по правам человека и обязательства государств в соответствии с международными нормами в области прав человека, УВКПЧ представило убедительные доводы в пользу важности подхода на основе прав человека для выполнения задач Рамочной программы. В документах отмеча</w:t>
      </w:r>
      <w:r w:rsidR="00D42449">
        <w:rPr>
          <w:lang w:val="ru-RU"/>
        </w:rPr>
        <w:t>лась</w:t>
      </w:r>
      <w:r w:rsidRPr="00071C15">
        <w:rPr>
          <w:lang w:val="ru-RU"/>
        </w:rPr>
        <w:t xml:space="preserve"> возможность продолжать работу в этой области, не дублируя мандат УВКПЧ и способствуя большей согласованности, сотрудничеству и синергии, в том числе с другими правозащитными учреждениями и органами, такими как Совет по правам человека</w:t>
      </w:r>
      <w:r w:rsidR="00C25933" w:rsidRPr="00071C15">
        <w:rPr>
          <w:lang w:val="ru-RU"/>
        </w:rPr>
        <w:t xml:space="preserve">. </w:t>
      </w:r>
    </w:p>
    <w:p w14:paraId="3CA39F9E" w14:textId="5B6D715E" w:rsidR="00C25933" w:rsidRPr="00071C15" w:rsidRDefault="00071C15" w:rsidP="000D6E57">
      <w:pPr>
        <w:pStyle w:val="CBDNormalNumber"/>
        <w:rPr>
          <w:lang w:val="ru-RU"/>
        </w:rPr>
      </w:pPr>
      <w:r w:rsidRPr="00071C15">
        <w:rPr>
          <w:lang w:val="ru-RU"/>
        </w:rPr>
        <w:t>Один документ указыва</w:t>
      </w:r>
      <w:r w:rsidR="00D42449">
        <w:rPr>
          <w:lang w:val="ru-RU"/>
        </w:rPr>
        <w:t>л</w:t>
      </w:r>
      <w:r w:rsidRPr="00071C15">
        <w:rPr>
          <w:lang w:val="ru-RU"/>
        </w:rPr>
        <w:t xml:space="preserve"> на важность участия молодежи в соответствующих процессах и в принятии решений</w:t>
      </w:r>
      <w:r w:rsidR="00C25933" w:rsidRPr="00071C15">
        <w:rPr>
          <w:lang w:val="ru-RU"/>
        </w:rPr>
        <w:t xml:space="preserve">. </w:t>
      </w:r>
    </w:p>
    <w:p w14:paraId="6C2F3D6C" w14:textId="454831AB" w:rsidR="00C25933" w:rsidRPr="00DD28BE" w:rsidRDefault="00741D44" w:rsidP="000D6E57">
      <w:pPr>
        <w:pStyle w:val="CBDH3"/>
        <w:outlineLvl w:val="2"/>
        <w:rPr>
          <w:lang w:val="ru-RU"/>
        </w:rPr>
      </w:pPr>
      <w:r w:rsidRPr="00DD28BE">
        <w:rPr>
          <w:lang w:val="ru-RU"/>
        </w:rPr>
        <w:t>3.</w:t>
      </w:r>
      <w:r w:rsidRPr="00DD28BE">
        <w:rPr>
          <w:lang w:val="ru-RU"/>
        </w:rPr>
        <w:tab/>
      </w:r>
      <w:r w:rsidR="00DD28BE">
        <w:rPr>
          <w:lang w:val="ru-RU"/>
        </w:rPr>
        <w:t>Анализ</w:t>
      </w:r>
      <w:r w:rsidR="00DD28BE" w:rsidRPr="00340276">
        <w:rPr>
          <w:lang w:val="ru-RU"/>
        </w:rPr>
        <w:t xml:space="preserve"> </w:t>
      </w:r>
      <w:r w:rsidR="00DD28BE">
        <w:rPr>
          <w:lang w:val="ru-RU"/>
        </w:rPr>
        <w:t>и</w:t>
      </w:r>
      <w:r w:rsidR="00DD28BE" w:rsidRPr="00340276">
        <w:rPr>
          <w:lang w:val="ru-RU"/>
        </w:rPr>
        <w:t xml:space="preserve"> </w:t>
      </w:r>
      <w:r w:rsidR="00DD28BE">
        <w:rPr>
          <w:lang w:val="ru-RU"/>
        </w:rPr>
        <w:t>дополнительные</w:t>
      </w:r>
      <w:r w:rsidR="00DD28BE" w:rsidRPr="00340276">
        <w:rPr>
          <w:lang w:val="ru-RU"/>
        </w:rPr>
        <w:t xml:space="preserve"> </w:t>
      </w:r>
      <w:r w:rsidR="00DD28BE">
        <w:rPr>
          <w:lang w:val="ru-RU"/>
        </w:rPr>
        <w:t>сведения</w:t>
      </w:r>
    </w:p>
    <w:p w14:paraId="6B544DF2" w14:textId="6B0980BA" w:rsidR="00C25933" w:rsidRPr="00E865CB" w:rsidRDefault="00E865CB" w:rsidP="000D6E57">
      <w:pPr>
        <w:pStyle w:val="CBDNormalNumber"/>
        <w:rPr>
          <w:lang w:val="ru-RU"/>
        </w:rPr>
      </w:pPr>
      <w:r w:rsidRPr="00E865CB">
        <w:rPr>
          <w:lang w:val="ru-RU"/>
        </w:rPr>
        <w:t>Как отмечалось в документе</w:t>
      </w:r>
      <w:r w:rsidR="00C25933" w:rsidRPr="00E865CB">
        <w:rPr>
          <w:lang w:val="ru-RU"/>
        </w:rPr>
        <w:t xml:space="preserve"> </w:t>
      </w:r>
      <w:hyperlink r:id="rId16" w:history="1">
        <w:r w:rsidR="00C25933" w:rsidRPr="000D6E57">
          <w:rPr>
            <w:rStyle w:val="Hyperlink"/>
          </w:rPr>
          <w:t>CBD</w:t>
        </w:r>
        <w:r w:rsidR="00C25933" w:rsidRPr="00E865CB">
          <w:rPr>
            <w:rStyle w:val="Hyperlink"/>
            <w:lang w:val="ru-RU"/>
          </w:rPr>
          <w:t>/</w:t>
        </w:r>
        <w:r w:rsidR="00C25933" w:rsidRPr="000D6E57">
          <w:rPr>
            <w:rStyle w:val="Hyperlink"/>
          </w:rPr>
          <w:t>SBSTTA</w:t>
        </w:r>
        <w:r w:rsidR="00C25933" w:rsidRPr="00E865CB">
          <w:rPr>
            <w:rStyle w:val="Hyperlink"/>
            <w:lang w:val="ru-RU"/>
          </w:rPr>
          <w:t>/26/</w:t>
        </w:r>
        <w:r w:rsidR="00C25933" w:rsidRPr="000D6E57">
          <w:rPr>
            <w:rStyle w:val="Hyperlink"/>
          </w:rPr>
          <w:t>INF</w:t>
        </w:r>
        <w:r w:rsidR="00C25933" w:rsidRPr="00E865CB">
          <w:rPr>
            <w:rStyle w:val="Hyperlink"/>
            <w:lang w:val="ru-RU"/>
          </w:rPr>
          <w:t>/15</w:t>
        </w:r>
      </w:hyperlink>
      <w:r w:rsidR="00BB6BA2" w:rsidRPr="00E865CB">
        <w:rPr>
          <w:lang w:val="ru-RU"/>
        </w:rPr>
        <w:t>,</w:t>
      </w:r>
      <w:r>
        <w:rPr>
          <w:lang w:val="ru-RU"/>
        </w:rPr>
        <w:t xml:space="preserve"> </w:t>
      </w:r>
      <w:r w:rsidRPr="002B6BDB">
        <w:rPr>
          <w:lang w:val="ru-RU"/>
        </w:rPr>
        <w:t>вопросы, имеющие отношение к коренным народам и местным общинам, освещены в Конвенции в достаточной мере, а пробелы в инструментах и руководящих указаниях в данной области работы касаются в первую очередь других вопросов, связанных с женщинами, молодежью и лица</w:t>
      </w:r>
      <w:r>
        <w:rPr>
          <w:lang w:val="ru-RU"/>
        </w:rPr>
        <w:t>ми</w:t>
      </w:r>
      <w:r w:rsidRPr="002B6BDB">
        <w:rPr>
          <w:lang w:val="ru-RU"/>
        </w:rPr>
        <w:t xml:space="preserve"> с ограниченными возможностями. В одном из полученных документов упомина</w:t>
      </w:r>
      <w:r w:rsidR="00D42449">
        <w:rPr>
          <w:lang w:val="ru-RU"/>
        </w:rPr>
        <w:t>лись</w:t>
      </w:r>
      <w:r w:rsidRPr="002B6BDB">
        <w:rPr>
          <w:lang w:val="ru-RU"/>
        </w:rPr>
        <w:t xml:space="preserve"> пробелы, затрагивающие других упомянутых в Рамочной программе субъектов деятельности, таких как дети, молодежь, лица с ограниченными возможностями и экологические правозащитники. Как ожидается, вышеупомянутое глобальное аналитическое исследование Верховного комиссара Организации Объединенных Наций по правам человека устранит пробелы, отмеченные в документах. Публикация исследования планируется на первый квартал 2026 года. Его результаты помогут определить потенциальные направления дальнейшей </w:t>
      </w:r>
      <w:r w:rsidR="0012030C">
        <w:rPr>
          <w:lang w:val="ru-RU"/>
        </w:rPr>
        <w:t>деятельности</w:t>
      </w:r>
      <w:r w:rsidRPr="002B6BDB">
        <w:rPr>
          <w:lang w:val="ru-RU"/>
        </w:rPr>
        <w:t xml:space="preserve"> в рамках Конвенции в дополнение к уже проводимой работе по гендерн</w:t>
      </w:r>
      <w:r w:rsidR="00D42449">
        <w:rPr>
          <w:lang w:val="ru-RU"/>
        </w:rPr>
        <w:t xml:space="preserve">ой проблематике </w:t>
      </w:r>
      <w:r w:rsidRPr="002B6BDB">
        <w:rPr>
          <w:lang w:val="ru-RU"/>
        </w:rPr>
        <w:t xml:space="preserve">и </w:t>
      </w:r>
      <w:r w:rsidR="00D42449">
        <w:rPr>
          <w:lang w:val="ru-RU"/>
        </w:rPr>
        <w:t>п</w:t>
      </w:r>
      <w:r w:rsidRPr="002B6BDB">
        <w:rPr>
          <w:lang w:val="ru-RU"/>
        </w:rPr>
        <w:t>рограмме работы по осуществлению статье 8 (</w:t>
      </w:r>
      <w:r w:rsidRPr="002B6BDB">
        <w:t>j</w:t>
      </w:r>
      <w:r w:rsidRPr="002B6BDB">
        <w:rPr>
          <w:lang w:val="ru-RU"/>
        </w:rPr>
        <w:t>) и других положений Конвенции, касающихся коренных народов и местных общин, на период до 2030 года</w:t>
      </w:r>
      <w:r w:rsidR="00C25933" w:rsidRPr="00E865CB">
        <w:rPr>
          <w:lang w:val="ru-RU"/>
        </w:rPr>
        <w:t>.</w:t>
      </w:r>
    </w:p>
    <w:p w14:paraId="1C3F248B" w14:textId="15C89EF8" w:rsidR="00C25933" w:rsidRPr="00516AA9" w:rsidRDefault="00741D44" w:rsidP="000D6E57">
      <w:pPr>
        <w:pStyle w:val="CBDH3"/>
        <w:outlineLvl w:val="2"/>
      </w:pPr>
      <w:r w:rsidRPr="00516AA9">
        <w:t>4.</w:t>
      </w:r>
      <w:r w:rsidRPr="00516AA9">
        <w:tab/>
      </w:r>
      <w:r w:rsidR="00DD28BE">
        <w:rPr>
          <w:lang w:val="ru-RU"/>
        </w:rPr>
        <w:t>Выводы</w:t>
      </w:r>
      <w:r w:rsidR="00DD28BE" w:rsidRPr="00AB3BB5">
        <w:rPr>
          <w:lang w:val="en-US"/>
        </w:rPr>
        <w:t xml:space="preserve"> </w:t>
      </w:r>
      <w:r w:rsidR="00DD28BE">
        <w:rPr>
          <w:lang w:val="ru-RU"/>
        </w:rPr>
        <w:t>и</w:t>
      </w:r>
      <w:r w:rsidR="00DD28BE" w:rsidRPr="00AB3BB5">
        <w:rPr>
          <w:lang w:val="en-US"/>
        </w:rPr>
        <w:t xml:space="preserve"> </w:t>
      </w:r>
      <w:r w:rsidR="00DD28BE">
        <w:rPr>
          <w:lang w:val="ru-RU"/>
        </w:rPr>
        <w:t>потенциальные</w:t>
      </w:r>
      <w:r w:rsidR="00DD28BE" w:rsidRPr="00AB3BB5">
        <w:rPr>
          <w:lang w:val="en-US"/>
        </w:rPr>
        <w:t xml:space="preserve"> </w:t>
      </w:r>
      <w:r w:rsidR="00DD28BE">
        <w:rPr>
          <w:lang w:val="ru-RU"/>
        </w:rPr>
        <w:t>дальнейшие</w:t>
      </w:r>
      <w:r w:rsidR="00DD28BE" w:rsidRPr="00AB3BB5">
        <w:rPr>
          <w:lang w:val="en-US"/>
        </w:rPr>
        <w:t xml:space="preserve"> </w:t>
      </w:r>
      <w:r w:rsidR="00DD28BE">
        <w:rPr>
          <w:lang w:val="ru-RU"/>
        </w:rPr>
        <w:t>шаги</w:t>
      </w:r>
    </w:p>
    <w:p w14:paraId="3D69A411" w14:textId="7866857E" w:rsidR="00C25933" w:rsidRPr="008D290A" w:rsidRDefault="008D290A" w:rsidP="000D6E57">
      <w:pPr>
        <w:pStyle w:val="CBDNormalNumber"/>
        <w:rPr>
          <w:lang w:val="ru-RU"/>
        </w:rPr>
      </w:pPr>
      <w:r w:rsidRPr="008D290A">
        <w:rPr>
          <w:lang w:val="ru-RU"/>
        </w:rPr>
        <w:t>Предлагается, чтобы этот вопрос был рассмотрен Вспомогательным органом по осуществлению статьи 8 (</w:t>
      </w:r>
      <w:r w:rsidRPr="008D290A">
        <w:t>j</w:t>
      </w:r>
      <w:r w:rsidRPr="008D290A">
        <w:rPr>
          <w:lang w:val="ru-RU"/>
        </w:rPr>
        <w:t xml:space="preserve">) и других положений Конвенции, касающихся коренных народов </w:t>
      </w:r>
      <w:r w:rsidRPr="008D290A">
        <w:rPr>
          <w:lang w:val="ru-RU"/>
        </w:rPr>
        <w:lastRenderedPageBreak/>
        <w:t>и местных общин, в соответствии с его программой работы, изложенной в пункте 41 выше, и Вспомогательным органом по осуществлению</w:t>
      </w:r>
      <w:r w:rsidR="00C25933" w:rsidRPr="008D290A">
        <w:rPr>
          <w:lang w:val="ru-RU"/>
        </w:rPr>
        <w:t>.</w:t>
      </w:r>
    </w:p>
    <w:p w14:paraId="302DB65A" w14:textId="77777777" w:rsidR="00DD28BE" w:rsidRDefault="00C25933" w:rsidP="00DD28BE">
      <w:pPr>
        <w:pStyle w:val="CBDH2"/>
        <w:jc w:val="left"/>
        <w:outlineLvl w:val="1"/>
        <w:rPr>
          <w:lang w:val="ru-RU"/>
        </w:rPr>
      </w:pPr>
      <w:r w:rsidRPr="00516AA9">
        <w:t>E</w:t>
      </w:r>
      <w:r w:rsidRPr="00DD28BE">
        <w:rPr>
          <w:lang w:val="ru-RU"/>
        </w:rPr>
        <w:t>.</w:t>
      </w:r>
      <w:r w:rsidR="00741D44" w:rsidRPr="00DD28BE">
        <w:rPr>
          <w:lang w:val="ru-RU"/>
        </w:rPr>
        <w:tab/>
      </w:r>
      <w:r w:rsidR="00DD28BE">
        <w:rPr>
          <w:lang w:val="ru-RU"/>
        </w:rPr>
        <w:t>Р</w:t>
      </w:r>
      <w:r w:rsidR="009F0729" w:rsidRPr="00DD28BE">
        <w:rPr>
          <w:lang w:val="ru-RU"/>
        </w:rPr>
        <w:t>азличные системы ценностей, как указано в пункте 7 (</w:t>
      </w:r>
      <w:r w:rsidR="009F0729">
        <w:t>b</w:t>
      </w:r>
      <w:r w:rsidR="009F0729" w:rsidRPr="00DD28BE">
        <w:rPr>
          <w:lang w:val="ru-RU"/>
        </w:rPr>
        <w:t xml:space="preserve">) </w:t>
      </w:r>
    </w:p>
    <w:p w14:paraId="47628492" w14:textId="64B95E6E" w:rsidR="00C25933" w:rsidRPr="00DD28BE" w:rsidRDefault="00DD28BE" w:rsidP="00DD28BE">
      <w:pPr>
        <w:pStyle w:val="CBDH2"/>
        <w:jc w:val="left"/>
        <w:outlineLvl w:val="1"/>
        <w:rPr>
          <w:lang w:val="ru-RU"/>
        </w:rPr>
      </w:pPr>
      <w:r>
        <w:rPr>
          <w:lang w:val="ru-RU"/>
        </w:rPr>
        <w:tab/>
      </w:r>
      <w:r w:rsidR="009F0729" w:rsidRPr="00DD28BE">
        <w:rPr>
          <w:lang w:val="ru-RU"/>
        </w:rPr>
        <w:t xml:space="preserve">раздела </w:t>
      </w:r>
      <w:r w:rsidR="009F0729">
        <w:t>C</w:t>
      </w:r>
      <w:r w:rsidR="009F0729" w:rsidRPr="00DD28BE">
        <w:rPr>
          <w:lang w:val="ru-RU"/>
        </w:rPr>
        <w:t xml:space="preserve"> Рамочной программы</w:t>
      </w:r>
    </w:p>
    <w:p w14:paraId="2984A55D" w14:textId="55379141" w:rsidR="00C25933" w:rsidRPr="00DD28BE" w:rsidRDefault="00741D44" w:rsidP="000D6E57">
      <w:pPr>
        <w:pStyle w:val="CBDH3"/>
        <w:outlineLvl w:val="2"/>
        <w:rPr>
          <w:lang w:val="ru-RU"/>
        </w:rPr>
      </w:pPr>
      <w:r w:rsidRPr="00DD28BE">
        <w:rPr>
          <w:lang w:val="ru-RU"/>
        </w:rPr>
        <w:t>1.</w:t>
      </w:r>
      <w:r w:rsidRPr="00DD28BE">
        <w:rPr>
          <w:lang w:val="ru-RU"/>
        </w:rPr>
        <w:tab/>
      </w:r>
      <w:r w:rsidR="00DD28BE">
        <w:rPr>
          <w:lang w:val="ru-RU"/>
        </w:rPr>
        <w:t>История вопроса</w:t>
      </w:r>
    </w:p>
    <w:p w14:paraId="60C8AFD5" w14:textId="018CA63A" w:rsidR="00C25933" w:rsidRPr="007452D1" w:rsidRDefault="007452D1" w:rsidP="000D6E57">
      <w:pPr>
        <w:pStyle w:val="CBDNormalNumber"/>
        <w:rPr>
          <w:lang w:val="ru-RU"/>
        </w:rPr>
      </w:pPr>
      <w:r w:rsidRPr="007452D1">
        <w:rPr>
          <w:lang w:val="ru-RU"/>
        </w:rPr>
        <w:t>Программа работы по осуществлению статьи 8 (</w:t>
      </w:r>
      <w:r w:rsidRPr="007452D1">
        <w:t>j</w:t>
      </w:r>
      <w:r w:rsidRPr="007452D1">
        <w:rPr>
          <w:lang w:val="ru-RU"/>
        </w:rPr>
        <w:t>) и других положений Конвенции о биологическом разнообразии, касающихся коренных народов и местных общин, на период до 2030 года содержит конкретные задачи, направленные на обеспечение признания ценности различных систем знаний. Ее основные принципы включают признание ценности традиционных знаний, инноваций, практики и технологии коренных народов и местных общин и применение комплексного подхода, учитывающего духовные и культурные ценности, а также обычаи коренных народов и местных общин</w:t>
      </w:r>
      <w:r w:rsidR="00B875B7" w:rsidRPr="007452D1">
        <w:rPr>
          <w:lang w:val="ru-RU"/>
        </w:rPr>
        <w:t>.</w:t>
      </w:r>
    </w:p>
    <w:p w14:paraId="0E0E706C" w14:textId="47D9D359" w:rsidR="00C25933" w:rsidRPr="000154CA" w:rsidRDefault="007452D1" w:rsidP="000D6E57">
      <w:pPr>
        <w:pStyle w:val="CBDNormalNumber"/>
        <w:rPr>
          <w:lang w:val="ru-RU"/>
        </w:rPr>
      </w:pPr>
      <w:r w:rsidRPr="00C15BF1">
        <w:rPr>
          <w:lang w:val="ru-RU"/>
        </w:rPr>
        <w:t>Совместн</w:t>
      </w:r>
      <w:r w:rsidR="00331FDD">
        <w:rPr>
          <w:lang w:val="ru-RU"/>
        </w:rPr>
        <w:t>ая</w:t>
      </w:r>
      <w:r w:rsidRPr="00C15BF1">
        <w:rPr>
          <w:lang w:val="ru-RU"/>
        </w:rPr>
        <w:t xml:space="preserve"> программ</w:t>
      </w:r>
      <w:r w:rsidR="00331FDD">
        <w:rPr>
          <w:lang w:val="ru-RU"/>
        </w:rPr>
        <w:t>а</w:t>
      </w:r>
      <w:r w:rsidRPr="00C15BF1">
        <w:rPr>
          <w:lang w:val="ru-RU"/>
        </w:rPr>
        <w:t xml:space="preserve"> работы </w:t>
      </w:r>
      <w:r w:rsidR="00331FDD">
        <w:rPr>
          <w:lang w:val="ru-RU"/>
        </w:rPr>
        <w:t>по</w:t>
      </w:r>
      <w:r w:rsidR="00331FDD" w:rsidRPr="00C15BF1">
        <w:rPr>
          <w:lang w:val="ru-RU"/>
        </w:rPr>
        <w:t xml:space="preserve"> </w:t>
      </w:r>
      <w:r w:rsidR="00331FDD">
        <w:rPr>
          <w:lang w:val="ru-RU"/>
        </w:rPr>
        <w:t>связям</w:t>
      </w:r>
      <w:r w:rsidR="00331FDD" w:rsidRPr="00C15BF1">
        <w:rPr>
          <w:lang w:val="ru-RU"/>
        </w:rPr>
        <w:t xml:space="preserve"> </w:t>
      </w:r>
      <w:r w:rsidRPr="00C15BF1">
        <w:rPr>
          <w:lang w:val="ru-RU"/>
        </w:rPr>
        <w:t>между биологическим и культурным разнообразием</w:t>
      </w:r>
      <w:r w:rsidR="00796CF6" w:rsidRPr="00516AA9">
        <w:rPr>
          <w:rStyle w:val="FootnoteReference"/>
          <w:rFonts w:eastAsia="MS Mincho"/>
        </w:rPr>
        <w:footnoteReference w:id="33"/>
      </w:r>
      <w:r w:rsidR="00C15BF1">
        <w:rPr>
          <w:lang w:val="ru-RU"/>
        </w:rPr>
        <w:t>,</w:t>
      </w:r>
      <w:r w:rsidR="00C25933" w:rsidRPr="00C15BF1">
        <w:rPr>
          <w:lang w:val="ru-RU"/>
        </w:rPr>
        <w:t xml:space="preserve"> </w:t>
      </w:r>
      <w:r w:rsidR="00C15BF1" w:rsidRPr="00C15BF1">
        <w:rPr>
          <w:lang w:val="ru-RU"/>
        </w:rPr>
        <w:t>в которой основное внимание уделяется взаимосвязи между культурным и биологическим разнообразием, имеет непосредственное отношение к рассмотрению различных систем ценностей и разнообразных ценностей биологического разнообразия.</w:t>
      </w:r>
      <w:r w:rsidR="00C15BF1">
        <w:rPr>
          <w:lang w:val="ru-RU"/>
        </w:rPr>
        <w:t xml:space="preserve"> </w:t>
      </w:r>
      <w:r w:rsidR="000154CA" w:rsidRPr="000154CA">
        <w:rPr>
          <w:lang w:val="ru-RU"/>
        </w:rPr>
        <w:t>Совместная программа работы имеет целью признать и пропагандировать природное и культурное наследие и разнообразие в качестве факторов и движущей силы экономического, социального и экологического компонентов устойчивого развития, а также способа реализации Концепции на период до 2050 года «Жизнь в гармонии с природой».</w:t>
      </w:r>
      <w:r w:rsidR="000154CA">
        <w:rPr>
          <w:lang w:val="ru-RU"/>
        </w:rPr>
        <w:t xml:space="preserve"> </w:t>
      </w:r>
      <w:r w:rsidR="000154CA" w:rsidRPr="000154CA">
        <w:rPr>
          <w:lang w:val="ru-RU"/>
        </w:rPr>
        <w:t>Она содержит обязательство укреплять связи между биологическим и культурным разнообразием и учитывать уроки, извлеченные в ходе работы, проделанной в рамках Конвенции и других соответствующих процессов, при полном и эффективном участии коренных народов и местных общин. Она также представляет собой стратегическую рамку для включения раз</w:t>
      </w:r>
      <w:r w:rsidR="00EC129E">
        <w:rPr>
          <w:lang w:val="ru-RU"/>
        </w:rPr>
        <w:t>личн</w:t>
      </w:r>
      <w:r w:rsidR="000154CA" w:rsidRPr="000154CA">
        <w:rPr>
          <w:lang w:val="ru-RU"/>
        </w:rPr>
        <w:t>ых ценностей, мировоззрений и систем знаний в процесс осуществления Рамочной программы</w:t>
      </w:r>
      <w:r w:rsidR="00C25933" w:rsidRPr="000154CA">
        <w:rPr>
          <w:lang w:val="ru-RU"/>
        </w:rPr>
        <w:t xml:space="preserve">. </w:t>
      </w:r>
    </w:p>
    <w:p w14:paraId="5AFBA43E" w14:textId="3D57217D" w:rsidR="00C25933" w:rsidRPr="006C4278" w:rsidRDefault="00741D44" w:rsidP="000D6E57">
      <w:pPr>
        <w:pStyle w:val="CBDH3"/>
        <w:outlineLvl w:val="2"/>
        <w:rPr>
          <w:lang w:val="ru-RU"/>
        </w:rPr>
      </w:pPr>
      <w:r w:rsidRPr="006C4278">
        <w:rPr>
          <w:lang w:val="ru-RU"/>
        </w:rPr>
        <w:t>2.</w:t>
      </w:r>
      <w:r w:rsidRPr="006C4278">
        <w:rPr>
          <w:lang w:val="ru-RU"/>
        </w:rPr>
        <w:tab/>
      </w:r>
      <w:r w:rsidR="006C4278" w:rsidRPr="00C44630">
        <w:rPr>
          <w:lang w:val="ru-RU"/>
        </w:rPr>
        <w:t>Резюме полученных документов</w:t>
      </w:r>
    </w:p>
    <w:p w14:paraId="02D8C388" w14:textId="0E2699AA" w:rsidR="00C25933" w:rsidRPr="00FF472B" w:rsidRDefault="00FF472B" w:rsidP="000D6E57">
      <w:pPr>
        <w:pStyle w:val="CBDNormalNumber"/>
        <w:rPr>
          <w:lang w:val="ru-RU"/>
        </w:rPr>
      </w:pPr>
      <w:r w:rsidRPr="00FF472B">
        <w:rPr>
          <w:lang w:val="ru-RU"/>
        </w:rPr>
        <w:t>Секретариат получил 16 документов</w:t>
      </w:r>
      <w:r w:rsidR="0054105D" w:rsidRPr="00516AA9">
        <w:rPr>
          <w:rStyle w:val="FootnoteReference"/>
        </w:rPr>
        <w:footnoteReference w:id="34"/>
      </w:r>
      <w:r>
        <w:rPr>
          <w:lang w:val="ru-RU"/>
        </w:rPr>
        <w:t xml:space="preserve">, </w:t>
      </w:r>
      <w:r w:rsidRPr="00FF472B">
        <w:rPr>
          <w:lang w:val="ru-RU"/>
        </w:rPr>
        <w:t>посвященных данному вопросу</w:t>
      </w:r>
      <w:r>
        <w:rPr>
          <w:lang w:val="ru-RU"/>
        </w:rPr>
        <w:t>.</w:t>
      </w:r>
      <w:r w:rsidR="00C25933" w:rsidRPr="00FF472B">
        <w:rPr>
          <w:lang w:val="ru-RU"/>
        </w:rPr>
        <w:t xml:space="preserve"> </w:t>
      </w:r>
      <w:r w:rsidRPr="00FF472B">
        <w:rPr>
          <w:lang w:val="ru-RU"/>
        </w:rPr>
        <w:t>В двух их них предлага</w:t>
      </w:r>
      <w:r w:rsidR="001B5AB4">
        <w:rPr>
          <w:lang w:val="ru-RU"/>
        </w:rPr>
        <w:t>лось</w:t>
      </w:r>
      <w:r w:rsidRPr="00FF472B">
        <w:rPr>
          <w:lang w:val="ru-RU"/>
        </w:rPr>
        <w:t xml:space="preserve"> не проводить дальнейшей работы, а в четырех приводи</w:t>
      </w:r>
      <w:r w:rsidR="001B5AB4">
        <w:rPr>
          <w:lang w:val="ru-RU"/>
        </w:rPr>
        <w:t>лась</w:t>
      </w:r>
      <w:r w:rsidRPr="00FF472B">
        <w:rPr>
          <w:lang w:val="ru-RU"/>
        </w:rPr>
        <w:t xml:space="preserve"> информация о национальных мероприятиях и отмеча</w:t>
      </w:r>
      <w:r w:rsidR="001B5AB4">
        <w:rPr>
          <w:lang w:val="ru-RU"/>
        </w:rPr>
        <w:t>лись</w:t>
      </w:r>
      <w:r w:rsidRPr="00FF472B">
        <w:rPr>
          <w:lang w:val="ru-RU"/>
        </w:rPr>
        <w:t xml:space="preserve"> незначительные пробелы, однако не содерж</w:t>
      </w:r>
      <w:r w:rsidR="001B5AB4">
        <w:rPr>
          <w:lang w:val="ru-RU"/>
        </w:rPr>
        <w:t>алось</w:t>
      </w:r>
      <w:r w:rsidRPr="00FF472B">
        <w:rPr>
          <w:lang w:val="ru-RU"/>
        </w:rPr>
        <w:t xml:space="preserve"> предложений относительно дальнейшей работы. Во всех документах с одобрением отмеча</w:t>
      </w:r>
      <w:r w:rsidR="001B5AB4">
        <w:rPr>
          <w:lang w:val="ru-RU"/>
        </w:rPr>
        <w:t>лся</w:t>
      </w:r>
      <w:r w:rsidRPr="00FF472B">
        <w:rPr>
          <w:lang w:val="ru-RU"/>
        </w:rPr>
        <w:t xml:space="preserve"> </w:t>
      </w:r>
      <w:r w:rsidR="0069214C" w:rsidRPr="0069214C">
        <w:rPr>
          <w:lang w:val="ru-RU"/>
        </w:rPr>
        <w:t>Доклад о методологической оценке по вопросам разнообразных ценностей и оценке природы</w:t>
      </w:r>
      <w:r w:rsidR="0069214C">
        <w:rPr>
          <w:lang w:val="ru-RU"/>
        </w:rPr>
        <w:t xml:space="preserve">, подготовленный </w:t>
      </w:r>
      <w:r w:rsidRPr="00FF472B">
        <w:rPr>
          <w:lang w:val="ru-RU"/>
        </w:rPr>
        <w:t>Межправительственной научно-политической платформой по биоразнообразию и экосистемным услугам, и подчеркивается важность учета раз</w:t>
      </w:r>
      <w:r w:rsidR="00EC129E">
        <w:rPr>
          <w:lang w:val="ru-RU"/>
        </w:rPr>
        <w:t>лич</w:t>
      </w:r>
      <w:r w:rsidRPr="00FF472B">
        <w:rPr>
          <w:lang w:val="ru-RU"/>
        </w:rPr>
        <w:t xml:space="preserve">ных ценностей в процессе принятии решений, в том числе путем расширения и применения многочисленных источников данных и систем знаний при разработке и осуществлении национальных стратегий и планов действий </w:t>
      </w:r>
      <w:r>
        <w:rPr>
          <w:lang w:val="ru-RU"/>
        </w:rPr>
        <w:t>по сохранению</w:t>
      </w:r>
      <w:r w:rsidRPr="00FF472B">
        <w:rPr>
          <w:lang w:val="ru-RU"/>
        </w:rPr>
        <w:t xml:space="preserve"> биоразнообразия</w:t>
      </w:r>
      <w:r w:rsidR="00C25933" w:rsidRPr="00FF472B">
        <w:rPr>
          <w:lang w:val="ru-RU"/>
        </w:rPr>
        <w:t>.</w:t>
      </w:r>
    </w:p>
    <w:p w14:paraId="50D1E630" w14:textId="1EBCCC9F" w:rsidR="00C25933" w:rsidRPr="00EC129E" w:rsidRDefault="00EC129E" w:rsidP="000D6E57">
      <w:pPr>
        <w:pStyle w:val="CBDNormalNumber"/>
        <w:rPr>
          <w:lang w:val="ru-RU"/>
        </w:rPr>
      </w:pPr>
      <w:r w:rsidRPr="00EC129E">
        <w:rPr>
          <w:lang w:val="ru-RU"/>
        </w:rPr>
        <w:t>В одном из документов отмечается, что, несмотря на прогресс в нормативной сфере, свидетельства того, что такие различные системы ценностей действительно признаются и учитываются при принятии решений в реальной жизни, немногочисленны, и предлагается: а) углубить интеграцию различных систем ценностей в работу, проводимую в рамках Конвенции, в том числе в связи со статьей 8</w:t>
      </w:r>
      <w:r>
        <w:rPr>
          <w:lang w:val="ru-RU"/>
        </w:rPr>
        <w:t xml:space="preserve"> </w:t>
      </w:r>
      <w:r w:rsidRPr="00EC129E">
        <w:rPr>
          <w:lang w:val="ru-RU"/>
        </w:rPr>
        <w:t>(</w:t>
      </w:r>
      <w:r w:rsidRPr="00EC129E">
        <w:t>j</w:t>
      </w:r>
      <w:r w:rsidRPr="00EC129E">
        <w:rPr>
          <w:lang w:val="ru-RU"/>
        </w:rPr>
        <w:t xml:space="preserve">) и соответствующими положениями Конвенции; </w:t>
      </w:r>
      <w:r w:rsidRPr="00EC129E">
        <w:t>b</w:t>
      </w:r>
      <w:r w:rsidRPr="00EC129E">
        <w:rPr>
          <w:lang w:val="ru-RU"/>
        </w:rPr>
        <w:t>) укреплять партнерские отношения в целях создания и развития потенциала; (</w:t>
      </w:r>
      <w:r w:rsidRPr="00EC129E">
        <w:t>c</w:t>
      </w:r>
      <w:r w:rsidRPr="00EC129E">
        <w:rPr>
          <w:lang w:val="ru-RU"/>
        </w:rPr>
        <w:t xml:space="preserve">) </w:t>
      </w:r>
      <w:r w:rsidRPr="00EC129E">
        <w:rPr>
          <w:lang w:val="ru-RU"/>
        </w:rPr>
        <w:lastRenderedPageBreak/>
        <w:t>провести оценку пересмотренных или обновленных национальных стратегий и планов действий по сохранению биоразнообразия для выявления инструментов, методов и передовой практики, которые позволяют успешно интегрировать различные системы ценностей; а также (</w:t>
      </w:r>
      <w:r w:rsidRPr="00EC129E">
        <w:t>d</w:t>
      </w:r>
      <w:r w:rsidRPr="00EC129E">
        <w:rPr>
          <w:lang w:val="ru-RU"/>
        </w:rPr>
        <w:t>) учитывать раз</w:t>
      </w:r>
      <w:r>
        <w:rPr>
          <w:lang w:val="ru-RU"/>
        </w:rPr>
        <w:t>лич</w:t>
      </w:r>
      <w:r w:rsidRPr="00EC129E">
        <w:rPr>
          <w:lang w:val="ru-RU"/>
        </w:rPr>
        <w:t>ные ценности в рамках мониторинга, отчетности и обзора</w:t>
      </w:r>
      <w:r w:rsidR="00C25933" w:rsidRPr="00EC129E">
        <w:rPr>
          <w:lang w:val="ru-RU"/>
        </w:rPr>
        <w:t xml:space="preserve">. </w:t>
      </w:r>
    </w:p>
    <w:p w14:paraId="1F78989B" w14:textId="6DF3A33B" w:rsidR="00C25933" w:rsidRPr="00DD28BE" w:rsidRDefault="00741D44" w:rsidP="000D6E57">
      <w:pPr>
        <w:pStyle w:val="CBDH3"/>
        <w:outlineLvl w:val="2"/>
        <w:rPr>
          <w:lang w:val="ru-RU"/>
        </w:rPr>
      </w:pPr>
      <w:r w:rsidRPr="00DD28BE">
        <w:rPr>
          <w:lang w:val="ru-RU"/>
        </w:rPr>
        <w:t>3.</w:t>
      </w:r>
      <w:r w:rsidRPr="00DD28BE">
        <w:rPr>
          <w:lang w:val="ru-RU"/>
        </w:rPr>
        <w:tab/>
      </w:r>
      <w:r w:rsidR="00DD28BE">
        <w:rPr>
          <w:lang w:val="ru-RU"/>
        </w:rPr>
        <w:t>Анализ</w:t>
      </w:r>
      <w:r w:rsidR="00DD28BE" w:rsidRPr="00340276">
        <w:rPr>
          <w:lang w:val="ru-RU"/>
        </w:rPr>
        <w:t xml:space="preserve"> </w:t>
      </w:r>
      <w:r w:rsidR="00DD28BE">
        <w:rPr>
          <w:lang w:val="ru-RU"/>
        </w:rPr>
        <w:t>и</w:t>
      </w:r>
      <w:r w:rsidR="00DD28BE" w:rsidRPr="00340276">
        <w:rPr>
          <w:lang w:val="ru-RU"/>
        </w:rPr>
        <w:t xml:space="preserve"> </w:t>
      </w:r>
      <w:r w:rsidR="00DD28BE">
        <w:rPr>
          <w:lang w:val="ru-RU"/>
        </w:rPr>
        <w:t>дополнительные</w:t>
      </w:r>
      <w:r w:rsidR="00DD28BE" w:rsidRPr="00340276">
        <w:rPr>
          <w:lang w:val="ru-RU"/>
        </w:rPr>
        <w:t xml:space="preserve"> </w:t>
      </w:r>
      <w:r w:rsidR="00DD28BE">
        <w:rPr>
          <w:lang w:val="ru-RU"/>
        </w:rPr>
        <w:t>сведения</w:t>
      </w:r>
    </w:p>
    <w:p w14:paraId="708342A1" w14:textId="30452DBC" w:rsidR="00C25933" w:rsidRPr="0064112A" w:rsidRDefault="0064112A" w:rsidP="000D6E57">
      <w:pPr>
        <w:pStyle w:val="CBDNormalNumber"/>
        <w:rPr>
          <w:lang w:val="ru-RU"/>
        </w:rPr>
      </w:pPr>
      <w:r w:rsidRPr="0064112A">
        <w:rPr>
          <w:lang w:val="ru-RU"/>
        </w:rPr>
        <w:t>В целом, особое внимание в полученных документах уделено разнообразию ценностей, мировоззрений и систем знаний, связанных с коренными народами и местными общинами. Вместе с тем все субъекты деятельности, включая гражданское общество, частный сектор, женщин, молодежь и другие субъекты, имеют свои собственные ценности, мировоззрения и системы знаний, которые определяют их отношение к биоразнообразию и его понимание. Признание и уважение разнообразных точек зрения имеет большое значение для обеспечения осуществления Рамочной программы на инклюзивной и справедливой основе</w:t>
      </w:r>
      <w:r w:rsidR="00C25933" w:rsidRPr="0064112A">
        <w:rPr>
          <w:lang w:val="ru-RU"/>
        </w:rPr>
        <w:t xml:space="preserve">. </w:t>
      </w:r>
    </w:p>
    <w:p w14:paraId="76A00FE6" w14:textId="7E31E20C" w:rsidR="00C25933" w:rsidRPr="002459BE" w:rsidRDefault="0069214C" w:rsidP="000D6E57">
      <w:pPr>
        <w:pStyle w:val="CBDNormalNumber"/>
        <w:rPr>
          <w:lang w:val="ru-RU"/>
        </w:rPr>
      </w:pPr>
      <w:r>
        <w:rPr>
          <w:lang w:val="ru-RU"/>
        </w:rPr>
        <w:t>В</w:t>
      </w:r>
      <w:r w:rsidRPr="00381ACB">
        <w:rPr>
          <w:lang w:val="ru-RU"/>
        </w:rPr>
        <w:t xml:space="preserve"> </w:t>
      </w:r>
      <w:r>
        <w:rPr>
          <w:lang w:val="ru-RU"/>
        </w:rPr>
        <w:t>своем</w:t>
      </w:r>
      <w:r w:rsidRPr="00381ACB">
        <w:rPr>
          <w:lang w:val="ru-RU"/>
        </w:rPr>
        <w:t xml:space="preserve"> </w:t>
      </w:r>
      <w:r>
        <w:rPr>
          <w:lang w:val="ru-RU"/>
        </w:rPr>
        <w:t>решении</w:t>
      </w:r>
      <w:r w:rsidR="00E874DC" w:rsidRPr="00381ACB">
        <w:rPr>
          <w:lang w:val="ru-RU"/>
        </w:rPr>
        <w:t xml:space="preserve"> </w:t>
      </w:r>
      <w:hyperlink r:id="rId17" w:history="1">
        <w:r w:rsidR="00E874DC" w:rsidRPr="00381ACB">
          <w:rPr>
            <w:rStyle w:val="Hyperlink"/>
            <w:lang w:val="ru-RU"/>
          </w:rPr>
          <w:t>16/14</w:t>
        </w:r>
      </w:hyperlink>
      <w:r w:rsidR="000C2E3C" w:rsidRPr="00381ACB">
        <w:rPr>
          <w:lang w:val="ru-RU"/>
        </w:rPr>
        <w:t xml:space="preserve"> </w:t>
      </w:r>
      <w:r>
        <w:rPr>
          <w:lang w:val="ru-RU"/>
        </w:rPr>
        <w:t>Конференция</w:t>
      </w:r>
      <w:r w:rsidRPr="00381ACB">
        <w:rPr>
          <w:lang w:val="ru-RU"/>
        </w:rPr>
        <w:t xml:space="preserve"> </w:t>
      </w:r>
      <w:r>
        <w:rPr>
          <w:lang w:val="ru-RU"/>
        </w:rPr>
        <w:t>Сторон</w:t>
      </w:r>
      <w:r w:rsidRPr="00381ACB">
        <w:rPr>
          <w:lang w:val="ru-RU"/>
        </w:rPr>
        <w:t xml:space="preserve"> </w:t>
      </w:r>
      <w:r>
        <w:rPr>
          <w:lang w:val="ru-RU"/>
        </w:rPr>
        <w:t>приветствовала</w:t>
      </w:r>
      <w:r w:rsidRPr="00381ACB">
        <w:rPr>
          <w:lang w:val="ru-RU"/>
        </w:rPr>
        <w:t xml:space="preserve"> </w:t>
      </w:r>
      <w:r>
        <w:rPr>
          <w:lang w:val="ru-RU"/>
        </w:rPr>
        <w:t>выпуск</w:t>
      </w:r>
      <w:r w:rsidR="000C2E3C" w:rsidRPr="00381ACB">
        <w:rPr>
          <w:lang w:val="ru-RU"/>
        </w:rPr>
        <w:t xml:space="preserve"> </w:t>
      </w:r>
      <w:r w:rsidRPr="00381ACB">
        <w:rPr>
          <w:lang w:val="ru-RU"/>
        </w:rPr>
        <w:t>«Доклад</w:t>
      </w:r>
      <w:r>
        <w:rPr>
          <w:lang w:val="ru-RU"/>
        </w:rPr>
        <w:t>а</w:t>
      </w:r>
      <w:r w:rsidRPr="00381ACB">
        <w:rPr>
          <w:lang w:val="ru-RU"/>
        </w:rPr>
        <w:t xml:space="preserve"> о методологической оценке по вопросам разнообразных ценностей и оценке природы»</w:t>
      </w:r>
      <w:r w:rsidR="00C25933" w:rsidRPr="00381ACB">
        <w:rPr>
          <w:lang w:val="ru-RU"/>
        </w:rPr>
        <w:t xml:space="preserve">, </w:t>
      </w:r>
      <w:r w:rsidRPr="00381ACB">
        <w:rPr>
          <w:lang w:val="ru-RU"/>
        </w:rPr>
        <w:t>отме</w:t>
      </w:r>
      <w:r>
        <w:rPr>
          <w:lang w:val="ru-RU"/>
        </w:rPr>
        <w:t>тив</w:t>
      </w:r>
      <w:r w:rsidRPr="00381ACB">
        <w:rPr>
          <w:lang w:val="ru-RU"/>
        </w:rPr>
        <w:t xml:space="preserve"> его значение</w:t>
      </w:r>
      <w:r w:rsidR="00381ACB" w:rsidRPr="00381ACB">
        <w:rPr>
          <w:lang w:val="ru-RU"/>
        </w:rPr>
        <w:t xml:space="preserve"> для осуществления </w:t>
      </w:r>
      <w:r w:rsidR="00381ACB">
        <w:rPr>
          <w:lang w:val="ru-RU"/>
        </w:rPr>
        <w:t>Р</w:t>
      </w:r>
      <w:r w:rsidR="00381ACB" w:rsidRPr="00381ACB">
        <w:rPr>
          <w:lang w:val="ru-RU"/>
        </w:rPr>
        <w:t>амочной программы</w:t>
      </w:r>
      <w:r w:rsidR="00381ACB">
        <w:rPr>
          <w:lang w:val="ru-RU"/>
        </w:rPr>
        <w:t xml:space="preserve"> и представила подробные указания по его использованию</w:t>
      </w:r>
      <w:r w:rsidR="00C25933" w:rsidRPr="00381ACB">
        <w:rPr>
          <w:lang w:val="ru-RU"/>
        </w:rPr>
        <w:t xml:space="preserve">. </w:t>
      </w:r>
      <w:r w:rsidR="002459BE" w:rsidRPr="002459BE">
        <w:rPr>
          <w:lang w:val="ru-RU"/>
        </w:rPr>
        <w:t>В рамках Конвенции уже ведется соответствующая работа, в частности в рамках программы работы по осуществлению статьи 8 (</w:t>
      </w:r>
      <w:r w:rsidR="002459BE" w:rsidRPr="002459BE">
        <w:t>j</w:t>
      </w:r>
      <w:r w:rsidR="002459BE" w:rsidRPr="002459BE">
        <w:rPr>
          <w:lang w:val="ru-RU"/>
        </w:rPr>
        <w:t xml:space="preserve">) и других положений Конвенции, касающихся коренных народов и местных общин, на период до 2030 года, а также в рамках совместной программы работы по связям между биологическим и культурным разнообразием, и эта работа направлена на удовлетворение первоочередных потребностей в инструментах и руководящих принципах. В представленных материалах не содержалось предложений о проведении дополнительной работы помимо </w:t>
      </w:r>
      <w:r w:rsidR="00B76A20">
        <w:rPr>
          <w:lang w:val="ru-RU"/>
        </w:rPr>
        <w:t>описанной выше</w:t>
      </w:r>
      <w:r w:rsidR="00C25933" w:rsidRPr="002459BE">
        <w:rPr>
          <w:lang w:val="ru-RU"/>
        </w:rPr>
        <w:t>.</w:t>
      </w:r>
    </w:p>
    <w:p w14:paraId="758EDCAB" w14:textId="7732E929" w:rsidR="00C25933" w:rsidRPr="00516AA9" w:rsidRDefault="00741D44" w:rsidP="000D6E57">
      <w:pPr>
        <w:pStyle w:val="CBDH3"/>
        <w:outlineLvl w:val="2"/>
      </w:pPr>
      <w:r w:rsidRPr="00516AA9">
        <w:t>4.</w:t>
      </w:r>
      <w:r w:rsidRPr="00516AA9">
        <w:tab/>
      </w:r>
      <w:r w:rsidR="00DD28BE">
        <w:rPr>
          <w:lang w:val="ru-RU"/>
        </w:rPr>
        <w:t>Выводы</w:t>
      </w:r>
      <w:r w:rsidR="00DD28BE" w:rsidRPr="00AB3BB5">
        <w:rPr>
          <w:lang w:val="en-US"/>
        </w:rPr>
        <w:t xml:space="preserve"> </w:t>
      </w:r>
      <w:r w:rsidR="00DD28BE">
        <w:rPr>
          <w:lang w:val="ru-RU"/>
        </w:rPr>
        <w:t>и</w:t>
      </w:r>
      <w:r w:rsidR="00DD28BE" w:rsidRPr="00AB3BB5">
        <w:rPr>
          <w:lang w:val="en-US"/>
        </w:rPr>
        <w:t xml:space="preserve"> </w:t>
      </w:r>
      <w:r w:rsidR="00DD28BE">
        <w:rPr>
          <w:lang w:val="ru-RU"/>
        </w:rPr>
        <w:t>потенциальные</w:t>
      </w:r>
      <w:r w:rsidR="00DD28BE" w:rsidRPr="00AB3BB5">
        <w:rPr>
          <w:lang w:val="en-US"/>
        </w:rPr>
        <w:t xml:space="preserve"> </w:t>
      </w:r>
      <w:r w:rsidR="00DD28BE">
        <w:rPr>
          <w:lang w:val="ru-RU"/>
        </w:rPr>
        <w:t>дальнейшие</w:t>
      </w:r>
      <w:r w:rsidR="00DD28BE" w:rsidRPr="00AB3BB5">
        <w:rPr>
          <w:lang w:val="en-US"/>
        </w:rPr>
        <w:t xml:space="preserve"> </w:t>
      </w:r>
      <w:r w:rsidR="00DD28BE">
        <w:rPr>
          <w:lang w:val="ru-RU"/>
        </w:rPr>
        <w:t>шаги</w:t>
      </w:r>
    </w:p>
    <w:p w14:paraId="6C167EA6" w14:textId="68C610EA" w:rsidR="007E5DFD" w:rsidRPr="00470976" w:rsidRDefault="00470976" w:rsidP="00C25933">
      <w:pPr>
        <w:pStyle w:val="CBDNormalNumber"/>
        <w:rPr>
          <w:lang w:val="ru-RU"/>
        </w:rPr>
        <w:sectPr w:rsidR="007E5DFD" w:rsidRPr="00470976" w:rsidSect="00DF78C4">
          <w:headerReference w:type="even" r:id="rId18"/>
          <w:headerReference w:type="default" r:id="rId19"/>
          <w:footerReference w:type="even" r:id="rId20"/>
          <w:footerReference w:type="default" r:id="rId21"/>
          <w:pgSz w:w="12240" w:h="15840"/>
          <w:pgMar w:top="1134" w:right="1440" w:bottom="1134" w:left="1440" w:header="709" w:footer="709" w:gutter="0"/>
          <w:cols w:space="708"/>
          <w:titlePg/>
          <w:docGrid w:linePitch="360"/>
        </w:sectPr>
      </w:pPr>
      <w:r w:rsidRPr="00470976">
        <w:rPr>
          <w:lang w:val="ru-RU"/>
        </w:rPr>
        <w:t>Тема различных систем ценностей в контексте биологического разнообразия остается приоритетной для Конвенции и осуществления Рамочной программы. Ряд относящихся к ней элементов затрагивается в существующих инструментах и руководящих указаниях, а также в рамках текущей работы, проводимой в соответствии с Конвенцией. Программа работы по осуществлению статьи 8 (</w:t>
      </w:r>
      <w:r w:rsidRPr="00470976">
        <w:t>j</w:t>
      </w:r>
      <w:r w:rsidRPr="00470976">
        <w:rPr>
          <w:lang w:val="ru-RU"/>
        </w:rPr>
        <w:t>) и других положений Конвенции, касающихся коренных народов и местных общин, на период до 2030 года является основным инструментом, с помощью которого ведется текущая дополнительная работа, включая такие вспомогательные мероприятия, как укрепление потенциала, обмен информацией и увеличение объема новых знаний совместными усилиями коренных народов и местных общин, ученых и других субъектов деятельности. В первую очередь необходимо расширять применение существующих инструментов и руководящих указаний, а также Конвенции</w:t>
      </w:r>
      <w:r w:rsidR="00C25933" w:rsidRPr="00470976">
        <w:rPr>
          <w:lang w:val="ru-RU"/>
        </w:rPr>
        <w:t>.</w:t>
      </w:r>
    </w:p>
    <w:p w14:paraId="1B6735B3" w14:textId="4A933FB3" w:rsidR="00C25933" w:rsidRPr="00470976" w:rsidRDefault="00C25933" w:rsidP="000D6E57">
      <w:pPr>
        <w:pStyle w:val="CBDH1"/>
        <w:rPr>
          <w:lang w:val="ru-RU"/>
        </w:rPr>
      </w:pPr>
      <w:r w:rsidRPr="00516AA9">
        <w:t>III.</w:t>
      </w:r>
      <w:r w:rsidRPr="00516AA9">
        <w:tab/>
      </w:r>
      <w:r w:rsidR="00470976">
        <w:rPr>
          <w:lang w:val="ru-RU"/>
        </w:rPr>
        <w:t>Рекомендации</w:t>
      </w:r>
    </w:p>
    <w:p w14:paraId="6183C507" w14:textId="2F766576" w:rsidR="00C25933" w:rsidRPr="00DC646F" w:rsidRDefault="00DC646F" w:rsidP="000D6E57">
      <w:pPr>
        <w:pStyle w:val="CBDNormalNumber"/>
        <w:rPr>
          <w:lang w:val="ru-RU"/>
        </w:rPr>
      </w:pPr>
      <w:r>
        <w:rPr>
          <w:lang w:val="ru-RU"/>
        </w:rPr>
        <w:t>Вспомогательный орган, возможно, пожелает принять рекомендацию следующего содержания</w:t>
      </w:r>
      <w:r w:rsidR="00C25933" w:rsidRPr="00DC646F">
        <w:rPr>
          <w:lang w:val="ru-RU"/>
        </w:rPr>
        <w:t>:</w:t>
      </w:r>
    </w:p>
    <w:p w14:paraId="57C1C7C4" w14:textId="6088CE35" w:rsidR="00C25933" w:rsidRPr="00392452" w:rsidRDefault="00C6431D" w:rsidP="00F0321C">
      <w:pPr>
        <w:pStyle w:val="CBDNormalNoNumber"/>
        <w:ind w:left="1134"/>
        <w:jc w:val="left"/>
        <w:rPr>
          <w:b/>
          <w:bCs/>
          <w:lang w:val="ru-RU"/>
        </w:rPr>
      </w:pPr>
      <w:r w:rsidRPr="00392452">
        <w:rPr>
          <w:b/>
          <w:bCs/>
          <w:lang w:val="ru-RU"/>
        </w:rPr>
        <w:t xml:space="preserve">27/--. </w:t>
      </w:r>
      <w:r w:rsidR="00392452">
        <w:rPr>
          <w:b/>
          <w:bCs/>
          <w:lang w:val="ru-RU"/>
        </w:rPr>
        <w:t>С</w:t>
      </w:r>
      <w:r w:rsidR="00392452" w:rsidRPr="00392452">
        <w:rPr>
          <w:b/>
          <w:bCs/>
          <w:lang w:val="ru-RU"/>
        </w:rPr>
        <w:t>праведливость, гендерное равенство и подход на основе прав человека применительно к сохранению и устойчивому использованию биоразнообразия и совместному использованию на справедливой и равной основе выгод от применения генетических ресурсов</w:t>
      </w:r>
    </w:p>
    <w:p w14:paraId="4766ABE0" w14:textId="39D4CBF7" w:rsidR="00873774" w:rsidRPr="00797D93" w:rsidRDefault="0062731B" w:rsidP="000D6E57">
      <w:pPr>
        <w:pStyle w:val="CBDNormalNoNumber"/>
        <w:ind w:firstLine="567"/>
        <w:rPr>
          <w:b/>
          <w:bCs/>
          <w:lang w:val="ru-RU"/>
        </w:rPr>
      </w:pPr>
      <w:r w:rsidRPr="00392452">
        <w:rPr>
          <w:i/>
          <w:iCs/>
          <w:lang w:val="ru-RU"/>
        </w:rPr>
        <w:tab/>
      </w:r>
      <w:r w:rsidR="00797D93" w:rsidRPr="00797D93">
        <w:rPr>
          <w:i/>
          <w:iCs/>
          <w:lang w:val="ru-RU"/>
        </w:rPr>
        <w:t>Вспомогательный орган по научным, техническим и технологическим консультациям</w:t>
      </w:r>
      <w:r w:rsidR="00873774" w:rsidRPr="00797D93">
        <w:rPr>
          <w:lang w:val="ru-RU"/>
        </w:rPr>
        <w:t xml:space="preserve">, </w:t>
      </w:r>
    </w:p>
    <w:p w14:paraId="4019926E" w14:textId="3E25376D" w:rsidR="00C25933" w:rsidRPr="00A40E76" w:rsidRDefault="00A40E76" w:rsidP="00B254CE">
      <w:pPr>
        <w:pStyle w:val="CBDNormalNoNumber"/>
        <w:ind w:left="1134" w:firstLine="567"/>
        <w:rPr>
          <w:lang w:val="ru-RU"/>
        </w:rPr>
      </w:pPr>
      <w:r w:rsidRPr="00A40E76">
        <w:rPr>
          <w:i/>
          <w:iCs/>
          <w:lang w:val="ru-RU"/>
        </w:rPr>
        <w:t>ссылаясь</w:t>
      </w:r>
      <w:r w:rsidRPr="00A40E76">
        <w:rPr>
          <w:lang w:val="ru-RU"/>
        </w:rPr>
        <w:t xml:space="preserve"> на принятие Плана действий по обеспечению гендерного равенства (2023–2030 гг.) согласно решению</w:t>
      </w:r>
      <w:r w:rsidR="00C25933" w:rsidRPr="00A40E76">
        <w:rPr>
          <w:lang w:val="ru-RU"/>
        </w:rPr>
        <w:t xml:space="preserve"> </w:t>
      </w:r>
      <w:hyperlink r:id="rId22" w:history="1">
        <w:r w:rsidR="00C25933" w:rsidRPr="00A40E76">
          <w:rPr>
            <w:rStyle w:val="Hyperlink"/>
            <w:lang w:val="ru-RU"/>
          </w:rPr>
          <w:t>15/11</w:t>
        </w:r>
      </w:hyperlink>
      <w:r w:rsidR="00D3400A" w:rsidRPr="00A40E76">
        <w:rPr>
          <w:lang w:val="ru-RU"/>
        </w:rPr>
        <w:t xml:space="preserve"> </w:t>
      </w:r>
      <w:r w:rsidRPr="00A40E76">
        <w:rPr>
          <w:lang w:val="ru-RU"/>
        </w:rPr>
        <w:t xml:space="preserve">от 19 декабря 2022 года и </w:t>
      </w:r>
      <w:r w:rsidR="00E82336">
        <w:rPr>
          <w:lang w:val="ru-RU"/>
        </w:rPr>
        <w:t>п</w:t>
      </w:r>
      <w:r w:rsidRPr="00A40E76">
        <w:rPr>
          <w:lang w:val="ru-RU"/>
        </w:rPr>
        <w:t>рограммы работы по осуществлению статьи 8 (</w:t>
      </w:r>
      <w:r w:rsidRPr="00A40E76">
        <w:t>j</w:t>
      </w:r>
      <w:r w:rsidRPr="00A40E76">
        <w:rPr>
          <w:lang w:val="ru-RU"/>
        </w:rPr>
        <w:t xml:space="preserve">) и других положений Конвенции о биологическом </w:t>
      </w:r>
      <w:r w:rsidRPr="00A40E76">
        <w:rPr>
          <w:lang w:val="ru-RU"/>
        </w:rPr>
        <w:lastRenderedPageBreak/>
        <w:t>разнообразии</w:t>
      </w:r>
      <w:r w:rsidR="00B254CE" w:rsidRPr="00B254CE">
        <w:rPr>
          <w:vertAlign w:val="superscript"/>
        </w:rPr>
        <w:footnoteReference w:id="35"/>
      </w:r>
      <w:r w:rsidRPr="00A40E76">
        <w:rPr>
          <w:lang w:val="ru-RU"/>
        </w:rPr>
        <w:t xml:space="preserve">, касающихся коренных народов и местных общин, на период до 2030 года согласно решению </w:t>
      </w:r>
      <w:hyperlink r:id="rId23" w:history="1">
        <w:r w:rsidR="00B83915" w:rsidRPr="00A40E76">
          <w:rPr>
            <w:rStyle w:val="Hyperlink"/>
            <w:lang w:val="ru-RU"/>
          </w:rPr>
          <w:t>16/4</w:t>
        </w:r>
      </w:hyperlink>
      <w:r w:rsidR="00B83915" w:rsidRPr="00A40E76">
        <w:rPr>
          <w:lang w:val="ru-RU"/>
        </w:rPr>
        <w:t xml:space="preserve"> </w:t>
      </w:r>
      <w:r w:rsidRPr="00A40E76">
        <w:rPr>
          <w:lang w:val="ru-RU"/>
        </w:rPr>
        <w:t xml:space="preserve">от 30 октября 2024 года, которые способствуют применению подхода на основе прав человека в рамках осуществления Куньминско-Монреальской глобальной рамочной программы </w:t>
      </w:r>
      <w:r w:rsidR="00E82336">
        <w:rPr>
          <w:lang w:val="ru-RU"/>
        </w:rPr>
        <w:t>в области</w:t>
      </w:r>
      <w:r w:rsidRPr="00A40E76">
        <w:rPr>
          <w:lang w:val="ru-RU"/>
        </w:rPr>
        <w:t xml:space="preserve"> биоразнообрази</w:t>
      </w:r>
      <w:r w:rsidR="00E82336">
        <w:rPr>
          <w:lang w:val="ru-RU"/>
        </w:rPr>
        <w:t>я</w:t>
      </w:r>
      <w:r w:rsidR="00C16099" w:rsidRPr="00516AA9">
        <w:rPr>
          <w:rStyle w:val="FootnoteReference"/>
        </w:rPr>
        <w:footnoteReference w:id="36"/>
      </w:r>
      <w:r>
        <w:rPr>
          <w:lang w:val="ru-RU"/>
        </w:rPr>
        <w:t>,</w:t>
      </w:r>
    </w:p>
    <w:p w14:paraId="301352D7" w14:textId="589E5439" w:rsidR="00C25933" w:rsidRPr="00DF5333" w:rsidRDefault="00DF5333" w:rsidP="000D6E57">
      <w:pPr>
        <w:pStyle w:val="CBDNormalNoNumber"/>
        <w:tabs>
          <w:tab w:val="clear" w:pos="567"/>
        </w:tabs>
        <w:ind w:left="1134" w:firstLine="567"/>
        <w:rPr>
          <w:lang w:val="ru-RU"/>
        </w:rPr>
      </w:pPr>
      <w:r w:rsidRPr="00DF5333">
        <w:rPr>
          <w:i/>
          <w:iCs/>
          <w:lang w:val="ru-RU"/>
        </w:rPr>
        <w:t xml:space="preserve">отмечая </w:t>
      </w:r>
      <w:r w:rsidRPr="00DF5333">
        <w:rPr>
          <w:lang w:val="ru-RU"/>
        </w:rPr>
        <w:t>проведение Верховным комиссаром Организации Объединенных Наций по правам человека глобального аналитического исследования по вопросу о применении правозащитного подхода при реализации целей и задач Рамочной программы в соответствии с поручением Совета по правам человека, содержащимся в его резолюции 57/28 о биоразнообразии и правах человека от 11 октября 2024 года</w:t>
      </w:r>
      <w:r w:rsidR="00C25933" w:rsidRPr="00DF5333">
        <w:rPr>
          <w:lang w:val="ru-RU"/>
        </w:rPr>
        <w:t>,</w:t>
      </w:r>
    </w:p>
    <w:p w14:paraId="630A5D35" w14:textId="6DE86131" w:rsidR="00A20B6C" w:rsidRPr="005B374A" w:rsidRDefault="005B374A" w:rsidP="000D6E57">
      <w:pPr>
        <w:pStyle w:val="CBDNormalNoNumber"/>
        <w:tabs>
          <w:tab w:val="clear" w:pos="567"/>
        </w:tabs>
        <w:ind w:left="1134" w:firstLine="567"/>
        <w:rPr>
          <w:b/>
          <w:bCs/>
          <w:lang w:val="ru-RU"/>
        </w:rPr>
      </w:pPr>
      <w:r w:rsidRPr="005B374A">
        <w:rPr>
          <w:i/>
          <w:iCs/>
          <w:lang w:val="ru-RU"/>
        </w:rPr>
        <w:t>поручает</w:t>
      </w:r>
      <w:r w:rsidRPr="005B374A">
        <w:rPr>
          <w:lang w:val="ru-RU"/>
        </w:rPr>
        <w:t xml:space="preserve"> Исполнительному секретарю Конвенции о биологическом разнообразии, при </w:t>
      </w:r>
      <w:r w:rsidR="009001A0">
        <w:rPr>
          <w:lang w:val="ru-RU"/>
        </w:rPr>
        <w:t xml:space="preserve">условии </w:t>
      </w:r>
      <w:r w:rsidRPr="005B374A">
        <w:rPr>
          <w:lang w:val="ru-RU"/>
        </w:rPr>
        <w:t>наличи</w:t>
      </w:r>
      <w:r w:rsidR="009001A0">
        <w:rPr>
          <w:lang w:val="ru-RU"/>
        </w:rPr>
        <w:t>я</w:t>
      </w:r>
      <w:r w:rsidRPr="005B374A">
        <w:rPr>
          <w:lang w:val="ru-RU"/>
        </w:rPr>
        <w:t xml:space="preserve"> ресурсов, провести обзор глобального аналитического исследования по вопросу о применении правозащитного подхода при реализации целей и задач Куньминско-Монреальской глобальной рамочной программы в области биоразнообразия, проведенного Верховным комиссаром Организации Объединенных Наций по правам человека, как только оно будет готово, и представить предложение о возможной дальнейшей </w:t>
      </w:r>
      <w:r w:rsidR="009001A0">
        <w:rPr>
          <w:lang w:val="ru-RU"/>
        </w:rPr>
        <w:t>деятельности</w:t>
      </w:r>
      <w:r w:rsidRPr="005B374A">
        <w:rPr>
          <w:lang w:val="ru-RU"/>
        </w:rPr>
        <w:t xml:space="preserve"> в рамках подхода на основе прав человека, включая аспекты </w:t>
      </w:r>
      <w:r w:rsidR="00ED0D97">
        <w:rPr>
          <w:lang w:val="ru-RU"/>
        </w:rPr>
        <w:t>равенства между поколениями</w:t>
      </w:r>
      <w:r w:rsidRPr="005B374A">
        <w:rPr>
          <w:lang w:val="ru-RU"/>
        </w:rPr>
        <w:t xml:space="preserve"> и гендерного равенства, для рассмотрения на 17-м совещании</w:t>
      </w:r>
      <w:r w:rsidR="009001A0">
        <w:rPr>
          <w:lang w:val="ru-RU"/>
        </w:rPr>
        <w:t xml:space="preserve"> </w:t>
      </w:r>
      <w:r w:rsidR="009001A0" w:rsidRPr="005B374A">
        <w:rPr>
          <w:lang w:val="ru-RU"/>
        </w:rPr>
        <w:t xml:space="preserve">Конференции </w:t>
      </w:r>
      <w:r w:rsidR="009001A0">
        <w:rPr>
          <w:lang w:val="ru-RU"/>
        </w:rPr>
        <w:t>С</w:t>
      </w:r>
      <w:r w:rsidR="009001A0" w:rsidRPr="005B374A">
        <w:rPr>
          <w:lang w:val="ru-RU"/>
        </w:rPr>
        <w:t>торон</w:t>
      </w:r>
      <w:r w:rsidR="00C25933" w:rsidRPr="005B374A">
        <w:rPr>
          <w:lang w:val="ru-RU"/>
        </w:rPr>
        <w:t>.</w:t>
      </w:r>
    </w:p>
    <w:p w14:paraId="58228EBF" w14:textId="6F423A12" w:rsidR="00C25933" w:rsidRPr="005B374A" w:rsidRDefault="005B374A" w:rsidP="000D6E57">
      <w:pPr>
        <w:pStyle w:val="CBDNormalNumber"/>
        <w:rPr>
          <w:lang w:val="ru-RU"/>
        </w:rPr>
      </w:pPr>
      <w:r w:rsidRPr="005B374A">
        <w:rPr>
          <w:lang w:val="ru-RU"/>
        </w:rPr>
        <w:t>Вспомогательный орган, возможно, также пожелает рекомендовать Конференции Сторон на ее 17-м совещании принять решение следующего содержания</w:t>
      </w:r>
      <w:r w:rsidR="00C25933" w:rsidRPr="005B374A">
        <w:rPr>
          <w:lang w:val="ru-RU"/>
        </w:rPr>
        <w:t>:</w:t>
      </w:r>
    </w:p>
    <w:p w14:paraId="61A8EE9F" w14:textId="14262FC7" w:rsidR="00F51847" w:rsidRPr="00136337" w:rsidRDefault="00F527AF" w:rsidP="00E97DCA">
      <w:pPr>
        <w:pStyle w:val="CBDNormalNoNumber"/>
        <w:ind w:left="1134"/>
        <w:jc w:val="left"/>
        <w:rPr>
          <w:b/>
          <w:bCs/>
          <w:sz w:val="24"/>
          <w:szCs w:val="24"/>
          <w:lang w:val="ru-RU"/>
        </w:rPr>
      </w:pPr>
      <w:sdt>
        <w:sdtPr>
          <w:rPr>
            <w:b/>
            <w:bCs/>
            <w:sz w:val="24"/>
            <w:szCs w:val="24"/>
            <w:lang w:val="ru-RU"/>
          </w:rPr>
          <w:alias w:val="Title"/>
          <w:tag w:val=""/>
          <w:id w:val="1426375886"/>
          <w:placeholder>
            <w:docPart w:val="8296317A2C764E75829AFDCD9153303F"/>
          </w:placeholder>
          <w:dataBinding w:prefixMappings="xmlns:ns0='http://purl.org/dc/elements/1.1/' xmlns:ns1='http://schemas.openxmlformats.org/package/2006/metadata/core-properties' " w:xpath="/ns1:coreProperties[1]/ns0:title[1]" w:storeItemID="{6C3C8BC8-F283-45AE-878A-BAB7291924A1}"/>
          <w:text/>
        </w:sdtPr>
        <w:sdtEndPr/>
        <w:sdtContent>
          <w:r w:rsidR="005B374A" w:rsidRPr="00136337">
            <w:rPr>
              <w:b/>
              <w:bCs/>
              <w:sz w:val="24"/>
              <w:szCs w:val="24"/>
              <w:lang w:val="ru-RU"/>
            </w:rPr>
            <w:t>Области потенциальной дальнейшей деятельности в контексте Куньминско-Монреальской глобальной рамочной программы в области биоразнообразия</w:t>
          </w:r>
        </w:sdtContent>
      </w:sdt>
    </w:p>
    <w:p w14:paraId="2C669B29" w14:textId="56A2F25C" w:rsidR="00757587" w:rsidRPr="003642C2" w:rsidRDefault="00757587" w:rsidP="000D6E57">
      <w:pPr>
        <w:pStyle w:val="CBDNormalNoNumber"/>
        <w:ind w:left="1134"/>
        <w:rPr>
          <w:b/>
          <w:bCs/>
          <w:lang w:val="ru-RU"/>
        </w:rPr>
      </w:pPr>
      <w:r w:rsidRPr="00516AA9">
        <w:rPr>
          <w:b/>
          <w:bCs/>
        </w:rPr>
        <w:t>A</w:t>
      </w:r>
      <w:r w:rsidR="00BF2D23" w:rsidRPr="003642C2">
        <w:rPr>
          <w:b/>
          <w:bCs/>
          <w:lang w:val="ru-RU"/>
        </w:rPr>
        <w:br/>
      </w:r>
      <w:r w:rsidR="003642C2">
        <w:rPr>
          <w:b/>
          <w:bCs/>
          <w:lang w:val="ru-RU"/>
        </w:rPr>
        <w:t>П</w:t>
      </w:r>
      <w:r w:rsidR="003642C2" w:rsidRPr="003642C2">
        <w:rPr>
          <w:b/>
          <w:bCs/>
          <w:lang w:val="ru-RU"/>
        </w:rPr>
        <w:t>ространственное планирование в интересах биоразнообразия</w:t>
      </w:r>
    </w:p>
    <w:p w14:paraId="40CB0F87" w14:textId="6A73D157" w:rsidR="00C25933" w:rsidRPr="00840A84" w:rsidDel="0015022C" w:rsidRDefault="00392452" w:rsidP="000D6E57">
      <w:pPr>
        <w:pStyle w:val="CBDNormalNoNumber"/>
        <w:tabs>
          <w:tab w:val="clear" w:pos="567"/>
        </w:tabs>
        <w:ind w:left="1134" w:firstLine="567"/>
        <w:rPr>
          <w:i/>
          <w:iCs/>
          <w:lang w:val="ru-RU"/>
        </w:rPr>
      </w:pPr>
      <w:r>
        <w:rPr>
          <w:i/>
          <w:iCs/>
          <w:lang w:val="ru-RU"/>
        </w:rPr>
        <w:t>Конференция Сторон</w:t>
      </w:r>
      <w:r w:rsidR="00C25933" w:rsidRPr="00840A84" w:rsidDel="0015022C">
        <w:rPr>
          <w:lang w:val="ru-RU"/>
        </w:rPr>
        <w:t>,</w:t>
      </w:r>
    </w:p>
    <w:p w14:paraId="56E0FAF9" w14:textId="3843DCCB" w:rsidR="00C25933" w:rsidRPr="00840A84" w:rsidRDefault="00840A84" w:rsidP="000D6E57">
      <w:pPr>
        <w:pStyle w:val="CBDNormalNoNumber"/>
        <w:tabs>
          <w:tab w:val="clear" w:pos="567"/>
        </w:tabs>
        <w:ind w:left="1134" w:firstLine="567"/>
        <w:rPr>
          <w:lang w:val="ru-RU"/>
        </w:rPr>
      </w:pPr>
      <w:r>
        <w:rPr>
          <w:i/>
          <w:iCs/>
          <w:lang w:val="ru-RU"/>
        </w:rPr>
        <w:t>о</w:t>
      </w:r>
      <w:r w:rsidRPr="00840A84">
        <w:rPr>
          <w:i/>
          <w:iCs/>
          <w:lang w:val="ru-RU"/>
        </w:rPr>
        <w:t xml:space="preserve">тмечая </w:t>
      </w:r>
      <w:r w:rsidRPr="00840A84">
        <w:rPr>
          <w:lang w:val="ru-RU"/>
        </w:rPr>
        <w:t>проводимую в настоящее время Межправительственной научно-политической платформой по биоразнообразию и экосистемным услугам методологическую оценку комплексного пространственного планирования</w:t>
      </w:r>
      <w:r w:rsidR="00DC646F">
        <w:rPr>
          <w:lang w:val="ru-RU"/>
        </w:rPr>
        <w:t xml:space="preserve"> в интересах </w:t>
      </w:r>
      <w:r w:rsidRPr="00840A84">
        <w:rPr>
          <w:lang w:val="ru-RU"/>
        </w:rPr>
        <w:t>биоразнообразия и экологическ</w:t>
      </w:r>
      <w:r w:rsidR="00B254CE">
        <w:rPr>
          <w:lang w:val="ru-RU"/>
        </w:rPr>
        <w:t>ой связности</w:t>
      </w:r>
      <w:r w:rsidR="00095036" w:rsidRPr="00840A84">
        <w:rPr>
          <w:lang w:val="ru-RU"/>
        </w:rPr>
        <w:t>,</w:t>
      </w:r>
      <w:r w:rsidR="00C25933" w:rsidRPr="00840A84">
        <w:rPr>
          <w:lang w:val="ru-RU"/>
        </w:rPr>
        <w:t xml:space="preserve"> </w:t>
      </w:r>
    </w:p>
    <w:p w14:paraId="1009188C" w14:textId="2D614223" w:rsidR="00C25933" w:rsidRPr="00840A84" w:rsidRDefault="00840A84" w:rsidP="000D6E57">
      <w:pPr>
        <w:pStyle w:val="CBDNormalNoNumber"/>
        <w:tabs>
          <w:tab w:val="clear" w:pos="567"/>
        </w:tabs>
        <w:ind w:left="1134" w:firstLine="567"/>
        <w:rPr>
          <w:lang w:val="ru-RU"/>
        </w:rPr>
      </w:pPr>
      <w:r w:rsidRPr="00840A84">
        <w:rPr>
          <w:i/>
          <w:iCs/>
          <w:lang w:val="ru-RU"/>
        </w:rPr>
        <w:t>признавая</w:t>
      </w:r>
      <w:r w:rsidRPr="00840A84">
        <w:rPr>
          <w:lang w:val="ru-RU"/>
        </w:rPr>
        <w:t xml:space="preserve">, что морское пространственное планирование было в достаточной мере освещено в предыдущих решениях, в частности в решении </w:t>
      </w:r>
      <w:hyperlink r:id="rId24" w:history="1">
        <w:r w:rsidR="00C25933" w:rsidRPr="000D6E57">
          <w:rPr>
            <w:rStyle w:val="Hyperlink"/>
          </w:rPr>
          <w:t>X</w:t>
        </w:r>
        <w:r w:rsidR="00C25933" w:rsidRPr="00516AA9">
          <w:rPr>
            <w:rStyle w:val="Hyperlink"/>
          </w:rPr>
          <w:t>III</w:t>
        </w:r>
        <w:r w:rsidR="00C25933" w:rsidRPr="00840A84">
          <w:rPr>
            <w:rStyle w:val="Hyperlink"/>
            <w:lang w:val="ru-RU"/>
          </w:rPr>
          <w:t>/9</w:t>
        </w:r>
      </w:hyperlink>
      <w:r w:rsidR="00602379" w:rsidRPr="00840A84">
        <w:rPr>
          <w:lang w:val="ru-RU"/>
        </w:rPr>
        <w:t xml:space="preserve"> </w:t>
      </w:r>
      <w:r w:rsidRPr="00840A84">
        <w:rPr>
          <w:lang w:val="ru-RU"/>
        </w:rPr>
        <w:t xml:space="preserve">от 17 декабря 2016 года, и было в центре внимания мероприятий по укреплению потенциала в области морского и прибрежного биоразнообразия, в том числе в рамках </w:t>
      </w:r>
      <w:r w:rsidR="002E5201">
        <w:rPr>
          <w:lang w:val="ru-RU"/>
        </w:rPr>
        <w:t>и</w:t>
      </w:r>
      <w:r w:rsidRPr="00840A84">
        <w:rPr>
          <w:lang w:val="ru-RU"/>
        </w:rPr>
        <w:t xml:space="preserve">нициативы </w:t>
      </w:r>
      <w:r w:rsidR="002E5201" w:rsidRPr="002E5201">
        <w:rPr>
          <w:lang w:val="ru-RU"/>
        </w:rPr>
        <w:t>«Неистощительное освоение океанов»</w:t>
      </w:r>
      <w:r w:rsidR="004D37DC" w:rsidRPr="00840A84">
        <w:rPr>
          <w:lang w:val="ru-RU"/>
        </w:rPr>
        <w:t>,</w:t>
      </w:r>
    </w:p>
    <w:p w14:paraId="47FF7086" w14:textId="36919971" w:rsidR="00C25933" w:rsidRPr="00840A84" w:rsidRDefault="00840A84" w:rsidP="000D6E57">
      <w:pPr>
        <w:pStyle w:val="CBDNormalNoNumber"/>
        <w:tabs>
          <w:tab w:val="clear" w:pos="567"/>
        </w:tabs>
        <w:ind w:left="1134" w:firstLine="567"/>
        <w:rPr>
          <w:lang w:val="ru-RU"/>
        </w:rPr>
      </w:pPr>
      <w:r w:rsidRPr="00840A84">
        <w:rPr>
          <w:i/>
          <w:iCs/>
          <w:lang w:val="ru-RU"/>
        </w:rPr>
        <w:t>отмечая</w:t>
      </w:r>
      <w:r w:rsidRPr="00840A84">
        <w:rPr>
          <w:lang w:val="ru-RU"/>
        </w:rPr>
        <w:t xml:space="preserve"> </w:t>
      </w:r>
      <w:r>
        <w:rPr>
          <w:lang w:val="ru-RU"/>
        </w:rPr>
        <w:t xml:space="preserve">имеющийся </w:t>
      </w:r>
      <w:r w:rsidRPr="00840A84">
        <w:rPr>
          <w:lang w:val="ru-RU"/>
        </w:rPr>
        <w:t>опыт и руководящие указания в области морского пространственного планирования в различных масштабах, в том числе в рамках Межправительственной океанографической комиссии Организации Объединенных Наций по вопросам образования, науки и культуры</w:t>
      </w:r>
      <w:r w:rsidR="00DB4695" w:rsidRPr="00840A84">
        <w:rPr>
          <w:lang w:val="ru-RU"/>
        </w:rPr>
        <w:t>,</w:t>
      </w:r>
    </w:p>
    <w:p w14:paraId="2D8CB154" w14:textId="6376D47C" w:rsidR="00C25933" w:rsidRPr="00013E7B" w:rsidRDefault="0096699F" w:rsidP="000D6E57">
      <w:pPr>
        <w:pStyle w:val="CBDNormalNoNumber"/>
        <w:keepNext/>
        <w:tabs>
          <w:tab w:val="clear" w:pos="567"/>
        </w:tabs>
        <w:ind w:left="1134" w:firstLine="567"/>
        <w:rPr>
          <w:lang w:val="ru-RU"/>
        </w:rPr>
      </w:pPr>
      <w:r w:rsidRPr="00013E7B">
        <w:rPr>
          <w:lang w:val="ru-RU"/>
        </w:rPr>
        <w:t>1.</w:t>
      </w:r>
      <w:r w:rsidRPr="00013E7B">
        <w:rPr>
          <w:i/>
          <w:iCs/>
          <w:lang w:val="ru-RU"/>
        </w:rPr>
        <w:tab/>
      </w:r>
      <w:r w:rsidR="00013E7B" w:rsidRPr="00013E7B">
        <w:rPr>
          <w:i/>
          <w:iCs/>
          <w:lang w:val="ru-RU"/>
        </w:rPr>
        <w:t>поручает</w:t>
      </w:r>
      <w:r w:rsidR="00013E7B" w:rsidRPr="00013E7B">
        <w:rPr>
          <w:lang w:val="ru-RU"/>
        </w:rPr>
        <w:t xml:space="preserve"> Исполнительному секретарю Конвенции о биологическом разнообразии</w:t>
      </w:r>
      <w:r w:rsidR="00853637" w:rsidRPr="00516AA9">
        <w:rPr>
          <w:rStyle w:val="FootnoteReference"/>
        </w:rPr>
        <w:footnoteReference w:id="37"/>
      </w:r>
      <w:r w:rsidR="00C25933" w:rsidRPr="00013E7B">
        <w:rPr>
          <w:lang w:val="ru-RU"/>
        </w:rPr>
        <w:t xml:space="preserve"> </w:t>
      </w:r>
      <w:r w:rsidR="00013E7B">
        <w:rPr>
          <w:lang w:val="ru-RU"/>
        </w:rPr>
        <w:t>при условии наличия ресурсов</w:t>
      </w:r>
      <w:r w:rsidR="00C25933" w:rsidRPr="00013E7B">
        <w:rPr>
          <w:lang w:val="ru-RU"/>
        </w:rPr>
        <w:t>:</w:t>
      </w:r>
    </w:p>
    <w:p w14:paraId="097BA588" w14:textId="5DF785EA" w:rsidR="00C25933" w:rsidRPr="00597EF7" w:rsidRDefault="00C25933" w:rsidP="000D6E57">
      <w:pPr>
        <w:pStyle w:val="CBDNormalNoNumber"/>
        <w:tabs>
          <w:tab w:val="clear" w:pos="567"/>
        </w:tabs>
        <w:ind w:left="1134" w:firstLine="567"/>
        <w:rPr>
          <w:lang w:val="ru-RU"/>
        </w:rPr>
      </w:pPr>
      <w:r w:rsidRPr="00597EF7">
        <w:rPr>
          <w:lang w:val="ru-RU"/>
        </w:rPr>
        <w:t>(</w:t>
      </w:r>
      <w:r w:rsidRPr="00516AA9">
        <w:t>a</w:t>
      </w:r>
      <w:r w:rsidRPr="00597EF7">
        <w:rPr>
          <w:lang w:val="ru-RU"/>
        </w:rPr>
        <w:t>)</w:t>
      </w:r>
      <w:r w:rsidRPr="00597EF7">
        <w:rPr>
          <w:lang w:val="ru-RU"/>
        </w:rPr>
        <w:tab/>
      </w:r>
      <w:r w:rsidR="00597EF7" w:rsidRPr="00597EF7">
        <w:rPr>
          <w:lang w:val="ru-RU"/>
        </w:rPr>
        <w:t xml:space="preserve">подготовить доклад об опыте пространственного планирования в интересах биоразнообразия, опираясь на материалы Глобального обзора коллективного прогресса в осуществлении Куньминско-Монреальской глобальной рамочной программы в </w:t>
      </w:r>
      <w:r w:rsidR="00597EF7" w:rsidRPr="00597EF7">
        <w:rPr>
          <w:lang w:val="ru-RU"/>
        </w:rPr>
        <w:lastRenderedPageBreak/>
        <w:t>области биоразнообразия</w:t>
      </w:r>
      <w:r w:rsidR="001A0F5C" w:rsidRPr="00516AA9">
        <w:rPr>
          <w:rStyle w:val="FootnoteReference"/>
        </w:rPr>
        <w:footnoteReference w:id="38"/>
      </w:r>
      <w:r w:rsidR="00597EF7" w:rsidRPr="00597EF7">
        <w:rPr>
          <w:lang w:val="ru-RU"/>
        </w:rPr>
        <w:t xml:space="preserve">, и </w:t>
      </w:r>
      <w:r w:rsidR="009001A0">
        <w:rPr>
          <w:lang w:val="ru-RU"/>
        </w:rPr>
        <w:t>по итогам</w:t>
      </w:r>
      <w:r w:rsidR="00597EF7" w:rsidRPr="00597EF7">
        <w:rPr>
          <w:lang w:val="ru-RU"/>
        </w:rPr>
        <w:t xml:space="preserve"> этого обзора провести практический семинар для экспертов </w:t>
      </w:r>
      <w:r w:rsidR="00353B3B">
        <w:rPr>
          <w:lang w:val="ru-RU"/>
        </w:rPr>
        <w:t>в целях</w:t>
      </w:r>
      <w:r w:rsidR="00597EF7" w:rsidRPr="00597EF7">
        <w:rPr>
          <w:lang w:val="ru-RU"/>
        </w:rPr>
        <w:t xml:space="preserve"> содействия выработке общего понимания пространственного планирования в интересах биоразнообразия и подходов к нему в контексте осуществления Рамочной программы</w:t>
      </w:r>
      <w:r w:rsidRPr="00597EF7">
        <w:rPr>
          <w:lang w:val="ru-RU"/>
        </w:rPr>
        <w:t xml:space="preserve">; </w:t>
      </w:r>
    </w:p>
    <w:p w14:paraId="678A06DB" w14:textId="13D8C54C" w:rsidR="00C25933" w:rsidRPr="00CB4173" w:rsidRDefault="00C25933" w:rsidP="000D6E57">
      <w:pPr>
        <w:pStyle w:val="CBDNormalNoNumber"/>
        <w:tabs>
          <w:tab w:val="clear" w:pos="567"/>
        </w:tabs>
        <w:ind w:left="1134" w:firstLine="567"/>
        <w:rPr>
          <w:lang w:val="ru-RU"/>
        </w:rPr>
      </w:pPr>
      <w:r w:rsidRPr="00CB4173">
        <w:rPr>
          <w:lang w:val="ru-RU"/>
        </w:rPr>
        <w:t>(</w:t>
      </w:r>
      <w:r w:rsidRPr="00516AA9">
        <w:t>b</w:t>
      </w:r>
      <w:r w:rsidRPr="00CB4173">
        <w:rPr>
          <w:lang w:val="ru-RU"/>
        </w:rPr>
        <w:t>)</w:t>
      </w:r>
      <w:r w:rsidRPr="00CB4173">
        <w:rPr>
          <w:lang w:val="ru-RU"/>
        </w:rPr>
        <w:tab/>
      </w:r>
      <w:r w:rsidR="00CB4173" w:rsidRPr="00CB4173">
        <w:rPr>
          <w:lang w:val="ru-RU"/>
        </w:rPr>
        <w:t xml:space="preserve">подготовить </w:t>
      </w:r>
      <w:r w:rsidR="00183CBB">
        <w:rPr>
          <w:lang w:val="ru-RU"/>
        </w:rPr>
        <w:t>по итогам</w:t>
      </w:r>
      <w:r w:rsidR="00CB4173" w:rsidRPr="00CB4173">
        <w:rPr>
          <w:lang w:val="ru-RU"/>
        </w:rPr>
        <w:t xml:space="preserve"> методологической оценки комплексного пространственного планирования в интересах биоразнообразия и экологической связности, проведенной Межправительственной научно-политической платформой по биоразнообразию и экосистемным услугам,  а также мероприятий, упомянутых в подпункте (</w:t>
      </w:r>
      <w:r w:rsidR="00CB4173" w:rsidRPr="00CB4173">
        <w:t>a</w:t>
      </w:r>
      <w:r w:rsidR="00CB4173" w:rsidRPr="00CB4173">
        <w:rPr>
          <w:lang w:val="ru-RU"/>
        </w:rPr>
        <w:t xml:space="preserve">) выше, обновленное предложение о </w:t>
      </w:r>
      <w:r w:rsidR="00183CBB">
        <w:rPr>
          <w:lang w:val="ru-RU"/>
        </w:rPr>
        <w:t>потенциальной</w:t>
      </w:r>
      <w:r w:rsidR="00CB4173" w:rsidRPr="00CB4173">
        <w:rPr>
          <w:lang w:val="ru-RU"/>
        </w:rPr>
        <w:t xml:space="preserve"> дальнейшей </w:t>
      </w:r>
      <w:r w:rsidR="00183CBB">
        <w:rPr>
          <w:lang w:val="ru-RU"/>
        </w:rPr>
        <w:t xml:space="preserve">деятельности </w:t>
      </w:r>
      <w:r w:rsidR="00CB4173" w:rsidRPr="00CB4173">
        <w:rPr>
          <w:lang w:val="ru-RU"/>
        </w:rPr>
        <w:t xml:space="preserve">в области пространственного планирования в интересах биоразнообразия и представить его на рассмотрение Вспомогательному органу по научным, техническим и технологическим консультациям на совещании, которое состоится до 18-го совещания Конференции </w:t>
      </w:r>
      <w:r w:rsidR="00183CBB">
        <w:rPr>
          <w:lang w:val="ru-RU"/>
        </w:rPr>
        <w:t>С</w:t>
      </w:r>
      <w:r w:rsidR="00CB4173" w:rsidRPr="00CB4173">
        <w:rPr>
          <w:lang w:val="ru-RU"/>
        </w:rPr>
        <w:t>торон</w:t>
      </w:r>
      <w:r w:rsidRPr="00CB4173">
        <w:rPr>
          <w:lang w:val="ru-RU"/>
        </w:rPr>
        <w:t>.</w:t>
      </w:r>
    </w:p>
    <w:p w14:paraId="3535DF18" w14:textId="7184019B" w:rsidR="00C25933" w:rsidRPr="00392452" w:rsidRDefault="00BF2D23" w:rsidP="000D6E57">
      <w:pPr>
        <w:pStyle w:val="CBDNormalNoNumber"/>
        <w:ind w:left="1134"/>
        <w:rPr>
          <w:b/>
          <w:bCs/>
          <w:lang w:val="ru-RU"/>
        </w:rPr>
      </w:pPr>
      <w:r w:rsidRPr="00516AA9">
        <w:rPr>
          <w:b/>
          <w:bCs/>
        </w:rPr>
        <w:t>B</w:t>
      </w:r>
      <w:r w:rsidRPr="00392452">
        <w:rPr>
          <w:b/>
          <w:bCs/>
          <w:lang w:val="ru-RU"/>
        </w:rPr>
        <w:br/>
      </w:r>
      <w:r w:rsidR="00392452">
        <w:rPr>
          <w:b/>
          <w:bCs/>
          <w:lang w:val="ru-RU"/>
        </w:rPr>
        <w:t>Биоразнообразие и загрязнение</w:t>
      </w:r>
    </w:p>
    <w:p w14:paraId="05814550" w14:textId="1E551F8E" w:rsidR="00BF2D23" w:rsidRPr="00392452" w:rsidDel="0015022C" w:rsidRDefault="00392452" w:rsidP="00BF2D23">
      <w:pPr>
        <w:pStyle w:val="CBDNormalNoNumber"/>
        <w:tabs>
          <w:tab w:val="clear" w:pos="567"/>
        </w:tabs>
        <w:ind w:left="1134" w:firstLine="567"/>
        <w:rPr>
          <w:i/>
          <w:iCs/>
          <w:lang w:val="ru-RU"/>
        </w:rPr>
      </w:pPr>
      <w:r>
        <w:rPr>
          <w:i/>
          <w:iCs/>
          <w:lang w:val="ru-RU"/>
        </w:rPr>
        <w:t>Конференция Сторон</w:t>
      </w:r>
      <w:r w:rsidR="00BF2D23" w:rsidRPr="00392452" w:rsidDel="0015022C">
        <w:rPr>
          <w:lang w:val="ru-RU"/>
        </w:rPr>
        <w:t>,</w:t>
      </w:r>
    </w:p>
    <w:p w14:paraId="6EBC65E5" w14:textId="20953476" w:rsidR="00C25933" w:rsidRPr="00472D52" w:rsidRDefault="00472D52" w:rsidP="000D6E57">
      <w:pPr>
        <w:pStyle w:val="CBDNormalNoNumber"/>
        <w:tabs>
          <w:tab w:val="clear" w:pos="567"/>
        </w:tabs>
        <w:ind w:left="1134" w:firstLine="567"/>
        <w:rPr>
          <w:lang w:val="ru-RU"/>
        </w:rPr>
      </w:pPr>
      <w:r w:rsidRPr="00472D52">
        <w:rPr>
          <w:i/>
          <w:iCs/>
          <w:lang w:val="ru-RU"/>
        </w:rPr>
        <w:t xml:space="preserve">ссылаясь </w:t>
      </w:r>
      <w:r w:rsidRPr="00472D52">
        <w:rPr>
          <w:lang w:val="ru-RU"/>
        </w:rPr>
        <w:t>на решения</w:t>
      </w:r>
      <w:r w:rsidRPr="00472D52">
        <w:rPr>
          <w:i/>
          <w:iCs/>
          <w:lang w:val="ru-RU"/>
        </w:rPr>
        <w:t xml:space="preserve"> </w:t>
      </w:r>
      <w:hyperlink r:id="rId25" w:history="1">
        <w:r w:rsidR="00C25933" w:rsidRPr="00472D52">
          <w:rPr>
            <w:rStyle w:val="Hyperlink"/>
            <w:lang w:val="ru-RU"/>
          </w:rPr>
          <w:t>16/12</w:t>
        </w:r>
      </w:hyperlink>
      <w:r w:rsidR="00DD27E9" w:rsidRPr="00472D52">
        <w:rPr>
          <w:lang w:val="ru-RU"/>
        </w:rPr>
        <w:t xml:space="preserve"> </w:t>
      </w:r>
      <w:r w:rsidRPr="00472D52">
        <w:rPr>
          <w:lang w:val="ru-RU"/>
        </w:rPr>
        <w:t>от 1 ноября 2024 года</w:t>
      </w:r>
      <w:r>
        <w:rPr>
          <w:lang w:val="ru-RU"/>
        </w:rPr>
        <w:t xml:space="preserve">, а также </w:t>
      </w:r>
      <w:hyperlink r:id="rId26" w:history="1">
        <w:r w:rsidR="00C25933" w:rsidRPr="00472D52">
          <w:rPr>
            <w:rStyle w:val="Hyperlink"/>
            <w:lang w:val="ru-RU"/>
          </w:rPr>
          <w:t>16/31</w:t>
        </w:r>
      </w:hyperlink>
      <w:r w:rsidR="004B1B7D" w:rsidRPr="00472D52">
        <w:rPr>
          <w:lang w:val="ru-RU"/>
        </w:rPr>
        <w:t xml:space="preserve"> </w:t>
      </w:r>
      <w:r>
        <w:rPr>
          <w:lang w:val="ru-RU"/>
        </w:rPr>
        <w:t>и</w:t>
      </w:r>
      <w:r w:rsidR="00C25933" w:rsidRPr="00472D52">
        <w:rPr>
          <w:lang w:val="ru-RU"/>
        </w:rPr>
        <w:t xml:space="preserve"> </w:t>
      </w:r>
      <w:hyperlink r:id="rId27" w:history="1">
        <w:r w:rsidR="00C25933" w:rsidRPr="00472D52">
          <w:rPr>
            <w:rStyle w:val="Hyperlink"/>
            <w:lang w:val="ru-RU"/>
          </w:rPr>
          <w:t>16/35</w:t>
        </w:r>
      </w:hyperlink>
      <w:r w:rsidR="00C8294E" w:rsidRPr="00472D52">
        <w:rPr>
          <w:lang w:val="ru-RU"/>
        </w:rPr>
        <w:t xml:space="preserve"> </w:t>
      </w:r>
      <w:r w:rsidRPr="00472D52">
        <w:rPr>
          <w:lang w:val="ru-RU"/>
        </w:rPr>
        <w:t>от 27 февраля 2025 года</w:t>
      </w:r>
      <w:r w:rsidR="00C25933" w:rsidRPr="00472D52">
        <w:rPr>
          <w:lang w:val="ru-RU"/>
        </w:rPr>
        <w:t xml:space="preserve">, </w:t>
      </w:r>
    </w:p>
    <w:p w14:paraId="4C9DFBA6" w14:textId="6DAFB499" w:rsidR="00C25933" w:rsidRPr="00472D52" w:rsidRDefault="00472D52" w:rsidP="000D6E57">
      <w:pPr>
        <w:pStyle w:val="CBDNormalNoNumber"/>
        <w:tabs>
          <w:tab w:val="clear" w:pos="567"/>
        </w:tabs>
        <w:ind w:left="1134" w:firstLine="567"/>
        <w:rPr>
          <w:lang w:val="ru-RU"/>
        </w:rPr>
      </w:pPr>
      <w:r w:rsidRPr="00472D52">
        <w:rPr>
          <w:i/>
          <w:iCs/>
          <w:lang w:val="ru-RU"/>
        </w:rPr>
        <w:t>признавая</w:t>
      </w:r>
      <w:r w:rsidRPr="00472D52">
        <w:rPr>
          <w:lang w:val="ru-RU"/>
        </w:rPr>
        <w:t>, что загрязнение является одной из основных причин утраты биоразнообразия</w:t>
      </w:r>
      <w:r w:rsidR="00C25933" w:rsidRPr="00472D52">
        <w:rPr>
          <w:lang w:val="ru-RU"/>
        </w:rPr>
        <w:t>,</w:t>
      </w:r>
    </w:p>
    <w:p w14:paraId="63CBFA13" w14:textId="391DB667" w:rsidR="00C25933" w:rsidRPr="007D3EA0" w:rsidRDefault="0096699F" w:rsidP="000D6E57">
      <w:pPr>
        <w:pStyle w:val="CBDNormalNoNumber"/>
        <w:tabs>
          <w:tab w:val="clear" w:pos="567"/>
        </w:tabs>
        <w:ind w:left="1134" w:firstLine="567"/>
        <w:rPr>
          <w:lang w:val="ru-RU"/>
        </w:rPr>
      </w:pPr>
      <w:r w:rsidRPr="007D3EA0">
        <w:rPr>
          <w:lang w:val="ru-RU"/>
        </w:rPr>
        <w:t>2</w:t>
      </w:r>
      <w:r w:rsidR="00C25933" w:rsidRPr="007D3EA0">
        <w:rPr>
          <w:lang w:val="ru-RU"/>
        </w:rPr>
        <w:t>.</w:t>
      </w:r>
      <w:r w:rsidR="00C25933" w:rsidRPr="007D3EA0">
        <w:rPr>
          <w:lang w:val="ru-RU"/>
        </w:rPr>
        <w:tab/>
      </w:r>
      <w:r w:rsidR="007D3EA0" w:rsidRPr="007D3EA0">
        <w:rPr>
          <w:i/>
          <w:iCs/>
          <w:lang w:val="ru-RU"/>
        </w:rPr>
        <w:t xml:space="preserve">постановляет </w:t>
      </w:r>
      <w:r w:rsidR="007D3EA0" w:rsidRPr="007D3EA0">
        <w:rPr>
          <w:lang w:val="ru-RU"/>
        </w:rPr>
        <w:t xml:space="preserve">учредить, при </w:t>
      </w:r>
      <w:r w:rsidR="009001A0">
        <w:rPr>
          <w:lang w:val="ru-RU"/>
        </w:rPr>
        <w:t xml:space="preserve">условии </w:t>
      </w:r>
      <w:r w:rsidR="007D3EA0" w:rsidRPr="007D3EA0">
        <w:rPr>
          <w:lang w:val="ru-RU"/>
        </w:rPr>
        <w:t>наличи</w:t>
      </w:r>
      <w:r w:rsidR="009001A0">
        <w:rPr>
          <w:lang w:val="ru-RU"/>
        </w:rPr>
        <w:t>я</w:t>
      </w:r>
      <w:r w:rsidR="007D3EA0" w:rsidRPr="007D3EA0">
        <w:rPr>
          <w:lang w:val="ru-RU"/>
        </w:rPr>
        <w:t xml:space="preserve"> ресурсов, специальную группу технических экспертов по вопросам биоразнообразия и загрязнения с ограниченным по времени мандатом на период до 18-го совещания Конференции Сторон для разработки руководящих указаний по способам борьбы с воздействием загрязнения на биоразнообразие и с кругом ведения, содержащимся в приложении к настоящему решению</w:t>
      </w:r>
      <w:r w:rsidR="00C25933" w:rsidRPr="007D3EA0">
        <w:rPr>
          <w:lang w:val="ru-RU"/>
        </w:rPr>
        <w:t>;</w:t>
      </w:r>
    </w:p>
    <w:p w14:paraId="2345A4E3" w14:textId="3A05D146" w:rsidR="00C25933" w:rsidRPr="007D3EA0" w:rsidRDefault="0096699F" w:rsidP="000D6E57">
      <w:pPr>
        <w:pStyle w:val="CBDNormalNoNumber"/>
        <w:tabs>
          <w:tab w:val="clear" w:pos="567"/>
        </w:tabs>
        <w:ind w:left="1134" w:firstLine="567"/>
        <w:rPr>
          <w:lang w:val="ru-RU"/>
        </w:rPr>
      </w:pPr>
      <w:r w:rsidRPr="007D3EA0">
        <w:rPr>
          <w:lang w:val="ru-RU"/>
        </w:rPr>
        <w:t>3</w:t>
      </w:r>
      <w:r w:rsidR="00C25933" w:rsidRPr="007D3EA0">
        <w:rPr>
          <w:lang w:val="ru-RU"/>
        </w:rPr>
        <w:t>.</w:t>
      </w:r>
      <w:r w:rsidR="00C25933" w:rsidRPr="007D3EA0">
        <w:rPr>
          <w:lang w:val="ru-RU"/>
        </w:rPr>
        <w:tab/>
      </w:r>
      <w:r w:rsidR="007D3EA0" w:rsidRPr="007D3EA0">
        <w:rPr>
          <w:i/>
          <w:iCs/>
          <w:lang w:val="ru-RU"/>
        </w:rPr>
        <w:t xml:space="preserve">предлагает </w:t>
      </w:r>
      <w:r w:rsidR="007D3EA0" w:rsidRPr="007D3EA0">
        <w:rPr>
          <w:lang w:val="ru-RU"/>
        </w:rPr>
        <w:t>Сторонам, коренным народам и местным общинам, а также соответствующим организациям представить в секретариат Конвенции о биологическом разнообразии</w:t>
      </w:r>
      <w:r w:rsidR="004059F2" w:rsidRPr="007D3EA0">
        <w:rPr>
          <w:rStyle w:val="FootnoteReference"/>
        </w:rPr>
        <w:footnoteReference w:id="39"/>
      </w:r>
      <w:r w:rsidR="00043BD8" w:rsidRPr="007D3EA0">
        <w:rPr>
          <w:lang w:val="ru-RU"/>
        </w:rPr>
        <w:t xml:space="preserve"> </w:t>
      </w:r>
      <w:r w:rsidR="007D3EA0" w:rsidRPr="007D3EA0">
        <w:rPr>
          <w:lang w:val="ru-RU"/>
        </w:rPr>
        <w:t>научно-техническую информацию по следующим</w:t>
      </w:r>
      <w:r w:rsidR="007D3EA0">
        <w:rPr>
          <w:lang w:val="ru-RU"/>
        </w:rPr>
        <w:t xml:space="preserve"> </w:t>
      </w:r>
      <w:r w:rsidR="007D3EA0" w:rsidRPr="007D3EA0">
        <w:rPr>
          <w:lang w:val="ru-RU"/>
        </w:rPr>
        <w:t>вопросам</w:t>
      </w:r>
      <w:r w:rsidR="00C25933" w:rsidRPr="007D3EA0">
        <w:rPr>
          <w:lang w:val="ru-RU"/>
        </w:rPr>
        <w:t xml:space="preserve">: </w:t>
      </w:r>
    </w:p>
    <w:p w14:paraId="41D36737" w14:textId="0B79A83E" w:rsidR="00C25933" w:rsidRPr="007D3EA0" w:rsidRDefault="001A4F31" w:rsidP="000D6E57">
      <w:pPr>
        <w:pStyle w:val="CBDNormalNoNumber"/>
        <w:tabs>
          <w:tab w:val="clear" w:pos="567"/>
        </w:tabs>
        <w:ind w:left="1134" w:firstLine="567"/>
        <w:rPr>
          <w:lang w:val="ru-RU"/>
        </w:rPr>
      </w:pPr>
      <w:r w:rsidRPr="007D3EA0">
        <w:rPr>
          <w:lang w:val="ru-RU"/>
        </w:rPr>
        <w:t>(</w:t>
      </w:r>
      <w:r w:rsidR="00C25933" w:rsidRPr="00516AA9">
        <w:t>a</w:t>
      </w:r>
      <w:r w:rsidRPr="007D3EA0">
        <w:rPr>
          <w:lang w:val="ru-RU"/>
        </w:rPr>
        <w:t>)</w:t>
      </w:r>
      <w:r w:rsidR="00C25933" w:rsidRPr="007D3EA0">
        <w:rPr>
          <w:lang w:val="ru-RU"/>
        </w:rPr>
        <w:tab/>
      </w:r>
      <w:r w:rsidR="007D3EA0" w:rsidRPr="007D3EA0">
        <w:rPr>
          <w:lang w:val="ru-RU"/>
        </w:rPr>
        <w:t>воздействие загрязнения на биоразнообразие в различных биомах с указанием видов и источников загрязнения, вызывающих особую озабоченность в отношении различных биомов и видов</w:t>
      </w:r>
      <w:r w:rsidR="00C25933" w:rsidRPr="007D3EA0">
        <w:rPr>
          <w:lang w:val="ru-RU"/>
        </w:rPr>
        <w:t>;</w:t>
      </w:r>
    </w:p>
    <w:p w14:paraId="662B7F25" w14:textId="61237BDB" w:rsidR="00C25933" w:rsidRPr="00B46613" w:rsidRDefault="001A4F31" w:rsidP="000D6E57">
      <w:pPr>
        <w:pStyle w:val="CBDNormalNoNumber"/>
        <w:tabs>
          <w:tab w:val="clear" w:pos="567"/>
        </w:tabs>
        <w:ind w:left="1134" w:firstLine="567"/>
        <w:rPr>
          <w:lang w:val="ru-RU"/>
        </w:rPr>
      </w:pPr>
      <w:r w:rsidRPr="00B46613">
        <w:rPr>
          <w:lang w:val="ru-RU"/>
        </w:rPr>
        <w:t>(</w:t>
      </w:r>
      <w:r w:rsidR="00C25933" w:rsidRPr="00516AA9">
        <w:t>b</w:t>
      </w:r>
      <w:r w:rsidRPr="00B46613">
        <w:rPr>
          <w:lang w:val="ru-RU"/>
        </w:rPr>
        <w:t>)</w:t>
      </w:r>
      <w:r w:rsidR="00C25933" w:rsidRPr="00B46613">
        <w:rPr>
          <w:lang w:val="ru-RU"/>
        </w:rPr>
        <w:tab/>
      </w:r>
      <w:r w:rsidR="00B46613" w:rsidRPr="00B46613">
        <w:rPr>
          <w:lang w:val="ru-RU"/>
        </w:rPr>
        <w:t>приоритетные соображения в области биоразнообразия, которые должны быть включены в число мер по предотвращению, контролю и смягчению последствий загрязнения для ключевых источников, секторов и заинтересованных сторон</w:t>
      </w:r>
      <w:r w:rsidRPr="00B46613">
        <w:rPr>
          <w:lang w:val="ru-RU"/>
        </w:rPr>
        <w:t>;</w:t>
      </w:r>
      <w:r w:rsidR="00C25933" w:rsidRPr="00B46613">
        <w:rPr>
          <w:lang w:val="ru-RU"/>
        </w:rPr>
        <w:t xml:space="preserve"> </w:t>
      </w:r>
    </w:p>
    <w:p w14:paraId="2DB9AA4D" w14:textId="5725DE1F" w:rsidR="00C25933" w:rsidRPr="00B46613" w:rsidRDefault="001A4F31" w:rsidP="000D6E57">
      <w:pPr>
        <w:pStyle w:val="CBDNormalNoNumber"/>
        <w:tabs>
          <w:tab w:val="clear" w:pos="567"/>
        </w:tabs>
        <w:ind w:left="1134" w:firstLine="567"/>
        <w:rPr>
          <w:lang w:val="ru-RU"/>
        </w:rPr>
      </w:pPr>
      <w:r w:rsidRPr="00B46613">
        <w:rPr>
          <w:lang w:val="ru-RU"/>
        </w:rPr>
        <w:t>(</w:t>
      </w:r>
      <w:r w:rsidR="00C25933" w:rsidRPr="00516AA9">
        <w:t>c</w:t>
      </w:r>
      <w:r w:rsidRPr="00B46613">
        <w:rPr>
          <w:lang w:val="ru-RU"/>
        </w:rPr>
        <w:t>)</w:t>
      </w:r>
      <w:r w:rsidR="00C25933" w:rsidRPr="00B46613">
        <w:rPr>
          <w:lang w:val="ru-RU"/>
        </w:rPr>
        <w:tab/>
      </w:r>
      <w:r w:rsidR="00A87ECA">
        <w:rPr>
          <w:lang w:val="ru-RU"/>
        </w:rPr>
        <w:t>р</w:t>
      </w:r>
      <w:r w:rsidR="00B46613" w:rsidRPr="00B46613">
        <w:rPr>
          <w:lang w:val="ru-RU"/>
        </w:rPr>
        <w:t>оль биоразнообразия и экосистемных услуг в снижении уровня загрязнения (решения, основанные на природных факторах, и/или экосистемные подходы), включая руководящие указания по отдельным секторам и источникам загрязнения</w:t>
      </w:r>
      <w:r w:rsidR="00190711" w:rsidRPr="00B46613">
        <w:rPr>
          <w:lang w:val="ru-RU"/>
        </w:rPr>
        <w:t>;</w:t>
      </w:r>
    </w:p>
    <w:p w14:paraId="46C7091D" w14:textId="4A2DB92D" w:rsidR="00C25933" w:rsidRPr="00A87ECA" w:rsidRDefault="0096699F" w:rsidP="000D6E57">
      <w:pPr>
        <w:pStyle w:val="CBDNormalNoNumber"/>
        <w:tabs>
          <w:tab w:val="clear" w:pos="567"/>
        </w:tabs>
        <w:ind w:left="1134" w:firstLine="567"/>
        <w:rPr>
          <w:lang w:val="ru-RU"/>
        </w:rPr>
      </w:pPr>
      <w:r w:rsidRPr="00A87ECA">
        <w:rPr>
          <w:lang w:val="ru-RU"/>
        </w:rPr>
        <w:t>4</w:t>
      </w:r>
      <w:r w:rsidR="00C25933" w:rsidRPr="00A87ECA">
        <w:rPr>
          <w:lang w:val="ru-RU"/>
        </w:rPr>
        <w:t>.</w:t>
      </w:r>
      <w:r w:rsidR="00C25933" w:rsidRPr="00A87ECA">
        <w:rPr>
          <w:lang w:val="ru-RU"/>
        </w:rPr>
        <w:tab/>
      </w:r>
      <w:r w:rsidR="00A87ECA" w:rsidRPr="00A87ECA">
        <w:rPr>
          <w:i/>
          <w:iCs/>
          <w:lang w:val="ru-RU"/>
        </w:rPr>
        <w:t xml:space="preserve">поручает </w:t>
      </w:r>
      <w:r w:rsidR="00A87ECA" w:rsidRPr="00A87ECA">
        <w:rPr>
          <w:lang w:val="ru-RU"/>
        </w:rPr>
        <w:t>Исполнительному секретарю Конвенции предоставить Специальной группе технических экспертов по вопросам биоразнообразия и загрязнения научно-техническую информацию, представленную в соответствии с пунктом 3 выше</w:t>
      </w:r>
      <w:r w:rsidR="00AF5568" w:rsidRPr="00A87ECA">
        <w:rPr>
          <w:lang w:val="ru-RU"/>
        </w:rPr>
        <w:t>;</w:t>
      </w:r>
    </w:p>
    <w:p w14:paraId="5CB57FC4" w14:textId="5EF13B4C" w:rsidR="00C25933" w:rsidRPr="00A87ECA" w:rsidRDefault="0096699F" w:rsidP="000D6E57">
      <w:pPr>
        <w:pStyle w:val="CBDNormalNoNumber"/>
        <w:tabs>
          <w:tab w:val="clear" w:pos="567"/>
        </w:tabs>
        <w:ind w:left="1134" w:firstLine="567"/>
        <w:rPr>
          <w:lang w:val="ru-RU"/>
        </w:rPr>
      </w:pPr>
      <w:r w:rsidRPr="00A87ECA">
        <w:rPr>
          <w:lang w:val="ru-RU"/>
        </w:rPr>
        <w:lastRenderedPageBreak/>
        <w:t>5</w:t>
      </w:r>
      <w:r w:rsidR="00C25933" w:rsidRPr="00A87ECA">
        <w:rPr>
          <w:lang w:val="ru-RU"/>
        </w:rPr>
        <w:t>.</w:t>
      </w:r>
      <w:r w:rsidR="00C25933" w:rsidRPr="00A87ECA">
        <w:rPr>
          <w:lang w:val="ru-RU"/>
        </w:rPr>
        <w:tab/>
      </w:r>
      <w:r w:rsidR="00A87ECA" w:rsidRPr="00A87ECA">
        <w:rPr>
          <w:i/>
          <w:iCs/>
          <w:lang w:val="ru-RU"/>
        </w:rPr>
        <w:t xml:space="preserve">поручает </w:t>
      </w:r>
      <w:r w:rsidR="00A87ECA" w:rsidRPr="00A87ECA">
        <w:rPr>
          <w:lang w:val="ru-RU"/>
        </w:rPr>
        <w:t>Вспомогательному органу по научным, техническим и технологическим консультациям провести обзор итогов работы Специальной группы технических экспертов по вопросам биоразнообразия и загрязнения и представить свои рекомендации на рассмотрение Конференции Сторон на ее 18-м совещании</w:t>
      </w:r>
      <w:r w:rsidR="00C25933" w:rsidRPr="00A87ECA">
        <w:rPr>
          <w:lang w:val="ru-RU"/>
        </w:rPr>
        <w:t>;</w:t>
      </w:r>
    </w:p>
    <w:p w14:paraId="39F36110" w14:textId="0DD76221" w:rsidR="00C25933" w:rsidRPr="00F04BBC" w:rsidRDefault="0096699F" w:rsidP="000D6E57">
      <w:pPr>
        <w:pStyle w:val="CBDNormalNoNumber"/>
        <w:tabs>
          <w:tab w:val="clear" w:pos="567"/>
        </w:tabs>
        <w:ind w:left="1134" w:firstLine="567"/>
        <w:rPr>
          <w:lang w:val="ru-RU"/>
        </w:rPr>
      </w:pPr>
      <w:r w:rsidRPr="00F04BBC">
        <w:rPr>
          <w:lang w:val="ru-RU"/>
        </w:rPr>
        <w:t>6</w:t>
      </w:r>
      <w:r w:rsidR="00C25933" w:rsidRPr="00F04BBC">
        <w:rPr>
          <w:lang w:val="ru-RU"/>
        </w:rPr>
        <w:t>.</w:t>
      </w:r>
      <w:r w:rsidR="00C25933" w:rsidRPr="00F04BBC">
        <w:rPr>
          <w:lang w:val="ru-RU"/>
        </w:rPr>
        <w:tab/>
      </w:r>
      <w:r w:rsidR="00F04BBC" w:rsidRPr="00F04BBC">
        <w:rPr>
          <w:i/>
          <w:iCs/>
          <w:lang w:val="ru-RU"/>
        </w:rPr>
        <w:t>предлагает</w:t>
      </w:r>
      <w:r w:rsidR="00F04BBC" w:rsidRPr="00F04BBC">
        <w:rPr>
          <w:lang w:val="ru-RU"/>
        </w:rPr>
        <w:t xml:space="preserve"> секретариату </w:t>
      </w:r>
      <w:bookmarkStart w:id="7" w:name="_Hlk208581909"/>
      <w:r w:rsidR="00F04BBC" w:rsidRPr="00F04BBC">
        <w:rPr>
          <w:lang w:val="ru-RU"/>
        </w:rPr>
        <w:t>Базельской конвенции о контроле за трансграничной перевозкой опасных отходов и их удалением</w:t>
      </w:r>
      <w:r w:rsidR="006E18CB" w:rsidRPr="00516AA9">
        <w:rPr>
          <w:rStyle w:val="FootnoteReference"/>
        </w:rPr>
        <w:footnoteReference w:id="40"/>
      </w:r>
      <w:r w:rsidR="00F04BBC">
        <w:rPr>
          <w:lang w:val="ru-RU"/>
        </w:rPr>
        <w:t>,</w:t>
      </w:r>
      <w:r w:rsidR="00C25933" w:rsidRPr="00F04BBC">
        <w:rPr>
          <w:lang w:val="ru-RU"/>
        </w:rPr>
        <w:t xml:space="preserve"> </w:t>
      </w:r>
      <w:r w:rsidR="00F04BBC" w:rsidRPr="00F04BBC">
        <w:rPr>
          <w:lang w:val="ru-RU"/>
        </w:rPr>
        <w:t>Роттердамской конвенции о процедуре предварительного обоснованного согласия в отношении отдельных опасных химических веществ и пестицидов в международной торговле</w:t>
      </w:r>
      <w:r w:rsidR="005230BD" w:rsidRPr="00516AA9">
        <w:rPr>
          <w:rStyle w:val="FootnoteReference"/>
        </w:rPr>
        <w:footnoteReference w:id="41"/>
      </w:r>
      <w:r w:rsidR="00C25933" w:rsidRPr="00F04BBC">
        <w:rPr>
          <w:lang w:val="ru-RU"/>
        </w:rPr>
        <w:t xml:space="preserve"> </w:t>
      </w:r>
      <w:r w:rsidR="00F04BBC" w:rsidRPr="00F04BBC">
        <w:rPr>
          <w:lang w:val="ru-RU"/>
        </w:rPr>
        <w:t xml:space="preserve">и </w:t>
      </w:r>
      <w:bookmarkStart w:id="8" w:name="_Hlk208581954"/>
      <w:r w:rsidR="00F04BBC" w:rsidRPr="00F04BBC">
        <w:rPr>
          <w:lang w:val="ru-RU"/>
        </w:rPr>
        <w:t>Стокгольмской конвенции о стойких органических загрязнителях</w:t>
      </w:r>
      <w:r w:rsidR="00365561" w:rsidRPr="00516AA9">
        <w:rPr>
          <w:rStyle w:val="FootnoteReference"/>
        </w:rPr>
        <w:footnoteReference w:id="42"/>
      </w:r>
      <w:r w:rsidR="00F04BBC">
        <w:rPr>
          <w:lang w:val="ru-RU"/>
        </w:rPr>
        <w:t>,</w:t>
      </w:r>
      <w:r w:rsidR="00C25933" w:rsidRPr="00F04BBC">
        <w:rPr>
          <w:lang w:val="ru-RU"/>
        </w:rPr>
        <w:t xml:space="preserve"> </w:t>
      </w:r>
      <w:bookmarkEnd w:id="7"/>
      <w:r w:rsidR="00F04BBC" w:rsidRPr="00F04BBC">
        <w:rPr>
          <w:lang w:val="ru-RU"/>
        </w:rPr>
        <w:t>секретариату Минаматской</w:t>
      </w:r>
      <w:r w:rsidR="00F46F0C">
        <w:rPr>
          <w:lang w:val="ru-RU"/>
        </w:rPr>
        <w:t xml:space="preserve"> </w:t>
      </w:r>
      <w:r w:rsidR="00F04BBC" w:rsidRPr="00F04BBC">
        <w:rPr>
          <w:lang w:val="ru-RU"/>
        </w:rPr>
        <w:t>конвенции о ртути</w:t>
      </w:r>
      <w:r w:rsidR="00CE1D74" w:rsidRPr="00516AA9">
        <w:rPr>
          <w:rStyle w:val="FootnoteReference"/>
        </w:rPr>
        <w:footnoteReference w:id="43"/>
      </w:r>
      <w:r w:rsidR="00F04BBC" w:rsidRPr="00F04BBC">
        <w:rPr>
          <w:lang w:val="ru-RU"/>
        </w:rPr>
        <w:t>,</w:t>
      </w:r>
      <w:r w:rsidR="00F04BBC">
        <w:rPr>
          <w:lang w:val="ru-RU"/>
        </w:rPr>
        <w:t xml:space="preserve"> </w:t>
      </w:r>
      <w:r w:rsidR="00F04BBC" w:rsidRPr="00F04BBC">
        <w:rPr>
          <w:lang w:val="ru-RU"/>
        </w:rPr>
        <w:t xml:space="preserve">Международной морской организации, Международному органу по морскому дну </w:t>
      </w:r>
      <w:bookmarkEnd w:id="8"/>
      <w:r w:rsidR="00F04BBC" w:rsidRPr="00F04BBC">
        <w:rPr>
          <w:lang w:val="ru-RU"/>
        </w:rPr>
        <w:t>и секретариатам конвенций и планов действий по региональным морям уделять повышенное внимание взаимосвязи между химических веществами и отходами, включая пластиковые отходы, и биоразнообразием и экосистемными услугами</w:t>
      </w:r>
      <w:r w:rsidR="007F1FFE" w:rsidRPr="00F04BBC">
        <w:rPr>
          <w:lang w:val="ru-RU"/>
        </w:rPr>
        <w:t>;</w:t>
      </w:r>
    </w:p>
    <w:p w14:paraId="53B55356" w14:textId="32D1B567" w:rsidR="0096610E" w:rsidRPr="00136337" w:rsidRDefault="00E865CB" w:rsidP="000D6E57">
      <w:pPr>
        <w:pStyle w:val="CBDDesicionAnnex"/>
        <w:ind w:left="1134"/>
        <w:rPr>
          <w:lang w:val="ru-RU"/>
        </w:rPr>
      </w:pPr>
      <w:r>
        <w:rPr>
          <w:lang w:val="ru-RU"/>
        </w:rPr>
        <w:t>Приложение</w:t>
      </w:r>
    </w:p>
    <w:p w14:paraId="4C63D79B" w14:textId="77777777" w:rsidR="00286EFF" w:rsidRPr="00286EFF" w:rsidRDefault="00286EFF" w:rsidP="00286EFF">
      <w:pPr>
        <w:pStyle w:val="CBDDesicionAnnex"/>
        <w:spacing w:before="0" w:after="0"/>
        <w:ind w:left="1134"/>
        <w:rPr>
          <w:lang w:val="ru-RU"/>
        </w:rPr>
      </w:pPr>
      <w:r>
        <w:rPr>
          <w:lang w:val="ru-RU"/>
        </w:rPr>
        <w:t>Круг</w:t>
      </w:r>
      <w:r w:rsidRPr="00286EFF">
        <w:rPr>
          <w:lang w:val="ru-RU"/>
        </w:rPr>
        <w:t xml:space="preserve"> </w:t>
      </w:r>
      <w:r>
        <w:rPr>
          <w:lang w:val="ru-RU"/>
        </w:rPr>
        <w:t>ведения</w:t>
      </w:r>
      <w:r w:rsidRPr="00286EFF">
        <w:rPr>
          <w:lang w:val="ru-RU"/>
        </w:rPr>
        <w:t xml:space="preserve"> </w:t>
      </w:r>
      <w:bookmarkStart w:id="9" w:name="_Hlk208538806"/>
      <w:r>
        <w:rPr>
          <w:lang w:val="ru-RU"/>
        </w:rPr>
        <w:t>специальной</w:t>
      </w:r>
      <w:r w:rsidRPr="00286EFF">
        <w:rPr>
          <w:lang w:val="ru-RU"/>
        </w:rPr>
        <w:t xml:space="preserve"> </w:t>
      </w:r>
      <w:r>
        <w:rPr>
          <w:lang w:val="ru-RU"/>
        </w:rPr>
        <w:t>группы</w:t>
      </w:r>
      <w:r w:rsidRPr="00286EFF">
        <w:rPr>
          <w:lang w:val="ru-RU"/>
        </w:rPr>
        <w:t xml:space="preserve"> </w:t>
      </w:r>
      <w:r>
        <w:rPr>
          <w:lang w:val="ru-RU"/>
        </w:rPr>
        <w:t>технических</w:t>
      </w:r>
      <w:r w:rsidRPr="00286EFF">
        <w:rPr>
          <w:lang w:val="ru-RU"/>
        </w:rPr>
        <w:t xml:space="preserve"> </w:t>
      </w:r>
      <w:r>
        <w:rPr>
          <w:lang w:val="ru-RU"/>
        </w:rPr>
        <w:t>экспертов</w:t>
      </w:r>
      <w:r w:rsidRPr="00286EFF">
        <w:rPr>
          <w:lang w:val="ru-RU"/>
        </w:rPr>
        <w:t xml:space="preserve"> </w:t>
      </w:r>
    </w:p>
    <w:p w14:paraId="4AB52472" w14:textId="22CA77D4" w:rsidR="0096610E" w:rsidRPr="00286EFF" w:rsidRDefault="00286EFF" w:rsidP="00286EFF">
      <w:pPr>
        <w:pStyle w:val="CBDDesicionAnnex"/>
        <w:spacing w:before="0" w:after="0"/>
        <w:ind w:left="1134"/>
        <w:rPr>
          <w:lang w:val="ru-RU"/>
        </w:rPr>
      </w:pPr>
      <w:r>
        <w:rPr>
          <w:lang w:val="ru-RU"/>
        </w:rPr>
        <w:t>по</w:t>
      </w:r>
      <w:r w:rsidRPr="00286EFF">
        <w:rPr>
          <w:lang w:val="ru-RU"/>
        </w:rPr>
        <w:t xml:space="preserve"> </w:t>
      </w:r>
      <w:r>
        <w:rPr>
          <w:lang w:val="ru-RU"/>
        </w:rPr>
        <w:t>вопросам</w:t>
      </w:r>
      <w:r w:rsidRPr="00286EFF">
        <w:rPr>
          <w:lang w:val="ru-RU"/>
        </w:rPr>
        <w:t xml:space="preserve"> </w:t>
      </w:r>
      <w:r>
        <w:rPr>
          <w:lang w:val="ru-RU"/>
        </w:rPr>
        <w:t>биологического</w:t>
      </w:r>
      <w:r w:rsidRPr="00286EFF">
        <w:rPr>
          <w:lang w:val="ru-RU"/>
        </w:rPr>
        <w:t xml:space="preserve"> </w:t>
      </w:r>
      <w:r>
        <w:rPr>
          <w:lang w:val="ru-RU"/>
        </w:rPr>
        <w:t>разнообразия</w:t>
      </w:r>
      <w:r w:rsidRPr="00286EFF">
        <w:rPr>
          <w:lang w:val="ru-RU"/>
        </w:rPr>
        <w:t xml:space="preserve"> </w:t>
      </w:r>
      <w:r>
        <w:rPr>
          <w:lang w:val="ru-RU"/>
        </w:rPr>
        <w:t>и</w:t>
      </w:r>
      <w:r w:rsidRPr="00286EFF">
        <w:rPr>
          <w:lang w:val="ru-RU"/>
        </w:rPr>
        <w:t xml:space="preserve"> </w:t>
      </w:r>
      <w:r>
        <w:rPr>
          <w:lang w:val="ru-RU"/>
        </w:rPr>
        <w:t>загрязнения</w:t>
      </w:r>
    </w:p>
    <w:bookmarkEnd w:id="9"/>
    <w:p w14:paraId="22440EA5" w14:textId="3B8D770F" w:rsidR="0096610E" w:rsidRPr="005E2221" w:rsidRDefault="0096610E" w:rsidP="000D6E57">
      <w:pPr>
        <w:pStyle w:val="CBDNormalNoNumber"/>
        <w:keepNext/>
        <w:keepLines/>
        <w:spacing w:before="240"/>
        <w:ind w:left="1134"/>
        <w:rPr>
          <w:lang w:val="ru-RU"/>
        </w:rPr>
      </w:pPr>
      <w:r w:rsidRPr="005E2221">
        <w:rPr>
          <w:lang w:val="ru-RU"/>
        </w:rPr>
        <w:t>1.</w:t>
      </w:r>
      <w:r w:rsidRPr="005E2221">
        <w:rPr>
          <w:lang w:val="ru-RU"/>
        </w:rPr>
        <w:tab/>
      </w:r>
      <w:r w:rsidR="005E2221">
        <w:rPr>
          <w:lang w:val="ru-RU"/>
        </w:rPr>
        <w:t>С</w:t>
      </w:r>
      <w:r w:rsidR="005E2221" w:rsidRPr="005E2221">
        <w:rPr>
          <w:lang w:val="ru-RU"/>
        </w:rPr>
        <w:t>пециальная группа технических экспертов по вопросам биологического разнообразия и загрязнения</w:t>
      </w:r>
      <w:r w:rsidR="005E2221">
        <w:rPr>
          <w:lang w:val="ru-RU"/>
        </w:rPr>
        <w:t xml:space="preserve"> предоставляет </w:t>
      </w:r>
      <w:r w:rsidR="005E2221" w:rsidRPr="005E2221">
        <w:rPr>
          <w:lang w:val="ru-RU"/>
        </w:rPr>
        <w:t>технические консультации Вспомогательному органу по научным, техническим и технологическим консультациям по следующим вопросам</w:t>
      </w:r>
      <w:r w:rsidRPr="005E2221">
        <w:rPr>
          <w:lang w:val="ru-RU"/>
        </w:rPr>
        <w:t>:</w:t>
      </w:r>
    </w:p>
    <w:p w14:paraId="27F292A1" w14:textId="0801A7CD" w:rsidR="0096610E" w:rsidRPr="005E2221" w:rsidRDefault="0096610E" w:rsidP="000D6E57">
      <w:pPr>
        <w:pStyle w:val="CBDNormalNoNumber"/>
        <w:spacing w:before="240"/>
        <w:ind w:left="1134"/>
        <w:rPr>
          <w:lang w:val="ru-RU"/>
        </w:rPr>
      </w:pPr>
      <w:r w:rsidRPr="005E2221">
        <w:rPr>
          <w:lang w:val="ru-RU"/>
        </w:rPr>
        <w:t>(</w:t>
      </w:r>
      <w:r w:rsidRPr="00516AA9">
        <w:t>a</w:t>
      </w:r>
      <w:r w:rsidRPr="005E2221">
        <w:rPr>
          <w:lang w:val="ru-RU"/>
        </w:rPr>
        <w:t>)</w:t>
      </w:r>
      <w:r w:rsidRPr="005E2221">
        <w:rPr>
          <w:lang w:val="ru-RU"/>
        </w:rPr>
        <w:tab/>
      </w:r>
      <w:r w:rsidR="005E2221" w:rsidRPr="007D3EA0">
        <w:rPr>
          <w:lang w:val="ru-RU"/>
        </w:rPr>
        <w:t>воздействие загрязнения на биоразнообразие в различных биомах с указанием видов и источников загрязнения, вызывающих особую озабоченность в отношении различных биомов и видов</w:t>
      </w:r>
      <w:r w:rsidRPr="005E2221">
        <w:rPr>
          <w:lang w:val="ru-RU"/>
        </w:rPr>
        <w:t xml:space="preserve">; </w:t>
      </w:r>
    </w:p>
    <w:p w14:paraId="1FEFF74B" w14:textId="28A30889" w:rsidR="0096610E" w:rsidRPr="005E2221" w:rsidRDefault="0096610E" w:rsidP="000D6E57">
      <w:pPr>
        <w:pStyle w:val="CBDNormalNoNumber"/>
        <w:spacing w:before="240"/>
        <w:ind w:left="1134"/>
        <w:rPr>
          <w:lang w:val="ru-RU"/>
        </w:rPr>
      </w:pPr>
      <w:r w:rsidRPr="005E2221">
        <w:rPr>
          <w:lang w:val="ru-RU"/>
        </w:rPr>
        <w:t>(</w:t>
      </w:r>
      <w:r w:rsidRPr="00516AA9">
        <w:t>b</w:t>
      </w:r>
      <w:r w:rsidRPr="005E2221">
        <w:rPr>
          <w:lang w:val="ru-RU"/>
        </w:rPr>
        <w:t>)</w:t>
      </w:r>
      <w:r w:rsidRPr="005E2221">
        <w:rPr>
          <w:lang w:val="ru-RU"/>
        </w:rPr>
        <w:tab/>
      </w:r>
      <w:r w:rsidR="005E2221" w:rsidRPr="00B46613">
        <w:rPr>
          <w:lang w:val="ru-RU"/>
        </w:rPr>
        <w:t>приоритетные</w:t>
      </w:r>
      <w:r w:rsidR="005E2221" w:rsidRPr="005E2221">
        <w:rPr>
          <w:lang w:val="ru-RU"/>
        </w:rPr>
        <w:t xml:space="preserve"> </w:t>
      </w:r>
      <w:r w:rsidR="005E2221" w:rsidRPr="00B46613">
        <w:rPr>
          <w:lang w:val="ru-RU"/>
        </w:rPr>
        <w:t>соображения</w:t>
      </w:r>
      <w:r w:rsidR="005E2221" w:rsidRPr="005E2221">
        <w:rPr>
          <w:lang w:val="ru-RU"/>
        </w:rPr>
        <w:t xml:space="preserve"> </w:t>
      </w:r>
      <w:r w:rsidR="005E2221" w:rsidRPr="00B46613">
        <w:rPr>
          <w:lang w:val="ru-RU"/>
        </w:rPr>
        <w:t>в</w:t>
      </w:r>
      <w:r w:rsidR="005E2221" w:rsidRPr="005E2221">
        <w:rPr>
          <w:lang w:val="ru-RU"/>
        </w:rPr>
        <w:t xml:space="preserve"> </w:t>
      </w:r>
      <w:r w:rsidR="005E2221" w:rsidRPr="00B46613">
        <w:rPr>
          <w:lang w:val="ru-RU"/>
        </w:rPr>
        <w:t>области</w:t>
      </w:r>
      <w:r w:rsidR="005E2221" w:rsidRPr="005E2221">
        <w:rPr>
          <w:lang w:val="ru-RU"/>
        </w:rPr>
        <w:t xml:space="preserve"> </w:t>
      </w:r>
      <w:r w:rsidR="005E2221" w:rsidRPr="00B46613">
        <w:rPr>
          <w:lang w:val="ru-RU"/>
        </w:rPr>
        <w:t>биоразнообразия</w:t>
      </w:r>
      <w:r w:rsidR="005E2221" w:rsidRPr="005E2221">
        <w:rPr>
          <w:lang w:val="ru-RU"/>
        </w:rPr>
        <w:t xml:space="preserve">, </w:t>
      </w:r>
      <w:r w:rsidR="005E2221" w:rsidRPr="00B46613">
        <w:rPr>
          <w:lang w:val="ru-RU"/>
        </w:rPr>
        <w:t>которые</w:t>
      </w:r>
      <w:r w:rsidR="005E2221" w:rsidRPr="005E2221">
        <w:rPr>
          <w:lang w:val="ru-RU"/>
        </w:rPr>
        <w:t xml:space="preserve"> </w:t>
      </w:r>
      <w:r w:rsidR="005E2221" w:rsidRPr="00B46613">
        <w:rPr>
          <w:lang w:val="ru-RU"/>
        </w:rPr>
        <w:t>должны</w:t>
      </w:r>
      <w:r w:rsidR="005E2221" w:rsidRPr="005E2221">
        <w:rPr>
          <w:lang w:val="ru-RU"/>
        </w:rPr>
        <w:t xml:space="preserve"> </w:t>
      </w:r>
      <w:r w:rsidR="005E2221" w:rsidRPr="00B46613">
        <w:rPr>
          <w:lang w:val="ru-RU"/>
        </w:rPr>
        <w:t>быть</w:t>
      </w:r>
      <w:r w:rsidR="005E2221" w:rsidRPr="005E2221">
        <w:rPr>
          <w:lang w:val="ru-RU"/>
        </w:rPr>
        <w:t xml:space="preserve"> </w:t>
      </w:r>
      <w:r w:rsidR="005E2221" w:rsidRPr="00B46613">
        <w:rPr>
          <w:lang w:val="ru-RU"/>
        </w:rPr>
        <w:t>включены</w:t>
      </w:r>
      <w:r w:rsidR="005E2221" w:rsidRPr="005E2221">
        <w:rPr>
          <w:lang w:val="ru-RU"/>
        </w:rPr>
        <w:t xml:space="preserve"> </w:t>
      </w:r>
      <w:r w:rsidR="005E2221" w:rsidRPr="00B46613">
        <w:rPr>
          <w:lang w:val="ru-RU"/>
        </w:rPr>
        <w:t>в</w:t>
      </w:r>
      <w:r w:rsidR="005E2221" w:rsidRPr="005E2221">
        <w:rPr>
          <w:lang w:val="ru-RU"/>
        </w:rPr>
        <w:t xml:space="preserve"> </w:t>
      </w:r>
      <w:r w:rsidR="005E2221" w:rsidRPr="00B46613">
        <w:rPr>
          <w:lang w:val="ru-RU"/>
        </w:rPr>
        <w:t>число</w:t>
      </w:r>
      <w:r w:rsidR="005E2221" w:rsidRPr="005E2221">
        <w:rPr>
          <w:lang w:val="ru-RU"/>
        </w:rPr>
        <w:t xml:space="preserve"> </w:t>
      </w:r>
      <w:r w:rsidR="005E2221" w:rsidRPr="00B46613">
        <w:rPr>
          <w:lang w:val="ru-RU"/>
        </w:rPr>
        <w:t>мер</w:t>
      </w:r>
      <w:r w:rsidR="005E2221" w:rsidRPr="005E2221">
        <w:rPr>
          <w:lang w:val="ru-RU"/>
        </w:rPr>
        <w:t xml:space="preserve"> </w:t>
      </w:r>
      <w:r w:rsidR="005E2221" w:rsidRPr="00B46613">
        <w:rPr>
          <w:lang w:val="ru-RU"/>
        </w:rPr>
        <w:t>по</w:t>
      </w:r>
      <w:r w:rsidR="005E2221" w:rsidRPr="005E2221">
        <w:rPr>
          <w:lang w:val="ru-RU"/>
        </w:rPr>
        <w:t xml:space="preserve"> </w:t>
      </w:r>
      <w:r w:rsidR="005E2221" w:rsidRPr="00B46613">
        <w:rPr>
          <w:lang w:val="ru-RU"/>
        </w:rPr>
        <w:t>предотвращению</w:t>
      </w:r>
      <w:r w:rsidR="005E2221" w:rsidRPr="005E2221">
        <w:rPr>
          <w:lang w:val="ru-RU"/>
        </w:rPr>
        <w:t xml:space="preserve">, </w:t>
      </w:r>
      <w:r w:rsidR="005E2221" w:rsidRPr="00B46613">
        <w:rPr>
          <w:lang w:val="ru-RU"/>
        </w:rPr>
        <w:t>контролю</w:t>
      </w:r>
      <w:r w:rsidR="005E2221" w:rsidRPr="005E2221">
        <w:rPr>
          <w:lang w:val="ru-RU"/>
        </w:rPr>
        <w:t xml:space="preserve"> </w:t>
      </w:r>
      <w:r w:rsidR="005E2221" w:rsidRPr="00B46613">
        <w:rPr>
          <w:lang w:val="ru-RU"/>
        </w:rPr>
        <w:t>и</w:t>
      </w:r>
      <w:r w:rsidR="005E2221" w:rsidRPr="005E2221">
        <w:rPr>
          <w:lang w:val="ru-RU"/>
        </w:rPr>
        <w:t xml:space="preserve"> </w:t>
      </w:r>
      <w:r w:rsidR="005E2221" w:rsidRPr="00B46613">
        <w:rPr>
          <w:lang w:val="ru-RU"/>
        </w:rPr>
        <w:t>смягчению</w:t>
      </w:r>
      <w:r w:rsidR="005E2221" w:rsidRPr="005E2221">
        <w:rPr>
          <w:lang w:val="ru-RU"/>
        </w:rPr>
        <w:t xml:space="preserve"> </w:t>
      </w:r>
      <w:r w:rsidR="005E2221" w:rsidRPr="00B46613">
        <w:rPr>
          <w:lang w:val="ru-RU"/>
        </w:rPr>
        <w:t>последствий</w:t>
      </w:r>
      <w:r w:rsidR="005E2221" w:rsidRPr="005E2221">
        <w:rPr>
          <w:lang w:val="ru-RU"/>
        </w:rPr>
        <w:t xml:space="preserve"> </w:t>
      </w:r>
      <w:r w:rsidR="005E2221" w:rsidRPr="00B46613">
        <w:rPr>
          <w:lang w:val="ru-RU"/>
        </w:rPr>
        <w:t>загрязнения</w:t>
      </w:r>
      <w:r w:rsidR="005E2221" w:rsidRPr="005E2221">
        <w:rPr>
          <w:lang w:val="ru-RU"/>
        </w:rPr>
        <w:t xml:space="preserve"> </w:t>
      </w:r>
      <w:r w:rsidR="005E2221" w:rsidRPr="00B46613">
        <w:rPr>
          <w:lang w:val="ru-RU"/>
        </w:rPr>
        <w:t>для</w:t>
      </w:r>
      <w:r w:rsidR="005E2221" w:rsidRPr="005E2221">
        <w:rPr>
          <w:lang w:val="ru-RU"/>
        </w:rPr>
        <w:t xml:space="preserve"> </w:t>
      </w:r>
      <w:r w:rsidR="005E2221" w:rsidRPr="00B46613">
        <w:rPr>
          <w:lang w:val="ru-RU"/>
        </w:rPr>
        <w:t>ключевых</w:t>
      </w:r>
      <w:r w:rsidR="005E2221" w:rsidRPr="005E2221">
        <w:rPr>
          <w:lang w:val="ru-RU"/>
        </w:rPr>
        <w:t xml:space="preserve"> </w:t>
      </w:r>
      <w:r w:rsidR="005E2221" w:rsidRPr="00B46613">
        <w:rPr>
          <w:lang w:val="ru-RU"/>
        </w:rPr>
        <w:t>источников</w:t>
      </w:r>
      <w:r w:rsidR="005E2221" w:rsidRPr="005E2221">
        <w:rPr>
          <w:lang w:val="ru-RU"/>
        </w:rPr>
        <w:t xml:space="preserve">, </w:t>
      </w:r>
      <w:r w:rsidR="005E2221" w:rsidRPr="00B46613">
        <w:rPr>
          <w:lang w:val="ru-RU"/>
        </w:rPr>
        <w:t>секторов</w:t>
      </w:r>
      <w:r w:rsidR="005E2221" w:rsidRPr="005E2221">
        <w:rPr>
          <w:lang w:val="ru-RU"/>
        </w:rPr>
        <w:t xml:space="preserve"> </w:t>
      </w:r>
      <w:r w:rsidR="005E2221" w:rsidRPr="00B46613">
        <w:rPr>
          <w:lang w:val="ru-RU"/>
        </w:rPr>
        <w:t>и</w:t>
      </w:r>
      <w:r w:rsidR="005E2221" w:rsidRPr="005E2221">
        <w:rPr>
          <w:lang w:val="ru-RU"/>
        </w:rPr>
        <w:t xml:space="preserve"> </w:t>
      </w:r>
      <w:r w:rsidR="005E2221" w:rsidRPr="00B46613">
        <w:rPr>
          <w:lang w:val="ru-RU"/>
        </w:rPr>
        <w:t>заинтересованных</w:t>
      </w:r>
      <w:r w:rsidR="005E2221" w:rsidRPr="005E2221">
        <w:rPr>
          <w:lang w:val="ru-RU"/>
        </w:rPr>
        <w:t xml:space="preserve"> </w:t>
      </w:r>
      <w:r w:rsidR="005E2221" w:rsidRPr="00B46613">
        <w:rPr>
          <w:lang w:val="ru-RU"/>
        </w:rPr>
        <w:t>сторон</w:t>
      </w:r>
      <w:r w:rsidRPr="005E2221">
        <w:rPr>
          <w:lang w:val="ru-RU"/>
        </w:rPr>
        <w:t xml:space="preserve">; </w:t>
      </w:r>
      <w:r w:rsidR="005E2221">
        <w:rPr>
          <w:lang w:val="ru-RU"/>
        </w:rPr>
        <w:t>а</w:t>
      </w:r>
      <w:r w:rsidR="005E2221" w:rsidRPr="005E2221">
        <w:rPr>
          <w:lang w:val="ru-RU"/>
        </w:rPr>
        <w:t xml:space="preserve"> </w:t>
      </w:r>
      <w:r w:rsidR="005E2221">
        <w:rPr>
          <w:lang w:val="ru-RU"/>
        </w:rPr>
        <w:t>также</w:t>
      </w:r>
      <w:r w:rsidR="005E2221" w:rsidRPr="005E2221">
        <w:rPr>
          <w:lang w:val="ru-RU"/>
        </w:rPr>
        <w:t xml:space="preserve"> </w:t>
      </w:r>
      <w:r w:rsidR="005E2221">
        <w:rPr>
          <w:lang w:val="ru-RU"/>
        </w:rPr>
        <w:t>р</w:t>
      </w:r>
      <w:r w:rsidR="005E2221" w:rsidRPr="00B46613">
        <w:rPr>
          <w:lang w:val="ru-RU"/>
        </w:rPr>
        <w:t>оль биоразнообразия и экосистемных услуг в снижении уровня загрязнения (решения, основанные на природных факторах, и/или экосистемные подходы), включая руководящие указания по отдельным секторам и источникам загрязнения</w:t>
      </w:r>
      <w:r w:rsidR="00240FCE">
        <w:rPr>
          <w:lang w:val="ru-RU"/>
        </w:rPr>
        <w:t>;</w:t>
      </w:r>
    </w:p>
    <w:p w14:paraId="53EEB2B0" w14:textId="09D4233C" w:rsidR="0096610E" w:rsidRPr="00240FCE" w:rsidRDefault="0096610E" w:rsidP="000D6E57">
      <w:pPr>
        <w:pStyle w:val="CBDNormalNoNumber"/>
        <w:spacing w:before="240"/>
        <w:ind w:left="1134"/>
        <w:rPr>
          <w:lang w:val="ru-RU"/>
        </w:rPr>
      </w:pPr>
      <w:r w:rsidRPr="00240FCE">
        <w:rPr>
          <w:lang w:val="ru-RU"/>
        </w:rPr>
        <w:t>(</w:t>
      </w:r>
      <w:r w:rsidRPr="00516AA9">
        <w:t>c</w:t>
      </w:r>
      <w:r w:rsidRPr="00240FCE">
        <w:rPr>
          <w:lang w:val="ru-RU"/>
        </w:rPr>
        <w:t>)</w:t>
      </w:r>
      <w:r w:rsidRPr="00240FCE">
        <w:rPr>
          <w:lang w:val="ru-RU"/>
        </w:rPr>
        <w:tab/>
      </w:r>
      <w:r w:rsidR="00240FCE" w:rsidRPr="00240FCE">
        <w:rPr>
          <w:lang w:val="ru-RU"/>
        </w:rPr>
        <w:t>управление данными и информацией, в частности информацией о снижении риска выявленных загрязняющих веществ, которые вызывают особую озабоченность с точки зрения биоразнообразия</w:t>
      </w:r>
      <w:r w:rsidRPr="00240FCE">
        <w:rPr>
          <w:lang w:val="ru-RU"/>
        </w:rPr>
        <w:t xml:space="preserve">; </w:t>
      </w:r>
    </w:p>
    <w:p w14:paraId="0749FDDB" w14:textId="666EB021" w:rsidR="0096610E" w:rsidRPr="0075209E" w:rsidRDefault="0096610E" w:rsidP="000D6E57">
      <w:pPr>
        <w:pStyle w:val="CBDNormalNoNumber"/>
        <w:spacing w:before="240"/>
        <w:ind w:left="1134"/>
        <w:rPr>
          <w:lang w:val="ru-RU"/>
        </w:rPr>
      </w:pPr>
      <w:r w:rsidRPr="0075209E">
        <w:rPr>
          <w:lang w:val="ru-RU"/>
        </w:rPr>
        <w:t>(</w:t>
      </w:r>
      <w:r w:rsidRPr="00516AA9">
        <w:t>d</w:t>
      </w:r>
      <w:r w:rsidRPr="0075209E">
        <w:rPr>
          <w:lang w:val="ru-RU"/>
        </w:rPr>
        <w:t>)</w:t>
      </w:r>
      <w:r w:rsidRPr="0075209E">
        <w:rPr>
          <w:lang w:val="ru-RU"/>
        </w:rPr>
        <w:tab/>
      </w:r>
      <w:r w:rsidR="00240FCE" w:rsidRPr="0075209E">
        <w:rPr>
          <w:lang w:val="ru-RU"/>
        </w:rPr>
        <w:t>вопросы биоразнообразия, которые следует учитывать в национальных комплексных системах экологического мониторинга, и согласование данных о мерах по борьбе с загрязнением с задачами Куньминско-Монреальской глобальной рамочной программы в области биоразнообразия</w:t>
      </w:r>
      <w:r w:rsidRPr="00516AA9">
        <w:rPr>
          <w:rStyle w:val="FootnoteReference"/>
        </w:rPr>
        <w:footnoteReference w:id="44"/>
      </w:r>
      <w:r w:rsidR="0075209E">
        <w:rPr>
          <w:lang w:val="ru-RU"/>
        </w:rPr>
        <w:t>.</w:t>
      </w:r>
    </w:p>
    <w:p w14:paraId="3C9C6DF6" w14:textId="4AE2A77A" w:rsidR="0096610E" w:rsidRPr="0075209E" w:rsidRDefault="0096610E" w:rsidP="000D6E57">
      <w:pPr>
        <w:pStyle w:val="CBDNormalNoNumber"/>
        <w:spacing w:before="240"/>
        <w:ind w:left="1134"/>
        <w:rPr>
          <w:lang w:val="ru-RU"/>
        </w:rPr>
      </w:pPr>
      <w:r w:rsidRPr="0075209E">
        <w:rPr>
          <w:lang w:val="ru-RU"/>
        </w:rPr>
        <w:t>2.</w:t>
      </w:r>
      <w:r w:rsidRPr="0075209E">
        <w:rPr>
          <w:lang w:val="ru-RU"/>
        </w:rPr>
        <w:tab/>
      </w:r>
      <w:r w:rsidR="0075209E">
        <w:rPr>
          <w:lang w:val="ru-RU"/>
        </w:rPr>
        <w:t>Г</w:t>
      </w:r>
      <w:r w:rsidR="0075209E" w:rsidRPr="005E2221">
        <w:rPr>
          <w:lang w:val="ru-RU"/>
        </w:rPr>
        <w:t xml:space="preserve">руппа технических экспертов </w:t>
      </w:r>
      <w:r w:rsidR="0075209E" w:rsidRPr="0075209E">
        <w:rPr>
          <w:lang w:val="ru-RU"/>
        </w:rPr>
        <w:t xml:space="preserve">включает 30 технических экспертов, назначенных Сторонами, включая экспертов по вопросам биоразнообразия и загрязнения, и до пяти </w:t>
      </w:r>
      <w:r w:rsidR="0075209E" w:rsidRPr="0075209E">
        <w:rPr>
          <w:lang w:val="ru-RU"/>
        </w:rPr>
        <w:lastRenderedPageBreak/>
        <w:t>представителей, выдвигаемых организациями-наблюдателями и другими соответствующими организациями</w:t>
      </w:r>
      <w:r w:rsidRPr="0075209E">
        <w:rPr>
          <w:lang w:val="ru-RU"/>
        </w:rPr>
        <w:t xml:space="preserve">. </w:t>
      </w:r>
    </w:p>
    <w:p w14:paraId="58334112" w14:textId="6E891653" w:rsidR="0096610E" w:rsidRPr="00F46F0C" w:rsidRDefault="0096610E" w:rsidP="000D6E57">
      <w:pPr>
        <w:pStyle w:val="CBDNormalNoNumber"/>
        <w:spacing w:before="240"/>
        <w:ind w:left="1134"/>
        <w:rPr>
          <w:lang w:val="ru-RU"/>
        </w:rPr>
      </w:pPr>
      <w:r w:rsidRPr="00F46F0C">
        <w:rPr>
          <w:lang w:val="ru-RU"/>
        </w:rPr>
        <w:t>3.</w:t>
      </w:r>
      <w:r w:rsidRPr="00F46F0C">
        <w:rPr>
          <w:lang w:val="ru-RU"/>
        </w:rPr>
        <w:tab/>
      </w:r>
      <w:r w:rsidR="00F46F0C" w:rsidRPr="00F46F0C">
        <w:rPr>
          <w:lang w:val="ru-RU"/>
        </w:rPr>
        <w:t>Группа технических экспертов назначает двух сопредседателей из числа выбранных экспертов</w:t>
      </w:r>
      <w:r w:rsidRPr="00F46F0C">
        <w:rPr>
          <w:lang w:val="ru-RU"/>
        </w:rPr>
        <w:t>.</w:t>
      </w:r>
    </w:p>
    <w:p w14:paraId="55511992" w14:textId="145D3AF2" w:rsidR="0096610E" w:rsidRPr="00F46F0C" w:rsidRDefault="0096610E" w:rsidP="000D6E57">
      <w:pPr>
        <w:pStyle w:val="CBDNormalNoNumber"/>
        <w:spacing w:before="240"/>
        <w:ind w:left="1134"/>
        <w:rPr>
          <w:lang w:val="ru-RU"/>
        </w:rPr>
      </w:pPr>
      <w:r w:rsidRPr="00F46F0C">
        <w:rPr>
          <w:lang w:val="ru-RU"/>
        </w:rPr>
        <w:t>4.</w:t>
      </w:r>
      <w:r w:rsidRPr="00F46F0C">
        <w:rPr>
          <w:lang w:val="ru-RU"/>
        </w:rPr>
        <w:tab/>
      </w:r>
      <w:r w:rsidR="00F46F0C" w:rsidRPr="00F46F0C">
        <w:rPr>
          <w:lang w:val="ru-RU"/>
        </w:rPr>
        <w:t xml:space="preserve">Председателю Вспомогательного органа по научным, техническим и технологическим консультациям предлагается участвовать в </w:t>
      </w:r>
      <w:r w:rsidR="004928F4">
        <w:rPr>
          <w:lang w:val="ru-RU"/>
        </w:rPr>
        <w:t xml:space="preserve">совещаниях </w:t>
      </w:r>
      <w:r w:rsidR="00F46F0C">
        <w:rPr>
          <w:lang w:val="ru-RU"/>
        </w:rPr>
        <w:t>Г</w:t>
      </w:r>
      <w:r w:rsidR="00F46F0C" w:rsidRPr="005E2221">
        <w:rPr>
          <w:lang w:val="ru-RU"/>
        </w:rPr>
        <w:t>рупп</w:t>
      </w:r>
      <w:r w:rsidR="00F46F0C">
        <w:rPr>
          <w:lang w:val="ru-RU"/>
        </w:rPr>
        <w:t>ы</w:t>
      </w:r>
      <w:r w:rsidR="00F46F0C" w:rsidRPr="005E2221">
        <w:rPr>
          <w:lang w:val="ru-RU"/>
        </w:rPr>
        <w:t xml:space="preserve"> технических </w:t>
      </w:r>
      <w:r w:rsidR="00F46F0C" w:rsidRPr="00F46F0C">
        <w:rPr>
          <w:lang w:val="ru-RU"/>
        </w:rPr>
        <w:t>эксперт</w:t>
      </w:r>
      <w:r w:rsidR="00F46F0C">
        <w:rPr>
          <w:lang w:val="ru-RU"/>
        </w:rPr>
        <w:t xml:space="preserve">ов </w:t>
      </w:r>
      <w:r w:rsidR="00F46F0C" w:rsidRPr="00F46F0C">
        <w:t>ex</w:t>
      </w:r>
      <w:r w:rsidR="00F46F0C" w:rsidRPr="00F46F0C">
        <w:rPr>
          <w:lang w:val="ru-RU"/>
        </w:rPr>
        <w:t xml:space="preserve"> </w:t>
      </w:r>
      <w:r w:rsidR="00F46F0C" w:rsidRPr="00F46F0C">
        <w:t>officio</w:t>
      </w:r>
      <w:r w:rsidRPr="00F46F0C">
        <w:rPr>
          <w:lang w:val="ru-RU"/>
        </w:rPr>
        <w:t>.</w:t>
      </w:r>
    </w:p>
    <w:p w14:paraId="234EEBAE" w14:textId="3CDE6600" w:rsidR="0096610E" w:rsidRPr="00F46F0C" w:rsidRDefault="0096610E" w:rsidP="000D6E57">
      <w:pPr>
        <w:pStyle w:val="CBDNormalNoNumber"/>
        <w:spacing w:before="240"/>
        <w:ind w:left="1134"/>
        <w:rPr>
          <w:lang w:val="ru-RU"/>
        </w:rPr>
      </w:pPr>
      <w:r w:rsidRPr="00F46F0C">
        <w:rPr>
          <w:lang w:val="ru-RU"/>
        </w:rPr>
        <w:t>5.</w:t>
      </w:r>
      <w:r w:rsidRPr="00F46F0C">
        <w:rPr>
          <w:lang w:val="ru-RU"/>
        </w:rPr>
        <w:tab/>
      </w:r>
      <w:r w:rsidR="00F46F0C" w:rsidRPr="00F46F0C">
        <w:rPr>
          <w:lang w:val="ru-RU"/>
        </w:rPr>
        <w:t xml:space="preserve">Группа технических экспертов ведет свою работу преимущественно в электронном формате; при наличии ресурсов она также проводит очные </w:t>
      </w:r>
      <w:r w:rsidR="004928F4">
        <w:rPr>
          <w:lang w:val="ru-RU"/>
        </w:rPr>
        <w:t xml:space="preserve">совещания </w:t>
      </w:r>
      <w:r w:rsidR="00F46F0C" w:rsidRPr="00F46F0C">
        <w:rPr>
          <w:lang w:val="ru-RU"/>
        </w:rPr>
        <w:t>не реже двух раз в межсессионный период</w:t>
      </w:r>
      <w:r w:rsidRPr="00F46F0C">
        <w:rPr>
          <w:lang w:val="ru-RU"/>
        </w:rPr>
        <w:t>.</w:t>
      </w:r>
    </w:p>
    <w:p w14:paraId="432A4E39" w14:textId="73D20279" w:rsidR="0096610E" w:rsidRPr="00F46F0C" w:rsidRDefault="0096610E" w:rsidP="000D6E57">
      <w:pPr>
        <w:pStyle w:val="CBDNormalNoNumber"/>
        <w:spacing w:before="240"/>
        <w:ind w:left="1134"/>
        <w:rPr>
          <w:lang w:val="ru-RU"/>
        </w:rPr>
      </w:pPr>
      <w:r w:rsidRPr="00F46F0C">
        <w:rPr>
          <w:lang w:val="ru-RU"/>
        </w:rPr>
        <w:t>6.</w:t>
      </w:r>
      <w:r w:rsidRPr="00F46F0C">
        <w:rPr>
          <w:lang w:val="ru-RU"/>
        </w:rPr>
        <w:tab/>
      </w:r>
      <w:r w:rsidR="00F46F0C" w:rsidRPr="00F46F0C">
        <w:rPr>
          <w:lang w:val="ru-RU"/>
        </w:rPr>
        <w:t>Группа технических экспертов должна быть создана и приступить к работе сразу после 17-го совещания Конференции Сторон и представить доклад о своей работе Вспомогательному органу по научным, техническим и технологическим консультациям на совещании, которое состоится до 18-го совещания Конференции Сторон</w:t>
      </w:r>
      <w:r w:rsidRPr="00F46F0C">
        <w:rPr>
          <w:lang w:val="ru-RU"/>
        </w:rPr>
        <w:t>.</w:t>
      </w:r>
    </w:p>
    <w:p w14:paraId="48DF7B01" w14:textId="69320D8B" w:rsidR="00C25933" w:rsidRPr="00286EFF" w:rsidRDefault="00BF2D23" w:rsidP="00E55FD1">
      <w:pPr>
        <w:pStyle w:val="CBDNormalNoNumber"/>
        <w:spacing w:before="240"/>
        <w:ind w:left="1134"/>
        <w:rPr>
          <w:b/>
          <w:bCs/>
          <w:lang w:val="ru-RU"/>
        </w:rPr>
      </w:pPr>
      <w:r w:rsidRPr="00516AA9">
        <w:rPr>
          <w:b/>
          <w:bCs/>
        </w:rPr>
        <w:t>C</w:t>
      </w:r>
      <w:r w:rsidRPr="00286EFF">
        <w:rPr>
          <w:b/>
          <w:bCs/>
          <w:lang w:val="ru-RU"/>
        </w:rPr>
        <w:br/>
      </w:r>
      <w:r w:rsidR="00286EFF" w:rsidRPr="00286EFF">
        <w:rPr>
          <w:b/>
          <w:bCs/>
          <w:lang w:val="ru-RU"/>
        </w:rPr>
        <w:t>Устойчивая деятельность, продукты и услуги, основанные на биоразнообразии</w:t>
      </w:r>
    </w:p>
    <w:p w14:paraId="3E782EAC" w14:textId="33A9449B" w:rsidR="00BF2D23" w:rsidRPr="00136337" w:rsidDel="0015022C" w:rsidRDefault="00392452" w:rsidP="00BF2D23">
      <w:pPr>
        <w:pStyle w:val="CBDNormalNoNumber"/>
        <w:tabs>
          <w:tab w:val="clear" w:pos="567"/>
        </w:tabs>
        <w:ind w:left="1134" w:firstLine="567"/>
        <w:rPr>
          <w:i/>
          <w:iCs/>
          <w:lang w:val="ru-RU"/>
        </w:rPr>
      </w:pPr>
      <w:r>
        <w:rPr>
          <w:i/>
          <w:iCs/>
          <w:lang w:val="ru-RU"/>
        </w:rPr>
        <w:t>Конференция</w:t>
      </w:r>
      <w:r w:rsidRPr="00136337">
        <w:rPr>
          <w:i/>
          <w:iCs/>
          <w:lang w:val="ru-RU"/>
        </w:rPr>
        <w:t xml:space="preserve"> </w:t>
      </w:r>
      <w:r>
        <w:rPr>
          <w:i/>
          <w:iCs/>
          <w:lang w:val="ru-RU"/>
        </w:rPr>
        <w:t>Сторон</w:t>
      </w:r>
      <w:r w:rsidR="00BF2D23" w:rsidRPr="00136337" w:rsidDel="0015022C">
        <w:rPr>
          <w:lang w:val="ru-RU"/>
        </w:rPr>
        <w:t>,</w:t>
      </w:r>
    </w:p>
    <w:p w14:paraId="407EA72F" w14:textId="13ABCD3D" w:rsidR="00C25933" w:rsidRPr="00F46F0C" w:rsidRDefault="00F46F0C" w:rsidP="000D6E57">
      <w:pPr>
        <w:pStyle w:val="CBDNormalNoNumber"/>
        <w:tabs>
          <w:tab w:val="clear" w:pos="567"/>
        </w:tabs>
        <w:ind w:left="1134" w:firstLine="567"/>
        <w:rPr>
          <w:lang w:val="ru-RU"/>
        </w:rPr>
      </w:pPr>
      <w:r>
        <w:rPr>
          <w:i/>
          <w:iCs/>
          <w:lang w:val="ru-RU"/>
        </w:rPr>
        <w:t>ссылаясь</w:t>
      </w:r>
      <w:r w:rsidR="00C25933" w:rsidRPr="00F46F0C">
        <w:rPr>
          <w:lang w:val="ru-RU"/>
        </w:rPr>
        <w:t xml:space="preserve"> </w:t>
      </w:r>
      <w:r>
        <w:rPr>
          <w:lang w:val="ru-RU"/>
        </w:rPr>
        <w:t>на</w:t>
      </w:r>
      <w:r w:rsidRPr="00F46F0C">
        <w:rPr>
          <w:lang w:val="ru-RU"/>
        </w:rPr>
        <w:t xml:space="preserve"> </w:t>
      </w:r>
      <w:r>
        <w:rPr>
          <w:lang w:val="ru-RU"/>
        </w:rPr>
        <w:t>решения</w:t>
      </w:r>
      <w:r w:rsidRPr="00F46F0C">
        <w:rPr>
          <w:lang w:val="ru-RU"/>
        </w:rPr>
        <w:t xml:space="preserve"> </w:t>
      </w:r>
      <w:hyperlink r:id="rId28" w:history="1">
        <w:r w:rsidR="00C25933" w:rsidRPr="00F46F0C">
          <w:rPr>
            <w:rStyle w:val="Hyperlink"/>
            <w:lang w:val="ru-RU"/>
          </w:rPr>
          <w:t>16/12</w:t>
        </w:r>
      </w:hyperlink>
      <w:r w:rsidR="00A52326" w:rsidRPr="00F46F0C">
        <w:rPr>
          <w:lang w:val="ru-RU"/>
        </w:rPr>
        <w:t xml:space="preserve"> </w:t>
      </w:r>
      <w:r>
        <w:rPr>
          <w:lang w:val="ru-RU"/>
        </w:rPr>
        <w:t xml:space="preserve">от 1 ноября </w:t>
      </w:r>
      <w:r w:rsidR="00E3624F" w:rsidRPr="00F46F0C">
        <w:rPr>
          <w:lang w:val="ru-RU"/>
        </w:rPr>
        <w:t>2024</w:t>
      </w:r>
      <w:r w:rsidR="004A5882" w:rsidRPr="00F46F0C">
        <w:rPr>
          <w:lang w:val="ru-RU"/>
        </w:rPr>
        <w:t xml:space="preserve"> </w:t>
      </w:r>
      <w:r>
        <w:rPr>
          <w:lang w:val="ru-RU"/>
        </w:rPr>
        <w:t xml:space="preserve">года и </w:t>
      </w:r>
      <w:hyperlink r:id="rId29" w:history="1">
        <w:r w:rsidR="00C25933" w:rsidRPr="00F46F0C">
          <w:rPr>
            <w:rStyle w:val="Hyperlink"/>
            <w:lang w:val="ru-RU"/>
          </w:rPr>
          <w:t>16/15</w:t>
        </w:r>
      </w:hyperlink>
      <w:r w:rsidR="00E3624F" w:rsidRPr="00F46F0C">
        <w:rPr>
          <w:lang w:val="ru-RU"/>
        </w:rPr>
        <w:t xml:space="preserve"> </w:t>
      </w:r>
      <w:r>
        <w:rPr>
          <w:lang w:val="ru-RU"/>
        </w:rPr>
        <w:t xml:space="preserve">от 25 октября </w:t>
      </w:r>
      <w:r w:rsidR="00E3624F" w:rsidRPr="00F46F0C">
        <w:rPr>
          <w:lang w:val="ru-RU"/>
        </w:rPr>
        <w:t>2024</w:t>
      </w:r>
      <w:r>
        <w:rPr>
          <w:lang w:val="ru-RU"/>
        </w:rPr>
        <w:t xml:space="preserve"> года</w:t>
      </w:r>
      <w:r w:rsidR="001A4F31" w:rsidRPr="00F46F0C">
        <w:rPr>
          <w:lang w:val="ru-RU"/>
        </w:rPr>
        <w:t>,</w:t>
      </w:r>
      <w:r w:rsidR="00C25933" w:rsidRPr="00F46F0C">
        <w:rPr>
          <w:lang w:val="ru-RU"/>
        </w:rPr>
        <w:t xml:space="preserve"> </w:t>
      </w:r>
    </w:p>
    <w:p w14:paraId="55E09D66" w14:textId="7632D7CE" w:rsidR="00C25933" w:rsidRPr="004A0203" w:rsidRDefault="00841A73" w:rsidP="000D6E57">
      <w:pPr>
        <w:pStyle w:val="CBDNormalNoNumber"/>
        <w:tabs>
          <w:tab w:val="clear" w:pos="567"/>
        </w:tabs>
        <w:ind w:left="1134" w:firstLine="567"/>
        <w:rPr>
          <w:lang w:val="ru-RU"/>
        </w:rPr>
      </w:pPr>
      <w:r w:rsidRPr="004A0203">
        <w:rPr>
          <w:lang w:val="ru-RU"/>
        </w:rPr>
        <w:t>7.</w:t>
      </w:r>
      <w:r w:rsidRPr="004A0203">
        <w:rPr>
          <w:lang w:val="ru-RU"/>
        </w:rPr>
        <w:tab/>
      </w:r>
      <w:r w:rsidR="00F33B1C" w:rsidRPr="004A0203">
        <w:rPr>
          <w:i/>
          <w:iCs/>
          <w:lang w:val="ru-RU"/>
        </w:rPr>
        <w:t xml:space="preserve">поручает </w:t>
      </w:r>
      <w:r w:rsidR="00F33B1C" w:rsidRPr="004A0203">
        <w:rPr>
          <w:lang w:val="ru-RU"/>
        </w:rPr>
        <w:t>Исполнительному секретарю Конвенции о биологическом разнообразии</w:t>
      </w:r>
      <w:r w:rsidR="006538D5" w:rsidRPr="00516AA9">
        <w:rPr>
          <w:rStyle w:val="FootnoteReference"/>
        </w:rPr>
        <w:footnoteReference w:id="45"/>
      </w:r>
      <w:r w:rsidR="004301BB">
        <w:rPr>
          <w:lang w:val="ru-RU"/>
        </w:rPr>
        <w:t>,</w:t>
      </w:r>
      <w:r w:rsidR="00C25933" w:rsidRPr="004A0203">
        <w:rPr>
          <w:lang w:val="ru-RU"/>
        </w:rPr>
        <w:t xml:space="preserve"> </w:t>
      </w:r>
      <w:r w:rsidR="004A0203" w:rsidRPr="004A0203">
        <w:rPr>
          <w:lang w:val="ru-RU"/>
        </w:rPr>
        <w:t xml:space="preserve">при </w:t>
      </w:r>
      <w:r w:rsidR="004301BB">
        <w:rPr>
          <w:lang w:val="ru-RU"/>
        </w:rPr>
        <w:t xml:space="preserve">условии </w:t>
      </w:r>
      <w:r w:rsidR="004A0203" w:rsidRPr="004A0203">
        <w:rPr>
          <w:lang w:val="ru-RU"/>
        </w:rPr>
        <w:t>наличи</w:t>
      </w:r>
      <w:r w:rsidR="004301BB">
        <w:rPr>
          <w:lang w:val="ru-RU"/>
        </w:rPr>
        <w:t>я</w:t>
      </w:r>
      <w:r w:rsidR="004A0203" w:rsidRPr="004A0203">
        <w:rPr>
          <w:lang w:val="ru-RU"/>
        </w:rPr>
        <w:t xml:space="preserve"> ресурсов, подготовить доклад об опыте в области устойчивой деятельности, продуктов и услуг, основанных на биоразнообразии и способствующих улучшению состояния биоразнообразия, с использованием материалов, представленных для глобального обзора коллективного прогресса в осуществлении Куньминско-Монреальской глобальной рамочной программы в области биоразнообразия</w:t>
      </w:r>
      <w:r w:rsidR="0057528F" w:rsidRPr="00516AA9">
        <w:rPr>
          <w:rStyle w:val="FootnoteReference"/>
        </w:rPr>
        <w:footnoteReference w:id="46"/>
      </w:r>
      <w:r w:rsidR="00353B3B" w:rsidRPr="004A0203">
        <w:rPr>
          <w:lang w:val="ru-RU"/>
        </w:rPr>
        <w:t xml:space="preserve">, и </w:t>
      </w:r>
      <w:r w:rsidR="004301BB">
        <w:rPr>
          <w:lang w:val="ru-RU"/>
        </w:rPr>
        <w:t>по итогам</w:t>
      </w:r>
      <w:r w:rsidR="00353B3B" w:rsidRPr="004A0203">
        <w:rPr>
          <w:lang w:val="ru-RU"/>
        </w:rPr>
        <w:t xml:space="preserve"> этого обзора провести практический семинар для экспертов в целях предоставления технических рекомендаций относительно определения, сферы применения и элементов понятия устойчивых видов деятельности, продуктов и услуг, основанных на биоразнообразии, а также подготовить доклад для рассмотрения Вспомогательным органом по научным, техническим и технологическим консультациям на совещании, которое состоится до 18-го совещания Конференции Сторон</w:t>
      </w:r>
      <w:r w:rsidR="007F1FFE" w:rsidRPr="004A0203">
        <w:rPr>
          <w:lang w:val="ru-RU"/>
        </w:rPr>
        <w:t>;</w:t>
      </w:r>
    </w:p>
    <w:p w14:paraId="25033E67" w14:textId="3A86B486" w:rsidR="00C25933" w:rsidRPr="00392452" w:rsidRDefault="00BF2D23" w:rsidP="000D6E57">
      <w:pPr>
        <w:pStyle w:val="CBDNormalNoNumber"/>
        <w:keepNext/>
        <w:tabs>
          <w:tab w:val="clear" w:pos="567"/>
        </w:tabs>
        <w:ind w:left="1134"/>
        <w:jc w:val="left"/>
        <w:rPr>
          <w:b/>
          <w:bCs/>
          <w:lang w:val="ru-RU"/>
        </w:rPr>
      </w:pPr>
      <w:r w:rsidRPr="00516AA9">
        <w:rPr>
          <w:b/>
          <w:bCs/>
        </w:rPr>
        <w:t>D</w:t>
      </w:r>
      <w:r w:rsidRPr="00392452">
        <w:rPr>
          <w:b/>
          <w:bCs/>
          <w:lang w:val="ru-RU"/>
        </w:rPr>
        <w:br/>
      </w:r>
      <w:r w:rsidR="00392452" w:rsidRPr="00392452">
        <w:rPr>
          <w:b/>
          <w:bCs/>
          <w:lang w:val="ru-RU"/>
        </w:rPr>
        <w:t>Справедливость, гендерное равенство и подход на основе прав человека применительно к сохранению и устойчивому использованию биоразнообразия и совместному использованию на справедливой и равной основе выгод от применения генетических ресурсов</w:t>
      </w:r>
    </w:p>
    <w:p w14:paraId="0A98F695" w14:textId="136E806E" w:rsidR="00BF2D23" w:rsidRPr="00A754B6" w:rsidDel="0015022C" w:rsidRDefault="00392452" w:rsidP="00BF2D23">
      <w:pPr>
        <w:pStyle w:val="CBDNormalNoNumber"/>
        <w:tabs>
          <w:tab w:val="clear" w:pos="567"/>
        </w:tabs>
        <w:ind w:left="1134" w:firstLine="567"/>
        <w:rPr>
          <w:i/>
          <w:iCs/>
          <w:lang w:val="ru-RU"/>
        </w:rPr>
      </w:pPr>
      <w:r>
        <w:rPr>
          <w:i/>
          <w:iCs/>
          <w:lang w:val="ru-RU"/>
        </w:rPr>
        <w:t>Конференция Сторон</w:t>
      </w:r>
      <w:r w:rsidR="00BF2D23" w:rsidRPr="00A754B6" w:rsidDel="0015022C">
        <w:rPr>
          <w:lang w:val="ru-RU"/>
        </w:rPr>
        <w:t>,</w:t>
      </w:r>
    </w:p>
    <w:p w14:paraId="087DC1EC" w14:textId="5AECCB90" w:rsidR="00C25933" w:rsidRPr="00A754B6" w:rsidRDefault="00A754B6" w:rsidP="000D6E57">
      <w:pPr>
        <w:pStyle w:val="CBDNormalNoNumber"/>
        <w:tabs>
          <w:tab w:val="clear" w:pos="567"/>
        </w:tabs>
        <w:ind w:left="1134" w:firstLine="567"/>
        <w:rPr>
          <w:lang w:val="ru-RU"/>
        </w:rPr>
      </w:pPr>
      <w:r w:rsidRPr="00A754B6">
        <w:rPr>
          <w:i/>
          <w:iCs/>
          <w:lang w:val="ru-RU"/>
        </w:rPr>
        <w:t xml:space="preserve">принимая к сведению </w:t>
      </w:r>
      <w:r w:rsidRPr="00A754B6">
        <w:rPr>
          <w:lang w:val="ru-RU"/>
        </w:rPr>
        <w:t>глобальное аналитическое исследование по вопросу о применении правозащитного подхода при реализации целей и задач Куньминско-Монреальской глобальной рамочной программы в области биоразнообразия</w:t>
      </w:r>
      <w:r w:rsidR="000C507E" w:rsidRPr="00516AA9">
        <w:rPr>
          <w:rStyle w:val="FootnoteReference"/>
        </w:rPr>
        <w:footnoteReference w:id="47"/>
      </w:r>
      <w:r>
        <w:rPr>
          <w:lang w:val="ru-RU"/>
        </w:rPr>
        <w:t xml:space="preserve">, </w:t>
      </w:r>
      <w:r w:rsidRPr="00A754B6">
        <w:rPr>
          <w:lang w:val="ru-RU"/>
        </w:rPr>
        <w:t>проведенное Верховным комиссаром Организации Объединенных Наций по правам человека</w:t>
      </w:r>
      <w:r w:rsidR="00C25933" w:rsidRPr="00A754B6">
        <w:rPr>
          <w:lang w:val="ru-RU"/>
        </w:rPr>
        <w:t xml:space="preserve">, </w:t>
      </w:r>
    </w:p>
    <w:p w14:paraId="5B853FAB" w14:textId="1B34E7AF" w:rsidR="00C25933" w:rsidRPr="00A754B6" w:rsidRDefault="00A754B6" w:rsidP="000D6E57">
      <w:pPr>
        <w:pStyle w:val="CBDNormalNoNumber"/>
        <w:tabs>
          <w:tab w:val="clear" w:pos="567"/>
        </w:tabs>
        <w:ind w:left="1134" w:firstLine="567"/>
        <w:rPr>
          <w:lang w:val="ru-RU"/>
        </w:rPr>
      </w:pPr>
      <w:r w:rsidRPr="00A754B6">
        <w:rPr>
          <w:i/>
          <w:iCs/>
          <w:lang w:val="ru-RU"/>
        </w:rPr>
        <w:lastRenderedPageBreak/>
        <w:t xml:space="preserve">принимая к сведению также </w:t>
      </w:r>
      <w:r w:rsidRPr="00A754B6">
        <w:rPr>
          <w:lang w:val="ru-RU"/>
        </w:rPr>
        <w:t xml:space="preserve">предложение о возможной дальнейшей </w:t>
      </w:r>
      <w:r w:rsidR="004301BB">
        <w:rPr>
          <w:lang w:val="ru-RU"/>
        </w:rPr>
        <w:t>деятельности</w:t>
      </w:r>
      <w:r w:rsidRPr="00A754B6">
        <w:rPr>
          <w:lang w:val="ru-RU"/>
        </w:rPr>
        <w:t xml:space="preserve"> в рамках подхода на основе прав человека, включая аспекты </w:t>
      </w:r>
      <w:r w:rsidR="00ED0D97">
        <w:rPr>
          <w:lang w:val="ru-RU"/>
        </w:rPr>
        <w:t>равенства между поколениями</w:t>
      </w:r>
      <w:r w:rsidR="00ED0D97" w:rsidRPr="00A754B6">
        <w:rPr>
          <w:lang w:val="ru-RU"/>
        </w:rPr>
        <w:t xml:space="preserve"> </w:t>
      </w:r>
      <w:r w:rsidRPr="00A754B6">
        <w:rPr>
          <w:lang w:val="ru-RU"/>
        </w:rPr>
        <w:t>и гендерного равенства, подготовленное Исполнительным секретарем Конвенции о биологическом разнообразии</w:t>
      </w:r>
      <w:r w:rsidR="00744EC1" w:rsidRPr="00516AA9">
        <w:rPr>
          <w:rStyle w:val="FootnoteReference"/>
        </w:rPr>
        <w:footnoteReference w:id="48"/>
      </w:r>
      <w:r w:rsidR="00435EEC" w:rsidRPr="00A754B6">
        <w:rPr>
          <w:lang w:val="ru-RU"/>
        </w:rPr>
        <w:t xml:space="preserve"> </w:t>
      </w:r>
      <w:r w:rsidRPr="00A754B6">
        <w:rPr>
          <w:lang w:val="ru-RU"/>
        </w:rPr>
        <w:t>в соответствии с рекомендацией 27/-- Вспомогательного органа по научным, техническим и технологическим консультациям</w:t>
      </w:r>
      <w:r w:rsidR="00C25933" w:rsidRPr="00A754B6">
        <w:rPr>
          <w:lang w:val="ru-RU"/>
        </w:rPr>
        <w:t>,</w:t>
      </w:r>
    </w:p>
    <w:p w14:paraId="21E86129" w14:textId="358D0FCB" w:rsidR="00C25933" w:rsidRPr="00B64C3A" w:rsidRDefault="00756F31" w:rsidP="000D6E57">
      <w:pPr>
        <w:pStyle w:val="CBDNormalNoNumber"/>
        <w:tabs>
          <w:tab w:val="clear" w:pos="567"/>
        </w:tabs>
        <w:ind w:left="1134" w:firstLine="567"/>
        <w:rPr>
          <w:lang w:val="ru-RU"/>
        </w:rPr>
      </w:pPr>
      <w:r w:rsidRPr="00B64C3A">
        <w:rPr>
          <w:lang w:val="ru-RU"/>
        </w:rPr>
        <w:t>8.</w:t>
      </w:r>
      <w:r w:rsidRPr="00B64C3A">
        <w:rPr>
          <w:lang w:val="ru-RU"/>
        </w:rPr>
        <w:tab/>
      </w:r>
      <w:r w:rsidR="00B64C3A">
        <w:rPr>
          <w:i/>
          <w:iCs/>
          <w:lang w:val="ru-RU"/>
        </w:rPr>
        <w:t>поручает</w:t>
      </w:r>
      <w:r w:rsidR="00B64C3A" w:rsidRPr="00B64C3A">
        <w:rPr>
          <w:i/>
          <w:iCs/>
          <w:lang w:val="ru-RU"/>
        </w:rPr>
        <w:t xml:space="preserve"> </w:t>
      </w:r>
      <w:r w:rsidR="00B64C3A" w:rsidRPr="00B64C3A">
        <w:rPr>
          <w:lang w:val="ru-RU"/>
        </w:rPr>
        <w:t xml:space="preserve">Исполнительному секретарю Конвенции о биологическом разнообразии доработать предложение о возможной дальнейшей </w:t>
      </w:r>
      <w:r w:rsidR="004301BB">
        <w:rPr>
          <w:lang w:val="ru-RU"/>
        </w:rPr>
        <w:t>деятельности</w:t>
      </w:r>
      <w:r w:rsidR="00B64C3A" w:rsidRPr="00B64C3A">
        <w:rPr>
          <w:lang w:val="ru-RU"/>
        </w:rPr>
        <w:t xml:space="preserve"> в рамках подхода на основе прав человека, включая аспекты </w:t>
      </w:r>
      <w:r w:rsidR="00ED0D97">
        <w:rPr>
          <w:lang w:val="ru-RU"/>
        </w:rPr>
        <w:t>равенства между поколениями</w:t>
      </w:r>
      <w:r w:rsidR="00ED0D97" w:rsidRPr="00B64C3A">
        <w:rPr>
          <w:lang w:val="ru-RU"/>
        </w:rPr>
        <w:t xml:space="preserve"> </w:t>
      </w:r>
      <w:r w:rsidR="00B64C3A" w:rsidRPr="00B64C3A">
        <w:rPr>
          <w:lang w:val="ru-RU"/>
        </w:rPr>
        <w:t>и гендерного равенства, с учетом глобального аналитического исследования по вопросу о применении правозащитного подхода при реализации целей и задач Куньминско-Монреальской глобальной рамочной программы в области биоразнообразия, проведенного Верховным комиссаром Организации Объединенных Наций по правам человека, и представить это предложение на рассмотрение Вспомогательного органа по осуществлению и Вспомогательного органа по осуществлению статьи 8 (</w:t>
      </w:r>
      <w:r w:rsidR="00B64C3A" w:rsidRPr="00B64C3A">
        <w:t>j</w:t>
      </w:r>
      <w:r w:rsidR="00B64C3A" w:rsidRPr="00B64C3A">
        <w:rPr>
          <w:lang w:val="ru-RU"/>
        </w:rPr>
        <w:t>) и других положений Конвенции о биологическом разнообразии, касающихся коренных народов и местных общин, на совещаниях, которые состоятся до 18-го совещания Конференции Сторон</w:t>
      </w:r>
      <w:r w:rsidR="00EC6DF1" w:rsidRPr="00B64C3A">
        <w:rPr>
          <w:lang w:val="ru-RU"/>
        </w:rPr>
        <w:t>;</w:t>
      </w:r>
      <w:r w:rsidR="00C25933" w:rsidRPr="00B64C3A">
        <w:rPr>
          <w:lang w:val="ru-RU"/>
        </w:rPr>
        <w:t xml:space="preserve"> </w:t>
      </w:r>
    </w:p>
    <w:p w14:paraId="2906B97D" w14:textId="3DB7F78B" w:rsidR="0084763B" w:rsidRDefault="00BF2D23" w:rsidP="0084763B">
      <w:pPr>
        <w:pStyle w:val="CBDNormalNoNumber"/>
        <w:keepNext/>
        <w:tabs>
          <w:tab w:val="clear" w:pos="567"/>
        </w:tabs>
        <w:ind w:left="1134"/>
        <w:jc w:val="left"/>
        <w:rPr>
          <w:b/>
          <w:bCs/>
          <w:lang w:val="ru-RU"/>
        </w:rPr>
      </w:pPr>
      <w:r w:rsidRPr="00516AA9">
        <w:rPr>
          <w:b/>
          <w:bCs/>
        </w:rPr>
        <w:t>E</w:t>
      </w:r>
    </w:p>
    <w:p w14:paraId="6E2419BE" w14:textId="77777777" w:rsidR="00286EFF" w:rsidRPr="00136337" w:rsidRDefault="0084763B" w:rsidP="00286EFF">
      <w:pPr>
        <w:pStyle w:val="CBDNormalNoNumber"/>
        <w:keepNext/>
        <w:tabs>
          <w:tab w:val="clear" w:pos="567"/>
        </w:tabs>
        <w:spacing w:after="0"/>
        <w:ind w:left="1134"/>
        <w:jc w:val="left"/>
        <w:rPr>
          <w:b/>
          <w:bCs/>
          <w:lang w:val="ru-RU"/>
        </w:rPr>
      </w:pPr>
      <w:r w:rsidRPr="00136337">
        <w:rPr>
          <w:b/>
          <w:bCs/>
          <w:lang w:val="ru-RU"/>
        </w:rPr>
        <w:t>Различные системы ценностей, как указано в пункте 7 (</w:t>
      </w:r>
      <w:r w:rsidRPr="0084763B">
        <w:rPr>
          <w:b/>
          <w:bCs/>
        </w:rPr>
        <w:t>b</w:t>
      </w:r>
      <w:r w:rsidRPr="00136337">
        <w:rPr>
          <w:b/>
          <w:bCs/>
          <w:lang w:val="ru-RU"/>
        </w:rPr>
        <w:t xml:space="preserve">) раздела </w:t>
      </w:r>
      <w:r w:rsidRPr="0084763B">
        <w:rPr>
          <w:b/>
          <w:bCs/>
        </w:rPr>
        <w:t>C</w:t>
      </w:r>
      <w:r w:rsidRPr="00136337">
        <w:rPr>
          <w:b/>
          <w:bCs/>
          <w:lang w:val="ru-RU"/>
        </w:rPr>
        <w:t xml:space="preserve"> </w:t>
      </w:r>
    </w:p>
    <w:p w14:paraId="6AE413CB" w14:textId="086D8F6E" w:rsidR="00C25933" w:rsidRPr="00286EFF" w:rsidRDefault="0084763B" w:rsidP="00286EFF">
      <w:pPr>
        <w:pStyle w:val="CBDNormalNoNumber"/>
        <w:keepNext/>
        <w:tabs>
          <w:tab w:val="clear" w:pos="567"/>
        </w:tabs>
        <w:spacing w:after="0"/>
        <w:ind w:left="1134"/>
        <w:jc w:val="left"/>
        <w:rPr>
          <w:b/>
          <w:bCs/>
          <w:lang w:val="ru-RU"/>
        </w:rPr>
      </w:pPr>
      <w:r w:rsidRPr="00286EFF">
        <w:rPr>
          <w:b/>
          <w:bCs/>
          <w:lang w:val="ru-RU"/>
        </w:rPr>
        <w:t xml:space="preserve">Куньминско-Монреальской глобальной рамочной программы в области биоразнообразия </w:t>
      </w:r>
    </w:p>
    <w:p w14:paraId="3899FEDF" w14:textId="2233137F" w:rsidR="00BF2D23" w:rsidRPr="007747A7" w:rsidDel="0015022C" w:rsidRDefault="00392452" w:rsidP="007747A7">
      <w:pPr>
        <w:pStyle w:val="CBDNormalNoNumber"/>
        <w:tabs>
          <w:tab w:val="clear" w:pos="567"/>
        </w:tabs>
        <w:spacing w:before="240"/>
        <w:ind w:left="1134" w:firstLine="567"/>
        <w:rPr>
          <w:i/>
          <w:iCs/>
          <w:lang w:val="ru-RU"/>
        </w:rPr>
      </w:pPr>
      <w:r>
        <w:rPr>
          <w:i/>
          <w:iCs/>
          <w:lang w:val="ru-RU"/>
        </w:rPr>
        <w:t>Конференция</w:t>
      </w:r>
      <w:r w:rsidRPr="007747A7">
        <w:rPr>
          <w:i/>
          <w:iCs/>
          <w:lang w:val="ru-RU"/>
        </w:rPr>
        <w:t xml:space="preserve"> </w:t>
      </w:r>
      <w:r>
        <w:rPr>
          <w:i/>
          <w:iCs/>
          <w:lang w:val="ru-RU"/>
        </w:rPr>
        <w:t>Сторон</w:t>
      </w:r>
      <w:r w:rsidR="00BF2D23" w:rsidRPr="007747A7" w:rsidDel="0015022C">
        <w:rPr>
          <w:i/>
          <w:iCs/>
          <w:lang w:val="ru-RU"/>
        </w:rPr>
        <w:t>,</w:t>
      </w:r>
    </w:p>
    <w:p w14:paraId="4AD851E6" w14:textId="691BEB9F" w:rsidR="00C25933" w:rsidRPr="009247A9" w:rsidRDefault="009247A9" w:rsidP="000D6E57">
      <w:pPr>
        <w:pStyle w:val="CBDNormalNoNumber"/>
        <w:tabs>
          <w:tab w:val="clear" w:pos="567"/>
        </w:tabs>
        <w:ind w:left="1134" w:firstLine="567"/>
        <w:rPr>
          <w:lang w:val="ru-RU"/>
        </w:rPr>
      </w:pPr>
      <w:r w:rsidRPr="00B6107F">
        <w:rPr>
          <w:i/>
          <w:iCs/>
          <w:lang w:val="ru-RU"/>
        </w:rPr>
        <w:t>ссылаясь</w:t>
      </w:r>
      <w:r w:rsidRPr="009247A9">
        <w:rPr>
          <w:i/>
          <w:iCs/>
          <w:lang w:val="ru-RU"/>
        </w:rPr>
        <w:t xml:space="preserve"> </w:t>
      </w:r>
      <w:r>
        <w:rPr>
          <w:lang w:val="ru-RU"/>
        </w:rPr>
        <w:t>на</w:t>
      </w:r>
      <w:r w:rsidRPr="009247A9">
        <w:rPr>
          <w:lang w:val="ru-RU"/>
        </w:rPr>
        <w:t xml:space="preserve"> </w:t>
      </w:r>
      <w:r>
        <w:rPr>
          <w:lang w:val="ru-RU"/>
        </w:rPr>
        <w:t>подпункт</w:t>
      </w:r>
      <w:r w:rsidRPr="009247A9">
        <w:rPr>
          <w:lang w:val="ru-RU"/>
        </w:rPr>
        <w:t xml:space="preserve"> </w:t>
      </w:r>
      <w:r w:rsidR="00C73CC6" w:rsidRPr="009247A9">
        <w:rPr>
          <w:lang w:val="ru-RU"/>
        </w:rPr>
        <w:t>7</w:t>
      </w:r>
      <w:r w:rsidR="007747A7">
        <w:rPr>
          <w:lang w:val="ru-RU"/>
        </w:rPr>
        <w:t xml:space="preserve"> </w:t>
      </w:r>
      <w:r w:rsidR="00C73CC6" w:rsidRPr="009247A9">
        <w:rPr>
          <w:lang w:val="ru-RU"/>
        </w:rPr>
        <w:t>(</w:t>
      </w:r>
      <w:r w:rsidR="00C73CC6" w:rsidRPr="00516AA9">
        <w:t>b</w:t>
      </w:r>
      <w:r w:rsidR="00C73CC6" w:rsidRPr="009247A9">
        <w:rPr>
          <w:lang w:val="ru-RU"/>
        </w:rPr>
        <w:t xml:space="preserve">) </w:t>
      </w:r>
      <w:r>
        <w:rPr>
          <w:lang w:val="ru-RU"/>
        </w:rPr>
        <w:t>раздела</w:t>
      </w:r>
      <w:r w:rsidRPr="009247A9">
        <w:rPr>
          <w:lang w:val="ru-RU"/>
        </w:rPr>
        <w:t xml:space="preserve"> </w:t>
      </w:r>
      <w:r w:rsidR="00C25933" w:rsidRPr="00516AA9">
        <w:t>C</w:t>
      </w:r>
      <w:r w:rsidR="00C25933" w:rsidRPr="009247A9">
        <w:rPr>
          <w:lang w:val="ru-RU"/>
        </w:rPr>
        <w:t xml:space="preserve"> </w:t>
      </w:r>
      <w:r w:rsidRPr="00B64C3A">
        <w:rPr>
          <w:lang w:val="ru-RU"/>
        </w:rPr>
        <w:t>Куньминско</w:t>
      </w:r>
      <w:r w:rsidRPr="009247A9">
        <w:rPr>
          <w:lang w:val="ru-RU"/>
        </w:rPr>
        <w:t>-</w:t>
      </w:r>
      <w:r w:rsidRPr="00B64C3A">
        <w:rPr>
          <w:lang w:val="ru-RU"/>
        </w:rPr>
        <w:t>Монреальской</w:t>
      </w:r>
      <w:r w:rsidRPr="009247A9">
        <w:rPr>
          <w:lang w:val="ru-RU"/>
        </w:rPr>
        <w:t xml:space="preserve"> </w:t>
      </w:r>
      <w:r w:rsidRPr="00B64C3A">
        <w:rPr>
          <w:lang w:val="ru-RU"/>
        </w:rPr>
        <w:t>глобальной</w:t>
      </w:r>
      <w:r w:rsidRPr="009247A9">
        <w:rPr>
          <w:lang w:val="ru-RU"/>
        </w:rPr>
        <w:t xml:space="preserve"> </w:t>
      </w:r>
      <w:r w:rsidRPr="00B64C3A">
        <w:rPr>
          <w:lang w:val="ru-RU"/>
        </w:rPr>
        <w:t>рамочной</w:t>
      </w:r>
      <w:r w:rsidRPr="009247A9">
        <w:rPr>
          <w:lang w:val="ru-RU"/>
        </w:rPr>
        <w:t xml:space="preserve"> </w:t>
      </w:r>
      <w:r w:rsidRPr="00B64C3A">
        <w:rPr>
          <w:lang w:val="ru-RU"/>
        </w:rPr>
        <w:t>программы</w:t>
      </w:r>
      <w:r w:rsidRPr="009247A9">
        <w:rPr>
          <w:lang w:val="ru-RU"/>
        </w:rPr>
        <w:t xml:space="preserve"> </w:t>
      </w:r>
      <w:r w:rsidRPr="00B64C3A">
        <w:rPr>
          <w:lang w:val="ru-RU"/>
        </w:rPr>
        <w:t>в</w:t>
      </w:r>
      <w:r w:rsidRPr="009247A9">
        <w:rPr>
          <w:lang w:val="ru-RU"/>
        </w:rPr>
        <w:t xml:space="preserve"> </w:t>
      </w:r>
      <w:r w:rsidRPr="00B64C3A">
        <w:rPr>
          <w:lang w:val="ru-RU"/>
        </w:rPr>
        <w:t>области</w:t>
      </w:r>
      <w:r w:rsidRPr="009247A9">
        <w:rPr>
          <w:lang w:val="ru-RU"/>
        </w:rPr>
        <w:t xml:space="preserve"> </w:t>
      </w:r>
      <w:r w:rsidRPr="00B64C3A">
        <w:rPr>
          <w:lang w:val="ru-RU"/>
        </w:rPr>
        <w:t>биоразнообразия</w:t>
      </w:r>
      <w:r w:rsidR="007F4BD3" w:rsidRPr="00516AA9">
        <w:rPr>
          <w:rStyle w:val="FootnoteReference"/>
        </w:rPr>
        <w:footnoteReference w:id="49"/>
      </w:r>
      <w:r w:rsidRPr="009247A9">
        <w:rPr>
          <w:lang w:val="ru-RU"/>
        </w:rPr>
        <w:t xml:space="preserve">, </w:t>
      </w:r>
      <w:r>
        <w:rPr>
          <w:lang w:val="ru-RU"/>
        </w:rPr>
        <w:t>в</w:t>
      </w:r>
      <w:r w:rsidRPr="009247A9">
        <w:rPr>
          <w:lang w:val="ru-RU"/>
        </w:rPr>
        <w:t xml:space="preserve"> </w:t>
      </w:r>
      <w:r>
        <w:rPr>
          <w:lang w:val="ru-RU"/>
        </w:rPr>
        <w:t>котором</w:t>
      </w:r>
      <w:r w:rsidR="00C25933" w:rsidRPr="009247A9">
        <w:rPr>
          <w:lang w:val="ru-RU"/>
        </w:rPr>
        <w:t xml:space="preserve"> </w:t>
      </w:r>
      <w:r>
        <w:rPr>
          <w:lang w:val="ru-RU"/>
        </w:rPr>
        <w:t>Конференция</w:t>
      </w:r>
      <w:r w:rsidRPr="009247A9">
        <w:rPr>
          <w:lang w:val="ru-RU"/>
        </w:rPr>
        <w:t xml:space="preserve"> </w:t>
      </w:r>
      <w:r>
        <w:rPr>
          <w:lang w:val="ru-RU"/>
        </w:rPr>
        <w:t>Сторон</w:t>
      </w:r>
      <w:r w:rsidRPr="009247A9">
        <w:rPr>
          <w:lang w:val="ru-RU"/>
        </w:rPr>
        <w:t xml:space="preserve"> </w:t>
      </w:r>
      <w:r>
        <w:rPr>
          <w:lang w:val="ru-RU"/>
        </w:rPr>
        <w:t>признала</w:t>
      </w:r>
      <w:r w:rsidRPr="009247A9">
        <w:rPr>
          <w:lang w:val="ru-RU"/>
        </w:rPr>
        <w:t xml:space="preserve"> </w:t>
      </w:r>
      <w:r>
        <w:rPr>
          <w:lang w:val="ru-RU"/>
        </w:rPr>
        <w:t>необходимость</w:t>
      </w:r>
      <w:r w:rsidRPr="009247A9">
        <w:rPr>
          <w:lang w:val="ru-RU"/>
        </w:rPr>
        <w:t xml:space="preserve"> </w:t>
      </w:r>
      <w:r>
        <w:rPr>
          <w:lang w:val="ru-RU"/>
        </w:rPr>
        <w:t>учитывать</w:t>
      </w:r>
      <w:r w:rsidRPr="009247A9">
        <w:rPr>
          <w:lang w:val="ru-RU"/>
        </w:rPr>
        <w:t xml:space="preserve"> </w:t>
      </w:r>
      <w:r>
        <w:rPr>
          <w:lang w:val="ru-RU"/>
        </w:rPr>
        <w:t>различные</w:t>
      </w:r>
      <w:r w:rsidRPr="009247A9">
        <w:rPr>
          <w:lang w:val="ru-RU"/>
        </w:rPr>
        <w:t xml:space="preserve"> </w:t>
      </w:r>
      <w:r>
        <w:rPr>
          <w:lang w:val="ru-RU"/>
        </w:rPr>
        <w:t>системы</w:t>
      </w:r>
      <w:r w:rsidRPr="009247A9">
        <w:rPr>
          <w:lang w:val="ru-RU"/>
        </w:rPr>
        <w:t xml:space="preserve"> </w:t>
      </w:r>
      <w:r>
        <w:rPr>
          <w:lang w:val="ru-RU"/>
        </w:rPr>
        <w:t>ценностей</w:t>
      </w:r>
      <w:r w:rsidRPr="009247A9">
        <w:rPr>
          <w:lang w:val="ru-RU"/>
        </w:rPr>
        <w:t xml:space="preserve"> </w:t>
      </w:r>
      <w:r>
        <w:rPr>
          <w:lang w:val="ru-RU"/>
        </w:rPr>
        <w:t>при</w:t>
      </w:r>
      <w:r w:rsidRPr="009247A9">
        <w:rPr>
          <w:lang w:val="ru-RU"/>
        </w:rPr>
        <w:t xml:space="preserve"> </w:t>
      </w:r>
      <w:r>
        <w:rPr>
          <w:lang w:val="ru-RU"/>
        </w:rPr>
        <w:t>ее</w:t>
      </w:r>
      <w:r w:rsidRPr="009247A9">
        <w:rPr>
          <w:lang w:val="ru-RU"/>
        </w:rPr>
        <w:t xml:space="preserve"> </w:t>
      </w:r>
      <w:r>
        <w:rPr>
          <w:lang w:val="ru-RU"/>
        </w:rPr>
        <w:t>осуществлении</w:t>
      </w:r>
      <w:r w:rsidR="005B16B1" w:rsidRPr="009247A9">
        <w:rPr>
          <w:lang w:val="ru-RU"/>
        </w:rPr>
        <w:t>,</w:t>
      </w:r>
      <w:r w:rsidR="00C25933" w:rsidRPr="009247A9">
        <w:rPr>
          <w:lang w:val="ru-RU"/>
        </w:rPr>
        <w:t xml:space="preserve"> </w:t>
      </w:r>
      <w:r>
        <w:rPr>
          <w:lang w:val="ru-RU"/>
        </w:rPr>
        <w:t xml:space="preserve">и задачу </w:t>
      </w:r>
      <w:r w:rsidR="00C25933" w:rsidRPr="009247A9">
        <w:rPr>
          <w:lang w:val="ru-RU"/>
        </w:rPr>
        <w:t xml:space="preserve">14 </w:t>
      </w:r>
      <w:r>
        <w:rPr>
          <w:lang w:val="ru-RU"/>
        </w:rPr>
        <w:t>Р</w:t>
      </w:r>
      <w:r w:rsidRPr="00B64C3A">
        <w:rPr>
          <w:lang w:val="ru-RU"/>
        </w:rPr>
        <w:t>амочной программы</w:t>
      </w:r>
      <w:r w:rsidR="005B16B1" w:rsidRPr="009247A9">
        <w:rPr>
          <w:lang w:val="ru-RU"/>
        </w:rPr>
        <w:t>,</w:t>
      </w:r>
      <w:r w:rsidR="007145C1" w:rsidRPr="009247A9">
        <w:rPr>
          <w:lang w:val="ru-RU"/>
        </w:rPr>
        <w:t xml:space="preserve"> </w:t>
      </w:r>
      <w:r w:rsidR="00ED0D97">
        <w:rPr>
          <w:lang w:val="ru-RU"/>
        </w:rPr>
        <w:t>в которой она призвала интегрировать многочисленные ценности биоразнообразия в процессы принятия решений</w:t>
      </w:r>
      <w:r w:rsidR="00C25933" w:rsidRPr="009247A9">
        <w:rPr>
          <w:lang w:val="ru-RU"/>
        </w:rPr>
        <w:t>,</w:t>
      </w:r>
    </w:p>
    <w:p w14:paraId="67CAC7D5" w14:textId="5E7AB969" w:rsidR="00C25933" w:rsidRPr="00007604" w:rsidRDefault="00B6107F" w:rsidP="000D6E57">
      <w:pPr>
        <w:pStyle w:val="CBDNormalNoNumber"/>
        <w:tabs>
          <w:tab w:val="clear" w:pos="567"/>
        </w:tabs>
        <w:ind w:left="1134" w:firstLine="567"/>
        <w:rPr>
          <w:lang w:val="ru-RU"/>
        </w:rPr>
      </w:pPr>
      <w:r w:rsidRPr="00B6107F">
        <w:rPr>
          <w:i/>
          <w:iCs/>
          <w:lang w:val="ru-RU"/>
        </w:rPr>
        <w:t xml:space="preserve">ссылаясь также </w:t>
      </w:r>
      <w:r w:rsidRPr="00B6107F">
        <w:rPr>
          <w:lang w:val="ru-RU"/>
        </w:rPr>
        <w:t>на принятие программы работы по осуществлению статьи 8 (</w:t>
      </w:r>
      <w:r w:rsidRPr="00B6107F">
        <w:t>j</w:t>
      </w:r>
      <w:r w:rsidRPr="00B6107F">
        <w:rPr>
          <w:lang w:val="ru-RU"/>
        </w:rPr>
        <w:t>) и других положений Конвенции о биологическом разнообразии, касающихся коренных народов и местных общин, на период до 2030 года в соответствии с решением</w:t>
      </w:r>
      <w:r w:rsidRPr="00B6107F">
        <w:rPr>
          <w:i/>
          <w:iCs/>
          <w:lang w:val="ru-RU"/>
        </w:rPr>
        <w:t xml:space="preserve"> </w:t>
      </w:r>
      <w:hyperlink r:id="rId30" w:history="1">
        <w:r w:rsidR="00C25933" w:rsidRPr="00B6107F">
          <w:rPr>
            <w:rStyle w:val="Hyperlink"/>
            <w:lang w:val="ru-RU"/>
          </w:rPr>
          <w:t>16/4</w:t>
        </w:r>
      </w:hyperlink>
      <w:r w:rsidR="00C25933" w:rsidRPr="00B6107F">
        <w:rPr>
          <w:lang w:val="ru-RU"/>
        </w:rPr>
        <w:t xml:space="preserve"> </w:t>
      </w:r>
      <w:r>
        <w:rPr>
          <w:lang w:val="ru-RU"/>
        </w:rPr>
        <w:t>от</w:t>
      </w:r>
      <w:r w:rsidRPr="00B6107F">
        <w:rPr>
          <w:lang w:val="ru-RU"/>
        </w:rPr>
        <w:t xml:space="preserve"> 30 </w:t>
      </w:r>
      <w:r>
        <w:rPr>
          <w:lang w:val="ru-RU"/>
        </w:rPr>
        <w:t>октября</w:t>
      </w:r>
      <w:r w:rsidRPr="00B6107F">
        <w:rPr>
          <w:lang w:val="ru-RU"/>
        </w:rPr>
        <w:t xml:space="preserve"> </w:t>
      </w:r>
      <w:r w:rsidR="00086362" w:rsidRPr="00B6107F">
        <w:rPr>
          <w:lang w:val="ru-RU"/>
        </w:rPr>
        <w:t xml:space="preserve">2024 </w:t>
      </w:r>
      <w:r>
        <w:rPr>
          <w:lang w:val="ru-RU"/>
        </w:rPr>
        <w:t>года,</w:t>
      </w:r>
      <w:r w:rsidRPr="00B6107F">
        <w:rPr>
          <w:lang w:val="ru-RU"/>
        </w:rPr>
        <w:t xml:space="preserve"> а также элементов и задач, связанных с совместной программой работы по связям между биологическим и культурным разнообразием, содержащихся в приложении к решению</w:t>
      </w:r>
      <w:r>
        <w:rPr>
          <w:lang w:val="ru-RU"/>
        </w:rPr>
        <w:t xml:space="preserve"> </w:t>
      </w:r>
      <w:hyperlink r:id="rId31" w:history="1">
        <w:r w:rsidR="00C25933" w:rsidRPr="00007604">
          <w:rPr>
            <w:rStyle w:val="Hyperlink"/>
            <w:lang w:val="ru-RU"/>
          </w:rPr>
          <w:t>15/22</w:t>
        </w:r>
      </w:hyperlink>
      <w:r w:rsidR="00B70C50" w:rsidRPr="00007604">
        <w:rPr>
          <w:lang w:val="ru-RU"/>
        </w:rPr>
        <w:t xml:space="preserve"> </w:t>
      </w:r>
      <w:r>
        <w:rPr>
          <w:lang w:val="ru-RU"/>
        </w:rPr>
        <w:t>от</w:t>
      </w:r>
      <w:r w:rsidRPr="00007604">
        <w:rPr>
          <w:lang w:val="ru-RU"/>
        </w:rPr>
        <w:t xml:space="preserve"> </w:t>
      </w:r>
      <w:r w:rsidR="00B70C50" w:rsidRPr="00007604">
        <w:rPr>
          <w:lang w:val="ru-RU"/>
        </w:rPr>
        <w:t xml:space="preserve">10 </w:t>
      </w:r>
      <w:r>
        <w:rPr>
          <w:lang w:val="ru-RU"/>
        </w:rPr>
        <w:t>декабря</w:t>
      </w:r>
      <w:r w:rsidRPr="00007604">
        <w:rPr>
          <w:lang w:val="ru-RU"/>
        </w:rPr>
        <w:t xml:space="preserve"> </w:t>
      </w:r>
      <w:r w:rsidR="00B70C50" w:rsidRPr="00007604">
        <w:rPr>
          <w:lang w:val="ru-RU"/>
        </w:rPr>
        <w:t>2022</w:t>
      </w:r>
      <w:r w:rsidRPr="00007604">
        <w:rPr>
          <w:lang w:val="ru-RU"/>
        </w:rPr>
        <w:t xml:space="preserve"> </w:t>
      </w:r>
      <w:r>
        <w:rPr>
          <w:lang w:val="ru-RU"/>
        </w:rPr>
        <w:t>года</w:t>
      </w:r>
      <w:r w:rsidR="00C25933" w:rsidRPr="00007604">
        <w:rPr>
          <w:lang w:val="ru-RU"/>
        </w:rPr>
        <w:t xml:space="preserve">, </w:t>
      </w:r>
      <w:r w:rsidR="00007604" w:rsidRPr="00007604">
        <w:rPr>
          <w:lang w:val="ru-RU"/>
        </w:rPr>
        <w:t xml:space="preserve">которые </w:t>
      </w:r>
      <w:r w:rsidR="00007604">
        <w:rPr>
          <w:lang w:val="ru-RU"/>
        </w:rPr>
        <w:t>способствуют</w:t>
      </w:r>
      <w:r w:rsidR="00007604" w:rsidRPr="00007604">
        <w:rPr>
          <w:lang w:val="ru-RU"/>
        </w:rPr>
        <w:t xml:space="preserve"> применени</w:t>
      </w:r>
      <w:r w:rsidR="00007604">
        <w:rPr>
          <w:lang w:val="ru-RU"/>
        </w:rPr>
        <w:t>ю</w:t>
      </w:r>
      <w:r w:rsidR="00007604" w:rsidRPr="00007604">
        <w:rPr>
          <w:lang w:val="ru-RU"/>
        </w:rPr>
        <w:t xml:space="preserve"> раз</w:t>
      </w:r>
      <w:r w:rsidR="00007604">
        <w:rPr>
          <w:lang w:val="ru-RU"/>
        </w:rPr>
        <w:t>лич</w:t>
      </w:r>
      <w:r w:rsidR="00007604" w:rsidRPr="00007604">
        <w:rPr>
          <w:lang w:val="ru-RU"/>
        </w:rPr>
        <w:t>ных систем ценностей при осуществлении Рамочной программы</w:t>
      </w:r>
      <w:r w:rsidR="007145C1" w:rsidRPr="00007604">
        <w:rPr>
          <w:lang w:val="ru-RU"/>
        </w:rPr>
        <w:t>,</w:t>
      </w:r>
      <w:r w:rsidR="00C25933" w:rsidRPr="00007604">
        <w:rPr>
          <w:lang w:val="ru-RU"/>
        </w:rPr>
        <w:t xml:space="preserve"> </w:t>
      </w:r>
    </w:p>
    <w:p w14:paraId="69612A11" w14:textId="0E857B91" w:rsidR="00C25933" w:rsidRPr="00007604" w:rsidRDefault="00007604" w:rsidP="000D6E57">
      <w:pPr>
        <w:pStyle w:val="CBDNormalNoNumber"/>
        <w:tabs>
          <w:tab w:val="clear" w:pos="567"/>
        </w:tabs>
        <w:ind w:left="1134" w:firstLine="567"/>
        <w:rPr>
          <w:lang w:val="ru-RU"/>
        </w:rPr>
      </w:pPr>
      <w:r>
        <w:rPr>
          <w:i/>
          <w:iCs/>
          <w:lang w:val="ru-RU"/>
        </w:rPr>
        <w:t>ссылаясь далее</w:t>
      </w:r>
      <w:r w:rsidRPr="00007604">
        <w:rPr>
          <w:lang w:val="ru-RU"/>
        </w:rPr>
        <w:t xml:space="preserve"> </w:t>
      </w:r>
      <w:r>
        <w:rPr>
          <w:lang w:val="ru-RU"/>
        </w:rPr>
        <w:t xml:space="preserve">на </w:t>
      </w:r>
      <w:r w:rsidRPr="0069214C">
        <w:rPr>
          <w:lang w:val="ru-RU"/>
        </w:rPr>
        <w:t>Доклад о методологической оценке по вопросам разнообразных ценностей и оценке природы</w:t>
      </w:r>
      <w:r>
        <w:rPr>
          <w:lang w:val="ru-RU"/>
        </w:rPr>
        <w:t>,</w:t>
      </w:r>
      <w:r w:rsidR="007747A7">
        <w:rPr>
          <w:lang w:val="ru-RU"/>
        </w:rPr>
        <w:t xml:space="preserve"> </w:t>
      </w:r>
      <w:r>
        <w:rPr>
          <w:lang w:val="ru-RU"/>
        </w:rPr>
        <w:t xml:space="preserve">подготовленный </w:t>
      </w:r>
      <w:r w:rsidRPr="00FF472B">
        <w:rPr>
          <w:lang w:val="ru-RU"/>
        </w:rPr>
        <w:t>Межправительственной научно-политической платформой по биоразнообразию и экосистемным услугам</w:t>
      </w:r>
      <w:r w:rsidR="00BB01BF" w:rsidRPr="00007604">
        <w:rPr>
          <w:lang w:val="ru-RU"/>
        </w:rPr>
        <w:t>,</w:t>
      </w:r>
    </w:p>
    <w:p w14:paraId="29BE62A6" w14:textId="17EDAC75" w:rsidR="00C25933" w:rsidRPr="00D44AC7" w:rsidRDefault="00E346AA" w:rsidP="00D44AC7">
      <w:pPr>
        <w:pStyle w:val="CBDNormalNoNumber"/>
        <w:tabs>
          <w:tab w:val="clear" w:pos="567"/>
        </w:tabs>
        <w:ind w:left="1134" w:firstLine="567"/>
        <w:rPr>
          <w:i/>
          <w:iCs/>
          <w:lang w:val="ru-RU"/>
        </w:rPr>
      </w:pPr>
      <w:r w:rsidRPr="00D44AC7">
        <w:rPr>
          <w:lang w:val="ru-RU"/>
        </w:rPr>
        <w:t>9.</w:t>
      </w:r>
      <w:r w:rsidRPr="00D44AC7">
        <w:rPr>
          <w:lang w:val="ru-RU"/>
        </w:rPr>
        <w:tab/>
      </w:r>
      <w:r w:rsidR="00D44AC7" w:rsidRPr="00D44AC7">
        <w:rPr>
          <w:i/>
          <w:iCs/>
          <w:lang w:val="ru-RU"/>
        </w:rPr>
        <w:t xml:space="preserve">поручает </w:t>
      </w:r>
      <w:r w:rsidR="00D44AC7" w:rsidRPr="00D44AC7">
        <w:rPr>
          <w:lang w:val="ru-RU"/>
        </w:rPr>
        <w:t>Исполнительному секретарю Конвенции о биологическом разнообразии</w:t>
      </w:r>
      <w:r w:rsidR="007747A7">
        <w:rPr>
          <w:lang w:val="ru-RU"/>
        </w:rPr>
        <w:t>,</w:t>
      </w:r>
      <w:r w:rsidR="00D44AC7" w:rsidRPr="00D44AC7">
        <w:rPr>
          <w:lang w:val="ru-RU"/>
        </w:rPr>
        <w:t xml:space="preserve"> при </w:t>
      </w:r>
      <w:r w:rsidR="007747A7">
        <w:rPr>
          <w:lang w:val="ru-RU"/>
        </w:rPr>
        <w:t xml:space="preserve">условии </w:t>
      </w:r>
      <w:r w:rsidR="00D44AC7" w:rsidRPr="00D44AC7">
        <w:rPr>
          <w:lang w:val="ru-RU"/>
        </w:rPr>
        <w:t>наличи</w:t>
      </w:r>
      <w:r w:rsidR="007747A7">
        <w:rPr>
          <w:lang w:val="ru-RU"/>
        </w:rPr>
        <w:t>я</w:t>
      </w:r>
      <w:r w:rsidR="00D44AC7" w:rsidRPr="00D44AC7">
        <w:rPr>
          <w:lang w:val="ru-RU"/>
        </w:rPr>
        <w:t xml:space="preserve"> ресурсов</w:t>
      </w:r>
      <w:r w:rsidR="007747A7">
        <w:rPr>
          <w:lang w:val="ru-RU"/>
        </w:rPr>
        <w:t>,</w:t>
      </w:r>
      <w:r w:rsidR="00D44AC7" w:rsidRPr="00D44AC7">
        <w:rPr>
          <w:lang w:val="ru-RU"/>
        </w:rPr>
        <w:t xml:space="preserve"> содействовать обмену знаниями, опытом и передовой практикой между Сторонами, коренными народами и местными общинами и соответствующими субъектами деятельности, в том числе посредством проведения диалогов и создания обучающих платформ, в целях оказания поддержки эффективной интеграции различных ценностей и систем знаний в осуществление Куньминско-Монреальской глобальной рамочной программы в области биоразнообразия</w:t>
      </w:r>
      <w:r w:rsidR="00C25933" w:rsidRPr="00D44AC7">
        <w:rPr>
          <w:lang w:val="ru-RU"/>
        </w:rPr>
        <w:t xml:space="preserve">. </w:t>
      </w:r>
    </w:p>
    <w:p w14:paraId="126AA57C" w14:textId="77777777" w:rsidR="001065E9" w:rsidRPr="00741D44" w:rsidRDefault="00540343" w:rsidP="00540343">
      <w:pPr>
        <w:jc w:val="center"/>
      </w:pPr>
      <w:r w:rsidRPr="00516AA9">
        <w:lastRenderedPageBreak/>
        <w:t>__________</w:t>
      </w:r>
    </w:p>
    <w:sectPr w:rsidR="001065E9" w:rsidRPr="00741D44" w:rsidSect="000D6E57">
      <w:footnotePr>
        <w:numRestart w:val="eachSect"/>
      </w:footnotePr>
      <w:type w:val="continuous"/>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A611A" w14:textId="77777777" w:rsidR="00CA470E" w:rsidRPr="0093176F" w:rsidRDefault="00CA470E" w:rsidP="001A7228">
      <w:r w:rsidRPr="0093176F">
        <w:separator/>
      </w:r>
    </w:p>
  </w:endnote>
  <w:endnote w:type="continuationSeparator" w:id="0">
    <w:p w14:paraId="28D65475" w14:textId="77777777" w:rsidR="00CA470E" w:rsidRPr="0093176F" w:rsidRDefault="00CA470E" w:rsidP="001A7228">
      <w:r w:rsidRPr="009317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00"/>
    <w:family w:val="roman"/>
    <w:pitch w:val="variable"/>
    <w:sig w:usb0="00002003"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E3F03" w14:textId="77777777" w:rsidR="00DF78C4" w:rsidRPr="0093176F" w:rsidRDefault="00DF78C4" w:rsidP="00DF78C4">
    <w:pPr>
      <w:pStyle w:val="Footer"/>
    </w:pPr>
    <w:r w:rsidRPr="0093176F">
      <w:fldChar w:fldCharType="begin"/>
    </w:r>
    <w:r w:rsidRPr="0093176F">
      <w:instrText xml:space="preserve"> PAGE </w:instrText>
    </w:r>
    <w:r w:rsidRPr="0093176F">
      <w:fldChar w:fldCharType="separate"/>
    </w:r>
    <w:r w:rsidRPr="000D6E57">
      <w:t>1</w:t>
    </w:r>
    <w:r w:rsidRPr="0093176F">
      <w:fldChar w:fldCharType="end"/>
    </w:r>
    <w:r w:rsidRPr="0093176F">
      <w:t>/</w:t>
    </w:r>
    <w:fldSimple w:instr=" NUMPAGES \* MERGEFORMAT ">
      <w:r w:rsidRPr="000D6E57">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DAE2C" w14:textId="77777777" w:rsidR="00DF78C4" w:rsidRPr="0093176F" w:rsidRDefault="00DF78C4" w:rsidP="00DF78C4">
    <w:pPr>
      <w:pStyle w:val="CBDFooter"/>
      <w:jc w:val="right"/>
    </w:pPr>
    <w:r w:rsidRPr="0093176F">
      <w:fldChar w:fldCharType="begin"/>
    </w:r>
    <w:r w:rsidRPr="0093176F">
      <w:instrText xml:space="preserve"> PAGE \* MERGEFORMAT </w:instrText>
    </w:r>
    <w:r w:rsidRPr="0093176F">
      <w:fldChar w:fldCharType="separate"/>
    </w:r>
    <w:r w:rsidRPr="000D6E57">
      <w:t>1</w:t>
    </w:r>
    <w:r w:rsidRPr="0093176F">
      <w:fldChar w:fldCharType="end"/>
    </w:r>
    <w:r w:rsidRPr="0093176F">
      <w:t>/</w:t>
    </w:r>
    <w:fldSimple w:instr=" NUMPAGES \* MERGEFORMAT ">
      <w:r w:rsidRPr="000D6E57">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3999C" w14:textId="77777777" w:rsidR="00CA470E" w:rsidRPr="0093176F" w:rsidRDefault="00CA470E" w:rsidP="001A7228">
      <w:r w:rsidRPr="0093176F">
        <w:separator/>
      </w:r>
    </w:p>
  </w:footnote>
  <w:footnote w:type="continuationSeparator" w:id="0">
    <w:p w14:paraId="28F464EA" w14:textId="77777777" w:rsidR="00CA470E" w:rsidRPr="0093176F" w:rsidRDefault="00CA470E" w:rsidP="001A7228">
      <w:r w:rsidRPr="0093176F">
        <w:continuationSeparator/>
      </w:r>
    </w:p>
  </w:footnote>
  <w:footnote w:id="1">
    <w:p w14:paraId="7123790C" w14:textId="77777777" w:rsidR="00774A94" w:rsidRDefault="00774A94" w:rsidP="00774A94">
      <w:pPr>
        <w:pStyle w:val="FootnoteText"/>
      </w:pPr>
      <w:r>
        <w:rPr>
          <w:rStyle w:val="FootnoteReference"/>
        </w:rPr>
        <w:t>*</w:t>
      </w:r>
      <w:r>
        <w:t xml:space="preserve"> </w:t>
      </w:r>
      <w:hyperlink r:id="rId1" w:history="1">
        <w:r>
          <w:rPr>
            <w:rStyle w:val="Hyperlink"/>
          </w:rPr>
          <w:t>CBD/SBSTTA/27/1</w:t>
        </w:r>
      </w:hyperlink>
      <w:r>
        <w:t>.</w:t>
      </w:r>
    </w:p>
  </w:footnote>
  <w:footnote w:id="2">
    <w:p w14:paraId="422202F4" w14:textId="4C65B0F0" w:rsidR="00175FCC" w:rsidRPr="00C42E5D" w:rsidRDefault="00175FCC" w:rsidP="00175FCC">
      <w:pPr>
        <w:pStyle w:val="FootnoteText"/>
      </w:pPr>
      <w:r w:rsidRPr="00C42E5D">
        <w:rPr>
          <w:rStyle w:val="FootnoteReference"/>
        </w:rPr>
        <w:footnoteRef/>
      </w:r>
      <w:r w:rsidRPr="00C42E5D">
        <w:t xml:space="preserve"> </w:t>
      </w:r>
      <w:hyperlink r:id="rId2" w:history="1">
        <w:r w:rsidRPr="00C42E5D">
          <w:rPr>
            <w:rStyle w:val="Hyperlink"/>
          </w:rPr>
          <w:t>CBD/SBSTTA/25/INF/1</w:t>
        </w:r>
      </w:hyperlink>
      <w:r w:rsidRPr="00C42E5D">
        <w:t>.</w:t>
      </w:r>
      <w:r w:rsidR="00A47C81" w:rsidRPr="00C42E5D">
        <w:t xml:space="preserve"> </w:t>
      </w:r>
      <w:r w:rsidR="009F0729">
        <w:rPr>
          <w:lang w:val="ru-RU"/>
        </w:rPr>
        <w:t>См</w:t>
      </w:r>
      <w:r w:rsidR="009F0729" w:rsidRPr="009F0729">
        <w:t xml:space="preserve">. </w:t>
      </w:r>
      <w:r w:rsidR="009F0729">
        <w:rPr>
          <w:lang w:val="ru-RU"/>
        </w:rPr>
        <w:t>также</w:t>
      </w:r>
      <w:r w:rsidR="00A47C81" w:rsidRPr="00C42E5D">
        <w:t xml:space="preserve"> </w:t>
      </w:r>
      <w:hyperlink r:id="rId3">
        <w:r w:rsidR="00A47C81" w:rsidRPr="000D6E57">
          <w:rPr>
            <w:rStyle w:val="Hyperlink"/>
          </w:rPr>
          <w:t>CBD/SBSTTA/25/4</w:t>
        </w:r>
      </w:hyperlink>
      <w:r w:rsidR="00A47C81" w:rsidRPr="00C42E5D">
        <w:t>.</w:t>
      </w:r>
    </w:p>
  </w:footnote>
  <w:footnote w:id="3">
    <w:p w14:paraId="52C66513" w14:textId="1771F3EB" w:rsidR="00DB5368" w:rsidRPr="00C42E5D" w:rsidRDefault="00DB5368">
      <w:pPr>
        <w:pStyle w:val="FootnoteText"/>
      </w:pPr>
      <w:r w:rsidRPr="00C42E5D">
        <w:rPr>
          <w:rStyle w:val="FootnoteReference"/>
        </w:rPr>
        <w:footnoteRef/>
      </w:r>
      <w:r w:rsidRPr="00C42E5D">
        <w:t xml:space="preserve"> </w:t>
      </w:r>
      <w:hyperlink r:id="rId4" w:history="1">
        <w:r w:rsidRPr="00C42E5D">
          <w:rPr>
            <w:rStyle w:val="Hyperlink"/>
          </w:rPr>
          <w:t>CBD/SBSTTA/26/3</w:t>
        </w:r>
      </w:hyperlink>
      <w:r w:rsidRPr="00C42E5D">
        <w:t xml:space="preserve">, </w:t>
      </w:r>
      <w:hyperlink r:id="rId5" w:history="1">
        <w:r w:rsidRPr="00C42E5D">
          <w:rPr>
            <w:rStyle w:val="Hyperlink"/>
          </w:rPr>
          <w:t>CBD/SBSTTA/26/INF/15</w:t>
        </w:r>
      </w:hyperlink>
      <w:r w:rsidRPr="00C42E5D">
        <w:t xml:space="preserve"> </w:t>
      </w:r>
      <w:r w:rsidR="009F0729">
        <w:rPr>
          <w:lang w:val="ru-RU"/>
        </w:rPr>
        <w:t>и</w:t>
      </w:r>
      <w:r w:rsidRPr="00C42E5D">
        <w:t xml:space="preserve"> </w:t>
      </w:r>
      <w:hyperlink r:id="rId6" w:history="1">
        <w:r w:rsidRPr="00C42E5D">
          <w:rPr>
            <w:rStyle w:val="Hyperlink"/>
          </w:rPr>
          <w:t>CBD/SBSTTA/26/INF/16/Rev.1</w:t>
        </w:r>
      </w:hyperlink>
      <w:r w:rsidRPr="00C42E5D">
        <w:t>.</w:t>
      </w:r>
    </w:p>
  </w:footnote>
  <w:footnote w:id="4">
    <w:p w14:paraId="26688D8A" w14:textId="63749A82" w:rsidR="006F7E0B" w:rsidRPr="00D62945" w:rsidRDefault="006F7E0B">
      <w:pPr>
        <w:pStyle w:val="FootnoteText"/>
        <w:rPr>
          <w:lang w:val="ru-RU"/>
        </w:rPr>
      </w:pPr>
      <w:r w:rsidRPr="00C42E5D">
        <w:rPr>
          <w:rStyle w:val="FootnoteReference"/>
        </w:rPr>
        <w:footnoteRef/>
      </w:r>
      <w:r w:rsidR="00D65136" w:rsidRPr="00D62945">
        <w:rPr>
          <w:lang w:val="ru-RU"/>
        </w:rPr>
        <w:t xml:space="preserve"> </w:t>
      </w:r>
      <w:r w:rsidR="00D62945" w:rsidRPr="00D62945">
        <w:rPr>
          <w:lang w:val="ru-RU"/>
        </w:rPr>
        <w:t xml:space="preserve">Документы были получены от 11 Сторон (Бразилии, Европейского союза, Канады, Колумбии, Маршалловых Островов, Мексики, Нигера, Перу, Эквадора, Южной Африки и Японии) и 19 наблюдателей (Всемирной федерации защиты животных, Всемирного фонда дикой природы, Глобальной молодежной сети по биоразнообразию, Института Организации Объединенных Наций по углубленному изучению проблем устойчивого развития, Конвенции </w:t>
      </w:r>
      <w:r w:rsidR="00D62945">
        <w:rPr>
          <w:lang w:val="ru-RU"/>
        </w:rPr>
        <w:t>п</w:t>
      </w:r>
      <w:r w:rsidR="00D62945" w:rsidRPr="00D62945">
        <w:rPr>
          <w:lang w:val="ru-RU"/>
        </w:rPr>
        <w:t>о сохранени</w:t>
      </w:r>
      <w:r w:rsidR="00D62945">
        <w:rPr>
          <w:lang w:val="ru-RU"/>
        </w:rPr>
        <w:t>ю</w:t>
      </w:r>
      <w:r w:rsidR="00D62945" w:rsidRPr="00D62945">
        <w:rPr>
          <w:lang w:val="ru-RU"/>
        </w:rPr>
        <w:t xml:space="preserve"> мигрирующих видов диких животных, «КропЛайф интернешнл», Международного института по окружающей среде и развитию, Международного союза охраны природы, Научного совета по Амазонке, Национальной сети по защите продовольственной независимости Гватемалы, организации «Женщины за биоразнообразие», Программы развития Организации Объединенных Наций (ПРООН), Продовольственной и сельскохозяйственной организации Объединенных Наций (ФАО), «СведБио», Сети действий против пестицидов, Управления Верховного комиссара Организации Объединенных Наций по правам человека (УВКПЧ), фонда «Биовижн», Фонда защиты окружающей среды и экопоселения «Говардхан»).</w:t>
      </w:r>
      <w:r w:rsidR="00B3686D" w:rsidRPr="00D62945">
        <w:rPr>
          <w:lang w:val="ru-RU"/>
        </w:rPr>
        <w:t xml:space="preserve"> </w:t>
      </w:r>
    </w:p>
  </w:footnote>
  <w:footnote w:id="5">
    <w:p w14:paraId="1244C2FD" w14:textId="37F3D13D" w:rsidR="00F93C54" w:rsidRPr="0012030C" w:rsidRDefault="00F93C54" w:rsidP="00F93C54">
      <w:pPr>
        <w:pStyle w:val="FootnoteText"/>
        <w:rPr>
          <w:lang w:val="ru-RU"/>
        </w:rPr>
      </w:pPr>
      <w:r w:rsidRPr="00C42E5D">
        <w:rPr>
          <w:rStyle w:val="FootnoteReference"/>
        </w:rPr>
        <w:footnoteRef/>
      </w:r>
      <w:r w:rsidRPr="0012030C">
        <w:rPr>
          <w:lang w:val="ru-RU"/>
        </w:rPr>
        <w:t xml:space="preserve"> </w:t>
      </w:r>
      <w:r w:rsidR="0012030C">
        <w:rPr>
          <w:lang w:val="ru-RU"/>
        </w:rPr>
        <w:t>См.</w:t>
      </w:r>
      <w:r w:rsidR="009F133B" w:rsidRPr="0012030C">
        <w:rPr>
          <w:lang w:val="ru-RU"/>
        </w:rPr>
        <w:t xml:space="preserve"> </w:t>
      </w:r>
      <w:r w:rsidR="00565D00">
        <w:fldChar w:fldCharType="begin"/>
      </w:r>
      <w:r w:rsidR="00565D00">
        <w:instrText>HYPERLINK</w:instrText>
      </w:r>
      <w:r w:rsidR="00565D00" w:rsidRPr="00F527AF">
        <w:rPr>
          <w:lang w:val="ru-RU"/>
        </w:rPr>
        <w:instrText xml:space="preserve"> "</w:instrText>
      </w:r>
      <w:r w:rsidR="00565D00">
        <w:instrText>https</w:instrText>
      </w:r>
      <w:r w:rsidR="00565D00" w:rsidRPr="00F527AF">
        <w:rPr>
          <w:lang w:val="ru-RU"/>
        </w:rPr>
        <w:instrText>://</w:instrText>
      </w:r>
      <w:r w:rsidR="00565D00">
        <w:instrText>www</w:instrText>
      </w:r>
      <w:r w:rsidR="00565D00" w:rsidRPr="00F527AF">
        <w:rPr>
          <w:lang w:val="ru-RU"/>
        </w:rPr>
        <w:instrText>.</w:instrText>
      </w:r>
      <w:r w:rsidR="00565D00">
        <w:instrText>cbd</w:instrText>
      </w:r>
      <w:r w:rsidR="00565D00" w:rsidRPr="00F527AF">
        <w:rPr>
          <w:lang w:val="ru-RU"/>
        </w:rPr>
        <w:instrText>.</w:instrText>
      </w:r>
      <w:r w:rsidR="00565D00">
        <w:instrText>int</w:instrText>
      </w:r>
      <w:r w:rsidR="00565D00" w:rsidRPr="00F527AF">
        <w:rPr>
          <w:lang w:val="ru-RU"/>
        </w:rPr>
        <w:instrText>/</w:instrText>
      </w:r>
      <w:r w:rsidR="00565D00">
        <w:instrText>notifications</w:instrText>
      </w:r>
      <w:r w:rsidR="00565D00" w:rsidRPr="00F527AF">
        <w:rPr>
          <w:lang w:val="ru-RU"/>
        </w:rPr>
        <w:instrText>/2025-058"</w:instrText>
      </w:r>
      <w:r w:rsidR="00565D00">
        <w:fldChar w:fldCharType="separate"/>
      </w:r>
      <w:r w:rsidR="00565D00" w:rsidRPr="000D6E57">
        <w:rPr>
          <w:rStyle w:val="Hyperlink"/>
        </w:rPr>
        <w:t>www</w:t>
      </w:r>
      <w:r w:rsidR="00565D00" w:rsidRPr="0012030C">
        <w:rPr>
          <w:rStyle w:val="Hyperlink"/>
          <w:lang w:val="ru-RU"/>
        </w:rPr>
        <w:t>.</w:t>
      </w:r>
      <w:proofErr w:type="spellStart"/>
      <w:r w:rsidR="00565D00" w:rsidRPr="000D6E57">
        <w:rPr>
          <w:rStyle w:val="Hyperlink"/>
        </w:rPr>
        <w:t>cbd</w:t>
      </w:r>
      <w:proofErr w:type="spellEnd"/>
      <w:r w:rsidR="00565D00" w:rsidRPr="0012030C">
        <w:rPr>
          <w:rStyle w:val="Hyperlink"/>
          <w:lang w:val="ru-RU"/>
        </w:rPr>
        <w:t>.</w:t>
      </w:r>
      <w:r w:rsidR="00565D00" w:rsidRPr="000D6E57">
        <w:rPr>
          <w:rStyle w:val="Hyperlink"/>
        </w:rPr>
        <w:t>int</w:t>
      </w:r>
      <w:r w:rsidR="00565D00" w:rsidRPr="0012030C">
        <w:rPr>
          <w:rStyle w:val="Hyperlink"/>
          <w:lang w:val="ru-RU"/>
        </w:rPr>
        <w:t>/</w:t>
      </w:r>
      <w:r w:rsidR="00565D00" w:rsidRPr="000D6E57">
        <w:rPr>
          <w:rStyle w:val="Hyperlink"/>
        </w:rPr>
        <w:t>notifications</w:t>
      </w:r>
      <w:r w:rsidR="00565D00" w:rsidRPr="0012030C">
        <w:rPr>
          <w:rStyle w:val="Hyperlink"/>
          <w:lang w:val="ru-RU"/>
        </w:rPr>
        <w:t>/2025-058</w:t>
      </w:r>
      <w:r w:rsidR="00565D00">
        <w:fldChar w:fldCharType="end"/>
      </w:r>
      <w:r w:rsidR="009F133B" w:rsidRPr="0012030C">
        <w:rPr>
          <w:lang w:val="ru-RU"/>
        </w:rPr>
        <w:t xml:space="preserve">. </w:t>
      </w:r>
    </w:p>
  </w:footnote>
  <w:footnote w:id="6">
    <w:p w14:paraId="0C69486B" w14:textId="2F55A495" w:rsidR="00D827F4" w:rsidRPr="007B6A55" w:rsidRDefault="00D827F4" w:rsidP="00D827F4">
      <w:pPr>
        <w:pStyle w:val="FootnoteText"/>
        <w:rPr>
          <w:lang w:val="ru-RU"/>
        </w:rPr>
      </w:pPr>
      <w:r w:rsidRPr="000D6E57">
        <w:rPr>
          <w:rStyle w:val="FootnoteReference"/>
        </w:rPr>
        <w:footnoteRef/>
      </w:r>
      <w:r w:rsidRPr="007B6A55">
        <w:rPr>
          <w:lang w:val="ru-RU"/>
        </w:rPr>
        <w:t xml:space="preserve"> </w:t>
      </w:r>
      <w:r w:rsidR="0045118C">
        <w:rPr>
          <w:lang w:val="ru-RU"/>
        </w:rPr>
        <w:t>См</w:t>
      </w:r>
      <w:r w:rsidR="0045118C" w:rsidRPr="007B6A55">
        <w:rPr>
          <w:lang w:val="ru-RU"/>
        </w:rPr>
        <w:t xml:space="preserve">. </w:t>
      </w:r>
      <w:r w:rsidR="0045118C">
        <w:rPr>
          <w:lang w:val="ru-RU"/>
        </w:rPr>
        <w:t>решение</w:t>
      </w:r>
      <w:r w:rsidRPr="007B6A55">
        <w:rPr>
          <w:lang w:val="ru-RU"/>
        </w:rPr>
        <w:t xml:space="preserve"> </w:t>
      </w:r>
      <w:r w:rsidRPr="000D6E57">
        <w:t>IPBES</w:t>
      </w:r>
      <w:r w:rsidRPr="007B6A55">
        <w:rPr>
          <w:lang w:val="ru-RU"/>
        </w:rPr>
        <w:t xml:space="preserve">-10/1 </w:t>
      </w:r>
      <w:r w:rsidR="0045118C" w:rsidRPr="0096148C">
        <w:rPr>
          <w:lang w:val="ru-RU"/>
        </w:rPr>
        <w:t>Межправительственной</w:t>
      </w:r>
      <w:r w:rsidR="0045118C" w:rsidRPr="007B6A55">
        <w:rPr>
          <w:lang w:val="ru-RU"/>
        </w:rPr>
        <w:t xml:space="preserve"> </w:t>
      </w:r>
      <w:r w:rsidR="0045118C" w:rsidRPr="0096148C">
        <w:rPr>
          <w:lang w:val="ru-RU"/>
        </w:rPr>
        <w:t>научно</w:t>
      </w:r>
      <w:r w:rsidR="0045118C" w:rsidRPr="007B6A55">
        <w:rPr>
          <w:lang w:val="ru-RU"/>
        </w:rPr>
        <w:t>-</w:t>
      </w:r>
      <w:r w:rsidR="0045118C" w:rsidRPr="0096148C">
        <w:rPr>
          <w:lang w:val="ru-RU"/>
        </w:rPr>
        <w:t>политической</w:t>
      </w:r>
      <w:r w:rsidR="0045118C" w:rsidRPr="007B6A55">
        <w:rPr>
          <w:lang w:val="ru-RU"/>
        </w:rPr>
        <w:t xml:space="preserve"> </w:t>
      </w:r>
      <w:r w:rsidR="0045118C" w:rsidRPr="0096148C">
        <w:rPr>
          <w:lang w:val="ru-RU"/>
        </w:rPr>
        <w:t>платформ</w:t>
      </w:r>
      <w:r w:rsidR="0045118C">
        <w:rPr>
          <w:lang w:val="ru-RU"/>
        </w:rPr>
        <w:t>ы</w:t>
      </w:r>
      <w:r w:rsidR="0045118C" w:rsidRPr="007B6A55">
        <w:rPr>
          <w:lang w:val="ru-RU"/>
        </w:rPr>
        <w:t xml:space="preserve"> </w:t>
      </w:r>
      <w:r w:rsidR="0045118C" w:rsidRPr="0096148C">
        <w:rPr>
          <w:lang w:val="ru-RU"/>
        </w:rPr>
        <w:t>по</w:t>
      </w:r>
      <w:r w:rsidR="0045118C" w:rsidRPr="007B6A55">
        <w:rPr>
          <w:lang w:val="ru-RU"/>
        </w:rPr>
        <w:t xml:space="preserve"> </w:t>
      </w:r>
      <w:r w:rsidR="0045118C" w:rsidRPr="0096148C">
        <w:rPr>
          <w:lang w:val="ru-RU"/>
        </w:rPr>
        <w:t>биоразнообразию</w:t>
      </w:r>
      <w:r w:rsidR="0045118C" w:rsidRPr="007B6A55">
        <w:rPr>
          <w:lang w:val="ru-RU"/>
        </w:rPr>
        <w:t xml:space="preserve"> </w:t>
      </w:r>
      <w:r w:rsidR="0045118C" w:rsidRPr="0096148C">
        <w:rPr>
          <w:lang w:val="ru-RU"/>
        </w:rPr>
        <w:t>и</w:t>
      </w:r>
      <w:r w:rsidR="0045118C" w:rsidRPr="007B6A55">
        <w:rPr>
          <w:lang w:val="ru-RU"/>
        </w:rPr>
        <w:t xml:space="preserve"> </w:t>
      </w:r>
      <w:r w:rsidR="0045118C" w:rsidRPr="0096148C">
        <w:rPr>
          <w:lang w:val="ru-RU"/>
        </w:rPr>
        <w:t>экосистемным</w:t>
      </w:r>
      <w:r w:rsidR="0045118C" w:rsidRPr="007B6A55">
        <w:rPr>
          <w:lang w:val="ru-RU"/>
        </w:rPr>
        <w:t xml:space="preserve"> </w:t>
      </w:r>
      <w:r w:rsidR="0045118C" w:rsidRPr="0096148C">
        <w:rPr>
          <w:lang w:val="ru-RU"/>
        </w:rPr>
        <w:t>услугам</w:t>
      </w:r>
      <w:r w:rsidRPr="007B6A55">
        <w:rPr>
          <w:lang w:val="ru-RU"/>
        </w:rPr>
        <w:t xml:space="preserve">, </w:t>
      </w:r>
      <w:r w:rsidR="007B6A55">
        <w:rPr>
          <w:lang w:val="ru-RU"/>
        </w:rPr>
        <w:t>п</w:t>
      </w:r>
      <w:r w:rsidRPr="007B6A55">
        <w:rPr>
          <w:lang w:val="ru-RU"/>
        </w:rPr>
        <w:t>.</w:t>
      </w:r>
      <w:r w:rsidR="00572435" w:rsidRPr="000D6E57">
        <w:t> </w:t>
      </w:r>
      <w:r w:rsidRPr="007B6A55">
        <w:rPr>
          <w:lang w:val="ru-RU"/>
        </w:rPr>
        <w:t>6.</w:t>
      </w:r>
    </w:p>
  </w:footnote>
  <w:footnote w:id="7">
    <w:p w14:paraId="05F0D4EA" w14:textId="3340919A" w:rsidR="00EA35D0" w:rsidRPr="00BD01AA" w:rsidRDefault="00EA35D0" w:rsidP="00EA35D0">
      <w:pPr>
        <w:pStyle w:val="FootnoteText"/>
        <w:rPr>
          <w:lang w:val="ru-RU"/>
        </w:rPr>
      </w:pPr>
      <w:r w:rsidRPr="00C42E5D">
        <w:rPr>
          <w:rStyle w:val="FootnoteReference"/>
        </w:rPr>
        <w:footnoteRef/>
      </w:r>
      <w:r w:rsidRPr="00BD01AA">
        <w:rPr>
          <w:lang w:val="ru-RU"/>
        </w:rPr>
        <w:t xml:space="preserve"> </w:t>
      </w:r>
      <w:r w:rsidR="0045118C">
        <w:rPr>
          <w:lang w:val="ru-RU"/>
        </w:rPr>
        <w:t>Там же</w:t>
      </w:r>
      <w:r w:rsidRPr="00BD01AA">
        <w:rPr>
          <w:lang w:val="ru-RU"/>
        </w:rPr>
        <w:t xml:space="preserve">, </w:t>
      </w:r>
      <w:r w:rsidR="0045118C">
        <w:rPr>
          <w:lang w:val="ru-RU"/>
        </w:rPr>
        <w:t xml:space="preserve">приложение </w:t>
      </w:r>
      <w:r w:rsidRPr="00C42E5D">
        <w:t>II</w:t>
      </w:r>
      <w:r w:rsidRPr="00BD01AA">
        <w:rPr>
          <w:lang w:val="ru-RU"/>
        </w:rPr>
        <w:t>.</w:t>
      </w:r>
    </w:p>
  </w:footnote>
  <w:footnote w:id="8">
    <w:p w14:paraId="79EA11B2" w14:textId="02AC17AC" w:rsidR="007578DE" w:rsidRPr="0045118C" w:rsidRDefault="007578DE" w:rsidP="007578DE">
      <w:pPr>
        <w:pStyle w:val="FootnoteText"/>
        <w:rPr>
          <w:lang w:val="ru-RU"/>
        </w:rPr>
      </w:pPr>
      <w:r w:rsidRPr="00C42E5D">
        <w:rPr>
          <w:rStyle w:val="FootnoteReference"/>
        </w:rPr>
        <w:footnoteRef/>
      </w:r>
      <w:r w:rsidRPr="0045118C">
        <w:rPr>
          <w:lang w:val="ru-RU"/>
        </w:rPr>
        <w:t xml:space="preserve"> </w:t>
      </w:r>
      <w:r w:rsidR="0045118C">
        <w:rPr>
          <w:lang w:val="ru-RU"/>
        </w:rPr>
        <w:t>См</w:t>
      </w:r>
      <w:r w:rsidR="0045118C" w:rsidRPr="0045118C">
        <w:rPr>
          <w:lang w:val="ru-RU"/>
        </w:rPr>
        <w:t xml:space="preserve">. </w:t>
      </w:r>
      <w:r w:rsidR="0045118C">
        <w:rPr>
          <w:lang w:val="ru-RU"/>
        </w:rPr>
        <w:t>решения</w:t>
      </w:r>
      <w:r w:rsidRPr="0045118C">
        <w:rPr>
          <w:lang w:val="ru-RU"/>
        </w:rPr>
        <w:t xml:space="preserve"> </w:t>
      </w:r>
      <w:hyperlink r:id="rId7" w:history="1">
        <w:r w:rsidRPr="000D6E57">
          <w:rPr>
            <w:rStyle w:val="Hyperlink"/>
          </w:rPr>
          <w:t>X</w:t>
        </w:r>
        <w:r w:rsidRPr="0045118C">
          <w:rPr>
            <w:rStyle w:val="Hyperlink"/>
            <w:lang w:val="ru-RU"/>
          </w:rPr>
          <w:t>/29</w:t>
        </w:r>
      </w:hyperlink>
      <w:r w:rsidRPr="0045118C">
        <w:rPr>
          <w:lang w:val="ru-RU"/>
        </w:rPr>
        <w:t xml:space="preserve">, </w:t>
      </w:r>
      <w:hyperlink r:id="rId8" w:history="1">
        <w:r w:rsidRPr="000D6E57">
          <w:rPr>
            <w:rStyle w:val="Hyperlink"/>
          </w:rPr>
          <w:t>XI</w:t>
        </w:r>
        <w:r w:rsidRPr="0045118C">
          <w:rPr>
            <w:rStyle w:val="Hyperlink"/>
            <w:lang w:val="ru-RU"/>
          </w:rPr>
          <w:t>/</w:t>
        </w:r>
        <w:r w:rsidRPr="0045118C">
          <w:rPr>
            <w:rStyle w:val="Hyperlink"/>
            <w:lang w:val="ru-RU"/>
          </w:rPr>
          <w:t>1</w:t>
        </w:r>
        <w:r w:rsidRPr="0045118C">
          <w:rPr>
            <w:rStyle w:val="Hyperlink"/>
            <w:lang w:val="ru-RU"/>
          </w:rPr>
          <w:t>8</w:t>
        </w:r>
      </w:hyperlink>
      <w:r w:rsidRPr="0045118C">
        <w:rPr>
          <w:lang w:val="ru-RU"/>
        </w:rPr>
        <w:t xml:space="preserve">, </w:t>
      </w:r>
      <w:hyperlink r:id="rId9" w:history="1">
        <w:r w:rsidRPr="000D6E57">
          <w:rPr>
            <w:rStyle w:val="Hyperlink"/>
          </w:rPr>
          <w:t>XII</w:t>
        </w:r>
        <w:r w:rsidRPr="0045118C">
          <w:rPr>
            <w:rStyle w:val="Hyperlink"/>
            <w:lang w:val="ru-RU"/>
          </w:rPr>
          <w:t>/</w:t>
        </w:r>
        <w:r w:rsidRPr="0045118C">
          <w:rPr>
            <w:rStyle w:val="Hyperlink"/>
            <w:lang w:val="ru-RU"/>
          </w:rPr>
          <w:t>23</w:t>
        </w:r>
      </w:hyperlink>
      <w:r w:rsidRPr="0045118C">
        <w:rPr>
          <w:lang w:val="ru-RU"/>
        </w:rPr>
        <w:t xml:space="preserve">, </w:t>
      </w:r>
      <w:hyperlink r:id="rId10" w:history="1">
        <w:r w:rsidRPr="000D6E57">
          <w:rPr>
            <w:rStyle w:val="Hyperlink"/>
          </w:rPr>
          <w:t>XII</w:t>
        </w:r>
        <w:r w:rsidRPr="000D6E57">
          <w:rPr>
            <w:rStyle w:val="Hyperlink"/>
          </w:rPr>
          <w:t>I</w:t>
        </w:r>
        <w:r w:rsidRPr="0045118C">
          <w:rPr>
            <w:rStyle w:val="Hyperlink"/>
            <w:lang w:val="ru-RU"/>
          </w:rPr>
          <w:t>/</w:t>
        </w:r>
        <w:r w:rsidRPr="0045118C">
          <w:rPr>
            <w:rStyle w:val="Hyperlink"/>
            <w:lang w:val="ru-RU"/>
          </w:rPr>
          <w:t>9</w:t>
        </w:r>
      </w:hyperlink>
      <w:r w:rsidRPr="0045118C">
        <w:rPr>
          <w:lang w:val="ru-RU"/>
        </w:rPr>
        <w:t xml:space="preserve">, </w:t>
      </w:r>
      <w:hyperlink r:id="rId11" w:history="1">
        <w:r w:rsidRPr="0045118C">
          <w:rPr>
            <w:rStyle w:val="Hyperlink"/>
            <w:lang w:val="ru-RU"/>
          </w:rPr>
          <w:t>1</w:t>
        </w:r>
        <w:r w:rsidRPr="0045118C">
          <w:rPr>
            <w:rStyle w:val="Hyperlink"/>
            <w:lang w:val="ru-RU"/>
          </w:rPr>
          <w:t>4</w:t>
        </w:r>
        <w:r w:rsidRPr="0045118C">
          <w:rPr>
            <w:rStyle w:val="Hyperlink"/>
            <w:lang w:val="ru-RU"/>
          </w:rPr>
          <w:t>/10</w:t>
        </w:r>
      </w:hyperlink>
      <w:r w:rsidRPr="0045118C">
        <w:rPr>
          <w:lang w:val="ru-RU"/>
        </w:rPr>
        <w:t xml:space="preserve">, </w:t>
      </w:r>
      <w:hyperlink r:id="rId12" w:history="1">
        <w:r w:rsidRPr="0045118C">
          <w:rPr>
            <w:rStyle w:val="Hyperlink"/>
            <w:lang w:val="ru-RU"/>
          </w:rPr>
          <w:t>15/24</w:t>
        </w:r>
      </w:hyperlink>
      <w:r w:rsidRPr="0045118C">
        <w:rPr>
          <w:lang w:val="ru-RU"/>
        </w:rPr>
        <w:t xml:space="preserve"> </w:t>
      </w:r>
      <w:r w:rsidR="0045118C">
        <w:rPr>
          <w:lang w:val="ru-RU"/>
        </w:rPr>
        <w:t>и</w:t>
      </w:r>
      <w:r w:rsidRPr="0045118C">
        <w:rPr>
          <w:lang w:val="ru-RU"/>
        </w:rPr>
        <w:t xml:space="preserve"> </w:t>
      </w:r>
      <w:hyperlink r:id="rId13" w:history="1">
        <w:r w:rsidRPr="0045118C">
          <w:rPr>
            <w:rStyle w:val="Hyperlink"/>
            <w:lang w:val="ru-RU"/>
          </w:rPr>
          <w:t>16/17</w:t>
        </w:r>
      </w:hyperlink>
      <w:r w:rsidR="00563309" w:rsidRPr="0045118C">
        <w:rPr>
          <w:lang w:val="ru-RU"/>
        </w:rPr>
        <w:t>.</w:t>
      </w:r>
    </w:p>
  </w:footnote>
  <w:footnote w:id="9">
    <w:p w14:paraId="6D1A940A" w14:textId="0B585169" w:rsidR="00EB3B09" w:rsidRPr="005A3DAA" w:rsidRDefault="00EB3B09" w:rsidP="00EB3B09">
      <w:pPr>
        <w:pStyle w:val="FootnoteText"/>
        <w:rPr>
          <w:lang w:val="ru-RU"/>
        </w:rPr>
      </w:pPr>
      <w:r w:rsidRPr="00C42E5D">
        <w:rPr>
          <w:rStyle w:val="FootnoteReference"/>
        </w:rPr>
        <w:footnoteRef/>
      </w:r>
      <w:r w:rsidRPr="005A3DAA">
        <w:rPr>
          <w:lang w:val="ru-RU"/>
        </w:rPr>
        <w:t xml:space="preserve"> </w:t>
      </w:r>
      <w:bookmarkStart w:id="3" w:name="_Hlk208573855"/>
      <w:r w:rsidR="005A3DAA" w:rsidRPr="005A3DAA">
        <w:rPr>
          <w:lang w:val="ru-RU"/>
        </w:rPr>
        <w:t>От Европейского союза, Канады, Колумбии, Маршалловых островов, Мексики, Нигера, Перу, Эквадора</w:t>
      </w:r>
      <w:r w:rsidR="005A3DAA">
        <w:rPr>
          <w:lang w:val="ru-RU"/>
        </w:rPr>
        <w:t>,</w:t>
      </w:r>
      <w:r w:rsidR="005A3DAA" w:rsidRPr="005A3DAA">
        <w:rPr>
          <w:lang w:val="ru-RU"/>
        </w:rPr>
        <w:t xml:space="preserve"> Южной Африки и Японии; а также Всемирного фонда дикой природы, Института Организации Объединенных Наций по углубленному изучению проблем устойчивого развития, Конвенции по сохранению мигрирующих видов диких животных, Международного союза охраны природы, Научного совета по Амазонке, организации «Женщины за биоразнообразие», ПРООН, ФАО, фонда «Биовижн», Фонда защиты окружающей среды и экопоселения «Говардхан»</w:t>
      </w:r>
      <w:r w:rsidRPr="005A3DAA">
        <w:rPr>
          <w:lang w:val="ru-RU"/>
        </w:rPr>
        <w:t>.</w:t>
      </w:r>
      <w:bookmarkEnd w:id="3"/>
    </w:p>
  </w:footnote>
  <w:footnote w:id="10">
    <w:p w14:paraId="328CB315" w14:textId="7C964256" w:rsidR="00066ADE" w:rsidRPr="007C7880" w:rsidRDefault="00066ADE" w:rsidP="00066ADE">
      <w:pPr>
        <w:pStyle w:val="FootnoteText"/>
        <w:rPr>
          <w:lang w:val="ru-RU"/>
        </w:rPr>
      </w:pPr>
      <w:r w:rsidRPr="00C42E5D">
        <w:rPr>
          <w:rStyle w:val="FootnoteReference"/>
        </w:rPr>
        <w:footnoteRef/>
      </w:r>
      <w:r w:rsidRPr="007C7880">
        <w:rPr>
          <w:lang w:val="ru-RU"/>
        </w:rPr>
        <w:t xml:space="preserve"> </w:t>
      </w:r>
      <w:r w:rsidR="007C7880">
        <w:rPr>
          <w:lang w:val="ru-RU"/>
        </w:rPr>
        <w:t xml:space="preserve">См. </w:t>
      </w:r>
      <w:r w:rsidR="00CA1A6D">
        <w:fldChar w:fldCharType="begin"/>
      </w:r>
      <w:r w:rsidR="00CA1A6D">
        <w:instrText>HYPERLINK</w:instrText>
      </w:r>
      <w:r w:rsidR="00CA1A6D" w:rsidRPr="00F527AF">
        <w:rPr>
          <w:lang w:val="ru-RU"/>
        </w:rPr>
        <w:instrText xml:space="preserve"> "</w:instrText>
      </w:r>
      <w:r w:rsidR="00CA1A6D">
        <w:instrText>http</w:instrText>
      </w:r>
      <w:r w:rsidR="00CA1A6D" w:rsidRPr="00F527AF">
        <w:rPr>
          <w:lang w:val="ru-RU"/>
        </w:rPr>
        <w:instrText>://</w:instrText>
      </w:r>
      <w:r w:rsidR="00CA1A6D">
        <w:instrText>www</w:instrText>
      </w:r>
      <w:r w:rsidR="00CA1A6D" w:rsidRPr="00F527AF">
        <w:rPr>
          <w:lang w:val="ru-RU"/>
        </w:rPr>
        <w:instrText>.</w:instrText>
      </w:r>
      <w:r w:rsidR="00CA1A6D">
        <w:instrText>mspglobal</w:instrText>
      </w:r>
      <w:r w:rsidR="00CA1A6D" w:rsidRPr="00F527AF">
        <w:rPr>
          <w:lang w:val="ru-RU"/>
        </w:rPr>
        <w:instrText>2030.</w:instrText>
      </w:r>
      <w:r w:rsidR="00CA1A6D">
        <w:instrText>org</w:instrText>
      </w:r>
      <w:r w:rsidR="00CA1A6D" w:rsidRPr="00F527AF">
        <w:rPr>
          <w:lang w:val="ru-RU"/>
        </w:rPr>
        <w:instrText>/</w:instrText>
      </w:r>
      <w:r w:rsidR="00CA1A6D">
        <w:instrText>biodiversity</w:instrText>
      </w:r>
      <w:r w:rsidR="00CA1A6D" w:rsidRPr="00F527AF">
        <w:rPr>
          <w:lang w:val="ru-RU"/>
        </w:rPr>
        <w:instrText>-</w:instrText>
      </w:r>
      <w:r w:rsidR="00CA1A6D">
        <w:instrText>inclusive</w:instrText>
      </w:r>
      <w:r w:rsidR="00CA1A6D" w:rsidRPr="00F527AF">
        <w:rPr>
          <w:lang w:val="ru-RU"/>
        </w:rPr>
        <w:instrText>-</w:instrText>
      </w:r>
      <w:r w:rsidR="00CA1A6D">
        <w:instrText>marine</w:instrText>
      </w:r>
      <w:r w:rsidR="00CA1A6D" w:rsidRPr="00F527AF">
        <w:rPr>
          <w:lang w:val="ru-RU"/>
        </w:rPr>
        <w:instrText>-</w:instrText>
      </w:r>
      <w:r w:rsidR="00CA1A6D">
        <w:instrText>spatial</w:instrText>
      </w:r>
      <w:r w:rsidR="00CA1A6D" w:rsidRPr="00F527AF">
        <w:rPr>
          <w:lang w:val="ru-RU"/>
        </w:rPr>
        <w:instrText>-</w:instrText>
      </w:r>
      <w:r w:rsidR="00CA1A6D">
        <w:instrText>planning</w:instrText>
      </w:r>
      <w:r w:rsidR="00CA1A6D" w:rsidRPr="00F527AF">
        <w:rPr>
          <w:lang w:val="ru-RU"/>
        </w:rPr>
        <w:instrText>/"</w:instrText>
      </w:r>
      <w:r w:rsidR="00CA1A6D">
        <w:fldChar w:fldCharType="separate"/>
      </w:r>
      <w:r w:rsidR="00CA1A6D" w:rsidRPr="000D6E57">
        <w:rPr>
          <w:rStyle w:val="Hyperlink"/>
        </w:rPr>
        <w:t>www</w:t>
      </w:r>
      <w:r w:rsidR="00CA1A6D" w:rsidRPr="007C7880">
        <w:rPr>
          <w:rStyle w:val="Hyperlink"/>
          <w:lang w:val="ru-RU"/>
        </w:rPr>
        <w:t>.</w:t>
      </w:r>
      <w:proofErr w:type="spellStart"/>
      <w:r w:rsidR="00CA1A6D" w:rsidRPr="000D6E57">
        <w:rPr>
          <w:rStyle w:val="Hyperlink"/>
        </w:rPr>
        <w:t>mspglobal</w:t>
      </w:r>
      <w:proofErr w:type="spellEnd"/>
      <w:r w:rsidR="00CA1A6D" w:rsidRPr="007C7880">
        <w:rPr>
          <w:rStyle w:val="Hyperlink"/>
          <w:lang w:val="ru-RU"/>
        </w:rPr>
        <w:t>2030.</w:t>
      </w:r>
      <w:r w:rsidR="00CA1A6D" w:rsidRPr="000D6E57">
        <w:rPr>
          <w:rStyle w:val="Hyperlink"/>
        </w:rPr>
        <w:t>org</w:t>
      </w:r>
      <w:r w:rsidR="00CA1A6D" w:rsidRPr="007C7880">
        <w:rPr>
          <w:rStyle w:val="Hyperlink"/>
          <w:lang w:val="ru-RU"/>
        </w:rPr>
        <w:t>/</w:t>
      </w:r>
      <w:r w:rsidR="00CA1A6D" w:rsidRPr="000D6E57">
        <w:rPr>
          <w:rStyle w:val="Hyperlink"/>
        </w:rPr>
        <w:t>biodiversity</w:t>
      </w:r>
      <w:r w:rsidR="00CA1A6D" w:rsidRPr="007C7880">
        <w:rPr>
          <w:rStyle w:val="Hyperlink"/>
          <w:lang w:val="ru-RU"/>
        </w:rPr>
        <w:t>-</w:t>
      </w:r>
      <w:r w:rsidR="00CA1A6D" w:rsidRPr="000D6E57">
        <w:rPr>
          <w:rStyle w:val="Hyperlink"/>
        </w:rPr>
        <w:t>inclusive</w:t>
      </w:r>
      <w:r w:rsidR="00CA1A6D" w:rsidRPr="007C7880">
        <w:rPr>
          <w:rStyle w:val="Hyperlink"/>
          <w:lang w:val="ru-RU"/>
        </w:rPr>
        <w:t>-</w:t>
      </w:r>
      <w:r w:rsidR="00CA1A6D" w:rsidRPr="000D6E57">
        <w:rPr>
          <w:rStyle w:val="Hyperlink"/>
        </w:rPr>
        <w:t>marine</w:t>
      </w:r>
      <w:r w:rsidR="00CA1A6D" w:rsidRPr="007C7880">
        <w:rPr>
          <w:rStyle w:val="Hyperlink"/>
          <w:lang w:val="ru-RU"/>
        </w:rPr>
        <w:t>-</w:t>
      </w:r>
      <w:r w:rsidR="00CA1A6D" w:rsidRPr="000D6E57">
        <w:rPr>
          <w:rStyle w:val="Hyperlink"/>
        </w:rPr>
        <w:t>spatial</w:t>
      </w:r>
      <w:r w:rsidR="00CA1A6D" w:rsidRPr="007C7880">
        <w:rPr>
          <w:rStyle w:val="Hyperlink"/>
          <w:lang w:val="ru-RU"/>
        </w:rPr>
        <w:t>-</w:t>
      </w:r>
      <w:r w:rsidR="00CA1A6D" w:rsidRPr="000D6E57">
        <w:rPr>
          <w:rStyle w:val="Hyperlink"/>
        </w:rPr>
        <w:t>planning</w:t>
      </w:r>
      <w:r w:rsidR="00CA1A6D" w:rsidRPr="007C7880">
        <w:rPr>
          <w:rStyle w:val="Hyperlink"/>
          <w:lang w:val="ru-RU"/>
        </w:rPr>
        <w:t>/</w:t>
      </w:r>
      <w:r w:rsidR="00CA1A6D">
        <w:fldChar w:fldCharType="end"/>
      </w:r>
      <w:r w:rsidRPr="007C7880">
        <w:rPr>
          <w:lang w:val="ru-RU"/>
        </w:rPr>
        <w:t xml:space="preserve">. </w:t>
      </w:r>
    </w:p>
  </w:footnote>
  <w:footnote w:id="11">
    <w:p w14:paraId="7132BA5C" w14:textId="0F9FEDB5" w:rsidR="002475C0" w:rsidRPr="00C42E5D" w:rsidRDefault="002475C0" w:rsidP="002475C0">
      <w:pPr>
        <w:pStyle w:val="FootnoteText"/>
      </w:pPr>
      <w:r w:rsidRPr="00C42E5D">
        <w:rPr>
          <w:rStyle w:val="FootnoteReference"/>
        </w:rPr>
        <w:footnoteRef/>
      </w:r>
      <w:r w:rsidRPr="00C42E5D">
        <w:t xml:space="preserve"> </w:t>
      </w:r>
      <w:r w:rsidR="007C7880">
        <w:rPr>
          <w:lang w:val="ru-RU"/>
        </w:rPr>
        <w:t>См</w:t>
      </w:r>
      <w:r w:rsidR="007C7880" w:rsidRPr="00136337">
        <w:rPr>
          <w:lang w:val="en-US"/>
        </w:rPr>
        <w:t>.</w:t>
      </w:r>
      <w:r w:rsidR="00CA1A6D" w:rsidRPr="000D6E57">
        <w:t xml:space="preserve"> </w:t>
      </w:r>
      <w:hyperlink r:id="rId14" w:history="1">
        <w:r w:rsidR="003A4629" w:rsidRPr="000D6E57">
          <w:rPr>
            <w:rStyle w:val="Hyperlink"/>
          </w:rPr>
          <w:t>iucn.org/our-union/commissions/group/iucn-wcpa-spatial-planning-task-force</w:t>
        </w:r>
      </w:hyperlink>
      <w:r w:rsidRPr="00C42E5D">
        <w:t>.</w:t>
      </w:r>
      <w:r w:rsidR="0082305A" w:rsidRPr="00C42E5D">
        <w:t xml:space="preserve"> </w:t>
      </w:r>
    </w:p>
  </w:footnote>
  <w:footnote w:id="12">
    <w:p w14:paraId="53883534" w14:textId="6C8ACA33" w:rsidR="00F6526D" w:rsidRPr="00C42E5D" w:rsidRDefault="00F6526D" w:rsidP="00F6526D">
      <w:pPr>
        <w:pStyle w:val="FootnoteText"/>
      </w:pPr>
      <w:r w:rsidRPr="00C42E5D">
        <w:rPr>
          <w:rStyle w:val="FootnoteReference"/>
        </w:rPr>
        <w:footnoteRef/>
      </w:r>
      <w:r w:rsidRPr="00C42E5D">
        <w:t xml:space="preserve"> </w:t>
      </w:r>
      <w:r w:rsidR="007C7880">
        <w:rPr>
          <w:lang w:val="ru-RU"/>
        </w:rPr>
        <w:t>См</w:t>
      </w:r>
      <w:r w:rsidR="007C7880" w:rsidRPr="00136337">
        <w:t>.</w:t>
      </w:r>
      <w:r w:rsidR="00CA1A6D" w:rsidRPr="000D6E57">
        <w:t xml:space="preserve"> </w:t>
      </w:r>
      <w:hyperlink r:id="rId15" w:history="1">
        <w:r w:rsidR="003A4629" w:rsidRPr="000D6E57">
          <w:rPr>
            <w:rStyle w:val="Hyperlink"/>
          </w:rPr>
          <w:t>digitalx.undp.org/</w:t>
        </w:r>
        <w:proofErr w:type="spellStart"/>
        <w:r w:rsidR="003A4629" w:rsidRPr="000D6E57">
          <w:rPr>
            <w:rStyle w:val="Hyperlink"/>
          </w:rPr>
          <w:t>catalogs</w:t>
        </w:r>
        <w:proofErr w:type="spellEnd"/>
        <w:r w:rsidR="003A4629" w:rsidRPr="000D6E57">
          <w:rPr>
            <w:rStyle w:val="Hyperlink"/>
          </w:rPr>
          <w:t>/elsa.html</w:t>
        </w:r>
      </w:hyperlink>
      <w:r w:rsidRPr="00C42E5D">
        <w:t>.</w:t>
      </w:r>
      <w:r w:rsidR="0082305A" w:rsidRPr="00C42E5D">
        <w:t xml:space="preserve"> </w:t>
      </w:r>
    </w:p>
  </w:footnote>
  <w:footnote w:id="13">
    <w:p w14:paraId="7BE9C572" w14:textId="0BEF7DF8" w:rsidR="001E7CE2" w:rsidRPr="00C42E5D" w:rsidRDefault="001E7CE2" w:rsidP="001E7CE2">
      <w:pPr>
        <w:pStyle w:val="FootnoteText"/>
      </w:pPr>
      <w:r w:rsidRPr="000D6E57">
        <w:rPr>
          <w:rStyle w:val="FootnoteReference"/>
        </w:rPr>
        <w:footnoteRef/>
      </w:r>
      <w:r w:rsidRPr="000D6E57">
        <w:t xml:space="preserve"> </w:t>
      </w:r>
      <w:r w:rsidR="007C7880">
        <w:rPr>
          <w:lang w:val="ru-RU"/>
        </w:rPr>
        <w:t>См</w:t>
      </w:r>
      <w:r w:rsidR="007C7880" w:rsidRPr="00136337">
        <w:rPr>
          <w:lang w:val="en-US"/>
        </w:rPr>
        <w:t>.</w:t>
      </w:r>
      <w:r w:rsidRPr="000D6E57">
        <w:t xml:space="preserve"> </w:t>
      </w:r>
      <w:hyperlink r:id="rId16" w:history="1">
        <w:r w:rsidRPr="000D6E57">
          <w:rPr>
            <w:rStyle w:val="Hyperlink"/>
          </w:rPr>
          <w:t>unu.edu/sites/default/files/2024-07/Indicators%20of%20Resilience%20in%20SEPLS%202024%20Edition_V2_0.pdf</w:t>
        </w:r>
      </w:hyperlink>
      <w:r w:rsidRPr="000D6E57">
        <w:t>.</w:t>
      </w:r>
      <w:r w:rsidRPr="00C42E5D">
        <w:t xml:space="preserve"> </w:t>
      </w:r>
    </w:p>
  </w:footnote>
  <w:footnote w:id="14">
    <w:p w14:paraId="3AFA50F9" w14:textId="279D3853" w:rsidR="005C01F7" w:rsidRPr="007C7880" w:rsidRDefault="005C01F7">
      <w:pPr>
        <w:pStyle w:val="FootnoteText"/>
        <w:rPr>
          <w:lang w:val="ru-RU"/>
        </w:rPr>
      </w:pPr>
      <w:r w:rsidRPr="00C42E5D">
        <w:rPr>
          <w:rStyle w:val="FootnoteReference"/>
        </w:rPr>
        <w:footnoteRef/>
      </w:r>
      <w:r w:rsidRPr="007C7880">
        <w:rPr>
          <w:lang w:val="ru-RU"/>
        </w:rPr>
        <w:t xml:space="preserve"> </w:t>
      </w:r>
      <w:r w:rsidR="007C7880">
        <w:rPr>
          <w:lang w:val="ru-RU"/>
        </w:rPr>
        <w:t>См.</w:t>
      </w:r>
      <w:r w:rsidRPr="007C7880">
        <w:rPr>
          <w:lang w:val="ru-RU"/>
        </w:rPr>
        <w:t xml:space="preserve"> </w:t>
      </w:r>
      <w:hyperlink r:id="rId17" w:history="1">
        <w:r w:rsidRPr="000D6E57">
          <w:rPr>
            <w:rStyle w:val="Hyperlink"/>
          </w:rPr>
          <w:t>www</w:t>
        </w:r>
        <w:r w:rsidRPr="007C7880">
          <w:rPr>
            <w:rStyle w:val="Hyperlink"/>
            <w:lang w:val="ru-RU"/>
          </w:rPr>
          <w:t>.</w:t>
        </w:r>
        <w:proofErr w:type="spellStart"/>
        <w:r w:rsidRPr="000D6E57">
          <w:rPr>
            <w:rStyle w:val="Hyperlink"/>
          </w:rPr>
          <w:t>unccd</w:t>
        </w:r>
        <w:proofErr w:type="spellEnd"/>
        <w:r w:rsidRPr="007C7880">
          <w:rPr>
            <w:rStyle w:val="Hyperlink"/>
            <w:lang w:val="ru-RU"/>
          </w:rPr>
          <w:t>.</w:t>
        </w:r>
        <w:r w:rsidRPr="000D6E57">
          <w:rPr>
            <w:rStyle w:val="Hyperlink"/>
          </w:rPr>
          <w:t>int</w:t>
        </w:r>
        <w:r w:rsidRPr="007C7880">
          <w:rPr>
            <w:rStyle w:val="Hyperlink"/>
            <w:lang w:val="ru-RU"/>
          </w:rPr>
          <w:t>/</w:t>
        </w:r>
        <w:r w:rsidRPr="000D6E57">
          <w:rPr>
            <w:rStyle w:val="Hyperlink"/>
          </w:rPr>
          <w:t>resources</w:t>
        </w:r>
        <w:r w:rsidRPr="007C7880">
          <w:rPr>
            <w:rStyle w:val="Hyperlink"/>
            <w:lang w:val="ru-RU"/>
          </w:rPr>
          <w:t>/</w:t>
        </w:r>
        <w:r w:rsidRPr="000D6E57">
          <w:rPr>
            <w:rStyle w:val="Hyperlink"/>
          </w:rPr>
          <w:t>brief</w:t>
        </w:r>
        <w:r w:rsidRPr="007C7880">
          <w:rPr>
            <w:rStyle w:val="Hyperlink"/>
            <w:lang w:val="ru-RU"/>
          </w:rPr>
          <w:t>/</w:t>
        </w:r>
        <w:r w:rsidRPr="000D6E57">
          <w:rPr>
            <w:rStyle w:val="Hyperlink"/>
          </w:rPr>
          <w:t>science</w:t>
        </w:r>
        <w:r w:rsidRPr="007C7880">
          <w:rPr>
            <w:rStyle w:val="Hyperlink"/>
            <w:lang w:val="ru-RU"/>
          </w:rPr>
          <w:t>-</w:t>
        </w:r>
        <w:r w:rsidRPr="000D6E57">
          <w:rPr>
            <w:rStyle w:val="Hyperlink"/>
          </w:rPr>
          <w:t>policy</w:t>
        </w:r>
        <w:r w:rsidRPr="007C7880">
          <w:rPr>
            <w:rStyle w:val="Hyperlink"/>
            <w:lang w:val="ru-RU"/>
          </w:rPr>
          <w:t>-</w:t>
        </w:r>
        <w:r w:rsidRPr="000D6E57">
          <w:rPr>
            <w:rStyle w:val="Hyperlink"/>
          </w:rPr>
          <w:t>brief</w:t>
        </w:r>
        <w:r w:rsidRPr="007C7880">
          <w:rPr>
            <w:rStyle w:val="Hyperlink"/>
            <w:lang w:val="ru-RU"/>
          </w:rPr>
          <w:t>-</w:t>
        </w:r>
        <w:r w:rsidRPr="000D6E57">
          <w:rPr>
            <w:rStyle w:val="Hyperlink"/>
          </w:rPr>
          <w:t>integrated</w:t>
        </w:r>
        <w:r w:rsidRPr="007C7880">
          <w:rPr>
            <w:rStyle w:val="Hyperlink"/>
            <w:lang w:val="ru-RU"/>
          </w:rPr>
          <w:t>-</w:t>
        </w:r>
        <w:r w:rsidRPr="000D6E57">
          <w:rPr>
            <w:rStyle w:val="Hyperlink"/>
          </w:rPr>
          <w:t>land</w:t>
        </w:r>
        <w:r w:rsidRPr="007C7880">
          <w:rPr>
            <w:rStyle w:val="Hyperlink"/>
            <w:lang w:val="ru-RU"/>
          </w:rPr>
          <w:t>-</w:t>
        </w:r>
        <w:r w:rsidRPr="000D6E57">
          <w:rPr>
            <w:rStyle w:val="Hyperlink"/>
          </w:rPr>
          <w:t>use</w:t>
        </w:r>
        <w:r w:rsidRPr="007C7880">
          <w:rPr>
            <w:rStyle w:val="Hyperlink"/>
            <w:lang w:val="ru-RU"/>
          </w:rPr>
          <w:t>-</w:t>
        </w:r>
        <w:r w:rsidRPr="000D6E57">
          <w:rPr>
            <w:rStyle w:val="Hyperlink"/>
          </w:rPr>
          <w:t>planning</w:t>
        </w:r>
        <w:r w:rsidRPr="007C7880">
          <w:rPr>
            <w:rStyle w:val="Hyperlink"/>
            <w:lang w:val="ru-RU"/>
          </w:rPr>
          <w:t>-</w:t>
        </w:r>
        <w:r w:rsidRPr="000D6E57">
          <w:rPr>
            <w:rStyle w:val="Hyperlink"/>
          </w:rPr>
          <w:t>and</w:t>
        </w:r>
        <w:r w:rsidRPr="007C7880">
          <w:rPr>
            <w:rStyle w:val="Hyperlink"/>
            <w:lang w:val="ru-RU"/>
          </w:rPr>
          <w:t>-</w:t>
        </w:r>
        <w:r w:rsidRPr="000D6E57">
          <w:rPr>
            <w:rStyle w:val="Hyperlink"/>
          </w:rPr>
          <w:t>integrated</w:t>
        </w:r>
        <w:r w:rsidRPr="007C7880">
          <w:rPr>
            <w:rStyle w:val="Hyperlink"/>
            <w:lang w:val="ru-RU"/>
          </w:rPr>
          <w:t>-</w:t>
        </w:r>
        <w:r w:rsidRPr="000D6E57">
          <w:rPr>
            <w:rStyle w:val="Hyperlink"/>
          </w:rPr>
          <w:t>landscape</w:t>
        </w:r>
      </w:hyperlink>
      <w:r w:rsidRPr="007C7880">
        <w:rPr>
          <w:lang w:val="ru-RU"/>
        </w:rPr>
        <w:t xml:space="preserve">. </w:t>
      </w:r>
    </w:p>
  </w:footnote>
  <w:footnote w:id="15">
    <w:p w14:paraId="3885D797" w14:textId="7205D65A" w:rsidR="002E56FF" w:rsidRPr="007C7880" w:rsidRDefault="002E56FF" w:rsidP="002E56FF">
      <w:pPr>
        <w:pStyle w:val="FootnoteText"/>
        <w:rPr>
          <w:lang w:val="ru-RU"/>
        </w:rPr>
      </w:pPr>
      <w:r w:rsidRPr="00C42E5D">
        <w:rPr>
          <w:rStyle w:val="FootnoteReference"/>
        </w:rPr>
        <w:footnoteRef/>
      </w:r>
      <w:r w:rsidRPr="007C7880">
        <w:rPr>
          <w:lang w:val="ru-RU"/>
        </w:rPr>
        <w:t xml:space="preserve"> </w:t>
      </w:r>
      <w:r w:rsidR="007C7880">
        <w:rPr>
          <w:lang w:val="ru-RU"/>
        </w:rPr>
        <w:t>См.</w:t>
      </w:r>
      <w:r w:rsidR="009D4B89" w:rsidRPr="007C7880">
        <w:rPr>
          <w:lang w:val="ru-RU"/>
        </w:rPr>
        <w:t xml:space="preserve"> </w:t>
      </w:r>
      <w:r w:rsidR="001E7CE2">
        <w:fldChar w:fldCharType="begin"/>
      </w:r>
      <w:r w:rsidR="001E7CE2">
        <w:instrText>HYPERLINK</w:instrText>
      </w:r>
      <w:r w:rsidR="001E7CE2" w:rsidRPr="00F527AF">
        <w:rPr>
          <w:lang w:val="ru-RU"/>
        </w:rPr>
        <w:instrText xml:space="preserve"> "</w:instrText>
      </w:r>
      <w:r w:rsidR="001E7CE2">
        <w:instrText>https</w:instrText>
      </w:r>
      <w:r w:rsidR="001E7CE2" w:rsidRPr="00F527AF">
        <w:rPr>
          <w:lang w:val="ru-RU"/>
        </w:rPr>
        <w:instrText>://</w:instrText>
      </w:r>
      <w:r w:rsidR="001E7CE2">
        <w:instrText>geo</w:instrText>
      </w:r>
      <w:r w:rsidR="001E7CE2" w:rsidRPr="00F527AF">
        <w:rPr>
          <w:lang w:val="ru-RU"/>
        </w:rPr>
        <w:instrText>-</w:instrText>
      </w:r>
      <w:r w:rsidR="001E7CE2">
        <w:instrText>ldn</w:instrText>
      </w:r>
      <w:r w:rsidR="001E7CE2" w:rsidRPr="00F527AF">
        <w:rPr>
          <w:lang w:val="ru-RU"/>
        </w:rPr>
        <w:instrText>.</w:instrText>
      </w:r>
      <w:r w:rsidR="001E7CE2">
        <w:instrText>org</w:instrText>
      </w:r>
      <w:r w:rsidR="001E7CE2" w:rsidRPr="00F527AF">
        <w:rPr>
          <w:lang w:val="ru-RU"/>
        </w:rPr>
        <w:instrText>/</w:instrText>
      </w:r>
      <w:r w:rsidR="001E7CE2">
        <w:instrText>ldn</w:instrText>
      </w:r>
      <w:r w:rsidR="001E7CE2" w:rsidRPr="00F527AF">
        <w:rPr>
          <w:lang w:val="ru-RU"/>
        </w:rPr>
        <w:instrText>/</w:instrText>
      </w:r>
      <w:r w:rsidR="001E7CE2">
        <w:instrText>about</w:instrText>
      </w:r>
      <w:r w:rsidR="001E7CE2" w:rsidRPr="00F527AF">
        <w:rPr>
          <w:lang w:val="ru-RU"/>
        </w:rPr>
        <w:instrText>-</w:instrText>
      </w:r>
      <w:r w:rsidR="001E7CE2">
        <w:instrText>toolbox</w:instrText>
      </w:r>
      <w:r w:rsidR="001E7CE2" w:rsidRPr="00F527AF">
        <w:rPr>
          <w:lang w:val="ru-RU"/>
        </w:rPr>
        <w:instrText>/"</w:instrText>
      </w:r>
      <w:r w:rsidR="001E7CE2">
        <w:fldChar w:fldCharType="separate"/>
      </w:r>
      <w:r w:rsidR="001E7CE2" w:rsidRPr="000D6E57">
        <w:rPr>
          <w:rStyle w:val="Hyperlink"/>
        </w:rPr>
        <w:t>https</w:t>
      </w:r>
      <w:r w:rsidR="001E7CE2" w:rsidRPr="007C7880">
        <w:rPr>
          <w:rStyle w:val="Hyperlink"/>
          <w:lang w:val="ru-RU"/>
        </w:rPr>
        <w:t>://</w:t>
      </w:r>
      <w:r w:rsidR="001E7CE2" w:rsidRPr="000D6E57">
        <w:rPr>
          <w:rStyle w:val="Hyperlink"/>
        </w:rPr>
        <w:t>geo</w:t>
      </w:r>
      <w:r w:rsidR="001E7CE2" w:rsidRPr="007C7880">
        <w:rPr>
          <w:rStyle w:val="Hyperlink"/>
          <w:lang w:val="ru-RU"/>
        </w:rPr>
        <w:t>-</w:t>
      </w:r>
      <w:proofErr w:type="spellStart"/>
      <w:r w:rsidR="001E7CE2" w:rsidRPr="000D6E57">
        <w:rPr>
          <w:rStyle w:val="Hyperlink"/>
        </w:rPr>
        <w:t>ldn</w:t>
      </w:r>
      <w:proofErr w:type="spellEnd"/>
      <w:r w:rsidR="001E7CE2" w:rsidRPr="007C7880">
        <w:rPr>
          <w:rStyle w:val="Hyperlink"/>
          <w:lang w:val="ru-RU"/>
        </w:rPr>
        <w:t>.</w:t>
      </w:r>
      <w:r w:rsidR="001E7CE2" w:rsidRPr="000D6E57">
        <w:rPr>
          <w:rStyle w:val="Hyperlink"/>
        </w:rPr>
        <w:t>org</w:t>
      </w:r>
      <w:r w:rsidR="001E7CE2" w:rsidRPr="007C7880">
        <w:rPr>
          <w:rStyle w:val="Hyperlink"/>
          <w:lang w:val="ru-RU"/>
        </w:rPr>
        <w:t>/</w:t>
      </w:r>
      <w:proofErr w:type="spellStart"/>
      <w:r w:rsidR="001E7CE2" w:rsidRPr="000D6E57">
        <w:rPr>
          <w:rStyle w:val="Hyperlink"/>
        </w:rPr>
        <w:t>ldn</w:t>
      </w:r>
      <w:proofErr w:type="spellEnd"/>
      <w:r w:rsidR="001E7CE2" w:rsidRPr="007C7880">
        <w:rPr>
          <w:rStyle w:val="Hyperlink"/>
          <w:lang w:val="ru-RU"/>
        </w:rPr>
        <w:t>/</w:t>
      </w:r>
      <w:r w:rsidR="001E7CE2" w:rsidRPr="000D6E57">
        <w:rPr>
          <w:rStyle w:val="Hyperlink"/>
        </w:rPr>
        <w:t>about</w:t>
      </w:r>
      <w:r w:rsidR="001E7CE2" w:rsidRPr="007C7880">
        <w:rPr>
          <w:rStyle w:val="Hyperlink"/>
          <w:lang w:val="ru-RU"/>
        </w:rPr>
        <w:t>-</w:t>
      </w:r>
      <w:r w:rsidR="001E7CE2" w:rsidRPr="000D6E57">
        <w:rPr>
          <w:rStyle w:val="Hyperlink"/>
        </w:rPr>
        <w:t>toolbox</w:t>
      </w:r>
      <w:r w:rsidR="001E7CE2" w:rsidRPr="007C7880">
        <w:rPr>
          <w:rStyle w:val="Hyperlink"/>
          <w:lang w:val="ru-RU"/>
        </w:rPr>
        <w:t>/</w:t>
      </w:r>
      <w:r w:rsidR="001E7CE2">
        <w:fldChar w:fldCharType="end"/>
      </w:r>
      <w:r w:rsidRPr="007C7880">
        <w:rPr>
          <w:lang w:val="ru-RU"/>
        </w:rPr>
        <w:t>.</w:t>
      </w:r>
      <w:r w:rsidR="001E7CE2" w:rsidRPr="007C7880">
        <w:rPr>
          <w:lang w:val="ru-RU"/>
        </w:rPr>
        <w:t xml:space="preserve"> </w:t>
      </w:r>
    </w:p>
  </w:footnote>
  <w:footnote w:id="16">
    <w:p w14:paraId="7DB93E35" w14:textId="3A1ECC84" w:rsidR="00C4322B" w:rsidRPr="00136337" w:rsidRDefault="00C4322B" w:rsidP="009607BA">
      <w:pPr>
        <w:pStyle w:val="FootnoteText"/>
        <w:rPr>
          <w:lang w:val="ru-RU"/>
        </w:rPr>
      </w:pPr>
      <w:r w:rsidRPr="00C42E5D">
        <w:rPr>
          <w:rStyle w:val="FootnoteReference"/>
        </w:rPr>
        <w:footnoteRef/>
      </w:r>
      <w:r w:rsidRPr="00136337">
        <w:rPr>
          <w:lang w:val="ru-RU"/>
        </w:rPr>
        <w:t xml:space="preserve"> </w:t>
      </w:r>
      <w:r w:rsidR="007C7880">
        <w:rPr>
          <w:lang w:val="ru-RU"/>
        </w:rPr>
        <w:t>См.</w:t>
      </w:r>
      <w:r w:rsidR="009D4B89" w:rsidRPr="00136337">
        <w:rPr>
          <w:lang w:val="ru-RU"/>
        </w:rPr>
        <w:t xml:space="preserve"> </w:t>
      </w:r>
      <w:r w:rsidR="00BF4982">
        <w:fldChar w:fldCharType="begin"/>
      </w:r>
      <w:r w:rsidR="00BF4982">
        <w:instrText>HYPERLINK</w:instrText>
      </w:r>
      <w:r w:rsidR="00BF4982" w:rsidRPr="00F527AF">
        <w:rPr>
          <w:lang w:val="ru-RU"/>
        </w:rPr>
        <w:instrText xml:space="preserve"> "</w:instrText>
      </w:r>
      <w:r w:rsidR="00BF4982">
        <w:instrText>http</w:instrText>
      </w:r>
      <w:r w:rsidR="00BF4982" w:rsidRPr="00F527AF">
        <w:rPr>
          <w:lang w:val="ru-RU"/>
        </w:rPr>
        <w:instrText>://</w:instrText>
      </w:r>
      <w:r w:rsidR="00BF4982">
        <w:instrText>www</w:instrText>
      </w:r>
      <w:r w:rsidR="00BF4982" w:rsidRPr="00F527AF">
        <w:rPr>
          <w:lang w:val="ru-RU"/>
        </w:rPr>
        <w:instrText>.</w:instrText>
      </w:r>
      <w:r w:rsidR="00BF4982">
        <w:instrText>unccd</w:instrText>
      </w:r>
      <w:r w:rsidR="00BF4982" w:rsidRPr="00F527AF">
        <w:rPr>
          <w:lang w:val="ru-RU"/>
        </w:rPr>
        <w:instrText>.</w:instrText>
      </w:r>
      <w:r w:rsidR="00BF4982">
        <w:instrText>int</w:instrText>
      </w:r>
      <w:r w:rsidR="00BF4982" w:rsidRPr="00F527AF">
        <w:rPr>
          <w:lang w:val="ru-RU"/>
        </w:rPr>
        <w:instrText>/</w:instrText>
      </w:r>
      <w:r w:rsidR="00BF4982">
        <w:instrText>news</w:instrText>
      </w:r>
      <w:r w:rsidR="00BF4982" w:rsidRPr="00F527AF">
        <w:rPr>
          <w:lang w:val="ru-RU"/>
        </w:rPr>
        <w:instrText>-</w:instrText>
      </w:r>
      <w:r w:rsidR="00BF4982">
        <w:instrText>stories</w:instrText>
      </w:r>
      <w:r w:rsidR="00BF4982" w:rsidRPr="00F527AF">
        <w:rPr>
          <w:lang w:val="ru-RU"/>
        </w:rPr>
        <w:instrText>/</w:instrText>
      </w:r>
      <w:r w:rsidR="00BF4982">
        <w:instrText>notifications</w:instrText>
      </w:r>
      <w:r w:rsidR="00BF4982" w:rsidRPr="00F527AF">
        <w:rPr>
          <w:lang w:val="ru-RU"/>
        </w:rPr>
        <w:instrText>/</w:instrText>
      </w:r>
      <w:r w:rsidR="00BF4982">
        <w:instrText>call</w:instrText>
      </w:r>
      <w:r w:rsidR="00BF4982" w:rsidRPr="00F527AF">
        <w:rPr>
          <w:lang w:val="ru-RU"/>
        </w:rPr>
        <w:instrText>-</w:instrText>
      </w:r>
      <w:r w:rsidR="00BF4982">
        <w:instrText>requests</w:instrText>
      </w:r>
      <w:r w:rsidR="00BF4982" w:rsidRPr="00F527AF">
        <w:rPr>
          <w:lang w:val="ru-RU"/>
        </w:rPr>
        <w:instrText>-</w:instrText>
      </w:r>
      <w:r w:rsidR="00BF4982">
        <w:instrText>support</w:instrText>
      </w:r>
      <w:r w:rsidR="00BF4982" w:rsidRPr="00F527AF">
        <w:rPr>
          <w:lang w:val="ru-RU"/>
        </w:rPr>
        <w:instrText>-</w:instrText>
      </w:r>
      <w:r w:rsidR="00BF4982">
        <w:instrText>assist</w:instrText>
      </w:r>
      <w:r w:rsidR="00BF4982" w:rsidRPr="00F527AF">
        <w:rPr>
          <w:lang w:val="ru-RU"/>
        </w:rPr>
        <w:instrText>-</w:instrText>
      </w:r>
      <w:r w:rsidR="00BF4982">
        <w:instrText>countries</w:instrText>
      </w:r>
      <w:r w:rsidR="00BF4982" w:rsidRPr="00F527AF">
        <w:rPr>
          <w:lang w:val="ru-RU"/>
        </w:rPr>
        <w:instrText>-</w:instrText>
      </w:r>
      <w:r w:rsidR="00BF4982">
        <w:instrText>strengthening</w:instrText>
      </w:r>
      <w:r w:rsidR="00BF4982" w:rsidRPr="00F527AF">
        <w:rPr>
          <w:lang w:val="ru-RU"/>
        </w:rPr>
        <w:instrText>-</w:instrText>
      </w:r>
      <w:r w:rsidR="00BF4982">
        <w:instrText>ldn</w:instrText>
      </w:r>
      <w:r w:rsidR="00BF4982" w:rsidRPr="00F527AF">
        <w:rPr>
          <w:lang w:val="ru-RU"/>
        </w:rPr>
        <w:instrText>-</w:instrText>
      </w:r>
      <w:r w:rsidR="00BF4982">
        <w:instrText>targets</w:instrText>
      </w:r>
      <w:r w:rsidR="00BF4982" w:rsidRPr="00F527AF">
        <w:rPr>
          <w:lang w:val="ru-RU"/>
        </w:rPr>
        <w:instrText>"</w:instrText>
      </w:r>
      <w:r w:rsidR="00BF4982">
        <w:fldChar w:fldCharType="separate"/>
      </w:r>
      <w:r w:rsidR="00BF4982" w:rsidRPr="000D6E57">
        <w:rPr>
          <w:rStyle w:val="Hyperlink"/>
        </w:rPr>
        <w:t>www</w:t>
      </w:r>
      <w:r w:rsidR="00BF4982" w:rsidRPr="00136337">
        <w:rPr>
          <w:rStyle w:val="Hyperlink"/>
          <w:lang w:val="ru-RU"/>
        </w:rPr>
        <w:t>.</w:t>
      </w:r>
      <w:proofErr w:type="spellStart"/>
      <w:r w:rsidR="00BF4982" w:rsidRPr="000D6E57">
        <w:rPr>
          <w:rStyle w:val="Hyperlink"/>
        </w:rPr>
        <w:t>unccd</w:t>
      </w:r>
      <w:proofErr w:type="spellEnd"/>
      <w:r w:rsidR="00BF4982" w:rsidRPr="00136337">
        <w:rPr>
          <w:rStyle w:val="Hyperlink"/>
          <w:lang w:val="ru-RU"/>
        </w:rPr>
        <w:t>.</w:t>
      </w:r>
      <w:r w:rsidR="00BF4982" w:rsidRPr="000D6E57">
        <w:rPr>
          <w:rStyle w:val="Hyperlink"/>
        </w:rPr>
        <w:t>int</w:t>
      </w:r>
      <w:r w:rsidR="00BF4982" w:rsidRPr="00136337">
        <w:rPr>
          <w:rStyle w:val="Hyperlink"/>
          <w:lang w:val="ru-RU"/>
        </w:rPr>
        <w:t>/</w:t>
      </w:r>
      <w:r w:rsidR="00BF4982" w:rsidRPr="000D6E57">
        <w:rPr>
          <w:rStyle w:val="Hyperlink"/>
        </w:rPr>
        <w:t>news</w:t>
      </w:r>
      <w:r w:rsidR="00BF4982" w:rsidRPr="00136337">
        <w:rPr>
          <w:rStyle w:val="Hyperlink"/>
          <w:lang w:val="ru-RU"/>
        </w:rPr>
        <w:t>-</w:t>
      </w:r>
      <w:r w:rsidR="00BF4982" w:rsidRPr="000D6E57">
        <w:rPr>
          <w:rStyle w:val="Hyperlink"/>
        </w:rPr>
        <w:t>stories</w:t>
      </w:r>
      <w:r w:rsidR="00BF4982" w:rsidRPr="00136337">
        <w:rPr>
          <w:rStyle w:val="Hyperlink"/>
          <w:lang w:val="ru-RU"/>
        </w:rPr>
        <w:t>/</w:t>
      </w:r>
      <w:r w:rsidR="00BF4982" w:rsidRPr="000D6E57">
        <w:rPr>
          <w:rStyle w:val="Hyperlink"/>
        </w:rPr>
        <w:t>notifications</w:t>
      </w:r>
      <w:r w:rsidR="00BF4982" w:rsidRPr="00136337">
        <w:rPr>
          <w:rStyle w:val="Hyperlink"/>
          <w:lang w:val="ru-RU"/>
        </w:rPr>
        <w:t>/</w:t>
      </w:r>
      <w:r w:rsidR="00BF4982" w:rsidRPr="000D6E57">
        <w:rPr>
          <w:rStyle w:val="Hyperlink"/>
        </w:rPr>
        <w:t>call</w:t>
      </w:r>
      <w:r w:rsidR="00BF4982" w:rsidRPr="00136337">
        <w:rPr>
          <w:rStyle w:val="Hyperlink"/>
          <w:lang w:val="ru-RU"/>
        </w:rPr>
        <w:t>-</w:t>
      </w:r>
      <w:r w:rsidR="00BF4982" w:rsidRPr="000D6E57">
        <w:rPr>
          <w:rStyle w:val="Hyperlink"/>
        </w:rPr>
        <w:t>requests</w:t>
      </w:r>
      <w:r w:rsidR="00BF4982" w:rsidRPr="00136337">
        <w:rPr>
          <w:rStyle w:val="Hyperlink"/>
          <w:lang w:val="ru-RU"/>
        </w:rPr>
        <w:t>-</w:t>
      </w:r>
      <w:r w:rsidR="00BF4982" w:rsidRPr="000D6E57">
        <w:rPr>
          <w:rStyle w:val="Hyperlink"/>
        </w:rPr>
        <w:t>support</w:t>
      </w:r>
      <w:r w:rsidR="00BF4982" w:rsidRPr="00136337">
        <w:rPr>
          <w:rStyle w:val="Hyperlink"/>
          <w:lang w:val="ru-RU"/>
        </w:rPr>
        <w:t>-</w:t>
      </w:r>
      <w:r w:rsidR="00BF4982" w:rsidRPr="000D6E57">
        <w:rPr>
          <w:rStyle w:val="Hyperlink"/>
        </w:rPr>
        <w:t>assist</w:t>
      </w:r>
      <w:r w:rsidR="00BF4982" w:rsidRPr="00136337">
        <w:rPr>
          <w:rStyle w:val="Hyperlink"/>
          <w:lang w:val="ru-RU"/>
        </w:rPr>
        <w:t>-</w:t>
      </w:r>
      <w:r w:rsidR="00BF4982" w:rsidRPr="000D6E57">
        <w:rPr>
          <w:rStyle w:val="Hyperlink"/>
        </w:rPr>
        <w:t>countries</w:t>
      </w:r>
      <w:r w:rsidR="00BF4982" w:rsidRPr="00136337">
        <w:rPr>
          <w:rStyle w:val="Hyperlink"/>
          <w:lang w:val="ru-RU"/>
        </w:rPr>
        <w:t>-</w:t>
      </w:r>
      <w:r w:rsidR="00BF4982" w:rsidRPr="000D6E57">
        <w:rPr>
          <w:rStyle w:val="Hyperlink"/>
        </w:rPr>
        <w:t>strengthening</w:t>
      </w:r>
      <w:r w:rsidR="00BF4982" w:rsidRPr="00136337">
        <w:rPr>
          <w:rStyle w:val="Hyperlink"/>
          <w:lang w:val="ru-RU"/>
        </w:rPr>
        <w:t>-</w:t>
      </w:r>
      <w:proofErr w:type="spellStart"/>
      <w:r w:rsidR="00BF4982" w:rsidRPr="000D6E57">
        <w:rPr>
          <w:rStyle w:val="Hyperlink"/>
        </w:rPr>
        <w:t>ldn</w:t>
      </w:r>
      <w:proofErr w:type="spellEnd"/>
      <w:r w:rsidR="00BF4982" w:rsidRPr="00136337">
        <w:rPr>
          <w:rStyle w:val="Hyperlink"/>
          <w:lang w:val="ru-RU"/>
        </w:rPr>
        <w:t>-</w:t>
      </w:r>
      <w:r w:rsidR="00BF4982" w:rsidRPr="000D6E57">
        <w:rPr>
          <w:rStyle w:val="Hyperlink"/>
        </w:rPr>
        <w:t>targets</w:t>
      </w:r>
      <w:r w:rsidR="00BF4982">
        <w:fldChar w:fldCharType="end"/>
      </w:r>
      <w:r w:rsidRPr="00136337">
        <w:rPr>
          <w:lang w:val="ru-RU"/>
        </w:rPr>
        <w:t>.</w:t>
      </w:r>
    </w:p>
  </w:footnote>
  <w:footnote w:id="17">
    <w:p w14:paraId="4447CAD5" w14:textId="2B678EA5" w:rsidR="00663FEE" w:rsidRPr="00136337" w:rsidRDefault="00663FEE" w:rsidP="00663FEE">
      <w:pPr>
        <w:pStyle w:val="FootnoteText"/>
        <w:rPr>
          <w:lang w:val="ru-RU"/>
        </w:rPr>
      </w:pPr>
      <w:r w:rsidRPr="00C42E5D">
        <w:rPr>
          <w:rStyle w:val="FootnoteReference"/>
        </w:rPr>
        <w:footnoteRef/>
      </w:r>
      <w:r w:rsidRPr="00136337">
        <w:rPr>
          <w:lang w:val="ru-RU"/>
        </w:rPr>
        <w:t xml:space="preserve"> </w:t>
      </w:r>
      <w:r w:rsidR="007C7880">
        <w:rPr>
          <w:lang w:val="ru-RU"/>
        </w:rPr>
        <w:t>См</w:t>
      </w:r>
      <w:r w:rsidR="007C7880" w:rsidRPr="00136337">
        <w:rPr>
          <w:lang w:val="ru-RU"/>
        </w:rPr>
        <w:t xml:space="preserve">. </w:t>
      </w:r>
      <w:r w:rsidR="007C7880">
        <w:rPr>
          <w:lang w:val="ru-RU"/>
        </w:rPr>
        <w:t xml:space="preserve">решения </w:t>
      </w:r>
      <w:r>
        <w:fldChar w:fldCharType="begin"/>
      </w:r>
      <w:r>
        <w:instrText>HYPERLINK</w:instrText>
      </w:r>
      <w:r w:rsidRPr="00F527AF">
        <w:rPr>
          <w:lang w:val="ru-RU"/>
        </w:rPr>
        <w:instrText xml:space="preserve"> "</w:instrText>
      </w:r>
      <w:r>
        <w:instrText>https</w:instrText>
      </w:r>
      <w:r w:rsidRPr="00F527AF">
        <w:rPr>
          <w:lang w:val="ru-RU"/>
        </w:rPr>
        <w:instrText>://</w:instrText>
      </w:r>
      <w:r>
        <w:instrText>www</w:instrText>
      </w:r>
      <w:r w:rsidRPr="00F527AF">
        <w:rPr>
          <w:lang w:val="ru-RU"/>
        </w:rPr>
        <w:instrText>.</w:instrText>
      </w:r>
      <w:r>
        <w:instrText>cbd</w:instrText>
      </w:r>
      <w:r w:rsidRPr="00F527AF">
        <w:rPr>
          <w:lang w:val="ru-RU"/>
        </w:rPr>
        <w:instrText>.</w:instrText>
      </w:r>
      <w:r>
        <w:instrText>int</w:instrText>
      </w:r>
      <w:r w:rsidRPr="00F527AF">
        <w:rPr>
          <w:lang w:val="ru-RU"/>
        </w:rPr>
        <w:instrText>/</w:instrText>
      </w:r>
      <w:r>
        <w:instrText>decisions</w:instrText>
      </w:r>
      <w:r w:rsidRPr="00F527AF">
        <w:rPr>
          <w:lang w:val="ru-RU"/>
        </w:rPr>
        <w:instrText>/</w:instrText>
      </w:r>
      <w:r>
        <w:instrText>cop</w:instrText>
      </w:r>
      <w:r w:rsidRPr="00F527AF">
        <w:rPr>
          <w:lang w:val="ru-RU"/>
        </w:rPr>
        <w:instrText>?</w:instrText>
      </w:r>
      <w:r>
        <w:instrText>m</w:instrText>
      </w:r>
      <w:r w:rsidRPr="00F527AF">
        <w:rPr>
          <w:lang w:val="ru-RU"/>
        </w:rPr>
        <w:instrText>=</w:instrText>
      </w:r>
      <w:r>
        <w:instrText>cop</w:instrText>
      </w:r>
      <w:r w:rsidRPr="00F527AF">
        <w:rPr>
          <w:lang w:val="ru-RU"/>
        </w:rPr>
        <w:instrText>-14"</w:instrText>
      </w:r>
      <w:r>
        <w:fldChar w:fldCharType="separate"/>
      </w:r>
      <w:r w:rsidRPr="00136337">
        <w:rPr>
          <w:rStyle w:val="Hyperlink"/>
          <w:lang w:val="ru-RU"/>
        </w:rPr>
        <w:t>14/6</w:t>
      </w:r>
      <w:r>
        <w:fldChar w:fldCharType="end"/>
      </w:r>
      <w:r w:rsidRPr="00136337">
        <w:rPr>
          <w:lang w:val="ru-RU"/>
        </w:rPr>
        <w:t xml:space="preserve"> </w:t>
      </w:r>
      <w:r w:rsidR="007C7880">
        <w:rPr>
          <w:lang w:val="ru-RU"/>
        </w:rPr>
        <w:t>и</w:t>
      </w:r>
      <w:r w:rsidRPr="00136337">
        <w:rPr>
          <w:lang w:val="ru-RU"/>
        </w:rPr>
        <w:t xml:space="preserve"> </w:t>
      </w:r>
      <w:r>
        <w:fldChar w:fldCharType="begin"/>
      </w:r>
      <w:r>
        <w:instrText>HYPERLINK</w:instrText>
      </w:r>
      <w:r w:rsidRPr="00F527AF">
        <w:rPr>
          <w:lang w:val="ru-RU"/>
        </w:rPr>
        <w:instrText xml:space="preserve"> "</w:instrText>
      </w:r>
      <w:r>
        <w:instrText>https</w:instrText>
      </w:r>
      <w:r w:rsidRPr="00F527AF">
        <w:rPr>
          <w:lang w:val="ru-RU"/>
        </w:rPr>
        <w:instrText>://</w:instrText>
      </w:r>
      <w:r>
        <w:instrText>www</w:instrText>
      </w:r>
      <w:r w:rsidRPr="00F527AF">
        <w:rPr>
          <w:lang w:val="ru-RU"/>
        </w:rPr>
        <w:instrText>.</w:instrText>
      </w:r>
      <w:r>
        <w:instrText>cbd</w:instrText>
      </w:r>
      <w:r w:rsidRPr="00F527AF">
        <w:rPr>
          <w:lang w:val="ru-RU"/>
        </w:rPr>
        <w:instrText>.</w:instrText>
      </w:r>
      <w:r>
        <w:instrText>int</w:instrText>
      </w:r>
      <w:r w:rsidRPr="00F527AF">
        <w:rPr>
          <w:lang w:val="ru-RU"/>
        </w:rPr>
        <w:instrText>/</w:instrText>
      </w:r>
      <w:r>
        <w:instrText>decisions</w:instrText>
      </w:r>
      <w:r w:rsidRPr="00F527AF">
        <w:rPr>
          <w:lang w:val="ru-RU"/>
        </w:rPr>
        <w:instrText>/</w:instrText>
      </w:r>
      <w:r>
        <w:instrText>cop</w:instrText>
      </w:r>
      <w:r w:rsidRPr="00F527AF">
        <w:rPr>
          <w:lang w:val="ru-RU"/>
        </w:rPr>
        <w:instrText>/?</w:instrText>
      </w:r>
      <w:r>
        <w:instrText>m</w:instrText>
      </w:r>
      <w:r w:rsidRPr="00F527AF">
        <w:rPr>
          <w:lang w:val="ru-RU"/>
        </w:rPr>
        <w:instrText>=</w:instrText>
      </w:r>
      <w:r>
        <w:instrText>cop</w:instrText>
      </w:r>
      <w:r w:rsidRPr="00F527AF">
        <w:rPr>
          <w:lang w:val="ru-RU"/>
        </w:rPr>
        <w:instrText>-15"</w:instrText>
      </w:r>
      <w:r>
        <w:fldChar w:fldCharType="separate"/>
      </w:r>
      <w:r w:rsidRPr="00136337">
        <w:rPr>
          <w:rStyle w:val="Hyperlink"/>
          <w:lang w:val="ru-RU"/>
        </w:rPr>
        <w:t>15/28</w:t>
      </w:r>
      <w:r>
        <w:fldChar w:fldCharType="end"/>
      </w:r>
      <w:r w:rsidRPr="00136337">
        <w:rPr>
          <w:lang w:val="ru-RU"/>
        </w:rPr>
        <w:t>.</w:t>
      </w:r>
    </w:p>
  </w:footnote>
  <w:footnote w:id="18">
    <w:p w14:paraId="5A9EFC8B" w14:textId="5E3D8044" w:rsidR="00F1052E" w:rsidRPr="00136337" w:rsidRDefault="00F1052E" w:rsidP="00F1052E">
      <w:pPr>
        <w:rPr>
          <w:szCs w:val="18"/>
          <w:lang w:val="ru-RU"/>
        </w:rPr>
      </w:pPr>
      <w:r w:rsidRPr="00C42E5D">
        <w:rPr>
          <w:rStyle w:val="FootnoteReference"/>
        </w:rPr>
        <w:footnoteRef/>
      </w:r>
      <w:r w:rsidRPr="00136337">
        <w:rPr>
          <w:lang w:val="ru-RU"/>
        </w:rPr>
        <w:t xml:space="preserve"> </w:t>
      </w:r>
      <w:r w:rsidR="007C7880">
        <w:rPr>
          <w:sz w:val="18"/>
          <w:szCs w:val="18"/>
          <w:lang w:val="ru-RU"/>
        </w:rPr>
        <w:t>См</w:t>
      </w:r>
      <w:r w:rsidR="007C7880" w:rsidRPr="00136337">
        <w:rPr>
          <w:sz w:val="18"/>
          <w:szCs w:val="18"/>
          <w:lang w:val="ru-RU"/>
        </w:rPr>
        <w:t>.</w:t>
      </w:r>
      <w:r w:rsidRPr="00136337">
        <w:rPr>
          <w:sz w:val="18"/>
          <w:szCs w:val="18"/>
          <w:lang w:val="ru-RU"/>
        </w:rPr>
        <w:t xml:space="preserve"> </w:t>
      </w:r>
      <w:r w:rsidR="00630510">
        <w:fldChar w:fldCharType="begin"/>
      </w:r>
      <w:r w:rsidR="00630510">
        <w:instrText>HYPERLINK</w:instrText>
      </w:r>
      <w:r w:rsidR="00630510" w:rsidRPr="00F527AF">
        <w:rPr>
          <w:lang w:val="ru-RU"/>
        </w:rPr>
        <w:instrText xml:space="preserve"> "</w:instrText>
      </w:r>
      <w:r w:rsidR="00630510">
        <w:instrText>https</w:instrText>
      </w:r>
      <w:r w:rsidR="00630510" w:rsidRPr="00F527AF">
        <w:rPr>
          <w:lang w:val="ru-RU"/>
        </w:rPr>
        <w:instrText>://</w:instrText>
      </w:r>
      <w:r w:rsidR="00630510">
        <w:instrText>www</w:instrText>
      </w:r>
      <w:r w:rsidR="00630510" w:rsidRPr="00F527AF">
        <w:rPr>
          <w:lang w:val="ru-RU"/>
        </w:rPr>
        <w:instrText>.</w:instrText>
      </w:r>
      <w:r w:rsidR="00630510">
        <w:instrText>cbd</w:instrText>
      </w:r>
      <w:r w:rsidR="00630510" w:rsidRPr="00F527AF">
        <w:rPr>
          <w:lang w:val="ru-RU"/>
        </w:rPr>
        <w:instrText>.</w:instrText>
      </w:r>
      <w:r w:rsidR="00630510">
        <w:instrText>int</w:instrText>
      </w:r>
      <w:r w:rsidR="00630510" w:rsidRPr="00F527AF">
        <w:rPr>
          <w:lang w:val="ru-RU"/>
        </w:rPr>
        <w:instrText>/</w:instrText>
      </w:r>
      <w:r w:rsidR="00630510">
        <w:instrText>marine</w:instrText>
      </w:r>
      <w:r w:rsidR="00630510" w:rsidRPr="00F527AF">
        <w:rPr>
          <w:lang w:val="ru-RU"/>
        </w:rPr>
        <w:instrText>"</w:instrText>
      </w:r>
      <w:r w:rsidR="00630510">
        <w:fldChar w:fldCharType="separate"/>
      </w:r>
      <w:r w:rsidR="00630510" w:rsidRPr="000D6E57">
        <w:rPr>
          <w:rStyle w:val="Hyperlink"/>
          <w:sz w:val="18"/>
          <w:szCs w:val="18"/>
        </w:rPr>
        <w:t>www</w:t>
      </w:r>
      <w:r w:rsidR="00630510" w:rsidRPr="00136337">
        <w:rPr>
          <w:rStyle w:val="Hyperlink"/>
          <w:sz w:val="18"/>
          <w:szCs w:val="18"/>
          <w:lang w:val="ru-RU"/>
        </w:rPr>
        <w:t>.</w:t>
      </w:r>
      <w:proofErr w:type="spellStart"/>
      <w:r w:rsidR="00630510" w:rsidRPr="000D6E57">
        <w:rPr>
          <w:rStyle w:val="Hyperlink"/>
          <w:sz w:val="18"/>
          <w:szCs w:val="18"/>
        </w:rPr>
        <w:t>cbd</w:t>
      </w:r>
      <w:proofErr w:type="spellEnd"/>
      <w:r w:rsidR="00630510" w:rsidRPr="00136337">
        <w:rPr>
          <w:rStyle w:val="Hyperlink"/>
          <w:sz w:val="18"/>
          <w:szCs w:val="18"/>
          <w:lang w:val="ru-RU"/>
        </w:rPr>
        <w:t>.</w:t>
      </w:r>
      <w:r w:rsidR="00630510" w:rsidRPr="000D6E57">
        <w:rPr>
          <w:rStyle w:val="Hyperlink"/>
          <w:sz w:val="18"/>
          <w:szCs w:val="18"/>
        </w:rPr>
        <w:t>int</w:t>
      </w:r>
      <w:r w:rsidR="00630510" w:rsidRPr="00136337">
        <w:rPr>
          <w:rStyle w:val="Hyperlink"/>
          <w:sz w:val="18"/>
          <w:szCs w:val="18"/>
          <w:lang w:val="ru-RU"/>
        </w:rPr>
        <w:t>/</w:t>
      </w:r>
      <w:r w:rsidR="00630510" w:rsidRPr="000D6E57">
        <w:rPr>
          <w:rStyle w:val="Hyperlink"/>
          <w:sz w:val="18"/>
          <w:szCs w:val="18"/>
        </w:rPr>
        <w:t>marine</w:t>
      </w:r>
      <w:r w:rsidR="00630510">
        <w:fldChar w:fldCharType="end"/>
      </w:r>
      <w:r w:rsidRPr="00136337">
        <w:rPr>
          <w:sz w:val="18"/>
          <w:szCs w:val="18"/>
          <w:lang w:val="ru-RU"/>
        </w:rPr>
        <w:t>.</w:t>
      </w:r>
    </w:p>
  </w:footnote>
  <w:footnote w:id="19">
    <w:p w14:paraId="1D647D57" w14:textId="30EF02BE" w:rsidR="00ED0D3F" w:rsidRPr="00F527AF" w:rsidRDefault="00ED0D3F">
      <w:pPr>
        <w:pStyle w:val="FootnoteText"/>
        <w:rPr>
          <w:lang w:val="ru-RU"/>
        </w:rPr>
      </w:pPr>
      <w:r w:rsidRPr="00C42E5D">
        <w:rPr>
          <w:rStyle w:val="FootnoteReference"/>
        </w:rPr>
        <w:footnoteRef/>
      </w:r>
      <w:r w:rsidRPr="00F527AF">
        <w:rPr>
          <w:lang w:val="ru-RU"/>
        </w:rPr>
        <w:t xml:space="preserve"> </w:t>
      </w:r>
      <w:r w:rsidR="007C7880">
        <w:rPr>
          <w:lang w:val="ru-RU"/>
        </w:rPr>
        <w:t>Решение</w:t>
      </w:r>
      <w:r w:rsidRPr="00F527AF">
        <w:rPr>
          <w:lang w:val="ru-RU"/>
        </w:rPr>
        <w:t xml:space="preserve"> </w:t>
      </w:r>
      <w:r>
        <w:fldChar w:fldCharType="begin"/>
      </w:r>
      <w:r>
        <w:instrText>HYPERLINK</w:instrText>
      </w:r>
      <w:r w:rsidRPr="00F527AF">
        <w:rPr>
          <w:lang w:val="ru-RU"/>
        </w:rPr>
        <w:instrText xml:space="preserve"> "</w:instrText>
      </w:r>
      <w:r>
        <w:instrText>https</w:instrText>
      </w:r>
      <w:r w:rsidRPr="00F527AF">
        <w:rPr>
          <w:lang w:val="ru-RU"/>
        </w:rPr>
        <w:instrText>://</w:instrText>
      </w:r>
      <w:r>
        <w:instrText>www</w:instrText>
      </w:r>
      <w:r w:rsidRPr="00F527AF">
        <w:rPr>
          <w:lang w:val="ru-RU"/>
        </w:rPr>
        <w:instrText>.</w:instrText>
      </w:r>
      <w:r>
        <w:instrText>cbd</w:instrText>
      </w:r>
      <w:r w:rsidRPr="00F527AF">
        <w:rPr>
          <w:lang w:val="ru-RU"/>
        </w:rPr>
        <w:instrText>.</w:instrText>
      </w:r>
      <w:r>
        <w:instrText>int</w:instrText>
      </w:r>
      <w:r w:rsidRPr="00F527AF">
        <w:rPr>
          <w:lang w:val="ru-RU"/>
        </w:rPr>
        <w:instrText>/</w:instrText>
      </w:r>
      <w:r>
        <w:instrText>decisions</w:instrText>
      </w:r>
      <w:r w:rsidRPr="00F527AF">
        <w:rPr>
          <w:lang w:val="ru-RU"/>
        </w:rPr>
        <w:instrText>/</w:instrText>
      </w:r>
      <w:r>
        <w:instrText>cop</w:instrText>
      </w:r>
      <w:r w:rsidRPr="00F527AF">
        <w:rPr>
          <w:lang w:val="ru-RU"/>
        </w:rPr>
        <w:instrText>/?</w:instrText>
      </w:r>
      <w:r>
        <w:instrText>m</w:instrText>
      </w:r>
      <w:r w:rsidRPr="00F527AF">
        <w:rPr>
          <w:lang w:val="ru-RU"/>
        </w:rPr>
        <w:instrText>=</w:instrText>
      </w:r>
      <w:r>
        <w:instrText>cop</w:instrText>
      </w:r>
      <w:r w:rsidRPr="00F527AF">
        <w:rPr>
          <w:lang w:val="ru-RU"/>
        </w:rPr>
        <w:instrText>-16"</w:instrText>
      </w:r>
      <w:r>
        <w:fldChar w:fldCharType="separate"/>
      </w:r>
      <w:r w:rsidRPr="00F527AF">
        <w:rPr>
          <w:rStyle w:val="Hyperlink"/>
          <w:lang w:val="ru-RU"/>
        </w:rPr>
        <w:t>16/19</w:t>
      </w:r>
      <w:r>
        <w:fldChar w:fldCharType="end"/>
      </w:r>
      <w:r w:rsidRPr="00F527AF">
        <w:rPr>
          <w:lang w:val="ru-RU"/>
        </w:rPr>
        <w:t xml:space="preserve">, </w:t>
      </w:r>
      <w:r w:rsidR="007C7880">
        <w:rPr>
          <w:lang w:val="ru-RU"/>
        </w:rPr>
        <w:t>приложение</w:t>
      </w:r>
      <w:r w:rsidRPr="00F527AF">
        <w:rPr>
          <w:lang w:val="ru-RU"/>
        </w:rPr>
        <w:t>.</w:t>
      </w:r>
    </w:p>
  </w:footnote>
  <w:footnote w:id="20">
    <w:p w14:paraId="31AC7914" w14:textId="5637D700" w:rsidR="00E65660" w:rsidRPr="00120590" w:rsidRDefault="00E65660" w:rsidP="00E65660">
      <w:pPr>
        <w:pStyle w:val="FootnoteText"/>
        <w:rPr>
          <w:lang w:val="ru-RU"/>
        </w:rPr>
      </w:pPr>
      <w:r w:rsidRPr="00C42E5D">
        <w:rPr>
          <w:rStyle w:val="FootnoteReference"/>
        </w:rPr>
        <w:footnoteRef/>
      </w:r>
      <w:r w:rsidRPr="00120590">
        <w:rPr>
          <w:lang w:val="ru-RU"/>
        </w:rPr>
        <w:t xml:space="preserve"> </w:t>
      </w:r>
      <w:bookmarkStart w:id="4" w:name="_Hlk208578901"/>
      <w:r w:rsidR="00120590" w:rsidRPr="00120590">
        <w:rPr>
          <w:lang w:val="ru-RU"/>
        </w:rPr>
        <w:t>От Европейского союза, Канады, Колумбии, Маршалловых островов, Мексики, Нигера, Южной Африки и Японии; а также Всемирной федерации защиты животных, Конвенции по сохранению мигрирующих видов диких животных, «КропЛайф интернешнл», Международного союза охраны природы, Научного совета по Амазонке, организации «Женщины за биоразнообразие», «СведБио», Сети действий против пестицидов, ФАО, фонда «Биовижн» и экопоселения «Говардхан»</w:t>
      </w:r>
      <w:r w:rsidRPr="00120590">
        <w:rPr>
          <w:lang w:val="ru-RU"/>
        </w:rPr>
        <w:t>.</w:t>
      </w:r>
      <w:bookmarkEnd w:id="4"/>
    </w:p>
  </w:footnote>
  <w:footnote w:id="21">
    <w:p w14:paraId="1C349868" w14:textId="636B7E95" w:rsidR="005E28EA" w:rsidRPr="005E28EA" w:rsidRDefault="005E28EA" w:rsidP="005E28EA">
      <w:pPr>
        <w:pStyle w:val="FootnoteText"/>
        <w:rPr>
          <w:lang w:val="ru-RU"/>
        </w:rPr>
      </w:pPr>
      <w:r>
        <w:rPr>
          <w:rStyle w:val="FootnoteReference"/>
        </w:rPr>
        <w:footnoteRef/>
      </w:r>
      <w:r w:rsidRPr="005E28EA">
        <w:rPr>
          <w:lang w:val="ru-RU"/>
        </w:rPr>
        <w:t xml:space="preserve"> К 2030 году существенно сократить количество случаев смерти и заболевания в результате воздействия опасных химических веществ и загрязнения и отравления воздуха, воды и почв</w:t>
      </w:r>
      <w:r>
        <w:rPr>
          <w:lang w:val="ru-RU"/>
        </w:rPr>
        <w:t>.</w:t>
      </w:r>
    </w:p>
  </w:footnote>
  <w:footnote w:id="22">
    <w:p w14:paraId="28C7A00E" w14:textId="632C08E3" w:rsidR="005E28EA" w:rsidRPr="00AE6171" w:rsidRDefault="005E28EA" w:rsidP="005E28EA">
      <w:pPr>
        <w:pStyle w:val="FootnoteText"/>
        <w:rPr>
          <w:lang w:val="ru-RU"/>
        </w:rPr>
      </w:pPr>
      <w:r>
        <w:rPr>
          <w:rStyle w:val="FootnoteReference"/>
        </w:rPr>
        <w:footnoteRef/>
      </w:r>
      <w:r w:rsidR="00AE6171">
        <w:rPr>
          <w:lang w:val="ru-RU"/>
        </w:rPr>
        <w:t xml:space="preserve"> К </w:t>
      </w:r>
      <w:r w:rsidR="00AE6171" w:rsidRPr="00AE6171">
        <w:rPr>
          <w:lang w:val="ru-RU"/>
        </w:rPr>
        <w:t>2</w:t>
      </w:r>
      <w:r w:rsidR="00AE6171">
        <w:rPr>
          <w:lang w:val="ru-RU"/>
        </w:rPr>
        <w:t xml:space="preserve">030 </w:t>
      </w:r>
      <w:r w:rsidR="00AE6171" w:rsidRPr="00AE6171">
        <w:rPr>
          <w:lang w:val="ru-RU"/>
        </w:rPr>
        <w:t>году повысить качество воды посредством уменьшения загрязнения, ликвидации сброса отходов и сведения к минимуму выбросов опасных химических веществ и материалов, сокращения вдвое доли неочищенных сточных вод и значительного увеличения масштабов рециркуляции и безопасного повторного использования сточных вод во всем мире</w:t>
      </w:r>
      <w:r w:rsidR="00AE6171">
        <w:rPr>
          <w:lang w:val="ru-RU"/>
        </w:rPr>
        <w:t>.</w:t>
      </w:r>
    </w:p>
  </w:footnote>
  <w:footnote w:id="23">
    <w:p w14:paraId="5CC6E2EE" w14:textId="61EB161B" w:rsidR="00525274" w:rsidRPr="004E29CC" w:rsidRDefault="00525274" w:rsidP="00525274">
      <w:pPr>
        <w:pStyle w:val="CBDFootnoteText"/>
        <w:rPr>
          <w:rFonts w:asciiTheme="majorBidi" w:hAnsiTheme="majorBidi" w:cstheme="majorBidi"/>
          <w:lang w:val="ru-RU"/>
        </w:rPr>
      </w:pPr>
      <w:r w:rsidRPr="00C42E5D">
        <w:rPr>
          <w:rStyle w:val="FootnoteReference"/>
          <w:rFonts w:asciiTheme="majorBidi" w:hAnsiTheme="majorBidi"/>
          <w:szCs w:val="18"/>
        </w:rPr>
        <w:footnoteRef/>
      </w:r>
      <w:r w:rsidRPr="004E29CC">
        <w:rPr>
          <w:rFonts w:asciiTheme="majorBidi" w:hAnsiTheme="majorBidi" w:cstheme="majorBidi"/>
          <w:lang w:val="ru-RU"/>
        </w:rPr>
        <w:t xml:space="preserve"> </w:t>
      </w:r>
      <w:r w:rsidR="004E29CC">
        <w:rPr>
          <w:rFonts w:asciiTheme="majorBidi" w:hAnsiTheme="majorBidi" w:cstheme="majorBidi"/>
          <w:lang w:val="ru-RU"/>
        </w:rPr>
        <w:t>Включая</w:t>
      </w:r>
      <w:r w:rsidR="004E29CC" w:rsidRPr="004E29CC">
        <w:rPr>
          <w:rFonts w:asciiTheme="majorBidi" w:hAnsiTheme="majorBidi" w:cstheme="majorBidi"/>
          <w:lang w:val="ru-RU"/>
        </w:rPr>
        <w:t xml:space="preserve"> </w:t>
      </w:r>
      <w:r w:rsidR="004E29CC" w:rsidRPr="004E29CC">
        <w:rPr>
          <w:lang w:val="ru-RU"/>
        </w:rPr>
        <w:t>Базельск</w:t>
      </w:r>
      <w:r w:rsidR="004E29CC">
        <w:rPr>
          <w:lang w:val="ru-RU"/>
        </w:rPr>
        <w:t>ую</w:t>
      </w:r>
      <w:r w:rsidR="004E29CC" w:rsidRPr="004E29CC">
        <w:rPr>
          <w:lang w:val="ru-RU"/>
        </w:rPr>
        <w:t xml:space="preserve"> конвенци</w:t>
      </w:r>
      <w:r w:rsidR="004E29CC">
        <w:rPr>
          <w:lang w:val="ru-RU"/>
        </w:rPr>
        <w:t>ю</w:t>
      </w:r>
      <w:r w:rsidR="004E29CC" w:rsidRPr="004E29CC">
        <w:rPr>
          <w:lang w:val="ru-RU"/>
        </w:rPr>
        <w:t xml:space="preserve"> о контроле за трансграничной перевозкой опасных отходов и их удалением</w:t>
      </w:r>
      <w:r w:rsidR="004E29CC">
        <w:rPr>
          <w:lang w:val="ru-RU"/>
        </w:rPr>
        <w:t xml:space="preserve">, </w:t>
      </w:r>
      <w:r w:rsidR="004E29CC" w:rsidRPr="004E29CC">
        <w:rPr>
          <w:lang w:val="ru-RU"/>
        </w:rPr>
        <w:t>Роттердамск</w:t>
      </w:r>
      <w:r w:rsidR="004E29CC">
        <w:rPr>
          <w:lang w:val="ru-RU"/>
        </w:rPr>
        <w:t>ую</w:t>
      </w:r>
      <w:r w:rsidR="004E29CC" w:rsidRPr="004E29CC">
        <w:rPr>
          <w:lang w:val="ru-RU"/>
        </w:rPr>
        <w:t xml:space="preserve"> конвенци</w:t>
      </w:r>
      <w:r w:rsidR="004E29CC">
        <w:rPr>
          <w:lang w:val="ru-RU"/>
        </w:rPr>
        <w:t>ю</w:t>
      </w:r>
      <w:r w:rsidR="004E29CC" w:rsidRPr="004E29CC">
        <w:rPr>
          <w:lang w:val="ru-RU"/>
        </w:rPr>
        <w:t xml:space="preserve"> о процедуре предварительного обоснованного согласия в отношении отдельных опасных химических веществ и пестицидов в международной торговле</w:t>
      </w:r>
      <w:r w:rsidR="004E29CC">
        <w:rPr>
          <w:lang w:val="ru-RU"/>
        </w:rPr>
        <w:t xml:space="preserve"> и</w:t>
      </w:r>
      <w:r w:rsidR="004E29CC" w:rsidRPr="004E29CC">
        <w:rPr>
          <w:lang w:val="ru-RU"/>
        </w:rPr>
        <w:t xml:space="preserve"> Стокгольмск</w:t>
      </w:r>
      <w:r w:rsidR="004E29CC">
        <w:rPr>
          <w:lang w:val="ru-RU"/>
        </w:rPr>
        <w:t>ую</w:t>
      </w:r>
      <w:r w:rsidR="004E29CC" w:rsidRPr="004E29CC">
        <w:rPr>
          <w:lang w:val="ru-RU"/>
        </w:rPr>
        <w:t xml:space="preserve"> конвенци</w:t>
      </w:r>
      <w:r w:rsidR="004E29CC">
        <w:rPr>
          <w:lang w:val="ru-RU"/>
        </w:rPr>
        <w:t>ю</w:t>
      </w:r>
      <w:r w:rsidR="004E29CC" w:rsidRPr="004E29CC">
        <w:rPr>
          <w:lang w:val="ru-RU"/>
        </w:rPr>
        <w:t xml:space="preserve"> о стойких органических загрязнителях.</w:t>
      </w:r>
    </w:p>
  </w:footnote>
  <w:footnote w:id="24">
    <w:p w14:paraId="4AD65401" w14:textId="7AD700A9" w:rsidR="00C447F5" w:rsidRPr="007477B8" w:rsidRDefault="00C447F5" w:rsidP="00C447F5">
      <w:pPr>
        <w:pStyle w:val="FootnoteText"/>
        <w:rPr>
          <w:lang w:val="ru-RU"/>
        </w:rPr>
      </w:pPr>
      <w:r w:rsidRPr="00C42E5D">
        <w:rPr>
          <w:rStyle w:val="FootnoteReference"/>
        </w:rPr>
        <w:footnoteRef/>
      </w:r>
      <w:r w:rsidRPr="007477B8">
        <w:rPr>
          <w:lang w:val="ru-RU"/>
        </w:rPr>
        <w:t xml:space="preserve"> </w:t>
      </w:r>
      <w:r w:rsidR="007477B8">
        <w:rPr>
          <w:lang w:val="ru-RU"/>
        </w:rPr>
        <w:t xml:space="preserve">Включая </w:t>
      </w:r>
      <w:r w:rsidR="007477B8" w:rsidRPr="007477B8">
        <w:rPr>
          <w:lang w:val="ru-RU"/>
        </w:rPr>
        <w:t>Рамочную конвенцию организации объединенных наций об изменении климата, Конвенцию по сохранению мигрирующих видов диких животных и Конвенцию о водно-болотных угодьях, имеющих международное значение, главным образом, в качестве местообитаний водоплавающих птиц.</w:t>
      </w:r>
    </w:p>
  </w:footnote>
  <w:footnote w:id="25">
    <w:p w14:paraId="0539A954" w14:textId="101AA6E1" w:rsidR="004E6374" w:rsidRPr="00C059C6" w:rsidRDefault="004E6374" w:rsidP="004E6374">
      <w:pPr>
        <w:pStyle w:val="FootnoteText"/>
        <w:rPr>
          <w:lang w:val="ru-RU"/>
        </w:rPr>
      </w:pPr>
      <w:r w:rsidRPr="00C42E5D">
        <w:rPr>
          <w:rStyle w:val="FootnoteReference"/>
        </w:rPr>
        <w:footnoteRef/>
      </w:r>
      <w:r w:rsidRPr="00C059C6">
        <w:rPr>
          <w:lang w:val="ru-RU"/>
        </w:rPr>
        <w:t xml:space="preserve"> </w:t>
      </w:r>
      <w:r w:rsidR="00C059C6">
        <w:rPr>
          <w:lang w:val="ru-RU"/>
        </w:rPr>
        <w:t>Включая</w:t>
      </w:r>
      <w:r w:rsidR="00C059C6" w:rsidRPr="00C059C6">
        <w:rPr>
          <w:lang w:val="ru-RU"/>
        </w:rPr>
        <w:t xml:space="preserve"> Соглашение по сохранению китообразных Черного и Средиземного морей и прилегающей атлантической акватории</w:t>
      </w:r>
      <w:r w:rsidR="00C059C6">
        <w:rPr>
          <w:lang w:val="ru-RU"/>
        </w:rPr>
        <w:t xml:space="preserve">, конвенции </w:t>
      </w:r>
      <w:r w:rsidR="00C059C6" w:rsidRPr="00F04BBC">
        <w:rPr>
          <w:lang w:val="ru-RU"/>
        </w:rPr>
        <w:t>по региональным морям</w:t>
      </w:r>
      <w:r w:rsidR="00C059C6">
        <w:rPr>
          <w:lang w:val="ru-RU"/>
        </w:rPr>
        <w:t xml:space="preserve"> и большинство соглашений о трансграничных водах.</w:t>
      </w:r>
    </w:p>
  </w:footnote>
  <w:footnote w:id="26">
    <w:p w14:paraId="614BF99B" w14:textId="212E7242" w:rsidR="00C92D78" w:rsidRPr="002E343F" w:rsidRDefault="00C92D78" w:rsidP="00C92D78">
      <w:pPr>
        <w:pStyle w:val="FootnoteText"/>
        <w:rPr>
          <w:lang w:val="ru-RU"/>
        </w:rPr>
      </w:pPr>
      <w:r w:rsidRPr="00C42E5D">
        <w:rPr>
          <w:rStyle w:val="FootnoteReference"/>
        </w:rPr>
        <w:footnoteRef/>
      </w:r>
      <w:r w:rsidRPr="002E343F">
        <w:rPr>
          <w:lang w:val="ru-RU"/>
        </w:rPr>
        <w:t xml:space="preserve"> </w:t>
      </w:r>
      <w:r w:rsidR="002E343F">
        <w:rPr>
          <w:lang w:val="ru-RU"/>
        </w:rPr>
        <w:t>Включая</w:t>
      </w:r>
      <w:r w:rsidR="002E343F" w:rsidRPr="002E343F">
        <w:rPr>
          <w:lang w:val="ru-RU"/>
        </w:rPr>
        <w:t xml:space="preserve"> </w:t>
      </w:r>
      <w:r w:rsidR="002E343F">
        <w:rPr>
          <w:lang w:val="ru-RU"/>
        </w:rPr>
        <w:t>Всемирную</w:t>
      </w:r>
      <w:r w:rsidR="002E343F" w:rsidRPr="002E343F">
        <w:rPr>
          <w:lang w:val="ru-RU"/>
        </w:rPr>
        <w:t xml:space="preserve"> </w:t>
      </w:r>
      <w:r w:rsidR="002E343F">
        <w:rPr>
          <w:lang w:val="ru-RU"/>
        </w:rPr>
        <w:t>организацию здравоохранения</w:t>
      </w:r>
      <w:r w:rsidR="002E343F" w:rsidRPr="002E343F">
        <w:rPr>
          <w:lang w:val="ru-RU"/>
        </w:rPr>
        <w:t xml:space="preserve">, </w:t>
      </w:r>
      <w:r w:rsidR="002E343F">
        <w:rPr>
          <w:lang w:val="ru-RU"/>
        </w:rPr>
        <w:t>Международную</w:t>
      </w:r>
      <w:r w:rsidR="002E343F" w:rsidRPr="002E343F">
        <w:rPr>
          <w:lang w:val="ru-RU"/>
        </w:rPr>
        <w:t xml:space="preserve"> </w:t>
      </w:r>
      <w:r w:rsidR="002E343F">
        <w:rPr>
          <w:lang w:val="ru-RU"/>
        </w:rPr>
        <w:t>морскую</w:t>
      </w:r>
      <w:r w:rsidR="002E343F" w:rsidRPr="002E343F">
        <w:rPr>
          <w:lang w:val="ru-RU"/>
        </w:rPr>
        <w:t xml:space="preserve"> </w:t>
      </w:r>
      <w:r w:rsidR="002E343F">
        <w:rPr>
          <w:lang w:val="ru-RU"/>
        </w:rPr>
        <w:t>организацию и ФАО.</w:t>
      </w:r>
    </w:p>
  </w:footnote>
  <w:footnote w:id="27">
    <w:p w14:paraId="2D9ECEA4" w14:textId="4C920F9C" w:rsidR="008A35D2" w:rsidRPr="00B024D5" w:rsidRDefault="008A35D2" w:rsidP="008A35D2">
      <w:pPr>
        <w:pStyle w:val="FootnoteText"/>
        <w:rPr>
          <w:lang w:val="ru-RU"/>
        </w:rPr>
      </w:pPr>
      <w:r w:rsidRPr="00C42E5D">
        <w:rPr>
          <w:rStyle w:val="FootnoteReference"/>
        </w:rPr>
        <w:footnoteRef/>
      </w:r>
      <w:r w:rsidRPr="00B024D5">
        <w:rPr>
          <w:lang w:val="ru-RU"/>
        </w:rPr>
        <w:t xml:space="preserve"> </w:t>
      </w:r>
      <w:r w:rsidR="002E343F">
        <w:rPr>
          <w:lang w:val="ru-RU"/>
        </w:rPr>
        <w:t>Включая</w:t>
      </w:r>
      <w:r w:rsidR="002E343F" w:rsidRPr="00B024D5">
        <w:rPr>
          <w:lang w:val="ru-RU"/>
        </w:rPr>
        <w:t xml:space="preserve"> </w:t>
      </w:r>
      <w:r w:rsidR="00B024D5" w:rsidRPr="00B024D5">
        <w:rPr>
          <w:lang w:val="ru-RU"/>
        </w:rPr>
        <w:t>Специальн</w:t>
      </w:r>
      <w:r w:rsidR="00B024D5">
        <w:rPr>
          <w:lang w:val="ru-RU"/>
        </w:rPr>
        <w:t>ую</w:t>
      </w:r>
      <w:r w:rsidR="00B024D5" w:rsidRPr="00B024D5">
        <w:rPr>
          <w:lang w:val="ru-RU"/>
        </w:rPr>
        <w:t xml:space="preserve"> рабоч</w:t>
      </w:r>
      <w:r w:rsidR="00B024D5">
        <w:rPr>
          <w:lang w:val="ru-RU"/>
        </w:rPr>
        <w:t>ую</w:t>
      </w:r>
      <w:r w:rsidR="00B024D5" w:rsidRPr="00B024D5">
        <w:rPr>
          <w:lang w:val="ru-RU"/>
        </w:rPr>
        <w:t xml:space="preserve"> групп</w:t>
      </w:r>
      <w:r w:rsidR="00B024D5">
        <w:rPr>
          <w:lang w:val="ru-RU"/>
        </w:rPr>
        <w:t>у</w:t>
      </w:r>
      <w:r w:rsidR="00B024D5" w:rsidRPr="00B024D5">
        <w:rPr>
          <w:lang w:val="ru-RU"/>
        </w:rPr>
        <w:t xml:space="preserve"> открытого состава для проведения научно-политической дискуссии с целью дальнейшего содействия рациональному обращению с химическими веществами и отходами и предотвращения загрязнения</w:t>
      </w:r>
      <w:r w:rsidR="00127D1B">
        <w:rPr>
          <w:lang w:val="ru-RU"/>
        </w:rPr>
        <w:t>,</w:t>
      </w:r>
      <w:r w:rsidR="00B024D5" w:rsidRPr="00B024D5">
        <w:rPr>
          <w:lang w:val="ru-RU"/>
        </w:rPr>
        <w:t xml:space="preserve"> </w:t>
      </w:r>
      <w:r w:rsidR="002E343F" w:rsidRPr="00C44630">
        <w:rPr>
          <w:lang w:val="ru-RU"/>
        </w:rPr>
        <w:t>Глобальную</w:t>
      </w:r>
      <w:r w:rsidR="002E343F" w:rsidRPr="00B024D5">
        <w:rPr>
          <w:lang w:val="ru-RU"/>
        </w:rPr>
        <w:t xml:space="preserve"> </w:t>
      </w:r>
      <w:r w:rsidR="002E343F" w:rsidRPr="00C44630">
        <w:rPr>
          <w:lang w:val="ru-RU"/>
        </w:rPr>
        <w:t>рамочную</w:t>
      </w:r>
      <w:r w:rsidR="002E343F" w:rsidRPr="00B024D5">
        <w:rPr>
          <w:lang w:val="ru-RU"/>
        </w:rPr>
        <w:t xml:space="preserve"> </w:t>
      </w:r>
      <w:r w:rsidR="002E343F" w:rsidRPr="00C44630">
        <w:rPr>
          <w:lang w:val="ru-RU"/>
        </w:rPr>
        <w:t>программу</w:t>
      </w:r>
      <w:r w:rsidR="002E343F" w:rsidRPr="00B024D5">
        <w:rPr>
          <w:lang w:val="ru-RU"/>
        </w:rPr>
        <w:t xml:space="preserve"> </w:t>
      </w:r>
      <w:r w:rsidR="002E343F" w:rsidRPr="00C44630">
        <w:rPr>
          <w:lang w:val="ru-RU"/>
        </w:rPr>
        <w:t>по</w:t>
      </w:r>
      <w:r w:rsidR="002E343F" w:rsidRPr="00B024D5">
        <w:rPr>
          <w:lang w:val="ru-RU"/>
        </w:rPr>
        <w:t xml:space="preserve"> </w:t>
      </w:r>
      <w:r w:rsidR="002E343F" w:rsidRPr="00C44630">
        <w:rPr>
          <w:lang w:val="ru-RU"/>
        </w:rPr>
        <w:t>химическим</w:t>
      </w:r>
      <w:r w:rsidR="002E343F" w:rsidRPr="00B024D5">
        <w:rPr>
          <w:lang w:val="ru-RU"/>
        </w:rPr>
        <w:t xml:space="preserve"> </w:t>
      </w:r>
      <w:r w:rsidR="002E343F" w:rsidRPr="00C44630">
        <w:rPr>
          <w:lang w:val="ru-RU"/>
        </w:rPr>
        <w:t>веществам</w:t>
      </w:r>
      <w:r w:rsidR="002E343F" w:rsidRPr="00B024D5">
        <w:rPr>
          <w:lang w:val="ru-RU"/>
        </w:rPr>
        <w:t xml:space="preserve"> </w:t>
      </w:r>
      <w:r w:rsidR="002E343F">
        <w:rPr>
          <w:lang w:val="ru-RU"/>
        </w:rPr>
        <w:t>и</w:t>
      </w:r>
      <w:r w:rsidR="002E343F" w:rsidRPr="00B024D5">
        <w:rPr>
          <w:lang w:val="ru-RU"/>
        </w:rPr>
        <w:t xml:space="preserve"> </w:t>
      </w:r>
      <w:r w:rsidR="002E343F">
        <w:rPr>
          <w:lang w:val="ru-RU"/>
        </w:rPr>
        <w:t>Механизм</w:t>
      </w:r>
      <w:r w:rsidR="002E343F" w:rsidRPr="00B024D5">
        <w:rPr>
          <w:lang w:val="ru-RU"/>
        </w:rPr>
        <w:t xml:space="preserve"> «</w:t>
      </w:r>
      <w:r w:rsidR="002E343F">
        <w:rPr>
          <w:lang w:val="ru-RU"/>
        </w:rPr>
        <w:t>ООН</w:t>
      </w:r>
      <w:r w:rsidR="00B024D5" w:rsidRPr="00B024D5">
        <w:rPr>
          <w:lang w:val="ru-RU"/>
        </w:rPr>
        <w:t xml:space="preserve"> — водные ресурсы</w:t>
      </w:r>
      <w:r w:rsidR="00127D1B">
        <w:rPr>
          <w:lang w:val="ru-RU"/>
        </w:rPr>
        <w:t>.</w:t>
      </w:r>
    </w:p>
  </w:footnote>
  <w:footnote w:id="28">
    <w:p w14:paraId="3706A2AD" w14:textId="6980B76A" w:rsidR="000059E6" w:rsidRPr="0074313F" w:rsidRDefault="000059E6" w:rsidP="009E7E61">
      <w:pPr>
        <w:pStyle w:val="FootnoteText"/>
        <w:rPr>
          <w:lang w:val="ru-RU"/>
        </w:rPr>
      </w:pPr>
      <w:r w:rsidRPr="00516AA9">
        <w:rPr>
          <w:rStyle w:val="FootnoteReference"/>
        </w:rPr>
        <w:footnoteRef/>
      </w:r>
      <w:r w:rsidRPr="0074313F">
        <w:rPr>
          <w:lang w:val="ru-RU"/>
        </w:rPr>
        <w:t xml:space="preserve"> </w:t>
      </w:r>
      <w:r w:rsidR="0074313F" w:rsidRPr="0074313F">
        <w:rPr>
          <w:lang w:val="ru-RU"/>
        </w:rPr>
        <w:t>В марте 2022 года Ассамблея Организации Объединенных Наций по окружающей среде своей резолюцией 5/14 учредила</w:t>
      </w:r>
      <w:r w:rsidR="0074313F">
        <w:rPr>
          <w:lang w:val="ru-RU"/>
        </w:rPr>
        <w:t xml:space="preserve"> </w:t>
      </w:r>
      <w:r w:rsidR="0074313F" w:rsidRPr="0074313F">
        <w:rPr>
          <w:lang w:val="ru-RU"/>
        </w:rPr>
        <w:t>межправительственный комитет по ведению переговоров</w:t>
      </w:r>
      <w:r w:rsidR="0074313F">
        <w:rPr>
          <w:lang w:val="ru-RU"/>
        </w:rPr>
        <w:t xml:space="preserve"> в целях </w:t>
      </w:r>
      <w:r w:rsidR="0074313F" w:rsidRPr="0074313F">
        <w:rPr>
          <w:lang w:val="ru-RU"/>
        </w:rPr>
        <w:t>разработки имеющего обязательную юридическую силу международного договора о борьбе с загрязнением пластмассами, в том числе морской среды</w:t>
      </w:r>
      <w:r w:rsidRPr="0074313F">
        <w:rPr>
          <w:lang w:val="ru-RU"/>
        </w:rPr>
        <w:t>.</w:t>
      </w:r>
    </w:p>
  </w:footnote>
  <w:footnote w:id="29">
    <w:p w14:paraId="04314A71" w14:textId="33D4CED9" w:rsidR="0006581C" w:rsidRPr="000F4FA4" w:rsidRDefault="0006581C" w:rsidP="0006581C">
      <w:pPr>
        <w:pStyle w:val="FootnoteText"/>
        <w:rPr>
          <w:lang w:val="ru-RU"/>
        </w:rPr>
      </w:pPr>
      <w:r w:rsidRPr="00516AA9">
        <w:rPr>
          <w:rStyle w:val="FootnoteReference"/>
        </w:rPr>
        <w:footnoteRef/>
      </w:r>
      <w:r w:rsidRPr="000F4FA4">
        <w:rPr>
          <w:lang w:val="ru-RU"/>
        </w:rPr>
        <w:t xml:space="preserve"> </w:t>
      </w:r>
      <w:r>
        <w:rPr>
          <w:lang w:val="ru-RU"/>
        </w:rPr>
        <w:t>Д</w:t>
      </w:r>
      <w:r w:rsidRPr="0006581C">
        <w:rPr>
          <w:lang w:val="ru-RU"/>
        </w:rPr>
        <w:t>икие наземные, пресноводные и морские виды способствуют благополучию человека многими способами, в том числе обеспечивая питание, продовольственную безопасность, лекарства и средства к существованию</w:t>
      </w:r>
    </w:p>
  </w:footnote>
  <w:footnote w:id="30">
    <w:p w14:paraId="0F835FD2" w14:textId="77BADF79" w:rsidR="00595E95" w:rsidRPr="000F4FA4" w:rsidRDefault="00595E95" w:rsidP="00595E95">
      <w:pPr>
        <w:pStyle w:val="FootnoteText"/>
        <w:rPr>
          <w:lang w:val="ru-RU"/>
        </w:rPr>
      </w:pPr>
      <w:r w:rsidRPr="00516AA9">
        <w:rPr>
          <w:rStyle w:val="FootnoteReference"/>
        </w:rPr>
        <w:footnoteRef/>
      </w:r>
      <w:r w:rsidRPr="000F4FA4">
        <w:rPr>
          <w:lang w:val="ru-RU"/>
        </w:rPr>
        <w:t xml:space="preserve"> </w:t>
      </w:r>
      <w:bookmarkStart w:id="5" w:name="_Hlk208579379"/>
      <w:r w:rsidR="000F4FA4">
        <w:rPr>
          <w:lang w:val="ru-RU"/>
        </w:rPr>
        <w:t>От Бразилии, Европейского союза, Канады, Колумбии, Маршалловых островов, Мексики, Нигера и Японии; а также Всемирной федерации защиты животных, Всемирного фонда дикой природы, Конвенции по сохранению мигрирующих видов диких животных, Международного союза охраны природы, Научного совета по Амазонке, организации «Женщины за биоразнообразие», ПРООН и экопоселения «Говардхан»</w:t>
      </w:r>
      <w:r w:rsidRPr="000F4FA4">
        <w:rPr>
          <w:lang w:val="ru-RU"/>
        </w:rPr>
        <w:t>.</w:t>
      </w:r>
    </w:p>
    <w:bookmarkEnd w:id="5"/>
  </w:footnote>
  <w:footnote w:id="31">
    <w:p w14:paraId="52AFDFE1" w14:textId="4364492E" w:rsidR="00743ADC" w:rsidRPr="007C7880" w:rsidRDefault="00743ADC" w:rsidP="00743ADC">
      <w:pPr>
        <w:pStyle w:val="FootnoteText"/>
        <w:rPr>
          <w:lang w:val="ru-RU"/>
        </w:rPr>
      </w:pPr>
      <w:r w:rsidRPr="00516AA9">
        <w:rPr>
          <w:rStyle w:val="FootnoteReference"/>
        </w:rPr>
        <w:footnoteRef/>
      </w:r>
      <w:r w:rsidR="00366C00" w:rsidRPr="007C7880">
        <w:rPr>
          <w:lang w:val="ru-RU"/>
        </w:rPr>
        <w:t xml:space="preserve"> </w:t>
      </w:r>
      <w:r w:rsidR="007C7880">
        <w:rPr>
          <w:lang w:val="ru-RU"/>
        </w:rPr>
        <w:t>См.</w:t>
      </w:r>
      <w:r w:rsidR="00366C00" w:rsidRPr="007C7880">
        <w:rPr>
          <w:lang w:val="ru-RU"/>
        </w:rPr>
        <w:t xml:space="preserve"> </w:t>
      </w:r>
      <w:r w:rsidR="00366C00">
        <w:fldChar w:fldCharType="begin"/>
      </w:r>
      <w:r w:rsidR="00366C00">
        <w:instrText>HYPERLINK</w:instrText>
      </w:r>
      <w:r w:rsidR="00366C00" w:rsidRPr="00F527AF">
        <w:rPr>
          <w:lang w:val="ru-RU"/>
        </w:rPr>
        <w:instrText xml:space="preserve"> "</w:instrText>
      </w:r>
      <w:r w:rsidR="00366C00">
        <w:instrText>https</w:instrText>
      </w:r>
      <w:r w:rsidR="00366C00" w:rsidRPr="00F527AF">
        <w:rPr>
          <w:lang w:val="ru-RU"/>
        </w:rPr>
        <w:instrText>://</w:instrText>
      </w:r>
      <w:r w:rsidR="00366C00">
        <w:instrText>www</w:instrText>
      </w:r>
      <w:r w:rsidR="00366C00" w:rsidRPr="00F527AF">
        <w:rPr>
          <w:lang w:val="ru-RU"/>
        </w:rPr>
        <w:instrText>.</w:instrText>
      </w:r>
      <w:r w:rsidR="00366C00">
        <w:instrText>fao</w:instrText>
      </w:r>
      <w:r w:rsidR="00366C00" w:rsidRPr="00F527AF">
        <w:rPr>
          <w:lang w:val="ru-RU"/>
        </w:rPr>
        <w:instrText>.</w:instrText>
      </w:r>
      <w:r w:rsidR="00366C00">
        <w:instrText>org</w:instrText>
      </w:r>
      <w:r w:rsidR="00366C00" w:rsidRPr="00F527AF">
        <w:rPr>
          <w:lang w:val="ru-RU"/>
        </w:rPr>
        <w:instrText>/</w:instrText>
      </w:r>
      <w:r w:rsidR="00366C00">
        <w:instrText>forestry</w:instrText>
      </w:r>
      <w:r w:rsidR="00366C00" w:rsidRPr="00F527AF">
        <w:rPr>
          <w:lang w:val="ru-RU"/>
        </w:rPr>
        <w:instrText>-</w:instrText>
      </w:r>
      <w:r w:rsidR="00366C00">
        <w:instrText>fao</w:instrText>
      </w:r>
      <w:r w:rsidR="00366C00" w:rsidRPr="00F527AF">
        <w:rPr>
          <w:lang w:val="ru-RU"/>
        </w:rPr>
        <w:instrText>/</w:instrText>
      </w:r>
      <w:r w:rsidR="00366C00">
        <w:instrText>wildlife</w:instrText>
      </w:r>
      <w:r w:rsidR="00366C00" w:rsidRPr="00F527AF">
        <w:rPr>
          <w:lang w:val="ru-RU"/>
        </w:rPr>
        <w:instrText>-</w:instrText>
      </w:r>
      <w:r w:rsidR="00366C00">
        <w:instrText>partnership</w:instrText>
      </w:r>
      <w:r w:rsidR="00366C00" w:rsidRPr="00F527AF">
        <w:rPr>
          <w:lang w:val="ru-RU"/>
        </w:rPr>
        <w:instrText>/</w:instrText>
      </w:r>
      <w:r w:rsidR="00366C00">
        <w:instrText>en</w:instrText>
      </w:r>
      <w:r w:rsidR="00366C00" w:rsidRPr="00F527AF">
        <w:rPr>
          <w:lang w:val="ru-RU"/>
        </w:rPr>
        <w:instrText>/"</w:instrText>
      </w:r>
      <w:r w:rsidR="00366C00">
        <w:fldChar w:fldCharType="separate"/>
      </w:r>
      <w:r w:rsidR="00366C00" w:rsidRPr="000D6E57">
        <w:rPr>
          <w:rStyle w:val="Hyperlink"/>
        </w:rPr>
        <w:t>www</w:t>
      </w:r>
      <w:r w:rsidR="00366C00" w:rsidRPr="007C7880">
        <w:rPr>
          <w:rStyle w:val="Hyperlink"/>
          <w:lang w:val="ru-RU"/>
        </w:rPr>
        <w:t>.</w:t>
      </w:r>
      <w:proofErr w:type="spellStart"/>
      <w:r w:rsidR="00366C00" w:rsidRPr="000D6E57">
        <w:rPr>
          <w:rStyle w:val="Hyperlink"/>
        </w:rPr>
        <w:t>fao</w:t>
      </w:r>
      <w:proofErr w:type="spellEnd"/>
      <w:r w:rsidR="00366C00" w:rsidRPr="007C7880">
        <w:rPr>
          <w:rStyle w:val="Hyperlink"/>
          <w:lang w:val="ru-RU"/>
        </w:rPr>
        <w:t>.</w:t>
      </w:r>
      <w:r w:rsidR="00366C00" w:rsidRPr="000D6E57">
        <w:rPr>
          <w:rStyle w:val="Hyperlink"/>
        </w:rPr>
        <w:t>org</w:t>
      </w:r>
      <w:r w:rsidR="00366C00" w:rsidRPr="007C7880">
        <w:rPr>
          <w:rStyle w:val="Hyperlink"/>
          <w:lang w:val="ru-RU"/>
        </w:rPr>
        <w:t>/</w:t>
      </w:r>
      <w:r w:rsidR="00366C00" w:rsidRPr="000D6E57">
        <w:rPr>
          <w:rStyle w:val="Hyperlink"/>
        </w:rPr>
        <w:t>forestry</w:t>
      </w:r>
      <w:r w:rsidR="00366C00" w:rsidRPr="007C7880">
        <w:rPr>
          <w:rStyle w:val="Hyperlink"/>
          <w:lang w:val="ru-RU"/>
        </w:rPr>
        <w:t>-</w:t>
      </w:r>
      <w:proofErr w:type="spellStart"/>
      <w:r w:rsidR="00366C00" w:rsidRPr="000D6E57">
        <w:rPr>
          <w:rStyle w:val="Hyperlink"/>
        </w:rPr>
        <w:t>fao</w:t>
      </w:r>
      <w:proofErr w:type="spellEnd"/>
      <w:r w:rsidR="00366C00" w:rsidRPr="007C7880">
        <w:rPr>
          <w:rStyle w:val="Hyperlink"/>
          <w:lang w:val="ru-RU"/>
        </w:rPr>
        <w:t>/</w:t>
      </w:r>
      <w:r w:rsidR="00366C00" w:rsidRPr="000D6E57">
        <w:rPr>
          <w:rStyle w:val="Hyperlink"/>
        </w:rPr>
        <w:t>wildlife</w:t>
      </w:r>
      <w:r w:rsidR="00366C00" w:rsidRPr="007C7880">
        <w:rPr>
          <w:rStyle w:val="Hyperlink"/>
          <w:lang w:val="ru-RU"/>
        </w:rPr>
        <w:t>-</w:t>
      </w:r>
      <w:r w:rsidR="00366C00" w:rsidRPr="000D6E57">
        <w:rPr>
          <w:rStyle w:val="Hyperlink"/>
        </w:rPr>
        <w:t>partnership</w:t>
      </w:r>
      <w:r w:rsidR="00366C00" w:rsidRPr="007C7880">
        <w:rPr>
          <w:rStyle w:val="Hyperlink"/>
          <w:lang w:val="ru-RU"/>
        </w:rPr>
        <w:t>/</w:t>
      </w:r>
      <w:proofErr w:type="spellStart"/>
      <w:r w:rsidR="00366C00" w:rsidRPr="000D6E57">
        <w:rPr>
          <w:rStyle w:val="Hyperlink"/>
        </w:rPr>
        <w:t>en</w:t>
      </w:r>
      <w:proofErr w:type="spellEnd"/>
      <w:r w:rsidR="00366C00" w:rsidRPr="007C7880">
        <w:rPr>
          <w:rStyle w:val="Hyperlink"/>
          <w:lang w:val="ru-RU"/>
        </w:rPr>
        <w:t>/</w:t>
      </w:r>
      <w:r w:rsidR="00366C00">
        <w:fldChar w:fldCharType="end"/>
      </w:r>
      <w:r w:rsidR="002E0205" w:rsidRPr="007C7880">
        <w:rPr>
          <w:lang w:val="ru-RU"/>
        </w:rPr>
        <w:t>.</w:t>
      </w:r>
      <w:r w:rsidR="00366C00" w:rsidRPr="007C7880">
        <w:rPr>
          <w:lang w:val="ru-RU"/>
        </w:rPr>
        <w:t xml:space="preserve"> </w:t>
      </w:r>
    </w:p>
  </w:footnote>
  <w:footnote w:id="32">
    <w:p w14:paraId="2457BCAD" w14:textId="74A22267" w:rsidR="006D44BF" w:rsidRPr="00757907" w:rsidRDefault="006D44BF" w:rsidP="00757907">
      <w:pPr>
        <w:rPr>
          <w:sz w:val="18"/>
          <w:szCs w:val="20"/>
          <w:lang w:val="ru-RU"/>
        </w:rPr>
      </w:pPr>
      <w:r w:rsidRPr="00516AA9">
        <w:rPr>
          <w:rStyle w:val="FootnoteReference"/>
        </w:rPr>
        <w:footnoteRef/>
      </w:r>
      <w:r w:rsidRPr="00757907">
        <w:rPr>
          <w:lang w:val="ru-RU"/>
        </w:rPr>
        <w:t xml:space="preserve"> </w:t>
      </w:r>
      <w:bookmarkStart w:id="6" w:name="_Hlk208579800"/>
      <w:r w:rsidR="00757907" w:rsidRPr="00757907">
        <w:rPr>
          <w:sz w:val="18"/>
          <w:szCs w:val="20"/>
          <w:lang w:val="ru-RU"/>
        </w:rPr>
        <w:t>От Бразилии, Европейского союза, Канады, Колумбии, Маршалловых островов, Мексики, Нигера и Японии; а также Всемирного фонда дикой природы, Глобальной молодежной сети по биоразнообразию, Международного института по окружающей среде и развитию, Научного совета по Амазонке, Национальной сети по защите продовольственной независимости Гватемалы, организации «Женщины за биоразнообразие», «СведБио», УВКПЧ, Фонда защиты окружающей среды и экопоселения «Говардхан»</w:t>
      </w:r>
      <w:r w:rsidRPr="00757907">
        <w:rPr>
          <w:lang w:val="ru-RU"/>
        </w:rPr>
        <w:t>.</w:t>
      </w:r>
      <w:bookmarkEnd w:id="6"/>
    </w:p>
  </w:footnote>
  <w:footnote w:id="33">
    <w:p w14:paraId="0F61CCB5" w14:textId="2B9C9682" w:rsidR="00796CF6" w:rsidRPr="00F527AF" w:rsidRDefault="00796CF6" w:rsidP="00796CF6">
      <w:pPr>
        <w:pStyle w:val="FootnoteText"/>
        <w:rPr>
          <w:lang w:val="ru-RU"/>
        </w:rPr>
      </w:pPr>
      <w:r w:rsidRPr="00516AA9">
        <w:rPr>
          <w:rStyle w:val="FootnoteReference"/>
        </w:rPr>
        <w:footnoteRef/>
      </w:r>
      <w:r w:rsidRPr="00F527AF">
        <w:rPr>
          <w:lang w:val="ru-RU"/>
        </w:rPr>
        <w:t xml:space="preserve"> </w:t>
      </w:r>
      <w:r w:rsidR="00242EA5">
        <w:rPr>
          <w:lang w:val="ru-RU"/>
        </w:rPr>
        <w:t>Решение</w:t>
      </w:r>
      <w:r w:rsidRPr="00F527AF">
        <w:rPr>
          <w:lang w:val="ru-RU"/>
        </w:rPr>
        <w:t xml:space="preserve"> </w:t>
      </w:r>
      <w:hyperlink r:id="rId18" w:history="1">
        <w:r w:rsidRPr="00F527AF">
          <w:rPr>
            <w:rStyle w:val="Hyperlink"/>
            <w:lang w:val="ru-RU"/>
          </w:rPr>
          <w:t>15/22</w:t>
        </w:r>
      </w:hyperlink>
      <w:r w:rsidR="00170B99" w:rsidRPr="00F527AF">
        <w:rPr>
          <w:lang w:val="ru-RU"/>
        </w:rPr>
        <w:t>.</w:t>
      </w:r>
    </w:p>
  </w:footnote>
  <w:footnote w:id="34">
    <w:p w14:paraId="31A31F22" w14:textId="4650E627" w:rsidR="0054105D" w:rsidRPr="00340DBD" w:rsidRDefault="0054105D" w:rsidP="00340DBD">
      <w:pPr>
        <w:rPr>
          <w:sz w:val="18"/>
          <w:szCs w:val="20"/>
          <w:lang w:val="ru-RU"/>
        </w:rPr>
      </w:pPr>
      <w:r w:rsidRPr="00516AA9">
        <w:rPr>
          <w:rStyle w:val="FootnoteReference"/>
        </w:rPr>
        <w:footnoteRef/>
      </w:r>
      <w:r w:rsidRPr="00340DBD">
        <w:rPr>
          <w:lang w:val="ru-RU"/>
        </w:rPr>
        <w:t xml:space="preserve"> </w:t>
      </w:r>
      <w:r w:rsidR="00340DBD" w:rsidRPr="00340DBD">
        <w:rPr>
          <w:sz w:val="18"/>
          <w:szCs w:val="20"/>
          <w:lang w:val="ru-RU"/>
        </w:rPr>
        <w:t>От Европейского союза, Канады, Колумбии, Маршалловых островов, Перу и Японии; а также Всемирной федерации защиты животных, Всемирного фонда дикой природы, Глобальной молодежной сети по биоразнообразию, Международного союза охраны природы, Научного совета по Амазонке, Национальной сети по защите продовольственной независимости Гватемалы, организации «Женщины за биоразнообразие», «СведБио», Фонда защиты окружающей среды и экопоселения «Говардхан»</w:t>
      </w:r>
      <w:r w:rsidRPr="00340DBD">
        <w:rPr>
          <w:lang w:val="ru-RU"/>
        </w:rPr>
        <w:t>.</w:t>
      </w:r>
    </w:p>
  </w:footnote>
  <w:footnote w:id="35">
    <w:p w14:paraId="7227C656" w14:textId="2CE6A0C3" w:rsidR="00B254CE" w:rsidRPr="008705EF" w:rsidRDefault="00B254CE" w:rsidP="00B254CE">
      <w:pPr>
        <w:pStyle w:val="FootnoteText"/>
        <w:rPr>
          <w:szCs w:val="18"/>
          <w:lang w:val="ru-RU"/>
        </w:rPr>
      </w:pPr>
      <w:r>
        <w:rPr>
          <w:rStyle w:val="FootnoteReference"/>
          <w:szCs w:val="18"/>
        </w:rPr>
        <w:footnoteRef/>
      </w:r>
      <w:r w:rsidRPr="008705EF">
        <w:rPr>
          <w:szCs w:val="18"/>
          <w:lang w:val="ru-RU"/>
        </w:rPr>
        <w:t xml:space="preserve"> </w:t>
      </w:r>
      <w:r w:rsidR="008705EF" w:rsidRPr="00242EA5">
        <w:rPr>
          <w:lang w:val="ru-RU"/>
        </w:rPr>
        <w:t>Сборник договоров Организации Объединенных Наций, том 1760, № 30619</w:t>
      </w:r>
      <w:r w:rsidR="008705EF">
        <w:rPr>
          <w:lang w:val="ru-RU"/>
        </w:rPr>
        <w:t>.</w:t>
      </w:r>
    </w:p>
  </w:footnote>
  <w:footnote w:id="36">
    <w:p w14:paraId="699736DA" w14:textId="2FC0DA29" w:rsidR="00C16099" w:rsidRPr="00136337" w:rsidRDefault="00C16099">
      <w:pPr>
        <w:pStyle w:val="FootnoteText"/>
        <w:rPr>
          <w:lang w:val="ru-RU"/>
        </w:rPr>
      </w:pPr>
      <w:r w:rsidRPr="00516AA9">
        <w:rPr>
          <w:rStyle w:val="FootnoteReference"/>
        </w:rPr>
        <w:footnoteRef/>
      </w:r>
      <w:r w:rsidRPr="00136337">
        <w:rPr>
          <w:lang w:val="ru-RU"/>
        </w:rPr>
        <w:t xml:space="preserve"> </w:t>
      </w:r>
      <w:r w:rsidR="00242EA5">
        <w:rPr>
          <w:lang w:val="ru-RU"/>
        </w:rPr>
        <w:t xml:space="preserve">Решение </w:t>
      </w:r>
      <w:r>
        <w:fldChar w:fldCharType="begin"/>
      </w:r>
      <w:r>
        <w:instrText>HYPERLINK</w:instrText>
      </w:r>
      <w:r w:rsidRPr="00F527AF">
        <w:rPr>
          <w:lang w:val="ru-RU"/>
        </w:rPr>
        <w:instrText xml:space="preserve"> "</w:instrText>
      </w:r>
      <w:r>
        <w:instrText>https</w:instrText>
      </w:r>
      <w:r w:rsidRPr="00F527AF">
        <w:rPr>
          <w:lang w:val="ru-RU"/>
        </w:rPr>
        <w:instrText>://</w:instrText>
      </w:r>
      <w:r>
        <w:instrText>www</w:instrText>
      </w:r>
      <w:r w:rsidRPr="00F527AF">
        <w:rPr>
          <w:lang w:val="ru-RU"/>
        </w:rPr>
        <w:instrText>.</w:instrText>
      </w:r>
      <w:r>
        <w:instrText>cbd</w:instrText>
      </w:r>
      <w:r w:rsidRPr="00F527AF">
        <w:rPr>
          <w:lang w:val="ru-RU"/>
        </w:rPr>
        <w:instrText>.</w:instrText>
      </w:r>
      <w:r>
        <w:instrText>int</w:instrText>
      </w:r>
      <w:r w:rsidRPr="00F527AF">
        <w:rPr>
          <w:lang w:val="ru-RU"/>
        </w:rPr>
        <w:instrText>/</w:instrText>
      </w:r>
      <w:r>
        <w:instrText>decisions</w:instrText>
      </w:r>
      <w:r w:rsidRPr="00F527AF">
        <w:rPr>
          <w:lang w:val="ru-RU"/>
        </w:rPr>
        <w:instrText>/</w:instrText>
      </w:r>
      <w:r>
        <w:instrText>cop</w:instrText>
      </w:r>
      <w:r w:rsidRPr="00F527AF">
        <w:rPr>
          <w:lang w:val="ru-RU"/>
        </w:rPr>
        <w:instrText>/?</w:instrText>
      </w:r>
      <w:r>
        <w:instrText>m</w:instrText>
      </w:r>
      <w:r w:rsidRPr="00F527AF">
        <w:rPr>
          <w:lang w:val="ru-RU"/>
        </w:rPr>
        <w:instrText>=</w:instrText>
      </w:r>
      <w:r>
        <w:instrText>cop</w:instrText>
      </w:r>
      <w:r w:rsidRPr="00F527AF">
        <w:rPr>
          <w:lang w:val="ru-RU"/>
        </w:rPr>
        <w:instrText>-15"</w:instrText>
      </w:r>
      <w:r>
        <w:fldChar w:fldCharType="separate"/>
      </w:r>
      <w:r w:rsidRPr="00136337">
        <w:rPr>
          <w:rStyle w:val="Hyperlink"/>
          <w:lang w:val="ru-RU"/>
        </w:rPr>
        <w:t>15/4</w:t>
      </w:r>
      <w:r>
        <w:fldChar w:fldCharType="end"/>
      </w:r>
      <w:r w:rsidRPr="00136337">
        <w:rPr>
          <w:lang w:val="ru-RU"/>
        </w:rPr>
        <w:t xml:space="preserve">, </w:t>
      </w:r>
      <w:r w:rsidR="00242EA5">
        <w:rPr>
          <w:lang w:val="ru-RU"/>
        </w:rPr>
        <w:t>приложение</w:t>
      </w:r>
      <w:r w:rsidRPr="00136337">
        <w:rPr>
          <w:lang w:val="ru-RU"/>
        </w:rPr>
        <w:t>.</w:t>
      </w:r>
    </w:p>
  </w:footnote>
  <w:footnote w:id="37">
    <w:p w14:paraId="06010ED3" w14:textId="592E7E7F" w:rsidR="00853637" w:rsidRPr="00242EA5" w:rsidRDefault="00853637" w:rsidP="00853637">
      <w:pPr>
        <w:pStyle w:val="FootnoteText"/>
        <w:rPr>
          <w:szCs w:val="18"/>
          <w:lang w:val="ru-RU"/>
        </w:rPr>
      </w:pPr>
      <w:r w:rsidRPr="00516AA9">
        <w:rPr>
          <w:rStyle w:val="FootnoteReference"/>
          <w:szCs w:val="18"/>
        </w:rPr>
        <w:footnoteRef/>
      </w:r>
      <w:r w:rsidRPr="00242EA5">
        <w:rPr>
          <w:szCs w:val="18"/>
          <w:lang w:val="ru-RU"/>
        </w:rPr>
        <w:t xml:space="preserve"> </w:t>
      </w:r>
      <w:r w:rsidR="00242EA5" w:rsidRPr="00242EA5">
        <w:rPr>
          <w:lang w:val="ru-RU"/>
        </w:rPr>
        <w:t>Сборник договоров Организации Объединенных Наций, том 1760, № 30619</w:t>
      </w:r>
      <w:r w:rsidR="00242EA5">
        <w:rPr>
          <w:lang w:val="ru-RU"/>
        </w:rPr>
        <w:t>.</w:t>
      </w:r>
    </w:p>
  </w:footnote>
  <w:footnote w:id="38">
    <w:p w14:paraId="61790551" w14:textId="2AD20DF9" w:rsidR="001A0F5C" w:rsidRPr="00136337" w:rsidRDefault="001A0F5C">
      <w:pPr>
        <w:pStyle w:val="FootnoteText"/>
        <w:rPr>
          <w:lang w:val="ru-RU"/>
        </w:rPr>
      </w:pPr>
      <w:r w:rsidRPr="00516AA9">
        <w:rPr>
          <w:rStyle w:val="FootnoteReference"/>
        </w:rPr>
        <w:footnoteRef/>
      </w:r>
      <w:r w:rsidRPr="00136337">
        <w:rPr>
          <w:lang w:val="ru-RU"/>
        </w:rPr>
        <w:t xml:space="preserve"> </w:t>
      </w:r>
      <w:r w:rsidR="00242EA5">
        <w:rPr>
          <w:lang w:val="ru-RU"/>
        </w:rPr>
        <w:t>Решение</w:t>
      </w:r>
      <w:r w:rsidR="00EF4821" w:rsidRPr="00136337">
        <w:rPr>
          <w:lang w:val="ru-RU"/>
        </w:rPr>
        <w:t xml:space="preserve"> </w:t>
      </w:r>
      <w:r w:rsidR="00EF4821">
        <w:fldChar w:fldCharType="begin"/>
      </w:r>
      <w:r w:rsidR="00EF4821">
        <w:instrText>HYPERLINK</w:instrText>
      </w:r>
      <w:r w:rsidR="00EF4821" w:rsidRPr="00F527AF">
        <w:rPr>
          <w:lang w:val="ru-RU"/>
        </w:rPr>
        <w:instrText xml:space="preserve"> "</w:instrText>
      </w:r>
      <w:r w:rsidR="00EF4821">
        <w:instrText>https</w:instrText>
      </w:r>
      <w:r w:rsidR="00EF4821" w:rsidRPr="00F527AF">
        <w:rPr>
          <w:lang w:val="ru-RU"/>
        </w:rPr>
        <w:instrText>://</w:instrText>
      </w:r>
      <w:r w:rsidR="00EF4821">
        <w:instrText>www</w:instrText>
      </w:r>
      <w:r w:rsidR="00EF4821" w:rsidRPr="00F527AF">
        <w:rPr>
          <w:lang w:val="ru-RU"/>
        </w:rPr>
        <w:instrText>.</w:instrText>
      </w:r>
      <w:r w:rsidR="00EF4821">
        <w:instrText>cbd</w:instrText>
      </w:r>
      <w:r w:rsidR="00EF4821" w:rsidRPr="00F527AF">
        <w:rPr>
          <w:lang w:val="ru-RU"/>
        </w:rPr>
        <w:instrText>.</w:instrText>
      </w:r>
      <w:r w:rsidR="00EF4821">
        <w:instrText>int</w:instrText>
      </w:r>
      <w:r w:rsidR="00EF4821" w:rsidRPr="00F527AF">
        <w:rPr>
          <w:lang w:val="ru-RU"/>
        </w:rPr>
        <w:instrText>/</w:instrText>
      </w:r>
      <w:r w:rsidR="00EF4821">
        <w:instrText>decisions</w:instrText>
      </w:r>
      <w:r w:rsidR="00EF4821" w:rsidRPr="00F527AF">
        <w:rPr>
          <w:lang w:val="ru-RU"/>
        </w:rPr>
        <w:instrText>/</w:instrText>
      </w:r>
      <w:r w:rsidR="00EF4821">
        <w:instrText>cop</w:instrText>
      </w:r>
      <w:r w:rsidR="00EF4821" w:rsidRPr="00F527AF">
        <w:rPr>
          <w:lang w:val="ru-RU"/>
        </w:rPr>
        <w:instrText>/?</w:instrText>
      </w:r>
      <w:r w:rsidR="00EF4821">
        <w:instrText>m</w:instrText>
      </w:r>
      <w:r w:rsidR="00EF4821" w:rsidRPr="00F527AF">
        <w:rPr>
          <w:lang w:val="ru-RU"/>
        </w:rPr>
        <w:instrText>=</w:instrText>
      </w:r>
      <w:r w:rsidR="00EF4821">
        <w:instrText>cop</w:instrText>
      </w:r>
      <w:r w:rsidR="00EF4821" w:rsidRPr="00F527AF">
        <w:rPr>
          <w:lang w:val="ru-RU"/>
        </w:rPr>
        <w:instrText>-15"</w:instrText>
      </w:r>
      <w:r w:rsidR="00EF4821">
        <w:fldChar w:fldCharType="separate"/>
      </w:r>
      <w:r w:rsidR="00EF4821" w:rsidRPr="00136337">
        <w:rPr>
          <w:rStyle w:val="Hyperlink"/>
          <w:lang w:val="ru-RU"/>
        </w:rPr>
        <w:t>15/4</w:t>
      </w:r>
      <w:r w:rsidR="00EF4821">
        <w:fldChar w:fldCharType="end"/>
      </w:r>
      <w:r w:rsidR="00EF4821" w:rsidRPr="00136337">
        <w:rPr>
          <w:lang w:val="ru-RU"/>
        </w:rPr>
        <w:t xml:space="preserve">, </w:t>
      </w:r>
      <w:r w:rsidR="00242EA5">
        <w:rPr>
          <w:lang w:val="ru-RU"/>
        </w:rPr>
        <w:t>приложение</w:t>
      </w:r>
      <w:r w:rsidR="00EF4821" w:rsidRPr="00136337">
        <w:rPr>
          <w:lang w:val="ru-RU"/>
        </w:rPr>
        <w:t>.</w:t>
      </w:r>
    </w:p>
  </w:footnote>
  <w:footnote w:id="39">
    <w:p w14:paraId="0E128517" w14:textId="2E94D38D" w:rsidR="004059F2" w:rsidRPr="00242EA5" w:rsidRDefault="004059F2" w:rsidP="004059F2">
      <w:pPr>
        <w:pStyle w:val="FootnoteText"/>
        <w:rPr>
          <w:szCs w:val="18"/>
          <w:lang w:val="ru-RU"/>
        </w:rPr>
      </w:pPr>
      <w:r w:rsidRPr="00516AA9">
        <w:rPr>
          <w:rStyle w:val="FootnoteReference"/>
          <w:szCs w:val="18"/>
        </w:rPr>
        <w:footnoteRef/>
      </w:r>
      <w:r w:rsidRPr="00242EA5">
        <w:rPr>
          <w:szCs w:val="18"/>
          <w:lang w:val="ru-RU"/>
        </w:rPr>
        <w:t xml:space="preserve"> </w:t>
      </w:r>
      <w:r w:rsidR="00242EA5" w:rsidRPr="00242EA5">
        <w:rPr>
          <w:lang w:val="ru-RU"/>
        </w:rPr>
        <w:t>Сборник договоров Организации Объединенных Наций, том 1760, № 30619</w:t>
      </w:r>
      <w:r w:rsidR="00242EA5">
        <w:rPr>
          <w:lang w:val="ru-RU"/>
        </w:rPr>
        <w:t>.</w:t>
      </w:r>
    </w:p>
  </w:footnote>
  <w:footnote w:id="40">
    <w:p w14:paraId="0DE0D479" w14:textId="2A586640" w:rsidR="006E18CB" w:rsidRPr="007C7880" w:rsidRDefault="006E18CB">
      <w:pPr>
        <w:pStyle w:val="FootnoteText"/>
        <w:rPr>
          <w:lang w:val="ru-RU"/>
        </w:rPr>
      </w:pPr>
      <w:r w:rsidRPr="00516AA9">
        <w:rPr>
          <w:rStyle w:val="FootnoteReference"/>
        </w:rPr>
        <w:footnoteRef/>
      </w:r>
      <w:r w:rsidR="0075209E">
        <w:rPr>
          <w:lang w:val="ru-RU"/>
        </w:rPr>
        <w:t xml:space="preserve"> </w:t>
      </w:r>
      <w:r w:rsidR="00242EA5">
        <w:rPr>
          <w:lang w:val="ru-RU"/>
        </w:rPr>
        <w:t>Там же</w:t>
      </w:r>
      <w:r w:rsidRPr="007C7880">
        <w:rPr>
          <w:lang w:val="ru-RU"/>
        </w:rPr>
        <w:t>,</w:t>
      </w:r>
      <w:r w:rsidR="00242EA5">
        <w:rPr>
          <w:lang w:val="ru-RU"/>
        </w:rPr>
        <w:t xml:space="preserve"> том</w:t>
      </w:r>
      <w:r w:rsidRPr="007C7880">
        <w:rPr>
          <w:lang w:val="ru-RU"/>
        </w:rPr>
        <w:t xml:space="preserve"> 1673, </w:t>
      </w:r>
      <w:r w:rsidR="007C7880" w:rsidRPr="00242EA5">
        <w:rPr>
          <w:lang w:val="ru-RU"/>
        </w:rPr>
        <w:t xml:space="preserve">№ </w:t>
      </w:r>
      <w:r w:rsidRPr="007C7880">
        <w:rPr>
          <w:lang w:val="ru-RU"/>
        </w:rPr>
        <w:t>28911.</w:t>
      </w:r>
    </w:p>
  </w:footnote>
  <w:footnote w:id="41">
    <w:p w14:paraId="1109BBDF" w14:textId="738D774D" w:rsidR="005230BD" w:rsidRPr="007C7880" w:rsidRDefault="005230BD">
      <w:pPr>
        <w:pStyle w:val="FootnoteText"/>
        <w:rPr>
          <w:lang w:val="ru-RU"/>
        </w:rPr>
      </w:pPr>
      <w:r w:rsidRPr="00516AA9">
        <w:rPr>
          <w:rStyle w:val="FootnoteReference"/>
        </w:rPr>
        <w:footnoteRef/>
      </w:r>
      <w:r w:rsidRPr="007C7880">
        <w:rPr>
          <w:lang w:val="ru-RU"/>
        </w:rPr>
        <w:t xml:space="preserve"> </w:t>
      </w:r>
      <w:r w:rsidR="007C7880">
        <w:rPr>
          <w:lang w:val="ru-RU"/>
        </w:rPr>
        <w:t>Там же</w:t>
      </w:r>
      <w:r w:rsidR="007C7880" w:rsidRPr="007C7880">
        <w:rPr>
          <w:lang w:val="ru-RU"/>
        </w:rPr>
        <w:t>,</w:t>
      </w:r>
      <w:r w:rsidR="007C7880">
        <w:rPr>
          <w:lang w:val="ru-RU"/>
        </w:rPr>
        <w:t xml:space="preserve"> том</w:t>
      </w:r>
      <w:r w:rsidR="007C7880" w:rsidRPr="007C7880">
        <w:rPr>
          <w:lang w:val="ru-RU"/>
        </w:rPr>
        <w:t xml:space="preserve"> </w:t>
      </w:r>
      <w:r w:rsidRPr="007C7880">
        <w:rPr>
          <w:lang w:val="ru-RU"/>
        </w:rPr>
        <w:t xml:space="preserve">2244, </w:t>
      </w:r>
      <w:r w:rsidR="007C7880" w:rsidRPr="00242EA5">
        <w:rPr>
          <w:lang w:val="ru-RU"/>
        </w:rPr>
        <w:t xml:space="preserve">№ </w:t>
      </w:r>
      <w:r w:rsidRPr="007C7880">
        <w:rPr>
          <w:lang w:val="ru-RU"/>
        </w:rPr>
        <w:t>39973.</w:t>
      </w:r>
    </w:p>
  </w:footnote>
  <w:footnote w:id="42">
    <w:p w14:paraId="2809968B" w14:textId="07734E9F" w:rsidR="00365561" w:rsidRPr="007C7880" w:rsidRDefault="00365561">
      <w:pPr>
        <w:pStyle w:val="FootnoteText"/>
        <w:rPr>
          <w:lang w:val="ru-RU"/>
        </w:rPr>
      </w:pPr>
      <w:r w:rsidRPr="00516AA9">
        <w:rPr>
          <w:rStyle w:val="FootnoteReference"/>
        </w:rPr>
        <w:footnoteRef/>
      </w:r>
      <w:r w:rsidRPr="007C7880">
        <w:rPr>
          <w:lang w:val="ru-RU"/>
        </w:rPr>
        <w:t xml:space="preserve"> </w:t>
      </w:r>
      <w:r w:rsidR="007C7880">
        <w:rPr>
          <w:lang w:val="ru-RU"/>
        </w:rPr>
        <w:t>Там же</w:t>
      </w:r>
      <w:r w:rsidR="007C7880" w:rsidRPr="007C7880">
        <w:rPr>
          <w:lang w:val="ru-RU"/>
        </w:rPr>
        <w:t>,</w:t>
      </w:r>
      <w:r w:rsidR="007C7880">
        <w:rPr>
          <w:lang w:val="ru-RU"/>
        </w:rPr>
        <w:t xml:space="preserve"> том</w:t>
      </w:r>
      <w:r w:rsidR="007C7880" w:rsidRPr="007C7880">
        <w:rPr>
          <w:lang w:val="ru-RU"/>
        </w:rPr>
        <w:t xml:space="preserve"> </w:t>
      </w:r>
      <w:r w:rsidRPr="007C7880">
        <w:rPr>
          <w:lang w:val="ru-RU"/>
        </w:rPr>
        <w:t xml:space="preserve">2256, </w:t>
      </w:r>
      <w:r w:rsidR="007C7880" w:rsidRPr="00242EA5">
        <w:rPr>
          <w:lang w:val="ru-RU"/>
        </w:rPr>
        <w:t xml:space="preserve">№ </w:t>
      </w:r>
      <w:r w:rsidRPr="007C7880">
        <w:rPr>
          <w:lang w:val="ru-RU"/>
        </w:rPr>
        <w:t>40214.</w:t>
      </w:r>
    </w:p>
  </w:footnote>
  <w:footnote w:id="43">
    <w:p w14:paraId="2DE4E3A6" w14:textId="589491D3" w:rsidR="00CE1D74" w:rsidRPr="007C7880" w:rsidRDefault="00CE1D74">
      <w:pPr>
        <w:pStyle w:val="FootnoteText"/>
        <w:rPr>
          <w:lang w:val="ru-RU"/>
        </w:rPr>
      </w:pPr>
      <w:r w:rsidRPr="00516AA9">
        <w:rPr>
          <w:rStyle w:val="FootnoteReference"/>
        </w:rPr>
        <w:footnoteRef/>
      </w:r>
      <w:r w:rsidRPr="007C7880">
        <w:rPr>
          <w:lang w:val="ru-RU"/>
        </w:rPr>
        <w:t xml:space="preserve"> </w:t>
      </w:r>
      <w:r w:rsidR="007C7880">
        <w:rPr>
          <w:lang w:val="ru-RU"/>
        </w:rPr>
        <w:t>Там же</w:t>
      </w:r>
      <w:r w:rsidR="007C7880" w:rsidRPr="007C7880">
        <w:rPr>
          <w:lang w:val="ru-RU"/>
        </w:rPr>
        <w:t>,</w:t>
      </w:r>
      <w:r w:rsidR="007C7880">
        <w:rPr>
          <w:lang w:val="ru-RU"/>
        </w:rPr>
        <w:t xml:space="preserve"> том</w:t>
      </w:r>
      <w:r w:rsidR="007C7880" w:rsidRPr="007C7880">
        <w:rPr>
          <w:lang w:val="ru-RU"/>
        </w:rPr>
        <w:t xml:space="preserve"> </w:t>
      </w:r>
      <w:r w:rsidRPr="007C7880">
        <w:rPr>
          <w:lang w:val="ru-RU"/>
        </w:rPr>
        <w:t xml:space="preserve">3201, </w:t>
      </w:r>
      <w:r w:rsidR="007C7880" w:rsidRPr="00242EA5">
        <w:rPr>
          <w:lang w:val="ru-RU"/>
        </w:rPr>
        <w:t>№</w:t>
      </w:r>
      <w:r w:rsidRPr="007C7880">
        <w:rPr>
          <w:lang w:val="ru-RU"/>
        </w:rPr>
        <w:t xml:space="preserve"> 54669.</w:t>
      </w:r>
    </w:p>
  </w:footnote>
  <w:footnote w:id="44">
    <w:p w14:paraId="7B4B9EDC" w14:textId="5EB30344" w:rsidR="0096610E" w:rsidRPr="00136337" w:rsidRDefault="0096610E" w:rsidP="0096610E">
      <w:pPr>
        <w:pStyle w:val="FootnoteText"/>
        <w:rPr>
          <w:lang w:val="ru-RU"/>
        </w:rPr>
      </w:pPr>
      <w:r w:rsidRPr="00516AA9">
        <w:rPr>
          <w:rStyle w:val="FootnoteReference"/>
        </w:rPr>
        <w:footnoteRef/>
      </w:r>
      <w:r w:rsidRPr="00136337">
        <w:rPr>
          <w:lang w:val="ru-RU"/>
        </w:rPr>
        <w:t xml:space="preserve"> </w:t>
      </w:r>
      <w:r w:rsidR="00242EA5">
        <w:rPr>
          <w:lang w:val="ru-RU"/>
        </w:rPr>
        <w:t>Решение</w:t>
      </w:r>
      <w:r w:rsidRPr="00136337">
        <w:rPr>
          <w:lang w:val="ru-RU"/>
        </w:rPr>
        <w:t xml:space="preserve"> </w:t>
      </w:r>
      <w:r>
        <w:fldChar w:fldCharType="begin"/>
      </w:r>
      <w:r>
        <w:instrText>HYPERLINK</w:instrText>
      </w:r>
      <w:r w:rsidRPr="00F527AF">
        <w:rPr>
          <w:lang w:val="ru-RU"/>
        </w:rPr>
        <w:instrText xml:space="preserve"> "</w:instrText>
      </w:r>
      <w:r>
        <w:instrText>https</w:instrText>
      </w:r>
      <w:r w:rsidRPr="00F527AF">
        <w:rPr>
          <w:lang w:val="ru-RU"/>
        </w:rPr>
        <w:instrText>://</w:instrText>
      </w:r>
      <w:r>
        <w:instrText>www</w:instrText>
      </w:r>
      <w:r w:rsidRPr="00F527AF">
        <w:rPr>
          <w:lang w:val="ru-RU"/>
        </w:rPr>
        <w:instrText>.</w:instrText>
      </w:r>
      <w:r>
        <w:instrText>cbd</w:instrText>
      </w:r>
      <w:r w:rsidRPr="00F527AF">
        <w:rPr>
          <w:lang w:val="ru-RU"/>
        </w:rPr>
        <w:instrText>.</w:instrText>
      </w:r>
      <w:r>
        <w:instrText>int</w:instrText>
      </w:r>
      <w:r w:rsidRPr="00F527AF">
        <w:rPr>
          <w:lang w:val="ru-RU"/>
        </w:rPr>
        <w:instrText>/</w:instrText>
      </w:r>
      <w:r>
        <w:instrText>decisions</w:instrText>
      </w:r>
      <w:r w:rsidRPr="00F527AF">
        <w:rPr>
          <w:lang w:val="ru-RU"/>
        </w:rPr>
        <w:instrText>/</w:instrText>
      </w:r>
      <w:r>
        <w:instrText>cop</w:instrText>
      </w:r>
      <w:r w:rsidRPr="00F527AF">
        <w:rPr>
          <w:lang w:val="ru-RU"/>
        </w:rPr>
        <w:instrText>/?</w:instrText>
      </w:r>
      <w:r>
        <w:instrText>m</w:instrText>
      </w:r>
      <w:r w:rsidRPr="00F527AF">
        <w:rPr>
          <w:lang w:val="ru-RU"/>
        </w:rPr>
        <w:instrText>=</w:instrText>
      </w:r>
      <w:r>
        <w:instrText>cop</w:instrText>
      </w:r>
      <w:r w:rsidRPr="00F527AF">
        <w:rPr>
          <w:lang w:val="ru-RU"/>
        </w:rPr>
        <w:instrText>-15"</w:instrText>
      </w:r>
      <w:r>
        <w:fldChar w:fldCharType="separate"/>
      </w:r>
      <w:r w:rsidRPr="00136337">
        <w:rPr>
          <w:rStyle w:val="Hyperlink"/>
          <w:lang w:val="ru-RU"/>
        </w:rPr>
        <w:t>15/4</w:t>
      </w:r>
      <w:r>
        <w:fldChar w:fldCharType="end"/>
      </w:r>
      <w:r w:rsidRPr="00136337">
        <w:rPr>
          <w:lang w:val="ru-RU"/>
        </w:rPr>
        <w:t xml:space="preserve">, </w:t>
      </w:r>
      <w:r w:rsidR="00242EA5">
        <w:rPr>
          <w:lang w:val="ru-RU"/>
        </w:rPr>
        <w:t>приложение</w:t>
      </w:r>
      <w:r w:rsidRPr="00136337">
        <w:rPr>
          <w:lang w:val="ru-RU"/>
        </w:rPr>
        <w:t>.</w:t>
      </w:r>
    </w:p>
  </w:footnote>
  <w:footnote w:id="45">
    <w:p w14:paraId="0F80CD8D" w14:textId="6FB1DDA2" w:rsidR="006538D5" w:rsidRPr="00242EA5" w:rsidRDefault="006538D5" w:rsidP="006538D5">
      <w:pPr>
        <w:pStyle w:val="FootnoteText"/>
        <w:rPr>
          <w:szCs w:val="18"/>
          <w:lang w:val="ru-RU"/>
        </w:rPr>
      </w:pPr>
      <w:r w:rsidRPr="00516AA9">
        <w:rPr>
          <w:rStyle w:val="FootnoteReference"/>
          <w:szCs w:val="18"/>
        </w:rPr>
        <w:footnoteRef/>
      </w:r>
      <w:r w:rsidRPr="00242EA5">
        <w:rPr>
          <w:szCs w:val="18"/>
          <w:lang w:val="ru-RU"/>
        </w:rPr>
        <w:t xml:space="preserve"> </w:t>
      </w:r>
      <w:r w:rsidR="00242EA5" w:rsidRPr="00242EA5">
        <w:rPr>
          <w:lang w:val="ru-RU"/>
        </w:rPr>
        <w:t>Сборник договоров Организации Объединенных Наций, том 1760, № 30619</w:t>
      </w:r>
      <w:r w:rsidRPr="00242EA5">
        <w:rPr>
          <w:color w:val="000000"/>
          <w:szCs w:val="18"/>
          <w:lang w:val="ru-RU"/>
        </w:rPr>
        <w:t>.</w:t>
      </w:r>
    </w:p>
  </w:footnote>
  <w:footnote w:id="46">
    <w:p w14:paraId="0336F9B9" w14:textId="5FE7356B" w:rsidR="0057528F" w:rsidRPr="00242EA5" w:rsidRDefault="0057528F">
      <w:pPr>
        <w:pStyle w:val="FootnoteText"/>
        <w:rPr>
          <w:lang w:val="ru-RU"/>
        </w:rPr>
      </w:pPr>
      <w:r w:rsidRPr="00516AA9">
        <w:rPr>
          <w:rStyle w:val="FootnoteReference"/>
        </w:rPr>
        <w:footnoteRef/>
      </w:r>
      <w:r w:rsidRPr="00242EA5">
        <w:rPr>
          <w:lang w:val="ru-RU"/>
        </w:rPr>
        <w:t xml:space="preserve"> </w:t>
      </w:r>
      <w:r w:rsidR="00242EA5">
        <w:rPr>
          <w:lang w:val="ru-RU"/>
        </w:rPr>
        <w:t>Решение</w:t>
      </w:r>
      <w:r w:rsidRPr="00242EA5">
        <w:rPr>
          <w:lang w:val="ru-RU"/>
        </w:rPr>
        <w:t xml:space="preserve"> </w:t>
      </w:r>
      <w:r>
        <w:fldChar w:fldCharType="begin"/>
      </w:r>
      <w:r>
        <w:instrText>HYPERLINK</w:instrText>
      </w:r>
      <w:r w:rsidRPr="00F527AF">
        <w:rPr>
          <w:lang w:val="ru-RU"/>
        </w:rPr>
        <w:instrText xml:space="preserve"> "</w:instrText>
      </w:r>
      <w:r>
        <w:instrText>https</w:instrText>
      </w:r>
      <w:r w:rsidRPr="00F527AF">
        <w:rPr>
          <w:lang w:val="ru-RU"/>
        </w:rPr>
        <w:instrText>://</w:instrText>
      </w:r>
      <w:r>
        <w:instrText>www</w:instrText>
      </w:r>
      <w:r w:rsidRPr="00F527AF">
        <w:rPr>
          <w:lang w:val="ru-RU"/>
        </w:rPr>
        <w:instrText>.</w:instrText>
      </w:r>
      <w:r>
        <w:instrText>cbd</w:instrText>
      </w:r>
      <w:r w:rsidRPr="00F527AF">
        <w:rPr>
          <w:lang w:val="ru-RU"/>
        </w:rPr>
        <w:instrText>.</w:instrText>
      </w:r>
      <w:r>
        <w:instrText>int</w:instrText>
      </w:r>
      <w:r w:rsidRPr="00F527AF">
        <w:rPr>
          <w:lang w:val="ru-RU"/>
        </w:rPr>
        <w:instrText>/</w:instrText>
      </w:r>
      <w:r>
        <w:instrText>decisions</w:instrText>
      </w:r>
      <w:r w:rsidRPr="00F527AF">
        <w:rPr>
          <w:lang w:val="ru-RU"/>
        </w:rPr>
        <w:instrText>/</w:instrText>
      </w:r>
      <w:r>
        <w:instrText>cop</w:instrText>
      </w:r>
      <w:r w:rsidRPr="00F527AF">
        <w:rPr>
          <w:lang w:val="ru-RU"/>
        </w:rPr>
        <w:instrText>/?</w:instrText>
      </w:r>
      <w:r>
        <w:instrText>m</w:instrText>
      </w:r>
      <w:r w:rsidRPr="00F527AF">
        <w:rPr>
          <w:lang w:val="ru-RU"/>
        </w:rPr>
        <w:instrText>=</w:instrText>
      </w:r>
      <w:r>
        <w:instrText>cop</w:instrText>
      </w:r>
      <w:r w:rsidRPr="00F527AF">
        <w:rPr>
          <w:lang w:val="ru-RU"/>
        </w:rPr>
        <w:instrText>-15"</w:instrText>
      </w:r>
      <w:r>
        <w:fldChar w:fldCharType="separate"/>
      </w:r>
      <w:r w:rsidRPr="00242EA5">
        <w:rPr>
          <w:rStyle w:val="Hyperlink"/>
          <w:lang w:val="ru-RU"/>
        </w:rPr>
        <w:t>15/4</w:t>
      </w:r>
      <w:r>
        <w:fldChar w:fldCharType="end"/>
      </w:r>
      <w:r w:rsidRPr="00242EA5">
        <w:rPr>
          <w:lang w:val="ru-RU"/>
        </w:rPr>
        <w:t xml:space="preserve">, </w:t>
      </w:r>
      <w:r w:rsidR="00242EA5">
        <w:rPr>
          <w:lang w:val="ru-RU"/>
        </w:rPr>
        <w:t>приложение</w:t>
      </w:r>
      <w:r w:rsidRPr="00242EA5">
        <w:rPr>
          <w:lang w:val="ru-RU"/>
        </w:rPr>
        <w:t>.</w:t>
      </w:r>
    </w:p>
  </w:footnote>
  <w:footnote w:id="47">
    <w:p w14:paraId="44E54664" w14:textId="7E9E5EC5" w:rsidR="000C507E" w:rsidRPr="00242EA5" w:rsidRDefault="000C507E">
      <w:pPr>
        <w:pStyle w:val="FootnoteText"/>
        <w:rPr>
          <w:lang w:val="ru-RU"/>
        </w:rPr>
      </w:pPr>
      <w:r w:rsidRPr="00516AA9">
        <w:rPr>
          <w:rStyle w:val="FootnoteReference"/>
        </w:rPr>
        <w:footnoteRef/>
      </w:r>
      <w:r w:rsidRPr="00242EA5">
        <w:rPr>
          <w:lang w:val="ru-RU"/>
        </w:rPr>
        <w:t xml:space="preserve"> </w:t>
      </w:r>
      <w:r w:rsidR="00242EA5">
        <w:rPr>
          <w:lang w:val="ru-RU"/>
        </w:rPr>
        <w:t>Там же</w:t>
      </w:r>
      <w:r w:rsidRPr="00242EA5">
        <w:rPr>
          <w:lang w:val="ru-RU"/>
        </w:rPr>
        <w:t>.</w:t>
      </w:r>
    </w:p>
  </w:footnote>
  <w:footnote w:id="48">
    <w:p w14:paraId="105B3BB3" w14:textId="79FD0B30" w:rsidR="00744EC1" w:rsidRPr="00242EA5" w:rsidRDefault="00744EC1" w:rsidP="00744EC1">
      <w:pPr>
        <w:pStyle w:val="FootnoteText"/>
        <w:rPr>
          <w:szCs w:val="18"/>
          <w:lang w:val="ru-RU"/>
        </w:rPr>
      </w:pPr>
      <w:r w:rsidRPr="00516AA9">
        <w:rPr>
          <w:rStyle w:val="FootnoteReference"/>
          <w:szCs w:val="18"/>
        </w:rPr>
        <w:footnoteRef/>
      </w:r>
      <w:r w:rsidRPr="00242EA5">
        <w:rPr>
          <w:szCs w:val="18"/>
          <w:lang w:val="ru-RU"/>
        </w:rPr>
        <w:t xml:space="preserve"> </w:t>
      </w:r>
      <w:r w:rsidR="00242EA5" w:rsidRPr="00242EA5">
        <w:rPr>
          <w:lang w:val="ru-RU"/>
        </w:rPr>
        <w:t>Сборник договоров Организации Объединенных Наций, том 1760, № 30619</w:t>
      </w:r>
      <w:r w:rsidRPr="00242EA5">
        <w:rPr>
          <w:color w:val="000000"/>
          <w:szCs w:val="18"/>
          <w:lang w:val="ru-RU"/>
        </w:rPr>
        <w:t>.</w:t>
      </w:r>
    </w:p>
  </w:footnote>
  <w:footnote w:id="49">
    <w:p w14:paraId="4B6E9EB2" w14:textId="29FB0CFD" w:rsidR="007F4BD3" w:rsidRPr="000D6E57" w:rsidRDefault="007F4BD3" w:rsidP="007F4BD3">
      <w:pPr>
        <w:pStyle w:val="FootnoteText"/>
      </w:pPr>
      <w:r w:rsidRPr="00516AA9">
        <w:rPr>
          <w:rStyle w:val="FootnoteReference"/>
        </w:rPr>
        <w:footnoteRef/>
      </w:r>
      <w:r w:rsidRPr="00516AA9">
        <w:t xml:space="preserve"> </w:t>
      </w:r>
      <w:r w:rsidR="00242EA5">
        <w:rPr>
          <w:lang w:val="ru-RU"/>
        </w:rPr>
        <w:t>Решение</w:t>
      </w:r>
      <w:r w:rsidRPr="000D6E57">
        <w:t xml:space="preserve"> </w:t>
      </w:r>
      <w:hyperlink r:id="rId19" w:history="1">
        <w:r w:rsidRPr="000D6E57">
          <w:rPr>
            <w:rStyle w:val="Hyperlink"/>
          </w:rPr>
          <w:t>15/4</w:t>
        </w:r>
      </w:hyperlink>
      <w:r w:rsidRPr="000D6E57">
        <w:t xml:space="preserve">, </w:t>
      </w:r>
      <w:r w:rsidR="00242EA5">
        <w:rPr>
          <w:lang w:val="ru-RU"/>
        </w:rPr>
        <w:t>приложение</w:t>
      </w:r>
      <w:r w:rsidRPr="000D6E5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47418" w14:textId="73CD7FC0" w:rsidR="00DF78C4" w:rsidRPr="000D6E57" w:rsidRDefault="00DF78C4" w:rsidP="00DF78C4">
    <w:pPr>
      <w:pStyle w:val="CBDHeader"/>
    </w:pPr>
    <w:r w:rsidRPr="000D6E57">
      <w:t>CBD/SBSTTA/27/</w:t>
    </w:r>
    <w:r w:rsidR="00864944" w:rsidRPr="0093176F">
      <w:t>5/Add.3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D7E49" w14:textId="2DAADE64" w:rsidR="00DF78C4" w:rsidRPr="000D6E57" w:rsidRDefault="00DF78C4" w:rsidP="00DF78C4">
    <w:pPr>
      <w:pStyle w:val="CBDHeader"/>
      <w:jc w:val="right"/>
    </w:pPr>
    <w:r w:rsidRPr="000D6E57">
      <w:t>CBD/SBSTTA/27/</w:t>
    </w:r>
    <w:r w:rsidR="00864944" w:rsidRPr="0093176F">
      <w:t>5/Add.3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5356EC"/>
    <w:multiLevelType w:val="multilevel"/>
    <w:tmpl w:val="07D269C8"/>
    <w:numStyleLink w:val="CBDHeadings"/>
  </w:abstractNum>
  <w:abstractNum w:abstractNumId="24"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398E2FF3"/>
    <w:multiLevelType w:val="multilevel"/>
    <w:tmpl w:val="222A08B4"/>
    <w:numStyleLink w:val="ListCBD"/>
  </w:abstractNum>
  <w:abstractNum w:abstractNumId="27"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61E385D"/>
    <w:multiLevelType w:val="hybridMultilevel"/>
    <w:tmpl w:val="0AC46CD2"/>
    <w:lvl w:ilvl="0" w:tplc="0D688F06">
      <w:start w:val="1"/>
      <w:numFmt w:val="decimal"/>
      <w:lvlText w:val="%1."/>
      <w:lvlJc w:val="left"/>
      <w:pPr>
        <w:ind w:left="1020" w:hanging="360"/>
      </w:pPr>
    </w:lvl>
    <w:lvl w:ilvl="1" w:tplc="59FA38D2">
      <w:start w:val="1"/>
      <w:numFmt w:val="decimal"/>
      <w:lvlText w:val="%2."/>
      <w:lvlJc w:val="left"/>
      <w:pPr>
        <w:ind w:left="1020" w:hanging="360"/>
      </w:pPr>
    </w:lvl>
    <w:lvl w:ilvl="2" w:tplc="240E767A">
      <w:start w:val="1"/>
      <w:numFmt w:val="decimal"/>
      <w:lvlText w:val="%3."/>
      <w:lvlJc w:val="left"/>
      <w:pPr>
        <w:ind w:left="1020" w:hanging="360"/>
      </w:pPr>
    </w:lvl>
    <w:lvl w:ilvl="3" w:tplc="888253E8">
      <w:start w:val="1"/>
      <w:numFmt w:val="decimal"/>
      <w:lvlText w:val="%4."/>
      <w:lvlJc w:val="left"/>
      <w:pPr>
        <w:ind w:left="1020" w:hanging="360"/>
      </w:pPr>
    </w:lvl>
    <w:lvl w:ilvl="4" w:tplc="818A25E0">
      <w:start w:val="1"/>
      <w:numFmt w:val="decimal"/>
      <w:lvlText w:val="%5."/>
      <w:lvlJc w:val="left"/>
      <w:pPr>
        <w:ind w:left="1020" w:hanging="360"/>
      </w:pPr>
    </w:lvl>
    <w:lvl w:ilvl="5" w:tplc="4F6094EE">
      <w:start w:val="1"/>
      <w:numFmt w:val="decimal"/>
      <w:lvlText w:val="%6."/>
      <w:lvlJc w:val="left"/>
      <w:pPr>
        <w:ind w:left="1020" w:hanging="360"/>
      </w:pPr>
    </w:lvl>
    <w:lvl w:ilvl="6" w:tplc="0A8C141E">
      <w:start w:val="1"/>
      <w:numFmt w:val="decimal"/>
      <w:lvlText w:val="%7."/>
      <w:lvlJc w:val="left"/>
      <w:pPr>
        <w:ind w:left="1020" w:hanging="360"/>
      </w:pPr>
    </w:lvl>
    <w:lvl w:ilvl="7" w:tplc="460A59BA">
      <w:start w:val="1"/>
      <w:numFmt w:val="decimal"/>
      <w:lvlText w:val="%8."/>
      <w:lvlJc w:val="left"/>
      <w:pPr>
        <w:ind w:left="1020" w:hanging="360"/>
      </w:pPr>
    </w:lvl>
    <w:lvl w:ilvl="8" w:tplc="BFB2C9D4">
      <w:start w:val="1"/>
      <w:numFmt w:val="decimal"/>
      <w:lvlText w:val="%9."/>
      <w:lvlJc w:val="left"/>
      <w:pPr>
        <w:ind w:left="1020" w:hanging="360"/>
      </w:pPr>
    </w:lvl>
  </w:abstractNum>
  <w:abstractNum w:abstractNumId="29"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1" w15:restartNumberingAfterBreak="0">
    <w:nsid w:val="4E880595"/>
    <w:multiLevelType w:val="multilevel"/>
    <w:tmpl w:val="222A08B4"/>
    <w:numStyleLink w:val="ListCBD"/>
  </w:abstractNum>
  <w:abstractNum w:abstractNumId="32" w15:restartNumberingAfterBreak="0">
    <w:nsid w:val="52A66A9D"/>
    <w:multiLevelType w:val="multilevel"/>
    <w:tmpl w:val="222A08B4"/>
    <w:numStyleLink w:val="ListCBD"/>
  </w:abstractNum>
  <w:abstractNum w:abstractNumId="33"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586277FE"/>
    <w:multiLevelType w:val="hybridMultilevel"/>
    <w:tmpl w:val="4BCA139A"/>
    <w:lvl w:ilvl="0" w:tplc="6B647AAA">
      <w:start w:val="1"/>
      <w:numFmt w:val="lowerLetter"/>
      <w:lvlText w:val="%1)"/>
      <w:lvlJc w:val="left"/>
      <w:pPr>
        <w:ind w:left="1020" w:hanging="360"/>
      </w:pPr>
    </w:lvl>
    <w:lvl w:ilvl="1" w:tplc="32C4EDC4">
      <w:start w:val="1"/>
      <w:numFmt w:val="lowerLetter"/>
      <w:lvlText w:val="%2)"/>
      <w:lvlJc w:val="left"/>
      <w:pPr>
        <w:ind w:left="1020" w:hanging="360"/>
      </w:pPr>
    </w:lvl>
    <w:lvl w:ilvl="2" w:tplc="31A2A346">
      <w:start w:val="1"/>
      <w:numFmt w:val="lowerLetter"/>
      <w:lvlText w:val="%3)"/>
      <w:lvlJc w:val="left"/>
      <w:pPr>
        <w:ind w:left="1020" w:hanging="360"/>
      </w:pPr>
    </w:lvl>
    <w:lvl w:ilvl="3" w:tplc="4A422E52">
      <w:start w:val="1"/>
      <w:numFmt w:val="lowerLetter"/>
      <w:lvlText w:val="%4)"/>
      <w:lvlJc w:val="left"/>
      <w:pPr>
        <w:ind w:left="1020" w:hanging="360"/>
      </w:pPr>
    </w:lvl>
    <w:lvl w:ilvl="4" w:tplc="819A8988">
      <w:start w:val="1"/>
      <w:numFmt w:val="lowerLetter"/>
      <w:lvlText w:val="%5)"/>
      <w:lvlJc w:val="left"/>
      <w:pPr>
        <w:ind w:left="1020" w:hanging="360"/>
      </w:pPr>
    </w:lvl>
    <w:lvl w:ilvl="5" w:tplc="8E8274AC">
      <w:start w:val="1"/>
      <w:numFmt w:val="lowerLetter"/>
      <w:lvlText w:val="%6)"/>
      <w:lvlJc w:val="left"/>
      <w:pPr>
        <w:ind w:left="1020" w:hanging="360"/>
      </w:pPr>
    </w:lvl>
    <w:lvl w:ilvl="6" w:tplc="619E7E54">
      <w:start w:val="1"/>
      <w:numFmt w:val="lowerLetter"/>
      <w:lvlText w:val="%7)"/>
      <w:lvlJc w:val="left"/>
      <w:pPr>
        <w:ind w:left="1020" w:hanging="360"/>
      </w:pPr>
    </w:lvl>
    <w:lvl w:ilvl="7" w:tplc="C7B4FE0A">
      <w:start w:val="1"/>
      <w:numFmt w:val="lowerLetter"/>
      <w:lvlText w:val="%8)"/>
      <w:lvlJc w:val="left"/>
      <w:pPr>
        <w:ind w:left="1020" w:hanging="360"/>
      </w:pPr>
    </w:lvl>
    <w:lvl w:ilvl="8" w:tplc="79949050">
      <w:start w:val="1"/>
      <w:numFmt w:val="lowerLetter"/>
      <w:lvlText w:val="%9)"/>
      <w:lvlJc w:val="left"/>
      <w:pPr>
        <w:ind w:left="1020" w:hanging="360"/>
      </w:pPr>
    </w:lvl>
  </w:abstractNum>
  <w:abstractNum w:abstractNumId="35"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5D943BEE"/>
    <w:multiLevelType w:val="multilevel"/>
    <w:tmpl w:val="222A08B4"/>
    <w:numStyleLink w:val="ListCBD"/>
  </w:abstractNum>
  <w:abstractNum w:abstractNumId="38" w15:restartNumberingAfterBreak="0">
    <w:nsid w:val="68B70991"/>
    <w:multiLevelType w:val="multilevel"/>
    <w:tmpl w:val="222A08B4"/>
    <w:numStyleLink w:val="ListCBD"/>
  </w:abstractNum>
  <w:abstractNum w:abstractNumId="3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2" w15:restartNumberingAfterBreak="0">
    <w:nsid w:val="7C5E7D42"/>
    <w:multiLevelType w:val="hybridMultilevel"/>
    <w:tmpl w:val="3FC49546"/>
    <w:lvl w:ilvl="0" w:tplc="1DC0A94C">
      <w:start w:val="1"/>
      <w:numFmt w:val="lowerLetter"/>
      <w:lvlText w:val="%1)"/>
      <w:lvlJc w:val="left"/>
      <w:pPr>
        <w:ind w:left="1020" w:hanging="360"/>
      </w:pPr>
    </w:lvl>
    <w:lvl w:ilvl="1" w:tplc="42FAD1CC">
      <w:start w:val="1"/>
      <w:numFmt w:val="lowerLetter"/>
      <w:lvlText w:val="%2)"/>
      <w:lvlJc w:val="left"/>
      <w:pPr>
        <w:ind w:left="1020" w:hanging="360"/>
      </w:pPr>
    </w:lvl>
    <w:lvl w:ilvl="2" w:tplc="3D7ABD4C">
      <w:start w:val="1"/>
      <w:numFmt w:val="lowerLetter"/>
      <w:lvlText w:val="%3)"/>
      <w:lvlJc w:val="left"/>
      <w:pPr>
        <w:ind w:left="1020" w:hanging="360"/>
      </w:pPr>
    </w:lvl>
    <w:lvl w:ilvl="3" w:tplc="8A789D78">
      <w:start w:val="1"/>
      <w:numFmt w:val="lowerLetter"/>
      <w:lvlText w:val="%4)"/>
      <w:lvlJc w:val="left"/>
      <w:pPr>
        <w:ind w:left="1020" w:hanging="360"/>
      </w:pPr>
    </w:lvl>
    <w:lvl w:ilvl="4" w:tplc="8C1C7A8E">
      <w:start w:val="1"/>
      <w:numFmt w:val="lowerLetter"/>
      <w:lvlText w:val="%5)"/>
      <w:lvlJc w:val="left"/>
      <w:pPr>
        <w:ind w:left="1020" w:hanging="360"/>
      </w:pPr>
    </w:lvl>
    <w:lvl w:ilvl="5" w:tplc="163A3688">
      <w:start w:val="1"/>
      <w:numFmt w:val="lowerLetter"/>
      <w:lvlText w:val="%6)"/>
      <w:lvlJc w:val="left"/>
      <w:pPr>
        <w:ind w:left="1020" w:hanging="360"/>
      </w:pPr>
    </w:lvl>
    <w:lvl w:ilvl="6" w:tplc="670E059A">
      <w:start w:val="1"/>
      <w:numFmt w:val="lowerLetter"/>
      <w:lvlText w:val="%7)"/>
      <w:lvlJc w:val="left"/>
      <w:pPr>
        <w:ind w:left="1020" w:hanging="360"/>
      </w:pPr>
    </w:lvl>
    <w:lvl w:ilvl="7" w:tplc="30744956">
      <w:start w:val="1"/>
      <w:numFmt w:val="lowerLetter"/>
      <w:lvlText w:val="%8)"/>
      <w:lvlJc w:val="left"/>
      <w:pPr>
        <w:ind w:left="1020" w:hanging="360"/>
      </w:pPr>
    </w:lvl>
    <w:lvl w:ilvl="8" w:tplc="B5122BF0">
      <w:start w:val="1"/>
      <w:numFmt w:val="lowerLetter"/>
      <w:lvlText w:val="%9)"/>
      <w:lvlJc w:val="left"/>
      <w:pPr>
        <w:ind w:left="1020" w:hanging="360"/>
      </w:pPr>
    </w:lvl>
  </w:abstractNum>
  <w:abstractNum w:abstractNumId="43" w15:restartNumberingAfterBreak="0">
    <w:nsid w:val="7E4A37D4"/>
    <w:multiLevelType w:val="hybridMultilevel"/>
    <w:tmpl w:val="05DE8286"/>
    <w:lvl w:ilvl="0" w:tplc="EE107E90">
      <w:start w:val="1"/>
      <w:numFmt w:val="decimal"/>
      <w:lvlText w:val="%1."/>
      <w:lvlJc w:val="left"/>
      <w:pPr>
        <w:ind w:left="1020" w:hanging="360"/>
      </w:pPr>
    </w:lvl>
    <w:lvl w:ilvl="1" w:tplc="DCCCFF3A">
      <w:start w:val="1"/>
      <w:numFmt w:val="decimal"/>
      <w:lvlText w:val="%2."/>
      <w:lvlJc w:val="left"/>
      <w:pPr>
        <w:ind w:left="1020" w:hanging="360"/>
      </w:pPr>
    </w:lvl>
    <w:lvl w:ilvl="2" w:tplc="198EDFDA">
      <w:start w:val="1"/>
      <w:numFmt w:val="decimal"/>
      <w:lvlText w:val="%3."/>
      <w:lvlJc w:val="left"/>
      <w:pPr>
        <w:ind w:left="1020" w:hanging="360"/>
      </w:pPr>
    </w:lvl>
    <w:lvl w:ilvl="3" w:tplc="3F38C362">
      <w:start w:val="1"/>
      <w:numFmt w:val="decimal"/>
      <w:lvlText w:val="%4."/>
      <w:lvlJc w:val="left"/>
      <w:pPr>
        <w:ind w:left="1020" w:hanging="360"/>
      </w:pPr>
    </w:lvl>
    <w:lvl w:ilvl="4" w:tplc="32344692">
      <w:start w:val="1"/>
      <w:numFmt w:val="decimal"/>
      <w:lvlText w:val="%5."/>
      <w:lvlJc w:val="left"/>
      <w:pPr>
        <w:ind w:left="1020" w:hanging="360"/>
      </w:pPr>
    </w:lvl>
    <w:lvl w:ilvl="5" w:tplc="DD325312">
      <w:start w:val="1"/>
      <w:numFmt w:val="decimal"/>
      <w:lvlText w:val="%6."/>
      <w:lvlJc w:val="left"/>
      <w:pPr>
        <w:ind w:left="1020" w:hanging="360"/>
      </w:pPr>
    </w:lvl>
    <w:lvl w:ilvl="6" w:tplc="51F45B3C">
      <w:start w:val="1"/>
      <w:numFmt w:val="decimal"/>
      <w:lvlText w:val="%7."/>
      <w:lvlJc w:val="left"/>
      <w:pPr>
        <w:ind w:left="1020" w:hanging="360"/>
      </w:pPr>
    </w:lvl>
    <w:lvl w:ilvl="7" w:tplc="8DC8BFBE">
      <w:start w:val="1"/>
      <w:numFmt w:val="decimal"/>
      <w:lvlText w:val="%8."/>
      <w:lvlJc w:val="left"/>
      <w:pPr>
        <w:ind w:left="1020" w:hanging="360"/>
      </w:pPr>
    </w:lvl>
    <w:lvl w:ilvl="8" w:tplc="6F98AE5E">
      <w:start w:val="1"/>
      <w:numFmt w:val="decimal"/>
      <w:lvlText w:val="%9."/>
      <w:lvlJc w:val="left"/>
      <w:pPr>
        <w:ind w:left="1020" w:hanging="360"/>
      </w:pPr>
    </w:lvl>
  </w:abstractNum>
  <w:num w:numId="1" w16cid:durableId="1072390599">
    <w:abstractNumId w:val="40"/>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30"/>
  </w:num>
  <w:num w:numId="8" w16cid:durableId="893932166">
    <w:abstractNumId w:val="39"/>
  </w:num>
  <w:num w:numId="9" w16cid:durableId="323945383">
    <w:abstractNumId w:val="37"/>
  </w:num>
  <w:num w:numId="10" w16cid:durableId="175658212">
    <w:abstractNumId w:val="8"/>
  </w:num>
  <w:num w:numId="11" w16cid:durableId="305814900">
    <w:abstractNumId w:val="3"/>
  </w:num>
  <w:num w:numId="12" w16cid:durableId="1546019341">
    <w:abstractNumId w:val="2"/>
  </w:num>
  <w:num w:numId="13" w16cid:durableId="1004436962">
    <w:abstractNumId w:val="1"/>
  </w:num>
  <w:num w:numId="14" w16cid:durableId="39402806">
    <w:abstractNumId w:val="0"/>
  </w:num>
  <w:num w:numId="15" w16cid:durableId="73279916">
    <w:abstractNumId w:val="37"/>
  </w:num>
  <w:num w:numId="16" w16cid:durableId="1852182655">
    <w:abstractNumId w:val="37"/>
  </w:num>
  <w:num w:numId="17" w16cid:durableId="479689940">
    <w:abstractNumId w:val="37"/>
  </w:num>
  <w:num w:numId="18" w16cid:durableId="1399940419">
    <w:abstractNumId w:val="37"/>
  </w:num>
  <w:num w:numId="19" w16cid:durableId="1569029966">
    <w:abstractNumId w:val="37"/>
  </w:num>
  <w:num w:numId="20" w16cid:durableId="1136796204">
    <w:abstractNumId w:val="37"/>
  </w:num>
  <w:num w:numId="21" w16cid:durableId="2068527977">
    <w:abstractNumId w:val="37"/>
  </w:num>
  <w:num w:numId="22" w16cid:durableId="1329601347">
    <w:abstractNumId w:val="37"/>
  </w:num>
  <w:num w:numId="23" w16cid:durableId="723985776">
    <w:abstractNumId w:val="37"/>
  </w:num>
  <w:num w:numId="24" w16cid:durableId="1986280525">
    <w:abstractNumId w:val="37"/>
  </w:num>
  <w:num w:numId="25" w16cid:durableId="1230732234">
    <w:abstractNumId w:val="37"/>
  </w:num>
  <w:num w:numId="26" w16cid:durableId="351806949">
    <w:abstractNumId w:val="37"/>
  </w:num>
  <w:num w:numId="27" w16cid:durableId="270011186">
    <w:abstractNumId w:val="37"/>
  </w:num>
  <w:num w:numId="28" w16cid:durableId="1624460776">
    <w:abstractNumId w:val="37"/>
  </w:num>
  <w:num w:numId="29" w16cid:durableId="1752775782">
    <w:abstractNumId w:val="37"/>
  </w:num>
  <w:num w:numId="30" w16cid:durableId="541092938">
    <w:abstractNumId w:val="37"/>
  </w:num>
  <w:num w:numId="31" w16cid:durableId="1790391247">
    <w:abstractNumId w:val="37"/>
  </w:num>
  <w:num w:numId="32" w16cid:durableId="370619377">
    <w:abstractNumId w:val="37"/>
  </w:num>
  <w:num w:numId="33" w16cid:durableId="1479684951">
    <w:abstractNumId w:val="37"/>
  </w:num>
  <w:num w:numId="34" w16cid:durableId="2118788151">
    <w:abstractNumId w:val="37"/>
  </w:num>
  <w:num w:numId="35" w16cid:durableId="2014214546">
    <w:abstractNumId w:val="37"/>
  </w:num>
  <w:num w:numId="36" w16cid:durableId="885331736">
    <w:abstractNumId w:val="37"/>
  </w:num>
  <w:num w:numId="37" w16cid:durableId="353002971">
    <w:abstractNumId w:val="37"/>
  </w:num>
  <w:num w:numId="38" w16cid:durableId="118107350">
    <w:abstractNumId w:val="37"/>
  </w:num>
  <w:num w:numId="39" w16cid:durableId="873078001">
    <w:abstractNumId w:val="37"/>
  </w:num>
  <w:num w:numId="40" w16cid:durableId="2042436479">
    <w:abstractNumId w:val="37"/>
  </w:num>
  <w:num w:numId="41" w16cid:durableId="1201895392">
    <w:abstractNumId w:val="37"/>
  </w:num>
  <w:num w:numId="42" w16cid:durableId="690448334">
    <w:abstractNumId w:val="37"/>
  </w:num>
  <w:num w:numId="43" w16cid:durableId="388649998">
    <w:abstractNumId w:val="37"/>
  </w:num>
  <w:num w:numId="44" w16cid:durableId="119880386">
    <w:abstractNumId w:val="37"/>
  </w:num>
  <w:num w:numId="45" w16cid:durableId="1061831925">
    <w:abstractNumId w:val="37"/>
  </w:num>
  <w:num w:numId="46" w16cid:durableId="1839274767">
    <w:abstractNumId w:val="37"/>
  </w:num>
  <w:num w:numId="47" w16cid:durableId="1037048984">
    <w:abstractNumId w:val="37"/>
  </w:num>
  <w:num w:numId="48" w16cid:durableId="493958228">
    <w:abstractNumId w:val="37"/>
  </w:num>
  <w:num w:numId="49" w16cid:durableId="118572815">
    <w:abstractNumId w:val="37"/>
  </w:num>
  <w:num w:numId="50" w16cid:durableId="514149163">
    <w:abstractNumId w:val="37"/>
  </w:num>
  <w:num w:numId="51" w16cid:durableId="72165885">
    <w:abstractNumId w:val="37"/>
  </w:num>
  <w:num w:numId="52" w16cid:durableId="1394083585">
    <w:abstractNumId w:val="37"/>
  </w:num>
  <w:num w:numId="53" w16cid:durableId="1798138589">
    <w:abstractNumId w:val="37"/>
  </w:num>
  <w:num w:numId="54" w16cid:durableId="1259631187">
    <w:abstractNumId w:val="37"/>
  </w:num>
  <w:num w:numId="55" w16cid:durableId="1157065178">
    <w:abstractNumId w:val="37"/>
  </w:num>
  <w:num w:numId="56" w16cid:durableId="1801606356">
    <w:abstractNumId w:val="37"/>
  </w:num>
  <w:num w:numId="57" w16cid:durableId="365058594">
    <w:abstractNumId w:val="37"/>
  </w:num>
  <w:num w:numId="58" w16cid:durableId="733237362">
    <w:abstractNumId w:val="37"/>
  </w:num>
  <w:num w:numId="59" w16cid:durableId="1025598599">
    <w:abstractNumId w:val="37"/>
  </w:num>
  <w:num w:numId="60" w16cid:durableId="348219978">
    <w:abstractNumId w:val="37"/>
  </w:num>
  <w:num w:numId="61" w16cid:durableId="541289015">
    <w:abstractNumId w:val="37"/>
  </w:num>
  <w:num w:numId="62" w16cid:durableId="635261427">
    <w:abstractNumId w:val="37"/>
  </w:num>
  <w:num w:numId="63" w16cid:durableId="1114328233">
    <w:abstractNumId w:val="37"/>
  </w:num>
  <w:num w:numId="64" w16cid:durableId="125970720">
    <w:abstractNumId w:val="37"/>
  </w:num>
  <w:num w:numId="65" w16cid:durableId="1325622544">
    <w:abstractNumId w:val="37"/>
  </w:num>
  <w:num w:numId="66" w16cid:durableId="386728808">
    <w:abstractNumId w:val="37"/>
  </w:num>
  <w:num w:numId="67" w16cid:durableId="29689115">
    <w:abstractNumId w:val="37"/>
  </w:num>
  <w:num w:numId="68" w16cid:durableId="334309255">
    <w:abstractNumId w:val="37"/>
  </w:num>
  <w:num w:numId="69" w16cid:durableId="533418869">
    <w:abstractNumId w:val="37"/>
  </w:num>
  <w:num w:numId="70" w16cid:durableId="1770807595">
    <w:abstractNumId w:val="37"/>
  </w:num>
  <w:num w:numId="71" w16cid:durableId="751466929">
    <w:abstractNumId w:val="37"/>
  </w:num>
  <w:num w:numId="72" w16cid:durableId="53285190">
    <w:abstractNumId w:val="37"/>
  </w:num>
  <w:num w:numId="73" w16cid:durableId="936984582">
    <w:abstractNumId w:val="37"/>
  </w:num>
  <w:num w:numId="74" w16cid:durableId="80611948">
    <w:abstractNumId w:val="37"/>
  </w:num>
  <w:num w:numId="75" w16cid:durableId="37359974">
    <w:abstractNumId w:val="37"/>
  </w:num>
  <w:num w:numId="76" w16cid:durableId="767043856">
    <w:abstractNumId w:val="37"/>
  </w:num>
  <w:num w:numId="77" w16cid:durableId="560672902">
    <w:abstractNumId w:val="14"/>
  </w:num>
  <w:num w:numId="78" w16cid:durableId="1933662228">
    <w:abstractNumId w:val="25"/>
  </w:num>
  <w:num w:numId="79" w16cid:durableId="1991909117">
    <w:abstractNumId w:val="11"/>
  </w:num>
  <w:num w:numId="80" w16cid:durableId="1138956019">
    <w:abstractNumId w:val="18"/>
  </w:num>
  <w:num w:numId="81" w16cid:durableId="2069499237">
    <w:abstractNumId w:val="38"/>
  </w:num>
  <w:num w:numId="82" w16cid:durableId="158270868">
    <w:abstractNumId w:val="41"/>
  </w:num>
  <w:num w:numId="83" w16cid:durableId="159275565">
    <w:abstractNumId w:val="20"/>
  </w:num>
  <w:num w:numId="84" w16cid:durableId="271714945">
    <w:abstractNumId w:val="21"/>
  </w:num>
  <w:num w:numId="85" w16cid:durableId="1638680439">
    <w:abstractNumId w:val="38"/>
    <w:lvlOverride w:ilvl="0">
      <w:startOverride w:val="1"/>
    </w:lvlOverride>
  </w:num>
  <w:num w:numId="86" w16cid:durableId="1865050652">
    <w:abstractNumId w:val="32"/>
  </w:num>
  <w:num w:numId="87" w16cid:durableId="152986975">
    <w:abstractNumId w:val="29"/>
  </w:num>
  <w:num w:numId="88" w16cid:durableId="1295136099">
    <w:abstractNumId w:val="36"/>
  </w:num>
  <w:num w:numId="89" w16cid:durableId="80179172">
    <w:abstractNumId w:val="35"/>
  </w:num>
  <w:num w:numId="90" w16cid:durableId="20679887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771076976">
    <w:abstractNumId w:val="15"/>
  </w:num>
  <w:num w:numId="92" w16cid:durableId="939752621">
    <w:abstractNumId w:val="31"/>
  </w:num>
  <w:num w:numId="93" w16cid:durableId="915044361">
    <w:abstractNumId w:val="26"/>
  </w:num>
  <w:num w:numId="94" w16cid:durableId="855196379">
    <w:abstractNumId w:val="17"/>
  </w:num>
  <w:num w:numId="95" w16cid:durableId="14668533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801917413">
    <w:abstractNumId w:val="19"/>
  </w:num>
  <w:num w:numId="97" w16cid:durableId="708722651">
    <w:abstractNumId w:val="10"/>
  </w:num>
  <w:num w:numId="98" w16cid:durableId="213641244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96523128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48112374">
    <w:abstractNumId w:val="12"/>
  </w:num>
  <w:num w:numId="101" w16cid:durableId="1607615596">
    <w:abstractNumId w:val="22"/>
  </w:num>
  <w:num w:numId="102" w16cid:durableId="643118139">
    <w:abstractNumId w:val="22"/>
    <w:lvlOverride w:ilvl="0">
      <w:startOverride w:val="1"/>
    </w:lvlOverride>
  </w:num>
  <w:num w:numId="103" w16cid:durableId="820851909">
    <w:abstractNumId w:val="22"/>
    <w:lvlOverride w:ilvl="0">
      <w:startOverride w:val="1"/>
    </w:lvlOverride>
  </w:num>
  <w:num w:numId="104" w16cid:durableId="709648587">
    <w:abstractNumId w:val="22"/>
    <w:lvlOverride w:ilvl="0">
      <w:startOverride w:val="1"/>
    </w:lvlOverride>
  </w:num>
  <w:num w:numId="105" w16cid:durableId="1353799543">
    <w:abstractNumId w:val="24"/>
  </w:num>
  <w:num w:numId="106" w16cid:durableId="1570270110">
    <w:abstractNumId w:val="33"/>
  </w:num>
  <w:num w:numId="107" w16cid:durableId="2125995167">
    <w:abstractNumId w:val="27"/>
  </w:num>
  <w:num w:numId="108" w16cid:durableId="1627851340">
    <w:abstractNumId w:val="23"/>
  </w:num>
  <w:num w:numId="109" w16cid:durableId="1945532808">
    <w:abstractNumId w:val="16"/>
  </w:num>
  <w:num w:numId="110" w16cid:durableId="68447852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60276445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70321362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906494965">
    <w:abstractNumId w:val="13"/>
  </w:num>
  <w:num w:numId="114"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2042775341">
    <w:abstractNumId w:val="42"/>
  </w:num>
  <w:num w:numId="117" w16cid:durableId="1684554854">
    <w:abstractNumId w:val="34"/>
  </w:num>
  <w:num w:numId="118" w16cid:durableId="1536119343">
    <w:abstractNumId w:val="43"/>
  </w:num>
  <w:num w:numId="119" w16cid:durableId="731387528">
    <w:abstractNumId w:val="28"/>
  </w:num>
  <w:num w:numId="120" w16cid:durableId="1042825174">
    <w:abstractNumId w:val="37"/>
  </w:num>
  <w:num w:numId="121" w16cid:durableId="93016605">
    <w:abstractNumId w:val="37"/>
  </w:num>
  <w:num w:numId="122" w16cid:durableId="895093216">
    <w:abstractNumId w:val="37"/>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933"/>
    <w:rsid w:val="000042AB"/>
    <w:rsid w:val="000042F3"/>
    <w:rsid w:val="000059E6"/>
    <w:rsid w:val="00007604"/>
    <w:rsid w:val="00010747"/>
    <w:rsid w:val="0001279E"/>
    <w:rsid w:val="00012E2E"/>
    <w:rsid w:val="00012F2B"/>
    <w:rsid w:val="00013E7B"/>
    <w:rsid w:val="000146A1"/>
    <w:rsid w:val="000154CA"/>
    <w:rsid w:val="00015D67"/>
    <w:rsid w:val="00017F13"/>
    <w:rsid w:val="00017F1C"/>
    <w:rsid w:val="00020EA1"/>
    <w:rsid w:val="0002454B"/>
    <w:rsid w:val="000245F7"/>
    <w:rsid w:val="00024FAF"/>
    <w:rsid w:val="000266A6"/>
    <w:rsid w:val="00027762"/>
    <w:rsid w:val="00030D12"/>
    <w:rsid w:val="00030DA1"/>
    <w:rsid w:val="00033EB5"/>
    <w:rsid w:val="000342DE"/>
    <w:rsid w:val="0003604E"/>
    <w:rsid w:val="00037EA6"/>
    <w:rsid w:val="00037EEB"/>
    <w:rsid w:val="00041B18"/>
    <w:rsid w:val="000420E0"/>
    <w:rsid w:val="00042531"/>
    <w:rsid w:val="00042578"/>
    <w:rsid w:val="00042F71"/>
    <w:rsid w:val="00042F95"/>
    <w:rsid w:val="00043BD8"/>
    <w:rsid w:val="00043DC1"/>
    <w:rsid w:val="00043E7C"/>
    <w:rsid w:val="00044FB5"/>
    <w:rsid w:val="00045C1D"/>
    <w:rsid w:val="00045C71"/>
    <w:rsid w:val="00047D66"/>
    <w:rsid w:val="0005104B"/>
    <w:rsid w:val="000522B2"/>
    <w:rsid w:val="00052A5F"/>
    <w:rsid w:val="00054F39"/>
    <w:rsid w:val="00061395"/>
    <w:rsid w:val="0006178F"/>
    <w:rsid w:val="00061AB2"/>
    <w:rsid w:val="00063593"/>
    <w:rsid w:val="000646C0"/>
    <w:rsid w:val="0006581C"/>
    <w:rsid w:val="00065C49"/>
    <w:rsid w:val="0006639A"/>
    <w:rsid w:val="00066ADE"/>
    <w:rsid w:val="00071C15"/>
    <w:rsid w:val="0007289E"/>
    <w:rsid w:val="00072982"/>
    <w:rsid w:val="00072D6D"/>
    <w:rsid w:val="00075B56"/>
    <w:rsid w:val="00075B87"/>
    <w:rsid w:val="000762D4"/>
    <w:rsid w:val="0007728F"/>
    <w:rsid w:val="000772BC"/>
    <w:rsid w:val="00077EC9"/>
    <w:rsid w:val="00083A04"/>
    <w:rsid w:val="00085055"/>
    <w:rsid w:val="0008505A"/>
    <w:rsid w:val="00085A9B"/>
    <w:rsid w:val="00086362"/>
    <w:rsid w:val="00086949"/>
    <w:rsid w:val="00086C0C"/>
    <w:rsid w:val="0009292E"/>
    <w:rsid w:val="00095036"/>
    <w:rsid w:val="000955AA"/>
    <w:rsid w:val="000969B1"/>
    <w:rsid w:val="0009714C"/>
    <w:rsid w:val="000A051F"/>
    <w:rsid w:val="000A06F2"/>
    <w:rsid w:val="000A1253"/>
    <w:rsid w:val="000A2E50"/>
    <w:rsid w:val="000A3B7F"/>
    <w:rsid w:val="000A3B83"/>
    <w:rsid w:val="000A4B04"/>
    <w:rsid w:val="000A6142"/>
    <w:rsid w:val="000A757D"/>
    <w:rsid w:val="000B0F67"/>
    <w:rsid w:val="000B1DE9"/>
    <w:rsid w:val="000B438F"/>
    <w:rsid w:val="000B449E"/>
    <w:rsid w:val="000B6B75"/>
    <w:rsid w:val="000C2E3C"/>
    <w:rsid w:val="000C37A6"/>
    <w:rsid w:val="000C507E"/>
    <w:rsid w:val="000C51EC"/>
    <w:rsid w:val="000C61BB"/>
    <w:rsid w:val="000C65CD"/>
    <w:rsid w:val="000D0BC5"/>
    <w:rsid w:val="000D0E75"/>
    <w:rsid w:val="000D12B4"/>
    <w:rsid w:val="000D400A"/>
    <w:rsid w:val="000D5C27"/>
    <w:rsid w:val="000D6042"/>
    <w:rsid w:val="000D6E57"/>
    <w:rsid w:val="000E1E48"/>
    <w:rsid w:val="000E2228"/>
    <w:rsid w:val="000E225E"/>
    <w:rsid w:val="000E4135"/>
    <w:rsid w:val="000E5703"/>
    <w:rsid w:val="000E6891"/>
    <w:rsid w:val="000E6B65"/>
    <w:rsid w:val="000F0A60"/>
    <w:rsid w:val="000F205A"/>
    <w:rsid w:val="000F2E81"/>
    <w:rsid w:val="000F3F06"/>
    <w:rsid w:val="000F4FA4"/>
    <w:rsid w:val="000F62B0"/>
    <w:rsid w:val="00103CBC"/>
    <w:rsid w:val="00103E27"/>
    <w:rsid w:val="00105F54"/>
    <w:rsid w:val="001065E9"/>
    <w:rsid w:val="00107AE9"/>
    <w:rsid w:val="00107F3B"/>
    <w:rsid w:val="00112870"/>
    <w:rsid w:val="00112B65"/>
    <w:rsid w:val="00113410"/>
    <w:rsid w:val="001157F5"/>
    <w:rsid w:val="0012030C"/>
    <w:rsid w:val="00120590"/>
    <w:rsid w:val="00120D06"/>
    <w:rsid w:val="001233E1"/>
    <w:rsid w:val="00125D92"/>
    <w:rsid w:val="001270C9"/>
    <w:rsid w:val="00127795"/>
    <w:rsid w:val="00127D1B"/>
    <w:rsid w:val="00131DF4"/>
    <w:rsid w:val="001321AF"/>
    <w:rsid w:val="00134030"/>
    <w:rsid w:val="00134444"/>
    <w:rsid w:val="00134A2B"/>
    <w:rsid w:val="00136337"/>
    <w:rsid w:val="00136E32"/>
    <w:rsid w:val="00144129"/>
    <w:rsid w:val="00144EAF"/>
    <w:rsid w:val="0014553F"/>
    <w:rsid w:val="00147701"/>
    <w:rsid w:val="00150087"/>
    <w:rsid w:val="0015022C"/>
    <w:rsid w:val="001528E1"/>
    <w:rsid w:val="001528E4"/>
    <w:rsid w:val="00154CCF"/>
    <w:rsid w:val="00155E3C"/>
    <w:rsid w:val="00160521"/>
    <w:rsid w:val="00160C1A"/>
    <w:rsid w:val="00162E5C"/>
    <w:rsid w:val="00165819"/>
    <w:rsid w:val="00165F9E"/>
    <w:rsid w:val="00170B99"/>
    <w:rsid w:val="00171B5B"/>
    <w:rsid w:val="0017314F"/>
    <w:rsid w:val="0017513A"/>
    <w:rsid w:val="00175FCC"/>
    <w:rsid w:val="00182753"/>
    <w:rsid w:val="001833EC"/>
    <w:rsid w:val="00183CBB"/>
    <w:rsid w:val="00184891"/>
    <w:rsid w:val="00184F94"/>
    <w:rsid w:val="001867B8"/>
    <w:rsid w:val="00190711"/>
    <w:rsid w:val="00191509"/>
    <w:rsid w:val="00191E49"/>
    <w:rsid w:val="00191FA2"/>
    <w:rsid w:val="0019274F"/>
    <w:rsid w:val="00193073"/>
    <w:rsid w:val="00197639"/>
    <w:rsid w:val="00197664"/>
    <w:rsid w:val="001A01DF"/>
    <w:rsid w:val="001A02D3"/>
    <w:rsid w:val="001A0F5C"/>
    <w:rsid w:val="001A1F58"/>
    <w:rsid w:val="001A2505"/>
    <w:rsid w:val="001A4270"/>
    <w:rsid w:val="001A48C1"/>
    <w:rsid w:val="001A4D9D"/>
    <w:rsid w:val="001A4F31"/>
    <w:rsid w:val="001A5A0D"/>
    <w:rsid w:val="001A5A37"/>
    <w:rsid w:val="001A7228"/>
    <w:rsid w:val="001A75E7"/>
    <w:rsid w:val="001A789C"/>
    <w:rsid w:val="001B314E"/>
    <w:rsid w:val="001B48C1"/>
    <w:rsid w:val="001B5AB4"/>
    <w:rsid w:val="001B6D91"/>
    <w:rsid w:val="001C1266"/>
    <w:rsid w:val="001C12F0"/>
    <w:rsid w:val="001C1E54"/>
    <w:rsid w:val="001C6DE5"/>
    <w:rsid w:val="001C7822"/>
    <w:rsid w:val="001D02E7"/>
    <w:rsid w:val="001D23EE"/>
    <w:rsid w:val="001D3B15"/>
    <w:rsid w:val="001E372A"/>
    <w:rsid w:val="001E3D3D"/>
    <w:rsid w:val="001E5B3E"/>
    <w:rsid w:val="001E7CE2"/>
    <w:rsid w:val="001F0CC4"/>
    <w:rsid w:val="001F13C2"/>
    <w:rsid w:val="001F36BB"/>
    <w:rsid w:val="001F3B65"/>
    <w:rsid w:val="001F4546"/>
    <w:rsid w:val="001F52DA"/>
    <w:rsid w:val="001F5FD3"/>
    <w:rsid w:val="001F60D7"/>
    <w:rsid w:val="001F7C7F"/>
    <w:rsid w:val="00201F87"/>
    <w:rsid w:val="0020463A"/>
    <w:rsid w:val="002062D8"/>
    <w:rsid w:val="002062E2"/>
    <w:rsid w:val="0021007B"/>
    <w:rsid w:val="00214A5E"/>
    <w:rsid w:val="00215F81"/>
    <w:rsid w:val="002203E6"/>
    <w:rsid w:val="00222A48"/>
    <w:rsid w:val="00222CB9"/>
    <w:rsid w:val="00224088"/>
    <w:rsid w:val="002240C6"/>
    <w:rsid w:val="002249EF"/>
    <w:rsid w:val="00225AAC"/>
    <w:rsid w:val="0022630A"/>
    <w:rsid w:val="002277AC"/>
    <w:rsid w:val="00230DE0"/>
    <w:rsid w:val="0023217B"/>
    <w:rsid w:val="00232469"/>
    <w:rsid w:val="00232F58"/>
    <w:rsid w:val="00233873"/>
    <w:rsid w:val="0023596E"/>
    <w:rsid w:val="00237FA2"/>
    <w:rsid w:val="002400D8"/>
    <w:rsid w:val="00240FCE"/>
    <w:rsid w:val="00241E18"/>
    <w:rsid w:val="00242EA5"/>
    <w:rsid w:val="00242EFD"/>
    <w:rsid w:val="00243E31"/>
    <w:rsid w:val="002459BE"/>
    <w:rsid w:val="002475C0"/>
    <w:rsid w:val="002507DC"/>
    <w:rsid w:val="0025097F"/>
    <w:rsid w:val="002515D0"/>
    <w:rsid w:val="00254F07"/>
    <w:rsid w:val="00254FB4"/>
    <w:rsid w:val="002560E6"/>
    <w:rsid w:val="00261175"/>
    <w:rsid w:val="00265A52"/>
    <w:rsid w:val="00266B08"/>
    <w:rsid w:val="00266D38"/>
    <w:rsid w:val="00270521"/>
    <w:rsid w:val="00270739"/>
    <w:rsid w:val="00272E59"/>
    <w:rsid w:val="0028002E"/>
    <w:rsid w:val="00280588"/>
    <w:rsid w:val="00281FC1"/>
    <w:rsid w:val="0028685D"/>
    <w:rsid w:val="00286EFF"/>
    <w:rsid w:val="0028758F"/>
    <w:rsid w:val="0029454B"/>
    <w:rsid w:val="00296998"/>
    <w:rsid w:val="002A0BD9"/>
    <w:rsid w:val="002A242B"/>
    <w:rsid w:val="002A332D"/>
    <w:rsid w:val="002A3E94"/>
    <w:rsid w:val="002B22A5"/>
    <w:rsid w:val="002B4398"/>
    <w:rsid w:val="002B6D7D"/>
    <w:rsid w:val="002B7107"/>
    <w:rsid w:val="002B7B5E"/>
    <w:rsid w:val="002C009D"/>
    <w:rsid w:val="002C01CE"/>
    <w:rsid w:val="002C0504"/>
    <w:rsid w:val="002C191B"/>
    <w:rsid w:val="002C2E0B"/>
    <w:rsid w:val="002C2E11"/>
    <w:rsid w:val="002C36FA"/>
    <w:rsid w:val="002C5303"/>
    <w:rsid w:val="002C6775"/>
    <w:rsid w:val="002C6D7D"/>
    <w:rsid w:val="002C70B0"/>
    <w:rsid w:val="002D0682"/>
    <w:rsid w:val="002D22B2"/>
    <w:rsid w:val="002D2D42"/>
    <w:rsid w:val="002D3B5E"/>
    <w:rsid w:val="002D4C7A"/>
    <w:rsid w:val="002D6555"/>
    <w:rsid w:val="002E003B"/>
    <w:rsid w:val="002E0205"/>
    <w:rsid w:val="002E0E55"/>
    <w:rsid w:val="002E1787"/>
    <w:rsid w:val="002E1DCD"/>
    <w:rsid w:val="002E2937"/>
    <w:rsid w:val="002E343F"/>
    <w:rsid w:val="002E3617"/>
    <w:rsid w:val="002E5201"/>
    <w:rsid w:val="002E56C7"/>
    <w:rsid w:val="002E56FF"/>
    <w:rsid w:val="002E5921"/>
    <w:rsid w:val="002F3DFF"/>
    <w:rsid w:val="002F5C65"/>
    <w:rsid w:val="00300D9E"/>
    <w:rsid w:val="003012C6"/>
    <w:rsid w:val="003015A5"/>
    <w:rsid w:val="00304522"/>
    <w:rsid w:val="00307BB5"/>
    <w:rsid w:val="003123DE"/>
    <w:rsid w:val="003132DF"/>
    <w:rsid w:val="00313E0D"/>
    <w:rsid w:val="00314288"/>
    <w:rsid w:val="0031567A"/>
    <w:rsid w:val="0031747E"/>
    <w:rsid w:val="00321B6F"/>
    <w:rsid w:val="00322194"/>
    <w:rsid w:val="003227EB"/>
    <w:rsid w:val="00324EDC"/>
    <w:rsid w:val="00325D52"/>
    <w:rsid w:val="00326466"/>
    <w:rsid w:val="00327D16"/>
    <w:rsid w:val="00331A64"/>
    <w:rsid w:val="00331FDD"/>
    <w:rsid w:val="003323E8"/>
    <w:rsid w:val="003337AA"/>
    <w:rsid w:val="00335DF4"/>
    <w:rsid w:val="0033648B"/>
    <w:rsid w:val="003401C9"/>
    <w:rsid w:val="00340276"/>
    <w:rsid w:val="00340DBD"/>
    <w:rsid w:val="00341EC8"/>
    <w:rsid w:val="003445F6"/>
    <w:rsid w:val="00344FFB"/>
    <w:rsid w:val="00345084"/>
    <w:rsid w:val="0034622F"/>
    <w:rsid w:val="003476C6"/>
    <w:rsid w:val="00353049"/>
    <w:rsid w:val="00353B3B"/>
    <w:rsid w:val="00353B4B"/>
    <w:rsid w:val="0035540B"/>
    <w:rsid w:val="00357324"/>
    <w:rsid w:val="003600E9"/>
    <w:rsid w:val="00362DCA"/>
    <w:rsid w:val="003642C2"/>
    <w:rsid w:val="003644B1"/>
    <w:rsid w:val="00365561"/>
    <w:rsid w:val="00365EA8"/>
    <w:rsid w:val="00366C00"/>
    <w:rsid w:val="00367817"/>
    <w:rsid w:val="003679A4"/>
    <w:rsid w:val="00370607"/>
    <w:rsid w:val="003717FF"/>
    <w:rsid w:val="003735A0"/>
    <w:rsid w:val="00373BF8"/>
    <w:rsid w:val="00376156"/>
    <w:rsid w:val="00377BBB"/>
    <w:rsid w:val="00381ACB"/>
    <w:rsid w:val="0038482C"/>
    <w:rsid w:val="00384E4E"/>
    <w:rsid w:val="0038595A"/>
    <w:rsid w:val="00386992"/>
    <w:rsid w:val="00386EDA"/>
    <w:rsid w:val="00390FAB"/>
    <w:rsid w:val="0039229B"/>
    <w:rsid w:val="00392452"/>
    <w:rsid w:val="0039314B"/>
    <w:rsid w:val="003947D7"/>
    <w:rsid w:val="00396B5E"/>
    <w:rsid w:val="003A0016"/>
    <w:rsid w:val="003A03B8"/>
    <w:rsid w:val="003A4629"/>
    <w:rsid w:val="003A5E52"/>
    <w:rsid w:val="003A647C"/>
    <w:rsid w:val="003A656C"/>
    <w:rsid w:val="003A731C"/>
    <w:rsid w:val="003B042C"/>
    <w:rsid w:val="003B142B"/>
    <w:rsid w:val="003B142D"/>
    <w:rsid w:val="003B2377"/>
    <w:rsid w:val="003B2713"/>
    <w:rsid w:val="003B2A9F"/>
    <w:rsid w:val="003B3B5F"/>
    <w:rsid w:val="003B5D62"/>
    <w:rsid w:val="003B5DC9"/>
    <w:rsid w:val="003B7688"/>
    <w:rsid w:val="003C1774"/>
    <w:rsid w:val="003C26B8"/>
    <w:rsid w:val="003C5938"/>
    <w:rsid w:val="003C59EC"/>
    <w:rsid w:val="003C640F"/>
    <w:rsid w:val="003C778D"/>
    <w:rsid w:val="003D18A0"/>
    <w:rsid w:val="003D5DB1"/>
    <w:rsid w:val="003D6ED0"/>
    <w:rsid w:val="003D700C"/>
    <w:rsid w:val="003D751E"/>
    <w:rsid w:val="003E0DFC"/>
    <w:rsid w:val="003E4410"/>
    <w:rsid w:val="003F0895"/>
    <w:rsid w:val="003F2916"/>
    <w:rsid w:val="003F5B4A"/>
    <w:rsid w:val="003F6919"/>
    <w:rsid w:val="004008CF"/>
    <w:rsid w:val="00402E21"/>
    <w:rsid w:val="0040325C"/>
    <w:rsid w:val="0040348A"/>
    <w:rsid w:val="004059F2"/>
    <w:rsid w:val="00406686"/>
    <w:rsid w:val="00411499"/>
    <w:rsid w:val="00411551"/>
    <w:rsid w:val="00412B88"/>
    <w:rsid w:val="004134F6"/>
    <w:rsid w:val="00414270"/>
    <w:rsid w:val="00414BCB"/>
    <w:rsid w:val="00414C89"/>
    <w:rsid w:val="0041625A"/>
    <w:rsid w:val="00423ACE"/>
    <w:rsid w:val="004254A2"/>
    <w:rsid w:val="00426C6B"/>
    <w:rsid w:val="00427BB8"/>
    <w:rsid w:val="004301BB"/>
    <w:rsid w:val="00430F59"/>
    <w:rsid w:val="004311DD"/>
    <w:rsid w:val="0043259C"/>
    <w:rsid w:val="00432D24"/>
    <w:rsid w:val="004339EF"/>
    <w:rsid w:val="00433B55"/>
    <w:rsid w:val="00435EEC"/>
    <w:rsid w:val="00436523"/>
    <w:rsid w:val="00437169"/>
    <w:rsid w:val="00443D7D"/>
    <w:rsid w:val="0044508A"/>
    <w:rsid w:val="00447597"/>
    <w:rsid w:val="0045118C"/>
    <w:rsid w:val="004519FE"/>
    <w:rsid w:val="00451AB3"/>
    <w:rsid w:val="0045290D"/>
    <w:rsid w:val="004532FE"/>
    <w:rsid w:val="004538E8"/>
    <w:rsid w:val="004555C4"/>
    <w:rsid w:val="004561C0"/>
    <w:rsid w:val="00456995"/>
    <w:rsid w:val="00456DAE"/>
    <w:rsid w:val="00461CF8"/>
    <w:rsid w:val="00462940"/>
    <w:rsid w:val="004638D4"/>
    <w:rsid w:val="004649D0"/>
    <w:rsid w:val="00465008"/>
    <w:rsid w:val="00467ADC"/>
    <w:rsid w:val="00470976"/>
    <w:rsid w:val="004724B5"/>
    <w:rsid w:val="00472D52"/>
    <w:rsid w:val="00475384"/>
    <w:rsid w:val="00476233"/>
    <w:rsid w:val="004763C2"/>
    <w:rsid w:val="00480C7D"/>
    <w:rsid w:val="004837C9"/>
    <w:rsid w:val="00484983"/>
    <w:rsid w:val="00486C1E"/>
    <w:rsid w:val="00487080"/>
    <w:rsid w:val="004916A1"/>
    <w:rsid w:val="00491C37"/>
    <w:rsid w:val="004928F4"/>
    <w:rsid w:val="004959BE"/>
    <w:rsid w:val="00497F97"/>
    <w:rsid w:val="004A0203"/>
    <w:rsid w:val="004A0708"/>
    <w:rsid w:val="004A07DC"/>
    <w:rsid w:val="004A17E6"/>
    <w:rsid w:val="004A2AFF"/>
    <w:rsid w:val="004A5882"/>
    <w:rsid w:val="004B0554"/>
    <w:rsid w:val="004B1B7D"/>
    <w:rsid w:val="004B24A7"/>
    <w:rsid w:val="004B5157"/>
    <w:rsid w:val="004B559D"/>
    <w:rsid w:val="004B639C"/>
    <w:rsid w:val="004B7332"/>
    <w:rsid w:val="004C042B"/>
    <w:rsid w:val="004C06A4"/>
    <w:rsid w:val="004C2117"/>
    <w:rsid w:val="004C2209"/>
    <w:rsid w:val="004C2983"/>
    <w:rsid w:val="004C2A96"/>
    <w:rsid w:val="004C5AD9"/>
    <w:rsid w:val="004C741D"/>
    <w:rsid w:val="004D09F3"/>
    <w:rsid w:val="004D0A31"/>
    <w:rsid w:val="004D1554"/>
    <w:rsid w:val="004D37DC"/>
    <w:rsid w:val="004D4637"/>
    <w:rsid w:val="004D7486"/>
    <w:rsid w:val="004E0067"/>
    <w:rsid w:val="004E11BF"/>
    <w:rsid w:val="004E29CC"/>
    <w:rsid w:val="004E6374"/>
    <w:rsid w:val="004F2641"/>
    <w:rsid w:val="004F3DFE"/>
    <w:rsid w:val="004F4489"/>
    <w:rsid w:val="004F6477"/>
    <w:rsid w:val="004F672B"/>
    <w:rsid w:val="0050032A"/>
    <w:rsid w:val="005012FC"/>
    <w:rsid w:val="005016DE"/>
    <w:rsid w:val="005019C5"/>
    <w:rsid w:val="00511654"/>
    <w:rsid w:val="00513DBE"/>
    <w:rsid w:val="00515AD5"/>
    <w:rsid w:val="00516548"/>
    <w:rsid w:val="00516AA9"/>
    <w:rsid w:val="00517BAA"/>
    <w:rsid w:val="005206FA"/>
    <w:rsid w:val="00520BC5"/>
    <w:rsid w:val="005213EA"/>
    <w:rsid w:val="0052168F"/>
    <w:rsid w:val="005219EE"/>
    <w:rsid w:val="00522746"/>
    <w:rsid w:val="005230BD"/>
    <w:rsid w:val="00524951"/>
    <w:rsid w:val="00525274"/>
    <w:rsid w:val="005274F2"/>
    <w:rsid w:val="005325BD"/>
    <w:rsid w:val="005349A5"/>
    <w:rsid w:val="0053639C"/>
    <w:rsid w:val="00536647"/>
    <w:rsid w:val="005372AC"/>
    <w:rsid w:val="00540343"/>
    <w:rsid w:val="00540489"/>
    <w:rsid w:val="0054105D"/>
    <w:rsid w:val="0054444A"/>
    <w:rsid w:val="00544969"/>
    <w:rsid w:val="005449E8"/>
    <w:rsid w:val="005466B3"/>
    <w:rsid w:val="0054714D"/>
    <w:rsid w:val="00547258"/>
    <w:rsid w:val="005504B7"/>
    <w:rsid w:val="00553FA1"/>
    <w:rsid w:val="005557E4"/>
    <w:rsid w:val="00557887"/>
    <w:rsid w:val="00557D1B"/>
    <w:rsid w:val="00563309"/>
    <w:rsid w:val="00565D00"/>
    <w:rsid w:val="00566CBC"/>
    <w:rsid w:val="0057027E"/>
    <w:rsid w:val="005709A6"/>
    <w:rsid w:val="005721FB"/>
    <w:rsid w:val="00572435"/>
    <w:rsid w:val="00572940"/>
    <w:rsid w:val="00572F50"/>
    <w:rsid w:val="00573516"/>
    <w:rsid w:val="0057528F"/>
    <w:rsid w:val="00576123"/>
    <w:rsid w:val="005854A9"/>
    <w:rsid w:val="005866DF"/>
    <w:rsid w:val="005877E7"/>
    <w:rsid w:val="00587814"/>
    <w:rsid w:val="00595A54"/>
    <w:rsid w:val="00595E95"/>
    <w:rsid w:val="00597B7B"/>
    <w:rsid w:val="00597EF7"/>
    <w:rsid w:val="005A05A1"/>
    <w:rsid w:val="005A29C4"/>
    <w:rsid w:val="005A3DAA"/>
    <w:rsid w:val="005A5FEA"/>
    <w:rsid w:val="005A66D2"/>
    <w:rsid w:val="005A6E43"/>
    <w:rsid w:val="005A731D"/>
    <w:rsid w:val="005B16B1"/>
    <w:rsid w:val="005B2524"/>
    <w:rsid w:val="005B374A"/>
    <w:rsid w:val="005B6C49"/>
    <w:rsid w:val="005B7DAE"/>
    <w:rsid w:val="005C01F7"/>
    <w:rsid w:val="005C33D4"/>
    <w:rsid w:val="005C35AA"/>
    <w:rsid w:val="005C5D61"/>
    <w:rsid w:val="005C63A8"/>
    <w:rsid w:val="005C7EC7"/>
    <w:rsid w:val="005D0841"/>
    <w:rsid w:val="005D0BA0"/>
    <w:rsid w:val="005D3301"/>
    <w:rsid w:val="005D4888"/>
    <w:rsid w:val="005E07E5"/>
    <w:rsid w:val="005E2221"/>
    <w:rsid w:val="005E28EA"/>
    <w:rsid w:val="005E4972"/>
    <w:rsid w:val="005E57E4"/>
    <w:rsid w:val="005E5BA7"/>
    <w:rsid w:val="005E785F"/>
    <w:rsid w:val="005F0F5D"/>
    <w:rsid w:val="005F2698"/>
    <w:rsid w:val="005F30C7"/>
    <w:rsid w:val="005F341B"/>
    <w:rsid w:val="005F386B"/>
    <w:rsid w:val="005F48BB"/>
    <w:rsid w:val="005F5A73"/>
    <w:rsid w:val="005F65C2"/>
    <w:rsid w:val="005F7887"/>
    <w:rsid w:val="0060154D"/>
    <w:rsid w:val="006018C8"/>
    <w:rsid w:val="00602379"/>
    <w:rsid w:val="00602CFA"/>
    <w:rsid w:val="00604C90"/>
    <w:rsid w:val="0060500C"/>
    <w:rsid w:val="0061068F"/>
    <w:rsid w:val="006106B6"/>
    <w:rsid w:val="00614767"/>
    <w:rsid w:val="0061476D"/>
    <w:rsid w:val="00616AE6"/>
    <w:rsid w:val="00621909"/>
    <w:rsid w:val="00621944"/>
    <w:rsid w:val="00623F5B"/>
    <w:rsid w:val="00624477"/>
    <w:rsid w:val="0062731B"/>
    <w:rsid w:val="00627546"/>
    <w:rsid w:val="00627B1E"/>
    <w:rsid w:val="00630510"/>
    <w:rsid w:val="00630943"/>
    <w:rsid w:val="006309FF"/>
    <w:rsid w:val="00630DC1"/>
    <w:rsid w:val="00632180"/>
    <w:rsid w:val="00632D8B"/>
    <w:rsid w:val="0064112A"/>
    <w:rsid w:val="00642910"/>
    <w:rsid w:val="00647E41"/>
    <w:rsid w:val="006503CD"/>
    <w:rsid w:val="00651531"/>
    <w:rsid w:val="006538D5"/>
    <w:rsid w:val="0065425B"/>
    <w:rsid w:val="00654745"/>
    <w:rsid w:val="00654CC5"/>
    <w:rsid w:val="00654CC7"/>
    <w:rsid w:val="00661CC6"/>
    <w:rsid w:val="00663FEE"/>
    <w:rsid w:val="0066595F"/>
    <w:rsid w:val="0067156D"/>
    <w:rsid w:val="006739DF"/>
    <w:rsid w:val="00675299"/>
    <w:rsid w:val="006801A0"/>
    <w:rsid w:val="00680A14"/>
    <w:rsid w:val="006817E5"/>
    <w:rsid w:val="006832C7"/>
    <w:rsid w:val="00683B66"/>
    <w:rsid w:val="0068783E"/>
    <w:rsid w:val="00690D78"/>
    <w:rsid w:val="00691AA9"/>
    <w:rsid w:val="0069214C"/>
    <w:rsid w:val="00692AFB"/>
    <w:rsid w:val="00695DB3"/>
    <w:rsid w:val="00695F00"/>
    <w:rsid w:val="0069602D"/>
    <w:rsid w:val="00696C55"/>
    <w:rsid w:val="006A05D9"/>
    <w:rsid w:val="006A1247"/>
    <w:rsid w:val="006A348E"/>
    <w:rsid w:val="006A5E9C"/>
    <w:rsid w:val="006A6158"/>
    <w:rsid w:val="006A6770"/>
    <w:rsid w:val="006B30A9"/>
    <w:rsid w:val="006B33F8"/>
    <w:rsid w:val="006B3F14"/>
    <w:rsid w:val="006B49C5"/>
    <w:rsid w:val="006B6D3E"/>
    <w:rsid w:val="006B707B"/>
    <w:rsid w:val="006C124D"/>
    <w:rsid w:val="006C31D0"/>
    <w:rsid w:val="006C32F9"/>
    <w:rsid w:val="006C37BC"/>
    <w:rsid w:val="006C4278"/>
    <w:rsid w:val="006C4C33"/>
    <w:rsid w:val="006C7F1D"/>
    <w:rsid w:val="006D1261"/>
    <w:rsid w:val="006D2907"/>
    <w:rsid w:val="006D4309"/>
    <w:rsid w:val="006D44BF"/>
    <w:rsid w:val="006D53F6"/>
    <w:rsid w:val="006D5723"/>
    <w:rsid w:val="006E052C"/>
    <w:rsid w:val="006E18CB"/>
    <w:rsid w:val="006E372A"/>
    <w:rsid w:val="006E4A50"/>
    <w:rsid w:val="006E5ECC"/>
    <w:rsid w:val="006F1EB6"/>
    <w:rsid w:val="006F2CBA"/>
    <w:rsid w:val="006F3EFD"/>
    <w:rsid w:val="006F54B2"/>
    <w:rsid w:val="006F7C45"/>
    <w:rsid w:val="006F7E0B"/>
    <w:rsid w:val="00700199"/>
    <w:rsid w:val="00700E25"/>
    <w:rsid w:val="007014EC"/>
    <w:rsid w:val="00701FD3"/>
    <w:rsid w:val="00704706"/>
    <w:rsid w:val="00711509"/>
    <w:rsid w:val="007124F0"/>
    <w:rsid w:val="00712D6A"/>
    <w:rsid w:val="007145C1"/>
    <w:rsid w:val="00715986"/>
    <w:rsid w:val="007161A1"/>
    <w:rsid w:val="007163D0"/>
    <w:rsid w:val="00717395"/>
    <w:rsid w:val="00722354"/>
    <w:rsid w:val="007225AA"/>
    <w:rsid w:val="007254D3"/>
    <w:rsid w:val="007255B8"/>
    <w:rsid w:val="00730D05"/>
    <w:rsid w:val="00734A82"/>
    <w:rsid w:val="00734AE0"/>
    <w:rsid w:val="00735BB3"/>
    <w:rsid w:val="00735CBF"/>
    <w:rsid w:val="00736444"/>
    <w:rsid w:val="00741D44"/>
    <w:rsid w:val="00742D43"/>
    <w:rsid w:val="0074313F"/>
    <w:rsid w:val="00743ADC"/>
    <w:rsid w:val="00744EC1"/>
    <w:rsid w:val="007452D1"/>
    <w:rsid w:val="00745823"/>
    <w:rsid w:val="00746D17"/>
    <w:rsid w:val="007477B8"/>
    <w:rsid w:val="00747F0E"/>
    <w:rsid w:val="00750FCE"/>
    <w:rsid w:val="0075209E"/>
    <w:rsid w:val="00755517"/>
    <w:rsid w:val="00756182"/>
    <w:rsid w:val="00756F31"/>
    <w:rsid w:val="00757587"/>
    <w:rsid w:val="007578DE"/>
    <w:rsid w:val="00757907"/>
    <w:rsid w:val="007631B6"/>
    <w:rsid w:val="007632A3"/>
    <w:rsid w:val="0076612F"/>
    <w:rsid w:val="00767136"/>
    <w:rsid w:val="007671EE"/>
    <w:rsid w:val="0077025A"/>
    <w:rsid w:val="007709BF"/>
    <w:rsid w:val="00770D5D"/>
    <w:rsid w:val="007733B2"/>
    <w:rsid w:val="00773553"/>
    <w:rsid w:val="007747A7"/>
    <w:rsid w:val="00774A94"/>
    <w:rsid w:val="00775088"/>
    <w:rsid w:val="00775F53"/>
    <w:rsid w:val="007767B0"/>
    <w:rsid w:val="007774BA"/>
    <w:rsid w:val="00780B25"/>
    <w:rsid w:val="0078199B"/>
    <w:rsid w:val="00781B41"/>
    <w:rsid w:val="00782494"/>
    <w:rsid w:val="00783FA0"/>
    <w:rsid w:val="00783FA8"/>
    <w:rsid w:val="00791A80"/>
    <w:rsid w:val="00794DB9"/>
    <w:rsid w:val="00795894"/>
    <w:rsid w:val="007969BF"/>
    <w:rsid w:val="00796C22"/>
    <w:rsid w:val="00796CF6"/>
    <w:rsid w:val="00797D93"/>
    <w:rsid w:val="007A2A54"/>
    <w:rsid w:val="007A45DA"/>
    <w:rsid w:val="007A4752"/>
    <w:rsid w:val="007A5071"/>
    <w:rsid w:val="007A593B"/>
    <w:rsid w:val="007A5F92"/>
    <w:rsid w:val="007A62DE"/>
    <w:rsid w:val="007A7DD3"/>
    <w:rsid w:val="007B4655"/>
    <w:rsid w:val="007B46B0"/>
    <w:rsid w:val="007B5FF5"/>
    <w:rsid w:val="007B6A55"/>
    <w:rsid w:val="007B6DC8"/>
    <w:rsid w:val="007B7702"/>
    <w:rsid w:val="007C3561"/>
    <w:rsid w:val="007C36D5"/>
    <w:rsid w:val="007C3AFC"/>
    <w:rsid w:val="007C5101"/>
    <w:rsid w:val="007C5965"/>
    <w:rsid w:val="007C6813"/>
    <w:rsid w:val="007C7880"/>
    <w:rsid w:val="007D0801"/>
    <w:rsid w:val="007D159F"/>
    <w:rsid w:val="007D3EA0"/>
    <w:rsid w:val="007D3F84"/>
    <w:rsid w:val="007D684A"/>
    <w:rsid w:val="007D685E"/>
    <w:rsid w:val="007D6D07"/>
    <w:rsid w:val="007D7DF4"/>
    <w:rsid w:val="007E14A4"/>
    <w:rsid w:val="007E1B80"/>
    <w:rsid w:val="007E2B28"/>
    <w:rsid w:val="007E38DC"/>
    <w:rsid w:val="007E3E46"/>
    <w:rsid w:val="007E4DED"/>
    <w:rsid w:val="007E5B79"/>
    <w:rsid w:val="007E5DFD"/>
    <w:rsid w:val="007E60E9"/>
    <w:rsid w:val="007E745D"/>
    <w:rsid w:val="007F1437"/>
    <w:rsid w:val="007F1FFE"/>
    <w:rsid w:val="007F2F86"/>
    <w:rsid w:val="007F3200"/>
    <w:rsid w:val="007F3D46"/>
    <w:rsid w:val="007F3DAD"/>
    <w:rsid w:val="007F4BD3"/>
    <w:rsid w:val="007F4ECB"/>
    <w:rsid w:val="007F7A7D"/>
    <w:rsid w:val="007F7E27"/>
    <w:rsid w:val="007F7F0D"/>
    <w:rsid w:val="00801C63"/>
    <w:rsid w:val="00806431"/>
    <w:rsid w:val="00807258"/>
    <w:rsid w:val="0081043F"/>
    <w:rsid w:val="008115E0"/>
    <w:rsid w:val="00814268"/>
    <w:rsid w:val="00815759"/>
    <w:rsid w:val="00816354"/>
    <w:rsid w:val="00816C64"/>
    <w:rsid w:val="00821853"/>
    <w:rsid w:val="00822EF2"/>
    <w:rsid w:val="0082305A"/>
    <w:rsid w:val="00823E3B"/>
    <w:rsid w:val="00826766"/>
    <w:rsid w:val="00827B60"/>
    <w:rsid w:val="00830DCA"/>
    <w:rsid w:val="0083533E"/>
    <w:rsid w:val="00835859"/>
    <w:rsid w:val="00840A84"/>
    <w:rsid w:val="00841A73"/>
    <w:rsid w:val="008425C0"/>
    <w:rsid w:val="00843EF7"/>
    <w:rsid w:val="0084763B"/>
    <w:rsid w:val="008477AA"/>
    <w:rsid w:val="00852644"/>
    <w:rsid w:val="00853637"/>
    <w:rsid w:val="008545DB"/>
    <w:rsid w:val="008624A9"/>
    <w:rsid w:val="00862DC2"/>
    <w:rsid w:val="00863975"/>
    <w:rsid w:val="00864944"/>
    <w:rsid w:val="00864A5F"/>
    <w:rsid w:val="00865D06"/>
    <w:rsid w:val="00867586"/>
    <w:rsid w:val="008705EF"/>
    <w:rsid w:val="00870D81"/>
    <w:rsid w:val="008733BE"/>
    <w:rsid w:val="00873774"/>
    <w:rsid w:val="00874934"/>
    <w:rsid w:val="00875082"/>
    <w:rsid w:val="0087637D"/>
    <w:rsid w:val="008768C9"/>
    <w:rsid w:val="00880ABB"/>
    <w:rsid w:val="00882C85"/>
    <w:rsid w:val="00882DA2"/>
    <w:rsid w:val="00886BB8"/>
    <w:rsid w:val="00890B4F"/>
    <w:rsid w:val="00890D8A"/>
    <w:rsid w:val="0089133C"/>
    <w:rsid w:val="00891DD4"/>
    <w:rsid w:val="00895D85"/>
    <w:rsid w:val="00896509"/>
    <w:rsid w:val="00897138"/>
    <w:rsid w:val="008977F2"/>
    <w:rsid w:val="008A03E6"/>
    <w:rsid w:val="008A35D2"/>
    <w:rsid w:val="008A6F23"/>
    <w:rsid w:val="008A73C9"/>
    <w:rsid w:val="008B0056"/>
    <w:rsid w:val="008B0FDA"/>
    <w:rsid w:val="008B3191"/>
    <w:rsid w:val="008B4B20"/>
    <w:rsid w:val="008B6AEF"/>
    <w:rsid w:val="008B756D"/>
    <w:rsid w:val="008C09D1"/>
    <w:rsid w:val="008C1036"/>
    <w:rsid w:val="008C50AA"/>
    <w:rsid w:val="008C58C2"/>
    <w:rsid w:val="008C5B50"/>
    <w:rsid w:val="008D0508"/>
    <w:rsid w:val="008D290A"/>
    <w:rsid w:val="008D4499"/>
    <w:rsid w:val="008D57B7"/>
    <w:rsid w:val="008D5B63"/>
    <w:rsid w:val="008D67A3"/>
    <w:rsid w:val="008D6BB1"/>
    <w:rsid w:val="008D74E5"/>
    <w:rsid w:val="008D7635"/>
    <w:rsid w:val="008D76DF"/>
    <w:rsid w:val="008E0131"/>
    <w:rsid w:val="008E1F1F"/>
    <w:rsid w:val="008E3ECF"/>
    <w:rsid w:val="008E7A40"/>
    <w:rsid w:val="008F07AD"/>
    <w:rsid w:val="008F2781"/>
    <w:rsid w:val="008F3499"/>
    <w:rsid w:val="008F3526"/>
    <w:rsid w:val="008F3580"/>
    <w:rsid w:val="008F46B0"/>
    <w:rsid w:val="008F50AC"/>
    <w:rsid w:val="008F6F3D"/>
    <w:rsid w:val="008F73F7"/>
    <w:rsid w:val="009001A0"/>
    <w:rsid w:val="009014E6"/>
    <w:rsid w:val="00904C8D"/>
    <w:rsid w:val="00913F88"/>
    <w:rsid w:val="00913FFE"/>
    <w:rsid w:val="00914EE1"/>
    <w:rsid w:val="00920E4E"/>
    <w:rsid w:val="00921DEA"/>
    <w:rsid w:val="00922E26"/>
    <w:rsid w:val="00924052"/>
    <w:rsid w:val="009240EB"/>
    <w:rsid w:val="009247A9"/>
    <w:rsid w:val="0093176F"/>
    <w:rsid w:val="00931BA2"/>
    <w:rsid w:val="00935080"/>
    <w:rsid w:val="00936079"/>
    <w:rsid w:val="009378DB"/>
    <w:rsid w:val="00946FCD"/>
    <w:rsid w:val="00947F17"/>
    <w:rsid w:val="00953B1E"/>
    <w:rsid w:val="00954B12"/>
    <w:rsid w:val="00955446"/>
    <w:rsid w:val="00955DA8"/>
    <w:rsid w:val="00957F3D"/>
    <w:rsid w:val="00957FF5"/>
    <w:rsid w:val="009607BA"/>
    <w:rsid w:val="00960A38"/>
    <w:rsid w:val="0096148C"/>
    <w:rsid w:val="00961DFE"/>
    <w:rsid w:val="00962822"/>
    <w:rsid w:val="0096610E"/>
    <w:rsid w:val="0096699F"/>
    <w:rsid w:val="00971FCE"/>
    <w:rsid w:val="009724A6"/>
    <w:rsid w:val="009741AA"/>
    <w:rsid w:val="009752E8"/>
    <w:rsid w:val="0097619A"/>
    <w:rsid w:val="009806D1"/>
    <w:rsid w:val="00982457"/>
    <w:rsid w:val="009847D0"/>
    <w:rsid w:val="0098658C"/>
    <w:rsid w:val="00990487"/>
    <w:rsid w:val="009905F1"/>
    <w:rsid w:val="00991335"/>
    <w:rsid w:val="00992EFF"/>
    <w:rsid w:val="0099384E"/>
    <w:rsid w:val="00994DA2"/>
    <w:rsid w:val="00995140"/>
    <w:rsid w:val="009957BA"/>
    <w:rsid w:val="00996680"/>
    <w:rsid w:val="009A00B1"/>
    <w:rsid w:val="009A3240"/>
    <w:rsid w:val="009A4460"/>
    <w:rsid w:val="009A5444"/>
    <w:rsid w:val="009A7671"/>
    <w:rsid w:val="009B0423"/>
    <w:rsid w:val="009B27C9"/>
    <w:rsid w:val="009B4C05"/>
    <w:rsid w:val="009B7403"/>
    <w:rsid w:val="009C0BBB"/>
    <w:rsid w:val="009C15DD"/>
    <w:rsid w:val="009C5650"/>
    <w:rsid w:val="009D1712"/>
    <w:rsid w:val="009D3362"/>
    <w:rsid w:val="009D4B89"/>
    <w:rsid w:val="009D4F1D"/>
    <w:rsid w:val="009D6D13"/>
    <w:rsid w:val="009E077D"/>
    <w:rsid w:val="009E254E"/>
    <w:rsid w:val="009E3636"/>
    <w:rsid w:val="009E7E61"/>
    <w:rsid w:val="009F0729"/>
    <w:rsid w:val="009F0E03"/>
    <w:rsid w:val="009F133B"/>
    <w:rsid w:val="009F3DD2"/>
    <w:rsid w:val="009F42AE"/>
    <w:rsid w:val="009F54D9"/>
    <w:rsid w:val="009F59E8"/>
    <w:rsid w:val="009F67EB"/>
    <w:rsid w:val="00A00C20"/>
    <w:rsid w:val="00A0570A"/>
    <w:rsid w:val="00A05B97"/>
    <w:rsid w:val="00A065A7"/>
    <w:rsid w:val="00A078AA"/>
    <w:rsid w:val="00A07D65"/>
    <w:rsid w:val="00A1112A"/>
    <w:rsid w:val="00A136D6"/>
    <w:rsid w:val="00A14C33"/>
    <w:rsid w:val="00A15D69"/>
    <w:rsid w:val="00A161BD"/>
    <w:rsid w:val="00A177C2"/>
    <w:rsid w:val="00A20B6C"/>
    <w:rsid w:val="00A226A8"/>
    <w:rsid w:val="00A2435B"/>
    <w:rsid w:val="00A267E7"/>
    <w:rsid w:val="00A26C14"/>
    <w:rsid w:val="00A31A3D"/>
    <w:rsid w:val="00A344C2"/>
    <w:rsid w:val="00A35D41"/>
    <w:rsid w:val="00A40B56"/>
    <w:rsid w:val="00A40E76"/>
    <w:rsid w:val="00A41E19"/>
    <w:rsid w:val="00A42FA8"/>
    <w:rsid w:val="00A455B3"/>
    <w:rsid w:val="00A45629"/>
    <w:rsid w:val="00A47193"/>
    <w:rsid w:val="00A47AB8"/>
    <w:rsid w:val="00A47C81"/>
    <w:rsid w:val="00A51200"/>
    <w:rsid w:val="00A52326"/>
    <w:rsid w:val="00A525AF"/>
    <w:rsid w:val="00A54B54"/>
    <w:rsid w:val="00A54DC9"/>
    <w:rsid w:val="00A55800"/>
    <w:rsid w:val="00A57C7F"/>
    <w:rsid w:val="00A609D7"/>
    <w:rsid w:val="00A60A09"/>
    <w:rsid w:val="00A60DBF"/>
    <w:rsid w:val="00A62AD8"/>
    <w:rsid w:val="00A644C5"/>
    <w:rsid w:val="00A67835"/>
    <w:rsid w:val="00A716D9"/>
    <w:rsid w:val="00A71CD5"/>
    <w:rsid w:val="00A7536F"/>
    <w:rsid w:val="00A754B6"/>
    <w:rsid w:val="00A77DBC"/>
    <w:rsid w:val="00A77FF7"/>
    <w:rsid w:val="00A802A5"/>
    <w:rsid w:val="00A811FD"/>
    <w:rsid w:val="00A8304C"/>
    <w:rsid w:val="00A865EA"/>
    <w:rsid w:val="00A87412"/>
    <w:rsid w:val="00A87ECA"/>
    <w:rsid w:val="00A92513"/>
    <w:rsid w:val="00A93465"/>
    <w:rsid w:val="00A94AA7"/>
    <w:rsid w:val="00A97021"/>
    <w:rsid w:val="00A97B3E"/>
    <w:rsid w:val="00AA0178"/>
    <w:rsid w:val="00AA101C"/>
    <w:rsid w:val="00AA1A76"/>
    <w:rsid w:val="00AA1B81"/>
    <w:rsid w:val="00AA25D2"/>
    <w:rsid w:val="00AA2D22"/>
    <w:rsid w:val="00AA343A"/>
    <w:rsid w:val="00AA37C8"/>
    <w:rsid w:val="00AA42E2"/>
    <w:rsid w:val="00AA5B98"/>
    <w:rsid w:val="00AA5EAD"/>
    <w:rsid w:val="00AB3BB5"/>
    <w:rsid w:val="00AB4406"/>
    <w:rsid w:val="00AB5618"/>
    <w:rsid w:val="00AB62AB"/>
    <w:rsid w:val="00AB7AA1"/>
    <w:rsid w:val="00AC0232"/>
    <w:rsid w:val="00AC0A59"/>
    <w:rsid w:val="00AC0ABF"/>
    <w:rsid w:val="00AC29E5"/>
    <w:rsid w:val="00AC4F77"/>
    <w:rsid w:val="00AC531C"/>
    <w:rsid w:val="00AC66D5"/>
    <w:rsid w:val="00AD16D1"/>
    <w:rsid w:val="00AD1C6F"/>
    <w:rsid w:val="00AD1D06"/>
    <w:rsid w:val="00AD2577"/>
    <w:rsid w:val="00AD479B"/>
    <w:rsid w:val="00AE374B"/>
    <w:rsid w:val="00AE3F72"/>
    <w:rsid w:val="00AE5F09"/>
    <w:rsid w:val="00AE6171"/>
    <w:rsid w:val="00AE7549"/>
    <w:rsid w:val="00AE7CAF"/>
    <w:rsid w:val="00AE7DF3"/>
    <w:rsid w:val="00AF0172"/>
    <w:rsid w:val="00AF0D51"/>
    <w:rsid w:val="00AF3457"/>
    <w:rsid w:val="00AF4462"/>
    <w:rsid w:val="00AF4FF6"/>
    <w:rsid w:val="00AF5547"/>
    <w:rsid w:val="00AF5568"/>
    <w:rsid w:val="00AF596E"/>
    <w:rsid w:val="00B01FF3"/>
    <w:rsid w:val="00B024D5"/>
    <w:rsid w:val="00B035CC"/>
    <w:rsid w:val="00B046F2"/>
    <w:rsid w:val="00B066BF"/>
    <w:rsid w:val="00B07687"/>
    <w:rsid w:val="00B10B5B"/>
    <w:rsid w:val="00B117B6"/>
    <w:rsid w:val="00B11B0C"/>
    <w:rsid w:val="00B12417"/>
    <w:rsid w:val="00B1249C"/>
    <w:rsid w:val="00B15E0A"/>
    <w:rsid w:val="00B20431"/>
    <w:rsid w:val="00B20A80"/>
    <w:rsid w:val="00B2114C"/>
    <w:rsid w:val="00B254CE"/>
    <w:rsid w:val="00B26A6E"/>
    <w:rsid w:val="00B27890"/>
    <w:rsid w:val="00B30F35"/>
    <w:rsid w:val="00B31F1C"/>
    <w:rsid w:val="00B33037"/>
    <w:rsid w:val="00B36206"/>
    <w:rsid w:val="00B3686D"/>
    <w:rsid w:val="00B37DF4"/>
    <w:rsid w:val="00B41BC0"/>
    <w:rsid w:val="00B44E1C"/>
    <w:rsid w:val="00B450DF"/>
    <w:rsid w:val="00B4525A"/>
    <w:rsid w:val="00B45559"/>
    <w:rsid w:val="00B45890"/>
    <w:rsid w:val="00B45C77"/>
    <w:rsid w:val="00B45CCA"/>
    <w:rsid w:val="00B45F3C"/>
    <w:rsid w:val="00B46613"/>
    <w:rsid w:val="00B50573"/>
    <w:rsid w:val="00B52947"/>
    <w:rsid w:val="00B55319"/>
    <w:rsid w:val="00B57E9C"/>
    <w:rsid w:val="00B6018C"/>
    <w:rsid w:val="00B6107F"/>
    <w:rsid w:val="00B64C3A"/>
    <w:rsid w:val="00B654EC"/>
    <w:rsid w:val="00B67A72"/>
    <w:rsid w:val="00B70C50"/>
    <w:rsid w:val="00B71925"/>
    <w:rsid w:val="00B72012"/>
    <w:rsid w:val="00B76A20"/>
    <w:rsid w:val="00B82E60"/>
    <w:rsid w:val="00B83915"/>
    <w:rsid w:val="00B83EFB"/>
    <w:rsid w:val="00B84DF2"/>
    <w:rsid w:val="00B875B7"/>
    <w:rsid w:val="00B87ADD"/>
    <w:rsid w:val="00B9070E"/>
    <w:rsid w:val="00B91650"/>
    <w:rsid w:val="00B9398F"/>
    <w:rsid w:val="00B93B19"/>
    <w:rsid w:val="00B95C7F"/>
    <w:rsid w:val="00B9633C"/>
    <w:rsid w:val="00BA12B3"/>
    <w:rsid w:val="00BA14DA"/>
    <w:rsid w:val="00BA5A6E"/>
    <w:rsid w:val="00BA7FE8"/>
    <w:rsid w:val="00BB01BF"/>
    <w:rsid w:val="00BB288F"/>
    <w:rsid w:val="00BB2A45"/>
    <w:rsid w:val="00BB2AA8"/>
    <w:rsid w:val="00BB4786"/>
    <w:rsid w:val="00BB5F6C"/>
    <w:rsid w:val="00BB6BA2"/>
    <w:rsid w:val="00BB7FDB"/>
    <w:rsid w:val="00BC01FA"/>
    <w:rsid w:val="00BC0A8A"/>
    <w:rsid w:val="00BC0C34"/>
    <w:rsid w:val="00BC2658"/>
    <w:rsid w:val="00BC4D2A"/>
    <w:rsid w:val="00BC5405"/>
    <w:rsid w:val="00BC6409"/>
    <w:rsid w:val="00BD012E"/>
    <w:rsid w:val="00BD01AA"/>
    <w:rsid w:val="00BD0877"/>
    <w:rsid w:val="00BD6464"/>
    <w:rsid w:val="00BD67CD"/>
    <w:rsid w:val="00BD69C1"/>
    <w:rsid w:val="00BD70DB"/>
    <w:rsid w:val="00BD782F"/>
    <w:rsid w:val="00BD7DD7"/>
    <w:rsid w:val="00BE4CA1"/>
    <w:rsid w:val="00BE50EB"/>
    <w:rsid w:val="00BE52D5"/>
    <w:rsid w:val="00BE551C"/>
    <w:rsid w:val="00BE63AD"/>
    <w:rsid w:val="00BF0F89"/>
    <w:rsid w:val="00BF112F"/>
    <w:rsid w:val="00BF1B83"/>
    <w:rsid w:val="00BF2D23"/>
    <w:rsid w:val="00BF369B"/>
    <w:rsid w:val="00BF463B"/>
    <w:rsid w:val="00BF48F7"/>
    <w:rsid w:val="00BF4982"/>
    <w:rsid w:val="00BF5A38"/>
    <w:rsid w:val="00BF68E7"/>
    <w:rsid w:val="00C008D9"/>
    <w:rsid w:val="00C04E04"/>
    <w:rsid w:val="00C058AF"/>
    <w:rsid w:val="00C059C6"/>
    <w:rsid w:val="00C06A9F"/>
    <w:rsid w:val="00C07420"/>
    <w:rsid w:val="00C105A8"/>
    <w:rsid w:val="00C1189C"/>
    <w:rsid w:val="00C129FE"/>
    <w:rsid w:val="00C147B2"/>
    <w:rsid w:val="00C15BF1"/>
    <w:rsid w:val="00C16099"/>
    <w:rsid w:val="00C16EBB"/>
    <w:rsid w:val="00C16FAF"/>
    <w:rsid w:val="00C203A4"/>
    <w:rsid w:val="00C20A51"/>
    <w:rsid w:val="00C22A16"/>
    <w:rsid w:val="00C24142"/>
    <w:rsid w:val="00C25933"/>
    <w:rsid w:val="00C26EC3"/>
    <w:rsid w:val="00C31AB5"/>
    <w:rsid w:val="00C327AD"/>
    <w:rsid w:val="00C3507F"/>
    <w:rsid w:val="00C3513D"/>
    <w:rsid w:val="00C36609"/>
    <w:rsid w:val="00C413E2"/>
    <w:rsid w:val="00C41FD6"/>
    <w:rsid w:val="00C42695"/>
    <w:rsid w:val="00C42E5D"/>
    <w:rsid w:val="00C4322B"/>
    <w:rsid w:val="00C44630"/>
    <w:rsid w:val="00C447F5"/>
    <w:rsid w:val="00C44F12"/>
    <w:rsid w:val="00C476C6"/>
    <w:rsid w:val="00C50697"/>
    <w:rsid w:val="00C52352"/>
    <w:rsid w:val="00C524B4"/>
    <w:rsid w:val="00C54CEB"/>
    <w:rsid w:val="00C553DC"/>
    <w:rsid w:val="00C564D9"/>
    <w:rsid w:val="00C578F6"/>
    <w:rsid w:val="00C61807"/>
    <w:rsid w:val="00C6431D"/>
    <w:rsid w:val="00C65CF0"/>
    <w:rsid w:val="00C67268"/>
    <w:rsid w:val="00C709C7"/>
    <w:rsid w:val="00C73CC6"/>
    <w:rsid w:val="00C8049F"/>
    <w:rsid w:val="00C8203C"/>
    <w:rsid w:val="00C8294E"/>
    <w:rsid w:val="00C829B0"/>
    <w:rsid w:val="00C8366C"/>
    <w:rsid w:val="00C83A75"/>
    <w:rsid w:val="00C841A5"/>
    <w:rsid w:val="00C876A4"/>
    <w:rsid w:val="00C92520"/>
    <w:rsid w:val="00C92D78"/>
    <w:rsid w:val="00C93847"/>
    <w:rsid w:val="00C9405B"/>
    <w:rsid w:val="00C942C4"/>
    <w:rsid w:val="00CA0CB1"/>
    <w:rsid w:val="00CA0EE9"/>
    <w:rsid w:val="00CA125D"/>
    <w:rsid w:val="00CA1A6D"/>
    <w:rsid w:val="00CA470E"/>
    <w:rsid w:val="00CA5749"/>
    <w:rsid w:val="00CA5879"/>
    <w:rsid w:val="00CA7088"/>
    <w:rsid w:val="00CB1101"/>
    <w:rsid w:val="00CB14CC"/>
    <w:rsid w:val="00CB1E5A"/>
    <w:rsid w:val="00CB3608"/>
    <w:rsid w:val="00CB3C35"/>
    <w:rsid w:val="00CB4173"/>
    <w:rsid w:val="00CB57A9"/>
    <w:rsid w:val="00CB5FE9"/>
    <w:rsid w:val="00CC09C1"/>
    <w:rsid w:val="00CC1D89"/>
    <w:rsid w:val="00CC4C23"/>
    <w:rsid w:val="00CC5DFD"/>
    <w:rsid w:val="00CD0742"/>
    <w:rsid w:val="00CD1683"/>
    <w:rsid w:val="00CD2279"/>
    <w:rsid w:val="00CD3758"/>
    <w:rsid w:val="00CD39FD"/>
    <w:rsid w:val="00CD3F03"/>
    <w:rsid w:val="00CD4EA2"/>
    <w:rsid w:val="00CD6CDD"/>
    <w:rsid w:val="00CD6DDE"/>
    <w:rsid w:val="00CD7BD4"/>
    <w:rsid w:val="00CE0842"/>
    <w:rsid w:val="00CE1D74"/>
    <w:rsid w:val="00CE20D2"/>
    <w:rsid w:val="00CE3BF3"/>
    <w:rsid w:val="00CE4ACC"/>
    <w:rsid w:val="00CE57DC"/>
    <w:rsid w:val="00CF0305"/>
    <w:rsid w:val="00CF037B"/>
    <w:rsid w:val="00CF0915"/>
    <w:rsid w:val="00CF3B81"/>
    <w:rsid w:val="00CF65DD"/>
    <w:rsid w:val="00D02413"/>
    <w:rsid w:val="00D025B9"/>
    <w:rsid w:val="00D03934"/>
    <w:rsid w:val="00D10CEE"/>
    <w:rsid w:val="00D130AD"/>
    <w:rsid w:val="00D131C4"/>
    <w:rsid w:val="00D200BF"/>
    <w:rsid w:val="00D22DAD"/>
    <w:rsid w:val="00D32CDC"/>
    <w:rsid w:val="00D33A0F"/>
    <w:rsid w:val="00D3400A"/>
    <w:rsid w:val="00D345A8"/>
    <w:rsid w:val="00D353F6"/>
    <w:rsid w:val="00D36F94"/>
    <w:rsid w:val="00D378AB"/>
    <w:rsid w:val="00D37E48"/>
    <w:rsid w:val="00D40DBE"/>
    <w:rsid w:val="00D421E8"/>
    <w:rsid w:val="00D42449"/>
    <w:rsid w:val="00D428D7"/>
    <w:rsid w:val="00D42D9C"/>
    <w:rsid w:val="00D44AC7"/>
    <w:rsid w:val="00D44FF3"/>
    <w:rsid w:val="00D45E5B"/>
    <w:rsid w:val="00D51A33"/>
    <w:rsid w:val="00D5502D"/>
    <w:rsid w:val="00D565A1"/>
    <w:rsid w:val="00D57227"/>
    <w:rsid w:val="00D62945"/>
    <w:rsid w:val="00D6505A"/>
    <w:rsid w:val="00D65136"/>
    <w:rsid w:val="00D66271"/>
    <w:rsid w:val="00D666CE"/>
    <w:rsid w:val="00D66E21"/>
    <w:rsid w:val="00D675E4"/>
    <w:rsid w:val="00D67F58"/>
    <w:rsid w:val="00D70722"/>
    <w:rsid w:val="00D718AB"/>
    <w:rsid w:val="00D727EB"/>
    <w:rsid w:val="00D72D37"/>
    <w:rsid w:val="00D73200"/>
    <w:rsid w:val="00D73488"/>
    <w:rsid w:val="00D760E0"/>
    <w:rsid w:val="00D76C22"/>
    <w:rsid w:val="00D77669"/>
    <w:rsid w:val="00D77CB7"/>
    <w:rsid w:val="00D80A3B"/>
    <w:rsid w:val="00D81041"/>
    <w:rsid w:val="00D81B7E"/>
    <w:rsid w:val="00D827F4"/>
    <w:rsid w:val="00D86747"/>
    <w:rsid w:val="00D86EC7"/>
    <w:rsid w:val="00D87508"/>
    <w:rsid w:val="00D87A7D"/>
    <w:rsid w:val="00D91F0E"/>
    <w:rsid w:val="00D92B76"/>
    <w:rsid w:val="00D933CE"/>
    <w:rsid w:val="00D94654"/>
    <w:rsid w:val="00D94F08"/>
    <w:rsid w:val="00D95FFF"/>
    <w:rsid w:val="00D9758A"/>
    <w:rsid w:val="00DA029D"/>
    <w:rsid w:val="00DA0FF4"/>
    <w:rsid w:val="00DA1874"/>
    <w:rsid w:val="00DA23FB"/>
    <w:rsid w:val="00DA3948"/>
    <w:rsid w:val="00DA4043"/>
    <w:rsid w:val="00DA5075"/>
    <w:rsid w:val="00DA529B"/>
    <w:rsid w:val="00DA5415"/>
    <w:rsid w:val="00DA717D"/>
    <w:rsid w:val="00DA7551"/>
    <w:rsid w:val="00DB3ED0"/>
    <w:rsid w:val="00DB4695"/>
    <w:rsid w:val="00DB5368"/>
    <w:rsid w:val="00DB6C19"/>
    <w:rsid w:val="00DB7533"/>
    <w:rsid w:val="00DC3FDF"/>
    <w:rsid w:val="00DC5C0A"/>
    <w:rsid w:val="00DC646F"/>
    <w:rsid w:val="00DC767B"/>
    <w:rsid w:val="00DD0344"/>
    <w:rsid w:val="00DD105C"/>
    <w:rsid w:val="00DD1C5A"/>
    <w:rsid w:val="00DD24C8"/>
    <w:rsid w:val="00DD2511"/>
    <w:rsid w:val="00DD27E9"/>
    <w:rsid w:val="00DD28BE"/>
    <w:rsid w:val="00DD6B8A"/>
    <w:rsid w:val="00DD76E4"/>
    <w:rsid w:val="00DD7906"/>
    <w:rsid w:val="00DE02A9"/>
    <w:rsid w:val="00DE1C78"/>
    <w:rsid w:val="00DE5D49"/>
    <w:rsid w:val="00DE6302"/>
    <w:rsid w:val="00DE70FE"/>
    <w:rsid w:val="00DE72B4"/>
    <w:rsid w:val="00DE72D2"/>
    <w:rsid w:val="00DF07E2"/>
    <w:rsid w:val="00DF0BC4"/>
    <w:rsid w:val="00DF1B52"/>
    <w:rsid w:val="00DF39A0"/>
    <w:rsid w:val="00DF3E3B"/>
    <w:rsid w:val="00DF40EF"/>
    <w:rsid w:val="00DF5333"/>
    <w:rsid w:val="00DF5A79"/>
    <w:rsid w:val="00DF5DD2"/>
    <w:rsid w:val="00DF78C4"/>
    <w:rsid w:val="00E02552"/>
    <w:rsid w:val="00E03B3F"/>
    <w:rsid w:val="00E06687"/>
    <w:rsid w:val="00E10059"/>
    <w:rsid w:val="00E14F4D"/>
    <w:rsid w:val="00E15A23"/>
    <w:rsid w:val="00E16FBF"/>
    <w:rsid w:val="00E17F8A"/>
    <w:rsid w:val="00E21EC4"/>
    <w:rsid w:val="00E22379"/>
    <w:rsid w:val="00E22B4C"/>
    <w:rsid w:val="00E23853"/>
    <w:rsid w:val="00E24A40"/>
    <w:rsid w:val="00E26634"/>
    <w:rsid w:val="00E303A4"/>
    <w:rsid w:val="00E30BBD"/>
    <w:rsid w:val="00E325FA"/>
    <w:rsid w:val="00E346AA"/>
    <w:rsid w:val="00E35114"/>
    <w:rsid w:val="00E3624F"/>
    <w:rsid w:val="00E363F7"/>
    <w:rsid w:val="00E3670D"/>
    <w:rsid w:val="00E42D5D"/>
    <w:rsid w:val="00E44EC7"/>
    <w:rsid w:val="00E4783C"/>
    <w:rsid w:val="00E47B07"/>
    <w:rsid w:val="00E5379C"/>
    <w:rsid w:val="00E54248"/>
    <w:rsid w:val="00E549B7"/>
    <w:rsid w:val="00E55FD1"/>
    <w:rsid w:val="00E61A5D"/>
    <w:rsid w:val="00E62451"/>
    <w:rsid w:val="00E65660"/>
    <w:rsid w:val="00E66EF2"/>
    <w:rsid w:val="00E67D6B"/>
    <w:rsid w:val="00E70B20"/>
    <w:rsid w:val="00E73A60"/>
    <w:rsid w:val="00E76124"/>
    <w:rsid w:val="00E771E4"/>
    <w:rsid w:val="00E77941"/>
    <w:rsid w:val="00E81A96"/>
    <w:rsid w:val="00E82336"/>
    <w:rsid w:val="00E82E01"/>
    <w:rsid w:val="00E8415D"/>
    <w:rsid w:val="00E8636D"/>
    <w:rsid w:val="00E865CB"/>
    <w:rsid w:val="00E874DC"/>
    <w:rsid w:val="00E905F1"/>
    <w:rsid w:val="00E90C5C"/>
    <w:rsid w:val="00E94083"/>
    <w:rsid w:val="00E94CAF"/>
    <w:rsid w:val="00E95245"/>
    <w:rsid w:val="00E97302"/>
    <w:rsid w:val="00E978F8"/>
    <w:rsid w:val="00E97DCA"/>
    <w:rsid w:val="00EA0D1B"/>
    <w:rsid w:val="00EA1347"/>
    <w:rsid w:val="00EA146A"/>
    <w:rsid w:val="00EA35D0"/>
    <w:rsid w:val="00EA6C01"/>
    <w:rsid w:val="00EA7E29"/>
    <w:rsid w:val="00EB3B09"/>
    <w:rsid w:val="00EB48F4"/>
    <w:rsid w:val="00EC129E"/>
    <w:rsid w:val="00EC63CE"/>
    <w:rsid w:val="00EC6DF1"/>
    <w:rsid w:val="00ED0748"/>
    <w:rsid w:val="00ED0D3F"/>
    <w:rsid w:val="00ED0D97"/>
    <w:rsid w:val="00ED1EF0"/>
    <w:rsid w:val="00ED28A9"/>
    <w:rsid w:val="00ED2C0B"/>
    <w:rsid w:val="00ED3D61"/>
    <w:rsid w:val="00ED4652"/>
    <w:rsid w:val="00ED6F0D"/>
    <w:rsid w:val="00EE059A"/>
    <w:rsid w:val="00EE1481"/>
    <w:rsid w:val="00EE17B1"/>
    <w:rsid w:val="00EE3902"/>
    <w:rsid w:val="00EE3F28"/>
    <w:rsid w:val="00EE4EC2"/>
    <w:rsid w:val="00EE5002"/>
    <w:rsid w:val="00EE5662"/>
    <w:rsid w:val="00EE5933"/>
    <w:rsid w:val="00EF2BC0"/>
    <w:rsid w:val="00EF319A"/>
    <w:rsid w:val="00EF4821"/>
    <w:rsid w:val="00F030DF"/>
    <w:rsid w:val="00F0321C"/>
    <w:rsid w:val="00F037E9"/>
    <w:rsid w:val="00F04BBC"/>
    <w:rsid w:val="00F07207"/>
    <w:rsid w:val="00F1052E"/>
    <w:rsid w:val="00F10DB8"/>
    <w:rsid w:val="00F121C8"/>
    <w:rsid w:val="00F14C4D"/>
    <w:rsid w:val="00F15232"/>
    <w:rsid w:val="00F2004F"/>
    <w:rsid w:val="00F205BC"/>
    <w:rsid w:val="00F215B9"/>
    <w:rsid w:val="00F250FC"/>
    <w:rsid w:val="00F25169"/>
    <w:rsid w:val="00F25B40"/>
    <w:rsid w:val="00F31D3C"/>
    <w:rsid w:val="00F3220E"/>
    <w:rsid w:val="00F32C7D"/>
    <w:rsid w:val="00F33B1C"/>
    <w:rsid w:val="00F34851"/>
    <w:rsid w:val="00F34F61"/>
    <w:rsid w:val="00F3691F"/>
    <w:rsid w:val="00F40032"/>
    <w:rsid w:val="00F41F23"/>
    <w:rsid w:val="00F42152"/>
    <w:rsid w:val="00F46F0C"/>
    <w:rsid w:val="00F51847"/>
    <w:rsid w:val="00F527AF"/>
    <w:rsid w:val="00F54A4E"/>
    <w:rsid w:val="00F56168"/>
    <w:rsid w:val="00F6277D"/>
    <w:rsid w:val="00F635D3"/>
    <w:rsid w:val="00F63716"/>
    <w:rsid w:val="00F63FCE"/>
    <w:rsid w:val="00F6460C"/>
    <w:rsid w:val="00F6526D"/>
    <w:rsid w:val="00F65669"/>
    <w:rsid w:val="00F6729B"/>
    <w:rsid w:val="00F72BDC"/>
    <w:rsid w:val="00F7742C"/>
    <w:rsid w:val="00F804A0"/>
    <w:rsid w:val="00F81D80"/>
    <w:rsid w:val="00F8295C"/>
    <w:rsid w:val="00F82A8A"/>
    <w:rsid w:val="00F852D9"/>
    <w:rsid w:val="00F85713"/>
    <w:rsid w:val="00F86383"/>
    <w:rsid w:val="00F863D0"/>
    <w:rsid w:val="00F866F0"/>
    <w:rsid w:val="00F93C54"/>
    <w:rsid w:val="00F94CC4"/>
    <w:rsid w:val="00F95FA0"/>
    <w:rsid w:val="00FA10C9"/>
    <w:rsid w:val="00FA1E91"/>
    <w:rsid w:val="00FA2281"/>
    <w:rsid w:val="00FA4D2B"/>
    <w:rsid w:val="00FA50D3"/>
    <w:rsid w:val="00FA544D"/>
    <w:rsid w:val="00FA64E4"/>
    <w:rsid w:val="00FA6A81"/>
    <w:rsid w:val="00FA70BE"/>
    <w:rsid w:val="00FA7704"/>
    <w:rsid w:val="00FB1E11"/>
    <w:rsid w:val="00FB2009"/>
    <w:rsid w:val="00FB279A"/>
    <w:rsid w:val="00FB3844"/>
    <w:rsid w:val="00FB4480"/>
    <w:rsid w:val="00FB54D8"/>
    <w:rsid w:val="00FB6212"/>
    <w:rsid w:val="00FC2A17"/>
    <w:rsid w:val="00FC52FD"/>
    <w:rsid w:val="00FC5CFA"/>
    <w:rsid w:val="00FC602D"/>
    <w:rsid w:val="00FC63AF"/>
    <w:rsid w:val="00FC6EB7"/>
    <w:rsid w:val="00FC7571"/>
    <w:rsid w:val="00FC7DF7"/>
    <w:rsid w:val="00FD17A8"/>
    <w:rsid w:val="00FD3C1D"/>
    <w:rsid w:val="00FD4A1B"/>
    <w:rsid w:val="00FD7075"/>
    <w:rsid w:val="00FE0B62"/>
    <w:rsid w:val="00FE2696"/>
    <w:rsid w:val="00FF0149"/>
    <w:rsid w:val="00FF206A"/>
    <w:rsid w:val="00FF2D8C"/>
    <w:rsid w:val="00FF472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E959DE"/>
  <w15:chartTrackingRefBased/>
  <w15:docId w15:val="{73BE172E-BAE5-4C24-B3EC-25D7C57F4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D44"/>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741D4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741D4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741D4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741D4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741D4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741D4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741D4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741D4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741D4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1D44"/>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741D44"/>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741D44"/>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741D44"/>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741D44"/>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741D44"/>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741D44"/>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741D44"/>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741D44"/>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741D44"/>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741D44"/>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741D44"/>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741D44"/>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ftref,R"/>
    <w:basedOn w:val="DefaultParagraphFont"/>
    <w:link w:val="BVIfnrChar"/>
    <w:uiPriority w:val="99"/>
    <w:unhideWhenUsed/>
    <w:qFormat/>
    <w:rsid w:val="00741D44"/>
    <w:rPr>
      <w:vertAlign w:val="superscript"/>
      <w:lang w:val="en-GB"/>
    </w:rPr>
  </w:style>
  <w:style w:type="paragraph" w:customStyle="1" w:styleId="Footnote">
    <w:name w:val="Footnote"/>
    <w:basedOn w:val="FootnoteText"/>
    <w:semiHidden/>
    <w:qFormat/>
    <w:rsid w:val="00741D44"/>
    <w:rPr>
      <w:szCs w:val="18"/>
    </w:rPr>
  </w:style>
  <w:style w:type="paragraph" w:styleId="Header">
    <w:name w:val="header"/>
    <w:basedOn w:val="Normal"/>
    <w:link w:val="HeaderChar"/>
    <w:semiHidden/>
    <w:rsid w:val="00741D44"/>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741D44"/>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741D44"/>
    <w:pPr>
      <w:tabs>
        <w:tab w:val="center" w:pos="4680"/>
        <w:tab w:val="right" w:pos="9360"/>
      </w:tabs>
    </w:pPr>
    <w:rPr>
      <w:sz w:val="20"/>
    </w:rPr>
  </w:style>
  <w:style w:type="character" w:customStyle="1" w:styleId="FooterChar">
    <w:name w:val="Footer Char"/>
    <w:basedOn w:val="DefaultParagraphFont"/>
    <w:link w:val="Footer"/>
    <w:uiPriority w:val="99"/>
    <w:semiHidden/>
    <w:rsid w:val="00741D44"/>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741D44"/>
    <w:pPr>
      <w:spacing w:after="240"/>
    </w:pPr>
    <w:rPr>
      <w:b/>
      <w:sz w:val="28"/>
    </w:rPr>
  </w:style>
  <w:style w:type="paragraph" w:customStyle="1" w:styleId="ABSymbol">
    <w:name w:val="AB_Symbol"/>
    <w:basedOn w:val="Normal"/>
    <w:qFormat/>
    <w:rsid w:val="00741D4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741D44"/>
    <w:pPr>
      <w:numPr>
        <w:numId w:val="9"/>
      </w:numPr>
      <w:tabs>
        <w:tab w:val="left" w:pos="3969"/>
      </w:tabs>
      <w:spacing w:before="120" w:after="120"/>
    </w:pPr>
  </w:style>
  <w:style w:type="paragraph" w:customStyle="1" w:styleId="AFCorNNormal">
    <w:name w:val="AF_CorNNormal"/>
    <w:basedOn w:val="Normal"/>
    <w:unhideWhenUsed/>
    <w:rsid w:val="00741D44"/>
    <w:pPr>
      <w:jc w:val="left"/>
    </w:pPr>
  </w:style>
  <w:style w:type="paragraph" w:customStyle="1" w:styleId="AEDistrNormal">
    <w:name w:val="AE_DistrNormal"/>
    <w:basedOn w:val="Normal"/>
    <w:unhideWhenUsed/>
    <w:rsid w:val="00741D44"/>
    <w:pPr>
      <w:jc w:val="left"/>
    </w:pPr>
  </w:style>
  <w:style w:type="paragraph" w:customStyle="1" w:styleId="AASmallLogo">
    <w:name w:val="AA_SmallLogo"/>
    <w:basedOn w:val="AEDistrNormal"/>
    <w:unhideWhenUsed/>
    <w:rsid w:val="00741D44"/>
    <w:pPr>
      <w:spacing w:before="40"/>
    </w:pPr>
    <w:rPr>
      <w:sz w:val="4"/>
    </w:rPr>
  </w:style>
  <w:style w:type="paragraph" w:customStyle="1" w:styleId="ACLargeLogo">
    <w:name w:val="AC_LargeLogo"/>
    <w:basedOn w:val="AFCorNNormal"/>
    <w:next w:val="AISpacer"/>
    <w:unhideWhenUsed/>
    <w:rsid w:val="00741D44"/>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fn3"/>
    <w:basedOn w:val="Normal"/>
    <w:link w:val="FootnoteTextChar"/>
    <w:uiPriority w:val="99"/>
    <w:unhideWhenUsed/>
    <w:qFormat/>
    <w:rsid w:val="00741D4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741D44"/>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741D4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741D44"/>
    <w:rPr>
      <w:sz w:val="22"/>
      <w:szCs w:val="22"/>
      <w:lang w:val="en-GB"/>
    </w:rPr>
  </w:style>
  <w:style w:type="character" w:styleId="CommentReference">
    <w:name w:val="annotation reference"/>
    <w:basedOn w:val="DefaultParagraphFont"/>
    <w:uiPriority w:val="99"/>
    <w:semiHidden/>
    <w:unhideWhenUsed/>
    <w:rsid w:val="00741D44"/>
    <w:rPr>
      <w:sz w:val="16"/>
      <w:szCs w:val="16"/>
      <w:lang w:val="en-GB"/>
    </w:rPr>
  </w:style>
  <w:style w:type="paragraph" w:styleId="CommentText">
    <w:name w:val="annotation text"/>
    <w:basedOn w:val="Normal"/>
    <w:link w:val="CommentTextChar"/>
    <w:uiPriority w:val="99"/>
    <w:semiHidden/>
    <w:rsid w:val="00741D44"/>
    <w:rPr>
      <w:sz w:val="20"/>
      <w:szCs w:val="20"/>
    </w:rPr>
  </w:style>
  <w:style w:type="character" w:customStyle="1" w:styleId="CommentTextChar">
    <w:name w:val="Comment Text Char"/>
    <w:basedOn w:val="DefaultParagraphFont"/>
    <w:link w:val="CommentText"/>
    <w:uiPriority w:val="99"/>
    <w:semiHidden/>
    <w:rsid w:val="00741D4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741D44"/>
    <w:rPr>
      <w:b/>
      <w:bCs/>
    </w:rPr>
  </w:style>
  <w:style w:type="character" w:customStyle="1" w:styleId="CommentSubjectChar">
    <w:name w:val="Comment Subject Char"/>
    <w:basedOn w:val="CommentTextChar"/>
    <w:link w:val="CommentSubject"/>
    <w:uiPriority w:val="99"/>
    <w:semiHidden/>
    <w:rsid w:val="00741D44"/>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741D44"/>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741D44"/>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741D44"/>
    <w:pPr>
      <w:contextualSpacing/>
    </w:pPr>
  </w:style>
  <w:style w:type="numbering" w:customStyle="1" w:styleId="ListCBD">
    <w:name w:val="ListCBD"/>
    <w:basedOn w:val="NoList"/>
    <w:uiPriority w:val="99"/>
    <w:rsid w:val="00741D44"/>
    <w:pPr>
      <w:numPr>
        <w:numId w:val="7"/>
      </w:numPr>
    </w:pPr>
  </w:style>
  <w:style w:type="numbering" w:customStyle="1" w:styleId="CBDHeadings">
    <w:name w:val="CBD_Headings"/>
    <w:basedOn w:val="ListCBD"/>
    <w:uiPriority w:val="99"/>
    <w:rsid w:val="00741D44"/>
    <w:pPr>
      <w:numPr>
        <w:numId w:val="8"/>
      </w:numPr>
    </w:pPr>
  </w:style>
  <w:style w:type="paragraph" w:customStyle="1" w:styleId="AISpacer">
    <w:name w:val="AI_Spacer"/>
    <w:next w:val="Normal"/>
    <w:unhideWhenUsed/>
    <w:qFormat/>
    <w:rsid w:val="00741D44"/>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741D44"/>
    <w:pPr>
      <w:spacing w:before="120"/>
    </w:pPr>
  </w:style>
  <w:style w:type="paragraph" w:customStyle="1" w:styleId="AFCorNBold">
    <w:name w:val="AF_CorNBold"/>
    <w:basedOn w:val="AFCorNNormal"/>
    <w:next w:val="AFCorNNormal"/>
    <w:unhideWhenUsed/>
    <w:qFormat/>
    <w:rsid w:val="00741D44"/>
    <w:rPr>
      <w:b/>
    </w:rPr>
  </w:style>
  <w:style w:type="paragraph" w:customStyle="1" w:styleId="AFCorN12Bold">
    <w:name w:val="AF_CorN12Bold"/>
    <w:basedOn w:val="AFCorNNormal"/>
    <w:next w:val="AFCorNNormal"/>
    <w:unhideWhenUsed/>
    <w:qFormat/>
    <w:rsid w:val="00741D44"/>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741D44"/>
    <w:pPr>
      <w:spacing w:after="120"/>
      <w:ind w:left="567" w:firstLine="567"/>
    </w:pPr>
  </w:style>
  <w:style w:type="paragraph" w:customStyle="1" w:styleId="CBDDesicionAnnex">
    <w:name w:val="CBD_DesicionAnnex"/>
    <w:basedOn w:val="CBDNormal"/>
    <w:next w:val="CBDDesicionText"/>
    <w:qFormat/>
    <w:rsid w:val="00741D44"/>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741D44"/>
    <w:rPr>
      <w:rFonts w:ascii="Times New Roman" w:hAnsi="Times New Roman"/>
      <w:color w:val="467886" w:themeColor="hyperlink"/>
      <w:u w:val="single"/>
      <w:lang w:val="en-GB"/>
    </w:rPr>
  </w:style>
  <w:style w:type="paragraph" w:customStyle="1" w:styleId="CBDAnnex">
    <w:name w:val="CBD_Annex"/>
    <w:basedOn w:val="CBDNormal"/>
    <w:next w:val="CBDTitle"/>
    <w:qFormat/>
    <w:rsid w:val="00741D44"/>
    <w:pPr>
      <w:keepNext/>
      <w:keepLines/>
      <w:spacing w:after="240"/>
      <w:jc w:val="left"/>
    </w:pPr>
    <w:rPr>
      <w:b/>
      <w:sz w:val="28"/>
      <w:lang w:bidi="ar-SY"/>
    </w:rPr>
  </w:style>
  <w:style w:type="paragraph" w:customStyle="1" w:styleId="CBDSubTitle">
    <w:name w:val="CBD_SubTitle"/>
    <w:basedOn w:val="CBDNormal"/>
    <w:qFormat/>
    <w:rsid w:val="00741D44"/>
    <w:pPr>
      <w:keepNext/>
      <w:keepLines/>
      <w:spacing w:before="240" w:after="240"/>
      <w:ind w:left="567"/>
      <w:jc w:val="left"/>
    </w:pPr>
    <w:rPr>
      <w:b/>
    </w:rPr>
  </w:style>
  <w:style w:type="paragraph" w:customStyle="1" w:styleId="CBDTitle">
    <w:name w:val="CBD_Title"/>
    <w:basedOn w:val="CBDNormal"/>
    <w:next w:val="CBDSubTitle"/>
    <w:qFormat/>
    <w:rsid w:val="00741D44"/>
    <w:pPr>
      <w:keepNext/>
      <w:keepLines/>
      <w:spacing w:before="240" w:after="240"/>
      <w:ind w:left="567"/>
      <w:jc w:val="left"/>
    </w:pPr>
    <w:rPr>
      <w:b/>
      <w:sz w:val="28"/>
    </w:rPr>
  </w:style>
  <w:style w:type="paragraph" w:customStyle="1" w:styleId="AENormal">
    <w:name w:val="AE_Normal"/>
    <w:basedOn w:val="Normal"/>
    <w:rsid w:val="00741D44"/>
  </w:style>
  <w:style w:type="paragraph" w:customStyle="1" w:styleId="CBDH1">
    <w:name w:val="CBD_H1"/>
    <w:basedOn w:val="CBDNormal"/>
    <w:qFormat/>
    <w:rsid w:val="00741D44"/>
    <w:pPr>
      <w:keepNext/>
      <w:keepLines/>
      <w:spacing w:before="240" w:after="120"/>
      <w:ind w:left="567" w:hanging="567"/>
      <w:jc w:val="left"/>
      <w:outlineLvl w:val="0"/>
    </w:pPr>
    <w:rPr>
      <w:b/>
      <w:sz w:val="28"/>
    </w:rPr>
  </w:style>
  <w:style w:type="paragraph" w:customStyle="1" w:styleId="CBDH2">
    <w:name w:val="CBD_H2"/>
    <w:basedOn w:val="CBDNormal"/>
    <w:qFormat/>
    <w:rsid w:val="00741D44"/>
    <w:pPr>
      <w:keepNext/>
      <w:keepLines/>
      <w:ind w:left="567" w:hanging="567"/>
    </w:pPr>
    <w:rPr>
      <w:b/>
      <w:sz w:val="24"/>
    </w:rPr>
  </w:style>
  <w:style w:type="paragraph" w:customStyle="1" w:styleId="CBDFootnoteText">
    <w:name w:val="CBD_Footnote_Text"/>
    <w:basedOn w:val="CBDNormal"/>
    <w:qFormat/>
    <w:rsid w:val="00741D44"/>
    <w:pPr>
      <w:jc w:val="left"/>
    </w:pPr>
    <w:rPr>
      <w:sz w:val="18"/>
    </w:rPr>
  </w:style>
  <w:style w:type="paragraph" w:customStyle="1" w:styleId="CBDFooter">
    <w:name w:val="CBD_Footer"/>
    <w:basedOn w:val="CBDNormal"/>
    <w:qFormat/>
    <w:rsid w:val="00741D44"/>
    <w:rPr>
      <w:sz w:val="20"/>
    </w:rPr>
  </w:style>
  <w:style w:type="paragraph" w:customStyle="1" w:styleId="CBDHeader">
    <w:name w:val="CBD_Header"/>
    <w:basedOn w:val="CBDNormal"/>
    <w:next w:val="CBDFooter"/>
    <w:qFormat/>
    <w:rsid w:val="00741D4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741D44"/>
    <w:pPr>
      <w:keepNext/>
      <w:keepLines/>
      <w:spacing w:before="120" w:after="120"/>
      <w:ind w:left="567" w:hanging="567"/>
      <w:jc w:val="left"/>
    </w:pPr>
    <w:rPr>
      <w:b/>
    </w:rPr>
  </w:style>
  <w:style w:type="paragraph" w:customStyle="1" w:styleId="CBDH4">
    <w:name w:val="CBD_H4"/>
    <w:basedOn w:val="CBDNormal"/>
    <w:rsid w:val="00741D44"/>
    <w:pPr>
      <w:keepNext/>
      <w:keepLines/>
      <w:spacing w:before="120" w:after="120"/>
      <w:ind w:left="567" w:hanging="567"/>
      <w:jc w:val="left"/>
    </w:pPr>
    <w:rPr>
      <w:b/>
    </w:rPr>
  </w:style>
  <w:style w:type="paragraph" w:customStyle="1" w:styleId="CBDH5">
    <w:name w:val="CBD_H5"/>
    <w:basedOn w:val="CBDNormal"/>
    <w:qFormat/>
    <w:rsid w:val="00741D44"/>
    <w:pPr>
      <w:keepNext/>
      <w:keepLines/>
      <w:spacing w:before="120" w:after="120"/>
      <w:ind w:left="567" w:hanging="567"/>
      <w:jc w:val="left"/>
    </w:pPr>
    <w:rPr>
      <w:i/>
    </w:rPr>
  </w:style>
  <w:style w:type="paragraph" w:customStyle="1" w:styleId="CBDTableNormal">
    <w:name w:val="CBD_TableNormal"/>
    <w:basedOn w:val="CBDNormal"/>
    <w:qFormat/>
    <w:rsid w:val="00741D44"/>
    <w:pPr>
      <w:spacing w:before="40" w:after="80"/>
      <w:jc w:val="left"/>
    </w:pPr>
    <w:rPr>
      <w:sz w:val="20"/>
    </w:rPr>
  </w:style>
  <w:style w:type="paragraph" w:customStyle="1" w:styleId="CBDTableTitle">
    <w:name w:val="CBD_TableTitle"/>
    <w:basedOn w:val="CBDNormal"/>
    <w:qFormat/>
    <w:rsid w:val="00741D44"/>
    <w:pPr>
      <w:keepNext/>
      <w:keepLines/>
      <w:spacing w:before="120" w:after="60"/>
      <w:ind w:left="567"/>
      <w:jc w:val="left"/>
    </w:pPr>
    <w:rPr>
      <w:b/>
    </w:rPr>
  </w:style>
  <w:style w:type="paragraph" w:customStyle="1" w:styleId="CBDFigureTitle">
    <w:name w:val="CBD_FigureTitle"/>
    <w:basedOn w:val="CBDNormal"/>
    <w:next w:val="CBDNormalNoNumber"/>
    <w:qFormat/>
    <w:rsid w:val="00741D44"/>
    <w:pPr>
      <w:keepNext/>
      <w:keepLines/>
      <w:spacing w:before="120" w:after="60"/>
      <w:ind w:left="567"/>
      <w:jc w:val="left"/>
    </w:pPr>
    <w:rPr>
      <w:b/>
    </w:rPr>
  </w:style>
  <w:style w:type="paragraph" w:styleId="TOC1">
    <w:name w:val="toc 1"/>
    <w:basedOn w:val="CBDNormal"/>
    <w:next w:val="Normal"/>
    <w:autoRedefine/>
    <w:uiPriority w:val="39"/>
    <w:unhideWhenUsed/>
    <w:rsid w:val="00741D4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741D4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741D4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741D4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styleId="SmartHyperlink">
    <w:name w:val="Smart Hyperlink"/>
    <w:basedOn w:val="DefaultParagraphFont"/>
    <w:uiPriority w:val="99"/>
    <w:semiHidden/>
    <w:unhideWhenUsed/>
    <w:rsid w:val="006B6D3E"/>
    <w:rPr>
      <w:u w:val="dotted"/>
      <w:lang w:val="en-GB"/>
    </w:rPr>
  </w:style>
  <w:style w:type="character" w:styleId="SmartLink">
    <w:name w:val="Smart Link"/>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styleId="UnresolvedMention">
    <w:name w:val="Unresolved Mention"/>
    <w:basedOn w:val="DefaultParagraphFont"/>
    <w:uiPriority w:val="99"/>
    <w:semiHidden/>
    <w:unhideWhenUsed/>
    <w:rsid w:val="006B6D3E"/>
    <w:rPr>
      <w:color w:val="605E5C"/>
      <w:shd w:val="clear" w:color="auto" w:fill="E1DFDD"/>
      <w:lang w:val="en-GB"/>
    </w:rPr>
  </w:style>
  <w:style w:type="paragraph" w:customStyle="1" w:styleId="CBDAgendaItemReport">
    <w:name w:val="CBD_AgendaItem_Report"/>
    <w:basedOn w:val="Normal"/>
    <w:qFormat/>
    <w:rsid w:val="00741D44"/>
    <w:pPr>
      <w:keepNext/>
      <w:keepLines/>
      <w:spacing w:before="240" w:after="120"/>
      <w:jc w:val="left"/>
    </w:pPr>
    <w:rPr>
      <w:b/>
      <w:sz w:val="24"/>
    </w:rPr>
  </w:style>
  <w:style w:type="paragraph" w:customStyle="1" w:styleId="CBDagendaItem0">
    <w:name w:val="CBD_agenda_Item"/>
    <w:basedOn w:val="CBDNormalNumber"/>
    <w:qFormat/>
    <w:rsid w:val="00741D44"/>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6F7E0B"/>
    <w:pPr>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596">
      <w:bodyDiv w:val="1"/>
      <w:marLeft w:val="0"/>
      <w:marRight w:val="0"/>
      <w:marTop w:val="0"/>
      <w:marBottom w:val="0"/>
      <w:divBdr>
        <w:top w:val="none" w:sz="0" w:space="0" w:color="auto"/>
        <w:left w:val="none" w:sz="0" w:space="0" w:color="auto"/>
        <w:bottom w:val="none" w:sz="0" w:space="0" w:color="auto"/>
        <w:right w:val="none" w:sz="0" w:space="0" w:color="auto"/>
      </w:divBdr>
    </w:div>
    <w:div w:id="282735116">
      <w:bodyDiv w:val="1"/>
      <w:marLeft w:val="0"/>
      <w:marRight w:val="0"/>
      <w:marTop w:val="0"/>
      <w:marBottom w:val="0"/>
      <w:divBdr>
        <w:top w:val="none" w:sz="0" w:space="0" w:color="auto"/>
        <w:left w:val="none" w:sz="0" w:space="0" w:color="auto"/>
        <w:bottom w:val="none" w:sz="0" w:space="0" w:color="auto"/>
        <w:right w:val="none" w:sz="0" w:space="0" w:color="auto"/>
      </w:divBdr>
    </w:div>
    <w:div w:id="476724482">
      <w:bodyDiv w:val="1"/>
      <w:marLeft w:val="0"/>
      <w:marRight w:val="0"/>
      <w:marTop w:val="0"/>
      <w:marBottom w:val="0"/>
      <w:divBdr>
        <w:top w:val="none" w:sz="0" w:space="0" w:color="auto"/>
        <w:left w:val="none" w:sz="0" w:space="0" w:color="auto"/>
        <w:bottom w:val="none" w:sz="0" w:space="0" w:color="auto"/>
        <w:right w:val="none" w:sz="0" w:space="0" w:color="auto"/>
      </w:divBdr>
    </w:div>
    <w:div w:id="747653656">
      <w:bodyDiv w:val="1"/>
      <w:marLeft w:val="0"/>
      <w:marRight w:val="0"/>
      <w:marTop w:val="0"/>
      <w:marBottom w:val="0"/>
      <w:divBdr>
        <w:top w:val="none" w:sz="0" w:space="0" w:color="auto"/>
        <w:left w:val="none" w:sz="0" w:space="0" w:color="auto"/>
        <w:bottom w:val="none" w:sz="0" w:space="0" w:color="auto"/>
        <w:right w:val="none" w:sz="0" w:space="0" w:color="auto"/>
      </w:divBdr>
    </w:div>
    <w:div w:id="793643942">
      <w:bodyDiv w:val="1"/>
      <w:marLeft w:val="0"/>
      <w:marRight w:val="0"/>
      <w:marTop w:val="0"/>
      <w:marBottom w:val="0"/>
      <w:divBdr>
        <w:top w:val="none" w:sz="0" w:space="0" w:color="auto"/>
        <w:left w:val="none" w:sz="0" w:space="0" w:color="auto"/>
        <w:bottom w:val="none" w:sz="0" w:space="0" w:color="auto"/>
        <w:right w:val="none" w:sz="0" w:space="0" w:color="auto"/>
      </w:divBdr>
    </w:div>
    <w:div w:id="906039029">
      <w:bodyDiv w:val="1"/>
      <w:marLeft w:val="0"/>
      <w:marRight w:val="0"/>
      <w:marTop w:val="0"/>
      <w:marBottom w:val="0"/>
      <w:divBdr>
        <w:top w:val="none" w:sz="0" w:space="0" w:color="auto"/>
        <w:left w:val="none" w:sz="0" w:space="0" w:color="auto"/>
        <w:bottom w:val="none" w:sz="0" w:space="0" w:color="auto"/>
        <w:right w:val="none" w:sz="0" w:space="0" w:color="auto"/>
      </w:divBdr>
    </w:div>
    <w:div w:id="1041977279">
      <w:bodyDiv w:val="1"/>
      <w:marLeft w:val="0"/>
      <w:marRight w:val="0"/>
      <w:marTop w:val="0"/>
      <w:marBottom w:val="0"/>
      <w:divBdr>
        <w:top w:val="none" w:sz="0" w:space="0" w:color="auto"/>
        <w:left w:val="none" w:sz="0" w:space="0" w:color="auto"/>
        <w:bottom w:val="none" w:sz="0" w:space="0" w:color="auto"/>
        <w:right w:val="none" w:sz="0" w:space="0" w:color="auto"/>
      </w:divBdr>
    </w:div>
    <w:div w:id="1044207919">
      <w:bodyDiv w:val="1"/>
      <w:marLeft w:val="0"/>
      <w:marRight w:val="0"/>
      <w:marTop w:val="0"/>
      <w:marBottom w:val="0"/>
      <w:divBdr>
        <w:top w:val="none" w:sz="0" w:space="0" w:color="auto"/>
        <w:left w:val="none" w:sz="0" w:space="0" w:color="auto"/>
        <w:bottom w:val="none" w:sz="0" w:space="0" w:color="auto"/>
        <w:right w:val="none" w:sz="0" w:space="0" w:color="auto"/>
      </w:divBdr>
    </w:div>
    <w:div w:id="1294411035">
      <w:bodyDiv w:val="1"/>
      <w:marLeft w:val="0"/>
      <w:marRight w:val="0"/>
      <w:marTop w:val="0"/>
      <w:marBottom w:val="0"/>
      <w:divBdr>
        <w:top w:val="none" w:sz="0" w:space="0" w:color="auto"/>
        <w:left w:val="none" w:sz="0" w:space="0" w:color="auto"/>
        <w:bottom w:val="none" w:sz="0" w:space="0" w:color="auto"/>
        <w:right w:val="none" w:sz="0" w:space="0" w:color="auto"/>
      </w:divBdr>
    </w:div>
    <w:div w:id="1639727764">
      <w:bodyDiv w:val="1"/>
      <w:marLeft w:val="0"/>
      <w:marRight w:val="0"/>
      <w:marTop w:val="0"/>
      <w:marBottom w:val="0"/>
      <w:divBdr>
        <w:top w:val="none" w:sz="0" w:space="0" w:color="auto"/>
        <w:left w:val="none" w:sz="0" w:space="0" w:color="auto"/>
        <w:bottom w:val="none" w:sz="0" w:space="0" w:color="auto"/>
        <w:right w:val="none" w:sz="0" w:space="0" w:color="auto"/>
      </w:divBdr>
    </w:div>
    <w:div w:id="1668364591">
      <w:bodyDiv w:val="1"/>
      <w:marLeft w:val="0"/>
      <w:marRight w:val="0"/>
      <w:marTop w:val="0"/>
      <w:marBottom w:val="0"/>
      <w:divBdr>
        <w:top w:val="none" w:sz="0" w:space="0" w:color="auto"/>
        <w:left w:val="none" w:sz="0" w:space="0" w:color="auto"/>
        <w:bottom w:val="none" w:sz="0" w:space="0" w:color="auto"/>
        <w:right w:val="none" w:sz="0" w:space="0" w:color="auto"/>
      </w:divBdr>
    </w:div>
    <w:div w:id="1897473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1.xm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footer" Target="footer2.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uments/CBD/SBSTTA/26/INF/15" TargetMode="External"/><Relationship Id="rId20" Type="http://schemas.openxmlformats.org/officeDocument/2006/relationships/footer" Target="footer1.xml"/><Relationship Id="rId29"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oc/decisions/cop-13/cop-13-dec-09-ru.pdf"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6" TargetMode="Externa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5"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1/cop-11-dec-08-ru.pdf" TargetMode="External"/><Relationship Id="rId13" Type="http://schemas.openxmlformats.org/officeDocument/2006/relationships/hyperlink" Target="https://www.cbd.int/decisions/cop/?m=cop-16" TargetMode="External"/><Relationship Id="rId18" Type="http://schemas.openxmlformats.org/officeDocument/2006/relationships/hyperlink" Target="https://www.cbd.int/decisions/cop/?m=cop-15" TargetMode="External"/><Relationship Id="rId3" Type="http://schemas.openxmlformats.org/officeDocument/2006/relationships/hyperlink" Target="https://www.cbd.int/documents/CBD/SBSTTA/25/4" TargetMode="External"/><Relationship Id="rId7" Type="http://schemas.openxmlformats.org/officeDocument/2006/relationships/hyperlink" Target="https://www.cbd.int/doc/decisions/cop-10/cop-10-dec-29-ru.pdf" TargetMode="External"/><Relationship Id="rId12" Type="http://schemas.openxmlformats.org/officeDocument/2006/relationships/hyperlink" Target="https://www.cbd.int/decisions/cop/?m=cop-15" TargetMode="External"/><Relationship Id="rId17" Type="http://schemas.openxmlformats.org/officeDocument/2006/relationships/hyperlink" Target="https://www.unccd.int/resources/brief/science-policy-brief-integrated-land-use-planning-and-integrated-landscape" TargetMode="External"/><Relationship Id="rId2" Type="http://schemas.openxmlformats.org/officeDocument/2006/relationships/hyperlink" Target="https://www.cbd.int/documents/CBD/SBSTTA/25/INF/1" TargetMode="External"/><Relationship Id="rId16" Type="http://schemas.openxmlformats.org/officeDocument/2006/relationships/hyperlink" Target="https://unu.edu/sites/default/files/2024-07/Indicators%20of%20Resilience%20in%20SEPLS%202024%20Edition_V2_0.pdf" TargetMode="External"/><Relationship Id="rId1" Type="http://schemas.openxmlformats.org/officeDocument/2006/relationships/hyperlink" Target="https://www.cbd.int/documents/CBD/SBSTTA/27/1" TargetMode="External"/><Relationship Id="rId6" Type="http://schemas.openxmlformats.org/officeDocument/2006/relationships/hyperlink" Target="https://www.cbd.int/documents/CBD/SBSTTA/26/INF/16/Rev.1" TargetMode="External"/><Relationship Id="rId11" Type="http://schemas.openxmlformats.org/officeDocument/2006/relationships/hyperlink" Target="https://www.cbd.int/doc/decisions/cop-14/cop-14-dec-10-ru.pdf" TargetMode="External"/><Relationship Id="rId5" Type="http://schemas.openxmlformats.org/officeDocument/2006/relationships/hyperlink" Target="https://www.cbd.int/documents/CBD/SBSTTA/26/INF/15" TargetMode="External"/><Relationship Id="rId15" Type="http://schemas.openxmlformats.org/officeDocument/2006/relationships/hyperlink" Target="https://digitalx.undp.org/catalogs/elsa.html" TargetMode="External"/><Relationship Id="rId10" Type="http://schemas.openxmlformats.org/officeDocument/2006/relationships/hyperlink" Target="https://www.cbd.int/doc/decisions/cop-13/cop-13-dec-09-ru.pdf" TargetMode="External"/><Relationship Id="rId19" Type="http://schemas.openxmlformats.org/officeDocument/2006/relationships/hyperlink" Target="https://www.cbd.int/decisions/cop/?m=cop-15" TargetMode="External"/><Relationship Id="rId4" Type="http://schemas.openxmlformats.org/officeDocument/2006/relationships/hyperlink" Target="https://www.cbd.int/documents/CBD/SBSTTA/26/3" TargetMode="External"/><Relationship Id="rId9" Type="http://schemas.openxmlformats.org/officeDocument/2006/relationships/hyperlink" Target="https://www.cbd.int/doc/decisions/cop-12/cop-12-dec-23-ru.pdf" TargetMode="External"/><Relationship Id="rId14" Type="http://schemas.openxmlformats.org/officeDocument/2006/relationships/hyperlink" Target="https://iucn.org/our-union/commissions/group/iucn-wcpa-spatial-planning-task-forc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ent.gauthier\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4C7BA9DDEA44A0A9C303EC0E6B031B0"/>
        <w:category>
          <w:name w:val="General"/>
          <w:gallery w:val="placeholder"/>
        </w:category>
        <w:types>
          <w:type w:val="bbPlcHdr"/>
        </w:types>
        <w:behaviors>
          <w:behavior w:val="content"/>
        </w:behaviors>
        <w:guid w:val="{66DA9789-3649-44BB-BD72-600FC38678BE}"/>
      </w:docPartPr>
      <w:docPartBody>
        <w:p w:rsidR="005738A7" w:rsidRDefault="005738A7">
          <w:pPr>
            <w:pStyle w:val="B4C7BA9DDEA44A0A9C303EC0E6B031B0"/>
          </w:pPr>
          <w:r w:rsidRPr="002C719F">
            <w:rPr>
              <w:rStyle w:val="PlaceholderText"/>
            </w:rPr>
            <w:t>[Title]</w:t>
          </w:r>
        </w:p>
      </w:docPartBody>
    </w:docPart>
    <w:docPart>
      <w:docPartPr>
        <w:name w:val="8296317A2C764E75829AFDCD9153303F"/>
        <w:category>
          <w:name w:val="Общие"/>
          <w:gallery w:val="placeholder"/>
        </w:category>
        <w:types>
          <w:type w:val="bbPlcHdr"/>
        </w:types>
        <w:behaviors>
          <w:behavior w:val="content"/>
        </w:behaviors>
        <w:guid w:val="{F63D3D36-E80C-4E6A-93B6-235294978DCE}"/>
      </w:docPartPr>
      <w:docPartBody>
        <w:p w:rsidR="00E2389A" w:rsidRDefault="00C0193A" w:rsidP="00C0193A">
          <w:pPr>
            <w:pStyle w:val="8296317A2C764E75829AFDCD9153303F"/>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00"/>
    <w:family w:val="roman"/>
    <w:pitch w:val="variable"/>
    <w:sig w:usb0="00002003"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8A7"/>
    <w:rsid w:val="00160521"/>
    <w:rsid w:val="002E28EF"/>
    <w:rsid w:val="00377BBB"/>
    <w:rsid w:val="00396B5E"/>
    <w:rsid w:val="00451AB3"/>
    <w:rsid w:val="0048062B"/>
    <w:rsid w:val="00482737"/>
    <w:rsid w:val="005738A7"/>
    <w:rsid w:val="005F65C2"/>
    <w:rsid w:val="00654CC5"/>
    <w:rsid w:val="0068558B"/>
    <w:rsid w:val="006B2543"/>
    <w:rsid w:val="007F3D46"/>
    <w:rsid w:val="008137C0"/>
    <w:rsid w:val="00835848"/>
    <w:rsid w:val="00865D06"/>
    <w:rsid w:val="00920E4E"/>
    <w:rsid w:val="00AE7DF3"/>
    <w:rsid w:val="00B97EE4"/>
    <w:rsid w:val="00BD6464"/>
    <w:rsid w:val="00BE6805"/>
    <w:rsid w:val="00C0193A"/>
    <w:rsid w:val="00CE4ACC"/>
    <w:rsid w:val="00D03934"/>
    <w:rsid w:val="00D76C22"/>
    <w:rsid w:val="00E2389A"/>
    <w:rsid w:val="00F26C42"/>
    <w:rsid w:val="00F41EAC"/>
    <w:rsid w:val="00F52391"/>
    <w:rsid w:val="00FB279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0193A"/>
    <w:rPr>
      <w:color w:val="666666"/>
      <w:lang w:val="en-GB"/>
    </w:rPr>
  </w:style>
  <w:style w:type="paragraph" w:customStyle="1" w:styleId="B4C7BA9DDEA44A0A9C303EC0E6B031B0">
    <w:name w:val="B4C7BA9DDEA44A0A9C303EC0E6B031B0"/>
  </w:style>
  <w:style w:type="paragraph" w:customStyle="1" w:styleId="8296317A2C764E75829AFDCD9153303F">
    <w:name w:val="8296317A2C764E75829AFDCD9153303F"/>
    <w:rsid w:val="00C0193A"/>
    <w:pPr>
      <w:spacing w:line="259" w:lineRule="auto"/>
    </w:pPr>
    <w:rPr>
      <w:kern w:val="0"/>
      <w:sz w:val="22"/>
      <w:szCs w:val="22"/>
      <w:lang w:val="ru-RU" w:eastAsia="ru-RU"/>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2.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A45B017D-94B4-464E-BC4A-678142419F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8C10101-9C4D-4F85-B5F3-5E93D405FF28}">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Template>
  <TotalTime>13</TotalTime>
  <Pages>20</Pages>
  <Words>6895</Words>
  <Characters>51330</Characters>
  <Application>Microsoft Office Word</Application>
  <DocSecurity>0</DocSecurity>
  <Lines>427</Lines>
  <Paragraphs>116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Области потенциальной дальнейшей деятельности в контексте Куньминско-Монреальской глобальной рамочной программы в области биоразнообразия</vt:lpstr>
      <vt:lpstr>Areas of potential further work</vt:lpstr>
    </vt:vector>
  </TitlesOfParts>
  <Company/>
  <LinksUpToDate>false</LinksUpToDate>
  <CharactersWithSpaces>58109</CharactersWithSpaces>
  <SharedDoc>false</SharedDoc>
  <HLinks>
    <vt:vector size="420" baseType="variant">
      <vt:variant>
        <vt:i4>7209057</vt:i4>
      </vt:variant>
      <vt:variant>
        <vt:i4>102</vt:i4>
      </vt:variant>
      <vt:variant>
        <vt:i4>0</vt:i4>
      </vt:variant>
      <vt:variant>
        <vt:i4>5</vt:i4>
      </vt:variant>
      <vt:variant>
        <vt:lpwstr>https://www.cbd.int/decisions/cop/?m=cop-15</vt:lpwstr>
      </vt:variant>
      <vt:variant>
        <vt:lpwstr/>
      </vt:variant>
      <vt:variant>
        <vt:i4>7209057</vt:i4>
      </vt:variant>
      <vt:variant>
        <vt:i4>99</vt:i4>
      </vt:variant>
      <vt:variant>
        <vt:i4>0</vt:i4>
      </vt:variant>
      <vt:variant>
        <vt:i4>5</vt:i4>
      </vt:variant>
      <vt:variant>
        <vt:lpwstr>https://www.cbd.int/decisions/cop/?m=cop-16</vt:lpwstr>
      </vt:variant>
      <vt:variant>
        <vt:lpwstr/>
      </vt:variant>
      <vt:variant>
        <vt:i4>7209057</vt:i4>
      </vt:variant>
      <vt:variant>
        <vt:i4>96</vt:i4>
      </vt:variant>
      <vt:variant>
        <vt:i4>0</vt:i4>
      </vt:variant>
      <vt:variant>
        <vt:i4>5</vt:i4>
      </vt:variant>
      <vt:variant>
        <vt:lpwstr>https://www.cbd.int/decisions/cop/?m=cop-16</vt:lpwstr>
      </vt:variant>
      <vt:variant>
        <vt:lpwstr/>
      </vt:variant>
      <vt:variant>
        <vt:i4>7209057</vt:i4>
      </vt:variant>
      <vt:variant>
        <vt:i4>93</vt:i4>
      </vt:variant>
      <vt:variant>
        <vt:i4>0</vt:i4>
      </vt:variant>
      <vt:variant>
        <vt:i4>5</vt:i4>
      </vt:variant>
      <vt:variant>
        <vt:lpwstr>https://www.cbd.int/decisions/cop/?m=cop-16</vt:lpwstr>
      </vt:variant>
      <vt:variant>
        <vt:lpwstr/>
      </vt:variant>
      <vt:variant>
        <vt:i4>7209057</vt:i4>
      </vt:variant>
      <vt:variant>
        <vt:i4>90</vt:i4>
      </vt:variant>
      <vt:variant>
        <vt:i4>0</vt:i4>
      </vt:variant>
      <vt:variant>
        <vt:i4>5</vt:i4>
      </vt:variant>
      <vt:variant>
        <vt:lpwstr>https://www.cbd.int/decisions/cop/?m=cop-16</vt:lpwstr>
      </vt:variant>
      <vt:variant>
        <vt:lpwstr/>
      </vt:variant>
      <vt:variant>
        <vt:i4>7209057</vt:i4>
      </vt:variant>
      <vt:variant>
        <vt:i4>87</vt:i4>
      </vt:variant>
      <vt:variant>
        <vt:i4>0</vt:i4>
      </vt:variant>
      <vt:variant>
        <vt:i4>5</vt:i4>
      </vt:variant>
      <vt:variant>
        <vt:lpwstr>https://www.cbd.int/decisions/cop/?m=cop-16</vt:lpwstr>
      </vt:variant>
      <vt:variant>
        <vt:lpwstr/>
      </vt:variant>
      <vt:variant>
        <vt:i4>7209057</vt:i4>
      </vt:variant>
      <vt:variant>
        <vt:i4>84</vt:i4>
      </vt:variant>
      <vt:variant>
        <vt:i4>0</vt:i4>
      </vt:variant>
      <vt:variant>
        <vt:i4>5</vt:i4>
      </vt:variant>
      <vt:variant>
        <vt:lpwstr>https://www.cbd.int/decisions/cop/?m=cop-16</vt:lpwstr>
      </vt:variant>
      <vt:variant>
        <vt:lpwstr/>
      </vt:variant>
      <vt:variant>
        <vt:i4>4128876</vt:i4>
      </vt:variant>
      <vt:variant>
        <vt:i4>81</vt:i4>
      </vt:variant>
      <vt:variant>
        <vt:i4>0</vt:i4>
      </vt:variant>
      <vt:variant>
        <vt:i4>5</vt:i4>
      </vt:variant>
      <vt:variant>
        <vt:lpwstr>https://www.cbd.int/decisions/?id=13491</vt:lpwstr>
      </vt:variant>
      <vt:variant>
        <vt:lpwstr/>
      </vt:variant>
      <vt:variant>
        <vt:i4>7209057</vt:i4>
      </vt:variant>
      <vt:variant>
        <vt:i4>78</vt:i4>
      </vt:variant>
      <vt:variant>
        <vt:i4>0</vt:i4>
      </vt:variant>
      <vt:variant>
        <vt:i4>5</vt:i4>
      </vt:variant>
      <vt:variant>
        <vt:lpwstr>https://www.cbd.int/decisions/cop/?m=cop-16</vt:lpwstr>
      </vt:variant>
      <vt:variant>
        <vt:lpwstr/>
      </vt:variant>
      <vt:variant>
        <vt:i4>7209057</vt:i4>
      </vt:variant>
      <vt:variant>
        <vt:i4>75</vt:i4>
      </vt:variant>
      <vt:variant>
        <vt:i4>0</vt:i4>
      </vt:variant>
      <vt:variant>
        <vt:i4>5</vt:i4>
      </vt:variant>
      <vt:variant>
        <vt:lpwstr>https://www.cbd.int/decisions/cop/?m=cop-15</vt:lpwstr>
      </vt:variant>
      <vt:variant>
        <vt:lpwstr/>
      </vt:variant>
      <vt:variant>
        <vt:i4>7209057</vt:i4>
      </vt:variant>
      <vt:variant>
        <vt:i4>66</vt:i4>
      </vt:variant>
      <vt:variant>
        <vt:i4>0</vt:i4>
      </vt:variant>
      <vt:variant>
        <vt:i4>5</vt:i4>
      </vt:variant>
      <vt:variant>
        <vt:lpwstr>https://www.cbd.int/decisions/cop/?m=cop-16</vt:lpwstr>
      </vt:variant>
      <vt:variant>
        <vt:lpwstr/>
      </vt:variant>
      <vt:variant>
        <vt:i4>3276921</vt:i4>
      </vt:variant>
      <vt:variant>
        <vt:i4>63</vt:i4>
      </vt:variant>
      <vt:variant>
        <vt:i4>0</vt:i4>
      </vt:variant>
      <vt:variant>
        <vt:i4>5</vt:i4>
      </vt:variant>
      <vt:variant>
        <vt:lpwstr>https://www.cbd.int/documents/CBD/SBSTTA/26/INF/15</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7209057</vt:i4>
      </vt:variant>
      <vt:variant>
        <vt:i4>57</vt:i4>
      </vt:variant>
      <vt:variant>
        <vt:i4>0</vt:i4>
      </vt:variant>
      <vt:variant>
        <vt:i4>5</vt:i4>
      </vt:variant>
      <vt:variant>
        <vt:lpwstr>https://www.cbd.int/decisions/cop/?m=cop-16</vt:lpwstr>
      </vt:variant>
      <vt:variant>
        <vt:lpwstr/>
      </vt:variant>
      <vt:variant>
        <vt:i4>3276921</vt:i4>
      </vt:variant>
      <vt:variant>
        <vt:i4>54</vt:i4>
      </vt:variant>
      <vt:variant>
        <vt:i4>0</vt:i4>
      </vt:variant>
      <vt:variant>
        <vt:i4>5</vt:i4>
      </vt:variant>
      <vt:variant>
        <vt:lpwstr>https://www.cbd.int/documents/CBD/SBSTTA/26/INF/15</vt:lpwstr>
      </vt:variant>
      <vt:variant>
        <vt:lpwstr/>
      </vt:variant>
      <vt:variant>
        <vt:i4>4587591</vt:i4>
      </vt:variant>
      <vt:variant>
        <vt:i4>51</vt:i4>
      </vt:variant>
      <vt:variant>
        <vt:i4>0</vt:i4>
      </vt:variant>
      <vt:variant>
        <vt:i4>5</vt:i4>
      </vt:variant>
      <vt:variant>
        <vt:lpwstr>https://www.cbd.int/documents/CBD/SBSTTA/26/3</vt:lpwstr>
      </vt:variant>
      <vt:variant>
        <vt:lpwstr/>
      </vt:variant>
      <vt:variant>
        <vt:i4>7209057</vt:i4>
      </vt:variant>
      <vt:variant>
        <vt:i4>48</vt:i4>
      </vt:variant>
      <vt:variant>
        <vt:i4>0</vt:i4>
      </vt:variant>
      <vt:variant>
        <vt:i4>5</vt:i4>
      </vt:variant>
      <vt:variant>
        <vt:lpwstr>https://www.cbd.int/decisions/cop/?m=cop-16</vt:lpwstr>
      </vt:variant>
      <vt:variant>
        <vt:lpwstr/>
      </vt:variant>
      <vt:variant>
        <vt:i4>3276921</vt:i4>
      </vt:variant>
      <vt:variant>
        <vt:i4>45</vt:i4>
      </vt:variant>
      <vt:variant>
        <vt:i4>0</vt:i4>
      </vt:variant>
      <vt:variant>
        <vt:i4>5</vt:i4>
      </vt:variant>
      <vt:variant>
        <vt:lpwstr>https://www.cbd.int/documents/CBD/SBSTTA/26/INF/15</vt:lpwstr>
      </vt:variant>
      <vt:variant>
        <vt:lpwstr/>
      </vt:variant>
      <vt:variant>
        <vt:i4>3276921</vt:i4>
      </vt:variant>
      <vt:variant>
        <vt:i4>42</vt:i4>
      </vt:variant>
      <vt:variant>
        <vt:i4>0</vt:i4>
      </vt:variant>
      <vt:variant>
        <vt:i4>5</vt:i4>
      </vt:variant>
      <vt:variant>
        <vt:lpwstr>https://www.cbd.int/documents/CBD/SBSTTA/26/INF/15</vt:lpwstr>
      </vt:variant>
      <vt:variant>
        <vt:lpwstr/>
      </vt:variant>
      <vt:variant>
        <vt:i4>4587591</vt:i4>
      </vt:variant>
      <vt:variant>
        <vt:i4>39</vt:i4>
      </vt:variant>
      <vt:variant>
        <vt:i4>0</vt:i4>
      </vt:variant>
      <vt:variant>
        <vt:i4>5</vt:i4>
      </vt:variant>
      <vt:variant>
        <vt:lpwstr>https://www.cbd.int/documents/CBD/SBSTTA/26/3</vt:lpwstr>
      </vt:variant>
      <vt:variant>
        <vt:lpwstr/>
      </vt:variant>
      <vt:variant>
        <vt:i4>3276921</vt:i4>
      </vt:variant>
      <vt:variant>
        <vt:i4>36</vt:i4>
      </vt:variant>
      <vt:variant>
        <vt:i4>0</vt:i4>
      </vt:variant>
      <vt:variant>
        <vt:i4>5</vt:i4>
      </vt:variant>
      <vt:variant>
        <vt:lpwstr>https://www.cbd.int/documents/CBD/SBSTTA/26/INF/15</vt:lpwstr>
      </vt:variant>
      <vt:variant>
        <vt:lpwstr/>
      </vt:variant>
      <vt:variant>
        <vt:i4>4587591</vt:i4>
      </vt:variant>
      <vt:variant>
        <vt:i4>33</vt:i4>
      </vt:variant>
      <vt:variant>
        <vt:i4>0</vt:i4>
      </vt:variant>
      <vt:variant>
        <vt:i4>5</vt:i4>
      </vt:variant>
      <vt:variant>
        <vt:lpwstr>https://www.cbd.int/documents/CBD/SBSTTA/26/3</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4259860</vt:i4>
      </vt:variant>
      <vt:variant>
        <vt:i4>24</vt:i4>
      </vt:variant>
      <vt:variant>
        <vt:i4>0</vt:i4>
      </vt:variant>
      <vt:variant>
        <vt:i4>5</vt:i4>
      </vt:variant>
      <vt:variant>
        <vt:lpwstr>https://www.cbd.int/doc/notifications/2025/ntf-2025-058-kmgbf-en.pdf</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4587591</vt:i4>
      </vt:variant>
      <vt:variant>
        <vt:i4>18</vt:i4>
      </vt:variant>
      <vt:variant>
        <vt:i4>0</vt:i4>
      </vt:variant>
      <vt:variant>
        <vt:i4>5</vt:i4>
      </vt:variant>
      <vt:variant>
        <vt:lpwstr>https://www.cbd.int/documents/CBD/SBSTTA/26/3</vt:lpwstr>
      </vt:variant>
      <vt:variant>
        <vt:lpwstr/>
      </vt:variant>
      <vt:variant>
        <vt:i4>3473440</vt:i4>
      </vt:variant>
      <vt:variant>
        <vt:i4>3</vt:i4>
      </vt:variant>
      <vt:variant>
        <vt:i4>0</vt:i4>
      </vt:variant>
      <vt:variant>
        <vt:i4>5</vt:i4>
      </vt:variant>
      <vt:variant>
        <vt:lpwstr>https://www.cbd.int/recommendations/sbstta/?m=sbstta-25</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7209057</vt:i4>
      </vt:variant>
      <vt:variant>
        <vt:i4>120</vt:i4>
      </vt:variant>
      <vt:variant>
        <vt:i4>0</vt:i4>
      </vt:variant>
      <vt:variant>
        <vt:i4>5</vt:i4>
      </vt:variant>
      <vt:variant>
        <vt:lpwstr>https://www.cbd.int/decisions/cop/?m=cop-15</vt:lpwstr>
      </vt:variant>
      <vt:variant>
        <vt:lpwstr/>
      </vt:variant>
      <vt:variant>
        <vt:i4>7209057</vt:i4>
      </vt:variant>
      <vt:variant>
        <vt:i4>117</vt:i4>
      </vt:variant>
      <vt:variant>
        <vt:i4>0</vt:i4>
      </vt:variant>
      <vt:variant>
        <vt:i4>5</vt:i4>
      </vt:variant>
      <vt:variant>
        <vt:lpwstr>https://www.cbd.int/decisions/cop/?m=cop-15</vt:lpwstr>
      </vt:variant>
      <vt:variant>
        <vt:lpwstr/>
      </vt:variant>
      <vt:variant>
        <vt:i4>7209057</vt:i4>
      </vt:variant>
      <vt:variant>
        <vt:i4>114</vt:i4>
      </vt:variant>
      <vt:variant>
        <vt:i4>0</vt:i4>
      </vt:variant>
      <vt:variant>
        <vt:i4>5</vt:i4>
      </vt:variant>
      <vt:variant>
        <vt:lpwstr>https://www.cbd.int/decisions/cop/?m=cop-15</vt:lpwstr>
      </vt:variant>
      <vt:variant>
        <vt:lpwstr/>
      </vt:variant>
      <vt:variant>
        <vt:i4>7209057</vt:i4>
      </vt:variant>
      <vt:variant>
        <vt:i4>111</vt:i4>
      </vt:variant>
      <vt:variant>
        <vt:i4>0</vt:i4>
      </vt:variant>
      <vt:variant>
        <vt:i4>5</vt:i4>
      </vt:variant>
      <vt:variant>
        <vt:lpwstr>https://www.cbd.int/decisions/cop/?m=cop-15</vt:lpwstr>
      </vt:variant>
      <vt:variant>
        <vt:lpwstr/>
      </vt:variant>
      <vt:variant>
        <vt:i4>7209057</vt:i4>
      </vt:variant>
      <vt:variant>
        <vt:i4>108</vt:i4>
      </vt:variant>
      <vt:variant>
        <vt:i4>0</vt:i4>
      </vt:variant>
      <vt:variant>
        <vt:i4>5</vt:i4>
      </vt:variant>
      <vt:variant>
        <vt:lpwstr>https://www.cbd.int/decisions/cop/?m=cop-15</vt:lpwstr>
      </vt:variant>
      <vt:variant>
        <vt:lpwstr/>
      </vt:variant>
      <vt:variant>
        <vt:i4>7209057</vt:i4>
      </vt:variant>
      <vt:variant>
        <vt:i4>105</vt:i4>
      </vt:variant>
      <vt:variant>
        <vt:i4>0</vt:i4>
      </vt:variant>
      <vt:variant>
        <vt:i4>5</vt:i4>
      </vt:variant>
      <vt:variant>
        <vt:lpwstr>https://www.cbd.int/decisions/cop/?m=cop-15</vt:lpwstr>
      </vt:variant>
      <vt:variant>
        <vt:lpwstr/>
      </vt:variant>
      <vt:variant>
        <vt:i4>7209057</vt:i4>
      </vt:variant>
      <vt:variant>
        <vt:i4>102</vt:i4>
      </vt:variant>
      <vt:variant>
        <vt:i4>0</vt:i4>
      </vt:variant>
      <vt:variant>
        <vt:i4>5</vt:i4>
      </vt:variant>
      <vt:variant>
        <vt:lpwstr>https://www.cbd.int/decisions/cop/?m=cop-15</vt:lpwstr>
      </vt:variant>
      <vt:variant>
        <vt:lpwstr/>
      </vt:variant>
      <vt:variant>
        <vt:i4>7209057</vt:i4>
      </vt:variant>
      <vt:variant>
        <vt:i4>99</vt:i4>
      </vt:variant>
      <vt:variant>
        <vt:i4>0</vt:i4>
      </vt:variant>
      <vt:variant>
        <vt:i4>5</vt:i4>
      </vt:variant>
      <vt:variant>
        <vt:lpwstr>https://www.cbd.int/decisions/cop/?m=cop-16</vt:lpwstr>
      </vt:variant>
      <vt:variant>
        <vt:lpwstr/>
      </vt:variant>
      <vt:variant>
        <vt:i4>4587584</vt:i4>
      </vt:variant>
      <vt:variant>
        <vt:i4>93</vt:i4>
      </vt:variant>
      <vt:variant>
        <vt:i4>0</vt:i4>
      </vt:variant>
      <vt:variant>
        <vt:i4>5</vt:i4>
      </vt:variant>
      <vt:variant>
        <vt:lpwstr>https://www.cbd.int/documents/CBD/SBSTTA/21/3</vt:lpwstr>
      </vt:variant>
      <vt:variant>
        <vt:lpwstr/>
      </vt:variant>
      <vt:variant>
        <vt:i4>6291560</vt:i4>
      </vt:variant>
      <vt:variant>
        <vt:i4>90</vt:i4>
      </vt:variant>
      <vt:variant>
        <vt:i4>0</vt:i4>
      </vt:variant>
      <vt:variant>
        <vt:i4>5</vt:i4>
      </vt:variant>
      <vt:variant>
        <vt:lpwstr>https://www.ipbes.net/transformative-change-assessment</vt:lpwstr>
      </vt:variant>
      <vt:variant>
        <vt:lpwstr/>
      </vt:variant>
      <vt:variant>
        <vt:i4>3342391</vt:i4>
      </vt:variant>
      <vt:variant>
        <vt:i4>87</vt:i4>
      </vt:variant>
      <vt:variant>
        <vt:i4>0</vt:i4>
      </vt:variant>
      <vt:variant>
        <vt:i4>5</vt:i4>
      </vt:variant>
      <vt:variant>
        <vt:lpwstr>http://www.ipbes.net/sustainable-use-assessment</vt:lpwstr>
      </vt:variant>
      <vt:variant>
        <vt:lpwstr/>
      </vt:variant>
      <vt:variant>
        <vt:i4>7209057</vt:i4>
      </vt:variant>
      <vt:variant>
        <vt:i4>84</vt:i4>
      </vt:variant>
      <vt:variant>
        <vt:i4>0</vt:i4>
      </vt:variant>
      <vt:variant>
        <vt:i4>5</vt:i4>
      </vt:variant>
      <vt:variant>
        <vt:lpwstr>https://www.cbd.int/decisions/cop/?m=cop-16</vt:lpwstr>
      </vt:variant>
      <vt:variant>
        <vt:lpwstr/>
      </vt:variant>
      <vt:variant>
        <vt:i4>2621483</vt:i4>
      </vt:variant>
      <vt:variant>
        <vt:i4>81</vt:i4>
      </vt:variant>
      <vt:variant>
        <vt:i4>0</vt:i4>
      </vt:variant>
      <vt:variant>
        <vt:i4>5</vt:i4>
      </vt:variant>
      <vt:variant>
        <vt:lpwstr>https://www.cbd.int/marine</vt:lpwstr>
      </vt:variant>
      <vt:variant>
        <vt:lpwstr/>
      </vt:variant>
      <vt:variant>
        <vt:i4>7209057</vt:i4>
      </vt:variant>
      <vt:variant>
        <vt:i4>78</vt:i4>
      </vt:variant>
      <vt:variant>
        <vt:i4>0</vt:i4>
      </vt:variant>
      <vt:variant>
        <vt:i4>5</vt:i4>
      </vt:variant>
      <vt:variant>
        <vt:lpwstr>https://www.cbd.int/decisions/cop/?m=cop-15</vt:lpwstr>
      </vt:variant>
      <vt:variant>
        <vt:lpwstr/>
      </vt:variant>
      <vt:variant>
        <vt:i4>3276910</vt:i4>
      </vt:variant>
      <vt:variant>
        <vt:i4>75</vt:i4>
      </vt:variant>
      <vt:variant>
        <vt:i4>0</vt:i4>
      </vt:variant>
      <vt:variant>
        <vt:i4>5</vt:i4>
      </vt:variant>
      <vt:variant>
        <vt:lpwstr>https://www.cbd.int/decisions/?id=13642</vt:lpwstr>
      </vt:variant>
      <vt:variant>
        <vt:lpwstr/>
      </vt:variant>
      <vt:variant>
        <vt:i4>393216</vt:i4>
      </vt:variant>
      <vt:variant>
        <vt:i4>72</vt:i4>
      </vt:variant>
      <vt:variant>
        <vt:i4>0</vt:i4>
      </vt:variant>
      <vt:variant>
        <vt:i4>5</vt:i4>
      </vt:variant>
      <vt:variant>
        <vt:lpwstr>http://www.unccd.int/news-stories/notifications/call-requests-support-assist-countries-strengthening-ldn-targets</vt:lpwstr>
      </vt:variant>
      <vt:variant>
        <vt:lpwstr/>
      </vt:variant>
      <vt:variant>
        <vt:i4>8126523</vt:i4>
      </vt:variant>
      <vt:variant>
        <vt:i4>69</vt:i4>
      </vt:variant>
      <vt:variant>
        <vt:i4>0</vt:i4>
      </vt:variant>
      <vt:variant>
        <vt:i4>5</vt:i4>
      </vt:variant>
      <vt:variant>
        <vt:lpwstr>https://geo-ldn.org/ldn/about-toolbox/</vt:lpwstr>
      </vt:variant>
      <vt:variant>
        <vt:lpwstr/>
      </vt:variant>
      <vt:variant>
        <vt:i4>6225931</vt:i4>
      </vt:variant>
      <vt:variant>
        <vt:i4>66</vt:i4>
      </vt:variant>
      <vt:variant>
        <vt:i4>0</vt:i4>
      </vt:variant>
      <vt:variant>
        <vt:i4>5</vt:i4>
      </vt:variant>
      <vt:variant>
        <vt:lpwstr>https://www.unccd.int/resources/brief/science-policy-brief-integrated-land-use-planning-and-integrated-landscape</vt:lpwstr>
      </vt:variant>
      <vt:variant>
        <vt:lpwstr/>
      </vt:variant>
      <vt:variant>
        <vt:i4>1114189</vt:i4>
      </vt:variant>
      <vt:variant>
        <vt:i4>63</vt:i4>
      </vt:variant>
      <vt:variant>
        <vt:i4>0</vt:i4>
      </vt:variant>
      <vt:variant>
        <vt:i4>5</vt:i4>
      </vt:variant>
      <vt:variant>
        <vt:lpwstr>https://unu.edu/sites/default/files/2024-07/Indicators of Resilience in SEPLS 2024 Edition_V2_0.pdf</vt:lpwstr>
      </vt:variant>
      <vt:variant>
        <vt:lpwstr/>
      </vt:variant>
      <vt:variant>
        <vt:i4>5636184</vt:i4>
      </vt:variant>
      <vt:variant>
        <vt:i4>57</vt:i4>
      </vt:variant>
      <vt:variant>
        <vt:i4>0</vt:i4>
      </vt:variant>
      <vt:variant>
        <vt:i4>5</vt:i4>
      </vt:variant>
      <vt:variant>
        <vt:lpwstr>https://digitalx.undp.org/catalogs/elsa.html</vt:lpwstr>
      </vt:variant>
      <vt:variant>
        <vt:lpwstr/>
      </vt:variant>
      <vt:variant>
        <vt:i4>6815853</vt:i4>
      </vt:variant>
      <vt:variant>
        <vt:i4>54</vt:i4>
      </vt:variant>
      <vt:variant>
        <vt:i4>0</vt:i4>
      </vt:variant>
      <vt:variant>
        <vt:i4>5</vt:i4>
      </vt:variant>
      <vt:variant>
        <vt:lpwstr>https://iucn.org/our-union/commissions/group/iucn-wcpa-spatial-planning-task-force</vt:lpwstr>
      </vt:variant>
      <vt:variant>
        <vt:lpwstr/>
      </vt:variant>
      <vt:variant>
        <vt:i4>1638474</vt:i4>
      </vt:variant>
      <vt:variant>
        <vt:i4>51</vt:i4>
      </vt:variant>
      <vt:variant>
        <vt:i4>0</vt:i4>
      </vt:variant>
      <vt:variant>
        <vt:i4>5</vt:i4>
      </vt:variant>
      <vt:variant>
        <vt:lpwstr>http://www.mspglobal2030.org/biodiversity-inclusive-marine-spatial-planning/</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7209057</vt:i4>
      </vt:variant>
      <vt:variant>
        <vt:i4>42</vt:i4>
      </vt:variant>
      <vt:variant>
        <vt:i4>0</vt:i4>
      </vt:variant>
      <vt:variant>
        <vt:i4>5</vt:i4>
      </vt:variant>
      <vt:variant>
        <vt:lpwstr>https://www.cbd.int/decisions/cop/?m=cop-15</vt:lpwstr>
      </vt:variant>
      <vt:variant>
        <vt:lpwstr/>
      </vt:variant>
      <vt:variant>
        <vt:i4>3276910</vt:i4>
      </vt:variant>
      <vt:variant>
        <vt:i4>39</vt:i4>
      </vt:variant>
      <vt:variant>
        <vt:i4>0</vt:i4>
      </vt:variant>
      <vt:variant>
        <vt:i4>5</vt:i4>
      </vt:variant>
      <vt:variant>
        <vt:lpwstr>https://www.cbd.int/decisions/?id=13645</vt:lpwstr>
      </vt:variant>
      <vt:variant>
        <vt:lpwstr/>
      </vt:variant>
      <vt:variant>
        <vt:i4>65613</vt:i4>
      </vt:variant>
      <vt:variant>
        <vt:i4>36</vt:i4>
      </vt:variant>
      <vt:variant>
        <vt:i4>0</vt:i4>
      </vt:variant>
      <vt:variant>
        <vt:i4>5</vt:i4>
      </vt:variant>
      <vt:variant>
        <vt:lpwstr>https://www.cbd.int/doc/decisions/cop-13/cop-13-dec-09-en.pdf</vt:lpwstr>
      </vt:variant>
      <vt:variant>
        <vt:lpwstr/>
      </vt:variant>
      <vt:variant>
        <vt:i4>4063339</vt:i4>
      </vt:variant>
      <vt:variant>
        <vt:i4>33</vt:i4>
      </vt:variant>
      <vt:variant>
        <vt:i4>0</vt:i4>
      </vt:variant>
      <vt:variant>
        <vt:i4>5</vt:i4>
      </vt:variant>
      <vt:variant>
        <vt:lpwstr>https://www.cbd.int/decisions/?id=13386</vt:lpwstr>
      </vt:variant>
      <vt:variant>
        <vt:lpwstr/>
      </vt:variant>
      <vt:variant>
        <vt:i4>3211369</vt:i4>
      </vt:variant>
      <vt:variant>
        <vt:i4>30</vt:i4>
      </vt:variant>
      <vt:variant>
        <vt:i4>0</vt:i4>
      </vt:variant>
      <vt:variant>
        <vt:i4>5</vt:i4>
      </vt:variant>
      <vt:variant>
        <vt:lpwstr>https://www.cbd.int/decisions/?id=13179</vt:lpwstr>
      </vt:variant>
      <vt:variant>
        <vt:lpwstr/>
      </vt:variant>
      <vt:variant>
        <vt:i4>4063338</vt:i4>
      </vt:variant>
      <vt:variant>
        <vt:i4>27</vt:i4>
      </vt:variant>
      <vt:variant>
        <vt:i4>0</vt:i4>
      </vt:variant>
      <vt:variant>
        <vt:i4>5</vt:i4>
      </vt:variant>
      <vt:variant>
        <vt:lpwstr>https://www.cbd.int/decisions/?id=12295</vt:lpwstr>
      </vt:variant>
      <vt:variant>
        <vt:lpwstr/>
      </vt:variant>
      <vt:variant>
        <vt:i4>7209013</vt:i4>
      </vt:variant>
      <vt:variant>
        <vt:i4>24</vt:i4>
      </vt:variant>
      <vt:variant>
        <vt:i4>0</vt:i4>
      </vt:variant>
      <vt:variant>
        <vt:i4>5</vt:i4>
      </vt:variant>
      <vt:variant>
        <vt:lpwstr>https://www.cbd.int/notifications/2025-058</vt:lpwstr>
      </vt:variant>
      <vt:variant>
        <vt:lpwstr/>
      </vt:variant>
      <vt:variant>
        <vt:i4>262173</vt:i4>
      </vt:variant>
      <vt:variant>
        <vt:i4>18</vt:i4>
      </vt:variant>
      <vt:variant>
        <vt:i4>0</vt:i4>
      </vt:variant>
      <vt:variant>
        <vt:i4>5</vt:i4>
      </vt:variant>
      <vt:variant>
        <vt:lpwstr>https://www.cbd.int/documents/CBD/SBSTTA/26/INF/16/Rev.1</vt:lpwstr>
      </vt:variant>
      <vt:variant>
        <vt:lpwstr/>
      </vt:variant>
      <vt:variant>
        <vt:i4>3276921</vt:i4>
      </vt:variant>
      <vt:variant>
        <vt:i4>15</vt:i4>
      </vt:variant>
      <vt:variant>
        <vt:i4>0</vt:i4>
      </vt:variant>
      <vt:variant>
        <vt:i4>5</vt:i4>
      </vt:variant>
      <vt:variant>
        <vt:lpwstr>https://www.cbd.int/documents/CBD/SBSTTA/26/INF/15</vt:lpwstr>
      </vt:variant>
      <vt:variant>
        <vt:lpwstr/>
      </vt:variant>
      <vt:variant>
        <vt:i4>4587591</vt:i4>
      </vt:variant>
      <vt:variant>
        <vt:i4>12</vt:i4>
      </vt:variant>
      <vt:variant>
        <vt:i4>0</vt:i4>
      </vt:variant>
      <vt:variant>
        <vt:i4>5</vt:i4>
      </vt:variant>
      <vt:variant>
        <vt:lpwstr>https://www.cbd.int/documents/CBD/SBSTTA/26/3</vt:lpwstr>
      </vt:variant>
      <vt:variant>
        <vt:lpwstr/>
      </vt:variant>
      <vt:variant>
        <vt:i4>4587588</vt:i4>
      </vt:variant>
      <vt:variant>
        <vt:i4>9</vt:i4>
      </vt:variant>
      <vt:variant>
        <vt:i4>0</vt:i4>
      </vt:variant>
      <vt:variant>
        <vt:i4>5</vt:i4>
      </vt:variant>
      <vt:variant>
        <vt:lpwstr>https://www.cbd.int/documents/CBD/SBSTTA/25/4</vt:lpwstr>
      </vt:variant>
      <vt:variant>
        <vt:lpwstr/>
      </vt:variant>
      <vt:variant>
        <vt:i4>458827</vt:i4>
      </vt:variant>
      <vt:variant>
        <vt:i4>6</vt:i4>
      </vt:variant>
      <vt:variant>
        <vt:i4>0</vt:i4>
      </vt:variant>
      <vt:variant>
        <vt:i4>5</vt:i4>
      </vt:variant>
      <vt:variant>
        <vt:lpwstr>https://www.cbd.int/documents/CBD/SBSTTA/25/INF/1</vt:lpwstr>
      </vt:variant>
      <vt:variant>
        <vt:lpwstr/>
      </vt:variant>
      <vt:variant>
        <vt:i4>4587590</vt:i4>
      </vt:variant>
      <vt:variant>
        <vt:i4>0</vt:i4>
      </vt:variant>
      <vt:variant>
        <vt:i4>0</vt:i4>
      </vt:variant>
      <vt:variant>
        <vt:i4>5</vt:i4>
      </vt:variant>
      <vt:variant>
        <vt:lpwstr>https://www.cbd.int/documents/CBD/SBSTTA/27/1</vt:lpwstr>
      </vt:variant>
      <vt:variant>
        <vt:lpwstr/>
      </vt:variant>
      <vt:variant>
        <vt:i4>7405681</vt:i4>
      </vt:variant>
      <vt:variant>
        <vt:i4>12</vt:i4>
      </vt:variant>
      <vt:variant>
        <vt:i4>0</vt:i4>
      </vt:variant>
      <vt:variant>
        <vt:i4>5</vt:i4>
      </vt:variant>
      <vt:variant>
        <vt:lpwstr>https://www.cbd.int/decisions/mop/?m=cp-mop-11</vt:lpwstr>
      </vt:variant>
      <vt:variant>
        <vt:lpwstr/>
      </vt:variant>
      <vt:variant>
        <vt:i4>5963864</vt:i4>
      </vt:variant>
      <vt:variant>
        <vt:i4>9</vt:i4>
      </vt:variant>
      <vt:variant>
        <vt:i4>0</vt:i4>
      </vt:variant>
      <vt:variant>
        <vt:i4>5</vt:i4>
      </vt:variant>
      <vt:variant>
        <vt:lpwstr>https://www.ipbes.net/sustainable-use-assessment</vt:lpwstr>
      </vt:variant>
      <vt:variant>
        <vt:lpwstr/>
      </vt:variant>
      <vt:variant>
        <vt:i4>5439569</vt:i4>
      </vt:variant>
      <vt:variant>
        <vt:i4>6</vt:i4>
      </vt:variant>
      <vt:variant>
        <vt:i4>0</vt:i4>
      </vt:variant>
      <vt:variant>
        <vt:i4>5</vt:i4>
      </vt:variant>
      <vt:variant>
        <vt:lpwstr>https://www.undp.org/publications/dfs-mapping-essential-life-support-areas-achieve-sustainable-development-goals</vt:lpwstr>
      </vt:variant>
      <vt:variant>
        <vt:lpwstr/>
      </vt:variant>
      <vt:variant>
        <vt:i4>7471220</vt:i4>
      </vt:variant>
      <vt:variant>
        <vt:i4>3</vt:i4>
      </vt:variant>
      <vt:variant>
        <vt:i4>0</vt:i4>
      </vt:variant>
      <vt:variant>
        <vt:i4>5</vt:i4>
      </vt:variant>
      <vt:variant>
        <vt:lpwstr>https://iucn.org/our-union/commissions/group/iucn-wcpa-spatial-planning-task-force</vt:lpwstr>
      </vt:variant>
      <vt:variant>
        <vt:lpwstr>overview</vt:lpwstr>
      </vt:variant>
      <vt:variant>
        <vt:i4>4587525</vt:i4>
      </vt:variant>
      <vt:variant>
        <vt:i4>0</vt:i4>
      </vt:variant>
      <vt:variant>
        <vt:i4>0</vt:i4>
      </vt:variant>
      <vt:variant>
        <vt:i4>5</vt:i4>
      </vt:variant>
      <vt:variant>
        <vt:lpwstr>https://www.ipbes.net/events/ipbes-10-plenary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Области потенциальной дальнейшей деятельности в контексте Куньминско-Монреальской глобальной рамочной программы в области биоразнообразия</dc:title>
  <dc:subject/>
  <dc:creator>Secretariat of the Convention on Biological Diversity</dc:creator>
  <cp:keywords>Subsidiary Body on Scientific, Technical and Technological Advice, twenty-seventh meeting</cp:keywords>
  <dc:description/>
  <cp:lastModifiedBy>Mariko Nishi</cp:lastModifiedBy>
  <cp:revision>7</cp:revision>
  <dcterms:created xsi:type="dcterms:W3CDTF">2025-09-12T12:49:00Z</dcterms:created>
  <dcterms:modified xsi:type="dcterms:W3CDTF">2025-09-12T14:19:00Z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