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3886"/>
        <w:gridCol w:w="5650"/>
      </w:tblGrid>
      <w:tr w:rsidR="00A96B21" w:rsidRPr="00EA442C" w14:paraId="7D4D10E3" w14:textId="77777777" w:rsidTr="00F110A7">
        <w:trPr>
          <w:trHeight w:val="851"/>
        </w:trPr>
        <w:tc>
          <w:tcPr>
            <w:tcW w:w="465" w:type="pct"/>
            <w:tcBorders>
              <w:bottom w:val="single" w:sz="8" w:space="0" w:color="auto"/>
            </w:tcBorders>
            <w:vAlign w:val="bottom"/>
          </w:tcPr>
          <w:p w14:paraId="5F89CF70" w14:textId="77777777" w:rsidR="00A96B21" w:rsidRPr="00550DCE" w:rsidRDefault="00A96B21" w:rsidP="00F110A7">
            <w:pPr>
              <w:spacing w:after="120"/>
              <w:jc w:val="left"/>
            </w:pPr>
            <w:bookmarkStart w:id="0" w:name="_Hlk137651738"/>
            <w:r w:rsidRPr="00550DCE">
              <w:rPr>
                <w:noProof/>
              </w:rPr>
              <w:drawing>
                <wp:inline distT="0" distB="0" distL="0" distR="0" wp14:anchorId="35DD1076" wp14:editId="7CCD46F2">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4E7DAFF" w14:textId="77777777" w:rsidR="00A96B21" w:rsidRPr="00550DCE" w:rsidRDefault="00A96B21" w:rsidP="00F110A7">
            <w:pPr>
              <w:spacing w:after="120"/>
              <w:jc w:val="left"/>
            </w:pPr>
            <w:r w:rsidRPr="00550DCE">
              <w:rPr>
                <w:noProof/>
              </w:rPr>
              <w:drawing>
                <wp:inline distT="0" distB="0" distL="0" distR="0" wp14:anchorId="6A27A813" wp14:editId="0E67CBFA">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DC94447" w14:textId="345A6F55" w:rsidR="00A96B21" w:rsidRPr="00550DCE" w:rsidRDefault="00A96B21" w:rsidP="00184909">
            <w:pPr>
              <w:spacing w:after="120"/>
              <w:ind w:left="2021"/>
              <w:jc w:val="right"/>
              <w:rPr>
                <w:szCs w:val="22"/>
              </w:rPr>
            </w:pPr>
            <w:r w:rsidRPr="00550DCE">
              <w:rPr>
                <w:sz w:val="40"/>
                <w:szCs w:val="40"/>
              </w:rPr>
              <w:t>CBD</w:t>
            </w:r>
            <w:r w:rsidRPr="00550DCE">
              <w:rPr>
                <w:szCs w:val="22"/>
              </w:rPr>
              <w:t>/</w:t>
            </w:r>
            <w:r w:rsidR="003E0A26">
              <w:rPr>
                <w:szCs w:val="22"/>
              </w:rPr>
              <w:t>SBI/4/</w:t>
            </w:r>
            <w:r w:rsidR="00EA764F">
              <w:rPr>
                <w:szCs w:val="22"/>
              </w:rPr>
              <w:t>INF/16</w:t>
            </w:r>
          </w:p>
        </w:tc>
      </w:tr>
      <w:tr w:rsidR="00A96B21" w:rsidRPr="00EA442C" w14:paraId="4B80BB18" w14:textId="77777777" w:rsidTr="00F110A7">
        <w:tc>
          <w:tcPr>
            <w:tcW w:w="2297" w:type="pct"/>
            <w:gridSpan w:val="2"/>
            <w:tcBorders>
              <w:top w:val="single" w:sz="8" w:space="0" w:color="auto"/>
              <w:bottom w:val="single" w:sz="12" w:space="0" w:color="auto"/>
            </w:tcBorders>
          </w:tcPr>
          <w:p w14:paraId="108DBE0B" w14:textId="77777777" w:rsidR="00A96B21" w:rsidRPr="00550DCE" w:rsidRDefault="00A96B21" w:rsidP="00F110A7">
            <w:pPr>
              <w:pStyle w:val="Cornernotation"/>
              <w:suppressLineNumbers/>
              <w:suppressAutoHyphens/>
              <w:spacing w:before="120" w:after="120"/>
              <w:ind w:left="0" w:right="0" w:firstLine="0"/>
            </w:pPr>
            <w:r w:rsidRPr="00550DCE">
              <w:rPr>
                <w:b w:val="0"/>
                <w:bCs/>
                <w:noProof/>
              </w:rPr>
              <w:drawing>
                <wp:inline distT="0" distB="0" distL="0" distR="0" wp14:anchorId="3F08FEF3" wp14:editId="572994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28C05CED" w14:textId="77777777" w:rsidR="00A96B21" w:rsidRPr="003C6F10" w:rsidRDefault="00A96B21" w:rsidP="003C6F10">
            <w:pPr>
              <w:ind w:left="2584"/>
              <w:rPr>
                <w:sz w:val="22"/>
                <w:szCs w:val="22"/>
              </w:rPr>
            </w:pPr>
            <w:r w:rsidRPr="003C6F10">
              <w:rPr>
                <w:sz w:val="22"/>
                <w:szCs w:val="22"/>
              </w:rPr>
              <w:t>Distr.: General</w:t>
            </w:r>
          </w:p>
          <w:p w14:paraId="76B9BB06" w14:textId="0E358F10" w:rsidR="00A96B21" w:rsidRPr="003C6F10" w:rsidRDefault="008506C7" w:rsidP="003C6F10">
            <w:pPr>
              <w:ind w:left="2584"/>
              <w:rPr>
                <w:sz w:val="22"/>
                <w:szCs w:val="22"/>
              </w:rPr>
            </w:pPr>
            <w:r>
              <w:rPr>
                <w:sz w:val="22"/>
                <w:szCs w:val="22"/>
              </w:rPr>
              <w:t>4</w:t>
            </w:r>
            <w:r w:rsidR="00184F6B">
              <w:rPr>
                <w:sz w:val="22"/>
                <w:szCs w:val="22"/>
              </w:rPr>
              <w:t xml:space="preserve"> </w:t>
            </w:r>
            <w:r w:rsidR="008239F9">
              <w:rPr>
                <w:sz w:val="22"/>
                <w:szCs w:val="22"/>
              </w:rPr>
              <w:t>May</w:t>
            </w:r>
            <w:r w:rsidR="008239F9" w:rsidRPr="003C6F10">
              <w:rPr>
                <w:sz w:val="22"/>
                <w:szCs w:val="22"/>
              </w:rPr>
              <w:t xml:space="preserve"> </w:t>
            </w:r>
            <w:r w:rsidR="00A96B21" w:rsidRPr="003C6F10">
              <w:rPr>
                <w:sz w:val="22"/>
                <w:szCs w:val="22"/>
              </w:rPr>
              <w:t>202</w:t>
            </w:r>
            <w:r w:rsidR="0092346F">
              <w:rPr>
                <w:sz w:val="22"/>
                <w:szCs w:val="22"/>
              </w:rPr>
              <w:t>4</w:t>
            </w:r>
          </w:p>
          <w:p w14:paraId="4E48C798" w14:textId="77777777" w:rsidR="00A96B21" w:rsidRPr="003C6F10" w:rsidRDefault="00A96B21" w:rsidP="003C6F10">
            <w:pPr>
              <w:ind w:left="2584"/>
              <w:rPr>
                <w:sz w:val="22"/>
                <w:szCs w:val="22"/>
              </w:rPr>
            </w:pPr>
          </w:p>
          <w:p w14:paraId="591DFA25" w14:textId="37BE0BEA" w:rsidR="00A96B21" w:rsidRPr="003C6F10" w:rsidRDefault="00A96B21" w:rsidP="003C6F10">
            <w:pPr>
              <w:ind w:left="2584"/>
              <w:rPr>
                <w:sz w:val="22"/>
                <w:szCs w:val="22"/>
              </w:rPr>
            </w:pPr>
            <w:r w:rsidRPr="003C6F10">
              <w:rPr>
                <w:sz w:val="22"/>
                <w:szCs w:val="22"/>
              </w:rPr>
              <w:t>English</w:t>
            </w:r>
            <w:r w:rsidR="008239F9">
              <w:rPr>
                <w:sz w:val="22"/>
                <w:szCs w:val="22"/>
              </w:rPr>
              <w:t xml:space="preserve"> only</w:t>
            </w:r>
          </w:p>
          <w:p w14:paraId="6E1234CE" w14:textId="77777777" w:rsidR="00A96B21" w:rsidRPr="00550DCE" w:rsidRDefault="00A96B21" w:rsidP="00F110A7"/>
        </w:tc>
      </w:tr>
    </w:tbl>
    <w:p w14:paraId="24967617" w14:textId="394D7B66" w:rsidR="00874541" w:rsidRDefault="003E0A26" w:rsidP="00A96B21">
      <w:pPr>
        <w:pStyle w:val="Cornernotation"/>
        <w:rPr>
          <w:bCs/>
        </w:rPr>
      </w:pPr>
      <w:r>
        <w:rPr>
          <w:bCs/>
        </w:rPr>
        <w:t>Subsidiary Body on Implementation</w:t>
      </w:r>
    </w:p>
    <w:p w14:paraId="3B3D1930" w14:textId="3A703182"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31FC0F32" w14:textId="055FDBA7"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89575F">
        <w:rPr>
          <w:lang w:val="en-CA"/>
        </w:rPr>
        <w:t>4</w:t>
      </w:r>
    </w:p>
    <w:p w14:paraId="2DDFB2F4" w14:textId="1874DDC4" w:rsidR="00A96B21" w:rsidRPr="00441498" w:rsidRDefault="00A96B21" w:rsidP="00A96B21">
      <w:pPr>
        <w:pStyle w:val="Cornernotation-Item"/>
        <w:rPr>
          <w:b w:val="0"/>
          <w:bCs w:val="0"/>
        </w:rPr>
      </w:pPr>
      <w:r w:rsidRPr="00441498">
        <w:rPr>
          <w:b w:val="0"/>
          <w:bCs w:val="0"/>
        </w:rPr>
        <w:t xml:space="preserve">Item </w:t>
      </w:r>
      <w:r w:rsidR="00C15E5A">
        <w:rPr>
          <w:b w:val="0"/>
          <w:bCs w:val="0"/>
        </w:rPr>
        <w:t>4</w:t>
      </w:r>
      <w:r w:rsidR="00B94FEE">
        <w:rPr>
          <w:b w:val="0"/>
          <w:bCs w:val="0"/>
        </w:rPr>
        <w:t xml:space="preserve"> </w:t>
      </w:r>
      <w:r w:rsidR="00C15E5A">
        <w:rPr>
          <w:b w:val="0"/>
          <w:bCs w:val="0"/>
        </w:rPr>
        <w:t>(b)</w:t>
      </w:r>
      <w:r w:rsidRPr="00441498">
        <w:rPr>
          <w:b w:val="0"/>
          <w:bCs w:val="0"/>
        </w:rPr>
        <w:t xml:space="preserve"> of the provisional agenda</w:t>
      </w:r>
      <w:r w:rsidRPr="00441498">
        <w:rPr>
          <w:rStyle w:val="FootnoteReference"/>
          <w:b w:val="0"/>
          <w:bCs w:val="0"/>
        </w:rPr>
        <w:footnoteReference w:customMarkFollows="1" w:id="1"/>
        <w:t>*</w:t>
      </w:r>
    </w:p>
    <w:p w14:paraId="79E1008C" w14:textId="61BD73AE" w:rsidR="00A96B21" w:rsidRDefault="005A2218" w:rsidP="00A96B21">
      <w:pPr>
        <w:pStyle w:val="Cornernotation-Item"/>
      </w:pPr>
      <w:r>
        <w:t>Resource mobili</w:t>
      </w:r>
      <w:r w:rsidR="000C1BB9">
        <w:t>zation and financial mechanism:</w:t>
      </w:r>
    </w:p>
    <w:p w14:paraId="2BD87C6D" w14:textId="3995099E" w:rsidR="000C1BB9" w:rsidRDefault="000C1BB9" w:rsidP="00A96B21">
      <w:pPr>
        <w:pStyle w:val="Cornernotation-Item"/>
      </w:pPr>
      <w:r>
        <w:t>financial mechanism</w:t>
      </w:r>
    </w:p>
    <w:bookmarkEnd w:id="0"/>
    <w:p w14:paraId="47DEE6C2" w14:textId="702C9B76" w:rsidR="00A96B21" w:rsidRDefault="00F45B84" w:rsidP="00585782">
      <w:pPr>
        <w:pStyle w:val="Title"/>
        <w:jc w:val="left"/>
      </w:pPr>
      <w:sdt>
        <w:sdtPr>
          <w:alias w:val="Title"/>
          <w:tag w:val=""/>
          <w:id w:val="-1975355689"/>
          <w:placeholder>
            <w:docPart w:val="3927E6664874439EAF2E6B07E88A00C7"/>
          </w:placeholder>
          <w:dataBinding w:prefixMappings="xmlns:ns0='http://purl.org/dc/elements/1.1/' xmlns:ns1='http://schemas.openxmlformats.org/package/2006/metadata/core-properties' " w:xpath="/ns1:coreProperties[1]/ns0:title[1]" w:storeItemID="{6C3C8BC8-F283-45AE-878A-BAB7291924A1}"/>
          <w:text/>
        </w:sdtPr>
        <w:sdtContent>
          <w:r>
            <w:t>I</w:t>
          </w:r>
          <w:r w:rsidRPr="003F023A">
            <w:t xml:space="preserve">dentification of national funding priorities, including nationally prioritized funding needs that could be considered as eligible for funding under the financial mechanism during the period </w:t>
          </w:r>
          <w:r>
            <w:t>J</w:t>
          </w:r>
          <w:r w:rsidRPr="003F023A">
            <w:t>uly</w:t>
          </w:r>
          <w:r w:rsidR="0077251A">
            <w:t> </w:t>
          </w:r>
          <w:r w:rsidRPr="003F023A">
            <w:t>2026</w:t>
          </w:r>
          <w:r w:rsidR="0077251A">
            <w:t> </w:t>
          </w:r>
          <w:r w:rsidRPr="003F023A">
            <w:t>to</w:t>
          </w:r>
          <w:r>
            <w:t> </w:t>
          </w:r>
          <w:r>
            <w:t>J</w:t>
          </w:r>
          <w:r w:rsidRPr="003F023A">
            <w:t>une 2030</w:t>
          </w:r>
        </w:sdtContent>
      </w:sdt>
      <w:r w:rsidR="008506C7">
        <w:rPr>
          <w:rStyle w:val="FootnoteReference"/>
        </w:rPr>
        <w:footnoteReference w:customMarkFollows="1" w:id="2"/>
        <w:t>**</w:t>
      </w:r>
    </w:p>
    <w:p w14:paraId="4D476988"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47A86411" w14:textId="0C1D1612" w:rsidR="00FA18C9" w:rsidRDefault="00AE5B9C" w:rsidP="007C77BC">
      <w:pPr>
        <w:pStyle w:val="Heading1"/>
      </w:pPr>
      <w:r>
        <w:t>Introduction</w:t>
      </w:r>
    </w:p>
    <w:p w14:paraId="28D8F332" w14:textId="77777777" w:rsidR="000233FE" w:rsidRDefault="000233FE" w:rsidP="006F1CB8">
      <w:pPr>
        <w:pStyle w:val="Para1"/>
        <w:ind w:left="540" w:firstLine="0"/>
      </w:pPr>
      <w:r>
        <w:t xml:space="preserve">The present note complements document CBD/SBI/4/6 and is relevant to the </w:t>
      </w:r>
      <w:r w:rsidRPr="00DC0BAB">
        <w:t xml:space="preserve">assessment </w:t>
      </w:r>
      <w:r>
        <w:t xml:space="preserve">of the funding needed by </w:t>
      </w:r>
      <w:r w:rsidRPr="00DC0BAB">
        <w:t xml:space="preserve">developing countries and countries with economies in transition </w:t>
      </w:r>
      <w:r>
        <w:t xml:space="preserve">to support them in fulfilling </w:t>
      </w:r>
      <w:r w:rsidRPr="00DC0BAB">
        <w:t xml:space="preserve">their commitments under the Convention and its Protocols </w:t>
      </w:r>
      <w:r>
        <w:t>during</w:t>
      </w:r>
      <w:r w:rsidRPr="00DC0BAB">
        <w:t xml:space="preserve"> the ninth replenishment period of the </w:t>
      </w:r>
      <w:r>
        <w:t>Global Environment Facility (GEF).</w:t>
      </w:r>
    </w:p>
    <w:p w14:paraId="7EB51842" w14:textId="5F4F460C" w:rsidR="000233FE" w:rsidRDefault="000233FE" w:rsidP="006F1CB8">
      <w:pPr>
        <w:pStyle w:val="Para1"/>
        <w:ind w:left="540" w:firstLine="0"/>
      </w:pPr>
      <w:r w:rsidRPr="00ED12DB">
        <w:t>To contribute to the assessment of funding needs to be conducted pursuant to paragraphs 13 and 14 and annex III of its decision 15/15</w:t>
      </w:r>
      <w:r w:rsidRPr="00BA471E">
        <w:t>, the Conference of the Parties</w:t>
      </w:r>
      <w:r>
        <w:t>,</w:t>
      </w:r>
      <w:r w:rsidRPr="00ED12DB">
        <w:t xml:space="preserve"> in paragraph 15 of that decision, </w:t>
      </w:r>
      <w:bookmarkStart w:id="1" w:name="_Hlk164547876"/>
      <w:r w:rsidRPr="00BA471E">
        <w:t>invited developing country Parties and Parties with economies in transition to identify related national funding priorities, including nationally prioritized funding needs that could be considered as eligible for funding under the financial mechanism specifically for the period July 2026 to June 2030, and submit the results to the Executive Secretary for inclusion in the funding needs assessment</w:t>
      </w:r>
      <w:bookmarkEnd w:id="1"/>
      <w:r w:rsidRPr="00BA471E">
        <w:t xml:space="preserve">. </w:t>
      </w:r>
    </w:p>
    <w:p w14:paraId="0470A660" w14:textId="30CC2E49" w:rsidR="000233FE" w:rsidRPr="004338C0" w:rsidRDefault="000233FE" w:rsidP="006F1CB8">
      <w:pPr>
        <w:pStyle w:val="Para1"/>
        <w:ind w:left="540" w:firstLine="0"/>
      </w:pPr>
      <w:r>
        <w:t>To facilitate such submissions and the analysis of th</w:t>
      </w:r>
      <w:r w:rsidR="00474190">
        <w:t>o</w:t>
      </w:r>
      <w:r>
        <w:t xml:space="preserve">se submissions, the Secretariat has prepared a questionnaire contained in the annex to the present note. </w:t>
      </w:r>
      <w:r w:rsidRPr="00B15462">
        <w:t xml:space="preserve">The questionnaire will be set up </w:t>
      </w:r>
      <w:r w:rsidRPr="004338C0">
        <w:t>in an online system for submissions</w:t>
      </w:r>
      <w:r w:rsidR="00474190" w:rsidRPr="004338C0">
        <w:t xml:space="preserve"> to be made</w:t>
      </w:r>
      <w:r w:rsidRPr="004338C0">
        <w:t xml:space="preserve"> starting in the third quarter of 2024.</w:t>
      </w:r>
    </w:p>
    <w:p w14:paraId="70AB50DE" w14:textId="19FA72DB" w:rsidR="000233FE" w:rsidRDefault="000233FE" w:rsidP="006F1CB8">
      <w:pPr>
        <w:pStyle w:val="Para1"/>
        <w:ind w:left="540" w:firstLine="0"/>
      </w:pPr>
      <w:r>
        <w:t>The design of the questionnaire aligns with the Kunming-Montreal Global Biodiversity Framework and the GEF</w:t>
      </w:r>
      <w:r w:rsidRPr="00E21AB9">
        <w:t xml:space="preserve"> programming directions</w:t>
      </w:r>
      <w:r>
        <w:t xml:space="preserve"> of its eighth replenishment period (2022-2026). </w:t>
      </w:r>
      <w:bookmarkStart w:id="2" w:name="_Hlk164549800"/>
      <w:r>
        <w:t xml:space="preserve">Its design draws on </w:t>
      </w:r>
      <w:r w:rsidRPr="000A23B9">
        <w:t>past experiences of using a questionnaire to gather information of funding priorities and needs</w:t>
      </w:r>
      <w:r w:rsidR="00277B5F">
        <w:t>.</w:t>
      </w:r>
      <w:bookmarkEnd w:id="2"/>
    </w:p>
    <w:p w14:paraId="6A1EB9C3" w14:textId="6CA45621" w:rsidR="00D3059B" w:rsidRDefault="00D3059B" w:rsidP="006F1CB8">
      <w:pPr>
        <w:pStyle w:val="Para1"/>
        <w:numPr>
          <w:ilvl w:val="0"/>
          <w:numId w:val="0"/>
        </w:numPr>
        <w:ind w:left="540"/>
      </w:pPr>
    </w:p>
    <w:p w14:paraId="6C84C0EB" w14:textId="3E482792" w:rsidR="002B24B1" w:rsidRDefault="002B24B1" w:rsidP="002B24B1">
      <w:pPr>
        <w:pStyle w:val="Heading1"/>
        <w:numPr>
          <w:ilvl w:val="0"/>
          <w:numId w:val="0"/>
        </w:numPr>
      </w:pPr>
      <w:r>
        <w:lastRenderedPageBreak/>
        <w:t>Annex</w:t>
      </w:r>
    </w:p>
    <w:p w14:paraId="56B212BE" w14:textId="08F1C238" w:rsidR="008008D8" w:rsidRPr="009114B6" w:rsidRDefault="008008D8" w:rsidP="008008D8">
      <w:pPr>
        <w:pStyle w:val="Para10"/>
        <w:shd w:val="clear" w:color="auto" w:fill="FFFFFF" w:themeFill="background1"/>
        <w:tabs>
          <w:tab w:val="left" w:pos="630"/>
        </w:tabs>
        <w:rPr>
          <w:b/>
          <w:bCs/>
          <w:szCs w:val="22"/>
        </w:rPr>
      </w:pPr>
      <w:r>
        <w:rPr>
          <w:b/>
          <w:bCs/>
          <w:szCs w:val="22"/>
        </w:rPr>
        <w:t>Questionnaire for the assessment of b</w:t>
      </w:r>
      <w:r w:rsidRPr="009114B6">
        <w:rPr>
          <w:b/>
          <w:bCs/>
          <w:szCs w:val="22"/>
        </w:rPr>
        <w:t xml:space="preserve">iodiversity </w:t>
      </w:r>
      <w:r>
        <w:rPr>
          <w:b/>
          <w:bCs/>
          <w:szCs w:val="22"/>
        </w:rPr>
        <w:t>f</w:t>
      </w:r>
      <w:r w:rsidRPr="009114B6">
        <w:rPr>
          <w:b/>
          <w:bCs/>
          <w:szCs w:val="22"/>
        </w:rPr>
        <w:t xml:space="preserve">unding </w:t>
      </w:r>
      <w:r>
        <w:rPr>
          <w:b/>
          <w:bCs/>
          <w:szCs w:val="22"/>
        </w:rPr>
        <w:t>n</w:t>
      </w:r>
      <w:r w:rsidRPr="009114B6">
        <w:rPr>
          <w:b/>
          <w:bCs/>
          <w:szCs w:val="22"/>
        </w:rPr>
        <w:t xml:space="preserve">eeds </w:t>
      </w:r>
      <w:r>
        <w:rPr>
          <w:b/>
          <w:bCs/>
          <w:szCs w:val="22"/>
        </w:rPr>
        <w:t>during the ninth replenishment period of the Global Environment Facility, July 2026 to June 2030</w:t>
      </w:r>
    </w:p>
    <w:p w14:paraId="0885E8DB" w14:textId="77777777" w:rsidR="008008D8" w:rsidRPr="003E4A08" w:rsidRDefault="008008D8" w:rsidP="008008D8">
      <w:pPr>
        <w:pStyle w:val="Para10"/>
        <w:shd w:val="clear" w:color="auto" w:fill="FFFFFF" w:themeFill="background1"/>
        <w:tabs>
          <w:tab w:val="left" w:pos="630"/>
        </w:tabs>
        <w:jc w:val="both"/>
        <w:rPr>
          <w:sz w:val="22"/>
          <w:szCs w:val="22"/>
        </w:rPr>
      </w:pPr>
    </w:p>
    <w:p w14:paraId="1442C745" w14:textId="77777777" w:rsidR="008008D8" w:rsidRPr="00D77A7D" w:rsidRDefault="008008D8" w:rsidP="00D77A7D">
      <w:pPr>
        <w:pStyle w:val="Heading2"/>
      </w:pPr>
      <w:r w:rsidRPr="00D77A7D">
        <w:t>Introduction and context</w:t>
      </w:r>
    </w:p>
    <w:p w14:paraId="60E34DE6" w14:textId="241864C9" w:rsidR="008008D8" w:rsidRPr="003E4A08" w:rsidRDefault="008008D8" w:rsidP="0014486F">
      <w:pPr>
        <w:pStyle w:val="Para1"/>
        <w:numPr>
          <w:ilvl w:val="0"/>
          <w:numId w:val="0"/>
        </w:numPr>
        <w:ind w:left="567"/>
        <w:rPr>
          <w:lang w:eastAsia="zh-CN"/>
        </w:rPr>
      </w:pPr>
      <w:r w:rsidRPr="003E4A08">
        <w:t xml:space="preserve">In its decision 15/15, the Conference of the Parties </w:t>
      </w:r>
      <w:r>
        <w:t xml:space="preserve">to the Convention on Biological Diversity </w:t>
      </w:r>
      <w:r w:rsidRPr="003E4A08">
        <w:t xml:space="preserve">invited </w:t>
      </w:r>
      <w:r w:rsidRPr="003E4A08">
        <w:rPr>
          <w:lang w:eastAsia="zh-CN"/>
        </w:rPr>
        <w:t xml:space="preserve">developing country Parties and Parties with economies in transition to identify </w:t>
      </w:r>
      <w:r>
        <w:rPr>
          <w:lang w:eastAsia="zh-CN"/>
        </w:rPr>
        <w:t xml:space="preserve">their </w:t>
      </w:r>
      <w:r w:rsidRPr="003E4A08">
        <w:rPr>
          <w:lang w:eastAsia="zh-CN"/>
        </w:rPr>
        <w:t xml:space="preserve">national funding priorities, including </w:t>
      </w:r>
      <w:r w:rsidRPr="00D77A7D">
        <w:t>nationally</w:t>
      </w:r>
      <w:r w:rsidRPr="003E4A08">
        <w:rPr>
          <w:lang w:eastAsia="zh-CN"/>
        </w:rPr>
        <w:t xml:space="preserve"> prioritized funding needs that could be considered as eligible for funding under the financial mechanism specifically for the period July 2026 to June 2030, and submit the results to the </w:t>
      </w:r>
      <w:r>
        <w:rPr>
          <w:lang w:eastAsia="zh-CN"/>
        </w:rPr>
        <w:t>Convention Secretariat</w:t>
      </w:r>
      <w:r w:rsidRPr="003E4A08">
        <w:rPr>
          <w:lang w:eastAsia="zh-CN"/>
        </w:rPr>
        <w:t xml:space="preserve"> for inclusion in </w:t>
      </w:r>
      <w:r>
        <w:rPr>
          <w:lang w:eastAsia="zh-CN"/>
        </w:rPr>
        <w:t>a global assessment of</w:t>
      </w:r>
      <w:r w:rsidRPr="003E4A08">
        <w:rPr>
          <w:lang w:eastAsia="zh-CN"/>
        </w:rPr>
        <w:t xml:space="preserve"> funding needs.</w:t>
      </w:r>
    </w:p>
    <w:p w14:paraId="0B30545D" w14:textId="63068540" w:rsidR="008008D8" w:rsidRDefault="008008D8" w:rsidP="0014486F">
      <w:pPr>
        <w:pStyle w:val="Para1"/>
        <w:numPr>
          <w:ilvl w:val="0"/>
          <w:numId w:val="0"/>
        </w:numPr>
        <w:ind w:left="567"/>
        <w:rPr>
          <w:szCs w:val="22"/>
        </w:rPr>
      </w:pPr>
      <w:r w:rsidRPr="003E4A08">
        <w:rPr>
          <w:szCs w:val="22"/>
        </w:rPr>
        <w:t xml:space="preserve">Conducting </w:t>
      </w:r>
      <w:r>
        <w:rPr>
          <w:szCs w:val="22"/>
        </w:rPr>
        <w:t xml:space="preserve">periodically an assessment of </w:t>
      </w:r>
      <w:r w:rsidRPr="003E4A08">
        <w:rPr>
          <w:szCs w:val="22"/>
        </w:rPr>
        <w:t>funding</w:t>
      </w:r>
      <w:r w:rsidR="00680A37">
        <w:rPr>
          <w:szCs w:val="22"/>
        </w:rPr>
        <w:t>-</w:t>
      </w:r>
      <w:r w:rsidRPr="003E4A08">
        <w:rPr>
          <w:szCs w:val="22"/>
        </w:rPr>
        <w:t>needs respon</w:t>
      </w:r>
      <w:r w:rsidR="00F110A7">
        <w:rPr>
          <w:szCs w:val="22"/>
        </w:rPr>
        <w:t>d</w:t>
      </w:r>
      <w:r w:rsidRPr="003E4A08">
        <w:rPr>
          <w:szCs w:val="22"/>
        </w:rPr>
        <w:t xml:space="preserve">s to the </w:t>
      </w:r>
      <w:r w:rsidR="00F110A7">
        <w:rPr>
          <w:szCs w:val="22"/>
        </w:rPr>
        <w:t>commitment</w:t>
      </w:r>
      <w:r w:rsidRPr="003E4A08">
        <w:rPr>
          <w:szCs w:val="22"/>
        </w:rPr>
        <w:t xml:space="preserve"> </w:t>
      </w:r>
      <w:r w:rsidR="00F110A7">
        <w:rPr>
          <w:szCs w:val="22"/>
        </w:rPr>
        <w:t xml:space="preserve">that </w:t>
      </w:r>
      <w:r w:rsidRPr="003E4A08">
        <w:rPr>
          <w:szCs w:val="22"/>
        </w:rPr>
        <w:t xml:space="preserve">the Conference of the Parties has </w:t>
      </w:r>
      <w:r w:rsidRPr="0014486F">
        <w:rPr>
          <w:lang w:eastAsia="zh-CN"/>
        </w:rPr>
        <w:t>assumed</w:t>
      </w:r>
      <w:r w:rsidRPr="003E4A08">
        <w:rPr>
          <w:szCs w:val="22"/>
        </w:rPr>
        <w:t xml:space="preserve"> in </w:t>
      </w:r>
      <w:r w:rsidR="00F110A7">
        <w:rPr>
          <w:szCs w:val="22"/>
        </w:rPr>
        <w:t>its</w:t>
      </w:r>
      <w:r w:rsidRPr="003E4A08">
        <w:rPr>
          <w:szCs w:val="22"/>
        </w:rPr>
        <w:t xml:space="preserve"> </w:t>
      </w:r>
      <w:r w:rsidR="00F110A7">
        <w:rPr>
          <w:szCs w:val="22"/>
        </w:rPr>
        <w:t>m</w:t>
      </w:r>
      <w:r w:rsidRPr="003E4A08">
        <w:rPr>
          <w:szCs w:val="22"/>
        </w:rPr>
        <w:t xml:space="preserve">emorandum of </w:t>
      </w:r>
      <w:r w:rsidR="00F110A7">
        <w:rPr>
          <w:szCs w:val="22"/>
        </w:rPr>
        <w:t>u</w:t>
      </w:r>
      <w:r w:rsidRPr="003E4A08">
        <w:rPr>
          <w:szCs w:val="22"/>
        </w:rPr>
        <w:t xml:space="preserve">nderstanding with the Council of the Global Environment Facility </w:t>
      </w:r>
      <w:r w:rsidR="00680A37">
        <w:rPr>
          <w:szCs w:val="22"/>
        </w:rPr>
        <w:t xml:space="preserve">(GEF) </w:t>
      </w:r>
      <w:r w:rsidRPr="003E4A08">
        <w:rPr>
          <w:szCs w:val="22"/>
        </w:rPr>
        <w:t xml:space="preserve">contained in decision III/8, annex, section 5. </w:t>
      </w:r>
    </w:p>
    <w:p w14:paraId="58212529" w14:textId="3F860CF2" w:rsidR="008008D8" w:rsidRPr="003E4A08" w:rsidRDefault="008008D8" w:rsidP="0014486F">
      <w:pPr>
        <w:pStyle w:val="Para1"/>
        <w:numPr>
          <w:ilvl w:val="0"/>
          <w:numId w:val="0"/>
        </w:numPr>
        <w:ind w:left="567"/>
        <w:rPr>
          <w:szCs w:val="22"/>
          <w:lang w:val="en-US"/>
        </w:rPr>
      </w:pPr>
      <w:r w:rsidRPr="003E4A08">
        <w:rPr>
          <w:szCs w:val="22"/>
          <w:lang w:val="en-US"/>
        </w:rPr>
        <w:t xml:space="preserve">In anticipation of the replenishment of </w:t>
      </w:r>
      <w:r w:rsidR="00680A37">
        <w:rPr>
          <w:szCs w:val="22"/>
          <w:lang w:val="en-US"/>
        </w:rPr>
        <w:t xml:space="preserve">the </w:t>
      </w:r>
      <w:r w:rsidRPr="003E4A08">
        <w:rPr>
          <w:szCs w:val="22"/>
          <w:lang w:val="en-US"/>
        </w:rPr>
        <w:t>GEF</w:t>
      </w:r>
      <w:r w:rsidR="00680A37">
        <w:rPr>
          <w:szCs w:val="22"/>
          <w:lang w:val="en-US"/>
        </w:rPr>
        <w:t xml:space="preserve"> Trust Fund</w:t>
      </w:r>
      <w:r w:rsidRPr="003E4A08">
        <w:rPr>
          <w:szCs w:val="22"/>
          <w:lang w:val="en-US"/>
        </w:rPr>
        <w:t xml:space="preserve">, the Conference of the Parties will make an assessment of the amount of funds that are necessary to assist developing countries, in accordance with the guidance provided by the Conference of the Parties, in fulfilling their commitments under the Convention </w:t>
      </w:r>
      <w:r w:rsidR="00680A37">
        <w:rPr>
          <w:szCs w:val="22"/>
          <w:lang w:val="en-US"/>
        </w:rPr>
        <w:t xml:space="preserve">and its Protocols </w:t>
      </w:r>
      <w:r w:rsidRPr="003E4A08">
        <w:rPr>
          <w:szCs w:val="22"/>
          <w:lang w:val="en-US"/>
        </w:rPr>
        <w:t xml:space="preserve">over the next </w:t>
      </w:r>
      <w:r w:rsidRPr="0014486F">
        <w:rPr>
          <w:lang w:eastAsia="zh-CN"/>
        </w:rPr>
        <w:t>GEF</w:t>
      </w:r>
      <w:r w:rsidRPr="003E4A08">
        <w:rPr>
          <w:szCs w:val="22"/>
          <w:lang w:val="en-US"/>
        </w:rPr>
        <w:t xml:space="preserve"> replenishment cycle</w:t>
      </w:r>
      <w:r w:rsidR="00680A37">
        <w:rPr>
          <w:szCs w:val="22"/>
          <w:lang w:val="en-US"/>
        </w:rPr>
        <w:t>.</w:t>
      </w:r>
      <w:r w:rsidRPr="003E4A08">
        <w:rPr>
          <w:szCs w:val="22"/>
          <w:lang w:val="en-US"/>
        </w:rPr>
        <w:t xml:space="preserve"> </w:t>
      </w:r>
      <w:r w:rsidR="00680A37">
        <w:rPr>
          <w:szCs w:val="22"/>
          <w:lang w:val="en-US"/>
        </w:rPr>
        <w:t>O</w:t>
      </w:r>
      <w:r w:rsidRPr="003E4A08">
        <w:rPr>
          <w:szCs w:val="22"/>
          <w:lang w:val="en-US"/>
        </w:rPr>
        <w:t>n the occasion of each replenishment, GEF will, in its regular report to the Conference of the Parties, indicate how it has responded during the replenishment cycle to the previous assessment by the Conference of the Parties and inform the Conference of the Parties of the conclusion of replenishment negotiations</w:t>
      </w:r>
      <w:r w:rsidR="00680A37">
        <w:rPr>
          <w:szCs w:val="22"/>
          <w:lang w:val="en-US"/>
        </w:rPr>
        <w:t>.</w:t>
      </w:r>
      <w:r w:rsidRPr="003E4A08">
        <w:rPr>
          <w:szCs w:val="22"/>
          <w:lang w:val="en-US"/>
        </w:rPr>
        <w:t xml:space="preserve"> </w:t>
      </w:r>
      <w:r w:rsidR="00680A37">
        <w:rPr>
          <w:szCs w:val="22"/>
          <w:lang w:val="en-US"/>
        </w:rPr>
        <w:t>O</w:t>
      </w:r>
      <w:r w:rsidRPr="003E4A08">
        <w:rPr>
          <w:szCs w:val="22"/>
          <w:lang w:val="en-US"/>
        </w:rPr>
        <w:t xml:space="preserve">n the basis of </w:t>
      </w:r>
      <w:r w:rsidR="00F110A7">
        <w:rPr>
          <w:szCs w:val="22"/>
          <w:lang w:val="en-US"/>
        </w:rPr>
        <w:t>that</w:t>
      </w:r>
      <w:r w:rsidRPr="003E4A08">
        <w:rPr>
          <w:szCs w:val="22"/>
          <w:lang w:val="en-US"/>
        </w:rPr>
        <w:t xml:space="preserve"> report, the Conference of the Parties will review the amount of funding necessary for the implementation of the Convention, on the occasion of each replenishment of the financial mechanism.</w:t>
      </w:r>
    </w:p>
    <w:p w14:paraId="0A9B8AA3" w14:textId="5C2BEEB7" w:rsidR="008008D8" w:rsidRPr="003E4A08" w:rsidRDefault="008008D8" w:rsidP="0014486F">
      <w:pPr>
        <w:pStyle w:val="Para1"/>
        <w:numPr>
          <w:ilvl w:val="0"/>
          <w:numId w:val="0"/>
        </w:numPr>
        <w:ind w:left="567"/>
        <w:rPr>
          <w:szCs w:val="22"/>
        </w:rPr>
      </w:pPr>
      <w:r w:rsidRPr="003E4A08">
        <w:rPr>
          <w:szCs w:val="22"/>
        </w:rPr>
        <w:t xml:space="preserve">The results of the funding needs assessment </w:t>
      </w:r>
      <w:r w:rsidR="00680A37">
        <w:rPr>
          <w:szCs w:val="22"/>
        </w:rPr>
        <w:t xml:space="preserve">for the ninth replenishment period (2026-2030) </w:t>
      </w:r>
      <w:r w:rsidRPr="003E4A08">
        <w:rPr>
          <w:szCs w:val="22"/>
        </w:rPr>
        <w:t xml:space="preserve">will be used to communicate biodiversity funding needs information to the </w:t>
      </w:r>
      <w:r w:rsidRPr="0014486F">
        <w:rPr>
          <w:lang w:eastAsia="zh-CN"/>
        </w:rPr>
        <w:t>GEF</w:t>
      </w:r>
      <w:r w:rsidRPr="003E4A08">
        <w:rPr>
          <w:szCs w:val="22"/>
        </w:rPr>
        <w:t xml:space="preserve"> Council and </w:t>
      </w:r>
      <w:r w:rsidR="001560D3">
        <w:rPr>
          <w:szCs w:val="22"/>
        </w:rPr>
        <w:t xml:space="preserve">the </w:t>
      </w:r>
      <w:r w:rsidRPr="003E4A08">
        <w:rPr>
          <w:szCs w:val="22"/>
        </w:rPr>
        <w:t xml:space="preserve">participants of the replenishment negotiations. This exercise is of importance to the implementation of the Kunming-Montreal Global Biodiversity Framework as the </w:t>
      </w:r>
      <w:r w:rsidR="00680A37">
        <w:rPr>
          <w:szCs w:val="22"/>
        </w:rPr>
        <w:t>ninth replenishment period</w:t>
      </w:r>
      <w:r w:rsidRPr="003E4A08">
        <w:rPr>
          <w:szCs w:val="22"/>
        </w:rPr>
        <w:t xml:space="preserve"> represents the final </w:t>
      </w:r>
      <w:r w:rsidR="00F110A7">
        <w:rPr>
          <w:szCs w:val="22"/>
        </w:rPr>
        <w:t>four-year period</w:t>
      </w:r>
      <w:r w:rsidR="001560D3">
        <w:rPr>
          <w:szCs w:val="22"/>
        </w:rPr>
        <w:t xml:space="preserve"> to provide</w:t>
      </w:r>
      <w:r w:rsidRPr="003E4A08">
        <w:rPr>
          <w:szCs w:val="22"/>
        </w:rPr>
        <w:t xml:space="preserve"> financial support to </w:t>
      </w:r>
      <w:r w:rsidR="00F110A7">
        <w:rPr>
          <w:szCs w:val="22"/>
        </w:rPr>
        <w:t>eligible</w:t>
      </w:r>
      <w:r w:rsidRPr="003E4A08">
        <w:rPr>
          <w:szCs w:val="22"/>
        </w:rPr>
        <w:t xml:space="preserve"> countries under the financial mechanism of the Convention and its Protocols</w:t>
      </w:r>
      <w:r w:rsidR="001560D3">
        <w:rPr>
          <w:szCs w:val="22"/>
        </w:rPr>
        <w:t xml:space="preserve"> towards the 2030 targets of the Framework</w:t>
      </w:r>
      <w:r w:rsidRPr="003E4A08">
        <w:rPr>
          <w:szCs w:val="22"/>
        </w:rPr>
        <w:t>.</w:t>
      </w:r>
    </w:p>
    <w:p w14:paraId="0C22428B" w14:textId="0691A588" w:rsidR="008008D8" w:rsidRPr="003E4A08" w:rsidRDefault="008008D8" w:rsidP="0014486F">
      <w:pPr>
        <w:pStyle w:val="Para1"/>
        <w:numPr>
          <w:ilvl w:val="0"/>
          <w:numId w:val="0"/>
        </w:numPr>
        <w:ind w:left="567"/>
        <w:rPr>
          <w:szCs w:val="22"/>
        </w:rPr>
      </w:pPr>
      <w:r w:rsidRPr="003E4A08">
        <w:rPr>
          <w:szCs w:val="22"/>
        </w:rPr>
        <w:t xml:space="preserve">The results of the funding needs assessment will be published on the convention </w:t>
      </w:r>
      <w:r w:rsidRPr="0014486F">
        <w:rPr>
          <w:lang w:eastAsia="zh-CN"/>
        </w:rPr>
        <w:t>website</w:t>
      </w:r>
      <w:r w:rsidRPr="003E4A08">
        <w:rPr>
          <w:szCs w:val="22"/>
        </w:rPr>
        <w:t xml:space="preserve"> (</w:t>
      </w:r>
      <w:hyperlink r:id="rId13" w:history="1">
        <w:r w:rsidRPr="003E4A08">
          <w:rPr>
            <w:rStyle w:val="Hyperlink"/>
            <w:szCs w:val="22"/>
          </w:rPr>
          <w:t>https://www.cbd.int/financial/gefneeds.shtml</w:t>
        </w:r>
      </w:hyperlink>
      <w:r w:rsidRPr="003E4A08">
        <w:rPr>
          <w:szCs w:val="22"/>
        </w:rPr>
        <w:t xml:space="preserve">). </w:t>
      </w:r>
      <w:r w:rsidR="001560D3">
        <w:rPr>
          <w:szCs w:val="22"/>
        </w:rPr>
        <w:t xml:space="preserve">Parties that do not wish their </w:t>
      </w:r>
      <w:r w:rsidRPr="003E4A08">
        <w:rPr>
          <w:szCs w:val="22"/>
        </w:rPr>
        <w:t xml:space="preserve">response </w:t>
      </w:r>
      <w:r w:rsidR="001560D3">
        <w:rPr>
          <w:szCs w:val="22"/>
        </w:rPr>
        <w:t>to be</w:t>
      </w:r>
      <w:r w:rsidRPr="003E4A08">
        <w:rPr>
          <w:szCs w:val="22"/>
        </w:rPr>
        <w:t xml:space="preserve"> made public</w:t>
      </w:r>
      <w:r w:rsidR="001560D3">
        <w:rPr>
          <w:szCs w:val="22"/>
        </w:rPr>
        <w:t xml:space="preserve"> may inform</w:t>
      </w:r>
      <w:r w:rsidRPr="003E4A08">
        <w:rPr>
          <w:szCs w:val="22"/>
        </w:rPr>
        <w:t xml:space="preserve"> the </w:t>
      </w:r>
      <w:r w:rsidR="001560D3">
        <w:rPr>
          <w:szCs w:val="22"/>
        </w:rPr>
        <w:t>S</w:t>
      </w:r>
      <w:r w:rsidRPr="003E4A08">
        <w:rPr>
          <w:szCs w:val="22"/>
        </w:rPr>
        <w:t xml:space="preserve">ecretariat </w:t>
      </w:r>
      <w:r w:rsidR="001560D3">
        <w:rPr>
          <w:szCs w:val="22"/>
        </w:rPr>
        <w:t>by email to</w:t>
      </w:r>
      <w:r w:rsidRPr="003E4A08">
        <w:rPr>
          <w:szCs w:val="22"/>
        </w:rPr>
        <w:t xml:space="preserve"> </w:t>
      </w:r>
      <w:hyperlink r:id="rId14" w:history="1">
        <w:r w:rsidRPr="003E4A08">
          <w:rPr>
            <w:rStyle w:val="Hyperlink"/>
            <w:szCs w:val="22"/>
          </w:rPr>
          <w:t>secretariat@cbd.int</w:t>
        </w:r>
      </w:hyperlink>
      <w:r w:rsidRPr="003E4A08">
        <w:rPr>
          <w:szCs w:val="22"/>
        </w:rPr>
        <w:t>.</w:t>
      </w:r>
    </w:p>
    <w:p w14:paraId="195F923C" w14:textId="297EA2EA" w:rsidR="008008D8" w:rsidRPr="003E4A08" w:rsidRDefault="001560D3" w:rsidP="0014486F">
      <w:pPr>
        <w:pStyle w:val="Para1"/>
        <w:numPr>
          <w:ilvl w:val="0"/>
          <w:numId w:val="0"/>
        </w:numPr>
        <w:ind w:left="567"/>
        <w:rPr>
          <w:szCs w:val="22"/>
        </w:rPr>
      </w:pPr>
      <w:r>
        <w:rPr>
          <w:szCs w:val="22"/>
        </w:rPr>
        <w:t>Representatives of Parties</w:t>
      </w:r>
      <w:r w:rsidR="008008D8" w:rsidRPr="003E4A08">
        <w:rPr>
          <w:szCs w:val="22"/>
        </w:rPr>
        <w:t xml:space="preserve"> are kindly requested to complete the questionnaire </w:t>
      </w:r>
      <w:r>
        <w:rPr>
          <w:szCs w:val="22"/>
        </w:rPr>
        <w:t xml:space="preserve">on behalf of their </w:t>
      </w:r>
      <w:r w:rsidR="008008D8" w:rsidRPr="003E4A08">
        <w:rPr>
          <w:szCs w:val="22"/>
        </w:rPr>
        <w:t xml:space="preserve">country. </w:t>
      </w:r>
      <w:r w:rsidR="0059595A">
        <w:rPr>
          <w:szCs w:val="22"/>
        </w:rPr>
        <w:t xml:space="preserve">Parties are encouraged to make a single submission addressing needs with respect to the Convention and its Protocols but </w:t>
      </w:r>
      <w:r w:rsidR="00474190">
        <w:rPr>
          <w:szCs w:val="22"/>
        </w:rPr>
        <w:t>are also welcome to</w:t>
      </w:r>
      <w:r w:rsidR="0059595A">
        <w:rPr>
          <w:szCs w:val="22"/>
        </w:rPr>
        <w:t xml:space="preserve"> provide separate submissions for the Convention, the Cartagena Protocol and the Nagoya Protocol (or any combination</w:t>
      </w:r>
      <w:r w:rsidR="00301D4A">
        <w:rPr>
          <w:szCs w:val="22"/>
        </w:rPr>
        <w:t xml:space="preserve">). </w:t>
      </w:r>
      <w:r w:rsidR="00474190">
        <w:rPr>
          <w:szCs w:val="22"/>
        </w:rPr>
        <w:t xml:space="preserve">Please provide information in section 1 on the approach taken. </w:t>
      </w:r>
      <w:r w:rsidR="008008D8" w:rsidRPr="003E4A08">
        <w:rPr>
          <w:szCs w:val="22"/>
        </w:rPr>
        <w:t xml:space="preserve">Please provide as much information </w:t>
      </w:r>
      <w:r w:rsidR="00757BBF">
        <w:rPr>
          <w:szCs w:val="22"/>
        </w:rPr>
        <w:t xml:space="preserve">in your submissions </w:t>
      </w:r>
      <w:r w:rsidR="008008D8" w:rsidRPr="003E4A08">
        <w:rPr>
          <w:szCs w:val="22"/>
        </w:rPr>
        <w:t>as possible</w:t>
      </w:r>
      <w:r w:rsidR="00757BBF">
        <w:rPr>
          <w:szCs w:val="22"/>
        </w:rPr>
        <w:t>, noting that it is understood that Parties may not be in a position to respond to all questions</w:t>
      </w:r>
      <w:proofErr w:type="gramStart"/>
      <w:r w:rsidR="008008D8" w:rsidRPr="003E4A08">
        <w:rPr>
          <w:szCs w:val="22"/>
        </w:rPr>
        <w:t>. .</w:t>
      </w:r>
      <w:proofErr w:type="gramEnd"/>
    </w:p>
    <w:p w14:paraId="0279C312" w14:textId="7A3CAD17" w:rsidR="008008D8" w:rsidRPr="003E4A08" w:rsidRDefault="008008D8" w:rsidP="0014486F">
      <w:pPr>
        <w:pStyle w:val="Para1"/>
        <w:numPr>
          <w:ilvl w:val="0"/>
          <w:numId w:val="0"/>
        </w:numPr>
        <w:ind w:left="567"/>
        <w:rPr>
          <w:szCs w:val="22"/>
        </w:rPr>
      </w:pPr>
      <w:r w:rsidRPr="003E4A08">
        <w:rPr>
          <w:szCs w:val="22"/>
        </w:rPr>
        <w:t xml:space="preserve">For questions and technical support, please contact the </w:t>
      </w:r>
      <w:r w:rsidR="00757BBF">
        <w:rPr>
          <w:szCs w:val="22"/>
        </w:rPr>
        <w:t>S</w:t>
      </w:r>
      <w:r w:rsidRPr="003E4A08">
        <w:rPr>
          <w:szCs w:val="22"/>
        </w:rPr>
        <w:t>ecretariat at: secretariat@cbd.int</w:t>
      </w:r>
    </w:p>
    <w:p w14:paraId="143D30A8" w14:textId="77777777" w:rsidR="008008D8" w:rsidRPr="003E4A08" w:rsidRDefault="008008D8" w:rsidP="0014486F">
      <w:pPr>
        <w:pStyle w:val="Para1"/>
        <w:numPr>
          <w:ilvl w:val="0"/>
          <w:numId w:val="0"/>
        </w:numPr>
        <w:ind w:left="567"/>
        <w:rPr>
          <w:szCs w:val="22"/>
        </w:rPr>
      </w:pPr>
      <w:r w:rsidRPr="003E4A08">
        <w:rPr>
          <w:szCs w:val="22"/>
        </w:rPr>
        <w:t>Thank you in advance for your cooperation.</w:t>
      </w:r>
    </w:p>
    <w:p w14:paraId="0A804978" w14:textId="77777777" w:rsidR="008008D8" w:rsidRDefault="008008D8" w:rsidP="008008D8">
      <w:pPr>
        <w:pStyle w:val="Para10"/>
        <w:shd w:val="clear" w:color="auto" w:fill="FFFFFF" w:themeFill="background1"/>
        <w:tabs>
          <w:tab w:val="left" w:pos="630"/>
        </w:tabs>
        <w:jc w:val="both"/>
        <w:rPr>
          <w:sz w:val="22"/>
          <w:szCs w:val="22"/>
        </w:rPr>
      </w:pPr>
    </w:p>
    <w:p w14:paraId="768F400E" w14:textId="04C95381" w:rsidR="008008D8" w:rsidRPr="00AC7FF6" w:rsidRDefault="00757BBF" w:rsidP="00234104">
      <w:pPr>
        <w:pStyle w:val="Heading2"/>
        <w:rPr>
          <w:b w:val="0"/>
          <w:bCs/>
          <w:szCs w:val="22"/>
        </w:rPr>
      </w:pPr>
      <w:r>
        <w:t>Note on the format of the questionnaire</w:t>
      </w:r>
    </w:p>
    <w:p w14:paraId="70995384" w14:textId="77777777" w:rsidR="008008D8" w:rsidRPr="003E4A08" w:rsidRDefault="008008D8" w:rsidP="0014486F">
      <w:pPr>
        <w:pStyle w:val="Para1"/>
        <w:numPr>
          <w:ilvl w:val="0"/>
          <w:numId w:val="0"/>
        </w:numPr>
        <w:ind w:left="567"/>
        <w:rPr>
          <w:szCs w:val="22"/>
        </w:rPr>
      </w:pPr>
      <w:r w:rsidRPr="00AA0732">
        <w:rPr>
          <w:szCs w:val="22"/>
        </w:rPr>
        <w:t xml:space="preserve">Please note that </w:t>
      </w:r>
      <w:r w:rsidRPr="00CD77B4">
        <w:t>some</w:t>
      </w:r>
      <w:r w:rsidRPr="00AA0732">
        <w:rPr>
          <w:szCs w:val="22"/>
        </w:rPr>
        <w:t xml:space="preserve"> questions are repeated or may appear out of order due to the nature of the skip patterns in the online version of the questionnaire.</w:t>
      </w:r>
    </w:p>
    <w:p w14:paraId="606A4ED4" w14:textId="77777777" w:rsidR="00814C8C" w:rsidRDefault="00814C8C" w:rsidP="00814C8C">
      <w:pPr>
        <w:pStyle w:val="Para1"/>
        <w:numPr>
          <w:ilvl w:val="0"/>
          <w:numId w:val="0"/>
        </w:numPr>
        <w:ind w:left="567"/>
      </w:pPr>
    </w:p>
    <w:p w14:paraId="07CCBAFE" w14:textId="77777777" w:rsidR="0045352C" w:rsidRPr="00817725" w:rsidRDefault="0045352C" w:rsidP="0014486F">
      <w:pPr>
        <w:pStyle w:val="Heading2"/>
      </w:pPr>
      <w:r w:rsidRPr="00817725">
        <w:t>Section I.</w:t>
      </w:r>
      <w:r w:rsidRPr="00817725">
        <w:tab/>
        <w:t>Respondent details</w:t>
      </w:r>
    </w:p>
    <w:p w14:paraId="542E5EE4" w14:textId="77777777" w:rsidR="0045352C" w:rsidRPr="00817725" w:rsidRDefault="0045352C" w:rsidP="0014486F">
      <w:pPr>
        <w:pStyle w:val="Para1"/>
        <w:numPr>
          <w:ilvl w:val="0"/>
          <w:numId w:val="0"/>
        </w:numPr>
        <w:ind w:left="567"/>
        <w:rPr>
          <w:szCs w:val="22"/>
        </w:rPr>
      </w:pPr>
      <w:r w:rsidRPr="00817725">
        <w:rPr>
          <w:szCs w:val="22"/>
        </w:rPr>
        <w:t>1.1. Country</w:t>
      </w:r>
    </w:p>
    <w:tbl>
      <w:tblPr>
        <w:tblStyle w:val="TableGrid"/>
        <w:tblW w:w="0" w:type="auto"/>
        <w:tblInd w:w="625" w:type="dxa"/>
        <w:tblLook w:val="04A0" w:firstRow="1" w:lastRow="0" w:firstColumn="1" w:lastColumn="0" w:noHBand="0" w:noVBand="1"/>
      </w:tblPr>
      <w:tblGrid>
        <w:gridCol w:w="8725"/>
      </w:tblGrid>
      <w:tr w:rsidR="0045352C" w:rsidRPr="00817725" w14:paraId="6B531748" w14:textId="77777777" w:rsidTr="00C8323E">
        <w:tc>
          <w:tcPr>
            <w:tcW w:w="8725" w:type="dxa"/>
          </w:tcPr>
          <w:p w14:paraId="4BF00C88" w14:textId="77777777" w:rsidR="0045352C" w:rsidRPr="00817725" w:rsidRDefault="0045352C" w:rsidP="00F110A7">
            <w:pPr>
              <w:pStyle w:val="Para10"/>
              <w:tabs>
                <w:tab w:val="left" w:pos="720"/>
              </w:tabs>
              <w:rPr>
                <w:b/>
                <w:bCs/>
                <w:szCs w:val="22"/>
                <w:lang w:val="en-US" w:eastAsia="zh-CN"/>
              </w:rPr>
            </w:pPr>
            <w:r w:rsidRPr="00817725">
              <w:rPr>
                <w:b/>
                <w:bCs/>
                <w:szCs w:val="22"/>
                <w:lang w:val="en-US" w:eastAsia="zh-CN"/>
              </w:rPr>
              <w:t>(click here to choose)</w:t>
            </w:r>
          </w:p>
          <w:p w14:paraId="11FB28A6" w14:textId="77777777" w:rsidR="00C8323E" w:rsidRPr="00817725" w:rsidRDefault="00C8323E" w:rsidP="00F110A7">
            <w:pPr>
              <w:pStyle w:val="Para10"/>
              <w:tabs>
                <w:tab w:val="left" w:pos="720"/>
              </w:tabs>
              <w:rPr>
                <w:b/>
                <w:bCs/>
                <w:szCs w:val="22"/>
                <w:lang w:val="en-US" w:eastAsia="zh-CN"/>
              </w:rPr>
            </w:pPr>
          </w:p>
        </w:tc>
      </w:tr>
    </w:tbl>
    <w:p w14:paraId="6DB12116" w14:textId="77777777" w:rsidR="0045352C" w:rsidRPr="00817725" w:rsidRDefault="0045352C" w:rsidP="00315AA5">
      <w:pPr>
        <w:pStyle w:val="Para1"/>
        <w:numPr>
          <w:ilvl w:val="0"/>
          <w:numId w:val="0"/>
        </w:numPr>
        <w:ind w:left="567"/>
        <w:rPr>
          <w:szCs w:val="22"/>
          <w:lang w:val="en-US" w:eastAsia="zh-CN"/>
        </w:rPr>
      </w:pPr>
      <w:r w:rsidRPr="00817725">
        <w:rPr>
          <w:szCs w:val="22"/>
          <w:lang w:val="en-US" w:eastAsia="zh-CN"/>
        </w:rPr>
        <w:t xml:space="preserve">1.2. </w:t>
      </w:r>
      <w:r w:rsidRPr="00817725">
        <w:rPr>
          <w:szCs w:val="22"/>
        </w:rPr>
        <w:t>Name</w:t>
      </w:r>
      <w:r w:rsidRPr="00817725">
        <w:rPr>
          <w:szCs w:val="22"/>
          <w:lang w:val="en-US" w:eastAsia="zh-CN"/>
        </w:rPr>
        <w:t xml:space="preserve"> of institution</w:t>
      </w:r>
    </w:p>
    <w:tbl>
      <w:tblPr>
        <w:tblStyle w:val="TableGrid"/>
        <w:tblW w:w="0" w:type="auto"/>
        <w:tblInd w:w="625" w:type="dxa"/>
        <w:tblLook w:val="04A0" w:firstRow="1" w:lastRow="0" w:firstColumn="1" w:lastColumn="0" w:noHBand="0" w:noVBand="1"/>
      </w:tblPr>
      <w:tblGrid>
        <w:gridCol w:w="8725"/>
      </w:tblGrid>
      <w:tr w:rsidR="0045352C" w:rsidRPr="00817725" w14:paraId="5C7BFA28" w14:textId="77777777" w:rsidTr="00C8323E">
        <w:tc>
          <w:tcPr>
            <w:tcW w:w="8725" w:type="dxa"/>
          </w:tcPr>
          <w:p w14:paraId="1C4DA7F4" w14:textId="77777777" w:rsidR="0045352C" w:rsidRPr="00817725" w:rsidRDefault="0045352C" w:rsidP="00F110A7">
            <w:pPr>
              <w:pStyle w:val="Para10"/>
              <w:tabs>
                <w:tab w:val="left" w:pos="720"/>
              </w:tabs>
              <w:rPr>
                <w:szCs w:val="22"/>
                <w:lang w:val="en-US" w:eastAsia="zh-CN"/>
              </w:rPr>
            </w:pPr>
          </w:p>
          <w:p w14:paraId="3F4F339E" w14:textId="77777777" w:rsidR="00C8323E" w:rsidRPr="00817725" w:rsidRDefault="00C8323E" w:rsidP="00F110A7">
            <w:pPr>
              <w:pStyle w:val="Para10"/>
              <w:tabs>
                <w:tab w:val="left" w:pos="720"/>
              </w:tabs>
              <w:rPr>
                <w:szCs w:val="22"/>
                <w:lang w:val="en-US" w:eastAsia="zh-CN"/>
              </w:rPr>
            </w:pPr>
          </w:p>
        </w:tc>
      </w:tr>
    </w:tbl>
    <w:p w14:paraId="1B38AE7E" w14:textId="77777777" w:rsidR="0045352C" w:rsidRPr="00817725" w:rsidRDefault="0045352C" w:rsidP="00315AA5">
      <w:pPr>
        <w:pStyle w:val="Para1"/>
        <w:numPr>
          <w:ilvl w:val="0"/>
          <w:numId w:val="0"/>
        </w:numPr>
        <w:ind w:left="567"/>
        <w:rPr>
          <w:szCs w:val="22"/>
          <w:lang w:val="en-US" w:eastAsia="zh-CN"/>
        </w:rPr>
      </w:pPr>
      <w:r w:rsidRPr="00817725">
        <w:rPr>
          <w:szCs w:val="22"/>
          <w:lang w:val="en-US" w:eastAsia="zh-CN"/>
        </w:rPr>
        <w:t xml:space="preserve">1.3. </w:t>
      </w:r>
      <w:r w:rsidRPr="00817725">
        <w:rPr>
          <w:szCs w:val="22"/>
        </w:rPr>
        <w:t>Name</w:t>
      </w:r>
      <w:r w:rsidRPr="00817725">
        <w:rPr>
          <w:szCs w:val="22"/>
          <w:lang w:val="en-US" w:eastAsia="zh-CN"/>
        </w:rPr>
        <w:t xml:space="preserve"> of respondent</w:t>
      </w:r>
    </w:p>
    <w:tbl>
      <w:tblPr>
        <w:tblStyle w:val="TableGrid"/>
        <w:tblW w:w="0" w:type="auto"/>
        <w:tblInd w:w="625" w:type="dxa"/>
        <w:tblLook w:val="04A0" w:firstRow="1" w:lastRow="0" w:firstColumn="1" w:lastColumn="0" w:noHBand="0" w:noVBand="1"/>
      </w:tblPr>
      <w:tblGrid>
        <w:gridCol w:w="8725"/>
      </w:tblGrid>
      <w:tr w:rsidR="0045352C" w:rsidRPr="00817725" w14:paraId="341C3474" w14:textId="77777777" w:rsidTr="00C8323E">
        <w:tc>
          <w:tcPr>
            <w:tcW w:w="8725" w:type="dxa"/>
          </w:tcPr>
          <w:p w14:paraId="62C4FF87" w14:textId="77777777" w:rsidR="0045352C" w:rsidRPr="00817725" w:rsidRDefault="0045352C" w:rsidP="00F110A7">
            <w:pPr>
              <w:pStyle w:val="Para10"/>
              <w:tabs>
                <w:tab w:val="left" w:pos="720"/>
              </w:tabs>
              <w:rPr>
                <w:szCs w:val="22"/>
                <w:lang w:val="en-US" w:eastAsia="zh-CN"/>
              </w:rPr>
            </w:pPr>
          </w:p>
          <w:p w14:paraId="688AE912" w14:textId="77777777" w:rsidR="00C8323E" w:rsidRPr="00817725" w:rsidRDefault="00C8323E" w:rsidP="00F110A7">
            <w:pPr>
              <w:pStyle w:val="Para10"/>
              <w:tabs>
                <w:tab w:val="left" w:pos="720"/>
              </w:tabs>
              <w:rPr>
                <w:szCs w:val="22"/>
                <w:lang w:val="en-US" w:eastAsia="zh-CN"/>
              </w:rPr>
            </w:pPr>
          </w:p>
        </w:tc>
      </w:tr>
    </w:tbl>
    <w:p w14:paraId="3915029C" w14:textId="77777777" w:rsidR="0045352C" w:rsidRPr="00817725" w:rsidRDefault="0045352C" w:rsidP="00315AA5">
      <w:pPr>
        <w:pStyle w:val="Para1"/>
        <w:numPr>
          <w:ilvl w:val="0"/>
          <w:numId w:val="0"/>
        </w:numPr>
        <w:ind w:left="567"/>
        <w:rPr>
          <w:szCs w:val="22"/>
          <w:lang w:val="en-US" w:eastAsia="zh-CN"/>
        </w:rPr>
      </w:pPr>
      <w:r w:rsidRPr="00817725">
        <w:rPr>
          <w:szCs w:val="22"/>
          <w:lang w:val="en-US" w:eastAsia="zh-CN"/>
        </w:rPr>
        <w:t>1.4. Job title</w:t>
      </w:r>
    </w:p>
    <w:tbl>
      <w:tblPr>
        <w:tblStyle w:val="TableGrid"/>
        <w:tblW w:w="0" w:type="auto"/>
        <w:tblInd w:w="625" w:type="dxa"/>
        <w:tblLook w:val="04A0" w:firstRow="1" w:lastRow="0" w:firstColumn="1" w:lastColumn="0" w:noHBand="0" w:noVBand="1"/>
      </w:tblPr>
      <w:tblGrid>
        <w:gridCol w:w="8725"/>
      </w:tblGrid>
      <w:tr w:rsidR="0045352C" w:rsidRPr="00817725" w14:paraId="2779D2CF" w14:textId="77777777" w:rsidTr="00C8323E">
        <w:tc>
          <w:tcPr>
            <w:tcW w:w="8725" w:type="dxa"/>
          </w:tcPr>
          <w:p w14:paraId="476C246E" w14:textId="77777777" w:rsidR="0045352C" w:rsidRPr="00817725" w:rsidRDefault="0045352C" w:rsidP="00F110A7">
            <w:pPr>
              <w:pStyle w:val="Para10"/>
              <w:tabs>
                <w:tab w:val="left" w:pos="720"/>
              </w:tabs>
              <w:rPr>
                <w:szCs w:val="22"/>
                <w:lang w:val="en-US" w:eastAsia="zh-CN"/>
              </w:rPr>
            </w:pPr>
          </w:p>
          <w:p w14:paraId="7611E48C" w14:textId="77777777" w:rsidR="00C8323E" w:rsidRPr="00817725" w:rsidRDefault="00C8323E" w:rsidP="00F110A7">
            <w:pPr>
              <w:pStyle w:val="Para10"/>
              <w:tabs>
                <w:tab w:val="left" w:pos="720"/>
              </w:tabs>
              <w:rPr>
                <w:szCs w:val="22"/>
                <w:lang w:val="en-US" w:eastAsia="zh-CN"/>
              </w:rPr>
            </w:pPr>
          </w:p>
        </w:tc>
      </w:tr>
    </w:tbl>
    <w:p w14:paraId="07992419" w14:textId="77777777" w:rsidR="0045352C" w:rsidRPr="00817725" w:rsidRDefault="0045352C" w:rsidP="00315AA5">
      <w:pPr>
        <w:pStyle w:val="Para1"/>
        <w:numPr>
          <w:ilvl w:val="0"/>
          <w:numId w:val="0"/>
        </w:numPr>
        <w:ind w:left="567"/>
        <w:rPr>
          <w:szCs w:val="22"/>
          <w:lang w:val="en-US" w:eastAsia="zh-CN"/>
        </w:rPr>
      </w:pPr>
      <w:r w:rsidRPr="00817725">
        <w:rPr>
          <w:szCs w:val="22"/>
          <w:lang w:val="en-US" w:eastAsia="zh-CN"/>
        </w:rPr>
        <w:t>1.5. E-</w:t>
      </w:r>
      <w:r w:rsidRPr="00817725">
        <w:rPr>
          <w:szCs w:val="22"/>
        </w:rPr>
        <w:t>mail</w:t>
      </w:r>
      <w:r w:rsidRPr="00817725">
        <w:rPr>
          <w:szCs w:val="22"/>
          <w:lang w:val="en-US" w:eastAsia="zh-CN"/>
        </w:rPr>
        <w:t xml:space="preserve"> address</w:t>
      </w:r>
    </w:p>
    <w:tbl>
      <w:tblPr>
        <w:tblStyle w:val="TableGrid"/>
        <w:tblW w:w="0" w:type="auto"/>
        <w:tblInd w:w="625" w:type="dxa"/>
        <w:tblLook w:val="04A0" w:firstRow="1" w:lastRow="0" w:firstColumn="1" w:lastColumn="0" w:noHBand="0" w:noVBand="1"/>
      </w:tblPr>
      <w:tblGrid>
        <w:gridCol w:w="8725"/>
      </w:tblGrid>
      <w:tr w:rsidR="0045352C" w:rsidRPr="00817725" w14:paraId="42B0DAF1" w14:textId="77777777" w:rsidTr="00C8323E">
        <w:tc>
          <w:tcPr>
            <w:tcW w:w="8725" w:type="dxa"/>
          </w:tcPr>
          <w:p w14:paraId="47192772" w14:textId="77777777" w:rsidR="0045352C" w:rsidRPr="00817725" w:rsidRDefault="00AE71DF" w:rsidP="00F110A7">
            <w:pPr>
              <w:pStyle w:val="Para10"/>
              <w:tabs>
                <w:tab w:val="left" w:pos="720"/>
              </w:tabs>
              <w:rPr>
                <w:rStyle w:val="Hyperlink"/>
                <w:color w:val="auto"/>
                <w:szCs w:val="22"/>
                <w:lang w:val="en-US" w:eastAsia="zh-CN"/>
              </w:rPr>
            </w:pPr>
            <w:hyperlink r:id="rId15" w:history="1">
              <w:r w:rsidR="0045352C" w:rsidRPr="00817725">
                <w:rPr>
                  <w:rStyle w:val="Hyperlink"/>
                  <w:color w:val="auto"/>
                  <w:szCs w:val="22"/>
                  <w:lang w:val="en-US" w:eastAsia="zh-CN"/>
                </w:rPr>
                <w:t>User@example.gov</w:t>
              </w:r>
            </w:hyperlink>
          </w:p>
          <w:p w14:paraId="190A7ED8" w14:textId="77777777" w:rsidR="00C8323E" w:rsidRPr="00817725" w:rsidRDefault="00C8323E" w:rsidP="00F110A7">
            <w:pPr>
              <w:pStyle w:val="Para10"/>
              <w:tabs>
                <w:tab w:val="left" w:pos="720"/>
              </w:tabs>
              <w:rPr>
                <w:szCs w:val="22"/>
                <w:lang w:val="en-US" w:eastAsia="zh-CN"/>
              </w:rPr>
            </w:pPr>
          </w:p>
        </w:tc>
      </w:tr>
    </w:tbl>
    <w:p w14:paraId="15CC2B6A" w14:textId="77777777" w:rsidR="0045352C" w:rsidRPr="00817725" w:rsidRDefault="0045352C" w:rsidP="00315AA5">
      <w:pPr>
        <w:pStyle w:val="Para1"/>
        <w:numPr>
          <w:ilvl w:val="0"/>
          <w:numId w:val="0"/>
        </w:numPr>
        <w:ind w:left="567"/>
        <w:rPr>
          <w:szCs w:val="22"/>
          <w:lang w:val="en-US" w:eastAsia="zh-CN"/>
        </w:rPr>
      </w:pPr>
      <w:r w:rsidRPr="00817725">
        <w:rPr>
          <w:szCs w:val="22"/>
          <w:lang w:val="en-US" w:eastAsia="zh-CN"/>
        </w:rPr>
        <w:t>1.6. Are you a designated national Focal Point in your country?</w:t>
      </w:r>
    </w:p>
    <w:p w14:paraId="54AA4F82" w14:textId="77777777" w:rsidR="0045352C" w:rsidRPr="00817725" w:rsidRDefault="00AE71DF" w:rsidP="00315AA5">
      <w:pPr>
        <w:pStyle w:val="Para1"/>
        <w:numPr>
          <w:ilvl w:val="0"/>
          <w:numId w:val="0"/>
        </w:numPr>
        <w:ind w:left="567"/>
        <w:rPr>
          <w:szCs w:val="22"/>
          <w:lang w:val="en-US" w:eastAsia="zh-CN"/>
        </w:rPr>
      </w:pPr>
      <w:sdt>
        <w:sdtPr>
          <w:rPr>
            <w:rFonts w:eastAsia="MS Gothic"/>
            <w:kern w:val="22"/>
            <w:szCs w:val="22"/>
          </w:rPr>
          <w:id w:val="-1228529044"/>
          <w14:checkbox>
            <w14:checked w14:val="0"/>
            <w14:checkedState w14:val="2612" w14:font="MS Gothic"/>
            <w14:uncheckedState w14:val="2610" w14:font="MS Gothic"/>
          </w14:checkbox>
        </w:sdtPr>
        <w:sdtEndPr/>
        <w:sdtContent>
          <w:r w:rsidR="0045352C" w:rsidRPr="00817725">
            <w:rPr>
              <w:rFonts w:ascii="Segoe UI Symbol" w:eastAsia="MS Gothic" w:hAnsi="Segoe UI Symbol" w:cs="Segoe UI Symbol"/>
              <w:kern w:val="22"/>
              <w:szCs w:val="22"/>
            </w:rPr>
            <w:t>☐</w:t>
          </w:r>
        </w:sdtContent>
      </w:sdt>
      <w:r w:rsidR="0045352C" w:rsidRPr="00817725">
        <w:rPr>
          <w:rFonts w:eastAsia="MS Gothic"/>
          <w:kern w:val="22"/>
          <w:szCs w:val="22"/>
        </w:rPr>
        <w:t xml:space="preserve"> </w:t>
      </w:r>
      <w:r w:rsidR="0045352C" w:rsidRPr="00817725">
        <w:rPr>
          <w:szCs w:val="22"/>
        </w:rPr>
        <w:t>National</w:t>
      </w:r>
      <w:r w:rsidR="0045352C" w:rsidRPr="00817725">
        <w:rPr>
          <w:rFonts w:eastAsia="MS Gothic"/>
          <w:kern w:val="22"/>
          <w:szCs w:val="22"/>
        </w:rPr>
        <w:t xml:space="preserve"> focal point of the Convention on Biological Diversity</w:t>
      </w:r>
    </w:p>
    <w:p w14:paraId="24B90B70" w14:textId="77777777" w:rsidR="0045352C" w:rsidRPr="00817725" w:rsidRDefault="00AE71DF" w:rsidP="00315AA5">
      <w:pPr>
        <w:pStyle w:val="Para1"/>
        <w:numPr>
          <w:ilvl w:val="0"/>
          <w:numId w:val="0"/>
        </w:numPr>
        <w:ind w:left="567"/>
        <w:rPr>
          <w:rFonts w:eastAsia="MS Gothic"/>
          <w:kern w:val="22"/>
          <w:szCs w:val="22"/>
        </w:rPr>
      </w:pPr>
      <w:sdt>
        <w:sdtPr>
          <w:rPr>
            <w:rFonts w:eastAsia="MS Gothic"/>
            <w:kern w:val="22"/>
            <w:szCs w:val="22"/>
          </w:rPr>
          <w:id w:val="-1884856311"/>
          <w14:checkbox>
            <w14:checked w14:val="0"/>
            <w14:checkedState w14:val="2612" w14:font="MS Gothic"/>
            <w14:uncheckedState w14:val="2610" w14:font="MS Gothic"/>
          </w14:checkbox>
        </w:sdtPr>
        <w:sdtEndPr/>
        <w:sdtContent>
          <w:r w:rsidR="0045352C" w:rsidRPr="00817725">
            <w:rPr>
              <w:rFonts w:ascii="Segoe UI Symbol" w:eastAsia="MS Gothic" w:hAnsi="Segoe UI Symbol" w:cs="Segoe UI Symbol"/>
              <w:kern w:val="22"/>
              <w:szCs w:val="22"/>
            </w:rPr>
            <w:t>☐</w:t>
          </w:r>
        </w:sdtContent>
      </w:sdt>
      <w:r w:rsidR="0045352C" w:rsidRPr="00817725">
        <w:rPr>
          <w:rFonts w:eastAsia="MS Gothic"/>
          <w:kern w:val="22"/>
          <w:szCs w:val="22"/>
        </w:rPr>
        <w:t xml:space="preserve"> </w:t>
      </w:r>
      <w:r w:rsidR="0045352C" w:rsidRPr="00817725">
        <w:rPr>
          <w:szCs w:val="22"/>
        </w:rPr>
        <w:t>Operational</w:t>
      </w:r>
      <w:r w:rsidR="0045352C" w:rsidRPr="00817725">
        <w:rPr>
          <w:rFonts w:eastAsia="MS Gothic"/>
          <w:kern w:val="22"/>
          <w:szCs w:val="22"/>
        </w:rPr>
        <w:t xml:space="preserve"> focal point of the Global Environment Facility</w:t>
      </w:r>
    </w:p>
    <w:p w14:paraId="69F8A007" w14:textId="77777777" w:rsidR="0045352C" w:rsidRPr="00817725" w:rsidRDefault="00AE71DF" w:rsidP="00315AA5">
      <w:pPr>
        <w:pStyle w:val="Para1"/>
        <w:numPr>
          <w:ilvl w:val="0"/>
          <w:numId w:val="0"/>
        </w:numPr>
        <w:ind w:left="567"/>
        <w:rPr>
          <w:rFonts w:eastAsia="MS Gothic"/>
          <w:kern w:val="22"/>
          <w:szCs w:val="22"/>
        </w:rPr>
      </w:pPr>
      <w:sdt>
        <w:sdtPr>
          <w:rPr>
            <w:rFonts w:eastAsia="MS Gothic"/>
            <w:kern w:val="22"/>
            <w:szCs w:val="22"/>
          </w:rPr>
          <w:id w:val="1550807204"/>
          <w14:checkbox>
            <w14:checked w14:val="0"/>
            <w14:checkedState w14:val="2612" w14:font="MS Gothic"/>
            <w14:uncheckedState w14:val="2610" w14:font="MS Gothic"/>
          </w14:checkbox>
        </w:sdtPr>
        <w:sdtEndPr/>
        <w:sdtContent>
          <w:r w:rsidR="0045352C" w:rsidRPr="00817725">
            <w:rPr>
              <w:rFonts w:ascii="Segoe UI Symbol" w:eastAsia="MS Gothic" w:hAnsi="Segoe UI Symbol" w:cs="Segoe UI Symbol"/>
              <w:kern w:val="22"/>
              <w:szCs w:val="22"/>
            </w:rPr>
            <w:t>☐</w:t>
          </w:r>
        </w:sdtContent>
      </w:sdt>
      <w:r w:rsidR="0045352C" w:rsidRPr="00817725">
        <w:rPr>
          <w:rFonts w:eastAsia="MS Gothic"/>
          <w:kern w:val="22"/>
          <w:szCs w:val="22"/>
        </w:rPr>
        <w:t xml:space="preserve"> </w:t>
      </w:r>
      <w:r w:rsidR="0045352C" w:rsidRPr="00817725">
        <w:rPr>
          <w:szCs w:val="22"/>
        </w:rPr>
        <w:t>National</w:t>
      </w:r>
      <w:r w:rsidR="0045352C" w:rsidRPr="00817725">
        <w:rPr>
          <w:rFonts w:eastAsia="MS Gothic"/>
          <w:kern w:val="22"/>
          <w:szCs w:val="22"/>
        </w:rPr>
        <w:t xml:space="preserve"> focal point of the Cartagena Protocol on Biosafety</w:t>
      </w:r>
    </w:p>
    <w:p w14:paraId="02200C4E" w14:textId="556DF124" w:rsidR="0045352C" w:rsidRPr="00817725" w:rsidRDefault="00AE71DF" w:rsidP="00315AA5">
      <w:pPr>
        <w:pStyle w:val="Para1"/>
        <w:numPr>
          <w:ilvl w:val="0"/>
          <w:numId w:val="0"/>
        </w:numPr>
        <w:ind w:left="567"/>
        <w:rPr>
          <w:rFonts w:eastAsia="MS Gothic"/>
          <w:kern w:val="22"/>
          <w:szCs w:val="22"/>
        </w:rPr>
      </w:pPr>
      <w:sdt>
        <w:sdtPr>
          <w:rPr>
            <w:rFonts w:eastAsia="MS Gothic"/>
            <w:kern w:val="22"/>
            <w:szCs w:val="22"/>
          </w:rPr>
          <w:id w:val="-1584129721"/>
          <w14:checkbox>
            <w14:checked w14:val="0"/>
            <w14:checkedState w14:val="2612" w14:font="MS Gothic"/>
            <w14:uncheckedState w14:val="2610" w14:font="MS Gothic"/>
          </w14:checkbox>
        </w:sdtPr>
        <w:sdtEndPr/>
        <w:sdtContent>
          <w:r w:rsidR="0045352C" w:rsidRPr="00817725">
            <w:rPr>
              <w:rFonts w:ascii="Segoe UI Symbol" w:eastAsia="MS Gothic" w:hAnsi="Segoe UI Symbol" w:cs="Segoe UI Symbol"/>
              <w:kern w:val="22"/>
              <w:szCs w:val="22"/>
            </w:rPr>
            <w:t>☐</w:t>
          </w:r>
        </w:sdtContent>
      </w:sdt>
      <w:r w:rsidR="0045352C" w:rsidRPr="00817725">
        <w:rPr>
          <w:rFonts w:eastAsia="MS Gothic"/>
          <w:kern w:val="22"/>
          <w:szCs w:val="22"/>
        </w:rPr>
        <w:t xml:space="preserve"> </w:t>
      </w:r>
      <w:r w:rsidR="0045352C" w:rsidRPr="00817725">
        <w:rPr>
          <w:szCs w:val="22"/>
        </w:rPr>
        <w:t>National</w:t>
      </w:r>
      <w:r w:rsidR="0045352C" w:rsidRPr="00817725">
        <w:rPr>
          <w:rFonts w:eastAsia="MS Gothic"/>
          <w:kern w:val="22"/>
          <w:szCs w:val="22"/>
        </w:rPr>
        <w:t xml:space="preserve"> focal point on access and benefit sharing</w:t>
      </w:r>
    </w:p>
    <w:p w14:paraId="2284C50F" w14:textId="77777777" w:rsidR="0045352C" w:rsidRPr="00817725" w:rsidRDefault="00AE71DF" w:rsidP="00315AA5">
      <w:pPr>
        <w:pStyle w:val="Para1"/>
        <w:numPr>
          <w:ilvl w:val="0"/>
          <w:numId w:val="0"/>
        </w:numPr>
        <w:ind w:left="567"/>
        <w:rPr>
          <w:szCs w:val="22"/>
          <w:lang w:val="en-US" w:eastAsia="zh-CN"/>
        </w:rPr>
      </w:pPr>
      <w:sdt>
        <w:sdtPr>
          <w:rPr>
            <w:rFonts w:eastAsia="MS Gothic"/>
            <w:kern w:val="22"/>
            <w:szCs w:val="22"/>
          </w:rPr>
          <w:id w:val="647106612"/>
          <w14:checkbox>
            <w14:checked w14:val="0"/>
            <w14:checkedState w14:val="2612" w14:font="MS Gothic"/>
            <w14:uncheckedState w14:val="2610" w14:font="MS Gothic"/>
          </w14:checkbox>
        </w:sdtPr>
        <w:sdtEndPr/>
        <w:sdtContent>
          <w:r w:rsidR="0045352C" w:rsidRPr="00817725">
            <w:rPr>
              <w:rFonts w:ascii="Segoe UI Symbol" w:eastAsia="MS Gothic" w:hAnsi="Segoe UI Symbol" w:cs="Segoe UI Symbol"/>
              <w:kern w:val="22"/>
              <w:szCs w:val="22"/>
            </w:rPr>
            <w:t>☐</w:t>
          </w:r>
        </w:sdtContent>
      </w:sdt>
      <w:r w:rsidR="0045352C" w:rsidRPr="00817725">
        <w:rPr>
          <w:rFonts w:eastAsia="MS Gothic"/>
          <w:kern w:val="22"/>
          <w:szCs w:val="22"/>
        </w:rPr>
        <w:t xml:space="preserve"> </w:t>
      </w:r>
      <w:r w:rsidR="0045352C" w:rsidRPr="00817725">
        <w:rPr>
          <w:szCs w:val="22"/>
        </w:rPr>
        <w:t>No</w:t>
      </w:r>
    </w:p>
    <w:p w14:paraId="73D3B6A2" w14:textId="364A0F0C" w:rsidR="00301D4A" w:rsidRDefault="0045352C" w:rsidP="00315AA5">
      <w:pPr>
        <w:pStyle w:val="Para1"/>
        <w:numPr>
          <w:ilvl w:val="0"/>
          <w:numId w:val="0"/>
        </w:numPr>
        <w:ind w:left="567"/>
        <w:rPr>
          <w:szCs w:val="22"/>
          <w:lang w:val="en-US" w:eastAsia="zh-CN"/>
        </w:rPr>
      </w:pPr>
      <w:r w:rsidRPr="00817725">
        <w:rPr>
          <w:szCs w:val="22"/>
          <w:lang w:val="en-US" w:eastAsia="zh-CN"/>
        </w:rPr>
        <w:t xml:space="preserve">1.7. Please </w:t>
      </w:r>
      <w:r w:rsidR="00301D4A">
        <w:rPr>
          <w:szCs w:val="22"/>
          <w:lang w:val="en-US" w:eastAsia="zh-CN"/>
        </w:rPr>
        <w:t xml:space="preserve">upload letter of authorization of this submission signed by the national focal point and indicating the scope of the submission (Convention and/or Protocols). </w:t>
      </w:r>
    </w:p>
    <w:p w14:paraId="5A88972F" w14:textId="2C475E6A" w:rsidR="0045352C" w:rsidRPr="00817725" w:rsidRDefault="00301D4A" w:rsidP="00315AA5">
      <w:pPr>
        <w:pStyle w:val="Para1"/>
        <w:numPr>
          <w:ilvl w:val="0"/>
          <w:numId w:val="0"/>
        </w:numPr>
        <w:ind w:left="567"/>
        <w:rPr>
          <w:szCs w:val="22"/>
          <w:lang w:val="en-US" w:eastAsia="zh-CN"/>
        </w:rPr>
      </w:pPr>
      <w:r>
        <w:rPr>
          <w:szCs w:val="22"/>
          <w:lang w:val="en-US" w:eastAsia="zh-CN"/>
        </w:rPr>
        <w:t xml:space="preserve">1.8. Please </w:t>
      </w:r>
      <w:r w:rsidR="0045352C" w:rsidRPr="00817725">
        <w:rPr>
          <w:szCs w:val="22"/>
          <w:lang w:val="en-US" w:eastAsia="zh-CN"/>
        </w:rPr>
        <w:t xml:space="preserve">briefly </w:t>
      </w:r>
      <w:r w:rsidR="0045352C" w:rsidRPr="00817725">
        <w:rPr>
          <w:szCs w:val="22"/>
        </w:rPr>
        <w:t>describe</w:t>
      </w:r>
      <w:r w:rsidR="0045352C" w:rsidRPr="00817725">
        <w:rPr>
          <w:szCs w:val="22"/>
          <w:lang w:val="en-US" w:eastAsia="zh-CN"/>
        </w:rPr>
        <w:t xml:space="preserve"> the process undertaken for the preparation of this response.</w:t>
      </w:r>
    </w:p>
    <w:tbl>
      <w:tblPr>
        <w:tblStyle w:val="TableGrid"/>
        <w:tblW w:w="0" w:type="auto"/>
        <w:tblInd w:w="625" w:type="dxa"/>
        <w:tblLook w:val="04A0" w:firstRow="1" w:lastRow="0" w:firstColumn="1" w:lastColumn="0" w:noHBand="0" w:noVBand="1"/>
      </w:tblPr>
      <w:tblGrid>
        <w:gridCol w:w="8725"/>
      </w:tblGrid>
      <w:tr w:rsidR="0045352C" w:rsidRPr="00817725" w14:paraId="7B5FE126" w14:textId="77777777" w:rsidTr="00315AA5">
        <w:tc>
          <w:tcPr>
            <w:tcW w:w="8725" w:type="dxa"/>
          </w:tcPr>
          <w:p w14:paraId="6B9983F2" w14:textId="77777777" w:rsidR="0045352C" w:rsidRPr="00817725" w:rsidRDefault="0045352C" w:rsidP="00F110A7">
            <w:pPr>
              <w:pStyle w:val="Para10"/>
              <w:tabs>
                <w:tab w:val="left" w:pos="720"/>
              </w:tabs>
              <w:rPr>
                <w:szCs w:val="22"/>
                <w:lang w:val="en-US" w:eastAsia="zh-CN"/>
              </w:rPr>
            </w:pPr>
          </w:p>
          <w:p w14:paraId="451CC289" w14:textId="77777777" w:rsidR="00315AA5" w:rsidRPr="00817725" w:rsidRDefault="00315AA5" w:rsidP="00F110A7">
            <w:pPr>
              <w:pStyle w:val="Para10"/>
              <w:tabs>
                <w:tab w:val="left" w:pos="720"/>
              </w:tabs>
              <w:rPr>
                <w:szCs w:val="22"/>
                <w:lang w:val="en-US" w:eastAsia="zh-CN"/>
              </w:rPr>
            </w:pPr>
          </w:p>
        </w:tc>
      </w:tr>
    </w:tbl>
    <w:p w14:paraId="284D77C6" w14:textId="77777777" w:rsidR="0045352C" w:rsidRPr="00817725" w:rsidRDefault="0045352C" w:rsidP="0045352C">
      <w:pPr>
        <w:pStyle w:val="Para10"/>
        <w:shd w:val="clear" w:color="auto" w:fill="FFFFFF" w:themeFill="background1"/>
        <w:tabs>
          <w:tab w:val="left" w:pos="720"/>
        </w:tabs>
        <w:rPr>
          <w:szCs w:val="22"/>
          <w:lang w:val="en-US" w:eastAsia="zh-CN"/>
        </w:rPr>
      </w:pPr>
    </w:p>
    <w:p w14:paraId="4160A18C" w14:textId="77777777" w:rsidR="00617F87" w:rsidRPr="00817725" w:rsidRDefault="00617F87" w:rsidP="00513842">
      <w:pPr>
        <w:pStyle w:val="Heading2"/>
      </w:pPr>
      <w:r w:rsidRPr="00817725">
        <w:t>Section II. Status of national biodiversity planning in the light of the Kunming-Montreal Global Biodiversity Framework</w:t>
      </w:r>
    </w:p>
    <w:p w14:paraId="33224230" w14:textId="77777777" w:rsidR="00617F87" w:rsidRPr="00817725" w:rsidRDefault="00617F87" w:rsidP="00617F87">
      <w:pPr>
        <w:pStyle w:val="Para10"/>
        <w:shd w:val="clear" w:color="auto" w:fill="FFFFFF" w:themeFill="background1"/>
        <w:tabs>
          <w:tab w:val="left" w:pos="720"/>
        </w:tabs>
        <w:rPr>
          <w:szCs w:val="22"/>
          <w:lang w:val="en-US" w:eastAsia="zh-CN"/>
        </w:rPr>
      </w:pPr>
    </w:p>
    <w:p w14:paraId="44520C78" w14:textId="6F6A66EE" w:rsidR="00617F87" w:rsidRPr="00817725" w:rsidRDefault="00617F87" w:rsidP="00522EA2">
      <w:pPr>
        <w:pStyle w:val="Para1"/>
        <w:numPr>
          <w:ilvl w:val="0"/>
          <w:numId w:val="0"/>
        </w:numPr>
        <w:ind w:left="567"/>
        <w:rPr>
          <w:szCs w:val="22"/>
          <w:lang w:val="en-US" w:eastAsia="zh-CN"/>
        </w:rPr>
      </w:pPr>
      <w:r w:rsidRPr="00817725">
        <w:rPr>
          <w:szCs w:val="22"/>
          <w:lang w:val="en-US" w:eastAsia="zh-CN"/>
        </w:rPr>
        <w:t xml:space="preserve">2.1 Has your country revised or updated the </w:t>
      </w:r>
      <w:bookmarkStart w:id="3" w:name="_Hlk162208467"/>
      <w:r w:rsidRPr="00817725">
        <w:rPr>
          <w:szCs w:val="22"/>
          <w:lang w:val="en-US" w:eastAsia="zh-CN"/>
        </w:rPr>
        <w:t xml:space="preserve">national biodiversity strategy and action plan (NBSAP) </w:t>
      </w:r>
      <w:bookmarkEnd w:id="3"/>
      <w:r w:rsidRPr="00817725">
        <w:rPr>
          <w:szCs w:val="22"/>
          <w:lang w:val="en-US" w:eastAsia="zh-CN"/>
        </w:rPr>
        <w:t>aligned with the Kunming-Montreal Global Biodiversity Framework?</w:t>
      </w:r>
    </w:p>
    <w:p w14:paraId="1AB53A0D"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487552205"/>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w:t>
      </w:r>
      <w:r w:rsidR="00617F87" w:rsidRPr="00817725">
        <w:rPr>
          <w:szCs w:val="22"/>
          <w:lang w:val="en-US" w:eastAsia="zh-CN"/>
        </w:rPr>
        <w:t>Yes</w:t>
      </w:r>
    </w:p>
    <w:p w14:paraId="3580D220"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1857920841"/>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w:t>
      </w:r>
      <w:r w:rsidR="00617F87" w:rsidRPr="00817725">
        <w:rPr>
          <w:szCs w:val="22"/>
          <w:lang w:val="en-US" w:eastAsia="zh-CN"/>
        </w:rPr>
        <w:t>No</w:t>
      </w:r>
    </w:p>
    <w:p w14:paraId="2A09E174"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579412618"/>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In </w:t>
      </w:r>
      <w:r w:rsidR="00617F87" w:rsidRPr="00817725">
        <w:rPr>
          <w:szCs w:val="22"/>
          <w:lang w:val="en-US" w:eastAsia="zh-CN"/>
        </w:rPr>
        <w:t>process</w:t>
      </w:r>
    </w:p>
    <w:p w14:paraId="581AF216"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w:t>
      </w:r>
      <w:r w:rsidRPr="00817725">
        <w:rPr>
          <w:szCs w:val="22"/>
          <w:lang w:val="en-US" w:eastAsia="zh-CN"/>
        </w:rPr>
        <w:t>answer</w:t>
      </w:r>
      <w:r w:rsidRPr="00817725">
        <w:rPr>
          <w:rFonts w:eastAsia="MS Gothic"/>
          <w:kern w:val="22"/>
          <w:szCs w:val="22"/>
        </w:rPr>
        <w:t xml:space="preserve"> “yes” please upload the updated national biodiversity strategy and action plan online;</w:t>
      </w:r>
    </w:p>
    <w:p w14:paraId="1CC612C2"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answer “no” or “in process” </w:t>
      </w:r>
      <w:r w:rsidRPr="00817725">
        <w:rPr>
          <w:szCs w:val="22"/>
          <w:lang w:val="en-US" w:eastAsia="zh-CN"/>
        </w:rPr>
        <w:t>please</w:t>
      </w:r>
      <w:r w:rsidRPr="00817725">
        <w:rPr>
          <w:rFonts w:eastAsia="MS Gothic"/>
          <w:kern w:val="22"/>
          <w:szCs w:val="22"/>
        </w:rPr>
        <w:t xml:space="preserve"> indicate the anticipated date of completion of the revision or updating of the national biodiversity strategy and action </w:t>
      </w:r>
      <w:proofErr w:type="gramStart"/>
      <w:r w:rsidRPr="00817725">
        <w:rPr>
          <w:rFonts w:eastAsia="MS Gothic"/>
          <w:kern w:val="22"/>
          <w:szCs w:val="22"/>
        </w:rPr>
        <w:t>plan:_</w:t>
      </w:r>
      <w:proofErr w:type="gramEnd"/>
      <w:r w:rsidRPr="00817725">
        <w:rPr>
          <w:rFonts w:eastAsia="MS Gothic"/>
          <w:kern w:val="22"/>
          <w:szCs w:val="22"/>
        </w:rPr>
        <w:t>__________________</w:t>
      </w:r>
    </w:p>
    <w:p w14:paraId="75CA4B01" w14:textId="77777777" w:rsidR="00617F87" w:rsidRPr="00817725" w:rsidRDefault="00617F87" w:rsidP="00617F87">
      <w:pPr>
        <w:pStyle w:val="Para10"/>
        <w:shd w:val="clear" w:color="auto" w:fill="FFFFFF" w:themeFill="background1"/>
        <w:tabs>
          <w:tab w:val="left" w:pos="720"/>
        </w:tabs>
        <w:rPr>
          <w:szCs w:val="22"/>
          <w:lang w:val="en-US" w:eastAsia="zh-CN"/>
        </w:rPr>
      </w:pPr>
    </w:p>
    <w:p w14:paraId="6CAC5DD8" w14:textId="61F4F6ED" w:rsidR="00617F87" w:rsidRPr="00817725" w:rsidRDefault="00617F87" w:rsidP="00522EA2">
      <w:pPr>
        <w:pStyle w:val="Para1"/>
        <w:numPr>
          <w:ilvl w:val="0"/>
          <w:numId w:val="0"/>
        </w:numPr>
        <w:ind w:left="567"/>
        <w:rPr>
          <w:szCs w:val="22"/>
          <w:lang w:val="en-US" w:eastAsia="zh-CN"/>
        </w:rPr>
      </w:pPr>
      <w:r w:rsidRPr="00817725">
        <w:rPr>
          <w:szCs w:val="22"/>
          <w:lang w:val="en-US" w:eastAsia="zh-CN"/>
        </w:rPr>
        <w:t xml:space="preserve">2.2 Has your country developed a national biodiversity finance plan in line with its NBSAP / the Kunming-Montreal Global Biodiversity Framework? </w:t>
      </w:r>
    </w:p>
    <w:p w14:paraId="2B992AAB"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2051986420"/>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Yes</w:t>
      </w:r>
    </w:p>
    <w:p w14:paraId="2E06BE0F"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383612574"/>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No</w:t>
      </w:r>
    </w:p>
    <w:p w14:paraId="53B61A6B"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531882128"/>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In process</w:t>
      </w:r>
    </w:p>
    <w:p w14:paraId="0C2053F7"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answer “yes” please upload the </w:t>
      </w:r>
      <w:r w:rsidRPr="00817725">
        <w:rPr>
          <w:szCs w:val="22"/>
          <w:lang w:val="en-US" w:eastAsia="zh-CN"/>
        </w:rPr>
        <w:t>national</w:t>
      </w:r>
      <w:r w:rsidRPr="00817725">
        <w:rPr>
          <w:rFonts w:eastAsia="MS Gothic"/>
          <w:kern w:val="22"/>
          <w:szCs w:val="22"/>
        </w:rPr>
        <w:t xml:space="preserve"> biodiversity finance plan online;</w:t>
      </w:r>
    </w:p>
    <w:p w14:paraId="4F41DD15"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answer “no” or “in process” please </w:t>
      </w:r>
      <w:r w:rsidRPr="00817725">
        <w:rPr>
          <w:szCs w:val="22"/>
          <w:lang w:val="en-US" w:eastAsia="zh-CN"/>
        </w:rPr>
        <w:t>indicate</w:t>
      </w:r>
      <w:r w:rsidRPr="00817725">
        <w:rPr>
          <w:rFonts w:eastAsia="MS Gothic"/>
          <w:kern w:val="22"/>
          <w:szCs w:val="22"/>
        </w:rPr>
        <w:t xml:space="preserve"> the anticipated date of completion of the national biodiversity finance </w:t>
      </w:r>
      <w:proofErr w:type="gramStart"/>
      <w:r w:rsidRPr="00817725">
        <w:rPr>
          <w:rFonts w:eastAsia="MS Gothic"/>
          <w:kern w:val="22"/>
          <w:szCs w:val="22"/>
        </w:rPr>
        <w:t>plan:_</w:t>
      </w:r>
      <w:proofErr w:type="gramEnd"/>
      <w:r w:rsidRPr="00817725">
        <w:rPr>
          <w:rFonts w:eastAsia="MS Gothic"/>
          <w:kern w:val="22"/>
          <w:szCs w:val="22"/>
        </w:rPr>
        <w:t>______________</w:t>
      </w:r>
    </w:p>
    <w:p w14:paraId="2CCB4ADE" w14:textId="77777777" w:rsidR="00617F87" w:rsidRPr="00817725" w:rsidRDefault="00617F87" w:rsidP="00617F87">
      <w:pPr>
        <w:pStyle w:val="Para10"/>
        <w:shd w:val="clear" w:color="auto" w:fill="FFFFFF" w:themeFill="background1"/>
        <w:tabs>
          <w:tab w:val="left" w:pos="720"/>
        </w:tabs>
        <w:rPr>
          <w:szCs w:val="22"/>
          <w:lang w:val="en-US" w:eastAsia="zh-CN"/>
        </w:rPr>
      </w:pPr>
    </w:p>
    <w:p w14:paraId="0E03F121" w14:textId="1EA95499" w:rsidR="00617F87" w:rsidRPr="00817725" w:rsidRDefault="00617F87" w:rsidP="00522EA2">
      <w:pPr>
        <w:pStyle w:val="Para1"/>
        <w:numPr>
          <w:ilvl w:val="0"/>
          <w:numId w:val="0"/>
        </w:numPr>
        <w:ind w:left="567"/>
        <w:rPr>
          <w:szCs w:val="22"/>
          <w:lang w:val="en-US" w:eastAsia="zh-CN"/>
        </w:rPr>
      </w:pPr>
      <w:r w:rsidRPr="00817725">
        <w:rPr>
          <w:szCs w:val="22"/>
          <w:lang w:val="en-US" w:eastAsia="zh-CN"/>
        </w:rPr>
        <w:t xml:space="preserve">3. Has your country implemented a </w:t>
      </w:r>
      <w:r w:rsidR="008519F3">
        <w:rPr>
          <w:szCs w:val="22"/>
          <w:lang w:val="en-US" w:eastAsia="zh-CN"/>
        </w:rPr>
        <w:t>Biodiversity Finance Initiative (</w:t>
      </w:r>
      <w:proofErr w:type="spellStart"/>
      <w:r w:rsidRPr="00817725">
        <w:rPr>
          <w:szCs w:val="22"/>
          <w:lang w:val="en-US" w:eastAsia="zh-CN"/>
        </w:rPr>
        <w:t>BioFIN</w:t>
      </w:r>
      <w:proofErr w:type="spellEnd"/>
      <w:r w:rsidR="00DE5838">
        <w:rPr>
          <w:szCs w:val="22"/>
          <w:lang w:val="en-US" w:eastAsia="zh-CN"/>
        </w:rPr>
        <w:t>)</w:t>
      </w:r>
      <w:r w:rsidRPr="00817725">
        <w:rPr>
          <w:szCs w:val="22"/>
          <w:lang w:val="en-US" w:eastAsia="zh-CN"/>
        </w:rPr>
        <w:t xml:space="preserve"> project? </w:t>
      </w:r>
    </w:p>
    <w:p w14:paraId="48464798"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837196416"/>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Yes</w:t>
      </w:r>
    </w:p>
    <w:p w14:paraId="4B356C6F"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2008095440"/>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No</w:t>
      </w:r>
    </w:p>
    <w:p w14:paraId="5B8DAC79" w14:textId="77777777" w:rsidR="00617F87" w:rsidRPr="00817725" w:rsidRDefault="00AE71DF" w:rsidP="00522EA2">
      <w:pPr>
        <w:pStyle w:val="Para1"/>
        <w:numPr>
          <w:ilvl w:val="0"/>
          <w:numId w:val="0"/>
        </w:numPr>
        <w:ind w:left="567"/>
        <w:rPr>
          <w:rFonts w:eastAsia="MS Gothic"/>
          <w:kern w:val="22"/>
          <w:szCs w:val="22"/>
        </w:rPr>
      </w:pPr>
      <w:sdt>
        <w:sdtPr>
          <w:rPr>
            <w:rFonts w:eastAsia="MS Gothic"/>
            <w:kern w:val="22"/>
            <w:szCs w:val="22"/>
          </w:rPr>
          <w:id w:val="-437370431"/>
          <w14:checkbox>
            <w14:checked w14:val="0"/>
            <w14:checkedState w14:val="2612" w14:font="MS Gothic"/>
            <w14:uncheckedState w14:val="2610" w14:font="MS Gothic"/>
          </w14:checkbox>
        </w:sdtPr>
        <w:sdtEndPr/>
        <w:sdtContent>
          <w:r w:rsidR="00617F87" w:rsidRPr="00817725">
            <w:rPr>
              <w:rFonts w:ascii="Segoe UI Symbol" w:eastAsia="MS Gothic" w:hAnsi="Segoe UI Symbol" w:cs="Segoe UI Symbol"/>
              <w:kern w:val="22"/>
              <w:szCs w:val="22"/>
            </w:rPr>
            <w:t>☐</w:t>
          </w:r>
        </w:sdtContent>
      </w:sdt>
      <w:r w:rsidR="00617F87" w:rsidRPr="00817725">
        <w:rPr>
          <w:rFonts w:eastAsia="MS Gothic"/>
          <w:kern w:val="22"/>
          <w:szCs w:val="22"/>
        </w:rPr>
        <w:t xml:space="preserve"> In </w:t>
      </w:r>
      <w:r w:rsidR="00617F87" w:rsidRPr="00817725">
        <w:rPr>
          <w:szCs w:val="22"/>
          <w:lang w:val="en-US" w:eastAsia="zh-CN"/>
        </w:rPr>
        <w:t>process</w:t>
      </w:r>
    </w:p>
    <w:p w14:paraId="651E891A"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answer “yes” please upload </w:t>
      </w:r>
      <w:r w:rsidRPr="00817725">
        <w:rPr>
          <w:szCs w:val="22"/>
          <w:lang w:val="en-US" w:eastAsia="zh-CN"/>
        </w:rPr>
        <w:t>online</w:t>
      </w:r>
      <w:r w:rsidRPr="00817725">
        <w:rPr>
          <w:rFonts w:eastAsia="MS Gothic"/>
          <w:kern w:val="22"/>
          <w:szCs w:val="22"/>
        </w:rPr>
        <w:t xml:space="preserve"> </w:t>
      </w:r>
      <w:r w:rsidRPr="00817725">
        <w:rPr>
          <w:szCs w:val="22"/>
          <w:lang w:val="en-US" w:eastAsia="zh-CN"/>
        </w:rPr>
        <w:t xml:space="preserve">your </w:t>
      </w:r>
      <w:proofErr w:type="spellStart"/>
      <w:r w:rsidRPr="00817725">
        <w:rPr>
          <w:szCs w:val="22"/>
          <w:lang w:val="en-US" w:eastAsia="zh-CN"/>
        </w:rPr>
        <w:t>BioFIN</w:t>
      </w:r>
      <w:proofErr w:type="spellEnd"/>
      <w:r w:rsidRPr="00817725">
        <w:rPr>
          <w:szCs w:val="22"/>
          <w:lang w:val="en-US" w:eastAsia="zh-CN"/>
        </w:rPr>
        <w:t xml:space="preserve"> project results, including Financial Needs Assessment and Biodiversity Finance Plan</w:t>
      </w:r>
      <w:r w:rsidRPr="00817725">
        <w:rPr>
          <w:rFonts w:eastAsia="MS Gothic"/>
          <w:kern w:val="22"/>
          <w:szCs w:val="22"/>
        </w:rPr>
        <w:t>;</w:t>
      </w:r>
    </w:p>
    <w:p w14:paraId="5F7EA0E8" w14:textId="77777777" w:rsidR="00617F87" w:rsidRPr="00817725" w:rsidRDefault="00617F87" w:rsidP="00522EA2">
      <w:pPr>
        <w:pStyle w:val="Para1"/>
        <w:numPr>
          <w:ilvl w:val="0"/>
          <w:numId w:val="0"/>
        </w:numPr>
        <w:ind w:left="567"/>
        <w:rPr>
          <w:rFonts w:eastAsia="MS Gothic"/>
          <w:kern w:val="22"/>
          <w:szCs w:val="22"/>
        </w:rPr>
      </w:pPr>
      <w:r w:rsidRPr="00817725">
        <w:rPr>
          <w:rFonts w:eastAsia="MS Gothic"/>
          <w:kern w:val="22"/>
          <w:szCs w:val="22"/>
        </w:rPr>
        <w:t xml:space="preserve">If you answer “no” or “in process” please describe the </w:t>
      </w:r>
      <w:r w:rsidRPr="00817725">
        <w:rPr>
          <w:szCs w:val="22"/>
          <w:lang w:val="en-US" w:eastAsia="zh-CN"/>
        </w:rPr>
        <w:t>status</w:t>
      </w:r>
      <w:r w:rsidRPr="00817725">
        <w:rPr>
          <w:rFonts w:eastAsia="MS Gothic"/>
          <w:kern w:val="22"/>
          <w:szCs w:val="22"/>
        </w:rPr>
        <w:t xml:space="preserve"> and progress of your </w:t>
      </w:r>
      <w:proofErr w:type="spellStart"/>
      <w:r w:rsidRPr="00817725">
        <w:rPr>
          <w:rFonts w:eastAsia="MS Gothic"/>
          <w:kern w:val="22"/>
          <w:szCs w:val="22"/>
        </w:rPr>
        <w:t>BioFIN</w:t>
      </w:r>
      <w:proofErr w:type="spellEnd"/>
      <w:r w:rsidRPr="00817725">
        <w:rPr>
          <w:rFonts w:eastAsia="MS Gothic"/>
          <w:kern w:val="22"/>
          <w:szCs w:val="22"/>
        </w:rPr>
        <w:t xml:space="preserve"> project: ______________________________________</w:t>
      </w:r>
    </w:p>
    <w:p w14:paraId="17EFC4CB" w14:textId="77777777" w:rsidR="00617F87" w:rsidRPr="00817725" w:rsidRDefault="00617F87" w:rsidP="00617F87">
      <w:pPr>
        <w:pStyle w:val="Para10"/>
        <w:shd w:val="clear" w:color="auto" w:fill="FFFFFF" w:themeFill="background1"/>
        <w:tabs>
          <w:tab w:val="left" w:pos="720"/>
        </w:tabs>
        <w:rPr>
          <w:szCs w:val="22"/>
          <w:lang w:val="en-US" w:eastAsia="zh-CN"/>
        </w:rPr>
      </w:pPr>
    </w:p>
    <w:p w14:paraId="1482BF82" w14:textId="77777777" w:rsidR="00060A22" w:rsidRPr="00817725" w:rsidRDefault="00060A22" w:rsidP="00060A22">
      <w:pPr>
        <w:pStyle w:val="Para10"/>
        <w:shd w:val="clear" w:color="auto" w:fill="FFFFFF" w:themeFill="background1"/>
        <w:tabs>
          <w:tab w:val="left" w:pos="720"/>
        </w:tabs>
        <w:rPr>
          <w:b/>
          <w:bCs/>
          <w:szCs w:val="22"/>
          <w:lang w:val="en-US" w:eastAsia="zh-CN"/>
        </w:rPr>
      </w:pPr>
      <w:r w:rsidRPr="00817725">
        <w:rPr>
          <w:b/>
          <w:bCs/>
          <w:szCs w:val="22"/>
          <w:lang w:val="en-US" w:eastAsia="zh-CN"/>
        </w:rPr>
        <w:t>Section III. National Priorities for Implementation</w:t>
      </w:r>
    </w:p>
    <w:p w14:paraId="76F9A688" w14:textId="77777777" w:rsidR="00060A22" w:rsidRPr="00817725" w:rsidRDefault="00060A22" w:rsidP="00060A22">
      <w:pPr>
        <w:pStyle w:val="Para1"/>
        <w:numPr>
          <w:ilvl w:val="0"/>
          <w:numId w:val="0"/>
        </w:numPr>
        <w:ind w:left="567"/>
        <w:rPr>
          <w:iCs/>
          <w:kern w:val="22"/>
          <w:szCs w:val="22"/>
          <w:lang w:eastAsia="zh-CN"/>
        </w:rPr>
      </w:pPr>
      <w:r w:rsidRPr="00817725">
        <w:rPr>
          <w:szCs w:val="22"/>
          <w:lang w:val="en-US"/>
        </w:rPr>
        <w:t xml:space="preserve">3.1 What are your national </w:t>
      </w:r>
      <w:r w:rsidRPr="00817725">
        <w:rPr>
          <w:iCs/>
          <w:kern w:val="22"/>
          <w:szCs w:val="22"/>
          <w:lang w:eastAsia="zh-CN"/>
        </w:rPr>
        <w:t>funding priorities related to the Kunming-Montreal Global Biodiversity Framework?</w:t>
      </w:r>
    </w:p>
    <w:tbl>
      <w:tblPr>
        <w:tblStyle w:val="TableGrid"/>
        <w:tblW w:w="0" w:type="auto"/>
        <w:tblInd w:w="535" w:type="dxa"/>
        <w:tblLook w:val="04A0" w:firstRow="1" w:lastRow="0" w:firstColumn="1" w:lastColumn="0" w:noHBand="0" w:noVBand="1"/>
      </w:tblPr>
      <w:tblGrid>
        <w:gridCol w:w="8815"/>
      </w:tblGrid>
      <w:tr w:rsidR="00060A22" w:rsidRPr="00817725" w14:paraId="7A1CD4CE" w14:textId="77777777" w:rsidTr="00DD4DCA">
        <w:tc>
          <w:tcPr>
            <w:tcW w:w="8815" w:type="dxa"/>
          </w:tcPr>
          <w:p w14:paraId="68F60686" w14:textId="77777777" w:rsidR="00060A22" w:rsidRPr="00817725" w:rsidRDefault="00060A22" w:rsidP="00F110A7">
            <w:pPr>
              <w:pStyle w:val="Para10"/>
              <w:tabs>
                <w:tab w:val="left" w:pos="720"/>
              </w:tabs>
              <w:rPr>
                <w:iCs/>
                <w:kern w:val="22"/>
                <w:szCs w:val="22"/>
                <w:lang w:eastAsia="zh-CN"/>
              </w:rPr>
            </w:pPr>
          </w:p>
          <w:p w14:paraId="6276941C" w14:textId="77777777" w:rsidR="00DD4DCA" w:rsidRPr="00817725" w:rsidRDefault="00DD4DCA" w:rsidP="00F110A7">
            <w:pPr>
              <w:pStyle w:val="Para10"/>
              <w:tabs>
                <w:tab w:val="left" w:pos="720"/>
              </w:tabs>
              <w:rPr>
                <w:iCs/>
                <w:kern w:val="22"/>
                <w:szCs w:val="22"/>
                <w:lang w:eastAsia="zh-CN"/>
              </w:rPr>
            </w:pPr>
          </w:p>
        </w:tc>
      </w:tr>
    </w:tbl>
    <w:p w14:paraId="3F1CCC7C" w14:textId="77777777" w:rsidR="00060A22" w:rsidRPr="00817725" w:rsidRDefault="00060A22" w:rsidP="00060A22">
      <w:pPr>
        <w:pStyle w:val="Para10"/>
        <w:shd w:val="clear" w:color="auto" w:fill="FFFFFF" w:themeFill="background1"/>
        <w:tabs>
          <w:tab w:val="left" w:pos="720"/>
        </w:tabs>
        <w:rPr>
          <w:iCs/>
          <w:kern w:val="22"/>
          <w:szCs w:val="22"/>
          <w:lang w:eastAsia="zh-CN"/>
        </w:rPr>
      </w:pPr>
    </w:p>
    <w:p w14:paraId="4EDD8F62" w14:textId="77777777" w:rsidR="00060A22" w:rsidRPr="00817725" w:rsidRDefault="00060A22" w:rsidP="00060A22">
      <w:pPr>
        <w:pStyle w:val="Para1"/>
        <w:numPr>
          <w:ilvl w:val="0"/>
          <w:numId w:val="0"/>
        </w:numPr>
        <w:ind w:left="567"/>
        <w:rPr>
          <w:szCs w:val="22"/>
          <w:lang w:val="en-US"/>
        </w:rPr>
      </w:pPr>
      <w:r w:rsidRPr="00817725">
        <w:rPr>
          <w:szCs w:val="22"/>
          <w:lang w:val="en-US"/>
        </w:rPr>
        <w:t xml:space="preserve">3.2 Please describe how your national funding priorities respond to the targets of </w:t>
      </w:r>
      <w:r w:rsidRPr="00817725">
        <w:rPr>
          <w:iCs/>
          <w:kern w:val="22"/>
          <w:szCs w:val="22"/>
          <w:lang w:eastAsia="zh-CN"/>
        </w:rPr>
        <w:t xml:space="preserve">the Kunming-Montreal Global </w:t>
      </w:r>
      <w:r w:rsidRPr="00817725">
        <w:rPr>
          <w:szCs w:val="22"/>
          <w:lang w:val="en-US" w:eastAsia="zh-CN"/>
        </w:rPr>
        <w:t>Biodiversity</w:t>
      </w:r>
      <w:r w:rsidRPr="00817725">
        <w:rPr>
          <w:iCs/>
          <w:kern w:val="22"/>
          <w:szCs w:val="22"/>
          <w:lang w:eastAsia="zh-CN"/>
        </w:rPr>
        <w:t xml:space="preserve"> Framework</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0A22" w:rsidRPr="00817725" w14:paraId="57FE1633" w14:textId="77777777" w:rsidTr="00DD4DCA">
        <w:tc>
          <w:tcPr>
            <w:tcW w:w="8815" w:type="dxa"/>
            <w:tcBorders>
              <w:bottom w:val="single" w:sz="4" w:space="0" w:color="auto"/>
            </w:tcBorders>
          </w:tcPr>
          <w:p w14:paraId="382E018B" w14:textId="67B5A690" w:rsidR="00060A22" w:rsidRPr="00817725" w:rsidRDefault="00060A22" w:rsidP="00DD4DCA">
            <w:pPr>
              <w:pStyle w:val="Para1"/>
              <w:numPr>
                <w:ilvl w:val="0"/>
                <w:numId w:val="0"/>
              </w:numPr>
              <w:rPr>
                <w:szCs w:val="22"/>
                <w:lang w:val="en-US"/>
              </w:rPr>
            </w:pPr>
            <w:bookmarkStart w:id="4" w:name="_Hlk165714010"/>
            <w:r w:rsidRPr="00817725">
              <w:rPr>
                <w:szCs w:val="22"/>
                <w:lang w:val="en-US"/>
              </w:rPr>
              <w:t xml:space="preserve">Target 1: </w:t>
            </w:r>
            <w:r w:rsidR="000B0873" w:rsidRPr="000B0873">
              <w:rPr>
                <w:szCs w:val="22"/>
                <w:lang w:val="en-US"/>
              </w:rPr>
              <w:t xml:space="preserve">Plan and </w:t>
            </w:r>
            <w:r w:rsidR="000B0873">
              <w:rPr>
                <w:szCs w:val="22"/>
                <w:lang w:val="en-US"/>
              </w:rPr>
              <w:t>m</w:t>
            </w:r>
            <w:r w:rsidR="000B0873" w:rsidRPr="000B0873">
              <w:rPr>
                <w:szCs w:val="22"/>
                <w:lang w:val="en-US"/>
              </w:rPr>
              <w:t xml:space="preserve">anage all </w:t>
            </w:r>
            <w:r w:rsidR="000B0873">
              <w:rPr>
                <w:szCs w:val="22"/>
                <w:lang w:val="en-US"/>
              </w:rPr>
              <w:t>a</w:t>
            </w:r>
            <w:r w:rsidR="000B0873" w:rsidRPr="000B0873">
              <w:rPr>
                <w:szCs w:val="22"/>
                <w:lang w:val="en-US"/>
              </w:rPr>
              <w:t xml:space="preserve">reas </w:t>
            </w:r>
            <w:r w:rsidR="000B0873">
              <w:rPr>
                <w:szCs w:val="22"/>
                <w:lang w:val="en-US"/>
              </w:rPr>
              <w:t>t</w:t>
            </w:r>
            <w:r w:rsidR="000B0873" w:rsidRPr="000B0873">
              <w:rPr>
                <w:szCs w:val="22"/>
                <w:lang w:val="en-US"/>
              </w:rPr>
              <w:t xml:space="preserve">o </w:t>
            </w:r>
            <w:r w:rsidR="000B0873">
              <w:rPr>
                <w:szCs w:val="22"/>
                <w:lang w:val="en-US"/>
              </w:rPr>
              <w:t>r</w:t>
            </w:r>
            <w:r w:rsidR="000B0873" w:rsidRPr="000B0873">
              <w:rPr>
                <w:szCs w:val="22"/>
                <w:lang w:val="en-US"/>
              </w:rPr>
              <w:t xml:space="preserve">educe </w:t>
            </w:r>
            <w:r w:rsidR="000B0873">
              <w:rPr>
                <w:szCs w:val="22"/>
                <w:lang w:val="en-US"/>
              </w:rPr>
              <w:t>b</w:t>
            </w:r>
            <w:r w:rsidR="000B0873" w:rsidRPr="000B0873">
              <w:rPr>
                <w:szCs w:val="22"/>
                <w:lang w:val="en-US"/>
              </w:rPr>
              <w:t xml:space="preserve">iodiversity </w:t>
            </w:r>
            <w:r w:rsidR="000B0873">
              <w:rPr>
                <w:szCs w:val="22"/>
                <w:lang w:val="en-US"/>
              </w:rPr>
              <w:t>l</w:t>
            </w:r>
            <w:r w:rsidR="000B0873" w:rsidRPr="000B0873">
              <w:rPr>
                <w:szCs w:val="22"/>
                <w:lang w:val="en-US"/>
              </w:rPr>
              <w:t>oss</w:t>
            </w:r>
          </w:p>
        </w:tc>
      </w:tr>
      <w:tr w:rsidR="00DD4DCA" w:rsidRPr="00817725" w14:paraId="5F1A2A95" w14:textId="77777777" w:rsidTr="00DD4DCA">
        <w:tc>
          <w:tcPr>
            <w:tcW w:w="8815" w:type="dxa"/>
            <w:tcBorders>
              <w:top w:val="single" w:sz="4" w:space="0" w:color="auto"/>
              <w:left w:val="single" w:sz="4" w:space="0" w:color="auto"/>
              <w:bottom w:val="single" w:sz="4" w:space="0" w:color="auto"/>
              <w:right w:val="single" w:sz="4" w:space="0" w:color="auto"/>
            </w:tcBorders>
          </w:tcPr>
          <w:p w14:paraId="63427B1A" w14:textId="77777777" w:rsidR="00DD4DCA" w:rsidRPr="00817725" w:rsidRDefault="00DD4DCA" w:rsidP="00DD4DCA">
            <w:pPr>
              <w:pStyle w:val="Para1"/>
              <w:numPr>
                <w:ilvl w:val="0"/>
                <w:numId w:val="0"/>
              </w:numPr>
              <w:rPr>
                <w:szCs w:val="22"/>
                <w:lang w:val="en-US"/>
              </w:rPr>
            </w:pPr>
          </w:p>
          <w:p w14:paraId="50B58773" w14:textId="77777777" w:rsidR="00DD4DCA" w:rsidRPr="00817725" w:rsidRDefault="00DD4DCA" w:rsidP="00DD4DCA">
            <w:pPr>
              <w:pStyle w:val="Para1"/>
              <w:numPr>
                <w:ilvl w:val="0"/>
                <w:numId w:val="0"/>
              </w:numPr>
              <w:rPr>
                <w:szCs w:val="22"/>
                <w:lang w:val="en-US"/>
              </w:rPr>
            </w:pPr>
          </w:p>
        </w:tc>
      </w:tr>
      <w:tr w:rsidR="00060A22" w:rsidRPr="00817725" w14:paraId="451A11AE" w14:textId="77777777" w:rsidTr="00DD4DCA">
        <w:tc>
          <w:tcPr>
            <w:tcW w:w="8815" w:type="dxa"/>
            <w:tcBorders>
              <w:top w:val="single" w:sz="4" w:space="0" w:color="auto"/>
              <w:bottom w:val="single" w:sz="4" w:space="0" w:color="auto"/>
            </w:tcBorders>
          </w:tcPr>
          <w:p w14:paraId="13B5EB8C" w14:textId="3EC3D567" w:rsidR="00060A22" w:rsidRPr="00817725" w:rsidRDefault="00060A22" w:rsidP="00DD4DCA">
            <w:pPr>
              <w:pStyle w:val="Para1"/>
              <w:numPr>
                <w:ilvl w:val="0"/>
                <w:numId w:val="0"/>
              </w:numPr>
              <w:rPr>
                <w:szCs w:val="22"/>
                <w:lang w:val="en-US"/>
              </w:rPr>
            </w:pPr>
            <w:r w:rsidRPr="00817725">
              <w:rPr>
                <w:szCs w:val="22"/>
                <w:lang w:val="en-US"/>
              </w:rPr>
              <w:lastRenderedPageBreak/>
              <w:t xml:space="preserve">Target 2: </w:t>
            </w:r>
            <w:r w:rsidR="000B0873" w:rsidRPr="000B0873">
              <w:rPr>
                <w:szCs w:val="22"/>
                <w:lang w:val="en-US"/>
              </w:rPr>
              <w:t xml:space="preserve">Restore </w:t>
            </w:r>
            <w:r w:rsidRPr="00817725">
              <w:rPr>
                <w:szCs w:val="22"/>
                <w:lang w:val="en-US"/>
              </w:rPr>
              <w:t xml:space="preserve">30% of </w:t>
            </w:r>
            <w:r w:rsidR="000B0873">
              <w:rPr>
                <w:szCs w:val="22"/>
                <w:lang w:val="en-US"/>
              </w:rPr>
              <w:t xml:space="preserve">all </w:t>
            </w:r>
            <w:r w:rsidRPr="00817725">
              <w:rPr>
                <w:szCs w:val="22"/>
                <w:lang w:val="en-US"/>
              </w:rPr>
              <w:t>degraded ecosystems</w:t>
            </w:r>
          </w:p>
        </w:tc>
      </w:tr>
      <w:tr w:rsidR="00DD4DCA" w:rsidRPr="00817725" w14:paraId="52E9CB22" w14:textId="77777777" w:rsidTr="00DD4DCA">
        <w:tc>
          <w:tcPr>
            <w:tcW w:w="8815" w:type="dxa"/>
            <w:tcBorders>
              <w:top w:val="single" w:sz="4" w:space="0" w:color="auto"/>
              <w:left w:val="single" w:sz="4" w:space="0" w:color="auto"/>
              <w:bottom w:val="single" w:sz="4" w:space="0" w:color="auto"/>
              <w:right w:val="single" w:sz="4" w:space="0" w:color="auto"/>
            </w:tcBorders>
          </w:tcPr>
          <w:p w14:paraId="37BC1ED8" w14:textId="77777777" w:rsidR="00DD4DCA" w:rsidRPr="00817725" w:rsidRDefault="00DD4DCA" w:rsidP="00DD4DCA">
            <w:pPr>
              <w:pStyle w:val="Para1"/>
              <w:numPr>
                <w:ilvl w:val="0"/>
                <w:numId w:val="0"/>
              </w:numPr>
              <w:rPr>
                <w:szCs w:val="22"/>
                <w:lang w:val="en-US"/>
              </w:rPr>
            </w:pPr>
          </w:p>
          <w:p w14:paraId="6834F6B7" w14:textId="77777777" w:rsidR="00DD4DCA" w:rsidRPr="00817725" w:rsidRDefault="00DD4DCA" w:rsidP="00DD4DCA">
            <w:pPr>
              <w:pStyle w:val="Para1"/>
              <w:numPr>
                <w:ilvl w:val="0"/>
                <w:numId w:val="0"/>
              </w:numPr>
              <w:rPr>
                <w:szCs w:val="22"/>
                <w:lang w:val="en-US"/>
              </w:rPr>
            </w:pPr>
          </w:p>
        </w:tc>
      </w:tr>
      <w:tr w:rsidR="00060A22" w:rsidRPr="00817725" w14:paraId="4F46DA0A" w14:textId="77777777" w:rsidTr="00DD4DCA">
        <w:tc>
          <w:tcPr>
            <w:tcW w:w="8815" w:type="dxa"/>
            <w:tcBorders>
              <w:top w:val="single" w:sz="4" w:space="0" w:color="auto"/>
              <w:bottom w:val="single" w:sz="4" w:space="0" w:color="auto"/>
            </w:tcBorders>
          </w:tcPr>
          <w:p w14:paraId="703F810E" w14:textId="18F5DEB5" w:rsidR="00DD4DCA" w:rsidRPr="00817725" w:rsidRDefault="00060A22" w:rsidP="00DD4DCA">
            <w:pPr>
              <w:pStyle w:val="Para1"/>
              <w:numPr>
                <w:ilvl w:val="0"/>
                <w:numId w:val="0"/>
              </w:numPr>
              <w:rPr>
                <w:szCs w:val="22"/>
                <w:lang w:val="en-US"/>
              </w:rPr>
            </w:pPr>
            <w:r w:rsidRPr="00817725">
              <w:rPr>
                <w:szCs w:val="22"/>
                <w:lang w:val="en-US"/>
              </w:rPr>
              <w:t xml:space="preserve">Target 3: </w:t>
            </w:r>
            <w:r w:rsidR="000B0873" w:rsidRPr="000B0873">
              <w:rPr>
                <w:szCs w:val="22"/>
                <w:lang w:val="en-US"/>
              </w:rPr>
              <w:t xml:space="preserve">Conserve 30% of </w:t>
            </w:r>
            <w:r w:rsidR="000B0873">
              <w:rPr>
                <w:szCs w:val="22"/>
                <w:lang w:val="en-US"/>
              </w:rPr>
              <w:t>l</w:t>
            </w:r>
            <w:r w:rsidR="000B0873" w:rsidRPr="000B0873">
              <w:rPr>
                <w:szCs w:val="22"/>
                <w:lang w:val="en-US"/>
              </w:rPr>
              <w:t xml:space="preserve">and, </w:t>
            </w:r>
            <w:r w:rsidR="000B0873">
              <w:rPr>
                <w:szCs w:val="22"/>
                <w:lang w:val="en-US"/>
              </w:rPr>
              <w:t>w</w:t>
            </w:r>
            <w:r w:rsidR="000B0873" w:rsidRPr="000B0873">
              <w:rPr>
                <w:szCs w:val="22"/>
                <w:lang w:val="en-US"/>
              </w:rPr>
              <w:t xml:space="preserve">aters and </w:t>
            </w:r>
            <w:r w:rsidR="000B0873">
              <w:rPr>
                <w:szCs w:val="22"/>
                <w:lang w:val="en-US"/>
              </w:rPr>
              <w:t>s</w:t>
            </w:r>
            <w:r w:rsidR="000B0873" w:rsidRPr="000B0873">
              <w:rPr>
                <w:szCs w:val="22"/>
                <w:lang w:val="en-US"/>
              </w:rPr>
              <w:t>eas</w:t>
            </w:r>
          </w:p>
        </w:tc>
      </w:tr>
      <w:tr w:rsidR="00DD4DCA" w:rsidRPr="00817725" w14:paraId="375D65AD" w14:textId="77777777" w:rsidTr="00DD4DCA">
        <w:tc>
          <w:tcPr>
            <w:tcW w:w="8815" w:type="dxa"/>
            <w:tcBorders>
              <w:top w:val="single" w:sz="4" w:space="0" w:color="auto"/>
              <w:left w:val="single" w:sz="4" w:space="0" w:color="auto"/>
              <w:bottom w:val="single" w:sz="4" w:space="0" w:color="auto"/>
              <w:right w:val="single" w:sz="4" w:space="0" w:color="auto"/>
            </w:tcBorders>
          </w:tcPr>
          <w:p w14:paraId="374DD2C5" w14:textId="77777777" w:rsidR="00DD4DCA" w:rsidRPr="00817725" w:rsidRDefault="00DD4DCA" w:rsidP="00DD4DCA">
            <w:pPr>
              <w:pStyle w:val="Para1"/>
              <w:numPr>
                <w:ilvl w:val="0"/>
                <w:numId w:val="0"/>
              </w:numPr>
              <w:rPr>
                <w:szCs w:val="22"/>
                <w:lang w:val="en-US"/>
              </w:rPr>
            </w:pPr>
          </w:p>
          <w:p w14:paraId="74BDFB44" w14:textId="77777777" w:rsidR="00DD4DCA" w:rsidRPr="00817725" w:rsidRDefault="00DD4DCA" w:rsidP="00DD4DCA">
            <w:pPr>
              <w:pStyle w:val="Para1"/>
              <w:numPr>
                <w:ilvl w:val="0"/>
                <w:numId w:val="0"/>
              </w:numPr>
              <w:rPr>
                <w:szCs w:val="22"/>
                <w:lang w:val="en-US"/>
              </w:rPr>
            </w:pPr>
          </w:p>
        </w:tc>
      </w:tr>
      <w:tr w:rsidR="00060A22" w:rsidRPr="00817725" w14:paraId="4B229289" w14:textId="77777777" w:rsidTr="00DD4DCA">
        <w:tc>
          <w:tcPr>
            <w:tcW w:w="8815" w:type="dxa"/>
            <w:tcBorders>
              <w:top w:val="single" w:sz="4" w:space="0" w:color="auto"/>
              <w:bottom w:val="single" w:sz="4" w:space="0" w:color="auto"/>
            </w:tcBorders>
          </w:tcPr>
          <w:p w14:paraId="45EA5DF0" w14:textId="5A2BE000" w:rsidR="00060A22" w:rsidRPr="00817725" w:rsidRDefault="00060A22" w:rsidP="00DD4DCA">
            <w:pPr>
              <w:pStyle w:val="Para1"/>
              <w:numPr>
                <w:ilvl w:val="0"/>
                <w:numId w:val="0"/>
              </w:numPr>
              <w:rPr>
                <w:szCs w:val="22"/>
                <w:lang w:val="en-US"/>
              </w:rPr>
            </w:pPr>
            <w:r w:rsidRPr="00817725">
              <w:rPr>
                <w:szCs w:val="22"/>
                <w:lang w:val="en-US"/>
              </w:rPr>
              <w:t xml:space="preserve">Target 4: </w:t>
            </w:r>
            <w:r w:rsidR="000B0873" w:rsidRPr="000B0873">
              <w:rPr>
                <w:szCs w:val="22"/>
                <w:lang w:val="en-US"/>
              </w:rPr>
              <w:t xml:space="preserve">Halt </w:t>
            </w:r>
            <w:r w:rsidR="000B0873">
              <w:rPr>
                <w:szCs w:val="22"/>
                <w:lang w:val="en-US"/>
              </w:rPr>
              <w:t>s</w:t>
            </w:r>
            <w:r w:rsidR="000B0873" w:rsidRPr="000B0873">
              <w:rPr>
                <w:szCs w:val="22"/>
                <w:lang w:val="en-US"/>
              </w:rPr>
              <w:t xml:space="preserve">pecies </w:t>
            </w:r>
            <w:r w:rsidR="000B0873">
              <w:rPr>
                <w:szCs w:val="22"/>
                <w:lang w:val="en-US"/>
              </w:rPr>
              <w:t>e</w:t>
            </w:r>
            <w:r w:rsidR="000B0873" w:rsidRPr="000B0873">
              <w:rPr>
                <w:szCs w:val="22"/>
                <w:lang w:val="en-US"/>
              </w:rPr>
              <w:t xml:space="preserve">xtinction, </w:t>
            </w:r>
            <w:r w:rsidR="000B0873">
              <w:rPr>
                <w:szCs w:val="22"/>
                <w:lang w:val="en-US"/>
              </w:rPr>
              <w:t>p</w:t>
            </w:r>
            <w:r w:rsidR="000B0873" w:rsidRPr="000B0873">
              <w:rPr>
                <w:szCs w:val="22"/>
                <w:lang w:val="en-US"/>
              </w:rPr>
              <w:t xml:space="preserve">rotect </w:t>
            </w:r>
            <w:r w:rsidR="000B0873">
              <w:rPr>
                <w:szCs w:val="22"/>
                <w:lang w:val="en-US"/>
              </w:rPr>
              <w:t>g</w:t>
            </w:r>
            <w:r w:rsidR="000B0873" w:rsidRPr="000B0873">
              <w:rPr>
                <w:szCs w:val="22"/>
                <w:lang w:val="en-US"/>
              </w:rPr>
              <w:t xml:space="preserve">enetic </w:t>
            </w:r>
            <w:r w:rsidR="000B0873">
              <w:rPr>
                <w:szCs w:val="22"/>
                <w:lang w:val="en-US"/>
              </w:rPr>
              <w:t>d</w:t>
            </w:r>
            <w:r w:rsidR="000B0873" w:rsidRPr="000B0873">
              <w:rPr>
                <w:szCs w:val="22"/>
                <w:lang w:val="en-US"/>
              </w:rPr>
              <w:t xml:space="preserve">iversity, and </w:t>
            </w:r>
            <w:r w:rsidR="000B0873">
              <w:rPr>
                <w:szCs w:val="22"/>
                <w:lang w:val="en-US"/>
              </w:rPr>
              <w:t>m</w:t>
            </w:r>
            <w:r w:rsidR="000B0873" w:rsidRPr="000B0873">
              <w:rPr>
                <w:szCs w:val="22"/>
                <w:lang w:val="en-US"/>
              </w:rPr>
              <w:t xml:space="preserve">anage </w:t>
            </w:r>
            <w:r w:rsidR="000B0873">
              <w:rPr>
                <w:szCs w:val="22"/>
                <w:lang w:val="en-US"/>
              </w:rPr>
              <w:t>h</w:t>
            </w:r>
            <w:r w:rsidR="000B0873" w:rsidRPr="000B0873">
              <w:rPr>
                <w:szCs w:val="22"/>
                <w:lang w:val="en-US"/>
              </w:rPr>
              <w:t>uman-</w:t>
            </w:r>
            <w:r w:rsidR="000B0873">
              <w:rPr>
                <w:szCs w:val="22"/>
                <w:lang w:val="en-US"/>
              </w:rPr>
              <w:t>w</w:t>
            </w:r>
            <w:r w:rsidR="000B0873" w:rsidRPr="000B0873">
              <w:rPr>
                <w:szCs w:val="22"/>
                <w:lang w:val="en-US"/>
              </w:rPr>
              <w:t xml:space="preserve">ildlife </w:t>
            </w:r>
            <w:r w:rsidR="000B0873">
              <w:rPr>
                <w:szCs w:val="22"/>
                <w:lang w:val="en-US"/>
              </w:rPr>
              <w:t>c</w:t>
            </w:r>
            <w:r w:rsidR="000B0873" w:rsidRPr="000B0873">
              <w:rPr>
                <w:szCs w:val="22"/>
                <w:lang w:val="en-US"/>
              </w:rPr>
              <w:t>onflicts</w:t>
            </w:r>
          </w:p>
        </w:tc>
      </w:tr>
      <w:tr w:rsidR="00DD4DCA" w:rsidRPr="00817725" w14:paraId="40F8C6ED" w14:textId="77777777" w:rsidTr="00DD4DCA">
        <w:tc>
          <w:tcPr>
            <w:tcW w:w="8815" w:type="dxa"/>
            <w:tcBorders>
              <w:top w:val="single" w:sz="4" w:space="0" w:color="auto"/>
              <w:left w:val="single" w:sz="4" w:space="0" w:color="auto"/>
              <w:bottom w:val="single" w:sz="4" w:space="0" w:color="auto"/>
              <w:right w:val="single" w:sz="4" w:space="0" w:color="auto"/>
            </w:tcBorders>
          </w:tcPr>
          <w:p w14:paraId="4FADE440" w14:textId="77777777" w:rsidR="00DD4DCA" w:rsidRPr="00817725" w:rsidRDefault="00DD4DCA" w:rsidP="00DD4DCA">
            <w:pPr>
              <w:pStyle w:val="Para1"/>
              <w:numPr>
                <w:ilvl w:val="0"/>
                <w:numId w:val="0"/>
              </w:numPr>
              <w:rPr>
                <w:szCs w:val="22"/>
                <w:lang w:val="en-US"/>
              </w:rPr>
            </w:pPr>
          </w:p>
          <w:p w14:paraId="54183D69" w14:textId="77777777" w:rsidR="00DD4DCA" w:rsidRPr="00817725" w:rsidRDefault="00DD4DCA" w:rsidP="00DD4DCA">
            <w:pPr>
              <w:pStyle w:val="Para1"/>
              <w:numPr>
                <w:ilvl w:val="0"/>
                <w:numId w:val="0"/>
              </w:numPr>
              <w:rPr>
                <w:szCs w:val="22"/>
                <w:lang w:val="en-US"/>
              </w:rPr>
            </w:pPr>
          </w:p>
        </w:tc>
      </w:tr>
      <w:tr w:rsidR="00060A22" w:rsidRPr="00817725" w14:paraId="54256176" w14:textId="77777777" w:rsidTr="00DD4DCA">
        <w:tc>
          <w:tcPr>
            <w:tcW w:w="8815" w:type="dxa"/>
            <w:tcBorders>
              <w:top w:val="single" w:sz="4" w:space="0" w:color="auto"/>
              <w:bottom w:val="single" w:sz="4" w:space="0" w:color="auto"/>
            </w:tcBorders>
          </w:tcPr>
          <w:p w14:paraId="5A6E4A4D" w14:textId="758D3E6C" w:rsidR="00060A22" w:rsidRPr="00817725" w:rsidRDefault="00060A22" w:rsidP="00DD4DCA">
            <w:pPr>
              <w:pStyle w:val="Para1"/>
              <w:numPr>
                <w:ilvl w:val="0"/>
                <w:numId w:val="0"/>
              </w:numPr>
              <w:rPr>
                <w:szCs w:val="22"/>
                <w:lang w:val="en-US"/>
              </w:rPr>
            </w:pPr>
            <w:r w:rsidRPr="00817725">
              <w:rPr>
                <w:szCs w:val="22"/>
                <w:lang w:val="en-US"/>
              </w:rPr>
              <w:t xml:space="preserve">Target 5: </w:t>
            </w:r>
            <w:r w:rsidR="000B0873" w:rsidRPr="000B0873">
              <w:rPr>
                <w:szCs w:val="22"/>
                <w:lang w:val="en-US"/>
              </w:rPr>
              <w:t xml:space="preserve">Ensure </w:t>
            </w:r>
            <w:r w:rsidR="000B0873">
              <w:rPr>
                <w:szCs w:val="22"/>
                <w:lang w:val="en-US"/>
              </w:rPr>
              <w:t>s</w:t>
            </w:r>
            <w:r w:rsidRPr="00817725">
              <w:rPr>
                <w:szCs w:val="22"/>
                <w:lang w:val="en-US"/>
              </w:rPr>
              <w:t>ustainable, safe and legal harvesting and trade of wild species</w:t>
            </w:r>
          </w:p>
        </w:tc>
      </w:tr>
      <w:tr w:rsidR="00DD4DCA" w:rsidRPr="00817725" w14:paraId="62666558" w14:textId="77777777" w:rsidTr="00DD4DCA">
        <w:tc>
          <w:tcPr>
            <w:tcW w:w="8815" w:type="dxa"/>
            <w:tcBorders>
              <w:top w:val="single" w:sz="4" w:space="0" w:color="auto"/>
              <w:left w:val="single" w:sz="4" w:space="0" w:color="auto"/>
              <w:bottom w:val="single" w:sz="4" w:space="0" w:color="auto"/>
              <w:right w:val="single" w:sz="4" w:space="0" w:color="auto"/>
            </w:tcBorders>
          </w:tcPr>
          <w:p w14:paraId="526F2552" w14:textId="77777777" w:rsidR="00DD4DCA" w:rsidRPr="00817725" w:rsidRDefault="00DD4DCA" w:rsidP="00DD4DCA">
            <w:pPr>
              <w:pStyle w:val="Para1"/>
              <w:numPr>
                <w:ilvl w:val="0"/>
                <w:numId w:val="0"/>
              </w:numPr>
              <w:rPr>
                <w:szCs w:val="22"/>
                <w:lang w:val="en-US"/>
              </w:rPr>
            </w:pPr>
          </w:p>
          <w:p w14:paraId="2CBCCF38" w14:textId="77777777" w:rsidR="00DD4DCA" w:rsidRPr="00817725" w:rsidRDefault="00DD4DCA" w:rsidP="00DD4DCA">
            <w:pPr>
              <w:pStyle w:val="Para1"/>
              <w:numPr>
                <w:ilvl w:val="0"/>
                <w:numId w:val="0"/>
              </w:numPr>
              <w:rPr>
                <w:szCs w:val="22"/>
                <w:lang w:val="en-US"/>
              </w:rPr>
            </w:pPr>
          </w:p>
        </w:tc>
      </w:tr>
      <w:tr w:rsidR="00060A22" w:rsidRPr="00817725" w14:paraId="24E1B37C" w14:textId="77777777" w:rsidTr="00DD4DCA">
        <w:tc>
          <w:tcPr>
            <w:tcW w:w="8815" w:type="dxa"/>
            <w:tcBorders>
              <w:top w:val="single" w:sz="4" w:space="0" w:color="auto"/>
              <w:bottom w:val="single" w:sz="4" w:space="0" w:color="auto"/>
            </w:tcBorders>
          </w:tcPr>
          <w:p w14:paraId="05518ED8" w14:textId="27EFA44F" w:rsidR="00060A22" w:rsidRPr="00817725" w:rsidRDefault="00060A22" w:rsidP="00DD4DCA">
            <w:pPr>
              <w:pStyle w:val="Para1"/>
              <w:numPr>
                <w:ilvl w:val="0"/>
                <w:numId w:val="0"/>
              </w:numPr>
              <w:rPr>
                <w:szCs w:val="22"/>
                <w:lang w:val="en-US"/>
              </w:rPr>
            </w:pPr>
            <w:r w:rsidRPr="00817725">
              <w:rPr>
                <w:szCs w:val="22"/>
                <w:lang w:val="en-US"/>
              </w:rPr>
              <w:t xml:space="preserve">Target 6: </w:t>
            </w:r>
            <w:r w:rsidR="000B0873" w:rsidRPr="000B0873">
              <w:rPr>
                <w:szCs w:val="22"/>
                <w:lang w:val="en-US"/>
              </w:rPr>
              <w:t xml:space="preserve">Reduce </w:t>
            </w:r>
            <w:r w:rsidRPr="00817725">
              <w:rPr>
                <w:szCs w:val="22"/>
                <w:lang w:val="en-US"/>
              </w:rPr>
              <w:t xml:space="preserve">the introduction of invasive alien species </w:t>
            </w:r>
            <w:r w:rsidR="000B0873">
              <w:rPr>
                <w:szCs w:val="22"/>
                <w:lang w:val="en-US"/>
              </w:rPr>
              <w:t xml:space="preserve">by 50% </w:t>
            </w:r>
            <w:r w:rsidRPr="00817725">
              <w:rPr>
                <w:szCs w:val="22"/>
                <w:lang w:val="en-US"/>
              </w:rPr>
              <w:t xml:space="preserve">and </w:t>
            </w:r>
            <w:r w:rsidR="000B0873">
              <w:rPr>
                <w:szCs w:val="22"/>
                <w:lang w:val="en-US"/>
              </w:rPr>
              <w:t xml:space="preserve">minimize their </w:t>
            </w:r>
            <w:r w:rsidRPr="00817725">
              <w:rPr>
                <w:szCs w:val="22"/>
                <w:lang w:val="en-US"/>
              </w:rPr>
              <w:t>impact</w:t>
            </w:r>
          </w:p>
        </w:tc>
      </w:tr>
      <w:tr w:rsidR="00DD4DCA" w:rsidRPr="00817725" w14:paraId="77C8E833" w14:textId="77777777" w:rsidTr="00DD4DCA">
        <w:tc>
          <w:tcPr>
            <w:tcW w:w="8815" w:type="dxa"/>
            <w:tcBorders>
              <w:top w:val="single" w:sz="4" w:space="0" w:color="auto"/>
              <w:left w:val="single" w:sz="4" w:space="0" w:color="auto"/>
              <w:bottom w:val="single" w:sz="4" w:space="0" w:color="auto"/>
              <w:right w:val="single" w:sz="4" w:space="0" w:color="auto"/>
            </w:tcBorders>
          </w:tcPr>
          <w:p w14:paraId="14101381" w14:textId="77777777" w:rsidR="00DD4DCA" w:rsidRPr="00817725" w:rsidRDefault="00DD4DCA" w:rsidP="00DD4DCA">
            <w:pPr>
              <w:pStyle w:val="Para1"/>
              <w:numPr>
                <w:ilvl w:val="0"/>
                <w:numId w:val="0"/>
              </w:numPr>
              <w:rPr>
                <w:szCs w:val="22"/>
                <w:lang w:val="en-US"/>
              </w:rPr>
            </w:pPr>
          </w:p>
          <w:p w14:paraId="254233C6" w14:textId="77777777" w:rsidR="00DD4DCA" w:rsidRPr="00817725" w:rsidRDefault="00DD4DCA" w:rsidP="00DD4DCA">
            <w:pPr>
              <w:pStyle w:val="Para1"/>
              <w:numPr>
                <w:ilvl w:val="0"/>
                <w:numId w:val="0"/>
              </w:numPr>
              <w:rPr>
                <w:szCs w:val="22"/>
                <w:lang w:val="en-US"/>
              </w:rPr>
            </w:pPr>
          </w:p>
        </w:tc>
      </w:tr>
      <w:tr w:rsidR="00060A22" w:rsidRPr="00817725" w14:paraId="1A28D28F" w14:textId="77777777" w:rsidTr="00DD4DCA">
        <w:tc>
          <w:tcPr>
            <w:tcW w:w="8815" w:type="dxa"/>
            <w:tcBorders>
              <w:top w:val="single" w:sz="4" w:space="0" w:color="auto"/>
              <w:bottom w:val="single" w:sz="4" w:space="0" w:color="auto"/>
            </w:tcBorders>
          </w:tcPr>
          <w:p w14:paraId="41E8C70B" w14:textId="448CBF4E" w:rsidR="00060A22" w:rsidRPr="00817725" w:rsidRDefault="00060A22" w:rsidP="00DD4DCA">
            <w:pPr>
              <w:pStyle w:val="Para1"/>
              <w:numPr>
                <w:ilvl w:val="0"/>
                <w:numId w:val="0"/>
              </w:numPr>
              <w:rPr>
                <w:szCs w:val="22"/>
                <w:lang w:val="en-US"/>
              </w:rPr>
            </w:pPr>
            <w:r w:rsidRPr="00817725">
              <w:rPr>
                <w:szCs w:val="22"/>
                <w:lang w:val="en-US"/>
              </w:rPr>
              <w:t xml:space="preserve">Target 7: </w:t>
            </w:r>
            <w:r w:rsidR="000B0873" w:rsidRPr="000B0873">
              <w:rPr>
                <w:szCs w:val="22"/>
                <w:lang w:val="en-US"/>
              </w:rPr>
              <w:t xml:space="preserve">Reduce </w:t>
            </w:r>
            <w:r w:rsidR="000B0873">
              <w:rPr>
                <w:szCs w:val="22"/>
                <w:lang w:val="en-US"/>
              </w:rPr>
              <w:t>p</w:t>
            </w:r>
            <w:r w:rsidR="000B0873" w:rsidRPr="000B0873">
              <w:rPr>
                <w:szCs w:val="22"/>
                <w:lang w:val="en-US"/>
              </w:rPr>
              <w:t xml:space="preserve">ollution to </w:t>
            </w:r>
            <w:r w:rsidR="000B0873">
              <w:rPr>
                <w:szCs w:val="22"/>
                <w:lang w:val="en-US"/>
              </w:rPr>
              <w:t>l</w:t>
            </w:r>
            <w:r w:rsidR="000B0873" w:rsidRPr="000B0873">
              <w:rPr>
                <w:szCs w:val="22"/>
                <w:lang w:val="en-US"/>
              </w:rPr>
              <w:t xml:space="preserve">evels </w:t>
            </w:r>
            <w:r w:rsidR="000B0873">
              <w:rPr>
                <w:szCs w:val="22"/>
                <w:lang w:val="en-US"/>
              </w:rPr>
              <w:t>t</w:t>
            </w:r>
            <w:r w:rsidR="000B0873" w:rsidRPr="000B0873">
              <w:rPr>
                <w:szCs w:val="22"/>
                <w:lang w:val="en-US"/>
              </w:rPr>
              <w:t xml:space="preserve">hat </w:t>
            </w:r>
            <w:r w:rsidR="000B0873">
              <w:rPr>
                <w:szCs w:val="22"/>
                <w:lang w:val="en-US"/>
              </w:rPr>
              <w:t>a</w:t>
            </w:r>
            <w:r w:rsidR="000B0873" w:rsidRPr="000B0873">
              <w:rPr>
                <w:szCs w:val="22"/>
                <w:lang w:val="en-US"/>
              </w:rPr>
              <w:t xml:space="preserve">re </w:t>
            </w:r>
            <w:r w:rsidR="000B0873">
              <w:rPr>
                <w:szCs w:val="22"/>
                <w:lang w:val="en-US"/>
              </w:rPr>
              <w:t>n</w:t>
            </w:r>
            <w:r w:rsidR="000B0873" w:rsidRPr="000B0873">
              <w:rPr>
                <w:szCs w:val="22"/>
                <w:lang w:val="en-US"/>
              </w:rPr>
              <w:t xml:space="preserve">ot </w:t>
            </w:r>
            <w:r w:rsidR="000B0873">
              <w:rPr>
                <w:szCs w:val="22"/>
                <w:lang w:val="en-US"/>
              </w:rPr>
              <w:t>h</w:t>
            </w:r>
            <w:r w:rsidR="000B0873" w:rsidRPr="000B0873">
              <w:rPr>
                <w:szCs w:val="22"/>
                <w:lang w:val="en-US"/>
              </w:rPr>
              <w:t xml:space="preserve">armful to </w:t>
            </w:r>
            <w:r w:rsidR="000B0873">
              <w:rPr>
                <w:szCs w:val="22"/>
                <w:lang w:val="en-US"/>
              </w:rPr>
              <w:t>b</w:t>
            </w:r>
            <w:r w:rsidR="000B0873" w:rsidRPr="000B0873">
              <w:rPr>
                <w:szCs w:val="22"/>
                <w:lang w:val="en-US"/>
              </w:rPr>
              <w:t>iodiversity</w:t>
            </w:r>
          </w:p>
        </w:tc>
      </w:tr>
      <w:tr w:rsidR="00DD4DCA" w:rsidRPr="00817725" w14:paraId="3DCDD444" w14:textId="77777777" w:rsidTr="00DD4DCA">
        <w:tc>
          <w:tcPr>
            <w:tcW w:w="8815" w:type="dxa"/>
            <w:tcBorders>
              <w:top w:val="single" w:sz="4" w:space="0" w:color="auto"/>
              <w:left w:val="single" w:sz="4" w:space="0" w:color="auto"/>
              <w:bottom w:val="single" w:sz="4" w:space="0" w:color="auto"/>
              <w:right w:val="single" w:sz="4" w:space="0" w:color="auto"/>
            </w:tcBorders>
          </w:tcPr>
          <w:p w14:paraId="03B7E117" w14:textId="77777777" w:rsidR="00DD4DCA" w:rsidRPr="00817725" w:rsidRDefault="00DD4DCA" w:rsidP="00DD4DCA">
            <w:pPr>
              <w:pStyle w:val="Para1"/>
              <w:numPr>
                <w:ilvl w:val="0"/>
                <w:numId w:val="0"/>
              </w:numPr>
              <w:rPr>
                <w:szCs w:val="22"/>
                <w:lang w:val="en-US"/>
              </w:rPr>
            </w:pPr>
          </w:p>
          <w:p w14:paraId="6F056A59" w14:textId="77777777" w:rsidR="00DD4DCA" w:rsidRPr="00817725" w:rsidRDefault="00DD4DCA" w:rsidP="00DD4DCA">
            <w:pPr>
              <w:pStyle w:val="Para1"/>
              <w:numPr>
                <w:ilvl w:val="0"/>
                <w:numId w:val="0"/>
              </w:numPr>
              <w:rPr>
                <w:szCs w:val="22"/>
                <w:lang w:val="en-US"/>
              </w:rPr>
            </w:pPr>
          </w:p>
        </w:tc>
      </w:tr>
      <w:tr w:rsidR="00060A22" w:rsidRPr="00817725" w14:paraId="7FF7A318" w14:textId="77777777" w:rsidTr="00DD4DCA">
        <w:tc>
          <w:tcPr>
            <w:tcW w:w="8815" w:type="dxa"/>
            <w:tcBorders>
              <w:top w:val="single" w:sz="4" w:space="0" w:color="auto"/>
              <w:bottom w:val="single" w:sz="4" w:space="0" w:color="auto"/>
            </w:tcBorders>
          </w:tcPr>
          <w:p w14:paraId="630CDFEE" w14:textId="21E326C1" w:rsidR="00060A22" w:rsidRPr="00817725" w:rsidRDefault="00060A22" w:rsidP="00DD4DCA">
            <w:pPr>
              <w:pStyle w:val="Para1"/>
              <w:numPr>
                <w:ilvl w:val="0"/>
                <w:numId w:val="0"/>
              </w:numPr>
              <w:rPr>
                <w:szCs w:val="22"/>
                <w:lang w:val="en-US"/>
              </w:rPr>
            </w:pPr>
            <w:r w:rsidRPr="00817725">
              <w:rPr>
                <w:szCs w:val="22"/>
                <w:lang w:val="en-US"/>
              </w:rPr>
              <w:t xml:space="preserve">Target 8: </w:t>
            </w:r>
            <w:r w:rsidR="000B0873" w:rsidRPr="000B0873">
              <w:rPr>
                <w:szCs w:val="22"/>
                <w:lang w:val="en-US"/>
              </w:rPr>
              <w:t xml:space="preserve">Minimize the </w:t>
            </w:r>
            <w:r w:rsidR="000B0873">
              <w:rPr>
                <w:szCs w:val="22"/>
                <w:lang w:val="en-US"/>
              </w:rPr>
              <w:t>i</w:t>
            </w:r>
            <w:r w:rsidR="000B0873" w:rsidRPr="000B0873">
              <w:rPr>
                <w:szCs w:val="22"/>
                <w:lang w:val="en-US"/>
              </w:rPr>
              <w:t xml:space="preserve">mpacts of </w:t>
            </w:r>
            <w:r w:rsidR="000B0873">
              <w:rPr>
                <w:szCs w:val="22"/>
                <w:lang w:val="en-US"/>
              </w:rPr>
              <w:t>c</w:t>
            </w:r>
            <w:r w:rsidRPr="00817725">
              <w:rPr>
                <w:szCs w:val="22"/>
                <w:lang w:val="en-US"/>
              </w:rPr>
              <w:t xml:space="preserve">limate change </w:t>
            </w:r>
            <w:r w:rsidR="000B0873">
              <w:rPr>
                <w:szCs w:val="22"/>
                <w:lang w:val="en-US"/>
              </w:rPr>
              <w:t xml:space="preserve">on biodiversity </w:t>
            </w:r>
            <w:r w:rsidRPr="00817725">
              <w:rPr>
                <w:szCs w:val="22"/>
                <w:lang w:val="en-US"/>
              </w:rPr>
              <w:t xml:space="preserve">and </w:t>
            </w:r>
            <w:r w:rsidR="000B0873">
              <w:rPr>
                <w:szCs w:val="22"/>
                <w:lang w:val="en-US"/>
              </w:rPr>
              <w:t xml:space="preserve">build </w:t>
            </w:r>
            <w:r w:rsidRPr="00817725">
              <w:rPr>
                <w:szCs w:val="22"/>
                <w:lang w:val="en-US"/>
              </w:rPr>
              <w:t>resilience</w:t>
            </w:r>
          </w:p>
        </w:tc>
      </w:tr>
      <w:tr w:rsidR="00DD4DCA" w:rsidRPr="00817725" w14:paraId="35D0979F" w14:textId="77777777" w:rsidTr="00DD4DCA">
        <w:tc>
          <w:tcPr>
            <w:tcW w:w="8815" w:type="dxa"/>
            <w:tcBorders>
              <w:top w:val="single" w:sz="4" w:space="0" w:color="auto"/>
              <w:left w:val="single" w:sz="4" w:space="0" w:color="auto"/>
              <w:bottom w:val="single" w:sz="4" w:space="0" w:color="auto"/>
              <w:right w:val="single" w:sz="4" w:space="0" w:color="auto"/>
            </w:tcBorders>
          </w:tcPr>
          <w:p w14:paraId="6132D4FB" w14:textId="77777777" w:rsidR="00DD4DCA" w:rsidRPr="00817725" w:rsidRDefault="00DD4DCA" w:rsidP="00DD4DCA">
            <w:pPr>
              <w:pStyle w:val="Para1"/>
              <w:numPr>
                <w:ilvl w:val="0"/>
                <w:numId w:val="0"/>
              </w:numPr>
              <w:rPr>
                <w:szCs w:val="22"/>
                <w:lang w:val="en-US"/>
              </w:rPr>
            </w:pPr>
          </w:p>
          <w:p w14:paraId="1999A160" w14:textId="77777777" w:rsidR="00DD4DCA" w:rsidRPr="00817725" w:rsidRDefault="00DD4DCA" w:rsidP="00DD4DCA">
            <w:pPr>
              <w:pStyle w:val="Para1"/>
              <w:numPr>
                <w:ilvl w:val="0"/>
                <w:numId w:val="0"/>
              </w:numPr>
              <w:rPr>
                <w:szCs w:val="22"/>
                <w:lang w:val="en-US"/>
              </w:rPr>
            </w:pPr>
          </w:p>
        </w:tc>
      </w:tr>
      <w:tr w:rsidR="00060A22" w:rsidRPr="00817725" w14:paraId="1FC92334" w14:textId="77777777" w:rsidTr="00DD4DCA">
        <w:tc>
          <w:tcPr>
            <w:tcW w:w="8815" w:type="dxa"/>
            <w:tcBorders>
              <w:top w:val="single" w:sz="4" w:space="0" w:color="auto"/>
              <w:bottom w:val="single" w:sz="4" w:space="0" w:color="auto"/>
            </w:tcBorders>
          </w:tcPr>
          <w:p w14:paraId="519016D7" w14:textId="4A0D272C" w:rsidR="00060A22" w:rsidRPr="00817725" w:rsidRDefault="00060A22" w:rsidP="00DD4DCA">
            <w:pPr>
              <w:pStyle w:val="Para1"/>
              <w:numPr>
                <w:ilvl w:val="0"/>
                <w:numId w:val="0"/>
              </w:numPr>
              <w:rPr>
                <w:szCs w:val="22"/>
                <w:lang w:val="en-US"/>
              </w:rPr>
            </w:pPr>
            <w:r w:rsidRPr="00817725">
              <w:rPr>
                <w:szCs w:val="22"/>
                <w:lang w:val="en-US"/>
              </w:rPr>
              <w:t xml:space="preserve">Target 9: </w:t>
            </w:r>
            <w:r w:rsidR="000B0873" w:rsidRPr="000B0873">
              <w:rPr>
                <w:szCs w:val="22"/>
                <w:lang w:val="en-US"/>
              </w:rPr>
              <w:t xml:space="preserve">Manage </w:t>
            </w:r>
            <w:r w:rsidRPr="00817725">
              <w:rPr>
                <w:szCs w:val="22"/>
                <w:lang w:val="en-US"/>
              </w:rPr>
              <w:t xml:space="preserve">wild species </w:t>
            </w:r>
            <w:r w:rsidR="000B0873">
              <w:rPr>
                <w:szCs w:val="22"/>
                <w:lang w:val="en-US"/>
              </w:rPr>
              <w:t xml:space="preserve">sustainably </w:t>
            </w:r>
            <w:r w:rsidRPr="00817725">
              <w:rPr>
                <w:szCs w:val="22"/>
                <w:lang w:val="en-US"/>
              </w:rPr>
              <w:t>to benefit people</w:t>
            </w:r>
          </w:p>
        </w:tc>
      </w:tr>
      <w:tr w:rsidR="00DD4DCA" w:rsidRPr="00817725" w14:paraId="650C7DCF" w14:textId="77777777" w:rsidTr="00DD4DCA">
        <w:tc>
          <w:tcPr>
            <w:tcW w:w="8815" w:type="dxa"/>
            <w:tcBorders>
              <w:top w:val="single" w:sz="4" w:space="0" w:color="auto"/>
              <w:left w:val="single" w:sz="4" w:space="0" w:color="auto"/>
              <w:bottom w:val="single" w:sz="4" w:space="0" w:color="auto"/>
              <w:right w:val="single" w:sz="4" w:space="0" w:color="auto"/>
            </w:tcBorders>
          </w:tcPr>
          <w:p w14:paraId="7F061500" w14:textId="77777777" w:rsidR="00DD4DCA" w:rsidRPr="00817725" w:rsidRDefault="00DD4DCA" w:rsidP="00DD4DCA">
            <w:pPr>
              <w:pStyle w:val="Para1"/>
              <w:numPr>
                <w:ilvl w:val="0"/>
                <w:numId w:val="0"/>
              </w:numPr>
              <w:rPr>
                <w:szCs w:val="22"/>
                <w:lang w:val="en-US"/>
              </w:rPr>
            </w:pPr>
          </w:p>
          <w:p w14:paraId="40AA6C60" w14:textId="77777777" w:rsidR="00DD4DCA" w:rsidRPr="00817725" w:rsidRDefault="00DD4DCA" w:rsidP="00DD4DCA">
            <w:pPr>
              <w:pStyle w:val="Para1"/>
              <w:numPr>
                <w:ilvl w:val="0"/>
                <w:numId w:val="0"/>
              </w:numPr>
              <w:rPr>
                <w:szCs w:val="22"/>
                <w:lang w:val="en-US"/>
              </w:rPr>
            </w:pPr>
          </w:p>
        </w:tc>
      </w:tr>
      <w:tr w:rsidR="00060A22" w:rsidRPr="00817725" w14:paraId="55A21F70" w14:textId="77777777" w:rsidTr="00DD4DCA">
        <w:tc>
          <w:tcPr>
            <w:tcW w:w="8815" w:type="dxa"/>
            <w:tcBorders>
              <w:top w:val="single" w:sz="4" w:space="0" w:color="auto"/>
              <w:bottom w:val="single" w:sz="4" w:space="0" w:color="auto"/>
            </w:tcBorders>
          </w:tcPr>
          <w:p w14:paraId="0FB609C9" w14:textId="0CEC8588" w:rsidR="00060A22" w:rsidRPr="00817725" w:rsidRDefault="00060A22" w:rsidP="00DD4DCA">
            <w:pPr>
              <w:pStyle w:val="Para1"/>
              <w:numPr>
                <w:ilvl w:val="0"/>
                <w:numId w:val="0"/>
              </w:numPr>
              <w:rPr>
                <w:szCs w:val="22"/>
                <w:lang w:val="en-US"/>
              </w:rPr>
            </w:pPr>
            <w:r w:rsidRPr="00817725">
              <w:rPr>
                <w:szCs w:val="22"/>
                <w:lang w:val="en-US"/>
              </w:rPr>
              <w:t xml:space="preserve">Target 10: </w:t>
            </w:r>
            <w:r w:rsidR="00063BFA" w:rsidRPr="00063BFA">
              <w:rPr>
                <w:szCs w:val="22"/>
                <w:lang w:val="en-US"/>
              </w:rPr>
              <w:t xml:space="preserve">Enhance </w:t>
            </w:r>
            <w:r w:rsidR="00063BFA">
              <w:rPr>
                <w:szCs w:val="22"/>
                <w:lang w:val="en-US"/>
              </w:rPr>
              <w:t>b</w:t>
            </w:r>
            <w:r w:rsidR="00063BFA" w:rsidRPr="00063BFA">
              <w:rPr>
                <w:szCs w:val="22"/>
                <w:lang w:val="en-US"/>
              </w:rPr>
              <w:t xml:space="preserve">iodiversity and </w:t>
            </w:r>
            <w:r w:rsidR="00063BFA">
              <w:rPr>
                <w:szCs w:val="22"/>
                <w:lang w:val="en-US"/>
              </w:rPr>
              <w:t>s</w:t>
            </w:r>
            <w:r w:rsidR="00063BFA" w:rsidRPr="00063BFA">
              <w:rPr>
                <w:szCs w:val="22"/>
                <w:lang w:val="en-US"/>
              </w:rPr>
              <w:t>ustainability in</w:t>
            </w:r>
            <w:r w:rsidRPr="00817725">
              <w:rPr>
                <w:szCs w:val="22"/>
                <w:lang w:val="en-US"/>
              </w:rPr>
              <w:t xml:space="preserve"> agriculture, aquaculture, fisheries, and forestry</w:t>
            </w:r>
          </w:p>
        </w:tc>
      </w:tr>
      <w:tr w:rsidR="00DD4DCA" w:rsidRPr="00817725" w14:paraId="00FDCC87" w14:textId="77777777" w:rsidTr="00DD4DCA">
        <w:tc>
          <w:tcPr>
            <w:tcW w:w="8815" w:type="dxa"/>
            <w:tcBorders>
              <w:top w:val="single" w:sz="4" w:space="0" w:color="auto"/>
              <w:left w:val="single" w:sz="4" w:space="0" w:color="auto"/>
              <w:bottom w:val="single" w:sz="4" w:space="0" w:color="auto"/>
              <w:right w:val="single" w:sz="4" w:space="0" w:color="auto"/>
            </w:tcBorders>
          </w:tcPr>
          <w:p w14:paraId="42068EC6" w14:textId="77777777" w:rsidR="00DD4DCA" w:rsidRPr="00817725" w:rsidRDefault="00DD4DCA" w:rsidP="00DD4DCA">
            <w:pPr>
              <w:pStyle w:val="Para1"/>
              <w:numPr>
                <w:ilvl w:val="0"/>
                <w:numId w:val="0"/>
              </w:numPr>
              <w:rPr>
                <w:szCs w:val="22"/>
                <w:lang w:val="en-US"/>
              </w:rPr>
            </w:pPr>
          </w:p>
          <w:p w14:paraId="2DB48277" w14:textId="77777777" w:rsidR="00DD4DCA" w:rsidRPr="00817725" w:rsidRDefault="00DD4DCA" w:rsidP="00DD4DCA">
            <w:pPr>
              <w:pStyle w:val="Para1"/>
              <w:numPr>
                <w:ilvl w:val="0"/>
                <w:numId w:val="0"/>
              </w:numPr>
              <w:rPr>
                <w:szCs w:val="22"/>
                <w:lang w:val="en-US"/>
              </w:rPr>
            </w:pPr>
          </w:p>
        </w:tc>
      </w:tr>
      <w:tr w:rsidR="00060A22" w:rsidRPr="00817725" w14:paraId="126A1B03" w14:textId="77777777" w:rsidTr="00DD4DCA">
        <w:tc>
          <w:tcPr>
            <w:tcW w:w="8815" w:type="dxa"/>
            <w:tcBorders>
              <w:top w:val="single" w:sz="4" w:space="0" w:color="auto"/>
              <w:bottom w:val="single" w:sz="4" w:space="0" w:color="auto"/>
            </w:tcBorders>
          </w:tcPr>
          <w:p w14:paraId="6CCD134B" w14:textId="5E0AA108" w:rsidR="00060A22" w:rsidRPr="00817725" w:rsidRDefault="00060A22" w:rsidP="00DD4DCA">
            <w:pPr>
              <w:pStyle w:val="Para1"/>
              <w:numPr>
                <w:ilvl w:val="0"/>
                <w:numId w:val="0"/>
              </w:numPr>
              <w:rPr>
                <w:szCs w:val="22"/>
                <w:lang w:val="en-US"/>
              </w:rPr>
            </w:pPr>
            <w:r w:rsidRPr="00817725">
              <w:rPr>
                <w:szCs w:val="22"/>
                <w:lang w:val="en-US"/>
              </w:rPr>
              <w:t xml:space="preserve">Target 11: </w:t>
            </w:r>
            <w:r w:rsidR="00063BFA" w:rsidRPr="00063BFA">
              <w:rPr>
                <w:szCs w:val="22"/>
                <w:lang w:val="en-US"/>
              </w:rPr>
              <w:t xml:space="preserve">Restore, </w:t>
            </w:r>
            <w:r w:rsidR="00063BFA">
              <w:rPr>
                <w:szCs w:val="22"/>
                <w:lang w:val="en-US"/>
              </w:rPr>
              <w:t>m</w:t>
            </w:r>
            <w:r w:rsidR="00063BFA" w:rsidRPr="00063BFA">
              <w:rPr>
                <w:szCs w:val="22"/>
                <w:lang w:val="en-US"/>
              </w:rPr>
              <w:t xml:space="preserve">aintain and </w:t>
            </w:r>
            <w:r w:rsidR="00063BFA">
              <w:rPr>
                <w:szCs w:val="22"/>
                <w:lang w:val="en-US"/>
              </w:rPr>
              <w:t>e</w:t>
            </w:r>
            <w:r w:rsidR="00063BFA" w:rsidRPr="00063BFA">
              <w:rPr>
                <w:szCs w:val="22"/>
                <w:lang w:val="en-US"/>
              </w:rPr>
              <w:t xml:space="preserve">nhance </w:t>
            </w:r>
            <w:r w:rsidR="00063BFA">
              <w:rPr>
                <w:szCs w:val="22"/>
                <w:lang w:val="en-US"/>
              </w:rPr>
              <w:t>n</w:t>
            </w:r>
            <w:r w:rsidR="00063BFA" w:rsidRPr="00063BFA">
              <w:rPr>
                <w:szCs w:val="22"/>
                <w:lang w:val="en-US"/>
              </w:rPr>
              <w:t xml:space="preserve">ature’s </w:t>
            </w:r>
            <w:r w:rsidR="00063BFA">
              <w:rPr>
                <w:szCs w:val="22"/>
                <w:lang w:val="en-US"/>
              </w:rPr>
              <w:t>c</w:t>
            </w:r>
            <w:r w:rsidR="00063BFA" w:rsidRPr="00063BFA">
              <w:rPr>
                <w:szCs w:val="22"/>
                <w:lang w:val="en-US"/>
              </w:rPr>
              <w:t xml:space="preserve">ontributions to </w:t>
            </w:r>
            <w:r w:rsidR="00063BFA">
              <w:rPr>
                <w:szCs w:val="22"/>
                <w:lang w:val="en-US"/>
              </w:rPr>
              <w:t>p</w:t>
            </w:r>
            <w:r w:rsidR="00063BFA" w:rsidRPr="00063BFA">
              <w:rPr>
                <w:szCs w:val="22"/>
                <w:lang w:val="en-US"/>
              </w:rPr>
              <w:t>eople</w:t>
            </w:r>
          </w:p>
        </w:tc>
      </w:tr>
      <w:tr w:rsidR="00DD4DCA" w:rsidRPr="00817725" w14:paraId="1D1C8119" w14:textId="77777777" w:rsidTr="00DD4DCA">
        <w:tc>
          <w:tcPr>
            <w:tcW w:w="8815" w:type="dxa"/>
            <w:tcBorders>
              <w:top w:val="single" w:sz="4" w:space="0" w:color="auto"/>
              <w:left w:val="single" w:sz="4" w:space="0" w:color="auto"/>
              <w:bottom w:val="single" w:sz="4" w:space="0" w:color="auto"/>
              <w:right w:val="single" w:sz="4" w:space="0" w:color="auto"/>
            </w:tcBorders>
          </w:tcPr>
          <w:p w14:paraId="6A2DBC89" w14:textId="77777777" w:rsidR="00DD4DCA" w:rsidRPr="00817725" w:rsidRDefault="00DD4DCA" w:rsidP="00DD4DCA">
            <w:pPr>
              <w:pStyle w:val="Para1"/>
              <w:numPr>
                <w:ilvl w:val="0"/>
                <w:numId w:val="0"/>
              </w:numPr>
              <w:rPr>
                <w:szCs w:val="22"/>
                <w:lang w:val="en-US"/>
              </w:rPr>
            </w:pPr>
          </w:p>
          <w:p w14:paraId="33ECC3B3" w14:textId="77777777" w:rsidR="00DD4DCA" w:rsidRPr="00817725" w:rsidRDefault="00DD4DCA" w:rsidP="00DD4DCA">
            <w:pPr>
              <w:pStyle w:val="Para1"/>
              <w:numPr>
                <w:ilvl w:val="0"/>
                <w:numId w:val="0"/>
              </w:numPr>
              <w:rPr>
                <w:szCs w:val="22"/>
                <w:lang w:val="en-US"/>
              </w:rPr>
            </w:pPr>
          </w:p>
        </w:tc>
      </w:tr>
      <w:tr w:rsidR="00060A22" w:rsidRPr="00817725" w14:paraId="5C39BA30" w14:textId="77777777" w:rsidTr="00DD4DCA">
        <w:tc>
          <w:tcPr>
            <w:tcW w:w="8815" w:type="dxa"/>
            <w:tcBorders>
              <w:top w:val="single" w:sz="4" w:space="0" w:color="auto"/>
              <w:bottom w:val="single" w:sz="4" w:space="0" w:color="auto"/>
            </w:tcBorders>
          </w:tcPr>
          <w:p w14:paraId="523BD3D0" w14:textId="545EBB77" w:rsidR="00060A22" w:rsidRPr="00817725" w:rsidRDefault="00060A22" w:rsidP="00DD4DCA">
            <w:pPr>
              <w:pStyle w:val="Para1"/>
              <w:numPr>
                <w:ilvl w:val="0"/>
                <w:numId w:val="0"/>
              </w:numPr>
              <w:rPr>
                <w:szCs w:val="22"/>
                <w:lang w:val="en-US"/>
              </w:rPr>
            </w:pPr>
            <w:r w:rsidRPr="00817725">
              <w:rPr>
                <w:szCs w:val="22"/>
                <w:lang w:val="en-US"/>
              </w:rPr>
              <w:t xml:space="preserve">Target 12: </w:t>
            </w:r>
            <w:r w:rsidR="00063BFA" w:rsidRPr="00063BFA">
              <w:rPr>
                <w:szCs w:val="22"/>
                <w:lang w:val="en-US"/>
              </w:rPr>
              <w:t xml:space="preserve">Enhance </w:t>
            </w:r>
            <w:r w:rsidR="00063BFA">
              <w:rPr>
                <w:szCs w:val="22"/>
                <w:lang w:val="en-US"/>
              </w:rPr>
              <w:t>g</w:t>
            </w:r>
            <w:r w:rsidR="00063BFA" w:rsidRPr="00063BFA">
              <w:rPr>
                <w:szCs w:val="22"/>
                <w:lang w:val="en-US"/>
              </w:rPr>
              <w:t xml:space="preserve">reen </w:t>
            </w:r>
            <w:r w:rsidR="00063BFA">
              <w:rPr>
                <w:szCs w:val="22"/>
                <w:lang w:val="en-US"/>
              </w:rPr>
              <w:t>s</w:t>
            </w:r>
            <w:r w:rsidR="00063BFA" w:rsidRPr="00063BFA">
              <w:rPr>
                <w:szCs w:val="22"/>
                <w:lang w:val="en-US"/>
              </w:rPr>
              <w:t xml:space="preserve">paces and </w:t>
            </w:r>
            <w:r w:rsidR="00063BFA">
              <w:rPr>
                <w:szCs w:val="22"/>
                <w:lang w:val="en-US"/>
              </w:rPr>
              <w:t>u</w:t>
            </w:r>
            <w:r w:rsidR="00063BFA" w:rsidRPr="00063BFA">
              <w:rPr>
                <w:szCs w:val="22"/>
                <w:lang w:val="en-US"/>
              </w:rPr>
              <w:t xml:space="preserve">rban </w:t>
            </w:r>
            <w:r w:rsidR="00063BFA">
              <w:rPr>
                <w:szCs w:val="22"/>
                <w:lang w:val="en-US"/>
              </w:rPr>
              <w:t>p</w:t>
            </w:r>
            <w:r w:rsidR="00063BFA" w:rsidRPr="00063BFA">
              <w:rPr>
                <w:szCs w:val="22"/>
                <w:lang w:val="en-US"/>
              </w:rPr>
              <w:t xml:space="preserve">lanning for </w:t>
            </w:r>
            <w:r w:rsidR="00063BFA">
              <w:rPr>
                <w:szCs w:val="22"/>
                <w:lang w:val="en-US"/>
              </w:rPr>
              <w:t>h</w:t>
            </w:r>
            <w:r w:rsidR="00063BFA" w:rsidRPr="00063BFA">
              <w:rPr>
                <w:szCs w:val="22"/>
                <w:lang w:val="en-US"/>
              </w:rPr>
              <w:t xml:space="preserve">uman </w:t>
            </w:r>
            <w:r w:rsidR="00063BFA">
              <w:rPr>
                <w:szCs w:val="22"/>
                <w:lang w:val="en-US"/>
              </w:rPr>
              <w:t>w</w:t>
            </w:r>
            <w:r w:rsidR="00063BFA" w:rsidRPr="00063BFA">
              <w:rPr>
                <w:szCs w:val="22"/>
                <w:lang w:val="en-US"/>
              </w:rPr>
              <w:t>ell-</w:t>
            </w:r>
            <w:r w:rsidR="00063BFA">
              <w:rPr>
                <w:szCs w:val="22"/>
                <w:lang w:val="en-US"/>
              </w:rPr>
              <w:t>b</w:t>
            </w:r>
            <w:r w:rsidR="00063BFA" w:rsidRPr="00063BFA">
              <w:rPr>
                <w:szCs w:val="22"/>
                <w:lang w:val="en-US"/>
              </w:rPr>
              <w:t xml:space="preserve">eing and </w:t>
            </w:r>
            <w:r w:rsidR="00063BFA">
              <w:rPr>
                <w:szCs w:val="22"/>
                <w:lang w:val="en-US"/>
              </w:rPr>
              <w:t>b</w:t>
            </w:r>
            <w:r w:rsidR="00063BFA" w:rsidRPr="00063BFA">
              <w:rPr>
                <w:szCs w:val="22"/>
                <w:lang w:val="en-US"/>
              </w:rPr>
              <w:t>iodiversity</w:t>
            </w:r>
          </w:p>
        </w:tc>
      </w:tr>
      <w:tr w:rsidR="00DD4DCA" w:rsidRPr="00817725" w14:paraId="7D141E44" w14:textId="77777777" w:rsidTr="00DD4DCA">
        <w:tc>
          <w:tcPr>
            <w:tcW w:w="8815" w:type="dxa"/>
            <w:tcBorders>
              <w:top w:val="single" w:sz="4" w:space="0" w:color="auto"/>
              <w:left w:val="single" w:sz="4" w:space="0" w:color="auto"/>
              <w:bottom w:val="single" w:sz="4" w:space="0" w:color="auto"/>
              <w:right w:val="single" w:sz="4" w:space="0" w:color="auto"/>
            </w:tcBorders>
          </w:tcPr>
          <w:p w14:paraId="55BA2DA7" w14:textId="77777777" w:rsidR="00DD4DCA" w:rsidRPr="00817725" w:rsidRDefault="00DD4DCA" w:rsidP="00DD4DCA">
            <w:pPr>
              <w:pStyle w:val="Para1"/>
              <w:numPr>
                <w:ilvl w:val="0"/>
                <w:numId w:val="0"/>
              </w:numPr>
              <w:rPr>
                <w:szCs w:val="22"/>
                <w:lang w:val="en-US"/>
              </w:rPr>
            </w:pPr>
          </w:p>
          <w:p w14:paraId="0BDB7495" w14:textId="77777777" w:rsidR="00DD4DCA" w:rsidRPr="00817725" w:rsidRDefault="00DD4DCA" w:rsidP="00DD4DCA">
            <w:pPr>
              <w:pStyle w:val="Para1"/>
              <w:numPr>
                <w:ilvl w:val="0"/>
                <w:numId w:val="0"/>
              </w:numPr>
              <w:rPr>
                <w:szCs w:val="22"/>
                <w:lang w:val="en-US"/>
              </w:rPr>
            </w:pPr>
          </w:p>
        </w:tc>
      </w:tr>
      <w:tr w:rsidR="00060A22" w:rsidRPr="00817725" w14:paraId="7DBCB6EB" w14:textId="77777777" w:rsidTr="00DD4DCA">
        <w:tc>
          <w:tcPr>
            <w:tcW w:w="8815" w:type="dxa"/>
            <w:tcBorders>
              <w:top w:val="single" w:sz="4" w:space="0" w:color="auto"/>
              <w:bottom w:val="single" w:sz="4" w:space="0" w:color="auto"/>
            </w:tcBorders>
          </w:tcPr>
          <w:p w14:paraId="39DA10A1" w14:textId="0CC4BBF7" w:rsidR="00060A22" w:rsidRPr="00817725" w:rsidRDefault="00060A22" w:rsidP="00DD4DCA">
            <w:pPr>
              <w:pStyle w:val="Para1"/>
              <w:numPr>
                <w:ilvl w:val="0"/>
                <w:numId w:val="0"/>
              </w:numPr>
              <w:rPr>
                <w:szCs w:val="22"/>
                <w:lang w:val="en-US"/>
              </w:rPr>
            </w:pPr>
            <w:r w:rsidRPr="00817725">
              <w:rPr>
                <w:szCs w:val="22"/>
                <w:lang w:val="en-US"/>
              </w:rPr>
              <w:t xml:space="preserve">Target 13: </w:t>
            </w:r>
            <w:r w:rsidR="00063BFA" w:rsidRPr="00063BFA">
              <w:rPr>
                <w:szCs w:val="22"/>
                <w:lang w:val="en-US"/>
              </w:rPr>
              <w:t xml:space="preserve">Increase the </w:t>
            </w:r>
            <w:r w:rsidR="00063BFA">
              <w:rPr>
                <w:szCs w:val="22"/>
                <w:lang w:val="en-US"/>
              </w:rPr>
              <w:t>s</w:t>
            </w:r>
            <w:r w:rsidR="00063BFA" w:rsidRPr="00063BFA">
              <w:rPr>
                <w:szCs w:val="22"/>
                <w:lang w:val="en-US"/>
              </w:rPr>
              <w:t xml:space="preserve">haring of </w:t>
            </w:r>
            <w:r w:rsidRPr="00817725">
              <w:rPr>
                <w:szCs w:val="22"/>
                <w:lang w:val="en-US"/>
              </w:rPr>
              <w:t>benefits from genetic resources, digital sequence information and traditional knowledge</w:t>
            </w:r>
          </w:p>
        </w:tc>
      </w:tr>
      <w:tr w:rsidR="00DD4DCA" w:rsidRPr="00817725" w14:paraId="2E27277B" w14:textId="77777777" w:rsidTr="00DD4DCA">
        <w:tc>
          <w:tcPr>
            <w:tcW w:w="8815" w:type="dxa"/>
            <w:tcBorders>
              <w:top w:val="single" w:sz="4" w:space="0" w:color="auto"/>
              <w:left w:val="single" w:sz="4" w:space="0" w:color="auto"/>
              <w:bottom w:val="single" w:sz="4" w:space="0" w:color="auto"/>
              <w:right w:val="single" w:sz="4" w:space="0" w:color="auto"/>
            </w:tcBorders>
          </w:tcPr>
          <w:p w14:paraId="70D8D03C" w14:textId="77777777" w:rsidR="00DD4DCA" w:rsidRPr="00817725" w:rsidRDefault="00DD4DCA" w:rsidP="00DD4DCA">
            <w:pPr>
              <w:pStyle w:val="Para1"/>
              <w:numPr>
                <w:ilvl w:val="0"/>
                <w:numId w:val="0"/>
              </w:numPr>
              <w:rPr>
                <w:szCs w:val="22"/>
                <w:lang w:val="en-US"/>
              </w:rPr>
            </w:pPr>
          </w:p>
          <w:p w14:paraId="149EE0EA" w14:textId="77777777" w:rsidR="00DD4DCA" w:rsidRPr="00817725" w:rsidRDefault="00DD4DCA" w:rsidP="00DD4DCA">
            <w:pPr>
              <w:pStyle w:val="Para1"/>
              <w:numPr>
                <w:ilvl w:val="0"/>
                <w:numId w:val="0"/>
              </w:numPr>
              <w:rPr>
                <w:szCs w:val="22"/>
                <w:lang w:val="en-US"/>
              </w:rPr>
            </w:pPr>
          </w:p>
        </w:tc>
      </w:tr>
      <w:tr w:rsidR="00060A22" w:rsidRPr="00817725" w14:paraId="25F88A99" w14:textId="77777777" w:rsidTr="00DD4DCA">
        <w:tc>
          <w:tcPr>
            <w:tcW w:w="8815" w:type="dxa"/>
            <w:tcBorders>
              <w:top w:val="single" w:sz="4" w:space="0" w:color="auto"/>
              <w:bottom w:val="single" w:sz="4" w:space="0" w:color="auto"/>
            </w:tcBorders>
          </w:tcPr>
          <w:p w14:paraId="77DE4B38" w14:textId="7C331FAF" w:rsidR="00060A22" w:rsidRPr="00817725" w:rsidRDefault="00060A22" w:rsidP="00DD4DCA">
            <w:pPr>
              <w:pStyle w:val="Para1"/>
              <w:numPr>
                <w:ilvl w:val="0"/>
                <w:numId w:val="0"/>
              </w:numPr>
              <w:rPr>
                <w:szCs w:val="22"/>
                <w:lang w:val="en-US"/>
              </w:rPr>
            </w:pPr>
            <w:r w:rsidRPr="00817725">
              <w:rPr>
                <w:szCs w:val="22"/>
                <w:lang w:val="en-US"/>
              </w:rPr>
              <w:t xml:space="preserve">Target 14: </w:t>
            </w:r>
            <w:r w:rsidR="00063BFA" w:rsidRPr="00063BFA">
              <w:rPr>
                <w:szCs w:val="22"/>
                <w:lang w:val="en-US"/>
              </w:rPr>
              <w:t xml:space="preserve">Integrate </w:t>
            </w:r>
            <w:r w:rsidR="00063BFA">
              <w:rPr>
                <w:szCs w:val="22"/>
                <w:lang w:val="en-US"/>
              </w:rPr>
              <w:t>b</w:t>
            </w:r>
            <w:r w:rsidR="00063BFA" w:rsidRPr="00063BFA">
              <w:rPr>
                <w:szCs w:val="22"/>
                <w:lang w:val="en-US"/>
              </w:rPr>
              <w:t xml:space="preserve">iodiversity in </w:t>
            </w:r>
            <w:r w:rsidR="00063BFA">
              <w:rPr>
                <w:szCs w:val="22"/>
                <w:lang w:val="en-US"/>
              </w:rPr>
              <w:t>d</w:t>
            </w:r>
            <w:r w:rsidR="00063BFA" w:rsidRPr="00063BFA">
              <w:rPr>
                <w:szCs w:val="22"/>
                <w:lang w:val="en-US"/>
              </w:rPr>
              <w:t>ecision-</w:t>
            </w:r>
            <w:r w:rsidR="00063BFA">
              <w:rPr>
                <w:szCs w:val="22"/>
                <w:lang w:val="en-US"/>
              </w:rPr>
              <w:t>m</w:t>
            </w:r>
            <w:r w:rsidR="00063BFA" w:rsidRPr="00063BFA">
              <w:rPr>
                <w:szCs w:val="22"/>
                <w:lang w:val="en-US"/>
              </w:rPr>
              <w:t xml:space="preserve">aking at </w:t>
            </w:r>
            <w:r w:rsidR="00063BFA">
              <w:rPr>
                <w:szCs w:val="22"/>
                <w:lang w:val="en-US"/>
              </w:rPr>
              <w:t>e</w:t>
            </w:r>
            <w:r w:rsidR="00063BFA" w:rsidRPr="00063BFA">
              <w:rPr>
                <w:szCs w:val="22"/>
                <w:lang w:val="en-US"/>
              </w:rPr>
              <w:t xml:space="preserve">very </w:t>
            </w:r>
            <w:r w:rsidR="00063BFA">
              <w:rPr>
                <w:szCs w:val="22"/>
                <w:lang w:val="en-US"/>
              </w:rPr>
              <w:t>l</w:t>
            </w:r>
            <w:r w:rsidR="00063BFA" w:rsidRPr="00063BFA">
              <w:rPr>
                <w:szCs w:val="22"/>
                <w:lang w:val="en-US"/>
              </w:rPr>
              <w:t>evel</w:t>
            </w:r>
          </w:p>
        </w:tc>
      </w:tr>
      <w:tr w:rsidR="00DD4DCA" w:rsidRPr="00817725" w14:paraId="18DBC749" w14:textId="77777777" w:rsidTr="00DD4DCA">
        <w:tc>
          <w:tcPr>
            <w:tcW w:w="8815" w:type="dxa"/>
            <w:tcBorders>
              <w:top w:val="single" w:sz="4" w:space="0" w:color="auto"/>
              <w:left w:val="single" w:sz="4" w:space="0" w:color="auto"/>
              <w:bottom w:val="single" w:sz="4" w:space="0" w:color="auto"/>
              <w:right w:val="single" w:sz="4" w:space="0" w:color="auto"/>
            </w:tcBorders>
          </w:tcPr>
          <w:p w14:paraId="10083914" w14:textId="77777777" w:rsidR="00DD4DCA" w:rsidRPr="00817725" w:rsidRDefault="00DD4DCA" w:rsidP="00DD4DCA">
            <w:pPr>
              <w:pStyle w:val="Para1"/>
              <w:numPr>
                <w:ilvl w:val="0"/>
                <w:numId w:val="0"/>
              </w:numPr>
              <w:rPr>
                <w:szCs w:val="22"/>
                <w:lang w:val="en-US"/>
              </w:rPr>
            </w:pPr>
          </w:p>
          <w:p w14:paraId="22079B41" w14:textId="77777777" w:rsidR="00DD4DCA" w:rsidRPr="00817725" w:rsidRDefault="00DD4DCA" w:rsidP="00DD4DCA">
            <w:pPr>
              <w:pStyle w:val="Para1"/>
              <w:numPr>
                <w:ilvl w:val="0"/>
                <w:numId w:val="0"/>
              </w:numPr>
              <w:rPr>
                <w:szCs w:val="22"/>
                <w:lang w:val="en-US"/>
              </w:rPr>
            </w:pPr>
          </w:p>
        </w:tc>
      </w:tr>
      <w:tr w:rsidR="00060A22" w:rsidRPr="00817725" w14:paraId="427A4D98" w14:textId="77777777" w:rsidTr="00DD4DCA">
        <w:tc>
          <w:tcPr>
            <w:tcW w:w="8815" w:type="dxa"/>
            <w:tcBorders>
              <w:top w:val="single" w:sz="4" w:space="0" w:color="auto"/>
              <w:bottom w:val="single" w:sz="4" w:space="0" w:color="auto"/>
            </w:tcBorders>
          </w:tcPr>
          <w:p w14:paraId="06AD53F3" w14:textId="2B5D0D45" w:rsidR="00060A22" w:rsidRPr="00817725" w:rsidRDefault="00060A22" w:rsidP="00DD4DCA">
            <w:pPr>
              <w:pStyle w:val="Para1"/>
              <w:numPr>
                <w:ilvl w:val="0"/>
                <w:numId w:val="0"/>
              </w:numPr>
              <w:rPr>
                <w:szCs w:val="22"/>
                <w:lang w:val="en-US"/>
              </w:rPr>
            </w:pPr>
            <w:r w:rsidRPr="00817725">
              <w:rPr>
                <w:szCs w:val="22"/>
                <w:lang w:val="en-US"/>
              </w:rPr>
              <w:t xml:space="preserve">Target 15: </w:t>
            </w:r>
            <w:r w:rsidR="00063BFA" w:rsidRPr="00063BFA">
              <w:rPr>
                <w:szCs w:val="22"/>
                <w:lang w:val="en-US"/>
              </w:rPr>
              <w:t xml:space="preserve">Businesses </w:t>
            </w:r>
            <w:r w:rsidR="00063BFA">
              <w:rPr>
                <w:szCs w:val="22"/>
                <w:lang w:val="en-US"/>
              </w:rPr>
              <w:t>a</w:t>
            </w:r>
            <w:r w:rsidR="00063BFA" w:rsidRPr="00063BFA">
              <w:rPr>
                <w:szCs w:val="22"/>
                <w:lang w:val="en-US"/>
              </w:rPr>
              <w:t xml:space="preserve">ssess, </w:t>
            </w:r>
            <w:r w:rsidR="00063BFA">
              <w:rPr>
                <w:szCs w:val="22"/>
                <w:lang w:val="en-US"/>
              </w:rPr>
              <w:t>d</w:t>
            </w:r>
            <w:r w:rsidR="00063BFA" w:rsidRPr="00063BFA">
              <w:rPr>
                <w:szCs w:val="22"/>
                <w:lang w:val="en-US"/>
              </w:rPr>
              <w:t xml:space="preserve">isclose and </w:t>
            </w:r>
            <w:r w:rsidR="00063BFA">
              <w:rPr>
                <w:szCs w:val="22"/>
                <w:lang w:val="en-US"/>
              </w:rPr>
              <w:t>r</w:t>
            </w:r>
            <w:r w:rsidR="00063BFA" w:rsidRPr="00063BFA">
              <w:rPr>
                <w:szCs w:val="22"/>
                <w:lang w:val="en-US"/>
              </w:rPr>
              <w:t xml:space="preserve">educe </w:t>
            </w:r>
            <w:r w:rsidR="00063BFA">
              <w:rPr>
                <w:szCs w:val="22"/>
                <w:lang w:val="en-US"/>
              </w:rPr>
              <w:t>b</w:t>
            </w:r>
            <w:r w:rsidR="00063BFA" w:rsidRPr="00063BFA">
              <w:rPr>
                <w:szCs w:val="22"/>
                <w:lang w:val="en-US"/>
              </w:rPr>
              <w:t>iodiversity-</w:t>
            </w:r>
            <w:r w:rsidR="00063BFA">
              <w:rPr>
                <w:szCs w:val="22"/>
                <w:lang w:val="en-US"/>
              </w:rPr>
              <w:t>r</w:t>
            </w:r>
            <w:r w:rsidR="00063BFA" w:rsidRPr="00063BFA">
              <w:rPr>
                <w:szCs w:val="22"/>
                <w:lang w:val="en-US"/>
              </w:rPr>
              <w:t xml:space="preserve">elated </w:t>
            </w:r>
            <w:r w:rsidR="00063BFA">
              <w:rPr>
                <w:szCs w:val="22"/>
                <w:lang w:val="en-US"/>
              </w:rPr>
              <w:t>r</w:t>
            </w:r>
            <w:r w:rsidR="00063BFA" w:rsidRPr="00063BFA">
              <w:rPr>
                <w:szCs w:val="22"/>
                <w:lang w:val="en-US"/>
              </w:rPr>
              <w:t xml:space="preserve">isks and </w:t>
            </w:r>
            <w:r w:rsidR="00063BFA">
              <w:rPr>
                <w:szCs w:val="22"/>
                <w:lang w:val="en-US"/>
              </w:rPr>
              <w:t>n</w:t>
            </w:r>
            <w:r w:rsidR="00063BFA" w:rsidRPr="00063BFA">
              <w:rPr>
                <w:szCs w:val="22"/>
                <w:lang w:val="en-US"/>
              </w:rPr>
              <w:t xml:space="preserve">egative </w:t>
            </w:r>
            <w:r w:rsidR="00063BFA">
              <w:rPr>
                <w:szCs w:val="22"/>
                <w:lang w:val="en-US"/>
              </w:rPr>
              <w:t>i</w:t>
            </w:r>
            <w:r w:rsidR="00063BFA" w:rsidRPr="00063BFA">
              <w:rPr>
                <w:szCs w:val="22"/>
                <w:lang w:val="en-US"/>
              </w:rPr>
              <w:t xml:space="preserve">mpacts </w:t>
            </w:r>
          </w:p>
        </w:tc>
      </w:tr>
      <w:tr w:rsidR="00DD4DCA" w:rsidRPr="00817725" w14:paraId="176428C6" w14:textId="77777777" w:rsidTr="00DD4DCA">
        <w:tc>
          <w:tcPr>
            <w:tcW w:w="8815" w:type="dxa"/>
            <w:tcBorders>
              <w:top w:val="single" w:sz="4" w:space="0" w:color="auto"/>
              <w:left w:val="single" w:sz="4" w:space="0" w:color="auto"/>
              <w:bottom w:val="single" w:sz="4" w:space="0" w:color="auto"/>
              <w:right w:val="single" w:sz="4" w:space="0" w:color="auto"/>
            </w:tcBorders>
          </w:tcPr>
          <w:p w14:paraId="77117051" w14:textId="77777777" w:rsidR="00DD4DCA" w:rsidRPr="00817725" w:rsidRDefault="00DD4DCA" w:rsidP="00DD4DCA">
            <w:pPr>
              <w:pStyle w:val="Para1"/>
              <w:numPr>
                <w:ilvl w:val="0"/>
                <w:numId w:val="0"/>
              </w:numPr>
              <w:rPr>
                <w:szCs w:val="22"/>
                <w:lang w:val="en-US"/>
              </w:rPr>
            </w:pPr>
          </w:p>
          <w:p w14:paraId="02732BCE" w14:textId="77777777" w:rsidR="00DD4DCA" w:rsidRPr="00817725" w:rsidRDefault="00DD4DCA" w:rsidP="00DD4DCA">
            <w:pPr>
              <w:pStyle w:val="Para1"/>
              <w:numPr>
                <w:ilvl w:val="0"/>
                <w:numId w:val="0"/>
              </w:numPr>
              <w:rPr>
                <w:szCs w:val="22"/>
                <w:lang w:val="en-US"/>
              </w:rPr>
            </w:pPr>
          </w:p>
        </w:tc>
      </w:tr>
      <w:tr w:rsidR="00060A22" w:rsidRPr="00817725" w14:paraId="6487534B" w14:textId="77777777" w:rsidTr="00DD4DCA">
        <w:tc>
          <w:tcPr>
            <w:tcW w:w="8815" w:type="dxa"/>
            <w:tcBorders>
              <w:top w:val="single" w:sz="4" w:space="0" w:color="auto"/>
              <w:bottom w:val="single" w:sz="4" w:space="0" w:color="auto"/>
            </w:tcBorders>
          </w:tcPr>
          <w:p w14:paraId="320AD482" w14:textId="7CE463BF" w:rsidR="00060A22" w:rsidRPr="00817725" w:rsidRDefault="00060A22" w:rsidP="00DD4DCA">
            <w:pPr>
              <w:pStyle w:val="Para1"/>
              <w:numPr>
                <w:ilvl w:val="0"/>
                <w:numId w:val="0"/>
              </w:numPr>
              <w:rPr>
                <w:szCs w:val="22"/>
                <w:lang w:val="en-US"/>
              </w:rPr>
            </w:pPr>
            <w:r w:rsidRPr="00817725">
              <w:rPr>
                <w:szCs w:val="22"/>
                <w:lang w:val="en-US"/>
              </w:rPr>
              <w:t xml:space="preserve">Target 16: </w:t>
            </w:r>
            <w:r w:rsidR="00063BFA" w:rsidRPr="00063BFA">
              <w:rPr>
                <w:szCs w:val="22"/>
                <w:lang w:val="en-US"/>
              </w:rPr>
              <w:t xml:space="preserve">Enable </w:t>
            </w:r>
            <w:r w:rsidRPr="00817725">
              <w:rPr>
                <w:szCs w:val="22"/>
                <w:lang w:val="en-US"/>
              </w:rPr>
              <w:t>sustainable consumption choices</w:t>
            </w:r>
            <w:r w:rsidR="00063BFA">
              <w:rPr>
                <w:szCs w:val="22"/>
                <w:lang w:val="en-US"/>
              </w:rPr>
              <w:t xml:space="preserve"> to reduce waste and overconsumption</w:t>
            </w:r>
          </w:p>
        </w:tc>
      </w:tr>
      <w:tr w:rsidR="00DD4DCA" w:rsidRPr="00817725" w14:paraId="5037BCA2" w14:textId="77777777" w:rsidTr="00DD4DCA">
        <w:tc>
          <w:tcPr>
            <w:tcW w:w="8815" w:type="dxa"/>
            <w:tcBorders>
              <w:top w:val="single" w:sz="4" w:space="0" w:color="auto"/>
              <w:left w:val="single" w:sz="4" w:space="0" w:color="auto"/>
              <w:bottom w:val="single" w:sz="4" w:space="0" w:color="auto"/>
              <w:right w:val="single" w:sz="4" w:space="0" w:color="auto"/>
            </w:tcBorders>
          </w:tcPr>
          <w:p w14:paraId="1A863D10" w14:textId="77777777" w:rsidR="00DD4DCA" w:rsidRPr="00817725" w:rsidRDefault="00DD4DCA" w:rsidP="00DD4DCA">
            <w:pPr>
              <w:pStyle w:val="Para1"/>
              <w:numPr>
                <w:ilvl w:val="0"/>
                <w:numId w:val="0"/>
              </w:numPr>
              <w:rPr>
                <w:szCs w:val="22"/>
                <w:lang w:val="en-US"/>
              </w:rPr>
            </w:pPr>
          </w:p>
          <w:p w14:paraId="5EC89638" w14:textId="77777777" w:rsidR="00DD4DCA" w:rsidRPr="00817725" w:rsidRDefault="00DD4DCA" w:rsidP="00DD4DCA">
            <w:pPr>
              <w:pStyle w:val="Para1"/>
              <w:numPr>
                <w:ilvl w:val="0"/>
                <w:numId w:val="0"/>
              </w:numPr>
              <w:rPr>
                <w:szCs w:val="22"/>
                <w:lang w:val="en-US"/>
              </w:rPr>
            </w:pPr>
          </w:p>
        </w:tc>
      </w:tr>
      <w:tr w:rsidR="00060A22" w:rsidRPr="00817725" w14:paraId="41762152" w14:textId="77777777" w:rsidTr="00DD4DCA">
        <w:tc>
          <w:tcPr>
            <w:tcW w:w="8815" w:type="dxa"/>
            <w:tcBorders>
              <w:top w:val="single" w:sz="4" w:space="0" w:color="auto"/>
              <w:bottom w:val="single" w:sz="4" w:space="0" w:color="auto"/>
            </w:tcBorders>
          </w:tcPr>
          <w:p w14:paraId="4E5C2EA4" w14:textId="2A17CC33" w:rsidR="00060A22" w:rsidRPr="00817725" w:rsidRDefault="00060A22" w:rsidP="00DD4DCA">
            <w:pPr>
              <w:pStyle w:val="Para1"/>
              <w:numPr>
                <w:ilvl w:val="0"/>
                <w:numId w:val="0"/>
              </w:numPr>
              <w:rPr>
                <w:szCs w:val="22"/>
                <w:lang w:val="en-US"/>
              </w:rPr>
            </w:pPr>
            <w:r w:rsidRPr="00817725">
              <w:rPr>
                <w:szCs w:val="22"/>
                <w:lang w:val="en-US"/>
              </w:rPr>
              <w:t xml:space="preserve">Target 17: </w:t>
            </w:r>
            <w:r w:rsidR="00063BFA" w:rsidRPr="00063BFA">
              <w:rPr>
                <w:szCs w:val="22"/>
                <w:lang w:val="en-US"/>
              </w:rPr>
              <w:t xml:space="preserve">Strengthen </w:t>
            </w:r>
            <w:r w:rsidR="00063BFA">
              <w:rPr>
                <w:szCs w:val="22"/>
                <w:lang w:val="en-US"/>
              </w:rPr>
              <w:t>b</w:t>
            </w:r>
            <w:r w:rsidR="00063BFA" w:rsidRPr="00063BFA">
              <w:rPr>
                <w:szCs w:val="22"/>
                <w:lang w:val="en-US"/>
              </w:rPr>
              <w:t xml:space="preserve">iosafety and </w:t>
            </w:r>
            <w:r w:rsidR="00063BFA">
              <w:rPr>
                <w:szCs w:val="22"/>
                <w:lang w:val="en-US"/>
              </w:rPr>
              <w:t>d</w:t>
            </w:r>
            <w:r w:rsidR="00063BFA" w:rsidRPr="00063BFA">
              <w:rPr>
                <w:szCs w:val="22"/>
                <w:lang w:val="en-US"/>
              </w:rPr>
              <w:t xml:space="preserve">istribute the </w:t>
            </w:r>
            <w:r w:rsidR="00063BFA">
              <w:rPr>
                <w:szCs w:val="22"/>
                <w:lang w:val="en-US"/>
              </w:rPr>
              <w:t>b</w:t>
            </w:r>
            <w:r w:rsidR="00063BFA" w:rsidRPr="00063BFA">
              <w:rPr>
                <w:szCs w:val="22"/>
                <w:lang w:val="en-US"/>
              </w:rPr>
              <w:t>enefits</w:t>
            </w:r>
            <w:r w:rsidRPr="00817725">
              <w:rPr>
                <w:szCs w:val="22"/>
                <w:lang w:val="en-US"/>
              </w:rPr>
              <w:t xml:space="preserve"> of biotechnology</w:t>
            </w:r>
          </w:p>
        </w:tc>
      </w:tr>
      <w:tr w:rsidR="00DD4DCA" w:rsidRPr="00817725" w14:paraId="69AA5D8E" w14:textId="77777777" w:rsidTr="00DD4DCA">
        <w:tc>
          <w:tcPr>
            <w:tcW w:w="8815" w:type="dxa"/>
            <w:tcBorders>
              <w:top w:val="single" w:sz="4" w:space="0" w:color="auto"/>
              <w:left w:val="single" w:sz="4" w:space="0" w:color="auto"/>
              <w:bottom w:val="single" w:sz="4" w:space="0" w:color="auto"/>
              <w:right w:val="single" w:sz="4" w:space="0" w:color="auto"/>
            </w:tcBorders>
          </w:tcPr>
          <w:p w14:paraId="216AC385" w14:textId="77777777" w:rsidR="00DD4DCA" w:rsidRPr="00817725" w:rsidRDefault="00DD4DCA" w:rsidP="00DD4DCA">
            <w:pPr>
              <w:pStyle w:val="Para1"/>
              <w:numPr>
                <w:ilvl w:val="0"/>
                <w:numId w:val="0"/>
              </w:numPr>
              <w:rPr>
                <w:szCs w:val="22"/>
                <w:lang w:val="en-US"/>
              </w:rPr>
            </w:pPr>
          </w:p>
          <w:p w14:paraId="6218BA27" w14:textId="77777777" w:rsidR="00DD4DCA" w:rsidRPr="00817725" w:rsidRDefault="00DD4DCA" w:rsidP="00DD4DCA">
            <w:pPr>
              <w:pStyle w:val="Para1"/>
              <w:numPr>
                <w:ilvl w:val="0"/>
                <w:numId w:val="0"/>
              </w:numPr>
              <w:rPr>
                <w:szCs w:val="22"/>
                <w:lang w:val="en-US"/>
              </w:rPr>
            </w:pPr>
          </w:p>
        </w:tc>
      </w:tr>
      <w:tr w:rsidR="00060A22" w:rsidRPr="00817725" w14:paraId="41FFBF16" w14:textId="77777777" w:rsidTr="00DD4DCA">
        <w:tc>
          <w:tcPr>
            <w:tcW w:w="8815" w:type="dxa"/>
            <w:tcBorders>
              <w:top w:val="single" w:sz="4" w:space="0" w:color="auto"/>
              <w:bottom w:val="single" w:sz="4" w:space="0" w:color="auto"/>
            </w:tcBorders>
          </w:tcPr>
          <w:p w14:paraId="67DDC5F2" w14:textId="381794F7" w:rsidR="00060A22" w:rsidRPr="00817725" w:rsidRDefault="00060A22" w:rsidP="00DD4DCA">
            <w:pPr>
              <w:pStyle w:val="Para1"/>
              <w:numPr>
                <w:ilvl w:val="0"/>
                <w:numId w:val="0"/>
              </w:numPr>
              <w:rPr>
                <w:szCs w:val="22"/>
                <w:lang w:val="en-US"/>
              </w:rPr>
            </w:pPr>
            <w:r w:rsidRPr="00817725">
              <w:rPr>
                <w:szCs w:val="22"/>
                <w:lang w:val="en-US"/>
              </w:rPr>
              <w:t xml:space="preserve">Target 18: </w:t>
            </w:r>
            <w:r w:rsidR="00063BFA" w:rsidRPr="00063BFA">
              <w:rPr>
                <w:szCs w:val="22"/>
                <w:lang w:val="en-US"/>
              </w:rPr>
              <w:t xml:space="preserve">Reduce </w:t>
            </w:r>
            <w:r w:rsidRPr="00817725">
              <w:rPr>
                <w:szCs w:val="22"/>
                <w:lang w:val="en-US"/>
              </w:rPr>
              <w:t>harmful incentives by at least $500 billion per year, and scal</w:t>
            </w:r>
            <w:r w:rsidR="00063BFA">
              <w:rPr>
                <w:szCs w:val="22"/>
                <w:lang w:val="en-US"/>
              </w:rPr>
              <w:t>e</w:t>
            </w:r>
            <w:r w:rsidRPr="00817725">
              <w:rPr>
                <w:szCs w:val="22"/>
                <w:lang w:val="en-US"/>
              </w:rPr>
              <w:t>-up positive incentives</w:t>
            </w:r>
            <w:r w:rsidR="00063BFA">
              <w:rPr>
                <w:szCs w:val="22"/>
                <w:lang w:val="en-US"/>
              </w:rPr>
              <w:t xml:space="preserve"> for biodiversity</w:t>
            </w:r>
          </w:p>
        </w:tc>
      </w:tr>
      <w:tr w:rsidR="00DD4DCA" w:rsidRPr="00817725" w14:paraId="1A1C1827" w14:textId="77777777" w:rsidTr="00DD4DCA">
        <w:tc>
          <w:tcPr>
            <w:tcW w:w="8815" w:type="dxa"/>
            <w:tcBorders>
              <w:top w:val="single" w:sz="4" w:space="0" w:color="auto"/>
              <w:left w:val="single" w:sz="4" w:space="0" w:color="auto"/>
              <w:bottom w:val="single" w:sz="4" w:space="0" w:color="auto"/>
              <w:right w:val="single" w:sz="4" w:space="0" w:color="auto"/>
            </w:tcBorders>
          </w:tcPr>
          <w:p w14:paraId="5AE687B5" w14:textId="77777777" w:rsidR="00DD4DCA" w:rsidRPr="00817725" w:rsidRDefault="00DD4DCA" w:rsidP="00DD4DCA">
            <w:pPr>
              <w:pStyle w:val="Para1"/>
              <w:numPr>
                <w:ilvl w:val="0"/>
                <w:numId w:val="0"/>
              </w:numPr>
              <w:rPr>
                <w:szCs w:val="22"/>
                <w:lang w:val="en-US"/>
              </w:rPr>
            </w:pPr>
          </w:p>
          <w:p w14:paraId="26E0D36F" w14:textId="77777777" w:rsidR="00DD4DCA" w:rsidRPr="00817725" w:rsidRDefault="00DD4DCA" w:rsidP="00DD4DCA">
            <w:pPr>
              <w:pStyle w:val="Para1"/>
              <w:numPr>
                <w:ilvl w:val="0"/>
                <w:numId w:val="0"/>
              </w:numPr>
              <w:rPr>
                <w:szCs w:val="22"/>
                <w:lang w:val="en-US"/>
              </w:rPr>
            </w:pPr>
          </w:p>
        </w:tc>
      </w:tr>
      <w:tr w:rsidR="00060A22" w:rsidRPr="00817725" w14:paraId="44C1B993" w14:textId="77777777" w:rsidTr="00DD4DCA">
        <w:tc>
          <w:tcPr>
            <w:tcW w:w="8815" w:type="dxa"/>
            <w:tcBorders>
              <w:top w:val="single" w:sz="4" w:space="0" w:color="auto"/>
              <w:bottom w:val="single" w:sz="4" w:space="0" w:color="auto"/>
            </w:tcBorders>
          </w:tcPr>
          <w:p w14:paraId="7A8E6B92" w14:textId="769A0917" w:rsidR="00060A22" w:rsidRPr="00817725" w:rsidRDefault="00060A22" w:rsidP="00DD4DCA">
            <w:pPr>
              <w:pStyle w:val="Para1"/>
              <w:numPr>
                <w:ilvl w:val="0"/>
                <w:numId w:val="0"/>
              </w:numPr>
              <w:rPr>
                <w:szCs w:val="22"/>
                <w:lang w:val="en-US"/>
              </w:rPr>
            </w:pPr>
            <w:r w:rsidRPr="00817725">
              <w:rPr>
                <w:szCs w:val="22"/>
                <w:lang w:val="en-US"/>
              </w:rPr>
              <w:t xml:space="preserve">Target 19: </w:t>
            </w:r>
            <w:r w:rsidR="00DE5838" w:rsidRPr="00DE5838">
              <w:rPr>
                <w:szCs w:val="22"/>
                <w:lang w:val="en-US"/>
              </w:rPr>
              <w:t xml:space="preserve">Mobilize </w:t>
            </w:r>
            <w:r w:rsidRPr="00817725">
              <w:rPr>
                <w:szCs w:val="22"/>
                <w:lang w:val="en-US"/>
              </w:rPr>
              <w:t xml:space="preserve">$200 billion per year </w:t>
            </w:r>
            <w:r w:rsidR="00DE5838">
              <w:rPr>
                <w:szCs w:val="22"/>
                <w:lang w:val="en-US"/>
              </w:rPr>
              <w:t xml:space="preserve">for biodiversity </w:t>
            </w:r>
            <w:r w:rsidRPr="00817725">
              <w:rPr>
                <w:szCs w:val="22"/>
                <w:lang w:val="en-US"/>
              </w:rPr>
              <w:t xml:space="preserve">from all sources, </w:t>
            </w:r>
            <w:r w:rsidR="00DE5838">
              <w:rPr>
                <w:szCs w:val="22"/>
                <w:lang w:val="en-US"/>
              </w:rPr>
              <w:t>including</w:t>
            </w:r>
            <w:r w:rsidRPr="00817725">
              <w:rPr>
                <w:szCs w:val="22"/>
                <w:lang w:val="en-US"/>
              </w:rPr>
              <w:t xml:space="preserve"> $30 billion </w:t>
            </w:r>
            <w:r w:rsidR="00DE5838">
              <w:rPr>
                <w:szCs w:val="22"/>
                <w:lang w:val="en-US"/>
              </w:rPr>
              <w:t>through</w:t>
            </w:r>
            <w:r w:rsidRPr="00817725">
              <w:rPr>
                <w:szCs w:val="22"/>
                <w:lang w:val="en-US"/>
              </w:rPr>
              <w:t xml:space="preserve"> international finance</w:t>
            </w:r>
          </w:p>
        </w:tc>
      </w:tr>
      <w:tr w:rsidR="00DD4DCA" w:rsidRPr="00817725" w14:paraId="116CF475" w14:textId="77777777" w:rsidTr="00DD4DCA">
        <w:tc>
          <w:tcPr>
            <w:tcW w:w="8815" w:type="dxa"/>
            <w:tcBorders>
              <w:top w:val="single" w:sz="4" w:space="0" w:color="auto"/>
              <w:left w:val="single" w:sz="4" w:space="0" w:color="auto"/>
              <w:bottom w:val="single" w:sz="4" w:space="0" w:color="auto"/>
              <w:right w:val="single" w:sz="4" w:space="0" w:color="auto"/>
            </w:tcBorders>
          </w:tcPr>
          <w:p w14:paraId="34BF650F" w14:textId="77777777" w:rsidR="00DD4DCA" w:rsidRPr="00817725" w:rsidRDefault="00DD4DCA" w:rsidP="00DD4DCA">
            <w:pPr>
              <w:pStyle w:val="Para1"/>
              <w:numPr>
                <w:ilvl w:val="0"/>
                <w:numId w:val="0"/>
              </w:numPr>
              <w:rPr>
                <w:szCs w:val="22"/>
                <w:lang w:val="en-US"/>
              </w:rPr>
            </w:pPr>
          </w:p>
          <w:p w14:paraId="2C353CDF" w14:textId="77777777" w:rsidR="00DD4DCA" w:rsidRPr="00817725" w:rsidRDefault="00DD4DCA" w:rsidP="00DD4DCA">
            <w:pPr>
              <w:pStyle w:val="Para1"/>
              <w:numPr>
                <w:ilvl w:val="0"/>
                <w:numId w:val="0"/>
              </w:numPr>
              <w:rPr>
                <w:szCs w:val="22"/>
                <w:lang w:val="en-US"/>
              </w:rPr>
            </w:pPr>
          </w:p>
        </w:tc>
      </w:tr>
      <w:tr w:rsidR="00060A22" w:rsidRPr="00817725" w14:paraId="1E455E8C" w14:textId="77777777" w:rsidTr="00DD4DCA">
        <w:tc>
          <w:tcPr>
            <w:tcW w:w="8815" w:type="dxa"/>
            <w:tcBorders>
              <w:top w:val="single" w:sz="4" w:space="0" w:color="auto"/>
              <w:bottom w:val="single" w:sz="4" w:space="0" w:color="auto"/>
            </w:tcBorders>
          </w:tcPr>
          <w:p w14:paraId="2AAF3307" w14:textId="27330ECC" w:rsidR="00060A22" w:rsidRPr="00817725" w:rsidRDefault="00060A22" w:rsidP="00585782">
            <w:pPr>
              <w:pStyle w:val="Para1"/>
              <w:keepNext/>
              <w:numPr>
                <w:ilvl w:val="0"/>
                <w:numId w:val="0"/>
              </w:numPr>
              <w:rPr>
                <w:szCs w:val="22"/>
                <w:lang w:val="en-US"/>
              </w:rPr>
            </w:pPr>
            <w:r w:rsidRPr="00817725">
              <w:rPr>
                <w:szCs w:val="22"/>
                <w:lang w:val="en-US"/>
              </w:rPr>
              <w:t>Target 20: Strengthen capacity</w:t>
            </w:r>
            <w:r w:rsidR="00DE5838">
              <w:rPr>
                <w:szCs w:val="22"/>
                <w:lang w:val="en-US"/>
              </w:rPr>
              <w:t>-building,</w:t>
            </w:r>
            <w:r w:rsidRPr="00817725">
              <w:rPr>
                <w:szCs w:val="22"/>
                <w:lang w:val="en-US"/>
              </w:rPr>
              <w:t xml:space="preserve"> technology transfer, and scientific and technical cooperation</w:t>
            </w:r>
            <w:r w:rsidR="00DE5838">
              <w:rPr>
                <w:szCs w:val="22"/>
                <w:lang w:val="en-US"/>
              </w:rPr>
              <w:t xml:space="preserve"> for biodiversity</w:t>
            </w:r>
          </w:p>
        </w:tc>
      </w:tr>
      <w:tr w:rsidR="00DD4DCA" w:rsidRPr="00817725" w14:paraId="20B36E69" w14:textId="77777777" w:rsidTr="00DD4DCA">
        <w:tc>
          <w:tcPr>
            <w:tcW w:w="8815" w:type="dxa"/>
            <w:tcBorders>
              <w:top w:val="single" w:sz="4" w:space="0" w:color="auto"/>
              <w:left w:val="single" w:sz="4" w:space="0" w:color="auto"/>
              <w:bottom w:val="single" w:sz="4" w:space="0" w:color="auto"/>
              <w:right w:val="single" w:sz="4" w:space="0" w:color="auto"/>
            </w:tcBorders>
          </w:tcPr>
          <w:p w14:paraId="3F919105" w14:textId="77777777" w:rsidR="00DD4DCA" w:rsidRPr="00817725" w:rsidRDefault="00DD4DCA" w:rsidP="00DD4DCA">
            <w:pPr>
              <w:pStyle w:val="Para1"/>
              <w:numPr>
                <w:ilvl w:val="0"/>
                <w:numId w:val="0"/>
              </w:numPr>
              <w:rPr>
                <w:szCs w:val="22"/>
                <w:lang w:val="en-US"/>
              </w:rPr>
            </w:pPr>
          </w:p>
          <w:p w14:paraId="3388C327" w14:textId="77777777" w:rsidR="00DD4DCA" w:rsidRPr="00817725" w:rsidRDefault="00DD4DCA" w:rsidP="00DD4DCA">
            <w:pPr>
              <w:pStyle w:val="Para1"/>
              <w:numPr>
                <w:ilvl w:val="0"/>
                <w:numId w:val="0"/>
              </w:numPr>
              <w:rPr>
                <w:szCs w:val="22"/>
                <w:lang w:val="en-US"/>
              </w:rPr>
            </w:pPr>
          </w:p>
        </w:tc>
      </w:tr>
      <w:tr w:rsidR="00060A22" w:rsidRPr="00817725" w14:paraId="5DBCE65D" w14:textId="77777777" w:rsidTr="00DD4DCA">
        <w:tc>
          <w:tcPr>
            <w:tcW w:w="8815" w:type="dxa"/>
            <w:tcBorders>
              <w:top w:val="single" w:sz="4" w:space="0" w:color="auto"/>
              <w:bottom w:val="single" w:sz="4" w:space="0" w:color="auto"/>
            </w:tcBorders>
          </w:tcPr>
          <w:p w14:paraId="17C0E278" w14:textId="130C80A1" w:rsidR="00060A22" w:rsidRPr="00817725" w:rsidRDefault="00060A22" w:rsidP="00DD4DCA">
            <w:pPr>
              <w:pStyle w:val="Para1"/>
              <w:numPr>
                <w:ilvl w:val="0"/>
                <w:numId w:val="0"/>
              </w:numPr>
              <w:rPr>
                <w:szCs w:val="22"/>
                <w:lang w:val="en-US"/>
              </w:rPr>
            </w:pPr>
            <w:r w:rsidRPr="00817725">
              <w:rPr>
                <w:szCs w:val="22"/>
                <w:lang w:val="en-US"/>
              </w:rPr>
              <w:t xml:space="preserve">Target 21: </w:t>
            </w:r>
            <w:r w:rsidR="00DE5838" w:rsidRPr="00DE5838">
              <w:rPr>
                <w:szCs w:val="22"/>
                <w:lang w:val="en-US"/>
              </w:rPr>
              <w:t xml:space="preserve">Ensure </w:t>
            </w:r>
            <w:r w:rsidR="00DE5838">
              <w:rPr>
                <w:szCs w:val="22"/>
                <w:lang w:val="en-US"/>
              </w:rPr>
              <w:t>t</w:t>
            </w:r>
            <w:r w:rsidR="00DE5838" w:rsidRPr="00DE5838">
              <w:rPr>
                <w:szCs w:val="22"/>
                <w:lang w:val="en-US"/>
              </w:rPr>
              <w:t xml:space="preserve">hat </w:t>
            </w:r>
            <w:r w:rsidR="00DE5838">
              <w:rPr>
                <w:szCs w:val="22"/>
                <w:lang w:val="en-US"/>
              </w:rPr>
              <w:t>k</w:t>
            </w:r>
            <w:r w:rsidR="00DE5838" w:rsidRPr="00DE5838">
              <w:rPr>
                <w:szCs w:val="22"/>
                <w:lang w:val="en-US"/>
              </w:rPr>
              <w:t xml:space="preserve">nowledge </w:t>
            </w:r>
            <w:r w:rsidR="00DE5838">
              <w:rPr>
                <w:szCs w:val="22"/>
                <w:lang w:val="en-US"/>
              </w:rPr>
              <w:t>i</w:t>
            </w:r>
            <w:r w:rsidR="00DE5838" w:rsidRPr="00DE5838">
              <w:rPr>
                <w:szCs w:val="22"/>
                <w:lang w:val="en-US"/>
              </w:rPr>
              <w:t xml:space="preserve">s </w:t>
            </w:r>
            <w:r w:rsidR="00DE5838">
              <w:rPr>
                <w:szCs w:val="22"/>
                <w:lang w:val="en-US"/>
              </w:rPr>
              <w:t>a</w:t>
            </w:r>
            <w:r w:rsidR="00DE5838" w:rsidRPr="00DE5838">
              <w:rPr>
                <w:szCs w:val="22"/>
                <w:lang w:val="en-US"/>
              </w:rPr>
              <w:t xml:space="preserve">vailable and </w:t>
            </w:r>
            <w:r w:rsidR="00DE5838">
              <w:rPr>
                <w:szCs w:val="22"/>
                <w:lang w:val="en-US"/>
              </w:rPr>
              <w:t>a</w:t>
            </w:r>
            <w:r w:rsidR="00DE5838" w:rsidRPr="00DE5838">
              <w:rPr>
                <w:szCs w:val="22"/>
                <w:lang w:val="en-US"/>
              </w:rPr>
              <w:t xml:space="preserve">ccessible </w:t>
            </w:r>
            <w:r w:rsidR="00DE5838">
              <w:rPr>
                <w:szCs w:val="22"/>
                <w:lang w:val="en-US"/>
              </w:rPr>
              <w:t>t</w:t>
            </w:r>
            <w:r w:rsidR="00DE5838" w:rsidRPr="00DE5838">
              <w:rPr>
                <w:szCs w:val="22"/>
                <w:lang w:val="en-US"/>
              </w:rPr>
              <w:t xml:space="preserve">o </w:t>
            </w:r>
            <w:r w:rsidR="00DE5838">
              <w:rPr>
                <w:szCs w:val="22"/>
                <w:lang w:val="en-US"/>
              </w:rPr>
              <w:t>g</w:t>
            </w:r>
            <w:r w:rsidR="00DE5838" w:rsidRPr="00DE5838">
              <w:rPr>
                <w:szCs w:val="22"/>
                <w:lang w:val="en-US"/>
              </w:rPr>
              <w:t xml:space="preserve">uide </w:t>
            </w:r>
            <w:r w:rsidR="00DE5838">
              <w:rPr>
                <w:szCs w:val="22"/>
                <w:lang w:val="en-US"/>
              </w:rPr>
              <w:t>b</w:t>
            </w:r>
            <w:r w:rsidR="00DE5838" w:rsidRPr="00DE5838">
              <w:rPr>
                <w:szCs w:val="22"/>
                <w:lang w:val="en-US"/>
              </w:rPr>
              <w:t xml:space="preserve">iodiversity </w:t>
            </w:r>
            <w:r w:rsidR="00DE5838">
              <w:rPr>
                <w:szCs w:val="22"/>
                <w:lang w:val="en-US"/>
              </w:rPr>
              <w:t>a</w:t>
            </w:r>
            <w:r w:rsidR="00DE5838" w:rsidRPr="00DE5838">
              <w:rPr>
                <w:szCs w:val="22"/>
                <w:lang w:val="en-US"/>
              </w:rPr>
              <w:t>ction</w:t>
            </w:r>
          </w:p>
        </w:tc>
      </w:tr>
      <w:tr w:rsidR="00DD4DCA" w:rsidRPr="00817725" w14:paraId="207819AE" w14:textId="77777777" w:rsidTr="00DD4DCA">
        <w:tc>
          <w:tcPr>
            <w:tcW w:w="8815" w:type="dxa"/>
            <w:tcBorders>
              <w:top w:val="single" w:sz="4" w:space="0" w:color="auto"/>
              <w:left w:val="single" w:sz="4" w:space="0" w:color="auto"/>
              <w:bottom w:val="single" w:sz="4" w:space="0" w:color="auto"/>
              <w:right w:val="single" w:sz="4" w:space="0" w:color="auto"/>
            </w:tcBorders>
          </w:tcPr>
          <w:p w14:paraId="063554E9" w14:textId="77777777" w:rsidR="00DD4DCA" w:rsidRPr="00817725" w:rsidRDefault="00DD4DCA" w:rsidP="00DD4DCA">
            <w:pPr>
              <w:pStyle w:val="Para1"/>
              <w:numPr>
                <w:ilvl w:val="0"/>
                <w:numId w:val="0"/>
              </w:numPr>
              <w:rPr>
                <w:szCs w:val="22"/>
                <w:lang w:val="en-US"/>
              </w:rPr>
            </w:pPr>
          </w:p>
          <w:p w14:paraId="23BCE3B3" w14:textId="77777777" w:rsidR="00DD4DCA" w:rsidRPr="00817725" w:rsidRDefault="00DD4DCA" w:rsidP="00DD4DCA">
            <w:pPr>
              <w:pStyle w:val="Para1"/>
              <w:numPr>
                <w:ilvl w:val="0"/>
                <w:numId w:val="0"/>
              </w:numPr>
              <w:rPr>
                <w:szCs w:val="22"/>
                <w:lang w:val="en-US"/>
              </w:rPr>
            </w:pPr>
          </w:p>
        </w:tc>
      </w:tr>
      <w:tr w:rsidR="00060A22" w:rsidRPr="00817725" w14:paraId="4357B83C" w14:textId="77777777" w:rsidTr="00DD4DCA">
        <w:tc>
          <w:tcPr>
            <w:tcW w:w="8815" w:type="dxa"/>
            <w:tcBorders>
              <w:top w:val="single" w:sz="4" w:space="0" w:color="auto"/>
              <w:bottom w:val="single" w:sz="4" w:space="0" w:color="auto"/>
            </w:tcBorders>
          </w:tcPr>
          <w:p w14:paraId="1B7A7142" w14:textId="7FF13162" w:rsidR="00060A22" w:rsidRPr="00817725" w:rsidRDefault="00060A22" w:rsidP="00DD4DCA">
            <w:pPr>
              <w:pStyle w:val="Para1"/>
              <w:numPr>
                <w:ilvl w:val="0"/>
                <w:numId w:val="0"/>
              </w:numPr>
              <w:rPr>
                <w:szCs w:val="22"/>
                <w:lang w:val="en-US"/>
              </w:rPr>
            </w:pPr>
            <w:r w:rsidRPr="00817725">
              <w:rPr>
                <w:szCs w:val="22"/>
                <w:lang w:val="en-US"/>
              </w:rPr>
              <w:t xml:space="preserve">Target 22: </w:t>
            </w:r>
            <w:r w:rsidR="00DE5838" w:rsidRPr="00DE5838">
              <w:rPr>
                <w:szCs w:val="22"/>
                <w:lang w:val="en-US"/>
              </w:rPr>
              <w:t xml:space="preserve">Ensure </w:t>
            </w:r>
            <w:r w:rsidR="00DE5838">
              <w:rPr>
                <w:szCs w:val="22"/>
                <w:lang w:val="en-US"/>
              </w:rPr>
              <w:t>p</w:t>
            </w:r>
            <w:r w:rsidR="00DE5838" w:rsidRPr="00DE5838">
              <w:rPr>
                <w:szCs w:val="22"/>
                <w:lang w:val="en-US"/>
              </w:rPr>
              <w:t xml:space="preserve">articipation in </w:t>
            </w:r>
            <w:r w:rsidR="00DE5838">
              <w:rPr>
                <w:szCs w:val="22"/>
                <w:lang w:val="en-US"/>
              </w:rPr>
              <w:t>d</w:t>
            </w:r>
            <w:r w:rsidR="00DE5838" w:rsidRPr="00DE5838">
              <w:rPr>
                <w:szCs w:val="22"/>
                <w:lang w:val="en-US"/>
              </w:rPr>
              <w:t>ecision-</w:t>
            </w:r>
            <w:r w:rsidR="00DE5838">
              <w:rPr>
                <w:szCs w:val="22"/>
                <w:lang w:val="en-US"/>
              </w:rPr>
              <w:t>m</w:t>
            </w:r>
            <w:r w:rsidR="00DE5838" w:rsidRPr="00DE5838">
              <w:rPr>
                <w:szCs w:val="22"/>
                <w:lang w:val="en-US"/>
              </w:rPr>
              <w:t xml:space="preserve">aking and </w:t>
            </w:r>
            <w:r w:rsidR="00DE5838">
              <w:rPr>
                <w:szCs w:val="22"/>
                <w:lang w:val="en-US"/>
              </w:rPr>
              <w:t>a</w:t>
            </w:r>
            <w:r w:rsidR="00DE5838" w:rsidRPr="00DE5838">
              <w:rPr>
                <w:szCs w:val="22"/>
                <w:lang w:val="en-US"/>
              </w:rPr>
              <w:t xml:space="preserve">ccess to </w:t>
            </w:r>
            <w:r w:rsidR="00DE5838">
              <w:rPr>
                <w:szCs w:val="22"/>
                <w:lang w:val="en-US"/>
              </w:rPr>
              <w:t>j</w:t>
            </w:r>
            <w:r w:rsidR="00DE5838" w:rsidRPr="00DE5838">
              <w:rPr>
                <w:szCs w:val="22"/>
                <w:lang w:val="en-US"/>
              </w:rPr>
              <w:t xml:space="preserve">ustice and </w:t>
            </w:r>
            <w:r w:rsidR="00DE5838">
              <w:rPr>
                <w:szCs w:val="22"/>
                <w:lang w:val="en-US"/>
              </w:rPr>
              <w:t>i</w:t>
            </w:r>
            <w:r w:rsidR="00DE5838" w:rsidRPr="00DE5838">
              <w:rPr>
                <w:szCs w:val="22"/>
                <w:lang w:val="en-US"/>
              </w:rPr>
              <w:t xml:space="preserve">nformation </w:t>
            </w:r>
            <w:r w:rsidR="00DE5838">
              <w:rPr>
                <w:szCs w:val="22"/>
                <w:lang w:val="en-US"/>
              </w:rPr>
              <w:t>r</w:t>
            </w:r>
            <w:r w:rsidR="00DE5838" w:rsidRPr="00DE5838">
              <w:rPr>
                <w:szCs w:val="22"/>
                <w:lang w:val="en-US"/>
              </w:rPr>
              <w:t xml:space="preserve">elated to </w:t>
            </w:r>
            <w:r w:rsidR="00DE5838">
              <w:rPr>
                <w:szCs w:val="22"/>
                <w:lang w:val="en-US"/>
              </w:rPr>
              <w:t>b</w:t>
            </w:r>
            <w:r w:rsidR="00DE5838" w:rsidRPr="00DE5838">
              <w:rPr>
                <w:szCs w:val="22"/>
                <w:lang w:val="en-US"/>
              </w:rPr>
              <w:t>iodiversity for all</w:t>
            </w:r>
          </w:p>
        </w:tc>
      </w:tr>
      <w:tr w:rsidR="00DD4DCA" w:rsidRPr="00817725" w14:paraId="0FAFFE3C" w14:textId="77777777" w:rsidTr="00DD4DCA">
        <w:tc>
          <w:tcPr>
            <w:tcW w:w="8815" w:type="dxa"/>
            <w:tcBorders>
              <w:top w:val="single" w:sz="4" w:space="0" w:color="auto"/>
              <w:left w:val="single" w:sz="4" w:space="0" w:color="auto"/>
              <w:bottom w:val="single" w:sz="4" w:space="0" w:color="auto"/>
              <w:right w:val="single" w:sz="4" w:space="0" w:color="auto"/>
            </w:tcBorders>
          </w:tcPr>
          <w:p w14:paraId="78FC8230" w14:textId="77777777" w:rsidR="00DD4DCA" w:rsidRPr="00817725" w:rsidRDefault="00DD4DCA" w:rsidP="00DD4DCA">
            <w:pPr>
              <w:pStyle w:val="Para1"/>
              <w:numPr>
                <w:ilvl w:val="0"/>
                <w:numId w:val="0"/>
              </w:numPr>
              <w:rPr>
                <w:szCs w:val="22"/>
                <w:lang w:val="en-US"/>
              </w:rPr>
            </w:pPr>
          </w:p>
          <w:p w14:paraId="2B8B079E" w14:textId="77777777" w:rsidR="00DD4DCA" w:rsidRPr="00817725" w:rsidRDefault="00DD4DCA" w:rsidP="00DD4DCA">
            <w:pPr>
              <w:pStyle w:val="Para1"/>
              <w:numPr>
                <w:ilvl w:val="0"/>
                <w:numId w:val="0"/>
              </w:numPr>
              <w:rPr>
                <w:szCs w:val="22"/>
                <w:lang w:val="en-US"/>
              </w:rPr>
            </w:pPr>
          </w:p>
        </w:tc>
      </w:tr>
      <w:tr w:rsidR="00060A22" w:rsidRPr="00817725" w14:paraId="01ACC766" w14:textId="77777777" w:rsidTr="00DD4DCA">
        <w:tc>
          <w:tcPr>
            <w:tcW w:w="8815" w:type="dxa"/>
            <w:tcBorders>
              <w:top w:val="single" w:sz="4" w:space="0" w:color="auto"/>
              <w:bottom w:val="single" w:sz="4" w:space="0" w:color="auto"/>
            </w:tcBorders>
          </w:tcPr>
          <w:p w14:paraId="19378317" w14:textId="256D34D3" w:rsidR="00060A22" w:rsidRPr="00817725" w:rsidRDefault="00060A22" w:rsidP="00DD4DCA">
            <w:pPr>
              <w:pStyle w:val="Para1"/>
              <w:numPr>
                <w:ilvl w:val="0"/>
                <w:numId w:val="0"/>
              </w:numPr>
              <w:rPr>
                <w:szCs w:val="22"/>
                <w:lang w:val="en-US"/>
              </w:rPr>
            </w:pPr>
            <w:r w:rsidRPr="00817725">
              <w:rPr>
                <w:szCs w:val="22"/>
                <w:lang w:val="en-US"/>
              </w:rPr>
              <w:t xml:space="preserve">Target 23: </w:t>
            </w:r>
            <w:r w:rsidR="00DE5838" w:rsidRPr="00DE5838">
              <w:rPr>
                <w:szCs w:val="22"/>
                <w:lang w:val="en-US"/>
              </w:rPr>
              <w:t xml:space="preserve">Ensure </w:t>
            </w:r>
            <w:r w:rsidR="00DE5838">
              <w:rPr>
                <w:szCs w:val="22"/>
                <w:lang w:val="en-US"/>
              </w:rPr>
              <w:t>g</w:t>
            </w:r>
            <w:r w:rsidR="00DE5838" w:rsidRPr="00DE5838">
              <w:rPr>
                <w:szCs w:val="22"/>
                <w:lang w:val="en-US"/>
              </w:rPr>
              <w:t xml:space="preserve">ender </w:t>
            </w:r>
            <w:r w:rsidR="00DE5838">
              <w:rPr>
                <w:szCs w:val="22"/>
                <w:lang w:val="en-US"/>
              </w:rPr>
              <w:t>e</w:t>
            </w:r>
            <w:r w:rsidR="00DE5838" w:rsidRPr="00DE5838">
              <w:rPr>
                <w:szCs w:val="22"/>
                <w:lang w:val="en-US"/>
              </w:rPr>
              <w:t xml:space="preserve">quality and a </w:t>
            </w:r>
            <w:r w:rsidR="00DE5838">
              <w:rPr>
                <w:szCs w:val="22"/>
                <w:lang w:val="en-US"/>
              </w:rPr>
              <w:t>g</w:t>
            </w:r>
            <w:r w:rsidR="00DE5838" w:rsidRPr="00DE5838">
              <w:rPr>
                <w:szCs w:val="22"/>
                <w:lang w:val="en-US"/>
              </w:rPr>
              <w:t>ender-</w:t>
            </w:r>
            <w:r w:rsidR="00DE5838">
              <w:rPr>
                <w:szCs w:val="22"/>
                <w:lang w:val="en-US"/>
              </w:rPr>
              <w:t>r</w:t>
            </w:r>
            <w:r w:rsidR="00DE5838" w:rsidRPr="00DE5838">
              <w:rPr>
                <w:szCs w:val="22"/>
                <w:lang w:val="en-US"/>
              </w:rPr>
              <w:t xml:space="preserve">esponsive </w:t>
            </w:r>
            <w:r w:rsidR="00DE5838">
              <w:rPr>
                <w:szCs w:val="22"/>
                <w:lang w:val="en-US"/>
              </w:rPr>
              <w:t>a</w:t>
            </w:r>
            <w:r w:rsidR="00DE5838" w:rsidRPr="00DE5838">
              <w:rPr>
                <w:szCs w:val="22"/>
                <w:lang w:val="en-US"/>
              </w:rPr>
              <w:t xml:space="preserve">pproach for </w:t>
            </w:r>
            <w:r w:rsidR="00DE5838">
              <w:rPr>
                <w:szCs w:val="22"/>
                <w:lang w:val="en-US"/>
              </w:rPr>
              <w:t>b</w:t>
            </w:r>
            <w:r w:rsidR="00DE5838" w:rsidRPr="00DE5838">
              <w:rPr>
                <w:szCs w:val="22"/>
                <w:lang w:val="en-US"/>
              </w:rPr>
              <w:t xml:space="preserve">iodiversity </w:t>
            </w:r>
            <w:r w:rsidR="00DE5838">
              <w:rPr>
                <w:szCs w:val="22"/>
                <w:lang w:val="en-US"/>
              </w:rPr>
              <w:t>a</w:t>
            </w:r>
            <w:r w:rsidR="00DE5838" w:rsidRPr="00DE5838">
              <w:rPr>
                <w:szCs w:val="22"/>
                <w:lang w:val="en-US"/>
              </w:rPr>
              <w:t>ction</w:t>
            </w:r>
          </w:p>
        </w:tc>
      </w:tr>
      <w:tr w:rsidR="00DD4DCA" w:rsidRPr="00817725" w14:paraId="7EB370B4" w14:textId="77777777" w:rsidTr="00DD4DCA">
        <w:tc>
          <w:tcPr>
            <w:tcW w:w="8815" w:type="dxa"/>
            <w:tcBorders>
              <w:top w:val="single" w:sz="4" w:space="0" w:color="auto"/>
              <w:left w:val="single" w:sz="4" w:space="0" w:color="auto"/>
              <w:bottom w:val="single" w:sz="4" w:space="0" w:color="auto"/>
              <w:right w:val="single" w:sz="4" w:space="0" w:color="auto"/>
            </w:tcBorders>
          </w:tcPr>
          <w:p w14:paraId="5781D565" w14:textId="77777777" w:rsidR="00DD4DCA" w:rsidRPr="00817725" w:rsidRDefault="00DD4DCA" w:rsidP="00DD4DCA">
            <w:pPr>
              <w:pStyle w:val="Para1"/>
              <w:numPr>
                <w:ilvl w:val="0"/>
                <w:numId w:val="0"/>
              </w:numPr>
              <w:rPr>
                <w:szCs w:val="22"/>
                <w:lang w:val="en-US"/>
              </w:rPr>
            </w:pPr>
          </w:p>
          <w:p w14:paraId="1A77BDA7" w14:textId="77777777" w:rsidR="00DD4DCA" w:rsidRPr="00817725" w:rsidRDefault="00DD4DCA" w:rsidP="00DD4DCA">
            <w:pPr>
              <w:pStyle w:val="Para1"/>
              <w:numPr>
                <w:ilvl w:val="0"/>
                <w:numId w:val="0"/>
              </w:numPr>
              <w:rPr>
                <w:szCs w:val="22"/>
                <w:lang w:val="en-US"/>
              </w:rPr>
            </w:pPr>
          </w:p>
        </w:tc>
      </w:tr>
      <w:bookmarkEnd w:id="4"/>
    </w:tbl>
    <w:p w14:paraId="5C6A56D0" w14:textId="77777777" w:rsidR="00060A22" w:rsidRPr="00817725" w:rsidRDefault="00060A22" w:rsidP="00060A22">
      <w:pPr>
        <w:pStyle w:val="Para10"/>
        <w:shd w:val="clear" w:color="auto" w:fill="FFFFFF" w:themeFill="background1"/>
        <w:tabs>
          <w:tab w:val="left" w:pos="720"/>
        </w:tabs>
        <w:rPr>
          <w:iCs/>
          <w:kern w:val="22"/>
          <w:szCs w:val="22"/>
          <w:lang w:eastAsia="zh-CN"/>
        </w:rPr>
      </w:pPr>
    </w:p>
    <w:p w14:paraId="769163B2" w14:textId="04073706" w:rsidR="00060A22" w:rsidRPr="00817725" w:rsidRDefault="00060A22" w:rsidP="00060A22">
      <w:pPr>
        <w:pStyle w:val="Para1"/>
        <w:numPr>
          <w:ilvl w:val="0"/>
          <w:numId w:val="0"/>
        </w:numPr>
        <w:ind w:left="567"/>
        <w:rPr>
          <w:szCs w:val="22"/>
          <w:lang w:val="en-US"/>
        </w:rPr>
      </w:pPr>
      <w:r w:rsidRPr="00817725">
        <w:rPr>
          <w:szCs w:val="22"/>
          <w:lang w:val="en-US"/>
        </w:rPr>
        <w:t xml:space="preserve">3.3 What is the total estimated costs (in millions of US dollars) of </w:t>
      </w:r>
      <w:r w:rsidRPr="00817725">
        <w:rPr>
          <w:iCs/>
          <w:kern w:val="22"/>
          <w:szCs w:val="22"/>
          <w:lang w:eastAsia="zh-CN"/>
        </w:rPr>
        <w:t>related national funding priorities?</w:t>
      </w:r>
    </w:p>
    <w:p w14:paraId="42AA975A"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(This information can be either taken directly from relevant existing national documents or consolidated from relevant existing national documents)</w:t>
      </w:r>
    </w:p>
    <w:tbl>
      <w:tblPr>
        <w:tblStyle w:val="TableGrid"/>
        <w:tblW w:w="0" w:type="auto"/>
        <w:tblInd w:w="625" w:type="dxa"/>
        <w:tblLook w:val="04A0" w:firstRow="1" w:lastRow="0" w:firstColumn="1" w:lastColumn="0" w:noHBand="0" w:noVBand="1"/>
      </w:tblPr>
      <w:tblGrid>
        <w:gridCol w:w="8725"/>
      </w:tblGrid>
      <w:tr w:rsidR="00060A22" w:rsidRPr="00817725" w14:paraId="517D0870" w14:textId="77777777" w:rsidTr="00060A22">
        <w:tc>
          <w:tcPr>
            <w:tcW w:w="8725" w:type="dxa"/>
          </w:tcPr>
          <w:p w14:paraId="2271ED3C" w14:textId="77777777" w:rsidR="00060A22" w:rsidRPr="00817725" w:rsidRDefault="00060A22" w:rsidP="00F110A7">
            <w:pPr>
              <w:pStyle w:val="Para10"/>
              <w:tabs>
                <w:tab w:val="left" w:pos="720"/>
              </w:tabs>
              <w:rPr>
                <w:szCs w:val="22"/>
                <w:lang w:val="en-US"/>
              </w:rPr>
            </w:pPr>
          </w:p>
          <w:p w14:paraId="257D42EB" w14:textId="77777777" w:rsidR="00060A22" w:rsidRPr="00817725" w:rsidRDefault="00060A22" w:rsidP="00F110A7">
            <w:pPr>
              <w:pStyle w:val="Para10"/>
              <w:tabs>
                <w:tab w:val="left" w:pos="720"/>
              </w:tabs>
              <w:rPr>
                <w:szCs w:val="22"/>
                <w:lang w:val="en-US"/>
              </w:rPr>
            </w:pPr>
          </w:p>
        </w:tc>
      </w:tr>
    </w:tbl>
    <w:p w14:paraId="44B98D13" w14:textId="77777777" w:rsidR="00060A22" w:rsidRPr="00817725" w:rsidRDefault="00060A22" w:rsidP="00060A22">
      <w:pPr>
        <w:pStyle w:val="Para10"/>
        <w:shd w:val="clear" w:color="auto" w:fill="FFFFFF" w:themeFill="background1"/>
        <w:tabs>
          <w:tab w:val="left" w:pos="720"/>
        </w:tabs>
        <w:rPr>
          <w:szCs w:val="22"/>
          <w:lang w:val="en-US"/>
        </w:rPr>
      </w:pPr>
    </w:p>
    <w:p w14:paraId="1D65EA52" w14:textId="7A20220E" w:rsidR="00060A22" w:rsidRPr="00817725" w:rsidRDefault="00060A22" w:rsidP="00060A22">
      <w:pPr>
        <w:pStyle w:val="Para1"/>
        <w:numPr>
          <w:ilvl w:val="0"/>
          <w:numId w:val="0"/>
        </w:numPr>
        <w:ind w:left="567"/>
        <w:rPr>
          <w:szCs w:val="22"/>
          <w:lang w:val="en-US"/>
        </w:rPr>
      </w:pPr>
      <w:r w:rsidRPr="00817725">
        <w:rPr>
          <w:szCs w:val="22"/>
          <w:lang w:val="en-US"/>
        </w:rPr>
        <w:t xml:space="preserve">3.4 What is the expected domestic funding (all sources) (in millions of US dollars) for the </w:t>
      </w:r>
      <w:r w:rsidRPr="00817725">
        <w:rPr>
          <w:iCs/>
          <w:kern w:val="22"/>
          <w:szCs w:val="22"/>
          <w:lang w:eastAsia="zh-CN"/>
        </w:rPr>
        <w:t>related national funding priorities?</w:t>
      </w:r>
    </w:p>
    <w:p w14:paraId="69DB0C26"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(Total estimated costs should be covered by expected domestic and external funding combined)</w:t>
      </w:r>
    </w:p>
    <w:tbl>
      <w:tblPr>
        <w:tblStyle w:val="TableGrid"/>
        <w:tblW w:w="0" w:type="auto"/>
        <w:tblInd w:w="625" w:type="dxa"/>
        <w:tblLook w:val="04A0" w:firstRow="1" w:lastRow="0" w:firstColumn="1" w:lastColumn="0" w:noHBand="0" w:noVBand="1"/>
      </w:tblPr>
      <w:tblGrid>
        <w:gridCol w:w="8725"/>
      </w:tblGrid>
      <w:tr w:rsidR="00060A22" w:rsidRPr="00817725" w14:paraId="00475276" w14:textId="77777777" w:rsidTr="00060A22">
        <w:tc>
          <w:tcPr>
            <w:tcW w:w="8725" w:type="dxa"/>
          </w:tcPr>
          <w:p w14:paraId="69B832C3" w14:textId="77777777" w:rsidR="00060A22" w:rsidRPr="00817725" w:rsidRDefault="00060A22" w:rsidP="00F110A7">
            <w:pPr>
              <w:pStyle w:val="Para10"/>
              <w:tabs>
                <w:tab w:val="left" w:pos="720"/>
              </w:tabs>
              <w:rPr>
                <w:szCs w:val="22"/>
                <w:lang w:val="en-US"/>
              </w:rPr>
            </w:pPr>
          </w:p>
          <w:p w14:paraId="136E0F22" w14:textId="77777777" w:rsidR="00060A22" w:rsidRPr="00817725" w:rsidRDefault="00060A22" w:rsidP="00F110A7">
            <w:pPr>
              <w:pStyle w:val="Para10"/>
              <w:tabs>
                <w:tab w:val="left" w:pos="720"/>
              </w:tabs>
              <w:rPr>
                <w:szCs w:val="22"/>
                <w:lang w:val="en-US"/>
              </w:rPr>
            </w:pPr>
          </w:p>
        </w:tc>
      </w:tr>
    </w:tbl>
    <w:p w14:paraId="4B333ACE" w14:textId="77777777" w:rsidR="00060A22" w:rsidRPr="00817725" w:rsidRDefault="00060A22" w:rsidP="00060A22">
      <w:pPr>
        <w:pStyle w:val="Para10"/>
        <w:shd w:val="clear" w:color="auto" w:fill="FFFFFF" w:themeFill="background1"/>
        <w:tabs>
          <w:tab w:val="left" w:pos="720"/>
        </w:tabs>
        <w:rPr>
          <w:szCs w:val="22"/>
          <w:lang w:val="en-US"/>
        </w:rPr>
      </w:pPr>
    </w:p>
    <w:p w14:paraId="0763C4B0" w14:textId="2476F40C" w:rsidR="00060A22" w:rsidRPr="00817725" w:rsidRDefault="00060A22" w:rsidP="00060A22">
      <w:pPr>
        <w:pStyle w:val="Para1"/>
        <w:numPr>
          <w:ilvl w:val="0"/>
          <w:numId w:val="0"/>
        </w:numPr>
        <w:ind w:left="567"/>
        <w:rPr>
          <w:szCs w:val="22"/>
          <w:lang w:val="en-US"/>
        </w:rPr>
      </w:pPr>
      <w:r w:rsidRPr="00817725">
        <w:rPr>
          <w:szCs w:val="22"/>
          <w:lang w:val="en-US"/>
        </w:rPr>
        <w:t xml:space="preserve">3.5 What is the expected government funding (national and subnational) (in millions of US dollars) for the </w:t>
      </w:r>
      <w:r w:rsidRPr="00817725">
        <w:rPr>
          <w:iCs/>
          <w:kern w:val="22"/>
          <w:szCs w:val="22"/>
          <w:lang w:eastAsia="zh-CN"/>
        </w:rPr>
        <w:t>related national funding priorities?</w:t>
      </w:r>
    </w:p>
    <w:p w14:paraId="197D3941"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(This refers to all public sector funding, including governments at all levels, government-sponsored enterprises, national public financial institutions etc.)</w:t>
      </w:r>
    </w:p>
    <w:tbl>
      <w:tblPr>
        <w:tblStyle w:val="TableGrid"/>
        <w:tblW w:w="0" w:type="auto"/>
        <w:tblInd w:w="625" w:type="dxa"/>
        <w:tblLook w:val="04A0" w:firstRow="1" w:lastRow="0" w:firstColumn="1" w:lastColumn="0" w:noHBand="0" w:noVBand="1"/>
      </w:tblPr>
      <w:tblGrid>
        <w:gridCol w:w="8725"/>
      </w:tblGrid>
      <w:tr w:rsidR="00060A22" w:rsidRPr="00817725" w14:paraId="4704B3C4" w14:textId="77777777" w:rsidTr="00060A22">
        <w:tc>
          <w:tcPr>
            <w:tcW w:w="8725" w:type="dxa"/>
          </w:tcPr>
          <w:p w14:paraId="1C766F42" w14:textId="77777777" w:rsidR="00060A22" w:rsidRPr="00817725" w:rsidRDefault="00060A22" w:rsidP="00F110A7">
            <w:pPr>
              <w:pStyle w:val="Para10"/>
              <w:tabs>
                <w:tab w:val="left" w:pos="720"/>
              </w:tabs>
              <w:rPr>
                <w:szCs w:val="22"/>
                <w:lang w:val="en-US"/>
              </w:rPr>
            </w:pPr>
          </w:p>
          <w:p w14:paraId="740A379F" w14:textId="77777777" w:rsidR="00060A22" w:rsidRPr="00817725" w:rsidRDefault="00060A22" w:rsidP="00F110A7">
            <w:pPr>
              <w:pStyle w:val="Para10"/>
              <w:tabs>
                <w:tab w:val="left" w:pos="720"/>
              </w:tabs>
              <w:rPr>
                <w:szCs w:val="22"/>
                <w:lang w:val="en-US"/>
              </w:rPr>
            </w:pPr>
          </w:p>
        </w:tc>
      </w:tr>
    </w:tbl>
    <w:p w14:paraId="1A713A5A" w14:textId="77777777" w:rsidR="00060A22" w:rsidRPr="00817725" w:rsidRDefault="00060A22" w:rsidP="00060A22">
      <w:pPr>
        <w:pStyle w:val="Para10"/>
        <w:shd w:val="clear" w:color="auto" w:fill="FFFFFF" w:themeFill="background1"/>
        <w:tabs>
          <w:tab w:val="left" w:pos="720"/>
        </w:tabs>
        <w:rPr>
          <w:szCs w:val="22"/>
          <w:lang w:val="en-US"/>
        </w:rPr>
      </w:pPr>
    </w:p>
    <w:p w14:paraId="04D84180" w14:textId="18EB16DA" w:rsidR="00060A22" w:rsidRPr="00817725" w:rsidRDefault="00060A22" w:rsidP="00060A22">
      <w:pPr>
        <w:pStyle w:val="Para1"/>
        <w:numPr>
          <w:ilvl w:val="0"/>
          <w:numId w:val="0"/>
        </w:numPr>
        <w:ind w:left="567"/>
        <w:rPr>
          <w:szCs w:val="22"/>
          <w:lang w:val="en-US"/>
        </w:rPr>
      </w:pPr>
      <w:r w:rsidRPr="00817725">
        <w:rPr>
          <w:szCs w:val="22"/>
          <w:lang w:val="en-US"/>
        </w:rPr>
        <w:t xml:space="preserve">3.6 What is the expected domestic nongovernmental funding (in millions of US dollars) for the </w:t>
      </w:r>
      <w:r w:rsidRPr="00817725">
        <w:rPr>
          <w:iCs/>
          <w:kern w:val="22"/>
          <w:szCs w:val="22"/>
          <w:lang w:eastAsia="zh-CN"/>
        </w:rPr>
        <w:t>related national funding priorities?</w:t>
      </w:r>
    </w:p>
    <w:p w14:paraId="775584D1" w14:textId="77777777" w:rsidR="00060A22" w:rsidRPr="00817725" w:rsidRDefault="00060A22" w:rsidP="00060A22">
      <w:pPr>
        <w:pStyle w:val="Para1"/>
        <w:numPr>
          <w:ilvl w:val="0"/>
          <w:numId w:val="0"/>
        </w:numPr>
        <w:ind w:left="567"/>
        <w:rPr>
          <w:szCs w:val="22"/>
          <w:lang w:val="en-US"/>
        </w:rPr>
      </w:pPr>
      <w:r w:rsidRPr="00817725">
        <w:rPr>
          <w:i/>
          <w:iCs/>
          <w:szCs w:val="22"/>
          <w:lang w:val="en-US"/>
        </w:rPr>
        <w:lastRenderedPageBreak/>
        <w:t>(This refers to funding from non-profit sector, such as non-governmental organizations, civil society organizations, local communities etc.)</w:t>
      </w:r>
    </w:p>
    <w:tbl>
      <w:tblPr>
        <w:tblStyle w:val="TableGrid"/>
        <w:tblW w:w="0" w:type="auto"/>
        <w:tblInd w:w="625" w:type="dxa"/>
        <w:tblLook w:val="04A0" w:firstRow="1" w:lastRow="0" w:firstColumn="1" w:lastColumn="0" w:noHBand="0" w:noVBand="1"/>
      </w:tblPr>
      <w:tblGrid>
        <w:gridCol w:w="8725"/>
      </w:tblGrid>
      <w:tr w:rsidR="00060A22" w:rsidRPr="00817725" w14:paraId="5EAE14A2" w14:textId="77777777" w:rsidTr="00060A22">
        <w:tc>
          <w:tcPr>
            <w:tcW w:w="8725" w:type="dxa"/>
          </w:tcPr>
          <w:p w14:paraId="3C2D6951" w14:textId="77777777" w:rsidR="00060A22" w:rsidRPr="00817725" w:rsidRDefault="00060A22" w:rsidP="00F110A7">
            <w:pPr>
              <w:pStyle w:val="Para10"/>
              <w:tabs>
                <w:tab w:val="left" w:pos="720"/>
              </w:tabs>
              <w:rPr>
                <w:szCs w:val="22"/>
                <w:lang w:val="en-US"/>
              </w:rPr>
            </w:pPr>
          </w:p>
          <w:p w14:paraId="26D54468" w14:textId="77777777" w:rsidR="00060A22" w:rsidRPr="00817725" w:rsidRDefault="00060A22" w:rsidP="00F110A7">
            <w:pPr>
              <w:pStyle w:val="Para10"/>
              <w:tabs>
                <w:tab w:val="left" w:pos="720"/>
              </w:tabs>
              <w:rPr>
                <w:szCs w:val="22"/>
                <w:lang w:val="en-US"/>
              </w:rPr>
            </w:pPr>
          </w:p>
        </w:tc>
      </w:tr>
    </w:tbl>
    <w:p w14:paraId="575A764C" w14:textId="77777777" w:rsidR="00060A22" w:rsidRPr="00817725" w:rsidRDefault="00060A22" w:rsidP="00060A22">
      <w:pPr>
        <w:pStyle w:val="Para10"/>
        <w:shd w:val="clear" w:color="auto" w:fill="FFFFFF" w:themeFill="background1"/>
        <w:tabs>
          <w:tab w:val="left" w:pos="720"/>
        </w:tabs>
        <w:rPr>
          <w:szCs w:val="22"/>
          <w:lang w:val="en-US"/>
        </w:rPr>
      </w:pPr>
    </w:p>
    <w:p w14:paraId="44792D95" w14:textId="42FA5D8B" w:rsidR="00060A22" w:rsidRPr="00817725" w:rsidRDefault="00060A22" w:rsidP="00060A22">
      <w:pPr>
        <w:pStyle w:val="Para1"/>
        <w:numPr>
          <w:ilvl w:val="0"/>
          <w:numId w:val="0"/>
        </w:numPr>
        <w:ind w:left="567"/>
        <w:rPr>
          <w:szCs w:val="22"/>
          <w:lang w:val="en-US"/>
        </w:rPr>
      </w:pPr>
      <w:r w:rsidRPr="00817725">
        <w:rPr>
          <w:szCs w:val="22"/>
          <w:lang w:val="en-US"/>
        </w:rPr>
        <w:t xml:space="preserve">3.7 What is the expected domestic private funding (in millions of US dollars) for the </w:t>
      </w:r>
      <w:r w:rsidRPr="00817725">
        <w:rPr>
          <w:iCs/>
          <w:kern w:val="22"/>
          <w:szCs w:val="22"/>
          <w:lang w:eastAsia="zh-CN"/>
        </w:rPr>
        <w:t>related national funding priorities?</w:t>
      </w:r>
    </w:p>
    <w:p w14:paraId="77D67D26" w14:textId="77777777" w:rsidR="00060A22" w:rsidRPr="00817725" w:rsidRDefault="00060A22" w:rsidP="00060A22">
      <w:pPr>
        <w:pStyle w:val="Para1"/>
        <w:numPr>
          <w:ilvl w:val="0"/>
          <w:numId w:val="0"/>
        </w:numPr>
        <w:ind w:left="567"/>
        <w:rPr>
          <w:szCs w:val="22"/>
          <w:lang w:val="en-US"/>
        </w:rPr>
      </w:pPr>
      <w:r w:rsidRPr="00817725">
        <w:rPr>
          <w:i/>
          <w:iCs/>
          <w:szCs w:val="22"/>
          <w:lang w:val="en-US"/>
        </w:rPr>
        <w:t>(This refers to funding from profit-seeking sector, such as business and corporations.)</w:t>
      </w:r>
    </w:p>
    <w:tbl>
      <w:tblPr>
        <w:tblStyle w:val="TableGrid"/>
        <w:tblW w:w="0" w:type="auto"/>
        <w:tblInd w:w="625" w:type="dxa"/>
        <w:tblLook w:val="04A0" w:firstRow="1" w:lastRow="0" w:firstColumn="1" w:lastColumn="0" w:noHBand="0" w:noVBand="1"/>
      </w:tblPr>
      <w:tblGrid>
        <w:gridCol w:w="8725"/>
      </w:tblGrid>
      <w:tr w:rsidR="00060A22" w:rsidRPr="00817725" w14:paraId="6BE96DFD" w14:textId="77777777" w:rsidTr="00060A22">
        <w:tc>
          <w:tcPr>
            <w:tcW w:w="8725" w:type="dxa"/>
          </w:tcPr>
          <w:p w14:paraId="5C299C7B" w14:textId="77777777" w:rsidR="00060A22" w:rsidRPr="00817725" w:rsidRDefault="00060A22" w:rsidP="00F110A7">
            <w:pPr>
              <w:pStyle w:val="Para10"/>
              <w:tabs>
                <w:tab w:val="left" w:pos="720"/>
              </w:tabs>
              <w:rPr>
                <w:szCs w:val="22"/>
                <w:lang w:val="en-US"/>
              </w:rPr>
            </w:pPr>
          </w:p>
          <w:p w14:paraId="7A8C1AB4" w14:textId="77777777" w:rsidR="00060A22" w:rsidRPr="00817725" w:rsidRDefault="00060A22" w:rsidP="00F110A7">
            <w:pPr>
              <w:pStyle w:val="Para10"/>
              <w:tabs>
                <w:tab w:val="left" w:pos="720"/>
              </w:tabs>
              <w:rPr>
                <w:szCs w:val="22"/>
                <w:lang w:val="en-US"/>
              </w:rPr>
            </w:pPr>
          </w:p>
        </w:tc>
      </w:tr>
    </w:tbl>
    <w:p w14:paraId="752D73D3" w14:textId="77777777" w:rsidR="00060A22" w:rsidRPr="00817725" w:rsidRDefault="00060A22" w:rsidP="00060A22">
      <w:pPr>
        <w:pStyle w:val="Para10"/>
        <w:shd w:val="clear" w:color="auto" w:fill="FFFFFF" w:themeFill="background1"/>
        <w:tabs>
          <w:tab w:val="left" w:pos="720"/>
        </w:tabs>
        <w:rPr>
          <w:szCs w:val="22"/>
          <w:lang w:val="en-US"/>
        </w:rPr>
      </w:pPr>
    </w:p>
    <w:p w14:paraId="6BC15BA9" w14:textId="474625D4" w:rsidR="00060A22" w:rsidRPr="00817725" w:rsidRDefault="00060A22" w:rsidP="00060A22">
      <w:pPr>
        <w:pStyle w:val="Para1"/>
        <w:numPr>
          <w:ilvl w:val="0"/>
          <w:numId w:val="0"/>
        </w:numPr>
        <w:ind w:left="567"/>
        <w:rPr>
          <w:szCs w:val="22"/>
          <w:lang w:val="en-US"/>
        </w:rPr>
      </w:pPr>
      <w:r w:rsidRPr="00817725">
        <w:rPr>
          <w:szCs w:val="22"/>
          <w:lang w:val="en-US"/>
        </w:rPr>
        <w:t xml:space="preserve">3.8 What is the expected external funding (all sources) (in millions of US dollars) for the </w:t>
      </w:r>
      <w:r w:rsidRPr="00817725">
        <w:rPr>
          <w:iCs/>
          <w:kern w:val="22"/>
          <w:szCs w:val="22"/>
          <w:lang w:eastAsia="zh-CN"/>
        </w:rPr>
        <w:t>related national funding priorities?</w:t>
      </w:r>
    </w:p>
    <w:p w14:paraId="73E665E4"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(Total estimated costs should be covered by expected domestic and external funding combined)</w:t>
      </w:r>
    </w:p>
    <w:tbl>
      <w:tblPr>
        <w:tblStyle w:val="TableGrid"/>
        <w:tblW w:w="0" w:type="auto"/>
        <w:tblInd w:w="535" w:type="dxa"/>
        <w:tblLook w:val="04A0" w:firstRow="1" w:lastRow="0" w:firstColumn="1" w:lastColumn="0" w:noHBand="0" w:noVBand="1"/>
      </w:tblPr>
      <w:tblGrid>
        <w:gridCol w:w="8815"/>
      </w:tblGrid>
      <w:tr w:rsidR="00060A22" w:rsidRPr="00817725" w14:paraId="6DC6FF23" w14:textId="77777777" w:rsidTr="00060A22">
        <w:tc>
          <w:tcPr>
            <w:tcW w:w="8815" w:type="dxa"/>
          </w:tcPr>
          <w:p w14:paraId="055A09F4" w14:textId="77777777" w:rsidR="00060A22" w:rsidRPr="00817725" w:rsidRDefault="00060A22" w:rsidP="00F110A7">
            <w:pPr>
              <w:pStyle w:val="Para10"/>
              <w:tabs>
                <w:tab w:val="left" w:pos="720"/>
              </w:tabs>
              <w:rPr>
                <w:szCs w:val="22"/>
                <w:lang w:val="en-US"/>
              </w:rPr>
            </w:pPr>
          </w:p>
          <w:p w14:paraId="68DFD3A3" w14:textId="77777777" w:rsidR="00060A22" w:rsidRPr="00817725" w:rsidRDefault="00060A22" w:rsidP="00F110A7">
            <w:pPr>
              <w:pStyle w:val="Para10"/>
              <w:tabs>
                <w:tab w:val="left" w:pos="720"/>
              </w:tabs>
              <w:rPr>
                <w:szCs w:val="22"/>
                <w:lang w:val="en-US"/>
              </w:rPr>
            </w:pPr>
          </w:p>
        </w:tc>
      </w:tr>
    </w:tbl>
    <w:p w14:paraId="0636C346" w14:textId="77777777" w:rsidR="00060A22" w:rsidRPr="00817725" w:rsidRDefault="00060A22" w:rsidP="00060A22">
      <w:pPr>
        <w:pStyle w:val="Para10"/>
        <w:shd w:val="clear" w:color="auto" w:fill="FFFFFF" w:themeFill="background1"/>
        <w:tabs>
          <w:tab w:val="left" w:pos="720"/>
        </w:tabs>
        <w:rPr>
          <w:szCs w:val="22"/>
          <w:lang w:val="en-US"/>
        </w:rPr>
      </w:pPr>
    </w:p>
    <w:p w14:paraId="7DEE1B15" w14:textId="71FC3018" w:rsidR="00060A22" w:rsidRPr="00817725" w:rsidRDefault="00060A22" w:rsidP="00060A22">
      <w:pPr>
        <w:pStyle w:val="Para1"/>
        <w:numPr>
          <w:ilvl w:val="0"/>
          <w:numId w:val="0"/>
        </w:numPr>
        <w:ind w:left="567"/>
        <w:rPr>
          <w:szCs w:val="22"/>
          <w:lang w:val="en-US"/>
        </w:rPr>
      </w:pPr>
      <w:r w:rsidRPr="00817725">
        <w:rPr>
          <w:szCs w:val="22"/>
          <w:lang w:val="en-US"/>
        </w:rPr>
        <w:t xml:space="preserve">3.9 What is the expected external public funding (in millions of US dollars) for the </w:t>
      </w:r>
      <w:r w:rsidRPr="00817725">
        <w:rPr>
          <w:iCs/>
          <w:kern w:val="22"/>
          <w:szCs w:val="22"/>
          <w:lang w:eastAsia="zh-CN"/>
        </w:rPr>
        <w:t>related national funding priorities?</w:t>
      </w:r>
    </w:p>
    <w:p w14:paraId="3291FFD9"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(This refers to funding from external public sector, such as bilateral official agencies, intergovernmental and international organizations, multilateral and regional public financial institutions, etc.)</w:t>
      </w:r>
    </w:p>
    <w:tbl>
      <w:tblPr>
        <w:tblStyle w:val="TableGrid"/>
        <w:tblW w:w="0" w:type="auto"/>
        <w:tblInd w:w="535" w:type="dxa"/>
        <w:tblLook w:val="04A0" w:firstRow="1" w:lastRow="0" w:firstColumn="1" w:lastColumn="0" w:noHBand="0" w:noVBand="1"/>
      </w:tblPr>
      <w:tblGrid>
        <w:gridCol w:w="8815"/>
      </w:tblGrid>
      <w:tr w:rsidR="00060A22" w:rsidRPr="00817725" w14:paraId="728E96C7" w14:textId="77777777" w:rsidTr="00060A22">
        <w:tc>
          <w:tcPr>
            <w:tcW w:w="8815" w:type="dxa"/>
          </w:tcPr>
          <w:p w14:paraId="6FAA1D38" w14:textId="77777777" w:rsidR="00060A22" w:rsidRPr="00817725" w:rsidRDefault="00060A22" w:rsidP="00F110A7">
            <w:pPr>
              <w:pStyle w:val="Para10"/>
              <w:tabs>
                <w:tab w:val="left" w:pos="720"/>
              </w:tabs>
              <w:rPr>
                <w:szCs w:val="22"/>
                <w:lang w:val="en-US"/>
              </w:rPr>
            </w:pPr>
          </w:p>
          <w:p w14:paraId="2610EE31" w14:textId="77777777" w:rsidR="00060A22" w:rsidRPr="00817725" w:rsidRDefault="00060A22" w:rsidP="00F110A7">
            <w:pPr>
              <w:pStyle w:val="Para10"/>
              <w:tabs>
                <w:tab w:val="left" w:pos="720"/>
              </w:tabs>
              <w:rPr>
                <w:szCs w:val="22"/>
                <w:lang w:val="en-US"/>
              </w:rPr>
            </w:pPr>
          </w:p>
        </w:tc>
      </w:tr>
    </w:tbl>
    <w:p w14:paraId="633B4D59" w14:textId="77777777" w:rsidR="00060A22" w:rsidRPr="00817725" w:rsidRDefault="00060A22" w:rsidP="00060A22">
      <w:pPr>
        <w:pStyle w:val="Para10"/>
        <w:shd w:val="clear" w:color="auto" w:fill="FFFFFF" w:themeFill="background1"/>
        <w:tabs>
          <w:tab w:val="left" w:pos="720"/>
        </w:tabs>
        <w:rPr>
          <w:szCs w:val="22"/>
          <w:lang w:val="en-US"/>
        </w:rPr>
      </w:pPr>
    </w:p>
    <w:p w14:paraId="75132F50" w14:textId="6230FA66" w:rsidR="00060A22" w:rsidRPr="00817725" w:rsidRDefault="00060A22" w:rsidP="00060A22">
      <w:pPr>
        <w:pStyle w:val="Para1"/>
        <w:numPr>
          <w:ilvl w:val="0"/>
          <w:numId w:val="0"/>
        </w:numPr>
        <w:ind w:left="567"/>
        <w:rPr>
          <w:szCs w:val="22"/>
          <w:lang w:val="en-US"/>
        </w:rPr>
      </w:pPr>
      <w:r w:rsidRPr="00817725">
        <w:rPr>
          <w:szCs w:val="22"/>
          <w:lang w:val="en-US"/>
        </w:rPr>
        <w:t xml:space="preserve">3.10 What is the expected external nongovernmental funding (in millions of US dollars) for the </w:t>
      </w:r>
      <w:r w:rsidRPr="00817725">
        <w:rPr>
          <w:iCs/>
          <w:kern w:val="22"/>
          <w:szCs w:val="22"/>
          <w:lang w:eastAsia="zh-CN"/>
        </w:rPr>
        <w:t>related national funding priorities?</w:t>
      </w:r>
      <w:r w:rsidRPr="00817725">
        <w:rPr>
          <w:szCs w:val="22"/>
          <w:lang w:val="en-US"/>
        </w:rPr>
        <w:t xml:space="preserve"> </w:t>
      </w:r>
    </w:p>
    <w:p w14:paraId="7C0B040C" w14:textId="77777777" w:rsidR="00060A22" w:rsidRPr="00817725" w:rsidRDefault="00060A22" w:rsidP="00060A22">
      <w:pPr>
        <w:pStyle w:val="Para1"/>
        <w:numPr>
          <w:ilvl w:val="0"/>
          <w:numId w:val="0"/>
        </w:numPr>
        <w:ind w:left="567"/>
        <w:rPr>
          <w:i/>
          <w:iCs/>
          <w:szCs w:val="22"/>
          <w:lang w:val="en-US"/>
        </w:rPr>
      </w:pPr>
      <w:r w:rsidRPr="00817725">
        <w:rPr>
          <w:i/>
          <w:iCs/>
          <w:szCs w:val="22"/>
          <w:lang w:val="en-US"/>
        </w:rPr>
        <w:t>(This refers to funding from external non-profit sector, such as international and regional non-governmental organizations, conservation organizations, charities, etc.)</w:t>
      </w:r>
    </w:p>
    <w:tbl>
      <w:tblPr>
        <w:tblStyle w:val="TableGrid"/>
        <w:tblW w:w="0" w:type="auto"/>
        <w:tblInd w:w="625" w:type="dxa"/>
        <w:tblLook w:val="04A0" w:firstRow="1" w:lastRow="0" w:firstColumn="1" w:lastColumn="0" w:noHBand="0" w:noVBand="1"/>
      </w:tblPr>
      <w:tblGrid>
        <w:gridCol w:w="8725"/>
      </w:tblGrid>
      <w:tr w:rsidR="00060A22" w:rsidRPr="00817725" w14:paraId="256D1A2A" w14:textId="77777777" w:rsidTr="00060A22">
        <w:tc>
          <w:tcPr>
            <w:tcW w:w="8725" w:type="dxa"/>
          </w:tcPr>
          <w:p w14:paraId="58E4F1DA" w14:textId="77777777" w:rsidR="00060A22" w:rsidRPr="00817725" w:rsidRDefault="00060A22" w:rsidP="00F110A7">
            <w:pPr>
              <w:pStyle w:val="Para10"/>
              <w:tabs>
                <w:tab w:val="left" w:pos="720"/>
              </w:tabs>
              <w:rPr>
                <w:szCs w:val="22"/>
                <w:lang w:val="en-US"/>
              </w:rPr>
            </w:pPr>
          </w:p>
          <w:p w14:paraId="4DA74774" w14:textId="77777777" w:rsidR="00060A22" w:rsidRPr="00817725" w:rsidRDefault="00060A22" w:rsidP="00F110A7">
            <w:pPr>
              <w:pStyle w:val="Para10"/>
              <w:tabs>
                <w:tab w:val="left" w:pos="720"/>
              </w:tabs>
              <w:rPr>
                <w:szCs w:val="22"/>
                <w:lang w:val="en-US"/>
              </w:rPr>
            </w:pPr>
          </w:p>
        </w:tc>
      </w:tr>
    </w:tbl>
    <w:p w14:paraId="65917BBF" w14:textId="77777777" w:rsidR="00060A22" w:rsidRPr="00817725" w:rsidRDefault="00060A22" w:rsidP="00060A22">
      <w:pPr>
        <w:pStyle w:val="Para10"/>
        <w:shd w:val="clear" w:color="auto" w:fill="FFFFFF" w:themeFill="background1"/>
        <w:tabs>
          <w:tab w:val="left" w:pos="720"/>
        </w:tabs>
        <w:rPr>
          <w:szCs w:val="22"/>
          <w:lang w:val="en-US"/>
        </w:rPr>
      </w:pPr>
    </w:p>
    <w:p w14:paraId="19453AF6" w14:textId="697C7B39" w:rsidR="00060A22" w:rsidRPr="00817725" w:rsidRDefault="00060A22" w:rsidP="00585782">
      <w:pPr>
        <w:pStyle w:val="Para1"/>
        <w:keepLines/>
        <w:numPr>
          <w:ilvl w:val="0"/>
          <w:numId w:val="0"/>
        </w:numPr>
        <w:ind w:left="567"/>
        <w:rPr>
          <w:szCs w:val="22"/>
          <w:lang w:val="en-US"/>
        </w:rPr>
      </w:pPr>
      <w:r w:rsidRPr="00817725">
        <w:rPr>
          <w:szCs w:val="22"/>
          <w:lang w:val="en-US"/>
        </w:rPr>
        <w:t xml:space="preserve">3.11 What is the expected foreign private funding (in millions of US dollars) for the </w:t>
      </w:r>
      <w:r w:rsidRPr="00817725">
        <w:rPr>
          <w:iCs/>
          <w:kern w:val="22"/>
          <w:szCs w:val="22"/>
          <w:lang w:eastAsia="zh-CN"/>
        </w:rPr>
        <w:t>related national funding priorities?</w:t>
      </w:r>
    </w:p>
    <w:p w14:paraId="0FF3AA6A" w14:textId="77777777" w:rsidR="00060A22" w:rsidRPr="00817725" w:rsidRDefault="00060A22" w:rsidP="00585782">
      <w:pPr>
        <w:pStyle w:val="Para1"/>
        <w:keepLines/>
        <w:numPr>
          <w:ilvl w:val="0"/>
          <w:numId w:val="0"/>
        </w:numPr>
        <w:ind w:left="567"/>
        <w:rPr>
          <w:i/>
          <w:iCs/>
          <w:szCs w:val="22"/>
          <w:lang w:val="en-US"/>
        </w:rPr>
      </w:pPr>
      <w:r w:rsidRPr="00817725">
        <w:rPr>
          <w:i/>
          <w:iCs/>
          <w:szCs w:val="22"/>
          <w:lang w:val="en-US"/>
        </w:rPr>
        <w:t>(This refers to funding from foreign profit-seeking sector, such as multinational corporations, etc.)</w:t>
      </w:r>
    </w:p>
    <w:tbl>
      <w:tblPr>
        <w:tblStyle w:val="TableGrid"/>
        <w:tblW w:w="0" w:type="auto"/>
        <w:tblInd w:w="625" w:type="dxa"/>
        <w:tblLook w:val="04A0" w:firstRow="1" w:lastRow="0" w:firstColumn="1" w:lastColumn="0" w:noHBand="0" w:noVBand="1"/>
      </w:tblPr>
      <w:tblGrid>
        <w:gridCol w:w="8725"/>
      </w:tblGrid>
      <w:tr w:rsidR="00060A22" w:rsidRPr="00817725" w14:paraId="7448A76C" w14:textId="77777777" w:rsidTr="00060A22">
        <w:tc>
          <w:tcPr>
            <w:tcW w:w="8725" w:type="dxa"/>
          </w:tcPr>
          <w:p w14:paraId="11804FE4" w14:textId="77777777" w:rsidR="00060A22" w:rsidRPr="00817725" w:rsidRDefault="00060A22" w:rsidP="00585782">
            <w:pPr>
              <w:pStyle w:val="Para10"/>
              <w:keepLines/>
              <w:tabs>
                <w:tab w:val="left" w:pos="720"/>
              </w:tabs>
              <w:rPr>
                <w:szCs w:val="22"/>
                <w:lang w:val="en-US"/>
              </w:rPr>
            </w:pPr>
          </w:p>
          <w:p w14:paraId="11DD5D15" w14:textId="77777777" w:rsidR="00060A22" w:rsidRPr="00817725" w:rsidRDefault="00060A22" w:rsidP="00585782">
            <w:pPr>
              <w:pStyle w:val="Para10"/>
              <w:keepLines/>
              <w:tabs>
                <w:tab w:val="left" w:pos="720"/>
              </w:tabs>
              <w:rPr>
                <w:szCs w:val="22"/>
                <w:lang w:val="en-US"/>
              </w:rPr>
            </w:pPr>
          </w:p>
        </w:tc>
      </w:tr>
    </w:tbl>
    <w:p w14:paraId="224BCE4D" w14:textId="77777777" w:rsidR="00060A22" w:rsidRPr="00817725" w:rsidRDefault="00060A22" w:rsidP="00060A22">
      <w:pPr>
        <w:pStyle w:val="Para10"/>
        <w:shd w:val="clear" w:color="auto" w:fill="FFFFFF" w:themeFill="background1"/>
        <w:tabs>
          <w:tab w:val="left" w:pos="720"/>
        </w:tabs>
        <w:rPr>
          <w:szCs w:val="22"/>
          <w:lang w:val="en-US"/>
        </w:rPr>
      </w:pPr>
    </w:p>
    <w:p w14:paraId="2418A645" w14:textId="77777777" w:rsidR="008230C2" w:rsidRPr="00817725" w:rsidRDefault="008230C2" w:rsidP="00814C8C">
      <w:pPr>
        <w:pStyle w:val="Para1"/>
        <w:numPr>
          <w:ilvl w:val="0"/>
          <w:numId w:val="0"/>
        </w:numPr>
        <w:ind w:left="567"/>
        <w:rPr>
          <w:lang w:val="en-US"/>
        </w:rPr>
      </w:pPr>
    </w:p>
    <w:p w14:paraId="454DCEF4" w14:textId="77777777" w:rsidR="008230C2" w:rsidRPr="00817725" w:rsidRDefault="008230C2" w:rsidP="008230C2">
      <w:pPr>
        <w:pStyle w:val="Heading2"/>
      </w:pPr>
      <w:r w:rsidRPr="00817725">
        <w:t>Section IV. Nationally prioritized funding needs that could be considered as eligible for funding under the Global Environment Facility for the period July 2026 to June 2030</w:t>
      </w:r>
    </w:p>
    <w:p w14:paraId="55095229" w14:textId="77777777" w:rsidR="008230C2" w:rsidRPr="00817725" w:rsidRDefault="008230C2" w:rsidP="008230C2">
      <w:pPr>
        <w:pStyle w:val="Para10"/>
        <w:shd w:val="clear" w:color="auto" w:fill="FFFFFF" w:themeFill="background1"/>
        <w:tabs>
          <w:tab w:val="left" w:pos="720"/>
        </w:tabs>
        <w:rPr>
          <w:szCs w:val="22"/>
          <w:lang w:val="en-US"/>
        </w:rPr>
      </w:pPr>
    </w:p>
    <w:p w14:paraId="61A1E1D5" w14:textId="6187DE45" w:rsidR="008230C2" w:rsidRPr="00817725" w:rsidRDefault="008230C2" w:rsidP="008230C2">
      <w:pPr>
        <w:pStyle w:val="Para1"/>
        <w:numPr>
          <w:ilvl w:val="0"/>
          <w:numId w:val="0"/>
        </w:numPr>
        <w:ind w:left="567"/>
        <w:rPr>
          <w:szCs w:val="22"/>
          <w:lang w:val="en-US"/>
        </w:rPr>
      </w:pPr>
      <w:r w:rsidRPr="00817725">
        <w:rPr>
          <w:szCs w:val="22"/>
          <w:lang w:val="en-US" w:eastAsia="zh-CN"/>
        </w:rPr>
        <w:t>4.1. Please describe how national focal points of the Convention and its Protocol</w:t>
      </w:r>
      <w:r w:rsidR="00435744">
        <w:rPr>
          <w:szCs w:val="22"/>
          <w:lang w:val="en-US" w:eastAsia="zh-CN"/>
        </w:rPr>
        <w:t>s</w:t>
      </w:r>
      <w:r w:rsidRPr="00817725">
        <w:rPr>
          <w:szCs w:val="22"/>
          <w:lang w:val="en-US" w:eastAsia="zh-CN"/>
        </w:rPr>
        <w:t xml:space="preserve"> have collaborated with operational focal points of the Global Environment Facility, and consulted with national focal points of </w:t>
      </w:r>
      <w:r w:rsidR="00435744">
        <w:rPr>
          <w:szCs w:val="22"/>
          <w:lang w:val="en-US" w:eastAsia="zh-CN"/>
        </w:rPr>
        <w:t xml:space="preserve">other </w:t>
      </w:r>
      <w:r w:rsidRPr="00817725">
        <w:rPr>
          <w:szCs w:val="22"/>
          <w:lang w:val="en-US" w:eastAsia="zh-CN"/>
        </w:rPr>
        <w:t xml:space="preserve">relevant multilateral environmental agreements, in national biodiversity projects/programmes planning and/or national biodiversity project pipeline development </w:t>
      </w:r>
    </w:p>
    <w:tbl>
      <w:tblPr>
        <w:tblStyle w:val="TableGrid"/>
        <w:tblW w:w="0" w:type="auto"/>
        <w:tblInd w:w="535" w:type="dxa"/>
        <w:tblLook w:val="04A0" w:firstRow="1" w:lastRow="0" w:firstColumn="1" w:lastColumn="0" w:noHBand="0" w:noVBand="1"/>
      </w:tblPr>
      <w:tblGrid>
        <w:gridCol w:w="8815"/>
      </w:tblGrid>
      <w:tr w:rsidR="008230C2" w:rsidRPr="00817725" w14:paraId="2D7685DB" w14:textId="77777777" w:rsidTr="00790EEB">
        <w:tc>
          <w:tcPr>
            <w:tcW w:w="8815" w:type="dxa"/>
          </w:tcPr>
          <w:p w14:paraId="3FF0899B" w14:textId="77777777" w:rsidR="008230C2" w:rsidRPr="00817725" w:rsidRDefault="008230C2" w:rsidP="00F110A7">
            <w:pPr>
              <w:pStyle w:val="Para10"/>
              <w:tabs>
                <w:tab w:val="left" w:pos="720"/>
              </w:tabs>
              <w:rPr>
                <w:szCs w:val="22"/>
              </w:rPr>
            </w:pPr>
          </w:p>
          <w:p w14:paraId="1A619AA6" w14:textId="77777777" w:rsidR="00790EEB" w:rsidRPr="00817725" w:rsidRDefault="00790EEB" w:rsidP="00F110A7">
            <w:pPr>
              <w:pStyle w:val="Para10"/>
              <w:tabs>
                <w:tab w:val="left" w:pos="720"/>
              </w:tabs>
              <w:rPr>
                <w:szCs w:val="22"/>
              </w:rPr>
            </w:pPr>
          </w:p>
        </w:tc>
      </w:tr>
    </w:tbl>
    <w:p w14:paraId="36F9FB33" w14:textId="77777777" w:rsidR="008230C2" w:rsidRPr="00817725" w:rsidRDefault="008230C2" w:rsidP="008230C2">
      <w:pPr>
        <w:pStyle w:val="Para10"/>
        <w:shd w:val="clear" w:color="auto" w:fill="FFFFFF" w:themeFill="background1"/>
        <w:tabs>
          <w:tab w:val="left" w:pos="720"/>
        </w:tabs>
        <w:rPr>
          <w:szCs w:val="22"/>
        </w:rPr>
      </w:pPr>
    </w:p>
    <w:p w14:paraId="2F26A8CC" w14:textId="77777777" w:rsidR="008230C2" w:rsidRPr="00817725" w:rsidRDefault="008230C2" w:rsidP="008230C2">
      <w:pPr>
        <w:pStyle w:val="Para1"/>
        <w:numPr>
          <w:ilvl w:val="0"/>
          <w:numId w:val="0"/>
        </w:numPr>
        <w:ind w:left="567"/>
        <w:rPr>
          <w:szCs w:val="22"/>
          <w:lang w:val="en-US" w:eastAsia="zh-CN"/>
        </w:rPr>
      </w:pPr>
      <w:r w:rsidRPr="00817725">
        <w:rPr>
          <w:szCs w:val="22"/>
        </w:rPr>
        <w:t>4.</w:t>
      </w:r>
      <w:r w:rsidRPr="00817725">
        <w:rPr>
          <w:szCs w:val="22"/>
          <w:lang w:val="en-US" w:eastAsia="zh-CN"/>
        </w:rPr>
        <w:t xml:space="preserve">2. Please describe how the GEF-8 resource allocations have been utilized and/or planned for use in your </w:t>
      </w:r>
      <w:r w:rsidRPr="00817725">
        <w:rPr>
          <w:rFonts w:eastAsia="MS Gothic"/>
          <w:kern w:val="22"/>
          <w:szCs w:val="22"/>
        </w:rPr>
        <w:t>country</w:t>
      </w:r>
      <w:r w:rsidRPr="00817725">
        <w:rPr>
          <w:szCs w:val="22"/>
          <w:lang w:val="en-US" w:eastAsia="zh-CN"/>
        </w:rPr>
        <w:t>?</w:t>
      </w:r>
    </w:p>
    <w:tbl>
      <w:tblPr>
        <w:tblStyle w:val="TableGrid"/>
        <w:tblW w:w="0" w:type="auto"/>
        <w:tblInd w:w="535" w:type="dxa"/>
        <w:tblLook w:val="04A0" w:firstRow="1" w:lastRow="0" w:firstColumn="1" w:lastColumn="0" w:noHBand="0" w:noVBand="1"/>
      </w:tblPr>
      <w:tblGrid>
        <w:gridCol w:w="8815"/>
      </w:tblGrid>
      <w:tr w:rsidR="008230C2" w:rsidRPr="00817725" w14:paraId="518BD659" w14:textId="77777777" w:rsidTr="00790EEB">
        <w:tc>
          <w:tcPr>
            <w:tcW w:w="8815" w:type="dxa"/>
          </w:tcPr>
          <w:p w14:paraId="3A93C683" w14:textId="77777777" w:rsidR="008230C2" w:rsidRPr="00817725" w:rsidRDefault="008230C2" w:rsidP="00F110A7">
            <w:pPr>
              <w:pStyle w:val="Para10"/>
              <w:tabs>
                <w:tab w:val="left" w:pos="720"/>
              </w:tabs>
              <w:rPr>
                <w:szCs w:val="22"/>
                <w:lang w:val="en-US" w:eastAsia="zh-CN"/>
              </w:rPr>
            </w:pPr>
          </w:p>
          <w:p w14:paraId="792668B5" w14:textId="77777777" w:rsidR="00790EEB" w:rsidRPr="00817725" w:rsidRDefault="00790EEB" w:rsidP="00F110A7">
            <w:pPr>
              <w:pStyle w:val="Para10"/>
              <w:tabs>
                <w:tab w:val="left" w:pos="720"/>
              </w:tabs>
              <w:rPr>
                <w:szCs w:val="22"/>
                <w:lang w:val="en-US" w:eastAsia="zh-CN"/>
              </w:rPr>
            </w:pPr>
          </w:p>
        </w:tc>
      </w:tr>
    </w:tbl>
    <w:p w14:paraId="7CAAF210" w14:textId="77777777" w:rsidR="008230C2" w:rsidRPr="00817725" w:rsidRDefault="008230C2" w:rsidP="008230C2">
      <w:pPr>
        <w:pStyle w:val="Para10"/>
        <w:shd w:val="clear" w:color="auto" w:fill="FFFFFF" w:themeFill="background1"/>
        <w:tabs>
          <w:tab w:val="left" w:pos="720"/>
        </w:tabs>
        <w:rPr>
          <w:szCs w:val="22"/>
          <w:lang w:val="en-US" w:eastAsia="zh-CN"/>
        </w:rPr>
      </w:pPr>
    </w:p>
    <w:p w14:paraId="04614630" w14:textId="3466E405" w:rsidR="00315AA5" w:rsidRPr="00817725" w:rsidRDefault="008230C2" w:rsidP="008230C2">
      <w:pPr>
        <w:pStyle w:val="Para1"/>
        <w:numPr>
          <w:ilvl w:val="0"/>
          <w:numId w:val="0"/>
        </w:numPr>
        <w:ind w:left="567"/>
        <w:rPr>
          <w:lang w:val="en-US"/>
        </w:rPr>
      </w:pPr>
      <w:r w:rsidRPr="00817725">
        <w:rPr>
          <w:szCs w:val="22"/>
          <w:lang w:val="en-US" w:eastAsia="zh-CN"/>
        </w:rPr>
        <w:t>4.3 Please indicate how the use of your GEF-8 country resource allocations contributes to the target</w:t>
      </w:r>
      <w:r w:rsidR="00435744">
        <w:rPr>
          <w:szCs w:val="22"/>
          <w:lang w:val="en-US" w:eastAsia="zh-CN"/>
        </w:rPr>
        <w:t>s</w:t>
      </w:r>
      <w:r w:rsidRPr="00817725">
        <w:rPr>
          <w:szCs w:val="22"/>
          <w:lang w:val="en-US" w:eastAsia="zh-CN"/>
        </w:rPr>
        <w:t xml:space="preserve"> of the Kunming-</w:t>
      </w:r>
      <w:r w:rsidRPr="00817725">
        <w:rPr>
          <w:rFonts w:eastAsia="MS Gothic"/>
          <w:kern w:val="22"/>
          <w:szCs w:val="22"/>
        </w:rPr>
        <w:t>Montreal</w:t>
      </w:r>
      <w:r w:rsidRPr="00817725">
        <w:rPr>
          <w:szCs w:val="22"/>
          <w:lang w:val="en-US" w:eastAsia="zh-CN"/>
        </w:rPr>
        <w:t xml:space="preserve"> Global Biodiversity Framework?</w:t>
      </w:r>
    </w:p>
    <w:p w14:paraId="7E69088F" w14:textId="24DA1927" w:rsidR="00814C8C" w:rsidRDefault="00814C8C" w:rsidP="00814C8C">
      <w:pPr>
        <w:pStyle w:val="Para1"/>
        <w:numPr>
          <w:ilvl w:val="0"/>
          <w:numId w:val="0"/>
        </w:numPr>
        <w:ind w:left="567"/>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35744" w:rsidRPr="00817725" w14:paraId="29957915" w14:textId="77777777" w:rsidTr="00474190">
        <w:tc>
          <w:tcPr>
            <w:tcW w:w="8815" w:type="dxa"/>
            <w:tcBorders>
              <w:bottom w:val="single" w:sz="4" w:space="0" w:color="auto"/>
            </w:tcBorders>
          </w:tcPr>
          <w:p w14:paraId="265F1AD7" w14:textId="7AF217DC" w:rsidR="00435744" w:rsidRPr="00817725" w:rsidRDefault="00435744" w:rsidP="00474190">
            <w:pPr>
              <w:pStyle w:val="Para1"/>
              <w:numPr>
                <w:ilvl w:val="0"/>
                <w:numId w:val="0"/>
              </w:numPr>
              <w:rPr>
                <w:szCs w:val="22"/>
                <w:lang w:val="en-US"/>
              </w:rPr>
            </w:pPr>
            <w:r w:rsidRPr="00817725">
              <w:rPr>
                <w:szCs w:val="22"/>
                <w:lang w:val="en-US"/>
              </w:rPr>
              <w:t xml:space="preserve">Target 1: </w:t>
            </w:r>
            <w:r w:rsidRPr="000B0873">
              <w:rPr>
                <w:szCs w:val="22"/>
                <w:lang w:val="en-US"/>
              </w:rPr>
              <w:t xml:space="preserve">Plan and </w:t>
            </w:r>
            <w:r>
              <w:rPr>
                <w:szCs w:val="22"/>
                <w:lang w:val="en-US"/>
              </w:rPr>
              <w:t>m</w:t>
            </w:r>
            <w:r w:rsidRPr="000B0873">
              <w:rPr>
                <w:szCs w:val="22"/>
                <w:lang w:val="en-US"/>
              </w:rPr>
              <w:t xml:space="preserve">anage all </w:t>
            </w:r>
            <w:r>
              <w:rPr>
                <w:szCs w:val="22"/>
                <w:lang w:val="en-US"/>
              </w:rPr>
              <w:t>a</w:t>
            </w:r>
            <w:r w:rsidRPr="000B0873">
              <w:rPr>
                <w:szCs w:val="22"/>
                <w:lang w:val="en-US"/>
              </w:rPr>
              <w:t xml:space="preserve">reas </w:t>
            </w:r>
            <w:r>
              <w:rPr>
                <w:szCs w:val="22"/>
                <w:lang w:val="en-US"/>
              </w:rPr>
              <w:t>t</w:t>
            </w:r>
            <w:r w:rsidRPr="000B0873">
              <w:rPr>
                <w:szCs w:val="22"/>
                <w:lang w:val="en-US"/>
              </w:rPr>
              <w:t xml:space="preserve">o </w:t>
            </w:r>
            <w:r>
              <w:rPr>
                <w:szCs w:val="22"/>
                <w:lang w:val="en-US"/>
              </w:rPr>
              <w:t>r</w:t>
            </w:r>
            <w:r w:rsidRPr="000B0873">
              <w:rPr>
                <w:szCs w:val="22"/>
                <w:lang w:val="en-US"/>
              </w:rPr>
              <w:t xml:space="preserve">educe </w:t>
            </w:r>
            <w:r>
              <w:rPr>
                <w:szCs w:val="22"/>
                <w:lang w:val="en-US"/>
              </w:rPr>
              <w:t>b</w:t>
            </w:r>
            <w:r w:rsidRPr="000B0873">
              <w:rPr>
                <w:szCs w:val="22"/>
                <w:lang w:val="en-US"/>
              </w:rPr>
              <w:t xml:space="preserve">iodiversity </w:t>
            </w:r>
            <w:r>
              <w:rPr>
                <w:szCs w:val="22"/>
                <w:lang w:val="en-US"/>
              </w:rPr>
              <w:t>l</w:t>
            </w:r>
            <w:r w:rsidRPr="000B0873">
              <w:rPr>
                <w:szCs w:val="22"/>
                <w:lang w:val="en-US"/>
              </w:rPr>
              <w:t>oss</w:t>
            </w:r>
          </w:p>
        </w:tc>
      </w:tr>
      <w:tr w:rsidR="00435744" w:rsidRPr="00817725" w14:paraId="2F6A71ED" w14:textId="77777777" w:rsidTr="00474190">
        <w:tc>
          <w:tcPr>
            <w:tcW w:w="8815" w:type="dxa"/>
            <w:tcBorders>
              <w:top w:val="single" w:sz="4" w:space="0" w:color="auto"/>
              <w:left w:val="single" w:sz="4" w:space="0" w:color="auto"/>
              <w:bottom w:val="single" w:sz="4" w:space="0" w:color="auto"/>
              <w:right w:val="single" w:sz="4" w:space="0" w:color="auto"/>
            </w:tcBorders>
          </w:tcPr>
          <w:p w14:paraId="6652DF56" w14:textId="77777777" w:rsidR="00435744" w:rsidRPr="00817725" w:rsidRDefault="00435744" w:rsidP="00474190">
            <w:pPr>
              <w:pStyle w:val="Para1"/>
              <w:numPr>
                <w:ilvl w:val="0"/>
                <w:numId w:val="0"/>
              </w:numPr>
              <w:rPr>
                <w:szCs w:val="22"/>
                <w:lang w:val="en-US"/>
              </w:rPr>
            </w:pPr>
          </w:p>
          <w:p w14:paraId="144ED5BD" w14:textId="77777777" w:rsidR="00435744" w:rsidRPr="00817725" w:rsidRDefault="00435744" w:rsidP="00474190">
            <w:pPr>
              <w:pStyle w:val="Para1"/>
              <w:numPr>
                <w:ilvl w:val="0"/>
                <w:numId w:val="0"/>
              </w:numPr>
              <w:rPr>
                <w:szCs w:val="22"/>
                <w:lang w:val="en-US"/>
              </w:rPr>
            </w:pPr>
          </w:p>
        </w:tc>
      </w:tr>
      <w:tr w:rsidR="00435744" w:rsidRPr="00817725" w14:paraId="483CEE9C" w14:textId="77777777" w:rsidTr="00474190">
        <w:tc>
          <w:tcPr>
            <w:tcW w:w="8815" w:type="dxa"/>
            <w:tcBorders>
              <w:top w:val="single" w:sz="4" w:space="0" w:color="auto"/>
              <w:bottom w:val="single" w:sz="4" w:space="0" w:color="auto"/>
            </w:tcBorders>
          </w:tcPr>
          <w:p w14:paraId="21A168C4" w14:textId="348A5E97" w:rsidR="00435744" w:rsidRPr="00817725" w:rsidRDefault="00435744" w:rsidP="00474190">
            <w:pPr>
              <w:pStyle w:val="Para1"/>
              <w:numPr>
                <w:ilvl w:val="0"/>
                <w:numId w:val="0"/>
              </w:numPr>
              <w:rPr>
                <w:szCs w:val="22"/>
                <w:lang w:val="en-US"/>
              </w:rPr>
            </w:pPr>
            <w:r w:rsidRPr="00817725">
              <w:rPr>
                <w:szCs w:val="22"/>
                <w:lang w:val="en-US"/>
              </w:rPr>
              <w:t xml:space="preserve">Target 2: </w:t>
            </w:r>
            <w:r w:rsidRPr="000B0873">
              <w:rPr>
                <w:szCs w:val="22"/>
                <w:lang w:val="en-US"/>
              </w:rPr>
              <w:t xml:space="preserve">Restore </w:t>
            </w:r>
            <w:r w:rsidRPr="00817725">
              <w:rPr>
                <w:szCs w:val="22"/>
                <w:lang w:val="en-US"/>
              </w:rPr>
              <w:t xml:space="preserve">30% of </w:t>
            </w:r>
            <w:r>
              <w:rPr>
                <w:szCs w:val="22"/>
                <w:lang w:val="en-US"/>
              </w:rPr>
              <w:t xml:space="preserve">all </w:t>
            </w:r>
            <w:r w:rsidRPr="00817725">
              <w:rPr>
                <w:szCs w:val="22"/>
                <w:lang w:val="en-US"/>
              </w:rPr>
              <w:t>degraded ecosystems</w:t>
            </w:r>
          </w:p>
        </w:tc>
      </w:tr>
      <w:tr w:rsidR="00435744" w:rsidRPr="00817725" w14:paraId="1CEAC6F0" w14:textId="77777777" w:rsidTr="00474190">
        <w:tc>
          <w:tcPr>
            <w:tcW w:w="8815" w:type="dxa"/>
            <w:tcBorders>
              <w:top w:val="single" w:sz="4" w:space="0" w:color="auto"/>
              <w:left w:val="single" w:sz="4" w:space="0" w:color="auto"/>
              <w:bottom w:val="single" w:sz="4" w:space="0" w:color="auto"/>
              <w:right w:val="single" w:sz="4" w:space="0" w:color="auto"/>
            </w:tcBorders>
          </w:tcPr>
          <w:p w14:paraId="649AB47B" w14:textId="77777777" w:rsidR="00435744" w:rsidRPr="00817725" w:rsidRDefault="00435744" w:rsidP="00474190">
            <w:pPr>
              <w:pStyle w:val="Para1"/>
              <w:numPr>
                <w:ilvl w:val="0"/>
                <w:numId w:val="0"/>
              </w:numPr>
              <w:rPr>
                <w:szCs w:val="22"/>
                <w:lang w:val="en-US"/>
              </w:rPr>
            </w:pPr>
          </w:p>
          <w:p w14:paraId="1E0ABC69" w14:textId="77777777" w:rsidR="00435744" w:rsidRPr="00817725" w:rsidRDefault="00435744" w:rsidP="00474190">
            <w:pPr>
              <w:pStyle w:val="Para1"/>
              <w:numPr>
                <w:ilvl w:val="0"/>
                <w:numId w:val="0"/>
              </w:numPr>
              <w:rPr>
                <w:szCs w:val="22"/>
                <w:lang w:val="en-US"/>
              </w:rPr>
            </w:pPr>
          </w:p>
        </w:tc>
      </w:tr>
      <w:tr w:rsidR="00435744" w:rsidRPr="00817725" w14:paraId="78CFB533" w14:textId="77777777" w:rsidTr="00474190">
        <w:tc>
          <w:tcPr>
            <w:tcW w:w="8815" w:type="dxa"/>
            <w:tcBorders>
              <w:top w:val="single" w:sz="4" w:space="0" w:color="auto"/>
              <w:bottom w:val="single" w:sz="4" w:space="0" w:color="auto"/>
            </w:tcBorders>
          </w:tcPr>
          <w:p w14:paraId="75DEA0E7" w14:textId="7B546650" w:rsidR="00435744" w:rsidRPr="00817725" w:rsidRDefault="00435744" w:rsidP="00474190">
            <w:pPr>
              <w:pStyle w:val="Para1"/>
              <w:numPr>
                <w:ilvl w:val="0"/>
                <w:numId w:val="0"/>
              </w:numPr>
              <w:rPr>
                <w:szCs w:val="22"/>
                <w:lang w:val="en-US"/>
              </w:rPr>
            </w:pPr>
            <w:r w:rsidRPr="00817725">
              <w:rPr>
                <w:szCs w:val="22"/>
                <w:lang w:val="en-US"/>
              </w:rPr>
              <w:t xml:space="preserve">Target 3: </w:t>
            </w:r>
            <w:r w:rsidRPr="000B0873">
              <w:rPr>
                <w:szCs w:val="22"/>
                <w:lang w:val="en-US"/>
              </w:rPr>
              <w:t xml:space="preserve">Conserve 30% of </w:t>
            </w:r>
            <w:r>
              <w:rPr>
                <w:szCs w:val="22"/>
                <w:lang w:val="en-US"/>
              </w:rPr>
              <w:t>l</w:t>
            </w:r>
            <w:r w:rsidRPr="000B0873">
              <w:rPr>
                <w:szCs w:val="22"/>
                <w:lang w:val="en-US"/>
              </w:rPr>
              <w:t xml:space="preserve">and, </w:t>
            </w:r>
            <w:r>
              <w:rPr>
                <w:szCs w:val="22"/>
                <w:lang w:val="en-US"/>
              </w:rPr>
              <w:t>w</w:t>
            </w:r>
            <w:r w:rsidRPr="000B0873">
              <w:rPr>
                <w:szCs w:val="22"/>
                <w:lang w:val="en-US"/>
              </w:rPr>
              <w:t xml:space="preserve">aters and </w:t>
            </w:r>
            <w:r>
              <w:rPr>
                <w:szCs w:val="22"/>
                <w:lang w:val="en-US"/>
              </w:rPr>
              <w:t>s</w:t>
            </w:r>
            <w:r w:rsidRPr="000B0873">
              <w:rPr>
                <w:szCs w:val="22"/>
                <w:lang w:val="en-US"/>
              </w:rPr>
              <w:t>eas</w:t>
            </w:r>
          </w:p>
        </w:tc>
      </w:tr>
      <w:tr w:rsidR="00435744" w:rsidRPr="00817725" w14:paraId="1DDAC1F3" w14:textId="77777777" w:rsidTr="00474190">
        <w:tc>
          <w:tcPr>
            <w:tcW w:w="8815" w:type="dxa"/>
            <w:tcBorders>
              <w:top w:val="single" w:sz="4" w:space="0" w:color="auto"/>
              <w:left w:val="single" w:sz="4" w:space="0" w:color="auto"/>
              <w:bottom w:val="single" w:sz="4" w:space="0" w:color="auto"/>
              <w:right w:val="single" w:sz="4" w:space="0" w:color="auto"/>
            </w:tcBorders>
          </w:tcPr>
          <w:p w14:paraId="53676C53" w14:textId="77777777" w:rsidR="00435744" w:rsidRPr="00817725" w:rsidRDefault="00435744" w:rsidP="00474190">
            <w:pPr>
              <w:pStyle w:val="Para1"/>
              <w:numPr>
                <w:ilvl w:val="0"/>
                <w:numId w:val="0"/>
              </w:numPr>
              <w:rPr>
                <w:szCs w:val="22"/>
                <w:lang w:val="en-US"/>
              </w:rPr>
            </w:pPr>
          </w:p>
          <w:p w14:paraId="41B37D4D" w14:textId="77777777" w:rsidR="00435744" w:rsidRPr="00817725" w:rsidRDefault="00435744" w:rsidP="00474190">
            <w:pPr>
              <w:pStyle w:val="Para1"/>
              <w:numPr>
                <w:ilvl w:val="0"/>
                <w:numId w:val="0"/>
              </w:numPr>
              <w:rPr>
                <w:szCs w:val="22"/>
                <w:lang w:val="en-US"/>
              </w:rPr>
            </w:pPr>
          </w:p>
        </w:tc>
      </w:tr>
      <w:tr w:rsidR="00435744" w:rsidRPr="00817725" w14:paraId="3922F20A" w14:textId="77777777" w:rsidTr="00474190">
        <w:tc>
          <w:tcPr>
            <w:tcW w:w="8815" w:type="dxa"/>
            <w:tcBorders>
              <w:top w:val="single" w:sz="4" w:space="0" w:color="auto"/>
              <w:bottom w:val="single" w:sz="4" w:space="0" w:color="auto"/>
            </w:tcBorders>
          </w:tcPr>
          <w:p w14:paraId="6C4F4BFC" w14:textId="04D72270" w:rsidR="00435744" w:rsidRPr="00817725" w:rsidRDefault="00435744" w:rsidP="00474190">
            <w:pPr>
              <w:pStyle w:val="Para1"/>
              <w:numPr>
                <w:ilvl w:val="0"/>
                <w:numId w:val="0"/>
              </w:numPr>
              <w:rPr>
                <w:szCs w:val="22"/>
                <w:lang w:val="en-US"/>
              </w:rPr>
            </w:pPr>
            <w:r w:rsidRPr="00817725">
              <w:rPr>
                <w:szCs w:val="22"/>
                <w:lang w:val="en-US"/>
              </w:rPr>
              <w:t xml:space="preserve">Target 4: </w:t>
            </w:r>
            <w:r w:rsidRPr="000B0873">
              <w:rPr>
                <w:szCs w:val="22"/>
                <w:lang w:val="en-US"/>
              </w:rPr>
              <w:t xml:space="preserve">Halt </w:t>
            </w:r>
            <w:r>
              <w:rPr>
                <w:szCs w:val="22"/>
                <w:lang w:val="en-US"/>
              </w:rPr>
              <w:t>s</w:t>
            </w:r>
            <w:r w:rsidRPr="000B0873">
              <w:rPr>
                <w:szCs w:val="22"/>
                <w:lang w:val="en-US"/>
              </w:rPr>
              <w:t xml:space="preserve">pecies </w:t>
            </w:r>
            <w:r>
              <w:rPr>
                <w:szCs w:val="22"/>
                <w:lang w:val="en-US"/>
              </w:rPr>
              <w:t>e</w:t>
            </w:r>
            <w:r w:rsidRPr="000B0873">
              <w:rPr>
                <w:szCs w:val="22"/>
                <w:lang w:val="en-US"/>
              </w:rPr>
              <w:t xml:space="preserve">xtinction, </w:t>
            </w:r>
            <w:r>
              <w:rPr>
                <w:szCs w:val="22"/>
                <w:lang w:val="en-US"/>
              </w:rPr>
              <w:t>p</w:t>
            </w:r>
            <w:r w:rsidRPr="000B0873">
              <w:rPr>
                <w:szCs w:val="22"/>
                <w:lang w:val="en-US"/>
              </w:rPr>
              <w:t xml:space="preserve">rotect </w:t>
            </w:r>
            <w:r>
              <w:rPr>
                <w:szCs w:val="22"/>
                <w:lang w:val="en-US"/>
              </w:rPr>
              <w:t>g</w:t>
            </w:r>
            <w:r w:rsidRPr="000B0873">
              <w:rPr>
                <w:szCs w:val="22"/>
                <w:lang w:val="en-US"/>
              </w:rPr>
              <w:t xml:space="preserve">enetic </w:t>
            </w:r>
            <w:r>
              <w:rPr>
                <w:szCs w:val="22"/>
                <w:lang w:val="en-US"/>
              </w:rPr>
              <w:t>d</w:t>
            </w:r>
            <w:r w:rsidRPr="000B0873">
              <w:rPr>
                <w:szCs w:val="22"/>
                <w:lang w:val="en-US"/>
              </w:rPr>
              <w:t xml:space="preserve">iversity, and </w:t>
            </w:r>
            <w:r>
              <w:rPr>
                <w:szCs w:val="22"/>
                <w:lang w:val="en-US"/>
              </w:rPr>
              <w:t>m</w:t>
            </w:r>
            <w:r w:rsidRPr="000B0873">
              <w:rPr>
                <w:szCs w:val="22"/>
                <w:lang w:val="en-US"/>
              </w:rPr>
              <w:t xml:space="preserve">anage </w:t>
            </w:r>
            <w:r>
              <w:rPr>
                <w:szCs w:val="22"/>
                <w:lang w:val="en-US"/>
              </w:rPr>
              <w:t>h</w:t>
            </w:r>
            <w:r w:rsidRPr="000B0873">
              <w:rPr>
                <w:szCs w:val="22"/>
                <w:lang w:val="en-US"/>
              </w:rPr>
              <w:t>uman-</w:t>
            </w:r>
            <w:r>
              <w:rPr>
                <w:szCs w:val="22"/>
                <w:lang w:val="en-US"/>
              </w:rPr>
              <w:t>w</w:t>
            </w:r>
            <w:r w:rsidRPr="000B0873">
              <w:rPr>
                <w:szCs w:val="22"/>
                <w:lang w:val="en-US"/>
              </w:rPr>
              <w:t xml:space="preserve">ildlife </w:t>
            </w:r>
            <w:r>
              <w:rPr>
                <w:szCs w:val="22"/>
                <w:lang w:val="en-US"/>
              </w:rPr>
              <w:t>c</w:t>
            </w:r>
            <w:r w:rsidRPr="000B0873">
              <w:rPr>
                <w:szCs w:val="22"/>
                <w:lang w:val="en-US"/>
              </w:rPr>
              <w:t>onflicts</w:t>
            </w:r>
          </w:p>
        </w:tc>
      </w:tr>
      <w:tr w:rsidR="00435744" w:rsidRPr="00817725" w14:paraId="32C86C22" w14:textId="77777777" w:rsidTr="00474190">
        <w:tc>
          <w:tcPr>
            <w:tcW w:w="8815" w:type="dxa"/>
            <w:tcBorders>
              <w:top w:val="single" w:sz="4" w:space="0" w:color="auto"/>
              <w:left w:val="single" w:sz="4" w:space="0" w:color="auto"/>
              <w:bottom w:val="single" w:sz="4" w:space="0" w:color="auto"/>
              <w:right w:val="single" w:sz="4" w:space="0" w:color="auto"/>
            </w:tcBorders>
          </w:tcPr>
          <w:p w14:paraId="0CAC4E44" w14:textId="77777777" w:rsidR="00435744" w:rsidRPr="00817725" w:rsidRDefault="00435744" w:rsidP="00474190">
            <w:pPr>
              <w:pStyle w:val="Para1"/>
              <w:numPr>
                <w:ilvl w:val="0"/>
                <w:numId w:val="0"/>
              </w:numPr>
              <w:rPr>
                <w:szCs w:val="22"/>
                <w:lang w:val="en-US"/>
              </w:rPr>
            </w:pPr>
          </w:p>
          <w:p w14:paraId="49433801" w14:textId="77777777" w:rsidR="00435744" w:rsidRPr="00817725" w:rsidRDefault="00435744" w:rsidP="00474190">
            <w:pPr>
              <w:pStyle w:val="Para1"/>
              <w:numPr>
                <w:ilvl w:val="0"/>
                <w:numId w:val="0"/>
              </w:numPr>
              <w:rPr>
                <w:szCs w:val="22"/>
                <w:lang w:val="en-US"/>
              </w:rPr>
            </w:pPr>
          </w:p>
        </w:tc>
      </w:tr>
      <w:tr w:rsidR="00435744" w:rsidRPr="00817725" w14:paraId="0636389F" w14:textId="77777777" w:rsidTr="00474190">
        <w:tc>
          <w:tcPr>
            <w:tcW w:w="8815" w:type="dxa"/>
            <w:tcBorders>
              <w:top w:val="single" w:sz="4" w:space="0" w:color="auto"/>
              <w:bottom w:val="single" w:sz="4" w:space="0" w:color="auto"/>
            </w:tcBorders>
          </w:tcPr>
          <w:p w14:paraId="4DE93229" w14:textId="53AC0F75" w:rsidR="00435744" w:rsidRPr="00817725" w:rsidRDefault="00435744" w:rsidP="00585782">
            <w:pPr>
              <w:pStyle w:val="Para1"/>
              <w:keepNext/>
              <w:numPr>
                <w:ilvl w:val="0"/>
                <w:numId w:val="0"/>
              </w:numPr>
              <w:rPr>
                <w:szCs w:val="22"/>
                <w:lang w:val="en-US"/>
              </w:rPr>
            </w:pPr>
            <w:r w:rsidRPr="00817725">
              <w:rPr>
                <w:szCs w:val="22"/>
                <w:lang w:val="en-US"/>
              </w:rPr>
              <w:t xml:space="preserve">Target 5: </w:t>
            </w:r>
            <w:r w:rsidRPr="000B0873">
              <w:rPr>
                <w:szCs w:val="22"/>
                <w:lang w:val="en-US"/>
              </w:rPr>
              <w:t xml:space="preserve">Ensure </w:t>
            </w:r>
            <w:r>
              <w:rPr>
                <w:szCs w:val="22"/>
                <w:lang w:val="en-US"/>
              </w:rPr>
              <w:t>s</w:t>
            </w:r>
            <w:r w:rsidRPr="00817725">
              <w:rPr>
                <w:szCs w:val="22"/>
                <w:lang w:val="en-US"/>
              </w:rPr>
              <w:t>ustainable, safe and legal harvesting and trade of wild species</w:t>
            </w:r>
          </w:p>
        </w:tc>
      </w:tr>
      <w:tr w:rsidR="00435744" w:rsidRPr="00817725" w14:paraId="63355242" w14:textId="77777777" w:rsidTr="00474190">
        <w:tc>
          <w:tcPr>
            <w:tcW w:w="8815" w:type="dxa"/>
            <w:tcBorders>
              <w:top w:val="single" w:sz="4" w:space="0" w:color="auto"/>
              <w:left w:val="single" w:sz="4" w:space="0" w:color="auto"/>
              <w:bottom w:val="single" w:sz="4" w:space="0" w:color="auto"/>
              <w:right w:val="single" w:sz="4" w:space="0" w:color="auto"/>
            </w:tcBorders>
          </w:tcPr>
          <w:p w14:paraId="6926EA8D" w14:textId="77777777" w:rsidR="00435744" w:rsidRPr="00817725" w:rsidRDefault="00435744" w:rsidP="00474190">
            <w:pPr>
              <w:pStyle w:val="Para1"/>
              <w:numPr>
                <w:ilvl w:val="0"/>
                <w:numId w:val="0"/>
              </w:numPr>
              <w:rPr>
                <w:szCs w:val="22"/>
                <w:lang w:val="en-US"/>
              </w:rPr>
            </w:pPr>
          </w:p>
          <w:p w14:paraId="1501054F" w14:textId="77777777" w:rsidR="00435744" w:rsidRPr="00817725" w:rsidRDefault="00435744" w:rsidP="00474190">
            <w:pPr>
              <w:pStyle w:val="Para1"/>
              <w:numPr>
                <w:ilvl w:val="0"/>
                <w:numId w:val="0"/>
              </w:numPr>
              <w:rPr>
                <w:szCs w:val="22"/>
                <w:lang w:val="en-US"/>
              </w:rPr>
            </w:pPr>
          </w:p>
        </w:tc>
      </w:tr>
      <w:tr w:rsidR="00435744" w:rsidRPr="00817725" w14:paraId="43E12338" w14:textId="77777777" w:rsidTr="00474190">
        <w:tc>
          <w:tcPr>
            <w:tcW w:w="8815" w:type="dxa"/>
            <w:tcBorders>
              <w:top w:val="single" w:sz="4" w:space="0" w:color="auto"/>
              <w:bottom w:val="single" w:sz="4" w:space="0" w:color="auto"/>
            </w:tcBorders>
          </w:tcPr>
          <w:p w14:paraId="0FA18E6A" w14:textId="46D671FA" w:rsidR="00435744" w:rsidRPr="00817725" w:rsidRDefault="00435744" w:rsidP="00474190">
            <w:pPr>
              <w:pStyle w:val="Para1"/>
              <w:numPr>
                <w:ilvl w:val="0"/>
                <w:numId w:val="0"/>
              </w:numPr>
              <w:rPr>
                <w:szCs w:val="22"/>
                <w:lang w:val="en-US"/>
              </w:rPr>
            </w:pPr>
            <w:r w:rsidRPr="00817725">
              <w:rPr>
                <w:szCs w:val="22"/>
                <w:lang w:val="en-US"/>
              </w:rPr>
              <w:t xml:space="preserve">Target 6: </w:t>
            </w:r>
            <w:r w:rsidRPr="000B0873">
              <w:rPr>
                <w:szCs w:val="22"/>
                <w:lang w:val="en-US"/>
              </w:rPr>
              <w:t xml:space="preserve">Reduce </w:t>
            </w:r>
            <w:r w:rsidRPr="00817725">
              <w:rPr>
                <w:szCs w:val="22"/>
                <w:lang w:val="en-US"/>
              </w:rPr>
              <w:t xml:space="preserve">the introduction of invasive alien species </w:t>
            </w:r>
            <w:r>
              <w:rPr>
                <w:szCs w:val="22"/>
                <w:lang w:val="en-US"/>
              </w:rPr>
              <w:t xml:space="preserve">by 50% </w:t>
            </w:r>
            <w:r w:rsidRPr="00817725">
              <w:rPr>
                <w:szCs w:val="22"/>
                <w:lang w:val="en-US"/>
              </w:rPr>
              <w:t xml:space="preserve">and </w:t>
            </w:r>
            <w:r>
              <w:rPr>
                <w:szCs w:val="22"/>
                <w:lang w:val="en-US"/>
              </w:rPr>
              <w:t xml:space="preserve">minimize their </w:t>
            </w:r>
            <w:r w:rsidRPr="00817725">
              <w:rPr>
                <w:szCs w:val="22"/>
                <w:lang w:val="en-US"/>
              </w:rPr>
              <w:t>impact</w:t>
            </w:r>
          </w:p>
        </w:tc>
      </w:tr>
      <w:tr w:rsidR="00435744" w:rsidRPr="00817725" w14:paraId="22C34FCD" w14:textId="77777777" w:rsidTr="00474190">
        <w:tc>
          <w:tcPr>
            <w:tcW w:w="8815" w:type="dxa"/>
            <w:tcBorders>
              <w:top w:val="single" w:sz="4" w:space="0" w:color="auto"/>
              <w:left w:val="single" w:sz="4" w:space="0" w:color="auto"/>
              <w:bottom w:val="single" w:sz="4" w:space="0" w:color="auto"/>
              <w:right w:val="single" w:sz="4" w:space="0" w:color="auto"/>
            </w:tcBorders>
          </w:tcPr>
          <w:p w14:paraId="2F10E35A" w14:textId="77777777" w:rsidR="00435744" w:rsidRPr="00817725" w:rsidRDefault="00435744" w:rsidP="00474190">
            <w:pPr>
              <w:pStyle w:val="Para1"/>
              <w:numPr>
                <w:ilvl w:val="0"/>
                <w:numId w:val="0"/>
              </w:numPr>
              <w:rPr>
                <w:szCs w:val="22"/>
                <w:lang w:val="en-US"/>
              </w:rPr>
            </w:pPr>
          </w:p>
          <w:p w14:paraId="35EEBC87" w14:textId="77777777" w:rsidR="00435744" w:rsidRPr="00817725" w:rsidRDefault="00435744" w:rsidP="00474190">
            <w:pPr>
              <w:pStyle w:val="Para1"/>
              <w:numPr>
                <w:ilvl w:val="0"/>
                <w:numId w:val="0"/>
              </w:numPr>
              <w:rPr>
                <w:szCs w:val="22"/>
                <w:lang w:val="en-US"/>
              </w:rPr>
            </w:pPr>
          </w:p>
        </w:tc>
      </w:tr>
      <w:tr w:rsidR="00435744" w:rsidRPr="00817725" w14:paraId="5BAA293F" w14:textId="77777777" w:rsidTr="00474190">
        <w:tc>
          <w:tcPr>
            <w:tcW w:w="8815" w:type="dxa"/>
            <w:tcBorders>
              <w:top w:val="single" w:sz="4" w:space="0" w:color="auto"/>
              <w:bottom w:val="single" w:sz="4" w:space="0" w:color="auto"/>
            </w:tcBorders>
          </w:tcPr>
          <w:p w14:paraId="39D92D43" w14:textId="30A36A64" w:rsidR="00435744" w:rsidRPr="00817725" w:rsidRDefault="00435744" w:rsidP="00474190">
            <w:pPr>
              <w:pStyle w:val="Para1"/>
              <w:numPr>
                <w:ilvl w:val="0"/>
                <w:numId w:val="0"/>
              </w:numPr>
              <w:rPr>
                <w:szCs w:val="22"/>
                <w:lang w:val="en-US"/>
              </w:rPr>
            </w:pPr>
            <w:r w:rsidRPr="00817725">
              <w:rPr>
                <w:szCs w:val="22"/>
                <w:lang w:val="en-US"/>
              </w:rPr>
              <w:t xml:space="preserve">Target 7: </w:t>
            </w:r>
            <w:r w:rsidRPr="000B0873">
              <w:rPr>
                <w:szCs w:val="22"/>
                <w:lang w:val="en-US"/>
              </w:rPr>
              <w:t xml:space="preserve">Reduce </w:t>
            </w:r>
            <w:r>
              <w:rPr>
                <w:szCs w:val="22"/>
                <w:lang w:val="en-US"/>
              </w:rPr>
              <w:t>p</w:t>
            </w:r>
            <w:r w:rsidRPr="000B0873">
              <w:rPr>
                <w:szCs w:val="22"/>
                <w:lang w:val="en-US"/>
              </w:rPr>
              <w:t xml:space="preserve">ollution to </w:t>
            </w:r>
            <w:r>
              <w:rPr>
                <w:szCs w:val="22"/>
                <w:lang w:val="en-US"/>
              </w:rPr>
              <w:t>l</w:t>
            </w:r>
            <w:r w:rsidRPr="000B0873">
              <w:rPr>
                <w:szCs w:val="22"/>
                <w:lang w:val="en-US"/>
              </w:rPr>
              <w:t xml:space="preserve">evels </w:t>
            </w:r>
            <w:r>
              <w:rPr>
                <w:szCs w:val="22"/>
                <w:lang w:val="en-US"/>
              </w:rPr>
              <w:t>t</w:t>
            </w:r>
            <w:r w:rsidRPr="000B0873">
              <w:rPr>
                <w:szCs w:val="22"/>
                <w:lang w:val="en-US"/>
              </w:rPr>
              <w:t xml:space="preserve">hat </w:t>
            </w:r>
            <w:r>
              <w:rPr>
                <w:szCs w:val="22"/>
                <w:lang w:val="en-US"/>
              </w:rPr>
              <w:t>a</w:t>
            </w:r>
            <w:r w:rsidRPr="000B0873">
              <w:rPr>
                <w:szCs w:val="22"/>
                <w:lang w:val="en-US"/>
              </w:rPr>
              <w:t xml:space="preserve">re </w:t>
            </w:r>
            <w:r>
              <w:rPr>
                <w:szCs w:val="22"/>
                <w:lang w:val="en-US"/>
              </w:rPr>
              <w:t>n</w:t>
            </w:r>
            <w:r w:rsidRPr="000B0873">
              <w:rPr>
                <w:szCs w:val="22"/>
                <w:lang w:val="en-US"/>
              </w:rPr>
              <w:t xml:space="preserve">ot </w:t>
            </w:r>
            <w:r>
              <w:rPr>
                <w:szCs w:val="22"/>
                <w:lang w:val="en-US"/>
              </w:rPr>
              <w:t>h</w:t>
            </w:r>
            <w:r w:rsidRPr="000B0873">
              <w:rPr>
                <w:szCs w:val="22"/>
                <w:lang w:val="en-US"/>
              </w:rPr>
              <w:t xml:space="preserve">armful to </w:t>
            </w:r>
            <w:r>
              <w:rPr>
                <w:szCs w:val="22"/>
                <w:lang w:val="en-US"/>
              </w:rPr>
              <w:t>b</w:t>
            </w:r>
            <w:r w:rsidRPr="000B0873">
              <w:rPr>
                <w:szCs w:val="22"/>
                <w:lang w:val="en-US"/>
              </w:rPr>
              <w:t>iodiversity</w:t>
            </w:r>
          </w:p>
        </w:tc>
      </w:tr>
      <w:tr w:rsidR="00435744" w:rsidRPr="00817725" w14:paraId="47EB0790" w14:textId="77777777" w:rsidTr="00474190">
        <w:tc>
          <w:tcPr>
            <w:tcW w:w="8815" w:type="dxa"/>
            <w:tcBorders>
              <w:top w:val="single" w:sz="4" w:space="0" w:color="auto"/>
              <w:left w:val="single" w:sz="4" w:space="0" w:color="auto"/>
              <w:bottom w:val="single" w:sz="4" w:space="0" w:color="auto"/>
              <w:right w:val="single" w:sz="4" w:space="0" w:color="auto"/>
            </w:tcBorders>
          </w:tcPr>
          <w:p w14:paraId="29FD41C9" w14:textId="77777777" w:rsidR="00435744" w:rsidRPr="00817725" w:rsidRDefault="00435744" w:rsidP="00474190">
            <w:pPr>
              <w:pStyle w:val="Para1"/>
              <w:numPr>
                <w:ilvl w:val="0"/>
                <w:numId w:val="0"/>
              </w:numPr>
              <w:rPr>
                <w:szCs w:val="22"/>
                <w:lang w:val="en-US"/>
              </w:rPr>
            </w:pPr>
          </w:p>
          <w:p w14:paraId="73D18512" w14:textId="77777777" w:rsidR="00435744" w:rsidRPr="00817725" w:rsidRDefault="00435744" w:rsidP="00474190">
            <w:pPr>
              <w:pStyle w:val="Para1"/>
              <w:numPr>
                <w:ilvl w:val="0"/>
                <w:numId w:val="0"/>
              </w:numPr>
              <w:rPr>
                <w:szCs w:val="22"/>
                <w:lang w:val="en-US"/>
              </w:rPr>
            </w:pPr>
          </w:p>
        </w:tc>
      </w:tr>
      <w:tr w:rsidR="00435744" w:rsidRPr="00817725" w14:paraId="47EC9B38" w14:textId="77777777" w:rsidTr="00474190">
        <w:tc>
          <w:tcPr>
            <w:tcW w:w="8815" w:type="dxa"/>
            <w:tcBorders>
              <w:top w:val="single" w:sz="4" w:space="0" w:color="auto"/>
              <w:bottom w:val="single" w:sz="4" w:space="0" w:color="auto"/>
            </w:tcBorders>
          </w:tcPr>
          <w:p w14:paraId="1E8DFB40" w14:textId="265089F4" w:rsidR="00435744" w:rsidRPr="00817725" w:rsidRDefault="00435744" w:rsidP="00474190">
            <w:pPr>
              <w:pStyle w:val="Para1"/>
              <w:numPr>
                <w:ilvl w:val="0"/>
                <w:numId w:val="0"/>
              </w:numPr>
              <w:rPr>
                <w:szCs w:val="22"/>
                <w:lang w:val="en-US"/>
              </w:rPr>
            </w:pPr>
            <w:r w:rsidRPr="00817725">
              <w:rPr>
                <w:szCs w:val="22"/>
                <w:lang w:val="en-US"/>
              </w:rPr>
              <w:t xml:space="preserve">Target 8: </w:t>
            </w:r>
            <w:r w:rsidRPr="000B0873">
              <w:rPr>
                <w:szCs w:val="22"/>
                <w:lang w:val="en-US"/>
              </w:rPr>
              <w:t xml:space="preserve">Minimize the </w:t>
            </w:r>
            <w:r>
              <w:rPr>
                <w:szCs w:val="22"/>
                <w:lang w:val="en-US"/>
              </w:rPr>
              <w:t>i</w:t>
            </w:r>
            <w:r w:rsidRPr="000B0873">
              <w:rPr>
                <w:szCs w:val="22"/>
                <w:lang w:val="en-US"/>
              </w:rPr>
              <w:t xml:space="preserve">mpacts of </w:t>
            </w:r>
            <w:r>
              <w:rPr>
                <w:szCs w:val="22"/>
                <w:lang w:val="en-US"/>
              </w:rPr>
              <w:t>c</w:t>
            </w:r>
            <w:r w:rsidRPr="00817725">
              <w:rPr>
                <w:szCs w:val="22"/>
                <w:lang w:val="en-US"/>
              </w:rPr>
              <w:t xml:space="preserve">limate change </w:t>
            </w:r>
            <w:r>
              <w:rPr>
                <w:szCs w:val="22"/>
                <w:lang w:val="en-US"/>
              </w:rPr>
              <w:t xml:space="preserve">on biodiversity </w:t>
            </w:r>
            <w:r w:rsidRPr="00817725">
              <w:rPr>
                <w:szCs w:val="22"/>
                <w:lang w:val="en-US"/>
              </w:rPr>
              <w:t xml:space="preserve">and </w:t>
            </w:r>
            <w:r>
              <w:rPr>
                <w:szCs w:val="22"/>
                <w:lang w:val="en-US"/>
              </w:rPr>
              <w:t xml:space="preserve">build </w:t>
            </w:r>
            <w:r w:rsidRPr="00817725">
              <w:rPr>
                <w:szCs w:val="22"/>
                <w:lang w:val="en-US"/>
              </w:rPr>
              <w:t>resilience</w:t>
            </w:r>
          </w:p>
        </w:tc>
      </w:tr>
      <w:tr w:rsidR="00435744" w:rsidRPr="00817725" w14:paraId="4B72F6DF" w14:textId="77777777" w:rsidTr="00474190">
        <w:tc>
          <w:tcPr>
            <w:tcW w:w="8815" w:type="dxa"/>
            <w:tcBorders>
              <w:top w:val="single" w:sz="4" w:space="0" w:color="auto"/>
              <w:left w:val="single" w:sz="4" w:space="0" w:color="auto"/>
              <w:bottom w:val="single" w:sz="4" w:space="0" w:color="auto"/>
              <w:right w:val="single" w:sz="4" w:space="0" w:color="auto"/>
            </w:tcBorders>
          </w:tcPr>
          <w:p w14:paraId="5B0B8C6F" w14:textId="77777777" w:rsidR="00435744" w:rsidRPr="00817725" w:rsidRDefault="00435744" w:rsidP="00474190">
            <w:pPr>
              <w:pStyle w:val="Para1"/>
              <w:numPr>
                <w:ilvl w:val="0"/>
                <w:numId w:val="0"/>
              </w:numPr>
              <w:rPr>
                <w:szCs w:val="22"/>
                <w:lang w:val="en-US"/>
              </w:rPr>
            </w:pPr>
          </w:p>
          <w:p w14:paraId="6517570A" w14:textId="77777777" w:rsidR="00435744" w:rsidRPr="00817725" w:rsidRDefault="00435744" w:rsidP="00474190">
            <w:pPr>
              <w:pStyle w:val="Para1"/>
              <w:numPr>
                <w:ilvl w:val="0"/>
                <w:numId w:val="0"/>
              </w:numPr>
              <w:rPr>
                <w:szCs w:val="22"/>
                <w:lang w:val="en-US"/>
              </w:rPr>
            </w:pPr>
          </w:p>
        </w:tc>
      </w:tr>
      <w:tr w:rsidR="00435744" w:rsidRPr="00817725" w14:paraId="7DA81160" w14:textId="77777777" w:rsidTr="00474190">
        <w:tc>
          <w:tcPr>
            <w:tcW w:w="8815" w:type="dxa"/>
            <w:tcBorders>
              <w:top w:val="single" w:sz="4" w:space="0" w:color="auto"/>
              <w:bottom w:val="single" w:sz="4" w:space="0" w:color="auto"/>
            </w:tcBorders>
          </w:tcPr>
          <w:p w14:paraId="1475937E" w14:textId="2BD3AE10" w:rsidR="00435744" w:rsidRPr="00817725" w:rsidRDefault="00435744" w:rsidP="00474190">
            <w:pPr>
              <w:pStyle w:val="Para1"/>
              <w:numPr>
                <w:ilvl w:val="0"/>
                <w:numId w:val="0"/>
              </w:numPr>
              <w:rPr>
                <w:szCs w:val="22"/>
                <w:lang w:val="en-US"/>
              </w:rPr>
            </w:pPr>
            <w:r w:rsidRPr="00817725">
              <w:rPr>
                <w:szCs w:val="22"/>
                <w:lang w:val="en-US"/>
              </w:rPr>
              <w:t xml:space="preserve">Target 9: </w:t>
            </w:r>
            <w:r w:rsidRPr="000B0873">
              <w:rPr>
                <w:szCs w:val="22"/>
                <w:lang w:val="en-US"/>
              </w:rPr>
              <w:t xml:space="preserve">Manage </w:t>
            </w:r>
            <w:r w:rsidRPr="00817725">
              <w:rPr>
                <w:szCs w:val="22"/>
                <w:lang w:val="en-US"/>
              </w:rPr>
              <w:t xml:space="preserve">wild species </w:t>
            </w:r>
            <w:r>
              <w:rPr>
                <w:szCs w:val="22"/>
                <w:lang w:val="en-US"/>
              </w:rPr>
              <w:t xml:space="preserve">sustainably </w:t>
            </w:r>
            <w:r w:rsidRPr="00817725">
              <w:rPr>
                <w:szCs w:val="22"/>
                <w:lang w:val="en-US"/>
              </w:rPr>
              <w:t>to benefit people</w:t>
            </w:r>
          </w:p>
        </w:tc>
      </w:tr>
      <w:tr w:rsidR="00435744" w:rsidRPr="00817725" w14:paraId="12578209" w14:textId="77777777" w:rsidTr="00474190">
        <w:tc>
          <w:tcPr>
            <w:tcW w:w="8815" w:type="dxa"/>
            <w:tcBorders>
              <w:top w:val="single" w:sz="4" w:space="0" w:color="auto"/>
              <w:left w:val="single" w:sz="4" w:space="0" w:color="auto"/>
              <w:bottom w:val="single" w:sz="4" w:space="0" w:color="auto"/>
              <w:right w:val="single" w:sz="4" w:space="0" w:color="auto"/>
            </w:tcBorders>
          </w:tcPr>
          <w:p w14:paraId="33AF9074" w14:textId="77777777" w:rsidR="00435744" w:rsidRPr="00817725" w:rsidRDefault="00435744" w:rsidP="00474190">
            <w:pPr>
              <w:pStyle w:val="Para1"/>
              <w:numPr>
                <w:ilvl w:val="0"/>
                <w:numId w:val="0"/>
              </w:numPr>
              <w:rPr>
                <w:szCs w:val="22"/>
                <w:lang w:val="en-US"/>
              </w:rPr>
            </w:pPr>
          </w:p>
          <w:p w14:paraId="7145804A" w14:textId="77777777" w:rsidR="00435744" w:rsidRPr="00817725" w:rsidRDefault="00435744" w:rsidP="00474190">
            <w:pPr>
              <w:pStyle w:val="Para1"/>
              <w:numPr>
                <w:ilvl w:val="0"/>
                <w:numId w:val="0"/>
              </w:numPr>
              <w:rPr>
                <w:szCs w:val="22"/>
                <w:lang w:val="en-US"/>
              </w:rPr>
            </w:pPr>
          </w:p>
        </w:tc>
      </w:tr>
      <w:tr w:rsidR="00435744" w:rsidRPr="00817725" w14:paraId="034AEF9E" w14:textId="77777777" w:rsidTr="00474190">
        <w:tc>
          <w:tcPr>
            <w:tcW w:w="8815" w:type="dxa"/>
            <w:tcBorders>
              <w:top w:val="single" w:sz="4" w:space="0" w:color="auto"/>
              <w:bottom w:val="single" w:sz="4" w:space="0" w:color="auto"/>
            </w:tcBorders>
          </w:tcPr>
          <w:p w14:paraId="42243D28" w14:textId="596F6A2F" w:rsidR="00435744" w:rsidRPr="00817725" w:rsidRDefault="00435744" w:rsidP="00474190">
            <w:pPr>
              <w:pStyle w:val="Para1"/>
              <w:numPr>
                <w:ilvl w:val="0"/>
                <w:numId w:val="0"/>
              </w:numPr>
              <w:rPr>
                <w:szCs w:val="22"/>
                <w:lang w:val="en-US"/>
              </w:rPr>
            </w:pPr>
            <w:r w:rsidRPr="00817725">
              <w:rPr>
                <w:szCs w:val="22"/>
                <w:lang w:val="en-US"/>
              </w:rPr>
              <w:t xml:space="preserve">Target 10: </w:t>
            </w:r>
            <w:r w:rsidRPr="00063BFA">
              <w:rPr>
                <w:szCs w:val="22"/>
                <w:lang w:val="en-US"/>
              </w:rPr>
              <w:t xml:space="preserve">Enhance </w:t>
            </w:r>
            <w:r>
              <w:rPr>
                <w:szCs w:val="22"/>
                <w:lang w:val="en-US"/>
              </w:rPr>
              <w:t>b</w:t>
            </w:r>
            <w:r w:rsidRPr="00063BFA">
              <w:rPr>
                <w:szCs w:val="22"/>
                <w:lang w:val="en-US"/>
              </w:rPr>
              <w:t xml:space="preserve">iodiversity and </w:t>
            </w:r>
            <w:r>
              <w:rPr>
                <w:szCs w:val="22"/>
                <w:lang w:val="en-US"/>
              </w:rPr>
              <w:t>s</w:t>
            </w:r>
            <w:r w:rsidRPr="00063BFA">
              <w:rPr>
                <w:szCs w:val="22"/>
                <w:lang w:val="en-US"/>
              </w:rPr>
              <w:t>ustainability in</w:t>
            </w:r>
            <w:r w:rsidRPr="00817725">
              <w:rPr>
                <w:szCs w:val="22"/>
                <w:lang w:val="en-US"/>
              </w:rPr>
              <w:t xml:space="preserve"> agriculture, aquaculture, fisheries, and forestry</w:t>
            </w:r>
          </w:p>
        </w:tc>
      </w:tr>
      <w:tr w:rsidR="00435744" w:rsidRPr="00817725" w14:paraId="075D517B" w14:textId="77777777" w:rsidTr="00474190">
        <w:tc>
          <w:tcPr>
            <w:tcW w:w="8815" w:type="dxa"/>
            <w:tcBorders>
              <w:top w:val="single" w:sz="4" w:space="0" w:color="auto"/>
              <w:left w:val="single" w:sz="4" w:space="0" w:color="auto"/>
              <w:bottom w:val="single" w:sz="4" w:space="0" w:color="auto"/>
              <w:right w:val="single" w:sz="4" w:space="0" w:color="auto"/>
            </w:tcBorders>
          </w:tcPr>
          <w:p w14:paraId="6CD729D5" w14:textId="77777777" w:rsidR="00435744" w:rsidRPr="00817725" w:rsidRDefault="00435744" w:rsidP="00474190">
            <w:pPr>
              <w:pStyle w:val="Para1"/>
              <w:numPr>
                <w:ilvl w:val="0"/>
                <w:numId w:val="0"/>
              </w:numPr>
              <w:rPr>
                <w:szCs w:val="22"/>
                <w:lang w:val="en-US"/>
              </w:rPr>
            </w:pPr>
          </w:p>
          <w:p w14:paraId="156CBB62" w14:textId="77777777" w:rsidR="00435744" w:rsidRPr="00817725" w:rsidRDefault="00435744" w:rsidP="00474190">
            <w:pPr>
              <w:pStyle w:val="Para1"/>
              <w:numPr>
                <w:ilvl w:val="0"/>
                <w:numId w:val="0"/>
              </w:numPr>
              <w:rPr>
                <w:szCs w:val="22"/>
                <w:lang w:val="en-US"/>
              </w:rPr>
            </w:pPr>
          </w:p>
        </w:tc>
      </w:tr>
      <w:tr w:rsidR="00435744" w:rsidRPr="00817725" w14:paraId="326B7374" w14:textId="77777777" w:rsidTr="00474190">
        <w:tc>
          <w:tcPr>
            <w:tcW w:w="8815" w:type="dxa"/>
            <w:tcBorders>
              <w:top w:val="single" w:sz="4" w:space="0" w:color="auto"/>
              <w:bottom w:val="single" w:sz="4" w:space="0" w:color="auto"/>
            </w:tcBorders>
          </w:tcPr>
          <w:p w14:paraId="220B9BF9" w14:textId="7514EFA4" w:rsidR="00435744" w:rsidRPr="00817725" w:rsidRDefault="00435744" w:rsidP="00474190">
            <w:pPr>
              <w:pStyle w:val="Para1"/>
              <w:numPr>
                <w:ilvl w:val="0"/>
                <w:numId w:val="0"/>
              </w:numPr>
              <w:rPr>
                <w:szCs w:val="22"/>
                <w:lang w:val="en-US"/>
              </w:rPr>
            </w:pPr>
            <w:r w:rsidRPr="00817725">
              <w:rPr>
                <w:szCs w:val="22"/>
                <w:lang w:val="en-US"/>
              </w:rPr>
              <w:t xml:space="preserve">Target 11: </w:t>
            </w:r>
            <w:r w:rsidRPr="00063BFA">
              <w:rPr>
                <w:szCs w:val="22"/>
                <w:lang w:val="en-US"/>
              </w:rPr>
              <w:t xml:space="preserve">Restore, </w:t>
            </w:r>
            <w:r>
              <w:rPr>
                <w:szCs w:val="22"/>
                <w:lang w:val="en-US"/>
              </w:rPr>
              <w:t>m</w:t>
            </w:r>
            <w:r w:rsidRPr="00063BFA">
              <w:rPr>
                <w:szCs w:val="22"/>
                <w:lang w:val="en-US"/>
              </w:rPr>
              <w:t xml:space="preserve">aintain and </w:t>
            </w:r>
            <w:r>
              <w:rPr>
                <w:szCs w:val="22"/>
                <w:lang w:val="en-US"/>
              </w:rPr>
              <w:t>e</w:t>
            </w:r>
            <w:r w:rsidRPr="00063BFA">
              <w:rPr>
                <w:szCs w:val="22"/>
                <w:lang w:val="en-US"/>
              </w:rPr>
              <w:t xml:space="preserve">nhance </w:t>
            </w:r>
            <w:r>
              <w:rPr>
                <w:szCs w:val="22"/>
                <w:lang w:val="en-US"/>
              </w:rPr>
              <w:t>n</w:t>
            </w:r>
            <w:r w:rsidRPr="00063BFA">
              <w:rPr>
                <w:szCs w:val="22"/>
                <w:lang w:val="en-US"/>
              </w:rPr>
              <w:t xml:space="preserve">ature’s </w:t>
            </w:r>
            <w:r>
              <w:rPr>
                <w:szCs w:val="22"/>
                <w:lang w:val="en-US"/>
              </w:rPr>
              <w:t>c</w:t>
            </w:r>
            <w:r w:rsidRPr="00063BFA">
              <w:rPr>
                <w:szCs w:val="22"/>
                <w:lang w:val="en-US"/>
              </w:rPr>
              <w:t xml:space="preserve">ontributions to </w:t>
            </w:r>
            <w:r>
              <w:rPr>
                <w:szCs w:val="22"/>
                <w:lang w:val="en-US"/>
              </w:rPr>
              <w:t>p</w:t>
            </w:r>
            <w:r w:rsidRPr="00063BFA">
              <w:rPr>
                <w:szCs w:val="22"/>
                <w:lang w:val="en-US"/>
              </w:rPr>
              <w:t>eople</w:t>
            </w:r>
          </w:p>
        </w:tc>
      </w:tr>
      <w:tr w:rsidR="00435744" w:rsidRPr="00817725" w14:paraId="516D8A45" w14:textId="77777777" w:rsidTr="00474190">
        <w:tc>
          <w:tcPr>
            <w:tcW w:w="8815" w:type="dxa"/>
            <w:tcBorders>
              <w:top w:val="single" w:sz="4" w:space="0" w:color="auto"/>
              <w:left w:val="single" w:sz="4" w:space="0" w:color="auto"/>
              <w:bottom w:val="single" w:sz="4" w:space="0" w:color="auto"/>
              <w:right w:val="single" w:sz="4" w:space="0" w:color="auto"/>
            </w:tcBorders>
          </w:tcPr>
          <w:p w14:paraId="5F38F45E" w14:textId="77777777" w:rsidR="00435744" w:rsidRPr="00817725" w:rsidRDefault="00435744" w:rsidP="00474190">
            <w:pPr>
              <w:pStyle w:val="Para1"/>
              <w:numPr>
                <w:ilvl w:val="0"/>
                <w:numId w:val="0"/>
              </w:numPr>
              <w:rPr>
                <w:szCs w:val="22"/>
                <w:lang w:val="en-US"/>
              </w:rPr>
            </w:pPr>
          </w:p>
          <w:p w14:paraId="2703A213" w14:textId="77777777" w:rsidR="00435744" w:rsidRPr="00817725" w:rsidRDefault="00435744" w:rsidP="00474190">
            <w:pPr>
              <w:pStyle w:val="Para1"/>
              <w:numPr>
                <w:ilvl w:val="0"/>
                <w:numId w:val="0"/>
              </w:numPr>
              <w:rPr>
                <w:szCs w:val="22"/>
                <w:lang w:val="en-US"/>
              </w:rPr>
            </w:pPr>
          </w:p>
        </w:tc>
      </w:tr>
      <w:tr w:rsidR="00435744" w:rsidRPr="00817725" w14:paraId="266EADAA" w14:textId="77777777" w:rsidTr="00474190">
        <w:tc>
          <w:tcPr>
            <w:tcW w:w="8815" w:type="dxa"/>
            <w:tcBorders>
              <w:top w:val="single" w:sz="4" w:space="0" w:color="auto"/>
              <w:bottom w:val="single" w:sz="4" w:space="0" w:color="auto"/>
            </w:tcBorders>
          </w:tcPr>
          <w:p w14:paraId="725E4AF6" w14:textId="116894C8" w:rsidR="00435744" w:rsidRPr="00817725" w:rsidRDefault="00435744" w:rsidP="00474190">
            <w:pPr>
              <w:pStyle w:val="Para1"/>
              <w:numPr>
                <w:ilvl w:val="0"/>
                <w:numId w:val="0"/>
              </w:numPr>
              <w:rPr>
                <w:szCs w:val="22"/>
                <w:lang w:val="en-US"/>
              </w:rPr>
            </w:pPr>
            <w:r w:rsidRPr="00817725">
              <w:rPr>
                <w:szCs w:val="22"/>
                <w:lang w:val="en-US"/>
              </w:rPr>
              <w:t xml:space="preserve">Target 12: </w:t>
            </w:r>
            <w:r w:rsidRPr="00063BFA">
              <w:rPr>
                <w:szCs w:val="22"/>
                <w:lang w:val="en-US"/>
              </w:rPr>
              <w:t xml:space="preserve">Enhance </w:t>
            </w:r>
            <w:r>
              <w:rPr>
                <w:szCs w:val="22"/>
                <w:lang w:val="en-US"/>
              </w:rPr>
              <w:t>g</w:t>
            </w:r>
            <w:r w:rsidRPr="00063BFA">
              <w:rPr>
                <w:szCs w:val="22"/>
                <w:lang w:val="en-US"/>
              </w:rPr>
              <w:t xml:space="preserve">reen </w:t>
            </w:r>
            <w:r>
              <w:rPr>
                <w:szCs w:val="22"/>
                <w:lang w:val="en-US"/>
              </w:rPr>
              <w:t>s</w:t>
            </w:r>
            <w:r w:rsidRPr="00063BFA">
              <w:rPr>
                <w:szCs w:val="22"/>
                <w:lang w:val="en-US"/>
              </w:rPr>
              <w:t xml:space="preserve">paces and </w:t>
            </w:r>
            <w:r>
              <w:rPr>
                <w:szCs w:val="22"/>
                <w:lang w:val="en-US"/>
              </w:rPr>
              <w:t>u</w:t>
            </w:r>
            <w:r w:rsidRPr="00063BFA">
              <w:rPr>
                <w:szCs w:val="22"/>
                <w:lang w:val="en-US"/>
              </w:rPr>
              <w:t xml:space="preserve">rban </w:t>
            </w:r>
            <w:r>
              <w:rPr>
                <w:szCs w:val="22"/>
                <w:lang w:val="en-US"/>
              </w:rPr>
              <w:t>p</w:t>
            </w:r>
            <w:r w:rsidRPr="00063BFA">
              <w:rPr>
                <w:szCs w:val="22"/>
                <w:lang w:val="en-US"/>
              </w:rPr>
              <w:t xml:space="preserve">lanning for </w:t>
            </w:r>
            <w:r>
              <w:rPr>
                <w:szCs w:val="22"/>
                <w:lang w:val="en-US"/>
              </w:rPr>
              <w:t>h</w:t>
            </w:r>
            <w:r w:rsidRPr="00063BFA">
              <w:rPr>
                <w:szCs w:val="22"/>
                <w:lang w:val="en-US"/>
              </w:rPr>
              <w:t xml:space="preserve">uman </w:t>
            </w:r>
            <w:r>
              <w:rPr>
                <w:szCs w:val="22"/>
                <w:lang w:val="en-US"/>
              </w:rPr>
              <w:t>w</w:t>
            </w:r>
            <w:r w:rsidRPr="00063BFA">
              <w:rPr>
                <w:szCs w:val="22"/>
                <w:lang w:val="en-US"/>
              </w:rPr>
              <w:t>ell-</w:t>
            </w:r>
            <w:r>
              <w:rPr>
                <w:szCs w:val="22"/>
                <w:lang w:val="en-US"/>
              </w:rPr>
              <w:t>b</w:t>
            </w:r>
            <w:r w:rsidRPr="00063BFA">
              <w:rPr>
                <w:szCs w:val="22"/>
                <w:lang w:val="en-US"/>
              </w:rPr>
              <w:t xml:space="preserve">eing and </w:t>
            </w:r>
            <w:r>
              <w:rPr>
                <w:szCs w:val="22"/>
                <w:lang w:val="en-US"/>
              </w:rPr>
              <w:t>b</w:t>
            </w:r>
            <w:r w:rsidRPr="00063BFA">
              <w:rPr>
                <w:szCs w:val="22"/>
                <w:lang w:val="en-US"/>
              </w:rPr>
              <w:t>iodiversity</w:t>
            </w:r>
          </w:p>
        </w:tc>
      </w:tr>
      <w:tr w:rsidR="00435744" w:rsidRPr="00817725" w14:paraId="45182924" w14:textId="77777777" w:rsidTr="00474190">
        <w:tc>
          <w:tcPr>
            <w:tcW w:w="8815" w:type="dxa"/>
            <w:tcBorders>
              <w:top w:val="single" w:sz="4" w:space="0" w:color="auto"/>
              <w:left w:val="single" w:sz="4" w:space="0" w:color="auto"/>
              <w:bottom w:val="single" w:sz="4" w:space="0" w:color="auto"/>
              <w:right w:val="single" w:sz="4" w:space="0" w:color="auto"/>
            </w:tcBorders>
          </w:tcPr>
          <w:p w14:paraId="7F09149E" w14:textId="77777777" w:rsidR="00435744" w:rsidRPr="00817725" w:rsidRDefault="00435744" w:rsidP="00474190">
            <w:pPr>
              <w:pStyle w:val="Para1"/>
              <w:numPr>
                <w:ilvl w:val="0"/>
                <w:numId w:val="0"/>
              </w:numPr>
              <w:rPr>
                <w:szCs w:val="22"/>
                <w:lang w:val="en-US"/>
              </w:rPr>
            </w:pPr>
          </w:p>
          <w:p w14:paraId="1A68E4A4" w14:textId="77777777" w:rsidR="00435744" w:rsidRPr="00817725" w:rsidRDefault="00435744" w:rsidP="00474190">
            <w:pPr>
              <w:pStyle w:val="Para1"/>
              <w:numPr>
                <w:ilvl w:val="0"/>
                <w:numId w:val="0"/>
              </w:numPr>
              <w:rPr>
                <w:szCs w:val="22"/>
                <w:lang w:val="en-US"/>
              </w:rPr>
            </w:pPr>
          </w:p>
        </w:tc>
      </w:tr>
      <w:tr w:rsidR="00435744" w:rsidRPr="00817725" w14:paraId="52E2E44F" w14:textId="77777777" w:rsidTr="00474190">
        <w:tc>
          <w:tcPr>
            <w:tcW w:w="8815" w:type="dxa"/>
            <w:tcBorders>
              <w:top w:val="single" w:sz="4" w:space="0" w:color="auto"/>
              <w:bottom w:val="single" w:sz="4" w:space="0" w:color="auto"/>
            </w:tcBorders>
          </w:tcPr>
          <w:p w14:paraId="4AEF2172" w14:textId="509488C3" w:rsidR="00435744" w:rsidRPr="00817725" w:rsidRDefault="00435744" w:rsidP="00474190">
            <w:pPr>
              <w:pStyle w:val="Para1"/>
              <w:numPr>
                <w:ilvl w:val="0"/>
                <w:numId w:val="0"/>
              </w:numPr>
              <w:rPr>
                <w:szCs w:val="22"/>
                <w:lang w:val="en-US"/>
              </w:rPr>
            </w:pPr>
            <w:r w:rsidRPr="00817725">
              <w:rPr>
                <w:szCs w:val="22"/>
                <w:lang w:val="en-US"/>
              </w:rPr>
              <w:t xml:space="preserve">Target 13: </w:t>
            </w:r>
            <w:r w:rsidRPr="00063BFA">
              <w:rPr>
                <w:szCs w:val="22"/>
                <w:lang w:val="en-US"/>
              </w:rPr>
              <w:t xml:space="preserve">Increase the </w:t>
            </w:r>
            <w:r>
              <w:rPr>
                <w:szCs w:val="22"/>
                <w:lang w:val="en-US"/>
              </w:rPr>
              <w:t>s</w:t>
            </w:r>
            <w:r w:rsidRPr="00063BFA">
              <w:rPr>
                <w:szCs w:val="22"/>
                <w:lang w:val="en-US"/>
              </w:rPr>
              <w:t xml:space="preserve">haring of </w:t>
            </w:r>
            <w:r w:rsidRPr="00817725">
              <w:rPr>
                <w:szCs w:val="22"/>
                <w:lang w:val="en-US"/>
              </w:rPr>
              <w:t>benefits from genetic resources, digital sequence information and traditional knowledge</w:t>
            </w:r>
          </w:p>
        </w:tc>
      </w:tr>
      <w:tr w:rsidR="00435744" w:rsidRPr="00817725" w14:paraId="25286B61" w14:textId="77777777" w:rsidTr="00474190">
        <w:tc>
          <w:tcPr>
            <w:tcW w:w="8815" w:type="dxa"/>
            <w:tcBorders>
              <w:top w:val="single" w:sz="4" w:space="0" w:color="auto"/>
              <w:left w:val="single" w:sz="4" w:space="0" w:color="auto"/>
              <w:bottom w:val="single" w:sz="4" w:space="0" w:color="auto"/>
              <w:right w:val="single" w:sz="4" w:space="0" w:color="auto"/>
            </w:tcBorders>
          </w:tcPr>
          <w:p w14:paraId="655D98FE" w14:textId="77777777" w:rsidR="00435744" w:rsidRPr="00817725" w:rsidRDefault="00435744" w:rsidP="00474190">
            <w:pPr>
              <w:pStyle w:val="Para1"/>
              <w:numPr>
                <w:ilvl w:val="0"/>
                <w:numId w:val="0"/>
              </w:numPr>
              <w:rPr>
                <w:szCs w:val="22"/>
                <w:lang w:val="en-US"/>
              </w:rPr>
            </w:pPr>
          </w:p>
          <w:p w14:paraId="52C3307F" w14:textId="77777777" w:rsidR="00435744" w:rsidRPr="00817725" w:rsidRDefault="00435744" w:rsidP="00474190">
            <w:pPr>
              <w:pStyle w:val="Para1"/>
              <w:numPr>
                <w:ilvl w:val="0"/>
                <w:numId w:val="0"/>
              </w:numPr>
              <w:rPr>
                <w:szCs w:val="22"/>
                <w:lang w:val="en-US"/>
              </w:rPr>
            </w:pPr>
          </w:p>
        </w:tc>
      </w:tr>
      <w:tr w:rsidR="00435744" w:rsidRPr="00817725" w14:paraId="59C6B519" w14:textId="77777777" w:rsidTr="00474190">
        <w:tc>
          <w:tcPr>
            <w:tcW w:w="8815" w:type="dxa"/>
            <w:tcBorders>
              <w:top w:val="single" w:sz="4" w:space="0" w:color="auto"/>
              <w:bottom w:val="single" w:sz="4" w:space="0" w:color="auto"/>
            </w:tcBorders>
          </w:tcPr>
          <w:p w14:paraId="1AAC29A7" w14:textId="7FA0E144" w:rsidR="00435744" w:rsidRPr="00817725" w:rsidRDefault="00435744" w:rsidP="00585782">
            <w:pPr>
              <w:pStyle w:val="Para1"/>
              <w:keepNext/>
              <w:numPr>
                <w:ilvl w:val="0"/>
                <w:numId w:val="0"/>
              </w:numPr>
              <w:rPr>
                <w:szCs w:val="22"/>
                <w:lang w:val="en-US"/>
              </w:rPr>
            </w:pPr>
            <w:r w:rsidRPr="00817725">
              <w:rPr>
                <w:szCs w:val="22"/>
                <w:lang w:val="en-US"/>
              </w:rPr>
              <w:t xml:space="preserve">Target 14: </w:t>
            </w:r>
            <w:r w:rsidRPr="00063BFA">
              <w:rPr>
                <w:szCs w:val="22"/>
                <w:lang w:val="en-US"/>
              </w:rPr>
              <w:t xml:space="preserve">Integrate </w:t>
            </w:r>
            <w:r>
              <w:rPr>
                <w:szCs w:val="22"/>
                <w:lang w:val="en-US"/>
              </w:rPr>
              <w:t>b</w:t>
            </w:r>
            <w:r w:rsidRPr="00063BFA">
              <w:rPr>
                <w:szCs w:val="22"/>
                <w:lang w:val="en-US"/>
              </w:rPr>
              <w:t xml:space="preserve">iodiversity in </w:t>
            </w:r>
            <w:r>
              <w:rPr>
                <w:szCs w:val="22"/>
                <w:lang w:val="en-US"/>
              </w:rPr>
              <w:t>d</w:t>
            </w:r>
            <w:r w:rsidRPr="00063BFA">
              <w:rPr>
                <w:szCs w:val="22"/>
                <w:lang w:val="en-US"/>
              </w:rPr>
              <w:t>ecision-</w:t>
            </w:r>
            <w:r>
              <w:rPr>
                <w:szCs w:val="22"/>
                <w:lang w:val="en-US"/>
              </w:rPr>
              <w:t>m</w:t>
            </w:r>
            <w:r w:rsidRPr="00063BFA">
              <w:rPr>
                <w:szCs w:val="22"/>
                <w:lang w:val="en-US"/>
              </w:rPr>
              <w:t xml:space="preserve">aking at </w:t>
            </w:r>
            <w:r>
              <w:rPr>
                <w:szCs w:val="22"/>
                <w:lang w:val="en-US"/>
              </w:rPr>
              <w:t>e</w:t>
            </w:r>
            <w:r w:rsidRPr="00063BFA">
              <w:rPr>
                <w:szCs w:val="22"/>
                <w:lang w:val="en-US"/>
              </w:rPr>
              <w:t xml:space="preserve">very </w:t>
            </w:r>
            <w:r>
              <w:rPr>
                <w:szCs w:val="22"/>
                <w:lang w:val="en-US"/>
              </w:rPr>
              <w:t>l</w:t>
            </w:r>
            <w:r w:rsidRPr="00063BFA">
              <w:rPr>
                <w:szCs w:val="22"/>
                <w:lang w:val="en-US"/>
              </w:rPr>
              <w:t>evel</w:t>
            </w:r>
          </w:p>
        </w:tc>
      </w:tr>
      <w:tr w:rsidR="00435744" w:rsidRPr="00817725" w14:paraId="713A0ABB" w14:textId="77777777" w:rsidTr="00474190">
        <w:tc>
          <w:tcPr>
            <w:tcW w:w="8815" w:type="dxa"/>
            <w:tcBorders>
              <w:top w:val="single" w:sz="4" w:space="0" w:color="auto"/>
              <w:left w:val="single" w:sz="4" w:space="0" w:color="auto"/>
              <w:bottom w:val="single" w:sz="4" w:space="0" w:color="auto"/>
              <w:right w:val="single" w:sz="4" w:space="0" w:color="auto"/>
            </w:tcBorders>
          </w:tcPr>
          <w:p w14:paraId="371E5A39" w14:textId="77777777" w:rsidR="00435744" w:rsidRPr="00817725" w:rsidRDefault="00435744" w:rsidP="00474190">
            <w:pPr>
              <w:pStyle w:val="Para1"/>
              <w:numPr>
                <w:ilvl w:val="0"/>
                <w:numId w:val="0"/>
              </w:numPr>
              <w:rPr>
                <w:szCs w:val="22"/>
                <w:lang w:val="en-US"/>
              </w:rPr>
            </w:pPr>
          </w:p>
          <w:p w14:paraId="227803E4" w14:textId="77777777" w:rsidR="00435744" w:rsidRPr="00817725" w:rsidRDefault="00435744" w:rsidP="00474190">
            <w:pPr>
              <w:pStyle w:val="Para1"/>
              <w:numPr>
                <w:ilvl w:val="0"/>
                <w:numId w:val="0"/>
              </w:numPr>
              <w:rPr>
                <w:szCs w:val="22"/>
                <w:lang w:val="en-US"/>
              </w:rPr>
            </w:pPr>
          </w:p>
        </w:tc>
      </w:tr>
      <w:tr w:rsidR="00435744" w:rsidRPr="00817725" w14:paraId="444D09D9" w14:textId="77777777" w:rsidTr="00474190">
        <w:tc>
          <w:tcPr>
            <w:tcW w:w="8815" w:type="dxa"/>
            <w:tcBorders>
              <w:top w:val="single" w:sz="4" w:space="0" w:color="auto"/>
              <w:bottom w:val="single" w:sz="4" w:space="0" w:color="auto"/>
            </w:tcBorders>
          </w:tcPr>
          <w:p w14:paraId="5ABA9E05" w14:textId="3B01F372" w:rsidR="00435744" w:rsidRPr="00817725" w:rsidRDefault="00435744" w:rsidP="00474190">
            <w:pPr>
              <w:pStyle w:val="Para1"/>
              <w:numPr>
                <w:ilvl w:val="0"/>
                <w:numId w:val="0"/>
              </w:numPr>
              <w:rPr>
                <w:szCs w:val="22"/>
                <w:lang w:val="en-US"/>
              </w:rPr>
            </w:pPr>
            <w:r w:rsidRPr="00817725">
              <w:rPr>
                <w:szCs w:val="22"/>
                <w:lang w:val="en-US"/>
              </w:rPr>
              <w:lastRenderedPageBreak/>
              <w:t xml:space="preserve">Target 15: </w:t>
            </w:r>
            <w:r w:rsidRPr="00063BFA">
              <w:rPr>
                <w:szCs w:val="22"/>
                <w:lang w:val="en-US"/>
              </w:rPr>
              <w:t xml:space="preserve">Businesses </w:t>
            </w:r>
            <w:r>
              <w:rPr>
                <w:szCs w:val="22"/>
                <w:lang w:val="en-US"/>
              </w:rPr>
              <w:t>a</w:t>
            </w:r>
            <w:r w:rsidRPr="00063BFA">
              <w:rPr>
                <w:szCs w:val="22"/>
                <w:lang w:val="en-US"/>
              </w:rPr>
              <w:t xml:space="preserve">ssess, </w:t>
            </w:r>
            <w:r>
              <w:rPr>
                <w:szCs w:val="22"/>
                <w:lang w:val="en-US"/>
              </w:rPr>
              <w:t>d</w:t>
            </w:r>
            <w:r w:rsidRPr="00063BFA">
              <w:rPr>
                <w:szCs w:val="22"/>
                <w:lang w:val="en-US"/>
              </w:rPr>
              <w:t xml:space="preserve">isclose and </w:t>
            </w:r>
            <w:r>
              <w:rPr>
                <w:szCs w:val="22"/>
                <w:lang w:val="en-US"/>
              </w:rPr>
              <w:t>r</w:t>
            </w:r>
            <w:r w:rsidRPr="00063BFA">
              <w:rPr>
                <w:szCs w:val="22"/>
                <w:lang w:val="en-US"/>
              </w:rPr>
              <w:t xml:space="preserve">educe </w:t>
            </w:r>
            <w:r>
              <w:rPr>
                <w:szCs w:val="22"/>
                <w:lang w:val="en-US"/>
              </w:rPr>
              <w:t>b</w:t>
            </w:r>
            <w:r w:rsidRPr="00063BFA">
              <w:rPr>
                <w:szCs w:val="22"/>
                <w:lang w:val="en-US"/>
              </w:rPr>
              <w:t>iodiversity-</w:t>
            </w:r>
            <w:r>
              <w:rPr>
                <w:szCs w:val="22"/>
                <w:lang w:val="en-US"/>
              </w:rPr>
              <w:t>r</w:t>
            </w:r>
            <w:r w:rsidRPr="00063BFA">
              <w:rPr>
                <w:szCs w:val="22"/>
                <w:lang w:val="en-US"/>
              </w:rPr>
              <w:t xml:space="preserve">elated </w:t>
            </w:r>
            <w:r>
              <w:rPr>
                <w:szCs w:val="22"/>
                <w:lang w:val="en-US"/>
              </w:rPr>
              <w:t>r</w:t>
            </w:r>
            <w:r w:rsidRPr="00063BFA">
              <w:rPr>
                <w:szCs w:val="22"/>
                <w:lang w:val="en-US"/>
              </w:rPr>
              <w:t xml:space="preserve">isks and </w:t>
            </w:r>
            <w:r>
              <w:rPr>
                <w:szCs w:val="22"/>
                <w:lang w:val="en-US"/>
              </w:rPr>
              <w:t>n</w:t>
            </w:r>
            <w:r w:rsidRPr="00063BFA">
              <w:rPr>
                <w:szCs w:val="22"/>
                <w:lang w:val="en-US"/>
              </w:rPr>
              <w:t xml:space="preserve">egative </w:t>
            </w:r>
            <w:r>
              <w:rPr>
                <w:szCs w:val="22"/>
                <w:lang w:val="en-US"/>
              </w:rPr>
              <w:t>i</w:t>
            </w:r>
            <w:r w:rsidRPr="00063BFA">
              <w:rPr>
                <w:szCs w:val="22"/>
                <w:lang w:val="en-US"/>
              </w:rPr>
              <w:t xml:space="preserve">mpacts </w:t>
            </w:r>
          </w:p>
        </w:tc>
      </w:tr>
      <w:tr w:rsidR="00435744" w:rsidRPr="00817725" w14:paraId="2B6C1576" w14:textId="77777777" w:rsidTr="00474190">
        <w:tc>
          <w:tcPr>
            <w:tcW w:w="8815" w:type="dxa"/>
            <w:tcBorders>
              <w:top w:val="single" w:sz="4" w:space="0" w:color="auto"/>
              <w:left w:val="single" w:sz="4" w:space="0" w:color="auto"/>
              <w:bottom w:val="single" w:sz="4" w:space="0" w:color="auto"/>
              <w:right w:val="single" w:sz="4" w:space="0" w:color="auto"/>
            </w:tcBorders>
          </w:tcPr>
          <w:p w14:paraId="5A7F901D" w14:textId="77777777" w:rsidR="00435744" w:rsidRPr="00817725" w:rsidRDefault="00435744" w:rsidP="00474190">
            <w:pPr>
              <w:pStyle w:val="Para1"/>
              <w:numPr>
                <w:ilvl w:val="0"/>
                <w:numId w:val="0"/>
              </w:numPr>
              <w:rPr>
                <w:szCs w:val="22"/>
                <w:lang w:val="en-US"/>
              </w:rPr>
            </w:pPr>
          </w:p>
          <w:p w14:paraId="6AC890E8" w14:textId="77777777" w:rsidR="00435744" w:rsidRPr="00817725" w:rsidRDefault="00435744" w:rsidP="00474190">
            <w:pPr>
              <w:pStyle w:val="Para1"/>
              <w:numPr>
                <w:ilvl w:val="0"/>
                <w:numId w:val="0"/>
              </w:numPr>
              <w:rPr>
                <w:szCs w:val="22"/>
                <w:lang w:val="en-US"/>
              </w:rPr>
            </w:pPr>
          </w:p>
        </w:tc>
      </w:tr>
      <w:tr w:rsidR="00435744" w:rsidRPr="00817725" w14:paraId="06E78ED1" w14:textId="77777777" w:rsidTr="00474190">
        <w:tc>
          <w:tcPr>
            <w:tcW w:w="8815" w:type="dxa"/>
            <w:tcBorders>
              <w:top w:val="single" w:sz="4" w:space="0" w:color="auto"/>
              <w:bottom w:val="single" w:sz="4" w:space="0" w:color="auto"/>
            </w:tcBorders>
          </w:tcPr>
          <w:p w14:paraId="6C800909" w14:textId="5F291AD2" w:rsidR="00435744" w:rsidRPr="00817725" w:rsidRDefault="00435744" w:rsidP="00474190">
            <w:pPr>
              <w:pStyle w:val="Para1"/>
              <w:numPr>
                <w:ilvl w:val="0"/>
                <w:numId w:val="0"/>
              </w:numPr>
              <w:rPr>
                <w:szCs w:val="22"/>
                <w:lang w:val="en-US"/>
              </w:rPr>
            </w:pPr>
            <w:r w:rsidRPr="00817725">
              <w:rPr>
                <w:szCs w:val="22"/>
                <w:lang w:val="en-US"/>
              </w:rPr>
              <w:t xml:space="preserve">Target 16: </w:t>
            </w:r>
            <w:r w:rsidRPr="00063BFA">
              <w:rPr>
                <w:szCs w:val="22"/>
                <w:lang w:val="en-US"/>
              </w:rPr>
              <w:t xml:space="preserve">Enable </w:t>
            </w:r>
            <w:r w:rsidRPr="00817725">
              <w:rPr>
                <w:szCs w:val="22"/>
                <w:lang w:val="en-US"/>
              </w:rPr>
              <w:t>sustainable consumption choices</w:t>
            </w:r>
            <w:r>
              <w:rPr>
                <w:szCs w:val="22"/>
                <w:lang w:val="en-US"/>
              </w:rPr>
              <w:t xml:space="preserve"> to reduce waste and overconsumption</w:t>
            </w:r>
          </w:p>
        </w:tc>
      </w:tr>
      <w:tr w:rsidR="00435744" w:rsidRPr="00817725" w14:paraId="617C3584" w14:textId="77777777" w:rsidTr="00474190">
        <w:tc>
          <w:tcPr>
            <w:tcW w:w="8815" w:type="dxa"/>
            <w:tcBorders>
              <w:top w:val="single" w:sz="4" w:space="0" w:color="auto"/>
              <w:left w:val="single" w:sz="4" w:space="0" w:color="auto"/>
              <w:bottom w:val="single" w:sz="4" w:space="0" w:color="auto"/>
              <w:right w:val="single" w:sz="4" w:space="0" w:color="auto"/>
            </w:tcBorders>
          </w:tcPr>
          <w:p w14:paraId="7C5E94CE" w14:textId="77777777" w:rsidR="00435744" w:rsidRPr="00817725" w:rsidRDefault="00435744" w:rsidP="00474190">
            <w:pPr>
              <w:pStyle w:val="Para1"/>
              <w:numPr>
                <w:ilvl w:val="0"/>
                <w:numId w:val="0"/>
              </w:numPr>
              <w:rPr>
                <w:szCs w:val="22"/>
                <w:lang w:val="en-US"/>
              </w:rPr>
            </w:pPr>
          </w:p>
          <w:p w14:paraId="537F9B78" w14:textId="77777777" w:rsidR="00435744" w:rsidRPr="00817725" w:rsidRDefault="00435744" w:rsidP="00474190">
            <w:pPr>
              <w:pStyle w:val="Para1"/>
              <w:numPr>
                <w:ilvl w:val="0"/>
                <w:numId w:val="0"/>
              </w:numPr>
              <w:rPr>
                <w:szCs w:val="22"/>
                <w:lang w:val="en-US"/>
              </w:rPr>
            </w:pPr>
          </w:p>
        </w:tc>
      </w:tr>
      <w:tr w:rsidR="00435744" w:rsidRPr="00817725" w14:paraId="17BA6A1A" w14:textId="77777777" w:rsidTr="00474190">
        <w:tc>
          <w:tcPr>
            <w:tcW w:w="8815" w:type="dxa"/>
            <w:tcBorders>
              <w:top w:val="single" w:sz="4" w:space="0" w:color="auto"/>
              <w:bottom w:val="single" w:sz="4" w:space="0" w:color="auto"/>
            </w:tcBorders>
          </w:tcPr>
          <w:p w14:paraId="751DEA82" w14:textId="3BD93FFD" w:rsidR="00435744" w:rsidRPr="00817725" w:rsidRDefault="00435744" w:rsidP="00474190">
            <w:pPr>
              <w:pStyle w:val="Para1"/>
              <w:numPr>
                <w:ilvl w:val="0"/>
                <w:numId w:val="0"/>
              </w:numPr>
              <w:rPr>
                <w:szCs w:val="22"/>
                <w:lang w:val="en-US"/>
              </w:rPr>
            </w:pPr>
            <w:r w:rsidRPr="00817725">
              <w:rPr>
                <w:szCs w:val="22"/>
                <w:lang w:val="en-US"/>
              </w:rPr>
              <w:t xml:space="preserve">Target 17: </w:t>
            </w:r>
            <w:r w:rsidRPr="00063BFA">
              <w:rPr>
                <w:szCs w:val="22"/>
                <w:lang w:val="en-US"/>
              </w:rPr>
              <w:t xml:space="preserve">Strengthen </w:t>
            </w:r>
            <w:r>
              <w:rPr>
                <w:szCs w:val="22"/>
                <w:lang w:val="en-US"/>
              </w:rPr>
              <w:t>b</w:t>
            </w:r>
            <w:r w:rsidRPr="00063BFA">
              <w:rPr>
                <w:szCs w:val="22"/>
                <w:lang w:val="en-US"/>
              </w:rPr>
              <w:t xml:space="preserve">iosafety and </w:t>
            </w:r>
            <w:r>
              <w:rPr>
                <w:szCs w:val="22"/>
                <w:lang w:val="en-US"/>
              </w:rPr>
              <w:t>d</w:t>
            </w:r>
            <w:r w:rsidRPr="00063BFA">
              <w:rPr>
                <w:szCs w:val="22"/>
                <w:lang w:val="en-US"/>
              </w:rPr>
              <w:t xml:space="preserve">istribute the </w:t>
            </w:r>
            <w:r>
              <w:rPr>
                <w:szCs w:val="22"/>
                <w:lang w:val="en-US"/>
              </w:rPr>
              <w:t>b</w:t>
            </w:r>
            <w:r w:rsidRPr="00063BFA">
              <w:rPr>
                <w:szCs w:val="22"/>
                <w:lang w:val="en-US"/>
              </w:rPr>
              <w:t>enefits</w:t>
            </w:r>
            <w:r w:rsidRPr="00817725">
              <w:rPr>
                <w:szCs w:val="22"/>
                <w:lang w:val="en-US"/>
              </w:rPr>
              <w:t xml:space="preserve"> of biotechnology</w:t>
            </w:r>
          </w:p>
        </w:tc>
      </w:tr>
      <w:tr w:rsidR="00435744" w:rsidRPr="00817725" w14:paraId="23D73454" w14:textId="77777777" w:rsidTr="00474190">
        <w:tc>
          <w:tcPr>
            <w:tcW w:w="8815" w:type="dxa"/>
            <w:tcBorders>
              <w:top w:val="single" w:sz="4" w:space="0" w:color="auto"/>
              <w:left w:val="single" w:sz="4" w:space="0" w:color="auto"/>
              <w:bottom w:val="single" w:sz="4" w:space="0" w:color="auto"/>
              <w:right w:val="single" w:sz="4" w:space="0" w:color="auto"/>
            </w:tcBorders>
          </w:tcPr>
          <w:p w14:paraId="65851812" w14:textId="77777777" w:rsidR="00435744" w:rsidRPr="00817725" w:rsidRDefault="00435744" w:rsidP="00474190">
            <w:pPr>
              <w:pStyle w:val="Para1"/>
              <w:numPr>
                <w:ilvl w:val="0"/>
                <w:numId w:val="0"/>
              </w:numPr>
              <w:rPr>
                <w:szCs w:val="22"/>
                <w:lang w:val="en-US"/>
              </w:rPr>
            </w:pPr>
          </w:p>
          <w:p w14:paraId="3DF96652" w14:textId="77777777" w:rsidR="00435744" w:rsidRPr="00817725" w:rsidRDefault="00435744" w:rsidP="00474190">
            <w:pPr>
              <w:pStyle w:val="Para1"/>
              <w:numPr>
                <w:ilvl w:val="0"/>
                <w:numId w:val="0"/>
              </w:numPr>
              <w:rPr>
                <w:szCs w:val="22"/>
                <w:lang w:val="en-US"/>
              </w:rPr>
            </w:pPr>
          </w:p>
        </w:tc>
      </w:tr>
      <w:tr w:rsidR="00435744" w:rsidRPr="00817725" w14:paraId="0774455A" w14:textId="77777777" w:rsidTr="00474190">
        <w:tc>
          <w:tcPr>
            <w:tcW w:w="8815" w:type="dxa"/>
            <w:tcBorders>
              <w:top w:val="single" w:sz="4" w:space="0" w:color="auto"/>
              <w:bottom w:val="single" w:sz="4" w:space="0" w:color="auto"/>
            </w:tcBorders>
          </w:tcPr>
          <w:p w14:paraId="11FF3A82" w14:textId="2434D80B" w:rsidR="00435744" w:rsidRPr="00817725" w:rsidRDefault="00435744" w:rsidP="00474190">
            <w:pPr>
              <w:pStyle w:val="Para1"/>
              <w:numPr>
                <w:ilvl w:val="0"/>
                <w:numId w:val="0"/>
              </w:numPr>
              <w:rPr>
                <w:szCs w:val="22"/>
                <w:lang w:val="en-US"/>
              </w:rPr>
            </w:pPr>
            <w:r w:rsidRPr="00817725">
              <w:rPr>
                <w:szCs w:val="22"/>
                <w:lang w:val="en-US"/>
              </w:rPr>
              <w:t xml:space="preserve">Target 18: </w:t>
            </w:r>
            <w:r w:rsidRPr="00063BFA">
              <w:rPr>
                <w:szCs w:val="22"/>
                <w:lang w:val="en-US"/>
              </w:rPr>
              <w:t xml:space="preserve">Reduce </w:t>
            </w:r>
            <w:r w:rsidRPr="00817725">
              <w:rPr>
                <w:szCs w:val="22"/>
                <w:lang w:val="en-US"/>
              </w:rPr>
              <w:t>harmful incentives by at least $500 billion per year, and scal</w:t>
            </w:r>
            <w:r>
              <w:rPr>
                <w:szCs w:val="22"/>
                <w:lang w:val="en-US"/>
              </w:rPr>
              <w:t>e</w:t>
            </w:r>
            <w:r w:rsidRPr="00817725">
              <w:rPr>
                <w:szCs w:val="22"/>
                <w:lang w:val="en-US"/>
              </w:rPr>
              <w:t>-up positive incentives</w:t>
            </w:r>
            <w:r>
              <w:rPr>
                <w:szCs w:val="22"/>
                <w:lang w:val="en-US"/>
              </w:rPr>
              <w:t xml:space="preserve"> for biodiversity</w:t>
            </w:r>
          </w:p>
        </w:tc>
      </w:tr>
      <w:tr w:rsidR="00435744" w:rsidRPr="00817725" w14:paraId="5ED68BB0" w14:textId="77777777" w:rsidTr="00474190">
        <w:tc>
          <w:tcPr>
            <w:tcW w:w="8815" w:type="dxa"/>
            <w:tcBorders>
              <w:top w:val="single" w:sz="4" w:space="0" w:color="auto"/>
              <w:left w:val="single" w:sz="4" w:space="0" w:color="auto"/>
              <w:bottom w:val="single" w:sz="4" w:space="0" w:color="auto"/>
              <w:right w:val="single" w:sz="4" w:space="0" w:color="auto"/>
            </w:tcBorders>
          </w:tcPr>
          <w:p w14:paraId="1295430C" w14:textId="77777777" w:rsidR="00435744" w:rsidRPr="00817725" w:rsidRDefault="00435744" w:rsidP="00474190">
            <w:pPr>
              <w:pStyle w:val="Para1"/>
              <w:numPr>
                <w:ilvl w:val="0"/>
                <w:numId w:val="0"/>
              </w:numPr>
              <w:rPr>
                <w:szCs w:val="22"/>
                <w:lang w:val="en-US"/>
              </w:rPr>
            </w:pPr>
          </w:p>
          <w:p w14:paraId="0339E36D" w14:textId="77777777" w:rsidR="00435744" w:rsidRPr="00817725" w:rsidRDefault="00435744" w:rsidP="00474190">
            <w:pPr>
              <w:pStyle w:val="Para1"/>
              <w:numPr>
                <w:ilvl w:val="0"/>
                <w:numId w:val="0"/>
              </w:numPr>
              <w:rPr>
                <w:szCs w:val="22"/>
                <w:lang w:val="en-US"/>
              </w:rPr>
            </w:pPr>
          </w:p>
        </w:tc>
      </w:tr>
      <w:tr w:rsidR="00435744" w:rsidRPr="00817725" w14:paraId="5A9C56D9" w14:textId="77777777" w:rsidTr="00474190">
        <w:tc>
          <w:tcPr>
            <w:tcW w:w="8815" w:type="dxa"/>
            <w:tcBorders>
              <w:top w:val="single" w:sz="4" w:space="0" w:color="auto"/>
              <w:bottom w:val="single" w:sz="4" w:space="0" w:color="auto"/>
            </w:tcBorders>
          </w:tcPr>
          <w:p w14:paraId="67B9B687" w14:textId="5498785F" w:rsidR="00435744" w:rsidRPr="00817725" w:rsidRDefault="00435744" w:rsidP="00474190">
            <w:pPr>
              <w:pStyle w:val="Para1"/>
              <w:numPr>
                <w:ilvl w:val="0"/>
                <w:numId w:val="0"/>
              </w:numPr>
              <w:rPr>
                <w:szCs w:val="22"/>
                <w:lang w:val="en-US"/>
              </w:rPr>
            </w:pPr>
            <w:r w:rsidRPr="00817725">
              <w:rPr>
                <w:szCs w:val="22"/>
                <w:lang w:val="en-US"/>
              </w:rPr>
              <w:t xml:space="preserve">Target 19: </w:t>
            </w:r>
            <w:r w:rsidRPr="00DE5838">
              <w:rPr>
                <w:szCs w:val="22"/>
                <w:lang w:val="en-US"/>
              </w:rPr>
              <w:t xml:space="preserve">Mobilize </w:t>
            </w:r>
            <w:r w:rsidRPr="00817725">
              <w:rPr>
                <w:szCs w:val="22"/>
                <w:lang w:val="en-US"/>
              </w:rPr>
              <w:t xml:space="preserve">$200 billion per year </w:t>
            </w:r>
            <w:r>
              <w:rPr>
                <w:szCs w:val="22"/>
                <w:lang w:val="en-US"/>
              </w:rPr>
              <w:t xml:space="preserve">for biodiversity </w:t>
            </w:r>
            <w:r w:rsidRPr="00817725">
              <w:rPr>
                <w:szCs w:val="22"/>
                <w:lang w:val="en-US"/>
              </w:rPr>
              <w:t xml:space="preserve">from all sources, </w:t>
            </w:r>
            <w:r>
              <w:rPr>
                <w:szCs w:val="22"/>
                <w:lang w:val="en-US"/>
              </w:rPr>
              <w:t>including</w:t>
            </w:r>
            <w:r w:rsidRPr="00817725">
              <w:rPr>
                <w:szCs w:val="22"/>
                <w:lang w:val="en-US"/>
              </w:rPr>
              <w:t xml:space="preserve"> $30 billion </w:t>
            </w:r>
            <w:r>
              <w:rPr>
                <w:szCs w:val="22"/>
                <w:lang w:val="en-US"/>
              </w:rPr>
              <w:t>through</w:t>
            </w:r>
            <w:r w:rsidRPr="00817725">
              <w:rPr>
                <w:szCs w:val="22"/>
                <w:lang w:val="en-US"/>
              </w:rPr>
              <w:t xml:space="preserve"> international finance</w:t>
            </w:r>
          </w:p>
        </w:tc>
      </w:tr>
      <w:tr w:rsidR="00435744" w:rsidRPr="00817725" w14:paraId="5A572B57" w14:textId="77777777" w:rsidTr="00474190">
        <w:tc>
          <w:tcPr>
            <w:tcW w:w="8815" w:type="dxa"/>
            <w:tcBorders>
              <w:top w:val="single" w:sz="4" w:space="0" w:color="auto"/>
              <w:left w:val="single" w:sz="4" w:space="0" w:color="auto"/>
              <w:bottom w:val="single" w:sz="4" w:space="0" w:color="auto"/>
              <w:right w:val="single" w:sz="4" w:space="0" w:color="auto"/>
            </w:tcBorders>
          </w:tcPr>
          <w:p w14:paraId="3ABC9BB3" w14:textId="77777777" w:rsidR="00435744" w:rsidRPr="00817725" w:rsidRDefault="00435744" w:rsidP="00474190">
            <w:pPr>
              <w:pStyle w:val="Para1"/>
              <w:numPr>
                <w:ilvl w:val="0"/>
                <w:numId w:val="0"/>
              </w:numPr>
              <w:rPr>
                <w:szCs w:val="22"/>
                <w:lang w:val="en-US"/>
              </w:rPr>
            </w:pPr>
          </w:p>
          <w:p w14:paraId="70ADE5D6" w14:textId="77777777" w:rsidR="00435744" w:rsidRPr="00817725" w:rsidRDefault="00435744" w:rsidP="00474190">
            <w:pPr>
              <w:pStyle w:val="Para1"/>
              <w:numPr>
                <w:ilvl w:val="0"/>
                <w:numId w:val="0"/>
              </w:numPr>
              <w:rPr>
                <w:szCs w:val="22"/>
                <w:lang w:val="en-US"/>
              </w:rPr>
            </w:pPr>
          </w:p>
        </w:tc>
      </w:tr>
      <w:tr w:rsidR="00435744" w:rsidRPr="00817725" w14:paraId="2CAE7B53" w14:textId="77777777" w:rsidTr="00474190">
        <w:tc>
          <w:tcPr>
            <w:tcW w:w="8815" w:type="dxa"/>
            <w:tcBorders>
              <w:top w:val="single" w:sz="4" w:space="0" w:color="auto"/>
              <w:bottom w:val="single" w:sz="4" w:space="0" w:color="auto"/>
            </w:tcBorders>
          </w:tcPr>
          <w:p w14:paraId="5D269852" w14:textId="251EBACD" w:rsidR="00435744" w:rsidRPr="00817725" w:rsidRDefault="00435744" w:rsidP="00474190">
            <w:pPr>
              <w:pStyle w:val="Para1"/>
              <w:numPr>
                <w:ilvl w:val="0"/>
                <w:numId w:val="0"/>
              </w:numPr>
              <w:rPr>
                <w:szCs w:val="22"/>
                <w:lang w:val="en-US"/>
              </w:rPr>
            </w:pPr>
            <w:r w:rsidRPr="00817725">
              <w:rPr>
                <w:szCs w:val="22"/>
                <w:lang w:val="en-US"/>
              </w:rPr>
              <w:t>Target 20: Strengthen capacity</w:t>
            </w:r>
            <w:r>
              <w:rPr>
                <w:szCs w:val="22"/>
                <w:lang w:val="en-US"/>
              </w:rPr>
              <w:t>-building,</w:t>
            </w:r>
            <w:r w:rsidRPr="00817725">
              <w:rPr>
                <w:szCs w:val="22"/>
                <w:lang w:val="en-US"/>
              </w:rPr>
              <w:t xml:space="preserve"> technology transfer, and scientific and technical cooperation</w:t>
            </w:r>
            <w:r>
              <w:rPr>
                <w:szCs w:val="22"/>
                <w:lang w:val="en-US"/>
              </w:rPr>
              <w:t xml:space="preserve"> for biodiversity</w:t>
            </w:r>
          </w:p>
        </w:tc>
      </w:tr>
      <w:tr w:rsidR="00435744" w:rsidRPr="00817725" w14:paraId="71F65383" w14:textId="77777777" w:rsidTr="00474190">
        <w:tc>
          <w:tcPr>
            <w:tcW w:w="8815" w:type="dxa"/>
            <w:tcBorders>
              <w:top w:val="single" w:sz="4" w:space="0" w:color="auto"/>
              <w:left w:val="single" w:sz="4" w:space="0" w:color="auto"/>
              <w:bottom w:val="single" w:sz="4" w:space="0" w:color="auto"/>
              <w:right w:val="single" w:sz="4" w:space="0" w:color="auto"/>
            </w:tcBorders>
          </w:tcPr>
          <w:p w14:paraId="3CBDEA75" w14:textId="77777777" w:rsidR="00435744" w:rsidRPr="00817725" w:rsidRDefault="00435744" w:rsidP="00474190">
            <w:pPr>
              <w:pStyle w:val="Para1"/>
              <w:numPr>
                <w:ilvl w:val="0"/>
                <w:numId w:val="0"/>
              </w:numPr>
              <w:rPr>
                <w:szCs w:val="22"/>
                <w:lang w:val="en-US"/>
              </w:rPr>
            </w:pPr>
          </w:p>
          <w:p w14:paraId="5CD85308" w14:textId="77777777" w:rsidR="00435744" w:rsidRPr="00817725" w:rsidRDefault="00435744" w:rsidP="00474190">
            <w:pPr>
              <w:pStyle w:val="Para1"/>
              <w:numPr>
                <w:ilvl w:val="0"/>
                <w:numId w:val="0"/>
              </w:numPr>
              <w:rPr>
                <w:szCs w:val="22"/>
                <w:lang w:val="en-US"/>
              </w:rPr>
            </w:pPr>
          </w:p>
        </w:tc>
      </w:tr>
      <w:tr w:rsidR="00435744" w:rsidRPr="00817725" w14:paraId="0F7792A2" w14:textId="77777777" w:rsidTr="00474190">
        <w:tc>
          <w:tcPr>
            <w:tcW w:w="8815" w:type="dxa"/>
            <w:tcBorders>
              <w:top w:val="single" w:sz="4" w:space="0" w:color="auto"/>
              <w:bottom w:val="single" w:sz="4" w:space="0" w:color="auto"/>
            </w:tcBorders>
          </w:tcPr>
          <w:p w14:paraId="11EEC13A" w14:textId="798CFB73" w:rsidR="00435744" w:rsidRPr="00817725" w:rsidRDefault="00435744" w:rsidP="00474190">
            <w:pPr>
              <w:pStyle w:val="Para1"/>
              <w:numPr>
                <w:ilvl w:val="0"/>
                <w:numId w:val="0"/>
              </w:numPr>
              <w:rPr>
                <w:szCs w:val="22"/>
                <w:lang w:val="en-US"/>
              </w:rPr>
            </w:pPr>
            <w:r w:rsidRPr="00817725">
              <w:rPr>
                <w:szCs w:val="22"/>
                <w:lang w:val="en-US"/>
              </w:rPr>
              <w:t xml:space="preserve">Target 21: </w:t>
            </w:r>
            <w:r w:rsidRPr="00DE5838">
              <w:rPr>
                <w:szCs w:val="22"/>
                <w:lang w:val="en-US"/>
              </w:rPr>
              <w:t xml:space="preserve">Ensure </w:t>
            </w:r>
            <w:r>
              <w:rPr>
                <w:szCs w:val="22"/>
                <w:lang w:val="en-US"/>
              </w:rPr>
              <w:t>t</w:t>
            </w:r>
            <w:r w:rsidRPr="00DE5838">
              <w:rPr>
                <w:szCs w:val="22"/>
                <w:lang w:val="en-US"/>
              </w:rPr>
              <w:t xml:space="preserve">hat </w:t>
            </w:r>
            <w:r>
              <w:rPr>
                <w:szCs w:val="22"/>
                <w:lang w:val="en-US"/>
              </w:rPr>
              <w:t>k</w:t>
            </w:r>
            <w:r w:rsidRPr="00DE5838">
              <w:rPr>
                <w:szCs w:val="22"/>
                <w:lang w:val="en-US"/>
              </w:rPr>
              <w:t xml:space="preserve">nowledge </w:t>
            </w:r>
            <w:r>
              <w:rPr>
                <w:szCs w:val="22"/>
                <w:lang w:val="en-US"/>
              </w:rPr>
              <w:t>i</w:t>
            </w:r>
            <w:r w:rsidRPr="00DE5838">
              <w:rPr>
                <w:szCs w:val="22"/>
                <w:lang w:val="en-US"/>
              </w:rPr>
              <w:t xml:space="preserve">s </w:t>
            </w:r>
            <w:r>
              <w:rPr>
                <w:szCs w:val="22"/>
                <w:lang w:val="en-US"/>
              </w:rPr>
              <w:t>a</w:t>
            </w:r>
            <w:r w:rsidRPr="00DE5838">
              <w:rPr>
                <w:szCs w:val="22"/>
                <w:lang w:val="en-US"/>
              </w:rPr>
              <w:t xml:space="preserve">vailable and </w:t>
            </w:r>
            <w:r>
              <w:rPr>
                <w:szCs w:val="22"/>
                <w:lang w:val="en-US"/>
              </w:rPr>
              <w:t>a</w:t>
            </w:r>
            <w:r w:rsidRPr="00DE5838">
              <w:rPr>
                <w:szCs w:val="22"/>
                <w:lang w:val="en-US"/>
              </w:rPr>
              <w:t xml:space="preserve">ccessible </w:t>
            </w:r>
            <w:r>
              <w:rPr>
                <w:szCs w:val="22"/>
                <w:lang w:val="en-US"/>
              </w:rPr>
              <w:t>t</w:t>
            </w:r>
            <w:r w:rsidRPr="00DE5838">
              <w:rPr>
                <w:szCs w:val="22"/>
                <w:lang w:val="en-US"/>
              </w:rPr>
              <w:t xml:space="preserve">o </w:t>
            </w:r>
            <w:r>
              <w:rPr>
                <w:szCs w:val="22"/>
                <w:lang w:val="en-US"/>
              </w:rPr>
              <w:t>g</w:t>
            </w:r>
            <w:r w:rsidRPr="00DE5838">
              <w:rPr>
                <w:szCs w:val="22"/>
                <w:lang w:val="en-US"/>
              </w:rPr>
              <w:t xml:space="preserve">uide </w:t>
            </w:r>
            <w:r>
              <w:rPr>
                <w:szCs w:val="22"/>
                <w:lang w:val="en-US"/>
              </w:rPr>
              <w:t>b</w:t>
            </w:r>
            <w:r w:rsidRPr="00DE5838">
              <w:rPr>
                <w:szCs w:val="22"/>
                <w:lang w:val="en-US"/>
              </w:rPr>
              <w:t xml:space="preserve">iodiversity </w:t>
            </w:r>
            <w:r>
              <w:rPr>
                <w:szCs w:val="22"/>
                <w:lang w:val="en-US"/>
              </w:rPr>
              <w:t>a</w:t>
            </w:r>
            <w:r w:rsidRPr="00DE5838">
              <w:rPr>
                <w:szCs w:val="22"/>
                <w:lang w:val="en-US"/>
              </w:rPr>
              <w:t>ction</w:t>
            </w:r>
          </w:p>
        </w:tc>
      </w:tr>
      <w:tr w:rsidR="00435744" w:rsidRPr="00817725" w14:paraId="471391A4" w14:textId="77777777" w:rsidTr="00474190">
        <w:tc>
          <w:tcPr>
            <w:tcW w:w="8815" w:type="dxa"/>
            <w:tcBorders>
              <w:top w:val="single" w:sz="4" w:space="0" w:color="auto"/>
              <w:left w:val="single" w:sz="4" w:space="0" w:color="auto"/>
              <w:bottom w:val="single" w:sz="4" w:space="0" w:color="auto"/>
              <w:right w:val="single" w:sz="4" w:space="0" w:color="auto"/>
            </w:tcBorders>
          </w:tcPr>
          <w:p w14:paraId="79410C0B" w14:textId="77777777" w:rsidR="00435744" w:rsidRPr="00817725" w:rsidRDefault="00435744" w:rsidP="00474190">
            <w:pPr>
              <w:pStyle w:val="Para1"/>
              <w:numPr>
                <w:ilvl w:val="0"/>
                <w:numId w:val="0"/>
              </w:numPr>
              <w:rPr>
                <w:szCs w:val="22"/>
                <w:lang w:val="en-US"/>
              </w:rPr>
            </w:pPr>
          </w:p>
          <w:p w14:paraId="4F77EEDE" w14:textId="77777777" w:rsidR="00435744" w:rsidRPr="00817725" w:rsidRDefault="00435744" w:rsidP="00474190">
            <w:pPr>
              <w:pStyle w:val="Para1"/>
              <w:numPr>
                <w:ilvl w:val="0"/>
                <w:numId w:val="0"/>
              </w:numPr>
              <w:rPr>
                <w:szCs w:val="22"/>
                <w:lang w:val="en-US"/>
              </w:rPr>
            </w:pPr>
          </w:p>
        </w:tc>
      </w:tr>
      <w:tr w:rsidR="00435744" w:rsidRPr="00817725" w14:paraId="74A3B42C" w14:textId="77777777" w:rsidTr="00474190">
        <w:tc>
          <w:tcPr>
            <w:tcW w:w="8815" w:type="dxa"/>
            <w:tcBorders>
              <w:top w:val="single" w:sz="4" w:space="0" w:color="auto"/>
              <w:bottom w:val="single" w:sz="4" w:space="0" w:color="auto"/>
            </w:tcBorders>
          </w:tcPr>
          <w:p w14:paraId="54C715FF" w14:textId="4E22E7E5" w:rsidR="00435744" w:rsidRPr="00817725" w:rsidRDefault="00435744" w:rsidP="00474190">
            <w:pPr>
              <w:pStyle w:val="Para1"/>
              <w:numPr>
                <w:ilvl w:val="0"/>
                <w:numId w:val="0"/>
              </w:numPr>
              <w:rPr>
                <w:szCs w:val="22"/>
                <w:lang w:val="en-US"/>
              </w:rPr>
            </w:pPr>
            <w:r w:rsidRPr="00817725">
              <w:rPr>
                <w:szCs w:val="22"/>
                <w:lang w:val="en-US"/>
              </w:rPr>
              <w:t xml:space="preserve">Target 22: </w:t>
            </w:r>
            <w:r w:rsidRPr="00DE5838">
              <w:rPr>
                <w:szCs w:val="22"/>
                <w:lang w:val="en-US"/>
              </w:rPr>
              <w:t xml:space="preserve">Ensure </w:t>
            </w:r>
            <w:r>
              <w:rPr>
                <w:szCs w:val="22"/>
                <w:lang w:val="en-US"/>
              </w:rPr>
              <w:t>p</w:t>
            </w:r>
            <w:r w:rsidRPr="00DE5838">
              <w:rPr>
                <w:szCs w:val="22"/>
                <w:lang w:val="en-US"/>
              </w:rPr>
              <w:t xml:space="preserve">articipation in </w:t>
            </w:r>
            <w:r>
              <w:rPr>
                <w:szCs w:val="22"/>
                <w:lang w:val="en-US"/>
              </w:rPr>
              <w:t>d</w:t>
            </w:r>
            <w:r w:rsidRPr="00DE5838">
              <w:rPr>
                <w:szCs w:val="22"/>
                <w:lang w:val="en-US"/>
              </w:rPr>
              <w:t>ecision-</w:t>
            </w:r>
            <w:r>
              <w:rPr>
                <w:szCs w:val="22"/>
                <w:lang w:val="en-US"/>
              </w:rPr>
              <w:t>m</w:t>
            </w:r>
            <w:r w:rsidRPr="00DE5838">
              <w:rPr>
                <w:szCs w:val="22"/>
                <w:lang w:val="en-US"/>
              </w:rPr>
              <w:t xml:space="preserve">aking and </w:t>
            </w:r>
            <w:r>
              <w:rPr>
                <w:szCs w:val="22"/>
                <w:lang w:val="en-US"/>
              </w:rPr>
              <w:t>a</w:t>
            </w:r>
            <w:r w:rsidRPr="00DE5838">
              <w:rPr>
                <w:szCs w:val="22"/>
                <w:lang w:val="en-US"/>
              </w:rPr>
              <w:t xml:space="preserve">ccess to </w:t>
            </w:r>
            <w:r>
              <w:rPr>
                <w:szCs w:val="22"/>
                <w:lang w:val="en-US"/>
              </w:rPr>
              <w:t>j</w:t>
            </w:r>
            <w:r w:rsidRPr="00DE5838">
              <w:rPr>
                <w:szCs w:val="22"/>
                <w:lang w:val="en-US"/>
              </w:rPr>
              <w:t xml:space="preserve">ustice and </w:t>
            </w:r>
            <w:r>
              <w:rPr>
                <w:szCs w:val="22"/>
                <w:lang w:val="en-US"/>
              </w:rPr>
              <w:t>i</w:t>
            </w:r>
            <w:r w:rsidRPr="00DE5838">
              <w:rPr>
                <w:szCs w:val="22"/>
                <w:lang w:val="en-US"/>
              </w:rPr>
              <w:t xml:space="preserve">nformation </w:t>
            </w:r>
            <w:r>
              <w:rPr>
                <w:szCs w:val="22"/>
                <w:lang w:val="en-US"/>
              </w:rPr>
              <w:t>r</w:t>
            </w:r>
            <w:r w:rsidRPr="00DE5838">
              <w:rPr>
                <w:szCs w:val="22"/>
                <w:lang w:val="en-US"/>
              </w:rPr>
              <w:t xml:space="preserve">elated to </w:t>
            </w:r>
            <w:r>
              <w:rPr>
                <w:szCs w:val="22"/>
                <w:lang w:val="en-US"/>
              </w:rPr>
              <w:t>b</w:t>
            </w:r>
            <w:r w:rsidRPr="00DE5838">
              <w:rPr>
                <w:szCs w:val="22"/>
                <w:lang w:val="en-US"/>
              </w:rPr>
              <w:t>iodiversity for all</w:t>
            </w:r>
          </w:p>
        </w:tc>
      </w:tr>
      <w:tr w:rsidR="00435744" w:rsidRPr="00817725" w14:paraId="76560A05" w14:textId="77777777" w:rsidTr="00474190">
        <w:tc>
          <w:tcPr>
            <w:tcW w:w="8815" w:type="dxa"/>
            <w:tcBorders>
              <w:top w:val="single" w:sz="4" w:space="0" w:color="auto"/>
              <w:left w:val="single" w:sz="4" w:space="0" w:color="auto"/>
              <w:bottom w:val="single" w:sz="4" w:space="0" w:color="auto"/>
              <w:right w:val="single" w:sz="4" w:space="0" w:color="auto"/>
            </w:tcBorders>
          </w:tcPr>
          <w:p w14:paraId="4743E256" w14:textId="77777777" w:rsidR="00435744" w:rsidRPr="00817725" w:rsidRDefault="00435744" w:rsidP="00474190">
            <w:pPr>
              <w:pStyle w:val="Para1"/>
              <w:numPr>
                <w:ilvl w:val="0"/>
                <w:numId w:val="0"/>
              </w:numPr>
              <w:rPr>
                <w:szCs w:val="22"/>
                <w:lang w:val="en-US"/>
              </w:rPr>
            </w:pPr>
          </w:p>
          <w:p w14:paraId="124EDBE1" w14:textId="77777777" w:rsidR="00435744" w:rsidRPr="00817725" w:rsidRDefault="00435744" w:rsidP="00474190">
            <w:pPr>
              <w:pStyle w:val="Para1"/>
              <w:numPr>
                <w:ilvl w:val="0"/>
                <w:numId w:val="0"/>
              </w:numPr>
              <w:rPr>
                <w:szCs w:val="22"/>
                <w:lang w:val="en-US"/>
              </w:rPr>
            </w:pPr>
          </w:p>
        </w:tc>
      </w:tr>
      <w:tr w:rsidR="00435744" w:rsidRPr="00817725" w14:paraId="5F22E410" w14:textId="77777777" w:rsidTr="00474190">
        <w:tc>
          <w:tcPr>
            <w:tcW w:w="8815" w:type="dxa"/>
            <w:tcBorders>
              <w:top w:val="single" w:sz="4" w:space="0" w:color="auto"/>
              <w:bottom w:val="single" w:sz="4" w:space="0" w:color="auto"/>
            </w:tcBorders>
          </w:tcPr>
          <w:p w14:paraId="5DCB665D" w14:textId="74428E88" w:rsidR="00435744" w:rsidRPr="00817725" w:rsidRDefault="00435744" w:rsidP="00474190">
            <w:pPr>
              <w:pStyle w:val="Para1"/>
              <w:numPr>
                <w:ilvl w:val="0"/>
                <w:numId w:val="0"/>
              </w:numPr>
              <w:rPr>
                <w:szCs w:val="22"/>
                <w:lang w:val="en-US"/>
              </w:rPr>
            </w:pPr>
            <w:r w:rsidRPr="00817725">
              <w:rPr>
                <w:szCs w:val="22"/>
                <w:lang w:val="en-US"/>
              </w:rPr>
              <w:t xml:space="preserve">Target 23: </w:t>
            </w:r>
            <w:r w:rsidRPr="00DE5838">
              <w:rPr>
                <w:szCs w:val="22"/>
                <w:lang w:val="en-US"/>
              </w:rPr>
              <w:t xml:space="preserve">Ensure </w:t>
            </w:r>
            <w:r>
              <w:rPr>
                <w:szCs w:val="22"/>
                <w:lang w:val="en-US"/>
              </w:rPr>
              <w:t>g</w:t>
            </w:r>
            <w:r w:rsidRPr="00DE5838">
              <w:rPr>
                <w:szCs w:val="22"/>
                <w:lang w:val="en-US"/>
              </w:rPr>
              <w:t xml:space="preserve">ender </w:t>
            </w:r>
            <w:r>
              <w:rPr>
                <w:szCs w:val="22"/>
                <w:lang w:val="en-US"/>
              </w:rPr>
              <w:t>e</w:t>
            </w:r>
            <w:r w:rsidRPr="00DE5838">
              <w:rPr>
                <w:szCs w:val="22"/>
                <w:lang w:val="en-US"/>
              </w:rPr>
              <w:t xml:space="preserve">quality and a </w:t>
            </w:r>
            <w:r>
              <w:rPr>
                <w:szCs w:val="22"/>
                <w:lang w:val="en-US"/>
              </w:rPr>
              <w:t>g</w:t>
            </w:r>
            <w:r w:rsidRPr="00DE5838">
              <w:rPr>
                <w:szCs w:val="22"/>
                <w:lang w:val="en-US"/>
              </w:rPr>
              <w:t>ender-</w:t>
            </w:r>
            <w:r>
              <w:rPr>
                <w:szCs w:val="22"/>
                <w:lang w:val="en-US"/>
              </w:rPr>
              <w:t>r</w:t>
            </w:r>
            <w:r w:rsidRPr="00DE5838">
              <w:rPr>
                <w:szCs w:val="22"/>
                <w:lang w:val="en-US"/>
              </w:rPr>
              <w:t xml:space="preserve">esponsive </w:t>
            </w:r>
            <w:r>
              <w:rPr>
                <w:szCs w:val="22"/>
                <w:lang w:val="en-US"/>
              </w:rPr>
              <w:t>a</w:t>
            </w:r>
            <w:r w:rsidRPr="00DE5838">
              <w:rPr>
                <w:szCs w:val="22"/>
                <w:lang w:val="en-US"/>
              </w:rPr>
              <w:t xml:space="preserve">pproach for </w:t>
            </w:r>
            <w:r>
              <w:rPr>
                <w:szCs w:val="22"/>
                <w:lang w:val="en-US"/>
              </w:rPr>
              <w:t>b</w:t>
            </w:r>
            <w:r w:rsidRPr="00DE5838">
              <w:rPr>
                <w:szCs w:val="22"/>
                <w:lang w:val="en-US"/>
              </w:rPr>
              <w:t xml:space="preserve">iodiversity </w:t>
            </w:r>
            <w:r>
              <w:rPr>
                <w:szCs w:val="22"/>
                <w:lang w:val="en-US"/>
              </w:rPr>
              <w:t>a</w:t>
            </w:r>
            <w:r w:rsidRPr="00DE5838">
              <w:rPr>
                <w:szCs w:val="22"/>
                <w:lang w:val="en-US"/>
              </w:rPr>
              <w:t>ction</w:t>
            </w:r>
          </w:p>
        </w:tc>
      </w:tr>
      <w:tr w:rsidR="00435744" w:rsidRPr="00817725" w14:paraId="46AC7362" w14:textId="77777777" w:rsidTr="00474190">
        <w:tc>
          <w:tcPr>
            <w:tcW w:w="8815" w:type="dxa"/>
            <w:tcBorders>
              <w:top w:val="single" w:sz="4" w:space="0" w:color="auto"/>
              <w:left w:val="single" w:sz="4" w:space="0" w:color="auto"/>
              <w:bottom w:val="single" w:sz="4" w:space="0" w:color="auto"/>
              <w:right w:val="single" w:sz="4" w:space="0" w:color="auto"/>
            </w:tcBorders>
          </w:tcPr>
          <w:p w14:paraId="58941154" w14:textId="77777777" w:rsidR="00435744" w:rsidRPr="00817725" w:rsidRDefault="00435744" w:rsidP="00474190">
            <w:pPr>
              <w:pStyle w:val="Para1"/>
              <w:numPr>
                <w:ilvl w:val="0"/>
                <w:numId w:val="0"/>
              </w:numPr>
              <w:rPr>
                <w:szCs w:val="22"/>
                <w:lang w:val="en-US"/>
              </w:rPr>
            </w:pPr>
          </w:p>
          <w:p w14:paraId="4369A359" w14:textId="77777777" w:rsidR="00435744" w:rsidRPr="00817725" w:rsidRDefault="00435744" w:rsidP="00474190">
            <w:pPr>
              <w:pStyle w:val="Para1"/>
              <w:numPr>
                <w:ilvl w:val="0"/>
                <w:numId w:val="0"/>
              </w:numPr>
              <w:rPr>
                <w:szCs w:val="22"/>
                <w:lang w:val="en-US"/>
              </w:rPr>
            </w:pPr>
          </w:p>
        </w:tc>
      </w:tr>
    </w:tbl>
    <w:p w14:paraId="24CD7AB0" w14:textId="77777777" w:rsidR="00435744" w:rsidRPr="00435744" w:rsidRDefault="00435744" w:rsidP="00814C8C">
      <w:pPr>
        <w:pStyle w:val="Para1"/>
        <w:numPr>
          <w:ilvl w:val="0"/>
          <w:numId w:val="0"/>
        </w:numPr>
        <w:ind w:left="567"/>
        <w:rPr>
          <w:lang w:val="en-GB"/>
        </w:rPr>
      </w:pPr>
    </w:p>
    <w:p w14:paraId="73838B56" w14:textId="3862DE35" w:rsidR="008230C2" w:rsidRPr="00817725" w:rsidRDefault="008230C2" w:rsidP="008230C2">
      <w:pPr>
        <w:pStyle w:val="Para1"/>
        <w:numPr>
          <w:ilvl w:val="0"/>
          <w:numId w:val="0"/>
        </w:numPr>
        <w:ind w:left="567"/>
        <w:rPr>
          <w:szCs w:val="22"/>
          <w:lang w:val="en-US" w:eastAsia="zh-CN"/>
        </w:rPr>
      </w:pPr>
      <w:r w:rsidRPr="00817725">
        <w:rPr>
          <w:szCs w:val="22"/>
          <w:lang w:val="en-US" w:eastAsia="zh-CN"/>
        </w:rPr>
        <w:t xml:space="preserve">4.4 </w:t>
      </w:r>
      <w:r w:rsidRPr="00817725">
        <w:rPr>
          <w:rFonts w:eastAsia="MS Gothic"/>
          <w:kern w:val="22"/>
          <w:szCs w:val="22"/>
        </w:rPr>
        <w:t>Please</w:t>
      </w:r>
      <w:r w:rsidRPr="00817725">
        <w:rPr>
          <w:szCs w:val="22"/>
          <w:lang w:val="en-US" w:eastAsia="zh-CN"/>
        </w:rPr>
        <w:t xml:space="preserve"> describe how you have considered incremental cost reasoning and co</w:t>
      </w:r>
      <w:r w:rsidR="00435744">
        <w:rPr>
          <w:szCs w:val="22"/>
          <w:lang w:val="en-US" w:eastAsia="zh-CN"/>
        </w:rPr>
        <w:t>-</w:t>
      </w:r>
      <w:r w:rsidRPr="00817725">
        <w:rPr>
          <w:szCs w:val="22"/>
          <w:lang w:val="en-US" w:eastAsia="zh-CN"/>
        </w:rPr>
        <w:t>financing in your response?</w:t>
      </w:r>
    </w:p>
    <w:tbl>
      <w:tblPr>
        <w:tblStyle w:val="TableGrid"/>
        <w:tblW w:w="0" w:type="auto"/>
        <w:tblInd w:w="535" w:type="dxa"/>
        <w:tblLook w:val="04A0" w:firstRow="1" w:lastRow="0" w:firstColumn="1" w:lastColumn="0" w:noHBand="0" w:noVBand="1"/>
      </w:tblPr>
      <w:tblGrid>
        <w:gridCol w:w="8815"/>
      </w:tblGrid>
      <w:tr w:rsidR="008230C2" w:rsidRPr="00817725" w14:paraId="4D8F1EA6" w14:textId="77777777" w:rsidTr="00790EEB">
        <w:tc>
          <w:tcPr>
            <w:tcW w:w="8815" w:type="dxa"/>
          </w:tcPr>
          <w:p w14:paraId="7970839A" w14:textId="77777777" w:rsidR="008230C2" w:rsidRPr="00817725" w:rsidRDefault="008230C2" w:rsidP="00F110A7">
            <w:pPr>
              <w:pStyle w:val="Para10"/>
              <w:tabs>
                <w:tab w:val="left" w:pos="720"/>
              </w:tabs>
              <w:rPr>
                <w:szCs w:val="22"/>
                <w:lang w:val="en-US" w:eastAsia="zh-CN"/>
              </w:rPr>
            </w:pPr>
          </w:p>
          <w:p w14:paraId="1885515D" w14:textId="77777777" w:rsidR="00790EEB" w:rsidRPr="00817725" w:rsidRDefault="00790EEB" w:rsidP="00F110A7">
            <w:pPr>
              <w:pStyle w:val="Para10"/>
              <w:tabs>
                <w:tab w:val="left" w:pos="720"/>
              </w:tabs>
              <w:rPr>
                <w:szCs w:val="22"/>
                <w:lang w:val="en-US" w:eastAsia="zh-CN"/>
              </w:rPr>
            </w:pPr>
          </w:p>
        </w:tc>
      </w:tr>
    </w:tbl>
    <w:p w14:paraId="0697932F" w14:textId="77777777" w:rsidR="008230C2" w:rsidRPr="00817725" w:rsidRDefault="008230C2" w:rsidP="008230C2">
      <w:pPr>
        <w:pStyle w:val="Para10"/>
        <w:shd w:val="clear" w:color="auto" w:fill="FFFFFF" w:themeFill="background1"/>
        <w:tabs>
          <w:tab w:val="left" w:pos="720"/>
        </w:tabs>
        <w:rPr>
          <w:szCs w:val="22"/>
          <w:lang w:val="en-US" w:eastAsia="zh-CN"/>
        </w:rPr>
      </w:pPr>
    </w:p>
    <w:p w14:paraId="7FF6337C"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4.5 </w:t>
      </w:r>
      <w:r w:rsidRPr="00817725">
        <w:rPr>
          <w:rFonts w:eastAsia="MS Gothic"/>
          <w:kern w:val="22"/>
          <w:szCs w:val="22"/>
        </w:rPr>
        <w:t>Intended</w:t>
      </w:r>
      <w:r w:rsidRPr="00817725">
        <w:rPr>
          <w:szCs w:val="22"/>
          <w:lang w:val="en-US"/>
        </w:rPr>
        <w:t xml:space="preserve"> GEF-9 project details (in millions of US dollars)</w:t>
      </w:r>
    </w:p>
    <w:p w14:paraId="23220BD8" w14:textId="77777777" w:rsidR="008230C2" w:rsidRPr="00817725" w:rsidRDefault="008230C2" w:rsidP="008230C2">
      <w:pPr>
        <w:pStyle w:val="Para1"/>
        <w:numPr>
          <w:ilvl w:val="0"/>
          <w:numId w:val="0"/>
        </w:numPr>
        <w:ind w:left="567"/>
        <w:rPr>
          <w:i/>
          <w:iCs/>
          <w:szCs w:val="22"/>
          <w:lang w:val="en-US"/>
        </w:rPr>
      </w:pPr>
      <w:r w:rsidRPr="00817725">
        <w:rPr>
          <w:i/>
          <w:iCs/>
          <w:szCs w:val="22"/>
          <w:lang w:val="en-US"/>
        </w:rPr>
        <w:t>(This section will appear on a project-basis online)</w:t>
      </w:r>
    </w:p>
    <w:p w14:paraId="6C2D113E" w14:textId="77777777" w:rsidR="008230C2" w:rsidRPr="00817725" w:rsidRDefault="008230C2" w:rsidP="008230C2">
      <w:pPr>
        <w:pStyle w:val="Para10"/>
        <w:shd w:val="clear" w:color="auto" w:fill="FFFFFF" w:themeFill="background1"/>
        <w:tabs>
          <w:tab w:val="left" w:pos="720"/>
        </w:tabs>
        <w:rPr>
          <w:szCs w:val="22"/>
          <w:lang w:val="en-US"/>
        </w:rPr>
      </w:pPr>
    </w:p>
    <w:p w14:paraId="17FB6512" w14:textId="77777777" w:rsidR="008230C2" w:rsidRPr="00817725" w:rsidRDefault="008230C2" w:rsidP="008230C2">
      <w:pPr>
        <w:pStyle w:val="Para1"/>
        <w:numPr>
          <w:ilvl w:val="0"/>
          <w:numId w:val="0"/>
        </w:numPr>
        <w:ind w:left="567"/>
        <w:rPr>
          <w:szCs w:val="22"/>
          <w:lang w:val="en-US"/>
        </w:rPr>
      </w:pPr>
      <w:r w:rsidRPr="00817725">
        <w:rPr>
          <w:szCs w:val="22"/>
          <w:lang w:val="en-US"/>
        </w:rPr>
        <w:t>Reference number</w:t>
      </w:r>
    </w:p>
    <w:p w14:paraId="22612C99" w14:textId="77777777" w:rsidR="008230C2" w:rsidRPr="00817725" w:rsidRDefault="008230C2" w:rsidP="008230C2">
      <w:pPr>
        <w:pStyle w:val="Para10"/>
        <w:shd w:val="clear" w:color="auto" w:fill="FFFFFF" w:themeFill="background1"/>
        <w:tabs>
          <w:tab w:val="left" w:pos="720"/>
        </w:tabs>
        <w:rPr>
          <w:szCs w:val="22"/>
          <w:lang w:val="en-US"/>
        </w:rPr>
      </w:pPr>
    </w:p>
    <w:p w14:paraId="04F8A0E2"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Project title </w:t>
      </w:r>
    </w:p>
    <w:p w14:paraId="5140B386"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Please use a project title that can broadly cover all intended project components)</w:t>
      </w:r>
    </w:p>
    <w:p w14:paraId="3A340913" w14:textId="77777777" w:rsidR="008230C2" w:rsidRPr="00817725" w:rsidRDefault="008230C2" w:rsidP="008230C2">
      <w:pPr>
        <w:rPr>
          <w:szCs w:val="22"/>
          <w:lang w:val="en-US"/>
        </w:rPr>
      </w:pPr>
    </w:p>
    <w:p w14:paraId="794CFF3B"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total project cost </w:t>
      </w:r>
    </w:p>
    <w:p w14:paraId="19E878C4" w14:textId="77777777" w:rsidR="008230C2" w:rsidRPr="00817725" w:rsidRDefault="008230C2" w:rsidP="008230C2">
      <w:pPr>
        <w:pStyle w:val="Para1"/>
        <w:numPr>
          <w:ilvl w:val="0"/>
          <w:numId w:val="0"/>
        </w:numPr>
        <w:ind w:left="567"/>
        <w:rPr>
          <w:szCs w:val="22"/>
          <w:lang w:val="en-US"/>
        </w:rPr>
      </w:pPr>
      <w:r w:rsidRPr="00817725">
        <w:rPr>
          <w:szCs w:val="22"/>
          <w:lang w:val="en-US"/>
        </w:rPr>
        <w:t>(</w:t>
      </w:r>
      <w:r w:rsidRPr="00817725">
        <w:rPr>
          <w:i/>
          <w:iCs/>
          <w:szCs w:val="22"/>
          <w:lang w:val="en-US" w:eastAsia="zh-CN"/>
        </w:rPr>
        <w:t xml:space="preserve">Total estimated costs should be covered by </w:t>
      </w:r>
      <w:r w:rsidRPr="00817725">
        <w:rPr>
          <w:rFonts w:eastAsia="MS Gothic"/>
          <w:kern w:val="22"/>
          <w:szCs w:val="22"/>
        </w:rPr>
        <w:t>expected</w:t>
      </w:r>
      <w:r w:rsidRPr="00817725">
        <w:rPr>
          <w:i/>
          <w:iCs/>
          <w:szCs w:val="22"/>
          <w:lang w:val="en-US" w:eastAsia="zh-CN"/>
        </w:rPr>
        <w:t xml:space="preserve"> domestic and external funding combined</w:t>
      </w:r>
      <w:r w:rsidRPr="00817725">
        <w:rPr>
          <w:szCs w:val="22"/>
          <w:lang w:val="en-US"/>
        </w:rPr>
        <w:t>)</w:t>
      </w:r>
    </w:p>
    <w:p w14:paraId="066DB446" w14:textId="77777777" w:rsidR="008230C2" w:rsidRPr="00817725" w:rsidRDefault="008230C2" w:rsidP="008230C2">
      <w:pPr>
        <w:rPr>
          <w:szCs w:val="22"/>
          <w:lang w:val="en-US"/>
        </w:rPr>
      </w:pPr>
    </w:p>
    <w:p w14:paraId="39A99654"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domestic contributions (all sources) </w:t>
      </w:r>
    </w:p>
    <w:p w14:paraId="39F8F77F"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This refers to governmental, non-governmental and private funding and contributions</w:t>
      </w:r>
      <w:r w:rsidRPr="00817725">
        <w:rPr>
          <w:szCs w:val="22"/>
          <w:lang w:val="en-US"/>
        </w:rPr>
        <w:t>)</w:t>
      </w:r>
    </w:p>
    <w:p w14:paraId="1F3B9AF4" w14:textId="77777777" w:rsidR="008230C2" w:rsidRPr="00817725" w:rsidRDefault="008230C2" w:rsidP="008230C2">
      <w:pPr>
        <w:rPr>
          <w:szCs w:val="22"/>
          <w:lang w:val="en-US"/>
        </w:rPr>
      </w:pPr>
    </w:p>
    <w:p w14:paraId="4CB457FC"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domestic governmental funding, including counterpart contribution </w:t>
      </w:r>
    </w:p>
    <w:p w14:paraId="3DA0341E"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This refers to all public sector funding, including governments at all levels, government-sponsored enterprises, national public financial institutions etc.)</w:t>
      </w:r>
    </w:p>
    <w:p w14:paraId="45FC2702" w14:textId="77777777" w:rsidR="008230C2" w:rsidRPr="00817725" w:rsidRDefault="008230C2" w:rsidP="008230C2">
      <w:pPr>
        <w:rPr>
          <w:szCs w:val="22"/>
          <w:lang w:val="en-US"/>
        </w:rPr>
      </w:pPr>
    </w:p>
    <w:p w14:paraId="757155D5"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external funding (all sources) </w:t>
      </w:r>
    </w:p>
    <w:p w14:paraId="17F6D1FB"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This refers to all external funding, including official development assistance, financial mechanisms, charities and private sources</w:t>
      </w:r>
      <w:r w:rsidRPr="00817725">
        <w:rPr>
          <w:szCs w:val="22"/>
          <w:lang w:val="en-US"/>
        </w:rPr>
        <w:t>)</w:t>
      </w:r>
    </w:p>
    <w:p w14:paraId="72E23890" w14:textId="77777777" w:rsidR="008230C2" w:rsidRPr="00817725" w:rsidRDefault="008230C2" w:rsidP="008230C2">
      <w:pPr>
        <w:pStyle w:val="Para1"/>
        <w:numPr>
          <w:ilvl w:val="0"/>
          <w:numId w:val="0"/>
        </w:numPr>
        <w:ind w:left="567"/>
        <w:rPr>
          <w:szCs w:val="22"/>
          <w:lang w:val="en-US"/>
        </w:rPr>
      </w:pPr>
    </w:p>
    <w:p w14:paraId="6BA0D6DC"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GEF grant </w:t>
      </w:r>
    </w:p>
    <w:p w14:paraId="145F9B27"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This refers to the value added by GEF financing to achieve global environmental benefits using the incremental cost principle as per GEF guidance</w:t>
      </w:r>
      <w:r w:rsidRPr="00817725">
        <w:rPr>
          <w:szCs w:val="22"/>
          <w:lang w:val="en-US"/>
        </w:rPr>
        <w:t>)</w:t>
      </w:r>
    </w:p>
    <w:p w14:paraId="32CFE9EE" w14:textId="77777777" w:rsidR="008230C2" w:rsidRPr="00817725" w:rsidRDefault="008230C2" w:rsidP="008230C2">
      <w:pPr>
        <w:rPr>
          <w:szCs w:val="22"/>
          <w:lang w:val="en-US"/>
        </w:rPr>
      </w:pPr>
    </w:p>
    <w:p w14:paraId="6D4E233A" w14:textId="77777777" w:rsidR="008230C2" w:rsidRPr="00817725" w:rsidRDefault="008230C2" w:rsidP="008230C2">
      <w:pPr>
        <w:pStyle w:val="Para1"/>
        <w:numPr>
          <w:ilvl w:val="0"/>
          <w:numId w:val="0"/>
        </w:numPr>
        <w:ind w:left="567"/>
        <w:rPr>
          <w:szCs w:val="22"/>
          <w:lang w:val="en-US"/>
        </w:rPr>
      </w:pPr>
      <w:r w:rsidRPr="00817725">
        <w:rPr>
          <w:szCs w:val="22"/>
          <w:lang w:val="en-US"/>
        </w:rPr>
        <w:t xml:space="preserve">Expected GEF non-grant instrument funding, if appropriate </w:t>
      </w:r>
    </w:p>
    <w:p w14:paraId="69AA6B1E" w14:textId="77777777" w:rsidR="008230C2" w:rsidRPr="00817725" w:rsidRDefault="008230C2" w:rsidP="008230C2">
      <w:pPr>
        <w:pStyle w:val="Para1"/>
        <w:numPr>
          <w:ilvl w:val="0"/>
          <w:numId w:val="0"/>
        </w:numPr>
        <w:ind w:left="567"/>
        <w:rPr>
          <w:i/>
          <w:iCs/>
          <w:szCs w:val="22"/>
          <w:lang w:val="en-US" w:eastAsia="zh-CN"/>
        </w:rPr>
      </w:pPr>
      <w:r w:rsidRPr="00817725">
        <w:rPr>
          <w:szCs w:val="22"/>
          <w:lang w:val="en-US"/>
        </w:rPr>
        <w:t>(</w:t>
      </w:r>
      <w:r w:rsidRPr="00817725">
        <w:rPr>
          <w:i/>
          <w:iCs/>
          <w:szCs w:val="22"/>
          <w:lang w:val="en-US" w:eastAsia="zh-CN"/>
        </w:rPr>
        <w:t>This refers to GEF financing on a concessional basis as per GEF guidance on non-grant instruments)</w:t>
      </w:r>
    </w:p>
    <w:p w14:paraId="2EA5A5AD" w14:textId="77777777" w:rsidR="00790EEB" w:rsidRPr="00817725" w:rsidRDefault="00790EEB" w:rsidP="008230C2">
      <w:pPr>
        <w:pStyle w:val="Para1"/>
        <w:numPr>
          <w:ilvl w:val="0"/>
          <w:numId w:val="0"/>
        </w:numPr>
        <w:ind w:left="567"/>
        <w:rPr>
          <w:i/>
          <w:iCs/>
          <w:szCs w:val="22"/>
          <w:lang w:val="en-US" w:eastAsia="zh-CN"/>
        </w:rPr>
      </w:pPr>
    </w:p>
    <w:p w14:paraId="0B07F6B5" w14:textId="2BBBF4A3" w:rsidR="00790EEB" w:rsidRPr="00817725" w:rsidRDefault="008230C2" w:rsidP="008230C2">
      <w:pPr>
        <w:pStyle w:val="Para1"/>
        <w:numPr>
          <w:ilvl w:val="0"/>
          <w:numId w:val="0"/>
        </w:numPr>
        <w:ind w:left="567"/>
        <w:rPr>
          <w:b/>
          <w:bCs/>
          <w:szCs w:val="22"/>
          <w:lang w:val="en-US"/>
        </w:rPr>
      </w:pPr>
      <w:r w:rsidRPr="00817725">
        <w:rPr>
          <w:b/>
          <w:bCs/>
          <w:szCs w:val="22"/>
          <w:lang w:val="en-US"/>
        </w:rPr>
        <w:lastRenderedPageBreak/>
        <w:t>Expected links to GEF integrated</w:t>
      </w:r>
      <w:r w:rsidR="00790EEB" w:rsidRPr="00817725">
        <w:rPr>
          <w:b/>
          <w:bCs/>
          <w:szCs w:val="22"/>
          <w:lang w:val="en-US"/>
        </w:rPr>
        <w:t xml:space="preserve"> </w:t>
      </w:r>
      <w:r w:rsidRPr="00817725">
        <w:rPr>
          <w:b/>
          <w:bCs/>
          <w:szCs w:val="22"/>
          <w:lang w:val="en-US"/>
        </w:rPr>
        <w:t>programs, if appropriate</w:t>
      </w:r>
    </w:p>
    <w:p w14:paraId="4B902AC9"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630356179"/>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Food systems integrated program</w:t>
      </w:r>
    </w:p>
    <w:p w14:paraId="74C64139"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89882974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Ecosystem restoration integrated program</w:t>
      </w:r>
    </w:p>
    <w:p w14:paraId="74C13099"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41020192"/>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Sustainable cities integrated program</w:t>
      </w:r>
    </w:p>
    <w:p w14:paraId="32725864"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459697092"/>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Amazon, Congo, and critical forest biomes integrated program</w:t>
      </w:r>
    </w:p>
    <w:p w14:paraId="67B5C313"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81499160"/>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Circular solutions to plastic pollution integrated program</w:t>
      </w:r>
    </w:p>
    <w:p w14:paraId="4309AC6F"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00877842"/>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Blue and green islands integrated program</w:t>
      </w:r>
    </w:p>
    <w:p w14:paraId="6528F3D1"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67876822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Clean and healthy ocean integrated program</w:t>
      </w:r>
    </w:p>
    <w:p w14:paraId="6F1E7C6E"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890189464"/>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Net-zero nature-positive accelerator integrated program</w:t>
      </w:r>
    </w:p>
    <w:p w14:paraId="7F986A30"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71110787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Wildlife conservation for development integrated program</w:t>
      </w:r>
    </w:p>
    <w:p w14:paraId="152EB8BD"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61788296"/>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Greening transportation infrastructure development integrated program</w:t>
      </w:r>
    </w:p>
    <w:p w14:paraId="3C71E388"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268079374"/>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Elimination of hazardous chemicals from supply chains integrated program</w:t>
      </w:r>
    </w:p>
    <w:p w14:paraId="32D8B31D" w14:textId="77777777" w:rsidR="00790EEB" w:rsidRPr="00817725" w:rsidRDefault="00790EEB" w:rsidP="00790EEB">
      <w:pPr>
        <w:pStyle w:val="Para1"/>
        <w:numPr>
          <w:ilvl w:val="0"/>
          <w:numId w:val="0"/>
        </w:numPr>
        <w:ind w:left="567"/>
        <w:rPr>
          <w:b/>
          <w:bCs/>
          <w:szCs w:val="22"/>
          <w:lang w:val="en-US"/>
        </w:rPr>
      </w:pPr>
    </w:p>
    <w:p w14:paraId="5436287F" w14:textId="60C64F2F" w:rsidR="00790EEB" w:rsidRPr="00817725" w:rsidRDefault="00790EEB" w:rsidP="00790EEB">
      <w:pPr>
        <w:pStyle w:val="Para1"/>
        <w:numPr>
          <w:ilvl w:val="0"/>
          <w:numId w:val="0"/>
        </w:numPr>
        <w:ind w:left="567"/>
        <w:rPr>
          <w:b/>
          <w:bCs/>
          <w:szCs w:val="22"/>
          <w:lang w:val="en-US"/>
        </w:rPr>
      </w:pPr>
      <w:r w:rsidRPr="00817725">
        <w:rPr>
          <w:b/>
          <w:bCs/>
          <w:szCs w:val="22"/>
          <w:lang w:val="en-US"/>
        </w:rPr>
        <w:t>Expected links to GEF global programs, if appropriate</w:t>
      </w:r>
    </w:p>
    <w:p w14:paraId="7832AD12"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91145546"/>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Delivery pathways of integrated programs to blue and green recovery</w:t>
      </w:r>
    </w:p>
    <w:p w14:paraId="4B26957B"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495687428"/>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Mobilizing private investment for environmental goals through the blended finance global program (non-grant instruments)</w:t>
      </w:r>
    </w:p>
    <w:p w14:paraId="224178F6"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401365650"/>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Country engagement strategy</w:t>
      </w:r>
    </w:p>
    <w:p w14:paraId="44CA30B6"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14054467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Maximizing the contribution of local actions, civil society, and the GEF corporate program for the small grants programme to support the GEF ambition in GEF-8 and beyond</w:t>
      </w:r>
    </w:p>
    <w:p w14:paraId="1BBB8A90"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910971395"/>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w:t>
      </w:r>
      <w:r w:rsidR="00790EEB" w:rsidRPr="00817725">
        <w:rPr>
          <w:rFonts w:eastAsia="MS Gothic"/>
          <w:kern w:val="22"/>
          <w:szCs w:val="22"/>
        </w:rPr>
        <w:t>Innovations</w:t>
      </w:r>
      <w:r w:rsidR="00790EEB" w:rsidRPr="00817725">
        <w:rPr>
          <w:szCs w:val="22"/>
          <w:lang w:val="en-US"/>
        </w:rPr>
        <w:t xml:space="preserve"> window</w:t>
      </w:r>
    </w:p>
    <w:p w14:paraId="54767DD6" w14:textId="77777777" w:rsidR="00790EEB" w:rsidRPr="00817725" w:rsidRDefault="00790EEB" w:rsidP="008230C2">
      <w:pPr>
        <w:pStyle w:val="Para1"/>
        <w:numPr>
          <w:ilvl w:val="0"/>
          <w:numId w:val="0"/>
        </w:numPr>
        <w:ind w:left="567"/>
        <w:rPr>
          <w:b/>
          <w:bCs/>
          <w:szCs w:val="22"/>
          <w:lang w:val="en-US"/>
        </w:rPr>
      </w:pPr>
    </w:p>
    <w:p w14:paraId="49D27F08" w14:textId="09DBE896" w:rsidR="008230C2" w:rsidRPr="00817725" w:rsidRDefault="008230C2" w:rsidP="008230C2">
      <w:pPr>
        <w:pStyle w:val="Para1"/>
        <w:numPr>
          <w:ilvl w:val="0"/>
          <w:numId w:val="0"/>
        </w:numPr>
        <w:ind w:left="567"/>
        <w:rPr>
          <w:b/>
          <w:bCs/>
          <w:szCs w:val="22"/>
          <w:lang w:val="en-US"/>
        </w:rPr>
      </w:pPr>
      <w:r w:rsidRPr="00817725">
        <w:rPr>
          <w:b/>
          <w:bCs/>
          <w:szCs w:val="22"/>
          <w:lang w:val="en-US"/>
        </w:rPr>
        <w:t>Expected links to GEF focal area strategies</w:t>
      </w:r>
      <w:r w:rsidR="00790EEB" w:rsidRPr="00817725">
        <w:rPr>
          <w:b/>
          <w:bCs/>
          <w:szCs w:val="22"/>
          <w:lang w:val="en-US"/>
        </w:rPr>
        <w:t>:</w:t>
      </w:r>
    </w:p>
    <w:p w14:paraId="5DE49671"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688491849"/>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BD1. Improve conservation, sustainable use, and restoration of natural ecosystems (Goals A and B of the GBF)</w:t>
      </w:r>
    </w:p>
    <w:p w14:paraId="256C5FB1"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05051409"/>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BD2. Effectively implement the Cartagena and Nagoya protocols (Goals A, B and C of the GBF)</w:t>
      </w:r>
    </w:p>
    <w:p w14:paraId="499FDFB1"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348565720"/>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BD3. Increase mobilization of domestic resources for biodiversity (contribution to GOAL D of the GBF)</w:t>
      </w:r>
    </w:p>
    <w:p w14:paraId="155573B4"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8248132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BD4.1 Enabling Activities</w:t>
      </w:r>
    </w:p>
    <w:p w14:paraId="0A44712C"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14955927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BD4.2 Inclusive Conservation Initiative</w:t>
      </w:r>
    </w:p>
    <w:p w14:paraId="7EB661F9"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63091315"/>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CC1.1. Accelerate the efficient use of energy and materials.</w:t>
      </w:r>
    </w:p>
    <w:p w14:paraId="35D9881E"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844427504"/>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CC1.2. Enable the transition to decarbonized power systems.</w:t>
      </w:r>
    </w:p>
    <w:p w14:paraId="7547A7B5"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668131791"/>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CC1.3. Scale up zero-emission mobility of people and goods.</w:t>
      </w:r>
    </w:p>
    <w:p w14:paraId="58F9CF87"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83642119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CC1.4. Promote Nature-based Solutions with high mitigation potential.</w:t>
      </w:r>
    </w:p>
    <w:p w14:paraId="029B42CA"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026246881"/>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CC2.1. Support capacity-building needs for transparency under the Paris Agreement through the CBIT.</w:t>
      </w:r>
    </w:p>
    <w:p w14:paraId="195E0392"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970891139"/>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CC2.2. Support relevant Convention obligations and enabling activities.</w:t>
      </w:r>
    </w:p>
    <w:p w14:paraId="46BBB6C2"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65685276"/>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LD1. Avoid and reduce land degradation through sustainable land management (SLM)</w:t>
      </w:r>
    </w:p>
    <w:p w14:paraId="2A5EFC3B"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753941924"/>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LD2. Reverse land degradation through landscape restoration</w:t>
      </w:r>
    </w:p>
    <w:p w14:paraId="18FF2F6A"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704789290"/>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LD3. Address desertification, land degradation, and drought (DLDD) issues, particularly in drylands</w:t>
      </w:r>
    </w:p>
    <w:p w14:paraId="10CAB008"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777446249"/>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LD4. Improve the enabling policy and institutional framework for LDN</w:t>
      </w:r>
    </w:p>
    <w:p w14:paraId="4ACFD110"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8228239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IW1. Accelerate joint action to support a Sustainable Blue Economy</w:t>
      </w:r>
    </w:p>
    <w:p w14:paraId="21942875"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529177686"/>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IW2. Advance management in the Areas Beyond National Jurisdiction (ABNJ)</w:t>
      </w:r>
    </w:p>
    <w:p w14:paraId="4BE0DB95"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57432937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IW3. Enhance water security in shared freshwater ecosystems</w:t>
      </w:r>
    </w:p>
    <w:p w14:paraId="0C54BD1F"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1470858943"/>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CW1: Create, strengthen and support the enabling environment and policy coherence to transform the manufacture, use and sound management of </w:t>
      </w:r>
      <w:r w:rsidR="00790EEB" w:rsidRPr="00817725">
        <w:rPr>
          <w:rFonts w:eastAsia="MS Gothic"/>
          <w:kern w:val="22"/>
          <w:szCs w:val="22"/>
        </w:rPr>
        <w:t>chemicals</w:t>
      </w:r>
      <w:r w:rsidR="00790EEB" w:rsidRPr="00817725">
        <w:rPr>
          <w:szCs w:val="22"/>
          <w:lang w:val="en-US"/>
        </w:rPr>
        <w:t xml:space="preserve"> and to eliminate waste and chemical pollution.</w:t>
      </w:r>
    </w:p>
    <w:p w14:paraId="29E80782" w14:textId="77777777" w:rsidR="00790EEB" w:rsidRPr="00817725" w:rsidRDefault="00AE71DF" w:rsidP="00790EEB">
      <w:pPr>
        <w:pStyle w:val="Para1"/>
        <w:numPr>
          <w:ilvl w:val="0"/>
          <w:numId w:val="0"/>
        </w:numPr>
        <w:ind w:left="567"/>
        <w:rPr>
          <w:szCs w:val="22"/>
          <w:lang w:val="en-US"/>
        </w:rPr>
      </w:pPr>
      <w:sdt>
        <w:sdtPr>
          <w:rPr>
            <w:rFonts w:eastAsia="MS Gothic"/>
            <w:kern w:val="22"/>
            <w:szCs w:val="22"/>
          </w:rPr>
          <w:id w:val="-28427349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CW2: Prevent future buildup of hazardous chemicals and waste in the environment</w:t>
      </w:r>
    </w:p>
    <w:p w14:paraId="2B60360A" w14:textId="4574D760" w:rsidR="008230C2" w:rsidRPr="00817725" w:rsidRDefault="00AE71DF" w:rsidP="00790EEB">
      <w:pPr>
        <w:pStyle w:val="Para1"/>
        <w:numPr>
          <w:ilvl w:val="0"/>
          <w:numId w:val="0"/>
        </w:numPr>
        <w:ind w:left="567"/>
        <w:rPr>
          <w:rFonts w:eastAsia="MS Gothic"/>
          <w:kern w:val="22"/>
          <w:szCs w:val="22"/>
        </w:rPr>
      </w:pPr>
      <w:sdt>
        <w:sdtPr>
          <w:rPr>
            <w:rFonts w:eastAsia="MS Gothic"/>
            <w:kern w:val="22"/>
            <w:szCs w:val="22"/>
          </w:rPr>
          <w:id w:val="-1787414647"/>
          <w14:checkbox>
            <w14:checked w14:val="0"/>
            <w14:checkedState w14:val="2612" w14:font="MS Gothic"/>
            <w14:uncheckedState w14:val="2610" w14:font="MS Gothic"/>
          </w14:checkbox>
        </w:sdtPr>
        <w:sdtEndPr/>
        <w:sdtContent>
          <w:r w:rsidR="00790EEB" w:rsidRPr="00817725">
            <w:rPr>
              <w:rFonts w:ascii="Segoe UI Symbol" w:eastAsia="MS Gothic" w:hAnsi="Segoe UI Symbol" w:cs="Segoe UI Symbol"/>
              <w:kern w:val="22"/>
              <w:szCs w:val="22"/>
            </w:rPr>
            <w:t>☐</w:t>
          </w:r>
        </w:sdtContent>
      </w:sdt>
      <w:r w:rsidR="00790EEB" w:rsidRPr="00817725">
        <w:rPr>
          <w:szCs w:val="22"/>
          <w:lang w:val="en-US"/>
        </w:rPr>
        <w:t xml:space="preserve"> CW3: Eliminate hazardous chemicals and waste</w:t>
      </w:r>
    </w:p>
    <w:p w14:paraId="012C50B5" w14:textId="77777777" w:rsidR="008230C2" w:rsidRPr="00817725" w:rsidRDefault="008230C2" w:rsidP="008230C2">
      <w:pPr>
        <w:pStyle w:val="Para1"/>
        <w:numPr>
          <w:ilvl w:val="0"/>
          <w:numId w:val="0"/>
        </w:numPr>
        <w:ind w:left="567"/>
        <w:rPr>
          <w:szCs w:val="22"/>
          <w:lang w:val="en-US"/>
        </w:rPr>
      </w:pPr>
    </w:p>
    <w:p w14:paraId="4EAE08AA" w14:textId="2806769A" w:rsidR="008230C2" w:rsidRPr="00817725" w:rsidRDefault="008230C2" w:rsidP="00790EEB">
      <w:pPr>
        <w:pStyle w:val="Para1"/>
        <w:numPr>
          <w:ilvl w:val="0"/>
          <w:numId w:val="0"/>
        </w:numPr>
        <w:ind w:left="567"/>
        <w:rPr>
          <w:szCs w:val="22"/>
          <w:lang w:val="en-US" w:eastAsia="zh-CN"/>
        </w:rPr>
      </w:pPr>
      <w:r w:rsidRPr="00817725">
        <w:rPr>
          <w:szCs w:val="22"/>
          <w:lang w:val="en-US" w:eastAsia="zh-CN"/>
        </w:rPr>
        <w:t>4.5 Please indicate how your intended GEF-9 projects will contribute to the implementation of the target</w:t>
      </w:r>
      <w:r w:rsidR="00435744">
        <w:rPr>
          <w:szCs w:val="22"/>
          <w:lang w:val="en-US" w:eastAsia="zh-CN"/>
        </w:rPr>
        <w:t>s</w:t>
      </w:r>
      <w:r w:rsidRPr="00817725">
        <w:rPr>
          <w:szCs w:val="22"/>
          <w:lang w:val="en-US" w:eastAsia="zh-CN"/>
        </w:rPr>
        <w:t xml:space="preserve"> of the Kunming-Montreal Global Biodiversity Framework?</w:t>
      </w:r>
    </w:p>
    <w:p w14:paraId="2A256788" w14:textId="01AB7377" w:rsidR="008230C2" w:rsidRDefault="008230C2" w:rsidP="008230C2">
      <w:pPr>
        <w:rPr>
          <w:szCs w:val="22"/>
          <w:lang w:val="en-US"/>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74190" w:rsidRPr="00817725" w14:paraId="51F1BE36" w14:textId="77777777" w:rsidTr="00474190">
        <w:tc>
          <w:tcPr>
            <w:tcW w:w="8815" w:type="dxa"/>
            <w:tcBorders>
              <w:bottom w:val="single" w:sz="4" w:space="0" w:color="auto"/>
            </w:tcBorders>
          </w:tcPr>
          <w:p w14:paraId="7101178F" w14:textId="2AA4EB0B" w:rsidR="00474190" w:rsidRPr="00817725" w:rsidRDefault="00474190" w:rsidP="00474190">
            <w:pPr>
              <w:pStyle w:val="Para1"/>
              <w:numPr>
                <w:ilvl w:val="0"/>
                <w:numId w:val="0"/>
              </w:numPr>
              <w:rPr>
                <w:szCs w:val="22"/>
                <w:lang w:val="en-US"/>
              </w:rPr>
            </w:pPr>
            <w:r w:rsidRPr="00817725">
              <w:rPr>
                <w:szCs w:val="22"/>
                <w:lang w:val="en-US"/>
              </w:rPr>
              <w:t xml:space="preserve">Target 1: </w:t>
            </w:r>
            <w:r w:rsidRPr="000B0873">
              <w:rPr>
                <w:szCs w:val="22"/>
                <w:lang w:val="en-US"/>
              </w:rPr>
              <w:t xml:space="preserve">Plan and </w:t>
            </w:r>
            <w:r>
              <w:rPr>
                <w:szCs w:val="22"/>
                <w:lang w:val="en-US"/>
              </w:rPr>
              <w:t>m</w:t>
            </w:r>
            <w:r w:rsidRPr="000B0873">
              <w:rPr>
                <w:szCs w:val="22"/>
                <w:lang w:val="en-US"/>
              </w:rPr>
              <w:t xml:space="preserve">anage all </w:t>
            </w:r>
            <w:r>
              <w:rPr>
                <w:szCs w:val="22"/>
                <w:lang w:val="en-US"/>
              </w:rPr>
              <w:t>a</w:t>
            </w:r>
            <w:r w:rsidRPr="000B0873">
              <w:rPr>
                <w:szCs w:val="22"/>
                <w:lang w:val="en-US"/>
              </w:rPr>
              <w:t xml:space="preserve">reas </w:t>
            </w:r>
            <w:r>
              <w:rPr>
                <w:szCs w:val="22"/>
                <w:lang w:val="en-US"/>
              </w:rPr>
              <w:t>t</w:t>
            </w:r>
            <w:r w:rsidRPr="000B0873">
              <w:rPr>
                <w:szCs w:val="22"/>
                <w:lang w:val="en-US"/>
              </w:rPr>
              <w:t xml:space="preserve">o </w:t>
            </w:r>
            <w:r>
              <w:rPr>
                <w:szCs w:val="22"/>
                <w:lang w:val="en-US"/>
              </w:rPr>
              <w:t>r</w:t>
            </w:r>
            <w:r w:rsidRPr="000B0873">
              <w:rPr>
                <w:szCs w:val="22"/>
                <w:lang w:val="en-US"/>
              </w:rPr>
              <w:t xml:space="preserve">educe </w:t>
            </w:r>
            <w:r>
              <w:rPr>
                <w:szCs w:val="22"/>
                <w:lang w:val="en-US"/>
              </w:rPr>
              <w:t>b</w:t>
            </w:r>
            <w:r w:rsidRPr="000B0873">
              <w:rPr>
                <w:szCs w:val="22"/>
                <w:lang w:val="en-US"/>
              </w:rPr>
              <w:t xml:space="preserve">iodiversity </w:t>
            </w:r>
            <w:r>
              <w:rPr>
                <w:szCs w:val="22"/>
                <w:lang w:val="en-US"/>
              </w:rPr>
              <w:t>l</w:t>
            </w:r>
            <w:r w:rsidRPr="000B0873">
              <w:rPr>
                <w:szCs w:val="22"/>
                <w:lang w:val="en-US"/>
              </w:rPr>
              <w:t>oss</w:t>
            </w:r>
          </w:p>
        </w:tc>
      </w:tr>
      <w:tr w:rsidR="00474190" w:rsidRPr="00817725" w14:paraId="00F24DA7" w14:textId="77777777" w:rsidTr="00474190">
        <w:tc>
          <w:tcPr>
            <w:tcW w:w="8815" w:type="dxa"/>
            <w:tcBorders>
              <w:top w:val="single" w:sz="4" w:space="0" w:color="auto"/>
              <w:left w:val="single" w:sz="4" w:space="0" w:color="auto"/>
              <w:bottom w:val="single" w:sz="4" w:space="0" w:color="auto"/>
              <w:right w:val="single" w:sz="4" w:space="0" w:color="auto"/>
            </w:tcBorders>
          </w:tcPr>
          <w:p w14:paraId="421B01CC" w14:textId="77777777" w:rsidR="00474190" w:rsidRPr="00817725" w:rsidRDefault="00474190" w:rsidP="00474190">
            <w:pPr>
              <w:pStyle w:val="Para1"/>
              <w:numPr>
                <w:ilvl w:val="0"/>
                <w:numId w:val="0"/>
              </w:numPr>
              <w:rPr>
                <w:szCs w:val="22"/>
                <w:lang w:val="en-US"/>
              </w:rPr>
            </w:pPr>
          </w:p>
          <w:p w14:paraId="2120C355" w14:textId="77777777" w:rsidR="00474190" w:rsidRPr="00817725" w:rsidRDefault="00474190" w:rsidP="00474190">
            <w:pPr>
              <w:pStyle w:val="Para1"/>
              <w:numPr>
                <w:ilvl w:val="0"/>
                <w:numId w:val="0"/>
              </w:numPr>
              <w:rPr>
                <w:szCs w:val="22"/>
                <w:lang w:val="en-US"/>
              </w:rPr>
            </w:pPr>
          </w:p>
        </w:tc>
      </w:tr>
      <w:tr w:rsidR="00474190" w:rsidRPr="00817725" w14:paraId="25BC8124" w14:textId="77777777" w:rsidTr="00474190">
        <w:tc>
          <w:tcPr>
            <w:tcW w:w="8815" w:type="dxa"/>
            <w:tcBorders>
              <w:top w:val="single" w:sz="4" w:space="0" w:color="auto"/>
              <w:bottom w:val="single" w:sz="4" w:space="0" w:color="auto"/>
            </w:tcBorders>
          </w:tcPr>
          <w:p w14:paraId="6A99B4DD" w14:textId="13D9DF96" w:rsidR="00474190" w:rsidRPr="00817725" w:rsidRDefault="00474190" w:rsidP="00474190">
            <w:pPr>
              <w:pStyle w:val="Para1"/>
              <w:numPr>
                <w:ilvl w:val="0"/>
                <w:numId w:val="0"/>
              </w:numPr>
              <w:rPr>
                <w:szCs w:val="22"/>
                <w:lang w:val="en-US"/>
              </w:rPr>
            </w:pPr>
            <w:r w:rsidRPr="00817725">
              <w:rPr>
                <w:szCs w:val="22"/>
                <w:lang w:val="en-US"/>
              </w:rPr>
              <w:t xml:space="preserve">Target 2: </w:t>
            </w:r>
            <w:r w:rsidRPr="000B0873">
              <w:rPr>
                <w:szCs w:val="22"/>
                <w:lang w:val="en-US"/>
              </w:rPr>
              <w:t xml:space="preserve">Restore </w:t>
            </w:r>
            <w:r w:rsidRPr="00817725">
              <w:rPr>
                <w:szCs w:val="22"/>
                <w:lang w:val="en-US"/>
              </w:rPr>
              <w:t xml:space="preserve">30% of </w:t>
            </w:r>
            <w:r>
              <w:rPr>
                <w:szCs w:val="22"/>
                <w:lang w:val="en-US"/>
              </w:rPr>
              <w:t xml:space="preserve">all </w:t>
            </w:r>
            <w:r w:rsidRPr="00817725">
              <w:rPr>
                <w:szCs w:val="22"/>
                <w:lang w:val="en-US"/>
              </w:rPr>
              <w:t>degraded ecosystems</w:t>
            </w:r>
          </w:p>
        </w:tc>
      </w:tr>
      <w:tr w:rsidR="00474190" w:rsidRPr="00817725" w14:paraId="6E8C15A9" w14:textId="77777777" w:rsidTr="00474190">
        <w:tc>
          <w:tcPr>
            <w:tcW w:w="8815" w:type="dxa"/>
            <w:tcBorders>
              <w:top w:val="single" w:sz="4" w:space="0" w:color="auto"/>
              <w:left w:val="single" w:sz="4" w:space="0" w:color="auto"/>
              <w:bottom w:val="single" w:sz="4" w:space="0" w:color="auto"/>
              <w:right w:val="single" w:sz="4" w:space="0" w:color="auto"/>
            </w:tcBorders>
          </w:tcPr>
          <w:p w14:paraId="4BB314E0" w14:textId="77777777" w:rsidR="00474190" w:rsidRPr="00817725" w:rsidRDefault="00474190" w:rsidP="00474190">
            <w:pPr>
              <w:pStyle w:val="Para1"/>
              <w:numPr>
                <w:ilvl w:val="0"/>
                <w:numId w:val="0"/>
              </w:numPr>
              <w:rPr>
                <w:szCs w:val="22"/>
                <w:lang w:val="en-US"/>
              </w:rPr>
            </w:pPr>
          </w:p>
          <w:p w14:paraId="3034A433" w14:textId="77777777" w:rsidR="00474190" w:rsidRPr="00817725" w:rsidRDefault="00474190" w:rsidP="00474190">
            <w:pPr>
              <w:pStyle w:val="Para1"/>
              <w:numPr>
                <w:ilvl w:val="0"/>
                <w:numId w:val="0"/>
              </w:numPr>
              <w:rPr>
                <w:szCs w:val="22"/>
                <w:lang w:val="en-US"/>
              </w:rPr>
            </w:pPr>
          </w:p>
        </w:tc>
      </w:tr>
      <w:tr w:rsidR="00474190" w:rsidRPr="00817725" w14:paraId="099A9205" w14:textId="77777777" w:rsidTr="00474190">
        <w:tc>
          <w:tcPr>
            <w:tcW w:w="8815" w:type="dxa"/>
            <w:tcBorders>
              <w:top w:val="single" w:sz="4" w:space="0" w:color="auto"/>
              <w:bottom w:val="single" w:sz="4" w:space="0" w:color="auto"/>
            </w:tcBorders>
          </w:tcPr>
          <w:p w14:paraId="0F27EC22" w14:textId="15E3BF1A" w:rsidR="00474190" w:rsidRPr="00817725" w:rsidRDefault="00474190" w:rsidP="00474190">
            <w:pPr>
              <w:pStyle w:val="Para1"/>
              <w:numPr>
                <w:ilvl w:val="0"/>
                <w:numId w:val="0"/>
              </w:numPr>
              <w:rPr>
                <w:szCs w:val="22"/>
                <w:lang w:val="en-US"/>
              </w:rPr>
            </w:pPr>
            <w:r w:rsidRPr="00817725">
              <w:rPr>
                <w:szCs w:val="22"/>
                <w:lang w:val="en-US"/>
              </w:rPr>
              <w:t xml:space="preserve">Target 3: </w:t>
            </w:r>
            <w:r w:rsidRPr="000B0873">
              <w:rPr>
                <w:szCs w:val="22"/>
                <w:lang w:val="en-US"/>
              </w:rPr>
              <w:t xml:space="preserve">Conserve 30% of </w:t>
            </w:r>
            <w:r>
              <w:rPr>
                <w:szCs w:val="22"/>
                <w:lang w:val="en-US"/>
              </w:rPr>
              <w:t>l</w:t>
            </w:r>
            <w:r w:rsidRPr="000B0873">
              <w:rPr>
                <w:szCs w:val="22"/>
                <w:lang w:val="en-US"/>
              </w:rPr>
              <w:t xml:space="preserve">and, </w:t>
            </w:r>
            <w:r>
              <w:rPr>
                <w:szCs w:val="22"/>
                <w:lang w:val="en-US"/>
              </w:rPr>
              <w:t>w</w:t>
            </w:r>
            <w:r w:rsidRPr="000B0873">
              <w:rPr>
                <w:szCs w:val="22"/>
                <w:lang w:val="en-US"/>
              </w:rPr>
              <w:t xml:space="preserve">aters and </w:t>
            </w:r>
            <w:r>
              <w:rPr>
                <w:szCs w:val="22"/>
                <w:lang w:val="en-US"/>
              </w:rPr>
              <w:t>s</w:t>
            </w:r>
            <w:r w:rsidRPr="000B0873">
              <w:rPr>
                <w:szCs w:val="22"/>
                <w:lang w:val="en-US"/>
              </w:rPr>
              <w:t>eas</w:t>
            </w:r>
          </w:p>
        </w:tc>
      </w:tr>
      <w:tr w:rsidR="00474190" w:rsidRPr="00817725" w14:paraId="64961E51" w14:textId="77777777" w:rsidTr="00474190">
        <w:tc>
          <w:tcPr>
            <w:tcW w:w="8815" w:type="dxa"/>
            <w:tcBorders>
              <w:top w:val="single" w:sz="4" w:space="0" w:color="auto"/>
              <w:left w:val="single" w:sz="4" w:space="0" w:color="auto"/>
              <w:bottom w:val="single" w:sz="4" w:space="0" w:color="auto"/>
              <w:right w:val="single" w:sz="4" w:space="0" w:color="auto"/>
            </w:tcBorders>
          </w:tcPr>
          <w:p w14:paraId="09E0901A" w14:textId="77777777" w:rsidR="00474190" w:rsidRPr="00817725" w:rsidRDefault="00474190" w:rsidP="00474190">
            <w:pPr>
              <w:pStyle w:val="Para1"/>
              <w:numPr>
                <w:ilvl w:val="0"/>
                <w:numId w:val="0"/>
              </w:numPr>
              <w:rPr>
                <w:szCs w:val="22"/>
                <w:lang w:val="en-US"/>
              </w:rPr>
            </w:pPr>
          </w:p>
          <w:p w14:paraId="0704F776" w14:textId="77777777" w:rsidR="00474190" w:rsidRPr="00817725" w:rsidRDefault="00474190" w:rsidP="00474190">
            <w:pPr>
              <w:pStyle w:val="Para1"/>
              <w:numPr>
                <w:ilvl w:val="0"/>
                <w:numId w:val="0"/>
              </w:numPr>
              <w:rPr>
                <w:szCs w:val="22"/>
                <w:lang w:val="en-US"/>
              </w:rPr>
            </w:pPr>
          </w:p>
        </w:tc>
      </w:tr>
      <w:tr w:rsidR="00474190" w:rsidRPr="00817725" w14:paraId="5996EF8C" w14:textId="77777777" w:rsidTr="00474190">
        <w:tc>
          <w:tcPr>
            <w:tcW w:w="8815" w:type="dxa"/>
            <w:tcBorders>
              <w:top w:val="single" w:sz="4" w:space="0" w:color="auto"/>
              <w:bottom w:val="single" w:sz="4" w:space="0" w:color="auto"/>
            </w:tcBorders>
          </w:tcPr>
          <w:p w14:paraId="6E15E8F5" w14:textId="56304031" w:rsidR="00474190" w:rsidRPr="00817725" w:rsidRDefault="00474190" w:rsidP="00474190">
            <w:pPr>
              <w:pStyle w:val="Para1"/>
              <w:numPr>
                <w:ilvl w:val="0"/>
                <w:numId w:val="0"/>
              </w:numPr>
              <w:rPr>
                <w:szCs w:val="22"/>
                <w:lang w:val="en-US"/>
              </w:rPr>
            </w:pPr>
            <w:r w:rsidRPr="00817725">
              <w:rPr>
                <w:szCs w:val="22"/>
                <w:lang w:val="en-US"/>
              </w:rPr>
              <w:t xml:space="preserve">Target 4: </w:t>
            </w:r>
            <w:r w:rsidRPr="000B0873">
              <w:rPr>
                <w:szCs w:val="22"/>
                <w:lang w:val="en-US"/>
              </w:rPr>
              <w:t xml:space="preserve">Halt </w:t>
            </w:r>
            <w:r>
              <w:rPr>
                <w:szCs w:val="22"/>
                <w:lang w:val="en-US"/>
              </w:rPr>
              <w:t>s</w:t>
            </w:r>
            <w:r w:rsidRPr="000B0873">
              <w:rPr>
                <w:szCs w:val="22"/>
                <w:lang w:val="en-US"/>
              </w:rPr>
              <w:t xml:space="preserve">pecies </w:t>
            </w:r>
            <w:r>
              <w:rPr>
                <w:szCs w:val="22"/>
                <w:lang w:val="en-US"/>
              </w:rPr>
              <w:t>e</w:t>
            </w:r>
            <w:r w:rsidRPr="000B0873">
              <w:rPr>
                <w:szCs w:val="22"/>
                <w:lang w:val="en-US"/>
              </w:rPr>
              <w:t xml:space="preserve">xtinction, </w:t>
            </w:r>
            <w:r>
              <w:rPr>
                <w:szCs w:val="22"/>
                <w:lang w:val="en-US"/>
              </w:rPr>
              <w:t>p</w:t>
            </w:r>
            <w:r w:rsidRPr="000B0873">
              <w:rPr>
                <w:szCs w:val="22"/>
                <w:lang w:val="en-US"/>
              </w:rPr>
              <w:t xml:space="preserve">rotect </w:t>
            </w:r>
            <w:r>
              <w:rPr>
                <w:szCs w:val="22"/>
                <w:lang w:val="en-US"/>
              </w:rPr>
              <w:t>g</w:t>
            </w:r>
            <w:r w:rsidRPr="000B0873">
              <w:rPr>
                <w:szCs w:val="22"/>
                <w:lang w:val="en-US"/>
              </w:rPr>
              <w:t xml:space="preserve">enetic </w:t>
            </w:r>
            <w:r>
              <w:rPr>
                <w:szCs w:val="22"/>
                <w:lang w:val="en-US"/>
              </w:rPr>
              <w:t>d</w:t>
            </w:r>
            <w:r w:rsidRPr="000B0873">
              <w:rPr>
                <w:szCs w:val="22"/>
                <w:lang w:val="en-US"/>
              </w:rPr>
              <w:t xml:space="preserve">iversity, and </w:t>
            </w:r>
            <w:r>
              <w:rPr>
                <w:szCs w:val="22"/>
                <w:lang w:val="en-US"/>
              </w:rPr>
              <w:t>m</w:t>
            </w:r>
            <w:r w:rsidRPr="000B0873">
              <w:rPr>
                <w:szCs w:val="22"/>
                <w:lang w:val="en-US"/>
              </w:rPr>
              <w:t xml:space="preserve">anage </w:t>
            </w:r>
            <w:r>
              <w:rPr>
                <w:szCs w:val="22"/>
                <w:lang w:val="en-US"/>
              </w:rPr>
              <w:t>h</w:t>
            </w:r>
            <w:r w:rsidRPr="000B0873">
              <w:rPr>
                <w:szCs w:val="22"/>
                <w:lang w:val="en-US"/>
              </w:rPr>
              <w:t>uman-</w:t>
            </w:r>
            <w:r>
              <w:rPr>
                <w:szCs w:val="22"/>
                <w:lang w:val="en-US"/>
              </w:rPr>
              <w:t>w</w:t>
            </w:r>
            <w:r w:rsidRPr="000B0873">
              <w:rPr>
                <w:szCs w:val="22"/>
                <w:lang w:val="en-US"/>
              </w:rPr>
              <w:t xml:space="preserve">ildlife </w:t>
            </w:r>
            <w:r>
              <w:rPr>
                <w:szCs w:val="22"/>
                <w:lang w:val="en-US"/>
              </w:rPr>
              <w:t>c</w:t>
            </w:r>
            <w:r w:rsidRPr="000B0873">
              <w:rPr>
                <w:szCs w:val="22"/>
                <w:lang w:val="en-US"/>
              </w:rPr>
              <w:t>onflicts</w:t>
            </w:r>
          </w:p>
        </w:tc>
      </w:tr>
      <w:tr w:rsidR="00474190" w:rsidRPr="00817725" w14:paraId="0D6FF90B" w14:textId="77777777" w:rsidTr="00474190">
        <w:tc>
          <w:tcPr>
            <w:tcW w:w="8815" w:type="dxa"/>
            <w:tcBorders>
              <w:top w:val="single" w:sz="4" w:space="0" w:color="auto"/>
              <w:left w:val="single" w:sz="4" w:space="0" w:color="auto"/>
              <w:bottom w:val="single" w:sz="4" w:space="0" w:color="auto"/>
              <w:right w:val="single" w:sz="4" w:space="0" w:color="auto"/>
            </w:tcBorders>
          </w:tcPr>
          <w:p w14:paraId="0E70A11C" w14:textId="77777777" w:rsidR="00474190" w:rsidRPr="00817725" w:rsidRDefault="00474190" w:rsidP="00474190">
            <w:pPr>
              <w:pStyle w:val="Para1"/>
              <w:numPr>
                <w:ilvl w:val="0"/>
                <w:numId w:val="0"/>
              </w:numPr>
              <w:rPr>
                <w:szCs w:val="22"/>
                <w:lang w:val="en-US"/>
              </w:rPr>
            </w:pPr>
          </w:p>
          <w:p w14:paraId="11E15B15" w14:textId="77777777" w:rsidR="00474190" w:rsidRPr="00817725" w:rsidRDefault="00474190" w:rsidP="00474190">
            <w:pPr>
              <w:pStyle w:val="Para1"/>
              <w:numPr>
                <w:ilvl w:val="0"/>
                <w:numId w:val="0"/>
              </w:numPr>
              <w:rPr>
                <w:szCs w:val="22"/>
                <w:lang w:val="en-US"/>
              </w:rPr>
            </w:pPr>
          </w:p>
        </w:tc>
      </w:tr>
      <w:tr w:rsidR="00474190" w:rsidRPr="00817725" w14:paraId="0E5C345E" w14:textId="77777777" w:rsidTr="00474190">
        <w:tc>
          <w:tcPr>
            <w:tcW w:w="8815" w:type="dxa"/>
            <w:tcBorders>
              <w:top w:val="single" w:sz="4" w:space="0" w:color="auto"/>
              <w:bottom w:val="single" w:sz="4" w:space="0" w:color="auto"/>
            </w:tcBorders>
          </w:tcPr>
          <w:p w14:paraId="1BB1C841" w14:textId="20964CAC" w:rsidR="00474190" w:rsidRPr="00817725" w:rsidRDefault="00474190" w:rsidP="00474190">
            <w:pPr>
              <w:pStyle w:val="Para1"/>
              <w:numPr>
                <w:ilvl w:val="0"/>
                <w:numId w:val="0"/>
              </w:numPr>
              <w:rPr>
                <w:szCs w:val="22"/>
                <w:lang w:val="en-US"/>
              </w:rPr>
            </w:pPr>
            <w:r w:rsidRPr="00817725">
              <w:rPr>
                <w:szCs w:val="22"/>
                <w:lang w:val="en-US"/>
              </w:rPr>
              <w:t xml:space="preserve">Target 5: </w:t>
            </w:r>
            <w:r w:rsidRPr="000B0873">
              <w:rPr>
                <w:szCs w:val="22"/>
                <w:lang w:val="en-US"/>
              </w:rPr>
              <w:t xml:space="preserve">Ensure </w:t>
            </w:r>
            <w:r>
              <w:rPr>
                <w:szCs w:val="22"/>
                <w:lang w:val="en-US"/>
              </w:rPr>
              <w:t>s</w:t>
            </w:r>
            <w:r w:rsidRPr="00817725">
              <w:rPr>
                <w:szCs w:val="22"/>
                <w:lang w:val="en-US"/>
              </w:rPr>
              <w:t>ustainable, safe and legal harvesting and trade of wild species</w:t>
            </w:r>
          </w:p>
        </w:tc>
      </w:tr>
      <w:tr w:rsidR="00474190" w:rsidRPr="00817725" w14:paraId="040ABADD" w14:textId="77777777" w:rsidTr="00474190">
        <w:tc>
          <w:tcPr>
            <w:tcW w:w="8815" w:type="dxa"/>
            <w:tcBorders>
              <w:top w:val="single" w:sz="4" w:space="0" w:color="auto"/>
              <w:left w:val="single" w:sz="4" w:space="0" w:color="auto"/>
              <w:bottom w:val="single" w:sz="4" w:space="0" w:color="auto"/>
              <w:right w:val="single" w:sz="4" w:space="0" w:color="auto"/>
            </w:tcBorders>
          </w:tcPr>
          <w:p w14:paraId="0251A9F5" w14:textId="77777777" w:rsidR="00474190" w:rsidRPr="00817725" w:rsidRDefault="00474190" w:rsidP="00474190">
            <w:pPr>
              <w:pStyle w:val="Para1"/>
              <w:numPr>
                <w:ilvl w:val="0"/>
                <w:numId w:val="0"/>
              </w:numPr>
              <w:rPr>
                <w:szCs w:val="22"/>
                <w:lang w:val="en-US"/>
              </w:rPr>
            </w:pPr>
          </w:p>
          <w:p w14:paraId="11F1CB23" w14:textId="77777777" w:rsidR="00474190" w:rsidRPr="00817725" w:rsidRDefault="00474190" w:rsidP="00474190">
            <w:pPr>
              <w:pStyle w:val="Para1"/>
              <w:numPr>
                <w:ilvl w:val="0"/>
                <w:numId w:val="0"/>
              </w:numPr>
              <w:rPr>
                <w:szCs w:val="22"/>
                <w:lang w:val="en-US"/>
              </w:rPr>
            </w:pPr>
          </w:p>
        </w:tc>
      </w:tr>
      <w:tr w:rsidR="00474190" w:rsidRPr="00817725" w14:paraId="2487AD8A" w14:textId="77777777" w:rsidTr="00474190">
        <w:tc>
          <w:tcPr>
            <w:tcW w:w="8815" w:type="dxa"/>
            <w:tcBorders>
              <w:top w:val="single" w:sz="4" w:space="0" w:color="auto"/>
              <w:bottom w:val="single" w:sz="4" w:space="0" w:color="auto"/>
            </w:tcBorders>
          </w:tcPr>
          <w:p w14:paraId="2AAF5CCB" w14:textId="0927B80B" w:rsidR="00474190" w:rsidRPr="00817725" w:rsidRDefault="00474190" w:rsidP="00474190">
            <w:pPr>
              <w:pStyle w:val="Para1"/>
              <w:numPr>
                <w:ilvl w:val="0"/>
                <w:numId w:val="0"/>
              </w:numPr>
              <w:rPr>
                <w:szCs w:val="22"/>
                <w:lang w:val="en-US"/>
              </w:rPr>
            </w:pPr>
            <w:r w:rsidRPr="00817725">
              <w:rPr>
                <w:szCs w:val="22"/>
                <w:lang w:val="en-US"/>
              </w:rPr>
              <w:t xml:space="preserve">Target 6: </w:t>
            </w:r>
            <w:r w:rsidRPr="000B0873">
              <w:rPr>
                <w:szCs w:val="22"/>
                <w:lang w:val="en-US"/>
              </w:rPr>
              <w:t xml:space="preserve">Reduce </w:t>
            </w:r>
            <w:r w:rsidRPr="00817725">
              <w:rPr>
                <w:szCs w:val="22"/>
                <w:lang w:val="en-US"/>
              </w:rPr>
              <w:t xml:space="preserve">the introduction of invasive alien species </w:t>
            </w:r>
            <w:r>
              <w:rPr>
                <w:szCs w:val="22"/>
                <w:lang w:val="en-US"/>
              </w:rPr>
              <w:t xml:space="preserve">by 50% </w:t>
            </w:r>
            <w:r w:rsidRPr="00817725">
              <w:rPr>
                <w:szCs w:val="22"/>
                <w:lang w:val="en-US"/>
              </w:rPr>
              <w:t xml:space="preserve">and </w:t>
            </w:r>
            <w:r>
              <w:rPr>
                <w:szCs w:val="22"/>
                <w:lang w:val="en-US"/>
              </w:rPr>
              <w:t xml:space="preserve">minimize their </w:t>
            </w:r>
            <w:r w:rsidRPr="00817725">
              <w:rPr>
                <w:szCs w:val="22"/>
                <w:lang w:val="en-US"/>
              </w:rPr>
              <w:t>impact</w:t>
            </w:r>
          </w:p>
        </w:tc>
      </w:tr>
      <w:tr w:rsidR="00474190" w:rsidRPr="00817725" w14:paraId="4419F895" w14:textId="77777777" w:rsidTr="00474190">
        <w:tc>
          <w:tcPr>
            <w:tcW w:w="8815" w:type="dxa"/>
            <w:tcBorders>
              <w:top w:val="single" w:sz="4" w:space="0" w:color="auto"/>
              <w:left w:val="single" w:sz="4" w:space="0" w:color="auto"/>
              <w:bottom w:val="single" w:sz="4" w:space="0" w:color="auto"/>
              <w:right w:val="single" w:sz="4" w:space="0" w:color="auto"/>
            </w:tcBorders>
          </w:tcPr>
          <w:p w14:paraId="04196027" w14:textId="77777777" w:rsidR="00474190" w:rsidRPr="00817725" w:rsidRDefault="00474190" w:rsidP="00474190">
            <w:pPr>
              <w:pStyle w:val="Para1"/>
              <w:numPr>
                <w:ilvl w:val="0"/>
                <w:numId w:val="0"/>
              </w:numPr>
              <w:rPr>
                <w:szCs w:val="22"/>
                <w:lang w:val="en-US"/>
              </w:rPr>
            </w:pPr>
          </w:p>
          <w:p w14:paraId="5C8A638D" w14:textId="77777777" w:rsidR="00474190" w:rsidRPr="00817725" w:rsidRDefault="00474190" w:rsidP="00474190">
            <w:pPr>
              <w:pStyle w:val="Para1"/>
              <w:numPr>
                <w:ilvl w:val="0"/>
                <w:numId w:val="0"/>
              </w:numPr>
              <w:rPr>
                <w:szCs w:val="22"/>
                <w:lang w:val="en-US"/>
              </w:rPr>
            </w:pPr>
          </w:p>
        </w:tc>
      </w:tr>
      <w:tr w:rsidR="00474190" w:rsidRPr="00817725" w14:paraId="59C767EC" w14:textId="77777777" w:rsidTr="00474190">
        <w:tc>
          <w:tcPr>
            <w:tcW w:w="8815" w:type="dxa"/>
            <w:tcBorders>
              <w:top w:val="single" w:sz="4" w:space="0" w:color="auto"/>
              <w:bottom w:val="single" w:sz="4" w:space="0" w:color="auto"/>
            </w:tcBorders>
          </w:tcPr>
          <w:p w14:paraId="3362363C" w14:textId="066871BA" w:rsidR="00474190" w:rsidRPr="00817725" w:rsidRDefault="00474190" w:rsidP="00474190">
            <w:pPr>
              <w:pStyle w:val="Para1"/>
              <w:numPr>
                <w:ilvl w:val="0"/>
                <w:numId w:val="0"/>
              </w:numPr>
              <w:rPr>
                <w:szCs w:val="22"/>
                <w:lang w:val="en-US"/>
              </w:rPr>
            </w:pPr>
            <w:r w:rsidRPr="00817725">
              <w:rPr>
                <w:szCs w:val="22"/>
                <w:lang w:val="en-US"/>
              </w:rPr>
              <w:t xml:space="preserve">Target 7: </w:t>
            </w:r>
            <w:r w:rsidRPr="000B0873">
              <w:rPr>
                <w:szCs w:val="22"/>
                <w:lang w:val="en-US"/>
              </w:rPr>
              <w:t xml:space="preserve">Reduce </w:t>
            </w:r>
            <w:r>
              <w:rPr>
                <w:szCs w:val="22"/>
                <w:lang w:val="en-US"/>
              </w:rPr>
              <w:t>p</w:t>
            </w:r>
            <w:r w:rsidRPr="000B0873">
              <w:rPr>
                <w:szCs w:val="22"/>
                <w:lang w:val="en-US"/>
              </w:rPr>
              <w:t xml:space="preserve">ollution to </w:t>
            </w:r>
            <w:r>
              <w:rPr>
                <w:szCs w:val="22"/>
                <w:lang w:val="en-US"/>
              </w:rPr>
              <w:t>l</w:t>
            </w:r>
            <w:r w:rsidRPr="000B0873">
              <w:rPr>
                <w:szCs w:val="22"/>
                <w:lang w:val="en-US"/>
              </w:rPr>
              <w:t xml:space="preserve">evels </w:t>
            </w:r>
            <w:r>
              <w:rPr>
                <w:szCs w:val="22"/>
                <w:lang w:val="en-US"/>
              </w:rPr>
              <w:t>t</w:t>
            </w:r>
            <w:r w:rsidRPr="000B0873">
              <w:rPr>
                <w:szCs w:val="22"/>
                <w:lang w:val="en-US"/>
              </w:rPr>
              <w:t xml:space="preserve">hat </w:t>
            </w:r>
            <w:r>
              <w:rPr>
                <w:szCs w:val="22"/>
                <w:lang w:val="en-US"/>
              </w:rPr>
              <w:t>a</w:t>
            </w:r>
            <w:r w:rsidRPr="000B0873">
              <w:rPr>
                <w:szCs w:val="22"/>
                <w:lang w:val="en-US"/>
              </w:rPr>
              <w:t xml:space="preserve">re </w:t>
            </w:r>
            <w:r>
              <w:rPr>
                <w:szCs w:val="22"/>
                <w:lang w:val="en-US"/>
              </w:rPr>
              <w:t>n</w:t>
            </w:r>
            <w:r w:rsidRPr="000B0873">
              <w:rPr>
                <w:szCs w:val="22"/>
                <w:lang w:val="en-US"/>
              </w:rPr>
              <w:t xml:space="preserve">ot </w:t>
            </w:r>
            <w:r>
              <w:rPr>
                <w:szCs w:val="22"/>
                <w:lang w:val="en-US"/>
              </w:rPr>
              <w:t>h</w:t>
            </w:r>
            <w:r w:rsidRPr="000B0873">
              <w:rPr>
                <w:szCs w:val="22"/>
                <w:lang w:val="en-US"/>
              </w:rPr>
              <w:t xml:space="preserve">armful to </w:t>
            </w:r>
            <w:r>
              <w:rPr>
                <w:szCs w:val="22"/>
                <w:lang w:val="en-US"/>
              </w:rPr>
              <w:t>b</w:t>
            </w:r>
            <w:r w:rsidRPr="000B0873">
              <w:rPr>
                <w:szCs w:val="22"/>
                <w:lang w:val="en-US"/>
              </w:rPr>
              <w:t>iodiversity</w:t>
            </w:r>
          </w:p>
        </w:tc>
      </w:tr>
      <w:tr w:rsidR="00474190" w:rsidRPr="00817725" w14:paraId="28C58AAE" w14:textId="77777777" w:rsidTr="00474190">
        <w:tc>
          <w:tcPr>
            <w:tcW w:w="8815" w:type="dxa"/>
            <w:tcBorders>
              <w:top w:val="single" w:sz="4" w:space="0" w:color="auto"/>
              <w:left w:val="single" w:sz="4" w:space="0" w:color="auto"/>
              <w:bottom w:val="single" w:sz="4" w:space="0" w:color="auto"/>
              <w:right w:val="single" w:sz="4" w:space="0" w:color="auto"/>
            </w:tcBorders>
          </w:tcPr>
          <w:p w14:paraId="51EAB78D" w14:textId="77777777" w:rsidR="00474190" w:rsidRPr="00817725" w:rsidRDefault="00474190" w:rsidP="00474190">
            <w:pPr>
              <w:pStyle w:val="Para1"/>
              <w:numPr>
                <w:ilvl w:val="0"/>
                <w:numId w:val="0"/>
              </w:numPr>
              <w:rPr>
                <w:szCs w:val="22"/>
                <w:lang w:val="en-US"/>
              </w:rPr>
            </w:pPr>
          </w:p>
          <w:p w14:paraId="34908EDD" w14:textId="77777777" w:rsidR="00474190" w:rsidRPr="00817725" w:rsidRDefault="00474190" w:rsidP="00474190">
            <w:pPr>
              <w:pStyle w:val="Para1"/>
              <w:numPr>
                <w:ilvl w:val="0"/>
                <w:numId w:val="0"/>
              </w:numPr>
              <w:rPr>
                <w:szCs w:val="22"/>
                <w:lang w:val="en-US"/>
              </w:rPr>
            </w:pPr>
          </w:p>
        </w:tc>
      </w:tr>
      <w:tr w:rsidR="00474190" w:rsidRPr="00817725" w14:paraId="0C17BD08" w14:textId="77777777" w:rsidTr="00474190">
        <w:tc>
          <w:tcPr>
            <w:tcW w:w="8815" w:type="dxa"/>
            <w:tcBorders>
              <w:top w:val="single" w:sz="4" w:space="0" w:color="auto"/>
              <w:bottom w:val="single" w:sz="4" w:space="0" w:color="auto"/>
            </w:tcBorders>
          </w:tcPr>
          <w:p w14:paraId="3D65F93F" w14:textId="27EA92E1" w:rsidR="00474190" w:rsidRPr="00817725" w:rsidRDefault="00474190" w:rsidP="00474190">
            <w:pPr>
              <w:pStyle w:val="Para1"/>
              <w:numPr>
                <w:ilvl w:val="0"/>
                <w:numId w:val="0"/>
              </w:numPr>
              <w:rPr>
                <w:szCs w:val="22"/>
                <w:lang w:val="en-US"/>
              </w:rPr>
            </w:pPr>
            <w:r w:rsidRPr="00817725">
              <w:rPr>
                <w:szCs w:val="22"/>
                <w:lang w:val="en-US"/>
              </w:rPr>
              <w:t xml:space="preserve">Target 8: </w:t>
            </w:r>
            <w:r w:rsidRPr="000B0873">
              <w:rPr>
                <w:szCs w:val="22"/>
                <w:lang w:val="en-US"/>
              </w:rPr>
              <w:t xml:space="preserve">Minimize the </w:t>
            </w:r>
            <w:r>
              <w:rPr>
                <w:szCs w:val="22"/>
                <w:lang w:val="en-US"/>
              </w:rPr>
              <w:t>i</w:t>
            </w:r>
            <w:r w:rsidRPr="000B0873">
              <w:rPr>
                <w:szCs w:val="22"/>
                <w:lang w:val="en-US"/>
              </w:rPr>
              <w:t xml:space="preserve">mpacts of </w:t>
            </w:r>
            <w:r>
              <w:rPr>
                <w:szCs w:val="22"/>
                <w:lang w:val="en-US"/>
              </w:rPr>
              <w:t>c</w:t>
            </w:r>
            <w:r w:rsidRPr="00817725">
              <w:rPr>
                <w:szCs w:val="22"/>
                <w:lang w:val="en-US"/>
              </w:rPr>
              <w:t xml:space="preserve">limate change </w:t>
            </w:r>
            <w:r>
              <w:rPr>
                <w:szCs w:val="22"/>
                <w:lang w:val="en-US"/>
              </w:rPr>
              <w:t xml:space="preserve">on biodiversity </w:t>
            </w:r>
            <w:r w:rsidRPr="00817725">
              <w:rPr>
                <w:szCs w:val="22"/>
                <w:lang w:val="en-US"/>
              </w:rPr>
              <w:t xml:space="preserve">and </w:t>
            </w:r>
            <w:r>
              <w:rPr>
                <w:szCs w:val="22"/>
                <w:lang w:val="en-US"/>
              </w:rPr>
              <w:t xml:space="preserve">build </w:t>
            </w:r>
            <w:r w:rsidRPr="00817725">
              <w:rPr>
                <w:szCs w:val="22"/>
                <w:lang w:val="en-US"/>
              </w:rPr>
              <w:t>resilience</w:t>
            </w:r>
          </w:p>
        </w:tc>
      </w:tr>
      <w:tr w:rsidR="00474190" w:rsidRPr="00817725" w14:paraId="680002EE" w14:textId="77777777" w:rsidTr="00474190">
        <w:tc>
          <w:tcPr>
            <w:tcW w:w="8815" w:type="dxa"/>
            <w:tcBorders>
              <w:top w:val="single" w:sz="4" w:space="0" w:color="auto"/>
              <w:left w:val="single" w:sz="4" w:space="0" w:color="auto"/>
              <w:bottom w:val="single" w:sz="4" w:space="0" w:color="auto"/>
              <w:right w:val="single" w:sz="4" w:space="0" w:color="auto"/>
            </w:tcBorders>
          </w:tcPr>
          <w:p w14:paraId="05BB98E7" w14:textId="77777777" w:rsidR="00474190" w:rsidRPr="00817725" w:rsidRDefault="00474190" w:rsidP="00474190">
            <w:pPr>
              <w:pStyle w:val="Para1"/>
              <w:numPr>
                <w:ilvl w:val="0"/>
                <w:numId w:val="0"/>
              </w:numPr>
              <w:rPr>
                <w:szCs w:val="22"/>
                <w:lang w:val="en-US"/>
              </w:rPr>
            </w:pPr>
          </w:p>
          <w:p w14:paraId="08E583DA" w14:textId="77777777" w:rsidR="00474190" w:rsidRPr="00817725" w:rsidRDefault="00474190" w:rsidP="00474190">
            <w:pPr>
              <w:pStyle w:val="Para1"/>
              <w:numPr>
                <w:ilvl w:val="0"/>
                <w:numId w:val="0"/>
              </w:numPr>
              <w:rPr>
                <w:szCs w:val="22"/>
                <w:lang w:val="en-US"/>
              </w:rPr>
            </w:pPr>
          </w:p>
        </w:tc>
      </w:tr>
      <w:tr w:rsidR="00474190" w:rsidRPr="00817725" w14:paraId="5C2FA391" w14:textId="77777777" w:rsidTr="00474190">
        <w:tc>
          <w:tcPr>
            <w:tcW w:w="8815" w:type="dxa"/>
            <w:tcBorders>
              <w:top w:val="single" w:sz="4" w:space="0" w:color="auto"/>
              <w:bottom w:val="single" w:sz="4" w:space="0" w:color="auto"/>
            </w:tcBorders>
          </w:tcPr>
          <w:p w14:paraId="637D6244" w14:textId="4CF94049" w:rsidR="00474190" w:rsidRPr="00817725" w:rsidRDefault="00474190" w:rsidP="00474190">
            <w:pPr>
              <w:pStyle w:val="Para1"/>
              <w:numPr>
                <w:ilvl w:val="0"/>
                <w:numId w:val="0"/>
              </w:numPr>
              <w:rPr>
                <w:szCs w:val="22"/>
                <w:lang w:val="en-US"/>
              </w:rPr>
            </w:pPr>
            <w:r w:rsidRPr="00817725">
              <w:rPr>
                <w:szCs w:val="22"/>
                <w:lang w:val="en-US"/>
              </w:rPr>
              <w:t xml:space="preserve">Target 9: </w:t>
            </w:r>
            <w:r w:rsidRPr="000B0873">
              <w:rPr>
                <w:szCs w:val="22"/>
                <w:lang w:val="en-US"/>
              </w:rPr>
              <w:t xml:space="preserve">Manage </w:t>
            </w:r>
            <w:r w:rsidRPr="00817725">
              <w:rPr>
                <w:szCs w:val="22"/>
                <w:lang w:val="en-US"/>
              </w:rPr>
              <w:t xml:space="preserve">wild species </w:t>
            </w:r>
            <w:r>
              <w:rPr>
                <w:szCs w:val="22"/>
                <w:lang w:val="en-US"/>
              </w:rPr>
              <w:t xml:space="preserve">sustainably </w:t>
            </w:r>
            <w:r w:rsidRPr="00817725">
              <w:rPr>
                <w:szCs w:val="22"/>
                <w:lang w:val="en-US"/>
              </w:rPr>
              <w:t>to benefit people</w:t>
            </w:r>
          </w:p>
        </w:tc>
      </w:tr>
      <w:tr w:rsidR="00474190" w:rsidRPr="00817725" w14:paraId="5358F7AE" w14:textId="77777777" w:rsidTr="00474190">
        <w:tc>
          <w:tcPr>
            <w:tcW w:w="8815" w:type="dxa"/>
            <w:tcBorders>
              <w:top w:val="single" w:sz="4" w:space="0" w:color="auto"/>
              <w:left w:val="single" w:sz="4" w:space="0" w:color="auto"/>
              <w:bottom w:val="single" w:sz="4" w:space="0" w:color="auto"/>
              <w:right w:val="single" w:sz="4" w:space="0" w:color="auto"/>
            </w:tcBorders>
          </w:tcPr>
          <w:p w14:paraId="2AA2DBDA" w14:textId="77777777" w:rsidR="00474190" w:rsidRPr="00817725" w:rsidRDefault="00474190" w:rsidP="00474190">
            <w:pPr>
              <w:pStyle w:val="Para1"/>
              <w:numPr>
                <w:ilvl w:val="0"/>
                <w:numId w:val="0"/>
              </w:numPr>
              <w:rPr>
                <w:szCs w:val="22"/>
                <w:lang w:val="en-US"/>
              </w:rPr>
            </w:pPr>
          </w:p>
          <w:p w14:paraId="44D8FC6F" w14:textId="77777777" w:rsidR="00474190" w:rsidRPr="00817725" w:rsidRDefault="00474190" w:rsidP="00474190">
            <w:pPr>
              <w:pStyle w:val="Para1"/>
              <w:numPr>
                <w:ilvl w:val="0"/>
                <w:numId w:val="0"/>
              </w:numPr>
              <w:rPr>
                <w:szCs w:val="22"/>
                <w:lang w:val="en-US"/>
              </w:rPr>
            </w:pPr>
          </w:p>
        </w:tc>
      </w:tr>
      <w:tr w:rsidR="00474190" w:rsidRPr="00817725" w14:paraId="2695F7E8" w14:textId="77777777" w:rsidTr="00474190">
        <w:tc>
          <w:tcPr>
            <w:tcW w:w="8815" w:type="dxa"/>
            <w:tcBorders>
              <w:top w:val="single" w:sz="4" w:space="0" w:color="auto"/>
              <w:bottom w:val="single" w:sz="4" w:space="0" w:color="auto"/>
            </w:tcBorders>
          </w:tcPr>
          <w:p w14:paraId="1722A162" w14:textId="59EDD1D9" w:rsidR="00474190" w:rsidRPr="00817725" w:rsidRDefault="00474190" w:rsidP="00474190">
            <w:pPr>
              <w:pStyle w:val="Para1"/>
              <w:numPr>
                <w:ilvl w:val="0"/>
                <w:numId w:val="0"/>
              </w:numPr>
              <w:rPr>
                <w:szCs w:val="22"/>
                <w:lang w:val="en-US"/>
              </w:rPr>
            </w:pPr>
            <w:r w:rsidRPr="00817725">
              <w:rPr>
                <w:szCs w:val="22"/>
                <w:lang w:val="en-US"/>
              </w:rPr>
              <w:t xml:space="preserve">Target 10: </w:t>
            </w:r>
            <w:r w:rsidRPr="00063BFA">
              <w:rPr>
                <w:szCs w:val="22"/>
                <w:lang w:val="en-US"/>
              </w:rPr>
              <w:t xml:space="preserve">Enhance </w:t>
            </w:r>
            <w:r>
              <w:rPr>
                <w:szCs w:val="22"/>
                <w:lang w:val="en-US"/>
              </w:rPr>
              <w:t>b</w:t>
            </w:r>
            <w:r w:rsidRPr="00063BFA">
              <w:rPr>
                <w:szCs w:val="22"/>
                <w:lang w:val="en-US"/>
              </w:rPr>
              <w:t xml:space="preserve">iodiversity and </w:t>
            </w:r>
            <w:r>
              <w:rPr>
                <w:szCs w:val="22"/>
                <w:lang w:val="en-US"/>
              </w:rPr>
              <w:t>s</w:t>
            </w:r>
            <w:r w:rsidRPr="00063BFA">
              <w:rPr>
                <w:szCs w:val="22"/>
                <w:lang w:val="en-US"/>
              </w:rPr>
              <w:t>ustainability in</w:t>
            </w:r>
            <w:r w:rsidRPr="00817725">
              <w:rPr>
                <w:szCs w:val="22"/>
                <w:lang w:val="en-US"/>
              </w:rPr>
              <w:t xml:space="preserve"> agriculture, aquaculture, fisheries, and forestry</w:t>
            </w:r>
          </w:p>
        </w:tc>
      </w:tr>
      <w:tr w:rsidR="00474190" w:rsidRPr="00817725" w14:paraId="6771DC78" w14:textId="77777777" w:rsidTr="00474190">
        <w:tc>
          <w:tcPr>
            <w:tcW w:w="8815" w:type="dxa"/>
            <w:tcBorders>
              <w:top w:val="single" w:sz="4" w:space="0" w:color="auto"/>
              <w:left w:val="single" w:sz="4" w:space="0" w:color="auto"/>
              <w:bottom w:val="single" w:sz="4" w:space="0" w:color="auto"/>
              <w:right w:val="single" w:sz="4" w:space="0" w:color="auto"/>
            </w:tcBorders>
          </w:tcPr>
          <w:p w14:paraId="625447CF" w14:textId="77777777" w:rsidR="00474190" w:rsidRPr="00817725" w:rsidRDefault="00474190" w:rsidP="00474190">
            <w:pPr>
              <w:pStyle w:val="Para1"/>
              <w:numPr>
                <w:ilvl w:val="0"/>
                <w:numId w:val="0"/>
              </w:numPr>
              <w:rPr>
                <w:szCs w:val="22"/>
                <w:lang w:val="en-US"/>
              </w:rPr>
            </w:pPr>
          </w:p>
          <w:p w14:paraId="5653C9CF" w14:textId="77777777" w:rsidR="00474190" w:rsidRPr="00817725" w:rsidRDefault="00474190" w:rsidP="00474190">
            <w:pPr>
              <w:pStyle w:val="Para1"/>
              <w:numPr>
                <w:ilvl w:val="0"/>
                <w:numId w:val="0"/>
              </w:numPr>
              <w:rPr>
                <w:szCs w:val="22"/>
                <w:lang w:val="en-US"/>
              </w:rPr>
            </w:pPr>
          </w:p>
        </w:tc>
      </w:tr>
      <w:tr w:rsidR="00474190" w:rsidRPr="00817725" w14:paraId="774A33C4" w14:textId="77777777" w:rsidTr="00474190">
        <w:tc>
          <w:tcPr>
            <w:tcW w:w="8815" w:type="dxa"/>
            <w:tcBorders>
              <w:top w:val="single" w:sz="4" w:space="0" w:color="auto"/>
              <w:bottom w:val="single" w:sz="4" w:space="0" w:color="auto"/>
            </w:tcBorders>
          </w:tcPr>
          <w:p w14:paraId="1623D25F" w14:textId="5636E4A9" w:rsidR="00474190" w:rsidRPr="00817725" w:rsidRDefault="00474190" w:rsidP="00474190">
            <w:pPr>
              <w:pStyle w:val="Para1"/>
              <w:numPr>
                <w:ilvl w:val="0"/>
                <w:numId w:val="0"/>
              </w:numPr>
              <w:rPr>
                <w:szCs w:val="22"/>
                <w:lang w:val="en-US"/>
              </w:rPr>
            </w:pPr>
            <w:r w:rsidRPr="00817725">
              <w:rPr>
                <w:szCs w:val="22"/>
                <w:lang w:val="en-US"/>
              </w:rPr>
              <w:t xml:space="preserve">Target 11: </w:t>
            </w:r>
            <w:r w:rsidRPr="00063BFA">
              <w:rPr>
                <w:szCs w:val="22"/>
                <w:lang w:val="en-US"/>
              </w:rPr>
              <w:t xml:space="preserve">Restore, </w:t>
            </w:r>
            <w:r>
              <w:rPr>
                <w:szCs w:val="22"/>
                <w:lang w:val="en-US"/>
              </w:rPr>
              <w:t>m</w:t>
            </w:r>
            <w:r w:rsidRPr="00063BFA">
              <w:rPr>
                <w:szCs w:val="22"/>
                <w:lang w:val="en-US"/>
              </w:rPr>
              <w:t xml:space="preserve">aintain and </w:t>
            </w:r>
            <w:r>
              <w:rPr>
                <w:szCs w:val="22"/>
                <w:lang w:val="en-US"/>
              </w:rPr>
              <w:t>e</w:t>
            </w:r>
            <w:r w:rsidRPr="00063BFA">
              <w:rPr>
                <w:szCs w:val="22"/>
                <w:lang w:val="en-US"/>
              </w:rPr>
              <w:t xml:space="preserve">nhance </w:t>
            </w:r>
            <w:r>
              <w:rPr>
                <w:szCs w:val="22"/>
                <w:lang w:val="en-US"/>
              </w:rPr>
              <w:t>n</w:t>
            </w:r>
            <w:r w:rsidRPr="00063BFA">
              <w:rPr>
                <w:szCs w:val="22"/>
                <w:lang w:val="en-US"/>
              </w:rPr>
              <w:t xml:space="preserve">ature’s </w:t>
            </w:r>
            <w:r>
              <w:rPr>
                <w:szCs w:val="22"/>
                <w:lang w:val="en-US"/>
              </w:rPr>
              <w:t>c</w:t>
            </w:r>
            <w:r w:rsidRPr="00063BFA">
              <w:rPr>
                <w:szCs w:val="22"/>
                <w:lang w:val="en-US"/>
              </w:rPr>
              <w:t xml:space="preserve">ontributions to </w:t>
            </w:r>
            <w:r>
              <w:rPr>
                <w:szCs w:val="22"/>
                <w:lang w:val="en-US"/>
              </w:rPr>
              <w:t>p</w:t>
            </w:r>
            <w:r w:rsidRPr="00063BFA">
              <w:rPr>
                <w:szCs w:val="22"/>
                <w:lang w:val="en-US"/>
              </w:rPr>
              <w:t>eople</w:t>
            </w:r>
          </w:p>
        </w:tc>
      </w:tr>
      <w:tr w:rsidR="00474190" w:rsidRPr="00817725" w14:paraId="3DB9E4A8" w14:textId="77777777" w:rsidTr="00474190">
        <w:tc>
          <w:tcPr>
            <w:tcW w:w="8815" w:type="dxa"/>
            <w:tcBorders>
              <w:top w:val="single" w:sz="4" w:space="0" w:color="auto"/>
              <w:left w:val="single" w:sz="4" w:space="0" w:color="auto"/>
              <w:bottom w:val="single" w:sz="4" w:space="0" w:color="auto"/>
              <w:right w:val="single" w:sz="4" w:space="0" w:color="auto"/>
            </w:tcBorders>
          </w:tcPr>
          <w:p w14:paraId="74B0DB50" w14:textId="77777777" w:rsidR="00474190" w:rsidRPr="00817725" w:rsidRDefault="00474190" w:rsidP="00474190">
            <w:pPr>
              <w:pStyle w:val="Para1"/>
              <w:numPr>
                <w:ilvl w:val="0"/>
                <w:numId w:val="0"/>
              </w:numPr>
              <w:rPr>
                <w:szCs w:val="22"/>
                <w:lang w:val="en-US"/>
              </w:rPr>
            </w:pPr>
          </w:p>
          <w:p w14:paraId="3FDA88AB" w14:textId="77777777" w:rsidR="00474190" w:rsidRPr="00817725" w:rsidRDefault="00474190" w:rsidP="00474190">
            <w:pPr>
              <w:pStyle w:val="Para1"/>
              <w:numPr>
                <w:ilvl w:val="0"/>
                <w:numId w:val="0"/>
              </w:numPr>
              <w:rPr>
                <w:szCs w:val="22"/>
                <w:lang w:val="en-US"/>
              </w:rPr>
            </w:pPr>
          </w:p>
        </w:tc>
      </w:tr>
      <w:tr w:rsidR="00474190" w:rsidRPr="00817725" w14:paraId="6F0A7915" w14:textId="77777777" w:rsidTr="00474190">
        <w:tc>
          <w:tcPr>
            <w:tcW w:w="8815" w:type="dxa"/>
            <w:tcBorders>
              <w:top w:val="single" w:sz="4" w:space="0" w:color="auto"/>
              <w:bottom w:val="single" w:sz="4" w:space="0" w:color="auto"/>
            </w:tcBorders>
          </w:tcPr>
          <w:p w14:paraId="1F85E763" w14:textId="64F3B302" w:rsidR="00474190" w:rsidRPr="00817725" w:rsidRDefault="00474190" w:rsidP="00474190">
            <w:pPr>
              <w:pStyle w:val="Para1"/>
              <w:numPr>
                <w:ilvl w:val="0"/>
                <w:numId w:val="0"/>
              </w:numPr>
              <w:rPr>
                <w:szCs w:val="22"/>
                <w:lang w:val="en-US"/>
              </w:rPr>
            </w:pPr>
            <w:r w:rsidRPr="00817725">
              <w:rPr>
                <w:szCs w:val="22"/>
                <w:lang w:val="en-US"/>
              </w:rPr>
              <w:t xml:space="preserve">Target 12: </w:t>
            </w:r>
            <w:r w:rsidRPr="00063BFA">
              <w:rPr>
                <w:szCs w:val="22"/>
                <w:lang w:val="en-US"/>
              </w:rPr>
              <w:t xml:space="preserve">Enhance </w:t>
            </w:r>
            <w:r>
              <w:rPr>
                <w:szCs w:val="22"/>
                <w:lang w:val="en-US"/>
              </w:rPr>
              <w:t>g</w:t>
            </w:r>
            <w:r w:rsidRPr="00063BFA">
              <w:rPr>
                <w:szCs w:val="22"/>
                <w:lang w:val="en-US"/>
              </w:rPr>
              <w:t xml:space="preserve">reen </w:t>
            </w:r>
            <w:r>
              <w:rPr>
                <w:szCs w:val="22"/>
                <w:lang w:val="en-US"/>
              </w:rPr>
              <w:t>s</w:t>
            </w:r>
            <w:r w:rsidRPr="00063BFA">
              <w:rPr>
                <w:szCs w:val="22"/>
                <w:lang w:val="en-US"/>
              </w:rPr>
              <w:t xml:space="preserve">paces and </w:t>
            </w:r>
            <w:r>
              <w:rPr>
                <w:szCs w:val="22"/>
                <w:lang w:val="en-US"/>
              </w:rPr>
              <w:t>u</w:t>
            </w:r>
            <w:r w:rsidRPr="00063BFA">
              <w:rPr>
                <w:szCs w:val="22"/>
                <w:lang w:val="en-US"/>
              </w:rPr>
              <w:t xml:space="preserve">rban </w:t>
            </w:r>
            <w:r>
              <w:rPr>
                <w:szCs w:val="22"/>
                <w:lang w:val="en-US"/>
              </w:rPr>
              <w:t>p</w:t>
            </w:r>
            <w:r w:rsidRPr="00063BFA">
              <w:rPr>
                <w:szCs w:val="22"/>
                <w:lang w:val="en-US"/>
              </w:rPr>
              <w:t xml:space="preserve">lanning for </w:t>
            </w:r>
            <w:r>
              <w:rPr>
                <w:szCs w:val="22"/>
                <w:lang w:val="en-US"/>
              </w:rPr>
              <w:t>h</w:t>
            </w:r>
            <w:r w:rsidRPr="00063BFA">
              <w:rPr>
                <w:szCs w:val="22"/>
                <w:lang w:val="en-US"/>
              </w:rPr>
              <w:t xml:space="preserve">uman </w:t>
            </w:r>
            <w:r>
              <w:rPr>
                <w:szCs w:val="22"/>
                <w:lang w:val="en-US"/>
              </w:rPr>
              <w:t>w</w:t>
            </w:r>
            <w:r w:rsidRPr="00063BFA">
              <w:rPr>
                <w:szCs w:val="22"/>
                <w:lang w:val="en-US"/>
              </w:rPr>
              <w:t>ell-</w:t>
            </w:r>
            <w:r>
              <w:rPr>
                <w:szCs w:val="22"/>
                <w:lang w:val="en-US"/>
              </w:rPr>
              <w:t>b</w:t>
            </w:r>
            <w:r w:rsidRPr="00063BFA">
              <w:rPr>
                <w:szCs w:val="22"/>
                <w:lang w:val="en-US"/>
              </w:rPr>
              <w:t xml:space="preserve">eing and </w:t>
            </w:r>
            <w:r>
              <w:rPr>
                <w:szCs w:val="22"/>
                <w:lang w:val="en-US"/>
              </w:rPr>
              <w:t>b</w:t>
            </w:r>
            <w:r w:rsidRPr="00063BFA">
              <w:rPr>
                <w:szCs w:val="22"/>
                <w:lang w:val="en-US"/>
              </w:rPr>
              <w:t>iodiversity</w:t>
            </w:r>
          </w:p>
        </w:tc>
      </w:tr>
      <w:tr w:rsidR="00474190" w:rsidRPr="00817725" w14:paraId="3DF83674" w14:textId="77777777" w:rsidTr="00474190">
        <w:tc>
          <w:tcPr>
            <w:tcW w:w="8815" w:type="dxa"/>
            <w:tcBorders>
              <w:top w:val="single" w:sz="4" w:space="0" w:color="auto"/>
              <w:left w:val="single" w:sz="4" w:space="0" w:color="auto"/>
              <w:bottom w:val="single" w:sz="4" w:space="0" w:color="auto"/>
              <w:right w:val="single" w:sz="4" w:space="0" w:color="auto"/>
            </w:tcBorders>
          </w:tcPr>
          <w:p w14:paraId="7FD41CB3" w14:textId="77777777" w:rsidR="00474190" w:rsidRPr="00817725" w:rsidRDefault="00474190" w:rsidP="00474190">
            <w:pPr>
              <w:pStyle w:val="Para1"/>
              <w:numPr>
                <w:ilvl w:val="0"/>
                <w:numId w:val="0"/>
              </w:numPr>
              <w:rPr>
                <w:szCs w:val="22"/>
                <w:lang w:val="en-US"/>
              </w:rPr>
            </w:pPr>
          </w:p>
          <w:p w14:paraId="075E0BD2" w14:textId="77777777" w:rsidR="00474190" w:rsidRPr="00817725" w:rsidRDefault="00474190" w:rsidP="00474190">
            <w:pPr>
              <w:pStyle w:val="Para1"/>
              <w:numPr>
                <w:ilvl w:val="0"/>
                <w:numId w:val="0"/>
              </w:numPr>
              <w:rPr>
                <w:szCs w:val="22"/>
                <w:lang w:val="en-US"/>
              </w:rPr>
            </w:pPr>
          </w:p>
        </w:tc>
      </w:tr>
      <w:tr w:rsidR="00474190" w:rsidRPr="00817725" w14:paraId="24655BB6" w14:textId="77777777" w:rsidTr="00474190">
        <w:tc>
          <w:tcPr>
            <w:tcW w:w="8815" w:type="dxa"/>
            <w:tcBorders>
              <w:top w:val="single" w:sz="4" w:space="0" w:color="auto"/>
              <w:bottom w:val="single" w:sz="4" w:space="0" w:color="auto"/>
            </w:tcBorders>
          </w:tcPr>
          <w:p w14:paraId="764DDEB2" w14:textId="0ED92E42" w:rsidR="00474190" w:rsidRPr="00817725" w:rsidRDefault="00474190" w:rsidP="00474190">
            <w:pPr>
              <w:pStyle w:val="Para1"/>
              <w:numPr>
                <w:ilvl w:val="0"/>
                <w:numId w:val="0"/>
              </w:numPr>
              <w:rPr>
                <w:szCs w:val="22"/>
                <w:lang w:val="en-US"/>
              </w:rPr>
            </w:pPr>
            <w:r w:rsidRPr="00817725">
              <w:rPr>
                <w:szCs w:val="22"/>
                <w:lang w:val="en-US"/>
              </w:rPr>
              <w:t xml:space="preserve">Target 13: </w:t>
            </w:r>
            <w:r w:rsidRPr="00063BFA">
              <w:rPr>
                <w:szCs w:val="22"/>
                <w:lang w:val="en-US"/>
              </w:rPr>
              <w:t xml:space="preserve">Increase the </w:t>
            </w:r>
            <w:r>
              <w:rPr>
                <w:szCs w:val="22"/>
                <w:lang w:val="en-US"/>
              </w:rPr>
              <w:t>s</w:t>
            </w:r>
            <w:r w:rsidRPr="00063BFA">
              <w:rPr>
                <w:szCs w:val="22"/>
                <w:lang w:val="en-US"/>
              </w:rPr>
              <w:t xml:space="preserve">haring of </w:t>
            </w:r>
            <w:r w:rsidRPr="00817725">
              <w:rPr>
                <w:szCs w:val="22"/>
                <w:lang w:val="en-US"/>
              </w:rPr>
              <w:t>benefits from genetic resources, digital sequence information and traditional knowledge</w:t>
            </w:r>
          </w:p>
        </w:tc>
      </w:tr>
      <w:tr w:rsidR="00474190" w:rsidRPr="00817725" w14:paraId="5D52ABC0" w14:textId="77777777" w:rsidTr="00474190">
        <w:tc>
          <w:tcPr>
            <w:tcW w:w="8815" w:type="dxa"/>
            <w:tcBorders>
              <w:top w:val="single" w:sz="4" w:space="0" w:color="auto"/>
              <w:left w:val="single" w:sz="4" w:space="0" w:color="auto"/>
              <w:bottom w:val="single" w:sz="4" w:space="0" w:color="auto"/>
              <w:right w:val="single" w:sz="4" w:space="0" w:color="auto"/>
            </w:tcBorders>
          </w:tcPr>
          <w:p w14:paraId="5F7C1122" w14:textId="77777777" w:rsidR="00474190" w:rsidRPr="00817725" w:rsidRDefault="00474190" w:rsidP="00474190">
            <w:pPr>
              <w:pStyle w:val="Para1"/>
              <w:numPr>
                <w:ilvl w:val="0"/>
                <w:numId w:val="0"/>
              </w:numPr>
              <w:rPr>
                <w:szCs w:val="22"/>
                <w:lang w:val="en-US"/>
              </w:rPr>
            </w:pPr>
          </w:p>
          <w:p w14:paraId="35AA3226" w14:textId="77777777" w:rsidR="00474190" w:rsidRPr="00817725" w:rsidRDefault="00474190" w:rsidP="00474190">
            <w:pPr>
              <w:pStyle w:val="Para1"/>
              <w:numPr>
                <w:ilvl w:val="0"/>
                <w:numId w:val="0"/>
              </w:numPr>
              <w:rPr>
                <w:szCs w:val="22"/>
                <w:lang w:val="en-US"/>
              </w:rPr>
            </w:pPr>
          </w:p>
        </w:tc>
      </w:tr>
      <w:tr w:rsidR="00474190" w:rsidRPr="00817725" w14:paraId="0EAC62DC" w14:textId="77777777" w:rsidTr="00474190">
        <w:tc>
          <w:tcPr>
            <w:tcW w:w="8815" w:type="dxa"/>
            <w:tcBorders>
              <w:top w:val="single" w:sz="4" w:space="0" w:color="auto"/>
              <w:bottom w:val="single" w:sz="4" w:space="0" w:color="auto"/>
            </w:tcBorders>
          </w:tcPr>
          <w:p w14:paraId="4793DDAF" w14:textId="62998CA1" w:rsidR="00474190" w:rsidRPr="00817725" w:rsidRDefault="00474190" w:rsidP="00474190">
            <w:pPr>
              <w:pStyle w:val="Para1"/>
              <w:numPr>
                <w:ilvl w:val="0"/>
                <w:numId w:val="0"/>
              </w:numPr>
              <w:rPr>
                <w:szCs w:val="22"/>
                <w:lang w:val="en-US"/>
              </w:rPr>
            </w:pPr>
            <w:r w:rsidRPr="00817725">
              <w:rPr>
                <w:szCs w:val="22"/>
                <w:lang w:val="en-US"/>
              </w:rPr>
              <w:t xml:space="preserve">Target 14: </w:t>
            </w:r>
            <w:r w:rsidRPr="00063BFA">
              <w:rPr>
                <w:szCs w:val="22"/>
                <w:lang w:val="en-US"/>
              </w:rPr>
              <w:t xml:space="preserve">Integrate </w:t>
            </w:r>
            <w:r>
              <w:rPr>
                <w:szCs w:val="22"/>
                <w:lang w:val="en-US"/>
              </w:rPr>
              <w:t>b</w:t>
            </w:r>
            <w:r w:rsidRPr="00063BFA">
              <w:rPr>
                <w:szCs w:val="22"/>
                <w:lang w:val="en-US"/>
              </w:rPr>
              <w:t xml:space="preserve">iodiversity in </w:t>
            </w:r>
            <w:r>
              <w:rPr>
                <w:szCs w:val="22"/>
                <w:lang w:val="en-US"/>
              </w:rPr>
              <w:t>d</w:t>
            </w:r>
            <w:r w:rsidRPr="00063BFA">
              <w:rPr>
                <w:szCs w:val="22"/>
                <w:lang w:val="en-US"/>
              </w:rPr>
              <w:t>ecision-</w:t>
            </w:r>
            <w:r>
              <w:rPr>
                <w:szCs w:val="22"/>
                <w:lang w:val="en-US"/>
              </w:rPr>
              <w:t>m</w:t>
            </w:r>
            <w:r w:rsidRPr="00063BFA">
              <w:rPr>
                <w:szCs w:val="22"/>
                <w:lang w:val="en-US"/>
              </w:rPr>
              <w:t xml:space="preserve">aking at </w:t>
            </w:r>
            <w:r>
              <w:rPr>
                <w:szCs w:val="22"/>
                <w:lang w:val="en-US"/>
              </w:rPr>
              <w:t>e</w:t>
            </w:r>
            <w:r w:rsidRPr="00063BFA">
              <w:rPr>
                <w:szCs w:val="22"/>
                <w:lang w:val="en-US"/>
              </w:rPr>
              <w:t xml:space="preserve">very </w:t>
            </w:r>
            <w:r>
              <w:rPr>
                <w:szCs w:val="22"/>
                <w:lang w:val="en-US"/>
              </w:rPr>
              <w:t>l</w:t>
            </w:r>
            <w:r w:rsidRPr="00063BFA">
              <w:rPr>
                <w:szCs w:val="22"/>
                <w:lang w:val="en-US"/>
              </w:rPr>
              <w:t>evel</w:t>
            </w:r>
          </w:p>
        </w:tc>
      </w:tr>
      <w:tr w:rsidR="00474190" w:rsidRPr="00817725" w14:paraId="06BECB1D" w14:textId="77777777" w:rsidTr="00474190">
        <w:tc>
          <w:tcPr>
            <w:tcW w:w="8815" w:type="dxa"/>
            <w:tcBorders>
              <w:top w:val="single" w:sz="4" w:space="0" w:color="auto"/>
              <w:left w:val="single" w:sz="4" w:space="0" w:color="auto"/>
              <w:bottom w:val="single" w:sz="4" w:space="0" w:color="auto"/>
              <w:right w:val="single" w:sz="4" w:space="0" w:color="auto"/>
            </w:tcBorders>
          </w:tcPr>
          <w:p w14:paraId="06595510" w14:textId="77777777" w:rsidR="00474190" w:rsidRPr="00817725" w:rsidRDefault="00474190" w:rsidP="00474190">
            <w:pPr>
              <w:pStyle w:val="Para1"/>
              <w:numPr>
                <w:ilvl w:val="0"/>
                <w:numId w:val="0"/>
              </w:numPr>
              <w:rPr>
                <w:szCs w:val="22"/>
                <w:lang w:val="en-US"/>
              </w:rPr>
            </w:pPr>
          </w:p>
          <w:p w14:paraId="2C20F0B3" w14:textId="77777777" w:rsidR="00474190" w:rsidRPr="00817725" w:rsidRDefault="00474190" w:rsidP="00474190">
            <w:pPr>
              <w:pStyle w:val="Para1"/>
              <w:numPr>
                <w:ilvl w:val="0"/>
                <w:numId w:val="0"/>
              </w:numPr>
              <w:rPr>
                <w:szCs w:val="22"/>
                <w:lang w:val="en-US"/>
              </w:rPr>
            </w:pPr>
          </w:p>
        </w:tc>
      </w:tr>
      <w:tr w:rsidR="00474190" w:rsidRPr="00817725" w14:paraId="1331D518" w14:textId="77777777" w:rsidTr="00474190">
        <w:tc>
          <w:tcPr>
            <w:tcW w:w="8815" w:type="dxa"/>
            <w:tcBorders>
              <w:top w:val="single" w:sz="4" w:space="0" w:color="auto"/>
              <w:bottom w:val="single" w:sz="4" w:space="0" w:color="auto"/>
            </w:tcBorders>
          </w:tcPr>
          <w:p w14:paraId="6082C0F8" w14:textId="5405CE3C" w:rsidR="00474190" w:rsidRPr="00817725" w:rsidRDefault="00474190" w:rsidP="00474190">
            <w:pPr>
              <w:pStyle w:val="Para1"/>
              <w:numPr>
                <w:ilvl w:val="0"/>
                <w:numId w:val="0"/>
              </w:numPr>
              <w:rPr>
                <w:szCs w:val="22"/>
                <w:lang w:val="en-US"/>
              </w:rPr>
            </w:pPr>
            <w:r w:rsidRPr="00817725">
              <w:rPr>
                <w:szCs w:val="22"/>
                <w:lang w:val="en-US"/>
              </w:rPr>
              <w:lastRenderedPageBreak/>
              <w:t xml:space="preserve">Target 15: </w:t>
            </w:r>
            <w:r w:rsidRPr="00063BFA">
              <w:rPr>
                <w:szCs w:val="22"/>
                <w:lang w:val="en-US"/>
              </w:rPr>
              <w:t xml:space="preserve">Businesses </w:t>
            </w:r>
            <w:r>
              <w:rPr>
                <w:szCs w:val="22"/>
                <w:lang w:val="en-US"/>
              </w:rPr>
              <w:t>a</w:t>
            </w:r>
            <w:r w:rsidRPr="00063BFA">
              <w:rPr>
                <w:szCs w:val="22"/>
                <w:lang w:val="en-US"/>
              </w:rPr>
              <w:t xml:space="preserve">ssess, </w:t>
            </w:r>
            <w:r>
              <w:rPr>
                <w:szCs w:val="22"/>
                <w:lang w:val="en-US"/>
              </w:rPr>
              <w:t>d</w:t>
            </w:r>
            <w:r w:rsidRPr="00063BFA">
              <w:rPr>
                <w:szCs w:val="22"/>
                <w:lang w:val="en-US"/>
              </w:rPr>
              <w:t xml:space="preserve">isclose and </w:t>
            </w:r>
            <w:r>
              <w:rPr>
                <w:szCs w:val="22"/>
                <w:lang w:val="en-US"/>
              </w:rPr>
              <w:t>r</w:t>
            </w:r>
            <w:r w:rsidRPr="00063BFA">
              <w:rPr>
                <w:szCs w:val="22"/>
                <w:lang w:val="en-US"/>
              </w:rPr>
              <w:t xml:space="preserve">educe </w:t>
            </w:r>
            <w:r>
              <w:rPr>
                <w:szCs w:val="22"/>
                <w:lang w:val="en-US"/>
              </w:rPr>
              <w:t>b</w:t>
            </w:r>
            <w:r w:rsidRPr="00063BFA">
              <w:rPr>
                <w:szCs w:val="22"/>
                <w:lang w:val="en-US"/>
              </w:rPr>
              <w:t>iodiversity-</w:t>
            </w:r>
            <w:r>
              <w:rPr>
                <w:szCs w:val="22"/>
                <w:lang w:val="en-US"/>
              </w:rPr>
              <w:t>r</w:t>
            </w:r>
            <w:r w:rsidRPr="00063BFA">
              <w:rPr>
                <w:szCs w:val="22"/>
                <w:lang w:val="en-US"/>
              </w:rPr>
              <w:t xml:space="preserve">elated </w:t>
            </w:r>
            <w:r>
              <w:rPr>
                <w:szCs w:val="22"/>
                <w:lang w:val="en-US"/>
              </w:rPr>
              <w:t>r</w:t>
            </w:r>
            <w:r w:rsidRPr="00063BFA">
              <w:rPr>
                <w:szCs w:val="22"/>
                <w:lang w:val="en-US"/>
              </w:rPr>
              <w:t xml:space="preserve">isks and </w:t>
            </w:r>
            <w:r>
              <w:rPr>
                <w:szCs w:val="22"/>
                <w:lang w:val="en-US"/>
              </w:rPr>
              <w:t>n</w:t>
            </w:r>
            <w:r w:rsidRPr="00063BFA">
              <w:rPr>
                <w:szCs w:val="22"/>
                <w:lang w:val="en-US"/>
              </w:rPr>
              <w:t xml:space="preserve">egative </w:t>
            </w:r>
            <w:r>
              <w:rPr>
                <w:szCs w:val="22"/>
                <w:lang w:val="en-US"/>
              </w:rPr>
              <w:t>i</w:t>
            </w:r>
            <w:r w:rsidRPr="00063BFA">
              <w:rPr>
                <w:szCs w:val="22"/>
                <w:lang w:val="en-US"/>
              </w:rPr>
              <w:t xml:space="preserve">mpacts </w:t>
            </w:r>
          </w:p>
        </w:tc>
      </w:tr>
      <w:tr w:rsidR="00474190" w:rsidRPr="00817725" w14:paraId="3C7985DA" w14:textId="77777777" w:rsidTr="00474190">
        <w:tc>
          <w:tcPr>
            <w:tcW w:w="8815" w:type="dxa"/>
            <w:tcBorders>
              <w:top w:val="single" w:sz="4" w:space="0" w:color="auto"/>
              <w:left w:val="single" w:sz="4" w:space="0" w:color="auto"/>
              <w:bottom w:val="single" w:sz="4" w:space="0" w:color="auto"/>
              <w:right w:val="single" w:sz="4" w:space="0" w:color="auto"/>
            </w:tcBorders>
          </w:tcPr>
          <w:p w14:paraId="79C8BBE1" w14:textId="77777777" w:rsidR="00474190" w:rsidRPr="00817725" w:rsidRDefault="00474190" w:rsidP="00474190">
            <w:pPr>
              <w:pStyle w:val="Para1"/>
              <w:numPr>
                <w:ilvl w:val="0"/>
                <w:numId w:val="0"/>
              </w:numPr>
              <w:rPr>
                <w:szCs w:val="22"/>
                <w:lang w:val="en-US"/>
              </w:rPr>
            </w:pPr>
          </w:p>
          <w:p w14:paraId="24DC8F7D" w14:textId="77777777" w:rsidR="00474190" w:rsidRPr="00817725" w:rsidRDefault="00474190" w:rsidP="00474190">
            <w:pPr>
              <w:pStyle w:val="Para1"/>
              <w:numPr>
                <w:ilvl w:val="0"/>
                <w:numId w:val="0"/>
              </w:numPr>
              <w:rPr>
                <w:szCs w:val="22"/>
                <w:lang w:val="en-US"/>
              </w:rPr>
            </w:pPr>
          </w:p>
        </w:tc>
      </w:tr>
      <w:tr w:rsidR="00474190" w:rsidRPr="00817725" w14:paraId="29CA8AA0" w14:textId="77777777" w:rsidTr="00474190">
        <w:tc>
          <w:tcPr>
            <w:tcW w:w="8815" w:type="dxa"/>
            <w:tcBorders>
              <w:top w:val="single" w:sz="4" w:space="0" w:color="auto"/>
              <w:bottom w:val="single" w:sz="4" w:space="0" w:color="auto"/>
            </w:tcBorders>
          </w:tcPr>
          <w:p w14:paraId="1D10D510" w14:textId="164140BF" w:rsidR="00474190" w:rsidRPr="00817725" w:rsidRDefault="00474190" w:rsidP="00474190">
            <w:pPr>
              <w:pStyle w:val="Para1"/>
              <w:numPr>
                <w:ilvl w:val="0"/>
                <w:numId w:val="0"/>
              </w:numPr>
              <w:rPr>
                <w:szCs w:val="22"/>
                <w:lang w:val="en-US"/>
              </w:rPr>
            </w:pPr>
            <w:r w:rsidRPr="00817725">
              <w:rPr>
                <w:szCs w:val="22"/>
                <w:lang w:val="en-US"/>
              </w:rPr>
              <w:t xml:space="preserve">Target 16: </w:t>
            </w:r>
            <w:r w:rsidRPr="00063BFA">
              <w:rPr>
                <w:szCs w:val="22"/>
                <w:lang w:val="en-US"/>
              </w:rPr>
              <w:t xml:space="preserve">Enable </w:t>
            </w:r>
            <w:r w:rsidRPr="00817725">
              <w:rPr>
                <w:szCs w:val="22"/>
                <w:lang w:val="en-US"/>
              </w:rPr>
              <w:t>sustainable consumption choices</w:t>
            </w:r>
            <w:r>
              <w:rPr>
                <w:szCs w:val="22"/>
                <w:lang w:val="en-US"/>
              </w:rPr>
              <w:t xml:space="preserve"> to reduce waste and overconsumption</w:t>
            </w:r>
          </w:p>
        </w:tc>
      </w:tr>
      <w:tr w:rsidR="00474190" w:rsidRPr="00817725" w14:paraId="68A5BB3F" w14:textId="77777777" w:rsidTr="00474190">
        <w:tc>
          <w:tcPr>
            <w:tcW w:w="8815" w:type="dxa"/>
            <w:tcBorders>
              <w:top w:val="single" w:sz="4" w:space="0" w:color="auto"/>
              <w:left w:val="single" w:sz="4" w:space="0" w:color="auto"/>
              <w:bottom w:val="single" w:sz="4" w:space="0" w:color="auto"/>
              <w:right w:val="single" w:sz="4" w:space="0" w:color="auto"/>
            </w:tcBorders>
          </w:tcPr>
          <w:p w14:paraId="5A34DE5C" w14:textId="77777777" w:rsidR="00474190" w:rsidRPr="00817725" w:rsidRDefault="00474190" w:rsidP="00474190">
            <w:pPr>
              <w:pStyle w:val="Para1"/>
              <w:numPr>
                <w:ilvl w:val="0"/>
                <w:numId w:val="0"/>
              </w:numPr>
              <w:rPr>
                <w:szCs w:val="22"/>
                <w:lang w:val="en-US"/>
              </w:rPr>
            </w:pPr>
          </w:p>
          <w:p w14:paraId="39435F24" w14:textId="77777777" w:rsidR="00474190" w:rsidRPr="00817725" w:rsidRDefault="00474190" w:rsidP="00474190">
            <w:pPr>
              <w:pStyle w:val="Para1"/>
              <w:numPr>
                <w:ilvl w:val="0"/>
                <w:numId w:val="0"/>
              </w:numPr>
              <w:rPr>
                <w:szCs w:val="22"/>
                <w:lang w:val="en-US"/>
              </w:rPr>
            </w:pPr>
          </w:p>
        </w:tc>
      </w:tr>
      <w:tr w:rsidR="00474190" w:rsidRPr="00817725" w14:paraId="4EFE7D1E" w14:textId="77777777" w:rsidTr="00474190">
        <w:tc>
          <w:tcPr>
            <w:tcW w:w="8815" w:type="dxa"/>
            <w:tcBorders>
              <w:top w:val="single" w:sz="4" w:space="0" w:color="auto"/>
              <w:bottom w:val="single" w:sz="4" w:space="0" w:color="auto"/>
            </w:tcBorders>
          </w:tcPr>
          <w:p w14:paraId="390D518E" w14:textId="529B2B3F" w:rsidR="00474190" w:rsidRPr="00817725" w:rsidRDefault="00474190" w:rsidP="00474190">
            <w:pPr>
              <w:pStyle w:val="Para1"/>
              <w:numPr>
                <w:ilvl w:val="0"/>
                <w:numId w:val="0"/>
              </w:numPr>
              <w:rPr>
                <w:szCs w:val="22"/>
                <w:lang w:val="en-US"/>
              </w:rPr>
            </w:pPr>
            <w:r w:rsidRPr="00817725">
              <w:rPr>
                <w:szCs w:val="22"/>
                <w:lang w:val="en-US"/>
              </w:rPr>
              <w:t xml:space="preserve">Target 17: </w:t>
            </w:r>
            <w:r w:rsidRPr="00063BFA">
              <w:rPr>
                <w:szCs w:val="22"/>
                <w:lang w:val="en-US"/>
              </w:rPr>
              <w:t xml:space="preserve">Strengthen </w:t>
            </w:r>
            <w:r>
              <w:rPr>
                <w:szCs w:val="22"/>
                <w:lang w:val="en-US"/>
              </w:rPr>
              <w:t>b</w:t>
            </w:r>
            <w:r w:rsidRPr="00063BFA">
              <w:rPr>
                <w:szCs w:val="22"/>
                <w:lang w:val="en-US"/>
              </w:rPr>
              <w:t xml:space="preserve">iosafety and </w:t>
            </w:r>
            <w:r>
              <w:rPr>
                <w:szCs w:val="22"/>
                <w:lang w:val="en-US"/>
              </w:rPr>
              <w:t>d</w:t>
            </w:r>
            <w:r w:rsidRPr="00063BFA">
              <w:rPr>
                <w:szCs w:val="22"/>
                <w:lang w:val="en-US"/>
              </w:rPr>
              <w:t xml:space="preserve">istribute the </w:t>
            </w:r>
            <w:r>
              <w:rPr>
                <w:szCs w:val="22"/>
                <w:lang w:val="en-US"/>
              </w:rPr>
              <w:t>b</w:t>
            </w:r>
            <w:r w:rsidRPr="00063BFA">
              <w:rPr>
                <w:szCs w:val="22"/>
                <w:lang w:val="en-US"/>
              </w:rPr>
              <w:t>enefits</w:t>
            </w:r>
            <w:r w:rsidRPr="00817725">
              <w:rPr>
                <w:szCs w:val="22"/>
                <w:lang w:val="en-US"/>
              </w:rPr>
              <w:t xml:space="preserve"> of biotechnology</w:t>
            </w:r>
          </w:p>
        </w:tc>
      </w:tr>
      <w:tr w:rsidR="00474190" w:rsidRPr="00817725" w14:paraId="4665CCE4" w14:textId="77777777" w:rsidTr="00474190">
        <w:tc>
          <w:tcPr>
            <w:tcW w:w="8815" w:type="dxa"/>
            <w:tcBorders>
              <w:top w:val="single" w:sz="4" w:space="0" w:color="auto"/>
              <w:left w:val="single" w:sz="4" w:space="0" w:color="auto"/>
              <w:bottom w:val="single" w:sz="4" w:space="0" w:color="auto"/>
              <w:right w:val="single" w:sz="4" w:space="0" w:color="auto"/>
            </w:tcBorders>
          </w:tcPr>
          <w:p w14:paraId="1412BB26" w14:textId="77777777" w:rsidR="00474190" w:rsidRPr="00817725" w:rsidRDefault="00474190" w:rsidP="00474190">
            <w:pPr>
              <w:pStyle w:val="Para1"/>
              <w:numPr>
                <w:ilvl w:val="0"/>
                <w:numId w:val="0"/>
              </w:numPr>
              <w:rPr>
                <w:szCs w:val="22"/>
                <w:lang w:val="en-US"/>
              </w:rPr>
            </w:pPr>
          </w:p>
          <w:p w14:paraId="2DA24CB7" w14:textId="77777777" w:rsidR="00474190" w:rsidRPr="00817725" w:rsidRDefault="00474190" w:rsidP="00474190">
            <w:pPr>
              <w:pStyle w:val="Para1"/>
              <w:numPr>
                <w:ilvl w:val="0"/>
                <w:numId w:val="0"/>
              </w:numPr>
              <w:rPr>
                <w:szCs w:val="22"/>
                <w:lang w:val="en-US"/>
              </w:rPr>
            </w:pPr>
          </w:p>
        </w:tc>
      </w:tr>
      <w:tr w:rsidR="00474190" w:rsidRPr="00817725" w14:paraId="166D7C88" w14:textId="77777777" w:rsidTr="00474190">
        <w:tc>
          <w:tcPr>
            <w:tcW w:w="8815" w:type="dxa"/>
            <w:tcBorders>
              <w:top w:val="single" w:sz="4" w:space="0" w:color="auto"/>
              <w:bottom w:val="single" w:sz="4" w:space="0" w:color="auto"/>
            </w:tcBorders>
          </w:tcPr>
          <w:p w14:paraId="4A721A73" w14:textId="6ADC6E05" w:rsidR="00474190" w:rsidRPr="00817725" w:rsidRDefault="00474190" w:rsidP="00474190">
            <w:pPr>
              <w:pStyle w:val="Para1"/>
              <w:numPr>
                <w:ilvl w:val="0"/>
                <w:numId w:val="0"/>
              </w:numPr>
              <w:rPr>
                <w:szCs w:val="22"/>
                <w:lang w:val="en-US"/>
              </w:rPr>
            </w:pPr>
            <w:r w:rsidRPr="00817725">
              <w:rPr>
                <w:szCs w:val="22"/>
                <w:lang w:val="en-US"/>
              </w:rPr>
              <w:t xml:space="preserve">Target 18: </w:t>
            </w:r>
            <w:r w:rsidRPr="00063BFA">
              <w:rPr>
                <w:szCs w:val="22"/>
                <w:lang w:val="en-US"/>
              </w:rPr>
              <w:t xml:space="preserve">Reduce </w:t>
            </w:r>
            <w:r w:rsidRPr="00817725">
              <w:rPr>
                <w:szCs w:val="22"/>
                <w:lang w:val="en-US"/>
              </w:rPr>
              <w:t>harmful incentives by at least $500 billion per year, and scal</w:t>
            </w:r>
            <w:r>
              <w:rPr>
                <w:szCs w:val="22"/>
                <w:lang w:val="en-US"/>
              </w:rPr>
              <w:t>e</w:t>
            </w:r>
            <w:r w:rsidRPr="00817725">
              <w:rPr>
                <w:szCs w:val="22"/>
                <w:lang w:val="en-US"/>
              </w:rPr>
              <w:t>-up positive incentives</w:t>
            </w:r>
            <w:r>
              <w:rPr>
                <w:szCs w:val="22"/>
                <w:lang w:val="en-US"/>
              </w:rPr>
              <w:t xml:space="preserve"> for biodiversity</w:t>
            </w:r>
          </w:p>
        </w:tc>
      </w:tr>
      <w:tr w:rsidR="00474190" w:rsidRPr="00817725" w14:paraId="1F5FF3AE" w14:textId="77777777" w:rsidTr="00474190">
        <w:tc>
          <w:tcPr>
            <w:tcW w:w="8815" w:type="dxa"/>
            <w:tcBorders>
              <w:top w:val="single" w:sz="4" w:space="0" w:color="auto"/>
              <w:left w:val="single" w:sz="4" w:space="0" w:color="auto"/>
              <w:bottom w:val="single" w:sz="4" w:space="0" w:color="auto"/>
              <w:right w:val="single" w:sz="4" w:space="0" w:color="auto"/>
            </w:tcBorders>
          </w:tcPr>
          <w:p w14:paraId="014F1D37" w14:textId="77777777" w:rsidR="00474190" w:rsidRPr="00817725" w:rsidRDefault="00474190" w:rsidP="00474190">
            <w:pPr>
              <w:pStyle w:val="Para1"/>
              <w:numPr>
                <w:ilvl w:val="0"/>
                <w:numId w:val="0"/>
              </w:numPr>
              <w:rPr>
                <w:szCs w:val="22"/>
                <w:lang w:val="en-US"/>
              </w:rPr>
            </w:pPr>
          </w:p>
          <w:p w14:paraId="5320761C" w14:textId="77777777" w:rsidR="00474190" w:rsidRPr="00817725" w:rsidRDefault="00474190" w:rsidP="00474190">
            <w:pPr>
              <w:pStyle w:val="Para1"/>
              <w:numPr>
                <w:ilvl w:val="0"/>
                <w:numId w:val="0"/>
              </w:numPr>
              <w:rPr>
                <w:szCs w:val="22"/>
                <w:lang w:val="en-US"/>
              </w:rPr>
            </w:pPr>
          </w:p>
        </w:tc>
      </w:tr>
      <w:tr w:rsidR="00474190" w:rsidRPr="00817725" w14:paraId="0257A858" w14:textId="77777777" w:rsidTr="00474190">
        <w:tc>
          <w:tcPr>
            <w:tcW w:w="8815" w:type="dxa"/>
            <w:tcBorders>
              <w:top w:val="single" w:sz="4" w:space="0" w:color="auto"/>
              <w:bottom w:val="single" w:sz="4" w:space="0" w:color="auto"/>
            </w:tcBorders>
          </w:tcPr>
          <w:p w14:paraId="3F14218B" w14:textId="1A1EEDE8" w:rsidR="00474190" w:rsidRPr="00817725" w:rsidRDefault="00474190" w:rsidP="00474190">
            <w:pPr>
              <w:pStyle w:val="Para1"/>
              <w:numPr>
                <w:ilvl w:val="0"/>
                <w:numId w:val="0"/>
              </w:numPr>
              <w:rPr>
                <w:szCs w:val="22"/>
                <w:lang w:val="en-US"/>
              </w:rPr>
            </w:pPr>
            <w:r w:rsidRPr="00817725">
              <w:rPr>
                <w:szCs w:val="22"/>
                <w:lang w:val="en-US"/>
              </w:rPr>
              <w:t xml:space="preserve">Target 19: </w:t>
            </w:r>
            <w:r w:rsidRPr="00DE5838">
              <w:rPr>
                <w:szCs w:val="22"/>
                <w:lang w:val="en-US"/>
              </w:rPr>
              <w:t xml:space="preserve">Mobilize </w:t>
            </w:r>
            <w:r w:rsidRPr="00817725">
              <w:rPr>
                <w:szCs w:val="22"/>
                <w:lang w:val="en-US"/>
              </w:rPr>
              <w:t xml:space="preserve">$200 billion per year </w:t>
            </w:r>
            <w:r>
              <w:rPr>
                <w:szCs w:val="22"/>
                <w:lang w:val="en-US"/>
              </w:rPr>
              <w:t xml:space="preserve">for biodiversity </w:t>
            </w:r>
            <w:r w:rsidRPr="00817725">
              <w:rPr>
                <w:szCs w:val="22"/>
                <w:lang w:val="en-US"/>
              </w:rPr>
              <w:t xml:space="preserve">from all sources, </w:t>
            </w:r>
            <w:r>
              <w:rPr>
                <w:szCs w:val="22"/>
                <w:lang w:val="en-US"/>
              </w:rPr>
              <w:t>including</w:t>
            </w:r>
            <w:r w:rsidRPr="00817725">
              <w:rPr>
                <w:szCs w:val="22"/>
                <w:lang w:val="en-US"/>
              </w:rPr>
              <w:t xml:space="preserve"> $30 billion </w:t>
            </w:r>
            <w:r>
              <w:rPr>
                <w:szCs w:val="22"/>
                <w:lang w:val="en-US"/>
              </w:rPr>
              <w:t>through</w:t>
            </w:r>
            <w:r w:rsidRPr="00817725">
              <w:rPr>
                <w:szCs w:val="22"/>
                <w:lang w:val="en-US"/>
              </w:rPr>
              <w:t xml:space="preserve"> international finance</w:t>
            </w:r>
          </w:p>
        </w:tc>
      </w:tr>
      <w:tr w:rsidR="00474190" w:rsidRPr="00817725" w14:paraId="1BB4532D" w14:textId="77777777" w:rsidTr="00474190">
        <w:tc>
          <w:tcPr>
            <w:tcW w:w="8815" w:type="dxa"/>
            <w:tcBorders>
              <w:top w:val="single" w:sz="4" w:space="0" w:color="auto"/>
              <w:left w:val="single" w:sz="4" w:space="0" w:color="auto"/>
              <w:bottom w:val="single" w:sz="4" w:space="0" w:color="auto"/>
              <w:right w:val="single" w:sz="4" w:space="0" w:color="auto"/>
            </w:tcBorders>
          </w:tcPr>
          <w:p w14:paraId="77E1D915" w14:textId="77777777" w:rsidR="00474190" w:rsidRPr="00817725" w:rsidRDefault="00474190" w:rsidP="00474190">
            <w:pPr>
              <w:pStyle w:val="Para1"/>
              <w:numPr>
                <w:ilvl w:val="0"/>
                <w:numId w:val="0"/>
              </w:numPr>
              <w:rPr>
                <w:szCs w:val="22"/>
                <w:lang w:val="en-US"/>
              </w:rPr>
            </w:pPr>
          </w:p>
          <w:p w14:paraId="2E5205C6" w14:textId="77777777" w:rsidR="00474190" w:rsidRPr="00817725" w:rsidRDefault="00474190" w:rsidP="00474190">
            <w:pPr>
              <w:pStyle w:val="Para1"/>
              <w:numPr>
                <w:ilvl w:val="0"/>
                <w:numId w:val="0"/>
              </w:numPr>
              <w:rPr>
                <w:szCs w:val="22"/>
                <w:lang w:val="en-US"/>
              </w:rPr>
            </w:pPr>
          </w:p>
        </w:tc>
      </w:tr>
      <w:tr w:rsidR="00474190" w:rsidRPr="00817725" w14:paraId="234343CD" w14:textId="77777777" w:rsidTr="00474190">
        <w:tc>
          <w:tcPr>
            <w:tcW w:w="8815" w:type="dxa"/>
            <w:tcBorders>
              <w:top w:val="single" w:sz="4" w:space="0" w:color="auto"/>
              <w:bottom w:val="single" w:sz="4" w:space="0" w:color="auto"/>
            </w:tcBorders>
          </w:tcPr>
          <w:p w14:paraId="6FE79B71" w14:textId="4C44D7EA" w:rsidR="00474190" w:rsidRPr="00817725" w:rsidRDefault="00474190" w:rsidP="00474190">
            <w:pPr>
              <w:pStyle w:val="Para1"/>
              <w:numPr>
                <w:ilvl w:val="0"/>
                <w:numId w:val="0"/>
              </w:numPr>
              <w:rPr>
                <w:szCs w:val="22"/>
                <w:lang w:val="en-US"/>
              </w:rPr>
            </w:pPr>
            <w:r w:rsidRPr="00817725">
              <w:rPr>
                <w:szCs w:val="22"/>
                <w:lang w:val="en-US"/>
              </w:rPr>
              <w:t>Target 20: Strengthen capacity</w:t>
            </w:r>
            <w:r>
              <w:rPr>
                <w:szCs w:val="22"/>
                <w:lang w:val="en-US"/>
              </w:rPr>
              <w:t>-building,</w:t>
            </w:r>
            <w:r w:rsidRPr="00817725">
              <w:rPr>
                <w:szCs w:val="22"/>
                <w:lang w:val="en-US"/>
              </w:rPr>
              <w:t xml:space="preserve"> technology transfer, and scientific and technical cooperation</w:t>
            </w:r>
            <w:r>
              <w:rPr>
                <w:szCs w:val="22"/>
                <w:lang w:val="en-US"/>
              </w:rPr>
              <w:t xml:space="preserve"> for biodiversity</w:t>
            </w:r>
          </w:p>
        </w:tc>
      </w:tr>
      <w:tr w:rsidR="00474190" w:rsidRPr="00817725" w14:paraId="4D08D3C4" w14:textId="77777777" w:rsidTr="00474190">
        <w:tc>
          <w:tcPr>
            <w:tcW w:w="8815" w:type="dxa"/>
            <w:tcBorders>
              <w:top w:val="single" w:sz="4" w:space="0" w:color="auto"/>
              <w:left w:val="single" w:sz="4" w:space="0" w:color="auto"/>
              <w:bottom w:val="single" w:sz="4" w:space="0" w:color="auto"/>
              <w:right w:val="single" w:sz="4" w:space="0" w:color="auto"/>
            </w:tcBorders>
          </w:tcPr>
          <w:p w14:paraId="668CCBCA" w14:textId="77777777" w:rsidR="00474190" w:rsidRPr="00817725" w:rsidRDefault="00474190" w:rsidP="00474190">
            <w:pPr>
              <w:pStyle w:val="Para1"/>
              <w:numPr>
                <w:ilvl w:val="0"/>
                <w:numId w:val="0"/>
              </w:numPr>
              <w:rPr>
                <w:szCs w:val="22"/>
                <w:lang w:val="en-US"/>
              </w:rPr>
            </w:pPr>
          </w:p>
          <w:p w14:paraId="4272E6B0" w14:textId="77777777" w:rsidR="00474190" w:rsidRPr="00817725" w:rsidRDefault="00474190" w:rsidP="00474190">
            <w:pPr>
              <w:pStyle w:val="Para1"/>
              <w:numPr>
                <w:ilvl w:val="0"/>
                <w:numId w:val="0"/>
              </w:numPr>
              <w:rPr>
                <w:szCs w:val="22"/>
                <w:lang w:val="en-US"/>
              </w:rPr>
            </w:pPr>
          </w:p>
        </w:tc>
      </w:tr>
      <w:tr w:rsidR="00474190" w:rsidRPr="00817725" w14:paraId="29B281A1" w14:textId="77777777" w:rsidTr="00474190">
        <w:tc>
          <w:tcPr>
            <w:tcW w:w="8815" w:type="dxa"/>
            <w:tcBorders>
              <w:top w:val="single" w:sz="4" w:space="0" w:color="auto"/>
              <w:bottom w:val="single" w:sz="4" w:space="0" w:color="auto"/>
            </w:tcBorders>
          </w:tcPr>
          <w:p w14:paraId="66B0DA45" w14:textId="640B2F03" w:rsidR="00474190" w:rsidRPr="00817725" w:rsidRDefault="00474190" w:rsidP="00474190">
            <w:pPr>
              <w:pStyle w:val="Para1"/>
              <w:numPr>
                <w:ilvl w:val="0"/>
                <w:numId w:val="0"/>
              </w:numPr>
              <w:rPr>
                <w:szCs w:val="22"/>
                <w:lang w:val="en-US"/>
              </w:rPr>
            </w:pPr>
            <w:r w:rsidRPr="00817725">
              <w:rPr>
                <w:szCs w:val="22"/>
                <w:lang w:val="en-US"/>
              </w:rPr>
              <w:t xml:space="preserve">Target 21: </w:t>
            </w:r>
            <w:r w:rsidRPr="00DE5838">
              <w:rPr>
                <w:szCs w:val="22"/>
                <w:lang w:val="en-US"/>
              </w:rPr>
              <w:t xml:space="preserve">Ensure </w:t>
            </w:r>
            <w:r>
              <w:rPr>
                <w:szCs w:val="22"/>
                <w:lang w:val="en-US"/>
              </w:rPr>
              <w:t>t</w:t>
            </w:r>
            <w:r w:rsidRPr="00DE5838">
              <w:rPr>
                <w:szCs w:val="22"/>
                <w:lang w:val="en-US"/>
              </w:rPr>
              <w:t xml:space="preserve">hat </w:t>
            </w:r>
            <w:r>
              <w:rPr>
                <w:szCs w:val="22"/>
                <w:lang w:val="en-US"/>
              </w:rPr>
              <w:t>k</w:t>
            </w:r>
            <w:r w:rsidRPr="00DE5838">
              <w:rPr>
                <w:szCs w:val="22"/>
                <w:lang w:val="en-US"/>
              </w:rPr>
              <w:t xml:space="preserve">nowledge </w:t>
            </w:r>
            <w:r>
              <w:rPr>
                <w:szCs w:val="22"/>
                <w:lang w:val="en-US"/>
              </w:rPr>
              <w:t>i</w:t>
            </w:r>
            <w:r w:rsidRPr="00DE5838">
              <w:rPr>
                <w:szCs w:val="22"/>
                <w:lang w:val="en-US"/>
              </w:rPr>
              <w:t xml:space="preserve">s </w:t>
            </w:r>
            <w:r>
              <w:rPr>
                <w:szCs w:val="22"/>
                <w:lang w:val="en-US"/>
              </w:rPr>
              <w:t>a</w:t>
            </w:r>
            <w:r w:rsidRPr="00DE5838">
              <w:rPr>
                <w:szCs w:val="22"/>
                <w:lang w:val="en-US"/>
              </w:rPr>
              <w:t xml:space="preserve">vailable and </w:t>
            </w:r>
            <w:r>
              <w:rPr>
                <w:szCs w:val="22"/>
                <w:lang w:val="en-US"/>
              </w:rPr>
              <w:t>a</w:t>
            </w:r>
            <w:r w:rsidRPr="00DE5838">
              <w:rPr>
                <w:szCs w:val="22"/>
                <w:lang w:val="en-US"/>
              </w:rPr>
              <w:t xml:space="preserve">ccessible </w:t>
            </w:r>
            <w:r>
              <w:rPr>
                <w:szCs w:val="22"/>
                <w:lang w:val="en-US"/>
              </w:rPr>
              <w:t>t</w:t>
            </w:r>
            <w:r w:rsidRPr="00DE5838">
              <w:rPr>
                <w:szCs w:val="22"/>
                <w:lang w:val="en-US"/>
              </w:rPr>
              <w:t xml:space="preserve">o </w:t>
            </w:r>
            <w:r>
              <w:rPr>
                <w:szCs w:val="22"/>
                <w:lang w:val="en-US"/>
              </w:rPr>
              <w:t>g</w:t>
            </w:r>
            <w:r w:rsidRPr="00DE5838">
              <w:rPr>
                <w:szCs w:val="22"/>
                <w:lang w:val="en-US"/>
              </w:rPr>
              <w:t xml:space="preserve">uide </w:t>
            </w:r>
            <w:r>
              <w:rPr>
                <w:szCs w:val="22"/>
                <w:lang w:val="en-US"/>
              </w:rPr>
              <w:t>b</w:t>
            </w:r>
            <w:r w:rsidRPr="00DE5838">
              <w:rPr>
                <w:szCs w:val="22"/>
                <w:lang w:val="en-US"/>
              </w:rPr>
              <w:t xml:space="preserve">iodiversity </w:t>
            </w:r>
            <w:r>
              <w:rPr>
                <w:szCs w:val="22"/>
                <w:lang w:val="en-US"/>
              </w:rPr>
              <w:t>a</w:t>
            </w:r>
            <w:r w:rsidRPr="00DE5838">
              <w:rPr>
                <w:szCs w:val="22"/>
                <w:lang w:val="en-US"/>
              </w:rPr>
              <w:t>ction</w:t>
            </w:r>
          </w:p>
        </w:tc>
      </w:tr>
      <w:tr w:rsidR="00474190" w:rsidRPr="00817725" w14:paraId="315EDD44" w14:textId="77777777" w:rsidTr="00474190">
        <w:tc>
          <w:tcPr>
            <w:tcW w:w="8815" w:type="dxa"/>
            <w:tcBorders>
              <w:top w:val="single" w:sz="4" w:space="0" w:color="auto"/>
              <w:left w:val="single" w:sz="4" w:space="0" w:color="auto"/>
              <w:bottom w:val="single" w:sz="4" w:space="0" w:color="auto"/>
              <w:right w:val="single" w:sz="4" w:space="0" w:color="auto"/>
            </w:tcBorders>
          </w:tcPr>
          <w:p w14:paraId="4023BAEE" w14:textId="77777777" w:rsidR="00474190" w:rsidRPr="00817725" w:rsidRDefault="00474190" w:rsidP="00474190">
            <w:pPr>
              <w:pStyle w:val="Para1"/>
              <w:numPr>
                <w:ilvl w:val="0"/>
                <w:numId w:val="0"/>
              </w:numPr>
              <w:rPr>
                <w:szCs w:val="22"/>
                <w:lang w:val="en-US"/>
              </w:rPr>
            </w:pPr>
          </w:p>
          <w:p w14:paraId="35C71434" w14:textId="77777777" w:rsidR="00474190" w:rsidRPr="00817725" w:rsidRDefault="00474190" w:rsidP="00474190">
            <w:pPr>
              <w:pStyle w:val="Para1"/>
              <w:numPr>
                <w:ilvl w:val="0"/>
                <w:numId w:val="0"/>
              </w:numPr>
              <w:rPr>
                <w:szCs w:val="22"/>
                <w:lang w:val="en-US"/>
              </w:rPr>
            </w:pPr>
          </w:p>
        </w:tc>
      </w:tr>
      <w:tr w:rsidR="00474190" w:rsidRPr="00817725" w14:paraId="0D9B0D6E" w14:textId="77777777" w:rsidTr="00474190">
        <w:tc>
          <w:tcPr>
            <w:tcW w:w="8815" w:type="dxa"/>
            <w:tcBorders>
              <w:top w:val="single" w:sz="4" w:space="0" w:color="auto"/>
              <w:bottom w:val="single" w:sz="4" w:space="0" w:color="auto"/>
            </w:tcBorders>
          </w:tcPr>
          <w:p w14:paraId="1F5B5365" w14:textId="1D85EED1" w:rsidR="00474190" w:rsidRPr="00817725" w:rsidRDefault="00474190" w:rsidP="00474190">
            <w:pPr>
              <w:pStyle w:val="Para1"/>
              <w:numPr>
                <w:ilvl w:val="0"/>
                <w:numId w:val="0"/>
              </w:numPr>
              <w:rPr>
                <w:szCs w:val="22"/>
                <w:lang w:val="en-US"/>
              </w:rPr>
            </w:pPr>
            <w:r w:rsidRPr="00817725">
              <w:rPr>
                <w:szCs w:val="22"/>
                <w:lang w:val="en-US"/>
              </w:rPr>
              <w:t xml:space="preserve">Target 22: </w:t>
            </w:r>
            <w:r w:rsidRPr="00DE5838">
              <w:rPr>
                <w:szCs w:val="22"/>
                <w:lang w:val="en-US"/>
              </w:rPr>
              <w:t xml:space="preserve">Ensure </w:t>
            </w:r>
            <w:r>
              <w:rPr>
                <w:szCs w:val="22"/>
                <w:lang w:val="en-US"/>
              </w:rPr>
              <w:t>p</w:t>
            </w:r>
            <w:r w:rsidRPr="00DE5838">
              <w:rPr>
                <w:szCs w:val="22"/>
                <w:lang w:val="en-US"/>
              </w:rPr>
              <w:t xml:space="preserve">articipation in </w:t>
            </w:r>
            <w:r>
              <w:rPr>
                <w:szCs w:val="22"/>
                <w:lang w:val="en-US"/>
              </w:rPr>
              <w:t>d</w:t>
            </w:r>
            <w:r w:rsidRPr="00DE5838">
              <w:rPr>
                <w:szCs w:val="22"/>
                <w:lang w:val="en-US"/>
              </w:rPr>
              <w:t>ecision-</w:t>
            </w:r>
            <w:r>
              <w:rPr>
                <w:szCs w:val="22"/>
                <w:lang w:val="en-US"/>
              </w:rPr>
              <w:t>m</w:t>
            </w:r>
            <w:r w:rsidRPr="00DE5838">
              <w:rPr>
                <w:szCs w:val="22"/>
                <w:lang w:val="en-US"/>
              </w:rPr>
              <w:t xml:space="preserve">aking and </w:t>
            </w:r>
            <w:r>
              <w:rPr>
                <w:szCs w:val="22"/>
                <w:lang w:val="en-US"/>
              </w:rPr>
              <w:t>a</w:t>
            </w:r>
            <w:r w:rsidRPr="00DE5838">
              <w:rPr>
                <w:szCs w:val="22"/>
                <w:lang w:val="en-US"/>
              </w:rPr>
              <w:t xml:space="preserve">ccess to </w:t>
            </w:r>
            <w:r>
              <w:rPr>
                <w:szCs w:val="22"/>
                <w:lang w:val="en-US"/>
              </w:rPr>
              <w:t>j</w:t>
            </w:r>
            <w:r w:rsidRPr="00DE5838">
              <w:rPr>
                <w:szCs w:val="22"/>
                <w:lang w:val="en-US"/>
              </w:rPr>
              <w:t xml:space="preserve">ustice and </w:t>
            </w:r>
            <w:r>
              <w:rPr>
                <w:szCs w:val="22"/>
                <w:lang w:val="en-US"/>
              </w:rPr>
              <w:t>i</w:t>
            </w:r>
            <w:r w:rsidRPr="00DE5838">
              <w:rPr>
                <w:szCs w:val="22"/>
                <w:lang w:val="en-US"/>
              </w:rPr>
              <w:t xml:space="preserve">nformation </w:t>
            </w:r>
            <w:r>
              <w:rPr>
                <w:szCs w:val="22"/>
                <w:lang w:val="en-US"/>
              </w:rPr>
              <w:t>r</w:t>
            </w:r>
            <w:r w:rsidRPr="00DE5838">
              <w:rPr>
                <w:szCs w:val="22"/>
                <w:lang w:val="en-US"/>
              </w:rPr>
              <w:t xml:space="preserve">elated to </w:t>
            </w:r>
            <w:r>
              <w:rPr>
                <w:szCs w:val="22"/>
                <w:lang w:val="en-US"/>
              </w:rPr>
              <w:t>b</w:t>
            </w:r>
            <w:r w:rsidRPr="00DE5838">
              <w:rPr>
                <w:szCs w:val="22"/>
                <w:lang w:val="en-US"/>
              </w:rPr>
              <w:t>iodiversity for all</w:t>
            </w:r>
          </w:p>
        </w:tc>
      </w:tr>
      <w:tr w:rsidR="00474190" w:rsidRPr="00817725" w14:paraId="2A1EC171" w14:textId="77777777" w:rsidTr="00474190">
        <w:tc>
          <w:tcPr>
            <w:tcW w:w="8815" w:type="dxa"/>
            <w:tcBorders>
              <w:top w:val="single" w:sz="4" w:space="0" w:color="auto"/>
              <w:left w:val="single" w:sz="4" w:space="0" w:color="auto"/>
              <w:bottom w:val="single" w:sz="4" w:space="0" w:color="auto"/>
              <w:right w:val="single" w:sz="4" w:space="0" w:color="auto"/>
            </w:tcBorders>
          </w:tcPr>
          <w:p w14:paraId="105EF03C" w14:textId="77777777" w:rsidR="00474190" w:rsidRPr="00817725" w:rsidRDefault="00474190" w:rsidP="00474190">
            <w:pPr>
              <w:pStyle w:val="Para1"/>
              <w:numPr>
                <w:ilvl w:val="0"/>
                <w:numId w:val="0"/>
              </w:numPr>
              <w:rPr>
                <w:szCs w:val="22"/>
                <w:lang w:val="en-US"/>
              </w:rPr>
            </w:pPr>
          </w:p>
          <w:p w14:paraId="2532D4E9" w14:textId="77777777" w:rsidR="00474190" w:rsidRPr="00817725" w:rsidRDefault="00474190" w:rsidP="00474190">
            <w:pPr>
              <w:pStyle w:val="Para1"/>
              <w:numPr>
                <w:ilvl w:val="0"/>
                <w:numId w:val="0"/>
              </w:numPr>
              <w:rPr>
                <w:szCs w:val="22"/>
                <w:lang w:val="en-US"/>
              </w:rPr>
            </w:pPr>
          </w:p>
        </w:tc>
      </w:tr>
      <w:tr w:rsidR="00474190" w:rsidRPr="00817725" w14:paraId="24ACA083" w14:textId="77777777" w:rsidTr="00474190">
        <w:tc>
          <w:tcPr>
            <w:tcW w:w="8815" w:type="dxa"/>
            <w:tcBorders>
              <w:top w:val="single" w:sz="4" w:space="0" w:color="auto"/>
              <w:bottom w:val="single" w:sz="4" w:space="0" w:color="auto"/>
            </w:tcBorders>
          </w:tcPr>
          <w:p w14:paraId="78EFDADF" w14:textId="2311BB7D" w:rsidR="00474190" w:rsidRPr="00817725" w:rsidRDefault="00474190" w:rsidP="00474190">
            <w:pPr>
              <w:pStyle w:val="Para1"/>
              <w:numPr>
                <w:ilvl w:val="0"/>
                <w:numId w:val="0"/>
              </w:numPr>
              <w:rPr>
                <w:szCs w:val="22"/>
                <w:lang w:val="en-US"/>
              </w:rPr>
            </w:pPr>
            <w:r w:rsidRPr="00817725">
              <w:rPr>
                <w:szCs w:val="22"/>
                <w:lang w:val="en-US"/>
              </w:rPr>
              <w:t xml:space="preserve">Target 23: </w:t>
            </w:r>
            <w:r w:rsidRPr="00DE5838">
              <w:rPr>
                <w:szCs w:val="22"/>
                <w:lang w:val="en-US"/>
              </w:rPr>
              <w:t xml:space="preserve">Ensure </w:t>
            </w:r>
            <w:r>
              <w:rPr>
                <w:szCs w:val="22"/>
                <w:lang w:val="en-US"/>
              </w:rPr>
              <w:t>g</w:t>
            </w:r>
            <w:r w:rsidRPr="00DE5838">
              <w:rPr>
                <w:szCs w:val="22"/>
                <w:lang w:val="en-US"/>
              </w:rPr>
              <w:t xml:space="preserve">ender </w:t>
            </w:r>
            <w:r>
              <w:rPr>
                <w:szCs w:val="22"/>
                <w:lang w:val="en-US"/>
              </w:rPr>
              <w:t>e</w:t>
            </w:r>
            <w:r w:rsidRPr="00DE5838">
              <w:rPr>
                <w:szCs w:val="22"/>
                <w:lang w:val="en-US"/>
              </w:rPr>
              <w:t xml:space="preserve">quality and a </w:t>
            </w:r>
            <w:r>
              <w:rPr>
                <w:szCs w:val="22"/>
                <w:lang w:val="en-US"/>
              </w:rPr>
              <w:t>g</w:t>
            </w:r>
            <w:r w:rsidRPr="00DE5838">
              <w:rPr>
                <w:szCs w:val="22"/>
                <w:lang w:val="en-US"/>
              </w:rPr>
              <w:t>ender-</w:t>
            </w:r>
            <w:r>
              <w:rPr>
                <w:szCs w:val="22"/>
                <w:lang w:val="en-US"/>
              </w:rPr>
              <w:t>r</w:t>
            </w:r>
            <w:r w:rsidRPr="00DE5838">
              <w:rPr>
                <w:szCs w:val="22"/>
                <w:lang w:val="en-US"/>
              </w:rPr>
              <w:t xml:space="preserve">esponsive </w:t>
            </w:r>
            <w:r>
              <w:rPr>
                <w:szCs w:val="22"/>
                <w:lang w:val="en-US"/>
              </w:rPr>
              <w:t>a</w:t>
            </w:r>
            <w:r w:rsidRPr="00DE5838">
              <w:rPr>
                <w:szCs w:val="22"/>
                <w:lang w:val="en-US"/>
              </w:rPr>
              <w:t xml:space="preserve">pproach for </w:t>
            </w:r>
            <w:r>
              <w:rPr>
                <w:szCs w:val="22"/>
                <w:lang w:val="en-US"/>
              </w:rPr>
              <w:t>b</w:t>
            </w:r>
            <w:r w:rsidRPr="00DE5838">
              <w:rPr>
                <w:szCs w:val="22"/>
                <w:lang w:val="en-US"/>
              </w:rPr>
              <w:t xml:space="preserve">iodiversity </w:t>
            </w:r>
            <w:r>
              <w:rPr>
                <w:szCs w:val="22"/>
                <w:lang w:val="en-US"/>
              </w:rPr>
              <w:t>a</w:t>
            </w:r>
            <w:r w:rsidRPr="00DE5838">
              <w:rPr>
                <w:szCs w:val="22"/>
                <w:lang w:val="en-US"/>
              </w:rPr>
              <w:t>ction</w:t>
            </w:r>
          </w:p>
        </w:tc>
      </w:tr>
      <w:tr w:rsidR="00474190" w:rsidRPr="00817725" w14:paraId="1018787D" w14:textId="77777777" w:rsidTr="00474190">
        <w:tc>
          <w:tcPr>
            <w:tcW w:w="8815" w:type="dxa"/>
            <w:tcBorders>
              <w:top w:val="single" w:sz="4" w:space="0" w:color="auto"/>
              <w:left w:val="single" w:sz="4" w:space="0" w:color="auto"/>
              <w:bottom w:val="single" w:sz="4" w:space="0" w:color="auto"/>
              <w:right w:val="single" w:sz="4" w:space="0" w:color="auto"/>
            </w:tcBorders>
          </w:tcPr>
          <w:p w14:paraId="0D96930A" w14:textId="77777777" w:rsidR="00474190" w:rsidRPr="00817725" w:rsidRDefault="00474190" w:rsidP="00474190">
            <w:pPr>
              <w:pStyle w:val="Para1"/>
              <w:numPr>
                <w:ilvl w:val="0"/>
                <w:numId w:val="0"/>
              </w:numPr>
              <w:rPr>
                <w:szCs w:val="22"/>
                <w:lang w:val="en-US"/>
              </w:rPr>
            </w:pPr>
          </w:p>
          <w:p w14:paraId="6493AB1E" w14:textId="77777777" w:rsidR="00474190" w:rsidRPr="00817725" w:rsidRDefault="00474190" w:rsidP="00474190">
            <w:pPr>
              <w:pStyle w:val="Para1"/>
              <w:numPr>
                <w:ilvl w:val="0"/>
                <w:numId w:val="0"/>
              </w:numPr>
              <w:rPr>
                <w:szCs w:val="22"/>
                <w:lang w:val="en-US"/>
              </w:rPr>
            </w:pPr>
          </w:p>
        </w:tc>
      </w:tr>
    </w:tbl>
    <w:p w14:paraId="3BE7BFD0" w14:textId="77777777" w:rsidR="00435744" w:rsidRPr="00474190" w:rsidRDefault="00435744" w:rsidP="008230C2">
      <w:pPr>
        <w:rPr>
          <w:szCs w:val="22"/>
        </w:rPr>
      </w:pPr>
    </w:p>
    <w:p w14:paraId="7801966F" w14:textId="77777777" w:rsidR="008230C2" w:rsidRPr="00817725" w:rsidRDefault="008230C2" w:rsidP="00790EEB">
      <w:pPr>
        <w:pStyle w:val="Heading2"/>
        <w:rPr>
          <w:b w:val="0"/>
          <w:snapToGrid w:val="0"/>
          <w:kern w:val="22"/>
          <w:szCs w:val="22"/>
        </w:rPr>
      </w:pPr>
      <w:r w:rsidRPr="00817725">
        <w:rPr>
          <w:snapToGrid w:val="0"/>
          <w:kern w:val="22"/>
          <w:szCs w:val="22"/>
        </w:rPr>
        <w:t xml:space="preserve">Section V. </w:t>
      </w:r>
      <w:r w:rsidRPr="00817725">
        <w:t>Conclusions</w:t>
      </w:r>
      <w:r w:rsidRPr="00817725">
        <w:rPr>
          <w:snapToGrid w:val="0"/>
          <w:kern w:val="22"/>
          <w:szCs w:val="22"/>
        </w:rPr>
        <w:t xml:space="preserve"> on the national assessment of funding priorities and needs for the implementation of the Convention, its Protocol and the </w:t>
      </w:r>
      <w:r w:rsidRPr="00817725">
        <w:rPr>
          <w:snapToGrid w:val="0"/>
          <w:kern w:val="22"/>
          <w:szCs w:val="22"/>
          <w:lang w:val="en-US"/>
        </w:rPr>
        <w:t>Kunming-Montreal</w:t>
      </w:r>
      <w:r w:rsidRPr="00817725">
        <w:rPr>
          <w:bCs/>
          <w:snapToGrid w:val="0"/>
          <w:kern w:val="22"/>
          <w:szCs w:val="22"/>
          <w:lang w:val="en-US"/>
        </w:rPr>
        <w:t xml:space="preserve"> </w:t>
      </w:r>
      <w:r w:rsidRPr="00817725">
        <w:rPr>
          <w:snapToGrid w:val="0"/>
          <w:kern w:val="22"/>
          <w:szCs w:val="22"/>
        </w:rPr>
        <w:t>Global Biodiversity Framework</w:t>
      </w:r>
    </w:p>
    <w:p w14:paraId="6FF50BD8" w14:textId="73FE3FFC" w:rsidR="008230C2" w:rsidRPr="00817725" w:rsidRDefault="008230C2" w:rsidP="008230C2">
      <w:pPr>
        <w:pStyle w:val="Para1"/>
        <w:numPr>
          <w:ilvl w:val="0"/>
          <w:numId w:val="0"/>
        </w:numPr>
        <w:ind w:left="567"/>
        <w:rPr>
          <w:snapToGrid w:val="0"/>
          <w:kern w:val="22"/>
          <w:szCs w:val="22"/>
        </w:rPr>
      </w:pPr>
      <w:r w:rsidRPr="00817725">
        <w:rPr>
          <w:snapToGrid w:val="0"/>
          <w:kern w:val="22"/>
          <w:szCs w:val="22"/>
        </w:rPr>
        <w:t xml:space="preserve">5.1 Please provide a summary assessment of funding needs arising out of the implementation of the Convention, its Protocols, and the Kunming-Montreal Global Biodiversity Framework, including main progress achieved and major </w:t>
      </w:r>
      <w:r w:rsidRPr="00817725">
        <w:rPr>
          <w:rFonts w:eastAsia="MS Gothic"/>
          <w:kern w:val="22"/>
          <w:szCs w:val="22"/>
        </w:rPr>
        <w:t>challenges</w:t>
      </w:r>
      <w:r w:rsidRPr="00817725">
        <w:rPr>
          <w:snapToGrid w:val="0"/>
          <w:kern w:val="22"/>
          <w:szCs w:val="22"/>
        </w:rPr>
        <w:t xml:space="preserve"> encountered</w:t>
      </w:r>
      <w:r w:rsidR="00474190">
        <w:rPr>
          <w:snapToGrid w:val="0"/>
          <w:kern w:val="22"/>
          <w:szCs w:val="22"/>
        </w:rPr>
        <w:t xml:space="preserve"> in preparing the assessment</w:t>
      </w:r>
      <w:r w:rsidRPr="00817725">
        <w:rPr>
          <w:snapToGrid w:val="0"/>
          <w:kern w:val="22"/>
          <w:szCs w:val="22"/>
        </w:rPr>
        <w:t>, particularly those related to gaps and constraints in generating the requisite information due to the incomplete conclusion of national biodiversity planning</w:t>
      </w:r>
    </w:p>
    <w:tbl>
      <w:tblPr>
        <w:tblStyle w:val="TableGrid"/>
        <w:tblW w:w="0" w:type="auto"/>
        <w:tblInd w:w="625" w:type="dxa"/>
        <w:tblLook w:val="04A0" w:firstRow="1" w:lastRow="0" w:firstColumn="1" w:lastColumn="0" w:noHBand="0" w:noVBand="1"/>
      </w:tblPr>
      <w:tblGrid>
        <w:gridCol w:w="8725"/>
      </w:tblGrid>
      <w:tr w:rsidR="008230C2" w:rsidRPr="00817725" w14:paraId="3A2077FE" w14:textId="77777777" w:rsidTr="00790EEB">
        <w:tc>
          <w:tcPr>
            <w:tcW w:w="8725" w:type="dxa"/>
          </w:tcPr>
          <w:p w14:paraId="780DB10B" w14:textId="77777777" w:rsidR="008230C2" w:rsidRPr="00817725" w:rsidRDefault="008230C2" w:rsidP="00F110A7">
            <w:pPr>
              <w:spacing w:before="120" w:after="120"/>
              <w:rPr>
                <w:snapToGrid w:val="0"/>
                <w:kern w:val="22"/>
                <w:szCs w:val="22"/>
              </w:rPr>
            </w:pPr>
          </w:p>
          <w:p w14:paraId="26D4507C" w14:textId="77777777" w:rsidR="00790EEB" w:rsidRPr="00817725" w:rsidRDefault="00790EEB" w:rsidP="00F110A7">
            <w:pPr>
              <w:spacing w:before="120" w:after="120"/>
              <w:rPr>
                <w:snapToGrid w:val="0"/>
                <w:kern w:val="22"/>
                <w:szCs w:val="22"/>
              </w:rPr>
            </w:pPr>
          </w:p>
        </w:tc>
      </w:tr>
    </w:tbl>
    <w:p w14:paraId="659D3B61" w14:textId="7A5276AF" w:rsidR="008230C2" w:rsidRPr="00817725" w:rsidRDefault="008230C2" w:rsidP="008230C2">
      <w:pPr>
        <w:pStyle w:val="Para1"/>
        <w:numPr>
          <w:ilvl w:val="0"/>
          <w:numId w:val="0"/>
        </w:numPr>
        <w:ind w:left="567"/>
        <w:rPr>
          <w:snapToGrid w:val="0"/>
          <w:kern w:val="22"/>
          <w:szCs w:val="22"/>
        </w:rPr>
      </w:pPr>
      <w:r w:rsidRPr="00817725">
        <w:rPr>
          <w:snapToGrid w:val="0"/>
          <w:kern w:val="22"/>
          <w:szCs w:val="22"/>
        </w:rPr>
        <w:t>5.2 Please provide suggestions on how the future assessment</w:t>
      </w:r>
      <w:r w:rsidR="00474190">
        <w:rPr>
          <w:snapToGrid w:val="0"/>
          <w:kern w:val="22"/>
          <w:szCs w:val="22"/>
        </w:rPr>
        <w:t>s</w:t>
      </w:r>
      <w:r w:rsidRPr="00817725">
        <w:rPr>
          <w:snapToGrid w:val="0"/>
          <w:kern w:val="22"/>
          <w:szCs w:val="22"/>
        </w:rPr>
        <w:t xml:space="preserve"> of funding needs for the Global Environment Facility Trust Fund </w:t>
      </w:r>
      <w:r w:rsidR="00474190">
        <w:rPr>
          <w:snapToGrid w:val="0"/>
          <w:kern w:val="22"/>
          <w:szCs w:val="22"/>
        </w:rPr>
        <w:t>could</w:t>
      </w:r>
      <w:r w:rsidRPr="00817725">
        <w:rPr>
          <w:snapToGrid w:val="0"/>
          <w:kern w:val="22"/>
          <w:szCs w:val="22"/>
        </w:rPr>
        <w:t xml:space="preserve"> be </w:t>
      </w:r>
      <w:r w:rsidRPr="00817725">
        <w:rPr>
          <w:rFonts w:eastAsia="MS Gothic"/>
          <w:kern w:val="22"/>
          <w:szCs w:val="22"/>
        </w:rPr>
        <w:t>conducted</w:t>
      </w:r>
      <w:r w:rsidRPr="00817725">
        <w:rPr>
          <w:snapToGrid w:val="0"/>
          <w:kern w:val="22"/>
          <w:szCs w:val="22"/>
        </w:rPr>
        <w:t>.</w:t>
      </w:r>
    </w:p>
    <w:tbl>
      <w:tblPr>
        <w:tblStyle w:val="TableGrid"/>
        <w:tblW w:w="0" w:type="auto"/>
        <w:tblInd w:w="625" w:type="dxa"/>
        <w:tblLook w:val="04A0" w:firstRow="1" w:lastRow="0" w:firstColumn="1" w:lastColumn="0" w:noHBand="0" w:noVBand="1"/>
      </w:tblPr>
      <w:tblGrid>
        <w:gridCol w:w="8725"/>
      </w:tblGrid>
      <w:tr w:rsidR="008230C2" w:rsidRPr="00817725" w14:paraId="672A15C3" w14:textId="77777777" w:rsidTr="00790EEB">
        <w:tc>
          <w:tcPr>
            <w:tcW w:w="8725" w:type="dxa"/>
          </w:tcPr>
          <w:p w14:paraId="3B1F930B" w14:textId="77777777" w:rsidR="008230C2" w:rsidRPr="00817725" w:rsidRDefault="008230C2" w:rsidP="00F110A7">
            <w:pPr>
              <w:spacing w:before="120" w:after="120"/>
              <w:rPr>
                <w:snapToGrid w:val="0"/>
                <w:kern w:val="22"/>
                <w:szCs w:val="22"/>
                <w:lang w:val="en-CA"/>
              </w:rPr>
            </w:pPr>
          </w:p>
          <w:p w14:paraId="5BFBD513" w14:textId="77777777" w:rsidR="00790EEB" w:rsidRPr="00817725" w:rsidRDefault="00790EEB" w:rsidP="00F110A7">
            <w:pPr>
              <w:spacing w:before="120" w:after="120"/>
              <w:rPr>
                <w:snapToGrid w:val="0"/>
                <w:kern w:val="22"/>
                <w:szCs w:val="22"/>
                <w:lang w:val="en-CA"/>
              </w:rPr>
            </w:pPr>
          </w:p>
        </w:tc>
      </w:tr>
    </w:tbl>
    <w:p w14:paraId="64AD2A06" w14:textId="77777777" w:rsidR="00537248" w:rsidRPr="00817725" w:rsidRDefault="00537248" w:rsidP="00790EEB">
      <w:pPr>
        <w:pStyle w:val="Para2"/>
        <w:ind w:left="0" w:firstLine="0"/>
      </w:pPr>
    </w:p>
    <w:p w14:paraId="623211AD" w14:textId="77777777" w:rsidR="002B559C" w:rsidRPr="00817725" w:rsidRDefault="00ED3849" w:rsidP="00585782">
      <w:pPr>
        <w:pStyle w:val="Para1"/>
        <w:numPr>
          <w:ilvl w:val="0"/>
          <w:numId w:val="0"/>
        </w:numPr>
        <w:ind w:left="567"/>
        <w:jc w:val="center"/>
      </w:pPr>
      <w:r w:rsidRPr="00817725">
        <w:t>__________</w:t>
      </w:r>
    </w:p>
    <w:sectPr w:rsidR="002B559C" w:rsidRPr="00817725" w:rsidSect="007A2964">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26E6B" w14:textId="77777777" w:rsidR="006336E7" w:rsidRDefault="006336E7" w:rsidP="00A96B21">
      <w:r>
        <w:separator/>
      </w:r>
    </w:p>
  </w:endnote>
  <w:endnote w:type="continuationSeparator" w:id="0">
    <w:p w14:paraId="71B053B9" w14:textId="77777777" w:rsidR="006336E7" w:rsidRDefault="006336E7"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6A1AD22C" w14:textId="77777777" w:rsidR="00474190" w:rsidRDefault="00474190">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1EFE751C" w14:textId="77777777" w:rsidR="00474190" w:rsidRDefault="00474190"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D0318" w14:textId="77777777" w:rsidR="006336E7" w:rsidRDefault="006336E7" w:rsidP="00A96B21">
      <w:r>
        <w:separator/>
      </w:r>
    </w:p>
  </w:footnote>
  <w:footnote w:type="continuationSeparator" w:id="0">
    <w:p w14:paraId="40534E83" w14:textId="77777777" w:rsidR="006336E7" w:rsidRDefault="006336E7" w:rsidP="00A96B21">
      <w:r>
        <w:continuationSeparator/>
      </w:r>
    </w:p>
  </w:footnote>
  <w:footnote w:id="1">
    <w:p w14:paraId="2E8F011D" w14:textId="0414CC1B" w:rsidR="00474190" w:rsidRPr="00F45B84" w:rsidRDefault="00474190" w:rsidP="00D71FFB">
      <w:pPr>
        <w:pStyle w:val="Footnote"/>
      </w:pPr>
      <w:r w:rsidRPr="00F45B84">
        <w:rPr>
          <w:rStyle w:val="FootnoteReference"/>
        </w:rPr>
        <w:t>*</w:t>
      </w:r>
      <w:r w:rsidRPr="00F45B84">
        <w:t xml:space="preserve"> CBD/SBI/4/1.</w:t>
      </w:r>
    </w:p>
  </w:footnote>
  <w:footnote w:id="2">
    <w:p w14:paraId="17F4F66F" w14:textId="737BA022" w:rsidR="008506C7" w:rsidRPr="00585782" w:rsidRDefault="008506C7">
      <w:pPr>
        <w:pStyle w:val="FootnoteText"/>
        <w:rPr>
          <w:lang w:val="en-US"/>
        </w:rPr>
      </w:pPr>
      <w:r w:rsidRPr="00585782">
        <w:rPr>
          <w:rStyle w:val="FootnoteReference"/>
          <w:sz w:val="18"/>
          <w:szCs w:val="18"/>
        </w:rPr>
        <w:t>**</w:t>
      </w:r>
      <w:r w:rsidRPr="00585782">
        <w:rPr>
          <w:sz w:val="18"/>
          <w:szCs w:val="18"/>
        </w:rPr>
        <w:t xml:space="preserve"> </w:t>
      </w:r>
      <w:r w:rsidRPr="00585782">
        <w:rPr>
          <w:sz w:val="18"/>
          <w:szCs w:val="18"/>
          <w:lang w:val="en-US"/>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37802784"/>
  <w:bookmarkStart w:id="6" w:name="_Hlk137802785"/>
  <w:p w14:paraId="56892906" w14:textId="6506BCA2" w:rsidR="00474190" w:rsidRPr="002B559C" w:rsidRDefault="00F45B84"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CBD/SBI/4/INF/16</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5D01EFF" w14:textId="6AFB3C37" w:rsidR="00474190" w:rsidRPr="002B559C" w:rsidRDefault="00F45B84" w:rsidP="002B559C">
        <w:pPr>
          <w:pStyle w:val="Header"/>
          <w:pBdr>
            <w:bottom w:val="single" w:sz="4" w:space="1" w:color="auto"/>
          </w:pBdr>
          <w:spacing w:after="240"/>
          <w:jc w:val="right"/>
          <w:rPr>
            <w:sz w:val="20"/>
            <w:szCs w:val="20"/>
            <w:lang w:val="fr-FR"/>
          </w:rPr>
        </w:pPr>
        <w:r>
          <w:rPr>
            <w:sz w:val="20"/>
            <w:szCs w:val="20"/>
            <w:lang w:val="fr-FR"/>
          </w:rPr>
          <w:t>CBD/SBI/4/INF/16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B70991"/>
    <w:multiLevelType w:val="hybridMultilevel"/>
    <w:tmpl w:val="900A58B2"/>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8514074">
    <w:abstractNumId w:val="0"/>
  </w:num>
  <w:num w:numId="2" w16cid:durableId="1924681563">
    <w:abstractNumId w:val="2"/>
  </w:num>
  <w:num w:numId="3" w16cid:durableId="1576628282">
    <w:abstractNumId w:val="1"/>
  </w:num>
  <w:num w:numId="4" w16cid:durableId="2035109861">
    <w:abstractNumId w:val="3"/>
  </w:num>
  <w:num w:numId="5" w16cid:durableId="1034426928">
    <w:abstractNumId w:val="2"/>
  </w:num>
  <w:num w:numId="6" w16cid:durableId="1369917664">
    <w:abstractNumId w:val="2"/>
  </w:num>
  <w:num w:numId="7" w16cid:durableId="29303619">
    <w:abstractNumId w:val="2"/>
  </w:num>
  <w:num w:numId="8" w16cid:durableId="41930175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6"/>
    <w:rsid w:val="000233FE"/>
    <w:rsid w:val="00040598"/>
    <w:rsid w:val="00060A22"/>
    <w:rsid w:val="00063BFA"/>
    <w:rsid w:val="000B0873"/>
    <w:rsid w:val="000B3D8D"/>
    <w:rsid w:val="000C1BB9"/>
    <w:rsid w:val="00132581"/>
    <w:rsid w:val="0014486F"/>
    <w:rsid w:val="001560D3"/>
    <w:rsid w:val="00184909"/>
    <w:rsid w:val="00184F6B"/>
    <w:rsid w:val="001C226C"/>
    <w:rsid w:val="001D7501"/>
    <w:rsid w:val="00211C14"/>
    <w:rsid w:val="00234104"/>
    <w:rsid w:val="002644A7"/>
    <w:rsid w:val="00277B5F"/>
    <w:rsid w:val="002B00CA"/>
    <w:rsid w:val="002B24B1"/>
    <w:rsid w:val="002B559C"/>
    <w:rsid w:val="002C6BBC"/>
    <w:rsid w:val="002D70D3"/>
    <w:rsid w:val="002E0FE6"/>
    <w:rsid w:val="00301D4A"/>
    <w:rsid w:val="00310608"/>
    <w:rsid w:val="00315AA5"/>
    <w:rsid w:val="00315F89"/>
    <w:rsid w:val="00323F22"/>
    <w:rsid w:val="003476A9"/>
    <w:rsid w:val="003C6F10"/>
    <w:rsid w:val="003E0A26"/>
    <w:rsid w:val="003F023A"/>
    <w:rsid w:val="004338C0"/>
    <w:rsid w:val="00435744"/>
    <w:rsid w:val="00441498"/>
    <w:rsid w:val="0045352C"/>
    <w:rsid w:val="004701EE"/>
    <w:rsid w:val="00474190"/>
    <w:rsid w:val="00480A8D"/>
    <w:rsid w:val="004A2A2D"/>
    <w:rsid w:val="00513842"/>
    <w:rsid w:val="005148F2"/>
    <w:rsid w:val="00522EA2"/>
    <w:rsid w:val="00537248"/>
    <w:rsid w:val="00585782"/>
    <w:rsid w:val="0059595A"/>
    <w:rsid w:val="005A206E"/>
    <w:rsid w:val="005A2218"/>
    <w:rsid w:val="005E2605"/>
    <w:rsid w:val="00617F87"/>
    <w:rsid w:val="00631687"/>
    <w:rsid w:val="006336E7"/>
    <w:rsid w:val="00657ED6"/>
    <w:rsid w:val="00680A37"/>
    <w:rsid w:val="006B293D"/>
    <w:rsid w:val="006F1CB8"/>
    <w:rsid w:val="006F4A1D"/>
    <w:rsid w:val="00757BBF"/>
    <w:rsid w:val="0077251A"/>
    <w:rsid w:val="00790EEB"/>
    <w:rsid w:val="007A2964"/>
    <w:rsid w:val="007C77BC"/>
    <w:rsid w:val="008008D8"/>
    <w:rsid w:val="00814C8C"/>
    <w:rsid w:val="00817725"/>
    <w:rsid w:val="008230C2"/>
    <w:rsid w:val="008239F9"/>
    <w:rsid w:val="008506C7"/>
    <w:rsid w:val="008519F3"/>
    <w:rsid w:val="00874541"/>
    <w:rsid w:val="0089575F"/>
    <w:rsid w:val="008E0581"/>
    <w:rsid w:val="0092346F"/>
    <w:rsid w:val="00935461"/>
    <w:rsid w:val="009459E3"/>
    <w:rsid w:val="00995DDC"/>
    <w:rsid w:val="009A540B"/>
    <w:rsid w:val="009C1114"/>
    <w:rsid w:val="00A54FA0"/>
    <w:rsid w:val="00A96B21"/>
    <w:rsid w:val="00AC44F7"/>
    <w:rsid w:val="00AD1946"/>
    <w:rsid w:val="00AE1A95"/>
    <w:rsid w:val="00AE5B9C"/>
    <w:rsid w:val="00AE71DF"/>
    <w:rsid w:val="00B36EA9"/>
    <w:rsid w:val="00B94FEE"/>
    <w:rsid w:val="00BB1F80"/>
    <w:rsid w:val="00C14D69"/>
    <w:rsid w:val="00C15E5A"/>
    <w:rsid w:val="00C2354A"/>
    <w:rsid w:val="00C339FB"/>
    <w:rsid w:val="00C8323E"/>
    <w:rsid w:val="00CB14AF"/>
    <w:rsid w:val="00CD77B4"/>
    <w:rsid w:val="00CF70AB"/>
    <w:rsid w:val="00D3059B"/>
    <w:rsid w:val="00D60046"/>
    <w:rsid w:val="00D71FFB"/>
    <w:rsid w:val="00D77A7D"/>
    <w:rsid w:val="00DD4DCA"/>
    <w:rsid w:val="00DE5838"/>
    <w:rsid w:val="00E1597C"/>
    <w:rsid w:val="00EA764F"/>
    <w:rsid w:val="00ED3849"/>
    <w:rsid w:val="00EE24AD"/>
    <w:rsid w:val="00F110A7"/>
    <w:rsid w:val="00F258FB"/>
    <w:rsid w:val="00F45B84"/>
    <w:rsid w:val="00F75F90"/>
    <w:rsid w:val="00FA18C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6768F"/>
  <w15:chartTrackingRefBased/>
  <w15:docId w15:val="{D5D6B994-97E8-4A2C-B864-2E08DCD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uiPriority w:val="99"/>
    <w:rsid w:val="008008D8"/>
    <w:rPr>
      <w:color w:val="0000FF"/>
      <w:sz w:val="22"/>
      <w:u w:val="single"/>
    </w:rPr>
  </w:style>
  <w:style w:type="paragraph" w:customStyle="1" w:styleId="Para10">
    <w:name w:val="Para1"/>
    <w:basedOn w:val="Normal"/>
    <w:qFormat/>
    <w:rsid w:val="008008D8"/>
    <w:pPr>
      <w:spacing w:after="120"/>
      <w:jc w:val="left"/>
    </w:pPr>
    <w:rPr>
      <w:snapToGrid w:val="0"/>
      <w:sz w:val="24"/>
      <w:szCs w:val="18"/>
      <w:lang w:val="en-CA"/>
    </w:rPr>
  </w:style>
  <w:style w:type="paragraph" w:styleId="BalloonText">
    <w:name w:val="Balloon Text"/>
    <w:basedOn w:val="Normal"/>
    <w:link w:val="BalloonTextChar"/>
    <w:uiPriority w:val="99"/>
    <w:semiHidden/>
    <w:unhideWhenUsed/>
    <w:rsid w:val="00680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A37"/>
    <w:rPr>
      <w:rFonts w:ascii="Segoe UI" w:eastAsia="Times New Roman" w:hAnsi="Segoe UI" w:cs="Segoe UI"/>
      <w:kern w:val="0"/>
      <w:sz w:val="18"/>
      <w:szCs w:val="18"/>
      <w:lang w:val="en-GB"/>
      <w14:ligatures w14:val="none"/>
    </w:rPr>
  </w:style>
  <w:style w:type="paragraph" w:styleId="Revision">
    <w:name w:val="Revision"/>
    <w:hidden/>
    <w:uiPriority w:val="99"/>
    <w:semiHidden/>
    <w:rsid w:val="008239F9"/>
    <w:pPr>
      <w:spacing w:after="0" w:line="240" w:lineRule="auto"/>
    </w:pPr>
    <w:rPr>
      <w:rFonts w:ascii="Times New Roman" w:eastAsia="Times New Roman" w:hAnsi="Times New Roman" w:cs="Times New Roman"/>
      <w:kern w:val="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financial/gefneeds.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User@example.gov"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cbd.in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27E6664874439EAF2E6B07E88A00C7"/>
        <w:category>
          <w:name w:val="General"/>
          <w:gallery w:val="placeholder"/>
        </w:category>
        <w:types>
          <w:type w:val="bbPlcHdr"/>
        </w:types>
        <w:behaviors>
          <w:behavior w:val="content"/>
        </w:behaviors>
        <w:guid w:val="{4CB987CA-17CE-42E5-8117-D8AD717A6227}"/>
      </w:docPartPr>
      <w:docPartBody>
        <w:p w:rsidR="00A026C5" w:rsidRDefault="00F24547">
          <w:pPr>
            <w:pStyle w:val="3927E6664874439EAF2E6B07E88A00C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C5"/>
    <w:rsid w:val="00224C07"/>
    <w:rsid w:val="004E7B74"/>
    <w:rsid w:val="00885A7A"/>
    <w:rsid w:val="00A026C5"/>
    <w:rsid w:val="00F24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27E6664874439EAF2E6B07E88A00C7">
    <w:name w:val="3927E6664874439EAF2E6B07E88A0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59198-7182-486C-A62B-35E72CD8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A7C06-A39F-4476-9B17-1C4604F3EA5F}">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Identification of national funding priorities, including nationally prioritized funding needs that could be considered as eligible for funding under the financial mechanism during the period July 2026 to June 2030</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national funding priorities, including nationally prioritized funding needs that could be considered as eligible for funding under the financial mechanism during the period July 2026 to June 2030</dc:title>
  <dc:subject>CBD/SBI/4/INF/16</dc:subject>
  <dc:creator>veronique.lefebvre</dc:creator>
  <cp:keywords/>
  <dc:description/>
  <cp:lastModifiedBy>Veronique Lefebvre</cp:lastModifiedBy>
  <cp:revision>5</cp:revision>
  <cp:lastPrinted>2024-04-23T19:01:00Z</cp:lastPrinted>
  <dcterms:created xsi:type="dcterms:W3CDTF">2024-05-06T13:51:00Z</dcterms:created>
  <dcterms:modified xsi:type="dcterms:W3CDTF">2024-05-06T13:53:00Z</dcterms:modified>
</cp:coreProperties>
</file>