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E84DEB" w:rsidTr="009C2DE6">
        <w:trPr>
          <w:trHeight w:val="851"/>
        </w:trPr>
        <w:tc>
          <w:tcPr>
            <w:tcW w:w="976" w:type="dxa"/>
            <w:tcBorders>
              <w:bottom w:val="single" w:sz="12" w:space="0" w:color="auto"/>
            </w:tcBorders>
          </w:tcPr>
          <w:p w:rsidR="00885D7B" w:rsidRPr="00E84DEB" w:rsidRDefault="00E5463B">
            <w:pPr>
              <w:rPr>
                <w:kern w:val="22"/>
                <w:lang w:val="fr-FR"/>
              </w:rPr>
            </w:pPr>
            <w:r w:rsidRPr="00E84DEB">
              <w:rPr>
                <w:noProof/>
                <w:kern w:val="22"/>
                <w:lang w:val="fr-FR"/>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E84DEB" w:rsidRDefault="00993836" w:rsidP="00321985">
            <w:pPr>
              <w:rPr>
                <w:kern w:val="22"/>
                <w:lang w:val="fr-FR"/>
              </w:rPr>
            </w:pPr>
            <w:r w:rsidRPr="00E84DEB">
              <w:rPr>
                <w:noProof/>
                <w:lang w:val="fr-FR"/>
              </w:rPr>
              <w:drawing>
                <wp:inline distT="0" distB="0" distL="0" distR="0" wp14:anchorId="584BD6A7" wp14:editId="70769C1B">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rsidR="00885D7B" w:rsidRPr="00E84DEB" w:rsidRDefault="00E5463B">
            <w:pPr>
              <w:jc w:val="right"/>
              <w:rPr>
                <w:rFonts w:ascii="Arial" w:hAnsi="Arial" w:cs="Arial"/>
                <w:b/>
                <w:kern w:val="22"/>
                <w:sz w:val="32"/>
                <w:szCs w:val="32"/>
                <w:lang w:val="fr-FR"/>
              </w:rPr>
            </w:pPr>
            <w:r w:rsidRPr="00E84DEB">
              <w:rPr>
                <w:rFonts w:ascii="Arial" w:hAnsi="Arial" w:cs="Arial"/>
                <w:b/>
                <w:kern w:val="22"/>
                <w:sz w:val="32"/>
                <w:szCs w:val="32"/>
                <w:lang w:val="fr-FR"/>
              </w:rPr>
              <w:t>CBD</w:t>
            </w:r>
          </w:p>
        </w:tc>
      </w:tr>
      <w:tr w:rsidR="00C9161D" w:rsidRPr="00E84DEB" w:rsidTr="00CF1848">
        <w:tc>
          <w:tcPr>
            <w:tcW w:w="6117" w:type="dxa"/>
            <w:gridSpan w:val="2"/>
            <w:tcBorders>
              <w:top w:val="single" w:sz="12" w:space="0" w:color="auto"/>
              <w:bottom w:val="single" w:sz="36" w:space="0" w:color="auto"/>
            </w:tcBorders>
            <w:vAlign w:val="center"/>
          </w:tcPr>
          <w:p w:rsidR="00C9161D" w:rsidRPr="00E84DEB" w:rsidRDefault="00993836" w:rsidP="00C9161D">
            <w:pPr>
              <w:rPr>
                <w:kern w:val="22"/>
                <w:lang w:val="fr-FR"/>
              </w:rPr>
            </w:pPr>
            <w:r w:rsidRPr="00E84DEB">
              <w:rPr>
                <w:bCs/>
                <w:noProof/>
                <w:szCs w:val="22"/>
                <w:lang w:val="fr-FR"/>
              </w:rPr>
              <w:drawing>
                <wp:inline distT="0" distB="0" distL="0" distR="0" wp14:anchorId="706C3457" wp14:editId="0220EAF7">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885D7B" w:rsidRPr="00E84DEB" w:rsidRDefault="00E5463B">
            <w:pPr>
              <w:ind w:left="1215"/>
              <w:jc w:val="left"/>
              <w:rPr>
                <w:kern w:val="22"/>
                <w:szCs w:val="22"/>
                <w:lang w:val="fr-FR"/>
              </w:rPr>
            </w:pPr>
            <w:r w:rsidRPr="00E84DEB">
              <w:rPr>
                <w:kern w:val="22"/>
                <w:szCs w:val="22"/>
                <w:lang w:val="fr-FR"/>
              </w:rPr>
              <w:t>Distr.</w:t>
            </w:r>
          </w:p>
          <w:p w:rsidR="00885D7B" w:rsidRPr="00E84DEB" w:rsidRDefault="00E5463B">
            <w:pPr>
              <w:ind w:left="1215"/>
              <w:jc w:val="left"/>
              <w:rPr>
                <w:kern w:val="22"/>
                <w:szCs w:val="22"/>
                <w:lang w:val="fr-FR"/>
              </w:rPr>
            </w:pPr>
            <w:r w:rsidRPr="00E84DEB">
              <w:rPr>
                <w:kern w:val="22"/>
                <w:szCs w:val="22"/>
                <w:lang w:val="fr-FR"/>
              </w:rPr>
              <w:t>GÉNÉRALE</w:t>
            </w:r>
          </w:p>
          <w:p w:rsidR="00993836" w:rsidRPr="00E84DEB" w:rsidRDefault="00993836" w:rsidP="006D3556">
            <w:pPr>
              <w:ind w:left="1215"/>
              <w:jc w:val="left"/>
              <w:rPr>
                <w:kern w:val="22"/>
                <w:szCs w:val="22"/>
                <w:lang w:val="fr-FR"/>
              </w:rPr>
            </w:pPr>
          </w:p>
          <w:p w:rsidR="00885D7B" w:rsidRPr="00E84DEB" w:rsidRDefault="009C59F1">
            <w:pPr>
              <w:ind w:left="1215"/>
              <w:jc w:val="left"/>
              <w:rPr>
                <w:kern w:val="22"/>
                <w:szCs w:val="22"/>
                <w:lang w:val="fr-FR"/>
              </w:rPr>
            </w:pPr>
            <w:sdt>
              <w:sdtPr>
                <w:rPr>
                  <w:kern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F3A20" w:rsidRPr="00E84DEB">
                  <w:rPr>
                    <w:kern w:val="22"/>
                    <w:lang w:val="fr-FR"/>
                  </w:rPr>
                  <w:t>CBD/WG2020/3/2</w:t>
                </w:r>
              </w:sdtContent>
            </w:sdt>
          </w:p>
          <w:p w:rsidR="00885D7B" w:rsidRPr="00E84DEB" w:rsidRDefault="00E5463B">
            <w:pPr>
              <w:ind w:left="1215"/>
              <w:jc w:val="left"/>
              <w:rPr>
                <w:kern w:val="22"/>
                <w:szCs w:val="22"/>
                <w:lang w:val="fr-FR"/>
              </w:rPr>
            </w:pPr>
            <w:r w:rsidRPr="00E84DEB">
              <w:rPr>
                <w:kern w:val="22"/>
                <w:szCs w:val="22"/>
                <w:lang w:val="fr-FR"/>
              </w:rPr>
              <w:t xml:space="preserve">30 </w:t>
            </w:r>
            <w:r w:rsidR="00993836" w:rsidRPr="00E84DEB">
              <w:rPr>
                <w:kern w:val="22"/>
                <w:szCs w:val="22"/>
                <w:lang w:val="fr-FR"/>
              </w:rPr>
              <w:t xml:space="preserve">juin </w:t>
            </w:r>
            <w:r w:rsidR="00F6586C" w:rsidRPr="00E84DEB">
              <w:rPr>
                <w:kern w:val="22"/>
                <w:szCs w:val="22"/>
                <w:lang w:val="fr-FR"/>
              </w:rPr>
              <w:t>2021</w:t>
            </w:r>
          </w:p>
          <w:p w:rsidR="00C9161D" w:rsidRPr="00E84DEB" w:rsidRDefault="00C9161D" w:rsidP="006D3556">
            <w:pPr>
              <w:ind w:left="1215"/>
              <w:jc w:val="left"/>
              <w:rPr>
                <w:kern w:val="22"/>
                <w:szCs w:val="22"/>
                <w:lang w:val="fr-FR"/>
              </w:rPr>
            </w:pPr>
          </w:p>
          <w:p w:rsidR="00885D7B" w:rsidRPr="00E84DEB" w:rsidRDefault="00E5463B">
            <w:pPr>
              <w:ind w:left="1215"/>
              <w:jc w:val="left"/>
              <w:rPr>
                <w:kern w:val="22"/>
                <w:szCs w:val="22"/>
                <w:lang w:val="fr-FR" w:eastAsia="zh-CN"/>
              </w:rPr>
            </w:pPr>
            <w:r w:rsidRPr="00E84DEB">
              <w:rPr>
                <w:kern w:val="22"/>
                <w:szCs w:val="22"/>
                <w:lang w:val="fr-FR" w:eastAsia="zh-CN"/>
              </w:rPr>
              <w:t>FRANÇAIS</w:t>
            </w:r>
          </w:p>
          <w:p w:rsidR="00885D7B" w:rsidRPr="00E84DEB" w:rsidRDefault="00E5463B">
            <w:pPr>
              <w:ind w:left="1215"/>
              <w:jc w:val="left"/>
              <w:rPr>
                <w:kern w:val="22"/>
                <w:szCs w:val="22"/>
                <w:lang w:val="fr-FR"/>
              </w:rPr>
            </w:pPr>
            <w:r w:rsidRPr="00E84DEB">
              <w:rPr>
                <w:kern w:val="22"/>
                <w:szCs w:val="22"/>
                <w:lang w:val="fr-FR"/>
              </w:rPr>
              <w:t xml:space="preserve">ORIGINAL : </w:t>
            </w:r>
            <w:r w:rsidR="00993836" w:rsidRPr="00E84DEB">
              <w:rPr>
                <w:kern w:val="22"/>
                <w:szCs w:val="22"/>
                <w:lang w:val="fr-FR"/>
              </w:rPr>
              <w:t>ANGLAIS</w:t>
            </w:r>
          </w:p>
        </w:tc>
      </w:tr>
    </w:tbl>
    <w:bookmarkStart w:id="0" w:name="Meeting"/>
    <w:p w:rsidR="00885D7B" w:rsidRPr="00E84DEB" w:rsidRDefault="009C59F1" w:rsidP="00D9367A">
      <w:pPr>
        <w:pStyle w:val="meetingname"/>
        <w:ind w:right="5682"/>
        <w:jc w:val="left"/>
        <w:rPr>
          <w:kern w:val="22"/>
          <w:lang w:val="fr-FR"/>
        </w:rPr>
      </w:pPr>
      <w:sdt>
        <w:sdtPr>
          <w:rPr>
            <w:kern w:val="22"/>
            <w:lang w:val="fr-FR"/>
          </w:rPr>
          <w:alias w:val="Meeting"/>
          <w:tag w:val="Meeting"/>
          <w:id w:val="1412045910"/>
          <w:placeholder>
            <w:docPart w:val="758793014F4649DDAC99D9AF9FBD2B13"/>
          </w:placeholder>
          <w:text/>
        </w:sdtPr>
        <w:sdtEndPr/>
        <w:sdtContent>
          <w:r w:rsidR="004F3A20" w:rsidRPr="00E84DEB">
            <w:rPr>
              <w:kern w:val="22"/>
              <w:lang w:val="fr-FR"/>
            </w:rPr>
            <w:t>GROUPE DE TRAVAIL À COMPOSITION NON LIMITÉE SUR LE CADRE MONDIAL DE LA BIODIVERSITÉ POUR L'APRÈS-</w:t>
          </w:r>
          <w:r w:rsidR="00D9367A">
            <w:rPr>
              <w:kern w:val="22"/>
              <w:lang w:val="fr-FR"/>
            </w:rPr>
            <w:t>202</w:t>
          </w:r>
          <w:r w:rsidR="004F3A20" w:rsidRPr="00E84DEB">
            <w:rPr>
              <w:kern w:val="22"/>
              <w:lang w:val="fr-FR"/>
            </w:rPr>
            <w:t>0</w:t>
          </w:r>
        </w:sdtContent>
      </w:sdt>
      <w:bookmarkEnd w:id="0"/>
    </w:p>
    <w:p w:rsidR="00885D7B" w:rsidRPr="00E84DEB" w:rsidRDefault="00E5463B">
      <w:pPr>
        <w:suppressLineNumbers/>
        <w:suppressAutoHyphens/>
        <w:ind w:left="142" w:right="4824" w:hanging="142"/>
        <w:jc w:val="left"/>
        <w:rPr>
          <w:snapToGrid w:val="0"/>
          <w:kern w:val="22"/>
          <w:szCs w:val="22"/>
          <w:lang w:val="fr-FR" w:eastAsia="nb-NO"/>
        </w:rPr>
      </w:pPr>
      <w:r w:rsidRPr="00E84DEB">
        <w:rPr>
          <w:snapToGrid w:val="0"/>
          <w:kern w:val="22"/>
          <w:szCs w:val="22"/>
          <w:lang w:val="fr-FR" w:eastAsia="nb-NO"/>
        </w:rPr>
        <w:t>Troisième réunion</w:t>
      </w:r>
    </w:p>
    <w:p w:rsidR="00885D7B" w:rsidRPr="00E84DEB" w:rsidRDefault="00E5463B">
      <w:pPr>
        <w:ind w:right="5918"/>
        <w:rPr>
          <w:kern w:val="22"/>
          <w:lang w:val="fr-FR"/>
        </w:rPr>
      </w:pPr>
      <w:r w:rsidRPr="00E84DEB">
        <w:rPr>
          <w:kern w:val="22"/>
          <w:lang w:val="fr-FR"/>
        </w:rPr>
        <w:t>En ligne</w:t>
      </w:r>
      <w:r w:rsidR="00347EBD" w:rsidRPr="00E84DEB">
        <w:rPr>
          <w:kern w:val="22"/>
          <w:lang w:val="fr-FR"/>
        </w:rPr>
        <w:t xml:space="preserve">, 23 </w:t>
      </w:r>
      <w:r w:rsidRPr="00E84DEB">
        <w:rPr>
          <w:kern w:val="22"/>
          <w:lang w:val="fr-FR"/>
        </w:rPr>
        <w:t xml:space="preserve">août </w:t>
      </w:r>
      <w:r w:rsidR="00347EBD" w:rsidRPr="00E84DEB">
        <w:rPr>
          <w:kern w:val="22"/>
          <w:lang w:val="fr-FR"/>
        </w:rPr>
        <w:t xml:space="preserve">- 3 </w:t>
      </w:r>
      <w:r w:rsidRPr="00E84DEB">
        <w:rPr>
          <w:kern w:val="22"/>
          <w:lang w:val="fr-FR"/>
        </w:rPr>
        <w:t xml:space="preserve">septembre </w:t>
      </w:r>
      <w:r w:rsidR="00347EBD" w:rsidRPr="00E84DEB">
        <w:rPr>
          <w:kern w:val="22"/>
          <w:lang w:val="fr-FR"/>
        </w:rPr>
        <w:t>2021</w:t>
      </w:r>
    </w:p>
    <w:p w:rsidR="00885D7B" w:rsidRPr="00E84DEB" w:rsidRDefault="00E5463B">
      <w:pPr>
        <w:suppressLineNumbers/>
        <w:suppressAutoHyphens/>
        <w:adjustRightInd w:val="0"/>
        <w:snapToGrid w:val="0"/>
        <w:rPr>
          <w:snapToGrid w:val="0"/>
          <w:kern w:val="22"/>
          <w:szCs w:val="22"/>
          <w:lang w:val="fr-FR" w:eastAsia="nb-NO"/>
        </w:rPr>
      </w:pPr>
      <w:r w:rsidRPr="00E84DEB">
        <w:rPr>
          <w:snapToGrid w:val="0"/>
          <w:kern w:val="22"/>
          <w:szCs w:val="22"/>
          <w:lang w:val="fr-FR" w:eastAsia="nb-NO"/>
        </w:rPr>
        <w:t xml:space="preserve">Point </w:t>
      </w:r>
      <w:r w:rsidR="000E0E01" w:rsidRPr="00E84DEB">
        <w:rPr>
          <w:snapToGrid w:val="0"/>
          <w:kern w:val="22"/>
          <w:szCs w:val="22"/>
          <w:lang w:val="fr-FR" w:eastAsia="nb-NO"/>
        </w:rPr>
        <w:t xml:space="preserve">3 </w:t>
      </w:r>
      <w:r w:rsidRPr="00E84DEB">
        <w:rPr>
          <w:snapToGrid w:val="0"/>
          <w:kern w:val="22"/>
          <w:szCs w:val="22"/>
          <w:lang w:val="fr-FR" w:eastAsia="nb-NO"/>
        </w:rPr>
        <w:t>de l'ordre du jour provisoire*</w:t>
      </w:r>
    </w:p>
    <w:p w:rsidR="000E0E01" w:rsidRPr="00E84DEB" w:rsidRDefault="000E0E01" w:rsidP="00625833">
      <w:pPr>
        <w:ind w:right="5918"/>
        <w:rPr>
          <w:kern w:val="22"/>
          <w:lang w:val="fr-FR"/>
        </w:rPr>
      </w:pPr>
    </w:p>
    <w:p w:rsidR="00885D7B" w:rsidRPr="00E84DEB" w:rsidRDefault="009C59F1">
      <w:pPr>
        <w:spacing w:before="120" w:after="120"/>
        <w:jc w:val="center"/>
        <w:rPr>
          <w:b/>
          <w:caps/>
          <w:kern w:val="22"/>
          <w:lang w:val="fr-FR"/>
        </w:rPr>
      </w:pPr>
      <w:sdt>
        <w:sdtPr>
          <w:rPr>
            <w:rStyle w:val="Heading2Char"/>
            <w:caps/>
            <w:kern w:val="22"/>
            <w:lang w:val="fr-FR"/>
          </w:rPr>
          <w:alias w:val="Title"/>
          <w:tag w:val=""/>
          <w:id w:val="772832786"/>
          <w:placeholder>
            <w:docPart w:val="616F1C50880D4489B98CCCD76BCBEA32"/>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4F3A20" w:rsidRPr="00E84DEB">
            <w:rPr>
              <w:rStyle w:val="Heading2Char"/>
              <w:caps/>
              <w:kern w:val="22"/>
              <w:lang w:val="fr-FR"/>
            </w:rPr>
            <w:t>Aperçu des consultations menÉes et des autres contributions reçues concernant la prÉparation du cadre mondial de la biodiversitÉ pour l'aprÈs-2020 depuis la deuxième rÉunion du Groupe de travail</w:t>
          </w:r>
        </w:sdtContent>
      </w:sdt>
    </w:p>
    <w:p w:rsidR="00885D7B" w:rsidRPr="00E84DEB" w:rsidRDefault="00E5463B">
      <w:pPr>
        <w:pStyle w:val="Style1"/>
        <w:rPr>
          <w:b w:val="0"/>
          <w:kern w:val="22"/>
          <w:lang w:val="fr-FR"/>
        </w:rPr>
      </w:pPr>
      <w:r w:rsidRPr="00E84DEB">
        <w:rPr>
          <w:b w:val="0"/>
          <w:kern w:val="22"/>
          <w:lang w:val="fr-FR"/>
        </w:rPr>
        <w:t>Note de la Secrétaire exécutive</w:t>
      </w:r>
    </w:p>
    <w:p w:rsidR="00885D7B" w:rsidRPr="00E84DEB" w:rsidRDefault="00E5463B">
      <w:pPr>
        <w:pStyle w:val="Heading1"/>
        <w:tabs>
          <w:tab w:val="clear" w:pos="720"/>
          <w:tab w:val="left" w:pos="426"/>
        </w:tabs>
        <w:spacing w:before="120"/>
        <w:rPr>
          <w:b w:val="0"/>
          <w:kern w:val="22"/>
          <w:lang w:val="fr-FR" w:eastAsia="zh-CN"/>
        </w:rPr>
      </w:pPr>
      <w:r w:rsidRPr="00E84DEB">
        <w:rPr>
          <w:kern w:val="22"/>
          <w:lang w:val="fr-FR" w:eastAsia="zh-CN"/>
        </w:rPr>
        <w:t>I.</w:t>
      </w:r>
      <w:r w:rsidR="00632615" w:rsidRPr="00E84DEB">
        <w:rPr>
          <w:kern w:val="22"/>
          <w:lang w:val="fr-FR" w:eastAsia="zh-CN"/>
        </w:rPr>
        <w:tab/>
      </w:r>
      <w:r w:rsidRPr="00E84DEB">
        <w:rPr>
          <w:kern w:val="22"/>
          <w:lang w:val="fr-FR" w:eastAsia="zh-CN"/>
        </w:rPr>
        <w:t>Introduction</w:t>
      </w:r>
    </w:p>
    <w:p w:rsidR="00885D7B" w:rsidRPr="00E84DEB" w:rsidRDefault="00E5463B">
      <w:pPr>
        <w:shd w:val="clear" w:color="auto" w:fill="FFFFFF"/>
        <w:spacing w:line="0" w:lineRule="auto"/>
        <w:jc w:val="left"/>
        <w:rPr>
          <w:rFonts w:ascii="ff3" w:eastAsia="DengXian" w:hAnsi="ff3" w:cs="Calibri" w:hint="eastAsia"/>
          <w:color w:val="231F20"/>
          <w:kern w:val="22"/>
          <w:sz w:val="24"/>
          <w:lang w:val="fr-FR" w:eastAsia="zh-CN"/>
        </w:rPr>
      </w:pPr>
      <w:proofErr w:type="gramStart"/>
      <w:r w:rsidRPr="00E84DEB">
        <w:rPr>
          <w:rFonts w:ascii="ff3" w:eastAsia="DengXian" w:hAnsi="ff3" w:cs="Calibri"/>
          <w:color w:val="231F20"/>
          <w:kern w:val="22"/>
          <w:sz w:val="24"/>
          <w:lang w:val="fr-FR" w:eastAsia="zh-CN"/>
        </w:rPr>
        <w:t>ngager</w:t>
      </w:r>
      <w:proofErr w:type="gramEnd"/>
      <w:r w:rsidRPr="00E84DEB">
        <w:rPr>
          <w:rFonts w:ascii="ff3" w:eastAsia="DengXian" w:hAnsi="ff3" w:cs="Calibri"/>
          <w:color w:val="231F20"/>
          <w:kern w:val="22"/>
          <w:sz w:val="24"/>
          <w:lang w:val="fr-FR" w:eastAsia="zh-CN"/>
        </w:rPr>
        <w:t xml:space="preserve"> un</w:t>
      </w:r>
    </w:p>
    <w:p w:rsidR="00885D7B" w:rsidRPr="00E84DEB" w:rsidRDefault="00E5463B">
      <w:pPr>
        <w:shd w:val="clear" w:color="auto" w:fill="FFFFFF"/>
        <w:spacing w:line="0" w:lineRule="auto"/>
        <w:jc w:val="left"/>
        <w:rPr>
          <w:rFonts w:ascii="ff3" w:eastAsia="DengXian" w:hAnsi="ff3" w:cs="Calibri" w:hint="eastAsia"/>
          <w:color w:val="231F20"/>
          <w:kern w:val="22"/>
          <w:sz w:val="24"/>
          <w:lang w:val="fr-FR" w:eastAsia="zh-CN"/>
        </w:rPr>
      </w:pPr>
      <w:proofErr w:type="gramStart"/>
      <w:r w:rsidRPr="00E84DEB">
        <w:rPr>
          <w:rFonts w:ascii="ff3" w:eastAsia="DengXian" w:hAnsi="ff3" w:cs="Calibri"/>
          <w:color w:val="231F20"/>
          <w:kern w:val="22"/>
          <w:sz w:val="24"/>
          <w:lang w:val="fr-FR" w:eastAsia="zh-CN"/>
        </w:rPr>
        <w:t>une</w:t>
      </w:r>
      <w:proofErr w:type="gramEnd"/>
      <w:r w:rsidRPr="00E84DEB">
        <w:rPr>
          <w:rFonts w:ascii="ff3" w:eastAsia="DengXian" w:hAnsi="ff3" w:cs="Calibri"/>
          <w:color w:val="231F20"/>
          <w:kern w:val="22"/>
          <w:sz w:val="24"/>
          <w:lang w:val="fr-FR" w:eastAsia="zh-CN"/>
        </w:rPr>
        <w:t xml:space="preserve"> coalition plus large de partenaires, y compris des partenaires non étatiques et sub-étatiques.</w:t>
      </w:r>
    </w:p>
    <w:p w:rsidR="00885D7B" w:rsidRPr="00E84DEB" w:rsidRDefault="00E5463B">
      <w:pPr>
        <w:shd w:val="clear" w:color="auto" w:fill="FFFFFF"/>
        <w:spacing w:line="0" w:lineRule="auto"/>
        <w:jc w:val="left"/>
        <w:rPr>
          <w:rFonts w:ascii="ff3" w:eastAsia="DengXian" w:hAnsi="ff3" w:cs="Calibri" w:hint="eastAsia"/>
          <w:color w:val="231F20"/>
          <w:kern w:val="22"/>
          <w:sz w:val="24"/>
          <w:lang w:val="fr-FR" w:eastAsia="zh-CN"/>
        </w:rPr>
      </w:pPr>
      <w:proofErr w:type="gramStart"/>
      <w:r w:rsidRPr="00E84DEB">
        <w:rPr>
          <w:rFonts w:ascii="ff3" w:eastAsia="DengXian" w:hAnsi="ff3" w:cs="Calibri"/>
          <w:color w:val="231F20"/>
          <w:kern w:val="22"/>
          <w:sz w:val="24"/>
          <w:lang w:val="fr-FR" w:eastAsia="zh-CN"/>
        </w:rPr>
        <w:t>acteurs</w:t>
      </w:r>
      <w:proofErr w:type="gramEnd"/>
      <w:r w:rsidRPr="00E84DEB">
        <w:rPr>
          <w:rFonts w:ascii="ff3" w:eastAsia="DengXian" w:hAnsi="ff3" w:cs="Calibri"/>
          <w:color w:val="231F20"/>
          <w:kern w:val="22"/>
          <w:sz w:val="24"/>
          <w:lang w:val="fr-FR" w:eastAsia="zh-CN"/>
        </w:rPr>
        <w:t xml:space="preserve"> nationaux, dans des accords multilatéraux pourrait briser la</w:t>
      </w:r>
    </w:p>
    <w:p w:rsidR="00885D7B" w:rsidRPr="00E84DEB" w:rsidRDefault="00E5463B">
      <w:pPr>
        <w:shd w:val="clear" w:color="auto" w:fill="FFFFFF"/>
        <w:spacing w:line="0" w:lineRule="auto"/>
        <w:jc w:val="left"/>
        <w:rPr>
          <w:rFonts w:ascii="ff3" w:eastAsia="DengXian" w:hAnsi="ff3" w:cs="Calibri" w:hint="eastAsia"/>
          <w:color w:val="231F20"/>
          <w:kern w:val="22"/>
          <w:sz w:val="24"/>
          <w:lang w:val="fr-FR" w:eastAsia="zh-CN"/>
        </w:rPr>
      </w:pPr>
      <w:proofErr w:type="gramStart"/>
      <w:r w:rsidRPr="00E84DEB">
        <w:rPr>
          <w:rFonts w:ascii="ff3" w:eastAsia="DengXian" w:hAnsi="ff3" w:cs="Calibri"/>
          <w:color w:val="231F20"/>
          <w:kern w:val="22"/>
          <w:sz w:val="24"/>
          <w:lang w:val="fr-FR" w:eastAsia="zh-CN"/>
        </w:rPr>
        <w:t>les</w:t>
      </w:r>
      <w:proofErr w:type="gramEnd"/>
      <w:r w:rsidRPr="00E84DEB">
        <w:rPr>
          <w:rFonts w:ascii="ff3" w:eastAsia="DengXian" w:hAnsi="ff3" w:cs="Calibri"/>
          <w:color w:val="231F20"/>
          <w:kern w:val="22"/>
          <w:sz w:val="24"/>
          <w:lang w:val="fr-FR" w:eastAsia="zh-CN"/>
        </w:rPr>
        <w:t xml:space="preserve"> blocages en incitant, entre autres, le gouvernement à augmenter</w:t>
      </w:r>
    </w:p>
    <w:p w:rsidR="00885D7B" w:rsidRPr="00E84DEB" w:rsidRDefault="00E5463B">
      <w:pPr>
        <w:shd w:val="clear" w:color="auto" w:fill="FFFFFF"/>
        <w:spacing w:line="0" w:lineRule="auto"/>
        <w:jc w:val="left"/>
        <w:rPr>
          <w:rFonts w:ascii="ff3" w:eastAsia="DengXian" w:hAnsi="ff3" w:cs="Calibri" w:hint="eastAsia"/>
          <w:color w:val="231F20"/>
          <w:kern w:val="22"/>
          <w:sz w:val="24"/>
          <w:lang w:val="fr-FR" w:eastAsia="zh-CN"/>
        </w:rPr>
      </w:pPr>
      <w:proofErr w:type="gramStart"/>
      <w:r w:rsidRPr="00E84DEB">
        <w:rPr>
          <w:rFonts w:ascii="ff3" w:eastAsia="DengXian" w:hAnsi="ff3" w:cs="Calibri"/>
          <w:color w:val="231F20"/>
          <w:kern w:val="22"/>
          <w:sz w:val="24"/>
          <w:lang w:val="fr-FR" w:eastAsia="zh-CN"/>
        </w:rPr>
        <w:t>leurs</w:t>
      </w:r>
      <w:proofErr w:type="gramEnd"/>
      <w:r w:rsidRPr="00E84DEB">
        <w:rPr>
          <w:rFonts w:ascii="ff3" w:eastAsia="DengXian" w:hAnsi="ff3" w:cs="Calibri"/>
          <w:color w:val="231F20"/>
          <w:kern w:val="22"/>
          <w:sz w:val="24"/>
          <w:lang w:val="fr-FR" w:eastAsia="zh-CN"/>
        </w:rPr>
        <w:t xml:space="preserve"> niveaux d'ambition ; la mise en place de nouvelles coali-</w:t>
      </w:r>
    </w:p>
    <w:p w:rsidR="00885D7B" w:rsidRPr="00E84DEB" w:rsidRDefault="00E5463B">
      <w:pPr>
        <w:shd w:val="clear" w:color="auto" w:fill="FFFFFF"/>
        <w:spacing w:line="0" w:lineRule="auto"/>
        <w:jc w:val="left"/>
        <w:rPr>
          <w:rFonts w:ascii="ff3" w:eastAsia="DengXian" w:hAnsi="ff3" w:cs="Calibri" w:hint="eastAsia"/>
          <w:color w:val="231F20"/>
          <w:kern w:val="22"/>
          <w:sz w:val="24"/>
          <w:lang w:val="fr-FR" w:eastAsia="zh-CN"/>
        </w:rPr>
      </w:pPr>
      <w:proofErr w:type="gramStart"/>
      <w:r w:rsidRPr="00E84DEB">
        <w:rPr>
          <w:rFonts w:ascii="ff3" w:eastAsia="DengXian" w:hAnsi="ff3" w:cs="Calibri"/>
          <w:color w:val="231F20"/>
          <w:kern w:val="22"/>
          <w:sz w:val="24"/>
          <w:lang w:val="fr-FR" w:eastAsia="zh-CN"/>
        </w:rPr>
        <w:t>tions</w:t>
      </w:r>
      <w:proofErr w:type="gramEnd"/>
      <w:r w:rsidRPr="00E84DEB">
        <w:rPr>
          <w:rFonts w:ascii="ff3" w:eastAsia="DengXian" w:hAnsi="ff3" w:cs="Calibri"/>
          <w:color w:val="231F20"/>
          <w:kern w:val="22"/>
          <w:sz w:val="24"/>
          <w:lang w:val="fr-FR" w:eastAsia="zh-CN"/>
        </w:rPr>
        <w:t xml:space="preserve"> ; et ﬁnir des solutions innovantes aux problèmes existants.</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 xml:space="preserve">Dans </w:t>
      </w:r>
      <w:r w:rsidR="004F3A20" w:rsidRPr="00E84DEB">
        <w:rPr>
          <w:kern w:val="22"/>
          <w:szCs w:val="22"/>
          <w:lang w:val="fr-FR" w:eastAsia="zh-CN"/>
        </w:rPr>
        <w:t>s</w:t>
      </w:r>
      <w:r w:rsidRPr="00E84DEB">
        <w:rPr>
          <w:kern w:val="22"/>
          <w:szCs w:val="22"/>
          <w:lang w:val="fr-FR" w:eastAsia="zh-CN"/>
        </w:rPr>
        <w:t xml:space="preserve">a décision </w:t>
      </w:r>
      <w:hyperlink r:id="rId15" w:history="1">
        <w:r w:rsidRPr="00E84DEB">
          <w:rPr>
            <w:rStyle w:val="Hyperlink"/>
            <w:kern w:val="22"/>
            <w:sz w:val="22"/>
            <w:szCs w:val="22"/>
            <w:lang w:val="fr-FR" w:eastAsia="zh-CN"/>
          </w:rPr>
          <w:t>14/34</w:t>
        </w:r>
      </w:hyperlink>
      <w:r w:rsidRPr="00E84DEB">
        <w:rPr>
          <w:kern w:val="22"/>
          <w:szCs w:val="22"/>
          <w:lang w:val="fr-FR" w:eastAsia="zh-CN"/>
        </w:rPr>
        <w:t xml:space="preserve">, la Conférence des Parties a défini le processus d'élaboration du </w:t>
      </w:r>
      <w:r w:rsidR="004F3A20" w:rsidRPr="00E84DEB">
        <w:rPr>
          <w:kern w:val="22"/>
          <w:szCs w:val="22"/>
          <w:lang w:val="fr-FR" w:eastAsia="zh-CN"/>
        </w:rPr>
        <w:t>C</w:t>
      </w:r>
      <w:r w:rsidRPr="00E84DEB">
        <w:rPr>
          <w:kern w:val="22"/>
          <w:szCs w:val="22"/>
          <w:lang w:val="fr-FR" w:eastAsia="zh-CN"/>
        </w:rPr>
        <w:t xml:space="preserve">adre mondial </w:t>
      </w:r>
      <w:r w:rsidR="004F3A20" w:rsidRPr="00E84DEB">
        <w:rPr>
          <w:kern w:val="22"/>
          <w:szCs w:val="22"/>
          <w:lang w:val="fr-FR" w:eastAsia="zh-CN"/>
        </w:rPr>
        <w:t>de</w:t>
      </w:r>
      <w:r w:rsidRPr="00E84DEB">
        <w:rPr>
          <w:kern w:val="22"/>
          <w:szCs w:val="22"/>
          <w:lang w:val="fr-FR" w:eastAsia="zh-CN"/>
        </w:rPr>
        <w:t xml:space="preserve"> la biodiversité </w:t>
      </w:r>
      <w:r w:rsidR="004F3A20" w:rsidRPr="00E84DEB">
        <w:rPr>
          <w:kern w:val="22"/>
          <w:szCs w:val="22"/>
          <w:lang w:val="fr-FR" w:eastAsia="zh-CN"/>
        </w:rPr>
        <w:t>pour l’</w:t>
      </w:r>
      <w:r w:rsidRPr="00E84DEB">
        <w:rPr>
          <w:kern w:val="22"/>
          <w:szCs w:val="22"/>
          <w:lang w:val="fr-FR" w:eastAsia="zh-CN"/>
        </w:rPr>
        <w:t>après</w:t>
      </w:r>
      <w:r w:rsidR="00632615" w:rsidRPr="00E84DEB">
        <w:rPr>
          <w:kern w:val="22"/>
          <w:szCs w:val="22"/>
          <w:lang w:val="fr-FR" w:eastAsia="zh-CN"/>
        </w:rPr>
        <w:noBreakHyphen/>
      </w:r>
      <w:r w:rsidRPr="00E84DEB">
        <w:rPr>
          <w:kern w:val="22"/>
          <w:szCs w:val="22"/>
          <w:lang w:val="fr-FR" w:eastAsia="zh-CN"/>
        </w:rPr>
        <w:t>2020. Le processus prévoyait des consultations, y compris, mais sans s'y limiter, des forums de discussion en ligne et des ateliers mondiaux, régionaux et thématiques. Dans la même décision</w:t>
      </w:r>
      <w:r w:rsidR="002A716F" w:rsidRPr="00E84DEB">
        <w:rPr>
          <w:kern w:val="22"/>
          <w:szCs w:val="22"/>
          <w:lang w:val="fr-FR" w:eastAsia="zh-CN"/>
        </w:rPr>
        <w:t xml:space="preserve">, </w:t>
      </w:r>
      <w:r w:rsidRPr="00E84DEB">
        <w:rPr>
          <w:kern w:val="22"/>
          <w:szCs w:val="22"/>
          <w:lang w:val="fr-FR" w:eastAsia="zh-CN"/>
        </w:rPr>
        <w:t xml:space="preserve">la Conférence des Parties a exhorté les Parties et invité les autres gouvernements et parties prenantes à </w:t>
      </w:r>
      <w:r w:rsidR="004F3A20" w:rsidRPr="00E84DEB">
        <w:rPr>
          <w:kern w:val="22"/>
          <w:szCs w:val="22"/>
          <w:lang w:val="fr-FR" w:eastAsia="zh-CN"/>
        </w:rPr>
        <w:t>« à participer activement et à contribuer au processus d’élaboration d’un cadre mondial de la biodiversité robuste pour l’après-2020 afin de favoriser une forte adhésion au cadre à convenir et un soutien solide pour sa mise en œuvre immédiate »</w:t>
      </w:r>
      <w:r w:rsidRPr="00E84DEB">
        <w:rPr>
          <w:kern w:val="22"/>
          <w:szCs w:val="22"/>
          <w:lang w:val="fr-FR" w:eastAsia="zh-CN"/>
        </w:rPr>
        <w:t xml:space="preserve">. Conformément à cette décision, plusieurs processus de consultation ont été entrepris ou lancés par le Secrétariat et les coprésidents du </w:t>
      </w:r>
      <w:r w:rsidR="004F3A20" w:rsidRPr="00E84DEB">
        <w:rPr>
          <w:kern w:val="22"/>
          <w:szCs w:val="22"/>
          <w:lang w:val="fr-FR" w:eastAsia="zh-CN"/>
        </w:rPr>
        <w:t>G</w:t>
      </w:r>
      <w:r w:rsidRPr="00E84DEB">
        <w:rPr>
          <w:kern w:val="22"/>
          <w:szCs w:val="22"/>
          <w:lang w:val="fr-FR" w:eastAsia="zh-CN"/>
        </w:rPr>
        <w:t xml:space="preserve">roupe de travail à composition non limitée sur le </w:t>
      </w:r>
      <w:r w:rsidR="00321D77" w:rsidRPr="00E84DEB">
        <w:rPr>
          <w:kern w:val="22"/>
          <w:szCs w:val="22"/>
          <w:lang w:val="fr-FR" w:eastAsia="zh-CN"/>
        </w:rPr>
        <w:t>Cadre mondial de la biodiversité pour l’après-2020</w:t>
      </w:r>
      <w:r w:rsidRPr="00E84DEB">
        <w:rPr>
          <w:kern w:val="22"/>
          <w:szCs w:val="22"/>
          <w:lang w:val="fr-FR" w:eastAsia="zh-CN"/>
        </w:rPr>
        <w:t>, en collaboration avec divers partenaires. Les processus de consultation entrepris à ce jour ont bénéficié du soutien de nombreuses Parties et organisations, notamment l'Afrique du Sud, l'Allemagne, l'Autriche, l'Australie, le Brésil, le Canada, la Finlande, la France, le Japon, la Norvège, la Nouvelle-Zélande, le Royaume-Uni de Grande-Bretagne et d'Irlande du Nord, la Serbie, la Suède, la Suisse, l'Union européenne</w:t>
      </w:r>
      <w:r w:rsidR="00117BD4" w:rsidRPr="00E84DEB">
        <w:rPr>
          <w:kern w:val="22"/>
          <w:szCs w:val="22"/>
          <w:lang w:val="fr-FR" w:eastAsia="zh-CN"/>
        </w:rPr>
        <w:t xml:space="preserve">, </w:t>
      </w:r>
      <w:r w:rsidRPr="00E84DEB">
        <w:rPr>
          <w:kern w:val="22"/>
          <w:szCs w:val="22"/>
          <w:lang w:val="fr-FR" w:eastAsia="zh-CN"/>
        </w:rPr>
        <w:t xml:space="preserve">et l'Uruguay, ainsi que l'Union africaine, le Secrétariat de la Plate-forme intergouvernementale scientifique et politique sur la biodiversité et les services écosystémiques, le Programme des Nations unies pour le développement, le Programme des Nations unies pour l'environnement et </w:t>
      </w:r>
      <w:r w:rsidR="00934B34" w:rsidRPr="00E84DEB">
        <w:rPr>
          <w:kern w:val="22"/>
          <w:szCs w:val="22"/>
          <w:lang w:val="fr-FR" w:eastAsia="zh-CN"/>
        </w:rPr>
        <w:t>l'</w:t>
      </w:r>
      <w:r w:rsidR="00F07050" w:rsidRPr="00E84DEB">
        <w:rPr>
          <w:kern w:val="22"/>
          <w:szCs w:val="22"/>
          <w:lang w:val="fr-FR" w:eastAsia="zh-CN"/>
        </w:rPr>
        <w:t xml:space="preserve">Entité des Nations unies pour l'égalité des sexes et l'autonomisation des femmes </w:t>
      </w:r>
      <w:r w:rsidR="003E5BF5" w:rsidRPr="00E84DEB">
        <w:rPr>
          <w:kern w:val="22"/>
          <w:szCs w:val="22"/>
          <w:lang w:val="fr-FR" w:eastAsia="zh-CN"/>
        </w:rPr>
        <w:t>(</w:t>
      </w:r>
      <w:r w:rsidRPr="00E84DEB">
        <w:rPr>
          <w:kern w:val="22"/>
          <w:szCs w:val="22"/>
          <w:lang w:val="fr-FR" w:eastAsia="zh-CN"/>
        </w:rPr>
        <w:t>ONU Femmes</w:t>
      </w:r>
      <w:r w:rsidR="003E5BF5" w:rsidRPr="00E84DEB">
        <w:rPr>
          <w:kern w:val="22"/>
          <w:szCs w:val="22"/>
          <w:lang w:val="fr-FR" w:eastAsia="zh-CN"/>
        </w:rPr>
        <w:t>)</w:t>
      </w:r>
      <w:r w:rsidRPr="00E84DEB">
        <w:rPr>
          <w:kern w:val="22"/>
          <w:szCs w:val="22"/>
          <w:lang w:val="fr-FR" w:eastAsia="zh-CN"/>
        </w:rPr>
        <w:t>.</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 xml:space="preserve">La première réunion du </w:t>
      </w:r>
      <w:r w:rsidR="004F3A20" w:rsidRPr="00E84DEB">
        <w:rPr>
          <w:kern w:val="22"/>
          <w:szCs w:val="22"/>
          <w:lang w:val="fr-FR" w:eastAsia="zh-CN"/>
        </w:rPr>
        <w:t>G</w:t>
      </w:r>
      <w:r w:rsidRPr="00E84DEB">
        <w:rPr>
          <w:kern w:val="22"/>
          <w:szCs w:val="22"/>
          <w:lang w:val="fr-FR" w:eastAsia="zh-CN"/>
        </w:rPr>
        <w:t xml:space="preserve">roupe de travail à composition non limitée sur le </w:t>
      </w:r>
      <w:r w:rsidR="004F3A20" w:rsidRPr="00E84DEB">
        <w:rPr>
          <w:kern w:val="22"/>
          <w:szCs w:val="22"/>
          <w:lang w:val="fr-FR" w:eastAsia="zh-CN"/>
        </w:rPr>
        <w:t>C</w:t>
      </w:r>
      <w:r w:rsidRPr="00E84DEB">
        <w:rPr>
          <w:kern w:val="22"/>
          <w:szCs w:val="22"/>
          <w:lang w:val="fr-FR" w:eastAsia="zh-CN"/>
        </w:rPr>
        <w:t xml:space="preserve">adre mondial </w:t>
      </w:r>
      <w:r w:rsidR="004F3A20" w:rsidRPr="00E84DEB">
        <w:rPr>
          <w:kern w:val="22"/>
          <w:szCs w:val="22"/>
          <w:lang w:val="fr-FR" w:eastAsia="zh-CN"/>
        </w:rPr>
        <w:t>de</w:t>
      </w:r>
      <w:r w:rsidRPr="00E84DEB">
        <w:rPr>
          <w:kern w:val="22"/>
          <w:szCs w:val="22"/>
          <w:lang w:val="fr-FR" w:eastAsia="zh-CN"/>
        </w:rPr>
        <w:t xml:space="preserve"> la biodiversité </w:t>
      </w:r>
      <w:r w:rsidR="004F3A20" w:rsidRPr="00E84DEB">
        <w:rPr>
          <w:kern w:val="22"/>
          <w:szCs w:val="22"/>
          <w:lang w:val="fr-FR" w:eastAsia="zh-CN"/>
        </w:rPr>
        <w:t>pour l’après</w:t>
      </w:r>
      <w:r w:rsidRPr="00E84DEB">
        <w:rPr>
          <w:kern w:val="22"/>
          <w:szCs w:val="22"/>
          <w:lang w:val="fr-FR" w:eastAsia="zh-CN"/>
        </w:rPr>
        <w:t xml:space="preserve">-2020 s'est tenue à Nairobi du 27 </w:t>
      </w:r>
      <w:r w:rsidR="000E3E27" w:rsidRPr="00E84DEB">
        <w:rPr>
          <w:kern w:val="22"/>
          <w:szCs w:val="22"/>
          <w:lang w:val="fr-FR" w:eastAsia="zh-CN"/>
        </w:rPr>
        <w:t xml:space="preserve">au </w:t>
      </w:r>
      <w:r w:rsidRPr="00E84DEB">
        <w:rPr>
          <w:kern w:val="22"/>
          <w:szCs w:val="22"/>
          <w:lang w:val="fr-FR" w:eastAsia="zh-CN"/>
        </w:rPr>
        <w:t>30 août 2019</w:t>
      </w:r>
      <w:r w:rsidRPr="00E84DEB">
        <w:rPr>
          <w:kern w:val="22"/>
          <w:szCs w:val="22"/>
          <w:vertAlign w:val="superscript"/>
          <w:lang w:val="fr-FR" w:eastAsia="zh-CN"/>
        </w:rPr>
        <w:footnoteReference w:id="2"/>
      </w:r>
      <w:r w:rsidR="004F3A20" w:rsidRPr="00E84DEB">
        <w:rPr>
          <w:kern w:val="22"/>
          <w:szCs w:val="22"/>
          <w:lang w:val="fr-FR" w:eastAsia="zh-CN"/>
        </w:rPr>
        <w:t xml:space="preserve">. </w:t>
      </w:r>
      <w:r w:rsidR="007400F2" w:rsidRPr="00E84DEB">
        <w:rPr>
          <w:kern w:val="22"/>
          <w:szCs w:val="22"/>
          <w:lang w:val="fr-FR" w:eastAsia="zh-CN"/>
        </w:rPr>
        <w:t xml:space="preserve">Conformément à une demande du </w:t>
      </w:r>
      <w:r w:rsidR="004F3A20" w:rsidRPr="00E84DEB">
        <w:rPr>
          <w:kern w:val="22"/>
          <w:szCs w:val="22"/>
          <w:lang w:val="fr-FR" w:eastAsia="zh-CN"/>
        </w:rPr>
        <w:t>G</w:t>
      </w:r>
      <w:r w:rsidR="007400F2" w:rsidRPr="00E84DEB">
        <w:rPr>
          <w:kern w:val="22"/>
          <w:szCs w:val="22"/>
          <w:lang w:val="fr-FR" w:eastAsia="zh-CN"/>
        </w:rPr>
        <w:t>roupe de travail</w:t>
      </w:r>
      <w:r w:rsidR="004F3A20" w:rsidRPr="00E84DEB">
        <w:rPr>
          <w:kern w:val="22"/>
          <w:szCs w:val="22"/>
          <w:vertAlign w:val="superscript"/>
          <w:lang w:val="fr-FR" w:eastAsia="zh-CN"/>
        </w:rPr>
        <w:footnoteReference w:id="3"/>
      </w:r>
      <w:r w:rsidR="007400F2" w:rsidRPr="00E84DEB">
        <w:rPr>
          <w:kern w:val="22"/>
          <w:szCs w:val="22"/>
          <w:lang w:val="fr-FR" w:eastAsia="zh-CN"/>
        </w:rPr>
        <w:t>, un</w:t>
      </w:r>
      <w:r w:rsidRPr="00E84DEB">
        <w:rPr>
          <w:kern w:val="22"/>
          <w:szCs w:val="22"/>
          <w:lang w:val="fr-FR" w:eastAsia="zh-CN"/>
        </w:rPr>
        <w:t xml:space="preserve"> </w:t>
      </w:r>
      <w:r w:rsidR="004F3A20" w:rsidRPr="00E84DEB">
        <w:rPr>
          <w:kern w:val="22"/>
          <w:szCs w:val="22"/>
          <w:lang w:val="fr-FR" w:eastAsia="zh-CN"/>
        </w:rPr>
        <w:t>avant-projet du Cadre mondial de la biodiversité pour l’après-2020</w:t>
      </w:r>
      <w:r w:rsidRPr="00E84DEB">
        <w:rPr>
          <w:kern w:val="22"/>
          <w:szCs w:val="22"/>
          <w:lang w:val="fr-FR" w:eastAsia="zh-CN"/>
        </w:rPr>
        <w:t xml:space="preserve">, a été </w:t>
      </w:r>
      <w:r w:rsidR="004F3A20" w:rsidRPr="00E84DEB">
        <w:rPr>
          <w:kern w:val="22"/>
          <w:szCs w:val="22"/>
          <w:lang w:val="fr-FR" w:eastAsia="zh-CN"/>
        </w:rPr>
        <w:t>élaboré</w:t>
      </w:r>
      <w:r w:rsidRPr="00E84DEB">
        <w:rPr>
          <w:kern w:val="22"/>
          <w:szCs w:val="22"/>
          <w:lang w:val="fr-FR" w:eastAsia="zh-CN"/>
        </w:rPr>
        <w:t xml:space="preserve"> et </w:t>
      </w:r>
      <w:r w:rsidR="004F3A20" w:rsidRPr="00E84DEB">
        <w:rPr>
          <w:kern w:val="22"/>
          <w:szCs w:val="22"/>
          <w:lang w:val="fr-FR" w:eastAsia="zh-CN"/>
        </w:rPr>
        <w:t>examiné</w:t>
      </w:r>
      <w:r w:rsidRPr="00E84DEB">
        <w:rPr>
          <w:kern w:val="22"/>
          <w:szCs w:val="22"/>
          <w:lang w:val="fr-FR" w:eastAsia="zh-CN"/>
        </w:rPr>
        <w:t xml:space="preserve"> lors de la deuxième réunion du </w:t>
      </w:r>
      <w:r w:rsidR="004F3A20" w:rsidRPr="00E84DEB">
        <w:rPr>
          <w:kern w:val="22"/>
          <w:szCs w:val="22"/>
          <w:lang w:val="fr-FR" w:eastAsia="zh-CN"/>
        </w:rPr>
        <w:t>G</w:t>
      </w:r>
      <w:r w:rsidRPr="00E84DEB">
        <w:rPr>
          <w:kern w:val="22"/>
          <w:szCs w:val="22"/>
          <w:lang w:val="fr-FR" w:eastAsia="zh-CN"/>
        </w:rPr>
        <w:t>roupe de travail</w:t>
      </w:r>
      <w:r w:rsidR="00061BF9" w:rsidRPr="00E84DEB">
        <w:rPr>
          <w:kern w:val="22"/>
          <w:szCs w:val="22"/>
          <w:lang w:val="fr-FR" w:eastAsia="zh-CN"/>
        </w:rPr>
        <w:t xml:space="preserve">, </w:t>
      </w:r>
      <w:r w:rsidRPr="00E84DEB">
        <w:rPr>
          <w:kern w:val="22"/>
          <w:szCs w:val="22"/>
          <w:lang w:val="fr-FR" w:eastAsia="zh-CN"/>
        </w:rPr>
        <w:t xml:space="preserve">tenue à Rome du 24 </w:t>
      </w:r>
      <w:r w:rsidR="00061BF9" w:rsidRPr="00E84DEB">
        <w:rPr>
          <w:kern w:val="22"/>
          <w:szCs w:val="22"/>
          <w:lang w:val="fr-FR" w:eastAsia="zh-CN"/>
        </w:rPr>
        <w:t xml:space="preserve">au </w:t>
      </w:r>
      <w:r w:rsidRPr="00E84DEB">
        <w:rPr>
          <w:kern w:val="22"/>
          <w:szCs w:val="22"/>
          <w:lang w:val="fr-FR" w:eastAsia="zh-CN"/>
        </w:rPr>
        <w:t>29 février 2020</w:t>
      </w:r>
      <w:r w:rsidR="004F3A20" w:rsidRPr="00E84DEB">
        <w:rPr>
          <w:kern w:val="22"/>
          <w:szCs w:val="22"/>
          <w:vertAlign w:val="superscript"/>
          <w:lang w:val="fr-FR" w:eastAsia="zh-CN"/>
        </w:rPr>
        <w:footnoteReference w:id="4"/>
      </w:r>
      <w:r w:rsidRPr="00E84DEB">
        <w:rPr>
          <w:kern w:val="22"/>
          <w:szCs w:val="22"/>
          <w:lang w:val="fr-FR" w:eastAsia="zh-CN"/>
        </w:rPr>
        <w:t>.</w:t>
      </w:r>
      <w:r w:rsidR="004F3A20" w:rsidRPr="00E84DEB">
        <w:rPr>
          <w:kern w:val="22"/>
          <w:szCs w:val="22"/>
          <w:lang w:val="fr-FR" w:eastAsia="zh-CN"/>
        </w:rPr>
        <w:t xml:space="preserve"> La </w:t>
      </w:r>
      <w:r w:rsidR="004F3A20" w:rsidRPr="00E84DEB">
        <w:rPr>
          <w:kern w:val="22"/>
          <w:szCs w:val="22"/>
          <w:lang w:val="fr-FR" w:eastAsia="zh-CN"/>
        </w:rPr>
        <w:lastRenderedPageBreak/>
        <w:t>version actualisée du projet initial</w:t>
      </w:r>
      <w:r w:rsidR="004F3A20" w:rsidRPr="00E84DEB">
        <w:rPr>
          <w:kern w:val="22"/>
          <w:szCs w:val="22"/>
          <w:vertAlign w:val="superscript"/>
          <w:lang w:val="fr-FR" w:eastAsia="zh-CN"/>
        </w:rPr>
        <w:footnoteReference w:id="5"/>
      </w:r>
      <w:r w:rsidRPr="00E84DEB">
        <w:rPr>
          <w:kern w:val="22"/>
          <w:szCs w:val="22"/>
          <w:lang w:val="fr-FR" w:eastAsia="zh-CN"/>
        </w:rPr>
        <w:t xml:space="preserve"> a été publié</w:t>
      </w:r>
      <w:r w:rsidR="004F3A20" w:rsidRPr="00E84DEB">
        <w:rPr>
          <w:kern w:val="22"/>
          <w:szCs w:val="22"/>
          <w:lang w:val="fr-FR" w:eastAsia="zh-CN"/>
        </w:rPr>
        <w:t>e</w:t>
      </w:r>
      <w:r w:rsidRPr="00E84DEB">
        <w:rPr>
          <w:kern w:val="22"/>
          <w:szCs w:val="22"/>
          <w:lang w:val="fr-FR" w:eastAsia="zh-CN"/>
        </w:rPr>
        <w:t xml:space="preserve"> le 17 août 2020</w:t>
      </w:r>
      <w:r w:rsidR="004F3A20" w:rsidRPr="00E84DEB">
        <w:rPr>
          <w:kern w:val="22"/>
          <w:szCs w:val="22"/>
          <w:vertAlign w:val="superscript"/>
          <w:lang w:val="fr-FR" w:eastAsia="zh-CN"/>
        </w:rPr>
        <w:t xml:space="preserve"> </w:t>
      </w:r>
      <w:r w:rsidR="004F3A20" w:rsidRPr="00E84DEB">
        <w:rPr>
          <w:kern w:val="22"/>
          <w:szCs w:val="22"/>
          <w:lang w:val="fr-FR" w:eastAsia="zh-CN"/>
        </w:rPr>
        <w:t>et</w:t>
      </w:r>
      <w:r w:rsidR="008F5F56" w:rsidRPr="00E84DEB">
        <w:rPr>
          <w:kern w:val="22"/>
          <w:szCs w:val="22"/>
          <w:lang w:val="fr-FR" w:eastAsia="zh-CN"/>
        </w:rPr>
        <w:t xml:space="preserve"> </w:t>
      </w:r>
      <w:r w:rsidR="004F3A20" w:rsidRPr="00E84DEB">
        <w:rPr>
          <w:kern w:val="22"/>
          <w:szCs w:val="22"/>
          <w:lang w:val="fr-FR" w:eastAsia="zh-CN"/>
        </w:rPr>
        <w:t>tient</w:t>
      </w:r>
      <w:r w:rsidR="008F5F56" w:rsidRPr="00E84DEB">
        <w:rPr>
          <w:kern w:val="22"/>
          <w:szCs w:val="22"/>
          <w:lang w:val="fr-FR" w:eastAsia="zh-CN"/>
        </w:rPr>
        <w:t xml:space="preserve"> compte </w:t>
      </w:r>
      <w:r w:rsidRPr="00E84DEB">
        <w:rPr>
          <w:kern w:val="22"/>
          <w:szCs w:val="22"/>
          <w:lang w:val="fr-FR" w:eastAsia="zh-CN"/>
        </w:rPr>
        <w:t xml:space="preserve">des résultats de la </w:t>
      </w:r>
      <w:r w:rsidR="00293D56" w:rsidRPr="00E84DEB">
        <w:rPr>
          <w:kern w:val="22"/>
          <w:szCs w:val="22"/>
          <w:lang w:val="fr-FR" w:eastAsia="zh-CN"/>
        </w:rPr>
        <w:t xml:space="preserve">deuxième réunion du </w:t>
      </w:r>
      <w:r w:rsidR="004F3A20" w:rsidRPr="00E84DEB">
        <w:rPr>
          <w:kern w:val="22"/>
          <w:szCs w:val="22"/>
          <w:lang w:val="fr-FR" w:eastAsia="zh-CN"/>
        </w:rPr>
        <w:t>G</w:t>
      </w:r>
      <w:r w:rsidR="00293D56" w:rsidRPr="00E84DEB">
        <w:rPr>
          <w:kern w:val="22"/>
          <w:szCs w:val="22"/>
          <w:lang w:val="fr-FR" w:eastAsia="zh-CN"/>
        </w:rPr>
        <w:t>roupe de travail</w:t>
      </w:r>
      <w:r w:rsidRPr="00E84DEB">
        <w:rPr>
          <w:kern w:val="22"/>
          <w:szCs w:val="22"/>
          <w:lang w:val="fr-FR" w:eastAsia="zh-CN"/>
        </w:rPr>
        <w:t>.</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 xml:space="preserve">Le présent document, </w:t>
      </w:r>
      <w:r w:rsidR="004F3A20" w:rsidRPr="00E84DEB">
        <w:rPr>
          <w:kern w:val="22"/>
          <w:szCs w:val="22"/>
          <w:lang w:val="fr-FR" w:eastAsia="zh-CN"/>
        </w:rPr>
        <w:t>élaboré</w:t>
      </w:r>
      <w:r w:rsidRPr="00E84DEB">
        <w:rPr>
          <w:kern w:val="22"/>
          <w:szCs w:val="22"/>
          <w:lang w:val="fr-FR" w:eastAsia="zh-CN"/>
        </w:rPr>
        <w:t xml:space="preserve"> en collaboration avec les coprésidents, donne un aperçu des travaux entrepris par le Secrétariat et les coprésidents depuis la </w:t>
      </w:r>
      <w:r w:rsidR="00293D56" w:rsidRPr="00E84DEB">
        <w:rPr>
          <w:kern w:val="22"/>
          <w:szCs w:val="22"/>
          <w:lang w:val="fr-FR" w:eastAsia="zh-CN"/>
        </w:rPr>
        <w:t xml:space="preserve">deuxième réunion du </w:t>
      </w:r>
      <w:r w:rsidR="004F3A20" w:rsidRPr="00E84DEB">
        <w:rPr>
          <w:kern w:val="22"/>
          <w:szCs w:val="22"/>
          <w:lang w:val="fr-FR" w:eastAsia="zh-CN"/>
        </w:rPr>
        <w:t>G</w:t>
      </w:r>
      <w:r w:rsidR="00293D56" w:rsidRPr="00E84DEB">
        <w:rPr>
          <w:kern w:val="22"/>
          <w:szCs w:val="22"/>
          <w:lang w:val="fr-FR" w:eastAsia="zh-CN"/>
        </w:rPr>
        <w:t>roupe de travail</w:t>
      </w:r>
      <w:r w:rsidRPr="00E84DEB">
        <w:rPr>
          <w:kern w:val="22"/>
          <w:szCs w:val="22"/>
          <w:lang w:val="fr-FR" w:eastAsia="zh-CN"/>
        </w:rPr>
        <w:t>.</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 xml:space="preserve">La section II </w:t>
      </w:r>
      <w:r w:rsidR="00117C73" w:rsidRPr="00E84DEB">
        <w:rPr>
          <w:kern w:val="22"/>
          <w:szCs w:val="22"/>
          <w:lang w:val="fr-FR" w:eastAsia="zh-CN"/>
        </w:rPr>
        <w:t xml:space="preserve">fournit des informations sur les soumissions écrites reçues en réponse aux notifications. La section III </w:t>
      </w:r>
      <w:r w:rsidR="00672FA6" w:rsidRPr="00E84DEB">
        <w:rPr>
          <w:kern w:val="22"/>
          <w:szCs w:val="22"/>
          <w:lang w:val="fr-FR" w:eastAsia="zh-CN"/>
        </w:rPr>
        <w:t xml:space="preserve">fournit des informations sur la </w:t>
      </w:r>
      <w:r w:rsidR="00E03EBE" w:rsidRPr="00E84DEB">
        <w:rPr>
          <w:kern w:val="22"/>
          <w:szCs w:val="22"/>
          <w:lang w:val="fr-FR" w:eastAsia="zh-CN"/>
        </w:rPr>
        <w:t xml:space="preserve">cinquième édition des </w:t>
      </w:r>
      <w:r w:rsidR="00672FA6" w:rsidRPr="00E84DEB">
        <w:rPr>
          <w:i/>
          <w:iCs/>
          <w:kern w:val="22"/>
          <w:szCs w:val="22"/>
          <w:lang w:val="fr-FR" w:eastAsia="zh-CN"/>
        </w:rPr>
        <w:t xml:space="preserve">Perspectives mondiales de la </w:t>
      </w:r>
      <w:r w:rsidR="004F3A20" w:rsidRPr="00E84DEB">
        <w:rPr>
          <w:i/>
          <w:iCs/>
          <w:kern w:val="22"/>
          <w:szCs w:val="22"/>
          <w:lang w:val="fr-FR" w:eastAsia="zh-CN"/>
        </w:rPr>
        <w:t>diversité biologique</w:t>
      </w:r>
      <w:r w:rsidR="00672FA6" w:rsidRPr="00E84DEB">
        <w:rPr>
          <w:i/>
          <w:iCs/>
          <w:kern w:val="22"/>
          <w:szCs w:val="22"/>
          <w:lang w:val="fr-FR" w:eastAsia="zh-CN"/>
        </w:rPr>
        <w:t xml:space="preserve"> </w:t>
      </w:r>
      <w:r w:rsidR="00672FA6" w:rsidRPr="00E84DEB">
        <w:rPr>
          <w:kern w:val="22"/>
          <w:szCs w:val="22"/>
          <w:lang w:val="fr-FR" w:eastAsia="zh-CN"/>
        </w:rPr>
        <w:t xml:space="preserve">et la deuxième </w:t>
      </w:r>
      <w:r w:rsidR="00FC1BDA" w:rsidRPr="00E84DEB">
        <w:rPr>
          <w:kern w:val="22"/>
          <w:szCs w:val="22"/>
          <w:lang w:val="fr-FR" w:eastAsia="zh-CN"/>
        </w:rPr>
        <w:t xml:space="preserve">édition </w:t>
      </w:r>
      <w:r w:rsidR="00C84723" w:rsidRPr="00E84DEB">
        <w:rPr>
          <w:kern w:val="22"/>
          <w:szCs w:val="22"/>
          <w:lang w:val="fr-FR" w:eastAsia="zh-CN"/>
        </w:rPr>
        <w:t xml:space="preserve">des </w:t>
      </w:r>
      <w:r w:rsidR="00672FA6" w:rsidRPr="00E84DEB">
        <w:rPr>
          <w:i/>
          <w:iCs/>
          <w:kern w:val="22"/>
          <w:szCs w:val="22"/>
          <w:lang w:val="fr-FR" w:eastAsia="zh-CN"/>
        </w:rPr>
        <w:t xml:space="preserve">Perspectives locales de la </w:t>
      </w:r>
      <w:r w:rsidR="004F3A20" w:rsidRPr="00E84DEB">
        <w:rPr>
          <w:i/>
          <w:iCs/>
          <w:kern w:val="22"/>
          <w:szCs w:val="22"/>
          <w:lang w:val="fr-FR" w:eastAsia="zh-CN"/>
        </w:rPr>
        <w:t>diversité biologique</w:t>
      </w:r>
      <w:r w:rsidR="00672FA6" w:rsidRPr="00E84DEB">
        <w:rPr>
          <w:kern w:val="22"/>
          <w:szCs w:val="22"/>
          <w:lang w:val="fr-FR" w:eastAsia="zh-CN"/>
        </w:rPr>
        <w:t xml:space="preserve">. La section IV fournit des </w:t>
      </w:r>
      <w:r w:rsidR="003259F1" w:rsidRPr="00E84DEB">
        <w:rPr>
          <w:kern w:val="22"/>
          <w:szCs w:val="22"/>
          <w:lang w:val="fr-FR" w:eastAsia="zh-CN"/>
        </w:rPr>
        <w:t xml:space="preserve">informations sur les réunions des organes subsidiaires de </w:t>
      </w:r>
      <w:r w:rsidR="0096796C" w:rsidRPr="00E84DEB">
        <w:rPr>
          <w:kern w:val="22"/>
          <w:szCs w:val="22"/>
          <w:lang w:val="fr-FR" w:eastAsia="zh-CN"/>
        </w:rPr>
        <w:t>la Convention</w:t>
      </w:r>
      <w:r w:rsidR="003259F1" w:rsidRPr="00E84DEB">
        <w:rPr>
          <w:kern w:val="22"/>
          <w:szCs w:val="22"/>
          <w:lang w:val="fr-FR" w:eastAsia="zh-CN"/>
        </w:rPr>
        <w:t xml:space="preserve">. La section </w:t>
      </w:r>
      <w:r w:rsidR="00117C73" w:rsidRPr="00E84DEB">
        <w:rPr>
          <w:kern w:val="22"/>
          <w:szCs w:val="22"/>
          <w:lang w:val="fr-FR" w:eastAsia="zh-CN"/>
        </w:rPr>
        <w:t xml:space="preserve">V </w:t>
      </w:r>
      <w:r w:rsidR="00DB09E7" w:rsidRPr="00E84DEB">
        <w:rPr>
          <w:kern w:val="22"/>
          <w:szCs w:val="22"/>
          <w:lang w:val="fr-FR" w:eastAsia="zh-CN"/>
        </w:rPr>
        <w:t>donne</w:t>
      </w:r>
      <w:r w:rsidR="00117C73" w:rsidRPr="00E84DEB">
        <w:rPr>
          <w:kern w:val="22"/>
          <w:szCs w:val="22"/>
          <w:lang w:val="fr-FR" w:eastAsia="zh-CN"/>
        </w:rPr>
        <w:t xml:space="preserve"> des </w:t>
      </w:r>
      <w:r w:rsidRPr="00E84DEB">
        <w:rPr>
          <w:kern w:val="22"/>
          <w:szCs w:val="22"/>
          <w:lang w:val="fr-FR" w:eastAsia="zh-CN"/>
        </w:rPr>
        <w:t xml:space="preserve">informations sur les réunions de consultation et autres événements organisés par le Secrétariat et ses partenaires. La Section </w:t>
      </w:r>
      <w:r w:rsidR="0041634B" w:rsidRPr="00E84DEB">
        <w:rPr>
          <w:kern w:val="22"/>
          <w:szCs w:val="22"/>
          <w:lang w:val="fr-FR" w:eastAsia="zh-CN"/>
        </w:rPr>
        <w:t xml:space="preserve">VI </w:t>
      </w:r>
      <w:r w:rsidRPr="00E84DEB">
        <w:rPr>
          <w:kern w:val="22"/>
          <w:szCs w:val="22"/>
          <w:lang w:val="fr-FR" w:eastAsia="zh-CN"/>
        </w:rPr>
        <w:t xml:space="preserve">fournit des informations sur les webinaires pertinents </w:t>
      </w:r>
      <w:r w:rsidR="004F3A20" w:rsidRPr="00E84DEB">
        <w:rPr>
          <w:kern w:val="22"/>
          <w:szCs w:val="22"/>
          <w:lang w:val="fr-FR" w:eastAsia="zh-CN"/>
        </w:rPr>
        <w:t>concernant</w:t>
      </w:r>
      <w:r w:rsidRPr="00E84DEB">
        <w:rPr>
          <w:kern w:val="22"/>
          <w:szCs w:val="22"/>
          <w:lang w:val="fr-FR" w:eastAsia="zh-CN"/>
        </w:rPr>
        <w:t xml:space="preserve"> le </w:t>
      </w:r>
      <w:r w:rsidR="004F3A20" w:rsidRPr="00E84DEB">
        <w:rPr>
          <w:kern w:val="22"/>
          <w:szCs w:val="22"/>
          <w:lang w:val="fr-FR" w:eastAsia="zh-CN"/>
        </w:rPr>
        <w:t>C</w:t>
      </w:r>
      <w:r w:rsidRPr="00E84DEB">
        <w:rPr>
          <w:kern w:val="22"/>
          <w:szCs w:val="22"/>
          <w:lang w:val="fr-FR" w:eastAsia="zh-CN"/>
        </w:rPr>
        <w:t xml:space="preserve">adre mondial </w:t>
      </w:r>
      <w:r w:rsidR="004F3A20" w:rsidRPr="00E84DEB">
        <w:rPr>
          <w:kern w:val="22"/>
          <w:szCs w:val="22"/>
          <w:lang w:val="fr-FR" w:eastAsia="zh-CN"/>
        </w:rPr>
        <w:t>de</w:t>
      </w:r>
      <w:r w:rsidRPr="00E84DEB">
        <w:rPr>
          <w:kern w:val="22"/>
          <w:szCs w:val="22"/>
          <w:lang w:val="fr-FR" w:eastAsia="zh-CN"/>
        </w:rPr>
        <w:t xml:space="preserve"> la biodiversité</w:t>
      </w:r>
      <w:r w:rsidR="00DB09E7" w:rsidRPr="00E84DEB">
        <w:rPr>
          <w:kern w:val="22"/>
          <w:szCs w:val="22"/>
          <w:lang w:val="fr-FR" w:eastAsia="zh-CN"/>
        </w:rPr>
        <w:t xml:space="preserve">, </w:t>
      </w:r>
      <w:r w:rsidRPr="00E84DEB">
        <w:rPr>
          <w:kern w:val="22"/>
          <w:szCs w:val="22"/>
          <w:lang w:val="fr-FR" w:eastAsia="zh-CN"/>
        </w:rPr>
        <w:t xml:space="preserve">organisés par le Secrétariat et les coprésidents. La Section </w:t>
      </w:r>
      <w:r w:rsidR="0041634B" w:rsidRPr="00E84DEB">
        <w:rPr>
          <w:kern w:val="22"/>
          <w:szCs w:val="22"/>
          <w:lang w:val="fr-FR" w:eastAsia="zh-CN"/>
        </w:rPr>
        <w:t xml:space="preserve">VII donne </w:t>
      </w:r>
      <w:r w:rsidRPr="00E84DEB">
        <w:rPr>
          <w:kern w:val="22"/>
          <w:szCs w:val="22"/>
          <w:lang w:val="fr-FR" w:eastAsia="zh-CN"/>
        </w:rPr>
        <w:t xml:space="preserve">un aperçu des </w:t>
      </w:r>
      <w:r w:rsidR="00370028" w:rsidRPr="00E84DEB">
        <w:rPr>
          <w:kern w:val="22"/>
          <w:szCs w:val="22"/>
          <w:lang w:val="fr-FR" w:eastAsia="zh-CN"/>
        </w:rPr>
        <w:t xml:space="preserve">sessions virtuelles spéciales et des </w:t>
      </w:r>
      <w:r w:rsidRPr="00E84DEB">
        <w:rPr>
          <w:kern w:val="22"/>
          <w:szCs w:val="22"/>
          <w:lang w:val="fr-FR" w:eastAsia="zh-CN"/>
        </w:rPr>
        <w:t xml:space="preserve">séances d'information </w:t>
      </w:r>
      <w:r w:rsidR="00370028" w:rsidRPr="00E84DEB">
        <w:rPr>
          <w:kern w:val="22"/>
          <w:szCs w:val="22"/>
          <w:lang w:val="fr-FR" w:eastAsia="zh-CN"/>
        </w:rPr>
        <w:t xml:space="preserve">pertinentes </w:t>
      </w:r>
      <w:r w:rsidRPr="00E84DEB">
        <w:rPr>
          <w:kern w:val="22"/>
          <w:szCs w:val="22"/>
          <w:lang w:val="fr-FR" w:eastAsia="zh-CN"/>
        </w:rPr>
        <w:t xml:space="preserve">sur le </w:t>
      </w:r>
      <w:r w:rsidR="00DB09E7" w:rsidRPr="00E84DEB">
        <w:rPr>
          <w:kern w:val="22"/>
          <w:szCs w:val="22"/>
          <w:lang w:val="fr-FR" w:eastAsia="zh-CN"/>
        </w:rPr>
        <w:t>C</w:t>
      </w:r>
      <w:r w:rsidRPr="00E84DEB">
        <w:rPr>
          <w:kern w:val="22"/>
          <w:szCs w:val="22"/>
          <w:lang w:val="fr-FR" w:eastAsia="zh-CN"/>
        </w:rPr>
        <w:t xml:space="preserve">adre mondial organisées sous la direction des présidents des organes subsidiaires. La </w:t>
      </w:r>
      <w:r w:rsidR="00A90085" w:rsidRPr="00E84DEB">
        <w:rPr>
          <w:kern w:val="22"/>
          <w:szCs w:val="22"/>
          <w:lang w:val="fr-FR" w:eastAsia="zh-CN"/>
        </w:rPr>
        <w:t xml:space="preserve">Section </w:t>
      </w:r>
      <w:r w:rsidR="0041634B" w:rsidRPr="00E84DEB">
        <w:rPr>
          <w:kern w:val="22"/>
          <w:szCs w:val="22"/>
          <w:lang w:val="fr-FR" w:eastAsia="zh-CN"/>
        </w:rPr>
        <w:t xml:space="preserve">VIII </w:t>
      </w:r>
      <w:r w:rsidR="00DB09E7" w:rsidRPr="00E84DEB">
        <w:rPr>
          <w:kern w:val="22"/>
          <w:szCs w:val="22"/>
          <w:lang w:val="fr-FR" w:eastAsia="zh-CN"/>
        </w:rPr>
        <w:t>donner</w:t>
      </w:r>
      <w:r w:rsidR="00A90085" w:rsidRPr="00E84DEB">
        <w:rPr>
          <w:kern w:val="22"/>
          <w:szCs w:val="22"/>
          <w:lang w:val="fr-FR" w:eastAsia="zh-CN"/>
        </w:rPr>
        <w:t xml:space="preserve"> des informations sur le Sommet des Nations Unies sur la biodiversité. La </w:t>
      </w:r>
      <w:r w:rsidR="00D008E7" w:rsidRPr="00E84DEB">
        <w:rPr>
          <w:kern w:val="22"/>
          <w:szCs w:val="22"/>
          <w:lang w:val="fr-FR" w:eastAsia="zh-CN"/>
        </w:rPr>
        <w:t xml:space="preserve">Section </w:t>
      </w:r>
      <w:r w:rsidR="0041634B" w:rsidRPr="00E84DEB">
        <w:rPr>
          <w:kern w:val="22"/>
          <w:szCs w:val="22"/>
          <w:lang w:val="fr-FR" w:eastAsia="zh-CN"/>
        </w:rPr>
        <w:t xml:space="preserve">IX </w:t>
      </w:r>
      <w:r w:rsidR="00DB09E7" w:rsidRPr="00E84DEB">
        <w:rPr>
          <w:kern w:val="22"/>
          <w:szCs w:val="22"/>
          <w:lang w:val="fr-FR" w:eastAsia="zh-CN"/>
        </w:rPr>
        <w:t>passe en revue les</w:t>
      </w:r>
      <w:r w:rsidR="00D008E7" w:rsidRPr="00E84DEB">
        <w:rPr>
          <w:kern w:val="22"/>
          <w:szCs w:val="22"/>
          <w:lang w:val="fr-FR" w:eastAsia="zh-CN"/>
        </w:rPr>
        <w:t xml:space="preserve"> réunions pertinentes </w:t>
      </w:r>
      <w:r w:rsidR="00E84DEB" w:rsidRPr="00E84DEB">
        <w:rPr>
          <w:kern w:val="22"/>
          <w:szCs w:val="22"/>
          <w:lang w:val="fr-FR" w:eastAsia="zh-CN"/>
        </w:rPr>
        <w:t>organisées</w:t>
      </w:r>
      <w:r w:rsidR="00D008E7" w:rsidRPr="00E84DEB">
        <w:rPr>
          <w:kern w:val="22"/>
          <w:szCs w:val="22"/>
          <w:lang w:val="fr-FR" w:eastAsia="zh-CN"/>
        </w:rPr>
        <w:t xml:space="preserve"> par les Parties et d'autres organisations.</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Le Secrétariat et les coprésidents continueront d'organiser des événements dans la période précédant la quinzième réunion de la Conférence des Parties à la Convention, selon les besoins et les circonstances, afin de tenir les Parties et les observateurs informés et de maintenir la dynamique.</w:t>
      </w:r>
    </w:p>
    <w:p w:rsidR="00885D7B" w:rsidRPr="00E84DEB" w:rsidRDefault="00E5463B">
      <w:pPr>
        <w:pStyle w:val="Heading1"/>
        <w:tabs>
          <w:tab w:val="clear" w:pos="720"/>
          <w:tab w:val="left" w:pos="426"/>
        </w:tabs>
        <w:spacing w:before="120"/>
        <w:rPr>
          <w:b w:val="0"/>
          <w:iCs/>
          <w:kern w:val="22"/>
          <w:lang w:val="fr-FR" w:eastAsia="zh-CN"/>
        </w:rPr>
      </w:pPr>
      <w:r w:rsidRPr="00E84DEB">
        <w:rPr>
          <w:iCs/>
          <w:kern w:val="22"/>
          <w:lang w:val="fr-FR" w:eastAsia="zh-CN"/>
        </w:rPr>
        <w:t>II.</w:t>
      </w:r>
      <w:r w:rsidR="003D0E2C" w:rsidRPr="00E84DEB">
        <w:rPr>
          <w:iCs/>
          <w:kern w:val="22"/>
          <w:lang w:val="fr-FR" w:eastAsia="zh-CN"/>
        </w:rPr>
        <w:tab/>
      </w:r>
      <w:r w:rsidRPr="00E84DEB">
        <w:rPr>
          <w:kern w:val="22"/>
          <w:lang w:val="fr-FR" w:eastAsia="zh-CN"/>
        </w:rPr>
        <w:t xml:space="preserve">Soumission des points de vue </w:t>
      </w:r>
      <w:r w:rsidR="00397F21" w:rsidRPr="00E84DEB">
        <w:rPr>
          <w:kern w:val="22"/>
          <w:lang w:val="fr-FR" w:eastAsia="zh-CN"/>
        </w:rPr>
        <w:t>et examen par les pairs</w:t>
      </w:r>
    </w:p>
    <w:p w:rsidR="00885D7B" w:rsidRPr="00E84DEB" w:rsidRDefault="00E5463B">
      <w:pPr>
        <w:numPr>
          <w:ilvl w:val="0"/>
          <w:numId w:val="19"/>
        </w:numPr>
        <w:snapToGrid w:val="0"/>
        <w:spacing w:before="120" w:after="120"/>
        <w:rPr>
          <w:bCs/>
          <w:iCs/>
          <w:caps/>
          <w:kern w:val="22"/>
          <w:szCs w:val="22"/>
          <w:lang w:val="fr-FR" w:eastAsia="zh-CN"/>
        </w:rPr>
      </w:pPr>
      <w:r w:rsidRPr="00E84DEB">
        <w:rPr>
          <w:kern w:val="22"/>
          <w:szCs w:val="22"/>
          <w:lang w:val="fr-FR" w:eastAsia="zh-CN"/>
        </w:rPr>
        <w:t xml:space="preserve">Lors de sa première réunion, le Groupe de travail a invité les Parties, les autres gouvernements, les organisations pertinentes et les parties prenantes à soumettre </w:t>
      </w:r>
      <w:r w:rsidR="00DB09E7" w:rsidRPr="00E84DEB">
        <w:rPr>
          <w:kern w:val="22"/>
          <w:szCs w:val="22"/>
          <w:lang w:val="fr-FR" w:eastAsia="zh-CN"/>
        </w:rPr>
        <w:t>à la</w:t>
      </w:r>
      <w:r w:rsidRPr="00E84DEB">
        <w:rPr>
          <w:kern w:val="22"/>
          <w:szCs w:val="22"/>
          <w:lang w:val="fr-FR" w:eastAsia="zh-CN"/>
        </w:rPr>
        <w:t xml:space="preserve"> Secrétaire exécuti</w:t>
      </w:r>
      <w:r w:rsidR="00DB09E7" w:rsidRPr="00E84DEB">
        <w:rPr>
          <w:kern w:val="22"/>
          <w:szCs w:val="22"/>
          <w:lang w:val="fr-FR" w:eastAsia="zh-CN"/>
        </w:rPr>
        <w:t xml:space="preserve">ve </w:t>
      </w:r>
      <w:r w:rsidRPr="00E84DEB">
        <w:rPr>
          <w:kern w:val="22"/>
          <w:szCs w:val="22"/>
          <w:lang w:val="fr-FR" w:eastAsia="zh-CN"/>
        </w:rPr>
        <w:t xml:space="preserve">des propositions sur la structure du </w:t>
      </w:r>
      <w:r w:rsidR="00DB09E7" w:rsidRPr="00E84DEB">
        <w:rPr>
          <w:kern w:val="22"/>
          <w:szCs w:val="22"/>
          <w:lang w:val="fr-FR" w:eastAsia="zh-CN"/>
        </w:rPr>
        <w:t>C</w:t>
      </w:r>
      <w:r w:rsidRPr="00E84DEB">
        <w:rPr>
          <w:kern w:val="22"/>
          <w:szCs w:val="22"/>
          <w:lang w:val="fr-FR" w:eastAsia="zh-CN"/>
        </w:rPr>
        <w:t>adre mondial</w:t>
      </w:r>
      <w:r w:rsidR="00116B1B" w:rsidRPr="00E84DEB">
        <w:rPr>
          <w:rStyle w:val="FootnoteReference"/>
          <w:kern w:val="22"/>
          <w:szCs w:val="22"/>
          <w:lang w:val="fr-FR" w:eastAsia="zh-CN"/>
        </w:rPr>
        <w:footnoteReference w:id="6"/>
      </w:r>
      <w:r w:rsidR="00DB09E7" w:rsidRPr="00E84DEB">
        <w:rPr>
          <w:kern w:val="22"/>
          <w:szCs w:val="22"/>
          <w:lang w:val="fr-FR" w:eastAsia="zh-CN"/>
        </w:rPr>
        <w:t>.</w:t>
      </w:r>
      <w:r w:rsidR="00F06724" w:rsidRPr="00E84DEB">
        <w:rPr>
          <w:kern w:val="22"/>
          <w:szCs w:val="22"/>
          <w:lang w:val="fr-FR" w:eastAsia="zh-CN"/>
        </w:rPr>
        <w:t xml:space="preserve"> Des soumissions générales sur l</w:t>
      </w:r>
      <w:r w:rsidR="00DB09E7" w:rsidRPr="00E84DEB">
        <w:rPr>
          <w:kern w:val="22"/>
          <w:szCs w:val="22"/>
          <w:lang w:val="fr-FR" w:eastAsia="zh-CN"/>
        </w:rPr>
        <w:t>’avant-projet</w:t>
      </w:r>
      <w:r w:rsidR="00F06724" w:rsidRPr="00E84DEB">
        <w:rPr>
          <w:kern w:val="22"/>
          <w:szCs w:val="22"/>
          <w:lang w:val="fr-FR" w:eastAsia="zh-CN"/>
        </w:rPr>
        <w:t xml:space="preserve"> et </w:t>
      </w:r>
      <w:r w:rsidR="00DB09E7" w:rsidRPr="00E84DEB">
        <w:rPr>
          <w:kern w:val="22"/>
          <w:szCs w:val="22"/>
          <w:lang w:val="fr-FR" w:eastAsia="zh-CN"/>
        </w:rPr>
        <w:t>sa version actualisée</w:t>
      </w:r>
      <w:r w:rsidR="00F06724" w:rsidRPr="00E84DEB">
        <w:rPr>
          <w:kern w:val="22"/>
          <w:szCs w:val="22"/>
          <w:lang w:val="fr-FR" w:eastAsia="zh-CN"/>
        </w:rPr>
        <w:t xml:space="preserve"> ont été reçues au fur et à mesure. </w:t>
      </w:r>
      <w:r w:rsidRPr="00E84DEB">
        <w:rPr>
          <w:kern w:val="22"/>
          <w:szCs w:val="22"/>
          <w:lang w:val="fr-FR" w:eastAsia="zh-CN"/>
        </w:rPr>
        <w:t xml:space="preserve">En outre, l'Organe subsidiaire chargé de fournir des avis scientifiques, techniques et technologiques a demandé </w:t>
      </w:r>
      <w:r w:rsidR="00DB09E7" w:rsidRPr="00E84DEB">
        <w:rPr>
          <w:kern w:val="22"/>
          <w:szCs w:val="22"/>
          <w:lang w:val="fr-FR" w:eastAsia="zh-CN"/>
        </w:rPr>
        <w:t>à la</w:t>
      </w:r>
      <w:r w:rsidRPr="00E84DEB">
        <w:rPr>
          <w:kern w:val="22"/>
          <w:szCs w:val="22"/>
          <w:lang w:val="fr-FR" w:eastAsia="zh-CN"/>
        </w:rPr>
        <w:t xml:space="preserve"> Secrétaire exécuti</w:t>
      </w:r>
      <w:r w:rsidR="00DB09E7" w:rsidRPr="00E84DEB">
        <w:rPr>
          <w:kern w:val="22"/>
          <w:szCs w:val="22"/>
          <w:lang w:val="fr-FR" w:eastAsia="zh-CN"/>
        </w:rPr>
        <w:t>ve</w:t>
      </w:r>
      <w:r w:rsidRPr="00E84DEB">
        <w:rPr>
          <w:kern w:val="22"/>
          <w:szCs w:val="22"/>
          <w:lang w:val="fr-FR" w:eastAsia="zh-CN"/>
        </w:rPr>
        <w:t xml:space="preserve"> d'inviter les </w:t>
      </w:r>
      <w:r w:rsidR="00FC247C" w:rsidRPr="00E84DEB">
        <w:rPr>
          <w:kern w:val="22"/>
          <w:szCs w:val="22"/>
          <w:lang w:val="fr-FR" w:eastAsia="zh-CN"/>
        </w:rPr>
        <w:t xml:space="preserve">Parties et les observateurs à participer au </w:t>
      </w:r>
      <w:r w:rsidR="006E5864" w:rsidRPr="00E84DEB">
        <w:rPr>
          <w:kern w:val="22"/>
          <w:szCs w:val="22"/>
          <w:lang w:val="fr-FR" w:eastAsia="zh-CN"/>
        </w:rPr>
        <w:t xml:space="preserve">processus d'examen de </w:t>
      </w:r>
      <w:r w:rsidR="00F949C0" w:rsidRPr="00E84DEB">
        <w:rPr>
          <w:kern w:val="22"/>
          <w:szCs w:val="22"/>
          <w:lang w:val="fr-FR" w:eastAsia="zh-CN"/>
        </w:rPr>
        <w:t xml:space="preserve">plusieurs </w:t>
      </w:r>
      <w:r w:rsidR="00270F8D" w:rsidRPr="00E84DEB">
        <w:rPr>
          <w:kern w:val="22"/>
          <w:szCs w:val="22"/>
          <w:lang w:val="fr-FR" w:eastAsia="zh-CN"/>
        </w:rPr>
        <w:t xml:space="preserve">projets de documents relatifs au </w:t>
      </w:r>
      <w:r w:rsidR="00DB09E7" w:rsidRPr="00E84DEB">
        <w:rPr>
          <w:kern w:val="22"/>
          <w:szCs w:val="22"/>
          <w:lang w:val="fr-FR" w:eastAsia="zh-CN"/>
        </w:rPr>
        <w:t>C</w:t>
      </w:r>
      <w:r w:rsidR="00270F8D" w:rsidRPr="00E84DEB">
        <w:rPr>
          <w:kern w:val="22"/>
          <w:szCs w:val="22"/>
          <w:lang w:val="fr-FR" w:eastAsia="zh-CN"/>
        </w:rPr>
        <w:t>adre mondial</w:t>
      </w:r>
      <w:r w:rsidR="00DB09E7" w:rsidRPr="00E84DEB">
        <w:rPr>
          <w:kern w:val="22"/>
          <w:szCs w:val="22"/>
          <w:lang w:val="fr-FR" w:eastAsia="zh-CN"/>
        </w:rPr>
        <w:t xml:space="preserve"> de</w:t>
      </w:r>
      <w:r w:rsidR="00270F8D" w:rsidRPr="00E84DEB">
        <w:rPr>
          <w:kern w:val="22"/>
          <w:szCs w:val="22"/>
          <w:lang w:val="fr-FR" w:eastAsia="zh-CN"/>
        </w:rPr>
        <w:t xml:space="preserve"> la biodiversité</w:t>
      </w:r>
      <w:r w:rsidRPr="00E84DEB">
        <w:rPr>
          <w:kern w:val="22"/>
          <w:szCs w:val="22"/>
          <w:lang w:val="fr-FR" w:eastAsia="zh-CN"/>
        </w:rPr>
        <w:t xml:space="preserve">. Les </w:t>
      </w:r>
      <w:r w:rsidRPr="00E84DEB">
        <w:rPr>
          <w:spacing w:val="-5"/>
          <w:kern w:val="22"/>
          <w:szCs w:val="22"/>
          <w:lang w:val="fr-FR" w:eastAsia="zh-CN"/>
        </w:rPr>
        <w:t xml:space="preserve">soumissions </w:t>
      </w:r>
      <w:r w:rsidR="0001141F" w:rsidRPr="00E84DEB">
        <w:rPr>
          <w:spacing w:val="-5"/>
          <w:kern w:val="22"/>
          <w:szCs w:val="22"/>
          <w:lang w:val="fr-FR" w:eastAsia="zh-CN"/>
        </w:rPr>
        <w:t xml:space="preserve">et les commentaires d'examen par les pairs </w:t>
      </w:r>
      <w:r w:rsidRPr="00E84DEB">
        <w:rPr>
          <w:spacing w:val="-5"/>
          <w:kern w:val="22"/>
          <w:szCs w:val="22"/>
          <w:lang w:val="fr-FR" w:eastAsia="zh-CN"/>
        </w:rPr>
        <w:t xml:space="preserve">reçus en réponse à </w:t>
      </w:r>
      <w:r w:rsidR="0001141F" w:rsidRPr="00E84DEB">
        <w:rPr>
          <w:spacing w:val="-5"/>
          <w:kern w:val="22"/>
          <w:szCs w:val="22"/>
          <w:lang w:val="fr-FR" w:eastAsia="zh-CN"/>
        </w:rPr>
        <w:t xml:space="preserve">ces </w:t>
      </w:r>
      <w:r w:rsidRPr="00E84DEB">
        <w:rPr>
          <w:spacing w:val="-5"/>
          <w:kern w:val="22"/>
          <w:szCs w:val="22"/>
          <w:lang w:val="fr-FR" w:eastAsia="zh-CN"/>
        </w:rPr>
        <w:t xml:space="preserve">invitations sont compilés sur </w:t>
      </w:r>
      <w:hyperlink r:id="rId16" w:history="1">
        <w:r w:rsidR="008311C8" w:rsidRPr="00E84DEB">
          <w:rPr>
            <w:rStyle w:val="Hyperlink"/>
            <w:spacing w:val="-5"/>
            <w:kern w:val="22"/>
            <w:sz w:val="22"/>
            <w:szCs w:val="22"/>
            <w:lang w:val="fr-FR"/>
          </w:rPr>
          <w:t xml:space="preserve">https://www.cbd.int/conferences/post2020/submissions </w:t>
        </w:r>
      </w:hyperlink>
      <w:r w:rsidRPr="00E84DEB">
        <w:rPr>
          <w:spacing w:val="-5"/>
          <w:kern w:val="22"/>
          <w:szCs w:val="22"/>
          <w:lang w:val="fr-FR" w:eastAsia="zh-CN"/>
        </w:rPr>
        <w:t>avec les soumissions reçues précédemment.</w:t>
      </w:r>
    </w:p>
    <w:p w:rsidR="00885D7B" w:rsidRPr="00E84DEB" w:rsidRDefault="00E5463B">
      <w:pPr>
        <w:pStyle w:val="Heading1"/>
        <w:tabs>
          <w:tab w:val="clear" w:pos="720"/>
          <w:tab w:val="left" w:pos="567"/>
        </w:tabs>
        <w:spacing w:before="120"/>
        <w:rPr>
          <w:b w:val="0"/>
          <w:iCs/>
          <w:kern w:val="22"/>
          <w:lang w:val="fr-FR" w:eastAsia="zh-CN"/>
        </w:rPr>
      </w:pPr>
      <w:r w:rsidRPr="00E84DEB">
        <w:rPr>
          <w:iCs/>
          <w:kern w:val="22"/>
          <w:lang w:val="fr-FR" w:eastAsia="zh-CN"/>
        </w:rPr>
        <w:t>III.</w:t>
      </w:r>
      <w:r w:rsidR="00632615" w:rsidRPr="00E84DEB">
        <w:rPr>
          <w:iCs/>
          <w:kern w:val="22"/>
          <w:lang w:val="fr-FR" w:eastAsia="zh-CN"/>
        </w:rPr>
        <w:tab/>
      </w:r>
      <w:r w:rsidR="00E03EBE" w:rsidRPr="00E84DEB">
        <w:rPr>
          <w:kern w:val="22"/>
          <w:lang w:val="fr-FR" w:eastAsia="zh-CN"/>
        </w:rPr>
        <w:t xml:space="preserve">Perspectives </w:t>
      </w:r>
      <w:r w:rsidR="00DB09E7" w:rsidRPr="00E84DEB">
        <w:rPr>
          <w:kern w:val="22"/>
          <w:lang w:val="fr-FR" w:eastAsia="zh-CN"/>
        </w:rPr>
        <w:t xml:space="preserve">mondiales </w:t>
      </w:r>
      <w:r w:rsidR="00E03EBE" w:rsidRPr="00E84DEB">
        <w:rPr>
          <w:kern w:val="22"/>
          <w:lang w:val="fr-FR" w:eastAsia="zh-CN"/>
        </w:rPr>
        <w:t xml:space="preserve">de la </w:t>
      </w:r>
      <w:r w:rsidR="00DB09E7" w:rsidRPr="00E84DEB">
        <w:rPr>
          <w:kern w:val="22"/>
          <w:lang w:val="fr-FR" w:eastAsia="zh-CN"/>
        </w:rPr>
        <w:t>diversitÉ biologique</w:t>
      </w:r>
      <w:r w:rsidR="00E03EBE" w:rsidRPr="00E84DEB">
        <w:rPr>
          <w:kern w:val="22"/>
          <w:lang w:val="fr-FR" w:eastAsia="zh-CN"/>
        </w:rPr>
        <w:t xml:space="preserve"> </w:t>
      </w:r>
      <w:r w:rsidR="002624C4" w:rsidRPr="00E84DEB">
        <w:rPr>
          <w:kern w:val="22"/>
          <w:lang w:val="fr-FR" w:eastAsia="zh-CN"/>
        </w:rPr>
        <w:t xml:space="preserve">et </w:t>
      </w:r>
      <w:r w:rsidR="00E03EBE" w:rsidRPr="00E84DEB">
        <w:rPr>
          <w:kern w:val="22"/>
          <w:lang w:val="fr-FR" w:eastAsia="zh-CN"/>
        </w:rPr>
        <w:t xml:space="preserve">perspectives </w:t>
      </w:r>
      <w:r w:rsidR="00DB09E7" w:rsidRPr="00E84DEB">
        <w:rPr>
          <w:kern w:val="22"/>
          <w:lang w:val="fr-FR" w:eastAsia="zh-CN"/>
        </w:rPr>
        <w:t xml:space="preserve">locales </w:t>
      </w:r>
      <w:r w:rsidR="00E03EBE" w:rsidRPr="00E84DEB">
        <w:rPr>
          <w:kern w:val="22"/>
          <w:lang w:val="fr-FR" w:eastAsia="zh-CN"/>
        </w:rPr>
        <w:t xml:space="preserve">de la </w:t>
      </w:r>
      <w:r w:rsidR="00DB09E7" w:rsidRPr="00E84DEB">
        <w:rPr>
          <w:kern w:val="22"/>
          <w:lang w:val="fr-FR" w:eastAsia="zh-CN"/>
        </w:rPr>
        <w:t xml:space="preserve">diversitÉ biologique </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 xml:space="preserve">Dans la décision </w:t>
      </w:r>
      <w:hyperlink r:id="rId17" w:history="1">
        <w:r w:rsidRPr="00E84DEB">
          <w:rPr>
            <w:rStyle w:val="Hyperlink"/>
            <w:kern w:val="22"/>
            <w:sz w:val="22"/>
            <w:szCs w:val="22"/>
            <w:lang w:val="fr-FR"/>
          </w:rPr>
          <w:t>1</w:t>
        </w:r>
        <w:bookmarkStart w:id="1" w:name="_GoBack"/>
        <w:bookmarkEnd w:id="1"/>
        <w:r w:rsidRPr="00E84DEB">
          <w:rPr>
            <w:rStyle w:val="Hyperlink"/>
            <w:kern w:val="22"/>
            <w:sz w:val="22"/>
            <w:szCs w:val="22"/>
            <w:lang w:val="fr-FR"/>
          </w:rPr>
          <w:t>4/35</w:t>
        </w:r>
      </w:hyperlink>
      <w:r w:rsidRPr="00E84DEB">
        <w:rPr>
          <w:kern w:val="22"/>
          <w:szCs w:val="22"/>
          <w:lang w:val="fr-FR" w:eastAsia="zh-CN"/>
        </w:rPr>
        <w:t xml:space="preserve">, la Conférence des Parties a demandé </w:t>
      </w:r>
      <w:r w:rsidR="00DB09E7" w:rsidRPr="00E84DEB">
        <w:rPr>
          <w:kern w:val="22"/>
          <w:szCs w:val="22"/>
          <w:lang w:val="fr-FR" w:eastAsia="zh-CN"/>
        </w:rPr>
        <w:t>à la</w:t>
      </w:r>
      <w:r w:rsidRPr="00E84DEB">
        <w:rPr>
          <w:kern w:val="22"/>
          <w:szCs w:val="22"/>
          <w:lang w:val="fr-FR" w:eastAsia="zh-CN"/>
        </w:rPr>
        <w:t xml:space="preserve"> Secrétaire exécuti</w:t>
      </w:r>
      <w:r w:rsidR="00DB09E7" w:rsidRPr="00E84DEB">
        <w:rPr>
          <w:kern w:val="22"/>
          <w:szCs w:val="22"/>
          <w:lang w:val="fr-FR" w:eastAsia="zh-CN"/>
        </w:rPr>
        <w:t>ve</w:t>
      </w:r>
      <w:r w:rsidRPr="00E84DEB">
        <w:rPr>
          <w:kern w:val="22"/>
          <w:szCs w:val="22"/>
          <w:lang w:val="fr-FR" w:eastAsia="zh-CN"/>
        </w:rPr>
        <w:t xml:space="preserve"> </w:t>
      </w:r>
      <w:r w:rsidR="00DB09E7" w:rsidRPr="00E84DEB">
        <w:rPr>
          <w:kern w:val="22"/>
          <w:szCs w:val="22"/>
          <w:lang w:val="fr-FR" w:eastAsia="zh-CN"/>
        </w:rPr>
        <w:t>d’élaborer</w:t>
      </w:r>
      <w:r w:rsidRPr="00E84DEB">
        <w:rPr>
          <w:kern w:val="22"/>
          <w:szCs w:val="22"/>
          <w:lang w:val="fr-FR" w:eastAsia="zh-CN"/>
        </w:rPr>
        <w:t xml:space="preserve"> la cinquième édition des </w:t>
      </w:r>
      <w:r w:rsidRPr="00E84DEB">
        <w:rPr>
          <w:i/>
          <w:iCs/>
          <w:kern w:val="22"/>
          <w:szCs w:val="22"/>
          <w:lang w:val="fr-FR" w:eastAsia="zh-CN"/>
        </w:rPr>
        <w:t xml:space="preserve">Perspectives mondiales de la </w:t>
      </w:r>
      <w:r w:rsidR="00DB09E7" w:rsidRPr="00E84DEB">
        <w:rPr>
          <w:i/>
          <w:iCs/>
          <w:kern w:val="22"/>
          <w:szCs w:val="22"/>
          <w:lang w:val="fr-FR" w:eastAsia="zh-CN"/>
        </w:rPr>
        <w:t>diversité biologique</w:t>
      </w:r>
      <w:r w:rsidRPr="00E84DEB">
        <w:rPr>
          <w:kern w:val="22"/>
          <w:szCs w:val="22"/>
          <w:lang w:val="fr-FR" w:eastAsia="zh-CN"/>
        </w:rPr>
        <w:t>, y compris un résumé à l'intention des décideurs</w:t>
      </w:r>
      <w:r w:rsidR="00E62087" w:rsidRPr="00E84DEB">
        <w:rPr>
          <w:rStyle w:val="FootnoteReference"/>
          <w:kern w:val="22"/>
          <w:szCs w:val="22"/>
          <w:lang w:val="fr-FR" w:eastAsia="zh-CN"/>
        </w:rPr>
        <w:footnoteReference w:id="7"/>
      </w:r>
      <w:r w:rsidR="00DB09E7" w:rsidRPr="00E84DEB">
        <w:rPr>
          <w:kern w:val="22"/>
          <w:szCs w:val="22"/>
          <w:lang w:val="fr-FR" w:eastAsia="zh-CN"/>
        </w:rPr>
        <w:t>.</w:t>
      </w:r>
      <w:r w:rsidR="00903558" w:rsidRPr="00E84DEB">
        <w:rPr>
          <w:kern w:val="22"/>
          <w:szCs w:val="22"/>
          <w:lang w:val="fr-FR" w:eastAsia="zh-CN"/>
        </w:rPr>
        <w:t xml:space="preserve"> </w:t>
      </w:r>
      <w:r w:rsidR="006E099C" w:rsidRPr="00E84DEB">
        <w:rPr>
          <w:kern w:val="22"/>
          <w:szCs w:val="22"/>
          <w:lang w:val="fr-FR" w:eastAsia="zh-CN"/>
        </w:rPr>
        <w:t xml:space="preserve">Les </w:t>
      </w:r>
      <w:r w:rsidR="00B8041D" w:rsidRPr="00E84DEB">
        <w:rPr>
          <w:i/>
          <w:iCs/>
          <w:kern w:val="22"/>
          <w:szCs w:val="22"/>
          <w:lang w:val="fr-FR" w:eastAsia="zh-CN"/>
        </w:rPr>
        <w:t xml:space="preserve">Perspectives </w:t>
      </w:r>
      <w:r w:rsidR="00A831DB" w:rsidRPr="00E84DEB">
        <w:rPr>
          <w:kern w:val="22"/>
          <w:szCs w:val="22"/>
          <w:lang w:val="fr-FR" w:eastAsia="zh-CN"/>
        </w:rPr>
        <w:t xml:space="preserve">ont été </w:t>
      </w:r>
      <w:r w:rsidRPr="00E84DEB">
        <w:rPr>
          <w:kern w:val="22"/>
          <w:szCs w:val="22"/>
          <w:lang w:val="fr-FR" w:eastAsia="zh-CN"/>
        </w:rPr>
        <w:t xml:space="preserve">lancées </w:t>
      </w:r>
      <w:r w:rsidR="00A831DB" w:rsidRPr="00E84DEB">
        <w:rPr>
          <w:kern w:val="22"/>
          <w:szCs w:val="22"/>
          <w:lang w:val="fr-FR" w:eastAsia="zh-CN"/>
        </w:rPr>
        <w:t xml:space="preserve">le 15 septembre 2020 </w:t>
      </w:r>
      <w:r w:rsidRPr="00E84DEB">
        <w:rPr>
          <w:kern w:val="22"/>
          <w:szCs w:val="22"/>
          <w:lang w:val="fr-FR" w:eastAsia="zh-CN"/>
        </w:rPr>
        <w:t>lors des sessions virtuelles spéciales conjointes de l'</w:t>
      </w:r>
      <w:r w:rsidR="00B8041D" w:rsidRPr="00E84DEB">
        <w:rPr>
          <w:kern w:val="22"/>
          <w:szCs w:val="22"/>
          <w:lang w:val="fr-FR" w:eastAsia="zh-CN"/>
        </w:rPr>
        <w:t xml:space="preserve">Organe subsidiaire chargé de fournir des avis scientifiques, techniques et technologiques </w:t>
      </w:r>
      <w:r w:rsidRPr="00E84DEB">
        <w:rPr>
          <w:kern w:val="22"/>
          <w:szCs w:val="22"/>
          <w:lang w:val="fr-FR" w:eastAsia="zh-CN"/>
        </w:rPr>
        <w:t>et de l</w:t>
      </w:r>
      <w:r w:rsidR="00B8041D" w:rsidRPr="00E84DEB">
        <w:rPr>
          <w:kern w:val="22"/>
          <w:szCs w:val="22"/>
          <w:lang w:val="fr-FR" w:eastAsia="zh-CN"/>
        </w:rPr>
        <w:t xml:space="preserve">'Organe subsidiaire chargé de </w:t>
      </w:r>
      <w:r w:rsidR="00DB09E7" w:rsidRPr="00E84DEB">
        <w:rPr>
          <w:kern w:val="22"/>
          <w:szCs w:val="22"/>
          <w:lang w:val="fr-FR" w:eastAsia="zh-CN"/>
        </w:rPr>
        <w:t>l’application</w:t>
      </w:r>
      <w:r w:rsidR="00023130" w:rsidRPr="00E84DEB">
        <w:rPr>
          <w:kern w:val="22"/>
          <w:szCs w:val="22"/>
          <w:lang w:val="fr-FR" w:eastAsia="zh-CN"/>
        </w:rPr>
        <w:t xml:space="preserve">. Le rapport </w:t>
      </w:r>
      <w:r w:rsidR="00451BC1" w:rsidRPr="00E84DEB">
        <w:rPr>
          <w:kern w:val="22"/>
          <w:szCs w:val="22"/>
          <w:lang w:val="fr-FR" w:eastAsia="zh-CN"/>
        </w:rPr>
        <w:t xml:space="preserve">synthétise des </w:t>
      </w:r>
      <w:r w:rsidR="00DB09E7" w:rsidRPr="00E84DEB">
        <w:rPr>
          <w:kern w:val="22"/>
          <w:szCs w:val="22"/>
          <w:lang w:val="fr-FR" w:eastAsia="zh-CN"/>
        </w:rPr>
        <w:t>données factuelles</w:t>
      </w:r>
      <w:r w:rsidR="00451BC1" w:rsidRPr="00E84DEB">
        <w:rPr>
          <w:kern w:val="22"/>
          <w:szCs w:val="22"/>
          <w:lang w:val="fr-FR" w:eastAsia="zh-CN"/>
        </w:rPr>
        <w:t xml:space="preserve"> de la crise croissante de la biodiversité et de l'urgence d'agir</w:t>
      </w:r>
      <w:r w:rsidR="00B744F0" w:rsidRPr="00E84DEB">
        <w:rPr>
          <w:kern w:val="22"/>
          <w:szCs w:val="22"/>
          <w:lang w:val="fr-FR" w:eastAsia="zh-CN"/>
        </w:rPr>
        <w:t xml:space="preserve">, et </w:t>
      </w:r>
      <w:r w:rsidR="004A745D" w:rsidRPr="00E84DEB">
        <w:rPr>
          <w:kern w:val="22"/>
          <w:szCs w:val="22"/>
          <w:lang w:val="fr-FR" w:eastAsia="zh-CN"/>
        </w:rPr>
        <w:t xml:space="preserve">décrit huit transitions majeures nécessaires </w:t>
      </w:r>
      <w:r w:rsidR="00451BC1" w:rsidRPr="00E84DEB">
        <w:rPr>
          <w:kern w:val="22"/>
          <w:szCs w:val="22"/>
          <w:lang w:val="fr-FR" w:eastAsia="zh-CN"/>
        </w:rPr>
        <w:t xml:space="preserve">pour atteindre de nouveaux objectifs d'ici 2030, ainsi que la voie à suivre pour réaliser la </w:t>
      </w:r>
      <w:r w:rsidR="00903558" w:rsidRPr="00E84DEB">
        <w:rPr>
          <w:kern w:val="22"/>
          <w:szCs w:val="22"/>
          <w:lang w:val="fr-FR" w:eastAsia="zh-CN"/>
        </w:rPr>
        <w:t xml:space="preserve">vision 2050 d'une </w:t>
      </w:r>
      <w:r w:rsidR="00451BC1" w:rsidRPr="00E84DEB">
        <w:rPr>
          <w:kern w:val="22"/>
          <w:szCs w:val="22"/>
          <w:lang w:val="fr-FR" w:eastAsia="zh-CN"/>
        </w:rPr>
        <w:t xml:space="preserve">vie en harmonie avec la nature. </w:t>
      </w:r>
      <w:r w:rsidR="00994F97" w:rsidRPr="00E84DEB">
        <w:rPr>
          <w:kern w:val="22"/>
          <w:szCs w:val="22"/>
          <w:lang w:val="fr-FR" w:eastAsia="zh-CN"/>
        </w:rPr>
        <w:t xml:space="preserve">Les </w:t>
      </w:r>
      <w:r w:rsidR="00994F97" w:rsidRPr="00E84DEB">
        <w:rPr>
          <w:i/>
          <w:iCs/>
          <w:kern w:val="22"/>
          <w:szCs w:val="22"/>
          <w:lang w:val="fr-FR" w:eastAsia="zh-CN"/>
        </w:rPr>
        <w:t xml:space="preserve">Perspectives </w:t>
      </w:r>
      <w:r w:rsidR="00903558" w:rsidRPr="00E84DEB">
        <w:rPr>
          <w:kern w:val="22"/>
          <w:szCs w:val="22"/>
          <w:lang w:val="fr-FR" w:eastAsia="zh-CN"/>
        </w:rPr>
        <w:t xml:space="preserve">offrent une vue d'ensemble des réalisations et des lacunes des </w:t>
      </w:r>
      <w:r w:rsidR="00994F97" w:rsidRPr="00E84DEB">
        <w:rPr>
          <w:kern w:val="22"/>
          <w:szCs w:val="22"/>
          <w:lang w:val="fr-FR" w:eastAsia="zh-CN"/>
        </w:rPr>
        <w:t>objectifs d'</w:t>
      </w:r>
      <w:r w:rsidR="00D6474E" w:rsidRPr="00E84DEB">
        <w:rPr>
          <w:kern w:val="22"/>
          <w:szCs w:val="22"/>
          <w:lang w:val="fr-FR" w:eastAsia="zh-CN"/>
        </w:rPr>
        <w:t xml:space="preserve">Aichi en matière de </w:t>
      </w:r>
      <w:r w:rsidR="00903558" w:rsidRPr="00E84DEB">
        <w:rPr>
          <w:kern w:val="22"/>
          <w:szCs w:val="22"/>
          <w:lang w:val="fr-FR" w:eastAsia="zh-CN"/>
        </w:rPr>
        <w:t>biodiversité</w:t>
      </w:r>
      <w:r w:rsidR="00873CC3" w:rsidRPr="00E84DEB">
        <w:rPr>
          <w:kern w:val="22"/>
          <w:szCs w:val="22"/>
          <w:lang w:val="fr-FR" w:eastAsia="zh-CN"/>
        </w:rPr>
        <w:t xml:space="preserve">, </w:t>
      </w:r>
      <w:r w:rsidR="00903558" w:rsidRPr="00E84DEB">
        <w:rPr>
          <w:kern w:val="22"/>
          <w:szCs w:val="22"/>
          <w:lang w:val="fr-FR" w:eastAsia="zh-CN"/>
        </w:rPr>
        <w:t xml:space="preserve">examinent les causes de la modification de la biodiversité et des écosystèmes, les implications pour les populations et les options politiques basées sur des programmes </w:t>
      </w:r>
      <w:r w:rsidR="00DB09E7" w:rsidRPr="00E84DEB">
        <w:rPr>
          <w:kern w:val="22"/>
          <w:szCs w:val="22"/>
          <w:lang w:val="fr-FR" w:eastAsia="zh-CN"/>
        </w:rPr>
        <w:t xml:space="preserve">au </w:t>
      </w:r>
      <w:proofErr w:type="gramStart"/>
      <w:r w:rsidR="00DB09E7" w:rsidRPr="00E84DEB">
        <w:rPr>
          <w:kern w:val="22"/>
          <w:szCs w:val="22"/>
          <w:lang w:val="fr-FR" w:eastAsia="zh-CN"/>
        </w:rPr>
        <w:t>niveau</w:t>
      </w:r>
      <w:proofErr w:type="gramEnd"/>
      <w:r w:rsidR="00DB09E7" w:rsidRPr="00E84DEB">
        <w:rPr>
          <w:kern w:val="22"/>
          <w:szCs w:val="22"/>
          <w:lang w:val="fr-FR" w:eastAsia="zh-CN"/>
        </w:rPr>
        <w:t xml:space="preserve"> mondial</w:t>
      </w:r>
      <w:r w:rsidR="00903558" w:rsidRPr="00E84DEB">
        <w:rPr>
          <w:kern w:val="22"/>
          <w:szCs w:val="22"/>
          <w:lang w:val="fr-FR" w:eastAsia="zh-CN"/>
        </w:rPr>
        <w:t xml:space="preserve"> qui </w:t>
      </w:r>
      <w:r w:rsidR="00DB09E7" w:rsidRPr="00E84DEB">
        <w:rPr>
          <w:kern w:val="22"/>
          <w:szCs w:val="22"/>
          <w:lang w:val="fr-FR" w:eastAsia="zh-CN"/>
        </w:rPr>
        <w:t>exposent</w:t>
      </w:r>
      <w:r w:rsidR="00903558" w:rsidRPr="00E84DEB">
        <w:rPr>
          <w:kern w:val="22"/>
          <w:szCs w:val="22"/>
          <w:lang w:val="fr-FR" w:eastAsia="zh-CN"/>
        </w:rPr>
        <w:t xml:space="preserve"> des approches réussies. Le rapport examine également les liens essentiels entre </w:t>
      </w:r>
      <w:r w:rsidR="00903558" w:rsidRPr="00E84DEB">
        <w:rPr>
          <w:kern w:val="22"/>
          <w:szCs w:val="22"/>
          <w:lang w:val="fr-FR" w:eastAsia="zh-CN"/>
        </w:rPr>
        <w:lastRenderedPageBreak/>
        <w:t>la biodiversité et d'autres programmes mondiaux, notamment le Programme 2030 pour le développement durable</w:t>
      </w:r>
      <w:r w:rsidR="00C25DFE" w:rsidRPr="00E84DEB">
        <w:rPr>
          <w:rStyle w:val="FootnoteReference"/>
          <w:kern w:val="22"/>
          <w:szCs w:val="22"/>
          <w:lang w:val="fr-FR" w:eastAsia="zh-CN"/>
        </w:rPr>
        <w:footnoteReference w:id="8"/>
      </w:r>
      <w:r w:rsidR="00DB09E7" w:rsidRPr="00E84DEB">
        <w:rPr>
          <w:kern w:val="22"/>
          <w:szCs w:val="22"/>
          <w:lang w:val="fr-FR" w:eastAsia="zh-CN"/>
        </w:rPr>
        <w:t xml:space="preserve"> </w:t>
      </w:r>
      <w:r w:rsidR="00903558" w:rsidRPr="00E84DEB">
        <w:rPr>
          <w:kern w:val="22"/>
          <w:szCs w:val="22"/>
          <w:lang w:val="fr-FR" w:eastAsia="zh-CN"/>
        </w:rPr>
        <w:t>et l'Accord de Paris</w:t>
      </w:r>
      <w:r w:rsidR="009D4CE6" w:rsidRPr="00E84DEB">
        <w:rPr>
          <w:rStyle w:val="FootnoteReference"/>
          <w:kern w:val="22"/>
          <w:szCs w:val="22"/>
          <w:lang w:val="fr-FR" w:eastAsia="zh-CN"/>
        </w:rPr>
        <w:footnoteReference w:id="9"/>
      </w:r>
      <w:r w:rsidR="00DB09E7" w:rsidRPr="00E84DEB">
        <w:rPr>
          <w:kern w:val="22"/>
          <w:szCs w:val="22"/>
          <w:lang w:val="fr-FR" w:eastAsia="zh-CN"/>
        </w:rPr>
        <w:t>.</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 xml:space="preserve">Dans sa décision </w:t>
      </w:r>
      <w:hyperlink r:id="rId18" w:history="1">
        <w:r w:rsidRPr="00E84DEB">
          <w:rPr>
            <w:rStyle w:val="Hyperlink"/>
            <w:kern w:val="22"/>
            <w:sz w:val="22"/>
            <w:szCs w:val="22"/>
            <w:lang w:val="fr-FR"/>
          </w:rPr>
          <w:t>XIII/29</w:t>
        </w:r>
      </w:hyperlink>
      <w:r w:rsidRPr="00E84DEB">
        <w:rPr>
          <w:kern w:val="22"/>
          <w:szCs w:val="22"/>
          <w:lang w:val="fr-FR" w:eastAsia="zh-CN"/>
        </w:rPr>
        <w:t xml:space="preserve">, </w:t>
      </w:r>
      <w:r w:rsidR="00CF0454" w:rsidRPr="00E84DEB">
        <w:rPr>
          <w:kern w:val="22"/>
          <w:szCs w:val="22"/>
          <w:lang w:val="fr-FR" w:eastAsia="zh-CN"/>
        </w:rPr>
        <w:t xml:space="preserve">la Conférence des Parties a demandé </w:t>
      </w:r>
      <w:r w:rsidR="00DB09E7" w:rsidRPr="00E84DEB">
        <w:rPr>
          <w:kern w:val="22"/>
          <w:szCs w:val="22"/>
          <w:lang w:val="fr-FR" w:eastAsia="zh-CN"/>
        </w:rPr>
        <w:t>à la</w:t>
      </w:r>
      <w:r w:rsidR="00CF0454" w:rsidRPr="00E84DEB">
        <w:rPr>
          <w:kern w:val="22"/>
          <w:szCs w:val="22"/>
          <w:lang w:val="fr-FR" w:eastAsia="zh-CN"/>
        </w:rPr>
        <w:t xml:space="preserve"> Secrétaire exécuti</w:t>
      </w:r>
      <w:r w:rsidR="00DB09E7" w:rsidRPr="00E84DEB">
        <w:rPr>
          <w:kern w:val="22"/>
          <w:szCs w:val="22"/>
          <w:lang w:val="fr-FR" w:eastAsia="zh-CN"/>
        </w:rPr>
        <w:t>ve</w:t>
      </w:r>
      <w:r w:rsidR="00CF0454" w:rsidRPr="00E84DEB">
        <w:rPr>
          <w:kern w:val="22"/>
          <w:szCs w:val="22"/>
          <w:lang w:val="fr-FR" w:eastAsia="zh-CN"/>
        </w:rPr>
        <w:t xml:space="preserve">, en collaboration avec les Parties, les autres gouvernements, les peuples autochtones et les communautés locales et les partenaires concernés, de préparer une deuxième édition des </w:t>
      </w:r>
      <w:r w:rsidR="00CF0454" w:rsidRPr="00E84DEB">
        <w:rPr>
          <w:i/>
          <w:iCs/>
          <w:kern w:val="22"/>
          <w:szCs w:val="22"/>
          <w:lang w:val="fr-FR" w:eastAsia="zh-CN"/>
        </w:rPr>
        <w:t xml:space="preserve">Perspectives locales de la </w:t>
      </w:r>
      <w:r w:rsidR="00DB09E7" w:rsidRPr="00E84DEB">
        <w:rPr>
          <w:i/>
          <w:iCs/>
          <w:kern w:val="22"/>
          <w:szCs w:val="22"/>
          <w:lang w:val="fr-FR" w:eastAsia="zh-CN"/>
        </w:rPr>
        <w:t>diversité biologique</w:t>
      </w:r>
      <w:r w:rsidR="00CF0454" w:rsidRPr="00E84DEB">
        <w:rPr>
          <w:i/>
          <w:iCs/>
          <w:kern w:val="22"/>
          <w:szCs w:val="22"/>
          <w:lang w:val="fr-FR" w:eastAsia="zh-CN"/>
        </w:rPr>
        <w:t xml:space="preserve"> </w:t>
      </w:r>
      <w:r w:rsidR="00CF0454" w:rsidRPr="00E84DEB">
        <w:rPr>
          <w:kern w:val="22"/>
          <w:szCs w:val="22"/>
          <w:lang w:val="fr-FR" w:eastAsia="zh-CN"/>
        </w:rPr>
        <w:t xml:space="preserve">: </w:t>
      </w:r>
      <w:r w:rsidR="00DB09E7" w:rsidRPr="00E84DEB">
        <w:rPr>
          <w:i/>
          <w:iCs/>
          <w:kern w:val="22"/>
          <w:szCs w:val="22"/>
          <w:lang w:val="fr-FR" w:eastAsia="zh-CN"/>
        </w:rPr>
        <w:t>Contributions des peuples autochtones et des communautés locales à la mise en œuvre du Plan stratégique 2011–2020 pour la diversité biologique et le renouveau de la nature et des cultures</w:t>
      </w:r>
      <w:r w:rsidR="007C0595" w:rsidRPr="00E84DEB">
        <w:rPr>
          <w:rStyle w:val="FootnoteReference"/>
          <w:kern w:val="22"/>
          <w:szCs w:val="22"/>
          <w:lang w:val="fr-FR" w:eastAsia="zh-CN"/>
        </w:rPr>
        <w:footnoteReference w:id="10"/>
      </w:r>
      <w:r w:rsidR="00DB09E7" w:rsidRPr="00E84DEB">
        <w:rPr>
          <w:i/>
          <w:iCs/>
          <w:kern w:val="22"/>
          <w:szCs w:val="22"/>
          <w:lang w:val="fr-FR" w:eastAsia="zh-CN"/>
        </w:rPr>
        <w:t>.</w:t>
      </w:r>
      <w:r w:rsidR="00AF593E" w:rsidRPr="00E84DEB">
        <w:rPr>
          <w:kern w:val="22"/>
          <w:szCs w:val="22"/>
          <w:lang w:val="fr-FR" w:eastAsia="zh-CN"/>
        </w:rPr>
        <w:t xml:space="preserve"> </w:t>
      </w:r>
      <w:r w:rsidR="00FB00A5" w:rsidRPr="00E84DEB">
        <w:rPr>
          <w:kern w:val="22"/>
          <w:szCs w:val="22"/>
          <w:lang w:val="fr-FR" w:eastAsia="zh-CN"/>
        </w:rPr>
        <w:t xml:space="preserve">Les Perspectives </w:t>
      </w:r>
      <w:r w:rsidR="00DB09E7" w:rsidRPr="00E84DEB">
        <w:rPr>
          <w:kern w:val="22"/>
          <w:szCs w:val="22"/>
          <w:lang w:val="fr-FR" w:eastAsia="zh-CN"/>
        </w:rPr>
        <w:t xml:space="preserve">locales </w:t>
      </w:r>
      <w:r w:rsidR="004D561D" w:rsidRPr="00E84DEB">
        <w:rPr>
          <w:kern w:val="22"/>
          <w:szCs w:val="22"/>
          <w:lang w:val="fr-FR" w:eastAsia="zh-CN"/>
        </w:rPr>
        <w:t xml:space="preserve">ont été </w:t>
      </w:r>
      <w:r w:rsidR="0060776F" w:rsidRPr="00E84DEB">
        <w:rPr>
          <w:kern w:val="22"/>
          <w:szCs w:val="22"/>
          <w:lang w:val="fr-FR" w:eastAsia="zh-CN"/>
        </w:rPr>
        <w:t xml:space="preserve">lancées le 16 septembre 2020 lors des </w:t>
      </w:r>
      <w:r w:rsidR="00AF593E" w:rsidRPr="00E84DEB">
        <w:rPr>
          <w:kern w:val="22"/>
          <w:szCs w:val="22"/>
          <w:lang w:val="fr-FR" w:eastAsia="zh-CN"/>
        </w:rPr>
        <w:t>sessions</w:t>
      </w:r>
      <w:r w:rsidR="0060776F" w:rsidRPr="00E84DEB">
        <w:rPr>
          <w:kern w:val="22"/>
          <w:szCs w:val="22"/>
          <w:lang w:val="fr-FR" w:eastAsia="zh-CN"/>
        </w:rPr>
        <w:t xml:space="preserve"> virtuelles spéciales </w:t>
      </w:r>
      <w:r w:rsidR="004D561D" w:rsidRPr="00E84DEB">
        <w:rPr>
          <w:kern w:val="22"/>
          <w:szCs w:val="22"/>
          <w:lang w:val="fr-FR" w:eastAsia="zh-CN"/>
        </w:rPr>
        <w:t xml:space="preserve">de </w:t>
      </w:r>
      <w:r w:rsidR="003443C4" w:rsidRPr="00E84DEB">
        <w:rPr>
          <w:kern w:val="22"/>
          <w:szCs w:val="22"/>
          <w:lang w:val="fr-FR" w:eastAsia="zh-CN"/>
        </w:rPr>
        <w:t xml:space="preserve">l'Organe subsidiaire chargé de fournir des avis scientifiques, techniques et technologiques et de l'Organe subsidiaire chargé de </w:t>
      </w:r>
      <w:r w:rsidR="00DB09E7" w:rsidRPr="00E84DEB">
        <w:rPr>
          <w:kern w:val="22"/>
          <w:szCs w:val="22"/>
          <w:lang w:val="fr-FR" w:eastAsia="zh-CN"/>
        </w:rPr>
        <w:t>l’application</w:t>
      </w:r>
      <w:r w:rsidR="00AF593E" w:rsidRPr="00E84DEB">
        <w:rPr>
          <w:kern w:val="22"/>
          <w:szCs w:val="22"/>
          <w:lang w:val="fr-FR" w:eastAsia="zh-CN"/>
        </w:rPr>
        <w:t xml:space="preserve">. Le rapport complète la </w:t>
      </w:r>
      <w:r w:rsidR="003443C4" w:rsidRPr="00E84DEB">
        <w:rPr>
          <w:kern w:val="22"/>
          <w:szCs w:val="22"/>
          <w:lang w:val="fr-FR" w:eastAsia="zh-CN"/>
        </w:rPr>
        <w:t xml:space="preserve">cinquième </w:t>
      </w:r>
      <w:r w:rsidR="003F0C22" w:rsidRPr="00E84DEB">
        <w:rPr>
          <w:kern w:val="22"/>
          <w:szCs w:val="22"/>
          <w:lang w:val="fr-FR" w:eastAsia="zh-CN"/>
        </w:rPr>
        <w:t xml:space="preserve">édition </w:t>
      </w:r>
      <w:r w:rsidR="003443C4" w:rsidRPr="00E84DEB">
        <w:rPr>
          <w:kern w:val="22"/>
          <w:szCs w:val="22"/>
          <w:lang w:val="fr-FR" w:eastAsia="zh-CN"/>
        </w:rPr>
        <w:t xml:space="preserve">des </w:t>
      </w:r>
      <w:r w:rsidR="003443C4" w:rsidRPr="00E84DEB">
        <w:rPr>
          <w:i/>
          <w:iCs/>
          <w:kern w:val="22"/>
          <w:szCs w:val="22"/>
          <w:lang w:val="fr-FR" w:eastAsia="zh-CN"/>
        </w:rPr>
        <w:t xml:space="preserve">Perspectives mondiales de la </w:t>
      </w:r>
      <w:r w:rsidR="00DB09E7" w:rsidRPr="00E84DEB">
        <w:rPr>
          <w:i/>
          <w:iCs/>
          <w:kern w:val="22"/>
          <w:szCs w:val="22"/>
          <w:lang w:val="fr-FR" w:eastAsia="zh-CN"/>
        </w:rPr>
        <w:t>diversité biologique</w:t>
      </w:r>
      <w:r w:rsidR="003443C4" w:rsidRPr="00E84DEB">
        <w:rPr>
          <w:i/>
          <w:iCs/>
          <w:kern w:val="22"/>
          <w:szCs w:val="22"/>
          <w:lang w:val="fr-FR" w:eastAsia="zh-CN"/>
        </w:rPr>
        <w:t xml:space="preserve"> </w:t>
      </w:r>
      <w:r w:rsidR="00AF593E" w:rsidRPr="00E84DEB">
        <w:rPr>
          <w:kern w:val="22"/>
          <w:szCs w:val="22"/>
          <w:lang w:val="fr-FR" w:eastAsia="zh-CN"/>
        </w:rPr>
        <w:t xml:space="preserve">en </w:t>
      </w:r>
      <w:r w:rsidR="009C7255" w:rsidRPr="00E84DEB">
        <w:rPr>
          <w:kern w:val="22"/>
          <w:szCs w:val="22"/>
          <w:lang w:val="fr-FR" w:eastAsia="zh-CN"/>
        </w:rPr>
        <w:t xml:space="preserve">présentant </w:t>
      </w:r>
      <w:r w:rsidR="00AF593E" w:rsidRPr="00E84DEB">
        <w:rPr>
          <w:kern w:val="22"/>
          <w:szCs w:val="22"/>
          <w:lang w:val="fr-FR" w:eastAsia="zh-CN"/>
        </w:rPr>
        <w:t xml:space="preserve">de nombreuses initiatives locales menées par les peuples autochtones et les communautés locales qui contribuent de manière significative à la mise en œuvre réussie des objectifs et des cibles du Plan stratégique pour la biodiversité 2011-2020. Le rapport présente également </w:t>
      </w:r>
      <w:r w:rsidR="005317D7" w:rsidRPr="00E84DEB">
        <w:rPr>
          <w:kern w:val="22"/>
          <w:szCs w:val="22"/>
          <w:lang w:val="fr-FR" w:eastAsia="zh-CN"/>
        </w:rPr>
        <w:t xml:space="preserve">les aspirations et les ambitions des </w:t>
      </w:r>
      <w:r w:rsidR="00AF593E" w:rsidRPr="00E84DEB">
        <w:rPr>
          <w:kern w:val="22"/>
          <w:szCs w:val="22"/>
          <w:lang w:val="fr-FR" w:eastAsia="zh-CN"/>
        </w:rPr>
        <w:t xml:space="preserve">peuples autochtones et des communautés locales </w:t>
      </w:r>
      <w:r w:rsidR="00DB09E7" w:rsidRPr="00E84DEB">
        <w:rPr>
          <w:kern w:val="22"/>
          <w:szCs w:val="22"/>
          <w:lang w:val="fr-FR" w:eastAsia="zh-CN"/>
        </w:rPr>
        <w:t>concernant</w:t>
      </w:r>
      <w:r w:rsidR="00AF593E" w:rsidRPr="00E84DEB">
        <w:rPr>
          <w:kern w:val="22"/>
          <w:szCs w:val="22"/>
          <w:lang w:val="fr-FR" w:eastAsia="zh-CN"/>
        </w:rPr>
        <w:t xml:space="preserve"> le nouveau </w:t>
      </w:r>
      <w:r w:rsidR="00DB09E7" w:rsidRPr="00E84DEB">
        <w:rPr>
          <w:kern w:val="22"/>
          <w:szCs w:val="22"/>
          <w:lang w:val="fr-FR" w:eastAsia="zh-CN"/>
        </w:rPr>
        <w:t>C</w:t>
      </w:r>
      <w:r w:rsidR="00AF593E" w:rsidRPr="00E84DEB">
        <w:rPr>
          <w:kern w:val="22"/>
          <w:szCs w:val="22"/>
          <w:lang w:val="fr-FR" w:eastAsia="zh-CN"/>
        </w:rPr>
        <w:t xml:space="preserve">adre mondial </w:t>
      </w:r>
      <w:r w:rsidR="00DB09E7" w:rsidRPr="00E84DEB">
        <w:rPr>
          <w:kern w:val="22"/>
          <w:szCs w:val="22"/>
          <w:lang w:val="fr-FR" w:eastAsia="zh-CN"/>
        </w:rPr>
        <w:t>de</w:t>
      </w:r>
      <w:r w:rsidR="00AF593E" w:rsidRPr="00E84DEB">
        <w:rPr>
          <w:kern w:val="22"/>
          <w:szCs w:val="22"/>
          <w:lang w:val="fr-FR" w:eastAsia="zh-CN"/>
        </w:rPr>
        <w:t xml:space="preserve"> la biodiversité.</w:t>
      </w:r>
    </w:p>
    <w:p w:rsidR="00885D7B" w:rsidRPr="00E84DEB" w:rsidRDefault="00C21C03">
      <w:pPr>
        <w:pStyle w:val="Heading1"/>
        <w:tabs>
          <w:tab w:val="clear" w:pos="720"/>
          <w:tab w:val="left" w:pos="567"/>
        </w:tabs>
        <w:spacing w:before="120"/>
        <w:rPr>
          <w:rFonts w:ascii="Times New Roman Bold" w:hAnsi="Times New Roman Bold" w:cs="Times New Roman Bold"/>
          <w:b w:val="0"/>
          <w:iCs/>
          <w:kern w:val="22"/>
          <w:lang w:val="fr-FR" w:eastAsia="zh-CN"/>
        </w:rPr>
      </w:pPr>
      <w:r w:rsidRPr="00E84DEB">
        <w:rPr>
          <w:rFonts w:ascii="Times New Roman Bold" w:hAnsi="Times New Roman Bold" w:cs="Times New Roman Bold"/>
          <w:iCs/>
          <w:kern w:val="22"/>
          <w:lang w:val="fr-FR" w:eastAsia="zh-CN"/>
        </w:rPr>
        <w:t>IV</w:t>
      </w:r>
      <w:r w:rsidR="00E5463B" w:rsidRPr="00E84DEB">
        <w:rPr>
          <w:rFonts w:ascii="Times New Roman Bold" w:hAnsi="Times New Roman Bold" w:cs="Times New Roman Bold"/>
          <w:iCs/>
          <w:kern w:val="22"/>
          <w:lang w:val="fr-FR" w:eastAsia="zh-CN"/>
        </w:rPr>
        <w:t>.</w:t>
      </w:r>
      <w:r w:rsidR="003443C4" w:rsidRPr="00E84DEB">
        <w:rPr>
          <w:rFonts w:ascii="Times New Roman Bold" w:hAnsi="Times New Roman Bold" w:cs="Times New Roman Bold"/>
          <w:iCs/>
          <w:kern w:val="22"/>
          <w:lang w:val="fr-FR" w:eastAsia="zh-CN"/>
        </w:rPr>
        <w:tab/>
      </w:r>
      <w:r w:rsidR="003259F1" w:rsidRPr="00E84DEB">
        <w:rPr>
          <w:rFonts w:ascii="Times New Roman Bold" w:hAnsi="Times New Roman Bold" w:cs="Times New Roman Bold"/>
          <w:kern w:val="22"/>
          <w:lang w:val="fr-FR" w:eastAsia="zh-CN"/>
        </w:rPr>
        <w:t>R</w:t>
      </w:r>
      <w:r w:rsidR="00DB09E7" w:rsidRPr="00E84DEB">
        <w:rPr>
          <w:rFonts w:ascii="Times New Roman Bold" w:hAnsi="Times New Roman Bold" w:cs="Times New Roman Bold"/>
          <w:kern w:val="22"/>
          <w:lang w:val="fr-FR" w:eastAsia="zh-CN"/>
        </w:rPr>
        <w:t>É</w:t>
      </w:r>
      <w:r w:rsidR="003259F1" w:rsidRPr="00E84DEB">
        <w:rPr>
          <w:rFonts w:ascii="Times New Roman Bold" w:hAnsi="Times New Roman Bold" w:cs="Times New Roman Bold"/>
          <w:kern w:val="22"/>
          <w:lang w:val="fr-FR" w:eastAsia="zh-CN"/>
        </w:rPr>
        <w:t xml:space="preserve">unions </w:t>
      </w:r>
      <w:r w:rsidR="00E5463B" w:rsidRPr="00E84DEB">
        <w:rPr>
          <w:rFonts w:ascii="Times New Roman Bold" w:hAnsi="Times New Roman Bold" w:cs="Times New Roman Bold"/>
          <w:kern w:val="22"/>
          <w:lang w:val="fr-FR" w:eastAsia="zh-CN"/>
        </w:rPr>
        <w:t xml:space="preserve">des organes subsidiaires de </w:t>
      </w:r>
      <w:r w:rsidR="00C05935" w:rsidRPr="00E84DEB">
        <w:rPr>
          <w:rFonts w:ascii="Times New Roman Bold" w:hAnsi="Times New Roman Bold" w:cs="Times New Roman Bold"/>
          <w:kern w:val="22"/>
          <w:lang w:val="fr-FR" w:eastAsia="zh-CN"/>
        </w:rPr>
        <w:t>la Convention</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 xml:space="preserve">Deux sessions informelles virtuelles ont eu lieu du 17 </w:t>
      </w:r>
      <w:r w:rsidR="00E8426E" w:rsidRPr="00E84DEB">
        <w:rPr>
          <w:kern w:val="22"/>
          <w:szCs w:val="22"/>
          <w:lang w:val="fr-FR" w:eastAsia="zh-CN"/>
        </w:rPr>
        <w:t xml:space="preserve">au </w:t>
      </w:r>
      <w:r w:rsidRPr="00E84DEB">
        <w:rPr>
          <w:kern w:val="22"/>
          <w:szCs w:val="22"/>
          <w:lang w:val="fr-FR" w:eastAsia="zh-CN"/>
        </w:rPr>
        <w:t xml:space="preserve">26 février et du 8 </w:t>
      </w:r>
      <w:r w:rsidR="00E8426E" w:rsidRPr="00E84DEB">
        <w:rPr>
          <w:kern w:val="22"/>
          <w:szCs w:val="22"/>
          <w:lang w:val="fr-FR" w:eastAsia="zh-CN"/>
        </w:rPr>
        <w:t xml:space="preserve">au </w:t>
      </w:r>
      <w:r w:rsidRPr="00E84DEB">
        <w:rPr>
          <w:kern w:val="22"/>
          <w:szCs w:val="22"/>
          <w:lang w:val="fr-FR" w:eastAsia="zh-CN"/>
        </w:rPr>
        <w:t xml:space="preserve">14 mars 2021 en préparation de la vingt-quatrième réunion de l'Organe subsidiaire chargé de fournir des avis scientifiques, techniques et technologiques et de la troisième réunion de l'Organe subsidiaire </w:t>
      </w:r>
      <w:r w:rsidR="00DB09E7" w:rsidRPr="00E84DEB">
        <w:rPr>
          <w:kern w:val="22"/>
          <w:szCs w:val="22"/>
          <w:lang w:val="fr-FR" w:eastAsia="zh-CN"/>
        </w:rPr>
        <w:t>chargé de l’application</w:t>
      </w:r>
      <w:r w:rsidRPr="00E84DEB">
        <w:rPr>
          <w:kern w:val="22"/>
          <w:szCs w:val="22"/>
          <w:lang w:val="fr-FR" w:eastAsia="zh-CN"/>
        </w:rPr>
        <w:t>, respectivement. En raison de leur nature informelle, les sessions n'étaient pas des négociations et n'ont pas abouti à des résultats ou à des décisions de fond formels</w:t>
      </w:r>
      <w:r w:rsidR="006A73B0" w:rsidRPr="00E84DEB">
        <w:rPr>
          <w:kern w:val="22"/>
          <w:szCs w:val="22"/>
          <w:lang w:val="fr-FR" w:eastAsia="zh-CN"/>
        </w:rPr>
        <w:t xml:space="preserve">, mais </w:t>
      </w:r>
      <w:r w:rsidR="006C3CAD" w:rsidRPr="00E84DEB">
        <w:rPr>
          <w:kern w:val="22"/>
          <w:szCs w:val="22"/>
          <w:lang w:val="fr-FR" w:eastAsia="zh-CN"/>
        </w:rPr>
        <w:t xml:space="preserve">elles ont </w:t>
      </w:r>
      <w:r w:rsidR="006A73B0" w:rsidRPr="00E84DEB">
        <w:rPr>
          <w:kern w:val="22"/>
          <w:szCs w:val="22"/>
          <w:lang w:val="fr-FR" w:eastAsia="zh-CN"/>
        </w:rPr>
        <w:t xml:space="preserve">réduit </w:t>
      </w:r>
      <w:r w:rsidR="003432B8" w:rsidRPr="00E84DEB">
        <w:rPr>
          <w:kern w:val="22"/>
          <w:szCs w:val="22"/>
          <w:lang w:val="fr-FR" w:eastAsia="zh-CN"/>
        </w:rPr>
        <w:t xml:space="preserve">le </w:t>
      </w:r>
      <w:r w:rsidR="006A73B0" w:rsidRPr="00E84DEB">
        <w:rPr>
          <w:kern w:val="22"/>
          <w:szCs w:val="22"/>
          <w:lang w:val="fr-FR" w:eastAsia="zh-CN"/>
        </w:rPr>
        <w:t xml:space="preserve">temps nécessaire pour les premières lectures formelles des </w:t>
      </w:r>
      <w:r w:rsidR="008E0175" w:rsidRPr="00E84DEB">
        <w:rPr>
          <w:kern w:val="22"/>
          <w:szCs w:val="22"/>
          <w:lang w:val="fr-FR" w:eastAsia="zh-CN"/>
        </w:rPr>
        <w:t xml:space="preserve">textes au titre des </w:t>
      </w:r>
      <w:r w:rsidR="006A73B0" w:rsidRPr="00E84DEB">
        <w:rPr>
          <w:kern w:val="22"/>
          <w:szCs w:val="22"/>
          <w:lang w:val="fr-FR" w:eastAsia="zh-CN"/>
        </w:rPr>
        <w:t>points de l'ordre du jour</w:t>
      </w:r>
      <w:r w:rsidR="002506BC" w:rsidRPr="00E84DEB">
        <w:rPr>
          <w:kern w:val="22"/>
          <w:szCs w:val="22"/>
          <w:lang w:val="fr-FR" w:eastAsia="zh-CN"/>
        </w:rPr>
        <w:t xml:space="preserve">, </w:t>
      </w:r>
      <w:r w:rsidR="00F41783" w:rsidRPr="00E84DEB">
        <w:rPr>
          <w:kern w:val="22"/>
          <w:szCs w:val="22"/>
          <w:lang w:val="fr-FR" w:eastAsia="zh-CN"/>
        </w:rPr>
        <w:t>qui ont tenu compte des déclarations et des soumissions faites au cours des sessions informelles et s'en sont inspirées.</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 xml:space="preserve">Les </w:t>
      </w:r>
      <w:r w:rsidR="005A5F74" w:rsidRPr="00E84DEB">
        <w:rPr>
          <w:kern w:val="22"/>
          <w:szCs w:val="22"/>
          <w:lang w:val="fr-FR" w:eastAsia="zh-CN"/>
        </w:rPr>
        <w:t xml:space="preserve">sessions </w:t>
      </w:r>
      <w:r w:rsidR="002B6FF0" w:rsidRPr="00E84DEB">
        <w:rPr>
          <w:kern w:val="22"/>
          <w:szCs w:val="22"/>
          <w:lang w:val="fr-FR" w:eastAsia="zh-CN"/>
        </w:rPr>
        <w:t xml:space="preserve">officielles </w:t>
      </w:r>
      <w:r w:rsidR="00702F58" w:rsidRPr="00E84DEB">
        <w:rPr>
          <w:kern w:val="22"/>
          <w:szCs w:val="22"/>
          <w:lang w:val="fr-FR" w:eastAsia="zh-CN"/>
        </w:rPr>
        <w:t xml:space="preserve">en ligne </w:t>
      </w:r>
      <w:r w:rsidR="002B6FF0" w:rsidRPr="00E84DEB">
        <w:rPr>
          <w:kern w:val="22"/>
          <w:szCs w:val="22"/>
          <w:lang w:val="fr-FR" w:eastAsia="zh-CN"/>
        </w:rPr>
        <w:t xml:space="preserve">de la </w:t>
      </w:r>
      <w:r w:rsidR="00395991" w:rsidRPr="00E84DEB">
        <w:rPr>
          <w:szCs w:val="22"/>
          <w:lang w:val="fr-FR" w:eastAsia="zh-CN"/>
        </w:rPr>
        <w:t xml:space="preserve">vingt-quatrième réunion de l'Organe subsidiaire chargé de fournir des avis scientifiques, techniques et technologiques et </w:t>
      </w:r>
      <w:r w:rsidR="00B73BDF" w:rsidRPr="00E84DEB">
        <w:rPr>
          <w:szCs w:val="22"/>
          <w:lang w:val="fr-FR" w:eastAsia="zh-CN"/>
        </w:rPr>
        <w:t xml:space="preserve">de la </w:t>
      </w:r>
      <w:r w:rsidR="00395991" w:rsidRPr="00E84DEB">
        <w:rPr>
          <w:szCs w:val="22"/>
          <w:lang w:val="fr-FR" w:eastAsia="zh-CN"/>
        </w:rPr>
        <w:t xml:space="preserve">troisième réunion de l'Organe subsidiaire chargé de </w:t>
      </w:r>
      <w:r w:rsidR="00DB09E7" w:rsidRPr="00E84DEB">
        <w:rPr>
          <w:szCs w:val="22"/>
          <w:lang w:val="fr-FR" w:eastAsia="zh-CN"/>
        </w:rPr>
        <w:t>l’application</w:t>
      </w:r>
      <w:r w:rsidR="00395991" w:rsidRPr="00E84DEB">
        <w:rPr>
          <w:szCs w:val="22"/>
          <w:lang w:val="fr-FR" w:eastAsia="zh-CN"/>
        </w:rPr>
        <w:t xml:space="preserve"> </w:t>
      </w:r>
      <w:r w:rsidR="002B6FF0" w:rsidRPr="00E84DEB">
        <w:rPr>
          <w:kern w:val="22"/>
          <w:szCs w:val="22"/>
          <w:lang w:val="fr-FR" w:eastAsia="zh-CN"/>
        </w:rPr>
        <w:t xml:space="preserve">se sont tenues du </w:t>
      </w:r>
      <w:r w:rsidR="00241384" w:rsidRPr="00E84DEB">
        <w:rPr>
          <w:kern w:val="22"/>
          <w:szCs w:val="22"/>
          <w:lang w:val="fr-FR" w:eastAsia="zh-CN"/>
        </w:rPr>
        <w:t xml:space="preserve">3 </w:t>
      </w:r>
      <w:r w:rsidR="0078389C" w:rsidRPr="00E84DEB">
        <w:rPr>
          <w:kern w:val="22"/>
          <w:szCs w:val="22"/>
          <w:lang w:val="fr-FR" w:eastAsia="zh-CN"/>
        </w:rPr>
        <w:t xml:space="preserve">mai au 13 juin 2021. </w:t>
      </w:r>
      <w:r w:rsidR="003D5195" w:rsidRPr="00E84DEB">
        <w:rPr>
          <w:kern w:val="22"/>
          <w:szCs w:val="22"/>
          <w:lang w:val="fr-FR" w:eastAsia="zh-CN"/>
        </w:rPr>
        <w:t xml:space="preserve">Au cours de ces réunions, la priorité a été donnée aux </w:t>
      </w:r>
      <w:r w:rsidR="00AA337B" w:rsidRPr="00E84DEB">
        <w:rPr>
          <w:kern w:val="22"/>
          <w:szCs w:val="22"/>
          <w:lang w:val="fr-FR" w:eastAsia="zh-CN"/>
        </w:rPr>
        <w:t xml:space="preserve">points directement liés au </w:t>
      </w:r>
      <w:r w:rsidR="00DB09E7" w:rsidRPr="00E84DEB">
        <w:rPr>
          <w:kern w:val="22"/>
          <w:szCs w:val="22"/>
          <w:lang w:val="fr-FR" w:eastAsia="zh-CN"/>
        </w:rPr>
        <w:t>C</w:t>
      </w:r>
      <w:r w:rsidR="00AA337B" w:rsidRPr="00E84DEB">
        <w:rPr>
          <w:kern w:val="22"/>
          <w:szCs w:val="22"/>
          <w:lang w:val="fr-FR" w:eastAsia="zh-CN"/>
        </w:rPr>
        <w:t xml:space="preserve">adre mondial </w:t>
      </w:r>
      <w:r w:rsidR="00DB09E7" w:rsidRPr="00E84DEB">
        <w:rPr>
          <w:kern w:val="22"/>
          <w:szCs w:val="22"/>
          <w:lang w:val="fr-FR" w:eastAsia="zh-CN"/>
        </w:rPr>
        <w:t>de</w:t>
      </w:r>
      <w:r w:rsidR="00AA337B" w:rsidRPr="00E84DEB">
        <w:rPr>
          <w:kern w:val="22"/>
          <w:szCs w:val="22"/>
          <w:lang w:val="fr-FR" w:eastAsia="zh-CN"/>
        </w:rPr>
        <w:t xml:space="preserve"> la biodiversité et aux travaux de la troisième réunion du </w:t>
      </w:r>
      <w:r w:rsidR="00DB09E7" w:rsidRPr="00E84DEB">
        <w:rPr>
          <w:kern w:val="22"/>
          <w:szCs w:val="22"/>
          <w:lang w:val="fr-FR" w:eastAsia="zh-CN"/>
        </w:rPr>
        <w:t>G</w:t>
      </w:r>
      <w:r w:rsidR="00AA337B" w:rsidRPr="00E84DEB">
        <w:rPr>
          <w:kern w:val="22"/>
          <w:szCs w:val="22"/>
          <w:lang w:val="fr-FR" w:eastAsia="zh-CN"/>
        </w:rPr>
        <w:t xml:space="preserve">roupe de travail </w:t>
      </w:r>
      <w:r w:rsidR="003D5195" w:rsidRPr="00E84DEB">
        <w:rPr>
          <w:kern w:val="22"/>
          <w:szCs w:val="22"/>
          <w:lang w:val="fr-FR" w:eastAsia="zh-CN"/>
        </w:rPr>
        <w:t xml:space="preserve">afin de permettre l'élaboration en temps voulu d'un cadre de haute qualité. </w:t>
      </w:r>
      <w:r w:rsidR="00DA037B" w:rsidRPr="00E84DEB">
        <w:rPr>
          <w:kern w:val="22"/>
          <w:szCs w:val="22"/>
          <w:lang w:val="fr-FR" w:eastAsia="zh-CN"/>
        </w:rPr>
        <w:t xml:space="preserve">Cela </w:t>
      </w:r>
      <w:r w:rsidR="000A226F" w:rsidRPr="00E84DEB">
        <w:rPr>
          <w:kern w:val="22"/>
          <w:szCs w:val="22"/>
          <w:lang w:val="fr-FR" w:eastAsia="zh-CN"/>
        </w:rPr>
        <w:t xml:space="preserve">comprenait le </w:t>
      </w:r>
      <w:r w:rsidR="00DA037B" w:rsidRPr="00E84DEB">
        <w:rPr>
          <w:kern w:val="22"/>
          <w:szCs w:val="22"/>
          <w:lang w:val="fr-FR" w:eastAsia="zh-CN"/>
        </w:rPr>
        <w:t xml:space="preserve">point 3 </w:t>
      </w:r>
      <w:r w:rsidR="00C50386" w:rsidRPr="00E84DEB">
        <w:rPr>
          <w:kern w:val="22"/>
          <w:szCs w:val="22"/>
          <w:lang w:val="fr-FR" w:eastAsia="zh-CN"/>
        </w:rPr>
        <w:t xml:space="preserve">de l'ordre du jour </w:t>
      </w:r>
      <w:r w:rsidR="00C50386" w:rsidRPr="00E84DEB">
        <w:rPr>
          <w:szCs w:val="22"/>
          <w:lang w:val="fr-FR" w:eastAsia="zh-CN"/>
        </w:rPr>
        <w:t xml:space="preserve">de l'Organe subsidiaire chargé de fournir des avis scientifiques, techniques et technologiques </w:t>
      </w:r>
      <w:r w:rsidR="00DA037B" w:rsidRPr="00E84DEB">
        <w:rPr>
          <w:kern w:val="22"/>
          <w:szCs w:val="22"/>
          <w:lang w:val="fr-FR" w:eastAsia="zh-CN"/>
        </w:rPr>
        <w:t>et le point 5 de l'</w:t>
      </w:r>
      <w:r w:rsidR="008309FB" w:rsidRPr="00E84DEB">
        <w:rPr>
          <w:kern w:val="22"/>
          <w:szCs w:val="22"/>
          <w:lang w:val="fr-FR" w:eastAsia="zh-CN"/>
        </w:rPr>
        <w:t>ordre du jour de l'</w:t>
      </w:r>
      <w:r w:rsidR="0038056C" w:rsidRPr="00E84DEB">
        <w:rPr>
          <w:szCs w:val="22"/>
          <w:lang w:val="fr-FR" w:eastAsia="zh-CN"/>
        </w:rPr>
        <w:t xml:space="preserve">Organe subsidiaire chargé de </w:t>
      </w:r>
      <w:r w:rsidR="00DB09E7" w:rsidRPr="00E84DEB">
        <w:rPr>
          <w:szCs w:val="22"/>
          <w:lang w:val="fr-FR" w:eastAsia="zh-CN"/>
        </w:rPr>
        <w:t>l’application</w:t>
      </w:r>
      <w:r w:rsidR="00185193" w:rsidRPr="00E84DEB">
        <w:rPr>
          <w:szCs w:val="22"/>
          <w:lang w:val="fr-FR" w:eastAsia="zh-CN"/>
        </w:rPr>
        <w:t xml:space="preserve">, </w:t>
      </w:r>
      <w:r w:rsidR="000A226F" w:rsidRPr="00E84DEB">
        <w:rPr>
          <w:kern w:val="22"/>
          <w:szCs w:val="22"/>
          <w:lang w:val="fr-FR" w:eastAsia="zh-CN"/>
        </w:rPr>
        <w:t xml:space="preserve">sur le </w:t>
      </w:r>
      <w:r w:rsidR="00DB09E7" w:rsidRPr="00E84DEB">
        <w:rPr>
          <w:kern w:val="22"/>
          <w:szCs w:val="22"/>
          <w:lang w:val="fr-FR" w:eastAsia="zh-CN"/>
        </w:rPr>
        <w:t>C</w:t>
      </w:r>
      <w:r w:rsidR="000A226F" w:rsidRPr="00E84DEB">
        <w:rPr>
          <w:kern w:val="22"/>
          <w:szCs w:val="22"/>
          <w:lang w:val="fr-FR" w:eastAsia="zh-CN"/>
        </w:rPr>
        <w:t xml:space="preserve">adre mondial </w:t>
      </w:r>
      <w:r w:rsidR="00DB09E7" w:rsidRPr="00E84DEB">
        <w:rPr>
          <w:kern w:val="22"/>
          <w:szCs w:val="22"/>
          <w:lang w:val="fr-FR" w:eastAsia="zh-CN"/>
        </w:rPr>
        <w:t>de</w:t>
      </w:r>
      <w:r w:rsidR="000A226F" w:rsidRPr="00E84DEB">
        <w:rPr>
          <w:kern w:val="22"/>
          <w:szCs w:val="22"/>
          <w:lang w:val="fr-FR" w:eastAsia="zh-CN"/>
        </w:rPr>
        <w:t xml:space="preserve"> la biodiversité, ainsi que </w:t>
      </w:r>
      <w:r w:rsidR="00DA037B" w:rsidRPr="00E84DEB">
        <w:rPr>
          <w:kern w:val="22"/>
          <w:szCs w:val="22"/>
          <w:lang w:val="fr-FR" w:eastAsia="zh-CN"/>
        </w:rPr>
        <w:t xml:space="preserve">d'autres points </w:t>
      </w:r>
      <w:r w:rsidR="00AD1468" w:rsidRPr="00E84DEB">
        <w:rPr>
          <w:kern w:val="22"/>
          <w:szCs w:val="22"/>
          <w:lang w:val="fr-FR" w:eastAsia="zh-CN"/>
        </w:rPr>
        <w:t xml:space="preserve">de l'ordre du jour </w:t>
      </w:r>
      <w:r w:rsidR="007D1B82" w:rsidRPr="00E84DEB">
        <w:rPr>
          <w:kern w:val="22"/>
          <w:szCs w:val="22"/>
          <w:lang w:val="fr-FR" w:eastAsia="zh-CN"/>
        </w:rPr>
        <w:t xml:space="preserve">de l'Organe subsidiaire chargé de </w:t>
      </w:r>
      <w:r w:rsidR="00DB09E7" w:rsidRPr="00E84DEB">
        <w:rPr>
          <w:kern w:val="22"/>
          <w:szCs w:val="22"/>
          <w:lang w:val="fr-FR" w:eastAsia="zh-CN"/>
        </w:rPr>
        <w:t>l’application</w:t>
      </w:r>
      <w:r w:rsidR="007D1B82" w:rsidRPr="00E84DEB">
        <w:rPr>
          <w:kern w:val="22"/>
          <w:szCs w:val="22"/>
          <w:lang w:val="fr-FR" w:eastAsia="zh-CN"/>
        </w:rPr>
        <w:t xml:space="preserve"> </w:t>
      </w:r>
      <w:r w:rsidR="00D06F4D" w:rsidRPr="00E84DEB">
        <w:rPr>
          <w:kern w:val="22"/>
          <w:szCs w:val="22"/>
          <w:lang w:val="fr-FR" w:eastAsia="zh-CN"/>
        </w:rPr>
        <w:t xml:space="preserve">qui étaient </w:t>
      </w:r>
      <w:r w:rsidR="00DA037B" w:rsidRPr="00E84DEB">
        <w:rPr>
          <w:kern w:val="22"/>
          <w:szCs w:val="22"/>
          <w:lang w:val="fr-FR" w:eastAsia="zh-CN"/>
        </w:rPr>
        <w:t>pertinents pour la préparation du cadre</w:t>
      </w:r>
      <w:r w:rsidR="003834CC" w:rsidRPr="00E84DEB">
        <w:rPr>
          <w:kern w:val="22"/>
          <w:szCs w:val="22"/>
          <w:lang w:val="fr-FR" w:eastAsia="zh-CN"/>
        </w:rPr>
        <w:t xml:space="preserve">, </w:t>
      </w:r>
      <w:r w:rsidR="00DA037B" w:rsidRPr="00E84DEB">
        <w:rPr>
          <w:kern w:val="22"/>
          <w:szCs w:val="22"/>
          <w:lang w:val="fr-FR" w:eastAsia="zh-CN"/>
        </w:rPr>
        <w:t xml:space="preserve">tels que le point 6 sur la </w:t>
      </w:r>
      <w:r w:rsidR="00D35B69" w:rsidRPr="00E84DEB">
        <w:rPr>
          <w:kern w:val="22"/>
          <w:szCs w:val="22"/>
          <w:lang w:val="fr-FR" w:eastAsia="zh-CN"/>
        </w:rPr>
        <w:t>mobilisation des ressources et le mécanisme financier</w:t>
      </w:r>
      <w:r w:rsidR="00DA037B" w:rsidRPr="00E84DEB">
        <w:rPr>
          <w:kern w:val="22"/>
          <w:szCs w:val="22"/>
          <w:lang w:val="fr-FR" w:eastAsia="zh-CN"/>
        </w:rPr>
        <w:t xml:space="preserve">, le </w:t>
      </w:r>
      <w:r w:rsidR="00E92D4C" w:rsidRPr="00E84DEB">
        <w:rPr>
          <w:kern w:val="22"/>
          <w:szCs w:val="22"/>
          <w:lang w:val="fr-FR" w:eastAsia="zh-CN"/>
        </w:rPr>
        <w:t xml:space="preserve">point </w:t>
      </w:r>
      <w:r w:rsidR="00DA037B" w:rsidRPr="00E84DEB">
        <w:rPr>
          <w:kern w:val="22"/>
          <w:szCs w:val="22"/>
          <w:lang w:val="fr-FR" w:eastAsia="zh-CN"/>
        </w:rPr>
        <w:t xml:space="preserve">7 </w:t>
      </w:r>
      <w:r w:rsidR="00D35B69" w:rsidRPr="00E84DEB">
        <w:rPr>
          <w:kern w:val="22"/>
          <w:szCs w:val="22"/>
          <w:lang w:val="fr-FR" w:eastAsia="zh-CN"/>
        </w:rPr>
        <w:t xml:space="preserve">sur le </w:t>
      </w:r>
      <w:r w:rsidR="00E92D4C" w:rsidRPr="00E84DEB">
        <w:rPr>
          <w:kern w:val="22"/>
          <w:szCs w:val="22"/>
          <w:lang w:val="fr-FR" w:eastAsia="zh-CN"/>
        </w:rPr>
        <w:t>renforcement des capacités, la coopération technique et scientifique, le transfert de technologies, la gestion des connaissances et la communication</w:t>
      </w:r>
      <w:r w:rsidR="00DA037B" w:rsidRPr="00E84DEB">
        <w:rPr>
          <w:kern w:val="22"/>
          <w:szCs w:val="22"/>
          <w:lang w:val="fr-FR" w:eastAsia="zh-CN"/>
        </w:rPr>
        <w:t xml:space="preserve">, le </w:t>
      </w:r>
      <w:r w:rsidR="00E92D4C" w:rsidRPr="00E84DEB">
        <w:rPr>
          <w:kern w:val="22"/>
          <w:szCs w:val="22"/>
          <w:lang w:val="fr-FR" w:eastAsia="zh-CN"/>
        </w:rPr>
        <w:t xml:space="preserve">point </w:t>
      </w:r>
      <w:r w:rsidR="00DA037B" w:rsidRPr="00E84DEB">
        <w:rPr>
          <w:kern w:val="22"/>
          <w:szCs w:val="22"/>
          <w:lang w:val="fr-FR" w:eastAsia="zh-CN"/>
        </w:rPr>
        <w:t xml:space="preserve">9 sur les mécanismes de notification, d'évaluation et d'examen </w:t>
      </w:r>
      <w:r w:rsidR="00161664" w:rsidRPr="00E84DEB">
        <w:rPr>
          <w:kern w:val="22"/>
          <w:szCs w:val="22"/>
          <w:lang w:val="fr-FR" w:eastAsia="zh-CN"/>
        </w:rPr>
        <w:t>de la mise en œuvre</w:t>
      </w:r>
      <w:r w:rsidR="00DA037B" w:rsidRPr="00E84DEB">
        <w:rPr>
          <w:kern w:val="22"/>
          <w:szCs w:val="22"/>
          <w:lang w:val="fr-FR" w:eastAsia="zh-CN"/>
        </w:rPr>
        <w:t xml:space="preserve">, et le </w:t>
      </w:r>
      <w:r w:rsidR="00F230B7" w:rsidRPr="00E84DEB">
        <w:rPr>
          <w:kern w:val="22"/>
          <w:szCs w:val="22"/>
          <w:lang w:val="fr-FR" w:eastAsia="zh-CN"/>
        </w:rPr>
        <w:t xml:space="preserve">point </w:t>
      </w:r>
      <w:r w:rsidR="00DA037B" w:rsidRPr="00E84DEB">
        <w:rPr>
          <w:kern w:val="22"/>
          <w:szCs w:val="22"/>
          <w:lang w:val="fr-FR" w:eastAsia="zh-CN"/>
        </w:rPr>
        <w:t xml:space="preserve">11 </w:t>
      </w:r>
      <w:r w:rsidR="00F230B7" w:rsidRPr="00E84DEB">
        <w:rPr>
          <w:kern w:val="22"/>
          <w:szCs w:val="22"/>
          <w:lang w:val="fr-FR" w:eastAsia="zh-CN"/>
        </w:rPr>
        <w:t>sur l'intégration de la biodiversité dans et entre les secteurs et d'autres actions stratégiques pour améliorer la mise en œuvre</w:t>
      </w:r>
      <w:r w:rsidR="00DA037B" w:rsidRPr="00E84DEB">
        <w:rPr>
          <w:kern w:val="22"/>
          <w:szCs w:val="22"/>
          <w:lang w:val="fr-FR" w:eastAsia="zh-CN"/>
        </w:rPr>
        <w:t xml:space="preserve">. </w:t>
      </w:r>
      <w:r w:rsidR="00D56B85" w:rsidRPr="00E84DEB">
        <w:rPr>
          <w:kern w:val="22"/>
          <w:szCs w:val="22"/>
          <w:lang w:val="fr-FR" w:eastAsia="zh-CN"/>
        </w:rPr>
        <w:t xml:space="preserve">Les présidents des deux organes subsidiaires </w:t>
      </w:r>
      <w:r w:rsidR="002F5A61" w:rsidRPr="00E84DEB">
        <w:rPr>
          <w:kern w:val="22"/>
          <w:szCs w:val="22"/>
          <w:lang w:val="fr-FR" w:eastAsia="zh-CN"/>
        </w:rPr>
        <w:t xml:space="preserve">ont </w:t>
      </w:r>
      <w:r w:rsidR="00D56B85" w:rsidRPr="00E84DEB">
        <w:rPr>
          <w:kern w:val="22"/>
          <w:szCs w:val="22"/>
          <w:lang w:val="fr-FR" w:eastAsia="zh-CN"/>
        </w:rPr>
        <w:t xml:space="preserve">transmis les </w:t>
      </w:r>
      <w:r w:rsidR="00C04C2B" w:rsidRPr="00E84DEB">
        <w:rPr>
          <w:kern w:val="22"/>
          <w:szCs w:val="22"/>
          <w:lang w:val="fr-FR" w:eastAsia="zh-CN"/>
        </w:rPr>
        <w:t xml:space="preserve">résultats </w:t>
      </w:r>
      <w:r w:rsidR="00D56B85" w:rsidRPr="00E84DEB">
        <w:rPr>
          <w:kern w:val="22"/>
          <w:szCs w:val="22"/>
          <w:lang w:val="fr-FR" w:eastAsia="zh-CN"/>
        </w:rPr>
        <w:t xml:space="preserve">de </w:t>
      </w:r>
      <w:r w:rsidR="002F5A61" w:rsidRPr="00E84DEB">
        <w:rPr>
          <w:kern w:val="22"/>
          <w:szCs w:val="22"/>
          <w:lang w:val="fr-FR" w:eastAsia="zh-CN"/>
        </w:rPr>
        <w:t xml:space="preserve">ces réunions </w:t>
      </w:r>
      <w:r w:rsidR="00D56B85" w:rsidRPr="00E84DEB">
        <w:rPr>
          <w:kern w:val="22"/>
          <w:szCs w:val="22"/>
          <w:lang w:val="fr-FR" w:eastAsia="zh-CN"/>
        </w:rPr>
        <w:t xml:space="preserve">aux coprésidents </w:t>
      </w:r>
      <w:r w:rsidR="008F2BD9" w:rsidRPr="00E84DEB">
        <w:rPr>
          <w:kern w:val="22"/>
          <w:szCs w:val="22"/>
          <w:lang w:val="fr-FR" w:eastAsia="zh-CN"/>
        </w:rPr>
        <w:t xml:space="preserve">du </w:t>
      </w:r>
      <w:r w:rsidR="00DB09E7" w:rsidRPr="00E84DEB">
        <w:rPr>
          <w:kern w:val="22"/>
          <w:szCs w:val="22"/>
          <w:lang w:val="fr-FR" w:eastAsia="zh-CN"/>
        </w:rPr>
        <w:t>G</w:t>
      </w:r>
      <w:r w:rsidR="008F2BD9" w:rsidRPr="00E84DEB">
        <w:rPr>
          <w:kern w:val="22"/>
          <w:szCs w:val="22"/>
          <w:lang w:val="fr-FR" w:eastAsia="zh-CN"/>
        </w:rPr>
        <w:t>roupe de travail</w:t>
      </w:r>
      <w:r w:rsidR="002F5A61" w:rsidRPr="00E84DEB">
        <w:rPr>
          <w:kern w:val="22"/>
          <w:szCs w:val="22"/>
          <w:lang w:val="fr-FR" w:eastAsia="zh-CN"/>
        </w:rPr>
        <w:t>.</w:t>
      </w:r>
    </w:p>
    <w:p w:rsidR="00885D7B" w:rsidRPr="00E84DEB" w:rsidRDefault="00E5463B">
      <w:pPr>
        <w:pStyle w:val="Heading1"/>
        <w:tabs>
          <w:tab w:val="clear" w:pos="720"/>
        </w:tabs>
        <w:spacing w:before="120"/>
        <w:ind w:left="1418" w:hanging="567"/>
        <w:jc w:val="left"/>
        <w:rPr>
          <w:b w:val="0"/>
          <w:kern w:val="22"/>
          <w:lang w:val="fr-FR" w:eastAsia="zh-CN"/>
        </w:rPr>
      </w:pPr>
      <w:r w:rsidRPr="00E84DEB">
        <w:rPr>
          <w:kern w:val="22"/>
          <w:lang w:val="fr-FR" w:eastAsia="zh-CN"/>
        </w:rPr>
        <w:t>V</w:t>
      </w:r>
      <w:r w:rsidR="00352B2A" w:rsidRPr="00E84DEB">
        <w:rPr>
          <w:kern w:val="22"/>
          <w:lang w:val="fr-FR" w:eastAsia="zh-CN"/>
        </w:rPr>
        <w:t>.</w:t>
      </w:r>
      <w:r w:rsidR="0072295D" w:rsidRPr="00E84DEB">
        <w:rPr>
          <w:kern w:val="22"/>
          <w:lang w:val="fr-FR" w:eastAsia="zh-CN"/>
        </w:rPr>
        <w:tab/>
      </w:r>
      <w:r w:rsidR="00352B2A" w:rsidRPr="00E84DEB">
        <w:rPr>
          <w:kern w:val="22"/>
          <w:lang w:val="fr-FR" w:eastAsia="zh-CN"/>
        </w:rPr>
        <w:t>R</w:t>
      </w:r>
      <w:r w:rsidR="00DB09E7" w:rsidRPr="00E84DEB">
        <w:rPr>
          <w:kern w:val="22"/>
          <w:lang w:val="fr-FR" w:eastAsia="zh-CN"/>
        </w:rPr>
        <w:t>É</w:t>
      </w:r>
      <w:r w:rsidR="00352B2A" w:rsidRPr="00E84DEB">
        <w:rPr>
          <w:kern w:val="22"/>
          <w:lang w:val="fr-FR" w:eastAsia="zh-CN"/>
        </w:rPr>
        <w:t xml:space="preserve">unions de consultation et autres </w:t>
      </w:r>
      <w:r w:rsidR="00DB09E7" w:rsidRPr="00E84DEB">
        <w:rPr>
          <w:kern w:val="22"/>
          <w:lang w:val="fr-FR" w:eastAsia="zh-CN"/>
        </w:rPr>
        <w:t>É</w:t>
      </w:r>
      <w:r w:rsidR="00352B2A" w:rsidRPr="00E84DEB">
        <w:rPr>
          <w:kern w:val="22"/>
          <w:lang w:val="fr-FR" w:eastAsia="zh-CN"/>
        </w:rPr>
        <w:t>v</w:t>
      </w:r>
      <w:r w:rsidR="00321D77" w:rsidRPr="00E84DEB">
        <w:rPr>
          <w:kern w:val="22"/>
          <w:lang w:val="fr-FR" w:eastAsia="zh-CN"/>
        </w:rPr>
        <w:t>È</w:t>
      </w:r>
      <w:r w:rsidR="00352B2A" w:rsidRPr="00E84DEB">
        <w:rPr>
          <w:kern w:val="22"/>
          <w:lang w:val="fr-FR" w:eastAsia="zh-CN"/>
        </w:rPr>
        <w:t>n</w:t>
      </w:r>
      <w:r w:rsidR="00DB09E7" w:rsidRPr="00E84DEB">
        <w:rPr>
          <w:kern w:val="22"/>
          <w:lang w:val="fr-FR" w:eastAsia="zh-CN"/>
        </w:rPr>
        <w:t>E</w:t>
      </w:r>
      <w:r w:rsidR="00352B2A" w:rsidRPr="00E84DEB">
        <w:rPr>
          <w:kern w:val="22"/>
          <w:lang w:val="fr-FR" w:eastAsia="zh-CN"/>
        </w:rPr>
        <w:t>ments organis</w:t>
      </w:r>
      <w:r w:rsidR="00DB09E7" w:rsidRPr="00E84DEB">
        <w:rPr>
          <w:kern w:val="22"/>
          <w:lang w:val="fr-FR" w:eastAsia="zh-CN"/>
        </w:rPr>
        <w:t>É</w:t>
      </w:r>
      <w:r w:rsidR="00352B2A" w:rsidRPr="00E84DEB">
        <w:rPr>
          <w:kern w:val="22"/>
          <w:lang w:val="fr-FR" w:eastAsia="zh-CN"/>
        </w:rPr>
        <w:t>s par le Secr</w:t>
      </w:r>
      <w:r w:rsidR="00DB09E7" w:rsidRPr="00E84DEB">
        <w:rPr>
          <w:kern w:val="22"/>
          <w:lang w:val="fr-FR" w:eastAsia="zh-CN"/>
        </w:rPr>
        <w:t>É</w:t>
      </w:r>
      <w:r w:rsidR="00352B2A" w:rsidRPr="00E84DEB">
        <w:rPr>
          <w:kern w:val="22"/>
          <w:lang w:val="fr-FR" w:eastAsia="zh-CN"/>
        </w:rPr>
        <w:t>tariat et ses partenaires</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 xml:space="preserve">Depuis la </w:t>
      </w:r>
      <w:r w:rsidR="007D1B82" w:rsidRPr="00E84DEB">
        <w:rPr>
          <w:kern w:val="22"/>
          <w:szCs w:val="22"/>
          <w:lang w:val="fr-FR" w:eastAsia="zh-CN"/>
        </w:rPr>
        <w:t>deuxième réunion du groupe de travail</w:t>
      </w:r>
      <w:r w:rsidRPr="00E84DEB">
        <w:rPr>
          <w:kern w:val="22"/>
          <w:szCs w:val="22"/>
          <w:lang w:val="fr-FR" w:eastAsia="zh-CN"/>
        </w:rPr>
        <w:t xml:space="preserve">, le Secrétariat, en collaboration avec ses partenaires et sous la direction des coprésidents, </w:t>
      </w:r>
      <w:r w:rsidR="001F433C" w:rsidRPr="00E84DEB">
        <w:rPr>
          <w:kern w:val="22"/>
          <w:szCs w:val="22"/>
          <w:lang w:val="fr-FR" w:eastAsia="zh-CN"/>
        </w:rPr>
        <w:t xml:space="preserve">a </w:t>
      </w:r>
      <w:r w:rsidRPr="00E84DEB">
        <w:rPr>
          <w:kern w:val="22"/>
          <w:szCs w:val="22"/>
          <w:lang w:val="fr-FR" w:eastAsia="zh-CN"/>
        </w:rPr>
        <w:t xml:space="preserve">organisé plusieurs réunions liées au </w:t>
      </w:r>
      <w:r w:rsidR="00321D77" w:rsidRPr="00E84DEB">
        <w:rPr>
          <w:kern w:val="22"/>
          <w:szCs w:val="22"/>
          <w:lang w:val="fr-FR" w:eastAsia="zh-CN"/>
        </w:rPr>
        <w:t>Cadre mondial de la biodiversité pour l’après-2020</w:t>
      </w:r>
      <w:r w:rsidRPr="00E84DEB">
        <w:rPr>
          <w:kern w:val="22"/>
          <w:szCs w:val="22"/>
          <w:lang w:val="fr-FR" w:eastAsia="zh-CN"/>
        </w:rPr>
        <w:t>. Ces réunions étaient les suivantes :</w:t>
      </w:r>
    </w:p>
    <w:p w:rsidR="00885D7B" w:rsidRPr="00E84DEB" w:rsidRDefault="00E5463B">
      <w:pPr>
        <w:numPr>
          <w:ilvl w:val="1"/>
          <w:numId w:val="19"/>
        </w:numPr>
        <w:snapToGrid w:val="0"/>
        <w:spacing w:before="120" w:after="120"/>
        <w:ind w:left="0" w:firstLine="709"/>
        <w:rPr>
          <w:kern w:val="22"/>
          <w:szCs w:val="22"/>
          <w:lang w:val="fr-FR" w:eastAsia="zh-CN"/>
        </w:rPr>
      </w:pPr>
      <w:r w:rsidRPr="00E84DEB">
        <w:rPr>
          <w:kern w:val="22"/>
          <w:szCs w:val="22"/>
          <w:lang w:val="fr-FR" w:eastAsia="zh-CN"/>
        </w:rPr>
        <w:lastRenderedPageBreak/>
        <w:t xml:space="preserve">Consultation thématique sur le renforcement des capacités et la coopération technique et scientifique pour le </w:t>
      </w:r>
      <w:r w:rsidR="00321D77" w:rsidRPr="00E84DEB">
        <w:rPr>
          <w:kern w:val="22"/>
          <w:szCs w:val="22"/>
          <w:lang w:val="fr-FR" w:eastAsia="zh-CN"/>
        </w:rPr>
        <w:t>Cadre mondial de la biodiversité pour l’après-2020</w:t>
      </w:r>
      <w:r w:rsidRPr="00E84DEB">
        <w:rPr>
          <w:kern w:val="22"/>
          <w:szCs w:val="22"/>
          <w:lang w:val="fr-FR" w:eastAsia="zh-CN"/>
        </w:rPr>
        <w:t xml:space="preserve">, Rome, 1-2 mars 2020 </w:t>
      </w:r>
      <w:r w:rsidRPr="00E84DEB">
        <w:rPr>
          <w:kern w:val="22"/>
          <w:szCs w:val="22"/>
          <w:vertAlign w:val="superscript"/>
          <w:lang w:val="fr-FR" w:eastAsia="zh-CN"/>
        </w:rPr>
        <w:footnoteReference w:id="11"/>
      </w:r>
      <w:r w:rsidR="00321D77" w:rsidRPr="00E84DEB">
        <w:rPr>
          <w:kern w:val="22"/>
          <w:szCs w:val="22"/>
          <w:lang w:val="fr-FR" w:eastAsia="zh-CN"/>
        </w:rPr>
        <w:t> ;</w:t>
      </w:r>
    </w:p>
    <w:p w:rsidR="00885D7B" w:rsidRPr="00E84DEB" w:rsidRDefault="00E5463B">
      <w:pPr>
        <w:numPr>
          <w:ilvl w:val="1"/>
          <w:numId w:val="19"/>
        </w:numPr>
        <w:snapToGrid w:val="0"/>
        <w:spacing w:before="120" w:after="120"/>
        <w:ind w:left="0" w:firstLine="709"/>
        <w:rPr>
          <w:kern w:val="22"/>
          <w:szCs w:val="22"/>
          <w:lang w:val="fr-FR" w:eastAsia="zh-CN"/>
        </w:rPr>
      </w:pPr>
      <w:r w:rsidRPr="00E84DEB">
        <w:rPr>
          <w:kern w:val="22"/>
          <w:szCs w:val="22"/>
          <w:lang w:val="fr-FR" w:eastAsia="zh-CN"/>
        </w:rPr>
        <w:t xml:space="preserve">Groupe d'experts techniques ad hoc sur l'information sur les séquences numériques des ressources génétiques, Montréal, </w:t>
      </w:r>
      <w:r w:rsidR="000A765A" w:rsidRPr="00E84DEB">
        <w:rPr>
          <w:kern w:val="22"/>
          <w:szCs w:val="22"/>
          <w:lang w:val="fr-FR" w:eastAsia="zh-CN"/>
        </w:rPr>
        <w:t xml:space="preserve">Canada, </w:t>
      </w:r>
      <w:r w:rsidRPr="00E84DEB">
        <w:rPr>
          <w:kern w:val="22"/>
          <w:szCs w:val="22"/>
          <w:lang w:val="fr-FR" w:eastAsia="zh-CN"/>
        </w:rPr>
        <w:t>17-20 mars 2020</w:t>
      </w:r>
      <w:r w:rsidR="00321D77" w:rsidRPr="00E84DEB">
        <w:rPr>
          <w:rStyle w:val="FootnoteReference"/>
          <w:kern w:val="22"/>
          <w:szCs w:val="22"/>
          <w:lang w:val="fr-FR" w:eastAsia="zh-CN"/>
        </w:rPr>
        <w:footnoteReference w:id="12"/>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09"/>
        <w:rPr>
          <w:kern w:val="22"/>
          <w:szCs w:val="22"/>
          <w:lang w:val="fr-FR" w:eastAsia="zh-CN"/>
        </w:rPr>
      </w:pPr>
      <w:r w:rsidRPr="00E84DEB">
        <w:rPr>
          <w:kern w:val="22"/>
          <w:szCs w:val="22"/>
          <w:lang w:val="fr-FR" w:eastAsia="zh-CN"/>
        </w:rPr>
        <w:t>Quatorzième réunion du groupe de liaison sur le protocole de Cartagena sur la prévention des risques biotechnologiques</w:t>
      </w:r>
      <w:r w:rsidR="001210D8" w:rsidRPr="00E84DEB">
        <w:rPr>
          <w:kern w:val="22"/>
          <w:szCs w:val="22"/>
          <w:lang w:val="fr-FR" w:eastAsia="zh-CN"/>
        </w:rPr>
        <w:t xml:space="preserve">, </w:t>
      </w:r>
      <w:r w:rsidRPr="00E84DEB">
        <w:rPr>
          <w:kern w:val="22"/>
          <w:szCs w:val="22"/>
          <w:lang w:val="fr-FR" w:eastAsia="zh-CN"/>
        </w:rPr>
        <w:t>en ligne</w:t>
      </w:r>
      <w:r w:rsidR="001210D8" w:rsidRPr="00E84DEB">
        <w:rPr>
          <w:kern w:val="22"/>
          <w:szCs w:val="22"/>
          <w:lang w:val="fr-FR" w:eastAsia="zh-CN"/>
        </w:rPr>
        <w:t xml:space="preserve">, du </w:t>
      </w:r>
      <w:r w:rsidRPr="00E84DEB">
        <w:rPr>
          <w:kern w:val="22"/>
          <w:szCs w:val="22"/>
          <w:lang w:val="fr-FR" w:eastAsia="zh-CN"/>
        </w:rPr>
        <w:t>20 au 23 avril 2020</w:t>
      </w:r>
      <w:r w:rsidR="00321D77" w:rsidRPr="00E84DEB">
        <w:rPr>
          <w:rStyle w:val="FootnoteReference"/>
          <w:kern w:val="22"/>
          <w:szCs w:val="22"/>
          <w:lang w:val="fr-FR" w:eastAsia="zh-CN"/>
        </w:rPr>
        <w:footnoteReference w:id="13"/>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09"/>
        <w:rPr>
          <w:kern w:val="22"/>
          <w:szCs w:val="22"/>
          <w:lang w:val="fr-FR" w:eastAsia="zh-CN"/>
        </w:rPr>
      </w:pPr>
      <w:r w:rsidRPr="00E84DEB">
        <w:rPr>
          <w:kern w:val="22"/>
          <w:szCs w:val="22"/>
          <w:lang w:val="fr-FR" w:eastAsia="zh-CN"/>
        </w:rPr>
        <w:t xml:space="preserve">Consultation thématique sur l'utilisation durable de la diversité biologique pour le </w:t>
      </w:r>
      <w:r w:rsidR="00321D77" w:rsidRPr="00E84DEB">
        <w:rPr>
          <w:kern w:val="22"/>
          <w:szCs w:val="22"/>
          <w:lang w:val="fr-FR" w:eastAsia="zh-CN"/>
        </w:rPr>
        <w:t>Cadre mondial de la biodiversité pour l’après-2020</w:t>
      </w:r>
      <w:r w:rsidRPr="00E84DEB">
        <w:rPr>
          <w:kern w:val="22"/>
          <w:szCs w:val="22"/>
          <w:lang w:val="fr-FR" w:eastAsia="zh-CN"/>
        </w:rPr>
        <w:t xml:space="preserve">, en ligne, comprenant </w:t>
      </w:r>
      <w:r w:rsidR="00C34F22" w:rsidRPr="00E84DEB">
        <w:rPr>
          <w:kern w:val="22"/>
          <w:szCs w:val="22"/>
          <w:lang w:val="fr-FR" w:eastAsia="zh-CN"/>
        </w:rPr>
        <w:t xml:space="preserve">un </w:t>
      </w:r>
      <w:r w:rsidRPr="00E84DEB">
        <w:rPr>
          <w:kern w:val="22"/>
          <w:szCs w:val="22"/>
          <w:lang w:val="fr-FR" w:eastAsia="zh-CN"/>
        </w:rPr>
        <w:t xml:space="preserve">premier webinaire le 27 juillet 2020, </w:t>
      </w:r>
      <w:r w:rsidR="00C34F22" w:rsidRPr="00E84DEB">
        <w:rPr>
          <w:kern w:val="22"/>
          <w:szCs w:val="22"/>
          <w:lang w:val="fr-FR" w:eastAsia="zh-CN"/>
        </w:rPr>
        <w:t xml:space="preserve">une </w:t>
      </w:r>
      <w:r w:rsidRPr="00E84DEB">
        <w:rPr>
          <w:kern w:val="22"/>
          <w:szCs w:val="22"/>
          <w:lang w:val="fr-FR" w:eastAsia="zh-CN"/>
        </w:rPr>
        <w:t xml:space="preserve">enquête en ligne du 27 juillet au 17 août 2020, </w:t>
      </w:r>
      <w:r w:rsidR="00C34F22" w:rsidRPr="00E84DEB">
        <w:rPr>
          <w:kern w:val="22"/>
          <w:szCs w:val="22"/>
          <w:lang w:val="fr-FR" w:eastAsia="zh-CN"/>
        </w:rPr>
        <w:t xml:space="preserve">un </w:t>
      </w:r>
      <w:r w:rsidRPr="00E84DEB">
        <w:rPr>
          <w:kern w:val="22"/>
          <w:szCs w:val="22"/>
          <w:lang w:val="fr-FR" w:eastAsia="zh-CN"/>
        </w:rPr>
        <w:t xml:space="preserve">forum en ligne du 7 </w:t>
      </w:r>
      <w:r w:rsidR="00C34F22" w:rsidRPr="00E84DEB">
        <w:rPr>
          <w:kern w:val="22"/>
          <w:szCs w:val="22"/>
          <w:lang w:val="fr-FR" w:eastAsia="zh-CN"/>
        </w:rPr>
        <w:t xml:space="preserve">au </w:t>
      </w:r>
      <w:r w:rsidRPr="00E84DEB">
        <w:rPr>
          <w:kern w:val="22"/>
          <w:szCs w:val="22"/>
          <w:lang w:val="fr-FR" w:eastAsia="zh-CN"/>
        </w:rPr>
        <w:t xml:space="preserve">11 septembre 2020 et </w:t>
      </w:r>
      <w:r w:rsidR="00C34F22" w:rsidRPr="00E84DEB">
        <w:rPr>
          <w:kern w:val="22"/>
          <w:szCs w:val="22"/>
          <w:lang w:val="fr-FR" w:eastAsia="zh-CN"/>
        </w:rPr>
        <w:t xml:space="preserve">un </w:t>
      </w:r>
      <w:r w:rsidRPr="00E84DEB">
        <w:rPr>
          <w:kern w:val="22"/>
          <w:szCs w:val="22"/>
          <w:lang w:val="fr-FR" w:eastAsia="zh-CN"/>
        </w:rPr>
        <w:t xml:space="preserve">deuxième webinaire du 6 </w:t>
      </w:r>
      <w:r w:rsidR="00C34F22" w:rsidRPr="00E84DEB">
        <w:rPr>
          <w:kern w:val="22"/>
          <w:szCs w:val="22"/>
          <w:lang w:val="fr-FR" w:eastAsia="zh-CN"/>
        </w:rPr>
        <w:t xml:space="preserve">au </w:t>
      </w:r>
      <w:r w:rsidRPr="00E84DEB">
        <w:rPr>
          <w:kern w:val="22"/>
          <w:szCs w:val="22"/>
          <w:lang w:val="fr-FR" w:eastAsia="zh-CN"/>
        </w:rPr>
        <w:t>8 octobre 2020</w:t>
      </w:r>
      <w:r w:rsidR="00321D77" w:rsidRPr="00E84DEB">
        <w:rPr>
          <w:kern w:val="22"/>
          <w:szCs w:val="22"/>
          <w:vertAlign w:val="superscript"/>
          <w:lang w:val="fr-FR" w:eastAsia="zh-CN"/>
        </w:rPr>
        <w:footnoteReference w:id="14"/>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09"/>
        <w:rPr>
          <w:kern w:val="22"/>
          <w:szCs w:val="22"/>
          <w:lang w:val="fr-FR" w:eastAsia="zh-CN"/>
        </w:rPr>
      </w:pPr>
      <w:r w:rsidRPr="00E84DEB">
        <w:rPr>
          <w:kern w:val="22"/>
          <w:szCs w:val="22"/>
          <w:lang w:val="fr-FR" w:eastAsia="zh-CN"/>
        </w:rPr>
        <w:t xml:space="preserve">Deuxième dialogue thématique mondial pour les peuples autochtones et les communautés locales sur le </w:t>
      </w:r>
      <w:r w:rsidR="00321D77" w:rsidRPr="00E84DEB">
        <w:rPr>
          <w:kern w:val="22"/>
          <w:szCs w:val="22"/>
          <w:lang w:val="fr-FR" w:eastAsia="zh-CN"/>
        </w:rPr>
        <w:t>Cadre mondial de la biodiversité pour l’après-2020</w:t>
      </w:r>
      <w:r w:rsidRPr="00E84DEB">
        <w:rPr>
          <w:kern w:val="22"/>
          <w:szCs w:val="22"/>
          <w:lang w:val="fr-FR" w:eastAsia="zh-CN"/>
        </w:rPr>
        <w:t>, en ligne, du 1er au 3 décembre 2020</w:t>
      </w:r>
      <w:r w:rsidR="00321D77" w:rsidRPr="00E84DEB">
        <w:rPr>
          <w:kern w:val="22"/>
          <w:szCs w:val="22"/>
          <w:vertAlign w:val="superscript"/>
          <w:lang w:val="fr-FR" w:eastAsia="zh-CN"/>
        </w:rPr>
        <w:footnoteReference w:id="15"/>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09"/>
        <w:rPr>
          <w:iCs/>
          <w:kern w:val="22"/>
          <w:szCs w:val="22"/>
          <w:lang w:val="fr-FR" w:eastAsia="zh-CN"/>
        </w:rPr>
      </w:pPr>
      <w:r w:rsidRPr="00E84DEB">
        <w:rPr>
          <w:kern w:val="22"/>
          <w:szCs w:val="22"/>
          <w:lang w:val="fr-FR" w:eastAsia="zh-CN"/>
        </w:rPr>
        <w:t>Onzième réunion du Comité consultatif informel du Centre d'échange pour la prévention des risques biotechnologiques (BCH-IAC)</w:t>
      </w:r>
      <w:r w:rsidR="00CE3006" w:rsidRPr="00E84DEB">
        <w:rPr>
          <w:kern w:val="22"/>
          <w:szCs w:val="22"/>
          <w:lang w:val="fr-FR" w:eastAsia="zh-CN"/>
        </w:rPr>
        <w:t xml:space="preserve">, </w:t>
      </w:r>
      <w:r w:rsidRPr="00E84DEB">
        <w:rPr>
          <w:kern w:val="22"/>
          <w:szCs w:val="22"/>
          <w:lang w:val="fr-FR" w:eastAsia="zh-CN"/>
        </w:rPr>
        <w:t>en ligne</w:t>
      </w:r>
      <w:r w:rsidR="00CE3006" w:rsidRPr="00E84DEB">
        <w:rPr>
          <w:kern w:val="22"/>
          <w:szCs w:val="22"/>
          <w:lang w:val="fr-FR" w:eastAsia="zh-CN"/>
        </w:rPr>
        <w:t xml:space="preserve">, </w:t>
      </w:r>
      <w:r w:rsidRPr="00E84DEB">
        <w:rPr>
          <w:kern w:val="22"/>
          <w:szCs w:val="22"/>
          <w:lang w:val="fr-FR" w:eastAsia="zh-CN"/>
        </w:rPr>
        <w:t>du 1er au 4 décembre 2020</w:t>
      </w:r>
      <w:r w:rsidR="00321D77" w:rsidRPr="00E84DEB">
        <w:rPr>
          <w:rStyle w:val="FootnoteReference"/>
          <w:kern w:val="22"/>
          <w:szCs w:val="22"/>
          <w:lang w:val="fr-FR" w:eastAsia="zh-CN"/>
        </w:rPr>
        <w:footnoteReference w:id="16"/>
      </w:r>
      <w:r w:rsidRPr="00E84DEB">
        <w:rPr>
          <w:kern w:val="22"/>
          <w:szCs w:val="22"/>
          <w:lang w:val="fr-FR" w:eastAsia="zh-CN"/>
        </w:rPr>
        <w:t xml:space="preserve">. </w:t>
      </w:r>
    </w:p>
    <w:p w:rsidR="00885D7B" w:rsidRPr="00E84DEB" w:rsidRDefault="00A35B73">
      <w:pPr>
        <w:pStyle w:val="Heading1"/>
        <w:tabs>
          <w:tab w:val="clear" w:pos="720"/>
          <w:tab w:val="left" w:pos="567"/>
        </w:tabs>
        <w:spacing w:before="120"/>
        <w:rPr>
          <w:b w:val="0"/>
          <w:kern w:val="22"/>
          <w:lang w:val="fr-FR" w:eastAsia="zh-CN"/>
        </w:rPr>
      </w:pPr>
      <w:r w:rsidRPr="00E84DEB">
        <w:rPr>
          <w:kern w:val="22"/>
          <w:lang w:val="fr-FR" w:eastAsia="zh-CN"/>
        </w:rPr>
        <w:t>VI</w:t>
      </w:r>
      <w:r w:rsidR="00E5463B" w:rsidRPr="00E84DEB">
        <w:rPr>
          <w:kern w:val="22"/>
          <w:lang w:val="fr-FR" w:eastAsia="zh-CN"/>
        </w:rPr>
        <w:t>.</w:t>
      </w:r>
      <w:r w:rsidR="0072295D" w:rsidRPr="00E84DEB">
        <w:rPr>
          <w:kern w:val="22"/>
          <w:lang w:val="fr-FR" w:eastAsia="zh-CN"/>
        </w:rPr>
        <w:tab/>
      </w:r>
      <w:r w:rsidR="00E5463B" w:rsidRPr="00E84DEB">
        <w:rPr>
          <w:kern w:val="22"/>
          <w:lang w:val="fr-FR" w:eastAsia="zh-CN"/>
        </w:rPr>
        <w:t xml:space="preserve">Webinaires sur le </w:t>
      </w:r>
      <w:r w:rsidR="00321D77" w:rsidRPr="00E84DEB">
        <w:rPr>
          <w:kern w:val="22"/>
          <w:lang w:val="fr-FR" w:eastAsia="zh-CN"/>
        </w:rPr>
        <w:t>Cadre mondial de la biodiversitÉ pour l’aprÈs-2020</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 xml:space="preserve">Pour fournir des informations supplémentaires sur les éléments clés et les questions liées au </w:t>
      </w:r>
      <w:r w:rsidR="00321D77" w:rsidRPr="00E84DEB">
        <w:rPr>
          <w:kern w:val="22"/>
          <w:szCs w:val="22"/>
          <w:lang w:val="fr-FR" w:eastAsia="zh-CN"/>
        </w:rPr>
        <w:t>Cadre mondial de la biodiversité pour l’après-2020</w:t>
      </w:r>
      <w:r w:rsidRPr="00E84DEB">
        <w:rPr>
          <w:kern w:val="22"/>
          <w:szCs w:val="22"/>
          <w:lang w:val="fr-FR" w:eastAsia="zh-CN"/>
        </w:rPr>
        <w:t xml:space="preserve">, le Secrétariat et les coprésidents ont organisé plusieurs webinaires. </w:t>
      </w:r>
      <w:r w:rsidR="00C11E53" w:rsidRPr="00E84DEB">
        <w:rPr>
          <w:kern w:val="22"/>
          <w:szCs w:val="22"/>
          <w:lang w:val="fr-FR" w:eastAsia="zh-CN"/>
        </w:rPr>
        <w:t xml:space="preserve">Les webinaires organisés sont </w:t>
      </w:r>
      <w:r w:rsidR="00036111" w:rsidRPr="00E84DEB">
        <w:rPr>
          <w:kern w:val="22"/>
          <w:szCs w:val="22"/>
          <w:lang w:val="fr-FR" w:eastAsia="zh-CN"/>
        </w:rPr>
        <w:t xml:space="preserve">les suivants </w:t>
      </w:r>
      <w:r w:rsidRPr="00E84DEB">
        <w:rPr>
          <w:kern w:val="22"/>
          <w:szCs w:val="22"/>
          <w:lang w:val="fr-FR" w:eastAsia="zh-CN"/>
        </w:rPr>
        <w:t>:</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Briefing d'information sur un projet d'ébauche d'un nouveau plan d'action en matière de genre pour la période post-2020, en ligne, 12 août 2020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rPr>
        <w:t xml:space="preserve">Webinaires sur l'approche à long terme de l'intégration de la biodiversité et le rôle des gouvernements infranationaux et des autorités locales dans le </w:t>
      </w:r>
      <w:r w:rsidR="00321D77" w:rsidRPr="00E84DEB">
        <w:rPr>
          <w:kern w:val="22"/>
          <w:szCs w:val="22"/>
          <w:lang w:val="fr-FR"/>
        </w:rPr>
        <w:t>C</w:t>
      </w:r>
      <w:r w:rsidRPr="00E84DEB">
        <w:rPr>
          <w:kern w:val="22"/>
          <w:szCs w:val="22"/>
          <w:lang w:val="fr-FR"/>
        </w:rPr>
        <w:t>adre mondial de la biodiversité, en ligne, 23 septembre 2020 et 7 octobre 2020</w:t>
      </w:r>
      <w:r w:rsidR="00321D77" w:rsidRPr="00E84DEB">
        <w:rPr>
          <w:rStyle w:val="FootnoteReference"/>
          <w:kern w:val="22"/>
          <w:szCs w:val="22"/>
          <w:lang w:val="fr-FR"/>
        </w:rPr>
        <w:footnoteReference w:id="17"/>
      </w:r>
      <w:r w:rsidRPr="00E84DEB">
        <w:rPr>
          <w:kern w:val="22"/>
          <w:szCs w:val="22"/>
          <w:lang w:val="fr-FR"/>
        </w:rPr>
        <w:t xml:space="preserve"> ;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 xml:space="preserve">Webinaire sur les programmes des mers régionales et le </w:t>
      </w:r>
      <w:r w:rsidR="00321D77" w:rsidRPr="00E84DEB">
        <w:rPr>
          <w:kern w:val="22"/>
          <w:szCs w:val="22"/>
          <w:lang w:val="fr-FR" w:eastAsia="zh-CN"/>
        </w:rPr>
        <w:t>C</w:t>
      </w:r>
      <w:r w:rsidRPr="00E84DEB">
        <w:rPr>
          <w:kern w:val="22"/>
          <w:szCs w:val="22"/>
          <w:lang w:val="fr-FR" w:eastAsia="zh-CN"/>
        </w:rPr>
        <w:t>adre mondial de la biodiversité, en ligne, le 1er octobre 2020</w:t>
      </w:r>
      <w:r w:rsidR="00321D77" w:rsidRPr="00E84DEB">
        <w:rPr>
          <w:kern w:val="22"/>
          <w:szCs w:val="22"/>
          <w:vertAlign w:val="superscript"/>
          <w:lang w:val="fr-FR" w:eastAsia="zh-CN"/>
        </w:rPr>
        <w:footnoteReference w:id="18"/>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Comprendre l'information sur les séquences numériques des ressources génétiques : un aperçu technique de sa production, de sa distribution et de son utilisation, en ligne, le 1er décembre 2020</w:t>
      </w:r>
      <w:r w:rsidR="00321D77" w:rsidRPr="00E84DEB">
        <w:rPr>
          <w:kern w:val="22"/>
          <w:szCs w:val="22"/>
          <w:vertAlign w:val="superscript"/>
          <w:lang w:val="fr-FR" w:eastAsia="zh-CN"/>
        </w:rPr>
        <w:footnoteReference w:id="19"/>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Processus et résultats récents relatifs à l'information sur les séquences numériques des ressources génétiques dans le cadre de la Convention sur la diversité biologique, en ligne, 9 décembre 2020</w:t>
      </w:r>
      <w:r w:rsidR="00321D77" w:rsidRPr="00E84DEB">
        <w:rPr>
          <w:kern w:val="22"/>
          <w:szCs w:val="22"/>
          <w:vertAlign w:val="superscript"/>
          <w:lang w:val="fr-FR" w:eastAsia="zh-CN"/>
        </w:rPr>
        <w:footnoteReference w:id="20"/>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lastRenderedPageBreak/>
        <w:t xml:space="preserve">Webinaire ouvert aux parties prenantes - Explorer les liens entre le changement climatique et la biodiversité pour l'élaboration du </w:t>
      </w:r>
      <w:r w:rsidR="00321D77" w:rsidRPr="00E84DEB">
        <w:rPr>
          <w:kern w:val="22"/>
          <w:szCs w:val="22"/>
          <w:lang w:val="fr-FR" w:eastAsia="zh-CN"/>
        </w:rPr>
        <w:t>Cadre mondial de la biodiversité pour l’après-2020</w:t>
      </w:r>
      <w:r w:rsidRPr="00E84DEB">
        <w:rPr>
          <w:kern w:val="22"/>
          <w:szCs w:val="22"/>
          <w:lang w:val="fr-FR" w:eastAsia="zh-CN"/>
        </w:rPr>
        <w:t>, en ligne, 12 janvier 2021</w:t>
      </w:r>
      <w:r w:rsidR="00321D77" w:rsidRPr="00E84DEB">
        <w:rPr>
          <w:kern w:val="22"/>
          <w:szCs w:val="22"/>
          <w:vertAlign w:val="superscript"/>
          <w:lang w:val="fr-FR" w:eastAsia="zh-CN"/>
        </w:rPr>
        <w:footnoteReference w:id="21"/>
      </w:r>
      <w:r w:rsidRPr="00E84DEB">
        <w:rPr>
          <w:kern w:val="22"/>
          <w:szCs w:val="22"/>
          <w:lang w:val="fr-FR" w:eastAsia="zh-CN"/>
        </w:rPr>
        <w:t xml:space="preserve"> ; </w:t>
      </w:r>
    </w:p>
    <w:p w:rsidR="00885D7B" w:rsidRPr="00E84DEB" w:rsidRDefault="00321D77">
      <w:pPr>
        <w:numPr>
          <w:ilvl w:val="1"/>
          <w:numId w:val="19"/>
        </w:numPr>
        <w:snapToGrid w:val="0"/>
        <w:spacing w:before="120" w:after="120"/>
        <w:ind w:left="0" w:firstLine="720"/>
        <w:rPr>
          <w:kern w:val="22"/>
          <w:szCs w:val="22"/>
          <w:lang w:val="fr-FR" w:eastAsia="zh-CN"/>
        </w:rPr>
      </w:pPr>
      <w:r w:rsidRPr="00E84DEB">
        <w:rPr>
          <w:kern w:val="22"/>
          <w:szCs w:val="22"/>
          <w:lang w:val="fr-FR" w:eastAsia="zh-CN"/>
        </w:rPr>
        <w:t>Choix stratégiques pour l'accès et le partage des avantages et l'information sur les séquences numériques des ressources génétiques</w:t>
      </w:r>
      <w:r w:rsidR="00E5463B" w:rsidRPr="00E84DEB">
        <w:rPr>
          <w:kern w:val="22"/>
          <w:szCs w:val="22"/>
          <w:lang w:val="fr-FR" w:eastAsia="zh-CN"/>
        </w:rPr>
        <w:t>, en ligne, 11 février 2021</w:t>
      </w:r>
      <w:r w:rsidRPr="00E84DEB">
        <w:rPr>
          <w:kern w:val="22"/>
          <w:szCs w:val="22"/>
          <w:vertAlign w:val="superscript"/>
          <w:lang w:val="fr-FR" w:eastAsia="zh-CN"/>
        </w:rPr>
        <w:footnoteReference w:id="22"/>
      </w:r>
      <w:r w:rsidR="00E5463B"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 xml:space="preserve">Webinaire ouvert aux parties prenantes - Agriculture durable, transition des systèmes alimentaires et nature : </w:t>
      </w:r>
      <w:r w:rsidR="00321D77" w:rsidRPr="00E84DEB">
        <w:rPr>
          <w:kern w:val="22"/>
          <w:szCs w:val="22"/>
          <w:lang w:val="fr-FR" w:eastAsia="zh-CN"/>
        </w:rPr>
        <w:t>Liens avec le Cadre mondial de la biodiversité pour l’après-2020</w:t>
      </w:r>
      <w:r w:rsidRPr="00E84DEB">
        <w:rPr>
          <w:kern w:val="22"/>
          <w:szCs w:val="22"/>
          <w:lang w:val="fr-FR" w:eastAsia="zh-CN"/>
        </w:rPr>
        <w:t>, en ligne, 23 mars 2021</w:t>
      </w:r>
      <w:r w:rsidR="00321D77" w:rsidRPr="00E84DEB">
        <w:rPr>
          <w:kern w:val="22"/>
          <w:szCs w:val="22"/>
          <w:vertAlign w:val="superscript"/>
          <w:lang w:val="fr-FR" w:eastAsia="zh-CN"/>
        </w:rPr>
        <w:footnoteReference w:id="23"/>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Cinquième forum science-politique pour la biodiversité et huitième conférence internationale sur la science du développement durable, en ligne, du 13 au 23 avril 2021</w:t>
      </w:r>
      <w:r w:rsidR="00321D77" w:rsidRPr="00E84DEB">
        <w:rPr>
          <w:rStyle w:val="FootnoteReference"/>
          <w:kern w:val="22"/>
          <w:szCs w:val="22"/>
          <w:lang w:val="fr-FR" w:eastAsia="zh-CN"/>
        </w:rPr>
        <w:footnoteReference w:id="24"/>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Webinaire et forum de discussion sur les critères d'examen des options politiques concernant les informations sur les séquences numériques des ressources génétiques, en ligne, 21 avril 2021 (webinaire), 21 avril au 2 mai 2021 (forum)</w:t>
      </w:r>
      <w:r w:rsidR="00321D77" w:rsidRPr="00E84DEB">
        <w:rPr>
          <w:rStyle w:val="FootnoteReference"/>
          <w:kern w:val="22"/>
          <w:szCs w:val="22"/>
          <w:lang w:val="fr-FR" w:eastAsia="zh-CN"/>
        </w:rPr>
        <w:t xml:space="preserve"> </w:t>
      </w:r>
      <w:r w:rsidR="00321D77" w:rsidRPr="00E84DEB">
        <w:rPr>
          <w:rStyle w:val="FootnoteReference"/>
          <w:kern w:val="22"/>
          <w:szCs w:val="22"/>
          <w:lang w:val="fr-FR" w:eastAsia="zh-CN"/>
        </w:rPr>
        <w:footnoteReference w:id="25"/>
      </w:r>
      <w:r w:rsidRPr="00E84DEB">
        <w:rPr>
          <w:kern w:val="22"/>
          <w:szCs w:val="22"/>
          <w:lang w:val="fr-FR" w:eastAsia="zh-CN"/>
        </w:rPr>
        <w:t xml:space="preserve"> ; </w:t>
      </w:r>
    </w:p>
    <w:p w:rsidR="00885D7B" w:rsidRPr="00E84DEB" w:rsidRDefault="008A0C1B">
      <w:pPr>
        <w:numPr>
          <w:ilvl w:val="1"/>
          <w:numId w:val="19"/>
        </w:numPr>
        <w:snapToGrid w:val="0"/>
        <w:spacing w:before="120" w:after="120"/>
        <w:ind w:left="0" w:firstLine="720"/>
        <w:rPr>
          <w:kern w:val="22"/>
          <w:szCs w:val="22"/>
          <w:lang w:val="fr-FR" w:eastAsia="zh-CN"/>
        </w:rPr>
      </w:pPr>
      <w:r w:rsidRPr="00E84DEB">
        <w:rPr>
          <w:kern w:val="22"/>
          <w:szCs w:val="22"/>
          <w:lang w:val="fr-FR" w:eastAsia="zh-CN"/>
        </w:rPr>
        <w:t>Atelier</w:t>
      </w:r>
      <w:r w:rsidR="00E5463B" w:rsidRPr="00E84DEB">
        <w:rPr>
          <w:kern w:val="22"/>
          <w:szCs w:val="22"/>
          <w:lang w:val="fr-FR" w:eastAsia="zh-CN"/>
        </w:rPr>
        <w:t xml:space="preserve"> en ligne </w:t>
      </w:r>
      <w:r w:rsidR="006B4BDE" w:rsidRPr="00E84DEB">
        <w:rPr>
          <w:kern w:val="22"/>
          <w:szCs w:val="22"/>
          <w:lang w:val="fr-FR" w:eastAsia="zh-CN"/>
        </w:rPr>
        <w:t xml:space="preserve">- </w:t>
      </w:r>
      <w:r w:rsidR="005B765C" w:rsidRPr="00E84DEB">
        <w:rPr>
          <w:kern w:val="22"/>
          <w:szCs w:val="22"/>
          <w:lang w:val="fr-FR" w:eastAsia="zh-CN"/>
        </w:rPr>
        <w:t xml:space="preserve">Le secteur financier et le </w:t>
      </w:r>
      <w:r w:rsidR="00321D77" w:rsidRPr="00E84DEB">
        <w:rPr>
          <w:kern w:val="22"/>
          <w:szCs w:val="22"/>
          <w:lang w:val="fr-FR" w:eastAsia="zh-CN"/>
        </w:rPr>
        <w:t>Cadre mondial de la biodiversité pour l’après-2020</w:t>
      </w:r>
      <w:r w:rsidR="006B4BDE" w:rsidRPr="00E84DEB">
        <w:rPr>
          <w:kern w:val="22"/>
          <w:szCs w:val="22"/>
          <w:lang w:val="fr-FR" w:eastAsia="zh-CN"/>
        </w:rPr>
        <w:t>, en ligne, 17-18 juin 2021</w:t>
      </w:r>
      <w:r w:rsidR="00321D77" w:rsidRPr="00E84DEB">
        <w:rPr>
          <w:rStyle w:val="FootnoteReference"/>
          <w:kern w:val="22"/>
          <w:szCs w:val="22"/>
          <w:lang w:val="fr-FR" w:eastAsia="zh-CN"/>
        </w:rPr>
        <w:footnoteReference w:id="26"/>
      </w:r>
      <w:r w:rsidR="00E76AF8" w:rsidRPr="00E84DEB">
        <w:rPr>
          <w:kern w:val="22"/>
          <w:szCs w:val="22"/>
          <w:lang w:val="fr-FR" w:eastAsia="zh-CN"/>
        </w:rPr>
        <w:t xml:space="preserve">. </w:t>
      </w:r>
    </w:p>
    <w:p w:rsidR="00885D7B" w:rsidRPr="00E84DEB" w:rsidRDefault="00A35B73">
      <w:pPr>
        <w:pStyle w:val="Heading1"/>
        <w:tabs>
          <w:tab w:val="clear" w:pos="720"/>
        </w:tabs>
        <w:ind w:left="1134" w:hanging="708"/>
        <w:jc w:val="left"/>
        <w:rPr>
          <w:rFonts w:ascii="Times New Roman Bold" w:hAnsi="Times New Roman Bold" w:cs="Times New Roman Bold"/>
          <w:b w:val="0"/>
          <w:bCs/>
          <w:kern w:val="22"/>
          <w:lang w:val="fr-FR" w:eastAsia="zh-CN"/>
        </w:rPr>
      </w:pPr>
      <w:r w:rsidRPr="00E84DEB">
        <w:rPr>
          <w:rFonts w:ascii="Times New Roman Bold" w:hAnsi="Times New Roman Bold" w:cs="Times New Roman Bold"/>
          <w:bCs/>
          <w:kern w:val="22"/>
          <w:lang w:val="fr-FR" w:eastAsia="zh-CN"/>
        </w:rPr>
        <w:t>VII</w:t>
      </w:r>
      <w:r w:rsidR="00E5463B" w:rsidRPr="00E84DEB">
        <w:rPr>
          <w:rFonts w:ascii="Times New Roman Bold" w:hAnsi="Times New Roman Bold" w:cs="Times New Roman Bold"/>
          <w:bCs/>
          <w:kern w:val="22"/>
          <w:lang w:val="fr-FR" w:eastAsia="zh-CN"/>
        </w:rPr>
        <w:t>.</w:t>
      </w:r>
      <w:r w:rsidR="0072295D" w:rsidRPr="00E84DEB">
        <w:rPr>
          <w:rFonts w:ascii="Times New Roman Bold" w:hAnsi="Times New Roman Bold" w:cs="Times New Roman Bold"/>
          <w:bCs/>
          <w:kern w:val="22"/>
          <w:lang w:val="fr-FR" w:eastAsia="zh-CN"/>
        </w:rPr>
        <w:tab/>
      </w:r>
      <w:r w:rsidR="00F3488F" w:rsidRPr="00E84DEB">
        <w:rPr>
          <w:rFonts w:ascii="Times New Roman Bold" w:hAnsi="Times New Roman Bold" w:cs="Times New Roman Bold"/>
          <w:bCs/>
          <w:kern w:val="22"/>
          <w:lang w:val="fr-FR" w:eastAsia="zh-CN"/>
        </w:rPr>
        <w:t>S</w:t>
      </w:r>
      <w:r w:rsidR="00E5463B" w:rsidRPr="00E84DEB">
        <w:rPr>
          <w:rFonts w:ascii="Times New Roman Bold" w:hAnsi="Times New Roman Bold" w:cs="Times New Roman Bold"/>
          <w:bCs/>
          <w:kern w:val="22"/>
          <w:lang w:val="fr-FR" w:eastAsia="zh-CN"/>
        </w:rPr>
        <w:t>É</w:t>
      </w:r>
      <w:r w:rsidR="00F3488F" w:rsidRPr="00E84DEB">
        <w:rPr>
          <w:rFonts w:ascii="Times New Roman Bold" w:hAnsi="Times New Roman Bold" w:cs="Times New Roman Bold"/>
          <w:bCs/>
          <w:kern w:val="22"/>
          <w:lang w:val="fr-FR" w:eastAsia="zh-CN"/>
        </w:rPr>
        <w:t xml:space="preserve">ances virtuelles spéciales et </w:t>
      </w:r>
      <w:r w:rsidR="00E5463B" w:rsidRPr="00E84DEB">
        <w:rPr>
          <w:rFonts w:ascii="Times New Roman Bold" w:hAnsi="Times New Roman Bold" w:cs="Times New Roman Bold"/>
          <w:bCs/>
          <w:kern w:val="22"/>
          <w:lang w:val="fr-FR" w:eastAsia="zh-CN"/>
        </w:rPr>
        <w:t>rÉunions d'information pertinentes organisÉes sous la direction des prÉsidents des organes subsidiaires</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 xml:space="preserve">Avant les </w:t>
      </w:r>
      <w:r w:rsidR="00454959" w:rsidRPr="00E84DEB">
        <w:rPr>
          <w:kern w:val="22"/>
          <w:szCs w:val="22"/>
          <w:lang w:val="fr-FR" w:eastAsia="zh-CN"/>
        </w:rPr>
        <w:t xml:space="preserve">sessions </w:t>
      </w:r>
      <w:r w:rsidRPr="00E84DEB">
        <w:rPr>
          <w:kern w:val="22"/>
          <w:szCs w:val="22"/>
          <w:lang w:val="fr-FR" w:eastAsia="zh-CN"/>
        </w:rPr>
        <w:t xml:space="preserve">informelles et formelles de la </w:t>
      </w:r>
      <w:r w:rsidR="00865297" w:rsidRPr="00E84DEB">
        <w:rPr>
          <w:kern w:val="22"/>
          <w:szCs w:val="22"/>
          <w:lang w:val="fr-FR" w:eastAsia="zh-CN"/>
        </w:rPr>
        <w:t xml:space="preserve">vingt-quatrième réunion de </w:t>
      </w:r>
      <w:r w:rsidR="00097BF9" w:rsidRPr="00E84DEB">
        <w:rPr>
          <w:kern w:val="22"/>
          <w:szCs w:val="22"/>
          <w:lang w:val="fr-FR" w:eastAsia="zh-CN"/>
        </w:rPr>
        <w:t>l'</w:t>
      </w:r>
      <w:r w:rsidR="007B70AC" w:rsidRPr="00E84DEB">
        <w:rPr>
          <w:kern w:val="22"/>
          <w:szCs w:val="22"/>
          <w:lang w:val="fr-FR" w:eastAsia="zh-CN"/>
        </w:rPr>
        <w:t xml:space="preserve">Organe subsidiaire chargé de fournir des avis scientifiques, techniques et technologiques et de la </w:t>
      </w:r>
      <w:r w:rsidR="00865297" w:rsidRPr="00E84DEB">
        <w:rPr>
          <w:kern w:val="22"/>
          <w:szCs w:val="22"/>
          <w:lang w:val="fr-FR" w:eastAsia="zh-CN"/>
        </w:rPr>
        <w:t>troisième réunion de l'</w:t>
      </w:r>
      <w:r w:rsidR="007B70AC" w:rsidRPr="00E84DEB">
        <w:rPr>
          <w:kern w:val="22"/>
          <w:szCs w:val="22"/>
          <w:lang w:val="fr-FR" w:eastAsia="zh-CN"/>
        </w:rPr>
        <w:t xml:space="preserve">Organe subsidiaire chargé de </w:t>
      </w:r>
      <w:r w:rsidRPr="00E84DEB">
        <w:rPr>
          <w:kern w:val="22"/>
          <w:szCs w:val="22"/>
          <w:lang w:val="fr-FR" w:eastAsia="zh-CN"/>
        </w:rPr>
        <w:t xml:space="preserve">l’application, </w:t>
      </w:r>
      <w:r w:rsidR="00D57D83" w:rsidRPr="00E84DEB">
        <w:rPr>
          <w:kern w:val="22"/>
          <w:szCs w:val="22"/>
          <w:lang w:val="fr-FR" w:eastAsia="zh-CN"/>
        </w:rPr>
        <w:t xml:space="preserve">le Secrétariat, sous la direction des présidents des </w:t>
      </w:r>
      <w:r w:rsidR="007C0FC4" w:rsidRPr="00E84DEB">
        <w:rPr>
          <w:kern w:val="22"/>
          <w:szCs w:val="22"/>
          <w:lang w:val="fr-FR" w:eastAsia="zh-CN"/>
        </w:rPr>
        <w:t xml:space="preserve">deux </w:t>
      </w:r>
      <w:r w:rsidR="00D57D83" w:rsidRPr="00E84DEB">
        <w:rPr>
          <w:kern w:val="22"/>
          <w:szCs w:val="22"/>
          <w:lang w:val="fr-FR" w:eastAsia="zh-CN"/>
        </w:rPr>
        <w:t xml:space="preserve">organes subsidiaires, a organisé des sessions virtuelles spéciales </w:t>
      </w:r>
      <w:r w:rsidR="00FF70E2" w:rsidRPr="00E84DEB">
        <w:rPr>
          <w:kern w:val="22"/>
          <w:szCs w:val="22"/>
          <w:lang w:val="fr-FR" w:eastAsia="zh-CN"/>
        </w:rPr>
        <w:t xml:space="preserve">afin de </w:t>
      </w:r>
      <w:r w:rsidR="00130F75" w:rsidRPr="00E84DEB">
        <w:rPr>
          <w:kern w:val="22"/>
          <w:szCs w:val="22"/>
          <w:lang w:val="fr-FR" w:eastAsia="zh-CN"/>
        </w:rPr>
        <w:t xml:space="preserve">fournir des informations pertinentes et de </w:t>
      </w:r>
      <w:r w:rsidR="00FF70E2" w:rsidRPr="00E84DEB">
        <w:rPr>
          <w:kern w:val="22"/>
          <w:szCs w:val="22"/>
          <w:lang w:val="fr-FR" w:eastAsia="zh-CN"/>
        </w:rPr>
        <w:t xml:space="preserve">maintenir la dynamique </w:t>
      </w:r>
      <w:r w:rsidR="00130F75" w:rsidRPr="00E84DEB">
        <w:rPr>
          <w:kern w:val="22"/>
          <w:szCs w:val="22"/>
          <w:lang w:val="fr-FR" w:eastAsia="zh-CN"/>
        </w:rPr>
        <w:t xml:space="preserve">du processus post-2020 </w:t>
      </w:r>
      <w:r w:rsidR="00250E6C" w:rsidRPr="00E84DEB">
        <w:rPr>
          <w:kern w:val="22"/>
          <w:szCs w:val="22"/>
          <w:lang w:val="fr-FR" w:eastAsia="zh-CN"/>
        </w:rPr>
        <w:t>:</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Sessions virtuelles conjointes spéciales de l'</w:t>
      </w:r>
      <w:r w:rsidR="009D4BFF" w:rsidRPr="00E84DEB">
        <w:rPr>
          <w:kern w:val="22"/>
          <w:szCs w:val="22"/>
          <w:lang w:val="fr-FR" w:eastAsia="zh-CN"/>
        </w:rPr>
        <w:t xml:space="preserve">Organe subsidiaire chargé de fournir des avis scientifiques, techniques et technologiques et de l'Organe subsidiaire chargé de </w:t>
      </w:r>
      <w:r w:rsidRPr="00E84DEB">
        <w:rPr>
          <w:kern w:val="22"/>
          <w:szCs w:val="22"/>
          <w:lang w:val="fr-FR" w:eastAsia="zh-CN"/>
        </w:rPr>
        <w:t xml:space="preserve">l’application, 15-18 septembre 2020, y compris des </w:t>
      </w:r>
      <w:r w:rsidR="00DB1CC9" w:rsidRPr="00E84DEB">
        <w:rPr>
          <w:kern w:val="22"/>
          <w:szCs w:val="22"/>
          <w:lang w:val="fr-FR" w:eastAsia="zh-CN"/>
        </w:rPr>
        <w:t>sessions</w:t>
      </w:r>
      <w:r w:rsidRPr="00E84DEB">
        <w:rPr>
          <w:kern w:val="22"/>
          <w:szCs w:val="22"/>
          <w:lang w:val="fr-FR" w:eastAsia="zh-CN"/>
        </w:rPr>
        <w:t xml:space="preserve"> spéciales sur le lancement de la cinquième édition des </w:t>
      </w:r>
      <w:r w:rsidRPr="00E84DEB">
        <w:rPr>
          <w:i/>
          <w:iCs/>
          <w:kern w:val="22"/>
          <w:szCs w:val="22"/>
          <w:lang w:val="fr-FR" w:eastAsia="zh-CN"/>
        </w:rPr>
        <w:t>Perspectives mondiales de la diversité biologique</w:t>
      </w:r>
      <w:r w:rsidRPr="00E84DEB">
        <w:rPr>
          <w:kern w:val="22"/>
          <w:szCs w:val="22"/>
          <w:lang w:val="fr-FR" w:eastAsia="zh-CN"/>
        </w:rPr>
        <w:t>, en ligne, 15 septembre 2020</w:t>
      </w:r>
      <w:r w:rsidR="00114C2B" w:rsidRPr="00E84DEB">
        <w:rPr>
          <w:kern w:val="22"/>
          <w:szCs w:val="22"/>
          <w:lang w:val="fr-FR" w:eastAsia="zh-CN"/>
        </w:rPr>
        <w:t xml:space="preserve">, </w:t>
      </w:r>
      <w:r w:rsidR="003E236B" w:rsidRPr="00E84DEB">
        <w:rPr>
          <w:kern w:val="22"/>
          <w:szCs w:val="22"/>
          <w:lang w:val="fr-FR" w:eastAsia="zh-CN"/>
        </w:rPr>
        <w:t xml:space="preserve">et le </w:t>
      </w:r>
      <w:r w:rsidR="00114C2B" w:rsidRPr="00E84DEB">
        <w:rPr>
          <w:kern w:val="22"/>
          <w:szCs w:val="22"/>
          <w:lang w:val="fr-FR" w:eastAsia="zh-CN"/>
        </w:rPr>
        <w:t xml:space="preserve">lancement de la deuxième édition des </w:t>
      </w:r>
      <w:r w:rsidR="00114C2B" w:rsidRPr="00E84DEB">
        <w:rPr>
          <w:i/>
          <w:iCs/>
          <w:kern w:val="22"/>
          <w:szCs w:val="22"/>
          <w:lang w:val="fr-FR" w:eastAsia="zh-CN"/>
        </w:rPr>
        <w:t xml:space="preserve">Perspectives locales de la </w:t>
      </w:r>
      <w:r w:rsidRPr="00E84DEB">
        <w:rPr>
          <w:i/>
          <w:iCs/>
          <w:kern w:val="22"/>
          <w:szCs w:val="22"/>
          <w:lang w:val="fr-FR" w:eastAsia="zh-CN"/>
        </w:rPr>
        <w:t>diversité biologique</w:t>
      </w:r>
      <w:r w:rsidR="00066754" w:rsidRPr="00E84DEB">
        <w:rPr>
          <w:kern w:val="22"/>
          <w:szCs w:val="22"/>
          <w:lang w:val="fr-FR" w:eastAsia="zh-CN"/>
        </w:rPr>
        <w:t xml:space="preserve">, en ligne, 16 septembre 2020, </w:t>
      </w:r>
      <w:r w:rsidRPr="00E84DEB">
        <w:rPr>
          <w:kern w:val="22"/>
          <w:szCs w:val="22"/>
          <w:lang w:val="fr-FR" w:eastAsia="zh-CN"/>
        </w:rPr>
        <w:t>et sur la préparation du Cadre mondial de la biodiversité pour l'après-2020, en ligne, 18 septembre 2020</w:t>
      </w:r>
      <w:r w:rsidRPr="00E84DEB">
        <w:rPr>
          <w:kern w:val="22"/>
          <w:szCs w:val="22"/>
          <w:vertAlign w:val="superscript"/>
          <w:lang w:val="fr-FR" w:eastAsia="zh-CN"/>
        </w:rPr>
        <w:footnoteReference w:id="27"/>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Session virtuelle spéciale de l'</w:t>
      </w:r>
      <w:r w:rsidR="009D4BFF" w:rsidRPr="00E84DEB">
        <w:rPr>
          <w:kern w:val="22"/>
          <w:szCs w:val="22"/>
          <w:lang w:val="fr-FR" w:eastAsia="zh-CN"/>
        </w:rPr>
        <w:t xml:space="preserve">Organe subsidiaire chargé de fournir des avis scientifiques, techniques et technologiques et de l'Organe subsidiaire de mise en œuvre </w:t>
      </w:r>
      <w:r w:rsidRPr="00E84DEB">
        <w:rPr>
          <w:kern w:val="22"/>
          <w:szCs w:val="22"/>
          <w:lang w:val="fr-FR" w:eastAsia="zh-CN"/>
        </w:rPr>
        <w:t>sur la biodiversité, One Health et COVID-19, en ligne, 15-16 décembre 2020</w:t>
      </w:r>
      <w:r w:rsidRPr="00E84DEB">
        <w:rPr>
          <w:kern w:val="22"/>
          <w:szCs w:val="22"/>
          <w:vertAlign w:val="superscript"/>
          <w:lang w:val="fr-FR" w:eastAsia="zh-CN"/>
        </w:rPr>
        <w:footnoteReference w:id="28"/>
      </w:r>
      <w:r w:rsidR="001733DC" w:rsidRPr="00E84DEB">
        <w:rPr>
          <w:kern w:val="22"/>
          <w:szCs w:val="22"/>
          <w:lang w:val="fr-FR" w:eastAsia="zh-CN"/>
        </w:rPr>
        <w:t xml:space="preserve">. </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En outre</w:t>
      </w:r>
      <w:r w:rsidR="00F3488F" w:rsidRPr="00E84DEB">
        <w:rPr>
          <w:kern w:val="22"/>
          <w:szCs w:val="22"/>
          <w:lang w:val="fr-FR" w:eastAsia="zh-CN"/>
        </w:rPr>
        <w:t xml:space="preserve">, </w:t>
      </w:r>
      <w:r w:rsidR="00352B2A" w:rsidRPr="00E84DEB">
        <w:rPr>
          <w:kern w:val="22"/>
          <w:szCs w:val="22"/>
          <w:lang w:val="fr-FR" w:eastAsia="zh-CN"/>
        </w:rPr>
        <w:t xml:space="preserve">une série de webinaires d'information </w:t>
      </w:r>
      <w:r w:rsidR="00BE681D" w:rsidRPr="00E84DEB">
        <w:rPr>
          <w:kern w:val="22"/>
          <w:szCs w:val="22"/>
          <w:lang w:val="fr-FR" w:eastAsia="zh-CN"/>
        </w:rPr>
        <w:t xml:space="preserve">ont été </w:t>
      </w:r>
      <w:r w:rsidR="00352B2A" w:rsidRPr="00E84DEB">
        <w:rPr>
          <w:kern w:val="22"/>
          <w:szCs w:val="22"/>
          <w:lang w:val="fr-FR" w:eastAsia="zh-CN"/>
        </w:rPr>
        <w:t xml:space="preserve">organisés sous la direction des présidents </w:t>
      </w:r>
      <w:r w:rsidR="009D4BFF" w:rsidRPr="00E84DEB">
        <w:rPr>
          <w:kern w:val="22"/>
          <w:szCs w:val="22"/>
          <w:lang w:val="fr-FR" w:eastAsia="zh-CN"/>
        </w:rPr>
        <w:t xml:space="preserve">des </w:t>
      </w:r>
      <w:r w:rsidR="00A4383F" w:rsidRPr="00E84DEB">
        <w:rPr>
          <w:kern w:val="22"/>
          <w:szCs w:val="22"/>
          <w:lang w:val="fr-FR" w:eastAsia="zh-CN"/>
        </w:rPr>
        <w:t xml:space="preserve">organes </w:t>
      </w:r>
      <w:r w:rsidR="009D4BFF" w:rsidRPr="00E84DEB">
        <w:rPr>
          <w:kern w:val="22"/>
          <w:szCs w:val="22"/>
          <w:lang w:val="fr-FR" w:eastAsia="zh-CN"/>
        </w:rPr>
        <w:t xml:space="preserve">subsidiaires </w:t>
      </w:r>
      <w:r w:rsidR="005631F8" w:rsidRPr="00E84DEB">
        <w:rPr>
          <w:kern w:val="22"/>
          <w:szCs w:val="22"/>
          <w:lang w:val="fr-FR" w:eastAsia="zh-CN"/>
        </w:rPr>
        <w:t xml:space="preserve">afin de fournir aux </w:t>
      </w:r>
      <w:r w:rsidR="005815B7" w:rsidRPr="00E84DEB">
        <w:rPr>
          <w:kern w:val="22"/>
          <w:szCs w:val="22"/>
          <w:lang w:val="fr-FR" w:eastAsia="zh-CN"/>
        </w:rPr>
        <w:t xml:space="preserve">Parties concernées et aux autres parties prenantes </w:t>
      </w:r>
      <w:r w:rsidR="00A81C74" w:rsidRPr="00E84DEB">
        <w:rPr>
          <w:kern w:val="22"/>
          <w:szCs w:val="22"/>
          <w:lang w:val="fr-FR" w:eastAsia="zh-CN"/>
        </w:rPr>
        <w:t xml:space="preserve">des informations </w:t>
      </w:r>
      <w:r w:rsidR="005815B7" w:rsidRPr="00E84DEB">
        <w:rPr>
          <w:kern w:val="22"/>
          <w:szCs w:val="22"/>
          <w:lang w:val="fr-FR" w:eastAsia="zh-CN"/>
        </w:rPr>
        <w:lastRenderedPageBreak/>
        <w:t xml:space="preserve">sur le processus post-2020 </w:t>
      </w:r>
      <w:r w:rsidR="00AD0E72" w:rsidRPr="00E84DEB">
        <w:rPr>
          <w:kern w:val="22"/>
          <w:szCs w:val="22"/>
          <w:lang w:val="fr-FR" w:eastAsia="zh-CN"/>
        </w:rPr>
        <w:t xml:space="preserve">et de faciliter les discussions lors </w:t>
      </w:r>
      <w:r w:rsidR="00923915" w:rsidRPr="00E84DEB">
        <w:rPr>
          <w:kern w:val="22"/>
          <w:szCs w:val="22"/>
          <w:lang w:val="fr-FR" w:eastAsia="zh-CN"/>
        </w:rPr>
        <w:t xml:space="preserve">des </w:t>
      </w:r>
      <w:r w:rsidR="00AD0E72" w:rsidRPr="00E84DEB">
        <w:rPr>
          <w:kern w:val="22"/>
          <w:szCs w:val="22"/>
          <w:lang w:val="fr-FR" w:eastAsia="zh-CN"/>
        </w:rPr>
        <w:t xml:space="preserve">réunions </w:t>
      </w:r>
      <w:r w:rsidR="00923915" w:rsidRPr="00E84DEB">
        <w:rPr>
          <w:kern w:val="22"/>
          <w:szCs w:val="22"/>
          <w:lang w:val="fr-FR" w:eastAsia="zh-CN"/>
        </w:rPr>
        <w:t>des organes subsidiaires</w:t>
      </w:r>
      <w:r w:rsidR="00352B2A" w:rsidRPr="00E84DEB">
        <w:rPr>
          <w:kern w:val="22"/>
          <w:szCs w:val="22"/>
          <w:lang w:val="fr-FR" w:eastAsia="zh-CN"/>
        </w:rPr>
        <w:t xml:space="preserve">. Les </w:t>
      </w:r>
      <w:r w:rsidR="00C87302" w:rsidRPr="00E84DEB">
        <w:rPr>
          <w:kern w:val="22"/>
          <w:szCs w:val="22"/>
          <w:lang w:val="fr-FR" w:eastAsia="zh-CN"/>
        </w:rPr>
        <w:t xml:space="preserve">webinaires </w:t>
      </w:r>
      <w:r w:rsidR="00CA7ABF" w:rsidRPr="00E84DEB">
        <w:rPr>
          <w:kern w:val="22"/>
          <w:szCs w:val="22"/>
          <w:lang w:val="fr-FR" w:eastAsia="zh-CN"/>
        </w:rPr>
        <w:t xml:space="preserve">organisés </w:t>
      </w:r>
      <w:r w:rsidRPr="00E84DEB">
        <w:rPr>
          <w:kern w:val="22"/>
          <w:szCs w:val="22"/>
          <w:lang w:val="fr-FR" w:eastAsia="zh-CN"/>
        </w:rPr>
        <w:t>étaient</w:t>
      </w:r>
      <w:r w:rsidR="00CA7ABF" w:rsidRPr="00E84DEB">
        <w:rPr>
          <w:kern w:val="22"/>
          <w:szCs w:val="22"/>
          <w:lang w:val="fr-FR" w:eastAsia="zh-CN"/>
        </w:rPr>
        <w:t xml:space="preserve"> les suivants </w:t>
      </w:r>
      <w:r w:rsidR="00352B2A" w:rsidRPr="00E84DEB">
        <w:rPr>
          <w:kern w:val="22"/>
          <w:szCs w:val="22"/>
          <w:lang w:val="fr-FR" w:eastAsia="zh-CN"/>
        </w:rPr>
        <w:t>:</w:t>
      </w:r>
    </w:p>
    <w:p w:rsidR="00885D7B" w:rsidRPr="00E84DEB" w:rsidRDefault="00E5463B" w:rsidP="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Webinaire sur le point 3 de l'ordre du jour de la 24</w:t>
      </w:r>
      <w:r w:rsidRPr="00E84DEB">
        <w:rPr>
          <w:kern w:val="22"/>
          <w:szCs w:val="22"/>
          <w:vertAlign w:val="superscript"/>
          <w:lang w:val="fr-FR" w:eastAsia="zh-CN"/>
        </w:rPr>
        <w:t>ème</w:t>
      </w:r>
      <w:r w:rsidRPr="00E84DEB">
        <w:rPr>
          <w:kern w:val="22"/>
          <w:szCs w:val="22"/>
          <w:lang w:val="fr-FR" w:eastAsia="zh-CN"/>
        </w:rPr>
        <w:t xml:space="preserve"> </w:t>
      </w:r>
      <w:r w:rsidR="006E7A2E" w:rsidRPr="00E84DEB">
        <w:rPr>
          <w:kern w:val="22"/>
          <w:szCs w:val="22"/>
          <w:lang w:val="fr-FR" w:eastAsia="zh-CN"/>
        </w:rPr>
        <w:t>réunion</w:t>
      </w:r>
      <w:r w:rsidRPr="00E84DEB">
        <w:rPr>
          <w:kern w:val="22"/>
          <w:szCs w:val="22"/>
          <w:lang w:val="fr-FR" w:eastAsia="zh-CN"/>
        </w:rPr>
        <w:t xml:space="preserve"> de l'Organe subsidiaire chargé de fournir des avis scientifiques, techniques et technologiques (SBSTTA-24) (</w:t>
      </w:r>
      <w:r w:rsidR="00321D77" w:rsidRPr="00E84DEB">
        <w:rPr>
          <w:kern w:val="22"/>
          <w:szCs w:val="22"/>
          <w:lang w:val="fr-FR" w:eastAsia="zh-CN"/>
        </w:rPr>
        <w:t>Cadre mondial de la biodiversité pour l’après-2020</w:t>
      </w:r>
      <w:r w:rsidRPr="00E84DEB">
        <w:rPr>
          <w:kern w:val="22"/>
          <w:szCs w:val="22"/>
          <w:lang w:val="fr-FR" w:eastAsia="zh-CN"/>
        </w:rPr>
        <w:t>) pour l'Asie et le Pacifique, en ligne, le 2 juillet 2020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Webinaire sur le point 3 de l'ordre du jour de SBSTTA -24 (</w:t>
      </w:r>
      <w:r w:rsidR="00321D77" w:rsidRPr="00E84DEB">
        <w:rPr>
          <w:kern w:val="22"/>
          <w:szCs w:val="22"/>
          <w:lang w:val="fr-FR" w:eastAsia="zh-CN"/>
        </w:rPr>
        <w:t>Cadre mondial de la biodiversité pour l’après-2020</w:t>
      </w:r>
      <w:r w:rsidRPr="00E84DEB">
        <w:rPr>
          <w:kern w:val="22"/>
          <w:szCs w:val="22"/>
          <w:lang w:val="fr-FR" w:eastAsia="zh-CN"/>
        </w:rPr>
        <w:t>), Amériques, en ligne, le 3 juillet 2020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Webinaire sur le point 3 de l'ordre du jour de SBSTTA -24 (</w:t>
      </w:r>
      <w:r w:rsidR="00321D77" w:rsidRPr="00E84DEB">
        <w:rPr>
          <w:kern w:val="22"/>
          <w:szCs w:val="22"/>
          <w:lang w:val="fr-FR" w:eastAsia="zh-CN"/>
        </w:rPr>
        <w:t>Cadre mondial de la biodiversité pour l’après-2020</w:t>
      </w:r>
      <w:r w:rsidRPr="00E84DEB">
        <w:rPr>
          <w:kern w:val="22"/>
          <w:szCs w:val="22"/>
          <w:lang w:val="fr-FR" w:eastAsia="zh-CN"/>
        </w:rPr>
        <w:t>) pour l'Europe occidentale, centrale et orientale, l'Afrique et le Moyen-Orient, en ligne, le 7 juillet 2020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 xml:space="preserve">Webinaire d'information 1 sur le point 5 de l'ordre du jour de la </w:t>
      </w:r>
      <w:r w:rsidR="006E7A2E" w:rsidRPr="00E84DEB">
        <w:rPr>
          <w:kern w:val="22"/>
          <w:szCs w:val="22"/>
          <w:lang w:val="fr-FR" w:eastAsia="zh-CN"/>
        </w:rPr>
        <w:t xml:space="preserve">troisième </w:t>
      </w:r>
      <w:r w:rsidRPr="00E84DEB">
        <w:rPr>
          <w:kern w:val="22"/>
          <w:szCs w:val="22"/>
          <w:lang w:val="fr-FR" w:eastAsia="zh-CN"/>
        </w:rPr>
        <w:t>réunion de l’</w:t>
      </w:r>
      <w:r w:rsidR="006E7A2E" w:rsidRPr="00E84DEB">
        <w:rPr>
          <w:kern w:val="22"/>
          <w:szCs w:val="22"/>
          <w:lang w:val="fr-FR" w:eastAsia="zh-CN"/>
        </w:rPr>
        <w:t>Organe subsidiaire chargé de l’application</w:t>
      </w:r>
      <w:r w:rsidRPr="00E84DEB">
        <w:rPr>
          <w:kern w:val="22"/>
          <w:szCs w:val="22"/>
          <w:lang w:val="fr-FR" w:eastAsia="zh-CN"/>
        </w:rPr>
        <w:t xml:space="preserve"> </w:t>
      </w:r>
      <w:r w:rsidR="006E7A2E" w:rsidRPr="00E84DEB">
        <w:rPr>
          <w:kern w:val="22"/>
          <w:szCs w:val="22"/>
          <w:lang w:val="fr-FR" w:eastAsia="zh-CN"/>
        </w:rPr>
        <w:t>(</w:t>
      </w:r>
      <w:r w:rsidRPr="00E84DEB">
        <w:rPr>
          <w:kern w:val="22"/>
          <w:szCs w:val="22"/>
          <w:lang w:val="fr-FR" w:eastAsia="zh-CN"/>
        </w:rPr>
        <w:t>SBI-3</w:t>
      </w:r>
      <w:r w:rsidR="006E7A2E" w:rsidRPr="00E84DEB">
        <w:rPr>
          <w:kern w:val="22"/>
          <w:szCs w:val="22"/>
          <w:lang w:val="fr-FR" w:eastAsia="zh-CN"/>
        </w:rPr>
        <w:t>)</w:t>
      </w:r>
      <w:r w:rsidRPr="00E84DEB">
        <w:rPr>
          <w:kern w:val="22"/>
          <w:szCs w:val="22"/>
          <w:lang w:val="fr-FR" w:eastAsia="zh-CN"/>
        </w:rPr>
        <w:t xml:space="preserve"> relatif au </w:t>
      </w:r>
      <w:r w:rsidR="00321D77" w:rsidRPr="00E84DEB">
        <w:rPr>
          <w:kern w:val="22"/>
          <w:szCs w:val="22"/>
          <w:lang w:val="fr-FR" w:eastAsia="zh-CN"/>
        </w:rPr>
        <w:t>Cadre mondial de la biodiversité pour l’après-2020</w:t>
      </w:r>
      <w:r w:rsidRPr="00E84DEB">
        <w:rPr>
          <w:kern w:val="22"/>
          <w:szCs w:val="22"/>
          <w:lang w:val="fr-FR" w:eastAsia="zh-CN"/>
        </w:rPr>
        <w:t>, en ligne, 19 janvier 2021</w:t>
      </w:r>
      <w:r w:rsidR="006E7A2E" w:rsidRPr="00E84DEB">
        <w:rPr>
          <w:kern w:val="22"/>
          <w:szCs w:val="22"/>
          <w:vertAlign w:val="superscript"/>
          <w:lang w:val="fr-FR" w:eastAsia="zh-CN"/>
        </w:rPr>
        <w:footnoteReference w:id="29"/>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 xml:space="preserve">Webinaire d'information 2 sur le point 9 de l'ordre </w:t>
      </w:r>
      <w:r w:rsidR="006E7A2E" w:rsidRPr="00E84DEB">
        <w:rPr>
          <w:kern w:val="22"/>
          <w:szCs w:val="22"/>
          <w:lang w:val="fr-FR" w:eastAsia="zh-CN"/>
        </w:rPr>
        <w:t xml:space="preserve">de </w:t>
      </w:r>
      <w:r w:rsidRPr="00E84DEB">
        <w:rPr>
          <w:kern w:val="22"/>
          <w:szCs w:val="22"/>
          <w:lang w:val="fr-FR" w:eastAsia="zh-CN"/>
        </w:rPr>
        <w:t>SBI-3 sur le renforcement des mécanismes de notification et d'examen en vue de renforcer l'application de la Convention, en ligne, 21 janvier 2021</w:t>
      </w:r>
      <w:r w:rsidR="006E7A2E" w:rsidRPr="00E84DEB">
        <w:rPr>
          <w:kern w:val="22"/>
          <w:szCs w:val="22"/>
          <w:vertAlign w:val="superscript"/>
          <w:lang w:val="fr-FR" w:eastAsia="zh-CN"/>
        </w:rPr>
        <w:footnoteReference w:id="30"/>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 xml:space="preserve">Webinaire d'information 3 sur le point 3 de l'ordre du jour de </w:t>
      </w:r>
      <w:r w:rsidR="006E7A2E" w:rsidRPr="00E84DEB">
        <w:rPr>
          <w:kern w:val="22"/>
          <w:szCs w:val="22"/>
          <w:lang w:val="fr-FR" w:eastAsia="zh-CN"/>
        </w:rPr>
        <w:t xml:space="preserve">SBSTTA </w:t>
      </w:r>
      <w:r w:rsidRPr="00E84DEB">
        <w:rPr>
          <w:kern w:val="22"/>
          <w:szCs w:val="22"/>
          <w:lang w:val="fr-FR" w:eastAsia="zh-CN"/>
        </w:rPr>
        <w:t xml:space="preserve">-24 relatif au </w:t>
      </w:r>
      <w:r w:rsidR="006E7A2E" w:rsidRPr="00E84DEB">
        <w:rPr>
          <w:kern w:val="22"/>
          <w:szCs w:val="22"/>
          <w:lang w:val="fr-FR" w:eastAsia="zh-CN"/>
        </w:rPr>
        <w:t>C</w:t>
      </w:r>
      <w:r w:rsidRPr="00E84DEB">
        <w:rPr>
          <w:kern w:val="22"/>
          <w:szCs w:val="22"/>
          <w:lang w:val="fr-FR" w:eastAsia="zh-CN"/>
        </w:rPr>
        <w:t>adre mondial de la biodiversité pour l'après-2020 : informations scientifiques et techniques à l'appui de l'examen des buts et objectifs actualisés, et des indicateurs et bases de référence connexes, en ligne, 26 janvier 2021</w:t>
      </w:r>
      <w:r w:rsidRPr="00E84DEB">
        <w:rPr>
          <w:kern w:val="22"/>
          <w:szCs w:val="22"/>
          <w:vertAlign w:val="superscript"/>
          <w:lang w:val="fr-FR" w:eastAsia="zh-CN"/>
        </w:rPr>
        <w:footnoteReference w:id="31"/>
      </w:r>
      <w:r w:rsidR="006E7A2E" w:rsidRPr="00E84DEB">
        <w:rPr>
          <w:kern w:val="22"/>
          <w:szCs w:val="22"/>
          <w:lang w:val="fr-FR" w:eastAsia="zh-CN"/>
        </w:rPr>
        <w:t>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 xml:space="preserve">Webinaire d'information 4 (partie 1) sur les points 4, 5 et 6 de l'ordre du jour de </w:t>
      </w:r>
      <w:r w:rsidR="006E7A2E" w:rsidRPr="00E84DEB">
        <w:rPr>
          <w:kern w:val="22"/>
          <w:szCs w:val="22"/>
          <w:lang w:val="fr-FR" w:eastAsia="zh-CN"/>
        </w:rPr>
        <w:t xml:space="preserve">SBSTTA </w:t>
      </w:r>
      <w:r w:rsidRPr="00E84DEB">
        <w:rPr>
          <w:kern w:val="22"/>
          <w:szCs w:val="22"/>
          <w:lang w:val="fr-FR" w:eastAsia="zh-CN"/>
        </w:rPr>
        <w:t>-24 : 4 (biologie synthétique), 5 (évaluation et gestion des risques des organismes vivants modifiés) et 6 (biodiversité marine et côtière), en ligne, 28 janvier 2021</w:t>
      </w:r>
      <w:r w:rsidR="006E7A2E" w:rsidRPr="00E84DEB">
        <w:rPr>
          <w:kern w:val="22"/>
          <w:szCs w:val="22"/>
          <w:vertAlign w:val="superscript"/>
          <w:lang w:val="fr-FR" w:eastAsia="zh-CN"/>
        </w:rPr>
        <w:footnoteReference w:id="32"/>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20"/>
        <w:rPr>
          <w:kern w:val="22"/>
          <w:szCs w:val="22"/>
          <w:lang w:val="fr-FR"/>
        </w:rPr>
      </w:pPr>
      <w:r w:rsidRPr="00E84DEB">
        <w:rPr>
          <w:kern w:val="22"/>
          <w:szCs w:val="22"/>
          <w:lang w:val="fr-FR" w:eastAsia="zh-CN"/>
        </w:rPr>
        <w:t xml:space="preserve">Webinaire d'information 4 (partie 2) sur les points 7 (biodiversité et agriculture), 8 (programme de travail de la Plate-forme intergouvernementale scientifique et politique sur la biodiversité et les services écosystémiques), 9 (biodiversité et santé) et 10 (espèces exotiques envahissantes) de l'ordre du jour de </w:t>
      </w:r>
      <w:r w:rsidR="006E7A2E" w:rsidRPr="00E84DEB">
        <w:rPr>
          <w:kern w:val="22"/>
          <w:szCs w:val="22"/>
          <w:lang w:val="fr-FR" w:eastAsia="zh-CN"/>
        </w:rPr>
        <w:t xml:space="preserve">SBSTTA </w:t>
      </w:r>
      <w:r w:rsidRPr="00E84DEB">
        <w:rPr>
          <w:kern w:val="22"/>
          <w:szCs w:val="22"/>
          <w:lang w:val="fr-FR" w:eastAsia="zh-CN"/>
        </w:rPr>
        <w:t>-24, 2 février 2021</w:t>
      </w:r>
      <w:r w:rsidR="006E7A2E" w:rsidRPr="00E84DEB">
        <w:rPr>
          <w:kern w:val="22"/>
          <w:szCs w:val="22"/>
          <w:vertAlign w:val="superscript"/>
          <w:lang w:val="fr-FR" w:eastAsia="zh-CN"/>
        </w:rPr>
        <w:footnoteReference w:id="33"/>
      </w:r>
      <w:r w:rsidR="008E7DBB" w:rsidRPr="00E84DEB">
        <w:rPr>
          <w:kern w:val="22"/>
          <w:szCs w:val="22"/>
          <w:lang w:val="fr-FR" w:eastAsia="zh-CN"/>
        </w:rPr>
        <w:t xml:space="preserve">. </w:t>
      </w:r>
    </w:p>
    <w:p w:rsidR="00885D7B" w:rsidRPr="00E84DEB" w:rsidRDefault="00A35B73">
      <w:pPr>
        <w:pStyle w:val="Heading1"/>
        <w:spacing w:before="120"/>
        <w:rPr>
          <w:rFonts w:ascii="Times New Roman Bold" w:hAnsi="Times New Roman Bold" w:cs="Times New Roman Bold"/>
          <w:b w:val="0"/>
          <w:bCs/>
          <w:kern w:val="22"/>
          <w:lang w:val="fr-FR" w:eastAsia="zh-CN"/>
        </w:rPr>
      </w:pPr>
      <w:r w:rsidRPr="00E84DEB">
        <w:rPr>
          <w:rFonts w:ascii="Times New Roman Bold" w:hAnsi="Times New Roman Bold" w:cs="Times New Roman Bold"/>
          <w:bCs/>
          <w:kern w:val="22"/>
          <w:lang w:val="fr-FR" w:eastAsia="zh-CN"/>
        </w:rPr>
        <w:t>VIII</w:t>
      </w:r>
      <w:r w:rsidR="00E5463B" w:rsidRPr="00E84DEB">
        <w:rPr>
          <w:rFonts w:ascii="Times New Roman Bold" w:hAnsi="Times New Roman Bold" w:cs="Times New Roman Bold"/>
          <w:bCs/>
          <w:kern w:val="22"/>
          <w:lang w:val="fr-FR" w:eastAsia="zh-CN"/>
        </w:rPr>
        <w:t>.</w:t>
      </w:r>
      <w:r w:rsidR="00B51B16" w:rsidRPr="00E84DEB">
        <w:rPr>
          <w:rFonts w:ascii="Times New Roman Bold" w:hAnsi="Times New Roman Bold" w:cs="Times New Roman Bold"/>
          <w:bCs/>
          <w:kern w:val="22"/>
          <w:lang w:val="fr-FR" w:eastAsia="zh-CN"/>
        </w:rPr>
        <w:tab/>
      </w:r>
      <w:r w:rsidR="00C23C84" w:rsidRPr="00E84DEB">
        <w:rPr>
          <w:rFonts w:ascii="Times New Roman Bold" w:hAnsi="Times New Roman Bold" w:cs="Times New Roman Bold"/>
          <w:bCs/>
          <w:kern w:val="22"/>
          <w:lang w:val="fr-FR" w:eastAsia="zh-CN"/>
        </w:rPr>
        <w:t>Sommet des Nations Unies sur la biodiversit</w:t>
      </w:r>
      <w:r w:rsidR="006E7A2E" w:rsidRPr="00E84DEB">
        <w:rPr>
          <w:rFonts w:ascii="Times New Roman Bold" w:hAnsi="Times New Roman Bold" w:cs="Times New Roman Bold"/>
          <w:bCs/>
          <w:kern w:val="22"/>
          <w:lang w:val="fr-FR" w:eastAsia="zh-CN"/>
        </w:rPr>
        <w:t>É</w:t>
      </w:r>
    </w:p>
    <w:p w:rsidR="00885D7B" w:rsidRPr="00E84DEB" w:rsidRDefault="00A04FFC">
      <w:pPr>
        <w:pStyle w:val="Para1"/>
        <w:numPr>
          <w:ilvl w:val="0"/>
          <w:numId w:val="19"/>
        </w:numPr>
        <w:rPr>
          <w:kern w:val="22"/>
          <w:szCs w:val="22"/>
          <w:lang w:val="fr-FR"/>
        </w:rPr>
      </w:pPr>
      <w:r w:rsidRPr="00E84DEB">
        <w:rPr>
          <w:kern w:val="22"/>
          <w:szCs w:val="22"/>
          <w:lang w:val="fr-FR" w:eastAsia="zh-CN"/>
        </w:rPr>
        <w:t xml:space="preserve">Le </w:t>
      </w:r>
      <w:r w:rsidR="00E5463B" w:rsidRPr="00E84DEB">
        <w:rPr>
          <w:kern w:val="22"/>
          <w:szCs w:val="22"/>
          <w:lang w:val="fr-FR" w:eastAsia="zh-CN"/>
        </w:rPr>
        <w:t xml:space="preserve">Sommet des Nations unies sur la biodiversité a été convoqué par le président de l'Assemblée générale le 30 septembre 2020 </w:t>
      </w:r>
      <w:r w:rsidR="006E7A2E" w:rsidRPr="00E84DEB">
        <w:rPr>
          <w:kern w:val="22"/>
          <w:szCs w:val="22"/>
          <w:lang w:val="fr-FR" w:eastAsia="zh-CN"/>
        </w:rPr>
        <w:t>à l’intention</w:t>
      </w:r>
      <w:r w:rsidR="00E5463B" w:rsidRPr="00E84DEB">
        <w:rPr>
          <w:kern w:val="22"/>
          <w:szCs w:val="22"/>
          <w:lang w:val="fr-FR" w:eastAsia="zh-CN"/>
        </w:rPr>
        <w:t xml:space="preserve"> des chefs d'État et de gouvernement sous le thème </w:t>
      </w:r>
      <w:r w:rsidR="006E7A2E" w:rsidRPr="00E84DEB">
        <w:rPr>
          <w:kern w:val="22"/>
          <w:szCs w:val="22"/>
          <w:lang w:val="fr-FR" w:eastAsia="zh-CN"/>
        </w:rPr>
        <w:t>« </w:t>
      </w:r>
      <w:r w:rsidR="00E5463B" w:rsidRPr="00E84DEB">
        <w:rPr>
          <w:kern w:val="22"/>
          <w:szCs w:val="22"/>
          <w:lang w:val="fr-FR" w:eastAsia="zh-CN"/>
        </w:rPr>
        <w:t xml:space="preserve">action urgente </w:t>
      </w:r>
      <w:r w:rsidR="006E7A2E" w:rsidRPr="00E84DEB">
        <w:rPr>
          <w:kern w:val="22"/>
          <w:szCs w:val="22"/>
          <w:lang w:val="fr-FR" w:eastAsia="zh-CN"/>
        </w:rPr>
        <w:t>en faveur de</w:t>
      </w:r>
      <w:r w:rsidR="00E5463B" w:rsidRPr="00E84DEB">
        <w:rPr>
          <w:kern w:val="22"/>
          <w:szCs w:val="22"/>
          <w:lang w:val="fr-FR" w:eastAsia="zh-CN"/>
        </w:rPr>
        <w:t xml:space="preserve"> la biodiversité pour le développement durable</w:t>
      </w:r>
      <w:r w:rsidR="006E7A2E" w:rsidRPr="00E84DEB">
        <w:rPr>
          <w:kern w:val="22"/>
          <w:szCs w:val="22"/>
          <w:lang w:val="fr-FR" w:eastAsia="zh-CN"/>
        </w:rPr>
        <w:t> »</w:t>
      </w:r>
      <w:r w:rsidR="002773E4" w:rsidRPr="00E84DEB">
        <w:rPr>
          <w:rStyle w:val="FootnoteReference"/>
          <w:kern w:val="22"/>
          <w:szCs w:val="22"/>
          <w:lang w:val="fr-FR" w:eastAsia="zh-CN"/>
        </w:rPr>
        <w:footnoteReference w:id="34"/>
      </w:r>
      <w:r w:rsidR="006E7A2E" w:rsidRPr="00E84DEB">
        <w:rPr>
          <w:kern w:val="22"/>
          <w:szCs w:val="22"/>
          <w:lang w:val="fr-FR" w:eastAsia="zh-CN"/>
        </w:rPr>
        <w:t>.</w:t>
      </w:r>
      <w:r w:rsidRPr="00E84DEB">
        <w:rPr>
          <w:kern w:val="22"/>
          <w:szCs w:val="22"/>
          <w:lang w:val="fr-FR" w:eastAsia="zh-CN"/>
        </w:rPr>
        <w:t xml:space="preserve"> </w:t>
      </w:r>
      <w:proofErr w:type="gramStart"/>
      <w:r w:rsidR="0064337D" w:rsidRPr="00E84DEB">
        <w:rPr>
          <w:kern w:val="22"/>
          <w:szCs w:val="22"/>
          <w:lang w:val="fr-FR"/>
        </w:rPr>
        <w:t>Suite à</w:t>
      </w:r>
      <w:proofErr w:type="gramEnd"/>
      <w:r w:rsidR="0064337D" w:rsidRPr="00E84DEB">
        <w:rPr>
          <w:kern w:val="22"/>
          <w:szCs w:val="22"/>
          <w:lang w:val="fr-FR"/>
        </w:rPr>
        <w:t xml:space="preserve"> la résolution 74/269 de</w:t>
      </w:r>
      <w:r w:rsidR="00062188" w:rsidRPr="00E84DEB">
        <w:rPr>
          <w:kern w:val="22"/>
          <w:szCs w:val="22"/>
          <w:lang w:val="fr-FR"/>
        </w:rPr>
        <w:t xml:space="preserve"> l'Assemblée générale</w:t>
      </w:r>
      <w:r w:rsidR="0064337D" w:rsidRPr="00E84DEB">
        <w:rPr>
          <w:kern w:val="22"/>
          <w:szCs w:val="22"/>
          <w:lang w:val="fr-FR"/>
        </w:rPr>
        <w:t xml:space="preserve">, le Sommet a </w:t>
      </w:r>
      <w:r w:rsidR="00761F25" w:rsidRPr="00E84DEB">
        <w:rPr>
          <w:kern w:val="22"/>
          <w:szCs w:val="22"/>
          <w:lang w:val="fr-FR"/>
        </w:rPr>
        <w:t xml:space="preserve">fourni </w:t>
      </w:r>
      <w:r w:rsidR="0064337D" w:rsidRPr="00E84DEB">
        <w:rPr>
          <w:kern w:val="22"/>
          <w:szCs w:val="22"/>
          <w:lang w:val="fr-FR"/>
        </w:rPr>
        <w:t xml:space="preserve">une occasion unique de démontrer l'ambition d'accélérer l'action </w:t>
      </w:r>
      <w:r w:rsidR="006E7A2E" w:rsidRPr="00E84DEB">
        <w:rPr>
          <w:kern w:val="22"/>
          <w:szCs w:val="22"/>
          <w:lang w:val="fr-FR"/>
        </w:rPr>
        <w:t>en faveur de</w:t>
      </w:r>
      <w:r w:rsidR="0064337D" w:rsidRPr="00E84DEB">
        <w:rPr>
          <w:kern w:val="22"/>
          <w:szCs w:val="22"/>
          <w:lang w:val="fr-FR"/>
        </w:rPr>
        <w:t xml:space="preserve"> la biodiversité pour le développement durable</w:t>
      </w:r>
      <w:r w:rsidR="00761F25" w:rsidRPr="00E84DEB">
        <w:rPr>
          <w:kern w:val="22"/>
          <w:szCs w:val="22"/>
          <w:lang w:val="fr-FR"/>
        </w:rPr>
        <w:t xml:space="preserve">, en donnant un </w:t>
      </w:r>
      <w:r w:rsidR="0064337D" w:rsidRPr="00E84DEB">
        <w:rPr>
          <w:kern w:val="22"/>
          <w:szCs w:val="22"/>
          <w:lang w:val="fr-FR"/>
        </w:rPr>
        <w:t xml:space="preserve">élan </w:t>
      </w:r>
      <w:r w:rsidR="00761F25" w:rsidRPr="00E84DEB">
        <w:rPr>
          <w:kern w:val="22"/>
          <w:szCs w:val="22"/>
          <w:lang w:val="fr-FR"/>
        </w:rPr>
        <w:t xml:space="preserve">critique </w:t>
      </w:r>
      <w:r w:rsidR="0064337D" w:rsidRPr="00E84DEB">
        <w:rPr>
          <w:kern w:val="22"/>
          <w:szCs w:val="22"/>
          <w:lang w:val="fr-FR"/>
        </w:rPr>
        <w:t xml:space="preserve">à l'élaboration et à l'adoption éventuelle d'un cadre mondial </w:t>
      </w:r>
      <w:r w:rsidR="006E7A2E" w:rsidRPr="00E84DEB">
        <w:rPr>
          <w:kern w:val="22"/>
          <w:szCs w:val="22"/>
          <w:lang w:val="fr-FR"/>
        </w:rPr>
        <w:t>de</w:t>
      </w:r>
      <w:r w:rsidR="0064337D" w:rsidRPr="00E84DEB">
        <w:rPr>
          <w:kern w:val="22"/>
          <w:szCs w:val="22"/>
          <w:lang w:val="fr-FR"/>
        </w:rPr>
        <w:t xml:space="preserve"> la biodiversité après 2020</w:t>
      </w:r>
      <w:r w:rsidR="006E7A2E" w:rsidRPr="00E84DEB">
        <w:rPr>
          <w:kern w:val="22"/>
          <w:szCs w:val="22"/>
          <w:lang w:val="fr-FR"/>
        </w:rPr>
        <w:t xml:space="preserve"> efficace</w:t>
      </w:r>
      <w:r w:rsidR="00C91995" w:rsidRPr="00E84DEB">
        <w:rPr>
          <w:rStyle w:val="FootnoteReference"/>
          <w:kern w:val="22"/>
          <w:szCs w:val="22"/>
          <w:lang w:val="fr-FR"/>
        </w:rPr>
        <w:footnoteReference w:id="35"/>
      </w:r>
      <w:r w:rsidR="006E7A2E" w:rsidRPr="00E84DEB">
        <w:rPr>
          <w:kern w:val="22"/>
          <w:szCs w:val="22"/>
          <w:lang w:val="fr-FR"/>
        </w:rPr>
        <w:t>.</w:t>
      </w:r>
      <w:r w:rsidRPr="00E84DEB">
        <w:rPr>
          <w:kern w:val="22"/>
          <w:szCs w:val="22"/>
          <w:lang w:val="fr-FR" w:eastAsia="zh-CN"/>
        </w:rPr>
        <w:t xml:space="preserve"> </w:t>
      </w:r>
      <w:r w:rsidR="002E1261" w:rsidRPr="00E84DEB">
        <w:rPr>
          <w:kern w:val="22"/>
          <w:szCs w:val="22"/>
          <w:lang w:val="fr-FR" w:eastAsia="zh-CN"/>
        </w:rPr>
        <w:t xml:space="preserve">Le sommet </w:t>
      </w:r>
      <w:r w:rsidR="0059579F" w:rsidRPr="00E84DEB">
        <w:rPr>
          <w:kern w:val="22"/>
          <w:szCs w:val="22"/>
          <w:lang w:val="fr-FR" w:eastAsia="zh-CN"/>
        </w:rPr>
        <w:t xml:space="preserve">s'est tenu </w:t>
      </w:r>
      <w:r w:rsidR="002E1261" w:rsidRPr="00E84DEB">
        <w:rPr>
          <w:kern w:val="22"/>
          <w:szCs w:val="22"/>
          <w:lang w:val="fr-FR" w:eastAsia="zh-CN"/>
        </w:rPr>
        <w:t xml:space="preserve">en ligne et a </w:t>
      </w:r>
      <w:r w:rsidRPr="00E84DEB">
        <w:rPr>
          <w:kern w:val="22"/>
          <w:szCs w:val="22"/>
          <w:lang w:val="fr-FR" w:eastAsia="zh-CN"/>
        </w:rPr>
        <w:t xml:space="preserve">consisté en un segment d'ouverture, un segment plénier </w:t>
      </w:r>
      <w:r w:rsidR="006E7A2E" w:rsidRPr="00E84DEB">
        <w:rPr>
          <w:kern w:val="22"/>
          <w:szCs w:val="22"/>
          <w:lang w:val="fr-FR" w:eastAsia="zh-CN"/>
        </w:rPr>
        <w:t>de</w:t>
      </w:r>
      <w:r w:rsidRPr="00E84DEB">
        <w:rPr>
          <w:kern w:val="22"/>
          <w:szCs w:val="22"/>
          <w:lang w:val="fr-FR" w:eastAsia="zh-CN"/>
        </w:rPr>
        <w:t xml:space="preserve"> discussion générale, deux dialogues de </w:t>
      </w:r>
      <w:r w:rsidR="006E7A2E" w:rsidRPr="00E84DEB">
        <w:rPr>
          <w:kern w:val="22"/>
          <w:szCs w:val="22"/>
          <w:lang w:val="fr-FR" w:eastAsia="zh-CN"/>
        </w:rPr>
        <w:t>haut niveau</w:t>
      </w:r>
      <w:r w:rsidRPr="00E84DEB">
        <w:rPr>
          <w:kern w:val="22"/>
          <w:szCs w:val="22"/>
          <w:lang w:val="fr-FR" w:eastAsia="zh-CN"/>
        </w:rPr>
        <w:t xml:space="preserve"> sur </w:t>
      </w:r>
      <w:r w:rsidR="006E7A2E" w:rsidRPr="00E84DEB">
        <w:rPr>
          <w:kern w:val="22"/>
          <w:szCs w:val="22"/>
          <w:lang w:val="fr-FR" w:eastAsia="zh-CN"/>
        </w:rPr>
        <w:t>« </w:t>
      </w:r>
      <w:r w:rsidRPr="00E84DEB">
        <w:rPr>
          <w:kern w:val="22"/>
          <w:szCs w:val="22"/>
          <w:lang w:val="fr-FR" w:eastAsia="zh-CN"/>
        </w:rPr>
        <w:t xml:space="preserve">la lutte contre la perte de biodiversité et l'intégration de la biodiversité </w:t>
      </w:r>
      <w:r w:rsidR="006E7A2E" w:rsidRPr="00E84DEB">
        <w:rPr>
          <w:kern w:val="22"/>
          <w:szCs w:val="22"/>
          <w:lang w:val="fr-FR" w:eastAsia="zh-CN"/>
        </w:rPr>
        <w:t>en faveur du</w:t>
      </w:r>
      <w:r w:rsidRPr="00E84DEB">
        <w:rPr>
          <w:kern w:val="22"/>
          <w:szCs w:val="22"/>
          <w:lang w:val="fr-FR" w:eastAsia="zh-CN"/>
        </w:rPr>
        <w:t xml:space="preserve"> développement durable</w:t>
      </w:r>
      <w:r w:rsidR="006E7A2E" w:rsidRPr="00E84DEB">
        <w:rPr>
          <w:kern w:val="22"/>
          <w:szCs w:val="22"/>
          <w:lang w:val="fr-FR" w:eastAsia="zh-CN"/>
        </w:rPr>
        <w:t> »</w:t>
      </w:r>
      <w:r w:rsidRPr="00E84DEB">
        <w:rPr>
          <w:kern w:val="22"/>
          <w:szCs w:val="22"/>
          <w:lang w:val="fr-FR" w:eastAsia="zh-CN"/>
        </w:rPr>
        <w:t xml:space="preserve"> et </w:t>
      </w:r>
      <w:r w:rsidR="006E7A2E" w:rsidRPr="00E84DEB">
        <w:rPr>
          <w:kern w:val="22"/>
          <w:szCs w:val="22"/>
          <w:lang w:val="fr-FR" w:eastAsia="zh-CN"/>
        </w:rPr>
        <w:t>« l</w:t>
      </w:r>
      <w:r w:rsidRPr="00E84DEB">
        <w:rPr>
          <w:kern w:val="22"/>
          <w:szCs w:val="22"/>
          <w:lang w:val="fr-FR" w:eastAsia="zh-CN"/>
        </w:rPr>
        <w:t xml:space="preserve">a science, la technologie et l'innovation, le </w:t>
      </w:r>
      <w:r w:rsidR="009D4BFF" w:rsidRPr="00E84DEB">
        <w:rPr>
          <w:kern w:val="22"/>
          <w:szCs w:val="22"/>
          <w:lang w:val="fr-FR" w:eastAsia="zh-CN"/>
        </w:rPr>
        <w:noBreakHyphen/>
      </w:r>
      <w:r w:rsidRPr="00E84DEB">
        <w:rPr>
          <w:kern w:val="22"/>
          <w:szCs w:val="22"/>
          <w:lang w:val="fr-FR" w:eastAsia="zh-CN"/>
        </w:rPr>
        <w:t xml:space="preserve">renforcement des capacités, l'accès et le partage des avantages, le financement et les partenariats </w:t>
      </w:r>
      <w:r w:rsidR="006E7A2E" w:rsidRPr="00E84DEB">
        <w:rPr>
          <w:kern w:val="22"/>
          <w:szCs w:val="22"/>
          <w:lang w:val="fr-FR" w:eastAsia="zh-CN"/>
        </w:rPr>
        <w:t>au service de</w:t>
      </w:r>
      <w:r w:rsidRPr="00E84DEB">
        <w:rPr>
          <w:kern w:val="22"/>
          <w:szCs w:val="22"/>
          <w:lang w:val="fr-FR" w:eastAsia="zh-CN"/>
        </w:rPr>
        <w:t xml:space="preserve"> la biodiversité</w:t>
      </w:r>
      <w:r w:rsidR="006E7A2E" w:rsidRPr="00E84DEB">
        <w:rPr>
          <w:kern w:val="22"/>
          <w:szCs w:val="22"/>
          <w:lang w:val="fr-FR" w:eastAsia="zh-CN"/>
        </w:rPr>
        <w:t> »</w:t>
      </w:r>
      <w:r w:rsidRPr="00E84DEB">
        <w:rPr>
          <w:kern w:val="22"/>
          <w:szCs w:val="22"/>
          <w:lang w:val="fr-FR" w:eastAsia="zh-CN"/>
        </w:rPr>
        <w:t xml:space="preserve">, et un bref segment de clôture. Deux événements </w:t>
      </w:r>
      <w:r w:rsidR="006E7A2E" w:rsidRPr="00E84DEB">
        <w:rPr>
          <w:kern w:val="22"/>
          <w:szCs w:val="22"/>
          <w:lang w:val="fr-FR" w:eastAsia="zh-CN"/>
        </w:rPr>
        <w:t>parallèles</w:t>
      </w:r>
      <w:r w:rsidRPr="00E84DEB">
        <w:rPr>
          <w:noProof/>
          <w:kern w:val="22"/>
          <w:szCs w:val="22"/>
          <w:lang w:val="fr-FR" w:eastAsia="zh-CN"/>
        </w:rPr>
        <w:t xml:space="preserve"> </w:t>
      </w:r>
      <w:r w:rsidRPr="00E84DEB">
        <w:rPr>
          <w:kern w:val="22"/>
          <w:szCs w:val="22"/>
          <w:lang w:val="fr-FR" w:eastAsia="zh-CN"/>
        </w:rPr>
        <w:t xml:space="preserve">ont été organisés par le </w:t>
      </w:r>
      <w:r w:rsidR="006E7A2E" w:rsidRPr="00E84DEB">
        <w:rPr>
          <w:kern w:val="22"/>
          <w:szCs w:val="22"/>
          <w:lang w:val="fr-FR" w:eastAsia="zh-CN"/>
        </w:rPr>
        <w:t>P</w:t>
      </w:r>
      <w:r w:rsidRPr="00E84DEB">
        <w:rPr>
          <w:kern w:val="22"/>
          <w:szCs w:val="22"/>
          <w:lang w:val="fr-FR" w:eastAsia="zh-CN"/>
        </w:rPr>
        <w:t xml:space="preserve">résident de l'Assemblée générale </w:t>
      </w:r>
      <w:r w:rsidR="006E7A2E" w:rsidRPr="00E84DEB">
        <w:rPr>
          <w:kern w:val="22"/>
          <w:szCs w:val="22"/>
          <w:lang w:val="fr-FR" w:eastAsia="zh-CN"/>
        </w:rPr>
        <w:lastRenderedPageBreak/>
        <w:t>afin d’</w:t>
      </w:r>
      <w:r w:rsidRPr="00E84DEB">
        <w:rPr>
          <w:kern w:val="22"/>
          <w:szCs w:val="22"/>
          <w:lang w:val="fr-FR" w:eastAsia="zh-CN"/>
        </w:rPr>
        <w:t>accueillir les déclarations des États membres. À l'</w:t>
      </w:r>
      <w:r w:rsidR="00EA2A02" w:rsidRPr="00E84DEB">
        <w:rPr>
          <w:kern w:val="22"/>
          <w:szCs w:val="22"/>
          <w:lang w:val="fr-FR" w:eastAsia="zh-CN"/>
        </w:rPr>
        <w:t xml:space="preserve">initiative du président de l'Assemblée générale, le sommet a également mis à disposition une plateforme en ligne </w:t>
      </w:r>
      <w:r w:rsidR="006E7A2E" w:rsidRPr="00E84DEB">
        <w:rPr>
          <w:kern w:val="22"/>
          <w:szCs w:val="22"/>
          <w:lang w:val="fr-FR" w:eastAsia="zh-CN"/>
        </w:rPr>
        <w:t>« </w:t>
      </w:r>
      <w:r w:rsidR="00EA2A02" w:rsidRPr="00E84DEB">
        <w:rPr>
          <w:kern w:val="22"/>
          <w:szCs w:val="22"/>
          <w:lang w:val="fr-FR" w:eastAsia="zh-CN"/>
        </w:rPr>
        <w:t>Voices for Nature</w:t>
      </w:r>
      <w:r w:rsidR="006E7A2E" w:rsidRPr="00E84DEB">
        <w:rPr>
          <w:kern w:val="22"/>
          <w:szCs w:val="22"/>
          <w:lang w:val="fr-FR" w:eastAsia="zh-CN"/>
        </w:rPr>
        <w:t> »</w:t>
      </w:r>
      <w:r w:rsidR="00EA2A02" w:rsidRPr="00E84DEB">
        <w:rPr>
          <w:kern w:val="22"/>
          <w:szCs w:val="22"/>
          <w:lang w:val="fr-FR" w:eastAsia="zh-CN"/>
        </w:rPr>
        <w:t>, qui a permis de présenter les déclarations, messages et engagements d'un large éventail de parties prenantes.</w:t>
      </w:r>
    </w:p>
    <w:p w:rsidR="00885D7B" w:rsidRPr="00E84DEB" w:rsidRDefault="00E5463B">
      <w:pPr>
        <w:pStyle w:val="Heading1"/>
        <w:tabs>
          <w:tab w:val="clear" w:pos="720"/>
          <w:tab w:val="left" w:pos="567"/>
        </w:tabs>
        <w:spacing w:before="120"/>
        <w:rPr>
          <w:rFonts w:ascii="Times New Roman Bold" w:hAnsi="Times New Roman Bold" w:cs="Times New Roman Bold"/>
          <w:b w:val="0"/>
          <w:bCs/>
          <w:kern w:val="22"/>
          <w:lang w:val="fr-FR" w:eastAsia="zh-CN"/>
        </w:rPr>
      </w:pPr>
      <w:r w:rsidRPr="00E84DEB">
        <w:rPr>
          <w:rFonts w:ascii="Times New Roman Bold" w:hAnsi="Times New Roman Bold" w:cs="Times New Roman Bold"/>
          <w:bCs/>
          <w:kern w:val="22"/>
          <w:lang w:val="fr-FR" w:eastAsia="zh-CN"/>
        </w:rPr>
        <w:t>IX</w:t>
      </w:r>
      <w:r w:rsidR="00D008E7" w:rsidRPr="00E84DEB">
        <w:rPr>
          <w:rFonts w:ascii="Times New Roman Bold" w:hAnsi="Times New Roman Bold" w:cs="Times New Roman Bold"/>
          <w:bCs/>
          <w:kern w:val="22"/>
          <w:lang w:val="fr-FR" w:eastAsia="zh-CN"/>
        </w:rPr>
        <w:t>.</w:t>
      </w:r>
      <w:r w:rsidR="00B51B16" w:rsidRPr="00E84DEB">
        <w:rPr>
          <w:rFonts w:ascii="Times New Roman Bold" w:hAnsi="Times New Roman Bold" w:cs="Times New Roman Bold"/>
          <w:bCs/>
          <w:kern w:val="22"/>
          <w:lang w:val="fr-FR" w:eastAsia="zh-CN"/>
        </w:rPr>
        <w:tab/>
      </w:r>
      <w:r w:rsidR="00D008E7" w:rsidRPr="00E84DEB">
        <w:rPr>
          <w:rFonts w:ascii="Times New Roman Bold" w:hAnsi="Times New Roman Bold" w:cs="Times New Roman Bold"/>
          <w:bCs/>
          <w:kern w:val="22"/>
          <w:lang w:val="fr-FR" w:eastAsia="zh-CN"/>
        </w:rPr>
        <w:t>Consultations et r</w:t>
      </w:r>
      <w:r w:rsidR="006E7A2E" w:rsidRPr="00E84DEB">
        <w:rPr>
          <w:rFonts w:ascii="Times New Roman Bold" w:hAnsi="Times New Roman Bold" w:cs="Times New Roman Bold"/>
          <w:bCs/>
          <w:kern w:val="22"/>
          <w:lang w:val="fr-FR" w:eastAsia="zh-CN"/>
        </w:rPr>
        <w:t>É</w:t>
      </w:r>
      <w:r w:rsidR="00D008E7" w:rsidRPr="00E84DEB">
        <w:rPr>
          <w:rFonts w:ascii="Times New Roman Bold" w:hAnsi="Times New Roman Bold" w:cs="Times New Roman Bold"/>
          <w:bCs/>
          <w:kern w:val="22"/>
          <w:lang w:val="fr-FR" w:eastAsia="zh-CN"/>
        </w:rPr>
        <w:t>unions facilit</w:t>
      </w:r>
      <w:r w:rsidR="00E84DEB">
        <w:rPr>
          <w:rFonts w:ascii="Times New Roman Bold" w:hAnsi="Times New Roman Bold" w:cs="Times New Roman Bold"/>
          <w:bCs/>
          <w:kern w:val="22"/>
          <w:lang w:val="fr-FR" w:eastAsia="zh-CN"/>
        </w:rPr>
        <w:t>É</w:t>
      </w:r>
      <w:r w:rsidR="00D008E7" w:rsidRPr="00E84DEB">
        <w:rPr>
          <w:rFonts w:ascii="Times New Roman Bold" w:hAnsi="Times New Roman Bold" w:cs="Times New Roman Bold"/>
          <w:bCs/>
          <w:kern w:val="22"/>
          <w:lang w:val="fr-FR" w:eastAsia="zh-CN"/>
        </w:rPr>
        <w:t>es par les Parties et d'autres entit</w:t>
      </w:r>
      <w:r w:rsidR="006E7A2E" w:rsidRPr="00E84DEB">
        <w:rPr>
          <w:rFonts w:ascii="Times New Roman Bold" w:hAnsi="Times New Roman Bold" w:cs="Times New Roman Bold"/>
          <w:bCs/>
          <w:kern w:val="22"/>
          <w:lang w:val="fr-FR" w:eastAsia="zh-CN"/>
        </w:rPr>
        <w:t>É</w:t>
      </w:r>
      <w:r w:rsidR="00D008E7" w:rsidRPr="00E84DEB">
        <w:rPr>
          <w:rFonts w:ascii="Times New Roman Bold" w:hAnsi="Times New Roman Bold" w:cs="Times New Roman Bold"/>
          <w:bCs/>
          <w:kern w:val="22"/>
          <w:lang w:val="fr-FR" w:eastAsia="zh-CN"/>
        </w:rPr>
        <w:t>s</w:t>
      </w:r>
    </w:p>
    <w:p w:rsidR="00885D7B" w:rsidRPr="00E84DEB" w:rsidRDefault="00E5463B">
      <w:pPr>
        <w:numPr>
          <w:ilvl w:val="0"/>
          <w:numId w:val="19"/>
        </w:numPr>
        <w:snapToGrid w:val="0"/>
        <w:spacing w:before="120" w:after="120"/>
        <w:rPr>
          <w:kern w:val="22"/>
          <w:szCs w:val="22"/>
          <w:lang w:val="fr-FR" w:eastAsia="zh-CN"/>
        </w:rPr>
      </w:pPr>
      <w:r w:rsidRPr="00E84DEB">
        <w:rPr>
          <w:kern w:val="22"/>
          <w:szCs w:val="22"/>
          <w:lang w:val="fr-FR" w:eastAsia="zh-CN"/>
        </w:rPr>
        <w:t xml:space="preserve">Par la décision 14/34, les Parties et autres ont été encouragées à faciliter le dialogue sur le </w:t>
      </w:r>
      <w:r w:rsidR="00321D77" w:rsidRPr="00E84DEB">
        <w:rPr>
          <w:kern w:val="22"/>
          <w:szCs w:val="22"/>
          <w:lang w:val="fr-FR" w:eastAsia="zh-CN"/>
        </w:rPr>
        <w:t>Cadre mondial de la biodiversité pour l’après-2020</w:t>
      </w:r>
      <w:r w:rsidRPr="00E84DEB">
        <w:rPr>
          <w:kern w:val="22"/>
          <w:szCs w:val="22"/>
          <w:lang w:val="fr-FR" w:eastAsia="zh-CN"/>
        </w:rPr>
        <w:t xml:space="preserve"> et à rendre les résultats des </w:t>
      </w:r>
      <w:r w:rsidR="006E7A2E" w:rsidRPr="00E84DEB">
        <w:rPr>
          <w:kern w:val="22"/>
          <w:szCs w:val="22"/>
          <w:lang w:val="fr-FR" w:eastAsia="zh-CN"/>
        </w:rPr>
        <w:t>discussions</w:t>
      </w:r>
      <w:r w:rsidRPr="00E84DEB">
        <w:rPr>
          <w:kern w:val="22"/>
          <w:szCs w:val="22"/>
          <w:lang w:val="fr-FR" w:eastAsia="zh-CN"/>
        </w:rPr>
        <w:t xml:space="preserve"> disponibles </w:t>
      </w:r>
      <w:r w:rsidR="006E7A2E" w:rsidRPr="00E84DEB">
        <w:rPr>
          <w:kern w:val="22"/>
          <w:szCs w:val="22"/>
          <w:lang w:val="fr-FR" w:eastAsia="zh-CN"/>
        </w:rPr>
        <w:t>au moyen</w:t>
      </w:r>
      <w:r w:rsidRPr="00E84DEB">
        <w:rPr>
          <w:kern w:val="22"/>
          <w:szCs w:val="22"/>
          <w:lang w:val="fr-FR" w:eastAsia="zh-CN"/>
        </w:rPr>
        <w:t xml:space="preserve"> du centre d'échange de la Convention et d'autres moyens appropriés. Les dialogues et réunions organisés depuis la </w:t>
      </w:r>
      <w:r w:rsidR="00235BD5" w:rsidRPr="00E84DEB">
        <w:rPr>
          <w:kern w:val="22"/>
          <w:szCs w:val="22"/>
          <w:lang w:val="fr-FR" w:eastAsia="zh-CN"/>
        </w:rPr>
        <w:t xml:space="preserve">deuxième réunion du groupe de travail </w:t>
      </w:r>
      <w:r w:rsidR="006E7A2E" w:rsidRPr="00E84DEB">
        <w:rPr>
          <w:kern w:val="22"/>
          <w:szCs w:val="22"/>
          <w:lang w:val="fr-FR" w:eastAsia="zh-CN"/>
        </w:rPr>
        <w:t>ont été</w:t>
      </w:r>
      <w:r w:rsidRPr="00E84DEB">
        <w:rPr>
          <w:kern w:val="22"/>
          <w:szCs w:val="22"/>
          <w:lang w:val="fr-FR" w:eastAsia="zh-CN"/>
        </w:rPr>
        <w:t xml:space="preserve"> les suivants :</w:t>
      </w:r>
    </w:p>
    <w:p w:rsidR="00885D7B" w:rsidRPr="00E84DEB" w:rsidRDefault="00E5463B" w:rsidP="00F9217E">
      <w:pPr>
        <w:numPr>
          <w:ilvl w:val="1"/>
          <w:numId w:val="19"/>
        </w:numPr>
        <w:snapToGrid w:val="0"/>
        <w:spacing w:before="120" w:after="120"/>
        <w:ind w:left="0" w:firstLine="720"/>
        <w:rPr>
          <w:kern w:val="22"/>
          <w:szCs w:val="22"/>
          <w:lang w:val="fr-FR" w:eastAsia="zh-CN"/>
        </w:rPr>
      </w:pPr>
      <w:r w:rsidRPr="00E84DEB">
        <w:rPr>
          <w:kern w:val="22"/>
          <w:szCs w:val="22"/>
          <w:lang w:val="fr-FR" w:eastAsia="zh-CN"/>
        </w:rPr>
        <w:t xml:space="preserve">Le </w:t>
      </w:r>
      <w:r w:rsidR="006E7A2E" w:rsidRPr="00E84DEB">
        <w:rPr>
          <w:kern w:val="22"/>
          <w:szCs w:val="22"/>
          <w:lang w:val="fr-FR" w:eastAsia="zh-CN"/>
        </w:rPr>
        <w:t>P</w:t>
      </w:r>
      <w:r w:rsidRPr="00E84DEB">
        <w:rPr>
          <w:kern w:val="22"/>
          <w:szCs w:val="22"/>
          <w:lang w:val="fr-FR" w:eastAsia="zh-CN"/>
        </w:rPr>
        <w:t xml:space="preserve">rocessus d'Édimbourg </w:t>
      </w:r>
      <w:r w:rsidR="00F9217E" w:rsidRPr="00E84DEB">
        <w:rPr>
          <w:kern w:val="22"/>
          <w:szCs w:val="22"/>
          <w:lang w:val="fr-FR" w:eastAsia="zh-CN"/>
        </w:rPr>
        <w:t>des</w:t>
      </w:r>
      <w:r w:rsidRPr="00E84DEB">
        <w:rPr>
          <w:kern w:val="22"/>
          <w:szCs w:val="22"/>
          <w:lang w:val="fr-FR" w:eastAsia="zh-CN"/>
        </w:rPr>
        <w:t xml:space="preserve"> gouvernements locaux et infranationaux </w:t>
      </w:r>
      <w:r w:rsidR="00F9217E" w:rsidRPr="00E84DEB">
        <w:rPr>
          <w:kern w:val="22"/>
          <w:szCs w:val="22"/>
          <w:lang w:val="fr-FR" w:eastAsia="zh-CN"/>
        </w:rPr>
        <w:t>concernant</w:t>
      </w:r>
      <w:r w:rsidRPr="00E84DEB">
        <w:rPr>
          <w:kern w:val="22"/>
          <w:szCs w:val="22"/>
          <w:lang w:val="fr-FR" w:eastAsia="zh-CN"/>
        </w:rPr>
        <w:t xml:space="preserve"> </w:t>
      </w:r>
      <w:r w:rsidR="006E7A2E" w:rsidRPr="00E84DEB">
        <w:rPr>
          <w:kern w:val="22"/>
          <w:szCs w:val="22"/>
          <w:lang w:val="fr-FR" w:eastAsia="zh-CN"/>
        </w:rPr>
        <w:t>l’élaboration</w:t>
      </w:r>
      <w:r w:rsidRPr="00E84DEB">
        <w:rPr>
          <w:kern w:val="22"/>
          <w:szCs w:val="22"/>
          <w:lang w:val="fr-FR" w:eastAsia="zh-CN"/>
        </w:rPr>
        <w:t xml:space="preserve"> du </w:t>
      </w:r>
      <w:r w:rsidR="00321D77" w:rsidRPr="00E84DEB">
        <w:rPr>
          <w:kern w:val="22"/>
          <w:szCs w:val="22"/>
          <w:lang w:val="fr-FR" w:eastAsia="zh-CN"/>
        </w:rPr>
        <w:t>Cadre mondial de la biodiversité pour l’après-2020</w:t>
      </w:r>
      <w:r w:rsidRPr="00E84DEB">
        <w:rPr>
          <w:kern w:val="22"/>
          <w:szCs w:val="22"/>
          <w:vertAlign w:val="superscript"/>
          <w:lang w:val="fr-FR" w:eastAsia="zh-CN"/>
        </w:rPr>
        <w:footnoteReference w:id="36"/>
      </w:r>
      <w:r w:rsidR="006E7A2E" w:rsidRPr="00E84DEB">
        <w:rPr>
          <w:kern w:val="22"/>
          <w:szCs w:val="22"/>
          <w:lang w:val="fr-FR" w:eastAsia="zh-CN"/>
        </w:rPr>
        <w:t xml:space="preserve">, </w:t>
      </w:r>
      <w:r w:rsidRPr="00E84DEB">
        <w:rPr>
          <w:kern w:val="22"/>
          <w:szCs w:val="22"/>
          <w:lang w:val="fr-FR" w:eastAsia="zh-CN"/>
        </w:rPr>
        <w:t>en ligne, du 30 avril 2020 à la quinzième réunion de la Conférence des Parties à la Convention sur la diversité biologique et au</w:t>
      </w:r>
      <w:r w:rsidR="006E7A2E" w:rsidRPr="00E84DEB">
        <w:rPr>
          <w:kern w:val="22"/>
          <w:szCs w:val="22"/>
          <w:lang w:val="fr-FR" w:eastAsia="zh-CN"/>
        </w:rPr>
        <w:t xml:space="preserve"> septième</w:t>
      </w:r>
      <w:r w:rsidRPr="00E84DEB">
        <w:rPr>
          <w:kern w:val="22"/>
          <w:szCs w:val="22"/>
          <w:vertAlign w:val="superscript"/>
          <w:lang w:val="fr-FR" w:eastAsia="zh-CN"/>
        </w:rPr>
        <w:t xml:space="preserve"> </w:t>
      </w:r>
      <w:r w:rsidRPr="00E84DEB">
        <w:rPr>
          <w:kern w:val="22"/>
          <w:szCs w:val="22"/>
          <w:lang w:val="fr-FR" w:eastAsia="zh-CN"/>
        </w:rPr>
        <w:t>Sommet mondial des villes et des gouvernements infranationaux</w:t>
      </w:r>
      <w:r w:rsidR="00F9217E" w:rsidRPr="00E84DEB">
        <w:rPr>
          <w:kern w:val="22"/>
          <w:szCs w:val="22"/>
          <w:lang w:val="fr-FR" w:eastAsia="zh-CN"/>
        </w:rPr>
        <w:t xml:space="preserve"> concernant la biodiversité</w:t>
      </w:r>
      <w:r w:rsidRPr="00E84DEB">
        <w:rPr>
          <w:kern w:val="22"/>
          <w:szCs w:val="22"/>
          <w:vertAlign w:val="superscript"/>
          <w:lang w:val="fr-FR" w:eastAsia="zh-CN"/>
        </w:rPr>
        <w:footnoteReference w:id="37"/>
      </w:r>
      <w:r w:rsidR="00F9217E" w:rsidRPr="00E84DEB">
        <w:rPr>
          <w:kern w:val="22"/>
          <w:szCs w:val="22"/>
          <w:lang w:val="fr-FR" w:eastAsia="zh-CN"/>
        </w:rPr>
        <w:t>.</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 xml:space="preserve">Formations de renforcement des capacités pour le </w:t>
      </w:r>
      <w:r w:rsidR="00321D77" w:rsidRPr="00E84DEB">
        <w:rPr>
          <w:kern w:val="22"/>
          <w:szCs w:val="22"/>
          <w:lang w:val="fr-FR" w:eastAsia="zh-CN"/>
        </w:rPr>
        <w:t>Cadre mondial de la biodiversité pour l’après-2020</w:t>
      </w:r>
      <w:r w:rsidRPr="00E84DEB">
        <w:rPr>
          <w:kern w:val="22"/>
          <w:szCs w:val="22"/>
          <w:lang w:val="fr-FR" w:eastAsia="zh-CN"/>
        </w:rPr>
        <w:t>, deux séries d'ateliers mondiaux, en ligne, 18-27 septembre 2020 et 6-15 novembre 2020</w:t>
      </w:r>
      <w:r w:rsidRPr="00E84DEB">
        <w:rPr>
          <w:kern w:val="22"/>
          <w:szCs w:val="22"/>
          <w:vertAlign w:val="superscript"/>
          <w:lang w:val="fr-FR" w:eastAsia="zh-CN"/>
        </w:rPr>
        <w:footnoteReference w:id="38"/>
      </w:r>
      <w:r w:rsidR="00F9217E" w:rsidRPr="00E84DEB">
        <w:rPr>
          <w:kern w:val="22"/>
          <w:szCs w:val="22"/>
          <w:lang w:val="fr-FR" w:eastAsia="zh-CN"/>
        </w:rPr>
        <w:t>.</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 xml:space="preserve">Dialogue numérique </w:t>
      </w:r>
      <w:r w:rsidR="003B23C6" w:rsidRPr="00E84DEB">
        <w:rPr>
          <w:kern w:val="22"/>
          <w:szCs w:val="22"/>
          <w:lang w:val="fr-FR" w:eastAsia="zh-CN"/>
        </w:rPr>
        <w:t xml:space="preserve">- </w:t>
      </w:r>
      <w:r w:rsidRPr="00E84DEB">
        <w:rPr>
          <w:kern w:val="22"/>
          <w:szCs w:val="22"/>
          <w:lang w:val="fr-FR" w:eastAsia="zh-CN"/>
        </w:rPr>
        <w:t>L'APA au-delà de 2020 : Questions émergentes pour les entreprises, en ligne, le 5 novembre 2020</w:t>
      </w:r>
      <w:r w:rsidRPr="00E84DEB">
        <w:rPr>
          <w:rStyle w:val="FootnoteReference"/>
          <w:kern w:val="22"/>
          <w:szCs w:val="22"/>
          <w:lang w:val="fr-FR" w:eastAsia="zh-CN"/>
        </w:rPr>
        <w:footnoteReference w:id="39"/>
      </w:r>
      <w:r w:rsidR="00F9217E" w:rsidRPr="00E84DEB">
        <w:rPr>
          <w:kern w:val="22"/>
          <w:szCs w:val="22"/>
          <w:lang w:val="fr-FR" w:eastAsia="zh-CN"/>
        </w:rPr>
        <w:t>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 xml:space="preserve">Échange en ligne sur le </w:t>
      </w:r>
      <w:r w:rsidR="00321D77" w:rsidRPr="00E84DEB">
        <w:rPr>
          <w:kern w:val="22"/>
          <w:szCs w:val="22"/>
          <w:lang w:val="fr-FR" w:eastAsia="zh-CN"/>
        </w:rPr>
        <w:t>Cadre mondial de la biodiversité pour l’après-2020</w:t>
      </w:r>
      <w:r w:rsidRPr="00E84DEB">
        <w:rPr>
          <w:kern w:val="22"/>
          <w:szCs w:val="22"/>
          <w:lang w:val="fr-FR" w:eastAsia="zh-CN"/>
        </w:rPr>
        <w:t xml:space="preserve"> et les systèmes alimentaires durables, en ligne, 26 novembre 2020</w:t>
      </w:r>
      <w:r w:rsidR="00F9217E" w:rsidRPr="00E84DEB">
        <w:rPr>
          <w:rStyle w:val="FootnoteReference"/>
          <w:kern w:val="22"/>
          <w:szCs w:val="22"/>
          <w:lang w:val="fr-FR" w:eastAsia="zh-CN"/>
        </w:rPr>
        <w:footnoteReference w:id="40"/>
      </w:r>
      <w:r w:rsidRPr="00E84DEB">
        <w:rPr>
          <w:kern w:val="22"/>
          <w:szCs w:val="22"/>
          <w:lang w:val="fr-FR" w:eastAsia="zh-CN"/>
        </w:rPr>
        <w:t xml:space="preserve"> ;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Atelier d'experts sur l'</w:t>
      </w:r>
      <w:r w:rsidRPr="00E84DEB">
        <w:rPr>
          <w:kern w:val="22"/>
          <w:szCs w:val="22"/>
          <w:lang w:val="fr-FR"/>
        </w:rPr>
        <w:t xml:space="preserve">intégration d'indicateurs sexospécifiques dans le </w:t>
      </w:r>
      <w:r w:rsidR="00F9217E" w:rsidRPr="00E84DEB">
        <w:rPr>
          <w:kern w:val="22"/>
          <w:szCs w:val="22"/>
          <w:lang w:val="fr-FR"/>
        </w:rPr>
        <w:t>C</w:t>
      </w:r>
      <w:r w:rsidRPr="00E84DEB">
        <w:rPr>
          <w:kern w:val="22"/>
          <w:szCs w:val="22"/>
          <w:lang w:val="fr-FR"/>
        </w:rPr>
        <w:t>adre mondial de la biodiversité, en ligne, 17 décembre 2020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 xml:space="preserve">Atelier des conventions relatives à la biodiversité sur le </w:t>
      </w:r>
      <w:r w:rsidR="00321D77" w:rsidRPr="00E84DEB">
        <w:rPr>
          <w:kern w:val="22"/>
          <w:szCs w:val="22"/>
          <w:lang w:val="fr-FR" w:eastAsia="zh-CN"/>
        </w:rPr>
        <w:t>Cadre mondial de la biodiversité pour l’après-2020</w:t>
      </w:r>
      <w:r w:rsidRPr="00E84DEB">
        <w:rPr>
          <w:kern w:val="22"/>
          <w:szCs w:val="22"/>
          <w:lang w:val="fr-FR" w:eastAsia="zh-CN"/>
        </w:rPr>
        <w:t xml:space="preserve"> (Berne II), en ligne, du 18 janvier au 2 février 2021</w:t>
      </w:r>
      <w:r w:rsidRPr="00E84DEB">
        <w:rPr>
          <w:kern w:val="22"/>
          <w:szCs w:val="22"/>
          <w:vertAlign w:val="superscript"/>
          <w:lang w:val="fr-FR" w:eastAsia="zh-CN"/>
        </w:rPr>
        <w:footnoteReference w:id="41"/>
      </w:r>
      <w:r w:rsidR="00F9217E" w:rsidRPr="00E84DEB">
        <w:rPr>
          <w:kern w:val="22"/>
          <w:szCs w:val="22"/>
          <w:lang w:val="fr-FR" w:eastAsia="zh-CN"/>
        </w:rPr>
        <w:t> ;</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 xml:space="preserve">Atelier en ligne sur le commerce et la biodiversité pour le </w:t>
      </w:r>
      <w:r w:rsidR="00F9217E" w:rsidRPr="00E84DEB">
        <w:rPr>
          <w:kern w:val="22"/>
          <w:szCs w:val="22"/>
          <w:lang w:val="fr-FR" w:eastAsia="zh-CN"/>
        </w:rPr>
        <w:t>C</w:t>
      </w:r>
      <w:r w:rsidRPr="00E84DEB">
        <w:rPr>
          <w:kern w:val="22"/>
          <w:szCs w:val="22"/>
          <w:lang w:val="fr-FR" w:eastAsia="zh-CN"/>
        </w:rPr>
        <w:t>adre mondial de la biodiversité, en ligne, 24 mars 2021</w:t>
      </w:r>
      <w:r w:rsidRPr="00E84DEB">
        <w:rPr>
          <w:rStyle w:val="FootnoteReference"/>
          <w:kern w:val="22"/>
          <w:szCs w:val="22"/>
          <w:lang w:val="fr-FR" w:eastAsia="zh-CN"/>
        </w:rPr>
        <w:footnoteReference w:id="42"/>
      </w:r>
      <w:r w:rsidR="00F9217E" w:rsidRPr="00E84DEB">
        <w:rPr>
          <w:kern w:val="22"/>
          <w:szCs w:val="22"/>
          <w:lang w:val="fr-FR" w:eastAsia="zh-CN"/>
        </w:rPr>
        <w:t>,</w:t>
      </w:r>
    </w:p>
    <w:p w:rsidR="00885D7B" w:rsidRPr="00E84DEB" w:rsidRDefault="00E5463B">
      <w:pPr>
        <w:numPr>
          <w:ilvl w:val="1"/>
          <w:numId w:val="19"/>
        </w:numPr>
        <w:snapToGrid w:val="0"/>
        <w:spacing w:before="120" w:after="120"/>
        <w:ind w:left="0" w:firstLine="720"/>
        <w:rPr>
          <w:kern w:val="22"/>
          <w:szCs w:val="22"/>
          <w:lang w:val="fr-FR" w:eastAsia="zh-CN"/>
        </w:rPr>
      </w:pPr>
      <w:r w:rsidRPr="00E84DEB">
        <w:rPr>
          <w:kern w:val="22"/>
          <w:szCs w:val="22"/>
          <w:lang w:val="fr-FR" w:eastAsia="zh-CN"/>
        </w:rPr>
        <w:t xml:space="preserve">Transformer les systèmes agroalimentaires </w:t>
      </w:r>
      <w:r w:rsidR="00F9217E" w:rsidRPr="00E84DEB">
        <w:rPr>
          <w:kern w:val="22"/>
          <w:szCs w:val="22"/>
          <w:lang w:val="fr-FR" w:eastAsia="zh-CN"/>
        </w:rPr>
        <w:t>en faveur de</w:t>
      </w:r>
      <w:r w:rsidRPr="00E84DEB">
        <w:rPr>
          <w:kern w:val="22"/>
          <w:szCs w:val="22"/>
          <w:lang w:val="fr-FR" w:eastAsia="zh-CN"/>
        </w:rPr>
        <w:t xml:space="preserve"> la biodiversité et </w:t>
      </w:r>
      <w:r w:rsidR="00F9217E" w:rsidRPr="00E84DEB">
        <w:rPr>
          <w:kern w:val="22"/>
          <w:szCs w:val="22"/>
          <w:lang w:val="fr-FR" w:eastAsia="zh-CN"/>
        </w:rPr>
        <w:t>du</w:t>
      </w:r>
      <w:r w:rsidRPr="00E84DEB">
        <w:rPr>
          <w:kern w:val="22"/>
          <w:szCs w:val="22"/>
          <w:lang w:val="fr-FR" w:eastAsia="zh-CN"/>
        </w:rPr>
        <w:t xml:space="preserve"> développement durable, en ligne, 13 avril 2021</w:t>
      </w:r>
      <w:r w:rsidRPr="00E84DEB">
        <w:rPr>
          <w:rStyle w:val="FootnoteReference"/>
          <w:kern w:val="22"/>
          <w:szCs w:val="22"/>
          <w:lang w:val="fr-FR" w:eastAsia="zh-CN"/>
        </w:rPr>
        <w:footnoteReference w:id="43"/>
      </w:r>
      <w:r w:rsidR="00F9217E" w:rsidRPr="00E84DEB">
        <w:rPr>
          <w:kern w:val="22"/>
          <w:szCs w:val="22"/>
          <w:lang w:val="fr-FR" w:eastAsia="zh-CN"/>
        </w:rPr>
        <w:t>.</w:t>
      </w:r>
    </w:p>
    <w:p w:rsidR="00885D7B" w:rsidRPr="00E84DEB" w:rsidRDefault="00506642">
      <w:pPr>
        <w:jc w:val="center"/>
        <w:rPr>
          <w:kern w:val="22"/>
          <w:szCs w:val="22"/>
          <w:lang w:val="fr-FR"/>
        </w:rPr>
      </w:pPr>
      <w:r w:rsidRPr="00E84DEB">
        <w:rPr>
          <w:kern w:val="22"/>
          <w:szCs w:val="22"/>
          <w:lang w:val="fr-FR"/>
        </w:rPr>
        <w:t>__________</w:t>
      </w:r>
    </w:p>
    <w:sectPr w:rsidR="00885D7B" w:rsidRPr="00E84DEB" w:rsidSect="009C59F1">
      <w:headerReference w:type="even" r:id="rId19"/>
      <w:headerReference w:type="default" r:id="rId20"/>
      <w:footerReference w:type="default" r:id="rId21"/>
      <w:pgSz w:w="12240" w:h="15840"/>
      <w:pgMar w:top="562" w:right="1382" w:bottom="1080"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D39" w:rsidRDefault="00441D39" w:rsidP="00CF1848">
      <w:r>
        <w:separator/>
      </w:r>
    </w:p>
  </w:endnote>
  <w:endnote w:type="continuationSeparator" w:id="0">
    <w:p w:rsidR="00441D39" w:rsidRDefault="00441D39" w:rsidP="00CF1848">
      <w:r>
        <w:continuationSeparator/>
      </w:r>
    </w:p>
  </w:endnote>
  <w:endnote w:type="continuationNotice" w:id="1">
    <w:p w:rsidR="00441D39" w:rsidRDefault="00441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ff3">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3B" w:rsidRDefault="00E5463B" w:rsidP="006D3556">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D39" w:rsidRDefault="00441D39" w:rsidP="00CF1848">
      <w:r>
        <w:separator/>
      </w:r>
    </w:p>
  </w:footnote>
  <w:footnote w:type="continuationSeparator" w:id="0">
    <w:p w:rsidR="00441D39" w:rsidRDefault="00441D39" w:rsidP="00CF1848">
      <w:r>
        <w:continuationSeparator/>
      </w:r>
    </w:p>
  </w:footnote>
  <w:footnote w:type="continuationNotice" w:id="1">
    <w:p w:rsidR="00441D39" w:rsidRDefault="00441D39"/>
  </w:footnote>
  <w:footnote w:id="2">
    <w:p w:rsidR="009C59F1" w:rsidRPr="009C59F1" w:rsidRDefault="009C59F1">
      <w:pPr>
        <w:pStyle w:val="FootnoteText"/>
        <w:suppressLineNumbers/>
        <w:suppressAutoHyphens/>
        <w:ind w:firstLine="0"/>
        <w:jc w:val="left"/>
        <w:rPr>
          <w:kern w:val="18"/>
          <w:szCs w:val="18"/>
          <w:lang w:val="fr-FR"/>
        </w:rPr>
      </w:pPr>
      <w:r w:rsidRPr="009C59F1">
        <w:rPr>
          <w:lang w:val="fr-FR"/>
        </w:rPr>
        <w:t>*</w:t>
      </w:r>
      <w:r w:rsidRPr="009C59F1">
        <w:rPr>
          <w:kern w:val="18"/>
          <w:szCs w:val="18"/>
          <w:lang w:val="fr-FR"/>
        </w:rPr>
        <w:t xml:space="preserve"> CBD/WG2020/3/1.</w:t>
      </w:r>
    </w:p>
    <w:p w:rsidR="00E5463B" w:rsidRDefault="00E5463B">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1" w:history="1">
        <w:r w:rsidRPr="008D5600">
          <w:rPr>
            <w:rStyle w:val="Hyperlink"/>
            <w:kern w:val="18"/>
            <w:szCs w:val="18"/>
          </w:rPr>
          <w:t>https://www.cbd.int/meetings/WG2020-01</w:t>
        </w:r>
      </w:hyperlink>
      <w:r w:rsidRPr="006D3556">
        <w:rPr>
          <w:kern w:val="18"/>
          <w:szCs w:val="18"/>
        </w:rPr>
        <w:t>.</w:t>
      </w:r>
    </w:p>
  </w:footnote>
  <w:footnote w:id="3">
    <w:p w:rsidR="00E5463B" w:rsidRDefault="00E5463B" w:rsidP="004F3A20">
      <w:pPr>
        <w:pStyle w:val="FootnoteText"/>
        <w:suppressLineNumbers/>
        <w:suppressAutoHyphens/>
        <w:ind w:firstLine="0"/>
        <w:jc w:val="left"/>
        <w:rPr>
          <w:kern w:val="18"/>
          <w:szCs w:val="18"/>
        </w:rPr>
      </w:pPr>
      <w:r w:rsidRPr="006D3556">
        <w:rPr>
          <w:rStyle w:val="FootnoteReference"/>
          <w:kern w:val="18"/>
          <w:sz w:val="18"/>
          <w:szCs w:val="18"/>
        </w:rPr>
        <w:footnoteRef/>
      </w:r>
      <w:hyperlink r:id="rId2" w:history="1">
        <w:r w:rsidRPr="006D3556">
          <w:rPr>
            <w:rStyle w:val="Hyperlink"/>
            <w:kern w:val="18"/>
            <w:szCs w:val="18"/>
          </w:rPr>
          <w:t xml:space="preserve"> CBD/WG/2020/2/3</w:t>
        </w:r>
      </w:hyperlink>
      <w:r w:rsidRPr="006D3556">
        <w:rPr>
          <w:kern w:val="18"/>
          <w:szCs w:val="18"/>
        </w:rPr>
        <w:t>.</w:t>
      </w:r>
    </w:p>
  </w:footnote>
  <w:footnote w:id="4">
    <w:p w:rsidR="00E5463B" w:rsidRDefault="00E5463B" w:rsidP="004F3A20">
      <w:pPr>
        <w:pStyle w:val="FootnoteText"/>
        <w:suppressLineNumbers/>
        <w:suppressAutoHyphens/>
        <w:ind w:firstLine="0"/>
        <w:jc w:val="left"/>
        <w:rPr>
          <w:kern w:val="18"/>
          <w:szCs w:val="18"/>
        </w:rPr>
      </w:pPr>
      <w:r w:rsidRPr="006D3556">
        <w:rPr>
          <w:rStyle w:val="FootnoteReference"/>
          <w:kern w:val="18"/>
          <w:sz w:val="18"/>
          <w:szCs w:val="18"/>
        </w:rPr>
        <w:footnoteRef/>
      </w:r>
      <w:r w:rsidRPr="006D3556">
        <w:rPr>
          <w:kern w:val="18"/>
          <w:szCs w:val="18"/>
        </w:rPr>
        <w:t xml:space="preserve"> </w:t>
      </w:r>
      <w:hyperlink r:id="rId3" w:history="1">
        <w:r w:rsidRPr="008D5600">
          <w:rPr>
            <w:rStyle w:val="Hyperlink"/>
            <w:kern w:val="18"/>
            <w:szCs w:val="18"/>
          </w:rPr>
          <w:t>https://www.cbd.int/meetings/WG2020-02</w:t>
        </w:r>
      </w:hyperlink>
      <w:r w:rsidRPr="006D3556">
        <w:rPr>
          <w:kern w:val="18"/>
          <w:szCs w:val="18"/>
        </w:rPr>
        <w:t>.</w:t>
      </w:r>
    </w:p>
  </w:footnote>
  <w:footnote w:id="5">
    <w:p w:rsidR="00E5463B" w:rsidRPr="004F3A20" w:rsidRDefault="00E5463B" w:rsidP="004F3A20">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4" w:history="1">
        <w:r w:rsidRPr="004F3A20">
          <w:rPr>
            <w:rStyle w:val="Hyperlink"/>
            <w:kern w:val="18"/>
            <w:szCs w:val="18"/>
            <w:lang w:val="fr-FR"/>
          </w:rPr>
          <w:t xml:space="preserve"> CBD/POST2020/PREP/2/1</w:t>
        </w:r>
      </w:hyperlink>
      <w:r w:rsidRPr="004F3A20">
        <w:rPr>
          <w:rStyle w:val="Hyperlink"/>
          <w:kern w:val="18"/>
          <w:szCs w:val="18"/>
          <w:lang w:val="fr-FR"/>
        </w:rPr>
        <w:t xml:space="preserve">. </w:t>
      </w:r>
    </w:p>
  </w:footnote>
  <w:footnote w:id="6">
    <w:p w:rsidR="00E5463B" w:rsidRPr="004F3A20" w:rsidRDefault="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r w:rsidRPr="004F3A20">
        <w:rPr>
          <w:kern w:val="18"/>
          <w:szCs w:val="18"/>
          <w:lang w:val="fr-FR"/>
        </w:rPr>
        <w:t xml:space="preserve"> Voir </w:t>
      </w:r>
      <w:hyperlink r:id="rId5" w:history="1">
        <w:r w:rsidRPr="004F3A20">
          <w:rPr>
            <w:rStyle w:val="Hyperlink"/>
            <w:kern w:val="18"/>
            <w:szCs w:val="18"/>
            <w:lang w:val="fr-FR"/>
          </w:rPr>
          <w:t>CBD/WG/2020/1/5</w:t>
        </w:r>
      </w:hyperlink>
      <w:r w:rsidRPr="004F3A20">
        <w:rPr>
          <w:kern w:val="18"/>
          <w:szCs w:val="18"/>
          <w:lang w:val="fr-FR"/>
        </w:rPr>
        <w:t>, sect. I, par. 3.</w:t>
      </w:r>
    </w:p>
  </w:footnote>
  <w:footnote w:id="7">
    <w:p w:rsidR="00E5463B" w:rsidRPr="004F3A20" w:rsidRDefault="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6" w:history="1">
        <w:r w:rsidRPr="008D5600">
          <w:rPr>
            <w:rStyle w:val="Hyperlink"/>
            <w:kern w:val="18"/>
            <w:szCs w:val="18"/>
            <w:u w:val="none"/>
            <w:lang w:val="fr-FR"/>
          </w:rPr>
          <w:t xml:space="preserve"> </w:t>
        </w:r>
      </w:hyperlink>
      <w:r w:rsidRPr="004F3A20">
        <w:rPr>
          <w:kern w:val="18"/>
          <w:szCs w:val="18"/>
          <w:lang w:val="fr-FR"/>
        </w:rPr>
        <w:t xml:space="preserve">Voir </w:t>
      </w:r>
      <w:hyperlink r:id="rId7" w:history="1">
        <w:r w:rsidRPr="004F3A20">
          <w:rPr>
            <w:rStyle w:val="Hyperlink"/>
            <w:kern w:val="18"/>
            <w:szCs w:val="18"/>
            <w:lang w:val="fr-FR"/>
          </w:rPr>
          <w:t xml:space="preserve">https://www.cbd.int/gbo5 </w:t>
        </w:r>
      </w:hyperlink>
    </w:p>
  </w:footnote>
  <w:footnote w:id="8">
    <w:p w:rsidR="00E5463B" w:rsidRPr="004F3A20" w:rsidRDefault="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r w:rsidRPr="004F3A20">
        <w:rPr>
          <w:kern w:val="18"/>
          <w:szCs w:val="18"/>
          <w:lang w:val="fr-FR"/>
        </w:rPr>
        <w:t xml:space="preserve"> Résolution </w:t>
      </w:r>
      <w:hyperlink r:id="rId8" w:history="1">
        <w:r w:rsidRPr="004F3A20">
          <w:rPr>
            <w:rStyle w:val="Hyperlink"/>
            <w:kern w:val="18"/>
            <w:szCs w:val="18"/>
            <w:lang w:val="fr-FR"/>
          </w:rPr>
          <w:t xml:space="preserve">70/1 </w:t>
        </w:r>
      </w:hyperlink>
      <w:r w:rsidRPr="004F3A20">
        <w:rPr>
          <w:kern w:val="18"/>
          <w:szCs w:val="18"/>
          <w:lang w:val="fr-FR"/>
        </w:rPr>
        <w:t>de l'Assemblée générale.</w:t>
      </w:r>
    </w:p>
  </w:footnote>
  <w:footnote w:id="9">
    <w:p w:rsidR="00E5463B" w:rsidRPr="004F3A20" w:rsidRDefault="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r w:rsidRPr="004F3A20">
        <w:rPr>
          <w:kern w:val="18"/>
          <w:szCs w:val="18"/>
          <w:lang w:val="fr-FR"/>
        </w:rPr>
        <w:t xml:space="preserve"> Accord de Paris au titre de la Convention-cadre des Nations unies sur les changements climatiques (Nations unies, </w:t>
      </w:r>
      <w:r w:rsidRPr="004F3A20">
        <w:rPr>
          <w:i/>
          <w:iCs/>
          <w:kern w:val="18"/>
          <w:szCs w:val="18"/>
          <w:lang w:val="fr-FR"/>
        </w:rPr>
        <w:t>Recueil des traités</w:t>
      </w:r>
      <w:r w:rsidRPr="004F3A20">
        <w:rPr>
          <w:kern w:val="18"/>
          <w:szCs w:val="18"/>
          <w:lang w:val="fr-FR"/>
        </w:rPr>
        <w:t>, n° 54113).</w:t>
      </w:r>
    </w:p>
  </w:footnote>
  <w:footnote w:id="10">
    <w:p w:rsidR="00E5463B" w:rsidRPr="004F3A20" w:rsidRDefault="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9" w:history="1">
        <w:r w:rsidRPr="008D5600">
          <w:rPr>
            <w:rStyle w:val="Hyperlink"/>
            <w:kern w:val="18"/>
            <w:szCs w:val="18"/>
            <w:u w:val="none"/>
            <w:lang w:val="fr-FR"/>
          </w:rPr>
          <w:t xml:space="preserve"> </w:t>
        </w:r>
      </w:hyperlink>
      <w:r w:rsidRPr="004F3A20">
        <w:rPr>
          <w:kern w:val="18"/>
          <w:szCs w:val="18"/>
          <w:lang w:val="fr-FR"/>
        </w:rPr>
        <w:t xml:space="preserve">Voir </w:t>
      </w:r>
      <w:hyperlink r:id="rId10" w:history="1">
        <w:r w:rsidRPr="004F3A20">
          <w:rPr>
            <w:rStyle w:val="Hyperlink"/>
            <w:kern w:val="18"/>
            <w:szCs w:val="18"/>
            <w:lang w:val="fr-FR"/>
          </w:rPr>
          <w:t xml:space="preserve">https://www.cbd.int/gbo5/local-biodiversity-outlooks-2 </w:t>
        </w:r>
      </w:hyperlink>
    </w:p>
  </w:footnote>
  <w:footnote w:id="11">
    <w:p w:rsidR="00E5463B" w:rsidRPr="004F3A20" w:rsidRDefault="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11" w:history="1">
        <w:r w:rsidRPr="004F3A20">
          <w:rPr>
            <w:rStyle w:val="Hyperlink"/>
            <w:kern w:val="18"/>
            <w:szCs w:val="18"/>
            <w:lang w:val="fr-FR"/>
          </w:rPr>
          <w:t xml:space="preserve"> https://www.cbd.int/meetings/POST2020-WS-2020-02 </w:t>
        </w:r>
      </w:hyperlink>
    </w:p>
  </w:footnote>
  <w:footnote w:id="12">
    <w:p w:rsidR="00E5463B" w:rsidRPr="004F3A20" w:rsidRDefault="00E5463B" w:rsidP="00321D77">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12" w:history="1">
        <w:r w:rsidRPr="004F3A20">
          <w:rPr>
            <w:rStyle w:val="Hyperlink"/>
            <w:kern w:val="18"/>
            <w:szCs w:val="18"/>
            <w:lang w:val="fr-FR"/>
          </w:rPr>
          <w:t xml:space="preserve"> https://www.cbd.int/meetings/DSI-AHTEG-2020-01 </w:t>
        </w:r>
      </w:hyperlink>
    </w:p>
  </w:footnote>
  <w:footnote w:id="13">
    <w:p w:rsidR="00E5463B" w:rsidRPr="004F3A20" w:rsidRDefault="00E5463B" w:rsidP="00321D77">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13" w:history="1">
        <w:r w:rsidRPr="004F3A20">
          <w:rPr>
            <w:rStyle w:val="Hyperlink"/>
            <w:kern w:val="18"/>
            <w:szCs w:val="18"/>
            <w:lang w:val="fr-FR"/>
          </w:rPr>
          <w:t xml:space="preserve"> https://www.cbd.int/meetings/CP-LG-2020-01 </w:t>
        </w:r>
      </w:hyperlink>
    </w:p>
  </w:footnote>
  <w:footnote w:id="14">
    <w:p w:rsidR="00E5463B" w:rsidRPr="004F3A20" w:rsidRDefault="00E5463B" w:rsidP="00DE7EAB">
      <w:pPr>
        <w:pStyle w:val="FootnoteText"/>
        <w:suppressLineNumbers/>
        <w:suppressAutoHyphens/>
        <w:spacing w:after="0"/>
        <w:ind w:firstLine="0"/>
        <w:jc w:val="left"/>
        <w:rPr>
          <w:kern w:val="18"/>
          <w:szCs w:val="18"/>
          <w:lang w:val="fr-FR"/>
        </w:rPr>
      </w:pPr>
      <w:r w:rsidRPr="006D3556">
        <w:rPr>
          <w:rStyle w:val="FootnoteReference"/>
          <w:kern w:val="18"/>
          <w:sz w:val="18"/>
          <w:szCs w:val="18"/>
        </w:rPr>
        <w:footnoteRef/>
      </w:r>
      <w:hyperlink r:id="rId14" w:history="1">
        <w:r w:rsidRPr="004F3A20">
          <w:rPr>
            <w:rStyle w:val="Hyperlink"/>
            <w:kern w:val="18"/>
            <w:szCs w:val="18"/>
            <w:lang w:val="fr-FR"/>
          </w:rPr>
          <w:t xml:space="preserve"> https://www.cbd.int/meetings/POST2020-WS-2020-04 </w:t>
        </w:r>
      </w:hyperlink>
    </w:p>
  </w:footnote>
  <w:footnote w:id="15">
    <w:p w:rsidR="00E5463B" w:rsidRPr="004F3A20" w:rsidRDefault="00E5463B" w:rsidP="00DE7EAB">
      <w:pPr>
        <w:pStyle w:val="FootnoteText"/>
        <w:suppressLineNumbers/>
        <w:suppressAutoHyphens/>
        <w:spacing w:after="0"/>
        <w:ind w:firstLine="0"/>
        <w:jc w:val="left"/>
        <w:rPr>
          <w:kern w:val="18"/>
          <w:szCs w:val="18"/>
          <w:lang w:val="fr-FR"/>
        </w:rPr>
      </w:pPr>
    </w:p>
  </w:footnote>
  <w:footnote w:id="16">
    <w:p w:rsidR="00E5463B" w:rsidRPr="004F3A20" w:rsidRDefault="00E5463B" w:rsidP="00DE7EAB">
      <w:pPr>
        <w:pStyle w:val="FootnoteText"/>
        <w:suppressLineNumbers/>
        <w:suppressAutoHyphens/>
        <w:spacing w:after="0"/>
        <w:ind w:firstLine="0"/>
        <w:jc w:val="left"/>
        <w:rPr>
          <w:kern w:val="18"/>
          <w:szCs w:val="18"/>
          <w:lang w:val="fr-FR"/>
        </w:rPr>
      </w:pPr>
      <w:r w:rsidRPr="006D3556">
        <w:rPr>
          <w:rStyle w:val="FootnoteReference"/>
          <w:kern w:val="18"/>
          <w:sz w:val="18"/>
          <w:szCs w:val="18"/>
        </w:rPr>
        <w:footnoteRef/>
      </w:r>
      <w:hyperlink r:id="rId15" w:history="1">
        <w:r w:rsidRPr="004F3A20">
          <w:rPr>
            <w:rStyle w:val="Hyperlink"/>
            <w:kern w:val="18"/>
            <w:szCs w:val="18"/>
            <w:lang w:val="fr-FR"/>
          </w:rPr>
          <w:t xml:space="preserve"> https://www.cbd.int/meetings/BCH-IAC-11 </w:t>
        </w:r>
      </w:hyperlink>
    </w:p>
  </w:footnote>
  <w:footnote w:id="17">
    <w:p w:rsidR="00E5463B" w:rsidRPr="004F3A20" w:rsidRDefault="00E5463B" w:rsidP="00321D77">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16" w:history="1">
        <w:r w:rsidRPr="004F3A20">
          <w:rPr>
            <w:rStyle w:val="Hyperlink"/>
            <w:kern w:val="18"/>
            <w:szCs w:val="18"/>
            <w:lang w:val="fr-FR"/>
          </w:rPr>
          <w:t xml:space="preserve"> https://www.cbd.int/doc/notifications/2020/ntf-2020-072-localauthority-en.pdf </w:t>
        </w:r>
      </w:hyperlink>
    </w:p>
  </w:footnote>
  <w:footnote w:id="18">
    <w:p w:rsidR="00E5463B" w:rsidRPr="004F3A20" w:rsidRDefault="00E5463B" w:rsidP="00321D77">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17" w:history="1">
        <w:r w:rsidRPr="004F3A20">
          <w:rPr>
            <w:rStyle w:val="Hyperlink"/>
            <w:kern w:val="18"/>
            <w:szCs w:val="18"/>
            <w:lang w:val="fr-FR"/>
          </w:rPr>
          <w:t xml:space="preserve"> https://www.cbd.int/doc/notifications/2020/ntf-2020-076-post2020-en.pdf </w:t>
        </w:r>
      </w:hyperlink>
    </w:p>
  </w:footnote>
  <w:footnote w:id="19">
    <w:p w:rsidR="00E5463B" w:rsidRPr="004F3A20" w:rsidRDefault="00E5463B" w:rsidP="00321D77">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18" w:history="1">
        <w:r w:rsidRPr="004F3A20">
          <w:rPr>
            <w:rStyle w:val="Hyperlink"/>
            <w:kern w:val="18"/>
            <w:szCs w:val="18"/>
            <w:lang w:val="fr-FR"/>
          </w:rPr>
          <w:t xml:space="preserve"> https://www.cbd.int/article/dsi-webinar-series-2020 </w:t>
        </w:r>
      </w:hyperlink>
    </w:p>
  </w:footnote>
  <w:footnote w:id="20">
    <w:p w:rsidR="00E5463B" w:rsidRPr="004F3A20" w:rsidRDefault="00E5463B" w:rsidP="00321D77">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19" w:history="1">
        <w:r w:rsidRPr="004F3A20">
          <w:rPr>
            <w:rStyle w:val="Hyperlink"/>
            <w:kern w:val="18"/>
            <w:szCs w:val="18"/>
            <w:lang w:val="fr-FR"/>
          </w:rPr>
          <w:t xml:space="preserve"> https://www.cbd.int/article/dsi-webinar-series-2020 </w:t>
        </w:r>
      </w:hyperlink>
    </w:p>
  </w:footnote>
  <w:footnote w:id="21">
    <w:p w:rsidR="00E5463B" w:rsidRPr="004F3A20" w:rsidRDefault="00E5463B" w:rsidP="00321D77">
      <w:pPr>
        <w:pStyle w:val="FootnoteText"/>
        <w:suppressLineNumbers/>
        <w:suppressAutoHyphens/>
        <w:ind w:firstLine="0"/>
        <w:jc w:val="left"/>
        <w:rPr>
          <w:kern w:val="18"/>
          <w:szCs w:val="18"/>
          <w:lang w:val="fr-FR"/>
        </w:rPr>
      </w:pPr>
      <w:r w:rsidRPr="006D3556">
        <w:rPr>
          <w:rStyle w:val="FootnoteReference"/>
          <w:kern w:val="18"/>
          <w:sz w:val="18"/>
          <w:szCs w:val="18"/>
        </w:rPr>
        <w:footnoteRef/>
      </w:r>
      <w:r w:rsidRPr="004F3A20">
        <w:rPr>
          <w:kern w:val="18"/>
          <w:szCs w:val="18"/>
          <w:lang w:val="fr-FR"/>
        </w:rPr>
        <w:t xml:space="preserve">  Ce webinaire était le premier d'une série de webinaires ouverts aux parties prenantes, organisés par les coprésidents avec le soutien du Secrétariat, afin d'explorer de manière informelle avec les Parties et les parties prenantes les concepts et les questions clés pour le développement du </w:t>
      </w:r>
      <w:r>
        <w:rPr>
          <w:kern w:val="18"/>
          <w:szCs w:val="18"/>
          <w:lang w:val="fr-FR"/>
        </w:rPr>
        <w:t>Cadre mondial de la biodiversité pour l’après-2020</w:t>
      </w:r>
      <w:r w:rsidRPr="004F3A20">
        <w:rPr>
          <w:kern w:val="18"/>
          <w:szCs w:val="18"/>
          <w:lang w:val="fr-FR"/>
        </w:rPr>
        <w:t xml:space="preserve"> (</w:t>
      </w:r>
      <w:r w:rsidRPr="00F9217E">
        <w:rPr>
          <w:kern w:val="18"/>
          <w:szCs w:val="18"/>
          <w:lang w:val="fr-FR"/>
        </w:rPr>
        <w:t xml:space="preserve">voir </w:t>
      </w:r>
      <w:hyperlink r:id="rId20" w:history="1">
        <w:r w:rsidRPr="00F9217E">
          <w:rPr>
            <w:rStyle w:val="Hyperlink"/>
            <w:kern w:val="18"/>
            <w:szCs w:val="18"/>
            <w:lang w:val="fr-FR"/>
          </w:rPr>
          <w:t>https://www.cbd.int/article/stakeholder-open-webinar-climate-2021</w:t>
        </w:r>
      </w:hyperlink>
      <w:r w:rsidRPr="004F3A20">
        <w:rPr>
          <w:kern w:val="18"/>
          <w:szCs w:val="18"/>
          <w:lang w:val="fr-FR"/>
        </w:rPr>
        <w:t>).</w:t>
      </w:r>
    </w:p>
  </w:footnote>
  <w:footnote w:id="22">
    <w:p w:rsidR="00E5463B" w:rsidRPr="004F3A20" w:rsidRDefault="00E5463B" w:rsidP="00321D77">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21" w:history="1">
        <w:r w:rsidRPr="004F3A20">
          <w:rPr>
            <w:rStyle w:val="Hyperlink"/>
            <w:kern w:val="18"/>
            <w:szCs w:val="18"/>
            <w:lang w:val="fr-FR"/>
          </w:rPr>
          <w:t xml:space="preserve"> https://www.cbd.int/article/dsi-webinar-series-2020 </w:t>
        </w:r>
      </w:hyperlink>
    </w:p>
  </w:footnote>
  <w:footnote w:id="23">
    <w:p w:rsidR="00E5463B" w:rsidRPr="004F3A20" w:rsidRDefault="00E5463B" w:rsidP="00321D77">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22" w:history="1">
        <w:r w:rsidRPr="004F3A20">
          <w:rPr>
            <w:rStyle w:val="Hyperlink"/>
            <w:kern w:val="18"/>
            <w:szCs w:val="18"/>
            <w:lang w:val="fr-FR"/>
          </w:rPr>
          <w:t xml:space="preserve"> https://www.cbd.int/article/stakeholder-open-webinar-agrifood-2021 </w:t>
        </w:r>
      </w:hyperlink>
    </w:p>
  </w:footnote>
  <w:footnote w:id="24">
    <w:p w:rsidR="00E5463B" w:rsidRPr="004F3A20" w:rsidRDefault="00E5463B" w:rsidP="00321D77">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23" w:history="1">
        <w:r w:rsidRPr="004F3A20">
          <w:rPr>
            <w:rStyle w:val="Hyperlink"/>
            <w:kern w:val="18"/>
            <w:szCs w:val="18"/>
            <w:lang w:val="fr-FR"/>
          </w:rPr>
          <w:t xml:space="preserve"> https://science4biodiversity.org/ </w:t>
        </w:r>
      </w:hyperlink>
    </w:p>
  </w:footnote>
  <w:footnote w:id="25">
    <w:p w:rsidR="00E5463B" w:rsidRPr="004F3A20" w:rsidRDefault="00E5463B" w:rsidP="00321D77">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24" w:history="1">
        <w:r w:rsidRPr="004F3A20">
          <w:rPr>
            <w:rStyle w:val="Hyperlink"/>
            <w:kern w:val="18"/>
            <w:szCs w:val="18"/>
            <w:lang w:val="fr-FR"/>
          </w:rPr>
          <w:t xml:space="preserve"> https://www.cbd.int/article/dsi-webinar-series-2020 </w:t>
        </w:r>
      </w:hyperlink>
    </w:p>
  </w:footnote>
  <w:footnote w:id="26">
    <w:p w:rsidR="00E5463B" w:rsidRPr="004F3A20" w:rsidRDefault="00E5463B" w:rsidP="00321D77">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25" w:history="1">
        <w:r w:rsidRPr="004F3A20">
          <w:rPr>
            <w:rStyle w:val="Hyperlink"/>
            <w:kern w:val="18"/>
            <w:szCs w:val="18"/>
            <w:lang w:val="fr-FR"/>
          </w:rPr>
          <w:t xml:space="preserve"> https://www.cbd.int/doc/notifications/2021/ntf-2021-029-financial-en.pdf </w:t>
        </w:r>
      </w:hyperlink>
    </w:p>
  </w:footnote>
  <w:footnote w:id="27">
    <w:p w:rsidR="00E5463B" w:rsidRPr="004F3A20" w:rsidRDefault="00E5463B" w:rsidP="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26" w:history="1">
        <w:r w:rsidRPr="004F3A20">
          <w:rPr>
            <w:rStyle w:val="Hyperlink"/>
            <w:kern w:val="18"/>
            <w:szCs w:val="18"/>
            <w:lang w:val="fr-FR"/>
          </w:rPr>
          <w:t xml:space="preserve"> https://www.cbd.int/meetings/SBSTTA-SBI-SS-01 </w:t>
        </w:r>
      </w:hyperlink>
    </w:p>
  </w:footnote>
  <w:footnote w:id="28">
    <w:p w:rsidR="00E5463B" w:rsidRPr="004F3A20" w:rsidRDefault="00E5463B" w:rsidP="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27" w:history="1">
        <w:r w:rsidRPr="004F3A20">
          <w:rPr>
            <w:rStyle w:val="Hyperlink"/>
            <w:kern w:val="18"/>
            <w:szCs w:val="18"/>
            <w:lang w:val="fr-FR"/>
          </w:rPr>
          <w:t xml:space="preserve"> https://www.cbd.int/meetings/SBSTTA-SBI-SS-02 </w:t>
        </w:r>
      </w:hyperlink>
    </w:p>
  </w:footnote>
  <w:footnote w:id="29">
    <w:p w:rsidR="006E7A2E" w:rsidRPr="004F3A20" w:rsidRDefault="006E7A2E" w:rsidP="006E7A2E">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28" w:history="1">
        <w:r w:rsidRPr="004F3A20">
          <w:rPr>
            <w:rStyle w:val="Hyperlink"/>
            <w:kern w:val="18"/>
            <w:szCs w:val="18"/>
            <w:lang w:val="fr-FR"/>
          </w:rPr>
          <w:t xml:space="preserve"> https://www.cbd.int/meetings/SBI-OM-2021-01 </w:t>
        </w:r>
      </w:hyperlink>
    </w:p>
  </w:footnote>
  <w:footnote w:id="30">
    <w:p w:rsidR="006E7A2E" w:rsidRPr="004F3A20" w:rsidRDefault="006E7A2E" w:rsidP="006E7A2E">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29" w:history="1">
        <w:r w:rsidRPr="004F3A20">
          <w:rPr>
            <w:rStyle w:val="Hyperlink"/>
            <w:kern w:val="18"/>
            <w:szCs w:val="18"/>
            <w:lang w:val="fr-FR"/>
          </w:rPr>
          <w:t xml:space="preserve"> https://www.cbd.int/meetings/SBI-OM-2021-02 </w:t>
        </w:r>
      </w:hyperlink>
    </w:p>
  </w:footnote>
  <w:footnote w:id="31">
    <w:p w:rsidR="00E5463B" w:rsidRPr="004F3A20" w:rsidRDefault="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30" w:history="1">
        <w:r w:rsidRPr="004F3A20">
          <w:rPr>
            <w:rStyle w:val="Hyperlink"/>
            <w:kern w:val="18"/>
            <w:szCs w:val="18"/>
            <w:lang w:val="fr-FR"/>
          </w:rPr>
          <w:t xml:space="preserve"> https://www.cbd.int/meetings/SBSTTA-OM-2021-01 </w:t>
        </w:r>
      </w:hyperlink>
    </w:p>
  </w:footnote>
  <w:footnote w:id="32">
    <w:p w:rsidR="006E7A2E" w:rsidRPr="004F3A20" w:rsidRDefault="006E7A2E" w:rsidP="006E7A2E">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31" w:history="1">
        <w:r w:rsidRPr="004F3A20">
          <w:rPr>
            <w:rStyle w:val="Hyperlink"/>
            <w:kern w:val="18"/>
            <w:szCs w:val="18"/>
            <w:lang w:val="fr-FR"/>
          </w:rPr>
          <w:t xml:space="preserve"> https://www.cbd.int/meetings/SBSTTA-OM-2021-02 </w:t>
        </w:r>
      </w:hyperlink>
    </w:p>
  </w:footnote>
  <w:footnote w:id="33">
    <w:p w:rsidR="006E7A2E" w:rsidRPr="004F3A20" w:rsidRDefault="006E7A2E" w:rsidP="006E7A2E">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32" w:history="1">
        <w:r w:rsidRPr="004F3A20">
          <w:rPr>
            <w:rStyle w:val="Hyperlink"/>
            <w:kern w:val="18"/>
            <w:szCs w:val="18"/>
            <w:lang w:val="fr-FR"/>
          </w:rPr>
          <w:t xml:space="preserve"> https://www.cbd.int/meetings/SBSTTA-OM-2021-03 </w:t>
        </w:r>
      </w:hyperlink>
    </w:p>
  </w:footnote>
  <w:footnote w:id="34">
    <w:p w:rsidR="00E5463B" w:rsidRPr="004F3A20" w:rsidRDefault="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33" w:history="1">
        <w:r w:rsidRPr="004F3A20">
          <w:rPr>
            <w:rStyle w:val="Hyperlink"/>
            <w:kern w:val="18"/>
            <w:szCs w:val="18"/>
            <w:lang w:val="fr-FR"/>
          </w:rPr>
          <w:t xml:space="preserve"> https://www.un.org/pga/75/united-nations-summit-on-biodiversity/ </w:t>
        </w:r>
      </w:hyperlink>
    </w:p>
  </w:footnote>
  <w:footnote w:id="35">
    <w:p w:rsidR="00E5463B" w:rsidRPr="004F3A20" w:rsidRDefault="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hyperlink r:id="rId34" w:history="1">
        <w:r w:rsidRPr="00DE7EAB">
          <w:rPr>
            <w:lang w:val="fr-FR"/>
          </w:rPr>
          <w:t xml:space="preserve"> Le </w:t>
        </w:r>
      </w:hyperlink>
      <w:r w:rsidRPr="004F3A20">
        <w:rPr>
          <w:kern w:val="18"/>
          <w:szCs w:val="18"/>
          <w:lang w:val="fr-FR"/>
        </w:rPr>
        <w:t xml:space="preserve">rapport de synthèse officiel peut être consulté ici </w:t>
      </w:r>
      <w:hyperlink r:id="rId35" w:history="1">
        <w:r w:rsidRPr="004F3A20">
          <w:rPr>
            <w:rStyle w:val="Hyperlink"/>
            <w:kern w:val="18"/>
            <w:szCs w:val="18"/>
            <w:lang w:val="fr-FR"/>
          </w:rPr>
          <w:t xml:space="preserve">: https://www.un.org/pga/75/wp-content/uploads/sites/100/2020/11/Summary-Biodiversity-Summit-4-November-clearedFINAL-002.pdf. </w:t>
        </w:r>
      </w:hyperlink>
    </w:p>
  </w:footnote>
  <w:footnote w:id="36">
    <w:p w:rsidR="00E5463B" w:rsidRPr="004F3A20" w:rsidRDefault="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r w:rsidRPr="004F3A20">
        <w:rPr>
          <w:kern w:val="18"/>
          <w:szCs w:val="18"/>
          <w:lang w:val="fr-FR"/>
        </w:rPr>
        <w:t xml:space="preserve"> Ce processus consultatif en ligne a remplacé l'atelier des gouvernements infranationaux, régionaux et locaux sur le </w:t>
      </w:r>
      <w:r>
        <w:rPr>
          <w:kern w:val="18"/>
          <w:szCs w:val="18"/>
          <w:lang w:val="fr-FR"/>
        </w:rPr>
        <w:t>Cadre mondial de la biodiversité pour l’après-2020</w:t>
      </w:r>
      <w:r w:rsidRPr="004F3A20">
        <w:rPr>
          <w:kern w:val="18"/>
          <w:szCs w:val="18"/>
          <w:lang w:val="fr-FR"/>
        </w:rPr>
        <w:t xml:space="preserve">, qui s'est tenu à Édimbourg, en Écosse (Royaume-Uni), du 1er au 3 avril 2020, et qui n'a pu être </w:t>
      </w:r>
      <w:r w:rsidR="00F9217E">
        <w:rPr>
          <w:kern w:val="18"/>
          <w:szCs w:val="18"/>
          <w:lang w:val="fr-FR"/>
        </w:rPr>
        <w:t>tenu en présentiel</w:t>
      </w:r>
      <w:r w:rsidRPr="004F3A20">
        <w:rPr>
          <w:kern w:val="18"/>
          <w:szCs w:val="18"/>
          <w:lang w:val="fr-FR"/>
        </w:rPr>
        <w:t xml:space="preserve"> en raison de la pandémie mondiale.</w:t>
      </w:r>
    </w:p>
  </w:footnote>
  <w:footnote w:id="37">
    <w:p w:rsidR="00E5463B" w:rsidRPr="004F3A20" w:rsidRDefault="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r w:rsidRPr="004F3A20">
        <w:rPr>
          <w:kern w:val="18"/>
          <w:szCs w:val="18"/>
          <w:lang w:val="fr-FR"/>
        </w:rPr>
        <w:t xml:space="preserve">  Organisé par le gouvernement écossais et ses partenaires, https://www.gov.scot/publications/global-biodiversity-framework-edinburgh-process---information/, </w:t>
      </w:r>
      <w:hyperlink r:id="rId36" w:history="1">
        <w:r w:rsidRPr="004F3A20">
          <w:rPr>
            <w:rStyle w:val="Hyperlink"/>
            <w:kern w:val="18"/>
            <w:szCs w:val="18"/>
            <w:lang w:val="fr-FR"/>
          </w:rPr>
          <w:t xml:space="preserve">www.biodiversityworkshop2020.scot </w:t>
        </w:r>
      </w:hyperlink>
      <w:r w:rsidRPr="004F3A20">
        <w:rPr>
          <w:kern w:val="18"/>
          <w:szCs w:val="18"/>
          <w:lang w:val="fr-FR"/>
        </w:rPr>
        <w:t xml:space="preserve">et </w:t>
      </w:r>
      <w:hyperlink r:id="rId37" w:history="1">
        <w:r w:rsidRPr="004F3A20">
          <w:rPr>
            <w:rStyle w:val="Hyperlink"/>
            <w:kern w:val="18"/>
            <w:szCs w:val="18"/>
            <w:lang w:val="fr-FR"/>
          </w:rPr>
          <w:t xml:space="preserve">https://subnationaladvocacyfornature.org/. </w:t>
        </w:r>
      </w:hyperlink>
    </w:p>
  </w:footnote>
  <w:footnote w:id="38">
    <w:p w:rsidR="00E5463B" w:rsidRPr="004F3A20" w:rsidRDefault="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r w:rsidRPr="004F3A20">
        <w:rPr>
          <w:kern w:val="18"/>
          <w:szCs w:val="18"/>
          <w:lang w:val="fr-FR"/>
        </w:rPr>
        <w:t xml:space="preserve"> Organisé par le Réseau mondial des jeunes pour la biodiversité avec le soutien du Secrétariat de la Convention sur la diversité biologique (CDB) et financé par le Fonds japonais pour la biodiversité, </w:t>
      </w:r>
      <w:hyperlink r:id="rId38" w:history="1">
        <w:r w:rsidRPr="004F3A20">
          <w:rPr>
            <w:rStyle w:val="Hyperlink"/>
            <w:kern w:val="18"/>
            <w:szCs w:val="18"/>
            <w:lang w:val="fr-FR"/>
          </w:rPr>
          <w:t xml:space="preserve">https://4post2020bd.net/wp-content/uploads/2020/11/EN-Welcome-Package-2020.pdf. </w:t>
        </w:r>
      </w:hyperlink>
    </w:p>
  </w:footnote>
  <w:footnote w:id="39">
    <w:p w:rsidR="00E5463B" w:rsidRDefault="00E5463B">
      <w:pPr>
        <w:pStyle w:val="FootnoteText"/>
        <w:suppressLineNumbers/>
        <w:suppressAutoHyphens/>
        <w:ind w:firstLine="0"/>
        <w:jc w:val="left"/>
        <w:rPr>
          <w:kern w:val="18"/>
          <w:szCs w:val="18"/>
        </w:rPr>
      </w:pPr>
      <w:r w:rsidRPr="006D3556">
        <w:rPr>
          <w:rStyle w:val="FootnoteReference"/>
          <w:kern w:val="18"/>
          <w:sz w:val="18"/>
          <w:szCs w:val="18"/>
        </w:rPr>
        <w:footnoteRef/>
      </w:r>
      <w:hyperlink r:id="rId39" w:history="1">
        <w:r w:rsidRPr="004F3A20">
          <w:rPr>
            <w:rStyle w:val="Hyperlink"/>
            <w:kern w:val="18"/>
            <w:szCs w:val="18"/>
            <w:lang w:val="fr-FR"/>
          </w:rPr>
          <w:t xml:space="preserve"> </w:t>
        </w:r>
      </w:hyperlink>
      <w:r w:rsidRPr="004F3A20">
        <w:rPr>
          <w:kern w:val="18"/>
          <w:szCs w:val="18"/>
          <w:lang w:val="fr-FR"/>
        </w:rPr>
        <w:t xml:space="preserve"> Organisé par l'UEBT Union for </w:t>
      </w:r>
      <w:proofErr w:type="spellStart"/>
      <w:r w:rsidRPr="004F3A20">
        <w:rPr>
          <w:kern w:val="18"/>
          <w:szCs w:val="18"/>
          <w:lang w:val="fr-FR"/>
        </w:rPr>
        <w:t>Ethical</w:t>
      </w:r>
      <w:proofErr w:type="spellEnd"/>
      <w:r w:rsidRPr="004F3A20">
        <w:rPr>
          <w:kern w:val="18"/>
          <w:szCs w:val="18"/>
          <w:lang w:val="fr-FR"/>
        </w:rPr>
        <w:t xml:space="preserve"> </w:t>
      </w:r>
      <w:proofErr w:type="spellStart"/>
      <w:r w:rsidRPr="004F3A20">
        <w:rPr>
          <w:kern w:val="18"/>
          <w:szCs w:val="18"/>
          <w:lang w:val="fr-FR"/>
        </w:rPr>
        <w:t>Biotrade</w:t>
      </w:r>
      <w:proofErr w:type="spellEnd"/>
      <w:r w:rsidRPr="004F3A20">
        <w:rPr>
          <w:kern w:val="18"/>
          <w:szCs w:val="18"/>
          <w:lang w:val="fr-FR"/>
        </w:rPr>
        <w:t xml:space="preserve"> en collaboration avec l'Initiative de développement des capacités APA. </w:t>
      </w:r>
      <w:hyperlink r:id="rId40" w:history="1">
        <w:r w:rsidRPr="006D3556">
          <w:rPr>
            <w:rStyle w:val="Hyperlink"/>
            <w:kern w:val="18"/>
            <w:szCs w:val="18"/>
          </w:rPr>
          <w:t xml:space="preserve">https://www.ethicalbiotrade.org/sourcing-with-respect-uebt-digital-dialogues-2020/2020/11/5/abs-beyond-2020-emerging-issues-for-business </w:t>
        </w:r>
      </w:hyperlink>
    </w:p>
  </w:footnote>
  <w:footnote w:id="40">
    <w:p w:rsidR="00F9217E" w:rsidRPr="004F3A20" w:rsidRDefault="00F9217E" w:rsidP="00F9217E">
      <w:pPr>
        <w:pStyle w:val="FootnoteText"/>
        <w:suppressLineNumbers/>
        <w:suppressAutoHyphens/>
        <w:ind w:firstLine="0"/>
        <w:jc w:val="left"/>
        <w:rPr>
          <w:kern w:val="18"/>
          <w:szCs w:val="18"/>
          <w:lang w:val="fr-FR"/>
        </w:rPr>
      </w:pPr>
      <w:r w:rsidRPr="006D3556">
        <w:rPr>
          <w:rStyle w:val="FootnoteReference"/>
          <w:kern w:val="18"/>
          <w:sz w:val="18"/>
          <w:szCs w:val="18"/>
        </w:rPr>
        <w:footnoteRef/>
      </w:r>
      <w:r w:rsidRPr="004F3A20">
        <w:rPr>
          <w:kern w:val="18"/>
          <w:szCs w:val="18"/>
          <w:lang w:val="fr-FR"/>
        </w:rPr>
        <w:t xml:space="preserve"> Co-convoquée par le Costa Rica, la Suisse, le WWF, l'Alliance de Bioversity International et le CIAT.</w:t>
      </w:r>
    </w:p>
  </w:footnote>
  <w:footnote w:id="41">
    <w:p w:rsidR="00E5463B" w:rsidRPr="004F3A20" w:rsidRDefault="00E5463B">
      <w:pPr>
        <w:pStyle w:val="FootnoteText"/>
        <w:suppressLineNumbers/>
        <w:suppressAutoHyphens/>
        <w:ind w:firstLine="0"/>
        <w:jc w:val="left"/>
        <w:rPr>
          <w:kern w:val="18"/>
          <w:szCs w:val="18"/>
          <w:lang w:val="fr-FR"/>
        </w:rPr>
      </w:pPr>
      <w:r w:rsidRPr="006D3556">
        <w:rPr>
          <w:rStyle w:val="FootnoteReference"/>
          <w:kern w:val="18"/>
          <w:sz w:val="18"/>
          <w:szCs w:val="18"/>
        </w:rPr>
        <w:footnoteRef/>
      </w:r>
      <w:r w:rsidRPr="004F3A20">
        <w:rPr>
          <w:kern w:val="18"/>
          <w:szCs w:val="18"/>
          <w:lang w:val="fr-FR"/>
        </w:rPr>
        <w:t xml:space="preserve"> Organisée par le Programme des Nations unies pour l'environnement (PNUE) et le gouvernement suisse, cette consultation s'est déroulée dans un cadre virtuel. L'atelier initial devait se tenir à Berne en mars 2020 et a été reporté en raison de la pandémie mondiale. https://www.unenvironment.org/events/workshop/bern-ii-consultation-workshop-biodiversity-related-conventions-post-2020-global. </w:t>
      </w:r>
      <w:hyperlink r:id="rId41" w:history="1">
        <w:r w:rsidRPr="004F3A20">
          <w:rPr>
            <w:rStyle w:val="Hyperlink"/>
            <w:kern w:val="18"/>
            <w:szCs w:val="18"/>
            <w:lang w:val="fr-FR"/>
          </w:rPr>
          <w:t xml:space="preserve">https://www.unenvironment.org/events/workshop/bern-ii-consultation-workshop-biodiversity-related-conventions-post-2020-global </w:t>
        </w:r>
      </w:hyperlink>
      <w:r w:rsidRPr="004F3A20">
        <w:rPr>
          <w:kern w:val="18"/>
          <w:szCs w:val="18"/>
          <w:lang w:val="fr-FR"/>
        </w:rPr>
        <w:t xml:space="preserve">et </w:t>
      </w:r>
      <w:hyperlink r:id="rId42" w:history="1">
        <w:r w:rsidRPr="004F3A20">
          <w:rPr>
            <w:rStyle w:val="Hyperlink"/>
            <w:kern w:val="18"/>
            <w:szCs w:val="18"/>
            <w:lang w:val="fr-FR"/>
          </w:rPr>
          <w:t xml:space="preserve">https://www.cbd.int/conferences/post2020/brc-ws. </w:t>
        </w:r>
      </w:hyperlink>
    </w:p>
  </w:footnote>
  <w:footnote w:id="42">
    <w:p w:rsidR="00E5463B" w:rsidRDefault="00E5463B">
      <w:pPr>
        <w:pStyle w:val="FootnoteText"/>
        <w:suppressLineNumbers/>
        <w:suppressAutoHyphens/>
        <w:ind w:firstLine="0"/>
        <w:jc w:val="left"/>
        <w:rPr>
          <w:kern w:val="18"/>
          <w:szCs w:val="18"/>
        </w:rPr>
      </w:pPr>
      <w:r w:rsidRPr="006D3556">
        <w:rPr>
          <w:rStyle w:val="FootnoteReference"/>
          <w:kern w:val="18"/>
          <w:sz w:val="18"/>
          <w:szCs w:val="18"/>
        </w:rPr>
        <w:footnoteRef/>
      </w:r>
      <w:hyperlink r:id="rId43" w:history="1">
        <w:r w:rsidRPr="004F3A20">
          <w:rPr>
            <w:rStyle w:val="Hyperlink"/>
            <w:kern w:val="18"/>
            <w:szCs w:val="18"/>
            <w:lang w:val="fr-FR"/>
          </w:rPr>
          <w:t xml:space="preserve"> </w:t>
        </w:r>
      </w:hyperlink>
      <w:r w:rsidRPr="004F3A20">
        <w:rPr>
          <w:kern w:val="18"/>
          <w:szCs w:val="18"/>
          <w:lang w:val="fr-FR"/>
        </w:rPr>
        <w:t xml:space="preserve"> Organisé par le programme </w:t>
      </w:r>
      <w:proofErr w:type="spellStart"/>
      <w:r w:rsidRPr="004F3A20">
        <w:rPr>
          <w:kern w:val="18"/>
          <w:szCs w:val="18"/>
          <w:lang w:val="fr-FR"/>
        </w:rPr>
        <w:t>Biotrade</w:t>
      </w:r>
      <w:proofErr w:type="spellEnd"/>
      <w:r w:rsidRPr="004F3A20">
        <w:rPr>
          <w:kern w:val="18"/>
          <w:szCs w:val="18"/>
          <w:lang w:val="fr-FR"/>
        </w:rPr>
        <w:t xml:space="preserve"> de la CNUCED. </w:t>
      </w:r>
      <w:hyperlink r:id="rId44" w:history="1">
        <w:r w:rsidRPr="006D3556">
          <w:rPr>
            <w:rStyle w:val="Hyperlink"/>
            <w:kern w:val="18"/>
            <w:szCs w:val="18"/>
          </w:rPr>
          <w:t xml:space="preserve">https://unctad.org/meeting/online-workshop-trade-and-biodiversity-post-2020-global-biodiversity-framework </w:t>
        </w:r>
      </w:hyperlink>
    </w:p>
  </w:footnote>
  <w:footnote w:id="43">
    <w:p w:rsidR="00E5463B" w:rsidRDefault="00E5463B">
      <w:pPr>
        <w:pStyle w:val="FootnoteText"/>
        <w:suppressLineNumbers/>
        <w:suppressAutoHyphens/>
        <w:ind w:firstLine="0"/>
        <w:jc w:val="left"/>
        <w:rPr>
          <w:kern w:val="18"/>
          <w:szCs w:val="18"/>
        </w:rPr>
      </w:pPr>
      <w:r w:rsidRPr="006D3556">
        <w:rPr>
          <w:rStyle w:val="FootnoteReference"/>
          <w:kern w:val="18"/>
          <w:sz w:val="18"/>
          <w:szCs w:val="18"/>
        </w:rPr>
        <w:footnoteRef/>
      </w:r>
      <w:r w:rsidRPr="004F3A20">
        <w:rPr>
          <w:kern w:val="18"/>
          <w:szCs w:val="18"/>
          <w:lang w:val="fr-FR"/>
        </w:rPr>
        <w:t xml:space="preserve"> Organisé par </w:t>
      </w:r>
      <w:r w:rsidR="00F9217E" w:rsidRPr="006D3556">
        <w:rPr>
          <w:kern w:val="18"/>
          <w:szCs w:val="18"/>
        </w:rPr>
        <w:t>by Post-2020 Biodiversity Framework EU Support</w:t>
      </w:r>
      <w:r w:rsidRPr="004F3A20">
        <w:rPr>
          <w:kern w:val="18"/>
          <w:szCs w:val="18"/>
          <w:lang w:val="fr-FR"/>
        </w:rPr>
        <w:t xml:space="preserve">. </w:t>
      </w:r>
      <w:hyperlink r:id="rId45" w:history="1">
        <w:r w:rsidRPr="006D3556">
          <w:rPr>
            <w:rStyle w:val="Hyperlink"/>
            <w:kern w:val="18"/>
            <w:szCs w:val="18"/>
          </w:rPr>
          <w:t xml:space="preserve">https://4post2020bd.net/agri-food-systems-webinar/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E5463B" w:rsidRDefault="00E5463B">
        <w:pPr>
          <w:pStyle w:val="Header"/>
          <w:tabs>
            <w:tab w:val="clear" w:pos="4320"/>
            <w:tab w:val="clear" w:pos="8640"/>
          </w:tabs>
          <w:jc w:val="left"/>
          <w:rPr>
            <w:noProof/>
          </w:rPr>
        </w:pPr>
        <w:r w:rsidRPr="006D3556">
          <w:rPr>
            <w:noProof/>
          </w:rPr>
          <w:t>CBD/WG2020/3/2</w:t>
        </w:r>
      </w:p>
    </w:sdtContent>
  </w:sdt>
  <w:p w:rsidR="00E5463B" w:rsidRDefault="00E5463B">
    <w:pPr>
      <w:pStyle w:val="Header"/>
      <w:tabs>
        <w:tab w:val="clear" w:pos="4320"/>
        <w:tab w:val="clear" w:pos="8640"/>
      </w:tabs>
      <w:jc w:val="left"/>
      <w:rPr>
        <w:noProof/>
      </w:rPr>
    </w:pPr>
    <w:r w:rsidRPr="006D3556">
      <w:rPr>
        <w:noProof/>
      </w:rPr>
      <w:t xml:space="preserve">Page </w:t>
    </w:r>
    <w:r w:rsidRPr="006D3556">
      <w:rPr>
        <w:noProof/>
      </w:rPr>
      <w:fldChar w:fldCharType="begin"/>
    </w:r>
    <w:r w:rsidRPr="006D3556">
      <w:rPr>
        <w:noProof/>
      </w:rPr>
      <w:instrText xml:space="preserve"> PAGE   \* MERGEFORMAT </w:instrText>
    </w:r>
    <w:r w:rsidRPr="006D3556">
      <w:rPr>
        <w:noProof/>
      </w:rPr>
      <w:fldChar w:fldCharType="separate"/>
    </w:r>
    <w:r w:rsidRPr="006D3556">
      <w:rPr>
        <w:noProof/>
      </w:rPr>
      <w:t>2</w:t>
    </w:r>
    <w:r w:rsidRPr="006D3556">
      <w:rPr>
        <w:noProof/>
      </w:rPr>
      <w:fldChar w:fldCharType="end"/>
    </w:r>
  </w:p>
  <w:p w:rsidR="00E5463B" w:rsidRPr="006D3556" w:rsidRDefault="00E5463B" w:rsidP="006D3556">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E5463B" w:rsidRDefault="00E5463B">
        <w:pPr>
          <w:pStyle w:val="Header"/>
          <w:tabs>
            <w:tab w:val="clear" w:pos="4320"/>
            <w:tab w:val="clear" w:pos="8640"/>
          </w:tabs>
          <w:jc w:val="right"/>
          <w:rPr>
            <w:noProof/>
          </w:rPr>
        </w:pPr>
        <w:r w:rsidRPr="006D3556">
          <w:rPr>
            <w:noProof/>
          </w:rPr>
          <w:t>CBD/WG2020/3/2</w:t>
        </w:r>
      </w:p>
    </w:sdtContent>
  </w:sdt>
  <w:p w:rsidR="00E5463B" w:rsidRDefault="00E5463B">
    <w:pPr>
      <w:pStyle w:val="Header"/>
      <w:tabs>
        <w:tab w:val="clear" w:pos="4320"/>
        <w:tab w:val="clear" w:pos="8640"/>
      </w:tabs>
      <w:jc w:val="right"/>
      <w:rPr>
        <w:noProof/>
      </w:rPr>
    </w:pPr>
    <w:r w:rsidRPr="006D3556">
      <w:rPr>
        <w:noProof/>
      </w:rPr>
      <w:t xml:space="preserve">Page </w:t>
    </w:r>
    <w:r w:rsidRPr="006D3556">
      <w:rPr>
        <w:noProof/>
      </w:rPr>
      <w:fldChar w:fldCharType="begin"/>
    </w:r>
    <w:r w:rsidRPr="006D3556">
      <w:rPr>
        <w:noProof/>
      </w:rPr>
      <w:instrText xml:space="preserve"> PAGE   \* MERGEFORMAT </w:instrText>
    </w:r>
    <w:r w:rsidRPr="006D3556">
      <w:rPr>
        <w:noProof/>
      </w:rPr>
      <w:fldChar w:fldCharType="separate"/>
    </w:r>
    <w:r w:rsidRPr="006D3556">
      <w:rPr>
        <w:noProof/>
      </w:rPr>
      <w:t>3</w:t>
    </w:r>
    <w:r w:rsidRPr="006D3556">
      <w:rPr>
        <w:noProof/>
      </w:rPr>
      <w:fldChar w:fldCharType="end"/>
    </w:r>
  </w:p>
  <w:p w:rsidR="00E5463B" w:rsidRPr="006D3556" w:rsidRDefault="00E5463B" w:rsidP="006D3556">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0626CD2"/>
    <w:multiLevelType w:val="hybridMultilevel"/>
    <w:tmpl w:val="7C2874C2"/>
    <w:lvl w:ilvl="0" w:tplc="D1CCF54C">
      <w:start w:val="1"/>
      <w:numFmt w:val="decimal"/>
      <w:lvlText w:val="%1."/>
      <w:lvlJc w:val="left"/>
      <w:pPr>
        <w:tabs>
          <w:tab w:val="num" w:pos="720"/>
        </w:tabs>
        <w:ind w:left="0" w:firstLine="0"/>
      </w:pPr>
      <w:rPr>
        <w:rFonts w:hint="default"/>
      </w:rPr>
    </w:lvl>
    <w:lvl w:ilvl="1" w:tplc="040C0017">
      <w:start w:val="1"/>
      <w:numFmt w:val="low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E544185"/>
    <w:multiLevelType w:val="multilevel"/>
    <w:tmpl w:val="B1BE526E"/>
    <w:lvl w:ilvl="0">
      <w:start w:val="1"/>
      <w:numFmt w:val="decimal"/>
      <w:lvlText w:val="%1."/>
      <w:lvlJc w:val="left"/>
      <w:pPr>
        <w:tabs>
          <w:tab w:val="num" w:pos="720"/>
        </w:tabs>
        <w:ind w:left="0" w:firstLine="0"/>
      </w:pPr>
      <w:rPr>
        <w:rFonts w:hint="default"/>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1"/>
  </w:num>
  <w:num w:numId="17">
    <w:abstractNumId w:val="12"/>
  </w:num>
  <w:num w:numId="18">
    <w:abstractNumId w:val="13"/>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DI3MzI2szA2MjJT0lEKTi0uzszPAykwNKwFAF0Ud2ktAAAA"/>
  </w:docVars>
  <w:rsids>
    <w:rsidRoot w:val="00C9161D"/>
    <w:rsid w:val="000044DA"/>
    <w:rsid w:val="0001141F"/>
    <w:rsid w:val="00023130"/>
    <w:rsid w:val="00027EE0"/>
    <w:rsid w:val="000331E4"/>
    <w:rsid w:val="00034718"/>
    <w:rsid w:val="00036111"/>
    <w:rsid w:val="000374A6"/>
    <w:rsid w:val="00050C80"/>
    <w:rsid w:val="00061BF9"/>
    <w:rsid w:val="00062188"/>
    <w:rsid w:val="000641C4"/>
    <w:rsid w:val="00065982"/>
    <w:rsid w:val="00066754"/>
    <w:rsid w:val="00070864"/>
    <w:rsid w:val="0007171B"/>
    <w:rsid w:val="0007699E"/>
    <w:rsid w:val="00082907"/>
    <w:rsid w:val="000931E0"/>
    <w:rsid w:val="000957DB"/>
    <w:rsid w:val="00097BF9"/>
    <w:rsid w:val="000A226F"/>
    <w:rsid w:val="000A74C0"/>
    <w:rsid w:val="000A765A"/>
    <w:rsid w:val="000B3EDF"/>
    <w:rsid w:val="000C6A7C"/>
    <w:rsid w:val="000C73E1"/>
    <w:rsid w:val="000D0170"/>
    <w:rsid w:val="000D047F"/>
    <w:rsid w:val="000D3BA0"/>
    <w:rsid w:val="000E0E01"/>
    <w:rsid w:val="000E3E27"/>
    <w:rsid w:val="000E3E3D"/>
    <w:rsid w:val="000E673A"/>
    <w:rsid w:val="000F2F79"/>
    <w:rsid w:val="000F4C7E"/>
    <w:rsid w:val="000F6BCD"/>
    <w:rsid w:val="000F74F5"/>
    <w:rsid w:val="00103A9F"/>
    <w:rsid w:val="00105372"/>
    <w:rsid w:val="0010712C"/>
    <w:rsid w:val="00114C2B"/>
    <w:rsid w:val="00116B1B"/>
    <w:rsid w:val="00117BD4"/>
    <w:rsid w:val="00117C73"/>
    <w:rsid w:val="001210D8"/>
    <w:rsid w:val="00130F75"/>
    <w:rsid w:val="001312AD"/>
    <w:rsid w:val="00131E7A"/>
    <w:rsid w:val="00134846"/>
    <w:rsid w:val="001366BB"/>
    <w:rsid w:val="0014496B"/>
    <w:rsid w:val="0015100E"/>
    <w:rsid w:val="00152D64"/>
    <w:rsid w:val="00157775"/>
    <w:rsid w:val="00161664"/>
    <w:rsid w:val="00161B5E"/>
    <w:rsid w:val="001622D8"/>
    <w:rsid w:val="00162556"/>
    <w:rsid w:val="00172AF6"/>
    <w:rsid w:val="001733DC"/>
    <w:rsid w:val="0017473F"/>
    <w:rsid w:val="00175B2C"/>
    <w:rsid w:val="00175B9F"/>
    <w:rsid w:val="00176CEE"/>
    <w:rsid w:val="0018105C"/>
    <w:rsid w:val="00184E9D"/>
    <w:rsid w:val="00185193"/>
    <w:rsid w:val="00186DD8"/>
    <w:rsid w:val="001A3068"/>
    <w:rsid w:val="001B13FE"/>
    <w:rsid w:val="001B75D3"/>
    <w:rsid w:val="001C2376"/>
    <w:rsid w:val="001C3E95"/>
    <w:rsid w:val="001D4DCA"/>
    <w:rsid w:val="001D69D2"/>
    <w:rsid w:val="001E4186"/>
    <w:rsid w:val="001F19C9"/>
    <w:rsid w:val="001F433C"/>
    <w:rsid w:val="001F4E1E"/>
    <w:rsid w:val="002009DF"/>
    <w:rsid w:val="00203952"/>
    <w:rsid w:val="0020674D"/>
    <w:rsid w:val="0021700D"/>
    <w:rsid w:val="002263BF"/>
    <w:rsid w:val="00232629"/>
    <w:rsid w:val="00233E9A"/>
    <w:rsid w:val="00235BD5"/>
    <w:rsid w:val="00241384"/>
    <w:rsid w:val="002506BC"/>
    <w:rsid w:val="00250E6C"/>
    <w:rsid w:val="002576DC"/>
    <w:rsid w:val="002624C4"/>
    <w:rsid w:val="00270F8D"/>
    <w:rsid w:val="002768FE"/>
    <w:rsid w:val="002773E4"/>
    <w:rsid w:val="00280CA0"/>
    <w:rsid w:val="002907DB"/>
    <w:rsid w:val="00291B2E"/>
    <w:rsid w:val="0029272E"/>
    <w:rsid w:val="00293D56"/>
    <w:rsid w:val="002A5E8D"/>
    <w:rsid w:val="002A716F"/>
    <w:rsid w:val="002B6FF0"/>
    <w:rsid w:val="002D186F"/>
    <w:rsid w:val="002D2E16"/>
    <w:rsid w:val="002D618D"/>
    <w:rsid w:val="002D6FA8"/>
    <w:rsid w:val="002E1261"/>
    <w:rsid w:val="002E7156"/>
    <w:rsid w:val="002F5A61"/>
    <w:rsid w:val="003014E3"/>
    <w:rsid w:val="0030169D"/>
    <w:rsid w:val="003060EB"/>
    <w:rsid w:val="00312AE1"/>
    <w:rsid w:val="003153EB"/>
    <w:rsid w:val="00321985"/>
    <w:rsid w:val="00321D77"/>
    <w:rsid w:val="00322BDD"/>
    <w:rsid w:val="003259F1"/>
    <w:rsid w:val="00331262"/>
    <w:rsid w:val="00331B40"/>
    <w:rsid w:val="003363B5"/>
    <w:rsid w:val="003432B8"/>
    <w:rsid w:val="00343BF1"/>
    <w:rsid w:val="003443C4"/>
    <w:rsid w:val="00344A59"/>
    <w:rsid w:val="00347EBD"/>
    <w:rsid w:val="00350012"/>
    <w:rsid w:val="00351205"/>
    <w:rsid w:val="00352B2A"/>
    <w:rsid w:val="00355E6A"/>
    <w:rsid w:val="0035678D"/>
    <w:rsid w:val="003569FA"/>
    <w:rsid w:val="00357A90"/>
    <w:rsid w:val="00363F99"/>
    <w:rsid w:val="00370028"/>
    <w:rsid w:val="00372F74"/>
    <w:rsid w:val="0038056C"/>
    <w:rsid w:val="003834CC"/>
    <w:rsid w:val="0038441B"/>
    <w:rsid w:val="00395991"/>
    <w:rsid w:val="00397EBC"/>
    <w:rsid w:val="00397F21"/>
    <w:rsid w:val="003B23C6"/>
    <w:rsid w:val="003C143D"/>
    <w:rsid w:val="003D0217"/>
    <w:rsid w:val="003D0E2C"/>
    <w:rsid w:val="003D5195"/>
    <w:rsid w:val="003E236B"/>
    <w:rsid w:val="003E51DE"/>
    <w:rsid w:val="003E5BF5"/>
    <w:rsid w:val="003F0C22"/>
    <w:rsid w:val="003F7224"/>
    <w:rsid w:val="0040430F"/>
    <w:rsid w:val="00407BE8"/>
    <w:rsid w:val="00412CFC"/>
    <w:rsid w:val="00413FC6"/>
    <w:rsid w:val="0041634B"/>
    <w:rsid w:val="00424ED0"/>
    <w:rsid w:val="00427D21"/>
    <w:rsid w:val="00436CDC"/>
    <w:rsid w:val="00437579"/>
    <w:rsid w:val="00441D39"/>
    <w:rsid w:val="00445C25"/>
    <w:rsid w:val="00445E34"/>
    <w:rsid w:val="00446A57"/>
    <w:rsid w:val="00451BC1"/>
    <w:rsid w:val="00451E51"/>
    <w:rsid w:val="00454959"/>
    <w:rsid w:val="004644C2"/>
    <w:rsid w:val="00465F74"/>
    <w:rsid w:val="00466989"/>
    <w:rsid w:val="0046740D"/>
    <w:rsid w:val="00467F9C"/>
    <w:rsid w:val="00472E83"/>
    <w:rsid w:val="00473864"/>
    <w:rsid w:val="00474F2B"/>
    <w:rsid w:val="004759C4"/>
    <w:rsid w:val="00484704"/>
    <w:rsid w:val="004875A6"/>
    <w:rsid w:val="00491ED1"/>
    <w:rsid w:val="004A745D"/>
    <w:rsid w:val="004B1627"/>
    <w:rsid w:val="004B33CD"/>
    <w:rsid w:val="004B42E6"/>
    <w:rsid w:val="004B6CEC"/>
    <w:rsid w:val="004D561D"/>
    <w:rsid w:val="004E25A9"/>
    <w:rsid w:val="004E4113"/>
    <w:rsid w:val="004E4DDC"/>
    <w:rsid w:val="004F3A20"/>
    <w:rsid w:val="00505B00"/>
    <w:rsid w:val="00506642"/>
    <w:rsid w:val="00510A21"/>
    <w:rsid w:val="00521970"/>
    <w:rsid w:val="005254DC"/>
    <w:rsid w:val="005265A5"/>
    <w:rsid w:val="005317D7"/>
    <w:rsid w:val="00532D9A"/>
    <w:rsid w:val="00534681"/>
    <w:rsid w:val="005631F8"/>
    <w:rsid w:val="00563442"/>
    <w:rsid w:val="00563785"/>
    <w:rsid w:val="00563CD0"/>
    <w:rsid w:val="00565B42"/>
    <w:rsid w:val="00567C72"/>
    <w:rsid w:val="005815B7"/>
    <w:rsid w:val="00585962"/>
    <w:rsid w:val="0059579F"/>
    <w:rsid w:val="005973BD"/>
    <w:rsid w:val="005A5F74"/>
    <w:rsid w:val="005B765C"/>
    <w:rsid w:val="005C4604"/>
    <w:rsid w:val="005C4CE6"/>
    <w:rsid w:val="005D77F1"/>
    <w:rsid w:val="005F0019"/>
    <w:rsid w:val="005F56E4"/>
    <w:rsid w:val="005F7F98"/>
    <w:rsid w:val="00605D80"/>
    <w:rsid w:val="006068D9"/>
    <w:rsid w:val="0060776F"/>
    <w:rsid w:val="006122BA"/>
    <w:rsid w:val="00614217"/>
    <w:rsid w:val="00625833"/>
    <w:rsid w:val="00625C44"/>
    <w:rsid w:val="00632615"/>
    <w:rsid w:val="0064337D"/>
    <w:rsid w:val="006474D6"/>
    <w:rsid w:val="00656344"/>
    <w:rsid w:val="00672FA6"/>
    <w:rsid w:val="006932D5"/>
    <w:rsid w:val="006A73B0"/>
    <w:rsid w:val="006B2290"/>
    <w:rsid w:val="006B4BDE"/>
    <w:rsid w:val="006C3CAD"/>
    <w:rsid w:val="006C6A9F"/>
    <w:rsid w:val="006D3556"/>
    <w:rsid w:val="006E099C"/>
    <w:rsid w:val="006E5864"/>
    <w:rsid w:val="006E74FF"/>
    <w:rsid w:val="006E7A2E"/>
    <w:rsid w:val="006F5366"/>
    <w:rsid w:val="00701153"/>
    <w:rsid w:val="00702F58"/>
    <w:rsid w:val="00705077"/>
    <w:rsid w:val="007152D7"/>
    <w:rsid w:val="00716688"/>
    <w:rsid w:val="00717D88"/>
    <w:rsid w:val="0072295D"/>
    <w:rsid w:val="007400F2"/>
    <w:rsid w:val="0074206D"/>
    <w:rsid w:val="00743148"/>
    <w:rsid w:val="007459D6"/>
    <w:rsid w:val="00750254"/>
    <w:rsid w:val="00761F25"/>
    <w:rsid w:val="00762CFB"/>
    <w:rsid w:val="0076775A"/>
    <w:rsid w:val="00767826"/>
    <w:rsid w:val="0078389C"/>
    <w:rsid w:val="007850C0"/>
    <w:rsid w:val="00786056"/>
    <w:rsid w:val="007942D3"/>
    <w:rsid w:val="007B2099"/>
    <w:rsid w:val="007B370C"/>
    <w:rsid w:val="007B4D9C"/>
    <w:rsid w:val="007B5CC2"/>
    <w:rsid w:val="007B6C09"/>
    <w:rsid w:val="007B70AC"/>
    <w:rsid w:val="007B7741"/>
    <w:rsid w:val="007C04CC"/>
    <w:rsid w:val="007C0595"/>
    <w:rsid w:val="007C0FC4"/>
    <w:rsid w:val="007C3436"/>
    <w:rsid w:val="007C7B05"/>
    <w:rsid w:val="007C7BFD"/>
    <w:rsid w:val="007D1B82"/>
    <w:rsid w:val="007D21E0"/>
    <w:rsid w:val="007D33DC"/>
    <w:rsid w:val="007D39EF"/>
    <w:rsid w:val="007D445F"/>
    <w:rsid w:val="007E09DA"/>
    <w:rsid w:val="007F3442"/>
    <w:rsid w:val="007F7266"/>
    <w:rsid w:val="00800171"/>
    <w:rsid w:val="0080663B"/>
    <w:rsid w:val="00811870"/>
    <w:rsid w:val="008160C9"/>
    <w:rsid w:val="008178B6"/>
    <w:rsid w:val="00817DBC"/>
    <w:rsid w:val="008309FB"/>
    <w:rsid w:val="008311C8"/>
    <w:rsid w:val="00833F84"/>
    <w:rsid w:val="00840664"/>
    <w:rsid w:val="00865297"/>
    <w:rsid w:val="00865B74"/>
    <w:rsid w:val="008663E7"/>
    <w:rsid w:val="00867559"/>
    <w:rsid w:val="008736AF"/>
    <w:rsid w:val="00873CC3"/>
    <w:rsid w:val="00885C98"/>
    <w:rsid w:val="00885D7B"/>
    <w:rsid w:val="00893AFA"/>
    <w:rsid w:val="00893CE8"/>
    <w:rsid w:val="0089589C"/>
    <w:rsid w:val="008974F0"/>
    <w:rsid w:val="00897737"/>
    <w:rsid w:val="008A0C1B"/>
    <w:rsid w:val="008A6A69"/>
    <w:rsid w:val="008B012A"/>
    <w:rsid w:val="008B7579"/>
    <w:rsid w:val="008C531A"/>
    <w:rsid w:val="008D5600"/>
    <w:rsid w:val="008D76D9"/>
    <w:rsid w:val="008E0175"/>
    <w:rsid w:val="008E7DBB"/>
    <w:rsid w:val="008F1991"/>
    <w:rsid w:val="008F2BD9"/>
    <w:rsid w:val="008F5F56"/>
    <w:rsid w:val="008F7C3F"/>
    <w:rsid w:val="00903558"/>
    <w:rsid w:val="00906E17"/>
    <w:rsid w:val="00923915"/>
    <w:rsid w:val="00925AD9"/>
    <w:rsid w:val="00930BA1"/>
    <w:rsid w:val="0093169E"/>
    <w:rsid w:val="00934B34"/>
    <w:rsid w:val="00937101"/>
    <w:rsid w:val="00937E1F"/>
    <w:rsid w:val="00942A82"/>
    <w:rsid w:val="0094781C"/>
    <w:rsid w:val="009478AB"/>
    <w:rsid w:val="009505C9"/>
    <w:rsid w:val="00950752"/>
    <w:rsid w:val="009549ED"/>
    <w:rsid w:val="00966424"/>
    <w:rsid w:val="0096796C"/>
    <w:rsid w:val="00970877"/>
    <w:rsid w:val="009805BB"/>
    <w:rsid w:val="009817FC"/>
    <w:rsid w:val="00993836"/>
    <w:rsid w:val="00994F97"/>
    <w:rsid w:val="0099640B"/>
    <w:rsid w:val="00997AC6"/>
    <w:rsid w:val="009A3F46"/>
    <w:rsid w:val="009B72E4"/>
    <w:rsid w:val="009C2DE6"/>
    <w:rsid w:val="009C59F1"/>
    <w:rsid w:val="009C7255"/>
    <w:rsid w:val="009D4BFF"/>
    <w:rsid w:val="009D4CE6"/>
    <w:rsid w:val="009D597A"/>
    <w:rsid w:val="00A04FFC"/>
    <w:rsid w:val="00A1353A"/>
    <w:rsid w:val="00A14497"/>
    <w:rsid w:val="00A1665D"/>
    <w:rsid w:val="00A25298"/>
    <w:rsid w:val="00A32EC2"/>
    <w:rsid w:val="00A35B73"/>
    <w:rsid w:val="00A35F2D"/>
    <w:rsid w:val="00A418AC"/>
    <w:rsid w:val="00A4383F"/>
    <w:rsid w:val="00A50B9A"/>
    <w:rsid w:val="00A62F8F"/>
    <w:rsid w:val="00A65FCC"/>
    <w:rsid w:val="00A81C74"/>
    <w:rsid w:val="00A82D14"/>
    <w:rsid w:val="00A831DB"/>
    <w:rsid w:val="00A84355"/>
    <w:rsid w:val="00A90085"/>
    <w:rsid w:val="00A97B1B"/>
    <w:rsid w:val="00AA1033"/>
    <w:rsid w:val="00AA337B"/>
    <w:rsid w:val="00AA6F92"/>
    <w:rsid w:val="00AA7C4A"/>
    <w:rsid w:val="00AB6934"/>
    <w:rsid w:val="00AB70DD"/>
    <w:rsid w:val="00AD0E72"/>
    <w:rsid w:val="00AD1468"/>
    <w:rsid w:val="00AD5580"/>
    <w:rsid w:val="00AD7C40"/>
    <w:rsid w:val="00AE7016"/>
    <w:rsid w:val="00AF42DE"/>
    <w:rsid w:val="00AF454F"/>
    <w:rsid w:val="00AF593E"/>
    <w:rsid w:val="00B107C9"/>
    <w:rsid w:val="00B16564"/>
    <w:rsid w:val="00B2741A"/>
    <w:rsid w:val="00B32F8B"/>
    <w:rsid w:val="00B3369F"/>
    <w:rsid w:val="00B44A88"/>
    <w:rsid w:val="00B464E2"/>
    <w:rsid w:val="00B51B16"/>
    <w:rsid w:val="00B559DF"/>
    <w:rsid w:val="00B61C2D"/>
    <w:rsid w:val="00B62689"/>
    <w:rsid w:val="00B63C33"/>
    <w:rsid w:val="00B65433"/>
    <w:rsid w:val="00B6742D"/>
    <w:rsid w:val="00B71102"/>
    <w:rsid w:val="00B72BE8"/>
    <w:rsid w:val="00B73BDF"/>
    <w:rsid w:val="00B744F0"/>
    <w:rsid w:val="00B8041D"/>
    <w:rsid w:val="00B80EBE"/>
    <w:rsid w:val="00B94E6C"/>
    <w:rsid w:val="00BA4293"/>
    <w:rsid w:val="00BA6159"/>
    <w:rsid w:val="00BB049D"/>
    <w:rsid w:val="00BB1E60"/>
    <w:rsid w:val="00BB22ED"/>
    <w:rsid w:val="00BB34A1"/>
    <w:rsid w:val="00BB4606"/>
    <w:rsid w:val="00BC1E2D"/>
    <w:rsid w:val="00BD4E18"/>
    <w:rsid w:val="00BD6235"/>
    <w:rsid w:val="00BD6C9B"/>
    <w:rsid w:val="00BE523B"/>
    <w:rsid w:val="00BE681D"/>
    <w:rsid w:val="00BF768B"/>
    <w:rsid w:val="00C04C2B"/>
    <w:rsid w:val="00C05935"/>
    <w:rsid w:val="00C067EB"/>
    <w:rsid w:val="00C072FB"/>
    <w:rsid w:val="00C10714"/>
    <w:rsid w:val="00C11E53"/>
    <w:rsid w:val="00C152B9"/>
    <w:rsid w:val="00C17764"/>
    <w:rsid w:val="00C200FA"/>
    <w:rsid w:val="00C21C03"/>
    <w:rsid w:val="00C23C84"/>
    <w:rsid w:val="00C23D2F"/>
    <w:rsid w:val="00C25DFE"/>
    <w:rsid w:val="00C3146E"/>
    <w:rsid w:val="00C34F22"/>
    <w:rsid w:val="00C443BD"/>
    <w:rsid w:val="00C451C5"/>
    <w:rsid w:val="00C50386"/>
    <w:rsid w:val="00C61F35"/>
    <w:rsid w:val="00C62A2A"/>
    <w:rsid w:val="00C6403C"/>
    <w:rsid w:val="00C737BD"/>
    <w:rsid w:val="00C7598C"/>
    <w:rsid w:val="00C80427"/>
    <w:rsid w:val="00C832DF"/>
    <w:rsid w:val="00C84723"/>
    <w:rsid w:val="00C87302"/>
    <w:rsid w:val="00C9161D"/>
    <w:rsid w:val="00C91995"/>
    <w:rsid w:val="00C975A7"/>
    <w:rsid w:val="00CA0C1D"/>
    <w:rsid w:val="00CA7ABF"/>
    <w:rsid w:val="00CC558C"/>
    <w:rsid w:val="00CC62EB"/>
    <w:rsid w:val="00CC7D60"/>
    <w:rsid w:val="00CD1D88"/>
    <w:rsid w:val="00CD307A"/>
    <w:rsid w:val="00CD4012"/>
    <w:rsid w:val="00CD5336"/>
    <w:rsid w:val="00CE3006"/>
    <w:rsid w:val="00CE3D3F"/>
    <w:rsid w:val="00CF0454"/>
    <w:rsid w:val="00CF1848"/>
    <w:rsid w:val="00D008E7"/>
    <w:rsid w:val="00D036F1"/>
    <w:rsid w:val="00D0435C"/>
    <w:rsid w:val="00D0543D"/>
    <w:rsid w:val="00D06F4D"/>
    <w:rsid w:val="00D10E74"/>
    <w:rsid w:val="00D12044"/>
    <w:rsid w:val="00D13FEE"/>
    <w:rsid w:val="00D144F1"/>
    <w:rsid w:val="00D152FE"/>
    <w:rsid w:val="00D33EFC"/>
    <w:rsid w:val="00D35B69"/>
    <w:rsid w:val="00D40DBC"/>
    <w:rsid w:val="00D42410"/>
    <w:rsid w:val="00D56B85"/>
    <w:rsid w:val="00D57D83"/>
    <w:rsid w:val="00D57ED1"/>
    <w:rsid w:val="00D6474E"/>
    <w:rsid w:val="00D76A18"/>
    <w:rsid w:val="00D773E5"/>
    <w:rsid w:val="00D778AC"/>
    <w:rsid w:val="00D80849"/>
    <w:rsid w:val="00D81706"/>
    <w:rsid w:val="00D82E8F"/>
    <w:rsid w:val="00D9367A"/>
    <w:rsid w:val="00D94394"/>
    <w:rsid w:val="00DA037B"/>
    <w:rsid w:val="00DB09E7"/>
    <w:rsid w:val="00DB1CC9"/>
    <w:rsid w:val="00DB2145"/>
    <w:rsid w:val="00DB3E41"/>
    <w:rsid w:val="00DB4CA8"/>
    <w:rsid w:val="00DC320D"/>
    <w:rsid w:val="00DC4972"/>
    <w:rsid w:val="00DD118C"/>
    <w:rsid w:val="00DE44E6"/>
    <w:rsid w:val="00DE7EAB"/>
    <w:rsid w:val="00DF294D"/>
    <w:rsid w:val="00DF3EE0"/>
    <w:rsid w:val="00E025FF"/>
    <w:rsid w:val="00E03EBE"/>
    <w:rsid w:val="00E046CA"/>
    <w:rsid w:val="00E05D89"/>
    <w:rsid w:val="00E0641C"/>
    <w:rsid w:val="00E15E27"/>
    <w:rsid w:val="00E23ED8"/>
    <w:rsid w:val="00E35D58"/>
    <w:rsid w:val="00E4039D"/>
    <w:rsid w:val="00E5463B"/>
    <w:rsid w:val="00E55DB7"/>
    <w:rsid w:val="00E60379"/>
    <w:rsid w:val="00E62087"/>
    <w:rsid w:val="00E66235"/>
    <w:rsid w:val="00E76AF8"/>
    <w:rsid w:val="00E81DB2"/>
    <w:rsid w:val="00E83C24"/>
    <w:rsid w:val="00E83D38"/>
    <w:rsid w:val="00E8426E"/>
    <w:rsid w:val="00E84DEB"/>
    <w:rsid w:val="00E912AE"/>
    <w:rsid w:val="00E92D4C"/>
    <w:rsid w:val="00E9318D"/>
    <w:rsid w:val="00E945D9"/>
    <w:rsid w:val="00EA0BF0"/>
    <w:rsid w:val="00EA0D17"/>
    <w:rsid w:val="00EA29F4"/>
    <w:rsid w:val="00EA2A02"/>
    <w:rsid w:val="00EA3431"/>
    <w:rsid w:val="00EA69F6"/>
    <w:rsid w:val="00EB409C"/>
    <w:rsid w:val="00EB6203"/>
    <w:rsid w:val="00EB7DE9"/>
    <w:rsid w:val="00EC7674"/>
    <w:rsid w:val="00EC7D66"/>
    <w:rsid w:val="00EE3BB9"/>
    <w:rsid w:val="00EE42AA"/>
    <w:rsid w:val="00EF655E"/>
    <w:rsid w:val="00EF6CA2"/>
    <w:rsid w:val="00EF79AA"/>
    <w:rsid w:val="00F06724"/>
    <w:rsid w:val="00F07050"/>
    <w:rsid w:val="00F14D7F"/>
    <w:rsid w:val="00F2134A"/>
    <w:rsid w:val="00F230B7"/>
    <w:rsid w:val="00F27209"/>
    <w:rsid w:val="00F3488F"/>
    <w:rsid w:val="00F400BD"/>
    <w:rsid w:val="00F41783"/>
    <w:rsid w:val="00F41AF2"/>
    <w:rsid w:val="00F4481B"/>
    <w:rsid w:val="00F53193"/>
    <w:rsid w:val="00F616CF"/>
    <w:rsid w:val="00F640E8"/>
    <w:rsid w:val="00F6586C"/>
    <w:rsid w:val="00F83475"/>
    <w:rsid w:val="00F84D78"/>
    <w:rsid w:val="00F9217E"/>
    <w:rsid w:val="00F94774"/>
    <w:rsid w:val="00F949C0"/>
    <w:rsid w:val="00FA116A"/>
    <w:rsid w:val="00FA663B"/>
    <w:rsid w:val="00FB00A5"/>
    <w:rsid w:val="00FC1BDA"/>
    <w:rsid w:val="00FC247C"/>
    <w:rsid w:val="00FC53DB"/>
    <w:rsid w:val="00FC6AE6"/>
    <w:rsid w:val="00FD2E9B"/>
    <w:rsid w:val="00FD67FE"/>
    <w:rsid w:val="00FD7F44"/>
    <w:rsid w:val="00FE581A"/>
    <w:rsid w:val="00FF1F9E"/>
    <w:rsid w:val="00FF70E2"/>
    <w:rsid w:val="00FF7A9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A9F1ED"/>
  <w15:docId w15:val="{DE11A8DB-BBB3-41E8-BA1D-E2F2FFD6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semiHidde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semiHidden/>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445C2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45C25"/>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7F3442"/>
    <w:rPr>
      <w:color w:val="605E5C"/>
      <w:shd w:val="clear" w:color="auto" w:fill="E1DFDD"/>
    </w:rPr>
  </w:style>
  <w:style w:type="paragraph" w:styleId="Revision">
    <w:name w:val="Revision"/>
    <w:hidden/>
    <w:uiPriority w:val="99"/>
    <w:semiHidden/>
    <w:rsid w:val="001210D8"/>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550">
      <w:bodyDiv w:val="1"/>
      <w:marLeft w:val="0"/>
      <w:marRight w:val="0"/>
      <w:marTop w:val="0"/>
      <w:marBottom w:val="0"/>
      <w:divBdr>
        <w:top w:val="none" w:sz="0" w:space="0" w:color="auto"/>
        <w:left w:val="none" w:sz="0" w:space="0" w:color="auto"/>
        <w:bottom w:val="none" w:sz="0" w:space="0" w:color="auto"/>
        <w:right w:val="none" w:sz="0" w:space="0" w:color="auto"/>
      </w:divBdr>
    </w:div>
    <w:div w:id="533034940">
      <w:bodyDiv w:val="1"/>
      <w:marLeft w:val="0"/>
      <w:marRight w:val="0"/>
      <w:marTop w:val="0"/>
      <w:marBottom w:val="0"/>
      <w:divBdr>
        <w:top w:val="none" w:sz="0" w:space="0" w:color="auto"/>
        <w:left w:val="none" w:sz="0" w:space="0" w:color="auto"/>
        <w:bottom w:val="none" w:sz="0" w:space="0" w:color="auto"/>
        <w:right w:val="none" w:sz="0" w:space="0" w:color="auto"/>
      </w:divBdr>
      <w:divsChild>
        <w:div w:id="496264340">
          <w:marLeft w:val="0"/>
          <w:marRight w:val="0"/>
          <w:marTop w:val="0"/>
          <w:marBottom w:val="0"/>
          <w:divBdr>
            <w:top w:val="none" w:sz="0" w:space="0" w:color="auto"/>
            <w:left w:val="none" w:sz="0" w:space="0" w:color="auto"/>
            <w:bottom w:val="none" w:sz="0" w:space="0" w:color="auto"/>
            <w:right w:val="none" w:sz="0" w:space="0" w:color="auto"/>
          </w:divBdr>
          <w:divsChild>
            <w:div w:id="11142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6780">
      <w:bodyDiv w:val="1"/>
      <w:marLeft w:val="0"/>
      <w:marRight w:val="0"/>
      <w:marTop w:val="0"/>
      <w:marBottom w:val="0"/>
      <w:divBdr>
        <w:top w:val="none" w:sz="0" w:space="0" w:color="auto"/>
        <w:left w:val="none" w:sz="0" w:space="0" w:color="auto"/>
        <w:bottom w:val="none" w:sz="0" w:space="0" w:color="auto"/>
        <w:right w:val="none" w:sz="0" w:space="0" w:color="auto"/>
      </w:divBdr>
    </w:div>
    <w:div w:id="791941226">
      <w:bodyDiv w:val="1"/>
      <w:marLeft w:val="0"/>
      <w:marRight w:val="0"/>
      <w:marTop w:val="0"/>
      <w:marBottom w:val="0"/>
      <w:divBdr>
        <w:top w:val="none" w:sz="0" w:space="0" w:color="auto"/>
        <w:left w:val="none" w:sz="0" w:space="0" w:color="auto"/>
        <w:bottom w:val="none" w:sz="0" w:space="0" w:color="auto"/>
        <w:right w:val="none" w:sz="0" w:space="0" w:color="auto"/>
      </w:divBdr>
    </w:div>
    <w:div w:id="1683702418">
      <w:bodyDiv w:val="1"/>
      <w:marLeft w:val="0"/>
      <w:marRight w:val="0"/>
      <w:marTop w:val="0"/>
      <w:marBottom w:val="0"/>
      <w:divBdr>
        <w:top w:val="none" w:sz="0" w:space="0" w:color="auto"/>
        <w:left w:val="none" w:sz="0" w:space="0" w:color="auto"/>
        <w:bottom w:val="none" w:sz="0" w:space="0" w:color="auto"/>
        <w:right w:val="none" w:sz="0" w:space="0" w:color="auto"/>
      </w:divBdr>
    </w:div>
    <w:div w:id="168967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29-f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5-fr.pdf" TargetMode="External"/><Relationship Id="rId2" Type="http://schemas.openxmlformats.org/officeDocument/2006/relationships/customXml" Target="../customXml/item2.xml"/><Relationship Id="rId16" Type="http://schemas.openxmlformats.org/officeDocument/2006/relationships/hyperlink" Target="https://www.cbd.int/conferences/post2020/submiss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34-fr.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ga/search/view_doc.asp?symbol=A/RES/70/1&amp;Lang=E" TargetMode="External"/><Relationship Id="rId13" Type="http://schemas.openxmlformats.org/officeDocument/2006/relationships/hyperlink" Target="https://www.cbd.int/meetings/CP-LG-2020-01" TargetMode="External"/><Relationship Id="rId18" Type="http://schemas.openxmlformats.org/officeDocument/2006/relationships/hyperlink" Target="https://www.cbd.int/article/dsi-webinar-series-2020" TargetMode="External"/><Relationship Id="rId26" Type="http://schemas.openxmlformats.org/officeDocument/2006/relationships/hyperlink" Target="https://www.cbd.int/meetings/SBSTTA-SBI-SS-01" TargetMode="External"/><Relationship Id="rId39" Type="http://schemas.openxmlformats.org/officeDocument/2006/relationships/hyperlink" Target="https://www.ethicalbiotrade.org/sourcing-with-respect-uebt-digital-dialogues-2020/2020/11/5/abs-beyond-2020-emerging-issues-for-business" TargetMode="External"/><Relationship Id="rId3" Type="http://schemas.openxmlformats.org/officeDocument/2006/relationships/hyperlink" Target="https://www.cbd.int/meetings/WG2020-02" TargetMode="External"/><Relationship Id="rId21" Type="http://schemas.openxmlformats.org/officeDocument/2006/relationships/hyperlink" Target="https://www.cbd.int/article/dsi-webinar-series-2020" TargetMode="External"/><Relationship Id="rId34" Type="http://schemas.openxmlformats.org/officeDocument/2006/relationships/hyperlink" Target="https://www.un.org/pga/75/wp-content/uploads/sites/100/2020/11/Summary-Biodiversity-Summit-4-November-clearedFINAL-002.pdf" TargetMode="External"/><Relationship Id="rId42" Type="http://schemas.openxmlformats.org/officeDocument/2006/relationships/hyperlink" Target="https://www.cbd.int/conferences/post2020/brc-ws" TargetMode="External"/><Relationship Id="rId7" Type="http://schemas.openxmlformats.org/officeDocument/2006/relationships/hyperlink" Target="https://www.cbd.int/gbo5" TargetMode="External"/><Relationship Id="rId12" Type="http://schemas.openxmlformats.org/officeDocument/2006/relationships/hyperlink" Target="https://www.cbd.int/meetings/DSI-AHTEG-2020-01" TargetMode="External"/><Relationship Id="rId17" Type="http://schemas.openxmlformats.org/officeDocument/2006/relationships/hyperlink" Target="https://www.cbd.int/doc/notifications/2020/ntf-2020-076-post2020-en.pdf" TargetMode="External"/><Relationship Id="rId25" Type="http://schemas.openxmlformats.org/officeDocument/2006/relationships/hyperlink" Target="https://www.cbd.int/doc/notifications/2021/ntf-2021-029-financial-en.pdf" TargetMode="External"/><Relationship Id="rId33" Type="http://schemas.openxmlformats.org/officeDocument/2006/relationships/hyperlink" Target="https://www.un.org/pga/75/united-nations-summit-on-biodiversity/" TargetMode="External"/><Relationship Id="rId38" Type="http://schemas.openxmlformats.org/officeDocument/2006/relationships/hyperlink" Target="https://4post2020bd.net/wp-content/uploads/2020/11/EN-Welcome-Package-2020.pdf" TargetMode="External"/><Relationship Id="rId2" Type="http://schemas.openxmlformats.org/officeDocument/2006/relationships/hyperlink" Target="https://www.cbd.int/doc/c/b0ad/2153/c2798e2ff41785f71e41cf1b/wg2020-02-03-fr.pdf" TargetMode="External"/><Relationship Id="rId16" Type="http://schemas.openxmlformats.org/officeDocument/2006/relationships/hyperlink" Target="https://www.cbd.int/doc/notifications/2020/ntf-2020-072-localauthority-en.pdf" TargetMode="External"/><Relationship Id="rId20" Type="http://schemas.openxmlformats.org/officeDocument/2006/relationships/hyperlink" Target="https://www.cbd.int/article/stakeholder-open-webinar-climate-2021" TargetMode="External"/><Relationship Id="rId29" Type="http://schemas.openxmlformats.org/officeDocument/2006/relationships/hyperlink" Target="https://www.cbd.int/meetings/SBI-OM-2021-02" TargetMode="External"/><Relationship Id="rId41" Type="http://schemas.openxmlformats.org/officeDocument/2006/relationships/hyperlink" Target="https://www.unenvironment.org/events/workshop/bern-ii-consultation-workshop-biodiversity-related-conventions-post-2020-global" TargetMode="External"/><Relationship Id="rId1" Type="http://schemas.openxmlformats.org/officeDocument/2006/relationships/hyperlink" Target="https://www.cbd.int/meetings/WG2020-01" TargetMode="External"/><Relationship Id="rId6" Type="http://schemas.openxmlformats.org/officeDocument/2006/relationships/hyperlink" Target="https://www.cbd.int/gbo5" TargetMode="External"/><Relationship Id="rId11" Type="http://schemas.openxmlformats.org/officeDocument/2006/relationships/hyperlink" Target="https://www.cbd.int/meetings/POST2020-WS-2020-02" TargetMode="External"/><Relationship Id="rId24" Type="http://schemas.openxmlformats.org/officeDocument/2006/relationships/hyperlink" Target="https://www.cbd.int/article/dsi-webinar-series-2020" TargetMode="External"/><Relationship Id="rId32" Type="http://schemas.openxmlformats.org/officeDocument/2006/relationships/hyperlink" Target="https://www.cbd.int/meetings/SBSTTA-OM-2021-03" TargetMode="External"/><Relationship Id="rId37" Type="http://schemas.openxmlformats.org/officeDocument/2006/relationships/hyperlink" Target="https://subnationaladvocacyfornature.org/" TargetMode="External"/><Relationship Id="rId40" Type="http://schemas.openxmlformats.org/officeDocument/2006/relationships/hyperlink" Target="https://www.ethicalbiotrade.org/sourcing-with-respect-uebt-digital-dialogues-2020/2020/11/5/abs-beyond-2020-emerging-issues-for-business" TargetMode="External"/><Relationship Id="rId45" Type="http://schemas.openxmlformats.org/officeDocument/2006/relationships/hyperlink" Target="https://4post2020bd.net/agri-food-systems-webinar/" TargetMode="External"/><Relationship Id="rId5" Type="http://schemas.openxmlformats.org/officeDocument/2006/relationships/hyperlink" Target="https://www.cbd.int/doc/c/3d0b/5980/d5e3680d75f04a79d4a8be30/wg2020-01-05-fr.pdf" TargetMode="External"/><Relationship Id="rId15" Type="http://schemas.openxmlformats.org/officeDocument/2006/relationships/hyperlink" Target="https://www.cbd.int/meetings/BCH-IAC-11" TargetMode="External"/><Relationship Id="rId23" Type="http://schemas.openxmlformats.org/officeDocument/2006/relationships/hyperlink" Target="https://science4biodiversity.org/" TargetMode="External"/><Relationship Id="rId28" Type="http://schemas.openxmlformats.org/officeDocument/2006/relationships/hyperlink" Target="https://www.cbd.int/meetings/SBI-OM-2021-01" TargetMode="External"/><Relationship Id="rId36" Type="http://schemas.openxmlformats.org/officeDocument/2006/relationships/hyperlink" Target="http://www.biodiversityworkshop2020.scot/" TargetMode="External"/><Relationship Id="rId10" Type="http://schemas.openxmlformats.org/officeDocument/2006/relationships/hyperlink" Target="https://www.cbd.int/gbo5/local-biodiversity-outlooks-2" TargetMode="External"/><Relationship Id="rId19" Type="http://schemas.openxmlformats.org/officeDocument/2006/relationships/hyperlink" Target="https://www.cbd.int/article/dsi-webinar-series-2020" TargetMode="External"/><Relationship Id="rId31" Type="http://schemas.openxmlformats.org/officeDocument/2006/relationships/hyperlink" Target="https://www.cbd.int/meetings/SBSTTA-OM-2021-02" TargetMode="External"/><Relationship Id="rId44" Type="http://schemas.openxmlformats.org/officeDocument/2006/relationships/hyperlink" Target="https://unctad.org/meeting/online-workshop-trade-and-biodiversity-post-2020-global-biodiversity-framework" TargetMode="External"/><Relationship Id="rId4" Type="http://schemas.openxmlformats.org/officeDocument/2006/relationships/hyperlink" Target="https://www.cbd.int/doc/c/23ca/521d/ec55b31ce5b9c2019171ae52/post2020-prep-02-01-fr.pdf" TargetMode="External"/><Relationship Id="rId9" Type="http://schemas.openxmlformats.org/officeDocument/2006/relationships/hyperlink" Target="https://www.cbd.int/gbo5/local-biodiversity-outlooks-2" TargetMode="External"/><Relationship Id="rId14" Type="http://schemas.openxmlformats.org/officeDocument/2006/relationships/hyperlink" Target="https://www.cbd.int/meetings/POST2020-WS-2020-04" TargetMode="External"/><Relationship Id="rId22" Type="http://schemas.openxmlformats.org/officeDocument/2006/relationships/hyperlink" Target="https://www.cbd.int/article/stakeholder-open-webinar-agrifood-2021" TargetMode="External"/><Relationship Id="rId27" Type="http://schemas.openxmlformats.org/officeDocument/2006/relationships/hyperlink" Target="https://www.cbd.int/meetings/SBSTTA-SBI-SS-02" TargetMode="External"/><Relationship Id="rId30" Type="http://schemas.openxmlformats.org/officeDocument/2006/relationships/hyperlink" Target="https://www.cbd.int/meetings/SBSTTA-OM-2021-01" TargetMode="External"/><Relationship Id="rId35" Type="http://schemas.openxmlformats.org/officeDocument/2006/relationships/hyperlink" Target="https://www.un.org/pga/75/wp-content/uploads/sites/100/2020/11/Summary-Biodiversity-Summit-4-November-clearedFINAL-002.pdf" TargetMode="External"/><Relationship Id="rId43" Type="http://schemas.openxmlformats.org/officeDocument/2006/relationships/hyperlink" Target="https://unctad.org/meeting/online-workshop-trade-and-biodiversity-post-2020-global-biodiversity-framewo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58793014F4649DDAC99D9AF9FBD2B13"/>
        <w:category>
          <w:name w:val="General"/>
          <w:gallery w:val="placeholder"/>
        </w:category>
        <w:types>
          <w:type w:val="bbPlcHdr"/>
        </w:types>
        <w:behaviors>
          <w:behavior w:val="content"/>
        </w:behaviors>
        <w:guid w:val="{97503249-3B9E-42B4-AADF-F833B2DAFF2C}"/>
      </w:docPartPr>
      <w:docPartBody>
        <w:p w:rsidR="00951350" w:rsidRDefault="0060625E" w:rsidP="0060625E">
          <w:pPr>
            <w:pStyle w:val="758793014F4649DDAC99D9AF9FBD2B13"/>
          </w:pPr>
          <w:r>
            <w:rPr>
              <w:rStyle w:val="PlaceholderText"/>
            </w:rPr>
            <w:t>Click here to enter text.</w:t>
          </w:r>
        </w:p>
      </w:docPartBody>
    </w:docPart>
    <w:docPart>
      <w:docPartPr>
        <w:name w:val="616F1C50880D4489B98CCCD76BCBEA32"/>
        <w:category>
          <w:name w:val="General"/>
          <w:gallery w:val="placeholder"/>
        </w:category>
        <w:types>
          <w:type w:val="bbPlcHdr"/>
        </w:types>
        <w:behaviors>
          <w:behavior w:val="content"/>
        </w:behaviors>
        <w:guid w:val="{4AB5D2E8-B79E-40E3-A5A0-18A64D763568}"/>
      </w:docPartPr>
      <w:docPartBody>
        <w:p w:rsidR="00447612" w:rsidRDefault="006B4923" w:rsidP="006B4923">
          <w:pPr>
            <w:pStyle w:val="616F1C50880D4489B98CCCD76BCBEA32"/>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ff3">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F7F79"/>
    <w:rsid w:val="002C50EF"/>
    <w:rsid w:val="0031544D"/>
    <w:rsid w:val="00372CDC"/>
    <w:rsid w:val="00447612"/>
    <w:rsid w:val="0046422C"/>
    <w:rsid w:val="004760CF"/>
    <w:rsid w:val="004E092F"/>
    <w:rsid w:val="00500A2B"/>
    <w:rsid w:val="005569AA"/>
    <w:rsid w:val="0058288D"/>
    <w:rsid w:val="0060625E"/>
    <w:rsid w:val="00665C6B"/>
    <w:rsid w:val="006801B3"/>
    <w:rsid w:val="006B4923"/>
    <w:rsid w:val="007963C3"/>
    <w:rsid w:val="00810A55"/>
    <w:rsid w:val="008C6619"/>
    <w:rsid w:val="008D420E"/>
    <w:rsid w:val="00934B24"/>
    <w:rsid w:val="00951350"/>
    <w:rsid w:val="0098642F"/>
    <w:rsid w:val="00B00E81"/>
    <w:rsid w:val="00C8104B"/>
    <w:rsid w:val="00CF1B1E"/>
    <w:rsid w:val="00D31D12"/>
    <w:rsid w:val="00D32202"/>
    <w:rsid w:val="00D55A9B"/>
    <w:rsid w:val="00E7574A"/>
    <w:rsid w:val="00F74B87"/>
    <w:rsid w:val="00FF75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7574A"/>
    <w:rPr>
      <w:color w:val="808080"/>
    </w:rPr>
  </w:style>
  <w:style w:type="paragraph" w:customStyle="1" w:styleId="758793014F4649DDAC99D9AF9FBD2B13">
    <w:name w:val="758793014F4649DDAC99D9AF9FBD2B13"/>
    <w:rsid w:val="0060625E"/>
    <w:pPr>
      <w:spacing w:after="160" w:line="259" w:lineRule="auto"/>
    </w:pPr>
    <w:rPr>
      <w:lang w:val="en-CA" w:eastAsia="en-CA"/>
    </w:rPr>
  </w:style>
  <w:style w:type="paragraph" w:customStyle="1" w:styleId="616F1C50880D4489B98CCCD76BCBEA32">
    <w:name w:val="616F1C50880D4489B98CCCD76BCBEA32"/>
    <w:rsid w:val="006B4923"/>
    <w:pPr>
      <w:spacing w:after="160" w:line="259" w:lineRule="auto"/>
    </w:pPr>
    <w:rPr>
      <w:lang w:eastAsia="zh-CN"/>
    </w:rPr>
  </w:style>
  <w:style w:type="paragraph" w:customStyle="1" w:styleId="C2045AE4E151EF4F87E727B3AE454490">
    <w:name w:val="C2045AE4E151EF4F87E727B3AE454490"/>
    <w:rsid w:val="00E7574A"/>
    <w:pPr>
      <w:spacing w:after="0" w:line="240" w:lineRule="auto"/>
    </w:pPr>
    <w:rPr>
      <w:sz w:val="24"/>
      <w:szCs w:val="24"/>
      <w:lang w:val="fr-FR" w:eastAsia="zh-CN"/>
    </w:rPr>
  </w:style>
  <w:style w:type="paragraph" w:customStyle="1" w:styleId="B772D42088389245A7ABFCFF0598C5A0">
    <w:name w:val="B772D42088389245A7ABFCFF0598C5A0"/>
    <w:rsid w:val="00E7574A"/>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22EB96-B1F9-467A-BA27-8E53467E2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E6C9E4E-408C-498C-ACF7-921E338E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3304</Words>
  <Characters>18836</Characters>
  <Application>Microsoft Office Word</Application>
  <DocSecurity>0</DocSecurity>
  <Lines>156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Aperçu des consultations menÉes et des autres contributions reçues concernant la prÉparation du cadre mondial de la biodiversitÉ pour l'aprÈs-2020 depuis la deuxième rÉunion du Groupe de travail</vt:lpstr>
      <vt:lpstr>Overview of the consultations conducted and other contributions received regarding the preparation of the post-2020 global biodiversity framework since the second meeting of the Working Group</vt:lpstr>
    </vt:vector>
  </TitlesOfParts>
  <Manager/>
  <Company>United Nations</Company>
  <LinksUpToDate>false</LinksUpToDate>
  <CharactersWithSpaces>22096</CharactersWithSpaces>
  <SharedDoc>false</SharedDoc>
  <HyperlinkBase>https://www.cbd.int/conferences/post2020</HyperlinkBase>
  <HLinks>
    <vt:vector size="264" baseType="variant">
      <vt:variant>
        <vt:i4>65615</vt:i4>
      </vt:variant>
      <vt:variant>
        <vt:i4>9</vt:i4>
      </vt:variant>
      <vt:variant>
        <vt:i4>0</vt:i4>
      </vt:variant>
      <vt:variant>
        <vt:i4>5</vt:i4>
      </vt:variant>
      <vt:variant>
        <vt:lpwstr>https://www.cbd.int/doc/decisions/cop-13/cop-13-dec-29-en.pdf</vt:lpwstr>
      </vt:variant>
      <vt:variant>
        <vt:lpwstr/>
      </vt:variant>
      <vt:variant>
        <vt:i4>655433</vt:i4>
      </vt:variant>
      <vt:variant>
        <vt:i4>6</vt:i4>
      </vt:variant>
      <vt:variant>
        <vt:i4>0</vt:i4>
      </vt:variant>
      <vt:variant>
        <vt:i4>5</vt:i4>
      </vt:variant>
      <vt:variant>
        <vt:lpwstr>https://www.cbd.int/doc/decisions/cop-14/cop-14-dec-35-en.pdf</vt:lpwstr>
      </vt:variant>
      <vt:variant>
        <vt:lpwstr/>
      </vt:variant>
      <vt:variant>
        <vt:i4>1441799</vt:i4>
      </vt:variant>
      <vt:variant>
        <vt:i4>3</vt:i4>
      </vt:variant>
      <vt:variant>
        <vt:i4>0</vt:i4>
      </vt:variant>
      <vt:variant>
        <vt:i4>5</vt:i4>
      </vt:variant>
      <vt:variant>
        <vt:lpwstr>https://www.cbd.int/conferences/post2020/submissions</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3211323</vt:i4>
      </vt:variant>
      <vt:variant>
        <vt:i4>117</vt:i4>
      </vt:variant>
      <vt:variant>
        <vt:i4>0</vt:i4>
      </vt:variant>
      <vt:variant>
        <vt:i4>5</vt:i4>
      </vt:variant>
      <vt:variant>
        <vt:lpwstr>https://4post2020bd.net/agri-food-systems-webinar/</vt:lpwstr>
      </vt:variant>
      <vt:variant>
        <vt:lpwstr/>
      </vt:variant>
      <vt:variant>
        <vt:i4>393309</vt:i4>
      </vt:variant>
      <vt:variant>
        <vt:i4>114</vt:i4>
      </vt:variant>
      <vt:variant>
        <vt:i4>0</vt:i4>
      </vt:variant>
      <vt:variant>
        <vt:i4>5</vt:i4>
      </vt:variant>
      <vt:variant>
        <vt:lpwstr>https://unctad.org/meeting/online-workshop-trade-and-biodiversity-post-2020-global-biodiversity-framework</vt:lpwstr>
      </vt:variant>
      <vt:variant>
        <vt:lpwstr/>
      </vt:variant>
      <vt:variant>
        <vt:i4>7798836</vt:i4>
      </vt:variant>
      <vt:variant>
        <vt:i4>111</vt:i4>
      </vt:variant>
      <vt:variant>
        <vt:i4>0</vt:i4>
      </vt:variant>
      <vt:variant>
        <vt:i4>5</vt:i4>
      </vt:variant>
      <vt:variant>
        <vt:lpwstr>https://www.cbd.int/conferences/post2020/brc-ws</vt:lpwstr>
      </vt:variant>
      <vt:variant>
        <vt:lpwstr/>
      </vt:variant>
      <vt:variant>
        <vt:i4>6160404</vt:i4>
      </vt:variant>
      <vt:variant>
        <vt:i4>108</vt:i4>
      </vt:variant>
      <vt:variant>
        <vt:i4>0</vt:i4>
      </vt:variant>
      <vt:variant>
        <vt:i4>5</vt:i4>
      </vt:variant>
      <vt:variant>
        <vt:lpwstr>https://www.unenvironment.org/events/workshop/bern-ii-consultation-workshop-biodiversity-related-conventions-post-2020-global</vt:lpwstr>
      </vt:variant>
      <vt:variant>
        <vt:lpwstr/>
      </vt:variant>
      <vt:variant>
        <vt:i4>6160404</vt:i4>
      </vt:variant>
      <vt:variant>
        <vt:i4>105</vt:i4>
      </vt:variant>
      <vt:variant>
        <vt:i4>0</vt:i4>
      </vt:variant>
      <vt:variant>
        <vt:i4>5</vt:i4>
      </vt:variant>
      <vt:variant>
        <vt:lpwstr>https://www.unenvironment.org/events/workshop/bern-ii-consultation-workshop-biodiversity-related-conventions-post-2020-global</vt:lpwstr>
      </vt:variant>
      <vt:variant>
        <vt:lpwstr/>
      </vt:variant>
      <vt:variant>
        <vt:i4>4522000</vt:i4>
      </vt:variant>
      <vt:variant>
        <vt:i4>102</vt:i4>
      </vt:variant>
      <vt:variant>
        <vt:i4>0</vt:i4>
      </vt:variant>
      <vt:variant>
        <vt:i4>5</vt:i4>
      </vt:variant>
      <vt:variant>
        <vt:lpwstr>https://www.ethicalbiotrade.org/sourcing-with-respect-uebt-digital-dialogues-2020/2020/11/5/abs-beyond-2020-emerging-issues-for-business</vt:lpwstr>
      </vt:variant>
      <vt:variant>
        <vt:lpwstr/>
      </vt:variant>
      <vt:variant>
        <vt:i4>3473529</vt:i4>
      </vt:variant>
      <vt:variant>
        <vt:i4>99</vt:i4>
      </vt:variant>
      <vt:variant>
        <vt:i4>0</vt:i4>
      </vt:variant>
      <vt:variant>
        <vt:i4>5</vt:i4>
      </vt:variant>
      <vt:variant>
        <vt:lpwstr>https://4post2020bd.net/wp-content/uploads/2020/11/EN-Welcome-Package-2020.pdf</vt:lpwstr>
      </vt:variant>
      <vt:variant>
        <vt:lpwstr/>
      </vt:variant>
      <vt:variant>
        <vt:i4>655379</vt:i4>
      </vt:variant>
      <vt:variant>
        <vt:i4>96</vt:i4>
      </vt:variant>
      <vt:variant>
        <vt:i4>0</vt:i4>
      </vt:variant>
      <vt:variant>
        <vt:i4>5</vt:i4>
      </vt:variant>
      <vt:variant>
        <vt:lpwstr>https://subnationaladvocacyfornature.org/</vt:lpwstr>
      </vt:variant>
      <vt:variant>
        <vt:lpwstr/>
      </vt:variant>
      <vt:variant>
        <vt:i4>852041</vt:i4>
      </vt:variant>
      <vt:variant>
        <vt:i4>93</vt:i4>
      </vt:variant>
      <vt:variant>
        <vt:i4>0</vt:i4>
      </vt:variant>
      <vt:variant>
        <vt:i4>5</vt:i4>
      </vt:variant>
      <vt:variant>
        <vt:lpwstr>http://www.biodiversityworkshop2020.scot/</vt:lpwstr>
      </vt:variant>
      <vt:variant>
        <vt:lpwstr/>
      </vt:variant>
      <vt:variant>
        <vt:i4>6094848</vt:i4>
      </vt:variant>
      <vt:variant>
        <vt:i4>90</vt:i4>
      </vt:variant>
      <vt:variant>
        <vt:i4>0</vt:i4>
      </vt:variant>
      <vt:variant>
        <vt:i4>5</vt:i4>
      </vt:variant>
      <vt:variant>
        <vt:lpwstr>https://www.gov.scot/publications/global-biodiversity-framework-edinburgh-process---information/</vt:lpwstr>
      </vt:variant>
      <vt:variant>
        <vt:lpwstr/>
      </vt:variant>
      <vt:variant>
        <vt:i4>8060977</vt:i4>
      </vt:variant>
      <vt:variant>
        <vt:i4>87</vt:i4>
      </vt:variant>
      <vt:variant>
        <vt:i4>0</vt:i4>
      </vt:variant>
      <vt:variant>
        <vt:i4>5</vt:i4>
      </vt:variant>
      <vt:variant>
        <vt:lpwstr>https://www.un.org/pga/75/wp-content/uploads/sites/100/2020/11/Summary-Biodiversity-Summit-4-November-clearedFINAL-002.pdf</vt:lpwstr>
      </vt:variant>
      <vt:variant>
        <vt:lpwstr/>
      </vt:variant>
      <vt:variant>
        <vt:i4>4325395</vt:i4>
      </vt:variant>
      <vt:variant>
        <vt:i4>84</vt:i4>
      </vt:variant>
      <vt:variant>
        <vt:i4>0</vt:i4>
      </vt:variant>
      <vt:variant>
        <vt:i4>5</vt:i4>
      </vt:variant>
      <vt:variant>
        <vt:lpwstr>https://www.un.org/pga/75/united-nations-summit-on-biodiversity/</vt:lpwstr>
      </vt:variant>
      <vt:variant>
        <vt:lpwstr/>
      </vt:variant>
      <vt:variant>
        <vt:i4>6488183</vt:i4>
      </vt:variant>
      <vt:variant>
        <vt:i4>81</vt:i4>
      </vt:variant>
      <vt:variant>
        <vt:i4>0</vt:i4>
      </vt:variant>
      <vt:variant>
        <vt:i4>5</vt:i4>
      </vt:variant>
      <vt:variant>
        <vt:lpwstr>https://www.cbd.int/meetings/SBSTTA-OM-2021-03</vt:lpwstr>
      </vt:variant>
      <vt:variant>
        <vt:lpwstr/>
      </vt:variant>
      <vt:variant>
        <vt:i4>6422647</vt:i4>
      </vt:variant>
      <vt:variant>
        <vt:i4>78</vt:i4>
      </vt:variant>
      <vt:variant>
        <vt:i4>0</vt:i4>
      </vt:variant>
      <vt:variant>
        <vt:i4>5</vt:i4>
      </vt:variant>
      <vt:variant>
        <vt:lpwstr>https://www.cbd.int/meetings/SBSTTA-OM-2021-02</vt:lpwstr>
      </vt:variant>
      <vt:variant>
        <vt:lpwstr/>
      </vt:variant>
      <vt:variant>
        <vt:i4>6357111</vt:i4>
      </vt:variant>
      <vt:variant>
        <vt:i4>75</vt:i4>
      </vt:variant>
      <vt:variant>
        <vt:i4>0</vt:i4>
      </vt:variant>
      <vt:variant>
        <vt:i4>5</vt:i4>
      </vt:variant>
      <vt:variant>
        <vt:lpwstr>https://www.cbd.int/meetings/SBSTTA-OM-2021-01</vt:lpwstr>
      </vt:variant>
      <vt:variant>
        <vt:lpwstr/>
      </vt:variant>
      <vt:variant>
        <vt:i4>2097276</vt:i4>
      </vt:variant>
      <vt:variant>
        <vt:i4>72</vt:i4>
      </vt:variant>
      <vt:variant>
        <vt:i4>0</vt:i4>
      </vt:variant>
      <vt:variant>
        <vt:i4>5</vt:i4>
      </vt:variant>
      <vt:variant>
        <vt:lpwstr>https://www.cbd.int/meetings/SBI-OM-2021-02</vt:lpwstr>
      </vt:variant>
      <vt:variant>
        <vt:lpwstr/>
      </vt:variant>
      <vt:variant>
        <vt:i4>2097276</vt:i4>
      </vt:variant>
      <vt:variant>
        <vt:i4>69</vt:i4>
      </vt:variant>
      <vt:variant>
        <vt:i4>0</vt:i4>
      </vt:variant>
      <vt:variant>
        <vt:i4>5</vt:i4>
      </vt:variant>
      <vt:variant>
        <vt:lpwstr>https://www.cbd.int/meetings/SBI-OM-2021-01</vt:lpwstr>
      </vt:variant>
      <vt:variant>
        <vt:lpwstr/>
      </vt:variant>
      <vt:variant>
        <vt:i4>1835072</vt:i4>
      </vt:variant>
      <vt:variant>
        <vt:i4>66</vt:i4>
      </vt:variant>
      <vt:variant>
        <vt:i4>0</vt:i4>
      </vt:variant>
      <vt:variant>
        <vt:i4>5</vt:i4>
      </vt:variant>
      <vt:variant>
        <vt:lpwstr>https://www.cbd.int/meetings/SBSTTA-SBI-SS-02</vt:lpwstr>
      </vt:variant>
      <vt:variant>
        <vt:lpwstr/>
      </vt:variant>
      <vt:variant>
        <vt:i4>1835072</vt:i4>
      </vt:variant>
      <vt:variant>
        <vt:i4>63</vt:i4>
      </vt:variant>
      <vt:variant>
        <vt:i4>0</vt:i4>
      </vt:variant>
      <vt:variant>
        <vt:i4>5</vt:i4>
      </vt:variant>
      <vt:variant>
        <vt:lpwstr>https://www.cbd.int/meetings/SBSTTA-SBI-SS-01</vt:lpwstr>
      </vt:variant>
      <vt:variant>
        <vt:lpwstr/>
      </vt:variant>
      <vt:variant>
        <vt:i4>4653080</vt:i4>
      </vt:variant>
      <vt:variant>
        <vt:i4>60</vt:i4>
      </vt:variant>
      <vt:variant>
        <vt:i4>0</vt:i4>
      </vt:variant>
      <vt:variant>
        <vt:i4>5</vt:i4>
      </vt:variant>
      <vt:variant>
        <vt:lpwstr>https://www.cbd.int/doc/notifications/2021/ntf-2021-029-financial-en.pdf</vt:lpwstr>
      </vt:variant>
      <vt:variant>
        <vt:lpwstr/>
      </vt:variant>
      <vt:variant>
        <vt:i4>8126516</vt:i4>
      </vt:variant>
      <vt:variant>
        <vt:i4>57</vt:i4>
      </vt:variant>
      <vt:variant>
        <vt:i4>0</vt:i4>
      </vt:variant>
      <vt:variant>
        <vt:i4>5</vt:i4>
      </vt:variant>
      <vt:variant>
        <vt:lpwstr>https://www.cbd.int/article/dsi-webinar-series-2020</vt:lpwstr>
      </vt:variant>
      <vt:variant>
        <vt:lpwstr/>
      </vt:variant>
      <vt:variant>
        <vt:i4>5308427</vt:i4>
      </vt:variant>
      <vt:variant>
        <vt:i4>54</vt:i4>
      </vt:variant>
      <vt:variant>
        <vt:i4>0</vt:i4>
      </vt:variant>
      <vt:variant>
        <vt:i4>5</vt:i4>
      </vt:variant>
      <vt:variant>
        <vt:lpwstr>https://science4biodiversity.org/</vt:lpwstr>
      </vt:variant>
      <vt:variant>
        <vt:lpwstr/>
      </vt:variant>
      <vt:variant>
        <vt:i4>7274533</vt:i4>
      </vt:variant>
      <vt:variant>
        <vt:i4>51</vt:i4>
      </vt:variant>
      <vt:variant>
        <vt:i4>0</vt:i4>
      </vt:variant>
      <vt:variant>
        <vt:i4>5</vt:i4>
      </vt:variant>
      <vt:variant>
        <vt:lpwstr>https://www.cbd.int/article/stakeholder-open-webinar-agrifood-2021</vt:lpwstr>
      </vt:variant>
      <vt:variant>
        <vt:lpwstr/>
      </vt:variant>
      <vt:variant>
        <vt:i4>8126516</vt:i4>
      </vt:variant>
      <vt:variant>
        <vt:i4>48</vt:i4>
      </vt:variant>
      <vt:variant>
        <vt:i4>0</vt:i4>
      </vt:variant>
      <vt:variant>
        <vt:i4>5</vt:i4>
      </vt:variant>
      <vt:variant>
        <vt:lpwstr>https://www.cbd.int/article/dsi-webinar-series-2020</vt:lpwstr>
      </vt:variant>
      <vt:variant>
        <vt:lpwstr/>
      </vt:variant>
      <vt:variant>
        <vt:i4>5701704</vt:i4>
      </vt:variant>
      <vt:variant>
        <vt:i4>45</vt:i4>
      </vt:variant>
      <vt:variant>
        <vt:i4>0</vt:i4>
      </vt:variant>
      <vt:variant>
        <vt:i4>5</vt:i4>
      </vt:variant>
      <vt:variant>
        <vt:lpwstr>https://www.cbd.int/article/stakeholder-open-webinar-climate-2021</vt:lpwstr>
      </vt:variant>
      <vt:variant>
        <vt:lpwstr/>
      </vt:variant>
      <vt:variant>
        <vt:i4>8126516</vt:i4>
      </vt:variant>
      <vt:variant>
        <vt:i4>42</vt:i4>
      </vt:variant>
      <vt:variant>
        <vt:i4>0</vt:i4>
      </vt:variant>
      <vt:variant>
        <vt:i4>5</vt:i4>
      </vt:variant>
      <vt:variant>
        <vt:lpwstr>https://www.cbd.int/article/dsi-webinar-series-2020</vt:lpwstr>
      </vt:variant>
      <vt:variant>
        <vt:lpwstr/>
      </vt:variant>
      <vt:variant>
        <vt:i4>8126516</vt:i4>
      </vt:variant>
      <vt:variant>
        <vt:i4>39</vt:i4>
      </vt:variant>
      <vt:variant>
        <vt:i4>0</vt:i4>
      </vt:variant>
      <vt:variant>
        <vt:i4>5</vt:i4>
      </vt:variant>
      <vt:variant>
        <vt:lpwstr>https://www.cbd.int/article/dsi-webinar-series-2020</vt:lpwstr>
      </vt:variant>
      <vt:variant>
        <vt:lpwstr/>
      </vt:variant>
      <vt:variant>
        <vt:i4>2621546</vt:i4>
      </vt:variant>
      <vt:variant>
        <vt:i4>36</vt:i4>
      </vt:variant>
      <vt:variant>
        <vt:i4>0</vt:i4>
      </vt:variant>
      <vt:variant>
        <vt:i4>5</vt:i4>
      </vt:variant>
      <vt:variant>
        <vt:lpwstr>https://www.cbd.int/doc/notifications/2020/ntf-2020-076-post2020-en.pdf</vt:lpwstr>
      </vt:variant>
      <vt:variant>
        <vt:lpwstr/>
      </vt:variant>
      <vt:variant>
        <vt:i4>5701653</vt:i4>
      </vt:variant>
      <vt:variant>
        <vt:i4>33</vt:i4>
      </vt:variant>
      <vt:variant>
        <vt:i4>0</vt:i4>
      </vt:variant>
      <vt:variant>
        <vt:i4>5</vt:i4>
      </vt:variant>
      <vt:variant>
        <vt:lpwstr>https://www.cbd.int/doc/notifications/2020/ntf-2020-072-localauthority-en.pdf</vt:lpwstr>
      </vt:variant>
      <vt:variant>
        <vt:lpwstr/>
      </vt:variant>
      <vt:variant>
        <vt:i4>7864433</vt:i4>
      </vt:variant>
      <vt:variant>
        <vt:i4>30</vt:i4>
      </vt:variant>
      <vt:variant>
        <vt:i4>0</vt:i4>
      </vt:variant>
      <vt:variant>
        <vt:i4>5</vt:i4>
      </vt:variant>
      <vt:variant>
        <vt:lpwstr>https://www.cbd.int/meetings/BCH-IAC-11</vt:lpwstr>
      </vt:variant>
      <vt:variant>
        <vt:lpwstr/>
      </vt:variant>
      <vt:variant>
        <vt:i4>851970</vt:i4>
      </vt:variant>
      <vt:variant>
        <vt:i4>27</vt:i4>
      </vt:variant>
      <vt:variant>
        <vt:i4>0</vt:i4>
      </vt:variant>
      <vt:variant>
        <vt:i4>5</vt:i4>
      </vt:variant>
      <vt:variant>
        <vt:lpwstr>https://www.cbd.int/meetings/POST2020-WS-2020-04</vt:lpwstr>
      </vt:variant>
      <vt:variant>
        <vt:lpwstr/>
      </vt:variant>
      <vt:variant>
        <vt:i4>8126578</vt:i4>
      </vt:variant>
      <vt:variant>
        <vt:i4>24</vt:i4>
      </vt:variant>
      <vt:variant>
        <vt:i4>0</vt:i4>
      </vt:variant>
      <vt:variant>
        <vt:i4>5</vt:i4>
      </vt:variant>
      <vt:variant>
        <vt:lpwstr>https://www.cbd.int/meetings/CP-LG-2020-01</vt:lpwstr>
      </vt:variant>
      <vt:variant>
        <vt:lpwstr/>
      </vt:variant>
      <vt:variant>
        <vt:i4>2752573</vt:i4>
      </vt:variant>
      <vt:variant>
        <vt:i4>21</vt:i4>
      </vt:variant>
      <vt:variant>
        <vt:i4>0</vt:i4>
      </vt:variant>
      <vt:variant>
        <vt:i4>5</vt:i4>
      </vt:variant>
      <vt:variant>
        <vt:lpwstr>https://www.cbd.int/meetings/DSI-AHTEG-2020-01</vt:lpwstr>
      </vt:variant>
      <vt:variant>
        <vt:lpwstr/>
      </vt:variant>
      <vt:variant>
        <vt:i4>720898</vt:i4>
      </vt:variant>
      <vt:variant>
        <vt:i4>18</vt:i4>
      </vt:variant>
      <vt:variant>
        <vt:i4>0</vt:i4>
      </vt:variant>
      <vt:variant>
        <vt:i4>5</vt:i4>
      </vt:variant>
      <vt:variant>
        <vt:lpwstr>https://www.cbd.int/meetings/POST2020-WS-2020-02</vt:lpwstr>
      </vt:variant>
      <vt:variant>
        <vt:lpwstr/>
      </vt:variant>
      <vt:variant>
        <vt:i4>7143541</vt:i4>
      </vt:variant>
      <vt:variant>
        <vt:i4>15</vt:i4>
      </vt:variant>
      <vt:variant>
        <vt:i4>0</vt:i4>
      </vt:variant>
      <vt:variant>
        <vt:i4>5</vt:i4>
      </vt:variant>
      <vt:variant>
        <vt:lpwstr>https://www.cbd.int/gbo5/local-biodiversity-outlooks-2</vt:lpwstr>
      </vt:variant>
      <vt:variant>
        <vt:lpwstr/>
      </vt:variant>
      <vt:variant>
        <vt:i4>1179730</vt:i4>
      </vt:variant>
      <vt:variant>
        <vt:i4>12</vt:i4>
      </vt:variant>
      <vt:variant>
        <vt:i4>0</vt:i4>
      </vt:variant>
      <vt:variant>
        <vt:i4>5</vt:i4>
      </vt:variant>
      <vt:variant>
        <vt:lpwstr>https://www.cbd.int/gbo5</vt:lpwstr>
      </vt:variant>
      <vt:variant>
        <vt:lpwstr/>
      </vt:variant>
      <vt:variant>
        <vt:i4>7667835</vt:i4>
      </vt:variant>
      <vt:variant>
        <vt:i4>9</vt:i4>
      </vt:variant>
      <vt:variant>
        <vt:i4>0</vt:i4>
      </vt:variant>
      <vt:variant>
        <vt:i4>5</vt:i4>
      </vt:variant>
      <vt:variant>
        <vt:lpwstr>https://www.cbd.int/doc/c/3064/749a/0f65ac7f9def86707f4eaefa/post2020-prep-02-01-en.pdf</vt:lpwstr>
      </vt:variant>
      <vt:variant>
        <vt:lpwstr/>
      </vt:variant>
      <vt:variant>
        <vt:i4>2162724</vt:i4>
      </vt:variant>
      <vt:variant>
        <vt:i4>6</vt:i4>
      </vt:variant>
      <vt:variant>
        <vt:i4>0</vt:i4>
      </vt:variant>
      <vt:variant>
        <vt:i4>5</vt:i4>
      </vt:variant>
      <vt:variant>
        <vt:lpwstr>https://www.cbd.int/meetings/WG2020-02</vt:lpwstr>
      </vt:variant>
      <vt:variant>
        <vt:lpwstr/>
      </vt:variant>
      <vt:variant>
        <vt:i4>6029404</vt:i4>
      </vt:variant>
      <vt:variant>
        <vt:i4>3</vt:i4>
      </vt:variant>
      <vt:variant>
        <vt:i4>0</vt:i4>
      </vt:variant>
      <vt:variant>
        <vt:i4>5</vt:i4>
      </vt:variant>
      <vt:variant>
        <vt:lpwstr>https://www.cbd.int/doc/c/efb0/1f84/a892b98d2982a829962b6371/wg2020-02-03-en.pdf</vt:lpwstr>
      </vt:variant>
      <vt:variant>
        <vt:lpwstr/>
      </vt:variant>
      <vt:variant>
        <vt:i4>2228260</vt:i4>
      </vt:variant>
      <vt:variant>
        <vt:i4>0</vt:i4>
      </vt:variant>
      <vt:variant>
        <vt:i4>0</vt:i4>
      </vt:variant>
      <vt:variant>
        <vt:i4>5</vt:i4>
      </vt:variant>
      <vt:variant>
        <vt:lpwstr>https://www.cbd.int/meetings/WG2020-01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Aperçu des consultations menÉes et des autres contributions reçues concernant la prÉparation du cadre mondial de la biodiversitÉ pour l'aprÈs-2020 depuis la deuxième rÉunion du Groupe de travail</dc:title>
  <dc:subject>CBD/WG2020/3/2</dc:subject>
  <dc:creator>SCBD</dc:creator>
  <cp:keywords>Open-ended Working Group on the Post-2020 Global Biodiversity Framework</cp:keywords>
  <dc:description/>
  <cp:lastModifiedBy>Xue He Yan</cp:lastModifiedBy>
  <cp:revision>5</cp:revision>
  <cp:lastPrinted>2020-01-21T22:30:00Z</cp:lastPrinted>
  <dcterms:created xsi:type="dcterms:W3CDTF">2021-07-02T21:29:00Z</dcterms:created>
  <dcterms:modified xsi:type="dcterms:W3CDTF">2021-07-06T16:47:00Z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