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820"/>
        <w:gridCol w:w="3301"/>
      </w:tblGrid>
      <w:tr w:rsidR="003B6332" w:rsidRPr="003B6332" w14:paraId="46FD70B8" w14:textId="77777777" w:rsidTr="00C107E3">
        <w:trPr>
          <w:trHeight w:val="1350"/>
        </w:trPr>
        <w:tc>
          <w:tcPr>
            <w:tcW w:w="993" w:type="dxa"/>
            <w:tcBorders>
              <w:top w:val="nil"/>
              <w:bottom w:val="single" w:sz="12" w:space="0" w:color="000000"/>
              <w:right w:val="nil"/>
            </w:tcBorders>
          </w:tcPr>
          <w:p w14:paraId="352CBB88" w14:textId="77777777" w:rsidR="003B6332" w:rsidRPr="003B6332" w:rsidRDefault="003B6332" w:rsidP="003B6332">
            <w:pPr>
              <w:spacing w:after="120" w:line="480" w:lineRule="auto"/>
              <w:jc w:val="left"/>
              <w:rPr>
                <w:rFonts w:eastAsia="SimSun"/>
                <w:snapToGrid w:val="0"/>
                <w:kern w:val="22"/>
                <w:sz w:val="24"/>
                <w:lang w:val="en-CA"/>
              </w:rPr>
            </w:pPr>
            <w:bookmarkStart w:id="0" w:name="_Hlk34341079"/>
            <w:bookmarkStart w:id="1" w:name="_Hlk34341122"/>
            <w:bookmarkStart w:id="2" w:name="_Hlk33348613"/>
            <w:bookmarkStart w:id="3" w:name="_Hlk34341154"/>
            <w:r w:rsidRPr="003B6332">
              <w:rPr>
                <w:rFonts w:ascii="Cambria" w:eastAsia="MS Mincho" w:hAnsi="Cambria" w:cs="Arial"/>
                <w:noProof/>
                <w:kern w:val="22"/>
                <w:sz w:val="24"/>
                <w:lang w:val="en-US" w:eastAsia="zh-CN"/>
              </w:rPr>
              <w:drawing>
                <wp:anchor distT="0" distB="0" distL="114300" distR="114300" simplePos="0" relativeHeight="251660289" behindDoc="0" locked="0" layoutInCell="1" allowOverlap="1" wp14:anchorId="0C750E63" wp14:editId="01B5A1D8">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02313C5" w14:textId="77777777" w:rsidR="003B6332" w:rsidRPr="003B6332" w:rsidRDefault="003B6332" w:rsidP="003B6332">
            <w:pPr>
              <w:jc w:val="left"/>
              <w:rPr>
                <w:rFonts w:eastAsia="SimSun"/>
                <w:snapToGrid w:val="0"/>
                <w:kern w:val="22"/>
                <w:sz w:val="24"/>
                <w:lang w:val="en-CA"/>
              </w:rPr>
            </w:pPr>
          </w:p>
          <w:p w14:paraId="2CBA2B5C" w14:textId="77777777" w:rsidR="003B6332" w:rsidRPr="003B6332" w:rsidRDefault="003B6332" w:rsidP="003B6332">
            <w:pPr>
              <w:jc w:val="left"/>
              <w:rPr>
                <w:rFonts w:eastAsia="SimSun"/>
                <w:b/>
                <w:bCs/>
                <w:sz w:val="20"/>
                <w:szCs w:val="20"/>
                <w:lang w:val="en-CA"/>
              </w:rPr>
            </w:pPr>
            <w:r w:rsidRPr="003B6332">
              <w:rPr>
                <w:rFonts w:eastAsia="SimSun"/>
                <w:b/>
                <w:bCs/>
                <w:noProof/>
                <w:sz w:val="20"/>
                <w:szCs w:val="20"/>
                <w:lang w:val="en-US" w:eastAsia="zh-CN"/>
              </w:rPr>
              <w:drawing>
                <wp:anchor distT="0" distB="0" distL="114300" distR="114300" simplePos="0" relativeHeight="251661313" behindDoc="0" locked="0" layoutInCell="1" allowOverlap="1" wp14:anchorId="300E7F96" wp14:editId="3741661A">
                  <wp:simplePos x="0" y="0"/>
                  <wp:positionH relativeFrom="column">
                    <wp:posOffset>407035</wp:posOffset>
                  </wp:positionH>
                  <wp:positionV relativeFrom="paragraph">
                    <wp:posOffset>131772</wp:posOffset>
                  </wp:positionV>
                  <wp:extent cx="181069" cy="191492"/>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7D1E2423" w14:textId="77777777" w:rsidR="003B6332" w:rsidRPr="003B6332" w:rsidRDefault="003B6332" w:rsidP="003B6332">
            <w:pPr>
              <w:jc w:val="left"/>
              <w:rPr>
                <w:rFonts w:eastAsia="SimSun"/>
                <w:b/>
                <w:bCs/>
                <w:sz w:val="20"/>
                <w:szCs w:val="20"/>
                <w:lang w:val="en-CA"/>
              </w:rPr>
            </w:pPr>
            <w:proofErr w:type="spellStart"/>
            <w:r w:rsidRPr="003B6332">
              <w:rPr>
                <w:rFonts w:eastAsia="SimSun" w:hint="eastAsia"/>
                <w:b/>
                <w:bCs/>
                <w:sz w:val="20"/>
                <w:szCs w:val="20"/>
                <w:lang w:val="en-CA"/>
              </w:rPr>
              <w:t>联合国</w:t>
            </w:r>
            <w:proofErr w:type="spellEnd"/>
          </w:p>
          <w:p w14:paraId="085D4A01" w14:textId="77777777" w:rsidR="003B6332" w:rsidRPr="003B6332" w:rsidRDefault="003B6332" w:rsidP="003B6332">
            <w:pPr>
              <w:jc w:val="left"/>
              <w:rPr>
                <w:rFonts w:eastAsia="SimSun"/>
                <w:b/>
                <w:bCs/>
                <w:sz w:val="20"/>
                <w:szCs w:val="20"/>
                <w:lang w:val="en-CA"/>
              </w:rPr>
            </w:pPr>
            <w:proofErr w:type="spellStart"/>
            <w:r w:rsidRPr="003B6332">
              <w:rPr>
                <w:rFonts w:eastAsia="SimSun" w:hint="eastAsia"/>
                <w:b/>
                <w:bCs/>
                <w:sz w:val="20"/>
                <w:szCs w:val="20"/>
                <w:lang w:val="en-CA"/>
              </w:rPr>
              <w:t>环境规划署</w:t>
            </w:r>
            <w:proofErr w:type="spellEnd"/>
          </w:p>
          <w:p w14:paraId="7DECC26E" w14:textId="77777777" w:rsidR="003B6332" w:rsidRPr="003B6332" w:rsidRDefault="003B6332" w:rsidP="003B6332">
            <w:pPr>
              <w:jc w:val="left"/>
              <w:rPr>
                <w:rFonts w:eastAsia="SimSun"/>
                <w:sz w:val="24"/>
                <w:lang w:val="en-CA"/>
              </w:rPr>
            </w:pPr>
          </w:p>
        </w:tc>
        <w:tc>
          <w:tcPr>
            <w:tcW w:w="6741" w:type="dxa"/>
            <w:gridSpan w:val="3"/>
            <w:tcBorders>
              <w:top w:val="nil"/>
              <w:left w:val="nil"/>
              <w:bottom w:val="single" w:sz="12" w:space="0" w:color="000000"/>
            </w:tcBorders>
          </w:tcPr>
          <w:p w14:paraId="7EEBED65" w14:textId="77777777" w:rsidR="003B6332" w:rsidRPr="003B6332" w:rsidRDefault="003B6332" w:rsidP="003B6332">
            <w:pPr>
              <w:tabs>
                <w:tab w:val="right" w:pos="7611"/>
              </w:tabs>
              <w:spacing w:before="360"/>
              <w:ind w:left="360" w:right="461"/>
              <w:jc w:val="right"/>
              <w:rPr>
                <w:rFonts w:ascii="Arial" w:eastAsia="SimSun" w:hAnsi="Arial" w:cs="Arial"/>
                <w:b/>
                <w:snapToGrid w:val="0"/>
                <w:kern w:val="22"/>
                <w:sz w:val="32"/>
                <w:lang w:val="en-CA"/>
              </w:rPr>
            </w:pPr>
            <w:r w:rsidRPr="003B6332">
              <w:rPr>
                <w:rFonts w:ascii="Arial" w:eastAsia="SimSun" w:hAnsi="Arial" w:cs="Arial"/>
                <w:b/>
                <w:snapToGrid w:val="0"/>
                <w:kern w:val="22"/>
                <w:sz w:val="32"/>
                <w:lang w:val="en-CA"/>
              </w:rPr>
              <w:t xml:space="preserve">   CBD</w:t>
            </w:r>
          </w:p>
          <w:p w14:paraId="3BFF2A10" w14:textId="77777777" w:rsidR="003B6332" w:rsidRPr="003B6332" w:rsidRDefault="003B6332" w:rsidP="003B6332">
            <w:pPr>
              <w:jc w:val="left"/>
              <w:rPr>
                <w:rFonts w:eastAsia="SimSun"/>
                <w:b/>
                <w:snapToGrid w:val="0"/>
                <w:kern w:val="22"/>
                <w:sz w:val="20"/>
                <w:lang w:val="en-CA"/>
              </w:rPr>
            </w:pPr>
          </w:p>
        </w:tc>
      </w:tr>
      <w:bookmarkEnd w:id="0"/>
      <w:tr w:rsidR="003B6332" w:rsidRPr="003B6332" w14:paraId="1B5AFBA8" w14:textId="77777777" w:rsidTr="00300DF3">
        <w:trPr>
          <w:trHeight w:val="1693"/>
        </w:trPr>
        <w:tc>
          <w:tcPr>
            <w:tcW w:w="6227" w:type="dxa"/>
            <w:gridSpan w:val="3"/>
            <w:tcBorders>
              <w:top w:val="nil"/>
              <w:bottom w:val="single" w:sz="36" w:space="0" w:color="000000"/>
            </w:tcBorders>
          </w:tcPr>
          <w:p w14:paraId="03DA1292" w14:textId="77777777" w:rsidR="003B6332" w:rsidRPr="003B6332" w:rsidRDefault="003B6332" w:rsidP="003B6332">
            <w:pPr>
              <w:jc w:val="left"/>
              <w:rPr>
                <w:rFonts w:eastAsia="SimSun"/>
                <w:snapToGrid w:val="0"/>
                <w:kern w:val="22"/>
                <w:sz w:val="24"/>
                <w:lang w:val="en-CA"/>
              </w:rPr>
            </w:pPr>
          </w:p>
          <w:p w14:paraId="600728B4" w14:textId="77777777" w:rsidR="003B6332" w:rsidRPr="003B6332" w:rsidRDefault="003B6332" w:rsidP="003B6332">
            <w:pPr>
              <w:jc w:val="left"/>
              <w:rPr>
                <w:rFonts w:ascii="Univers" w:eastAsia="SimSun" w:hAnsi="Univers"/>
                <w:snapToGrid w:val="0"/>
                <w:kern w:val="22"/>
                <w:sz w:val="32"/>
                <w:lang w:val="en-CA"/>
              </w:rPr>
            </w:pPr>
            <w:r w:rsidRPr="003B6332">
              <w:rPr>
                <w:rFonts w:eastAsia="SimSun"/>
                <w:b/>
                <w:noProof/>
                <w:sz w:val="24"/>
                <w:lang w:val="en-US" w:eastAsia="zh-CN"/>
              </w:rPr>
              <w:drawing>
                <wp:inline distT="0" distB="0" distL="0" distR="0" wp14:anchorId="62F6BE4C" wp14:editId="2EEF550F">
                  <wp:extent cx="3000375" cy="1077595"/>
                  <wp:effectExtent l="0" t="0" r="0" b="0"/>
                  <wp:docPr id="9"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DB16E0A" w14:textId="77777777" w:rsidR="003B6332" w:rsidRPr="003B6332" w:rsidRDefault="003B6332" w:rsidP="003B6332">
            <w:pPr>
              <w:ind w:firstLine="720"/>
              <w:jc w:val="left"/>
              <w:rPr>
                <w:rFonts w:ascii="Univers" w:eastAsia="SimSun" w:hAnsi="Univers"/>
                <w:sz w:val="32"/>
                <w:lang w:val="en-CA"/>
              </w:rPr>
            </w:pPr>
            <w:r w:rsidRPr="003B6332">
              <w:rPr>
                <w:rFonts w:ascii="Univers" w:eastAsia="SimSun" w:hAnsi="Univers"/>
                <w:sz w:val="32"/>
                <w:lang w:val="en-CA"/>
              </w:rPr>
              <w:t xml:space="preserve">   </w:t>
            </w:r>
          </w:p>
        </w:tc>
        <w:tc>
          <w:tcPr>
            <w:tcW w:w="820" w:type="dxa"/>
            <w:tcBorders>
              <w:top w:val="nil"/>
              <w:bottom w:val="single" w:sz="36" w:space="0" w:color="000000"/>
            </w:tcBorders>
          </w:tcPr>
          <w:p w14:paraId="6AD737A4" w14:textId="77777777" w:rsidR="003B6332" w:rsidRPr="003B6332" w:rsidRDefault="003B6332" w:rsidP="003B6332">
            <w:pPr>
              <w:jc w:val="left"/>
              <w:rPr>
                <w:rFonts w:eastAsia="SimSun"/>
                <w:bCs/>
                <w:snapToGrid w:val="0"/>
                <w:kern w:val="22"/>
                <w:sz w:val="32"/>
                <w:szCs w:val="32"/>
                <w:lang w:val="en-CA"/>
              </w:rPr>
            </w:pPr>
          </w:p>
        </w:tc>
        <w:tc>
          <w:tcPr>
            <w:tcW w:w="3301" w:type="dxa"/>
            <w:tcBorders>
              <w:top w:val="nil"/>
              <w:bottom w:val="single" w:sz="36" w:space="0" w:color="000000"/>
            </w:tcBorders>
          </w:tcPr>
          <w:p w14:paraId="5D7E8FC1" w14:textId="77777777" w:rsidR="003B6332" w:rsidRPr="00300DF3" w:rsidRDefault="003B6332" w:rsidP="003B6332">
            <w:pPr>
              <w:spacing w:before="120"/>
              <w:ind w:left="58"/>
              <w:jc w:val="left"/>
              <w:rPr>
                <w:rFonts w:eastAsia="SimSun"/>
                <w:snapToGrid w:val="0"/>
                <w:kern w:val="22"/>
                <w:sz w:val="28"/>
                <w:szCs w:val="22"/>
                <w:lang w:val="en-CA"/>
              </w:rPr>
            </w:pPr>
            <w:r w:rsidRPr="00300DF3">
              <w:rPr>
                <w:rFonts w:eastAsia="SimSun"/>
                <w:snapToGrid w:val="0"/>
                <w:kern w:val="22"/>
                <w:sz w:val="28"/>
                <w:szCs w:val="22"/>
                <w:lang w:val="en-CA"/>
              </w:rPr>
              <w:t>Distr.</w:t>
            </w:r>
          </w:p>
          <w:p w14:paraId="5B5DBEA5" w14:textId="77777777" w:rsidR="003B6332" w:rsidRPr="00300DF3" w:rsidRDefault="003B6332" w:rsidP="003B6332">
            <w:pPr>
              <w:ind w:left="58"/>
              <w:jc w:val="left"/>
              <w:rPr>
                <w:rFonts w:eastAsia="SimSun"/>
                <w:snapToGrid w:val="0"/>
                <w:kern w:val="22"/>
                <w:sz w:val="28"/>
                <w:szCs w:val="22"/>
                <w:lang w:val="en-CA"/>
              </w:rPr>
            </w:pPr>
            <w:r w:rsidRPr="00300DF3">
              <w:rPr>
                <w:rFonts w:eastAsia="SimSun"/>
                <w:snapToGrid w:val="0"/>
                <w:kern w:val="22"/>
                <w:sz w:val="28"/>
                <w:szCs w:val="22"/>
                <w:lang w:val="en-CA"/>
              </w:rPr>
              <w:t>GENERAL</w:t>
            </w:r>
          </w:p>
          <w:p w14:paraId="3667B07C" w14:textId="77777777" w:rsidR="003B6332" w:rsidRPr="00300DF3" w:rsidRDefault="003B6332" w:rsidP="003B6332">
            <w:pPr>
              <w:ind w:left="58"/>
              <w:jc w:val="left"/>
              <w:rPr>
                <w:rFonts w:eastAsia="SimSun"/>
                <w:snapToGrid w:val="0"/>
                <w:kern w:val="22"/>
                <w:sz w:val="28"/>
                <w:szCs w:val="22"/>
                <w:lang w:val="en-CA"/>
              </w:rPr>
            </w:pPr>
          </w:p>
          <w:p w14:paraId="42EA5824" w14:textId="7E1E55D9" w:rsidR="003B6332" w:rsidRPr="00300DF3" w:rsidRDefault="003B6332" w:rsidP="003B6332">
            <w:pPr>
              <w:ind w:left="58"/>
              <w:jc w:val="left"/>
              <w:rPr>
                <w:rFonts w:eastAsia="SimSun"/>
                <w:snapToGrid w:val="0"/>
                <w:kern w:val="22"/>
                <w:sz w:val="28"/>
                <w:szCs w:val="22"/>
                <w:lang w:val="en-CA" w:eastAsia="zh-CN"/>
              </w:rPr>
            </w:pPr>
            <w:r w:rsidRPr="00300DF3">
              <w:rPr>
                <w:rFonts w:eastAsia="SimSun"/>
                <w:snapToGrid w:val="0"/>
                <w:kern w:val="22"/>
                <w:sz w:val="28"/>
                <w:szCs w:val="22"/>
                <w:lang w:val="en-CA"/>
              </w:rPr>
              <w:t>CBD/</w:t>
            </w:r>
            <w:r w:rsidRPr="00300DF3">
              <w:rPr>
                <w:rFonts w:eastAsia="SimSun"/>
                <w:snapToGrid w:val="0"/>
                <w:kern w:val="22"/>
                <w:sz w:val="28"/>
                <w:szCs w:val="22"/>
              </w:rPr>
              <w:t>SB</w:t>
            </w:r>
            <w:r w:rsidRPr="00300DF3">
              <w:rPr>
                <w:rFonts w:eastAsia="SimSun" w:hint="eastAsia"/>
                <w:snapToGrid w:val="0"/>
                <w:kern w:val="22"/>
                <w:sz w:val="28"/>
                <w:szCs w:val="22"/>
                <w:lang w:eastAsia="zh-CN"/>
              </w:rPr>
              <w:t>I</w:t>
            </w:r>
            <w:r w:rsidRPr="00300DF3">
              <w:rPr>
                <w:rFonts w:eastAsia="SimSun"/>
                <w:snapToGrid w:val="0"/>
                <w:kern w:val="22"/>
                <w:sz w:val="28"/>
                <w:szCs w:val="22"/>
              </w:rPr>
              <w:t>/</w:t>
            </w:r>
            <w:r w:rsidRPr="00300DF3">
              <w:rPr>
                <w:rFonts w:eastAsia="SimSun" w:hint="eastAsia"/>
                <w:snapToGrid w:val="0"/>
                <w:kern w:val="22"/>
                <w:sz w:val="28"/>
                <w:szCs w:val="22"/>
                <w:lang w:eastAsia="zh-CN"/>
              </w:rPr>
              <w:t>3/2/Add.4</w:t>
            </w:r>
          </w:p>
          <w:p w14:paraId="334447C7" w14:textId="0B5198E9" w:rsidR="003B6332" w:rsidRPr="00300DF3" w:rsidRDefault="003B6332" w:rsidP="003B6332">
            <w:pPr>
              <w:ind w:left="58"/>
              <w:jc w:val="left"/>
              <w:rPr>
                <w:rFonts w:eastAsia="SimSun"/>
                <w:snapToGrid w:val="0"/>
                <w:kern w:val="22"/>
                <w:sz w:val="28"/>
                <w:szCs w:val="22"/>
                <w:lang w:val="en-US"/>
              </w:rPr>
            </w:pPr>
            <w:r w:rsidRPr="00300DF3">
              <w:rPr>
                <w:rFonts w:eastAsia="SimSun" w:hint="eastAsia"/>
                <w:snapToGrid w:val="0"/>
                <w:kern w:val="22"/>
                <w:sz w:val="28"/>
                <w:szCs w:val="22"/>
                <w:lang w:val="en-CA" w:eastAsia="zh-CN"/>
              </w:rPr>
              <w:t>16 April</w:t>
            </w:r>
            <w:r w:rsidRPr="00300DF3">
              <w:rPr>
                <w:rFonts w:eastAsia="SimSun"/>
                <w:snapToGrid w:val="0"/>
                <w:kern w:val="22"/>
                <w:sz w:val="28"/>
                <w:szCs w:val="22"/>
                <w:lang w:val="en-US"/>
              </w:rPr>
              <w:t xml:space="preserve"> 2020</w:t>
            </w:r>
          </w:p>
          <w:p w14:paraId="5D8269F1" w14:textId="77777777" w:rsidR="003B6332" w:rsidRPr="00300DF3" w:rsidRDefault="003B6332" w:rsidP="003B6332">
            <w:pPr>
              <w:ind w:left="58"/>
              <w:jc w:val="left"/>
              <w:rPr>
                <w:rFonts w:eastAsia="SimSun"/>
                <w:snapToGrid w:val="0"/>
                <w:kern w:val="22"/>
                <w:sz w:val="28"/>
                <w:szCs w:val="22"/>
                <w:lang w:val="en-CA"/>
              </w:rPr>
            </w:pPr>
          </w:p>
          <w:p w14:paraId="6F273BC8" w14:textId="77777777" w:rsidR="003B6332" w:rsidRPr="00300DF3" w:rsidRDefault="003B6332" w:rsidP="003B6332">
            <w:pPr>
              <w:ind w:left="58"/>
              <w:jc w:val="left"/>
              <w:rPr>
                <w:rFonts w:eastAsia="SimSun"/>
                <w:snapToGrid w:val="0"/>
                <w:kern w:val="22"/>
                <w:sz w:val="28"/>
                <w:szCs w:val="22"/>
                <w:lang w:val="en-CA"/>
              </w:rPr>
            </w:pPr>
            <w:r w:rsidRPr="00300DF3">
              <w:rPr>
                <w:rFonts w:eastAsia="SimSun"/>
                <w:snapToGrid w:val="0"/>
                <w:kern w:val="22"/>
                <w:sz w:val="28"/>
                <w:szCs w:val="22"/>
                <w:lang w:val="en-CA"/>
              </w:rPr>
              <w:t>CHINESE</w:t>
            </w:r>
          </w:p>
          <w:p w14:paraId="4F2D63D0" w14:textId="77777777" w:rsidR="003B6332" w:rsidRPr="00300DF3" w:rsidRDefault="003B6332" w:rsidP="003B6332">
            <w:pPr>
              <w:spacing w:after="120"/>
              <w:ind w:left="58"/>
              <w:jc w:val="left"/>
              <w:rPr>
                <w:rFonts w:eastAsia="SimSun"/>
                <w:snapToGrid w:val="0"/>
                <w:kern w:val="22"/>
                <w:sz w:val="28"/>
                <w:szCs w:val="22"/>
                <w:u w:val="single"/>
                <w:lang w:val="en-CA"/>
              </w:rPr>
            </w:pPr>
            <w:r w:rsidRPr="00300DF3">
              <w:rPr>
                <w:rFonts w:eastAsia="SimSun"/>
                <w:snapToGrid w:val="0"/>
                <w:kern w:val="22"/>
                <w:sz w:val="28"/>
                <w:szCs w:val="22"/>
                <w:lang w:val="en-CA"/>
              </w:rPr>
              <w:t>ORIGINAL:  ENGLISH</w:t>
            </w:r>
          </w:p>
        </w:tc>
      </w:tr>
    </w:tbl>
    <w:bookmarkEnd w:id="1"/>
    <w:bookmarkEnd w:id="2"/>
    <w:bookmarkEnd w:id="3"/>
    <w:p w14:paraId="465839D2" w14:textId="7B6CA86E" w:rsidR="00117549" w:rsidRPr="00300DF3" w:rsidRDefault="007227A0" w:rsidP="00300DF3">
      <w:pPr>
        <w:suppressLineNumbers/>
        <w:suppressAutoHyphens/>
        <w:rPr>
          <w:rFonts w:eastAsia="SimHei"/>
          <w:bCs/>
          <w:kern w:val="22"/>
          <w:sz w:val="24"/>
          <w:lang w:eastAsia="zh-CN"/>
        </w:rPr>
      </w:pPr>
      <w:r w:rsidRPr="00300DF3">
        <w:rPr>
          <w:rFonts w:eastAsia="SimSun"/>
          <w:kern w:val="22"/>
          <w:sz w:val="24"/>
          <w:lang w:eastAsia="zh-CN"/>
        </w:rPr>
        <w:t>执行问题附属机构</w:t>
      </w:r>
    </w:p>
    <w:p w14:paraId="41AF03AE" w14:textId="4CA53856" w:rsidR="00117549" w:rsidRPr="00EA2AEA" w:rsidRDefault="007227A0" w:rsidP="00FE6148">
      <w:pPr>
        <w:suppressLineNumbers/>
        <w:suppressAutoHyphens/>
        <w:ind w:right="4740"/>
        <w:rPr>
          <w:rFonts w:eastAsia="SimSun"/>
          <w:color w:val="000000"/>
          <w:kern w:val="22"/>
          <w:sz w:val="24"/>
          <w:lang w:eastAsia="zh-CN"/>
        </w:rPr>
      </w:pPr>
      <w:r w:rsidRPr="00EA2AEA">
        <w:rPr>
          <w:rFonts w:eastAsia="SimSun"/>
          <w:kern w:val="22"/>
          <w:sz w:val="24"/>
          <w:lang w:eastAsia="zh-CN"/>
        </w:rPr>
        <w:t>第三次会议</w:t>
      </w:r>
    </w:p>
    <w:p w14:paraId="1F833F40" w14:textId="0D126AE3" w:rsidR="00B34240" w:rsidRPr="00EA2AEA" w:rsidRDefault="007227A0" w:rsidP="00452F66">
      <w:pPr>
        <w:suppressLineNumbers/>
        <w:suppressAutoHyphens/>
        <w:rPr>
          <w:rFonts w:eastAsia="SimSun"/>
          <w:snapToGrid w:val="0"/>
          <w:kern w:val="22"/>
          <w:sz w:val="24"/>
          <w:lang w:eastAsia="nb-NO"/>
        </w:rPr>
      </w:pPr>
      <w:r w:rsidRPr="00EA2AEA">
        <w:rPr>
          <w:rFonts w:eastAsia="SimSun"/>
          <w:kern w:val="22"/>
          <w:sz w:val="24"/>
          <w:lang w:eastAsia="nb-NO"/>
        </w:rPr>
        <w:t>2020</w:t>
      </w:r>
      <w:r w:rsidRPr="00EA2AEA">
        <w:rPr>
          <w:rFonts w:eastAsia="SimSun"/>
          <w:kern w:val="22"/>
          <w:sz w:val="24"/>
          <w:lang w:eastAsia="zh-CN"/>
        </w:rPr>
        <w:t>年</w:t>
      </w:r>
      <w:r w:rsidRPr="00EA2AEA">
        <w:rPr>
          <w:rFonts w:eastAsia="SimSun"/>
          <w:kern w:val="22"/>
          <w:sz w:val="24"/>
          <w:lang w:eastAsia="zh-CN"/>
        </w:rPr>
        <w:t>11</w:t>
      </w:r>
      <w:r w:rsidRPr="00EA2AEA">
        <w:rPr>
          <w:rFonts w:eastAsia="SimSun"/>
          <w:kern w:val="22"/>
          <w:sz w:val="24"/>
          <w:lang w:eastAsia="zh-CN"/>
        </w:rPr>
        <w:t>月</w:t>
      </w:r>
      <w:r w:rsidRPr="00EA2AEA">
        <w:rPr>
          <w:rFonts w:eastAsia="SimSun"/>
          <w:kern w:val="22"/>
          <w:sz w:val="24"/>
          <w:lang w:eastAsia="zh-CN"/>
        </w:rPr>
        <w:t>9</w:t>
      </w:r>
      <w:r w:rsidRPr="00EA2AEA">
        <w:rPr>
          <w:rFonts w:eastAsia="SimSun"/>
          <w:kern w:val="22"/>
          <w:sz w:val="24"/>
          <w:lang w:eastAsia="zh-CN"/>
        </w:rPr>
        <w:t>日至</w:t>
      </w:r>
      <w:r w:rsidRPr="00EA2AEA">
        <w:rPr>
          <w:rFonts w:eastAsia="SimSun"/>
          <w:kern w:val="22"/>
          <w:sz w:val="24"/>
          <w:lang w:eastAsia="zh-CN"/>
        </w:rPr>
        <w:t>14</w:t>
      </w:r>
      <w:r w:rsidRPr="00EA2AEA">
        <w:rPr>
          <w:rFonts w:eastAsia="SimSun"/>
          <w:kern w:val="22"/>
          <w:sz w:val="24"/>
          <w:lang w:eastAsia="zh-CN"/>
        </w:rPr>
        <w:t>日，</w:t>
      </w:r>
      <w:r w:rsidR="000D3796" w:rsidRPr="00EA2AEA">
        <w:rPr>
          <w:rFonts w:eastAsia="SimSun" w:hint="eastAsia"/>
          <w:kern w:val="22"/>
          <w:sz w:val="24"/>
          <w:lang w:eastAsia="zh-CN"/>
        </w:rPr>
        <w:t>加拿大</w:t>
      </w:r>
      <w:r w:rsidRPr="00EA2AEA">
        <w:rPr>
          <w:rFonts w:eastAsia="SimSun"/>
          <w:kern w:val="22"/>
          <w:sz w:val="24"/>
          <w:lang w:eastAsia="zh-CN"/>
        </w:rPr>
        <w:t>魁北克市（待确认）</w:t>
      </w:r>
    </w:p>
    <w:p w14:paraId="40260C84" w14:textId="33495F0A" w:rsidR="00633636" w:rsidRPr="00EA2AEA" w:rsidRDefault="007227A0" w:rsidP="00125676">
      <w:pPr>
        <w:pStyle w:val="meetingname"/>
        <w:ind w:left="0" w:right="4392" w:firstLine="0"/>
        <w:jc w:val="both"/>
        <w:rPr>
          <w:rFonts w:eastAsia="SimSun"/>
          <w:kern w:val="22"/>
          <w:sz w:val="24"/>
          <w:lang w:eastAsia="zh-CN"/>
        </w:rPr>
      </w:pPr>
      <w:r w:rsidRPr="00EA2AEA">
        <w:rPr>
          <w:rFonts w:eastAsia="SimSun"/>
          <w:kern w:val="22"/>
          <w:sz w:val="24"/>
          <w:lang w:eastAsia="zh-CN"/>
        </w:rPr>
        <w:t>临时议程</w:t>
      </w:r>
      <w:r w:rsidR="005A166B" w:rsidRPr="00EA2AEA">
        <w:rPr>
          <w:rStyle w:val="FootnoteReference"/>
          <w:rFonts w:eastAsia="SimSun"/>
          <w:kern w:val="22"/>
          <w:sz w:val="24"/>
          <w:vertAlign w:val="baseline"/>
          <w:lang w:eastAsia="zh-CN"/>
        </w:rPr>
        <w:footnoteReference w:customMarkFollows="1" w:id="2"/>
        <w:t>*</w:t>
      </w:r>
      <w:bookmarkStart w:id="4" w:name="Meeting"/>
      <w:r w:rsidRPr="00EA2AEA">
        <w:rPr>
          <w:rFonts w:eastAsia="SimSun"/>
          <w:kern w:val="22"/>
          <w:sz w:val="24"/>
          <w:lang w:eastAsia="zh-CN"/>
        </w:rPr>
        <w:t>项目</w:t>
      </w:r>
      <w:r w:rsidRPr="00EA2AEA">
        <w:rPr>
          <w:rFonts w:eastAsia="SimSun"/>
          <w:kern w:val="22"/>
          <w:sz w:val="24"/>
          <w:lang w:eastAsia="zh-CN"/>
        </w:rPr>
        <w:t>3</w:t>
      </w:r>
      <w:bookmarkEnd w:id="4"/>
      <w:r w:rsidRPr="00EA2AEA">
        <w:rPr>
          <w:rFonts w:eastAsia="SimSun"/>
          <w:kern w:val="22"/>
          <w:sz w:val="24"/>
          <w:lang w:eastAsia="zh-CN"/>
        </w:rPr>
        <w:t xml:space="preserve"> </w:t>
      </w:r>
    </w:p>
    <w:p w14:paraId="0EBB0331" w14:textId="50581482" w:rsidR="00633636" w:rsidRPr="00EA2AEA" w:rsidRDefault="00633636" w:rsidP="00633636">
      <w:pPr>
        <w:pStyle w:val="meetingname"/>
        <w:ind w:left="0" w:right="4392" w:firstLine="0"/>
        <w:rPr>
          <w:rFonts w:eastAsia="SimSun"/>
          <w:kern w:val="22"/>
          <w:sz w:val="24"/>
          <w:lang w:eastAsia="zh-CN"/>
        </w:rPr>
      </w:pPr>
    </w:p>
    <w:p w14:paraId="30A6BDFE" w14:textId="005FDC72" w:rsidR="00117549" w:rsidRPr="00AC5D7A" w:rsidRDefault="00010C99" w:rsidP="00AC5D7A">
      <w:pPr>
        <w:suppressLineNumbers/>
        <w:suppressAutoHyphens/>
        <w:spacing w:before="240" w:after="120"/>
        <w:ind w:left="1440" w:right="1440"/>
        <w:jc w:val="center"/>
        <w:rPr>
          <w:rFonts w:eastAsia="SimHei"/>
          <w:caps/>
          <w:kern w:val="22"/>
          <w:sz w:val="28"/>
          <w:lang w:eastAsia="zh-CN"/>
        </w:rPr>
      </w:pPr>
      <w:r w:rsidRPr="00AC5D7A">
        <w:rPr>
          <w:rFonts w:eastAsia="SimHei"/>
          <w:b/>
          <w:caps/>
          <w:kern w:val="22"/>
          <w:sz w:val="28"/>
          <w:lang w:eastAsia="zh-CN"/>
        </w:rPr>
        <w:t>关于生物多样性的传统知识和可持续习惯</w:t>
      </w:r>
      <w:r w:rsidR="00EE3C66" w:rsidRPr="00AC5D7A">
        <w:rPr>
          <w:rFonts w:eastAsia="SimHei"/>
          <w:b/>
          <w:caps/>
          <w:kern w:val="22"/>
          <w:sz w:val="28"/>
          <w:lang w:eastAsia="zh-CN"/>
        </w:rPr>
        <w:t>使</w:t>
      </w:r>
      <w:r w:rsidRPr="00AC5D7A">
        <w:rPr>
          <w:rFonts w:eastAsia="SimHei"/>
          <w:b/>
          <w:caps/>
          <w:kern w:val="22"/>
          <w:sz w:val="28"/>
          <w:lang w:eastAsia="zh-CN"/>
        </w:rPr>
        <w:t>用的爱知生物多样性目标</w:t>
      </w:r>
      <w:r w:rsidRPr="00AC5D7A">
        <w:rPr>
          <w:rFonts w:eastAsia="SimHei"/>
          <w:b/>
          <w:caps/>
          <w:kern w:val="22"/>
          <w:sz w:val="28"/>
          <w:lang w:eastAsia="zh-CN"/>
        </w:rPr>
        <w:t xml:space="preserve"> 18 </w:t>
      </w:r>
      <w:r w:rsidRPr="00AC5D7A">
        <w:rPr>
          <w:rFonts w:eastAsia="SimHei"/>
          <w:b/>
          <w:caps/>
          <w:kern w:val="22"/>
          <w:sz w:val="28"/>
          <w:lang w:eastAsia="zh-CN"/>
        </w:rPr>
        <w:t>的进展</w:t>
      </w:r>
      <w:r w:rsidR="00EE3C66" w:rsidRPr="00AC5D7A">
        <w:rPr>
          <w:rFonts w:eastAsia="SimHei"/>
          <w:b/>
          <w:caps/>
          <w:kern w:val="22"/>
          <w:sz w:val="28"/>
          <w:lang w:eastAsia="zh-CN"/>
        </w:rPr>
        <w:t>情况</w:t>
      </w:r>
      <w:r w:rsidR="00C60C64">
        <w:rPr>
          <w:rFonts w:eastAsia="SimHei" w:hint="eastAsia"/>
          <w:b/>
          <w:caps/>
          <w:kern w:val="22"/>
          <w:sz w:val="28"/>
          <w:lang w:eastAsia="zh-CN"/>
        </w:rPr>
        <w:t xml:space="preserve"> </w:t>
      </w:r>
    </w:p>
    <w:p w14:paraId="3F1EB383" w14:textId="36FB093A" w:rsidR="00175DBD" w:rsidRPr="008431BB" w:rsidRDefault="00010C99" w:rsidP="00FE6148">
      <w:pPr>
        <w:pStyle w:val="BodyText"/>
        <w:suppressLineNumbers/>
        <w:suppressAutoHyphens/>
        <w:rPr>
          <w:rFonts w:ascii="STKaiti" w:eastAsia="STKaiti" w:hAnsi="STKaiti"/>
          <w:b w:val="0"/>
          <w:i/>
          <w:iCs/>
          <w:kern w:val="22"/>
        </w:rPr>
      </w:pPr>
      <w:r w:rsidRPr="008431BB">
        <w:rPr>
          <w:rFonts w:ascii="STKaiti" w:eastAsia="STKaiti" w:hAnsi="STKaiti"/>
          <w:b w:val="0"/>
          <w:bCs w:val="0"/>
          <w:kern w:val="22"/>
          <w:lang w:val="en-GB" w:eastAsia="zh-CN"/>
        </w:rPr>
        <w:t>执行秘书的说明</w:t>
      </w:r>
    </w:p>
    <w:p w14:paraId="5AF62EC0" w14:textId="59D10B40" w:rsidR="00117549" w:rsidRPr="00871054" w:rsidRDefault="00010C99" w:rsidP="00FE6148">
      <w:pPr>
        <w:pStyle w:val="HEADINGNOTFORTOC"/>
        <w:keepNext w:val="0"/>
        <w:suppressLineNumbers/>
        <w:suppressAutoHyphens/>
        <w:spacing w:before="120"/>
        <w:rPr>
          <w:rFonts w:eastAsia="SimHei"/>
          <w:kern w:val="22"/>
          <w:sz w:val="24"/>
        </w:rPr>
      </w:pPr>
      <w:r w:rsidRPr="00871054">
        <w:rPr>
          <w:rFonts w:eastAsia="SimHei"/>
          <w:kern w:val="22"/>
          <w:sz w:val="24"/>
          <w:lang w:eastAsia="zh-CN"/>
        </w:rPr>
        <w:t>导言</w:t>
      </w:r>
    </w:p>
    <w:p w14:paraId="316C5391" w14:textId="41BC190C" w:rsidR="00117549" w:rsidRPr="00EA2AEA" w:rsidRDefault="00D52DBD"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color w:val="000000"/>
          <w:kern w:val="22"/>
          <w:sz w:val="24"/>
          <w:lang w:eastAsia="zh-CN"/>
        </w:rPr>
        <w:t>关于实现爱知生物多样性目标进展</w:t>
      </w:r>
      <w:r w:rsidR="00060C6C" w:rsidRPr="00EA2AEA">
        <w:rPr>
          <w:rFonts w:eastAsia="SimSun" w:hint="eastAsia"/>
          <w:color w:val="000000"/>
          <w:kern w:val="22"/>
          <w:sz w:val="24"/>
          <w:lang w:eastAsia="zh-CN"/>
        </w:rPr>
        <w:t>情况的</w:t>
      </w:r>
      <w:r w:rsidR="00623369" w:rsidRPr="00EA2AEA">
        <w:rPr>
          <w:rFonts w:eastAsia="SimSun"/>
          <w:color w:val="000000"/>
          <w:kern w:val="22"/>
          <w:sz w:val="24"/>
          <w:lang w:eastAsia="zh-CN"/>
        </w:rPr>
        <w:t>主题</w:t>
      </w:r>
      <w:r w:rsidRPr="00EA2AEA">
        <w:rPr>
          <w:rFonts w:eastAsia="SimSun"/>
          <w:color w:val="000000"/>
          <w:kern w:val="22"/>
          <w:sz w:val="24"/>
          <w:lang w:eastAsia="zh-CN"/>
        </w:rPr>
        <w:t>，缔约方大会在第</w:t>
      </w:r>
      <w:hyperlink r:id="rId13">
        <w:r w:rsidR="00EF25CA" w:rsidRPr="00EA2AEA">
          <w:rPr>
            <w:rFonts w:eastAsia="SimSun"/>
            <w:color w:val="0000FF"/>
            <w:kern w:val="22"/>
            <w:sz w:val="24"/>
            <w:u w:val="single"/>
            <w:lang w:eastAsia="zh-CN"/>
          </w:rPr>
          <w:t>14/1</w:t>
        </w:r>
      </w:hyperlink>
      <w:r w:rsidRPr="00EA2AEA">
        <w:rPr>
          <w:rFonts w:eastAsia="SimSun"/>
          <w:color w:val="000000"/>
          <w:kern w:val="22"/>
          <w:sz w:val="24"/>
          <w:lang w:eastAsia="zh-CN"/>
        </w:rPr>
        <w:t>号决定中敦促</w:t>
      </w:r>
      <w:r w:rsidR="00153C9A" w:rsidRPr="00EA2AEA">
        <w:rPr>
          <w:rFonts w:eastAsia="SimSun"/>
          <w:color w:val="000000"/>
          <w:kern w:val="22"/>
          <w:sz w:val="24"/>
          <w:lang w:eastAsia="zh-CN"/>
        </w:rPr>
        <w:t>各</w:t>
      </w:r>
      <w:r w:rsidRPr="00EA2AEA">
        <w:rPr>
          <w:rFonts w:eastAsia="SimSun"/>
          <w:color w:val="000000"/>
          <w:kern w:val="22"/>
          <w:sz w:val="24"/>
          <w:lang w:eastAsia="zh-CN"/>
        </w:rPr>
        <w:t>缔约方并邀请其他国家政府在</w:t>
      </w:r>
      <w:r w:rsidRPr="00EA2AEA">
        <w:rPr>
          <w:rFonts w:eastAsia="SimSun"/>
          <w:color w:val="000000"/>
          <w:kern w:val="22"/>
          <w:sz w:val="24"/>
          <w:lang w:eastAsia="zh-CN"/>
        </w:rPr>
        <w:t>2020</w:t>
      </w:r>
      <w:r w:rsidRPr="00EA2AEA">
        <w:rPr>
          <w:rFonts w:eastAsia="SimSun"/>
          <w:color w:val="000000"/>
          <w:kern w:val="22"/>
          <w:sz w:val="24"/>
          <w:lang w:eastAsia="zh-CN"/>
        </w:rPr>
        <w:t>年之前采取紧急行动，除其他外，酌情就关于传统知识和可持续</w:t>
      </w:r>
      <w:r w:rsidR="00DC60BA" w:rsidRPr="00EA2AEA">
        <w:rPr>
          <w:rFonts w:eastAsia="SimSun"/>
          <w:color w:val="000000"/>
          <w:kern w:val="22"/>
          <w:sz w:val="24"/>
          <w:lang w:eastAsia="zh-CN"/>
        </w:rPr>
        <w:t>习惯</w:t>
      </w:r>
      <w:r w:rsidR="00DC60BA" w:rsidRPr="00EA2AEA">
        <w:rPr>
          <w:rFonts w:eastAsia="SimSun" w:hint="eastAsia"/>
          <w:color w:val="000000"/>
          <w:kern w:val="22"/>
          <w:sz w:val="24"/>
          <w:lang w:eastAsia="zh-CN"/>
        </w:rPr>
        <w:t>使</w:t>
      </w:r>
      <w:r w:rsidRPr="00EA2AEA">
        <w:rPr>
          <w:rFonts w:eastAsia="SimSun"/>
          <w:color w:val="000000"/>
          <w:kern w:val="22"/>
          <w:sz w:val="24"/>
          <w:lang w:eastAsia="zh-CN"/>
        </w:rPr>
        <w:t>用的爱知生物多样性目标</w:t>
      </w:r>
      <w:r w:rsidRPr="00EA2AEA">
        <w:rPr>
          <w:rFonts w:eastAsia="SimSun"/>
          <w:color w:val="000000"/>
          <w:kern w:val="22"/>
          <w:sz w:val="24"/>
          <w:lang w:eastAsia="zh-CN"/>
        </w:rPr>
        <w:t>18</w:t>
      </w:r>
      <w:r w:rsidRPr="00EA2AEA">
        <w:rPr>
          <w:rFonts w:eastAsia="SimSun"/>
          <w:color w:val="000000"/>
          <w:kern w:val="22"/>
          <w:sz w:val="24"/>
          <w:lang w:eastAsia="zh-CN"/>
        </w:rPr>
        <w:t>采取以下行动</w:t>
      </w:r>
      <w:r w:rsidR="00623369" w:rsidRPr="00EA2AEA">
        <w:rPr>
          <w:rFonts w:eastAsia="SimSun"/>
          <w:color w:val="000000"/>
          <w:kern w:val="22"/>
          <w:sz w:val="24"/>
          <w:lang w:eastAsia="zh-CN"/>
        </w:rPr>
        <w:t>：</w:t>
      </w:r>
      <w:r w:rsidR="00592403" w:rsidRPr="00EA2AEA">
        <w:rPr>
          <w:rFonts w:eastAsia="SimSun"/>
          <w:color w:val="000000"/>
          <w:kern w:val="22"/>
          <w:sz w:val="24"/>
          <w:lang w:eastAsia="zh-CN"/>
        </w:rPr>
        <w:t xml:space="preserve"> </w:t>
      </w:r>
      <w:r w:rsidR="000C2AE4" w:rsidRPr="00EA2AEA">
        <w:rPr>
          <w:rStyle w:val="FootnoteReference"/>
          <w:rFonts w:eastAsia="SimSun"/>
          <w:color w:val="000000"/>
          <w:kern w:val="22"/>
          <w:sz w:val="24"/>
        </w:rPr>
        <w:footnoteReference w:id="3"/>
      </w:r>
    </w:p>
    <w:p w14:paraId="23CEB705" w14:textId="5E4B7338" w:rsidR="00117549" w:rsidRPr="00EA2AEA" w:rsidRDefault="000B2DAB" w:rsidP="00FE6148">
      <w:pPr>
        <w:numPr>
          <w:ilvl w:val="1"/>
          <w:numId w:val="10"/>
        </w:numPr>
        <w:suppressLineNumbers/>
        <w:pBdr>
          <w:top w:val="nil"/>
          <w:left w:val="nil"/>
          <w:bottom w:val="nil"/>
          <w:right w:val="nil"/>
          <w:between w:val="nil"/>
        </w:pBdr>
        <w:suppressAutoHyphens/>
        <w:spacing w:after="120"/>
        <w:rPr>
          <w:rFonts w:eastAsia="SimSun"/>
          <w:color w:val="000000"/>
          <w:kern w:val="22"/>
          <w:sz w:val="24"/>
          <w:lang w:eastAsia="zh-CN"/>
        </w:rPr>
      </w:pPr>
      <w:r w:rsidRPr="00EA2AEA">
        <w:rPr>
          <w:rFonts w:eastAsia="SimSun"/>
          <w:color w:val="000000"/>
          <w:kern w:val="22"/>
          <w:sz w:val="24"/>
          <w:lang w:eastAsia="zh-CN"/>
        </w:rPr>
        <w:t>加强努力保护和尊重传统知识；</w:t>
      </w:r>
    </w:p>
    <w:p w14:paraId="4C501062" w14:textId="11F7739C" w:rsidR="00117549" w:rsidRPr="00EA2AEA" w:rsidRDefault="000B2DAB" w:rsidP="00FE6148">
      <w:pPr>
        <w:numPr>
          <w:ilvl w:val="1"/>
          <w:numId w:val="10"/>
        </w:numPr>
        <w:suppressLineNumbers/>
        <w:pBdr>
          <w:top w:val="nil"/>
          <w:left w:val="nil"/>
          <w:bottom w:val="nil"/>
          <w:right w:val="nil"/>
          <w:between w:val="nil"/>
        </w:pBdr>
        <w:suppressAutoHyphens/>
        <w:spacing w:after="120"/>
        <w:rPr>
          <w:rFonts w:eastAsia="SimSun"/>
          <w:color w:val="000000"/>
          <w:kern w:val="22"/>
          <w:sz w:val="24"/>
          <w:lang w:eastAsia="zh-CN"/>
        </w:rPr>
      </w:pPr>
      <w:r w:rsidRPr="00EA2AEA">
        <w:rPr>
          <w:rFonts w:eastAsia="SimSun"/>
          <w:color w:val="000000"/>
          <w:kern w:val="22"/>
          <w:sz w:val="24"/>
          <w:lang w:eastAsia="zh-CN"/>
        </w:rPr>
        <w:t>利用《地方生物多样性展望》等所载土著人民和地方社区的可持续习惯使用的信息，促进爱知生物多样性</w:t>
      </w:r>
      <w:r w:rsidR="00183530" w:rsidRPr="00EA2AEA">
        <w:rPr>
          <w:rFonts w:eastAsia="SimSun"/>
          <w:color w:val="000000"/>
          <w:kern w:val="22"/>
          <w:sz w:val="24"/>
          <w:lang w:eastAsia="zh-CN"/>
        </w:rPr>
        <w:t>目标</w:t>
      </w:r>
      <w:r w:rsidRPr="00EA2AEA">
        <w:rPr>
          <w:rFonts w:eastAsia="SimSun"/>
          <w:color w:val="000000"/>
          <w:kern w:val="22"/>
          <w:sz w:val="24"/>
          <w:lang w:eastAsia="zh-CN"/>
        </w:rPr>
        <w:t>最新执行进展情况的报告</w:t>
      </w:r>
      <w:r w:rsidR="00183530" w:rsidRPr="00EA2AEA">
        <w:rPr>
          <w:rFonts w:eastAsia="SimSun"/>
          <w:color w:val="000000"/>
          <w:kern w:val="22"/>
          <w:sz w:val="24"/>
          <w:lang w:eastAsia="zh-CN"/>
        </w:rPr>
        <w:t>。</w:t>
      </w:r>
    </w:p>
    <w:p w14:paraId="78E12B00" w14:textId="75AA8E41" w:rsidR="00710C1A" w:rsidRPr="00EA2AEA" w:rsidRDefault="00183530"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color w:val="000000"/>
          <w:kern w:val="22"/>
          <w:sz w:val="24"/>
          <w:lang w:eastAsia="zh-CN"/>
        </w:rPr>
        <w:t>另外，缔约方大会在第</w:t>
      </w:r>
      <w:r w:rsidRPr="00EA2AEA">
        <w:rPr>
          <w:rFonts w:eastAsia="SimSun"/>
          <w:color w:val="000000"/>
          <w:kern w:val="22"/>
          <w:sz w:val="24"/>
          <w:lang w:eastAsia="zh-CN"/>
        </w:rPr>
        <w:t>14/1</w:t>
      </w:r>
      <w:r w:rsidRPr="00EA2AEA">
        <w:rPr>
          <w:rFonts w:eastAsia="SimSun"/>
          <w:color w:val="000000"/>
          <w:kern w:val="22"/>
          <w:sz w:val="24"/>
          <w:lang w:eastAsia="zh-CN"/>
        </w:rPr>
        <w:t>号决定中请</w:t>
      </w:r>
      <w:r w:rsidR="001E66F9" w:rsidRPr="00EA2AEA">
        <w:rPr>
          <w:rFonts w:eastAsia="SimSun"/>
          <w:color w:val="000000"/>
          <w:kern w:val="22"/>
          <w:sz w:val="24"/>
          <w:lang w:eastAsia="zh-CN"/>
        </w:rPr>
        <w:t>执行秘书根据第六次国家报告所载信息，继续更新关于《</w:t>
      </w:r>
      <w:r w:rsidR="001E66F9" w:rsidRPr="00EA2AEA">
        <w:rPr>
          <w:rFonts w:eastAsia="SimSun"/>
          <w:color w:val="000000"/>
          <w:kern w:val="22"/>
          <w:sz w:val="24"/>
          <w:lang w:eastAsia="zh-CN"/>
        </w:rPr>
        <w:t>2011-2020</w:t>
      </w:r>
      <w:r w:rsidR="001E66F9" w:rsidRPr="00EA2AEA">
        <w:rPr>
          <w:rFonts w:eastAsia="SimSun"/>
          <w:color w:val="000000"/>
          <w:kern w:val="22"/>
          <w:sz w:val="24"/>
          <w:lang w:eastAsia="zh-CN"/>
        </w:rPr>
        <w:t>年生物多样性战略计划》执行进展情况的分析</w:t>
      </w:r>
      <w:r w:rsidR="001A7DB8" w:rsidRPr="00EA2AEA">
        <w:rPr>
          <w:rFonts w:eastAsia="SimSun"/>
          <w:color w:val="000000"/>
          <w:kern w:val="22"/>
          <w:sz w:val="24"/>
          <w:lang w:eastAsia="zh-CN"/>
        </w:rPr>
        <w:t>。</w:t>
      </w:r>
    </w:p>
    <w:p w14:paraId="59BC7202" w14:textId="6819ADA2" w:rsidR="007D7157" w:rsidRPr="00EA2AEA" w:rsidRDefault="00B11013"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kern w:val="22"/>
          <w:sz w:val="24"/>
          <w:lang w:eastAsia="zh-CN"/>
        </w:rPr>
        <w:t>本报告以关于爱知生物多样性目标</w:t>
      </w:r>
      <w:r w:rsidRPr="00EA2AEA">
        <w:rPr>
          <w:rFonts w:eastAsia="SimSun"/>
          <w:kern w:val="22"/>
          <w:sz w:val="24"/>
          <w:lang w:eastAsia="zh-CN"/>
        </w:rPr>
        <w:t>18</w:t>
      </w:r>
      <w:r w:rsidRPr="00EA2AEA">
        <w:rPr>
          <w:rFonts w:eastAsia="SimSun"/>
          <w:kern w:val="22"/>
          <w:sz w:val="24"/>
          <w:lang w:eastAsia="zh-CN"/>
        </w:rPr>
        <w:t>进展情况的临时报告</w:t>
      </w:r>
      <w:r w:rsidR="006D3AD0" w:rsidRPr="00EA2AEA">
        <w:rPr>
          <w:rFonts w:eastAsia="SimSun"/>
          <w:kern w:val="22"/>
          <w:sz w:val="24"/>
          <w:lang w:eastAsia="zh-CN"/>
        </w:rPr>
        <w:t>（</w:t>
      </w:r>
      <w:hyperlink r:id="rId14" w:history="1">
        <w:r w:rsidR="00AC6CBD" w:rsidRPr="00EA2AEA">
          <w:rPr>
            <w:rStyle w:val="Hyperlink"/>
            <w:rFonts w:eastAsia="SimSun"/>
            <w:kern w:val="22"/>
            <w:sz w:val="24"/>
            <w:lang w:eastAsia="zh-CN"/>
          </w:rPr>
          <w:t>CBD/WG8J/11/2</w:t>
        </w:r>
      </w:hyperlink>
      <w:r w:rsidR="006D3AD0" w:rsidRPr="00EA2AEA">
        <w:rPr>
          <w:rFonts w:eastAsia="SimSun"/>
          <w:kern w:val="22"/>
          <w:sz w:val="24"/>
          <w:lang w:eastAsia="zh-CN"/>
        </w:rPr>
        <w:t>）</w:t>
      </w:r>
      <w:r w:rsidRPr="00EA2AEA">
        <w:rPr>
          <w:rFonts w:eastAsia="SimSun"/>
          <w:kern w:val="22"/>
          <w:sz w:val="24"/>
          <w:lang w:eastAsia="zh-CN"/>
        </w:rPr>
        <w:t>为基础，第</w:t>
      </w:r>
      <w:r w:rsidRPr="00EA2AEA">
        <w:rPr>
          <w:rFonts w:eastAsia="SimSun"/>
          <w:kern w:val="22"/>
          <w:sz w:val="24"/>
          <w:lang w:eastAsia="zh-CN"/>
        </w:rPr>
        <w:t>8</w:t>
      </w:r>
      <w:r w:rsidR="00E94EBC" w:rsidRPr="00EA2AEA">
        <w:rPr>
          <w:rFonts w:eastAsia="SimSun"/>
          <w:kern w:val="22"/>
          <w:sz w:val="24"/>
          <w:lang w:eastAsia="zh-CN"/>
        </w:rPr>
        <w:t xml:space="preserve"> (</w:t>
      </w:r>
      <w:r w:rsidRPr="00EA2AEA">
        <w:rPr>
          <w:rFonts w:eastAsia="SimSun"/>
          <w:kern w:val="22"/>
          <w:sz w:val="24"/>
          <w:lang w:eastAsia="zh-CN"/>
        </w:rPr>
        <w:t>j</w:t>
      </w:r>
      <w:r w:rsidR="00E94EBC" w:rsidRPr="00EA2AEA">
        <w:rPr>
          <w:rFonts w:eastAsia="SimSun" w:hint="eastAsia"/>
          <w:kern w:val="22"/>
          <w:sz w:val="24"/>
          <w:lang w:eastAsia="zh-CN"/>
        </w:rPr>
        <w:t>)</w:t>
      </w:r>
      <w:r w:rsidRPr="00EA2AEA">
        <w:rPr>
          <w:rFonts w:eastAsia="SimSun"/>
          <w:kern w:val="22"/>
          <w:sz w:val="24"/>
          <w:lang w:eastAsia="zh-CN"/>
        </w:rPr>
        <w:t>条</w:t>
      </w:r>
      <w:r w:rsidR="00722064" w:rsidRPr="00EA2AEA">
        <w:rPr>
          <w:rFonts w:eastAsia="SimSun"/>
          <w:kern w:val="22"/>
          <w:sz w:val="24"/>
          <w:lang w:eastAsia="zh-CN"/>
        </w:rPr>
        <w:t>和</w:t>
      </w:r>
      <w:r w:rsidRPr="00EA2AEA">
        <w:rPr>
          <w:rFonts w:eastAsia="SimSun"/>
          <w:kern w:val="22"/>
          <w:sz w:val="24"/>
          <w:lang w:eastAsia="zh-CN"/>
        </w:rPr>
        <w:t>相关</w:t>
      </w:r>
      <w:r w:rsidR="00722064" w:rsidRPr="00EA2AEA">
        <w:rPr>
          <w:rFonts w:eastAsia="SimSun"/>
          <w:kern w:val="22"/>
          <w:sz w:val="24"/>
          <w:lang w:eastAsia="zh-CN"/>
        </w:rPr>
        <w:t>条款</w:t>
      </w:r>
      <w:r w:rsidR="00C51B24" w:rsidRPr="00EA2AEA">
        <w:rPr>
          <w:rFonts w:eastAsia="SimSun"/>
          <w:kern w:val="22"/>
          <w:sz w:val="24"/>
          <w:lang w:eastAsia="zh-CN"/>
        </w:rPr>
        <w:t>问题</w:t>
      </w:r>
      <w:r w:rsidRPr="00EA2AEA">
        <w:rPr>
          <w:rFonts w:eastAsia="SimSun"/>
          <w:kern w:val="22"/>
          <w:sz w:val="24"/>
          <w:lang w:eastAsia="zh-CN"/>
        </w:rPr>
        <w:t>不限成员名额特设工作组在</w:t>
      </w: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11</w:t>
      </w:r>
      <w:r w:rsidRPr="00EA2AEA">
        <w:rPr>
          <w:rFonts w:eastAsia="SimSun"/>
          <w:kern w:val="22"/>
          <w:sz w:val="24"/>
          <w:lang w:eastAsia="zh-CN"/>
        </w:rPr>
        <w:t>月举行的第十一次会议上审议了报告。</w:t>
      </w:r>
      <w:r w:rsidR="008C15E4" w:rsidRPr="00EA2AEA">
        <w:rPr>
          <w:rFonts w:eastAsia="SimSun"/>
          <w:kern w:val="22"/>
          <w:sz w:val="24"/>
          <w:lang w:eastAsia="zh-CN"/>
        </w:rPr>
        <w:t>本报告</w:t>
      </w:r>
      <w:r w:rsidRPr="00EA2AEA">
        <w:rPr>
          <w:rFonts w:eastAsia="SimSun"/>
          <w:kern w:val="22"/>
          <w:sz w:val="24"/>
          <w:lang w:eastAsia="zh-CN"/>
        </w:rPr>
        <w:t>借鉴了对</w:t>
      </w: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6</w:t>
      </w:r>
      <w:r w:rsidRPr="00EA2AEA">
        <w:rPr>
          <w:rFonts w:eastAsia="SimSun"/>
          <w:kern w:val="22"/>
          <w:sz w:val="24"/>
          <w:lang w:eastAsia="zh-CN"/>
        </w:rPr>
        <w:t>月</w:t>
      </w:r>
      <w:r w:rsidRPr="00EA2AEA">
        <w:rPr>
          <w:rFonts w:eastAsia="SimSun"/>
          <w:kern w:val="22"/>
          <w:sz w:val="24"/>
          <w:lang w:eastAsia="zh-CN"/>
        </w:rPr>
        <w:t>30</w:t>
      </w:r>
      <w:r w:rsidRPr="00EA2AEA">
        <w:rPr>
          <w:rFonts w:eastAsia="SimSun"/>
          <w:kern w:val="22"/>
          <w:sz w:val="24"/>
          <w:lang w:eastAsia="zh-CN"/>
        </w:rPr>
        <w:t>日至</w:t>
      </w:r>
      <w:r w:rsidRPr="00EA2AEA">
        <w:rPr>
          <w:rFonts w:eastAsia="SimSun"/>
          <w:kern w:val="22"/>
          <w:sz w:val="24"/>
          <w:lang w:eastAsia="zh-CN"/>
        </w:rPr>
        <w:t>2020</w:t>
      </w:r>
      <w:r w:rsidRPr="00EA2AEA">
        <w:rPr>
          <w:rFonts w:eastAsia="SimSun"/>
          <w:kern w:val="22"/>
          <w:sz w:val="24"/>
          <w:lang w:eastAsia="zh-CN"/>
        </w:rPr>
        <w:t>年</w:t>
      </w:r>
      <w:r w:rsidRPr="00EA2AEA">
        <w:rPr>
          <w:rFonts w:eastAsia="SimSun"/>
          <w:kern w:val="22"/>
          <w:sz w:val="24"/>
          <w:lang w:eastAsia="zh-CN"/>
        </w:rPr>
        <w:t>3</w:t>
      </w:r>
      <w:r w:rsidRPr="00EA2AEA">
        <w:rPr>
          <w:rFonts w:eastAsia="SimSun"/>
          <w:kern w:val="22"/>
          <w:sz w:val="24"/>
          <w:lang w:eastAsia="zh-CN"/>
        </w:rPr>
        <w:t>月</w:t>
      </w:r>
      <w:r w:rsidRPr="00EA2AEA">
        <w:rPr>
          <w:rFonts w:eastAsia="SimSun"/>
          <w:kern w:val="22"/>
          <w:sz w:val="24"/>
          <w:lang w:eastAsia="zh-CN"/>
        </w:rPr>
        <w:t>26</w:t>
      </w:r>
      <w:r w:rsidRPr="00EA2AEA">
        <w:rPr>
          <w:rFonts w:eastAsia="SimSun"/>
          <w:kern w:val="22"/>
          <w:sz w:val="24"/>
          <w:lang w:eastAsia="zh-CN"/>
        </w:rPr>
        <w:t>日期间收到的</w:t>
      </w:r>
      <w:r w:rsidR="00327F59" w:rsidRPr="00EA2AEA">
        <w:rPr>
          <w:rFonts w:eastAsia="SimSun"/>
          <w:kern w:val="22"/>
          <w:sz w:val="24"/>
          <w:lang w:eastAsia="zh-CN"/>
        </w:rPr>
        <w:t>其</w:t>
      </w:r>
      <w:r w:rsidR="00327F59" w:rsidRPr="00EA2AEA">
        <w:rPr>
          <w:rFonts w:eastAsia="SimSun"/>
          <w:kern w:val="22"/>
          <w:sz w:val="24"/>
          <w:lang w:eastAsia="zh-CN"/>
        </w:rPr>
        <w:lastRenderedPageBreak/>
        <w:t>他</w:t>
      </w:r>
      <w:r w:rsidRPr="00EA2AEA">
        <w:rPr>
          <w:rFonts w:eastAsia="SimSun"/>
          <w:kern w:val="22"/>
          <w:sz w:val="24"/>
          <w:lang w:eastAsia="zh-CN"/>
        </w:rPr>
        <w:t>第六次国家报告的分析，以补充临时报告并确定爱知生物多样性目标</w:t>
      </w:r>
      <w:r w:rsidRPr="00EA2AEA">
        <w:rPr>
          <w:rFonts w:eastAsia="SimSun"/>
          <w:kern w:val="22"/>
          <w:sz w:val="24"/>
          <w:lang w:eastAsia="zh-CN"/>
        </w:rPr>
        <w:t>18</w:t>
      </w:r>
      <w:r w:rsidRPr="00EA2AEA">
        <w:rPr>
          <w:rFonts w:eastAsia="SimSun"/>
          <w:kern w:val="22"/>
          <w:sz w:val="24"/>
          <w:lang w:eastAsia="zh-CN"/>
        </w:rPr>
        <w:t>的进展情况。</w:t>
      </w:r>
      <w:r w:rsidR="008C15E4" w:rsidRPr="00EA2AEA">
        <w:rPr>
          <w:rFonts w:eastAsia="SimSun"/>
          <w:color w:val="000000"/>
          <w:kern w:val="22"/>
          <w:sz w:val="24"/>
          <w:vertAlign w:val="superscript"/>
        </w:rPr>
        <w:footnoteReference w:id="4"/>
      </w:r>
      <w:r w:rsidRPr="00EA2AEA">
        <w:rPr>
          <w:rFonts w:eastAsia="SimSun"/>
          <w:kern w:val="22"/>
          <w:sz w:val="24"/>
          <w:lang w:eastAsia="zh-CN"/>
        </w:rPr>
        <w:t>第一节审议了缔约方在实现《</w:t>
      </w:r>
      <w:r w:rsidRPr="00EA2AEA">
        <w:rPr>
          <w:rFonts w:eastAsia="SimSun"/>
          <w:kern w:val="22"/>
          <w:sz w:val="24"/>
          <w:lang w:eastAsia="zh-CN"/>
        </w:rPr>
        <w:t>2011-2020</w:t>
      </w:r>
      <w:r w:rsidRPr="00EA2AEA">
        <w:rPr>
          <w:rFonts w:eastAsia="SimSun"/>
          <w:kern w:val="22"/>
          <w:sz w:val="24"/>
          <w:lang w:eastAsia="zh-CN"/>
        </w:rPr>
        <w:t>年生物多样性战略</w:t>
      </w:r>
      <w:r w:rsidRPr="00DA7F48">
        <w:rPr>
          <w:rFonts w:eastAsia="SimSun"/>
          <w:kern w:val="22"/>
          <w:sz w:val="24"/>
          <w:lang w:eastAsia="zh-CN"/>
        </w:rPr>
        <w:t>计划》爱知</w:t>
      </w:r>
      <w:r w:rsidRPr="00EA2AEA">
        <w:rPr>
          <w:rFonts w:eastAsia="SimSun"/>
          <w:kern w:val="22"/>
          <w:sz w:val="24"/>
          <w:lang w:eastAsia="zh-CN"/>
        </w:rPr>
        <w:t>生物多样性目标</w:t>
      </w:r>
      <w:r w:rsidRPr="00EA2AEA">
        <w:rPr>
          <w:rFonts w:eastAsia="SimSun"/>
          <w:kern w:val="22"/>
          <w:sz w:val="24"/>
          <w:lang w:eastAsia="zh-CN"/>
        </w:rPr>
        <w:t>18</w:t>
      </w:r>
      <w:r w:rsidRPr="00EA2AEA">
        <w:rPr>
          <w:rFonts w:eastAsia="SimSun"/>
          <w:kern w:val="22"/>
          <w:sz w:val="24"/>
          <w:lang w:eastAsia="zh-CN"/>
        </w:rPr>
        <w:t>方面取得的进展。第二节介绍了秘书处任务</w:t>
      </w:r>
      <w:r w:rsidR="00DD705E" w:rsidRPr="00EA2AEA">
        <w:rPr>
          <w:rFonts w:eastAsia="SimSun"/>
          <w:kern w:val="22"/>
          <w:sz w:val="24"/>
          <w:lang w:eastAsia="zh-CN"/>
        </w:rPr>
        <w:t>授权</w:t>
      </w:r>
      <w:r w:rsidRPr="00EA2AEA">
        <w:rPr>
          <w:rFonts w:eastAsia="SimSun"/>
          <w:kern w:val="22"/>
          <w:sz w:val="24"/>
          <w:lang w:eastAsia="zh-CN"/>
        </w:rPr>
        <w:t>范围内相关活动的最新情况，包括为传统知识采用的指标的进展情况。第三节</w:t>
      </w:r>
      <w:r w:rsidR="00556306" w:rsidRPr="00EA2AEA">
        <w:rPr>
          <w:rFonts w:eastAsia="SimSun"/>
          <w:kern w:val="22"/>
          <w:sz w:val="24"/>
          <w:lang w:eastAsia="zh-CN"/>
        </w:rPr>
        <w:t>给出</w:t>
      </w:r>
      <w:r w:rsidRPr="00EA2AEA">
        <w:rPr>
          <w:rFonts w:eastAsia="SimSun"/>
          <w:kern w:val="22"/>
          <w:sz w:val="24"/>
          <w:lang w:eastAsia="zh-CN"/>
        </w:rPr>
        <w:t>了一些结论。提交</w:t>
      </w:r>
      <w:r w:rsidR="000E2F38" w:rsidRPr="00EA2AEA">
        <w:rPr>
          <w:rFonts w:eastAsia="SimSun"/>
          <w:kern w:val="22"/>
          <w:sz w:val="24"/>
          <w:lang w:eastAsia="zh-CN"/>
        </w:rPr>
        <w:t>执行问题</w:t>
      </w:r>
      <w:r w:rsidRPr="00EA2AEA">
        <w:rPr>
          <w:rFonts w:eastAsia="SimSun"/>
          <w:kern w:val="22"/>
          <w:sz w:val="24"/>
          <w:lang w:eastAsia="zh-CN"/>
        </w:rPr>
        <w:t>附属机构第三次会议审议的</w:t>
      </w:r>
      <w:r w:rsidR="000E2F38" w:rsidRPr="00EA2AEA">
        <w:rPr>
          <w:rFonts w:eastAsia="SimSun"/>
          <w:kern w:val="22"/>
          <w:sz w:val="24"/>
          <w:lang w:eastAsia="zh-CN"/>
        </w:rPr>
        <w:t>拟议</w:t>
      </w:r>
      <w:r w:rsidRPr="00EA2AEA">
        <w:rPr>
          <w:rFonts w:eastAsia="SimSun"/>
          <w:kern w:val="22"/>
          <w:sz w:val="24"/>
          <w:lang w:eastAsia="zh-CN"/>
        </w:rPr>
        <w:t>建议草案载于</w:t>
      </w:r>
      <w:r w:rsidRPr="00EA2AEA">
        <w:rPr>
          <w:rFonts w:eastAsia="SimSun"/>
          <w:kern w:val="22"/>
          <w:sz w:val="24"/>
          <w:lang w:eastAsia="zh-CN"/>
        </w:rPr>
        <w:t>CBD/SBI/3/2</w:t>
      </w:r>
      <w:r w:rsidR="000E2F38" w:rsidRPr="00EA2AEA">
        <w:rPr>
          <w:rFonts w:eastAsia="SimSun"/>
          <w:kern w:val="22"/>
          <w:sz w:val="24"/>
          <w:lang w:eastAsia="zh-CN"/>
        </w:rPr>
        <w:t>号文件</w:t>
      </w:r>
      <w:r w:rsidRPr="00EA2AEA">
        <w:rPr>
          <w:rFonts w:eastAsia="SimSun"/>
          <w:kern w:val="22"/>
          <w:sz w:val="24"/>
          <w:lang w:eastAsia="zh-CN"/>
        </w:rPr>
        <w:t>。</w:t>
      </w:r>
    </w:p>
    <w:p w14:paraId="039F3904" w14:textId="3C271C9C" w:rsidR="00117549" w:rsidRPr="00EA2AEA" w:rsidRDefault="00314F95"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kern w:val="22"/>
          <w:sz w:val="24"/>
          <w:lang w:eastAsia="zh-CN"/>
        </w:rPr>
        <w:t>鉴于</w:t>
      </w:r>
      <w:r w:rsidR="00B11013" w:rsidRPr="00EA2AEA">
        <w:rPr>
          <w:rFonts w:eastAsia="SimSun"/>
          <w:kern w:val="22"/>
          <w:sz w:val="24"/>
          <w:lang w:eastAsia="zh-CN"/>
        </w:rPr>
        <w:t>2020</w:t>
      </w:r>
      <w:r w:rsidR="00B11013" w:rsidRPr="00EA2AEA">
        <w:rPr>
          <w:rFonts w:eastAsia="SimSun"/>
          <w:kern w:val="22"/>
          <w:sz w:val="24"/>
          <w:lang w:eastAsia="zh-CN"/>
        </w:rPr>
        <w:t>年后全球生物多样性框架的发展</w:t>
      </w:r>
      <w:r w:rsidR="00690CE1" w:rsidRPr="00EA2AEA">
        <w:rPr>
          <w:rFonts w:eastAsia="SimSun"/>
          <w:kern w:val="22"/>
          <w:sz w:val="24"/>
          <w:lang w:eastAsia="zh-CN"/>
        </w:rPr>
        <w:t>态势</w:t>
      </w:r>
      <w:r w:rsidR="00B11013" w:rsidRPr="00EA2AEA">
        <w:rPr>
          <w:rFonts w:eastAsia="SimSun"/>
          <w:kern w:val="22"/>
          <w:sz w:val="24"/>
          <w:lang w:eastAsia="zh-CN"/>
        </w:rPr>
        <w:t>，</w:t>
      </w:r>
      <w:r w:rsidR="00690CE1" w:rsidRPr="00EA2AEA">
        <w:rPr>
          <w:rFonts w:eastAsia="SimSun"/>
          <w:kern w:val="22"/>
          <w:sz w:val="24"/>
          <w:lang w:eastAsia="zh-CN"/>
        </w:rPr>
        <w:t>土著人民和地方社区关于</w:t>
      </w:r>
      <w:r w:rsidR="00B11013" w:rsidRPr="00EA2AEA">
        <w:rPr>
          <w:rFonts w:eastAsia="SimSun"/>
          <w:kern w:val="22"/>
          <w:sz w:val="24"/>
          <w:lang w:eastAsia="zh-CN"/>
        </w:rPr>
        <w:t>2020</w:t>
      </w:r>
      <w:r w:rsidR="00B11013" w:rsidRPr="00EA2AEA">
        <w:rPr>
          <w:rFonts w:eastAsia="SimSun"/>
          <w:kern w:val="22"/>
          <w:sz w:val="24"/>
          <w:lang w:eastAsia="zh-CN"/>
        </w:rPr>
        <w:t>年后全球生物多样性框架</w:t>
      </w:r>
      <w:r w:rsidR="00690CE1" w:rsidRPr="00EA2AEA">
        <w:rPr>
          <w:rFonts w:eastAsia="SimSun"/>
          <w:kern w:val="22"/>
          <w:sz w:val="24"/>
          <w:lang w:eastAsia="zh-CN"/>
        </w:rPr>
        <w:t>的</w:t>
      </w:r>
      <w:r w:rsidR="00B11013" w:rsidRPr="00EA2AEA">
        <w:rPr>
          <w:rFonts w:eastAsia="SimSun"/>
          <w:kern w:val="22"/>
          <w:sz w:val="24"/>
          <w:lang w:eastAsia="zh-CN"/>
        </w:rPr>
        <w:t>全球专题对话</w:t>
      </w:r>
      <w:r w:rsidR="006D3AD0" w:rsidRPr="00EA2AEA">
        <w:rPr>
          <w:rFonts w:eastAsia="SimSun"/>
          <w:kern w:val="22"/>
          <w:sz w:val="24"/>
          <w:lang w:eastAsia="zh-CN"/>
        </w:rPr>
        <w:t>（</w:t>
      </w:r>
      <w:r w:rsidR="00B11013" w:rsidRPr="00EA2AEA">
        <w:rPr>
          <w:rFonts w:eastAsia="SimSun"/>
          <w:kern w:val="22"/>
          <w:sz w:val="24"/>
          <w:lang w:eastAsia="zh-CN"/>
        </w:rPr>
        <w:t>2019</w:t>
      </w:r>
      <w:r w:rsidR="00B11013" w:rsidRPr="00EA2AEA">
        <w:rPr>
          <w:rFonts w:eastAsia="SimSun"/>
          <w:kern w:val="22"/>
          <w:sz w:val="24"/>
          <w:lang w:eastAsia="zh-CN"/>
        </w:rPr>
        <w:t>年</w:t>
      </w:r>
      <w:r w:rsidR="00B11013" w:rsidRPr="00EA2AEA">
        <w:rPr>
          <w:rFonts w:eastAsia="SimSun"/>
          <w:kern w:val="22"/>
          <w:sz w:val="24"/>
          <w:lang w:eastAsia="zh-CN"/>
        </w:rPr>
        <w:t>11</w:t>
      </w:r>
      <w:r w:rsidR="00B11013" w:rsidRPr="00EA2AEA">
        <w:rPr>
          <w:rFonts w:eastAsia="SimSun"/>
          <w:kern w:val="22"/>
          <w:sz w:val="24"/>
          <w:lang w:eastAsia="zh-CN"/>
        </w:rPr>
        <w:t>月</w:t>
      </w:r>
      <w:r w:rsidR="00B11013" w:rsidRPr="00EA2AEA">
        <w:rPr>
          <w:rFonts w:eastAsia="SimSun"/>
          <w:kern w:val="22"/>
          <w:sz w:val="24"/>
          <w:lang w:eastAsia="zh-CN"/>
        </w:rPr>
        <w:t>17</w:t>
      </w:r>
      <w:r w:rsidR="00B11013" w:rsidRPr="00EA2AEA">
        <w:rPr>
          <w:rFonts w:eastAsia="SimSun"/>
          <w:kern w:val="22"/>
          <w:sz w:val="24"/>
          <w:lang w:eastAsia="zh-CN"/>
        </w:rPr>
        <w:t>日至</w:t>
      </w:r>
      <w:r w:rsidR="00B11013" w:rsidRPr="00EA2AEA">
        <w:rPr>
          <w:rFonts w:eastAsia="SimSun"/>
          <w:kern w:val="22"/>
          <w:sz w:val="24"/>
          <w:lang w:eastAsia="zh-CN"/>
        </w:rPr>
        <w:t>18</w:t>
      </w:r>
      <w:r w:rsidR="00B11013" w:rsidRPr="00EA2AEA">
        <w:rPr>
          <w:rFonts w:eastAsia="SimSun"/>
          <w:kern w:val="22"/>
          <w:sz w:val="24"/>
          <w:lang w:eastAsia="zh-CN"/>
        </w:rPr>
        <w:t>日，加拿大蒙特利尔</w:t>
      </w:r>
      <w:r w:rsidR="006D3AD0" w:rsidRPr="00EA2AEA">
        <w:rPr>
          <w:rFonts w:eastAsia="SimSun"/>
          <w:kern w:val="22"/>
          <w:sz w:val="24"/>
          <w:lang w:eastAsia="zh-CN"/>
        </w:rPr>
        <w:t>）</w:t>
      </w:r>
      <w:r w:rsidR="00B11013" w:rsidRPr="00EA2AEA">
        <w:rPr>
          <w:rFonts w:eastAsia="SimSun"/>
          <w:kern w:val="22"/>
          <w:sz w:val="24"/>
          <w:lang w:eastAsia="zh-CN"/>
        </w:rPr>
        <w:t>的主要信息</w:t>
      </w:r>
      <w:r w:rsidR="000C7EF3" w:rsidRPr="00EA2AEA">
        <w:rPr>
          <w:rFonts w:eastAsia="SimSun"/>
          <w:kern w:val="22"/>
          <w:sz w:val="24"/>
          <w:lang w:eastAsia="zh-CN"/>
        </w:rPr>
        <w:t>载于本文件附件</w:t>
      </w:r>
      <w:r w:rsidR="00B11013" w:rsidRPr="00EA2AEA">
        <w:rPr>
          <w:rFonts w:eastAsia="SimSun"/>
          <w:kern w:val="22"/>
          <w:sz w:val="24"/>
          <w:lang w:eastAsia="zh-CN"/>
        </w:rPr>
        <w:t>，以补充本</w:t>
      </w:r>
      <w:r w:rsidRPr="00EA2AEA">
        <w:rPr>
          <w:rFonts w:eastAsia="SimSun"/>
          <w:kern w:val="22"/>
          <w:sz w:val="24"/>
          <w:lang w:eastAsia="zh-CN"/>
        </w:rPr>
        <w:t>进展</w:t>
      </w:r>
      <w:r w:rsidR="00B11013" w:rsidRPr="00EA2AEA">
        <w:rPr>
          <w:rFonts w:eastAsia="SimSun"/>
          <w:kern w:val="22"/>
          <w:sz w:val="24"/>
          <w:lang w:eastAsia="zh-CN"/>
        </w:rPr>
        <w:t>报告，并强调土著人民和地方社区代表就</w:t>
      </w:r>
      <w:r w:rsidR="004049AD" w:rsidRPr="00EA2AEA">
        <w:rPr>
          <w:rFonts w:eastAsia="SimSun"/>
          <w:kern w:val="22"/>
          <w:sz w:val="24"/>
          <w:lang w:eastAsia="zh-CN"/>
        </w:rPr>
        <w:t>今后</w:t>
      </w:r>
      <w:r w:rsidR="00B11013" w:rsidRPr="00EA2AEA">
        <w:rPr>
          <w:rFonts w:eastAsia="SimSun"/>
          <w:kern w:val="22"/>
          <w:sz w:val="24"/>
          <w:lang w:eastAsia="zh-CN"/>
        </w:rPr>
        <w:t>工作提</w:t>
      </w:r>
      <w:r w:rsidR="00A3135D" w:rsidRPr="00EA2AEA">
        <w:rPr>
          <w:rFonts w:eastAsia="SimSun" w:hint="eastAsia"/>
          <w:kern w:val="22"/>
          <w:sz w:val="24"/>
          <w:lang w:eastAsia="zh-CN"/>
        </w:rPr>
        <w:t>出</w:t>
      </w:r>
      <w:r w:rsidR="00B11013" w:rsidRPr="00EA2AEA">
        <w:rPr>
          <w:rFonts w:eastAsia="SimSun"/>
          <w:kern w:val="22"/>
          <w:sz w:val="24"/>
          <w:lang w:eastAsia="zh-CN"/>
        </w:rPr>
        <w:t>的建议。</w:t>
      </w:r>
      <w:r w:rsidR="00710C1A" w:rsidRPr="00EA2AEA">
        <w:rPr>
          <w:rStyle w:val="FootnoteReference"/>
          <w:rFonts w:eastAsia="SimSun"/>
          <w:kern w:val="22"/>
          <w:sz w:val="24"/>
        </w:rPr>
        <w:footnoteReference w:id="5"/>
      </w:r>
    </w:p>
    <w:p w14:paraId="0E5B0754" w14:textId="45AEF4BF" w:rsidR="00117549" w:rsidRPr="00871054" w:rsidRDefault="00C51B24" w:rsidP="00300DF3">
      <w:pPr>
        <w:pStyle w:val="HEADINGNOTFORTOC"/>
        <w:suppressLineNumbers/>
        <w:tabs>
          <w:tab w:val="clear" w:pos="720"/>
        </w:tabs>
        <w:suppressAutoHyphens/>
        <w:spacing w:before="120"/>
        <w:ind w:left="1800" w:right="720" w:hanging="720"/>
        <w:jc w:val="both"/>
        <w:rPr>
          <w:rFonts w:eastAsia="SimHei"/>
          <w:kern w:val="22"/>
          <w:sz w:val="24"/>
          <w:lang w:eastAsia="zh-CN"/>
        </w:rPr>
      </w:pPr>
      <w:r w:rsidRPr="00871054">
        <w:rPr>
          <w:rFonts w:eastAsia="SimHei"/>
          <w:kern w:val="22"/>
          <w:sz w:val="24"/>
          <w:lang w:eastAsia="zh-CN"/>
        </w:rPr>
        <w:t>一</w:t>
      </w:r>
      <w:r w:rsidR="00AD172B" w:rsidRPr="00871054">
        <w:rPr>
          <w:rFonts w:eastAsia="SimHei"/>
          <w:kern w:val="22"/>
          <w:sz w:val="24"/>
          <w:lang w:eastAsia="zh-CN"/>
        </w:rPr>
        <w:t>.</w:t>
      </w:r>
      <w:r w:rsidR="00AD172B" w:rsidRPr="00871054">
        <w:rPr>
          <w:rFonts w:eastAsia="SimHei"/>
          <w:kern w:val="22"/>
          <w:sz w:val="24"/>
          <w:lang w:eastAsia="zh-CN"/>
        </w:rPr>
        <w:tab/>
      </w:r>
      <w:r w:rsidRPr="00871054">
        <w:rPr>
          <w:rFonts w:eastAsia="SimHei"/>
          <w:kern w:val="22"/>
          <w:sz w:val="24"/>
          <w:lang w:eastAsia="zh-CN"/>
        </w:rPr>
        <w:t>缔约方在《</w:t>
      </w:r>
      <w:r w:rsidRPr="00871054">
        <w:rPr>
          <w:rFonts w:eastAsia="SimHei"/>
          <w:kern w:val="22"/>
          <w:sz w:val="24"/>
          <w:lang w:eastAsia="zh-CN"/>
        </w:rPr>
        <w:t>2011-2020</w:t>
      </w:r>
      <w:r w:rsidRPr="00871054">
        <w:rPr>
          <w:rFonts w:eastAsia="SimHei"/>
          <w:kern w:val="22"/>
          <w:sz w:val="24"/>
          <w:lang w:eastAsia="zh-CN"/>
        </w:rPr>
        <w:t>年生物多样性战略计划</w:t>
      </w:r>
      <w:r w:rsidRPr="00DA7F48">
        <w:rPr>
          <w:rFonts w:eastAsia="SimHei"/>
          <w:kern w:val="22"/>
          <w:sz w:val="24"/>
          <w:lang w:eastAsia="zh-CN"/>
        </w:rPr>
        <w:t>》爱知</w:t>
      </w:r>
      <w:r w:rsidRPr="00871054">
        <w:rPr>
          <w:rFonts w:eastAsia="SimHei"/>
          <w:kern w:val="22"/>
          <w:sz w:val="24"/>
          <w:lang w:eastAsia="zh-CN"/>
        </w:rPr>
        <w:t>生物多样性目标</w:t>
      </w:r>
      <w:r w:rsidRPr="00871054">
        <w:rPr>
          <w:rFonts w:eastAsia="SimHei"/>
          <w:kern w:val="22"/>
          <w:sz w:val="24"/>
          <w:lang w:eastAsia="zh-CN"/>
        </w:rPr>
        <w:t>18</w:t>
      </w:r>
      <w:r w:rsidRPr="00871054">
        <w:rPr>
          <w:rFonts w:eastAsia="SimHei"/>
          <w:kern w:val="22"/>
          <w:sz w:val="24"/>
          <w:lang w:eastAsia="zh-CN"/>
        </w:rPr>
        <w:t>方面取得的进展</w:t>
      </w:r>
      <w:r w:rsidR="00A3135D" w:rsidRPr="00871054">
        <w:rPr>
          <w:rFonts w:eastAsia="SimHei"/>
          <w:kern w:val="22"/>
          <w:sz w:val="24"/>
          <w:lang w:eastAsia="zh-CN"/>
        </w:rPr>
        <w:t>情况</w:t>
      </w:r>
    </w:p>
    <w:p w14:paraId="66158EDE" w14:textId="099CCD83" w:rsidR="00117549" w:rsidRPr="00871054" w:rsidRDefault="00C51B24" w:rsidP="00FE6148">
      <w:pPr>
        <w:pStyle w:val="Heading2"/>
        <w:suppressLineNumbers/>
        <w:tabs>
          <w:tab w:val="clear" w:pos="720"/>
        </w:tabs>
        <w:suppressAutoHyphens/>
        <w:rPr>
          <w:rFonts w:eastAsia="SimHei"/>
          <w:i w:val="0"/>
          <w:iCs w:val="0"/>
          <w:kern w:val="22"/>
          <w:sz w:val="24"/>
          <w:lang w:val="en-GB" w:eastAsia="zh-CN"/>
        </w:rPr>
      </w:pPr>
      <w:bookmarkStart w:id="5" w:name="_heading=h.30j0zll" w:colFirst="0" w:colLast="0"/>
      <w:bookmarkEnd w:id="5"/>
      <w:r w:rsidRPr="00871054">
        <w:rPr>
          <w:rFonts w:eastAsia="SimHei"/>
          <w:i w:val="0"/>
          <w:iCs w:val="0"/>
          <w:kern w:val="22"/>
          <w:sz w:val="24"/>
          <w:lang w:val="en-GB" w:eastAsia="zh-CN"/>
        </w:rPr>
        <w:t>第六次国家报告</w:t>
      </w:r>
      <w:r w:rsidR="00C40DF0" w:rsidRPr="00871054">
        <w:rPr>
          <w:rFonts w:eastAsia="SimHei"/>
          <w:i w:val="0"/>
          <w:iCs w:val="0"/>
          <w:kern w:val="22"/>
          <w:sz w:val="24"/>
          <w:lang w:val="en-GB" w:eastAsia="zh-CN"/>
        </w:rPr>
        <w:t>中</w:t>
      </w:r>
      <w:r w:rsidRPr="00871054">
        <w:rPr>
          <w:rFonts w:eastAsia="SimHei"/>
          <w:i w:val="0"/>
          <w:iCs w:val="0"/>
          <w:kern w:val="22"/>
          <w:sz w:val="24"/>
          <w:lang w:val="en-GB" w:eastAsia="zh-CN"/>
        </w:rPr>
        <w:t>报告的进展情况</w:t>
      </w:r>
    </w:p>
    <w:p w14:paraId="6416C3D9" w14:textId="5D858632" w:rsidR="00117549" w:rsidRPr="00EA2AEA" w:rsidRDefault="00B11013"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kern w:val="22"/>
          <w:sz w:val="24"/>
          <w:lang w:eastAsia="zh-CN"/>
        </w:rPr>
        <w:t>秘书处通过分析截至</w:t>
      </w:r>
      <w:r w:rsidRPr="00EA2AEA">
        <w:rPr>
          <w:rFonts w:eastAsia="SimSun"/>
          <w:kern w:val="22"/>
          <w:sz w:val="24"/>
          <w:lang w:eastAsia="zh-CN"/>
        </w:rPr>
        <w:t>2020</w:t>
      </w:r>
      <w:r w:rsidRPr="00EA2AEA">
        <w:rPr>
          <w:rFonts w:eastAsia="SimSun"/>
          <w:kern w:val="22"/>
          <w:sz w:val="24"/>
          <w:lang w:eastAsia="zh-CN"/>
        </w:rPr>
        <w:t>年</w:t>
      </w:r>
      <w:r w:rsidRPr="00EA2AEA">
        <w:rPr>
          <w:rFonts w:eastAsia="SimSun"/>
          <w:kern w:val="22"/>
          <w:sz w:val="24"/>
          <w:lang w:eastAsia="zh-CN"/>
        </w:rPr>
        <w:t>3</w:t>
      </w:r>
      <w:r w:rsidRPr="00EA2AEA">
        <w:rPr>
          <w:rFonts w:eastAsia="SimSun"/>
          <w:kern w:val="22"/>
          <w:sz w:val="24"/>
          <w:lang w:eastAsia="zh-CN"/>
        </w:rPr>
        <w:t>月</w:t>
      </w:r>
      <w:r w:rsidRPr="00EA2AEA">
        <w:rPr>
          <w:rFonts w:eastAsia="SimSun"/>
          <w:kern w:val="22"/>
          <w:sz w:val="24"/>
          <w:lang w:eastAsia="zh-CN"/>
        </w:rPr>
        <w:t>26</w:t>
      </w:r>
      <w:r w:rsidRPr="00EA2AEA">
        <w:rPr>
          <w:rFonts w:eastAsia="SimSun"/>
          <w:kern w:val="22"/>
          <w:sz w:val="24"/>
          <w:lang w:eastAsia="zh-CN"/>
        </w:rPr>
        <w:t>日收到的第六次国家报告，更新了对</w:t>
      </w:r>
      <w:r w:rsidR="00895CE9" w:rsidRPr="00EA2AEA">
        <w:rPr>
          <w:rFonts w:eastAsia="SimSun"/>
          <w:kern w:val="22"/>
          <w:sz w:val="24"/>
          <w:lang w:eastAsia="zh-CN"/>
        </w:rPr>
        <w:t>《</w:t>
      </w:r>
      <w:r w:rsidRPr="00EA2AEA">
        <w:rPr>
          <w:rFonts w:eastAsia="SimSun"/>
          <w:kern w:val="22"/>
          <w:sz w:val="24"/>
          <w:lang w:eastAsia="zh-CN"/>
        </w:rPr>
        <w:t>2011-2020</w:t>
      </w:r>
      <w:r w:rsidRPr="00EA2AEA">
        <w:rPr>
          <w:rFonts w:eastAsia="SimSun"/>
          <w:kern w:val="22"/>
          <w:sz w:val="24"/>
          <w:lang w:eastAsia="zh-CN"/>
        </w:rPr>
        <w:t>年生物多样性战略计划</w:t>
      </w:r>
      <w:r w:rsidR="00895CE9" w:rsidRPr="00EA2AEA">
        <w:rPr>
          <w:rFonts w:eastAsia="SimSun"/>
          <w:kern w:val="22"/>
          <w:sz w:val="24"/>
          <w:lang w:eastAsia="zh-CN"/>
        </w:rPr>
        <w:t>》</w:t>
      </w:r>
      <w:r w:rsidRPr="00EA2AEA">
        <w:rPr>
          <w:rFonts w:eastAsia="SimSun"/>
          <w:kern w:val="22"/>
          <w:sz w:val="24"/>
          <w:lang w:eastAsia="zh-CN"/>
        </w:rPr>
        <w:t>执行进展情况的分析。</w:t>
      </w:r>
    </w:p>
    <w:p w14:paraId="58643692" w14:textId="50B18D94" w:rsidR="00117549" w:rsidRPr="00EA2AEA" w:rsidRDefault="00B11013"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rPr>
      </w:pPr>
      <w:r w:rsidRPr="00EA2AEA">
        <w:rPr>
          <w:rFonts w:eastAsia="SimSun"/>
          <w:color w:val="000000"/>
          <w:kern w:val="22"/>
          <w:sz w:val="24"/>
          <w:lang w:eastAsia="zh-CN"/>
        </w:rPr>
        <w:t>截至</w:t>
      </w:r>
      <w:r w:rsidRPr="00EA2AEA">
        <w:rPr>
          <w:rFonts w:eastAsia="SimSun"/>
          <w:color w:val="000000"/>
          <w:kern w:val="22"/>
          <w:sz w:val="24"/>
          <w:lang w:eastAsia="zh-CN"/>
        </w:rPr>
        <w:t>2020</w:t>
      </w:r>
      <w:r w:rsidRPr="00EA2AEA">
        <w:rPr>
          <w:rFonts w:eastAsia="SimSun"/>
          <w:color w:val="000000"/>
          <w:kern w:val="22"/>
          <w:sz w:val="24"/>
          <w:lang w:eastAsia="zh-CN"/>
        </w:rPr>
        <w:t>年</w:t>
      </w:r>
      <w:r w:rsidRPr="00EA2AEA">
        <w:rPr>
          <w:rFonts w:eastAsia="SimSun"/>
          <w:color w:val="000000"/>
          <w:kern w:val="22"/>
          <w:sz w:val="24"/>
          <w:lang w:eastAsia="zh-CN"/>
        </w:rPr>
        <w:t>3</w:t>
      </w:r>
      <w:r w:rsidRPr="00EA2AEA">
        <w:rPr>
          <w:rFonts w:eastAsia="SimSun"/>
          <w:color w:val="000000"/>
          <w:kern w:val="22"/>
          <w:sz w:val="24"/>
          <w:lang w:eastAsia="zh-CN"/>
        </w:rPr>
        <w:t>月</w:t>
      </w:r>
      <w:r w:rsidRPr="00EA2AEA">
        <w:rPr>
          <w:rFonts w:eastAsia="SimSun"/>
          <w:color w:val="000000"/>
          <w:kern w:val="22"/>
          <w:sz w:val="24"/>
          <w:lang w:eastAsia="zh-CN"/>
        </w:rPr>
        <w:t>26</w:t>
      </w:r>
      <w:r w:rsidRPr="00EA2AEA">
        <w:rPr>
          <w:rFonts w:eastAsia="SimSun"/>
          <w:color w:val="000000"/>
          <w:kern w:val="22"/>
          <w:sz w:val="24"/>
          <w:lang w:eastAsia="zh-CN"/>
        </w:rPr>
        <w:t>日，</w:t>
      </w:r>
      <w:r w:rsidRPr="00EA2AEA">
        <w:rPr>
          <w:rFonts w:eastAsia="SimSun"/>
          <w:color w:val="000000"/>
          <w:kern w:val="22"/>
          <w:sz w:val="24"/>
          <w:lang w:eastAsia="zh-CN"/>
        </w:rPr>
        <w:t>156</w:t>
      </w:r>
      <w:r w:rsidRPr="00EA2AEA">
        <w:rPr>
          <w:rFonts w:eastAsia="SimSun"/>
          <w:color w:val="000000"/>
          <w:kern w:val="22"/>
          <w:sz w:val="24"/>
          <w:lang w:eastAsia="zh-CN"/>
        </w:rPr>
        <w:t>个缔约方向执行秘书提交了第六次国家报告。秘书处分析了其中的</w:t>
      </w:r>
      <w:r w:rsidRPr="00EA2AEA">
        <w:rPr>
          <w:rFonts w:eastAsia="SimSun"/>
          <w:color w:val="000000"/>
          <w:kern w:val="22"/>
          <w:sz w:val="24"/>
          <w:lang w:eastAsia="zh-CN"/>
        </w:rPr>
        <w:t>150</w:t>
      </w:r>
      <w:r w:rsidRPr="00EA2AEA">
        <w:rPr>
          <w:rFonts w:eastAsia="SimSun"/>
          <w:color w:val="000000"/>
          <w:kern w:val="22"/>
          <w:sz w:val="24"/>
          <w:lang w:eastAsia="zh-CN"/>
        </w:rPr>
        <w:t>份</w:t>
      </w:r>
      <w:r w:rsidR="00984912" w:rsidRPr="00EA2AEA">
        <w:rPr>
          <w:rFonts w:eastAsia="SimSun"/>
          <w:color w:val="000000"/>
          <w:kern w:val="22"/>
          <w:sz w:val="24"/>
          <w:lang w:eastAsia="zh-CN"/>
        </w:rPr>
        <w:t>报告</w:t>
      </w:r>
      <w:r w:rsidR="006D3AD0" w:rsidRPr="00EA2AEA">
        <w:rPr>
          <w:rFonts w:eastAsia="SimSun"/>
          <w:color w:val="000000"/>
          <w:kern w:val="22"/>
          <w:sz w:val="24"/>
          <w:lang w:eastAsia="zh-CN"/>
        </w:rPr>
        <w:t>（</w:t>
      </w:r>
      <w:r w:rsidRPr="00EA2AEA">
        <w:rPr>
          <w:rFonts w:eastAsia="SimSun"/>
          <w:color w:val="000000"/>
          <w:kern w:val="22"/>
          <w:sz w:val="24"/>
          <w:lang w:eastAsia="zh-CN"/>
        </w:rPr>
        <w:t>6</w:t>
      </w:r>
      <w:r w:rsidRPr="00EA2AEA">
        <w:rPr>
          <w:rFonts w:eastAsia="SimSun"/>
          <w:color w:val="000000"/>
          <w:kern w:val="22"/>
          <w:sz w:val="24"/>
          <w:lang w:eastAsia="zh-CN"/>
        </w:rPr>
        <w:t>份俄</w:t>
      </w:r>
      <w:r w:rsidR="00F21848" w:rsidRPr="00EA2AEA">
        <w:rPr>
          <w:rFonts w:eastAsia="SimSun" w:hint="eastAsia"/>
          <w:color w:val="000000"/>
          <w:kern w:val="22"/>
          <w:sz w:val="24"/>
          <w:lang w:eastAsia="zh-CN"/>
        </w:rPr>
        <w:t>文</w:t>
      </w:r>
      <w:r w:rsidRPr="00EA2AEA">
        <w:rPr>
          <w:rFonts w:eastAsia="SimSun"/>
          <w:color w:val="000000"/>
          <w:kern w:val="22"/>
          <w:sz w:val="24"/>
          <w:lang w:eastAsia="zh-CN"/>
        </w:rPr>
        <w:t>或阿拉伯</w:t>
      </w:r>
      <w:r w:rsidR="00F21848" w:rsidRPr="00EA2AEA">
        <w:rPr>
          <w:rFonts w:eastAsia="SimSun" w:hint="eastAsia"/>
          <w:color w:val="000000"/>
          <w:kern w:val="22"/>
          <w:sz w:val="24"/>
          <w:lang w:eastAsia="zh-CN"/>
        </w:rPr>
        <w:t>文</w:t>
      </w:r>
      <w:r w:rsidRPr="00EA2AEA">
        <w:rPr>
          <w:rFonts w:eastAsia="SimSun"/>
          <w:color w:val="000000"/>
          <w:kern w:val="22"/>
          <w:sz w:val="24"/>
          <w:lang w:eastAsia="zh-CN"/>
        </w:rPr>
        <w:t>的国家报告没有分析</w:t>
      </w:r>
      <w:r w:rsidR="006D3AD0" w:rsidRPr="00EA2AEA">
        <w:rPr>
          <w:rFonts w:eastAsia="SimSun"/>
          <w:color w:val="000000"/>
          <w:kern w:val="22"/>
          <w:sz w:val="24"/>
          <w:lang w:eastAsia="zh-CN"/>
        </w:rPr>
        <w:t>）</w:t>
      </w:r>
      <w:r w:rsidRPr="00EA2AEA">
        <w:rPr>
          <w:rFonts w:eastAsia="SimSun"/>
          <w:color w:val="000000"/>
          <w:kern w:val="22"/>
          <w:sz w:val="24"/>
          <w:lang w:eastAsia="zh-CN"/>
        </w:rPr>
        <w:t>。缔约方报告了为实现爱知生物多样性目标</w:t>
      </w:r>
      <w:r w:rsidRPr="00EA2AEA">
        <w:rPr>
          <w:rFonts w:eastAsia="SimSun"/>
          <w:color w:val="000000"/>
          <w:kern w:val="22"/>
          <w:sz w:val="24"/>
          <w:lang w:eastAsia="zh-CN"/>
        </w:rPr>
        <w:t>18</w:t>
      </w:r>
      <w:r w:rsidRPr="00EA2AEA">
        <w:rPr>
          <w:rFonts w:eastAsia="SimSun"/>
          <w:color w:val="000000"/>
          <w:kern w:val="22"/>
          <w:sz w:val="24"/>
          <w:lang w:eastAsia="zh-CN"/>
        </w:rPr>
        <w:t>采取的行动，一些缔约方报告了土著人民和地方社区</w:t>
      </w:r>
      <w:r w:rsidR="00F21848" w:rsidRPr="00EA2AEA">
        <w:rPr>
          <w:rFonts w:eastAsia="SimSun" w:hint="eastAsia"/>
          <w:color w:val="000000"/>
          <w:kern w:val="22"/>
          <w:sz w:val="24"/>
          <w:lang w:eastAsia="zh-CN"/>
        </w:rPr>
        <w:t>为</w:t>
      </w:r>
      <w:r w:rsidRPr="00EA2AEA">
        <w:rPr>
          <w:rFonts w:eastAsia="SimSun"/>
          <w:color w:val="000000"/>
          <w:kern w:val="22"/>
          <w:sz w:val="24"/>
          <w:lang w:eastAsia="zh-CN"/>
        </w:rPr>
        <w:t>实现其他目标</w:t>
      </w:r>
      <w:r w:rsidR="00F21848" w:rsidRPr="00EA2AEA">
        <w:rPr>
          <w:rFonts w:eastAsia="SimSun" w:hint="eastAsia"/>
          <w:color w:val="000000"/>
          <w:kern w:val="22"/>
          <w:sz w:val="24"/>
          <w:lang w:eastAsia="zh-CN"/>
        </w:rPr>
        <w:t>所作</w:t>
      </w:r>
      <w:r w:rsidRPr="00EA2AEA">
        <w:rPr>
          <w:rFonts w:eastAsia="SimSun"/>
          <w:color w:val="000000"/>
          <w:kern w:val="22"/>
          <w:sz w:val="24"/>
          <w:lang w:eastAsia="zh-CN"/>
        </w:rPr>
        <w:t>的贡献。</w:t>
      </w:r>
      <w:proofErr w:type="spellStart"/>
      <w:r w:rsidRPr="00EA2AEA">
        <w:rPr>
          <w:rFonts w:eastAsia="SimSun"/>
          <w:color w:val="000000"/>
          <w:kern w:val="22"/>
          <w:sz w:val="24"/>
        </w:rPr>
        <w:t>报告的主要行动包括</w:t>
      </w:r>
      <w:proofErr w:type="spellEnd"/>
      <w:r w:rsidR="00125676" w:rsidRPr="00EA2AEA">
        <w:rPr>
          <w:rFonts w:eastAsia="SimSun"/>
          <w:color w:val="000000"/>
          <w:kern w:val="22"/>
          <w:sz w:val="24"/>
        </w:rPr>
        <w:t>：</w:t>
      </w:r>
    </w:p>
    <w:p w14:paraId="178E579B" w14:textId="171F6D13" w:rsidR="00117549" w:rsidRPr="00EA2AEA" w:rsidRDefault="00984912"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根据《公约》促进关于传统知识和可持续</w:t>
      </w:r>
      <w:r w:rsidR="00F21848" w:rsidRPr="00EA2AEA">
        <w:rPr>
          <w:rFonts w:eastAsia="SimSun"/>
          <w:color w:val="000000"/>
          <w:kern w:val="22"/>
          <w:sz w:val="24"/>
          <w:lang w:eastAsia="zh-CN"/>
        </w:rPr>
        <w:t>习惯</w:t>
      </w:r>
      <w:r w:rsidR="00F21848" w:rsidRPr="00EA2AEA">
        <w:rPr>
          <w:rFonts w:eastAsia="SimSun" w:hint="eastAsia"/>
          <w:color w:val="000000"/>
          <w:kern w:val="22"/>
          <w:sz w:val="24"/>
          <w:lang w:eastAsia="zh-CN"/>
        </w:rPr>
        <w:t>使</w:t>
      </w:r>
      <w:r w:rsidRPr="00EA2AEA">
        <w:rPr>
          <w:rFonts w:eastAsia="SimSun"/>
          <w:color w:val="000000"/>
          <w:kern w:val="22"/>
          <w:sz w:val="24"/>
          <w:lang w:eastAsia="zh-CN"/>
        </w:rPr>
        <w:t>用的能力建设</w:t>
      </w:r>
      <w:r w:rsidR="00AC5D7A">
        <w:rPr>
          <w:rFonts w:eastAsia="SimSun"/>
          <w:color w:val="000000"/>
          <w:kern w:val="22"/>
          <w:sz w:val="24"/>
          <w:lang w:eastAsia="zh-CN"/>
        </w:rPr>
        <w:t>研讨会</w:t>
      </w:r>
      <w:r w:rsidRPr="00EA2AEA">
        <w:rPr>
          <w:rFonts w:eastAsia="SimSun"/>
          <w:color w:val="000000"/>
          <w:kern w:val="22"/>
          <w:sz w:val="24"/>
          <w:lang w:eastAsia="zh-CN"/>
        </w:rPr>
        <w:t>和培训；</w:t>
      </w:r>
    </w:p>
    <w:p w14:paraId="4AC3A39C" w14:textId="5FDC8DA4" w:rsidR="00117549" w:rsidRPr="00EA2AEA" w:rsidRDefault="004A351F"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采取各</w:t>
      </w:r>
      <w:r w:rsidR="00F21848" w:rsidRPr="00EA2AEA">
        <w:rPr>
          <w:rFonts w:eastAsia="SimSun" w:hint="eastAsia"/>
          <w:color w:val="000000"/>
          <w:kern w:val="22"/>
          <w:sz w:val="24"/>
          <w:lang w:eastAsia="zh-CN"/>
        </w:rPr>
        <w:t>种</w:t>
      </w:r>
      <w:r w:rsidRPr="00EA2AEA">
        <w:rPr>
          <w:rFonts w:eastAsia="SimSun"/>
          <w:color w:val="000000"/>
          <w:kern w:val="22"/>
          <w:sz w:val="24"/>
          <w:lang w:eastAsia="zh-CN"/>
        </w:rPr>
        <w:t>举措，</w:t>
      </w:r>
      <w:r w:rsidR="00984912" w:rsidRPr="00EA2AEA">
        <w:rPr>
          <w:rFonts w:eastAsia="SimSun"/>
          <w:color w:val="000000"/>
          <w:kern w:val="22"/>
          <w:sz w:val="24"/>
          <w:lang w:eastAsia="zh-CN"/>
        </w:rPr>
        <w:t>与生活在保护区内和周围的土著人民和</w:t>
      </w:r>
      <w:r w:rsidR="00967E70" w:rsidRPr="00EA2AEA">
        <w:rPr>
          <w:rFonts w:eastAsia="SimSun"/>
          <w:color w:val="000000"/>
          <w:kern w:val="22"/>
          <w:sz w:val="24"/>
          <w:lang w:eastAsia="zh-CN"/>
        </w:rPr>
        <w:t>地方</w:t>
      </w:r>
      <w:r w:rsidR="00984912" w:rsidRPr="00EA2AEA">
        <w:rPr>
          <w:rFonts w:eastAsia="SimSun"/>
          <w:color w:val="000000"/>
          <w:kern w:val="22"/>
          <w:sz w:val="24"/>
          <w:lang w:eastAsia="zh-CN"/>
        </w:rPr>
        <w:t>社区共同管理保护区；</w:t>
      </w:r>
    </w:p>
    <w:p w14:paraId="4E686A64" w14:textId="2B32BC4C" w:rsidR="00117549" w:rsidRPr="00EA2AEA" w:rsidRDefault="00984912"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建立</w:t>
      </w:r>
      <w:r w:rsidRPr="00E93708">
        <w:rPr>
          <w:rFonts w:eastAsia="SimSun" w:hint="eastAsia"/>
          <w:color w:val="000000"/>
          <w:kern w:val="22"/>
          <w:sz w:val="24"/>
          <w:lang w:eastAsia="zh-CN"/>
        </w:rPr>
        <w:t>土著</w:t>
      </w:r>
      <w:r w:rsidR="00EE7E8B" w:rsidRPr="00E93708">
        <w:rPr>
          <w:rFonts w:eastAsia="SimSun" w:hint="eastAsia"/>
          <w:color w:val="000000"/>
          <w:kern w:val="22"/>
          <w:sz w:val="24"/>
          <w:lang w:eastAsia="zh-CN"/>
        </w:rPr>
        <w:t>和</w:t>
      </w:r>
      <w:r w:rsidRPr="00E93708">
        <w:rPr>
          <w:rFonts w:eastAsia="SimSun" w:hint="eastAsia"/>
          <w:color w:val="000000"/>
          <w:kern w:val="22"/>
          <w:sz w:val="24"/>
          <w:lang w:eastAsia="zh-CN"/>
        </w:rPr>
        <w:t>社</w:t>
      </w:r>
      <w:r w:rsidRPr="00DA7F48">
        <w:rPr>
          <w:rFonts w:eastAsia="SimSun"/>
          <w:color w:val="000000"/>
          <w:kern w:val="22"/>
          <w:sz w:val="24"/>
          <w:lang w:eastAsia="zh-CN"/>
        </w:rPr>
        <w:t>区保护区</w:t>
      </w:r>
      <w:r w:rsidR="00B20BE6" w:rsidRPr="00DA7F48">
        <w:rPr>
          <w:rFonts w:eastAsia="SimSun" w:hint="eastAsia"/>
          <w:color w:val="000000"/>
          <w:kern w:val="22"/>
          <w:sz w:val="24"/>
          <w:lang w:eastAsia="zh-CN"/>
        </w:rPr>
        <w:t>及</w:t>
      </w:r>
      <w:r w:rsidRPr="00DA7F48">
        <w:rPr>
          <w:rFonts w:eastAsia="SimSun"/>
          <w:color w:val="000000"/>
          <w:kern w:val="22"/>
          <w:sz w:val="24"/>
          <w:lang w:eastAsia="zh-CN"/>
        </w:rPr>
        <w:t>土著保</w:t>
      </w:r>
      <w:r w:rsidRPr="00EA2AEA">
        <w:rPr>
          <w:rFonts w:eastAsia="SimSun"/>
          <w:color w:val="000000"/>
          <w:kern w:val="22"/>
          <w:sz w:val="24"/>
          <w:lang w:eastAsia="zh-CN"/>
        </w:rPr>
        <w:t>护区，并制定相应的共同管理计划；</w:t>
      </w:r>
    </w:p>
    <w:p w14:paraId="16C66C8D" w14:textId="0FDD2637" w:rsidR="00117549" w:rsidRPr="00EA2AEA" w:rsidRDefault="004A351F"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采取行动，</w:t>
      </w:r>
      <w:r w:rsidR="00984912" w:rsidRPr="00EA2AEA">
        <w:rPr>
          <w:rFonts w:eastAsia="SimSun"/>
          <w:color w:val="000000"/>
          <w:kern w:val="22"/>
          <w:sz w:val="24"/>
          <w:lang w:eastAsia="zh-CN"/>
        </w:rPr>
        <w:t>让土著人民和</w:t>
      </w:r>
      <w:r w:rsidRPr="00EA2AEA">
        <w:rPr>
          <w:rFonts w:eastAsia="SimSun"/>
          <w:color w:val="000000"/>
          <w:kern w:val="22"/>
          <w:sz w:val="24"/>
          <w:lang w:eastAsia="zh-CN"/>
        </w:rPr>
        <w:t>地方</w:t>
      </w:r>
      <w:r w:rsidR="00984912" w:rsidRPr="00EA2AEA">
        <w:rPr>
          <w:rFonts w:eastAsia="SimSun"/>
          <w:color w:val="000000"/>
          <w:kern w:val="22"/>
          <w:sz w:val="24"/>
          <w:lang w:eastAsia="zh-CN"/>
        </w:rPr>
        <w:t>社区参与资源管理和保护；</w:t>
      </w:r>
    </w:p>
    <w:p w14:paraId="553F181E" w14:textId="546E82C7" w:rsidR="00117549" w:rsidRPr="00EA2AEA" w:rsidRDefault="00B11013"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记录和编制传统知识和相关资源</w:t>
      </w:r>
      <w:r w:rsidR="00DB3821" w:rsidRPr="00EA2AEA">
        <w:rPr>
          <w:rFonts w:eastAsia="SimSun" w:hint="eastAsia"/>
          <w:color w:val="000000"/>
          <w:kern w:val="22"/>
          <w:sz w:val="24"/>
          <w:lang w:eastAsia="zh-CN"/>
        </w:rPr>
        <w:t>目录</w:t>
      </w:r>
      <w:r w:rsidRPr="00EA2AEA">
        <w:rPr>
          <w:rFonts w:eastAsia="SimSun"/>
          <w:color w:val="000000"/>
          <w:kern w:val="22"/>
          <w:sz w:val="24"/>
          <w:lang w:eastAsia="zh-CN"/>
        </w:rPr>
        <w:t>；</w:t>
      </w:r>
    </w:p>
    <w:p w14:paraId="708D07E5" w14:textId="5A1F8701" w:rsidR="00117549" w:rsidRPr="00EA2AEA" w:rsidRDefault="00984912"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制定保护和推广传统药物和药典的行动计划；</w:t>
      </w:r>
    </w:p>
    <w:p w14:paraId="6D74C397" w14:textId="5FF8E0CC" w:rsidR="00117549" w:rsidRPr="00EA2AEA" w:rsidRDefault="00984912"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野生</w:t>
      </w:r>
      <w:r w:rsidR="00B120EC" w:rsidRPr="00EA2AEA">
        <w:rPr>
          <w:rFonts w:eastAsia="SimSun"/>
          <w:color w:val="000000"/>
          <w:kern w:val="22"/>
          <w:sz w:val="24"/>
          <w:lang w:eastAsia="zh-CN"/>
        </w:rPr>
        <w:t>食用</w:t>
      </w:r>
      <w:r w:rsidRPr="00EA2AEA">
        <w:rPr>
          <w:rFonts w:eastAsia="SimSun"/>
          <w:color w:val="000000"/>
          <w:kern w:val="22"/>
          <w:sz w:val="24"/>
          <w:lang w:eastAsia="zh-CN"/>
        </w:rPr>
        <w:t>产品商业化；</w:t>
      </w:r>
    </w:p>
    <w:p w14:paraId="33806B2C" w14:textId="69D4EABE" w:rsidR="00117549" w:rsidRPr="00EA2AEA" w:rsidRDefault="00984912"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引入与土著人民和</w:t>
      </w:r>
      <w:r w:rsidR="00D02B18" w:rsidRPr="00EA2AEA">
        <w:rPr>
          <w:rFonts w:eastAsia="SimSun"/>
          <w:color w:val="000000"/>
          <w:kern w:val="22"/>
          <w:sz w:val="24"/>
          <w:lang w:eastAsia="zh-CN"/>
        </w:rPr>
        <w:t>地方</w:t>
      </w:r>
      <w:r w:rsidRPr="00EA2AEA">
        <w:rPr>
          <w:rFonts w:eastAsia="SimSun"/>
          <w:color w:val="000000"/>
          <w:kern w:val="22"/>
          <w:sz w:val="24"/>
          <w:lang w:eastAsia="zh-CN"/>
        </w:rPr>
        <w:t>社区协商的一般机制；</w:t>
      </w:r>
    </w:p>
    <w:p w14:paraId="609C3F70" w14:textId="6A19D25F" w:rsidR="00117549" w:rsidRPr="00EA2AEA" w:rsidRDefault="005726F4"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将传统知识纳入协商进程，包括赋予土著领导人具体任务；</w:t>
      </w:r>
    </w:p>
    <w:p w14:paraId="653A9E53" w14:textId="7BA88836" w:rsidR="00117549" w:rsidRPr="00EA2AEA" w:rsidRDefault="005726F4"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制定传统知识政策草案；</w:t>
      </w:r>
    </w:p>
    <w:p w14:paraId="14D8D2E9" w14:textId="3ABEB4D0" w:rsidR="00117549" w:rsidRPr="00EA2AEA" w:rsidRDefault="005726F4"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lastRenderedPageBreak/>
        <w:t>制定国家立法和政治框架，以公平获取遗传资源和相关传统知识，</w:t>
      </w:r>
      <w:r w:rsidR="006D430B" w:rsidRPr="00EA2AEA">
        <w:rPr>
          <w:rStyle w:val="FootnoteReference"/>
          <w:rFonts w:eastAsia="SimSun"/>
          <w:color w:val="000000"/>
          <w:kern w:val="22"/>
          <w:sz w:val="24"/>
        </w:rPr>
        <w:footnoteReference w:id="6"/>
      </w:r>
      <w:r w:rsidRPr="00EA2AEA">
        <w:rPr>
          <w:rFonts w:eastAsia="SimSun"/>
          <w:color w:val="000000"/>
          <w:kern w:val="22"/>
          <w:sz w:val="24"/>
          <w:lang w:eastAsia="zh-CN"/>
        </w:rPr>
        <w:t>并公平</w:t>
      </w:r>
      <w:r w:rsidR="00DD6D82" w:rsidRPr="00EA2AEA">
        <w:rPr>
          <w:rFonts w:eastAsia="SimSun"/>
          <w:color w:val="000000"/>
          <w:kern w:val="22"/>
          <w:sz w:val="24"/>
          <w:lang w:eastAsia="zh-CN"/>
        </w:rPr>
        <w:t>和</w:t>
      </w:r>
      <w:r w:rsidRPr="00EA2AEA">
        <w:rPr>
          <w:rFonts w:eastAsia="SimSun"/>
          <w:color w:val="000000"/>
          <w:kern w:val="22"/>
          <w:sz w:val="24"/>
          <w:lang w:eastAsia="zh-CN"/>
        </w:rPr>
        <w:t>公正地分享其</w:t>
      </w:r>
      <w:r w:rsidR="00D93B6B">
        <w:rPr>
          <w:rFonts w:eastAsia="SimSun" w:hint="eastAsia"/>
          <w:color w:val="000000"/>
          <w:kern w:val="22"/>
          <w:sz w:val="24"/>
          <w:lang w:eastAsia="zh-CN"/>
        </w:rPr>
        <w:t>利</w:t>
      </w:r>
      <w:r w:rsidRPr="00EA2AEA">
        <w:rPr>
          <w:rFonts w:eastAsia="SimSun"/>
          <w:color w:val="000000"/>
          <w:kern w:val="22"/>
          <w:sz w:val="24"/>
          <w:lang w:eastAsia="zh-CN"/>
        </w:rPr>
        <w:t>用所产生的惠益；</w:t>
      </w:r>
    </w:p>
    <w:p w14:paraId="5D1FF8AE" w14:textId="6E9ACDE7" w:rsidR="00117549" w:rsidRPr="00EA2AEA" w:rsidRDefault="006D430B"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制定</w:t>
      </w:r>
      <w:r w:rsidR="005726F4" w:rsidRPr="00EA2AEA">
        <w:rPr>
          <w:rFonts w:eastAsia="SimSun"/>
          <w:color w:val="000000"/>
          <w:kern w:val="22"/>
          <w:sz w:val="24"/>
          <w:lang w:eastAsia="zh-CN"/>
        </w:rPr>
        <w:t>社区</w:t>
      </w:r>
      <w:r w:rsidRPr="00EA2AEA">
        <w:rPr>
          <w:rFonts w:eastAsia="SimSun"/>
          <w:color w:val="000000"/>
          <w:kern w:val="22"/>
          <w:sz w:val="24"/>
          <w:lang w:eastAsia="zh-CN"/>
        </w:rPr>
        <w:t>规约</w:t>
      </w:r>
      <w:r w:rsidR="005726F4" w:rsidRPr="00EA2AEA">
        <w:rPr>
          <w:rFonts w:eastAsia="SimSun"/>
          <w:color w:val="000000"/>
          <w:kern w:val="22"/>
          <w:sz w:val="24"/>
          <w:lang w:eastAsia="zh-CN"/>
        </w:rPr>
        <w:t>的准则；</w:t>
      </w:r>
    </w:p>
    <w:p w14:paraId="6A80C277" w14:textId="7CD416BA" w:rsidR="00B86ABC" w:rsidRPr="00EA2AEA" w:rsidRDefault="005726F4"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支持</w:t>
      </w:r>
      <w:r w:rsidR="00796EC9" w:rsidRPr="00EA2AEA">
        <w:rPr>
          <w:rFonts w:eastAsia="SimSun" w:hint="eastAsia"/>
          <w:color w:val="000000"/>
          <w:kern w:val="22"/>
          <w:sz w:val="24"/>
          <w:lang w:eastAsia="zh-CN"/>
        </w:rPr>
        <w:t>基于</w:t>
      </w:r>
      <w:r w:rsidRPr="00EA2AEA">
        <w:rPr>
          <w:rFonts w:eastAsia="SimSun"/>
          <w:color w:val="000000"/>
          <w:kern w:val="22"/>
          <w:sz w:val="24"/>
          <w:lang w:eastAsia="zh-CN"/>
        </w:rPr>
        <w:t>社区的努力，振兴和恢复农业生态</w:t>
      </w:r>
      <w:r w:rsidR="00432063" w:rsidRPr="00EA2AEA">
        <w:rPr>
          <w:rStyle w:val="FootnoteReference"/>
          <w:rFonts w:eastAsia="SimSun"/>
          <w:kern w:val="22"/>
          <w:sz w:val="24"/>
        </w:rPr>
        <w:footnoteReference w:id="7"/>
      </w:r>
      <w:r w:rsidRPr="00EA2AEA">
        <w:rPr>
          <w:rFonts w:eastAsia="SimSun"/>
          <w:color w:val="000000"/>
          <w:kern w:val="22"/>
          <w:sz w:val="24"/>
          <w:lang w:eastAsia="zh-CN"/>
        </w:rPr>
        <w:t>、传统耕作方法和传统农林业，作为可持续生产的</w:t>
      </w:r>
      <w:r w:rsidR="00432063" w:rsidRPr="00EA2AEA">
        <w:rPr>
          <w:rFonts w:eastAsia="SimSun"/>
          <w:color w:val="000000"/>
          <w:kern w:val="22"/>
          <w:sz w:val="24"/>
          <w:lang w:eastAsia="zh-CN"/>
        </w:rPr>
        <w:t>典范</w:t>
      </w:r>
      <w:r w:rsidRPr="00EA2AEA">
        <w:rPr>
          <w:rFonts w:eastAsia="SimSun"/>
          <w:color w:val="000000"/>
          <w:kern w:val="22"/>
          <w:sz w:val="24"/>
          <w:lang w:eastAsia="zh-CN"/>
        </w:rPr>
        <w:t>；</w:t>
      </w:r>
    </w:p>
    <w:p w14:paraId="7F2B1A0C" w14:textId="093759D2" w:rsidR="00117549" w:rsidRPr="00EA2AEA" w:rsidRDefault="00B11013" w:rsidP="00FE6148">
      <w:pPr>
        <w:numPr>
          <w:ilvl w:val="0"/>
          <w:numId w:val="3"/>
        </w:numPr>
        <w:suppressLineNumbers/>
        <w:pBdr>
          <w:top w:val="nil"/>
          <w:left w:val="nil"/>
          <w:bottom w:val="nil"/>
          <w:right w:val="nil"/>
          <w:between w:val="nil"/>
        </w:pBdr>
        <w:suppressAutoHyphens/>
        <w:spacing w:after="120"/>
        <w:ind w:left="0" w:firstLine="720"/>
        <w:rPr>
          <w:rFonts w:eastAsia="SimSun"/>
          <w:color w:val="000000"/>
          <w:kern w:val="22"/>
          <w:sz w:val="24"/>
          <w:lang w:eastAsia="zh-CN"/>
        </w:rPr>
      </w:pPr>
      <w:r w:rsidRPr="00EA2AEA">
        <w:rPr>
          <w:rFonts w:eastAsia="SimSun"/>
          <w:color w:val="000000"/>
          <w:kern w:val="22"/>
          <w:sz w:val="24"/>
          <w:lang w:eastAsia="zh-CN"/>
        </w:rPr>
        <w:t>土著人民和地方社区支持</w:t>
      </w:r>
      <w:r w:rsidR="00CE6794" w:rsidRPr="00EA2AEA">
        <w:rPr>
          <w:rFonts w:eastAsia="SimSun" w:hint="eastAsia"/>
          <w:color w:val="000000"/>
          <w:kern w:val="22"/>
          <w:sz w:val="24"/>
          <w:lang w:eastAsia="zh-CN"/>
        </w:rPr>
        <w:t>并</w:t>
      </w:r>
      <w:r w:rsidR="00D7051F" w:rsidRPr="00EA2AEA">
        <w:rPr>
          <w:rFonts w:eastAsia="SimSun"/>
          <w:color w:val="000000"/>
          <w:kern w:val="22"/>
          <w:sz w:val="24"/>
          <w:lang w:eastAsia="zh-CN"/>
        </w:rPr>
        <w:t>制定</w:t>
      </w:r>
      <w:r w:rsidRPr="00EA2AEA">
        <w:rPr>
          <w:rFonts w:eastAsia="SimSun"/>
          <w:color w:val="000000"/>
          <w:kern w:val="22"/>
          <w:sz w:val="24"/>
          <w:lang w:eastAsia="zh-CN"/>
        </w:rPr>
        <w:t>适当的系统和措施，以记录或</w:t>
      </w:r>
      <w:r w:rsidR="00D7051F" w:rsidRPr="00EA2AEA">
        <w:rPr>
          <w:rFonts w:eastAsia="SimSun"/>
          <w:color w:val="000000"/>
          <w:kern w:val="22"/>
          <w:sz w:val="24"/>
          <w:lang w:eastAsia="zh-CN"/>
        </w:rPr>
        <w:t>记载</w:t>
      </w:r>
      <w:r w:rsidR="00240FBE" w:rsidRPr="00EA2AEA">
        <w:rPr>
          <w:rFonts w:eastAsia="SimSun" w:hint="eastAsia"/>
          <w:color w:val="000000"/>
          <w:kern w:val="22"/>
          <w:sz w:val="24"/>
          <w:lang w:eastAsia="zh-CN"/>
        </w:rPr>
        <w:t>并</w:t>
      </w:r>
      <w:r w:rsidRPr="00EA2AEA">
        <w:rPr>
          <w:rFonts w:eastAsia="SimSun"/>
          <w:color w:val="000000"/>
          <w:kern w:val="22"/>
          <w:sz w:val="24"/>
          <w:lang w:eastAsia="zh-CN"/>
        </w:rPr>
        <w:t>保护他们与生物资源有关的传统知识、做法和创新。</w:t>
      </w:r>
    </w:p>
    <w:p w14:paraId="7EE37235" w14:textId="19D2706A" w:rsidR="00117549" w:rsidRPr="00EA2AEA" w:rsidRDefault="00B11013"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kern w:val="22"/>
          <w:sz w:val="24"/>
          <w:lang w:eastAsia="zh-CN"/>
        </w:rPr>
        <w:t>与</w:t>
      </w:r>
      <w:r w:rsidR="00240FBE" w:rsidRPr="00EA2AEA">
        <w:rPr>
          <w:rFonts w:eastAsia="SimSun" w:hint="eastAsia"/>
          <w:kern w:val="22"/>
          <w:sz w:val="24"/>
          <w:lang w:eastAsia="zh-CN"/>
        </w:rPr>
        <w:t>之</w:t>
      </w:r>
      <w:r w:rsidRPr="00EA2AEA">
        <w:rPr>
          <w:rFonts w:eastAsia="SimSun"/>
          <w:kern w:val="22"/>
          <w:sz w:val="24"/>
          <w:lang w:eastAsia="zh-CN"/>
        </w:rPr>
        <w:t>前的报告相比，所有这些行动表明，第六次国家报告中反映的关于土著人民和地方社区对爱知生物多样性目标</w:t>
      </w:r>
      <w:r w:rsidR="00CE6794" w:rsidRPr="00EA2AEA">
        <w:rPr>
          <w:rFonts w:eastAsia="SimSun" w:hint="eastAsia"/>
          <w:kern w:val="22"/>
          <w:sz w:val="24"/>
          <w:lang w:eastAsia="zh-CN"/>
        </w:rPr>
        <w:t>所作</w:t>
      </w:r>
      <w:r w:rsidRPr="00EA2AEA">
        <w:rPr>
          <w:rFonts w:eastAsia="SimSun"/>
          <w:kern w:val="22"/>
          <w:sz w:val="24"/>
          <w:lang w:eastAsia="zh-CN"/>
        </w:rPr>
        <w:t>贡献的信息</w:t>
      </w:r>
      <w:r w:rsidR="00240FBE" w:rsidRPr="00EA2AEA">
        <w:rPr>
          <w:rFonts w:eastAsia="SimSun" w:hint="eastAsia"/>
          <w:kern w:val="22"/>
          <w:sz w:val="24"/>
          <w:lang w:eastAsia="zh-CN"/>
        </w:rPr>
        <w:t>明</w:t>
      </w:r>
      <w:r w:rsidRPr="00EA2AEA">
        <w:rPr>
          <w:rFonts w:eastAsia="SimSun"/>
          <w:kern w:val="22"/>
          <w:sz w:val="24"/>
          <w:lang w:eastAsia="zh-CN"/>
        </w:rPr>
        <w:t>显增加。对</w:t>
      </w:r>
      <w:r w:rsidRPr="00EA2AEA">
        <w:rPr>
          <w:rFonts w:eastAsia="SimSun"/>
          <w:kern w:val="22"/>
          <w:sz w:val="24"/>
          <w:lang w:eastAsia="zh-CN"/>
        </w:rPr>
        <w:t>2020</w:t>
      </w:r>
      <w:r w:rsidRPr="00EA2AEA">
        <w:rPr>
          <w:rFonts w:eastAsia="SimSun"/>
          <w:kern w:val="22"/>
          <w:sz w:val="24"/>
          <w:lang w:eastAsia="zh-CN"/>
        </w:rPr>
        <w:t>年</w:t>
      </w:r>
      <w:r w:rsidRPr="00EA2AEA">
        <w:rPr>
          <w:rFonts w:eastAsia="SimSun"/>
          <w:kern w:val="22"/>
          <w:sz w:val="24"/>
          <w:lang w:eastAsia="zh-CN"/>
        </w:rPr>
        <w:t>3</w:t>
      </w:r>
      <w:r w:rsidRPr="00EA2AEA">
        <w:rPr>
          <w:rFonts w:eastAsia="SimSun"/>
          <w:kern w:val="22"/>
          <w:sz w:val="24"/>
          <w:lang w:eastAsia="zh-CN"/>
        </w:rPr>
        <w:t>月</w:t>
      </w:r>
      <w:r w:rsidRPr="00EA2AEA">
        <w:rPr>
          <w:rFonts w:eastAsia="SimSun"/>
          <w:kern w:val="22"/>
          <w:sz w:val="24"/>
          <w:lang w:eastAsia="zh-CN"/>
        </w:rPr>
        <w:t>26</w:t>
      </w:r>
      <w:r w:rsidRPr="00EA2AEA">
        <w:rPr>
          <w:rFonts w:eastAsia="SimSun"/>
          <w:kern w:val="22"/>
          <w:sz w:val="24"/>
          <w:lang w:eastAsia="zh-CN"/>
        </w:rPr>
        <w:t>日之前提交的第六次国家报告</w:t>
      </w:r>
      <w:r w:rsidR="00DE0553" w:rsidRPr="00EA2AEA">
        <w:rPr>
          <w:rFonts w:eastAsia="SimSun" w:hint="eastAsia"/>
          <w:kern w:val="22"/>
          <w:sz w:val="24"/>
          <w:lang w:eastAsia="zh-CN"/>
        </w:rPr>
        <w:t>所作</w:t>
      </w:r>
      <w:r w:rsidRPr="00EA2AEA">
        <w:rPr>
          <w:rFonts w:eastAsia="SimSun"/>
          <w:kern w:val="22"/>
          <w:sz w:val="24"/>
          <w:lang w:eastAsia="zh-CN"/>
        </w:rPr>
        <w:t>的初步分析显示，在分析</w:t>
      </w:r>
      <w:r w:rsidR="00EC52C9" w:rsidRPr="00EA2AEA">
        <w:rPr>
          <w:rFonts w:eastAsia="SimSun"/>
          <w:kern w:val="22"/>
          <w:sz w:val="24"/>
          <w:lang w:eastAsia="zh-CN"/>
        </w:rPr>
        <w:t>过</w:t>
      </w:r>
      <w:r w:rsidRPr="00EA2AEA">
        <w:rPr>
          <w:rFonts w:eastAsia="SimSun"/>
          <w:kern w:val="22"/>
          <w:sz w:val="24"/>
          <w:lang w:eastAsia="zh-CN"/>
        </w:rPr>
        <w:t>的</w:t>
      </w:r>
      <w:r w:rsidRPr="00EA2AEA">
        <w:rPr>
          <w:rFonts w:eastAsia="SimSun"/>
          <w:kern w:val="22"/>
          <w:sz w:val="24"/>
          <w:lang w:eastAsia="zh-CN"/>
        </w:rPr>
        <w:t>150</w:t>
      </w:r>
      <w:r w:rsidRPr="00EA2AEA">
        <w:rPr>
          <w:rFonts w:eastAsia="SimSun"/>
          <w:kern w:val="22"/>
          <w:sz w:val="24"/>
          <w:lang w:eastAsia="zh-CN"/>
        </w:rPr>
        <w:t>份报告中，</w:t>
      </w:r>
      <w:r w:rsidR="00DE0553" w:rsidRPr="00EA2AEA">
        <w:rPr>
          <w:rFonts w:eastAsia="SimSun" w:hint="eastAsia"/>
          <w:kern w:val="22"/>
          <w:sz w:val="24"/>
          <w:lang w:eastAsia="zh-CN"/>
        </w:rPr>
        <w:t>有</w:t>
      </w:r>
      <w:r w:rsidRPr="00EA2AEA">
        <w:rPr>
          <w:rFonts w:eastAsia="SimSun"/>
          <w:kern w:val="22"/>
          <w:sz w:val="24"/>
          <w:lang w:eastAsia="zh-CN"/>
        </w:rPr>
        <w:t>16</w:t>
      </w:r>
      <w:r w:rsidRPr="00EA2AEA">
        <w:rPr>
          <w:rFonts w:eastAsia="SimSun"/>
          <w:kern w:val="22"/>
          <w:sz w:val="24"/>
          <w:lang w:eastAsia="zh-CN"/>
        </w:rPr>
        <w:t>份</w:t>
      </w:r>
      <w:r w:rsidR="006A4379" w:rsidRPr="00EA2AEA">
        <w:rPr>
          <w:rFonts w:eastAsia="SimSun" w:hint="eastAsia"/>
          <w:kern w:val="22"/>
          <w:sz w:val="24"/>
          <w:lang w:eastAsia="zh-CN"/>
        </w:rPr>
        <w:t>（</w:t>
      </w:r>
      <w:r w:rsidRPr="00EA2AEA">
        <w:rPr>
          <w:rFonts w:eastAsia="SimSun"/>
          <w:kern w:val="22"/>
          <w:sz w:val="24"/>
          <w:lang w:eastAsia="zh-CN"/>
        </w:rPr>
        <w:t>10%</w:t>
      </w:r>
      <w:r w:rsidR="006A4379" w:rsidRPr="00EA2AEA">
        <w:rPr>
          <w:rFonts w:eastAsia="SimSun" w:hint="eastAsia"/>
          <w:kern w:val="22"/>
          <w:sz w:val="24"/>
          <w:lang w:eastAsia="zh-CN"/>
        </w:rPr>
        <w:t>）</w:t>
      </w:r>
      <w:r w:rsidRPr="00EA2AEA">
        <w:rPr>
          <w:rFonts w:eastAsia="SimSun"/>
          <w:kern w:val="22"/>
          <w:sz w:val="24"/>
          <w:lang w:eastAsia="zh-CN"/>
        </w:rPr>
        <w:t>提到土著人民和地方社区参与国家生物多样性战略和行动计划进程，</w:t>
      </w:r>
      <w:r w:rsidRPr="00EA2AEA">
        <w:rPr>
          <w:rFonts w:eastAsia="SimSun"/>
          <w:kern w:val="22"/>
          <w:sz w:val="24"/>
          <w:lang w:eastAsia="zh-CN"/>
        </w:rPr>
        <w:t>89</w:t>
      </w:r>
      <w:r w:rsidRPr="00EA2AEA">
        <w:rPr>
          <w:rFonts w:eastAsia="SimSun"/>
          <w:kern w:val="22"/>
          <w:sz w:val="24"/>
          <w:lang w:eastAsia="zh-CN"/>
        </w:rPr>
        <w:t>份报告</w:t>
      </w:r>
      <w:r w:rsidR="006A4379" w:rsidRPr="00EA2AEA">
        <w:rPr>
          <w:rFonts w:eastAsia="SimSun" w:hint="eastAsia"/>
          <w:kern w:val="22"/>
          <w:sz w:val="24"/>
          <w:lang w:eastAsia="zh-CN"/>
        </w:rPr>
        <w:t>（</w:t>
      </w:r>
      <w:r w:rsidRPr="00EA2AEA">
        <w:rPr>
          <w:rFonts w:eastAsia="SimSun"/>
          <w:kern w:val="22"/>
          <w:sz w:val="24"/>
          <w:lang w:eastAsia="zh-CN"/>
        </w:rPr>
        <w:t>59%</w:t>
      </w:r>
      <w:r w:rsidR="006A4379" w:rsidRPr="00EA2AEA">
        <w:rPr>
          <w:rFonts w:eastAsia="SimSun" w:hint="eastAsia"/>
          <w:kern w:val="22"/>
          <w:sz w:val="24"/>
          <w:lang w:eastAsia="zh-CN"/>
        </w:rPr>
        <w:t>）</w:t>
      </w:r>
      <w:r w:rsidRPr="00EA2AEA">
        <w:rPr>
          <w:rFonts w:eastAsia="SimSun"/>
          <w:kern w:val="22"/>
          <w:sz w:val="24"/>
          <w:lang w:eastAsia="zh-CN"/>
        </w:rPr>
        <w:t>笼统地提到土著人民和地方社区参与生物多样性相关事务。虽然自</w:t>
      </w:r>
      <w:r w:rsidRPr="00EA2AEA">
        <w:rPr>
          <w:rFonts w:eastAsia="SimSun"/>
          <w:kern w:val="22"/>
          <w:sz w:val="24"/>
          <w:lang w:eastAsia="zh-CN"/>
        </w:rPr>
        <w:t>2016</w:t>
      </w:r>
      <w:r w:rsidRPr="00EA2AEA">
        <w:rPr>
          <w:rFonts w:eastAsia="SimSun"/>
          <w:kern w:val="22"/>
          <w:sz w:val="24"/>
          <w:lang w:eastAsia="zh-CN"/>
        </w:rPr>
        <w:t>年第一版《地方生物多样性展望》</w:t>
      </w:r>
      <w:r w:rsidR="00F95C05" w:rsidRPr="00EA2AEA">
        <w:rPr>
          <w:rFonts w:eastAsia="SimSun" w:hint="eastAsia"/>
          <w:kern w:val="22"/>
          <w:sz w:val="24"/>
          <w:lang w:eastAsia="zh-CN"/>
        </w:rPr>
        <w:t>发行</w:t>
      </w:r>
      <w:r w:rsidRPr="00EA2AEA">
        <w:rPr>
          <w:rFonts w:eastAsia="SimSun"/>
          <w:kern w:val="22"/>
          <w:sz w:val="24"/>
          <w:lang w:eastAsia="zh-CN"/>
        </w:rPr>
        <w:t>以来，提及土著人民和地方社区的</w:t>
      </w:r>
      <w:r w:rsidR="00874861" w:rsidRPr="00EA2AEA">
        <w:rPr>
          <w:rFonts w:eastAsia="SimSun"/>
          <w:kern w:val="22"/>
          <w:sz w:val="24"/>
          <w:lang w:eastAsia="zh-CN"/>
        </w:rPr>
        <w:t>国家报告</w:t>
      </w:r>
      <w:r w:rsidRPr="00EA2AEA">
        <w:rPr>
          <w:rFonts w:eastAsia="SimSun"/>
          <w:kern w:val="22"/>
          <w:sz w:val="24"/>
          <w:lang w:eastAsia="zh-CN"/>
        </w:rPr>
        <w:t>有</w:t>
      </w:r>
      <w:r w:rsidR="00DE0553" w:rsidRPr="00EA2AEA">
        <w:rPr>
          <w:rFonts w:eastAsia="SimSun" w:hint="eastAsia"/>
          <w:kern w:val="22"/>
          <w:sz w:val="24"/>
          <w:lang w:eastAsia="zh-CN"/>
        </w:rPr>
        <w:t>了</w:t>
      </w:r>
      <w:r w:rsidR="00874861" w:rsidRPr="00EA2AEA">
        <w:rPr>
          <w:rFonts w:eastAsia="SimSun"/>
          <w:kern w:val="22"/>
          <w:sz w:val="24"/>
          <w:lang w:eastAsia="zh-CN"/>
        </w:rPr>
        <w:t>改善</w:t>
      </w:r>
      <w:r w:rsidRPr="00EA2AEA">
        <w:rPr>
          <w:rFonts w:eastAsia="SimSun"/>
          <w:kern w:val="22"/>
          <w:sz w:val="24"/>
          <w:lang w:eastAsia="zh-CN"/>
        </w:rPr>
        <w:t>，但</w:t>
      </w:r>
      <w:r w:rsidR="00874861" w:rsidRPr="00EA2AEA">
        <w:rPr>
          <w:rFonts w:eastAsia="SimSun"/>
          <w:kern w:val="22"/>
          <w:sz w:val="24"/>
          <w:lang w:eastAsia="zh-CN"/>
        </w:rPr>
        <w:t>土著人民和地方社区</w:t>
      </w:r>
      <w:r w:rsidRPr="00EA2AEA">
        <w:rPr>
          <w:rFonts w:eastAsia="SimSun"/>
          <w:kern w:val="22"/>
          <w:sz w:val="24"/>
          <w:lang w:eastAsia="zh-CN"/>
        </w:rPr>
        <w:t>参与制定和执行国家生物多样性战略和行动计划方面没有任何可衡量的进展，因此要使国家生物多样性战略和行动计划的制定真正具有参与性，仍有许多工作要做。</w:t>
      </w:r>
    </w:p>
    <w:p w14:paraId="26B93FE6" w14:textId="600F46B6" w:rsidR="00117549" w:rsidRPr="00871054" w:rsidRDefault="005726F4" w:rsidP="00300DF3">
      <w:pPr>
        <w:pStyle w:val="HEADINGNOTFORTOC"/>
        <w:suppressLineNumbers/>
        <w:tabs>
          <w:tab w:val="clear" w:pos="720"/>
        </w:tabs>
        <w:suppressAutoHyphens/>
        <w:spacing w:before="120"/>
        <w:rPr>
          <w:rFonts w:eastAsia="SimHei"/>
          <w:kern w:val="22"/>
          <w:sz w:val="24"/>
          <w:lang w:eastAsia="zh-CN"/>
        </w:rPr>
      </w:pPr>
      <w:r w:rsidRPr="00871054">
        <w:rPr>
          <w:rFonts w:eastAsia="SimHei"/>
          <w:kern w:val="22"/>
          <w:sz w:val="24"/>
          <w:lang w:eastAsia="zh-CN"/>
        </w:rPr>
        <w:t>二</w:t>
      </w:r>
      <w:r w:rsidR="009E261C" w:rsidRPr="00871054">
        <w:rPr>
          <w:rFonts w:eastAsia="SimHei"/>
          <w:kern w:val="22"/>
          <w:sz w:val="24"/>
          <w:lang w:eastAsia="zh-CN"/>
        </w:rPr>
        <w:t>.</w:t>
      </w:r>
      <w:r w:rsidR="009E261C" w:rsidRPr="00871054">
        <w:rPr>
          <w:rFonts w:eastAsia="SimHei"/>
          <w:kern w:val="22"/>
          <w:sz w:val="24"/>
          <w:lang w:eastAsia="zh-CN"/>
        </w:rPr>
        <w:tab/>
      </w:r>
      <w:r w:rsidR="00D72721" w:rsidRPr="00871054">
        <w:rPr>
          <w:rFonts w:eastAsia="SimHei"/>
          <w:kern w:val="22"/>
          <w:sz w:val="24"/>
          <w:lang w:eastAsia="zh-CN"/>
        </w:rPr>
        <w:t>秘书处任务授权内相关活动的最新情况</w:t>
      </w:r>
    </w:p>
    <w:p w14:paraId="2BD52F4D" w14:textId="412B5027" w:rsidR="00117549" w:rsidRPr="00EA2AEA" w:rsidRDefault="006C4F2B"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color w:val="000000"/>
          <w:kern w:val="22"/>
          <w:sz w:val="24"/>
          <w:lang w:eastAsia="zh-CN"/>
        </w:rPr>
        <w:t>最新情况</w:t>
      </w:r>
      <w:r w:rsidR="00BE1DAF" w:rsidRPr="00EA2AEA">
        <w:rPr>
          <w:rFonts w:eastAsia="SimSun"/>
          <w:color w:val="000000"/>
          <w:kern w:val="22"/>
          <w:sz w:val="24"/>
          <w:lang w:eastAsia="zh-CN"/>
        </w:rPr>
        <w:t>以执行秘书为第</w:t>
      </w:r>
      <w:r w:rsidR="00BE1DAF" w:rsidRPr="00EA2AEA">
        <w:rPr>
          <w:rFonts w:eastAsia="SimSun"/>
          <w:color w:val="000000"/>
          <w:kern w:val="22"/>
          <w:sz w:val="24"/>
          <w:lang w:eastAsia="zh-CN"/>
        </w:rPr>
        <w:t>8</w:t>
      </w:r>
      <w:r w:rsidR="00D97215" w:rsidRPr="00EA2AEA">
        <w:rPr>
          <w:rFonts w:eastAsia="SimSun" w:hint="eastAsia"/>
          <w:color w:val="000000"/>
          <w:kern w:val="22"/>
          <w:sz w:val="24"/>
          <w:lang w:eastAsia="zh-CN"/>
        </w:rPr>
        <w:t xml:space="preserve"> </w:t>
      </w:r>
      <w:r w:rsidR="00D97215" w:rsidRPr="00EA2AEA">
        <w:rPr>
          <w:rFonts w:eastAsia="SimSun"/>
          <w:color w:val="000000"/>
          <w:kern w:val="22"/>
          <w:sz w:val="24"/>
          <w:lang w:eastAsia="zh-CN"/>
        </w:rPr>
        <w:t>(j</w:t>
      </w:r>
      <w:r w:rsidR="00D97215" w:rsidRPr="00EA2AEA">
        <w:rPr>
          <w:rFonts w:eastAsia="SimSun" w:hint="eastAsia"/>
          <w:color w:val="000000"/>
          <w:kern w:val="22"/>
          <w:sz w:val="24"/>
          <w:lang w:eastAsia="zh-CN"/>
        </w:rPr>
        <w:t>)</w:t>
      </w:r>
      <w:r w:rsidR="00BE1DAF" w:rsidRPr="00EA2AEA">
        <w:rPr>
          <w:rFonts w:eastAsia="SimSun"/>
          <w:color w:val="000000"/>
          <w:kern w:val="22"/>
          <w:sz w:val="24"/>
          <w:lang w:eastAsia="zh-CN"/>
        </w:rPr>
        <w:t>条</w:t>
      </w:r>
      <w:r w:rsidR="00D72721" w:rsidRPr="00EA2AEA">
        <w:rPr>
          <w:rFonts w:eastAsia="SimSun"/>
          <w:color w:val="000000"/>
          <w:kern w:val="22"/>
          <w:sz w:val="24"/>
          <w:lang w:eastAsia="zh-CN"/>
        </w:rPr>
        <w:t>和</w:t>
      </w:r>
      <w:r w:rsidR="00BE1DAF" w:rsidRPr="00EA2AEA">
        <w:rPr>
          <w:rFonts w:eastAsia="SimSun"/>
          <w:color w:val="000000"/>
          <w:kern w:val="22"/>
          <w:sz w:val="24"/>
          <w:lang w:eastAsia="zh-CN"/>
        </w:rPr>
        <w:t>相关条款</w:t>
      </w:r>
      <w:r w:rsidR="00D72721" w:rsidRPr="00EA2AEA">
        <w:rPr>
          <w:rFonts w:eastAsia="SimSun"/>
          <w:color w:val="000000"/>
          <w:kern w:val="22"/>
          <w:sz w:val="24"/>
          <w:lang w:eastAsia="zh-CN"/>
        </w:rPr>
        <w:t>问题</w:t>
      </w:r>
      <w:r w:rsidR="00BE1DAF" w:rsidRPr="00EA2AEA">
        <w:rPr>
          <w:rFonts w:eastAsia="SimSun"/>
          <w:color w:val="000000"/>
          <w:kern w:val="22"/>
          <w:sz w:val="24"/>
          <w:lang w:eastAsia="zh-CN"/>
        </w:rPr>
        <w:t>不限成员名额特设工作组第十一次会议印发的说明</w:t>
      </w:r>
      <w:r w:rsidR="006D3AD0" w:rsidRPr="00EA2AEA">
        <w:rPr>
          <w:rFonts w:eastAsia="SimSun"/>
          <w:color w:val="000000"/>
          <w:kern w:val="22"/>
          <w:sz w:val="24"/>
          <w:lang w:eastAsia="zh-CN"/>
        </w:rPr>
        <w:t>（</w:t>
      </w:r>
      <w:hyperlink r:id="rId15" w:history="1">
        <w:r w:rsidR="00D72721" w:rsidRPr="00EA2AEA">
          <w:rPr>
            <w:rStyle w:val="Hyperlink"/>
            <w:rFonts w:eastAsia="SimSun"/>
            <w:kern w:val="22"/>
            <w:sz w:val="24"/>
            <w:lang w:eastAsia="zh-CN"/>
          </w:rPr>
          <w:t>CBD/WG8J/11/2</w:t>
        </w:r>
      </w:hyperlink>
      <w:r w:rsidR="006D3AD0" w:rsidRPr="00EA2AEA">
        <w:rPr>
          <w:rFonts w:eastAsia="SimSun"/>
          <w:color w:val="000000"/>
          <w:kern w:val="22"/>
          <w:sz w:val="24"/>
          <w:lang w:eastAsia="zh-CN"/>
        </w:rPr>
        <w:t>）</w:t>
      </w:r>
      <w:r w:rsidR="00BE1DAF" w:rsidRPr="00EA2AEA">
        <w:rPr>
          <w:rFonts w:eastAsia="SimSun"/>
          <w:color w:val="000000"/>
          <w:kern w:val="22"/>
          <w:sz w:val="24"/>
          <w:lang w:eastAsia="zh-CN"/>
        </w:rPr>
        <w:t>为基础。</w:t>
      </w:r>
    </w:p>
    <w:p w14:paraId="2C846129" w14:textId="00939FF1" w:rsidR="00117549" w:rsidRPr="00EA2AEA" w:rsidRDefault="00BE1DAF"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color w:val="000000"/>
          <w:kern w:val="22"/>
          <w:sz w:val="24"/>
          <w:lang w:eastAsia="zh-CN"/>
        </w:rPr>
        <w:t>2019</w:t>
      </w:r>
      <w:r w:rsidRPr="00EA2AEA">
        <w:rPr>
          <w:rFonts w:eastAsia="SimSun"/>
          <w:color w:val="000000"/>
          <w:kern w:val="22"/>
          <w:sz w:val="24"/>
          <w:lang w:eastAsia="zh-CN"/>
        </w:rPr>
        <w:t>年，来自所有七个社会文化区域的总共</w:t>
      </w:r>
      <w:r w:rsidRPr="00EA2AEA">
        <w:rPr>
          <w:rFonts w:eastAsia="SimSun"/>
          <w:color w:val="000000"/>
          <w:kern w:val="22"/>
          <w:sz w:val="24"/>
          <w:lang w:eastAsia="zh-CN"/>
        </w:rPr>
        <w:t>30</w:t>
      </w:r>
      <w:r w:rsidRPr="00EA2AEA">
        <w:rPr>
          <w:rFonts w:eastAsia="SimSun"/>
          <w:color w:val="000000"/>
          <w:kern w:val="22"/>
          <w:sz w:val="24"/>
          <w:lang w:eastAsia="zh-CN"/>
        </w:rPr>
        <w:t>名土著人民和地方社区代表获得了</w:t>
      </w:r>
      <w:r w:rsidR="00CF5709" w:rsidRPr="00EA2AEA">
        <w:rPr>
          <w:rFonts w:eastAsia="SimSun"/>
          <w:color w:val="000000"/>
          <w:kern w:val="22"/>
          <w:sz w:val="24"/>
          <w:lang w:eastAsia="zh-CN"/>
        </w:rPr>
        <w:t>协助</w:t>
      </w:r>
      <w:r w:rsidRPr="00EA2AEA">
        <w:rPr>
          <w:rFonts w:eastAsia="SimSun"/>
          <w:color w:val="000000"/>
          <w:kern w:val="22"/>
          <w:sz w:val="24"/>
          <w:lang w:eastAsia="zh-CN"/>
        </w:rPr>
        <w:t>土著人民和地方社区参与《生物多样性公约》工作自愿捐款普通信托基金的资助，这使得他们能够参加根据《公约》举行的正式会议；</w:t>
      </w:r>
      <w:r w:rsidRPr="00EA2AEA">
        <w:rPr>
          <w:rFonts w:eastAsia="SimSun"/>
          <w:color w:val="000000"/>
          <w:kern w:val="22"/>
          <w:sz w:val="24"/>
          <w:lang w:eastAsia="zh-CN"/>
        </w:rPr>
        <w:t>2020</w:t>
      </w:r>
      <w:r w:rsidRPr="00EA2AEA">
        <w:rPr>
          <w:rFonts w:eastAsia="SimSun"/>
          <w:color w:val="000000"/>
          <w:kern w:val="22"/>
          <w:sz w:val="24"/>
          <w:lang w:eastAsia="zh-CN"/>
        </w:rPr>
        <w:t>年至今，已有</w:t>
      </w:r>
      <w:r w:rsidRPr="00EA2AEA">
        <w:rPr>
          <w:rFonts w:eastAsia="SimSun"/>
          <w:color w:val="000000"/>
          <w:kern w:val="22"/>
          <w:sz w:val="24"/>
          <w:lang w:eastAsia="zh-CN"/>
        </w:rPr>
        <w:t>13</w:t>
      </w:r>
      <w:r w:rsidRPr="00EA2AEA">
        <w:rPr>
          <w:rFonts w:eastAsia="SimSun"/>
          <w:color w:val="000000"/>
          <w:kern w:val="22"/>
          <w:sz w:val="24"/>
          <w:lang w:eastAsia="zh-CN"/>
        </w:rPr>
        <w:t>名代表获得资助。</w:t>
      </w:r>
      <w:r w:rsidR="006C7DA3" w:rsidRPr="00EA2AEA">
        <w:rPr>
          <w:rFonts w:eastAsia="SimSun"/>
          <w:color w:val="000000"/>
          <w:kern w:val="22"/>
          <w:sz w:val="24"/>
          <w:vertAlign w:val="superscript"/>
        </w:rPr>
        <w:footnoteReference w:id="8"/>
      </w:r>
      <w:r w:rsidR="00AC5D7A">
        <w:rPr>
          <w:rFonts w:eastAsia="SimSun" w:hint="eastAsia"/>
          <w:color w:val="000000"/>
          <w:kern w:val="22"/>
          <w:sz w:val="24"/>
          <w:lang w:eastAsia="zh-CN"/>
        </w:rPr>
        <w:t xml:space="preserve"> </w:t>
      </w:r>
      <w:r w:rsidRPr="00EA2AEA">
        <w:rPr>
          <w:rFonts w:eastAsia="SimSun"/>
          <w:color w:val="000000"/>
          <w:kern w:val="22"/>
          <w:sz w:val="24"/>
          <w:lang w:eastAsia="zh-CN"/>
        </w:rPr>
        <w:t>秘书处感谢澳大利亚、加拿大、德国、新西兰、挪威和瑞典政府在</w:t>
      </w:r>
      <w:r w:rsidRPr="00EA2AEA">
        <w:rPr>
          <w:rFonts w:eastAsia="SimSun"/>
          <w:color w:val="000000"/>
          <w:kern w:val="22"/>
          <w:sz w:val="24"/>
          <w:lang w:eastAsia="zh-CN"/>
        </w:rPr>
        <w:t>2019</w:t>
      </w:r>
      <w:r w:rsidRPr="00EA2AEA">
        <w:rPr>
          <w:rFonts w:eastAsia="SimSun"/>
          <w:color w:val="000000"/>
          <w:kern w:val="22"/>
          <w:sz w:val="24"/>
          <w:lang w:eastAsia="zh-CN"/>
        </w:rPr>
        <w:t>年继续支持该基金。</w:t>
      </w:r>
    </w:p>
    <w:p w14:paraId="6D90209B" w14:textId="1543D230" w:rsidR="00117549" w:rsidRPr="00EA2AEA" w:rsidRDefault="00BE1DAF" w:rsidP="00FE6148">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color w:val="000000"/>
          <w:kern w:val="22"/>
          <w:sz w:val="24"/>
          <w:lang w:eastAsia="zh-CN"/>
        </w:rPr>
        <w:t>此外，秘书处为土著人民和地方社区参加</w:t>
      </w:r>
      <w:r w:rsidR="002D5C9A" w:rsidRPr="00EA2AEA">
        <w:rPr>
          <w:rFonts w:eastAsia="SimSun" w:hint="eastAsia"/>
          <w:color w:val="000000"/>
          <w:kern w:val="22"/>
          <w:sz w:val="24"/>
          <w:lang w:eastAsia="zh-CN"/>
        </w:rPr>
        <w:t>在</w:t>
      </w:r>
      <w:r w:rsidRPr="00EA2AEA">
        <w:rPr>
          <w:rFonts w:eastAsia="SimSun"/>
          <w:color w:val="000000"/>
          <w:kern w:val="22"/>
          <w:sz w:val="24"/>
          <w:lang w:eastAsia="zh-CN"/>
        </w:rPr>
        <w:t>《公约》及其</w:t>
      </w:r>
      <w:r w:rsidR="00CF5709" w:rsidRPr="00EA2AEA">
        <w:rPr>
          <w:rFonts w:eastAsia="SimSun"/>
          <w:color w:val="000000"/>
          <w:kern w:val="22"/>
          <w:sz w:val="24"/>
          <w:lang w:eastAsia="zh-CN"/>
        </w:rPr>
        <w:t>《</w:t>
      </w:r>
      <w:r w:rsidRPr="00EA2AEA">
        <w:rPr>
          <w:rFonts w:eastAsia="SimSun"/>
          <w:color w:val="000000"/>
          <w:kern w:val="22"/>
          <w:sz w:val="24"/>
          <w:lang w:eastAsia="zh-CN"/>
        </w:rPr>
        <w:t>议定书</w:t>
      </w:r>
      <w:r w:rsidR="00CF5709" w:rsidRPr="00EA2AEA">
        <w:rPr>
          <w:rFonts w:eastAsia="SimSun"/>
          <w:color w:val="000000"/>
          <w:kern w:val="22"/>
          <w:sz w:val="24"/>
          <w:lang w:eastAsia="zh-CN"/>
        </w:rPr>
        <w:t>》</w:t>
      </w:r>
      <w:r w:rsidR="002D5C9A" w:rsidRPr="00EA2AEA">
        <w:rPr>
          <w:rFonts w:eastAsia="SimSun" w:hint="eastAsia"/>
          <w:color w:val="000000"/>
          <w:kern w:val="22"/>
          <w:sz w:val="24"/>
          <w:lang w:eastAsia="zh-CN"/>
        </w:rPr>
        <w:t>下</w:t>
      </w:r>
      <w:r w:rsidRPr="00EA2AEA">
        <w:rPr>
          <w:rFonts w:eastAsia="SimSun"/>
          <w:color w:val="000000"/>
          <w:kern w:val="22"/>
          <w:sz w:val="24"/>
          <w:lang w:eastAsia="zh-CN"/>
        </w:rPr>
        <w:t>举行的下列会议提供便利</w:t>
      </w:r>
      <w:r w:rsidR="00125676" w:rsidRPr="00EA2AEA">
        <w:rPr>
          <w:rFonts w:eastAsia="SimSun"/>
          <w:color w:val="000000"/>
          <w:kern w:val="22"/>
          <w:sz w:val="24"/>
          <w:lang w:eastAsia="zh-CN"/>
        </w:rPr>
        <w:t>：</w:t>
      </w:r>
    </w:p>
    <w:p w14:paraId="584DCF9E" w14:textId="65E32BD7" w:rsidR="005A3C65" w:rsidRPr="00EA2AEA" w:rsidRDefault="00E90220"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关于</w:t>
      </w:r>
      <w:r w:rsidRPr="00EA2AEA">
        <w:rPr>
          <w:rFonts w:eastAsia="SimSun"/>
          <w:kern w:val="22"/>
          <w:sz w:val="24"/>
          <w:lang w:eastAsia="zh-CN"/>
        </w:rPr>
        <w:t>2020</w:t>
      </w:r>
      <w:r w:rsidRPr="00EA2AEA">
        <w:rPr>
          <w:rFonts w:eastAsia="SimSun"/>
          <w:kern w:val="22"/>
          <w:sz w:val="24"/>
          <w:lang w:eastAsia="zh-CN"/>
        </w:rPr>
        <w:t>年后全球生物多样性框架的</w:t>
      </w:r>
      <w:r w:rsidR="002D5C9A" w:rsidRPr="00EA2AEA">
        <w:rPr>
          <w:rFonts w:eastAsia="SimSun" w:hint="eastAsia"/>
          <w:kern w:val="22"/>
          <w:sz w:val="24"/>
          <w:lang w:eastAsia="zh-CN"/>
        </w:rPr>
        <w:t>以下</w:t>
      </w:r>
      <w:r w:rsidRPr="00EA2AEA">
        <w:rPr>
          <w:rFonts w:eastAsia="SimSun"/>
          <w:kern w:val="22"/>
          <w:sz w:val="24"/>
          <w:lang w:eastAsia="zh-CN"/>
        </w:rPr>
        <w:t>区域磋商</w:t>
      </w:r>
      <w:r w:rsidR="00125676" w:rsidRPr="00EA2AEA">
        <w:rPr>
          <w:rFonts w:eastAsia="SimSun"/>
          <w:kern w:val="22"/>
          <w:sz w:val="24"/>
          <w:lang w:eastAsia="zh-CN"/>
        </w:rPr>
        <w:t>：</w:t>
      </w:r>
    </w:p>
    <w:p w14:paraId="7133B871" w14:textId="69D7AC70" w:rsidR="005E5EF9" w:rsidRPr="00EA2AEA" w:rsidRDefault="00B4090C" w:rsidP="00300DF3">
      <w:pPr>
        <w:suppressLineNumbers/>
        <w:suppressAutoHyphens/>
        <w:spacing w:after="120"/>
        <w:ind w:left="2160" w:hanging="720"/>
        <w:rPr>
          <w:rFonts w:eastAsia="SimSun"/>
          <w:kern w:val="22"/>
          <w:sz w:val="24"/>
          <w:lang w:eastAsia="zh-CN"/>
        </w:rPr>
      </w:pPr>
      <w:r>
        <w:rPr>
          <w:rFonts w:eastAsia="SimSun" w:hint="eastAsia"/>
          <w:kern w:val="22"/>
          <w:sz w:val="24"/>
          <w:lang w:eastAsia="zh-CN"/>
        </w:rPr>
        <w:t>(</w:t>
      </w:r>
      <w:r>
        <w:rPr>
          <w:rFonts w:eastAsia="SimSun" w:hint="eastAsia"/>
          <w:kern w:val="22"/>
          <w:sz w:val="24"/>
          <w:lang w:eastAsia="zh-CN"/>
        </w:rPr>
        <w:t>一</w:t>
      </w:r>
      <w:r>
        <w:rPr>
          <w:rFonts w:eastAsia="SimSun" w:hint="eastAsia"/>
          <w:kern w:val="22"/>
          <w:sz w:val="24"/>
          <w:lang w:eastAsia="zh-CN"/>
        </w:rPr>
        <w:t>)</w:t>
      </w:r>
      <w:r w:rsidR="005E5EF9" w:rsidRPr="00EA2AEA">
        <w:rPr>
          <w:rFonts w:eastAsia="SimSun"/>
          <w:kern w:val="22"/>
          <w:sz w:val="24"/>
          <w:lang w:eastAsia="zh-CN"/>
        </w:rPr>
        <w:tab/>
      </w:r>
      <w:r w:rsidR="00691238" w:rsidRPr="00EA2AEA">
        <w:rPr>
          <w:rFonts w:eastAsia="SimSun"/>
          <w:kern w:val="22"/>
          <w:sz w:val="24"/>
          <w:lang w:eastAsia="zh-CN"/>
        </w:rPr>
        <w:t>2019</w:t>
      </w:r>
      <w:r w:rsidR="00691238" w:rsidRPr="00EA2AEA">
        <w:rPr>
          <w:rFonts w:eastAsia="SimSun"/>
          <w:kern w:val="22"/>
          <w:sz w:val="24"/>
          <w:lang w:eastAsia="zh-CN"/>
        </w:rPr>
        <w:t>年</w:t>
      </w:r>
      <w:r w:rsidR="00691238" w:rsidRPr="00EA2AEA">
        <w:rPr>
          <w:rFonts w:eastAsia="SimSun"/>
          <w:kern w:val="22"/>
          <w:sz w:val="24"/>
          <w:lang w:eastAsia="zh-CN"/>
        </w:rPr>
        <w:t>3</w:t>
      </w:r>
      <w:r w:rsidR="00691238" w:rsidRPr="00EA2AEA">
        <w:rPr>
          <w:rFonts w:eastAsia="SimSun"/>
          <w:kern w:val="22"/>
          <w:sz w:val="24"/>
          <w:lang w:eastAsia="zh-CN"/>
        </w:rPr>
        <w:t>月</w:t>
      </w:r>
      <w:r w:rsidR="00691238" w:rsidRPr="00EA2AEA">
        <w:rPr>
          <w:rFonts w:eastAsia="SimSun"/>
          <w:kern w:val="22"/>
          <w:sz w:val="24"/>
          <w:lang w:eastAsia="zh-CN"/>
        </w:rPr>
        <w:t>19</w:t>
      </w:r>
      <w:r w:rsidR="00691238" w:rsidRPr="00EA2AEA">
        <w:rPr>
          <w:rFonts w:eastAsia="SimSun"/>
          <w:kern w:val="22"/>
          <w:sz w:val="24"/>
          <w:lang w:eastAsia="zh-CN"/>
        </w:rPr>
        <w:t>日至</w:t>
      </w:r>
      <w:r w:rsidR="00691238" w:rsidRPr="00EA2AEA">
        <w:rPr>
          <w:rFonts w:eastAsia="SimSun"/>
          <w:kern w:val="22"/>
          <w:sz w:val="24"/>
          <w:lang w:eastAsia="zh-CN"/>
        </w:rPr>
        <w:t>21</w:t>
      </w:r>
      <w:r w:rsidR="00691238" w:rsidRPr="00EA2AEA">
        <w:rPr>
          <w:rFonts w:eastAsia="SimSun"/>
          <w:kern w:val="22"/>
          <w:sz w:val="24"/>
          <w:lang w:eastAsia="zh-CN"/>
        </w:rPr>
        <w:t>日在波恩为西欧和其他国家集团以及欧洲联盟其他成员</w:t>
      </w:r>
      <w:r w:rsidR="00F84C1C" w:rsidRPr="00EA2AEA">
        <w:rPr>
          <w:rFonts w:eastAsia="SimSun"/>
          <w:kern w:val="22"/>
          <w:sz w:val="24"/>
          <w:lang w:eastAsia="zh-CN"/>
        </w:rPr>
        <w:t>举行</w:t>
      </w:r>
      <w:r w:rsidR="002D5C9A" w:rsidRPr="00EA2AEA">
        <w:rPr>
          <w:rFonts w:eastAsia="SimSun" w:hint="eastAsia"/>
          <w:kern w:val="22"/>
          <w:sz w:val="24"/>
          <w:lang w:eastAsia="zh-CN"/>
        </w:rPr>
        <w:t>的区域</w:t>
      </w:r>
      <w:r w:rsidR="00F84C1C" w:rsidRPr="00EA2AEA">
        <w:rPr>
          <w:rFonts w:eastAsia="SimSun"/>
          <w:kern w:val="22"/>
          <w:sz w:val="24"/>
          <w:lang w:eastAsia="zh-CN"/>
        </w:rPr>
        <w:t>磋商</w:t>
      </w:r>
      <w:r w:rsidR="001874B3" w:rsidRPr="00EA2AEA">
        <w:rPr>
          <w:rFonts w:eastAsia="SimSun"/>
          <w:kern w:val="22"/>
          <w:sz w:val="24"/>
          <w:lang w:eastAsia="zh-CN"/>
        </w:rPr>
        <w:t>；</w:t>
      </w:r>
    </w:p>
    <w:p w14:paraId="3B8860F4" w14:textId="4052C772" w:rsidR="005E5EF9" w:rsidRPr="00EA2AEA" w:rsidRDefault="00B4090C" w:rsidP="00300DF3">
      <w:pPr>
        <w:suppressLineNumbers/>
        <w:suppressAutoHyphens/>
        <w:spacing w:after="120"/>
        <w:ind w:left="2160" w:hanging="720"/>
        <w:rPr>
          <w:rFonts w:eastAsia="SimSun"/>
          <w:kern w:val="22"/>
          <w:sz w:val="24"/>
          <w:lang w:eastAsia="zh-CN"/>
        </w:rPr>
      </w:pPr>
      <w:r>
        <w:rPr>
          <w:rFonts w:eastAsia="SimSun" w:hint="eastAsia"/>
          <w:kern w:val="22"/>
          <w:sz w:val="24"/>
          <w:lang w:eastAsia="zh-CN"/>
        </w:rPr>
        <w:t>(</w:t>
      </w:r>
      <w:r>
        <w:rPr>
          <w:rFonts w:eastAsia="SimSun" w:hint="eastAsia"/>
          <w:kern w:val="22"/>
          <w:sz w:val="24"/>
          <w:lang w:eastAsia="zh-CN"/>
        </w:rPr>
        <w:t>二</w:t>
      </w:r>
      <w:r>
        <w:rPr>
          <w:rFonts w:eastAsia="SimSun" w:hint="eastAsia"/>
          <w:kern w:val="22"/>
          <w:sz w:val="24"/>
          <w:lang w:eastAsia="zh-CN"/>
        </w:rPr>
        <w:t>)</w:t>
      </w:r>
      <w:r w:rsidR="005E5EF9" w:rsidRPr="00EA2AEA">
        <w:rPr>
          <w:rFonts w:eastAsia="SimSun"/>
          <w:kern w:val="22"/>
          <w:sz w:val="24"/>
          <w:lang w:eastAsia="zh-CN"/>
        </w:rPr>
        <w:tab/>
      </w:r>
      <w:r w:rsidR="001874B3" w:rsidRPr="00EA2AEA">
        <w:rPr>
          <w:rFonts w:eastAsia="SimSun"/>
          <w:kern w:val="22"/>
          <w:sz w:val="24"/>
          <w:lang w:eastAsia="zh-CN"/>
        </w:rPr>
        <w:t>2019</w:t>
      </w:r>
      <w:r w:rsidR="001874B3" w:rsidRPr="00EA2AEA">
        <w:rPr>
          <w:rFonts w:eastAsia="SimSun"/>
          <w:kern w:val="22"/>
          <w:sz w:val="24"/>
          <w:lang w:eastAsia="zh-CN"/>
        </w:rPr>
        <w:t>年</w:t>
      </w:r>
      <w:r w:rsidR="001874B3" w:rsidRPr="00EA2AEA">
        <w:rPr>
          <w:rFonts w:eastAsia="SimSun"/>
          <w:kern w:val="22"/>
          <w:sz w:val="24"/>
          <w:lang w:eastAsia="zh-CN"/>
        </w:rPr>
        <w:t>4</w:t>
      </w:r>
      <w:r w:rsidR="001874B3" w:rsidRPr="00EA2AEA">
        <w:rPr>
          <w:rFonts w:eastAsia="SimSun"/>
          <w:kern w:val="22"/>
          <w:sz w:val="24"/>
          <w:lang w:eastAsia="zh-CN"/>
        </w:rPr>
        <w:t>月</w:t>
      </w:r>
      <w:r w:rsidR="001874B3" w:rsidRPr="00EA2AEA">
        <w:rPr>
          <w:rFonts w:eastAsia="SimSun"/>
          <w:kern w:val="22"/>
          <w:sz w:val="24"/>
          <w:lang w:eastAsia="zh-CN"/>
        </w:rPr>
        <w:t>2</w:t>
      </w:r>
      <w:r w:rsidR="001874B3" w:rsidRPr="00EA2AEA">
        <w:rPr>
          <w:rFonts w:eastAsia="SimSun"/>
          <w:kern w:val="22"/>
          <w:sz w:val="24"/>
          <w:lang w:eastAsia="zh-CN"/>
        </w:rPr>
        <w:t>日至</w:t>
      </w:r>
      <w:r w:rsidR="001874B3" w:rsidRPr="00EA2AEA">
        <w:rPr>
          <w:rFonts w:eastAsia="SimSun"/>
          <w:kern w:val="22"/>
          <w:sz w:val="24"/>
          <w:lang w:eastAsia="zh-CN"/>
        </w:rPr>
        <w:t>5</w:t>
      </w:r>
      <w:r w:rsidR="001874B3" w:rsidRPr="00EA2AEA">
        <w:rPr>
          <w:rFonts w:eastAsia="SimSun"/>
          <w:kern w:val="22"/>
          <w:sz w:val="24"/>
          <w:lang w:eastAsia="zh-CN"/>
        </w:rPr>
        <w:t>日</w:t>
      </w:r>
      <w:r w:rsidR="002B46DC" w:rsidRPr="00EA2AEA">
        <w:rPr>
          <w:rFonts w:eastAsia="SimSun" w:hint="eastAsia"/>
          <w:kern w:val="22"/>
          <w:sz w:val="24"/>
          <w:lang w:eastAsia="zh-CN"/>
        </w:rPr>
        <w:t>在</w:t>
      </w:r>
      <w:r w:rsidR="00E90220" w:rsidRPr="00EA2AEA">
        <w:rPr>
          <w:rFonts w:eastAsia="SimSun"/>
          <w:kern w:val="22"/>
          <w:sz w:val="24"/>
          <w:lang w:eastAsia="zh-CN"/>
        </w:rPr>
        <w:t>亚的斯亚贝巴</w:t>
      </w:r>
      <w:r w:rsidR="00691238" w:rsidRPr="00EA2AEA">
        <w:rPr>
          <w:rFonts w:eastAsia="SimSun"/>
          <w:kern w:val="22"/>
          <w:sz w:val="24"/>
          <w:lang w:eastAsia="zh-CN"/>
        </w:rPr>
        <w:t>为非洲</w:t>
      </w:r>
      <w:r w:rsidR="00F84C1C" w:rsidRPr="00EA2AEA">
        <w:rPr>
          <w:rFonts w:eastAsia="SimSun"/>
          <w:kern w:val="22"/>
          <w:sz w:val="24"/>
          <w:lang w:eastAsia="zh-CN"/>
        </w:rPr>
        <w:t>举行</w:t>
      </w:r>
      <w:r w:rsidR="002D5C9A" w:rsidRPr="00EA2AEA">
        <w:rPr>
          <w:rFonts w:eastAsia="SimSun" w:hint="eastAsia"/>
          <w:kern w:val="22"/>
          <w:sz w:val="24"/>
          <w:lang w:eastAsia="zh-CN"/>
        </w:rPr>
        <w:t>的区域</w:t>
      </w:r>
      <w:r w:rsidR="00F84C1C" w:rsidRPr="00EA2AEA">
        <w:rPr>
          <w:rFonts w:eastAsia="SimSun"/>
          <w:kern w:val="22"/>
          <w:sz w:val="24"/>
          <w:lang w:eastAsia="zh-CN"/>
        </w:rPr>
        <w:t>磋商</w:t>
      </w:r>
      <w:r w:rsidR="001874B3" w:rsidRPr="00EA2AEA">
        <w:rPr>
          <w:rFonts w:eastAsia="SimSun"/>
          <w:kern w:val="22"/>
          <w:sz w:val="24"/>
          <w:lang w:eastAsia="zh-CN"/>
        </w:rPr>
        <w:t>；</w:t>
      </w:r>
    </w:p>
    <w:p w14:paraId="5F603B3E" w14:textId="6407A882" w:rsidR="005E5EF9" w:rsidRPr="00EA2AEA" w:rsidRDefault="00B4090C" w:rsidP="00300DF3">
      <w:pPr>
        <w:suppressLineNumbers/>
        <w:suppressAutoHyphens/>
        <w:spacing w:after="120"/>
        <w:ind w:left="2160" w:hanging="720"/>
        <w:rPr>
          <w:rFonts w:eastAsia="SimSun"/>
          <w:kern w:val="22"/>
          <w:sz w:val="24"/>
          <w:lang w:eastAsia="zh-CN"/>
        </w:rPr>
      </w:pPr>
      <w:r>
        <w:rPr>
          <w:rFonts w:eastAsia="SimSun" w:hint="eastAsia"/>
          <w:kern w:val="22"/>
          <w:sz w:val="24"/>
          <w:lang w:eastAsia="zh-CN"/>
        </w:rPr>
        <w:lastRenderedPageBreak/>
        <w:t>(</w:t>
      </w:r>
      <w:r>
        <w:rPr>
          <w:rFonts w:eastAsia="SimSun" w:hint="eastAsia"/>
          <w:kern w:val="22"/>
          <w:sz w:val="24"/>
          <w:lang w:eastAsia="zh-CN"/>
        </w:rPr>
        <w:t>三</w:t>
      </w:r>
      <w:r>
        <w:rPr>
          <w:rFonts w:eastAsia="SimSun" w:hint="eastAsia"/>
          <w:kern w:val="22"/>
          <w:sz w:val="24"/>
          <w:lang w:eastAsia="zh-CN"/>
        </w:rPr>
        <w:t>)</w:t>
      </w:r>
      <w:r>
        <w:rPr>
          <w:rFonts w:eastAsia="SimSun" w:hint="eastAsia"/>
          <w:kern w:val="22"/>
          <w:sz w:val="24"/>
          <w:lang w:eastAsia="zh-CN"/>
        </w:rPr>
        <w:tab/>
      </w:r>
      <w:r w:rsidR="00E90220" w:rsidRPr="00EA2AEA">
        <w:rPr>
          <w:rFonts w:eastAsia="SimSun"/>
          <w:kern w:val="22"/>
          <w:sz w:val="24"/>
          <w:lang w:eastAsia="zh-CN"/>
        </w:rPr>
        <w:t>2019</w:t>
      </w:r>
      <w:r w:rsidR="00E90220" w:rsidRPr="00EA2AEA">
        <w:rPr>
          <w:rFonts w:eastAsia="SimSun"/>
          <w:kern w:val="22"/>
          <w:sz w:val="24"/>
          <w:lang w:eastAsia="zh-CN"/>
        </w:rPr>
        <w:t>年</w:t>
      </w:r>
      <w:r w:rsidR="00E90220" w:rsidRPr="00EA2AEA">
        <w:rPr>
          <w:rFonts w:eastAsia="SimSun"/>
          <w:kern w:val="22"/>
          <w:sz w:val="24"/>
          <w:lang w:eastAsia="zh-CN"/>
        </w:rPr>
        <w:t>4</w:t>
      </w:r>
      <w:r w:rsidR="00E90220" w:rsidRPr="00EA2AEA">
        <w:rPr>
          <w:rFonts w:eastAsia="SimSun"/>
          <w:kern w:val="22"/>
          <w:sz w:val="24"/>
          <w:lang w:eastAsia="zh-CN"/>
        </w:rPr>
        <w:t>月</w:t>
      </w:r>
      <w:r w:rsidR="00E90220" w:rsidRPr="00EA2AEA">
        <w:rPr>
          <w:rFonts w:eastAsia="SimSun"/>
          <w:kern w:val="22"/>
          <w:sz w:val="24"/>
          <w:lang w:eastAsia="zh-CN"/>
        </w:rPr>
        <w:t>16</w:t>
      </w:r>
      <w:r w:rsidR="00E90220" w:rsidRPr="00EA2AEA">
        <w:rPr>
          <w:rFonts w:eastAsia="SimSun"/>
          <w:kern w:val="22"/>
          <w:sz w:val="24"/>
          <w:lang w:eastAsia="zh-CN"/>
        </w:rPr>
        <w:t>日至</w:t>
      </w:r>
      <w:r w:rsidR="00E90220" w:rsidRPr="00EA2AEA">
        <w:rPr>
          <w:rFonts w:eastAsia="SimSun"/>
          <w:kern w:val="22"/>
          <w:sz w:val="24"/>
          <w:lang w:eastAsia="zh-CN"/>
        </w:rPr>
        <w:t>18</w:t>
      </w:r>
      <w:r w:rsidR="00E90220" w:rsidRPr="00EA2AEA">
        <w:rPr>
          <w:rFonts w:eastAsia="SimSun"/>
          <w:kern w:val="22"/>
          <w:sz w:val="24"/>
          <w:lang w:eastAsia="zh-CN"/>
        </w:rPr>
        <w:t>日</w:t>
      </w:r>
      <w:r w:rsidR="001874B3" w:rsidRPr="00EA2AEA">
        <w:rPr>
          <w:rFonts w:eastAsia="SimSun"/>
          <w:kern w:val="22"/>
          <w:sz w:val="24"/>
          <w:lang w:eastAsia="zh-CN"/>
        </w:rPr>
        <w:t>在贝尔格莱德</w:t>
      </w:r>
      <w:r w:rsidR="00691238" w:rsidRPr="00EA2AEA">
        <w:rPr>
          <w:rFonts w:eastAsia="SimSun"/>
          <w:kern w:val="22"/>
          <w:sz w:val="24"/>
          <w:lang w:eastAsia="zh-CN"/>
        </w:rPr>
        <w:t>为</w:t>
      </w:r>
      <w:r w:rsidR="001874B3" w:rsidRPr="00EA2AEA">
        <w:rPr>
          <w:rFonts w:eastAsia="SimSun"/>
          <w:kern w:val="22"/>
          <w:sz w:val="24"/>
          <w:lang w:eastAsia="zh-CN"/>
        </w:rPr>
        <w:t>中欧和东欧</w:t>
      </w:r>
      <w:r w:rsidR="00797BC6" w:rsidRPr="00EA2AEA">
        <w:rPr>
          <w:rFonts w:eastAsia="SimSun"/>
          <w:kern w:val="22"/>
          <w:sz w:val="24"/>
          <w:lang w:eastAsia="zh-CN"/>
        </w:rPr>
        <w:t>举行</w:t>
      </w:r>
      <w:r w:rsidR="002D5C9A" w:rsidRPr="00EA2AEA">
        <w:rPr>
          <w:rFonts w:eastAsia="SimSun" w:hint="eastAsia"/>
          <w:kern w:val="22"/>
          <w:sz w:val="24"/>
          <w:lang w:eastAsia="zh-CN"/>
        </w:rPr>
        <w:t>的区域</w:t>
      </w:r>
      <w:r w:rsidR="00797BC6" w:rsidRPr="00EA2AEA">
        <w:rPr>
          <w:rFonts w:eastAsia="SimSun"/>
          <w:kern w:val="22"/>
          <w:sz w:val="24"/>
          <w:lang w:eastAsia="zh-CN"/>
        </w:rPr>
        <w:t>磋商；</w:t>
      </w:r>
    </w:p>
    <w:p w14:paraId="4D3FDBC9" w14:textId="3A6B9779" w:rsidR="00117549" w:rsidRPr="00EA2AEA" w:rsidRDefault="00B4090C" w:rsidP="00300DF3">
      <w:pPr>
        <w:suppressLineNumbers/>
        <w:suppressAutoHyphens/>
        <w:spacing w:after="120"/>
        <w:ind w:left="2160" w:rightChars="-62" w:right="-136" w:hanging="720"/>
        <w:rPr>
          <w:rFonts w:eastAsia="SimSun"/>
          <w:kern w:val="22"/>
          <w:sz w:val="24"/>
          <w:lang w:eastAsia="zh-CN"/>
        </w:rPr>
      </w:pPr>
      <w:r>
        <w:rPr>
          <w:rFonts w:eastAsia="SimSun" w:hint="eastAsia"/>
          <w:kern w:val="22"/>
          <w:sz w:val="24"/>
          <w:lang w:eastAsia="zh-CN"/>
        </w:rPr>
        <w:t>(</w:t>
      </w:r>
      <w:r>
        <w:rPr>
          <w:rFonts w:eastAsia="SimSun" w:hint="eastAsia"/>
          <w:kern w:val="22"/>
          <w:sz w:val="24"/>
          <w:lang w:eastAsia="zh-CN"/>
        </w:rPr>
        <w:t>四</w:t>
      </w:r>
      <w:r>
        <w:rPr>
          <w:rFonts w:eastAsia="SimSun" w:hint="eastAsia"/>
          <w:kern w:val="22"/>
          <w:sz w:val="24"/>
          <w:lang w:eastAsia="zh-CN"/>
        </w:rPr>
        <w:t>)</w:t>
      </w:r>
      <w:r>
        <w:rPr>
          <w:rFonts w:eastAsia="SimSun" w:hint="eastAsia"/>
          <w:kern w:val="22"/>
          <w:sz w:val="24"/>
          <w:lang w:eastAsia="zh-CN"/>
        </w:rPr>
        <w:tab/>
      </w:r>
      <w:r w:rsidR="00BE1DAF" w:rsidRPr="00EA2AEA">
        <w:rPr>
          <w:rFonts w:eastAsia="SimSun"/>
          <w:kern w:val="22"/>
          <w:sz w:val="24"/>
          <w:lang w:eastAsia="zh-CN"/>
        </w:rPr>
        <w:t>2019</w:t>
      </w:r>
      <w:r w:rsidR="00BE1DAF" w:rsidRPr="00EA2AEA">
        <w:rPr>
          <w:rFonts w:eastAsia="SimSun"/>
          <w:kern w:val="22"/>
          <w:sz w:val="24"/>
          <w:lang w:eastAsia="zh-CN"/>
        </w:rPr>
        <w:t>年</w:t>
      </w:r>
      <w:r w:rsidR="00BE1DAF" w:rsidRPr="00EA2AEA">
        <w:rPr>
          <w:rFonts w:eastAsia="SimSun"/>
          <w:kern w:val="22"/>
          <w:sz w:val="24"/>
          <w:lang w:eastAsia="zh-CN"/>
        </w:rPr>
        <w:t>5</w:t>
      </w:r>
      <w:r w:rsidR="00BE1DAF" w:rsidRPr="00EA2AEA">
        <w:rPr>
          <w:rFonts w:eastAsia="SimSun"/>
          <w:kern w:val="22"/>
          <w:sz w:val="24"/>
          <w:lang w:eastAsia="zh-CN"/>
        </w:rPr>
        <w:t>月</w:t>
      </w:r>
      <w:r w:rsidR="00BE1DAF" w:rsidRPr="00EA2AEA">
        <w:rPr>
          <w:rFonts w:eastAsia="SimSun"/>
          <w:kern w:val="22"/>
          <w:sz w:val="24"/>
          <w:lang w:eastAsia="zh-CN"/>
        </w:rPr>
        <w:t>14</w:t>
      </w:r>
      <w:r w:rsidR="00BE1DAF" w:rsidRPr="00EA2AEA">
        <w:rPr>
          <w:rFonts w:eastAsia="SimSun"/>
          <w:kern w:val="22"/>
          <w:sz w:val="24"/>
          <w:lang w:eastAsia="zh-CN"/>
        </w:rPr>
        <w:t>日至</w:t>
      </w:r>
      <w:r w:rsidR="00BE1DAF" w:rsidRPr="00EA2AEA">
        <w:rPr>
          <w:rFonts w:eastAsia="SimSun"/>
          <w:kern w:val="22"/>
          <w:sz w:val="24"/>
          <w:lang w:eastAsia="zh-CN"/>
        </w:rPr>
        <w:t>17</w:t>
      </w:r>
      <w:r w:rsidR="00BE1DAF" w:rsidRPr="00EA2AEA">
        <w:rPr>
          <w:rFonts w:eastAsia="SimSun"/>
          <w:kern w:val="22"/>
          <w:sz w:val="24"/>
          <w:lang w:eastAsia="zh-CN"/>
        </w:rPr>
        <w:t>日</w:t>
      </w:r>
      <w:r w:rsidR="00797BC6" w:rsidRPr="00EA2AEA">
        <w:rPr>
          <w:rFonts w:eastAsia="SimSun"/>
          <w:kern w:val="22"/>
          <w:sz w:val="24"/>
          <w:lang w:eastAsia="zh-CN"/>
        </w:rPr>
        <w:t>在蒙得维的亚</w:t>
      </w:r>
      <w:r w:rsidR="00F84C1C" w:rsidRPr="00EA2AEA">
        <w:rPr>
          <w:rFonts w:eastAsia="SimSun"/>
          <w:kern w:val="22"/>
          <w:sz w:val="24"/>
          <w:lang w:eastAsia="zh-CN"/>
        </w:rPr>
        <w:t>为</w:t>
      </w:r>
      <w:r w:rsidR="00797BC6" w:rsidRPr="00EA2AEA">
        <w:rPr>
          <w:rFonts w:eastAsia="SimSun"/>
          <w:kern w:val="22"/>
          <w:sz w:val="24"/>
          <w:lang w:eastAsia="zh-CN"/>
        </w:rPr>
        <w:t>拉丁美洲和加勒比举行</w:t>
      </w:r>
      <w:r w:rsidR="002D5C9A" w:rsidRPr="00EA2AEA">
        <w:rPr>
          <w:rFonts w:eastAsia="SimSun" w:hint="eastAsia"/>
          <w:kern w:val="22"/>
          <w:sz w:val="24"/>
          <w:lang w:eastAsia="zh-CN"/>
        </w:rPr>
        <w:t>的区域</w:t>
      </w:r>
      <w:r w:rsidR="00797BC6" w:rsidRPr="00EA2AEA">
        <w:rPr>
          <w:rFonts w:eastAsia="SimSun"/>
          <w:kern w:val="22"/>
          <w:sz w:val="24"/>
          <w:lang w:eastAsia="zh-CN"/>
        </w:rPr>
        <w:t>磋商</w:t>
      </w:r>
      <w:r w:rsidR="00BE1DAF" w:rsidRPr="00EA2AEA">
        <w:rPr>
          <w:rFonts w:eastAsia="SimSun"/>
          <w:kern w:val="22"/>
          <w:sz w:val="24"/>
          <w:lang w:eastAsia="zh-CN"/>
        </w:rPr>
        <w:t>；</w:t>
      </w:r>
    </w:p>
    <w:p w14:paraId="25DF8311" w14:textId="78262F15" w:rsidR="00117549" w:rsidRPr="00EA2AEA" w:rsidRDefault="00797BC6"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4</w:t>
      </w:r>
      <w:r w:rsidRPr="00EA2AEA">
        <w:rPr>
          <w:rFonts w:eastAsia="SimSun"/>
          <w:kern w:val="22"/>
          <w:sz w:val="24"/>
          <w:lang w:eastAsia="zh-CN"/>
        </w:rPr>
        <w:t>月</w:t>
      </w:r>
      <w:r w:rsidRPr="00EA2AEA">
        <w:rPr>
          <w:rFonts w:eastAsia="SimSun"/>
          <w:kern w:val="22"/>
          <w:sz w:val="24"/>
          <w:lang w:eastAsia="zh-CN"/>
        </w:rPr>
        <w:t>24</w:t>
      </w:r>
      <w:r w:rsidRPr="00EA2AEA">
        <w:rPr>
          <w:rFonts w:eastAsia="SimSun"/>
          <w:kern w:val="22"/>
          <w:sz w:val="24"/>
          <w:lang w:eastAsia="zh-CN"/>
        </w:rPr>
        <w:t>日至</w:t>
      </w:r>
      <w:r w:rsidRPr="00EA2AEA">
        <w:rPr>
          <w:rFonts w:eastAsia="SimSun"/>
          <w:kern w:val="22"/>
          <w:sz w:val="24"/>
          <w:lang w:eastAsia="zh-CN"/>
        </w:rPr>
        <w:t>27</w:t>
      </w:r>
      <w:r w:rsidRPr="00EA2AEA">
        <w:rPr>
          <w:rFonts w:eastAsia="SimSun"/>
          <w:kern w:val="22"/>
          <w:sz w:val="24"/>
          <w:lang w:eastAsia="zh-CN"/>
        </w:rPr>
        <w:t>日在德国</w:t>
      </w:r>
      <w:r w:rsidR="007A24CB" w:rsidRPr="00EA2AEA">
        <w:rPr>
          <w:rFonts w:eastAsia="SimSun"/>
          <w:kern w:val="22"/>
          <w:sz w:val="24"/>
          <w:lang w:eastAsia="zh-CN"/>
        </w:rPr>
        <w:t>菲尔姆岛</w:t>
      </w:r>
      <w:r w:rsidRPr="00EA2AEA">
        <w:rPr>
          <w:rFonts w:eastAsia="SimSun"/>
          <w:kern w:val="22"/>
          <w:sz w:val="24"/>
          <w:lang w:eastAsia="zh-CN"/>
        </w:rPr>
        <w:t>举行的评估、协调和制定到</w:t>
      </w:r>
      <w:r w:rsidRPr="00EA2AEA">
        <w:rPr>
          <w:rFonts w:eastAsia="SimSun"/>
          <w:kern w:val="22"/>
          <w:sz w:val="24"/>
          <w:lang w:eastAsia="zh-CN"/>
        </w:rPr>
        <w:t>2020</w:t>
      </w:r>
      <w:r w:rsidRPr="00EA2AEA">
        <w:rPr>
          <w:rFonts w:eastAsia="SimSun"/>
          <w:kern w:val="22"/>
          <w:sz w:val="24"/>
          <w:lang w:eastAsia="zh-CN"/>
        </w:rPr>
        <w:t>年实现爱知生物多样性目标</w:t>
      </w:r>
      <w:r w:rsidRPr="00EA2AEA">
        <w:rPr>
          <w:rFonts w:eastAsia="SimSun"/>
          <w:kern w:val="22"/>
          <w:sz w:val="24"/>
          <w:lang w:eastAsia="zh-CN"/>
        </w:rPr>
        <w:t>11</w:t>
      </w:r>
      <w:r w:rsidRPr="00EA2AEA">
        <w:rPr>
          <w:rFonts w:eastAsia="SimSun"/>
          <w:kern w:val="22"/>
          <w:sz w:val="24"/>
          <w:lang w:eastAsia="zh-CN"/>
        </w:rPr>
        <w:t>监测计划会议；</w:t>
      </w:r>
    </w:p>
    <w:p w14:paraId="0AB3DCE0" w14:textId="49981693" w:rsidR="00117549" w:rsidRPr="00EA2AEA" w:rsidRDefault="00D86A3E"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6</w:t>
      </w:r>
      <w:r w:rsidRPr="00EA2AEA">
        <w:rPr>
          <w:rFonts w:eastAsia="SimSun"/>
          <w:kern w:val="22"/>
          <w:sz w:val="24"/>
          <w:lang w:eastAsia="zh-CN"/>
        </w:rPr>
        <w:t>月</w:t>
      </w:r>
      <w:r w:rsidRPr="00EA2AEA">
        <w:rPr>
          <w:rFonts w:eastAsia="SimSun"/>
          <w:kern w:val="22"/>
          <w:sz w:val="24"/>
          <w:lang w:eastAsia="zh-CN"/>
        </w:rPr>
        <w:t>4</w:t>
      </w:r>
      <w:r w:rsidRPr="00EA2AEA">
        <w:rPr>
          <w:rFonts w:eastAsia="SimSun"/>
          <w:kern w:val="22"/>
          <w:sz w:val="24"/>
          <w:lang w:eastAsia="zh-CN"/>
        </w:rPr>
        <w:t>日至</w:t>
      </w:r>
      <w:r w:rsidRPr="00EA2AEA">
        <w:rPr>
          <w:rFonts w:eastAsia="SimSun"/>
          <w:kern w:val="22"/>
          <w:sz w:val="24"/>
          <w:lang w:eastAsia="zh-CN"/>
        </w:rPr>
        <w:t>7</w:t>
      </w:r>
      <w:r w:rsidRPr="00EA2AEA">
        <w:rPr>
          <w:rFonts w:eastAsia="SimSun"/>
          <w:kern w:val="22"/>
          <w:sz w:val="24"/>
          <w:lang w:eastAsia="zh-CN"/>
        </w:rPr>
        <w:t>日在</w:t>
      </w:r>
      <w:r w:rsidR="00797BC6" w:rsidRPr="00EA2AEA">
        <w:rPr>
          <w:rFonts w:eastAsia="SimSun"/>
          <w:kern w:val="22"/>
          <w:sz w:val="24"/>
          <w:lang w:eastAsia="zh-CN"/>
        </w:rPr>
        <w:t>加拿大蒙特利尔</w:t>
      </w:r>
      <w:r w:rsidRPr="00EA2AEA">
        <w:rPr>
          <w:rFonts w:eastAsia="SimSun"/>
          <w:kern w:val="22"/>
          <w:sz w:val="24"/>
          <w:lang w:eastAsia="zh-CN"/>
        </w:rPr>
        <w:t>举行的合成生物学问题特设技术专家组会议</w:t>
      </w:r>
      <w:r w:rsidR="00797BC6" w:rsidRPr="00EA2AEA">
        <w:rPr>
          <w:rFonts w:eastAsia="SimSun"/>
          <w:kern w:val="22"/>
          <w:sz w:val="24"/>
          <w:lang w:eastAsia="zh-CN"/>
        </w:rPr>
        <w:t>；</w:t>
      </w:r>
    </w:p>
    <w:p w14:paraId="312D2B9B" w14:textId="6D66C3A1" w:rsidR="00117549" w:rsidRPr="00EA2AEA" w:rsidRDefault="00BE1DAF"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6</w:t>
      </w:r>
      <w:r w:rsidRPr="00EA2AEA">
        <w:rPr>
          <w:rFonts w:eastAsia="SimSun"/>
          <w:kern w:val="22"/>
          <w:sz w:val="24"/>
          <w:lang w:eastAsia="zh-CN"/>
        </w:rPr>
        <w:t>月</w:t>
      </w:r>
      <w:r w:rsidRPr="00EA2AEA">
        <w:rPr>
          <w:rFonts w:eastAsia="SimSun"/>
          <w:kern w:val="22"/>
          <w:sz w:val="24"/>
          <w:lang w:eastAsia="zh-CN"/>
        </w:rPr>
        <w:t>10</w:t>
      </w:r>
      <w:r w:rsidRPr="00EA2AEA">
        <w:rPr>
          <w:rFonts w:eastAsia="SimSun"/>
          <w:kern w:val="22"/>
          <w:sz w:val="24"/>
          <w:lang w:eastAsia="zh-CN"/>
        </w:rPr>
        <w:t>日至</w:t>
      </w:r>
      <w:r w:rsidRPr="00EA2AEA">
        <w:rPr>
          <w:rFonts w:eastAsia="SimSun"/>
          <w:kern w:val="22"/>
          <w:sz w:val="24"/>
          <w:lang w:eastAsia="zh-CN"/>
        </w:rPr>
        <w:t>12</w:t>
      </w:r>
      <w:r w:rsidRPr="00EA2AEA">
        <w:rPr>
          <w:rFonts w:eastAsia="SimSun"/>
          <w:kern w:val="22"/>
          <w:sz w:val="24"/>
          <w:lang w:eastAsia="zh-CN"/>
        </w:rPr>
        <w:t>日在伯尔尼举行的关于</w:t>
      </w:r>
      <w:r w:rsidRPr="00EA2AEA">
        <w:rPr>
          <w:rFonts w:eastAsia="SimSun"/>
          <w:kern w:val="22"/>
          <w:sz w:val="24"/>
          <w:lang w:eastAsia="zh-CN"/>
        </w:rPr>
        <w:t>2020</w:t>
      </w:r>
      <w:r w:rsidRPr="00EA2AEA">
        <w:rPr>
          <w:rFonts w:eastAsia="SimSun"/>
          <w:kern w:val="22"/>
          <w:sz w:val="24"/>
          <w:lang w:eastAsia="zh-CN"/>
        </w:rPr>
        <w:t>年后全球生物多样性框架的生物多样性相关公约协商</w:t>
      </w:r>
      <w:r w:rsidR="00AC5D7A">
        <w:rPr>
          <w:rFonts w:eastAsia="SimSun"/>
          <w:kern w:val="22"/>
          <w:sz w:val="24"/>
          <w:lang w:eastAsia="zh-CN"/>
        </w:rPr>
        <w:t>研讨会</w:t>
      </w:r>
      <w:r w:rsidRPr="00EA2AEA">
        <w:rPr>
          <w:rFonts w:eastAsia="SimSun"/>
          <w:kern w:val="22"/>
          <w:sz w:val="24"/>
          <w:lang w:eastAsia="zh-CN"/>
        </w:rPr>
        <w:t>；</w:t>
      </w:r>
    </w:p>
    <w:p w14:paraId="2CEEB5EC" w14:textId="5997BAB5" w:rsidR="00117549" w:rsidRPr="00EA2AEA" w:rsidRDefault="00495B1E"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10</w:t>
      </w:r>
      <w:r w:rsidRPr="00EA2AEA">
        <w:rPr>
          <w:rFonts w:eastAsia="SimSun"/>
          <w:kern w:val="22"/>
          <w:sz w:val="24"/>
          <w:lang w:eastAsia="zh-CN"/>
        </w:rPr>
        <w:t>月</w:t>
      </w:r>
      <w:r w:rsidRPr="00EA2AEA">
        <w:rPr>
          <w:rFonts w:eastAsia="SimSun"/>
          <w:kern w:val="22"/>
          <w:sz w:val="24"/>
          <w:lang w:eastAsia="zh-CN"/>
        </w:rPr>
        <w:t>22</w:t>
      </w:r>
      <w:r w:rsidRPr="00EA2AEA">
        <w:rPr>
          <w:rFonts w:eastAsia="SimSun"/>
          <w:kern w:val="22"/>
          <w:sz w:val="24"/>
          <w:lang w:eastAsia="zh-CN"/>
        </w:rPr>
        <w:t>日至</w:t>
      </w:r>
      <w:r w:rsidRPr="00EA2AEA">
        <w:rPr>
          <w:rFonts w:eastAsia="SimSun"/>
          <w:kern w:val="22"/>
          <w:sz w:val="24"/>
          <w:lang w:eastAsia="zh-CN"/>
        </w:rPr>
        <w:t>25</w:t>
      </w:r>
      <w:r w:rsidRPr="00EA2AEA">
        <w:rPr>
          <w:rFonts w:eastAsia="SimSun"/>
          <w:kern w:val="22"/>
          <w:sz w:val="24"/>
          <w:lang w:eastAsia="zh-CN"/>
        </w:rPr>
        <w:t>日在</w:t>
      </w:r>
      <w:r w:rsidR="000D2899" w:rsidRPr="00EA2AEA">
        <w:rPr>
          <w:rFonts w:eastAsia="SimSun"/>
          <w:kern w:val="22"/>
          <w:sz w:val="24"/>
          <w:lang w:eastAsia="zh-CN"/>
        </w:rPr>
        <w:t>加拿大蒙特利尔</w:t>
      </w:r>
      <w:r w:rsidRPr="00EA2AEA">
        <w:rPr>
          <w:rFonts w:eastAsia="SimSun"/>
          <w:kern w:val="22"/>
          <w:sz w:val="24"/>
          <w:lang w:eastAsia="zh-CN"/>
        </w:rPr>
        <w:t>举行的卡塔赫纳生物安全议定书联络小组第十三次会议</w:t>
      </w:r>
      <w:r w:rsidR="000D2899" w:rsidRPr="00EA2AEA">
        <w:rPr>
          <w:rFonts w:eastAsia="SimSun"/>
          <w:kern w:val="22"/>
          <w:sz w:val="24"/>
          <w:lang w:eastAsia="zh-CN"/>
        </w:rPr>
        <w:t>；</w:t>
      </w:r>
    </w:p>
    <w:p w14:paraId="5CC5E5B1" w14:textId="6DDB1B05" w:rsidR="00117549" w:rsidRPr="00EA2AEA" w:rsidRDefault="00F74C82"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10</w:t>
      </w:r>
      <w:r w:rsidRPr="00EA2AEA">
        <w:rPr>
          <w:rFonts w:eastAsia="SimSun"/>
          <w:kern w:val="22"/>
          <w:sz w:val="24"/>
          <w:lang w:eastAsia="zh-CN"/>
        </w:rPr>
        <w:t>月</w:t>
      </w:r>
      <w:r w:rsidRPr="00EA2AEA">
        <w:rPr>
          <w:rFonts w:eastAsia="SimSun"/>
          <w:kern w:val="22"/>
          <w:sz w:val="24"/>
          <w:lang w:eastAsia="zh-CN"/>
        </w:rPr>
        <w:t>29</w:t>
      </w:r>
      <w:r w:rsidRPr="00EA2AEA">
        <w:rPr>
          <w:rFonts w:eastAsia="SimSun"/>
          <w:kern w:val="22"/>
          <w:sz w:val="24"/>
          <w:lang w:eastAsia="zh-CN"/>
        </w:rPr>
        <w:t>日至</w:t>
      </w:r>
      <w:r w:rsidRPr="00EA2AEA">
        <w:rPr>
          <w:rFonts w:eastAsia="SimSun"/>
          <w:kern w:val="22"/>
          <w:sz w:val="24"/>
          <w:lang w:eastAsia="zh-CN"/>
        </w:rPr>
        <w:t>31</w:t>
      </w:r>
      <w:r w:rsidRPr="00EA2AEA">
        <w:rPr>
          <w:rFonts w:eastAsia="SimSun"/>
          <w:kern w:val="22"/>
          <w:sz w:val="24"/>
          <w:lang w:eastAsia="zh-CN"/>
        </w:rPr>
        <w:t>日在</w:t>
      </w:r>
      <w:r w:rsidR="000D2899" w:rsidRPr="00EA2AEA">
        <w:rPr>
          <w:rFonts w:eastAsia="SimSun"/>
          <w:kern w:val="22"/>
          <w:sz w:val="24"/>
          <w:lang w:eastAsia="zh-CN"/>
        </w:rPr>
        <w:t>加拿大蒙特利尔</w:t>
      </w:r>
      <w:r w:rsidRPr="00EA2AEA">
        <w:rPr>
          <w:rFonts w:eastAsia="SimSun"/>
          <w:kern w:val="22"/>
          <w:sz w:val="24"/>
          <w:lang w:eastAsia="zh-CN"/>
        </w:rPr>
        <w:t>举行的执行名古屋议定书能力建设非正式咨询委员会会议</w:t>
      </w:r>
      <w:r w:rsidR="000D2899" w:rsidRPr="00EA2AEA">
        <w:rPr>
          <w:rFonts w:eastAsia="SimSun"/>
          <w:kern w:val="22"/>
          <w:sz w:val="24"/>
          <w:lang w:eastAsia="zh-CN"/>
        </w:rPr>
        <w:t>；</w:t>
      </w:r>
    </w:p>
    <w:p w14:paraId="2F0991AA" w14:textId="3BB0CB8C" w:rsidR="00117549" w:rsidRPr="00EA2AEA" w:rsidRDefault="000D2899"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11</w:t>
      </w:r>
      <w:r w:rsidRPr="00EA2AEA">
        <w:rPr>
          <w:rFonts w:eastAsia="SimSun"/>
          <w:kern w:val="22"/>
          <w:sz w:val="24"/>
          <w:lang w:eastAsia="zh-CN"/>
        </w:rPr>
        <w:t>月</w:t>
      </w:r>
      <w:r w:rsidRPr="00EA2AEA">
        <w:rPr>
          <w:rFonts w:eastAsia="SimSun"/>
          <w:kern w:val="22"/>
          <w:sz w:val="24"/>
          <w:lang w:eastAsia="zh-CN"/>
        </w:rPr>
        <w:t>6</w:t>
      </w:r>
      <w:r w:rsidRPr="00EA2AEA">
        <w:rPr>
          <w:rFonts w:eastAsia="SimSun"/>
          <w:kern w:val="22"/>
          <w:sz w:val="24"/>
          <w:lang w:eastAsia="zh-CN"/>
        </w:rPr>
        <w:t>日至</w:t>
      </w:r>
      <w:r w:rsidRPr="00EA2AEA">
        <w:rPr>
          <w:rFonts w:eastAsia="SimSun"/>
          <w:kern w:val="22"/>
          <w:sz w:val="24"/>
          <w:lang w:eastAsia="zh-CN"/>
        </w:rPr>
        <w:t>8</w:t>
      </w:r>
      <w:r w:rsidRPr="00EA2AEA">
        <w:rPr>
          <w:rFonts w:eastAsia="SimSun"/>
          <w:kern w:val="22"/>
          <w:sz w:val="24"/>
          <w:lang w:eastAsia="zh-CN"/>
        </w:rPr>
        <w:t>日在巴西里约热内卢举行的</w:t>
      </w:r>
      <w:r w:rsidRPr="00EA2AEA">
        <w:rPr>
          <w:rFonts w:eastAsia="SimSun"/>
          <w:kern w:val="22"/>
          <w:sz w:val="24"/>
          <w:lang w:eastAsia="zh-CN"/>
        </w:rPr>
        <w:t>2020</w:t>
      </w:r>
      <w:r w:rsidRPr="00EA2AEA">
        <w:rPr>
          <w:rFonts w:eastAsia="SimSun"/>
          <w:kern w:val="22"/>
          <w:sz w:val="24"/>
          <w:lang w:eastAsia="zh-CN"/>
        </w:rPr>
        <w:t>年后全球生物多样性框架生态系统恢复专题</w:t>
      </w:r>
      <w:r w:rsidR="00AC5D7A">
        <w:rPr>
          <w:rFonts w:eastAsia="SimSun"/>
          <w:kern w:val="22"/>
          <w:sz w:val="24"/>
          <w:lang w:eastAsia="zh-CN"/>
        </w:rPr>
        <w:t>研讨会</w:t>
      </w:r>
      <w:r w:rsidRPr="00EA2AEA">
        <w:rPr>
          <w:rFonts w:eastAsia="SimSun"/>
          <w:kern w:val="22"/>
          <w:sz w:val="24"/>
          <w:lang w:eastAsia="zh-CN"/>
        </w:rPr>
        <w:t>；</w:t>
      </w:r>
    </w:p>
    <w:p w14:paraId="1D2602D9" w14:textId="543EEFB5" w:rsidR="00117549" w:rsidRPr="00EA2AEA" w:rsidRDefault="000D2899"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11</w:t>
      </w:r>
      <w:r w:rsidRPr="00EA2AEA">
        <w:rPr>
          <w:rFonts w:eastAsia="SimSun"/>
          <w:kern w:val="22"/>
          <w:sz w:val="24"/>
          <w:lang w:eastAsia="zh-CN"/>
        </w:rPr>
        <w:t>月</w:t>
      </w:r>
      <w:r w:rsidRPr="00EA2AEA">
        <w:rPr>
          <w:rFonts w:eastAsia="SimSun"/>
          <w:kern w:val="22"/>
          <w:sz w:val="24"/>
          <w:lang w:eastAsia="zh-CN"/>
        </w:rPr>
        <w:t>13</w:t>
      </w:r>
      <w:r w:rsidRPr="00EA2AEA">
        <w:rPr>
          <w:rFonts w:eastAsia="SimSun"/>
          <w:kern w:val="22"/>
          <w:sz w:val="24"/>
          <w:lang w:eastAsia="zh-CN"/>
        </w:rPr>
        <w:t>日至</w:t>
      </w:r>
      <w:r w:rsidRPr="00EA2AEA">
        <w:rPr>
          <w:rFonts w:eastAsia="SimSun"/>
          <w:kern w:val="22"/>
          <w:sz w:val="24"/>
          <w:lang w:eastAsia="zh-CN"/>
        </w:rPr>
        <w:t>15</w:t>
      </w:r>
      <w:r w:rsidRPr="00EA2AEA">
        <w:rPr>
          <w:rFonts w:eastAsia="SimSun"/>
          <w:kern w:val="22"/>
          <w:sz w:val="24"/>
          <w:lang w:eastAsia="zh-CN"/>
        </w:rPr>
        <w:t>日在加拿大蒙特利尔举行的</w:t>
      </w:r>
      <w:r w:rsidRPr="00EA2AEA">
        <w:rPr>
          <w:rFonts w:eastAsia="SimSun"/>
          <w:kern w:val="22"/>
          <w:sz w:val="24"/>
          <w:lang w:eastAsia="zh-CN"/>
        </w:rPr>
        <w:t>2020</w:t>
      </w:r>
      <w:r w:rsidRPr="00EA2AEA">
        <w:rPr>
          <w:rFonts w:eastAsia="SimSun"/>
          <w:kern w:val="22"/>
          <w:sz w:val="24"/>
          <w:lang w:eastAsia="zh-CN"/>
        </w:rPr>
        <w:t>年后全球生物多样性框架海洋和沿海生物多样性专题</w:t>
      </w:r>
      <w:r w:rsidR="00AC5D7A">
        <w:rPr>
          <w:rFonts w:eastAsia="SimSun"/>
          <w:kern w:val="22"/>
          <w:sz w:val="24"/>
          <w:lang w:eastAsia="zh-CN"/>
        </w:rPr>
        <w:t>研讨会</w:t>
      </w:r>
      <w:r w:rsidRPr="00EA2AEA">
        <w:rPr>
          <w:rFonts w:eastAsia="SimSun"/>
          <w:kern w:val="22"/>
          <w:sz w:val="24"/>
          <w:lang w:eastAsia="zh-CN"/>
        </w:rPr>
        <w:t>；</w:t>
      </w:r>
    </w:p>
    <w:p w14:paraId="5647FB60" w14:textId="422DE535" w:rsidR="00117549" w:rsidRPr="00EA2AEA" w:rsidRDefault="000D2899"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11</w:t>
      </w:r>
      <w:r w:rsidRPr="00EA2AEA">
        <w:rPr>
          <w:rFonts w:eastAsia="SimSun"/>
          <w:kern w:val="22"/>
          <w:sz w:val="24"/>
          <w:lang w:eastAsia="zh-CN"/>
        </w:rPr>
        <w:t>月</w:t>
      </w:r>
      <w:r w:rsidRPr="00EA2AEA">
        <w:rPr>
          <w:rFonts w:eastAsia="SimSun"/>
          <w:kern w:val="22"/>
          <w:sz w:val="24"/>
          <w:lang w:eastAsia="zh-CN"/>
        </w:rPr>
        <w:t>17</w:t>
      </w:r>
      <w:r w:rsidRPr="00EA2AEA">
        <w:rPr>
          <w:rFonts w:eastAsia="SimSun"/>
          <w:kern w:val="22"/>
          <w:sz w:val="24"/>
          <w:lang w:eastAsia="zh-CN"/>
        </w:rPr>
        <w:t>日至</w:t>
      </w:r>
      <w:r w:rsidRPr="00EA2AEA">
        <w:rPr>
          <w:rFonts w:eastAsia="SimSun"/>
          <w:kern w:val="22"/>
          <w:sz w:val="24"/>
          <w:lang w:eastAsia="zh-CN"/>
        </w:rPr>
        <w:t>18</w:t>
      </w:r>
      <w:r w:rsidRPr="00EA2AEA">
        <w:rPr>
          <w:rFonts w:eastAsia="SimSun"/>
          <w:kern w:val="22"/>
          <w:sz w:val="24"/>
          <w:lang w:eastAsia="zh-CN"/>
        </w:rPr>
        <w:t>日在加拿大蒙特利尔举行的</w:t>
      </w:r>
      <w:r w:rsidR="00D7589E" w:rsidRPr="00EA2AEA">
        <w:rPr>
          <w:rFonts w:eastAsia="SimSun"/>
          <w:kern w:val="22"/>
          <w:sz w:val="24"/>
          <w:lang w:eastAsia="zh-CN"/>
        </w:rPr>
        <w:t>土著人民和地方社区</w:t>
      </w:r>
      <w:r w:rsidRPr="00EA2AEA">
        <w:rPr>
          <w:rFonts w:eastAsia="SimSun"/>
          <w:kern w:val="22"/>
          <w:sz w:val="24"/>
          <w:lang w:eastAsia="zh-CN"/>
        </w:rPr>
        <w:t>关于</w:t>
      </w:r>
      <w:r w:rsidRPr="00EA2AEA">
        <w:rPr>
          <w:rFonts w:eastAsia="SimSun"/>
          <w:kern w:val="22"/>
          <w:sz w:val="24"/>
          <w:lang w:eastAsia="zh-CN"/>
        </w:rPr>
        <w:t>2020</w:t>
      </w:r>
      <w:r w:rsidRPr="00EA2AEA">
        <w:rPr>
          <w:rFonts w:eastAsia="SimSun"/>
          <w:kern w:val="22"/>
          <w:sz w:val="24"/>
          <w:lang w:eastAsia="zh-CN"/>
        </w:rPr>
        <w:t>年后全球生物多样性框架的全球专题对话；</w:t>
      </w:r>
    </w:p>
    <w:p w14:paraId="228362BA" w14:textId="56503FCF" w:rsidR="00117549" w:rsidRPr="00EA2AEA" w:rsidRDefault="000D2899"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12</w:t>
      </w:r>
      <w:r w:rsidRPr="00EA2AEA">
        <w:rPr>
          <w:rFonts w:eastAsia="SimSun"/>
          <w:kern w:val="22"/>
          <w:sz w:val="24"/>
          <w:lang w:eastAsia="zh-CN"/>
        </w:rPr>
        <w:t>月</w:t>
      </w:r>
      <w:r w:rsidRPr="00EA2AEA">
        <w:rPr>
          <w:rFonts w:eastAsia="SimSun"/>
          <w:kern w:val="22"/>
          <w:sz w:val="24"/>
          <w:lang w:eastAsia="zh-CN"/>
        </w:rPr>
        <w:t>1</w:t>
      </w:r>
      <w:r w:rsidRPr="00EA2AEA">
        <w:rPr>
          <w:rFonts w:eastAsia="SimSun"/>
          <w:kern w:val="22"/>
          <w:sz w:val="24"/>
          <w:lang w:eastAsia="zh-CN"/>
        </w:rPr>
        <w:t>日至</w:t>
      </w:r>
      <w:r w:rsidRPr="00EA2AEA">
        <w:rPr>
          <w:rFonts w:eastAsia="SimSun"/>
          <w:kern w:val="22"/>
          <w:sz w:val="24"/>
          <w:lang w:eastAsia="zh-CN"/>
        </w:rPr>
        <w:t>3</w:t>
      </w:r>
      <w:r w:rsidRPr="00EA2AEA">
        <w:rPr>
          <w:rFonts w:eastAsia="SimSun"/>
          <w:kern w:val="22"/>
          <w:sz w:val="24"/>
          <w:lang w:eastAsia="zh-CN"/>
        </w:rPr>
        <w:t>日在加拿大蒙特利尔举行的</w:t>
      </w:r>
      <w:r w:rsidRPr="00EA2AEA">
        <w:rPr>
          <w:rFonts w:eastAsia="SimSun"/>
          <w:kern w:val="22"/>
          <w:sz w:val="24"/>
          <w:lang w:eastAsia="zh-CN"/>
        </w:rPr>
        <w:t>2020</w:t>
      </w:r>
      <w:r w:rsidRPr="00EA2AEA">
        <w:rPr>
          <w:rFonts w:eastAsia="SimSun"/>
          <w:kern w:val="22"/>
          <w:sz w:val="24"/>
          <w:lang w:eastAsia="zh-CN"/>
        </w:rPr>
        <w:t>年后全球生物多样性框架</w:t>
      </w:r>
      <w:r w:rsidR="00FE74EF" w:rsidRPr="00EA2AEA">
        <w:rPr>
          <w:rFonts w:eastAsia="SimSun" w:hint="eastAsia"/>
          <w:kern w:val="22"/>
          <w:sz w:val="24"/>
          <w:lang w:eastAsia="zh-CN"/>
        </w:rPr>
        <w:t>地</w:t>
      </w:r>
      <w:r w:rsidRPr="00EA2AEA">
        <w:rPr>
          <w:rFonts w:eastAsia="SimSun"/>
          <w:kern w:val="22"/>
          <w:sz w:val="24"/>
          <w:lang w:eastAsia="zh-CN"/>
        </w:rPr>
        <w:t>区保护措施专题</w:t>
      </w:r>
      <w:r w:rsidR="00AC5D7A">
        <w:rPr>
          <w:rFonts w:eastAsia="SimSun"/>
          <w:kern w:val="22"/>
          <w:sz w:val="24"/>
          <w:lang w:eastAsia="zh-CN"/>
        </w:rPr>
        <w:t>研讨会</w:t>
      </w:r>
      <w:r w:rsidRPr="00EA2AEA">
        <w:rPr>
          <w:rFonts w:eastAsia="SimSun"/>
          <w:kern w:val="22"/>
          <w:sz w:val="24"/>
          <w:lang w:eastAsia="zh-CN"/>
        </w:rPr>
        <w:t>；</w:t>
      </w:r>
    </w:p>
    <w:p w14:paraId="351197AE" w14:textId="665BD491" w:rsidR="00117549" w:rsidRPr="00EA2AEA" w:rsidRDefault="00C225AC" w:rsidP="00FE6148">
      <w:pPr>
        <w:numPr>
          <w:ilvl w:val="0"/>
          <w:numId w:val="4"/>
        </w:numPr>
        <w:suppressLineNumbers/>
        <w:suppressAutoHyphens/>
        <w:spacing w:after="120"/>
        <w:ind w:left="0" w:firstLine="720"/>
        <w:rPr>
          <w:rFonts w:eastAsia="SimSun"/>
          <w:kern w:val="22"/>
          <w:sz w:val="24"/>
          <w:lang w:eastAsia="zh-CN"/>
        </w:rPr>
      </w:pP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12</w:t>
      </w:r>
      <w:r w:rsidRPr="00EA2AEA">
        <w:rPr>
          <w:rFonts w:eastAsia="SimSun"/>
          <w:kern w:val="22"/>
          <w:sz w:val="24"/>
          <w:lang w:eastAsia="zh-CN"/>
        </w:rPr>
        <w:t>月</w:t>
      </w:r>
      <w:r w:rsidRPr="00EA2AEA">
        <w:rPr>
          <w:rFonts w:eastAsia="SimSun"/>
          <w:kern w:val="22"/>
          <w:sz w:val="24"/>
          <w:lang w:eastAsia="zh-CN"/>
        </w:rPr>
        <w:t>10</w:t>
      </w:r>
      <w:r w:rsidRPr="00EA2AEA">
        <w:rPr>
          <w:rFonts w:eastAsia="SimSun"/>
          <w:kern w:val="22"/>
          <w:sz w:val="24"/>
          <w:lang w:eastAsia="zh-CN"/>
        </w:rPr>
        <w:t>日至</w:t>
      </w:r>
      <w:r w:rsidRPr="00EA2AEA">
        <w:rPr>
          <w:rFonts w:eastAsia="SimSun"/>
          <w:kern w:val="22"/>
          <w:sz w:val="24"/>
          <w:lang w:eastAsia="zh-CN"/>
        </w:rPr>
        <w:t>13</w:t>
      </w:r>
      <w:r w:rsidRPr="00EA2AEA">
        <w:rPr>
          <w:rFonts w:eastAsia="SimSun"/>
          <w:kern w:val="22"/>
          <w:sz w:val="24"/>
          <w:lang w:eastAsia="zh-CN"/>
        </w:rPr>
        <w:t>日</w:t>
      </w:r>
      <w:r w:rsidR="007923D2" w:rsidRPr="00EA2AEA">
        <w:rPr>
          <w:rFonts w:eastAsia="SimSun"/>
          <w:kern w:val="22"/>
          <w:sz w:val="24"/>
          <w:lang w:eastAsia="zh-CN"/>
        </w:rPr>
        <w:t>在</w:t>
      </w:r>
      <w:r w:rsidRPr="00EA2AEA">
        <w:rPr>
          <w:rFonts w:eastAsia="SimSun"/>
          <w:kern w:val="22"/>
          <w:sz w:val="24"/>
          <w:lang w:eastAsia="zh-CN"/>
        </w:rPr>
        <w:t>维也纳</w:t>
      </w:r>
      <w:r w:rsidR="007923D2" w:rsidRPr="00EA2AEA">
        <w:rPr>
          <w:rFonts w:eastAsia="SimSun"/>
          <w:kern w:val="22"/>
          <w:sz w:val="24"/>
          <w:lang w:eastAsia="zh-CN"/>
        </w:rPr>
        <w:t>举行的</w:t>
      </w:r>
      <w:r w:rsidR="00CD3691" w:rsidRPr="00EA2AEA">
        <w:rPr>
          <w:rFonts w:eastAsia="SimSun"/>
          <w:color w:val="000000"/>
          <w:sz w:val="24"/>
          <w:lang w:eastAsia="zh-CN"/>
        </w:rPr>
        <w:t>社会</w:t>
      </w:r>
      <w:r w:rsidR="00F112E2">
        <w:rPr>
          <w:rFonts w:eastAsia="SimSun" w:hint="eastAsia"/>
          <w:color w:val="000000"/>
          <w:sz w:val="24"/>
          <w:lang w:eastAsia="zh-CN"/>
        </w:rPr>
        <w:t>——</w:t>
      </w:r>
      <w:r w:rsidR="00CD3691" w:rsidRPr="00EA2AEA">
        <w:rPr>
          <w:rFonts w:eastAsia="SimSun"/>
          <w:color w:val="000000"/>
          <w:sz w:val="24"/>
          <w:lang w:eastAsia="zh-CN"/>
        </w:rPr>
        <w:t>经济因素问题特设技术专家组会议</w:t>
      </w:r>
      <w:r w:rsidRPr="00EA2AEA">
        <w:rPr>
          <w:rFonts w:eastAsia="SimSun"/>
          <w:kern w:val="22"/>
          <w:sz w:val="24"/>
          <w:lang w:eastAsia="zh-CN"/>
        </w:rPr>
        <w:t>。</w:t>
      </w:r>
    </w:p>
    <w:p w14:paraId="7EF4B5D7" w14:textId="3BD0646B" w:rsidR="00117549" w:rsidRPr="00EA2AEA" w:rsidRDefault="00C225AC"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生物多样性公约秘书处支持生物多样性和生态系统服务政府间科学</w:t>
      </w:r>
      <w:r w:rsidR="008F134C" w:rsidRPr="00EA2AEA">
        <w:rPr>
          <w:rFonts w:eastAsia="SimSun"/>
          <w:kern w:val="22"/>
          <w:sz w:val="24"/>
          <w:lang w:eastAsia="zh-CN"/>
        </w:rPr>
        <w:t>-</w:t>
      </w:r>
      <w:r w:rsidRPr="00EA2AEA">
        <w:rPr>
          <w:rFonts w:eastAsia="SimSun"/>
          <w:kern w:val="22"/>
          <w:sz w:val="24"/>
          <w:lang w:eastAsia="zh-CN"/>
        </w:rPr>
        <w:t>政策平台</w:t>
      </w:r>
      <w:r w:rsidR="00F1369B" w:rsidRPr="00EA2AEA">
        <w:rPr>
          <w:rFonts w:eastAsia="SimSun"/>
          <w:kern w:val="22"/>
          <w:sz w:val="24"/>
          <w:lang w:eastAsia="zh-CN"/>
        </w:rPr>
        <w:t>（</w:t>
      </w:r>
      <w:r w:rsidR="00B31124" w:rsidRPr="00EA2AEA">
        <w:rPr>
          <w:rFonts w:eastAsia="SimSun" w:hint="eastAsia"/>
          <w:kern w:val="22"/>
          <w:sz w:val="24"/>
          <w:lang w:eastAsia="zh-CN"/>
        </w:rPr>
        <w:t>生物多样性平台</w:t>
      </w:r>
      <w:r w:rsidR="00F1369B" w:rsidRPr="00EA2AEA">
        <w:rPr>
          <w:rFonts w:eastAsia="SimSun"/>
          <w:kern w:val="22"/>
          <w:sz w:val="24"/>
          <w:lang w:eastAsia="zh-CN"/>
        </w:rPr>
        <w:t>）</w:t>
      </w:r>
      <w:r w:rsidRPr="00EA2AEA">
        <w:rPr>
          <w:rFonts w:eastAsia="SimSun"/>
          <w:kern w:val="22"/>
          <w:sz w:val="24"/>
          <w:lang w:eastAsia="zh-CN"/>
        </w:rPr>
        <w:t>秘书处于</w:t>
      </w: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11</w:t>
      </w:r>
      <w:r w:rsidRPr="00EA2AEA">
        <w:rPr>
          <w:rFonts w:eastAsia="SimSun"/>
          <w:kern w:val="22"/>
          <w:sz w:val="24"/>
          <w:lang w:eastAsia="zh-CN"/>
        </w:rPr>
        <w:t>月</w:t>
      </w:r>
      <w:r w:rsidRPr="00EA2AEA">
        <w:rPr>
          <w:rFonts w:eastAsia="SimSun"/>
          <w:kern w:val="22"/>
          <w:sz w:val="24"/>
          <w:lang w:eastAsia="zh-CN"/>
        </w:rPr>
        <w:t>15</w:t>
      </w:r>
      <w:r w:rsidRPr="00EA2AEA">
        <w:rPr>
          <w:rFonts w:eastAsia="SimSun"/>
          <w:kern w:val="22"/>
          <w:sz w:val="24"/>
          <w:lang w:eastAsia="zh-CN"/>
        </w:rPr>
        <w:t>日和</w:t>
      </w:r>
      <w:r w:rsidRPr="00EA2AEA">
        <w:rPr>
          <w:rFonts w:eastAsia="SimSun"/>
          <w:kern w:val="22"/>
          <w:sz w:val="24"/>
          <w:lang w:eastAsia="zh-CN"/>
        </w:rPr>
        <w:t>16</w:t>
      </w:r>
      <w:r w:rsidRPr="00EA2AEA">
        <w:rPr>
          <w:rFonts w:eastAsia="SimSun"/>
          <w:kern w:val="22"/>
          <w:sz w:val="24"/>
          <w:lang w:eastAsia="zh-CN"/>
        </w:rPr>
        <w:t>日在加拿大蒙特利尔</w:t>
      </w:r>
      <w:r w:rsidR="00047D1A" w:rsidRPr="00EA2AEA">
        <w:rPr>
          <w:rFonts w:eastAsia="SimSun"/>
          <w:kern w:val="22"/>
          <w:sz w:val="24"/>
          <w:lang w:eastAsia="zh-CN"/>
        </w:rPr>
        <w:t>组织</w:t>
      </w:r>
      <w:r w:rsidRPr="00EA2AEA">
        <w:rPr>
          <w:rFonts w:eastAsia="SimSun"/>
          <w:kern w:val="22"/>
          <w:sz w:val="24"/>
          <w:lang w:eastAsia="zh-CN"/>
        </w:rPr>
        <w:t>了</w:t>
      </w:r>
      <w:r w:rsidR="00F1369B" w:rsidRPr="00EA2AEA">
        <w:rPr>
          <w:rFonts w:eastAsia="SimSun" w:hint="eastAsia"/>
          <w:kern w:val="22"/>
          <w:sz w:val="24"/>
          <w:lang w:eastAsia="zh-CN"/>
        </w:rPr>
        <w:t>“</w:t>
      </w:r>
      <w:r w:rsidRPr="00EA2AEA">
        <w:rPr>
          <w:rFonts w:eastAsia="SimSun"/>
          <w:kern w:val="22"/>
          <w:sz w:val="24"/>
          <w:lang w:eastAsia="zh-CN"/>
        </w:rPr>
        <w:t>与土著人民和地方社区关于</w:t>
      </w:r>
      <w:r w:rsidR="00B31124" w:rsidRPr="00EA2AEA">
        <w:rPr>
          <w:rFonts w:eastAsia="SimSun" w:hint="eastAsia"/>
          <w:kern w:val="22"/>
          <w:sz w:val="24"/>
          <w:lang w:eastAsia="zh-CN"/>
        </w:rPr>
        <w:t>生物多样性平台</w:t>
      </w:r>
      <w:r w:rsidR="000321D8" w:rsidRPr="00EA2AEA">
        <w:rPr>
          <w:rFonts w:eastAsia="SimSun"/>
          <w:kern w:val="22"/>
          <w:sz w:val="24"/>
          <w:lang w:eastAsia="zh-CN"/>
        </w:rPr>
        <w:t>对</w:t>
      </w:r>
      <w:r w:rsidRPr="00EA2AEA">
        <w:rPr>
          <w:rFonts w:eastAsia="SimSun"/>
          <w:kern w:val="22"/>
          <w:sz w:val="24"/>
          <w:lang w:eastAsia="zh-CN"/>
        </w:rPr>
        <w:t>外来入侵物种评估的全球对话</w:t>
      </w:r>
      <w:r w:rsidR="00F1369B" w:rsidRPr="00EA2AEA">
        <w:rPr>
          <w:rFonts w:eastAsia="SimSun" w:hint="eastAsia"/>
          <w:kern w:val="22"/>
          <w:sz w:val="24"/>
          <w:lang w:eastAsia="zh-CN"/>
        </w:rPr>
        <w:t>”</w:t>
      </w:r>
      <w:r w:rsidRPr="00EA2AEA">
        <w:rPr>
          <w:rFonts w:eastAsia="SimSun"/>
          <w:kern w:val="22"/>
          <w:sz w:val="24"/>
          <w:lang w:eastAsia="zh-CN"/>
        </w:rPr>
        <w:t>。</w:t>
      </w:r>
    </w:p>
    <w:p w14:paraId="0CF0EBD3" w14:textId="1CF3AC29" w:rsidR="00117549" w:rsidRPr="00EA2AEA" w:rsidRDefault="000321D8"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在此期间，秘书处还出版了下列与传统知识有关的出版物</w:t>
      </w:r>
      <w:r w:rsidR="00F1369B" w:rsidRPr="00EA2AEA">
        <w:rPr>
          <w:rFonts w:eastAsia="SimSun" w:hint="eastAsia"/>
          <w:kern w:val="22"/>
          <w:sz w:val="24"/>
          <w:lang w:eastAsia="zh-CN"/>
        </w:rPr>
        <w:t>：</w:t>
      </w:r>
    </w:p>
    <w:p w14:paraId="1193B4BA" w14:textId="44A94087" w:rsidR="00117549" w:rsidRPr="00EA2AEA" w:rsidRDefault="00EA0845" w:rsidP="00FE6148">
      <w:pPr>
        <w:numPr>
          <w:ilvl w:val="0"/>
          <w:numId w:val="6"/>
        </w:numPr>
        <w:suppressLineNumbers/>
        <w:pBdr>
          <w:top w:val="nil"/>
          <w:left w:val="nil"/>
          <w:bottom w:val="nil"/>
          <w:right w:val="nil"/>
          <w:between w:val="nil"/>
        </w:pBdr>
        <w:suppressAutoHyphens/>
        <w:spacing w:after="120"/>
        <w:ind w:left="0" w:firstLine="720"/>
        <w:rPr>
          <w:rFonts w:eastAsia="SimSun"/>
          <w:kern w:val="22"/>
          <w:sz w:val="24"/>
          <w:lang w:eastAsia="zh-CN"/>
        </w:rPr>
      </w:pPr>
      <w:r w:rsidRPr="00EA2AEA">
        <w:rPr>
          <w:rFonts w:eastAsia="SimSun"/>
          <w:kern w:val="22"/>
          <w:sz w:val="24"/>
          <w:lang w:eastAsia="zh-CN"/>
        </w:rPr>
        <w:t>《</w:t>
      </w:r>
      <w:r w:rsidR="00744F61" w:rsidRPr="00EA2AEA">
        <w:rPr>
          <w:rFonts w:eastAsia="SimSun"/>
          <w:kern w:val="22"/>
          <w:sz w:val="24"/>
          <w:lang w:eastAsia="zh-CN"/>
        </w:rPr>
        <w:t>关于返还</w:t>
      </w:r>
      <w:r w:rsidR="0000109A" w:rsidRPr="00EA2AEA">
        <w:rPr>
          <w:rFonts w:eastAsia="SimSun"/>
          <w:kern w:val="22"/>
          <w:sz w:val="24"/>
          <w:lang w:eastAsia="zh-CN"/>
        </w:rPr>
        <w:t>土著人民和地方社区</w:t>
      </w:r>
      <w:r w:rsidR="00744F61" w:rsidRPr="00EA2AEA">
        <w:rPr>
          <w:rFonts w:eastAsia="SimSun"/>
          <w:kern w:val="22"/>
          <w:sz w:val="24"/>
          <w:lang w:eastAsia="zh-CN"/>
        </w:rPr>
        <w:t>与保护和可持续利用生物多样性相关传统知识的卢佐利希里沙希克自愿准则</w:t>
      </w:r>
      <w:r w:rsidRPr="00EA2AEA">
        <w:rPr>
          <w:rFonts w:eastAsia="SimSun"/>
          <w:kern w:val="22"/>
          <w:sz w:val="24"/>
          <w:lang w:eastAsia="zh-CN"/>
        </w:rPr>
        <w:t>》</w:t>
      </w:r>
      <w:r w:rsidR="00F1369B" w:rsidRPr="00EA2AEA">
        <w:rPr>
          <w:rFonts w:eastAsia="SimSun"/>
          <w:kern w:val="22"/>
          <w:sz w:val="24"/>
          <w:lang w:eastAsia="zh-CN"/>
        </w:rPr>
        <w:t>（</w:t>
      </w:r>
      <w:hyperlink r:id="rId16" w:history="1">
        <w:r w:rsidRPr="00EA2AEA">
          <w:rPr>
            <w:rStyle w:val="Hyperlink"/>
            <w:rFonts w:eastAsia="SimSun"/>
            <w:kern w:val="22"/>
            <w:sz w:val="24"/>
            <w:lang w:eastAsia="zh-CN"/>
          </w:rPr>
          <w:t>英文</w:t>
        </w:r>
      </w:hyperlink>
      <w:r w:rsidRPr="00EA2AEA">
        <w:rPr>
          <w:rFonts w:eastAsia="SimSun"/>
          <w:kern w:val="22"/>
          <w:sz w:val="24"/>
          <w:lang w:eastAsia="zh-CN"/>
        </w:rPr>
        <w:t>、</w:t>
      </w:r>
      <w:hyperlink r:id="rId17" w:history="1">
        <w:r w:rsidRPr="00EA2AEA">
          <w:rPr>
            <w:rStyle w:val="Hyperlink"/>
            <w:rFonts w:eastAsia="SimSun"/>
            <w:kern w:val="22"/>
            <w:sz w:val="24"/>
            <w:lang w:eastAsia="zh-CN"/>
          </w:rPr>
          <w:t>西班牙文</w:t>
        </w:r>
      </w:hyperlink>
      <w:r w:rsidRPr="00EA2AEA">
        <w:rPr>
          <w:rFonts w:eastAsia="SimSun"/>
          <w:kern w:val="22"/>
          <w:sz w:val="24"/>
          <w:lang w:eastAsia="zh-CN"/>
        </w:rPr>
        <w:t>和</w:t>
      </w:r>
      <w:hyperlink r:id="rId18" w:history="1">
        <w:r w:rsidRPr="00EA2AEA">
          <w:rPr>
            <w:rStyle w:val="Hyperlink"/>
            <w:rFonts w:eastAsia="SimSun"/>
            <w:kern w:val="22"/>
            <w:sz w:val="24"/>
            <w:lang w:eastAsia="zh-CN"/>
          </w:rPr>
          <w:t>法文</w:t>
        </w:r>
      </w:hyperlink>
      <w:r w:rsidR="00F1369B" w:rsidRPr="00EA2AEA">
        <w:rPr>
          <w:rFonts w:eastAsia="SimSun"/>
          <w:kern w:val="22"/>
          <w:sz w:val="24"/>
          <w:lang w:eastAsia="zh-CN"/>
        </w:rPr>
        <w:t>）</w:t>
      </w:r>
      <w:r w:rsidRPr="00EA2AEA">
        <w:rPr>
          <w:rFonts w:eastAsia="SimSun"/>
          <w:kern w:val="22"/>
          <w:sz w:val="24"/>
          <w:lang w:eastAsia="zh-CN"/>
        </w:rPr>
        <w:t>；</w:t>
      </w:r>
    </w:p>
    <w:p w14:paraId="6A890A73" w14:textId="05503DF9" w:rsidR="00117549" w:rsidRPr="00EA2AEA" w:rsidRDefault="00582AAE" w:rsidP="00FE6148">
      <w:pPr>
        <w:numPr>
          <w:ilvl w:val="0"/>
          <w:numId w:val="6"/>
        </w:numPr>
        <w:suppressLineNumbers/>
        <w:pBdr>
          <w:top w:val="nil"/>
          <w:left w:val="nil"/>
          <w:bottom w:val="nil"/>
          <w:right w:val="nil"/>
          <w:between w:val="nil"/>
        </w:pBdr>
        <w:suppressAutoHyphens/>
        <w:spacing w:after="120"/>
        <w:ind w:left="0" w:firstLine="720"/>
        <w:rPr>
          <w:rFonts w:eastAsia="SimSun"/>
          <w:kern w:val="22"/>
          <w:sz w:val="24"/>
          <w:lang w:eastAsia="zh-CN"/>
        </w:rPr>
      </w:pPr>
      <w:r w:rsidRPr="00EA2AEA">
        <w:rPr>
          <w:rFonts w:eastAsia="SimSun"/>
          <w:kern w:val="22"/>
          <w:sz w:val="24"/>
          <w:lang w:eastAsia="zh-CN"/>
        </w:rPr>
        <w:t>《</w:t>
      </w:r>
      <w:r w:rsidR="00C225AC" w:rsidRPr="00EA2AEA">
        <w:rPr>
          <w:rFonts w:eastAsia="SimSun"/>
          <w:kern w:val="22"/>
          <w:sz w:val="24"/>
          <w:lang w:eastAsia="zh-CN"/>
        </w:rPr>
        <w:t>第</w:t>
      </w:r>
      <w:r w:rsidR="00EA0845" w:rsidRPr="00EA2AEA">
        <w:rPr>
          <w:rFonts w:eastAsia="SimSun"/>
          <w:kern w:val="22"/>
          <w:sz w:val="24"/>
          <w:lang w:eastAsia="zh-CN"/>
        </w:rPr>
        <w:t>8</w:t>
      </w:r>
      <w:r w:rsidR="0000109A" w:rsidRPr="00EA2AEA">
        <w:rPr>
          <w:rFonts w:eastAsia="SimSun"/>
          <w:kern w:val="22"/>
          <w:sz w:val="24"/>
          <w:lang w:eastAsia="zh-CN"/>
        </w:rPr>
        <w:t xml:space="preserve"> </w:t>
      </w:r>
      <w:r w:rsidR="0000109A" w:rsidRPr="00EA2AEA">
        <w:rPr>
          <w:rFonts w:eastAsia="SimSun" w:hint="eastAsia"/>
          <w:kern w:val="22"/>
          <w:sz w:val="24"/>
          <w:lang w:eastAsia="zh-CN"/>
        </w:rPr>
        <w:t>(</w:t>
      </w:r>
      <w:r w:rsidR="00EA0845" w:rsidRPr="00EA2AEA">
        <w:rPr>
          <w:rFonts w:eastAsia="SimSun"/>
          <w:kern w:val="22"/>
          <w:sz w:val="24"/>
          <w:lang w:eastAsia="zh-CN"/>
        </w:rPr>
        <w:t>j</w:t>
      </w:r>
      <w:r w:rsidR="0000109A" w:rsidRPr="00EA2AEA">
        <w:rPr>
          <w:rFonts w:eastAsia="SimSun" w:hint="eastAsia"/>
          <w:kern w:val="22"/>
          <w:sz w:val="24"/>
          <w:lang w:eastAsia="zh-CN"/>
        </w:rPr>
        <w:t>)</w:t>
      </w:r>
      <w:r w:rsidR="00EA0845" w:rsidRPr="00EA2AEA">
        <w:rPr>
          <w:rFonts w:eastAsia="SimSun"/>
          <w:kern w:val="22"/>
          <w:sz w:val="24"/>
          <w:lang w:eastAsia="zh-CN"/>
        </w:rPr>
        <w:t>条</w:t>
      </w:r>
      <w:r w:rsidR="00C225AC" w:rsidRPr="00EA2AEA">
        <w:rPr>
          <w:rFonts w:eastAsia="SimSun"/>
          <w:kern w:val="22"/>
          <w:sz w:val="24"/>
          <w:lang w:eastAsia="zh-CN"/>
        </w:rPr>
        <w:t>和相关条款范围内</w:t>
      </w:r>
      <w:r w:rsidRPr="00EA2AEA">
        <w:rPr>
          <w:rFonts w:eastAsia="SimSun"/>
          <w:kern w:val="22"/>
          <w:sz w:val="24"/>
          <w:lang w:eastAsia="zh-CN"/>
        </w:rPr>
        <w:t>所用相关关键术语和概念词汇表》</w:t>
      </w:r>
      <w:r w:rsidRPr="00EA2AEA">
        <w:rPr>
          <w:rFonts w:eastAsia="SimSun"/>
          <w:kern w:val="22"/>
          <w:sz w:val="24"/>
          <w:lang w:eastAsia="zh-CN"/>
        </w:rPr>
        <w:t xml:space="preserve"> </w:t>
      </w:r>
      <w:r w:rsidR="00F1369B" w:rsidRPr="00EA2AEA">
        <w:rPr>
          <w:rFonts w:eastAsia="SimSun"/>
          <w:kern w:val="22"/>
          <w:sz w:val="24"/>
          <w:lang w:eastAsia="zh-CN"/>
        </w:rPr>
        <w:t>（</w:t>
      </w:r>
      <w:hyperlink r:id="rId19" w:history="1">
        <w:r w:rsidR="00C225AC" w:rsidRPr="00EA2AEA">
          <w:rPr>
            <w:rStyle w:val="Hyperlink"/>
            <w:rFonts w:eastAsia="SimSun"/>
            <w:kern w:val="22"/>
            <w:sz w:val="24"/>
            <w:lang w:eastAsia="zh-CN"/>
          </w:rPr>
          <w:t>英文</w:t>
        </w:r>
      </w:hyperlink>
      <w:r w:rsidR="00C225AC" w:rsidRPr="00EA2AEA">
        <w:rPr>
          <w:rFonts w:eastAsia="SimSun"/>
          <w:kern w:val="22"/>
          <w:sz w:val="24"/>
          <w:lang w:eastAsia="zh-CN"/>
        </w:rPr>
        <w:t>、</w:t>
      </w:r>
      <w:hyperlink r:id="rId20" w:history="1">
        <w:r w:rsidR="00C225AC" w:rsidRPr="00EA2AEA">
          <w:rPr>
            <w:rStyle w:val="Hyperlink"/>
            <w:rFonts w:eastAsia="SimSun"/>
            <w:kern w:val="22"/>
            <w:sz w:val="24"/>
            <w:lang w:eastAsia="zh-CN"/>
          </w:rPr>
          <w:t>西班牙文</w:t>
        </w:r>
      </w:hyperlink>
      <w:r w:rsidR="00C225AC" w:rsidRPr="00EA2AEA">
        <w:rPr>
          <w:rFonts w:eastAsia="SimSun"/>
          <w:kern w:val="22"/>
          <w:sz w:val="24"/>
          <w:lang w:eastAsia="zh-CN"/>
        </w:rPr>
        <w:t>和</w:t>
      </w:r>
      <w:hyperlink r:id="rId21" w:history="1">
        <w:r w:rsidR="00C225AC" w:rsidRPr="00EA2AEA">
          <w:rPr>
            <w:rStyle w:val="Hyperlink"/>
            <w:rFonts w:eastAsia="SimSun"/>
            <w:kern w:val="22"/>
            <w:sz w:val="24"/>
            <w:lang w:eastAsia="zh-CN"/>
          </w:rPr>
          <w:t>法文</w:t>
        </w:r>
      </w:hyperlink>
      <w:r w:rsidR="00F1369B" w:rsidRPr="00EA2AEA">
        <w:rPr>
          <w:rFonts w:eastAsia="SimSun"/>
          <w:kern w:val="22"/>
          <w:sz w:val="24"/>
          <w:lang w:eastAsia="zh-CN"/>
        </w:rPr>
        <w:t>）</w:t>
      </w:r>
      <w:r w:rsidR="00C225AC" w:rsidRPr="00EA2AEA">
        <w:rPr>
          <w:rFonts w:eastAsia="SimSun"/>
          <w:kern w:val="22"/>
          <w:sz w:val="24"/>
          <w:lang w:eastAsia="zh-CN"/>
        </w:rPr>
        <w:t>；</w:t>
      </w:r>
    </w:p>
    <w:p w14:paraId="2662D78A" w14:textId="50FD67B9" w:rsidR="00117549" w:rsidRPr="00EA2AEA" w:rsidRDefault="00312FD1" w:rsidP="00FE6148">
      <w:pPr>
        <w:numPr>
          <w:ilvl w:val="0"/>
          <w:numId w:val="6"/>
        </w:numPr>
        <w:suppressLineNumbers/>
        <w:pBdr>
          <w:top w:val="nil"/>
          <w:left w:val="nil"/>
          <w:bottom w:val="nil"/>
          <w:right w:val="nil"/>
          <w:between w:val="nil"/>
        </w:pBdr>
        <w:suppressAutoHyphens/>
        <w:spacing w:after="120"/>
        <w:ind w:left="0" w:firstLine="720"/>
        <w:rPr>
          <w:rFonts w:eastAsia="SimSun"/>
          <w:kern w:val="22"/>
          <w:sz w:val="24"/>
          <w:lang w:eastAsia="zh-CN"/>
        </w:rPr>
      </w:pPr>
      <w:r w:rsidRPr="00EA2AEA">
        <w:rPr>
          <w:rFonts w:eastAsia="SimSun"/>
          <w:kern w:val="22"/>
          <w:sz w:val="24"/>
          <w:lang w:eastAsia="zh-CN"/>
        </w:rPr>
        <w:t>《</w:t>
      </w:r>
      <w:r w:rsidR="00F1369B" w:rsidRPr="00EA2AEA">
        <w:rPr>
          <w:rFonts w:eastAsia="SimSun" w:hint="eastAsia"/>
          <w:color w:val="000000"/>
          <w:sz w:val="24"/>
          <w:lang w:eastAsia="zh-CN"/>
        </w:rPr>
        <w:t>“</w:t>
      </w:r>
      <w:r w:rsidRPr="00EA2AEA">
        <w:rPr>
          <w:rFonts w:eastAsia="SimSun"/>
          <w:color w:val="000000"/>
          <w:sz w:val="24"/>
          <w:lang w:eastAsia="zh-CN"/>
        </w:rPr>
        <w:t>生命之根</w:t>
      </w:r>
      <w:r w:rsidR="00F1369B" w:rsidRPr="00EA2AEA">
        <w:rPr>
          <w:rFonts w:eastAsia="SimSun" w:hint="eastAsia"/>
          <w:color w:val="000000"/>
          <w:sz w:val="24"/>
          <w:lang w:eastAsia="zh-CN"/>
        </w:rPr>
        <w:t>”</w:t>
      </w:r>
      <w:r w:rsidRPr="00EA2AEA">
        <w:rPr>
          <w:rFonts w:eastAsia="SimSun"/>
          <w:color w:val="000000"/>
          <w:sz w:val="24"/>
          <w:lang w:eastAsia="zh-CN"/>
        </w:rPr>
        <w:t>自愿准则</w:t>
      </w:r>
      <w:r w:rsidRPr="00EA2AEA">
        <w:rPr>
          <w:rFonts w:eastAsia="SimSun"/>
          <w:kern w:val="22"/>
          <w:sz w:val="24"/>
          <w:lang w:eastAsia="zh-CN"/>
        </w:rPr>
        <w:t>》</w:t>
      </w:r>
      <w:r w:rsidR="006316FA">
        <w:rPr>
          <w:rFonts w:eastAsia="SimSun" w:hint="eastAsia"/>
          <w:kern w:val="22"/>
          <w:sz w:val="24"/>
          <w:lang w:eastAsia="zh-CN"/>
        </w:rPr>
        <w:t>——</w:t>
      </w:r>
      <w:r w:rsidR="00660578" w:rsidRPr="00EA2AEA">
        <w:rPr>
          <w:rFonts w:eastAsia="SimSun"/>
          <w:kern w:val="22"/>
          <w:sz w:val="24"/>
          <w:lang w:eastAsia="zh-CN"/>
        </w:rPr>
        <w:t>《</w:t>
      </w:r>
      <w:r w:rsidR="00660578" w:rsidRPr="00EA2AEA">
        <w:rPr>
          <w:rFonts w:eastAsia="SimSun"/>
          <w:sz w:val="24"/>
          <w:lang w:eastAsia="zh-CN"/>
        </w:rPr>
        <w:t>制订各种机制、法律或其他适当倡议，确保土著人民和地方社区对于获取其知识、创新和做法</w:t>
      </w:r>
      <w:r w:rsidR="00660578" w:rsidRPr="00E93708">
        <w:rPr>
          <w:rFonts w:eastAsia="SimSun" w:hint="eastAsia"/>
          <w:sz w:val="24"/>
          <w:lang w:eastAsia="zh-CN"/>
        </w:rPr>
        <w:t>取得取决</w:t>
      </w:r>
      <w:r w:rsidR="00660578" w:rsidRPr="00EA2AEA">
        <w:rPr>
          <w:rFonts w:eastAsia="SimSun"/>
          <w:sz w:val="24"/>
          <w:lang w:eastAsia="zh-CN"/>
        </w:rPr>
        <w:t>于国情的</w:t>
      </w:r>
      <w:r w:rsidR="00660578" w:rsidRPr="00EA2AEA">
        <w:rPr>
          <w:rFonts w:ascii="SimSun" w:eastAsia="SimSun" w:hAnsi="SimSun"/>
          <w:sz w:val="24"/>
          <w:lang w:eastAsia="zh-CN"/>
        </w:rPr>
        <w:t>“事先和知情同意”、“自由、事先和知情同意”或“核准和参与”</w:t>
      </w:r>
      <w:r w:rsidR="00660578" w:rsidRPr="00EA2AEA">
        <w:rPr>
          <w:rFonts w:eastAsia="SimSun"/>
          <w:sz w:val="24"/>
          <w:lang w:eastAsia="zh-CN"/>
        </w:rPr>
        <w:t>，以及公正和公平地分享利用和应用</w:t>
      </w:r>
      <w:r w:rsidR="00660578" w:rsidRPr="00EA2AEA">
        <w:rPr>
          <w:rFonts w:eastAsia="SimSun"/>
          <w:sz w:val="24"/>
          <w:lang w:eastAsia="zh-CN"/>
        </w:rPr>
        <w:lastRenderedPageBreak/>
        <w:t>与保护和可持续利用生物多样性有关的此种知识、创新和做法所产生的惠益，以及报告和防止非法占用传统知识的自愿准则</w:t>
      </w:r>
      <w:r w:rsidR="00660578" w:rsidRPr="00EA2AEA">
        <w:rPr>
          <w:rFonts w:eastAsia="SimSun"/>
          <w:kern w:val="22"/>
          <w:sz w:val="24"/>
          <w:lang w:eastAsia="zh-CN"/>
        </w:rPr>
        <w:t>》</w:t>
      </w:r>
      <w:r w:rsidR="00F1369B" w:rsidRPr="00EA2AEA">
        <w:rPr>
          <w:rFonts w:eastAsia="SimSun"/>
          <w:kern w:val="22"/>
          <w:sz w:val="24"/>
          <w:lang w:eastAsia="zh-CN"/>
        </w:rPr>
        <w:t>（</w:t>
      </w:r>
      <w:hyperlink r:id="rId22" w:history="1">
        <w:r w:rsidR="00C225AC" w:rsidRPr="00EA2AEA">
          <w:rPr>
            <w:rStyle w:val="Hyperlink"/>
            <w:rFonts w:eastAsia="SimSun"/>
            <w:kern w:val="22"/>
            <w:sz w:val="24"/>
            <w:lang w:eastAsia="zh-CN"/>
          </w:rPr>
          <w:t>英文</w:t>
        </w:r>
      </w:hyperlink>
      <w:r w:rsidR="00C225AC" w:rsidRPr="00EA2AEA">
        <w:rPr>
          <w:rFonts w:eastAsia="SimSun"/>
          <w:kern w:val="22"/>
          <w:sz w:val="24"/>
          <w:lang w:eastAsia="zh-CN"/>
        </w:rPr>
        <w:t>、</w:t>
      </w:r>
      <w:hyperlink r:id="rId23" w:history="1">
        <w:r w:rsidR="00C225AC" w:rsidRPr="00EA2AEA">
          <w:rPr>
            <w:rStyle w:val="Hyperlink"/>
            <w:rFonts w:eastAsia="SimSun"/>
            <w:kern w:val="22"/>
            <w:sz w:val="24"/>
            <w:lang w:eastAsia="zh-CN"/>
          </w:rPr>
          <w:t>西班牙文</w:t>
        </w:r>
      </w:hyperlink>
      <w:r w:rsidR="00C225AC" w:rsidRPr="00EA2AEA">
        <w:rPr>
          <w:rFonts w:eastAsia="SimSun"/>
          <w:kern w:val="22"/>
          <w:sz w:val="24"/>
          <w:lang w:eastAsia="zh-CN"/>
        </w:rPr>
        <w:t>和</w:t>
      </w:r>
      <w:hyperlink r:id="rId24" w:history="1">
        <w:r w:rsidR="00C225AC" w:rsidRPr="00EA2AEA">
          <w:rPr>
            <w:rStyle w:val="Hyperlink"/>
            <w:rFonts w:eastAsia="SimSun"/>
            <w:kern w:val="22"/>
            <w:sz w:val="24"/>
            <w:lang w:eastAsia="zh-CN"/>
          </w:rPr>
          <w:t>法文</w:t>
        </w:r>
      </w:hyperlink>
      <w:r w:rsidR="00F1369B" w:rsidRPr="00EA2AEA">
        <w:rPr>
          <w:rFonts w:eastAsia="SimSun"/>
          <w:kern w:val="22"/>
          <w:sz w:val="24"/>
          <w:lang w:eastAsia="zh-CN"/>
        </w:rPr>
        <w:t>）</w:t>
      </w:r>
      <w:r w:rsidR="00C225AC" w:rsidRPr="00EA2AEA">
        <w:rPr>
          <w:rFonts w:eastAsia="SimSun"/>
          <w:kern w:val="22"/>
          <w:sz w:val="24"/>
          <w:lang w:eastAsia="zh-CN"/>
        </w:rPr>
        <w:t>。</w:t>
      </w:r>
    </w:p>
    <w:p w14:paraId="38F382FA" w14:textId="57A7ADBB" w:rsidR="00117549" w:rsidRPr="00871054" w:rsidRDefault="00F658A3" w:rsidP="00300DF3">
      <w:pPr>
        <w:pStyle w:val="Heading2"/>
        <w:suppressLineNumbers/>
        <w:tabs>
          <w:tab w:val="clear" w:pos="720"/>
        </w:tabs>
        <w:suppressAutoHyphens/>
        <w:rPr>
          <w:rFonts w:eastAsia="SimHei"/>
          <w:b w:val="0"/>
          <w:kern w:val="22"/>
          <w:sz w:val="24"/>
          <w:lang w:eastAsia="zh-CN"/>
        </w:rPr>
      </w:pPr>
      <w:r w:rsidRPr="00871054">
        <w:rPr>
          <w:rFonts w:eastAsia="SimHei"/>
          <w:i w:val="0"/>
          <w:iCs w:val="0"/>
          <w:kern w:val="22"/>
          <w:sz w:val="24"/>
          <w:lang w:val="en-GB" w:eastAsia="zh-CN"/>
        </w:rPr>
        <w:t>A</w:t>
      </w:r>
      <w:r w:rsidR="004A1965" w:rsidRPr="00871054">
        <w:rPr>
          <w:rFonts w:eastAsia="SimHei"/>
          <w:i w:val="0"/>
          <w:iCs w:val="0"/>
          <w:kern w:val="22"/>
          <w:sz w:val="24"/>
          <w:lang w:val="en-GB" w:eastAsia="zh-CN"/>
        </w:rPr>
        <w:t>.</w:t>
      </w:r>
      <w:r w:rsidR="00F23E23" w:rsidRPr="00871054">
        <w:rPr>
          <w:rFonts w:eastAsia="SimHei"/>
          <w:i w:val="0"/>
          <w:iCs w:val="0"/>
          <w:kern w:val="22"/>
          <w:sz w:val="24"/>
          <w:lang w:val="en-GB" w:eastAsia="zh-CN"/>
        </w:rPr>
        <w:tab/>
      </w:r>
      <w:r w:rsidR="00DB675A" w:rsidRPr="00871054">
        <w:rPr>
          <w:rFonts w:eastAsia="SimHei"/>
          <w:i w:val="0"/>
          <w:iCs w:val="0"/>
          <w:kern w:val="22"/>
          <w:sz w:val="24"/>
          <w:lang w:val="en-GB" w:eastAsia="zh-CN"/>
        </w:rPr>
        <w:t>土著人民和地方社区对</w:t>
      </w:r>
      <w:r w:rsidR="00DB675A" w:rsidRPr="00871054">
        <w:rPr>
          <w:rFonts w:eastAsia="SimHei"/>
          <w:i w:val="0"/>
          <w:iCs w:val="0"/>
          <w:kern w:val="22"/>
          <w:sz w:val="24"/>
          <w:lang w:val="en-GB" w:eastAsia="zh-CN"/>
        </w:rPr>
        <w:t>2020</w:t>
      </w:r>
      <w:r w:rsidR="00DB675A" w:rsidRPr="00871054">
        <w:rPr>
          <w:rFonts w:eastAsia="SimHei"/>
          <w:i w:val="0"/>
          <w:iCs w:val="0"/>
          <w:kern w:val="22"/>
          <w:sz w:val="24"/>
          <w:lang w:val="en-GB" w:eastAsia="zh-CN"/>
        </w:rPr>
        <w:t>年后全球生物多样性框架的贡献</w:t>
      </w:r>
    </w:p>
    <w:p w14:paraId="70F49359" w14:textId="70102BC4" w:rsidR="00117549" w:rsidRPr="00EA2AEA" w:rsidRDefault="000705BC"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bookmarkStart w:id="6" w:name="_Hlk44349029"/>
      <w:r w:rsidRPr="00EA2AEA">
        <w:rPr>
          <w:rFonts w:eastAsia="SimSun"/>
          <w:kern w:val="22"/>
          <w:sz w:val="24"/>
          <w:lang w:eastAsia="zh-CN"/>
        </w:rPr>
        <w:t>在第</w:t>
      </w:r>
      <w:hyperlink r:id="rId25">
        <w:r w:rsidRPr="00EA2AEA">
          <w:rPr>
            <w:rFonts w:eastAsia="SimSun"/>
            <w:color w:val="1155CC"/>
            <w:kern w:val="22"/>
            <w:sz w:val="24"/>
            <w:u w:val="single"/>
            <w:lang w:eastAsia="zh-CN"/>
          </w:rPr>
          <w:t>14/17</w:t>
        </w:r>
      </w:hyperlink>
      <w:r w:rsidR="00FA40BF" w:rsidRPr="00EA2AEA">
        <w:rPr>
          <w:rFonts w:eastAsia="SimSun" w:hint="eastAsia"/>
          <w:sz w:val="24"/>
          <w:lang w:eastAsia="zh-CN"/>
        </w:rPr>
        <w:t>号决定</w:t>
      </w:r>
      <w:r w:rsidRPr="00EA2AEA">
        <w:rPr>
          <w:rFonts w:eastAsia="SimSun"/>
          <w:sz w:val="24"/>
          <w:lang w:eastAsia="zh-CN"/>
        </w:rPr>
        <w:t>第</w:t>
      </w:r>
      <w:r w:rsidRPr="00EA2AEA">
        <w:rPr>
          <w:rFonts w:eastAsia="SimSun"/>
          <w:sz w:val="24"/>
          <w:lang w:eastAsia="zh-CN"/>
        </w:rPr>
        <w:t>13</w:t>
      </w:r>
      <w:r w:rsidRPr="00EA2AEA">
        <w:rPr>
          <w:rFonts w:eastAsia="SimSun"/>
          <w:sz w:val="24"/>
          <w:lang w:eastAsia="zh-CN"/>
        </w:rPr>
        <w:t>段中，缔约方大会</w:t>
      </w:r>
      <w:r w:rsidR="00DE0CC4" w:rsidRPr="00EA2AEA">
        <w:rPr>
          <w:rFonts w:eastAsia="SimSun"/>
          <w:sz w:val="24"/>
          <w:lang w:eastAsia="zh-CN"/>
        </w:rPr>
        <w:t>请执行秘书协助</w:t>
      </w:r>
      <w:r w:rsidR="00D01220" w:rsidRPr="00EA2AEA">
        <w:rPr>
          <w:rFonts w:eastAsia="SimSun"/>
          <w:sz w:val="24"/>
          <w:lang w:eastAsia="zh-CN"/>
        </w:rPr>
        <w:t>和</w:t>
      </w:r>
      <w:r w:rsidR="00077723" w:rsidRPr="00EA2AEA">
        <w:rPr>
          <w:rFonts w:eastAsia="SimSun"/>
          <w:sz w:val="24"/>
          <w:lang w:eastAsia="zh-CN"/>
        </w:rPr>
        <w:t>支持</w:t>
      </w:r>
      <w:r w:rsidR="00DE0CC4" w:rsidRPr="00EA2AEA">
        <w:rPr>
          <w:rFonts w:eastAsia="SimSun"/>
          <w:sz w:val="24"/>
          <w:lang w:eastAsia="zh-CN"/>
        </w:rPr>
        <w:t>土著人民和地方社区参与</w:t>
      </w:r>
      <w:r w:rsidR="00077723" w:rsidRPr="00EA2AEA">
        <w:rPr>
          <w:rFonts w:eastAsia="SimSun"/>
          <w:sz w:val="24"/>
          <w:lang w:eastAsia="zh-CN"/>
        </w:rPr>
        <w:t>2020</w:t>
      </w:r>
      <w:r w:rsidR="00077723" w:rsidRPr="00EA2AEA">
        <w:rPr>
          <w:rFonts w:eastAsia="SimSun"/>
          <w:sz w:val="24"/>
          <w:lang w:eastAsia="zh-CN"/>
        </w:rPr>
        <w:t>年后全球生物多样性框架</w:t>
      </w:r>
      <w:r w:rsidR="00961A6F" w:rsidRPr="00EA2AEA">
        <w:rPr>
          <w:rFonts w:eastAsia="SimSun"/>
          <w:sz w:val="24"/>
          <w:lang w:eastAsia="zh-CN"/>
        </w:rPr>
        <w:t>的</w:t>
      </w:r>
      <w:r w:rsidR="00961A6F" w:rsidRPr="00EA2AEA">
        <w:rPr>
          <w:rFonts w:eastAsia="SimSun" w:hint="eastAsia"/>
          <w:sz w:val="24"/>
          <w:lang w:eastAsia="zh-CN"/>
        </w:rPr>
        <w:t>相</w:t>
      </w:r>
      <w:r w:rsidR="00077723" w:rsidRPr="00EA2AEA">
        <w:rPr>
          <w:rFonts w:eastAsia="SimSun"/>
          <w:sz w:val="24"/>
          <w:lang w:eastAsia="zh-CN"/>
        </w:rPr>
        <w:t>关讨论和进程</w:t>
      </w:r>
      <w:r w:rsidR="00DE0CC4" w:rsidRPr="00EA2AEA">
        <w:rPr>
          <w:rFonts w:eastAsia="SimSun"/>
          <w:sz w:val="24"/>
          <w:lang w:eastAsia="zh-CN"/>
        </w:rPr>
        <w:t>。</w:t>
      </w:r>
      <w:r w:rsidR="00A11BF9" w:rsidRPr="00EA2AEA">
        <w:rPr>
          <w:rFonts w:eastAsia="SimSun"/>
          <w:kern w:val="22"/>
          <w:sz w:val="24"/>
          <w:lang w:eastAsia="zh-CN"/>
        </w:rPr>
        <w:t>土著人民和地方社区</w:t>
      </w:r>
      <w:r w:rsidR="00DE0CC4" w:rsidRPr="00EA2AEA">
        <w:rPr>
          <w:rFonts w:eastAsia="SimSun"/>
          <w:kern w:val="22"/>
          <w:sz w:val="24"/>
          <w:lang w:eastAsia="zh-CN"/>
        </w:rPr>
        <w:t>关于</w:t>
      </w:r>
      <w:r w:rsidR="00DE0CC4" w:rsidRPr="00EA2AEA">
        <w:rPr>
          <w:rFonts w:eastAsia="SimSun"/>
          <w:kern w:val="22"/>
          <w:sz w:val="24"/>
          <w:lang w:eastAsia="zh-CN"/>
        </w:rPr>
        <w:t>2020</w:t>
      </w:r>
      <w:r w:rsidR="00DE0CC4" w:rsidRPr="00EA2AEA">
        <w:rPr>
          <w:rFonts w:eastAsia="SimSun"/>
          <w:kern w:val="22"/>
          <w:sz w:val="24"/>
          <w:lang w:eastAsia="zh-CN"/>
        </w:rPr>
        <w:t>年后全球生物多样性框架的全球专题对话</w:t>
      </w:r>
      <w:r w:rsidR="00F1369B" w:rsidRPr="00EA2AEA">
        <w:rPr>
          <w:rFonts w:eastAsia="SimSun"/>
          <w:kern w:val="22"/>
          <w:sz w:val="24"/>
          <w:lang w:eastAsia="zh-CN"/>
        </w:rPr>
        <w:t>（</w:t>
      </w:r>
      <w:r w:rsidR="00DE0CC4" w:rsidRPr="00EA2AEA">
        <w:rPr>
          <w:rFonts w:eastAsia="SimSun"/>
          <w:kern w:val="22"/>
          <w:sz w:val="24"/>
          <w:lang w:eastAsia="zh-CN"/>
        </w:rPr>
        <w:t>2019</w:t>
      </w:r>
      <w:r w:rsidR="00DE0CC4" w:rsidRPr="00EA2AEA">
        <w:rPr>
          <w:rFonts w:eastAsia="SimSun"/>
          <w:kern w:val="22"/>
          <w:sz w:val="24"/>
          <w:lang w:eastAsia="zh-CN"/>
        </w:rPr>
        <w:t>年</w:t>
      </w:r>
      <w:r w:rsidR="00DE0CC4" w:rsidRPr="00EA2AEA">
        <w:rPr>
          <w:rFonts w:eastAsia="SimSun"/>
          <w:kern w:val="22"/>
          <w:sz w:val="24"/>
          <w:lang w:eastAsia="zh-CN"/>
        </w:rPr>
        <w:t>11</w:t>
      </w:r>
      <w:r w:rsidR="00DE0CC4" w:rsidRPr="00EA2AEA">
        <w:rPr>
          <w:rFonts w:eastAsia="SimSun"/>
          <w:kern w:val="22"/>
          <w:sz w:val="24"/>
          <w:lang w:eastAsia="zh-CN"/>
        </w:rPr>
        <w:t>月</w:t>
      </w:r>
      <w:r w:rsidR="00DE0CC4" w:rsidRPr="00EA2AEA">
        <w:rPr>
          <w:rFonts w:eastAsia="SimSun"/>
          <w:kern w:val="22"/>
          <w:sz w:val="24"/>
          <w:lang w:eastAsia="zh-CN"/>
        </w:rPr>
        <w:t>17</w:t>
      </w:r>
      <w:r w:rsidR="00DE0CC4" w:rsidRPr="00EA2AEA">
        <w:rPr>
          <w:rFonts w:eastAsia="SimSun"/>
          <w:kern w:val="22"/>
          <w:sz w:val="24"/>
          <w:lang w:eastAsia="zh-CN"/>
        </w:rPr>
        <w:t>日至</w:t>
      </w:r>
      <w:r w:rsidR="00DE0CC4" w:rsidRPr="00EA2AEA">
        <w:rPr>
          <w:rFonts w:eastAsia="SimSun"/>
          <w:kern w:val="22"/>
          <w:sz w:val="24"/>
          <w:lang w:eastAsia="zh-CN"/>
        </w:rPr>
        <w:t>18</w:t>
      </w:r>
      <w:r w:rsidR="00DE0CC4" w:rsidRPr="00EA2AEA">
        <w:rPr>
          <w:rFonts w:eastAsia="SimSun"/>
          <w:kern w:val="22"/>
          <w:sz w:val="24"/>
          <w:lang w:eastAsia="zh-CN"/>
        </w:rPr>
        <w:t>日，加拿大蒙特利尔</w:t>
      </w:r>
      <w:r w:rsidR="00F1369B" w:rsidRPr="00EA2AEA">
        <w:rPr>
          <w:rFonts w:eastAsia="SimSun"/>
          <w:kern w:val="22"/>
          <w:sz w:val="24"/>
          <w:lang w:eastAsia="zh-CN"/>
        </w:rPr>
        <w:t>）</w:t>
      </w:r>
      <w:r w:rsidR="00DE0CC4" w:rsidRPr="00EA2AEA">
        <w:rPr>
          <w:rFonts w:eastAsia="SimSun"/>
          <w:kern w:val="22"/>
          <w:sz w:val="24"/>
          <w:lang w:eastAsia="zh-CN"/>
        </w:rPr>
        <w:t>就是根据这一要求组织的，</w:t>
      </w:r>
      <w:r w:rsidR="005674A3" w:rsidRPr="00EA2AEA">
        <w:rPr>
          <w:rFonts w:eastAsia="SimSun" w:hint="eastAsia"/>
          <w:kern w:val="22"/>
          <w:sz w:val="24"/>
          <w:lang w:eastAsia="zh-CN"/>
        </w:rPr>
        <w:t>因</w:t>
      </w:r>
      <w:r w:rsidR="00DE0CC4" w:rsidRPr="00EA2AEA">
        <w:rPr>
          <w:rFonts w:eastAsia="SimSun"/>
          <w:kern w:val="22"/>
          <w:sz w:val="24"/>
          <w:lang w:eastAsia="zh-CN"/>
        </w:rPr>
        <w:t>得到加拿大政府的慷慨资助</w:t>
      </w:r>
      <w:r w:rsidR="00E80224" w:rsidRPr="00EA2AEA">
        <w:rPr>
          <w:rFonts w:eastAsia="SimSun"/>
          <w:kern w:val="22"/>
          <w:sz w:val="24"/>
          <w:lang w:eastAsia="zh-CN"/>
        </w:rPr>
        <w:t>才得以</w:t>
      </w:r>
      <w:r w:rsidR="00577763" w:rsidRPr="00EA2AEA">
        <w:rPr>
          <w:rFonts w:eastAsia="SimSun"/>
          <w:kern w:val="22"/>
          <w:sz w:val="24"/>
          <w:lang w:eastAsia="zh-CN"/>
        </w:rPr>
        <w:t>举办</w:t>
      </w:r>
      <w:r w:rsidR="00DE0CC4" w:rsidRPr="00EA2AEA">
        <w:rPr>
          <w:rFonts w:eastAsia="SimSun"/>
          <w:kern w:val="22"/>
          <w:sz w:val="24"/>
          <w:lang w:eastAsia="zh-CN"/>
        </w:rPr>
        <w:t>。</w:t>
      </w:r>
      <w:r w:rsidR="00577763" w:rsidRPr="00EA2AEA">
        <w:rPr>
          <w:rFonts w:eastAsia="SimSun"/>
          <w:kern w:val="22"/>
          <w:sz w:val="24"/>
          <w:lang w:eastAsia="zh-CN"/>
        </w:rPr>
        <w:t>对话</w:t>
      </w:r>
      <w:r w:rsidR="00DE0CC4" w:rsidRPr="00EA2AEA">
        <w:rPr>
          <w:rFonts w:eastAsia="SimSun"/>
          <w:kern w:val="22"/>
          <w:sz w:val="24"/>
          <w:lang w:eastAsia="zh-CN"/>
        </w:rPr>
        <w:t>由公约秘书处与</w:t>
      </w:r>
      <w:r w:rsidR="005E4CF3" w:rsidRPr="00EA2AEA">
        <w:rPr>
          <w:rFonts w:eastAsia="SimSun"/>
          <w:kern w:val="22"/>
          <w:sz w:val="24"/>
          <w:lang w:eastAsia="zh-CN"/>
        </w:rPr>
        <w:t>生物多样性问题</w:t>
      </w:r>
      <w:r w:rsidR="00DE0CC4" w:rsidRPr="00EA2AEA">
        <w:rPr>
          <w:rFonts w:eastAsia="SimSun"/>
          <w:kern w:val="22"/>
          <w:sz w:val="24"/>
          <w:lang w:eastAsia="zh-CN"/>
        </w:rPr>
        <w:t>国际土著</w:t>
      </w:r>
      <w:r w:rsidR="005E4CF3" w:rsidRPr="00EA2AEA">
        <w:rPr>
          <w:rFonts w:eastAsia="SimSun"/>
          <w:kern w:val="22"/>
          <w:sz w:val="24"/>
          <w:lang w:eastAsia="zh-CN"/>
        </w:rPr>
        <w:t>论</w:t>
      </w:r>
      <w:r w:rsidR="00DE0CC4" w:rsidRPr="00EA2AEA">
        <w:rPr>
          <w:rFonts w:eastAsia="SimSun"/>
          <w:kern w:val="22"/>
          <w:sz w:val="24"/>
          <w:lang w:eastAsia="zh-CN"/>
        </w:rPr>
        <w:t>坛联合举办。为筹备此次对话，</w:t>
      </w:r>
      <w:r w:rsidR="00DE0CC4" w:rsidRPr="00EA2AEA">
        <w:rPr>
          <w:rFonts w:eastAsia="SimSun"/>
          <w:kern w:val="22"/>
          <w:sz w:val="24"/>
          <w:lang w:eastAsia="zh-CN"/>
        </w:rPr>
        <w:t>2019</w:t>
      </w:r>
      <w:r w:rsidR="00DE0CC4" w:rsidRPr="00EA2AEA">
        <w:rPr>
          <w:rFonts w:eastAsia="SimSun"/>
          <w:kern w:val="22"/>
          <w:sz w:val="24"/>
          <w:lang w:eastAsia="zh-CN"/>
        </w:rPr>
        <w:t>年</w:t>
      </w:r>
      <w:r w:rsidR="00DE0CC4" w:rsidRPr="00EA2AEA">
        <w:rPr>
          <w:rFonts w:eastAsia="SimSun"/>
          <w:kern w:val="22"/>
          <w:sz w:val="24"/>
          <w:lang w:eastAsia="zh-CN"/>
        </w:rPr>
        <w:t>11</w:t>
      </w:r>
      <w:r w:rsidR="00DE0CC4" w:rsidRPr="00EA2AEA">
        <w:rPr>
          <w:rFonts w:eastAsia="SimSun"/>
          <w:kern w:val="22"/>
          <w:sz w:val="24"/>
          <w:lang w:eastAsia="zh-CN"/>
        </w:rPr>
        <w:t>月</w:t>
      </w:r>
      <w:r w:rsidR="00DE0CC4" w:rsidRPr="00EA2AEA">
        <w:rPr>
          <w:rFonts w:eastAsia="SimSun"/>
          <w:kern w:val="22"/>
          <w:sz w:val="24"/>
          <w:lang w:eastAsia="zh-CN"/>
        </w:rPr>
        <w:t>7</w:t>
      </w:r>
      <w:r w:rsidR="00DE0CC4" w:rsidRPr="00EA2AEA">
        <w:rPr>
          <w:rFonts w:eastAsia="SimSun"/>
          <w:kern w:val="22"/>
          <w:sz w:val="24"/>
          <w:lang w:eastAsia="zh-CN"/>
        </w:rPr>
        <w:t>日，与</w:t>
      </w:r>
      <w:r w:rsidR="005E4CF3" w:rsidRPr="00EA2AEA">
        <w:rPr>
          <w:rFonts w:eastAsia="SimSun"/>
          <w:kern w:val="22"/>
          <w:sz w:val="24"/>
          <w:lang w:eastAsia="zh-CN"/>
        </w:rPr>
        <w:t>生物多样性问题国际土著论坛</w:t>
      </w:r>
      <w:r w:rsidR="00DE0CC4" w:rsidRPr="00EA2AEA">
        <w:rPr>
          <w:rFonts w:eastAsia="SimSun"/>
          <w:kern w:val="22"/>
          <w:sz w:val="24"/>
          <w:lang w:eastAsia="zh-CN"/>
        </w:rPr>
        <w:t>合作，</w:t>
      </w:r>
      <w:r w:rsidR="00961A6F" w:rsidRPr="00EA2AEA">
        <w:rPr>
          <w:rFonts w:eastAsia="SimSun"/>
          <w:kern w:val="22"/>
          <w:sz w:val="24"/>
          <w:lang w:eastAsia="zh-CN"/>
        </w:rPr>
        <w:t>举办了一次</w:t>
      </w:r>
      <w:r w:rsidR="00DE0CC4" w:rsidRPr="00EA2AEA">
        <w:rPr>
          <w:rFonts w:eastAsia="SimSun"/>
          <w:kern w:val="22"/>
          <w:sz w:val="24"/>
          <w:lang w:eastAsia="zh-CN"/>
        </w:rPr>
        <w:t>英语和西班牙语网络研讨会，以便与会者为即将</w:t>
      </w:r>
      <w:r w:rsidR="00961A6F" w:rsidRPr="00EA2AEA">
        <w:rPr>
          <w:rFonts w:eastAsia="SimSun" w:hint="eastAsia"/>
          <w:kern w:val="22"/>
          <w:sz w:val="24"/>
          <w:lang w:eastAsia="zh-CN"/>
        </w:rPr>
        <w:t>举</w:t>
      </w:r>
      <w:r w:rsidR="00277979" w:rsidRPr="00EA2AEA">
        <w:rPr>
          <w:rFonts w:eastAsia="SimSun" w:hint="eastAsia"/>
          <w:kern w:val="22"/>
          <w:sz w:val="24"/>
          <w:lang w:eastAsia="zh-CN"/>
        </w:rPr>
        <w:t>办</w:t>
      </w:r>
      <w:r w:rsidR="00DE0CC4" w:rsidRPr="00EA2AEA">
        <w:rPr>
          <w:rFonts w:eastAsia="SimSun"/>
          <w:kern w:val="22"/>
          <w:sz w:val="24"/>
          <w:lang w:eastAsia="zh-CN"/>
        </w:rPr>
        <w:t>的讨论做好准备。</w:t>
      </w:r>
    </w:p>
    <w:bookmarkEnd w:id="6"/>
    <w:p w14:paraId="71C5B810" w14:textId="4621826D" w:rsidR="00117549" w:rsidRPr="00EA2AEA" w:rsidRDefault="008F589F"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对话的目的是为土著人民和地方社区</w:t>
      </w:r>
      <w:r w:rsidR="00961A6F" w:rsidRPr="00EA2AEA">
        <w:rPr>
          <w:rFonts w:eastAsia="SimSun"/>
          <w:kern w:val="22"/>
          <w:sz w:val="24"/>
          <w:lang w:eastAsia="zh-CN"/>
        </w:rPr>
        <w:t>提供初步机会</w:t>
      </w:r>
      <w:r w:rsidR="00961A6F" w:rsidRPr="00EA2AEA">
        <w:rPr>
          <w:rFonts w:eastAsia="SimSun" w:hint="eastAsia"/>
          <w:kern w:val="22"/>
          <w:sz w:val="24"/>
          <w:lang w:eastAsia="zh-CN"/>
        </w:rPr>
        <w:t>，</w:t>
      </w:r>
      <w:r w:rsidRPr="00EA2AEA">
        <w:rPr>
          <w:rFonts w:eastAsia="SimSun"/>
          <w:kern w:val="22"/>
          <w:sz w:val="24"/>
          <w:lang w:eastAsia="zh-CN"/>
        </w:rPr>
        <w:t>讨论</w:t>
      </w:r>
      <w:r w:rsidR="007A4CD0" w:rsidRPr="00EA2AEA">
        <w:rPr>
          <w:rFonts w:eastAsia="SimSun"/>
          <w:kern w:val="22"/>
          <w:sz w:val="24"/>
          <w:lang w:eastAsia="zh-CN"/>
        </w:rPr>
        <w:t>其</w:t>
      </w:r>
      <w:r w:rsidR="00961A6F" w:rsidRPr="00EA2AEA">
        <w:rPr>
          <w:rFonts w:eastAsia="SimSun" w:hint="eastAsia"/>
          <w:kern w:val="22"/>
          <w:sz w:val="24"/>
          <w:lang w:eastAsia="zh-CN"/>
        </w:rPr>
        <w:t>为</w:t>
      </w:r>
      <w:r w:rsidRPr="00EA2AEA">
        <w:rPr>
          <w:rFonts w:eastAsia="SimSun"/>
          <w:kern w:val="22"/>
          <w:sz w:val="24"/>
          <w:lang w:eastAsia="zh-CN"/>
        </w:rPr>
        <w:t>2020</w:t>
      </w:r>
      <w:r w:rsidRPr="00EA2AEA">
        <w:rPr>
          <w:rFonts w:eastAsia="SimSun"/>
          <w:kern w:val="22"/>
          <w:sz w:val="24"/>
          <w:lang w:eastAsia="zh-CN"/>
        </w:rPr>
        <w:t>年后全球生物多样性框架可能</w:t>
      </w:r>
      <w:r w:rsidR="00961A6F" w:rsidRPr="00EA2AEA">
        <w:rPr>
          <w:rFonts w:eastAsia="SimSun" w:hint="eastAsia"/>
          <w:kern w:val="22"/>
          <w:sz w:val="24"/>
          <w:lang w:eastAsia="zh-CN"/>
        </w:rPr>
        <w:t>作出的</w:t>
      </w:r>
      <w:r w:rsidRPr="00EA2AEA">
        <w:rPr>
          <w:rFonts w:eastAsia="SimSun"/>
          <w:kern w:val="22"/>
          <w:sz w:val="24"/>
          <w:lang w:eastAsia="zh-CN"/>
        </w:rPr>
        <w:t>贡献，重点</w:t>
      </w:r>
      <w:r w:rsidR="007A4CD0" w:rsidRPr="00EA2AEA">
        <w:rPr>
          <w:rFonts w:eastAsia="SimSun"/>
          <w:kern w:val="22"/>
          <w:sz w:val="24"/>
          <w:lang w:eastAsia="zh-CN"/>
        </w:rPr>
        <w:t>关注</w:t>
      </w:r>
      <w:r w:rsidRPr="00EA2AEA">
        <w:rPr>
          <w:rFonts w:eastAsia="SimSun"/>
          <w:kern w:val="22"/>
          <w:sz w:val="24"/>
          <w:lang w:eastAsia="zh-CN"/>
        </w:rPr>
        <w:t>以下事项</w:t>
      </w:r>
      <w:r w:rsidR="00125676" w:rsidRPr="00EA2AEA">
        <w:rPr>
          <w:rFonts w:eastAsia="SimSun"/>
          <w:kern w:val="22"/>
          <w:sz w:val="24"/>
          <w:lang w:eastAsia="zh-CN"/>
        </w:rPr>
        <w:t>：</w:t>
      </w:r>
      <w:r w:rsidRPr="00EA2AEA">
        <w:rPr>
          <w:rFonts w:eastAsia="SimSun"/>
          <w:kern w:val="22"/>
          <w:sz w:val="24"/>
          <w:lang w:eastAsia="zh-CN"/>
        </w:rPr>
        <w:t xml:space="preserve"> </w:t>
      </w:r>
    </w:p>
    <w:p w14:paraId="49332C08" w14:textId="42FE0953" w:rsidR="00117549"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4A1965" w:rsidRPr="00EA2AEA">
        <w:rPr>
          <w:rFonts w:eastAsia="SimSun"/>
          <w:kern w:val="22"/>
          <w:sz w:val="24"/>
          <w:lang w:eastAsia="zh-CN"/>
        </w:rPr>
        <w:t>a</w:t>
      </w:r>
      <w:r>
        <w:rPr>
          <w:rFonts w:eastAsia="SimSun" w:hint="eastAsia"/>
          <w:kern w:val="22"/>
          <w:sz w:val="24"/>
          <w:lang w:eastAsia="zh-CN"/>
        </w:rPr>
        <w:t>)</w:t>
      </w:r>
      <w:r>
        <w:rPr>
          <w:rFonts w:eastAsia="SimSun" w:hint="eastAsia"/>
          <w:kern w:val="22"/>
          <w:sz w:val="24"/>
          <w:lang w:eastAsia="zh-CN"/>
        </w:rPr>
        <w:tab/>
      </w:r>
      <w:r w:rsidR="00961A6F" w:rsidRPr="00EA2AEA">
        <w:rPr>
          <w:rFonts w:eastAsia="SimSun"/>
          <w:kern w:val="22"/>
          <w:sz w:val="24"/>
          <w:lang w:eastAsia="zh-CN"/>
        </w:rPr>
        <w:t>土著人民和地方社区</w:t>
      </w:r>
      <w:r w:rsidR="00961A6F" w:rsidRPr="00EA2AEA">
        <w:rPr>
          <w:rFonts w:eastAsia="SimSun" w:hint="eastAsia"/>
          <w:kern w:val="22"/>
          <w:sz w:val="24"/>
          <w:lang w:eastAsia="zh-CN"/>
        </w:rPr>
        <w:t>在</w:t>
      </w:r>
      <w:r w:rsidR="00C24FDC" w:rsidRPr="00EA2AEA">
        <w:rPr>
          <w:rFonts w:eastAsia="SimSun"/>
          <w:kern w:val="22"/>
          <w:sz w:val="24"/>
          <w:lang w:eastAsia="zh-CN"/>
        </w:rPr>
        <w:t>2020</w:t>
      </w:r>
      <w:r w:rsidR="00C24FDC" w:rsidRPr="00EA2AEA">
        <w:rPr>
          <w:rFonts w:eastAsia="SimSun"/>
          <w:kern w:val="22"/>
          <w:sz w:val="24"/>
          <w:lang w:eastAsia="zh-CN"/>
        </w:rPr>
        <w:t>年后全球生物多样性框架方面</w:t>
      </w:r>
      <w:r w:rsidR="00166D90" w:rsidRPr="00EA2AEA">
        <w:rPr>
          <w:rFonts w:eastAsia="SimSun"/>
          <w:kern w:val="22"/>
          <w:sz w:val="24"/>
          <w:lang w:eastAsia="zh-CN"/>
        </w:rPr>
        <w:t>的优先事项；</w:t>
      </w:r>
    </w:p>
    <w:p w14:paraId="4B2D103D" w14:textId="7D15A8EA" w:rsidR="00117549"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4A1965" w:rsidRPr="00EA2AEA">
        <w:rPr>
          <w:rFonts w:eastAsia="SimSun"/>
          <w:kern w:val="22"/>
          <w:sz w:val="24"/>
          <w:lang w:eastAsia="zh-CN"/>
        </w:rPr>
        <w:t>b</w:t>
      </w:r>
      <w:r>
        <w:rPr>
          <w:rFonts w:eastAsia="SimSun" w:hint="eastAsia"/>
          <w:kern w:val="22"/>
          <w:sz w:val="24"/>
          <w:lang w:eastAsia="zh-CN"/>
        </w:rPr>
        <w:t>)</w:t>
      </w:r>
      <w:r>
        <w:rPr>
          <w:rFonts w:eastAsia="SimSun" w:hint="eastAsia"/>
          <w:kern w:val="22"/>
          <w:sz w:val="24"/>
          <w:lang w:eastAsia="zh-CN"/>
        </w:rPr>
        <w:tab/>
      </w:r>
      <w:r w:rsidR="00166D90" w:rsidRPr="00EA2AEA">
        <w:rPr>
          <w:rFonts w:eastAsia="SimSun"/>
          <w:kern w:val="22"/>
          <w:sz w:val="24"/>
          <w:lang w:eastAsia="zh-CN"/>
        </w:rPr>
        <w:t>关于传统知识和相关问题的工作要素，以及</w:t>
      </w:r>
      <w:r w:rsidR="00166D90" w:rsidRPr="00EA2AEA">
        <w:rPr>
          <w:rFonts w:eastAsia="SimSun"/>
          <w:kern w:val="22"/>
          <w:sz w:val="24"/>
          <w:lang w:eastAsia="zh-CN"/>
        </w:rPr>
        <w:t>2020</w:t>
      </w:r>
      <w:r w:rsidR="00166D90" w:rsidRPr="00EA2AEA">
        <w:rPr>
          <w:rFonts w:eastAsia="SimSun"/>
          <w:kern w:val="22"/>
          <w:sz w:val="24"/>
          <w:lang w:eastAsia="zh-CN"/>
        </w:rPr>
        <w:t>年后全球生物多样性框架中土著人民和地方社区的体制安排备选方案；</w:t>
      </w:r>
    </w:p>
    <w:p w14:paraId="1AD4CC21" w14:textId="300F9FAA" w:rsidR="00117549"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4A1965" w:rsidRPr="00EA2AEA">
        <w:rPr>
          <w:rFonts w:eastAsia="SimSun"/>
          <w:kern w:val="22"/>
          <w:sz w:val="24"/>
          <w:lang w:eastAsia="zh-CN"/>
        </w:rPr>
        <w:t>c</w:t>
      </w:r>
      <w:r>
        <w:rPr>
          <w:rFonts w:eastAsia="SimSun" w:hint="eastAsia"/>
          <w:kern w:val="22"/>
          <w:sz w:val="24"/>
          <w:lang w:eastAsia="zh-CN"/>
        </w:rPr>
        <w:t>)</w:t>
      </w:r>
      <w:r>
        <w:rPr>
          <w:rFonts w:eastAsia="SimSun" w:hint="eastAsia"/>
          <w:kern w:val="22"/>
          <w:sz w:val="24"/>
          <w:lang w:eastAsia="zh-CN"/>
        </w:rPr>
        <w:tab/>
      </w:r>
      <w:r w:rsidR="00166D90" w:rsidRPr="00EA2AEA">
        <w:rPr>
          <w:rFonts w:eastAsia="SimSun"/>
          <w:kern w:val="22"/>
          <w:sz w:val="24"/>
          <w:lang w:eastAsia="zh-CN"/>
        </w:rPr>
        <w:t>关于自然与文化之间</w:t>
      </w:r>
      <w:r w:rsidR="00277979" w:rsidRPr="00EA2AEA">
        <w:rPr>
          <w:rFonts w:eastAsia="SimSun" w:hint="eastAsia"/>
          <w:kern w:val="22"/>
          <w:sz w:val="24"/>
          <w:lang w:eastAsia="zh-CN"/>
        </w:rPr>
        <w:t>的</w:t>
      </w:r>
      <w:r w:rsidR="00166D90" w:rsidRPr="00EA2AEA">
        <w:rPr>
          <w:rFonts w:eastAsia="SimSun"/>
          <w:kern w:val="22"/>
          <w:sz w:val="24"/>
          <w:lang w:eastAsia="zh-CN"/>
        </w:rPr>
        <w:t>联系的工作要素，以及将</w:t>
      </w:r>
      <w:r w:rsidR="00F4076A">
        <w:rPr>
          <w:rFonts w:eastAsia="SimSun" w:hint="eastAsia"/>
          <w:kern w:val="22"/>
          <w:sz w:val="24"/>
          <w:lang w:eastAsia="zh-CN"/>
        </w:rPr>
        <w:t>吸</w:t>
      </w:r>
      <w:r w:rsidR="00C24FDC" w:rsidRPr="00EA2AEA">
        <w:rPr>
          <w:rFonts w:eastAsia="SimSun"/>
          <w:kern w:val="22"/>
          <w:sz w:val="24"/>
          <w:lang w:eastAsia="zh-CN"/>
        </w:rPr>
        <w:t>取的</w:t>
      </w:r>
      <w:r w:rsidR="00166D90" w:rsidRPr="00EA2AEA">
        <w:rPr>
          <w:rFonts w:eastAsia="SimSun"/>
          <w:kern w:val="22"/>
          <w:sz w:val="24"/>
          <w:lang w:eastAsia="zh-CN"/>
        </w:rPr>
        <w:t>经验教训纳入</w:t>
      </w:r>
      <w:r w:rsidR="00166D90" w:rsidRPr="00EA2AEA">
        <w:rPr>
          <w:rFonts w:eastAsia="SimSun"/>
          <w:kern w:val="22"/>
          <w:sz w:val="24"/>
          <w:lang w:eastAsia="zh-CN"/>
        </w:rPr>
        <w:t>2020</w:t>
      </w:r>
      <w:r w:rsidR="00166D90" w:rsidRPr="00EA2AEA">
        <w:rPr>
          <w:rFonts w:eastAsia="SimSun"/>
          <w:kern w:val="22"/>
          <w:sz w:val="24"/>
          <w:lang w:eastAsia="zh-CN"/>
        </w:rPr>
        <w:t>年后全球生物多样性框架的方法；</w:t>
      </w:r>
      <w:r w:rsidR="00166D90" w:rsidRPr="00EA2AEA">
        <w:rPr>
          <w:rFonts w:eastAsia="SimSun"/>
          <w:kern w:val="22"/>
          <w:sz w:val="24"/>
          <w:lang w:eastAsia="zh-CN"/>
        </w:rPr>
        <w:t xml:space="preserve"> </w:t>
      </w:r>
    </w:p>
    <w:p w14:paraId="70A7CAE7" w14:textId="0B93E5E0" w:rsidR="00117549"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4A1965" w:rsidRPr="00EA2AEA">
        <w:rPr>
          <w:rFonts w:eastAsia="SimSun"/>
          <w:kern w:val="22"/>
          <w:sz w:val="24"/>
          <w:lang w:eastAsia="zh-CN"/>
        </w:rPr>
        <w:t>d</w:t>
      </w:r>
      <w:r>
        <w:rPr>
          <w:rFonts w:eastAsia="SimSun" w:hint="eastAsia"/>
          <w:kern w:val="22"/>
          <w:sz w:val="24"/>
          <w:lang w:eastAsia="zh-CN"/>
        </w:rPr>
        <w:t>)</w:t>
      </w:r>
      <w:r>
        <w:rPr>
          <w:rFonts w:eastAsia="SimSun" w:hint="eastAsia"/>
          <w:kern w:val="22"/>
          <w:sz w:val="24"/>
          <w:lang w:eastAsia="zh-CN"/>
        </w:rPr>
        <w:tab/>
      </w:r>
      <w:r w:rsidR="00166D90" w:rsidRPr="00EA2AEA">
        <w:rPr>
          <w:rFonts w:eastAsia="SimSun"/>
          <w:kern w:val="22"/>
          <w:sz w:val="24"/>
          <w:lang w:eastAsia="zh-CN"/>
        </w:rPr>
        <w:t>2020</w:t>
      </w:r>
      <w:r w:rsidR="00166D90" w:rsidRPr="00EA2AEA">
        <w:rPr>
          <w:rFonts w:eastAsia="SimSun"/>
          <w:kern w:val="22"/>
          <w:sz w:val="24"/>
          <w:lang w:eastAsia="zh-CN"/>
        </w:rPr>
        <w:t>年后全球生物多样性框架中的保障框架和获得财政资源机会；</w:t>
      </w:r>
    </w:p>
    <w:p w14:paraId="701FF39B" w14:textId="2B0F78A4" w:rsidR="00117549"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4A1965" w:rsidRPr="00EA2AEA">
        <w:rPr>
          <w:rFonts w:eastAsia="SimSun"/>
          <w:kern w:val="22"/>
          <w:sz w:val="24"/>
          <w:lang w:eastAsia="zh-CN"/>
        </w:rPr>
        <w:t>e</w:t>
      </w:r>
      <w:r>
        <w:rPr>
          <w:rFonts w:eastAsia="SimSun" w:hint="eastAsia"/>
          <w:kern w:val="22"/>
          <w:sz w:val="24"/>
          <w:lang w:eastAsia="zh-CN"/>
        </w:rPr>
        <w:t>)</w:t>
      </w:r>
      <w:r>
        <w:rPr>
          <w:rFonts w:eastAsia="SimSun" w:hint="eastAsia"/>
          <w:kern w:val="22"/>
          <w:sz w:val="24"/>
          <w:lang w:eastAsia="zh-CN"/>
        </w:rPr>
        <w:tab/>
      </w:r>
      <w:r w:rsidR="008B71D5" w:rsidRPr="00EA2AEA">
        <w:rPr>
          <w:rFonts w:eastAsia="SimSun"/>
          <w:kern w:val="22"/>
          <w:sz w:val="24"/>
          <w:lang w:eastAsia="zh-CN"/>
        </w:rPr>
        <w:t>促进土著人民和地方社区之间以及与</w:t>
      </w:r>
      <w:r w:rsidR="008B71D5" w:rsidRPr="00EA2AEA">
        <w:rPr>
          <w:rFonts w:eastAsia="SimSun"/>
          <w:kern w:val="22"/>
          <w:sz w:val="24"/>
          <w:lang w:eastAsia="zh-CN"/>
        </w:rPr>
        <w:t>2020</w:t>
      </w:r>
      <w:r w:rsidR="008B71D5" w:rsidRPr="00EA2AEA">
        <w:rPr>
          <w:rFonts w:eastAsia="SimSun"/>
          <w:kern w:val="22"/>
          <w:sz w:val="24"/>
          <w:lang w:eastAsia="zh-CN"/>
        </w:rPr>
        <w:t>年后全球生物多样性框架不限成员名额工作组共同主席、主席团、区域代表和缔约方代表之间的对话和</w:t>
      </w:r>
      <w:r w:rsidR="009213CB" w:rsidRPr="00EA2AEA">
        <w:rPr>
          <w:rFonts w:eastAsia="SimSun" w:hint="eastAsia"/>
          <w:kern w:val="22"/>
          <w:sz w:val="24"/>
          <w:lang w:eastAsia="zh-CN"/>
        </w:rPr>
        <w:t>搭建</w:t>
      </w:r>
      <w:r w:rsidR="008B71D5" w:rsidRPr="00EA2AEA">
        <w:rPr>
          <w:rFonts w:eastAsia="SimSun"/>
          <w:kern w:val="22"/>
          <w:sz w:val="24"/>
          <w:lang w:eastAsia="zh-CN"/>
        </w:rPr>
        <w:t>桥梁。</w:t>
      </w:r>
    </w:p>
    <w:p w14:paraId="213ACC47" w14:textId="04912F5E" w:rsidR="00117549" w:rsidRPr="00EA2AEA" w:rsidRDefault="008B71D5"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共有</w:t>
      </w:r>
      <w:r w:rsidRPr="00EA2AEA">
        <w:rPr>
          <w:rFonts w:eastAsia="SimSun"/>
          <w:kern w:val="22"/>
          <w:sz w:val="24"/>
          <w:lang w:eastAsia="zh-CN"/>
        </w:rPr>
        <w:t>63</w:t>
      </w:r>
      <w:r w:rsidRPr="00EA2AEA">
        <w:rPr>
          <w:rFonts w:eastAsia="SimSun"/>
          <w:kern w:val="22"/>
          <w:sz w:val="24"/>
          <w:lang w:eastAsia="zh-CN"/>
        </w:rPr>
        <w:t>名来自土著人民和</w:t>
      </w:r>
      <w:r w:rsidR="00067F59" w:rsidRPr="00EA2AEA">
        <w:rPr>
          <w:rFonts w:eastAsia="SimSun"/>
          <w:kern w:val="22"/>
          <w:sz w:val="24"/>
          <w:lang w:eastAsia="zh-CN"/>
        </w:rPr>
        <w:t>地方</w:t>
      </w:r>
      <w:r w:rsidRPr="00EA2AEA">
        <w:rPr>
          <w:rFonts w:eastAsia="SimSun"/>
          <w:kern w:val="22"/>
          <w:sz w:val="24"/>
          <w:lang w:eastAsia="zh-CN"/>
        </w:rPr>
        <w:t>社区的代表参加了对话。报告全文载于</w:t>
      </w:r>
      <w:r w:rsidR="00067F59" w:rsidRPr="00EA2AEA">
        <w:rPr>
          <w:rFonts w:eastAsia="SimSun"/>
          <w:kern w:val="22"/>
          <w:sz w:val="24"/>
          <w:lang w:eastAsia="zh-CN"/>
        </w:rPr>
        <w:t>CBD/POST2020/WS/2019/12/2</w:t>
      </w:r>
      <w:r w:rsidRPr="00EA2AEA">
        <w:rPr>
          <w:rFonts w:eastAsia="SimSun"/>
          <w:kern w:val="22"/>
          <w:sz w:val="24"/>
          <w:lang w:eastAsia="zh-CN"/>
        </w:rPr>
        <w:t>。主要信息载于下文附件。</w:t>
      </w:r>
    </w:p>
    <w:p w14:paraId="1F4198B8" w14:textId="36CD3DD9" w:rsidR="00117549" w:rsidRPr="00871054" w:rsidRDefault="00CE2E18" w:rsidP="00300DF3">
      <w:pPr>
        <w:pStyle w:val="Heading2"/>
        <w:suppressLineNumbers/>
        <w:tabs>
          <w:tab w:val="clear" w:pos="720"/>
        </w:tabs>
        <w:suppressAutoHyphens/>
        <w:rPr>
          <w:rFonts w:eastAsia="SimHei"/>
          <w:b w:val="0"/>
          <w:i w:val="0"/>
          <w:iCs w:val="0"/>
          <w:kern w:val="22"/>
          <w:sz w:val="24"/>
          <w:lang w:eastAsia="zh-CN"/>
        </w:rPr>
      </w:pPr>
      <w:bookmarkStart w:id="7" w:name="_heading=h.u1ztqbbml341" w:colFirst="0" w:colLast="0"/>
      <w:bookmarkEnd w:id="7"/>
      <w:r w:rsidRPr="00871054">
        <w:rPr>
          <w:rFonts w:eastAsia="SimHei"/>
          <w:i w:val="0"/>
          <w:iCs w:val="0"/>
          <w:kern w:val="22"/>
          <w:sz w:val="24"/>
          <w:lang w:val="en-GB" w:eastAsia="zh-CN"/>
        </w:rPr>
        <w:t>B</w:t>
      </w:r>
      <w:r w:rsidR="004A1965" w:rsidRPr="00871054">
        <w:rPr>
          <w:rFonts w:eastAsia="SimHei"/>
          <w:i w:val="0"/>
          <w:iCs w:val="0"/>
          <w:kern w:val="22"/>
          <w:sz w:val="24"/>
          <w:lang w:val="en-GB" w:eastAsia="zh-CN"/>
        </w:rPr>
        <w:t>.</w:t>
      </w:r>
      <w:r w:rsidR="004A1965" w:rsidRPr="00871054">
        <w:rPr>
          <w:rFonts w:eastAsia="SimHei"/>
          <w:i w:val="0"/>
          <w:iCs w:val="0"/>
          <w:kern w:val="22"/>
          <w:sz w:val="24"/>
          <w:lang w:val="en-GB" w:eastAsia="zh-CN"/>
        </w:rPr>
        <w:tab/>
      </w:r>
      <w:r w:rsidR="00223082" w:rsidRPr="00871054">
        <w:rPr>
          <w:rFonts w:eastAsia="SimHei"/>
          <w:i w:val="0"/>
          <w:iCs w:val="0"/>
          <w:kern w:val="22"/>
          <w:sz w:val="24"/>
          <w:lang w:val="en-GB" w:eastAsia="zh-CN"/>
        </w:rPr>
        <w:t>缔约方大会第十五次会议</w:t>
      </w:r>
      <w:r w:rsidR="0072522E" w:rsidRPr="00871054">
        <w:rPr>
          <w:rFonts w:eastAsia="SimHei"/>
          <w:i w:val="0"/>
          <w:iCs w:val="0"/>
          <w:kern w:val="22"/>
          <w:sz w:val="24"/>
          <w:lang w:val="en-GB" w:eastAsia="zh-CN"/>
        </w:rPr>
        <w:t>之前</w:t>
      </w:r>
      <w:r w:rsidR="00D70381" w:rsidRPr="00871054">
        <w:rPr>
          <w:rFonts w:eastAsia="SimHei"/>
          <w:i w:val="0"/>
          <w:iCs w:val="0"/>
          <w:kern w:val="22"/>
          <w:sz w:val="24"/>
          <w:lang w:val="en-GB" w:eastAsia="zh-CN"/>
        </w:rPr>
        <w:t>所作</w:t>
      </w:r>
      <w:r w:rsidR="0072522E" w:rsidRPr="00871054">
        <w:rPr>
          <w:rFonts w:eastAsia="SimHei"/>
          <w:i w:val="0"/>
          <w:iCs w:val="0"/>
          <w:kern w:val="22"/>
          <w:sz w:val="24"/>
          <w:lang w:val="en-GB" w:eastAsia="zh-CN"/>
        </w:rPr>
        <w:t>的努力</w:t>
      </w:r>
    </w:p>
    <w:p w14:paraId="08551C17" w14:textId="661B4283" w:rsidR="00332AC0" w:rsidRPr="00EA2AEA" w:rsidRDefault="008B71D5" w:rsidP="00FE6148">
      <w:pPr>
        <w:numPr>
          <w:ilvl w:val="0"/>
          <w:numId w:val="10"/>
        </w:numPr>
        <w:suppressLineNumbers/>
        <w:pBdr>
          <w:top w:val="nil"/>
          <w:left w:val="nil"/>
          <w:bottom w:val="nil"/>
          <w:right w:val="nil"/>
          <w:between w:val="nil"/>
        </w:pBdr>
        <w:suppressAutoHyphens/>
        <w:spacing w:before="120" w:after="120"/>
        <w:rPr>
          <w:rFonts w:eastAsia="SimSun"/>
          <w:bCs/>
          <w:color w:val="000000"/>
          <w:kern w:val="22"/>
          <w:sz w:val="24"/>
          <w:lang w:eastAsia="zh-CN"/>
        </w:rPr>
      </w:pPr>
      <w:r w:rsidRPr="00EA2AEA">
        <w:rPr>
          <w:rFonts w:eastAsia="SimSun"/>
          <w:color w:val="000000"/>
          <w:kern w:val="22"/>
          <w:sz w:val="24"/>
          <w:lang w:eastAsia="zh-CN"/>
        </w:rPr>
        <w:t>为确保土著人民和地方社区</w:t>
      </w:r>
      <w:r w:rsidR="00D70381" w:rsidRPr="00EA2AEA">
        <w:rPr>
          <w:rFonts w:eastAsia="SimSun" w:hint="eastAsia"/>
          <w:color w:val="000000"/>
          <w:kern w:val="22"/>
          <w:sz w:val="24"/>
          <w:lang w:eastAsia="zh-CN"/>
        </w:rPr>
        <w:t>切实</w:t>
      </w:r>
      <w:r w:rsidRPr="00EA2AEA">
        <w:rPr>
          <w:rFonts w:eastAsia="SimSun"/>
          <w:color w:val="000000"/>
          <w:kern w:val="22"/>
          <w:sz w:val="24"/>
          <w:lang w:eastAsia="zh-CN"/>
        </w:rPr>
        <w:t>参与公约会议，秘书处正在与其他机构、</w:t>
      </w:r>
      <w:r w:rsidR="00D70381" w:rsidRPr="00EA2AEA">
        <w:rPr>
          <w:rFonts w:eastAsia="SimSun" w:hint="eastAsia"/>
          <w:color w:val="000000"/>
          <w:kern w:val="22"/>
          <w:sz w:val="24"/>
          <w:lang w:eastAsia="zh-CN"/>
        </w:rPr>
        <w:t>合作</w:t>
      </w:r>
      <w:r w:rsidRPr="00EA2AEA">
        <w:rPr>
          <w:rFonts w:eastAsia="SimSun"/>
          <w:color w:val="000000"/>
          <w:kern w:val="22"/>
          <w:sz w:val="24"/>
          <w:lang w:eastAsia="zh-CN"/>
        </w:rPr>
        <w:t>伙伴、土著人民和地方社区组织以及生物多样性公约缔约方大会第十五</w:t>
      </w:r>
      <w:r w:rsidR="00393767" w:rsidRPr="00EA2AEA">
        <w:rPr>
          <w:rFonts w:eastAsia="SimSun"/>
          <w:color w:val="000000"/>
          <w:kern w:val="22"/>
          <w:sz w:val="24"/>
          <w:lang w:eastAsia="zh-CN"/>
        </w:rPr>
        <w:t>届</w:t>
      </w:r>
      <w:r w:rsidRPr="00EA2AEA">
        <w:rPr>
          <w:rFonts w:eastAsia="SimSun"/>
          <w:color w:val="000000"/>
          <w:kern w:val="22"/>
          <w:sz w:val="24"/>
          <w:lang w:eastAsia="zh-CN"/>
        </w:rPr>
        <w:t>会议东道国中国合作，在缔约方大会第十五</w:t>
      </w:r>
      <w:r w:rsidR="00393767" w:rsidRPr="00EA2AEA">
        <w:rPr>
          <w:rFonts w:eastAsia="SimSun"/>
          <w:color w:val="000000"/>
          <w:kern w:val="22"/>
          <w:sz w:val="24"/>
          <w:lang w:eastAsia="zh-CN"/>
        </w:rPr>
        <w:t>届</w:t>
      </w:r>
      <w:r w:rsidRPr="00EA2AEA">
        <w:rPr>
          <w:rFonts w:eastAsia="SimSun"/>
          <w:color w:val="000000"/>
          <w:kern w:val="22"/>
          <w:sz w:val="24"/>
          <w:lang w:eastAsia="zh-CN"/>
        </w:rPr>
        <w:t>会议期间组织一次自然与文化</w:t>
      </w:r>
      <w:r w:rsidR="00393767" w:rsidRPr="00EA2AEA">
        <w:rPr>
          <w:rFonts w:eastAsia="SimSun"/>
          <w:color w:val="000000"/>
          <w:kern w:val="22"/>
          <w:sz w:val="24"/>
          <w:lang w:eastAsia="zh-CN"/>
        </w:rPr>
        <w:t>峰会</w:t>
      </w:r>
      <w:r w:rsidRPr="00EA2AEA">
        <w:rPr>
          <w:rFonts w:eastAsia="SimSun"/>
          <w:color w:val="000000"/>
          <w:kern w:val="22"/>
          <w:sz w:val="24"/>
          <w:lang w:eastAsia="zh-CN"/>
        </w:rPr>
        <w:t>。</w:t>
      </w:r>
      <w:r w:rsidR="00393767" w:rsidRPr="00EA2AEA">
        <w:rPr>
          <w:rFonts w:eastAsia="SimSun"/>
          <w:color w:val="000000"/>
          <w:kern w:val="22"/>
          <w:sz w:val="24"/>
          <w:lang w:eastAsia="zh-CN"/>
        </w:rPr>
        <w:t>峰会</w:t>
      </w:r>
      <w:r w:rsidRPr="00EA2AEA">
        <w:rPr>
          <w:rFonts w:eastAsia="SimSun"/>
          <w:color w:val="000000"/>
          <w:kern w:val="22"/>
          <w:sz w:val="24"/>
          <w:lang w:eastAsia="zh-CN"/>
        </w:rPr>
        <w:t>将</w:t>
      </w:r>
      <w:r w:rsidR="004E408D" w:rsidRPr="00EA2AEA">
        <w:rPr>
          <w:rFonts w:eastAsia="SimSun"/>
          <w:color w:val="000000"/>
          <w:kern w:val="22"/>
          <w:sz w:val="24"/>
          <w:lang w:eastAsia="zh-CN"/>
        </w:rPr>
        <w:t>在</w:t>
      </w:r>
      <w:r w:rsidR="00D70381" w:rsidRPr="00EA2AEA">
        <w:rPr>
          <w:rFonts w:eastAsia="SimSun" w:hint="eastAsia"/>
          <w:color w:val="000000"/>
          <w:kern w:val="22"/>
          <w:sz w:val="24"/>
          <w:lang w:eastAsia="zh-CN"/>
        </w:rPr>
        <w:t>考虑到</w:t>
      </w:r>
      <w:r w:rsidR="004E408D" w:rsidRPr="00EA2AEA">
        <w:rPr>
          <w:rFonts w:eastAsia="SimSun"/>
          <w:color w:val="000000"/>
          <w:kern w:val="22"/>
          <w:sz w:val="24"/>
          <w:lang w:eastAsia="zh-CN"/>
        </w:rPr>
        <w:t>2020</w:t>
      </w:r>
      <w:r w:rsidR="004E408D" w:rsidRPr="00EA2AEA">
        <w:rPr>
          <w:rFonts w:eastAsia="SimSun"/>
          <w:color w:val="000000"/>
          <w:kern w:val="22"/>
          <w:sz w:val="24"/>
          <w:lang w:eastAsia="zh-CN"/>
        </w:rPr>
        <w:t>年后全球生物多样性框架的情况下</w:t>
      </w:r>
      <w:r w:rsidRPr="00EA2AEA">
        <w:rPr>
          <w:rFonts w:eastAsia="SimSun"/>
          <w:color w:val="000000"/>
          <w:kern w:val="22"/>
          <w:sz w:val="24"/>
          <w:lang w:eastAsia="zh-CN"/>
        </w:rPr>
        <w:t>提供</w:t>
      </w:r>
      <w:r w:rsidR="000821D2" w:rsidRPr="00EA2AEA">
        <w:rPr>
          <w:rFonts w:eastAsia="SimSun"/>
          <w:color w:val="000000"/>
          <w:kern w:val="22"/>
          <w:sz w:val="24"/>
          <w:lang w:eastAsia="zh-CN"/>
        </w:rPr>
        <w:t>反思</w:t>
      </w:r>
      <w:r w:rsidRPr="00EA2AEA">
        <w:rPr>
          <w:rFonts w:eastAsia="SimSun"/>
          <w:color w:val="000000"/>
          <w:kern w:val="22"/>
          <w:sz w:val="24"/>
          <w:lang w:eastAsia="zh-CN"/>
        </w:rPr>
        <w:t>、对话和</w:t>
      </w:r>
      <w:r w:rsidR="00D70381" w:rsidRPr="00EA2AEA">
        <w:rPr>
          <w:rFonts w:eastAsia="SimSun" w:hint="eastAsia"/>
          <w:color w:val="000000"/>
          <w:kern w:val="22"/>
          <w:sz w:val="24"/>
          <w:lang w:eastAsia="zh-CN"/>
        </w:rPr>
        <w:t>制定</w:t>
      </w:r>
      <w:r w:rsidRPr="00EA2AEA">
        <w:rPr>
          <w:rFonts w:eastAsia="SimSun"/>
          <w:color w:val="000000"/>
          <w:kern w:val="22"/>
          <w:sz w:val="24"/>
          <w:lang w:eastAsia="zh-CN"/>
        </w:rPr>
        <w:t>合作方式的机会。</w:t>
      </w:r>
    </w:p>
    <w:p w14:paraId="189E8455" w14:textId="0B769C06" w:rsidR="00332AC0" w:rsidRPr="00871054" w:rsidRDefault="00CE2E18" w:rsidP="00300DF3">
      <w:pPr>
        <w:pStyle w:val="Heading2"/>
        <w:suppressLineNumbers/>
        <w:tabs>
          <w:tab w:val="clear" w:pos="720"/>
        </w:tabs>
        <w:suppressAutoHyphens/>
        <w:rPr>
          <w:rFonts w:eastAsia="SimHei"/>
          <w:b w:val="0"/>
          <w:color w:val="000000"/>
          <w:kern w:val="22"/>
          <w:sz w:val="24"/>
          <w:lang w:val="en-GB" w:eastAsia="zh-CN"/>
        </w:rPr>
      </w:pPr>
      <w:bookmarkStart w:id="8" w:name="_Hlk44345628"/>
      <w:r w:rsidRPr="00871054">
        <w:rPr>
          <w:rFonts w:eastAsia="SimHei"/>
          <w:i w:val="0"/>
          <w:iCs w:val="0"/>
          <w:color w:val="000000"/>
          <w:kern w:val="22"/>
          <w:sz w:val="24"/>
          <w:lang w:val="en-GB" w:eastAsia="zh-CN"/>
        </w:rPr>
        <w:t>C</w:t>
      </w:r>
      <w:r w:rsidR="00332AC0" w:rsidRPr="00871054">
        <w:rPr>
          <w:rFonts w:eastAsia="SimHei"/>
          <w:i w:val="0"/>
          <w:iCs w:val="0"/>
          <w:color w:val="000000"/>
          <w:kern w:val="22"/>
          <w:sz w:val="24"/>
          <w:lang w:val="en-GB" w:eastAsia="zh-CN"/>
        </w:rPr>
        <w:t>.</w:t>
      </w:r>
      <w:r w:rsidR="00332AC0" w:rsidRPr="00871054">
        <w:rPr>
          <w:rFonts w:eastAsia="SimHei"/>
          <w:i w:val="0"/>
          <w:iCs w:val="0"/>
          <w:color w:val="000000"/>
          <w:kern w:val="22"/>
          <w:sz w:val="24"/>
          <w:lang w:val="en-GB" w:eastAsia="zh-CN"/>
        </w:rPr>
        <w:tab/>
      </w:r>
      <w:r w:rsidR="004E408D" w:rsidRPr="00871054">
        <w:rPr>
          <w:rFonts w:eastAsia="SimHei"/>
          <w:i w:val="0"/>
          <w:iCs w:val="0"/>
          <w:kern w:val="22"/>
          <w:sz w:val="24"/>
          <w:lang w:val="en-GB" w:eastAsia="zh-CN"/>
        </w:rPr>
        <w:t>为传统知识</w:t>
      </w:r>
      <w:r w:rsidR="009213CB" w:rsidRPr="00871054">
        <w:rPr>
          <w:rFonts w:eastAsia="SimHei"/>
          <w:i w:val="0"/>
          <w:iCs w:val="0"/>
          <w:kern w:val="22"/>
          <w:sz w:val="24"/>
          <w:lang w:val="en-GB" w:eastAsia="zh-CN"/>
        </w:rPr>
        <w:t>采用</w:t>
      </w:r>
      <w:r w:rsidR="004E408D" w:rsidRPr="00871054">
        <w:rPr>
          <w:rFonts w:eastAsia="SimHei"/>
          <w:i w:val="0"/>
          <w:iCs w:val="0"/>
          <w:kern w:val="22"/>
          <w:sz w:val="24"/>
          <w:lang w:val="en-GB" w:eastAsia="zh-CN"/>
        </w:rPr>
        <w:t>的指标的进展</w:t>
      </w:r>
      <w:r w:rsidR="00D70381" w:rsidRPr="00871054">
        <w:rPr>
          <w:rFonts w:eastAsia="SimHei"/>
          <w:i w:val="0"/>
          <w:iCs w:val="0"/>
          <w:kern w:val="22"/>
          <w:sz w:val="24"/>
          <w:lang w:val="en-GB" w:eastAsia="zh-CN"/>
        </w:rPr>
        <w:t>情况</w:t>
      </w:r>
    </w:p>
    <w:p w14:paraId="14476C3A" w14:textId="3F476CA6" w:rsidR="00332AC0" w:rsidRPr="00300DF3" w:rsidRDefault="00852D47" w:rsidP="00FE6148">
      <w:pPr>
        <w:keepNext/>
        <w:suppressLineNumbers/>
        <w:tabs>
          <w:tab w:val="left" w:pos="426"/>
        </w:tabs>
        <w:suppressAutoHyphens/>
        <w:spacing w:before="120" w:after="120"/>
        <w:jc w:val="center"/>
        <w:outlineLvl w:val="2"/>
        <w:rPr>
          <w:rFonts w:ascii="KaiTi" w:eastAsia="KaiTi" w:hAnsi="KaiTi"/>
          <w:bCs/>
          <w:i/>
          <w:kern w:val="22"/>
          <w:sz w:val="24"/>
          <w:lang w:eastAsia="zh-CN"/>
        </w:rPr>
      </w:pPr>
      <w:r w:rsidRPr="00300DF3">
        <w:rPr>
          <w:rFonts w:ascii="KaiTi" w:eastAsia="KaiTi" w:hAnsi="KaiTi"/>
          <w:bCs/>
          <w:iCs/>
          <w:kern w:val="22"/>
          <w:sz w:val="24"/>
          <w:lang w:eastAsia="zh-CN"/>
        </w:rPr>
        <w:t>1.</w:t>
      </w:r>
      <w:r w:rsidRPr="00300DF3">
        <w:rPr>
          <w:rFonts w:ascii="KaiTi" w:eastAsia="KaiTi" w:hAnsi="KaiTi"/>
          <w:bCs/>
          <w:iCs/>
          <w:kern w:val="22"/>
          <w:sz w:val="24"/>
          <w:lang w:eastAsia="zh-CN"/>
        </w:rPr>
        <w:tab/>
      </w:r>
      <w:r w:rsidR="004E408D" w:rsidRPr="00300DF3">
        <w:rPr>
          <w:rFonts w:ascii="KaiTi" w:eastAsia="KaiTi" w:hAnsi="KaiTi"/>
          <w:bCs/>
          <w:iCs/>
          <w:kern w:val="22"/>
          <w:sz w:val="24"/>
          <w:lang w:eastAsia="zh-CN"/>
        </w:rPr>
        <w:t>导言</w:t>
      </w:r>
    </w:p>
    <w:p w14:paraId="2CE40A41" w14:textId="20F1C524" w:rsidR="003273CF" w:rsidRPr="00EA2AEA" w:rsidRDefault="00FC4FEF" w:rsidP="00FE6148">
      <w:pPr>
        <w:numPr>
          <w:ilvl w:val="0"/>
          <w:numId w:val="10"/>
        </w:numPr>
        <w:suppressLineNumbers/>
        <w:pBdr>
          <w:top w:val="nil"/>
          <w:left w:val="nil"/>
          <w:bottom w:val="nil"/>
          <w:right w:val="nil"/>
          <w:between w:val="nil"/>
        </w:pBdr>
        <w:suppressAutoHyphens/>
        <w:spacing w:before="120" w:after="120"/>
        <w:rPr>
          <w:rFonts w:eastAsia="SimSun"/>
          <w:bCs/>
          <w:kern w:val="22"/>
          <w:sz w:val="24"/>
          <w:lang w:eastAsia="zh-CN"/>
        </w:rPr>
      </w:pPr>
      <w:r w:rsidRPr="00EA2AEA">
        <w:rPr>
          <w:rFonts w:eastAsia="SimSun"/>
          <w:kern w:val="22"/>
          <w:sz w:val="24"/>
          <w:lang w:eastAsia="zh-CN"/>
        </w:rPr>
        <w:t>缔约方大会在第</w:t>
      </w:r>
      <w:hyperlink r:id="rId26" w:history="1">
        <w:r w:rsidRPr="00EA2AEA">
          <w:rPr>
            <w:rStyle w:val="Hyperlink"/>
            <w:rFonts w:eastAsia="SimSun"/>
            <w:kern w:val="22"/>
            <w:sz w:val="24"/>
            <w:lang w:eastAsia="zh-CN"/>
          </w:rPr>
          <w:t>XIII/28</w:t>
        </w:r>
      </w:hyperlink>
      <w:r w:rsidRPr="00EA2AEA">
        <w:rPr>
          <w:rFonts w:eastAsia="SimSun"/>
          <w:kern w:val="22"/>
          <w:sz w:val="24"/>
          <w:lang w:eastAsia="zh-CN"/>
        </w:rPr>
        <w:t>号决定中</w:t>
      </w:r>
      <w:r w:rsidR="00DD57D7" w:rsidRPr="00EA2AEA">
        <w:rPr>
          <w:rFonts w:eastAsia="SimSun"/>
          <w:kern w:val="22"/>
          <w:sz w:val="24"/>
          <w:lang w:eastAsia="zh-CN"/>
        </w:rPr>
        <w:t>欢迎</w:t>
      </w:r>
      <w:r w:rsidR="00DD57D7" w:rsidRPr="00EA2AEA">
        <w:rPr>
          <w:rFonts w:eastAsia="SimSun"/>
          <w:sz w:val="24"/>
          <w:lang w:eastAsia="zh-CN"/>
        </w:rPr>
        <w:t>《</w:t>
      </w:r>
      <w:r w:rsidR="00DD57D7" w:rsidRPr="00EA2AEA">
        <w:rPr>
          <w:rFonts w:eastAsia="SimSun"/>
          <w:sz w:val="24"/>
          <w:lang w:eastAsia="zh-CN"/>
        </w:rPr>
        <w:t xml:space="preserve">2011-2020 </w:t>
      </w:r>
      <w:r w:rsidR="00DD57D7" w:rsidRPr="00EA2AEA">
        <w:rPr>
          <w:rFonts w:eastAsia="SimSun"/>
          <w:sz w:val="24"/>
          <w:lang w:eastAsia="zh-CN"/>
        </w:rPr>
        <w:t>年生物多样性战略计划》最新指标清单，包括以下与保护和可持续利用生物多样性相关的土著人民和地方社区的知识、创新和做法</w:t>
      </w:r>
      <w:r w:rsidR="00471087" w:rsidRPr="00EA2AEA">
        <w:rPr>
          <w:rFonts w:eastAsia="SimSun"/>
          <w:sz w:val="24"/>
          <w:lang w:eastAsia="zh-CN"/>
        </w:rPr>
        <w:t>方面</w:t>
      </w:r>
      <w:r w:rsidR="00DD57D7" w:rsidRPr="00EA2AEA">
        <w:rPr>
          <w:rFonts w:eastAsia="SimSun"/>
          <w:sz w:val="24"/>
          <w:lang w:eastAsia="zh-CN"/>
        </w:rPr>
        <w:t>现状和趋势</w:t>
      </w:r>
      <w:r w:rsidR="00471087" w:rsidRPr="00EA2AEA">
        <w:rPr>
          <w:rFonts w:eastAsia="SimSun"/>
          <w:sz w:val="24"/>
          <w:lang w:eastAsia="zh-CN"/>
        </w:rPr>
        <w:t>的</w:t>
      </w:r>
      <w:r w:rsidR="00DD57D7" w:rsidRPr="00EA2AEA">
        <w:rPr>
          <w:rFonts w:eastAsia="SimSun"/>
          <w:sz w:val="24"/>
          <w:lang w:eastAsia="zh-CN"/>
        </w:rPr>
        <w:t>指标</w:t>
      </w:r>
      <w:r w:rsidR="00471087" w:rsidRPr="00EA2AEA">
        <w:rPr>
          <w:rFonts w:eastAsia="SimSun"/>
          <w:sz w:val="24"/>
          <w:lang w:eastAsia="zh-CN"/>
        </w:rPr>
        <w:t>：</w:t>
      </w:r>
    </w:p>
    <w:p w14:paraId="5D761F5B" w14:textId="65C593C2" w:rsidR="00150173"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332AC0" w:rsidRPr="00EA2AEA">
        <w:rPr>
          <w:rFonts w:eastAsia="SimSun"/>
          <w:kern w:val="22"/>
          <w:sz w:val="24"/>
          <w:lang w:eastAsia="zh-CN"/>
        </w:rPr>
        <w:t>a</w:t>
      </w:r>
      <w:r>
        <w:rPr>
          <w:rFonts w:eastAsia="SimSun" w:hint="eastAsia"/>
          <w:kern w:val="22"/>
          <w:sz w:val="24"/>
          <w:lang w:eastAsia="zh-CN"/>
        </w:rPr>
        <w:t>)</w:t>
      </w:r>
      <w:r w:rsidR="00150173" w:rsidRPr="00EA2AEA">
        <w:rPr>
          <w:rFonts w:eastAsia="SimSun"/>
          <w:kern w:val="22"/>
          <w:sz w:val="24"/>
          <w:lang w:eastAsia="zh-CN"/>
        </w:rPr>
        <w:tab/>
      </w:r>
      <w:r w:rsidR="0021257D" w:rsidRPr="00EA2AEA">
        <w:rPr>
          <w:rFonts w:eastAsia="SimSun"/>
          <w:kern w:val="22"/>
          <w:sz w:val="24"/>
          <w:lang w:eastAsia="zh-CN"/>
        </w:rPr>
        <w:t>语言多样性趋势</w:t>
      </w:r>
      <w:r w:rsidR="00B563E5" w:rsidRPr="00EA2AEA">
        <w:rPr>
          <w:rFonts w:eastAsia="SimSun" w:hint="eastAsia"/>
          <w:kern w:val="22"/>
          <w:sz w:val="24"/>
          <w:lang w:eastAsia="zh-CN"/>
        </w:rPr>
        <w:t>和使用</w:t>
      </w:r>
      <w:r w:rsidR="0021257D" w:rsidRPr="00EA2AEA">
        <w:rPr>
          <w:rFonts w:eastAsia="SimSun"/>
          <w:kern w:val="22"/>
          <w:sz w:val="24"/>
          <w:lang w:eastAsia="zh-CN"/>
        </w:rPr>
        <w:t>土著语言的人数</w:t>
      </w:r>
      <w:r w:rsidR="00F1369B" w:rsidRPr="00EA2AEA">
        <w:rPr>
          <w:rFonts w:eastAsia="SimSun"/>
          <w:kern w:val="22"/>
          <w:sz w:val="24"/>
          <w:lang w:eastAsia="zh-CN"/>
        </w:rPr>
        <w:t>（</w:t>
      </w:r>
      <w:r w:rsidR="0021257D" w:rsidRPr="00EA2AEA">
        <w:rPr>
          <w:rFonts w:eastAsia="SimSun"/>
          <w:kern w:val="22"/>
          <w:sz w:val="24"/>
          <w:lang w:eastAsia="zh-CN"/>
        </w:rPr>
        <w:t>第</w:t>
      </w:r>
      <w:r w:rsidR="009E177F" w:rsidRPr="00EA2AEA">
        <w:rPr>
          <w:rFonts w:eastAsia="SimSun"/>
          <w:kern w:val="22"/>
          <w:sz w:val="24"/>
          <w:lang w:eastAsia="zh-CN"/>
        </w:rPr>
        <w:t>VII/30</w:t>
      </w:r>
      <w:r w:rsidR="0021257D" w:rsidRPr="00EA2AEA">
        <w:rPr>
          <w:rFonts w:eastAsia="SimSun"/>
          <w:kern w:val="22"/>
          <w:sz w:val="24"/>
          <w:lang w:eastAsia="zh-CN"/>
        </w:rPr>
        <w:t>号和第</w:t>
      </w:r>
      <w:r w:rsidR="009E177F" w:rsidRPr="00EA2AEA">
        <w:rPr>
          <w:rFonts w:eastAsia="SimSun"/>
          <w:kern w:val="22"/>
          <w:sz w:val="24"/>
          <w:lang w:eastAsia="zh-CN"/>
        </w:rPr>
        <w:t>VIII/15</w:t>
      </w:r>
      <w:r w:rsidR="0021257D" w:rsidRPr="00EA2AEA">
        <w:rPr>
          <w:rFonts w:eastAsia="SimSun"/>
          <w:kern w:val="22"/>
          <w:sz w:val="24"/>
          <w:lang w:eastAsia="zh-CN"/>
        </w:rPr>
        <w:t>号决定</w:t>
      </w:r>
      <w:r w:rsidR="00F1369B" w:rsidRPr="00EA2AEA">
        <w:rPr>
          <w:rFonts w:eastAsia="SimSun"/>
          <w:kern w:val="22"/>
          <w:sz w:val="24"/>
          <w:lang w:eastAsia="zh-CN"/>
        </w:rPr>
        <w:t>）</w:t>
      </w:r>
      <w:r w:rsidR="0021257D" w:rsidRPr="00EA2AEA">
        <w:rPr>
          <w:rFonts w:eastAsia="SimSun"/>
          <w:kern w:val="22"/>
          <w:sz w:val="24"/>
          <w:lang w:eastAsia="zh-CN"/>
        </w:rPr>
        <w:t>；</w:t>
      </w:r>
    </w:p>
    <w:p w14:paraId="1C4A5009" w14:textId="05B97004" w:rsidR="00150173"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t>(</w:t>
      </w:r>
      <w:r w:rsidR="00332AC0" w:rsidRPr="00EA2AEA">
        <w:rPr>
          <w:rFonts w:eastAsia="SimSun"/>
          <w:kern w:val="22"/>
          <w:sz w:val="24"/>
          <w:lang w:eastAsia="zh-CN"/>
        </w:rPr>
        <w:t>b</w:t>
      </w:r>
      <w:r>
        <w:rPr>
          <w:rFonts w:eastAsia="SimSun" w:hint="eastAsia"/>
          <w:kern w:val="22"/>
          <w:sz w:val="24"/>
          <w:lang w:eastAsia="zh-CN"/>
        </w:rPr>
        <w:t>)</w:t>
      </w:r>
      <w:r w:rsidR="00150173" w:rsidRPr="00EA2AEA">
        <w:rPr>
          <w:rFonts w:eastAsia="SimSun"/>
          <w:kern w:val="22"/>
          <w:sz w:val="24"/>
          <w:lang w:eastAsia="zh-CN"/>
        </w:rPr>
        <w:tab/>
      </w:r>
      <w:r w:rsidR="0021257D" w:rsidRPr="00EA2AEA">
        <w:rPr>
          <w:rFonts w:eastAsia="SimSun"/>
          <w:kern w:val="22"/>
          <w:sz w:val="24"/>
          <w:lang w:eastAsia="zh-CN"/>
        </w:rPr>
        <w:t>土著和地方社区传统领地的土地用</w:t>
      </w:r>
      <w:r w:rsidR="001605CD" w:rsidRPr="00EA2AEA">
        <w:rPr>
          <w:rFonts w:eastAsia="SimSun" w:hint="eastAsia"/>
          <w:kern w:val="22"/>
          <w:sz w:val="24"/>
          <w:lang w:eastAsia="zh-CN"/>
        </w:rPr>
        <w:t>途</w:t>
      </w:r>
      <w:r w:rsidR="0021257D" w:rsidRPr="00EA2AEA">
        <w:rPr>
          <w:rFonts w:eastAsia="SimSun"/>
          <w:kern w:val="22"/>
          <w:sz w:val="24"/>
          <w:lang w:eastAsia="zh-CN"/>
        </w:rPr>
        <w:t>变化和土地保有权</w:t>
      </w:r>
      <w:r w:rsidR="001605CD" w:rsidRPr="00EA2AEA">
        <w:rPr>
          <w:rFonts w:eastAsia="SimSun" w:hint="eastAsia"/>
          <w:kern w:val="22"/>
          <w:sz w:val="24"/>
          <w:lang w:eastAsia="zh-CN"/>
        </w:rPr>
        <w:t>的</w:t>
      </w:r>
      <w:r w:rsidR="0021257D" w:rsidRPr="00EA2AEA">
        <w:rPr>
          <w:rFonts w:eastAsia="SimSun"/>
          <w:kern w:val="22"/>
          <w:sz w:val="24"/>
          <w:lang w:eastAsia="zh-CN"/>
        </w:rPr>
        <w:t>趋势</w:t>
      </w:r>
      <w:r w:rsidR="00F1369B" w:rsidRPr="00EA2AEA">
        <w:rPr>
          <w:rFonts w:eastAsia="SimSun"/>
          <w:kern w:val="22"/>
          <w:sz w:val="24"/>
          <w:lang w:eastAsia="zh-CN"/>
        </w:rPr>
        <w:t>（</w:t>
      </w:r>
      <w:r w:rsidR="0021257D" w:rsidRPr="00EA2AEA">
        <w:rPr>
          <w:rFonts w:eastAsia="SimSun"/>
          <w:kern w:val="22"/>
          <w:sz w:val="24"/>
          <w:lang w:eastAsia="zh-CN"/>
        </w:rPr>
        <w:t>第</w:t>
      </w:r>
      <w:r w:rsidR="007910E7" w:rsidRPr="00EA2AEA">
        <w:rPr>
          <w:rFonts w:eastAsia="SimSun"/>
          <w:kern w:val="22"/>
          <w:sz w:val="24"/>
          <w:lang w:eastAsia="zh-CN"/>
        </w:rPr>
        <w:t>X/43</w:t>
      </w:r>
      <w:r w:rsidR="0021257D" w:rsidRPr="00EA2AEA">
        <w:rPr>
          <w:rFonts w:eastAsia="SimSun"/>
          <w:kern w:val="22"/>
          <w:sz w:val="24"/>
          <w:lang w:eastAsia="zh-CN"/>
        </w:rPr>
        <w:t>号决定</w:t>
      </w:r>
      <w:r w:rsidR="00F1369B" w:rsidRPr="00EA2AEA">
        <w:rPr>
          <w:rFonts w:eastAsia="SimSun"/>
          <w:kern w:val="22"/>
          <w:sz w:val="24"/>
          <w:lang w:eastAsia="zh-CN"/>
        </w:rPr>
        <w:t>）</w:t>
      </w:r>
      <w:r w:rsidR="0021257D" w:rsidRPr="00EA2AEA">
        <w:rPr>
          <w:rFonts w:eastAsia="SimSun"/>
          <w:kern w:val="22"/>
          <w:sz w:val="24"/>
          <w:lang w:eastAsia="zh-CN"/>
        </w:rPr>
        <w:t>；</w:t>
      </w:r>
    </w:p>
    <w:p w14:paraId="4BBBF74C" w14:textId="61592851" w:rsidR="00150173" w:rsidRPr="00EA2AEA" w:rsidRDefault="00B4090C" w:rsidP="00FE6148">
      <w:pPr>
        <w:suppressLineNumbers/>
        <w:pBdr>
          <w:top w:val="nil"/>
          <w:left w:val="nil"/>
          <w:bottom w:val="nil"/>
          <w:right w:val="nil"/>
          <w:between w:val="nil"/>
        </w:pBdr>
        <w:suppressAutoHyphens/>
        <w:spacing w:after="120"/>
        <w:ind w:firstLine="720"/>
        <w:rPr>
          <w:rFonts w:eastAsia="SimSun"/>
          <w:kern w:val="22"/>
          <w:sz w:val="24"/>
          <w:lang w:eastAsia="zh-CN"/>
        </w:rPr>
      </w:pPr>
      <w:r>
        <w:rPr>
          <w:rFonts w:eastAsia="SimSun" w:hint="eastAsia"/>
          <w:kern w:val="22"/>
          <w:sz w:val="24"/>
          <w:lang w:eastAsia="zh-CN"/>
        </w:rPr>
        <w:lastRenderedPageBreak/>
        <w:t>(</w:t>
      </w:r>
      <w:r w:rsidR="00332AC0" w:rsidRPr="00EA2AEA">
        <w:rPr>
          <w:rFonts w:eastAsia="SimSun"/>
          <w:kern w:val="22"/>
          <w:sz w:val="24"/>
          <w:lang w:eastAsia="zh-CN"/>
        </w:rPr>
        <w:t>c</w:t>
      </w:r>
      <w:r>
        <w:rPr>
          <w:rFonts w:eastAsia="SimSun" w:hint="eastAsia"/>
          <w:kern w:val="22"/>
          <w:sz w:val="24"/>
          <w:lang w:eastAsia="zh-CN"/>
        </w:rPr>
        <w:t>)</w:t>
      </w:r>
      <w:r w:rsidR="00150173" w:rsidRPr="00EA2AEA">
        <w:rPr>
          <w:rFonts w:eastAsia="SimSun"/>
          <w:kern w:val="22"/>
          <w:sz w:val="24"/>
          <w:lang w:eastAsia="zh-CN"/>
        </w:rPr>
        <w:tab/>
      </w:r>
      <w:r w:rsidR="00747F74" w:rsidRPr="00EA2AEA">
        <w:rPr>
          <w:rFonts w:eastAsia="SimSun"/>
          <w:kern w:val="22"/>
          <w:sz w:val="24"/>
          <w:lang w:eastAsia="zh-CN"/>
        </w:rPr>
        <w:t>从事</w:t>
      </w:r>
      <w:r w:rsidR="0021257D" w:rsidRPr="00EA2AEA">
        <w:rPr>
          <w:rFonts w:eastAsia="SimSun"/>
          <w:kern w:val="22"/>
          <w:sz w:val="24"/>
          <w:lang w:eastAsia="zh-CN"/>
        </w:rPr>
        <w:t>传统职业的趋势</w:t>
      </w:r>
      <w:r w:rsidR="00F1369B" w:rsidRPr="00EA2AEA">
        <w:rPr>
          <w:rFonts w:eastAsia="SimSun"/>
          <w:kern w:val="22"/>
          <w:sz w:val="24"/>
          <w:lang w:eastAsia="zh-CN"/>
        </w:rPr>
        <w:t>（</w:t>
      </w:r>
      <w:r w:rsidR="0021257D" w:rsidRPr="00EA2AEA">
        <w:rPr>
          <w:rFonts w:eastAsia="SimSun"/>
          <w:kern w:val="22"/>
          <w:sz w:val="24"/>
          <w:lang w:eastAsia="zh-CN"/>
        </w:rPr>
        <w:t>第</w:t>
      </w:r>
      <w:r w:rsidR="00AC206C" w:rsidRPr="00EA2AEA">
        <w:rPr>
          <w:rFonts w:eastAsia="SimSun"/>
          <w:kern w:val="22"/>
          <w:sz w:val="24"/>
          <w:lang w:eastAsia="zh-CN"/>
        </w:rPr>
        <w:t>X/43</w:t>
      </w:r>
      <w:r w:rsidR="0021257D" w:rsidRPr="00EA2AEA">
        <w:rPr>
          <w:rFonts w:eastAsia="SimSun"/>
          <w:kern w:val="22"/>
          <w:sz w:val="24"/>
          <w:lang w:eastAsia="zh-CN"/>
        </w:rPr>
        <w:t>号决定</w:t>
      </w:r>
      <w:r w:rsidR="00F1369B" w:rsidRPr="00EA2AEA">
        <w:rPr>
          <w:rFonts w:eastAsia="SimSun"/>
          <w:kern w:val="22"/>
          <w:sz w:val="24"/>
          <w:lang w:eastAsia="zh-CN"/>
        </w:rPr>
        <w:t>）</w:t>
      </w:r>
      <w:r w:rsidR="0021257D" w:rsidRPr="00EA2AEA">
        <w:rPr>
          <w:rFonts w:eastAsia="SimSun"/>
          <w:kern w:val="22"/>
          <w:sz w:val="24"/>
          <w:lang w:eastAsia="zh-CN"/>
        </w:rPr>
        <w:t>；</w:t>
      </w:r>
    </w:p>
    <w:p w14:paraId="065F6498" w14:textId="6FE279F6" w:rsidR="00332AC0" w:rsidRPr="00EA2AEA" w:rsidRDefault="00B4090C" w:rsidP="00FE6148">
      <w:pPr>
        <w:suppressLineNumbers/>
        <w:pBdr>
          <w:top w:val="nil"/>
          <w:left w:val="nil"/>
          <w:bottom w:val="nil"/>
          <w:right w:val="nil"/>
          <w:between w:val="nil"/>
        </w:pBdr>
        <w:suppressAutoHyphens/>
        <w:spacing w:after="120"/>
        <w:ind w:firstLine="720"/>
        <w:rPr>
          <w:rFonts w:eastAsia="SimSun"/>
          <w:bCs/>
          <w:kern w:val="22"/>
          <w:sz w:val="24"/>
          <w:lang w:eastAsia="zh-CN"/>
        </w:rPr>
      </w:pPr>
      <w:r>
        <w:rPr>
          <w:rFonts w:eastAsia="SimSun" w:hint="eastAsia"/>
          <w:kern w:val="22"/>
          <w:sz w:val="24"/>
          <w:lang w:eastAsia="zh-CN"/>
        </w:rPr>
        <w:t>(</w:t>
      </w:r>
      <w:r w:rsidR="00332AC0" w:rsidRPr="00EA2AEA">
        <w:rPr>
          <w:rFonts w:eastAsia="SimSun"/>
          <w:kern w:val="22"/>
          <w:sz w:val="24"/>
          <w:lang w:eastAsia="zh-CN"/>
        </w:rPr>
        <w:t>d</w:t>
      </w:r>
      <w:r>
        <w:rPr>
          <w:rFonts w:eastAsia="SimSun" w:hint="eastAsia"/>
          <w:kern w:val="22"/>
          <w:sz w:val="24"/>
          <w:lang w:eastAsia="zh-CN"/>
        </w:rPr>
        <w:t>)</w:t>
      </w:r>
      <w:r w:rsidR="00150173" w:rsidRPr="00EA2AEA">
        <w:rPr>
          <w:rFonts w:eastAsia="SimSun"/>
          <w:kern w:val="22"/>
          <w:sz w:val="24"/>
          <w:lang w:eastAsia="zh-CN"/>
        </w:rPr>
        <w:tab/>
      </w:r>
      <w:r w:rsidR="0021257D" w:rsidRPr="00EA2AEA">
        <w:rPr>
          <w:rFonts w:eastAsia="SimSun"/>
          <w:kern w:val="22"/>
          <w:sz w:val="24"/>
          <w:lang w:eastAsia="zh-CN"/>
        </w:rPr>
        <w:t>传统知识和做法通过充分融合、保障以及土著和地方社区充分有效地参与国家执行《战略计划》而得到尊重的趋势。</w:t>
      </w:r>
    </w:p>
    <w:bookmarkEnd w:id="8"/>
    <w:p w14:paraId="3B6D7CBC" w14:textId="7585F1E3" w:rsidR="00332AC0" w:rsidRPr="00EA2AEA" w:rsidRDefault="008B71D5" w:rsidP="00FE6148">
      <w:pPr>
        <w:numPr>
          <w:ilvl w:val="0"/>
          <w:numId w:val="10"/>
        </w:numPr>
        <w:suppressLineNumbers/>
        <w:pBdr>
          <w:top w:val="nil"/>
          <w:left w:val="nil"/>
          <w:bottom w:val="nil"/>
          <w:right w:val="nil"/>
          <w:between w:val="nil"/>
        </w:pBdr>
        <w:suppressAutoHyphens/>
        <w:spacing w:before="120" w:after="120"/>
        <w:rPr>
          <w:rFonts w:eastAsia="SimSun"/>
          <w:bCs/>
          <w:kern w:val="22"/>
          <w:sz w:val="24"/>
          <w:lang w:eastAsia="zh-CN"/>
        </w:rPr>
      </w:pPr>
      <w:r w:rsidRPr="00EA2AEA">
        <w:rPr>
          <w:rFonts w:eastAsia="SimSun" w:hint="eastAsia"/>
          <w:bCs/>
          <w:kern w:val="22"/>
          <w:sz w:val="24"/>
          <w:lang w:eastAsia="zh-CN"/>
        </w:rPr>
        <w:t>秘书处继续致力于</w:t>
      </w:r>
      <w:r w:rsidR="00457B45" w:rsidRPr="00EA2AEA">
        <w:rPr>
          <w:rFonts w:eastAsia="SimSun" w:hint="eastAsia"/>
          <w:bCs/>
          <w:kern w:val="22"/>
          <w:sz w:val="24"/>
          <w:lang w:eastAsia="zh-CN"/>
        </w:rPr>
        <w:t>落实为传统知识</w:t>
      </w:r>
      <w:r w:rsidR="009213CB" w:rsidRPr="00EA2AEA">
        <w:rPr>
          <w:rFonts w:eastAsia="SimSun" w:hint="eastAsia"/>
          <w:bCs/>
          <w:kern w:val="22"/>
          <w:sz w:val="24"/>
          <w:lang w:eastAsia="zh-CN"/>
        </w:rPr>
        <w:t>采用</w:t>
      </w:r>
      <w:r w:rsidRPr="00EA2AEA">
        <w:rPr>
          <w:rFonts w:eastAsia="SimSun" w:hint="eastAsia"/>
          <w:bCs/>
          <w:kern w:val="22"/>
          <w:sz w:val="24"/>
          <w:lang w:eastAsia="zh-CN"/>
        </w:rPr>
        <w:t>的指标，并通过为第</w:t>
      </w:r>
      <w:r w:rsidRPr="00EA2AEA">
        <w:rPr>
          <w:rFonts w:eastAsia="SimSun"/>
          <w:bCs/>
          <w:kern w:val="22"/>
          <w:sz w:val="24"/>
          <w:lang w:eastAsia="zh-CN"/>
        </w:rPr>
        <w:t>8</w:t>
      </w:r>
      <w:r w:rsidR="00D641A4" w:rsidRPr="00EA2AEA">
        <w:rPr>
          <w:rFonts w:eastAsia="SimSun"/>
          <w:bCs/>
          <w:kern w:val="22"/>
          <w:sz w:val="24"/>
          <w:lang w:eastAsia="zh-CN"/>
        </w:rPr>
        <w:t xml:space="preserve"> </w:t>
      </w:r>
      <w:r w:rsidR="00D641A4" w:rsidRPr="00EA2AEA">
        <w:rPr>
          <w:rFonts w:eastAsia="SimSun" w:hint="eastAsia"/>
          <w:bCs/>
          <w:kern w:val="22"/>
          <w:sz w:val="24"/>
          <w:lang w:eastAsia="zh-CN"/>
        </w:rPr>
        <w:t>(</w:t>
      </w:r>
      <w:r w:rsidRPr="00EA2AEA">
        <w:rPr>
          <w:rFonts w:eastAsia="SimSun"/>
          <w:bCs/>
          <w:kern w:val="22"/>
          <w:sz w:val="24"/>
          <w:lang w:eastAsia="zh-CN"/>
        </w:rPr>
        <w:t>j</w:t>
      </w:r>
      <w:r w:rsidR="00D641A4" w:rsidRPr="00EA2AEA">
        <w:rPr>
          <w:rFonts w:eastAsia="SimSun" w:hint="eastAsia"/>
          <w:bCs/>
          <w:kern w:val="22"/>
          <w:sz w:val="24"/>
          <w:lang w:eastAsia="zh-CN"/>
        </w:rPr>
        <w:t>)</w:t>
      </w:r>
      <w:r w:rsidRPr="00EA2AEA">
        <w:rPr>
          <w:rFonts w:eastAsia="SimSun" w:hint="eastAsia"/>
          <w:bCs/>
          <w:kern w:val="22"/>
          <w:sz w:val="24"/>
          <w:lang w:eastAsia="zh-CN"/>
        </w:rPr>
        <w:t>条</w:t>
      </w:r>
      <w:r w:rsidR="00457B45" w:rsidRPr="00EA2AEA">
        <w:rPr>
          <w:rFonts w:eastAsia="SimSun" w:hint="eastAsia"/>
          <w:bCs/>
          <w:kern w:val="22"/>
          <w:sz w:val="24"/>
          <w:lang w:eastAsia="zh-CN"/>
        </w:rPr>
        <w:t>和</w:t>
      </w:r>
      <w:r w:rsidRPr="00EA2AEA">
        <w:rPr>
          <w:rFonts w:eastAsia="SimSun" w:hint="eastAsia"/>
          <w:bCs/>
          <w:kern w:val="22"/>
          <w:sz w:val="24"/>
          <w:lang w:eastAsia="zh-CN"/>
        </w:rPr>
        <w:t>相关</w:t>
      </w:r>
      <w:r w:rsidR="00457B45" w:rsidRPr="00EA2AEA">
        <w:rPr>
          <w:rFonts w:eastAsia="SimSun" w:hint="eastAsia"/>
          <w:bCs/>
          <w:kern w:val="22"/>
          <w:sz w:val="24"/>
          <w:lang w:eastAsia="zh-CN"/>
        </w:rPr>
        <w:t>条款问题</w:t>
      </w:r>
      <w:r w:rsidRPr="00EA2AEA">
        <w:rPr>
          <w:rFonts w:eastAsia="SimSun" w:hint="eastAsia"/>
          <w:bCs/>
          <w:kern w:val="22"/>
          <w:sz w:val="24"/>
          <w:lang w:eastAsia="zh-CN"/>
        </w:rPr>
        <w:t>不限成员名额特设工作组和</w:t>
      </w:r>
      <w:r w:rsidR="00457B45" w:rsidRPr="00EA2AEA">
        <w:rPr>
          <w:rFonts w:eastAsia="SimSun" w:hint="eastAsia"/>
          <w:bCs/>
          <w:kern w:val="22"/>
          <w:sz w:val="24"/>
          <w:lang w:eastAsia="zh-CN"/>
        </w:rPr>
        <w:t>执行问题</w:t>
      </w:r>
      <w:r w:rsidRPr="00EA2AEA">
        <w:rPr>
          <w:rFonts w:eastAsia="SimSun" w:hint="eastAsia"/>
          <w:bCs/>
          <w:kern w:val="22"/>
          <w:sz w:val="24"/>
          <w:lang w:eastAsia="zh-CN"/>
        </w:rPr>
        <w:t>附属机构编写的关于传统知识和可持续</w:t>
      </w:r>
      <w:r w:rsidR="00D641A4" w:rsidRPr="00EA2AEA">
        <w:rPr>
          <w:rFonts w:eastAsia="SimSun" w:hint="eastAsia"/>
          <w:bCs/>
          <w:kern w:val="22"/>
          <w:sz w:val="24"/>
          <w:lang w:eastAsia="zh-CN"/>
        </w:rPr>
        <w:t>习惯使</w:t>
      </w:r>
      <w:r w:rsidRPr="00EA2AEA">
        <w:rPr>
          <w:rFonts w:eastAsia="SimSun" w:hint="eastAsia"/>
          <w:bCs/>
          <w:kern w:val="22"/>
          <w:sz w:val="24"/>
          <w:lang w:eastAsia="zh-CN"/>
        </w:rPr>
        <w:t>用的爱知生物多样性目标</w:t>
      </w:r>
      <w:r w:rsidRPr="00EA2AEA">
        <w:rPr>
          <w:rFonts w:eastAsia="SimSun"/>
          <w:bCs/>
          <w:kern w:val="22"/>
          <w:sz w:val="24"/>
          <w:lang w:eastAsia="zh-CN"/>
        </w:rPr>
        <w:t>18</w:t>
      </w:r>
      <w:r w:rsidRPr="00EA2AEA">
        <w:rPr>
          <w:rFonts w:eastAsia="SimSun" w:hint="eastAsia"/>
          <w:bCs/>
          <w:kern w:val="22"/>
          <w:sz w:val="24"/>
          <w:lang w:eastAsia="zh-CN"/>
        </w:rPr>
        <w:t>的进展报告，定期提供最新情况。</w:t>
      </w:r>
      <w:r w:rsidR="00D641A4" w:rsidRPr="00EA2AEA">
        <w:rPr>
          <w:rFonts w:eastAsia="SimSun" w:hint="eastAsia"/>
          <w:bCs/>
          <w:kern w:val="22"/>
          <w:sz w:val="24"/>
          <w:lang w:eastAsia="zh-CN"/>
        </w:rPr>
        <w:t>为</w:t>
      </w:r>
      <w:r w:rsidRPr="00EA2AEA">
        <w:rPr>
          <w:rFonts w:eastAsia="SimSun" w:hint="eastAsia"/>
          <w:bCs/>
          <w:kern w:val="22"/>
          <w:sz w:val="24"/>
          <w:lang w:eastAsia="zh-CN"/>
        </w:rPr>
        <w:t>此，秘书处主持了联合国土著人民问题机构间支助小组土著人民相关指标工作组</w:t>
      </w:r>
      <w:r w:rsidR="001605CD" w:rsidRPr="00EA2AEA">
        <w:rPr>
          <w:rFonts w:eastAsia="SimSun" w:hint="eastAsia"/>
          <w:bCs/>
          <w:kern w:val="22"/>
          <w:sz w:val="24"/>
          <w:lang w:eastAsia="zh-CN"/>
        </w:rPr>
        <w:t>的工作</w:t>
      </w:r>
      <w:r w:rsidRPr="00EA2AEA">
        <w:rPr>
          <w:rFonts w:eastAsia="SimSun" w:hint="eastAsia"/>
          <w:bCs/>
          <w:kern w:val="22"/>
          <w:sz w:val="24"/>
          <w:lang w:eastAsia="zh-CN"/>
        </w:rPr>
        <w:t>。</w:t>
      </w:r>
    </w:p>
    <w:p w14:paraId="57472EAB" w14:textId="57894631" w:rsidR="00332AC0" w:rsidRPr="00B4090C" w:rsidRDefault="00852D47" w:rsidP="00FE6148">
      <w:pPr>
        <w:keepNext/>
        <w:suppressLineNumbers/>
        <w:tabs>
          <w:tab w:val="left" w:pos="426"/>
        </w:tabs>
        <w:suppressAutoHyphens/>
        <w:spacing w:before="120" w:after="120"/>
        <w:jc w:val="center"/>
        <w:outlineLvl w:val="2"/>
        <w:rPr>
          <w:rFonts w:eastAsia="STKaiti"/>
          <w:bCs/>
          <w:iCs/>
          <w:kern w:val="22"/>
          <w:sz w:val="24"/>
          <w:lang w:eastAsia="zh-CN"/>
        </w:rPr>
      </w:pPr>
      <w:r w:rsidRPr="00B4090C">
        <w:rPr>
          <w:rFonts w:eastAsia="STKaiti"/>
          <w:bCs/>
          <w:iCs/>
          <w:kern w:val="22"/>
          <w:sz w:val="24"/>
          <w:lang w:eastAsia="zh-CN"/>
        </w:rPr>
        <w:t>2.</w:t>
      </w:r>
      <w:r w:rsidRPr="00B4090C">
        <w:rPr>
          <w:rFonts w:eastAsia="STKaiti"/>
          <w:bCs/>
          <w:iCs/>
          <w:kern w:val="22"/>
          <w:sz w:val="24"/>
          <w:lang w:eastAsia="zh-CN"/>
        </w:rPr>
        <w:tab/>
      </w:r>
      <w:r w:rsidR="004E408D" w:rsidRPr="00B4090C">
        <w:rPr>
          <w:rFonts w:eastAsia="STKaiti"/>
          <w:bCs/>
          <w:iCs/>
          <w:kern w:val="22"/>
          <w:sz w:val="24"/>
          <w:lang w:eastAsia="zh-CN"/>
        </w:rPr>
        <w:t>指标</w:t>
      </w:r>
      <w:r w:rsidR="00D641A4" w:rsidRPr="00B4090C">
        <w:rPr>
          <w:rFonts w:eastAsia="STKaiti"/>
          <w:bCs/>
          <w:iCs/>
          <w:kern w:val="22"/>
          <w:sz w:val="24"/>
          <w:lang w:eastAsia="zh-CN"/>
        </w:rPr>
        <w:t>——</w:t>
      </w:r>
      <w:r w:rsidR="00C03060" w:rsidRPr="00B4090C">
        <w:rPr>
          <w:rFonts w:eastAsia="STKaiti"/>
          <w:bCs/>
          <w:iCs/>
          <w:kern w:val="22"/>
          <w:sz w:val="24"/>
          <w:lang w:eastAsia="zh-CN"/>
        </w:rPr>
        <w:t>土著人民传统领</w:t>
      </w:r>
      <w:r w:rsidR="00BD42A3" w:rsidRPr="00B4090C">
        <w:rPr>
          <w:rFonts w:eastAsia="STKaiti"/>
          <w:bCs/>
          <w:iCs/>
          <w:kern w:val="22"/>
          <w:sz w:val="24"/>
          <w:lang w:eastAsia="zh-CN"/>
        </w:rPr>
        <w:t>地</w:t>
      </w:r>
      <w:r w:rsidR="00CB70AC" w:rsidRPr="00B4090C">
        <w:rPr>
          <w:rFonts w:eastAsia="STKaiti"/>
          <w:bCs/>
          <w:iCs/>
          <w:kern w:val="22"/>
          <w:sz w:val="24"/>
          <w:lang w:eastAsia="zh-CN"/>
        </w:rPr>
        <w:t>的</w:t>
      </w:r>
      <w:r w:rsidR="00BD42A3" w:rsidRPr="003C0A9E">
        <w:rPr>
          <w:rFonts w:eastAsia="STKaiti" w:hint="eastAsia"/>
          <w:bCs/>
          <w:iCs/>
          <w:kern w:val="22"/>
          <w:sz w:val="24"/>
          <w:lang w:eastAsia="zh-CN"/>
        </w:rPr>
        <w:t>土地</w:t>
      </w:r>
      <w:r w:rsidR="004010B0" w:rsidRPr="003C0A9E">
        <w:rPr>
          <w:rFonts w:eastAsia="STKaiti" w:hint="eastAsia"/>
          <w:bCs/>
          <w:iCs/>
          <w:kern w:val="22"/>
          <w:sz w:val="24"/>
          <w:lang w:eastAsia="zh-CN"/>
        </w:rPr>
        <w:t>用</w:t>
      </w:r>
      <w:r w:rsidR="003C0A9E">
        <w:rPr>
          <w:rFonts w:eastAsia="STKaiti" w:hint="eastAsia"/>
          <w:bCs/>
          <w:iCs/>
          <w:kern w:val="22"/>
          <w:sz w:val="24"/>
          <w:lang w:eastAsia="zh-CN"/>
        </w:rPr>
        <w:t>途</w:t>
      </w:r>
      <w:r w:rsidR="00BD42A3" w:rsidRPr="00B4090C">
        <w:rPr>
          <w:rFonts w:eastAsia="STKaiti"/>
          <w:bCs/>
          <w:iCs/>
          <w:kern w:val="22"/>
          <w:sz w:val="24"/>
          <w:lang w:eastAsia="zh-CN"/>
        </w:rPr>
        <w:t>和保有权</w:t>
      </w:r>
      <w:r w:rsidR="00C03060" w:rsidRPr="00B4090C">
        <w:rPr>
          <w:rFonts w:eastAsia="STKaiti"/>
          <w:bCs/>
          <w:iCs/>
          <w:kern w:val="22"/>
          <w:sz w:val="24"/>
          <w:lang w:eastAsia="zh-CN"/>
        </w:rPr>
        <w:t>趋势</w:t>
      </w:r>
    </w:p>
    <w:p w14:paraId="60D62FBC" w14:textId="5C686DF4" w:rsidR="00332AC0" w:rsidRPr="00EA2AEA" w:rsidRDefault="008B71D5"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关于</w:t>
      </w:r>
      <w:r w:rsidR="00F1369B" w:rsidRPr="00EA2AEA">
        <w:rPr>
          <w:rFonts w:eastAsia="SimSun" w:hint="eastAsia"/>
          <w:kern w:val="22"/>
          <w:sz w:val="24"/>
          <w:lang w:eastAsia="zh-CN"/>
        </w:rPr>
        <w:t>“</w:t>
      </w:r>
      <w:r w:rsidRPr="00EA2AEA">
        <w:rPr>
          <w:rFonts w:eastAsia="SimSun"/>
          <w:kern w:val="22"/>
          <w:sz w:val="24"/>
          <w:lang w:eastAsia="zh-CN"/>
        </w:rPr>
        <w:t>土</w:t>
      </w:r>
      <w:r w:rsidRPr="003C0A9E">
        <w:rPr>
          <w:rFonts w:eastAsia="SimSun" w:hint="eastAsia"/>
          <w:kern w:val="22"/>
          <w:sz w:val="24"/>
          <w:lang w:eastAsia="zh-CN"/>
        </w:rPr>
        <w:t>地用</w:t>
      </w:r>
      <w:r w:rsidR="001605CD" w:rsidRPr="003C0A9E">
        <w:rPr>
          <w:rFonts w:eastAsia="SimSun" w:hint="eastAsia"/>
          <w:kern w:val="22"/>
          <w:sz w:val="24"/>
          <w:lang w:eastAsia="zh-CN"/>
        </w:rPr>
        <w:t>途</w:t>
      </w:r>
      <w:r w:rsidRPr="00EA2AEA">
        <w:rPr>
          <w:rFonts w:eastAsia="SimSun"/>
          <w:kern w:val="22"/>
          <w:sz w:val="24"/>
          <w:lang w:eastAsia="zh-CN"/>
        </w:rPr>
        <w:t>和保有权</w:t>
      </w:r>
      <w:r w:rsidR="001605CD" w:rsidRPr="00EA2AEA">
        <w:rPr>
          <w:rFonts w:eastAsia="SimSun" w:hint="eastAsia"/>
          <w:kern w:val="22"/>
          <w:sz w:val="24"/>
          <w:lang w:eastAsia="zh-CN"/>
        </w:rPr>
        <w:t>的</w:t>
      </w:r>
      <w:r w:rsidRPr="00EA2AEA">
        <w:rPr>
          <w:rFonts w:eastAsia="SimSun"/>
          <w:kern w:val="22"/>
          <w:sz w:val="24"/>
          <w:lang w:eastAsia="zh-CN"/>
        </w:rPr>
        <w:t>趋势</w:t>
      </w:r>
      <w:r w:rsidR="00F1369B" w:rsidRPr="00EA2AEA">
        <w:rPr>
          <w:rFonts w:eastAsia="SimSun" w:hint="eastAsia"/>
          <w:kern w:val="22"/>
          <w:sz w:val="24"/>
          <w:lang w:eastAsia="zh-CN"/>
        </w:rPr>
        <w:t>”</w:t>
      </w:r>
      <w:r w:rsidRPr="00EA2AEA">
        <w:rPr>
          <w:rFonts w:eastAsia="SimSun"/>
          <w:kern w:val="22"/>
          <w:sz w:val="24"/>
          <w:lang w:eastAsia="zh-CN"/>
        </w:rPr>
        <w:t>，</w:t>
      </w:r>
      <w:r w:rsidR="00CB70AC" w:rsidRPr="00EA2AEA">
        <w:rPr>
          <w:rFonts w:eastAsia="SimSun"/>
          <w:bCs/>
          <w:kern w:val="22"/>
          <w:sz w:val="24"/>
          <w:lang w:eastAsia="zh-CN"/>
        </w:rPr>
        <w:t>土著人民问题机构间支助小组</w:t>
      </w:r>
      <w:r w:rsidRPr="00EA2AEA">
        <w:rPr>
          <w:rFonts w:eastAsia="SimSun"/>
          <w:kern w:val="22"/>
          <w:sz w:val="24"/>
          <w:lang w:eastAsia="zh-CN"/>
        </w:rPr>
        <w:t>在</w:t>
      </w:r>
      <w:r w:rsidRPr="00EA2AEA">
        <w:rPr>
          <w:rFonts w:eastAsia="SimSun"/>
          <w:kern w:val="22"/>
          <w:sz w:val="24"/>
          <w:lang w:eastAsia="zh-CN"/>
        </w:rPr>
        <w:t>2019</w:t>
      </w:r>
      <w:r w:rsidRPr="00EA2AEA">
        <w:rPr>
          <w:rFonts w:eastAsia="SimSun"/>
          <w:kern w:val="22"/>
          <w:sz w:val="24"/>
          <w:lang w:eastAsia="zh-CN"/>
        </w:rPr>
        <w:t>年年度会议</w:t>
      </w:r>
      <w:r w:rsidR="00F1369B" w:rsidRPr="00EA2AEA">
        <w:rPr>
          <w:rFonts w:eastAsia="SimSun"/>
          <w:kern w:val="22"/>
          <w:sz w:val="24"/>
          <w:lang w:eastAsia="zh-CN"/>
        </w:rPr>
        <w:t>（</w:t>
      </w:r>
      <w:r w:rsidRPr="00EA2AEA">
        <w:rPr>
          <w:rFonts w:eastAsia="SimSun"/>
          <w:kern w:val="22"/>
          <w:sz w:val="24"/>
          <w:lang w:eastAsia="zh-CN"/>
        </w:rPr>
        <w:t>2019</w:t>
      </w:r>
      <w:r w:rsidRPr="00EA2AEA">
        <w:rPr>
          <w:rFonts w:eastAsia="SimSun"/>
          <w:kern w:val="22"/>
          <w:sz w:val="24"/>
          <w:lang w:eastAsia="zh-CN"/>
        </w:rPr>
        <w:t>年</w:t>
      </w:r>
      <w:r w:rsidRPr="00EA2AEA">
        <w:rPr>
          <w:rFonts w:eastAsia="SimSun"/>
          <w:kern w:val="22"/>
          <w:sz w:val="24"/>
          <w:lang w:eastAsia="zh-CN"/>
        </w:rPr>
        <w:t>9</w:t>
      </w:r>
      <w:r w:rsidRPr="00EA2AEA">
        <w:rPr>
          <w:rFonts w:eastAsia="SimSun"/>
          <w:kern w:val="22"/>
          <w:sz w:val="24"/>
          <w:lang w:eastAsia="zh-CN"/>
        </w:rPr>
        <w:t>月</w:t>
      </w:r>
      <w:r w:rsidRPr="00EA2AEA">
        <w:rPr>
          <w:rFonts w:eastAsia="SimSun"/>
          <w:kern w:val="22"/>
          <w:sz w:val="24"/>
          <w:lang w:eastAsia="zh-CN"/>
        </w:rPr>
        <w:t>10</w:t>
      </w:r>
      <w:r w:rsidRPr="00EA2AEA">
        <w:rPr>
          <w:rFonts w:eastAsia="SimSun"/>
          <w:kern w:val="22"/>
          <w:sz w:val="24"/>
          <w:lang w:eastAsia="zh-CN"/>
        </w:rPr>
        <w:t>日至</w:t>
      </w:r>
      <w:r w:rsidRPr="00EA2AEA">
        <w:rPr>
          <w:rFonts w:eastAsia="SimSun"/>
          <w:kern w:val="22"/>
          <w:sz w:val="24"/>
          <w:lang w:eastAsia="zh-CN"/>
        </w:rPr>
        <w:t>13</w:t>
      </w:r>
      <w:r w:rsidRPr="00EA2AEA">
        <w:rPr>
          <w:rFonts w:eastAsia="SimSun"/>
          <w:kern w:val="22"/>
          <w:sz w:val="24"/>
          <w:lang w:eastAsia="zh-CN"/>
        </w:rPr>
        <w:t>日，日内瓦</w:t>
      </w:r>
      <w:r w:rsidR="00F1369B" w:rsidRPr="00EA2AEA">
        <w:rPr>
          <w:rFonts w:eastAsia="SimSun"/>
          <w:kern w:val="22"/>
          <w:sz w:val="24"/>
          <w:lang w:eastAsia="zh-CN"/>
        </w:rPr>
        <w:t>）</w:t>
      </w:r>
      <w:r w:rsidRPr="00EA2AEA">
        <w:rPr>
          <w:rFonts w:eastAsia="SimSun"/>
          <w:kern w:val="22"/>
          <w:sz w:val="24"/>
          <w:lang w:eastAsia="zh-CN"/>
        </w:rPr>
        <w:t>期间举行了小组讨论，讨论如何</w:t>
      </w:r>
      <w:r w:rsidR="00F971B9" w:rsidRPr="00EA2AEA">
        <w:rPr>
          <w:rFonts w:eastAsia="SimSun"/>
          <w:kern w:val="22"/>
          <w:sz w:val="24"/>
          <w:lang w:eastAsia="zh-CN"/>
        </w:rPr>
        <w:t>执行和</w:t>
      </w:r>
      <w:r w:rsidRPr="00EA2AEA">
        <w:rPr>
          <w:rFonts w:eastAsia="SimSun"/>
          <w:kern w:val="22"/>
          <w:sz w:val="24"/>
          <w:lang w:eastAsia="zh-CN"/>
        </w:rPr>
        <w:t>将土地</w:t>
      </w:r>
      <w:r w:rsidRPr="003C0A9E">
        <w:rPr>
          <w:rFonts w:eastAsia="SimSun" w:hint="eastAsia"/>
          <w:kern w:val="22"/>
          <w:sz w:val="24"/>
          <w:lang w:eastAsia="zh-CN"/>
        </w:rPr>
        <w:t>用</w:t>
      </w:r>
      <w:r w:rsidR="001605CD" w:rsidRPr="003C0A9E">
        <w:rPr>
          <w:rFonts w:eastAsia="SimSun" w:hint="eastAsia"/>
          <w:kern w:val="22"/>
          <w:sz w:val="24"/>
          <w:lang w:eastAsia="zh-CN"/>
        </w:rPr>
        <w:t>途</w:t>
      </w:r>
      <w:r w:rsidRPr="00EA2AEA">
        <w:rPr>
          <w:rFonts w:eastAsia="SimSun"/>
          <w:kern w:val="22"/>
          <w:sz w:val="24"/>
          <w:lang w:eastAsia="zh-CN"/>
        </w:rPr>
        <w:t>和保有权趋势</w:t>
      </w:r>
      <w:r w:rsidR="00D641A4" w:rsidRPr="00EA2AEA">
        <w:rPr>
          <w:rFonts w:eastAsia="SimSun" w:hint="eastAsia"/>
          <w:kern w:val="22"/>
          <w:sz w:val="24"/>
          <w:lang w:eastAsia="zh-CN"/>
        </w:rPr>
        <w:t>用</w:t>
      </w:r>
      <w:r w:rsidRPr="00EA2AEA">
        <w:rPr>
          <w:rFonts w:eastAsia="SimSun"/>
          <w:kern w:val="22"/>
          <w:sz w:val="24"/>
          <w:lang w:eastAsia="zh-CN"/>
        </w:rPr>
        <w:t>作土著人民福祉的多用途指标。小组成员包括</w:t>
      </w:r>
      <w:r w:rsidR="00125676" w:rsidRPr="00EA2AEA">
        <w:rPr>
          <w:rFonts w:eastAsia="SimSun"/>
          <w:kern w:val="22"/>
          <w:sz w:val="24"/>
          <w:lang w:eastAsia="zh-CN"/>
        </w:rPr>
        <w:t>：</w:t>
      </w:r>
      <w:r w:rsidR="00B4090C">
        <w:rPr>
          <w:rFonts w:eastAsia="SimSun"/>
          <w:kern w:val="22"/>
          <w:sz w:val="24"/>
          <w:lang w:eastAsia="zh-CN"/>
        </w:rPr>
        <w:t>(a)</w:t>
      </w:r>
      <w:r w:rsidR="00B4090C">
        <w:rPr>
          <w:rFonts w:eastAsia="SimSun" w:hint="eastAsia"/>
          <w:kern w:val="22"/>
          <w:sz w:val="24"/>
          <w:lang w:eastAsia="zh-CN"/>
        </w:rPr>
        <w:t xml:space="preserve"> </w:t>
      </w:r>
      <w:r w:rsidRPr="00EA2AEA">
        <w:rPr>
          <w:rFonts w:eastAsia="SimSun"/>
          <w:kern w:val="22"/>
          <w:sz w:val="24"/>
          <w:lang w:eastAsia="zh-CN"/>
        </w:rPr>
        <w:t>联合国土著问题常设论坛成员；</w:t>
      </w:r>
      <w:r w:rsidR="00B4090C">
        <w:rPr>
          <w:rFonts w:eastAsia="SimSun"/>
          <w:kern w:val="22"/>
          <w:sz w:val="24"/>
          <w:lang w:eastAsia="zh-CN"/>
        </w:rPr>
        <w:t>(b)</w:t>
      </w:r>
      <w:r w:rsidR="00B4090C">
        <w:rPr>
          <w:rFonts w:eastAsia="SimSun" w:hint="eastAsia"/>
          <w:kern w:val="22"/>
          <w:sz w:val="24"/>
          <w:lang w:eastAsia="zh-CN"/>
        </w:rPr>
        <w:t xml:space="preserve"> </w:t>
      </w:r>
      <w:r w:rsidRPr="00EA2AEA">
        <w:rPr>
          <w:rFonts w:eastAsia="SimSun"/>
          <w:kern w:val="22"/>
          <w:sz w:val="24"/>
          <w:lang w:eastAsia="zh-CN"/>
        </w:rPr>
        <w:t>从事</w:t>
      </w:r>
      <w:r w:rsidR="00F1369B" w:rsidRPr="00EA2AEA">
        <w:rPr>
          <w:rFonts w:eastAsia="SimSun" w:hint="eastAsia"/>
          <w:kern w:val="22"/>
          <w:sz w:val="24"/>
          <w:lang w:eastAsia="zh-CN"/>
        </w:rPr>
        <w:t>“</w:t>
      </w:r>
      <w:r w:rsidRPr="00EA2AEA">
        <w:rPr>
          <w:rFonts w:eastAsia="SimSun"/>
          <w:kern w:val="22"/>
          <w:sz w:val="24"/>
          <w:lang w:eastAsia="zh-CN"/>
        </w:rPr>
        <w:t>土地</w:t>
      </w:r>
      <w:r w:rsidR="00F1369B" w:rsidRPr="00EA2AEA">
        <w:rPr>
          <w:rFonts w:eastAsia="SimSun" w:hint="eastAsia"/>
          <w:kern w:val="22"/>
          <w:sz w:val="24"/>
          <w:lang w:eastAsia="zh-CN"/>
        </w:rPr>
        <w:t>”</w:t>
      </w:r>
      <w:r w:rsidRPr="00EA2AEA">
        <w:rPr>
          <w:rFonts w:eastAsia="SimSun"/>
          <w:kern w:val="22"/>
          <w:sz w:val="24"/>
          <w:lang w:eastAsia="zh-CN"/>
        </w:rPr>
        <w:t>工作的</w:t>
      </w:r>
      <w:r w:rsidR="00F971B9" w:rsidRPr="00EA2AEA">
        <w:rPr>
          <w:rFonts w:eastAsia="SimSun"/>
          <w:bCs/>
          <w:kern w:val="22"/>
          <w:sz w:val="24"/>
          <w:lang w:eastAsia="zh-CN"/>
        </w:rPr>
        <w:t>土著人民问题机构间支助小组</w:t>
      </w:r>
      <w:r w:rsidRPr="00EA2AEA">
        <w:rPr>
          <w:rFonts w:eastAsia="SimSun"/>
          <w:kern w:val="22"/>
          <w:sz w:val="24"/>
          <w:lang w:eastAsia="zh-CN"/>
        </w:rPr>
        <w:t>成员，包括联合国粮食及农业组织</w:t>
      </w:r>
      <w:r w:rsidR="00F1369B" w:rsidRPr="00EA2AEA">
        <w:rPr>
          <w:rFonts w:eastAsia="SimSun"/>
          <w:kern w:val="22"/>
          <w:sz w:val="24"/>
          <w:lang w:eastAsia="zh-CN"/>
        </w:rPr>
        <w:t>（</w:t>
      </w:r>
      <w:r w:rsidRPr="00EA2AEA">
        <w:rPr>
          <w:rFonts w:eastAsia="SimSun"/>
          <w:kern w:val="22"/>
          <w:sz w:val="24"/>
          <w:lang w:eastAsia="zh-CN"/>
        </w:rPr>
        <w:t>粮农组织</w:t>
      </w:r>
      <w:r w:rsidR="00F1369B" w:rsidRPr="00EA2AEA">
        <w:rPr>
          <w:rFonts w:eastAsia="SimSun"/>
          <w:kern w:val="22"/>
          <w:sz w:val="24"/>
          <w:lang w:eastAsia="zh-CN"/>
        </w:rPr>
        <w:t>）</w:t>
      </w:r>
      <w:r w:rsidRPr="00EA2AEA">
        <w:rPr>
          <w:rFonts w:eastAsia="SimSun"/>
          <w:kern w:val="22"/>
          <w:sz w:val="24"/>
          <w:lang w:eastAsia="zh-CN"/>
        </w:rPr>
        <w:t>、国际农业发展基金</w:t>
      </w:r>
      <w:r w:rsidR="00F1369B" w:rsidRPr="00EA2AEA">
        <w:rPr>
          <w:rFonts w:eastAsia="SimSun"/>
          <w:kern w:val="22"/>
          <w:sz w:val="24"/>
          <w:lang w:eastAsia="zh-CN"/>
        </w:rPr>
        <w:t>（</w:t>
      </w:r>
      <w:r w:rsidRPr="00EA2AEA">
        <w:rPr>
          <w:rFonts w:eastAsia="SimSun"/>
          <w:kern w:val="22"/>
          <w:sz w:val="24"/>
          <w:lang w:eastAsia="zh-CN"/>
        </w:rPr>
        <w:t>农发基金</w:t>
      </w:r>
      <w:r w:rsidR="00F1369B" w:rsidRPr="00EA2AEA">
        <w:rPr>
          <w:rFonts w:eastAsia="SimSun"/>
          <w:kern w:val="22"/>
          <w:sz w:val="24"/>
          <w:lang w:eastAsia="zh-CN"/>
        </w:rPr>
        <w:t>）</w:t>
      </w:r>
      <w:r w:rsidRPr="00EA2AEA">
        <w:rPr>
          <w:rFonts w:eastAsia="SimSun"/>
          <w:kern w:val="22"/>
          <w:sz w:val="24"/>
          <w:lang w:eastAsia="zh-CN"/>
        </w:rPr>
        <w:t>和国际土地联盟秘书处；</w:t>
      </w:r>
      <w:r w:rsidR="00B4090C">
        <w:rPr>
          <w:rFonts w:eastAsia="SimSun"/>
          <w:kern w:val="22"/>
          <w:sz w:val="24"/>
          <w:lang w:eastAsia="zh-CN"/>
        </w:rPr>
        <w:t>(c)</w:t>
      </w:r>
      <w:r w:rsidR="00B4090C">
        <w:rPr>
          <w:rFonts w:eastAsia="SimSun" w:hint="eastAsia"/>
          <w:kern w:val="22"/>
          <w:sz w:val="24"/>
          <w:lang w:eastAsia="zh-CN"/>
        </w:rPr>
        <w:t xml:space="preserve"> </w:t>
      </w:r>
      <w:r w:rsidRPr="00EA2AEA">
        <w:rPr>
          <w:rFonts w:eastAsia="SimSun"/>
          <w:kern w:val="22"/>
          <w:sz w:val="24"/>
          <w:lang w:eastAsia="zh-CN"/>
        </w:rPr>
        <w:t>土地倡议的代表，包括</w:t>
      </w:r>
      <w:r w:rsidR="00D54BB6" w:rsidRPr="00EA2AEA">
        <w:rPr>
          <w:rFonts w:eastAsia="SimSun"/>
          <w:sz w:val="24"/>
          <w:lang w:eastAsia="zh-CN"/>
        </w:rPr>
        <w:t>土著和社区保护区联盟</w:t>
      </w:r>
      <w:r w:rsidRPr="00EA2AEA">
        <w:rPr>
          <w:rFonts w:eastAsia="SimSun"/>
          <w:kern w:val="22"/>
          <w:sz w:val="24"/>
          <w:lang w:eastAsia="zh-CN"/>
        </w:rPr>
        <w:t>；</w:t>
      </w:r>
      <w:r w:rsidR="00B4090C">
        <w:rPr>
          <w:rFonts w:eastAsia="SimSun"/>
          <w:kern w:val="22"/>
          <w:sz w:val="24"/>
          <w:lang w:eastAsia="zh-CN"/>
        </w:rPr>
        <w:t>(d)</w:t>
      </w:r>
      <w:r w:rsidR="00B4090C">
        <w:rPr>
          <w:rFonts w:eastAsia="SimSun" w:hint="eastAsia"/>
          <w:kern w:val="22"/>
          <w:sz w:val="24"/>
          <w:lang w:eastAsia="zh-CN"/>
        </w:rPr>
        <w:t xml:space="preserve"> </w:t>
      </w:r>
      <w:r w:rsidRPr="00EA2AEA">
        <w:rPr>
          <w:rFonts w:eastAsia="SimSun"/>
          <w:kern w:val="22"/>
          <w:sz w:val="24"/>
          <w:lang w:eastAsia="zh-CN"/>
        </w:rPr>
        <w:t>直接从事土地保有权工作的土著专家。该小组</w:t>
      </w:r>
      <w:r w:rsidR="00DD35CB" w:rsidRPr="00EA2AEA">
        <w:rPr>
          <w:rFonts w:eastAsia="SimSun" w:hint="eastAsia"/>
          <w:kern w:val="22"/>
          <w:sz w:val="24"/>
          <w:lang w:eastAsia="zh-CN"/>
        </w:rPr>
        <w:t>讨论</w:t>
      </w:r>
      <w:r w:rsidRPr="00EA2AEA">
        <w:rPr>
          <w:rFonts w:eastAsia="SimSun"/>
          <w:kern w:val="22"/>
          <w:sz w:val="24"/>
          <w:lang w:eastAsia="zh-CN"/>
        </w:rPr>
        <w:t>由生物多样性公约秘书处主持。</w:t>
      </w:r>
    </w:p>
    <w:p w14:paraId="13F2226E" w14:textId="4C9EDC44" w:rsidR="00332AC0" w:rsidRPr="00EA2AEA" w:rsidRDefault="00C02969"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作为一个总</w:t>
      </w:r>
      <w:r w:rsidR="00D54BB6" w:rsidRPr="00EA2AEA">
        <w:rPr>
          <w:rFonts w:eastAsia="SimSun"/>
          <w:kern w:val="22"/>
          <w:sz w:val="24"/>
          <w:lang w:eastAsia="zh-CN"/>
        </w:rPr>
        <w:t>括</w:t>
      </w:r>
      <w:r w:rsidRPr="00EA2AEA">
        <w:rPr>
          <w:rFonts w:eastAsia="SimSun"/>
          <w:kern w:val="22"/>
          <w:sz w:val="24"/>
          <w:lang w:eastAsia="zh-CN"/>
        </w:rPr>
        <w:t>框架，小组</w:t>
      </w:r>
      <w:r w:rsidR="00DD35CB" w:rsidRPr="00EA2AEA">
        <w:rPr>
          <w:rFonts w:eastAsia="SimSun" w:hint="eastAsia"/>
          <w:kern w:val="22"/>
          <w:sz w:val="24"/>
          <w:lang w:eastAsia="zh-CN"/>
        </w:rPr>
        <w:t>讨论</w:t>
      </w:r>
      <w:r w:rsidRPr="00EA2AEA">
        <w:rPr>
          <w:rFonts w:eastAsia="SimSun"/>
          <w:kern w:val="22"/>
          <w:sz w:val="24"/>
          <w:lang w:eastAsia="zh-CN"/>
        </w:rPr>
        <w:t>审议了可持续发展目标及其对土地指标的使用，以及一系列与土著人民和</w:t>
      </w:r>
      <w:r w:rsidR="00E54602" w:rsidRPr="00EA2AEA">
        <w:rPr>
          <w:rFonts w:eastAsia="SimSun"/>
          <w:kern w:val="22"/>
          <w:sz w:val="24"/>
          <w:lang w:eastAsia="zh-CN"/>
        </w:rPr>
        <w:t>地方</w:t>
      </w:r>
      <w:r w:rsidRPr="00EA2AEA">
        <w:rPr>
          <w:rFonts w:eastAsia="SimSun"/>
          <w:kern w:val="22"/>
          <w:sz w:val="24"/>
          <w:lang w:eastAsia="zh-CN"/>
        </w:rPr>
        <w:t>社区相关的土地倡议，包括土著导航</w:t>
      </w:r>
      <w:r w:rsidR="00E54602" w:rsidRPr="00EA2AEA">
        <w:rPr>
          <w:rFonts w:eastAsia="SimSun"/>
          <w:kern w:val="22"/>
          <w:sz w:val="24"/>
          <w:lang w:eastAsia="zh-CN"/>
        </w:rPr>
        <w:t>器</w:t>
      </w:r>
      <w:r w:rsidRPr="00EA2AEA">
        <w:rPr>
          <w:rFonts w:eastAsia="SimSun"/>
          <w:kern w:val="22"/>
          <w:sz w:val="24"/>
          <w:lang w:eastAsia="zh-CN"/>
        </w:rPr>
        <w:t>、土著和社区保护区登记册</w:t>
      </w:r>
      <w:r w:rsidR="00C868E4" w:rsidRPr="00EA2AEA">
        <w:rPr>
          <w:rStyle w:val="FootnoteReference"/>
          <w:rFonts w:eastAsia="SimSun"/>
          <w:kern w:val="22"/>
          <w:sz w:val="24"/>
          <w:lang w:eastAsia="zh-CN"/>
        </w:rPr>
        <w:t xml:space="preserve"> </w:t>
      </w:r>
      <w:r w:rsidR="00C868E4" w:rsidRPr="00EA2AEA">
        <w:rPr>
          <w:rStyle w:val="FootnoteReference"/>
          <w:rFonts w:eastAsia="SimSun"/>
          <w:kern w:val="22"/>
          <w:sz w:val="24"/>
        </w:rPr>
        <w:footnoteReference w:id="9"/>
      </w:r>
      <w:r w:rsidR="00AC5D7A">
        <w:rPr>
          <w:rFonts w:eastAsia="SimSun" w:hint="eastAsia"/>
          <w:kern w:val="22"/>
          <w:sz w:val="24"/>
          <w:lang w:eastAsia="zh-CN"/>
        </w:rPr>
        <w:t xml:space="preserve"> </w:t>
      </w:r>
      <w:r w:rsidR="005D778D" w:rsidRPr="00EA2AEA">
        <w:rPr>
          <w:rFonts w:eastAsia="SimSun" w:hint="eastAsia"/>
          <w:kern w:val="22"/>
          <w:sz w:val="24"/>
          <w:lang w:eastAsia="zh-CN"/>
        </w:rPr>
        <w:t>及</w:t>
      </w:r>
      <w:r w:rsidRPr="00EA2AEA">
        <w:rPr>
          <w:rFonts w:eastAsia="SimSun"/>
          <w:kern w:val="22"/>
          <w:sz w:val="24"/>
          <w:lang w:eastAsia="zh-CN"/>
        </w:rPr>
        <w:t>国际土地联盟的工作。</w:t>
      </w:r>
    </w:p>
    <w:p w14:paraId="4B1F955A" w14:textId="391C1249" w:rsidR="00332AC0" w:rsidRPr="00EA2AEA" w:rsidRDefault="00C02969"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作为上述小组讨论的结果，</w:t>
      </w:r>
      <w:r w:rsidR="00AD6F73" w:rsidRPr="00EA2AEA">
        <w:rPr>
          <w:rFonts w:eastAsia="SimSun"/>
          <w:bCs/>
          <w:kern w:val="22"/>
          <w:sz w:val="24"/>
          <w:lang w:eastAsia="zh-CN"/>
        </w:rPr>
        <w:t>土著人民问题机构间支助小组</w:t>
      </w:r>
      <w:r w:rsidRPr="00EA2AEA">
        <w:rPr>
          <w:rFonts w:eastAsia="SimSun"/>
          <w:kern w:val="22"/>
          <w:sz w:val="24"/>
          <w:lang w:eastAsia="zh-CN"/>
        </w:rPr>
        <w:t>在其年度报告中邀请联合国土著问题常设论坛和各机构考虑在</w:t>
      </w:r>
      <w:r w:rsidR="00AD6F73" w:rsidRPr="00EA2AEA">
        <w:rPr>
          <w:rFonts w:eastAsia="SimSun"/>
          <w:kern w:val="22"/>
          <w:sz w:val="24"/>
          <w:lang w:eastAsia="zh-CN"/>
        </w:rPr>
        <w:t>今后</w:t>
      </w:r>
      <w:r w:rsidRPr="00EA2AEA">
        <w:rPr>
          <w:rFonts w:eastAsia="SimSun"/>
          <w:kern w:val="22"/>
          <w:sz w:val="24"/>
          <w:lang w:eastAsia="zh-CN"/>
        </w:rPr>
        <w:t>届会上举行为期一天的关于土地保有权和土地用</w:t>
      </w:r>
      <w:r w:rsidR="00DD35CB" w:rsidRPr="00EA2AEA">
        <w:rPr>
          <w:rFonts w:eastAsia="SimSun" w:hint="eastAsia"/>
          <w:kern w:val="22"/>
          <w:sz w:val="24"/>
          <w:lang w:eastAsia="zh-CN"/>
        </w:rPr>
        <w:t>途</w:t>
      </w:r>
      <w:r w:rsidRPr="00EA2AEA">
        <w:rPr>
          <w:rFonts w:eastAsia="SimSun"/>
          <w:kern w:val="22"/>
          <w:sz w:val="24"/>
          <w:lang w:eastAsia="zh-CN"/>
        </w:rPr>
        <w:t>变化指标的</w:t>
      </w:r>
      <w:r w:rsidR="005D778D" w:rsidRPr="00EA2AEA">
        <w:rPr>
          <w:rFonts w:eastAsia="SimSun" w:hint="eastAsia"/>
          <w:kern w:val="22"/>
          <w:sz w:val="24"/>
          <w:lang w:eastAsia="zh-CN"/>
        </w:rPr>
        <w:t>闭门</w:t>
      </w:r>
      <w:r w:rsidRPr="00EA2AEA">
        <w:rPr>
          <w:rFonts w:eastAsia="SimSun"/>
          <w:kern w:val="22"/>
          <w:sz w:val="24"/>
          <w:lang w:eastAsia="zh-CN"/>
        </w:rPr>
        <w:t>会议。此外，论坛不妨考虑</w:t>
      </w:r>
      <w:r w:rsidR="00ED662D" w:rsidRPr="00EA2AEA">
        <w:rPr>
          <w:rFonts w:eastAsia="SimSun"/>
          <w:kern w:val="22"/>
          <w:sz w:val="24"/>
          <w:lang w:eastAsia="zh-CN"/>
        </w:rPr>
        <w:t>将土地用</w:t>
      </w:r>
      <w:r w:rsidR="00DD35CB" w:rsidRPr="00EA2AEA">
        <w:rPr>
          <w:rFonts w:eastAsia="SimSun" w:hint="eastAsia"/>
          <w:kern w:val="22"/>
          <w:sz w:val="24"/>
          <w:lang w:eastAsia="zh-CN"/>
        </w:rPr>
        <w:t>途</w:t>
      </w:r>
      <w:r w:rsidR="00ED662D" w:rsidRPr="00EA2AEA">
        <w:rPr>
          <w:rFonts w:eastAsia="SimSun"/>
          <w:kern w:val="22"/>
          <w:sz w:val="24"/>
          <w:lang w:eastAsia="zh-CN"/>
        </w:rPr>
        <w:t>和保有权趋势作为土著人民福祉的多用途指标</w:t>
      </w:r>
      <w:r w:rsidR="00B563E5" w:rsidRPr="00EA2AEA">
        <w:rPr>
          <w:rFonts w:eastAsia="SimSun" w:hint="eastAsia"/>
          <w:kern w:val="22"/>
          <w:sz w:val="24"/>
          <w:lang w:eastAsia="zh-CN"/>
        </w:rPr>
        <w:t>这一</w:t>
      </w:r>
      <w:r w:rsidR="001578FF" w:rsidRPr="00EA2AEA">
        <w:rPr>
          <w:rFonts w:eastAsia="SimSun"/>
          <w:kern w:val="22"/>
          <w:sz w:val="24"/>
          <w:lang w:eastAsia="zh-CN"/>
        </w:rPr>
        <w:t>专题</w:t>
      </w:r>
      <w:r w:rsidR="009E4DA7" w:rsidRPr="00EA2AEA">
        <w:rPr>
          <w:rFonts w:eastAsia="SimSun"/>
          <w:kern w:val="22"/>
          <w:sz w:val="24"/>
          <w:lang w:eastAsia="zh-CN"/>
        </w:rPr>
        <w:t>作为其将于</w:t>
      </w:r>
      <w:r w:rsidRPr="00EA2AEA">
        <w:rPr>
          <w:rFonts w:eastAsia="SimSun"/>
          <w:kern w:val="22"/>
          <w:sz w:val="24"/>
          <w:lang w:eastAsia="zh-CN"/>
        </w:rPr>
        <w:t>2021</w:t>
      </w:r>
      <w:r w:rsidRPr="00EA2AEA">
        <w:rPr>
          <w:rFonts w:eastAsia="SimSun"/>
          <w:kern w:val="22"/>
          <w:sz w:val="24"/>
          <w:lang w:eastAsia="zh-CN"/>
        </w:rPr>
        <w:t>年或</w:t>
      </w:r>
      <w:r w:rsidRPr="00EA2AEA">
        <w:rPr>
          <w:rFonts w:eastAsia="SimSun"/>
          <w:kern w:val="22"/>
          <w:sz w:val="24"/>
          <w:lang w:eastAsia="zh-CN"/>
        </w:rPr>
        <w:t>2022</w:t>
      </w:r>
      <w:r w:rsidRPr="00EA2AEA">
        <w:rPr>
          <w:rFonts w:eastAsia="SimSun"/>
          <w:kern w:val="22"/>
          <w:sz w:val="24"/>
          <w:lang w:eastAsia="zh-CN"/>
        </w:rPr>
        <w:t>年举行的为期三天的年度专家会议</w:t>
      </w:r>
      <w:r w:rsidR="009E4DA7" w:rsidRPr="00EA2AEA">
        <w:rPr>
          <w:rFonts w:eastAsia="SimSun"/>
          <w:kern w:val="22"/>
          <w:sz w:val="24"/>
          <w:lang w:eastAsia="zh-CN"/>
        </w:rPr>
        <w:t>的</w:t>
      </w:r>
      <w:r w:rsidR="00FF4199" w:rsidRPr="00EA2AEA">
        <w:rPr>
          <w:rFonts w:eastAsia="SimSun" w:hint="eastAsia"/>
          <w:kern w:val="22"/>
          <w:sz w:val="24"/>
          <w:lang w:eastAsia="zh-CN"/>
        </w:rPr>
        <w:t>一个</w:t>
      </w:r>
      <w:r w:rsidR="009E4DA7" w:rsidRPr="00EA2AEA">
        <w:rPr>
          <w:rFonts w:eastAsia="SimSun"/>
          <w:kern w:val="22"/>
          <w:sz w:val="24"/>
          <w:lang w:eastAsia="zh-CN"/>
        </w:rPr>
        <w:t>专题</w:t>
      </w:r>
      <w:r w:rsidRPr="00EA2AEA">
        <w:rPr>
          <w:rFonts w:eastAsia="SimSun"/>
          <w:kern w:val="22"/>
          <w:sz w:val="24"/>
          <w:lang w:eastAsia="zh-CN"/>
        </w:rPr>
        <w:t>。</w:t>
      </w:r>
    </w:p>
    <w:p w14:paraId="15B16ACD" w14:textId="04F63D82" w:rsidR="00332AC0" w:rsidRPr="00EA2AEA" w:rsidRDefault="00C02969"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联合国土著问题常设论坛专家会议可以确定目标，包括短期、中期和长期目标，以及今后的</w:t>
      </w:r>
      <w:r w:rsidR="00DD3BED" w:rsidRPr="00EA2AEA">
        <w:rPr>
          <w:rFonts w:eastAsia="SimSun"/>
          <w:kern w:val="22"/>
          <w:sz w:val="24"/>
          <w:lang w:eastAsia="zh-CN"/>
        </w:rPr>
        <w:t>步骤</w:t>
      </w:r>
      <w:r w:rsidRPr="00EA2AEA">
        <w:rPr>
          <w:rFonts w:eastAsia="SimSun"/>
          <w:kern w:val="22"/>
          <w:sz w:val="24"/>
          <w:lang w:eastAsia="zh-CN"/>
        </w:rPr>
        <w:t>，重点</w:t>
      </w:r>
      <w:r w:rsidR="00854184" w:rsidRPr="00EA2AEA">
        <w:rPr>
          <w:rFonts w:eastAsia="SimSun"/>
          <w:kern w:val="22"/>
          <w:sz w:val="24"/>
          <w:lang w:eastAsia="zh-CN"/>
        </w:rPr>
        <w:t>关注</w:t>
      </w:r>
      <w:r w:rsidRPr="00EA2AEA">
        <w:rPr>
          <w:rFonts w:eastAsia="SimSun"/>
          <w:kern w:val="22"/>
          <w:sz w:val="24"/>
          <w:lang w:eastAsia="zh-CN"/>
        </w:rPr>
        <w:t>一些将</w:t>
      </w:r>
      <w:r w:rsidR="00854184" w:rsidRPr="00EA2AEA">
        <w:rPr>
          <w:rFonts w:eastAsia="SimSun"/>
          <w:kern w:val="22"/>
          <w:sz w:val="24"/>
          <w:lang w:eastAsia="zh-CN"/>
        </w:rPr>
        <w:t>取得</w:t>
      </w:r>
      <w:r w:rsidRPr="00EA2AEA">
        <w:rPr>
          <w:rFonts w:eastAsia="SimSun"/>
          <w:kern w:val="22"/>
          <w:sz w:val="24"/>
          <w:lang w:eastAsia="zh-CN"/>
        </w:rPr>
        <w:t>成功的初步</w:t>
      </w:r>
      <w:r w:rsidR="00852DBF" w:rsidRPr="00EA2AEA">
        <w:rPr>
          <w:rFonts w:eastAsia="SimSun"/>
          <w:kern w:val="22"/>
          <w:sz w:val="24"/>
          <w:lang w:eastAsia="zh-CN"/>
        </w:rPr>
        <w:t>步骤</w:t>
      </w:r>
      <w:r w:rsidR="00F1369B" w:rsidRPr="00EA2AEA">
        <w:rPr>
          <w:rFonts w:eastAsia="SimSun"/>
          <w:kern w:val="22"/>
          <w:sz w:val="24"/>
          <w:lang w:eastAsia="zh-CN"/>
        </w:rPr>
        <w:t>（</w:t>
      </w:r>
      <w:r w:rsidRPr="00EA2AEA">
        <w:rPr>
          <w:rFonts w:eastAsia="SimSun"/>
          <w:kern w:val="22"/>
          <w:sz w:val="24"/>
          <w:lang w:eastAsia="zh-CN"/>
        </w:rPr>
        <w:t>如确定保护区内土著人民的传统领地</w:t>
      </w:r>
      <w:r w:rsidR="00F1369B" w:rsidRPr="00EA2AEA">
        <w:rPr>
          <w:rFonts w:eastAsia="SimSun"/>
          <w:kern w:val="22"/>
          <w:sz w:val="24"/>
          <w:lang w:eastAsia="zh-CN"/>
        </w:rPr>
        <w:t>）</w:t>
      </w:r>
      <w:r w:rsidRPr="00EA2AEA">
        <w:rPr>
          <w:rFonts w:eastAsia="SimSun"/>
          <w:kern w:val="22"/>
          <w:sz w:val="24"/>
          <w:lang w:eastAsia="zh-CN"/>
        </w:rPr>
        <w:t>和土地保有权的各种可能性以及土地管理。</w:t>
      </w:r>
      <w:r w:rsidR="005F5443" w:rsidRPr="00EA2AEA">
        <w:rPr>
          <w:rFonts w:eastAsia="SimSun"/>
          <w:kern w:val="22"/>
          <w:sz w:val="24"/>
          <w:lang w:eastAsia="zh-CN"/>
        </w:rPr>
        <w:t>今后的</w:t>
      </w:r>
      <w:r w:rsidRPr="00EA2AEA">
        <w:rPr>
          <w:rFonts w:eastAsia="SimSun"/>
          <w:kern w:val="22"/>
          <w:sz w:val="24"/>
          <w:lang w:eastAsia="zh-CN"/>
        </w:rPr>
        <w:t>另一个重要步骤</w:t>
      </w:r>
      <w:r w:rsidR="00F1369B" w:rsidRPr="00EA2AEA">
        <w:rPr>
          <w:rFonts w:eastAsia="SimSun"/>
          <w:kern w:val="22"/>
          <w:sz w:val="24"/>
          <w:lang w:eastAsia="zh-CN"/>
        </w:rPr>
        <w:t>（</w:t>
      </w:r>
      <w:r w:rsidRPr="00EA2AEA">
        <w:rPr>
          <w:rFonts w:eastAsia="SimSun"/>
          <w:kern w:val="22"/>
          <w:sz w:val="24"/>
          <w:lang w:eastAsia="zh-CN"/>
        </w:rPr>
        <w:t>专家会议之后</w:t>
      </w:r>
      <w:r w:rsidR="00F1369B" w:rsidRPr="00EA2AEA">
        <w:rPr>
          <w:rFonts w:eastAsia="SimSun"/>
          <w:kern w:val="22"/>
          <w:sz w:val="24"/>
          <w:lang w:eastAsia="zh-CN"/>
        </w:rPr>
        <w:t>）</w:t>
      </w:r>
      <w:r w:rsidRPr="00EA2AEA">
        <w:rPr>
          <w:rFonts w:eastAsia="SimSun"/>
          <w:kern w:val="22"/>
          <w:sz w:val="24"/>
          <w:lang w:eastAsia="zh-CN"/>
        </w:rPr>
        <w:t>可能是对土地法进行立法</w:t>
      </w:r>
      <w:r w:rsidR="00F55B23" w:rsidRPr="00EA2AEA">
        <w:rPr>
          <w:rFonts w:eastAsia="SimSun"/>
          <w:kern w:val="22"/>
          <w:sz w:val="24"/>
          <w:lang w:eastAsia="zh-CN"/>
        </w:rPr>
        <w:t>摸底调查</w:t>
      </w:r>
      <w:r w:rsidRPr="00EA2AEA">
        <w:rPr>
          <w:rFonts w:eastAsia="SimSun"/>
          <w:kern w:val="22"/>
          <w:sz w:val="24"/>
          <w:lang w:eastAsia="zh-CN"/>
        </w:rPr>
        <w:t>，其中包括</w:t>
      </w:r>
      <w:r w:rsidR="00F55B23" w:rsidRPr="00EA2AEA">
        <w:rPr>
          <w:rFonts w:eastAsia="SimSun"/>
          <w:kern w:val="22"/>
          <w:sz w:val="24"/>
          <w:lang w:eastAsia="zh-CN"/>
        </w:rPr>
        <w:t>涉及</w:t>
      </w:r>
      <w:r w:rsidRPr="00EA2AEA">
        <w:rPr>
          <w:rFonts w:eastAsia="SimSun"/>
          <w:kern w:val="22"/>
          <w:sz w:val="24"/>
          <w:lang w:eastAsia="zh-CN"/>
        </w:rPr>
        <w:t>传统保有权的国家。</w:t>
      </w:r>
    </w:p>
    <w:p w14:paraId="525AEA6D" w14:textId="75A26689" w:rsidR="00332AC0" w:rsidRPr="00EA2AEA" w:rsidRDefault="00C02969" w:rsidP="00FE6148">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bCs/>
          <w:kern w:val="22"/>
          <w:sz w:val="24"/>
          <w:lang w:eastAsia="zh-CN"/>
        </w:rPr>
        <w:t>这些步骤有助于将土地用</w:t>
      </w:r>
      <w:r w:rsidR="00FF4199" w:rsidRPr="00EA2AEA">
        <w:rPr>
          <w:rFonts w:eastAsia="SimSun" w:hint="eastAsia"/>
          <w:bCs/>
          <w:kern w:val="22"/>
          <w:sz w:val="24"/>
          <w:lang w:eastAsia="zh-CN"/>
        </w:rPr>
        <w:t>途</w:t>
      </w:r>
      <w:r w:rsidRPr="00EA2AEA">
        <w:rPr>
          <w:rFonts w:eastAsia="SimSun"/>
          <w:bCs/>
          <w:kern w:val="22"/>
          <w:sz w:val="24"/>
          <w:lang w:eastAsia="zh-CN"/>
        </w:rPr>
        <w:t>变化和保有权趋势作为《生物多样性公约》下传统知识的</w:t>
      </w:r>
      <w:r w:rsidR="00595EFB" w:rsidRPr="00EA2AEA">
        <w:rPr>
          <w:rFonts w:eastAsia="SimSun"/>
          <w:bCs/>
          <w:kern w:val="22"/>
          <w:sz w:val="24"/>
          <w:lang w:eastAsia="zh-CN"/>
        </w:rPr>
        <w:t>一项</w:t>
      </w:r>
      <w:r w:rsidRPr="00EA2AEA">
        <w:rPr>
          <w:rFonts w:eastAsia="SimSun"/>
          <w:bCs/>
          <w:kern w:val="22"/>
          <w:sz w:val="24"/>
          <w:lang w:eastAsia="zh-CN"/>
        </w:rPr>
        <w:t>指标，也有助于将土地作为可持续发展目标下的</w:t>
      </w:r>
      <w:r w:rsidR="00B563E5" w:rsidRPr="00EA2AEA">
        <w:rPr>
          <w:rFonts w:eastAsia="SimSun" w:hint="eastAsia"/>
          <w:bCs/>
          <w:kern w:val="22"/>
          <w:sz w:val="24"/>
          <w:lang w:eastAsia="zh-CN"/>
        </w:rPr>
        <w:t>一项</w:t>
      </w:r>
      <w:r w:rsidRPr="00EA2AEA">
        <w:rPr>
          <w:rFonts w:eastAsia="SimSun"/>
          <w:bCs/>
          <w:kern w:val="22"/>
          <w:sz w:val="24"/>
          <w:lang w:eastAsia="zh-CN"/>
        </w:rPr>
        <w:t>指标。秘书处将继续报告这方面的事态发展。</w:t>
      </w:r>
    </w:p>
    <w:p w14:paraId="3B41B506" w14:textId="77777777" w:rsidR="00EA2AEA" w:rsidRPr="00B4090C" w:rsidRDefault="00EA2AEA" w:rsidP="00EA2AEA">
      <w:pPr>
        <w:keepNext/>
        <w:suppressLineNumbers/>
        <w:tabs>
          <w:tab w:val="left" w:pos="426"/>
        </w:tabs>
        <w:suppressAutoHyphens/>
        <w:spacing w:before="120" w:after="120"/>
        <w:jc w:val="center"/>
        <w:outlineLvl w:val="2"/>
        <w:rPr>
          <w:rFonts w:eastAsia="STKaiti"/>
          <w:bCs/>
          <w:i/>
          <w:kern w:val="22"/>
          <w:sz w:val="24"/>
          <w:lang w:eastAsia="zh-CN"/>
        </w:rPr>
      </w:pPr>
      <w:r w:rsidRPr="00B4090C">
        <w:rPr>
          <w:rFonts w:eastAsia="STKaiti"/>
          <w:kern w:val="22"/>
          <w:sz w:val="24"/>
          <w:lang w:eastAsia="zh-CN"/>
        </w:rPr>
        <w:t>3.</w:t>
      </w:r>
      <w:r w:rsidRPr="00B4090C">
        <w:rPr>
          <w:rFonts w:eastAsia="STKaiti"/>
          <w:kern w:val="22"/>
          <w:sz w:val="24"/>
          <w:lang w:eastAsia="zh-CN"/>
        </w:rPr>
        <w:tab/>
      </w:r>
      <w:r w:rsidRPr="00B4090C">
        <w:rPr>
          <w:rFonts w:eastAsia="STKaiti"/>
          <w:iCs/>
          <w:kern w:val="22"/>
          <w:sz w:val="24"/>
          <w:lang w:eastAsia="zh-CN"/>
        </w:rPr>
        <w:t>语言多样性趋势和使用土著语言的人数</w:t>
      </w:r>
    </w:p>
    <w:p w14:paraId="62CA7840"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bCs/>
          <w:kern w:val="22"/>
          <w:sz w:val="24"/>
          <w:lang w:eastAsia="zh-CN"/>
        </w:rPr>
      </w:pPr>
      <w:r w:rsidRPr="00EA2AEA">
        <w:rPr>
          <w:rFonts w:eastAsia="SimSun" w:hint="eastAsia"/>
          <w:kern w:val="22"/>
          <w:sz w:val="24"/>
          <w:lang w:eastAsia="zh-CN"/>
        </w:rPr>
        <w:t>2019</w:t>
      </w:r>
      <w:r w:rsidRPr="00EA2AEA">
        <w:rPr>
          <w:rFonts w:eastAsia="SimSun" w:hint="eastAsia"/>
          <w:kern w:val="22"/>
          <w:sz w:val="24"/>
          <w:lang w:eastAsia="zh-CN"/>
        </w:rPr>
        <w:t>年和</w:t>
      </w:r>
      <w:r w:rsidRPr="00EA2AEA">
        <w:rPr>
          <w:rFonts w:eastAsia="SimSun" w:hint="eastAsia"/>
          <w:kern w:val="22"/>
          <w:sz w:val="24"/>
          <w:lang w:eastAsia="zh-CN"/>
        </w:rPr>
        <w:t>2020</w:t>
      </w:r>
      <w:r w:rsidRPr="00EA2AEA">
        <w:rPr>
          <w:rFonts w:eastAsia="SimSun" w:hint="eastAsia"/>
          <w:kern w:val="22"/>
          <w:sz w:val="24"/>
          <w:lang w:eastAsia="zh-CN"/>
        </w:rPr>
        <w:t>年，与“语言多样性”指标相关的围绕土著语言的活动有所加快。</w:t>
      </w:r>
      <w:r w:rsidRPr="00EA2AEA">
        <w:rPr>
          <w:rFonts w:eastAsia="SimSun" w:hint="eastAsia"/>
          <w:kern w:val="22"/>
          <w:sz w:val="24"/>
          <w:lang w:eastAsia="zh-CN"/>
        </w:rPr>
        <w:t>2016</w:t>
      </w:r>
      <w:r w:rsidRPr="00EA2AEA">
        <w:rPr>
          <w:rFonts w:eastAsia="SimSun" w:hint="eastAsia"/>
          <w:kern w:val="22"/>
          <w:sz w:val="24"/>
          <w:lang w:eastAsia="zh-CN"/>
        </w:rPr>
        <w:t>年，联合国大会关于土著人民权利的第</w:t>
      </w:r>
      <w:r w:rsidRPr="00EA2AEA">
        <w:rPr>
          <w:rFonts w:eastAsia="SimSun" w:hint="eastAsia"/>
          <w:kern w:val="22"/>
          <w:sz w:val="24"/>
          <w:lang w:eastAsia="zh-CN"/>
        </w:rPr>
        <w:t>71/178</w:t>
      </w:r>
      <w:r w:rsidRPr="00EA2AEA">
        <w:rPr>
          <w:rFonts w:eastAsia="SimSun" w:hint="eastAsia"/>
          <w:kern w:val="22"/>
          <w:sz w:val="24"/>
          <w:lang w:eastAsia="zh-CN"/>
        </w:rPr>
        <w:t>号决议宣布</w:t>
      </w:r>
      <w:r w:rsidRPr="00EA2AEA">
        <w:rPr>
          <w:rFonts w:eastAsia="SimSun" w:hint="eastAsia"/>
          <w:kern w:val="22"/>
          <w:sz w:val="24"/>
          <w:lang w:eastAsia="zh-CN"/>
        </w:rPr>
        <w:t>2019</w:t>
      </w:r>
      <w:r w:rsidRPr="00EA2AEA">
        <w:rPr>
          <w:rFonts w:eastAsia="SimSun" w:hint="eastAsia"/>
          <w:kern w:val="22"/>
          <w:sz w:val="24"/>
          <w:lang w:eastAsia="zh-CN"/>
        </w:rPr>
        <w:t>年为土著语言国际年。</w:t>
      </w:r>
    </w:p>
    <w:p w14:paraId="0C741D9F" w14:textId="2C4A208E"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lastRenderedPageBreak/>
        <w:t>国际年的两个主要目标是：</w:t>
      </w:r>
      <w:r w:rsidR="00B4090C">
        <w:rPr>
          <w:rFonts w:eastAsia="SimSun"/>
          <w:kern w:val="22"/>
          <w:sz w:val="24"/>
          <w:lang w:eastAsia="zh-CN"/>
        </w:rPr>
        <w:t>(a)</w:t>
      </w:r>
      <w:r w:rsidR="00B4090C">
        <w:rPr>
          <w:rFonts w:eastAsia="SimSun" w:hint="eastAsia"/>
          <w:kern w:val="22"/>
          <w:sz w:val="24"/>
          <w:lang w:eastAsia="zh-CN"/>
        </w:rPr>
        <w:t xml:space="preserve"> </w:t>
      </w:r>
      <w:r w:rsidRPr="00EA2AEA">
        <w:rPr>
          <w:rFonts w:eastAsia="SimSun" w:hint="eastAsia"/>
          <w:kern w:val="22"/>
          <w:sz w:val="24"/>
          <w:lang w:eastAsia="zh-CN"/>
        </w:rPr>
        <w:t>提请注意土著语言在严重丧失以及迫切需要保存、振兴和促进土著语言；</w:t>
      </w:r>
      <w:r w:rsidR="00B4090C">
        <w:rPr>
          <w:rFonts w:eastAsia="SimSun"/>
          <w:kern w:val="22"/>
          <w:sz w:val="24"/>
          <w:lang w:eastAsia="zh-CN"/>
        </w:rPr>
        <w:t>(b)</w:t>
      </w:r>
      <w:r w:rsidR="00B4090C">
        <w:rPr>
          <w:rFonts w:eastAsia="SimSun" w:hint="eastAsia"/>
          <w:kern w:val="22"/>
          <w:sz w:val="24"/>
          <w:lang w:eastAsia="zh-CN"/>
        </w:rPr>
        <w:t xml:space="preserve"> </w:t>
      </w:r>
      <w:r w:rsidRPr="00EA2AEA">
        <w:rPr>
          <w:rFonts w:eastAsia="SimSun" w:hint="eastAsia"/>
          <w:kern w:val="22"/>
          <w:sz w:val="24"/>
          <w:lang w:eastAsia="zh-CN"/>
        </w:rPr>
        <w:t>在国家和国际两级进一步采取紧急措施。联合国教育、科学及文化组织（教科文组织）与联合国经济和社会事务部协商，考虑到有关会员国、土著人民、联合国系统各机构、基金和方案、联合国土著问题常设论坛、土著人民权利专家机制和土著人民权利特别报告员的建议，为组织</w:t>
      </w:r>
      <w:r w:rsidRPr="00EA2AEA">
        <w:rPr>
          <w:rFonts w:eastAsia="SimSun" w:hint="eastAsia"/>
          <w:kern w:val="22"/>
          <w:sz w:val="24"/>
          <w:lang w:eastAsia="zh-CN"/>
        </w:rPr>
        <w:t>2019</w:t>
      </w:r>
      <w:r w:rsidRPr="00EA2AEA">
        <w:rPr>
          <w:rFonts w:eastAsia="SimSun" w:hint="eastAsia"/>
          <w:kern w:val="22"/>
          <w:sz w:val="24"/>
          <w:lang w:eastAsia="zh-CN"/>
        </w:rPr>
        <w:t>土著语言国际年编写了一份行动计划。</w:t>
      </w:r>
      <w:r w:rsidRPr="00EA2AEA">
        <w:rPr>
          <w:rStyle w:val="FootnoteReference"/>
          <w:rFonts w:eastAsia="SimSun"/>
          <w:kern w:val="22"/>
          <w:sz w:val="24"/>
        </w:rPr>
        <w:footnoteReference w:id="10"/>
      </w:r>
      <w:r w:rsidRPr="00EA2AEA">
        <w:rPr>
          <w:rFonts w:eastAsia="SimSun" w:hint="eastAsia"/>
          <w:kern w:val="22"/>
          <w:sz w:val="24"/>
          <w:lang w:eastAsia="zh-CN"/>
        </w:rPr>
        <w:t>该行动计划全面概述了国际年期间和之后的主要目标、原则和行动。</w:t>
      </w:r>
    </w:p>
    <w:p w14:paraId="5DA12597"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国际年极大地受益于会员国、政府组织、土著人民组织、更广泛的民间社会和学术组织以及其他公共和私营伙伴提供的慷慨支持。如总结报告中所述：</w:t>
      </w:r>
    </w:p>
    <w:p w14:paraId="0A2C00FA" w14:textId="77777777" w:rsidR="00EA2AEA" w:rsidRPr="00EA2AEA" w:rsidRDefault="00EA2AEA" w:rsidP="00EA2AEA">
      <w:pPr>
        <w:suppressLineNumbers/>
        <w:pBdr>
          <w:top w:val="nil"/>
          <w:left w:val="nil"/>
          <w:bottom w:val="nil"/>
          <w:right w:val="nil"/>
          <w:between w:val="nil"/>
        </w:pBdr>
        <w:suppressAutoHyphens/>
        <w:spacing w:before="120" w:after="120"/>
        <w:ind w:left="567" w:right="284"/>
        <w:rPr>
          <w:rFonts w:eastAsia="SimSun"/>
          <w:kern w:val="22"/>
          <w:sz w:val="24"/>
        </w:rPr>
      </w:pPr>
      <w:bookmarkStart w:id="9" w:name="_Hlk44354613"/>
      <w:r w:rsidRPr="00EA2AEA">
        <w:rPr>
          <w:rFonts w:eastAsia="SimSun" w:hint="eastAsia"/>
          <w:kern w:val="22"/>
          <w:sz w:val="24"/>
          <w:lang w:eastAsia="zh-CN"/>
        </w:rPr>
        <w:t>“关于未来行动的主要建议之一是进一步努力寻求预算外资源，包括审查为实施与语言有关的倡议和具体项目，包括为落实国际年和国际土著语言十年（</w:t>
      </w:r>
      <w:r w:rsidRPr="00EA2AEA">
        <w:rPr>
          <w:rFonts w:eastAsia="SimSun" w:hint="eastAsia"/>
          <w:kern w:val="22"/>
          <w:sz w:val="24"/>
          <w:lang w:eastAsia="zh-CN"/>
        </w:rPr>
        <w:t>2022-2032</w:t>
      </w:r>
      <w:r w:rsidRPr="00EA2AEA">
        <w:rPr>
          <w:rFonts w:eastAsia="SimSun" w:hint="eastAsia"/>
          <w:kern w:val="22"/>
          <w:sz w:val="24"/>
          <w:lang w:eastAsia="zh-CN"/>
        </w:rPr>
        <w:t>年）建立多捐助者融资机制的可行性。”</w:t>
      </w:r>
      <w:r w:rsidRPr="00EA2AEA">
        <w:rPr>
          <w:rFonts w:eastAsia="SimSun"/>
          <w:kern w:val="22"/>
          <w:sz w:val="24"/>
          <w:vertAlign w:val="superscript"/>
        </w:rPr>
        <w:footnoteReference w:id="11"/>
      </w:r>
      <w:bookmarkEnd w:id="9"/>
    </w:p>
    <w:p w14:paraId="552E389B" w14:textId="6D7527D6" w:rsidR="00EA2AEA" w:rsidRPr="00B4090C" w:rsidRDefault="00B4090C" w:rsidP="00EA2AEA">
      <w:pPr>
        <w:keepNext/>
        <w:suppressLineNumbers/>
        <w:suppressAutoHyphens/>
        <w:spacing w:before="120" w:after="120"/>
        <w:outlineLvl w:val="3"/>
        <w:rPr>
          <w:rFonts w:eastAsia="STKaiti"/>
          <w:bCs/>
          <w:i/>
          <w:kern w:val="22"/>
          <w:sz w:val="24"/>
          <w:lang w:eastAsia="zh-CN"/>
        </w:rPr>
      </w:pPr>
      <w:r w:rsidRPr="00B4090C">
        <w:rPr>
          <w:rFonts w:eastAsia="STKaiti"/>
          <w:bCs/>
          <w:iCs/>
          <w:kern w:val="22"/>
          <w:sz w:val="24"/>
          <w:lang w:eastAsia="zh-CN"/>
        </w:rPr>
        <w:t>(a)</w:t>
      </w:r>
      <w:r w:rsidR="00EA2AEA" w:rsidRPr="00B4090C">
        <w:rPr>
          <w:rFonts w:eastAsia="STKaiti"/>
          <w:bCs/>
          <w:i/>
          <w:kern w:val="22"/>
          <w:sz w:val="24"/>
          <w:lang w:eastAsia="zh-CN"/>
        </w:rPr>
        <w:t xml:space="preserve"> </w:t>
      </w:r>
      <w:r w:rsidR="00300DF3">
        <w:rPr>
          <w:rFonts w:eastAsia="STKaiti"/>
          <w:bCs/>
          <w:kern w:val="22"/>
          <w:sz w:val="24"/>
          <w:lang w:eastAsia="zh-CN"/>
        </w:rPr>
        <w:t xml:space="preserve"> </w:t>
      </w:r>
      <w:r w:rsidR="00EA2AEA" w:rsidRPr="00B4090C">
        <w:rPr>
          <w:rFonts w:eastAsia="STKaiti"/>
          <w:bCs/>
          <w:iCs/>
          <w:kern w:val="22"/>
          <w:sz w:val="24"/>
          <w:lang w:eastAsia="zh-CN"/>
        </w:rPr>
        <w:t>2019</w:t>
      </w:r>
      <w:r w:rsidR="00EA2AEA" w:rsidRPr="00B4090C">
        <w:rPr>
          <w:rFonts w:eastAsia="STKaiti"/>
          <w:bCs/>
          <w:iCs/>
          <w:kern w:val="22"/>
          <w:sz w:val="24"/>
          <w:lang w:eastAsia="zh-CN"/>
        </w:rPr>
        <w:t>土著语言国际年的各项活动</w:t>
      </w:r>
    </w:p>
    <w:p w14:paraId="693E7E94" w14:textId="70275263"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为促进协同作用，不同合作伙伴在所有层级上利用多利益攸关方伙伴关系的优势开展了大量活动，从而为今后继续开展活动奠定了基础。在自愿报告的基础上建立了一个数据库，以便摸清、监测和评价全世界各类伙伴组织的活动。</w:t>
      </w:r>
    </w:p>
    <w:p w14:paraId="1D8ADFAA" w14:textId="42863C92"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bCs/>
          <w:kern w:val="22"/>
          <w:sz w:val="24"/>
          <w:lang w:eastAsia="zh-CN"/>
        </w:rPr>
      </w:pPr>
      <w:r w:rsidRPr="00EA2AEA">
        <w:rPr>
          <w:rFonts w:eastAsia="SimSun" w:hint="eastAsia"/>
          <w:bCs/>
          <w:kern w:val="22"/>
          <w:sz w:val="24"/>
          <w:lang w:eastAsia="zh-CN"/>
        </w:rPr>
        <w:t>整个</w:t>
      </w:r>
      <w:r w:rsidRPr="00EA2AEA">
        <w:rPr>
          <w:rFonts w:eastAsia="SimSun" w:hint="eastAsia"/>
          <w:bCs/>
          <w:kern w:val="22"/>
          <w:sz w:val="24"/>
          <w:lang w:eastAsia="zh-CN"/>
        </w:rPr>
        <w:t>2019</w:t>
      </w:r>
      <w:r w:rsidRPr="00EA2AEA">
        <w:rPr>
          <w:rFonts w:eastAsia="SimSun" w:hint="eastAsia"/>
          <w:bCs/>
          <w:kern w:val="22"/>
          <w:sz w:val="24"/>
          <w:lang w:eastAsia="zh-CN"/>
        </w:rPr>
        <w:t>年，在土著语言国际年框架内，共有</w:t>
      </w:r>
      <w:r w:rsidRPr="00EA2AEA">
        <w:rPr>
          <w:rFonts w:eastAsia="SimSun" w:hint="eastAsia"/>
          <w:bCs/>
          <w:kern w:val="22"/>
          <w:sz w:val="24"/>
          <w:lang w:eastAsia="zh-CN"/>
        </w:rPr>
        <w:t>78</w:t>
      </w:r>
      <w:r w:rsidRPr="00EA2AEA">
        <w:rPr>
          <w:rFonts w:eastAsia="SimSun" w:hint="eastAsia"/>
          <w:bCs/>
          <w:kern w:val="22"/>
          <w:sz w:val="24"/>
          <w:lang w:eastAsia="zh-CN"/>
        </w:rPr>
        <w:t>个国家落实了</w:t>
      </w:r>
      <w:r w:rsidRPr="00EA2AEA">
        <w:rPr>
          <w:rFonts w:eastAsia="SimSun" w:hint="eastAsia"/>
          <w:bCs/>
          <w:kern w:val="22"/>
          <w:sz w:val="24"/>
          <w:lang w:eastAsia="zh-CN"/>
        </w:rPr>
        <w:t>882</w:t>
      </w:r>
      <w:r w:rsidRPr="00EA2AEA">
        <w:rPr>
          <w:rFonts w:eastAsia="SimSun" w:hint="eastAsia"/>
          <w:bCs/>
          <w:kern w:val="22"/>
          <w:sz w:val="24"/>
          <w:lang w:eastAsia="zh-CN"/>
        </w:rPr>
        <w:t>项注册的举措和有针对性的活动。国际年的总结报告中报告了这些举措和活动以及其他相关统计数据。</w:t>
      </w:r>
      <w:r w:rsidRPr="00EA2AEA">
        <w:rPr>
          <w:rStyle w:val="FootnoteReference"/>
          <w:rFonts w:eastAsia="SimSun"/>
          <w:bCs/>
          <w:kern w:val="22"/>
          <w:sz w:val="24"/>
        </w:rPr>
        <w:footnoteReference w:id="12"/>
      </w:r>
      <w:r w:rsidR="00300DF3">
        <w:rPr>
          <w:rFonts w:eastAsia="SimSun"/>
          <w:bCs/>
          <w:kern w:val="22"/>
          <w:sz w:val="24"/>
          <w:lang w:val="en-US" w:eastAsia="zh-CN"/>
        </w:rPr>
        <w:t xml:space="preserve"> </w:t>
      </w:r>
      <w:r w:rsidRPr="00EA2AEA">
        <w:rPr>
          <w:rFonts w:eastAsia="SimSun" w:hint="eastAsia"/>
          <w:bCs/>
          <w:kern w:val="22"/>
          <w:sz w:val="24"/>
          <w:lang w:eastAsia="zh-CN"/>
        </w:rPr>
        <w:t>总体而言，共有</w:t>
      </w:r>
      <w:r w:rsidRPr="00EA2AEA">
        <w:rPr>
          <w:rFonts w:eastAsia="SimSun" w:hint="eastAsia"/>
          <w:bCs/>
          <w:kern w:val="22"/>
          <w:sz w:val="24"/>
          <w:lang w:eastAsia="zh-CN"/>
        </w:rPr>
        <w:t>9</w:t>
      </w:r>
      <w:r w:rsidRPr="00EA2AEA">
        <w:rPr>
          <w:rFonts w:eastAsia="SimSun"/>
          <w:bCs/>
          <w:kern w:val="22"/>
          <w:sz w:val="24"/>
          <w:lang w:eastAsia="zh-CN"/>
        </w:rPr>
        <w:t>4</w:t>
      </w:r>
      <w:r w:rsidRPr="00EA2AEA">
        <w:rPr>
          <w:rFonts w:eastAsia="SimSun" w:hint="eastAsia"/>
          <w:bCs/>
          <w:kern w:val="22"/>
          <w:sz w:val="24"/>
          <w:lang w:eastAsia="zh-CN"/>
        </w:rPr>
        <w:t>个国家参与了国际年，包括来自</w:t>
      </w:r>
      <w:r w:rsidRPr="00EA2AEA">
        <w:rPr>
          <w:rFonts w:eastAsia="SimSun" w:hint="eastAsia"/>
          <w:bCs/>
          <w:kern w:val="22"/>
          <w:sz w:val="24"/>
          <w:lang w:eastAsia="zh-CN"/>
        </w:rPr>
        <w:t>6</w:t>
      </w:r>
      <w:r w:rsidRPr="00EA2AEA">
        <w:rPr>
          <w:rFonts w:eastAsia="SimSun"/>
          <w:bCs/>
          <w:kern w:val="22"/>
          <w:sz w:val="24"/>
          <w:lang w:eastAsia="zh-CN"/>
        </w:rPr>
        <w:t>3</w:t>
      </w:r>
      <w:r w:rsidRPr="00EA2AEA">
        <w:rPr>
          <w:rFonts w:eastAsia="SimSun" w:hint="eastAsia"/>
          <w:bCs/>
          <w:kern w:val="22"/>
          <w:sz w:val="24"/>
          <w:lang w:eastAsia="zh-CN"/>
        </w:rPr>
        <w:t>个国家的研究人员，他们响应教科文组织于</w:t>
      </w:r>
      <w:r w:rsidRPr="00EA2AEA">
        <w:rPr>
          <w:rFonts w:eastAsia="SimSun" w:hint="eastAsia"/>
          <w:bCs/>
          <w:kern w:val="22"/>
          <w:sz w:val="24"/>
          <w:lang w:eastAsia="zh-CN"/>
        </w:rPr>
        <w:t>2</w:t>
      </w:r>
      <w:r w:rsidRPr="00EA2AEA">
        <w:rPr>
          <w:rFonts w:eastAsia="SimSun"/>
          <w:bCs/>
          <w:kern w:val="22"/>
          <w:sz w:val="24"/>
          <w:lang w:eastAsia="zh-CN"/>
        </w:rPr>
        <w:t>018</w:t>
      </w:r>
      <w:r w:rsidRPr="00EA2AEA">
        <w:rPr>
          <w:rFonts w:eastAsia="SimSun" w:hint="eastAsia"/>
          <w:bCs/>
          <w:kern w:val="22"/>
          <w:sz w:val="24"/>
          <w:lang w:eastAsia="zh-CN"/>
        </w:rPr>
        <w:t>年</w:t>
      </w:r>
      <w:r w:rsidRPr="00EA2AEA">
        <w:rPr>
          <w:rFonts w:eastAsia="SimSun" w:hint="eastAsia"/>
          <w:bCs/>
          <w:kern w:val="22"/>
          <w:sz w:val="24"/>
          <w:lang w:eastAsia="zh-CN"/>
        </w:rPr>
        <w:t>1</w:t>
      </w:r>
      <w:r w:rsidRPr="00EA2AEA">
        <w:rPr>
          <w:rFonts w:eastAsia="SimSun"/>
          <w:bCs/>
          <w:kern w:val="22"/>
          <w:sz w:val="24"/>
          <w:lang w:eastAsia="zh-CN"/>
        </w:rPr>
        <w:t>2</w:t>
      </w:r>
      <w:r w:rsidRPr="00EA2AEA">
        <w:rPr>
          <w:rFonts w:eastAsia="SimSun" w:hint="eastAsia"/>
          <w:bCs/>
          <w:kern w:val="22"/>
          <w:sz w:val="24"/>
          <w:lang w:eastAsia="zh-CN"/>
        </w:rPr>
        <w:t>月发起的提交研究论文的全球呼吁，提交了</w:t>
      </w:r>
      <w:r w:rsidRPr="00EA2AEA">
        <w:rPr>
          <w:rFonts w:eastAsia="SimSun" w:hint="eastAsia"/>
          <w:bCs/>
          <w:kern w:val="22"/>
          <w:sz w:val="24"/>
          <w:lang w:eastAsia="zh-CN"/>
        </w:rPr>
        <w:t>2</w:t>
      </w:r>
      <w:r w:rsidRPr="00EA2AEA">
        <w:rPr>
          <w:rFonts w:eastAsia="SimSun"/>
          <w:bCs/>
          <w:kern w:val="22"/>
          <w:sz w:val="24"/>
          <w:lang w:eastAsia="zh-CN"/>
        </w:rPr>
        <w:t>84</w:t>
      </w:r>
      <w:r w:rsidRPr="00EA2AEA">
        <w:rPr>
          <w:rFonts w:eastAsia="SimSun" w:hint="eastAsia"/>
          <w:bCs/>
          <w:kern w:val="22"/>
          <w:sz w:val="24"/>
          <w:lang w:eastAsia="zh-CN"/>
        </w:rPr>
        <w:t>篇关注不同专题的论文。</w:t>
      </w:r>
      <w:r w:rsidRPr="00EA2AEA">
        <w:rPr>
          <w:rStyle w:val="FootnoteReference"/>
          <w:rFonts w:eastAsia="SimSun"/>
          <w:bCs/>
          <w:kern w:val="22"/>
          <w:sz w:val="24"/>
        </w:rPr>
        <w:footnoteReference w:id="13"/>
      </w:r>
    </w:p>
    <w:p w14:paraId="73B345CF" w14:textId="6012F5A8"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bookmarkStart w:id="10" w:name="_Hlk44352712"/>
      <w:r w:rsidRPr="00EA2AEA">
        <w:rPr>
          <w:rStyle w:val="Policepardfaut"/>
          <w:rFonts w:eastAsia="SimSun" w:hint="eastAsia"/>
          <w:kern w:val="22"/>
          <w:sz w:val="24"/>
          <w:lang w:eastAsia="zh-CN"/>
        </w:rPr>
        <w:t>2019</w:t>
      </w:r>
      <w:r w:rsidRPr="00EA2AEA">
        <w:rPr>
          <w:rStyle w:val="Policepardfaut"/>
          <w:rFonts w:eastAsia="SimSun" w:hint="eastAsia"/>
          <w:kern w:val="22"/>
          <w:sz w:val="24"/>
          <w:lang w:eastAsia="zh-CN"/>
        </w:rPr>
        <w:t>年间，世界各地的人们加入了全球在线社区，讨论教科文组织为</w:t>
      </w:r>
      <w:r w:rsidRPr="00EA2AEA">
        <w:rPr>
          <w:rStyle w:val="Policepardfaut"/>
          <w:rFonts w:eastAsia="SimSun" w:hint="eastAsia"/>
          <w:kern w:val="22"/>
          <w:sz w:val="24"/>
          <w:lang w:eastAsia="zh-CN"/>
        </w:rPr>
        <w:t>2019</w:t>
      </w:r>
      <w:r w:rsidRPr="00EA2AEA">
        <w:rPr>
          <w:rStyle w:val="Policepardfaut"/>
          <w:rFonts w:eastAsia="SimSun" w:hint="eastAsia"/>
          <w:kern w:val="22"/>
          <w:sz w:val="24"/>
          <w:lang w:eastAsia="zh-CN"/>
        </w:rPr>
        <w:t>土著语言国际年创建的“土著语言促进发展、建设和平与和解”网站。</w:t>
      </w:r>
      <w:r w:rsidRPr="00EA2AEA">
        <w:rPr>
          <w:rStyle w:val="FootnoteReference"/>
          <w:rFonts w:eastAsia="SimSun"/>
          <w:kern w:val="22"/>
          <w:sz w:val="24"/>
        </w:rPr>
        <w:footnoteReference w:id="14"/>
      </w:r>
      <w:r w:rsidR="00AC5D7A">
        <w:rPr>
          <w:rStyle w:val="Policepardfaut"/>
          <w:rFonts w:eastAsia="SimSun" w:hint="eastAsia"/>
          <w:kern w:val="22"/>
          <w:sz w:val="24"/>
          <w:lang w:eastAsia="zh-CN"/>
        </w:rPr>
        <w:t xml:space="preserve"> </w:t>
      </w:r>
      <w:r w:rsidRPr="00EA2AEA">
        <w:rPr>
          <w:rStyle w:val="Policepardfaut"/>
          <w:rFonts w:eastAsia="SimSun" w:hint="eastAsia"/>
          <w:kern w:val="22"/>
          <w:sz w:val="24"/>
          <w:lang w:eastAsia="zh-CN"/>
        </w:rPr>
        <w:t>该网站获得了超过</w:t>
      </w:r>
      <w:r w:rsidRPr="00EA2AEA">
        <w:rPr>
          <w:rStyle w:val="Policepardfaut"/>
          <w:rFonts w:eastAsia="SimSun" w:hint="eastAsia"/>
          <w:kern w:val="22"/>
          <w:sz w:val="24"/>
          <w:lang w:eastAsia="zh-CN"/>
        </w:rPr>
        <w:t>100</w:t>
      </w:r>
      <w:r w:rsidRPr="00EA2AEA">
        <w:rPr>
          <w:rStyle w:val="Policepardfaut"/>
          <w:rFonts w:eastAsia="SimSun" w:hint="eastAsia"/>
          <w:kern w:val="22"/>
          <w:sz w:val="24"/>
          <w:lang w:eastAsia="zh-CN"/>
        </w:rPr>
        <w:t>万次访问量和</w:t>
      </w:r>
      <w:r w:rsidRPr="00EA2AEA">
        <w:rPr>
          <w:rStyle w:val="Policepardfaut"/>
          <w:rFonts w:eastAsia="SimSun" w:hint="eastAsia"/>
          <w:kern w:val="22"/>
          <w:sz w:val="24"/>
          <w:lang w:eastAsia="zh-CN"/>
        </w:rPr>
        <w:t>1</w:t>
      </w:r>
      <w:r w:rsidRPr="00EA2AEA">
        <w:rPr>
          <w:rStyle w:val="Policepardfaut"/>
          <w:rFonts w:eastAsia="SimSun"/>
          <w:kern w:val="22"/>
          <w:sz w:val="24"/>
          <w:lang w:eastAsia="zh-CN"/>
        </w:rPr>
        <w:t>,</w:t>
      </w:r>
      <w:r w:rsidRPr="00EA2AEA">
        <w:rPr>
          <w:rStyle w:val="Policepardfaut"/>
          <w:rFonts w:eastAsia="SimSun" w:hint="eastAsia"/>
          <w:kern w:val="22"/>
          <w:sz w:val="24"/>
          <w:lang w:eastAsia="zh-CN"/>
        </w:rPr>
        <w:t>000</w:t>
      </w:r>
      <w:r w:rsidRPr="00EA2AEA">
        <w:rPr>
          <w:rStyle w:val="Policepardfaut"/>
          <w:rFonts w:eastAsia="SimSun" w:hint="eastAsia"/>
          <w:kern w:val="22"/>
          <w:sz w:val="24"/>
          <w:lang w:eastAsia="zh-CN"/>
        </w:rPr>
        <w:t>万次页面浏览量，并且通过社交媒体获得了更多访问量和浏览量。全球媒体广泛报道了</w:t>
      </w:r>
      <w:r w:rsidRPr="00EA2AEA">
        <w:rPr>
          <w:rFonts w:eastAsia="SimSun" w:hint="eastAsia"/>
          <w:kern w:val="22"/>
          <w:sz w:val="24"/>
          <w:lang w:eastAsia="zh-CN"/>
        </w:rPr>
        <w:t>2019</w:t>
      </w:r>
      <w:r w:rsidRPr="00EA2AEA">
        <w:rPr>
          <w:rFonts w:eastAsia="SimSun" w:hint="eastAsia"/>
          <w:kern w:val="22"/>
          <w:sz w:val="24"/>
          <w:lang w:eastAsia="zh-CN"/>
        </w:rPr>
        <w:t>土著语言国际年，作为全球宣传和推广运动的一部分，以联合国六种语文发表的至少</w:t>
      </w:r>
      <w:r w:rsidRPr="00EA2AEA">
        <w:rPr>
          <w:rFonts w:eastAsia="SimSun" w:hint="eastAsia"/>
          <w:kern w:val="22"/>
          <w:sz w:val="24"/>
          <w:lang w:eastAsia="zh-CN"/>
        </w:rPr>
        <w:t>4</w:t>
      </w:r>
      <w:proofErr w:type="gramStart"/>
      <w:r w:rsidRPr="00EA2AEA">
        <w:rPr>
          <w:rFonts w:eastAsia="SimSun"/>
          <w:kern w:val="22"/>
          <w:sz w:val="24"/>
          <w:lang w:eastAsia="zh-CN"/>
        </w:rPr>
        <w:t>,000</w:t>
      </w:r>
      <w:r w:rsidRPr="00EA2AEA">
        <w:rPr>
          <w:rFonts w:eastAsia="SimSun" w:hint="eastAsia"/>
          <w:kern w:val="22"/>
          <w:sz w:val="24"/>
          <w:lang w:eastAsia="zh-CN"/>
        </w:rPr>
        <w:t>篇文章</w:t>
      </w:r>
      <w:bookmarkEnd w:id="10"/>
      <w:proofErr w:type="gramEnd"/>
      <w:r w:rsidRPr="00EA2AEA">
        <w:rPr>
          <w:rStyle w:val="FootnoteReference"/>
          <w:rFonts w:eastAsia="SimSun"/>
          <w:bCs/>
          <w:kern w:val="22"/>
          <w:sz w:val="24"/>
        </w:rPr>
        <w:footnoteReference w:id="15"/>
      </w:r>
      <w:r w:rsidR="00AC5D7A">
        <w:rPr>
          <w:rFonts w:eastAsia="SimSun" w:hint="eastAsia"/>
          <w:kern w:val="22"/>
          <w:sz w:val="24"/>
          <w:lang w:eastAsia="zh-CN"/>
        </w:rPr>
        <w:t xml:space="preserve"> </w:t>
      </w:r>
      <w:r w:rsidRPr="00EA2AEA">
        <w:rPr>
          <w:rFonts w:eastAsia="SimSun" w:hint="eastAsia"/>
          <w:kern w:val="22"/>
          <w:sz w:val="24"/>
          <w:lang w:eastAsia="zh-CN"/>
        </w:rPr>
        <w:t>在世界各地拥有大量读者。</w:t>
      </w:r>
    </w:p>
    <w:p w14:paraId="3F8A1A39" w14:textId="057503CF"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kern w:val="22"/>
          <w:sz w:val="24"/>
          <w:lang w:eastAsia="zh-CN"/>
        </w:rPr>
        <w:t>2</w:t>
      </w:r>
      <w:r w:rsidRPr="00EA2AEA">
        <w:rPr>
          <w:rFonts w:eastAsia="SimSun" w:hint="eastAsia"/>
          <w:kern w:val="22"/>
          <w:sz w:val="24"/>
          <w:lang w:eastAsia="zh-CN"/>
        </w:rPr>
        <w:t>019</w:t>
      </w:r>
      <w:r w:rsidRPr="00EA2AEA">
        <w:rPr>
          <w:rFonts w:eastAsia="SimSun" w:hint="eastAsia"/>
          <w:kern w:val="22"/>
          <w:sz w:val="24"/>
          <w:lang w:eastAsia="zh-CN"/>
        </w:rPr>
        <w:t>年全年，教科文组织开展了一系列区域磋商，以确定未来行动的建议；这些建议已被纳入</w:t>
      </w:r>
      <w:r w:rsidRPr="00EA2AEA">
        <w:rPr>
          <w:rFonts w:eastAsia="SimSun" w:hint="eastAsia"/>
          <w:kern w:val="22"/>
          <w:sz w:val="24"/>
          <w:lang w:eastAsia="zh-CN"/>
        </w:rPr>
        <w:t>2019</w:t>
      </w:r>
      <w:r w:rsidRPr="00EA2AEA">
        <w:rPr>
          <w:rFonts w:eastAsia="SimSun" w:hint="eastAsia"/>
          <w:kern w:val="22"/>
          <w:sz w:val="24"/>
          <w:lang w:eastAsia="zh-CN"/>
        </w:rPr>
        <w:t>年</w:t>
      </w:r>
      <w:r w:rsidRPr="00EA2AEA">
        <w:rPr>
          <w:rFonts w:eastAsia="SimSun" w:hint="eastAsia"/>
          <w:kern w:val="22"/>
          <w:sz w:val="24"/>
          <w:lang w:eastAsia="zh-CN"/>
        </w:rPr>
        <w:t>11</w:t>
      </w:r>
      <w:r w:rsidRPr="00EA2AEA">
        <w:rPr>
          <w:rFonts w:eastAsia="SimSun" w:hint="eastAsia"/>
          <w:kern w:val="22"/>
          <w:sz w:val="24"/>
          <w:lang w:eastAsia="zh-CN"/>
        </w:rPr>
        <w:t>月举行的第</w:t>
      </w:r>
      <w:r w:rsidRPr="00EA2AEA">
        <w:rPr>
          <w:rFonts w:eastAsia="SimSun" w:hint="eastAsia"/>
          <w:kern w:val="22"/>
          <w:sz w:val="24"/>
          <w:lang w:eastAsia="zh-CN"/>
        </w:rPr>
        <w:t>4</w:t>
      </w:r>
      <w:r w:rsidRPr="00EA2AEA">
        <w:rPr>
          <w:rFonts w:eastAsia="SimSun"/>
          <w:kern w:val="22"/>
          <w:sz w:val="24"/>
          <w:lang w:eastAsia="zh-CN"/>
        </w:rPr>
        <w:t>0</w:t>
      </w:r>
      <w:r w:rsidRPr="00EA2AEA">
        <w:rPr>
          <w:rFonts w:eastAsia="SimSun" w:hint="eastAsia"/>
          <w:kern w:val="22"/>
          <w:sz w:val="24"/>
          <w:lang w:eastAsia="zh-CN"/>
        </w:rPr>
        <w:t>届教科文组织大会批准的</w:t>
      </w:r>
      <w:r w:rsidRPr="00EA2AEA">
        <w:rPr>
          <w:rFonts w:eastAsia="SimSun" w:hint="eastAsia"/>
          <w:kern w:val="22"/>
          <w:sz w:val="24"/>
          <w:lang w:eastAsia="zh-CN"/>
        </w:rPr>
        <w:t>2019</w:t>
      </w:r>
      <w:r w:rsidRPr="00EA2AEA">
        <w:rPr>
          <w:rFonts w:eastAsia="SimSun" w:hint="eastAsia"/>
          <w:kern w:val="22"/>
          <w:sz w:val="24"/>
          <w:lang w:eastAsia="zh-CN"/>
        </w:rPr>
        <w:t>土著语言国际年全球战略成果文件中。</w:t>
      </w:r>
      <w:r w:rsidRPr="00EA2AEA">
        <w:rPr>
          <w:rStyle w:val="FootnoteReference"/>
          <w:rFonts w:eastAsia="SimSun"/>
          <w:kern w:val="22"/>
          <w:sz w:val="24"/>
        </w:rPr>
        <w:footnoteReference w:id="16"/>
      </w:r>
      <w:r w:rsidR="00AC5D7A">
        <w:rPr>
          <w:rFonts w:eastAsia="SimSun" w:hint="eastAsia"/>
          <w:kern w:val="22"/>
          <w:sz w:val="24"/>
          <w:lang w:eastAsia="zh-CN"/>
        </w:rPr>
        <w:t xml:space="preserve"> </w:t>
      </w:r>
      <w:r w:rsidRPr="00EA2AEA">
        <w:rPr>
          <w:rStyle w:val="Policepardfaut"/>
          <w:rFonts w:eastAsia="SimSun" w:hint="eastAsia"/>
          <w:kern w:val="22"/>
          <w:sz w:val="24"/>
          <w:lang w:eastAsia="zh-CN"/>
        </w:rPr>
        <w:t>这份文件是国际年的主要成果之一，因为它有助于在今后十年制定与建设和平、可持续发展、保护生物多样性、和解及其他领域有关的土著语言领域的长期计划。</w:t>
      </w:r>
    </w:p>
    <w:p w14:paraId="301CD87F"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lastRenderedPageBreak/>
        <w:t>2019</w:t>
      </w:r>
      <w:r w:rsidRPr="00EA2AEA">
        <w:rPr>
          <w:rFonts w:eastAsia="SimSun" w:hint="eastAsia"/>
          <w:kern w:val="22"/>
          <w:sz w:val="24"/>
          <w:lang w:eastAsia="zh-CN"/>
        </w:rPr>
        <w:t>年</w:t>
      </w:r>
      <w:r w:rsidRPr="00EA2AEA">
        <w:rPr>
          <w:rFonts w:eastAsia="SimSun" w:hint="eastAsia"/>
          <w:kern w:val="22"/>
          <w:sz w:val="24"/>
          <w:lang w:eastAsia="zh-CN"/>
        </w:rPr>
        <w:t>12</w:t>
      </w:r>
      <w:r w:rsidRPr="00EA2AEA">
        <w:rPr>
          <w:rFonts w:eastAsia="SimSun" w:hint="eastAsia"/>
          <w:kern w:val="22"/>
          <w:sz w:val="24"/>
          <w:lang w:eastAsia="zh-CN"/>
        </w:rPr>
        <w:t>月，在教科文组织总部召开了一次以语言技术为主题的国际会议（面向大众的语言技术（</w:t>
      </w:r>
      <w:r w:rsidRPr="00EA2AEA">
        <w:rPr>
          <w:rFonts w:eastAsia="SimSun"/>
          <w:kern w:val="22"/>
          <w:sz w:val="24"/>
          <w:lang w:eastAsia="zh-CN"/>
        </w:rPr>
        <w:t>LT4All</w:t>
      </w:r>
      <w:r w:rsidRPr="00EA2AEA">
        <w:rPr>
          <w:rFonts w:eastAsia="SimSun"/>
          <w:kern w:val="22"/>
          <w:sz w:val="24"/>
          <w:lang w:eastAsia="zh-CN"/>
        </w:rPr>
        <w:t>）</w:t>
      </w:r>
      <w:r w:rsidRPr="00EA2AEA">
        <w:rPr>
          <w:rFonts w:eastAsia="SimSun" w:hint="eastAsia"/>
          <w:kern w:val="22"/>
          <w:sz w:val="24"/>
          <w:lang w:eastAsia="zh-CN"/>
        </w:rPr>
        <w:t>）。在此之前，</w:t>
      </w:r>
      <w:r w:rsidRPr="00EA2AEA">
        <w:rPr>
          <w:rFonts w:eastAsia="SimSun" w:hint="eastAsia"/>
          <w:kern w:val="22"/>
          <w:sz w:val="24"/>
          <w:lang w:eastAsia="zh-CN"/>
        </w:rPr>
        <w:t>2</w:t>
      </w:r>
      <w:r w:rsidRPr="00EA2AEA">
        <w:rPr>
          <w:rFonts w:eastAsia="SimSun" w:hint="eastAsia"/>
          <w:kern w:val="22"/>
          <w:sz w:val="24"/>
          <w:lang w:eastAsia="zh-CN"/>
        </w:rPr>
        <w:t>月</w:t>
      </w:r>
      <w:r w:rsidRPr="00EA2AEA">
        <w:rPr>
          <w:rFonts w:eastAsia="SimSun" w:hint="eastAsia"/>
          <w:kern w:val="22"/>
          <w:sz w:val="24"/>
          <w:lang w:eastAsia="zh-CN"/>
        </w:rPr>
        <w:t>21</w:t>
      </w:r>
      <w:r w:rsidRPr="00EA2AEA">
        <w:rPr>
          <w:rFonts w:eastAsia="SimSun" w:hint="eastAsia"/>
          <w:kern w:val="22"/>
          <w:sz w:val="24"/>
          <w:lang w:eastAsia="zh-CN"/>
        </w:rPr>
        <w:t>日，在教科文组织总部庆祝了国际母语日，并为庆祝</w:t>
      </w:r>
      <w:r w:rsidRPr="00EA2AEA">
        <w:rPr>
          <w:rFonts w:eastAsia="SimSun" w:hint="eastAsia"/>
          <w:kern w:val="22"/>
          <w:sz w:val="24"/>
          <w:lang w:eastAsia="zh-CN"/>
        </w:rPr>
        <w:t>8</w:t>
      </w:r>
      <w:r w:rsidRPr="00EA2AEA">
        <w:rPr>
          <w:rFonts w:eastAsia="SimSun" w:hint="eastAsia"/>
          <w:kern w:val="22"/>
          <w:sz w:val="24"/>
          <w:lang w:eastAsia="zh-CN"/>
        </w:rPr>
        <w:t>月</w:t>
      </w:r>
      <w:r w:rsidRPr="00EA2AEA">
        <w:rPr>
          <w:rFonts w:eastAsia="SimSun" w:hint="eastAsia"/>
          <w:kern w:val="22"/>
          <w:sz w:val="24"/>
          <w:lang w:eastAsia="zh-CN"/>
        </w:rPr>
        <w:t>9</w:t>
      </w:r>
      <w:r w:rsidRPr="00EA2AEA">
        <w:rPr>
          <w:rFonts w:eastAsia="SimSun" w:hint="eastAsia"/>
          <w:kern w:val="22"/>
          <w:sz w:val="24"/>
          <w:lang w:eastAsia="zh-CN"/>
        </w:rPr>
        <w:t>日世界土著人民国际日发起了一场全球社交媒体运动，包括由联合国经济和社会事务部在纽约组织的一次特别活动。</w:t>
      </w:r>
    </w:p>
    <w:p w14:paraId="5DAA472B"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在整个国际年期间，教科文组织总部外办事处，包括位于亚的斯亚贝巴、曼谷、危地马拉城、利马、基多和圣何塞的办事处组织了几次相关活动。其他相关举措是与联合国经济和社会事务部、世界知识产权组织（产权组织）、国际电信联盟（国际电联）、粮农组织和土著人民权利专家机制等联合国实体以及其他伙伴合作开展的。</w:t>
      </w:r>
    </w:p>
    <w:p w14:paraId="68791DF3" w14:textId="52671834"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教科文组织计划于</w:t>
      </w:r>
      <w:r w:rsidRPr="00EA2AEA">
        <w:rPr>
          <w:rFonts w:eastAsia="SimSun" w:hint="eastAsia"/>
          <w:kern w:val="22"/>
          <w:sz w:val="24"/>
          <w:lang w:eastAsia="zh-CN"/>
        </w:rPr>
        <w:t>2</w:t>
      </w:r>
      <w:r w:rsidRPr="00EA2AEA">
        <w:rPr>
          <w:rFonts w:eastAsia="SimSun"/>
          <w:kern w:val="22"/>
          <w:sz w:val="24"/>
          <w:lang w:eastAsia="zh-CN"/>
        </w:rPr>
        <w:t>020</w:t>
      </w:r>
      <w:r w:rsidRPr="00EA2AEA">
        <w:rPr>
          <w:rFonts w:eastAsia="SimSun" w:hint="eastAsia"/>
          <w:kern w:val="22"/>
          <w:sz w:val="24"/>
          <w:lang w:eastAsia="zh-CN"/>
        </w:rPr>
        <w:t>年推出《世界语言地图》在线平台，</w:t>
      </w:r>
      <w:r w:rsidRPr="00EA2AEA">
        <w:rPr>
          <w:rStyle w:val="FootnoteReference"/>
          <w:rFonts w:eastAsia="SimSun"/>
          <w:kern w:val="22"/>
          <w:sz w:val="24"/>
        </w:rPr>
        <w:footnoteReference w:id="17"/>
      </w:r>
      <w:r w:rsidR="00AC5D7A">
        <w:rPr>
          <w:rFonts w:eastAsia="SimSun" w:hint="eastAsia"/>
          <w:kern w:val="22"/>
          <w:sz w:val="24"/>
          <w:lang w:eastAsia="zh-CN"/>
        </w:rPr>
        <w:t xml:space="preserve"> </w:t>
      </w:r>
      <w:r w:rsidRPr="00EA2AEA">
        <w:rPr>
          <w:rFonts w:eastAsia="SimSun" w:hint="eastAsia"/>
          <w:kern w:val="22"/>
          <w:sz w:val="24"/>
          <w:lang w:eastAsia="zh-CN"/>
        </w:rPr>
        <w:t>这是一个关于语言多样性和使用多种语言的信息库。教科文组织统计研究所与教科文组织传播与信息部门及主要专家合作，于</w:t>
      </w:r>
      <w:r w:rsidRPr="00EA2AEA">
        <w:rPr>
          <w:rFonts w:eastAsia="SimSun" w:hint="eastAsia"/>
          <w:kern w:val="22"/>
          <w:sz w:val="24"/>
          <w:lang w:eastAsia="zh-CN"/>
        </w:rPr>
        <w:t>2018</w:t>
      </w:r>
      <w:r w:rsidRPr="00EA2AEA">
        <w:rPr>
          <w:rFonts w:eastAsia="SimSun" w:hint="eastAsia"/>
          <w:kern w:val="22"/>
          <w:sz w:val="24"/>
          <w:lang w:eastAsia="zh-CN"/>
        </w:rPr>
        <w:t>年启动了一个全球数据收集进程，即教科文组织世界语言调查。</w:t>
      </w:r>
    </w:p>
    <w:p w14:paraId="097EF19C"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教科文组织秘书处与一个国际专家编辑小组共同参与了教科文组织《世界语言报告》的编写工作，该报告将对语言多样性以及为支持、获取和促进语言多样性及使用多种语言采取的措施进行情况分析。</w:t>
      </w:r>
    </w:p>
    <w:p w14:paraId="6607AA96" w14:textId="3766FF6E" w:rsidR="00EA2AEA" w:rsidRPr="00B4090C" w:rsidRDefault="00B4090C" w:rsidP="00EA2AEA">
      <w:pPr>
        <w:keepNext/>
        <w:suppressLineNumbers/>
        <w:suppressAutoHyphens/>
        <w:spacing w:before="120" w:after="120"/>
        <w:outlineLvl w:val="3"/>
        <w:rPr>
          <w:rFonts w:eastAsia="STKaiti"/>
          <w:bCs/>
          <w:i/>
          <w:kern w:val="22"/>
          <w:sz w:val="24"/>
          <w:lang w:eastAsia="zh-CN"/>
        </w:rPr>
      </w:pPr>
      <w:r w:rsidRPr="00B4090C">
        <w:rPr>
          <w:rFonts w:eastAsia="STKaiti"/>
          <w:bCs/>
          <w:iCs/>
          <w:kern w:val="22"/>
          <w:sz w:val="24"/>
          <w:lang w:eastAsia="zh-CN"/>
        </w:rPr>
        <w:t xml:space="preserve">(b) </w:t>
      </w:r>
      <w:r w:rsidR="00300DF3">
        <w:rPr>
          <w:rFonts w:eastAsia="STKaiti"/>
          <w:bCs/>
          <w:iCs/>
          <w:kern w:val="22"/>
          <w:sz w:val="24"/>
          <w:lang w:eastAsia="zh-CN"/>
        </w:rPr>
        <w:t xml:space="preserve"> </w:t>
      </w:r>
      <w:r w:rsidR="00EA2AEA" w:rsidRPr="00B4090C">
        <w:rPr>
          <w:rFonts w:eastAsia="STKaiti"/>
          <w:iCs/>
          <w:kern w:val="22"/>
          <w:sz w:val="24"/>
          <w:lang w:eastAsia="zh-CN"/>
        </w:rPr>
        <w:t>国际土著语言十年路线图</w:t>
      </w:r>
    </w:p>
    <w:p w14:paraId="4F28302E"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2</w:t>
      </w:r>
      <w:r w:rsidRPr="00EA2AEA">
        <w:rPr>
          <w:rFonts w:eastAsia="SimSun"/>
          <w:kern w:val="22"/>
          <w:sz w:val="24"/>
          <w:lang w:eastAsia="zh-CN"/>
        </w:rPr>
        <w:t>019</w:t>
      </w:r>
      <w:r w:rsidRPr="00EA2AEA">
        <w:rPr>
          <w:rFonts w:eastAsia="SimSun" w:hint="eastAsia"/>
          <w:kern w:val="22"/>
          <w:sz w:val="24"/>
          <w:lang w:eastAsia="zh-CN"/>
        </w:rPr>
        <w:t>土著语言国际年的最大成果是，联合国大会于</w:t>
      </w:r>
      <w:r w:rsidRPr="00EA2AEA">
        <w:rPr>
          <w:rFonts w:eastAsia="SimSun" w:hint="eastAsia"/>
          <w:kern w:val="22"/>
          <w:sz w:val="24"/>
          <w:lang w:eastAsia="zh-CN"/>
        </w:rPr>
        <w:t>201</w:t>
      </w:r>
      <w:r w:rsidRPr="00EA2AEA">
        <w:rPr>
          <w:rFonts w:eastAsia="SimSun"/>
          <w:kern w:val="22"/>
          <w:sz w:val="24"/>
          <w:lang w:eastAsia="zh-CN"/>
        </w:rPr>
        <w:t>9</w:t>
      </w:r>
      <w:r w:rsidRPr="00EA2AEA">
        <w:rPr>
          <w:rFonts w:eastAsia="SimSun" w:hint="eastAsia"/>
          <w:kern w:val="22"/>
          <w:sz w:val="24"/>
          <w:lang w:eastAsia="zh-CN"/>
        </w:rPr>
        <w:t>年</w:t>
      </w:r>
      <w:r w:rsidRPr="00EA2AEA">
        <w:rPr>
          <w:rFonts w:eastAsia="SimSun" w:hint="eastAsia"/>
          <w:kern w:val="22"/>
          <w:sz w:val="24"/>
          <w:lang w:eastAsia="zh-CN"/>
        </w:rPr>
        <w:t>12</w:t>
      </w:r>
      <w:r w:rsidRPr="00EA2AEA">
        <w:rPr>
          <w:rFonts w:eastAsia="SimSun" w:hint="eastAsia"/>
          <w:kern w:val="22"/>
          <w:sz w:val="24"/>
          <w:lang w:eastAsia="zh-CN"/>
        </w:rPr>
        <w:t>月</w:t>
      </w:r>
      <w:r w:rsidRPr="00EA2AEA">
        <w:rPr>
          <w:rFonts w:eastAsia="SimSun" w:hint="eastAsia"/>
          <w:kern w:val="22"/>
          <w:sz w:val="24"/>
          <w:lang w:eastAsia="zh-CN"/>
        </w:rPr>
        <w:t>18</w:t>
      </w:r>
      <w:r w:rsidRPr="00EA2AEA">
        <w:rPr>
          <w:rFonts w:eastAsia="SimSun" w:hint="eastAsia"/>
          <w:kern w:val="22"/>
          <w:sz w:val="24"/>
          <w:lang w:eastAsia="zh-CN"/>
        </w:rPr>
        <w:t>日（第</w:t>
      </w:r>
      <w:r w:rsidRPr="00EA2AEA">
        <w:rPr>
          <w:rFonts w:eastAsia="SimSun" w:hint="eastAsia"/>
          <w:kern w:val="22"/>
          <w:sz w:val="24"/>
          <w:lang w:eastAsia="zh-CN"/>
        </w:rPr>
        <w:t>74/135</w:t>
      </w:r>
      <w:r w:rsidRPr="00EA2AEA">
        <w:rPr>
          <w:rFonts w:eastAsia="SimSun" w:hint="eastAsia"/>
          <w:kern w:val="22"/>
          <w:sz w:val="24"/>
          <w:lang w:eastAsia="zh-CN"/>
        </w:rPr>
        <w:t>号决议）宣布了国际土著语言十年（</w:t>
      </w:r>
      <w:r w:rsidRPr="00EA2AEA">
        <w:rPr>
          <w:rFonts w:eastAsia="SimSun" w:hint="eastAsia"/>
          <w:kern w:val="22"/>
          <w:sz w:val="24"/>
          <w:lang w:eastAsia="zh-CN"/>
        </w:rPr>
        <w:t>2</w:t>
      </w:r>
      <w:r w:rsidRPr="00EA2AEA">
        <w:rPr>
          <w:rFonts w:eastAsia="SimSun"/>
          <w:kern w:val="22"/>
          <w:sz w:val="24"/>
          <w:lang w:eastAsia="zh-CN"/>
        </w:rPr>
        <w:t>022</w:t>
      </w:r>
      <w:r w:rsidRPr="00EA2AEA">
        <w:rPr>
          <w:rFonts w:eastAsia="SimSun" w:hint="eastAsia"/>
          <w:kern w:val="22"/>
          <w:sz w:val="24"/>
          <w:lang w:eastAsia="zh-CN"/>
        </w:rPr>
        <w:t>-2</w:t>
      </w:r>
      <w:r w:rsidRPr="00EA2AEA">
        <w:rPr>
          <w:rFonts w:eastAsia="SimSun"/>
          <w:kern w:val="22"/>
          <w:sz w:val="24"/>
          <w:lang w:eastAsia="zh-CN"/>
        </w:rPr>
        <w:t>032</w:t>
      </w:r>
      <w:r w:rsidRPr="00EA2AEA">
        <w:rPr>
          <w:rFonts w:eastAsia="SimSun" w:hint="eastAsia"/>
          <w:kern w:val="22"/>
          <w:sz w:val="24"/>
          <w:lang w:eastAsia="zh-CN"/>
        </w:rPr>
        <w:t>年）；该十年将自</w:t>
      </w:r>
      <w:r w:rsidRPr="00EA2AEA">
        <w:rPr>
          <w:rFonts w:eastAsia="SimSun" w:hint="eastAsia"/>
          <w:kern w:val="22"/>
          <w:sz w:val="24"/>
          <w:lang w:eastAsia="zh-CN"/>
        </w:rPr>
        <w:t>2022</w:t>
      </w:r>
      <w:r w:rsidRPr="00EA2AEA">
        <w:rPr>
          <w:rFonts w:eastAsia="SimSun" w:hint="eastAsia"/>
          <w:kern w:val="22"/>
          <w:sz w:val="24"/>
          <w:lang w:eastAsia="zh-CN"/>
        </w:rPr>
        <w:t>年</w:t>
      </w:r>
      <w:r w:rsidRPr="00EA2AEA">
        <w:rPr>
          <w:rFonts w:eastAsia="SimSun" w:hint="eastAsia"/>
          <w:kern w:val="22"/>
          <w:sz w:val="24"/>
          <w:lang w:eastAsia="zh-CN"/>
        </w:rPr>
        <w:t>1</w:t>
      </w:r>
      <w:r w:rsidRPr="00EA2AEA">
        <w:rPr>
          <w:rFonts w:eastAsia="SimSun" w:hint="eastAsia"/>
          <w:kern w:val="22"/>
          <w:sz w:val="24"/>
          <w:lang w:eastAsia="zh-CN"/>
        </w:rPr>
        <w:t>月</w:t>
      </w:r>
      <w:r w:rsidRPr="00EA2AEA">
        <w:rPr>
          <w:rFonts w:eastAsia="SimSun" w:hint="eastAsia"/>
          <w:kern w:val="22"/>
          <w:sz w:val="24"/>
          <w:lang w:eastAsia="zh-CN"/>
        </w:rPr>
        <w:t>1</w:t>
      </w:r>
      <w:r w:rsidRPr="00EA2AEA">
        <w:rPr>
          <w:rFonts w:eastAsia="SimSun" w:hint="eastAsia"/>
          <w:kern w:val="22"/>
          <w:sz w:val="24"/>
          <w:lang w:eastAsia="zh-CN"/>
        </w:rPr>
        <w:t>日起开始。为组织国际土著语言十年，需要立即启动筹备进程。</w:t>
      </w:r>
    </w:p>
    <w:p w14:paraId="53CD3FEF"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教科文组织和墨西哥政府与不同的国家、区域和国际伙伴合作，在</w:t>
      </w:r>
      <w:r w:rsidRPr="00EA2AEA">
        <w:rPr>
          <w:rFonts w:eastAsia="SimSun" w:hint="eastAsia"/>
          <w:kern w:val="22"/>
          <w:sz w:val="24"/>
          <w:lang w:eastAsia="zh-CN"/>
        </w:rPr>
        <w:t>2020</w:t>
      </w:r>
      <w:r w:rsidRPr="00EA2AEA">
        <w:rPr>
          <w:rFonts w:eastAsia="SimSun" w:hint="eastAsia"/>
          <w:kern w:val="22"/>
          <w:sz w:val="24"/>
          <w:lang w:eastAsia="zh-CN"/>
        </w:rPr>
        <w:t>年</w:t>
      </w:r>
      <w:r w:rsidRPr="00EA2AEA">
        <w:rPr>
          <w:rFonts w:eastAsia="SimSun" w:hint="eastAsia"/>
          <w:kern w:val="22"/>
          <w:sz w:val="24"/>
          <w:lang w:eastAsia="zh-CN"/>
        </w:rPr>
        <w:t>2</w:t>
      </w:r>
      <w:r w:rsidRPr="00EA2AEA">
        <w:rPr>
          <w:rFonts w:eastAsia="SimSun" w:hint="eastAsia"/>
          <w:kern w:val="22"/>
          <w:sz w:val="24"/>
          <w:lang w:eastAsia="zh-CN"/>
        </w:rPr>
        <w:t>月</w:t>
      </w:r>
      <w:r w:rsidRPr="00EA2AEA">
        <w:rPr>
          <w:rFonts w:eastAsia="SimSun" w:hint="eastAsia"/>
          <w:kern w:val="22"/>
          <w:sz w:val="24"/>
          <w:lang w:eastAsia="zh-CN"/>
        </w:rPr>
        <w:t>25</w:t>
      </w:r>
      <w:r w:rsidRPr="00EA2AEA">
        <w:rPr>
          <w:rFonts w:eastAsia="SimSun" w:hint="eastAsia"/>
          <w:kern w:val="22"/>
          <w:sz w:val="24"/>
          <w:lang w:eastAsia="zh-CN"/>
        </w:rPr>
        <w:t>日和</w:t>
      </w:r>
      <w:r w:rsidRPr="00EA2AEA">
        <w:rPr>
          <w:rFonts w:eastAsia="SimSun" w:hint="eastAsia"/>
          <w:kern w:val="22"/>
          <w:sz w:val="24"/>
          <w:lang w:eastAsia="zh-CN"/>
        </w:rPr>
        <w:t>26</w:t>
      </w:r>
      <w:r w:rsidRPr="00EA2AEA">
        <w:rPr>
          <w:rFonts w:eastAsia="SimSun" w:hint="eastAsia"/>
          <w:kern w:val="22"/>
          <w:sz w:val="24"/>
          <w:lang w:eastAsia="zh-CN"/>
        </w:rPr>
        <w:t>日于墨西哥城举行的国际濒危语言大会期间于</w:t>
      </w:r>
      <w:r w:rsidRPr="00EA2AEA">
        <w:rPr>
          <w:rFonts w:eastAsia="SimSun" w:hint="eastAsia"/>
          <w:kern w:val="22"/>
          <w:sz w:val="24"/>
          <w:lang w:eastAsia="zh-CN"/>
        </w:rPr>
        <w:t>2020</w:t>
      </w:r>
      <w:r w:rsidRPr="00EA2AEA">
        <w:rPr>
          <w:rFonts w:eastAsia="SimSun" w:hint="eastAsia"/>
          <w:kern w:val="22"/>
          <w:sz w:val="24"/>
          <w:lang w:eastAsia="zh-CN"/>
        </w:rPr>
        <w:t>年</w:t>
      </w:r>
      <w:r w:rsidRPr="00EA2AEA">
        <w:rPr>
          <w:rFonts w:eastAsia="SimSun" w:hint="eastAsia"/>
          <w:kern w:val="22"/>
          <w:sz w:val="24"/>
          <w:lang w:eastAsia="zh-CN"/>
        </w:rPr>
        <w:t>2</w:t>
      </w:r>
      <w:r w:rsidRPr="00EA2AEA">
        <w:rPr>
          <w:rFonts w:eastAsia="SimSun" w:hint="eastAsia"/>
          <w:kern w:val="22"/>
          <w:sz w:val="24"/>
          <w:lang w:eastAsia="zh-CN"/>
        </w:rPr>
        <w:t>月</w:t>
      </w:r>
      <w:r w:rsidRPr="00EA2AEA">
        <w:rPr>
          <w:rFonts w:eastAsia="SimSun" w:hint="eastAsia"/>
          <w:kern w:val="22"/>
          <w:sz w:val="24"/>
          <w:lang w:eastAsia="zh-CN"/>
        </w:rPr>
        <w:t>27</w:t>
      </w:r>
      <w:r w:rsidRPr="00EA2AEA">
        <w:rPr>
          <w:rFonts w:eastAsia="SimSun" w:hint="eastAsia"/>
          <w:kern w:val="22"/>
          <w:sz w:val="24"/>
          <w:lang w:eastAsia="zh-CN"/>
        </w:rPr>
        <w:t>日和</w:t>
      </w:r>
      <w:r w:rsidRPr="00EA2AEA">
        <w:rPr>
          <w:rFonts w:eastAsia="SimSun" w:hint="eastAsia"/>
          <w:kern w:val="22"/>
          <w:sz w:val="24"/>
          <w:lang w:eastAsia="zh-CN"/>
        </w:rPr>
        <w:t>28</w:t>
      </w:r>
      <w:r w:rsidRPr="00EA2AEA">
        <w:rPr>
          <w:rFonts w:eastAsia="SimSun" w:hint="eastAsia"/>
          <w:kern w:val="22"/>
          <w:sz w:val="24"/>
          <w:lang w:eastAsia="zh-CN"/>
        </w:rPr>
        <w:t>日组织了一次高级别活动“为了土著语言行动十年”。这次高级别活动产生了一份名为《洛斯皮诺斯宣言》的成果文件，为制定今后的国际土著语言十年全球行动计划树立了里程碑。</w:t>
      </w:r>
    </w:p>
    <w:p w14:paraId="041A8AE5"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对国际年成果所作的详细分析为确定今后的战略和工作模式及其优先次序，为确保关键利益攸关方的承诺和供资提供了坚实的基础。</w:t>
      </w:r>
    </w:p>
    <w:p w14:paraId="094F2938"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在落实《公约》关于语言多样性趋势和使用土著语言的人数指标的背景下，由教科文组织牵头的上述倡议——包括《世界语言地图》在线平台、“世界语言调查”和编写《教科文组织世界语言报告》——都为落实这项指标作出了重大贡献。这些材料将在适当时候提供，并将帮助公约缔约方确定语言多样性的现状和趋势以及使用土著语言的人数。</w:t>
      </w:r>
    </w:p>
    <w:p w14:paraId="3CECFB65" w14:textId="0561EB51" w:rsidR="00EA2AEA" w:rsidRPr="00871054" w:rsidRDefault="00EA2AEA" w:rsidP="00EA2AEA">
      <w:pPr>
        <w:pStyle w:val="HEADINGNOTFORTOC"/>
        <w:suppressLineNumbers/>
        <w:tabs>
          <w:tab w:val="clear" w:pos="720"/>
          <w:tab w:val="left" w:pos="426"/>
        </w:tabs>
        <w:suppressAutoHyphens/>
        <w:spacing w:before="120"/>
        <w:rPr>
          <w:rFonts w:eastAsia="SimHei"/>
          <w:kern w:val="22"/>
          <w:sz w:val="24"/>
        </w:rPr>
      </w:pPr>
      <w:r w:rsidRPr="00871054">
        <w:rPr>
          <w:rFonts w:eastAsia="SimHei"/>
          <w:kern w:val="22"/>
          <w:sz w:val="24"/>
          <w:lang w:eastAsia="zh-CN"/>
        </w:rPr>
        <w:t>三</w:t>
      </w:r>
      <w:r w:rsidRPr="00871054">
        <w:rPr>
          <w:rFonts w:eastAsia="SimHei"/>
          <w:kern w:val="22"/>
          <w:sz w:val="24"/>
        </w:rPr>
        <w:t>.</w:t>
      </w:r>
      <w:r w:rsidRPr="00871054">
        <w:rPr>
          <w:rFonts w:eastAsia="SimHei"/>
          <w:kern w:val="22"/>
          <w:sz w:val="24"/>
        </w:rPr>
        <w:tab/>
      </w:r>
      <w:r w:rsidR="00300DF3">
        <w:rPr>
          <w:rFonts w:eastAsia="SimHei"/>
          <w:kern w:val="22"/>
          <w:sz w:val="24"/>
        </w:rPr>
        <w:t xml:space="preserve">    </w:t>
      </w:r>
      <w:r w:rsidRPr="00871054">
        <w:rPr>
          <w:rFonts w:eastAsia="SimHei"/>
          <w:kern w:val="22"/>
          <w:sz w:val="24"/>
          <w:lang w:eastAsia="zh-CN"/>
        </w:rPr>
        <w:t>结论</w:t>
      </w:r>
    </w:p>
    <w:p w14:paraId="6A75386A"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根据上述信息，本两年期在实现《</w:t>
      </w:r>
      <w:r w:rsidRPr="00EA2AEA">
        <w:rPr>
          <w:rFonts w:eastAsia="SimSun" w:hint="eastAsia"/>
          <w:kern w:val="22"/>
          <w:sz w:val="24"/>
          <w:lang w:eastAsia="zh-CN"/>
        </w:rPr>
        <w:t>2011-2020</w:t>
      </w:r>
      <w:r w:rsidRPr="00EA2AEA">
        <w:rPr>
          <w:rFonts w:eastAsia="SimSun" w:hint="eastAsia"/>
          <w:kern w:val="22"/>
          <w:sz w:val="24"/>
          <w:lang w:eastAsia="zh-CN"/>
        </w:rPr>
        <w:t>年生物多样性战略计</w:t>
      </w:r>
      <w:r w:rsidRPr="00160006">
        <w:rPr>
          <w:rFonts w:eastAsia="SimSun" w:hint="eastAsia"/>
          <w:kern w:val="22"/>
          <w:sz w:val="24"/>
          <w:lang w:eastAsia="zh-CN"/>
        </w:rPr>
        <w:t>划》爱</w:t>
      </w:r>
      <w:r w:rsidRPr="00EA2AEA">
        <w:rPr>
          <w:rFonts w:eastAsia="SimSun" w:hint="eastAsia"/>
          <w:kern w:val="22"/>
          <w:sz w:val="24"/>
          <w:lang w:eastAsia="zh-CN"/>
        </w:rPr>
        <w:t>知生物多样性目标</w:t>
      </w:r>
      <w:r w:rsidRPr="00EA2AEA">
        <w:rPr>
          <w:rFonts w:eastAsia="SimSun" w:hint="eastAsia"/>
          <w:kern w:val="22"/>
          <w:sz w:val="24"/>
          <w:lang w:eastAsia="zh-CN"/>
        </w:rPr>
        <w:t>18</w:t>
      </w:r>
      <w:r w:rsidRPr="00EA2AEA">
        <w:rPr>
          <w:rFonts w:eastAsia="SimSun" w:hint="eastAsia"/>
          <w:kern w:val="22"/>
          <w:sz w:val="24"/>
          <w:lang w:eastAsia="zh-CN"/>
        </w:rPr>
        <w:t>方面取得了重大进展。然而，该目标的所有方面不太可能都实现。</w:t>
      </w:r>
    </w:p>
    <w:p w14:paraId="2E023BD6"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在衡量国家一级的进展方面仍然面临重大挑战，因为很少有缔约方在制定其相关国家目标时考虑到了全球爱知生物多样性目标</w:t>
      </w:r>
      <w:r w:rsidRPr="00EA2AEA">
        <w:rPr>
          <w:rFonts w:eastAsia="SimSun" w:hint="eastAsia"/>
          <w:kern w:val="22"/>
          <w:sz w:val="24"/>
          <w:lang w:eastAsia="zh-CN"/>
        </w:rPr>
        <w:t>1</w:t>
      </w:r>
      <w:r w:rsidRPr="00EA2AEA">
        <w:rPr>
          <w:rFonts w:eastAsia="SimSun"/>
          <w:kern w:val="22"/>
          <w:sz w:val="24"/>
          <w:lang w:eastAsia="zh-CN"/>
        </w:rPr>
        <w:t>8</w:t>
      </w:r>
      <w:r w:rsidRPr="00EA2AEA">
        <w:rPr>
          <w:rFonts w:eastAsia="SimSun" w:hint="eastAsia"/>
          <w:kern w:val="22"/>
          <w:sz w:val="24"/>
          <w:lang w:eastAsia="zh-CN"/>
        </w:rPr>
        <w:t>的所有要素。除此之外，缔约方尚未通过与为传统知识采用的四个指标有关的国家特定指标，以便衡量爱知生物多样性目标</w:t>
      </w:r>
      <w:r w:rsidRPr="00EA2AEA">
        <w:rPr>
          <w:rFonts w:eastAsia="SimSun" w:hint="eastAsia"/>
          <w:kern w:val="22"/>
          <w:sz w:val="24"/>
          <w:lang w:eastAsia="zh-CN"/>
        </w:rPr>
        <w:t>18</w:t>
      </w:r>
      <w:r w:rsidRPr="00EA2AEA">
        <w:rPr>
          <w:rFonts w:eastAsia="SimSun" w:hint="eastAsia"/>
          <w:kern w:val="22"/>
          <w:sz w:val="24"/>
          <w:lang w:eastAsia="zh-CN"/>
        </w:rPr>
        <w:t>各项要素在国家一级的进展情况。</w:t>
      </w:r>
    </w:p>
    <w:p w14:paraId="26BE47DA" w14:textId="48EE4C0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lastRenderedPageBreak/>
        <w:t>积极的一面是，与第五次国家报告相比，最近的第六次国家报告表明，关于爱知目标</w:t>
      </w:r>
      <w:r w:rsidRPr="00EA2AEA">
        <w:rPr>
          <w:rFonts w:eastAsia="SimSun" w:hint="eastAsia"/>
          <w:kern w:val="22"/>
          <w:sz w:val="24"/>
          <w:lang w:eastAsia="zh-CN"/>
        </w:rPr>
        <w:t>18</w:t>
      </w:r>
      <w:r w:rsidRPr="00EA2AEA">
        <w:rPr>
          <w:rFonts w:eastAsia="SimSun" w:hint="eastAsia"/>
          <w:kern w:val="22"/>
          <w:sz w:val="24"/>
          <w:lang w:eastAsia="zh-CN"/>
        </w:rPr>
        <w:t>的执行情况以及传统知识和集体行动对实现其他目标所</w:t>
      </w:r>
      <w:r w:rsidR="002D32D6">
        <w:rPr>
          <w:rFonts w:eastAsia="SimSun" w:hint="eastAsia"/>
          <w:kern w:val="22"/>
          <w:sz w:val="24"/>
          <w:lang w:eastAsia="zh-CN"/>
        </w:rPr>
        <w:t>做</w:t>
      </w:r>
      <w:r w:rsidRPr="00EA2AEA">
        <w:rPr>
          <w:rFonts w:eastAsia="SimSun" w:hint="eastAsia"/>
          <w:kern w:val="22"/>
          <w:sz w:val="24"/>
          <w:lang w:eastAsia="zh-CN"/>
        </w:rPr>
        <w:t>贡献的信息明显增加。这一信息为断定在实现该目标方面取得了重大进展提供了依据；然而，取得的进展可能不足以保证到</w:t>
      </w:r>
      <w:r w:rsidRPr="00EA2AEA">
        <w:rPr>
          <w:rFonts w:eastAsia="SimSun" w:hint="eastAsia"/>
          <w:kern w:val="22"/>
          <w:sz w:val="24"/>
          <w:lang w:eastAsia="zh-CN"/>
        </w:rPr>
        <w:t>2020</w:t>
      </w:r>
      <w:r w:rsidRPr="00EA2AEA">
        <w:rPr>
          <w:rFonts w:eastAsia="SimSun" w:hint="eastAsia"/>
          <w:kern w:val="22"/>
          <w:sz w:val="24"/>
          <w:lang w:eastAsia="zh-CN"/>
        </w:rPr>
        <w:t>年实现目标。</w:t>
      </w:r>
    </w:p>
    <w:p w14:paraId="6CD73821" w14:textId="1E390868"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尽管在第五次国家报告中只有</w:t>
      </w:r>
      <w:r w:rsidRPr="00EA2AEA">
        <w:rPr>
          <w:rFonts w:eastAsia="SimSun" w:hint="eastAsia"/>
          <w:kern w:val="22"/>
          <w:sz w:val="24"/>
          <w:lang w:eastAsia="zh-CN"/>
        </w:rPr>
        <w:t>27%</w:t>
      </w:r>
      <w:r w:rsidRPr="00EA2AEA">
        <w:rPr>
          <w:rFonts w:eastAsia="SimSun" w:hint="eastAsia"/>
          <w:kern w:val="22"/>
          <w:sz w:val="24"/>
          <w:lang w:eastAsia="zh-CN"/>
        </w:rPr>
        <w:t>提到了土著人民和地方社区，但在截至</w:t>
      </w:r>
      <w:r w:rsidRPr="00EA2AEA">
        <w:rPr>
          <w:rFonts w:eastAsia="SimSun" w:hint="eastAsia"/>
          <w:kern w:val="22"/>
          <w:sz w:val="24"/>
          <w:lang w:eastAsia="zh-CN"/>
        </w:rPr>
        <w:t>2020</w:t>
      </w:r>
      <w:r w:rsidRPr="00EA2AEA">
        <w:rPr>
          <w:rFonts w:eastAsia="SimSun" w:hint="eastAsia"/>
          <w:kern w:val="22"/>
          <w:sz w:val="24"/>
          <w:lang w:eastAsia="zh-CN"/>
        </w:rPr>
        <w:t>年</w:t>
      </w:r>
      <w:r w:rsidRPr="00EA2AEA">
        <w:rPr>
          <w:rFonts w:eastAsia="SimSun" w:hint="eastAsia"/>
          <w:kern w:val="22"/>
          <w:sz w:val="24"/>
          <w:lang w:eastAsia="zh-CN"/>
        </w:rPr>
        <w:t>3</w:t>
      </w:r>
      <w:r w:rsidRPr="00EA2AEA">
        <w:rPr>
          <w:rFonts w:eastAsia="SimSun" w:hint="eastAsia"/>
          <w:kern w:val="22"/>
          <w:sz w:val="24"/>
          <w:lang w:eastAsia="zh-CN"/>
        </w:rPr>
        <w:t>月</w:t>
      </w:r>
      <w:r w:rsidRPr="00EA2AEA">
        <w:rPr>
          <w:rFonts w:eastAsia="SimSun" w:hint="eastAsia"/>
          <w:kern w:val="22"/>
          <w:sz w:val="24"/>
          <w:lang w:eastAsia="zh-CN"/>
        </w:rPr>
        <w:t>26</w:t>
      </w:r>
      <w:r w:rsidRPr="00EA2AEA">
        <w:rPr>
          <w:rFonts w:eastAsia="SimSun" w:hint="eastAsia"/>
          <w:kern w:val="22"/>
          <w:sz w:val="24"/>
          <w:lang w:eastAsia="zh-CN"/>
        </w:rPr>
        <w:t>日提交的第六次国家报告中，有</w:t>
      </w:r>
      <w:r w:rsidRPr="00EA2AEA">
        <w:rPr>
          <w:rFonts w:eastAsia="SimSun" w:hint="eastAsia"/>
          <w:kern w:val="22"/>
          <w:sz w:val="24"/>
          <w:lang w:eastAsia="zh-CN"/>
        </w:rPr>
        <w:t>59%</w:t>
      </w:r>
      <w:r w:rsidRPr="00EA2AEA">
        <w:rPr>
          <w:rFonts w:eastAsia="SimSun" w:hint="eastAsia"/>
          <w:kern w:val="22"/>
          <w:sz w:val="24"/>
          <w:lang w:eastAsia="zh-CN"/>
        </w:rPr>
        <w:t>纳入与土著人民、地方社区、传统知识、习惯使用或传统农业做法有关的信息。这表明通过国家报告对土著人民和地方社区的集体行动进行报告的数量增加了三倍。然而，在第六次国家报告中，只有</w:t>
      </w:r>
      <w:r w:rsidRPr="00EA2AEA">
        <w:rPr>
          <w:rFonts w:eastAsia="SimSun" w:hint="eastAsia"/>
          <w:kern w:val="22"/>
          <w:sz w:val="24"/>
          <w:lang w:eastAsia="zh-CN"/>
        </w:rPr>
        <w:t>10%</w:t>
      </w:r>
      <w:r w:rsidRPr="00EA2AEA">
        <w:rPr>
          <w:rFonts w:eastAsia="SimSun" w:hint="eastAsia"/>
          <w:kern w:val="22"/>
          <w:sz w:val="24"/>
          <w:lang w:eastAsia="zh-CN"/>
        </w:rPr>
        <w:t>提到土著人民和地方社区参与国家生物多样性战略和行动计划进程。</w:t>
      </w:r>
    </w:p>
    <w:p w14:paraId="17914433"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kern w:val="22"/>
          <w:sz w:val="24"/>
          <w:lang w:eastAsia="zh-CN"/>
        </w:rPr>
      </w:pPr>
      <w:r w:rsidRPr="00EA2AEA">
        <w:rPr>
          <w:rFonts w:eastAsia="SimSun" w:hint="eastAsia"/>
          <w:kern w:val="22"/>
          <w:sz w:val="24"/>
          <w:lang w:eastAsia="zh-CN"/>
        </w:rPr>
        <w:t>还有大量证据表明，以传统知识为重点的能力建设方案将缔约方与土著人民和地方社区聚集在一起，有助于提高对土著人民和地方社区的贡献的认识，并有助于在国家和地方两级落实爱知目标</w:t>
      </w:r>
      <w:r w:rsidRPr="00EA2AEA">
        <w:rPr>
          <w:rFonts w:eastAsia="SimSun" w:hint="eastAsia"/>
          <w:kern w:val="22"/>
          <w:sz w:val="24"/>
          <w:lang w:eastAsia="zh-CN"/>
        </w:rPr>
        <w:t>18</w:t>
      </w:r>
      <w:r w:rsidRPr="00EA2AEA">
        <w:rPr>
          <w:rFonts w:eastAsia="SimSun" w:hint="eastAsia"/>
          <w:kern w:val="22"/>
          <w:sz w:val="24"/>
          <w:lang w:eastAsia="zh-CN"/>
        </w:rPr>
        <w:t>。</w:t>
      </w:r>
    </w:p>
    <w:p w14:paraId="3AF215E5" w14:textId="77777777" w:rsidR="00EA2AEA" w:rsidRPr="00EA2AEA" w:rsidRDefault="00EA2AEA" w:rsidP="00EA2AEA">
      <w:pPr>
        <w:numPr>
          <w:ilvl w:val="0"/>
          <w:numId w:val="10"/>
        </w:numPr>
        <w:suppressLineNumbers/>
        <w:pBdr>
          <w:top w:val="nil"/>
          <w:left w:val="nil"/>
          <w:bottom w:val="nil"/>
          <w:right w:val="nil"/>
          <w:between w:val="nil"/>
        </w:pBdr>
        <w:suppressAutoHyphens/>
        <w:spacing w:before="120" w:after="120"/>
        <w:rPr>
          <w:rFonts w:eastAsia="SimSun"/>
          <w:color w:val="000000"/>
          <w:kern w:val="22"/>
          <w:sz w:val="24"/>
          <w:lang w:eastAsia="zh-CN"/>
        </w:rPr>
      </w:pPr>
      <w:r w:rsidRPr="00EA2AEA">
        <w:rPr>
          <w:rFonts w:eastAsia="SimSun" w:hint="eastAsia"/>
          <w:kern w:val="22"/>
          <w:sz w:val="24"/>
          <w:lang w:eastAsia="zh-CN"/>
        </w:rPr>
        <w:t>虽然自</w:t>
      </w:r>
      <w:r w:rsidRPr="00EA2AEA">
        <w:rPr>
          <w:rFonts w:eastAsia="SimSun" w:hint="eastAsia"/>
          <w:kern w:val="22"/>
          <w:sz w:val="24"/>
          <w:lang w:eastAsia="zh-CN"/>
        </w:rPr>
        <w:t>2016</w:t>
      </w:r>
      <w:r w:rsidRPr="00EA2AEA">
        <w:rPr>
          <w:rFonts w:eastAsia="SimSun" w:hint="eastAsia"/>
          <w:kern w:val="22"/>
          <w:sz w:val="24"/>
          <w:lang w:eastAsia="zh-CN"/>
        </w:rPr>
        <w:t>年第一版《地方生物多样性展望》</w:t>
      </w:r>
      <w:r w:rsidRPr="00EA2AEA">
        <w:rPr>
          <w:rFonts w:eastAsia="SimSun" w:hint="eastAsia"/>
          <w:kern w:val="22"/>
          <w:sz w:val="24"/>
          <w:lang w:val="en-US" w:eastAsia="zh-CN"/>
        </w:rPr>
        <w:t>发行</w:t>
      </w:r>
      <w:r w:rsidRPr="00EA2AEA">
        <w:rPr>
          <w:rFonts w:eastAsia="SimSun" w:hint="eastAsia"/>
          <w:kern w:val="22"/>
          <w:sz w:val="24"/>
          <w:lang w:eastAsia="zh-CN"/>
        </w:rPr>
        <w:t>以来，国家报告提及土著人民和地方社区的情况有了改善，但在土著人民和地方社区参与国家生物多样性战略和行动计划进程方面没有任何进展，因此，仍有许多工作要做，以确保国家生物多样性战略和行动计划的制定真正具有参与性。</w:t>
      </w:r>
    </w:p>
    <w:p w14:paraId="743EC2F6" w14:textId="77777777" w:rsidR="00EA2AEA" w:rsidRPr="00EA2AEA" w:rsidRDefault="00EA2AEA" w:rsidP="00EA2AEA">
      <w:pPr>
        <w:suppressLineNumbers/>
        <w:pBdr>
          <w:top w:val="nil"/>
          <w:left w:val="nil"/>
          <w:bottom w:val="nil"/>
          <w:right w:val="nil"/>
          <w:between w:val="nil"/>
        </w:pBdr>
        <w:suppressAutoHyphens/>
        <w:spacing w:before="120" w:after="120"/>
        <w:jc w:val="center"/>
        <w:rPr>
          <w:rFonts w:eastAsia="SimSun"/>
          <w:kern w:val="22"/>
          <w:sz w:val="24"/>
          <w:lang w:eastAsia="zh-CN"/>
        </w:rPr>
      </w:pPr>
      <w:r w:rsidRPr="00EA2AEA">
        <w:rPr>
          <w:rFonts w:eastAsia="SimSun"/>
          <w:kern w:val="22"/>
          <w:sz w:val="24"/>
          <w:lang w:eastAsia="zh-CN"/>
        </w:rPr>
        <w:br w:type="page"/>
      </w:r>
    </w:p>
    <w:p w14:paraId="26CA503A" w14:textId="77777777" w:rsidR="00EA2AEA" w:rsidRPr="00B4090C" w:rsidRDefault="00EA2AEA" w:rsidP="00EA2AEA">
      <w:pPr>
        <w:suppressLineNumbers/>
        <w:pBdr>
          <w:top w:val="nil"/>
          <w:left w:val="nil"/>
          <w:bottom w:val="nil"/>
          <w:right w:val="nil"/>
          <w:between w:val="nil"/>
        </w:pBdr>
        <w:suppressAutoHyphens/>
        <w:spacing w:after="120"/>
        <w:jc w:val="center"/>
        <w:outlineLvl w:val="2"/>
        <w:rPr>
          <w:rFonts w:ascii="STKaiti" w:eastAsia="STKaiti" w:hAnsi="STKaiti"/>
          <w:bCs/>
          <w:kern w:val="22"/>
          <w:sz w:val="24"/>
          <w:lang w:eastAsia="zh-CN"/>
        </w:rPr>
      </w:pPr>
      <w:r w:rsidRPr="00B4090C">
        <w:rPr>
          <w:rFonts w:ascii="STKaiti" w:eastAsia="STKaiti" w:hAnsi="STKaiti" w:hint="eastAsia"/>
          <w:bCs/>
          <w:kern w:val="22"/>
          <w:sz w:val="24"/>
          <w:lang w:eastAsia="zh-CN"/>
        </w:rPr>
        <w:lastRenderedPageBreak/>
        <w:t>附件</w:t>
      </w:r>
    </w:p>
    <w:p w14:paraId="3A749A76" w14:textId="77777777" w:rsidR="00EA2AEA" w:rsidRPr="00871054" w:rsidRDefault="00EA2AEA" w:rsidP="00EA2AEA">
      <w:pPr>
        <w:pStyle w:val="HEADINGNOTFORTOC"/>
        <w:suppressLineNumbers/>
        <w:suppressAutoHyphens/>
        <w:spacing w:before="120"/>
        <w:rPr>
          <w:rFonts w:eastAsia="SimHei"/>
          <w:kern w:val="22"/>
          <w:sz w:val="24"/>
          <w:lang w:eastAsia="zh-CN"/>
        </w:rPr>
      </w:pPr>
      <w:r w:rsidRPr="00871054">
        <w:rPr>
          <w:rFonts w:eastAsia="SimHei"/>
          <w:kern w:val="22"/>
          <w:sz w:val="24"/>
          <w:lang w:eastAsia="zh-CN"/>
        </w:rPr>
        <w:t>土著人民和地方社区对</w:t>
      </w:r>
      <w:r w:rsidRPr="00871054">
        <w:rPr>
          <w:rFonts w:eastAsia="SimHei"/>
          <w:kern w:val="22"/>
          <w:sz w:val="24"/>
          <w:lang w:eastAsia="zh-CN"/>
        </w:rPr>
        <w:t>2020</w:t>
      </w:r>
      <w:r w:rsidRPr="00871054">
        <w:rPr>
          <w:rFonts w:eastAsia="SimHei"/>
          <w:kern w:val="22"/>
          <w:sz w:val="24"/>
          <w:lang w:eastAsia="zh-CN"/>
        </w:rPr>
        <w:t>年后全球生物多样性框架的贡献</w:t>
      </w:r>
    </w:p>
    <w:p w14:paraId="26566F18" w14:textId="77777777" w:rsidR="00EA2AEA" w:rsidRPr="00871054" w:rsidRDefault="00EA2AEA" w:rsidP="00EA2AEA">
      <w:pPr>
        <w:keepNext/>
        <w:suppressLineNumbers/>
        <w:suppressAutoHyphens/>
        <w:spacing w:before="120" w:after="120"/>
        <w:jc w:val="left"/>
        <w:rPr>
          <w:rFonts w:eastAsia="SimHei"/>
          <w:b/>
          <w:kern w:val="22"/>
          <w:sz w:val="24"/>
          <w:lang w:eastAsia="zh-CN"/>
        </w:rPr>
      </w:pPr>
      <w:r w:rsidRPr="00871054">
        <w:rPr>
          <w:rFonts w:eastAsia="SimHei"/>
          <w:b/>
          <w:kern w:val="22"/>
          <w:sz w:val="24"/>
          <w:lang w:eastAsia="zh-CN"/>
        </w:rPr>
        <w:t>总体原则</w:t>
      </w:r>
      <w:r w:rsidRPr="00871054">
        <w:rPr>
          <w:rStyle w:val="FootnoteReference"/>
          <w:rFonts w:eastAsia="SimHei"/>
          <w:bCs/>
          <w:kern w:val="22"/>
          <w:sz w:val="24"/>
        </w:rPr>
        <w:footnoteReference w:id="18"/>
      </w:r>
    </w:p>
    <w:p w14:paraId="5CF0B778" w14:textId="77777777" w:rsidR="00EA2AEA" w:rsidRPr="00EA2AEA" w:rsidRDefault="00EA2AEA" w:rsidP="00EA2AEA">
      <w:pPr>
        <w:suppressLineNumbers/>
        <w:suppressAutoHyphens/>
        <w:spacing w:before="120" w:after="120"/>
        <w:rPr>
          <w:rFonts w:eastAsia="SimSun"/>
          <w:kern w:val="22"/>
          <w:sz w:val="24"/>
          <w:lang w:eastAsia="zh-CN"/>
        </w:rPr>
      </w:pPr>
      <w:r w:rsidRPr="00EA2AEA">
        <w:rPr>
          <w:rFonts w:eastAsia="SimSun"/>
          <w:kern w:val="22"/>
          <w:sz w:val="24"/>
          <w:lang w:eastAsia="zh-CN"/>
        </w:rPr>
        <w:t>2020</w:t>
      </w:r>
      <w:r w:rsidRPr="00EA2AEA">
        <w:rPr>
          <w:rFonts w:eastAsia="SimSun" w:hint="eastAsia"/>
          <w:kern w:val="22"/>
          <w:sz w:val="24"/>
          <w:lang w:eastAsia="zh-CN"/>
        </w:rPr>
        <w:t>年后全球生物多样性框架应当：</w:t>
      </w:r>
    </w:p>
    <w:p w14:paraId="19BB68F0" w14:textId="77777777" w:rsidR="00EA2AEA" w:rsidRPr="00EA2AEA" w:rsidRDefault="00EA2AEA" w:rsidP="00EA2AEA">
      <w:pPr>
        <w:numPr>
          <w:ilvl w:val="0"/>
          <w:numId w:val="14"/>
        </w:numPr>
        <w:suppressLineNumbers/>
        <w:suppressAutoHyphens/>
        <w:spacing w:after="120"/>
        <w:ind w:left="0" w:firstLine="720"/>
        <w:rPr>
          <w:rFonts w:eastAsia="SimSun"/>
          <w:kern w:val="22"/>
          <w:sz w:val="24"/>
        </w:rPr>
      </w:pPr>
      <w:r w:rsidRPr="00EA2AEA">
        <w:rPr>
          <w:rFonts w:eastAsia="SimSun" w:hint="eastAsia"/>
          <w:kern w:val="22"/>
          <w:sz w:val="24"/>
          <w:lang w:eastAsia="zh-CN"/>
        </w:rPr>
        <w:t>采用基于人权的办法；</w:t>
      </w:r>
    </w:p>
    <w:p w14:paraId="45B579B5" w14:textId="77777777" w:rsidR="00EA2AEA" w:rsidRPr="00EA2AEA" w:rsidRDefault="00EA2AEA" w:rsidP="00EA2AEA">
      <w:pPr>
        <w:numPr>
          <w:ilvl w:val="0"/>
          <w:numId w:val="14"/>
        </w:numPr>
        <w:suppressLineNumbers/>
        <w:suppressAutoHyphens/>
        <w:spacing w:after="120"/>
        <w:ind w:left="0" w:firstLine="720"/>
        <w:rPr>
          <w:rFonts w:eastAsia="SimSun"/>
          <w:kern w:val="22"/>
          <w:sz w:val="24"/>
        </w:rPr>
      </w:pPr>
      <w:r w:rsidRPr="00EA2AEA">
        <w:rPr>
          <w:rFonts w:eastAsia="SimSun" w:hint="eastAsia"/>
          <w:kern w:val="22"/>
          <w:sz w:val="24"/>
          <w:lang w:eastAsia="zh-CN"/>
        </w:rPr>
        <w:t>落实公平治理；</w:t>
      </w:r>
    </w:p>
    <w:p w14:paraId="5E0AE946" w14:textId="77777777" w:rsidR="00EA2AEA" w:rsidRPr="00EA2AEA" w:rsidRDefault="00EA2AEA" w:rsidP="00EA2AEA">
      <w:pPr>
        <w:numPr>
          <w:ilvl w:val="0"/>
          <w:numId w:val="14"/>
        </w:numPr>
        <w:suppressLineNumbers/>
        <w:suppressAutoHyphens/>
        <w:spacing w:after="120"/>
        <w:ind w:left="0" w:firstLine="720"/>
        <w:rPr>
          <w:rFonts w:eastAsia="SimSun"/>
          <w:kern w:val="22"/>
          <w:sz w:val="24"/>
          <w:lang w:eastAsia="zh-CN"/>
        </w:rPr>
      </w:pPr>
      <w:r w:rsidRPr="00EA2AEA">
        <w:rPr>
          <w:rFonts w:eastAsia="SimSun" w:hint="eastAsia"/>
          <w:kern w:val="22"/>
          <w:sz w:val="24"/>
          <w:lang w:eastAsia="zh-CN"/>
        </w:rPr>
        <w:t>有据可依（生物多样性平台《全球评估》、《全球生物多样性展望》和《地方多样性展望》）；</w:t>
      </w:r>
    </w:p>
    <w:p w14:paraId="63A3F812" w14:textId="77777777" w:rsidR="00EA2AEA" w:rsidRPr="00EA2AEA" w:rsidRDefault="00EA2AEA" w:rsidP="00EA2AEA">
      <w:pPr>
        <w:numPr>
          <w:ilvl w:val="0"/>
          <w:numId w:val="14"/>
        </w:numPr>
        <w:suppressLineNumbers/>
        <w:suppressAutoHyphens/>
        <w:spacing w:after="120"/>
        <w:ind w:left="0" w:firstLine="720"/>
        <w:rPr>
          <w:rFonts w:eastAsia="SimSun"/>
          <w:kern w:val="22"/>
          <w:sz w:val="24"/>
          <w:lang w:eastAsia="zh-CN"/>
        </w:rPr>
      </w:pPr>
      <w:r w:rsidRPr="00EA2AEA">
        <w:rPr>
          <w:rFonts w:eastAsia="SimSun" w:hint="eastAsia"/>
          <w:kern w:val="22"/>
          <w:sz w:val="24"/>
          <w:lang w:eastAsia="zh-CN"/>
        </w:rPr>
        <w:t>确保整个联合国系统的一致性和协同作用；</w:t>
      </w:r>
    </w:p>
    <w:p w14:paraId="2470BBFC" w14:textId="77777777" w:rsidR="00EA2AEA" w:rsidRPr="00EA2AEA" w:rsidRDefault="00EA2AEA" w:rsidP="00EA2AEA">
      <w:pPr>
        <w:numPr>
          <w:ilvl w:val="0"/>
          <w:numId w:val="14"/>
        </w:numPr>
        <w:suppressLineNumbers/>
        <w:suppressAutoHyphens/>
        <w:spacing w:after="120"/>
        <w:ind w:left="0" w:firstLine="720"/>
        <w:rPr>
          <w:rFonts w:eastAsia="SimSun"/>
          <w:kern w:val="22"/>
          <w:sz w:val="24"/>
          <w:lang w:eastAsia="zh-CN"/>
        </w:rPr>
      </w:pPr>
      <w:r w:rsidRPr="00EA2AEA">
        <w:rPr>
          <w:rFonts w:eastAsia="SimSun" w:hint="eastAsia"/>
          <w:kern w:val="22"/>
          <w:sz w:val="24"/>
          <w:lang w:eastAsia="zh-CN"/>
        </w:rPr>
        <w:t>使其结构与可持续发展目标保持一致。</w:t>
      </w:r>
    </w:p>
    <w:p w14:paraId="13E8662D" w14:textId="77777777" w:rsidR="00EA2AEA" w:rsidRPr="00871054" w:rsidRDefault="00EA2AEA" w:rsidP="00EA2AEA">
      <w:pPr>
        <w:keepNext/>
        <w:suppressLineNumbers/>
        <w:suppressAutoHyphens/>
        <w:spacing w:before="120" w:after="120"/>
        <w:jc w:val="left"/>
        <w:rPr>
          <w:rFonts w:eastAsia="SimHei"/>
          <w:b/>
          <w:kern w:val="22"/>
          <w:sz w:val="24"/>
        </w:rPr>
      </w:pPr>
      <w:r w:rsidRPr="00871054">
        <w:rPr>
          <w:rFonts w:eastAsia="SimHei"/>
          <w:b/>
          <w:kern w:val="22"/>
          <w:sz w:val="24"/>
          <w:lang w:eastAsia="zh-CN"/>
        </w:rPr>
        <w:t>总体有利条件</w:t>
      </w:r>
    </w:p>
    <w:p w14:paraId="55A48598" w14:textId="77777777" w:rsidR="00EA2AEA" w:rsidRPr="00EA2AEA" w:rsidRDefault="00EA2AEA" w:rsidP="00EA2AEA">
      <w:pPr>
        <w:numPr>
          <w:ilvl w:val="0"/>
          <w:numId w:val="15"/>
        </w:numPr>
        <w:suppressLineNumbers/>
        <w:suppressAutoHyphens/>
        <w:spacing w:after="120"/>
        <w:ind w:left="0" w:firstLine="720"/>
        <w:rPr>
          <w:rFonts w:eastAsia="SimSun"/>
          <w:kern w:val="22"/>
          <w:sz w:val="24"/>
          <w:lang w:eastAsia="zh-CN"/>
        </w:rPr>
      </w:pPr>
      <w:r w:rsidRPr="00EA2AEA">
        <w:rPr>
          <w:rFonts w:eastAsia="SimSun" w:hint="eastAsia"/>
          <w:kern w:val="22"/>
          <w:sz w:val="24"/>
          <w:lang w:eastAsia="zh-CN"/>
        </w:rPr>
        <w:t>提高对生物多样性丧失和退化的认识；</w:t>
      </w:r>
    </w:p>
    <w:p w14:paraId="23A5E95E" w14:textId="77777777" w:rsidR="00EA2AEA" w:rsidRPr="00EA2AEA" w:rsidRDefault="00EA2AEA" w:rsidP="00EA2AEA">
      <w:pPr>
        <w:numPr>
          <w:ilvl w:val="0"/>
          <w:numId w:val="15"/>
        </w:numPr>
        <w:suppressLineNumbers/>
        <w:suppressAutoHyphens/>
        <w:spacing w:after="120"/>
        <w:ind w:left="0" w:firstLine="720"/>
        <w:rPr>
          <w:rFonts w:eastAsia="SimSun"/>
          <w:kern w:val="22"/>
          <w:sz w:val="24"/>
        </w:rPr>
      </w:pPr>
      <w:r w:rsidRPr="00EA2AEA">
        <w:rPr>
          <w:rFonts w:eastAsia="SimSun" w:hint="eastAsia"/>
          <w:kern w:val="22"/>
          <w:sz w:val="24"/>
          <w:lang w:eastAsia="zh-CN"/>
        </w:rPr>
        <w:t>采用基于人权的办法。</w:t>
      </w:r>
    </w:p>
    <w:p w14:paraId="2EF68A20" w14:textId="77777777" w:rsidR="00EA2AEA" w:rsidRPr="00871054" w:rsidRDefault="00EA2AEA" w:rsidP="00EA2AEA">
      <w:pPr>
        <w:keepNext/>
        <w:suppressLineNumbers/>
        <w:suppressAutoHyphens/>
        <w:spacing w:before="120" w:after="120"/>
        <w:jc w:val="left"/>
        <w:rPr>
          <w:rFonts w:eastAsia="SimHei"/>
          <w:b/>
          <w:kern w:val="22"/>
          <w:sz w:val="24"/>
        </w:rPr>
      </w:pPr>
      <w:r w:rsidRPr="00871054">
        <w:rPr>
          <w:rFonts w:eastAsia="SimHei"/>
          <w:b/>
          <w:kern w:val="22"/>
          <w:sz w:val="24"/>
          <w:lang w:eastAsia="zh-CN"/>
        </w:rPr>
        <w:t>总体执行手段</w:t>
      </w:r>
    </w:p>
    <w:p w14:paraId="431DB256" w14:textId="77777777" w:rsidR="00EA2AEA" w:rsidRPr="00EA2AEA" w:rsidRDefault="00EA2AEA" w:rsidP="00EA2AEA">
      <w:pPr>
        <w:suppressLineNumbers/>
        <w:suppressAutoHyphens/>
        <w:spacing w:before="120" w:after="120"/>
        <w:ind w:firstLine="720"/>
        <w:rPr>
          <w:rFonts w:eastAsia="SimSun"/>
          <w:kern w:val="22"/>
          <w:sz w:val="24"/>
          <w:lang w:eastAsia="zh-CN"/>
        </w:rPr>
      </w:pPr>
      <w:r w:rsidRPr="00EA2AEA">
        <w:rPr>
          <w:rFonts w:eastAsia="SimSun" w:hint="eastAsia"/>
          <w:kern w:val="22"/>
          <w:sz w:val="24"/>
          <w:lang w:eastAsia="zh-CN"/>
        </w:rPr>
        <w:t>解决对环境维护者定罪问题的强有力的执行机制。</w:t>
      </w:r>
    </w:p>
    <w:p w14:paraId="654F565F" w14:textId="77777777" w:rsidR="00EA2AEA" w:rsidRPr="00871054" w:rsidRDefault="00EA2AEA" w:rsidP="00EA2AEA">
      <w:pPr>
        <w:keepNext/>
        <w:suppressLineNumbers/>
        <w:suppressAutoHyphens/>
        <w:spacing w:before="120" w:after="120"/>
        <w:jc w:val="left"/>
        <w:rPr>
          <w:rFonts w:eastAsia="SimHei"/>
          <w:b/>
          <w:kern w:val="22"/>
          <w:sz w:val="24"/>
        </w:rPr>
      </w:pPr>
      <w:r w:rsidRPr="00871054">
        <w:rPr>
          <w:rFonts w:eastAsia="SimHei"/>
          <w:b/>
          <w:kern w:val="22"/>
          <w:sz w:val="24"/>
          <w:lang w:eastAsia="zh-CN"/>
        </w:rPr>
        <w:t>总体指标</w:t>
      </w:r>
    </w:p>
    <w:p w14:paraId="2FB15F24" w14:textId="77777777" w:rsidR="00EA2AEA" w:rsidRPr="00EA2AEA" w:rsidRDefault="00EA2AEA" w:rsidP="00EA2AEA">
      <w:pPr>
        <w:numPr>
          <w:ilvl w:val="0"/>
          <w:numId w:val="16"/>
        </w:numPr>
        <w:suppressLineNumbers/>
        <w:suppressAutoHyphens/>
        <w:spacing w:after="120"/>
        <w:ind w:left="0" w:firstLine="720"/>
        <w:rPr>
          <w:rFonts w:eastAsia="SimSun"/>
          <w:kern w:val="22"/>
          <w:sz w:val="24"/>
          <w:lang w:eastAsia="zh-CN"/>
        </w:rPr>
      </w:pPr>
      <w:r w:rsidRPr="00EA2AEA">
        <w:rPr>
          <w:rFonts w:eastAsia="SimSun" w:hint="eastAsia"/>
          <w:kern w:val="22"/>
          <w:sz w:val="24"/>
          <w:lang w:eastAsia="zh-CN"/>
        </w:rPr>
        <w:t>执行《联合国土著人民权利宣言》的国家数量；</w:t>
      </w:r>
    </w:p>
    <w:p w14:paraId="429BBFBF" w14:textId="77777777" w:rsidR="00EA2AEA" w:rsidRPr="00EA2AEA" w:rsidRDefault="00EA2AEA" w:rsidP="00EA2AEA">
      <w:pPr>
        <w:numPr>
          <w:ilvl w:val="0"/>
          <w:numId w:val="16"/>
        </w:numPr>
        <w:suppressLineNumbers/>
        <w:suppressAutoHyphens/>
        <w:spacing w:after="120"/>
        <w:ind w:left="0" w:firstLine="720"/>
        <w:rPr>
          <w:rFonts w:eastAsia="SimSun"/>
          <w:kern w:val="22"/>
          <w:sz w:val="24"/>
          <w:lang w:eastAsia="zh-CN"/>
        </w:rPr>
      </w:pPr>
      <w:r w:rsidRPr="00EA2AEA">
        <w:rPr>
          <w:rFonts w:eastAsia="SimSun" w:hint="eastAsia"/>
          <w:kern w:val="22"/>
          <w:sz w:val="24"/>
          <w:lang w:eastAsia="zh-CN"/>
        </w:rPr>
        <w:t>采纳并强化四项传统知识指标，并且邀请国际劳工组织（劳工组织）、联合国教育、科学及文化组织（教科文组织）和国际土地联盟协助其进一步发展和运作。</w:t>
      </w:r>
    </w:p>
    <w:p w14:paraId="6C17C9CB" w14:textId="77777777" w:rsidR="00EA2AEA" w:rsidRPr="00EA2AEA" w:rsidRDefault="00EA2AEA" w:rsidP="00EA2AEA">
      <w:pPr>
        <w:suppressLineNumbers/>
        <w:suppressAutoHyphens/>
        <w:jc w:val="left"/>
        <w:rPr>
          <w:rFonts w:eastAsia="SimSun"/>
          <w:kern w:val="22"/>
          <w:sz w:val="24"/>
          <w:lang w:eastAsia="ja-JP"/>
        </w:rPr>
      </w:pPr>
    </w:p>
    <w:tbl>
      <w:tblPr>
        <w:tblW w:w="9346" w:type="dxa"/>
        <w:jc w:val="center"/>
        <w:tblLayout w:type="fixed"/>
        <w:tblCellMar>
          <w:top w:w="15" w:type="dxa"/>
          <w:left w:w="15" w:type="dxa"/>
          <w:bottom w:w="15" w:type="dxa"/>
          <w:right w:w="15" w:type="dxa"/>
        </w:tblCellMar>
        <w:tblLook w:val="04A0" w:firstRow="1" w:lastRow="0" w:firstColumn="1" w:lastColumn="0" w:noHBand="0" w:noVBand="1"/>
      </w:tblPr>
      <w:tblGrid>
        <w:gridCol w:w="1975"/>
        <w:gridCol w:w="1843"/>
        <w:gridCol w:w="2835"/>
        <w:gridCol w:w="2693"/>
      </w:tblGrid>
      <w:tr w:rsidR="00EA2AEA" w:rsidRPr="00B4090C" w14:paraId="4C5523B7" w14:textId="77777777" w:rsidTr="00C107E3">
        <w:trPr>
          <w:tblHeader/>
          <w:jc w:val="center"/>
        </w:trPr>
        <w:tc>
          <w:tcPr>
            <w:tcW w:w="1975" w:type="dxa"/>
            <w:tcBorders>
              <w:top w:val="single" w:sz="8" w:space="0" w:color="000000"/>
              <w:left w:val="single" w:sz="8" w:space="0" w:color="000000"/>
              <w:bottom w:val="single" w:sz="8" w:space="0" w:color="000000"/>
              <w:right w:val="single" w:sz="8" w:space="0" w:color="000000"/>
            </w:tcBorders>
          </w:tcPr>
          <w:p w14:paraId="67A54E8E" w14:textId="77777777" w:rsidR="00EA2AEA" w:rsidRPr="00B4090C" w:rsidRDefault="00EA2AEA" w:rsidP="00C107E3">
            <w:pPr>
              <w:suppressLineNumbers/>
              <w:suppressAutoHyphens/>
              <w:ind w:left="68" w:right="45"/>
              <w:jc w:val="center"/>
              <w:rPr>
                <w:rFonts w:ascii="STKaiti" w:eastAsia="STKaiti" w:hAnsi="STKaiti"/>
                <w:iCs/>
                <w:kern w:val="22"/>
                <w:sz w:val="24"/>
                <w:lang w:eastAsia="ja-JP"/>
              </w:rPr>
            </w:pPr>
            <w:r w:rsidRPr="00B4090C">
              <w:rPr>
                <w:rFonts w:ascii="STKaiti" w:eastAsia="STKaiti" w:hAnsi="STKaiti" w:hint="eastAsia"/>
                <w:iCs/>
                <w:color w:val="000000"/>
                <w:kern w:val="22"/>
                <w:sz w:val="24"/>
                <w:lang w:eastAsia="zh-CN"/>
              </w:rPr>
              <w:t>主要信息</w:t>
            </w:r>
          </w:p>
        </w:tc>
        <w:tc>
          <w:tcPr>
            <w:tcW w:w="1843" w:type="dxa"/>
            <w:tcBorders>
              <w:top w:val="single" w:sz="8" w:space="0" w:color="000000"/>
              <w:left w:val="single" w:sz="8" w:space="0" w:color="000000"/>
              <w:bottom w:val="single" w:sz="8" w:space="0" w:color="000000"/>
              <w:right w:val="single" w:sz="8" w:space="0" w:color="000000"/>
            </w:tcBorders>
          </w:tcPr>
          <w:p w14:paraId="4BC3874F" w14:textId="77777777" w:rsidR="00EA2AEA" w:rsidRPr="00B4090C" w:rsidRDefault="00EA2AEA" w:rsidP="00C107E3">
            <w:pPr>
              <w:suppressLineNumbers/>
              <w:suppressAutoHyphens/>
              <w:ind w:left="85" w:right="57"/>
              <w:jc w:val="center"/>
              <w:rPr>
                <w:rFonts w:ascii="STKaiti" w:eastAsia="STKaiti" w:hAnsi="STKaiti"/>
                <w:iCs/>
                <w:color w:val="000000"/>
                <w:kern w:val="22"/>
                <w:sz w:val="24"/>
                <w:lang w:eastAsia="ja-JP"/>
              </w:rPr>
            </w:pPr>
            <w:r w:rsidRPr="00B4090C">
              <w:rPr>
                <w:rFonts w:ascii="STKaiti" w:eastAsia="STKaiti" w:hAnsi="STKaiti" w:hint="eastAsia"/>
                <w:iCs/>
                <w:color w:val="000000"/>
                <w:kern w:val="22"/>
                <w:sz w:val="24"/>
                <w:lang w:eastAsia="zh-CN"/>
              </w:rPr>
              <w:t>目标</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2AC6DB" w14:textId="77777777" w:rsidR="00EA2AEA" w:rsidRPr="00B4090C" w:rsidRDefault="00EA2AEA" w:rsidP="00C107E3">
            <w:pPr>
              <w:suppressLineNumbers/>
              <w:suppressAutoHyphens/>
              <w:jc w:val="center"/>
              <w:rPr>
                <w:rFonts w:ascii="STKaiti" w:eastAsia="STKaiti" w:hAnsi="STKaiti"/>
                <w:iCs/>
                <w:kern w:val="22"/>
                <w:sz w:val="24"/>
                <w:lang w:eastAsia="ja-JP"/>
              </w:rPr>
            </w:pPr>
            <w:r w:rsidRPr="00B4090C">
              <w:rPr>
                <w:rFonts w:ascii="STKaiti" w:eastAsia="STKaiti" w:hAnsi="STKaiti" w:hint="eastAsia"/>
                <w:iCs/>
                <w:color w:val="000000"/>
                <w:kern w:val="22"/>
                <w:sz w:val="24"/>
                <w:lang w:eastAsia="zh-CN"/>
              </w:rPr>
              <w:t>有利条件</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1B7B47" w14:textId="77777777" w:rsidR="00EA2AEA" w:rsidRPr="00B4090C" w:rsidRDefault="00EA2AEA" w:rsidP="00C107E3">
            <w:pPr>
              <w:suppressLineNumbers/>
              <w:suppressAutoHyphens/>
              <w:jc w:val="center"/>
              <w:rPr>
                <w:rFonts w:ascii="STKaiti" w:eastAsia="STKaiti" w:hAnsi="STKaiti"/>
                <w:iCs/>
                <w:kern w:val="22"/>
                <w:sz w:val="24"/>
                <w:lang w:eastAsia="ja-JP"/>
              </w:rPr>
            </w:pPr>
            <w:r w:rsidRPr="00B4090C">
              <w:rPr>
                <w:rFonts w:ascii="STKaiti" w:eastAsia="STKaiti" w:hAnsi="STKaiti" w:hint="eastAsia"/>
                <w:iCs/>
                <w:color w:val="000000"/>
                <w:kern w:val="22"/>
                <w:sz w:val="24"/>
                <w:lang w:eastAsia="zh-CN"/>
              </w:rPr>
              <w:t>执行手段</w:t>
            </w:r>
          </w:p>
        </w:tc>
      </w:tr>
      <w:tr w:rsidR="00EA2AEA" w:rsidRPr="00EA2AEA" w14:paraId="4B65F72F"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794803E9"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color w:val="000000"/>
                <w:kern w:val="22"/>
                <w:sz w:val="24"/>
                <w:lang w:eastAsia="zh-CN"/>
              </w:rPr>
              <w:t>保护</w:t>
            </w:r>
            <w:r w:rsidRPr="00EA2AEA">
              <w:rPr>
                <w:rFonts w:eastAsia="SimSun" w:hint="eastAsia"/>
                <w:color w:val="000000"/>
                <w:kern w:val="22"/>
                <w:sz w:val="24"/>
                <w:lang w:eastAsia="ja-JP"/>
              </w:rPr>
              <w:t>生物多样性只能通过充分承认</w:t>
            </w:r>
            <w:r w:rsidRPr="00EA2AEA">
              <w:rPr>
                <w:rFonts w:eastAsia="SimSun" w:hint="eastAsia"/>
                <w:color w:val="000000"/>
                <w:kern w:val="22"/>
                <w:sz w:val="24"/>
                <w:lang w:eastAsia="zh-CN"/>
              </w:rPr>
              <w:t>土著人民和地方社区</w:t>
            </w:r>
            <w:r w:rsidRPr="00EA2AEA">
              <w:rPr>
                <w:rStyle w:val="FootnoteReference"/>
                <w:rFonts w:eastAsia="SimSun"/>
                <w:color w:val="000000"/>
                <w:kern w:val="22"/>
                <w:sz w:val="24"/>
                <w:lang w:eastAsia="ja-JP"/>
              </w:rPr>
              <w:footnoteReference w:id="19"/>
            </w:r>
            <w:r w:rsidRPr="00EA2AEA">
              <w:rPr>
                <w:rFonts w:eastAsia="SimSun" w:hint="eastAsia"/>
                <w:color w:val="000000"/>
                <w:kern w:val="22"/>
                <w:sz w:val="24"/>
                <w:lang w:eastAsia="zh-CN"/>
              </w:rPr>
              <w:t>的</w:t>
            </w:r>
            <w:r w:rsidRPr="00EA2AEA">
              <w:rPr>
                <w:rFonts w:eastAsia="SimSun" w:hint="eastAsia"/>
                <w:color w:val="000000"/>
                <w:kern w:val="22"/>
                <w:sz w:val="24"/>
                <w:lang w:eastAsia="ja-JP"/>
              </w:rPr>
              <w:t>领土及其</w:t>
            </w:r>
            <w:r w:rsidRPr="00EA2AEA">
              <w:rPr>
                <w:rFonts w:eastAsia="SimSun" w:hint="eastAsia"/>
                <w:color w:val="000000"/>
                <w:kern w:val="22"/>
                <w:sz w:val="24"/>
                <w:lang w:eastAsia="zh-CN"/>
              </w:rPr>
              <w:t>努力以</w:t>
            </w:r>
            <w:r w:rsidRPr="00EA2AEA">
              <w:rPr>
                <w:rFonts w:eastAsia="SimSun" w:hint="eastAsia"/>
                <w:color w:val="000000"/>
                <w:kern w:val="22"/>
                <w:sz w:val="24"/>
                <w:lang w:eastAsia="ja-JP"/>
              </w:rPr>
              <w:t>自己</w:t>
            </w:r>
            <w:r w:rsidRPr="00EA2AEA">
              <w:rPr>
                <w:rFonts w:eastAsia="SimSun" w:hint="eastAsia"/>
                <w:color w:val="000000"/>
                <w:kern w:val="22"/>
                <w:sz w:val="24"/>
                <w:lang w:eastAsia="ja-JP"/>
              </w:rPr>
              <w:lastRenderedPageBreak/>
              <w:t>的</w:t>
            </w:r>
            <w:r w:rsidRPr="00EA2AEA">
              <w:rPr>
                <w:rFonts w:eastAsia="SimSun" w:hint="eastAsia"/>
                <w:color w:val="000000"/>
                <w:kern w:val="22"/>
                <w:sz w:val="24"/>
                <w:lang w:eastAsia="zh-CN"/>
              </w:rPr>
              <w:t>方式</w:t>
            </w:r>
            <w:r w:rsidRPr="00EA2AEA">
              <w:rPr>
                <w:rFonts w:eastAsia="SimSun" w:hint="eastAsia"/>
                <w:color w:val="000000"/>
                <w:kern w:val="22"/>
                <w:sz w:val="24"/>
                <w:lang w:eastAsia="ja-JP"/>
              </w:rPr>
              <w:t>治理、管理、保护和养护土著人民</w:t>
            </w:r>
            <w:r w:rsidRPr="00EA2AEA">
              <w:rPr>
                <w:rFonts w:eastAsia="SimSun" w:hint="eastAsia"/>
                <w:color w:val="000000"/>
                <w:kern w:val="22"/>
                <w:sz w:val="24"/>
                <w:lang w:eastAsia="zh-CN"/>
              </w:rPr>
              <w:t>和地方</w:t>
            </w:r>
            <w:r w:rsidRPr="00EA2AEA">
              <w:rPr>
                <w:rFonts w:eastAsia="SimSun" w:hint="eastAsia"/>
                <w:color w:val="000000"/>
                <w:kern w:val="22"/>
                <w:sz w:val="24"/>
                <w:lang w:eastAsia="ja-JP"/>
              </w:rPr>
              <w:t>社区</w:t>
            </w:r>
            <w:r w:rsidRPr="00EA2AEA">
              <w:rPr>
                <w:rFonts w:eastAsia="SimSun" w:hint="eastAsia"/>
                <w:color w:val="000000"/>
                <w:kern w:val="22"/>
                <w:sz w:val="24"/>
                <w:lang w:eastAsia="zh-CN"/>
              </w:rPr>
              <w:t>的</w:t>
            </w:r>
            <w:r w:rsidRPr="00EA2AEA">
              <w:rPr>
                <w:rFonts w:eastAsia="SimSun" w:hint="eastAsia"/>
                <w:color w:val="000000"/>
                <w:kern w:val="22"/>
                <w:sz w:val="24"/>
                <w:lang w:eastAsia="ja-JP"/>
              </w:rPr>
              <w:t>集体领土来实现，包括通过</w:t>
            </w:r>
            <w:r w:rsidRPr="00EA2AEA">
              <w:rPr>
                <w:rFonts w:eastAsia="SimSun" w:hint="eastAsia"/>
                <w:color w:val="000000"/>
                <w:kern w:val="22"/>
                <w:sz w:val="24"/>
                <w:lang w:eastAsia="zh-CN"/>
              </w:rPr>
              <w:t>自决</w:t>
            </w:r>
            <w:r w:rsidRPr="00EA2AEA">
              <w:rPr>
                <w:rFonts w:eastAsia="SimSun" w:hint="eastAsia"/>
                <w:color w:val="000000"/>
                <w:kern w:val="22"/>
                <w:sz w:val="24"/>
                <w:lang w:eastAsia="ja-JP"/>
              </w:rPr>
              <w:t>的治理机构、习惯</w:t>
            </w:r>
            <w:r w:rsidRPr="00EA2AEA">
              <w:rPr>
                <w:rFonts w:eastAsia="SimSun" w:hint="eastAsia"/>
                <w:color w:val="000000"/>
                <w:kern w:val="22"/>
                <w:sz w:val="24"/>
                <w:lang w:eastAsia="zh-CN"/>
              </w:rPr>
              <w:t>法</w:t>
            </w:r>
            <w:r w:rsidRPr="00EA2AEA">
              <w:rPr>
                <w:rFonts w:eastAsia="SimSun" w:hint="eastAsia"/>
                <w:color w:val="000000"/>
                <w:kern w:val="22"/>
                <w:sz w:val="24"/>
                <w:lang w:eastAsia="ja-JP"/>
              </w:rPr>
              <w:t>和</w:t>
            </w:r>
            <w:r w:rsidRPr="00EA2AEA">
              <w:rPr>
                <w:rFonts w:eastAsia="SimSun" w:hint="eastAsia"/>
                <w:color w:val="000000"/>
                <w:kern w:val="22"/>
                <w:sz w:val="24"/>
                <w:lang w:eastAsia="zh-CN"/>
              </w:rPr>
              <w:t>议定书</w:t>
            </w:r>
            <w:r w:rsidRPr="00EA2AEA">
              <w:rPr>
                <w:rFonts w:eastAsia="SimSun" w:hint="eastAsia"/>
                <w:color w:val="000000"/>
                <w:kern w:val="22"/>
                <w:sz w:val="24"/>
                <w:lang w:eastAsia="ja-JP"/>
              </w:rPr>
              <w:t>、土著和地方知识体系以及可持续习惯</w:t>
            </w:r>
            <w:r w:rsidRPr="00EA2AEA">
              <w:rPr>
                <w:rFonts w:eastAsia="SimSun" w:hint="eastAsia"/>
                <w:color w:val="000000"/>
                <w:kern w:val="22"/>
                <w:sz w:val="24"/>
                <w:lang w:eastAsia="zh-CN"/>
              </w:rPr>
              <w:t>使</w:t>
            </w:r>
            <w:r w:rsidRPr="00EA2AEA">
              <w:rPr>
                <w:rFonts w:eastAsia="SimSun" w:hint="eastAsia"/>
                <w:color w:val="000000"/>
                <w:kern w:val="22"/>
                <w:sz w:val="24"/>
                <w:lang w:eastAsia="ja-JP"/>
              </w:rPr>
              <w:t>用。</w:t>
            </w:r>
            <w:r w:rsidRPr="00EA2AEA">
              <w:rPr>
                <w:rFonts w:eastAsia="SimSun"/>
                <w:color w:val="000000"/>
                <w:kern w:val="22"/>
                <w:sz w:val="24"/>
                <w:lang w:eastAsia="ja-JP"/>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5ACAF914" w14:textId="77777777" w:rsidR="00EA2AEA" w:rsidRPr="00EA2AEA" w:rsidRDefault="00EA2AEA" w:rsidP="00C107E3">
            <w:pPr>
              <w:suppressLineNumbers/>
              <w:suppressAutoHyphens/>
              <w:ind w:left="85" w:right="57"/>
              <w:jc w:val="left"/>
              <w:rPr>
                <w:rFonts w:eastAsia="SimSun"/>
                <w:kern w:val="22"/>
                <w:sz w:val="24"/>
                <w:lang w:eastAsia="ja-JP"/>
              </w:rPr>
            </w:pPr>
            <w:r w:rsidRPr="00EA2AEA">
              <w:rPr>
                <w:rFonts w:eastAsia="SimSun" w:hint="eastAsia"/>
                <w:color w:val="000000"/>
                <w:kern w:val="22"/>
                <w:sz w:val="24"/>
                <w:lang w:eastAsia="zh-CN"/>
              </w:rPr>
              <w:lastRenderedPageBreak/>
              <w:t>保护：</w:t>
            </w:r>
          </w:p>
          <w:p w14:paraId="37C262A3" w14:textId="77777777" w:rsidR="00EA2AEA" w:rsidRPr="00EA2AEA" w:rsidRDefault="00EA2AEA" w:rsidP="00C107E3">
            <w:pPr>
              <w:suppressLineNumbers/>
              <w:suppressAutoHyphens/>
              <w:ind w:left="85" w:right="57"/>
              <w:rPr>
                <w:rFonts w:eastAsia="Yu Mincho"/>
                <w:color w:val="000000"/>
                <w:kern w:val="22"/>
                <w:sz w:val="24"/>
                <w:lang w:eastAsia="ja-JP"/>
              </w:rPr>
            </w:pPr>
            <w:r w:rsidRPr="00EA2AEA">
              <w:rPr>
                <w:rFonts w:eastAsia="SimSun"/>
                <w:color w:val="000000"/>
                <w:kern w:val="22"/>
                <w:sz w:val="24"/>
                <w:lang w:eastAsia="ja-JP"/>
              </w:rPr>
              <w:t>100</w:t>
            </w:r>
            <w:r w:rsidRPr="00EA2AEA">
              <w:rPr>
                <w:rFonts w:eastAsia="SimSun" w:hint="eastAsia"/>
                <w:color w:val="000000"/>
                <w:kern w:val="22"/>
                <w:sz w:val="24"/>
                <w:lang w:eastAsia="zh-CN"/>
              </w:rPr>
              <w:t>%</w:t>
            </w:r>
            <w:r w:rsidRPr="00EA2AEA">
              <w:rPr>
                <w:rFonts w:eastAsia="SimSun" w:hint="eastAsia"/>
                <w:color w:val="000000"/>
                <w:kern w:val="22"/>
                <w:sz w:val="24"/>
                <w:lang w:eastAsia="zh-CN"/>
              </w:rPr>
              <w:t>承认和保护我们的土地和领地，以及</w:t>
            </w:r>
            <w:r w:rsidRPr="00EA2AEA">
              <w:rPr>
                <w:rFonts w:eastAsia="SimSun" w:hint="eastAsia"/>
                <w:color w:val="000000"/>
                <w:kern w:val="22"/>
                <w:sz w:val="24"/>
                <w:lang w:eastAsia="zh-CN"/>
              </w:rPr>
              <w:t>1</w:t>
            </w:r>
            <w:r w:rsidRPr="00EA2AEA">
              <w:rPr>
                <w:rFonts w:eastAsia="SimSun"/>
                <w:color w:val="000000"/>
                <w:kern w:val="22"/>
                <w:sz w:val="24"/>
                <w:lang w:eastAsia="zh-CN"/>
              </w:rPr>
              <w:t>00</w:t>
            </w:r>
            <w:r w:rsidRPr="00EA2AEA">
              <w:rPr>
                <w:rFonts w:eastAsia="SimSun" w:hint="eastAsia"/>
                <w:color w:val="000000"/>
                <w:kern w:val="22"/>
                <w:sz w:val="24"/>
                <w:lang w:eastAsia="zh-CN"/>
              </w:rPr>
              <w:t>%</w:t>
            </w:r>
            <w:r w:rsidRPr="00EA2AEA">
              <w:rPr>
                <w:rFonts w:eastAsia="SimSun" w:hint="eastAsia"/>
                <w:color w:val="000000"/>
                <w:kern w:val="22"/>
                <w:sz w:val="24"/>
                <w:lang w:eastAsia="zh-CN"/>
              </w:rPr>
              <w:t>的可持续</w:t>
            </w:r>
            <w:r w:rsidRPr="00EA2AEA">
              <w:rPr>
                <w:rFonts w:eastAsia="SimSun" w:hint="eastAsia"/>
                <w:color w:val="000000"/>
                <w:kern w:val="22"/>
                <w:sz w:val="24"/>
                <w:lang w:eastAsia="zh-CN"/>
              </w:rPr>
              <w:lastRenderedPageBreak/>
              <w:t>利用</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ED00C" w14:textId="77777777" w:rsidR="00EA2AEA" w:rsidRPr="00EA2AEA" w:rsidRDefault="00EA2AEA" w:rsidP="00C107E3">
            <w:pPr>
              <w:numPr>
                <w:ilvl w:val="0"/>
                <w:numId w:val="17"/>
              </w:numPr>
              <w:suppressLineNumbers/>
              <w:tabs>
                <w:tab w:val="clear" w:pos="720"/>
                <w:tab w:val="left" w:pos="255"/>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适当承认土著人民和地方社区的土地保有权（祖传领地和现有的生活领地</w:t>
            </w:r>
            <w:r w:rsidRPr="00EA2AEA">
              <w:rPr>
                <w:rStyle w:val="FootnoteReference"/>
                <w:rFonts w:eastAsia="SimSun"/>
                <w:color w:val="000000"/>
                <w:kern w:val="22"/>
                <w:sz w:val="24"/>
                <w:lang w:eastAsia="ja-JP"/>
              </w:rPr>
              <w:footnoteReference w:id="20"/>
            </w:r>
            <w:r w:rsidRPr="00EA2AEA">
              <w:rPr>
                <w:rFonts w:eastAsia="SimSun"/>
                <w:color w:val="000000"/>
                <w:kern w:val="22"/>
                <w:sz w:val="24"/>
                <w:lang w:eastAsia="ja-JP"/>
              </w:rPr>
              <w:t>）</w:t>
            </w:r>
          </w:p>
          <w:p w14:paraId="6590251D" w14:textId="77777777" w:rsidR="00EA2AEA" w:rsidRPr="00EA2AEA" w:rsidRDefault="00EA2AEA" w:rsidP="00C107E3">
            <w:pPr>
              <w:numPr>
                <w:ilvl w:val="0"/>
                <w:numId w:val="17"/>
              </w:numPr>
              <w:suppressLineNumbers/>
              <w:tabs>
                <w:tab w:val="clear" w:pos="720"/>
                <w:tab w:val="left" w:pos="255"/>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zh-CN"/>
              </w:rPr>
              <w:lastRenderedPageBreak/>
              <w:t>利用自己的治理制度（振兴保护做法质量和生命力）</w:t>
            </w:r>
          </w:p>
          <w:p w14:paraId="65ECB1AF" w14:textId="00CDB02B" w:rsidR="00EA2AEA" w:rsidRPr="00EA2AEA" w:rsidRDefault="00EA2AEA" w:rsidP="00C107E3">
            <w:pPr>
              <w:numPr>
                <w:ilvl w:val="0"/>
                <w:numId w:val="17"/>
              </w:numPr>
              <w:suppressLineNumbers/>
              <w:tabs>
                <w:tab w:val="clear" w:pos="720"/>
                <w:tab w:val="left" w:pos="255"/>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提高对土著人民和地方社区通过他们的知识为保护所</w:t>
            </w:r>
            <w:r w:rsidR="002D38F6">
              <w:rPr>
                <w:rFonts w:eastAsia="SimSun" w:hint="eastAsia"/>
                <w:color w:val="000000"/>
                <w:kern w:val="22"/>
                <w:sz w:val="24"/>
                <w:lang w:eastAsia="zh-CN"/>
              </w:rPr>
              <w:t>做</w:t>
            </w:r>
            <w:r w:rsidRPr="00EA2AEA">
              <w:rPr>
                <w:rFonts w:eastAsia="SimSun" w:hint="eastAsia"/>
                <w:color w:val="000000"/>
                <w:kern w:val="22"/>
                <w:sz w:val="24"/>
                <w:lang w:eastAsia="zh-CN"/>
              </w:rPr>
              <w:t>贡献的认识</w:t>
            </w:r>
          </w:p>
          <w:p w14:paraId="446972D8" w14:textId="77777777" w:rsidR="00EA2AEA" w:rsidRPr="00EA2AEA" w:rsidRDefault="00EA2AEA" w:rsidP="00C107E3">
            <w:pPr>
              <w:numPr>
                <w:ilvl w:val="0"/>
                <w:numId w:val="17"/>
              </w:numPr>
              <w:suppressLineNumbers/>
              <w:tabs>
                <w:tab w:val="clear" w:pos="720"/>
                <w:tab w:val="left" w:pos="255"/>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资源调动</w:t>
            </w:r>
          </w:p>
          <w:p w14:paraId="1C67B45E" w14:textId="77777777" w:rsidR="00EA2AEA" w:rsidRPr="00EA2AEA" w:rsidRDefault="00EA2AEA" w:rsidP="00C107E3">
            <w:pPr>
              <w:numPr>
                <w:ilvl w:val="0"/>
                <w:numId w:val="17"/>
              </w:numPr>
              <w:suppressLineNumbers/>
              <w:tabs>
                <w:tab w:val="clear" w:pos="720"/>
                <w:tab w:val="left" w:pos="255"/>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基于人权的办法</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F4334" w14:textId="010A9808"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160006">
              <w:rPr>
                <w:rFonts w:eastAsia="SimSun" w:hint="eastAsia"/>
                <w:color w:val="000000"/>
                <w:kern w:val="22"/>
                <w:sz w:val="24"/>
                <w:lang w:eastAsia="ja-JP"/>
              </w:rPr>
              <w:lastRenderedPageBreak/>
              <w:t>这</w:t>
            </w:r>
            <w:r w:rsidRPr="00EA2AEA">
              <w:rPr>
                <w:rFonts w:eastAsia="SimSun" w:hint="eastAsia"/>
                <w:color w:val="000000"/>
                <w:kern w:val="22"/>
                <w:sz w:val="24"/>
                <w:lang w:eastAsia="ja-JP"/>
              </w:rPr>
              <w:t>只能通过承认和尊重土著人民和</w:t>
            </w:r>
            <w:r w:rsidRPr="00EA2AEA">
              <w:rPr>
                <w:rFonts w:eastAsia="SimSun" w:hint="eastAsia"/>
                <w:color w:val="000000"/>
                <w:kern w:val="22"/>
                <w:sz w:val="24"/>
                <w:lang w:eastAsia="zh-CN"/>
              </w:rPr>
              <w:t>地方</w:t>
            </w:r>
            <w:r w:rsidRPr="00EA2AEA">
              <w:rPr>
                <w:rFonts w:eastAsia="SimSun" w:hint="eastAsia"/>
                <w:color w:val="000000"/>
                <w:kern w:val="22"/>
                <w:sz w:val="24"/>
                <w:lang w:eastAsia="ja-JP"/>
              </w:rPr>
              <w:t>社区的权利、</w:t>
            </w:r>
            <w:r w:rsidRPr="00EA2AEA">
              <w:rPr>
                <w:rFonts w:eastAsia="SimSun" w:hint="eastAsia"/>
                <w:color w:val="000000"/>
                <w:kern w:val="22"/>
                <w:sz w:val="24"/>
                <w:lang w:eastAsia="zh-CN"/>
              </w:rPr>
              <w:t>其</w:t>
            </w:r>
            <w:r w:rsidRPr="00EA2AEA">
              <w:rPr>
                <w:rFonts w:eastAsia="SimSun" w:hint="eastAsia"/>
                <w:color w:val="000000"/>
                <w:kern w:val="22"/>
                <w:sz w:val="24"/>
                <w:lang w:eastAsia="ja-JP"/>
              </w:rPr>
              <w:t>集体土地和</w:t>
            </w:r>
            <w:r w:rsidRPr="00EA2AEA">
              <w:rPr>
                <w:rFonts w:eastAsia="SimSun" w:hint="eastAsia"/>
                <w:color w:val="000000"/>
                <w:kern w:val="22"/>
                <w:sz w:val="24"/>
                <w:lang w:eastAsia="zh-CN"/>
              </w:rPr>
              <w:t>生活领地为保护</w:t>
            </w:r>
            <w:r w:rsidRPr="00EA2AEA">
              <w:rPr>
                <w:rFonts w:ascii="SimSun" w:eastAsia="SimSun" w:hAnsi="SimSun" w:hint="eastAsia"/>
                <w:color w:val="000000"/>
                <w:kern w:val="22"/>
                <w:sz w:val="24"/>
                <w:lang w:eastAsia="zh-CN"/>
              </w:rPr>
              <w:t>所</w:t>
            </w:r>
            <w:r w:rsidR="002D38F6">
              <w:rPr>
                <w:rFonts w:ascii="SimSun" w:eastAsia="SimSun" w:hAnsi="SimSun" w:hint="eastAsia"/>
                <w:color w:val="000000"/>
                <w:kern w:val="22"/>
                <w:sz w:val="24"/>
                <w:lang w:eastAsia="zh-CN"/>
              </w:rPr>
              <w:t>做</w:t>
            </w:r>
            <w:r w:rsidRPr="00EA2AEA">
              <w:rPr>
                <w:rFonts w:eastAsia="SimSun" w:hint="eastAsia"/>
                <w:color w:val="000000"/>
                <w:kern w:val="22"/>
                <w:sz w:val="24"/>
                <w:lang w:eastAsia="ja-JP"/>
              </w:rPr>
              <w:t>贡献以及治理类型和管理</w:t>
            </w:r>
            <w:r w:rsidRPr="00EA2AEA">
              <w:rPr>
                <w:rFonts w:eastAsia="SimSun" w:hint="eastAsia"/>
                <w:color w:val="000000"/>
                <w:kern w:val="22"/>
                <w:sz w:val="24"/>
                <w:lang w:eastAsia="ja-JP"/>
              </w:rPr>
              <w:lastRenderedPageBreak/>
              <w:t>类别的多样性来实现</w:t>
            </w:r>
          </w:p>
          <w:p w14:paraId="1A41FF8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振兴语言和知识，巩固传统做法</w:t>
            </w:r>
          </w:p>
          <w:p w14:paraId="70F5A002"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生态系统服务的自我监测、评估和记载</w:t>
            </w:r>
          </w:p>
          <w:p w14:paraId="1A085A20" w14:textId="1F1EF42B"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专门用于能力建设以及落实由土著领导的保护和恢复做法的资源</w:t>
            </w:r>
          </w:p>
          <w:p w14:paraId="4D763898"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落实最佳做法的激励措施（保存、可持续利用和恢复）</w:t>
            </w:r>
          </w:p>
        </w:tc>
      </w:tr>
      <w:tr w:rsidR="00EA2AEA" w:rsidRPr="00EA2AEA" w14:paraId="5D1B3425"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21C8A95B"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color w:val="000000"/>
                <w:kern w:val="22"/>
                <w:sz w:val="24"/>
                <w:lang w:eastAsia="ja-JP"/>
              </w:rPr>
              <w:lastRenderedPageBreak/>
              <w:t>保护土著人民</w:t>
            </w:r>
            <w:r w:rsidRPr="00EA2AEA">
              <w:rPr>
                <w:rFonts w:eastAsia="SimSun" w:hint="eastAsia"/>
                <w:color w:val="000000"/>
                <w:kern w:val="22"/>
                <w:sz w:val="24"/>
                <w:lang w:eastAsia="zh-CN"/>
              </w:rPr>
              <w:t>和地方社区</w:t>
            </w:r>
            <w:r w:rsidRPr="00EA2AEA">
              <w:rPr>
                <w:rFonts w:eastAsia="SimSun" w:hint="eastAsia"/>
                <w:color w:val="000000"/>
                <w:kern w:val="22"/>
                <w:sz w:val="24"/>
                <w:lang w:eastAsia="ja-JP"/>
              </w:rPr>
              <w:t>及其传统知识、创新和做法是实现《公约》及其</w:t>
            </w:r>
            <w:r w:rsidRPr="00EA2AEA">
              <w:rPr>
                <w:rFonts w:eastAsia="SimSun" w:hint="eastAsia"/>
                <w:color w:val="000000"/>
                <w:kern w:val="22"/>
                <w:sz w:val="24"/>
                <w:lang w:eastAsia="zh-CN"/>
              </w:rPr>
              <w:t>《</w:t>
            </w:r>
            <w:r w:rsidRPr="00EA2AEA">
              <w:rPr>
                <w:rFonts w:eastAsia="SimSun" w:hint="eastAsia"/>
                <w:color w:val="000000"/>
                <w:kern w:val="22"/>
                <w:sz w:val="24"/>
                <w:lang w:eastAsia="ja-JP"/>
              </w:rPr>
              <w:t>议定书</w:t>
            </w:r>
            <w:r w:rsidRPr="00EA2AEA">
              <w:rPr>
                <w:rFonts w:eastAsia="SimSun" w:hint="eastAsia"/>
                <w:color w:val="000000"/>
                <w:kern w:val="22"/>
                <w:sz w:val="24"/>
                <w:lang w:eastAsia="zh-CN"/>
              </w:rPr>
              <w:t>》各项</w:t>
            </w:r>
            <w:r w:rsidRPr="00EA2AEA">
              <w:rPr>
                <w:rFonts w:eastAsia="SimSun" w:hint="eastAsia"/>
                <w:color w:val="000000"/>
                <w:kern w:val="22"/>
                <w:sz w:val="24"/>
                <w:lang w:eastAsia="ja-JP"/>
              </w:rPr>
              <w:t>目标的解决方案的一部分。各缔约方必须承诺在地方、国家以下、国家和国际各级的整个《公约》进程中接受传统知识。</w:t>
            </w:r>
          </w:p>
        </w:tc>
        <w:tc>
          <w:tcPr>
            <w:tcW w:w="1843" w:type="dxa"/>
            <w:tcBorders>
              <w:top w:val="single" w:sz="8" w:space="0" w:color="000000"/>
              <w:left w:val="single" w:sz="8" w:space="0" w:color="000000"/>
              <w:bottom w:val="single" w:sz="8" w:space="0" w:color="000000"/>
              <w:right w:val="single" w:sz="8" w:space="0" w:color="000000"/>
            </w:tcBorders>
          </w:tcPr>
          <w:p w14:paraId="2A15D563" w14:textId="61B89511"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有权保持对其传统知识和</w:t>
            </w:r>
            <w:r w:rsidRPr="00EA2AEA">
              <w:rPr>
                <w:rFonts w:eastAsia="SimSun" w:hint="eastAsia"/>
                <w:color w:val="000000"/>
                <w:kern w:val="22"/>
                <w:sz w:val="24"/>
                <w:lang w:eastAsia="zh-CN"/>
              </w:rPr>
              <w:t>做法</w:t>
            </w:r>
            <w:r w:rsidRPr="00EA2AEA">
              <w:rPr>
                <w:rFonts w:eastAsia="SimSun" w:hint="eastAsia"/>
                <w:color w:val="000000"/>
                <w:kern w:val="22"/>
                <w:sz w:val="24"/>
                <w:lang w:eastAsia="ja-JP"/>
              </w:rPr>
              <w:t>的控制、保护和发展，并</w:t>
            </w:r>
            <w:r w:rsidRPr="00EA2AEA">
              <w:rPr>
                <w:rFonts w:eastAsia="SimSun" w:hint="eastAsia"/>
                <w:color w:val="000000"/>
                <w:kern w:val="22"/>
                <w:sz w:val="24"/>
                <w:lang w:eastAsia="zh-CN"/>
              </w:rPr>
              <w:t>有权发展</w:t>
            </w:r>
            <w:r w:rsidRPr="00EA2AEA">
              <w:rPr>
                <w:rFonts w:eastAsia="SimSun" w:hint="eastAsia"/>
                <w:color w:val="000000"/>
                <w:kern w:val="22"/>
                <w:sz w:val="24"/>
                <w:lang w:eastAsia="ja-JP"/>
              </w:rPr>
              <w:t>传统知识、</w:t>
            </w:r>
            <w:r w:rsidRPr="00EA2AEA">
              <w:rPr>
                <w:rFonts w:eastAsia="SimSun" w:hint="eastAsia"/>
                <w:color w:val="000000"/>
                <w:kern w:val="22"/>
                <w:sz w:val="24"/>
                <w:lang w:eastAsia="zh-CN"/>
              </w:rPr>
              <w:t>做法</w:t>
            </w:r>
            <w:r w:rsidRPr="00EA2AEA">
              <w:rPr>
                <w:rFonts w:eastAsia="SimSun" w:hint="eastAsia"/>
                <w:color w:val="000000"/>
                <w:kern w:val="22"/>
                <w:sz w:val="24"/>
                <w:lang w:eastAsia="ja-JP"/>
              </w:rPr>
              <w:t>和创新的知识产权</w:t>
            </w:r>
            <w:r w:rsidR="00E010CC">
              <w:rPr>
                <w:rFonts w:eastAsia="SimSun" w:hint="eastAsia"/>
                <w:color w:val="000000"/>
                <w:kern w:val="22"/>
                <w:sz w:val="24"/>
                <w:lang w:eastAsia="zh-CN"/>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7FBD3"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民族国家、西方科学与土著人民和地方社区之间相互承认、尊重、信任和不断增进理解，是确保知识交流的基本要素和重中之重</w:t>
            </w:r>
          </w:p>
          <w:p w14:paraId="2174A4B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落实</w:t>
            </w:r>
            <w:r w:rsidRPr="00EA2AEA">
              <w:rPr>
                <w:rFonts w:eastAsia="SimSun" w:hint="eastAsia"/>
                <w:color w:val="000000"/>
                <w:kern w:val="22"/>
                <w:sz w:val="24"/>
                <w:lang w:eastAsia="ja-JP"/>
              </w:rPr>
              <w:t>控制机制，保护土著语言</w:t>
            </w:r>
            <w:r w:rsidRPr="00EA2AEA">
              <w:rPr>
                <w:rFonts w:eastAsia="SimSun" w:hint="eastAsia"/>
                <w:color w:val="000000"/>
                <w:kern w:val="22"/>
                <w:sz w:val="24"/>
                <w:lang w:eastAsia="zh-CN"/>
              </w:rPr>
              <w:t>以及</w:t>
            </w:r>
            <w:r w:rsidRPr="00EA2AEA">
              <w:rPr>
                <w:rFonts w:eastAsia="SimSun" w:hint="eastAsia"/>
                <w:color w:val="000000"/>
                <w:kern w:val="22"/>
                <w:sz w:val="24"/>
                <w:lang w:eastAsia="ja-JP"/>
              </w:rPr>
              <w:t>传统知识、</w:t>
            </w:r>
            <w:r w:rsidRPr="00EA2AEA">
              <w:rPr>
                <w:rFonts w:eastAsia="SimSun" w:hint="eastAsia"/>
                <w:color w:val="000000"/>
                <w:kern w:val="22"/>
                <w:sz w:val="24"/>
                <w:lang w:eastAsia="zh-CN"/>
              </w:rPr>
              <w:t>做法</w:t>
            </w:r>
            <w:r w:rsidRPr="00EA2AEA">
              <w:rPr>
                <w:rFonts w:eastAsia="SimSun" w:hint="eastAsia"/>
                <w:color w:val="000000"/>
                <w:kern w:val="22"/>
                <w:sz w:val="24"/>
                <w:lang w:eastAsia="ja-JP"/>
              </w:rPr>
              <w:t>和价值观</w:t>
            </w:r>
          </w:p>
          <w:p w14:paraId="12E0033C"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支持教育系统向年轻一代传授知识和土著语言，以</w:t>
            </w:r>
            <w:r w:rsidRPr="00EA2AEA">
              <w:rPr>
                <w:rFonts w:eastAsia="SimSun" w:hint="eastAsia"/>
                <w:color w:val="000000"/>
                <w:kern w:val="22"/>
                <w:sz w:val="24"/>
                <w:lang w:eastAsia="zh-CN"/>
              </w:rPr>
              <w:t>期</w:t>
            </w:r>
            <w:r w:rsidRPr="00EA2AEA">
              <w:rPr>
                <w:rFonts w:eastAsia="SimSun" w:hint="eastAsia"/>
                <w:color w:val="000000"/>
                <w:kern w:val="22"/>
                <w:sz w:val="24"/>
                <w:lang w:eastAsia="ja-JP"/>
              </w:rPr>
              <w:t>确保振兴</w:t>
            </w:r>
          </w:p>
          <w:p w14:paraId="36E8C6DA"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承认</w:t>
            </w:r>
            <w:r w:rsidRPr="00EA2AEA">
              <w:rPr>
                <w:rFonts w:eastAsia="SimSun" w:hint="eastAsia"/>
                <w:color w:val="000000"/>
                <w:kern w:val="22"/>
                <w:sz w:val="24"/>
                <w:lang w:eastAsia="ja-JP"/>
              </w:rPr>
              <w:t>传统知识是一个独立且独特的知识</w:t>
            </w:r>
            <w:r w:rsidRPr="00EA2AEA">
              <w:rPr>
                <w:rFonts w:eastAsia="SimSun" w:hint="eastAsia"/>
                <w:color w:val="000000"/>
                <w:kern w:val="22"/>
                <w:sz w:val="24"/>
                <w:lang w:eastAsia="zh-CN"/>
              </w:rPr>
              <w:t>体系</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15990"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对与土著人民和地方社区打交道的人进行教育和培训</w:t>
            </w:r>
          </w:p>
          <w:p w14:paraId="69759DE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利用</w:t>
            </w:r>
            <w:r w:rsidRPr="00EA2AEA">
              <w:rPr>
                <w:rFonts w:eastAsia="SimSun" w:hint="eastAsia"/>
                <w:color w:val="000000"/>
                <w:kern w:val="22"/>
                <w:sz w:val="24"/>
                <w:lang w:eastAsia="ja-JP"/>
              </w:rPr>
              <w:t>社区</w:t>
            </w:r>
            <w:r w:rsidRPr="00EA2AEA">
              <w:rPr>
                <w:rFonts w:eastAsia="SimSun" w:hint="eastAsia"/>
                <w:color w:val="000000"/>
                <w:kern w:val="22"/>
                <w:sz w:val="24"/>
                <w:lang w:eastAsia="zh-CN"/>
              </w:rPr>
              <w:t>议定书</w:t>
            </w:r>
            <w:r w:rsidRPr="00EA2AEA">
              <w:rPr>
                <w:rFonts w:eastAsia="SimSun" w:hint="eastAsia"/>
                <w:color w:val="000000"/>
                <w:kern w:val="22"/>
                <w:sz w:val="24"/>
                <w:lang w:eastAsia="ja-JP"/>
              </w:rPr>
              <w:t>，</w:t>
            </w:r>
            <w:r w:rsidRPr="00EA2AEA">
              <w:rPr>
                <w:rFonts w:eastAsia="SimSun" w:hint="eastAsia"/>
                <w:color w:val="000000"/>
                <w:kern w:val="22"/>
                <w:sz w:val="24"/>
                <w:lang w:eastAsia="zh-CN"/>
              </w:rPr>
              <w:t>其中</w:t>
            </w:r>
            <w:r w:rsidRPr="00EA2AEA">
              <w:rPr>
                <w:rFonts w:eastAsia="SimSun" w:hint="eastAsia"/>
                <w:color w:val="000000"/>
                <w:kern w:val="22"/>
                <w:sz w:val="24"/>
                <w:lang w:eastAsia="ja-JP"/>
              </w:rPr>
              <w:t>规定了对土著知识的保护和使用条款，</w:t>
            </w:r>
            <w:r w:rsidRPr="00EA2AEA">
              <w:rPr>
                <w:rFonts w:eastAsia="SimSun" w:hint="eastAsia"/>
                <w:color w:val="000000"/>
                <w:kern w:val="22"/>
                <w:sz w:val="24"/>
                <w:lang w:eastAsia="zh-CN"/>
              </w:rPr>
              <w:t>并且</w:t>
            </w:r>
            <w:r w:rsidRPr="00EA2AEA">
              <w:rPr>
                <w:rFonts w:eastAsia="SimSun" w:hint="eastAsia"/>
                <w:color w:val="000000"/>
                <w:kern w:val="22"/>
                <w:sz w:val="24"/>
                <w:lang w:eastAsia="ja-JP"/>
              </w:rPr>
              <w:t>符合知识产权和公共产权</w:t>
            </w:r>
            <w:r w:rsidRPr="00EA2AEA">
              <w:rPr>
                <w:rFonts w:eastAsia="SimSun" w:hint="eastAsia"/>
                <w:color w:val="000000"/>
                <w:kern w:val="22"/>
                <w:sz w:val="24"/>
                <w:lang w:eastAsia="zh-CN"/>
              </w:rPr>
              <w:t>的规定</w:t>
            </w:r>
          </w:p>
          <w:p w14:paraId="6037E11D"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教育系统将支持土著课程，其中包括土著语言、传统和价值观以及来自长老的知识传授</w:t>
            </w:r>
          </w:p>
          <w:p w14:paraId="5AC3FDD6"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为土著社区和机构提供资金支持，以改进方法和议定书的制定</w:t>
            </w:r>
          </w:p>
          <w:p w14:paraId="2BEDCE97"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记载</w:t>
            </w:r>
            <w:r w:rsidRPr="00EA2AEA">
              <w:rPr>
                <w:rFonts w:eastAsia="SimSun" w:hint="eastAsia"/>
                <w:color w:val="000000"/>
                <w:kern w:val="22"/>
                <w:sz w:val="24"/>
                <w:lang w:eastAsia="ja-JP"/>
              </w:rPr>
              <w:t>保护和数据共享</w:t>
            </w:r>
            <w:r w:rsidRPr="00EA2AEA">
              <w:rPr>
                <w:rFonts w:eastAsia="SimSun" w:hint="eastAsia"/>
                <w:color w:val="000000"/>
                <w:kern w:val="22"/>
                <w:sz w:val="24"/>
                <w:lang w:eastAsia="zh-CN"/>
              </w:rPr>
              <w:t>协议</w:t>
            </w:r>
            <w:r w:rsidRPr="00EA2AEA">
              <w:rPr>
                <w:rFonts w:eastAsia="SimSun" w:hint="eastAsia"/>
                <w:color w:val="000000"/>
                <w:kern w:val="22"/>
                <w:sz w:val="24"/>
                <w:lang w:eastAsia="ja-JP"/>
              </w:rPr>
              <w:t>，并考虑到</w:t>
            </w:r>
            <w:r w:rsidRPr="00EA2AEA">
              <w:rPr>
                <w:rFonts w:eastAsia="SimSun" w:hint="eastAsia"/>
                <w:color w:val="000000"/>
                <w:kern w:val="22"/>
                <w:sz w:val="24"/>
                <w:lang w:eastAsia="zh-CN"/>
              </w:rPr>
              <w:t>在生物多样性平台下视需要</w:t>
            </w:r>
            <w:r w:rsidRPr="00EA2AEA">
              <w:rPr>
                <w:rFonts w:eastAsia="SimSun" w:hint="eastAsia"/>
                <w:color w:val="000000"/>
                <w:kern w:val="22"/>
                <w:sz w:val="24"/>
                <w:lang w:eastAsia="ja-JP"/>
              </w:rPr>
              <w:t>为</w:t>
            </w:r>
            <w:r w:rsidRPr="00EA2AEA">
              <w:rPr>
                <w:rFonts w:eastAsia="SimSun" w:hint="eastAsia"/>
                <w:color w:val="000000"/>
                <w:kern w:val="22"/>
                <w:sz w:val="24"/>
                <w:lang w:eastAsia="zh-CN"/>
              </w:rPr>
              <w:t>共同生成知识活动制定的准则</w:t>
            </w:r>
          </w:p>
        </w:tc>
      </w:tr>
      <w:tr w:rsidR="00EA2AEA" w:rsidRPr="00EA2AEA" w14:paraId="257957A5"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77AC5F9B"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color w:val="000000"/>
                <w:kern w:val="22"/>
                <w:sz w:val="24"/>
                <w:lang w:eastAsia="zh-CN"/>
              </w:rPr>
              <w:t>土著人民和地方社区是全球生物多样性的守护者。</w:t>
            </w:r>
            <w:r w:rsidRPr="00EA2AEA">
              <w:rPr>
                <w:rFonts w:eastAsia="SimSun" w:hint="eastAsia"/>
                <w:color w:val="000000"/>
                <w:kern w:val="22"/>
                <w:sz w:val="24"/>
                <w:lang w:eastAsia="ja-JP"/>
              </w:rPr>
              <w:t>考虑到这一点，我们敦促各</w:t>
            </w:r>
            <w:r w:rsidRPr="00EA2AEA">
              <w:rPr>
                <w:rFonts w:eastAsia="SimSun" w:hint="eastAsia"/>
                <w:color w:val="000000"/>
                <w:kern w:val="22"/>
                <w:sz w:val="24"/>
                <w:lang w:eastAsia="ja-JP"/>
              </w:rPr>
              <w:lastRenderedPageBreak/>
              <w:t>缔约方确保采用参与</w:t>
            </w:r>
            <w:r w:rsidRPr="00EA2AEA">
              <w:rPr>
                <w:rFonts w:eastAsia="SimSun" w:hint="eastAsia"/>
                <w:color w:val="000000"/>
                <w:kern w:val="22"/>
                <w:sz w:val="24"/>
                <w:lang w:eastAsia="zh-CN"/>
              </w:rPr>
              <w:t>性办</w:t>
            </w:r>
            <w:r w:rsidRPr="00EA2AEA">
              <w:rPr>
                <w:rFonts w:eastAsia="SimSun" w:hint="eastAsia"/>
                <w:color w:val="000000"/>
                <w:kern w:val="22"/>
                <w:sz w:val="24"/>
                <w:lang w:eastAsia="ja-JP"/>
              </w:rPr>
              <w:t>法，使</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能够为国家生物多样性战略和行动计划</w:t>
            </w:r>
            <w:r w:rsidRPr="00EA2AEA">
              <w:rPr>
                <w:rFonts w:eastAsia="SimSun" w:hint="eastAsia"/>
                <w:color w:val="000000"/>
                <w:kern w:val="22"/>
                <w:sz w:val="24"/>
                <w:lang w:eastAsia="zh-CN"/>
              </w:rPr>
              <w:t>作</w:t>
            </w:r>
            <w:r w:rsidRPr="00EA2AEA">
              <w:rPr>
                <w:rFonts w:eastAsia="SimSun" w:hint="eastAsia"/>
                <w:color w:val="000000"/>
                <w:kern w:val="22"/>
                <w:sz w:val="24"/>
                <w:lang w:eastAsia="ja-JP"/>
              </w:rPr>
              <w:t>出贡献。</w:t>
            </w:r>
            <w:r w:rsidRPr="00EA2AEA">
              <w:rPr>
                <w:rFonts w:eastAsia="SimSun" w:hint="eastAsia"/>
                <w:kern w:val="22"/>
                <w:sz w:val="24"/>
                <w:lang w:eastAsia="zh-CN"/>
              </w:rPr>
              <w:t>缔约</w:t>
            </w:r>
            <w:r w:rsidRPr="00EA2AEA">
              <w:rPr>
                <w:rFonts w:eastAsia="SimSun" w:hint="eastAsia"/>
                <w:kern w:val="22"/>
                <w:sz w:val="24"/>
                <w:lang w:eastAsia="ja-JP"/>
              </w:rPr>
              <w:t>方的支持必须反映出对</w:t>
            </w:r>
            <w:r w:rsidRPr="00EA2AEA">
              <w:rPr>
                <w:rFonts w:eastAsia="SimSun" w:hint="eastAsia"/>
                <w:kern w:val="22"/>
                <w:sz w:val="24"/>
                <w:lang w:eastAsia="zh-CN"/>
              </w:rPr>
              <w:t>土著人民和地方社区的</w:t>
            </w:r>
            <w:r w:rsidRPr="00EA2AEA">
              <w:rPr>
                <w:rFonts w:eastAsia="SimSun" w:hint="eastAsia"/>
                <w:kern w:val="22"/>
                <w:sz w:val="24"/>
                <w:lang w:eastAsia="ja-JP"/>
              </w:rPr>
              <w:t>权利</w:t>
            </w:r>
            <w:r w:rsidRPr="00EA2AEA">
              <w:rPr>
                <w:rFonts w:eastAsia="SimSun" w:hint="eastAsia"/>
                <w:kern w:val="22"/>
                <w:sz w:val="24"/>
                <w:lang w:eastAsia="zh-CN"/>
              </w:rPr>
              <w:t>、作用</w:t>
            </w:r>
            <w:r w:rsidRPr="00EA2AEA">
              <w:rPr>
                <w:rFonts w:eastAsia="SimSun" w:hint="eastAsia"/>
                <w:kern w:val="22"/>
                <w:sz w:val="24"/>
                <w:lang w:eastAsia="ja-JP"/>
              </w:rPr>
              <w:t>和责任</w:t>
            </w:r>
            <w:r w:rsidRPr="00EA2AEA">
              <w:rPr>
                <w:rFonts w:eastAsia="SimSun" w:hint="eastAsia"/>
                <w:kern w:val="22"/>
                <w:sz w:val="24"/>
                <w:lang w:eastAsia="zh-CN"/>
              </w:rPr>
              <w:t>的有意义的承认</w:t>
            </w:r>
            <w:r w:rsidRPr="00EA2AEA">
              <w:rPr>
                <w:rFonts w:eastAsia="SimSun" w:hint="eastAsia"/>
                <w:kern w:val="22"/>
                <w:sz w:val="24"/>
                <w:lang w:eastAsia="ja-JP"/>
              </w:rPr>
              <w:t>，</w:t>
            </w:r>
            <w:r w:rsidRPr="00EA2AEA">
              <w:rPr>
                <w:rFonts w:eastAsia="SimSun" w:hint="eastAsia"/>
                <w:kern w:val="22"/>
                <w:sz w:val="24"/>
                <w:lang w:eastAsia="zh-CN"/>
              </w:rPr>
              <w:t>体现</w:t>
            </w:r>
            <w:r w:rsidRPr="00EA2AEA">
              <w:rPr>
                <w:rFonts w:eastAsia="SimSun" w:hint="eastAsia"/>
                <w:kern w:val="22"/>
                <w:sz w:val="24"/>
                <w:lang w:eastAsia="ja-JP"/>
              </w:rPr>
              <w:t>性别包容</w:t>
            </w:r>
            <w:r w:rsidRPr="00EA2AEA">
              <w:rPr>
                <w:rFonts w:eastAsia="SimSun" w:hint="eastAsia"/>
                <w:kern w:val="22"/>
                <w:sz w:val="24"/>
                <w:lang w:eastAsia="zh-CN"/>
              </w:rPr>
              <w:t>，</w:t>
            </w:r>
            <w:r w:rsidRPr="00EA2AEA">
              <w:rPr>
                <w:rFonts w:eastAsia="SimSun" w:hint="eastAsia"/>
                <w:kern w:val="22"/>
                <w:sz w:val="24"/>
                <w:lang w:eastAsia="ja-JP"/>
              </w:rPr>
              <w:t>并确保</w:t>
            </w:r>
            <w:r w:rsidRPr="00EA2AEA">
              <w:rPr>
                <w:rFonts w:eastAsia="SimSun" w:hint="eastAsia"/>
                <w:kern w:val="22"/>
                <w:sz w:val="24"/>
                <w:lang w:eastAsia="zh-CN"/>
              </w:rPr>
              <w:t>土著人民和地方社区</w:t>
            </w:r>
            <w:r w:rsidRPr="00EA2AEA">
              <w:rPr>
                <w:rFonts w:eastAsia="SimSun" w:hint="eastAsia"/>
                <w:kern w:val="22"/>
                <w:sz w:val="24"/>
                <w:lang w:eastAsia="ja-JP"/>
              </w:rPr>
              <w:t>在</w:t>
            </w:r>
            <w:r w:rsidRPr="00EA2AEA">
              <w:rPr>
                <w:rFonts w:eastAsia="SimSun" w:hint="eastAsia"/>
                <w:kern w:val="22"/>
                <w:sz w:val="24"/>
                <w:lang w:eastAsia="zh-CN"/>
              </w:rPr>
              <w:t>各级</w:t>
            </w:r>
            <w:r w:rsidRPr="00EA2AEA">
              <w:rPr>
                <w:rFonts w:eastAsia="SimSun" w:hint="eastAsia"/>
                <w:kern w:val="22"/>
                <w:sz w:val="24"/>
                <w:lang w:eastAsia="ja-JP"/>
              </w:rPr>
              <w:t>的参与。</w:t>
            </w:r>
          </w:p>
        </w:tc>
        <w:tc>
          <w:tcPr>
            <w:tcW w:w="1843" w:type="dxa"/>
            <w:tcBorders>
              <w:top w:val="single" w:sz="8" w:space="0" w:color="000000"/>
              <w:left w:val="single" w:sz="8" w:space="0" w:color="000000"/>
              <w:bottom w:val="single" w:sz="8" w:space="0" w:color="000000"/>
              <w:right w:val="single" w:sz="8" w:space="0" w:color="000000"/>
            </w:tcBorders>
          </w:tcPr>
          <w:p w14:paraId="2ADCBA4A" w14:textId="0D043229"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ja-JP"/>
              </w:rPr>
              <w:lastRenderedPageBreak/>
              <w:t>确保采取一种参与性</w:t>
            </w:r>
            <w:r w:rsidRPr="00EA2AEA">
              <w:rPr>
                <w:rFonts w:eastAsia="SimSun" w:hint="eastAsia"/>
                <w:color w:val="000000"/>
                <w:kern w:val="22"/>
                <w:sz w:val="24"/>
                <w:lang w:eastAsia="zh-CN"/>
              </w:rPr>
              <w:t>办</w:t>
            </w:r>
            <w:r w:rsidRPr="00EA2AEA">
              <w:rPr>
                <w:rFonts w:eastAsia="SimSun" w:hint="eastAsia"/>
                <w:color w:val="000000"/>
                <w:kern w:val="22"/>
                <w:sz w:val="24"/>
                <w:lang w:eastAsia="ja-JP"/>
              </w:rPr>
              <w:t>法，使</w:t>
            </w:r>
            <w:r w:rsidRPr="00EA2AEA">
              <w:rPr>
                <w:rFonts w:eastAsia="SimSun" w:hint="eastAsia"/>
                <w:color w:val="000000"/>
                <w:kern w:val="22"/>
                <w:sz w:val="24"/>
                <w:lang w:eastAsia="zh-CN"/>
              </w:rPr>
              <w:t>土著人民和地</w:t>
            </w:r>
            <w:r w:rsidR="00E010CC">
              <w:rPr>
                <w:rFonts w:eastAsia="SimSun" w:hint="eastAsia"/>
                <w:color w:val="000000"/>
                <w:kern w:val="22"/>
                <w:sz w:val="24"/>
                <w:lang w:eastAsia="zh-CN"/>
              </w:rPr>
              <w:t>方</w:t>
            </w:r>
            <w:r w:rsidRPr="00EA2AEA">
              <w:rPr>
                <w:rFonts w:eastAsia="SimSun" w:hint="eastAsia"/>
                <w:color w:val="000000"/>
                <w:kern w:val="22"/>
                <w:sz w:val="24"/>
                <w:lang w:eastAsia="zh-CN"/>
              </w:rPr>
              <w:t>社区</w:t>
            </w:r>
            <w:r w:rsidRPr="00EA2AEA">
              <w:rPr>
                <w:rFonts w:eastAsia="SimSun" w:hint="eastAsia"/>
                <w:color w:val="000000"/>
                <w:kern w:val="22"/>
                <w:sz w:val="24"/>
                <w:lang w:eastAsia="ja-JP"/>
              </w:rPr>
              <w:t>能够为修订、制定</w:t>
            </w:r>
            <w:r w:rsidRPr="00EA2AEA">
              <w:rPr>
                <w:rFonts w:eastAsia="SimSun" w:hint="eastAsia"/>
                <w:color w:val="000000"/>
                <w:kern w:val="22"/>
                <w:sz w:val="24"/>
                <w:lang w:eastAsia="ja-JP"/>
              </w:rPr>
              <w:lastRenderedPageBreak/>
              <w:t>和</w:t>
            </w:r>
            <w:r w:rsidRPr="00EA2AEA">
              <w:rPr>
                <w:rFonts w:eastAsia="SimSun" w:hint="eastAsia"/>
                <w:color w:val="000000"/>
                <w:kern w:val="22"/>
                <w:sz w:val="24"/>
                <w:lang w:eastAsia="zh-CN"/>
              </w:rPr>
              <w:t>执行</w:t>
            </w:r>
            <w:r w:rsidRPr="00EA2AEA">
              <w:rPr>
                <w:rFonts w:eastAsia="SimSun" w:hint="eastAsia"/>
                <w:color w:val="000000"/>
                <w:kern w:val="22"/>
                <w:sz w:val="24"/>
                <w:lang w:eastAsia="ja-JP"/>
              </w:rPr>
              <w:t>国家生物多样性战略</w:t>
            </w:r>
            <w:r w:rsidRPr="00EA2AEA">
              <w:rPr>
                <w:rFonts w:eastAsia="SimSun" w:hint="eastAsia"/>
                <w:color w:val="000000"/>
                <w:kern w:val="22"/>
                <w:sz w:val="24"/>
                <w:lang w:eastAsia="zh-CN"/>
              </w:rPr>
              <w:t>和行动</w:t>
            </w:r>
            <w:r w:rsidRPr="00EA2AEA">
              <w:rPr>
                <w:rFonts w:eastAsia="SimSun" w:hint="eastAsia"/>
                <w:color w:val="000000"/>
                <w:kern w:val="22"/>
                <w:sz w:val="24"/>
                <w:lang w:eastAsia="ja-JP"/>
              </w:rPr>
              <w:t>计划</w:t>
            </w:r>
            <w:r w:rsidRPr="00EA2AEA">
              <w:rPr>
                <w:rFonts w:eastAsia="SimSun" w:hint="eastAsia"/>
                <w:color w:val="000000"/>
                <w:kern w:val="22"/>
                <w:sz w:val="24"/>
                <w:lang w:eastAsia="zh-CN"/>
              </w:rPr>
              <w:t>作</w:t>
            </w:r>
            <w:r w:rsidRPr="00EA2AEA">
              <w:rPr>
                <w:rFonts w:eastAsia="SimSun" w:hint="eastAsia"/>
                <w:color w:val="000000"/>
                <w:kern w:val="22"/>
                <w:sz w:val="24"/>
                <w:lang w:eastAsia="ja-JP"/>
              </w:rPr>
              <w:t>出贡献（通过双向信息共享咨询</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381D2"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承认土著人民和地方社区的权利、作用和责任</w:t>
            </w:r>
          </w:p>
          <w:p w14:paraId="62F8466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执行与土著人民和地</w:t>
            </w:r>
            <w:r w:rsidRPr="00EA2AEA">
              <w:rPr>
                <w:rFonts w:eastAsia="SimSun" w:hint="eastAsia"/>
                <w:color w:val="000000"/>
                <w:kern w:val="22"/>
                <w:sz w:val="24"/>
                <w:lang w:eastAsia="zh-CN"/>
              </w:rPr>
              <w:lastRenderedPageBreak/>
              <w:t>方社区相关的现行立法</w:t>
            </w:r>
          </w:p>
          <w:p w14:paraId="69B2CE70"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土著人民和地方社区参与各级（设计、规划、监测和评价</w:t>
            </w:r>
            <w:r w:rsidRPr="00EA2AEA">
              <w:rPr>
                <w:rFonts w:eastAsia="SimSun"/>
                <w:color w:val="000000"/>
                <w:kern w:val="22"/>
                <w:sz w:val="24"/>
                <w:lang w:eastAsia="zh-CN"/>
              </w:rPr>
              <w:t>）</w:t>
            </w:r>
            <w:r w:rsidRPr="00EA2AEA">
              <w:rPr>
                <w:rFonts w:eastAsia="SimSun" w:hint="eastAsia"/>
                <w:color w:val="000000"/>
                <w:kern w:val="22"/>
                <w:sz w:val="24"/>
                <w:lang w:eastAsia="zh-CN"/>
              </w:rPr>
              <w:t>的进程</w:t>
            </w:r>
          </w:p>
          <w:p w14:paraId="0BA68EC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（通过遵守自由、事先和知情同意原则</w:t>
            </w:r>
            <w:r w:rsidRPr="00EA2AEA">
              <w:rPr>
                <w:rFonts w:eastAsia="SimSun"/>
                <w:color w:val="000000"/>
                <w:kern w:val="22"/>
                <w:sz w:val="24"/>
                <w:lang w:eastAsia="zh-CN"/>
              </w:rPr>
              <w:t>）</w:t>
            </w:r>
            <w:r w:rsidRPr="00EA2AEA">
              <w:rPr>
                <w:rFonts w:eastAsia="SimSun" w:hint="eastAsia"/>
                <w:color w:val="000000"/>
                <w:kern w:val="22"/>
                <w:sz w:val="24"/>
                <w:lang w:eastAsia="zh-CN"/>
              </w:rPr>
              <w:t>有利于土著人民和地方社区参与的环境</w:t>
            </w:r>
          </w:p>
          <w:p w14:paraId="0FC05E4F"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土著</w:t>
            </w:r>
            <w:r w:rsidRPr="00EA2AEA">
              <w:rPr>
                <w:rFonts w:eastAsia="SimSun" w:hint="eastAsia"/>
                <w:color w:val="000000"/>
                <w:kern w:val="22"/>
                <w:sz w:val="24"/>
                <w:lang w:eastAsia="zh-CN"/>
              </w:rPr>
              <w:t>/</w:t>
            </w:r>
            <w:r w:rsidRPr="00EA2AEA">
              <w:rPr>
                <w:rFonts w:eastAsia="SimSun" w:hint="eastAsia"/>
                <w:color w:val="000000"/>
                <w:kern w:val="22"/>
                <w:sz w:val="24"/>
                <w:lang w:eastAsia="zh-CN"/>
              </w:rPr>
              <w:t>地方社区的妇女代表</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EB365"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土著人民和地方社区是国家委员会的成员（由社区提名</w:t>
            </w:r>
            <w:r w:rsidRPr="00EA2AEA">
              <w:rPr>
                <w:rFonts w:eastAsia="SimSun"/>
                <w:color w:val="000000"/>
                <w:kern w:val="22"/>
                <w:sz w:val="24"/>
                <w:lang w:eastAsia="zh-CN"/>
              </w:rPr>
              <w:t>）</w:t>
            </w:r>
          </w:p>
          <w:p w14:paraId="1D651A76"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法律和立法方面的教</w:t>
            </w:r>
            <w:r w:rsidRPr="00EA2AEA">
              <w:rPr>
                <w:rFonts w:eastAsia="SimSun" w:hint="eastAsia"/>
                <w:color w:val="000000"/>
                <w:kern w:val="22"/>
                <w:sz w:val="24"/>
                <w:lang w:eastAsia="zh-CN"/>
              </w:rPr>
              <w:lastRenderedPageBreak/>
              <w:t>育、认识和推广</w:t>
            </w:r>
          </w:p>
          <w:p w14:paraId="4AB4E281"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建立联盟和协作以协助教育和</w:t>
            </w:r>
            <w:r w:rsidRPr="00EA2AEA">
              <w:rPr>
                <w:rFonts w:eastAsia="SimSun" w:hint="eastAsia"/>
                <w:color w:val="000000"/>
                <w:kern w:val="22"/>
                <w:sz w:val="24"/>
                <w:lang w:eastAsia="zh-CN"/>
              </w:rPr>
              <w:t>推广</w:t>
            </w:r>
          </w:p>
          <w:p w14:paraId="18624D33"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利用不同的宣传平台（例如，民间媒体</w:t>
            </w:r>
            <w:r w:rsidRPr="00EA2AEA">
              <w:rPr>
                <w:rFonts w:eastAsia="SimSun" w:hint="eastAsia"/>
                <w:color w:val="000000"/>
                <w:kern w:val="22"/>
                <w:sz w:val="24"/>
                <w:lang w:eastAsia="zh-CN"/>
              </w:rPr>
              <w:t>/</w:t>
            </w:r>
            <w:r w:rsidRPr="00EA2AEA">
              <w:rPr>
                <w:rFonts w:eastAsia="SimSun" w:hint="eastAsia"/>
                <w:color w:val="000000"/>
                <w:kern w:val="22"/>
                <w:sz w:val="24"/>
                <w:lang w:eastAsia="zh-CN"/>
              </w:rPr>
              <w:t>倾听小组</w:t>
            </w:r>
            <w:r w:rsidRPr="00EA2AEA">
              <w:rPr>
                <w:rFonts w:eastAsia="SimSun" w:hint="eastAsia"/>
                <w:color w:val="000000"/>
                <w:kern w:val="22"/>
                <w:sz w:val="24"/>
                <w:lang w:eastAsia="zh-CN"/>
              </w:rPr>
              <w:t>/</w:t>
            </w:r>
            <w:r w:rsidRPr="00EA2AEA">
              <w:rPr>
                <w:rFonts w:eastAsia="SimSun" w:hint="eastAsia"/>
                <w:color w:val="000000"/>
                <w:kern w:val="22"/>
                <w:sz w:val="24"/>
                <w:lang w:eastAsia="zh-CN"/>
              </w:rPr>
              <w:t>社交媒体等，并且使用当地语言</w:t>
            </w:r>
            <w:r w:rsidRPr="00EA2AEA">
              <w:rPr>
                <w:rFonts w:eastAsia="SimSun"/>
                <w:color w:val="000000"/>
                <w:kern w:val="22"/>
                <w:sz w:val="24"/>
                <w:lang w:eastAsia="zh-CN"/>
              </w:rPr>
              <w:t>）</w:t>
            </w:r>
          </w:p>
          <w:p w14:paraId="0E386B4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土著人民和地方社区主动参与</w:t>
            </w:r>
          </w:p>
        </w:tc>
      </w:tr>
      <w:tr w:rsidR="00EA2AEA" w:rsidRPr="00EA2AEA" w14:paraId="5CB5B518"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3B241348"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color w:val="000000"/>
                <w:kern w:val="22"/>
                <w:sz w:val="24"/>
                <w:lang w:eastAsia="ja-JP"/>
              </w:rPr>
              <w:lastRenderedPageBreak/>
              <w:t>需要结构</w:t>
            </w:r>
            <w:r w:rsidRPr="00EA2AEA">
              <w:rPr>
                <w:rFonts w:eastAsia="SimSun" w:hint="eastAsia"/>
                <w:color w:val="000000"/>
                <w:kern w:val="22"/>
                <w:sz w:val="24"/>
                <w:lang w:eastAsia="zh-CN"/>
              </w:rPr>
              <w:t>性变革</w:t>
            </w:r>
            <w:r w:rsidRPr="00EA2AEA">
              <w:rPr>
                <w:rFonts w:eastAsia="SimSun" w:hint="eastAsia"/>
                <w:color w:val="000000"/>
                <w:kern w:val="22"/>
                <w:sz w:val="24"/>
                <w:lang w:eastAsia="ja-JP"/>
              </w:rPr>
              <w:t>，</w:t>
            </w:r>
            <w:r w:rsidRPr="00EA2AEA">
              <w:rPr>
                <w:rFonts w:eastAsia="SimSun" w:hint="eastAsia"/>
                <w:color w:val="000000"/>
                <w:kern w:val="22"/>
                <w:sz w:val="24"/>
                <w:lang w:eastAsia="zh-CN"/>
              </w:rPr>
              <w:t>以</w:t>
            </w:r>
            <w:r w:rsidRPr="00EA2AEA">
              <w:rPr>
                <w:rFonts w:eastAsia="SimSun" w:hint="eastAsia"/>
                <w:color w:val="000000"/>
                <w:kern w:val="22"/>
                <w:sz w:val="24"/>
                <w:lang w:eastAsia="ja-JP"/>
              </w:rPr>
              <w:t>支持将</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公平</w:t>
            </w:r>
            <w:r w:rsidRPr="00EA2AEA">
              <w:rPr>
                <w:rFonts w:eastAsia="SimSun" w:hint="eastAsia"/>
                <w:color w:val="000000"/>
                <w:kern w:val="22"/>
                <w:sz w:val="24"/>
                <w:lang w:eastAsia="zh-CN"/>
              </w:rPr>
              <w:t>地</w:t>
            </w:r>
            <w:r w:rsidRPr="00EA2AEA">
              <w:rPr>
                <w:rFonts w:eastAsia="SimSun" w:hint="eastAsia"/>
                <w:color w:val="000000"/>
                <w:kern w:val="22"/>
                <w:sz w:val="24"/>
                <w:lang w:eastAsia="ja-JP"/>
              </w:rPr>
              <w:t>纳入整个《公约》</w:t>
            </w:r>
            <w:r w:rsidRPr="00EA2AEA">
              <w:rPr>
                <w:rFonts w:eastAsia="SimSun" w:hint="eastAsia"/>
                <w:color w:val="000000"/>
                <w:kern w:val="22"/>
                <w:sz w:val="24"/>
                <w:lang w:eastAsia="zh-CN"/>
              </w:rPr>
              <w:t>、设立一个土著人民和地方社区</w:t>
            </w:r>
            <w:r w:rsidRPr="00EA2AEA">
              <w:rPr>
                <w:rFonts w:eastAsia="SimSun" w:hint="eastAsia"/>
                <w:color w:val="000000"/>
                <w:kern w:val="22"/>
                <w:sz w:val="24"/>
                <w:lang w:eastAsia="ja-JP"/>
              </w:rPr>
              <w:t>常设机构</w:t>
            </w:r>
            <w:r w:rsidRPr="00EA2AEA">
              <w:rPr>
                <w:rFonts w:eastAsia="SimSun" w:hint="eastAsia"/>
                <w:color w:val="000000"/>
                <w:kern w:val="22"/>
                <w:sz w:val="24"/>
                <w:lang w:eastAsia="zh-CN"/>
              </w:rPr>
              <w:t>以及</w:t>
            </w:r>
            <w:r w:rsidRPr="00EA2AEA">
              <w:rPr>
                <w:rFonts w:eastAsia="SimSun" w:hint="eastAsia"/>
                <w:color w:val="000000"/>
                <w:kern w:val="22"/>
                <w:sz w:val="24"/>
                <w:lang w:eastAsia="ja-JP"/>
              </w:rPr>
              <w:t>承认</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是执行《公约》的</w:t>
            </w:r>
            <w:r w:rsidRPr="00EA2AEA">
              <w:rPr>
                <w:rFonts w:eastAsia="SimSun" w:hint="eastAsia"/>
                <w:color w:val="000000"/>
                <w:kern w:val="22"/>
                <w:sz w:val="24"/>
                <w:lang w:eastAsia="zh-CN"/>
              </w:rPr>
              <w:t>合作</w:t>
            </w:r>
            <w:r w:rsidRPr="00EA2AEA">
              <w:rPr>
                <w:rFonts w:eastAsia="SimSun" w:hint="eastAsia"/>
                <w:color w:val="000000"/>
                <w:kern w:val="22"/>
                <w:sz w:val="24"/>
                <w:lang w:eastAsia="ja-JP"/>
              </w:rPr>
              <w:t>伙伴。这将通过基于人权的</w:t>
            </w:r>
            <w:r w:rsidRPr="00EA2AEA">
              <w:rPr>
                <w:rFonts w:eastAsia="SimSun" w:hint="eastAsia"/>
                <w:color w:val="000000"/>
                <w:kern w:val="22"/>
                <w:sz w:val="24"/>
                <w:lang w:eastAsia="zh-CN"/>
              </w:rPr>
              <w:t>办</w:t>
            </w:r>
            <w:r w:rsidRPr="00EA2AEA">
              <w:rPr>
                <w:rFonts w:eastAsia="SimSun" w:hint="eastAsia"/>
                <w:color w:val="000000"/>
                <w:kern w:val="22"/>
                <w:sz w:val="24"/>
                <w:lang w:eastAsia="ja-JP"/>
              </w:rPr>
              <w:t>法、加强</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参与、能力建设、承认</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价值观、知识和治理以及代际公平和性别平等来实现。</w:t>
            </w:r>
          </w:p>
        </w:tc>
        <w:tc>
          <w:tcPr>
            <w:tcW w:w="1843" w:type="dxa"/>
            <w:tcBorders>
              <w:top w:val="single" w:sz="8" w:space="0" w:color="000000"/>
              <w:left w:val="single" w:sz="8" w:space="0" w:color="000000"/>
              <w:bottom w:val="single" w:sz="8" w:space="0" w:color="000000"/>
              <w:right w:val="single" w:sz="8" w:space="0" w:color="000000"/>
            </w:tcBorders>
          </w:tcPr>
          <w:p w14:paraId="72048FCA" w14:textId="77777777"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zh-CN"/>
              </w:rPr>
              <w:t>有利条件：</w:t>
            </w:r>
          </w:p>
          <w:p w14:paraId="340D2208" w14:textId="77777777" w:rsidR="00EA2AEA" w:rsidRPr="00EA2AEA" w:rsidDel="00C70D9D"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zh-CN"/>
              </w:rPr>
              <w:t>土著人民和地方社区是执行《公约》的合作伙伴，将土著人民和地方社区公平地纳入整个《公约》主流</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F6B17"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公平、信任和尊重传统和地方知识，在缔约方</w:t>
            </w:r>
            <w:r w:rsidRPr="00EA2AEA">
              <w:rPr>
                <w:rFonts w:eastAsia="SimSun" w:hint="eastAsia"/>
                <w:color w:val="000000"/>
                <w:kern w:val="22"/>
                <w:sz w:val="24"/>
                <w:lang w:eastAsia="zh-CN"/>
              </w:rPr>
              <w:t>与土著人民和地方社区</w:t>
            </w:r>
            <w:r w:rsidRPr="00EA2AEA">
              <w:rPr>
                <w:rFonts w:eastAsia="SimSun" w:hint="eastAsia"/>
                <w:color w:val="000000"/>
                <w:kern w:val="22"/>
                <w:sz w:val="24"/>
                <w:lang w:eastAsia="ja-JP"/>
              </w:rPr>
              <w:t>之间不分性别</w:t>
            </w:r>
            <w:r w:rsidRPr="00EA2AEA">
              <w:rPr>
                <w:rFonts w:eastAsia="SimSun" w:hint="eastAsia"/>
                <w:color w:val="000000"/>
                <w:kern w:val="22"/>
                <w:sz w:val="24"/>
                <w:lang w:eastAsia="zh-CN"/>
              </w:rPr>
              <w:t>地</w:t>
            </w:r>
            <w:r w:rsidRPr="00EA2AEA">
              <w:rPr>
                <w:rFonts w:eastAsia="SimSun" w:hint="eastAsia"/>
                <w:color w:val="000000"/>
                <w:kern w:val="22"/>
                <w:sz w:val="24"/>
                <w:lang w:eastAsia="ja-JP"/>
              </w:rPr>
              <w:t>代代相传</w:t>
            </w:r>
          </w:p>
          <w:p w14:paraId="741C378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设立一个常设机构，</w:t>
            </w:r>
            <w:r w:rsidRPr="00EA2AEA">
              <w:rPr>
                <w:rFonts w:eastAsia="SimSun" w:hint="eastAsia"/>
                <w:color w:val="000000"/>
                <w:kern w:val="22"/>
                <w:sz w:val="24"/>
                <w:lang w:eastAsia="zh-CN"/>
              </w:rPr>
              <w:t>增进</w:t>
            </w:r>
            <w:r w:rsidRPr="00EA2AEA">
              <w:rPr>
                <w:rFonts w:eastAsia="SimSun" w:hint="eastAsia"/>
                <w:color w:val="000000"/>
                <w:kern w:val="22"/>
                <w:sz w:val="24"/>
                <w:lang w:eastAsia="ja-JP"/>
              </w:rPr>
              <w:t>和加强</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参与《公约》工作</w:t>
            </w:r>
          </w:p>
          <w:p w14:paraId="798C397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土著人民和地方社区以及缔约方的能力建设</w:t>
            </w:r>
          </w:p>
          <w:p w14:paraId="1386A12B"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保护和承认土著人民和地方社区的保有权</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1B4FB"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 xml:space="preserve"> </w:t>
            </w:r>
            <w:r w:rsidRPr="00EA2AEA">
              <w:rPr>
                <w:rFonts w:eastAsia="SimSun" w:hint="eastAsia"/>
                <w:color w:val="000000"/>
                <w:kern w:val="22"/>
                <w:sz w:val="24"/>
                <w:lang w:eastAsia="zh-CN"/>
              </w:rPr>
              <w:t>（通过加强参与和共同生成知识</w:t>
            </w:r>
            <w:r w:rsidRPr="00EA2AEA">
              <w:rPr>
                <w:rFonts w:eastAsia="SimSun"/>
                <w:color w:val="000000"/>
                <w:kern w:val="22"/>
                <w:sz w:val="24"/>
                <w:lang w:eastAsia="zh-CN"/>
              </w:rPr>
              <w:t>）</w:t>
            </w:r>
            <w:r w:rsidRPr="00EA2AEA">
              <w:rPr>
                <w:rFonts w:eastAsia="SimSun" w:hint="eastAsia"/>
                <w:color w:val="000000"/>
                <w:kern w:val="22"/>
                <w:sz w:val="24"/>
                <w:lang w:eastAsia="zh-CN"/>
              </w:rPr>
              <w:t>将土著人民和地方社区充分融入《公约》整个进程</w:t>
            </w:r>
          </w:p>
          <w:p w14:paraId="23E8CA2A"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在《公约》中落实</w:t>
            </w:r>
            <w:r w:rsidRPr="00EA2AEA">
              <w:rPr>
                <w:rFonts w:eastAsia="SimSun" w:hint="eastAsia"/>
                <w:color w:val="000000"/>
                <w:kern w:val="22"/>
                <w:sz w:val="24"/>
                <w:lang w:eastAsia="ja-JP"/>
              </w:rPr>
              <w:t>《联合国土著人民权利宣言》</w:t>
            </w:r>
            <w:r w:rsidRPr="00EA2AEA">
              <w:rPr>
                <w:rFonts w:eastAsia="SimSun" w:hint="eastAsia"/>
                <w:color w:val="000000"/>
                <w:kern w:val="22"/>
                <w:sz w:val="24"/>
                <w:lang w:eastAsia="zh-CN"/>
              </w:rPr>
              <w:t>（在《公约》进程中和国家一级遵守自由、事先和知情同意原则</w:t>
            </w:r>
            <w:r w:rsidRPr="00EA2AEA">
              <w:rPr>
                <w:rFonts w:eastAsia="SimSun"/>
                <w:color w:val="000000"/>
                <w:kern w:val="22"/>
                <w:sz w:val="24"/>
                <w:lang w:eastAsia="zh-CN"/>
              </w:rPr>
              <w:t>）</w:t>
            </w:r>
          </w:p>
          <w:p w14:paraId="34A083F3"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资源</w:t>
            </w:r>
          </w:p>
          <w:p w14:paraId="0CF2E130"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教育和宣传</w:t>
            </w:r>
          </w:p>
        </w:tc>
      </w:tr>
      <w:tr w:rsidR="00EA2AEA" w:rsidRPr="00EA2AEA" w14:paraId="7AD1C53A"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41F13E93" w14:textId="77777777" w:rsidR="00EA2AEA" w:rsidRPr="00EA2AEA" w:rsidRDefault="00EA2AEA" w:rsidP="00C107E3">
            <w:pPr>
              <w:suppressLineNumbers/>
              <w:suppressAutoHyphens/>
              <w:ind w:left="68" w:right="45"/>
              <w:rPr>
                <w:rFonts w:eastAsia="SimSun"/>
                <w:color w:val="000000"/>
                <w:kern w:val="22"/>
                <w:sz w:val="24"/>
                <w:lang w:eastAsia="zh-CN"/>
              </w:rPr>
            </w:pPr>
            <w:r w:rsidRPr="00EA2AEA">
              <w:rPr>
                <w:rFonts w:eastAsia="SimSun" w:hint="eastAsia"/>
                <w:color w:val="000000"/>
                <w:kern w:val="22"/>
                <w:sz w:val="24"/>
                <w:lang w:eastAsia="ja-JP"/>
              </w:rPr>
              <w:t>土著人民和地方</w:t>
            </w:r>
            <w:r w:rsidRPr="00EA2AEA">
              <w:rPr>
                <w:rFonts w:eastAsia="SimSun" w:hint="eastAsia"/>
                <w:color w:val="000000"/>
                <w:kern w:val="22"/>
                <w:sz w:val="24"/>
                <w:lang w:eastAsia="ja-JP"/>
              </w:rPr>
              <w:lastRenderedPageBreak/>
              <w:t>社区呼吁设立一个常设机构，</w:t>
            </w:r>
            <w:r w:rsidRPr="00EA2AEA">
              <w:rPr>
                <w:rFonts w:eastAsia="SimSun" w:hint="eastAsia"/>
                <w:color w:val="000000"/>
                <w:kern w:val="22"/>
                <w:sz w:val="24"/>
                <w:lang w:eastAsia="zh-CN"/>
              </w:rPr>
              <w:t>使他们能够更加充分和有效地参与《公约》及其所有方面，同时考虑到将妇女和青年真正纳入进来。这将以第</w:t>
            </w:r>
            <w:r w:rsidRPr="00EA2AEA">
              <w:rPr>
                <w:rFonts w:eastAsia="SimSun" w:hint="eastAsia"/>
                <w:color w:val="000000"/>
                <w:kern w:val="22"/>
                <w:sz w:val="24"/>
                <w:lang w:eastAsia="zh-CN"/>
              </w:rPr>
              <w:t>8</w:t>
            </w:r>
            <w:r w:rsidRPr="00EA2AEA">
              <w:rPr>
                <w:rFonts w:eastAsia="SimSun"/>
                <w:color w:val="000000"/>
                <w:kern w:val="22"/>
                <w:sz w:val="24"/>
                <w:lang w:eastAsia="zh-CN"/>
              </w:rPr>
              <w:t xml:space="preserve"> </w:t>
            </w:r>
            <w:r w:rsidRPr="00EA2AEA">
              <w:rPr>
                <w:rFonts w:eastAsia="SimSun" w:hint="eastAsia"/>
                <w:color w:val="000000"/>
                <w:kern w:val="22"/>
                <w:sz w:val="24"/>
                <w:lang w:eastAsia="zh-CN"/>
              </w:rPr>
              <w:t>(j</w:t>
            </w:r>
            <w:proofErr w:type="gramStart"/>
            <w:r w:rsidRPr="00EA2AEA">
              <w:rPr>
                <w:rFonts w:eastAsia="SimSun" w:hint="eastAsia"/>
                <w:color w:val="000000"/>
                <w:kern w:val="22"/>
                <w:sz w:val="24"/>
                <w:lang w:eastAsia="zh-CN"/>
              </w:rPr>
              <w:t>)</w:t>
            </w:r>
            <w:r w:rsidRPr="00EA2AEA">
              <w:rPr>
                <w:rFonts w:eastAsia="SimSun" w:hint="eastAsia"/>
                <w:color w:val="000000"/>
                <w:kern w:val="22"/>
                <w:sz w:val="24"/>
                <w:lang w:eastAsia="zh-CN"/>
              </w:rPr>
              <w:t>条工作组目前的成就为基础</w:t>
            </w:r>
            <w:proofErr w:type="gramEnd"/>
            <w:r w:rsidRPr="00EA2AEA">
              <w:rPr>
                <w:rFonts w:eastAsia="SimSun" w:hint="eastAsia"/>
                <w:color w:val="000000"/>
                <w:kern w:val="22"/>
                <w:sz w:val="24"/>
                <w:lang w:eastAsia="zh-CN"/>
              </w:rPr>
              <w:t>，还应支持他们参与国家进程。</w:t>
            </w:r>
          </w:p>
        </w:tc>
        <w:tc>
          <w:tcPr>
            <w:tcW w:w="1843" w:type="dxa"/>
            <w:tcBorders>
              <w:top w:val="single" w:sz="8" w:space="0" w:color="000000"/>
              <w:left w:val="single" w:sz="8" w:space="0" w:color="000000"/>
              <w:bottom w:val="single" w:sz="8" w:space="0" w:color="000000"/>
              <w:right w:val="single" w:sz="8" w:space="0" w:color="000000"/>
            </w:tcBorders>
          </w:tcPr>
          <w:p w14:paraId="5EFA539C" w14:textId="77777777"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zh-CN"/>
              </w:rPr>
              <w:lastRenderedPageBreak/>
              <w:t>土著人民和地</w:t>
            </w:r>
            <w:r w:rsidRPr="00EA2AEA">
              <w:rPr>
                <w:rFonts w:eastAsia="SimSun" w:hint="eastAsia"/>
                <w:color w:val="000000"/>
                <w:kern w:val="22"/>
                <w:sz w:val="24"/>
                <w:lang w:eastAsia="zh-CN"/>
              </w:rPr>
              <w:lastRenderedPageBreak/>
              <w:t>方社区</w:t>
            </w:r>
            <w:r w:rsidRPr="00EA2AEA">
              <w:rPr>
                <w:rFonts w:eastAsia="SimSun" w:hint="eastAsia"/>
                <w:color w:val="000000"/>
                <w:kern w:val="22"/>
                <w:sz w:val="24"/>
                <w:lang w:eastAsia="ja-JP"/>
              </w:rPr>
              <w:t>充分和有效</w:t>
            </w:r>
            <w:r w:rsidRPr="00EA2AEA">
              <w:rPr>
                <w:rFonts w:eastAsia="SimSun" w:hint="eastAsia"/>
                <w:color w:val="000000"/>
                <w:kern w:val="22"/>
                <w:sz w:val="24"/>
                <w:lang w:eastAsia="zh-CN"/>
              </w:rPr>
              <w:t>地</w:t>
            </w:r>
            <w:r w:rsidRPr="00EA2AEA">
              <w:rPr>
                <w:rFonts w:eastAsia="SimSun" w:hint="eastAsia"/>
                <w:color w:val="000000"/>
                <w:kern w:val="22"/>
                <w:sz w:val="24"/>
                <w:lang w:eastAsia="ja-JP"/>
              </w:rPr>
              <w:t>参与</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66914"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承认</w:t>
            </w:r>
            <w:r w:rsidRPr="00EA2AEA">
              <w:rPr>
                <w:rFonts w:eastAsia="SimSun" w:hint="eastAsia"/>
                <w:color w:val="000000"/>
                <w:kern w:val="22"/>
                <w:sz w:val="24"/>
                <w:lang w:eastAsia="ja-JP"/>
              </w:rPr>
              <w:t>《联合国土著人</w:t>
            </w:r>
            <w:r w:rsidRPr="00EA2AEA">
              <w:rPr>
                <w:rFonts w:eastAsia="SimSun" w:hint="eastAsia"/>
                <w:color w:val="000000"/>
                <w:kern w:val="22"/>
                <w:sz w:val="24"/>
                <w:lang w:eastAsia="ja-JP"/>
              </w:rPr>
              <w:lastRenderedPageBreak/>
              <w:t>民权利宣言》</w:t>
            </w:r>
            <w:r w:rsidRPr="00EA2AEA">
              <w:rPr>
                <w:rFonts w:eastAsia="SimSun" w:hint="eastAsia"/>
                <w:color w:val="000000"/>
                <w:kern w:val="22"/>
                <w:sz w:val="24"/>
                <w:lang w:eastAsia="zh-CN"/>
              </w:rPr>
              <w:t>是土著人民和地方社区参与的总体框架</w:t>
            </w:r>
          </w:p>
          <w:p w14:paraId="27DA0334"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设立一个《公约》常设机构，增进和加强土著人民和地方社区的参与，并与其他部门形成协同作用</w:t>
            </w:r>
          </w:p>
          <w:p w14:paraId="71B99AAF"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强</w:t>
            </w:r>
            <w:r w:rsidRPr="00EA2AEA">
              <w:rPr>
                <w:rFonts w:eastAsia="SimSun" w:hint="eastAsia"/>
                <w:color w:val="000000"/>
                <w:kern w:val="22"/>
                <w:sz w:val="24"/>
                <w:lang w:eastAsia="zh-CN"/>
              </w:rPr>
              <w:t>化有利于土著人民和地方社区</w:t>
            </w:r>
            <w:r w:rsidRPr="00EA2AEA">
              <w:rPr>
                <w:rFonts w:eastAsia="SimSun" w:hint="eastAsia"/>
                <w:color w:val="000000"/>
                <w:kern w:val="22"/>
                <w:sz w:val="24"/>
                <w:lang w:eastAsia="ja-JP"/>
              </w:rPr>
              <w:t>参与国家</w:t>
            </w:r>
            <w:r w:rsidRPr="00EA2AEA">
              <w:rPr>
                <w:rFonts w:eastAsia="SimSun" w:hint="eastAsia"/>
                <w:color w:val="000000"/>
                <w:kern w:val="22"/>
                <w:sz w:val="24"/>
                <w:lang w:eastAsia="zh-CN"/>
              </w:rPr>
              <w:t>进程</w:t>
            </w:r>
            <w:r w:rsidRPr="00EA2AEA">
              <w:rPr>
                <w:rFonts w:eastAsia="SimSun" w:hint="eastAsia"/>
                <w:color w:val="000000"/>
                <w:kern w:val="22"/>
                <w:sz w:val="24"/>
                <w:lang w:eastAsia="ja-JP"/>
              </w:rPr>
              <w:t>的机制，特别是国家</w:t>
            </w:r>
            <w:r w:rsidRPr="00EA2AEA">
              <w:rPr>
                <w:rFonts w:eastAsia="SimSun" w:hint="eastAsia"/>
                <w:color w:val="000000"/>
                <w:kern w:val="22"/>
                <w:sz w:val="24"/>
                <w:lang w:eastAsia="zh-CN"/>
              </w:rPr>
              <w:t>焦</w:t>
            </w:r>
            <w:r w:rsidRPr="00EA2AEA">
              <w:rPr>
                <w:rFonts w:eastAsia="SimSun" w:hint="eastAsia"/>
                <w:color w:val="000000"/>
                <w:kern w:val="22"/>
                <w:sz w:val="24"/>
                <w:lang w:eastAsia="ja-JP"/>
              </w:rPr>
              <w:t>点</w:t>
            </w:r>
          </w:p>
          <w:p w14:paraId="78701FA3"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制定支持</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参与的政策</w:t>
            </w:r>
          </w:p>
          <w:p w14:paraId="007A97FF"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建立和承认使妇女和青年能够在各级参与的机制</w:t>
            </w:r>
          </w:p>
          <w:p w14:paraId="7A25B4C6"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承认生物多样性治理和管理的放权制度</w:t>
            </w:r>
          </w:p>
          <w:p w14:paraId="13951767" w14:textId="77777777" w:rsidR="00EA2AEA" w:rsidRPr="00EA2AEA" w:rsidRDefault="00EA2AEA" w:rsidP="00C107E3">
            <w:pPr>
              <w:numPr>
                <w:ilvl w:val="0"/>
                <w:numId w:val="17"/>
              </w:numPr>
              <w:suppressLineNumbers/>
              <w:tabs>
                <w:tab w:val="clear" w:pos="720"/>
                <w:tab w:val="left" w:pos="305"/>
              </w:tabs>
              <w:suppressAutoHyphens/>
              <w:spacing w:after="60"/>
              <w:ind w:left="68" w:hanging="79"/>
              <w:jc w:val="left"/>
              <w:textAlignment w:val="baseline"/>
              <w:rPr>
                <w:rFonts w:eastAsia="SimSun"/>
                <w:color w:val="000000"/>
                <w:kern w:val="22"/>
                <w:sz w:val="24"/>
                <w:lang w:eastAsia="ja-JP"/>
              </w:rPr>
            </w:pPr>
            <w:r w:rsidRPr="00EA2AEA">
              <w:rPr>
                <w:rFonts w:eastAsia="SimSun" w:hint="eastAsia"/>
                <w:color w:val="000000"/>
                <w:kern w:val="22"/>
                <w:sz w:val="24"/>
                <w:lang w:eastAsia="zh-CN"/>
              </w:rPr>
              <w:t>承认土著人民和地方社区在自由、事先和知情同意基础上的管理做法</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F9904" w14:textId="77777777" w:rsidR="00EA2AEA" w:rsidRPr="00EA2AEA" w:rsidRDefault="00EA2AEA" w:rsidP="00C107E3">
            <w:pPr>
              <w:numPr>
                <w:ilvl w:val="0"/>
                <w:numId w:val="17"/>
              </w:numPr>
              <w:suppressLineNumbers/>
              <w:tabs>
                <w:tab w:val="clear" w:pos="720"/>
                <w:tab w:val="left" w:pos="305"/>
              </w:tabs>
              <w:suppressAutoHyphens/>
              <w:ind w:left="71" w:hanging="82"/>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国家代表团自行选择</w:t>
            </w:r>
            <w:r w:rsidRPr="00EA2AEA">
              <w:rPr>
                <w:rFonts w:eastAsia="SimSun" w:hint="eastAsia"/>
                <w:color w:val="000000"/>
                <w:kern w:val="22"/>
                <w:sz w:val="24"/>
                <w:lang w:eastAsia="zh-CN"/>
              </w:rPr>
              <w:lastRenderedPageBreak/>
              <w:t>土著人民和地方社区代表</w:t>
            </w:r>
          </w:p>
          <w:p w14:paraId="408E1D0C"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制定性别和青年行动计划</w:t>
            </w:r>
          </w:p>
          <w:p w14:paraId="26FD331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在国家和全球</w:t>
            </w:r>
            <w:r w:rsidRPr="00EA2AEA">
              <w:rPr>
                <w:rFonts w:eastAsia="SimSun" w:hint="eastAsia"/>
                <w:color w:val="000000"/>
                <w:kern w:val="22"/>
                <w:sz w:val="24"/>
                <w:lang w:eastAsia="zh-CN"/>
              </w:rPr>
              <w:t>两</w:t>
            </w:r>
            <w:r w:rsidRPr="00EA2AEA">
              <w:rPr>
                <w:rFonts w:eastAsia="SimSun" w:hint="eastAsia"/>
                <w:color w:val="000000"/>
                <w:kern w:val="22"/>
                <w:sz w:val="24"/>
                <w:lang w:eastAsia="ja-JP"/>
              </w:rPr>
              <w:t>级</w:t>
            </w:r>
            <w:r w:rsidRPr="00EA2AEA">
              <w:rPr>
                <w:rFonts w:eastAsia="SimSun" w:hint="eastAsia"/>
                <w:color w:val="000000"/>
                <w:kern w:val="22"/>
                <w:sz w:val="24"/>
                <w:lang w:eastAsia="zh-CN"/>
              </w:rPr>
              <w:t>增</w:t>
            </w:r>
            <w:r w:rsidRPr="00EA2AEA">
              <w:rPr>
                <w:rFonts w:eastAsia="SimSun" w:hint="eastAsia"/>
                <w:color w:val="000000"/>
                <w:kern w:val="22"/>
                <w:sz w:val="24"/>
                <w:lang w:eastAsia="ja-JP"/>
              </w:rPr>
              <w:t>强</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的能力</w:t>
            </w:r>
          </w:p>
          <w:p w14:paraId="5A9E027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kern w:val="22"/>
                <w:sz w:val="24"/>
                <w:lang w:eastAsia="ja-JP"/>
              </w:rPr>
            </w:pPr>
            <w:r w:rsidRPr="00EA2AEA">
              <w:rPr>
                <w:rFonts w:eastAsia="SimSun" w:hint="eastAsia"/>
                <w:color w:val="000000"/>
                <w:kern w:val="22"/>
                <w:sz w:val="24"/>
                <w:lang w:eastAsia="ja-JP"/>
              </w:rPr>
              <w:t>确保</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参与</w:t>
            </w:r>
            <w:r w:rsidRPr="00EA2AEA">
              <w:rPr>
                <w:rFonts w:eastAsia="SimSun" w:hint="eastAsia"/>
                <w:color w:val="000000"/>
                <w:kern w:val="22"/>
                <w:sz w:val="24"/>
                <w:lang w:eastAsia="zh-CN"/>
              </w:rPr>
              <w:t>国家生物多样性战略和行动计划</w:t>
            </w:r>
            <w:r w:rsidRPr="00EA2AEA">
              <w:rPr>
                <w:rFonts w:eastAsia="SimSun" w:hint="eastAsia"/>
                <w:color w:val="000000"/>
                <w:kern w:val="22"/>
                <w:sz w:val="24"/>
                <w:lang w:eastAsia="ja-JP"/>
              </w:rPr>
              <w:t>的制定和更新以及国家报告</w:t>
            </w:r>
          </w:p>
        </w:tc>
      </w:tr>
      <w:tr w:rsidR="00EA2AEA" w:rsidRPr="00EA2AEA" w14:paraId="1FFF2413"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5C884A23"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kern w:val="22"/>
                <w:sz w:val="24"/>
                <w:lang w:eastAsia="ja-JP"/>
              </w:rPr>
              <w:lastRenderedPageBreak/>
              <w:t>文化多样性及其与生物多样性的联系应</w:t>
            </w:r>
            <w:r w:rsidRPr="00EA2AEA">
              <w:rPr>
                <w:rFonts w:eastAsia="SimSun" w:hint="eastAsia"/>
                <w:kern w:val="22"/>
                <w:sz w:val="24"/>
                <w:lang w:eastAsia="zh-CN"/>
              </w:rPr>
              <w:t>该</w:t>
            </w:r>
            <w:r w:rsidRPr="00EA2AEA">
              <w:rPr>
                <w:rFonts w:eastAsia="SimSun" w:hint="eastAsia"/>
                <w:kern w:val="22"/>
                <w:sz w:val="24"/>
                <w:lang w:eastAsia="ja-JP"/>
              </w:rPr>
              <w:t>是</w:t>
            </w:r>
            <w:r w:rsidRPr="00EA2AEA">
              <w:rPr>
                <w:rFonts w:eastAsia="SimSun" w:hint="eastAsia"/>
                <w:kern w:val="22"/>
                <w:sz w:val="24"/>
                <w:lang w:eastAsia="ja-JP"/>
              </w:rPr>
              <w:t>2020</w:t>
            </w:r>
            <w:r w:rsidRPr="00EA2AEA">
              <w:rPr>
                <w:rFonts w:eastAsia="SimSun" w:hint="eastAsia"/>
                <w:kern w:val="22"/>
                <w:sz w:val="24"/>
                <w:lang w:eastAsia="ja-JP"/>
              </w:rPr>
              <w:t>年后框架中的一个交叉要素。应</w:t>
            </w:r>
            <w:r w:rsidRPr="00EA2AEA">
              <w:rPr>
                <w:rFonts w:eastAsia="SimSun" w:hint="eastAsia"/>
                <w:kern w:val="22"/>
                <w:sz w:val="24"/>
                <w:lang w:eastAsia="zh-CN"/>
              </w:rPr>
              <w:t>当</w:t>
            </w:r>
            <w:r w:rsidRPr="00EA2AEA">
              <w:rPr>
                <w:rFonts w:eastAsia="SimSun" w:hint="eastAsia"/>
                <w:kern w:val="22"/>
                <w:sz w:val="24"/>
                <w:lang w:eastAsia="ja-JP"/>
              </w:rPr>
              <w:t>采取措施，对自然和文化之间</w:t>
            </w:r>
            <w:r w:rsidRPr="00EA2AEA">
              <w:rPr>
                <w:rFonts w:eastAsia="SimSun" w:hint="eastAsia"/>
                <w:kern w:val="22"/>
                <w:sz w:val="24"/>
                <w:lang w:eastAsia="zh-CN"/>
              </w:rPr>
              <w:t>的</w:t>
            </w:r>
            <w:r w:rsidRPr="00EA2AEA">
              <w:rPr>
                <w:rFonts w:eastAsia="SimSun" w:hint="eastAsia"/>
                <w:kern w:val="22"/>
                <w:sz w:val="24"/>
                <w:lang w:eastAsia="ja-JP"/>
              </w:rPr>
              <w:t>联系</w:t>
            </w:r>
            <w:r w:rsidRPr="00EA2AEA">
              <w:rPr>
                <w:rFonts w:eastAsia="SimSun" w:hint="eastAsia"/>
                <w:kern w:val="22"/>
                <w:sz w:val="24"/>
                <w:lang w:eastAsia="zh-CN"/>
              </w:rPr>
              <w:t>取得</w:t>
            </w:r>
            <w:r w:rsidRPr="00EA2AEA">
              <w:rPr>
                <w:rFonts w:eastAsia="SimSun" w:hint="eastAsia"/>
                <w:kern w:val="22"/>
                <w:sz w:val="24"/>
                <w:lang w:eastAsia="ja-JP"/>
              </w:rPr>
              <w:t>理解，促进尊重</w:t>
            </w:r>
            <w:r w:rsidRPr="00EA2AEA">
              <w:rPr>
                <w:rFonts w:eastAsia="SimSun" w:hint="eastAsia"/>
                <w:kern w:val="22"/>
                <w:sz w:val="24"/>
                <w:lang w:eastAsia="zh-CN"/>
              </w:rPr>
              <w:t>和</w:t>
            </w:r>
            <w:r w:rsidRPr="00EA2AEA">
              <w:rPr>
                <w:rFonts w:eastAsia="SimSun" w:hint="eastAsia"/>
                <w:kern w:val="22"/>
                <w:sz w:val="24"/>
                <w:lang w:eastAsia="ja-JP"/>
              </w:rPr>
              <w:t>承认传统知识体系和做法对生物多样性的价值，解决语言</w:t>
            </w:r>
            <w:r w:rsidRPr="00EA2AEA">
              <w:rPr>
                <w:rFonts w:eastAsia="SimSun" w:hint="eastAsia"/>
                <w:kern w:val="22"/>
                <w:sz w:val="24"/>
                <w:lang w:eastAsia="zh-CN"/>
              </w:rPr>
              <w:t>丧失</w:t>
            </w:r>
            <w:r w:rsidRPr="00EA2AEA">
              <w:rPr>
                <w:rFonts w:eastAsia="SimSun" w:hint="eastAsia"/>
                <w:kern w:val="22"/>
                <w:sz w:val="24"/>
                <w:lang w:eastAsia="ja-JP"/>
              </w:rPr>
              <w:t>问题，并促进知识</w:t>
            </w:r>
            <w:r w:rsidRPr="00EA2AEA">
              <w:rPr>
                <w:rFonts w:eastAsia="SimSun" w:hint="eastAsia"/>
                <w:kern w:val="22"/>
                <w:sz w:val="24"/>
                <w:lang w:eastAsia="ja-JP"/>
              </w:rPr>
              <w:lastRenderedPageBreak/>
              <w:t>的代际</w:t>
            </w:r>
            <w:r w:rsidRPr="00EA2AEA">
              <w:rPr>
                <w:rFonts w:eastAsia="SimSun" w:hint="eastAsia"/>
                <w:kern w:val="22"/>
                <w:sz w:val="24"/>
                <w:lang w:eastAsia="zh-CN"/>
              </w:rPr>
              <w:t>传承</w:t>
            </w:r>
            <w:r w:rsidRPr="00EA2AEA">
              <w:rPr>
                <w:rFonts w:eastAsia="SimSun" w:hint="eastAsia"/>
                <w:kern w:val="22"/>
                <w:sz w:val="24"/>
                <w:lang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73911B85" w14:textId="77777777"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ja-JP"/>
              </w:rPr>
              <w:lastRenderedPageBreak/>
              <w:t>自然</w:t>
            </w:r>
            <w:r w:rsidRPr="00EA2AEA">
              <w:rPr>
                <w:rFonts w:eastAsia="SimSun" w:hint="eastAsia"/>
                <w:color w:val="000000"/>
                <w:kern w:val="22"/>
                <w:sz w:val="24"/>
                <w:lang w:eastAsia="zh-CN"/>
              </w:rPr>
              <w:t>-</w:t>
            </w:r>
            <w:r w:rsidRPr="00EA2AEA">
              <w:rPr>
                <w:rFonts w:eastAsia="SimSun" w:hint="eastAsia"/>
                <w:color w:val="000000"/>
                <w:kern w:val="22"/>
                <w:sz w:val="24"/>
                <w:lang w:eastAsia="ja-JP"/>
              </w:rPr>
              <w:t>文化</w:t>
            </w:r>
            <w:r w:rsidRPr="00EA2AEA">
              <w:rPr>
                <w:rFonts w:eastAsia="SimSun" w:hint="eastAsia"/>
                <w:color w:val="000000"/>
                <w:kern w:val="22"/>
                <w:sz w:val="24"/>
                <w:lang w:eastAsia="zh-CN"/>
              </w:rPr>
              <w:t>办</w:t>
            </w:r>
            <w:r w:rsidRPr="00EA2AEA">
              <w:rPr>
                <w:rFonts w:eastAsia="SimSun" w:hint="eastAsia"/>
                <w:color w:val="000000"/>
                <w:kern w:val="22"/>
                <w:sz w:val="24"/>
                <w:lang w:eastAsia="ja-JP"/>
              </w:rPr>
              <w:t>法和文化多样性是</w:t>
            </w:r>
            <w:r w:rsidRPr="00EA2AEA">
              <w:rPr>
                <w:rFonts w:eastAsia="SimSun" w:hint="eastAsia"/>
                <w:color w:val="000000"/>
                <w:kern w:val="22"/>
                <w:sz w:val="24"/>
                <w:lang w:eastAsia="ja-JP"/>
              </w:rPr>
              <w:t>2020</w:t>
            </w:r>
            <w:r w:rsidRPr="00EA2AEA">
              <w:rPr>
                <w:rFonts w:eastAsia="SimSun" w:hint="eastAsia"/>
                <w:color w:val="000000"/>
                <w:kern w:val="22"/>
                <w:sz w:val="24"/>
                <w:lang w:eastAsia="ja-JP"/>
              </w:rPr>
              <w:t>年后框架中的一个</w:t>
            </w:r>
            <w:r w:rsidRPr="00EA2AEA">
              <w:rPr>
                <w:rFonts w:eastAsia="SimSun" w:hint="eastAsia"/>
                <w:color w:val="000000"/>
                <w:kern w:val="22"/>
                <w:sz w:val="24"/>
                <w:lang w:eastAsia="zh-CN"/>
              </w:rPr>
              <w:t>交叉</w:t>
            </w:r>
            <w:r w:rsidRPr="00EA2AEA">
              <w:rPr>
                <w:rFonts w:eastAsia="SimSun" w:hint="eastAsia"/>
                <w:color w:val="000000"/>
                <w:kern w:val="22"/>
                <w:sz w:val="24"/>
                <w:lang w:eastAsia="ja-JP"/>
              </w:rPr>
              <w:t>要素，</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是生物多样性和文化多样性的支持者</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9B25B"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与其他公约、机构和框架</w:t>
            </w:r>
            <w:r w:rsidRPr="00EA2AEA">
              <w:rPr>
                <w:rFonts w:eastAsia="SimSun" w:hint="eastAsia"/>
                <w:color w:val="000000"/>
                <w:kern w:val="22"/>
                <w:sz w:val="24"/>
                <w:lang w:eastAsia="ja-JP"/>
              </w:rPr>
              <w:t xml:space="preserve"> </w:t>
            </w:r>
            <w:r w:rsidRPr="00EA2AEA">
              <w:rPr>
                <w:rFonts w:eastAsia="SimSun" w:hint="eastAsia"/>
                <w:color w:val="000000"/>
                <w:kern w:val="22"/>
                <w:sz w:val="24"/>
                <w:lang w:eastAsia="ja-JP"/>
              </w:rPr>
              <w:t>（</w:t>
            </w:r>
            <w:r w:rsidRPr="00EA2AEA">
              <w:rPr>
                <w:rFonts w:eastAsia="SimSun" w:hint="eastAsia"/>
                <w:color w:val="000000"/>
                <w:kern w:val="22"/>
                <w:sz w:val="24"/>
                <w:lang w:eastAsia="zh-CN"/>
              </w:rPr>
              <w:t>例如，《</w:t>
            </w:r>
            <w:r w:rsidRPr="00EA2AEA">
              <w:rPr>
                <w:rFonts w:eastAsia="SimSun" w:hint="eastAsia"/>
                <w:color w:val="000000"/>
                <w:kern w:val="22"/>
                <w:sz w:val="24"/>
                <w:lang w:eastAsia="ja-JP"/>
              </w:rPr>
              <w:t>2030</w:t>
            </w:r>
            <w:r w:rsidRPr="00EA2AEA">
              <w:rPr>
                <w:rFonts w:eastAsia="SimSun" w:hint="eastAsia"/>
                <w:color w:val="000000"/>
                <w:kern w:val="22"/>
                <w:sz w:val="24"/>
                <w:lang w:eastAsia="ja-JP"/>
              </w:rPr>
              <w:t>年可持续发展议程</w:t>
            </w:r>
            <w:r w:rsidRPr="00EA2AEA">
              <w:rPr>
                <w:rFonts w:eastAsia="SimSun" w:hint="eastAsia"/>
                <w:color w:val="000000"/>
                <w:kern w:val="22"/>
                <w:sz w:val="24"/>
                <w:lang w:eastAsia="zh-CN"/>
              </w:rPr>
              <w:t>》</w:t>
            </w:r>
            <w:r w:rsidRPr="00EA2AEA">
              <w:rPr>
                <w:rFonts w:eastAsia="SimSun" w:hint="eastAsia"/>
                <w:color w:val="000000"/>
                <w:kern w:val="22"/>
                <w:sz w:val="24"/>
                <w:lang w:eastAsia="ja-JP"/>
              </w:rPr>
              <w:t>、教科文组织、国际古迹遗址理事会、国际自然保护联盟、《联合国土著人民权利宣言》、</w:t>
            </w:r>
            <w:r w:rsidRPr="00EA2AEA">
              <w:rPr>
                <w:rFonts w:eastAsia="SimSun" w:hint="eastAsia"/>
                <w:color w:val="000000"/>
                <w:kern w:val="22"/>
                <w:sz w:val="24"/>
                <w:lang w:eastAsia="zh-CN"/>
              </w:rPr>
              <w:t>《</w:t>
            </w:r>
            <w:r w:rsidRPr="00EA2AEA">
              <w:rPr>
                <w:rFonts w:eastAsia="SimSun" w:hint="eastAsia"/>
                <w:color w:val="000000"/>
                <w:kern w:val="22"/>
                <w:sz w:val="24"/>
                <w:lang w:eastAsia="ja-JP"/>
              </w:rPr>
              <w:t>劳工组织</w:t>
            </w:r>
            <w:r w:rsidRPr="00EA2AEA">
              <w:rPr>
                <w:rFonts w:eastAsia="SimSun" w:hint="eastAsia"/>
                <w:color w:val="000000"/>
                <w:kern w:val="22"/>
                <w:sz w:val="24"/>
                <w:lang w:eastAsia="zh-CN"/>
              </w:rPr>
              <w:t>第</w:t>
            </w:r>
            <w:r w:rsidRPr="00EA2AEA">
              <w:rPr>
                <w:rFonts w:eastAsia="SimSun" w:hint="eastAsia"/>
                <w:color w:val="000000"/>
                <w:kern w:val="22"/>
                <w:sz w:val="24"/>
                <w:lang w:eastAsia="ja-JP"/>
              </w:rPr>
              <w:t>169</w:t>
            </w:r>
            <w:r w:rsidRPr="00EA2AEA">
              <w:rPr>
                <w:rFonts w:eastAsia="SimSun" w:hint="eastAsia"/>
                <w:color w:val="000000"/>
                <w:kern w:val="22"/>
                <w:sz w:val="24"/>
                <w:lang w:eastAsia="zh-CN"/>
              </w:rPr>
              <w:t>号公约》</w:t>
            </w:r>
            <w:r w:rsidRPr="00EA2AEA">
              <w:rPr>
                <w:rFonts w:eastAsia="SimSun" w:hint="eastAsia"/>
                <w:color w:val="000000"/>
                <w:kern w:val="22"/>
                <w:sz w:val="24"/>
                <w:lang w:eastAsia="ja-JP"/>
              </w:rPr>
              <w:t>）</w:t>
            </w:r>
            <w:r w:rsidRPr="00EA2AEA">
              <w:rPr>
                <w:rFonts w:ascii="SimSun" w:eastAsia="SimSun" w:hAnsi="SimSun" w:hint="eastAsia"/>
                <w:color w:val="000000"/>
                <w:kern w:val="22"/>
                <w:sz w:val="24"/>
                <w:lang w:eastAsia="zh-CN"/>
              </w:rPr>
              <w:t>形成</w:t>
            </w:r>
            <w:r w:rsidRPr="00EA2AEA">
              <w:rPr>
                <w:rFonts w:eastAsia="SimSun" w:hint="eastAsia"/>
                <w:color w:val="000000"/>
                <w:kern w:val="22"/>
                <w:sz w:val="24"/>
                <w:lang w:eastAsia="ja-JP"/>
              </w:rPr>
              <w:t>协同作用</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C1C42"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kern w:val="22"/>
                <w:sz w:val="24"/>
                <w:lang w:eastAsia="ja-JP"/>
              </w:rPr>
              <w:t>对自然和文化之间</w:t>
            </w:r>
            <w:r w:rsidRPr="00EA2AEA">
              <w:rPr>
                <w:rFonts w:eastAsia="SimSun" w:hint="eastAsia"/>
                <w:kern w:val="22"/>
                <w:sz w:val="24"/>
                <w:lang w:eastAsia="zh-CN"/>
              </w:rPr>
              <w:t>的</w:t>
            </w:r>
            <w:r w:rsidRPr="00EA2AEA">
              <w:rPr>
                <w:rFonts w:eastAsia="SimSun" w:hint="eastAsia"/>
                <w:kern w:val="22"/>
                <w:sz w:val="24"/>
                <w:lang w:eastAsia="ja-JP"/>
              </w:rPr>
              <w:t>联系</w:t>
            </w:r>
            <w:r w:rsidRPr="00EA2AEA">
              <w:rPr>
                <w:rFonts w:eastAsia="SimSun" w:hint="eastAsia"/>
                <w:kern w:val="22"/>
                <w:sz w:val="24"/>
                <w:lang w:eastAsia="zh-CN"/>
              </w:rPr>
              <w:t>取得</w:t>
            </w:r>
            <w:r w:rsidRPr="00EA2AEA">
              <w:rPr>
                <w:rFonts w:eastAsia="SimSun" w:hint="eastAsia"/>
                <w:kern w:val="22"/>
                <w:sz w:val="24"/>
                <w:lang w:eastAsia="ja-JP"/>
              </w:rPr>
              <w:t>理解</w:t>
            </w:r>
          </w:p>
          <w:p w14:paraId="31F4E998"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采取</w:t>
            </w:r>
            <w:r w:rsidRPr="00EA2AEA">
              <w:rPr>
                <w:rFonts w:eastAsia="SimSun" w:hint="eastAsia"/>
                <w:color w:val="000000"/>
                <w:kern w:val="22"/>
                <w:sz w:val="24"/>
                <w:lang w:eastAsia="ja-JP"/>
              </w:rPr>
              <w:t>措施促进尊重和承认传统文化对生物多样性的价值</w:t>
            </w:r>
          </w:p>
          <w:p w14:paraId="1BB228FD"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采取</w:t>
            </w:r>
            <w:r w:rsidRPr="00EA2AEA">
              <w:rPr>
                <w:rFonts w:eastAsia="SimSun" w:hint="eastAsia"/>
                <w:color w:val="000000"/>
                <w:kern w:val="22"/>
                <w:sz w:val="24"/>
                <w:lang w:eastAsia="ja-JP"/>
              </w:rPr>
              <w:t>措施解决语言</w:t>
            </w:r>
            <w:r w:rsidRPr="00EA2AEA">
              <w:rPr>
                <w:rFonts w:eastAsia="SimSun" w:hint="eastAsia"/>
                <w:color w:val="000000"/>
                <w:kern w:val="22"/>
                <w:sz w:val="24"/>
                <w:lang w:eastAsia="zh-CN"/>
              </w:rPr>
              <w:t>丧失</w:t>
            </w:r>
            <w:r w:rsidRPr="00EA2AEA">
              <w:rPr>
                <w:rFonts w:ascii="SimSun" w:eastAsia="SimSun" w:hAnsi="SimSun" w:cs="SimSun" w:hint="eastAsia"/>
                <w:color w:val="000000"/>
                <w:kern w:val="22"/>
                <w:sz w:val="24"/>
                <w:lang w:eastAsia="zh-CN"/>
              </w:rPr>
              <w:t>问题</w:t>
            </w:r>
          </w:p>
          <w:p w14:paraId="1CDB314D"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kern w:val="22"/>
                <w:sz w:val="24"/>
                <w:lang w:eastAsia="ja-JP"/>
              </w:rPr>
            </w:pPr>
            <w:r w:rsidRPr="00EA2AEA">
              <w:rPr>
                <w:rFonts w:eastAsia="SimSun" w:hint="eastAsia"/>
                <w:color w:val="000000"/>
                <w:kern w:val="22"/>
                <w:sz w:val="24"/>
                <w:lang w:eastAsia="ja-JP"/>
              </w:rPr>
              <w:t>促进代际知识</w:t>
            </w:r>
            <w:r w:rsidRPr="00EA2AEA">
              <w:rPr>
                <w:rFonts w:eastAsia="SimSun" w:hint="eastAsia"/>
                <w:color w:val="000000"/>
                <w:kern w:val="22"/>
                <w:sz w:val="24"/>
                <w:lang w:eastAsia="zh-CN"/>
              </w:rPr>
              <w:t>传承</w:t>
            </w:r>
          </w:p>
        </w:tc>
      </w:tr>
      <w:tr w:rsidR="00EA2AEA" w:rsidRPr="00EA2AEA" w14:paraId="39F0AC3A" w14:textId="77777777" w:rsidTr="00C107E3">
        <w:trPr>
          <w:jc w:val="center"/>
        </w:trPr>
        <w:tc>
          <w:tcPr>
            <w:tcW w:w="1975" w:type="dxa"/>
            <w:tcBorders>
              <w:top w:val="single" w:sz="8" w:space="0" w:color="000000"/>
              <w:left w:val="single" w:sz="8" w:space="0" w:color="000000"/>
              <w:bottom w:val="single" w:sz="8" w:space="0" w:color="000000"/>
              <w:right w:val="single" w:sz="8" w:space="0" w:color="000000"/>
            </w:tcBorders>
          </w:tcPr>
          <w:p w14:paraId="1A17C339"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color w:val="000000"/>
                <w:kern w:val="22"/>
                <w:sz w:val="24"/>
                <w:lang w:eastAsia="ja-JP"/>
              </w:rPr>
              <w:t>基于社区的监测和信息系统反映了与</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相关的自然</w:t>
            </w:r>
            <w:r w:rsidRPr="00EA2AEA">
              <w:rPr>
                <w:rFonts w:eastAsia="SimSun" w:hint="eastAsia"/>
                <w:color w:val="000000"/>
                <w:kern w:val="22"/>
                <w:sz w:val="24"/>
                <w:lang w:eastAsia="zh-CN"/>
              </w:rPr>
              <w:t>-</w:t>
            </w:r>
            <w:r w:rsidRPr="00EA2AEA">
              <w:rPr>
                <w:rFonts w:eastAsia="SimSun" w:hint="eastAsia"/>
                <w:color w:val="000000"/>
                <w:kern w:val="22"/>
                <w:sz w:val="24"/>
                <w:lang w:eastAsia="ja-JP"/>
              </w:rPr>
              <w:t>文化价值观和指标，是</w:t>
            </w:r>
            <w:r w:rsidRPr="00EA2AEA">
              <w:rPr>
                <w:rFonts w:eastAsia="SimSun" w:hint="eastAsia"/>
                <w:color w:val="000000"/>
                <w:kern w:val="22"/>
                <w:sz w:val="24"/>
                <w:lang w:eastAsia="zh-CN"/>
              </w:rPr>
              <w:t>在</w:t>
            </w:r>
            <w:r w:rsidRPr="00EA2AEA">
              <w:rPr>
                <w:rFonts w:eastAsia="SimSun" w:hint="eastAsia"/>
                <w:color w:val="000000"/>
                <w:kern w:val="22"/>
                <w:sz w:val="24"/>
                <w:lang w:eastAsia="ja-JP"/>
              </w:rPr>
              <w:t>各级公平和透明</w:t>
            </w:r>
            <w:r w:rsidRPr="00EA2AEA">
              <w:rPr>
                <w:rFonts w:eastAsia="SimSun" w:hint="eastAsia"/>
                <w:color w:val="000000"/>
                <w:kern w:val="22"/>
                <w:sz w:val="24"/>
                <w:lang w:eastAsia="zh-CN"/>
              </w:rPr>
              <w:t>地开展</w:t>
            </w:r>
            <w:r w:rsidRPr="00EA2AEA">
              <w:rPr>
                <w:rFonts w:eastAsia="SimSun" w:hint="eastAsia"/>
                <w:color w:val="000000"/>
                <w:kern w:val="22"/>
                <w:sz w:val="24"/>
                <w:lang w:eastAsia="ja-JP"/>
              </w:rPr>
              <w:t>环境治理不可或缺的工具。基于社区的监测和信息系统支持对</w:t>
            </w:r>
            <w:r w:rsidRPr="00EA2AEA">
              <w:rPr>
                <w:rFonts w:eastAsia="SimSun" w:hint="eastAsia"/>
                <w:color w:val="000000"/>
                <w:kern w:val="22"/>
                <w:sz w:val="24"/>
                <w:lang w:eastAsia="ja-JP"/>
              </w:rPr>
              <w:t>2020</w:t>
            </w:r>
            <w:r w:rsidRPr="00EA2AEA">
              <w:rPr>
                <w:rFonts w:eastAsia="SimSun" w:hint="eastAsia"/>
                <w:color w:val="000000"/>
                <w:kern w:val="22"/>
                <w:sz w:val="24"/>
                <w:lang w:eastAsia="ja-JP"/>
              </w:rPr>
              <w:t>年后目标的监测，并通过《地方生物多样性展望》</w:t>
            </w:r>
            <w:r w:rsidRPr="00EA2AEA">
              <w:rPr>
                <w:rFonts w:eastAsia="SimSun" w:hint="eastAsia"/>
                <w:color w:val="000000"/>
                <w:kern w:val="22"/>
                <w:sz w:val="24"/>
                <w:lang w:eastAsia="zh-CN"/>
              </w:rPr>
              <w:t>以及</w:t>
            </w:r>
            <w:r w:rsidRPr="00EA2AEA">
              <w:rPr>
                <w:rFonts w:eastAsia="SimSun" w:hint="eastAsia"/>
                <w:color w:val="000000"/>
                <w:kern w:val="22"/>
                <w:sz w:val="24"/>
                <w:lang w:eastAsia="ja-JP"/>
              </w:rPr>
              <w:t>其他全球监测和报告</w:t>
            </w:r>
            <w:r w:rsidRPr="00EA2AEA">
              <w:rPr>
                <w:rFonts w:eastAsia="SimSun" w:hint="eastAsia"/>
                <w:color w:val="000000"/>
                <w:kern w:val="22"/>
                <w:sz w:val="24"/>
                <w:lang w:eastAsia="zh-CN"/>
              </w:rPr>
              <w:t>进程</w:t>
            </w:r>
            <w:r w:rsidRPr="00EA2AEA">
              <w:rPr>
                <w:rFonts w:eastAsia="SimSun" w:hint="eastAsia"/>
                <w:color w:val="000000"/>
                <w:kern w:val="22"/>
                <w:sz w:val="24"/>
                <w:lang w:eastAsia="ja-JP"/>
              </w:rPr>
              <w:t>补充国家执行情况报告。</w:t>
            </w:r>
          </w:p>
        </w:tc>
        <w:tc>
          <w:tcPr>
            <w:tcW w:w="1843" w:type="dxa"/>
            <w:tcBorders>
              <w:top w:val="single" w:sz="8" w:space="0" w:color="000000"/>
              <w:left w:val="single" w:sz="8" w:space="0" w:color="000000"/>
              <w:bottom w:val="single" w:sz="8" w:space="0" w:color="000000"/>
              <w:right w:val="single" w:sz="8" w:space="0" w:color="000000"/>
            </w:tcBorders>
          </w:tcPr>
          <w:p w14:paraId="1CA91EC7" w14:textId="77777777"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zh-CN"/>
              </w:rPr>
              <w:t>指标</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E6D32"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指标监测机制（通过基于社区的监测，由所有土著人民和地方社区独立报告数据，确保数据汇总，同时支持基于组织的监测）</w:t>
            </w:r>
          </w:p>
          <w:p w14:paraId="077FD3C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需要可获取的数据，以便为土著人民和地方社区捕获</w:t>
            </w:r>
          </w:p>
          <w:p w14:paraId="4DEC7779" w14:textId="77777777" w:rsidR="00EA2AEA" w:rsidRPr="00EA2AEA" w:rsidRDefault="00EA2AEA" w:rsidP="00C107E3">
            <w:pPr>
              <w:suppressLineNumbers/>
              <w:suppressAutoHyphens/>
              <w:rPr>
                <w:rFonts w:eastAsia="Yu Mincho"/>
                <w:kern w:val="22"/>
                <w:sz w:val="24"/>
                <w:lang w:eastAsia="ja-JP"/>
              </w:rPr>
            </w:pPr>
            <w:r w:rsidRPr="00EA2AEA">
              <w:rPr>
                <w:rFonts w:eastAsia="SimSun" w:hint="eastAsia"/>
                <w:color w:val="000000"/>
                <w:kern w:val="22"/>
                <w:sz w:val="24"/>
                <w:lang w:eastAsia="zh-CN"/>
              </w:rPr>
              <w:t>指标实例：</w:t>
            </w:r>
          </w:p>
          <w:p w14:paraId="03B0324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与社区和组织合作的支持组织数量</w:t>
            </w:r>
          </w:p>
          <w:p w14:paraId="1986898B"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政府与土著社区在基于社区的监测和信息系统方面的伙伴关系数量</w:t>
            </w:r>
          </w:p>
          <w:p w14:paraId="59575D9B"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与社区和组织</w:t>
            </w:r>
            <w:r w:rsidRPr="00EA2AEA">
              <w:rPr>
                <w:rFonts w:eastAsia="SimSun" w:hint="eastAsia"/>
                <w:color w:val="000000"/>
                <w:kern w:val="22"/>
                <w:sz w:val="24"/>
                <w:lang w:eastAsia="zh-CN"/>
              </w:rPr>
              <w:t>建立了伙伴关系</w:t>
            </w:r>
            <w:r w:rsidRPr="00EA2AEA">
              <w:rPr>
                <w:rFonts w:eastAsia="SimSun" w:hint="eastAsia"/>
                <w:color w:val="000000"/>
                <w:kern w:val="22"/>
                <w:sz w:val="24"/>
                <w:lang w:eastAsia="ja-JP"/>
              </w:rPr>
              <w:t>的支持组织数量</w:t>
            </w:r>
          </w:p>
          <w:p w14:paraId="07AEE16C"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支持</w:t>
            </w:r>
            <w:r w:rsidRPr="00EA2AEA">
              <w:rPr>
                <w:rFonts w:eastAsia="SimSun" w:hint="eastAsia"/>
                <w:color w:val="000000"/>
                <w:kern w:val="22"/>
                <w:sz w:val="24"/>
                <w:lang w:eastAsia="zh-CN"/>
              </w:rPr>
              <w:t>基于</w:t>
            </w:r>
            <w:r w:rsidRPr="00EA2AEA">
              <w:rPr>
                <w:rFonts w:eastAsia="SimSun" w:hint="eastAsia"/>
                <w:color w:val="000000"/>
                <w:kern w:val="22"/>
                <w:sz w:val="24"/>
                <w:lang w:eastAsia="ja-JP"/>
              </w:rPr>
              <w:t>社区</w:t>
            </w:r>
            <w:r w:rsidRPr="00EA2AEA">
              <w:rPr>
                <w:rFonts w:eastAsia="SimSun" w:hint="eastAsia"/>
                <w:color w:val="000000"/>
                <w:kern w:val="22"/>
                <w:sz w:val="24"/>
                <w:lang w:eastAsia="zh-CN"/>
              </w:rPr>
              <w:t>的</w:t>
            </w:r>
            <w:r w:rsidRPr="00EA2AEA">
              <w:rPr>
                <w:rFonts w:eastAsia="SimSun" w:hint="eastAsia"/>
                <w:color w:val="000000"/>
                <w:kern w:val="22"/>
                <w:sz w:val="24"/>
                <w:lang w:eastAsia="ja-JP"/>
              </w:rPr>
              <w:t>监测的国家报告数量</w:t>
            </w:r>
          </w:p>
          <w:p w14:paraId="5B0AA51B"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通过《地方多样性展望》和《全球生物多样性展望》报告的土著人民和地方社区数量</w:t>
            </w:r>
          </w:p>
          <w:p w14:paraId="426CD17A"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在土地保有权、生计（可持续发展目标下</w:t>
            </w:r>
            <w:r w:rsidRPr="00EA2AEA">
              <w:rPr>
                <w:rFonts w:eastAsia="SimSun"/>
                <w:color w:val="000000"/>
                <w:kern w:val="22"/>
                <w:sz w:val="24"/>
                <w:lang w:eastAsia="zh-CN"/>
              </w:rPr>
              <w:t>）</w:t>
            </w:r>
            <w:r w:rsidRPr="00EA2AEA">
              <w:rPr>
                <w:rFonts w:eastAsia="SimSun" w:hint="eastAsia"/>
                <w:color w:val="000000"/>
                <w:kern w:val="22"/>
                <w:sz w:val="24"/>
                <w:lang w:eastAsia="zh-CN"/>
              </w:rPr>
              <w:t>和汇总数据（土著人民和地方社区收集的土著血统和族裔</w:t>
            </w:r>
            <w:r w:rsidRPr="00EA2AEA">
              <w:rPr>
                <w:rFonts w:eastAsia="SimSun"/>
                <w:color w:val="000000"/>
                <w:kern w:val="22"/>
                <w:sz w:val="24"/>
                <w:lang w:eastAsia="zh-CN"/>
              </w:rPr>
              <w:t>）</w:t>
            </w:r>
            <w:r w:rsidRPr="00EA2AEA">
              <w:rPr>
                <w:rFonts w:eastAsia="SimSun" w:hint="eastAsia"/>
                <w:color w:val="000000"/>
                <w:kern w:val="22"/>
                <w:sz w:val="24"/>
                <w:lang w:eastAsia="zh-CN"/>
              </w:rPr>
              <w:t>方面利用指标</w:t>
            </w:r>
            <w:r w:rsidRPr="00EA2AEA">
              <w:rPr>
                <w:rFonts w:eastAsia="SimSun" w:hint="eastAsia"/>
                <w:color w:val="000000"/>
                <w:kern w:val="22"/>
                <w:sz w:val="24"/>
                <w:lang w:eastAsia="zh-CN"/>
              </w:rPr>
              <w:t xml:space="preserve"> </w:t>
            </w:r>
            <w:r w:rsidRPr="00EA2AEA">
              <w:rPr>
                <w:rFonts w:eastAsia="SimSun" w:hint="eastAsia"/>
                <w:color w:val="000000"/>
                <w:kern w:val="22"/>
                <w:sz w:val="24"/>
                <w:lang w:eastAsia="zh-CN"/>
              </w:rPr>
              <w:t>（例如，可持续发展目标中的定量和定性指标</w:t>
            </w:r>
            <w:r w:rsidRPr="00EA2AEA">
              <w:rPr>
                <w:rFonts w:eastAsia="SimSun"/>
                <w:color w:val="000000"/>
                <w:kern w:val="22"/>
                <w:sz w:val="24"/>
                <w:lang w:eastAsia="zh-CN"/>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D18E6"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设</w:t>
            </w:r>
            <w:r w:rsidRPr="00EA2AEA">
              <w:rPr>
                <w:rFonts w:eastAsia="SimSun" w:hint="eastAsia"/>
                <w:color w:val="000000"/>
                <w:kern w:val="22"/>
                <w:sz w:val="24"/>
                <w:lang w:eastAsia="ja-JP"/>
              </w:rPr>
              <w:t>立一个新的指标工作组（例如，与</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相关的特设技术指标组）</w:t>
            </w:r>
          </w:p>
          <w:p w14:paraId="02A118C2"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为土著人民和地方社区建立一个直接供资机制</w:t>
            </w:r>
          </w:p>
          <w:p w14:paraId="793F7ED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整合关于气候、生物多样性和可持续发展目标的议程（有必要讨论在何处将这项议程纳入《公约》</w:t>
            </w:r>
            <w:r w:rsidRPr="00EA2AEA">
              <w:rPr>
                <w:rFonts w:eastAsia="SimSun"/>
                <w:color w:val="000000"/>
                <w:kern w:val="22"/>
                <w:sz w:val="24"/>
                <w:lang w:eastAsia="zh-CN"/>
              </w:rPr>
              <w:t>）</w:t>
            </w:r>
          </w:p>
          <w:p w14:paraId="13F249C4" w14:textId="77777777" w:rsidR="00EA2AEA" w:rsidRPr="00EA2AEA" w:rsidRDefault="00EA2AEA" w:rsidP="00C107E3">
            <w:pPr>
              <w:suppressLineNumbers/>
              <w:suppressAutoHyphens/>
              <w:jc w:val="left"/>
              <w:rPr>
                <w:rFonts w:eastAsia="SimSun"/>
                <w:kern w:val="22"/>
                <w:sz w:val="24"/>
                <w:lang w:eastAsia="ja-JP"/>
              </w:rPr>
            </w:pPr>
          </w:p>
          <w:p w14:paraId="5104A311" w14:textId="77777777" w:rsidR="00EA2AEA" w:rsidRPr="00EA2AEA" w:rsidRDefault="00EA2AEA" w:rsidP="00C107E3">
            <w:pPr>
              <w:suppressLineNumbers/>
              <w:suppressAutoHyphens/>
              <w:jc w:val="left"/>
              <w:rPr>
                <w:rFonts w:eastAsia="SimSun"/>
                <w:kern w:val="22"/>
                <w:sz w:val="24"/>
                <w:lang w:eastAsia="ja-JP"/>
              </w:rPr>
            </w:pPr>
            <w:r w:rsidRPr="00EA2AEA">
              <w:rPr>
                <w:rFonts w:eastAsia="SimSun"/>
                <w:color w:val="000000"/>
                <w:kern w:val="22"/>
                <w:sz w:val="24"/>
                <w:lang w:eastAsia="ja-JP"/>
              </w:rPr>
              <w:t xml:space="preserve">→ </w:t>
            </w:r>
            <w:r w:rsidRPr="00EA2AEA">
              <w:rPr>
                <w:rFonts w:eastAsia="SimSun" w:hint="eastAsia"/>
                <w:color w:val="000000"/>
                <w:kern w:val="22"/>
                <w:sz w:val="24"/>
                <w:lang w:eastAsia="ja-JP"/>
              </w:rPr>
              <w:t>指标会随着目标的变化而变化</w:t>
            </w:r>
          </w:p>
        </w:tc>
      </w:tr>
      <w:tr w:rsidR="00EA2AEA" w:rsidRPr="00EA2AEA" w14:paraId="2A1200C0" w14:textId="77777777" w:rsidTr="00AC5D7A">
        <w:trPr>
          <w:jc w:val="center"/>
        </w:trPr>
        <w:tc>
          <w:tcPr>
            <w:tcW w:w="1975" w:type="dxa"/>
            <w:tcBorders>
              <w:top w:val="single" w:sz="8" w:space="0" w:color="000000"/>
              <w:left w:val="single" w:sz="8" w:space="0" w:color="000000"/>
              <w:bottom w:val="single" w:sz="8" w:space="0" w:color="000000"/>
              <w:right w:val="single" w:sz="8" w:space="0" w:color="000000"/>
            </w:tcBorders>
          </w:tcPr>
          <w:p w14:paraId="610BF9DF" w14:textId="77777777" w:rsidR="00EA2AEA" w:rsidRPr="00EA2AEA" w:rsidRDefault="00EA2AEA" w:rsidP="00C107E3">
            <w:pPr>
              <w:suppressLineNumbers/>
              <w:suppressAutoHyphens/>
              <w:ind w:left="68" w:right="45"/>
              <w:rPr>
                <w:rFonts w:eastAsia="SimSun"/>
                <w:kern w:val="22"/>
                <w:sz w:val="24"/>
                <w:lang w:eastAsia="ja-JP"/>
              </w:rPr>
            </w:pPr>
            <w:r w:rsidRPr="00EA2AEA">
              <w:rPr>
                <w:rFonts w:eastAsia="SimSun" w:hint="eastAsia"/>
                <w:kern w:val="22"/>
                <w:sz w:val="24"/>
                <w:lang w:eastAsia="zh-CN"/>
              </w:rPr>
              <w:t>建立</w:t>
            </w:r>
            <w:r w:rsidRPr="00EA2AEA">
              <w:rPr>
                <w:rFonts w:eastAsia="SimSun" w:hint="eastAsia"/>
                <w:kern w:val="22"/>
                <w:sz w:val="24"/>
                <w:lang w:eastAsia="ja-JP"/>
              </w:rPr>
              <w:t>公平和可持续的融资安排，包括专门和主流</w:t>
            </w:r>
            <w:r w:rsidRPr="00EA2AEA">
              <w:rPr>
                <w:rFonts w:eastAsia="SimSun" w:hint="eastAsia"/>
                <w:kern w:val="22"/>
                <w:sz w:val="24"/>
                <w:lang w:eastAsia="ja-JP"/>
              </w:rPr>
              <w:lastRenderedPageBreak/>
              <w:t>化机制以及</w:t>
            </w:r>
            <w:r w:rsidRPr="00EA2AEA">
              <w:rPr>
                <w:rFonts w:eastAsia="SimSun" w:hint="eastAsia"/>
                <w:kern w:val="22"/>
                <w:sz w:val="24"/>
                <w:lang w:eastAsia="zh-CN"/>
              </w:rPr>
              <w:t>用于土著人民和地方社区方案的</w:t>
            </w:r>
            <w:r w:rsidRPr="00EA2AEA">
              <w:rPr>
                <w:rFonts w:eastAsia="SimSun" w:hint="eastAsia"/>
                <w:kern w:val="22"/>
                <w:sz w:val="24"/>
                <w:lang w:eastAsia="ja-JP"/>
              </w:rPr>
              <w:t>各级（国家以下、国家和国际）预算分配，以促进实现土地保有权保障、财务管理技术能力、土著人民的自决和利益获取，</w:t>
            </w:r>
            <w:r w:rsidRPr="00EA2AEA">
              <w:rPr>
                <w:rFonts w:eastAsia="SimSun" w:hint="eastAsia"/>
                <w:kern w:val="22"/>
                <w:sz w:val="24"/>
                <w:lang w:eastAsia="zh-CN"/>
              </w:rPr>
              <w:t>以</w:t>
            </w:r>
            <w:r w:rsidRPr="00EA2AEA">
              <w:rPr>
                <w:rFonts w:eastAsia="SimSun" w:hint="eastAsia"/>
                <w:kern w:val="22"/>
                <w:sz w:val="24"/>
                <w:lang w:eastAsia="ja-JP"/>
              </w:rPr>
              <w:t>确保与自然的和谐关系。</w:t>
            </w:r>
          </w:p>
        </w:tc>
        <w:tc>
          <w:tcPr>
            <w:tcW w:w="1843" w:type="dxa"/>
            <w:tcBorders>
              <w:top w:val="single" w:sz="8" w:space="0" w:color="000000"/>
              <w:left w:val="single" w:sz="8" w:space="0" w:color="000000"/>
              <w:bottom w:val="single" w:sz="8" w:space="0" w:color="000000"/>
              <w:right w:val="single" w:sz="8" w:space="0" w:color="000000"/>
            </w:tcBorders>
          </w:tcPr>
          <w:p w14:paraId="237DC0D2" w14:textId="77777777" w:rsidR="00EA2AEA" w:rsidRPr="00EA2AEA" w:rsidRDefault="00EA2AEA" w:rsidP="00C107E3">
            <w:pPr>
              <w:suppressLineNumbers/>
              <w:suppressAutoHyphens/>
              <w:ind w:left="85" w:right="57"/>
              <w:rPr>
                <w:rFonts w:eastAsia="SimSun"/>
                <w:color w:val="000000"/>
                <w:kern w:val="22"/>
                <w:sz w:val="24"/>
                <w:lang w:eastAsia="ja-JP"/>
              </w:rPr>
            </w:pPr>
            <w:r w:rsidRPr="00EA2AEA">
              <w:rPr>
                <w:rFonts w:eastAsia="SimSun" w:hint="eastAsia"/>
                <w:color w:val="000000"/>
                <w:kern w:val="22"/>
                <w:sz w:val="24"/>
                <w:lang w:eastAsia="zh-CN"/>
              </w:rPr>
              <w:lastRenderedPageBreak/>
              <w:t>为土著人民和地方社区</w:t>
            </w:r>
            <w:r w:rsidRPr="00EA2AEA">
              <w:rPr>
                <w:rFonts w:eastAsia="SimSun" w:hint="eastAsia"/>
                <w:color w:val="000000"/>
                <w:kern w:val="22"/>
                <w:sz w:val="24"/>
                <w:lang w:eastAsia="ja-JP"/>
              </w:rPr>
              <w:t>建立公平和可持续</w:t>
            </w:r>
            <w:r w:rsidRPr="00EA2AEA">
              <w:rPr>
                <w:rFonts w:eastAsia="SimSun" w:hint="eastAsia"/>
                <w:color w:val="000000"/>
                <w:kern w:val="22"/>
                <w:sz w:val="24"/>
                <w:lang w:eastAsia="ja-JP"/>
              </w:rPr>
              <w:lastRenderedPageBreak/>
              <w:t>的融资机制和安排，以确保与自然的和谐关系</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B05D7"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应在各级（国家以下、国家和国际</w:t>
            </w:r>
            <w:r w:rsidRPr="00EA2AEA">
              <w:rPr>
                <w:rFonts w:eastAsia="SimSun"/>
                <w:color w:val="000000"/>
                <w:kern w:val="22"/>
                <w:sz w:val="24"/>
                <w:lang w:eastAsia="zh-CN"/>
              </w:rPr>
              <w:t>）</w:t>
            </w:r>
            <w:r w:rsidRPr="00EA2AEA">
              <w:rPr>
                <w:rFonts w:eastAsia="SimSun" w:hint="eastAsia"/>
                <w:color w:val="000000"/>
                <w:kern w:val="22"/>
                <w:sz w:val="24"/>
                <w:lang w:eastAsia="zh-CN"/>
              </w:rPr>
              <w:t>执行平权行动机制，包括为</w:t>
            </w:r>
            <w:r w:rsidRPr="00EA2AEA">
              <w:rPr>
                <w:rFonts w:eastAsia="SimSun" w:hint="eastAsia"/>
                <w:color w:val="000000"/>
                <w:kern w:val="22"/>
                <w:sz w:val="24"/>
                <w:lang w:eastAsia="zh-CN"/>
              </w:rPr>
              <w:lastRenderedPageBreak/>
              <w:t>土著人民和地方社区方案（全球环境基金、国际供资机构和国家</w:t>
            </w:r>
            <w:r w:rsidRPr="00EA2AEA">
              <w:rPr>
                <w:rFonts w:eastAsia="SimSun" w:hint="eastAsia"/>
                <w:color w:val="000000"/>
                <w:kern w:val="22"/>
                <w:sz w:val="24"/>
                <w:lang w:eastAsia="zh-CN"/>
              </w:rPr>
              <w:t>/</w:t>
            </w:r>
            <w:r w:rsidRPr="00EA2AEA">
              <w:rPr>
                <w:rFonts w:eastAsia="SimSun" w:hint="eastAsia"/>
                <w:color w:val="000000"/>
                <w:kern w:val="22"/>
                <w:sz w:val="24"/>
                <w:lang w:eastAsia="zh-CN"/>
              </w:rPr>
              <w:t>国家以下各级</w:t>
            </w:r>
            <w:r w:rsidRPr="00EA2AEA">
              <w:rPr>
                <w:rFonts w:eastAsia="SimSun"/>
                <w:color w:val="000000"/>
                <w:kern w:val="22"/>
                <w:sz w:val="24"/>
                <w:lang w:eastAsia="zh-CN"/>
              </w:rPr>
              <w:t>）</w:t>
            </w:r>
            <w:r w:rsidRPr="00EA2AEA">
              <w:rPr>
                <w:rFonts w:eastAsia="SimSun" w:hint="eastAsia"/>
                <w:color w:val="000000"/>
                <w:kern w:val="22"/>
                <w:sz w:val="24"/>
                <w:lang w:eastAsia="zh-CN"/>
              </w:rPr>
              <w:t>执行专门的和持续的主流化国家预算分配</w:t>
            </w:r>
          </w:p>
          <w:p w14:paraId="00FBE2E0"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充分承认土地保有权</w:t>
            </w:r>
          </w:p>
          <w:p w14:paraId="5A3B4FB7"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加强</w:t>
            </w:r>
            <w:r w:rsidRPr="00EA2AEA">
              <w:rPr>
                <w:rFonts w:eastAsia="SimSun" w:hint="eastAsia"/>
                <w:color w:val="000000"/>
                <w:kern w:val="22"/>
                <w:sz w:val="24"/>
                <w:lang w:eastAsia="zh-CN"/>
              </w:rPr>
              <w:t>土著人民和地方社区</w:t>
            </w:r>
            <w:r w:rsidRPr="00EA2AEA">
              <w:rPr>
                <w:rFonts w:eastAsia="SimSun" w:hint="eastAsia"/>
                <w:color w:val="000000"/>
                <w:kern w:val="22"/>
                <w:sz w:val="24"/>
                <w:lang w:eastAsia="ja-JP"/>
              </w:rPr>
              <w:t>在财务和预算方面的技术能力建设</w:t>
            </w:r>
          </w:p>
          <w:p w14:paraId="306DFCFE"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t>保障土著人民的自决（确保不会强加于人</w:t>
            </w:r>
            <w:r w:rsidRPr="00EA2AEA">
              <w:rPr>
                <w:rFonts w:eastAsia="SimSun"/>
                <w:color w:val="000000"/>
                <w:kern w:val="22"/>
                <w:sz w:val="24"/>
                <w:lang w:eastAsia="zh-CN"/>
              </w:rPr>
              <w:t>）</w:t>
            </w:r>
          </w:p>
          <w:p w14:paraId="068F7597" w14:textId="5EF112C1" w:rsidR="00EA2AEA" w:rsidRPr="00EA2AEA" w:rsidRDefault="003952FE" w:rsidP="003952FE">
            <w:pPr>
              <w:numPr>
                <w:ilvl w:val="0"/>
                <w:numId w:val="17"/>
              </w:numPr>
              <w:suppressLineNumbers/>
              <w:tabs>
                <w:tab w:val="clear" w:pos="720"/>
                <w:tab w:val="left" w:pos="305"/>
              </w:tabs>
              <w:suppressAutoHyphens/>
              <w:spacing w:after="60"/>
              <w:ind w:left="68" w:hanging="79"/>
              <w:textAlignment w:val="baseline"/>
              <w:rPr>
                <w:rFonts w:eastAsia="SimSun"/>
                <w:kern w:val="22"/>
                <w:sz w:val="24"/>
                <w:lang w:eastAsia="zh-CN"/>
              </w:rPr>
            </w:pPr>
            <w:r>
              <w:rPr>
                <w:rFonts w:eastAsia="SimSun" w:hint="eastAsia"/>
                <w:kern w:val="22"/>
                <w:sz w:val="24"/>
                <w:lang w:eastAsia="zh-CN"/>
              </w:rPr>
              <w:t>建立专门</w:t>
            </w:r>
            <w:r w:rsidR="00EA2AEA" w:rsidRPr="00EA2AEA">
              <w:rPr>
                <w:rFonts w:eastAsia="SimSun" w:hint="eastAsia"/>
                <w:kern w:val="22"/>
                <w:sz w:val="24"/>
                <w:lang w:eastAsia="zh-CN"/>
              </w:rPr>
              <w:t>供资机制或</w:t>
            </w:r>
            <w:r>
              <w:rPr>
                <w:rFonts w:eastAsia="SimSun" w:hint="eastAsia"/>
                <w:kern w:val="22"/>
                <w:sz w:val="24"/>
                <w:lang w:eastAsia="zh-CN"/>
              </w:rPr>
              <w:t>财务窗口</w:t>
            </w:r>
            <w:r w:rsidR="00EA2AEA" w:rsidRPr="00EA2AEA">
              <w:rPr>
                <w:rFonts w:eastAsia="SimSun" w:hint="eastAsia"/>
                <w:kern w:val="22"/>
                <w:sz w:val="24"/>
                <w:lang w:eastAsia="zh-CN"/>
              </w:rPr>
              <w:t>支持土著人民和地方社区在保护、可持续习惯使用、获取和惠益分享、恢复以及地方生物多样性战略和行动计划方面的集体行动</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EE91D"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zh-CN"/>
              </w:rPr>
              <w:lastRenderedPageBreak/>
              <w:t>激励土著人民和地方社区拥有和驱动的企业</w:t>
            </w:r>
          </w:p>
          <w:p w14:paraId="1361CD69" w14:textId="77777777" w:rsidR="00EA2AEA" w:rsidRPr="00EA2AEA" w:rsidRDefault="00EA2AEA" w:rsidP="00C107E3">
            <w:pPr>
              <w:numPr>
                <w:ilvl w:val="0"/>
                <w:numId w:val="17"/>
              </w:numPr>
              <w:suppressLineNumbers/>
              <w:tabs>
                <w:tab w:val="clear" w:pos="720"/>
                <w:tab w:val="left" w:pos="305"/>
              </w:tabs>
              <w:suppressAutoHyphens/>
              <w:spacing w:after="60"/>
              <w:ind w:left="68" w:hanging="79"/>
              <w:textAlignment w:val="baseline"/>
              <w:rPr>
                <w:rFonts w:eastAsia="SimSun"/>
                <w:color w:val="000000"/>
                <w:kern w:val="22"/>
                <w:sz w:val="24"/>
                <w:lang w:eastAsia="ja-JP"/>
              </w:rPr>
            </w:pPr>
            <w:r w:rsidRPr="00EA2AEA">
              <w:rPr>
                <w:rFonts w:eastAsia="SimSun" w:hint="eastAsia"/>
                <w:color w:val="000000"/>
                <w:kern w:val="22"/>
                <w:sz w:val="24"/>
                <w:lang w:eastAsia="ja-JP"/>
              </w:rPr>
              <w:t>关于融资的开放</w:t>
            </w:r>
            <w:r w:rsidRPr="00EA2AEA">
              <w:rPr>
                <w:rFonts w:eastAsia="SimSun" w:hint="eastAsia"/>
                <w:color w:val="000000"/>
                <w:kern w:val="22"/>
                <w:sz w:val="24"/>
                <w:lang w:eastAsia="zh-CN"/>
              </w:rPr>
              <w:t>且</w:t>
            </w:r>
            <w:r w:rsidRPr="00EA2AEA">
              <w:rPr>
                <w:rFonts w:eastAsia="SimSun" w:hint="eastAsia"/>
                <w:color w:val="000000"/>
                <w:kern w:val="22"/>
                <w:sz w:val="24"/>
                <w:lang w:eastAsia="ja-JP"/>
              </w:rPr>
              <w:t>可</w:t>
            </w:r>
            <w:r w:rsidRPr="00EA2AEA">
              <w:rPr>
                <w:rFonts w:eastAsia="SimSun" w:hint="eastAsia"/>
                <w:color w:val="000000"/>
                <w:kern w:val="22"/>
                <w:sz w:val="24"/>
                <w:lang w:eastAsia="ja-JP"/>
              </w:rPr>
              <w:lastRenderedPageBreak/>
              <w:t>获得的决策</w:t>
            </w:r>
            <w:r w:rsidRPr="00EA2AEA">
              <w:rPr>
                <w:rFonts w:eastAsia="SimSun" w:hint="eastAsia"/>
                <w:color w:val="000000"/>
                <w:kern w:val="22"/>
                <w:sz w:val="24"/>
                <w:lang w:eastAsia="zh-CN"/>
              </w:rPr>
              <w:t>进程</w:t>
            </w:r>
            <w:r w:rsidRPr="00EA2AEA">
              <w:rPr>
                <w:rFonts w:eastAsia="SimSun" w:hint="eastAsia"/>
                <w:color w:val="000000"/>
                <w:kern w:val="22"/>
                <w:sz w:val="24"/>
                <w:lang w:eastAsia="ja-JP"/>
              </w:rPr>
              <w:t>，包括</w:t>
            </w:r>
            <w:r w:rsidRPr="00EA2AEA">
              <w:rPr>
                <w:rFonts w:eastAsia="SimSun" w:hint="eastAsia"/>
                <w:color w:val="000000"/>
                <w:kern w:val="22"/>
                <w:sz w:val="24"/>
                <w:lang w:eastAsia="zh-CN"/>
              </w:rPr>
              <w:t>土著人民和地方社区充分和有效地参与</w:t>
            </w:r>
          </w:p>
        </w:tc>
      </w:tr>
      <w:tr w:rsidR="00EA2AEA" w:rsidRPr="00EA2AEA" w14:paraId="334B8161" w14:textId="77777777" w:rsidTr="00C107E3">
        <w:trPr>
          <w:jc w:val="center"/>
        </w:trPr>
        <w:tc>
          <w:tcPr>
            <w:tcW w:w="1975" w:type="dxa"/>
            <w:vMerge w:val="restart"/>
            <w:tcBorders>
              <w:top w:val="single" w:sz="8" w:space="0" w:color="000000"/>
              <w:left w:val="single" w:sz="8" w:space="0" w:color="000000"/>
              <w:right w:val="single" w:sz="8" w:space="0" w:color="000000"/>
            </w:tcBorders>
          </w:tcPr>
          <w:p w14:paraId="0FB383CB" w14:textId="77777777" w:rsidR="00EA2AEA" w:rsidRPr="00EA2AEA" w:rsidRDefault="00EA2AEA" w:rsidP="00C107E3">
            <w:pPr>
              <w:suppressLineNumbers/>
              <w:suppressAutoHyphens/>
              <w:spacing w:before="120" w:after="120"/>
              <w:ind w:left="68" w:right="45"/>
              <w:rPr>
                <w:rFonts w:eastAsia="SimSun"/>
                <w:color w:val="000000"/>
                <w:kern w:val="22"/>
                <w:sz w:val="24"/>
                <w:lang w:eastAsia="ja-JP"/>
              </w:rPr>
            </w:pPr>
            <w:r w:rsidRPr="00EA2AEA">
              <w:rPr>
                <w:rFonts w:eastAsia="SimSun"/>
                <w:color w:val="000000"/>
                <w:kern w:val="22"/>
                <w:sz w:val="24"/>
                <w:lang w:eastAsia="ja-JP"/>
              </w:rPr>
              <w:lastRenderedPageBreak/>
              <w:t>（</w:t>
            </w:r>
            <w:r w:rsidRPr="00EA2AEA">
              <w:rPr>
                <w:rFonts w:eastAsia="SimSun" w:hint="eastAsia"/>
                <w:color w:val="000000"/>
                <w:kern w:val="22"/>
                <w:sz w:val="24"/>
                <w:lang w:eastAsia="zh-CN"/>
              </w:rPr>
              <w:t>拉丁美洲集团</w:t>
            </w:r>
            <w:r w:rsidRPr="00EA2AEA">
              <w:rPr>
                <w:rFonts w:eastAsia="SimSun"/>
                <w:color w:val="000000"/>
                <w:kern w:val="22"/>
                <w:sz w:val="24"/>
                <w:lang w:eastAsia="ja-JP"/>
              </w:rPr>
              <w:t>）</w:t>
            </w:r>
          </w:p>
          <w:p w14:paraId="74D3C581" w14:textId="77777777" w:rsidR="00EA2AEA" w:rsidRPr="00EA2AEA" w:rsidRDefault="00EA2AEA" w:rsidP="00C107E3">
            <w:pPr>
              <w:suppressLineNumbers/>
              <w:suppressAutoHyphens/>
              <w:spacing w:before="120" w:after="120"/>
              <w:ind w:left="68" w:right="45"/>
              <w:rPr>
                <w:rFonts w:eastAsia="Yu Mincho"/>
                <w:kern w:val="22"/>
                <w:sz w:val="24"/>
                <w:lang w:eastAsia="ja-JP"/>
              </w:rPr>
            </w:pPr>
            <w:r w:rsidRPr="00EA2AEA">
              <w:rPr>
                <w:rFonts w:eastAsia="SimSun" w:hint="eastAsia"/>
                <w:color w:val="000000"/>
                <w:kern w:val="22"/>
                <w:sz w:val="24"/>
                <w:lang w:eastAsia="ja-JP"/>
              </w:rPr>
              <w:t>2020</w:t>
            </w:r>
            <w:r w:rsidRPr="00EA2AEA">
              <w:rPr>
                <w:rFonts w:eastAsia="SimSun" w:hint="eastAsia"/>
                <w:color w:val="000000"/>
                <w:kern w:val="22"/>
                <w:sz w:val="24"/>
                <w:lang w:eastAsia="ja-JP"/>
              </w:rPr>
              <w:t>年后框架应在土著妇女和青年的充分和有效参与下，</w:t>
            </w:r>
            <w:r w:rsidRPr="00EA2AEA">
              <w:rPr>
                <w:rFonts w:eastAsia="SimSun" w:hint="eastAsia"/>
                <w:color w:val="000000"/>
                <w:kern w:val="22"/>
                <w:sz w:val="24"/>
                <w:lang w:eastAsia="zh-CN"/>
              </w:rPr>
              <w:t>根据</w:t>
            </w:r>
            <w:r w:rsidRPr="00EA2AEA">
              <w:rPr>
                <w:rFonts w:eastAsia="SimSun" w:hint="eastAsia"/>
                <w:color w:val="000000"/>
                <w:kern w:val="22"/>
                <w:sz w:val="24"/>
                <w:lang w:eastAsia="ja-JP"/>
              </w:rPr>
              <w:t>土著传统知识</w:t>
            </w:r>
            <w:r w:rsidRPr="00EA2AEA">
              <w:rPr>
                <w:rFonts w:eastAsia="SimSun" w:hint="eastAsia"/>
                <w:color w:val="000000"/>
                <w:kern w:val="22"/>
                <w:sz w:val="24"/>
                <w:lang w:eastAsia="zh-CN"/>
              </w:rPr>
              <w:t>、</w:t>
            </w:r>
            <w:r w:rsidRPr="00EA2AEA">
              <w:rPr>
                <w:rFonts w:eastAsia="SimSun" w:hint="eastAsia"/>
                <w:color w:val="000000"/>
                <w:kern w:val="22"/>
                <w:sz w:val="24"/>
                <w:lang w:eastAsia="ja-JP"/>
              </w:rPr>
              <w:t>做法和创新，加强</w:t>
            </w:r>
            <w:r w:rsidRPr="00EA2AEA">
              <w:rPr>
                <w:rFonts w:ascii="SimSun" w:eastAsia="SimSun" w:hAnsi="SimSun" w:hint="eastAsia"/>
                <w:color w:val="000000"/>
                <w:kern w:val="22"/>
                <w:sz w:val="24"/>
                <w:lang w:eastAsia="zh-CN"/>
              </w:rPr>
              <w:t>促进</w:t>
            </w:r>
            <w:r w:rsidRPr="00EA2AEA">
              <w:rPr>
                <w:rFonts w:eastAsia="SimSun" w:hint="eastAsia"/>
                <w:color w:val="000000"/>
                <w:kern w:val="22"/>
                <w:sz w:val="24"/>
                <w:lang w:eastAsia="zh-CN"/>
              </w:rPr>
              <w:t>保护</w:t>
            </w:r>
            <w:r w:rsidRPr="00EA2AEA">
              <w:rPr>
                <w:rFonts w:eastAsia="SimSun" w:hint="eastAsia"/>
                <w:color w:val="000000"/>
                <w:kern w:val="22"/>
                <w:sz w:val="24"/>
                <w:lang w:eastAsia="ja-JP"/>
              </w:rPr>
              <w:t>和可持续利用生物多样性和自然资源的土著治理和</w:t>
            </w:r>
            <w:r w:rsidRPr="00EA2AEA">
              <w:rPr>
                <w:rFonts w:eastAsia="SimSun" w:hint="eastAsia"/>
                <w:color w:val="000000"/>
                <w:kern w:val="22"/>
                <w:sz w:val="24"/>
                <w:lang w:eastAsia="zh-CN"/>
              </w:rPr>
              <w:t>制度。</w:t>
            </w:r>
          </w:p>
        </w:tc>
        <w:tc>
          <w:tcPr>
            <w:tcW w:w="1843" w:type="dxa"/>
            <w:tcBorders>
              <w:top w:val="single" w:sz="8" w:space="0" w:color="000000"/>
              <w:left w:val="single" w:sz="8" w:space="0" w:color="000000"/>
              <w:right w:val="single" w:sz="8" w:space="0" w:color="000000"/>
            </w:tcBorders>
          </w:tcPr>
          <w:p w14:paraId="7B4CDFFE" w14:textId="69021823" w:rsidR="00EA2AEA" w:rsidRPr="00EA2AEA" w:rsidRDefault="00B4090C" w:rsidP="00C107E3">
            <w:pPr>
              <w:suppressLineNumbers/>
              <w:suppressAutoHyphens/>
              <w:spacing w:after="120"/>
              <w:ind w:left="85" w:right="57"/>
              <w:rPr>
                <w:rFonts w:eastAsia="SimSun"/>
                <w:color w:val="000000"/>
                <w:kern w:val="22"/>
                <w:sz w:val="24"/>
                <w:lang w:eastAsia="ja-JP"/>
              </w:rPr>
            </w:pPr>
            <w:r>
              <w:rPr>
                <w:rFonts w:eastAsia="SimSun"/>
                <w:color w:val="000000"/>
                <w:kern w:val="22"/>
                <w:sz w:val="24"/>
                <w:lang w:eastAsia="ja-JP"/>
              </w:rPr>
              <w:t>(1)</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纳入土著关于可持续习惯使用动植物以保护土著土地和领地上的生物多样性的愿景</w:t>
            </w:r>
          </w:p>
        </w:tc>
        <w:tc>
          <w:tcPr>
            <w:tcW w:w="283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F3A1653" w14:textId="34F1317C" w:rsidR="00EA2AEA" w:rsidRPr="00EA2AEA" w:rsidRDefault="00B4090C" w:rsidP="00C107E3">
            <w:pPr>
              <w:suppressLineNumbers/>
              <w:suppressAutoHyphens/>
              <w:spacing w:after="120"/>
              <w:rPr>
                <w:rFonts w:eastAsia="Yu Mincho"/>
                <w:kern w:val="22"/>
                <w:sz w:val="24"/>
                <w:lang w:eastAsia="ja-JP"/>
              </w:rPr>
            </w:pPr>
            <w:r>
              <w:rPr>
                <w:rFonts w:eastAsia="SimSun"/>
                <w:color w:val="000000"/>
                <w:kern w:val="22"/>
                <w:sz w:val="24"/>
                <w:lang w:eastAsia="ja-JP"/>
              </w:rPr>
              <w:t>(1)</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承认、尊重和促进土著人民自己的制度，以便可持续地习惯使用他们的动植物</w:t>
            </w:r>
          </w:p>
        </w:tc>
        <w:tc>
          <w:tcPr>
            <w:tcW w:w="269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2773C28" w14:textId="51188988" w:rsidR="00EA2AEA" w:rsidRPr="00EA2AEA" w:rsidRDefault="00B4090C" w:rsidP="00C107E3">
            <w:pPr>
              <w:suppressLineNumbers/>
              <w:suppressAutoHyphens/>
              <w:spacing w:after="120"/>
              <w:rPr>
                <w:rFonts w:eastAsia="Yu Mincho"/>
                <w:kern w:val="22"/>
                <w:sz w:val="24"/>
                <w:lang w:eastAsia="ja-JP"/>
              </w:rPr>
            </w:pPr>
            <w:r>
              <w:rPr>
                <w:rFonts w:eastAsia="SimSun"/>
                <w:color w:val="000000"/>
                <w:kern w:val="22"/>
                <w:sz w:val="24"/>
                <w:lang w:eastAsia="ja-JP"/>
              </w:rPr>
              <w:t>(1)</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促</w:t>
            </w:r>
            <w:r w:rsidR="00EA2AEA" w:rsidRPr="00160006">
              <w:rPr>
                <w:rFonts w:eastAsia="SimSun" w:hint="eastAsia"/>
                <w:color w:val="000000"/>
                <w:kern w:val="22"/>
                <w:sz w:val="24"/>
                <w:lang w:eastAsia="zh-CN"/>
              </w:rPr>
              <w:t>进法律和政策。具体方</w:t>
            </w:r>
            <w:r w:rsidR="00EA2AEA" w:rsidRPr="00EA2AEA">
              <w:rPr>
                <w:rFonts w:eastAsia="SimSun" w:hint="eastAsia"/>
                <w:color w:val="000000"/>
                <w:kern w:val="22"/>
                <w:sz w:val="24"/>
                <w:lang w:eastAsia="zh-CN"/>
              </w:rPr>
              <w:t>案。研究和报告编写</w:t>
            </w:r>
          </w:p>
        </w:tc>
      </w:tr>
      <w:tr w:rsidR="00EA2AEA" w:rsidRPr="00EA2AEA" w14:paraId="0EE96FCA" w14:textId="77777777" w:rsidTr="00C107E3">
        <w:trPr>
          <w:jc w:val="center"/>
        </w:trPr>
        <w:tc>
          <w:tcPr>
            <w:tcW w:w="1975" w:type="dxa"/>
            <w:vMerge/>
            <w:tcBorders>
              <w:left w:val="single" w:sz="8" w:space="0" w:color="000000"/>
              <w:right w:val="single" w:sz="8" w:space="0" w:color="000000"/>
            </w:tcBorders>
          </w:tcPr>
          <w:p w14:paraId="72AF3E94" w14:textId="77777777" w:rsidR="00EA2AEA" w:rsidRPr="00EA2AEA" w:rsidRDefault="00EA2AEA" w:rsidP="00C107E3">
            <w:pPr>
              <w:suppressLineNumbers/>
              <w:suppressAutoHyphens/>
              <w:spacing w:before="120" w:after="120"/>
              <w:ind w:left="68" w:right="45"/>
              <w:jc w:val="left"/>
              <w:rPr>
                <w:rFonts w:eastAsia="SimSun"/>
                <w:color w:val="000000"/>
                <w:kern w:val="22"/>
                <w:sz w:val="24"/>
                <w:lang w:eastAsia="ja-JP"/>
              </w:rPr>
            </w:pPr>
          </w:p>
        </w:tc>
        <w:tc>
          <w:tcPr>
            <w:tcW w:w="1843" w:type="dxa"/>
            <w:tcBorders>
              <w:left w:val="single" w:sz="8" w:space="0" w:color="000000"/>
              <w:right w:val="single" w:sz="8" w:space="0" w:color="000000"/>
            </w:tcBorders>
          </w:tcPr>
          <w:p w14:paraId="4800AA87" w14:textId="0AF73757" w:rsidR="00EA2AEA" w:rsidRPr="00EA2AEA" w:rsidRDefault="00B4090C" w:rsidP="00C107E3">
            <w:pPr>
              <w:suppressLineNumbers/>
              <w:suppressAutoHyphens/>
              <w:ind w:left="85" w:right="57"/>
              <w:rPr>
                <w:rFonts w:eastAsia="SimSun"/>
                <w:color w:val="000000"/>
                <w:kern w:val="22"/>
                <w:sz w:val="24"/>
                <w:lang w:eastAsia="ja-JP"/>
              </w:rPr>
            </w:pPr>
            <w:r>
              <w:rPr>
                <w:rFonts w:eastAsia="SimSun"/>
                <w:color w:val="000000"/>
                <w:kern w:val="22"/>
                <w:sz w:val="24"/>
                <w:lang w:eastAsia="ja-JP"/>
              </w:rPr>
              <w:t>(2)</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ja-JP"/>
              </w:rPr>
              <w:t>强</w:t>
            </w:r>
            <w:r w:rsidR="00EA2AEA" w:rsidRPr="00EA2AEA">
              <w:rPr>
                <w:rFonts w:eastAsia="SimSun" w:hint="eastAsia"/>
                <w:color w:val="000000"/>
                <w:kern w:val="22"/>
                <w:sz w:val="24"/>
                <w:lang w:eastAsia="zh-CN"/>
              </w:rPr>
              <w:t>化</w:t>
            </w:r>
            <w:r w:rsidR="00EA2AEA" w:rsidRPr="00EA2AEA">
              <w:rPr>
                <w:rFonts w:eastAsia="SimSun" w:hint="eastAsia"/>
                <w:color w:val="000000"/>
                <w:kern w:val="22"/>
                <w:sz w:val="24"/>
                <w:lang w:eastAsia="ja-JP"/>
              </w:rPr>
              <w:t>土著人民自己的生物多样性管理和自然资源</w:t>
            </w:r>
            <w:r w:rsidR="00EA2AEA" w:rsidRPr="00EA2AEA">
              <w:rPr>
                <w:rFonts w:eastAsia="SimSun" w:hint="eastAsia"/>
                <w:color w:val="000000"/>
                <w:kern w:val="22"/>
                <w:sz w:val="24"/>
                <w:lang w:eastAsia="zh-CN"/>
              </w:rPr>
              <w:t>机构</w:t>
            </w:r>
            <w:r w:rsidR="00EA2AEA" w:rsidRPr="00EA2AEA">
              <w:rPr>
                <w:rFonts w:eastAsia="SimSun" w:hint="eastAsia"/>
                <w:color w:val="000000"/>
                <w:kern w:val="22"/>
                <w:sz w:val="24"/>
                <w:lang w:eastAsia="ja-JP"/>
              </w:rPr>
              <w:t>制度</w:t>
            </w:r>
          </w:p>
        </w:tc>
        <w:tc>
          <w:tcPr>
            <w:tcW w:w="2835" w:type="dxa"/>
            <w:tcBorders>
              <w:left w:val="single" w:sz="8" w:space="0" w:color="000000"/>
              <w:right w:val="single" w:sz="8" w:space="0" w:color="000000"/>
            </w:tcBorders>
            <w:tcMar>
              <w:top w:w="100" w:type="dxa"/>
              <w:left w:w="100" w:type="dxa"/>
              <w:bottom w:w="100" w:type="dxa"/>
              <w:right w:w="100" w:type="dxa"/>
            </w:tcMar>
          </w:tcPr>
          <w:p w14:paraId="5C9AD322" w14:textId="712F2CA4" w:rsidR="00EA2AEA" w:rsidRPr="00EA2AEA" w:rsidRDefault="00B4090C" w:rsidP="00C107E3">
            <w:pPr>
              <w:suppressLineNumbers/>
              <w:suppressAutoHyphens/>
              <w:rPr>
                <w:rFonts w:eastAsia="SimSun"/>
                <w:color w:val="000000"/>
                <w:kern w:val="22"/>
                <w:sz w:val="24"/>
                <w:lang w:eastAsia="ja-JP"/>
              </w:rPr>
            </w:pPr>
            <w:r>
              <w:rPr>
                <w:rFonts w:eastAsia="SimSun"/>
                <w:color w:val="000000"/>
                <w:kern w:val="22"/>
                <w:sz w:val="24"/>
                <w:lang w:eastAsia="ja-JP"/>
              </w:rPr>
              <w:t>(2)</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尊重土著人民的机构和决策结构</w:t>
            </w:r>
          </w:p>
        </w:tc>
        <w:tc>
          <w:tcPr>
            <w:tcW w:w="2693" w:type="dxa"/>
            <w:tcBorders>
              <w:left w:val="single" w:sz="8" w:space="0" w:color="000000"/>
              <w:right w:val="single" w:sz="8" w:space="0" w:color="000000"/>
            </w:tcBorders>
            <w:tcMar>
              <w:top w:w="100" w:type="dxa"/>
              <w:left w:w="100" w:type="dxa"/>
              <w:bottom w:w="100" w:type="dxa"/>
              <w:right w:w="100" w:type="dxa"/>
            </w:tcMar>
          </w:tcPr>
          <w:p w14:paraId="3AA2B43E" w14:textId="0C8E326E" w:rsidR="00EA2AEA" w:rsidRPr="00EA2AEA" w:rsidRDefault="00B4090C" w:rsidP="00C107E3">
            <w:pPr>
              <w:suppressLineNumbers/>
              <w:suppressAutoHyphens/>
              <w:rPr>
                <w:rFonts w:eastAsia="Yu Mincho"/>
                <w:color w:val="000000"/>
                <w:kern w:val="22"/>
                <w:sz w:val="24"/>
                <w:lang w:eastAsia="ja-JP"/>
              </w:rPr>
            </w:pPr>
            <w:r>
              <w:rPr>
                <w:rFonts w:eastAsia="SimSun"/>
                <w:color w:val="000000"/>
                <w:kern w:val="22"/>
                <w:sz w:val="24"/>
                <w:lang w:eastAsia="ja-JP"/>
              </w:rPr>
              <w:t>(2)</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体制能力建设和以国家为重点的认识方案</w:t>
            </w:r>
          </w:p>
        </w:tc>
      </w:tr>
      <w:tr w:rsidR="00EA2AEA" w:rsidRPr="00EA2AEA" w14:paraId="4E469139" w14:textId="77777777" w:rsidTr="00AC5D7A">
        <w:trPr>
          <w:jc w:val="center"/>
        </w:trPr>
        <w:tc>
          <w:tcPr>
            <w:tcW w:w="1975" w:type="dxa"/>
            <w:vMerge/>
            <w:tcBorders>
              <w:left w:val="single" w:sz="8" w:space="0" w:color="000000"/>
              <w:bottom w:val="single" w:sz="4" w:space="0" w:color="auto"/>
              <w:right w:val="single" w:sz="8" w:space="0" w:color="000000"/>
            </w:tcBorders>
          </w:tcPr>
          <w:p w14:paraId="2C7253E1" w14:textId="77777777" w:rsidR="00EA2AEA" w:rsidRPr="00EA2AEA" w:rsidRDefault="00EA2AEA" w:rsidP="00C107E3">
            <w:pPr>
              <w:suppressLineNumbers/>
              <w:suppressAutoHyphens/>
              <w:spacing w:before="120" w:after="120"/>
              <w:ind w:left="68" w:right="45"/>
              <w:jc w:val="left"/>
              <w:rPr>
                <w:rFonts w:eastAsia="SimSun"/>
                <w:color w:val="000000"/>
                <w:kern w:val="22"/>
                <w:sz w:val="24"/>
                <w:lang w:eastAsia="ja-JP"/>
              </w:rPr>
            </w:pPr>
          </w:p>
        </w:tc>
        <w:tc>
          <w:tcPr>
            <w:tcW w:w="1843" w:type="dxa"/>
            <w:tcBorders>
              <w:left w:val="single" w:sz="8" w:space="0" w:color="000000"/>
              <w:bottom w:val="single" w:sz="4" w:space="0" w:color="auto"/>
              <w:right w:val="single" w:sz="8" w:space="0" w:color="000000"/>
            </w:tcBorders>
          </w:tcPr>
          <w:p w14:paraId="39089AC2" w14:textId="6F7A4143" w:rsidR="00EA2AEA" w:rsidRPr="00EA2AEA" w:rsidRDefault="00B4090C" w:rsidP="00C107E3">
            <w:pPr>
              <w:suppressLineNumbers/>
              <w:suppressAutoHyphens/>
              <w:ind w:left="85" w:right="57"/>
              <w:rPr>
                <w:rFonts w:eastAsia="SimSun"/>
                <w:color w:val="000000"/>
                <w:kern w:val="22"/>
                <w:sz w:val="24"/>
                <w:lang w:eastAsia="ja-JP"/>
              </w:rPr>
            </w:pPr>
            <w:r>
              <w:rPr>
                <w:rFonts w:eastAsia="SimSun"/>
                <w:color w:val="000000"/>
                <w:kern w:val="22"/>
                <w:sz w:val="24"/>
                <w:lang w:eastAsia="ja-JP"/>
              </w:rPr>
              <w:t>(3)</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尊重和承认土著人民对自然和生物多样性的神圣和全面的态度</w:t>
            </w:r>
          </w:p>
        </w:tc>
        <w:tc>
          <w:tcPr>
            <w:tcW w:w="283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A25CAE9" w14:textId="21D1A0E4" w:rsidR="00EA2AEA" w:rsidRPr="00EA2AEA" w:rsidRDefault="00B4090C" w:rsidP="00C107E3">
            <w:pPr>
              <w:suppressLineNumbers/>
              <w:suppressAutoHyphens/>
              <w:spacing w:after="60"/>
              <w:rPr>
                <w:rFonts w:eastAsia="SimSun"/>
                <w:color w:val="000000"/>
                <w:kern w:val="22"/>
                <w:sz w:val="24"/>
                <w:lang w:eastAsia="ja-JP"/>
              </w:rPr>
            </w:pPr>
            <w:r>
              <w:rPr>
                <w:rFonts w:eastAsia="SimSun"/>
                <w:color w:val="000000"/>
                <w:kern w:val="22"/>
                <w:sz w:val="24"/>
                <w:lang w:eastAsia="ja-JP"/>
              </w:rPr>
              <w:t>(3)</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尊重土著人民自己的治理制度；</w:t>
            </w:r>
          </w:p>
          <w:p w14:paraId="36E61C98" w14:textId="77777777" w:rsidR="00EA2AEA" w:rsidRPr="00EA2AEA" w:rsidRDefault="00EA2AEA" w:rsidP="00C107E3">
            <w:pPr>
              <w:suppressLineNumbers/>
              <w:suppressAutoHyphens/>
              <w:rPr>
                <w:rFonts w:eastAsia="Yu Mincho"/>
                <w:color w:val="000000"/>
                <w:kern w:val="22"/>
                <w:sz w:val="24"/>
                <w:lang w:eastAsia="ja-JP"/>
              </w:rPr>
            </w:pPr>
            <w:r w:rsidRPr="00EA2AEA">
              <w:rPr>
                <w:rFonts w:eastAsia="SimSun" w:hint="eastAsia"/>
                <w:color w:val="000000"/>
                <w:kern w:val="22"/>
                <w:sz w:val="24"/>
                <w:lang w:eastAsia="zh-CN"/>
              </w:rPr>
              <w:t>承认土著人民自己的习惯法律和法规</w:t>
            </w:r>
          </w:p>
        </w:tc>
        <w:tc>
          <w:tcPr>
            <w:tcW w:w="2693"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34E3C5CA" w14:textId="24647E7F" w:rsidR="00EA2AEA" w:rsidRPr="00EA2AEA" w:rsidRDefault="00B4090C" w:rsidP="00C107E3">
            <w:pPr>
              <w:suppressLineNumbers/>
              <w:suppressAutoHyphens/>
              <w:rPr>
                <w:rFonts w:eastAsia="SimSun"/>
                <w:color w:val="000000"/>
                <w:kern w:val="22"/>
                <w:sz w:val="24"/>
                <w:lang w:eastAsia="zh-CN"/>
              </w:rPr>
            </w:pPr>
            <w:r>
              <w:rPr>
                <w:rFonts w:eastAsia="SimSun"/>
                <w:color w:val="000000"/>
                <w:kern w:val="22"/>
                <w:sz w:val="24"/>
                <w:lang w:eastAsia="ja-JP"/>
              </w:rPr>
              <w:t>(3)</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为土著人民开展体制建设；</w:t>
            </w:r>
          </w:p>
          <w:p w14:paraId="2127B6AB" w14:textId="77777777" w:rsidR="00EA2AEA" w:rsidRPr="00EA2AEA" w:rsidRDefault="00EA2AEA" w:rsidP="00C107E3">
            <w:pPr>
              <w:suppressLineNumbers/>
              <w:suppressAutoHyphens/>
              <w:rPr>
                <w:rFonts w:eastAsia="SimSun"/>
                <w:color w:val="000000"/>
                <w:kern w:val="22"/>
                <w:sz w:val="24"/>
                <w:lang w:eastAsia="zh-CN"/>
              </w:rPr>
            </w:pPr>
            <w:r w:rsidRPr="00EA2AEA">
              <w:rPr>
                <w:rFonts w:eastAsia="SimSun" w:hint="eastAsia"/>
                <w:color w:val="000000"/>
                <w:kern w:val="22"/>
                <w:sz w:val="24"/>
                <w:lang w:eastAsia="zh-CN"/>
              </w:rPr>
              <w:t>制定跨文化方案；</w:t>
            </w:r>
          </w:p>
          <w:p w14:paraId="0B978143" w14:textId="77777777" w:rsidR="00EA2AEA" w:rsidRPr="00EA2AEA" w:rsidRDefault="00EA2AEA" w:rsidP="00C107E3">
            <w:pPr>
              <w:suppressLineNumbers/>
              <w:suppressAutoHyphens/>
              <w:rPr>
                <w:rFonts w:eastAsia="SimSun"/>
                <w:color w:val="000000"/>
                <w:kern w:val="22"/>
                <w:sz w:val="24"/>
                <w:lang w:eastAsia="zh-CN"/>
              </w:rPr>
            </w:pPr>
            <w:r w:rsidRPr="00EA2AEA">
              <w:rPr>
                <w:rFonts w:eastAsia="SimSun" w:hint="eastAsia"/>
                <w:color w:val="000000"/>
                <w:kern w:val="22"/>
                <w:sz w:val="24"/>
                <w:lang w:eastAsia="zh-CN"/>
              </w:rPr>
              <w:t>交流经验</w:t>
            </w:r>
          </w:p>
        </w:tc>
      </w:tr>
      <w:tr w:rsidR="00EA2AEA" w:rsidRPr="00EA2AEA" w14:paraId="46575078" w14:textId="77777777" w:rsidTr="00AC5D7A">
        <w:trPr>
          <w:jc w:val="center"/>
        </w:trPr>
        <w:tc>
          <w:tcPr>
            <w:tcW w:w="1975" w:type="dxa"/>
            <w:vMerge/>
            <w:tcBorders>
              <w:top w:val="single" w:sz="4" w:space="0" w:color="auto"/>
              <w:left w:val="single" w:sz="8" w:space="0" w:color="000000"/>
              <w:right w:val="single" w:sz="8" w:space="0" w:color="000000"/>
            </w:tcBorders>
          </w:tcPr>
          <w:p w14:paraId="043E2628" w14:textId="77777777" w:rsidR="00EA2AEA" w:rsidRPr="00EA2AEA" w:rsidRDefault="00EA2AEA" w:rsidP="00C107E3">
            <w:pPr>
              <w:suppressLineNumbers/>
              <w:suppressAutoHyphens/>
              <w:spacing w:before="120" w:after="120"/>
              <w:ind w:left="68" w:right="45"/>
              <w:jc w:val="left"/>
              <w:rPr>
                <w:rFonts w:eastAsia="SimSun"/>
                <w:color w:val="000000"/>
                <w:kern w:val="22"/>
                <w:sz w:val="24"/>
                <w:lang w:eastAsia="ja-JP"/>
              </w:rPr>
            </w:pPr>
          </w:p>
        </w:tc>
        <w:tc>
          <w:tcPr>
            <w:tcW w:w="1843" w:type="dxa"/>
            <w:tcBorders>
              <w:top w:val="single" w:sz="4" w:space="0" w:color="auto"/>
              <w:left w:val="single" w:sz="8" w:space="0" w:color="000000"/>
              <w:right w:val="single" w:sz="8" w:space="0" w:color="000000"/>
            </w:tcBorders>
          </w:tcPr>
          <w:p w14:paraId="5F4A75F7" w14:textId="7442CB36" w:rsidR="00EA2AEA" w:rsidRPr="00EA2AEA" w:rsidRDefault="00B4090C" w:rsidP="00C107E3">
            <w:pPr>
              <w:suppressLineNumbers/>
              <w:suppressAutoHyphens/>
              <w:ind w:left="85" w:right="57"/>
              <w:rPr>
                <w:rFonts w:eastAsia="SimSun"/>
                <w:color w:val="000000"/>
                <w:kern w:val="22"/>
                <w:sz w:val="24"/>
                <w:lang w:eastAsia="ja-JP"/>
              </w:rPr>
            </w:pPr>
            <w:r>
              <w:rPr>
                <w:rFonts w:eastAsia="SimSun"/>
                <w:color w:val="000000"/>
                <w:kern w:val="22"/>
                <w:sz w:val="24"/>
                <w:lang w:eastAsia="ja-JP"/>
              </w:rPr>
              <w:t>(4)</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ja-JP"/>
              </w:rPr>
              <w:t>巩固土著妇女作为生产者以及</w:t>
            </w:r>
            <w:r w:rsidR="00EA2AEA" w:rsidRPr="00EA2AEA">
              <w:rPr>
                <w:rFonts w:eastAsia="SimSun" w:hint="eastAsia"/>
                <w:color w:val="000000"/>
                <w:kern w:val="22"/>
                <w:sz w:val="24"/>
                <w:lang w:eastAsia="zh-CN"/>
              </w:rPr>
              <w:t>在保护</w:t>
            </w:r>
            <w:r w:rsidR="00EA2AEA" w:rsidRPr="00EA2AEA">
              <w:rPr>
                <w:rFonts w:eastAsia="SimSun" w:hint="eastAsia"/>
                <w:color w:val="000000"/>
                <w:kern w:val="22"/>
                <w:sz w:val="24"/>
                <w:lang w:eastAsia="ja-JP"/>
              </w:rPr>
              <w:t>和可持续利用自然资源</w:t>
            </w:r>
            <w:r w:rsidR="00EA2AEA" w:rsidRPr="00EA2AEA">
              <w:rPr>
                <w:rFonts w:eastAsia="SimSun" w:hint="eastAsia"/>
                <w:color w:val="000000"/>
                <w:kern w:val="22"/>
                <w:sz w:val="24"/>
                <w:lang w:eastAsia="zh-CN"/>
              </w:rPr>
              <w:t>方面</w:t>
            </w:r>
            <w:r w:rsidR="00EA2AEA" w:rsidRPr="00EA2AEA">
              <w:rPr>
                <w:rFonts w:eastAsia="SimSun" w:hint="eastAsia"/>
                <w:color w:val="000000"/>
                <w:kern w:val="22"/>
                <w:sz w:val="24"/>
                <w:lang w:eastAsia="ja-JP"/>
              </w:rPr>
              <w:t>的作用</w:t>
            </w:r>
          </w:p>
        </w:tc>
        <w:tc>
          <w:tcPr>
            <w:tcW w:w="2835" w:type="dxa"/>
            <w:tcBorders>
              <w:top w:val="single" w:sz="4" w:space="0" w:color="auto"/>
              <w:left w:val="single" w:sz="8" w:space="0" w:color="000000"/>
              <w:right w:val="single" w:sz="8" w:space="0" w:color="000000"/>
            </w:tcBorders>
            <w:tcMar>
              <w:top w:w="100" w:type="dxa"/>
              <w:left w:w="100" w:type="dxa"/>
              <w:bottom w:w="100" w:type="dxa"/>
              <w:right w:w="100" w:type="dxa"/>
            </w:tcMar>
          </w:tcPr>
          <w:p w14:paraId="469C6FBA" w14:textId="20288CB2" w:rsidR="00EA2AEA" w:rsidRPr="00EA2AEA" w:rsidRDefault="00B4090C" w:rsidP="00C107E3">
            <w:pPr>
              <w:suppressLineNumbers/>
              <w:suppressAutoHyphens/>
              <w:rPr>
                <w:rFonts w:eastAsia="SimSun"/>
                <w:color w:val="000000"/>
                <w:kern w:val="22"/>
                <w:sz w:val="24"/>
                <w:lang w:eastAsia="ja-JP"/>
              </w:rPr>
            </w:pPr>
            <w:r>
              <w:rPr>
                <w:rFonts w:eastAsia="SimSun"/>
                <w:color w:val="000000"/>
                <w:kern w:val="22"/>
                <w:sz w:val="24"/>
                <w:lang w:eastAsia="ja-JP"/>
              </w:rPr>
              <w:t>(4)</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在平衡、二元和互补的基础上恢复土著男子和妇女的社会作用</w:t>
            </w:r>
          </w:p>
        </w:tc>
        <w:tc>
          <w:tcPr>
            <w:tcW w:w="2693" w:type="dxa"/>
            <w:tcBorders>
              <w:top w:val="single" w:sz="4" w:space="0" w:color="auto"/>
              <w:left w:val="single" w:sz="8" w:space="0" w:color="000000"/>
              <w:right w:val="single" w:sz="8" w:space="0" w:color="000000"/>
            </w:tcBorders>
            <w:tcMar>
              <w:top w:w="100" w:type="dxa"/>
              <w:left w:w="100" w:type="dxa"/>
              <w:bottom w:w="100" w:type="dxa"/>
              <w:right w:w="100" w:type="dxa"/>
            </w:tcMar>
          </w:tcPr>
          <w:p w14:paraId="7A771B18" w14:textId="7408A04A" w:rsidR="00EA2AEA" w:rsidRPr="00EA2AEA" w:rsidRDefault="00B4090C" w:rsidP="00C107E3">
            <w:pPr>
              <w:suppressLineNumbers/>
              <w:suppressAutoHyphens/>
              <w:rPr>
                <w:rFonts w:eastAsia="SimSun"/>
                <w:color w:val="000000"/>
                <w:kern w:val="22"/>
                <w:sz w:val="24"/>
                <w:lang w:eastAsia="ja-JP"/>
              </w:rPr>
            </w:pPr>
            <w:r>
              <w:rPr>
                <w:rFonts w:eastAsia="SimSun"/>
                <w:color w:val="000000"/>
                <w:kern w:val="22"/>
                <w:sz w:val="24"/>
                <w:lang w:eastAsia="ja-JP"/>
              </w:rPr>
              <w:t>(4)</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ja-JP"/>
              </w:rPr>
              <w:t>为土著妇女和青年制定生物多样性和自然资源管理问题能力建设方案</w:t>
            </w:r>
          </w:p>
        </w:tc>
      </w:tr>
      <w:tr w:rsidR="00EA2AEA" w:rsidRPr="00EA2AEA" w14:paraId="35F8ACC6" w14:textId="77777777" w:rsidTr="00C107E3">
        <w:trPr>
          <w:jc w:val="center"/>
        </w:trPr>
        <w:tc>
          <w:tcPr>
            <w:tcW w:w="1975" w:type="dxa"/>
            <w:vMerge/>
            <w:tcBorders>
              <w:left w:val="single" w:sz="8" w:space="0" w:color="000000"/>
              <w:bottom w:val="single" w:sz="8" w:space="0" w:color="000000"/>
              <w:right w:val="single" w:sz="8" w:space="0" w:color="000000"/>
            </w:tcBorders>
          </w:tcPr>
          <w:p w14:paraId="1EB6E2E3" w14:textId="77777777" w:rsidR="00EA2AEA" w:rsidRPr="00EA2AEA" w:rsidRDefault="00EA2AEA" w:rsidP="00C107E3">
            <w:pPr>
              <w:suppressLineNumbers/>
              <w:suppressAutoHyphens/>
              <w:spacing w:before="120" w:after="120"/>
              <w:ind w:left="68" w:right="45"/>
              <w:jc w:val="left"/>
              <w:rPr>
                <w:rFonts w:eastAsia="SimSun"/>
                <w:color w:val="000000"/>
                <w:kern w:val="22"/>
                <w:sz w:val="24"/>
                <w:lang w:eastAsia="ja-JP"/>
              </w:rPr>
            </w:pPr>
          </w:p>
        </w:tc>
        <w:tc>
          <w:tcPr>
            <w:tcW w:w="1843" w:type="dxa"/>
            <w:tcBorders>
              <w:left w:val="single" w:sz="8" w:space="0" w:color="000000"/>
              <w:bottom w:val="single" w:sz="8" w:space="0" w:color="000000"/>
              <w:right w:val="single" w:sz="8" w:space="0" w:color="000000"/>
            </w:tcBorders>
          </w:tcPr>
          <w:p w14:paraId="692AE964" w14:textId="5ED27C27" w:rsidR="00EA2AEA" w:rsidRPr="00EA2AEA" w:rsidRDefault="00B4090C" w:rsidP="00C107E3">
            <w:pPr>
              <w:suppressLineNumbers/>
              <w:suppressAutoHyphens/>
              <w:ind w:left="85" w:right="57"/>
              <w:rPr>
                <w:rFonts w:eastAsia="SimSun"/>
                <w:color w:val="000000"/>
                <w:kern w:val="22"/>
                <w:sz w:val="24"/>
                <w:lang w:eastAsia="ja-JP"/>
              </w:rPr>
            </w:pPr>
            <w:r>
              <w:rPr>
                <w:rFonts w:eastAsia="SimSun"/>
                <w:color w:val="000000"/>
                <w:kern w:val="22"/>
                <w:sz w:val="24"/>
                <w:lang w:eastAsia="ja-JP"/>
              </w:rPr>
              <w:t>(5)</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ja-JP"/>
              </w:rPr>
              <w:t>促进土著知识和生物多样性的代际传承</w:t>
            </w:r>
          </w:p>
        </w:t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4893BF" w14:textId="192F098F" w:rsidR="00EA2AEA" w:rsidRPr="00EA2AEA" w:rsidRDefault="00B4090C" w:rsidP="00C107E3">
            <w:pPr>
              <w:suppressLineNumbers/>
              <w:suppressAutoHyphens/>
              <w:rPr>
                <w:rFonts w:eastAsia="SimSun"/>
                <w:color w:val="000000"/>
                <w:kern w:val="22"/>
                <w:sz w:val="24"/>
                <w:lang w:eastAsia="ja-JP"/>
              </w:rPr>
            </w:pPr>
            <w:r>
              <w:rPr>
                <w:rFonts w:eastAsia="SimSun"/>
                <w:color w:val="000000"/>
                <w:kern w:val="22"/>
                <w:sz w:val="24"/>
                <w:lang w:eastAsia="ja-JP"/>
              </w:rPr>
              <w:t>(5)</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zh-CN"/>
              </w:rPr>
              <w:t>创造男女智者与年轻的土著人民之间的交流空间</w:t>
            </w:r>
          </w:p>
        </w:tc>
        <w:tc>
          <w:tcPr>
            <w:tcW w:w="2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58C7E0" w14:textId="3EA00DE6" w:rsidR="00EA2AEA" w:rsidRPr="00EA2AEA" w:rsidRDefault="00B4090C" w:rsidP="00C107E3">
            <w:pPr>
              <w:suppressLineNumbers/>
              <w:suppressAutoHyphens/>
              <w:rPr>
                <w:rFonts w:eastAsia="SimSun"/>
                <w:color w:val="000000"/>
                <w:kern w:val="22"/>
                <w:sz w:val="24"/>
                <w:lang w:eastAsia="ja-JP"/>
              </w:rPr>
            </w:pPr>
            <w:r>
              <w:rPr>
                <w:rFonts w:eastAsia="SimSun"/>
                <w:color w:val="000000"/>
                <w:kern w:val="22"/>
                <w:sz w:val="24"/>
                <w:lang w:eastAsia="ja-JP"/>
              </w:rPr>
              <w:t>(5)</w:t>
            </w:r>
            <w:r w:rsidR="00EA2AEA" w:rsidRPr="00EA2AEA">
              <w:rPr>
                <w:rFonts w:eastAsia="SimSun"/>
                <w:color w:val="000000"/>
                <w:kern w:val="22"/>
                <w:sz w:val="24"/>
                <w:lang w:eastAsia="ja-JP"/>
              </w:rPr>
              <w:t xml:space="preserve"> </w:t>
            </w:r>
            <w:r w:rsidR="00EA2AEA" w:rsidRPr="00EA2AEA">
              <w:rPr>
                <w:rFonts w:eastAsia="SimSun" w:hint="eastAsia"/>
                <w:color w:val="000000"/>
                <w:kern w:val="22"/>
                <w:sz w:val="24"/>
                <w:lang w:eastAsia="ja-JP"/>
              </w:rPr>
              <w:t>根据土著传统知识、土著妇女和青年的贡献，</w:t>
            </w:r>
            <w:r w:rsidR="00EA2AEA" w:rsidRPr="00EA2AEA">
              <w:rPr>
                <w:rFonts w:eastAsia="SimSun" w:hint="eastAsia"/>
                <w:color w:val="000000"/>
                <w:kern w:val="22"/>
                <w:sz w:val="24"/>
                <w:lang w:eastAsia="zh-CN"/>
              </w:rPr>
              <w:t>编写</w:t>
            </w:r>
            <w:r w:rsidR="00EA2AEA" w:rsidRPr="00EA2AEA">
              <w:rPr>
                <w:rFonts w:eastAsia="SimSun" w:hint="eastAsia"/>
                <w:color w:val="000000"/>
                <w:kern w:val="22"/>
                <w:sz w:val="24"/>
                <w:lang w:eastAsia="ja-JP"/>
              </w:rPr>
              <w:t>关于生态系统服务的研究</w:t>
            </w:r>
            <w:r w:rsidR="00EA2AEA" w:rsidRPr="00EA2AEA">
              <w:rPr>
                <w:rFonts w:eastAsia="SimSun" w:hint="eastAsia"/>
                <w:color w:val="000000"/>
                <w:kern w:val="22"/>
                <w:sz w:val="24"/>
                <w:lang w:eastAsia="zh-CN"/>
              </w:rPr>
              <w:t>报告</w:t>
            </w:r>
          </w:p>
        </w:tc>
      </w:tr>
    </w:tbl>
    <w:p w14:paraId="2008FDF3" w14:textId="77777777" w:rsidR="00EA2AEA" w:rsidRPr="00EA2AEA" w:rsidRDefault="00EA2AEA" w:rsidP="00EA2AEA">
      <w:pPr>
        <w:suppressLineNumbers/>
        <w:suppressAutoHyphens/>
        <w:rPr>
          <w:rFonts w:eastAsia="SimSun"/>
          <w:kern w:val="22"/>
          <w:sz w:val="24"/>
          <w:lang w:eastAsia="zh-CN"/>
        </w:rPr>
      </w:pPr>
    </w:p>
    <w:p w14:paraId="14031AD6" w14:textId="77777777" w:rsidR="00EA2AEA" w:rsidRPr="00871054" w:rsidRDefault="00EA2AEA" w:rsidP="00EA2AEA">
      <w:pPr>
        <w:keepNext/>
        <w:suppressLineNumbers/>
        <w:suppressAutoHyphens/>
        <w:spacing w:before="240" w:after="120"/>
        <w:jc w:val="center"/>
        <w:outlineLvl w:val="0"/>
        <w:rPr>
          <w:rFonts w:eastAsia="SimHei"/>
          <w:b/>
          <w:caps/>
          <w:kern w:val="22"/>
          <w:sz w:val="24"/>
          <w:lang w:eastAsia="zh-CN"/>
        </w:rPr>
      </w:pPr>
      <w:r w:rsidRPr="00871054">
        <w:rPr>
          <w:rFonts w:eastAsia="SimHei"/>
          <w:b/>
          <w:caps/>
          <w:kern w:val="22"/>
          <w:sz w:val="24"/>
          <w:lang w:eastAsia="zh-CN"/>
        </w:rPr>
        <w:t>其他想法</w:t>
      </w:r>
      <w:r w:rsidRPr="00871054">
        <w:rPr>
          <w:rStyle w:val="FootnoteReference"/>
          <w:rFonts w:eastAsia="SimHei"/>
          <w:bCs/>
          <w:caps/>
          <w:kern w:val="22"/>
          <w:sz w:val="24"/>
        </w:rPr>
        <w:footnoteReference w:id="21"/>
      </w:r>
    </w:p>
    <w:p w14:paraId="56294920" w14:textId="77777777" w:rsidR="00EA2AEA" w:rsidRPr="00EA2AEA" w:rsidRDefault="00EA2AEA" w:rsidP="00EA2AEA">
      <w:pPr>
        <w:suppressLineNumbers/>
        <w:suppressAutoHyphens/>
        <w:spacing w:before="120" w:after="120"/>
        <w:rPr>
          <w:rFonts w:eastAsia="SimSun"/>
          <w:kern w:val="22"/>
          <w:sz w:val="24"/>
          <w:lang w:eastAsia="zh-CN"/>
        </w:rPr>
      </w:pPr>
      <w:r w:rsidRPr="00EA2AEA">
        <w:rPr>
          <w:rFonts w:eastAsia="SimSun" w:hint="eastAsia"/>
          <w:kern w:val="22"/>
          <w:sz w:val="24"/>
          <w:lang w:eastAsia="zh-CN"/>
        </w:rPr>
        <w:t>在《关于获取遗传资源和公正公平分享其利用所产生惠益的名古屋议定书》框架内，制定关于获取与遗传资源相关的传统知识的社区议定书。</w:t>
      </w:r>
    </w:p>
    <w:p w14:paraId="05F32722" w14:textId="51AE6445" w:rsidR="00117549" w:rsidRPr="006A4379" w:rsidRDefault="0033457E" w:rsidP="00FE6148">
      <w:pPr>
        <w:suppressLineNumbers/>
        <w:suppressAutoHyphens/>
        <w:spacing w:before="120" w:after="120"/>
        <w:jc w:val="center"/>
        <w:rPr>
          <w:rFonts w:eastAsia="SimSun"/>
          <w:kern w:val="22"/>
        </w:rPr>
      </w:pPr>
      <w:r w:rsidRPr="006A4379">
        <w:rPr>
          <w:rFonts w:eastAsia="SimSun"/>
          <w:kern w:val="22"/>
        </w:rPr>
        <w:t>__________</w:t>
      </w:r>
      <w:r w:rsidR="00DF276B">
        <w:rPr>
          <w:rFonts w:eastAsia="SimSun"/>
          <w:kern w:val="22"/>
        </w:rPr>
        <w:t xml:space="preserve"> </w:t>
      </w:r>
      <w:bookmarkStart w:id="11" w:name="_GoBack"/>
      <w:bookmarkEnd w:id="11"/>
    </w:p>
    <w:sectPr w:rsidR="00117549" w:rsidRPr="006A4379" w:rsidSect="00CA56BC">
      <w:headerReference w:type="even" r:id="rId27"/>
      <w:headerReference w:type="default" r:id="rId28"/>
      <w:footerReference w:type="even" r:id="rId29"/>
      <w:footerReference w:type="default" r:id="rId30"/>
      <w:headerReference w:type="first" r:id="rId31"/>
      <w:pgSz w:w="12240" w:h="15840" w:code="1"/>
      <w:pgMar w:top="993"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A65F" w14:textId="77777777" w:rsidR="00BE7FFE" w:rsidRDefault="00BE7FFE">
      <w:r>
        <w:separator/>
      </w:r>
    </w:p>
  </w:endnote>
  <w:endnote w:type="continuationSeparator" w:id="0">
    <w:p w14:paraId="09292707" w14:textId="77777777" w:rsidR="00BE7FFE" w:rsidRDefault="00BE7FFE">
      <w:r>
        <w:continuationSeparator/>
      </w:r>
    </w:p>
  </w:endnote>
  <w:endnote w:type="continuationNotice" w:id="1">
    <w:p w14:paraId="24D23A0F" w14:textId="77777777" w:rsidR="00BE7FFE" w:rsidRDefault="00BE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0"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0195" w14:textId="77777777" w:rsidR="00EF5492" w:rsidRDefault="00EF5492" w:rsidP="00CA56BC">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F452" w14:textId="77777777" w:rsidR="00EF5492" w:rsidRDefault="00EF5492" w:rsidP="00CA56BC">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17C9" w14:textId="77777777" w:rsidR="00BE7FFE" w:rsidRDefault="00BE7FFE">
      <w:r>
        <w:separator/>
      </w:r>
    </w:p>
  </w:footnote>
  <w:footnote w:type="continuationSeparator" w:id="0">
    <w:p w14:paraId="348CAB0D" w14:textId="77777777" w:rsidR="00BE7FFE" w:rsidRDefault="00BE7FFE">
      <w:r>
        <w:continuationSeparator/>
      </w:r>
    </w:p>
  </w:footnote>
  <w:footnote w:type="continuationNotice" w:id="1">
    <w:p w14:paraId="50E0E2FD" w14:textId="77777777" w:rsidR="00BE7FFE" w:rsidRDefault="00BE7FFE"/>
  </w:footnote>
  <w:footnote w:id="2">
    <w:p w14:paraId="457AEFDE" w14:textId="4E733991" w:rsidR="00EF5492" w:rsidRPr="00AF003D" w:rsidRDefault="00EF5492" w:rsidP="00125676">
      <w:pPr>
        <w:pStyle w:val="FootnoteText"/>
        <w:suppressLineNumbers/>
        <w:suppressAutoHyphens/>
        <w:ind w:firstLine="0"/>
        <w:rPr>
          <w:rFonts w:eastAsia="SimSun"/>
          <w:kern w:val="18"/>
          <w:sz w:val="20"/>
          <w:szCs w:val="20"/>
          <w:lang w:eastAsia="zh-CN"/>
        </w:rPr>
      </w:pPr>
      <w:r w:rsidRPr="00AF003D">
        <w:rPr>
          <w:rStyle w:val="FootnoteReference"/>
          <w:rFonts w:eastAsia="SimSun"/>
          <w:kern w:val="18"/>
          <w:sz w:val="20"/>
          <w:szCs w:val="20"/>
          <w:vertAlign w:val="baseline"/>
          <w:lang w:eastAsia="zh-CN"/>
        </w:rPr>
        <w:t>*</w:t>
      </w:r>
      <w:r w:rsidRPr="00AF003D">
        <w:rPr>
          <w:rFonts w:eastAsia="SimSun"/>
          <w:kern w:val="18"/>
          <w:sz w:val="20"/>
          <w:szCs w:val="20"/>
          <w:lang w:eastAsia="zh-CN"/>
        </w:rPr>
        <w:t xml:space="preserve"> CBD/SBI/3/1</w:t>
      </w:r>
      <w:r w:rsidR="007077D9" w:rsidRPr="00AF003D">
        <w:rPr>
          <w:rFonts w:eastAsia="SimSun"/>
          <w:kern w:val="18"/>
          <w:sz w:val="20"/>
          <w:szCs w:val="20"/>
          <w:lang w:eastAsia="zh-CN"/>
        </w:rPr>
        <w:t>。</w:t>
      </w:r>
    </w:p>
  </w:footnote>
  <w:footnote w:id="3">
    <w:p w14:paraId="5EA33DB1" w14:textId="0E39005A" w:rsidR="00EF5492" w:rsidRPr="00AF003D" w:rsidRDefault="00EF5492" w:rsidP="00125676">
      <w:pPr>
        <w:keepLines/>
        <w:suppressLineNumbers/>
        <w:suppressAutoHyphens/>
        <w:spacing w:after="60"/>
        <w:rPr>
          <w:rFonts w:eastAsia="SimSun"/>
          <w:kern w:val="18"/>
          <w:sz w:val="20"/>
          <w:szCs w:val="20"/>
          <w:lang w:eastAsia="zh-CN"/>
        </w:rPr>
      </w:pPr>
      <w:r w:rsidRPr="00AF003D">
        <w:rPr>
          <w:rStyle w:val="FootnoteReference"/>
          <w:rFonts w:eastAsia="SimSun"/>
          <w:kern w:val="18"/>
          <w:sz w:val="20"/>
          <w:szCs w:val="20"/>
        </w:rPr>
        <w:footnoteRef/>
      </w:r>
      <w:r w:rsidRPr="00AF003D">
        <w:rPr>
          <w:rFonts w:eastAsia="SimSun"/>
          <w:kern w:val="18"/>
          <w:sz w:val="20"/>
          <w:szCs w:val="20"/>
          <w:lang w:eastAsia="zh-CN"/>
        </w:rPr>
        <w:t xml:space="preserve"> </w:t>
      </w:r>
      <w:r w:rsidR="001A7DB8" w:rsidRPr="00AF003D">
        <w:rPr>
          <w:rFonts w:eastAsia="SimSun"/>
          <w:kern w:val="18"/>
          <w:sz w:val="20"/>
          <w:szCs w:val="20"/>
          <w:lang w:eastAsia="zh-CN"/>
        </w:rPr>
        <w:t>爱知生物多样性目标</w:t>
      </w:r>
      <w:r w:rsidRPr="00AF003D">
        <w:rPr>
          <w:rFonts w:eastAsia="SimSun"/>
          <w:kern w:val="18"/>
          <w:sz w:val="20"/>
          <w:szCs w:val="20"/>
          <w:lang w:eastAsia="zh-CN"/>
        </w:rPr>
        <w:t>18</w:t>
      </w:r>
      <w:r w:rsidR="001A7DB8" w:rsidRPr="00AF003D">
        <w:rPr>
          <w:rFonts w:eastAsia="SimSun"/>
          <w:kern w:val="18"/>
          <w:sz w:val="20"/>
          <w:szCs w:val="20"/>
          <w:lang w:eastAsia="zh-CN"/>
        </w:rPr>
        <w:t>：</w:t>
      </w:r>
      <w:r w:rsidR="006A4379" w:rsidRPr="00AF003D">
        <w:rPr>
          <w:rFonts w:eastAsia="SimSun" w:hint="eastAsia"/>
          <w:kern w:val="18"/>
          <w:sz w:val="20"/>
          <w:szCs w:val="20"/>
          <w:lang w:eastAsia="zh-CN"/>
        </w:rPr>
        <w:t>“</w:t>
      </w:r>
      <w:r w:rsidR="000B08AB" w:rsidRPr="00AF003D">
        <w:rPr>
          <w:rFonts w:eastAsia="SimSun"/>
          <w:kern w:val="18"/>
          <w:sz w:val="20"/>
          <w:szCs w:val="20"/>
          <w:lang w:eastAsia="zh-CN"/>
        </w:rPr>
        <w:t>到</w:t>
      </w:r>
      <w:r w:rsidR="000B08AB" w:rsidRPr="00AF003D">
        <w:rPr>
          <w:rFonts w:eastAsia="SimSun"/>
          <w:kern w:val="18"/>
          <w:sz w:val="20"/>
          <w:szCs w:val="20"/>
          <w:lang w:eastAsia="zh-CN"/>
        </w:rPr>
        <w:t>2020</w:t>
      </w:r>
      <w:r w:rsidR="000B08AB" w:rsidRPr="00AF003D">
        <w:rPr>
          <w:rFonts w:eastAsia="SimSun"/>
          <w:kern w:val="18"/>
          <w:sz w:val="20"/>
          <w:szCs w:val="20"/>
          <w:lang w:eastAsia="zh-CN"/>
        </w:rPr>
        <w:t>年，土著和地方社区的同保护和可持续利用遗传资源有关的</w:t>
      </w:r>
      <w:r w:rsidR="000B08AB" w:rsidRPr="00AF003D">
        <w:rPr>
          <w:rFonts w:eastAsia="SimSun"/>
          <w:bCs/>
          <w:kern w:val="18"/>
          <w:sz w:val="20"/>
          <w:szCs w:val="20"/>
          <w:lang w:eastAsia="zh-CN"/>
        </w:rPr>
        <w:t>传统知识、创新和做法及其对于生物资源的习惯</w:t>
      </w:r>
      <w:r w:rsidR="000B08AB" w:rsidRPr="00E93708">
        <w:rPr>
          <w:rFonts w:eastAsia="SimSun" w:hint="eastAsia"/>
          <w:bCs/>
          <w:kern w:val="18"/>
          <w:sz w:val="20"/>
          <w:szCs w:val="20"/>
          <w:lang w:eastAsia="zh-CN"/>
        </w:rPr>
        <w:t>性</w:t>
      </w:r>
      <w:r w:rsidR="000B08AB" w:rsidRPr="00AF003D">
        <w:rPr>
          <w:rFonts w:eastAsia="SimSun"/>
          <w:bCs/>
          <w:kern w:val="18"/>
          <w:sz w:val="20"/>
          <w:szCs w:val="20"/>
          <w:lang w:eastAsia="zh-CN"/>
        </w:rPr>
        <w:t>利用，根据国家立法和相关国际义务得到了尊重，并在土著和地方社区在各国相关层次上的有效参与下，充分地纳入和反映在《公约》的执行工作中。</w:t>
      </w:r>
      <w:r w:rsidR="006A4379" w:rsidRPr="00AF003D">
        <w:rPr>
          <w:rFonts w:eastAsia="SimSun" w:hint="eastAsia"/>
          <w:kern w:val="18"/>
          <w:sz w:val="20"/>
          <w:szCs w:val="20"/>
          <w:lang w:eastAsia="zh-CN"/>
        </w:rPr>
        <w:t>”</w:t>
      </w:r>
      <w:r w:rsidRPr="00AF003D">
        <w:rPr>
          <w:rFonts w:eastAsia="SimSun"/>
          <w:kern w:val="18"/>
          <w:sz w:val="20"/>
          <w:szCs w:val="20"/>
          <w:lang w:eastAsia="zh-CN"/>
        </w:rPr>
        <w:t xml:space="preserve"> </w:t>
      </w:r>
    </w:p>
  </w:footnote>
  <w:footnote w:id="4">
    <w:p w14:paraId="239E2655" w14:textId="77777777" w:rsidR="008C15E4" w:rsidRPr="00AF003D" w:rsidRDefault="008C15E4" w:rsidP="00125676">
      <w:pPr>
        <w:keepLines/>
        <w:suppressLineNumbers/>
        <w:suppressAutoHyphens/>
        <w:spacing w:after="60"/>
        <w:rPr>
          <w:rFonts w:eastAsia="SimSun"/>
          <w:kern w:val="18"/>
          <w:sz w:val="20"/>
          <w:szCs w:val="20"/>
          <w:lang w:eastAsia="zh-CN"/>
        </w:rPr>
      </w:pPr>
      <w:r w:rsidRPr="00AF003D">
        <w:rPr>
          <w:rFonts w:eastAsia="SimSun"/>
          <w:kern w:val="18"/>
          <w:sz w:val="20"/>
          <w:szCs w:val="20"/>
          <w:vertAlign w:val="superscript"/>
        </w:rPr>
        <w:footnoteRef/>
      </w:r>
      <w:r w:rsidRPr="00AF003D">
        <w:rPr>
          <w:rFonts w:eastAsia="SimSun"/>
          <w:kern w:val="18"/>
          <w:sz w:val="20"/>
          <w:szCs w:val="20"/>
          <w:lang w:eastAsia="zh-CN"/>
        </w:rPr>
        <w:t xml:space="preserve"> </w:t>
      </w:r>
      <w:hyperlink r:id="rId1">
        <w:r w:rsidRPr="00AF003D">
          <w:rPr>
            <w:rFonts w:eastAsia="SimSun"/>
            <w:color w:val="1155CC"/>
            <w:kern w:val="18"/>
            <w:sz w:val="20"/>
            <w:szCs w:val="20"/>
            <w:u w:val="single"/>
            <w:lang w:eastAsia="zh-CN"/>
          </w:rPr>
          <w:t>https://www.cbd.int/sp/targets/rationale/target-18/</w:t>
        </w:r>
      </w:hyperlink>
      <w:r w:rsidRPr="00AF003D">
        <w:rPr>
          <w:rFonts w:eastAsia="SimSun"/>
          <w:kern w:val="18"/>
          <w:sz w:val="20"/>
          <w:szCs w:val="20"/>
          <w:lang w:eastAsia="zh-CN"/>
        </w:rPr>
        <w:t>。</w:t>
      </w:r>
    </w:p>
  </w:footnote>
  <w:footnote w:id="5">
    <w:p w14:paraId="7AAC93B7" w14:textId="72448C74" w:rsidR="00EF5492" w:rsidRPr="00AF003D" w:rsidRDefault="00EF5492" w:rsidP="00125676">
      <w:pPr>
        <w:pStyle w:val="FootnoteText"/>
        <w:suppressLineNumbers/>
        <w:suppressAutoHyphens/>
        <w:ind w:firstLine="0"/>
        <w:rPr>
          <w:rFonts w:eastAsia="SimSun"/>
          <w:kern w:val="18"/>
          <w:sz w:val="20"/>
          <w:szCs w:val="20"/>
          <w:lang w:eastAsia="zh-CN"/>
        </w:rPr>
      </w:pPr>
      <w:r w:rsidRPr="00AF003D">
        <w:rPr>
          <w:rStyle w:val="FootnoteReference"/>
          <w:rFonts w:eastAsia="SimSun"/>
          <w:kern w:val="18"/>
          <w:sz w:val="20"/>
          <w:szCs w:val="20"/>
        </w:rPr>
        <w:footnoteRef/>
      </w:r>
      <w:r w:rsidRPr="00AF003D">
        <w:rPr>
          <w:rFonts w:eastAsia="SimSun"/>
          <w:kern w:val="18"/>
          <w:sz w:val="20"/>
          <w:szCs w:val="20"/>
          <w:lang w:eastAsia="zh-CN"/>
        </w:rPr>
        <w:t xml:space="preserve"> </w:t>
      </w:r>
      <w:r w:rsidR="006760B0" w:rsidRPr="00AF003D">
        <w:rPr>
          <w:rFonts w:eastAsia="SimSun"/>
          <w:kern w:val="18"/>
          <w:sz w:val="20"/>
          <w:szCs w:val="20"/>
          <w:lang w:eastAsia="zh-CN"/>
        </w:rPr>
        <w:t>全球专题对话的报告全文及主要信息</w:t>
      </w:r>
      <w:r w:rsidR="00A3135D" w:rsidRPr="00AF003D">
        <w:rPr>
          <w:rFonts w:eastAsia="SimSun" w:hint="eastAsia"/>
          <w:kern w:val="18"/>
          <w:sz w:val="20"/>
          <w:szCs w:val="20"/>
          <w:lang w:eastAsia="zh-CN"/>
        </w:rPr>
        <w:t>作为</w:t>
      </w:r>
      <w:hyperlink r:id="rId2" w:history="1">
        <w:r w:rsidRPr="00AF003D">
          <w:rPr>
            <w:rStyle w:val="Hyperlink"/>
            <w:rFonts w:eastAsia="SimSun"/>
            <w:kern w:val="18"/>
            <w:sz w:val="20"/>
            <w:szCs w:val="20"/>
            <w:lang w:eastAsia="zh-CN"/>
          </w:rPr>
          <w:t>CBD/POST2020/WS/2019/12/2</w:t>
        </w:r>
      </w:hyperlink>
      <w:r w:rsidR="00A3135D" w:rsidRPr="00AF003D">
        <w:rPr>
          <w:rFonts w:ascii="SimSun" w:eastAsia="SimSun" w:hAnsi="SimSun" w:hint="eastAsia"/>
          <w:sz w:val="20"/>
          <w:szCs w:val="20"/>
          <w:lang w:eastAsia="zh-CN"/>
        </w:rPr>
        <w:t>号文件分发</w:t>
      </w:r>
      <w:r w:rsidR="006B22C7" w:rsidRPr="00AF003D">
        <w:rPr>
          <w:rFonts w:eastAsia="SimSun"/>
          <w:kern w:val="18"/>
          <w:sz w:val="20"/>
          <w:szCs w:val="20"/>
          <w:lang w:eastAsia="zh-CN"/>
        </w:rPr>
        <w:t>。</w:t>
      </w:r>
    </w:p>
  </w:footnote>
  <w:footnote w:id="6">
    <w:p w14:paraId="4F35EE4B" w14:textId="4D94D936" w:rsidR="006D430B" w:rsidRPr="00AF003D" w:rsidRDefault="006D430B" w:rsidP="003F32DE">
      <w:pPr>
        <w:pStyle w:val="FootnoteText"/>
        <w:suppressLineNumbers/>
        <w:suppressAutoHyphens/>
        <w:ind w:firstLine="0"/>
        <w:rPr>
          <w:rFonts w:eastAsia="SimSun"/>
          <w:kern w:val="18"/>
          <w:sz w:val="20"/>
          <w:szCs w:val="20"/>
          <w:lang w:eastAsia="zh-CN"/>
        </w:rPr>
      </w:pPr>
      <w:r w:rsidRPr="00AF003D">
        <w:rPr>
          <w:rStyle w:val="FootnoteReference"/>
          <w:rFonts w:eastAsia="SimSun"/>
          <w:kern w:val="18"/>
          <w:sz w:val="20"/>
          <w:szCs w:val="20"/>
        </w:rPr>
        <w:footnoteRef/>
      </w:r>
      <w:r w:rsidR="00300DF3">
        <w:rPr>
          <w:rFonts w:eastAsia="SimSun"/>
          <w:kern w:val="18"/>
          <w:sz w:val="20"/>
          <w:szCs w:val="20"/>
          <w:lang w:val="en-US" w:eastAsia="zh-CN"/>
        </w:rPr>
        <w:t xml:space="preserve"> </w:t>
      </w:r>
      <w:r w:rsidRPr="00AF003D">
        <w:rPr>
          <w:rFonts w:eastAsia="SimSun"/>
          <w:kern w:val="18"/>
          <w:sz w:val="20"/>
          <w:szCs w:val="20"/>
          <w:lang w:eastAsia="zh-CN"/>
        </w:rPr>
        <w:t>根据《名古屋议定书》，</w:t>
      </w:r>
      <w:r w:rsidR="006A4379" w:rsidRPr="00AF003D">
        <w:rPr>
          <w:rFonts w:eastAsia="SimSun" w:hint="eastAsia"/>
          <w:kern w:val="18"/>
          <w:sz w:val="20"/>
          <w:szCs w:val="20"/>
          <w:lang w:eastAsia="zh-CN"/>
        </w:rPr>
        <w:t>“</w:t>
      </w:r>
      <w:r w:rsidR="00642C9D" w:rsidRPr="00AF003D">
        <w:rPr>
          <w:rFonts w:eastAsia="SimSun"/>
          <w:kern w:val="18"/>
          <w:sz w:val="20"/>
          <w:szCs w:val="20"/>
          <w:lang w:eastAsia="zh-CN"/>
        </w:rPr>
        <w:t>获取</w:t>
      </w:r>
      <w:r w:rsidR="006A4379" w:rsidRPr="00AF003D">
        <w:rPr>
          <w:rFonts w:eastAsia="SimSun" w:hint="eastAsia"/>
          <w:kern w:val="18"/>
          <w:sz w:val="20"/>
          <w:szCs w:val="20"/>
          <w:lang w:eastAsia="zh-CN"/>
        </w:rPr>
        <w:t>”</w:t>
      </w:r>
      <w:r w:rsidRPr="00AF003D">
        <w:rPr>
          <w:rFonts w:eastAsia="SimSun"/>
          <w:kern w:val="18"/>
          <w:sz w:val="20"/>
          <w:szCs w:val="20"/>
          <w:lang w:eastAsia="zh-CN"/>
        </w:rPr>
        <w:t>遗传资源和相关传统知识基于事先知情同意，而</w:t>
      </w:r>
      <w:r w:rsidR="006A4379" w:rsidRPr="00AF003D">
        <w:rPr>
          <w:rFonts w:eastAsia="SimSun" w:hint="eastAsia"/>
          <w:kern w:val="18"/>
          <w:sz w:val="20"/>
          <w:szCs w:val="20"/>
          <w:lang w:eastAsia="zh-CN"/>
        </w:rPr>
        <w:t>“</w:t>
      </w:r>
      <w:r w:rsidRPr="00AF003D">
        <w:rPr>
          <w:rFonts w:eastAsia="SimSun"/>
          <w:kern w:val="18"/>
          <w:sz w:val="20"/>
          <w:szCs w:val="20"/>
          <w:lang w:eastAsia="zh-CN"/>
        </w:rPr>
        <w:t>利用</w:t>
      </w:r>
      <w:r w:rsidR="006A4379" w:rsidRPr="00AF003D">
        <w:rPr>
          <w:rFonts w:eastAsia="SimSun" w:hint="eastAsia"/>
          <w:kern w:val="18"/>
          <w:sz w:val="20"/>
          <w:szCs w:val="20"/>
          <w:lang w:eastAsia="zh-CN"/>
        </w:rPr>
        <w:t>”</w:t>
      </w:r>
      <w:r w:rsidR="00796EC9" w:rsidRPr="00AF003D">
        <w:rPr>
          <w:rFonts w:eastAsia="SimSun" w:hint="eastAsia"/>
          <w:kern w:val="18"/>
          <w:sz w:val="20"/>
          <w:szCs w:val="20"/>
          <w:lang w:eastAsia="zh-CN"/>
        </w:rPr>
        <w:t>基于</w:t>
      </w:r>
      <w:r w:rsidR="00B27190" w:rsidRPr="00AF003D">
        <w:rPr>
          <w:rFonts w:eastAsia="SimSun"/>
          <w:kern w:val="18"/>
          <w:sz w:val="20"/>
          <w:szCs w:val="20"/>
          <w:lang w:eastAsia="zh-CN"/>
        </w:rPr>
        <w:t>共同商定的条件，</w:t>
      </w:r>
      <w:r w:rsidR="00346DEE" w:rsidRPr="00AF003D">
        <w:rPr>
          <w:rFonts w:eastAsia="SimSun"/>
          <w:kern w:val="18"/>
          <w:sz w:val="20"/>
          <w:szCs w:val="20"/>
          <w:lang w:eastAsia="zh-CN"/>
        </w:rPr>
        <w:t>确保</w:t>
      </w:r>
      <w:r w:rsidR="00B27190" w:rsidRPr="00AF003D">
        <w:rPr>
          <w:rFonts w:eastAsia="SimSun"/>
          <w:kern w:val="18"/>
          <w:sz w:val="20"/>
          <w:szCs w:val="20"/>
          <w:lang w:eastAsia="zh-CN"/>
        </w:rPr>
        <w:t>公正和公平地分享利用遗传资源</w:t>
      </w:r>
      <w:r w:rsidR="00346DEE" w:rsidRPr="00AF003D">
        <w:rPr>
          <w:rFonts w:eastAsia="SimSun"/>
          <w:kern w:val="18"/>
          <w:sz w:val="20"/>
          <w:szCs w:val="20"/>
          <w:lang w:eastAsia="zh-CN"/>
        </w:rPr>
        <w:t>和传统知识</w:t>
      </w:r>
      <w:r w:rsidR="00B27190" w:rsidRPr="00AF003D">
        <w:rPr>
          <w:rFonts w:eastAsia="SimSun"/>
          <w:kern w:val="18"/>
          <w:sz w:val="20"/>
          <w:szCs w:val="20"/>
          <w:lang w:eastAsia="zh-CN"/>
        </w:rPr>
        <w:t>所产生的惠益</w:t>
      </w:r>
      <w:r w:rsidR="006A4379" w:rsidRPr="00AF003D">
        <w:rPr>
          <w:rFonts w:eastAsia="SimSun" w:hint="eastAsia"/>
          <w:kern w:val="18"/>
          <w:sz w:val="20"/>
          <w:szCs w:val="20"/>
          <w:lang w:eastAsia="zh-CN"/>
        </w:rPr>
        <w:t>（</w:t>
      </w:r>
      <w:r w:rsidRPr="00AF003D">
        <w:rPr>
          <w:rFonts w:eastAsia="SimSun"/>
          <w:kern w:val="18"/>
          <w:sz w:val="20"/>
          <w:szCs w:val="20"/>
          <w:lang w:eastAsia="zh-CN"/>
        </w:rPr>
        <w:t>《名古屋议定书》，第</w:t>
      </w:r>
      <w:r w:rsidRPr="00AF003D">
        <w:rPr>
          <w:rFonts w:eastAsia="SimSun"/>
          <w:kern w:val="18"/>
          <w:sz w:val="20"/>
          <w:szCs w:val="20"/>
          <w:lang w:eastAsia="zh-CN"/>
        </w:rPr>
        <w:t>5</w:t>
      </w:r>
      <w:r w:rsidRPr="00AF003D">
        <w:rPr>
          <w:rFonts w:eastAsia="SimSun"/>
          <w:kern w:val="18"/>
          <w:sz w:val="20"/>
          <w:szCs w:val="20"/>
          <w:lang w:eastAsia="zh-CN"/>
        </w:rPr>
        <w:t>条</w:t>
      </w:r>
      <w:r w:rsidR="006A4379" w:rsidRPr="00AF003D">
        <w:rPr>
          <w:rFonts w:eastAsia="SimSun" w:hint="eastAsia"/>
          <w:kern w:val="18"/>
          <w:sz w:val="20"/>
          <w:szCs w:val="20"/>
          <w:lang w:eastAsia="zh-CN"/>
        </w:rPr>
        <w:t>）</w:t>
      </w:r>
      <w:r w:rsidRPr="00AF003D">
        <w:rPr>
          <w:rFonts w:eastAsia="SimSun"/>
          <w:kern w:val="18"/>
          <w:sz w:val="20"/>
          <w:szCs w:val="20"/>
          <w:lang w:eastAsia="zh-CN"/>
        </w:rPr>
        <w:t>。</w:t>
      </w:r>
    </w:p>
  </w:footnote>
  <w:footnote w:id="7">
    <w:p w14:paraId="26819E22" w14:textId="625DC34F" w:rsidR="00432063" w:rsidRPr="00AF003D" w:rsidRDefault="00432063" w:rsidP="003F32DE">
      <w:pPr>
        <w:pStyle w:val="FootnoteText"/>
        <w:suppressLineNumbers/>
        <w:suppressAutoHyphens/>
        <w:ind w:firstLine="0"/>
        <w:rPr>
          <w:rFonts w:eastAsia="SimSun"/>
          <w:kern w:val="18"/>
          <w:sz w:val="20"/>
          <w:szCs w:val="20"/>
        </w:rPr>
      </w:pPr>
      <w:r w:rsidRPr="00AF003D">
        <w:rPr>
          <w:rStyle w:val="FootnoteReference"/>
          <w:rFonts w:eastAsia="SimSun"/>
          <w:kern w:val="18"/>
          <w:sz w:val="20"/>
          <w:szCs w:val="20"/>
        </w:rPr>
        <w:footnoteRef/>
      </w:r>
      <w:r w:rsidR="00300DF3">
        <w:rPr>
          <w:rFonts w:eastAsia="SimSun"/>
          <w:kern w:val="18"/>
          <w:sz w:val="20"/>
          <w:szCs w:val="20"/>
          <w:lang w:val="en-US" w:eastAsia="zh-CN"/>
        </w:rPr>
        <w:t xml:space="preserve"> </w:t>
      </w:r>
      <w:r w:rsidR="00346DEE" w:rsidRPr="00AF003D">
        <w:rPr>
          <w:rFonts w:eastAsia="SimSun"/>
          <w:kern w:val="18"/>
          <w:sz w:val="20"/>
          <w:szCs w:val="20"/>
          <w:lang w:eastAsia="zh-CN"/>
        </w:rPr>
        <w:t>例如，见</w:t>
      </w:r>
      <w:hyperlink r:id="rId3" w:history="1">
        <w:r w:rsidRPr="00AF003D">
          <w:rPr>
            <w:rStyle w:val="Hyperlink"/>
            <w:rFonts w:eastAsia="SimSun"/>
            <w:kern w:val="18"/>
            <w:sz w:val="20"/>
            <w:szCs w:val="20"/>
          </w:rPr>
          <w:t>https://en.wikipedia.org/wiki/Agroecology</w:t>
        </w:r>
      </w:hyperlink>
      <w:r w:rsidRPr="00AF003D">
        <w:rPr>
          <w:rFonts w:eastAsia="SimSun"/>
          <w:kern w:val="18"/>
          <w:sz w:val="20"/>
          <w:szCs w:val="20"/>
          <w:lang w:eastAsia="zh-CN"/>
        </w:rPr>
        <w:t>。</w:t>
      </w:r>
    </w:p>
  </w:footnote>
  <w:footnote w:id="8">
    <w:p w14:paraId="1BBA9A39" w14:textId="6C66F3CB" w:rsidR="006C7DA3" w:rsidRPr="00AF003D" w:rsidRDefault="006C7DA3" w:rsidP="00F1369B">
      <w:pPr>
        <w:keepLines/>
        <w:suppressLineNumbers/>
        <w:suppressAutoHyphens/>
        <w:spacing w:after="60"/>
        <w:rPr>
          <w:rFonts w:eastAsia="SimSun"/>
          <w:kern w:val="18"/>
          <w:sz w:val="20"/>
          <w:szCs w:val="20"/>
          <w:lang w:eastAsia="zh-CN"/>
        </w:rPr>
      </w:pPr>
      <w:r w:rsidRPr="00AF003D">
        <w:rPr>
          <w:rFonts w:eastAsia="SimSun"/>
          <w:kern w:val="18"/>
          <w:sz w:val="20"/>
          <w:szCs w:val="20"/>
          <w:vertAlign w:val="superscript"/>
        </w:rPr>
        <w:footnoteRef/>
      </w:r>
      <w:r w:rsidRPr="00AF003D">
        <w:rPr>
          <w:rFonts w:eastAsia="SimSun"/>
          <w:kern w:val="18"/>
          <w:sz w:val="20"/>
          <w:szCs w:val="20"/>
          <w:lang w:eastAsia="zh-CN"/>
        </w:rPr>
        <w:t xml:space="preserve"> </w:t>
      </w:r>
      <w:r w:rsidR="00B4090C">
        <w:rPr>
          <w:rFonts w:eastAsia="SimSun" w:hint="eastAsia"/>
          <w:kern w:val="18"/>
          <w:sz w:val="20"/>
          <w:szCs w:val="20"/>
          <w:lang w:eastAsia="zh-CN"/>
        </w:rPr>
        <w:t>(</w:t>
      </w:r>
      <w:r w:rsidR="00A46916" w:rsidRPr="00AF003D">
        <w:rPr>
          <w:rFonts w:eastAsia="SimSun"/>
          <w:kern w:val="18"/>
          <w:sz w:val="20"/>
          <w:szCs w:val="20"/>
          <w:lang w:eastAsia="zh-CN"/>
        </w:rPr>
        <w:t>a</w:t>
      </w:r>
      <w:r w:rsidR="00B4090C">
        <w:rPr>
          <w:rFonts w:eastAsia="SimSun" w:hint="eastAsia"/>
          <w:kern w:val="18"/>
          <w:sz w:val="20"/>
          <w:szCs w:val="20"/>
          <w:lang w:eastAsia="zh-CN"/>
        </w:rPr>
        <w:t xml:space="preserve">) </w:t>
      </w:r>
      <w:r w:rsidRPr="00AF003D">
        <w:rPr>
          <w:rFonts w:eastAsia="SimSun"/>
          <w:kern w:val="18"/>
          <w:sz w:val="20"/>
          <w:szCs w:val="20"/>
          <w:lang w:eastAsia="zh-CN"/>
        </w:rPr>
        <w:t>2020</w:t>
      </w:r>
      <w:r w:rsidRPr="00AF003D">
        <w:rPr>
          <w:rFonts w:eastAsia="SimSun"/>
          <w:kern w:val="18"/>
          <w:sz w:val="20"/>
          <w:szCs w:val="20"/>
          <w:lang w:eastAsia="zh-CN"/>
        </w:rPr>
        <w:t>年后全球生物多样性框架不限成员名额工作组第一次会议</w:t>
      </w:r>
      <w:r w:rsidR="00F1369B" w:rsidRPr="00AF003D">
        <w:rPr>
          <w:rFonts w:eastAsia="SimSun"/>
          <w:kern w:val="18"/>
          <w:sz w:val="20"/>
          <w:szCs w:val="20"/>
          <w:lang w:eastAsia="zh-CN"/>
        </w:rPr>
        <w:t>（</w:t>
      </w:r>
      <w:r w:rsidRPr="00AF003D">
        <w:rPr>
          <w:rFonts w:eastAsia="SimSun"/>
          <w:kern w:val="18"/>
          <w:sz w:val="20"/>
          <w:szCs w:val="20"/>
          <w:lang w:eastAsia="zh-CN"/>
        </w:rPr>
        <w:t>2019</w:t>
      </w:r>
      <w:r w:rsidRPr="00AF003D">
        <w:rPr>
          <w:rFonts w:eastAsia="SimSun"/>
          <w:kern w:val="18"/>
          <w:sz w:val="20"/>
          <w:szCs w:val="20"/>
          <w:lang w:eastAsia="zh-CN"/>
        </w:rPr>
        <w:t>年</w:t>
      </w:r>
      <w:r w:rsidRPr="00AF003D">
        <w:rPr>
          <w:rFonts w:eastAsia="SimSun"/>
          <w:kern w:val="18"/>
          <w:sz w:val="20"/>
          <w:szCs w:val="20"/>
          <w:lang w:eastAsia="zh-CN"/>
        </w:rPr>
        <w:t>8</w:t>
      </w:r>
      <w:r w:rsidRPr="00AF003D">
        <w:rPr>
          <w:rFonts w:eastAsia="SimSun"/>
          <w:kern w:val="18"/>
          <w:sz w:val="20"/>
          <w:szCs w:val="20"/>
          <w:lang w:eastAsia="zh-CN"/>
        </w:rPr>
        <w:t>月</w:t>
      </w:r>
      <w:r w:rsidRPr="00AF003D">
        <w:rPr>
          <w:rFonts w:eastAsia="SimSun"/>
          <w:kern w:val="18"/>
          <w:sz w:val="20"/>
          <w:szCs w:val="20"/>
          <w:lang w:eastAsia="zh-CN"/>
        </w:rPr>
        <w:t>27</w:t>
      </w:r>
      <w:r w:rsidRPr="00AF003D">
        <w:rPr>
          <w:rFonts w:eastAsia="SimSun"/>
          <w:kern w:val="18"/>
          <w:sz w:val="20"/>
          <w:szCs w:val="20"/>
          <w:lang w:eastAsia="zh-CN"/>
        </w:rPr>
        <w:t>日至</w:t>
      </w:r>
      <w:r w:rsidRPr="00AF003D">
        <w:rPr>
          <w:rFonts w:eastAsia="SimSun"/>
          <w:kern w:val="18"/>
          <w:sz w:val="20"/>
          <w:szCs w:val="20"/>
          <w:lang w:eastAsia="zh-CN"/>
        </w:rPr>
        <w:t>30</w:t>
      </w:r>
      <w:r w:rsidRPr="00AF003D">
        <w:rPr>
          <w:rFonts w:eastAsia="SimSun"/>
          <w:kern w:val="18"/>
          <w:sz w:val="20"/>
          <w:szCs w:val="20"/>
          <w:lang w:eastAsia="zh-CN"/>
        </w:rPr>
        <w:t>日，内罗毕</w:t>
      </w:r>
      <w:r w:rsidR="00F1369B" w:rsidRPr="00AF003D">
        <w:rPr>
          <w:rFonts w:eastAsia="SimSun"/>
          <w:kern w:val="18"/>
          <w:sz w:val="20"/>
          <w:szCs w:val="20"/>
          <w:lang w:eastAsia="zh-CN"/>
        </w:rPr>
        <w:t>）（</w:t>
      </w:r>
      <w:r w:rsidRPr="00AF003D">
        <w:rPr>
          <w:rFonts w:eastAsia="SimSun"/>
          <w:kern w:val="18"/>
          <w:sz w:val="20"/>
          <w:szCs w:val="20"/>
          <w:lang w:eastAsia="zh-CN"/>
        </w:rPr>
        <w:t>9</w:t>
      </w:r>
      <w:r w:rsidR="007A3FA9" w:rsidRPr="00AF003D">
        <w:rPr>
          <w:rFonts w:eastAsia="SimSun"/>
          <w:kern w:val="18"/>
          <w:sz w:val="20"/>
          <w:szCs w:val="20"/>
          <w:lang w:eastAsia="zh-CN"/>
        </w:rPr>
        <w:t>名代表</w:t>
      </w:r>
      <w:r w:rsidR="005878DD" w:rsidRPr="00AF003D">
        <w:rPr>
          <w:rFonts w:eastAsia="SimSun"/>
          <w:kern w:val="18"/>
          <w:sz w:val="20"/>
          <w:szCs w:val="20"/>
          <w:lang w:eastAsia="zh-CN"/>
        </w:rPr>
        <w:t>获得</w:t>
      </w:r>
      <w:r w:rsidRPr="00AF003D">
        <w:rPr>
          <w:rFonts w:eastAsia="SimSun"/>
          <w:kern w:val="18"/>
          <w:sz w:val="20"/>
          <w:szCs w:val="20"/>
          <w:lang w:eastAsia="zh-CN"/>
        </w:rPr>
        <w:t>资助</w:t>
      </w:r>
      <w:r w:rsidR="00F1369B" w:rsidRPr="00AF003D">
        <w:rPr>
          <w:rFonts w:eastAsia="SimSun"/>
          <w:kern w:val="18"/>
          <w:sz w:val="20"/>
          <w:szCs w:val="20"/>
          <w:lang w:eastAsia="zh-CN"/>
        </w:rPr>
        <w:t>）</w:t>
      </w:r>
      <w:proofErr w:type="gramStart"/>
      <w:r w:rsidRPr="00AF003D">
        <w:rPr>
          <w:rFonts w:eastAsia="SimSun"/>
          <w:kern w:val="18"/>
          <w:sz w:val="20"/>
          <w:szCs w:val="20"/>
          <w:lang w:eastAsia="zh-CN"/>
        </w:rPr>
        <w:t>；</w:t>
      </w:r>
      <w:r w:rsidR="00B4090C">
        <w:rPr>
          <w:rFonts w:eastAsia="SimSun" w:hint="eastAsia"/>
          <w:kern w:val="18"/>
          <w:sz w:val="20"/>
          <w:szCs w:val="20"/>
          <w:lang w:eastAsia="zh-CN"/>
        </w:rPr>
        <w:t>(</w:t>
      </w:r>
      <w:proofErr w:type="gramEnd"/>
      <w:r w:rsidR="00A46916" w:rsidRPr="00AF003D">
        <w:rPr>
          <w:rFonts w:eastAsia="SimSun"/>
          <w:kern w:val="18"/>
          <w:sz w:val="20"/>
          <w:szCs w:val="20"/>
          <w:lang w:eastAsia="zh-CN"/>
        </w:rPr>
        <w:t>b</w:t>
      </w:r>
      <w:r w:rsidR="00B4090C">
        <w:rPr>
          <w:rFonts w:eastAsia="SimSun" w:hint="eastAsia"/>
          <w:kern w:val="18"/>
          <w:sz w:val="20"/>
          <w:szCs w:val="20"/>
          <w:lang w:eastAsia="zh-CN"/>
        </w:rPr>
        <w:t xml:space="preserve">) </w:t>
      </w:r>
      <w:r w:rsidRPr="00AF003D">
        <w:rPr>
          <w:rFonts w:eastAsia="SimSun"/>
          <w:kern w:val="18"/>
          <w:sz w:val="20"/>
          <w:szCs w:val="20"/>
          <w:lang w:eastAsia="zh-CN"/>
        </w:rPr>
        <w:t>第</w:t>
      </w:r>
      <w:r w:rsidRPr="00AF003D">
        <w:rPr>
          <w:rFonts w:eastAsia="SimSun"/>
          <w:kern w:val="18"/>
          <w:sz w:val="20"/>
          <w:szCs w:val="20"/>
          <w:lang w:eastAsia="zh-CN"/>
        </w:rPr>
        <w:t>8</w:t>
      </w:r>
      <w:r w:rsidR="00D97215" w:rsidRPr="00AF003D">
        <w:rPr>
          <w:rFonts w:eastAsia="SimSun" w:hint="eastAsia"/>
          <w:kern w:val="18"/>
          <w:sz w:val="20"/>
          <w:szCs w:val="20"/>
          <w:lang w:eastAsia="zh-CN"/>
        </w:rPr>
        <w:t xml:space="preserve"> </w:t>
      </w:r>
      <w:r w:rsidR="00D97215" w:rsidRPr="00AF003D">
        <w:rPr>
          <w:rFonts w:eastAsia="SimSun"/>
          <w:kern w:val="18"/>
          <w:sz w:val="20"/>
          <w:szCs w:val="20"/>
          <w:lang w:eastAsia="zh-CN"/>
        </w:rPr>
        <w:t>(</w:t>
      </w:r>
      <w:r w:rsidRPr="00AF003D">
        <w:rPr>
          <w:rFonts w:eastAsia="SimSun"/>
          <w:kern w:val="18"/>
          <w:sz w:val="20"/>
          <w:szCs w:val="20"/>
          <w:lang w:eastAsia="zh-CN"/>
        </w:rPr>
        <w:t>j</w:t>
      </w:r>
      <w:r w:rsidR="00D97215" w:rsidRPr="00AF003D">
        <w:rPr>
          <w:rFonts w:eastAsia="SimSun" w:hint="eastAsia"/>
          <w:kern w:val="18"/>
          <w:sz w:val="20"/>
          <w:szCs w:val="20"/>
          <w:lang w:eastAsia="zh-CN"/>
        </w:rPr>
        <w:t>)</w:t>
      </w:r>
      <w:r w:rsidRPr="00AF003D">
        <w:rPr>
          <w:rFonts w:eastAsia="SimSun"/>
          <w:kern w:val="18"/>
          <w:sz w:val="20"/>
          <w:szCs w:val="20"/>
          <w:lang w:eastAsia="zh-CN"/>
        </w:rPr>
        <w:t>条和相关条款</w:t>
      </w:r>
      <w:r w:rsidR="008B2EF0" w:rsidRPr="00AF003D">
        <w:rPr>
          <w:rFonts w:eastAsia="SimSun"/>
          <w:kern w:val="18"/>
          <w:sz w:val="20"/>
          <w:szCs w:val="20"/>
          <w:lang w:eastAsia="zh-CN"/>
        </w:rPr>
        <w:t>问题</w:t>
      </w:r>
      <w:r w:rsidRPr="00AF003D">
        <w:rPr>
          <w:rFonts w:eastAsia="SimSun"/>
          <w:kern w:val="18"/>
          <w:sz w:val="20"/>
          <w:szCs w:val="20"/>
          <w:lang w:eastAsia="zh-CN"/>
        </w:rPr>
        <w:t>工作组第十一次会议</w:t>
      </w:r>
      <w:r w:rsidR="00F1369B" w:rsidRPr="00AF003D">
        <w:rPr>
          <w:rFonts w:eastAsia="SimSun"/>
          <w:kern w:val="18"/>
          <w:sz w:val="20"/>
          <w:szCs w:val="20"/>
          <w:lang w:eastAsia="zh-CN"/>
        </w:rPr>
        <w:t>（</w:t>
      </w:r>
      <w:r w:rsidRPr="00AF003D">
        <w:rPr>
          <w:rFonts w:eastAsia="SimSun"/>
          <w:kern w:val="18"/>
          <w:sz w:val="20"/>
          <w:szCs w:val="20"/>
          <w:lang w:eastAsia="zh-CN"/>
        </w:rPr>
        <w:t>2019</w:t>
      </w:r>
      <w:r w:rsidRPr="00AF003D">
        <w:rPr>
          <w:rFonts w:eastAsia="SimSun"/>
          <w:kern w:val="18"/>
          <w:sz w:val="20"/>
          <w:szCs w:val="20"/>
          <w:lang w:eastAsia="zh-CN"/>
        </w:rPr>
        <w:t>年</w:t>
      </w:r>
      <w:r w:rsidRPr="00AF003D">
        <w:rPr>
          <w:rFonts w:eastAsia="SimSun"/>
          <w:kern w:val="18"/>
          <w:sz w:val="20"/>
          <w:szCs w:val="20"/>
          <w:lang w:eastAsia="zh-CN"/>
        </w:rPr>
        <w:t>11</w:t>
      </w:r>
      <w:r w:rsidRPr="00AF003D">
        <w:rPr>
          <w:rFonts w:eastAsia="SimSun"/>
          <w:kern w:val="18"/>
          <w:sz w:val="20"/>
          <w:szCs w:val="20"/>
          <w:lang w:eastAsia="zh-CN"/>
        </w:rPr>
        <w:t>月</w:t>
      </w:r>
      <w:r w:rsidRPr="00AF003D">
        <w:rPr>
          <w:rFonts w:eastAsia="SimSun"/>
          <w:kern w:val="18"/>
          <w:sz w:val="20"/>
          <w:szCs w:val="20"/>
          <w:lang w:eastAsia="zh-CN"/>
        </w:rPr>
        <w:t>20</w:t>
      </w:r>
      <w:r w:rsidRPr="00AF003D">
        <w:rPr>
          <w:rFonts w:eastAsia="SimSun"/>
          <w:kern w:val="18"/>
          <w:sz w:val="20"/>
          <w:szCs w:val="20"/>
          <w:lang w:eastAsia="zh-CN"/>
        </w:rPr>
        <w:t>日至</w:t>
      </w:r>
      <w:r w:rsidRPr="00AF003D">
        <w:rPr>
          <w:rFonts w:eastAsia="SimSun"/>
          <w:kern w:val="18"/>
          <w:sz w:val="20"/>
          <w:szCs w:val="20"/>
          <w:lang w:eastAsia="zh-CN"/>
        </w:rPr>
        <w:t>22</w:t>
      </w:r>
      <w:r w:rsidRPr="00AF003D">
        <w:rPr>
          <w:rFonts w:eastAsia="SimSun"/>
          <w:kern w:val="18"/>
          <w:sz w:val="20"/>
          <w:szCs w:val="20"/>
          <w:lang w:eastAsia="zh-CN"/>
        </w:rPr>
        <w:t>日，加拿大蒙特利尔</w:t>
      </w:r>
      <w:r w:rsidR="00F1369B" w:rsidRPr="00AF003D">
        <w:rPr>
          <w:rFonts w:eastAsia="SimSun"/>
          <w:kern w:val="18"/>
          <w:sz w:val="20"/>
          <w:szCs w:val="20"/>
          <w:lang w:eastAsia="zh-CN"/>
        </w:rPr>
        <w:t>）</w:t>
      </w:r>
      <w:r w:rsidRPr="00AF003D">
        <w:rPr>
          <w:rFonts w:eastAsia="SimSun"/>
          <w:kern w:val="18"/>
          <w:sz w:val="20"/>
          <w:szCs w:val="20"/>
          <w:lang w:eastAsia="zh-CN"/>
        </w:rPr>
        <w:t>和科学、技术和工艺咨询</w:t>
      </w:r>
      <w:r w:rsidR="008B2EF0" w:rsidRPr="00AF003D">
        <w:rPr>
          <w:rFonts w:eastAsia="SimSun"/>
          <w:kern w:val="18"/>
          <w:sz w:val="20"/>
          <w:szCs w:val="20"/>
          <w:lang w:eastAsia="zh-CN"/>
        </w:rPr>
        <w:t>附属</w:t>
      </w:r>
      <w:r w:rsidRPr="00AF003D">
        <w:rPr>
          <w:rFonts w:eastAsia="SimSun"/>
          <w:kern w:val="18"/>
          <w:sz w:val="20"/>
          <w:szCs w:val="20"/>
          <w:lang w:eastAsia="zh-CN"/>
        </w:rPr>
        <w:t>机构第二十三次会议</w:t>
      </w:r>
      <w:r w:rsidR="00F1369B" w:rsidRPr="00AF003D">
        <w:rPr>
          <w:rFonts w:eastAsia="SimSun"/>
          <w:kern w:val="18"/>
          <w:sz w:val="20"/>
          <w:szCs w:val="20"/>
          <w:lang w:eastAsia="zh-CN"/>
        </w:rPr>
        <w:t>（</w:t>
      </w:r>
      <w:r w:rsidRPr="00AF003D">
        <w:rPr>
          <w:rFonts w:eastAsia="SimSun"/>
          <w:kern w:val="18"/>
          <w:sz w:val="20"/>
          <w:szCs w:val="20"/>
          <w:lang w:eastAsia="zh-CN"/>
        </w:rPr>
        <w:t>2019</w:t>
      </w:r>
      <w:r w:rsidRPr="00AF003D">
        <w:rPr>
          <w:rFonts w:eastAsia="SimSun"/>
          <w:kern w:val="18"/>
          <w:sz w:val="20"/>
          <w:szCs w:val="20"/>
          <w:lang w:eastAsia="zh-CN"/>
        </w:rPr>
        <w:t>年</w:t>
      </w:r>
      <w:r w:rsidRPr="00AF003D">
        <w:rPr>
          <w:rFonts w:eastAsia="SimSun"/>
          <w:kern w:val="18"/>
          <w:sz w:val="20"/>
          <w:szCs w:val="20"/>
          <w:lang w:eastAsia="zh-CN"/>
        </w:rPr>
        <w:t>11</w:t>
      </w:r>
      <w:r w:rsidRPr="00AF003D">
        <w:rPr>
          <w:rFonts w:eastAsia="SimSun"/>
          <w:kern w:val="18"/>
          <w:sz w:val="20"/>
          <w:szCs w:val="20"/>
          <w:lang w:eastAsia="zh-CN"/>
        </w:rPr>
        <w:t>月</w:t>
      </w:r>
      <w:r w:rsidRPr="00AF003D">
        <w:rPr>
          <w:rFonts w:eastAsia="SimSun"/>
          <w:kern w:val="18"/>
          <w:sz w:val="20"/>
          <w:szCs w:val="20"/>
          <w:lang w:eastAsia="zh-CN"/>
        </w:rPr>
        <w:t>25</w:t>
      </w:r>
      <w:r w:rsidRPr="00AF003D">
        <w:rPr>
          <w:rFonts w:eastAsia="SimSun"/>
          <w:kern w:val="18"/>
          <w:sz w:val="20"/>
          <w:szCs w:val="20"/>
          <w:lang w:eastAsia="zh-CN"/>
        </w:rPr>
        <w:t>日至</w:t>
      </w:r>
      <w:r w:rsidRPr="00AF003D">
        <w:rPr>
          <w:rFonts w:eastAsia="SimSun"/>
          <w:kern w:val="18"/>
          <w:sz w:val="20"/>
          <w:szCs w:val="20"/>
          <w:lang w:eastAsia="zh-CN"/>
        </w:rPr>
        <w:t>29</w:t>
      </w:r>
      <w:r w:rsidRPr="00AF003D">
        <w:rPr>
          <w:rFonts w:eastAsia="SimSun"/>
          <w:kern w:val="18"/>
          <w:sz w:val="20"/>
          <w:szCs w:val="20"/>
          <w:lang w:eastAsia="zh-CN"/>
        </w:rPr>
        <w:t>日，加拿大蒙特利尔</w:t>
      </w:r>
      <w:r w:rsidR="00F1369B" w:rsidRPr="00AF003D">
        <w:rPr>
          <w:rFonts w:eastAsia="SimSun"/>
          <w:kern w:val="18"/>
          <w:sz w:val="20"/>
          <w:szCs w:val="20"/>
          <w:lang w:eastAsia="zh-CN"/>
        </w:rPr>
        <w:t>）（</w:t>
      </w:r>
      <w:r w:rsidR="005878DD" w:rsidRPr="00AF003D">
        <w:rPr>
          <w:rFonts w:eastAsia="SimSun"/>
          <w:kern w:val="18"/>
          <w:sz w:val="20"/>
          <w:szCs w:val="20"/>
          <w:lang w:eastAsia="zh-CN"/>
        </w:rPr>
        <w:t xml:space="preserve"> </w:t>
      </w:r>
      <w:r w:rsidRPr="00AF003D">
        <w:rPr>
          <w:rFonts w:eastAsia="SimSun"/>
          <w:kern w:val="18"/>
          <w:sz w:val="20"/>
          <w:szCs w:val="20"/>
          <w:lang w:eastAsia="zh-CN"/>
        </w:rPr>
        <w:t>21</w:t>
      </w:r>
      <w:r w:rsidR="007A3FA9" w:rsidRPr="00AF003D">
        <w:rPr>
          <w:rFonts w:eastAsia="SimSun"/>
          <w:kern w:val="18"/>
          <w:sz w:val="20"/>
          <w:szCs w:val="20"/>
          <w:lang w:eastAsia="zh-CN"/>
        </w:rPr>
        <w:t>名代表</w:t>
      </w:r>
      <w:r w:rsidR="005878DD" w:rsidRPr="00AF003D">
        <w:rPr>
          <w:rFonts w:eastAsia="SimSun"/>
          <w:kern w:val="18"/>
          <w:sz w:val="20"/>
          <w:szCs w:val="20"/>
          <w:lang w:eastAsia="zh-CN"/>
        </w:rPr>
        <w:t>获得资助</w:t>
      </w:r>
      <w:r w:rsidR="00F1369B" w:rsidRPr="00AF003D">
        <w:rPr>
          <w:rFonts w:eastAsia="SimSun"/>
          <w:kern w:val="18"/>
          <w:sz w:val="20"/>
          <w:szCs w:val="20"/>
          <w:lang w:eastAsia="zh-CN"/>
        </w:rPr>
        <w:t>）</w:t>
      </w:r>
      <w:r w:rsidRPr="00AF003D">
        <w:rPr>
          <w:rFonts w:eastAsia="SimSun"/>
          <w:kern w:val="18"/>
          <w:sz w:val="20"/>
          <w:szCs w:val="20"/>
          <w:lang w:eastAsia="zh-CN"/>
        </w:rPr>
        <w:t>；</w:t>
      </w:r>
      <w:r w:rsidR="00B4090C">
        <w:rPr>
          <w:rFonts w:eastAsia="SimSun" w:hint="eastAsia"/>
          <w:kern w:val="18"/>
          <w:sz w:val="20"/>
          <w:szCs w:val="20"/>
          <w:lang w:eastAsia="zh-CN"/>
        </w:rPr>
        <w:t>(</w:t>
      </w:r>
      <w:r w:rsidR="00A46916" w:rsidRPr="00AF003D">
        <w:rPr>
          <w:rFonts w:eastAsia="SimSun"/>
          <w:kern w:val="18"/>
          <w:sz w:val="20"/>
          <w:szCs w:val="20"/>
          <w:lang w:eastAsia="zh-CN"/>
        </w:rPr>
        <w:t>c</w:t>
      </w:r>
      <w:r w:rsidR="00B4090C">
        <w:rPr>
          <w:rFonts w:eastAsia="SimSun" w:hint="eastAsia"/>
          <w:kern w:val="18"/>
          <w:sz w:val="20"/>
          <w:szCs w:val="20"/>
          <w:lang w:eastAsia="zh-CN"/>
        </w:rPr>
        <w:t xml:space="preserve">) </w:t>
      </w:r>
      <w:r w:rsidRPr="00AF003D">
        <w:rPr>
          <w:rFonts w:eastAsia="SimSun"/>
          <w:kern w:val="18"/>
          <w:sz w:val="20"/>
          <w:szCs w:val="20"/>
          <w:lang w:eastAsia="zh-CN"/>
        </w:rPr>
        <w:t>2020</w:t>
      </w:r>
      <w:r w:rsidRPr="00AF003D">
        <w:rPr>
          <w:rFonts w:eastAsia="SimSun"/>
          <w:kern w:val="18"/>
          <w:sz w:val="20"/>
          <w:szCs w:val="20"/>
          <w:lang w:eastAsia="zh-CN"/>
        </w:rPr>
        <w:t>年后全球生物多样性框架不限成员名额工作组第二次会议</w:t>
      </w:r>
      <w:r w:rsidR="00F1369B" w:rsidRPr="00AF003D">
        <w:rPr>
          <w:rFonts w:eastAsia="SimSun"/>
          <w:kern w:val="18"/>
          <w:sz w:val="20"/>
          <w:szCs w:val="20"/>
          <w:lang w:eastAsia="zh-CN"/>
        </w:rPr>
        <w:t>（</w:t>
      </w:r>
      <w:r w:rsidRPr="00AF003D">
        <w:rPr>
          <w:rFonts w:eastAsia="SimSun"/>
          <w:kern w:val="18"/>
          <w:sz w:val="20"/>
          <w:szCs w:val="20"/>
          <w:lang w:eastAsia="zh-CN"/>
        </w:rPr>
        <w:t>2020</w:t>
      </w:r>
      <w:r w:rsidRPr="00AF003D">
        <w:rPr>
          <w:rFonts w:eastAsia="SimSun"/>
          <w:kern w:val="18"/>
          <w:sz w:val="20"/>
          <w:szCs w:val="20"/>
          <w:lang w:eastAsia="zh-CN"/>
        </w:rPr>
        <w:t>年</w:t>
      </w:r>
      <w:r w:rsidRPr="00AF003D">
        <w:rPr>
          <w:rFonts w:eastAsia="SimSun"/>
          <w:kern w:val="18"/>
          <w:sz w:val="20"/>
          <w:szCs w:val="20"/>
          <w:lang w:eastAsia="zh-CN"/>
        </w:rPr>
        <w:t>2</w:t>
      </w:r>
      <w:r w:rsidRPr="00AF003D">
        <w:rPr>
          <w:rFonts w:eastAsia="SimSun"/>
          <w:kern w:val="18"/>
          <w:sz w:val="20"/>
          <w:szCs w:val="20"/>
          <w:lang w:eastAsia="zh-CN"/>
        </w:rPr>
        <w:t>月</w:t>
      </w:r>
      <w:r w:rsidRPr="00AF003D">
        <w:rPr>
          <w:rFonts w:eastAsia="SimSun"/>
          <w:kern w:val="18"/>
          <w:sz w:val="20"/>
          <w:szCs w:val="20"/>
          <w:lang w:eastAsia="zh-CN"/>
        </w:rPr>
        <w:t>24</w:t>
      </w:r>
      <w:r w:rsidRPr="00AF003D">
        <w:rPr>
          <w:rFonts w:eastAsia="SimSun"/>
          <w:kern w:val="18"/>
          <w:sz w:val="20"/>
          <w:szCs w:val="20"/>
          <w:lang w:eastAsia="zh-CN"/>
        </w:rPr>
        <w:t>日至</w:t>
      </w:r>
      <w:r w:rsidRPr="00AF003D">
        <w:rPr>
          <w:rFonts w:eastAsia="SimSun"/>
          <w:kern w:val="18"/>
          <w:sz w:val="20"/>
          <w:szCs w:val="20"/>
          <w:lang w:eastAsia="zh-CN"/>
        </w:rPr>
        <w:t>29</w:t>
      </w:r>
      <w:r w:rsidRPr="00AF003D">
        <w:rPr>
          <w:rFonts w:eastAsia="SimSun"/>
          <w:kern w:val="18"/>
          <w:sz w:val="20"/>
          <w:szCs w:val="20"/>
          <w:lang w:eastAsia="zh-CN"/>
        </w:rPr>
        <w:t>日，罗马</w:t>
      </w:r>
      <w:r w:rsidR="00F1369B" w:rsidRPr="00AF003D">
        <w:rPr>
          <w:rFonts w:eastAsia="SimSun"/>
          <w:kern w:val="18"/>
          <w:sz w:val="20"/>
          <w:szCs w:val="20"/>
          <w:lang w:eastAsia="zh-CN"/>
        </w:rPr>
        <w:t>）（</w:t>
      </w:r>
      <w:r w:rsidR="005878DD" w:rsidRPr="00AF003D">
        <w:rPr>
          <w:rFonts w:eastAsia="SimSun"/>
          <w:kern w:val="18"/>
          <w:sz w:val="20"/>
          <w:szCs w:val="20"/>
          <w:lang w:eastAsia="zh-CN"/>
        </w:rPr>
        <w:t>13</w:t>
      </w:r>
      <w:r w:rsidR="007A3FA9" w:rsidRPr="00AF003D">
        <w:rPr>
          <w:rFonts w:eastAsia="SimSun"/>
          <w:kern w:val="18"/>
          <w:sz w:val="20"/>
          <w:szCs w:val="20"/>
          <w:lang w:eastAsia="zh-CN"/>
        </w:rPr>
        <w:t>名代表</w:t>
      </w:r>
      <w:r w:rsidR="005878DD" w:rsidRPr="00AF003D">
        <w:rPr>
          <w:rFonts w:eastAsia="SimSun"/>
          <w:kern w:val="18"/>
          <w:sz w:val="20"/>
          <w:szCs w:val="20"/>
          <w:lang w:eastAsia="zh-CN"/>
        </w:rPr>
        <w:t>获得</w:t>
      </w:r>
      <w:r w:rsidRPr="00AF003D">
        <w:rPr>
          <w:rFonts w:eastAsia="SimSun"/>
          <w:kern w:val="18"/>
          <w:sz w:val="20"/>
          <w:szCs w:val="20"/>
          <w:lang w:eastAsia="zh-CN"/>
        </w:rPr>
        <w:t>资助</w:t>
      </w:r>
      <w:r w:rsidR="00F1369B" w:rsidRPr="00AF003D">
        <w:rPr>
          <w:rFonts w:eastAsia="SimSun"/>
          <w:kern w:val="18"/>
          <w:sz w:val="20"/>
          <w:szCs w:val="20"/>
          <w:lang w:eastAsia="zh-CN"/>
        </w:rPr>
        <w:t>）</w:t>
      </w:r>
      <w:r w:rsidRPr="00AF003D">
        <w:rPr>
          <w:rFonts w:eastAsia="SimSun"/>
          <w:kern w:val="18"/>
          <w:sz w:val="20"/>
          <w:szCs w:val="20"/>
          <w:lang w:eastAsia="zh-CN"/>
        </w:rPr>
        <w:t>。</w:t>
      </w:r>
    </w:p>
  </w:footnote>
  <w:footnote w:id="9">
    <w:p w14:paraId="734A24FA" w14:textId="32CE823C" w:rsidR="00C868E4" w:rsidRPr="00AF003D" w:rsidRDefault="00C868E4" w:rsidP="000D3796">
      <w:pPr>
        <w:pStyle w:val="FootnoteText"/>
        <w:suppressLineNumbers/>
        <w:suppressAutoHyphens/>
        <w:ind w:firstLine="0"/>
        <w:rPr>
          <w:rFonts w:eastAsia="SimSun"/>
          <w:kern w:val="18"/>
          <w:sz w:val="20"/>
          <w:szCs w:val="20"/>
          <w:lang w:eastAsia="zh-CN"/>
        </w:rPr>
      </w:pPr>
      <w:r w:rsidRPr="00AF003D">
        <w:rPr>
          <w:rStyle w:val="FootnoteReference"/>
          <w:rFonts w:eastAsia="SimSun"/>
          <w:kern w:val="18"/>
          <w:sz w:val="20"/>
          <w:szCs w:val="20"/>
        </w:rPr>
        <w:footnoteRef/>
      </w:r>
      <w:r w:rsidR="00300DF3">
        <w:rPr>
          <w:rFonts w:eastAsia="SimSun"/>
          <w:kern w:val="18"/>
          <w:sz w:val="20"/>
          <w:szCs w:val="20"/>
          <w:lang w:val="en-US" w:eastAsia="zh-CN"/>
        </w:rPr>
        <w:t xml:space="preserve"> </w:t>
      </w:r>
      <w:r w:rsidR="00F55B23" w:rsidRPr="00AF003D">
        <w:rPr>
          <w:rFonts w:eastAsia="SimSun"/>
          <w:kern w:val="18"/>
          <w:sz w:val="20"/>
          <w:szCs w:val="20"/>
          <w:lang w:eastAsia="zh-CN"/>
        </w:rPr>
        <w:t>土著和社区保护区</w:t>
      </w:r>
      <w:r w:rsidRPr="00AF003D">
        <w:rPr>
          <w:rFonts w:eastAsia="SimSun"/>
          <w:kern w:val="18"/>
          <w:sz w:val="20"/>
          <w:szCs w:val="20"/>
          <w:lang w:eastAsia="zh-CN"/>
        </w:rPr>
        <w:t>登记册由联合国环境规划署世界养护监测中心</w:t>
      </w:r>
      <w:r w:rsidR="00F1369B" w:rsidRPr="00AF003D">
        <w:rPr>
          <w:rFonts w:eastAsia="SimSun"/>
          <w:kern w:val="18"/>
          <w:sz w:val="20"/>
          <w:szCs w:val="20"/>
          <w:lang w:eastAsia="zh-CN"/>
        </w:rPr>
        <w:t>（</w:t>
      </w:r>
      <w:r w:rsidRPr="00AF003D">
        <w:rPr>
          <w:rFonts w:eastAsia="SimSun"/>
          <w:kern w:val="18"/>
          <w:sz w:val="20"/>
          <w:szCs w:val="20"/>
          <w:lang w:eastAsia="zh-CN"/>
        </w:rPr>
        <w:t>环境署</w:t>
      </w:r>
      <w:r w:rsidR="00BA20F0" w:rsidRPr="00AF003D">
        <w:rPr>
          <w:rFonts w:eastAsia="SimSun"/>
          <w:kern w:val="18"/>
          <w:sz w:val="20"/>
          <w:szCs w:val="20"/>
          <w:lang w:eastAsia="zh-CN"/>
        </w:rPr>
        <w:t>-</w:t>
      </w:r>
      <w:r w:rsidR="00BA20F0" w:rsidRPr="00AF003D">
        <w:rPr>
          <w:rFonts w:eastAsia="SimSun"/>
          <w:kern w:val="18"/>
          <w:sz w:val="20"/>
          <w:szCs w:val="20"/>
          <w:lang w:eastAsia="zh-CN"/>
        </w:rPr>
        <w:t>养护监测中心</w:t>
      </w:r>
      <w:r w:rsidR="00F1369B" w:rsidRPr="00AF003D">
        <w:rPr>
          <w:rFonts w:eastAsia="SimSun"/>
          <w:kern w:val="18"/>
          <w:sz w:val="20"/>
          <w:szCs w:val="20"/>
          <w:lang w:eastAsia="zh-CN"/>
        </w:rPr>
        <w:t>）</w:t>
      </w:r>
      <w:r w:rsidRPr="00AF003D">
        <w:rPr>
          <w:rFonts w:eastAsia="SimSun"/>
          <w:kern w:val="18"/>
          <w:sz w:val="20"/>
          <w:szCs w:val="20"/>
          <w:lang w:eastAsia="zh-CN"/>
        </w:rPr>
        <w:t>维护。</w:t>
      </w:r>
    </w:p>
  </w:footnote>
  <w:footnote w:id="10">
    <w:p w14:paraId="08E7321C"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hyperlink r:id="rId4" w:history="1">
        <w:r w:rsidRPr="00AF003D">
          <w:rPr>
            <w:rStyle w:val="Hyperlink"/>
            <w:rFonts w:eastAsia="SimSun"/>
            <w:kern w:val="18"/>
            <w:sz w:val="20"/>
            <w:szCs w:val="20"/>
          </w:rPr>
          <w:t>E/C.19/2018/8</w:t>
        </w:r>
      </w:hyperlink>
      <w:r w:rsidRPr="00AF003D">
        <w:rPr>
          <w:rFonts w:eastAsia="SimSun" w:hint="eastAsia"/>
          <w:kern w:val="18"/>
          <w:sz w:val="20"/>
          <w:szCs w:val="20"/>
          <w:lang w:eastAsia="zh-CN"/>
        </w:rPr>
        <w:t>。</w:t>
      </w:r>
    </w:p>
  </w:footnote>
  <w:footnote w:id="11">
    <w:p w14:paraId="287A1BB6"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r w:rsidRPr="00AF003D">
        <w:rPr>
          <w:rFonts w:eastAsia="SimSun" w:hint="eastAsia"/>
          <w:kern w:val="18"/>
          <w:sz w:val="20"/>
          <w:szCs w:val="20"/>
          <w:lang w:eastAsia="zh-CN"/>
        </w:rPr>
        <w:t>见</w:t>
      </w:r>
      <w:hyperlink r:id="rId5" w:history="1">
        <w:r w:rsidRPr="00AF003D">
          <w:rPr>
            <w:rStyle w:val="Hyperlink"/>
            <w:rFonts w:eastAsia="SimSun"/>
            <w:kern w:val="18"/>
            <w:sz w:val="20"/>
            <w:szCs w:val="20"/>
          </w:rPr>
          <w:t>E/C.19/2020/9</w:t>
        </w:r>
      </w:hyperlink>
      <w:r w:rsidRPr="00AF003D">
        <w:rPr>
          <w:rStyle w:val="Hyperlink"/>
          <w:rFonts w:eastAsia="SimSun" w:hint="eastAsia"/>
          <w:color w:val="auto"/>
          <w:kern w:val="18"/>
          <w:sz w:val="20"/>
          <w:szCs w:val="20"/>
          <w:u w:val="none"/>
          <w:lang w:eastAsia="zh-CN"/>
        </w:rPr>
        <w:t>。</w:t>
      </w:r>
    </w:p>
  </w:footnote>
  <w:footnote w:id="12">
    <w:p w14:paraId="6F85F027"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hyperlink r:id="rId6" w:history="1">
        <w:r w:rsidRPr="00AF003D">
          <w:rPr>
            <w:rStyle w:val="Hyperlink"/>
            <w:rFonts w:eastAsia="SimSun" w:hint="eastAsia"/>
            <w:kern w:val="18"/>
            <w:sz w:val="20"/>
            <w:szCs w:val="20"/>
            <w:lang w:eastAsia="zh-CN"/>
          </w:rPr>
          <w:t>同上</w:t>
        </w:r>
      </w:hyperlink>
      <w:r w:rsidRPr="00AF003D">
        <w:rPr>
          <w:rStyle w:val="Hyperlink"/>
          <w:rFonts w:eastAsia="SimSun" w:hint="eastAsia"/>
          <w:color w:val="auto"/>
          <w:kern w:val="18"/>
          <w:sz w:val="20"/>
          <w:szCs w:val="20"/>
          <w:u w:val="none"/>
          <w:lang w:eastAsia="zh-CN"/>
        </w:rPr>
        <w:t>。</w:t>
      </w:r>
    </w:p>
  </w:footnote>
  <w:footnote w:id="13">
    <w:p w14:paraId="005AFC9C"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hyperlink r:id="rId7" w:history="1">
        <w:r w:rsidRPr="00AF003D">
          <w:rPr>
            <w:rStyle w:val="Hyperlink"/>
            <w:rFonts w:eastAsia="SimSun"/>
            <w:kern w:val="18"/>
            <w:sz w:val="20"/>
            <w:szCs w:val="20"/>
          </w:rPr>
          <w:t>https://en.unesco.org/feedback/call-research-papers-within-context-2019-international-year-indigenous-languages</w:t>
        </w:r>
      </w:hyperlink>
      <w:r w:rsidRPr="00AF003D">
        <w:rPr>
          <w:rFonts w:eastAsia="SimSun" w:hint="eastAsia"/>
          <w:kern w:val="18"/>
          <w:sz w:val="20"/>
          <w:szCs w:val="20"/>
          <w:lang w:eastAsia="zh-CN"/>
        </w:rPr>
        <w:t>。</w:t>
      </w:r>
    </w:p>
  </w:footnote>
  <w:footnote w:id="14">
    <w:p w14:paraId="3D99AA7D"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r w:rsidRPr="00AF003D">
        <w:rPr>
          <w:rFonts w:eastAsia="SimSun" w:hint="eastAsia"/>
          <w:kern w:val="18"/>
          <w:sz w:val="20"/>
          <w:szCs w:val="20"/>
          <w:lang w:eastAsia="zh-CN"/>
        </w:rPr>
        <w:t>见</w:t>
      </w:r>
      <w:hyperlink r:id="rId8" w:history="1">
        <w:r w:rsidRPr="00AF003D">
          <w:rPr>
            <w:rStyle w:val="Hyperlink"/>
            <w:rFonts w:eastAsia="SimSun"/>
            <w:kern w:val="18"/>
            <w:sz w:val="20"/>
            <w:szCs w:val="20"/>
          </w:rPr>
          <w:t>https://en.iyil2019.org/</w:t>
        </w:r>
      </w:hyperlink>
      <w:r w:rsidRPr="00AF003D">
        <w:rPr>
          <w:rFonts w:eastAsia="SimSun" w:hint="eastAsia"/>
          <w:kern w:val="18"/>
          <w:sz w:val="20"/>
          <w:szCs w:val="20"/>
          <w:lang w:eastAsia="zh-CN"/>
        </w:rPr>
        <w:t>。</w:t>
      </w:r>
    </w:p>
  </w:footnote>
  <w:footnote w:id="15">
    <w:p w14:paraId="4B2E51A1" w14:textId="77777777" w:rsidR="00EA2AEA" w:rsidRPr="00AF003D" w:rsidRDefault="00EA2AEA" w:rsidP="00EA2AEA">
      <w:pPr>
        <w:pStyle w:val="FootnoteText"/>
        <w:suppressLineNumbers/>
        <w:suppressAutoHyphens/>
        <w:ind w:firstLine="0"/>
        <w:jc w:val="left"/>
        <w:rPr>
          <w:rFonts w:eastAsia="SimSun"/>
          <w:kern w:val="18"/>
          <w:sz w:val="20"/>
          <w:szCs w:val="20"/>
          <w:lang w:eastAsia="zh-CN"/>
        </w:rPr>
      </w:pPr>
      <w:r w:rsidRPr="00AF003D">
        <w:rPr>
          <w:rStyle w:val="FootnoteReference"/>
          <w:rFonts w:eastAsia="SimSun"/>
          <w:kern w:val="18"/>
          <w:sz w:val="20"/>
          <w:szCs w:val="20"/>
        </w:rPr>
        <w:footnoteRef/>
      </w:r>
      <w:r w:rsidRPr="00AF003D">
        <w:rPr>
          <w:rFonts w:eastAsia="SimSun"/>
          <w:kern w:val="18"/>
          <w:sz w:val="20"/>
          <w:szCs w:val="20"/>
        </w:rPr>
        <w:t xml:space="preserve"> </w:t>
      </w:r>
      <w:r w:rsidRPr="00AF003D">
        <w:rPr>
          <w:rFonts w:eastAsia="SimSun" w:hint="eastAsia"/>
          <w:kern w:val="18"/>
          <w:sz w:val="20"/>
          <w:szCs w:val="20"/>
          <w:lang w:eastAsia="zh-CN"/>
        </w:rPr>
        <w:t>参考：</w:t>
      </w:r>
      <w:hyperlink r:id="rId9" w:history="1">
        <w:r w:rsidRPr="00AF003D">
          <w:rPr>
            <w:rStyle w:val="Hyperlink"/>
            <w:rFonts w:eastAsia="SimSun"/>
            <w:kern w:val="18"/>
            <w:sz w:val="20"/>
            <w:szCs w:val="20"/>
          </w:rPr>
          <w:t>https://en.unesco.org/news/taking-stock-iyil2019-78-countries-actively-promoted-indigenous-languages</w:t>
        </w:r>
      </w:hyperlink>
      <w:r w:rsidRPr="00AF003D">
        <w:rPr>
          <w:rFonts w:eastAsia="SimSun" w:hint="eastAsia"/>
          <w:kern w:val="18"/>
          <w:sz w:val="20"/>
          <w:szCs w:val="20"/>
          <w:lang w:eastAsia="zh-CN"/>
        </w:rPr>
        <w:t>。</w:t>
      </w:r>
    </w:p>
  </w:footnote>
  <w:footnote w:id="16">
    <w:p w14:paraId="4AFE7C02"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hyperlink r:id="rId10" w:history="1">
        <w:r w:rsidRPr="00AF003D">
          <w:rPr>
            <w:rStyle w:val="Hyperlink"/>
            <w:rFonts w:eastAsia="SimSun"/>
            <w:kern w:val="18"/>
            <w:sz w:val="20"/>
            <w:szCs w:val="20"/>
          </w:rPr>
          <w:t>https://en.iyil2019.org/release-of-the-strategic-outcome-document-of-the-iyil2019-2/</w:t>
        </w:r>
      </w:hyperlink>
      <w:r w:rsidRPr="00AF003D">
        <w:rPr>
          <w:rFonts w:eastAsia="SimSun" w:hint="eastAsia"/>
          <w:kern w:val="18"/>
          <w:sz w:val="20"/>
          <w:szCs w:val="20"/>
          <w:lang w:eastAsia="zh-CN"/>
        </w:rPr>
        <w:t>。</w:t>
      </w:r>
    </w:p>
  </w:footnote>
  <w:footnote w:id="17">
    <w:p w14:paraId="1FE82F7F"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r w:rsidRPr="00AF003D">
        <w:rPr>
          <w:rFonts w:eastAsia="SimSun" w:hint="eastAsia"/>
          <w:kern w:val="18"/>
          <w:sz w:val="20"/>
          <w:szCs w:val="20"/>
          <w:lang w:eastAsia="zh-CN"/>
        </w:rPr>
        <w:t>参考</w:t>
      </w:r>
      <w:hyperlink r:id="rId11" w:history="1">
        <w:r w:rsidRPr="00AF003D">
          <w:rPr>
            <w:rStyle w:val="Hyperlink"/>
            <w:rFonts w:eastAsia="SimSun"/>
            <w:kern w:val="18"/>
            <w:sz w:val="20"/>
            <w:szCs w:val="20"/>
          </w:rPr>
          <w:t>https://en.unesco.org/news/towards-unesco-s-world-atlas-languages-final-recommendations-action-plan</w:t>
        </w:r>
      </w:hyperlink>
      <w:r w:rsidRPr="00AF003D">
        <w:rPr>
          <w:rFonts w:eastAsia="SimSun" w:hint="eastAsia"/>
          <w:kern w:val="18"/>
          <w:sz w:val="20"/>
          <w:szCs w:val="20"/>
          <w:lang w:eastAsia="zh-CN"/>
        </w:rPr>
        <w:t>。</w:t>
      </w:r>
    </w:p>
  </w:footnote>
  <w:footnote w:id="18">
    <w:p w14:paraId="2972DBA7" w14:textId="77777777" w:rsidR="00EA2AEA" w:rsidRPr="00AF003D" w:rsidRDefault="00EA2AEA" w:rsidP="00EA2AEA">
      <w:pPr>
        <w:pStyle w:val="FootnoteText"/>
        <w:suppressLineNumbers/>
        <w:suppressAutoHyphens/>
        <w:ind w:firstLine="0"/>
        <w:rPr>
          <w:rFonts w:eastAsia="SimSun"/>
          <w:kern w:val="18"/>
          <w:sz w:val="20"/>
          <w:szCs w:val="20"/>
          <w:lang w:eastAsia="zh-CN"/>
        </w:rPr>
      </w:pPr>
      <w:r w:rsidRPr="00AF003D">
        <w:rPr>
          <w:rStyle w:val="FootnoteReference"/>
          <w:rFonts w:eastAsia="SimSun"/>
          <w:kern w:val="18"/>
          <w:sz w:val="20"/>
          <w:szCs w:val="20"/>
        </w:rPr>
        <w:footnoteRef/>
      </w:r>
      <w:r w:rsidRPr="00AF003D">
        <w:rPr>
          <w:rFonts w:eastAsia="SimSun"/>
          <w:kern w:val="18"/>
          <w:sz w:val="20"/>
          <w:szCs w:val="20"/>
          <w:lang w:eastAsia="zh-CN"/>
        </w:rPr>
        <w:t xml:space="preserve"> </w:t>
      </w:r>
      <w:r w:rsidRPr="00AF003D">
        <w:rPr>
          <w:rFonts w:eastAsia="SimSun" w:hint="eastAsia"/>
          <w:kern w:val="18"/>
          <w:sz w:val="20"/>
          <w:szCs w:val="20"/>
          <w:lang w:eastAsia="zh-CN"/>
        </w:rPr>
        <w:t>总体原则、有利条件、执行手段和指标以及表格均基于《土著人民和地方社区关于</w:t>
      </w:r>
      <w:r w:rsidRPr="00AF003D">
        <w:rPr>
          <w:rFonts w:eastAsia="SimSun" w:hint="eastAsia"/>
          <w:kern w:val="18"/>
          <w:sz w:val="20"/>
          <w:szCs w:val="20"/>
          <w:lang w:eastAsia="zh-CN"/>
        </w:rPr>
        <w:t>2020</w:t>
      </w:r>
      <w:r w:rsidRPr="00AF003D">
        <w:rPr>
          <w:rFonts w:eastAsia="SimSun" w:hint="eastAsia"/>
          <w:kern w:val="18"/>
          <w:sz w:val="20"/>
          <w:szCs w:val="20"/>
          <w:lang w:eastAsia="zh-CN"/>
        </w:rPr>
        <w:t>年后全球生物多样性框架的全球专题对话报告》附件一（“参加对话的土著人民和地方社区提供的主要信息”</w:t>
      </w:r>
      <w:r w:rsidRPr="00AF003D">
        <w:rPr>
          <w:rFonts w:eastAsia="SimSun"/>
          <w:kern w:val="18"/>
          <w:sz w:val="20"/>
          <w:szCs w:val="20"/>
          <w:lang w:eastAsia="zh-CN"/>
        </w:rPr>
        <w:t>）</w:t>
      </w:r>
      <w:r w:rsidRPr="00AF003D">
        <w:rPr>
          <w:rFonts w:eastAsia="SimSun" w:hint="eastAsia"/>
          <w:kern w:val="18"/>
          <w:sz w:val="20"/>
          <w:szCs w:val="20"/>
          <w:lang w:eastAsia="zh-CN"/>
        </w:rPr>
        <w:t>，加拿大蒙特利尔，</w:t>
      </w:r>
      <w:r w:rsidRPr="00AF003D" w:rsidDel="000F5DD4">
        <w:rPr>
          <w:rFonts w:eastAsia="SimSun" w:hint="eastAsia"/>
          <w:kern w:val="18"/>
          <w:sz w:val="20"/>
          <w:szCs w:val="20"/>
          <w:lang w:eastAsia="zh-CN"/>
        </w:rPr>
        <w:t xml:space="preserve"> </w:t>
      </w:r>
      <w:r w:rsidRPr="00AF003D">
        <w:rPr>
          <w:rFonts w:eastAsia="SimSun" w:hint="eastAsia"/>
          <w:kern w:val="18"/>
          <w:sz w:val="20"/>
          <w:szCs w:val="20"/>
          <w:lang w:eastAsia="zh-CN"/>
        </w:rPr>
        <w:t>2</w:t>
      </w:r>
      <w:r w:rsidRPr="00AF003D">
        <w:rPr>
          <w:rFonts w:eastAsia="SimSun"/>
          <w:kern w:val="18"/>
          <w:sz w:val="20"/>
          <w:szCs w:val="20"/>
          <w:lang w:eastAsia="zh-CN"/>
        </w:rPr>
        <w:t>019</w:t>
      </w:r>
      <w:r w:rsidRPr="00AF003D">
        <w:rPr>
          <w:rFonts w:eastAsia="SimSun" w:hint="eastAsia"/>
          <w:kern w:val="18"/>
          <w:sz w:val="20"/>
          <w:szCs w:val="20"/>
          <w:lang w:eastAsia="zh-CN"/>
        </w:rPr>
        <w:t>年</w:t>
      </w:r>
      <w:r w:rsidRPr="00AF003D">
        <w:rPr>
          <w:rFonts w:eastAsia="SimSun" w:hint="eastAsia"/>
          <w:kern w:val="18"/>
          <w:sz w:val="20"/>
          <w:szCs w:val="20"/>
          <w:lang w:eastAsia="zh-CN"/>
        </w:rPr>
        <w:t>1</w:t>
      </w:r>
      <w:r w:rsidRPr="00AF003D">
        <w:rPr>
          <w:rFonts w:eastAsia="SimSun"/>
          <w:kern w:val="18"/>
          <w:sz w:val="20"/>
          <w:szCs w:val="20"/>
          <w:lang w:eastAsia="zh-CN"/>
        </w:rPr>
        <w:t>2</w:t>
      </w:r>
      <w:r w:rsidRPr="00AF003D">
        <w:rPr>
          <w:rFonts w:eastAsia="SimSun" w:hint="eastAsia"/>
          <w:kern w:val="18"/>
          <w:sz w:val="20"/>
          <w:szCs w:val="20"/>
          <w:lang w:eastAsia="zh-CN"/>
        </w:rPr>
        <w:t>月</w:t>
      </w:r>
      <w:r w:rsidRPr="00AF003D">
        <w:rPr>
          <w:rFonts w:eastAsia="SimSun" w:hint="eastAsia"/>
          <w:kern w:val="18"/>
          <w:sz w:val="20"/>
          <w:szCs w:val="20"/>
          <w:lang w:eastAsia="zh-CN"/>
        </w:rPr>
        <w:t>1</w:t>
      </w:r>
      <w:r w:rsidRPr="00AF003D">
        <w:rPr>
          <w:rFonts w:eastAsia="SimSun"/>
          <w:kern w:val="18"/>
          <w:sz w:val="20"/>
          <w:szCs w:val="20"/>
          <w:lang w:eastAsia="zh-CN"/>
        </w:rPr>
        <w:t>7</w:t>
      </w:r>
      <w:r w:rsidRPr="00AF003D">
        <w:rPr>
          <w:rFonts w:eastAsia="SimSun" w:hint="eastAsia"/>
          <w:kern w:val="18"/>
          <w:sz w:val="20"/>
          <w:szCs w:val="20"/>
          <w:lang w:eastAsia="zh-CN"/>
        </w:rPr>
        <w:t>日至</w:t>
      </w:r>
      <w:r w:rsidRPr="00AF003D">
        <w:rPr>
          <w:rFonts w:eastAsia="SimSun"/>
          <w:kern w:val="18"/>
          <w:sz w:val="20"/>
          <w:szCs w:val="20"/>
          <w:lang w:eastAsia="zh-CN"/>
        </w:rPr>
        <w:t>18</w:t>
      </w:r>
      <w:r w:rsidRPr="00AF003D">
        <w:rPr>
          <w:rFonts w:eastAsia="SimSun" w:hint="eastAsia"/>
          <w:kern w:val="18"/>
          <w:sz w:val="20"/>
          <w:szCs w:val="20"/>
          <w:lang w:eastAsia="zh-CN"/>
        </w:rPr>
        <w:t>日（</w:t>
      </w:r>
      <w:r w:rsidRPr="00AF003D">
        <w:rPr>
          <w:rFonts w:eastAsia="SimSun"/>
          <w:kern w:val="18"/>
          <w:sz w:val="20"/>
          <w:szCs w:val="20"/>
          <w:lang w:eastAsia="zh-CN"/>
        </w:rPr>
        <w:t>CBD/POST2020/WS/2019/12/2</w:t>
      </w:r>
      <w:r w:rsidRPr="00AF003D">
        <w:rPr>
          <w:rFonts w:eastAsia="SimSun" w:hint="eastAsia"/>
          <w:kern w:val="18"/>
          <w:sz w:val="20"/>
          <w:szCs w:val="20"/>
          <w:lang w:eastAsia="zh-CN"/>
        </w:rPr>
        <w:t>）。</w:t>
      </w:r>
    </w:p>
  </w:footnote>
  <w:footnote w:id="19">
    <w:p w14:paraId="36615835" w14:textId="77777777" w:rsidR="00EA2AEA" w:rsidRPr="00AF003D" w:rsidRDefault="00EA2AEA" w:rsidP="00EA2AEA">
      <w:pPr>
        <w:pStyle w:val="FootnoteText"/>
        <w:suppressLineNumbers/>
        <w:suppressAutoHyphens/>
        <w:ind w:firstLine="0"/>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IPLC = </w:t>
      </w:r>
      <w:r w:rsidRPr="00AF003D">
        <w:rPr>
          <w:rFonts w:eastAsia="SimSun" w:hint="eastAsia"/>
          <w:kern w:val="18"/>
          <w:sz w:val="20"/>
          <w:szCs w:val="20"/>
          <w:lang w:eastAsia="zh-CN"/>
        </w:rPr>
        <w:t>土著人民和地方社区。</w:t>
      </w:r>
    </w:p>
  </w:footnote>
  <w:footnote w:id="20">
    <w:p w14:paraId="4F81A81E" w14:textId="77777777" w:rsidR="00EA2AEA" w:rsidRPr="00AF003D" w:rsidRDefault="00EA2AEA" w:rsidP="00EA2AEA">
      <w:pPr>
        <w:pStyle w:val="FootnoteText"/>
        <w:suppressLineNumbers/>
        <w:suppressAutoHyphens/>
        <w:ind w:firstLine="0"/>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r w:rsidRPr="00AF003D">
        <w:rPr>
          <w:rFonts w:eastAsia="SimSun" w:hint="eastAsia"/>
          <w:color w:val="000000"/>
          <w:kern w:val="18"/>
          <w:sz w:val="20"/>
          <w:szCs w:val="20"/>
          <w:shd w:val="clear" w:color="auto" w:fill="FFFFFF" w:themeFill="background1"/>
          <w:lang w:eastAsia="zh-CN"/>
        </w:rPr>
        <w:t>“生活领地”有时指“土著人民和地方社区保护的领地和地区”或“土</w:t>
      </w:r>
      <w:r w:rsidRPr="003C0A9E">
        <w:rPr>
          <w:rFonts w:eastAsia="SimSun" w:hint="eastAsia"/>
          <w:color w:val="000000"/>
          <w:kern w:val="18"/>
          <w:sz w:val="20"/>
          <w:szCs w:val="20"/>
          <w:shd w:val="clear" w:color="auto" w:fill="FFFFFF" w:themeFill="background1"/>
          <w:lang w:eastAsia="zh-CN"/>
        </w:rPr>
        <w:t>著和社区</w:t>
      </w:r>
      <w:r w:rsidRPr="00AF003D">
        <w:rPr>
          <w:rFonts w:eastAsia="SimSun" w:hint="eastAsia"/>
          <w:color w:val="000000"/>
          <w:kern w:val="18"/>
          <w:sz w:val="20"/>
          <w:szCs w:val="20"/>
          <w:shd w:val="clear" w:color="auto" w:fill="FFFFFF" w:themeFill="background1"/>
          <w:lang w:eastAsia="zh-CN"/>
        </w:rPr>
        <w:t>保护区”；见</w:t>
      </w:r>
      <w:hyperlink r:id="rId12" w:history="1">
        <w:r w:rsidRPr="00AF003D">
          <w:rPr>
            <w:rStyle w:val="Hyperlink"/>
            <w:rFonts w:eastAsia="SimSun"/>
            <w:kern w:val="18"/>
            <w:sz w:val="20"/>
            <w:szCs w:val="20"/>
          </w:rPr>
          <w:t>https://www.iccaconsortium.org/index.php/discover/</w:t>
        </w:r>
      </w:hyperlink>
      <w:r w:rsidRPr="00AF003D">
        <w:rPr>
          <w:rFonts w:eastAsia="SimSun" w:hint="eastAsia"/>
          <w:kern w:val="18"/>
          <w:sz w:val="20"/>
          <w:szCs w:val="20"/>
          <w:lang w:eastAsia="zh-CN"/>
        </w:rPr>
        <w:t>。</w:t>
      </w:r>
    </w:p>
  </w:footnote>
  <w:footnote w:id="21">
    <w:p w14:paraId="3C1B6FF3" w14:textId="77777777" w:rsidR="00EA2AEA" w:rsidRPr="00AF003D" w:rsidRDefault="00EA2AEA" w:rsidP="00EA2AEA">
      <w:pPr>
        <w:pStyle w:val="FootnoteText"/>
        <w:suppressLineNumbers/>
        <w:suppressAutoHyphens/>
        <w:ind w:firstLine="0"/>
        <w:jc w:val="left"/>
        <w:rPr>
          <w:rFonts w:eastAsia="SimSun"/>
          <w:kern w:val="18"/>
          <w:sz w:val="20"/>
          <w:szCs w:val="20"/>
        </w:rPr>
      </w:pPr>
      <w:r w:rsidRPr="00AF003D">
        <w:rPr>
          <w:rStyle w:val="FootnoteReference"/>
          <w:rFonts w:eastAsia="SimSun"/>
          <w:kern w:val="18"/>
          <w:sz w:val="20"/>
          <w:szCs w:val="20"/>
        </w:rPr>
        <w:footnoteRef/>
      </w:r>
      <w:r w:rsidRPr="00AF003D">
        <w:rPr>
          <w:rFonts w:eastAsia="SimSun"/>
          <w:kern w:val="18"/>
          <w:sz w:val="20"/>
          <w:szCs w:val="20"/>
        </w:rPr>
        <w:t xml:space="preserve"> </w:t>
      </w:r>
      <w:r w:rsidRPr="00AF003D">
        <w:rPr>
          <w:rFonts w:eastAsia="SimSun" w:hint="eastAsia"/>
          <w:kern w:val="18"/>
          <w:sz w:val="20"/>
          <w:szCs w:val="20"/>
          <w:lang w:eastAsia="zh-CN"/>
        </w:rPr>
        <w:t>摘自上述全球专题对话报告附件二，“其他想法”（</w:t>
      </w:r>
      <w:r w:rsidRPr="00AF003D">
        <w:rPr>
          <w:rFonts w:eastAsia="SimSun"/>
          <w:kern w:val="18"/>
          <w:sz w:val="20"/>
          <w:szCs w:val="20"/>
        </w:rPr>
        <w:t>CBD/POST2020/WS/2019/12/2</w:t>
      </w:r>
      <w:r w:rsidRPr="00AF003D">
        <w:rPr>
          <w:rFonts w:eastAsia="SimSun" w:hint="eastAsia"/>
          <w:kern w:val="18"/>
          <w:sz w:val="20"/>
          <w:szCs w:val="20"/>
          <w:lang w:eastAsia="zh-CN"/>
        </w:rPr>
        <w:t>）</w:t>
      </w:r>
      <w:r w:rsidRPr="00AF003D">
        <w:rPr>
          <w:rFonts w:eastAsia="SimSun" w:hint="eastAsia"/>
          <w:kern w:val="18"/>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24AF" w14:textId="1B9B46A3" w:rsidR="00EF5492" w:rsidRPr="00300DF3" w:rsidRDefault="00EF5492" w:rsidP="00FE6148">
    <w:pPr>
      <w:pStyle w:val="Header"/>
      <w:keepLines/>
      <w:suppressLineNumbers/>
      <w:tabs>
        <w:tab w:val="clear" w:pos="4320"/>
        <w:tab w:val="clear" w:pos="8640"/>
      </w:tabs>
      <w:suppressAutoHyphens/>
      <w:spacing w:line="240" w:lineRule="auto"/>
      <w:rPr>
        <w:noProof/>
        <w:kern w:val="22"/>
        <w:sz w:val="24"/>
      </w:rPr>
    </w:pPr>
    <w:r w:rsidRPr="00300DF3">
      <w:rPr>
        <w:noProof/>
        <w:kern w:val="22"/>
        <w:sz w:val="24"/>
      </w:rPr>
      <w:t>CBD/SBI/3/2/Add.4</w:t>
    </w:r>
  </w:p>
  <w:p w14:paraId="49132C96" w14:textId="77777777" w:rsidR="00EF5492" w:rsidRPr="00300DF3" w:rsidRDefault="00EF5492" w:rsidP="00FE6148">
    <w:pPr>
      <w:pStyle w:val="Header"/>
      <w:keepLines/>
      <w:suppressLineNumbers/>
      <w:tabs>
        <w:tab w:val="clear" w:pos="4320"/>
        <w:tab w:val="clear" w:pos="8640"/>
      </w:tabs>
      <w:suppressAutoHyphens/>
      <w:spacing w:line="240" w:lineRule="auto"/>
      <w:rPr>
        <w:noProof/>
        <w:kern w:val="22"/>
        <w:sz w:val="24"/>
      </w:rPr>
    </w:pPr>
    <w:r w:rsidRPr="00300DF3">
      <w:rPr>
        <w:noProof/>
        <w:kern w:val="22"/>
        <w:sz w:val="24"/>
      </w:rPr>
      <w:t xml:space="preserve">Page </w:t>
    </w:r>
    <w:r w:rsidRPr="00300DF3">
      <w:rPr>
        <w:noProof/>
        <w:kern w:val="22"/>
        <w:sz w:val="24"/>
      </w:rPr>
      <w:fldChar w:fldCharType="begin"/>
    </w:r>
    <w:r w:rsidRPr="00300DF3">
      <w:rPr>
        <w:noProof/>
        <w:kern w:val="22"/>
        <w:sz w:val="24"/>
      </w:rPr>
      <w:instrText xml:space="preserve"> PAGE   \* MERGEFORMAT </w:instrText>
    </w:r>
    <w:r w:rsidRPr="00300DF3">
      <w:rPr>
        <w:noProof/>
        <w:kern w:val="22"/>
        <w:sz w:val="24"/>
      </w:rPr>
      <w:fldChar w:fldCharType="separate"/>
    </w:r>
    <w:r w:rsidR="00DF276B">
      <w:rPr>
        <w:noProof/>
        <w:kern w:val="22"/>
        <w:sz w:val="24"/>
      </w:rPr>
      <w:t>14</w:t>
    </w:r>
    <w:r w:rsidRPr="00300DF3">
      <w:rPr>
        <w:noProof/>
        <w:kern w:val="22"/>
        <w:sz w:val="24"/>
      </w:rPr>
      <w:fldChar w:fldCharType="end"/>
    </w:r>
  </w:p>
  <w:p w14:paraId="0E847418" w14:textId="77777777" w:rsidR="00300DF3" w:rsidRPr="00212028" w:rsidRDefault="00300DF3" w:rsidP="00FE6148">
    <w:pPr>
      <w:pStyle w:val="Header"/>
      <w:keepLines/>
      <w:suppressLineNumbers/>
      <w:tabs>
        <w:tab w:val="clear" w:pos="4320"/>
        <w:tab w:val="clear" w:pos="8640"/>
      </w:tabs>
      <w:suppressAutoHyphens/>
      <w:spacing w:line="240" w:lineRule="auto"/>
      <w:rPr>
        <w:noProof/>
        <w:kern w:val="22"/>
      </w:rPr>
    </w:pPr>
  </w:p>
  <w:p w14:paraId="7FA24D41" w14:textId="77777777" w:rsidR="00EF5492" w:rsidRPr="00212028" w:rsidRDefault="00EF5492" w:rsidP="00FE6148">
    <w:pPr>
      <w:pStyle w:val="Header"/>
      <w:keepLines/>
      <w:suppressLineNumbers/>
      <w:tabs>
        <w:tab w:val="clear" w:pos="4320"/>
        <w:tab w:val="clear" w:pos="8640"/>
      </w:tabs>
      <w:suppressAutoHyphens/>
      <w:spacing w:line="240" w:lineRule="auto"/>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6B2B" w14:textId="0346D620" w:rsidR="00EF5492" w:rsidRPr="00300DF3" w:rsidRDefault="00EF5492" w:rsidP="00FE6148">
    <w:pPr>
      <w:pStyle w:val="Header"/>
      <w:keepLines/>
      <w:suppressLineNumbers/>
      <w:tabs>
        <w:tab w:val="clear" w:pos="4320"/>
        <w:tab w:val="clear" w:pos="8640"/>
      </w:tabs>
      <w:suppressAutoHyphens/>
      <w:spacing w:line="240" w:lineRule="auto"/>
      <w:jc w:val="right"/>
      <w:rPr>
        <w:noProof/>
        <w:kern w:val="22"/>
        <w:sz w:val="24"/>
      </w:rPr>
    </w:pPr>
    <w:r w:rsidRPr="00300DF3">
      <w:rPr>
        <w:noProof/>
        <w:kern w:val="22"/>
        <w:sz w:val="24"/>
      </w:rPr>
      <w:t>CBD/SBI/3/2/Add.4</w:t>
    </w:r>
  </w:p>
  <w:p w14:paraId="4DF43CD1" w14:textId="77777777" w:rsidR="00EF5492" w:rsidRPr="00300DF3" w:rsidRDefault="00EF5492" w:rsidP="00FE6148">
    <w:pPr>
      <w:pStyle w:val="Header"/>
      <w:keepLines/>
      <w:suppressLineNumbers/>
      <w:tabs>
        <w:tab w:val="clear" w:pos="4320"/>
        <w:tab w:val="clear" w:pos="8640"/>
      </w:tabs>
      <w:suppressAutoHyphens/>
      <w:spacing w:line="240" w:lineRule="auto"/>
      <w:jc w:val="right"/>
      <w:rPr>
        <w:noProof/>
        <w:kern w:val="22"/>
        <w:sz w:val="24"/>
      </w:rPr>
    </w:pPr>
    <w:r w:rsidRPr="00300DF3">
      <w:rPr>
        <w:noProof/>
        <w:kern w:val="22"/>
        <w:sz w:val="24"/>
      </w:rPr>
      <w:t xml:space="preserve">Page </w:t>
    </w:r>
    <w:r w:rsidRPr="00300DF3">
      <w:rPr>
        <w:noProof/>
        <w:kern w:val="22"/>
        <w:sz w:val="24"/>
      </w:rPr>
      <w:fldChar w:fldCharType="begin"/>
    </w:r>
    <w:r w:rsidRPr="00300DF3">
      <w:rPr>
        <w:noProof/>
        <w:kern w:val="22"/>
        <w:sz w:val="24"/>
      </w:rPr>
      <w:instrText xml:space="preserve"> PAGE   \* MERGEFORMAT </w:instrText>
    </w:r>
    <w:r w:rsidRPr="00300DF3">
      <w:rPr>
        <w:noProof/>
        <w:kern w:val="22"/>
        <w:sz w:val="24"/>
      </w:rPr>
      <w:fldChar w:fldCharType="separate"/>
    </w:r>
    <w:r w:rsidR="00DF276B">
      <w:rPr>
        <w:noProof/>
        <w:kern w:val="22"/>
        <w:sz w:val="24"/>
      </w:rPr>
      <w:t>13</w:t>
    </w:r>
    <w:r w:rsidRPr="00300DF3">
      <w:rPr>
        <w:noProof/>
        <w:kern w:val="22"/>
        <w:sz w:val="24"/>
      </w:rPr>
      <w:fldChar w:fldCharType="end"/>
    </w:r>
  </w:p>
  <w:p w14:paraId="0A6662B6" w14:textId="77777777" w:rsidR="00300DF3" w:rsidRPr="00212028" w:rsidRDefault="00300DF3" w:rsidP="00FE6148">
    <w:pPr>
      <w:pStyle w:val="Header"/>
      <w:keepLines/>
      <w:suppressLineNumbers/>
      <w:tabs>
        <w:tab w:val="clear" w:pos="4320"/>
        <w:tab w:val="clear" w:pos="8640"/>
      </w:tabs>
      <w:suppressAutoHyphens/>
      <w:spacing w:line="240" w:lineRule="auto"/>
      <w:jc w:val="right"/>
      <w:rPr>
        <w:noProof/>
        <w:kern w:val="22"/>
      </w:rPr>
    </w:pPr>
  </w:p>
  <w:p w14:paraId="2DCE02DB" w14:textId="77777777" w:rsidR="00EF5492" w:rsidRPr="00212028" w:rsidRDefault="00EF5492" w:rsidP="00FE6148">
    <w:pPr>
      <w:pStyle w:val="Header"/>
      <w:keepLines/>
      <w:suppressLineNumbers/>
      <w:tabs>
        <w:tab w:val="clear" w:pos="4320"/>
        <w:tab w:val="clear" w:pos="8640"/>
      </w:tabs>
      <w:suppressAutoHyphens/>
      <w:spacing w:line="240" w:lineRule="auto"/>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7132" w14:textId="0B8E9568" w:rsidR="00EF5492" w:rsidRPr="003750D4" w:rsidRDefault="00EF5492" w:rsidP="00CA56BC">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5BF"/>
    <w:multiLevelType w:val="hybridMultilevel"/>
    <w:tmpl w:val="FFD2A4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883"/>
    <w:multiLevelType w:val="hybridMultilevel"/>
    <w:tmpl w:val="5A224EB8"/>
    <w:lvl w:ilvl="0" w:tplc="AA22894A">
      <w:numFmt w:val="bullet"/>
      <w:lvlText w:val="·"/>
      <w:lvlJc w:val="left"/>
      <w:pPr>
        <w:ind w:left="420" w:hanging="360"/>
      </w:pPr>
      <w:rPr>
        <w:rFonts w:ascii="Times New Roman" w:eastAsia="Times New Roman" w:hAnsi="Times New Roman" w:cs="Times New Roman" w:hint="default"/>
        <w:sz w:val="2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0AC264C0"/>
    <w:multiLevelType w:val="multilevel"/>
    <w:tmpl w:val="69463B08"/>
    <w:lvl w:ilvl="0">
      <w:start w:val="1"/>
      <w:numFmt w:val="decimal"/>
      <w:lvlText w:val="%1."/>
      <w:lvlJc w:val="left"/>
      <w:pPr>
        <w:ind w:left="0" w:firstLine="0"/>
      </w:pPr>
      <w:rPr>
        <w:rFonts w:ascii="Times New Roman" w:eastAsia="Times New Roman" w:hAnsi="Times New Roman" w:cs="Times New Roman"/>
        <w:b w:val="0"/>
        <w:i w:val="0"/>
        <w:sz w:val="24"/>
        <w:szCs w:val="24"/>
      </w:rPr>
    </w:lvl>
    <w:lvl w:ilvl="1">
      <w:start w:val="1"/>
      <w:numFmt w:val="lowerLetter"/>
      <w:lvlText w:val="(%2)"/>
      <w:lvlJc w:val="left"/>
      <w:pPr>
        <w:ind w:left="0" w:firstLine="720"/>
      </w:pPr>
      <w:rPr>
        <w:b w:val="0"/>
        <w:i w:val="0"/>
      </w:rPr>
    </w:lvl>
    <w:lvl w:ilvl="2">
      <w:start w:val="1"/>
      <w:numFmt w:val="lowerRoman"/>
      <w:lvlText w:val="(%3)"/>
      <w:lvlJc w:val="right"/>
      <w:pPr>
        <w:ind w:left="1985" w:hanging="545"/>
      </w:pPr>
      <w:rPr>
        <w:rFonts w:ascii="Times New Roman" w:eastAsia="Times New Roman" w:hAnsi="Times New Roman" w:cs="Times New Roman"/>
      </w:r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923EC"/>
    <w:multiLevelType w:val="multilevel"/>
    <w:tmpl w:val="7FAA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C3493"/>
    <w:multiLevelType w:val="multilevel"/>
    <w:tmpl w:val="3A9A7B4E"/>
    <w:lvl w:ilvl="0">
      <w:start w:val="1"/>
      <w:numFmt w:val="decimal"/>
      <w:pStyle w:val="Par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802A2"/>
    <w:multiLevelType w:val="hybridMultilevel"/>
    <w:tmpl w:val="6AE0B564"/>
    <w:lvl w:ilvl="0" w:tplc="58D2F5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8736EC"/>
    <w:multiLevelType w:val="multilevel"/>
    <w:tmpl w:val="6160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83F97"/>
    <w:multiLevelType w:val="multilevel"/>
    <w:tmpl w:val="727C7B0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C3CD5"/>
    <w:multiLevelType w:val="multilevel"/>
    <w:tmpl w:val="D9346098"/>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747A8"/>
    <w:multiLevelType w:val="multilevel"/>
    <w:tmpl w:val="5C7A2154"/>
    <w:lvl w:ilvl="0">
      <w:start w:val="1"/>
      <w:numFmt w:val="bullet"/>
      <w:pStyle w:val="Para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E41EEA"/>
    <w:multiLevelType w:val="multilevel"/>
    <w:tmpl w:val="6C705DA4"/>
    <w:lvl w:ilvl="0">
      <w:start w:val="1"/>
      <w:numFmt w:val="bullet"/>
      <w:pStyle w:val="Para1-Annex"/>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261D25"/>
    <w:multiLevelType w:val="multilevel"/>
    <w:tmpl w:val="89C6FE14"/>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17100"/>
    <w:multiLevelType w:val="multilevel"/>
    <w:tmpl w:val="B10EECDA"/>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pStyle w:val="Para2"/>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B20242"/>
    <w:multiLevelType w:val="multilevel"/>
    <w:tmpl w:val="843EE1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para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B61099"/>
    <w:multiLevelType w:val="multilevel"/>
    <w:tmpl w:val="CE7ADA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8C4DDF"/>
    <w:multiLevelType w:val="multilevel"/>
    <w:tmpl w:val="630C4586"/>
    <w:lvl w:ilvl="0">
      <w:start w:val="1"/>
      <w:numFmt w:val="lowerLetter"/>
      <w:lvlText w:val="(%1)"/>
      <w:lvlJc w:val="left"/>
      <w:pPr>
        <w:ind w:left="1080" w:hanging="117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pStyle w:val="Para3"/>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1"/>
  </w:num>
  <w:num w:numId="3">
    <w:abstractNumId w:val="13"/>
  </w:num>
  <w:num w:numId="4">
    <w:abstractNumId w:val="17"/>
  </w:num>
  <w:num w:numId="5">
    <w:abstractNumId w:val="10"/>
  </w:num>
  <w:num w:numId="6">
    <w:abstractNumId w:val="15"/>
  </w:num>
  <w:num w:numId="7">
    <w:abstractNumId w:val="5"/>
  </w:num>
  <w:num w:numId="8">
    <w:abstractNumId w:val="14"/>
  </w:num>
  <w:num w:numId="9">
    <w:abstractNumId w:val="7"/>
  </w:num>
  <w:num w:numId="10">
    <w:abstractNumId w:val="3"/>
  </w:num>
  <w:num w:numId="11">
    <w:abstractNumId w:val="16"/>
  </w:num>
  <w:num w:numId="12">
    <w:abstractNumId w:val="0"/>
  </w:num>
  <w:num w:numId="13">
    <w:abstractNumId w:val="2"/>
  </w:num>
  <w:num w:numId="14">
    <w:abstractNumId w:val="9"/>
  </w:num>
  <w:num w:numId="15">
    <w:abstractNumId w:val="12"/>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0NjI0MDAwNTI1NzdW0lEKTi0uzszPAykwrgUAMhUQYywAAAA="/>
  </w:docVars>
  <w:rsids>
    <w:rsidRoot w:val="00117549"/>
    <w:rsid w:val="0000109A"/>
    <w:rsid w:val="00002CA7"/>
    <w:rsid w:val="00003C72"/>
    <w:rsid w:val="00004341"/>
    <w:rsid w:val="000043A6"/>
    <w:rsid w:val="00006901"/>
    <w:rsid w:val="000077A4"/>
    <w:rsid w:val="00010C99"/>
    <w:rsid w:val="0001562F"/>
    <w:rsid w:val="00016170"/>
    <w:rsid w:val="00017FCE"/>
    <w:rsid w:val="000206B2"/>
    <w:rsid w:val="00020E00"/>
    <w:rsid w:val="00021CB0"/>
    <w:rsid w:val="00025DE2"/>
    <w:rsid w:val="0002630D"/>
    <w:rsid w:val="00026CB6"/>
    <w:rsid w:val="00027840"/>
    <w:rsid w:val="0003031E"/>
    <w:rsid w:val="00030C8F"/>
    <w:rsid w:val="000321D8"/>
    <w:rsid w:val="000328BE"/>
    <w:rsid w:val="00033D2E"/>
    <w:rsid w:val="00033DDC"/>
    <w:rsid w:val="000358D9"/>
    <w:rsid w:val="00035A66"/>
    <w:rsid w:val="000362AB"/>
    <w:rsid w:val="00036693"/>
    <w:rsid w:val="00040383"/>
    <w:rsid w:val="00041878"/>
    <w:rsid w:val="0004289E"/>
    <w:rsid w:val="0004578E"/>
    <w:rsid w:val="00045972"/>
    <w:rsid w:val="0004633C"/>
    <w:rsid w:val="000463DC"/>
    <w:rsid w:val="00047D1A"/>
    <w:rsid w:val="00050F39"/>
    <w:rsid w:val="000515E5"/>
    <w:rsid w:val="00053BAD"/>
    <w:rsid w:val="00055087"/>
    <w:rsid w:val="00056D7E"/>
    <w:rsid w:val="00057AE2"/>
    <w:rsid w:val="00060771"/>
    <w:rsid w:val="00060C6C"/>
    <w:rsid w:val="000623BF"/>
    <w:rsid w:val="00062756"/>
    <w:rsid w:val="000638A6"/>
    <w:rsid w:val="00065BED"/>
    <w:rsid w:val="00065E5B"/>
    <w:rsid w:val="00066F13"/>
    <w:rsid w:val="00067F59"/>
    <w:rsid w:val="00070114"/>
    <w:rsid w:val="000705BC"/>
    <w:rsid w:val="000723B5"/>
    <w:rsid w:val="00072F64"/>
    <w:rsid w:val="000746D2"/>
    <w:rsid w:val="000763D8"/>
    <w:rsid w:val="00077723"/>
    <w:rsid w:val="00077F69"/>
    <w:rsid w:val="00077F6F"/>
    <w:rsid w:val="00080995"/>
    <w:rsid w:val="000811D6"/>
    <w:rsid w:val="00081611"/>
    <w:rsid w:val="00081C4E"/>
    <w:rsid w:val="000821D2"/>
    <w:rsid w:val="000830CD"/>
    <w:rsid w:val="000841A0"/>
    <w:rsid w:val="00084EAF"/>
    <w:rsid w:val="000864A7"/>
    <w:rsid w:val="000876B7"/>
    <w:rsid w:val="00087B0E"/>
    <w:rsid w:val="00087D53"/>
    <w:rsid w:val="00087D9E"/>
    <w:rsid w:val="000907D9"/>
    <w:rsid w:val="000924F8"/>
    <w:rsid w:val="00092612"/>
    <w:rsid w:val="00093E7D"/>
    <w:rsid w:val="00094496"/>
    <w:rsid w:val="00094E3A"/>
    <w:rsid w:val="00094FBE"/>
    <w:rsid w:val="00095275"/>
    <w:rsid w:val="00095B38"/>
    <w:rsid w:val="00096B64"/>
    <w:rsid w:val="000A024A"/>
    <w:rsid w:val="000A4080"/>
    <w:rsid w:val="000A4394"/>
    <w:rsid w:val="000A79B5"/>
    <w:rsid w:val="000A7C69"/>
    <w:rsid w:val="000B032A"/>
    <w:rsid w:val="000B08AB"/>
    <w:rsid w:val="000B2D78"/>
    <w:rsid w:val="000B2DAB"/>
    <w:rsid w:val="000B49D2"/>
    <w:rsid w:val="000B5CE6"/>
    <w:rsid w:val="000B5D1F"/>
    <w:rsid w:val="000B5F6B"/>
    <w:rsid w:val="000B7A91"/>
    <w:rsid w:val="000C18C3"/>
    <w:rsid w:val="000C283E"/>
    <w:rsid w:val="000C2A7E"/>
    <w:rsid w:val="000C2AA2"/>
    <w:rsid w:val="000C2AE4"/>
    <w:rsid w:val="000C7EF3"/>
    <w:rsid w:val="000D0F1D"/>
    <w:rsid w:val="000D2899"/>
    <w:rsid w:val="000D3796"/>
    <w:rsid w:val="000D62C2"/>
    <w:rsid w:val="000D6895"/>
    <w:rsid w:val="000E0238"/>
    <w:rsid w:val="000E1025"/>
    <w:rsid w:val="000E2BA9"/>
    <w:rsid w:val="000E2F38"/>
    <w:rsid w:val="000E3BB6"/>
    <w:rsid w:val="000E4350"/>
    <w:rsid w:val="000E48A2"/>
    <w:rsid w:val="000E509F"/>
    <w:rsid w:val="000E5A12"/>
    <w:rsid w:val="000F1FD4"/>
    <w:rsid w:val="000F38B2"/>
    <w:rsid w:val="000F38DD"/>
    <w:rsid w:val="000F5C77"/>
    <w:rsid w:val="000F5DF7"/>
    <w:rsid w:val="000F6B78"/>
    <w:rsid w:val="000F7C94"/>
    <w:rsid w:val="0010035C"/>
    <w:rsid w:val="00101451"/>
    <w:rsid w:val="0010166D"/>
    <w:rsid w:val="0010263A"/>
    <w:rsid w:val="001061C3"/>
    <w:rsid w:val="00106C80"/>
    <w:rsid w:val="001075F6"/>
    <w:rsid w:val="00107DB7"/>
    <w:rsid w:val="0011050B"/>
    <w:rsid w:val="00110D66"/>
    <w:rsid w:val="001111A1"/>
    <w:rsid w:val="00111980"/>
    <w:rsid w:val="00111DA9"/>
    <w:rsid w:val="00114721"/>
    <w:rsid w:val="00114FD8"/>
    <w:rsid w:val="00117549"/>
    <w:rsid w:val="001235A3"/>
    <w:rsid w:val="00123893"/>
    <w:rsid w:val="0012487B"/>
    <w:rsid w:val="001254C7"/>
    <w:rsid w:val="0012553F"/>
    <w:rsid w:val="00125676"/>
    <w:rsid w:val="00126491"/>
    <w:rsid w:val="00130336"/>
    <w:rsid w:val="00131BC9"/>
    <w:rsid w:val="0013226E"/>
    <w:rsid w:val="00132E30"/>
    <w:rsid w:val="00133DBB"/>
    <w:rsid w:val="00134C37"/>
    <w:rsid w:val="00135E48"/>
    <w:rsid w:val="00140957"/>
    <w:rsid w:val="00140C28"/>
    <w:rsid w:val="00141F5F"/>
    <w:rsid w:val="001423C9"/>
    <w:rsid w:val="00143E1A"/>
    <w:rsid w:val="001443DB"/>
    <w:rsid w:val="00147394"/>
    <w:rsid w:val="001475D6"/>
    <w:rsid w:val="00147E95"/>
    <w:rsid w:val="00150173"/>
    <w:rsid w:val="0015063D"/>
    <w:rsid w:val="00152484"/>
    <w:rsid w:val="00153C9A"/>
    <w:rsid w:val="00154040"/>
    <w:rsid w:val="00155F3E"/>
    <w:rsid w:val="00156020"/>
    <w:rsid w:val="00156980"/>
    <w:rsid w:val="001573FC"/>
    <w:rsid w:val="001578FF"/>
    <w:rsid w:val="00160006"/>
    <w:rsid w:val="0016053E"/>
    <w:rsid w:val="001605CD"/>
    <w:rsid w:val="00161981"/>
    <w:rsid w:val="00162003"/>
    <w:rsid w:val="00162981"/>
    <w:rsid w:val="00166D90"/>
    <w:rsid w:val="00166FDB"/>
    <w:rsid w:val="0017036C"/>
    <w:rsid w:val="00172AD0"/>
    <w:rsid w:val="0017302B"/>
    <w:rsid w:val="001734FD"/>
    <w:rsid w:val="0017365B"/>
    <w:rsid w:val="00173BA9"/>
    <w:rsid w:val="00175DBD"/>
    <w:rsid w:val="001764D6"/>
    <w:rsid w:val="00176AB8"/>
    <w:rsid w:val="00180CEB"/>
    <w:rsid w:val="00181370"/>
    <w:rsid w:val="001825AD"/>
    <w:rsid w:val="00183530"/>
    <w:rsid w:val="00183D93"/>
    <w:rsid w:val="001854BC"/>
    <w:rsid w:val="00185A00"/>
    <w:rsid w:val="00185E55"/>
    <w:rsid w:val="00186038"/>
    <w:rsid w:val="001874B3"/>
    <w:rsid w:val="00190972"/>
    <w:rsid w:val="00190D89"/>
    <w:rsid w:val="00192790"/>
    <w:rsid w:val="00193069"/>
    <w:rsid w:val="00194934"/>
    <w:rsid w:val="00197B34"/>
    <w:rsid w:val="001A1C68"/>
    <w:rsid w:val="001A2AAE"/>
    <w:rsid w:val="001A2C2D"/>
    <w:rsid w:val="001A5670"/>
    <w:rsid w:val="001A7643"/>
    <w:rsid w:val="001A7DB8"/>
    <w:rsid w:val="001B0718"/>
    <w:rsid w:val="001B0CA7"/>
    <w:rsid w:val="001B11A2"/>
    <w:rsid w:val="001B2924"/>
    <w:rsid w:val="001B3C6F"/>
    <w:rsid w:val="001B476D"/>
    <w:rsid w:val="001B4955"/>
    <w:rsid w:val="001B618D"/>
    <w:rsid w:val="001B6329"/>
    <w:rsid w:val="001B7920"/>
    <w:rsid w:val="001C061E"/>
    <w:rsid w:val="001C08DD"/>
    <w:rsid w:val="001C23C5"/>
    <w:rsid w:val="001C2764"/>
    <w:rsid w:val="001C3A81"/>
    <w:rsid w:val="001C41A9"/>
    <w:rsid w:val="001C5187"/>
    <w:rsid w:val="001C693A"/>
    <w:rsid w:val="001C698B"/>
    <w:rsid w:val="001C6FEE"/>
    <w:rsid w:val="001D1FFE"/>
    <w:rsid w:val="001D438D"/>
    <w:rsid w:val="001D6B33"/>
    <w:rsid w:val="001D7294"/>
    <w:rsid w:val="001D7CEA"/>
    <w:rsid w:val="001E57BE"/>
    <w:rsid w:val="001E66F9"/>
    <w:rsid w:val="001E78AC"/>
    <w:rsid w:val="001E78E0"/>
    <w:rsid w:val="001F5321"/>
    <w:rsid w:val="001F5ED4"/>
    <w:rsid w:val="0020072A"/>
    <w:rsid w:val="00202703"/>
    <w:rsid w:val="00204C00"/>
    <w:rsid w:val="00204F86"/>
    <w:rsid w:val="00205307"/>
    <w:rsid w:val="0020555C"/>
    <w:rsid w:val="00205B98"/>
    <w:rsid w:val="00205D4D"/>
    <w:rsid w:val="002061B8"/>
    <w:rsid w:val="0020678A"/>
    <w:rsid w:val="00207784"/>
    <w:rsid w:val="0021171D"/>
    <w:rsid w:val="0021257D"/>
    <w:rsid w:val="00212671"/>
    <w:rsid w:val="00213667"/>
    <w:rsid w:val="0021395D"/>
    <w:rsid w:val="00214680"/>
    <w:rsid w:val="0021520F"/>
    <w:rsid w:val="002153E5"/>
    <w:rsid w:val="002162CC"/>
    <w:rsid w:val="00216CE7"/>
    <w:rsid w:val="00217389"/>
    <w:rsid w:val="00223082"/>
    <w:rsid w:val="00224B3E"/>
    <w:rsid w:val="002258D1"/>
    <w:rsid w:val="00226536"/>
    <w:rsid w:val="002273C4"/>
    <w:rsid w:val="002275E5"/>
    <w:rsid w:val="00227FE5"/>
    <w:rsid w:val="00230A79"/>
    <w:rsid w:val="00230E60"/>
    <w:rsid w:val="00232352"/>
    <w:rsid w:val="002339A5"/>
    <w:rsid w:val="00235D1F"/>
    <w:rsid w:val="002365C0"/>
    <w:rsid w:val="0023686E"/>
    <w:rsid w:val="00240FBE"/>
    <w:rsid w:val="00243ADA"/>
    <w:rsid w:val="00244AC2"/>
    <w:rsid w:val="00246EF1"/>
    <w:rsid w:val="002512F1"/>
    <w:rsid w:val="002537C5"/>
    <w:rsid w:val="00253BE5"/>
    <w:rsid w:val="002568AD"/>
    <w:rsid w:val="00257623"/>
    <w:rsid w:val="00262B21"/>
    <w:rsid w:val="00263A7D"/>
    <w:rsid w:val="00265693"/>
    <w:rsid w:val="00265C10"/>
    <w:rsid w:val="002716C1"/>
    <w:rsid w:val="0027332A"/>
    <w:rsid w:val="0027403D"/>
    <w:rsid w:val="00274161"/>
    <w:rsid w:val="00274963"/>
    <w:rsid w:val="00274B97"/>
    <w:rsid w:val="00274DE0"/>
    <w:rsid w:val="002753EC"/>
    <w:rsid w:val="0027680B"/>
    <w:rsid w:val="00277979"/>
    <w:rsid w:val="00280280"/>
    <w:rsid w:val="00280514"/>
    <w:rsid w:val="00281D5A"/>
    <w:rsid w:val="002852B3"/>
    <w:rsid w:val="0028545A"/>
    <w:rsid w:val="00286E22"/>
    <w:rsid w:val="0029307F"/>
    <w:rsid w:val="00294DB3"/>
    <w:rsid w:val="002970C6"/>
    <w:rsid w:val="002976D2"/>
    <w:rsid w:val="002A18A1"/>
    <w:rsid w:val="002A210D"/>
    <w:rsid w:val="002A2725"/>
    <w:rsid w:val="002A2DC3"/>
    <w:rsid w:val="002A3566"/>
    <w:rsid w:val="002A775F"/>
    <w:rsid w:val="002B14BD"/>
    <w:rsid w:val="002B236F"/>
    <w:rsid w:val="002B30E2"/>
    <w:rsid w:val="002B46DC"/>
    <w:rsid w:val="002C09B1"/>
    <w:rsid w:val="002C13AC"/>
    <w:rsid w:val="002C19A4"/>
    <w:rsid w:val="002C2105"/>
    <w:rsid w:val="002C29E4"/>
    <w:rsid w:val="002C2F15"/>
    <w:rsid w:val="002C4766"/>
    <w:rsid w:val="002C6A87"/>
    <w:rsid w:val="002C6AAD"/>
    <w:rsid w:val="002C6FAE"/>
    <w:rsid w:val="002D16AA"/>
    <w:rsid w:val="002D1858"/>
    <w:rsid w:val="002D18E3"/>
    <w:rsid w:val="002D21BC"/>
    <w:rsid w:val="002D32D5"/>
    <w:rsid w:val="002D32D6"/>
    <w:rsid w:val="002D3346"/>
    <w:rsid w:val="002D38F6"/>
    <w:rsid w:val="002D4390"/>
    <w:rsid w:val="002D4C7C"/>
    <w:rsid w:val="002D5C9A"/>
    <w:rsid w:val="002D63CB"/>
    <w:rsid w:val="002D6794"/>
    <w:rsid w:val="002D6BFC"/>
    <w:rsid w:val="002D6E76"/>
    <w:rsid w:val="002D749D"/>
    <w:rsid w:val="002E186C"/>
    <w:rsid w:val="002E3FE5"/>
    <w:rsid w:val="002E4850"/>
    <w:rsid w:val="002E5767"/>
    <w:rsid w:val="002E7457"/>
    <w:rsid w:val="002E7A8B"/>
    <w:rsid w:val="002F2597"/>
    <w:rsid w:val="002F2CC8"/>
    <w:rsid w:val="002F3F9B"/>
    <w:rsid w:val="002F4001"/>
    <w:rsid w:val="002F4C96"/>
    <w:rsid w:val="002F6162"/>
    <w:rsid w:val="002F708E"/>
    <w:rsid w:val="002F74AA"/>
    <w:rsid w:val="00300DF3"/>
    <w:rsid w:val="0030149C"/>
    <w:rsid w:val="00303B03"/>
    <w:rsid w:val="00305C53"/>
    <w:rsid w:val="003070F4"/>
    <w:rsid w:val="003112D5"/>
    <w:rsid w:val="0031139E"/>
    <w:rsid w:val="00311BB4"/>
    <w:rsid w:val="00312FD1"/>
    <w:rsid w:val="0031380D"/>
    <w:rsid w:val="00314F95"/>
    <w:rsid w:val="00316814"/>
    <w:rsid w:val="00316C9E"/>
    <w:rsid w:val="00320741"/>
    <w:rsid w:val="003219BD"/>
    <w:rsid w:val="00322537"/>
    <w:rsid w:val="00322F1D"/>
    <w:rsid w:val="00325751"/>
    <w:rsid w:val="003273CF"/>
    <w:rsid w:val="00327F59"/>
    <w:rsid w:val="00332AC0"/>
    <w:rsid w:val="00333946"/>
    <w:rsid w:val="0033457E"/>
    <w:rsid w:val="003348D0"/>
    <w:rsid w:val="003350FF"/>
    <w:rsid w:val="0034340D"/>
    <w:rsid w:val="00343E41"/>
    <w:rsid w:val="0034579F"/>
    <w:rsid w:val="00346CCD"/>
    <w:rsid w:val="00346DEE"/>
    <w:rsid w:val="00347577"/>
    <w:rsid w:val="00351741"/>
    <w:rsid w:val="00352BF7"/>
    <w:rsid w:val="00355EAB"/>
    <w:rsid w:val="003561C3"/>
    <w:rsid w:val="00357A04"/>
    <w:rsid w:val="003629CA"/>
    <w:rsid w:val="00364772"/>
    <w:rsid w:val="003656E4"/>
    <w:rsid w:val="00365772"/>
    <w:rsid w:val="00366ED0"/>
    <w:rsid w:val="003721DF"/>
    <w:rsid w:val="00372853"/>
    <w:rsid w:val="00373145"/>
    <w:rsid w:val="00373F42"/>
    <w:rsid w:val="00374FEC"/>
    <w:rsid w:val="0037645A"/>
    <w:rsid w:val="00376E22"/>
    <w:rsid w:val="00381FDD"/>
    <w:rsid w:val="00384264"/>
    <w:rsid w:val="00384A46"/>
    <w:rsid w:val="00384D9E"/>
    <w:rsid w:val="00386AC7"/>
    <w:rsid w:val="00387CFA"/>
    <w:rsid w:val="0039370B"/>
    <w:rsid w:val="00393767"/>
    <w:rsid w:val="00394D40"/>
    <w:rsid w:val="003952FE"/>
    <w:rsid w:val="00395B2D"/>
    <w:rsid w:val="00396469"/>
    <w:rsid w:val="003979CB"/>
    <w:rsid w:val="003A06CE"/>
    <w:rsid w:val="003A2B9B"/>
    <w:rsid w:val="003A3683"/>
    <w:rsid w:val="003A415A"/>
    <w:rsid w:val="003A664A"/>
    <w:rsid w:val="003A6E7F"/>
    <w:rsid w:val="003A75D2"/>
    <w:rsid w:val="003A77B5"/>
    <w:rsid w:val="003B0BAE"/>
    <w:rsid w:val="003B31CC"/>
    <w:rsid w:val="003B3D28"/>
    <w:rsid w:val="003B467B"/>
    <w:rsid w:val="003B6332"/>
    <w:rsid w:val="003C0A9E"/>
    <w:rsid w:val="003C0D81"/>
    <w:rsid w:val="003C0F8C"/>
    <w:rsid w:val="003C302B"/>
    <w:rsid w:val="003C52C4"/>
    <w:rsid w:val="003C6555"/>
    <w:rsid w:val="003C6D3E"/>
    <w:rsid w:val="003D16B1"/>
    <w:rsid w:val="003D1DC4"/>
    <w:rsid w:val="003D2FF7"/>
    <w:rsid w:val="003D3ABC"/>
    <w:rsid w:val="003D71D5"/>
    <w:rsid w:val="003E026E"/>
    <w:rsid w:val="003E1245"/>
    <w:rsid w:val="003E185B"/>
    <w:rsid w:val="003E1C5A"/>
    <w:rsid w:val="003E2E21"/>
    <w:rsid w:val="003E5583"/>
    <w:rsid w:val="003E6BF2"/>
    <w:rsid w:val="003E6CCB"/>
    <w:rsid w:val="003F1ED7"/>
    <w:rsid w:val="003F299C"/>
    <w:rsid w:val="003F3033"/>
    <w:rsid w:val="003F3105"/>
    <w:rsid w:val="003F32B2"/>
    <w:rsid w:val="003F32DE"/>
    <w:rsid w:val="003F38CA"/>
    <w:rsid w:val="003F67EE"/>
    <w:rsid w:val="004010B0"/>
    <w:rsid w:val="004049AD"/>
    <w:rsid w:val="00404DCA"/>
    <w:rsid w:val="004101B2"/>
    <w:rsid w:val="00410ABA"/>
    <w:rsid w:val="004116C4"/>
    <w:rsid w:val="004129B2"/>
    <w:rsid w:val="00412E90"/>
    <w:rsid w:val="00413602"/>
    <w:rsid w:val="00414A93"/>
    <w:rsid w:val="00416B5E"/>
    <w:rsid w:val="004173D4"/>
    <w:rsid w:val="004207BB"/>
    <w:rsid w:val="0042087F"/>
    <w:rsid w:val="004211BC"/>
    <w:rsid w:val="00421C04"/>
    <w:rsid w:val="00424F09"/>
    <w:rsid w:val="0042603B"/>
    <w:rsid w:val="00426097"/>
    <w:rsid w:val="00426F81"/>
    <w:rsid w:val="004307D3"/>
    <w:rsid w:val="00430892"/>
    <w:rsid w:val="004312A2"/>
    <w:rsid w:val="004314F6"/>
    <w:rsid w:val="00432063"/>
    <w:rsid w:val="00433660"/>
    <w:rsid w:val="00433EE1"/>
    <w:rsid w:val="004365FC"/>
    <w:rsid w:val="0044132A"/>
    <w:rsid w:val="00443B4D"/>
    <w:rsid w:val="004469F5"/>
    <w:rsid w:val="00450261"/>
    <w:rsid w:val="00452AB7"/>
    <w:rsid w:val="00452D7D"/>
    <w:rsid w:val="00452F66"/>
    <w:rsid w:val="00453030"/>
    <w:rsid w:val="00457B45"/>
    <w:rsid w:val="00461B6C"/>
    <w:rsid w:val="00464045"/>
    <w:rsid w:val="00464CE0"/>
    <w:rsid w:val="00467A4F"/>
    <w:rsid w:val="004709CC"/>
    <w:rsid w:val="00470D77"/>
    <w:rsid w:val="00471087"/>
    <w:rsid w:val="004720E2"/>
    <w:rsid w:val="0047238B"/>
    <w:rsid w:val="0047271A"/>
    <w:rsid w:val="00472725"/>
    <w:rsid w:val="0047456F"/>
    <w:rsid w:val="00475C4F"/>
    <w:rsid w:val="00476828"/>
    <w:rsid w:val="00476BC9"/>
    <w:rsid w:val="00480519"/>
    <w:rsid w:val="00480C63"/>
    <w:rsid w:val="004812BE"/>
    <w:rsid w:val="0048130F"/>
    <w:rsid w:val="00482EE7"/>
    <w:rsid w:val="0048482F"/>
    <w:rsid w:val="00485809"/>
    <w:rsid w:val="00487196"/>
    <w:rsid w:val="004871AA"/>
    <w:rsid w:val="0048747D"/>
    <w:rsid w:val="00490467"/>
    <w:rsid w:val="00492113"/>
    <w:rsid w:val="00492DE1"/>
    <w:rsid w:val="00493B5D"/>
    <w:rsid w:val="00493D96"/>
    <w:rsid w:val="00494679"/>
    <w:rsid w:val="00494A86"/>
    <w:rsid w:val="00495B1E"/>
    <w:rsid w:val="004965AB"/>
    <w:rsid w:val="004969B4"/>
    <w:rsid w:val="004971CB"/>
    <w:rsid w:val="00497E32"/>
    <w:rsid w:val="004A1965"/>
    <w:rsid w:val="004A279E"/>
    <w:rsid w:val="004A351F"/>
    <w:rsid w:val="004A3CB3"/>
    <w:rsid w:val="004A484A"/>
    <w:rsid w:val="004A7AF5"/>
    <w:rsid w:val="004B566D"/>
    <w:rsid w:val="004B5A34"/>
    <w:rsid w:val="004B6030"/>
    <w:rsid w:val="004B672F"/>
    <w:rsid w:val="004B697D"/>
    <w:rsid w:val="004B7DB5"/>
    <w:rsid w:val="004C0C29"/>
    <w:rsid w:val="004C40F5"/>
    <w:rsid w:val="004C429B"/>
    <w:rsid w:val="004C48DE"/>
    <w:rsid w:val="004C4D44"/>
    <w:rsid w:val="004C67BA"/>
    <w:rsid w:val="004C7A58"/>
    <w:rsid w:val="004D0512"/>
    <w:rsid w:val="004D0E37"/>
    <w:rsid w:val="004D1279"/>
    <w:rsid w:val="004D129C"/>
    <w:rsid w:val="004D1938"/>
    <w:rsid w:val="004D23BE"/>
    <w:rsid w:val="004D24EC"/>
    <w:rsid w:val="004D3316"/>
    <w:rsid w:val="004D3C17"/>
    <w:rsid w:val="004D644B"/>
    <w:rsid w:val="004D6B5B"/>
    <w:rsid w:val="004D74C8"/>
    <w:rsid w:val="004D76B3"/>
    <w:rsid w:val="004E0AF9"/>
    <w:rsid w:val="004E0B5C"/>
    <w:rsid w:val="004E1590"/>
    <w:rsid w:val="004E16B5"/>
    <w:rsid w:val="004E3152"/>
    <w:rsid w:val="004E3B3B"/>
    <w:rsid w:val="004E408D"/>
    <w:rsid w:val="004E4A1F"/>
    <w:rsid w:val="004E56B4"/>
    <w:rsid w:val="004E735C"/>
    <w:rsid w:val="004F0458"/>
    <w:rsid w:val="004F0993"/>
    <w:rsid w:val="004F2A3D"/>
    <w:rsid w:val="004F3C54"/>
    <w:rsid w:val="004F63C1"/>
    <w:rsid w:val="004F6DD3"/>
    <w:rsid w:val="004F70D7"/>
    <w:rsid w:val="004F7A67"/>
    <w:rsid w:val="004F7F58"/>
    <w:rsid w:val="00500C20"/>
    <w:rsid w:val="00502601"/>
    <w:rsid w:val="00503345"/>
    <w:rsid w:val="005036BC"/>
    <w:rsid w:val="00505668"/>
    <w:rsid w:val="00506A1E"/>
    <w:rsid w:val="00507511"/>
    <w:rsid w:val="00510892"/>
    <w:rsid w:val="00511349"/>
    <w:rsid w:val="00511713"/>
    <w:rsid w:val="00513520"/>
    <w:rsid w:val="00513B02"/>
    <w:rsid w:val="00514DCE"/>
    <w:rsid w:val="0051583B"/>
    <w:rsid w:val="0051663E"/>
    <w:rsid w:val="005221AC"/>
    <w:rsid w:val="00522317"/>
    <w:rsid w:val="0052287E"/>
    <w:rsid w:val="00522984"/>
    <w:rsid w:val="005247F1"/>
    <w:rsid w:val="0052734A"/>
    <w:rsid w:val="005304AF"/>
    <w:rsid w:val="00532364"/>
    <w:rsid w:val="005326C0"/>
    <w:rsid w:val="0053313F"/>
    <w:rsid w:val="00534E26"/>
    <w:rsid w:val="0053539F"/>
    <w:rsid w:val="00540BEB"/>
    <w:rsid w:val="00541532"/>
    <w:rsid w:val="00541BBC"/>
    <w:rsid w:val="00544756"/>
    <w:rsid w:val="00544FEC"/>
    <w:rsid w:val="0054535A"/>
    <w:rsid w:val="00545876"/>
    <w:rsid w:val="00546BB3"/>
    <w:rsid w:val="005506D0"/>
    <w:rsid w:val="00551F58"/>
    <w:rsid w:val="0055361B"/>
    <w:rsid w:val="005553A9"/>
    <w:rsid w:val="00556306"/>
    <w:rsid w:val="00556478"/>
    <w:rsid w:val="00556713"/>
    <w:rsid w:val="00557744"/>
    <w:rsid w:val="0056153C"/>
    <w:rsid w:val="00562176"/>
    <w:rsid w:val="00563FF7"/>
    <w:rsid w:val="0056619E"/>
    <w:rsid w:val="005674A3"/>
    <w:rsid w:val="005674AD"/>
    <w:rsid w:val="005716EF"/>
    <w:rsid w:val="005726F4"/>
    <w:rsid w:val="00572FD9"/>
    <w:rsid w:val="00573426"/>
    <w:rsid w:val="00573E6A"/>
    <w:rsid w:val="00575802"/>
    <w:rsid w:val="00577763"/>
    <w:rsid w:val="005777A0"/>
    <w:rsid w:val="00581514"/>
    <w:rsid w:val="005828AB"/>
    <w:rsid w:val="00582AAE"/>
    <w:rsid w:val="005834D9"/>
    <w:rsid w:val="005836BC"/>
    <w:rsid w:val="005871AE"/>
    <w:rsid w:val="005878DD"/>
    <w:rsid w:val="005905C9"/>
    <w:rsid w:val="00591CB2"/>
    <w:rsid w:val="0059225C"/>
    <w:rsid w:val="00592403"/>
    <w:rsid w:val="00593F5F"/>
    <w:rsid w:val="00595EFB"/>
    <w:rsid w:val="005A166B"/>
    <w:rsid w:val="005A16F5"/>
    <w:rsid w:val="005A2607"/>
    <w:rsid w:val="005A35C7"/>
    <w:rsid w:val="005A3C65"/>
    <w:rsid w:val="005A5074"/>
    <w:rsid w:val="005B1D9F"/>
    <w:rsid w:val="005B2D6F"/>
    <w:rsid w:val="005B3239"/>
    <w:rsid w:val="005B49D4"/>
    <w:rsid w:val="005B4FA8"/>
    <w:rsid w:val="005C0482"/>
    <w:rsid w:val="005C1912"/>
    <w:rsid w:val="005C202C"/>
    <w:rsid w:val="005C3893"/>
    <w:rsid w:val="005C71C9"/>
    <w:rsid w:val="005C74C7"/>
    <w:rsid w:val="005C7FD3"/>
    <w:rsid w:val="005D0FBD"/>
    <w:rsid w:val="005D2E79"/>
    <w:rsid w:val="005D4A67"/>
    <w:rsid w:val="005D5909"/>
    <w:rsid w:val="005D5DBF"/>
    <w:rsid w:val="005D778D"/>
    <w:rsid w:val="005E06E7"/>
    <w:rsid w:val="005E097F"/>
    <w:rsid w:val="005E0F2E"/>
    <w:rsid w:val="005E2B1B"/>
    <w:rsid w:val="005E33A0"/>
    <w:rsid w:val="005E4CF3"/>
    <w:rsid w:val="005E5EF9"/>
    <w:rsid w:val="005F1341"/>
    <w:rsid w:val="005F157C"/>
    <w:rsid w:val="005F16A8"/>
    <w:rsid w:val="005F256A"/>
    <w:rsid w:val="005F5356"/>
    <w:rsid w:val="005F5443"/>
    <w:rsid w:val="005F5CAE"/>
    <w:rsid w:val="005F60D9"/>
    <w:rsid w:val="005F6434"/>
    <w:rsid w:val="00600906"/>
    <w:rsid w:val="00600FDD"/>
    <w:rsid w:val="006023F7"/>
    <w:rsid w:val="006029BD"/>
    <w:rsid w:val="006030EE"/>
    <w:rsid w:val="00603C64"/>
    <w:rsid w:val="00603D08"/>
    <w:rsid w:val="00607645"/>
    <w:rsid w:val="0060799C"/>
    <w:rsid w:val="00607CDB"/>
    <w:rsid w:val="0061042B"/>
    <w:rsid w:val="0061141D"/>
    <w:rsid w:val="00615499"/>
    <w:rsid w:val="00617171"/>
    <w:rsid w:val="00617936"/>
    <w:rsid w:val="006206DD"/>
    <w:rsid w:val="006228E2"/>
    <w:rsid w:val="00622B81"/>
    <w:rsid w:val="00623369"/>
    <w:rsid w:val="006245AC"/>
    <w:rsid w:val="006250EB"/>
    <w:rsid w:val="00625639"/>
    <w:rsid w:val="00625948"/>
    <w:rsid w:val="006259C0"/>
    <w:rsid w:val="00625C9C"/>
    <w:rsid w:val="006305A8"/>
    <w:rsid w:val="006310B2"/>
    <w:rsid w:val="006316FA"/>
    <w:rsid w:val="00631712"/>
    <w:rsid w:val="00631FCE"/>
    <w:rsid w:val="00633336"/>
    <w:rsid w:val="006335CB"/>
    <w:rsid w:val="00633636"/>
    <w:rsid w:val="006337CA"/>
    <w:rsid w:val="00633D3C"/>
    <w:rsid w:val="00635DD7"/>
    <w:rsid w:val="0063620D"/>
    <w:rsid w:val="00640065"/>
    <w:rsid w:val="00642197"/>
    <w:rsid w:val="00642C9D"/>
    <w:rsid w:val="006457DF"/>
    <w:rsid w:val="006468E3"/>
    <w:rsid w:val="00650F48"/>
    <w:rsid w:val="006511D0"/>
    <w:rsid w:val="00651A21"/>
    <w:rsid w:val="00652DCD"/>
    <w:rsid w:val="00654CA3"/>
    <w:rsid w:val="00655873"/>
    <w:rsid w:val="00655EF1"/>
    <w:rsid w:val="00656773"/>
    <w:rsid w:val="00660578"/>
    <w:rsid w:val="00661DD1"/>
    <w:rsid w:val="00662224"/>
    <w:rsid w:val="00665D96"/>
    <w:rsid w:val="0066629B"/>
    <w:rsid w:val="00670352"/>
    <w:rsid w:val="0067292C"/>
    <w:rsid w:val="00673AC8"/>
    <w:rsid w:val="00675258"/>
    <w:rsid w:val="006760B0"/>
    <w:rsid w:val="00680336"/>
    <w:rsid w:val="00681A38"/>
    <w:rsid w:val="00681AE8"/>
    <w:rsid w:val="00682A90"/>
    <w:rsid w:val="006900BB"/>
    <w:rsid w:val="00690273"/>
    <w:rsid w:val="006906D3"/>
    <w:rsid w:val="00690CE1"/>
    <w:rsid w:val="00691238"/>
    <w:rsid w:val="006917CC"/>
    <w:rsid w:val="00691970"/>
    <w:rsid w:val="0069519B"/>
    <w:rsid w:val="006955D9"/>
    <w:rsid w:val="00697287"/>
    <w:rsid w:val="006A0818"/>
    <w:rsid w:val="006A1122"/>
    <w:rsid w:val="006A2BF9"/>
    <w:rsid w:val="006A4379"/>
    <w:rsid w:val="006A5DB2"/>
    <w:rsid w:val="006A6F0F"/>
    <w:rsid w:val="006A7682"/>
    <w:rsid w:val="006B1200"/>
    <w:rsid w:val="006B22C7"/>
    <w:rsid w:val="006B25D0"/>
    <w:rsid w:val="006B2EE5"/>
    <w:rsid w:val="006B3AC7"/>
    <w:rsid w:val="006B5699"/>
    <w:rsid w:val="006B7DB6"/>
    <w:rsid w:val="006B7DF9"/>
    <w:rsid w:val="006C023A"/>
    <w:rsid w:val="006C1B2D"/>
    <w:rsid w:val="006C1E61"/>
    <w:rsid w:val="006C2F9A"/>
    <w:rsid w:val="006C3DF1"/>
    <w:rsid w:val="006C4674"/>
    <w:rsid w:val="006C4F2B"/>
    <w:rsid w:val="006C5B06"/>
    <w:rsid w:val="006C663B"/>
    <w:rsid w:val="006C6A11"/>
    <w:rsid w:val="006C7DA3"/>
    <w:rsid w:val="006C7E35"/>
    <w:rsid w:val="006C7FEC"/>
    <w:rsid w:val="006D0967"/>
    <w:rsid w:val="006D15CC"/>
    <w:rsid w:val="006D166B"/>
    <w:rsid w:val="006D25D7"/>
    <w:rsid w:val="006D2623"/>
    <w:rsid w:val="006D2D9E"/>
    <w:rsid w:val="006D3AD0"/>
    <w:rsid w:val="006D430B"/>
    <w:rsid w:val="006D5CEE"/>
    <w:rsid w:val="006E011F"/>
    <w:rsid w:val="006E05AA"/>
    <w:rsid w:val="006E0697"/>
    <w:rsid w:val="006E14EA"/>
    <w:rsid w:val="006E19E7"/>
    <w:rsid w:val="006E1E6C"/>
    <w:rsid w:val="006E347B"/>
    <w:rsid w:val="006E398A"/>
    <w:rsid w:val="006E458D"/>
    <w:rsid w:val="006E5D17"/>
    <w:rsid w:val="006E6375"/>
    <w:rsid w:val="006E6594"/>
    <w:rsid w:val="006F076C"/>
    <w:rsid w:val="006F2CE3"/>
    <w:rsid w:val="006F31A8"/>
    <w:rsid w:val="006F3BF6"/>
    <w:rsid w:val="006F5A8F"/>
    <w:rsid w:val="006F69D5"/>
    <w:rsid w:val="006F6BEE"/>
    <w:rsid w:val="006F7A86"/>
    <w:rsid w:val="00700806"/>
    <w:rsid w:val="00702639"/>
    <w:rsid w:val="00703519"/>
    <w:rsid w:val="00703998"/>
    <w:rsid w:val="007051B7"/>
    <w:rsid w:val="007075F9"/>
    <w:rsid w:val="007077D9"/>
    <w:rsid w:val="00707C75"/>
    <w:rsid w:val="00710501"/>
    <w:rsid w:val="00710972"/>
    <w:rsid w:val="00710C1A"/>
    <w:rsid w:val="00711D99"/>
    <w:rsid w:val="007122A6"/>
    <w:rsid w:val="00713304"/>
    <w:rsid w:val="00715AE1"/>
    <w:rsid w:val="007174C2"/>
    <w:rsid w:val="00722064"/>
    <w:rsid w:val="007227A0"/>
    <w:rsid w:val="00722871"/>
    <w:rsid w:val="0072522E"/>
    <w:rsid w:val="00725B47"/>
    <w:rsid w:val="00725CC8"/>
    <w:rsid w:val="0072690F"/>
    <w:rsid w:val="00727576"/>
    <w:rsid w:val="0073095E"/>
    <w:rsid w:val="00730E19"/>
    <w:rsid w:val="00732894"/>
    <w:rsid w:val="00733022"/>
    <w:rsid w:val="00733B00"/>
    <w:rsid w:val="00733CF0"/>
    <w:rsid w:val="007344E3"/>
    <w:rsid w:val="007346EA"/>
    <w:rsid w:val="00734E86"/>
    <w:rsid w:val="00735100"/>
    <w:rsid w:val="007359CE"/>
    <w:rsid w:val="00735D9C"/>
    <w:rsid w:val="007361C8"/>
    <w:rsid w:val="0074033F"/>
    <w:rsid w:val="00742BA1"/>
    <w:rsid w:val="00744C58"/>
    <w:rsid w:val="00744F61"/>
    <w:rsid w:val="00745692"/>
    <w:rsid w:val="00747F74"/>
    <w:rsid w:val="007536F4"/>
    <w:rsid w:val="007543A2"/>
    <w:rsid w:val="007561CF"/>
    <w:rsid w:val="007569BA"/>
    <w:rsid w:val="0075754B"/>
    <w:rsid w:val="00757BE7"/>
    <w:rsid w:val="0076018F"/>
    <w:rsid w:val="007603E4"/>
    <w:rsid w:val="00761324"/>
    <w:rsid w:val="007625DA"/>
    <w:rsid w:val="00765E5E"/>
    <w:rsid w:val="00765ED2"/>
    <w:rsid w:val="0076617C"/>
    <w:rsid w:val="00766D98"/>
    <w:rsid w:val="00767D19"/>
    <w:rsid w:val="00767DCF"/>
    <w:rsid w:val="0077077C"/>
    <w:rsid w:val="00770AF9"/>
    <w:rsid w:val="00772718"/>
    <w:rsid w:val="0077548D"/>
    <w:rsid w:val="00775F6A"/>
    <w:rsid w:val="00780799"/>
    <w:rsid w:val="00781D83"/>
    <w:rsid w:val="00782075"/>
    <w:rsid w:val="007878A2"/>
    <w:rsid w:val="007910E7"/>
    <w:rsid w:val="00791294"/>
    <w:rsid w:val="007923D2"/>
    <w:rsid w:val="0079422D"/>
    <w:rsid w:val="00795015"/>
    <w:rsid w:val="00795495"/>
    <w:rsid w:val="00795E68"/>
    <w:rsid w:val="0079687A"/>
    <w:rsid w:val="007969FC"/>
    <w:rsid w:val="00796EC9"/>
    <w:rsid w:val="00797BC6"/>
    <w:rsid w:val="007A0C1B"/>
    <w:rsid w:val="007A24CB"/>
    <w:rsid w:val="007A3FA9"/>
    <w:rsid w:val="007A4CD0"/>
    <w:rsid w:val="007A6CDF"/>
    <w:rsid w:val="007A74FE"/>
    <w:rsid w:val="007A7989"/>
    <w:rsid w:val="007B152B"/>
    <w:rsid w:val="007B2C0A"/>
    <w:rsid w:val="007B499A"/>
    <w:rsid w:val="007B5A80"/>
    <w:rsid w:val="007B5C83"/>
    <w:rsid w:val="007B6802"/>
    <w:rsid w:val="007B7687"/>
    <w:rsid w:val="007B7AE6"/>
    <w:rsid w:val="007B7C7F"/>
    <w:rsid w:val="007C0834"/>
    <w:rsid w:val="007C0EEE"/>
    <w:rsid w:val="007C3E39"/>
    <w:rsid w:val="007C48B7"/>
    <w:rsid w:val="007C63E6"/>
    <w:rsid w:val="007D25BE"/>
    <w:rsid w:val="007D2F3D"/>
    <w:rsid w:val="007D4264"/>
    <w:rsid w:val="007D5CCA"/>
    <w:rsid w:val="007D6020"/>
    <w:rsid w:val="007D66CE"/>
    <w:rsid w:val="007D69E7"/>
    <w:rsid w:val="007D7157"/>
    <w:rsid w:val="007D7BEB"/>
    <w:rsid w:val="007E1B43"/>
    <w:rsid w:val="007E31AB"/>
    <w:rsid w:val="007E535B"/>
    <w:rsid w:val="007E6F56"/>
    <w:rsid w:val="007E74A6"/>
    <w:rsid w:val="007F2B82"/>
    <w:rsid w:val="007F2F2B"/>
    <w:rsid w:val="007F4FBF"/>
    <w:rsid w:val="007F76C4"/>
    <w:rsid w:val="008001E8"/>
    <w:rsid w:val="00801EA9"/>
    <w:rsid w:val="00803DFB"/>
    <w:rsid w:val="008075AE"/>
    <w:rsid w:val="00807649"/>
    <w:rsid w:val="008109C6"/>
    <w:rsid w:val="008118BF"/>
    <w:rsid w:val="0081381F"/>
    <w:rsid w:val="00816C5A"/>
    <w:rsid w:val="0082032C"/>
    <w:rsid w:val="00821853"/>
    <w:rsid w:val="008218E0"/>
    <w:rsid w:val="00825A7C"/>
    <w:rsid w:val="00825CE4"/>
    <w:rsid w:val="00825D9A"/>
    <w:rsid w:val="008269E8"/>
    <w:rsid w:val="00827180"/>
    <w:rsid w:val="00827CC0"/>
    <w:rsid w:val="00834CB6"/>
    <w:rsid w:val="00834F64"/>
    <w:rsid w:val="00835A62"/>
    <w:rsid w:val="008369C7"/>
    <w:rsid w:val="00837AB9"/>
    <w:rsid w:val="00840D65"/>
    <w:rsid w:val="00842F07"/>
    <w:rsid w:val="008431BB"/>
    <w:rsid w:val="008448CF"/>
    <w:rsid w:val="00844B45"/>
    <w:rsid w:val="00850B94"/>
    <w:rsid w:val="00850F7B"/>
    <w:rsid w:val="00852D47"/>
    <w:rsid w:val="00852DBF"/>
    <w:rsid w:val="008531CF"/>
    <w:rsid w:val="008535B4"/>
    <w:rsid w:val="00854184"/>
    <w:rsid w:val="008558DE"/>
    <w:rsid w:val="00856045"/>
    <w:rsid w:val="008569EB"/>
    <w:rsid w:val="008622B3"/>
    <w:rsid w:val="008627D4"/>
    <w:rsid w:val="00862820"/>
    <w:rsid w:val="00862944"/>
    <w:rsid w:val="00862A42"/>
    <w:rsid w:val="00862EB0"/>
    <w:rsid w:val="0086456B"/>
    <w:rsid w:val="00871054"/>
    <w:rsid w:val="00872339"/>
    <w:rsid w:val="00872653"/>
    <w:rsid w:val="00873229"/>
    <w:rsid w:val="00874861"/>
    <w:rsid w:val="00875909"/>
    <w:rsid w:val="00876201"/>
    <w:rsid w:val="00876F38"/>
    <w:rsid w:val="00885893"/>
    <w:rsid w:val="00886F6E"/>
    <w:rsid w:val="0088787E"/>
    <w:rsid w:val="00890583"/>
    <w:rsid w:val="0089147B"/>
    <w:rsid w:val="008926E0"/>
    <w:rsid w:val="00893498"/>
    <w:rsid w:val="00895CE9"/>
    <w:rsid w:val="008A003C"/>
    <w:rsid w:val="008A1D14"/>
    <w:rsid w:val="008B1D01"/>
    <w:rsid w:val="008B267B"/>
    <w:rsid w:val="008B2EF0"/>
    <w:rsid w:val="008B3DCD"/>
    <w:rsid w:val="008B64DF"/>
    <w:rsid w:val="008B66B6"/>
    <w:rsid w:val="008B71D5"/>
    <w:rsid w:val="008B7B56"/>
    <w:rsid w:val="008C15E4"/>
    <w:rsid w:val="008C2A77"/>
    <w:rsid w:val="008C43D6"/>
    <w:rsid w:val="008C46CF"/>
    <w:rsid w:val="008C6410"/>
    <w:rsid w:val="008C6707"/>
    <w:rsid w:val="008C7DA1"/>
    <w:rsid w:val="008D0B3F"/>
    <w:rsid w:val="008D2620"/>
    <w:rsid w:val="008D316D"/>
    <w:rsid w:val="008D341B"/>
    <w:rsid w:val="008D47F9"/>
    <w:rsid w:val="008D58CE"/>
    <w:rsid w:val="008E2965"/>
    <w:rsid w:val="008E4D6C"/>
    <w:rsid w:val="008E510F"/>
    <w:rsid w:val="008E68B8"/>
    <w:rsid w:val="008F0481"/>
    <w:rsid w:val="008F05C7"/>
    <w:rsid w:val="008F134C"/>
    <w:rsid w:val="008F28BC"/>
    <w:rsid w:val="008F2BB4"/>
    <w:rsid w:val="008F3DA0"/>
    <w:rsid w:val="008F4476"/>
    <w:rsid w:val="008F589F"/>
    <w:rsid w:val="008F69D5"/>
    <w:rsid w:val="00903F80"/>
    <w:rsid w:val="00904D53"/>
    <w:rsid w:val="00905C42"/>
    <w:rsid w:val="0090602D"/>
    <w:rsid w:val="009060F3"/>
    <w:rsid w:val="0090723D"/>
    <w:rsid w:val="00911C69"/>
    <w:rsid w:val="00911E3C"/>
    <w:rsid w:val="00912905"/>
    <w:rsid w:val="00912907"/>
    <w:rsid w:val="0091313F"/>
    <w:rsid w:val="009145FB"/>
    <w:rsid w:val="00915433"/>
    <w:rsid w:val="00920806"/>
    <w:rsid w:val="00920B0B"/>
    <w:rsid w:val="00921372"/>
    <w:rsid w:val="009213CB"/>
    <w:rsid w:val="0092145E"/>
    <w:rsid w:val="00922EA1"/>
    <w:rsid w:val="00925EDF"/>
    <w:rsid w:val="009279F4"/>
    <w:rsid w:val="009303B1"/>
    <w:rsid w:val="00930CEC"/>
    <w:rsid w:val="00931C2D"/>
    <w:rsid w:val="00931E7C"/>
    <w:rsid w:val="00933AAC"/>
    <w:rsid w:val="00934092"/>
    <w:rsid w:val="0093419D"/>
    <w:rsid w:val="0093551D"/>
    <w:rsid w:val="009405A0"/>
    <w:rsid w:val="00941101"/>
    <w:rsid w:val="009412B4"/>
    <w:rsid w:val="009422BC"/>
    <w:rsid w:val="00943A76"/>
    <w:rsid w:val="009446EC"/>
    <w:rsid w:val="0094561E"/>
    <w:rsid w:val="00947A1D"/>
    <w:rsid w:val="0095243D"/>
    <w:rsid w:val="00953D04"/>
    <w:rsid w:val="00953D43"/>
    <w:rsid w:val="00955F9E"/>
    <w:rsid w:val="00956029"/>
    <w:rsid w:val="009560A8"/>
    <w:rsid w:val="009607D7"/>
    <w:rsid w:val="009608B8"/>
    <w:rsid w:val="00960C43"/>
    <w:rsid w:val="00961A6F"/>
    <w:rsid w:val="00961B3D"/>
    <w:rsid w:val="00962D42"/>
    <w:rsid w:val="00963130"/>
    <w:rsid w:val="00964CEE"/>
    <w:rsid w:val="00965FF7"/>
    <w:rsid w:val="00966A54"/>
    <w:rsid w:val="00966E2E"/>
    <w:rsid w:val="00967E70"/>
    <w:rsid w:val="00970D98"/>
    <w:rsid w:val="00971DBE"/>
    <w:rsid w:val="00973D42"/>
    <w:rsid w:val="009743E3"/>
    <w:rsid w:val="00974A7B"/>
    <w:rsid w:val="00975734"/>
    <w:rsid w:val="009804AF"/>
    <w:rsid w:val="00980905"/>
    <w:rsid w:val="00981D24"/>
    <w:rsid w:val="00981D65"/>
    <w:rsid w:val="0098342E"/>
    <w:rsid w:val="0098437C"/>
    <w:rsid w:val="00984912"/>
    <w:rsid w:val="00984BE3"/>
    <w:rsid w:val="00984F5E"/>
    <w:rsid w:val="00985AB2"/>
    <w:rsid w:val="009862A8"/>
    <w:rsid w:val="00986DFB"/>
    <w:rsid w:val="00986E06"/>
    <w:rsid w:val="00986F2B"/>
    <w:rsid w:val="00990103"/>
    <w:rsid w:val="009909EA"/>
    <w:rsid w:val="009955D4"/>
    <w:rsid w:val="00995B8B"/>
    <w:rsid w:val="00996AB0"/>
    <w:rsid w:val="009A1577"/>
    <w:rsid w:val="009A2608"/>
    <w:rsid w:val="009A2F42"/>
    <w:rsid w:val="009A363A"/>
    <w:rsid w:val="009A48BF"/>
    <w:rsid w:val="009A4C4A"/>
    <w:rsid w:val="009A6675"/>
    <w:rsid w:val="009A695D"/>
    <w:rsid w:val="009A7341"/>
    <w:rsid w:val="009B1D81"/>
    <w:rsid w:val="009B3130"/>
    <w:rsid w:val="009B33B8"/>
    <w:rsid w:val="009B359E"/>
    <w:rsid w:val="009B51D4"/>
    <w:rsid w:val="009B565F"/>
    <w:rsid w:val="009B615C"/>
    <w:rsid w:val="009B7321"/>
    <w:rsid w:val="009B7BA0"/>
    <w:rsid w:val="009C076D"/>
    <w:rsid w:val="009C0D64"/>
    <w:rsid w:val="009C2764"/>
    <w:rsid w:val="009C3994"/>
    <w:rsid w:val="009C458B"/>
    <w:rsid w:val="009C4AC7"/>
    <w:rsid w:val="009C5509"/>
    <w:rsid w:val="009C6902"/>
    <w:rsid w:val="009C7652"/>
    <w:rsid w:val="009D0069"/>
    <w:rsid w:val="009D1BDE"/>
    <w:rsid w:val="009D30F6"/>
    <w:rsid w:val="009D3BB6"/>
    <w:rsid w:val="009D4007"/>
    <w:rsid w:val="009D696B"/>
    <w:rsid w:val="009D6CAA"/>
    <w:rsid w:val="009D7476"/>
    <w:rsid w:val="009E0CEF"/>
    <w:rsid w:val="009E177F"/>
    <w:rsid w:val="009E261C"/>
    <w:rsid w:val="009E343E"/>
    <w:rsid w:val="009E3E55"/>
    <w:rsid w:val="009E466F"/>
    <w:rsid w:val="009E4DA7"/>
    <w:rsid w:val="009E5AFC"/>
    <w:rsid w:val="009E66E1"/>
    <w:rsid w:val="009E69A7"/>
    <w:rsid w:val="009E6EB3"/>
    <w:rsid w:val="009F0448"/>
    <w:rsid w:val="009F192C"/>
    <w:rsid w:val="009F336C"/>
    <w:rsid w:val="009F3888"/>
    <w:rsid w:val="009F4ED8"/>
    <w:rsid w:val="009F6567"/>
    <w:rsid w:val="009F6BB9"/>
    <w:rsid w:val="009F6D2A"/>
    <w:rsid w:val="009F709A"/>
    <w:rsid w:val="00A02F27"/>
    <w:rsid w:val="00A061BF"/>
    <w:rsid w:val="00A07133"/>
    <w:rsid w:val="00A076FB"/>
    <w:rsid w:val="00A11BF9"/>
    <w:rsid w:val="00A1332B"/>
    <w:rsid w:val="00A13C50"/>
    <w:rsid w:val="00A1763A"/>
    <w:rsid w:val="00A2288A"/>
    <w:rsid w:val="00A23E62"/>
    <w:rsid w:val="00A24859"/>
    <w:rsid w:val="00A2523C"/>
    <w:rsid w:val="00A25530"/>
    <w:rsid w:val="00A25D66"/>
    <w:rsid w:val="00A25FEC"/>
    <w:rsid w:val="00A26CC0"/>
    <w:rsid w:val="00A30C0D"/>
    <w:rsid w:val="00A3122D"/>
    <w:rsid w:val="00A31307"/>
    <w:rsid w:val="00A3135D"/>
    <w:rsid w:val="00A32BA5"/>
    <w:rsid w:val="00A3686B"/>
    <w:rsid w:val="00A40500"/>
    <w:rsid w:val="00A40C70"/>
    <w:rsid w:val="00A424D7"/>
    <w:rsid w:val="00A42A27"/>
    <w:rsid w:val="00A45EF1"/>
    <w:rsid w:val="00A46530"/>
    <w:rsid w:val="00A46916"/>
    <w:rsid w:val="00A47C92"/>
    <w:rsid w:val="00A51000"/>
    <w:rsid w:val="00A5156D"/>
    <w:rsid w:val="00A518EF"/>
    <w:rsid w:val="00A53EC4"/>
    <w:rsid w:val="00A542B8"/>
    <w:rsid w:val="00A60A1D"/>
    <w:rsid w:val="00A613F5"/>
    <w:rsid w:val="00A614CC"/>
    <w:rsid w:val="00A62B09"/>
    <w:rsid w:val="00A62E60"/>
    <w:rsid w:val="00A6452A"/>
    <w:rsid w:val="00A645D0"/>
    <w:rsid w:val="00A64CF1"/>
    <w:rsid w:val="00A651E2"/>
    <w:rsid w:val="00A66A12"/>
    <w:rsid w:val="00A72804"/>
    <w:rsid w:val="00A72C79"/>
    <w:rsid w:val="00A733E0"/>
    <w:rsid w:val="00A73804"/>
    <w:rsid w:val="00A73C24"/>
    <w:rsid w:val="00A74197"/>
    <w:rsid w:val="00A7431E"/>
    <w:rsid w:val="00A76E32"/>
    <w:rsid w:val="00A82F8E"/>
    <w:rsid w:val="00A83481"/>
    <w:rsid w:val="00A83876"/>
    <w:rsid w:val="00A84938"/>
    <w:rsid w:val="00A8591C"/>
    <w:rsid w:val="00A85F34"/>
    <w:rsid w:val="00A90F7E"/>
    <w:rsid w:val="00A9282A"/>
    <w:rsid w:val="00A93513"/>
    <w:rsid w:val="00A95325"/>
    <w:rsid w:val="00A9588E"/>
    <w:rsid w:val="00A961D7"/>
    <w:rsid w:val="00A976E2"/>
    <w:rsid w:val="00A977C8"/>
    <w:rsid w:val="00AA0AAF"/>
    <w:rsid w:val="00AA0B81"/>
    <w:rsid w:val="00AA214F"/>
    <w:rsid w:val="00AA2790"/>
    <w:rsid w:val="00AA4EF1"/>
    <w:rsid w:val="00AA5B2E"/>
    <w:rsid w:val="00AA7DB0"/>
    <w:rsid w:val="00AA7DD3"/>
    <w:rsid w:val="00AB0127"/>
    <w:rsid w:val="00AB0AFC"/>
    <w:rsid w:val="00AB1399"/>
    <w:rsid w:val="00AB2471"/>
    <w:rsid w:val="00AB4444"/>
    <w:rsid w:val="00AC01D0"/>
    <w:rsid w:val="00AC067C"/>
    <w:rsid w:val="00AC0B29"/>
    <w:rsid w:val="00AC1B45"/>
    <w:rsid w:val="00AC1F3C"/>
    <w:rsid w:val="00AC206C"/>
    <w:rsid w:val="00AC5D7A"/>
    <w:rsid w:val="00AC6337"/>
    <w:rsid w:val="00AC6CBD"/>
    <w:rsid w:val="00AC6E5E"/>
    <w:rsid w:val="00AD172B"/>
    <w:rsid w:val="00AD1C99"/>
    <w:rsid w:val="00AD3073"/>
    <w:rsid w:val="00AD397A"/>
    <w:rsid w:val="00AD51F8"/>
    <w:rsid w:val="00AD6469"/>
    <w:rsid w:val="00AD6F73"/>
    <w:rsid w:val="00AE0D3A"/>
    <w:rsid w:val="00AE0F72"/>
    <w:rsid w:val="00AE13F9"/>
    <w:rsid w:val="00AE16D6"/>
    <w:rsid w:val="00AE3B96"/>
    <w:rsid w:val="00AE5791"/>
    <w:rsid w:val="00AE77F1"/>
    <w:rsid w:val="00AF003D"/>
    <w:rsid w:val="00AF0989"/>
    <w:rsid w:val="00AF41F1"/>
    <w:rsid w:val="00AF430A"/>
    <w:rsid w:val="00AF4360"/>
    <w:rsid w:val="00AF58E7"/>
    <w:rsid w:val="00AF6995"/>
    <w:rsid w:val="00AF6F6E"/>
    <w:rsid w:val="00AF7103"/>
    <w:rsid w:val="00AF721D"/>
    <w:rsid w:val="00B01768"/>
    <w:rsid w:val="00B036B4"/>
    <w:rsid w:val="00B05A31"/>
    <w:rsid w:val="00B05FC7"/>
    <w:rsid w:val="00B06894"/>
    <w:rsid w:val="00B072EE"/>
    <w:rsid w:val="00B11013"/>
    <w:rsid w:val="00B120EC"/>
    <w:rsid w:val="00B14A1F"/>
    <w:rsid w:val="00B163A0"/>
    <w:rsid w:val="00B207ED"/>
    <w:rsid w:val="00B20BE6"/>
    <w:rsid w:val="00B230D6"/>
    <w:rsid w:val="00B23B5C"/>
    <w:rsid w:val="00B255F2"/>
    <w:rsid w:val="00B27190"/>
    <w:rsid w:val="00B278BE"/>
    <w:rsid w:val="00B27AC6"/>
    <w:rsid w:val="00B31124"/>
    <w:rsid w:val="00B32617"/>
    <w:rsid w:val="00B33919"/>
    <w:rsid w:val="00B34240"/>
    <w:rsid w:val="00B35761"/>
    <w:rsid w:val="00B358B8"/>
    <w:rsid w:val="00B35DA6"/>
    <w:rsid w:val="00B36874"/>
    <w:rsid w:val="00B370DA"/>
    <w:rsid w:val="00B4090C"/>
    <w:rsid w:val="00B420C2"/>
    <w:rsid w:val="00B44903"/>
    <w:rsid w:val="00B44E2B"/>
    <w:rsid w:val="00B51CE8"/>
    <w:rsid w:val="00B52DB4"/>
    <w:rsid w:val="00B5361D"/>
    <w:rsid w:val="00B547C9"/>
    <w:rsid w:val="00B55157"/>
    <w:rsid w:val="00B55730"/>
    <w:rsid w:val="00B563E5"/>
    <w:rsid w:val="00B576D9"/>
    <w:rsid w:val="00B61C1C"/>
    <w:rsid w:val="00B62796"/>
    <w:rsid w:val="00B66773"/>
    <w:rsid w:val="00B66B25"/>
    <w:rsid w:val="00B66E45"/>
    <w:rsid w:val="00B67B85"/>
    <w:rsid w:val="00B7012B"/>
    <w:rsid w:val="00B70E91"/>
    <w:rsid w:val="00B73478"/>
    <w:rsid w:val="00B73FB6"/>
    <w:rsid w:val="00B74DE3"/>
    <w:rsid w:val="00B74F47"/>
    <w:rsid w:val="00B75D0D"/>
    <w:rsid w:val="00B769E2"/>
    <w:rsid w:val="00B77DFC"/>
    <w:rsid w:val="00B77F21"/>
    <w:rsid w:val="00B828FD"/>
    <w:rsid w:val="00B82EF8"/>
    <w:rsid w:val="00B8357F"/>
    <w:rsid w:val="00B836FB"/>
    <w:rsid w:val="00B84A10"/>
    <w:rsid w:val="00B86ABC"/>
    <w:rsid w:val="00B87923"/>
    <w:rsid w:val="00B91A64"/>
    <w:rsid w:val="00B9260C"/>
    <w:rsid w:val="00B93C8C"/>
    <w:rsid w:val="00B947DD"/>
    <w:rsid w:val="00B96D49"/>
    <w:rsid w:val="00B96E48"/>
    <w:rsid w:val="00B97842"/>
    <w:rsid w:val="00B978B7"/>
    <w:rsid w:val="00B97B35"/>
    <w:rsid w:val="00B97D02"/>
    <w:rsid w:val="00BA20F0"/>
    <w:rsid w:val="00BA28D1"/>
    <w:rsid w:val="00BA4C0F"/>
    <w:rsid w:val="00BA5B8E"/>
    <w:rsid w:val="00BA6241"/>
    <w:rsid w:val="00BA67B5"/>
    <w:rsid w:val="00BA74AA"/>
    <w:rsid w:val="00BA7707"/>
    <w:rsid w:val="00BA77C0"/>
    <w:rsid w:val="00BA7CA4"/>
    <w:rsid w:val="00BB1251"/>
    <w:rsid w:val="00BB1E3C"/>
    <w:rsid w:val="00BB2CC2"/>
    <w:rsid w:val="00BB3027"/>
    <w:rsid w:val="00BB348A"/>
    <w:rsid w:val="00BB3B06"/>
    <w:rsid w:val="00BB5B85"/>
    <w:rsid w:val="00BB6A6E"/>
    <w:rsid w:val="00BB6D1D"/>
    <w:rsid w:val="00BB7045"/>
    <w:rsid w:val="00BB7FEB"/>
    <w:rsid w:val="00BC16E5"/>
    <w:rsid w:val="00BC24D2"/>
    <w:rsid w:val="00BC3C98"/>
    <w:rsid w:val="00BC5C9E"/>
    <w:rsid w:val="00BC60F3"/>
    <w:rsid w:val="00BC6AF5"/>
    <w:rsid w:val="00BC71B3"/>
    <w:rsid w:val="00BD08E8"/>
    <w:rsid w:val="00BD1A16"/>
    <w:rsid w:val="00BD297F"/>
    <w:rsid w:val="00BD42A3"/>
    <w:rsid w:val="00BD477E"/>
    <w:rsid w:val="00BD4F31"/>
    <w:rsid w:val="00BD516A"/>
    <w:rsid w:val="00BD628B"/>
    <w:rsid w:val="00BD6D26"/>
    <w:rsid w:val="00BD6F8B"/>
    <w:rsid w:val="00BE0FFB"/>
    <w:rsid w:val="00BE1455"/>
    <w:rsid w:val="00BE1DAF"/>
    <w:rsid w:val="00BE25CB"/>
    <w:rsid w:val="00BE334E"/>
    <w:rsid w:val="00BE36F7"/>
    <w:rsid w:val="00BE3F3D"/>
    <w:rsid w:val="00BE512E"/>
    <w:rsid w:val="00BE5604"/>
    <w:rsid w:val="00BE5DC0"/>
    <w:rsid w:val="00BE7FFE"/>
    <w:rsid w:val="00BF1005"/>
    <w:rsid w:val="00BF2432"/>
    <w:rsid w:val="00BF28E7"/>
    <w:rsid w:val="00BF4433"/>
    <w:rsid w:val="00BF4897"/>
    <w:rsid w:val="00BF4B0D"/>
    <w:rsid w:val="00BF52F9"/>
    <w:rsid w:val="00BF592B"/>
    <w:rsid w:val="00BF77AF"/>
    <w:rsid w:val="00C00192"/>
    <w:rsid w:val="00C026EE"/>
    <w:rsid w:val="00C02969"/>
    <w:rsid w:val="00C03060"/>
    <w:rsid w:val="00C03664"/>
    <w:rsid w:val="00C037A9"/>
    <w:rsid w:val="00C03844"/>
    <w:rsid w:val="00C03EDC"/>
    <w:rsid w:val="00C05ACE"/>
    <w:rsid w:val="00C11706"/>
    <w:rsid w:val="00C124E5"/>
    <w:rsid w:val="00C1318F"/>
    <w:rsid w:val="00C13914"/>
    <w:rsid w:val="00C1428F"/>
    <w:rsid w:val="00C16663"/>
    <w:rsid w:val="00C20310"/>
    <w:rsid w:val="00C2057B"/>
    <w:rsid w:val="00C2090A"/>
    <w:rsid w:val="00C225AC"/>
    <w:rsid w:val="00C24FDC"/>
    <w:rsid w:val="00C25028"/>
    <w:rsid w:val="00C25046"/>
    <w:rsid w:val="00C25060"/>
    <w:rsid w:val="00C25F1E"/>
    <w:rsid w:val="00C26247"/>
    <w:rsid w:val="00C30A7F"/>
    <w:rsid w:val="00C30F4F"/>
    <w:rsid w:val="00C31337"/>
    <w:rsid w:val="00C31B62"/>
    <w:rsid w:val="00C31E92"/>
    <w:rsid w:val="00C323C9"/>
    <w:rsid w:val="00C32EDF"/>
    <w:rsid w:val="00C35955"/>
    <w:rsid w:val="00C40332"/>
    <w:rsid w:val="00C40A07"/>
    <w:rsid w:val="00C40DF0"/>
    <w:rsid w:val="00C42F4D"/>
    <w:rsid w:val="00C43FAE"/>
    <w:rsid w:val="00C45018"/>
    <w:rsid w:val="00C46FD4"/>
    <w:rsid w:val="00C476C0"/>
    <w:rsid w:val="00C5016E"/>
    <w:rsid w:val="00C5075D"/>
    <w:rsid w:val="00C51B24"/>
    <w:rsid w:val="00C51DBC"/>
    <w:rsid w:val="00C5246C"/>
    <w:rsid w:val="00C52718"/>
    <w:rsid w:val="00C52807"/>
    <w:rsid w:val="00C5384C"/>
    <w:rsid w:val="00C544A8"/>
    <w:rsid w:val="00C5503A"/>
    <w:rsid w:val="00C554FC"/>
    <w:rsid w:val="00C56484"/>
    <w:rsid w:val="00C60C64"/>
    <w:rsid w:val="00C61912"/>
    <w:rsid w:val="00C6213F"/>
    <w:rsid w:val="00C621D4"/>
    <w:rsid w:val="00C673C2"/>
    <w:rsid w:val="00C67EA8"/>
    <w:rsid w:val="00C70D9D"/>
    <w:rsid w:val="00C721CF"/>
    <w:rsid w:val="00C73BEC"/>
    <w:rsid w:val="00C73CFE"/>
    <w:rsid w:val="00C770F6"/>
    <w:rsid w:val="00C8003B"/>
    <w:rsid w:val="00C80D7E"/>
    <w:rsid w:val="00C825CE"/>
    <w:rsid w:val="00C82FC3"/>
    <w:rsid w:val="00C831EF"/>
    <w:rsid w:val="00C83C98"/>
    <w:rsid w:val="00C841BC"/>
    <w:rsid w:val="00C844C1"/>
    <w:rsid w:val="00C84EB4"/>
    <w:rsid w:val="00C868E4"/>
    <w:rsid w:val="00C86D21"/>
    <w:rsid w:val="00C93EBD"/>
    <w:rsid w:val="00C95A57"/>
    <w:rsid w:val="00C97118"/>
    <w:rsid w:val="00C9790E"/>
    <w:rsid w:val="00CA2C79"/>
    <w:rsid w:val="00CA3A7D"/>
    <w:rsid w:val="00CA4339"/>
    <w:rsid w:val="00CA56BC"/>
    <w:rsid w:val="00CA5B87"/>
    <w:rsid w:val="00CB09E8"/>
    <w:rsid w:val="00CB1001"/>
    <w:rsid w:val="00CB2AD5"/>
    <w:rsid w:val="00CB3167"/>
    <w:rsid w:val="00CB50AC"/>
    <w:rsid w:val="00CB641F"/>
    <w:rsid w:val="00CB6FA7"/>
    <w:rsid w:val="00CB70AC"/>
    <w:rsid w:val="00CB7327"/>
    <w:rsid w:val="00CC149D"/>
    <w:rsid w:val="00CC15D1"/>
    <w:rsid w:val="00CC3F0E"/>
    <w:rsid w:val="00CC44F0"/>
    <w:rsid w:val="00CC56EB"/>
    <w:rsid w:val="00CD1B9C"/>
    <w:rsid w:val="00CD24D5"/>
    <w:rsid w:val="00CD262F"/>
    <w:rsid w:val="00CD2717"/>
    <w:rsid w:val="00CD31C9"/>
    <w:rsid w:val="00CD3691"/>
    <w:rsid w:val="00CD5A10"/>
    <w:rsid w:val="00CD6CD2"/>
    <w:rsid w:val="00CE220B"/>
    <w:rsid w:val="00CE2E18"/>
    <w:rsid w:val="00CE3249"/>
    <w:rsid w:val="00CE5372"/>
    <w:rsid w:val="00CE5C28"/>
    <w:rsid w:val="00CE64F1"/>
    <w:rsid w:val="00CE65F4"/>
    <w:rsid w:val="00CE6794"/>
    <w:rsid w:val="00CE68BA"/>
    <w:rsid w:val="00CF06D1"/>
    <w:rsid w:val="00CF10B6"/>
    <w:rsid w:val="00CF3069"/>
    <w:rsid w:val="00CF354F"/>
    <w:rsid w:val="00CF3A7F"/>
    <w:rsid w:val="00CF3DAD"/>
    <w:rsid w:val="00CF461D"/>
    <w:rsid w:val="00CF53C0"/>
    <w:rsid w:val="00CF5709"/>
    <w:rsid w:val="00CF603C"/>
    <w:rsid w:val="00CF6298"/>
    <w:rsid w:val="00CF735C"/>
    <w:rsid w:val="00CF782B"/>
    <w:rsid w:val="00D0018F"/>
    <w:rsid w:val="00D011F0"/>
    <w:rsid w:val="00D01220"/>
    <w:rsid w:val="00D01449"/>
    <w:rsid w:val="00D02B18"/>
    <w:rsid w:val="00D05817"/>
    <w:rsid w:val="00D0770E"/>
    <w:rsid w:val="00D1051A"/>
    <w:rsid w:val="00D1078B"/>
    <w:rsid w:val="00D117B4"/>
    <w:rsid w:val="00D11B82"/>
    <w:rsid w:val="00D16C4F"/>
    <w:rsid w:val="00D17DAA"/>
    <w:rsid w:val="00D209BE"/>
    <w:rsid w:val="00D20F8A"/>
    <w:rsid w:val="00D22051"/>
    <w:rsid w:val="00D22613"/>
    <w:rsid w:val="00D22A5D"/>
    <w:rsid w:val="00D24426"/>
    <w:rsid w:val="00D272F2"/>
    <w:rsid w:val="00D27348"/>
    <w:rsid w:val="00D31016"/>
    <w:rsid w:val="00D336CF"/>
    <w:rsid w:val="00D33990"/>
    <w:rsid w:val="00D40656"/>
    <w:rsid w:val="00D4232D"/>
    <w:rsid w:val="00D4512F"/>
    <w:rsid w:val="00D45843"/>
    <w:rsid w:val="00D47722"/>
    <w:rsid w:val="00D47F4B"/>
    <w:rsid w:val="00D50E8D"/>
    <w:rsid w:val="00D52814"/>
    <w:rsid w:val="00D52DBD"/>
    <w:rsid w:val="00D53838"/>
    <w:rsid w:val="00D53D27"/>
    <w:rsid w:val="00D54BB6"/>
    <w:rsid w:val="00D5667D"/>
    <w:rsid w:val="00D575D9"/>
    <w:rsid w:val="00D60092"/>
    <w:rsid w:val="00D61B14"/>
    <w:rsid w:val="00D641A4"/>
    <w:rsid w:val="00D6538F"/>
    <w:rsid w:val="00D67E65"/>
    <w:rsid w:val="00D70381"/>
    <w:rsid w:val="00D7051F"/>
    <w:rsid w:val="00D70675"/>
    <w:rsid w:val="00D70C1E"/>
    <w:rsid w:val="00D70D4F"/>
    <w:rsid w:val="00D711DC"/>
    <w:rsid w:val="00D72721"/>
    <w:rsid w:val="00D73EC3"/>
    <w:rsid w:val="00D74B82"/>
    <w:rsid w:val="00D7589E"/>
    <w:rsid w:val="00D80271"/>
    <w:rsid w:val="00D806EA"/>
    <w:rsid w:val="00D80C3B"/>
    <w:rsid w:val="00D82A1C"/>
    <w:rsid w:val="00D82B1C"/>
    <w:rsid w:val="00D837B0"/>
    <w:rsid w:val="00D8413A"/>
    <w:rsid w:val="00D845C4"/>
    <w:rsid w:val="00D86A3E"/>
    <w:rsid w:val="00D87491"/>
    <w:rsid w:val="00D87EC4"/>
    <w:rsid w:val="00D91E82"/>
    <w:rsid w:val="00D925C6"/>
    <w:rsid w:val="00D93616"/>
    <w:rsid w:val="00D938AE"/>
    <w:rsid w:val="00D93B6B"/>
    <w:rsid w:val="00D94C71"/>
    <w:rsid w:val="00D97215"/>
    <w:rsid w:val="00D97568"/>
    <w:rsid w:val="00DA5F3C"/>
    <w:rsid w:val="00DA6828"/>
    <w:rsid w:val="00DA69FA"/>
    <w:rsid w:val="00DA6E4E"/>
    <w:rsid w:val="00DA7F48"/>
    <w:rsid w:val="00DB05A4"/>
    <w:rsid w:val="00DB1493"/>
    <w:rsid w:val="00DB3821"/>
    <w:rsid w:val="00DB3FD7"/>
    <w:rsid w:val="00DB675A"/>
    <w:rsid w:val="00DB7726"/>
    <w:rsid w:val="00DB7A30"/>
    <w:rsid w:val="00DC46C0"/>
    <w:rsid w:val="00DC513A"/>
    <w:rsid w:val="00DC5EE4"/>
    <w:rsid w:val="00DC6029"/>
    <w:rsid w:val="00DC60BA"/>
    <w:rsid w:val="00DC6430"/>
    <w:rsid w:val="00DC7223"/>
    <w:rsid w:val="00DC7470"/>
    <w:rsid w:val="00DD0765"/>
    <w:rsid w:val="00DD16FF"/>
    <w:rsid w:val="00DD1E87"/>
    <w:rsid w:val="00DD2314"/>
    <w:rsid w:val="00DD29B3"/>
    <w:rsid w:val="00DD35CB"/>
    <w:rsid w:val="00DD3778"/>
    <w:rsid w:val="00DD3BED"/>
    <w:rsid w:val="00DD3F02"/>
    <w:rsid w:val="00DD43FD"/>
    <w:rsid w:val="00DD57D7"/>
    <w:rsid w:val="00DD65D7"/>
    <w:rsid w:val="00DD6D82"/>
    <w:rsid w:val="00DD705E"/>
    <w:rsid w:val="00DD717D"/>
    <w:rsid w:val="00DE0553"/>
    <w:rsid w:val="00DE0CC4"/>
    <w:rsid w:val="00DE130F"/>
    <w:rsid w:val="00DE23D4"/>
    <w:rsid w:val="00DE34BA"/>
    <w:rsid w:val="00DE3E98"/>
    <w:rsid w:val="00DE42CB"/>
    <w:rsid w:val="00DE514B"/>
    <w:rsid w:val="00DE6236"/>
    <w:rsid w:val="00DE717E"/>
    <w:rsid w:val="00DE7791"/>
    <w:rsid w:val="00DF163B"/>
    <w:rsid w:val="00DF24D3"/>
    <w:rsid w:val="00DF276B"/>
    <w:rsid w:val="00DF2AF8"/>
    <w:rsid w:val="00DF33FA"/>
    <w:rsid w:val="00DF4F90"/>
    <w:rsid w:val="00DF5929"/>
    <w:rsid w:val="00E0097F"/>
    <w:rsid w:val="00E010CC"/>
    <w:rsid w:val="00E02643"/>
    <w:rsid w:val="00E05533"/>
    <w:rsid w:val="00E069A1"/>
    <w:rsid w:val="00E07A06"/>
    <w:rsid w:val="00E1006F"/>
    <w:rsid w:val="00E116BC"/>
    <w:rsid w:val="00E13266"/>
    <w:rsid w:val="00E14474"/>
    <w:rsid w:val="00E151DC"/>
    <w:rsid w:val="00E175A8"/>
    <w:rsid w:val="00E230FE"/>
    <w:rsid w:val="00E2379A"/>
    <w:rsid w:val="00E23BCD"/>
    <w:rsid w:val="00E278FD"/>
    <w:rsid w:val="00E30DDC"/>
    <w:rsid w:val="00E3191C"/>
    <w:rsid w:val="00E326F1"/>
    <w:rsid w:val="00E329CD"/>
    <w:rsid w:val="00E32A19"/>
    <w:rsid w:val="00E34D39"/>
    <w:rsid w:val="00E34F81"/>
    <w:rsid w:val="00E35043"/>
    <w:rsid w:val="00E37602"/>
    <w:rsid w:val="00E431DC"/>
    <w:rsid w:val="00E440E9"/>
    <w:rsid w:val="00E46F12"/>
    <w:rsid w:val="00E47097"/>
    <w:rsid w:val="00E50C0B"/>
    <w:rsid w:val="00E51F0D"/>
    <w:rsid w:val="00E51FFD"/>
    <w:rsid w:val="00E52747"/>
    <w:rsid w:val="00E54602"/>
    <w:rsid w:val="00E55187"/>
    <w:rsid w:val="00E57BFC"/>
    <w:rsid w:val="00E6084D"/>
    <w:rsid w:val="00E61820"/>
    <w:rsid w:val="00E62BE9"/>
    <w:rsid w:val="00E6348C"/>
    <w:rsid w:val="00E63D2A"/>
    <w:rsid w:val="00E67675"/>
    <w:rsid w:val="00E71178"/>
    <w:rsid w:val="00E71B6A"/>
    <w:rsid w:val="00E75D32"/>
    <w:rsid w:val="00E75DAC"/>
    <w:rsid w:val="00E80224"/>
    <w:rsid w:val="00E81001"/>
    <w:rsid w:val="00E811AB"/>
    <w:rsid w:val="00E8586B"/>
    <w:rsid w:val="00E859FE"/>
    <w:rsid w:val="00E90220"/>
    <w:rsid w:val="00E90CA6"/>
    <w:rsid w:val="00E910B5"/>
    <w:rsid w:val="00E912E3"/>
    <w:rsid w:val="00E92213"/>
    <w:rsid w:val="00E93708"/>
    <w:rsid w:val="00E94EBC"/>
    <w:rsid w:val="00E97C49"/>
    <w:rsid w:val="00EA00BC"/>
    <w:rsid w:val="00EA01D4"/>
    <w:rsid w:val="00EA06C2"/>
    <w:rsid w:val="00EA0845"/>
    <w:rsid w:val="00EA1293"/>
    <w:rsid w:val="00EA1762"/>
    <w:rsid w:val="00EA19CE"/>
    <w:rsid w:val="00EA266B"/>
    <w:rsid w:val="00EA2AEA"/>
    <w:rsid w:val="00EB03CE"/>
    <w:rsid w:val="00EB060E"/>
    <w:rsid w:val="00EB078B"/>
    <w:rsid w:val="00EB0D76"/>
    <w:rsid w:val="00EB3D77"/>
    <w:rsid w:val="00EB6974"/>
    <w:rsid w:val="00EB6E75"/>
    <w:rsid w:val="00EB74E0"/>
    <w:rsid w:val="00EC1F27"/>
    <w:rsid w:val="00EC52C9"/>
    <w:rsid w:val="00EC74D6"/>
    <w:rsid w:val="00EC78F8"/>
    <w:rsid w:val="00ED0550"/>
    <w:rsid w:val="00ED279A"/>
    <w:rsid w:val="00ED3DBA"/>
    <w:rsid w:val="00ED662D"/>
    <w:rsid w:val="00ED7C58"/>
    <w:rsid w:val="00EE1DD8"/>
    <w:rsid w:val="00EE276A"/>
    <w:rsid w:val="00EE28C8"/>
    <w:rsid w:val="00EE3C66"/>
    <w:rsid w:val="00EE3CCE"/>
    <w:rsid w:val="00EE5167"/>
    <w:rsid w:val="00EE55C1"/>
    <w:rsid w:val="00EE6613"/>
    <w:rsid w:val="00EE6F0B"/>
    <w:rsid w:val="00EE7E8B"/>
    <w:rsid w:val="00EE7FC0"/>
    <w:rsid w:val="00EF2303"/>
    <w:rsid w:val="00EF25CA"/>
    <w:rsid w:val="00EF302C"/>
    <w:rsid w:val="00EF4203"/>
    <w:rsid w:val="00EF4D64"/>
    <w:rsid w:val="00EF5492"/>
    <w:rsid w:val="00EF600A"/>
    <w:rsid w:val="00EF6C2E"/>
    <w:rsid w:val="00EF722A"/>
    <w:rsid w:val="00F001FB"/>
    <w:rsid w:val="00F02039"/>
    <w:rsid w:val="00F02800"/>
    <w:rsid w:val="00F033F8"/>
    <w:rsid w:val="00F0410C"/>
    <w:rsid w:val="00F047DC"/>
    <w:rsid w:val="00F04811"/>
    <w:rsid w:val="00F06360"/>
    <w:rsid w:val="00F06BD3"/>
    <w:rsid w:val="00F078F5"/>
    <w:rsid w:val="00F1025F"/>
    <w:rsid w:val="00F10C0F"/>
    <w:rsid w:val="00F112E2"/>
    <w:rsid w:val="00F11613"/>
    <w:rsid w:val="00F116CA"/>
    <w:rsid w:val="00F12EFB"/>
    <w:rsid w:val="00F1369B"/>
    <w:rsid w:val="00F142E9"/>
    <w:rsid w:val="00F17723"/>
    <w:rsid w:val="00F20709"/>
    <w:rsid w:val="00F21335"/>
    <w:rsid w:val="00F21848"/>
    <w:rsid w:val="00F227A1"/>
    <w:rsid w:val="00F2344D"/>
    <w:rsid w:val="00F23E23"/>
    <w:rsid w:val="00F242DD"/>
    <w:rsid w:val="00F24DD9"/>
    <w:rsid w:val="00F2685B"/>
    <w:rsid w:val="00F268C9"/>
    <w:rsid w:val="00F3056D"/>
    <w:rsid w:val="00F3428D"/>
    <w:rsid w:val="00F34D43"/>
    <w:rsid w:val="00F367B8"/>
    <w:rsid w:val="00F4076A"/>
    <w:rsid w:val="00F4103B"/>
    <w:rsid w:val="00F4448D"/>
    <w:rsid w:val="00F45B7E"/>
    <w:rsid w:val="00F45DC8"/>
    <w:rsid w:val="00F46C1C"/>
    <w:rsid w:val="00F46D94"/>
    <w:rsid w:val="00F46E2D"/>
    <w:rsid w:val="00F479AB"/>
    <w:rsid w:val="00F51911"/>
    <w:rsid w:val="00F5445B"/>
    <w:rsid w:val="00F547D7"/>
    <w:rsid w:val="00F55B23"/>
    <w:rsid w:val="00F55CD0"/>
    <w:rsid w:val="00F563B4"/>
    <w:rsid w:val="00F56B5A"/>
    <w:rsid w:val="00F56C4B"/>
    <w:rsid w:val="00F57229"/>
    <w:rsid w:val="00F57CE9"/>
    <w:rsid w:val="00F57F04"/>
    <w:rsid w:val="00F61B73"/>
    <w:rsid w:val="00F624EB"/>
    <w:rsid w:val="00F62545"/>
    <w:rsid w:val="00F64539"/>
    <w:rsid w:val="00F658A3"/>
    <w:rsid w:val="00F65B13"/>
    <w:rsid w:val="00F67E91"/>
    <w:rsid w:val="00F7093A"/>
    <w:rsid w:val="00F7199D"/>
    <w:rsid w:val="00F74C82"/>
    <w:rsid w:val="00F74CC9"/>
    <w:rsid w:val="00F7695F"/>
    <w:rsid w:val="00F76BDD"/>
    <w:rsid w:val="00F77A6D"/>
    <w:rsid w:val="00F813B4"/>
    <w:rsid w:val="00F82367"/>
    <w:rsid w:val="00F82EAB"/>
    <w:rsid w:val="00F83EA1"/>
    <w:rsid w:val="00F8484A"/>
    <w:rsid w:val="00F84875"/>
    <w:rsid w:val="00F84C1C"/>
    <w:rsid w:val="00F84D1B"/>
    <w:rsid w:val="00F854DF"/>
    <w:rsid w:val="00F86A2D"/>
    <w:rsid w:val="00F8753F"/>
    <w:rsid w:val="00F9028F"/>
    <w:rsid w:val="00F904ED"/>
    <w:rsid w:val="00F92B33"/>
    <w:rsid w:val="00F95AE2"/>
    <w:rsid w:val="00F95C05"/>
    <w:rsid w:val="00F96588"/>
    <w:rsid w:val="00F971B9"/>
    <w:rsid w:val="00FA0F7A"/>
    <w:rsid w:val="00FA329A"/>
    <w:rsid w:val="00FA40BF"/>
    <w:rsid w:val="00FB02D0"/>
    <w:rsid w:val="00FB03AD"/>
    <w:rsid w:val="00FB0445"/>
    <w:rsid w:val="00FB0A13"/>
    <w:rsid w:val="00FB1235"/>
    <w:rsid w:val="00FB145F"/>
    <w:rsid w:val="00FB290B"/>
    <w:rsid w:val="00FB3000"/>
    <w:rsid w:val="00FB300B"/>
    <w:rsid w:val="00FB3D5F"/>
    <w:rsid w:val="00FB570F"/>
    <w:rsid w:val="00FB5E2F"/>
    <w:rsid w:val="00FB7B4A"/>
    <w:rsid w:val="00FC3EB9"/>
    <w:rsid w:val="00FC4FEF"/>
    <w:rsid w:val="00FC601D"/>
    <w:rsid w:val="00FC793B"/>
    <w:rsid w:val="00FD2B82"/>
    <w:rsid w:val="00FD30D0"/>
    <w:rsid w:val="00FD364E"/>
    <w:rsid w:val="00FD43C0"/>
    <w:rsid w:val="00FD4A79"/>
    <w:rsid w:val="00FD4C28"/>
    <w:rsid w:val="00FD5182"/>
    <w:rsid w:val="00FD51A3"/>
    <w:rsid w:val="00FD6BCC"/>
    <w:rsid w:val="00FE1592"/>
    <w:rsid w:val="00FE2BCD"/>
    <w:rsid w:val="00FE3B0E"/>
    <w:rsid w:val="00FE3B35"/>
    <w:rsid w:val="00FE3FD7"/>
    <w:rsid w:val="00FE490D"/>
    <w:rsid w:val="00FE53DB"/>
    <w:rsid w:val="00FE56FF"/>
    <w:rsid w:val="00FE6148"/>
    <w:rsid w:val="00FE6CAC"/>
    <w:rsid w:val="00FE7403"/>
    <w:rsid w:val="00FE74EF"/>
    <w:rsid w:val="00FF36C3"/>
    <w:rsid w:val="00FF4199"/>
    <w:rsid w:val="00FF41B7"/>
    <w:rsid w:val="00FF42F7"/>
    <w:rsid w:val="00FF473A"/>
    <w:rsid w:val="00FF53BD"/>
    <w:rsid w:val="00FF76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C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Heading2"/>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unhideWhenUsed/>
    <w:qFormat/>
    <w:pPr>
      <w:keepNext/>
      <w:tabs>
        <w:tab w:val="left" w:pos="720"/>
      </w:tabs>
      <w:spacing w:before="120" w:after="120"/>
      <w:jc w:val="center"/>
      <w:outlineLvl w:val="1"/>
    </w:pPr>
    <w:rPr>
      <w:b/>
      <w:bCs/>
      <w:i/>
      <w:iCs/>
      <w:lang w:val="x-none"/>
    </w:rPr>
  </w:style>
  <w:style w:type="paragraph" w:styleId="Heading3">
    <w:name w:val="heading 3"/>
    <w:basedOn w:val="Normal"/>
    <w:next w:val="Normal"/>
    <w:uiPriority w:val="9"/>
    <w:unhideWhenUsed/>
    <w:qFormat/>
    <w:pPr>
      <w:keepNext/>
      <w:tabs>
        <w:tab w:val="left" w:pos="567"/>
      </w:tabs>
      <w:spacing w:before="120" w:after="120"/>
      <w:jc w:val="center"/>
      <w:outlineLvl w:val="2"/>
    </w:pPr>
    <w:rPr>
      <w:i/>
      <w:iCs/>
    </w:rPr>
  </w:style>
  <w:style w:type="paragraph" w:styleId="Heading4">
    <w:name w:val="heading 4"/>
    <w:basedOn w:val="Normal"/>
    <w:uiPriority w:val="9"/>
    <w:semiHidden/>
    <w:unhideWhenUsed/>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uiPriority w:val="9"/>
    <w:semiHidden/>
    <w:unhideWhenUsed/>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uiPriority w:val="9"/>
    <w:semiHidden/>
    <w:unhideWhenUsed/>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Footer">
    <w:name w:val="footer"/>
    <w:basedOn w:val="Normal"/>
    <w:link w:val="FooterChar"/>
    <w:pPr>
      <w:tabs>
        <w:tab w:val="center" w:pos="4320"/>
        <w:tab w:val="right" w:pos="8640"/>
      </w:tabs>
      <w:ind w:firstLine="720"/>
      <w:jc w:val="right"/>
    </w:pPr>
    <w:rPr>
      <w:lang w:val="x-none"/>
    </w:rPr>
  </w:style>
  <w:style w:type="paragraph" w:customStyle="1" w:styleId="Para1">
    <w:name w:val="Para1"/>
    <w:basedOn w:val="Normal"/>
    <w:link w:val="Para1Char"/>
    <w:pPr>
      <w:numPr>
        <w:numId w:val="7"/>
      </w:numPr>
      <w:spacing w:before="120" w:after="120"/>
    </w:pPr>
    <w:rPr>
      <w:snapToGrid w:val="0"/>
      <w:szCs w:val="18"/>
      <w:lang w:eastAsia="x-none"/>
    </w:rPr>
  </w:style>
  <w:style w:type="paragraph" w:customStyle="1" w:styleId="Para2">
    <w:name w:val="Para2"/>
    <w:basedOn w:val="Para1"/>
    <w:pPr>
      <w:numPr>
        <w:ilvl w:val="2"/>
        <w:numId w:val="3"/>
      </w:numPr>
      <w:autoSpaceDE w:val="0"/>
      <w:autoSpaceDN w:val="0"/>
    </w:pPr>
  </w:style>
  <w:style w:type="paragraph" w:customStyle="1" w:styleId="Para3">
    <w:name w:val="Para3"/>
    <w:basedOn w:val="Normal"/>
    <w:pPr>
      <w:numPr>
        <w:ilvl w:val="2"/>
        <w:numId w:val="4"/>
      </w:numPr>
      <w:tabs>
        <w:tab w:val="num" w:pos="360"/>
      </w:tabs>
      <w:spacing w:before="80" w:after="80"/>
      <w:ind w:left="0" w:firstLine="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840E0"/>
    <w:rPr>
      <w:rFonts w:ascii="Times New Roman" w:hAnsi="Times New Roman"/>
      <w:sz w:val="22"/>
      <w:u w:val="none"/>
      <w:vertAlign w:val="superscript"/>
    </w:rPr>
  </w:style>
  <w:style w:type="paragraph" w:styleId="TOC4">
    <w:name w:val="toc 4"/>
    <w:basedOn w:val="Normal"/>
    <w:next w:val="Normal"/>
    <w:autoRedefine/>
    <w:semiHidden/>
    <w:pPr>
      <w:ind w:left="660"/>
      <w:jc w:val="left"/>
    </w:pPr>
    <w:rPr>
      <w:rFonts w:ascii="Cambria" w:hAnsi="Cambria"/>
      <w:sz w:val="20"/>
      <w:szCs w:val="20"/>
    </w:rPr>
  </w:style>
  <w:style w:type="paragraph" w:customStyle="1" w:styleId="Para1-Annex">
    <w:name w:val="Para1-Annex"/>
    <w:basedOn w:val="Normal"/>
    <w:pPr>
      <w:numPr>
        <w:numId w:val="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5">
    <w:name w:val="toc 5"/>
    <w:basedOn w:val="Normal"/>
    <w:next w:val="Normal"/>
    <w:autoRedefine/>
    <w:semiHidden/>
    <w:pPr>
      <w:ind w:left="880"/>
      <w:jc w:val="left"/>
    </w:pPr>
    <w:rPr>
      <w:rFonts w:ascii="Cambria" w:hAnsi="Cambria"/>
      <w:sz w:val="20"/>
      <w:szCs w:val="20"/>
    </w:rPr>
  </w:style>
  <w:style w:type="paragraph" w:styleId="TOC1">
    <w:name w:val="toc 1"/>
    <w:basedOn w:val="Normal"/>
    <w:next w:val="Normal"/>
    <w:autoRedefine/>
    <w:uiPriority w:val="39"/>
    <w:pPr>
      <w:spacing w:before="120"/>
      <w:jc w:val="left"/>
    </w:pPr>
    <w:rPr>
      <w:rFonts w:ascii="Cambria" w:hAnsi="Cambria"/>
      <w:b/>
      <w:sz w:val="24"/>
    </w:rPr>
  </w:style>
  <w:style w:type="paragraph" w:styleId="TOC2">
    <w:name w:val="toc 2"/>
    <w:basedOn w:val="Normal"/>
    <w:next w:val="Normal"/>
    <w:autoRedefine/>
    <w:uiPriority w:val="39"/>
    <w:pPr>
      <w:ind w:left="220"/>
      <w:jc w:val="left"/>
    </w:pPr>
    <w:rPr>
      <w:rFonts w:ascii="Cambria" w:hAnsi="Cambria"/>
      <w:b/>
      <w:szCs w:val="22"/>
    </w:rPr>
  </w:style>
  <w:style w:type="paragraph" w:styleId="TOC3">
    <w:name w:val="toc 3"/>
    <w:basedOn w:val="Normal"/>
    <w:next w:val="Normal"/>
    <w:autoRedefine/>
    <w:uiPriority w:val="39"/>
    <w:pPr>
      <w:ind w:left="440"/>
      <w:jc w:val="left"/>
    </w:pPr>
    <w:rPr>
      <w:rFonts w:ascii="Cambria" w:hAnsi="Cambria"/>
      <w:szCs w:val="22"/>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paragraph" w:customStyle="1" w:styleId="Paragraph">
    <w:name w:val="Paragraph"/>
    <w:basedOn w:val="Normal"/>
    <w:pPr>
      <w:spacing w:before="120" w:after="120"/>
    </w:pPr>
  </w:style>
  <w:style w:type="paragraph" w:styleId="TOC6">
    <w:name w:val="toc 6"/>
    <w:basedOn w:val="Normal"/>
    <w:next w:val="Normal"/>
    <w:autoRedefine/>
    <w:semiHidden/>
    <w:pPr>
      <w:ind w:left="1100"/>
      <w:jc w:val="left"/>
    </w:pPr>
    <w:rPr>
      <w:rFonts w:ascii="Cambria" w:hAnsi="Cambria"/>
      <w:sz w:val="20"/>
      <w:szCs w:val="20"/>
    </w:rPr>
  </w:style>
  <w:style w:type="paragraph" w:styleId="TOC7">
    <w:name w:val="toc 7"/>
    <w:basedOn w:val="Normal"/>
    <w:next w:val="Normal"/>
    <w:autoRedefine/>
    <w:semiHidden/>
    <w:pPr>
      <w:ind w:left="1320"/>
      <w:jc w:val="left"/>
    </w:pPr>
    <w:rPr>
      <w:rFonts w:ascii="Cambria" w:hAnsi="Cambria"/>
      <w:sz w:val="20"/>
      <w:szCs w:val="20"/>
    </w:rPr>
  </w:style>
  <w:style w:type="paragraph" w:styleId="TOC8">
    <w:name w:val="toc 8"/>
    <w:basedOn w:val="Normal"/>
    <w:next w:val="Normal"/>
    <w:autoRedefine/>
    <w:semiHidden/>
    <w:pPr>
      <w:ind w:left="1540"/>
      <w:jc w:val="left"/>
    </w:pPr>
    <w:rPr>
      <w:rFonts w:ascii="Cambria" w:hAnsi="Cambria"/>
      <w:sz w:val="20"/>
      <w:szCs w:val="20"/>
    </w:rPr>
  </w:style>
  <w:style w:type="paragraph" w:styleId="TOC9">
    <w:name w:val="toc 9"/>
    <w:basedOn w:val="Normal"/>
    <w:next w:val="Normal"/>
    <w:autoRedefine/>
    <w:semiHidden/>
    <w:pPr>
      <w:ind w:left="1760"/>
      <w:jc w:val="left"/>
    </w:pPr>
    <w:rPr>
      <w:rFonts w:ascii="Cambria" w:hAnsi="Cambria"/>
      <w:sz w:val="20"/>
      <w:szCs w:val="20"/>
    </w:rPr>
  </w:style>
  <w:style w:type="paragraph" w:customStyle="1" w:styleId="Cornernotation">
    <w:name w:val="Corner notation"/>
    <w:basedOn w:val="Normal"/>
    <w:pPr>
      <w:ind w:left="284" w:right="4398" w:hanging="284"/>
      <w:jc w:val="left"/>
    </w:pPr>
  </w:style>
  <w:style w:type="paragraph" w:customStyle="1" w:styleId="Title1">
    <w:name w:val="Title1"/>
    <w:basedOn w:val="Heading1"/>
  </w:style>
  <w:style w:type="paragraph" w:styleId="BodyText">
    <w:name w:val="Body Text"/>
    <w:basedOn w:val="Normal"/>
    <w:pPr>
      <w:jc w:val="center"/>
    </w:pPr>
    <w:rPr>
      <w:b/>
      <w:bCs/>
      <w:sz w:val="24"/>
      <w:lang w:val="en-CA"/>
    </w:rPr>
  </w:style>
  <w:style w:type="paragraph" w:styleId="BodyTextIndent">
    <w:name w:val="Body Text Indent"/>
    <w:basedOn w:val="Normal"/>
    <w:link w:val="BodyTextIndentChar"/>
    <w:pPr>
      <w:ind w:firstLine="360"/>
    </w:pPr>
    <w:rPr>
      <w:sz w:val="24"/>
      <w:lang w:val="en-CA"/>
    </w:rPr>
  </w:style>
  <w:style w:type="paragraph" w:styleId="BodyTextIndent2">
    <w:name w:val="Body Text Indent 2"/>
    <w:basedOn w:val="Normal"/>
    <w:pPr>
      <w:ind w:left="855"/>
      <w:jc w:val="left"/>
    </w:pPr>
    <w:rPr>
      <w:sz w:val="24"/>
      <w:lang w:val="en-CA"/>
    </w:rPr>
  </w:style>
  <w:style w:type="paragraph" w:styleId="BodyTextIndent3">
    <w:name w:val="Body Text Indent 3"/>
    <w:basedOn w:val="Normal"/>
    <w:pPr>
      <w:ind w:left="720"/>
      <w:jc w:val="left"/>
    </w:pPr>
    <w:rPr>
      <w:sz w:val="24"/>
      <w:lang w:val="en-CA"/>
    </w:rPr>
  </w:style>
  <w:style w:type="paragraph" w:styleId="BodyText2">
    <w:name w:val="Body Text 2"/>
    <w:basedOn w:val="Normal"/>
    <w:pPr>
      <w:jc w:val="left"/>
    </w:pPr>
    <w:rPr>
      <w:lang w:val="en-CA"/>
    </w:rPr>
  </w:style>
  <w:style w:type="paragraph" w:styleId="NormalWeb">
    <w:name w:val="Normal (Web)"/>
    <w:basedOn w:val="Normal"/>
    <w:uiPriority w:val="99"/>
    <w:pPr>
      <w:spacing w:before="100" w:beforeAutospacing="1" w:after="100" w:afterAutospacing="1"/>
      <w:jc w:val="left"/>
    </w:pPr>
    <w:rPr>
      <w:rFonts w:ascii="Verdana" w:eastAsia="Arial Unicode MS" w:hAnsi="Verdana"/>
      <w:color w:val="000000"/>
      <w:sz w:val="18"/>
      <w:szCs w:val="18"/>
      <w:lang w:val="en-US"/>
    </w:rPr>
  </w:style>
  <w:style w:type="paragraph" w:customStyle="1" w:styleId="List-sbstta">
    <w:name w:val="List-sbstta"/>
    <w:basedOn w:val="Normal"/>
    <w:pPr>
      <w:spacing w:before="120" w:after="120"/>
      <w:ind w:left="1701" w:hanging="850"/>
    </w:pPr>
    <w:rPr>
      <w:szCs w:val="22"/>
    </w:rPr>
  </w:style>
  <w:style w:type="paragraph" w:customStyle="1" w:styleId="goal">
    <w:name w:val="goal"/>
    <w:basedOn w:val="BodyText2"/>
    <w:pPr>
      <w:spacing w:after="120"/>
      <w:jc w:val="both"/>
    </w:pPr>
    <w:rPr>
      <w:rFonts w:ascii="Times New Roman Bold" w:hAnsi="Times New Roman Bold"/>
      <w:b/>
      <w:bCs/>
      <w:lang w:val="en-GB"/>
    </w:rPr>
  </w:style>
  <w:style w:type="paragraph" w:customStyle="1" w:styleId="ProgElemt">
    <w:name w:val="ProgElemt"/>
    <w:basedOn w:val="Normal"/>
    <w:pPr>
      <w:keepNext/>
      <w:tabs>
        <w:tab w:val="left" w:pos="720"/>
      </w:tabs>
      <w:spacing w:before="240" w:after="120"/>
      <w:jc w:val="center"/>
      <w:outlineLvl w:val="0"/>
    </w:pPr>
    <w:rPr>
      <w:b/>
      <w:caps/>
    </w:rPr>
  </w:style>
  <w:style w:type="paragraph" w:styleId="BlockText">
    <w:name w:val="Block Text"/>
    <w:basedOn w:val="Normal"/>
    <w:pPr>
      <w:ind w:left="720" w:right="720"/>
    </w:pPr>
  </w:style>
  <w:style w:type="paragraph" w:styleId="PlainText">
    <w:name w:val="Plain Text"/>
    <w:basedOn w:val="Normal"/>
    <w:link w:val="PlainTextChar"/>
    <w:uiPriority w:val="99"/>
    <w:pPr>
      <w:jc w:val="left"/>
    </w:pPr>
    <w:rPr>
      <w:szCs w:val="22"/>
      <w:lang w:val="en-CA" w:eastAsia="x-none"/>
    </w:rPr>
  </w:style>
  <w:style w:type="paragraph" w:styleId="BodyText3">
    <w:name w:val="Body Text 3"/>
    <w:basedOn w:val="Normal"/>
    <w:pPr>
      <w:spacing w:before="120" w:after="120"/>
    </w:pPr>
    <w:rPr>
      <w:iCs/>
    </w:rPr>
  </w:style>
  <w:style w:type="paragraph" w:customStyle="1" w:styleId="Para10">
    <w:name w:val="Para 1"/>
    <w:basedOn w:val="BodyText"/>
    <w:pPr>
      <w:numPr>
        <w:numId w:val="5"/>
      </w:numPr>
      <w:spacing w:before="120" w:after="120"/>
      <w:jc w:val="both"/>
    </w:pPr>
    <w:rPr>
      <w:rFonts w:eastAsia="MS Mincho"/>
      <w:b w:val="0"/>
      <w:bCs w:val="0"/>
      <w:sz w:val="22"/>
      <w:szCs w:val="22"/>
      <w:lang w:val="en-GB"/>
    </w:rPr>
  </w:style>
  <w:style w:type="character" w:styleId="Hyperlink">
    <w:name w:val="Hyperlink"/>
    <w:rPr>
      <w:color w:val="0000FF"/>
      <w:sz w:val="18"/>
      <w:u w:val="single"/>
    </w:rPr>
  </w:style>
  <w:style w:type="paragraph" w:customStyle="1" w:styleId="Heading2multiline">
    <w:name w:val="Heading 2 (multiline)"/>
    <w:basedOn w:val="Heading1"/>
    <w:next w:val="Normal"/>
    <w:pPr>
      <w:spacing w:before="120"/>
      <w:ind w:left="1843" w:right="998" w:hanging="567"/>
      <w:jc w:val="left"/>
    </w:pPr>
    <w:rPr>
      <w:i/>
      <w:iCs/>
      <w:caps w:val="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pPr>
      <w:jc w:val="left"/>
    </w:pPr>
    <w:rPr>
      <w:sz w:val="20"/>
      <w:szCs w:val="20"/>
      <w:lang w:val="en-US"/>
    </w:rPr>
  </w:style>
  <w:style w:type="paragraph" w:styleId="CommentSubject">
    <w:name w:val="annotation subject"/>
    <w:basedOn w:val="CommentText"/>
    <w:next w:val="CommentText"/>
    <w:semiHidden/>
    <w:pPr>
      <w:jc w:val="both"/>
    </w:pPr>
    <w:rPr>
      <w:b/>
      <w:bCs/>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474E2"/>
    <w:rPr>
      <w:sz w:val="18"/>
      <w:szCs w:val="24"/>
      <w:lang w:val="en-GB" w:eastAsia="en-US" w:bidi="ar-SA"/>
    </w:rPr>
  </w:style>
  <w:style w:type="paragraph" w:customStyle="1" w:styleId="para11">
    <w:name w:val="para1"/>
    <w:basedOn w:val="Normal"/>
    <w:uiPriority w:val="99"/>
    <w:rsid w:val="00754F06"/>
    <w:pPr>
      <w:snapToGrid w:val="0"/>
      <w:spacing w:before="120" w:after="120"/>
    </w:pPr>
    <w:rPr>
      <w:szCs w:val="22"/>
      <w:lang w:val="en-US"/>
    </w:rPr>
  </w:style>
  <w:style w:type="paragraph" w:customStyle="1" w:styleId="para100">
    <w:name w:val="para10"/>
    <w:basedOn w:val="Normal"/>
    <w:rsid w:val="00754F06"/>
    <w:pPr>
      <w:spacing w:before="120" w:after="120"/>
    </w:pPr>
    <w:rPr>
      <w:szCs w:val="22"/>
      <w:lang w:val="en-US"/>
    </w:rPr>
  </w:style>
  <w:style w:type="paragraph" w:customStyle="1" w:styleId="listparagraph">
    <w:name w:val="listparagraph"/>
    <w:basedOn w:val="Normal"/>
    <w:rsid w:val="0098360E"/>
    <w:pPr>
      <w:ind w:left="720"/>
      <w:jc w:val="left"/>
    </w:pPr>
    <w:rPr>
      <w:sz w:val="20"/>
      <w:szCs w:val="20"/>
      <w:lang w:val="en-US"/>
    </w:rPr>
  </w:style>
  <w:style w:type="character" w:customStyle="1" w:styleId="fnChar1">
    <w:name w:val="fn Char1"/>
    <w:aliases w:val="Geneva 9 Char2,Font: Geneva 9 Char2,Boston 10 Char2,f Char2,ft Char2,Fotnotstext Char Char1,ft Char Char1,single space Char1,footnote text Char1,FOOTNOTES Char1,ADB Char1,single space1 Char1,footnote text1 Char1,FOOTNOTES1 Char1,fn1 Char1"/>
    <w:semiHidden/>
    <w:rsid w:val="00DA5305"/>
    <w:rPr>
      <w:sz w:val="18"/>
      <w:szCs w:val="24"/>
      <w:lang w:val="en-GB" w:eastAsia="ar-SA" w:bidi="ar-SA"/>
    </w:rPr>
  </w:style>
  <w:style w:type="character" w:customStyle="1" w:styleId="FootnoteCharacters">
    <w:name w:val="Footnote Characters"/>
    <w:rsid w:val="00DA5305"/>
    <w:rPr>
      <w:position w:val="0"/>
      <w:sz w:val="18"/>
      <w:u w:val="single"/>
      <w:vertAlign w:val="baseline"/>
    </w:rPr>
  </w:style>
  <w:style w:type="paragraph" w:customStyle="1" w:styleId="Default">
    <w:name w:val="Default"/>
    <w:rsid w:val="00211FBC"/>
    <w:pPr>
      <w:autoSpaceDE w:val="0"/>
      <w:autoSpaceDN w:val="0"/>
      <w:adjustRightInd w:val="0"/>
    </w:pPr>
    <w:rPr>
      <w:rFonts w:ascii="Arial Rounded MT Bold" w:hAnsi="Arial Rounded MT Bold" w:cs="Arial Rounded MT Bold"/>
      <w:color w:val="000000"/>
      <w:sz w:val="24"/>
      <w:szCs w:val="24"/>
      <w:lang w:val="en-US" w:eastAsia="en-US"/>
    </w:rPr>
  </w:style>
  <w:style w:type="character" w:customStyle="1" w:styleId="longtext">
    <w:name w:val="long_text"/>
    <w:basedOn w:val="DefaultParagraphFont"/>
    <w:rsid w:val="00211FBC"/>
  </w:style>
  <w:style w:type="character" w:customStyle="1" w:styleId="hps">
    <w:name w:val="hps"/>
    <w:basedOn w:val="DefaultParagraphFont"/>
    <w:rsid w:val="00211FBC"/>
  </w:style>
  <w:style w:type="character" w:customStyle="1" w:styleId="hpsatn">
    <w:name w:val="hps atn"/>
    <w:basedOn w:val="DefaultParagraphFont"/>
    <w:rsid w:val="00211FBC"/>
  </w:style>
  <w:style w:type="character" w:customStyle="1" w:styleId="atn">
    <w:name w:val="atn"/>
    <w:basedOn w:val="DefaultParagraphFont"/>
    <w:rsid w:val="00211FBC"/>
  </w:style>
  <w:style w:type="table" w:styleId="TableGrid">
    <w:name w:val="Table Grid"/>
    <w:basedOn w:val="TableNormal"/>
    <w:uiPriority w:val="59"/>
    <w:rsid w:val="0016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57FF8"/>
  </w:style>
  <w:style w:type="character" w:styleId="FollowedHyperlink">
    <w:name w:val="FollowedHyperlink"/>
    <w:uiPriority w:val="99"/>
    <w:rsid w:val="0096567B"/>
    <w:rPr>
      <w:color w:val="800080"/>
      <w:u w:val="single"/>
    </w:rPr>
  </w:style>
  <w:style w:type="paragraph" w:customStyle="1" w:styleId="Heading1longmultiline">
    <w:name w:val="Heading 1 (long multiline)"/>
    <w:basedOn w:val="Heading1"/>
    <w:rsid w:val="00A31564"/>
    <w:pPr>
      <w:ind w:left="1843" w:hanging="1134"/>
      <w:jc w:val="left"/>
    </w:pPr>
  </w:style>
  <w:style w:type="paragraph" w:customStyle="1" w:styleId="Heading2longmultiline">
    <w:name w:val="Heading 2 (long multiline)"/>
    <w:basedOn w:val="Heading2multiline"/>
    <w:rsid w:val="00A31564"/>
    <w:pPr>
      <w:ind w:left="2127" w:hanging="1276"/>
    </w:pPr>
  </w:style>
  <w:style w:type="paragraph" w:styleId="TOCHeading">
    <w:name w:val="TOC Heading"/>
    <w:basedOn w:val="Heading1"/>
    <w:next w:val="Normal"/>
    <w:uiPriority w:val="39"/>
    <w:unhideWhenUsed/>
    <w:qFormat/>
    <w:rsid w:val="00115BB4"/>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customStyle="1" w:styleId="LightList-Accent31">
    <w:name w:val="Light List - Accent 31"/>
    <w:hidden/>
    <w:uiPriority w:val="99"/>
    <w:semiHidden/>
    <w:rsid w:val="00D53541"/>
    <w:rPr>
      <w:szCs w:val="24"/>
      <w:lang w:eastAsia="en-US"/>
    </w:rPr>
  </w:style>
  <w:style w:type="character" w:customStyle="1" w:styleId="Heading2Char">
    <w:name w:val="Heading 2 Char"/>
    <w:link w:val="Heading2"/>
    <w:rsid w:val="000D6504"/>
    <w:rPr>
      <w:b/>
      <w:bCs/>
      <w:i/>
      <w:iCs/>
      <w:sz w:val="22"/>
      <w:szCs w:val="24"/>
      <w:lang w:eastAsia="en-US"/>
    </w:rPr>
  </w:style>
  <w:style w:type="character" w:customStyle="1" w:styleId="BodyTextIndentChar">
    <w:name w:val="Body Text Indent Char"/>
    <w:link w:val="BodyTextIndent"/>
    <w:rsid w:val="000D6504"/>
    <w:rPr>
      <w:sz w:val="24"/>
      <w:szCs w:val="24"/>
      <w:lang w:val="en-CA" w:eastAsia="en-US"/>
    </w:rPr>
  </w:style>
  <w:style w:type="paragraph" w:customStyle="1" w:styleId="ColorfulList-Accent11">
    <w:name w:val="Colorful List - Accent 11"/>
    <w:basedOn w:val="Normal"/>
    <w:uiPriority w:val="72"/>
    <w:qFormat/>
    <w:rsid w:val="00502805"/>
    <w:pPr>
      <w:ind w:left="720"/>
    </w:pPr>
  </w:style>
  <w:style w:type="character" w:customStyle="1" w:styleId="FooterChar">
    <w:name w:val="Footer Char"/>
    <w:link w:val="Footer"/>
    <w:rsid w:val="001C0B5C"/>
    <w:rPr>
      <w:sz w:val="22"/>
      <w:szCs w:val="24"/>
      <w:lang w:eastAsia="en-US"/>
    </w:rPr>
  </w:style>
  <w:style w:type="paragraph" w:customStyle="1" w:styleId="ColorfulList-Accent12">
    <w:name w:val="Colorful List - Accent 12"/>
    <w:basedOn w:val="Normal"/>
    <w:uiPriority w:val="34"/>
    <w:qFormat/>
    <w:rsid w:val="00A90141"/>
    <w:pPr>
      <w:ind w:left="720"/>
    </w:pPr>
  </w:style>
  <w:style w:type="paragraph" w:customStyle="1" w:styleId="para4">
    <w:name w:val="para4"/>
    <w:basedOn w:val="Normal"/>
    <w:rsid w:val="00560097"/>
    <w:pPr>
      <w:numPr>
        <w:ilvl w:val="3"/>
        <w:numId w:val="8"/>
      </w:numPr>
      <w:tabs>
        <w:tab w:val="num" w:pos="2160"/>
      </w:tabs>
      <w:overflowPunct w:val="0"/>
      <w:autoSpaceDE w:val="0"/>
      <w:autoSpaceDN w:val="0"/>
      <w:adjustRightInd w:val="0"/>
      <w:spacing w:after="120" w:line="240" w:lineRule="atLeast"/>
      <w:ind w:left="2160" w:hanging="720"/>
      <w:textAlignment w:val="baseline"/>
    </w:pPr>
    <w:rPr>
      <w:rFonts w:ascii="Courier" w:eastAsia="Malgun Gothic" w:hAnsi="Courier"/>
      <w:color w:val="000000"/>
      <w:sz w:val="20"/>
      <w:szCs w:val="20"/>
    </w:rPr>
  </w:style>
  <w:style w:type="paragraph" w:customStyle="1" w:styleId="heading-rec-multi">
    <w:name w:val="heading-rec-multi"/>
    <w:basedOn w:val="Heading2multiline"/>
    <w:qFormat/>
    <w:rsid w:val="007F4805"/>
    <w:rPr>
      <w:rFonts w:ascii="Times New Roman Bold" w:hAnsi="Times New Roman Bold"/>
    </w:rPr>
  </w:style>
  <w:style w:type="paragraph" w:customStyle="1" w:styleId="recommendationheaderlong">
    <w:name w:val="recommendation header long"/>
    <w:basedOn w:val="Heading2longmultiline"/>
    <w:qFormat/>
    <w:rsid w:val="00A50B9D"/>
    <w:rPr>
      <w:rFonts w:ascii="Times New Roman Bold" w:hAnsi="Times New Roman Bold"/>
      <w:smallCaps/>
    </w:rPr>
  </w:style>
  <w:style w:type="paragraph" w:customStyle="1" w:styleId="HEADING">
    <w:name w:val="HEADING"/>
    <w:basedOn w:val="Normal"/>
    <w:rsid w:val="0084290F"/>
    <w:pPr>
      <w:keepNext/>
      <w:spacing w:before="120" w:after="120"/>
      <w:jc w:val="center"/>
    </w:pPr>
    <w:rPr>
      <w:rFonts w:ascii="Times New Roman Bold" w:eastAsia="Calibri" w:hAnsi="Times New Roman Bold"/>
      <w:b/>
      <w:bCs/>
      <w:caps/>
      <w:szCs w:val="22"/>
      <w:lang w:eastAsia="en-GB"/>
    </w:rPr>
  </w:style>
  <w:style w:type="paragraph" w:customStyle="1" w:styleId="ColorfulShading-Accent11">
    <w:name w:val="Colorful Shading - Accent 11"/>
    <w:hidden/>
    <w:uiPriority w:val="99"/>
    <w:semiHidden/>
    <w:rsid w:val="00617631"/>
    <w:rPr>
      <w:szCs w:val="24"/>
      <w:lang w:eastAsia="en-US"/>
    </w:rPr>
  </w:style>
  <w:style w:type="character" w:customStyle="1" w:styleId="Para1Char">
    <w:name w:val="Para1 Char"/>
    <w:link w:val="Para1"/>
    <w:locked/>
    <w:rsid w:val="00E93BA2"/>
    <w:rPr>
      <w:snapToGrid w:val="0"/>
      <w:sz w:val="22"/>
      <w:szCs w:val="18"/>
      <w:lang w:val="en-GB" w:eastAsia="x-none"/>
    </w:rPr>
  </w:style>
  <w:style w:type="character" w:customStyle="1" w:styleId="PlainTextChar">
    <w:name w:val="Plain Text Char"/>
    <w:link w:val="PlainText"/>
    <w:uiPriority w:val="99"/>
    <w:rsid w:val="00EF13B4"/>
    <w:rPr>
      <w:sz w:val="22"/>
      <w:szCs w:val="22"/>
      <w:lang w:val="en-CA"/>
    </w:rPr>
  </w:style>
  <w:style w:type="paragraph" w:styleId="Revision">
    <w:name w:val="Revision"/>
    <w:hidden/>
    <w:uiPriority w:val="99"/>
    <w:semiHidden/>
    <w:rsid w:val="004C37EA"/>
    <w:rPr>
      <w:szCs w:val="24"/>
      <w:lang w:eastAsia="en-US"/>
    </w:rPr>
  </w:style>
  <w:style w:type="paragraph" w:styleId="ListParagraph0">
    <w:name w:val="List Paragraph"/>
    <w:basedOn w:val="Normal"/>
    <w:uiPriority w:val="34"/>
    <w:qFormat/>
    <w:rsid w:val="00302F08"/>
    <w:pPr>
      <w:ind w:left="720"/>
    </w:pPr>
  </w:style>
  <w:style w:type="character" w:customStyle="1" w:styleId="Mencinsinresolver1">
    <w:name w:val="Mención sin resolver1"/>
    <w:uiPriority w:val="99"/>
    <w:semiHidden/>
    <w:unhideWhenUsed/>
    <w:rsid w:val="00514945"/>
    <w:rPr>
      <w:color w:val="605E5C"/>
      <w:shd w:val="clear" w:color="auto" w:fill="E1DFDD"/>
    </w:rPr>
  </w:style>
  <w:style w:type="paragraph" w:customStyle="1" w:styleId="Para26pt">
    <w:name w:val="Para2 + 6 pt"/>
    <w:basedOn w:val="Normal"/>
    <w:rsid w:val="00804F1F"/>
    <w:pPr>
      <w:spacing w:before="120" w:after="120"/>
    </w:pPr>
    <w:rPr>
      <w:rFonts w:cs="Angsana New"/>
    </w:rPr>
  </w:style>
  <w:style w:type="character" w:customStyle="1" w:styleId="ng-binding">
    <w:name w:val="ng-binding"/>
    <w:rsid w:val="008C1DB5"/>
  </w:style>
  <w:style w:type="character" w:styleId="PlaceholderText">
    <w:name w:val="Placeholder Text"/>
    <w:basedOn w:val="DefaultParagraphFont"/>
    <w:uiPriority w:val="67"/>
    <w:rsid w:val="0024121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customStyle="1" w:styleId="Policepardfaut">
    <w:name w:val="Police par défaut"/>
    <w:rsid w:val="00332AC0"/>
  </w:style>
  <w:style w:type="paragraph" w:customStyle="1" w:styleId="Paragraphedeliste">
    <w:name w:val="Paragraphe de liste"/>
    <w:basedOn w:val="Normal"/>
    <w:rsid w:val="00332AC0"/>
    <w:pPr>
      <w:suppressAutoHyphens/>
      <w:autoSpaceDN w:val="0"/>
      <w:spacing w:after="160" w:line="247" w:lineRule="auto"/>
      <w:ind w:left="720"/>
      <w:jc w:val="left"/>
      <w:textAlignment w:val="baseline"/>
    </w:pPr>
    <w:rPr>
      <w:rFonts w:ascii="Calibri" w:eastAsia="DengXian" w:hAnsi="Calibri" w:cs="Arial"/>
      <w:szCs w:val="22"/>
      <w:lang w:val="fr-FR" w:eastAsia="zh-CN"/>
    </w:rPr>
  </w:style>
  <w:style w:type="character" w:customStyle="1" w:styleId="Lienhypertexte">
    <w:name w:val="Lien hypertexte"/>
    <w:basedOn w:val="Policepardfaut"/>
    <w:rsid w:val="00332AC0"/>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A7707"/>
    <w:pPr>
      <w:spacing w:after="160" w:line="240" w:lineRule="exact"/>
      <w:jc w:val="left"/>
    </w:pPr>
    <w:rPr>
      <w:szCs w:val="22"/>
      <w:vertAlign w:val="superscript"/>
      <w:lang w:eastAsia="en-CA"/>
    </w:rPr>
  </w:style>
  <w:style w:type="table" w:customStyle="1" w:styleId="TableGrid1">
    <w:name w:val="Table Grid1"/>
    <w:basedOn w:val="TableNormal"/>
    <w:next w:val="TableGrid"/>
    <w:uiPriority w:val="59"/>
    <w:rsid w:val="00680336"/>
    <w:pPr>
      <w:jc w:val="left"/>
    </w:pPr>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235D1F"/>
    <w:rPr>
      <w:color w:val="605E5C"/>
      <w:shd w:val="clear" w:color="auto" w:fill="E1DFDD"/>
    </w:rPr>
  </w:style>
  <w:style w:type="character" w:customStyle="1" w:styleId="HeaderChar">
    <w:name w:val="Header Char"/>
    <w:link w:val="Header"/>
    <w:rsid w:val="00081C4E"/>
    <w:rPr>
      <w:szCs w:val="20"/>
      <w:lang w:eastAsia="en-US"/>
    </w:rPr>
  </w:style>
  <w:style w:type="character" w:customStyle="1" w:styleId="apple-converted-space">
    <w:name w:val="apple-converted-space"/>
    <w:basedOn w:val="DefaultParagraphFont"/>
    <w:rsid w:val="00B86ABC"/>
  </w:style>
  <w:style w:type="paragraph" w:customStyle="1" w:styleId="meetingname">
    <w:name w:val="meeting name"/>
    <w:basedOn w:val="Normal"/>
    <w:qFormat/>
    <w:rsid w:val="00633636"/>
    <w:pPr>
      <w:ind w:left="170" w:right="3119" w:hanging="170"/>
      <w:jc w:val="left"/>
    </w:pPr>
    <w:rPr>
      <w:rFonts w:eastAsia="Malgun Gothic"/>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310">
      <w:bodyDiv w:val="1"/>
      <w:marLeft w:val="0"/>
      <w:marRight w:val="0"/>
      <w:marTop w:val="0"/>
      <w:marBottom w:val="0"/>
      <w:divBdr>
        <w:top w:val="none" w:sz="0" w:space="0" w:color="auto"/>
        <w:left w:val="none" w:sz="0" w:space="0" w:color="auto"/>
        <w:bottom w:val="none" w:sz="0" w:space="0" w:color="auto"/>
        <w:right w:val="none" w:sz="0" w:space="0" w:color="auto"/>
      </w:divBdr>
    </w:div>
    <w:div w:id="297954723">
      <w:bodyDiv w:val="1"/>
      <w:marLeft w:val="0"/>
      <w:marRight w:val="0"/>
      <w:marTop w:val="0"/>
      <w:marBottom w:val="0"/>
      <w:divBdr>
        <w:top w:val="none" w:sz="0" w:space="0" w:color="auto"/>
        <w:left w:val="none" w:sz="0" w:space="0" w:color="auto"/>
        <w:bottom w:val="none" w:sz="0" w:space="0" w:color="auto"/>
        <w:right w:val="none" w:sz="0" w:space="0" w:color="auto"/>
      </w:divBdr>
    </w:div>
    <w:div w:id="696320260">
      <w:bodyDiv w:val="1"/>
      <w:marLeft w:val="0"/>
      <w:marRight w:val="0"/>
      <w:marTop w:val="0"/>
      <w:marBottom w:val="0"/>
      <w:divBdr>
        <w:top w:val="none" w:sz="0" w:space="0" w:color="auto"/>
        <w:left w:val="none" w:sz="0" w:space="0" w:color="auto"/>
        <w:bottom w:val="none" w:sz="0" w:space="0" w:color="auto"/>
        <w:right w:val="none" w:sz="0" w:space="0" w:color="auto"/>
      </w:divBdr>
      <w:divsChild>
        <w:div w:id="2097552293">
          <w:marLeft w:val="0"/>
          <w:marRight w:val="0"/>
          <w:marTop w:val="0"/>
          <w:marBottom w:val="0"/>
          <w:divBdr>
            <w:top w:val="none" w:sz="0" w:space="0" w:color="auto"/>
            <w:left w:val="none" w:sz="0" w:space="0" w:color="auto"/>
            <w:bottom w:val="none" w:sz="0" w:space="0" w:color="auto"/>
            <w:right w:val="none" w:sz="0" w:space="0" w:color="auto"/>
          </w:divBdr>
          <w:divsChild>
            <w:div w:id="692732012">
              <w:marLeft w:val="0"/>
              <w:marRight w:val="0"/>
              <w:marTop w:val="0"/>
              <w:marBottom w:val="0"/>
              <w:divBdr>
                <w:top w:val="none" w:sz="0" w:space="0" w:color="auto"/>
                <w:left w:val="none" w:sz="0" w:space="0" w:color="auto"/>
                <w:bottom w:val="none" w:sz="0" w:space="0" w:color="auto"/>
                <w:right w:val="none" w:sz="0" w:space="0" w:color="auto"/>
              </w:divBdr>
              <w:divsChild>
                <w:div w:id="204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174">
      <w:bodyDiv w:val="1"/>
      <w:marLeft w:val="0"/>
      <w:marRight w:val="0"/>
      <w:marTop w:val="0"/>
      <w:marBottom w:val="0"/>
      <w:divBdr>
        <w:top w:val="none" w:sz="0" w:space="0" w:color="auto"/>
        <w:left w:val="none" w:sz="0" w:space="0" w:color="auto"/>
        <w:bottom w:val="none" w:sz="0" w:space="0" w:color="auto"/>
        <w:right w:val="none" w:sz="0" w:space="0" w:color="auto"/>
      </w:divBdr>
    </w:div>
    <w:div w:id="1202934377">
      <w:bodyDiv w:val="1"/>
      <w:marLeft w:val="0"/>
      <w:marRight w:val="0"/>
      <w:marTop w:val="0"/>
      <w:marBottom w:val="0"/>
      <w:divBdr>
        <w:top w:val="none" w:sz="0" w:space="0" w:color="auto"/>
        <w:left w:val="none" w:sz="0" w:space="0" w:color="auto"/>
        <w:bottom w:val="none" w:sz="0" w:space="0" w:color="auto"/>
        <w:right w:val="none" w:sz="0" w:space="0" w:color="auto"/>
      </w:divBdr>
    </w:div>
    <w:div w:id="188613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4/cop-14-dec-01-zh.pdf" TargetMode="External"/><Relationship Id="rId18" Type="http://schemas.openxmlformats.org/officeDocument/2006/relationships/hyperlink" Target="https://www.cbd.int/doc/guidelines/cbd-RutzolijirisaxikGuidelines-fr.pdf" TargetMode="External"/><Relationship Id="rId26" Type="http://schemas.openxmlformats.org/officeDocument/2006/relationships/hyperlink" Target="https://www.cbd.int/doc/decisions/cop-13/cop-13-dec-28-zh.pdf" TargetMode="External"/><Relationship Id="rId3" Type="http://schemas.openxmlformats.org/officeDocument/2006/relationships/customXml" Target="../customXml/item3.xml"/><Relationship Id="rId21" Type="http://schemas.openxmlformats.org/officeDocument/2006/relationships/hyperlink" Target="https://www.cbd.int/doc/guidelines/cbd-8j-GlossaryArticle-fr.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guidelines/cbd-RutzolijirisaxikGuidelines-es.pdf" TargetMode="External"/><Relationship Id="rId25" Type="http://schemas.openxmlformats.org/officeDocument/2006/relationships/hyperlink" Target="https://www.cbd.int/doc/decisions/cop-14/cop-14-dec-17-zh.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guidelines/cbd-RutzolijirisaxikGuidelines-en.pdf" TargetMode="External"/><Relationship Id="rId20" Type="http://schemas.openxmlformats.org/officeDocument/2006/relationships/hyperlink" Target="https://www.cbd.int/doc/guidelines/cbd-8j-GlossaryArticle-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bd.int/doc/publications/8j-cbd-mootz-kuxtal-fr.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bd.int/doc/c/53e0/a73d/03f29240a75c817fbf9fd1db/wg8j-11-02-en.pdf" TargetMode="External"/><Relationship Id="rId23" Type="http://schemas.openxmlformats.org/officeDocument/2006/relationships/hyperlink" Target="https://www.cbd.int/doc/publications/8j-cbd-mootz-kuxtal-es.pdf" TargetMode="External"/><Relationship Id="rId28"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https://www.cbd.int/doc/guidelines/cbd-8j-GlossaryArticle-en.pdf"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doc/c/53e0/a73d/03f29240a75c817fbf9fd1db/wg8j-11-02-en.pdf" TargetMode="External"/><Relationship Id="rId22" Type="http://schemas.openxmlformats.org/officeDocument/2006/relationships/hyperlink" Target="https://www.cbd.int/doc/publications/8j-cbd-mootz-kuxtal-en.pdf"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n.iyil2019.org/" TargetMode="External"/><Relationship Id="rId3" Type="http://schemas.openxmlformats.org/officeDocument/2006/relationships/hyperlink" Target="https://en.wikipedia.org/wiki/Agroecology" TargetMode="External"/><Relationship Id="rId7" Type="http://schemas.openxmlformats.org/officeDocument/2006/relationships/hyperlink" Target="https://en.unesco.org/feedback/call-research-papers-within-context-2019-international-year-indigenous-languages" TargetMode="External"/><Relationship Id="rId12" Type="http://schemas.openxmlformats.org/officeDocument/2006/relationships/hyperlink" Target="https://www.iccaconsortium.org/index.php/discover/" TargetMode="External"/><Relationship Id="rId2" Type="http://schemas.openxmlformats.org/officeDocument/2006/relationships/hyperlink" Target="https://www.cbd.int/doc/c/245c/aee3/33cabfb2c1daa9c539b3c5ed/post2020-ws-2019-12-02-en.pdf" TargetMode="External"/><Relationship Id="rId1" Type="http://schemas.openxmlformats.org/officeDocument/2006/relationships/hyperlink" Target="https://www.cbd.int/sp/targets/rationale/target-18/" TargetMode="External"/><Relationship Id="rId6" Type="http://schemas.openxmlformats.org/officeDocument/2006/relationships/hyperlink" Target="https://undocs.org/en/E/C.19/2020/9" TargetMode="External"/><Relationship Id="rId11" Type="http://schemas.openxmlformats.org/officeDocument/2006/relationships/hyperlink" Target="https://en.unesco.org/news/towards-unesco-s-world-atlas-languages-final-recommendations-action-plan" TargetMode="External"/><Relationship Id="rId5" Type="http://schemas.openxmlformats.org/officeDocument/2006/relationships/hyperlink" Target="https://undocs.org/en/E/C.19/2020/9" TargetMode="External"/><Relationship Id="rId10" Type="http://schemas.openxmlformats.org/officeDocument/2006/relationships/hyperlink" Target="https://en.iyil2019.org/release-of-the-strategic-outcome-document-of-the-iyil2019-2/" TargetMode="External"/><Relationship Id="rId4" Type="http://schemas.openxmlformats.org/officeDocument/2006/relationships/hyperlink" Target="https://en.iyil2019.org/wp-content/uploads/2018/09/N1804802.pdf" TargetMode="External"/><Relationship Id="rId9" Type="http://schemas.openxmlformats.org/officeDocument/2006/relationships/hyperlink" Target="https://en.unesco.org/news/taking-stock-iyil2019-78-countries-actively-promoted-indigenous-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PSbRqGA6B0fxbat+not4H9BAW/Q==">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</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CFE909-B48D-43BF-B009-E3A86FD5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2065</Words>
  <Characters>11777</Characters>
  <Application>Microsoft Office Word</Application>
  <DocSecurity>0</DocSecurity>
  <Lines>98</Lines>
  <Paragraphs>27</Paragraphs>
  <ScaleCrop>false</ScaleCrop>
  <Manager/>
  <Company/>
  <LinksUpToDate>false</LinksUpToDate>
  <CharactersWithSpaces>13815</CharactersWithSpaces>
  <SharedDoc>false</SharedDoc>
  <HLinks>
    <vt:vector size="186" baseType="variant">
      <vt:variant>
        <vt:i4>7995488</vt:i4>
      </vt:variant>
      <vt:variant>
        <vt:i4>54</vt:i4>
      </vt:variant>
      <vt:variant>
        <vt:i4>0</vt:i4>
      </vt:variant>
      <vt:variant>
        <vt:i4>5</vt:i4>
      </vt:variant>
      <vt:variant>
        <vt:lpwstr>https://www.cbd.int/sp/indicators/factsheets/?id=88</vt:lpwstr>
      </vt:variant>
      <vt:variant>
        <vt:lpwstr/>
      </vt:variant>
      <vt:variant>
        <vt:i4>79</vt:i4>
      </vt:variant>
      <vt:variant>
        <vt:i4>39</vt:i4>
      </vt:variant>
      <vt:variant>
        <vt:i4>0</vt:i4>
      </vt:variant>
      <vt:variant>
        <vt:i4>5</vt:i4>
      </vt:variant>
      <vt:variant>
        <vt:lpwstr>https://www.cbd.int/doc/decisions/cop-13/cop-13-dec-28-en.pdf</vt:lpwstr>
      </vt:variant>
      <vt:variant>
        <vt:lpwstr/>
      </vt:variant>
      <vt:variant>
        <vt:i4>524363</vt:i4>
      </vt:variant>
      <vt:variant>
        <vt:i4>33</vt:i4>
      </vt:variant>
      <vt:variant>
        <vt:i4>0</vt:i4>
      </vt:variant>
      <vt:variant>
        <vt:i4>5</vt:i4>
      </vt:variant>
      <vt:variant>
        <vt:lpwstr>https://www.cbd.int/doc/decisions/cop-14/cop-14-dec-17-en.pdf</vt:lpwstr>
      </vt:variant>
      <vt:variant>
        <vt:lpwstr/>
      </vt:variant>
      <vt:variant>
        <vt:i4>3801127</vt:i4>
      </vt:variant>
      <vt:variant>
        <vt:i4>30</vt:i4>
      </vt:variant>
      <vt:variant>
        <vt:i4>0</vt:i4>
      </vt:variant>
      <vt:variant>
        <vt:i4>5</vt:i4>
      </vt:variant>
      <vt:variant>
        <vt:lpwstr>https://www.cbd.int/doc/publications/8j-cbd-mootz-kuxtal-fr.pdf</vt:lpwstr>
      </vt:variant>
      <vt:variant>
        <vt:lpwstr/>
      </vt:variant>
      <vt:variant>
        <vt:i4>3735590</vt:i4>
      </vt:variant>
      <vt:variant>
        <vt:i4>27</vt:i4>
      </vt:variant>
      <vt:variant>
        <vt:i4>0</vt:i4>
      </vt:variant>
      <vt:variant>
        <vt:i4>5</vt:i4>
      </vt:variant>
      <vt:variant>
        <vt:lpwstr>https://www.cbd.int/doc/publications/8j-cbd-mootz-kuxtal-es.pdf</vt:lpwstr>
      </vt:variant>
      <vt:variant>
        <vt:lpwstr/>
      </vt:variant>
      <vt:variant>
        <vt:i4>3735611</vt:i4>
      </vt:variant>
      <vt:variant>
        <vt:i4>24</vt:i4>
      </vt:variant>
      <vt:variant>
        <vt:i4>0</vt:i4>
      </vt:variant>
      <vt:variant>
        <vt:i4>5</vt:i4>
      </vt:variant>
      <vt:variant>
        <vt:lpwstr>https://www.cbd.int/doc/publications/8j-cbd-mootz-kuxtal-en.pdf</vt:lpwstr>
      </vt:variant>
      <vt:variant>
        <vt:lpwstr/>
      </vt:variant>
      <vt:variant>
        <vt:i4>5111814</vt:i4>
      </vt:variant>
      <vt:variant>
        <vt:i4>21</vt:i4>
      </vt:variant>
      <vt:variant>
        <vt:i4>0</vt:i4>
      </vt:variant>
      <vt:variant>
        <vt:i4>5</vt:i4>
      </vt:variant>
      <vt:variant>
        <vt:lpwstr>https://www.cbd.int/doc/guidelines/cbd-8j-GlossaryArticle-fr.pdf</vt:lpwstr>
      </vt:variant>
      <vt:variant>
        <vt:lpwstr/>
      </vt:variant>
      <vt:variant>
        <vt:i4>5177349</vt:i4>
      </vt:variant>
      <vt:variant>
        <vt:i4>18</vt:i4>
      </vt:variant>
      <vt:variant>
        <vt:i4>0</vt:i4>
      </vt:variant>
      <vt:variant>
        <vt:i4>5</vt:i4>
      </vt:variant>
      <vt:variant>
        <vt:lpwstr>https://www.cbd.int/doc/guidelines/cbd-8j-GlossaryArticle-es.pdf</vt:lpwstr>
      </vt:variant>
      <vt:variant>
        <vt:lpwstr/>
      </vt:variant>
      <vt:variant>
        <vt:i4>5373957</vt:i4>
      </vt:variant>
      <vt:variant>
        <vt:i4>15</vt:i4>
      </vt:variant>
      <vt:variant>
        <vt:i4>0</vt:i4>
      </vt:variant>
      <vt:variant>
        <vt:i4>5</vt:i4>
      </vt:variant>
      <vt:variant>
        <vt:lpwstr>https://www.cbd.int/doc/guidelines/cbd-8j-GlossaryArticle-en.pdf</vt:lpwstr>
      </vt:variant>
      <vt:variant>
        <vt:lpwstr/>
      </vt:variant>
      <vt:variant>
        <vt:i4>4456461</vt:i4>
      </vt:variant>
      <vt:variant>
        <vt:i4>12</vt:i4>
      </vt:variant>
      <vt:variant>
        <vt:i4>0</vt:i4>
      </vt:variant>
      <vt:variant>
        <vt:i4>5</vt:i4>
      </vt:variant>
      <vt:variant>
        <vt:lpwstr>https://www.cbd.int/doc/guidelines/cbd-RutzolijirisaxikGuidelines-fr.pdf</vt:lpwstr>
      </vt:variant>
      <vt:variant>
        <vt:lpwstr/>
      </vt:variant>
      <vt:variant>
        <vt:i4>4521998</vt:i4>
      </vt:variant>
      <vt:variant>
        <vt:i4>9</vt:i4>
      </vt:variant>
      <vt:variant>
        <vt:i4>0</vt:i4>
      </vt:variant>
      <vt:variant>
        <vt:i4>5</vt:i4>
      </vt:variant>
      <vt:variant>
        <vt:lpwstr>https://www.cbd.int/doc/guidelines/cbd-RutzolijirisaxikGuidelines-es.pdf</vt:lpwstr>
      </vt:variant>
      <vt:variant>
        <vt:lpwstr/>
      </vt:variant>
      <vt:variant>
        <vt:i4>5767182</vt:i4>
      </vt:variant>
      <vt:variant>
        <vt:i4>6</vt:i4>
      </vt:variant>
      <vt:variant>
        <vt:i4>0</vt:i4>
      </vt:variant>
      <vt:variant>
        <vt:i4>5</vt:i4>
      </vt:variant>
      <vt:variant>
        <vt:lpwstr>https://www.cbd.int/doc/guidelines/cbd-RutzolijirisaxikGuidelines-en.pdf</vt:lpwstr>
      </vt:variant>
      <vt:variant>
        <vt:lpwstr/>
      </vt:variant>
      <vt:variant>
        <vt:i4>917578</vt:i4>
      </vt:variant>
      <vt:variant>
        <vt:i4>0</vt:i4>
      </vt:variant>
      <vt:variant>
        <vt:i4>0</vt:i4>
      </vt:variant>
      <vt:variant>
        <vt:i4>5</vt:i4>
      </vt:variant>
      <vt:variant>
        <vt:lpwstr>https://www.cbd.int/doc/decisions/cop-14/cop-14-dec-01-en.pdf</vt:lpwstr>
      </vt:variant>
      <vt:variant>
        <vt:lpwstr/>
      </vt:variant>
      <vt:variant>
        <vt:i4>7995488</vt:i4>
      </vt:variant>
      <vt:variant>
        <vt:i4>63</vt:i4>
      </vt:variant>
      <vt:variant>
        <vt:i4>0</vt:i4>
      </vt:variant>
      <vt:variant>
        <vt:i4>5</vt:i4>
      </vt:variant>
      <vt:variant>
        <vt:lpwstr>https://www.cbd.int/sp/indicators/factsheets/?id=87</vt:lpwstr>
      </vt:variant>
      <vt:variant>
        <vt:lpwstr/>
      </vt:variant>
      <vt:variant>
        <vt:i4>7667808</vt:i4>
      </vt:variant>
      <vt:variant>
        <vt:i4>57</vt:i4>
      </vt:variant>
      <vt:variant>
        <vt:i4>0</vt:i4>
      </vt:variant>
      <vt:variant>
        <vt:i4>5</vt:i4>
      </vt:variant>
      <vt:variant>
        <vt:lpwstr>https://www.cbd.int/sp/indicators/factsheets/?id=71</vt:lpwstr>
      </vt:variant>
      <vt:variant>
        <vt:lpwstr/>
      </vt:variant>
      <vt:variant>
        <vt:i4>7667808</vt:i4>
      </vt:variant>
      <vt:variant>
        <vt:i4>51</vt:i4>
      </vt:variant>
      <vt:variant>
        <vt:i4>0</vt:i4>
      </vt:variant>
      <vt:variant>
        <vt:i4>5</vt:i4>
      </vt:variant>
      <vt:variant>
        <vt:lpwstr>https://www.cbd.int/sp/indicators/factsheets/?id=70</vt:lpwstr>
      </vt:variant>
      <vt:variant>
        <vt:lpwstr/>
      </vt:variant>
      <vt:variant>
        <vt:i4>7995488</vt:i4>
      </vt:variant>
      <vt:variant>
        <vt:i4>45</vt:i4>
      </vt:variant>
      <vt:variant>
        <vt:i4>0</vt:i4>
      </vt:variant>
      <vt:variant>
        <vt:i4>5</vt:i4>
      </vt:variant>
      <vt:variant>
        <vt:lpwstr>https://www.cbd.int/sp/indicators/factsheets/?id=88</vt:lpwstr>
      </vt:variant>
      <vt:variant>
        <vt:lpwstr/>
      </vt:variant>
      <vt:variant>
        <vt:i4>7995488</vt:i4>
      </vt:variant>
      <vt:variant>
        <vt:i4>39</vt:i4>
      </vt:variant>
      <vt:variant>
        <vt:i4>0</vt:i4>
      </vt:variant>
      <vt:variant>
        <vt:i4>5</vt:i4>
      </vt:variant>
      <vt:variant>
        <vt:lpwstr>https://www.cbd.int/sp/indicators/factsheets/?id=88</vt:lpwstr>
      </vt:variant>
      <vt:variant>
        <vt:lpwstr/>
      </vt:variant>
      <vt:variant>
        <vt:i4>1638466</vt:i4>
      </vt:variant>
      <vt:variant>
        <vt:i4>36</vt:i4>
      </vt:variant>
      <vt:variant>
        <vt:i4>0</vt:i4>
      </vt:variant>
      <vt:variant>
        <vt:i4>5</vt:i4>
      </vt:variant>
      <vt:variant>
        <vt:lpwstr>https://en.iyil2019.org/release-of-the-strategic-outcome-document-of-the-iyil2019-2/</vt:lpwstr>
      </vt:variant>
      <vt:variant>
        <vt:lpwstr/>
      </vt:variant>
      <vt:variant>
        <vt:i4>983071</vt:i4>
      </vt:variant>
      <vt:variant>
        <vt:i4>33</vt:i4>
      </vt:variant>
      <vt:variant>
        <vt:i4>0</vt:i4>
      </vt:variant>
      <vt:variant>
        <vt:i4>5</vt:i4>
      </vt:variant>
      <vt:variant>
        <vt:lpwstr>https://en.iyil2019.org/</vt:lpwstr>
      </vt:variant>
      <vt:variant>
        <vt:lpwstr/>
      </vt:variant>
      <vt:variant>
        <vt:i4>3473462</vt:i4>
      </vt:variant>
      <vt:variant>
        <vt:i4>30</vt:i4>
      </vt:variant>
      <vt:variant>
        <vt:i4>0</vt:i4>
      </vt:variant>
      <vt:variant>
        <vt:i4>5</vt:i4>
      </vt:variant>
      <vt:variant>
        <vt:lpwstr>https://en.unesco.org/feedback/call-research-papers-within-context-2019-international-year-indigenous-languages</vt:lpwstr>
      </vt:variant>
      <vt:variant>
        <vt:lpwstr/>
      </vt:variant>
      <vt:variant>
        <vt:i4>3538999</vt:i4>
      </vt:variant>
      <vt:variant>
        <vt:i4>27</vt:i4>
      </vt:variant>
      <vt:variant>
        <vt:i4>0</vt:i4>
      </vt:variant>
      <vt:variant>
        <vt:i4>5</vt:i4>
      </vt:variant>
      <vt:variant>
        <vt:lpwstr>https://undocs.org/en/E/C.19/2020/9</vt:lpwstr>
      </vt:variant>
      <vt:variant>
        <vt:lpwstr/>
      </vt:variant>
      <vt:variant>
        <vt:i4>6619175</vt:i4>
      </vt:variant>
      <vt:variant>
        <vt:i4>24</vt:i4>
      </vt:variant>
      <vt:variant>
        <vt:i4>0</vt:i4>
      </vt:variant>
      <vt:variant>
        <vt:i4>5</vt:i4>
      </vt:variant>
      <vt:variant>
        <vt:lpwstr>https://en.iyil2019.org/wp-content/uploads/2018/09/N1804802.pdf</vt:lpwstr>
      </vt:variant>
      <vt:variant>
        <vt:lpwstr/>
      </vt:variant>
      <vt:variant>
        <vt:i4>7995488</vt:i4>
      </vt:variant>
      <vt:variant>
        <vt:i4>21</vt:i4>
      </vt:variant>
      <vt:variant>
        <vt:i4>0</vt:i4>
      </vt:variant>
      <vt:variant>
        <vt:i4>5</vt:i4>
      </vt:variant>
      <vt:variant>
        <vt:lpwstr>https://www.cbd.int/sp/indicators/factsheets/?id=87</vt:lpwstr>
      </vt:variant>
      <vt:variant>
        <vt:lpwstr/>
      </vt:variant>
      <vt:variant>
        <vt:i4>7667808</vt:i4>
      </vt:variant>
      <vt:variant>
        <vt:i4>18</vt:i4>
      </vt:variant>
      <vt:variant>
        <vt:i4>0</vt:i4>
      </vt:variant>
      <vt:variant>
        <vt:i4>5</vt:i4>
      </vt:variant>
      <vt:variant>
        <vt:lpwstr>https://www.cbd.int/sp/indicators/factsheets/?id=71</vt:lpwstr>
      </vt:variant>
      <vt:variant>
        <vt:lpwstr/>
      </vt:variant>
      <vt:variant>
        <vt:i4>7667808</vt:i4>
      </vt:variant>
      <vt:variant>
        <vt:i4>15</vt:i4>
      </vt:variant>
      <vt:variant>
        <vt:i4>0</vt:i4>
      </vt:variant>
      <vt:variant>
        <vt:i4>5</vt:i4>
      </vt:variant>
      <vt:variant>
        <vt:lpwstr>https://www.cbd.int/sp/indicators/factsheets/?id=70</vt:lpwstr>
      </vt:variant>
      <vt:variant>
        <vt:lpwstr/>
      </vt:variant>
      <vt:variant>
        <vt:i4>7995488</vt:i4>
      </vt:variant>
      <vt:variant>
        <vt:i4>12</vt:i4>
      </vt:variant>
      <vt:variant>
        <vt:i4>0</vt:i4>
      </vt:variant>
      <vt:variant>
        <vt:i4>5</vt:i4>
      </vt:variant>
      <vt:variant>
        <vt:lpwstr>https://www.cbd.int/sp/indicators/factsheets/?id=88</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7536676</vt:i4>
      </vt:variant>
      <vt:variant>
        <vt:i4>6</vt:i4>
      </vt:variant>
      <vt:variant>
        <vt:i4>0</vt:i4>
      </vt:variant>
      <vt:variant>
        <vt:i4>5</vt:i4>
      </vt:variant>
      <vt:variant>
        <vt:lpwstr>https://www.cbd.int/doc/c/245c/aee3/33cabfb2c1daa9c539b3c5ed/post2020-ws-2019-12-02-en.pdf</vt:lpwstr>
      </vt:variant>
      <vt:variant>
        <vt:lpwstr/>
      </vt:variant>
      <vt:variant>
        <vt:i4>4063293</vt:i4>
      </vt:variant>
      <vt:variant>
        <vt:i4>3</vt:i4>
      </vt:variant>
      <vt:variant>
        <vt:i4>0</vt:i4>
      </vt:variant>
      <vt:variant>
        <vt:i4>5</vt:i4>
      </vt:variant>
      <vt:variant>
        <vt:lpwstr>https://www.cbd.int/sp/targets/rationale/target-18/</vt:lpwstr>
      </vt:variant>
      <vt:variant>
        <vt:lpwstr/>
      </vt:variant>
      <vt:variant>
        <vt:i4>3211370</vt:i4>
      </vt:variant>
      <vt:variant>
        <vt:i4>0</vt:i4>
      </vt:variant>
      <vt:variant>
        <vt:i4>0</vt:i4>
      </vt:variant>
      <vt:variant>
        <vt:i4>5</vt:i4>
      </vt:variant>
      <vt:variant>
        <vt:lpwstr>https://www.cbd.int/doc/c/53e0/a73d/03f29240a75c817fbf9fd1db/wg8j-11-02-en.pdf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TOWARDS AICHI BIODIVERSITY TARGET 18 ON TRADITIONAL KNOWLEDGE AND CUSTOMARY SUSTAINABLE USE OF BIODIVERSITY</dc:title>
  <dc:subject>CBD/SBI/3/2/Add.4</dc:subject>
  <dc:creator/>
  <cp:keywords/>
  <cp:lastModifiedBy/>
  <cp:revision>1</cp:revision>
  <dcterms:created xsi:type="dcterms:W3CDTF">2020-07-13T07:56:00Z</dcterms:created>
  <dcterms:modified xsi:type="dcterms:W3CDTF">2020-07-14T19:24:00Z</dcterms:modified>
  <cp:contentStatus/>
</cp:coreProperties>
</file>