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910E2" w:rsidRPr="004910E2" w14:paraId="401C54D2" w14:textId="77777777" w:rsidTr="006D798B">
        <w:trPr>
          <w:trHeight w:val="850"/>
        </w:trPr>
        <w:tc>
          <w:tcPr>
            <w:tcW w:w="975" w:type="dxa"/>
            <w:vAlign w:val="bottom"/>
          </w:tcPr>
          <w:p w14:paraId="3D6E9C6D" w14:textId="77777777" w:rsidR="004910E2" w:rsidRPr="00375A86" w:rsidRDefault="004910E2" w:rsidP="00375A86">
            <w:pPr>
              <w:pStyle w:val="ListParagraph"/>
              <w:numPr>
                <w:ilvl w:val="0"/>
                <w:numId w:val="50"/>
              </w:numPr>
              <w:spacing w:before="40"/>
              <w:jc w:val="left"/>
              <w:rPr>
                <w:sz w:val="4"/>
              </w:rPr>
            </w:pPr>
            <w:r w:rsidRPr="00375A86">
              <w:rPr>
                <w:sz w:val="4"/>
              </w:rPr>
              <w:t>,</w:t>
            </w:r>
          </w:p>
          <w:p w14:paraId="5773CB40" w14:textId="77777777" w:rsidR="004910E2" w:rsidRPr="004910E2" w:rsidRDefault="004910E2" w:rsidP="004910E2">
            <w:pPr>
              <w:spacing w:before="40"/>
              <w:jc w:val="left"/>
              <w:rPr>
                <w:sz w:val="4"/>
              </w:rPr>
            </w:pPr>
            <w:r w:rsidRPr="004910E2">
              <w:rPr>
                <w:noProof/>
                <w:sz w:val="4"/>
              </w:rPr>
              <w:drawing>
                <wp:inline distT="0" distB="0" distL="0" distR="0" wp14:anchorId="4192BF4C" wp14:editId="35C1A71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0"/>
                          <a:stretch>
                            <a:fillRect/>
                          </a:stretch>
                        </pic:blipFill>
                        <pic:spPr>
                          <a:xfrm>
                            <a:off x="0" y="0"/>
                            <a:ext cx="474727" cy="402337"/>
                          </a:xfrm>
                          <a:prstGeom prst="rect">
                            <a:avLst/>
                          </a:prstGeom>
                        </pic:spPr>
                      </pic:pic>
                    </a:graphicData>
                  </a:graphic>
                </wp:inline>
              </w:drawing>
            </w:r>
            <w:r w:rsidRPr="004910E2">
              <w:rPr>
                <w:sz w:val="4"/>
              </w:rPr>
              <w:t xml:space="preserve"> </w:t>
            </w:r>
          </w:p>
          <w:p w14:paraId="1049454C" w14:textId="77777777" w:rsidR="004910E2" w:rsidRPr="004910E2" w:rsidRDefault="004910E2" w:rsidP="004910E2">
            <w:pPr>
              <w:spacing w:before="40"/>
              <w:jc w:val="left"/>
              <w:rPr>
                <w:sz w:val="4"/>
              </w:rPr>
            </w:pPr>
          </w:p>
        </w:tc>
        <w:tc>
          <w:tcPr>
            <w:tcW w:w="1434" w:type="dxa"/>
            <w:noWrap/>
            <w:vAlign w:val="bottom"/>
          </w:tcPr>
          <w:p w14:paraId="65F42F6D" w14:textId="77777777" w:rsidR="004910E2" w:rsidRPr="004910E2" w:rsidRDefault="004910E2" w:rsidP="004910E2">
            <w:pPr>
              <w:tabs>
                <w:tab w:val="clear" w:pos="567"/>
                <w:tab w:val="clear" w:pos="1134"/>
                <w:tab w:val="clear" w:pos="1701"/>
                <w:tab w:val="clear" w:pos="2268"/>
              </w:tabs>
              <w:spacing w:before="60"/>
              <w:rPr>
                <w:rFonts w:eastAsia="SimHei"/>
                <w:sz w:val="24"/>
                <w:lang w:eastAsia="zh-CN"/>
              </w:rPr>
            </w:pPr>
            <w:r w:rsidRPr="004910E2">
              <w:rPr>
                <w:rFonts w:eastAsia="SimHei"/>
                <w:noProof/>
                <w:lang w:eastAsia="zh-CN"/>
              </w:rPr>
              <w:drawing>
                <wp:anchor distT="0" distB="0" distL="114300" distR="114300" simplePos="0" relativeHeight="251658240" behindDoc="0" locked="0" layoutInCell="1" allowOverlap="1" wp14:anchorId="613501F0" wp14:editId="49983E7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910E2">
              <w:rPr>
                <w:rFonts w:eastAsia="SimHei" w:hint="eastAsia"/>
                <w:sz w:val="24"/>
                <w:lang w:eastAsia="zh-CN"/>
              </w:rPr>
              <w:t>联合国</w:t>
            </w:r>
          </w:p>
          <w:p w14:paraId="63CC58FD" w14:textId="77777777" w:rsidR="004910E2" w:rsidRPr="004910E2" w:rsidRDefault="004910E2" w:rsidP="004910E2">
            <w:pPr>
              <w:spacing w:before="40"/>
              <w:jc w:val="left"/>
              <w:rPr>
                <w:sz w:val="4"/>
              </w:rPr>
            </w:pPr>
            <w:r w:rsidRPr="004910E2">
              <w:rPr>
                <w:rFonts w:eastAsia="SimHei" w:hint="eastAsia"/>
                <w:sz w:val="24"/>
                <w:lang w:eastAsia="zh-CN"/>
              </w:rPr>
              <w:t>环境规划署</w:t>
            </w:r>
          </w:p>
          <w:p w14:paraId="317ECD6F" w14:textId="77777777" w:rsidR="004910E2" w:rsidRPr="004910E2" w:rsidRDefault="004910E2" w:rsidP="004910E2">
            <w:pPr>
              <w:spacing w:before="40"/>
              <w:jc w:val="left"/>
              <w:rPr>
                <w:sz w:val="4"/>
              </w:rPr>
            </w:pPr>
          </w:p>
        </w:tc>
        <w:tc>
          <w:tcPr>
            <w:tcW w:w="8073" w:type="dxa"/>
            <w:vAlign w:val="bottom"/>
          </w:tcPr>
          <w:p w14:paraId="689BE7E6" w14:textId="28E2E6CF" w:rsidR="004910E2" w:rsidRPr="004910E2" w:rsidRDefault="00172813" w:rsidP="004910E2">
            <w:pPr>
              <w:tabs>
                <w:tab w:val="left" w:pos="1871"/>
                <w:tab w:val="left" w:pos="2495"/>
                <w:tab w:val="right" w:pos="2920"/>
                <w:tab w:val="left" w:pos="3119"/>
                <w:tab w:val="left" w:pos="3742"/>
                <w:tab w:val="left" w:pos="4366"/>
                <w:tab w:val="left" w:pos="4990"/>
              </w:tabs>
              <w:spacing w:after="120"/>
              <w:ind w:left="2019"/>
              <w:jc w:val="right"/>
              <w:rPr>
                <w:sz w:val="20"/>
                <w:szCs w:val="20"/>
              </w:rPr>
            </w:pPr>
            <w:r w:rsidRPr="00172813">
              <w:rPr>
                <w:sz w:val="40"/>
                <w:szCs w:val="40"/>
              </w:rPr>
              <w:t>CBD</w:t>
            </w:r>
            <w:r w:rsidRPr="00172813">
              <w:t>/CP/MOP/12/L.1</w:t>
            </w:r>
          </w:p>
        </w:tc>
      </w:tr>
    </w:tbl>
    <w:p w14:paraId="19EED635" w14:textId="77777777" w:rsidR="004910E2" w:rsidRPr="004910E2" w:rsidRDefault="004910E2" w:rsidP="004910E2">
      <w:pPr>
        <w:tabs>
          <w:tab w:val="clear" w:pos="567"/>
          <w:tab w:val="clear" w:pos="1134"/>
          <w:tab w:val="clear" w:pos="1701"/>
          <w:tab w:val="clear" w:pos="2268"/>
        </w:tabs>
        <w:jc w:val="left"/>
        <w:rPr>
          <w:sz w:val="2"/>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910E2" w:rsidRPr="004910E2" w14:paraId="62265331" w14:textId="77777777" w:rsidTr="006D798B">
        <w:trPr>
          <w:trHeight w:val="1814"/>
        </w:trPr>
        <w:tc>
          <w:tcPr>
            <w:tcW w:w="7370" w:type="dxa"/>
          </w:tcPr>
          <w:p w14:paraId="7A9C6187" w14:textId="77777777" w:rsidR="004910E2" w:rsidRPr="004910E2" w:rsidRDefault="004910E2" w:rsidP="004910E2">
            <w:pPr>
              <w:spacing w:before="120"/>
              <w:contextualSpacing/>
              <w:jc w:val="left"/>
              <w:rPr>
                <w:sz w:val="8"/>
              </w:rPr>
            </w:pPr>
            <w:r w:rsidRPr="004910E2">
              <w:rPr>
                <w:b/>
                <w:noProof/>
                <w:sz w:val="24"/>
                <w:lang w:val="en-US" w:eastAsia="zh-CN"/>
              </w:rPr>
              <w:drawing>
                <wp:inline distT="0" distB="0" distL="0" distR="0" wp14:anchorId="70A017E4" wp14:editId="48C1716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Pr="004910E2">
              <w:rPr>
                <w:sz w:val="8"/>
              </w:rPr>
              <w:t xml:space="preserve"> </w:t>
            </w:r>
          </w:p>
          <w:p w14:paraId="5C5673AC" w14:textId="77777777" w:rsidR="004910E2" w:rsidRPr="004910E2" w:rsidRDefault="004910E2" w:rsidP="004910E2">
            <w:pPr>
              <w:spacing w:before="120"/>
              <w:contextualSpacing/>
              <w:jc w:val="left"/>
              <w:rPr>
                <w:sz w:val="8"/>
              </w:rPr>
            </w:pPr>
          </w:p>
        </w:tc>
        <w:tc>
          <w:tcPr>
            <w:tcW w:w="3112" w:type="dxa"/>
          </w:tcPr>
          <w:p w14:paraId="7BA08298" w14:textId="77777777" w:rsidR="004910E2" w:rsidRPr="004910E2" w:rsidRDefault="004910E2" w:rsidP="004910E2">
            <w:pPr>
              <w:jc w:val="left"/>
              <w:rPr>
                <w:sz w:val="24"/>
              </w:rPr>
            </w:pPr>
            <w:r w:rsidRPr="004910E2">
              <w:rPr>
                <w:sz w:val="24"/>
              </w:rPr>
              <w:t xml:space="preserve">Distr.: Limited </w:t>
            </w:r>
          </w:p>
          <w:p w14:paraId="57BEFDC0" w14:textId="577B24EE" w:rsidR="004910E2" w:rsidRPr="004910E2" w:rsidRDefault="004910E2" w:rsidP="004910E2">
            <w:pPr>
              <w:jc w:val="left"/>
              <w:rPr>
                <w:sz w:val="24"/>
              </w:rPr>
            </w:pPr>
            <w:r w:rsidRPr="004910E2">
              <w:rPr>
                <w:sz w:val="24"/>
              </w:rPr>
              <w:t>2</w:t>
            </w:r>
            <w:r w:rsidR="00172813">
              <w:rPr>
                <w:rFonts w:hint="eastAsia"/>
                <w:sz w:val="24"/>
                <w:lang w:eastAsia="zh-CN"/>
              </w:rPr>
              <w:t>9</w:t>
            </w:r>
            <w:r w:rsidRPr="004910E2">
              <w:rPr>
                <w:sz w:val="24"/>
              </w:rPr>
              <w:t xml:space="preserve"> October 2026</w:t>
            </w:r>
          </w:p>
          <w:p w14:paraId="55198464" w14:textId="77777777" w:rsidR="004910E2" w:rsidRPr="004910E2" w:rsidRDefault="004910E2" w:rsidP="004910E2">
            <w:pPr>
              <w:jc w:val="left"/>
              <w:rPr>
                <w:sz w:val="24"/>
                <w:lang w:eastAsia="zh-CN"/>
              </w:rPr>
            </w:pPr>
            <w:r w:rsidRPr="004910E2">
              <w:rPr>
                <w:rFonts w:hint="eastAsia"/>
                <w:sz w:val="24"/>
                <w:lang w:eastAsia="zh-CN"/>
              </w:rPr>
              <w:t>Chinese</w:t>
            </w:r>
          </w:p>
          <w:p w14:paraId="4EF8E1C5" w14:textId="77777777" w:rsidR="004910E2" w:rsidRPr="004910E2" w:rsidRDefault="004910E2" w:rsidP="004910E2">
            <w:pPr>
              <w:jc w:val="left"/>
              <w:rPr>
                <w:sz w:val="24"/>
              </w:rPr>
            </w:pPr>
            <w:r w:rsidRPr="004910E2">
              <w:rPr>
                <w:sz w:val="24"/>
              </w:rPr>
              <w:t xml:space="preserve">Original: English </w:t>
            </w:r>
          </w:p>
          <w:p w14:paraId="3CFA1C8E" w14:textId="77777777" w:rsidR="004910E2" w:rsidRPr="004910E2" w:rsidRDefault="004910E2" w:rsidP="004910E2">
            <w:pPr>
              <w:spacing w:before="120"/>
              <w:jc w:val="left"/>
              <w:rPr>
                <w:sz w:val="24"/>
              </w:rPr>
            </w:pPr>
          </w:p>
        </w:tc>
      </w:tr>
    </w:tbl>
    <w:p w14:paraId="7352764F" w14:textId="77777777" w:rsidR="004910E2" w:rsidRPr="004910E2" w:rsidRDefault="004910E2" w:rsidP="004910E2">
      <w:pPr>
        <w:tabs>
          <w:tab w:val="clear" w:pos="567"/>
          <w:tab w:val="clear" w:pos="1134"/>
          <w:tab w:val="clear" w:pos="1701"/>
          <w:tab w:val="clear" w:pos="2268"/>
        </w:tabs>
        <w:jc w:val="left"/>
        <w:rPr>
          <w:sz w:val="2"/>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33F81" w:rsidRPr="004910E2" w14:paraId="68D4108B" w14:textId="77777777" w:rsidTr="008A3BC6">
        <w:trPr>
          <w:trHeight w:val="57"/>
        </w:trPr>
        <w:tc>
          <w:tcPr>
            <w:tcW w:w="6094" w:type="dxa"/>
          </w:tcPr>
          <w:p w14:paraId="19A7BF96" w14:textId="77777777" w:rsidR="00833F81" w:rsidRPr="00A17A43" w:rsidRDefault="00833F81" w:rsidP="008A3BC6">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536D8F78" w14:textId="77777777" w:rsidR="00833F81" w:rsidRPr="003F1A75" w:rsidRDefault="00833F81" w:rsidP="008A3BC6">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2D25CE5B" w14:textId="77777777" w:rsidR="00833F81" w:rsidRPr="00C963FE" w:rsidRDefault="00833F81" w:rsidP="008A3BC6">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1E6A31C8" w14:textId="77777777" w:rsidR="00833F81" w:rsidRPr="00C963FE" w:rsidRDefault="00833F81" w:rsidP="008A3BC6">
            <w:pPr>
              <w:pStyle w:val="AFCorNNormal"/>
              <w:rPr>
                <w:sz w:val="24"/>
                <w:lang w:eastAsia="zh-CN"/>
              </w:rPr>
            </w:pPr>
            <w:r>
              <w:rPr>
                <w:rFonts w:hint="eastAsia"/>
                <w:sz w:val="24"/>
                <w:lang w:eastAsia="zh-CN"/>
              </w:rPr>
              <w:t>议程项目</w:t>
            </w:r>
            <w:r>
              <w:rPr>
                <w:rFonts w:hint="eastAsia"/>
                <w:sz w:val="24"/>
                <w:lang w:eastAsia="zh-CN"/>
              </w:rPr>
              <w:t>19</w:t>
            </w:r>
          </w:p>
          <w:p w14:paraId="6B048C63" w14:textId="77777777" w:rsidR="00833F81" w:rsidRPr="004910E2" w:rsidRDefault="00833F81" w:rsidP="008A3BC6">
            <w:pPr>
              <w:pStyle w:val="AFCorNNormal"/>
              <w:rPr>
                <w:b/>
                <w:bCs/>
                <w:sz w:val="24"/>
                <w:lang w:eastAsia="zh-CN"/>
              </w:rPr>
            </w:pPr>
            <w:r w:rsidRPr="00E463D5">
              <w:rPr>
                <w:rFonts w:hint="eastAsia"/>
                <w:b/>
                <w:bCs/>
                <w:sz w:val="24"/>
                <w:lang w:eastAsia="zh-CN"/>
              </w:rPr>
              <w:t>通过报告</w:t>
            </w:r>
          </w:p>
        </w:tc>
        <w:tc>
          <w:tcPr>
            <w:tcW w:w="4388" w:type="dxa"/>
          </w:tcPr>
          <w:p w14:paraId="288A9DCA" w14:textId="77777777" w:rsidR="00833F81" w:rsidRPr="00C963FE" w:rsidRDefault="00833F81" w:rsidP="008A3BC6">
            <w:pPr>
              <w:pStyle w:val="CBDNormal"/>
              <w:jc w:val="left"/>
              <w:rPr>
                <w:sz w:val="24"/>
                <w:lang w:eastAsia="zh-CN"/>
              </w:rPr>
            </w:pPr>
          </w:p>
        </w:tc>
      </w:tr>
    </w:tbl>
    <w:p w14:paraId="2A8B8D3F" w14:textId="6E6CA3C1" w:rsidR="00833F81" w:rsidRPr="003F1A75" w:rsidRDefault="00000000" w:rsidP="00833F81">
      <w:pPr>
        <w:pStyle w:val="CBDTitle"/>
        <w:keepNext w:val="0"/>
        <w:keepLines w:val="0"/>
        <w:ind w:left="490"/>
        <w:rPr>
          <w:caps/>
          <w:lang w:eastAsia="zh-CN"/>
        </w:rPr>
      </w:pPr>
      <w:sdt>
        <w:sdtPr>
          <w:rPr>
            <w:rFonts w:ascii="SimHei" w:eastAsia="SimHei" w:hAnsi="SimHei"/>
            <w:b w:val="0"/>
            <w:bCs/>
            <w:lang w:eastAsia="zh-CN"/>
          </w:rPr>
          <w:alias w:val="Title"/>
          <w:tag w:val=""/>
          <w:id w:val="772832786"/>
          <w:placeholder>
            <w:docPart w:val="2B659DAD9B4547C7996780133ED5B3CE"/>
          </w:placeholder>
          <w:dataBinding w:prefixMappings="xmlns:ns0='http://purl.org/dc/elements/1.1/' xmlns:ns1='http://schemas.openxmlformats.org/package/2006/metadata/core-properties' " w:xpath="/ns1:coreProperties[1]/ns0:title[1]" w:storeItemID="{6C3C8BC8-F283-45AE-878A-BAB7291924A1}"/>
          <w:text/>
        </w:sdtPr>
        <w:sdtContent>
          <w:r w:rsidR="00833F81" w:rsidRPr="00833F81">
            <w:rPr>
              <w:rFonts w:ascii="SimHei" w:eastAsia="SimHei" w:hAnsi="SimHei"/>
              <w:b w:val="0"/>
              <w:bCs/>
              <w:lang w:eastAsia="zh-CN"/>
            </w:rPr>
            <w:t>会议报告草案</w:t>
          </w:r>
        </w:sdtContent>
      </w:sdt>
    </w:p>
    <w:p w14:paraId="46B6812E" w14:textId="77777777" w:rsidR="00833F81" w:rsidRPr="009F78AA" w:rsidRDefault="00833F81" w:rsidP="00833F81">
      <w:pPr>
        <w:pStyle w:val="CBDSubTitle"/>
        <w:keepNext w:val="0"/>
        <w:keepLines w:val="0"/>
        <w:tabs>
          <w:tab w:val="clear" w:pos="567"/>
          <w:tab w:val="clear" w:pos="1134"/>
          <w:tab w:val="clear" w:pos="1701"/>
          <w:tab w:val="clear" w:pos="2268"/>
          <w:tab w:val="clear" w:pos="2835"/>
          <w:tab w:val="clear" w:pos="3402"/>
        </w:tabs>
        <w:ind w:left="0"/>
        <w:rPr>
          <w:sz w:val="24"/>
          <w:szCs w:val="24"/>
          <w:lang w:eastAsia="zh-CN"/>
        </w:rPr>
      </w:pPr>
      <w:r w:rsidRPr="009F78AA">
        <w:rPr>
          <w:rFonts w:hint="eastAsia"/>
          <w:sz w:val="24"/>
          <w:szCs w:val="24"/>
          <w:lang w:eastAsia="zh-CN"/>
        </w:rPr>
        <w:t>导言</w:t>
      </w:r>
      <w:r>
        <w:rPr>
          <w:rFonts w:hint="eastAsia"/>
          <w:sz w:val="24"/>
          <w:szCs w:val="24"/>
          <w:lang w:eastAsia="zh-CN"/>
        </w:rPr>
        <w:t xml:space="preserve"> </w:t>
      </w:r>
    </w:p>
    <w:p w14:paraId="62868CA3" w14:textId="6E5D8188" w:rsidR="00833F81" w:rsidRDefault="00C31729" w:rsidP="00C31729">
      <w:pPr>
        <w:pStyle w:val="CBDSubTitle"/>
        <w:keepNext w:val="0"/>
        <w:keepLines w:val="0"/>
        <w:tabs>
          <w:tab w:val="clear" w:pos="567"/>
          <w:tab w:val="clear" w:pos="1134"/>
          <w:tab w:val="clear" w:pos="1701"/>
          <w:tab w:val="clear" w:pos="2268"/>
          <w:tab w:val="clear" w:pos="2835"/>
          <w:tab w:val="clear" w:pos="3402"/>
        </w:tabs>
        <w:ind w:left="0"/>
        <w:rPr>
          <w:sz w:val="24"/>
          <w:szCs w:val="24"/>
          <w:lang w:eastAsia="zh-CN"/>
        </w:rPr>
      </w:pPr>
      <w:r>
        <w:rPr>
          <w:rFonts w:hint="eastAsia"/>
          <w:sz w:val="24"/>
          <w:szCs w:val="24"/>
          <w:lang w:eastAsia="zh-CN"/>
        </w:rPr>
        <w:t xml:space="preserve">A </w:t>
      </w:r>
      <w:r w:rsidR="00833F81" w:rsidRPr="009F78AA">
        <w:rPr>
          <w:rFonts w:hint="eastAsia"/>
          <w:sz w:val="24"/>
          <w:szCs w:val="24"/>
          <w:lang w:eastAsia="zh-CN"/>
        </w:rPr>
        <w:t>背景</w:t>
      </w:r>
    </w:p>
    <w:p w14:paraId="2E362051" w14:textId="77777777" w:rsidR="00A00D35" w:rsidRPr="004910E2" w:rsidRDefault="00A00D35" w:rsidP="004910E2">
      <w:pPr>
        <w:pStyle w:val="CBDNormalNumber"/>
        <w:tabs>
          <w:tab w:val="clear" w:pos="567"/>
          <w:tab w:val="clear" w:pos="1134"/>
          <w:tab w:val="clear" w:pos="1701"/>
          <w:tab w:val="clear" w:pos="2268"/>
          <w:tab w:val="clear" w:pos="2835"/>
          <w:tab w:val="clear" w:pos="3402"/>
          <w:tab w:val="clear" w:pos="3969"/>
        </w:tabs>
        <w:ind w:left="490"/>
        <w:rPr>
          <w:b/>
          <w:sz w:val="24"/>
          <w:lang w:eastAsia="zh-CN"/>
        </w:rPr>
      </w:pPr>
      <w:bookmarkStart w:id="0" w:name="_Hlk180682046"/>
      <w:r w:rsidRPr="004910E2">
        <w:rPr>
          <w:rFonts w:hint="eastAsia"/>
          <w:sz w:val="24"/>
          <w:lang w:eastAsia="zh-CN"/>
        </w:rPr>
        <w:t>作为</w:t>
      </w:r>
      <w:r w:rsidRPr="004910E2">
        <w:rPr>
          <w:sz w:val="24"/>
          <w:lang w:eastAsia="zh-CN"/>
        </w:rPr>
        <w:t>卡塔赫纳生物安全议定书缔约方会议</w:t>
      </w:r>
      <w:r w:rsidRPr="004910E2">
        <w:rPr>
          <w:rFonts w:hint="eastAsia"/>
          <w:sz w:val="24"/>
          <w:lang w:eastAsia="zh-CN"/>
        </w:rPr>
        <w:t>的</w:t>
      </w:r>
      <w:r w:rsidRPr="004910E2">
        <w:rPr>
          <w:sz w:val="24"/>
          <w:lang w:eastAsia="zh-CN"/>
        </w:rPr>
        <w:t>缔约方</w:t>
      </w:r>
      <w:r w:rsidRPr="004910E2">
        <w:rPr>
          <w:rFonts w:hint="eastAsia"/>
          <w:sz w:val="24"/>
          <w:lang w:eastAsia="zh-CN"/>
        </w:rPr>
        <w:t>大</w:t>
      </w:r>
      <w:r w:rsidRPr="004910E2">
        <w:rPr>
          <w:sz w:val="24"/>
          <w:lang w:eastAsia="zh-CN"/>
        </w:rPr>
        <w:t>会第十二</w:t>
      </w:r>
      <w:r w:rsidRPr="004910E2">
        <w:rPr>
          <w:rFonts w:hint="eastAsia"/>
          <w:sz w:val="24"/>
          <w:lang w:eastAsia="zh-CN"/>
        </w:rPr>
        <w:t>次</w:t>
      </w:r>
      <w:r w:rsidRPr="004910E2">
        <w:rPr>
          <w:sz w:val="24"/>
          <w:lang w:eastAsia="zh-CN"/>
        </w:rPr>
        <w:t>会议与生物多样性公约缔约方大会第十七</w:t>
      </w:r>
      <w:r w:rsidRPr="004910E2">
        <w:rPr>
          <w:rFonts w:hint="eastAsia"/>
          <w:sz w:val="24"/>
          <w:lang w:eastAsia="zh-CN"/>
        </w:rPr>
        <w:t>届</w:t>
      </w:r>
      <w:r w:rsidRPr="004910E2">
        <w:rPr>
          <w:sz w:val="24"/>
          <w:lang w:eastAsia="zh-CN"/>
        </w:rPr>
        <w:t>会议以及作为</w:t>
      </w:r>
      <w:r w:rsidRPr="004910E2">
        <w:rPr>
          <w:color w:val="000000"/>
          <w:sz w:val="24"/>
          <w:lang w:eastAsia="zh-CN"/>
        </w:rPr>
        <w:t>关于获取遗传资源和公正和公平分享其利用所产生惠益的名古屋议定书</w:t>
      </w:r>
      <w:r w:rsidRPr="004910E2">
        <w:rPr>
          <w:sz w:val="24"/>
          <w:lang w:eastAsia="zh-CN"/>
        </w:rPr>
        <w:t>缔约方会议的缔约方大会第六</w:t>
      </w:r>
      <w:r w:rsidRPr="004910E2">
        <w:rPr>
          <w:rFonts w:hint="eastAsia"/>
          <w:sz w:val="24"/>
          <w:lang w:eastAsia="zh-CN"/>
        </w:rPr>
        <w:t>场</w:t>
      </w:r>
      <w:r w:rsidRPr="004910E2">
        <w:rPr>
          <w:sz w:val="24"/>
          <w:lang w:eastAsia="zh-CN"/>
        </w:rPr>
        <w:t>会议于</w:t>
      </w:r>
      <w:r w:rsidRPr="004910E2">
        <w:rPr>
          <w:rFonts w:ascii="SimSun" w:hAnsi="SimSun"/>
          <w:sz w:val="24"/>
          <w:lang w:eastAsia="zh-CN"/>
        </w:rPr>
        <w:t>2026年10月19日至30日在</w:t>
      </w:r>
      <w:r w:rsidRPr="004910E2">
        <w:rPr>
          <w:sz w:val="24"/>
          <w:lang w:eastAsia="zh-CN"/>
        </w:rPr>
        <w:t>埃里温</w:t>
      </w:r>
      <w:r w:rsidRPr="004910E2">
        <w:rPr>
          <w:rFonts w:hint="eastAsia"/>
          <w:sz w:val="24"/>
          <w:lang w:eastAsia="zh-CN"/>
        </w:rPr>
        <w:t>同时</w:t>
      </w:r>
      <w:r w:rsidRPr="004910E2">
        <w:rPr>
          <w:sz w:val="24"/>
          <w:lang w:eastAsia="zh-CN"/>
        </w:rPr>
        <w:t>举行。</w:t>
      </w:r>
    </w:p>
    <w:p w14:paraId="7A72BC9A" w14:textId="749CA679" w:rsidR="00C31729" w:rsidRPr="004910E2" w:rsidRDefault="00A00D35"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rFonts w:ascii="SimSun" w:hAnsi="SimSun"/>
          <w:sz w:val="24"/>
          <w:lang w:eastAsia="zh-CN"/>
        </w:rPr>
        <w:t>2026年10月18日</w:t>
      </w:r>
      <w:r w:rsidRPr="004910E2">
        <w:rPr>
          <w:sz w:val="24"/>
          <w:lang w:eastAsia="zh-CN"/>
        </w:rPr>
        <w:t>第十二</w:t>
      </w:r>
      <w:r w:rsidRPr="004910E2">
        <w:rPr>
          <w:rFonts w:hint="eastAsia"/>
          <w:sz w:val="24"/>
          <w:lang w:eastAsia="zh-CN"/>
        </w:rPr>
        <w:t>次</w:t>
      </w:r>
      <w:r w:rsidRPr="004910E2">
        <w:rPr>
          <w:sz w:val="24"/>
          <w:lang w:eastAsia="zh-CN"/>
        </w:rPr>
        <w:t>会议</w:t>
      </w:r>
      <w:r w:rsidRPr="004910E2">
        <w:rPr>
          <w:rFonts w:ascii="SimSun" w:hAnsi="SimSun"/>
          <w:sz w:val="24"/>
          <w:lang w:eastAsia="zh-CN"/>
        </w:rPr>
        <w:t>举行</w:t>
      </w:r>
      <w:r w:rsidRPr="004910E2">
        <w:rPr>
          <w:rFonts w:ascii="SimSun" w:hAnsi="SimSun" w:hint="eastAsia"/>
          <w:sz w:val="24"/>
          <w:lang w:eastAsia="zh-CN"/>
        </w:rPr>
        <w:t>了</w:t>
      </w:r>
      <w:r w:rsidRPr="004910E2">
        <w:rPr>
          <w:rFonts w:ascii="SimSun" w:hAnsi="SimSun"/>
          <w:sz w:val="24"/>
          <w:lang w:eastAsia="zh-CN"/>
        </w:rPr>
        <w:t>开幕式</w:t>
      </w:r>
      <w:r w:rsidRPr="004910E2">
        <w:rPr>
          <w:rFonts w:hint="eastAsia"/>
          <w:sz w:val="24"/>
          <w:lang w:eastAsia="zh-CN"/>
        </w:rPr>
        <w:t>。开幕式上进行了</w:t>
      </w:r>
      <w:r w:rsidRPr="004910E2">
        <w:rPr>
          <w:sz w:val="24"/>
          <w:lang w:eastAsia="zh-CN"/>
        </w:rPr>
        <w:t>文化</w:t>
      </w:r>
      <w:r w:rsidRPr="004910E2">
        <w:rPr>
          <w:rFonts w:hint="eastAsia"/>
          <w:sz w:val="24"/>
          <w:lang w:eastAsia="zh-CN"/>
        </w:rPr>
        <w:t>表演，以下人士发表了致词</w:t>
      </w:r>
      <w:r w:rsidRPr="00727576">
        <w:rPr>
          <w:rStyle w:val="FootnoteReference"/>
          <w:bCs/>
          <w:sz w:val="24"/>
          <w:szCs w:val="24"/>
        </w:rPr>
        <w:footnoteReference w:id="1"/>
      </w:r>
      <w:r w:rsidRPr="004910E2">
        <w:rPr>
          <w:rFonts w:hint="eastAsia"/>
          <w:sz w:val="24"/>
          <w:lang w:eastAsia="zh-CN"/>
        </w:rPr>
        <w:t>：</w:t>
      </w:r>
      <w:r w:rsidRPr="004910E2">
        <w:rPr>
          <w:sz w:val="24"/>
          <w:lang w:eastAsia="zh-CN"/>
        </w:rPr>
        <w:t>亚美尼亚总理</w:t>
      </w:r>
      <w:r w:rsidRPr="004910E2">
        <w:rPr>
          <w:sz w:val="24"/>
          <w:lang w:eastAsia="zh-CN"/>
        </w:rPr>
        <w:t>Nikol Pashinyan</w:t>
      </w:r>
      <w:r w:rsidRPr="004910E2">
        <w:rPr>
          <w:rFonts w:hint="eastAsia"/>
          <w:sz w:val="24"/>
          <w:lang w:eastAsia="zh-CN"/>
        </w:rPr>
        <w:t>、</w:t>
      </w:r>
      <w:r w:rsidRPr="004910E2">
        <w:rPr>
          <w:sz w:val="24"/>
          <w:lang w:eastAsia="zh-CN"/>
        </w:rPr>
        <w:t>亚美尼亚外交部长</w:t>
      </w:r>
      <w:r w:rsidRPr="004910E2">
        <w:rPr>
          <w:sz w:val="24"/>
          <w:lang w:eastAsia="zh-CN"/>
        </w:rPr>
        <w:t>Ararat Mirzoyan</w:t>
      </w:r>
      <w:r w:rsidRPr="004910E2">
        <w:rPr>
          <w:rFonts w:hint="eastAsia"/>
          <w:sz w:val="24"/>
          <w:lang w:eastAsia="zh-CN"/>
        </w:rPr>
        <w:t>、</w:t>
      </w:r>
      <w:r w:rsidRPr="004910E2">
        <w:rPr>
          <w:sz w:val="24"/>
          <w:lang w:eastAsia="zh-CN"/>
        </w:rPr>
        <w:t>公约执行秘书</w:t>
      </w:r>
      <w:r w:rsidRPr="004910E2">
        <w:rPr>
          <w:sz w:val="24"/>
          <w:lang w:eastAsia="zh-CN"/>
        </w:rPr>
        <w:t>Astrid Schomaker</w:t>
      </w:r>
      <w:r w:rsidRPr="004910E2">
        <w:rPr>
          <w:rFonts w:hint="eastAsia"/>
          <w:sz w:val="24"/>
          <w:lang w:eastAsia="zh-CN"/>
        </w:rPr>
        <w:t>、</w:t>
      </w:r>
      <w:r w:rsidRPr="004910E2">
        <w:rPr>
          <w:sz w:val="24"/>
          <w:lang w:eastAsia="zh-CN"/>
        </w:rPr>
        <w:t>哥伦比亚环境与可持续发展部</w:t>
      </w:r>
      <w:r w:rsidRPr="004910E2">
        <w:rPr>
          <w:rFonts w:hint="eastAsia"/>
          <w:sz w:val="24"/>
          <w:lang w:eastAsia="zh-CN"/>
        </w:rPr>
        <w:t>负责</w:t>
      </w:r>
      <w:r w:rsidRPr="004910E2">
        <w:rPr>
          <w:sz w:val="24"/>
          <w:lang w:eastAsia="zh-CN"/>
        </w:rPr>
        <w:t>环境土地利用规划</w:t>
      </w:r>
      <w:r w:rsidRPr="004910E2">
        <w:rPr>
          <w:rFonts w:hint="eastAsia"/>
          <w:sz w:val="24"/>
          <w:lang w:eastAsia="zh-CN"/>
        </w:rPr>
        <w:t>的</w:t>
      </w:r>
      <w:r w:rsidRPr="004910E2">
        <w:rPr>
          <w:sz w:val="24"/>
          <w:lang w:eastAsia="zh-CN"/>
        </w:rPr>
        <w:t>副部长</w:t>
      </w:r>
      <w:r w:rsidRPr="004910E2">
        <w:rPr>
          <w:sz w:val="24"/>
          <w:lang w:eastAsia="zh-CN"/>
        </w:rPr>
        <w:t>David Felipe Olarte Amaya</w:t>
      </w:r>
      <w:r w:rsidRPr="004910E2">
        <w:rPr>
          <w:sz w:val="24"/>
          <w:lang w:eastAsia="zh-CN"/>
        </w:rPr>
        <w:t>（代表缔约方大会第十六</w:t>
      </w:r>
      <w:r w:rsidRPr="004910E2">
        <w:rPr>
          <w:rFonts w:hint="eastAsia"/>
          <w:sz w:val="24"/>
          <w:lang w:eastAsia="zh-CN"/>
        </w:rPr>
        <w:t>届</w:t>
      </w:r>
      <w:r w:rsidRPr="004910E2">
        <w:rPr>
          <w:sz w:val="24"/>
          <w:lang w:eastAsia="zh-CN"/>
        </w:rPr>
        <w:t>会议主席）</w:t>
      </w:r>
      <w:r w:rsidRPr="004910E2">
        <w:rPr>
          <w:rFonts w:hint="eastAsia"/>
          <w:sz w:val="24"/>
          <w:lang w:eastAsia="zh-CN"/>
        </w:rPr>
        <w:t>和</w:t>
      </w:r>
      <w:r w:rsidRPr="004910E2">
        <w:rPr>
          <w:sz w:val="24"/>
          <w:lang w:eastAsia="zh-CN"/>
        </w:rPr>
        <w:t>亚美尼亚环境部长</w:t>
      </w:r>
      <w:proofErr w:type="spellStart"/>
      <w:r w:rsidRPr="004910E2">
        <w:rPr>
          <w:sz w:val="24"/>
          <w:lang w:eastAsia="zh-CN"/>
        </w:rPr>
        <w:t>Hambardzum</w:t>
      </w:r>
      <w:proofErr w:type="spellEnd"/>
      <w:r w:rsidRPr="004910E2">
        <w:rPr>
          <w:sz w:val="24"/>
          <w:lang w:eastAsia="zh-CN"/>
        </w:rPr>
        <w:t xml:space="preserve"> Matevosyan</w:t>
      </w:r>
      <w:r w:rsidRPr="004910E2">
        <w:rPr>
          <w:rFonts w:hint="eastAsia"/>
          <w:sz w:val="24"/>
          <w:lang w:eastAsia="zh-CN"/>
        </w:rPr>
        <w:t>。</w:t>
      </w:r>
      <w:bookmarkEnd w:id="0"/>
    </w:p>
    <w:p w14:paraId="0904BFD3" w14:textId="533630B7" w:rsidR="006D0D23" w:rsidRPr="009F78AA" w:rsidRDefault="00C31729" w:rsidP="006D0D23">
      <w:pPr>
        <w:pStyle w:val="CBDH2"/>
        <w:rPr>
          <w:szCs w:val="24"/>
          <w:lang w:eastAsia="zh-CN"/>
        </w:rPr>
      </w:pPr>
      <w:r>
        <w:rPr>
          <w:lang w:eastAsia="zh-CN"/>
        </w:rPr>
        <w:t>B.</w:t>
      </w:r>
      <w:r>
        <w:rPr>
          <w:lang w:eastAsia="zh-CN"/>
        </w:rPr>
        <w:tab/>
      </w:r>
      <w:r w:rsidR="006D0D23" w:rsidRPr="009F78AA">
        <w:rPr>
          <w:rFonts w:hint="eastAsia"/>
          <w:szCs w:val="24"/>
          <w:lang w:eastAsia="zh-CN"/>
        </w:rPr>
        <w:t>与会情况</w:t>
      </w:r>
      <w:r w:rsidR="006D0D23" w:rsidRPr="009F78AA">
        <w:rPr>
          <w:szCs w:val="24"/>
          <w:lang w:eastAsia="zh-CN"/>
        </w:rPr>
        <w:tab/>
      </w:r>
    </w:p>
    <w:p w14:paraId="6BEE073E" w14:textId="30FFD77E" w:rsidR="00C31729" w:rsidRPr="004910E2" w:rsidRDefault="004910E2"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8AA">
        <w:rPr>
          <w:rFonts w:ascii="SimSun" w:hAnsi="SimSun"/>
          <w:bCs/>
          <w:sz w:val="24"/>
          <w:szCs w:val="24"/>
          <w:lang w:eastAsia="zh-CN"/>
        </w:rPr>
        <w:t xml:space="preserve"> </w:t>
      </w:r>
      <w:r w:rsidR="006D0D23" w:rsidRPr="009F78AA">
        <w:rPr>
          <w:rFonts w:ascii="SimSun" w:hAnsi="SimSun"/>
          <w:bCs/>
          <w:sz w:val="24"/>
          <w:szCs w:val="24"/>
          <w:lang w:eastAsia="zh-CN"/>
        </w:rPr>
        <w:t>[</w:t>
      </w:r>
      <w:r w:rsidR="006D0D23" w:rsidRPr="009F78AA">
        <w:rPr>
          <w:rFonts w:ascii="KaiTi" w:hAnsi="KaiTi"/>
          <w:bCs/>
          <w:sz w:val="24"/>
          <w:szCs w:val="24"/>
          <w:lang w:eastAsia="zh-CN"/>
        </w:rPr>
        <w:t>待补</w:t>
      </w:r>
      <w:r w:rsidR="006D0D23" w:rsidRPr="009F78AA">
        <w:rPr>
          <w:rFonts w:ascii="SimSun" w:hAnsi="SimSun"/>
          <w:bCs/>
          <w:sz w:val="24"/>
          <w:szCs w:val="24"/>
          <w:lang w:eastAsia="zh-CN"/>
        </w:rPr>
        <w:t>]缔约方和[</w:t>
      </w:r>
      <w:r w:rsidR="006D0D23" w:rsidRPr="009F78AA">
        <w:rPr>
          <w:rFonts w:ascii="KaiTi" w:hAnsi="KaiTi"/>
          <w:bCs/>
          <w:sz w:val="24"/>
          <w:szCs w:val="24"/>
          <w:lang w:eastAsia="zh-CN"/>
        </w:rPr>
        <w:t>待补</w:t>
      </w:r>
      <w:r w:rsidR="006D0D23" w:rsidRPr="009F78AA">
        <w:rPr>
          <w:rFonts w:ascii="SimSun" w:hAnsi="SimSun"/>
          <w:bCs/>
          <w:sz w:val="24"/>
          <w:szCs w:val="24"/>
          <w:lang w:eastAsia="zh-CN"/>
        </w:rPr>
        <w:t>]</w:t>
      </w:r>
      <w:r w:rsidR="006D0D23" w:rsidRPr="004910E2">
        <w:rPr>
          <w:sz w:val="24"/>
          <w:lang w:eastAsia="zh-CN"/>
        </w:rPr>
        <w:t>非缔约方出席了会议</w:t>
      </w:r>
      <w:r w:rsidR="006D0D23" w:rsidRPr="004910E2">
        <w:rPr>
          <w:rFonts w:hint="eastAsia"/>
          <w:sz w:val="24"/>
          <w:lang w:eastAsia="zh-CN"/>
        </w:rPr>
        <w:t>。</w:t>
      </w:r>
    </w:p>
    <w:p w14:paraId="2598CEC2" w14:textId="422A8560" w:rsidR="00C31729" w:rsidRPr="00A85565" w:rsidRDefault="006D0D23" w:rsidP="00C31729">
      <w:pPr>
        <w:pStyle w:val="CBDAgendaItem"/>
        <w:rPr>
          <w:rFonts w:hint="eastAsia"/>
          <w:lang w:eastAsia="zh-CN"/>
        </w:rPr>
      </w:pPr>
      <w:r>
        <w:rPr>
          <w:rFonts w:hint="eastAsia"/>
          <w:lang w:eastAsia="zh-CN"/>
        </w:rPr>
        <w:t>项目</w:t>
      </w:r>
      <w:r w:rsidR="00C31729" w:rsidRPr="00A85565">
        <w:rPr>
          <w:lang w:eastAsia="zh-CN"/>
        </w:rPr>
        <w:t xml:space="preserve"> 1 </w:t>
      </w:r>
      <w:r w:rsidR="00C31729" w:rsidRPr="00A85565">
        <w:rPr>
          <w:lang w:eastAsia="zh-CN"/>
        </w:rPr>
        <w:br/>
      </w:r>
      <w:r w:rsidR="00A0081C">
        <w:rPr>
          <w:rFonts w:hint="eastAsia"/>
          <w:lang w:eastAsia="zh-CN"/>
        </w:rPr>
        <w:t>会议开幕</w:t>
      </w:r>
    </w:p>
    <w:p w14:paraId="6837DB20" w14:textId="37E96242" w:rsidR="008340B6" w:rsidRPr="004910E2" w:rsidRDefault="008340B6" w:rsidP="004910E2">
      <w:pPr>
        <w:pStyle w:val="CBDNormalNumber"/>
        <w:tabs>
          <w:tab w:val="clear" w:pos="567"/>
          <w:tab w:val="clear" w:pos="1134"/>
          <w:tab w:val="clear" w:pos="1701"/>
          <w:tab w:val="clear" w:pos="2268"/>
          <w:tab w:val="clear" w:pos="2835"/>
          <w:tab w:val="clear" w:pos="3402"/>
          <w:tab w:val="clear" w:pos="3969"/>
        </w:tabs>
        <w:ind w:left="490"/>
        <w:rPr>
          <w:b/>
          <w:sz w:val="24"/>
          <w:lang w:eastAsia="zh-CN"/>
        </w:rPr>
      </w:pPr>
      <w:r w:rsidRPr="004910E2">
        <w:rPr>
          <w:sz w:val="24"/>
          <w:lang w:eastAsia="zh-CN"/>
        </w:rPr>
        <w:t>2026</w:t>
      </w:r>
      <w:r w:rsidRPr="004910E2">
        <w:rPr>
          <w:sz w:val="24"/>
          <w:lang w:eastAsia="zh-CN"/>
        </w:rPr>
        <w:t>年</w:t>
      </w:r>
      <w:r w:rsidRPr="004910E2">
        <w:rPr>
          <w:sz w:val="24"/>
          <w:lang w:eastAsia="zh-CN"/>
        </w:rPr>
        <w:t>10</w:t>
      </w:r>
      <w:r w:rsidRPr="004910E2">
        <w:rPr>
          <w:sz w:val="24"/>
          <w:lang w:eastAsia="zh-CN"/>
        </w:rPr>
        <w:t>月</w:t>
      </w:r>
      <w:r w:rsidRPr="004910E2">
        <w:rPr>
          <w:sz w:val="24"/>
          <w:lang w:eastAsia="zh-CN"/>
        </w:rPr>
        <w:t>19</w:t>
      </w:r>
      <w:r w:rsidRPr="004910E2">
        <w:rPr>
          <w:sz w:val="24"/>
          <w:lang w:eastAsia="zh-CN"/>
        </w:rPr>
        <w:t>日</w:t>
      </w:r>
      <w:r w:rsidRPr="004910E2">
        <w:rPr>
          <w:rFonts w:hint="eastAsia"/>
          <w:sz w:val="24"/>
          <w:lang w:eastAsia="zh-CN"/>
        </w:rPr>
        <w:t>与公约</w:t>
      </w:r>
      <w:r w:rsidRPr="004910E2">
        <w:rPr>
          <w:sz w:val="24"/>
          <w:lang w:eastAsia="zh-CN"/>
        </w:rPr>
        <w:t>缔约方大会</w:t>
      </w:r>
      <w:r w:rsidRPr="004910E2">
        <w:rPr>
          <w:rFonts w:hint="eastAsia"/>
          <w:sz w:val="24"/>
          <w:lang w:eastAsia="zh-CN"/>
        </w:rPr>
        <w:t>和</w:t>
      </w:r>
      <w:r w:rsidRPr="004910E2">
        <w:rPr>
          <w:sz w:val="24"/>
          <w:lang w:eastAsia="zh-CN"/>
        </w:rPr>
        <w:t>作为名古屋议定书缔约方会议的缔约方大会联合举行</w:t>
      </w:r>
      <w:r w:rsidRPr="004910E2">
        <w:rPr>
          <w:rFonts w:hint="eastAsia"/>
          <w:sz w:val="24"/>
          <w:lang w:eastAsia="zh-CN"/>
        </w:rPr>
        <w:t>了</w:t>
      </w:r>
      <w:r w:rsidRPr="004910E2">
        <w:rPr>
          <w:sz w:val="24"/>
          <w:lang w:eastAsia="zh-CN"/>
        </w:rPr>
        <w:t>第</w:t>
      </w:r>
      <w:r w:rsidRPr="004910E2">
        <w:rPr>
          <w:rFonts w:hint="eastAsia"/>
          <w:sz w:val="24"/>
          <w:lang w:eastAsia="zh-CN"/>
        </w:rPr>
        <w:t>1</w:t>
      </w:r>
      <w:r w:rsidRPr="004910E2">
        <w:rPr>
          <w:sz w:val="24"/>
          <w:lang w:eastAsia="zh-CN"/>
        </w:rPr>
        <w:t>场全体会议。</w:t>
      </w:r>
    </w:p>
    <w:p w14:paraId="41DE4CBE" w14:textId="59AD52D7" w:rsidR="008340B6" w:rsidRPr="004910E2" w:rsidRDefault="008340B6" w:rsidP="004910E2">
      <w:pPr>
        <w:pStyle w:val="CBDNormalNumber"/>
        <w:tabs>
          <w:tab w:val="clear" w:pos="567"/>
          <w:tab w:val="clear" w:pos="1134"/>
          <w:tab w:val="clear" w:pos="1701"/>
          <w:tab w:val="clear" w:pos="2268"/>
          <w:tab w:val="clear" w:pos="2835"/>
          <w:tab w:val="clear" w:pos="3402"/>
          <w:tab w:val="clear" w:pos="3969"/>
        </w:tabs>
        <w:ind w:left="490"/>
        <w:rPr>
          <w:b/>
          <w:sz w:val="24"/>
          <w:lang w:eastAsia="zh-CN"/>
        </w:rPr>
      </w:pPr>
      <w:r w:rsidRPr="004910E2">
        <w:rPr>
          <w:sz w:val="24"/>
          <w:lang w:eastAsia="zh-CN"/>
        </w:rPr>
        <w:t>上午</w:t>
      </w:r>
      <w:r w:rsidRPr="004910E2">
        <w:rPr>
          <w:sz w:val="24"/>
          <w:lang w:eastAsia="zh-CN"/>
        </w:rPr>
        <w:t>10</w:t>
      </w:r>
      <w:r w:rsidRPr="004910E2">
        <w:rPr>
          <w:sz w:val="24"/>
          <w:lang w:eastAsia="zh-CN"/>
        </w:rPr>
        <w:t>时</w:t>
      </w:r>
      <w:r w:rsidRPr="004910E2">
        <w:rPr>
          <w:sz w:val="24"/>
          <w:lang w:eastAsia="zh-CN"/>
        </w:rPr>
        <w:t>25</w:t>
      </w:r>
      <w:r w:rsidRPr="004910E2">
        <w:rPr>
          <w:sz w:val="24"/>
          <w:lang w:eastAsia="zh-CN"/>
        </w:rPr>
        <w:t>分作为卡塔赫纳议定书缔约方会议的缔约方大会第十一次会议主席宣布会议</w:t>
      </w:r>
      <w:r w:rsidRPr="004910E2">
        <w:rPr>
          <w:rFonts w:hint="eastAsia"/>
          <w:sz w:val="24"/>
          <w:lang w:eastAsia="zh-CN"/>
        </w:rPr>
        <w:t>开幕并致开幕词</w:t>
      </w:r>
      <w:r>
        <w:rPr>
          <w:rStyle w:val="FootnoteReference"/>
          <w:bCs/>
          <w:sz w:val="24"/>
          <w:szCs w:val="24"/>
          <w:lang w:eastAsia="zh-CN"/>
        </w:rPr>
        <w:footnoteReference w:id="2"/>
      </w:r>
      <w:r w:rsidRPr="004910E2">
        <w:rPr>
          <w:rFonts w:hint="eastAsia"/>
          <w:sz w:val="24"/>
          <w:lang w:eastAsia="zh-CN"/>
        </w:rPr>
        <w:t>。</w:t>
      </w:r>
    </w:p>
    <w:p w14:paraId="0832E101" w14:textId="3081BEAC" w:rsidR="008340B6" w:rsidRPr="004910E2" w:rsidRDefault="008340B6" w:rsidP="004910E2">
      <w:pPr>
        <w:pStyle w:val="CBDNormalNumber"/>
        <w:tabs>
          <w:tab w:val="clear" w:pos="567"/>
          <w:tab w:val="clear" w:pos="1134"/>
          <w:tab w:val="clear" w:pos="1701"/>
          <w:tab w:val="clear" w:pos="2268"/>
          <w:tab w:val="clear" w:pos="2835"/>
          <w:tab w:val="clear" w:pos="3402"/>
          <w:tab w:val="clear" w:pos="3969"/>
        </w:tabs>
        <w:ind w:left="490"/>
        <w:rPr>
          <w:b/>
          <w:sz w:val="24"/>
          <w:lang w:eastAsia="zh-CN"/>
        </w:rPr>
      </w:pPr>
      <w:r w:rsidRPr="004910E2">
        <w:rPr>
          <w:sz w:val="24"/>
          <w:lang w:eastAsia="zh-CN"/>
        </w:rPr>
        <w:lastRenderedPageBreak/>
        <w:t>亚美尼亚环境部长</w:t>
      </w:r>
      <w:proofErr w:type="spellStart"/>
      <w:r w:rsidRPr="004910E2">
        <w:rPr>
          <w:sz w:val="24"/>
          <w:lang w:eastAsia="zh-CN"/>
        </w:rPr>
        <w:t>Hambardzum</w:t>
      </w:r>
      <w:proofErr w:type="spellEnd"/>
      <w:r w:rsidRPr="004910E2">
        <w:rPr>
          <w:sz w:val="24"/>
          <w:lang w:eastAsia="zh-CN"/>
        </w:rPr>
        <w:t xml:space="preserve"> Matevosyan</w:t>
      </w:r>
      <w:r w:rsidRPr="004910E2">
        <w:rPr>
          <w:rFonts w:hint="eastAsia"/>
          <w:sz w:val="24"/>
          <w:lang w:eastAsia="zh-CN"/>
        </w:rPr>
        <w:t>和</w:t>
      </w:r>
      <w:r w:rsidRPr="004910E2">
        <w:rPr>
          <w:sz w:val="24"/>
          <w:lang w:eastAsia="zh-CN"/>
        </w:rPr>
        <w:t>公约执行秘书</w:t>
      </w:r>
      <w:r w:rsidRPr="004910E2">
        <w:rPr>
          <w:sz w:val="24"/>
          <w:lang w:eastAsia="zh-CN"/>
        </w:rPr>
        <w:t>Astrid Schomaker</w:t>
      </w:r>
      <w:r w:rsidRPr="004910E2">
        <w:rPr>
          <w:sz w:val="24"/>
          <w:lang w:eastAsia="zh-CN"/>
        </w:rPr>
        <w:t>也</w:t>
      </w:r>
      <w:r w:rsidRPr="004910E2">
        <w:rPr>
          <w:rFonts w:hint="eastAsia"/>
          <w:sz w:val="24"/>
          <w:lang w:eastAsia="zh-CN"/>
        </w:rPr>
        <w:t>致了</w:t>
      </w:r>
      <w:r w:rsidRPr="004910E2">
        <w:rPr>
          <w:sz w:val="24"/>
          <w:lang w:eastAsia="zh-CN"/>
        </w:rPr>
        <w:t>开幕</w:t>
      </w:r>
      <w:r w:rsidRPr="004910E2">
        <w:rPr>
          <w:rFonts w:hint="eastAsia"/>
          <w:sz w:val="24"/>
          <w:lang w:eastAsia="zh-CN"/>
        </w:rPr>
        <w:t>词</w:t>
      </w:r>
      <w:r w:rsidRPr="004910E2">
        <w:rPr>
          <w:sz w:val="24"/>
          <w:lang w:eastAsia="zh-CN"/>
        </w:rPr>
        <w:footnoteReference w:id="3"/>
      </w:r>
      <w:r w:rsidRPr="004910E2">
        <w:rPr>
          <w:rFonts w:hint="eastAsia"/>
          <w:sz w:val="24"/>
          <w:lang w:eastAsia="zh-CN"/>
        </w:rPr>
        <w:t>。</w:t>
      </w:r>
    </w:p>
    <w:p w14:paraId="22EE9DE2" w14:textId="6598C31B" w:rsidR="008340B6" w:rsidRPr="004910E2" w:rsidRDefault="008340B6" w:rsidP="004910E2">
      <w:pPr>
        <w:pStyle w:val="CBDNormalNumber"/>
        <w:tabs>
          <w:tab w:val="clear" w:pos="567"/>
          <w:tab w:val="clear" w:pos="1134"/>
          <w:tab w:val="clear" w:pos="1701"/>
          <w:tab w:val="clear" w:pos="2268"/>
          <w:tab w:val="clear" w:pos="2835"/>
          <w:tab w:val="clear" w:pos="3402"/>
          <w:tab w:val="clear" w:pos="3969"/>
        </w:tabs>
        <w:ind w:left="490"/>
        <w:rPr>
          <w:b/>
          <w:sz w:val="24"/>
          <w:lang w:eastAsia="zh-CN"/>
        </w:rPr>
      </w:pPr>
      <w:r w:rsidRPr="004910E2">
        <w:rPr>
          <w:sz w:val="24"/>
          <w:lang w:eastAsia="zh-CN"/>
        </w:rPr>
        <w:t>中国生态环境部部长</w:t>
      </w:r>
      <w:r w:rsidRPr="004910E2">
        <w:rPr>
          <w:rFonts w:hint="eastAsia"/>
          <w:sz w:val="24"/>
          <w:lang w:eastAsia="zh-CN"/>
        </w:rPr>
        <w:t>、</w:t>
      </w:r>
      <w:r w:rsidRPr="004910E2">
        <w:rPr>
          <w:sz w:val="24"/>
          <w:lang w:eastAsia="zh-CN"/>
        </w:rPr>
        <w:t>缔约方</w:t>
      </w:r>
      <w:r w:rsidRPr="004910E2">
        <w:rPr>
          <w:rFonts w:hint="eastAsia"/>
          <w:sz w:val="24"/>
          <w:lang w:eastAsia="zh-CN"/>
        </w:rPr>
        <w:t>大</w:t>
      </w:r>
      <w:r w:rsidRPr="004910E2">
        <w:rPr>
          <w:sz w:val="24"/>
          <w:lang w:eastAsia="zh-CN"/>
        </w:rPr>
        <w:t>会第十五</w:t>
      </w:r>
      <w:r w:rsidRPr="004910E2">
        <w:rPr>
          <w:rFonts w:hint="eastAsia"/>
          <w:sz w:val="24"/>
          <w:lang w:eastAsia="zh-CN"/>
        </w:rPr>
        <w:t>届</w:t>
      </w:r>
      <w:r w:rsidRPr="004910E2">
        <w:rPr>
          <w:sz w:val="24"/>
          <w:lang w:eastAsia="zh-CN"/>
        </w:rPr>
        <w:t>会议主席黄润秋简要介绍了</w:t>
      </w:r>
      <w:r w:rsidRPr="004910E2">
        <w:rPr>
          <w:rFonts w:hint="eastAsia"/>
          <w:sz w:val="24"/>
          <w:lang w:eastAsia="zh-CN"/>
        </w:rPr>
        <w:t>几个星期前举行的</w:t>
      </w:r>
      <w:r w:rsidRPr="004910E2">
        <w:rPr>
          <w:sz w:val="24"/>
          <w:lang w:eastAsia="zh-CN"/>
        </w:rPr>
        <w:t>《昆明</w:t>
      </w:r>
      <w:r w:rsidRPr="004910E2">
        <w:rPr>
          <w:rFonts w:hint="eastAsia"/>
          <w:sz w:val="24"/>
          <w:lang w:eastAsia="zh-CN"/>
        </w:rPr>
        <w:t>-</w:t>
      </w:r>
      <w:r w:rsidRPr="004910E2">
        <w:rPr>
          <w:sz w:val="24"/>
          <w:lang w:eastAsia="zh-CN"/>
        </w:rPr>
        <w:t>蒙特利尔全球生物多样性框架》集体执行进度昆明对话的</w:t>
      </w:r>
      <w:r w:rsidRPr="004910E2">
        <w:rPr>
          <w:rFonts w:hint="eastAsia"/>
          <w:sz w:val="24"/>
          <w:lang w:eastAsia="zh-CN"/>
        </w:rPr>
        <w:t>结</w:t>
      </w:r>
      <w:r w:rsidRPr="004910E2">
        <w:rPr>
          <w:sz w:val="24"/>
          <w:lang w:eastAsia="zh-CN"/>
        </w:rPr>
        <w:t>果</w:t>
      </w:r>
      <w:r>
        <w:rPr>
          <w:rStyle w:val="FootnoteReference"/>
          <w:bCs/>
          <w:sz w:val="24"/>
          <w:szCs w:val="24"/>
          <w:lang w:eastAsia="zh-CN"/>
        </w:rPr>
        <w:footnoteReference w:id="4"/>
      </w:r>
      <w:r w:rsidRPr="004910E2">
        <w:rPr>
          <w:rFonts w:hint="eastAsia"/>
          <w:sz w:val="24"/>
          <w:lang w:eastAsia="zh-CN"/>
        </w:rPr>
        <w:t>。</w:t>
      </w:r>
    </w:p>
    <w:p w14:paraId="372BBB9F" w14:textId="284E081A" w:rsidR="008340B6" w:rsidRPr="004910E2" w:rsidRDefault="008340B6" w:rsidP="004910E2">
      <w:pPr>
        <w:pStyle w:val="CBDNormalNumber"/>
        <w:tabs>
          <w:tab w:val="clear" w:pos="567"/>
          <w:tab w:val="clear" w:pos="1134"/>
          <w:tab w:val="clear" w:pos="1701"/>
          <w:tab w:val="clear" w:pos="2268"/>
          <w:tab w:val="clear" w:pos="2835"/>
          <w:tab w:val="clear" w:pos="3402"/>
          <w:tab w:val="clear" w:pos="3969"/>
        </w:tabs>
        <w:ind w:left="490"/>
        <w:rPr>
          <w:b/>
          <w:sz w:val="24"/>
          <w:lang w:eastAsia="zh-CN"/>
        </w:rPr>
      </w:pPr>
      <w:r w:rsidRPr="004910E2">
        <w:rPr>
          <w:sz w:val="24"/>
          <w:lang w:eastAsia="zh-CN"/>
        </w:rPr>
        <w:t>以下缔约方的代表发了言</w:t>
      </w:r>
      <w:r w:rsidRPr="004910E2">
        <w:rPr>
          <w:rFonts w:hint="eastAsia"/>
          <w:sz w:val="24"/>
          <w:lang w:eastAsia="zh-CN"/>
        </w:rPr>
        <w:t>：</w:t>
      </w:r>
      <w:r w:rsidRPr="004910E2">
        <w:rPr>
          <w:sz w:val="24"/>
          <w:lang w:eastAsia="zh-CN"/>
        </w:rPr>
        <w:t>安提瓜和巴布达</w:t>
      </w:r>
      <w:r w:rsidRPr="004910E2">
        <w:rPr>
          <w:rFonts w:hint="eastAsia"/>
          <w:sz w:val="24"/>
          <w:lang w:eastAsia="zh-CN"/>
        </w:rPr>
        <w:t>（</w:t>
      </w:r>
      <w:r w:rsidRPr="004910E2">
        <w:rPr>
          <w:sz w:val="24"/>
          <w:lang w:eastAsia="zh-CN"/>
        </w:rPr>
        <w:t>代表出席会议的加勒比小岛屿发展中国家</w:t>
      </w:r>
      <w:r w:rsidRPr="004910E2">
        <w:rPr>
          <w:rFonts w:hint="eastAsia"/>
          <w:sz w:val="24"/>
          <w:lang w:eastAsia="zh-CN"/>
        </w:rPr>
        <w:t>）</w:t>
      </w:r>
      <w:r w:rsidRPr="004910E2">
        <w:rPr>
          <w:sz w:val="24"/>
          <w:lang w:eastAsia="zh-CN"/>
        </w:rPr>
        <w:t>、爱尔兰</w:t>
      </w:r>
      <w:r w:rsidRPr="004910E2">
        <w:rPr>
          <w:rFonts w:hint="eastAsia"/>
          <w:sz w:val="24"/>
          <w:lang w:eastAsia="zh-CN"/>
        </w:rPr>
        <w:t>（</w:t>
      </w:r>
      <w:r w:rsidRPr="004910E2">
        <w:rPr>
          <w:sz w:val="24"/>
          <w:lang w:eastAsia="zh-CN"/>
        </w:rPr>
        <w:t>代表欧洲联盟及其成员国</w:t>
      </w:r>
      <w:r w:rsidRPr="004910E2">
        <w:rPr>
          <w:rFonts w:hint="eastAsia"/>
          <w:sz w:val="24"/>
          <w:lang w:eastAsia="zh-CN"/>
        </w:rPr>
        <w:t>）</w:t>
      </w:r>
      <w:r w:rsidRPr="004910E2">
        <w:rPr>
          <w:sz w:val="24"/>
          <w:lang w:eastAsia="zh-CN"/>
        </w:rPr>
        <w:t>、牙买加</w:t>
      </w:r>
      <w:r w:rsidRPr="004910E2">
        <w:rPr>
          <w:rFonts w:hint="eastAsia"/>
          <w:sz w:val="24"/>
          <w:lang w:eastAsia="zh-CN"/>
        </w:rPr>
        <w:t>（</w:t>
      </w:r>
      <w:r w:rsidRPr="004910E2">
        <w:rPr>
          <w:sz w:val="24"/>
          <w:lang w:eastAsia="zh-CN"/>
        </w:rPr>
        <w:t>代表拉丁美洲和加勒比国家</w:t>
      </w:r>
      <w:r w:rsidRPr="004910E2">
        <w:rPr>
          <w:rFonts w:hint="eastAsia"/>
          <w:sz w:val="24"/>
          <w:lang w:eastAsia="zh-CN"/>
        </w:rPr>
        <w:t>）</w:t>
      </w:r>
      <w:r w:rsidRPr="004910E2">
        <w:rPr>
          <w:sz w:val="24"/>
          <w:lang w:eastAsia="zh-CN"/>
        </w:rPr>
        <w:t>、约旦</w:t>
      </w:r>
      <w:r w:rsidRPr="004910E2">
        <w:rPr>
          <w:rFonts w:hint="eastAsia"/>
          <w:sz w:val="24"/>
          <w:lang w:eastAsia="zh-CN"/>
        </w:rPr>
        <w:t>（</w:t>
      </w:r>
      <w:r w:rsidRPr="004910E2">
        <w:rPr>
          <w:sz w:val="24"/>
          <w:lang w:eastAsia="zh-CN"/>
        </w:rPr>
        <w:t>代表亚太国家</w:t>
      </w:r>
      <w:r w:rsidRPr="004910E2">
        <w:rPr>
          <w:rFonts w:hint="eastAsia"/>
          <w:sz w:val="24"/>
          <w:lang w:eastAsia="zh-CN"/>
        </w:rPr>
        <w:t>）</w:t>
      </w:r>
      <w:r w:rsidRPr="004910E2">
        <w:rPr>
          <w:sz w:val="24"/>
          <w:lang w:eastAsia="zh-CN"/>
        </w:rPr>
        <w:t>、挪威</w:t>
      </w:r>
      <w:r w:rsidRPr="004910E2">
        <w:rPr>
          <w:rFonts w:hint="eastAsia"/>
          <w:sz w:val="24"/>
          <w:lang w:eastAsia="zh-CN"/>
        </w:rPr>
        <w:t>（同时</w:t>
      </w:r>
      <w:r w:rsidRPr="004910E2">
        <w:rPr>
          <w:sz w:val="24"/>
          <w:lang w:eastAsia="zh-CN"/>
        </w:rPr>
        <w:t>代表澳大利亚、加拿大、冰岛、摩纳哥、新西兰、瑞士和大不列颠及北爱尔兰联合王国</w:t>
      </w:r>
      <w:r w:rsidRPr="004910E2">
        <w:rPr>
          <w:rFonts w:hint="eastAsia"/>
          <w:sz w:val="24"/>
          <w:lang w:eastAsia="zh-CN"/>
        </w:rPr>
        <w:t>）、</w:t>
      </w:r>
      <w:r w:rsidRPr="004910E2">
        <w:rPr>
          <w:sz w:val="24"/>
          <w:lang w:eastAsia="zh-CN"/>
        </w:rPr>
        <w:t>菲律宾</w:t>
      </w:r>
      <w:r w:rsidRPr="004910E2">
        <w:rPr>
          <w:rFonts w:hint="eastAsia"/>
          <w:sz w:val="24"/>
          <w:lang w:eastAsia="zh-CN"/>
        </w:rPr>
        <w:t>（</w:t>
      </w:r>
      <w:r w:rsidRPr="004910E2">
        <w:rPr>
          <w:sz w:val="24"/>
          <w:lang w:eastAsia="zh-CN"/>
        </w:rPr>
        <w:t>代表东南亚国家联盟</w:t>
      </w:r>
      <w:r w:rsidRPr="004910E2">
        <w:rPr>
          <w:rFonts w:hint="eastAsia"/>
          <w:sz w:val="24"/>
          <w:lang w:eastAsia="zh-CN"/>
        </w:rPr>
        <w:t>）</w:t>
      </w:r>
      <w:r w:rsidRPr="004910E2">
        <w:rPr>
          <w:sz w:val="24"/>
          <w:lang w:eastAsia="zh-CN"/>
        </w:rPr>
        <w:t>、沙特阿拉伯</w:t>
      </w:r>
      <w:r w:rsidRPr="004910E2">
        <w:rPr>
          <w:rFonts w:hint="eastAsia"/>
          <w:sz w:val="24"/>
          <w:lang w:eastAsia="zh-CN"/>
        </w:rPr>
        <w:t>（</w:t>
      </w:r>
      <w:r w:rsidRPr="004910E2">
        <w:rPr>
          <w:sz w:val="24"/>
          <w:lang w:eastAsia="zh-CN"/>
        </w:rPr>
        <w:t>代表阿拉伯国家联盟</w:t>
      </w:r>
      <w:r w:rsidRPr="004910E2">
        <w:rPr>
          <w:rFonts w:hint="eastAsia"/>
          <w:sz w:val="24"/>
          <w:lang w:eastAsia="zh-CN"/>
        </w:rPr>
        <w:t>）</w:t>
      </w:r>
      <w:r w:rsidRPr="004910E2">
        <w:rPr>
          <w:sz w:val="24"/>
          <w:lang w:eastAsia="zh-CN"/>
        </w:rPr>
        <w:t>、塞内加尔</w:t>
      </w:r>
      <w:r w:rsidRPr="004910E2">
        <w:rPr>
          <w:rFonts w:hint="eastAsia"/>
          <w:sz w:val="24"/>
          <w:lang w:eastAsia="zh-CN"/>
        </w:rPr>
        <w:t>（</w:t>
      </w:r>
      <w:r w:rsidRPr="004910E2">
        <w:rPr>
          <w:sz w:val="24"/>
          <w:lang w:eastAsia="zh-CN"/>
        </w:rPr>
        <w:t>代表非洲国家</w:t>
      </w:r>
      <w:r w:rsidRPr="004910E2">
        <w:rPr>
          <w:rFonts w:hint="eastAsia"/>
          <w:sz w:val="24"/>
          <w:lang w:eastAsia="zh-CN"/>
        </w:rPr>
        <w:t>）</w:t>
      </w:r>
      <w:r w:rsidRPr="004910E2">
        <w:rPr>
          <w:sz w:val="24"/>
          <w:lang w:eastAsia="zh-CN"/>
        </w:rPr>
        <w:t>和南非</w:t>
      </w:r>
      <w:r w:rsidRPr="004910E2">
        <w:rPr>
          <w:rFonts w:hint="eastAsia"/>
          <w:sz w:val="24"/>
          <w:lang w:eastAsia="zh-CN"/>
        </w:rPr>
        <w:t>（</w:t>
      </w:r>
      <w:r w:rsidRPr="004910E2">
        <w:rPr>
          <w:sz w:val="24"/>
          <w:lang w:eastAsia="zh-CN"/>
        </w:rPr>
        <w:t>代表生物多样性大国联盟集团</w:t>
      </w:r>
      <w:r w:rsidRPr="004910E2">
        <w:rPr>
          <w:rFonts w:hint="eastAsia"/>
          <w:sz w:val="24"/>
          <w:lang w:eastAsia="zh-CN"/>
        </w:rPr>
        <w:t>）。</w:t>
      </w:r>
    </w:p>
    <w:p w14:paraId="27E47645" w14:textId="1182A687" w:rsidR="00C31729" w:rsidRPr="004910E2" w:rsidRDefault="008340B6"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商业自然联盟、</w:t>
      </w:r>
      <w:r w:rsidRPr="004910E2">
        <w:rPr>
          <w:sz w:val="24"/>
          <w:lang w:eastAsia="zh-CN"/>
        </w:rPr>
        <w:t>CBD</w:t>
      </w:r>
      <w:r w:rsidRPr="004910E2">
        <w:rPr>
          <w:sz w:val="24"/>
          <w:lang w:eastAsia="zh-CN"/>
        </w:rPr>
        <w:t>联盟、</w:t>
      </w:r>
      <w:r w:rsidRPr="004910E2">
        <w:rPr>
          <w:sz w:val="24"/>
          <w:lang w:eastAsia="zh-CN"/>
        </w:rPr>
        <w:t>CBD</w:t>
      </w:r>
      <w:r w:rsidRPr="004910E2">
        <w:rPr>
          <w:sz w:val="24"/>
          <w:lang w:eastAsia="zh-CN"/>
        </w:rPr>
        <w:t>妇女核心小组、全球青年生物多样性网络、</w:t>
      </w:r>
      <w:r w:rsidRPr="004910E2">
        <w:rPr>
          <w:sz w:val="24"/>
          <w:lang w:eastAsia="zh-CN"/>
        </w:rPr>
        <w:t>ICLEI</w:t>
      </w:r>
      <w:r w:rsidRPr="004910E2">
        <w:rPr>
          <w:rFonts w:hint="eastAsia"/>
          <w:sz w:val="24"/>
          <w:lang w:eastAsia="zh-CN"/>
        </w:rPr>
        <w:t>——</w:t>
      </w:r>
      <w:r w:rsidRPr="004910E2">
        <w:rPr>
          <w:sz w:val="24"/>
          <w:lang w:eastAsia="zh-CN"/>
        </w:rPr>
        <w:t>地方政府可持续发展网络</w:t>
      </w:r>
      <w:r w:rsidRPr="004910E2">
        <w:rPr>
          <w:rFonts w:hint="eastAsia"/>
          <w:sz w:val="24"/>
          <w:lang w:eastAsia="zh-CN"/>
        </w:rPr>
        <w:t>（同时</w:t>
      </w:r>
      <w:r w:rsidRPr="004910E2">
        <w:rPr>
          <w:sz w:val="24"/>
          <w:lang w:eastAsia="zh-CN"/>
        </w:rPr>
        <w:t>代表区域政府可持续发展网络</w:t>
      </w:r>
      <w:r w:rsidRPr="004910E2">
        <w:rPr>
          <w:rFonts w:hint="eastAsia"/>
          <w:sz w:val="24"/>
          <w:lang w:eastAsia="zh-CN"/>
        </w:rPr>
        <w:t>）</w:t>
      </w:r>
      <w:r w:rsidRPr="004910E2">
        <w:rPr>
          <w:sz w:val="24"/>
          <w:lang w:eastAsia="zh-CN"/>
        </w:rPr>
        <w:t>和国际生物多样性问题土著论坛的代表也发了言</w:t>
      </w:r>
      <w:r w:rsidRPr="004910E2">
        <w:rPr>
          <w:rFonts w:hint="eastAsia"/>
          <w:sz w:val="24"/>
          <w:lang w:eastAsia="zh-CN"/>
        </w:rPr>
        <w:t>。</w:t>
      </w:r>
    </w:p>
    <w:p w14:paraId="0299F12A" w14:textId="23E5EA27" w:rsidR="00C31729" w:rsidRPr="00947347" w:rsidRDefault="00F94589" w:rsidP="00C31729">
      <w:pPr>
        <w:pStyle w:val="CBDAgendaItem"/>
        <w:rPr>
          <w:rFonts w:hint="eastAsia"/>
        </w:rPr>
      </w:pPr>
      <w:r>
        <w:rPr>
          <w:rFonts w:hint="eastAsia"/>
          <w:lang w:eastAsia="zh-CN"/>
        </w:rPr>
        <w:t>项目</w:t>
      </w:r>
      <w:r w:rsidR="00C31729" w:rsidRPr="00A85565">
        <w:t xml:space="preserve"> 2 </w:t>
      </w:r>
      <w:r w:rsidR="00C31729" w:rsidRPr="00A85565">
        <w:br/>
      </w:r>
      <w:r w:rsidR="002A5CFB" w:rsidRPr="00943DAD">
        <w:rPr>
          <w:rFonts w:hint="eastAsia"/>
          <w:lang w:eastAsia="zh-CN"/>
        </w:rPr>
        <w:t>组织事项</w:t>
      </w:r>
    </w:p>
    <w:p w14:paraId="66C57F4B" w14:textId="2B6B3266" w:rsidR="00C31729" w:rsidRPr="004910E2" w:rsidRDefault="00BF345E"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E4D">
        <w:rPr>
          <w:bCs/>
          <w:sz w:val="24"/>
          <w:szCs w:val="24"/>
          <w:lang w:eastAsia="zh-CN"/>
        </w:rPr>
        <w:t>作为</w:t>
      </w:r>
      <w:r w:rsidRPr="009F7E4D">
        <w:rPr>
          <w:rFonts w:hint="eastAsia"/>
          <w:bCs/>
          <w:sz w:val="24"/>
          <w:szCs w:val="24"/>
          <w:lang w:eastAsia="zh-CN"/>
        </w:rPr>
        <w:t>卡塔赫纳</w:t>
      </w:r>
      <w:r w:rsidRPr="009F7E4D">
        <w:rPr>
          <w:bCs/>
          <w:sz w:val="24"/>
          <w:szCs w:val="24"/>
          <w:lang w:eastAsia="zh-CN"/>
        </w:rPr>
        <w:t>议定书缔约方会议的缔约方大会第</w:t>
      </w:r>
      <w:r w:rsidRPr="009F7E4D">
        <w:rPr>
          <w:rFonts w:hint="eastAsia"/>
          <w:bCs/>
          <w:sz w:val="24"/>
          <w:szCs w:val="24"/>
          <w:lang w:eastAsia="zh-CN"/>
        </w:rPr>
        <w:t>1</w:t>
      </w:r>
      <w:r w:rsidRPr="009F7E4D">
        <w:rPr>
          <w:rFonts w:hint="eastAsia"/>
          <w:bCs/>
          <w:sz w:val="24"/>
          <w:szCs w:val="24"/>
          <w:lang w:eastAsia="zh-CN"/>
        </w:rPr>
        <w:t>场</w:t>
      </w:r>
      <w:r w:rsidRPr="009F7E4D">
        <w:rPr>
          <w:bCs/>
          <w:sz w:val="24"/>
          <w:szCs w:val="24"/>
          <w:lang w:eastAsia="zh-CN"/>
        </w:rPr>
        <w:t>全体会议</w:t>
      </w:r>
      <w:r w:rsidRPr="009F7E4D">
        <w:rPr>
          <w:rFonts w:hint="eastAsia"/>
          <w:bCs/>
          <w:sz w:val="24"/>
          <w:szCs w:val="24"/>
          <w:lang w:eastAsia="zh-CN"/>
        </w:rPr>
        <w:t>审议</w:t>
      </w:r>
      <w:r w:rsidRPr="009F7E4D">
        <w:rPr>
          <w:bCs/>
          <w:sz w:val="24"/>
          <w:szCs w:val="24"/>
          <w:lang w:eastAsia="zh-CN"/>
        </w:rPr>
        <w:t>了议程项目</w:t>
      </w:r>
      <w:r w:rsidRPr="009F7E4D">
        <w:rPr>
          <w:bCs/>
          <w:sz w:val="24"/>
          <w:szCs w:val="24"/>
          <w:lang w:eastAsia="zh-CN"/>
        </w:rPr>
        <w:t>2</w:t>
      </w:r>
      <w:r w:rsidRPr="009F7E4D">
        <w:rPr>
          <w:bCs/>
          <w:sz w:val="24"/>
          <w:szCs w:val="24"/>
          <w:lang w:eastAsia="zh-CN"/>
        </w:rPr>
        <w:t>。</w:t>
      </w:r>
      <w:r w:rsidRPr="004910E2">
        <w:rPr>
          <w:sz w:val="24"/>
          <w:lang w:eastAsia="zh-CN"/>
        </w:rPr>
        <w:t>会议收到了</w:t>
      </w:r>
      <w:r w:rsidRPr="004910E2">
        <w:rPr>
          <w:rFonts w:hint="eastAsia"/>
          <w:sz w:val="24"/>
          <w:lang w:eastAsia="zh-CN"/>
        </w:rPr>
        <w:t>会议的</w:t>
      </w:r>
      <w:r w:rsidRPr="004910E2">
        <w:rPr>
          <w:sz w:val="24"/>
          <w:lang w:eastAsia="zh-CN"/>
        </w:rPr>
        <w:t>临时议程</w:t>
      </w:r>
      <w:r>
        <w:rPr>
          <w:rStyle w:val="FootnoteReference"/>
          <w:bCs/>
          <w:sz w:val="24"/>
          <w:szCs w:val="24"/>
          <w:lang w:eastAsia="zh-CN"/>
        </w:rPr>
        <w:footnoteReference w:id="5"/>
      </w:r>
      <w:r w:rsidRPr="009F7E4D">
        <w:rPr>
          <w:bCs/>
          <w:sz w:val="24"/>
          <w:szCs w:val="24"/>
          <w:lang w:eastAsia="zh-CN"/>
        </w:rPr>
        <w:t>、</w:t>
      </w:r>
      <w:r w:rsidRPr="009F7E4D">
        <w:rPr>
          <w:rFonts w:hint="eastAsia"/>
          <w:bCs/>
          <w:sz w:val="24"/>
          <w:szCs w:val="24"/>
          <w:lang w:eastAsia="zh-CN"/>
        </w:rPr>
        <w:t>附加说明的</w:t>
      </w:r>
      <w:r w:rsidRPr="009F7E4D">
        <w:rPr>
          <w:bCs/>
          <w:sz w:val="24"/>
          <w:szCs w:val="24"/>
          <w:lang w:eastAsia="zh-CN"/>
        </w:rPr>
        <w:t>临时议程</w:t>
      </w:r>
      <w:r>
        <w:rPr>
          <w:rStyle w:val="FootnoteReference"/>
          <w:bCs/>
          <w:sz w:val="24"/>
          <w:szCs w:val="24"/>
          <w:lang w:eastAsia="zh-CN"/>
        </w:rPr>
        <w:footnoteReference w:id="6"/>
      </w:r>
      <w:r w:rsidRPr="009F7E4D">
        <w:rPr>
          <w:bCs/>
          <w:sz w:val="24"/>
          <w:szCs w:val="24"/>
          <w:lang w:eastAsia="zh-CN"/>
        </w:rPr>
        <w:t>和</w:t>
      </w:r>
      <w:r w:rsidRPr="009F7E4D">
        <w:rPr>
          <w:rFonts w:hint="eastAsia"/>
          <w:bCs/>
          <w:sz w:val="24"/>
          <w:szCs w:val="24"/>
          <w:lang w:eastAsia="zh-CN"/>
        </w:rPr>
        <w:t>设想说明</w:t>
      </w:r>
      <w:r>
        <w:rPr>
          <w:rStyle w:val="FootnoteReference"/>
          <w:bCs/>
          <w:sz w:val="24"/>
          <w:szCs w:val="24"/>
          <w:lang w:eastAsia="zh-CN"/>
        </w:rPr>
        <w:footnoteReference w:id="7"/>
      </w:r>
      <w:r>
        <w:rPr>
          <w:rFonts w:hint="eastAsia"/>
          <w:bCs/>
          <w:sz w:val="24"/>
          <w:szCs w:val="24"/>
          <w:lang w:eastAsia="zh-CN"/>
        </w:rPr>
        <w:t>。</w:t>
      </w:r>
      <w:r w:rsidR="00C31729" w:rsidRPr="004910E2">
        <w:rPr>
          <w:sz w:val="24"/>
          <w:lang w:eastAsia="zh-CN"/>
        </w:rPr>
        <w:t xml:space="preserve"> </w:t>
      </w:r>
    </w:p>
    <w:p w14:paraId="41B15270" w14:textId="1E99E634" w:rsidR="00C31729" w:rsidRPr="004910E2" w:rsidRDefault="00646153" w:rsidP="00C31729">
      <w:pPr>
        <w:pStyle w:val="CBDAgendaItem"/>
        <w:rPr>
          <w:rFonts w:ascii="Times New Roman" w:hAnsi="Times New Roman" w:cs="Times New Roman"/>
          <w:b w:val="0"/>
          <w:i/>
          <w:iCs/>
        </w:rPr>
      </w:pPr>
      <w:r w:rsidRPr="00943DAD">
        <w:rPr>
          <w:rFonts w:ascii="KaiTi" w:eastAsia="KaiTi" w:hAnsi="KaiTi" w:cs="Times New Roman" w:hint="eastAsia"/>
          <w:b w:val="0"/>
          <w:lang w:eastAsia="zh-CN"/>
        </w:rPr>
        <w:t>选举主席</w:t>
      </w:r>
      <w:r w:rsidR="00622683">
        <w:rPr>
          <w:rFonts w:ascii="KaiTi" w:eastAsia="KaiTi" w:hAnsi="KaiTi" w:cs="Times New Roman" w:hint="eastAsia"/>
          <w:b w:val="0"/>
          <w:lang w:eastAsia="zh-CN"/>
        </w:rPr>
        <w:t>团成员</w:t>
      </w:r>
    </w:p>
    <w:p w14:paraId="4AB47CA3" w14:textId="324744D7" w:rsidR="00C31729" w:rsidRPr="004910E2" w:rsidRDefault="006822E4"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E4D">
        <w:rPr>
          <w:bCs/>
          <w:sz w:val="24"/>
          <w:szCs w:val="24"/>
          <w:lang w:eastAsia="zh-CN"/>
        </w:rPr>
        <w:t>根据《卡塔赫纳议定书》第</w:t>
      </w:r>
      <w:r w:rsidRPr="009F7E4D">
        <w:rPr>
          <w:bCs/>
          <w:sz w:val="24"/>
          <w:szCs w:val="24"/>
          <w:lang w:eastAsia="zh-CN"/>
        </w:rPr>
        <w:t>29</w:t>
      </w:r>
      <w:r w:rsidRPr="009F7E4D">
        <w:rPr>
          <w:bCs/>
          <w:sz w:val="24"/>
          <w:szCs w:val="24"/>
          <w:lang w:eastAsia="zh-CN"/>
        </w:rPr>
        <w:t>条第</w:t>
      </w:r>
      <w:r w:rsidRPr="009F7E4D">
        <w:rPr>
          <w:bCs/>
          <w:sz w:val="24"/>
          <w:szCs w:val="24"/>
          <w:lang w:eastAsia="zh-CN"/>
        </w:rPr>
        <w:t>3</w:t>
      </w:r>
      <w:r w:rsidRPr="009F7E4D">
        <w:rPr>
          <w:bCs/>
          <w:sz w:val="24"/>
          <w:szCs w:val="24"/>
          <w:lang w:eastAsia="zh-CN"/>
        </w:rPr>
        <w:t>款，公约缔约方</w:t>
      </w:r>
      <w:r w:rsidRPr="009F7E4D">
        <w:rPr>
          <w:rFonts w:hint="eastAsia"/>
          <w:bCs/>
          <w:sz w:val="24"/>
          <w:szCs w:val="24"/>
          <w:lang w:eastAsia="zh-CN"/>
        </w:rPr>
        <w:t>大会</w:t>
      </w:r>
      <w:r w:rsidRPr="009F7E4D">
        <w:rPr>
          <w:bCs/>
          <w:sz w:val="24"/>
          <w:szCs w:val="24"/>
          <w:lang w:eastAsia="zh-CN"/>
        </w:rPr>
        <w:t>主席团同时也是作为议定书缔约方会议的缔约方大会主席团。因此，</w:t>
      </w:r>
      <w:r w:rsidRPr="009F7E4D">
        <w:rPr>
          <w:rFonts w:hint="eastAsia"/>
          <w:bCs/>
          <w:sz w:val="24"/>
          <w:szCs w:val="24"/>
          <w:lang w:eastAsia="zh-CN"/>
        </w:rPr>
        <w:t>亚美尼亚</w:t>
      </w:r>
      <w:r w:rsidRPr="009F7E4D">
        <w:rPr>
          <w:bCs/>
          <w:sz w:val="24"/>
          <w:szCs w:val="24"/>
          <w:lang w:eastAsia="zh-CN"/>
        </w:rPr>
        <w:t>环境部长当选为公约缔约方</w:t>
      </w:r>
      <w:r w:rsidRPr="009F7E4D">
        <w:rPr>
          <w:rFonts w:hint="eastAsia"/>
          <w:bCs/>
          <w:sz w:val="24"/>
          <w:szCs w:val="24"/>
          <w:lang w:eastAsia="zh-CN"/>
        </w:rPr>
        <w:t>大会</w:t>
      </w:r>
      <w:r w:rsidRPr="009F7E4D">
        <w:rPr>
          <w:bCs/>
          <w:sz w:val="24"/>
          <w:szCs w:val="24"/>
          <w:lang w:eastAsia="zh-CN"/>
        </w:rPr>
        <w:t>第十</w:t>
      </w:r>
      <w:r w:rsidRPr="009F7E4D">
        <w:rPr>
          <w:rFonts w:hint="eastAsia"/>
          <w:bCs/>
          <w:sz w:val="24"/>
          <w:szCs w:val="24"/>
          <w:lang w:eastAsia="zh-CN"/>
        </w:rPr>
        <w:t>七届</w:t>
      </w:r>
      <w:r w:rsidRPr="009F7E4D">
        <w:rPr>
          <w:bCs/>
          <w:sz w:val="24"/>
          <w:szCs w:val="24"/>
          <w:lang w:eastAsia="zh-CN"/>
        </w:rPr>
        <w:t>会议主席，兼任作为卡塔赫纳议定书缔约方会议的缔约方</w:t>
      </w:r>
      <w:r w:rsidRPr="009F7E4D">
        <w:rPr>
          <w:rFonts w:hint="eastAsia"/>
          <w:bCs/>
          <w:sz w:val="24"/>
          <w:szCs w:val="24"/>
          <w:lang w:eastAsia="zh-CN"/>
        </w:rPr>
        <w:t>大会</w:t>
      </w:r>
      <w:r w:rsidRPr="009F7E4D">
        <w:rPr>
          <w:bCs/>
          <w:sz w:val="24"/>
          <w:szCs w:val="24"/>
          <w:lang w:eastAsia="zh-CN"/>
        </w:rPr>
        <w:t>第十</w:t>
      </w:r>
      <w:r w:rsidRPr="009F7E4D">
        <w:rPr>
          <w:rFonts w:hint="eastAsia"/>
          <w:bCs/>
          <w:sz w:val="24"/>
          <w:szCs w:val="24"/>
          <w:lang w:eastAsia="zh-CN"/>
        </w:rPr>
        <w:t>二</w:t>
      </w:r>
      <w:r w:rsidRPr="009F7E4D">
        <w:rPr>
          <w:bCs/>
          <w:sz w:val="24"/>
          <w:szCs w:val="24"/>
          <w:lang w:eastAsia="zh-CN"/>
        </w:rPr>
        <w:t>次会议主席</w:t>
      </w:r>
      <w:r>
        <w:rPr>
          <w:rFonts w:hint="eastAsia"/>
          <w:bCs/>
          <w:sz w:val="24"/>
          <w:szCs w:val="24"/>
          <w:lang w:eastAsia="zh-CN"/>
        </w:rPr>
        <w:t>。</w:t>
      </w:r>
    </w:p>
    <w:p w14:paraId="091E4CEA" w14:textId="24041EAD" w:rsidR="00C31729" w:rsidRPr="004910E2" w:rsidRDefault="00BA4FA6" w:rsidP="00C31729">
      <w:pPr>
        <w:pStyle w:val="CBDAgendaItem"/>
        <w:rPr>
          <w:rFonts w:ascii="Times New Roman" w:hAnsi="Times New Roman" w:cs="Times New Roman"/>
          <w:b w:val="0"/>
          <w:i/>
        </w:rPr>
      </w:pPr>
      <w:r w:rsidRPr="00943DAD">
        <w:rPr>
          <w:rFonts w:ascii="KaiTi" w:eastAsia="KaiTi" w:hAnsi="KaiTi" w:cs="Times New Roman"/>
          <w:b w:val="0"/>
          <w:lang w:eastAsia="zh-CN"/>
        </w:rPr>
        <w:t>选举主席团</w:t>
      </w:r>
      <w:r w:rsidRPr="00943DAD">
        <w:rPr>
          <w:rFonts w:ascii="KaiTi" w:eastAsia="KaiTi" w:hAnsi="KaiTi" w:cs="Times New Roman" w:hint="eastAsia"/>
          <w:b w:val="0"/>
          <w:lang w:eastAsia="zh-CN"/>
        </w:rPr>
        <w:t>替补</w:t>
      </w:r>
      <w:r w:rsidRPr="00943DAD">
        <w:rPr>
          <w:rFonts w:ascii="KaiTi" w:eastAsia="KaiTi" w:hAnsi="KaiTi" w:cs="Times New Roman"/>
          <w:b w:val="0"/>
          <w:lang w:eastAsia="zh-CN"/>
        </w:rPr>
        <w:t>成员</w:t>
      </w:r>
    </w:p>
    <w:p w14:paraId="6A795C5C" w14:textId="75018296" w:rsidR="00C31729" w:rsidRPr="004910E2" w:rsidRDefault="00A65C79"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E4D">
        <w:rPr>
          <w:bCs/>
          <w:sz w:val="24"/>
          <w:szCs w:val="24"/>
          <w:lang w:eastAsia="zh-CN"/>
        </w:rPr>
        <w:t>根据比照适用于</w:t>
      </w:r>
      <w:r w:rsidRPr="009F7E4D">
        <w:rPr>
          <w:rFonts w:hint="eastAsia"/>
          <w:bCs/>
          <w:sz w:val="24"/>
          <w:szCs w:val="24"/>
          <w:lang w:eastAsia="zh-CN"/>
        </w:rPr>
        <w:t>卡塔赫纳</w:t>
      </w:r>
      <w:r w:rsidRPr="009F7E4D">
        <w:rPr>
          <w:bCs/>
          <w:sz w:val="24"/>
          <w:szCs w:val="24"/>
          <w:lang w:eastAsia="zh-CN"/>
        </w:rPr>
        <w:t>议定书的</w:t>
      </w:r>
      <w:r w:rsidRPr="009F7E4D">
        <w:rPr>
          <w:rFonts w:hint="eastAsia"/>
          <w:bCs/>
          <w:sz w:val="24"/>
          <w:szCs w:val="24"/>
          <w:lang w:eastAsia="zh-CN"/>
        </w:rPr>
        <w:t>公约</w:t>
      </w:r>
      <w:r w:rsidRPr="009F7E4D">
        <w:rPr>
          <w:bCs/>
          <w:sz w:val="24"/>
          <w:szCs w:val="24"/>
          <w:lang w:eastAsia="zh-CN"/>
        </w:rPr>
        <w:t>缔约方</w:t>
      </w:r>
      <w:r w:rsidRPr="009F7E4D">
        <w:rPr>
          <w:rFonts w:hint="eastAsia"/>
          <w:bCs/>
          <w:sz w:val="24"/>
          <w:szCs w:val="24"/>
          <w:lang w:eastAsia="zh-CN"/>
        </w:rPr>
        <w:t>大会会议</w:t>
      </w:r>
      <w:r w:rsidRPr="009F7E4D">
        <w:rPr>
          <w:bCs/>
          <w:sz w:val="24"/>
          <w:szCs w:val="24"/>
          <w:lang w:eastAsia="zh-CN"/>
        </w:rPr>
        <w:t>议事规则第</w:t>
      </w:r>
      <w:r w:rsidRPr="009F7E4D">
        <w:rPr>
          <w:bCs/>
          <w:sz w:val="24"/>
          <w:szCs w:val="24"/>
          <w:lang w:eastAsia="zh-CN"/>
        </w:rPr>
        <w:t>21</w:t>
      </w:r>
      <w:r w:rsidRPr="009F7E4D">
        <w:rPr>
          <w:bCs/>
          <w:sz w:val="24"/>
          <w:szCs w:val="24"/>
          <w:lang w:eastAsia="zh-CN"/>
        </w:rPr>
        <w:t>条</w:t>
      </w:r>
      <w:r w:rsidRPr="009F7E4D">
        <w:rPr>
          <w:rFonts w:hint="eastAsia"/>
          <w:bCs/>
          <w:sz w:val="24"/>
          <w:szCs w:val="24"/>
          <w:lang w:eastAsia="zh-CN"/>
        </w:rPr>
        <w:t>，缔约方大会第十六届会议</w:t>
      </w:r>
      <w:r w:rsidRPr="009F7E4D">
        <w:rPr>
          <w:bCs/>
          <w:sz w:val="24"/>
          <w:szCs w:val="24"/>
          <w:lang w:eastAsia="zh-CN"/>
        </w:rPr>
        <w:t>选举了</w:t>
      </w:r>
      <w:r w:rsidRPr="009F7E4D">
        <w:rPr>
          <w:bCs/>
          <w:sz w:val="24"/>
          <w:szCs w:val="24"/>
          <w:lang w:eastAsia="zh-CN"/>
        </w:rPr>
        <w:t>10</w:t>
      </w:r>
      <w:r w:rsidRPr="009F7E4D">
        <w:rPr>
          <w:bCs/>
          <w:sz w:val="24"/>
          <w:szCs w:val="24"/>
          <w:lang w:eastAsia="zh-CN"/>
        </w:rPr>
        <w:t>名</w:t>
      </w:r>
      <w:r w:rsidRPr="009F7E4D">
        <w:rPr>
          <w:rFonts w:hint="eastAsia"/>
          <w:bCs/>
          <w:sz w:val="24"/>
          <w:szCs w:val="24"/>
          <w:lang w:eastAsia="zh-CN"/>
        </w:rPr>
        <w:t>副主席</w:t>
      </w:r>
      <w:r w:rsidRPr="009F7E4D">
        <w:rPr>
          <w:bCs/>
          <w:sz w:val="24"/>
          <w:szCs w:val="24"/>
          <w:lang w:eastAsia="zh-CN"/>
        </w:rPr>
        <w:t>，任期至第十</w:t>
      </w:r>
      <w:r w:rsidRPr="009F7E4D">
        <w:rPr>
          <w:rFonts w:hint="eastAsia"/>
          <w:bCs/>
          <w:sz w:val="24"/>
          <w:szCs w:val="24"/>
          <w:lang w:eastAsia="zh-CN"/>
        </w:rPr>
        <w:t>七届</w:t>
      </w:r>
      <w:r w:rsidRPr="009F7E4D">
        <w:rPr>
          <w:bCs/>
          <w:sz w:val="24"/>
          <w:szCs w:val="24"/>
          <w:lang w:eastAsia="zh-CN"/>
        </w:rPr>
        <w:t>会议闭幕。</w:t>
      </w:r>
      <w:r w:rsidRPr="009F7E4D">
        <w:rPr>
          <w:rFonts w:hint="eastAsia"/>
          <w:bCs/>
          <w:sz w:val="24"/>
          <w:szCs w:val="24"/>
          <w:lang w:eastAsia="zh-CN"/>
        </w:rPr>
        <w:t>两名代表后来被有关缔约方替换。此外，作为议定书缔约方会议的缔约方大会第十一次会议曾</w:t>
      </w:r>
      <w:r w:rsidRPr="009F7E4D">
        <w:rPr>
          <w:bCs/>
          <w:sz w:val="24"/>
          <w:szCs w:val="24"/>
          <w:lang w:eastAsia="zh-CN"/>
        </w:rPr>
        <w:t>选出一名替补</w:t>
      </w:r>
      <w:r w:rsidRPr="009F7E4D">
        <w:rPr>
          <w:rFonts w:hint="eastAsia"/>
          <w:bCs/>
          <w:sz w:val="24"/>
          <w:szCs w:val="24"/>
          <w:lang w:eastAsia="zh-CN"/>
        </w:rPr>
        <w:t>主席团</w:t>
      </w:r>
      <w:r w:rsidRPr="009F7E4D">
        <w:rPr>
          <w:bCs/>
          <w:sz w:val="24"/>
          <w:szCs w:val="24"/>
          <w:lang w:eastAsia="zh-CN"/>
        </w:rPr>
        <w:t>成员</w:t>
      </w:r>
      <w:r w:rsidRPr="009F7E4D">
        <w:rPr>
          <w:rFonts w:hint="eastAsia"/>
          <w:bCs/>
          <w:sz w:val="24"/>
          <w:szCs w:val="24"/>
          <w:lang w:eastAsia="zh-CN"/>
        </w:rPr>
        <w:t>，</w:t>
      </w:r>
      <w:r w:rsidRPr="009F7E4D">
        <w:rPr>
          <w:bCs/>
          <w:sz w:val="24"/>
          <w:szCs w:val="24"/>
          <w:lang w:eastAsia="zh-CN"/>
        </w:rPr>
        <w:t>替代一名所代表的《公约》缔约方不是《议定书》缔约方的主席团成员，担任其区域的代表。除主席外，作为议定书缔约方会议的缔约方大会第十</w:t>
      </w:r>
      <w:r w:rsidRPr="009F7E4D">
        <w:rPr>
          <w:rFonts w:hint="eastAsia"/>
          <w:bCs/>
          <w:sz w:val="24"/>
          <w:szCs w:val="24"/>
          <w:lang w:eastAsia="zh-CN"/>
        </w:rPr>
        <w:t>二</w:t>
      </w:r>
      <w:r w:rsidRPr="009F7E4D">
        <w:rPr>
          <w:bCs/>
          <w:sz w:val="24"/>
          <w:szCs w:val="24"/>
          <w:lang w:eastAsia="zh-CN"/>
        </w:rPr>
        <w:t>次会议</w:t>
      </w:r>
      <w:r>
        <w:rPr>
          <w:rFonts w:hint="eastAsia"/>
          <w:bCs/>
          <w:sz w:val="24"/>
          <w:szCs w:val="24"/>
          <w:lang w:eastAsia="zh-CN"/>
        </w:rPr>
        <w:t>现任</w:t>
      </w:r>
      <w:r w:rsidRPr="009F7E4D">
        <w:rPr>
          <w:bCs/>
          <w:sz w:val="24"/>
          <w:szCs w:val="24"/>
          <w:lang w:eastAsia="zh-CN"/>
        </w:rPr>
        <w:t>主席团由以下成员组成</w:t>
      </w:r>
      <w:r w:rsidR="00C31729" w:rsidRPr="004910E2">
        <w:rPr>
          <w:sz w:val="24"/>
          <w:lang w:eastAsia="zh-CN"/>
        </w:rPr>
        <w:t>:</w:t>
      </w:r>
    </w:p>
    <w:p w14:paraId="0561594B" w14:textId="77777777" w:rsidR="00A706BF" w:rsidRPr="000B2CBF" w:rsidRDefault="00C31729" w:rsidP="00A706BF">
      <w:pPr>
        <w:widowControl w:val="0"/>
        <w:spacing w:before="40" w:after="40"/>
        <w:ind w:left="1134"/>
        <w:jc w:val="left"/>
        <w:rPr>
          <w:sz w:val="24"/>
          <w:szCs w:val="24"/>
          <w:lang w:val="fr-CA"/>
        </w:rPr>
      </w:pPr>
      <w:r w:rsidRPr="000B2CBF">
        <w:rPr>
          <w:sz w:val="24"/>
          <w:lang w:val="fr-CA"/>
        </w:rPr>
        <w:t xml:space="preserve">Joséphine </w:t>
      </w:r>
      <w:proofErr w:type="spellStart"/>
      <w:r w:rsidR="00A706BF" w:rsidRPr="000B2CBF">
        <w:rPr>
          <w:sz w:val="24"/>
          <w:szCs w:val="24"/>
          <w:lang w:val="fr-CA"/>
        </w:rPr>
        <w:t>Joséphine</w:t>
      </w:r>
      <w:proofErr w:type="spellEnd"/>
      <w:r w:rsidR="00A706BF" w:rsidRPr="000B2CBF">
        <w:rPr>
          <w:sz w:val="24"/>
          <w:szCs w:val="24"/>
          <w:lang w:val="fr-CA"/>
        </w:rPr>
        <w:t xml:space="preserve"> Thérèse Babette Beyala </w:t>
      </w:r>
      <w:proofErr w:type="spellStart"/>
      <w:r w:rsidR="00A706BF" w:rsidRPr="000B2CBF">
        <w:rPr>
          <w:sz w:val="24"/>
          <w:szCs w:val="24"/>
          <w:lang w:val="fr-CA"/>
        </w:rPr>
        <w:t>Epse</w:t>
      </w:r>
      <w:proofErr w:type="spellEnd"/>
      <w:r w:rsidR="00A706BF" w:rsidRPr="000B2CBF">
        <w:rPr>
          <w:sz w:val="24"/>
          <w:szCs w:val="24"/>
          <w:lang w:val="fr-CA"/>
        </w:rPr>
        <w:t xml:space="preserve"> Eloundou</w:t>
      </w:r>
      <w:r w:rsidR="00A706BF" w:rsidRPr="000B2CBF">
        <w:rPr>
          <w:rFonts w:hint="eastAsia"/>
          <w:sz w:val="24"/>
          <w:szCs w:val="24"/>
          <w:lang w:val="fr-CA"/>
        </w:rPr>
        <w:t>（</w:t>
      </w:r>
      <w:proofErr w:type="spellStart"/>
      <w:r w:rsidR="00A706BF" w:rsidRPr="00943DAD">
        <w:rPr>
          <w:rFonts w:hint="eastAsia"/>
          <w:sz w:val="24"/>
          <w:szCs w:val="24"/>
        </w:rPr>
        <w:t>喀麦隆</w:t>
      </w:r>
      <w:proofErr w:type="spellEnd"/>
      <w:r w:rsidR="00A706BF" w:rsidRPr="000B2CBF">
        <w:rPr>
          <w:rFonts w:hint="eastAsia"/>
          <w:sz w:val="24"/>
          <w:szCs w:val="24"/>
          <w:lang w:val="fr-CA"/>
        </w:rPr>
        <w:t>）</w:t>
      </w:r>
    </w:p>
    <w:p w14:paraId="02AB3EFB" w14:textId="77777777" w:rsidR="00A706BF" w:rsidRPr="00943DAD" w:rsidRDefault="00A706BF" w:rsidP="00A706BF">
      <w:pPr>
        <w:widowControl w:val="0"/>
        <w:spacing w:before="40" w:after="40"/>
        <w:ind w:left="1134"/>
        <w:jc w:val="left"/>
        <w:rPr>
          <w:rFonts w:asciiTheme="majorBidi" w:hAnsiTheme="majorBidi" w:cstheme="majorBidi"/>
          <w:sz w:val="24"/>
          <w:szCs w:val="24"/>
        </w:rPr>
      </w:pPr>
      <w:r w:rsidRPr="00943DAD">
        <w:rPr>
          <w:sz w:val="24"/>
          <w:szCs w:val="24"/>
        </w:rPr>
        <w:t xml:space="preserve">Jonas Komi </w:t>
      </w:r>
      <w:proofErr w:type="spellStart"/>
      <w:r w:rsidRPr="00943DAD">
        <w:rPr>
          <w:sz w:val="24"/>
          <w:szCs w:val="24"/>
        </w:rPr>
        <w:t>Anthé</w:t>
      </w:r>
      <w:proofErr w:type="spellEnd"/>
      <w:r w:rsidRPr="00943DAD">
        <w:rPr>
          <w:rFonts w:hint="eastAsia"/>
          <w:sz w:val="24"/>
          <w:szCs w:val="24"/>
          <w:lang w:eastAsia="zh-CN"/>
        </w:rPr>
        <w:t>（多哥）</w:t>
      </w:r>
    </w:p>
    <w:p w14:paraId="7E9BE784" w14:textId="77777777" w:rsidR="00A706BF" w:rsidRPr="00943DAD" w:rsidRDefault="00A706BF" w:rsidP="00A706BF">
      <w:pPr>
        <w:widowControl w:val="0"/>
        <w:spacing w:before="40" w:after="40"/>
        <w:ind w:left="1134"/>
        <w:jc w:val="left"/>
        <w:rPr>
          <w:rFonts w:asciiTheme="majorBidi" w:hAnsiTheme="majorBidi" w:cstheme="majorBidi"/>
          <w:sz w:val="24"/>
          <w:szCs w:val="24"/>
        </w:rPr>
      </w:pPr>
      <w:r w:rsidRPr="00943DAD">
        <w:rPr>
          <w:sz w:val="24"/>
          <w:szCs w:val="24"/>
        </w:rPr>
        <w:lastRenderedPageBreak/>
        <w:t xml:space="preserve">Bilal </w:t>
      </w:r>
      <w:proofErr w:type="spellStart"/>
      <w:r w:rsidRPr="00943DAD">
        <w:rPr>
          <w:sz w:val="24"/>
          <w:szCs w:val="24"/>
        </w:rPr>
        <w:t>Qtishat</w:t>
      </w:r>
      <w:proofErr w:type="spellEnd"/>
      <w:r w:rsidRPr="00943DAD">
        <w:rPr>
          <w:sz w:val="24"/>
          <w:szCs w:val="24"/>
        </w:rPr>
        <w:t xml:space="preserve"> </w:t>
      </w:r>
      <w:r w:rsidRPr="00943DAD">
        <w:rPr>
          <w:rFonts w:hint="eastAsia"/>
          <w:sz w:val="24"/>
          <w:szCs w:val="24"/>
          <w:lang w:eastAsia="zh-CN"/>
        </w:rPr>
        <w:t>（约旦）</w:t>
      </w:r>
    </w:p>
    <w:p w14:paraId="3E0DA5F9" w14:textId="77777777" w:rsidR="00A706BF" w:rsidRPr="00943DAD" w:rsidRDefault="00A706BF" w:rsidP="00A706BF">
      <w:pPr>
        <w:widowControl w:val="0"/>
        <w:spacing w:before="40" w:after="40"/>
        <w:ind w:left="1134"/>
        <w:jc w:val="left"/>
        <w:rPr>
          <w:rFonts w:asciiTheme="majorBidi" w:hAnsiTheme="majorBidi" w:cstheme="majorBidi"/>
          <w:sz w:val="24"/>
          <w:szCs w:val="24"/>
        </w:rPr>
      </w:pPr>
      <w:r w:rsidRPr="00943DAD">
        <w:rPr>
          <w:sz w:val="24"/>
          <w:szCs w:val="24"/>
        </w:rPr>
        <w:t xml:space="preserve">Ilham </w:t>
      </w:r>
      <w:proofErr w:type="spellStart"/>
      <w:r w:rsidRPr="00943DAD">
        <w:rPr>
          <w:sz w:val="24"/>
          <w:szCs w:val="24"/>
        </w:rPr>
        <w:t>Atho</w:t>
      </w:r>
      <w:proofErr w:type="spellEnd"/>
      <w:r w:rsidRPr="00943DAD">
        <w:rPr>
          <w:sz w:val="24"/>
          <w:szCs w:val="24"/>
        </w:rPr>
        <w:t xml:space="preserve"> Mohamed</w:t>
      </w:r>
      <w:r w:rsidRPr="00943DAD">
        <w:rPr>
          <w:rFonts w:hint="eastAsia"/>
          <w:sz w:val="24"/>
          <w:szCs w:val="24"/>
          <w:lang w:eastAsia="zh-CN"/>
        </w:rPr>
        <w:t>（马尔代夫）</w:t>
      </w:r>
    </w:p>
    <w:p w14:paraId="2CA504F8" w14:textId="77777777" w:rsidR="00A706BF" w:rsidRPr="00943DAD" w:rsidRDefault="00A706BF" w:rsidP="00A706BF">
      <w:pPr>
        <w:widowControl w:val="0"/>
        <w:spacing w:before="40" w:after="40"/>
        <w:ind w:left="1134"/>
        <w:jc w:val="left"/>
        <w:rPr>
          <w:rFonts w:asciiTheme="majorBidi" w:hAnsiTheme="majorBidi" w:cstheme="majorBidi"/>
          <w:sz w:val="24"/>
          <w:szCs w:val="24"/>
        </w:rPr>
      </w:pPr>
      <w:r w:rsidRPr="00943DAD">
        <w:rPr>
          <w:sz w:val="24"/>
          <w:szCs w:val="24"/>
        </w:rPr>
        <w:t>Adla Kahrić</w:t>
      </w:r>
      <w:r w:rsidRPr="00943DAD">
        <w:rPr>
          <w:rFonts w:hint="eastAsia"/>
          <w:sz w:val="24"/>
          <w:szCs w:val="24"/>
          <w:lang w:eastAsia="zh-CN"/>
        </w:rPr>
        <w:t>（波斯尼亚和黑塞哥维那）</w:t>
      </w:r>
    </w:p>
    <w:p w14:paraId="51BC6AD2" w14:textId="77777777" w:rsidR="00A706BF" w:rsidRPr="00943DAD" w:rsidRDefault="00A706BF" w:rsidP="00A706BF">
      <w:pPr>
        <w:spacing w:before="40" w:after="40"/>
        <w:ind w:left="1134"/>
        <w:jc w:val="left"/>
        <w:rPr>
          <w:rFonts w:asciiTheme="majorBidi" w:hAnsiTheme="majorBidi" w:cstheme="majorBidi"/>
          <w:sz w:val="24"/>
          <w:szCs w:val="24"/>
        </w:rPr>
      </w:pPr>
      <w:proofErr w:type="spellStart"/>
      <w:r w:rsidRPr="00943DAD">
        <w:rPr>
          <w:sz w:val="24"/>
          <w:szCs w:val="24"/>
          <w:lang w:val="en-US"/>
        </w:rPr>
        <w:t>Bakhromjon</w:t>
      </w:r>
      <w:proofErr w:type="spellEnd"/>
      <w:r w:rsidRPr="00943DAD">
        <w:rPr>
          <w:sz w:val="24"/>
          <w:szCs w:val="24"/>
          <w:lang w:val="en-US"/>
        </w:rPr>
        <w:t xml:space="preserve"> </w:t>
      </w:r>
      <w:proofErr w:type="spellStart"/>
      <w:r w:rsidRPr="00943DAD">
        <w:rPr>
          <w:sz w:val="24"/>
          <w:szCs w:val="24"/>
          <w:lang w:val="en-US"/>
        </w:rPr>
        <w:t>Kholkhujaev</w:t>
      </w:r>
      <w:proofErr w:type="spellEnd"/>
      <w:r w:rsidRPr="00943DAD">
        <w:rPr>
          <w:rFonts w:hint="eastAsia"/>
          <w:sz w:val="24"/>
          <w:szCs w:val="24"/>
          <w:lang w:val="en-US" w:eastAsia="zh-CN"/>
        </w:rPr>
        <w:t>（乌兹别克斯坦）</w:t>
      </w:r>
    </w:p>
    <w:p w14:paraId="445AD421" w14:textId="77777777" w:rsidR="00A706BF" w:rsidRPr="000B2CBF" w:rsidRDefault="00A706BF" w:rsidP="00A706BF">
      <w:pPr>
        <w:spacing w:before="40" w:after="40"/>
        <w:ind w:left="1134"/>
        <w:jc w:val="left"/>
        <w:rPr>
          <w:rFonts w:asciiTheme="majorBidi" w:hAnsiTheme="majorBidi" w:cstheme="majorBidi"/>
          <w:sz w:val="24"/>
          <w:szCs w:val="24"/>
          <w:lang w:val="fr-CA"/>
        </w:rPr>
      </w:pPr>
      <w:r w:rsidRPr="000B2CBF">
        <w:rPr>
          <w:sz w:val="24"/>
          <w:szCs w:val="24"/>
          <w:lang w:val="fr-CA"/>
        </w:rPr>
        <w:t>Gillian Guthrie</w:t>
      </w:r>
      <w:r w:rsidRPr="000B2CBF">
        <w:rPr>
          <w:rFonts w:hint="eastAsia"/>
          <w:sz w:val="24"/>
          <w:szCs w:val="24"/>
          <w:lang w:val="fr-CA" w:eastAsia="zh-CN"/>
        </w:rPr>
        <w:t>（</w:t>
      </w:r>
      <w:r w:rsidRPr="00943DAD">
        <w:rPr>
          <w:rFonts w:hint="eastAsia"/>
          <w:sz w:val="24"/>
          <w:szCs w:val="24"/>
          <w:lang w:val="en-CA" w:eastAsia="zh-CN"/>
        </w:rPr>
        <w:t>牙买加</w:t>
      </w:r>
      <w:r w:rsidRPr="000B2CBF">
        <w:rPr>
          <w:rFonts w:hint="eastAsia"/>
          <w:sz w:val="24"/>
          <w:szCs w:val="24"/>
          <w:lang w:val="fr-CA" w:eastAsia="zh-CN"/>
        </w:rPr>
        <w:t>）</w:t>
      </w:r>
    </w:p>
    <w:p w14:paraId="6B88C7A8" w14:textId="77777777" w:rsidR="00A706BF" w:rsidRPr="0035090F" w:rsidRDefault="00A706BF" w:rsidP="00A706BF">
      <w:pPr>
        <w:spacing w:before="40" w:after="40"/>
        <w:ind w:left="1134"/>
        <w:jc w:val="left"/>
        <w:rPr>
          <w:rFonts w:asciiTheme="majorBidi" w:hAnsiTheme="majorBidi" w:cstheme="majorBidi"/>
          <w:sz w:val="24"/>
          <w:szCs w:val="24"/>
          <w:lang w:val="fr-CA"/>
        </w:rPr>
      </w:pPr>
      <w:r w:rsidRPr="0035090F">
        <w:rPr>
          <w:sz w:val="24"/>
          <w:szCs w:val="24"/>
          <w:lang w:val="fr-CA"/>
        </w:rPr>
        <w:t>Valentina Sierra</w:t>
      </w:r>
      <w:r w:rsidRPr="0035090F">
        <w:rPr>
          <w:rFonts w:hint="eastAsia"/>
          <w:sz w:val="24"/>
          <w:szCs w:val="24"/>
          <w:lang w:val="fr-CA" w:eastAsia="zh-CN"/>
        </w:rPr>
        <w:t>（</w:t>
      </w:r>
      <w:r w:rsidRPr="00943DAD">
        <w:rPr>
          <w:rFonts w:hint="eastAsia"/>
          <w:sz w:val="24"/>
          <w:szCs w:val="24"/>
          <w:lang w:val="pt-PT" w:eastAsia="zh-CN"/>
        </w:rPr>
        <w:t>乌拉圭</w:t>
      </w:r>
      <w:r w:rsidRPr="0035090F">
        <w:rPr>
          <w:rFonts w:hint="eastAsia"/>
          <w:sz w:val="24"/>
          <w:szCs w:val="24"/>
          <w:lang w:val="fr-CA" w:eastAsia="zh-CN"/>
        </w:rPr>
        <w:t>）</w:t>
      </w:r>
    </w:p>
    <w:p w14:paraId="796077C8" w14:textId="77777777" w:rsidR="00A706BF" w:rsidRPr="0035090F" w:rsidRDefault="00A706BF" w:rsidP="00A706BF">
      <w:pPr>
        <w:spacing w:before="40" w:after="40"/>
        <w:ind w:left="1134"/>
        <w:jc w:val="left"/>
        <w:rPr>
          <w:rFonts w:asciiTheme="majorBidi" w:hAnsiTheme="majorBidi" w:cstheme="majorBidi"/>
          <w:sz w:val="24"/>
          <w:szCs w:val="24"/>
          <w:lang w:val="fr-CA"/>
        </w:rPr>
      </w:pPr>
      <w:proofErr w:type="spellStart"/>
      <w:r w:rsidRPr="0035090F">
        <w:rPr>
          <w:sz w:val="24"/>
          <w:szCs w:val="24"/>
          <w:lang w:val="fr-CA"/>
        </w:rPr>
        <w:t>Eric</w:t>
      </w:r>
      <w:proofErr w:type="spellEnd"/>
      <w:r w:rsidRPr="0035090F">
        <w:rPr>
          <w:sz w:val="24"/>
          <w:szCs w:val="24"/>
          <w:lang w:val="fr-CA"/>
        </w:rPr>
        <w:t xml:space="preserve"> Schauls</w:t>
      </w:r>
      <w:r w:rsidRPr="0035090F">
        <w:rPr>
          <w:rFonts w:hint="eastAsia"/>
          <w:sz w:val="24"/>
          <w:szCs w:val="24"/>
          <w:lang w:val="fr-CA" w:eastAsia="zh-CN"/>
        </w:rPr>
        <w:t>（</w:t>
      </w:r>
      <w:r w:rsidRPr="00943DAD">
        <w:rPr>
          <w:rFonts w:hint="eastAsia"/>
          <w:sz w:val="24"/>
          <w:szCs w:val="24"/>
          <w:lang w:val="fr-FR" w:eastAsia="zh-CN"/>
        </w:rPr>
        <w:t>卢森堡</w:t>
      </w:r>
      <w:r w:rsidRPr="0035090F">
        <w:rPr>
          <w:rFonts w:hint="eastAsia"/>
          <w:sz w:val="24"/>
          <w:szCs w:val="24"/>
          <w:lang w:val="fr-CA" w:eastAsia="zh-CN"/>
        </w:rPr>
        <w:t>）</w:t>
      </w:r>
    </w:p>
    <w:p w14:paraId="4099725C" w14:textId="1811F020" w:rsidR="00C31729" w:rsidRPr="004910E2" w:rsidRDefault="00A706BF" w:rsidP="00A706BF">
      <w:pPr>
        <w:spacing w:before="40" w:after="40"/>
        <w:ind w:left="1134"/>
        <w:jc w:val="left"/>
        <w:rPr>
          <w:rFonts w:asciiTheme="majorBidi" w:hAnsiTheme="majorBidi" w:cstheme="majorBidi"/>
          <w:sz w:val="24"/>
          <w:lang w:val="fr-FR"/>
        </w:rPr>
      </w:pPr>
      <w:r w:rsidRPr="00943DAD">
        <w:rPr>
          <w:sz w:val="24"/>
          <w:szCs w:val="24"/>
          <w:lang w:val="fr-FR"/>
        </w:rPr>
        <w:t>Gaute</w:t>
      </w:r>
      <w:r>
        <w:rPr>
          <w:sz w:val="24"/>
          <w:szCs w:val="24"/>
          <w:lang w:val="fr-FR"/>
        </w:rPr>
        <w:t xml:space="preserve"> </w:t>
      </w:r>
      <w:r w:rsidRPr="00943DAD">
        <w:rPr>
          <w:sz w:val="24"/>
          <w:szCs w:val="24"/>
          <w:lang w:val="fr-FR"/>
        </w:rPr>
        <w:t>Hanssen</w:t>
      </w:r>
      <w:r w:rsidRPr="00943DAD">
        <w:rPr>
          <w:rFonts w:hint="eastAsia"/>
          <w:sz w:val="24"/>
          <w:szCs w:val="24"/>
          <w:lang w:val="fr-FR" w:eastAsia="zh-CN"/>
        </w:rPr>
        <w:t>（挪威）</w:t>
      </w:r>
    </w:p>
    <w:p w14:paraId="59C500D2" w14:textId="360C3786" w:rsidR="00C31729" w:rsidRPr="000B2CBF" w:rsidRDefault="003838EB"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val="fr-FR" w:eastAsia="zh-CN"/>
        </w:rPr>
      </w:pPr>
      <w:r w:rsidRPr="009F7E4D">
        <w:rPr>
          <w:rFonts w:hint="eastAsia"/>
          <w:bCs/>
          <w:sz w:val="24"/>
          <w:szCs w:val="24"/>
          <w:lang w:eastAsia="zh-CN"/>
        </w:rPr>
        <w:t>会议</w:t>
      </w:r>
      <w:r>
        <w:rPr>
          <w:rFonts w:hint="eastAsia"/>
          <w:bCs/>
          <w:sz w:val="24"/>
          <w:szCs w:val="24"/>
          <w:lang w:eastAsia="zh-CN"/>
        </w:rPr>
        <w:t>按照</w:t>
      </w:r>
      <w:r w:rsidRPr="009F7E4D">
        <w:rPr>
          <w:rFonts w:hint="eastAsia"/>
          <w:bCs/>
          <w:sz w:val="24"/>
          <w:szCs w:val="24"/>
          <w:lang w:eastAsia="zh-CN"/>
        </w:rPr>
        <w:t>主席团</w:t>
      </w:r>
      <w:r>
        <w:rPr>
          <w:rFonts w:hint="eastAsia"/>
          <w:bCs/>
          <w:sz w:val="24"/>
          <w:szCs w:val="24"/>
          <w:lang w:eastAsia="zh-CN"/>
        </w:rPr>
        <w:t>的</w:t>
      </w:r>
      <w:r w:rsidRPr="009F7E4D">
        <w:rPr>
          <w:rFonts w:hint="eastAsia"/>
          <w:bCs/>
          <w:sz w:val="24"/>
          <w:szCs w:val="24"/>
          <w:lang w:eastAsia="zh-CN"/>
        </w:rPr>
        <w:t>提议</w:t>
      </w:r>
      <w:r w:rsidRPr="000B2CBF">
        <w:rPr>
          <w:rFonts w:hint="eastAsia"/>
          <w:bCs/>
          <w:sz w:val="24"/>
          <w:szCs w:val="24"/>
          <w:lang w:val="fr-FR" w:eastAsia="zh-CN"/>
        </w:rPr>
        <w:t>，</w:t>
      </w:r>
      <w:r>
        <w:rPr>
          <w:rFonts w:hint="eastAsia"/>
          <w:bCs/>
          <w:sz w:val="24"/>
          <w:szCs w:val="24"/>
          <w:lang w:eastAsia="zh-CN"/>
        </w:rPr>
        <w:t>商定</w:t>
      </w:r>
      <w:r w:rsidRPr="009F7E4D">
        <w:rPr>
          <w:bCs/>
          <w:sz w:val="24"/>
          <w:szCs w:val="24"/>
          <w:lang w:eastAsia="zh-CN"/>
        </w:rPr>
        <w:t>由</w:t>
      </w:r>
      <w:r w:rsidRPr="000B2CBF">
        <w:rPr>
          <w:bCs/>
          <w:sz w:val="24"/>
          <w:szCs w:val="24"/>
          <w:lang w:val="fr-FR" w:eastAsia="zh-CN"/>
        </w:rPr>
        <w:t>Eloundou</w:t>
      </w:r>
      <w:r w:rsidRPr="009F7E4D">
        <w:rPr>
          <w:bCs/>
          <w:sz w:val="24"/>
          <w:szCs w:val="24"/>
          <w:lang w:eastAsia="zh-CN"/>
        </w:rPr>
        <w:t>女士担任会议报告员</w:t>
      </w:r>
      <w:r>
        <w:rPr>
          <w:rFonts w:hint="eastAsia"/>
          <w:bCs/>
          <w:sz w:val="24"/>
          <w:szCs w:val="24"/>
          <w:lang w:eastAsia="zh-CN"/>
        </w:rPr>
        <w:t>。</w:t>
      </w:r>
    </w:p>
    <w:p w14:paraId="75BD6A7A" w14:textId="37DA06DE" w:rsidR="00C31729" w:rsidRPr="004910E2" w:rsidRDefault="00403A63" w:rsidP="004910E2">
      <w:pPr>
        <w:pStyle w:val="CBDNormalNumber"/>
        <w:tabs>
          <w:tab w:val="clear" w:pos="567"/>
          <w:tab w:val="clear" w:pos="1134"/>
          <w:tab w:val="clear" w:pos="1701"/>
          <w:tab w:val="clear" w:pos="2268"/>
          <w:tab w:val="clear" w:pos="2835"/>
          <w:tab w:val="clear" w:pos="3402"/>
          <w:tab w:val="clear" w:pos="3969"/>
        </w:tabs>
        <w:ind w:left="490"/>
        <w:rPr>
          <w:sz w:val="24"/>
        </w:rPr>
      </w:pPr>
      <w:r w:rsidRPr="000B2CBF">
        <w:rPr>
          <w:bCs/>
          <w:sz w:val="24"/>
          <w:szCs w:val="24"/>
          <w:lang w:val="fr-FR" w:eastAsia="zh-CN"/>
        </w:rPr>
        <w:t>10</w:t>
      </w:r>
      <w:r w:rsidRPr="004910E2">
        <w:rPr>
          <w:bCs/>
          <w:sz w:val="24"/>
          <w:szCs w:val="24"/>
          <w:lang w:eastAsia="zh-CN"/>
        </w:rPr>
        <w:t>月</w:t>
      </w:r>
      <w:r w:rsidRPr="000B2CBF">
        <w:rPr>
          <w:bCs/>
          <w:sz w:val="24"/>
          <w:szCs w:val="24"/>
          <w:lang w:val="fr-FR" w:eastAsia="zh-CN"/>
        </w:rPr>
        <w:t>28</w:t>
      </w:r>
      <w:r w:rsidRPr="004910E2">
        <w:rPr>
          <w:bCs/>
          <w:sz w:val="24"/>
          <w:szCs w:val="24"/>
          <w:lang w:eastAsia="zh-CN"/>
        </w:rPr>
        <w:t>日</w:t>
      </w:r>
      <w:r w:rsidRPr="000B2CBF">
        <w:rPr>
          <w:bCs/>
          <w:sz w:val="24"/>
          <w:szCs w:val="24"/>
          <w:lang w:val="fr-FR" w:eastAsia="zh-CN"/>
        </w:rPr>
        <w:t>，</w:t>
      </w:r>
      <w:r w:rsidRPr="004910E2">
        <w:rPr>
          <w:bCs/>
          <w:sz w:val="24"/>
          <w:szCs w:val="24"/>
          <w:lang w:eastAsia="zh-CN"/>
        </w:rPr>
        <w:t>在第</w:t>
      </w:r>
      <w:r w:rsidR="005B391A" w:rsidRPr="000B2CBF">
        <w:rPr>
          <w:rFonts w:hint="eastAsia"/>
          <w:bCs/>
          <w:sz w:val="24"/>
          <w:szCs w:val="24"/>
          <w:lang w:val="fr-FR" w:eastAsia="zh-CN"/>
        </w:rPr>
        <w:t>4</w:t>
      </w:r>
      <w:r w:rsidR="005B391A" w:rsidRPr="004910E2">
        <w:rPr>
          <w:rFonts w:hint="eastAsia"/>
          <w:bCs/>
          <w:sz w:val="24"/>
          <w:szCs w:val="24"/>
          <w:lang w:eastAsia="zh-CN"/>
        </w:rPr>
        <w:t>场</w:t>
      </w:r>
      <w:r w:rsidRPr="004910E2">
        <w:rPr>
          <w:bCs/>
          <w:sz w:val="24"/>
          <w:szCs w:val="24"/>
          <w:lang w:eastAsia="zh-CN"/>
        </w:rPr>
        <w:t>全体会议上</w:t>
      </w:r>
      <w:r w:rsidRPr="000B2CBF">
        <w:rPr>
          <w:bCs/>
          <w:sz w:val="24"/>
          <w:szCs w:val="24"/>
          <w:lang w:val="fr-FR" w:eastAsia="zh-CN"/>
        </w:rPr>
        <w:t>，</w:t>
      </w:r>
      <w:r w:rsidRPr="004910E2">
        <w:rPr>
          <w:bCs/>
          <w:sz w:val="24"/>
          <w:szCs w:val="24"/>
          <w:lang w:eastAsia="zh-CN"/>
        </w:rPr>
        <w:t>根据《议事规则》第</w:t>
      </w:r>
      <w:r w:rsidRPr="000B2CBF">
        <w:rPr>
          <w:bCs/>
          <w:sz w:val="24"/>
          <w:szCs w:val="24"/>
          <w:lang w:val="fr-FR" w:eastAsia="zh-CN"/>
        </w:rPr>
        <w:t>21</w:t>
      </w:r>
      <w:r w:rsidRPr="004910E2">
        <w:rPr>
          <w:bCs/>
          <w:sz w:val="24"/>
          <w:szCs w:val="24"/>
          <w:lang w:eastAsia="zh-CN"/>
        </w:rPr>
        <w:t>条</w:t>
      </w:r>
      <w:r w:rsidRPr="000B2CBF">
        <w:rPr>
          <w:bCs/>
          <w:sz w:val="24"/>
          <w:szCs w:val="24"/>
          <w:lang w:val="fr-FR" w:eastAsia="zh-CN"/>
        </w:rPr>
        <w:t>，</w:t>
      </w:r>
      <w:r w:rsidRPr="004910E2">
        <w:rPr>
          <w:bCs/>
          <w:sz w:val="24"/>
          <w:szCs w:val="24"/>
          <w:lang w:eastAsia="zh-CN"/>
        </w:rPr>
        <w:t>公约缔约方大会选举了下列代表担任主席团成员。其任期自第十七次会议闭幕时起开始；同时，自第十二次会议闭幕时起，他们亦将作为</w:t>
      </w:r>
      <w:r w:rsidR="008C1FD4" w:rsidRPr="004910E2">
        <w:rPr>
          <w:bCs/>
          <w:sz w:val="24"/>
          <w:szCs w:val="24"/>
          <w:lang w:eastAsia="zh-CN"/>
        </w:rPr>
        <w:t>缔约方大会</w:t>
      </w:r>
      <w:r w:rsidRPr="004910E2">
        <w:rPr>
          <w:bCs/>
          <w:sz w:val="24"/>
          <w:szCs w:val="24"/>
          <w:lang w:eastAsia="zh-CN"/>
        </w:rPr>
        <w:t>主席团</w:t>
      </w:r>
      <w:r w:rsidRPr="004910E2">
        <w:rPr>
          <w:sz w:val="24"/>
          <w:lang w:eastAsia="zh-CN"/>
        </w:rPr>
        <w:t>，服务于作为议定书缔约方会议</w:t>
      </w:r>
      <w:proofErr w:type="gramStart"/>
      <w:r w:rsidRPr="004910E2">
        <w:rPr>
          <w:sz w:val="24"/>
          <w:lang w:eastAsia="zh-CN"/>
        </w:rPr>
        <w:t>。</w:t>
      </w:r>
      <w:r w:rsidR="00C31729" w:rsidRPr="004910E2">
        <w:rPr>
          <w:sz w:val="24"/>
        </w:rPr>
        <w:t>:</w:t>
      </w:r>
      <w:proofErr w:type="gramEnd"/>
      <w:r w:rsidR="00C31729" w:rsidRPr="004910E2">
        <w:rPr>
          <w:sz w:val="24"/>
        </w:rPr>
        <w:t xml:space="preserve"> </w:t>
      </w:r>
    </w:p>
    <w:p w14:paraId="7EAAC3A0" w14:textId="27E0F6D5" w:rsidR="00C31729" w:rsidRPr="004910E2" w:rsidRDefault="00C31729" w:rsidP="00C31729">
      <w:pPr>
        <w:pStyle w:val="CBDNormalNumber"/>
        <w:numPr>
          <w:ilvl w:val="0"/>
          <w:numId w:val="0"/>
        </w:numPr>
        <w:ind w:left="1134"/>
        <w:rPr>
          <w:sz w:val="24"/>
        </w:rPr>
      </w:pPr>
      <w:r w:rsidRPr="004910E2">
        <w:rPr>
          <w:sz w:val="24"/>
        </w:rPr>
        <w:t xml:space="preserve">Ossama </w:t>
      </w:r>
      <w:proofErr w:type="spellStart"/>
      <w:r w:rsidRPr="004910E2">
        <w:rPr>
          <w:sz w:val="24"/>
        </w:rPr>
        <w:t>Abdelkawy</w:t>
      </w:r>
      <w:proofErr w:type="spellEnd"/>
      <w:r w:rsidRPr="004910E2">
        <w:rPr>
          <w:sz w:val="24"/>
        </w:rPr>
        <w:t xml:space="preserve"> (</w:t>
      </w:r>
      <w:r w:rsidR="008C1FD4" w:rsidRPr="004910E2">
        <w:rPr>
          <w:rFonts w:hint="eastAsia"/>
          <w:sz w:val="24"/>
          <w:lang w:eastAsia="zh-CN"/>
        </w:rPr>
        <w:t>埃及</w:t>
      </w:r>
      <w:r w:rsidRPr="004910E2">
        <w:rPr>
          <w:sz w:val="24"/>
        </w:rPr>
        <w:t>) </w:t>
      </w:r>
    </w:p>
    <w:p w14:paraId="781FD452" w14:textId="37659DA5" w:rsidR="00C31729" w:rsidRPr="004910E2" w:rsidRDefault="00C31729" w:rsidP="00C31729">
      <w:pPr>
        <w:pStyle w:val="CBDNormalNumber"/>
        <w:numPr>
          <w:ilvl w:val="0"/>
          <w:numId w:val="0"/>
        </w:numPr>
        <w:ind w:left="1134"/>
        <w:rPr>
          <w:sz w:val="24"/>
        </w:rPr>
      </w:pPr>
      <w:proofErr w:type="spellStart"/>
      <w:r w:rsidRPr="004910E2">
        <w:rPr>
          <w:sz w:val="24"/>
        </w:rPr>
        <w:t>Malepo</w:t>
      </w:r>
      <w:proofErr w:type="spellEnd"/>
      <w:r w:rsidRPr="004910E2">
        <w:rPr>
          <w:sz w:val="24"/>
        </w:rPr>
        <w:t xml:space="preserve"> Phoshoko (</w:t>
      </w:r>
      <w:r w:rsidR="008C1FD4" w:rsidRPr="004910E2">
        <w:rPr>
          <w:rFonts w:hint="eastAsia"/>
          <w:sz w:val="24"/>
          <w:lang w:eastAsia="zh-CN"/>
        </w:rPr>
        <w:t>南非</w:t>
      </w:r>
      <w:r w:rsidRPr="004910E2">
        <w:rPr>
          <w:sz w:val="24"/>
        </w:rPr>
        <w:t>)</w:t>
      </w:r>
    </w:p>
    <w:p w14:paraId="78215016" w14:textId="04125EB4" w:rsidR="00C31729" w:rsidRPr="004910E2" w:rsidRDefault="00C31729" w:rsidP="00C31729">
      <w:pPr>
        <w:pStyle w:val="CBDNormalNumber"/>
        <w:numPr>
          <w:ilvl w:val="0"/>
          <w:numId w:val="0"/>
        </w:numPr>
        <w:ind w:left="1134"/>
        <w:rPr>
          <w:sz w:val="24"/>
        </w:rPr>
      </w:pPr>
      <w:r w:rsidRPr="004910E2">
        <w:rPr>
          <w:sz w:val="24"/>
        </w:rPr>
        <w:t xml:space="preserve">Inge </w:t>
      </w:r>
      <w:proofErr w:type="spellStart"/>
      <w:r w:rsidRPr="004910E2">
        <w:rPr>
          <w:sz w:val="24"/>
        </w:rPr>
        <w:t>Retnowati</w:t>
      </w:r>
      <w:proofErr w:type="spellEnd"/>
      <w:r w:rsidRPr="004910E2">
        <w:rPr>
          <w:sz w:val="24"/>
        </w:rPr>
        <w:t xml:space="preserve"> (</w:t>
      </w:r>
      <w:r w:rsidR="008C1FD4" w:rsidRPr="004910E2">
        <w:rPr>
          <w:rFonts w:hint="eastAsia"/>
          <w:sz w:val="24"/>
          <w:lang w:val="it-IT" w:eastAsia="zh-CN"/>
        </w:rPr>
        <w:t>印度尼西亚</w:t>
      </w:r>
      <w:r w:rsidRPr="004910E2">
        <w:rPr>
          <w:sz w:val="24"/>
        </w:rPr>
        <w:t>) </w:t>
      </w:r>
    </w:p>
    <w:p w14:paraId="310A5766" w14:textId="1BB4B5DF" w:rsidR="00C31729" w:rsidRPr="004910E2" w:rsidRDefault="00C31729" w:rsidP="00C31729">
      <w:pPr>
        <w:pStyle w:val="CBDNormalNumber"/>
        <w:numPr>
          <w:ilvl w:val="0"/>
          <w:numId w:val="0"/>
        </w:numPr>
        <w:ind w:left="1134"/>
        <w:rPr>
          <w:sz w:val="24"/>
        </w:rPr>
      </w:pPr>
      <w:proofErr w:type="spellStart"/>
      <w:r w:rsidRPr="004910E2">
        <w:rPr>
          <w:sz w:val="24"/>
        </w:rPr>
        <w:t>Mitateti</w:t>
      </w:r>
      <w:proofErr w:type="spellEnd"/>
      <w:r w:rsidRPr="004910E2">
        <w:rPr>
          <w:sz w:val="24"/>
        </w:rPr>
        <w:t xml:space="preserve"> Mote (</w:t>
      </w:r>
      <w:proofErr w:type="spellStart"/>
      <w:r w:rsidR="00F564F7" w:rsidRPr="004910E2">
        <w:rPr>
          <w:sz w:val="24"/>
          <w:lang w:val="it-IT"/>
        </w:rPr>
        <w:t>基里巴斯</w:t>
      </w:r>
      <w:proofErr w:type="spellEnd"/>
      <w:r w:rsidRPr="004910E2">
        <w:rPr>
          <w:sz w:val="24"/>
        </w:rPr>
        <w:t>)</w:t>
      </w:r>
    </w:p>
    <w:p w14:paraId="74C7C42F" w14:textId="5627EAFC" w:rsidR="00C31729" w:rsidRPr="004910E2" w:rsidRDefault="00C31729" w:rsidP="00C31729">
      <w:pPr>
        <w:pStyle w:val="CBDNormalNumber"/>
        <w:numPr>
          <w:ilvl w:val="0"/>
          <w:numId w:val="0"/>
        </w:numPr>
        <w:ind w:left="1134"/>
        <w:rPr>
          <w:sz w:val="24"/>
        </w:rPr>
      </w:pPr>
      <w:r w:rsidRPr="004910E2">
        <w:rPr>
          <w:sz w:val="24"/>
        </w:rPr>
        <w:t>Adla Kahrić (</w:t>
      </w:r>
      <w:proofErr w:type="spellStart"/>
      <w:r w:rsidR="00BC79A8" w:rsidRPr="004910E2">
        <w:rPr>
          <w:sz w:val="24"/>
        </w:rPr>
        <w:t>波斯尼亚和黑塞哥维那</w:t>
      </w:r>
      <w:proofErr w:type="spellEnd"/>
      <w:r w:rsidRPr="004910E2">
        <w:rPr>
          <w:sz w:val="24"/>
        </w:rPr>
        <w:t>)</w:t>
      </w:r>
    </w:p>
    <w:p w14:paraId="2EBE4100" w14:textId="2855E854" w:rsidR="00C31729" w:rsidRPr="004910E2" w:rsidRDefault="00C31729" w:rsidP="00C31729">
      <w:pPr>
        <w:pStyle w:val="CBDNormalNumber"/>
        <w:numPr>
          <w:ilvl w:val="0"/>
          <w:numId w:val="0"/>
        </w:numPr>
        <w:ind w:left="1134"/>
        <w:rPr>
          <w:sz w:val="24"/>
        </w:rPr>
      </w:pPr>
      <w:r w:rsidRPr="004910E2">
        <w:rPr>
          <w:sz w:val="24"/>
        </w:rPr>
        <w:t>Ditta Greguss (</w:t>
      </w:r>
      <w:r w:rsidR="00BC79A8" w:rsidRPr="004910E2">
        <w:rPr>
          <w:rFonts w:hint="eastAsia"/>
          <w:sz w:val="24"/>
          <w:lang w:eastAsia="zh-CN"/>
        </w:rPr>
        <w:t>匈牙利</w:t>
      </w:r>
      <w:r w:rsidRPr="004910E2">
        <w:rPr>
          <w:sz w:val="24"/>
        </w:rPr>
        <w:t>) </w:t>
      </w:r>
    </w:p>
    <w:p w14:paraId="53D075A4" w14:textId="13883A5D" w:rsidR="00C31729" w:rsidRPr="004910E2" w:rsidRDefault="00C31729" w:rsidP="00C31729">
      <w:pPr>
        <w:pStyle w:val="CBDNormalNumber"/>
        <w:numPr>
          <w:ilvl w:val="0"/>
          <w:numId w:val="0"/>
        </w:numPr>
        <w:ind w:left="1134"/>
        <w:rPr>
          <w:sz w:val="24"/>
        </w:rPr>
      </w:pPr>
      <w:r w:rsidRPr="004910E2">
        <w:rPr>
          <w:sz w:val="24"/>
        </w:rPr>
        <w:t>Nneka Nicholas (</w:t>
      </w:r>
      <w:proofErr w:type="spellStart"/>
      <w:r w:rsidR="008961C0" w:rsidRPr="004910E2">
        <w:rPr>
          <w:sz w:val="24"/>
        </w:rPr>
        <w:t>安提瓜和巴布达</w:t>
      </w:r>
      <w:proofErr w:type="spellEnd"/>
      <w:r w:rsidRPr="004910E2">
        <w:rPr>
          <w:sz w:val="24"/>
        </w:rPr>
        <w:t>) </w:t>
      </w:r>
    </w:p>
    <w:p w14:paraId="7F3DE9D8" w14:textId="709626A4" w:rsidR="00C31729" w:rsidRPr="004910E2" w:rsidRDefault="00C31729" w:rsidP="00C31729">
      <w:pPr>
        <w:pStyle w:val="CBDNormalNumber"/>
        <w:numPr>
          <w:ilvl w:val="0"/>
          <w:numId w:val="0"/>
        </w:numPr>
        <w:ind w:left="1134"/>
        <w:rPr>
          <w:sz w:val="24"/>
        </w:rPr>
      </w:pPr>
      <w:r w:rsidRPr="004910E2">
        <w:rPr>
          <w:sz w:val="24"/>
        </w:rPr>
        <w:t>Patrick Luna (</w:t>
      </w:r>
      <w:r w:rsidR="008961C0" w:rsidRPr="004910E2">
        <w:rPr>
          <w:rFonts w:hint="eastAsia"/>
          <w:sz w:val="24"/>
          <w:lang w:val="it-IT" w:eastAsia="zh-CN"/>
        </w:rPr>
        <w:t>巴西</w:t>
      </w:r>
      <w:r w:rsidRPr="004910E2">
        <w:rPr>
          <w:sz w:val="24"/>
        </w:rPr>
        <w:t>) </w:t>
      </w:r>
    </w:p>
    <w:p w14:paraId="0540F870" w14:textId="4DFA2D44" w:rsidR="00C31729" w:rsidRPr="004910E2" w:rsidRDefault="00C31729" w:rsidP="00C31729">
      <w:pPr>
        <w:pStyle w:val="CBDNormalNumber"/>
        <w:numPr>
          <w:ilvl w:val="0"/>
          <w:numId w:val="0"/>
        </w:numPr>
        <w:ind w:left="1134"/>
        <w:rPr>
          <w:sz w:val="24"/>
        </w:rPr>
      </w:pPr>
      <w:r w:rsidRPr="004910E2">
        <w:rPr>
          <w:sz w:val="24"/>
        </w:rPr>
        <w:t xml:space="preserve">Charlotta </w:t>
      </w:r>
      <w:proofErr w:type="spellStart"/>
      <w:r w:rsidRPr="004910E2">
        <w:rPr>
          <w:sz w:val="24"/>
        </w:rPr>
        <w:t>Sörqvist</w:t>
      </w:r>
      <w:proofErr w:type="spellEnd"/>
      <w:r w:rsidRPr="004910E2">
        <w:rPr>
          <w:sz w:val="24"/>
        </w:rPr>
        <w:t xml:space="preserve"> (</w:t>
      </w:r>
      <w:r w:rsidR="008961C0" w:rsidRPr="004910E2">
        <w:rPr>
          <w:rFonts w:hint="eastAsia"/>
          <w:sz w:val="24"/>
          <w:lang w:val="it-IT" w:eastAsia="zh-CN"/>
        </w:rPr>
        <w:t>瑞典</w:t>
      </w:r>
      <w:r w:rsidRPr="004910E2">
        <w:rPr>
          <w:sz w:val="24"/>
        </w:rPr>
        <w:t>) </w:t>
      </w:r>
    </w:p>
    <w:p w14:paraId="288782A2" w14:textId="46DD5DA8" w:rsidR="00C31729" w:rsidRPr="004910E2" w:rsidRDefault="00C31729" w:rsidP="00C31729">
      <w:pPr>
        <w:pStyle w:val="CBDNormalNumber"/>
        <w:numPr>
          <w:ilvl w:val="0"/>
          <w:numId w:val="0"/>
        </w:numPr>
        <w:ind w:left="1134"/>
        <w:rPr>
          <w:sz w:val="24"/>
        </w:rPr>
      </w:pPr>
      <w:r w:rsidRPr="004910E2">
        <w:rPr>
          <w:sz w:val="24"/>
        </w:rPr>
        <w:t>Holly Kelley-Weil (</w:t>
      </w:r>
      <w:r w:rsidR="008961C0" w:rsidRPr="004910E2">
        <w:rPr>
          <w:rFonts w:hint="eastAsia"/>
          <w:sz w:val="24"/>
          <w:lang w:eastAsia="zh-CN"/>
        </w:rPr>
        <w:t>联合王国</w:t>
      </w:r>
      <w:r w:rsidRPr="004910E2">
        <w:rPr>
          <w:sz w:val="24"/>
        </w:rPr>
        <w:t>)</w:t>
      </w:r>
    </w:p>
    <w:p w14:paraId="71AB3F30" w14:textId="78923B82" w:rsidR="00C31729" w:rsidRPr="004910E2" w:rsidRDefault="00C31729"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 xml:space="preserve"> </w:t>
      </w:r>
      <w:r w:rsidR="00065AF3" w:rsidRPr="004910E2">
        <w:rPr>
          <w:sz w:val="24"/>
          <w:lang w:eastAsia="zh-CN"/>
        </w:rPr>
        <w:t>10</w:t>
      </w:r>
      <w:r w:rsidR="00065AF3" w:rsidRPr="004910E2">
        <w:rPr>
          <w:sz w:val="24"/>
          <w:lang w:eastAsia="zh-CN"/>
        </w:rPr>
        <w:t>月</w:t>
      </w:r>
      <w:r w:rsidR="00065AF3" w:rsidRPr="004910E2">
        <w:rPr>
          <w:sz w:val="24"/>
          <w:lang w:eastAsia="zh-CN"/>
        </w:rPr>
        <w:t>28</w:t>
      </w:r>
      <w:r w:rsidR="00065AF3" w:rsidRPr="004910E2">
        <w:rPr>
          <w:sz w:val="24"/>
          <w:lang w:eastAsia="zh-CN"/>
        </w:rPr>
        <w:t>日，在第</w:t>
      </w:r>
      <w:r w:rsidR="005B391A" w:rsidRPr="004910E2">
        <w:rPr>
          <w:rFonts w:hint="eastAsia"/>
          <w:sz w:val="24"/>
          <w:lang w:eastAsia="zh-CN"/>
        </w:rPr>
        <w:t>4</w:t>
      </w:r>
      <w:r w:rsidR="005B391A" w:rsidRPr="004910E2">
        <w:rPr>
          <w:rFonts w:hint="eastAsia"/>
          <w:sz w:val="24"/>
          <w:lang w:eastAsia="zh-CN"/>
        </w:rPr>
        <w:t>场</w:t>
      </w:r>
      <w:r w:rsidR="00065AF3" w:rsidRPr="004910E2">
        <w:rPr>
          <w:sz w:val="24"/>
          <w:lang w:eastAsia="zh-CN"/>
        </w:rPr>
        <w:t>全体会议上，作为《卡塔赫纳议定书》缔约方</w:t>
      </w:r>
      <w:r w:rsidR="00DC690F" w:rsidRPr="004910E2">
        <w:rPr>
          <w:rFonts w:hint="eastAsia"/>
          <w:sz w:val="24"/>
          <w:lang w:eastAsia="zh-CN"/>
        </w:rPr>
        <w:t>会议</w:t>
      </w:r>
      <w:r w:rsidR="00065AF3" w:rsidRPr="004910E2">
        <w:rPr>
          <w:sz w:val="24"/>
          <w:lang w:eastAsia="zh-CN"/>
        </w:rPr>
        <w:t>的缔约方大会指出，所有当选者所代表的缔约方同时也均为《卡塔赫纳议定书》的缔约方，因此无需为作为《卡塔赫纳议定书》缔约方会议的缔约方大会主席团选举候补成员。</w:t>
      </w:r>
    </w:p>
    <w:p w14:paraId="51A4196F" w14:textId="049C824D" w:rsidR="00C31729" w:rsidRPr="004910E2" w:rsidRDefault="00CC0A5E" w:rsidP="00C31729">
      <w:pPr>
        <w:pStyle w:val="CBDAgendaItem"/>
        <w:rPr>
          <w:rFonts w:ascii="Times New Roman" w:hAnsi="Times New Roman" w:cs="Times New Roman"/>
          <w:b w:val="0"/>
          <w:i/>
        </w:rPr>
      </w:pPr>
      <w:r w:rsidRPr="00943DAD">
        <w:rPr>
          <w:rFonts w:ascii="KaiTi" w:eastAsia="KaiTi" w:hAnsi="KaiTi" w:cs="Times New Roman" w:hint="eastAsia"/>
          <w:b w:val="0"/>
          <w:lang w:eastAsia="zh-CN"/>
        </w:rPr>
        <w:t>通过议程和工作安排</w:t>
      </w:r>
    </w:p>
    <w:p w14:paraId="1F70A10D" w14:textId="5ADEAFA9" w:rsidR="00C31729" w:rsidRPr="004910E2" w:rsidRDefault="001A1098" w:rsidP="004910E2">
      <w:pPr>
        <w:pStyle w:val="CBDNormalNumber"/>
        <w:tabs>
          <w:tab w:val="clear" w:pos="567"/>
          <w:tab w:val="clear" w:pos="1134"/>
          <w:tab w:val="clear" w:pos="1701"/>
          <w:tab w:val="clear" w:pos="2268"/>
          <w:tab w:val="clear" w:pos="2835"/>
          <w:tab w:val="clear" w:pos="3402"/>
          <w:tab w:val="clear" w:pos="3969"/>
        </w:tabs>
        <w:ind w:left="490"/>
        <w:rPr>
          <w:rFonts w:eastAsia="Calibri"/>
          <w:sz w:val="24"/>
          <w:lang w:eastAsia="zh-CN"/>
        </w:rPr>
      </w:pPr>
      <w:r w:rsidRPr="004910E2">
        <w:rPr>
          <w:sz w:val="24"/>
          <w:lang w:eastAsia="zh-CN"/>
        </w:rPr>
        <w:t>作为</w:t>
      </w:r>
      <w:r w:rsidRPr="004910E2">
        <w:rPr>
          <w:rFonts w:hint="eastAsia"/>
          <w:sz w:val="24"/>
          <w:lang w:eastAsia="zh-CN"/>
        </w:rPr>
        <w:t>卡塔赫纳</w:t>
      </w:r>
      <w:r w:rsidRPr="004910E2">
        <w:rPr>
          <w:sz w:val="24"/>
          <w:lang w:eastAsia="zh-CN"/>
        </w:rPr>
        <w:t>议定书缔约方会议的缔约方大会</w:t>
      </w:r>
      <w:r w:rsidRPr="004910E2">
        <w:rPr>
          <w:rFonts w:hint="eastAsia"/>
          <w:sz w:val="24"/>
          <w:lang w:eastAsia="zh-CN"/>
        </w:rPr>
        <w:t>以</w:t>
      </w:r>
      <w:r w:rsidRPr="004910E2">
        <w:rPr>
          <w:sz w:val="24"/>
          <w:lang w:eastAsia="zh-CN"/>
        </w:rPr>
        <w:t>秘书处与主席团磋商拟定的临时议程</w:t>
      </w:r>
      <w:r w:rsidRPr="004910E2">
        <w:rPr>
          <w:rFonts w:hint="eastAsia"/>
          <w:sz w:val="24"/>
          <w:lang w:eastAsia="zh-CN"/>
        </w:rPr>
        <w:t>为基础</w:t>
      </w:r>
      <w:r w:rsidRPr="004910E2">
        <w:rPr>
          <w:sz w:val="24"/>
          <w:lang w:eastAsia="zh-CN"/>
        </w:rPr>
        <w:t>通过了以下议程</w:t>
      </w:r>
      <w:r w:rsidR="00C31729" w:rsidRPr="004910E2">
        <w:rPr>
          <w:rFonts w:eastAsia="Calibri"/>
          <w:sz w:val="24"/>
          <w:lang w:eastAsia="zh-CN"/>
        </w:rPr>
        <w:t>:</w:t>
      </w:r>
    </w:p>
    <w:p w14:paraId="21E1BA5E" w14:textId="77777777" w:rsidR="005E7E5C" w:rsidRPr="00040B79" w:rsidRDefault="00C31729"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sidRPr="004910E2">
        <w:rPr>
          <w:rFonts w:eastAsia="Calibri"/>
          <w:sz w:val="24"/>
          <w:lang w:eastAsia="zh-CN"/>
        </w:rPr>
        <w:t>1.</w:t>
      </w:r>
      <w:r w:rsidRPr="004910E2">
        <w:rPr>
          <w:rFonts w:eastAsia="Calibri"/>
          <w:sz w:val="24"/>
          <w:lang w:eastAsia="zh-CN"/>
        </w:rPr>
        <w:tab/>
      </w:r>
      <w:r w:rsidR="005E7E5C" w:rsidRPr="00040B79">
        <w:rPr>
          <w:rFonts w:hint="eastAsia"/>
          <w:sz w:val="24"/>
          <w:szCs w:val="24"/>
          <w:lang w:eastAsia="zh-CN"/>
        </w:rPr>
        <w:t>会议开幕。</w:t>
      </w:r>
    </w:p>
    <w:p w14:paraId="6BB77C37" w14:textId="5EFFD934"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2.</w:t>
      </w:r>
      <w:r w:rsidR="00172813">
        <w:rPr>
          <w:sz w:val="24"/>
          <w:szCs w:val="24"/>
          <w:lang w:eastAsia="zh-CN"/>
        </w:rPr>
        <w:tab/>
      </w:r>
      <w:r w:rsidRPr="00040B79">
        <w:rPr>
          <w:rFonts w:hint="eastAsia"/>
          <w:sz w:val="24"/>
          <w:szCs w:val="24"/>
          <w:lang w:eastAsia="zh-CN"/>
        </w:rPr>
        <w:t>组织事项。</w:t>
      </w:r>
    </w:p>
    <w:p w14:paraId="79254289" w14:textId="3CCB516F"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3.</w:t>
      </w:r>
      <w:r w:rsidR="00172813">
        <w:rPr>
          <w:sz w:val="24"/>
          <w:szCs w:val="24"/>
          <w:lang w:eastAsia="zh-CN"/>
        </w:rPr>
        <w:tab/>
      </w:r>
      <w:r w:rsidRPr="00040B79">
        <w:rPr>
          <w:rFonts w:hint="eastAsia"/>
          <w:sz w:val="24"/>
          <w:szCs w:val="24"/>
          <w:lang w:eastAsia="zh-CN"/>
        </w:rPr>
        <w:t>关于作为卡塔赫纳生物安全议定书缔约方会议的缔约方大会第十二次会议代表的全权证书的报告。</w:t>
      </w:r>
    </w:p>
    <w:p w14:paraId="25768C04" w14:textId="5414CB62"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4.</w:t>
      </w:r>
      <w:r w:rsidR="00172813">
        <w:rPr>
          <w:sz w:val="24"/>
          <w:szCs w:val="24"/>
          <w:lang w:eastAsia="zh-CN"/>
        </w:rPr>
        <w:tab/>
      </w:r>
      <w:r w:rsidRPr="00040B79">
        <w:rPr>
          <w:rFonts w:hint="eastAsia"/>
          <w:sz w:val="24"/>
          <w:szCs w:val="24"/>
          <w:lang w:eastAsia="zh-CN"/>
        </w:rPr>
        <w:t>各附属机构的报告。</w:t>
      </w:r>
    </w:p>
    <w:p w14:paraId="4FE62DE0" w14:textId="4F5B3E88"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lastRenderedPageBreak/>
        <w:t>5.</w:t>
      </w:r>
      <w:r w:rsidR="00172813">
        <w:rPr>
          <w:sz w:val="24"/>
          <w:szCs w:val="24"/>
          <w:lang w:eastAsia="zh-CN"/>
        </w:rPr>
        <w:tab/>
      </w:r>
      <w:r w:rsidRPr="00040B79">
        <w:rPr>
          <w:rFonts w:hint="eastAsia"/>
          <w:sz w:val="24"/>
          <w:szCs w:val="24"/>
          <w:lang w:eastAsia="zh-CN"/>
        </w:rPr>
        <w:t>履约委员会的报告。</w:t>
      </w:r>
    </w:p>
    <w:p w14:paraId="4C7ABB99" w14:textId="7A7ACCEE"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6.</w:t>
      </w:r>
      <w:r w:rsidR="00172813">
        <w:rPr>
          <w:sz w:val="24"/>
          <w:szCs w:val="24"/>
          <w:lang w:eastAsia="zh-CN"/>
        </w:rPr>
        <w:tab/>
      </w:r>
      <w:r w:rsidRPr="00040B79">
        <w:rPr>
          <w:rFonts w:hint="eastAsia"/>
          <w:sz w:val="24"/>
          <w:szCs w:val="24"/>
          <w:lang w:eastAsia="zh-CN"/>
        </w:rPr>
        <w:t>《卡塔赫纳议定书》的行政管理和信托基金预算。</w:t>
      </w:r>
    </w:p>
    <w:p w14:paraId="1B7BB287" w14:textId="04EE91C7"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7.</w:t>
      </w:r>
      <w:r w:rsidR="00172813">
        <w:rPr>
          <w:sz w:val="24"/>
          <w:szCs w:val="24"/>
          <w:lang w:eastAsia="zh-CN"/>
        </w:rPr>
        <w:tab/>
      </w:r>
      <w:r w:rsidRPr="00040B79">
        <w:rPr>
          <w:rFonts w:hint="eastAsia"/>
          <w:sz w:val="24"/>
          <w:szCs w:val="24"/>
          <w:lang w:eastAsia="zh-CN"/>
        </w:rPr>
        <w:t>监测和报告。</w:t>
      </w:r>
    </w:p>
    <w:p w14:paraId="737CA5A1" w14:textId="6071B30B"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8.</w:t>
      </w:r>
      <w:r w:rsidR="00172813">
        <w:rPr>
          <w:sz w:val="24"/>
          <w:szCs w:val="24"/>
          <w:lang w:eastAsia="zh-CN"/>
        </w:rPr>
        <w:tab/>
      </w:r>
      <w:r w:rsidRPr="00040B79">
        <w:rPr>
          <w:rFonts w:hint="eastAsia"/>
          <w:sz w:val="24"/>
          <w:szCs w:val="24"/>
          <w:lang w:eastAsia="zh-CN"/>
        </w:rPr>
        <w:t>对《卡塔赫纳议定书》</w:t>
      </w:r>
      <w:r>
        <w:rPr>
          <w:rFonts w:hint="eastAsia"/>
          <w:sz w:val="24"/>
          <w:szCs w:val="24"/>
          <w:lang w:eastAsia="zh-CN"/>
        </w:rPr>
        <w:t>成效</w:t>
      </w:r>
      <w:r w:rsidRPr="00040B79">
        <w:rPr>
          <w:rFonts w:hint="eastAsia"/>
          <w:sz w:val="24"/>
          <w:szCs w:val="24"/>
          <w:lang w:eastAsia="zh-CN"/>
        </w:rPr>
        <w:t>的评估和审查以及对《议定书》执行计划和能力建设计划的中期评价。</w:t>
      </w:r>
    </w:p>
    <w:p w14:paraId="0FEB015C" w14:textId="4280C0D0"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9.</w:t>
      </w:r>
      <w:r w:rsidR="00172813">
        <w:rPr>
          <w:sz w:val="24"/>
          <w:szCs w:val="24"/>
          <w:lang w:eastAsia="zh-CN"/>
        </w:rPr>
        <w:tab/>
      </w:r>
      <w:r w:rsidRPr="00040B79">
        <w:rPr>
          <w:rFonts w:hint="eastAsia"/>
          <w:sz w:val="24"/>
          <w:szCs w:val="24"/>
          <w:lang w:eastAsia="zh-CN"/>
        </w:rPr>
        <w:t>与财务机制和资源有关的事项。</w:t>
      </w:r>
    </w:p>
    <w:p w14:paraId="459FE13E" w14:textId="5DE20258"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10.</w:t>
      </w:r>
      <w:r w:rsidR="00172813">
        <w:rPr>
          <w:sz w:val="24"/>
          <w:szCs w:val="24"/>
          <w:lang w:eastAsia="zh-CN"/>
        </w:rPr>
        <w:tab/>
      </w:r>
      <w:r w:rsidRPr="00040B79">
        <w:rPr>
          <w:rFonts w:hint="eastAsia"/>
          <w:sz w:val="24"/>
          <w:szCs w:val="24"/>
          <w:lang w:eastAsia="zh-CN"/>
        </w:rPr>
        <w:t>生物安全信息交换所的运作和活动。</w:t>
      </w:r>
    </w:p>
    <w:p w14:paraId="2190D18E" w14:textId="60A610DE"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11.</w:t>
      </w:r>
      <w:r w:rsidR="00172813">
        <w:rPr>
          <w:sz w:val="24"/>
          <w:szCs w:val="24"/>
          <w:lang w:eastAsia="zh-CN"/>
        </w:rPr>
        <w:tab/>
      </w:r>
      <w:r w:rsidRPr="00040B79">
        <w:rPr>
          <w:rFonts w:hint="eastAsia"/>
          <w:sz w:val="24"/>
          <w:szCs w:val="24"/>
          <w:lang w:eastAsia="zh-CN"/>
        </w:rPr>
        <w:t>与国际组织、其他公约下建立的机构和各项举措的合作。</w:t>
      </w:r>
    </w:p>
    <w:p w14:paraId="4BC3F9BF" w14:textId="618FB1D5"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12.</w:t>
      </w:r>
      <w:r w:rsidR="00172813">
        <w:rPr>
          <w:sz w:val="24"/>
          <w:szCs w:val="24"/>
          <w:lang w:eastAsia="zh-CN"/>
        </w:rPr>
        <w:tab/>
      </w:r>
      <w:r w:rsidRPr="00040B79">
        <w:rPr>
          <w:rFonts w:hint="eastAsia"/>
          <w:sz w:val="24"/>
          <w:szCs w:val="24"/>
          <w:lang w:eastAsia="zh-CN"/>
        </w:rPr>
        <w:t>审查《生物多样性公约》及其议定书下各进程的成效。</w:t>
      </w:r>
    </w:p>
    <w:p w14:paraId="3850E0F7" w14:textId="1FD5A10A"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13.</w:t>
      </w:r>
      <w:r w:rsidR="00172813">
        <w:rPr>
          <w:sz w:val="24"/>
          <w:szCs w:val="24"/>
          <w:lang w:eastAsia="zh-CN"/>
        </w:rPr>
        <w:tab/>
      </w:r>
      <w:r w:rsidRPr="00040B79">
        <w:rPr>
          <w:rFonts w:hint="eastAsia"/>
          <w:sz w:val="24"/>
          <w:szCs w:val="24"/>
          <w:lang w:eastAsia="zh-CN"/>
        </w:rPr>
        <w:t>改性活生物体的风险评估和风险管理。</w:t>
      </w:r>
    </w:p>
    <w:p w14:paraId="11D32FA3" w14:textId="52AF0813"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14.</w:t>
      </w:r>
      <w:r w:rsidR="00172813">
        <w:rPr>
          <w:sz w:val="24"/>
          <w:szCs w:val="24"/>
          <w:lang w:eastAsia="zh-CN"/>
        </w:rPr>
        <w:tab/>
      </w:r>
      <w:r w:rsidRPr="00040B79">
        <w:rPr>
          <w:rFonts w:hint="eastAsia"/>
          <w:sz w:val="24"/>
          <w:szCs w:val="24"/>
          <w:lang w:eastAsia="zh-CN"/>
        </w:rPr>
        <w:t>改性活生物体的检测和识别。</w:t>
      </w:r>
    </w:p>
    <w:p w14:paraId="6DD733C3" w14:textId="597AAF97"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15.</w:t>
      </w:r>
      <w:r w:rsidR="00172813">
        <w:rPr>
          <w:sz w:val="24"/>
          <w:szCs w:val="24"/>
          <w:lang w:eastAsia="zh-CN"/>
        </w:rPr>
        <w:tab/>
      </w:r>
      <w:r w:rsidRPr="00040B79">
        <w:rPr>
          <w:rFonts w:hint="eastAsia"/>
          <w:sz w:val="24"/>
          <w:szCs w:val="24"/>
          <w:lang w:eastAsia="zh-CN"/>
        </w:rPr>
        <w:t>社会经济考虑因素。</w:t>
      </w:r>
    </w:p>
    <w:p w14:paraId="73E9BED7" w14:textId="48395172"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16.</w:t>
      </w:r>
      <w:r w:rsidR="00172813">
        <w:rPr>
          <w:sz w:val="24"/>
          <w:szCs w:val="24"/>
          <w:lang w:eastAsia="zh-CN"/>
        </w:rPr>
        <w:tab/>
      </w:r>
      <w:r w:rsidRPr="00040B79">
        <w:rPr>
          <w:rFonts w:hint="eastAsia"/>
          <w:sz w:val="24"/>
          <w:szCs w:val="24"/>
          <w:lang w:eastAsia="zh-CN"/>
        </w:rPr>
        <w:t>关于现代生物技术新发展的国家法律、法规和准则的信息。</w:t>
      </w:r>
    </w:p>
    <w:p w14:paraId="694B39CF" w14:textId="59F6507D"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17.</w:t>
      </w:r>
      <w:r w:rsidR="00172813">
        <w:rPr>
          <w:sz w:val="24"/>
          <w:szCs w:val="24"/>
          <w:lang w:eastAsia="zh-CN"/>
        </w:rPr>
        <w:tab/>
      </w:r>
      <w:r w:rsidRPr="00040B79">
        <w:rPr>
          <w:rFonts w:hint="eastAsia"/>
          <w:sz w:val="24"/>
          <w:szCs w:val="24"/>
          <w:lang w:eastAsia="zh-CN"/>
        </w:rPr>
        <w:t>《关于赔偿责任和补救的名古屋</w:t>
      </w:r>
      <w:r w:rsidRPr="00040B79">
        <w:rPr>
          <w:sz w:val="24"/>
          <w:szCs w:val="24"/>
          <w:lang w:eastAsia="zh-CN"/>
        </w:rPr>
        <w:t>-</w:t>
      </w:r>
      <w:r w:rsidRPr="00040B79">
        <w:rPr>
          <w:rFonts w:hint="eastAsia"/>
          <w:sz w:val="24"/>
          <w:szCs w:val="24"/>
          <w:lang w:eastAsia="zh-CN"/>
        </w:rPr>
        <w:t>吉隆坡补充议定书》。</w:t>
      </w:r>
    </w:p>
    <w:p w14:paraId="05F5B636" w14:textId="672D1988"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18.</w:t>
      </w:r>
      <w:r w:rsidR="00172813">
        <w:rPr>
          <w:sz w:val="24"/>
          <w:szCs w:val="24"/>
          <w:lang w:eastAsia="zh-CN"/>
        </w:rPr>
        <w:tab/>
      </w:r>
      <w:r w:rsidRPr="00040B79">
        <w:rPr>
          <w:rFonts w:hint="eastAsia"/>
          <w:sz w:val="24"/>
          <w:szCs w:val="24"/>
          <w:lang w:eastAsia="zh-CN"/>
        </w:rPr>
        <w:t>其他事项。</w:t>
      </w:r>
    </w:p>
    <w:p w14:paraId="3E5BDA55" w14:textId="74908437" w:rsidR="005E7E5C" w:rsidRPr="00040B79" w:rsidRDefault="005E7E5C" w:rsidP="00172813">
      <w:pPr>
        <w:pStyle w:val="ListParagraph"/>
        <w:numPr>
          <w:ilvl w:val="1"/>
          <w:numId w:val="0"/>
        </w:numPr>
        <w:tabs>
          <w:tab w:val="clear" w:pos="567"/>
          <w:tab w:val="clear" w:pos="1134"/>
          <w:tab w:val="clear" w:pos="1701"/>
          <w:tab w:val="clear" w:pos="2268"/>
        </w:tabs>
        <w:spacing w:before="120" w:after="120"/>
        <w:ind w:left="1469" w:hanging="490"/>
        <w:contextualSpacing w:val="0"/>
        <w:rPr>
          <w:sz w:val="24"/>
          <w:szCs w:val="24"/>
          <w:lang w:eastAsia="zh-CN"/>
        </w:rPr>
      </w:pPr>
      <w:r>
        <w:rPr>
          <w:rFonts w:hint="eastAsia"/>
          <w:sz w:val="24"/>
          <w:szCs w:val="24"/>
          <w:lang w:eastAsia="zh-CN"/>
        </w:rPr>
        <w:t>19.</w:t>
      </w:r>
      <w:r w:rsidR="00172813">
        <w:rPr>
          <w:sz w:val="24"/>
          <w:szCs w:val="24"/>
          <w:lang w:eastAsia="zh-CN"/>
        </w:rPr>
        <w:tab/>
      </w:r>
      <w:r w:rsidRPr="00040B79">
        <w:rPr>
          <w:rFonts w:hint="eastAsia"/>
          <w:sz w:val="24"/>
          <w:szCs w:val="24"/>
          <w:lang w:eastAsia="zh-CN"/>
        </w:rPr>
        <w:t>通过报告。</w:t>
      </w:r>
    </w:p>
    <w:p w14:paraId="4A899828" w14:textId="4F4DBE76" w:rsidR="00C31729" w:rsidRPr="004910E2" w:rsidRDefault="005E7E5C" w:rsidP="00172813">
      <w:pPr>
        <w:pStyle w:val="CBDagendaItem0"/>
        <w:numPr>
          <w:ilvl w:val="0"/>
          <w:numId w:val="0"/>
        </w:numPr>
        <w:tabs>
          <w:tab w:val="clear" w:pos="567"/>
        </w:tabs>
        <w:ind w:left="1469" w:hanging="490"/>
        <w:jc w:val="left"/>
        <w:rPr>
          <w:sz w:val="24"/>
          <w:lang w:eastAsia="zh-CN"/>
        </w:rPr>
      </w:pPr>
      <w:r>
        <w:rPr>
          <w:rFonts w:hint="eastAsia"/>
          <w:sz w:val="24"/>
          <w:szCs w:val="24"/>
          <w:lang w:eastAsia="zh-CN"/>
        </w:rPr>
        <w:t>20.</w:t>
      </w:r>
      <w:r w:rsidR="00172813">
        <w:rPr>
          <w:sz w:val="24"/>
          <w:szCs w:val="24"/>
          <w:lang w:eastAsia="zh-CN"/>
        </w:rPr>
        <w:tab/>
      </w:r>
      <w:r w:rsidRPr="00040B79">
        <w:rPr>
          <w:rFonts w:hint="eastAsia"/>
          <w:sz w:val="24"/>
          <w:szCs w:val="24"/>
          <w:lang w:eastAsia="zh-CN"/>
        </w:rPr>
        <w:t>会议闭幕。</w:t>
      </w:r>
    </w:p>
    <w:p w14:paraId="1B9F09C7" w14:textId="2BC80A90" w:rsidR="00C31729" w:rsidRPr="004910E2" w:rsidRDefault="006510A6" w:rsidP="00172813">
      <w:pPr>
        <w:pStyle w:val="CBDNormalNoNumber"/>
        <w:keepNext/>
        <w:spacing w:before="120"/>
        <w:ind w:left="490"/>
        <w:rPr>
          <w:i/>
          <w:iCs/>
          <w:snapToGrid w:val="0"/>
          <w:sz w:val="24"/>
        </w:rPr>
      </w:pPr>
      <w:r w:rsidRPr="00943DAD">
        <w:rPr>
          <w:rFonts w:ascii="KaiTi" w:eastAsia="KaiTi" w:hAnsi="KaiTi" w:hint="eastAsia"/>
          <w:snapToGrid w:val="0"/>
          <w:sz w:val="24"/>
          <w:szCs w:val="24"/>
          <w:lang w:eastAsia="zh-CN"/>
        </w:rPr>
        <w:t>工作安排</w:t>
      </w:r>
    </w:p>
    <w:p w14:paraId="3F46E991" w14:textId="35177358" w:rsidR="00C31729" w:rsidRPr="004910E2" w:rsidRDefault="00D40742" w:rsidP="004910E2">
      <w:pPr>
        <w:pStyle w:val="CBDNormalNumber"/>
        <w:tabs>
          <w:tab w:val="clear" w:pos="567"/>
          <w:tab w:val="clear" w:pos="1134"/>
          <w:tab w:val="clear" w:pos="1701"/>
          <w:tab w:val="clear" w:pos="2268"/>
          <w:tab w:val="clear" w:pos="2835"/>
          <w:tab w:val="clear" w:pos="3402"/>
          <w:tab w:val="clear" w:pos="3969"/>
        </w:tabs>
        <w:ind w:left="490"/>
        <w:rPr>
          <w:rFonts w:eastAsia="Batang"/>
          <w:sz w:val="24"/>
          <w:lang w:eastAsia="ja-JP"/>
        </w:rPr>
      </w:pPr>
      <w:r w:rsidRPr="009F7E4D">
        <w:rPr>
          <w:bCs/>
          <w:sz w:val="24"/>
          <w:szCs w:val="24"/>
          <w:lang w:eastAsia="zh-CN"/>
        </w:rPr>
        <w:t>作为</w:t>
      </w:r>
      <w:r w:rsidRPr="009F7E4D">
        <w:rPr>
          <w:rFonts w:hint="eastAsia"/>
          <w:bCs/>
          <w:sz w:val="24"/>
          <w:szCs w:val="24"/>
          <w:lang w:eastAsia="zh-CN"/>
        </w:rPr>
        <w:t>卡塔赫纳</w:t>
      </w:r>
      <w:r w:rsidRPr="009F7E4D">
        <w:rPr>
          <w:bCs/>
          <w:sz w:val="24"/>
          <w:szCs w:val="24"/>
          <w:lang w:eastAsia="zh-CN"/>
        </w:rPr>
        <w:t>议定书缔约方会议的缔约方大会</w:t>
      </w:r>
      <w:r w:rsidRPr="009F7E4D">
        <w:rPr>
          <w:rFonts w:hint="eastAsia"/>
          <w:bCs/>
          <w:sz w:val="24"/>
          <w:szCs w:val="24"/>
          <w:lang w:eastAsia="zh-CN"/>
        </w:rPr>
        <w:t>商定依照设想说明</w:t>
      </w:r>
      <w:r w:rsidRPr="009F7E4D">
        <w:rPr>
          <w:bCs/>
          <w:sz w:val="24"/>
          <w:szCs w:val="24"/>
          <w:lang w:eastAsia="zh-CN"/>
        </w:rPr>
        <w:t>附件</w:t>
      </w:r>
      <w:r w:rsidRPr="009F7E4D">
        <w:rPr>
          <w:rFonts w:hint="eastAsia"/>
          <w:bCs/>
          <w:sz w:val="24"/>
          <w:szCs w:val="24"/>
          <w:lang w:eastAsia="zh-CN"/>
        </w:rPr>
        <w:t>三</w:t>
      </w:r>
      <w:r w:rsidRPr="009F7E4D">
        <w:rPr>
          <w:bCs/>
          <w:sz w:val="24"/>
          <w:szCs w:val="24"/>
          <w:lang w:eastAsia="zh-CN"/>
        </w:rPr>
        <w:t>安排工作</w:t>
      </w:r>
      <w:r w:rsidRPr="009F7E4D">
        <w:rPr>
          <w:rFonts w:hint="eastAsia"/>
          <w:bCs/>
          <w:sz w:val="24"/>
          <w:szCs w:val="24"/>
          <w:lang w:eastAsia="zh-CN"/>
        </w:rPr>
        <w:t>，</w:t>
      </w:r>
      <w:r w:rsidRPr="004910E2">
        <w:rPr>
          <w:rFonts w:hint="eastAsia"/>
          <w:sz w:val="24"/>
          <w:lang w:eastAsia="zh-CN"/>
        </w:rPr>
        <w:t>并商定</w:t>
      </w:r>
      <w:r w:rsidRPr="004910E2">
        <w:rPr>
          <w:sz w:val="24"/>
          <w:lang w:eastAsia="zh-CN"/>
        </w:rPr>
        <w:t>设立两个工作组</w:t>
      </w:r>
      <w:r w:rsidRPr="009F7E4D">
        <w:rPr>
          <w:bCs/>
          <w:sz w:val="24"/>
          <w:szCs w:val="24"/>
          <w:lang w:eastAsia="zh-CN"/>
        </w:rPr>
        <w:t>。第一工作组由</w:t>
      </w:r>
      <w:r w:rsidRPr="009F7E4D">
        <w:rPr>
          <w:bCs/>
          <w:sz w:val="24"/>
          <w:szCs w:val="24"/>
          <w:lang w:eastAsia="zh-CN"/>
        </w:rPr>
        <w:t>Gaute Hanssen</w:t>
      </w:r>
      <w:r w:rsidRPr="009F7E4D">
        <w:rPr>
          <w:bCs/>
          <w:sz w:val="24"/>
          <w:szCs w:val="24"/>
          <w:lang w:eastAsia="zh-CN"/>
        </w:rPr>
        <w:t>（</w:t>
      </w:r>
      <w:r w:rsidRPr="009F7E4D">
        <w:rPr>
          <w:rFonts w:hint="eastAsia"/>
          <w:bCs/>
          <w:sz w:val="24"/>
          <w:szCs w:val="24"/>
          <w:lang w:eastAsia="zh-CN"/>
        </w:rPr>
        <w:t>挪威</w:t>
      </w:r>
      <w:r w:rsidRPr="009F7E4D">
        <w:rPr>
          <w:bCs/>
          <w:sz w:val="24"/>
          <w:szCs w:val="24"/>
          <w:lang w:eastAsia="zh-CN"/>
        </w:rPr>
        <w:t>）任主席，第二工作组由</w:t>
      </w:r>
      <w:proofErr w:type="spellStart"/>
      <w:r w:rsidRPr="009F7E4D">
        <w:rPr>
          <w:bCs/>
          <w:sz w:val="24"/>
          <w:szCs w:val="24"/>
          <w:lang w:eastAsia="zh-CN"/>
        </w:rPr>
        <w:t>Hesiquio</w:t>
      </w:r>
      <w:proofErr w:type="spellEnd"/>
      <w:r w:rsidRPr="009F7E4D">
        <w:rPr>
          <w:bCs/>
          <w:sz w:val="24"/>
          <w:szCs w:val="24"/>
          <w:lang w:eastAsia="zh-CN"/>
        </w:rPr>
        <w:t xml:space="preserve"> Benítez Díaz</w:t>
      </w:r>
      <w:r w:rsidRPr="009F7E4D">
        <w:rPr>
          <w:bCs/>
          <w:sz w:val="24"/>
          <w:szCs w:val="24"/>
          <w:lang w:eastAsia="zh-CN"/>
        </w:rPr>
        <w:t>（墨西哥）任主席</w:t>
      </w:r>
      <w:r>
        <w:rPr>
          <w:rFonts w:hint="eastAsia"/>
          <w:bCs/>
          <w:sz w:val="24"/>
          <w:szCs w:val="24"/>
          <w:lang w:eastAsia="zh-CN"/>
        </w:rPr>
        <w:t>。</w:t>
      </w:r>
    </w:p>
    <w:p w14:paraId="1E7B2416" w14:textId="7EFAA163" w:rsidR="00C31729" w:rsidRPr="004910E2" w:rsidRDefault="00F0445D" w:rsidP="00172813">
      <w:pPr>
        <w:pStyle w:val="CBDNormalNoNumber"/>
        <w:keepNext/>
        <w:spacing w:before="120"/>
        <w:ind w:left="490"/>
        <w:rPr>
          <w:i/>
          <w:iCs/>
          <w:snapToGrid w:val="0"/>
          <w:sz w:val="24"/>
        </w:rPr>
      </w:pPr>
      <w:bookmarkStart w:id="1" w:name="_Hlk180930225"/>
      <w:r w:rsidRPr="00943DAD">
        <w:rPr>
          <w:rFonts w:ascii="KaiTi" w:eastAsia="KaiTi" w:hAnsi="KaiTi" w:hint="eastAsia"/>
          <w:snapToGrid w:val="0"/>
          <w:sz w:val="24"/>
          <w:szCs w:val="24"/>
          <w:lang w:eastAsia="zh-CN"/>
        </w:rPr>
        <w:t>会期工作组的工作</w:t>
      </w:r>
    </w:p>
    <w:p w14:paraId="7524339C" w14:textId="582A0A9D" w:rsidR="00C31729" w:rsidRPr="004910E2" w:rsidRDefault="00C31729" w:rsidP="00172813">
      <w:pPr>
        <w:pStyle w:val="CBDNormalNumber"/>
        <w:keepNext/>
        <w:ind w:left="490"/>
        <w:rPr>
          <w:sz w:val="24"/>
        </w:rPr>
      </w:pPr>
      <w:r w:rsidRPr="004910E2">
        <w:rPr>
          <w:sz w:val="24"/>
        </w:rPr>
        <w:t>[</w:t>
      </w:r>
      <w:r w:rsidR="0003036E" w:rsidRPr="004910E2">
        <w:rPr>
          <w:rFonts w:hint="eastAsia"/>
          <w:sz w:val="24"/>
          <w:lang w:eastAsia="zh-CN"/>
        </w:rPr>
        <w:t>待补</w:t>
      </w:r>
      <w:r w:rsidRPr="004910E2">
        <w:rPr>
          <w:sz w:val="24"/>
        </w:rPr>
        <w:t>]</w:t>
      </w:r>
    </w:p>
    <w:p w14:paraId="08DCDCCA" w14:textId="2D2C8096" w:rsidR="00C31729" w:rsidRPr="004910E2" w:rsidRDefault="001C65AF" w:rsidP="00172813">
      <w:pPr>
        <w:pStyle w:val="CBDNormalNumber"/>
        <w:keepNext/>
        <w:numPr>
          <w:ilvl w:val="0"/>
          <w:numId w:val="0"/>
        </w:numPr>
        <w:ind w:left="490"/>
        <w:rPr>
          <w:rFonts w:eastAsia="Batang"/>
          <w:i/>
          <w:iCs/>
          <w:sz w:val="24"/>
          <w:lang w:eastAsia="ja-JP"/>
        </w:rPr>
      </w:pPr>
      <w:r w:rsidRPr="00D77055">
        <w:rPr>
          <w:rFonts w:ascii="KaiTi" w:eastAsia="KaiTi" w:hAnsi="KaiTi"/>
          <w:snapToGrid w:val="0"/>
          <w:sz w:val="24"/>
          <w:szCs w:val="24"/>
          <w:lang w:eastAsia="zh-CN"/>
        </w:rPr>
        <w:t>第1次盘点会议</w:t>
      </w:r>
    </w:p>
    <w:p w14:paraId="1C0EE144" w14:textId="26B502F1" w:rsidR="00C31729" w:rsidRPr="004910E2" w:rsidRDefault="000627B0" w:rsidP="004910E2">
      <w:pPr>
        <w:pStyle w:val="CBDNormalNumber"/>
        <w:tabs>
          <w:tab w:val="clear" w:pos="567"/>
          <w:tab w:val="clear" w:pos="1134"/>
          <w:tab w:val="clear" w:pos="1701"/>
          <w:tab w:val="clear" w:pos="2268"/>
          <w:tab w:val="clear" w:pos="2835"/>
          <w:tab w:val="clear" w:pos="3402"/>
          <w:tab w:val="clear" w:pos="3969"/>
        </w:tabs>
        <w:ind w:left="490"/>
        <w:rPr>
          <w:rFonts w:eastAsia="Batang"/>
          <w:sz w:val="24"/>
          <w:lang w:eastAsia="ja-JP"/>
        </w:rPr>
      </w:pPr>
      <w:bookmarkStart w:id="2" w:name="_Hlk180930272"/>
      <w:bookmarkEnd w:id="1"/>
      <w:r w:rsidRPr="004910E2">
        <w:rPr>
          <w:bCs/>
          <w:sz w:val="24"/>
          <w:szCs w:val="24"/>
          <w:lang w:eastAsia="zh-CN"/>
        </w:rPr>
        <w:t>10</w:t>
      </w:r>
      <w:r w:rsidRPr="004910E2">
        <w:rPr>
          <w:sz w:val="24"/>
          <w:lang w:eastAsia="zh-CN"/>
        </w:rPr>
        <w:t>月</w:t>
      </w:r>
      <w:r w:rsidRPr="004910E2">
        <w:rPr>
          <w:sz w:val="24"/>
          <w:lang w:eastAsia="zh-CN"/>
        </w:rPr>
        <w:t>23</w:t>
      </w:r>
      <w:r w:rsidRPr="004910E2">
        <w:rPr>
          <w:sz w:val="24"/>
          <w:lang w:eastAsia="zh-CN"/>
        </w:rPr>
        <w:t>日，作为卡塔赫纳议定书缔约方会议的缔约方大会第</w:t>
      </w:r>
      <w:r w:rsidR="00731E34" w:rsidRPr="004910E2">
        <w:rPr>
          <w:rFonts w:hint="eastAsia"/>
          <w:sz w:val="24"/>
          <w:lang w:eastAsia="zh-CN"/>
        </w:rPr>
        <w:t>3</w:t>
      </w:r>
      <w:r w:rsidR="00731E34" w:rsidRPr="004910E2">
        <w:rPr>
          <w:rFonts w:hint="eastAsia"/>
          <w:sz w:val="24"/>
          <w:lang w:eastAsia="zh-CN"/>
        </w:rPr>
        <w:t>场</w:t>
      </w:r>
      <w:r w:rsidRPr="004910E2">
        <w:rPr>
          <w:sz w:val="24"/>
          <w:lang w:eastAsia="zh-CN"/>
        </w:rPr>
        <w:t>全体会议，在一定程度上发挥了盘点会议的作用；该会议系与公约缔约方大会以及作为名古屋议定书缔约方会议的缔约方大会联合举行。在本次盘点会议期间，第一工作组、第二工作组以及预算问题联络组的主席分别汇报了迄今取得的进展。</w:t>
      </w:r>
    </w:p>
    <w:bookmarkEnd w:id="2"/>
    <w:p w14:paraId="01E4A3CE" w14:textId="39952A0B" w:rsidR="00C31729" w:rsidRPr="004910E2" w:rsidRDefault="001C65AF" w:rsidP="00172813">
      <w:pPr>
        <w:pStyle w:val="CBDNormalNumber"/>
        <w:keepNext/>
        <w:numPr>
          <w:ilvl w:val="0"/>
          <w:numId w:val="0"/>
        </w:numPr>
        <w:ind w:left="490"/>
        <w:rPr>
          <w:rFonts w:eastAsia="Batang"/>
          <w:i/>
          <w:iCs/>
          <w:sz w:val="24"/>
          <w:lang w:eastAsia="ja-JP"/>
        </w:rPr>
      </w:pPr>
      <w:r w:rsidRPr="00D77055">
        <w:rPr>
          <w:rFonts w:ascii="KaiTi" w:eastAsia="KaiTi" w:hAnsi="KaiTi"/>
          <w:snapToGrid w:val="0"/>
          <w:sz w:val="24"/>
          <w:szCs w:val="24"/>
          <w:lang w:eastAsia="zh-CN"/>
        </w:rPr>
        <w:t>第</w:t>
      </w:r>
      <w:r>
        <w:rPr>
          <w:rFonts w:ascii="KaiTi" w:eastAsia="KaiTi" w:hAnsi="KaiTi" w:hint="eastAsia"/>
          <w:snapToGrid w:val="0"/>
          <w:sz w:val="24"/>
          <w:szCs w:val="24"/>
          <w:lang w:eastAsia="zh-CN"/>
        </w:rPr>
        <w:t>2</w:t>
      </w:r>
      <w:r w:rsidRPr="00D77055">
        <w:rPr>
          <w:rFonts w:ascii="KaiTi" w:eastAsia="KaiTi" w:hAnsi="KaiTi"/>
          <w:snapToGrid w:val="0"/>
          <w:sz w:val="24"/>
          <w:szCs w:val="24"/>
          <w:lang w:eastAsia="zh-CN"/>
        </w:rPr>
        <w:t>次盘点会议</w:t>
      </w:r>
    </w:p>
    <w:p w14:paraId="3B6CCEDB" w14:textId="0A55F5AD" w:rsidR="00C31729" w:rsidRPr="004910E2" w:rsidRDefault="00897BB2"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t>作为卡塔赫纳议定书缔约方会议的第</w:t>
      </w:r>
      <w:r w:rsidR="00731E34" w:rsidRPr="004910E2">
        <w:rPr>
          <w:rFonts w:hint="eastAsia"/>
          <w:bCs/>
          <w:sz w:val="24"/>
          <w:szCs w:val="24"/>
          <w:lang w:eastAsia="zh-CN"/>
        </w:rPr>
        <w:t>4</w:t>
      </w:r>
      <w:r w:rsidR="00731E34" w:rsidRPr="004910E2">
        <w:rPr>
          <w:rFonts w:hint="eastAsia"/>
          <w:bCs/>
          <w:sz w:val="24"/>
          <w:szCs w:val="24"/>
          <w:lang w:eastAsia="zh-CN"/>
        </w:rPr>
        <w:t>场</w:t>
      </w:r>
      <w:r w:rsidRPr="004910E2">
        <w:rPr>
          <w:bCs/>
          <w:sz w:val="24"/>
          <w:szCs w:val="24"/>
          <w:lang w:eastAsia="zh-CN"/>
        </w:rPr>
        <w:t>全体会议，在一定程度上发挥了盘点会议的作用；该会议</w:t>
      </w:r>
      <w:r w:rsidR="0045159F" w:rsidRPr="004910E2">
        <w:rPr>
          <w:rFonts w:hint="eastAsia"/>
          <w:bCs/>
          <w:sz w:val="24"/>
          <w:szCs w:val="24"/>
          <w:lang w:eastAsia="zh-CN"/>
        </w:rPr>
        <w:t>系</w:t>
      </w:r>
      <w:r w:rsidRPr="004910E2">
        <w:rPr>
          <w:bCs/>
          <w:sz w:val="24"/>
          <w:szCs w:val="24"/>
          <w:lang w:eastAsia="zh-CN"/>
        </w:rPr>
        <w:t>与生物多样性公约缔约方大会以及作为名古屋议定书缔约方会议的</w:t>
      </w:r>
      <w:r w:rsidR="0045159F" w:rsidRPr="004910E2">
        <w:rPr>
          <w:rFonts w:hint="eastAsia"/>
          <w:bCs/>
          <w:sz w:val="24"/>
          <w:szCs w:val="24"/>
          <w:lang w:eastAsia="zh-CN"/>
        </w:rPr>
        <w:t>缔约方大</w:t>
      </w:r>
      <w:r w:rsidRPr="004910E2">
        <w:rPr>
          <w:bCs/>
          <w:sz w:val="24"/>
          <w:szCs w:val="24"/>
          <w:lang w:eastAsia="zh-CN"/>
        </w:rPr>
        <w:t>会联合召开的。</w:t>
      </w:r>
      <w:r w:rsidR="00C31729" w:rsidRPr="004910E2">
        <w:rPr>
          <w:bCs/>
          <w:sz w:val="24"/>
          <w:szCs w:val="24"/>
          <w:lang w:eastAsia="zh-CN"/>
        </w:rPr>
        <w:t xml:space="preserve"> </w:t>
      </w:r>
    </w:p>
    <w:p w14:paraId="58488A2A" w14:textId="1E098BA0" w:rsidR="00C31729" w:rsidRPr="004910E2" w:rsidRDefault="0086210E"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t>会议伊始，全体与会者默哀一分钟，以悼念于</w:t>
      </w:r>
      <w:r w:rsidRPr="004910E2">
        <w:rPr>
          <w:bCs/>
          <w:sz w:val="24"/>
          <w:szCs w:val="24"/>
          <w:lang w:eastAsia="zh-CN"/>
        </w:rPr>
        <w:t>10</w:t>
      </w:r>
      <w:r w:rsidRPr="004910E2">
        <w:rPr>
          <w:bCs/>
          <w:sz w:val="24"/>
          <w:szCs w:val="24"/>
          <w:lang w:eastAsia="zh-CN"/>
        </w:rPr>
        <w:t>月</w:t>
      </w:r>
      <w:r w:rsidRPr="004910E2">
        <w:rPr>
          <w:bCs/>
          <w:sz w:val="24"/>
          <w:szCs w:val="24"/>
          <w:lang w:eastAsia="zh-CN"/>
        </w:rPr>
        <w:t>23</w:t>
      </w:r>
      <w:r w:rsidRPr="004910E2">
        <w:rPr>
          <w:bCs/>
          <w:sz w:val="24"/>
          <w:szCs w:val="24"/>
          <w:lang w:eastAsia="zh-CN"/>
        </w:rPr>
        <w:t>日在埃里温去世的</w:t>
      </w:r>
      <w:r w:rsidR="00C31729" w:rsidRPr="004910E2">
        <w:rPr>
          <w:bCs/>
          <w:sz w:val="24"/>
          <w:szCs w:val="24"/>
          <w:lang w:eastAsia="zh-CN"/>
        </w:rPr>
        <w:t xml:space="preserve"> Martha Kandawa-Schulz (</w:t>
      </w:r>
      <w:r w:rsidRPr="004910E2">
        <w:rPr>
          <w:rFonts w:hint="eastAsia"/>
          <w:bCs/>
          <w:sz w:val="24"/>
          <w:szCs w:val="24"/>
          <w:lang w:eastAsia="zh-CN"/>
        </w:rPr>
        <w:t>纳米比亚</w:t>
      </w:r>
      <w:r w:rsidR="00C31729" w:rsidRPr="004910E2">
        <w:rPr>
          <w:bCs/>
          <w:sz w:val="24"/>
          <w:szCs w:val="24"/>
          <w:lang w:eastAsia="zh-CN"/>
        </w:rPr>
        <w:t xml:space="preserve">) </w:t>
      </w:r>
      <w:r w:rsidRPr="004910E2">
        <w:rPr>
          <w:rFonts w:hint="eastAsia"/>
          <w:bCs/>
          <w:sz w:val="24"/>
          <w:szCs w:val="24"/>
          <w:lang w:eastAsia="zh-CN"/>
        </w:rPr>
        <w:t>。</w:t>
      </w:r>
    </w:p>
    <w:p w14:paraId="71E95F98" w14:textId="71881E65" w:rsidR="00C31729" w:rsidRPr="004910E2" w:rsidRDefault="00972074"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lastRenderedPageBreak/>
        <w:t>在来自南非的一群青年生物多样性大使进行文化展示后，与会代表听取了主席关于高级别会议成果的报告，以及第一工作组、第二工作组和预算问题联络小组各自主席所作的关于迄今进展情况的报告。</w:t>
      </w:r>
    </w:p>
    <w:p w14:paraId="21055177" w14:textId="2AF272ED" w:rsidR="00C31729" w:rsidRPr="00A85565" w:rsidRDefault="006E25F2" w:rsidP="00C31729">
      <w:pPr>
        <w:pStyle w:val="CBDAgendaItem"/>
        <w:rPr>
          <w:rFonts w:hint="eastAsia"/>
          <w:lang w:eastAsia="zh-CN"/>
        </w:rPr>
      </w:pPr>
      <w:r>
        <w:rPr>
          <w:rFonts w:hint="eastAsia"/>
          <w:lang w:eastAsia="zh-CN"/>
        </w:rPr>
        <w:t>项目</w:t>
      </w:r>
      <w:r w:rsidR="00C31729" w:rsidRPr="00A85565">
        <w:rPr>
          <w:lang w:eastAsia="zh-CN"/>
        </w:rPr>
        <w:t xml:space="preserve">3 </w:t>
      </w:r>
      <w:r w:rsidR="00C31729" w:rsidRPr="00A85565">
        <w:rPr>
          <w:lang w:eastAsia="zh-CN"/>
        </w:rPr>
        <w:br/>
      </w:r>
      <w:r w:rsidR="00901E72" w:rsidRPr="00943DAD">
        <w:rPr>
          <w:lang w:eastAsia="zh-CN"/>
        </w:rPr>
        <w:t>关于作为卡塔赫纳生物安全议定书缔约方会议的缔约方大会第十二次会议代表的全权证书的报告</w:t>
      </w:r>
    </w:p>
    <w:p w14:paraId="641316D3" w14:textId="6F5A87D6" w:rsidR="00C31729" w:rsidRPr="004910E2" w:rsidRDefault="00E119C0"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E4D">
        <w:rPr>
          <w:bCs/>
          <w:sz w:val="24"/>
          <w:szCs w:val="24"/>
          <w:lang w:eastAsia="zh-CN"/>
        </w:rPr>
        <w:t>作为</w:t>
      </w:r>
      <w:r w:rsidRPr="009F7E4D">
        <w:rPr>
          <w:rFonts w:hint="eastAsia"/>
          <w:bCs/>
          <w:sz w:val="24"/>
          <w:szCs w:val="24"/>
          <w:lang w:eastAsia="zh-CN"/>
        </w:rPr>
        <w:t>卡塔赫纳</w:t>
      </w:r>
      <w:r w:rsidRPr="009F7E4D">
        <w:rPr>
          <w:bCs/>
          <w:sz w:val="24"/>
          <w:szCs w:val="24"/>
          <w:lang w:eastAsia="zh-CN"/>
        </w:rPr>
        <w:t>议定书缔约方会议的缔约方大会第</w:t>
      </w:r>
      <w:r w:rsidRPr="009F7E4D">
        <w:rPr>
          <w:rFonts w:hint="eastAsia"/>
          <w:bCs/>
          <w:sz w:val="24"/>
          <w:szCs w:val="24"/>
          <w:lang w:eastAsia="zh-CN"/>
        </w:rPr>
        <w:t>1</w:t>
      </w:r>
      <w:r w:rsidRPr="009F7E4D">
        <w:rPr>
          <w:rFonts w:hint="eastAsia"/>
          <w:bCs/>
          <w:sz w:val="24"/>
          <w:szCs w:val="24"/>
          <w:lang w:eastAsia="zh-CN"/>
        </w:rPr>
        <w:t>场</w:t>
      </w:r>
      <w:r w:rsidRPr="009F7E4D">
        <w:rPr>
          <w:bCs/>
          <w:sz w:val="24"/>
          <w:szCs w:val="24"/>
          <w:lang w:eastAsia="zh-CN"/>
        </w:rPr>
        <w:t>全体会议</w:t>
      </w:r>
      <w:r w:rsidRPr="009F7E4D">
        <w:rPr>
          <w:rFonts w:hint="eastAsia"/>
          <w:bCs/>
          <w:sz w:val="24"/>
          <w:szCs w:val="24"/>
          <w:lang w:eastAsia="zh-CN"/>
        </w:rPr>
        <w:t>审议</w:t>
      </w:r>
      <w:r w:rsidRPr="009F7E4D">
        <w:rPr>
          <w:bCs/>
          <w:sz w:val="24"/>
          <w:szCs w:val="24"/>
          <w:lang w:eastAsia="zh-CN"/>
        </w:rPr>
        <w:t>了议程项目</w:t>
      </w:r>
      <w:r w:rsidRPr="009F7E4D">
        <w:rPr>
          <w:rFonts w:hint="eastAsia"/>
          <w:bCs/>
          <w:sz w:val="24"/>
          <w:szCs w:val="24"/>
          <w:lang w:eastAsia="zh-CN"/>
        </w:rPr>
        <w:t>3</w:t>
      </w:r>
      <w:r w:rsidRPr="009F7E4D">
        <w:rPr>
          <w:bCs/>
          <w:sz w:val="24"/>
          <w:szCs w:val="24"/>
          <w:lang w:eastAsia="zh-CN"/>
        </w:rPr>
        <w:t>。</w:t>
      </w:r>
      <w:r w:rsidRPr="009F7E4D">
        <w:rPr>
          <w:rFonts w:hint="eastAsia"/>
          <w:bCs/>
          <w:sz w:val="24"/>
          <w:szCs w:val="24"/>
          <w:lang w:eastAsia="zh-CN"/>
        </w:rPr>
        <w:t>就议程项目</w:t>
      </w:r>
      <w:r w:rsidRPr="009F7E4D">
        <w:rPr>
          <w:rFonts w:hint="eastAsia"/>
          <w:bCs/>
          <w:sz w:val="24"/>
          <w:szCs w:val="24"/>
          <w:lang w:eastAsia="zh-CN"/>
        </w:rPr>
        <w:t>3</w:t>
      </w:r>
      <w:r w:rsidRPr="009F7E4D">
        <w:rPr>
          <w:rFonts w:hint="eastAsia"/>
          <w:bCs/>
          <w:sz w:val="24"/>
          <w:szCs w:val="24"/>
          <w:lang w:eastAsia="zh-CN"/>
        </w:rPr>
        <w:t>印发了关于</w:t>
      </w:r>
      <w:r w:rsidRPr="009F7E4D">
        <w:rPr>
          <w:bCs/>
          <w:sz w:val="24"/>
          <w:szCs w:val="24"/>
          <w:lang w:eastAsia="zh-CN"/>
        </w:rPr>
        <w:t>接纳合格的组织和机构参加缔约方大会第十</w:t>
      </w:r>
      <w:r w:rsidRPr="009F7E4D">
        <w:rPr>
          <w:rFonts w:hint="eastAsia"/>
          <w:bCs/>
          <w:sz w:val="24"/>
          <w:szCs w:val="24"/>
          <w:lang w:eastAsia="zh-CN"/>
        </w:rPr>
        <w:t>七</w:t>
      </w:r>
      <w:r w:rsidRPr="009F7E4D">
        <w:rPr>
          <w:bCs/>
          <w:sz w:val="24"/>
          <w:szCs w:val="24"/>
          <w:lang w:eastAsia="zh-CN"/>
        </w:rPr>
        <w:t>届会议和同时举行的议定书缔约方会议</w:t>
      </w:r>
      <w:r w:rsidRPr="009F7E4D">
        <w:rPr>
          <w:rFonts w:hint="eastAsia"/>
          <w:bCs/>
          <w:sz w:val="24"/>
          <w:szCs w:val="24"/>
          <w:lang w:eastAsia="zh-CN"/>
        </w:rPr>
        <w:t>的资料文件</w:t>
      </w:r>
      <w:r>
        <w:rPr>
          <w:rStyle w:val="FootnoteReference"/>
          <w:bCs/>
          <w:sz w:val="24"/>
          <w:szCs w:val="24"/>
          <w:lang w:eastAsia="zh-CN"/>
        </w:rPr>
        <w:footnoteReference w:id="8"/>
      </w:r>
      <w:r w:rsidR="00EB361A">
        <w:rPr>
          <w:rFonts w:hint="eastAsia"/>
          <w:bCs/>
          <w:sz w:val="24"/>
          <w:szCs w:val="24"/>
          <w:lang w:eastAsia="zh-CN"/>
        </w:rPr>
        <w:t>。</w:t>
      </w:r>
      <w:r w:rsidR="00C31729" w:rsidRPr="004910E2">
        <w:rPr>
          <w:sz w:val="24"/>
          <w:lang w:eastAsia="zh-CN"/>
        </w:rPr>
        <w:t xml:space="preserve"> </w:t>
      </w:r>
    </w:p>
    <w:p w14:paraId="4B5F7943" w14:textId="57622D11" w:rsidR="00C31729" w:rsidRPr="004910E2" w:rsidRDefault="002F720C"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E4D">
        <w:rPr>
          <w:bCs/>
          <w:sz w:val="24"/>
          <w:szCs w:val="24"/>
          <w:lang w:eastAsia="zh-CN"/>
        </w:rPr>
        <w:t>作为</w:t>
      </w:r>
      <w:r w:rsidRPr="009F7E4D">
        <w:rPr>
          <w:rFonts w:hint="eastAsia"/>
          <w:bCs/>
          <w:sz w:val="24"/>
          <w:szCs w:val="24"/>
          <w:lang w:eastAsia="zh-CN"/>
        </w:rPr>
        <w:t>卡塔赫纳</w:t>
      </w:r>
      <w:r w:rsidRPr="009F7E4D">
        <w:rPr>
          <w:bCs/>
          <w:sz w:val="24"/>
          <w:szCs w:val="24"/>
          <w:lang w:eastAsia="zh-CN"/>
        </w:rPr>
        <w:t>议定书缔约方会议的缔约方大会</w:t>
      </w:r>
      <w:r w:rsidRPr="009F7E4D">
        <w:rPr>
          <w:rFonts w:hint="eastAsia"/>
          <w:bCs/>
          <w:sz w:val="24"/>
          <w:szCs w:val="24"/>
          <w:lang w:eastAsia="zh-CN"/>
        </w:rPr>
        <w:t>注意到，</w:t>
      </w:r>
      <w:r w:rsidRPr="009F7E4D">
        <w:rPr>
          <w:bCs/>
          <w:sz w:val="24"/>
          <w:szCs w:val="24"/>
          <w:lang w:eastAsia="zh-CN"/>
        </w:rPr>
        <w:t>根据缔约方</w:t>
      </w:r>
      <w:r w:rsidRPr="009F7E4D">
        <w:rPr>
          <w:rFonts w:hint="eastAsia"/>
          <w:bCs/>
          <w:sz w:val="24"/>
          <w:szCs w:val="24"/>
          <w:lang w:eastAsia="zh-CN"/>
        </w:rPr>
        <w:t>大会</w:t>
      </w:r>
      <w:r w:rsidRPr="009F7E4D">
        <w:rPr>
          <w:bCs/>
          <w:sz w:val="24"/>
          <w:szCs w:val="24"/>
          <w:lang w:eastAsia="zh-CN"/>
        </w:rPr>
        <w:t>有关议事规则，主席团审查了获准与会的观察员名单，</w:t>
      </w:r>
      <w:r w:rsidRPr="009F7E4D">
        <w:rPr>
          <w:rFonts w:hint="eastAsia"/>
          <w:bCs/>
          <w:sz w:val="24"/>
          <w:szCs w:val="24"/>
          <w:lang w:eastAsia="zh-CN"/>
        </w:rPr>
        <w:t>并</w:t>
      </w:r>
      <w:r w:rsidRPr="009F7E4D">
        <w:rPr>
          <w:bCs/>
          <w:sz w:val="24"/>
          <w:szCs w:val="24"/>
          <w:lang w:eastAsia="zh-CN"/>
        </w:rPr>
        <w:t>将</w:t>
      </w:r>
      <w:r w:rsidRPr="009F7E4D">
        <w:rPr>
          <w:rFonts w:hint="eastAsia"/>
          <w:bCs/>
          <w:sz w:val="24"/>
          <w:szCs w:val="24"/>
          <w:lang w:eastAsia="zh-CN"/>
        </w:rPr>
        <w:t>对</w:t>
      </w:r>
      <w:r w:rsidRPr="009F7E4D">
        <w:rPr>
          <w:bCs/>
          <w:sz w:val="24"/>
          <w:szCs w:val="24"/>
          <w:lang w:eastAsia="zh-CN"/>
        </w:rPr>
        <w:t>各代表团的全权证书</w:t>
      </w:r>
      <w:r w:rsidRPr="009F7E4D">
        <w:rPr>
          <w:rFonts w:hint="eastAsia"/>
          <w:bCs/>
          <w:sz w:val="24"/>
          <w:szCs w:val="24"/>
          <w:lang w:eastAsia="zh-CN"/>
        </w:rPr>
        <w:t>进行审查</w:t>
      </w:r>
      <w:r w:rsidRPr="009F7E4D">
        <w:rPr>
          <w:bCs/>
          <w:sz w:val="24"/>
          <w:szCs w:val="24"/>
          <w:lang w:eastAsia="zh-CN"/>
        </w:rPr>
        <w:t>，晚些时候就此提出报告。缔约方大会还注意到，主席团已指定</w:t>
      </w:r>
      <w:r w:rsidRPr="009F7E4D">
        <w:rPr>
          <w:bCs/>
          <w:sz w:val="24"/>
          <w:szCs w:val="24"/>
          <w:lang w:eastAsia="zh-CN"/>
        </w:rPr>
        <w:t xml:space="preserve">Ilham </w:t>
      </w:r>
      <w:proofErr w:type="spellStart"/>
      <w:r w:rsidRPr="009F7E4D">
        <w:rPr>
          <w:bCs/>
          <w:sz w:val="24"/>
          <w:szCs w:val="24"/>
          <w:lang w:eastAsia="zh-CN"/>
        </w:rPr>
        <w:t>Atho</w:t>
      </w:r>
      <w:proofErr w:type="spellEnd"/>
      <w:r w:rsidRPr="009F7E4D">
        <w:rPr>
          <w:bCs/>
          <w:sz w:val="24"/>
          <w:szCs w:val="24"/>
          <w:lang w:eastAsia="zh-CN"/>
        </w:rPr>
        <w:t xml:space="preserve"> Mohamed</w:t>
      </w:r>
      <w:r w:rsidRPr="009F7E4D">
        <w:rPr>
          <w:rFonts w:hint="eastAsia"/>
          <w:bCs/>
          <w:sz w:val="24"/>
          <w:szCs w:val="24"/>
          <w:lang w:eastAsia="zh-CN"/>
        </w:rPr>
        <w:t>（马尔代夫）</w:t>
      </w:r>
      <w:r w:rsidRPr="009F7E4D">
        <w:rPr>
          <w:bCs/>
          <w:sz w:val="24"/>
          <w:szCs w:val="24"/>
          <w:lang w:eastAsia="zh-CN"/>
        </w:rPr>
        <w:t>为其全权证书审查代表</w:t>
      </w:r>
      <w:r>
        <w:rPr>
          <w:rFonts w:hint="eastAsia"/>
          <w:bCs/>
          <w:sz w:val="24"/>
          <w:szCs w:val="24"/>
          <w:lang w:eastAsia="zh-CN"/>
        </w:rPr>
        <w:t>。</w:t>
      </w:r>
      <w:r w:rsidR="00C31729" w:rsidRPr="004910E2">
        <w:rPr>
          <w:sz w:val="24"/>
          <w:lang w:eastAsia="zh-CN"/>
        </w:rPr>
        <w:t xml:space="preserve"> </w:t>
      </w:r>
    </w:p>
    <w:p w14:paraId="28BBECA9" w14:textId="73C47B6C" w:rsidR="00C31729" w:rsidRPr="004910E2" w:rsidRDefault="00874120"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bookmarkStart w:id="3" w:name="_Hlk180929033"/>
      <w:r w:rsidRPr="00330131">
        <w:rPr>
          <w:bCs/>
          <w:sz w:val="24"/>
          <w:szCs w:val="24"/>
          <w:lang w:eastAsia="zh-CN"/>
        </w:rPr>
        <w:t>在</w:t>
      </w:r>
      <w:r w:rsidRPr="00330131">
        <w:rPr>
          <w:bCs/>
          <w:sz w:val="24"/>
          <w:szCs w:val="24"/>
          <w:lang w:eastAsia="zh-CN"/>
        </w:rPr>
        <w:t>10</w:t>
      </w:r>
      <w:r w:rsidRPr="00330131">
        <w:rPr>
          <w:bCs/>
          <w:sz w:val="24"/>
          <w:szCs w:val="24"/>
          <w:lang w:eastAsia="zh-CN"/>
        </w:rPr>
        <w:t>月</w:t>
      </w:r>
      <w:r w:rsidRPr="00330131">
        <w:rPr>
          <w:bCs/>
          <w:sz w:val="24"/>
          <w:szCs w:val="24"/>
          <w:lang w:eastAsia="zh-CN"/>
        </w:rPr>
        <w:t>23</w:t>
      </w:r>
      <w:r w:rsidRPr="00330131">
        <w:rPr>
          <w:bCs/>
          <w:sz w:val="24"/>
          <w:szCs w:val="24"/>
          <w:lang w:eastAsia="zh-CN"/>
        </w:rPr>
        <w:t>日第</w:t>
      </w:r>
      <w:r w:rsidRPr="00330131">
        <w:rPr>
          <w:bCs/>
          <w:sz w:val="24"/>
          <w:szCs w:val="24"/>
          <w:lang w:eastAsia="zh-CN"/>
        </w:rPr>
        <w:t>3</w:t>
      </w:r>
      <w:r>
        <w:rPr>
          <w:rFonts w:hint="eastAsia"/>
          <w:bCs/>
          <w:sz w:val="24"/>
          <w:szCs w:val="24"/>
          <w:lang w:eastAsia="zh-CN"/>
        </w:rPr>
        <w:t>场</w:t>
      </w:r>
      <w:r w:rsidRPr="00330131">
        <w:rPr>
          <w:bCs/>
          <w:sz w:val="24"/>
          <w:szCs w:val="24"/>
          <w:lang w:eastAsia="zh-CN"/>
        </w:rPr>
        <w:t>全体会议上，</w:t>
      </w:r>
      <w:r w:rsidRPr="00330131">
        <w:rPr>
          <w:bCs/>
          <w:sz w:val="24"/>
          <w:szCs w:val="24"/>
          <w:lang w:eastAsia="zh-CN"/>
        </w:rPr>
        <w:t>Mohamed</w:t>
      </w:r>
      <w:r w:rsidRPr="00330131">
        <w:rPr>
          <w:bCs/>
          <w:sz w:val="24"/>
          <w:szCs w:val="24"/>
          <w:lang w:eastAsia="zh-CN"/>
        </w:rPr>
        <w:t>女士报告说，</w:t>
      </w:r>
      <w:r w:rsidRPr="00330131">
        <w:rPr>
          <w:bCs/>
          <w:sz w:val="24"/>
          <w:szCs w:val="24"/>
          <w:lang w:eastAsia="zh-CN"/>
        </w:rPr>
        <w:t>154</w:t>
      </w:r>
      <w:r w:rsidRPr="00330131">
        <w:rPr>
          <w:bCs/>
          <w:sz w:val="24"/>
          <w:szCs w:val="24"/>
          <w:lang w:eastAsia="zh-CN"/>
        </w:rPr>
        <w:t>个议定书缔约方登记出席会议。</w:t>
      </w:r>
      <w:r w:rsidRPr="00330131">
        <w:rPr>
          <w:bCs/>
          <w:sz w:val="24"/>
          <w:szCs w:val="24"/>
          <w:lang w:eastAsia="zh-CN"/>
        </w:rPr>
        <w:t>102</w:t>
      </w:r>
      <w:r w:rsidRPr="00330131">
        <w:rPr>
          <w:bCs/>
          <w:sz w:val="24"/>
          <w:szCs w:val="24"/>
          <w:lang w:eastAsia="zh-CN"/>
        </w:rPr>
        <w:t>个登记缔约方的代表提交的全权证书完全符合议事规则第</w:t>
      </w:r>
      <w:r w:rsidRPr="00330131">
        <w:rPr>
          <w:bCs/>
          <w:sz w:val="24"/>
          <w:szCs w:val="24"/>
          <w:lang w:eastAsia="zh-CN"/>
        </w:rPr>
        <w:t>18</w:t>
      </w:r>
      <w:r w:rsidRPr="00330131">
        <w:rPr>
          <w:bCs/>
          <w:sz w:val="24"/>
          <w:szCs w:val="24"/>
          <w:lang w:eastAsia="zh-CN"/>
        </w:rPr>
        <w:t>条，</w:t>
      </w:r>
      <w:r w:rsidRPr="00330131">
        <w:rPr>
          <w:bCs/>
          <w:sz w:val="24"/>
          <w:szCs w:val="24"/>
          <w:lang w:eastAsia="zh-CN"/>
        </w:rPr>
        <w:t>28</w:t>
      </w:r>
      <w:r w:rsidRPr="00330131">
        <w:rPr>
          <w:bCs/>
          <w:sz w:val="24"/>
          <w:szCs w:val="24"/>
          <w:lang w:eastAsia="zh-CN"/>
        </w:rPr>
        <w:t>个登记缔约方的代表提交的全权证书不完全符合议事规则第</w:t>
      </w:r>
      <w:r w:rsidRPr="00330131">
        <w:rPr>
          <w:bCs/>
          <w:sz w:val="24"/>
          <w:szCs w:val="24"/>
          <w:lang w:eastAsia="zh-CN"/>
        </w:rPr>
        <w:t>18</w:t>
      </w:r>
      <w:r w:rsidRPr="00330131">
        <w:rPr>
          <w:bCs/>
          <w:sz w:val="24"/>
          <w:szCs w:val="24"/>
          <w:lang w:eastAsia="zh-CN"/>
        </w:rPr>
        <w:t>条。</w:t>
      </w:r>
      <w:r w:rsidRPr="00330131">
        <w:rPr>
          <w:bCs/>
          <w:sz w:val="24"/>
          <w:szCs w:val="24"/>
          <w:lang w:eastAsia="zh-CN"/>
        </w:rPr>
        <w:t>24</w:t>
      </w:r>
      <w:r w:rsidRPr="00330131">
        <w:rPr>
          <w:bCs/>
          <w:sz w:val="24"/>
          <w:szCs w:val="24"/>
          <w:lang w:eastAsia="zh-CN"/>
        </w:rPr>
        <w:t>个登记缔约方的代表尚未提交全权证书</w:t>
      </w:r>
      <w:r>
        <w:rPr>
          <w:rFonts w:hint="eastAsia"/>
          <w:bCs/>
          <w:sz w:val="24"/>
          <w:szCs w:val="24"/>
          <w:lang w:eastAsia="zh-CN"/>
        </w:rPr>
        <w:t>。</w:t>
      </w:r>
    </w:p>
    <w:bookmarkEnd w:id="3"/>
    <w:p w14:paraId="4C72E9C2" w14:textId="42E12431" w:rsidR="00C31729" w:rsidRPr="004910E2" w:rsidRDefault="009F0258"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t>在第四次全体会议上，</w:t>
      </w:r>
      <w:r w:rsidR="007F5152" w:rsidRPr="004910E2">
        <w:rPr>
          <w:bCs/>
          <w:sz w:val="24"/>
          <w:szCs w:val="24"/>
          <w:lang w:eastAsia="zh-CN"/>
        </w:rPr>
        <w:t>Mohamed</w:t>
      </w:r>
      <w:r w:rsidRPr="004910E2">
        <w:rPr>
          <w:bCs/>
          <w:sz w:val="24"/>
          <w:szCs w:val="24"/>
          <w:lang w:eastAsia="zh-CN"/>
        </w:rPr>
        <w:t>女士报告，共有</w:t>
      </w:r>
      <w:r w:rsidRPr="004910E2">
        <w:rPr>
          <w:bCs/>
          <w:sz w:val="24"/>
          <w:szCs w:val="24"/>
          <w:lang w:eastAsia="zh-CN"/>
        </w:rPr>
        <w:t>161</w:t>
      </w:r>
      <w:r w:rsidRPr="004910E2">
        <w:rPr>
          <w:bCs/>
          <w:sz w:val="24"/>
          <w:szCs w:val="24"/>
          <w:lang w:eastAsia="zh-CN"/>
        </w:rPr>
        <w:t>个《议定书》缔约方登记与会。其中，</w:t>
      </w:r>
      <w:r w:rsidRPr="004910E2">
        <w:rPr>
          <w:bCs/>
          <w:sz w:val="24"/>
          <w:szCs w:val="24"/>
          <w:lang w:eastAsia="zh-CN"/>
        </w:rPr>
        <w:t>115</w:t>
      </w:r>
      <w:r w:rsidRPr="004910E2">
        <w:rPr>
          <w:bCs/>
          <w:sz w:val="24"/>
          <w:szCs w:val="24"/>
          <w:lang w:eastAsia="zh-CN"/>
        </w:rPr>
        <w:t>个已登记缔约方的代表所提交的代表资格证明完全符合议事规则第</w:t>
      </w:r>
      <w:r w:rsidRPr="004910E2">
        <w:rPr>
          <w:bCs/>
          <w:sz w:val="24"/>
          <w:szCs w:val="24"/>
          <w:lang w:eastAsia="zh-CN"/>
        </w:rPr>
        <w:t>18</w:t>
      </w:r>
      <w:r w:rsidRPr="004910E2">
        <w:rPr>
          <w:bCs/>
          <w:sz w:val="24"/>
          <w:szCs w:val="24"/>
          <w:lang w:eastAsia="zh-CN"/>
        </w:rPr>
        <w:t>条的规定；</w:t>
      </w:r>
      <w:r w:rsidRPr="004910E2">
        <w:rPr>
          <w:bCs/>
          <w:sz w:val="24"/>
          <w:szCs w:val="24"/>
          <w:lang w:eastAsia="zh-CN"/>
        </w:rPr>
        <w:t>26</w:t>
      </w:r>
      <w:r w:rsidRPr="004910E2">
        <w:rPr>
          <w:bCs/>
          <w:sz w:val="24"/>
          <w:szCs w:val="24"/>
          <w:lang w:eastAsia="zh-CN"/>
        </w:rPr>
        <w:t>个已登记缔约方的代表所提交的代表资格证明则不完全符合规定；另有</w:t>
      </w:r>
      <w:r w:rsidRPr="004910E2">
        <w:rPr>
          <w:bCs/>
          <w:sz w:val="24"/>
          <w:szCs w:val="24"/>
          <w:lang w:eastAsia="zh-CN"/>
        </w:rPr>
        <w:t>20</w:t>
      </w:r>
      <w:r w:rsidRPr="004910E2">
        <w:rPr>
          <w:bCs/>
          <w:sz w:val="24"/>
          <w:szCs w:val="24"/>
          <w:lang w:eastAsia="zh-CN"/>
        </w:rPr>
        <w:t>个已登记缔约方的代表尚未提交代表资格证明。</w:t>
      </w:r>
    </w:p>
    <w:p w14:paraId="6F7E9390" w14:textId="17C701CD" w:rsidR="00C31729" w:rsidRPr="004910E2" w:rsidRDefault="00C31729"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t>[</w:t>
      </w:r>
      <w:r w:rsidR="0050078F" w:rsidRPr="004910E2">
        <w:rPr>
          <w:rFonts w:hint="eastAsia"/>
          <w:bCs/>
          <w:sz w:val="24"/>
          <w:szCs w:val="24"/>
          <w:lang w:eastAsia="zh-CN"/>
        </w:rPr>
        <w:t>待补</w:t>
      </w:r>
      <w:r w:rsidRPr="004910E2">
        <w:rPr>
          <w:bCs/>
          <w:sz w:val="24"/>
          <w:szCs w:val="24"/>
          <w:lang w:eastAsia="zh-CN"/>
        </w:rPr>
        <w:t>]</w:t>
      </w:r>
    </w:p>
    <w:p w14:paraId="65EFDE37" w14:textId="534AFCB9" w:rsidR="00C31729" w:rsidRPr="00A85565" w:rsidRDefault="0050078F" w:rsidP="00C31729">
      <w:pPr>
        <w:pStyle w:val="CBDAgendaItem"/>
        <w:rPr>
          <w:rFonts w:hint="eastAsia"/>
          <w:lang w:eastAsia="zh-CN"/>
        </w:rPr>
      </w:pPr>
      <w:r>
        <w:rPr>
          <w:rFonts w:hint="eastAsia"/>
          <w:lang w:eastAsia="zh-CN"/>
        </w:rPr>
        <w:t>项目</w:t>
      </w:r>
      <w:r w:rsidR="00C31729" w:rsidRPr="00A85565">
        <w:rPr>
          <w:lang w:eastAsia="zh-CN"/>
        </w:rPr>
        <w:t xml:space="preserve"> 4 </w:t>
      </w:r>
      <w:r w:rsidR="00C31729" w:rsidRPr="00A85565">
        <w:rPr>
          <w:lang w:eastAsia="zh-CN"/>
        </w:rPr>
        <w:br/>
      </w:r>
      <w:r w:rsidR="007D2AD3" w:rsidRPr="00943DAD">
        <w:rPr>
          <w:rFonts w:hint="eastAsia"/>
          <w:lang w:eastAsia="zh-CN"/>
        </w:rPr>
        <w:t>各附属机构的报告</w:t>
      </w:r>
    </w:p>
    <w:p w14:paraId="3E2CDB31" w14:textId="3D6BFC86" w:rsidR="00C31729" w:rsidRPr="004910E2" w:rsidRDefault="00B53F30"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E4D">
        <w:rPr>
          <w:bCs/>
          <w:sz w:val="24"/>
          <w:szCs w:val="24"/>
          <w:lang w:eastAsia="zh-CN"/>
        </w:rPr>
        <w:t>作为</w:t>
      </w:r>
      <w:r w:rsidRPr="009F7E4D">
        <w:rPr>
          <w:rFonts w:hint="eastAsia"/>
          <w:bCs/>
          <w:sz w:val="24"/>
          <w:szCs w:val="24"/>
          <w:lang w:eastAsia="zh-CN"/>
        </w:rPr>
        <w:t>卡塔赫纳</w:t>
      </w:r>
      <w:r w:rsidRPr="009F7E4D">
        <w:rPr>
          <w:bCs/>
          <w:sz w:val="24"/>
          <w:szCs w:val="24"/>
          <w:lang w:eastAsia="zh-CN"/>
        </w:rPr>
        <w:t>议定书缔约方会议的缔约方大会第</w:t>
      </w:r>
      <w:r w:rsidRPr="009F7E4D">
        <w:rPr>
          <w:rFonts w:hint="eastAsia"/>
          <w:bCs/>
          <w:sz w:val="24"/>
          <w:szCs w:val="24"/>
          <w:lang w:eastAsia="zh-CN"/>
        </w:rPr>
        <w:t>1</w:t>
      </w:r>
      <w:r w:rsidRPr="009F7E4D">
        <w:rPr>
          <w:rFonts w:hint="eastAsia"/>
          <w:bCs/>
          <w:sz w:val="24"/>
          <w:szCs w:val="24"/>
          <w:lang w:eastAsia="zh-CN"/>
        </w:rPr>
        <w:t>场</w:t>
      </w:r>
      <w:r w:rsidRPr="009F7E4D">
        <w:rPr>
          <w:bCs/>
          <w:sz w:val="24"/>
          <w:szCs w:val="24"/>
          <w:lang w:eastAsia="zh-CN"/>
        </w:rPr>
        <w:t>全体会议</w:t>
      </w:r>
      <w:r w:rsidRPr="009F7E4D">
        <w:rPr>
          <w:rFonts w:hint="eastAsia"/>
          <w:bCs/>
          <w:sz w:val="24"/>
          <w:szCs w:val="24"/>
          <w:lang w:eastAsia="zh-CN"/>
        </w:rPr>
        <w:t>审议</w:t>
      </w:r>
      <w:r w:rsidRPr="009F7E4D">
        <w:rPr>
          <w:bCs/>
          <w:sz w:val="24"/>
          <w:szCs w:val="24"/>
          <w:lang w:eastAsia="zh-CN"/>
        </w:rPr>
        <w:t>了议程项目</w:t>
      </w:r>
      <w:r w:rsidRPr="009F7E4D">
        <w:rPr>
          <w:rFonts w:hint="eastAsia"/>
          <w:bCs/>
          <w:sz w:val="24"/>
          <w:szCs w:val="24"/>
          <w:lang w:eastAsia="zh-CN"/>
        </w:rPr>
        <w:t>4</w:t>
      </w:r>
      <w:r w:rsidRPr="009F7E4D">
        <w:rPr>
          <w:bCs/>
          <w:sz w:val="24"/>
          <w:szCs w:val="24"/>
          <w:lang w:eastAsia="zh-CN"/>
        </w:rPr>
        <w:t>。</w:t>
      </w:r>
      <w:r w:rsidRPr="009F7E4D">
        <w:rPr>
          <w:rFonts w:hint="eastAsia"/>
          <w:bCs/>
          <w:sz w:val="24"/>
          <w:szCs w:val="24"/>
          <w:lang w:eastAsia="zh-CN"/>
        </w:rPr>
        <w:t>会议收到了</w:t>
      </w:r>
      <w:r w:rsidRPr="009F7E4D">
        <w:rPr>
          <w:bCs/>
          <w:sz w:val="24"/>
          <w:szCs w:val="24"/>
          <w:lang w:eastAsia="zh-CN"/>
        </w:rPr>
        <w:t>第</w:t>
      </w:r>
      <w:r>
        <w:rPr>
          <w:rFonts w:hint="eastAsia"/>
          <w:bCs/>
          <w:sz w:val="24"/>
          <w:szCs w:val="24"/>
          <w:lang w:eastAsia="zh-CN"/>
        </w:rPr>
        <w:t>十一</w:t>
      </w:r>
      <w:r w:rsidRPr="009F7E4D">
        <w:rPr>
          <w:rFonts w:hint="eastAsia"/>
          <w:bCs/>
          <w:sz w:val="24"/>
          <w:szCs w:val="24"/>
          <w:lang w:eastAsia="zh-CN"/>
        </w:rPr>
        <w:t>次</w:t>
      </w:r>
      <w:r w:rsidRPr="009F7E4D">
        <w:rPr>
          <w:bCs/>
          <w:sz w:val="24"/>
          <w:szCs w:val="24"/>
          <w:lang w:eastAsia="zh-CN"/>
        </w:rPr>
        <w:t>会议以来各机构开展闭会期间工作的以下报告：科学、技术和工艺咨询附属机构第二十</w:t>
      </w:r>
      <w:r w:rsidRPr="009F7E4D">
        <w:rPr>
          <w:rFonts w:hint="eastAsia"/>
          <w:bCs/>
          <w:sz w:val="24"/>
          <w:szCs w:val="24"/>
          <w:lang w:eastAsia="zh-CN"/>
        </w:rPr>
        <w:t>七次</w:t>
      </w:r>
      <w:r w:rsidRPr="009F7E4D">
        <w:rPr>
          <w:bCs/>
          <w:sz w:val="24"/>
          <w:szCs w:val="24"/>
          <w:lang w:eastAsia="zh-CN"/>
        </w:rPr>
        <w:t>会议的报告</w:t>
      </w:r>
      <w:r>
        <w:rPr>
          <w:rStyle w:val="FootnoteReference"/>
          <w:bCs/>
          <w:sz w:val="24"/>
          <w:szCs w:val="24"/>
          <w:lang w:eastAsia="zh-CN"/>
        </w:rPr>
        <w:footnoteReference w:id="9"/>
      </w:r>
      <w:r w:rsidRPr="009F7E4D">
        <w:rPr>
          <w:rFonts w:hint="eastAsia"/>
          <w:bCs/>
          <w:sz w:val="24"/>
          <w:szCs w:val="24"/>
          <w:lang w:eastAsia="zh-CN"/>
        </w:rPr>
        <w:t>和</w:t>
      </w:r>
      <w:r w:rsidRPr="009F7E4D">
        <w:rPr>
          <w:bCs/>
          <w:sz w:val="24"/>
          <w:szCs w:val="24"/>
          <w:lang w:eastAsia="zh-CN"/>
        </w:rPr>
        <w:t>执行问题附属机构第</w:t>
      </w:r>
      <w:r w:rsidRPr="009F7E4D">
        <w:rPr>
          <w:rFonts w:hint="eastAsia"/>
          <w:bCs/>
          <w:sz w:val="24"/>
          <w:szCs w:val="24"/>
          <w:lang w:eastAsia="zh-CN"/>
        </w:rPr>
        <w:t>六</w:t>
      </w:r>
      <w:r w:rsidRPr="009F7E4D">
        <w:rPr>
          <w:bCs/>
          <w:sz w:val="24"/>
          <w:szCs w:val="24"/>
          <w:lang w:eastAsia="zh-CN"/>
        </w:rPr>
        <w:t>次和第</w:t>
      </w:r>
      <w:r w:rsidRPr="009F7E4D">
        <w:rPr>
          <w:rFonts w:hint="eastAsia"/>
          <w:bCs/>
          <w:sz w:val="24"/>
          <w:szCs w:val="24"/>
          <w:lang w:eastAsia="zh-CN"/>
        </w:rPr>
        <w:t>七次</w:t>
      </w:r>
      <w:r w:rsidRPr="009F7E4D">
        <w:rPr>
          <w:bCs/>
          <w:sz w:val="24"/>
          <w:szCs w:val="24"/>
          <w:lang w:eastAsia="zh-CN"/>
        </w:rPr>
        <w:t>会议的报告</w:t>
      </w:r>
      <w:r>
        <w:rPr>
          <w:rStyle w:val="FootnoteReference"/>
          <w:bCs/>
          <w:sz w:val="24"/>
          <w:szCs w:val="24"/>
          <w:lang w:eastAsia="zh-CN"/>
        </w:rPr>
        <w:footnoteReference w:id="10"/>
      </w:r>
    </w:p>
    <w:p w14:paraId="59E1C044" w14:textId="2F1D2209" w:rsidR="00C31729" w:rsidRPr="004910E2" w:rsidRDefault="004A3D21"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9F7E4D">
        <w:rPr>
          <w:bCs/>
          <w:sz w:val="24"/>
          <w:szCs w:val="24"/>
          <w:lang w:eastAsia="zh-CN"/>
        </w:rPr>
        <w:t>作为</w:t>
      </w:r>
      <w:r w:rsidRPr="009F7E4D">
        <w:rPr>
          <w:rFonts w:hint="eastAsia"/>
          <w:bCs/>
          <w:sz w:val="24"/>
          <w:szCs w:val="24"/>
          <w:lang w:eastAsia="zh-CN"/>
        </w:rPr>
        <w:t>卡塔赫纳</w:t>
      </w:r>
      <w:r w:rsidRPr="009F7E4D">
        <w:rPr>
          <w:bCs/>
          <w:sz w:val="24"/>
          <w:szCs w:val="24"/>
          <w:lang w:eastAsia="zh-CN"/>
        </w:rPr>
        <w:t>议定书缔约方会议的缔约方大会</w:t>
      </w:r>
      <w:r w:rsidRPr="009F7E4D">
        <w:rPr>
          <w:rFonts w:hint="eastAsia"/>
          <w:bCs/>
          <w:sz w:val="24"/>
          <w:szCs w:val="24"/>
          <w:lang w:eastAsia="zh-CN"/>
        </w:rPr>
        <w:t>听取了</w:t>
      </w:r>
      <w:r w:rsidRPr="009F7E4D">
        <w:rPr>
          <w:bCs/>
          <w:sz w:val="24"/>
          <w:szCs w:val="24"/>
          <w:lang w:eastAsia="zh-CN"/>
        </w:rPr>
        <w:t>科学、技术和工艺咨询附属机构</w:t>
      </w:r>
      <w:r w:rsidRPr="009F7E4D">
        <w:rPr>
          <w:rFonts w:hint="eastAsia"/>
          <w:bCs/>
          <w:sz w:val="24"/>
          <w:szCs w:val="24"/>
          <w:lang w:eastAsia="zh-CN"/>
        </w:rPr>
        <w:t>主席、执行问题附属机构报告员和关于土著人民和地方社区的第</w:t>
      </w:r>
      <w:r w:rsidRPr="009F7E4D">
        <w:rPr>
          <w:bCs/>
          <w:sz w:val="24"/>
          <w:szCs w:val="24"/>
          <w:lang w:eastAsia="zh-CN"/>
        </w:rPr>
        <w:t>8(j)</w:t>
      </w:r>
      <w:r w:rsidRPr="009F7E4D">
        <w:rPr>
          <w:rFonts w:hint="eastAsia"/>
          <w:bCs/>
          <w:sz w:val="24"/>
          <w:szCs w:val="24"/>
          <w:lang w:eastAsia="zh-CN"/>
        </w:rPr>
        <w:t>条和其他条款附属机构主席代表的口头报告</w:t>
      </w:r>
      <w:r>
        <w:rPr>
          <w:rFonts w:hint="eastAsia"/>
          <w:bCs/>
          <w:sz w:val="24"/>
          <w:szCs w:val="24"/>
          <w:lang w:eastAsia="zh-CN"/>
        </w:rPr>
        <w:t>。</w:t>
      </w:r>
    </w:p>
    <w:p w14:paraId="4499C5E6" w14:textId="5372A233" w:rsidR="00C31729" w:rsidRPr="004910E2" w:rsidRDefault="00436199"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F7E4D">
        <w:rPr>
          <w:bCs/>
          <w:sz w:val="24"/>
          <w:szCs w:val="24"/>
          <w:lang w:eastAsia="zh-CN"/>
        </w:rPr>
        <w:t>作为</w:t>
      </w:r>
      <w:r w:rsidRPr="009F7E4D">
        <w:rPr>
          <w:rFonts w:hint="eastAsia"/>
          <w:bCs/>
          <w:sz w:val="24"/>
          <w:szCs w:val="24"/>
          <w:lang w:eastAsia="zh-CN"/>
        </w:rPr>
        <w:t>卡塔赫纳</w:t>
      </w:r>
      <w:r w:rsidRPr="009F7E4D">
        <w:rPr>
          <w:bCs/>
          <w:sz w:val="24"/>
          <w:szCs w:val="24"/>
          <w:lang w:eastAsia="zh-CN"/>
        </w:rPr>
        <w:t>议定书缔约方会议的缔约方大会</w:t>
      </w:r>
      <w:r>
        <w:rPr>
          <w:rFonts w:hint="eastAsia"/>
          <w:bCs/>
          <w:sz w:val="24"/>
          <w:szCs w:val="24"/>
          <w:lang w:eastAsia="zh-CN"/>
        </w:rPr>
        <w:t>表示</w:t>
      </w:r>
      <w:r w:rsidRPr="009F7E4D">
        <w:rPr>
          <w:rFonts w:hint="eastAsia"/>
          <w:bCs/>
          <w:sz w:val="24"/>
          <w:szCs w:val="24"/>
          <w:lang w:eastAsia="zh-CN"/>
        </w:rPr>
        <w:t>注意到所提供的信息，并同意在各议程项目下，在各工作组内审议各附属机构的建议</w:t>
      </w:r>
      <w:r>
        <w:rPr>
          <w:rFonts w:hint="eastAsia"/>
          <w:bCs/>
          <w:sz w:val="24"/>
          <w:szCs w:val="24"/>
          <w:lang w:eastAsia="zh-CN"/>
        </w:rPr>
        <w:t>。</w:t>
      </w:r>
    </w:p>
    <w:p w14:paraId="5A49D02F" w14:textId="0DE7D954" w:rsidR="00C31729" w:rsidRPr="00A85565" w:rsidRDefault="00B518F2" w:rsidP="00C31729">
      <w:pPr>
        <w:pStyle w:val="CBDAgendaItem"/>
        <w:rPr>
          <w:rFonts w:hint="eastAsia"/>
          <w:lang w:eastAsia="zh-CN"/>
        </w:rPr>
      </w:pPr>
      <w:r>
        <w:rPr>
          <w:rFonts w:hint="eastAsia"/>
          <w:lang w:eastAsia="zh-CN"/>
        </w:rPr>
        <w:lastRenderedPageBreak/>
        <w:t>项目</w:t>
      </w:r>
      <w:r w:rsidR="00C31729" w:rsidRPr="00A85565">
        <w:rPr>
          <w:lang w:eastAsia="zh-CN"/>
        </w:rPr>
        <w:t xml:space="preserve"> 5 </w:t>
      </w:r>
      <w:r w:rsidR="00C31729" w:rsidRPr="00A85565">
        <w:rPr>
          <w:lang w:eastAsia="zh-CN"/>
        </w:rPr>
        <w:br/>
      </w:r>
      <w:r w:rsidR="006E37C0" w:rsidRPr="005339E9">
        <w:rPr>
          <w:lang w:eastAsia="zh-CN"/>
        </w:rPr>
        <w:t>履约委员会的报告</w:t>
      </w:r>
    </w:p>
    <w:p w14:paraId="7B805BBD" w14:textId="48FA4F33" w:rsidR="00C31729" w:rsidRDefault="00AB5FB7"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B583B">
        <w:rPr>
          <w:bCs/>
          <w:sz w:val="24"/>
          <w:szCs w:val="24"/>
          <w:lang w:eastAsia="zh-CN"/>
        </w:rPr>
        <w:t>作为卡塔赫纳议定书缔约方会议的缔约方大会第</w:t>
      </w:r>
      <w:r>
        <w:rPr>
          <w:rFonts w:hint="eastAsia"/>
          <w:bCs/>
          <w:sz w:val="24"/>
          <w:szCs w:val="24"/>
          <w:lang w:eastAsia="zh-CN"/>
        </w:rPr>
        <w:t>1</w:t>
      </w:r>
      <w:r w:rsidRPr="00FB583B">
        <w:rPr>
          <w:rFonts w:hint="eastAsia"/>
          <w:bCs/>
          <w:sz w:val="24"/>
          <w:szCs w:val="24"/>
          <w:lang w:eastAsia="zh-CN"/>
        </w:rPr>
        <w:t>场</w:t>
      </w:r>
      <w:r w:rsidRPr="00FB583B">
        <w:rPr>
          <w:bCs/>
          <w:sz w:val="24"/>
          <w:szCs w:val="24"/>
          <w:lang w:eastAsia="zh-CN"/>
        </w:rPr>
        <w:t>全体会议审议了议程项目</w:t>
      </w:r>
      <w:r w:rsidRPr="00FB583B">
        <w:rPr>
          <w:bCs/>
          <w:sz w:val="24"/>
          <w:szCs w:val="24"/>
          <w:lang w:eastAsia="zh-CN"/>
        </w:rPr>
        <w:t>5</w:t>
      </w:r>
      <w:r w:rsidRPr="00FB583B">
        <w:rPr>
          <w:bCs/>
          <w:sz w:val="24"/>
          <w:szCs w:val="24"/>
          <w:lang w:eastAsia="zh-CN"/>
        </w:rPr>
        <w:t>。会议收到了一份决定草案</w:t>
      </w:r>
      <w:r w:rsidRPr="00F800DA">
        <w:rPr>
          <w:bCs/>
          <w:sz w:val="24"/>
          <w:szCs w:val="24"/>
          <w:vertAlign w:val="superscript"/>
        </w:rPr>
        <w:footnoteReference w:id="11"/>
      </w:r>
      <w:r w:rsidRPr="00F800DA">
        <w:rPr>
          <w:bCs/>
          <w:sz w:val="24"/>
          <w:szCs w:val="24"/>
          <w:vertAlign w:val="superscript"/>
          <w:lang w:eastAsia="zh-CN"/>
        </w:rPr>
        <w:t xml:space="preserve"> </w:t>
      </w:r>
      <w:r w:rsidRPr="00FB583B">
        <w:rPr>
          <w:bCs/>
          <w:sz w:val="24"/>
          <w:szCs w:val="24"/>
          <w:lang w:eastAsia="zh-CN"/>
        </w:rPr>
        <w:t>和《卡塔赫纳议定书》</w:t>
      </w:r>
      <w:r w:rsidRPr="00FB583B">
        <w:rPr>
          <w:rFonts w:hint="eastAsia"/>
          <w:bCs/>
          <w:sz w:val="24"/>
          <w:szCs w:val="24"/>
          <w:lang w:eastAsia="zh-CN"/>
        </w:rPr>
        <w:t>履</w:t>
      </w:r>
      <w:r w:rsidRPr="00FB583B">
        <w:rPr>
          <w:bCs/>
          <w:sz w:val="24"/>
          <w:szCs w:val="24"/>
          <w:lang w:eastAsia="zh-CN"/>
        </w:rPr>
        <w:t>约委员会第二十次和第二十一次会议工作报告</w:t>
      </w:r>
      <w:r w:rsidRPr="00F800DA">
        <w:rPr>
          <w:bCs/>
          <w:sz w:val="24"/>
          <w:szCs w:val="24"/>
          <w:vertAlign w:val="superscript"/>
        </w:rPr>
        <w:footnoteReference w:id="12"/>
      </w:r>
      <w:r w:rsidR="00B320DB" w:rsidRPr="004910E2">
        <w:rPr>
          <w:rFonts w:hint="eastAsia"/>
          <w:sz w:val="24"/>
          <w:lang w:eastAsia="zh-CN"/>
        </w:rPr>
        <w:t>。</w:t>
      </w:r>
      <w:r w:rsidR="00C31729" w:rsidRPr="004910E2">
        <w:rPr>
          <w:sz w:val="24"/>
          <w:lang w:eastAsia="zh-CN"/>
        </w:rPr>
        <w:t xml:space="preserve"> </w:t>
      </w:r>
    </w:p>
    <w:p w14:paraId="6460A461" w14:textId="5F87D64F" w:rsidR="00172813" w:rsidRPr="004910E2" w:rsidRDefault="00931F31"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卡塔赫纳议定书</w:t>
      </w:r>
      <w:r w:rsidR="00172813">
        <w:rPr>
          <w:rFonts w:hint="eastAsia"/>
          <w:sz w:val="24"/>
          <w:lang w:eastAsia="zh-CN"/>
        </w:rPr>
        <w:t>履约委员会主席</w:t>
      </w:r>
      <w:r>
        <w:rPr>
          <w:rFonts w:hint="eastAsia"/>
          <w:sz w:val="24"/>
          <w:lang w:eastAsia="zh-CN"/>
        </w:rPr>
        <w:t>介绍了该委员会第二十次和第二十一次会议的工作报告。</w:t>
      </w:r>
    </w:p>
    <w:p w14:paraId="064C6E4E" w14:textId="76C465F8" w:rsidR="00C31729" w:rsidRPr="004910E2" w:rsidRDefault="00A41750"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FB583B">
        <w:rPr>
          <w:bCs/>
          <w:sz w:val="24"/>
          <w:szCs w:val="24"/>
          <w:lang w:eastAsia="zh-CN"/>
        </w:rPr>
        <w:t>根据工作安排，报告中提出的实质性事项交</w:t>
      </w:r>
      <w:r w:rsidRPr="00FB583B">
        <w:rPr>
          <w:rFonts w:hint="eastAsia"/>
          <w:bCs/>
          <w:sz w:val="24"/>
          <w:szCs w:val="24"/>
          <w:lang w:eastAsia="zh-CN"/>
        </w:rPr>
        <w:t>由</w:t>
      </w:r>
      <w:r w:rsidRPr="00FB583B">
        <w:rPr>
          <w:bCs/>
          <w:sz w:val="24"/>
          <w:szCs w:val="24"/>
          <w:lang w:eastAsia="zh-CN"/>
        </w:rPr>
        <w:t>第二工作组审议</w:t>
      </w:r>
      <w:r>
        <w:rPr>
          <w:rFonts w:hint="eastAsia"/>
          <w:bCs/>
          <w:sz w:val="24"/>
          <w:szCs w:val="24"/>
          <w:lang w:eastAsia="zh-CN"/>
        </w:rPr>
        <w:t>。</w:t>
      </w:r>
      <w:r w:rsidR="00C31729" w:rsidRPr="004910E2">
        <w:rPr>
          <w:bCs/>
          <w:sz w:val="24"/>
          <w:szCs w:val="24"/>
          <w:lang w:eastAsia="zh-CN"/>
        </w:rPr>
        <w:t xml:space="preserve"> </w:t>
      </w:r>
    </w:p>
    <w:p w14:paraId="3D305790" w14:textId="65189C34" w:rsidR="00C31729" w:rsidRPr="004910E2" w:rsidRDefault="00C31729"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t>[</w:t>
      </w:r>
      <w:r w:rsidR="00E06E97" w:rsidRPr="004910E2">
        <w:rPr>
          <w:rFonts w:hint="eastAsia"/>
          <w:bCs/>
          <w:sz w:val="24"/>
          <w:szCs w:val="24"/>
          <w:lang w:eastAsia="zh-CN"/>
        </w:rPr>
        <w:t>待补</w:t>
      </w:r>
      <w:r w:rsidRPr="004910E2">
        <w:rPr>
          <w:bCs/>
          <w:sz w:val="24"/>
          <w:szCs w:val="24"/>
          <w:lang w:eastAsia="zh-CN"/>
        </w:rPr>
        <w:t>]</w:t>
      </w:r>
    </w:p>
    <w:p w14:paraId="029C161E" w14:textId="1BF0A000" w:rsidR="00C31729" w:rsidRPr="004910E2" w:rsidRDefault="00D7463B"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5E5346">
        <w:rPr>
          <w:bCs/>
          <w:sz w:val="24"/>
          <w:szCs w:val="24"/>
          <w:lang w:eastAsia="zh-CN"/>
        </w:rPr>
        <w:t>作为卡塔赫纳议定书缔约方会议的缔约方</w:t>
      </w:r>
      <w:r>
        <w:rPr>
          <w:rFonts w:hint="eastAsia"/>
          <w:bCs/>
          <w:sz w:val="24"/>
          <w:szCs w:val="24"/>
          <w:lang w:eastAsia="zh-CN"/>
        </w:rPr>
        <w:t>大</w:t>
      </w:r>
      <w:r w:rsidRPr="005E5346">
        <w:rPr>
          <w:bCs/>
          <w:sz w:val="24"/>
          <w:szCs w:val="24"/>
          <w:lang w:eastAsia="zh-CN"/>
        </w:rPr>
        <w:t>会第</w:t>
      </w:r>
      <w:r>
        <w:rPr>
          <w:rFonts w:hint="eastAsia"/>
          <w:bCs/>
          <w:sz w:val="24"/>
          <w:szCs w:val="24"/>
          <w:lang w:eastAsia="zh-CN"/>
        </w:rPr>
        <w:t>3</w:t>
      </w:r>
      <w:r>
        <w:rPr>
          <w:rFonts w:hint="eastAsia"/>
          <w:bCs/>
          <w:sz w:val="24"/>
          <w:szCs w:val="24"/>
          <w:lang w:eastAsia="zh-CN"/>
        </w:rPr>
        <w:t>场</w:t>
      </w:r>
      <w:r w:rsidRPr="005E5346">
        <w:rPr>
          <w:bCs/>
          <w:sz w:val="24"/>
          <w:szCs w:val="24"/>
          <w:lang w:eastAsia="zh-CN"/>
        </w:rPr>
        <w:t>全体会议审议</w:t>
      </w:r>
      <w:r>
        <w:rPr>
          <w:rFonts w:hint="eastAsia"/>
          <w:bCs/>
          <w:sz w:val="24"/>
          <w:szCs w:val="24"/>
          <w:lang w:eastAsia="zh-CN"/>
        </w:rPr>
        <w:t>并通过</w:t>
      </w:r>
      <w:r w:rsidRPr="005E5346">
        <w:rPr>
          <w:bCs/>
          <w:sz w:val="24"/>
          <w:szCs w:val="24"/>
          <w:lang w:eastAsia="zh-CN"/>
        </w:rPr>
        <w:t>了第二工作组主席提交的</w:t>
      </w:r>
      <w:r w:rsidRPr="005E5346">
        <w:rPr>
          <w:bCs/>
          <w:sz w:val="24"/>
          <w:szCs w:val="24"/>
          <w:lang w:eastAsia="zh-CN"/>
        </w:rPr>
        <w:t>CBD/CP/MOP/12/L.2</w:t>
      </w:r>
      <w:r>
        <w:rPr>
          <w:rFonts w:hint="eastAsia"/>
          <w:bCs/>
          <w:sz w:val="24"/>
          <w:szCs w:val="24"/>
          <w:lang w:eastAsia="zh-CN"/>
        </w:rPr>
        <w:t>号</w:t>
      </w:r>
      <w:r w:rsidRPr="005E5346">
        <w:rPr>
          <w:bCs/>
          <w:sz w:val="24"/>
          <w:szCs w:val="24"/>
          <w:lang w:eastAsia="zh-CN"/>
        </w:rPr>
        <w:t>决定草案，</w:t>
      </w:r>
      <w:r>
        <w:rPr>
          <w:rFonts w:hint="eastAsia"/>
          <w:bCs/>
          <w:sz w:val="24"/>
          <w:szCs w:val="24"/>
          <w:lang w:eastAsia="zh-CN"/>
        </w:rPr>
        <w:t>使其</w:t>
      </w:r>
      <w:r w:rsidRPr="005E5346">
        <w:rPr>
          <w:bCs/>
          <w:sz w:val="24"/>
          <w:szCs w:val="24"/>
          <w:lang w:eastAsia="zh-CN"/>
        </w:rPr>
        <w:t>成为</w:t>
      </w:r>
      <w:r>
        <w:rPr>
          <w:rFonts w:hint="eastAsia"/>
          <w:bCs/>
          <w:sz w:val="24"/>
          <w:szCs w:val="24"/>
          <w:lang w:eastAsia="zh-CN"/>
        </w:rPr>
        <w:t>第</w:t>
      </w:r>
      <w:r w:rsidRPr="005E5346">
        <w:rPr>
          <w:bCs/>
          <w:sz w:val="24"/>
          <w:szCs w:val="24"/>
          <w:lang w:eastAsia="zh-CN"/>
        </w:rPr>
        <w:t>CP-12/X</w:t>
      </w:r>
      <w:r w:rsidRPr="005E5346">
        <w:rPr>
          <w:bCs/>
          <w:sz w:val="24"/>
          <w:szCs w:val="24"/>
          <w:lang w:eastAsia="zh-CN"/>
        </w:rPr>
        <w:t>号决定</w:t>
      </w:r>
      <w:r w:rsidR="003B73C0" w:rsidRPr="004910E2">
        <w:rPr>
          <w:rFonts w:hint="eastAsia"/>
          <w:bCs/>
          <w:sz w:val="24"/>
          <w:szCs w:val="24"/>
          <w:lang w:eastAsia="zh-CN"/>
        </w:rPr>
        <w:t>。</w:t>
      </w:r>
      <w:r w:rsidR="00C31729" w:rsidRPr="004910E2">
        <w:rPr>
          <w:bCs/>
          <w:sz w:val="24"/>
          <w:szCs w:val="24"/>
          <w:lang w:eastAsia="zh-CN"/>
        </w:rPr>
        <w:t xml:space="preserve"> </w:t>
      </w:r>
    </w:p>
    <w:p w14:paraId="39093878" w14:textId="71A1660D" w:rsidR="00C31729" w:rsidRPr="004910E2" w:rsidRDefault="00BD48F5"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bCs/>
          <w:sz w:val="24"/>
          <w:szCs w:val="24"/>
          <w:lang w:eastAsia="zh-CN"/>
        </w:rPr>
        <w:t>在第四次全体会议上，作为议定书缔约方会议的缔约方大会选举产生了履约委员会的下列成员，其任期为四年，自</w:t>
      </w:r>
      <w:r w:rsidRPr="004910E2">
        <w:rPr>
          <w:bCs/>
          <w:sz w:val="24"/>
          <w:szCs w:val="24"/>
          <w:lang w:eastAsia="zh-CN"/>
        </w:rPr>
        <w:t>2027</w:t>
      </w:r>
      <w:r w:rsidRPr="004910E2">
        <w:rPr>
          <w:sz w:val="24"/>
          <w:lang w:eastAsia="zh-CN"/>
        </w:rPr>
        <w:t>年</w:t>
      </w:r>
      <w:r w:rsidRPr="004910E2">
        <w:rPr>
          <w:sz w:val="24"/>
          <w:lang w:eastAsia="zh-CN"/>
        </w:rPr>
        <w:t>1</w:t>
      </w:r>
      <w:r w:rsidRPr="004910E2">
        <w:rPr>
          <w:sz w:val="24"/>
          <w:lang w:eastAsia="zh-CN"/>
        </w:rPr>
        <w:t>月</w:t>
      </w:r>
      <w:r w:rsidRPr="004910E2">
        <w:rPr>
          <w:sz w:val="24"/>
          <w:lang w:eastAsia="zh-CN"/>
        </w:rPr>
        <w:t>1</w:t>
      </w:r>
      <w:r w:rsidRPr="004910E2">
        <w:rPr>
          <w:sz w:val="24"/>
          <w:lang w:eastAsia="zh-CN"/>
        </w:rPr>
        <w:t>日起开始</w:t>
      </w:r>
      <w:r w:rsidR="00C31729" w:rsidRPr="004910E2">
        <w:rPr>
          <w:sz w:val="24"/>
          <w:lang w:eastAsia="zh-CN"/>
        </w:rPr>
        <w:t>:</w:t>
      </w:r>
    </w:p>
    <w:p w14:paraId="31C81695" w14:textId="6E13CE89" w:rsidR="00C31729" w:rsidRPr="004910E2" w:rsidRDefault="00C31729" w:rsidP="00C31729">
      <w:pPr>
        <w:pStyle w:val="CBDNormalNumber"/>
        <w:numPr>
          <w:ilvl w:val="0"/>
          <w:numId w:val="0"/>
        </w:numPr>
        <w:ind w:left="1134"/>
        <w:rPr>
          <w:b/>
          <w:sz w:val="24"/>
        </w:rPr>
      </w:pPr>
      <w:proofErr w:type="spellStart"/>
      <w:r w:rsidRPr="004910E2">
        <w:rPr>
          <w:sz w:val="24"/>
        </w:rPr>
        <w:t>Hèla</w:t>
      </w:r>
      <w:proofErr w:type="spellEnd"/>
      <w:r w:rsidRPr="004910E2">
        <w:rPr>
          <w:sz w:val="24"/>
        </w:rPr>
        <w:t xml:space="preserve"> Msabhi (</w:t>
      </w:r>
      <w:r w:rsidR="00E06E97" w:rsidRPr="004910E2">
        <w:rPr>
          <w:rFonts w:hint="eastAsia"/>
          <w:sz w:val="24"/>
          <w:lang w:val="it-IT" w:eastAsia="zh-CN"/>
        </w:rPr>
        <w:t>突尼斯</w:t>
      </w:r>
      <w:r w:rsidRPr="004910E2">
        <w:rPr>
          <w:sz w:val="24"/>
        </w:rPr>
        <w:t>)</w:t>
      </w:r>
    </w:p>
    <w:p w14:paraId="64172B71" w14:textId="5F52465F" w:rsidR="00C31729" w:rsidRPr="004910E2" w:rsidRDefault="00C31729" w:rsidP="00C31729">
      <w:pPr>
        <w:pStyle w:val="CBDNormalNumber"/>
        <w:numPr>
          <w:ilvl w:val="0"/>
          <w:numId w:val="0"/>
        </w:numPr>
        <w:ind w:left="1134"/>
        <w:rPr>
          <w:b/>
          <w:sz w:val="24"/>
        </w:rPr>
      </w:pPr>
      <w:r w:rsidRPr="004910E2">
        <w:rPr>
          <w:sz w:val="24"/>
        </w:rPr>
        <w:t>Achmad Gusman Siswandi (</w:t>
      </w:r>
      <w:r w:rsidR="00E06E97" w:rsidRPr="004910E2">
        <w:rPr>
          <w:rFonts w:hint="eastAsia"/>
          <w:sz w:val="24"/>
          <w:lang w:val="it-IT" w:eastAsia="zh-CN"/>
        </w:rPr>
        <w:t>印度尼西亚</w:t>
      </w:r>
      <w:r w:rsidRPr="004910E2">
        <w:rPr>
          <w:sz w:val="24"/>
        </w:rPr>
        <w:t>)</w:t>
      </w:r>
    </w:p>
    <w:p w14:paraId="67EA7BAB" w14:textId="09B5DC75" w:rsidR="00C31729" w:rsidRPr="004910E2" w:rsidRDefault="00C31729" w:rsidP="00C31729">
      <w:pPr>
        <w:pStyle w:val="CBDNormalNumber"/>
        <w:numPr>
          <w:ilvl w:val="0"/>
          <w:numId w:val="0"/>
        </w:numPr>
        <w:ind w:left="1134"/>
        <w:rPr>
          <w:b/>
          <w:sz w:val="24"/>
        </w:rPr>
      </w:pPr>
      <w:r w:rsidRPr="004910E2">
        <w:rPr>
          <w:sz w:val="24"/>
        </w:rPr>
        <w:t>Teele Jairus-</w:t>
      </w:r>
      <w:proofErr w:type="spellStart"/>
      <w:r w:rsidRPr="004910E2">
        <w:rPr>
          <w:sz w:val="24"/>
        </w:rPr>
        <w:t>Pähno</w:t>
      </w:r>
      <w:proofErr w:type="spellEnd"/>
      <w:r w:rsidRPr="004910E2">
        <w:rPr>
          <w:sz w:val="24"/>
        </w:rPr>
        <w:t xml:space="preserve"> (</w:t>
      </w:r>
      <w:r w:rsidR="00734505" w:rsidRPr="004910E2">
        <w:rPr>
          <w:rFonts w:hint="eastAsia"/>
          <w:sz w:val="24"/>
          <w:lang w:val="it-IT" w:eastAsia="zh-CN"/>
        </w:rPr>
        <w:t>爱沙尼亚</w:t>
      </w:r>
      <w:r w:rsidRPr="004910E2">
        <w:rPr>
          <w:sz w:val="24"/>
        </w:rPr>
        <w:t>)</w:t>
      </w:r>
    </w:p>
    <w:p w14:paraId="2997455C" w14:textId="2863CC8D" w:rsidR="00C31729" w:rsidRPr="004910E2" w:rsidRDefault="00C31729" w:rsidP="00C31729">
      <w:pPr>
        <w:pStyle w:val="CBDNormalNumber"/>
        <w:numPr>
          <w:ilvl w:val="0"/>
          <w:numId w:val="0"/>
        </w:numPr>
        <w:ind w:left="1134"/>
        <w:rPr>
          <w:b/>
          <w:sz w:val="24"/>
        </w:rPr>
      </w:pPr>
      <w:r w:rsidRPr="004910E2">
        <w:rPr>
          <w:sz w:val="24"/>
        </w:rPr>
        <w:t>Luciana Pimenta Ambrozevicius (</w:t>
      </w:r>
      <w:r w:rsidR="00734505" w:rsidRPr="004910E2">
        <w:rPr>
          <w:rFonts w:hint="eastAsia"/>
          <w:sz w:val="24"/>
          <w:lang w:val="it-IT" w:eastAsia="zh-CN"/>
        </w:rPr>
        <w:t>巴西</w:t>
      </w:r>
      <w:r w:rsidRPr="004910E2">
        <w:rPr>
          <w:sz w:val="24"/>
        </w:rPr>
        <w:t>)</w:t>
      </w:r>
    </w:p>
    <w:p w14:paraId="2B4CA607" w14:textId="221D350C" w:rsidR="00C31729" w:rsidRPr="004910E2" w:rsidRDefault="00C31729" w:rsidP="00C31729">
      <w:pPr>
        <w:pStyle w:val="CBDNormalNumber"/>
        <w:numPr>
          <w:ilvl w:val="0"/>
          <w:numId w:val="0"/>
        </w:numPr>
        <w:ind w:left="1134"/>
        <w:rPr>
          <w:b/>
          <w:sz w:val="24"/>
        </w:rPr>
      </w:pPr>
      <w:r w:rsidRPr="004910E2">
        <w:rPr>
          <w:sz w:val="24"/>
        </w:rPr>
        <w:t>Michelangelo Lombardo (</w:t>
      </w:r>
      <w:r w:rsidR="00734505" w:rsidRPr="004910E2">
        <w:rPr>
          <w:rFonts w:hint="eastAsia"/>
          <w:sz w:val="24"/>
          <w:lang w:eastAsia="zh-CN"/>
        </w:rPr>
        <w:t>意大利</w:t>
      </w:r>
      <w:r w:rsidRPr="004910E2">
        <w:rPr>
          <w:sz w:val="24"/>
        </w:rPr>
        <w:t>)</w:t>
      </w:r>
    </w:p>
    <w:p w14:paraId="368A1896" w14:textId="0EA14A2D" w:rsidR="00C31729" w:rsidRPr="00A85565" w:rsidRDefault="00734505" w:rsidP="00C31729">
      <w:pPr>
        <w:pStyle w:val="CBDAgendaItem"/>
        <w:rPr>
          <w:rFonts w:hint="eastAsia"/>
        </w:rPr>
      </w:pPr>
      <w:r>
        <w:rPr>
          <w:rFonts w:hint="eastAsia"/>
          <w:lang w:eastAsia="zh-CN"/>
        </w:rPr>
        <w:t>项目</w:t>
      </w:r>
      <w:r w:rsidR="00C31729" w:rsidRPr="00A85565">
        <w:t xml:space="preserve">6 </w:t>
      </w:r>
      <w:r w:rsidR="00C31729" w:rsidRPr="00A85565">
        <w:br/>
      </w:r>
      <w:r w:rsidR="00332F7D" w:rsidRPr="00E008BE">
        <w:rPr>
          <w:lang w:eastAsia="zh-CN"/>
        </w:rPr>
        <w:t>《卡塔赫纳议定书》的行政管理和信托基金预算</w:t>
      </w:r>
    </w:p>
    <w:p w14:paraId="6ADDF540" w14:textId="6C7CB8D5" w:rsidR="00C31729" w:rsidRPr="004910E2" w:rsidRDefault="003C6CE7"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bCs/>
          <w:sz w:val="24"/>
          <w:szCs w:val="24"/>
          <w:lang w:eastAsia="zh-CN"/>
        </w:rPr>
        <w:t>10</w:t>
      </w:r>
      <w:r>
        <w:rPr>
          <w:rFonts w:hint="eastAsia"/>
          <w:bCs/>
          <w:sz w:val="24"/>
          <w:szCs w:val="24"/>
          <w:lang w:eastAsia="zh-CN"/>
        </w:rPr>
        <w:t>月</w:t>
      </w:r>
      <w:r>
        <w:rPr>
          <w:rFonts w:hint="eastAsia"/>
          <w:bCs/>
          <w:sz w:val="24"/>
          <w:szCs w:val="24"/>
          <w:lang w:eastAsia="zh-CN"/>
        </w:rPr>
        <w:t>19</w:t>
      </w:r>
      <w:r>
        <w:rPr>
          <w:rFonts w:hint="eastAsia"/>
          <w:bCs/>
          <w:sz w:val="24"/>
          <w:szCs w:val="24"/>
          <w:lang w:eastAsia="zh-CN"/>
        </w:rPr>
        <w:t>日，</w:t>
      </w:r>
      <w:r w:rsidRPr="00C85881">
        <w:rPr>
          <w:bCs/>
          <w:sz w:val="24"/>
          <w:szCs w:val="24"/>
          <w:lang w:eastAsia="zh-CN"/>
        </w:rPr>
        <w:t>作为卡塔赫纳议定书缔约方会议的缔约方大会第</w:t>
      </w:r>
      <w:r>
        <w:rPr>
          <w:rFonts w:hint="eastAsia"/>
          <w:bCs/>
          <w:sz w:val="24"/>
          <w:szCs w:val="24"/>
          <w:lang w:eastAsia="zh-CN"/>
        </w:rPr>
        <w:t>2</w:t>
      </w:r>
      <w:r w:rsidRPr="00C85881">
        <w:rPr>
          <w:rFonts w:hint="eastAsia"/>
          <w:bCs/>
          <w:sz w:val="24"/>
          <w:szCs w:val="24"/>
          <w:lang w:eastAsia="zh-CN"/>
        </w:rPr>
        <w:t>场</w:t>
      </w:r>
      <w:r w:rsidRPr="00C85881">
        <w:rPr>
          <w:bCs/>
          <w:sz w:val="24"/>
          <w:szCs w:val="24"/>
          <w:lang w:eastAsia="zh-CN"/>
        </w:rPr>
        <w:t>全体会议审议了议程项目</w:t>
      </w:r>
      <w:r w:rsidRPr="00C85881">
        <w:rPr>
          <w:bCs/>
          <w:sz w:val="24"/>
          <w:szCs w:val="24"/>
          <w:lang w:eastAsia="zh-CN"/>
        </w:rPr>
        <w:t>6</w:t>
      </w:r>
      <w:r w:rsidRPr="00C85881">
        <w:rPr>
          <w:bCs/>
          <w:sz w:val="24"/>
          <w:szCs w:val="24"/>
          <w:lang w:eastAsia="zh-CN"/>
        </w:rPr>
        <w:t>。会议收到了</w:t>
      </w:r>
      <w:r w:rsidRPr="00C85881">
        <w:rPr>
          <w:rFonts w:hint="eastAsia"/>
          <w:bCs/>
          <w:sz w:val="24"/>
          <w:szCs w:val="24"/>
          <w:lang w:eastAsia="zh-CN"/>
        </w:rPr>
        <w:t>一份决定草案</w:t>
      </w:r>
      <w:r w:rsidRPr="007B605A">
        <w:rPr>
          <w:bCs/>
          <w:sz w:val="24"/>
          <w:szCs w:val="24"/>
          <w:vertAlign w:val="superscript"/>
        </w:rPr>
        <w:footnoteReference w:id="13"/>
      </w:r>
      <w:r w:rsidRPr="007B605A">
        <w:rPr>
          <w:bCs/>
          <w:sz w:val="24"/>
          <w:szCs w:val="24"/>
          <w:vertAlign w:val="superscript"/>
          <w:lang w:eastAsia="zh-CN"/>
        </w:rPr>
        <w:t xml:space="preserve"> </w:t>
      </w:r>
      <w:r w:rsidRPr="00C85881">
        <w:rPr>
          <w:rFonts w:hint="eastAsia"/>
          <w:bCs/>
          <w:sz w:val="24"/>
          <w:szCs w:val="24"/>
          <w:lang w:eastAsia="zh-CN"/>
        </w:rPr>
        <w:t>以及</w:t>
      </w:r>
      <w:r w:rsidRPr="00C85881">
        <w:rPr>
          <w:bCs/>
          <w:sz w:val="24"/>
          <w:szCs w:val="24"/>
          <w:lang w:eastAsia="zh-CN"/>
        </w:rPr>
        <w:t>秘书处关于</w:t>
      </w:r>
      <w:r w:rsidRPr="00C85881">
        <w:rPr>
          <w:bCs/>
          <w:sz w:val="24"/>
          <w:szCs w:val="24"/>
          <w:lang w:eastAsia="zh-CN"/>
        </w:rPr>
        <w:t>2025-2026</w:t>
      </w:r>
      <w:r w:rsidRPr="00C85881">
        <w:rPr>
          <w:bCs/>
          <w:sz w:val="24"/>
          <w:szCs w:val="24"/>
          <w:lang w:eastAsia="zh-CN"/>
        </w:rPr>
        <w:t>两年期《公约》及其议定书的行政管理</w:t>
      </w:r>
      <w:r w:rsidRPr="00C85881">
        <w:rPr>
          <w:rFonts w:hint="eastAsia"/>
          <w:bCs/>
          <w:sz w:val="24"/>
          <w:szCs w:val="24"/>
          <w:lang w:eastAsia="zh-CN"/>
        </w:rPr>
        <w:t>的说明</w:t>
      </w:r>
      <w:r w:rsidRPr="007B605A">
        <w:rPr>
          <w:bCs/>
          <w:sz w:val="24"/>
          <w:szCs w:val="24"/>
          <w:vertAlign w:val="superscript"/>
        </w:rPr>
        <w:footnoteReference w:id="14"/>
      </w:r>
      <w:r w:rsidRPr="00C85881">
        <w:rPr>
          <w:bCs/>
          <w:sz w:val="24"/>
          <w:szCs w:val="24"/>
          <w:lang w:eastAsia="zh-CN"/>
        </w:rPr>
        <w:t xml:space="preserve"> </w:t>
      </w:r>
      <w:r w:rsidRPr="00C85881">
        <w:rPr>
          <w:rFonts w:hint="eastAsia"/>
          <w:bCs/>
          <w:sz w:val="24"/>
          <w:szCs w:val="24"/>
          <w:lang w:eastAsia="zh-CN"/>
        </w:rPr>
        <w:t>、秘书处关于</w:t>
      </w:r>
      <w:r w:rsidRPr="00C85881">
        <w:rPr>
          <w:bCs/>
          <w:sz w:val="24"/>
          <w:szCs w:val="24"/>
          <w:lang w:eastAsia="zh-CN"/>
        </w:rPr>
        <w:t>2027-2028</w:t>
      </w:r>
      <w:r w:rsidRPr="00C85881">
        <w:rPr>
          <w:bCs/>
          <w:sz w:val="24"/>
          <w:szCs w:val="24"/>
          <w:lang w:eastAsia="zh-CN"/>
        </w:rPr>
        <w:t>两年期《公约》及其议定书工作方案拟议预算</w:t>
      </w:r>
      <w:r w:rsidRPr="00C85881">
        <w:rPr>
          <w:rFonts w:hint="eastAsia"/>
          <w:bCs/>
          <w:sz w:val="24"/>
          <w:szCs w:val="24"/>
          <w:lang w:eastAsia="zh-CN"/>
        </w:rPr>
        <w:t>的说明</w:t>
      </w:r>
      <w:r w:rsidRPr="007B605A">
        <w:rPr>
          <w:bCs/>
          <w:sz w:val="24"/>
          <w:szCs w:val="24"/>
          <w:vertAlign w:val="superscript"/>
        </w:rPr>
        <w:footnoteReference w:id="15"/>
      </w:r>
      <w:r w:rsidRPr="007B605A">
        <w:rPr>
          <w:bCs/>
          <w:sz w:val="24"/>
          <w:szCs w:val="24"/>
          <w:vertAlign w:val="superscript"/>
          <w:lang w:eastAsia="zh-CN"/>
        </w:rPr>
        <w:t xml:space="preserve"> </w:t>
      </w:r>
      <w:r w:rsidRPr="00C85881">
        <w:rPr>
          <w:rFonts w:hint="eastAsia"/>
          <w:bCs/>
          <w:sz w:val="24"/>
          <w:szCs w:val="24"/>
          <w:lang w:eastAsia="zh-CN"/>
        </w:rPr>
        <w:t>、秘书处关于</w:t>
      </w:r>
      <w:r w:rsidRPr="00C85881">
        <w:rPr>
          <w:bCs/>
          <w:sz w:val="24"/>
          <w:szCs w:val="24"/>
          <w:lang w:eastAsia="zh-CN"/>
        </w:rPr>
        <w:t>核定活动额外自愿捐款信托基金的要求</w:t>
      </w:r>
      <w:r w:rsidRPr="00C85881">
        <w:rPr>
          <w:rFonts w:hint="eastAsia"/>
          <w:bCs/>
          <w:sz w:val="24"/>
          <w:szCs w:val="24"/>
          <w:lang w:eastAsia="zh-CN"/>
        </w:rPr>
        <w:t>的说明</w:t>
      </w:r>
      <w:r w:rsidRPr="007B605A">
        <w:rPr>
          <w:bCs/>
          <w:sz w:val="24"/>
          <w:szCs w:val="24"/>
          <w:vertAlign w:val="superscript"/>
        </w:rPr>
        <w:footnoteReference w:id="16"/>
      </w:r>
      <w:r w:rsidRPr="007B605A">
        <w:rPr>
          <w:bCs/>
          <w:sz w:val="24"/>
          <w:szCs w:val="24"/>
          <w:vertAlign w:val="superscript"/>
          <w:lang w:eastAsia="zh-CN"/>
        </w:rPr>
        <w:t xml:space="preserve"> </w:t>
      </w:r>
      <w:r w:rsidRPr="00C85881">
        <w:rPr>
          <w:rFonts w:hint="eastAsia"/>
          <w:bCs/>
          <w:sz w:val="24"/>
          <w:szCs w:val="24"/>
          <w:lang w:eastAsia="zh-CN"/>
        </w:rPr>
        <w:t>和秘书处</w:t>
      </w:r>
      <w:r w:rsidRPr="00C85881">
        <w:rPr>
          <w:bCs/>
          <w:sz w:val="24"/>
          <w:szCs w:val="24"/>
          <w:lang w:eastAsia="zh-CN"/>
        </w:rPr>
        <w:t>关于行政和预算事项的补充信息</w:t>
      </w:r>
      <w:r w:rsidRPr="00C85881">
        <w:rPr>
          <w:rFonts w:hint="eastAsia"/>
          <w:bCs/>
          <w:sz w:val="24"/>
          <w:szCs w:val="24"/>
          <w:lang w:eastAsia="zh-CN"/>
        </w:rPr>
        <w:t>的说明</w:t>
      </w:r>
      <w:r w:rsidRPr="007B605A">
        <w:rPr>
          <w:bCs/>
          <w:sz w:val="24"/>
          <w:szCs w:val="24"/>
          <w:vertAlign w:val="superscript"/>
        </w:rPr>
        <w:footnoteReference w:id="17"/>
      </w:r>
      <w:r w:rsidRPr="00C85881">
        <w:rPr>
          <w:rFonts w:hint="eastAsia"/>
          <w:bCs/>
          <w:sz w:val="24"/>
          <w:szCs w:val="24"/>
          <w:lang w:eastAsia="zh-CN"/>
        </w:rPr>
        <w:t>。</w:t>
      </w:r>
      <w:r w:rsidRPr="00C85881">
        <w:rPr>
          <w:bCs/>
          <w:sz w:val="24"/>
          <w:szCs w:val="24"/>
          <w:lang w:eastAsia="zh-CN"/>
        </w:rPr>
        <w:t xml:space="preserve"> </w:t>
      </w:r>
      <w:r w:rsidRPr="00C85881">
        <w:rPr>
          <w:rFonts w:hint="eastAsia"/>
          <w:bCs/>
          <w:sz w:val="24"/>
          <w:szCs w:val="24"/>
          <w:lang w:eastAsia="zh-CN"/>
        </w:rPr>
        <w:t>此外</w:t>
      </w:r>
      <w:r w:rsidRPr="00C85881">
        <w:rPr>
          <w:bCs/>
          <w:sz w:val="24"/>
          <w:szCs w:val="24"/>
          <w:lang w:eastAsia="zh-CN"/>
        </w:rPr>
        <w:t>还印发了一份</w:t>
      </w:r>
      <w:r w:rsidRPr="00C85881">
        <w:rPr>
          <w:rFonts w:hint="eastAsia"/>
          <w:bCs/>
          <w:sz w:val="24"/>
          <w:szCs w:val="24"/>
          <w:lang w:eastAsia="zh-CN"/>
        </w:rPr>
        <w:t>与</w:t>
      </w:r>
      <w:r w:rsidRPr="00C85881">
        <w:rPr>
          <w:bCs/>
          <w:sz w:val="24"/>
          <w:szCs w:val="24"/>
          <w:lang w:eastAsia="zh-CN"/>
        </w:rPr>
        <w:t>项目</w:t>
      </w:r>
      <w:r w:rsidRPr="00C85881">
        <w:rPr>
          <w:bCs/>
          <w:sz w:val="24"/>
          <w:szCs w:val="24"/>
          <w:lang w:eastAsia="zh-CN"/>
        </w:rPr>
        <w:t>6</w:t>
      </w:r>
      <w:r w:rsidRPr="00C85881">
        <w:rPr>
          <w:rFonts w:hint="eastAsia"/>
          <w:bCs/>
          <w:sz w:val="24"/>
          <w:szCs w:val="24"/>
          <w:lang w:eastAsia="zh-CN"/>
        </w:rPr>
        <w:t>有关的</w:t>
      </w:r>
      <w:r w:rsidRPr="00C85881">
        <w:rPr>
          <w:bCs/>
          <w:sz w:val="24"/>
          <w:szCs w:val="24"/>
          <w:lang w:eastAsia="zh-CN"/>
        </w:rPr>
        <w:t>关于</w:t>
      </w:r>
      <w:r w:rsidRPr="00C85881">
        <w:rPr>
          <w:rFonts w:hint="eastAsia"/>
          <w:bCs/>
          <w:sz w:val="24"/>
          <w:szCs w:val="24"/>
          <w:lang w:eastAsia="zh-CN"/>
        </w:rPr>
        <w:t>符</w:t>
      </w:r>
      <w:r w:rsidRPr="00C85881">
        <w:rPr>
          <w:bCs/>
          <w:sz w:val="24"/>
          <w:szCs w:val="24"/>
          <w:lang w:eastAsia="zh-CN"/>
        </w:rPr>
        <w:t>合</w:t>
      </w:r>
      <w:r w:rsidRPr="00C85881">
        <w:rPr>
          <w:rFonts w:hint="eastAsia"/>
          <w:bCs/>
          <w:sz w:val="24"/>
          <w:szCs w:val="24"/>
          <w:lang w:eastAsia="zh-CN"/>
        </w:rPr>
        <w:t>条件的</w:t>
      </w:r>
      <w:r w:rsidRPr="00C85881">
        <w:rPr>
          <w:bCs/>
          <w:sz w:val="24"/>
          <w:szCs w:val="24"/>
          <w:lang w:eastAsia="zh-CN"/>
        </w:rPr>
        <w:t>缔约方参会和获得资助的代表团构成的资料文件</w:t>
      </w:r>
      <w:r w:rsidRPr="007B605A">
        <w:rPr>
          <w:bCs/>
          <w:sz w:val="24"/>
          <w:szCs w:val="24"/>
          <w:vertAlign w:val="superscript"/>
        </w:rPr>
        <w:footnoteReference w:id="18"/>
      </w:r>
      <w:r>
        <w:rPr>
          <w:rFonts w:hint="eastAsia"/>
          <w:bCs/>
          <w:sz w:val="24"/>
          <w:szCs w:val="24"/>
          <w:lang w:eastAsia="zh-CN"/>
        </w:rPr>
        <w:t>。</w:t>
      </w:r>
    </w:p>
    <w:p w14:paraId="60169262" w14:textId="582109CA" w:rsidR="00C31729" w:rsidRPr="004910E2" w:rsidRDefault="007F3EB9"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85881">
        <w:rPr>
          <w:bCs/>
          <w:sz w:val="24"/>
          <w:szCs w:val="24"/>
          <w:lang w:eastAsia="zh-CN"/>
        </w:rPr>
        <w:t>执行秘书报告了秘书处的活动，并介绍了</w:t>
      </w:r>
      <w:r w:rsidRPr="00C85881">
        <w:rPr>
          <w:bCs/>
          <w:sz w:val="24"/>
          <w:szCs w:val="24"/>
          <w:lang w:eastAsia="zh-CN"/>
        </w:rPr>
        <w:t>2027-2028</w:t>
      </w:r>
      <w:r w:rsidRPr="00C85881">
        <w:rPr>
          <w:bCs/>
          <w:sz w:val="24"/>
          <w:szCs w:val="24"/>
          <w:lang w:eastAsia="zh-CN"/>
        </w:rPr>
        <w:t>两年期《公约》及其议定书工作方案拟议预算</w:t>
      </w:r>
      <w:r>
        <w:rPr>
          <w:rFonts w:hint="eastAsia"/>
          <w:bCs/>
          <w:sz w:val="24"/>
          <w:szCs w:val="24"/>
          <w:lang w:eastAsia="zh-CN"/>
        </w:rPr>
        <w:t>。</w:t>
      </w:r>
    </w:p>
    <w:p w14:paraId="5CFA9670" w14:textId="7C324F10" w:rsidR="00C31729" w:rsidRPr="004910E2" w:rsidRDefault="002A25D5"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85881">
        <w:rPr>
          <w:bCs/>
          <w:sz w:val="24"/>
          <w:szCs w:val="24"/>
          <w:lang w:eastAsia="zh-CN"/>
        </w:rPr>
        <w:lastRenderedPageBreak/>
        <w:t>同时作为</w:t>
      </w:r>
      <w:r w:rsidRPr="00C85881">
        <w:rPr>
          <w:rFonts w:hint="eastAsia"/>
          <w:bCs/>
          <w:sz w:val="24"/>
          <w:szCs w:val="24"/>
          <w:lang w:eastAsia="zh-CN"/>
        </w:rPr>
        <w:t>两个</w:t>
      </w:r>
      <w:r w:rsidRPr="00C85881">
        <w:rPr>
          <w:bCs/>
          <w:sz w:val="24"/>
          <w:szCs w:val="24"/>
          <w:lang w:eastAsia="zh-CN"/>
        </w:rPr>
        <w:t>议定书缔约方会议的公约缔约方大会设立了一个预算事项联络小组，由</w:t>
      </w:r>
      <w:r w:rsidRPr="00C85881">
        <w:rPr>
          <w:bCs/>
          <w:sz w:val="24"/>
          <w:szCs w:val="24"/>
          <w:lang w:eastAsia="zh-CN"/>
        </w:rPr>
        <w:t>Gillian Guthrie</w:t>
      </w:r>
      <w:r w:rsidRPr="00C85881">
        <w:rPr>
          <w:rFonts w:hint="eastAsia"/>
          <w:bCs/>
          <w:sz w:val="24"/>
          <w:szCs w:val="24"/>
          <w:lang w:eastAsia="zh-CN"/>
        </w:rPr>
        <w:t>（</w:t>
      </w:r>
      <w:r w:rsidRPr="00C85881">
        <w:rPr>
          <w:bCs/>
          <w:sz w:val="24"/>
          <w:szCs w:val="24"/>
          <w:lang w:eastAsia="zh-CN"/>
        </w:rPr>
        <w:t>牙买加</w:t>
      </w:r>
      <w:r w:rsidRPr="00C85881">
        <w:rPr>
          <w:rFonts w:hint="eastAsia"/>
          <w:bCs/>
          <w:sz w:val="24"/>
          <w:szCs w:val="24"/>
          <w:lang w:eastAsia="zh-CN"/>
        </w:rPr>
        <w:t>）</w:t>
      </w:r>
      <w:r w:rsidRPr="00C85881">
        <w:rPr>
          <w:bCs/>
          <w:sz w:val="24"/>
          <w:szCs w:val="24"/>
          <w:lang w:eastAsia="zh-CN"/>
        </w:rPr>
        <w:t>担任主席，</w:t>
      </w:r>
      <w:r>
        <w:rPr>
          <w:rFonts w:hint="eastAsia"/>
          <w:bCs/>
          <w:sz w:val="24"/>
          <w:szCs w:val="24"/>
          <w:lang w:eastAsia="zh-CN"/>
        </w:rPr>
        <w:t>负责</w:t>
      </w:r>
      <w:r w:rsidRPr="00C85881">
        <w:rPr>
          <w:bCs/>
          <w:sz w:val="24"/>
          <w:szCs w:val="24"/>
          <w:lang w:eastAsia="zh-CN"/>
        </w:rPr>
        <w:t>详细审议</w:t>
      </w:r>
      <w:r w:rsidRPr="00C85881">
        <w:rPr>
          <w:bCs/>
          <w:sz w:val="24"/>
          <w:szCs w:val="24"/>
          <w:lang w:eastAsia="zh-CN"/>
        </w:rPr>
        <w:t>2027-2028</w:t>
      </w:r>
      <w:r w:rsidRPr="00C85881">
        <w:rPr>
          <w:bCs/>
          <w:sz w:val="24"/>
          <w:szCs w:val="24"/>
          <w:lang w:eastAsia="zh-CN"/>
        </w:rPr>
        <w:t>两年期拟议预算</w:t>
      </w:r>
      <w:r>
        <w:rPr>
          <w:rFonts w:hint="eastAsia"/>
          <w:bCs/>
          <w:sz w:val="24"/>
          <w:szCs w:val="24"/>
          <w:lang w:eastAsia="zh-CN"/>
        </w:rPr>
        <w:t>。</w:t>
      </w:r>
    </w:p>
    <w:p w14:paraId="146A228D" w14:textId="3A29F988" w:rsidR="00C31729" w:rsidRPr="004910E2" w:rsidRDefault="00C31729" w:rsidP="0088140F">
      <w:pPr>
        <w:pStyle w:val="CBDNormalNumber"/>
        <w:rPr>
          <w:sz w:val="24"/>
        </w:rPr>
      </w:pPr>
      <w:r w:rsidRPr="004910E2">
        <w:rPr>
          <w:sz w:val="24"/>
        </w:rPr>
        <w:t>[</w:t>
      </w:r>
      <w:proofErr w:type="spellStart"/>
      <w:r w:rsidR="00646695" w:rsidRPr="00FB583B">
        <w:rPr>
          <w:rFonts w:hint="eastAsia"/>
          <w:bCs/>
          <w:sz w:val="24"/>
          <w:szCs w:val="24"/>
        </w:rPr>
        <w:t>占位符</w:t>
      </w:r>
      <w:proofErr w:type="spellEnd"/>
      <w:r w:rsidRPr="004910E2">
        <w:rPr>
          <w:sz w:val="24"/>
        </w:rPr>
        <w:t>]</w:t>
      </w:r>
    </w:p>
    <w:p w14:paraId="46BC4939" w14:textId="4EC2ACAC" w:rsidR="00C31729" w:rsidRPr="00A85565" w:rsidRDefault="008F4BEB" w:rsidP="00926EED">
      <w:pPr>
        <w:pStyle w:val="CBDAgendaItem"/>
        <w:rPr>
          <w:rFonts w:hint="eastAsia"/>
        </w:rPr>
      </w:pPr>
      <w:r w:rsidRPr="00FB583B">
        <w:rPr>
          <w:rFonts w:hint="eastAsia"/>
          <w:lang w:eastAsia="zh-CN"/>
        </w:rPr>
        <w:t>项目</w:t>
      </w:r>
      <w:r w:rsidRPr="00FB583B">
        <w:t xml:space="preserve">7 </w:t>
      </w:r>
      <w:r w:rsidRPr="00FB583B">
        <w:br/>
      </w:r>
      <w:proofErr w:type="spellStart"/>
      <w:r w:rsidRPr="00FB583B">
        <w:t>监测和报告</w:t>
      </w:r>
      <w:proofErr w:type="spellEnd"/>
    </w:p>
    <w:p w14:paraId="4EFD26A8" w14:textId="6FB16D0F" w:rsidR="00AE2444" w:rsidRPr="00AE2444" w:rsidRDefault="00AE2444"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2444">
        <w:rPr>
          <w:sz w:val="24"/>
          <w:lang w:eastAsia="zh-CN"/>
        </w:rPr>
        <w:t>[</w:t>
      </w:r>
      <w:r>
        <w:rPr>
          <w:rFonts w:hint="eastAsia"/>
          <w:sz w:val="24"/>
          <w:lang w:eastAsia="zh-CN"/>
        </w:rPr>
        <w:t>有待</w:t>
      </w:r>
      <w:r w:rsidRPr="00AE2444">
        <w:rPr>
          <w:sz w:val="24"/>
          <w:lang w:eastAsia="zh-CN"/>
        </w:rPr>
        <w:t>根据第二工作组的报告</w:t>
      </w:r>
      <w:r>
        <w:rPr>
          <w:rFonts w:hint="eastAsia"/>
          <w:sz w:val="24"/>
          <w:lang w:eastAsia="zh-CN"/>
        </w:rPr>
        <w:t>补充</w:t>
      </w:r>
      <w:r w:rsidRPr="00AE2444">
        <w:rPr>
          <w:sz w:val="24"/>
          <w:lang w:eastAsia="zh-CN"/>
        </w:rPr>
        <w:t>]</w:t>
      </w:r>
    </w:p>
    <w:p w14:paraId="4051ECEB" w14:textId="003D694C" w:rsidR="00C31729" w:rsidRPr="004910E2" w:rsidRDefault="00ED7C18"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E5346">
        <w:rPr>
          <w:bCs/>
          <w:sz w:val="24"/>
          <w:szCs w:val="24"/>
          <w:lang w:eastAsia="zh-CN"/>
        </w:rPr>
        <w:t>作为卡塔赫纳议定书缔约方会议的缔约方</w:t>
      </w:r>
      <w:r>
        <w:rPr>
          <w:rFonts w:hint="eastAsia"/>
          <w:bCs/>
          <w:sz w:val="24"/>
          <w:szCs w:val="24"/>
          <w:lang w:eastAsia="zh-CN"/>
        </w:rPr>
        <w:t>大</w:t>
      </w:r>
      <w:r w:rsidRPr="005E5346">
        <w:rPr>
          <w:bCs/>
          <w:sz w:val="24"/>
          <w:szCs w:val="24"/>
          <w:lang w:eastAsia="zh-CN"/>
        </w:rPr>
        <w:t>会第</w:t>
      </w:r>
      <w:r>
        <w:rPr>
          <w:rFonts w:hint="eastAsia"/>
          <w:bCs/>
          <w:sz w:val="24"/>
          <w:szCs w:val="24"/>
          <w:lang w:eastAsia="zh-CN"/>
        </w:rPr>
        <w:t>3</w:t>
      </w:r>
      <w:r>
        <w:rPr>
          <w:rFonts w:hint="eastAsia"/>
          <w:bCs/>
          <w:sz w:val="24"/>
          <w:szCs w:val="24"/>
          <w:lang w:eastAsia="zh-CN"/>
        </w:rPr>
        <w:t>场</w:t>
      </w:r>
      <w:r w:rsidRPr="005E5346">
        <w:rPr>
          <w:bCs/>
          <w:sz w:val="24"/>
          <w:szCs w:val="24"/>
          <w:lang w:eastAsia="zh-CN"/>
        </w:rPr>
        <w:t>全体会议审议</w:t>
      </w:r>
      <w:r>
        <w:rPr>
          <w:rFonts w:hint="eastAsia"/>
          <w:bCs/>
          <w:sz w:val="24"/>
          <w:szCs w:val="24"/>
          <w:lang w:eastAsia="zh-CN"/>
        </w:rPr>
        <w:t>并通过</w:t>
      </w:r>
      <w:r w:rsidRPr="005E5346">
        <w:rPr>
          <w:bCs/>
          <w:sz w:val="24"/>
          <w:szCs w:val="24"/>
          <w:lang w:eastAsia="zh-CN"/>
        </w:rPr>
        <w:t>了第二工作组主席提交的</w:t>
      </w:r>
      <w:r w:rsidRPr="005E5346">
        <w:rPr>
          <w:bCs/>
          <w:sz w:val="24"/>
          <w:szCs w:val="24"/>
          <w:lang w:eastAsia="zh-CN"/>
        </w:rPr>
        <w:t>CBD/CP/MOP/12/L.6</w:t>
      </w:r>
      <w:r>
        <w:rPr>
          <w:rFonts w:hint="eastAsia"/>
          <w:bCs/>
          <w:sz w:val="24"/>
          <w:szCs w:val="24"/>
          <w:lang w:eastAsia="zh-CN"/>
        </w:rPr>
        <w:t>号</w:t>
      </w:r>
      <w:r w:rsidRPr="005E5346">
        <w:rPr>
          <w:bCs/>
          <w:sz w:val="24"/>
          <w:szCs w:val="24"/>
          <w:lang w:eastAsia="zh-CN"/>
        </w:rPr>
        <w:t>决定草案，</w:t>
      </w:r>
      <w:r>
        <w:rPr>
          <w:rFonts w:hint="eastAsia"/>
          <w:bCs/>
          <w:sz w:val="24"/>
          <w:szCs w:val="24"/>
          <w:lang w:eastAsia="zh-CN"/>
        </w:rPr>
        <w:t>使其</w:t>
      </w:r>
      <w:r w:rsidRPr="005E5346">
        <w:rPr>
          <w:bCs/>
          <w:sz w:val="24"/>
          <w:szCs w:val="24"/>
          <w:lang w:eastAsia="zh-CN"/>
        </w:rPr>
        <w:t>成为</w:t>
      </w:r>
      <w:r>
        <w:rPr>
          <w:rFonts w:hint="eastAsia"/>
          <w:bCs/>
          <w:sz w:val="24"/>
          <w:szCs w:val="24"/>
          <w:lang w:eastAsia="zh-CN"/>
        </w:rPr>
        <w:t>第</w:t>
      </w:r>
      <w:r w:rsidRPr="005E5346">
        <w:rPr>
          <w:bCs/>
          <w:sz w:val="24"/>
          <w:szCs w:val="24"/>
          <w:lang w:eastAsia="zh-CN"/>
        </w:rPr>
        <w:t>CP-12/X</w:t>
      </w:r>
      <w:r w:rsidRPr="005E5346">
        <w:rPr>
          <w:bCs/>
          <w:sz w:val="24"/>
          <w:szCs w:val="24"/>
          <w:lang w:eastAsia="zh-CN"/>
        </w:rPr>
        <w:t>号决定</w:t>
      </w:r>
      <w:r>
        <w:rPr>
          <w:rFonts w:hint="eastAsia"/>
          <w:bCs/>
          <w:sz w:val="24"/>
          <w:szCs w:val="24"/>
          <w:lang w:eastAsia="zh-CN"/>
        </w:rPr>
        <w:t>。</w:t>
      </w:r>
    </w:p>
    <w:p w14:paraId="21FACBB7" w14:textId="304E9623" w:rsidR="00C31729" w:rsidRPr="00A85565" w:rsidRDefault="0057340A" w:rsidP="00926EED">
      <w:pPr>
        <w:pStyle w:val="CBDAgendaItem"/>
        <w:rPr>
          <w:rFonts w:hint="eastAsia"/>
          <w:lang w:eastAsia="zh-CN"/>
        </w:rPr>
      </w:pPr>
      <w:r w:rsidRPr="00FB583B">
        <w:rPr>
          <w:rFonts w:hint="eastAsia"/>
          <w:lang w:eastAsia="zh-CN"/>
        </w:rPr>
        <w:t>项目</w:t>
      </w:r>
      <w:r w:rsidRPr="00FB583B">
        <w:rPr>
          <w:lang w:eastAsia="zh-CN"/>
        </w:rPr>
        <w:t xml:space="preserve"> 8 </w:t>
      </w:r>
      <w:r w:rsidRPr="00FB583B">
        <w:rPr>
          <w:lang w:eastAsia="zh-CN"/>
        </w:rPr>
        <w:br/>
      </w:r>
      <w:r w:rsidRPr="00FB583B">
        <w:rPr>
          <w:lang w:eastAsia="zh-CN"/>
        </w:rPr>
        <w:t>对《卡塔赫纳议定书》</w:t>
      </w:r>
      <w:r>
        <w:rPr>
          <w:rFonts w:hint="eastAsia"/>
          <w:lang w:eastAsia="zh-CN"/>
        </w:rPr>
        <w:t>成效</w:t>
      </w:r>
      <w:r w:rsidRPr="00FB583B">
        <w:rPr>
          <w:lang w:eastAsia="zh-CN"/>
        </w:rPr>
        <w:t>的评估和审查以及对《议定书》执行计划和能力建设计划的中期评价</w:t>
      </w:r>
    </w:p>
    <w:p w14:paraId="7B8A0B27" w14:textId="458153E2" w:rsidR="00AE2444" w:rsidRPr="00AE2444" w:rsidRDefault="00C31729" w:rsidP="00AE2444">
      <w:pPr>
        <w:pStyle w:val="CBDNormalNumber"/>
        <w:ind w:left="450"/>
        <w:rPr>
          <w:sz w:val="24"/>
          <w:lang w:eastAsia="zh-CN"/>
        </w:rPr>
      </w:pPr>
      <w:r w:rsidRPr="00AE2444">
        <w:rPr>
          <w:sz w:val="24"/>
          <w:lang w:eastAsia="zh-CN"/>
        </w:rPr>
        <w:t xml:space="preserve"> </w:t>
      </w:r>
      <w:r w:rsidR="00AE2444" w:rsidRPr="00AE2444">
        <w:rPr>
          <w:sz w:val="24"/>
          <w:lang w:eastAsia="zh-CN"/>
        </w:rPr>
        <w:t>[</w:t>
      </w:r>
      <w:r w:rsidR="00AE2444" w:rsidRPr="00AE2444">
        <w:rPr>
          <w:sz w:val="24"/>
          <w:lang w:eastAsia="zh-CN"/>
        </w:rPr>
        <w:t>有待根据第二工作组的报告补充</w:t>
      </w:r>
      <w:r w:rsidR="00AE2444" w:rsidRPr="00AE2444">
        <w:rPr>
          <w:sz w:val="24"/>
          <w:lang w:eastAsia="zh-CN"/>
        </w:rPr>
        <w:t>]</w:t>
      </w:r>
    </w:p>
    <w:p w14:paraId="2D65E4E1" w14:textId="61E078E0" w:rsidR="00C31729" w:rsidRPr="004910E2" w:rsidRDefault="00890425"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E5346">
        <w:rPr>
          <w:bCs/>
          <w:sz w:val="24"/>
          <w:szCs w:val="24"/>
          <w:lang w:eastAsia="zh-CN"/>
        </w:rPr>
        <w:t>作为卡塔赫纳议定书缔约方会议的缔约方</w:t>
      </w:r>
      <w:r>
        <w:rPr>
          <w:rFonts w:hint="eastAsia"/>
          <w:bCs/>
          <w:sz w:val="24"/>
          <w:szCs w:val="24"/>
          <w:lang w:eastAsia="zh-CN"/>
        </w:rPr>
        <w:t>大</w:t>
      </w:r>
      <w:r w:rsidRPr="005E5346">
        <w:rPr>
          <w:bCs/>
          <w:sz w:val="24"/>
          <w:szCs w:val="24"/>
          <w:lang w:eastAsia="zh-CN"/>
        </w:rPr>
        <w:t>会第</w:t>
      </w:r>
      <w:r>
        <w:rPr>
          <w:rFonts w:hint="eastAsia"/>
          <w:bCs/>
          <w:sz w:val="24"/>
          <w:szCs w:val="24"/>
          <w:lang w:eastAsia="zh-CN"/>
        </w:rPr>
        <w:t>4</w:t>
      </w:r>
      <w:r>
        <w:rPr>
          <w:rFonts w:hint="eastAsia"/>
          <w:bCs/>
          <w:sz w:val="24"/>
          <w:szCs w:val="24"/>
          <w:lang w:eastAsia="zh-CN"/>
        </w:rPr>
        <w:t>场</w:t>
      </w:r>
      <w:r w:rsidRPr="005E5346">
        <w:rPr>
          <w:bCs/>
          <w:sz w:val="24"/>
          <w:szCs w:val="24"/>
          <w:lang w:eastAsia="zh-CN"/>
        </w:rPr>
        <w:t>全体会议审议</w:t>
      </w:r>
      <w:r>
        <w:rPr>
          <w:rFonts w:hint="eastAsia"/>
          <w:bCs/>
          <w:sz w:val="24"/>
          <w:szCs w:val="24"/>
          <w:lang w:eastAsia="zh-CN"/>
        </w:rPr>
        <w:t>并通过</w:t>
      </w:r>
      <w:r w:rsidRPr="005E5346">
        <w:rPr>
          <w:bCs/>
          <w:sz w:val="24"/>
          <w:szCs w:val="24"/>
          <w:lang w:eastAsia="zh-CN"/>
        </w:rPr>
        <w:t>了第二工作组主席提交的</w:t>
      </w:r>
      <w:r w:rsidRPr="005E5346">
        <w:rPr>
          <w:bCs/>
          <w:sz w:val="24"/>
          <w:szCs w:val="24"/>
          <w:lang w:eastAsia="zh-CN"/>
        </w:rPr>
        <w:t>CBD/CP/MOP/12/L.</w:t>
      </w:r>
      <w:r>
        <w:rPr>
          <w:rFonts w:hint="eastAsia"/>
          <w:bCs/>
          <w:sz w:val="24"/>
          <w:szCs w:val="24"/>
          <w:lang w:eastAsia="zh-CN"/>
        </w:rPr>
        <w:t>10</w:t>
      </w:r>
      <w:r>
        <w:rPr>
          <w:rFonts w:hint="eastAsia"/>
          <w:bCs/>
          <w:sz w:val="24"/>
          <w:szCs w:val="24"/>
          <w:lang w:eastAsia="zh-CN"/>
        </w:rPr>
        <w:t>号</w:t>
      </w:r>
      <w:r w:rsidRPr="005E5346">
        <w:rPr>
          <w:bCs/>
          <w:sz w:val="24"/>
          <w:szCs w:val="24"/>
          <w:lang w:eastAsia="zh-CN"/>
        </w:rPr>
        <w:t>决定草案，</w:t>
      </w:r>
      <w:r>
        <w:rPr>
          <w:rFonts w:hint="eastAsia"/>
          <w:bCs/>
          <w:sz w:val="24"/>
          <w:szCs w:val="24"/>
          <w:lang w:eastAsia="zh-CN"/>
        </w:rPr>
        <w:t>使其</w:t>
      </w:r>
      <w:r w:rsidRPr="005E5346">
        <w:rPr>
          <w:bCs/>
          <w:sz w:val="24"/>
          <w:szCs w:val="24"/>
          <w:lang w:eastAsia="zh-CN"/>
        </w:rPr>
        <w:t>成为</w:t>
      </w:r>
      <w:r>
        <w:rPr>
          <w:rFonts w:hint="eastAsia"/>
          <w:bCs/>
          <w:sz w:val="24"/>
          <w:szCs w:val="24"/>
          <w:lang w:eastAsia="zh-CN"/>
        </w:rPr>
        <w:t>第</w:t>
      </w:r>
      <w:r w:rsidRPr="005E5346">
        <w:rPr>
          <w:bCs/>
          <w:sz w:val="24"/>
          <w:szCs w:val="24"/>
          <w:lang w:eastAsia="zh-CN"/>
        </w:rPr>
        <w:t>CP-12/X</w:t>
      </w:r>
      <w:r w:rsidRPr="005E5346">
        <w:rPr>
          <w:bCs/>
          <w:sz w:val="24"/>
          <w:szCs w:val="24"/>
          <w:lang w:eastAsia="zh-CN"/>
        </w:rPr>
        <w:t>号决定</w:t>
      </w:r>
      <w:r w:rsidR="00BA2AC4" w:rsidRPr="004910E2">
        <w:rPr>
          <w:rFonts w:hint="eastAsia"/>
          <w:sz w:val="24"/>
          <w:lang w:eastAsia="zh-CN"/>
        </w:rPr>
        <w:t>。</w:t>
      </w:r>
    </w:p>
    <w:p w14:paraId="390A4476" w14:textId="17AD8CC1" w:rsidR="00C31729" w:rsidRPr="00A85565" w:rsidRDefault="00374353" w:rsidP="00926EED">
      <w:pPr>
        <w:pStyle w:val="CBDAgendaItem"/>
        <w:rPr>
          <w:rFonts w:hint="eastAsia"/>
          <w:lang w:eastAsia="zh-CN"/>
        </w:rPr>
      </w:pPr>
      <w:r w:rsidRPr="00FB583B">
        <w:rPr>
          <w:rFonts w:hint="eastAsia"/>
          <w:lang w:eastAsia="zh-CN"/>
        </w:rPr>
        <w:t>项目</w:t>
      </w:r>
      <w:r w:rsidRPr="00FB583B">
        <w:rPr>
          <w:lang w:eastAsia="zh-CN"/>
        </w:rPr>
        <w:t xml:space="preserve"> 9 </w:t>
      </w:r>
      <w:r w:rsidRPr="00FB583B">
        <w:rPr>
          <w:lang w:eastAsia="zh-CN"/>
        </w:rPr>
        <w:br/>
      </w:r>
      <w:r w:rsidRPr="00FB583B">
        <w:rPr>
          <w:lang w:eastAsia="zh-CN"/>
        </w:rPr>
        <w:t>与财务机制和资源有关的事项</w:t>
      </w:r>
    </w:p>
    <w:p w14:paraId="017508E9" w14:textId="0CB35597" w:rsidR="00AE2444" w:rsidRPr="00AE2444" w:rsidRDefault="00AE2444" w:rsidP="000B2CBF">
      <w:pPr>
        <w:pStyle w:val="CBDNormalNumber"/>
        <w:rPr>
          <w:sz w:val="24"/>
          <w:lang w:eastAsia="zh-CN"/>
        </w:rPr>
      </w:pPr>
      <w:r w:rsidRPr="00AE2444">
        <w:rPr>
          <w:sz w:val="24"/>
          <w:lang w:eastAsia="zh-CN"/>
        </w:rPr>
        <w:t>[</w:t>
      </w:r>
      <w:r w:rsidRPr="00AE2444">
        <w:rPr>
          <w:sz w:val="24"/>
          <w:lang w:eastAsia="zh-CN"/>
        </w:rPr>
        <w:t>有待根据第二工作组的报告补充</w:t>
      </w:r>
      <w:r w:rsidRPr="00AE2444">
        <w:rPr>
          <w:sz w:val="24"/>
          <w:lang w:eastAsia="zh-CN"/>
        </w:rPr>
        <w:t>]</w:t>
      </w:r>
    </w:p>
    <w:p w14:paraId="59F12999" w14:textId="6F7BF50E" w:rsidR="00C31729" w:rsidRPr="004910E2" w:rsidRDefault="005164C2"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作为卡塔赫纳议定书缔约方会议的缔约方大会第</w:t>
      </w:r>
      <w:r w:rsidRPr="004910E2">
        <w:rPr>
          <w:sz w:val="24"/>
          <w:lang w:eastAsia="zh-CN"/>
        </w:rPr>
        <w:t>3</w:t>
      </w:r>
      <w:r w:rsidRPr="004910E2">
        <w:rPr>
          <w:sz w:val="24"/>
          <w:lang w:eastAsia="zh-CN"/>
        </w:rPr>
        <w:t>场全体会议审议了第二工作组主席提交的决定草案</w:t>
      </w:r>
      <w:r w:rsidRPr="004910E2">
        <w:rPr>
          <w:sz w:val="24"/>
          <w:lang w:eastAsia="zh-CN"/>
        </w:rPr>
        <w:t>CBD/CP/MOP/12/L.</w:t>
      </w:r>
      <w:r w:rsidRPr="004910E2">
        <w:rPr>
          <w:rFonts w:hint="eastAsia"/>
          <w:sz w:val="24"/>
          <w:lang w:eastAsia="zh-CN"/>
        </w:rPr>
        <w:t>9</w:t>
      </w:r>
      <w:r w:rsidRPr="004910E2">
        <w:rPr>
          <w:rFonts w:hint="eastAsia"/>
          <w:sz w:val="24"/>
          <w:lang w:eastAsia="zh-CN"/>
        </w:rPr>
        <w:t>。</w:t>
      </w:r>
    </w:p>
    <w:p w14:paraId="13D5BE68" w14:textId="7D82AC23" w:rsidR="00C31729" w:rsidRPr="004910E2" w:rsidRDefault="00167026"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坦桑尼亚联合共和国</w:t>
      </w:r>
      <w:r w:rsidRPr="004910E2">
        <w:rPr>
          <w:rFonts w:hint="eastAsia"/>
          <w:sz w:val="24"/>
          <w:lang w:eastAsia="zh-CN"/>
        </w:rPr>
        <w:t>的</w:t>
      </w:r>
      <w:r w:rsidRPr="004910E2">
        <w:rPr>
          <w:sz w:val="24"/>
          <w:lang w:eastAsia="zh-CN"/>
        </w:rPr>
        <w:t>代表发了言</w:t>
      </w:r>
      <w:r w:rsidRPr="004910E2">
        <w:rPr>
          <w:rFonts w:hint="eastAsia"/>
          <w:sz w:val="24"/>
          <w:lang w:eastAsia="zh-CN"/>
        </w:rPr>
        <w:t>。</w:t>
      </w:r>
    </w:p>
    <w:p w14:paraId="09F65DDF" w14:textId="0AE80F24" w:rsidR="00C31729" w:rsidRPr="004910E2" w:rsidRDefault="00E47A66"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作为卡塔赫纳议定书缔约方会议的缔约方</w:t>
      </w:r>
      <w:r w:rsidRPr="004910E2">
        <w:rPr>
          <w:rFonts w:hint="eastAsia"/>
          <w:sz w:val="24"/>
          <w:lang w:eastAsia="zh-CN"/>
        </w:rPr>
        <w:t>大</w:t>
      </w:r>
      <w:r w:rsidRPr="004910E2">
        <w:rPr>
          <w:sz w:val="24"/>
          <w:lang w:eastAsia="zh-CN"/>
        </w:rPr>
        <w:t>会通过了经口头修正的决定草案，</w:t>
      </w:r>
      <w:r w:rsidRPr="004910E2">
        <w:rPr>
          <w:rFonts w:hint="eastAsia"/>
          <w:sz w:val="24"/>
          <w:lang w:eastAsia="zh-CN"/>
        </w:rPr>
        <w:t>使其</w:t>
      </w:r>
      <w:r w:rsidRPr="004910E2">
        <w:rPr>
          <w:sz w:val="24"/>
          <w:lang w:eastAsia="zh-CN"/>
        </w:rPr>
        <w:t>成</w:t>
      </w:r>
      <w:r w:rsidRPr="004910E2">
        <w:rPr>
          <w:rFonts w:hint="eastAsia"/>
          <w:sz w:val="24"/>
          <w:lang w:eastAsia="zh-CN"/>
        </w:rPr>
        <w:t>为第</w:t>
      </w:r>
      <w:r w:rsidRPr="004910E2">
        <w:rPr>
          <w:sz w:val="24"/>
          <w:lang w:eastAsia="zh-CN"/>
        </w:rPr>
        <w:t>CP-12/X</w:t>
      </w:r>
      <w:r w:rsidRPr="004910E2">
        <w:rPr>
          <w:sz w:val="24"/>
          <w:lang w:eastAsia="zh-CN"/>
        </w:rPr>
        <w:t>号决定</w:t>
      </w:r>
      <w:r>
        <w:rPr>
          <w:rFonts w:hint="eastAsia"/>
          <w:bCs/>
          <w:sz w:val="24"/>
          <w:szCs w:val="24"/>
          <w:lang w:eastAsia="zh-CN"/>
        </w:rPr>
        <w:t>。</w:t>
      </w:r>
    </w:p>
    <w:p w14:paraId="4B7BEF6E" w14:textId="06E06F55" w:rsidR="00C31729" w:rsidRPr="00A85565" w:rsidRDefault="00B23F7F" w:rsidP="00926EED">
      <w:pPr>
        <w:pStyle w:val="CBDAgendaItem"/>
        <w:rPr>
          <w:rFonts w:hint="eastAsia"/>
          <w:lang w:eastAsia="zh-CN"/>
        </w:rPr>
      </w:pPr>
      <w:r w:rsidRPr="00FB583B">
        <w:rPr>
          <w:rFonts w:hint="eastAsia"/>
          <w:lang w:eastAsia="zh-CN"/>
        </w:rPr>
        <w:t>项目</w:t>
      </w:r>
      <w:r w:rsidRPr="00FB583B">
        <w:rPr>
          <w:lang w:eastAsia="zh-CN"/>
        </w:rPr>
        <w:t xml:space="preserve"> 10 </w:t>
      </w:r>
      <w:r w:rsidRPr="00FB583B">
        <w:rPr>
          <w:lang w:eastAsia="zh-CN"/>
        </w:rPr>
        <w:br/>
      </w:r>
      <w:r w:rsidRPr="00FB583B">
        <w:rPr>
          <w:lang w:eastAsia="zh-CN"/>
        </w:rPr>
        <w:t>生物安全信息交换所的运作和活动</w:t>
      </w:r>
    </w:p>
    <w:p w14:paraId="7FBF067F" w14:textId="38F1D335" w:rsidR="00AE2444" w:rsidRPr="00AE2444" w:rsidRDefault="00AE2444" w:rsidP="000B2CBF">
      <w:pPr>
        <w:pStyle w:val="CBDNormalNumber"/>
        <w:ind w:hanging="27"/>
        <w:rPr>
          <w:sz w:val="24"/>
          <w:lang w:eastAsia="zh-CN"/>
        </w:rPr>
      </w:pPr>
      <w:r w:rsidRPr="00AE2444">
        <w:rPr>
          <w:sz w:val="24"/>
          <w:lang w:eastAsia="zh-CN"/>
        </w:rPr>
        <w:t>[</w:t>
      </w:r>
      <w:r w:rsidRPr="00AE2444">
        <w:rPr>
          <w:sz w:val="24"/>
          <w:lang w:eastAsia="zh-CN"/>
        </w:rPr>
        <w:t>有待根据第二工作组的报告补充</w:t>
      </w:r>
      <w:r w:rsidRPr="00AE2444">
        <w:rPr>
          <w:sz w:val="24"/>
          <w:lang w:eastAsia="zh-CN"/>
        </w:rPr>
        <w:t>]</w:t>
      </w:r>
    </w:p>
    <w:p w14:paraId="6C9D2A5F" w14:textId="56E73A93" w:rsidR="00C31729" w:rsidRPr="004910E2" w:rsidRDefault="006A186A"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作为卡塔赫纳议定书缔约方会议的缔约方</w:t>
      </w:r>
      <w:r w:rsidRPr="004910E2">
        <w:rPr>
          <w:rFonts w:hint="eastAsia"/>
          <w:sz w:val="24"/>
          <w:lang w:eastAsia="zh-CN"/>
        </w:rPr>
        <w:t>大</w:t>
      </w:r>
      <w:r w:rsidRPr="004910E2">
        <w:rPr>
          <w:sz w:val="24"/>
          <w:lang w:eastAsia="zh-CN"/>
        </w:rPr>
        <w:t>会第</w:t>
      </w:r>
      <w:r w:rsidRPr="004910E2">
        <w:rPr>
          <w:sz w:val="24"/>
          <w:lang w:eastAsia="zh-CN"/>
        </w:rPr>
        <w:t>3</w:t>
      </w:r>
      <w:r w:rsidRPr="004910E2">
        <w:rPr>
          <w:rFonts w:hint="eastAsia"/>
          <w:sz w:val="24"/>
          <w:lang w:eastAsia="zh-CN"/>
        </w:rPr>
        <w:t>场</w:t>
      </w:r>
      <w:r w:rsidRPr="004910E2">
        <w:rPr>
          <w:sz w:val="24"/>
          <w:lang w:eastAsia="zh-CN"/>
        </w:rPr>
        <w:t>全体会议审议了第二工作组主席提交的</w:t>
      </w:r>
      <w:r w:rsidRPr="004910E2">
        <w:rPr>
          <w:sz w:val="24"/>
          <w:lang w:eastAsia="zh-CN"/>
        </w:rPr>
        <w:t>CBD/CP/MOP/12/L.5</w:t>
      </w:r>
      <w:r w:rsidRPr="004910E2">
        <w:rPr>
          <w:rFonts w:hint="eastAsia"/>
          <w:sz w:val="24"/>
          <w:lang w:eastAsia="zh-CN"/>
        </w:rPr>
        <w:t>号</w:t>
      </w:r>
      <w:r w:rsidRPr="004910E2">
        <w:rPr>
          <w:sz w:val="24"/>
          <w:lang w:eastAsia="zh-CN"/>
        </w:rPr>
        <w:t>决定草案</w:t>
      </w:r>
      <w:r w:rsidRPr="004910E2">
        <w:rPr>
          <w:rFonts w:hint="eastAsia"/>
          <w:sz w:val="24"/>
          <w:lang w:eastAsia="zh-CN"/>
        </w:rPr>
        <w:t>。</w:t>
      </w:r>
    </w:p>
    <w:p w14:paraId="5F67F2CD" w14:textId="77777777" w:rsidR="00D43D44" w:rsidRPr="004910E2" w:rsidRDefault="00D43D44"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主席对决定草案进行了口头更正。</w:t>
      </w:r>
    </w:p>
    <w:p w14:paraId="22129E9D" w14:textId="1E1CDE0A" w:rsidR="00C31729" w:rsidRPr="004910E2" w:rsidRDefault="00D43D44"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作为卡塔赫纳议定书缔约方会议的缔约方</w:t>
      </w:r>
      <w:r w:rsidRPr="004910E2">
        <w:rPr>
          <w:rFonts w:hint="eastAsia"/>
          <w:sz w:val="24"/>
          <w:lang w:eastAsia="zh-CN"/>
        </w:rPr>
        <w:t>大</w:t>
      </w:r>
      <w:r w:rsidRPr="004910E2">
        <w:rPr>
          <w:sz w:val="24"/>
          <w:lang w:eastAsia="zh-CN"/>
        </w:rPr>
        <w:t>会通过了经口头修正的决定草案，</w:t>
      </w:r>
      <w:r w:rsidRPr="004910E2">
        <w:rPr>
          <w:rFonts w:hint="eastAsia"/>
          <w:sz w:val="24"/>
          <w:lang w:eastAsia="zh-CN"/>
        </w:rPr>
        <w:t>使其</w:t>
      </w:r>
      <w:r w:rsidRPr="004910E2">
        <w:rPr>
          <w:sz w:val="24"/>
          <w:lang w:eastAsia="zh-CN"/>
        </w:rPr>
        <w:t>成</w:t>
      </w:r>
      <w:r w:rsidRPr="004910E2">
        <w:rPr>
          <w:rFonts w:hint="eastAsia"/>
          <w:sz w:val="24"/>
          <w:lang w:eastAsia="zh-CN"/>
        </w:rPr>
        <w:t>为第</w:t>
      </w:r>
      <w:r w:rsidRPr="004910E2">
        <w:rPr>
          <w:sz w:val="24"/>
          <w:lang w:eastAsia="zh-CN"/>
        </w:rPr>
        <w:t>CP-12/X</w:t>
      </w:r>
      <w:r w:rsidRPr="004910E2">
        <w:rPr>
          <w:sz w:val="24"/>
          <w:lang w:eastAsia="zh-CN"/>
        </w:rPr>
        <w:t>号决定</w:t>
      </w:r>
      <w:r w:rsidRPr="004910E2">
        <w:rPr>
          <w:rFonts w:hint="eastAsia"/>
          <w:sz w:val="24"/>
          <w:lang w:eastAsia="zh-CN"/>
        </w:rPr>
        <w:t>。</w:t>
      </w:r>
    </w:p>
    <w:p w14:paraId="3F5BA3BC" w14:textId="63126994" w:rsidR="00C31729" w:rsidRPr="00A85565" w:rsidRDefault="00170219" w:rsidP="00926EED">
      <w:pPr>
        <w:pStyle w:val="CBDAgendaItem"/>
        <w:rPr>
          <w:rFonts w:hint="eastAsia"/>
          <w:lang w:eastAsia="zh-CN"/>
        </w:rPr>
      </w:pPr>
      <w:r w:rsidRPr="00FB583B">
        <w:rPr>
          <w:rFonts w:hint="eastAsia"/>
          <w:lang w:eastAsia="zh-CN"/>
        </w:rPr>
        <w:t>项目</w:t>
      </w:r>
      <w:r w:rsidRPr="00FB583B">
        <w:rPr>
          <w:lang w:eastAsia="zh-CN"/>
        </w:rPr>
        <w:t xml:space="preserve"> 11 </w:t>
      </w:r>
      <w:r w:rsidRPr="00FB583B">
        <w:rPr>
          <w:lang w:eastAsia="zh-CN"/>
        </w:rPr>
        <w:br/>
      </w:r>
      <w:r w:rsidRPr="00FB583B">
        <w:rPr>
          <w:lang w:eastAsia="zh-CN"/>
        </w:rPr>
        <w:t>与国际组织、其他公约下建立的机构和各项举措的合作</w:t>
      </w:r>
    </w:p>
    <w:p w14:paraId="39A52DB4" w14:textId="0CB84322" w:rsidR="00C31729" w:rsidRPr="004910E2" w:rsidRDefault="00C31729" w:rsidP="004910E2">
      <w:pPr>
        <w:pStyle w:val="CBDNormalNumber"/>
        <w:tabs>
          <w:tab w:val="clear" w:pos="567"/>
          <w:tab w:val="clear" w:pos="1134"/>
          <w:tab w:val="clear" w:pos="1701"/>
          <w:tab w:val="clear" w:pos="2268"/>
          <w:tab w:val="clear" w:pos="2835"/>
          <w:tab w:val="clear" w:pos="3402"/>
          <w:tab w:val="clear" w:pos="3969"/>
        </w:tabs>
        <w:ind w:left="490"/>
        <w:rPr>
          <w:sz w:val="24"/>
        </w:rPr>
      </w:pPr>
      <w:r w:rsidRPr="004910E2">
        <w:rPr>
          <w:sz w:val="24"/>
        </w:rPr>
        <w:t>[</w:t>
      </w:r>
      <w:r w:rsidR="00AE2444">
        <w:rPr>
          <w:rFonts w:hint="eastAsia"/>
          <w:sz w:val="24"/>
          <w:lang w:eastAsia="zh-CN"/>
        </w:rPr>
        <w:t>待补</w:t>
      </w:r>
      <w:r w:rsidRPr="004910E2">
        <w:rPr>
          <w:sz w:val="24"/>
        </w:rPr>
        <w:t>]</w:t>
      </w:r>
    </w:p>
    <w:p w14:paraId="10D71408" w14:textId="15B202C6" w:rsidR="00C31729" w:rsidRPr="00A85565" w:rsidRDefault="007C36C3" w:rsidP="00926EED">
      <w:pPr>
        <w:pStyle w:val="CBDAgendaItem"/>
        <w:rPr>
          <w:rFonts w:hint="eastAsia"/>
          <w:lang w:eastAsia="zh-CN"/>
        </w:rPr>
      </w:pPr>
      <w:r w:rsidRPr="00FB583B">
        <w:rPr>
          <w:rFonts w:hint="eastAsia"/>
          <w:lang w:eastAsia="zh-CN"/>
        </w:rPr>
        <w:lastRenderedPageBreak/>
        <w:t>项目</w:t>
      </w:r>
      <w:r w:rsidRPr="00FB583B">
        <w:rPr>
          <w:lang w:eastAsia="zh-CN"/>
        </w:rPr>
        <w:t xml:space="preserve">12 </w:t>
      </w:r>
      <w:r w:rsidRPr="00FB583B">
        <w:rPr>
          <w:lang w:eastAsia="zh-CN"/>
        </w:rPr>
        <w:br/>
      </w:r>
      <w:r w:rsidRPr="00FB583B">
        <w:rPr>
          <w:lang w:eastAsia="zh-CN"/>
        </w:rPr>
        <w:t>审查《生物多样性公约》及其议定书下各进程的成效</w:t>
      </w:r>
    </w:p>
    <w:p w14:paraId="26282EE1" w14:textId="4DD2CD17" w:rsidR="00C31729" w:rsidRPr="004910E2" w:rsidRDefault="00C31729" w:rsidP="004910E2">
      <w:pPr>
        <w:pStyle w:val="CBDNormalNumber"/>
        <w:tabs>
          <w:tab w:val="clear" w:pos="567"/>
          <w:tab w:val="clear" w:pos="1134"/>
          <w:tab w:val="clear" w:pos="1701"/>
          <w:tab w:val="clear" w:pos="2268"/>
          <w:tab w:val="clear" w:pos="2835"/>
          <w:tab w:val="clear" w:pos="3402"/>
          <w:tab w:val="clear" w:pos="3969"/>
        </w:tabs>
        <w:ind w:left="490"/>
        <w:rPr>
          <w:sz w:val="24"/>
        </w:rPr>
      </w:pPr>
      <w:r w:rsidRPr="004910E2">
        <w:rPr>
          <w:sz w:val="24"/>
          <w:lang w:eastAsia="zh-CN"/>
        </w:rPr>
        <w:t>[</w:t>
      </w:r>
      <w:r w:rsidR="00AE2444">
        <w:rPr>
          <w:rFonts w:hint="eastAsia"/>
          <w:sz w:val="24"/>
          <w:lang w:eastAsia="zh-CN"/>
        </w:rPr>
        <w:t>待补</w:t>
      </w:r>
      <w:r w:rsidRPr="004910E2">
        <w:rPr>
          <w:sz w:val="24"/>
          <w:lang w:eastAsia="zh-CN"/>
        </w:rPr>
        <w:t>]</w:t>
      </w:r>
    </w:p>
    <w:p w14:paraId="6E9B3B83" w14:textId="2D5CBF5A" w:rsidR="00C31729" w:rsidRPr="00A85565" w:rsidRDefault="002D236A" w:rsidP="00926EED">
      <w:pPr>
        <w:pStyle w:val="CBDAgendaItem"/>
        <w:rPr>
          <w:rFonts w:hint="eastAsia"/>
          <w:lang w:eastAsia="zh-CN"/>
        </w:rPr>
      </w:pPr>
      <w:r w:rsidRPr="00FB583B">
        <w:rPr>
          <w:rFonts w:hint="eastAsia"/>
          <w:lang w:eastAsia="zh-CN"/>
        </w:rPr>
        <w:t>项目</w:t>
      </w:r>
      <w:r w:rsidRPr="00FB583B">
        <w:rPr>
          <w:lang w:eastAsia="zh-CN"/>
        </w:rPr>
        <w:t xml:space="preserve"> 13 </w:t>
      </w:r>
      <w:r w:rsidRPr="00FB583B">
        <w:rPr>
          <w:lang w:eastAsia="zh-CN"/>
        </w:rPr>
        <w:br/>
      </w:r>
      <w:r w:rsidRPr="00FB583B">
        <w:rPr>
          <w:lang w:eastAsia="zh-CN"/>
        </w:rPr>
        <w:t>改性活生物体的风险评估和风险管理</w:t>
      </w:r>
    </w:p>
    <w:p w14:paraId="09DEE3F1" w14:textId="1CA1756C" w:rsidR="00AE2444" w:rsidRPr="00AE2444" w:rsidRDefault="00AE2444" w:rsidP="00AE2444">
      <w:pPr>
        <w:pStyle w:val="CBDNormalNumber"/>
        <w:rPr>
          <w:sz w:val="24"/>
          <w:lang w:eastAsia="zh-CN"/>
        </w:rPr>
      </w:pPr>
      <w:r w:rsidRPr="00AE2444">
        <w:rPr>
          <w:sz w:val="24"/>
          <w:lang w:eastAsia="zh-CN"/>
        </w:rPr>
        <w:t>[</w:t>
      </w:r>
      <w:r w:rsidRPr="00AE2444">
        <w:rPr>
          <w:sz w:val="24"/>
          <w:lang w:eastAsia="zh-CN"/>
        </w:rPr>
        <w:t>有待根据第二工作组的报告补充</w:t>
      </w:r>
      <w:r>
        <w:rPr>
          <w:rFonts w:hint="eastAsia"/>
          <w:sz w:val="24"/>
          <w:lang w:eastAsia="zh-CN"/>
        </w:rPr>
        <w:t>]</w:t>
      </w:r>
    </w:p>
    <w:p w14:paraId="5446FF42" w14:textId="2B12C366" w:rsidR="00C31729" w:rsidRPr="004910E2" w:rsidRDefault="00A31CA5"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在第四次全体会议上，作为卡塔赫纳议定书缔约方会议的缔约方大会审议了由第二工作组主席提交的决定草案</w:t>
      </w:r>
      <w:r w:rsidRPr="004910E2">
        <w:rPr>
          <w:sz w:val="24"/>
          <w:lang w:eastAsia="zh-CN"/>
        </w:rPr>
        <w:t xml:space="preserve"> CBD/CP/MOP/12/L.11</w:t>
      </w:r>
      <w:r w:rsidRPr="004910E2">
        <w:rPr>
          <w:sz w:val="24"/>
          <w:lang w:eastAsia="zh-CN"/>
        </w:rPr>
        <w:t>。</w:t>
      </w:r>
    </w:p>
    <w:p w14:paraId="42BB6BC1" w14:textId="349F5CFD" w:rsidR="00C31729" w:rsidRPr="004910E2" w:rsidRDefault="00FD31B3"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墨西哥和巴拿马的代表发表了</w:t>
      </w:r>
      <w:r w:rsidRPr="004910E2">
        <w:rPr>
          <w:rFonts w:hint="eastAsia"/>
          <w:sz w:val="24"/>
          <w:lang w:eastAsia="zh-CN"/>
        </w:rPr>
        <w:t>言</w:t>
      </w:r>
      <w:r w:rsidRPr="004910E2">
        <w:rPr>
          <w:sz w:val="24"/>
          <w:lang w:eastAsia="zh-CN"/>
        </w:rPr>
        <w:t>。</w:t>
      </w:r>
    </w:p>
    <w:p w14:paraId="2B21B0B8" w14:textId="3B7448A8" w:rsidR="00C31729" w:rsidRPr="004910E2" w:rsidRDefault="00F730B8"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作为议定书缔约方会议的缔约方大会通过了经口头修订的决定草案，</w:t>
      </w:r>
      <w:r w:rsidR="00E87461" w:rsidRPr="004910E2">
        <w:rPr>
          <w:rFonts w:hint="eastAsia"/>
          <w:sz w:val="24"/>
          <w:lang w:eastAsia="zh-CN"/>
        </w:rPr>
        <w:t>使其成为</w:t>
      </w:r>
      <w:r w:rsidRPr="004910E2">
        <w:rPr>
          <w:rFonts w:hint="eastAsia"/>
          <w:sz w:val="24"/>
          <w:lang w:eastAsia="zh-CN"/>
        </w:rPr>
        <w:t>第</w:t>
      </w:r>
      <w:r w:rsidRPr="004910E2">
        <w:rPr>
          <w:sz w:val="24"/>
          <w:lang w:eastAsia="zh-CN"/>
        </w:rPr>
        <w:t>CP-12/x</w:t>
      </w:r>
      <w:r w:rsidRPr="004910E2">
        <w:rPr>
          <w:rFonts w:hint="eastAsia"/>
          <w:sz w:val="24"/>
          <w:lang w:eastAsia="zh-CN"/>
        </w:rPr>
        <w:t>号决定</w:t>
      </w:r>
      <w:r w:rsidRPr="004910E2">
        <w:rPr>
          <w:sz w:val="24"/>
          <w:lang w:eastAsia="zh-CN"/>
        </w:rPr>
        <w:t>。</w:t>
      </w:r>
    </w:p>
    <w:p w14:paraId="46854202" w14:textId="47D0E9E0" w:rsidR="00C31729" w:rsidRPr="006B51D4" w:rsidRDefault="009F4A00" w:rsidP="00926EED">
      <w:pPr>
        <w:pStyle w:val="CBDAgendaItem"/>
        <w:rPr>
          <w:rFonts w:hint="eastAsia"/>
          <w:lang w:eastAsia="zh-CN"/>
        </w:rPr>
      </w:pPr>
      <w:r w:rsidRPr="00FB583B">
        <w:rPr>
          <w:rFonts w:hint="eastAsia"/>
          <w:lang w:eastAsia="zh-CN"/>
        </w:rPr>
        <w:t>项目</w:t>
      </w:r>
      <w:r w:rsidRPr="00FB583B">
        <w:rPr>
          <w:lang w:eastAsia="zh-CN"/>
        </w:rPr>
        <w:t xml:space="preserve">14 </w:t>
      </w:r>
      <w:r w:rsidRPr="00FB583B">
        <w:rPr>
          <w:lang w:eastAsia="zh-CN"/>
        </w:rPr>
        <w:br/>
      </w:r>
      <w:r w:rsidRPr="00FB583B">
        <w:rPr>
          <w:lang w:eastAsia="zh-CN"/>
        </w:rPr>
        <w:t>改性活生物体的检测和识别</w:t>
      </w:r>
    </w:p>
    <w:p w14:paraId="3A93E98B" w14:textId="253B4F14" w:rsidR="00AE2444" w:rsidRPr="00AE2444" w:rsidRDefault="00AE2444" w:rsidP="00AE2444">
      <w:pPr>
        <w:pStyle w:val="CBDNormalNumber"/>
        <w:rPr>
          <w:sz w:val="24"/>
          <w:lang w:eastAsia="zh-CN"/>
        </w:rPr>
      </w:pPr>
      <w:r w:rsidRPr="00AE2444">
        <w:rPr>
          <w:sz w:val="24"/>
          <w:lang w:eastAsia="zh-CN"/>
        </w:rPr>
        <w:t>[</w:t>
      </w:r>
      <w:r w:rsidRPr="00AE2444">
        <w:rPr>
          <w:sz w:val="24"/>
          <w:lang w:eastAsia="zh-CN"/>
        </w:rPr>
        <w:t>有待根据第二工作组的报告补充</w:t>
      </w:r>
      <w:r w:rsidRPr="00AE2444">
        <w:rPr>
          <w:sz w:val="24"/>
          <w:lang w:eastAsia="zh-CN"/>
        </w:rPr>
        <w:t>]</w:t>
      </w:r>
    </w:p>
    <w:p w14:paraId="0142254A" w14:textId="79227949" w:rsidR="00C31729" w:rsidRPr="004910E2" w:rsidRDefault="00E87461"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sz w:val="24"/>
          <w:lang w:eastAsia="zh-CN"/>
        </w:rPr>
        <w:t>作为卡塔赫纳议定书缔约方会议的缔约方</w:t>
      </w:r>
      <w:r w:rsidRPr="004910E2">
        <w:rPr>
          <w:rFonts w:hint="eastAsia"/>
          <w:sz w:val="24"/>
          <w:lang w:eastAsia="zh-CN"/>
        </w:rPr>
        <w:t>大</w:t>
      </w:r>
      <w:r w:rsidRPr="004910E2">
        <w:rPr>
          <w:sz w:val="24"/>
          <w:lang w:eastAsia="zh-CN"/>
        </w:rPr>
        <w:t>会第</w:t>
      </w:r>
      <w:r w:rsidRPr="00943CDD">
        <w:rPr>
          <w:bCs/>
          <w:sz w:val="24"/>
          <w:szCs w:val="24"/>
          <w:lang w:eastAsia="zh-CN"/>
        </w:rPr>
        <w:t>3</w:t>
      </w:r>
      <w:r>
        <w:rPr>
          <w:rFonts w:hint="eastAsia"/>
          <w:bCs/>
          <w:sz w:val="24"/>
          <w:szCs w:val="24"/>
          <w:lang w:eastAsia="zh-CN"/>
        </w:rPr>
        <w:t>场</w:t>
      </w:r>
      <w:r w:rsidRPr="00943CDD">
        <w:rPr>
          <w:bCs/>
          <w:sz w:val="24"/>
          <w:szCs w:val="24"/>
          <w:lang w:eastAsia="zh-CN"/>
        </w:rPr>
        <w:t>全体会议审议</w:t>
      </w:r>
      <w:r>
        <w:rPr>
          <w:rFonts w:hint="eastAsia"/>
          <w:bCs/>
          <w:sz w:val="24"/>
          <w:szCs w:val="24"/>
          <w:lang w:eastAsia="zh-CN"/>
        </w:rPr>
        <w:t>并通过</w:t>
      </w:r>
      <w:r w:rsidRPr="00943CDD">
        <w:rPr>
          <w:bCs/>
          <w:sz w:val="24"/>
          <w:szCs w:val="24"/>
          <w:lang w:eastAsia="zh-CN"/>
        </w:rPr>
        <w:t>了第二工作组主席提交的</w:t>
      </w:r>
      <w:r w:rsidRPr="00943CDD">
        <w:rPr>
          <w:bCs/>
          <w:sz w:val="24"/>
          <w:szCs w:val="24"/>
          <w:lang w:eastAsia="zh-CN"/>
        </w:rPr>
        <w:t>CBD/CP/MOP/12/L.7</w:t>
      </w:r>
      <w:r>
        <w:rPr>
          <w:rFonts w:hint="eastAsia"/>
          <w:bCs/>
          <w:sz w:val="24"/>
          <w:szCs w:val="24"/>
          <w:lang w:eastAsia="zh-CN"/>
        </w:rPr>
        <w:t>号</w:t>
      </w:r>
      <w:r w:rsidRPr="00943CDD">
        <w:rPr>
          <w:bCs/>
          <w:sz w:val="24"/>
          <w:szCs w:val="24"/>
          <w:lang w:eastAsia="zh-CN"/>
        </w:rPr>
        <w:t>决定草案，</w:t>
      </w:r>
      <w:r>
        <w:rPr>
          <w:rFonts w:hint="eastAsia"/>
          <w:bCs/>
          <w:sz w:val="24"/>
          <w:szCs w:val="24"/>
          <w:lang w:eastAsia="zh-CN"/>
        </w:rPr>
        <w:t>使其</w:t>
      </w:r>
      <w:r w:rsidRPr="00943CDD">
        <w:rPr>
          <w:bCs/>
          <w:sz w:val="24"/>
          <w:szCs w:val="24"/>
          <w:lang w:eastAsia="zh-CN"/>
        </w:rPr>
        <w:t>成为</w:t>
      </w:r>
      <w:r>
        <w:rPr>
          <w:rFonts w:hint="eastAsia"/>
          <w:bCs/>
          <w:sz w:val="24"/>
          <w:szCs w:val="24"/>
          <w:lang w:eastAsia="zh-CN"/>
        </w:rPr>
        <w:t>第</w:t>
      </w:r>
      <w:r w:rsidRPr="00943CDD">
        <w:rPr>
          <w:bCs/>
          <w:sz w:val="24"/>
          <w:szCs w:val="24"/>
          <w:lang w:eastAsia="zh-CN"/>
        </w:rPr>
        <w:t>CP-12/X</w:t>
      </w:r>
      <w:r w:rsidRPr="00943CDD">
        <w:rPr>
          <w:bCs/>
          <w:sz w:val="24"/>
          <w:szCs w:val="24"/>
          <w:lang w:eastAsia="zh-CN"/>
        </w:rPr>
        <w:t>号决定</w:t>
      </w:r>
      <w:r>
        <w:rPr>
          <w:rFonts w:hint="eastAsia"/>
          <w:bCs/>
          <w:sz w:val="24"/>
          <w:szCs w:val="24"/>
          <w:lang w:eastAsia="zh-CN"/>
        </w:rPr>
        <w:t>。</w:t>
      </w:r>
    </w:p>
    <w:p w14:paraId="619D4433" w14:textId="0FD789F2" w:rsidR="00C31729" w:rsidRPr="00A85565" w:rsidRDefault="00C868B4" w:rsidP="00926EED">
      <w:pPr>
        <w:pStyle w:val="CBDAgendaItem"/>
        <w:rPr>
          <w:rFonts w:hint="eastAsia"/>
          <w:lang w:eastAsia="zh-CN"/>
        </w:rPr>
      </w:pPr>
      <w:r w:rsidRPr="00FB583B">
        <w:rPr>
          <w:rFonts w:hint="eastAsia"/>
          <w:lang w:eastAsia="zh-CN"/>
        </w:rPr>
        <w:t>项目</w:t>
      </w:r>
      <w:r w:rsidRPr="00FB583B">
        <w:rPr>
          <w:lang w:eastAsia="zh-CN"/>
        </w:rPr>
        <w:t xml:space="preserve"> 15 </w:t>
      </w:r>
      <w:r w:rsidRPr="00FB583B">
        <w:rPr>
          <w:lang w:eastAsia="zh-CN"/>
        </w:rPr>
        <w:br/>
      </w:r>
      <w:r w:rsidRPr="00FB583B">
        <w:rPr>
          <w:lang w:eastAsia="zh-CN"/>
        </w:rPr>
        <w:t>社会经济考虑因素</w:t>
      </w:r>
    </w:p>
    <w:p w14:paraId="3EC1C6EE" w14:textId="09C83FCE" w:rsidR="00AE2444" w:rsidRPr="00AE2444" w:rsidRDefault="00AE2444" w:rsidP="00AE2444">
      <w:pPr>
        <w:pStyle w:val="CBDNormalNumber"/>
        <w:rPr>
          <w:sz w:val="24"/>
          <w:lang w:eastAsia="zh-CN"/>
        </w:rPr>
      </w:pPr>
      <w:r w:rsidRPr="00AE2444">
        <w:rPr>
          <w:sz w:val="24"/>
          <w:lang w:eastAsia="zh-CN"/>
        </w:rPr>
        <w:t>[</w:t>
      </w:r>
      <w:r w:rsidRPr="00AE2444">
        <w:rPr>
          <w:sz w:val="24"/>
          <w:lang w:eastAsia="zh-CN"/>
        </w:rPr>
        <w:t>有待根据第二工作组的报告补充</w:t>
      </w:r>
      <w:r w:rsidRPr="00AE2444">
        <w:rPr>
          <w:sz w:val="24"/>
          <w:lang w:eastAsia="zh-CN"/>
        </w:rPr>
        <w:t>]</w:t>
      </w:r>
    </w:p>
    <w:p w14:paraId="694E3AD5" w14:textId="6F55844F" w:rsidR="00C31729" w:rsidRPr="004910E2" w:rsidRDefault="006422BE"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16165">
        <w:rPr>
          <w:bCs/>
          <w:sz w:val="24"/>
          <w:szCs w:val="24"/>
          <w:lang w:eastAsia="zh-CN"/>
        </w:rPr>
        <w:t>作为卡塔赫纳议定书缔约方会议的缔约方</w:t>
      </w:r>
      <w:r>
        <w:rPr>
          <w:rFonts w:hint="eastAsia"/>
          <w:bCs/>
          <w:sz w:val="24"/>
          <w:szCs w:val="24"/>
          <w:lang w:eastAsia="zh-CN"/>
        </w:rPr>
        <w:t>大</w:t>
      </w:r>
      <w:r w:rsidRPr="00616165">
        <w:rPr>
          <w:bCs/>
          <w:sz w:val="24"/>
          <w:szCs w:val="24"/>
          <w:lang w:eastAsia="zh-CN"/>
        </w:rPr>
        <w:t>会第</w:t>
      </w:r>
      <w:r w:rsidRPr="00616165">
        <w:rPr>
          <w:bCs/>
          <w:sz w:val="24"/>
          <w:szCs w:val="24"/>
          <w:lang w:eastAsia="zh-CN"/>
        </w:rPr>
        <w:t>3</w:t>
      </w:r>
      <w:r w:rsidRPr="004910E2">
        <w:rPr>
          <w:rFonts w:hint="eastAsia"/>
          <w:sz w:val="24"/>
          <w:lang w:eastAsia="zh-CN"/>
        </w:rPr>
        <w:t>场</w:t>
      </w:r>
      <w:r w:rsidRPr="004910E2">
        <w:rPr>
          <w:sz w:val="24"/>
          <w:lang w:eastAsia="zh-CN"/>
        </w:rPr>
        <w:t>全体会议审议</w:t>
      </w:r>
      <w:r w:rsidRPr="004910E2">
        <w:rPr>
          <w:rFonts w:hint="eastAsia"/>
          <w:sz w:val="24"/>
          <w:lang w:eastAsia="zh-CN"/>
        </w:rPr>
        <w:t>并通过</w:t>
      </w:r>
      <w:r w:rsidRPr="004910E2">
        <w:rPr>
          <w:sz w:val="24"/>
          <w:lang w:eastAsia="zh-CN"/>
        </w:rPr>
        <w:t>了第二工作组主席提交的</w:t>
      </w:r>
      <w:r w:rsidRPr="00616165">
        <w:rPr>
          <w:bCs/>
          <w:sz w:val="24"/>
          <w:szCs w:val="24"/>
          <w:lang w:eastAsia="zh-CN"/>
        </w:rPr>
        <w:t>CBD /CP/MOP/12/L.4</w:t>
      </w:r>
      <w:r>
        <w:rPr>
          <w:rFonts w:hint="eastAsia"/>
          <w:bCs/>
          <w:sz w:val="24"/>
          <w:szCs w:val="24"/>
          <w:lang w:eastAsia="zh-CN"/>
        </w:rPr>
        <w:t>号</w:t>
      </w:r>
      <w:r w:rsidRPr="00616165">
        <w:rPr>
          <w:bCs/>
          <w:sz w:val="24"/>
          <w:szCs w:val="24"/>
          <w:lang w:eastAsia="zh-CN"/>
        </w:rPr>
        <w:t>决定草案，</w:t>
      </w:r>
      <w:r>
        <w:rPr>
          <w:rFonts w:hint="eastAsia"/>
          <w:bCs/>
          <w:sz w:val="24"/>
          <w:szCs w:val="24"/>
          <w:lang w:eastAsia="zh-CN"/>
        </w:rPr>
        <w:t>使其</w:t>
      </w:r>
      <w:r w:rsidRPr="00616165">
        <w:rPr>
          <w:bCs/>
          <w:sz w:val="24"/>
          <w:szCs w:val="24"/>
          <w:lang w:eastAsia="zh-CN"/>
        </w:rPr>
        <w:t>成为</w:t>
      </w:r>
      <w:r>
        <w:rPr>
          <w:rFonts w:hint="eastAsia"/>
          <w:bCs/>
          <w:sz w:val="24"/>
          <w:szCs w:val="24"/>
          <w:lang w:eastAsia="zh-CN"/>
        </w:rPr>
        <w:t>第</w:t>
      </w:r>
      <w:r w:rsidRPr="00616165">
        <w:rPr>
          <w:bCs/>
          <w:sz w:val="24"/>
          <w:szCs w:val="24"/>
          <w:lang w:eastAsia="zh-CN"/>
        </w:rPr>
        <w:t>CP-12/X</w:t>
      </w:r>
      <w:r w:rsidRPr="00616165">
        <w:rPr>
          <w:bCs/>
          <w:sz w:val="24"/>
          <w:szCs w:val="24"/>
          <w:lang w:eastAsia="zh-CN"/>
        </w:rPr>
        <w:t>号决定</w:t>
      </w:r>
      <w:r>
        <w:rPr>
          <w:rFonts w:hint="eastAsia"/>
          <w:bCs/>
          <w:sz w:val="24"/>
          <w:szCs w:val="24"/>
          <w:lang w:eastAsia="zh-CN"/>
        </w:rPr>
        <w:t>。</w:t>
      </w:r>
    </w:p>
    <w:p w14:paraId="7933EEAB" w14:textId="54AA9438" w:rsidR="00C31729" w:rsidRPr="00A85565" w:rsidRDefault="00471CFA" w:rsidP="00926EED">
      <w:pPr>
        <w:pStyle w:val="CBDAgendaItem"/>
        <w:rPr>
          <w:rFonts w:hint="eastAsia"/>
          <w:lang w:eastAsia="zh-CN"/>
        </w:rPr>
      </w:pPr>
      <w:r w:rsidRPr="00FB583B">
        <w:rPr>
          <w:rFonts w:hint="eastAsia"/>
          <w:lang w:eastAsia="zh-CN"/>
        </w:rPr>
        <w:t>项目</w:t>
      </w:r>
      <w:r w:rsidRPr="00FB583B">
        <w:rPr>
          <w:lang w:eastAsia="zh-CN"/>
        </w:rPr>
        <w:t xml:space="preserve">16 </w:t>
      </w:r>
      <w:r w:rsidRPr="00FB583B">
        <w:rPr>
          <w:lang w:eastAsia="zh-CN"/>
        </w:rPr>
        <w:br/>
      </w:r>
      <w:r w:rsidRPr="00FB583B">
        <w:rPr>
          <w:lang w:eastAsia="zh-CN"/>
        </w:rPr>
        <w:t>关于现代生物技术新发展的国家法律、法规和准则的信息</w:t>
      </w:r>
    </w:p>
    <w:p w14:paraId="778BED46" w14:textId="70AE6CB7" w:rsidR="00AE2444" w:rsidRPr="00AE2444" w:rsidRDefault="00AE2444" w:rsidP="00AE2444">
      <w:pPr>
        <w:pStyle w:val="CBDNormalNumber"/>
        <w:rPr>
          <w:bCs/>
          <w:sz w:val="24"/>
          <w:szCs w:val="24"/>
          <w:lang w:eastAsia="zh-CN"/>
        </w:rPr>
      </w:pPr>
      <w:r w:rsidRPr="00AE2444">
        <w:rPr>
          <w:bCs/>
          <w:sz w:val="24"/>
          <w:szCs w:val="24"/>
          <w:lang w:eastAsia="zh-CN"/>
        </w:rPr>
        <w:t>[</w:t>
      </w:r>
      <w:r w:rsidRPr="00AE2444">
        <w:rPr>
          <w:bCs/>
          <w:sz w:val="24"/>
          <w:szCs w:val="24"/>
          <w:lang w:eastAsia="zh-CN"/>
        </w:rPr>
        <w:t>有待根据第二工作组的报告补充</w:t>
      </w:r>
      <w:r w:rsidRPr="00AE2444">
        <w:rPr>
          <w:bCs/>
          <w:sz w:val="24"/>
          <w:szCs w:val="24"/>
          <w:lang w:eastAsia="zh-CN"/>
        </w:rPr>
        <w:t>]</w:t>
      </w:r>
    </w:p>
    <w:p w14:paraId="687AA11C" w14:textId="624476BC" w:rsidR="00A740BE" w:rsidRPr="004910E2" w:rsidRDefault="00A740BE"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t>作为卡塔赫纳议定书缔约方会议的缔约方</w:t>
      </w:r>
      <w:r w:rsidRPr="004910E2">
        <w:rPr>
          <w:rFonts w:hint="eastAsia"/>
          <w:bCs/>
          <w:sz w:val="24"/>
          <w:szCs w:val="24"/>
          <w:lang w:eastAsia="zh-CN"/>
        </w:rPr>
        <w:t>大</w:t>
      </w:r>
      <w:r w:rsidRPr="004910E2">
        <w:rPr>
          <w:bCs/>
          <w:sz w:val="24"/>
          <w:szCs w:val="24"/>
          <w:lang w:eastAsia="zh-CN"/>
        </w:rPr>
        <w:t>会第</w:t>
      </w:r>
      <w:r w:rsidRPr="004910E2">
        <w:rPr>
          <w:bCs/>
          <w:sz w:val="24"/>
          <w:szCs w:val="24"/>
          <w:lang w:eastAsia="zh-CN"/>
        </w:rPr>
        <w:t>3</w:t>
      </w:r>
      <w:r w:rsidRPr="004910E2">
        <w:rPr>
          <w:rFonts w:hint="eastAsia"/>
          <w:bCs/>
          <w:sz w:val="24"/>
          <w:szCs w:val="24"/>
          <w:lang w:eastAsia="zh-CN"/>
        </w:rPr>
        <w:t>场</w:t>
      </w:r>
      <w:r w:rsidRPr="004910E2">
        <w:rPr>
          <w:bCs/>
          <w:sz w:val="24"/>
          <w:szCs w:val="24"/>
          <w:lang w:eastAsia="zh-CN"/>
        </w:rPr>
        <w:t>全体会议审议了第二工作组主席提交的决定草案</w:t>
      </w:r>
      <w:r w:rsidRPr="004910E2">
        <w:rPr>
          <w:bCs/>
          <w:sz w:val="24"/>
          <w:szCs w:val="24"/>
          <w:lang w:eastAsia="zh-CN"/>
        </w:rPr>
        <w:t>CBD/CP/MOP/12/L.8</w:t>
      </w:r>
      <w:r w:rsidRPr="004910E2">
        <w:rPr>
          <w:bCs/>
          <w:sz w:val="24"/>
          <w:szCs w:val="24"/>
          <w:lang w:eastAsia="zh-CN"/>
        </w:rPr>
        <w:t>。</w:t>
      </w:r>
    </w:p>
    <w:p w14:paraId="4383A4CF" w14:textId="77777777" w:rsidR="00A740BE" w:rsidRPr="004910E2" w:rsidRDefault="00A740BE"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rFonts w:hint="eastAsia"/>
          <w:bCs/>
          <w:sz w:val="24"/>
          <w:szCs w:val="24"/>
          <w:lang w:eastAsia="zh-CN"/>
        </w:rPr>
        <w:t>以</w:t>
      </w:r>
      <w:r w:rsidRPr="004910E2">
        <w:rPr>
          <w:bCs/>
          <w:sz w:val="24"/>
          <w:szCs w:val="24"/>
          <w:lang w:eastAsia="zh-CN"/>
        </w:rPr>
        <w:t>下缔约方的代表发了言</w:t>
      </w:r>
      <w:r w:rsidRPr="004910E2">
        <w:rPr>
          <w:rFonts w:hint="eastAsia"/>
          <w:bCs/>
          <w:sz w:val="24"/>
          <w:szCs w:val="24"/>
          <w:lang w:eastAsia="zh-CN"/>
        </w:rPr>
        <w:t>：</w:t>
      </w:r>
      <w:r w:rsidRPr="004910E2">
        <w:rPr>
          <w:bCs/>
          <w:sz w:val="24"/>
          <w:szCs w:val="24"/>
          <w:lang w:eastAsia="zh-CN"/>
        </w:rPr>
        <w:t>巴西、欧洲联盟及其成员国、尼日利亚和巴拿马。</w:t>
      </w:r>
    </w:p>
    <w:p w14:paraId="3FCD1F08" w14:textId="5BC187FC" w:rsidR="00C31729" w:rsidRPr="004910E2" w:rsidRDefault="00A740BE"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rFonts w:hint="eastAsia"/>
          <w:bCs/>
          <w:sz w:val="24"/>
          <w:szCs w:val="24"/>
          <w:lang w:eastAsia="zh-CN"/>
        </w:rPr>
        <w:t>经</w:t>
      </w:r>
      <w:r w:rsidRPr="004910E2">
        <w:rPr>
          <w:bCs/>
          <w:sz w:val="24"/>
          <w:szCs w:val="24"/>
          <w:lang w:eastAsia="zh-CN"/>
        </w:rPr>
        <w:t>交换意见，作为卡塔赫纳议定书缔约方会议的缔约方大会通过了经口头修正的决定，</w:t>
      </w:r>
      <w:r w:rsidRPr="004910E2">
        <w:rPr>
          <w:rFonts w:hint="eastAsia"/>
          <w:bCs/>
          <w:sz w:val="24"/>
          <w:szCs w:val="24"/>
          <w:lang w:eastAsia="zh-CN"/>
        </w:rPr>
        <w:t>使其</w:t>
      </w:r>
      <w:r w:rsidRPr="004910E2">
        <w:rPr>
          <w:bCs/>
          <w:sz w:val="24"/>
          <w:szCs w:val="24"/>
          <w:lang w:eastAsia="zh-CN"/>
        </w:rPr>
        <w:t>成</w:t>
      </w:r>
      <w:r w:rsidRPr="004910E2">
        <w:rPr>
          <w:rFonts w:hint="eastAsia"/>
          <w:bCs/>
          <w:sz w:val="24"/>
          <w:szCs w:val="24"/>
          <w:lang w:eastAsia="zh-CN"/>
        </w:rPr>
        <w:t>为第</w:t>
      </w:r>
      <w:r w:rsidRPr="004910E2">
        <w:rPr>
          <w:bCs/>
          <w:sz w:val="24"/>
          <w:szCs w:val="24"/>
          <w:lang w:eastAsia="zh-CN"/>
        </w:rPr>
        <w:t>CP-12/</w:t>
      </w:r>
      <w:r w:rsidRPr="004910E2">
        <w:rPr>
          <w:sz w:val="24"/>
          <w:lang w:eastAsia="zh-CN"/>
        </w:rPr>
        <w:t>X</w:t>
      </w:r>
      <w:r w:rsidRPr="004910E2">
        <w:rPr>
          <w:sz w:val="24"/>
          <w:lang w:eastAsia="zh-CN"/>
        </w:rPr>
        <w:t>号决定</w:t>
      </w:r>
      <w:r w:rsidR="00B34381" w:rsidRPr="004910E2">
        <w:rPr>
          <w:rFonts w:hint="eastAsia"/>
          <w:sz w:val="24"/>
          <w:lang w:eastAsia="zh-CN"/>
        </w:rPr>
        <w:t>。</w:t>
      </w:r>
    </w:p>
    <w:p w14:paraId="3B2C47CE" w14:textId="2FE4A624" w:rsidR="00C31729" w:rsidRPr="00A85565" w:rsidRDefault="001D6790" w:rsidP="00926EED">
      <w:pPr>
        <w:pStyle w:val="CBDAgendaItem"/>
        <w:rPr>
          <w:rFonts w:hint="eastAsia"/>
          <w:lang w:eastAsia="zh-CN"/>
        </w:rPr>
      </w:pPr>
      <w:r w:rsidRPr="00FB583B">
        <w:rPr>
          <w:rFonts w:hint="eastAsia"/>
          <w:lang w:eastAsia="zh-CN"/>
        </w:rPr>
        <w:t>项目</w:t>
      </w:r>
      <w:r w:rsidRPr="00FB583B">
        <w:rPr>
          <w:lang w:eastAsia="zh-CN"/>
        </w:rPr>
        <w:t xml:space="preserve"> 17 </w:t>
      </w:r>
      <w:r w:rsidRPr="00FB583B">
        <w:rPr>
          <w:lang w:eastAsia="zh-CN"/>
        </w:rPr>
        <w:br/>
      </w:r>
      <w:r w:rsidRPr="00FB583B">
        <w:rPr>
          <w:lang w:eastAsia="zh-CN"/>
        </w:rPr>
        <w:t>《关于赔偿责任和补救的名古屋</w:t>
      </w:r>
      <w:r w:rsidRPr="00FB583B">
        <w:rPr>
          <w:lang w:eastAsia="zh-CN"/>
        </w:rPr>
        <w:t>-</w:t>
      </w:r>
      <w:r w:rsidRPr="00FB583B">
        <w:rPr>
          <w:lang w:eastAsia="zh-CN"/>
        </w:rPr>
        <w:t>吉隆坡补充议定书</w:t>
      </w:r>
      <w:r>
        <w:rPr>
          <w:rFonts w:hint="eastAsia"/>
          <w:lang w:eastAsia="zh-CN"/>
        </w:rPr>
        <w:t>》</w:t>
      </w:r>
    </w:p>
    <w:p w14:paraId="4B3C96F1" w14:textId="6E825746" w:rsidR="00AE2444" w:rsidRPr="00AE2444" w:rsidRDefault="00AE2444" w:rsidP="00AE2444">
      <w:pPr>
        <w:pStyle w:val="CBDNormalNumber"/>
        <w:rPr>
          <w:bCs/>
          <w:sz w:val="24"/>
          <w:szCs w:val="24"/>
          <w:lang w:eastAsia="zh-CN"/>
        </w:rPr>
      </w:pPr>
      <w:r w:rsidRPr="00AE2444">
        <w:rPr>
          <w:bCs/>
          <w:sz w:val="24"/>
          <w:szCs w:val="24"/>
          <w:lang w:eastAsia="zh-CN"/>
        </w:rPr>
        <w:t>[</w:t>
      </w:r>
      <w:r w:rsidRPr="00AE2444">
        <w:rPr>
          <w:bCs/>
          <w:sz w:val="24"/>
          <w:szCs w:val="24"/>
          <w:lang w:eastAsia="zh-CN"/>
        </w:rPr>
        <w:t>有待根据第二工作组的报告补充</w:t>
      </w:r>
      <w:r w:rsidRPr="00AE2444">
        <w:rPr>
          <w:bCs/>
          <w:sz w:val="24"/>
          <w:szCs w:val="24"/>
          <w:lang w:eastAsia="zh-CN"/>
        </w:rPr>
        <w:t>]</w:t>
      </w:r>
      <w:r w:rsidR="00926EED">
        <w:rPr>
          <w:rFonts w:hint="eastAsia"/>
          <w:bCs/>
          <w:sz w:val="24"/>
          <w:szCs w:val="24"/>
          <w:lang w:eastAsia="zh-CN"/>
        </w:rPr>
        <w:t xml:space="preserve"> </w:t>
      </w:r>
    </w:p>
    <w:p w14:paraId="49AA08F6" w14:textId="6E8DA695" w:rsidR="0012568B" w:rsidRPr="004910E2" w:rsidRDefault="0012568B"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lastRenderedPageBreak/>
        <w:t>作为卡塔赫纳议定书缔约方会议的缔约方</w:t>
      </w:r>
      <w:r w:rsidRPr="004910E2">
        <w:rPr>
          <w:rFonts w:hint="eastAsia"/>
          <w:bCs/>
          <w:sz w:val="24"/>
          <w:szCs w:val="24"/>
          <w:lang w:eastAsia="zh-CN"/>
        </w:rPr>
        <w:t>大</w:t>
      </w:r>
      <w:r w:rsidRPr="004910E2">
        <w:rPr>
          <w:bCs/>
          <w:sz w:val="24"/>
          <w:szCs w:val="24"/>
          <w:lang w:eastAsia="zh-CN"/>
        </w:rPr>
        <w:t>会第</w:t>
      </w:r>
      <w:r w:rsidRPr="004910E2">
        <w:rPr>
          <w:bCs/>
          <w:sz w:val="24"/>
          <w:szCs w:val="24"/>
          <w:lang w:eastAsia="zh-CN"/>
        </w:rPr>
        <w:t>3</w:t>
      </w:r>
      <w:r w:rsidRPr="004910E2">
        <w:rPr>
          <w:rFonts w:hint="eastAsia"/>
          <w:bCs/>
          <w:sz w:val="24"/>
          <w:szCs w:val="24"/>
          <w:lang w:eastAsia="zh-CN"/>
        </w:rPr>
        <w:t>场</w:t>
      </w:r>
      <w:r w:rsidRPr="004910E2">
        <w:rPr>
          <w:bCs/>
          <w:sz w:val="24"/>
          <w:szCs w:val="24"/>
          <w:lang w:eastAsia="zh-CN"/>
        </w:rPr>
        <w:t>全体会议审议了第二工作组主席提交的决定草案</w:t>
      </w:r>
      <w:r w:rsidRPr="004910E2">
        <w:rPr>
          <w:bCs/>
          <w:sz w:val="24"/>
          <w:szCs w:val="24"/>
          <w:lang w:eastAsia="zh-CN"/>
        </w:rPr>
        <w:t>CBD/CP/MOP/12/L.3</w:t>
      </w:r>
      <w:r w:rsidRPr="004910E2">
        <w:rPr>
          <w:bCs/>
          <w:sz w:val="24"/>
          <w:szCs w:val="24"/>
          <w:lang w:eastAsia="zh-CN"/>
        </w:rPr>
        <w:t>。</w:t>
      </w:r>
    </w:p>
    <w:p w14:paraId="1B269EFC" w14:textId="77777777" w:rsidR="0012568B" w:rsidRPr="004910E2" w:rsidRDefault="0012568B" w:rsidP="004910E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4910E2">
        <w:rPr>
          <w:bCs/>
          <w:sz w:val="24"/>
          <w:szCs w:val="24"/>
          <w:lang w:eastAsia="zh-CN"/>
        </w:rPr>
        <w:t>主席对决定草案进行了口头更正。</w:t>
      </w:r>
    </w:p>
    <w:p w14:paraId="6D2BCCD6" w14:textId="1C6B7D6A" w:rsidR="00C31729" w:rsidRPr="004910E2" w:rsidRDefault="0012568B" w:rsidP="004910E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910E2">
        <w:rPr>
          <w:bCs/>
          <w:sz w:val="24"/>
          <w:szCs w:val="24"/>
          <w:lang w:eastAsia="zh-CN"/>
        </w:rPr>
        <w:t>作为卡塔赫纳议定书缔约方会议的缔约方</w:t>
      </w:r>
      <w:r w:rsidRPr="004910E2">
        <w:rPr>
          <w:rFonts w:hint="eastAsia"/>
          <w:bCs/>
          <w:sz w:val="24"/>
          <w:szCs w:val="24"/>
          <w:lang w:eastAsia="zh-CN"/>
        </w:rPr>
        <w:t>大</w:t>
      </w:r>
      <w:r w:rsidRPr="004910E2">
        <w:rPr>
          <w:bCs/>
          <w:sz w:val="24"/>
          <w:szCs w:val="24"/>
          <w:lang w:eastAsia="zh-CN"/>
        </w:rPr>
        <w:t>会通过了经口头修正的决定草案，</w:t>
      </w:r>
      <w:r w:rsidRPr="004910E2">
        <w:rPr>
          <w:rFonts w:hint="eastAsia"/>
          <w:bCs/>
          <w:sz w:val="24"/>
          <w:szCs w:val="24"/>
          <w:lang w:eastAsia="zh-CN"/>
        </w:rPr>
        <w:t>使其</w:t>
      </w:r>
      <w:r w:rsidRPr="004910E2">
        <w:rPr>
          <w:bCs/>
          <w:sz w:val="24"/>
          <w:szCs w:val="24"/>
          <w:lang w:eastAsia="zh-CN"/>
        </w:rPr>
        <w:t>成</w:t>
      </w:r>
      <w:r w:rsidRPr="004910E2">
        <w:rPr>
          <w:rFonts w:hint="eastAsia"/>
          <w:bCs/>
          <w:sz w:val="24"/>
          <w:szCs w:val="24"/>
          <w:lang w:eastAsia="zh-CN"/>
        </w:rPr>
        <w:t>为第</w:t>
      </w:r>
      <w:r w:rsidRPr="004910E2">
        <w:rPr>
          <w:bCs/>
          <w:sz w:val="24"/>
          <w:szCs w:val="24"/>
          <w:lang w:eastAsia="zh-CN"/>
        </w:rPr>
        <w:t>CP-12/X</w:t>
      </w:r>
      <w:r w:rsidRPr="004910E2">
        <w:rPr>
          <w:bCs/>
          <w:sz w:val="24"/>
          <w:szCs w:val="24"/>
          <w:lang w:eastAsia="zh-CN"/>
        </w:rPr>
        <w:t>号决定</w:t>
      </w:r>
      <w:r w:rsidRPr="004910E2">
        <w:rPr>
          <w:rFonts w:hint="eastAsia"/>
          <w:sz w:val="24"/>
          <w:lang w:eastAsia="zh-CN"/>
        </w:rPr>
        <w:t>。</w:t>
      </w:r>
    </w:p>
    <w:p w14:paraId="5B88A116" w14:textId="77777777" w:rsidR="007024B7" w:rsidRPr="00FB583B" w:rsidRDefault="007024B7" w:rsidP="007024B7">
      <w:pPr>
        <w:pStyle w:val="CBDAgendaItem"/>
        <w:rPr>
          <w:rFonts w:hint="eastAsia"/>
        </w:rPr>
      </w:pPr>
      <w:r w:rsidRPr="00FB583B">
        <w:rPr>
          <w:rFonts w:hint="eastAsia"/>
          <w:lang w:eastAsia="zh-CN"/>
        </w:rPr>
        <w:t>项目</w:t>
      </w:r>
      <w:r w:rsidRPr="00FB583B">
        <w:t xml:space="preserve"> 18 </w:t>
      </w:r>
      <w:r w:rsidRPr="00FB583B">
        <w:br/>
      </w:r>
      <w:proofErr w:type="spellStart"/>
      <w:r w:rsidRPr="00FB583B">
        <w:t>其他事项</w:t>
      </w:r>
      <w:proofErr w:type="spellEnd"/>
    </w:p>
    <w:p w14:paraId="2398BBB6" w14:textId="77777777" w:rsidR="007024B7" w:rsidRPr="004910E2" w:rsidRDefault="007024B7" w:rsidP="004910E2">
      <w:pPr>
        <w:pStyle w:val="CBDNormalNumber"/>
        <w:tabs>
          <w:tab w:val="clear" w:pos="567"/>
          <w:tab w:val="clear" w:pos="1134"/>
          <w:tab w:val="clear" w:pos="1701"/>
          <w:tab w:val="clear" w:pos="2268"/>
          <w:tab w:val="clear" w:pos="2835"/>
          <w:tab w:val="clear" w:pos="3402"/>
          <w:tab w:val="clear" w:pos="3969"/>
        </w:tabs>
        <w:ind w:left="490"/>
        <w:rPr>
          <w:b/>
          <w:sz w:val="24"/>
        </w:rPr>
      </w:pPr>
      <w:r w:rsidRPr="004910E2">
        <w:rPr>
          <w:sz w:val="24"/>
        </w:rPr>
        <w:t>[</w:t>
      </w:r>
      <w:r w:rsidRPr="004910E2">
        <w:rPr>
          <w:rFonts w:hint="eastAsia"/>
          <w:bCs/>
          <w:sz w:val="24"/>
          <w:szCs w:val="24"/>
          <w:lang w:eastAsia="zh-CN"/>
        </w:rPr>
        <w:t>待补</w:t>
      </w:r>
      <w:r w:rsidRPr="004910E2">
        <w:rPr>
          <w:sz w:val="24"/>
        </w:rPr>
        <w:t>]</w:t>
      </w:r>
    </w:p>
    <w:p w14:paraId="3565EC1E" w14:textId="77777777" w:rsidR="007024B7" w:rsidRPr="00FB583B" w:rsidRDefault="007024B7" w:rsidP="007024B7">
      <w:pPr>
        <w:pStyle w:val="CBDAgendaItem"/>
        <w:rPr>
          <w:rFonts w:hint="eastAsia"/>
        </w:rPr>
      </w:pPr>
      <w:r w:rsidRPr="00FB583B">
        <w:rPr>
          <w:rFonts w:hint="eastAsia"/>
          <w:lang w:eastAsia="zh-CN"/>
        </w:rPr>
        <w:t>项目</w:t>
      </w:r>
      <w:r w:rsidRPr="00FB583B">
        <w:t xml:space="preserve"> 19 </w:t>
      </w:r>
      <w:r w:rsidRPr="00FB583B">
        <w:br/>
      </w:r>
      <w:proofErr w:type="spellStart"/>
      <w:r w:rsidRPr="00FB583B">
        <w:t>通过报告</w:t>
      </w:r>
      <w:proofErr w:type="spellEnd"/>
    </w:p>
    <w:p w14:paraId="221FFAD0" w14:textId="77777777" w:rsidR="007024B7" w:rsidRPr="004910E2" w:rsidRDefault="007024B7" w:rsidP="004910E2">
      <w:pPr>
        <w:pStyle w:val="CBDNormalNumber"/>
        <w:tabs>
          <w:tab w:val="clear" w:pos="567"/>
          <w:tab w:val="clear" w:pos="1134"/>
          <w:tab w:val="clear" w:pos="1701"/>
          <w:tab w:val="clear" w:pos="2268"/>
          <w:tab w:val="clear" w:pos="2835"/>
          <w:tab w:val="clear" w:pos="3402"/>
          <w:tab w:val="clear" w:pos="3969"/>
        </w:tabs>
        <w:ind w:left="490"/>
        <w:rPr>
          <w:b/>
          <w:sz w:val="24"/>
        </w:rPr>
      </w:pPr>
      <w:r w:rsidRPr="004910E2">
        <w:rPr>
          <w:sz w:val="24"/>
        </w:rPr>
        <w:t>[</w:t>
      </w:r>
      <w:proofErr w:type="spellStart"/>
      <w:r w:rsidRPr="004910E2">
        <w:rPr>
          <w:rFonts w:hint="eastAsia"/>
          <w:sz w:val="24"/>
        </w:rPr>
        <w:t>待补</w:t>
      </w:r>
      <w:proofErr w:type="spellEnd"/>
      <w:r w:rsidRPr="004910E2">
        <w:rPr>
          <w:sz w:val="24"/>
        </w:rPr>
        <w:t>]</w:t>
      </w:r>
    </w:p>
    <w:p w14:paraId="3FE5D514" w14:textId="77777777" w:rsidR="007024B7" w:rsidRPr="00FB583B" w:rsidRDefault="007024B7" w:rsidP="007024B7">
      <w:pPr>
        <w:pStyle w:val="CBDAgendaItem"/>
        <w:rPr>
          <w:rFonts w:hint="eastAsia"/>
        </w:rPr>
      </w:pPr>
      <w:r w:rsidRPr="00FB583B">
        <w:rPr>
          <w:rFonts w:hint="eastAsia"/>
          <w:lang w:eastAsia="zh-CN"/>
        </w:rPr>
        <w:t>项目</w:t>
      </w:r>
      <w:r w:rsidRPr="00FB583B">
        <w:t xml:space="preserve"> 20 </w:t>
      </w:r>
      <w:r w:rsidRPr="00FB583B">
        <w:br/>
      </w:r>
      <w:proofErr w:type="spellStart"/>
      <w:r w:rsidRPr="00FB583B">
        <w:t>会议闭幕</w:t>
      </w:r>
      <w:proofErr w:type="spellEnd"/>
    </w:p>
    <w:p w14:paraId="532DD9EA" w14:textId="6F2C4019" w:rsidR="00C31729" w:rsidRPr="004910E2" w:rsidRDefault="007024B7" w:rsidP="004910E2">
      <w:pPr>
        <w:pStyle w:val="CBDNormalNumber"/>
        <w:tabs>
          <w:tab w:val="clear" w:pos="567"/>
          <w:tab w:val="clear" w:pos="1134"/>
          <w:tab w:val="clear" w:pos="1701"/>
          <w:tab w:val="clear" w:pos="2268"/>
          <w:tab w:val="clear" w:pos="2835"/>
          <w:tab w:val="clear" w:pos="3402"/>
          <w:tab w:val="clear" w:pos="3969"/>
        </w:tabs>
        <w:ind w:left="490"/>
        <w:rPr>
          <w:sz w:val="24"/>
        </w:rPr>
      </w:pPr>
      <w:r w:rsidRPr="004910E2">
        <w:rPr>
          <w:sz w:val="24"/>
        </w:rPr>
        <w:t>[</w:t>
      </w:r>
      <w:proofErr w:type="spellStart"/>
      <w:r w:rsidRPr="004910E2">
        <w:rPr>
          <w:rFonts w:hint="eastAsia"/>
          <w:sz w:val="24"/>
        </w:rPr>
        <w:t>待补</w:t>
      </w:r>
      <w:proofErr w:type="spellEnd"/>
      <w:r w:rsidRPr="004910E2">
        <w:rPr>
          <w:sz w:val="24"/>
        </w:rPr>
        <w:t>]</w:t>
      </w:r>
      <w:r w:rsidR="00C31729" w:rsidRPr="004910E2">
        <w:rPr>
          <w:sz w:val="24"/>
        </w:rPr>
        <w:t>]</w:t>
      </w:r>
    </w:p>
    <w:p w14:paraId="601EFC9E" w14:textId="77777777" w:rsidR="00AE2444" w:rsidRPr="00A85565" w:rsidRDefault="00AE2444" w:rsidP="00AE2444">
      <w:pPr>
        <w:suppressLineNumbers/>
        <w:suppressAutoHyphens/>
        <w:jc w:val="center"/>
      </w:pPr>
      <w:r w:rsidRPr="00A85565">
        <w:rPr>
          <w:kern w:val="22"/>
        </w:rPr>
        <w:t>__________</w:t>
      </w:r>
    </w:p>
    <w:p w14:paraId="6D66BE84" w14:textId="77777777" w:rsidR="00833F81" w:rsidRPr="004910E2" w:rsidRDefault="00833F81">
      <w:pPr>
        <w:rPr>
          <w:sz w:val="24"/>
        </w:rPr>
      </w:pPr>
    </w:p>
    <w:sectPr w:rsidR="00833F81" w:rsidRPr="004910E2" w:rsidSect="00931F31">
      <w:headerReference w:type="even" r:id="rId13"/>
      <w:headerReference w:type="default" r:id="rId14"/>
      <w:footerReference w:type="even" r:id="rId15"/>
      <w:footerReference w:type="default" r:id="rId16"/>
      <w:pgSz w:w="12240" w:h="15840"/>
      <w:pgMar w:top="562"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54E43" w14:textId="77777777" w:rsidR="006F0FDC" w:rsidRDefault="006F0FDC" w:rsidP="00C31729">
      <w:r>
        <w:separator/>
      </w:r>
    </w:p>
  </w:endnote>
  <w:endnote w:type="continuationSeparator" w:id="0">
    <w:p w14:paraId="00BD9BC9" w14:textId="77777777" w:rsidR="006F0FDC" w:rsidRDefault="006F0FDC" w:rsidP="00C31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648396"/>
      <w:docPartObj>
        <w:docPartGallery w:val="Page Numbers (Top of Page)"/>
        <w:docPartUnique/>
      </w:docPartObj>
    </w:sdtPr>
    <w:sdtContent>
      <w:p w14:paraId="5C7312A5" w14:textId="0409CB14" w:rsidR="00931F31" w:rsidRDefault="00931F31">
        <w:pPr>
          <w:pStyle w:val="Footer"/>
        </w:pPr>
        <w:r w:rsidRPr="00931F31">
          <w:fldChar w:fldCharType="begin"/>
        </w:r>
        <w:r w:rsidRPr="00931F31">
          <w:instrText xml:space="preserve"> PAGE </w:instrText>
        </w:r>
        <w:r w:rsidRPr="00931F31">
          <w:fldChar w:fldCharType="separate"/>
        </w:r>
        <w:r w:rsidRPr="00931F31">
          <w:t>3</w:t>
        </w:r>
        <w:r w:rsidRPr="00931F31">
          <w:fldChar w:fldCharType="end"/>
        </w:r>
        <w:r w:rsidRPr="00931F31">
          <w:t>/</w:t>
        </w:r>
        <w:r w:rsidRPr="00931F31">
          <w:fldChar w:fldCharType="begin"/>
        </w:r>
        <w:r w:rsidRPr="00931F31">
          <w:instrText xml:space="preserve"> NUMPAGES  </w:instrText>
        </w:r>
        <w:r w:rsidRPr="00931F31">
          <w:fldChar w:fldCharType="separate"/>
        </w:r>
        <w:r w:rsidRPr="00931F31">
          <w:t>9</w:t>
        </w:r>
        <w:r w:rsidRPr="00931F3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41E1525" w14:textId="7D0FB732" w:rsidR="00931F31" w:rsidRDefault="00931F31" w:rsidP="00931F31">
        <w:pPr>
          <w:pStyle w:val="Footer"/>
          <w:jc w:val="right"/>
        </w:pPr>
        <w:r w:rsidRPr="00931F31">
          <w:fldChar w:fldCharType="begin"/>
        </w:r>
        <w:r w:rsidRPr="00931F31">
          <w:instrText xml:space="preserve"> PAGE </w:instrText>
        </w:r>
        <w:r w:rsidRPr="00931F31">
          <w:fldChar w:fldCharType="separate"/>
        </w:r>
        <w:r w:rsidRPr="00931F31">
          <w:t>3</w:t>
        </w:r>
        <w:r w:rsidRPr="00931F31">
          <w:fldChar w:fldCharType="end"/>
        </w:r>
        <w:r w:rsidRPr="00931F31">
          <w:t>/</w:t>
        </w:r>
        <w:r w:rsidRPr="00931F31">
          <w:fldChar w:fldCharType="begin"/>
        </w:r>
        <w:r w:rsidRPr="00931F31">
          <w:instrText xml:space="preserve"> NUMPAGES  </w:instrText>
        </w:r>
        <w:r w:rsidRPr="00931F31">
          <w:fldChar w:fldCharType="separate"/>
        </w:r>
        <w:r w:rsidRPr="00931F31">
          <w:t>9</w:t>
        </w:r>
        <w:r w:rsidRPr="00931F31">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EB2F5" w14:textId="77777777" w:rsidR="006F0FDC" w:rsidRDefault="006F0FDC" w:rsidP="00C31729">
      <w:r>
        <w:separator/>
      </w:r>
    </w:p>
  </w:footnote>
  <w:footnote w:type="continuationSeparator" w:id="0">
    <w:p w14:paraId="1C5EE1A4" w14:textId="77777777" w:rsidR="006F0FDC" w:rsidRDefault="006F0FDC" w:rsidP="00C31729">
      <w:r>
        <w:continuationSeparator/>
      </w:r>
    </w:p>
  </w:footnote>
  <w:footnote w:id="1">
    <w:p w14:paraId="429C5C22" w14:textId="77777777" w:rsidR="00A00D35" w:rsidRPr="00634190" w:rsidRDefault="00A00D35" w:rsidP="00A00D35">
      <w:pPr>
        <w:pStyle w:val="FootnoteText"/>
        <w:spacing w:after="60"/>
        <w:rPr>
          <w:sz w:val="20"/>
        </w:rPr>
      </w:pPr>
      <w:r w:rsidRPr="00634190">
        <w:rPr>
          <w:rStyle w:val="FootnoteReference"/>
          <w:sz w:val="20"/>
        </w:rPr>
        <w:footnoteRef/>
      </w:r>
      <w:r w:rsidRPr="00634190">
        <w:rPr>
          <w:sz w:val="20"/>
        </w:rPr>
        <w:t xml:space="preserve"> </w:t>
      </w:r>
      <w:r w:rsidRPr="00634190">
        <w:rPr>
          <w:rFonts w:hint="eastAsia"/>
          <w:sz w:val="20"/>
          <w:lang w:eastAsia="zh-CN"/>
        </w:rPr>
        <w:t xml:space="preserve"> </w:t>
      </w:r>
      <w:proofErr w:type="spellStart"/>
      <w:r w:rsidRPr="00634190">
        <w:rPr>
          <w:sz w:val="20"/>
        </w:rPr>
        <w:t>与会者</w:t>
      </w:r>
      <w:proofErr w:type="spellEnd"/>
      <w:r w:rsidRPr="00634190">
        <w:rPr>
          <w:rFonts w:hint="eastAsia"/>
          <w:sz w:val="20"/>
          <w:lang w:eastAsia="zh-CN"/>
        </w:rPr>
        <w:t>在</w:t>
      </w:r>
      <w:r w:rsidRPr="00634190">
        <w:rPr>
          <w:sz w:val="20"/>
        </w:rPr>
        <w:t>会</w:t>
      </w:r>
      <w:r w:rsidRPr="00634190">
        <w:rPr>
          <w:rFonts w:hint="eastAsia"/>
          <w:sz w:val="20"/>
          <w:lang w:eastAsia="zh-CN"/>
        </w:rPr>
        <w:t>上所作</w:t>
      </w:r>
      <w:proofErr w:type="spellStart"/>
      <w:r w:rsidRPr="00634190">
        <w:rPr>
          <w:sz w:val="20"/>
        </w:rPr>
        <w:t>发言</w:t>
      </w:r>
      <w:proofErr w:type="spellEnd"/>
      <w:r w:rsidRPr="00634190">
        <w:rPr>
          <w:rFonts w:hint="eastAsia"/>
          <w:sz w:val="20"/>
          <w:lang w:eastAsia="zh-CN"/>
        </w:rPr>
        <w:t>和</w:t>
      </w:r>
      <w:proofErr w:type="spellStart"/>
      <w:r w:rsidRPr="00634190">
        <w:rPr>
          <w:sz w:val="20"/>
        </w:rPr>
        <w:t>提交的书面发言</w:t>
      </w:r>
      <w:proofErr w:type="spellEnd"/>
      <w:r w:rsidRPr="00634190">
        <w:rPr>
          <w:rFonts w:hint="eastAsia"/>
          <w:sz w:val="20"/>
          <w:lang w:eastAsia="zh-CN"/>
        </w:rPr>
        <w:t>见</w:t>
      </w:r>
      <w:hyperlink r:id="rId1" w:history="1">
        <w:r w:rsidRPr="00634190">
          <w:rPr>
            <w:rStyle w:val="Hyperlink"/>
            <w:sz w:val="20"/>
          </w:rPr>
          <w:t>www.cbd.int/meetings/CP-MOP-12</w:t>
        </w:r>
      </w:hyperlink>
      <w:r w:rsidRPr="00634190">
        <w:rPr>
          <w:rFonts w:hint="eastAsia"/>
          <w:sz w:val="20"/>
          <w:lang w:eastAsia="zh-CN"/>
        </w:rPr>
        <w:t>。</w:t>
      </w:r>
    </w:p>
  </w:footnote>
  <w:footnote w:id="2">
    <w:p w14:paraId="07E898DD" w14:textId="77777777" w:rsidR="008340B6" w:rsidRPr="009F78AA" w:rsidRDefault="008340B6" w:rsidP="008340B6">
      <w:pPr>
        <w:pStyle w:val="FootnoteText"/>
        <w:spacing w:after="60"/>
        <w:rPr>
          <w:lang w:eastAsia="zh-CN"/>
        </w:rPr>
      </w:pPr>
      <w:r w:rsidRPr="00634190">
        <w:rPr>
          <w:rStyle w:val="FootnoteReference"/>
          <w:sz w:val="20"/>
        </w:rPr>
        <w:footnoteRef/>
      </w:r>
      <w:r w:rsidRPr="00634190">
        <w:rPr>
          <w:sz w:val="20"/>
          <w:lang w:eastAsia="zh-CN"/>
        </w:rPr>
        <w:t xml:space="preserve"> </w:t>
      </w:r>
      <w:r w:rsidRPr="00634190">
        <w:rPr>
          <w:rFonts w:hint="eastAsia"/>
          <w:sz w:val="20"/>
          <w:lang w:eastAsia="zh-CN"/>
        </w:rPr>
        <w:t xml:space="preserve"> </w:t>
      </w:r>
      <w:r w:rsidRPr="00634190">
        <w:rPr>
          <w:rFonts w:hint="eastAsia"/>
          <w:sz w:val="20"/>
          <w:lang w:eastAsia="zh-CN"/>
        </w:rPr>
        <w:t>开幕词摘要见</w:t>
      </w:r>
      <w:r w:rsidRPr="00634190">
        <w:rPr>
          <w:sz w:val="20"/>
          <w:lang w:eastAsia="zh-CN"/>
        </w:rPr>
        <w:t>CBD/COP/17/xx, [xx]</w:t>
      </w:r>
      <w:r w:rsidRPr="00634190">
        <w:rPr>
          <w:rFonts w:hint="eastAsia"/>
          <w:sz w:val="20"/>
          <w:lang w:eastAsia="zh-CN"/>
        </w:rPr>
        <w:t>段。</w:t>
      </w:r>
    </w:p>
  </w:footnote>
  <w:footnote w:id="3">
    <w:p w14:paraId="013D09EA" w14:textId="77777777" w:rsidR="008340B6" w:rsidRPr="00AF5ACA" w:rsidRDefault="008340B6" w:rsidP="008340B6">
      <w:pPr>
        <w:pStyle w:val="FootnoteText"/>
        <w:spacing w:after="60"/>
        <w:rPr>
          <w:sz w:val="20"/>
          <w:lang w:eastAsia="zh-CN"/>
        </w:rPr>
      </w:pPr>
      <w:r w:rsidRPr="00AF5ACA">
        <w:rPr>
          <w:rStyle w:val="FootnoteReference"/>
          <w:sz w:val="20"/>
        </w:rPr>
        <w:footnoteRef/>
      </w:r>
      <w:r w:rsidRPr="00AF5ACA">
        <w:rPr>
          <w:sz w:val="20"/>
          <w:lang w:eastAsia="zh-CN"/>
        </w:rPr>
        <w:t xml:space="preserve"> </w:t>
      </w:r>
      <w:r w:rsidRPr="00AF5ACA">
        <w:rPr>
          <w:rFonts w:hint="eastAsia"/>
          <w:sz w:val="20"/>
          <w:lang w:eastAsia="zh-CN"/>
        </w:rPr>
        <w:t xml:space="preserve"> </w:t>
      </w:r>
      <w:r w:rsidRPr="00AF5ACA">
        <w:rPr>
          <w:sz w:val="20"/>
          <w:lang w:eastAsia="zh-CN"/>
        </w:rPr>
        <w:t>开幕</w:t>
      </w:r>
      <w:r w:rsidRPr="00AF5ACA">
        <w:rPr>
          <w:rFonts w:hint="eastAsia"/>
          <w:sz w:val="20"/>
          <w:lang w:eastAsia="zh-CN"/>
        </w:rPr>
        <w:t>词</w:t>
      </w:r>
      <w:r w:rsidRPr="00AF5ACA">
        <w:rPr>
          <w:sz w:val="20"/>
          <w:lang w:eastAsia="zh-CN"/>
        </w:rPr>
        <w:t>摘要</w:t>
      </w:r>
      <w:r w:rsidRPr="00AF5ACA">
        <w:rPr>
          <w:rFonts w:hint="eastAsia"/>
          <w:sz w:val="20"/>
          <w:lang w:eastAsia="zh-CN"/>
        </w:rPr>
        <w:t>见</w:t>
      </w:r>
      <w:r w:rsidRPr="00AF5ACA">
        <w:rPr>
          <w:sz w:val="20"/>
          <w:lang w:eastAsia="zh-CN"/>
        </w:rPr>
        <w:t>CBD/COP/17/xx, [xx]</w:t>
      </w:r>
      <w:r w:rsidRPr="00AF5ACA">
        <w:rPr>
          <w:rFonts w:hint="eastAsia"/>
          <w:sz w:val="20"/>
          <w:lang w:eastAsia="zh-CN"/>
        </w:rPr>
        <w:t>段。</w:t>
      </w:r>
    </w:p>
  </w:footnote>
  <w:footnote w:id="4">
    <w:p w14:paraId="1DB20F41" w14:textId="77777777" w:rsidR="008340B6" w:rsidRPr="00AF5ACA" w:rsidRDefault="008340B6" w:rsidP="008340B6">
      <w:pPr>
        <w:pStyle w:val="FootnoteText"/>
        <w:spacing w:after="60"/>
        <w:rPr>
          <w:sz w:val="20"/>
          <w:lang w:eastAsia="zh-CN"/>
        </w:rPr>
      </w:pPr>
      <w:r w:rsidRPr="00AF5ACA">
        <w:rPr>
          <w:rStyle w:val="FootnoteReference"/>
          <w:sz w:val="20"/>
        </w:rPr>
        <w:footnoteRef/>
      </w:r>
      <w:r w:rsidRPr="00AF5ACA">
        <w:rPr>
          <w:sz w:val="20"/>
          <w:lang w:eastAsia="zh-CN"/>
        </w:rPr>
        <w:t xml:space="preserve"> </w:t>
      </w:r>
      <w:r w:rsidRPr="00AF5ACA">
        <w:rPr>
          <w:rFonts w:hint="eastAsia"/>
          <w:sz w:val="20"/>
          <w:lang w:eastAsia="zh-CN"/>
        </w:rPr>
        <w:t xml:space="preserve"> </w:t>
      </w:r>
      <w:r w:rsidRPr="00AF5ACA">
        <w:rPr>
          <w:rFonts w:hint="eastAsia"/>
          <w:sz w:val="20"/>
          <w:lang w:eastAsia="zh-CN"/>
        </w:rPr>
        <w:t>对话文件见</w:t>
      </w:r>
      <w:hyperlink r:id="rId2" w:history="1">
        <w:r w:rsidRPr="00AF5ACA">
          <w:rPr>
            <w:rStyle w:val="Hyperlink"/>
            <w:sz w:val="20"/>
            <w:lang w:eastAsia="zh-CN"/>
          </w:rPr>
          <w:t>www.cbd.int/meetings/IMP-OM-2026-02</w:t>
        </w:r>
      </w:hyperlink>
      <w:r w:rsidRPr="00AF5ACA">
        <w:rPr>
          <w:rFonts w:hint="eastAsia"/>
          <w:sz w:val="20"/>
          <w:lang w:eastAsia="zh-CN"/>
        </w:rPr>
        <w:t>。</w:t>
      </w:r>
    </w:p>
  </w:footnote>
  <w:footnote w:id="5">
    <w:p w14:paraId="61E22E25" w14:textId="77777777" w:rsidR="00BF345E" w:rsidRPr="00AF5ACA" w:rsidRDefault="00BF345E" w:rsidP="00BF345E">
      <w:pPr>
        <w:pStyle w:val="FootnoteText"/>
        <w:spacing w:after="60"/>
        <w:rPr>
          <w:sz w:val="20"/>
          <w:lang w:eastAsia="zh-CN"/>
        </w:rPr>
      </w:pPr>
      <w:r w:rsidRPr="00AF5ACA">
        <w:rPr>
          <w:rStyle w:val="FootnoteReference"/>
          <w:sz w:val="20"/>
        </w:rPr>
        <w:footnoteRef/>
      </w:r>
      <w:r w:rsidRPr="00AF5ACA">
        <w:rPr>
          <w:sz w:val="20"/>
        </w:rPr>
        <w:t xml:space="preserve"> </w:t>
      </w:r>
      <w:r w:rsidRPr="00AF5ACA">
        <w:rPr>
          <w:rFonts w:hint="eastAsia"/>
          <w:sz w:val="20"/>
          <w:lang w:eastAsia="zh-CN"/>
        </w:rPr>
        <w:t xml:space="preserve"> </w:t>
      </w:r>
      <w:hyperlink r:id="rId3" w:history="1">
        <w:r w:rsidRPr="00AF5ACA">
          <w:rPr>
            <w:rStyle w:val="Hyperlink"/>
            <w:sz w:val="20"/>
          </w:rPr>
          <w:t>CBD/CP/MOP/12/1</w:t>
        </w:r>
      </w:hyperlink>
      <w:r w:rsidRPr="00AF5ACA">
        <w:rPr>
          <w:rFonts w:hint="eastAsia"/>
          <w:sz w:val="20"/>
          <w:lang w:eastAsia="zh-CN"/>
        </w:rPr>
        <w:t>。</w:t>
      </w:r>
    </w:p>
  </w:footnote>
  <w:footnote w:id="6">
    <w:p w14:paraId="3D1120AD" w14:textId="77777777" w:rsidR="00BF345E" w:rsidRPr="00AF5ACA" w:rsidRDefault="00BF345E" w:rsidP="00BF345E">
      <w:pPr>
        <w:pStyle w:val="FootnoteText"/>
        <w:spacing w:after="60"/>
        <w:rPr>
          <w:sz w:val="20"/>
          <w:lang w:eastAsia="zh-CN"/>
        </w:rPr>
      </w:pPr>
      <w:r w:rsidRPr="00AF5ACA">
        <w:rPr>
          <w:rStyle w:val="FootnoteReference"/>
          <w:sz w:val="20"/>
        </w:rPr>
        <w:footnoteRef/>
      </w:r>
      <w:r w:rsidRPr="00AF5ACA">
        <w:rPr>
          <w:sz w:val="20"/>
        </w:rPr>
        <w:t xml:space="preserve"> </w:t>
      </w:r>
      <w:r w:rsidRPr="00AF5ACA">
        <w:rPr>
          <w:rFonts w:hint="eastAsia"/>
          <w:sz w:val="20"/>
          <w:lang w:eastAsia="zh-CN"/>
        </w:rPr>
        <w:t xml:space="preserve">  </w:t>
      </w:r>
      <w:hyperlink r:id="rId4" w:history="1">
        <w:r w:rsidRPr="00AF5ACA">
          <w:rPr>
            <w:rStyle w:val="Hyperlink"/>
            <w:sz w:val="20"/>
            <w:lang w:val="en-CA"/>
          </w:rPr>
          <w:t>CBD/CP/MOP/12/1/Add.1</w:t>
        </w:r>
      </w:hyperlink>
      <w:r w:rsidRPr="00AF5ACA">
        <w:rPr>
          <w:rFonts w:hint="eastAsia"/>
          <w:sz w:val="20"/>
          <w:lang w:val="en-CA" w:eastAsia="zh-CN"/>
        </w:rPr>
        <w:t>。</w:t>
      </w:r>
    </w:p>
  </w:footnote>
  <w:footnote w:id="7">
    <w:p w14:paraId="551F6184" w14:textId="77777777" w:rsidR="00BF345E" w:rsidRPr="00AF5ACA" w:rsidRDefault="00BF345E" w:rsidP="00BF345E">
      <w:pPr>
        <w:pStyle w:val="FootnoteText"/>
        <w:spacing w:after="60"/>
        <w:rPr>
          <w:lang w:eastAsia="zh-CN"/>
        </w:rPr>
      </w:pPr>
      <w:r w:rsidRPr="00AF5ACA">
        <w:rPr>
          <w:rStyle w:val="FootnoteReference"/>
          <w:sz w:val="20"/>
        </w:rPr>
        <w:footnoteRef/>
      </w:r>
      <w:r w:rsidRPr="00AF5ACA">
        <w:rPr>
          <w:sz w:val="20"/>
        </w:rPr>
        <w:t xml:space="preserve"> </w:t>
      </w:r>
      <w:r w:rsidRPr="00AF5ACA">
        <w:rPr>
          <w:rFonts w:hint="eastAsia"/>
          <w:sz w:val="20"/>
          <w:lang w:eastAsia="zh-CN"/>
        </w:rPr>
        <w:t xml:space="preserve"> </w:t>
      </w:r>
      <w:hyperlink r:id="rId5" w:history="1">
        <w:r w:rsidRPr="00AF5ACA">
          <w:rPr>
            <w:rStyle w:val="Hyperlink"/>
            <w:sz w:val="20"/>
          </w:rPr>
          <w:t>CBD/CP/MOP/12/1/Add.2/Rev.1</w:t>
        </w:r>
      </w:hyperlink>
      <w:r w:rsidRPr="00AF5ACA">
        <w:rPr>
          <w:rFonts w:hint="eastAsia"/>
          <w:sz w:val="20"/>
          <w:lang w:val="en-CA" w:eastAsia="zh-CN"/>
        </w:rPr>
        <w:t>。</w:t>
      </w:r>
    </w:p>
  </w:footnote>
  <w:footnote w:id="8">
    <w:p w14:paraId="0315DDE0" w14:textId="77777777" w:rsidR="00E119C0" w:rsidRPr="00C02593" w:rsidRDefault="00E119C0" w:rsidP="00E119C0">
      <w:pPr>
        <w:pStyle w:val="FootnoteText"/>
        <w:spacing w:after="60"/>
        <w:rPr>
          <w:sz w:val="20"/>
          <w:lang w:eastAsia="zh-CN"/>
        </w:rPr>
      </w:pPr>
      <w:r w:rsidRPr="00C02593">
        <w:rPr>
          <w:rStyle w:val="FootnoteReference"/>
          <w:sz w:val="20"/>
        </w:rPr>
        <w:footnoteRef/>
      </w:r>
      <w:r w:rsidRPr="00C02593">
        <w:rPr>
          <w:sz w:val="20"/>
        </w:rPr>
        <w:t xml:space="preserve"> </w:t>
      </w:r>
      <w:r w:rsidRPr="00C02593">
        <w:rPr>
          <w:rFonts w:hint="eastAsia"/>
          <w:sz w:val="20"/>
          <w:lang w:eastAsia="zh-CN"/>
        </w:rPr>
        <w:t xml:space="preserve"> </w:t>
      </w:r>
      <w:r>
        <w:rPr>
          <w:rFonts w:hint="eastAsia"/>
          <w:sz w:val="20"/>
          <w:lang w:eastAsia="zh-CN"/>
        </w:rPr>
        <w:t xml:space="preserve"> </w:t>
      </w:r>
      <w:hyperlink r:id="rId6" w:history="1">
        <w:r w:rsidRPr="00C02593">
          <w:rPr>
            <w:rStyle w:val="Hyperlink"/>
            <w:sz w:val="20"/>
          </w:rPr>
          <w:t>CBD/CP/MOP/12/INF/10</w:t>
        </w:r>
      </w:hyperlink>
      <w:r w:rsidRPr="00C02593">
        <w:rPr>
          <w:sz w:val="20"/>
        </w:rPr>
        <w:t>.</w:t>
      </w:r>
    </w:p>
  </w:footnote>
  <w:footnote w:id="9">
    <w:p w14:paraId="72C36DEE" w14:textId="77777777" w:rsidR="00B53F30" w:rsidRPr="00C02593" w:rsidRDefault="00B53F30" w:rsidP="00B53F30">
      <w:pPr>
        <w:pStyle w:val="FootnoteText"/>
        <w:spacing w:after="60"/>
        <w:rPr>
          <w:sz w:val="20"/>
          <w:lang w:eastAsia="zh-CN"/>
        </w:rPr>
      </w:pPr>
      <w:r w:rsidRPr="00C02593">
        <w:rPr>
          <w:rStyle w:val="FootnoteReference"/>
          <w:sz w:val="20"/>
        </w:rPr>
        <w:footnoteRef/>
      </w:r>
      <w:r w:rsidRPr="00C02593">
        <w:rPr>
          <w:sz w:val="20"/>
        </w:rPr>
        <w:t xml:space="preserve"> </w:t>
      </w:r>
      <w:r w:rsidRPr="00C02593">
        <w:rPr>
          <w:rFonts w:hint="eastAsia"/>
          <w:sz w:val="20"/>
          <w:lang w:eastAsia="zh-CN"/>
        </w:rPr>
        <w:t xml:space="preserve">  </w:t>
      </w:r>
      <w:hyperlink r:id="rId7" w:history="1">
        <w:r w:rsidRPr="00C02593">
          <w:rPr>
            <w:rStyle w:val="Hyperlink"/>
            <w:sz w:val="20"/>
          </w:rPr>
          <w:t>CBD/SBSTTA/27/10</w:t>
        </w:r>
      </w:hyperlink>
      <w:r w:rsidRPr="00C02593">
        <w:rPr>
          <w:rFonts w:hint="eastAsia"/>
          <w:sz w:val="20"/>
          <w:lang w:eastAsia="zh-CN"/>
        </w:rPr>
        <w:t>。</w:t>
      </w:r>
    </w:p>
  </w:footnote>
  <w:footnote w:id="10">
    <w:p w14:paraId="4E5D27B7" w14:textId="77777777" w:rsidR="00B53F30" w:rsidRDefault="00B53F30" w:rsidP="00B53F30">
      <w:pPr>
        <w:pStyle w:val="FootnoteText"/>
        <w:spacing w:after="60"/>
        <w:rPr>
          <w:lang w:eastAsia="zh-CN"/>
        </w:rPr>
      </w:pPr>
      <w:r w:rsidRPr="00C02593">
        <w:rPr>
          <w:rStyle w:val="FootnoteReference"/>
          <w:sz w:val="20"/>
        </w:rPr>
        <w:footnoteRef/>
      </w:r>
      <w:r w:rsidRPr="00C02593">
        <w:rPr>
          <w:sz w:val="20"/>
        </w:rPr>
        <w:t xml:space="preserve"> </w:t>
      </w:r>
      <w:r w:rsidRPr="00C02593">
        <w:rPr>
          <w:rFonts w:hint="eastAsia"/>
          <w:sz w:val="20"/>
          <w:lang w:eastAsia="zh-CN"/>
        </w:rPr>
        <w:t xml:space="preserve"> </w:t>
      </w:r>
      <w:r w:rsidRPr="00C02593">
        <w:rPr>
          <w:rFonts w:hint="eastAsia"/>
          <w:sz w:val="20"/>
          <w:lang w:eastAsia="zh-CN"/>
        </w:rPr>
        <w:t>分别为</w:t>
      </w:r>
      <w:hyperlink r:id="rId8" w:history="1">
        <w:r w:rsidRPr="00C02593">
          <w:rPr>
            <w:rStyle w:val="Hyperlink"/>
            <w:sz w:val="20"/>
          </w:rPr>
          <w:t>CBD/SBI/6/11</w:t>
        </w:r>
      </w:hyperlink>
      <w:r w:rsidRPr="00C02593">
        <w:rPr>
          <w:rFonts w:hint="eastAsia"/>
          <w:sz w:val="20"/>
          <w:lang w:eastAsia="zh-CN"/>
        </w:rPr>
        <w:t>和</w:t>
      </w:r>
      <w:hyperlink r:id="rId9" w:history="1">
        <w:r w:rsidRPr="00C02593">
          <w:rPr>
            <w:rStyle w:val="Hyperlink"/>
            <w:sz w:val="20"/>
          </w:rPr>
          <w:t>CBD/SBI/7/16</w:t>
        </w:r>
      </w:hyperlink>
      <w:r w:rsidRPr="00C02593">
        <w:rPr>
          <w:rFonts w:hint="eastAsia"/>
          <w:sz w:val="20"/>
          <w:lang w:eastAsia="zh-CN"/>
        </w:rPr>
        <w:t>。</w:t>
      </w:r>
    </w:p>
  </w:footnote>
  <w:footnote w:id="11">
    <w:p w14:paraId="184F61FC" w14:textId="77777777" w:rsidR="00AB5FB7" w:rsidRPr="008F07FE" w:rsidRDefault="00AB5FB7" w:rsidP="00AB5FB7">
      <w:pPr>
        <w:pStyle w:val="FootnoteText"/>
        <w:spacing w:after="60"/>
        <w:rPr>
          <w:sz w:val="20"/>
        </w:rPr>
      </w:pPr>
      <w:r w:rsidRPr="008F07FE">
        <w:rPr>
          <w:rStyle w:val="FootnoteReference"/>
          <w:sz w:val="20"/>
        </w:rPr>
        <w:footnoteRef/>
      </w:r>
      <w:r>
        <w:rPr>
          <w:rFonts w:hint="eastAsia"/>
          <w:sz w:val="20"/>
          <w:lang w:eastAsia="zh-CN"/>
        </w:rPr>
        <w:t xml:space="preserve"> </w:t>
      </w:r>
      <w:r w:rsidRPr="008F07FE">
        <w:rPr>
          <w:sz w:val="20"/>
        </w:rPr>
        <w:t xml:space="preserve"> </w:t>
      </w:r>
      <w:hyperlink r:id="rId10" w:history="1">
        <w:r w:rsidRPr="008F07FE">
          <w:rPr>
            <w:rStyle w:val="Hyperlink"/>
            <w:snapToGrid w:val="0"/>
            <w:sz w:val="20"/>
          </w:rPr>
          <w:t>CBD/CP/MOP/12/2</w:t>
        </w:r>
      </w:hyperlink>
      <w:r w:rsidRPr="008F07FE">
        <w:rPr>
          <w:rFonts w:hint="eastAsia"/>
          <w:snapToGrid w:val="0"/>
          <w:sz w:val="20"/>
          <w:lang w:eastAsia="zh-CN"/>
        </w:rPr>
        <w:t>，项目</w:t>
      </w:r>
      <w:r w:rsidRPr="008F07FE">
        <w:rPr>
          <w:snapToGrid w:val="0"/>
          <w:sz w:val="20"/>
        </w:rPr>
        <w:t>5</w:t>
      </w:r>
      <w:r w:rsidRPr="008F07FE">
        <w:rPr>
          <w:rFonts w:hint="eastAsia"/>
          <w:snapToGrid w:val="0"/>
          <w:sz w:val="20"/>
          <w:lang w:eastAsia="zh-CN"/>
        </w:rPr>
        <w:t>。</w:t>
      </w:r>
    </w:p>
  </w:footnote>
  <w:footnote w:id="12">
    <w:p w14:paraId="386EB1ED" w14:textId="77777777" w:rsidR="00AB5FB7" w:rsidRPr="008F07FE" w:rsidRDefault="00AB5FB7" w:rsidP="00AB5FB7">
      <w:pPr>
        <w:pStyle w:val="FootnoteText"/>
        <w:spacing w:after="60"/>
        <w:rPr>
          <w:sz w:val="20"/>
        </w:rPr>
      </w:pPr>
      <w:r w:rsidRPr="008F07FE">
        <w:rPr>
          <w:rStyle w:val="FootnoteReference"/>
          <w:sz w:val="20"/>
        </w:rPr>
        <w:footnoteRef/>
      </w:r>
      <w:r w:rsidRPr="008F07FE">
        <w:rPr>
          <w:sz w:val="20"/>
        </w:rPr>
        <w:t xml:space="preserve"> </w:t>
      </w:r>
      <w:r>
        <w:rPr>
          <w:rFonts w:hint="eastAsia"/>
          <w:sz w:val="20"/>
          <w:lang w:eastAsia="zh-CN"/>
        </w:rPr>
        <w:t xml:space="preserve"> </w:t>
      </w:r>
      <w:hyperlink r:id="rId11" w:history="1">
        <w:r w:rsidRPr="008F07FE">
          <w:rPr>
            <w:rStyle w:val="Hyperlink"/>
            <w:sz w:val="20"/>
          </w:rPr>
          <w:t>CBD/CP/MOP/12/3</w:t>
        </w:r>
      </w:hyperlink>
      <w:r w:rsidRPr="008F07FE">
        <w:rPr>
          <w:rFonts w:hint="eastAsia"/>
          <w:sz w:val="20"/>
          <w:lang w:eastAsia="zh-CN"/>
        </w:rPr>
        <w:t>。</w:t>
      </w:r>
    </w:p>
  </w:footnote>
  <w:footnote w:id="13">
    <w:p w14:paraId="6D0D1A9F" w14:textId="77777777" w:rsidR="003C6CE7" w:rsidRPr="008F07FE" w:rsidRDefault="003C6CE7" w:rsidP="003C6CE7">
      <w:pPr>
        <w:pStyle w:val="FootnoteText"/>
        <w:spacing w:after="60"/>
        <w:rPr>
          <w:sz w:val="20"/>
        </w:rPr>
      </w:pPr>
      <w:r w:rsidRPr="008F07FE">
        <w:rPr>
          <w:rStyle w:val="FootnoteReference"/>
          <w:sz w:val="20"/>
        </w:rPr>
        <w:footnoteRef/>
      </w:r>
      <w:r w:rsidRPr="008F07FE">
        <w:rPr>
          <w:sz w:val="20"/>
        </w:rPr>
        <w:t xml:space="preserve"> </w:t>
      </w:r>
      <w:r>
        <w:rPr>
          <w:rFonts w:hint="eastAsia"/>
          <w:sz w:val="20"/>
          <w:lang w:eastAsia="zh-CN"/>
        </w:rPr>
        <w:t xml:space="preserve"> </w:t>
      </w:r>
      <w:hyperlink r:id="rId12" w:history="1">
        <w:r w:rsidRPr="008F07FE">
          <w:rPr>
            <w:rStyle w:val="Hyperlink"/>
            <w:rFonts w:asciiTheme="majorBidi" w:eastAsia="MS Mincho" w:hAnsiTheme="majorBidi" w:cstheme="majorBidi"/>
            <w:kern w:val="22"/>
            <w:sz w:val="20"/>
          </w:rPr>
          <w:t>CBD/CP/MOP/12/2</w:t>
        </w:r>
      </w:hyperlink>
      <w:r w:rsidRPr="008F07FE">
        <w:rPr>
          <w:rFonts w:ascii="SimSun" w:hAnsi="SimSun" w:cstheme="majorBidi" w:hint="eastAsia"/>
          <w:color w:val="000000"/>
          <w:kern w:val="22"/>
          <w:sz w:val="20"/>
          <w:lang w:eastAsia="zh-CN"/>
        </w:rPr>
        <w:t>，</w:t>
      </w:r>
      <w:r w:rsidRPr="00374A94">
        <w:rPr>
          <w:rFonts w:hint="eastAsia"/>
          <w:snapToGrid w:val="0"/>
          <w:sz w:val="20"/>
          <w:lang w:eastAsia="zh-CN"/>
        </w:rPr>
        <w:t>项目</w:t>
      </w:r>
      <w:r w:rsidRPr="00374A94">
        <w:rPr>
          <w:snapToGrid w:val="0"/>
          <w:sz w:val="20"/>
          <w:lang w:eastAsia="zh-CN"/>
        </w:rPr>
        <w:t>6</w:t>
      </w:r>
      <w:r w:rsidRPr="008F07FE">
        <w:rPr>
          <w:rFonts w:ascii="SimSun" w:hAnsi="SimSun" w:cstheme="majorBidi" w:hint="eastAsia"/>
          <w:color w:val="000000"/>
          <w:kern w:val="22"/>
          <w:sz w:val="20"/>
          <w:lang w:eastAsia="zh-CN"/>
        </w:rPr>
        <w:t>。</w:t>
      </w:r>
    </w:p>
  </w:footnote>
  <w:footnote w:id="14">
    <w:p w14:paraId="2AC33F4C" w14:textId="77777777" w:rsidR="003C6CE7" w:rsidRPr="008F07FE" w:rsidRDefault="003C6CE7" w:rsidP="003C6CE7">
      <w:pPr>
        <w:pStyle w:val="FootnoteText"/>
        <w:spacing w:after="60"/>
        <w:rPr>
          <w:sz w:val="20"/>
        </w:rPr>
      </w:pPr>
      <w:r w:rsidRPr="008F07FE">
        <w:rPr>
          <w:rStyle w:val="FootnoteReference"/>
          <w:sz w:val="20"/>
        </w:rPr>
        <w:footnoteRef/>
      </w:r>
      <w:r w:rsidRPr="008F07FE">
        <w:rPr>
          <w:snapToGrid w:val="0"/>
          <w:sz w:val="20"/>
        </w:rPr>
        <w:t xml:space="preserve"> </w:t>
      </w:r>
      <w:r>
        <w:rPr>
          <w:rFonts w:hint="eastAsia"/>
          <w:snapToGrid w:val="0"/>
          <w:sz w:val="20"/>
          <w:lang w:eastAsia="zh-CN"/>
        </w:rPr>
        <w:t xml:space="preserve"> </w:t>
      </w:r>
      <w:hyperlink r:id="rId13" w:history="1">
        <w:r w:rsidRPr="008F07FE">
          <w:rPr>
            <w:rStyle w:val="Hyperlink"/>
            <w:snapToGrid w:val="0"/>
            <w:sz w:val="20"/>
          </w:rPr>
          <w:t>CBD/CP/MOP/12/4</w:t>
        </w:r>
      </w:hyperlink>
      <w:r w:rsidRPr="008F07FE">
        <w:rPr>
          <w:rFonts w:hint="eastAsia"/>
          <w:snapToGrid w:val="0"/>
          <w:sz w:val="20"/>
          <w:lang w:eastAsia="zh-CN"/>
        </w:rPr>
        <w:t>。</w:t>
      </w:r>
    </w:p>
  </w:footnote>
  <w:footnote w:id="15">
    <w:p w14:paraId="1F601211" w14:textId="77777777" w:rsidR="003C6CE7" w:rsidRPr="008F07FE" w:rsidRDefault="003C6CE7" w:rsidP="003C6CE7">
      <w:pPr>
        <w:pStyle w:val="FootnoteText"/>
        <w:spacing w:after="60"/>
        <w:rPr>
          <w:sz w:val="20"/>
        </w:rPr>
      </w:pPr>
      <w:r w:rsidRPr="008F07FE">
        <w:rPr>
          <w:rStyle w:val="FootnoteReference"/>
          <w:sz w:val="20"/>
        </w:rPr>
        <w:footnoteRef/>
      </w:r>
      <w:r w:rsidRPr="008F07FE">
        <w:rPr>
          <w:sz w:val="20"/>
        </w:rPr>
        <w:t xml:space="preserve"> </w:t>
      </w:r>
      <w:r>
        <w:rPr>
          <w:rFonts w:hint="eastAsia"/>
          <w:sz w:val="20"/>
          <w:lang w:eastAsia="zh-CN"/>
        </w:rPr>
        <w:t xml:space="preserve"> </w:t>
      </w:r>
      <w:hyperlink r:id="rId14" w:history="1">
        <w:r w:rsidRPr="008F07FE">
          <w:rPr>
            <w:rStyle w:val="Hyperlink"/>
            <w:sz w:val="20"/>
          </w:rPr>
          <w:t>CBD/CP/MOP/12/5</w:t>
        </w:r>
      </w:hyperlink>
      <w:r w:rsidRPr="008F07FE">
        <w:rPr>
          <w:rFonts w:hint="eastAsia"/>
          <w:snapToGrid w:val="0"/>
          <w:sz w:val="20"/>
          <w:lang w:eastAsia="zh-CN"/>
        </w:rPr>
        <w:t>。</w:t>
      </w:r>
    </w:p>
  </w:footnote>
  <w:footnote w:id="16">
    <w:p w14:paraId="43A1C648" w14:textId="77777777" w:rsidR="003C6CE7" w:rsidRPr="008F07FE" w:rsidRDefault="003C6CE7" w:rsidP="003C6CE7">
      <w:pPr>
        <w:pStyle w:val="FootnoteText"/>
        <w:spacing w:after="60"/>
        <w:rPr>
          <w:sz w:val="20"/>
          <w:lang w:val="en-CA"/>
        </w:rPr>
      </w:pPr>
      <w:r w:rsidRPr="008F07FE">
        <w:rPr>
          <w:rStyle w:val="FootnoteReference"/>
          <w:sz w:val="20"/>
        </w:rPr>
        <w:footnoteRef/>
      </w:r>
      <w:r w:rsidRPr="008F07FE">
        <w:rPr>
          <w:sz w:val="20"/>
        </w:rPr>
        <w:t xml:space="preserve"> </w:t>
      </w:r>
      <w:r>
        <w:rPr>
          <w:rFonts w:hint="eastAsia"/>
          <w:sz w:val="20"/>
          <w:lang w:eastAsia="zh-CN"/>
        </w:rPr>
        <w:t xml:space="preserve"> </w:t>
      </w:r>
      <w:hyperlink r:id="rId15" w:history="1">
        <w:r w:rsidRPr="008F07FE">
          <w:rPr>
            <w:rStyle w:val="Hyperlink"/>
            <w:sz w:val="20"/>
          </w:rPr>
          <w:t>CBD/CP/MOP/12/5/Add.1</w:t>
        </w:r>
      </w:hyperlink>
      <w:r w:rsidRPr="008F07FE">
        <w:rPr>
          <w:rFonts w:hint="eastAsia"/>
          <w:sz w:val="20"/>
          <w:lang w:eastAsia="zh-CN"/>
        </w:rPr>
        <w:t>。</w:t>
      </w:r>
    </w:p>
  </w:footnote>
  <w:footnote w:id="17">
    <w:p w14:paraId="30408329" w14:textId="77777777" w:rsidR="003C6CE7" w:rsidRPr="008F07FE" w:rsidRDefault="003C6CE7" w:rsidP="003C6CE7">
      <w:pPr>
        <w:pStyle w:val="FootnoteText"/>
        <w:spacing w:after="60"/>
        <w:rPr>
          <w:sz w:val="20"/>
        </w:rPr>
      </w:pPr>
      <w:r w:rsidRPr="008F07FE">
        <w:rPr>
          <w:rStyle w:val="FootnoteReference"/>
          <w:sz w:val="20"/>
        </w:rPr>
        <w:footnoteRef/>
      </w:r>
      <w:r w:rsidRPr="008F07FE">
        <w:rPr>
          <w:sz w:val="20"/>
        </w:rPr>
        <w:t xml:space="preserve"> </w:t>
      </w:r>
      <w:r>
        <w:rPr>
          <w:rFonts w:hint="eastAsia"/>
          <w:sz w:val="20"/>
          <w:lang w:eastAsia="zh-CN"/>
        </w:rPr>
        <w:t xml:space="preserve"> </w:t>
      </w:r>
      <w:hyperlink r:id="rId16" w:history="1">
        <w:r w:rsidRPr="008F07FE">
          <w:rPr>
            <w:rStyle w:val="Hyperlink"/>
            <w:sz w:val="20"/>
          </w:rPr>
          <w:t>CBD/CP/MOP/12/5/Add.2</w:t>
        </w:r>
      </w:hyperlink>
      <w:r w:rsidRPr="008F07FE">
        <w:rPr>
          <w:rFonts w:ascii="SimSun" w:hAnsi="SimSun" w:cstheme="majorBidi" w:hint="eastAsia"/>
          <w:color w:val="000000"/>
          <w:kern w:val="22"/>
          <w:sz w:val="20"/>
          <w:lang w:eastAsia="zh-CN"/>
        </w:rPr>
        <w:t>。</w:t>
      </w:r>
    </w:p>
  </w:footnote>
  <w:footnote w:id="18">
    <w:p w14:paraId="35F48EEB" w14:textId="77777777" w:rsidR="003C6CE7" w:rsidRPr="000915F2" w:rsidRDefault="003C6CE7" w:rsidP="003C6CE7">
      <w:pPr>
        <w:pStyle w:val="FootnoteText"/>
        <w:spacing w:after="60"/>
        <w:rPr>
          <w:lang w:val="en-CA"/>
        </w:rPr>
      </w:pPr>
      <w:r w:rsidRPr="008F07FE">
        <w:rPr>
          <w:rStyle w:val="FootnoteReference"/>
          <w:sz w:val="20"/>
        </w:rPr>
        <w:footnoteRef/>
      </w:r>
      <w:r w:rsidRPr="008F07FE">
        <w:rPr>
          <w:sz w:val="20"/>
        </w:rPr>
        <w:t xml:space="preserve"> </w:t>
      </w:r>
      <w:r>
        <w:rPr>
          <w:rFonts w:hint="eastAsia"/>
          <w:sz w:val="20"/>
          <w:lang w:eastAsia="zh-CN"/>
        </w:rPr>
        <w:t xml:space="preserve"> </w:t>
      </w:r>
      <w:hyperlink r:id="rId17" w:history="1">
        <w:r w:rsidRPr="008F07FE">
          <w:rPr>
            <w:rStyle w:val="Hyperlink"/>
            <w:sz w:val="20"/>
          </w:rPr>
          <w:t>CBD/CP/MOP/12/INF/9</w:t>
        </w:r>
      </w:hyperlink>
      <w:r w:rsidRPr="008F07FE">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372582825"/>
      <w:dataBinding w:prefixMappings="xmlns:ns0='http://purl.org/dc/elements/1.1/' xmlns:ns1='http://schemas.openxmlformats.org/package/2006/metadata/core-properties' " w:xpath="/ns1:coreProperties[1]/ns0:subject[1]" w:storeItemID="{6C3C8BC8-F283-45AE-878A-BAB7291924A1}"/>
      <w:text/>
    </w:sdtPr>
    <w:sdtContent>
      <w:p w14:paraId="090F2D48" w14:textId="4D2EDAB7" w:rsidR="00931F31" w:rsidRPr="00931F31" w:rsidRDefault="00931F31" w:rsidP="00931F31">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spacing w:after="240"/>
          <w:jc w:val="left"/>
          <w:rPr>
            <w:sz w:val="20"/>
            <w:szCs w:val="20"/>
          </w:rPr>
        </w:pPr>
        <w:r w:rsidRPr="00931F31">
          <w:rPr>
            <w:sz w:val="20"/>
            <w:szCs w:val="20"/>
          </w:rPr>
          <w:t>CBD/CP/MOP/12/L.1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3B232C6" w14:textId="179DD76E" w:rsidR="00931F31" w:rsidRPr="00931F31" w:rsidRDefault="00931F31" w:rsidP="00931F31">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spacing w:after="240"/>
          <w:jc w:val="right"/>
          <w:rPr>
            <w:sz w:val="20"/>
            <w:szCs w:val="20"/>
          </w:rPr>
        </w:pPr>
        <w:r w:rsidRPr="00931F31">
          <w:rPr>
            <w:sz w:val="20"/>
            <w:szCs w:val="20"/>
          </w:rPr>
          <w:t>CBD/CP/MOP/12/L.1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84A62"/>
    <w:multiLevelType w:val="hybridMultilevel"/>
    <w:tmpl w:val="0B841EF0"/>
    <w:lvl w:ilvl="0" w:tplc="64BABF1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964EBE"/>
    <w:multiLevelType w:val="hybridMultilevel"/>
    <w:tmpl w:val="4454E0D2"/>
    <w:lvl w:ilvl="0" w:tplc="174AE974">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pStyle w:val="Heading3multiline"/>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A574E8B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D943BEE"/>
    <w:multiLevelType w:val="multilevel"/>
    <w:tmpl w:val="A574E8B2"/>
    <w:numStyleLink w:val="ListCBD"/>
  </w:abstractNum>
  <w:abstractNum w:abstractNumId="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73915B4"/>
    <w:multiLevelType w:val="hybridMultilevel"/>
    <w:tmpl w:val="A10E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7548466">
    <w:abstractNumId w:val="0"/>
  </w:num>
  <w:num w:numId="2" w16cid:durableId="323945383">
    <w:abstractNumId w:val="4"/>
  </w:num>
  <w:num w:numId="3" w16cid:durableId="596838060">
    <w:abstractNumId w:val="3"/>
  </w:num>
  <w:num w:numId="4" w16cid:durableId="1858829">
    <w:abstractNumId w:val="2"/>
  </w:num>
  <w:num w:numId="5" w16cid:durableId="893932166">
    <w:abstractNumId w:val="5"/>
  </w:num>
  <w:num w:numId="6" w16cid:durableId="781608724">
    <w:abstractNumId w:val="1"/>
  </w:num>
  <w:num w:numId="7" w16cid:durableId="258653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8" w16cid:durableId="719717222">
    <w:abstractNumId w:val="3"/>
    <w:lvlOverride w:ilvl="0">
      <w:startOverride w:val="9"/>
    </w:lvlOverride>
  </w:num>
  <w:num w:numId="9" w16cid:durableId="69087392">
    <w:abstractNumId w:val="3"/>
  </w:num>
  <w:num w:numId="10" w16cid:durableId="114230616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1" w16cid:durableId="106229013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2" w16cid:durableId="131382547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9296238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4" w16cid:durableId="78611747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81094833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6" w16cid:durableId="179162576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 w16cid:durableId="204382338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 w16cid:durableId="140544712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9" w16cid:durableId="64520476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0" w16cid:durableId="52810512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1" w16cid:durableId="33137628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2" w16cid:durableId="61940980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3" w16cid:durableId="33103280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4" w16cid:durableId="213197291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5" w16cid:durableId="210884544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6" w16cid:durableId="62589542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7" w16cid:durableId="102217031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8" w16cid:durableId="180060695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9" w16cid:durableId="103372366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0" w16cid:durableId="206282686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1" w16cid:durableId="178337677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2" w16cid:durableId="36414070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3" w16cid:durableId="19701299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4" w16cid:durableId="183070804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5" w16cid:durableId="44592893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6" w16cid:durableId="20938949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7" w16cid:durableId="110673372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8" w16cid:durableId="2649085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9" w16cid:durableId="168489586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0" w16cid:durableId="184578389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1" w16cid:durableId="134547864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2" w16cid:durableId="81706939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3" w16cid:durableId="168821508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4" w16cid:durableId="106765597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5" w16cid:durableId="199518292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6" w16cid:durableId="449905482">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7" w16cid:durableId="1738979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8" w16cid:durableId="185121762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49" w16cid:durableId="26673688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0" w16cid:durableId="4620419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81"/>
    <w:rsid w:val="0003036E"/>
    <w:rsid w:val="00035EBF"/>
    <w:rsid w:val="000627B0"/>
    <w:rsid w:val="00065AF3"/>
    <w:rsid w:val="000A7509"/>
    <w:rsid w:val="000B2CBF"/>
    <w:rsid w:val="000C00F9"/>
    <w:rsid w:val="0012568B"/>
    <w:rsid w:val="00167026"/>
    <w:rsid w:val="00170219"/>
    <w:rsid w:val="00172813"/>
    <w:rsid w:val="001914F3"/>
    <w:rsid w:val="0019168F"/>
    <w:rsid w:val="001A1098"/>
    <w:rsid w:val="001C65AF"/>
    <w:rsid w:val="001D6790"/>
    <w:rsid w:val="002A25D5"/>
    <w:rsid w:val="002A5CFB"/>
    <w:rsid w:val="002B08CE"/>
    <w:rsid w:val="002D236A"/>
    <w:rsid w:val="002F720C"/>
    <w:rsid w:val="003325D5"/>
    <w:rsid w:val="00332F7D"/>
    <w:rsid w:val="00374353"/>
    <w:rsid w:val="00374A94"/>
    <w:rsid w:val="00375A86"/>
    <w:rsid w:val="003838EB"/>
    <w:rsid w:val="003B73C0"/>
    <w:rsid w:val="003C6CE7"/>
    <w:rsid w:val="00403A63"/>
    <w:rsid w:val="0042316F"/>
    <w:rsid w:val="00436199"/>
    <w:rsid w:val="0045159F"/>
    <w:rsid w:val="00471CFA"/>
    <w:rsid w:val="004910E2"/>
    <w:rsid w:val="0049218E"/>
    <w:rsid w:val="004A3D21"/>
    <w:rsid w:val="0050078F"/>
    <w:rsid w:val="005164C2"/>
    <w:rsid w:val="0057333E"/>
    <w:rsid w:val="0057340A"/>
    <w:rsid w:val="00586568"/>
    <w:rsid w:val="005B391A"/>
    <w:rsid w:val="005D19D8"/>
    <w:rsid w:val="005E7E5C"/>
    <w:rsid w:val="00622683"/>
    <w:rsid w:val="006422BE"/>
    <w:rsid w:val="00646153"/>
    <w:rsid w:val="00646695"/>
    <w:rsid w:val="006510A6"/>
    <w:rsid w:val="006822E4"/>
    <w:rsid w:val="006A186A"/>
    <w:rsid w:val="006D0D23"/>
    <w:rsid w:val="006E25F2"/>
    <w:rsid w:val="006E37C0"/>
    <w:rsid w:val="006F0FDC"/>
    <w:rsid w:val="006F5C02"/>
    <w:rsid w:val="007024B7"/>
    <w:rsid w:val="00707781"/>
    <w:rsid w:val="00731E34"/>
    <w:rsid w:val="00734505"/>
    <w:rsid w:val="007C36C3"/>
    <w:rsid w:val="007D2AD3"/>
    <w:rsid w:val="007F3EB9"/>
    <w:rsid w:val="007F5152"/>
    <w:rsid w:val="00833F81"/>
    <w:rsid w:val="008340B6"/>
    <w:rsid w:val="0086210E"/>
    <w:rsid w:val="00874120"/>
    <w:rsid w:val="0088140F"/>
    <w:rsid w:val="00890425"/>
    <w:rsid w:val="008961C0"/>
    <w:rsid w:val="00897BB2"/>
    <w:rsid w:val="008C1FD4"/>
    <w:rsid w:val="008F4BEB"/>
    <w:rsid w:val="00901E72"/>
    <w:rsid w:val="00926EED"/>
    <w:rsid w:val="00931F31"/>
    <w:rsid w:val="00972074"/>
    <w:rsid w:val="009B66E5"/>
    <w:rsid w:val="009F0258"/>
    <w:rsid w:val="009F4A00"/>
    <w:rsid w:val="00A0081C"/>
    <w:rsid w:val="00A00D35"/>
    <w:rsid w:val="00A31CA5"/>
    <w:rsid w:val="00A41750"/>
    <w:rsid w:val="00A65C79"/>
    <w:rsid w:val="00A706BF"/>
    <w:rsid w:val="00A740BE"/>
    <w:rsid w:val="00AA63A6"/>
    <w:rsid w:val="00AB5FB7"/>
    <w:rsid w:val="00AE2444"/>
    <w:rsid w:val="00B23F7F"/>
    <w:rsid w:val="00B320DB"/>
    <w:rsid w:val="00B34381"/>
    <w:rsid w:val="00B518F2"/>
    <w:rsid w:val="00B53F30"/>
    <w:rsid w:val="00B81C58"/>
    <w:rsid w:val="00B93FEB"/>
    <w:rsid w:val="00BA2AC4"/>
    <w:rsid w:val="00BA4FA6"/>
    <w:rsid w:val="00BC79A8"/>
    <w:rsid w:val="00BD48F5"/>
    <w:rsid w:val="00BF345E"/>
    <w:rsid w:val="00C31729"/>
    <w:rsid w:val="00C868B4"/>
    <w:rsid w:val="00CC0A5E"/>
    <w:rsid w:val="00D251C1"/>
    <w:rsid w:val="00D40742"/>
    <w:rsid w:val="00D43D44"/>
    <w:rsid w:val="00D7463B"/>
    <w:rsid w:val="00DC134B"/>
    <w:rsid w:val="00DC690F"/>
    <w:rsid w:val="00E06E97"/>
    <w:rsid w:val="00E119C0"/>
    <w:rsid w:val="00E20CF5"/>
    <w:rsid w:val="00E43699"/>
    <w:rsid w:val="00E47A66"/>
    <w:rsid w:val="00E60205"/>
    <w:rsid w:val="00E87461"/>
    <w:rsid w:val="00E91479"/>
    <w:rsid w:val="00EB361A"/>
    <w:rsid w:val="00ED7C18"/>
    <w:rsid w:val="00EF4E76"/>
    <w:rsid w:val="00F0445D"/>
    <w:rsid w:val="00F564F7"/>
    <w:rsid w:val="00F730B8"/>
    <w:rsid w:val="00F93260"/>
    <w:rsid w:val="00F94589"/>
    <w:rsid w:val="00FD3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2FB85"/>
  <w15:chartTrackingRefBased/>
  <w15:docId w15:val="{F59000A1-7BAF-4602-8F19-E55A65B08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F81"/>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Heading1">
    <w:name w:val="heading 1"/>
    <w:basedOn w:val="Normal"/>
    <w:next w:val="Normal"/>
    <w:link w:val="Heading1Char"/>
    <w:uiPriority w:val="9"/>
    <w:qFormat/>
    <w:rsid w:val="00833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3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3F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33F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33F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F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F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F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F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F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F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F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F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F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F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F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F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F81"/>
    <w:rPr>
      <w:rFonts w:eastAsiaTheme="majorEastAsia" w:cstheme="majorBidi"/>
      <w:color w:val="272727" w:themeColor="text1" w:themeTint="D8"/>
    </w:rPr>
  </w:style>
  <w:style w:type="paragraph" w:styleId="Title">
    <w:name w:val="Title"/>
    <w:basedOn w:val="Normal"/>
    <w:next w:val="Normal"/>
    <w:link w:val="TitleChar"/>
    <w:uiPriority w:val="10"/>
    <w:qFormat/>
    <w:rsid w:val="00833F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F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F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F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F81"/>
    <w:pPr>
      <w:spacing w:before="160"/>
      <w:jc w:val="center"/>
    </w:pPr>
    <w:rPr>
      <w:i/>
      <w:iCs/>
      <w:color w:val="404040" w:themeColor="text1" w:themeTint="BF"/>
    </w:rPr>
  </w:style>
  <w:style w:type="character" w:customStyle="1" w:styleId="QuoteChar">
    <w:name w:val="Quote Char"/>
    <w:basedOn w:val="DefaultParagraphFont"/>
    <w:link w:val="Quote"/>
    <w:uiPriority w:val="29"/>
    <w:rsid w:val="00833F81"/>
    <w:rPr>
      <w:i/>
      <w:iCs/>
      <w:color w:val="404040" w:themeColor="text1" w:themeTint="BF"/>
    </w:rPr>
  </w:style>
  <w:style w:type="paragraph" w:styleId="ListParagraph">
    <w:name w:val="List Paragraph"/>
    <w:basedOn w:val="Normal"/>
    <w:uiPriority w:val="34"/>
    <w:qFormat/>
    <w:rsid w:val="00833F81"/>
    <w:pPr>
      <w:ind w:left="720"/>
      <w:contextualSpacing/>
    </w:pPr>
  </w:style>
  <w:style w:type="character" w:styleId="IntenseEmphasis">
    <w:name w:val="Intense Emphasis"/>
    <w:basedOn w:val="DefaultParagraphFont"/>
    <w:uiPriority w:val="21"/>
    <w:qFormat/>
    <w:rsid w:val="00833F81"/>
    <w:rPr>
      <w:i/>
      <w:iCs/>
      <w:color w:val="0F4761" w:themeColor="accent1" w:themeShade="BF"/>
    </w:rPr>
  </w:style>
  <w:style w:type="paragraph" w:styleId="IntenseQuote">
    <w:name w:val="Intense Quote"/>
    <w:basedOn w:val="Normal"/>
    <w:next w:val="Normal"/>
    <w:link w:val="IntenseQuoteChar"/>
    <w:uiPriority w:val="30"/>
    <w:qFormat/>
    <w:rsid w:val="00833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F81"/>
    <w:rPr>
      <w:i/>
      <w:iCs/>
      <w:color w:val="0F4761" w:themeColor="accent1" w:themeShade="BF"/>
    </w:rPr>
  </w:style>
  <w:style w:type="character" w:styleId="IntenseReference">
    <w:name w:val="Intense Reference"/>
    <w:basedOn w:val="DefaultParagraphFont"/>
    <w:uiPriority w:val="32"/>
    <w:qFormat/>
    <w:rsid w:val="00833F81"/>
    <w:rPr>
      <w:b/>
      <w:bCs/>
      <w:smallCaps/>
      <w:color w:val="0F4761" w:themeColor="accent1" w:themeShade="BF"/>
      <w:spacing w:val="5"/>
    </w:rPr>
  </w:style>
  <w:style w:type="paragraph" w:customStyle="1" w:styleId="AFCorNNormal">
    <w:name w:val="AF_CorNNormal"/>
    <w:basedOn w:val="Normal"/>
    <w:unhideWhenUsed/>
    <w:rsid w:val="00833F81"/>
    <w:pPr>
      <w:jc w:val="left"/>
    </w:pPr>
  </w:style>
  <w:style w:type="paragraph" w:customStyle="1" w:styleId="CBDNormal">
    <w:name w:val="CBD_Normal"/>
    <w:unhideWhenUsed/>
    <w:qFormat/>
    <w:rsid w:val="00833F8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customStyle="1" w:styleId="AFCorN12Bold">
    <w:name w:val="AF_CorN12Bold"/>
    <w:basedOn w:val="AFCorNNormal"/>
    <w:next w:val="AFCorNNormal"/>
    <w:unhideWhenUsed/>
    <w:qFormat/>
    <w:rsid w:val="00833F81"/>
    <w:rPr>
      <w:b/>
      <w:sz w:val="24"/>
    </w:rPr>
  </w:style>
  <w:style w:type="paragraph" w:customStyle="1" w:styleId="CBDSubTitle">
    <w:name w:val="CBD_SubTitle"/>
    <w:basedOn w:val="CBDNormal"/>
    <w:qFormat/>
    <w:rsid w:val="00833F81"/>
    <w:pPr>
      <w:keepNext/>
      <w:keepLines/>
      <w:spacing w:before="240" w:after="240"/>
      <w:ind w:left="567"/>
      <w:jc w:val="left"/>
    </w:pPr>
    <w:rPr>
      <w:b/>
    </w:rPr>
  </w:style>
  <w:style w:type="paragraph" w:customStyle="1" w:styleId="CBDTitle">
    <w:name w:val="CBD_Title"/>
    <w:basedOn w:val="CBDNormal"/>
    <w:next w:val="CBDSubTitle"/>
    <w:qFormat/>
    <w:rsid w:val="00833F81"/>
    <w:pPr>
      <w:keepNext/>
      <w:keepLines/>
      <w:spacing w:before="240" w:after="240"/>
      <w:ind w:left="567"/>
      <w:jc w:val="left"/>
    </w:pPr>
    <w:rPr>
      <w:b/>
      <w:sz w:val="28"/>
    </w:rPr>
  </w:style>
  <w:style w:type="character" w:styleId="PlaceholderText">
    <w:name w:val="Placeholder Text"/>
    <w:basedOn w:val="DefaultParagraphFont"/>
    <w:uiPriority w:val="99"/>
    <w:semiHidden/>
    <w:rsid w:val="00833F81"/>
    <w:rPr>
      <w:color w:val="808080"/>
    </w:rPr>
  </w:style>
  <w:style w:type="character" w:styleId="CommentReference">
    <w:name w:val="annotation reference"/>
    <w:basedOn w:val="DefaultParagraphFont"/>
    <w:uiPriority w:val="99"/>
    <w:semiHidden/>
    <w:unhideWhenUsed/>
    <w:rsid w:val="00C31729"/>
    <w:rPr>
      <w:sz w:val="16"/>
      <w:szCs w:val="16"/>
      <w:lang w:val="en-GB"/>
    </w:rPr>
  </w:style>
  <w:style w:type="paragraph" w:styleId="CommentText">
    <w:name w:val="annotation text"/>
    <w:basedOn w:val="Normal"/>
    <w:link w:val="CommentTextChar"/>
    <w:uiPriority w:val="99"/>
    <w:semiHidden/>
    <w:rsid w:val="00C31729"/>
    <w:rPr>
      <w:sz w:val="20"/>
      <w:szCs w:val="20"/>
    </w:rPr>
  </w:style>
  <w:style w:type="character" w:customStyle="1" w:styleId="CommentTextChar">
    <w:name w:val="Comment Text Char"/>
    <w:basedOn w:val="DefaultParagraphFont"/>
    <w:link w:val="CommentText"/>
    <w:uiPriority w:val="99"/>
    <w:semiHidden/>
    <w:rsid w:val="00C31729"/>
    <w:rPr>
      <w:rFonts w:ascii="Times New Roman" w:eastAsia="SimSun" w:hAnsi="Times New Roman" w:cs="Times New Roman"/>
      <w:kern w:val="0"/>
      <w:sz w:val="20"/>
      <w:szCs w:val="20"/>
      <w:lang w:val="en-GB" w:eastAsia="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C31729"/>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C31729"/>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C31729"/>
    <w:rPr>
      <w:rFonts w:ascii="Times New Roman" w:eastAsia="SimSun" w:hAnsi="Times New Roman" w:cs="Times New Roman"/>
      <w:kern w:val="0"/>
      <w:sz w:val="18"/>
      <w:szCs w:val="20"/>
      <w:lang w:val="en-GB" w:eastAsia="en-US"/>
      <w14:ligatures w14:val="none"/>
    </w:rPr>
  </w:style>
  <w:style w:type="character" w:styleId="Hyperlink">
    <w:name w:val="Hyperlink"/>
    <w:basedOn w:val="DefaultParagraphFont"/>
    <w:uiPriority w:val="99"/>
    <w:unhideWhenUsed/>
    <w:qFormat/>
    <w:rsid w:val="00C31729"/>
    <w:rPr>
      <w:rFonts w:ascii="Times New Roman" w:hAnsi="Times New Roman"/>
      <w:color w:val="467886" w:themeColor="hyperlink"/>
      <w:u w:val="single"/>
      <w:lang w:val="en-GB"/>
    </w:rPr>
  </w:style>
  <w:style w:type="paragraph" w:customStyle="1" w:styleId="CBDNormalNoNumber">
    <w:name w:val="CBD_Normal_NoNumber"/>
    <w:basedOn w:val="CBDNormal"/>
    <w:qFormat/>
    <w:rsid w:val="00C31729"/>
    <w:pPr>
      <w:spacing w:after="120"/>
      <w:ind w:left="567"/>
    </w:pPr>
  </w:style>
  <w:style w:type="paragraph" w:customStyle="1" w:styleId="CBDNormalNumber">
    <w:name w:val="CBD_Normal_Number"/>
    <w:basedOn w:val="CBDNormal"/>
    <w:qFormat/>
    <w:rsid w:val="00C31729"/>
    <w:pPr>
      <w:numPr>
        <w:numId w:val="7"/>
      </w:numPr>
      <w:tabs>
        <w:tab w:val="left" w:pos="3969"/>
      </w:tabs>
      <w:spacing w:before="120" w:after="120"/>
    </w:pPr>
  </w:style>
  <w:style w:type="numbering" w:customStyle="1" w:styleId="ListCBD">
    <w:name w:val="ListCBD"/>
    <w:basedOn w:val="NoList"/>
    <w:uiPriority w:val="99"/>
    <w:rsid w:val="00C31729"/>
    <w:pPr>
      <w:numPr>
        <w:numId w:val="3"/>
      </w:numPr>
    </w:pPr>
  </w:style>
  <w:style w:type="paragraph" w:customStyle="1" w:styleId="CBDAgendaItem">
    <w:name w:val="CBD_AgendaItem"/>
    <w:basedOn w:val="Normal"/>
    <w:qFormat/>
    <w:rsid w:val="00C31729"/>
    <w:pPr>
      <w:keepNext/>
      <w:spacing w:before="240" w:after="120"/>
      <w:jc w:val="left"/>
    </w:pPr>
    <w:rPr>
      <w:rFonts w:ascii="Times New Roman Bold" w:hAnsi="Times New Roman Bold" w:cs="Times New Roman Bold"/>
      <w:b/>
      <w:sz w:val="24"/>
      <w:szCs w:val="24"/>
    </w:rPr>
  </w:style>
  <w:style w:type="paragraph" w:customStyle="1" w:styleId="CBDH2">
    <w:name w:val="CBD_H2"/>
    <w:basedOn w:val="CBDNormal"/>
    <w:qFormat/>
    <w:rsid w:val="00C31729"/>
    <w:pPr>
      <w:keepNext/>
      <w:keepLines/>
      <w:ind w:left="567" w:hanging="567"/>
    </w:pPr>
    <w:rPr>
      <w:b/>
      <w:sz w:val="24"/>
    </w:rPr>
  </w:style>
  <w:style w:type="paragraph" w:customStyle="1" w:styleId="CBDagendaItem0">
    <w:name w:val="CBD_agenda_Item"/>
    <w:basedOn w:val="CBDNormalNumber"/>
    <w:qFormat/>
    <w:rsid w:val="00C3172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31729"/>
    <w:pPr>
      <w:spacing w:after="160" w:line="240" w:lineRule="exact"/>
      <w:jc w:val="left"/>
    </w:pPr>
    <w:rPr>
      <w:rFonts w:asciiTheme="minorHAnsi" w:eastAsiaTheme="minorEastAsia" w:hAnsiTheme="minorHAnsi" w:cstheme="minorBidi"/>
      <w:kern w:val="2"/>
      <w:sz w:val="24"/>
      <w:szCs w:val="24"/>
      <w:vertAlign w:val="superscript"/>
      <w:lang w:eastAsia="zh-CN"/>
      <w14:ligatures w14:val="standardContextual"/>
    </w:rPr>
  </w:style>
  <w:style w:type="paragraph" w:customStyle="1" w:styleId="Heading2multiline">
    <w:name w:val="Heading 2 (multiline)"/>
    <w:basedOn w:val="Heading1"/>
    <w:next w:val="Normal"/>
    <w:rsid w:val="00A00D35"/>
    <w:pPr>
      <w:tabs>
        <w:tab w:val="num" w:pos="567"/>
      </w:tabs>
      <w:spacing w:before="120" w:after="120"/>
      <w:ind w:left="1843" w:right="998" w:hanging="567"/>
      <w:jc w:val="left"/>
    </w:pPr>
    <w:rPr>
      <w:rFonts w:ascii="Times New Roman" w:hAnsi="Times New Roman"/>
      <w:b/>
      <w:bCs/>
      <w:i/>
      <w:iCs/>
      <w:caps/>
      <w:color w:val="auto"/>
      <w:kern w:val="2"/>
      <w:sz w:val="28"/>
      <w:szCs w:val="32"/>
      <w14:ligatures w14:val="standardContextual"/>
    </w:rPr>
  </w:style>
  <w:style w:type="paragraph" w:customStyle="1" w:styleId="Para3">
    <w:name w:val="Para3"/>
    <w:basedOn w:val="Normal"/>
    <w:rsid w:val="00A00D35"/>
    <w:pPr>
      <w:numPr>
        <w:ilvl w:val="3"/>
        <w:numId w:val="4"/>
      </w:numPr>
      <w:tabs>
        <w:tab w:val="left" w:pos="1980"/>
      </w:tabs>
      <w:spacing w:before="80" w:after="80"/>
    </w:pPr>
    <w:rPr>
      <w:szCs w:val="20"/>
    </w:rPr>
  </w:style>
  <w:style w:type="numbering" w:customStyle="1" w:styleId="CBDHeadings">
    <w:name w:val="CBD_Headings"/>
    <w:basedOn w:val="ListCBD"/>
    <w:uiPriority w:val="99"/>
    <w:rsid w:val="00A00D35"/>
    <w:pPr>
      <w:numPr>
        <w:numId w:val="5"/>
      </w:numPr>
    </w:pPr>
  </w:style>
  <w:style w:type="paragraph" w:customStyle="1" w:styleId="Heading3multiline">
    <w:name w:val="Heading 3 (multiline)"/>
    <w:basedOn w:val="Heading3"/>
    <w:next w:val="Normal"/>
    <w:rsid w:val="005E7E5C"/>
    <w:pPr>
      <w:numPr>
        <w:ilvl w:val="2"/>
        <w:numId w:val="6"/>
      </w:numPr>
      <w:spacing w:before="120" w:after="120"/>
      <w:ind w:left="1418" w:hanging="425"/>
      <w:jc w:val="left"/>
    </w:pPr>
    <w:rPr>
      <w:rFonts w:cs="Times New Roman"/>
      <w:b/>
      <w:bCs/>
      <w:color w:val="auto"/>
      <w:sz w:val="22"/>
      <w:szCs w:val="22"/>
    </w:rPr>
  </w:style>
  <w:style w:type="paragraph" w:styleId="Header">
    <w:name w:val="header"/>
    <w:basedOn w:val="Normal"/>
    <w:link w:val="HeaderChar"/>
    <w:unhideWhenUsed/>
    <w:rsid w:val="00931F31"/>
    <w:pPr>
      <w:tabs>
        <w:tab w:val="clear" w:pos="567"/>
        <w:tab w:val="clear" w:pos="1134"/>
        <w:tab w:val="clear" w:pos="1701"/>
        <w:tab w:val="clear" w:pos="2268"/>
        <w:tab w:val="center" w:pos="4320"/>
        <w:tab w:val="right" w:pos="8640"/>
      </w:tabs>
    </w:pPr>
  </w:style>
  <w:style w:type="character" w:customStyle="1" w:styleId="HeaderChar">
    <w:name w:val="Header Char"/>
    <w:basedOn w:val="DefaultParagraphFont"/>
    <w:link w:val="Header"/>
    <w:rsid w:val="00931F31"/>
    <w:rPr>
      <w:rFonts w:ascii="Times New Roman" w:eastAsia="SimSun" w:hAnsi="Times New Roman" w:cs="Times New Roman"/>
      <w:kern w:val="0"/>
      <w:sz w:val="22"/>
      <w:szCs w:val="22"/>
      <w:lang w:val="en-GB" w:eastAsia="en-US"/>
      <w14:ligatures w14:val="none"/>
    </w:rPr>
  </w:style>
  <w:style w:type="paragraph" w:styleId="Footer">
    <w:name w:val="footer"/>
    <w:basedOn w:val="Normal"/>
    <w:link w:val="FooterChar"/>
    <w:uiPriority w:val="99"/>
    <w:unhideWhenUsed/>
    <w:rsid w:val="00931F31"/>
    <w:pPr>
      <w:tabs>
        <w:tab w:val="clear" w:pos="567"/>
        <w:tab w:val="clear" w:pos="1134"/>
        <w:tab w:val="clear" w:pos="1701"/>
        <w:tab w:val="clear" w:pos="2268"/>
        <w:tab w:val="center" w:pos="4320"/>
        <w:tab w:val="right" w:pos="8640"/>
      </w:tabs>
    </w:pPr>
  </w:style>
  <w:style w:type="character" w:customStyle="1" w:styleId="FooterChar">
    <w:name w:val="Footer Char"/>
    <w:basedOn w:val="DefaultParagraphFont"/>
    <w:link w:val="Footer"/>
    <w:uiPriority w:val="99"/>
    <w:rsid w:val="00931F31"/>
    <w:rPr>
      <w:rFonts w:ascii="Times New Roman" w:eastAsia="SimSun" w:hAnsi="Times New Roman" w:cs="Times New Roman"/>
      <w:kern w:val="0"/>
      <w:sz w:val="22"/>
      <w:szCs w:val="22"/>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CP/MOP/12/4"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STTA/27/10" TargetMode="External"/><Relationship Id="rId12" Type="http://schemas.openxmlformats.org/officeDocument/2006/relationships/hyperlink" Target="https://www.cbd.int/documents/CBD/CP/MOP/12/2" TargetMode="External"/><Relationship Id="rId17" Type="http://schemas.openxmlformats.org/officeDocument/2006/relationships/hyperlink" Target="https://www.cbd.int/documents/CBD/CP/MOP/12/INF/9" TargetMode="External"/><Relationship Id="rId2" Type="http://schemas.openxmlformats.org/officeDocument/2006/relationships/hyperlink" Target="https://www.cbd.int/meetings/IMP-OM-2026-02" TargetMode="External"/><Relationship Id="rId16" Type="http://schemas.openxmlformats.org/officeDocument/2006/relationships/hyperlink" Target="https://www.cbd.int/documents/CBD/CP/MOP/12/5/ADD2" TargetMode="External"/><Relationship Id="rId1" Type="http://schemas.openxmlformats.org/officeDocument/2006/relationships/hyperlink" Target="https://www.cbd.int/meetings/CP-MOP-12" TargetMode="External"/><Relationship Id="rId6" Type="http://schemas.openxmlformats.org/officeDocument/2006/relationships/hyperlink" Target="https://www.cbd.int/documents/CBD/CP/MOP/12/INF/10" TargetMode="External"/><Relationship Id="rId11" Type="http://schemas.openxmlformats.org/officeDocument/2006/relationships/hyperlink" Target="https://www.cbd.int/documents/CBD/CP/MOP/12/3"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P/MOP/12/5/ADD1" TargetMode="External"/><Relationship Id="rId10" Type="http://schemas.openxmlformats.org/officeDocument/2006/relationships/hyperlink" Target="https://www.cbd.int/documents/CBD/CP/MOP/12/2" TargetMode="External"/><Relationship Id="rId4" Type="http://schemas.openxmlformats.org/officeDocument/2006/relationships/hyperlink" Target="https://www.cbd.int/documents/CBD/CP/MOP/12/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CP/MOP/1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659DAD9B4547C7996780133ED5B3CE"/>
        <w:category>
          <w:name w:val="General"/>
          <w:gallery w:val="placeholder"/>
        </w:category>
        <w:types>
          <w:type w:val="bbPlcHdr"/>
        </w:types>
        <w:behaviors>
          <w:behavior w:val="content"/>
        </w:behaviors>
        <w:guid w:val="{2083C2AC-80DA-450F-8F74-896DEC1FC745}"/>
      </w:docPartPr>
      <w:docPartBody>
        <w:p w:rsidR="00483E15" w:rsidRDefault="00F25463" w:rsidP="00F25463">
          <w:pPr>
            <w:pStyle w:val="2B659DAD9B4547C7996780133ED5B3C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63"/>
    <w:rsid w:val="001914F3"/>
    <w:rsid w:val="00253CA4"/>
    <w:rsid w:val="00483E15"/>
    <w:rsid w:val="0049218E"/>
    <w:rsid w:val="004D042A"/>
    <w:rsid w:val="008B3435"/>
    <w:rsid w:val="00951883"/>
    <w:rsid w:val="00AA63A6"/>
    <w:rsid w:val="00B33CA6"/>
    <w:rsid w:val="00DC134B"/>
    <w:rsid w:val="00EF4E76"/>
    <w:rsid w:val="00F2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5463"/>
    <w:rPr>
      <w:color w:val="808080"/>
    </w:rPr>
  </w:style>
  <w:style w:type="paragraph" w:customStyle="1" w:styleId="2B659DAD9B4547C7996780133ED5B3CE">
    <w:name w:val="2B659DAD9B4547C7996780133ED5B3CE"/>
    <w:rsid w:val="00F254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A37D84-2632-4205-9F61-082B6EF2C9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305EFD-9F51-4ED5-9A61-6244A0B913A2}">
  <ds:schemaRefs>
    <ds:schemaRef ds:uri="http://schemas.microsoft.com/sharepoint/v3/contenttype/forms"/>
  </ds:schemaRefs>
</ds:datastoreItem>
</file>

<file path=customXml/itemProps3.xml><?xml version="1.0" encoding="utf-8"?>
<ds:datastoreItem xmlns:ds="http://schemas.openxmlformats.org/officeDocument/2006/customXml" ds:itemID="{45000D2C-A2FB-437E-B343-9DC49178F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9</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会议报告草案</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CBD/CP/MOP/12/L.1</dc:subject>
  <dc:creator>Bohong Li</dc:creator>
  <cp:keywords/>
  <dc:description/>
  <cp:lastModifiedBy>SCBD</cp:lastModifiedBy>
  <cp:revision>3</cp:revision>
  <dcterms:created xsi:type="dcterms:W3CDTF">2026-10-30T11:30:00Z</dcterms:created>
  <dcterms:modified xsi:type="dcterms:W3CDTF">2026-10-30T11:38:00Z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