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37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3934"/>
        <w:gridCol w:w="5200"/>
      </w:tblGrid>
      <w:tr w:rsidR="001C53C2" w:rsidRPr="009708F1" w14:paraId="70931F93" w14:textId="77777777" w:rsidTr="00C3758A">
        <w:trPr>
          <w:trHeight w:val="851"/>
        </w:trPr>
        <w:tc>
          <w:tcPr>
            <w:tcW w:w="485" w:type="pct"/>
            <w:tcBorders>
              <w:bottom w:val="single" w:sz="8" w:space="0" w:color="auto"/>
            </w:tcBorders>
            <w:vAlign w:val="bottom"/>
          </w:tcPr>
          <w:p w14:paraId="3FD30E83" w14:textId="77777777" w:rsidR="001C53C2" w:rsidRPr="009708F1" w:rsidRDefault="001C53C2" w:rsidP="00C3758A">
            <w:pPr>
              <w:spacing w:after="120"/>
            </w:pPr>
            <w:r w:rsidRPr="009708F1">
              <w:rPr>
                <w:noProof/>
              </w:rPr>
              <w:drawing>
                <wp:inline distT="0" distB="0" distL="0" distR="0" wp14:anchorId="716F4DD1" wp14:editId="5609346C">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910" w:type="pct"/>
            <w:tcBorders>
              <w:bottom w:val="single" w:sz="8" w:space="0" w:color="auto"/>
            </w:tcBorders>
            <w:shd w:val="clear" w:color="auto" w:fill="auto"/>
            <w:tcFitText/>
            <w:vAlign w:val="bottom"/>
          </w:tcPr>
          <w:p w14:paraId="1EE09F98" w14:textId="77777777" w:rsidR="001C53C2" w:rsidRPr="009708F1" w:rsidRDefault="001C53C2" w:rsidP="00C3758A">
            <w:pPr>
              <w:spacing w:after="120"/>
            </w:pPr>
            <w:r w:rsidRPr="009708F1">
              <w:rPr>
                <w:noProof/>
              </w:rPr>
              <w:drawing>
                <wp:inline distT="0" distB="0" distL="0" distR="0" wp14:anchorId="3A2D09D9" wp14:editId="6CDF91E9">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06" w:type="pct"/>
            <w:tcBorders>
              <w:bottom w:val="single" w:sz="8" w:space="0" w:color="auto"/>
            </w:tcBorders>
            <w:vAlign w:val="bottom"/>
          </w:tcPr>
          <w:p w14:paraId="2A574231" w14:textId="327E8DCB" w:rsidR="001C53C2" w:rsidRPr="009708F1" w:rsidRDefault="001C53C2" w:rsidP="004F7DDD">
            <w:pPr>
              <w:spacing w:after="120"/>
              <w:jc w:val="right"/>
              <w:rPr>
                <w:sz w:val="22"/>
                <w:szCs w:val="22"/>
              </w:rPr>
            </w:pPr>
            <w:r w:rsidRPr="009708F1">
              <w:rPr>
                <w:sz w:val="40"/>
                <w:szCs w:val="40"/>
              </w:rPr>
              <w:t>CBD</w:t>
            </w:r>
            <w:r w:rsidRPr="009708F1">
              <w:rPr>
                <w:sz w:val="22"/>
                <w:szCs w:val="22"/>
              </w:rPr>
              <w:t>/</w:t>
            </w:r>
            <w:r w:rsidR="00F47968" w:rsidRPr="009708F1">
              <w:t>NBSAP/</w:t>
            </w:r>
            <w:r w:rsidR="007D3AEC" w:rsidRPr="009708F1">
              <w:t>OM/</w:t>
            </w:r>
            <w:r w:rsidR="00F47968" w:rsidRPr="009708F1">
              <w:t>202</w:t>
            </w:r>
            <w:r w:rsidR="001E788F" w:rsidRPr="009708F1">
              <w:t>4</w:t>
            </w:r>
            <w:r w:rsidR="00F47968" w:rsidRPr="009708F1">
              <w:t>/</w:t>
            </w:r>
            <w:r w:rsidR="009E6284" w:rsidRPr="009708F1">
              <w:t>3</w:t>
            </w:r>
            <w:r w:rsidR="00F47968" w:rsidRPr="009708F1">
              <w:t>/1/A</w:t>
            </w:r>
            <w:r w:rsidR="00EB5D44" w:rsidRPr="009708F1">
              <w:t>dd</w:t>
            </w:r>
            <w:r w:rsidR="00C3758A" w:rsidRPr="009708F1">
              <w:t>.</w:t>
            </w:r>
            <w:r w:rsidR="00F47968" w:rsidRPr="009708F1">
              <w:t>1</w:t>
            </w:r>
          </w:p>
        </w:tc>
      </w:tr>
      <w:tr w:rsidR="001C53C2" w:rsidRPr="009708F1" w14:paraId="2A04E039" w14:textId="77777777" w:rsidTr="00C3758A">
        <w:tc>
          <w:tcPr>
            <w:tcW w:w="2394" w:type="pct"/>
            <w:gridSpan w:val="2"/>
            <w:tcBorders>
              <w:top w:val="single" w:sz="8" w:space="0" w:color="auto"/>
              <w:bottom w:val="single" w:sz="12" w:space="0" w:color="auto"/>
            </w:tcBorders>
          </w:tcPr>
          <w:p w14:paraId="572F3912" w14:textId="77777777" w:rsidR="001C53C2" w:rsidRPr="009708F1" w:rsidRDefault="001C53C2" w:rsidP="00C3758A">
            <w:pPr>
              <w:pStyle w:val="Cornernotation"/>
              <w:suppressLineNumbers/>
              <w:suppressAutoHyphens/>
              <w:spacing w:before="120" w:after="120"/>
              <w:ind w:left="0" w:right="0" w:firstLine="0"/>
            </w:pPr>
            <w:r w:rsidRPr="009708F1">
              <w:rPr>
                <w:b w:val="0"/>
                <w:bCs/>
                <w:noProof/>
              </w:rPr>
              <w:drawing>
                <wp:inline distT="0" distB="0" distL="0" distR="0" wp14:anchorId="57ED8DCE" wp14:editId="4F6602E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1"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06" w:type="pct"/>
            <w:tcBorders>
              <w:top w:val="single" w:sz="8" w:space="0" w:color="auto"/>
              <w:bottom w:val="single" w:sz="12" w:space="0" w:color="auto"/>
            </w:tcBorders>
          </w:tcPr>
          <w:p w14:paraId="49AD4C51" w14:textId="77777777" w:rsidR="001C53C2" w:rsidRPr="009708F1" w:rsidRDefault="001C53C2" w:rsidP="00C3758A">
            <w:pPr>
              <w:ind w:left="2161"/>
              <w:rPr>
                <w:sz w:val="22"/>
                <w:szCs w:val="22"/>
              </w:rPr>
            </w:pPr>
            <w:r w:rsidRPr="009708F1">
              <w:rPr>
                <w:sz w:val="22"/>
                <w:szCs w:val="22"/>
              </w:rPr>
              <w:t>Distr.: General</w:t>
            </w:r>
          </w:p>
          <w:p w14:paraId="1855A508" w14:textId="5C8C5DA1" w:rsidR="001C53C2" w:rsidRPr="009708F1" w:rsidRDefault="00480DB9" w:rsidP="00C3758A">
            <w:pPr>
              <w:ind w:left="2161"/>
              <w:rPr>
                <w:sz w:val="22"/>
                <w:szCs w:val="22"/>
              </w:rPr>
            </w:pPr>
            <w:r w:rsidRPr="009708F1">
              <w:rPr>
                <w:sz w:val="22"/>
                <w:szCs w:val="22"/>
              </w:rPr>
              <w:t xml:space="preserve">22 </w:t>
            </w:r>
            <w:r w:rsidR="001E788F" w:rsidRPr="009708F1">
              <w:rPr>
                <w:sz w:val="22"/>
                <w:szCs w:val="22"/>
              </w:rPr>
              <w:t xml:space="preserve">January </w:t>
            </w:r>
            <w:r w:rsidR="001C53C2" w:rsidRPr="009708F1">
              <w:rPr>
                <w:sz w:val="22"/>
                <w:szCs w:val="22"/>
              </w:rPr>
              <w:t>202</w:t>
            </w:r>
            <w:r w:rsidR="001E788F" w:rsidRPr="009708F1">
              <w:rPr>
                <w:sz w:val="22"/>
                <w:szCs w:val="22"/>
              </w:rPr>
              <w:t>4</w:t>
            </w:r>
          </w:p>
          <w:p w14:paraId="28A8E313" w14:textId="77777777" w:rsidR="001C53C2" w:rsidRPr="009708F1" w:rsidRDefault="001C53C2" w:rsidP="00C3758A">
            <w:pPr>
              <w:ind w:left="2161"/>
              <w:rPr>
                <w:sz w:val="22"/>
                <w:szCs w:val="22"/>
              </w:rPr>
            </w:pPr>
          </w:p>
          <w:p w14:paraId="721C0819" w14:textId="77777777" w:rsidR="001C53C2" w:rsidRPr="009708F1" w:rsidRDefault="001C53C2" w:rsidP="00C3758A">
            <w:pPr>
              <w:ind w:left="2161"/>
              <w:rPr>
                <w:sz w:val="22"/>
                <w:szCs w:val="22"/>
              </w:rPr>
            </w:pPr>
            <w:r w:rsidRPr="009708F1">
              <w:rPr>
                <w:sz w:val="22"/>
                <w:szCs w:val="22"/>
              </w:rPr>
              <w:t>English only</w:t>
            </w:r>
          </w:p>
          <w:p w14:paraId="386F89C3" w14:textId="77777777" w:rsidR="001C53C2" w:rsidRPr="009708F1" w:rsidRDefault="001C53C2" w:rsidP="00C3758A"/>
        </w:tc>
      </w:tr>
    </w:tbl>
    <w:p w14:paraId="08C20E08" w14:textId="4959014F" w:rsidR="00C900B3" w:rsidRPr="009708F1" w:rsidRDefault="00480DB9" w:rsidP="00372B09">
      <w:pPr>
        <w:pStyle w:val="Cornernotation"/>
        <w:suppressLineNumbers/>
        <w:suppressAutoHyphens/>
        <w:ind w:left="0" w:right="4682" w:firstLine="0"/>
        <w:rPr>
          <w:b w:val="0"/>
          <w:bCs/>
        </w:rPr>
      </w:pPr>
      <w:r w:rsidRPr="00647065">
        <w:rPr>
          <w:bCs/>
        </w:rPr>
        <w:t>Subr</w:t>
      </w:r>
      <w:r w:rsidR="00C3758A" w:rsidRPr="00647065">
        <w:rPr>
          <w:bCs/>
        </w:rPr>
        <w:t xml:space="preserve">egional </w:t>
      </w:r>
      <w:r w:rsidR="00F5632D" w:rsidRPr="00647065">
        <w:t>d</w:t>
      </w:r>
      <w:r w:rsidR="00C3758A" w:rsidRPr="00647065">
        <w:rPr>
          <w:bCs/>
        </w:rPr>
        <w:t xml:space="preserve">ialogue </w:t>
      </w:r>
      <w:r w:rsidR="00E70261" w:rsidRPr="00647065">
        <w:rPr>
          <w:bCs/>
        </w:rPr>
        <w:t>on national biodiversity strategies</w:t>
      </w:r>
      <w:r w:rsidR="00E70261" w:rsidRPr="009708F1">
        <w:rPr>
          <w:bCs/>
        </w:rPr>
        <w:t xml:space="preserve"> and action plans for</w:t>
      </w:r>
      <w:r w:rsidR="009E6284" w:rsidRPr="009708F1">
        <w:rPr>
          <w:bCs/>
        </w:rPr>
        <w:t xml:space="preserve"> </w:t>
      </w:r>
      <w:r w:rsidR="009761A2" w:rsidRPr="009708F1">
        <w:rPr>
          <w:bCs/>
        </w:rPr>
        <w:t xml:space="preserve">countries </w:t>
      </w:r>
      <w:r w:rsidR="003E1BA7" w:rsidRPr="009708F1">
        <w:rPr>
          <w:bCs/>
        </w:rPr>
        <w:t xml:space="preserve">in </w:t>
      </w:r>
      <w:r w:rsidR="009E6284" w:rsidRPr="009708F1">
        <w:rPr>
          <w:bCs/>
        </w:rPr>
        <w:t xml:space="preserve">the Pacific </w:t>
      </w:r>
      <w:r w:rsidR="003E1BA7" w:rsidRPr="009708F1">
        <w:rPr>
          <w:bCs/>
        </w:rPr>
        <w:t>region</w:t>
      </w:r>
    </w:p>
    <w:p w14:paraId="552B191D" w14:textId="7643BF0F" w:rsidR="001C53C2" w:rsidRPr="009708F1" w:rsidRDefault="009E6284">
      <w:pPr>
        <w:pStyle w:val="Cornernotation"/>
        <w:suppressLineNumbers/>
        <w:suppressAutoHyphens/>
        <w:ind w:left="0" w:right="4683" w:firstLine="0"/>
        <w:rPr>
          <w:b w:val="0"/>
          <w:snapToGrid w:val="0"/>
          <w:kern w:val="22"/>
          <w:sz w:val="22"/>
          <w:szCs w:val="22"/>
        </w:rPr>
      </w:pPr>
      <w:r w:rsidRPr="009708F1">
        <w:rPr>
          <w:b w:val="0"/>
          <w:snapToGrid w:val="0"/>
          <w:kern w:val="22"/>
          <w:sz w:val="22"/>
          <w:szCs w:val="22"/>
        </w:rPr>
        <w:t>Nadi, Fiji</w:t>
      </w:r>
      <w:r w:rsidR="0008358B" w:rsidRPr="009708F1">
        <w:rPr>
          <w:b w:val="0"/>
          <w:snapToGrid w:val="0"/>
          <w:kern w:val="22"/>
          <w:sz w:val="22"/>
          <w:szCs w:val="22"/>
        </w:rPr>
        <w:t xml:space="preserve">, </w:t>
      </w:r>
      <w:r w:rsidRPr="009708F1">
        <w:rPr>
          <w:b w:val="0"/>
          <w:snapToGrid w:val="0"/>
          <w:kern w:val="22"/>
          <w:sz w:val="22"/>
          <w:szCs w:val="22"/>
        </w:rPr>
        <w:t>18</w:t>
      </w:r>
      <w:r w:rsidR="008232B1" w:rsidRPr="009708F1">
        <w:rPr>
          <w:b w:val="0"/>
          <w:snapToGrid w:val="0"/>
          <w:kern w:val="22"/>
          <w:sz w:val="22"/>
          <w:szCs w:val="22"/>
        </w:rPr>
        <w:t>–</w:t>
      </w:r>
      <w:r w:rsidRPr="009708F1">
        <w:rPr>
          <w:b w:val="0"/>
          <w:snapToGrid w:val="0"/>
          <w:kern w:val="22"/>
          <w:sz w:val="22"/>
          <w:szCs w:val="22"/>
        </w:rPr>
        <w:t>21 March</w:t>
      </w:r>
      <w:r w:rsidR="0008358B" w:rsidRPr="009708F1">
        <w:rPr>
          <w:b w:val="0"/>
          <w:snapToGrid w:val="0"/>
          <w:kern w:val="22"/>
          <w:sz w:val="22"/>
          <w:szCs w:val="22"/>
        </w:rPr>
        <w:t xml:space="preserve"> 2024</w:t>
      </w:r>
    </w:p>
    <w:p w14:paraId="7BE81689" w14:textId="7EE08CE6" w:rsidR="008F0EF6" w:rsidRPr="009708F1" w:rsidRDefault="006F4D93">
      <w:pPr>
        <w:pStyle w:val="Cornernotation"/>
        <w:suppressLineNumbers/>
        <w:suppressAutoHyphens/>
        <w:ind w:left="0" w:right="4683" w:firstLine="0"/>
        <w:rPr>
          <w:b w:val="0"/>
          <w:snapToGrid w:val="0"/>
          <w:kern w:val="22"/>
          <w:sz w:val="22"/>
          <w:szCs w:val="22"/>
        </w:rPr>
      </w:pPr>
      <w:r w:rsidRPr="009708F1">
        <w:rPr>
          <w:b w:val="0"/>
          <w:snapToGrid w:val="0"/>
          <w:kern w:val="22"/>
          <w:sz w:val="22"/>
          <w:szCs w:val="22"/>
        </w:rPr>
        <w:t>Item 2 of the provisional agenda</w:t>
      </w:r>
      <w:r w:rsidRPr="009708F1">
        <w:rPr>
          <w:rStyle w:val="FootnoteReference"/>
          <w:b w:val="0"/>
          <w:snapToGrid w:val="0"/>
          <w:kern w:val="22"/>
          <w:sz w:val="22"/>
          <w:szCs w:val="22"/>
        </w:rPr>
        <w:footnoteReference w:customMarkFollows="1" w:id="2"/>
        <w:t>*</w:t>
      </w:r>
    </w:p>
    <w:p w14:paraId="67F717A1" w14:textId="5FC53599" w:rsidR="0014311E" w:rsidRPr="009708F1" w:rsidRDefault="00877115" w:rsidP="00372B09">
      <w:pPr>
        <w:pStyle w:val="Cornernotation"/>
        <w:suppressLineNumbers/>
        <w:suppressAutoHyphens/>
        <w:ind w:left="0" w:right="4824" w:firstLine="0"/>
        <w:rPr>
          <w:bCs/>
          <w:snapToGrid w:val="0"/>
          <w:kern w:val="22"/>
          <w:sz w:val="22"/>
          <w:szCs w:val="22"/>
        </w:rPr>
      </w:pPr>
      <w:r w:rsidRPr="009708F1">
        <w:rPr>
          <w:bCs/>
          <w:snapToGrid w:val="0"/>
          <w:kern w:val="22"/>
          <w:sz w:val="22"/>
          <w:szCs w:val="22"/>
        </w:rPr>
        <w:t>Introduction and o</w:t>
      </w:r>
      <w:r w:rsidR="0014311E" w:rsidRPr="009708F1">
        <w:rPr>
          <w:bCs/>
          <w:snapToGrid w:val="0"/>
          <w:kern w:val="22"/>
          <w:sz w:val="22"/>
          <w:szCs w:val="22"/>
        </w:rPr>
        <w:t>verview of the objectives and programme of the dialogue</w:t>
      </w:r>
    </w:p>
    <w:p w14:paraId="5CFE2055" w14:textId="70654C9C" w:rsidR="0031654D" w:rsidRPr="009708F1" w:rsidRDefault="00C3758A" w:rsidP="00372B09">
      <w:pPr>
        <w:pStyle w:val="Title"/>
        <w:rPr>
          <w:b w:val="0"/>
          <w:bCs w:val="0"/>
          <w:snapToGrid w:val="0"/>
          <w:kern w:val="22"/>
        </w:rPr>
      </w:pPr>
      <w:r w:rsidRPr="009708F1">
        <w:rPr>
          <w:bCs w:val="0"/>
          <w:snapToGrid w:val="0"/>
          <w:kern w:val="22"/>
        </w:rPr>
        <w:t>Annotated</w:t>
      </w:r>
      <w:r w:rsidR="00120B68" w:rsidRPr="009708F1">
        <w:rPr>
          <w:bCs w:val="0"/>
          <w:snapToGrid w:val="0"/>
          <w:kern w:val="22"/>
        </w:rPr>
        <w:t xml:space="preserve"> provisional</w:t>
      </w:r>
      <w:r w:rsidRPr="009708F1">
        <w:rPr>
          <w:bCs w:val="0"/>
          <w:snapToGrid w:val="0"/>
          <w:kern w:val="22"/>
        </w:rPr>
        <w:t xml:space="preserve"> </w:t>
      </w:r>
      <w:r w:rsidR="00087286" w:rsidRPr="009708F1">
        <w:rPr>
          <w:bCs w:val="0"/>
          <w:snapToGrid w:val="0"/>
          <w:kern w:val="22"/>
        </w:rPr>
        <w:t>a</w:t>
      </w:r>
      <w:r w:rsidRPr="009708F1">
        <w:rPr>
          <w:bCs w:val="0"/>
          <w:snapToGrid w:val="0"/>
          <w:kern w:val="22"/>
        </w:rPr>
        <w:t xml:space="preserve">genda </w:t>
      </w:r>
    </w:p>
    <w:p w14:paraId="402CE9C6" w14:textId="6875BDF1" w:rsidR="00C3758A" w:rsidRPr="009708F1" w:rsidRDefault="00C3758A" w:rsidP="00372B09">
      <w:pPr>
        <w:pStyle w:val="Heading1"/>
        <w:numPr>
          <w:ilvl w:val="0"/>
          <w:numId w:val="0"/>
        </w:numPr>
        <w:suppressLineNumbers/>
        <w:suppressAutoHyphens/>
        <w:spacing w:before="120" w:after="240"/>
        <w:ind w:left="540"/>
        <w:rPr>
          <w:bCs w:val="0"/>
          <w:caps/>
          <w:snapToGrid w:val="0"/>
          <w:kern w:val="22"/>
          <w:szCs w:val="22"/>
          <w:lang w:val="en-GB"/>
        </w:rPr>
      </w:pPr>
      <w:r w:rsidRPr="009708F1">
        <w:rPr>
          <w:snapToGrid w:val="0"/>
          <w:kern w:val="22"/>
          <w:szCs w:val="22"/>
          <w:lang w:val="en-GB"/>
        </w:rPr>
        <w:t>I</w:t>
      </w:r>
      <w:r w:rsidR="00AD7DA9" w:rsidRPr="009708F1">
        <w:rPr>
          <w:snapToGrid w:val="0"/>
          <w:kern w:val="22"/>
          <w:szCs w:val="22"/>
          <w:lang w:val="en-GB"/>
        </w:rPr>
        <w:t>ntroduction</w:t>
      </w:r>
    </w:p>
    <w:p w14:paraId="1611247A" w14:textId="2BA61D41" w:rsidR="00C3758A" w:rsidRPr="009708F1" w:rsidRDefault="00954376" w:rsidP="00372B09">
      <w:pPr>
        <w:pStyle w:val="Para10"/>
        <w:ind w:left="567" w:firstLine="0"/>
        <w:rPr>
          <w:lang w:val="en-GB"/>
        </w:rPr>
      </w:pPr>
      <w:r w:rsidRPr="009708F1">
        <w:rPr>
          <w:lang w:val="en-GB"/>
        </w:rPr>
        <w:t xml:space="preserve">By its </w:t>
      </w:r>
      <w:r w:rsidR="00C3758A" w:rsidRPr="009708F1">
        <w:rPr>
          <w:lang w:val="en-GB"/>
        </w:rPr>
        <w:t xml:space="preserve">decision </w:t>
      </w:r>
      <w:r w:rsidR="008619D4" w:rsidRPr="006D25E7">
        <w:rPr>
          <w:lang w:val="en-GB"/>
        </w:rPr>
        <w:fldChar w:fldCharType="begin"/>
      </w:r>
      <w:r w:rsidR="008619D4" w:rsidRPr="006D25E7">
        <w:rPr>
          <w:lang w:val="en-GB"/>
        </w:rPr>
        <w:instrText>HYPERLINK "https://www.cbd.int/doc/decisions/cop-15/cop-15-dec-04-en.pdf"</w:instrText>
      </w:r>
      <w:r w:rsidR="008619D4" w:rsidRPr="00E45F51">
        <w:rPr>
          <w:lang w:val="en-GB"/>
        </w:rPr>
      </w:r>
      <w:r w:rsidR="008619D4" w:rsidRPr="006D25E7">
        <w:fldChar w:fldCharType="separate"/>
      </w:r>
      <w:r w:rsidR="00C3758A" w:rsidRPr="009708F1">
        <w:rPr>
          <w:rStyle w:val="Hyperlink"/>
          <w:sz w:val="22"/>
          <w:lang w:val="en-GB"/>
        </w:rPr>
        <w:t>15/4</w:t>
      </w:r>
      <w:r w:rsidR="008619D4" w:rsidRPr="009708F1">
        <w:rPr>
          <w:rStyle w:val="Hyperlink"/>
          <w:sz w:val="22"/>
          <w:lang w:val="en-GB"/>
        </w:rPr>
        <w:fldChar w:fldCharType="end"/>
      </w:r>
      <w:r w:rsidR="00C3758A" w:rsidRPr="009708F1">
        <w:rPr>
          <w:lang w:val="en-GB"/>
        </w:rPr>
        <w:t xml:space="preserve">, the Conference of the Parties </w:t>
      </w:r>
      <w:r w:rsidR="00196884" w:rsidRPr="009708F1">
        <w:rPr>
          <w:lang w:val="en-GB"/>
        </w:rPr>
        <w:t xml:space="preserve">to the Convention on Biological Diversity </w:t>
      </w:r>
      <w:r w:rsidR="00C3758A" w:rsidRPr="009708F1">
        <w:rPr>
          <w:lang w:val="en-GB"/>
        </w:rPr>
        <w:t xml:space="preserve">adopted the Kunming-Montreal Global Biodiversity Framework and noted that its implementation </w:t>
      </w:r>
      <w:r w:rsidRPr="009708F1">
        <w:rPr>
          <w:lang w:val="en-GB"/>
        </w:rPr>
        <w:t xml:space="preserve">would </w:t>
      </w:r>
      <w:r w:rsidR="00C3758A" w:rsidRPr="009708F1">
        <w:rPr>
          <w:lang w:val="en-GB"/>
        </w:rPr>
        <w:t xml:space="preserve">be supported by decisions </w:t>
      </w:r>
      <w:r w:rsidR="008619D4" w:rsidRPr="006D25E7">
        <w:rPr>
          <w:lang w:val="en-GB"/>
        </w:rPr>
        <w:fldChar w:fldCharType="begin"/>
      </w:r>
      <w:r w:rsidR="008619D4" w:rsidRPr="006D25E7">
        <w:rPr>
          <w:lang w:val="en-GB"/>
        </w:rPr>
        <w:instrText>HYPERLINK "https://www.cbd.int/doc/decisions/cop-15/cop-15-dec-05-en.pdf"</w:instrText>
      </w:r>
      <w:r w:rsidR="008619D4" w:rsidRPr="00E45F51">
        <w:rPr>
          <w:lang w:val="en-GB"/>
        </w:rPr>
      </w:r>
      <w:r w:rsidR="008619D4" w:rsidRPr="006D25E7">
        <w:fldChar w:fldCharType="separate"/>
      </w:r>
      <w:r w:rsidR="00C3758A" w:rsidRPr="009708F1">
        <w:rPr>
          <w:rStyle w:val="Hyperlink"/>
          <w:sz w:val="22"/>
          <w:lang w:val="en-GB"/>
        </w:rPr>
        <w:t>15/5</w:t>
      </w:r>
      <w:r w:rsidR="008619D4" w:rsidRPr="009708F1">
        <w:rPr>
          <w:rStyle w:val="Hyperlink"/>
          <w:sz w:val="22"/>
          <w:lang w:val="en-GB"/>
        </w:rPr>
        <w:fldChar w:fldCharType="end"/>
      </w:r>
      <w:r w:rsidR="00C3758A" w:rsidRPr="009708F1">
        <w:rPr>
          <w:lang w:val="en-GB"/>
        </w:rPr>
        <w:t xml:space="preserve">, </w:t>
      </w:r>
      <w:r w:rsidR="008619D4" w:rsidRPr="006D25E7">
        <w:rPr>
          <w:lang w:val="en-GB"/>
        </w:rPr>
        <w:fldChar w:fldCharType="begin"/>
      </w:r>
      <w:r w:rsidR="008619D4" w:rsidRPr="006D25E7">
        <w:rPr>
          <w:lang w:val="en-GB"/>
        </w:rPr>
        <w:instrText>HYPERLINK "https://www.cbd.int/doc/decisions/cop-15/cop-15-dec-06-en.pdf"</w:instrText>
      </w:r>
      <w:r w:rsidR="008619D4" w:rsidRPr="00E45F51">
        <w:rPr>
          <w:lang w:val="en-GB"/>
        </w:rPr>
      </w:r>
      <w:r w:rsidR="008619D4" w:rsidRPr="006D25E7">
        <w:fldChar w:fldCharType="separate"/>
      </w:r>
      <w:r w:rsidR="00C3758A" w:rsidRPr="009708F1">
        <w:rPr>
          <w:rStyle w:val="Hyperlink"/>
          <w:sz w:val="22"/>
          <w:lang w:val="en-GB"/>
        </w:rPr>
        <w:t>15/6</w:t>
      </w:r>
      <w:r w:rsidR="008619D4" w:rsidRPr="009708F1">
        <w:rPr>
          <w:rStyle w:val="Hyperlink"/>
          <w:sz w:val="22"/>
          <w:lang w:val="en-GB"/>
        </w:rPr>
        <w:fldChar w:fldCharType="end"/>
      </w:r>
      <w:r w:rsidR="00C3758A" w:rsidRPr="009708F1">
        <w:rPr>
          <w:lang w:val="en-GB"/>
        </w:rPr>
        <w:t xml:space="preserve">, </w:t>
      </w:r>
      <w:r w:rsidR="008619D4" w:rsidRPr="006D25E7">
        <w:rPr>
          <w:lang w:val="en-GB"/>
        </w:rPr>
        <w:fldChar w:fldCharType="begin"/>
      </w:r>
      <w:r w:rsidR="008619D4" w:rsidRPr="006D25E7">
        <w:rPr>
          <w:lang w:val="en-GB"/>
        </w:rPr>
        <w:instrText>HYPERLINK "https://www.cbd.int/doc/decisions/cop-15/cop-15-dec-07-en.pdf"</w:instrText>
      </w:r>
      <w:r w:rsidR="008619D4" w:rsidRPr="00E45F51">
        <w:rPr>
          <w:lang w:val="en-GB"/>
        </w:rPr>
      </w:r>
      <w:r w:rsidR="008619D4" w:rsidRPr="006D25E7">
        <w:fldChar w:fldCharType="separate"/>
      </w:r>
      <w:r w:rsidR="00C3758A" w:rsidRPr="009708F1">
        <w:rPr>
          <w:rStyle w:val="Hyperlink"/>
          <w:sz w:val="22"/>
          <w:lang w:val="en-GB"/>
        </w:rPr>
        <w:t>15/7</w:t>
      </w:r>
      <w:r w:rsidR="008619D4" w:rsidRPr="009708F1">
        <w:rPr>
          <w:rStyle w:val="Hyperlink"/>
          <w:sz w:val="22"/>
          <w:lang w:val="en-GB"/>
        </w:rPr>
        <w:fldChar w:fldCharType="end"/>
      </w:r>
      <w:r w:rsidR="00C3758A" w:rsidRPr="009708F1">
        <w:rPr>
          <w:lang w:val="en-GB"/>
        </w:rPr>
        <w:t xml:space="preserve">, </w:t>
      </w:r>
      <w:r w:rsidR="008619D4" w:rsidRPr="006D25E7">
        <w:rPr>
          <w:lang w:val="en-GB"/>
        </w:rPr>
        <w:fldChar w:fldCharType="begin"/>
      </w:r>
      <w:r w:rsidR="008619D4" w:rsidRPr="006D25E7">
        <w:rPr>
          <w:lang w:val="en-GB"/>
        </w:rPr>
        <w:instrText>HYPERLINK "https://www.cbd.int/doc/decisions/cop-15/cop-15-dec-08-en.pdf"</w:instrText>
      </w:r>
      <w:r w:rsidR="008619D4" w:rsidRPr="00E45F51">
        <w:rPr>
          <w:lang w:val="en-GB"/>
        </w:rPr>
      </w:r>
      <w:r w:rsidR="008619D4" w:rsidRPr="006D25E7">
        <w:fldChar w:fldCharType="separate"/>
      </w:r>
      <w:r w:rsidR="00C3758A" w:rsidRPr="009708F1">
        <w:rPr>
          <w:rStyle w:val="Hyperlink"/>
          <w:sz w:val="22"/>
          <w:lang w:val="en-GB"/>
        </w:rPr>
        <w:t>15/8</w:t>
      </w:r>
      <w:r w:rsidR="008619D4" w:rsidRPr="009708F1">
        <w:rPr>
          <w:rStyle w:val="Hyperlink"/>
          <w:sz w:val="22"/>
          <w:lang w:val="en-GB"/>
        </w:rPr>
        <w:fldChar w:fldCharType="end"/>
      </w:r>
      <w:r w:rsidR="00C3758A" w:rsidRPr="009708F1">
        <w:rPr>
          <w:lang w:val="en-GB"/>
        </w:rPr>
        <w:t xml:space="preserve">, </w:t>
      </w:r>
      <w:r w:rsidR="008619D4" w:rsidRPr="006D25E7">
        <w:rPr>
          <w:lang w:val="en-GB"/>
        </w:rPr>
        <w:fldChar w:fldCharType="begin"/>
      </w:r>
      <w:r w:rsidR="008619D4" w:rsidRPr="006D25E7">
        <w:rPr>
          <w:lang w:val="en-GB"/>
        </w:rPr>
        <w:instrText>HYPERLINK "https://www.cbd.int/doc/decisions/cop-15/cop-15-dec-09-en.pdf"</w:instrText>
      </w:r>
      <w:r w:rsidR="008619D4" w:rsidRPr="00E45F51">
        <w:rPr>
          <w:lang w:val="en-GB"/>
        </w:rPr>
      </w:r>
      <w:r w:rsidR="008619D4" w:rsidRPr="006D25E7">
        <w:fldChar w:fldCharType="separate"/>
      </w:r>
      <w:r w:rsidR="00C3758A" w:rsidRPr="009708F1">
        <w:rPr>
          <w:rStyle w:val="Hyperlink"/>
          <w:sz w:val="22"/>
          <w:lang w:val="en-GB"/>
        </w:rPr>
        <w:t>15/9</w:t>
      </w:r>
      <w:r w:rsidR="008619D4" w:rsidRPr="009708F1">
        <w:rPr>
          <w:rStyle w:val="Hyperlink"/>
          <w:sz w:val="22"/>
          <w:lang w:val="en-GB"/>
        </w:rPr>
        <w:fldChar w:fldCharType="end"/>
      </w:r>
      <w:r w:rsidR="00C3758A" w:rsidRPr="009708F1">
        <w:rPr>
          <w:lang w:val="en-GB"/>
        </w:rPr>
        <w:t xml:space="preserve"> and </w:t>
      </w:r>
      <w:r w:rsidR="008619D4" w:rsidRPr="006D25E7">
        <w:rPr>
          <w:lang w:val="en-GB"/>
        </w:rPr>
        <w:fldChar w:fldCharType="begin"/>
      </w:r>
      <w:r w:rsidR="008619D4" w:rsidRPr="006D25E7">
        <w:rPr>
          <w:lang w:val="en-GB"/>
        </w:rPr>
        <w:instrText>HYPERLINK "https://www.cbd.int/doc/decisions/cop-15/cop-15-dec-13-en.pdf"</w:instrText>
      </w:r>
      <w:r w:rsidR="008619D4" w:rsidRPr="00E45F51">
        <w:rPr>
          <w:lang w:val="en-GB"/>
        </w:rPr>
      </w:r>
      <w:r w:rsidR="008619D4" w:rsidRPr="006D25E7">
        <w:fldChar w:fldCharType="separate"/>
      </w:r>
      <w:r w:rsidR="00C3758A" w:rsidRPr="009708F1">
        <w:rPr>
          <w:rStyle w:val="Hyperlink"/>
          <w:sz w:val="22"/>
          <w:lang w:val="en-GB"/>
        </w:rPr>
        <w:t>15/13</w:t>
      </w:r>
      <w:r w:rsidR="008619D4" w:rsidRPr="009708F1">
        <w:rPr>
          <w:rStyle w:val="Hyperlink"/>
          <w:sz w:val="22"/>
          <w:lang w:val="en-GB"/>
        </w:rPr>
        <w:fldChar w:fldCharType="end"/>
      </w:r>
      <w:r w:rsidR="00C3758A" w:rsidRPr="009708F1">
        <w:rPr>
          <w:lang w:val="en-GB"/>
        </w:rPr>
        <w:t xml:space="preserve">, which </w:t>
      </w:r>
      <w:r w:rsidR="00013F74" w:rsidRPr="009708F1">
        <w:rPr>
          <w:lang w:val="en-GB"/>
        </w:rPr>
        <w:t xml:space="preserve">it </w:t>
      </w:r>
      <w:r w:rsidR="00C3758A" w:rsidRPr="009708F1">
        <w:rPr>
          <w:lang w:val="en-GB"/>
        </w:rPr>
        <w:t xml:space="preserve">affirmed to be of equal standing to the </w:t>
      </w:r>
      <w:r w:rsidR="00A300EB" w:rsidRPr="009708F1">
        <w:rPr>
          <w:lang w:val="en-GB"/>
        </w:rPr>
        <w:t>Framework</w:t>
      </w:r>
      <w:r w:rsidR="00C3758A" w:rsidRPr="009708F1">
        <w:rPr>
          <w:lang w:val="en-GB"/>
        </w:rPr>
        <w:t xml:space="preserve">. The </w:t>
      </w:r>
      <w:r w:rsidR="00A300EB" w:rsidRPr="009708F1">
        <w:rPr>
          <w:lang w:val="en-GB"/>
        </w:rPr>
        <w:t xml:space="preserve">Conference of the Parties </w:t>
      </w:r>
      <w:r w:rsidR="00C3758A" w:rsidRPr="009708F1">
        <w:rPr>
          <w:lang w:val="en-GB"/>
        </w:rPr>
        <w:t xml:space="preserve">also noted that the implementation of the </w:t>
      </w:r>
      <w:r w:rsidR="00A300EB" w:rsidRPr="009708F1">
        <w:rPr>
          <w:lang w:val="en-GB"/>
        </w:rPr>
        <w:t xml:space="preserve">Framework </w:t>
      </w:r>
      <w:r w:rsidR="00517EB2" w:rsidRPr="009708F1">
        <w:rPr>
          <w:lang w:val="en-GB"/>
        </w:rPr>
        <w:t xml:space="preserve">would </w:t>
      </w:r>
      <w:r w:rsidR="00C3758A" w:rsidRPr="009708F1">
        <w:rPr>
          <w:lang w:val="en-GB"/>
        </w:rPr>
        <w:t xml:space="preserve">be supported by relevant decisions adopted by the Conference of the Parties serving as the meetings of the Parties to the </w:t>
      </w:r>
      <w:r w:rsidR="00196884" w:rsidRPr="009708F1">
        <w:rPr>
          <w:lang w:val="en-GB"/>
        </w:rPr>
        <w:t xml:space="preserve">Cartagena </w:t>
      </w:r>
      <w:r w:rsidR="00C3758A" w:rsidRPr="009708F1">
        <w:rPr>
          <w:lang w:val="en-GB"/>
        </w:rPr>
        <w:t>Protocol</w:t>
      </w:r>
      <w:r w:rsidR="00196884" w:rsidRPr="009708F1">
        <w:rPr>
          <w:lang w:val="en-GB"/>
        </w:rPr>
        <w:t xml:space="preserve"> on Biosafety and the </w:t>
      </w:r>
      <w:r w:rsidR="00334E2B" w:rsidRPr="009708F1">
        <w:rPr>
          <w:lang w:val="en-GB"/>
        </w:rPr>
        <w:t>Nagoya Protocol on Access to Genetic Resources and the Fair and Equitable Sharing of Benefits Arising from their Utilization</w:t>
      </w:r>
      <w:r w:rsidR="00C3758A" w:rsidRPr="009708F1">
        <w:rPr>
          <w:lang w:val="en-GB"/>
        </w:rPr>
        <w:t xml:space="preserve">, in particular the Implementation Plan </w:t>
      </w:r>
      <w:r w:rsidR="00967560" w:rsidRPr="009708F1">
        <w:rPr>
          <w:lang w:val="en-GB"/>
        </w:rPr>
        <w:t xml:space="preserve">for the Cartagena Protocol </w:t>
      </w:r>
      <w:r w:rsidR="00C3758A" w:rsidRPr="009708F1">
        <w:rPr>
          <w:lang w:val="en-GB"/>
        </w:rPr>
        <w:t>and the Capacity</w:t>
      </w:r>
      <w:r w:rsidR="00293E42" w:rsidRPr="009708F1">
        <w:rPr>
          <w:lang w:val="en-GB"/>
        </w:rPr>
        <w:noBreakHyphen/>
      </w:r>
      <w:r w:rsidR="00C3758A" w:rsidRPr="009708F1">
        <w:rPr>
          <w:lang w:val="en-GB"/>
        </w:rPr>
        <w:t>building Action Plan for the Cartagena Protocol</w:t>
      </w:r>
      <w:r w:rsidR="00D014EE" w:rsidRPr="009708F1">
        <w:rPr>
          <w:lang w:val="en-GB"/>
        </w:rPr>
        <w:t>.</w:t>
      </w:r>
      <w:r w:rsidR="00412CD2" w:rsidRPr="009708F1">
        <w:rPr>
          <w:rStyle w:val="FootnoteReference"/>
          <w:lang w:val="en-GB"/>
        </w:rPr>
        <w:footnoteReference w:id="3"/>
      </w:r>
    </w:p>
    <w:p w14:paraId="2AB1241A" w14:textId="6E89259A" w:rsidR="00C3758A" w:rsidRPr="009708F1" w:rsidRDefault="005E7AD4" w:rsidP="00372B09">
      <w:pPr>
        <w:pStyle w:val="Para10"/>
        <w:ind w:left="567" w:firstLine="0"/>
        <w:rPr>
          <w:szCs w:val="22"/>
          <w:lang w:val="en-GB"/>
        </w:rPr>
      </w:pPr>
      <w:r w:rsidRPr="009708F1">
        <w:rPr>
          <w:szCs w:val="22"/>
          <w:lang w:val="en-GB"/>
        </w:rPr>
        <w:t xml:space="preserve">By </w:t>
      </w:r>
      <w:r w:rsidR="0039187F" w:rsidRPr="009708F1">
        <w:rPr>
          <w:szCs w:val="22"/>
          <w:lang w:val="en-GB"/>
        </w:rPr>
        <w:t xml:space="preserve">its </w:t>
      </w:r>
      <w:r w:rsidR="00C3758A" w:rsidRPr="009708F1">
        <w:rPr>
          <w:szCs w:val="22"/>
          <w:lang w:val="en-GB"/>
        </w:rPr>
        <w:t xml:space="preserve">decision </w:t>
      </w:r>
      <w:r w:rsidR="008619D4" w:rsidRPr="006D25E7">
        <w:rPr>
          <w:lang w:val="en-GB"/>
        </w:rPr>
        <w:fldChar w:fldCharType="begin"/>
      </w:r>
      <w:r w:rsidR="008619D4" w:rsidRPr="006D25E7">
        <w:rPr>
          <w:lang w:val="en-GB"/>
        </w:rPr>
        <w:instrText>HYPERLINK "https://www.cbd.int/doc/decisions/cop-15/cop-15-dec-06-en.pdf"</w:instrText>
      </w:r>
      <w:r w:rsidR="008619D4" w:rsidRPr="00E45F51">
        <w:rPr>
          <w:lang w:val="en-GB"/>
        </w:rPr>
      </w:r>
      <w:r w:rsidR="008619D4" w:rsidRPr="006D25E7">
        <w:fldChar w:fldCharType="separate"/>
      </w:r>
      <w:r w:rsidR="00C3758A" w:rsidRPr="009708F1">
        <w:rPr>
          <w:rStyle w:val="Hyperlink"/>
          <w:sz w:val="22"/>
          <w:szCs w:val="22"/>
          <w:lang w:val="en-GB"/>
        </w:rPr>
        <w:t>15/6</w:t>
      </w:r>
      <w:r w:rsidR="008619D4" w:rsidRPr="009708F1">
        <w:rPr>
          <w:rStyle w:val="Hyperlink"/>
          <w:sz w:val="22"/>
          <w:szCs w:val="22"/>
          <w:lang w:val="en-GB"/>
        </w:rPr>
        <w:fldChar w:fldCharType="end"/>
      </w:r>
      <w:r w:rsidR="00C3758A" w:rsidRPr="009708F1">
        <w:rPr>
          <w:szCs w:val="22"/>
          <w:lang w:val="en-GB"/>
        </w:rPr>
        <w:t xml:space="preserve">, the </w:t>
      </w:r>
      <w:r w:rsidR="00C40548" w:rsidRPr="009708F1">
        <w:rPr>
          <w:szCs w:val="22"/>
          <w:lang w:val="en-GB"/>
        </w:rPr>
        <w:t xml:space="preserve">Conference of the Parties </w:t>
      </w:r>
      <w:r w:rsidR="0039187F" w:rsidRPr="009708F1">
        <w:rPr>
          <w:lang w:val="en-GB"/>
        </w:rPr>
        <w:t xml:space="preserve">to the Convention </w:t>
      </w:r>
      <w:r w:rsidR="00C3758A" w:rsidRPr="009708F1">
        <w:rPr>
          <w:szCs w:val="22"/>
          <w:lang w:val="en-GB"/>
        </w:rPr>
        <w:t>adopted an enhanced multidimensional approach to planning, monitoring, reporting and review, with national biodiversity strategies and action plans</w:t>
      </w:r>
      <w:r w:rsidR="00883574" w:rsidRPr="009708F1">
        <w:rPr>
          <w:szCs w:val="22"/>
          <w:lang w:val="en-GB"/>
        </w:rPr>
        <w:t>,</w:t>
      </w:r>
      <w:r w:rsidR="00C3758A" w:rsidRPr="009708F1">
        <w:rPr>
          <w:szCs w:val="22"/>
          <w:lang w:val="en-GB"/>
        </w:rPr>
        <w:t xml:space="preserve"> </w:t>
      </w:r>
      <w:r w:rsidR="001D609D" w:rsidRPr="009708F1">
        <w:rPr>
          <w:szCs w:val="22"/>
          <w:lang w:val="en-GB"/>
        </w:rPr>
        <w:t xml:space="preserve">revised or </w:t>
      </w:r>
      <w:r w:rsidR="00C3758A" w:rsidRPr="009708F1">
        <w:rPr>
          <w:szCs w:val="22"/>
          <w:lang w:val="en-GB"/>
        </w:rPr>
        <w:t xml:space="preserve">updated in alignment with the </w:t>
      </w:r>
      <w:r w:rsidR="001D0B4A" w:rsidRPr="009708F1">
        <w:rPr>
          <w:szCs w:val="22"/>
          <w:lang w:val="en-GB"/>
        </w:rPr>
        <w:t xml:space="preserve">Framework </w:t>
      </w:r>
      <w:r w:rsidR="00C3758A" w:rsidRPr="009708F1">
        <w:rPr>
          <w:szCs w:val="22"/>
          <w:lang w:val="en-GB"/>
        </w:rPr>
        <w:t xml:space="preserve">and its goals and targets, as the main vehicle for </w:t>
      </w:r>
      <w:r w:rsidR="007F1224" w:rsidRPr="009708F1">
        <w:rPr>
          <w:szCs w:val="22"/>
          <w:lang w:val="en-GB"/>
        </w:rPr>
        <w:t xml:space="preserve">the </w:t>
      </w:r>
      <w:r w:rsidR="00C3758A" w:rsidRPr="009708F1">
        <w:rPr>
          <w:szCs w:val="22"/>
          <w:lang w:val="en-GB"/>
        </w:rPr>
        <w:t xml:space="preserve">implementation of the Framework. The </w:t>
      </w:r>
      <w:r w:rsidR="001D0B4A" w:rsidRPr="009708F1">
        <w:rPr>
          <w:szCs w:val="22"/>
          <w:lang w:val="en-GB"/>
        </w:rPr>
        <w:t xml:space="preserve">Conference of the Parties </w:t>
      </w:r>
      <w:r w:rsidR="00C3758A" w:rsidRPr="009708F1">
        <w:rPr>
          <w:szCs w:val="22"/>
          <w:lang w:val="en-GB"/>
        </w:rPr>
        <w:t xml:space="preserve">requested Parties to revise and update </w:t>
      </w:r>
      <w:r w:rsidR="00403A00" w:rsidRPr="009708F1">
        <w:rPr>
          <w:szCs w:val="22"/>
          <w:lang w:val="en-GB"/>
        </w:rPr>
        <w:t>said strategies and plans</w:t>
      </w:r>
      <w:r w:rsidR="00C3758A" w:rsidRPr="009708F1">
        <w:rPr>
          <w:szCs w:val="22"/>
          <w:lang w:val="en-GB"/>
        </w:rPr>
        <w:t xml:space="preserve">, aligned with the </w:t>
      </w:r>
      <w:r w:rsidR="00035C60" w:rsidRPr="009708F1">
        <w:rPr>
          <w:szCs w:val="22"/>
          <w:lang w:val="en-GB"/>
        </w:rPr>
        <w:t xml:space="preserve">Framework </w:t>
      </w:r>
      <w:r w:rsidR="00C3758A" w:rsidRPr="009708F1">
        <w:rPr>
          <w:szCs w:val="22"/>
          <w:lang w:val="en-GB"/>
        </w:rPr>
        <w:t xml:space="preserve">and its goals and targets, and to submit them by </w:t>
      </w:r>
      <w:r w:rsidR="004821B3" w:rsidRPr="009708F1">
        <w:rPr>
          <w:szCs w:val="22"/>
          <w:lang w:val="en-GB"/>
        </w:rPr>
        <w:t xml:space="preserve">its </w:t>
      </w:r>
      <w:r w:rsidR="00C3758A" w:rsidRPr="009708F1">
        <w:rPr>
          <w:szCs w:val="22"/>
          <w:lang w:val="en-GB"/>
        </w:rPr>
        <w:t>sixteenth meeting</w:t>
      </w:r>
      <w:r w:rsidR="004821B3" w:rsidRPr="009708F1">
        <w:rPr>
          <w:szCs w:val="22"/>
          <w:lang w:val="en-GB"/>
        </w:rPr>
        <w:t>.</w:t>
      </w:r>
      <w:r w:rsidR="00C3758A" w:rsidRPr="009708F1">
        <w:rPr>
          <w:szCs w:val="22"/>
          <w:lang w:val="en-GB"/>
        </w:rPr>
        <w:t xml:space="preserve"> In decision </w:t>
      </w:r>
      <w:r w:rsidR="008619D4" w:rsidRPr="006D25E7">
        <w:rPr>
          <w:lang w:val="en-GB"/>
        </w:rPr>
        <w:fldChar w:fldCharType="begin"/>
      </w:r>
      <w:r w:rsidR="008619D4" w:rsidRPr="006D25E7">
        <w:rPr>
          <w:lang w:val="en-GB"/>
        </w:rPr>
        <w:instrText>HYPERLINK "https://www.cbd.int/doc/decisions/cop-15/cop-15-dec-07-en.pdf"</w:instrText>
      </w:r>
      <w:r w:rsidR="008619D4" w:rsidRPr="00E45F51">
        <w:rPr>
          <w:lang w:val="en-GB"/>
        </w:rPr>
      </w:r>
      <w:r w:rsidR="008619D4" w:rsidRPr="006D25E7">
        <w:fldChar w:fldCharType="separate"/>
      </w:r>
      <w:r w:rsidR="00C3758A" w:rsidRPr="009708F1">
        <w:rPr>
          <w:rStyle w:val="Hyperlink"/>
          <w:sz w:val="22"/>
          <w:szCs w:val="22"/>
          <w:lang w:val="en-GB"/>
        </w:rPr>
        <w:t>15/7</w:t>
      </w:r>
      <w:r w:rsidR="008619D4" w:rsidRPr="009708F1">
        <w:rPr>
          <w:rStyle w:val="Hyperlink"/>
          <w:sz w:val="22"/>
          <w:szCs w:val="22"/>
          <w:lang w:val="en-GB"/>
        </w:rPr>
        <w:fldChar w:fldCharType="end"/>
      </w:r>
      <w:r w:rsidR="00C3758A" w:rsidRPr="009708F1">
        <w:rPr>
          <w:szCs w:val="22"/>
          <w:lang w:val="en-GB"/>
        </w:rPr>
        <w:t xml:space="preserve">, the </w:t>
      </w:r>
      <w:r w:rsidR="00035C60" w:rsidRPr="009708F1">
        <w:rPr>
          <w:szCs w:val="22"/>
          <w:lang w:val="en-GB"/>
        </w:rPr>
        <w:t xml:space="preserve">Conference of the Parties </w:t>
      </w:r>
      <w:r w:rsidR="00C3758A" w:rsidRPr="009708F1">
        <w:rPr>
          <w:szCs w:val="22"/>
          <w:lang w:val="en-GB"/>
        </w:rPr>
        <w:t>encouraged Parties to develop, update and implement national biodiversity finance plans or similar instruments</w:t>
      </w:r>
      <w:r w:rsidR="000628ED" w:rsidRPr="009708F1">
        <w:rPr>
          <w:szCs w:val="22"/>
          <w:lang w:val="en-GB"/>
        </w:rPr>
        <w:t>,</w:t>
      </w:r>
      <w:r w:rsidR="00C3758A" w:rsidRPr="009708F1">
        <w:rPr>
          <w:szCs w:val="22"/>
          <w:lang w:val="en-GB"/>
        </w:rPr>
        <w:t xml:space="preserve"> </w:t>
      </w:r>
      <w:r w:rsidR="000628ED" w:rsidRPr="009708F1">
        <w:rPr>
          <w:szCs w:val="22"/>
          <w:lang w:val="en-GB"/>
        </w:rPr>
        <w:t xml:space="preserve">on the </w:t>
      </w:r>
      <w:r w:rsidR="00C3758A" w:rsidRPr="009708F1">
        <w:rPr>
          <w:szCs w:val="22"/>
          <w:lang w:val="en-GB"/>
        </w:rPr>
        <w:t>bas</w:t>
      </w:r>
      <w:r w:rsidR="000628ED" w:rsidRPr="009708F1">
        <w:rPr>
          <w:szCs w:val="22"/>
          <w:lang w:val="en-GB"/>
        </w:rPr>
        <w:t>is</w:t>
      </w:r>
      <w:r w:rsidR="00C3758A" w:rsidRPr="009708F1">
        <w:rPr>
          <w:szCs w:val="22"/>
          <w:lang w:val="en-GB"/>
        </w:rPr>
        <w:t xml:space="preserve"> o</w:t>
      </w:r>
      <w:r w:rsidR="000628ED" w:rsidRPr="009708F1">
        <w:rPr>
          <w:szCs w:val="22"/>
          <w:lang w:val="en-GB"/>
        </w:rPr>
        <w:t>f</w:t>
      </w:r>
      <w:r w:rsidR="00C3758A" w:rsidRPr="009708F1">
        <w:rPr>
          <w:szCs w:val="22"/>
          <w:lang w:val="en-GB"/>
        </w:rPr>
        <w:t xml:space="preserve"> </w:t>
      </w:r>
      <w:r w:rsidR="00CE5AFC" w:rsidRPr="009708F1">
        <w:rPr>
          <w:szCs w:val="22"/>
          <w:lang w:val="en-GB"/>
        </w:rPr>
        <w:t>the</w:t>
      </w:r>
      <w:r w:rsidR="004F7DDD" w:rsidRPr="009708F1">
        <w:rPr>
          <w:szCs w:val="22"/>
          <w:lang w:val="en-GB"/>
        </w:rPr>
        <w:t xml:space="preserve"> </w:t>
      </w:r>
      <w:r w:rsidR="00403A00" w:rsidRPr="009708F1">
        <w:rPr>
          <w:bCs/>
          <w:lang w:val="en-GB"/>
        </w:rPr>
        <w:t>national biodiversity strategies and action plans</w:t>
      </w:r>
      <w:r w:rsidR="00C3758A" w:rsidRPr="009708F1">
        <w:rPr>
          <w:szCs w:val="22"/>
          <w:lang w:val="en-GB"/>
        </w:rPr>
        <w:t>. In decision</w:t>
      </w:r>
      <w:r w:rsidR="00D85F04" w:rsidRPr="009708F1">
        <w:rPr>
          <w:szCs w:val="22"/>
          <w:lang w:val="en-GB"/>
        </w:rPr>
        <w:t> </w:t>
      </w:r>
      <w:r w:rsidR="008619D4" w:rsidRPr="006D25E7">
        <w:rPr>
          <w:lang w:val="en-GB"/>
        </w:rPr>
        <w:fldChar w:fldCharType="begin"/>
      </w:r>
      <w:r w:rsidR="008619D4" w:rsidRPr="006D25E7">
        <w:rPr>
          <w:lang w:val="en-GB"/>
        </w:rPr>
        <w:instrText>HYPERLINK "https://www.cbd.int/doc/decisions/cop-15/cop-15-dec-08-en.pdf"</w:instrText>
      </w:r>
      <w:r w:rsidR="008619D4" w:rsidRPr="00E45F51">
        <w:rPr>
          <w:lang w:val="en-GB"/>
        </w:rPr>
      </w:r>
      <w:r w:rsidR="008619D4" w:rsidRPr="006D25E7">
        <w:fldChar w:fldCharType="separate"/>
      </w:r>
      <w:r w:rsidR="00C3758A" w:rsidRPr="009708F1">
        <w:rPr>
          <w:rStyle w:val="Hyperlink"/>
          <w:sz w:val="22"/>
          <w:szCs w:val="22"/>
          <w:lang w:val="en-GB"/>
        </w:rPr>
        <w:t>15/8</w:t>
      </w:r>
      <w:r w:rsidR="008619D4" w:rsidRPr="009708F1">
        <w:rPr>
          <w:rStyle w:val="Hyperlink"/>
          <w:sz w:val="22"/>
          <w:szCs w:val="22"/>
          <w:lang w:val="en-GB"/>
        </w:rPr>
        <w:fldChar w:fldCharType="end"/>
      </w:r>
      <w:r w:rsidR="00C3758A" w:rsidRPr="009708F1">
        <w:rPr>
          <w:szCs w:val="22"/>
          <w:lang w:val="en-GB"/>
        </w:rPr>
        <w:t xml:space="preserve">, </w:t>
      </w:r>
      <w:r w:rsidR="00E619AC" w:rsidRPr="009708F1">
        <w:rPr>
          <w:szCs w:val="22"/>
          <w:lang w:val="en-GB"/>
        </w:rPr>
        <w:t xml:space="preserve">it </w:t>
      </w:r>
      <w:r w:rsidR="00C3758A" w:rsidRPr="009708F1">
        <w:rPr>
          <w:szCs w:val="22"/>
          <w:lang w:val="en-GB"/>
        </w:rPr>
        <w:t>urged Parties to integrate capacity-building and development components</w:t>
      </w:r>
      <w:r w:rsidR="00012BA5" w:rsidRPr="009708F1">
        <w:rPr>
          <w:szCs w:val="22"/>
          <w:lang w:val="en-GB"/>
        </w:rPr>
        <w:t xml:space="preserve"> </w:t>
      </w:r>
      <w:r w:rsidR="00C3758A" w:rsidRPr="009708F1">
        <w:rPr>
          <w:szCs w:val="22"/>
          <w:lang w:val="en-GB"/>
        </w:rPr>
        <w:t xml:space="preserve">in </w:t>
      </w:r>
      <w:r w:rsidR="00403A00" w:rsidRPr="009708F1">
        <w:rPr>
          <w:szCs w:val="22"/>
          <w:lang w:val="en-GB"/>
        </w:rPr>
        <w:t xml:space="preserve">those </w:t>
      </w:r>
      <w:r w:rsidR="00403A00" w:rsidRPr="009708F1">
        <w:rPr>
          <w:bCs/>
          <w:lang w:val="en-GB"/>
        </w:rPr>
        <w:t>strategies and plans</w:t>
      </w:r>
      <w:r w:rsidR="00CE5AFC" w:rsidRPr="009708F1">
        <w:rPr>
          <w:szCs w:val="22"/>
          <w:lang w:val="en-GB"/>
        </w:rPr>
        <w:t>,</w:t>
      </w:r>
      <w:r w:rsidR="00C3758A" w:rsidRPr="009708F1">
        <w:rPr>
          <w:szCs w:val="22"/>
          <w:lang w:val="en-GB"/>
        </w:rPr>
        <w:t xml:space="preserve"> while updating them in line with the </w:t>
      </w:r>
      <w:r w:rsidR="00085AB8" w:rsidRPr="009708F1">
        <w:rPr>
          <w:szCs w:val="22"/>
          <w:lang w:val="en-GB"/>
        </w:rPr>
        <w:t>Framework</w:t>
      </w:r>
      <w:r w:rsidR="00C3758A" w:rsidRPr="009708F1">
        <w:rPr>
          <w:szCs w:val="22"/>
          <w:lang w:val="en-GB"/>
        </w:rPr>
        <w:t xml:space="preserve">, and/or to develop dedicated biodiversity capacity-building and development action plans, and programmes, as appropriate. </w:t>
      </w:r>
    </w:p>
    <w:p w14:paraId="68C2D3BB" w14:textId="724B0C6B" w:rsidR="00C3758A" w:rsidRPr="009708F1" w:rsidRDefault="00427218" w:rsidP="00372B09">
      <w:pPr>
        <w:pStyle w:val="Para10"/>
        <w:ind w:left="567" w:firstLine="0"/>
        <w:rPr>
          <w:szCs w:val="22"/>
          <w:lang w:val="en-GB"/>
        </w:rPr>
      </w:pPr>
      <w:r w:rsidRPr="009708F1">
        <w:rPr>
          <w:szCs w:val="22"/>
          <w:lang w:val="en-GB"/>
        </w:rPr>
        <w:t xml:space="preserve">In decision </w:t>
      </w:r>
      <w:r w:rsidR="008619D4" w:rsidRPr="006D25E7">
        <w:rPr>
          <w:lang w:val="en-GB"/>
        </w:rPr>
        <w:fldChar w:fldCharType="begin"/>
      </w:r>
      <w:r w:rsidR="008619D4" w:rsidRPr="006D25E7">
        <w:rPr>
          <w:lang w:val="en-GB"/>
        </w:rPr>
        <w:instrText>HYPERLINK "https://www.cbd.int/doc/decisions/cop-15/cop-15-dec-06-en.pdf"</w:instrText>
      </w:r>
      <w:r w:rsidR="008619D4" w:rsidRPr="00E45F51">
        <w:rPr>
          <w:lang w:val="en-GB"/>
        </w:rPr>
      </w:r>
      <w:r w:rsidR="008619D4" w:rsidRPr="006D25E7">
        <w:fldChar w:fldCharType="separate"/>
      </w:r>
      <w:r w:rsidRPr="009708F1">
        <w:rPr>
          <w:rStyle w:val="Hyperlink"/>
          <w:sz w:val="22"/>
          <w:szCs w:val="22"/>
          <w:lang w:val="en-GB"/>
        </w:rPr>
        <w:t>15/6</w:t>
      </w:r>
      <w:r w:rsidR="008619D4" w:rsidRPr="009708F1">
        <w:rPr>
          <w:rStyle w:val="Hyperlink"/>
          <w:sz w:val="22"/>
          <w:szCs w:val="22"/>
          <w:lang w:val="en-GB"/>
        </w:rPr>
        <w:fldChar w:fldCharType="end"/>
      </w:r>
      <w:r w:rsidRPr="009708F1">
        <w:rPr>
          <w:szCs w:val="22"/>
          <w:lang w:val="en-GB"/>
        </w:rPr>
        <w:t>, t</w:t>
      </w:r>
      <w:r w:rsidR="00C3758A" w:rsidRPr="009708F1">
        <w:rPr>
          <w:szCs w:val="22"/>
          <w:lang w:val="en-GB"/>
        </w:rPr>
        <w:t xml:space="preserve">he </w:t>
      </w:r>
      <w:r w:rsidR="004B3299" w:rsidRPr="009708F1">
        <w:rPr>
          <w:szCs w:val="22"/>
          <w:lang w:val="en-GB"/>
        </w:rPr>
        <w:t xml:space="preserve">Conference of the Parties </w:t>
      </w:r>
      <w:r w:rsidR="00C3758A" w:rsidRPr="009708F1">
        <w:rPr>
          <w:szCs w:val="22"/>
          <w:lang w:val="en-GB"/>
        </w:rPr>
        <w:t xml:space="preserve">requested the Executive </w:t>
      </w:r>
      <w:r w:rsidR="00C3758A" w:rsidRPr="009708F1">
        <w:rPr>
          <w:lang w:val="en-GB"/>
        </w:rPr>
        <w:t>Secretary</w:t>
      </w:r>
      <w:r w:rsidR="00C3758A" w:rsidRPr="009708F1">
        <w:rPr>
          <w:szCs w:val="22"/>
          <w:lang w:val="en-GB"/>
        </w:rPr>
        <w:t xml:space="preserve"> to support the operationalization of the enhanced multidimensional approach to planning, monitoring, reporting and review, including by collaborating with relevant partners to provide necessary capacity-building and other support and by supporting the Subsidiary Body on Implementation in the further development and piloting of a </w:t>
      </w:r>
      <w:r w:rsidR="00C3758A" w:rsidRPr="009708F1">
        <w:rPr>
          <w:iCs/>
          <w:lang w:val="en-GB"/>
        </w:rPr>
        <w:t>modus operandi</w:t>
      </w:r>
      <w:r w:rsidR="00C3758A" w:rsidRPr="009708F1">
        <w:rPr>
          <w:szCs w:val="22"/>
          <w:lang w:val="en-GB"/>
        </w:rPr>
        <w:t xml:space="preserve"> of an open-ended forum for </w:t>
      </w:r>
      <w:r w:rsidR="00D47EBD" w:rsidRPr="009708F1">
        <w:rPr>
          <w:szCs w:val="22"/>
          <w:lang w:val="en-GB"/>
        </w:rPr>
        <w:t xml:space="preserve">the </w:t>
      </w:r>
      <w:r w:rsidR="00DB2C78" w:rsidRPr="009708F1">
        <w:rPr>
          <w:szCs w:val="22"/>
          <w:lang w:val="en-GB"/>
        </w:rPr>
        <w:t xml:space="preserve">voluntary </w:t>
      </w:r>
      <w:r w:rsidR="001D609D" w:rsidRPr="009708F1">
        <w:rPr>
          <w:szCs w:val="22"/>
          <w:lang w:val="en-GB"/>
        </w:rPr>
        <w:t>country</w:t>
      </w:r>
      <w:r w:rsidR="00C3758A" w:rsidRPr="009708F1">
        <w:rPr>
          <w:szCs w:val="22"/>
          <w:lang w:val="en-GB"/>
        </w:rPr>
        <w:t xml:space="preserve"> review</w:t>
      </w:r>
      <w:r w:rsidR="001D609D" w:rsidRPr="009708F1">
        <w:rPr>
          <w:szCs w:val="22"/>
          <w:lang w:val="en-GB"/>
        </w:rPr>
        <w:t xml:space="preserve"> of implementation</w:t>
      </w:r>
      <w:r w:rsidR="00B6390C" w:rsidRPr="009708F1">
        <w:rPr>
          <w:szCs w:val="22"/>
          <w:lang w:val="en-GB"/>
        </w:rPr>
        <w:t>.</w:t>
      </w:r>
      <w:r w:rsidR="00C3758A" w:rsidRPr="009708F1">
        <w:rPr>
          <w:szCs w:val="22"/>
          <w:lang w:val="en-GB"/>
        </w:rPr>
        <w:t xml:space="preserve"> </w:t>
      </w:r>
      <w:r w:rsidR="008431F8" w:rsidRPr="009708F1">
        <w:rPr>
          <w:szCs w:val="22"/>
          <w:lang w:val="en-GB"/>
        </w:rPr>
        <w:t xml:space="preserve">In decision </w:t>
      </w:r>
      <w:r w:rsidR="008619D4" w:rsidRPr="006D25E7">
        <w:rPr>
          <w:lang w:val="en-GB"/>
        </w:rPr>
        <w:fldChar w:fldCharType="begin"/>
      </w:r>
      <w:r w:rsidR="008619D4" w:rsidRPr="006D25E7">
        <w:rPr>
          <w:lang w:val="en-GB"/>
        </w:rPr>
        <w:instrText>HYPERLINK "https://www.cbd.int/doc/decisions/cop-15/cop-15-dec-08-en.pdf"</w:instrText>
      </w:r>
      <w:r w:rsidR="008619D4" w:rsidRPr="00E45F51">
        <w:rPr>
          <w:lang w:val="en-GB"/>
        </w:rPr>
      </w:r>
      <w:r w:rsidR="008619D4" w:rsidRPr="006D25E7">
        <w:fldChar w:fldCharType="separate"/>
      </w:r>
      <w:r w:rsidR="008431F8" w:rsidRPr="009708F1">
        <w:rPr>
          <w:rStyle w:val="Hyperlink"/>
          <w:sz w:val="22"/>
          <w:szCs w:val="22"/>
          <w:lang w:val="en-GB"/>
        </w:rPr>
        <w:t>15/8</w:t>
      </w:r>
      <w:r w:rsidR="008619D4" w:rsidRPr="009708F1">
        <w:rPr>
          <w:rStyle w:val="Hyperlink"/>
          <w:sz w:val="22"/>
          <w:szCs w:val="22"/>
          <w:lang w:val="en-GB"/>
        </w:rPr>
        <w:fldChar w:fldCharType="end"/>
      </w:r>
      <w:r w:rsidR="008431F8" w:rsidRPr="009708F1">
        <w:rPr>
          <w:szCs w:val="22"/>
          <w:lang w:val="en-GB"/>
        </w:rPr>
        <w:t xml:space="preserve">, it </w:t>
      </w:r>
      <w:r w:rsidR="00C3758A" w:rsidRPr="009708F1">
        <w:rPr>
          <w:szCs w:val="22"/>
          <w:lang w:val="en-GB"/>
        </w:rPr>
        <w:t xml:space="preserve">also requested the Executive Secretary to support and </w:t>
      </w:r>
      <w:r w:rsidR="00C3758A" w:rsidRPr="009708F1">
        <w:rPr>
          <w:szCs w:val="22"/>
          <w:lang w:val="en-GB"/>
        </w:rPr>
        <w:lastRenderedPageBreak/>
        <w:t>advise Parties on ways to integrate capacity-building and development components into their</w:t>
      </w:r>
      <w:r w:rsidR="004F7DDD" w:rsidRPr="009708F1">
        <w:rPr>
          <w:szCs w:val="22"/>
          <w:lang w:val="en-GB"/>
        </w:rPr>
        <w:t xml:space="preserve"> </w:t>
      </w:r>
      <w:r w:rsidR="00236531" w:rsidRPr="009708F1">
        <w:rPr>
          <w:bCs/>
          <w:lang w:val="en-GB"/>
        </w:rPr>
        <w:t>national biodiversity strategies and action plans</w:t>
      </w:r>
      <w:r w:rsidR="00EB1F4F" w:rsidRPr="009708F1">
        <w:rPr>
          <w:szCs w:val="22"/>
          <w:lang w:val="en-GB"/>
        </w:rPr>
        <w:t>.</w:t>
      </w:r>
    </w:p>
    <w:p w14:paraId="12E6D18A" w14:textId="15C4ACF0" w:rsidR="00C3758A" w:rsidRPr="009708F1" w:rsidRDefault="00C3758A" w:rsidP="00372B09">
      <w:pPr>
        <w:pStyle w:val="Para10"/>
        <w:ind w:left="567" w:firstLine="0"/>
        <w:rPr>
          <w:szCs w:val="22"/>
          <w:lang w:val="en-GB"/>
        </w:rPr>
      </w:pPr>
      <w:r w:rsidRPr="009708F1">
        <w:rPr>
          <w:szCs w:val="22"/>
          <w:lang w:val="en-GB"/>
        </w:rPr>
        <w:t xml:space="preserve">With generous funding </w:t>
      </w:r>
      <w:r w:rsidR="00EB1F4F" w:rsidRPr="009708F1">
        <w:rPr>
          <w:szCs w:val="22"/>
          <w:lang w:val="en-GB"/>
        </w:rPr>
        <w:t xml:space="preserve">from </w:t>
      </w:r>
      <w:r w:rsidRPr="009708F1">
        <w:rPr>
          <w:szCs w:val="22"/>
          <w:lang w:val="en-GB"/>
        </w:rPr>
        <w:t xml:space="preserve">the Government of Japan, </w:t>
      </w:r>
      <w:r w:rsidR="00EB1F4F" w:rsidRPr="009708F1">
        <w:rPr>
          <w:szCs w:val="22"/>
          <w:lang w:val="en-GB"/>
        </w:rPr>
        <w:t xml:space="preserve">provided </w:t>
      </w:r>
      <w:r w:rsidRPr="009708F1">
        <w:rPr>
          <w:szCs w:val="22"/>
          <w:lang w:val="en-GB"/>
        </w:rPr>
        <w:t>through the Japan Biodiversity Fund</w:t>
      </w:r>
      <w:r w:rsidR="0053138D" w:rsidRPr="009708F1">
        <w:rPr>
          <w:szCs w:val="22"/>
          <w:lang w:val="en-GB"/>
        </w:rPr>
        <w:t>,</w:t>
      </w:r>
      <w:r w:rsidRPr="009708F1">
        <w:rPr>
          <w:szCs w:val="22"/>
          <w:lang w:val="en-GB"/>
        </w:rPr>
        <w:t xml:space="preserve"> </w:t>
      </w:r>
      <w:r w:rsidR="000446DE" w:rsidRPr="009708F1">
        <w:rPr>
          <w:szCs w:val="22"/>
          <w:lang w:val="en-GB"/>
        </w:rPr>
        <w:t xml:space="preserve">and </w:t>
      </w:r>
      <w:r w:rsidR="00133705" w:rsidRPr="009708F1">
        <w:rPr>
          <w:szCs w:val="22"/>
          <w:lang w:val="en-GB"/>
        </w:rPr>
        <w:t xml:space="preserve">from </w:t>
      </w:r>
      <w:r w:rsidRPr="009708F1">
        <w:rPr>
          <w:szCs w:val="22"/>
          <w:lang w:val="en-GB"/>
        </w:rPr>
        <w:t>the Department of Environment, Food and Rural Affairs of the United Kingdom of Great Britain and Northern Ireland</w:t>
      </w:r>
      <w:r w:rsidR="00E34E59" w:rsidRPr="009708F1">
        <w:rPr>
          <w:szCs w:val="22"/>
          <w:lang w:val="en-GB"/>
        </w:rPr>
        <w:t xml:space="preserve">, </w:t>
      </w:r>
      <w:r w:rsidRPr="009708F1">
        <w:rPr>
          <w:szCs w:val="22"/>
          <w:lang w:val="en-GB"/>
        </w:rPr>
        <w:t>the European Union</w:t>
      </w:r>
      <w:r w:rsidR="00E34E59" w:rsidRPr="009708F1">
        <w:rPr>
          <w:szCs w:val="22"/>
          <w:lang w:val="en-GB"/>
        </w:rPr>
        <w:t xml:space="preserve"> and the Government of Denmark</w:t>
      </w:r>
      <w:r w:rsidRPr="009708F1">
        <w:rPr>
          <w:szCs w:val="22"/>
          <w:lang w:val="en-GB"/>
        </w:rPr>
        <w:t xml:space="preserve">, the Secretariat </w:t>
      </w:r>
      <w:r w:rsidR="00E60AE7" w:rsidRPr="009708F1">
        <w:rPr>
          <w:szCs w:val="22"/>
          <w:lang w:val="en-GB"/>
        </w:rPr>
        <w:t xml:space="preserve">of the Convention on Biological Diversity </w:t>
      </w:r>
      <w:r w:rsidRPr="009708F1">
        <w:rPr>
          <w:szCs w:val="22"/>
          <w:lang w:val="en-GB"/>
        </w:rPr>
        <w:t xml:space="preserve">is supporting the overall organization of a series of regional or subregional dialogues in 2023 and 2024 aimed at facilitating the sharing of experiences and mutual learning related to the revision or updating of </w:t>
      </w:r>
      <w:r w:rsidR="00236531" w:rsidRPr="009708F1">
        <w:rPr>
          <w:bCs/>
          <w:lang w:val="en-GB"/>
        </w:rPr>
        <w:t xml:space="preserve">national biodiversity strategies and action plans </w:t>
      </w:r>
      <w:r w:rsidRPr="009708F1">
        <w:rPr>
          <w:szCs w:val="22"/>
          <w:lang w:val="en-GB"/>
        </w:rPr>
        <w:t xml:space="preserve">in alignment with the Framework, including </w:t>
      </w:r>
      <w:r w:rsidR="00307EE2" w:rsidRPr="009708F1">
        <w:rPr>
          <w:szCs w:val="22"/>
          <w:lang w:val="en-GB"/>
        </w:rPr>
        <w:t xml:space="preserve">by </w:t>
      </w:r>
      <w:r w:rsidRPr="009708F1">
        <w:rPr>
          <w:szCs w:val="22"/>
          <w:lang w:val="en-GB"/>
        </w:rPr>
        <w:t>setting and aligning national targets with the Framework. The dialogues will be organized at the regional or subregional level</w:t>
      </w:r>
      <w:r w:rsidR="00307EE2" w:rsidRPr="009708F1">
        <w:rPr>
          <w:szCs w:val="22"/>
          <w:lang w:val="en-GB"/>
        </w:rPr>
        <w:t>s</w:t>
      </w:r>
      <w:r w:rsidRPr="009708F1">
        <w:rPr>
          <w:szCs w:val="22"/>
          <w:lang w:val="en-GB"/>
        </w:rPr>
        <w:t xml:space="preserve"> with the support of specific partners and donors identified for each dialogue.</w:t>
      </w:r>
      <w:r w:rsidR="009E6284" w:rsidRPr="009708F1">
        <w:rPr>
          <w:szCs w:val="22"/>
          <w:lang w:val="en-GB"/>
        </w:rPr>
        <w:t xml:space="preserve"> Additional support </w:t>
      </w:r>
      <w:r w:rsidR="00C846E0" w:rsidRPr="009708F1">
        <w:rPr>
          <w:szCs w:val="22"/>
          <w:lang w:val="en-GB"/>
        </w:rPr>
        <w:t xml:space="preserve">for the present </w:t>
      </w:r>
      <w:r w:rsidR="009E6284" w:rsidRPr="009708F1">
        <w:rPr>
          <w:szCs w:val="22"/>
          <w:lang w:val="en-GB"/>
        </w:rPr>
        <w:t xml:space="preserve">dialogue is provided through the </w:t>
      </w:r>
      <w:r w:rsidR="00A21156">
        <w:rPr>
          <w:szCs w:val="22"/>
          <w:lang w:val="en-GB"/>
        </w:rPr>
        <w:t>p</w:t>
      </w:r>
      <w:r w:rsidR="009E6284" w:rsidRPr="009708F1">
        <w:rPr>
          <w:szCs w:val="22"/>
          <w:lang w:val="en-GB"/>
        </w:rPr>
        <w:t xml:space="preserve">roject for </w:t>
      </w:r>
      <w:r w:rsidR="00A21156">
        <w:rPr>
          <w:szCs w:val="22"/>
          <w:lang w:val="en-GB"/>
        </w:rPr>
        <w:t>b</w:t>
      </w:r>
      <w:r w:rsidR="00A21156" w:rsidRPr="00A21156">
        <w:rPr>
          <w:szCs w:val="22"/>
          <w:lang w:val="en-GB"/>
        </w:rPr>
        <w:t xml:space="preserve">uilding capacity related to </w:t>
      </w:r>
      <w:r w:rsidR="00A21156">
        <w:rPr>
          <w:szCs w:val="22"/>
          <w:lang w:val="en-GB"/>
        </w:rPr>
        <w:t>m</w:t>
      </w:r>
      <w:r w:rsidR="00701C27" w:rsidRPr="009708F1">
        <w:rPr>
          <w:szCs w:val="22"/>
          <w:lang w:val="en-GB"/>
        </w:rPr>
        <w:t xml:space="preserve">ultilateral </w:t>
      </w:r>
      <w:r w:rsidR="00A21156">
        <w:rPr>
          <w:szCs w:val="22"/>
          <w:lang w:val="en-GB"/>
        </w:rPr>
        <w:t>e</w:t>
      </w:r>
      <w:r w:rsidR="00701C27" w:rsidRPr="009708F1">
        <w:rPr>
          <w:szCs w:val="22"/>
          <w:lang w:val="en-GB"/>
        </w:rPr>
        <w:t xml:space="preserve">nvironment </w:t>
      </w:r>
      <w:r w:rsidR="00A21156">
        <w:rPr>
          <w:szCs w:val="22"/>
          <w:lang w:val="en-GB"/>
        </w:rPr>
        <w:t>a</w:t>
      </w:r>
      <w:r w:rsidR="00701C27" w:rsidRPr="009708F1">
        <w:rPr>
          <w:szCs w:val="22"/>
          <w:lang w:val="en-GB"/>
        </w:rPr>
        <w:t>greement</w:t>
      </w:r>
      <w:r w:rsidR="009E6284" w:rsidRPr="009708F1">
        <w:rPr>
          <w:szCs w:val="22"/>
          <w:lang w:val="en-GB"/>
        </w:rPr>
        <w:t>s in African, Caribbean and Pacific countries of the European Union and the F</w:t>
      </w:r>
      <w:r w:rsidR="00741B18" w:rsidRPr="009708F1">
        <w:rPr>
          <w:szCs w:val="22"/>
          <w:lang w:val="en-GB"/>
        </w:rPr>
        <w:t xml:space="preserve">ood and </w:t>
      </w:r>
      <w:r w:rsidR="009E6284" w:rsidRPr="009708F1">
        <w:rPr>
          <w:szCs w:val="22"/>
          <w:lang w:val="en-GB"/>
        </w:rPr>
        <w:t>A</w:t>
      </w:r>
      <w:r w:rsidR="00741B18" w:rsidRPr="009708F1">
        <w:rPr>
          <w:szCs w:val="22"/>
          <w:lang w:val="en-GB"/>
        </w:rPr>
        <w:t xml:space="preserve">griculture </w:t>
      </w:r>
      <w:r w:rsidR="009E6284" w:rsidRPr="009708F1">
        <w:rPr>
          <w:szCs w:val="22"/>
          <w:lang w:val="en-GB"/>
        </w:rPr>
        <w:t>O</w:t>
      </w:r>
      <w:r w:rsidR="00741B18" w:rsidRPr="009708F1">
        <w:rPr>
          <w:szCs w:val="22"/>
          <w:lang w:val="en-GB"/>
        </w:rPr>
        <w:t>rganization of the United Nations</w:t>
      </w:r>
      <w:r w:rsidR="009E6284" w:rsidRPr="009708F1">
        <w:rPr>
          <w:szCs w:val="22"/>
          <w:lang w:val="en-GB"/>
        </w:rPr>
        <w:t>.</w:t>
      </w:r>
    </w:p>
    <w:p w14:paraId="06D776AF" w14:textId="78AF97AC" w:rsidR="00585ED5" w:rsidRPr="009708F1" w:rsidRDefault="00C3758A" w:rsidP="00372B09">
      <w:pPr>
        <w:pStyle w:val="Para10"/>
        <w:ind w:left="567" w:firstLine="0"/>
        <w:rPr>
          <w:kern w:val="22"/>
          <w:szCs w:val="22"/>
          <w:lang w:val="en-GB"/>
        </w:rPr>
      </w:pPr>
      <w:r w:rsidRPr="009708F1">
        <w:rPr>
          <w:szCs w:val="22"/>
          <w:lang w:val="en-GB"/>
        </w:rPr>
        <w:t>With the support of</w:t>
      </w:r>
      <w:r w:rsidR="0008358B" w:rsidRPr="009708F1">
        <w:rPr>
          <w:szCs w:val="22"/>
          <w:lang w:val="en-GB"/>
        </w:rPr>
        <w:t xml:space="preserve"> the </w:t>
      </w:r>
      <w:r w:rsidR="009E6284" w:rsidRPr="009708F1">
        <w:rPr>
          <w:szCs w:val="22"/>
          <w:lang w:val="en-GB"/>
        </w:rPr>
        <w:t>Government</w:t>
      </w:r>
      <w:r w:rsidR="0008358B" w:rsidRPr="009708F1">
        <w:rPr>
          <w:szCs w:val="22"/>
          <w:lang w:val="en-GB"/>
        </w:rPr>
        <w:t xml:space="preserve"> of </w:t>
      </w:r>
      <w:r w:rsidR="009E6284" w:rsidRPr="009708F1">
        <w:rPr>
          <w:szCs w:val="22"/>
          <w:lang w:val="en-GB"/>
        </w:rPr>
        <w:t xml:space="preserve">Fiji </w:t>
      </w:r>
      <w:r w:rsidR="0008358B" w:rsidRPr="009708F1">
        <w:rPr>
          <w:szCs w:val="22"/>
          <w:lang w:val="en-GB"/>
        </w:rPr>
        <w:t>and the</w:t>
      </w:r>
      <w:r w:rsidR="009E6284" w:rsidRPr="009708F1">
        <w:rPr>
          <w:szCs w:val="22"/>
          <w:lang w:val="en-GB"/>
        </w:rPr>
        <w:t xml:space="preserve"> Secretariat of the Pacific Regional Environment Programme (SPREP)</w:t>
      </w:r>
      <w:r w:rsidRPr="009708F1">
        <w:rPr>
          <w:szCs w:val="22"/>
          <w:lang w:val="en-GB"/>
        </w:rPr>
        <w:t xml:space="preserve">, the </w:t>
      </w:r>
      <w:r w:rsidR="00DE12B1" w:rsidRPr="009708F1">
        <w:rPr>
          <w:szCs w:val="22"/>
          <w:lang w:val="en-GB"/>
        </w:rPr>
        <w:t xml:space="preserve">present </w:t>
      </w:r>
      <w:r w:rsidR="00A21156" w:rsidRPr="00A21156">
        <w:rPr>
          <w:szCs w:val="22"/>
          <w:lang w:val="en-GB"/>
        </w:rPr>
        <w:t>sub</w:t>
      </w:r>
      <w:r w:rsidRPr="00A21156">
        <w:rPr>
          <w:szCs w:val="22"/>
          <w:lang w:val="en-GB"/>
        </w:rPr>
        <w:t>regional</w:t>
      </w:r>
      <w:r w:rsidRPr="009708F1">
        <w:rPr>
          <w:szCs w:val="22"/>
          <w:lang w:val="en-GB"/>
        </w:rPr>
        <w:t xml:space="preserve"> </w:t>
      </w:r>
      <w:r w:rsidR="00CA5838" w:rsidRPr="009708F1">
        <w:rPr>
          <w:szCs w:val="22"/>
          <w:lang w:val="en-GB"/>
        </w:rPr>
        <w:t>d</w:t>
      </w:r>
      <w:r w:rsidRPr="009708F1">
        <w:rPr>
          <w:szCs w:val="22"/>
          <w:lang w:val="en-GB"/>
        </w:rPr>
        <w:t xml:space="preserve">ialogue will be held </w:t>
      </w:r>
      <w:r w:rsidR="001D609D" w:rsidRPr="009708F1">
        <w:rPr>
          <w:szCs w:val="22"/>
          <w:lang w:val="en-GB"/>
        </w:rPr>
        <w:t>i</w:t>
      </w:r>
      <w:r w:rsidRPr="009708F1">
        <w:rPr>
          <w:szCs w:val="22"/>
          <w:lang w:val="en-GB"/>
        </w:rPr>
        <w:t>n</w:t>
      </w:r>
      <w:r w:rsidR="0008358B" w:rsidRPr="009708F1">
        <w:rPr>
          <w:szCs w:val="22"/>
          <w:lang w:val="en-GB"/>
        </w:rPr>
        <w:t xml:space="preserve"> </w:t>
      </w:r>
      <w:r w:rsidR="009E6284" w:rsidRPr="009708F1">
        <w:rPr>
          <w:szCs w:val="22"/>
          <w:lang w:val="en-GB"/>
        </w:rPr>
        <w:t>Nadi, Fiji</w:t>
      </w:r>
      <w:r w:rsidR="008F033C" w:rsidRPr="009708F1">
        <w:rPr>
          <w:szCs w:val="22"/>
          <w:lang w:val="en-GB"/>
        </w:rPr>
        <w:t>,</w:t>
      </w:r>
      <w:r w:rsidRPr="009708F1">
        <w:rPr>
          <w:szCs w:val="22"/>
          <w:lang w:val="en-GB"/>
        </w:rPr>
        <w:t xml:space="preserve"> from </w:t>
      </w:r>
      <w:r w:rsidR="009E6284" w:rsidRPr="009708F1">
        <w:rPr>
          <w:szCs w:val="22"/>
          <w:lang w:val="en-GB"/>
        </w:rPr>
        <w:t>18 to 21 March</w:t>
      </w:r>
      <w:r w:rsidRPr="009708F1">
        <w:rPr>
          <w:szCs w:val="22"/>
          <w:lang w:val="en-GB"/>
        </w:rPr>
        <w:t xml:space="preserve"> 202</w:t>
      </w:r>
      <w:r w:rsidR="0008358B" w:rsidRPr="009708F1">
        <w:rPr>
          <w:szCs w:val="22"/>
          <w:lang w:val="en-GB"/>
        </w:rPr>
        <w:t>4</w:t>
      </w:r>
      <w:r w:rsidRPr="009708F1">
        <w:rPr>
          <w:szCs w:val="22"/>
          <w:lang w:val="en-GB"/>
        </w:rPr>
        <w:t xml:space="preserve">. </w:t>
      </w:r>
      <w:proofErr w:type="gramStart"/>
      <w:r w:rsidRPr="009708F1">
        <w:rPr>
          <w:szCs w:val="22"/>
          <w:lang w:val="en-GB"/>
        </w:rPr>
        <w:t>A number of</w:t>
      </w:r>
      <w:proofErr w:type="gramEnd"/>
      <w:r w:rsidRPr="009708F1">
        <w:rPr>
          <w:szCs w:val="22"/>
          <w:lang w:val="en-GB"/>
        </w:rPr>
        <w:t xml:space="preserve"> representatives of relevant U</w:t>
      </w:r>
      <w:r w:rsidR="00201347" w:rsidRPr="009708F1">
        <w:rPr>
          <w:szCs w:val="22"/>
          <w:lang w:val="en-GB"/>
        </w:rPr>
        <w:t xml:space="preserve">nited </w:t>
      </w:r>
      <w:r w:rsidRPr="009708F1">
        <w:rPr>
          <w:szCs w:val="22"/>
          <w:lang w:val="en-GB"/>
        </w:rPr>
        <w:t>N</w:t>
      </w:r>
      <w:r w:rsidR="00201347" w:rsidRPr="009708F1">
        <w:rPr>
          <w:szCs w:val="22"/>
          <w:lang w:val="en-GB"/>
        </w:rPr>
        <w:t>ations</w:t>
      </w:r>
      <w:r w:rsidRPr="009708F1">
        <w:rPr>
          <w:szCs w:val="22"/>
          <w:lang w:val="en-GB"/>
        </w:rPr>
        <w:t xml:space="preserve"> and regional</w:t>
      </w:r>
      <w:r w:rsidR="006D5F89" w:rsidRPr="009708F1">
        <w:rPr>
          <w:szCs w:val="22"/>
          <w:lang w:val="en-GB"/>
        </w:rPr>
        <w:t xml:space="preserve"> and </w:t>
      </w:r>
      <w:r w:rsidR="00FE0115" w:rsidRPr="009708F1">
        <w:rPr>
          <w:szCs w:val="22"/>
          <w:lang w:val="en-GB"/>
        </w:rPr>
        <w:t>subregional</w:t>
      </w:r>
      <w:r w:rsidRPr="009708F1">
        <w:rPr>
          <w:szCs w:val="22"/>
          <w:lang w:val="en-GB"/>
        </w:rPr>
        <w:t xml:space="preserve"> organizations, </w:t>
      </w:r>
      <w:r w:rsidR="001D609D" w:rsidRPr="009708F1">
        <w:rPr>
          <w:szCs w:val="22"/>
          <w:lang w:val="en-GB"/>
        </w:rPr>
        <w:t>indigenous peoples and local communities</w:t>
      </w:r>
      <w:r w:rsidR="005D7FC0" w:rsidRPr="009708F1">
        <w:rPr>
          <w:szCs w:val="22"/>
          <w:lang w:val="en-GB"/>
        </w:rPr>
        <w:t>,</w:t>
      </w:r>
      <w:r w:rsidR="001D609D" w:rsidRPr="009708F1">
        <w:rPr>
          <w:szCs w:val="22"/>
          <w:lang w:val="en-GB"/>
        </w:rPr>
        <w:t xml:space="preserve"> </w:t>
      </w:r>
      <w:r w:rsidRPr="009708F1">
        <w:rPr>
          <w:szCs w:val="22"/>
          <w:lang w:val="en-GB"/>
        </w:rPr>
        <w:t>stakeholder groups</w:t>
      </w:r>
      <w:r w:rsidR="005D7FC0" w:rsidRPr="009708F1">
        <w:rPr>
          <w:szCs w:val="22"/>
          <w:lang w:val="en-GB"/>
        </w:rPr>
        <w:t xml:space="preserve"> and </w:t>
      </w:r>
      <w:r w:rsidR="009E6284" w:rsidRPr="009708F1">
        <w:rPr>
          <w:szCs w:val="22"/>
          <w:lang w:val="en-GB"/>
        </w:rPr>
        <w:t>non-governmental organizations</w:t>
      </w:r>
      <w:r w:rsidRPr="009708F1">
        <w:rPr>
          <w:szCs w:val="22"/>
          <w:lang w:val="en-GB"/>
        </w:rPr>
        <w:t xml:space="preserve"> will </w:t>
      </w:r>
      <w:r w:rsidR="00071567" w:rsidRPr="009708F1">
        <w:rPr>
          <w:szCs w:val="22"/>
          <w:lang w:val="en-GB"/>
        </w:rPr>
        <w:t xml:space="preserve">also </w:t>
      </w:r>
      <w:r w:rsidRPr="009708F1">
        <w:rPr>
          <w:szCs w:val="22"/>
          <w:lang w:val="en-GB"/>
        </w:rPr>
        <w:t xml:space="preserve">be invited to </w:t>
      </w:r>
      <w:r w:rsidR="00904C86" w:rsidRPr="009708F1">
        <w:rPr>
          <w:szCs w:val="22"/>
          <w:lang w:val="en-GB"/>
        </w:rPr>
        <w:t>attend</w:t>
      </w:r>
      <w:r w:rsidR="00071567" w:rsidRPr="009708F1">
        <w:rPr>
          <w:szCs w:val="22"/>
          <w:lang w:val="en-GB"/>
        </w:rPr>
        <w:t>.</w:t>
      </w:r>
      <w:r w:rsidRPr="009708F1">
        <w:rPr>
          <w:szCs w:val="22"/>
          <w:lang w:val="en-GB"/>
        </w:rPr>
        <w:t xml:space="preserve"> The dialogue will provide </w:t>
      </w:r>
      <w:r w:rsidR="00071567" w:rsidRPr="009708F1">
        <w:rPr>
          <w:szCs w:val="22"/>
          <w:lang w:val="en-GB"/>
        </w:rPr>
        <w:t xml:space="preserve">participants with </w:t>
      </w:r>
      <w:r w:rsidRPr="009708F1">
        <w:rPr>
          <w:szCs w:val="22"/>
          <w:lang w:val="en-GB"/>
        </w:rPr>
        <w:t xml:space="preserve">an opportunity to </w:t>
      </w:r>
      <w:r w:rsidR="00B72F66" w:rsidRPr="009708F1">
        <w:rPr>
          <w:szCs w:val="22"/>
          <w:lang w:val="en-GB"/>
        </w:rPr>
        <w:t>share</w:t>
      </w:r>
      <w:r w:rsidRPr="009708F1">
        <w:rPr>
          <w:szCs w:val="22"/>
          <w:lang w:val="en-GB"/>
        </w:rPr>
        <w:t xml:space="preserve"> experiences and lessons learned in the </w:t>
      </w:r>
      <w:r w:rsidR="00F6561C" w:rsidRPr="009708F1">
        <w:rPr>
          <w:szCs w:val="22"/>
          <w:lang w:val="en-GB"/>
        </w:rPr>
        <w:t xml:space="preserve">revision or </w:t>
      </w:r>
      <w:r w:rsidRPr="009708F1">
        <w:rPr>
          <w:szCs w:val="22"/>
          <w:lang w:val="en-GB"/>
        </w:rPr>
        <w:t xml:space="preserve">updating of </w:t>
      </w:r>
      <w:r w:rsidR="003008E9" w:rsidRPr="009708F1">
        <w:rPr>
          <w:bCs/>
          <w:lang w:val="en-GB"/>
        </w:rPr>
        <w:t>national biodiversity strategies and action plans</w:t>
      </w:r>
      <w:r w:rsidRPr="009708F1">
        <w:rPr>
          <w:szCs w:val="22"/>
          <w:lang w:val="en-GB"/>
        </w:rPr>
        <w:t xml:space="preserve">, including good practices and ways and means to address challenges in this regard. </w:t>
      </w:r>
      <w:r w:rsidR="00904C86" w:rsidRPr="009708F1">
        <w:rPr>
          <w:szCs w:val="22"/>
          <w:lang w:val="en-GB"/>
        </w:rPr>
        <w:t>It</w:t>
      </w:r>
      <w:r w:rsidRPr="009708F1">
        <w:rPr>
          <w:szCs w:val="22"/>
          <w:lang w:val="en-GB"/>
        </w:rPr>
        <w:t xml:space="preserve"> will also contribute to the further piloting of </w:t>
      </w:r>
      <w:r w:rsidR="00A576BA" w:rsidRPr="009708F1">
        <w:rPr>
          <w:szCs w:val="22"/>
          <w:lang w:val="en-GB"/>
        </w:rPr>
        <w:t xml:space="preserve">the </w:t>
      </w:r>
      <w:r w:rsidRPr="009708F1">
        <w:rPr>
          <w:szCs w:val="22"/>
          <w:lang w:val="en-GB"/>
        </w:rPr>
        <w:t xml:space="preserve">open-ended forum for </w:t>
      </w:r>
      <w:r w:rsidR="004C5D43" w:rsidRPr="009708F1">
        <w:rPr>
          <w:szCs w:val="22"/>
          <w:lang w:val="en-GB"/>
        </w:rPr>
        <w:t xml:space="preserve">the voluntary </w:t>
      </w:r>
      <w:r w:rsidR="00F6561C" w:rsidRPr="009708F1">
        <w:rPr>
          <w:szCs w:val="22"/>
          <w:lang w:val="en-GB"/>
        </w:rPr>
        <w:t xml:space="preserve">country </w:t>
      </w:r>
      <w:r w:rsidRPr="009708F1">
        <w:rPr>
          <w:szCs w:val="22"/>
          <w:lang w:val="en-GB"/>
        </w:rPr>
        <w:t xml:space="preserve">review of implementation, under the Subsidiary Body on Implementation, requested in decision </w:t>
      </w:r>
      <w:r w:rsidR="008619D4" w:rsidRPr="006D25E7">
        <w:rPr>
          <w:lang w:val="en-GB"/>
        </w:rPr>
        <w:fldChar w:fldCharType="begin"/>
      </w:r>
      <w:r w:rsidR="008619D4" w:rsidRPr="006D25E7">
        <w:rPr>
          <w:lang w:val="en-GB"/>
        </w:rPr>
        <w:instrText>HYPERLINK "https://www.cbd.int/doc/decisions/cop-15/cop-15-dec-06-en.pdf"</w:instrText>
      </w:r>
      <w:r w:rsidR="008619D4" w:rsidRPr="00E45F51">
        <w:rPr>
          <w:lang w:val="en-GB"/>
        </w:rPr>
      </w:r>
      <w:r w:rsidR="008619D4" w:rsidRPr="006D25E7">
        <w:fldChar w:fldCharType="separate"/>
      </w:r>
      <w:r w:rsidRPr="009708F1">
        <w:rPr>
          <w:rStyle w:val="Hyperlink"/>
          <w:sz w:val="22"/>
          <w:szCs w:val="22"/>
          <w:lang w:val="en-GB"/>
        </w:rPr>
        <w:t>15/6</w:t>
      </w:r>
      <w:r w:rsidR="008619D4" w:rsidRPr="009708F1">
        <w:rPr>
          <w:rStyle w:val="Hyperlink"/>
          <w:sz w:val="22"/>
          <w:szCs w:val="22"/>
          <w:lang w:val="en-GB"/>
        </w:rPr>
        <w:fldChar w:fldCharType="end"/>
      </w:r>
      <w:r w:rsidRPr="009708F1">
        <w:rPr>
          <w:szCs w:val="22"/>
          <w:lang w:val="en-GB"/>
        </w:rPr>
        <w:t xml:space="preserve">. The dialogue will </w:t>
      </w:r>
      <w:r w:rsidR="007A502B" w:rsidRPr="009708F1">
        <w:rPr>
          <w:szCs w:val="22"/>
          <w:lang w:val="en-GB"/>
        </w:rPr>
        <w:t xml:space="preserve">include </w:t>
      </w:r>
      <w:r w:rsidRPr="009708F1">
        <w:rPr>
          <w:szCs w:val="22"/>
          <w:lang w:val="en-GB"/>
        </w:rPr>
        <w:t xml:space="preserve">breakout sessions </w:t>
      </w:r>
      <w:r w:rsidR="00FE0115" w:rsidRPr="009708F1">
        <w:rPr>
          <w:szCs w:val="22"/>
          <w:lang w:val="en-GB"/>
        </w:rPr>
        <w:t>on</w:t>
      </w:r>
      <w:r w:rsidRPr="009708F1">
        <w:rPr>
          <w:szCs w:val="22"/>
          <w:lang w:val="en-GB"/>
        </w:rPr>
        <w:t xml:space="preserve"> capacity</w:t>
      </w:r>
      <w:r w:rsidR="007862D6" w:rsidRPr="009708F1">
        <w:rPr>
          <w:szCs w:val="22"/>
          <w:lang w:val="en-GB"/>
        </w:rPr>
        <w:t>-</w:t>
      </w:r>
      <w:r w:rsidRPr="009708F1">
        <w:rPr>
          <w:szCs w:val="22"/>
          <w:lang w:val="en-GB"/>
        </w:rPr>
        <w:t>building and development</w:t>
      </w:r>
      <w:r w:rsidR="00FE0115" w:rsidRPr="009708F1">
        <w:rPr>
          <w:szCs w:val="22"/>
          <w:lang w:val="en-GB"/>
        </w:rPr>
        <w:t xml:space="preserve"> and national biodiversity financing</w:t>
      </w:r>
      <w:r w:rsidR="007A502B" w:rsidRPr="009708F1">
        <w:rPr>
          <w:szCs w:val="22"/>
          <w:lang w:val="en-GB"/>
        </w:rPr>
        <w:t>,</w:t>
      </w:r>
      <w:r w:rsidRPr="009708F1">
        <w:rPr>
          <w:szCs w:val="22"/>
          <w:lang w:val="en-GB"/>
        </w:rPr>
        <w:t xml:space="preserve"> which will feed into the overall discussion. The discussions will </w:t>
      </w:r>
      <w:r w:rsidR="0037006F" w:rsidRPr="009708F1">
        <w:rPr>
          <w:szCs w:val="22"/>
          <w:lang w:val="en-GB"/>
        </w:rPr>
        <w:t xml:space="preserve">be </w:t>
      </w:r>
      <w:r w:rsidRPr="009708F1">
        <w:rPr>
          <w:szCs w:val="22"/>
          <w:lang w:val="en-GB"/>
        </w:rPr>
        <w:t>aim</w:t>
      </w:r>
      <w:r w:rsidR="0037006F" w:rsidRPr="009708F1">
        <w:rPr>
          <w:szCs w:val="22"/>
          <w:lang w:val="en-GB"/>
        </w:rPr>
        <w:t>ed</w:t>
      </w:r>
      <w:r w:rsidRPr="009708F1">
        <w:rPr>
          <w:szCs w:val="22"/>
          <w:lang w:val="en-GB"/>
        </w:rPr>
        <w:t xml:space="preserve"> </w:t>
      </w:r>
      <w:r w:rsidR="0037006F" w:rsidRPr="009708F1">
        <w:rPr>
          <w:szCs w:val="22"/>
          <w:lang w:val="en-GB"/>
        </w:rPr>
        <w:t>a</w:t>
      </w:r>
      <w:r w:rsidRPr="009708F1">
        <w:rPr>
          <w:szCs w:val="22"/>
          <w:lang w:val="en-GB"/>
        </w:rPr>
        <w:t>t address</w:t>
      </w:r>
      <w:r w:rsidR="0037006F" w:rsidRPr="009708F1">
        <w:rPr>
          <w:szCs w:val="22"/>
          <w:lang w:val="en-GB"/>
        </w:rPr>
        <w:t>ing</w:t>
      </w:r>
      <w:r w:rsidRPr="009708F1">
        <w:rPr>
          <w:szCs w:val="22"/>
          <w:lang w:val="en-GB"/>
        </w:rPr>
        <w:t xml:space="preserve"> challenges that countries are facing, identify</w:t>
      </w:r>
      <w:r w:rsidR="0037006F" w:rsidRPr="009708F1">
        <w:rPr>
          <w:szCs w:val="22"/>
          <w:lang w:val="en-GB"/>
        </w:rPr>
        <w:t>ing</w:t>
      </w:r>
      <w:r w:rsidRPr="009708F1">
        <w:rPr>
          <w:szCs w:val="22"/>
          <w:lang w:val="en-GB"/>
        </w:rPr>
        <w:t xml:space="preserve"> </w:t>
      </w:r>
      <w:r w:rsidR="00FE0115" w:rsidRPr="009708F1">
        <w:rPr>
          <w:szCs w:val="22"/>
          <w:lang w:val="en-GB"/>
        </w:rPr>
        <w:t xml:space="preserve">possible </w:t>
      </w:r>
      <w:r w:rsidRPr="009708F1">
        <w:rPr>
          <w:szCs w:val="22"/>
          <w:lang w:val="en-GB"/>
        </w:rPr>
        <w:t xml:space="preserve">opportunities and </w:t>
      </w:r>
      <w:r w:rsidR="00FE0115" w:rsidRPr="009708F1">
        <w:rPr>
          <w:szCs w:val="22"/>
          <w:lang w:val="en-GB"/>
        </w:rPr>
        <w:t>solutions</w:t>
      </w:r>
      <w:r w:rsidRPr="009708F1">
        <w:rPr>
          <w:szCs w:val="22"/>
          <w:lang w:val="en-GB"/>
        </w:rPr>
        <w:t xml:space="preserve"> </w:t>
      </w:r>
      <w:r w:rsidR="00BA40EE" w:rsidRPr="009708F1">
        <w:rPr>
          <w:szCs w:val="22"/>
          <w:lang w:val="en-GB"/>
        </w:rPr>
        <w:t xml:space="preserve">that </w:t>
      </w:r>
      <w:r w:rsidRPr="009708F1">
        <w:rPr>
          <w:szCs w:val="22"/>
          <w:lang w:val="en-GB"/>
        </w:rPr>
        <w:t>will enhance the overall development and implementation of</w:t>
      </w:r>
      <w:r w:rsidR="004F7DDD" w:rsidRPr="009708F1">
        <w:rPr>
          <w:szCs w:val="22"/>
          <w:lang w:val="en-GB"/>
        </w:rPr>
        <w:t xml:space="preserve"> </w:t>
      </w:r>
      <w:r w:rsidR="00344D5F" w:rsidRPr="009708F1">
        <w:rPr>
          <w:bCs/>
          <w:lang w:val="en-GB"/>
        </w:rPr>
        <w:t>national biodiversity strategies and action plans</w:t>
      </w:r>
      <w:r w:rsidRPr="009708F1">
        <w:rPr>
          <w:szCs w:val="22"/>
          <w:lang w:val="en-GB"/>
        </w:rPr>
        <w:t xml:space="preserve">. </w:t>
      </w:r>
      <w:r w:rsidR="00D1675B" w:rsidRPr="009708F1">
        <w:rPr>
          <w:szCs w:val="22"/>
          <w:lang w:val="en-GB"/>
        </w:rPr>
        <w:t>The a</w:t>
      </w:r>
      <w:r w:rsidRPr="009708F1">
        <w:rPr>
          <w:szCs w:val="22"/>
          <w:lang w:val="en-GB"/>
        </w:rPr>
        <w:t xml:space="preserve">nnex contains a detailed </w:t>
      </w:r>
      <w:r w:rsidR="0068088A" w:rsidRPr="009708F1">
        <w:rPr>
          <w:szCs w:val="22"/>
          <w:lang w:val="en-GB"/>
        </w:rPr>
        <w:t xml:space="preserve">proposed organization </w:t>
      </w:r>
      <w:r w:rsidR="0022592F" w:rsidRPr="009708F1">
        <w:rPr>
          <w:szCs w:val="22"/>
          <w:lang w:val="en-GB"/>
        </w:rPr>
        <w:t>of work.</w:t>
      </w:r>
      <w:r w:rsidR="009E6284" w:rsidRPr="009708F1">
        <w:rPr>
          <w:szCs w:val="22"/>
          <w:lang w:val="en-GB"/>
        </w:rPr>
        <w:t xml:space="preserve"> Th</w:t>
      </w:r>
      <w:r w:rsidR="007E2CC3" w:rsidRPr="009708F1">
        <w:rPr>
          <w:szCs w:val="22"/>
          <w:lang w:val="en-GB"/>
        </w:rPr>
        <w:t>e</w:t>
      </w:r>
      <w:r w:rsidR="009E6284" w:rsidRPr="009708F1">
        <w:rPr>
          <w:szCs w:val="22"/>
          <w:lang w:val="en-GB"/>
        </w:rPr>
        <w:t xml:space="preserve"> dialogue will be held back</w:t>
      </w:r>
      <w:r w:rsidR="00415647" w:rsidRPr="009708F1">
        <w:rPr>
          <w:szCs w:val="22"/>
          <w:lang w:val="en-GB"/>
        </w:rPr>
        <w:t>-</w:t>
      </w:r>
      <w:r w:rsidR="009E6284" w:rsidRPr="009708F1">
        <w:rPr>
          <w:szCs w:val="22"/>
          <w:lang w:val="en-GB"/>
        </w:rPr>
        <w:t>to</w:t>
      </w:r>
      <w:r w:rsidR="00415647" w:rsidRPr="009708F1">
        <w:rPr>
          <w:szCs w:val="22"/>
          <w:lang w:val="en-GB"/>
        </w:rPr>
        <w:t>-</w:t>
      </w:r>
      <w:r w:rsidR="009E6284" w:rsidRPr="009708F1">
        <w:rPr>
          <w:szCs w:val="22"/>
          <w:lang w:val="en-GB"/>
        </w:rPr>
        <w:t xml:space="preserve">back with the </w:t>
      </w:r>
      <w:r w:rsidR="007E2CC3" w:rsidRPr="009708F1">
        <w:rPr>
          <w:szCs w:val="22"/>
          <w:lang w:val="en-GB"/>
        </w:rPr>
        <w:t>w</w:t>
      </w:r>
      <w:r w:rsidR="009E6284" w:rsidRPr="009708F1">
        <w:rPr>
          <w:szCs w:val="22"/>
          <w:lang w:val="en-GB"/>
        </w:rPr>
        <w:t>orkshop on Target</w:t>
      </w:r>
      <w:r w:rsidR="002B1EEA" w:rsidRPr="009708F1">
        <w:rPr>
          <w:szCs w:val="22"/>
          <w:lang w:val="en-GB"/>
        </w:rPr>
        <w:t> </w:t>
      </w:r>
      <w:r w:rsidR="009E6284" w:rsidRPr="009708F1">
        <w:rPr>
          <w:szCs w:val="22"/>
          <w:lang w:val="en-GB"/>
        </w:rPr>
        <w:t xml:space="preserve">3 of the </w:t>
      </w:r>
      <w:r w:rsidR="00A268F9" w:rsidRPr="009708F1">
        <w:rPr>
          <w:szCs w:val="22"/>
          <w:lang w:val="en-GB"/>
        </w:rPr>
        <w:t xml:space="preserve">Kunming Montreal </w:t>
      </w:r>
      <w:r w:rsidR="009E6284" w:rsidRPr="009708F1">
        <w:rPr>
          <w:szCs w:val="22"/>
          <w:lang w:val="en-GB"/>
        </w:rPr>
        <w:t>G</w:t>
      </w:r>
      <w:r w:rsidR="00A268F9" w:rsidRPr="009708F1">
        <w:rPr>
          <w:szCs w:val="22"/>
          <w:lang w:val="en-GB"/>
        </w:rPr>
        <w:t xml:space="preserve">lobal </w:t>
      </w:r>
      <w:r w:rsidR="009E6284" w:rsidRPr="009708F1">
        <w:rPr>
          <w:szCs w:val="22"/>
          <w:lang w:val="en-GB"/>
        </w:rPr>
        <w:t>B</w:t>
      </w:r>
      <w:r w:rsidR="00A268F9" w:rsidRPr="009708F1">
        <w:rPr>
          <w:szCs w:val="22"/>
          <w:lang w:val="en-GB"/>
        </w:rPr>
        <w:t xml:space="preserve">iodiversity </w:t>
      </w:r>
      <w:r w:rsidR="009E6284" w:rsidRPr="009708F1">
        <w:rPr>
          <w:szCs w:val="22"/>
          <w:lang w:val="en-GB"/>
        </w:rPr>
        <w:t>F</w:t>
      </w:r>
      <w:r w:rsidR="00A268F9" w:rsidRPr="009708F1">
        <w:rPr>
          <w:szCs w:val="22"/>
          <w:lang w:val="en-GB"/>
        </w:rPr>
        <w:t>ramework</w:t>
      </w:r>
      <w:r w:rsidR="009E6284" w:rsidRPr="009708F1">
        <w:rPr>
          <w:szCs w:val="22"/>
          <w:lang w:val="en-GB"/>
        </w:rPr>
        <w:t xml:space="preserve"> (22</w:t>
      </w:r>
      <w:r w:rsidR="007E2CC3" w:rsidRPr="009708F1">
        <w:rPr>
          <w:szCs w:val="22"/>
          <w:lang w:val="en-GB"/>
        </w:rPr>
        <w:t xml:space="preserve"> and </w:t>
      </w:r>
      <w:r w:rsidR="009E6284" w:rsidRPr="009708F1">
        <w:rPr>
          <w:szCs w:val="22"/>
          <w:lang w:val="en-GB"/>
        </w:rPr>
        <w:t>23 March 2024)</w:t>
      </w:r>
      <w:r w:rsidR="007E2CC3" w:rsidRPr="009708F1">
        <w:rPr>
          <w:szCs w:val="22"/>
          <w:lang w:val="en-GB"/>
        </w:rPr>
        <w:t>,</w:t>
      </w:r>
      <w:r w:rsidR="009E6284" w:rsidRPr="009708F1">
        <w:rPr>
          <w:szCs w:val="22"/>
          <w:lang w:val="en-GB"/>
        </w:rPr>
        <w:t xml:space="preserve"> also organized by the </w:t>
      </w:r>
      <w:r w:rsidR="002B5BC3" w:rsidRPr="009708F1">
        <w:rPr>
          <w:szCs w:val="22"/>
          <w:lang w:val="en-GB"/>
        </w:rPr>
        <w:t xml:space="preserve">Convention </w:t>
      </w:r>
      <w:r w:rsidR="009E6284" w:rsidRPr="009708F1">
        <w:rPr>
          <w:szCs w:val="22"/>
          <w:lang w:val="en-GB"/>
        </w:rPr>
        <w:t>Secretariat</w:t>
      </w:r>
      <w:r w:rsidR="00024B2E" w:rsidRPr="009708F1">
        <w:rPr>
          <w:szCs w:val="22"/>
          <w:lang w:val="en-GB"/>
        </w:rPr>
        <w:t>,</w:t>
      </w:r>
      <w:r w:rsidR="009E6284" w:rsidRPr="009708F1">
        <w:rPr>
          <w:szCs w:val="22"/>
          <w:lang w:val="en-GB"/>
        </w:rPr>
        <w:t xml:space="preserve"> and the </w:t>
      </w:r>
      <w:r w:rsidR="00E91F2B" w:rsidRPr="009708F1">
        <w:rPr>
          <w:szCs w:val="22"/>
          <w:lang w:val="en-GB"/>
        </w:rPr>
        <w:t xml:space="preserve">United Nations Environment Programme </w:t>
      </w:r>
      <w:r w:rsidR="00024B2E" w:rsidRPr="009708F1">
        <w:rPr>
          <w:szCs w:val="22"/>
          <w:lang w:val="en-GB"/>
        </w:rPr>
        <w:t>t</w:t>
      </w:r>
      <w:r w:rsidR="009E6284" w:rsidRPr="009708F1">
        <w:rPr>
          <w:szCs w:val="22"/>
          <w:lang w:val="en-GB"/>
        </w:rPr>
        <w:t xml:space="preserve">echnical </w:t>
      </w:r>
      <w:r w:rsidR="00024B2E" w:rsidRPr="009708F1">
        <w:rPr>
          <w:szCs w:val="22"/>
          <w:lang w:val="en-GB"/>
        </w:rPr>
        <w:t>w</w:t>
      </w:r>
      <w:r w:rsidR="009E6284" w:rsidRPr="009708F1">
        <w:rPr>
          <w:szCs w:val="22"/>
          <w:lang w:val="en-GB"/>
        </w:rPr>
        <w:t xml:space="preserve">orkshop on the </w:t>
      </w:r>
      <w:r w:rsidR="000B20C7" w:rsidRPr="009708F1">
        <w:rPr>
          <w:szCs w:val="22"/>
          <w:lang w:val="en-GB"/>
        </w:rPr>
        <w:t xml:space="preserve">Global Environment Facility </w:t>
      </w:r>
      <w:r w:rsidR="00B97B82" w:rsidRPr="009708F1">
        <w:rPr>
          <w:szCs w:val="22"/>
          <w:lang w:val="en-GB"/>
        </w:rPr>
        <w:t xml:space="preserve">Global Biodiversity Framework </w:t>
      </w:r>
      <w:r w:rsidR="009E6284" w:rsidRPr="009708F1">
        <w:rPr>
          <w:szCs w:val="22"/>
          <w:lang w:val="en-GB"/>
        </w:rPr>
        <w:t xml:space="preserve">Early Action Support </w:t>
      </w:r>
      <w:r w:rsidR="00B97B82" w:rsidRPr="009708F1">
        <w:rPr>
          <w:szCs w:val="22"/>
          <w:lang w:val="en-GB"/>
        </w:rPr>
        <w:t>p</w:t>
      </w:r>
      <w:r w:rsidR="009E6284" w:rsidRPr="009708F1">
        <w:rPr>
          <w:szCs w:val="22"/>
          <w:lang w:val="en-GB"/>
        </w:rPr>
        <w:t>roject</w:t>
      </w:r>
      <w:r w:rsidR="009C3F48" w:rsidRPr="009708F1">
        <w:rPr>
          <w:szCs w:val="22"/>
          <w:lang w:val="en-GB"/>
        </w:rPr>
        <w:t xml:space="preserve"> </w:t>
      </w:r>
      <w:r w:rsidR="009E6284" w:rsidRPr="009708F1">
        <w:rPr>
          <w:szCs w:val="22"/>
          <w:lang w:val="en-GB"/>
        </w:rPr>
        <w:t>(25</w:t>
      </w:r>
      <w:r w:rsidR="00024B2E" w:rsidRPr="009708F1">
        <w:rPr>
          <w:szCs w:val="22"/>
          <w:lang w:val="en-GB"/>
        </w:rPr>
        <w:t xml:space="preserve"> and </w:t>
      </w:r>
      <w:r w:rsidR="009E6284" w:rsidRPr="009708F1">
        <w:rPr>
          <w:szCs w:val="22"/>
          <w:lang w:val="en-GB"/>
        </w:rPr>
        <w:t>26 March 2024)</w:t>
      </w:r>
      <w:r w:rsidR="006051A2" w:rsidRPr="009708F1">
        <w:rPr>
          <w:szCs w:val="22"/>
          <w:lang w:val="en-GB"/>
        </w:rPr>
        <w:t>,</w:t>
      </w:r>
      <w:r w:rsidR="009E6284" w:rsidRPr="009708F1">
        <w:rPr>
          <w:szCs w:val="22"/>
          <w:lang w:val="en-GB"/>
        </w:rPr>
        <w:t xml:space="preserve"> in the same venue.</w:t>
      </w:r>
    </w:p>
    <w:p w14:paraId="3DEE83AA" w14:textId="1A55202F" w:rsidR="00AD7DA9" w:rsidRPr="009708F1" w:rsidRDefault="00585ED5" w:rsidP="00372B09">
      <w:pPr>
        <w:pStyle w:val="Item"/>
        <w:spacing w:after="0"/>
      </w:pPr>
      <w:r w:rsidRPr="009708F1">
        <w:t>I</w:t>
      </w:r>
      <w:r w:rsidR="00AD7DA9" w:rsidRPr="009708F1">
        <w:t>tem</w:t>
      </w:r>
      <w:r w:rsidRPr="009708F1">
        <w:t xml:space="preserve"> 1</w:t>
      </w:r>
    </w:p>
    <w:p w14:paraId="6353F896" w14:textId="61533C88" w:rsidR="00585ED5" w:rsidRPr="009708F1" w:rsidRDefault="00AD7DA9" w:rsidP="00372B09">
      <w:pPr>
        <w:pStyle w:val="Item"/>
        <w:spacing w:before="0"/>
        <w:rPr>
          <w:caps/>
        </w:rPr>
      </w:pPr>
      <w:r w:rsidRPr="009708F1">
        <w:t xml:space="preserve">Opening of the </w:t>
      </w:r>
      <w:r w:rsidR="00C705D0" w:rsidRPr="009708F1">
        <w:t>meeting</w:t>
      </w:r>
    </w:p>
    <w:p w14:paraId="277476D3" w14:textId="2C05F0A9" w:rsidR="00585ED5" w:rsidRPr="009708F1" w:rsidRDefault="00562105" w:rsidP="00372B09">
      <w:pPr>
        <w:pStyle w:val="Para10"/>
        <w:ind w:left="567" w:firstLine="0"/>
        <w:rPr>
          <w:b/>
          <w:kern w:val="22"/>
          <w:szCs w:val="22"/>
          <w:lang w:val="en-GB"/>
        </w:rPr>
      </w:pPr>
      <w:r w:rsidRPr="009708F1">
        <w:rPr>
          <w:szCs w:val="22"/>
          <w:lang w:val="en-GB"/>
        </w:rPr>
        <w:t xml:space="preserve">Registration will begin at </w:t>
      </w:r>
      <w:r w:rsidR="009E6284" w:rsidRPr="009708F1">
        <w:rPr>
          <w:szCs w:val="22"/>
          <w:lang w:val="en-GB"/>
        </w:rPr>
        <w:t xml:space="preserve">8 </w:t>
      </w:r>
      <w:r w:rsidRPr="009708F1">
        <w:rPr>
          <w:szCs w:val="22"/>
          <w:lang w:val="en-GB"/>
        </w:rPr>
        <w:t xml:space="preserve">a.m. on </w:t>
      </w:r>
      <w:r w:rsidR="009E6284" w:rsidRPr="009708F1">
        <w:rPr>
          <w:szCs w:val="22"/>
          <w:lang w:val="en-GB"/>
        </w:rPr>
        <w:t>18 March</w:t>
      </w:r>
      <w:r w:rsidR="0008358B" w:rsidRPr="009708F1">
        <w:rPr>
          <w:szCs w:val="22"/>
          <w:lang w:val="en-GB"/>
        </w:rPr>
        <w:t xml:space="preserve"> 2024</w:t>
      </w:r>
      <w:r w:rsidR="002A1F6C" w:rsidRPr="009708F1">
        <w:rPr>
          <w:szCs w:val="22"/>
          <w:lang w:val="en-GB"/>
        </w:rPr>
        <w:t>,</w:t>
      </w:r>
      <w:r w:rsidR="00012BA5" w:rsidRPr="009708F1">
        <w:rPr>
          <w:szCs w:val="22"/>
          <w:lang w:val="en-GB"/>
        </w:rPr>
        <w:t xml:space="preserve"> </w:t>
      </w:r>
      <w:r w:rsidRPr="009708F1">
        <w:rPr>
          <w:szCs w:val="22"/>
          <w:lang w:val="en-GB"/>
        </w:rPr>
        <w:t xml:space="preserve">and the dialogue will </w:t>
      </w:r>
      <w:r w:rsidRPr="009708F1">
        <w:rPr>
          <w:lang w:val="en-GB"/>
        </w:rPr>
        <w:t>be</w:t>
      </w:r>
      <w:r w:rsidRPr="009708F1">
        <w:rPr>
          <w:szCs w:val="22"/>
          <w:lang w:val="en-GB"/>
        </w:rPr>
        <w:t xml:space="preserve"> opened at </w:t>
      </w:r>
      <w:r w:rsidR="009E6284" w:rsidRPr="009708F1">
        <w:rPr>
          <w:szCs w:val="22"/>
          <w:lang w:val="en-GB"/>
        </w:rPr>
        <w:t>9</w:t>
      </w:r>
      <w:r w:rsidR="00DF133E" w:rsidRPr="009708F1">
        <w:rPr>
          <w:szCs w:val="22"/>
          <w:lang w:val="en-GB"/>
        </w:rPr>
        <w:t> </w:t>
      </w:r>
      <w:r w:rsidRPr="009708F1">
        <w:rPr>
          <w:szCs w:val="22"/>
          <w:lang w:val="en-GB"/>
        </w:rPr>
        <w:t>a.m</w:t>
      </w:r>
      <w:r w:rsidR="00585ED5" w:rsidRPr="009708F1">
        <w:rPr>
          <w:szCs w:val="22"/>
          <w:lang w:val="en-GB"/>
        </w:rPr>
        <w:t xml:space="preserve">. </w:t>
      </w:r>
      <w:r w:rsidR="00D670B6" w:rsidRPr="009708F1">
        <w:rPr>
          <w:szCs w:val="22"/>
          <w:lang w:val="en-GB"/>
        </w:rPr>
        <w:t xml:space="preserve">A </w:t>
      </w:r>
      <w:r w:rsidR="00B66D29" w:rsidRPr="009708F1">
        <w:rPr>
          <w:szCs w:val="22"/>
          <w:lang w:val="en-GB"/>
        </w:rPr>
        <w:t xml:space="preserve">recorded address </w:t>
      </w:r>
      <w:r w:rsidR="00D670B6" w:rsidRPr="009708F1">
        <w:rPr>
          <w:szCs w:val="22"/>
          <w:lang w:val="en-GB"/>
        </w:rPr>
        <w:t xml:space="preserve">by the </w:t>
      </w:r>
      <w:r w:rsidR="006B5E73" w:rsidRPr="009708F1">
        <w:rPr>
          <w:szCs w:val="22"/>
          <w:lang w:val="en-GB"/>
        </w:rPr>
        <w:t xml:space="preserve">Acting </w:t>
      </w:r>
      <w:r w:rsidR="00D670B6" w:rsidRPr="009708F1">
        <w:rPr>
          <w:szCs w:val="22"/>
          <w:lang w:val="en-GB"/>
        </w:rPr>
        <w:t xml:space="preserve">Executive Secretary will be shown at the opening. Representatives </w:t>
      </w:r>
      <w:r w:rsidR="006B5E73" w:rsidRPr="009708F1">
        <w:rPr>
          <w:szCs w:val="22"/>
          <w:lang w:val="en-GB"/>
        </w:rPr>
        <w:t xml:space="preserve">of </w:t>
      </w:r>
      <w:r w:rsidR="00D670B6" w:rsidRPr="009708F1">
        <w:rPr>
          <w:szCs w:val="22"/>
          <w:lang w:val="en-GB"/>
        </w:rPr>
        <w:t xml:space="preserve">the </w:t>
      </w:r>
      <w:r w:rsidR="00A21156">
        <w:rPr>
          <w:szCs w:val="22"/>
          <w:lang w:val="en-GB"/>
        </w:rPr>
        <w:t>Department</w:t>
      </w:r>
      <w:r w:rsidR="00A21156" w:rsidRPr="009708F1">
        <w:rPr>
          <w:szCs w:val="22"/>
          <w:lang w:val="en-GB"/>
        </w:rPr>
        <w:t xml:space="preserve"> </w:t>
      </w:r>
      <w:r w:rsidR="0008358B" w:rsidRPr="009708F1">
        <w:rPr>
          <w:szCs w:val="22"/>
          <w:lang w:val="en-GB"/>
        </w:rPr>
        <w:t xml:space="preserve">of Environment of </w:t>
      </w:r>
      <w:r w:rsidR="009E6284" w:rsidRPr="009708F1">
        <w:rPr>
          <w:szCs w:val="22"/>
          <w:lang w:val="en-GB"/>
        </w:rPr>
        <w:t>Fiji</w:t>
      </w:r>
      <w:r w:rsidR="007D1747" w:rsidRPr="009708F1">
        <w:rPr>
          <w:szCs w:val="22"/>
          <w:lang w:val="en-GB"/>
        </w:rPr>
        <w:t xml:space="preserve">, </w:t>
      </w:r>
      <w:r w:rsidR="003C79BE" w:rsidRPr="009708F1">
        <w:rPr>
          <w:szCs w:val="22"/>
          <w:lang w:val="en-GB"/>
        </w:rPr>
        <w:t>S</w:t>
      </w:r>
      <w:r w:rsidR="00B8775A" w:rsidRPr="009708F1">
        <w:rPr>
          <w:szCs w:val="22"/>
          <w:lang w:val="en-GB"/>
        </w:rPr>
        <w:t>P</w:t>
      </w:r>
      <w:r w:rsidR="003C79BE" w:rsidRPr="009708F1">
        <w:rPr>
          <w:szCs w:val="22"/>
          <w:lang w:val="en-GB"/>
        </w:rPr>
        <w:t>REP</w:t>
      </w:r>
      <w:r w:rsidR="0008358B" w:rsidRPr="009708F1">
        <w:rPr>
          <w:szCs w:val="22"/>
          <w:lang w:val="en-GB"/>
        </w:rPr>
        <w:t xml:space="preserve"> </w:t>
      </w:r>
      <w:r w:rsidR="007D1747" w:rsidRPr="009708F1">
        <w:rPr>
          <w:szCs w:val="22"/>
          <w:lang w:val="en-GB"/>
        </w:rPr>
        <w:t xml:space="preserve">and </w:t>
      </w:r>
      <w:r w:rsidR="00DD3022" w:rsidRPr="009708F1">
        <w:rPr>
          <w:szCs w:val="22"/>
          <w:lang w:val="en-GB"/>
        </w:rPr>
        <w:t>the United Nations Residen</w:t>
      </w:r>
      <w:r w:rsidR="00C74E86" w:rsidRPr="009708F1">
        <w:rPr>
          <w:szCs w:val="22"/>
          <w:lang w:val="en-GB"/>
        </w:rPr>
        <w:t>t</w:t>
      </w:r>
      <w:r w:rsidR="00DD3022" w:rsidRPr="009708F1">
        <w:rPr>
          <w:szCs w:val="22"/>
          <w:lang w:val="en-GB"/>
        </w:rPr>
        <w:t xml:space="preserve"> Coordinat</w:t>
      </w:r>
      <w:r w:rsidR="00C74E86" w:rsidRPr="009708F1">
        <w:rPr>
          <w:szCs w:val="22"/>
          <w:lang w:val="en-GB"/>
        </w:rPr>
        <w:t>or</w:t>
      </w:r>
      <w:r w:rsidR="00DD3022" w:rsidRPr="009708F1">
        <w:rPr>
          <w:szCs w:val="22"/>
          <w:lang w:val="en-GB"/>
        </w:rPr>
        <w:t xml:space="preserve"> </w:t>
      </w:r>
      <w:r w:rsidR="002549B4" w:rsidRPr="009708F1">
        <w:rPr>
          <w:szCs w:val="22"/>
          <w:lang w:val="en-GB"/>
        </w:rPr>
        <w:t xml:space="preserve">Office </w:t>
      </w:r>
      <w:r w:rsidR="00DD3022" w:rsidRPr="009708F1">
        <w:rPr>
          <w:szCs w:val="22"/>
          <w:lang w:val="en-GB"/>
        </w:rPr>
        <w:t xml:space="preserve">in Fiji </w:t>
      </w:r>
      <w:r w:rsidR="00D670B6" w:rsidRPr="009708F1">
        <w:rPr>
          <w:szCs w:val="22"/>
          <w:lang w:val="en-GB"/>
        </w:rPr>
        <w:t>will be invited to make opening remarks</w:t>
      </w:r>
      <w:r w:rsidR="00585ED5" w:rsidRPr="009708F1">
        <w:rPr>
          <w:szCs w:val="22"/>
          <w:lang w:val="en-GB"/>
        </w:rPr>
        <w:t>.</w:t>
      </w:r>
    </w:p>
    <w:p w14:paraId="131192DB" w14:textId="5D7F8E73" w:rsidR="00AD7DA9" w:rsidRPr="009708F1" w:rsidRDefault="00585ED5" w:rsidP="00372B09">
      <w:pPr>
        <w:pStyle w:val="Item"/>
        <w:spacing w:after="0"/>
      </w:pPr>
      <w:r w:rsidRPr="009708F1">
        <w:t>I</w:t>
      </w:r>
      <w:r w:rsidR="00AD7DA9" w:rsidRPr="009708F1">
        <w:t>tem</w:t>
      </w:r>
      <w:r w:rsidRPr="009708F1">
        <w:t xml:space="preserve"> 2</w:t>
      </w:r>
    </w:p>
    <w:p w14:paraId="39FF3872" w14:textId="70522EA5" w:rsidR="00585ED5" w:rsidRPr="009708F1" w:rsidRDefault="00117AD6" w:rsidP="00372B09">
      <w:pPr>
        <w:pStyle w:val="Item"/>
        <w:spacing w:before="0"/>
      </w:pPr>
      <w:bookmarkStart w:id="0" w:name="_Hlk141946219"/>
      <w:r w:rsidRPr="009708F1">
        <w:t>Introduction and o</w:t>
      </w:r>
      <w:r w:rsidR="00585ED5" w:rsidRPr="009708F1">
        <w:t xml:space="preserve">verview of </w:t>
      </w:r>
      <w:r w:rsidR="00C705D0" w:rsidRPr="009708F1">
        <w:t xml:space="preserve">the </w:t>
      </w:r>
      <w:r w:rsidR="00585ED5" w:rsidRPr="009708F1">
        <w:t>objectives and programme of the dialogue</w:t>
      </w:r>
      <w:bookmarkEnd w:id="0"/>
    </w:p>
    <w:p w14:paraId="0F25454F" w14:textId="0D222615" w:rsidR="00585ED5" w:rsidRPr="009708F1" w:rsidRDefault="00CF0071" w:rsidP="00372B09">
      <w:pPr>
        <w:pStyle w:val="Para10"/>
        <w:ind w:left="567" w:firstLine="0"/>
        <w:rPr>
          <w:szCs w:val="22"/>
          <w:lang w:val="en-GB"/>
        </w:rPr>
      </w:pPr>
      <w:r w:rsidRPr="009708F1">
        <w:rPr>
          <w:szCs w:val="22"/>
          <w:lang w:val="en-GB"/>
        </w:rPr>
        <w:t>P</w:t>
      </w:r>
      <w:r w:rsidR="00585ED5" w:rsidRPr="009708F1">
        <w:rPr>
          <w:szCs w:val="22"/>
          <w:lang w:val="en-GB"/>
        </w:rPr>
        <w:t xml:space="preserve">articipants will be presented with the objectives </w:t>
      </w:r>
      <w:r w:rsidR="00075676" w:rsidRPr="009708F1">
        <w:rPr>
          <w:szCs w:val="22"/>
          <w:lang w:val="en-GB"/>
        </w:rPr>
        <w:t xml:space="preserve">of the dialogue </w:t>
      </w:r>
      <w:r w:rsidR="00585ED5" w:rsidRPr="009708F1">
        <w:rPr>
          <w:szCs w:val="22"/>
          <w:lang w:val="en-GB"/>
        </w:rPr>
        <w:t xml:space="preserve">and </w:t>
      </w:r>
      <w:r w:rsidR="00037A62" w:rsidRPr="009708F1">
        <w:rPr>
          <w:szCs w:val="22"/>
          <w:lang w:val="en-GB"/>
        </w:rPr>
        <w:t xml:space="preserve">the </w:t>
      </w:r>
      <w:r w:rsidR="00E2719F" w:rsidRPr="009708F1">
        <w:rPr>
          <w:szCs w:val="22"/>
          <w:lang w:val="en-GB"/>
        </w:rPr>
        <w:t xml:space="preserve">proposed </w:t>
      </w:r>
      <w:r w:rsidR="00585ED5" w:rsidRPr="009708F1">
        <w:rPr>
          <w:szCs w:val="22"/>
          <w:lang w:val="en-GB"/>
        </w:rPr>
        <w:t xml:space="preserve">organization of work </w:t>
      </w:r>
      <w:r w:rsidR="00117AD6" w:rsidRPr="009708F1">
        <w:rPr>
          <w:szCs w:val="22"/>
          <w:lang w:val="en-GB"/>
        </w:rPr>
        <w:t>(see</w:t>
      </w:r>
      <w:r w:rsidR="00585ED5" w:rsidRPr="009708F1">
        <w:rPr>
          <w:szCs w:val="22"/>
          <w:lang w:val="en-GB"/>
        </w:rPr>
        <w:t xml:space="preserve"> annex</w:t>
      </w:r>
      <w:r w:rsidR="00117AD6" w:rsidRPr="009708F1">
        <w:rPr>
          <w:szCs w:val="22"/>
          <w:lang w:val="en-GB"/>
        </w:rPr>
        <w:t>)</w:t>
      </w:r>
      <w:r w:rsidRPr="009708F1">
        <w:rPr>
          <w:szCs w:val="22"/>
          <w:lang w:val="en-GB"/>
        </w:rPr>
        <w:t>.</w:t>
      </w:r>
      <w:r w:rsidR="00585ED5" w:rsidRPr="009708F1">
        <w:rPr>
          <w:szCs w:val="22"/>
          <w:lang w:val="en-GB"/>
        </w:rPr>
        <w:t xml:space="preserve"> </w:t>
      </w:r>
      <w:r w:rsidRPr="009708F1">
        <w:rPr>
          <w:szCs w:val="22"/>
          <w:lang w:val="en-GB"/>
        </w:rPr>
        <w:t xml:space="preserve">They </w:t>
      </w:r>
      <w:r w:rsidR="00585ED5" w:rsidRPr="009708F1">
        <w:rPr>
          <w:szCs w:val="22"/>
          <w:lang w:val="en-GB"/>
        </w:rPr>
        <w:t>will also be briefed on logistical arrangements.</w:t>
      </w:r>
    </w:p>
    <w:p w14:paraId="13FCB469" w14:textId="1F0BE0FC" w:rsidR="00110656" w:rsidRPr="009708F1" w:rsidRDefault="00110656" w:rsidP="00372B09">
      <w:pPr>
        <w:pStyle w:val="Para10"/>
        <w:ind w:left="567" w:firstLine="0"/>
        <w:rPr>
          <w:szCs w:val="22"/>
          <w:lang w:val="en-GB"/>
        </w:rPr>
      </w:pPr>
      <w:r w:rsidRPr="009708F1">
        <w:rPr>
          <w:szCs w:val="22"/>
          <w:lang w:val="en-GB"/>
        </w:rPr>
        <w:t>Participants will be invited to briefly introduce themselves.</w:t>
      </w:r>
    </w:p>
    <w:p w14:paraId="7B0CBAC0" w14:textId="25B24184" w:rsidR="00585ED5" w:rsidRPr="009708F1" w:rsidRDefault="001F0512" w:rsidP="00372B09">
      <w:pPr>
        <w:pStyle w:val="Para10"/>
        <w:ind w:left="567" w:firstLine="0"/>
        <w:rPr>
          <w:szCs w:val="22"/>
          <w:lang w:val="en-GB"/>
        </w:rPr>
      </w:pPr>
      <w:r w:rsidRPr="009708F1">
        <w:rPr>
          <w:szCs w:val="22"/>
          <w:lang w:val="en-GB"/>
        </w:rPr>
        <w:t xml:space="preserve">By its </w:t>
      </w:r>
      <w:r w:rsidR="00585ED5" w:rsidRPr="009708F1">
        <w:rPr>
          <w:szCs w:val="22"/>
          <w:lang w:val="en-GB"/>
        </w:rPr>
        <w:t xml:space="preserve">decision </w:t>
      </w:r>
      <w:hyperlink r:id="rId14" w:history="1">
        <w:r w:rsidR="00585ED5" w:rsidRPr="009708F1">
          <w:rPr>
            <w:rStyle w:val="Hyperlink"/>
            <w:sz w:val="22"/>
            <w:szCs w:val="22"/>
            <w:lang w:val="en-GB"/>
          </w:rPr>
          <w:t>15/6</w:t>
        </w:r>
      </w:hyperlink>
      <w:r w:rsidR="00585ED5" w:rsidRPr="009708F1">
        <w:rPr>
          <w:szCs w:val="22"/>
          <w:lang w:val="en-GB"/>
        </w:rPr>
        <w:t>, the Conference of the Parties adopted an</w:t>
      </w:r>
      <w:r w:rsidR="00D670B6" w:rsidRPr="009708F1">
        <w:rPr>
          <w:szCs w:val="22"/>
          <w:lang w:val="en-GB"/>
        </w:rPr>
        <w:t xml:space="preserve"> </w:t>
      </w:r>
      <w:r w:rsidR="00585ED5" w:rsidRPr="009708F1">
        <w:rPr>
          <w:szCs w:val="22"/>
          <w:lang w:val="en-GB"/>
        </w:rPr>
        <w:t xml:space="preserve">enhanced </w:t>
      </w:r>
      <w:r w:rsidR="00D670B6" w:rsidRPr="009708F1">
        <w:rPr>
          <w:szCs w:val="22"/>
          <w:lang w:val="en-GB"/>
        </w:rPr>
        <w:t xml:space="preserve">planning, </w:t>
      </w:r>
      <w:r w:rsidR="00585ED5" w:rsidRPr="009708F1">
        <w:rPr>
          <w:szCs w:val="22"/>
          <w:lang w:val="en-GB"/>
        </w:rPr>
        <w:t xml:space="preserve">monitoring, review and reporting </w:t>
      </w:r>
      <w:r w:rsidR="00585ED5" w:rsidRPr="009708F1">
        <w:rPr>
          <w:lang w:val="en-GB"/>
        </w:rPr>
        <w:t>mechanism</w:t>
      </w:r>
      <w:r w:rsidR="0042134B" w:rsidRPr="009708F1">
        <w:rPr>
          <w:lang w:val="en-GB"/>
        </w:rPr>
        <w:t>,</w:t>
      </w:r>
      <w:r w:rsidR="00585ED5" w:rsidRPr="009708F1">
        <w:rPr>
          <w:szCs w:val="22"/>
          <w:lang w:val="en-GB"/>
        </w:rPr>
        <w:t xml:space="preserve"> with a view to strengthening the implementation of the Convention, building on the existing multidimensional review approaches. </w:t>
      </w:r>
      <w:r w:rsidR="00D670B6" w:rsidRPr="009708F1">
        <w:rPr>
          <w:szCs w:val="22"/>
          <w:lang w:val="en-GB"/>
        </w:rPr>
        <w:t>In th</w:t>
      </w:r>
      <w:r w:rsidR="0042134B" w:rsidRPr="009708F1">
        <w:rPr>
          <w:szCs w:val="22"/>
          <w:lang w:val="en-GB"/>
        </w:rPr>
        <w:t>e</w:t>
      </w:r>
      <w:r w:rsidR="00D670B6" w:rsidRPr="009708F1">
        <w:rPr>
          <w:szCs w:val="22"/>
          <w:lang w:val="en-GB"/>
        </w:rPr>
        <w:t xml:space="preserve"> decision, </w:t>
      </w:r>
      <w:r w:rsidR="00103508" w:rsidRPr="009708F1">
        <w:rPr>
          <w:bCs/>
          <w:lang w:val="en-GB"/>
        </w:rPr>
        <w:t>national biodiversity strategies and action plans</w:t>
      </w:r>
      <w:r w:rsidR="00D670B6" w:rsidRPr="009708F1">
        <w:rPr>
          <w:szCs w:val="22"/>
          <w:lang w:val="en-GB"/>
        </w:rPr>
        <w:t xml:space="preserve"> are reaffirmed as the main </w:t>
      </w:r>
      <w:r w:rsidR="00075676" w:rsidRPr="009708F1">
        <w:rPr>
          <w:szCs w:val="22"/>
          <w:lang w:val="en-GB"/>
        </w:rPr>
        <w:t>instruments</w:t>
      </w:r>
      <w:r w:rsidR="00D670B6" w:rsidRPr="009708F1">
        <w:rPr>
          <w:szCs w:val="22"/>
          <w:lang w:val="en-GB"/>
        </w:rPr>
        <w:t xml:space="preserve"> for the </w:t>
      </w:r>
      <w:r w:rsidR="00075676" w:rsidRPr="009708F1">
        <w:rPr>
          <w:szCs w:val="22"/>
          <w:lang w:val="en-GB"/>
        </w:rPr>
        <w:t xml:space="preserve">implementation of the </w:t>
      </w:r>
      <w:r w:rsidR="00D670B6" w:rsidRPr="009708F1">
        <w:rPr>
          <w:szCs w:val="22"/>
          <w:lang w:val="en-GB"/>
        </w:rPr>
        <w:t>Convention</w:t>
      </w:r>
      <w:r w:rsidR="00075676" w:rsidRPr="009708F1">
        <w:rPr>
          <w:szCs w:val="22"/>
          <w:lang w:val="en-GB"/>
        </w:rPr>
        <w:t xml:space="preserve"> at the national level</w:t>
      </w:r>
      <w:r w:rsidR="00585ED5" w:rsidRPr="009708F1">
        <w:rPr>
          <w:szCs w:val="22"/>
          <w:lang w:val="en-GB"/>
        </w:rPr>
        <w:t xml:space="preserve">. </w:t>
      </w:r>
      <w:r w:rsidR="000062E4">
        <w:rPr>
          <w:szCs w:val="22"/>
          <w:lang w:val="en-GB"/>
        </w:rPr>
        <w:t>A representative of t</w:t>
      </w:r>
      <w:r w:rsidR="00585ED5" w:rsidRPr="009708F1">
        <w:rPr>
          <w:szCs w:val="22"/>
          <w:lang w:val="en-GB"/>
        </w:rPr>
        <w:t xml:space="preserve">he </w:t>
      </w:r>
      <w:r w:rsidR="002B5BC3" w:rsidRPr="009708F1">
        <w:rPr>
          <w:szCs w:val="22"/>
          <w:lang w:val="en-GB"/>
        </w:rPr>
        <w:t xml:space="preserve">Convention </w:t>
      </w:r>
      <w:r w:rsidR="00585ED5" w:rsidRPr="009708F1">
        <w:rPr>
          <w:szCs w:val="22"/>
          <w:lang w:val="en-GB"/>
        </w:rPr>
        <w:t xml:space="preserve">Secretariat </w:t>
      </w:r>
      <w:r w:rsidR="00110656" w:rsidRPr="009708F1">
        <w:rPr>
          <w:szCs w:val="22"/>
          <w:lang w:val="en-GB"/>
        </w:rPr>
        <w:t xml:space="preserve">will </w:t>
      </w:r>
      <w:r w:rsidR="001A693F">
        <w:rPr>
          <w:szCs w:val="22"/>
          <w:lang w:val="en-GB"/>
        </w:rPr>
        <w:t>present</w:t>
      </w:r>
      <w:r w:rsidR="001A693F" w:rsidRPr="009708F1">
        <w:rPr>
          <w:szCs w:val="22"/>
          <w:lang w:val="en-GB"/>
        </w:rPr>
        <w:t xml:space="preserve"> </w:t>
      </w:r>
      <w:r w:rsidR="00110656" w:rsidRPr="009708F1">
        <w:rPr>
          <w:szCs w:val="22"/>
          <w:lang w:val="en-GB"/>
        </w:rPr>
        <w:t xml:space="preserve">an </w:t>
      </w:r>
      <w:r w:rsidR="00110656" w:rsidRPr="009708F1">
        <w:rPr>
          <w:szCs w:val="22"/>
          <w:lang w:val="en-GB"/>
        </w:rPr>
        <w:lastRenderedPageBreak/>
        <w:t xml:space="preserve">introduction to the Kunming-Montreal Global Biodiversity Framework and associated </w:t>
      </w:r>
      <w:r w:rsidR="00CD6DF3" w:rsidRPr="009708F1">
        <w:rPr>
          <w:szCs w:val="22"/>
          <w:lang w:val="en-GB"/>
        </w:rPr>
        <w:t>dec</w:t>
      </w:r>
      <w:r w:rsidR="00F17D47" w:rsidRPr="009708F1">
        <w:rPr>
          <w:szCs w:val="22"/>
          <w:lang w:val="en-GB"/>
        </w:rPr>
        <w:t>isions</w:t>
      </w:r>
      <w:r w:rsidR="00CD6DF3" w:rsidRPr="009708F1">
        <w:rPr>
          <w:szCs w:val="22"/>
          <w:lang w:val="en-GB"/>
        </w:rPr>
        <w:t xml:space="preserve"> </w:t>
      </w:r>
      <w:r w:rsidR="007147F7" w:rsidRPr="009708F1">
        <w:rPr>
          <w:szCs w:val="22"/>
          <w:lang w:val="en-GB"/>
        </w:rPr>
        <w:t xml:space="preserve">adopted at </w:t>
      </w:r>
      <w:r w:rsidR="00CD6DF3" w:rsidRPr="009708F1">
        <w:rPr>
          <w:szCs w:val="22"/>
          <w:lang w:val="en-GB"/>
        </w:rPr>
        <w:t xml:space="preserve">the fifteenth </w:t>
      </w:r>
      <w:r w:rsidR="0060323E" w:rsidRPr="009708F1">
        <w:rPr>
          <w:szCs w:val="22"/>
          <w:lang w:val="en-GB"/>
        </w:rPr>
        <w:t xml:space="preserve">meeting of the </w:t>
      </w:r>
      <w:r w:rsidR="00CD6DF3" w:rsidRPr="009708F1">
        <w:rPr>
          <w:szCs w:val="22"/>
          <w:lang w:val="en-GB"/>
        </w:rPr>
        <w:t xml:space="preserve">Conference of the Parties </w:t>
      </w:r>
      <w:r w:rsidR="00124E18" w:rsidRPr="009708F1">
        <w:rPr>
          <w:szCs w:val="22"/>
          <w:lang w:val="en-GB"/>
        </w:rPr>
        <w:t xml:space="preserve">to </w:t>
      </w:r>
      <w:r w:rsidR="00CD6DF3" w:rsidRPr="009708F1">
        <w:rPr>
          <w:szCs w:val="22"/>
          <w:lang w:val="en-GB"/>
        </w:rPr>
        <w:t>the Convention</w:t>
      </w:r>
      <w:r w:rsidR="00124E18" w:rsidRPr="009708F1">
        <w:rPr>
          <w:szCs w:val="22"/>
          <w:lang w:val="en-GB"/>
        </w:rPr>
        <w:t>,</w:t>
      </w:r>
      <w:r w:rsidR="00CD6DF3" w:rsidRPr="009708F1">
        <w:rPr>
          <w:szCs w:val="22"/>
          <w:lang w:val="en-GB"/>
        </w:rPr>
        <w:t xml:space="preserve"> the tenth </w:t>
      </w:r>
      <w:r w:rsidR="00D440F8" w:rsidRPr="009708F1">
        <w:rPr>
          <w:szCs w:val="22"/>
          <w:lang w:val="en-GB"/>
        </w:rPr>
        <w:t xml:space="preserve">meeting of the </w:t>
      </w:r>
      <w:r w:rsidR="00982EED" w:rsidRPr="009708F1">
        <w:rPr>
          <w:szCs w:val="22"/>
          <w:lang w:val="en-GB"/>
        </w:rPr>
        <w:t xml:space="preserve">Conference of the Parties serving as the </w:t>
      </w:r>
      <w:r w:rsidR="00D440F8" w:rsidRPr="009708F1">
        <w:rPr>
          <w:szCs w:val="22"/>
          <w:lang w:val="en-GB"/>
        </w:rPr>
        <w:t>m</w:t>
      </w:r>
      <w:r w:rsidR="00982EED" w:rsidRPr="009708F1">
        <w:rPr>
          <w:szCs w:val="22"/>
          <w:lang w:val="en-GB"/>
        </w:rPr>
        <w:t xml:space="preserve">eeting of the Parties to the Cartagena Protocol and the fourth </w:t>
      </w:r>
      <w:r w:rsidR="00D440F8" w:rsidRPr="009708F1">
        <w:rPr>
          <w:szCs w:val="22"/>
          <w:lang w:val="en-GB"/>
        </w:rPr>
        <w:t xml:space="preserve">meeting of the </w:t>
      </w:r>
      <w:r w:rsidR="00982EED" w:rsidRPr="009708F1">
        <w:rPr>
          <w:szCs w:val="22"/>
          <w:lang w:val="en-GB"/>
        </w:rPr>
        <w:t xml:space="preserve">Conference of the Parties serving as the </w:t>
      </w:r>
      <w:r w:rsidR="00D440F8" w:rsidRPr="009708F1">
        <w:rPr>
          <w:szCs w:val="22"/>
          <w:lang w:val="en-GB"/>
        </w:rPr>
        <w:t>m</w:t>
      </w:r>
      <w:r w:rsidR="00982EED" w:rsidRPr="009708F1">
        <w:rPr>
          <w:szCs w:val="22"/>
          <w:lang w:val="en-GB"/>
        </w:rPr>
        <w:t>eeting of the Parties to the Nagoya Protocol</w:t>
      </w:r>
      <w:r w:rsidR="0048564E" w:rsidRPr="009708F1">
        <w:rPr>
          <w:szCs w:val="22"/>
          <w:lang w:val="en-GB"/>
        </w:rPr>
        <w:t>.</w:t>
      </w:r>
    </w:p>
    <w:p w14:paraId="1CFB46EA" w14:textId="2ED6671B" w:rsidR="003652EF" w:rsidRPr="009708F1" w:rsidRDefault="0025351F" w:rsidP="00372B09">
      <w:pPr>
        <w:pStyle w:val="Para10"/>
        <w:ind w:left="567" w:firstLine="0"/>
        <w:rPr>
          <w:szCs w:val="22"/>
          <w:lang w:val="en-GB"/>
        </w:rPr>
      </w:pPr>
      <w:r w:rsidRPr="009708F1">
        <w:rPr>
          <w:szCs w:val="22"/>
          <w:lang w:val="en-GB"/>
        </w:rPr>
        <w:t xml:space="preserve">A representative of </w:t>
      </w:r>
      <w:r w:rsidR="004518A7" w:rsidRPr="009708F1">
        <w:rPr>
          <w:szCs w:val="22"/>
          <w:lang w:val="en-GB"/>
        </w:rPr>
        <w:t>S</w:t>
      </w:r>
      <w:r w:rsidR="00B8775A" w:rsidRPr="009708F1">
        <w:rPr>
          <w:szCs w:val="22"/>
          <w:lang w:val="en-GB"/>
        </w:rPr>
        <w:t>P</w:t>
      </w:r>
      <w:r w:rsidR="004518A7" w:rsidRPr="009708F1">
        <w:rPr>
          <w:szCs w:val="22"/>
          <w:lang w:val="en-GB"/>
        </w:rPr>
        <w:t>REP</w:t>
      </w:r>
      <w:r w:rsidR="00721075" w:rsidRPr="009708F1">
        <w:rPr>
          <w:szCs w:val="22"/>
          <w:lang w:val="en-GB"/>
        </w:rPr>
        <w:t xml:space="preserve"> will make a presentation on the </w:t>
      </w:r>
      <w:r w:rsidR="00A20C0D" w:rsidRPr="009708F1">
        <w:rPr>
          <w:szCs w:val="22"/>
          <w:lang w:val="en-GB"/>
        </w:rPr>
        <w:t xml:space="preserve">Pacific Islands </w:t>
      </w:r>
      <w:r w:rsidR="00721075" w:rsidRPr="009708F1">
        <w:rPr>
          <w:szCs w:val="22"/>
          <w:lang w:val="en-GB"/>
        </w:rPr>
        <w:t xml:space="preserve">Framework for Nature Conservation and Protected Areas </w:t>
      </w:r>
      <w:r w:rsidR="00034100" w:rsidRPr="009708F1">
        <w:rPr>
          <w:szCs w:val="22"/>
          <w:lang w:val="en-GB"/>
        </w:rPr>
        <w:t xml:space="preserve">in the Pacific Islands Region </w:t>
      </w:r>
      <w:r w:rsidR="00721075" w:rsidRPr="009708F1">
        <w:rPr>
          <w:szCs w:val="22"/>
          <w:lang w:val="en-GB"/>
        </w:rPr>
        <w:t>2021</w:t>
      </w:r>
      <w:r w:rsidR="006E4079" w:rsidRPr="009708F1">
        <w:rPr>
          <w:szCs w:val="22"/>
          <w:lang w:val="en-GB"/>
        </w:rPr>
        <w:t>–</w:t>
      </w:r>
      <w:r w:rsidR="00721075" w:rsidRPr="009708F1">
        <w:rPr>
          <w:szCs w:val="22"/>
          <w:lang w:val="en-GB"/>
        </w:rPr>
        <w:t>2025</w:t>
      </w:r>
      <w:r w:rsidR="001E1FC2" w:rsidRPr="009708F1">
        <w:rPr>
          <w:szCs w:val="22"/>
          <w:lang w:val="en-GB"/>
        </w:rPr>
        <w:t>.</w:t>
      </w:r>
    </w:p>
    <w:p w14:paraId="22A9B149" w14:textId="62A89D99" w:rsidR="00AD7DA9" w:rsidRPr="009708F1" w:rsidRDefault="00AD7DA9" w:rsidP="00B93C7B">
      <w:pPr>
        <w:pStyle w:val="Item"/>
        <w:keepNext/>
        <w:spacing w:after="0"/>
        <w:rPr>
          <w:b w:val="0"/>
        </w:rPr>
      </w:pPr>
      <w:r w:rsidRPr="009708F1">
        <w:t xml:space="preserve">Item </w:t>
      </w:r>
      <w:r w:rsidR="00191776" w:rsidRPr="009708F1">
        <w:t>3</w:t>
      </w:r>
    </w:p>
    <w:p w14:paraId="437FCF3B" w14:textId="723E32F9" w:rsidR="00585ED5" w:rsidRPr="009708F1" w:rsidRDefault="001D6BA1" w:rsidP="00B93C7B">
      <w:pPr>
        <w:pStyle w:val="Para1"/>
        <w:keepNext/>
        <w:numPr>
          <w:ilvl w:val="0"/>
          <w:numId w:val="0"/>
        </w:numPr>
        <w:tabs>
          <w:tab w:val="left" w:pos="720"/>
        </w:tabs>
        <w:spacing w:before="0"/>
        <w:rPr>
          <w:b/>
          <w:caps/>
          <w:kern w:val="22"/>
          <w:szCs w:val="24"/>
        </w:rPr>
      </w:pPr>
      <w:r w:rsidRPr="009708F1">
        <w:rPr>
          <w:b/>
          <w:kern w:val="22"/>
          <w:szCs w:val="24"/>
        </w:rPr>
        <w:t>E</w:t>
      </w:r>
      <w:r w:rsidR="00AD7DA9" w:rsidRPr="009708F1">
        <w:rPr>
          <w:b/>
          <w:kern w:val="22"/>
          <w:szCs w:val="24"/>
        </w:rPr>
        <w:t xml:space="preserve">xperiences and lessons learned in revising </w:t>
      </w:r>
      <w:r w:rsidRPr="009708F1">
        <w:rPr>
          <w:b/>
          <w:kern w:val="22"/>
          <w:szCs w:val="24"/>
        </w:rPr>
        <w:t xml:space="preserve">or updating </w:t>
      </w:r>
      <w:r w:rsidR="00AD7DA9" w:rsidRPr="009708F1">
        <w:rPr>
          <w:b/>
          <w:kern w:val="22"/>
          <w:szCs w:val="24"/>
        </w:rPr>
        <w:t>national biodiversity strategies and action plans</w:t>
      </w:r>
      <w:r w:rsidRPr="009708F1">
        <w:rPr>
          <w:b/>
          <w:kern w:val="22"/>
          <w:szCs w:val="24"/>
        </w:rPr>
        <w:t>,</w:t>
      </w:r>
      <w:r w:rsidR="00AD7DA9" w:rsidRPr="009708F1">
        <w:rPr>
          <w:b/>
          <w:kern w:val="22"/>
          <w:szCs w:val="24"/>
        </w:rPr>
        <w:t xml:space="preserve"> including national </w:t>
      </w:r>
      <w:proofErr w:type="gramStart"/>
      <w:r w:rsidR="00AD7DA9" w:rsidRPr="009708F1">
        <w:rPr>
          <w:b/>
          <w:kern w:val="22"/>
          <w:szCs w:val="24"/>
        </w:rPr>
        <w:t>target</w:t>
      </w:r>
      <w:r w:rsidR="00EB3068" w:rsidRPr="009708F1">
        <w:rPr>
          <w:b/>
          <w:kern w:val="22"/>
          <w:szCs w:val="24"/>
        </w:rPr>
        <w:t>s</w:t>
      </w:r>
      <w:proofErr w:type="gramEnd"/>
    </w:p>
    <w:p w14:paraId="5A16C9B2" w14:textId="1491DC90" w:rsidR="002B7D18" w:rsidRPr="009708F1" w:rsidRDefault="0009008E" w:rsidP="00606A55">
      <w:pPr>
        <w:pStyle w:val="Para10"/>
        <w:ind w:left="567" w:firstLine="0"/>
        <w:rPr>
          <w:color w:val="000000" w:themeColor="text1"/>
          <w:szCs w:val="22"/>
          <w:lang w:val="en-GB"/>
        </w:rPr>
      </w:pPr>
      <w:r w:rsidRPr="009708F1">
        <w:rPr>
          <w:szCs w:val="22"/>
          <w:lang w:val="en-GB"/>
        </w:rPr>
        <w:t>The representatives of e</w:t>
      </w:r>
      <w:r w:rsidR="005C0AE2" w:rsidRPr="009708F1">
        <w:rPr>
          <w:szCs w:val="22"/>
          <w:lang w:val="en-GB"/>
        </w:rPr>
        <w:t>ach participating countr</w:t>
      </w:r>
      <w:r w:rsidR="00D97269" w:rsidRPr="009708F1">
        <w:rPr>
          <w:szCs w:val="22"/>
          <w:lang w:val="en-GB"/>
        </w:rPr>
        <w:t>y</w:t>
      </w:r>
      <w:r w:rsidR="005C0AE2" w:rsidRPr="009708F1">
        <w:rPr>
          <w:szCs w:val="22"/>
          <w:lang w:val="en-GB"/>
        </w:rPr>
        <w:t xml:space="preserve"> will be provided </w:t>
      </w:r>
      <w:r w:rsidR="00450D4B" w:rsidRPr="009708F1">
        <w:rPr>
          <w:szCs w:val="22"/>
          <w:lang w:val="en-GB"/>
        </w:rPr>
        <w:t xml:space="preserve">with </w:t>
      </w:r>
      <w:r w:rsidR="005C0AE2" w:rsidRPr="009708F1">
        <w:rPr>
          <w:szCs w:val="22"/>
          <w:lang w:val="en-GB"/>
        </w:rPr>
        <w:t>an opportunity to share national experiences and lessons learned in updating or revising</w:t>
      </w:r>
      <w:r w:rsidR="00D67833" w:rsidRPr="009708F1">
        <w:rPr>
          <w:szCs w:val="22"/>
          <w:lang w:val="en-GB"/>
        </w:rPr>
        <w:t xml:space="preserve"> </w:t>
      </w:r>
      <w:r w:rsidR="00D67833" w:rsidRPr="009708F1">
        <w:rPr>
          <w:bCs/>
          <w:lang w:val="en-GB"/>
        </w:rPr>
        <w:t>national biodiversity strategies and action plans</w:t>
      </w:r>
      <w:r w:rsidR="00450D4B" w:rsidRPr="009708F1">
        <w:rPr>
          <w:szCs w:val="22"/>
          <w:lang w:val="en-GB"/>
        </w:rPr>
        <w:t>,</w:t>
      </w:r>
      <w:r w:rsidR="005C0AE2" w:rsidRPr="009708F1">
        <w:rPr>
          <w:szCs w:val="22"/>
          <w:lang w:val="en-GB"/>
        </w:rPr>
        <w:t xml:space="preserve"> including </w:t>
      </w:r>
      <w:r w:rsidR="00C208FF" w:rsidRPr="009708F1">
        <w:rPr>
          <w:szCs w:val="22"/>
          <w:lang w:val="en-GB"/>
        </w:rPr>
        <w:t xml:space="preserve">by </w:t>
      </w:r>
      <w:r w:rsidR="005C0AE2" w:rsidRPr="009708F1">
        <w:rPr>
          <w:szCs w:val="22"/>
          <w:lang w:val="en-GB"/>
        </w:rPr>
        <w:t xml:space="preserve">setting or revising the national targets in alignment with the goals and targets of the </w:t>
      </w:r>
      <w:r w:rsidR="002A2D0E" w:rsidRPr="009708F1">
        <w:rPr>
          <w:lang w:val="en-GB"/>
        </w:rPr>
        <w:t xml:space="preserve">Kunming-Montreal Global Biodiversity </w:t>
      </w:r>
      <w:r w:rsidR="005C0AE2" w:rsidRPr="009708F1">
        <w:rPr>
          <w:szCs w:val="22"/>
          <w:lang w:val="en-GB"/>
        </w:rPr>
        <w:t>Framework</w:t>
      </w:r>
      <w:r w:rsidR="002B7D18" w:rsidRPr="009708F1">
        <w:rPr>
          <w:szCs w:val="22"/>
          <w:lang w:val="en-GB"/>
        </w:rPr>
        <w:t xml:space="preserve">. Country presentations and </w:t>
      </w:r>
      <w:r w:rsidR="00EC41FA" w:rsidRPr="009708F1">
        <w:rPr>
          <w:szCs w:val="22"/>
          <w:lang w:val="en-GB"/>
        </w:rPr>
        <w:t xml:space="preserve">associated </w:t>
      </w:r>
      <w:r w:rsidR="002B7D18" w:rsidRPr="009708F1">
        <w:rPr>
          <w:szCs w:val="22"/>
          <w:lang w:val="en-GB"/>
        </w:rPr>
        <w:t xml:space="preserve">discussions will be organized around the </w:t>
      </w:r>
      <w:r w:rsidR="00EC41FA" w:rsidRPr="009708F1">
        <w:rPr>
          <w:szCs w:val="22"/>
          <w:lang w:val="en-GB"/>
        </w:rPr>
        <w:t xml:space="preserve">following </w:t>
      </w:r>
      <w:r w:rsidR="002B7D18" w:rsidRPr="009708F1">
        <w:rPr>
          <w:szCs w:val="22"/>
          <w:lang w:val="en-GB"/>
        </w:rPr>
        <w:t>f</w:t>
      </w:r>
      <w:r w:rsidR="00DC68AF" w:rsidRPr="009708F1">
        <w:rPr>
          <w:szCs w:val="22"/>
          <w:lang w:val="en-GB"/>
        </w:rPr>
        <w:t>ive</w:t>
      </w:r>
      <w:r w:rsidR="002B7D18" w:rsidRPr="009708F1">
        <w:rPr>
          <w:szCs w:val="22"/>
          <w:lang w:val="en-GB"/>
        </w:rPr>
        <w:t xml:space="preserve"> topics</w:t>
      </w:r>
      <w:r w:rsidR="00EC41FA" w:rsidRPr="009708F1">
        <w:rPr>
          <w:szCs w:val="22"/>
          <w:lang w:val="en-GB"/>
        </w:rPr>
        <w:t>:</w:t>
      </w:r>
    </w:p>
    <w:p w14:paraId="4B103943" w14:textId="0D310C05" w:rsidR="002B7D18" w:rsidRPr="009708F1" w:rsidRDefault="002B7D18" w:rsidP="00B93C7B">
      <w:pPr>
        <w:pStyle w:val="Para2"/>
        <w:ind w:left="567" w:firstLine="594"/>
        <w:rPr>
          <w:lang w:val="en-GB"/>
        </w:rPr>
      </w:pPr>
      <w:r w:rsidRPr="009708F1">
        <w:rPr>
          <w:lang w:val="en-GB"/>
        </w:rPr>
        <w:t>Whole-of-government and whole-of-society approach;</w:t>
      </w:r>
    </w:p>
    <w:p w14:paraId="1FF1E09A" w14:textId="3AC743F9" w:rsidR="002B7D18" w:rsidRPr="009708F1" w:rsidRDefault="002B7D18" w:rsidP="00B93C7B">
      <w:pPr>
        <w:pStyle w:val="Para2"/>
        <w:ind w:left="567" w:firstLine="594"/>
        <w:rPr>
          <w:lang w:val="en-GB"/>
        </w:rPr>
      </w:pPr>
      <w:r w:rsidRPr="009708F1">
        <w:rPr>
          <w:lang w:val="en-GB"/>
        </w:rPr>
        <w:t xml:space="preserve">Integration of the </w:t>
      </w:r>
      <w:r w:rsidR="00C17013" w:rsidRPr="009708F1">
        <w:rPr>
          <w:lang w:val="en-GB"/>
        </w:rPr>
        <w:t xml:space="preserve">provisions of the </w:t>
      </w:r>
      <w:r w:rsidRPr="009708F1">
        <w:rPr>
          <w:lang w:val="en-GB"/>
        </w:rPr>
        <w:t>Protocols</w:t>
      </w:r>
      <w:r w:rsidR="0047551F" w:rsidRPr="009708F1">
        <w:rPr>
          <w:lang w:val="en-GB"/>
        </w:rPr>
        <w:t xml:space="preserve"> </w:t>
      </w:r>
      <w:r w:rsidRPr="009708F1">
        <w:rPr>
          <w:lang w:val="en-GB"/>
        </w:rPr>
        <w:t>into</w:t>
      </w:r>
      <w:r w:rsidR="00566DC4" w:rsidRPr="009708F1">
        <w:rPr>
          <w:lang w:val="en-GB"/>
        </w:rPr>
        <w:t xml:space="preserve"> </w:t>
      </w:r>
      <w:r w:rsidR="00566DC4" w:rsidRPr="009708F1">
        <w:rPr>
          <w:bCs/>
          <w:lang w:val="en-GB"/>
        </w:rPr>
        <w:t>national biodiversity strategies and action plans</w:t>
      </w:r>
      <w:r w:rsidR="00DC68AF" w:rsidRPr="009708F1">
        <w:rPr>
          <w:lang w:val="en-GB"/>
        </w:rPr>
        <w:t>;</w:t>
      </w:r>
    </w:p>
    <w:p w14:paraId="2ED8A11F" w14:textId="77777777" w:rsidR="0047551F" w:rsidRPr="009708F1" w:rsidRDefault="0047551F" w:rsidP="00B93C7B">
      <w:pPr>
        <w:pStyle w:val="Para2"/>
        <w:ind w:left="567" w:firstLine="594"/>
        <w:rPr>
          <w:lang w:val="en-GB"/>
        </w:rPr>
      </w:pPr>
      <w:r w:rsidRPr="009708F1">
        <w:rPr>
          <w:lang w:val="en-GB"/>
        </w:rPr>
        <w:t>National target setting or revision;</w:t>
      </w:r>
    </w:p>
    <w:p w14:paraId="044168F1" w14:textId="058DE00A" w:rsidR="00DC68AF" w:rsidRPr="009708F1" w:rsidRDefault="002B7D18" w:rsidP="00B93C7B">
      <w:pPr>
        <w:pStyle w:val="Para2"/>
        <w:ind w:left="567" w:firstLine="594"/>
        <w:rPr>
          <w:lang w:val="en-GB"/>
        </w:rPr>
      </w:pPr>
      <w:r w:rsidRPr="009708F1">
        <w:rPr>
          <w:lang w:val="en-GB"/>
        </w:rPr>
        <w:t>Development of a national monitoring plan</w:t>
      </w:r>
      <w:r w:rsidR="00DC68AF" w:rsidRPr="009708F1">
        <w:rPr>
          <w:lang w:val="en-GB"/>
        </w:rPr>
        <w:t>;</w:t>
      </w:r>
    </w:p>
    <w:p w14:paraId="66A5A67C" w14:textId="2E97B0DC" w:rsidR="002B7D18" w:rsidRPr="009708F1" w:rsidRDefault="00DC68AF" w:rsidP="00B93C7B">
      <w:pPr>
        <w:pStyle w:val="Para2"/>
        <w:ind w:left="567" w:firstLine="594"/>
        <w:rPr>
          <w:lang w:val="en-GB"/>
        </w:rPr>
      </w:pPr>
      <w:r w:rsidRPr="009708F1">
        <w:rPr>
          <w:lang w:val="en-GB"/>
        </w:rPr>
        <w:t xml:space="preserve">Challenges and opportunities for the overall </w:t>
      </w:r>
      <w:r w:rsidR="0058480A" w:rsidRPr="009708F1">
        <w:rPr>
          <w:lang w:val="en-GB"/>
        </w:rPr>
        <w:t>revisi</w:t>
      </w:r>
      <w:r w:rsidR="00D93190" w:rsidRPr="009708F1">
        <w:rPr>
          <w:lang w:val="en-GB"/>
        </w:rPr>
        <w:t>o</w:t>
      </w:r>
      <w:r w:rsidR="0058480A" w:rsidRPr="009708F1">
        <w:rPr>
          <w:lang w:val="en-GB"/>
        </w:rPr>
        <w:t xml:space="preserve">n </w:t>
      </w:r>
      <w:r w:rsidRPr="009708F1">
        <w:rPr>
          <w:lang w:val="en-GB"/>
        </w:rPr>
        <w:t xml:space="preserve">or </w:t>
      </w:r>
      <w:r w:rsidR="0058480A" w:rsidRPr="009708F1">
        <w:rPr>
          <w:lang w:val="en-GB"/>
        </w:rPr>
        <w:t xml:space="preserve">updating </w:t>
      </w:r>
      <w:r w:rsidR="00D93190" w:rsidRPr="009708F1">
        <w:rPr>
          <w:lang w:val="en-GB"/>
        </w:rPr>
        <w:t>of</w:t>
      </w:r>
      <w:r w:rsidR="00566DC4" w:rsidRPr="009708F1">
        <w:rPr>
          <w:lang w:val="en-GB"/>
        </w:rPr>
        <w:t xml:space="preserve"> </w:t>
      </w:r>
      <w:r w:rsidR="00566DC4" w:rsidRPr="009708F1">
        <w:rPr>
          <w:bCs/>
          <w:lang w:val="en-GB"/>
        </w:rPr>
        <w:t>national biodiversity strategies and action plans</w:t>
      </w:r>
      <w:r w:rsidR="002B7D18" w:rsidRPr="009708F1">
        <w:rPr>
          <w:lang w:val="en-GB"/>
        </w:rPr>
        <w:t xml:space="preserve">. </w:t>
      </w:r>
    </w:p>
    <w:p w14:paraId="58BD5BCD" w14:textId="0D43AAE9" w:rsidR="00967560" w:rsidRPr="009708F1" w:rsidRDefault="00967560" w:rsidP="00967560">
      <w:pPr>
        <w:pStyle w:val="Para10"/>
        <w:ind w:left="567" w:firstLine="0"/>
        <w:rPr>
          <w:color w:val="000000" w:themeColor="text1"/>
          <w:szCs w:val="22"/>
          <w:lang w:val="en-GB"/>
        </w:rPr>
      </w:pPr>
      <w:r w:rsidRPr="009708F1">
        <w:rPr>
          <w:color w:val="000000" w:themeColor="text1"/>
          <w:szCs w:val="22"/>
          <w:lang w:val="en-GB"/>
        </w:rPr>
        <w:t>Under each of the first four topics, the r</w:t>
      </w:r>
      <w:r w:rsidRPr="009708F1">
        <w:rPr>
          <w:szCs w:val="22"/>
          <w:lang w:val="en-GB"/>
        </w:rPr>
        <w:t xml:space="preserve">epresentatives of </w:t>
      </w:r>
      <w:r w:rsidRPr="009708F1">
        <w:rPr>
          <w:color w:val="000000" w:themeColor="text1"/>
          <w:szCs w:val="22"/>
          <w:lang w:val="en-GB"/>
        </w:rPr>
        <w:t xml:space="preserve">countries will be invited to share progress made to date, good practices implemented and challenges encountered. Following those presentations, discussions aimed at understanding common challenges faced by countries in the region and at identifying possible opportunities and solutions will be held. Specifically, under </w:t>
      </w:r>
      <w:r w:rsidRPr="009708F1">
        <w:rPr>
          <w:lang w:val="en-GB"/>
        </w:rPr>
        <w:t xml:space="preserve">topic A, </w:t>
      </w:r>
      <w:r w:rsidRPr="009708F1">
        <w:rPr>
          <w:color w:val="000000" w:themeColor="text1"/>
          <w:szCs w:val="22"/>
          <w:lang w:val="en-GB"/>
        </w:rPr>
        <w:t>discussions will be focused on institutional arrangements or mechanisms established for updating or revising</w:t>
      </w:r>
      <w:r w:rsidRPr="009708F1">
        <w:rPr>
          <w:szCs w:val="22"/>
          <w:lang w:val="en-GB"/>
        </w:rPr>
        <w:t xml:space="preserve"> national biodiversity strategies and action plans</w:t>
      </w:r>
      <w:r w:rsidRPr="009708F1">
        <w:rPr>
          <w:color w:val="000000" w:themeColor="text1"/>
          <w:szCs w:val="22"/>
          <w:lang w:val="en-GB"/>
        </w:rPr>
        <w:t xml:space="preserve">, approaches employed for mainstreaming and integrating the provisions of other multilateral environmental agreements and for engaging relevant ministries, sectors, indigenous peoples and local communities and relevant stakeholders, challenges encountered and possible ways to enhance coordination and engagement. Under topic B, participants will address how the provisions of the Cartagena and Nagoya Protocols can be integrated into the </w:t>
      </w:r>
      <w:r w:rsidRPr="009708F1">
        <w:rPr>
          <w:szCs w:val="22"/>
          <w:lang w:val="en-GB"/>
        </w:rPr>
        <w:t>national biodiversity strategies and action plans</w:t>
      </w:r>
      <w:r w:rsidRPr="009708F1">
        <w:rPr>
          <w:color w:val="000000" w:themeColor="text1"/>
          <w:szCs w:val="22"/>
          <w:lang w:val="en-GB"/>
        </w:rPr>
        <w:t>. Under topic C, they will look at progress made in setting or revising national targets, including by identifying gaps in ambition, the process followed and the challenges encountered, as well as support needed. Under topic D, they will discuss the steps and challenges in the development of national monitoring plans, including indicators as part of the revised or updated</w:t>
      </w:r>
      <w:r w:rsidRPr="009708F1">
        <w:rPr>
          <w:szCs w:val="22"/>
          <w:lang w:val="en-GB"/>
        </w:rPr>
        <w:t xml:space="preserve"> national biodiversity strategies and action plans</w:t>
      </w:r>
      <w:r w:rsidRPr="009708F1">
        <w:rPr>
          <w:color w:val="000000" w:themeColor="text1"/>
          <w:szCs w:val="22"/>
          <w:lang w:val="en-GB"/>
        </w:rPr>
        <w:t>, for example by identifying monitoring needs and the use of headline indicators.</w:t>
      </w:r>
      <w:r w:rsidR="0065306D" w:rsidRPr="009708F1">
        <w:rPr>
          <w:color w:val="4472C4" w:themeColor="accent1"/>
          <w:szCs w:val="22"/>
          <w:lang w:val="en-GB"/>
        </w:rPr>
        <w:t xml:space="preserve"> </w:t>
      </w:r>
    </w:p>
    <w:p w14:paraId="2812FD90" w14:textId="57367530" w:rsidR="00967560" w:rsidRPr="009708F1" w:rsidRDefault="00967560" w:rsidP="00967560">
      <w:pPr>
        <w:pStyle w:val="Para10"/>
        <w:ind w:left="567" w:firstLine="0"/>
        <w:rPr>
          <w:color w:val="000000" w:themeColor="text1"/>
          <w:szCs w:val="22"/>
          <w:lang w:val="en-GB"/>
        </w:rPr>
      </w:pPr>
      <w:r w:rsidRPr="009708F1">
        <w:rPr>
          <w:color w:val="000000" w:themeColor="text1"/>
          <w:szCs w:val="22"/>
          <w:lang w:val="en-GB"/>
        </w:rPr>
        <w:t>Under topic E, participants will discuss other issues and challenges for the overall revision</w:t>
      </w:r>
      <w:r w:rsidRPr="009708F1" w:rsidDel="00963761">
        <w:rPr>
          <w:color w:val="000000" w:themeColor="text1"/>
          <w:szCs w:val="22"/>
          <w:lang w:val="en-GB"/>
        </w:rPr>
        <w:t xml:space="preserve"> </w:t>
      </w:r>
      <w:r w:rsidRPr="009708F1">
        <w:rPr>
          <w:color w:val="000000" w:themeColor="text1"/>
          <w:szCs w:val="22"/>
          <w:lang w:val="en-GB"/>
        </w:rPr>
        <w:t>or updating of</w:t>
      </w:r>
      <w:r w:rsidRPr="009708F1">
        <w:rPr>
          <w:szCs w:val="22"/>
          <w:lang w:val="en-GB"/>
        </w:rPr>
        <w:t xml:space="preserve"> national biodiversity strategies and action plans</w:t>
      </w:r>
      <w:r w:rsidRPr="009708F1">
        <w:rPr>
          <w:color w:val="000000" w:themeColor="text1"/>
          <w:szCs w:val="22"/>
          <w:lang w:val="en-GB"/>
        </w:rPr>
        <w:t xml:space="preserve"> and will attempt to identify possible solutions or opportunities to address the issues and challenges. They will prepare a summary of regional findings that captures the key messages from the discussions held and contributes to the overall recommendations stemming from the dialogue.</w:t>
      </w:r>
      <w:r w:rsidR="002F305D" w:rsidRPr="009708F1">
        <w:rPr>
          <w:color w:val="000000" w:themeColor="text1"/>
          <w:szCs w:val="22"/>
          <w:lang w:val="en-GB"/>
        </w:rPr>
        <w:t xml:space="preserve"> Representatives from relevant organizations, indigenous peoples and local communities and stakeholders will be </w:t>
      </w:r>
      <w:r w:rsidR="002F305D" w:rsidRPr="009708F1">
        <w:rPr>
          <w:lang w:val="en-GB"/>
        </w:rPr>
        <w:t>invited</w:t>
      </w:r>
      <w:r w:rsidR="002F305D" w:rsidRPr="009708F1">
        <w:rPr>
          <w:color w:val="000000" w:themeColor="text1"/>
          <w:szCs w:val="22"/>
          <w:lang w:val="en-GB"/>
        </w:rPr>
        <w:t xml:space="preserve"> to contribute to the discussions, including by sharing their experiences and perspectives.</w:t>
      </w:r>
    </w:p>
    <w:p w14:paraId="557D6FB2" w14:textId="181FAE88" w:rsidR="00AD7DA9" w:rsidRPr="009708F1" w:rsidRDefault="00585ED5" w:rsidP="00372B09">
      <w:pPr>
        <w:pStyle w:val="Item"/>
        <w:keepNext/>
        <w:spacing w:after="0"/>
      </w:pPr>
      <w:r w:rsidRPr="009708F1">
        <w:t>I</w:t>
      </w:r>
      <w:r w:rsidR="00AD7DA9" w:rsidRPr="009708F1">
        <w:t>tem</w:t>
      </w:r>
      <w:r w:rsidRPr="009708F1">
        <w:t xml:space="preserve"> </w:t>
      </w:r>
      <w:r w:rsidR="00967560" w:rsidRPr="009708F1">
        <w:t>4</w:t>
      </w:r>
    </w:p>
    <w:p w14:paraId="74461BCD" w14:textId="314D556C" w:rsidR="00585ED5" w:rsidRPr="009708F1" w:rsidRDefault="00AD7DA9" w:rsidP="00372B09">
      <w:pPr>
        <w:pStyle w:val="Item"/>
        <w:keepNext/>
        <w:spacing w:before="0"/>
        <w:rPr>
          <w:caps/>
        </w:rPr>
      </w:pPr>
      <w:r w:rsidRPr="009708F1">
        <w:t xml:space="preserve">Breakout </w:t>
      </w:r>
      <w:r w:rsidR="00773F6D" w:rsidRPr="009708F1">
        <w:t xml:space="preserve">sessions on capacity-building and development and national biodiversity financing </w:t>
      </w:r>
    </w:p>
    <w:p w14:paraId="2C99CA6E" w14:textId="7CCF5855" w:rsidR="00982EED" w:rsidRPr="009708F1" w:rsidRDefault="00121C47" w:rsidP="005A36E6">
      <w:pPr>
        <w:pStyle w:val="Para10"/>
        <w:ind w:left="567" w:firstLine="0"/>
        <w:rPr>
          <w:szCs w:val="22"/>
          <w:lang w:val="en-GB"/>
        </w:rPr>
      </w:pPr>
      <w:r w:rsidRPr="009708F1">
        <w:rPr>
          <w:szCs w:val="22"/>
          <w:lang w:val="en-GB"/>
        </w:rPr>
        <w:t xml:space="preserve">At its </w:t>
      </w:r>
      <w:r w:rsidR="00982EED" w:rsidRPr="009708F1">
        <w:rPr>
          <w:lang w:val="en-GB"/>
        </w:rPr>
        <w:t>fifteenth</w:t>
      </w:r>
      <w:r w:rsidR="00982EED" w:rsidRPr="009708F1">
        <w:rPr>
          <w:szCs w:val="22"/>
          <w:lang w:val="en-GB"/>
        </w:rPr>
        <w:t xml:space="preserve"> </w:t>
      </w:r>
      <w:r w:rsidR="00CE68A2" w:rsidRPr="009708F1">
        <w:rPr>
          <w:szCs w:val="22"/>
          <w:lang w:val="en-GB"/>
        </w:rPr>
        <w:t>meeting</w:t>
      </w:r>
      <w:r w:rsidRPr="009708F1">
        <w:rPr>
          <w:szCs w:val="22"/>
          <w:lang w:val="en-GB"/>
        </w:rPr>
        <w:t>,</w:t>
      </w:r>
      <w:r w:rsidR="00CE68A2" w:rsidRPr="009708F1">
        <w:rPr>
          <w:szCs w:val="22"/>
          <w:lang w:val="en-GB"/>
        </w:rPr>
        <w:t xml:space="preserve"> the </w:t>
      </w:r>
      <w:r w:rsidR="00982EED" w:rsidRPr="009708F1">
        <w:rPr>
          <w:szCs w:val="22"/>
          <w:lang w:val="en-GB"/>
        </w:rPr>
        <w:t xml:space="preserve">Conference of the Parties </w:t>
      </w:r>
      <w:r w:rsidR="006863A2" w:rsidRPr="009708F1">
        <w:rPr>
          <w:szCs w:val="22"/>
          <w:lang w:val="en-GB"/>
        </w:rPr>
        <w:t xml:space="preserve">adopted </w:t>
      </w:r>
      <w:r w:rsidR="00982EED" w:rsidRPr="009708F1">
        <w:rPr>
          <w:szCs w:val="22"/>
          <w:lang w:val="en-GB"/>
        </w:rPr>
        <w:t xml:space="preserve">decision </w:t>
      </w:r>
      <w:hyperlink r:id="rId15" w:history="1">
        <w:r w:rsidR="006863A2" w:rsidRPr="009708F1">
          <w:rPr>
            <w:rStyle w:val="Hyperlink"/>
            <w:sz w:val="22"/>
            <w:szCs w:val="22"/>
            <w:lang w:val="en-GB"/>
          </w:rPr>
          <w:t>15/7</w:t>
        </w:r>
      </w:hyperlink>
      <w:r w:rsidR="006863A2" w:rsidRPr="009708F1">
        <w:rPr>
          <w:szCs w:val="22"/>
          <w:lang w:val="en-GB"/>
        </w:rPr>
        <w:t xml:space="preserve"> </w:t>
      </w:r>
      <w:r w:rsidR="00982EED" w:rsidRPr="009708F1">
        <w:rPr>
          <w:szCs w:val="22"/>
          <w:lang w:val="en-GB"/>
        </w:rPr>
        <w:t xml:space="preserve">on </w:t>
      </w:r>
      <w:r w:rsidR="00CE68A2" w:rsidRPr="009708F1">
        <w:rPr>
          <w:szCs w:val="22"/>
          <w:lang w:val="en-GB"/>
        </w:rPr>
        <w:t>r</w:t>
      </w:r>
      <w:r w:rsidR="00982EED" w:rsidRPr="009708F1">
        <w:rPr>
          <w:szCs w:val="22"/>
          <w:lang w:val="en-GB"/>
        </w:rPr>
        <w:t xml:space="preserve">esource mobilization </w:t>
      </w:r>
      <w:r w:rsidR="00B25F6D" w:rsidRPr="009708F1">
        <w:rPr>
          <w:szCs w:val="22"/>
          <w:lang w:val="en-GB"/>
        </w:rPr>
        <w:t>a</w:t>
      </w:r>
      <w:r w:rsidR="00982EED" w:rsidRPr="009708F1">
        <w:rPr>
          <w:szCs w:val="22"/>
          <w:lang w:val="en-GB"/>
        </w:rPr>
        <w:t xml:space="preserve">nd </w:t>
      </w:r>
      <w:r w:rsidR="006863A2" w:rsidRPr="009708F1">
        <w:rPr>
          <w:szCs w:val="22"/>
          <w:lang w:val="en-GB"/>
        </w:rPr>
        <w:t xml:space="preserve">decision </w:t>
      </w:r>
      <w:hyperlink r:id="rId16" w:history="1">
        <w:r w:rsidR="006863A2" w:rsidRPr="009708F1">
          <w:rPr>
            <w:rStyle w:val="Hyperlink"/>
            <w:sz w:val="22"/>
            <w:szCs w:val="22"/>
            <w:lang w:val="en-GB"/>
          </w:rPr>
          <w:t>15/8</w:t>
        </w:r>
      </w:hyperlink>
      <w:r w:rsidR="006863A2" w:rsidRPr="009708F1">
        <w:rPr>
          <w:szCs w:val="22"/>
          <w:lang w:val="en-GB"/>
        </w:rPr>
        <w:t xml:space="preserve"> on </w:t>
      </w:r>
      <w:r w:rsidR="00CE68A2" w:rsidRPr="009708F1">
        <w:rPr>
          <w:szCs w:val="22"/>
          <w:lang w:val="en-GB"/>
        </w:rPr>
        <w:t>c</w:t>
      </w:r>
      <w:r w:rsidR="00982EED" w:rsidRPr="009708F1">
        <w:rPr>
          <w:szCs w:val="22"/>
          <w:lang w:val="en-GB"/>
        </w:rPr>
        <w:t>apacity-building and development and technical and scientific cooperation</w:t>
      </w:r>
      <w:r w:rsidR="006863A2" w:rsidRPr="009708F1">
        <w:rPr>
          <w:szCs w:val="22"/>
          <w:lang w:val="en-GB"/>
        </w:rPr>
        <w:t>.</w:t>
      </w:r>
      <w:r w:rsidR="00982EED" w:rsidRPr="009708F1">
        <w:rPr>
          <w:szCs w:val="22"/>
          <w:lang w:val="en-GB"/>
        </w:rPr>
        <w:t xml:space="preserve"> Th</w:t>
      </w:r>
      <w:r w:rsidR="00375136" w:rsidRPr="009708F1">
        <w:rPr>
          <w:szCs w:val="22"/>
          <w:lang w:val="en-GB"/>
        </w:rPr>
        <w:t>o</w:t>
      </w:r>
      <w:r w:rsidR="00982EED" w:rsidRPr="009708F1">
        <w:rPr>
          <w:szCs w:val="22"/>
          <w:lang w:val="en-GB"/>
        </w:rPr>
        <w:t xml:space="preserve">se decisions are </w:t>
      </w:r>
      <w:r w:rsidR="00375136" w:rsidRPr="009708F1">
        <w:rPr>
          <w:szCs w:val="22"/>
          <w:lang w:val="en-GB"/>
        </w:rPr>
        <w:t xml:space="preserve">of equal standing to </w:t>
      </w:r>
      <w:r w:rsidR="00982EED" w:rsidRPr="009708F1">
        <w:rPr>
          <w:szCs w:val="22"/>
          <w:lang w:val="en-GB"/>
        </w:rPr>
        <w:t xml:space="preserve">the </w:t>
      </w:r>
      <w:r w:rsidR="002A2D0E" w:rsidRPr="009708F1">
        <w:rPr>
          <w:lang w:val="en-GB"/>
        </w:rPr>
        <w:t xml:space="preserve">Kunming-Montreal Global Biodiversity </w:t>
      </w:r>
      <w:r w:rsidR="00982EED" w:rsidRPr="009708F1">
        <w:rPr>
          <w:szCs w:val="22"/>
          <w:lang w:val="en-GB"/>
        </w:rPr>
        <w:t xml:space="preserve">Framework and outline the need for capacity development </w:t>
      </w:r>
      <w:r w:rsidR="00175B37" w:rsidRPr="009708F1">
        <w:rPr>
          <w:szCs w:val="22"/>
          <w:lang w:val="en-GB"/>
        </w:rPr>
        <w:t xml:space="preserve">action </w:t>
      </w:r>
      <w:r w:rsidR="00982EED" w:rsidRPr="009708F1">
        <w:rPr>
          <w:szCs w:val="22"/>
          <w:lang w:val="en-GB"/>
        </w:rPr>
        <w:t xml:space="preserve">plans </w:t>
      </w:r>
      <w:r w:rsidR="00042F36" w:rsidRPr="009708F1">
        <w:rPr>
          <w:szCs w:val="22"/>
          <w:lang w:val="en-GB"/>
        </w:rPr>
        <w:t xml:space="preserve">and </w:t>
      </w:r>
      <w:r w:rsidR="009665FE" w:rsidRPr="009708F1">
        <w:rPr>
          <w:szCs w:val="22"/>
          <w:lang w:val="en-GB"/>
        </w:rPr>
        <w:t xml:space="preserve">biodiversity finance plans </w:t>
      </w:r>
      <w:r w:rsidR="00E8365B" w:rsidRPr="009708F1">
        <w:rPr>
          <w:szCs w:val="22"/>
          <w:lang w:val="en-GB"/>
        </w:rPr>
        <w:t xml:space="preserve">to </w:t>
      </w:r>
      <w:r w:rsidR="00982EED" w:rsidRPr="009708F1">
        <w:rPr>
          <w:szCs w:val="22"/>
          <w:lang w:val="en-GB"/>
        </w:rPr>
        <w:t>accompany</w:t>
      </w:r>
      <w:r w:rsidR="005A36E6" w:rsidRPr="009708F1">
        <w:rPr>
          <w:szCs w:val="22"/>
          <w:lang w:val="en-GB"/>
        </w:rPr>
        <w:t xml:space="preserve"> </w:t>
      </w:r>
      <w:r w:rsidR="005A36E6" w:rsidRPr="009708F1">
        <w:rPr>
          <w:bCs/>
          <w:lang w:val="en-GB"/>
        </w:rPr>
        <w:t>national biodiversity strategies and action plans</w:t>
      </w:r>
      <w:r w:rsidR="00982EED" w:rsidRPr="009708F1">
        <w:rPr>
          <w:szCs w:val="22"/>
          <w:lang w:val="en-GB"/>
        </w:rPr>
        <w:t xml:space="preserve">. </w:t>
      </w:r>
      <w:r w:rsidR="00E8365B" w:rsidRPr="009708F1">
        <w:rPr>
          <w:szCs w:val="22"/>
          <w:lang w:val="en-GB"/>
        </w:rPr>
        <w:t>A</w:t>
      </w:r>
      <w:r w:rsidR="00982EED" w:rsidRPr="009708F1">
        <w:rPr>
          <w:szCs w:val="22"/>
          <w:lang w:val="en-GB"/>
        </w:rPr>
        <w:t xml:space="preserve">n overview presentation of how the </w:t>
      </w:r>
      <w:r w:rsidR="00E8365B" w:rsidRPr="009708F1">
        <w:rPr>
          <w:szCs w:val="22"/>
          <w:lang w:val="en-GB"/>
        </w:rPr>
        <w:t xml:space="preserve">two </w:t>
      </w:r>
      <w:r w:rsidR="00982EED" w:rsidRPr="009708F1">
        <w:rPr>
          <w:szCs w:val="22"/>
          <w:lang w:val="en-GB"/>
        </w:rPr>
        <w:t xml:space="preserve">decisions </w:t>
      </w:r>
      <w:r w:rsidR="00B25F6D" w:rsidRPr="009708F1">
        <w:rPr>
          <w:szCs w:val="22"/>
          <w:lang w:val="en-GB"/>
        </w:rPr>
        <w:t xml:space="preserve">are </w:t>
      </w:r>
      <w:r w:rsidR="00982EED" w:rsidRPr="009708F1">
        <w:rPr>
          <w:szCs w:val="22"/>
          <w:lang w:val="en-GB"/>
        </w:rPr>
        <w:t xml:space="preserve">related to </w:t>
      </w:r>
      <w:r w:rsidR="005A36E6" w:rsidRPr="009708F1">
        <w:rPr>
          <w:szCs w:val="22"/>
          <w:lang w:val="en-GB"/>
        </w:rPr>
        <w:t xml:space="preserve">such </w:t>
      </w:r>
      <w:r w:rsidR="005A36E6" w:rsidRPr="009708F1">
        <w:rPr>
          <w:bCs/>
          <w:lang w:val="en-GB"/>
        </w:rPr>
        <w:t>strategies and plans</w:t>
      </w:r>
      <w:r w:rsidR="005A36E6" w:rsidRPr="009708F1">
        <w:rPr>
          <w:szCs w:val="22"/>
          <w:lang w:val="en-GB"/>
        </w:rPr>
        <w:t xml:space="preserve"> </w:t>
      </w:r>
      <w:r w:rsidR="00E8365B" w:rsidRPr="009708F1">
        <w:rPr>
          <w:szCs w:val="22"/>
          <w:lang w:val="en-GB"/>
        </w:rPr>
        <w:t>will be made</w:t>
      </w:r>
      <w:r w:rsidR="005949A0" w:rsidRPr="009708F1">
        <w:rPr>
          <w:szCs w:val="22"/>
          <w:lang w:val="en-GB"/>
        </w:rPr>
        <w:t>,</w:t>
      </w:r>
      <w:r w:rsidR="00982EED" w:rsidRPr="009708F1">
        <w:rPr>
          <w:szCs w:val="22"/>
          <w:lang w:val="en-GB"/>
        </w:rPr>
        <w:t xml:space="preserve"> </w:t>
      </w:r>
      <w:r w:rsidR="005949A0" w:rsidRPr="009708F1">
        <w:rPr>
          <w:szCs w:val="22"/>
          <w:lang w:val="en-GB"/>
        </w:rPr>
        <w:t>a</w:t>
      </w:r>
      <w:r w:rsidR="00982EED" w:rsidRPr="009708F1">
        <w:rPr>
          <w:szCs w:val="22"/>
          <w:lang w:val="en-GB"/>
        </w:rPr>
        <w:t xml:space="preserve">fter </w:t>
      </w:r>
      <w:r w:rsidR="005949A0" w:rsidRPr="009708F1">
        <w:rPr>
          <w:szCs w:val="22"/>
          <w:lang w:val="en-GB"/>
        </w:rPr>
        <w:t xml:space="preserve">which </w:t>
      </w:r>
      <w:r w:rsidR="00585ED5" w:rsidRPr="009708F1">
        <w:rPr>
          <w:szCs w:val="22"/>
          <w:lang w:val="en-GB"/>
        </w:rPr>
        <w:t xml:space="preserve">participants will </w:t>
      </w:r>
      <w:r w:rsidR="005949A0" w:rsidRPr="009708F1">
        <w:rPr>
          <w:szCs w:val="22"/>
          <w:lang w:val="en-GB"/>
        </w:rPr>
        <w:t xml:space="preserve">hold </w:t>
      </w:r>
      <w:r w:rsidR="00A6382C" w:rsidRPr="009708F1">
        <w:rPr>
          <w:szCs w:val="22"/>
          <w:lang w:val="en-GB"/>
        </w:rPr>
        <w:t>breakout sessions</w:t>
      </w:r>
      <w:r w:rsidR="00523A88" w:rsidRPr="009708F1">
        <w:rPr>
          <w:szCs w:val="22"/>
          <w:lang w:val="en-GB"/>
        </w:rPr>
        <w:t xml:space="preserve"> on</w:t>
      </w:r>
      <w:r w:rsidR="00D11A1B" w:rsidRPr="009708F1">
        <w:rPr>
          <w:szCs w:val="22"/>
          <w:lang w:val="en-GB"/>
        </w:rPr>
        <w:t>:</w:t>
      </w:r>
      <w:r w:rsidR="00B25F6D" w:rsidRPr="009708F1">
        <w:rPr>
          <w:szCs w:val="22"/>
          <w:lang w:val="en-GB"/>
        </w:rPr>
        <w:t xml:space="preserve"> </w:t>
      </w:r>
      <w:r w:rsidR="00A6382C" w:rsidRPr="009708F1">
        <w:rPr>
          <w:szCs w:val="22"/>
          <w:lang w:val="en-GB"/>
        </w:rPr>
        <w:t>(</w:t>
      </w:r>
      <w:r w:rsidR="0024238F" w:rsidRPr="009708F1">
        <w:rPr>
          <w:szCs w:val="22"/>
          <w:lang w:val="en-GB"/>
        </w:rPr>
        <w:t>a</w:t>
      </w:r>
      <w:r w:rsidR="00A6382C" w:rsidRPr="009708F1">
        <w:rPr>
          <w:szCs w:val="22"/>
          <w:lang w:val="en-GB"/>
        </w:rPr>
        <w:t>) capacity</w:t>
      </w:r>
      <w:r w:rsidR="00523A88" w:rsidRPr="009708F1">
        <w:rPr>
          <w:szCs w:val="22"/>
          <w:lang w:val="en-GB"/>
        </w:rPr>
        <w:t>-</w:t>
      </w:r>
      <w:r w:rsidR="00A6382C" w:rsidRPr="009708F1">
        <w:rPr>
          <w:szCs w:val="22"/>
          <w:lang w:val="en-GB"/>
        </w:rPr>
        <w:t>building and development</w:t>
      </w:r>
      <w:r w:rsidR="00D11A1B" w:rsidRPr="009708F1">
        <w:rPr>
          <w:szCs w:val="22"/>
          <w:lang w:val="en-GB"/>
        </w:rPr>
        <w:t>;</w:t>
      </w:r>
      <w:r w:rsidR="00523A88" w:rsidRPr="009708F1">
        <w:rPr>
          <w:szCs w:val="22"/>
          <w:lang w:val="en-GB"/>
        </w:rPr>
        <w:t xml:space="preserve"> and</w:t>
      </w:r>
      <w:r w:rsidR="00A6382C" w:rsidRPr="009708F1">
        <w:rPr>
          <w:szCs w:val="22"/>
          <w:lang w:val="en-GB"/>
        </w:rPr>
        <w:t xml:space="preserve"> (</w:t>
      </w:r>
      <w:r w:rsidR="0024238F" w:rsidRPr="009708F1">
        <w:rPr>
          <w:szCs w:val="22"/>
          <w:lang w:val="en-GB"/>
        </w:rPr>
        <w:t>b</w:t>
      </w:r>
      <w:r w:rsidR="00A6382C" w:rsidRPr="009708F1">
        <w:rPr>
          <w:szCs w:val="22"/>
          <w:lang w:val="en-GB"/>
        </w:rPr>
        <w:t>) biodiversity financing planning.</w:t>
      </w:r>
      <w:r w:rsidR="00982EED" w:rsidRPr="009708F1">
        <w:rPr>
          <w:szCs w:val="22"/>
          <w:lang w:val="en-GB"/>
        </w:rPr>
        <w:t xml:space="preserve"> Participants will be </w:t>
      </w:r>
      <w:r w:rsidR="00F17D47" w:rsidRPr="009708F1">
        <w:rPr>
          <w:szCs w:val="22"/>
          <w:lang w:val="en-GB"/>
        </w:rPr>
        <w:t>invited</w:t>
      </w:r>
      <w:r w:rsidR="00982EED" w:rsidRPr="009708F1">
        <w:rPr>
          <w:szCs w:val="22"/>
          <w:lang w:val="en-GB"/>
        </w:rPr>
        <w:t xml:space="preserve"> to join the groups</w:t>
      </w:r>
      <w:r w:rsidR="00E445AC" w:rsidRPr="009708F1">
        <w:rPr>
          <w:szCs w:val="22"/>
          <w:lang w:val="en-GB"/>
        </w:rPr>
        <w:t>,</w:t>
      </w:r>
      <w:r w:rsidR="00982EED" w:rsidRPr="009708F1">
        <w:rPr>
          <w:szCs w:val="22"/>
          <w:lang w:val="en-GB"/>
        </w:rPr>
        <w:t xml:space="preserve"> with one country </w:t>
      </w:r>
      <w:r w:rsidR="00E445AC" w:rsidRPr="009708F1">
        <w:rPr>
          <w:szCs w:val="22"/>
          <w:lang w:val="en-GB"/>
        </w:rPr>
        <w:t xml:space="preserve">representative </w:t>
      </w:r>
      <w:r w:rsidR="00982EED" w:rsidRPr="009708F1">
        <w:rPr>
          <w:szCs w:val="22"/>
          <w:lang w:val="en-GB"/>
        </w:rPr>
        <w:t>in each group.</w:t>
      </w:r>
      <w:r w:rsidR="00A6382C" w:rsidRPr="009708F1">
        <w:rPr>
          <w:szCs w:val="22"/>
          <w:lang w:val="en-GB"/>
        </w:rPr>
        <w:t xml:space="preserve"> </w:t>
      </w:r>
    </w:p>
    <w:p w14:paraId="0D5A7822" w14:textId="74C514FF" w:rsidR="00967560" w:rsidRPr="009708F1" w:rsidRDefault="00A6382C" w:rsidP="00372B09">
      <w:pPr>
        <w:pStyle w:val="Para10"/>
        <w:ind w:left="567" w:firstLine="0"/>
        <w:rPr>
          <w:szCs w:val="22"/>
          <w:lang w:val="en-GB"/>
        </w:rPr>
      </w:pPr>
      <w:r w:rsidRPr="009708F1">
        <w:rPr>
          <w:szCs w:val="22"/>
          <w:lang w:val="en-GB"/>
        </w:rPr>
        <w:t xml:space="preserve">Each breakout session will </w:t>
      </w:r>
      <w:r w:rsidR="00C17D8B" w:rsidRPr="009708F1">
        <w:rPr>
          <w:szCs w:val="22"/>
          <w:lang w:val="en-GB"/>
        </w:rPr>
        <w:t xml:space="preserve">comprise </w:t>
      </w:r>
      <w:r w:rsidRPr="009708F1">
        <w:rPr>
          <w:szCs w:val="22"/>
          <w:lang w:val="en-GB"/>
        </w:rPr>
        <w:t xml:space="preserve">introductory presentations, facilitated group discussions and group exercises on </w:t>
      </w:r>
      <w:r w:rsidRPr="009708F1">
        <w:rPr>
          <w:lang w:val="en-GB"/>
        </w:rPr>
        <w:t>the</w:t>
      </w:r>
      <w:r w:rsidRPr="009708F1">
        <w:rPr>
          <w:szCs w:val="22"/>
          <w:lang w:val="en-GB"/>
        </w:rPr>
        <w:t xml:space="preserve"> development of national capacity</w:t>
      </w:r>
      <w:r w:rsidR="00EE0FA0" w:rsidRPr="009708F1">
        <w:rPr>
          <w:szCs w:val="22"/>
          <w:lang w:val="en-GB"/>
        </w:rPr>
        <w:noBreakHyphen/>
      </w:r>
      <w:r w:rsidRPr="009708F1">
        <w:rPr>
          <w:szCs w:val="22"/>
          <w:lang w:val="en-GB"/>
        </w:rPr>
        <w:t xml:space="preserve">development </w:t>
      </w:r>
      <w:r w:rsidR="00EE0FA0" w:rsidRPr="009708F1">
        <w:rPr>
          <w:szCs w:val="22"/>
          <w:lang w:val="en-GB"/>
        </w:rPr>
        <w:t xml:space="preserve">action </w:t>
      </w:r>
      <w:r w:rsidRPr="009708F1">
        <w:rPr>
          <w:szCs w:val="22"/>
          <w:lang w:val="en-GB"/>
        </w:rPr>
        <w:t>plan</w:t>
      </w:r>
      <w:r w:rsidR="00E42EB2" w:rsidRPr="009708F1">
        <w:rPr>
          <w:szCs w:val="22"/>
          <w:lang w:val="en-GB"/>
        </w:rPr>
        <w:t>s</w:t>
      </w:r>
      <w:r w:rsidRPr="009708F1">
        <w:rPr>
          <w:szCs w:val="22"/>
          <w:lang w:val="en-GB"/>
        </w:rPr>
        <w:t xml:space="preserve"> </w:t>
      </w:r>
      <w:r w:rsidR="00982EED" w:rsidRPr="009708F1">
        <w:rPr>
          <w:szCs w:val="22"/>
          <w:lang w:val="en-GB"/>
        </w:rPr>
        <w:t>or</w:t>
      </w:r>
      <w:r w:rsidRPr="009708F1">
        <w:rPr>
          <w:szCs w:val="22"/>
          <w:lang w:val="en-GB"/>
        </w:rPr>
        <w:t xml:space="preserve"> national biodiversity</w:t>
      </w:r>
      <w:r w:rsidR="00B25F6D" w:rsidRPr="009708F1">
        <w:rPr>
          <w:szCs w:val="22"/>
          <w:lang w:val="en-GB"/>
        </w:rPr>
        <w:t xml:space="preserve"> </w:t>
      </w:r>
      <w:r w:rsidRPr="009708F1">
        <w:rPr>
          <w:szCs w:val="22"/>
          <w:lang w:val="en-GB"/>
        </w:rPr>
        <w:t>financing plan</w:t>
      </w:r>
      <w:r w:rsidR="00E42EB2" w:rsidRPr="009708F1">
        <w:rPr>
          <w:szCs w:val="22"/>
          <w:lang w:val="en-GB"/>
        </w:rPr>
        <w:t>s</w:t>
      </w:r>
      <w:r w:rsidRPr="009708F1">
        <w:rPr>
          <w:szCs w:val="22"/>
          <w:lang w:val="en-GB"/>
        </w:rPr>
        <w:t xml:space="preserve">. </w:t>
      </w:r>
      <w:r w:rsidR="00CC5C63" w:rsidRPr="009708F1">
        <w:rPr>
          <w:szCs w:val="22"/>
          <w:lang w:val="en-GB"/>
        </w:rPr>
        <w:t xml:space="preserve">Participants in the </w:t>
      </w:r>
      <w:r w:rsidRPr="009708F1">
        <w:rPr>
          <w:szCs w:val="22"/>
          <w:lang w:val="en-GB"/>
        </w:rPr>
        <w:t>breakout session</w:t>
      </w:r>
      <w:r w:rsidR="00CC5C63" w:rsidRPr="009708F1">
        <w:rPr>
          <w:szCs w:val="22"/>
          <w:lang w:val="en-GB"/>
        </w:rPr>
        <w:t>s</w:t>
      </w:r>
      <w:r w:rsidRPr="009708F1">
        <w:rPr>
          <w:szCs w:val="22"/>
          <w:lang w:val="en-GB"/>
        </w:rPr>
        <w:t xml:space="preserve"> </w:t>
      </w:r>
      <w:r w:rsidR="00CC5C63" w:rsidRPr="009708F1">
        <w:rPr>
          <w:szCs w:val="22"/>
          <w:lang w:val="en-GB"/>
        </w:rPr>
        <w:t>are</w:t>
      </w:r>
      <w:r w:rsidRPr="009708F1">
        <w:rPr>
          <w:szCs w:val="22"/>
          <w:lang w:val="en-GB"/>
        </w:rPr>
        <w:t xml:space="preserve"> expected to report </w:t>
      </w:r>
      <w:r w:rsidR="00E843F3" w:rsidRPr="009708F1">
        <w:rPr>
          <w:szCs w:val="22"/>
          <w:lang w:val="en-GB"/>
        </w:rPr>
        <w:t xml:space="preserve">in plenary session </w:t>
      </w:r>
      <w:r w:rsidRPr="009708F1">
        <w:rPr>
          <w:szCs w:val="22"/>
          <w:lang w:val="en-GB"/>
        </w:rPr>
        <w:t xml:space="preserve">key </w:t>
      </w:r>
      <w:r w:rsidR="00EE0FA0" w:rsidRPr="009708F1">
        <w:rPr>
          <w:szCs w:val="22"/>
          <w:lang w:val="en-GB"/>
        </w:rPr>
        <w:t xml:space="preserve">findings </w:t>
      </w:r>
      <w:r w:rsidRPr="009708F1">
        <w:rPr>
          <w:szCs w:val="22"/>
          <w:lang w:val="en-GB"/>
        </w:rPr>
        <w:t xml:space="preserve">from the discussions that will contribute to the overall </w:t>
      </w:r>
      <w:r w:rsidR="009D34F6" w:rsidRPr="009708F1">
        <w:rPr>
          <w:szCs w:val="22"/>
          <w:lang w:val="en-GB"/>
        </w:rPr>
        <w:t>recommendation</w:t>
      </w:r>
      <w:r w:rsidRPr="009708F1">
        <w:rPr>
          <w:szCs w:val="22"/>
          <w:lang w:val="en-GB"/>
        </w:rPr>
        <w:t xml:space="preserve">s of the dialogue. </w:t>
      </w:r>
    </w:p>
    <w:p w14:paraId="7276730A" w14:textId="77777777" w:rsidR="00967560" w:rsidRPr="009708F1" w:rsidRDefault="00967560" w:rsidP="00B93C7B">
      <w:pPr>
        <w:pStyle w:val="Para10"/>
        <w:keepNext/>
        <w:numPr>
          <w:ilvl w:val="0"/>
          <w:numId w:val="0"/>
        </w:numPr>
        <w:spacing w:after="0"/>
        <w:rPr>
          <w:b/>
          <w:bCs/>
          <w:sz w:val="24"/>
          <w:lang w:val="en-GB"/>
        </w:rPr>
      </w:pPr>
      <w:r w:rsidRPr="009708F1">
        <w:rPr>
          <w:b/>
          <w:bCs/>
          <w:sz w:val="24"/>
          <w:lang w:val="en-GB"/>
        </w:rPr>
        <w:t>Item 5</w:t>
      </w:r>
    </w:p>
    <w:p w14:paraId="4528408B" w14:textId="77777777" w:rsidR="00967560" w:rsidRPr="009708F1" w:rsidRDefault="00967560" w:rsidP="00B93C7B">
      <w:pPr>
        <w:pStyle w:val="Para10"/>
        <w:numPr>
          <w:ilvl w:val="0"/>
          <w:numId w:val="0"/>
        </w:numPr>
        <w:spacing w:before="0"/>
        <w:rPr>
          <w:b/>
          <w:bCs/>
          <w:sz w:val="24"/>
          <w:lang w:val="en-GB"/>
        </w:rPr>
      </w:pPr>
      <w:r w:rsidRPr="009708F1">
        <w:rPr>
          <w:b/>
          <w:bCs/>
          <w:sz w:val="24"/>
          <w:lang w:val="en-GB"/>
        </w:rPr>
        <w:t>Recommendations of the dialogue</w:t>
      </w:r>
    </w:p>
    <w:p w14:paraId="267B8A64" w14:textId="5C69F53E" w:rsidR="00585ED5" w:rsidRPr="009708F1" w:rsidRDefault="00967560" w:rsidP="00372B09">
      <w:pPr>
        <w:pStyle w:val="Para10"/>
        <w:ind w:left="567" w:firstLine="0"/>
        <w:rPr>
          <w:szCs w:val="22"/>
          <w:lang w:val="en-GB"/>
        </w:rPr>
      </w:pPr>
      <w:r w:rsidRPr="009708F1">
        <w:rPr>
          <w:szCs w:val="22"/>
          <w:lang w:val="en-GB"/>
        </w:rPr>
        <w:t xml:space="preserve">Participants will discuss and prepare </w:t>
      </w:r>
      <w:r w:rsidR="00D356E5" w:rsidRPr="009708F1">
        <w:rPr>
          <w:szCs w:val="22"/>
          <w:lang w:val="en-GB"/>
        </w:rPr>
        <w:t>key</w:t>
      </w:r>
      <w:r w:rsidRPr="009708F1">
        <w:rPr>
          <w:szCs w:val="22"/>
          <w:lang w:val="en-GB"/>
        </w:rPr>
        <w:t xml:space="preserve"> recommendations from the dialogue </w:t>
      </w:r>
      <w:proofErr w:type="gramStart"/>
      <w:r w:rsidRPr="009708F1">
        <w:rPr>
          <w:szCs w:val="22"/>
          <w:lang w:val="en-GB"/>
        </w:rPr>
        <w:t>on the basis of</w:t>
      </w:r>
      <w:proofErr w:type="gramEnd"/>
      <w:r w:rsidRPr="009708F1">
        <w:rPr>
          <w:szCs w:val="22"/>
          <w:lang w:val="en-GB"/>
        </w:rPr>
        <w:t xml:space="preserve"> the discussions held in both plenary and breakout sessions. Representatives of countries will be also invited to share their plans for the next steps, including possible timelines for completing the revision or updating of national biodiversity strategies and action plans, for example, by submitting national targets before the sixteenth meeting of the Conference of the Parties and outlining the further support that their countries may need in this regard. The recommendations of the dialogue will contribute to the preparation by the </w:t>
      </w:r>
      <w:r w:rsidR="002B5BC3" w:rsidRPr="009708F1">
        <w:rPr>
          <w:szCs w:val="22"/>
          <w:lang w:val="en-GB"/>
        </w:rPr>
        <w:t xml:space="preserve">Convention </w:t>
      </w:r>
      <w:r w:rsidRPr="009708F1">
        <w:rPr>
          <w:szCs w:val="22"/>
          <w:lang w:val="en-GB"/>
        </w:rPr>
        <w:t>Secretariat of relevant documents for forthcoming meetings of the Subsidiary Body on Implementation and the Conference of the Parties and the pilot open-ended forum for the voluntary country review.</w:t>
      </w:r>
    </w:p>
    <w:p w14:paraId="46DD5C1E" w14:textId="3F5C6DA1" w:rsidR="00AD7DA9" w:rsidRPr="009708F1" w:rsidRDefault="00AD7DA9" w:rsidP="00372B09">
      <w:pPr>
        <w:pStyle w:val="Item"/>
        <w:spacing w:after="0"/>
      </w:pPr>
      <w:r w:rsidRPr="009708F1">
        <w:t xml:space="preserve">Item </w:t>
      </w:r>
      <w:r w:rsidR="0048753E" w:rsidRPr="009708F1">
        <w:t>6</w:t>
      </w:r>
    </w:p>
    <w:p w14:paraId="2EAEC0B7" w14:textId="779552E9" w:rsidR="00585ED5" w:rsidRPr="009708F1" w:rsidRDefault="00AD7DA9" w:rsidP="00372B09">
      <w:pPr>
        <w:pStyle w:val="Item"/>
        <w:spacing w:before="0"/>
      </w:pPr>
      <w:r w:rsidRPr="009708F1">
        <w:t>C</w:t>
      </w:r>
      <w:r w:rsidR="00585ED5" w:rsidRPr="009708F1">
        <w:t xml:space="preserve">losure of the </w:t>
      </w:r>
      <w:r w:rsidR="005E0F90" w:rsidRPr="009708F1">
        <w:t>meeting</w:t>
      </w:r>
    </w:p>
    <w:p w14:paraId="0123E667" w14:textId="517D0D49" w:rsidR="00585ED5" w:rsidRPr="009708F1" w:rsidRDefault="00585ED5" w:rsidP="00372B09">
      <w:pPr>
        <w:pStyle w:val="Para10"/>
        <w:ind w:left="567" w:firstLine="0"/>
        <w:rPr>
          <w:kern w:val="22"/>
          <w:szCs w:val="22"/>
          <w:lang w:val="en-GB"/>
        </w:rPr>
      </w:pPr>
      <w:r w:rsidRPr="009708F1">
        <w:rPr>
          <w:kern w:val="22"/>
          <w:szCs w:val="22"/>
          <w:lang w:val="en-GB"/>
        </w:rPr>
        <w:t xml:space="preserve">The </w:t>
      </w:r>
      <w:r w:rsidRPr="009708F1">
        <w:rPr>
          <w:lang w:val="en-GB"/>
        </w:rPr>
        <w:t>meeting</w:t>
      </w:r>
      <w:r w:rsidRPr="009708F1">
        <w:rPr>
          <w:kern w:val="22"/>
          <w:szCs w:val="22"/>
          <w:lang w:val="en-GB"/>
        </w:rPr>
        <w:t xml:space="preserve"> is scheduled to </w:t>
      </w:r>
      <w:r w:rsidR="009720C6" w:rsidRPr="009708F1">
        <w:rPr>
          <w:kern w:val="22"/>
          <w:szCs w:val="22"/>
          <w:lang w:val="en-GB"/>
        </w:rPr>
        <w:t xml:space="preserve">be </w:t>
      </w:r>
      <w:r w:rsidRPr="009708F1">
        <w:rPr>
          <w:kern w:val="22"/>
          <w:szCs w:val="22"/>
          <w:lang w:val="en-GB"/>
        </w:rPr>
        <w:t>close</w:t>
      </w:r>
      <w:r w:rsidR="009720C6" w:rsidRPr="009708F1">
        <w:rPr>
          <w:kern w:val="22"/>
          <w:szCs w:val="22"/>
          <w:lang w:val="en-GB"/>
        </w:rPr>
        <w:t>d</w:t>
      </w:r>
      <w:r w:rsidRPr="009708F1">
        <w:rPr>
          <w:kern w:val="22"/>
          <w:szCs w:val="22"/>
          <w:lang w:val="en-GB"/>
        </w:rPr>
        <w:t xml:space="preserve"> at </w:t>
      </w:r>
      <w:r w:rsidR="009D34F6" w:rsidRPr="009708F1">
        <w:rPr>
          <w:kern w:val="22"/>
          <w:szCs w:val="22"/>
          <w:lang w:val="en-GB"/>
        </w:rPr>
        <w:t>5</w:t>
      </w:r>
      <w:r w:rsidR="001D5CC4" w:rsidRPr="009708F1">
        <w:rPr>
          <w:kern w:val="22"/>
          <w:szCs w:val="22"/>
          <w:lang w:val="en-GB"/>
        </w:rPr>
        <w:t xml:space="preserve"> </w:t>
      </w:r>
      <w:r w:rsidRPr="009708F1">
        <w:rPr>
          <w:kern w:val="22"/>
          <w:szCs w:val="22"/>
          <w:lang w:val="en-GB"/>
        </w:rPr>
        <w:t xml:space="preserve">p.m. on </w:t>
      </w:r>
      <w:r w:rsidR="009E6284" w:rsidRPr="009708F1">
        <w:rPr>
          <w:kern w:val="22"/>
          <w:szCs w:val="22"/>
          <w:lang w:val="en-GB"/>
        </w:rPr>
        <w:t>21 March</w:t>
      </w:r>
      <w:r w:rsidR="009D34F6" w:rsidRPr="009708F1">
        <w:rPr>
          <w:kern w:val="22"/>
          <w:szCs w:val="22"/>
          <w:lang w:val="en-GB"/>
        </w:rPr>
        <w:t xml:space="preserve"> 2024</w:t>
      </w:r>
      <w:r w:rsidR="005E0F90" w:rsidRPr="009708F1">
        <w:rPr>
          <w:kern w:val="22"/>
          <w:szCs w:val="22"/>
          <w:lang w:val="en-GB"/>
        </w:rPr>
        <w:t xml:space="preserve">, with closing remarks by </w:t>
      </w:r>
      <w:r w:rsidR="00920252" w:rsidRPr="009708F1">
        <w:rPr>
          <w:kern w:val="22"/>
          <w:szCs w:val="22"/>
          <w:lang w:val="en-GB"/>
        </w:rPr>
        <w:t xml:space="preserve">representatives of </w:t>
      </w:r>
      <w:r w:rsidR="005E0F90" w:rsidRPr="00A21156">
        <w:rPr>
          <w:kern w:val="22"/>
          <w:szCs w:val="22"/>
          <w:lang w:val="en-GB"/>
        </w:rPr>
        <w:t>the</w:t>
      </w:r>
      <w:r w:rsidR="009D34F6" w:rsidRPr="00A21156">
        <w:rPr>
          <w:kern w:val="22"/>
          <w:szCs w:val="22"/>
          <w:lang w:val="en-GB"/>
        </w:rPr>
        <w:t xml:space="preserve"> </w:t>
      </w:r>
      <w:r w:rsidR="00A21156" w:rsidRPr="006D25E7">
        <w:rPr>
          <w:kern w:val="22"/>
          <w:szCs w:val="22"/>
          <w:lang w:val="en-GB"/>
        </w:rPr>
        <w:t>Department</w:t>
      </w:r>
      <w:r w:rsidR="00A21156" w:rsidRPr="00A21156">
        <w:rPr>
          <w:kern w:val="22"/>
          <w:szCs w:val="22"/>
          <w:lang w:val="en-GB"/>
        </w:rPr>
        <w:t xml:space="preserve"> </w:t>
      </w:r>
      <w:r w:rsidR="009D34F6" w:rsidRPr="00A21156">
        <w:rPr>
          <w:kern w:val="22"/>
          <w:szCs w:val="22"/>
          <w:lang w:val="en-GB"/>
        </w:rPr>
        <w:t xml:space="preserve">of </w:t>
      </w:r>
      <w:r w:rsidR="009E6284" w:rsidRPr="00A21156">
        <w:rPr>
          <w:kern w:val="22"/>
          <w:szCs w:val="22"/>
          <w:lang w:val="en-GB"/>
        </w:rPr>
        <w:t xml:space="preserve">Environment of Fiji, </w:t>
      </w:r>
      <w:r w:rsidR="004518A7" w:rsidRPr="009708F1">
        <w:rPr>
          <w:kern w:val="22"/>
          <w:szCs w:val="22"/>
          <w:lang w:val="en-GB"/>
        </w:rPr>
        <w:t>S</w:t>
      </w:r>
      <w:r w:rsidR="00B8775A" w:rsidRPr="009708F1">
        <w:rPr>
          <w:kern w:val="22"/>
          <w:szCs w:val="22"/>
          <w:lang w:val="en-GB"/>
        </w:rPr>
        <w:t>P</w:t>
      </w:r>
      <w:r w:rsidR="004518A7" w:rsidRPr="009708F1">
        <w:rPr>
          <w:kern w:val="22"/>
          <w:szCs w:val="22"/>
          <w:lang w:val="en-GB"/>
        </w:rPr>
        <w:t xml:space="preserve">REP </w:t>
      </w:r>
      <w:r w:rsidR="005E0F90" w:rsidRPr="009708F1">
        <w:rPr>
          <w:kern w:val="22"/>
          <w:szCs w:val="22"/>
          <w:lang w:val="en-GB"/>
        </w:rPr>
        <w:t xml:space="preserve">and the </w:t>
      </w:r>
      <w:r w:rsidR="00123439" w:rsidRPr="009708F1">
        <w:rPr>
          <w:kern w:val="22"/>
          <w:szCs w:val="22"/>
          <w:lang w:val="en-GB"/>
        </w:rPr>
        <w:t xml:space="preserve">Convention </w:t>
      </w:r>
      <w:r w:rsidR="005E0F90" w:rsidRPr="009708F1">
        <w:rPr>
          <w:kern w:val="22"/>
          <w:szCs w:val="22"/>
          <w:lang w:val="en-GB"/>
        </w:rPr>
        <w:t>Secretariat</w:t>
      </w:r>
      <w:r w:rsidRPr="009708F1">
        <w:rPr>
          <w:kern w:val="22"/>
          <w:szCs w:val="22"/>
          <w:lang w:val="en-GB"/>
        </w:rPr>
        <w:t>.</w:t>
      </w:r>
    </w:p>
    <w:p w14:paraId="44DF444F" w14:textId="77777777" w:rsidR="00585ED5" w:rsidRPr="009708F1" w:rsidRDefault="00585ED5" w:rsidP="00110656">
      <w:pPr>
        <w:pStyle w:val="Para1"/>
        <w:numPr>
          <w:ilvl w:val="0"/>
          <w:numId w:val="0"/>
        </w:numPr>
        <w:tabs>
          <w:tab w:val="left" w:pos="720"/>
        </w:tabs>
        <w:snapToGrid w:val="0"/>
        <w:spacing w:before="240" w:after="240"/>
        <w:rPr>
          <w:kern w:val="22"/>
          <w:szCs w:val="22"/>
        </w:rPr>
      </w:pPr>
    </w:p>
    <w:p w14:paraId="3C01453E" w14:textId="40D201C9" w:rsidR="00C3758A" w:rsidRPr="009708F1" w:rsidRDefault="00C3758A" w:rsidP="00110656">
      <w:pPr>
        <w:pStyle w:val="Para1"/>
        <w:numPr>
          <w:ilvl w:val="0"/>
          <w:numId w:val="0"/>
        </w:numPr>
        <w:tabs>
          <w:tab w:val="left" w:pos="720"/>
        </w:tabs>
        <w:snapToGrid w:val="0"/>
        <w:spacing w:before="240" w:after="240"/>
        <w:rPr>
          <w:kern w:val="22"/>
          <w:szCs w:val="22"/>
        </w:rPr>
        <w:sectPr w:rsidR="00C3758A" w:rsidRPr="009708F1" w:rsidSect="00872CD2">
          <w:headerReference w:type="even" r:id="rId17"/>
          <w:headerReference w:type="default" r:id="rId18"/>
          <w:footerReference w:type="even" r:id="rId19"/>
          <w:pgSz w:w="12240" w:h="15840" w:code="1"/>
          <w:pgMar w:top="1021" w:right="1440" w:bottom="1134" w:left="1440" w:header="454" w:footer="720" w:gutter="0"/>
          <w:cols w:space="720"/>
          <w:titlePg/>
          <w:docGrid w:linePitch="299"/>
        </w:sectPr>
      </w:pPr>
    </w:p>
    <w:p w14:paraId="3288BF35" w14:textId="45739531" w:rsidR="00F37A2C" w:rsidRPr="009708F1" w:rsidRDefault="00C3758A" w:rsidP="00F37A2C">
      <w:pPr>
        <w:pStyle w:val="Heading2"/>
        <w:suppressLineNumbers/>
        <w:suppressAutoHyphens/>
        <w:spacing w:before="0" w:after="240"/>
        <w:ind w:firstLine="0"/>
        <w:jc w:val="left"/>
        <w:rPr>
          <w:snapToGrid w:val="0"/>
          <w:kern w:val="22"/>
          <w:sz w:val="28"/>
          <w:szCs w:val="28"/>
        </w:rPr>
      </w:pPr>
      <w:r w:rsidRPr="009708F1">
        <w:rPr>
          <w:rFonts w:asciiTheme="majorBidi" w:hAnsiTheme="majorBidi"/>
          <w:iCs/>
          <w:kern w:val="22"/>
        </w:rPr>
        <w:t>Annex</w:t>
      </w:r>
      <w:r w:rsidR="00815628" w:rsidRPr="009708F1">
        <w:rPr>
          <w:rFonts w:asciiTheme="majorBidi" w:hAnsiTheme="majorBidi"/>
          <w:iCs/>
          <w:kern w:val="22"/>
        </w:rPr>
        <w:t xml:space="preserve"> </w:t>
      </w:r>
    </w:p>
    <w:p w14:paraId="43E6BD07" w14:textId="7E2F5350" w:rsidR="00C3758A" w:rsidRPr="009708F1" w:rsidRDefault="00DF5D29" w:rsidP="006D25E7">
      <w:pPr>
        <w:pStyle w:val="Heading2"/>
        <w:suppressLineNumbers/>
        <w:suppressAutoHyphens/>
        <w:spacing w:before="0" w:after="240"/>
        <w:ind w:left="1134" w:firstLine="0"/>
        <w:jc w:val="left"/>
        <w:rPr>
          <w:snapToGrid w:val="0"/>
          <w:kern w:val="22"/>
          <w:sz w:val="28"/>
          <w:szCs w:val="28"/>
        </w:rPr>
      </w:pPr>
      <w:r w:rsidRPr="009708F1">
        <w:rPr>
          <w:snapToGrid w:val="0"/>
          <w:kern w:val="22"/>
          <w:sz w:val="28"/>
          <w:szCs w:val="28"/>
        </w:rPr>
        <w:t>Proposed o</w:t>
      </w:r>
      <w:r w:rsidR="00B659C8" w:rsidRPr="009708F1">
        <w:rPr>
          <w:snapToGrid w:val="0"/>
          <w:kern w:val="22"/>
          <w:sz w:val="28"/>
          <w:szCs w:val="28"/>
        </w:rPr>
        <w:t>rganization of work</w:t>
      </w:r>
    </w:p>
    <w:tbl>
      <w:tblPr>
        <w:tblStyle w:val="TableGrid"/>
        <w:tblW w:w="14083" w:type="dxa"/>
        <w:tblInd w:w="-95" w:type="dxa"/>
        <w:tblCellMar>
          <w:top w:w="29" w:type="dxa"/>
          <w:bottom w:w="29" w:type="dxa"/>
        </w:tblCellMar>
        <w:tblLook w:val="04A0" w:firstRow="1" w:lastRow="0" w:firstColumn="1" w:lastColumn="0" w:noHBand="0" w:noVBand="1"/>
      </w:tblPr>
      <w:tblGrid>
        <w:gridCol w:w="2160"/>
        <w:gridCol w:w="3836"/>
        <w:gridCol w:w="3481"/>
        <w:gridCol w:w="4606"/>
      </w:tblGrid>
      <w:tr w:rsidR="00466999" w:rsidRPr="009708F1" w14:paraId="50A654D0" w14:textId="77777777" w:rsidTr="0062111E">
        <w:trPr>
          <w:tblHeader/>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28FD16EF" w14:textId="77777777" w:rsidR="00466999" w:rsidRPr="009708F1" w:rsidRDefault="00466999" w:rsidP="00B93C7B">
            <w:pPr>
              <w:spacing w:before="40" w:after="40"/>
              <w:ind w:right="48"/>
              <w:jc w:val="center"/>
              <w:rPr>
                <w:rFonts w:asciiTheme="majorBidi" w:hAnsiTheme="majorBidi" w:cstheme="majorBidi"/>
                <w:i/>
                <w:iCs/>
                <w:sz w:val="20"/>
                <w:szCs w:val="20"/>
              </w:rPr>
            </w:pPr>
            <w:r w:rsidRPr="009708F1">
              <w:rPr>
                <w:rFonts w:asciiTheme="majorBidi" w:hAnsiTheme="majorBidi" w:cstheme="majorBidi"/>
                <w:i/>
                <w:iCs/>
                <w:sz w:val="20"/>
                <w:szCs w:val="20"/>
              </w:rPr>
              <w:t>Time</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1065A020" w14:textId="49F210B0" w:rsidR="00466999" w:rsidRPr="009708F1" w:rsidRDefault="005103C5" w:rsidP="00B93C7B">
            <w:pPr>
              <w:spacing w:before="40" w:after="40"/>
              <w:ind w:right="48"/>
              <w:jc w:val="center"/>
              <w:rPr>
                <w:rFonts w:asciiTheme="majorBidi" w:hAnsiTheme="majorBidi" w:cstheme="majorBidi"/>
                <w:i/>
                <w:iCs/>
                <w:sz w:val="20"/>
                <w:szCs w:val="20"/>
              </w:rPr>
            </w:pPr>
            <w:r w:rsidRPr="009708F1">
              <w:rPr>
                <w:rFonts w:asciiTheme="majorBidi" w:hAnsiTheme="majorBidi" w:cstheme="majorBidi"/>
                <w:i/>
                <w:iCs/>
                <w:sz w:val="20"/>
                <w:szCs w:val="20"/>
              </w:rPr>
              <w:t>Agenda item</w:t>
            </w:r>
          </w:p>
        </w:tc>
        <w:tc>
          <w:tcPr>
            <w:tcW w:w="8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BCA22D" w14:textId="77777777" w:rsidR="00466999" w:rsidRPr="009708F1" w:rsidRDefault="00466999" w:rsidP="00B93C7B">
            <w:pPr>
              <w:spacing w:before="40" w:after="40"/>
              <w:ind w:right="48"/>
              <w:jc w:val="center"/>
              <w:rPr>
                <w:rFonts w:asciiTheme="majorBidi" w:hAnsiTheme="majorBidi" w:cstheme="majorBidi"/>
                <w:i/>
                <w:iCs/>
                <w:sz w:val="20"/>
                <w:szCs w:val="20"/>
              </w:rPr>
            </w:pPr>
            <w:r w:rsidRPr="009708F1">
              <w:rPr>
                <w:rFonts w:asciiTheme="majorBidi" w:hAnsiTheme="majorBidi" w:cstheme="majorBidi"/>
                <w:i/>
                <w:iCs/>
                <w:sz w:val="20"/>
                <w:szCs w:val="20"/>
              </w:rPr>
              <w:t>Description</w:t>
            </w:r>
          </w:p>
        </w:tc>
      </w:tr>
      <w:tr w:rsidR="00466999" w:rsidRPr="009708F1" w14:paraId="16B1BB00" w14:textId="77777777" w:rsidTr="00372B09">
        <w:tc>
          <w:tcPr>
            <w:tcW w:w="1408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7697FE" w14:textId="63703075" w:rsidR="00466999" w:rsidRPr="009708F1" w:rsidRDefault="00CB34A2" w:rsidP="00B93C7B">
            <w:pPr>
              <w:spacing w:before="40" w:after="40"/>
              <w:ind w:right="48"/>
              <w:jc w:val="left"/>
              <w:rPr>
                <w:rFonts w:asciiTheme="majorBidi" w:hAnsiTheme="majorBidi" w:cstheme="majorBidi"/>
                <w:b/>
                <w:bCs/>
                <w:sz w:val="20"/>
                <w:szCs w:val="20"/>
              </w:rPr>
            </w:pPr>
            <w:r w:rsidRPr="009708F1">
              <w:rPr>
                <w:rFonts w:asciiTheme="majorBidi" w:hAnsiTheme="majorBidi" w:cstheme="majorBidi"/>
                <w:b/>
                <w:bCs/>
                <w:sz w:val="20"/>
                <w:szCs w:val="20"/>
              </w:rPr>
              <w:t>Monday 18 March</w:t>
            </w:r>
            <w:r w:rsidR="0047551F" w:rsidRPr="009708F1">
              <w:rPr>
                <w:rFonts w:asciiTheme="majorBidi" w:hAnsiTheme="majorBidi" w:cstheme="majorBidi"/>
                <w:b/>
                <w:bCs/>
                <w:sz w:val="20"/>
                <w:szCs w:val="20"/>
              </w:rPr>
              <w:t xml:space="preserve"> 2024</w:t>
            </w:r>
          </w:p>
        </w:tc>
      </w:tr>
      <w:tr w:rsidR="00466999" w:rsidRPr="009708F1" w14:paraId="3358781E" w14:textId="77777777" w:rsidTr="0062111E">
        <w:trPr>
          <w:trHeight w:val="56"/>
        </w:trPr>
        <w:tc>
          <w:tcPr>
            <w:tcW w:w="2160" w:type="dxa"/>
            <w:tcBorders>
              <w:top w:val="single" w:sz="4" w:space="0" w:color="auto"/>
              <w:left w:val="single" w:sz="4" w:space="0" w:color="auto"/>
              <w:bottom w:val="single" w:sz="4" w:space="0" w:color="auto"/>
              <w:right w:val="single" w:sz="4" w:space="0" w:color="auto"/>
            </w:tcBorders>
            <w:hideMark/>
          </w:tcPr>
          <w:p w14:paraId="50CF7F6C" w14:textId="289152C5" w:rsidR="00466999" w:rsidRPr="009708F1" w:rsidRDefault="009E6284"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8</w:t>
            </w:r>
            <w:r w:rsidR="008F7EE8" w:rsidRPr="009708F1">
              <w:rPr>
                <w:rFonts w:asciiTheme="majorBidi" w:hAnsiTheme="majorBidi" w:cstheme="majorBidi"/>
                <w:sz w:val="20"/>
                <w:szCs w:val="20"/>
              </w:rPr>
              <w:t>–</w:t>
            </w:r>
            <w:r w:rsidRPr="009708F1">
              <w:rPr>
                <w:rFonts w:asciiTheme="majorBidi" w:hAnsiTheme="majorBidi" w:cstheme="majorBidi"/>
                <w:sz w:val="20"/>
                <w:szCs w:val="20"/>
              </w:rPr>
              <w:t>9</w:t>
            </w:r>
            <w:r w:rsidR="00466999" w:rsidRPr="009708F1">
              <w:rPr>
                <w:rFonts w:asciiTheme="majorBidi" w:hAnsiTheme="majorBidi" w:cstheme="majorBidi"/>
                <w:sz w:val="20"/>
                <w:szCs w:val="20"/>
              </w:rPr>
              <w:t xml:space="preserve"> a.m.</w:t>
            </w:r>
          </w:p>
        </w:tc>
        <w:tc>
          <w:tcPr>
            <w:tcW w:w="3836" w:type="dxa"/>
            <w:tcBorders>
              <w:top w:val="single" w:sz="4" w:space="0" w:color="auto"/>
              <w:left w:val="single" w:sz="4" w:space="0" w:color="auto"/>
              <w:bottom w:val="single" w:sz="4" w:space="0" w:color="auto"/>
              <w:right w:val="single" w:sz="4" w:space="0" w:color="auto"/>
            </w:tcBorders>
            <w:hideMark/>
          </w:tcPr>
          <w:p w14:paraId="4358270E" w14:textId="77777777" w:rsidR="00466999" w:rsidRPr="009708F1" w:rsidRDefault="00466999"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Registration</w:t>
            </w:r>
          </w:p>
        </w:tc>
        <w:tc>
          <w:tcPr>
            <w:tcW w:w="8087" w:type="dxa"/>
            <w:gridSpan w:val="2"/>
            <w:tcBorders>
              <w:top w:val="single" w:sz="4" w:space="0" w:color="auto"/>
              <w:left w:val="single" w:sz="4" w:space="0" w:color="auto"/>
              <w:bottom w:val="single" w:sz="4" w:space="0" w:color="auto"/>
              <w:right w:val="single" w:sz="4" w:space="0" w:color="auto"/>
            </w:tcBorders>
          </w:tcPr>
          <w:p w14:paraId="27DF0F3E" w14:textId="48DB21B3" w:rsidR="00466999" w:rsidRPr="009708F1" w:rsidRDefault="00F9603B"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n/a</w:t>
            </w:r>
          </w:p>
        </w:tc>
      </w:tr>
      <w:tr w:rsidR="00466999" w:rsidRPr="009708F1" w14:paraId="2CF942B6" w14:textId="77777777" w:rsidTr="0062111E">
        <w:trPr>
          <w:trHeight w:val="380"/>
        </w:trPr>
        <w:tc>
          <w:tcPr>
            <w:tcW w:w="2160" w:type="dxa"/>
            <w:tcBorders>
              <w:top w:val="single" w:sz="4" w:space="0" w:color="auto"/>
              <w:left w:val="single" w:sz="4" w:space="0" w:color="auto"/>
              <w:bottom w:val="single" w:sz="4" w:space="0" w:color="auto"/>
              <w:right w:val="single" w:sz="4" w:space="0" w:color="auto"/>
            </w:tcBorders>
            <w:hideMark/>
          </w:tcPr>
          <w:p w14:paraId="2CD3917D" w14:textId="395DBCC6" w:rsidR="00466999" w:rsidRPr="009708F1" w:rsidRDefault="009E6284"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w:t>
            </w:r>
            <w:r w:rsidR="00E6147D" w:rsidRPr="009708F1">
              <w:rPr>
                <w:rFonts w:asciiTheme="majorBidi" w:hAnsiTheme="majorBidi" w:cstheme="majorBidi"/>
                <w:sz w:val="20"/>
                <w:szCs w:val="20"/>
              </w:rPr>
              <w:t>–</w:t>
            </w:r>
            <w:r w:rsidRPr="009708F1">
              <w:rPr>
                <w:rFonts w:asciiTheme="majorBidi" w:hAnsiTheme="majorBidi" w:cstheme="majorBidi"/>
                <w:sz w:val="20"/>
                <w:szCs w:val="20"/>
              </w:rPr>
              <w:t>9</w:t>
            </w:r>
            <w:r w:rsidR="00466999" w:rsidRPr="009708F1">
              <w:rPr>
                <w:rFonts w:asciiTheme="majorBidi" w:hAnsiTheme="majorBidi" w:cstheme="majorBidi"/>
                <w:sz w:val="20"/>
                <w:szCs w:val="20"/>
              </w:rPr>
              <w:t>.50 a.m.</w:t>
            </w:r>
          </w:p>
        </w:tc>
        <w:tc>
          <w:tcPr>
            <w:tcW w:w="3836" w:type="dxa"/>
            <w:tcBorders>
              <w:top w:val="single" w:sz="4" w:space="0" w:color="auto"/>
              <w:left w:val="single" w:sz="4" w:space="0" w:color="auto"/>
              <w:bottom w:val="single" w:sz="4" w:space="0" w:color="auto"/>
              <w:right w:val="single" w:sz="4" w:space="0" w:color="auto"/>
            </w:tcBorders>
            <w:hideMark/>
          </w:tcPr>
          <w:p w14:paraId="052B661F" w14:textId="2DE061E8"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Item 1</w:t>
            </w:r>
            <w:r w:rsidR="00764E2E" w:rsidRPr="009708F1">
              <w:rPr>
                <w:rFonts w:asciiTheme="majorBidi" w:hAnsiTheme="majorBidi" w:cstheme="majorBidi"/>
                <w:sz w:val="20"/>
                <w:szCs w:val="20"/>
              </w:rPr>
              <w:t>.</w:t>
            </w:r>
            <w:r w:rsidRPr="009708F1">
              <w:rPr>
                <w:rFonts w:asciiTheme="majorBidi" w:hAnsiTheme="majorBidi" w:cstheme="majorBidi"/>
                <w:sz w:val="20"/>
                <w:szCs w:val="20"/>
              </w:rPr>
              <w:t xml:space="preserve"> Opening of the meeting </w:t>
            </w:r>
          </w:p>
        </w:tc>
        <w:tc>
          <w:tcPr>
            <w:tcW w:w="8087" w:type="dxa"/>
            <w:gridSpan w:val="2"/>
            <w:tcBorders>
              <w:top w:val="single" w:sz="4" w:space="0" w:color="auto"/>
              <w:left w:val="single" w:sz="4" w:space="0" w:color="auto"/>
              <w:bottom w:val="single" w:sz="4" w:space="0" w:color="auto"/>
              <w:right w:val="single" w:sz="4" w:space="0" w:color="auto"/>
            </w:tcBorders>
          </w:tcPr>
          <w:p w14:paraId="6CF95FEB" w14:textId="5FA79EAB" w:rsidR="00466999" w:rsidRPr="009708F1" w:rsidRDefault="009C12B6"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 xml:space="preserve">Opening remarks </w:t>
            </w:r>
            <w:r w:rsidR="001070E0" w:rsidRPr="009708F1">
              <w:rPr>
                <w:rFonts w:asciiTheme="majorBidi" w:hAnsiTheme="majorBidi" w:cstheme="majorBidi"/>
                <w:sz w:val="20"/>
                <w:szCs w:val="20"/>
              </w:rPr>
              <w:t xml:space="preserve">by </w:t>
            </w:r>
            <w:r w:rsidR="00232C54" w:rsidRPr="009708F1">
              <w:rPr>
                <w:rFonts w:asciiTheme="majorBidi" w:hAnsiTheme="majorBidi" w:cstheme="majorBidi"/>
                <w:sz w:val="20"/>
                <w:szCs w:val="20"/>
              </w:rPr>
              <w:t xml:space="preserve">representatives of </w:t>
            </w:r>
            <w:r w:rsidR="00466999" w:rsidRPr="009708F1">
              <w:rPr>
                <w:rFonts w:asciiTheme="majorBidi" w:hAnsiTheme="majorBidi" w:cstheme="majorBidi"/>
                <w:sz w:val="20"/>
                <w:szCs w:val="20"/>
              </w:rPr>
              <w:t>the Secretariat</w:t>
            </w:r>
            <w:r w:rsidR="00266567" w:rsidRPr="009708F1">
              <w:rPr>
                <w:rFonts w:asciiTheme="majorBidi" w:hAnsiTheme="majorBidi" w:cstheme="majorBidi"/>
                <w:sz w:val="20"/>
                <w:szCs w:val="20"/>
              </w:rPr>
              <w:t xml:space="preserve"> of the Convention on Biological Diversity</w:t>
            </w:r>
            <w:r w:rsidR="00466999" w:rsidRPr="009708F1">
              <w:rPr>
                <w:rFonts w:asciiTheme="majorBidi" w:hAnsiTheme="majorBidi" w:cstheme="majorBidi"/>
                <w:sz w:val="20"/>
                <w:szCs w:val="20"/>
              </w:rPr>
              <w:t xml:space="preserve">, </w:t>
            </w:r>
            <w:r w:rsidR="0047551F" w:rsidRPr="009708F1">
              <w:rPr>
                <w:rFonts w:asciiTheme="majorBidi" w:hAnsiTheme="majorBidi" w:cstheme="majorBidi"/>
                <w:sz w:val="20"/>
                <w:szCs w:val="20"/>
              </w:rPr>
              <w:t xml:space="preserve">the </w:t>
            </w:r>
            <w:r w:rsidR="009E6284" w:rsidRPr="009708F1">
              <w:rPr>
                <w:rFonts w:asciiTheme="majorBidi" w:hAnsiTheme="majorBidi" w:cstheme="majorBidi"/>
                <w:sz w:val="20"/>
                <w:szCs w:val="20"/>
              </w:rPr>
              <w:t>Secretariat of the Pacific Regional Environment Programme</w:t>
            </w:r>
            <w:r w:rsidR="00B8775A" w:rsidRPr="009708F1">
              <w:rPr>
                <w:rFonts w:asciiTheme="majorBidi" w:hAnsiTheme="majorBidi" w:cstheme="majorBidi"/>
                <w:sz w:val="20"/>
                <w:szCs w:val="20"/>
              </w:rPr>
              <w:t xml:space="preserve"> (SPREP)</w:t>
            </w:r>
            <w:r w:rsidR="00D3711D" w:rsidRPr="009708F1">
              <w:rPr>
                <w:rFonts w:asciiTheme="majorBidi" w:hAnsiTheme="majorBidi" w:cstheme="majorBidi"/>
                <w:sz w:val="20"/>
                <w:szCs w:val="20"/>
              </w:rPr>
              <w:t xml:space="preserve">, </w:t>
            </w:r>
            <w:r w:rsidR="003108C4" w:rsidRPr="009708F1">
              <w:rPr>
                <w:rFonts w:asciiTheme="majorBidi" w:hAnsiTheme="majorBidi" w:cstheme="majorBidi"/>
                <w:sz w:val="20"/>
                <w:szCs w:val="20"/>
              </w:rPr>
              <w:t xml:space="preserve">the </w:t>
            </w:r>
            <w:r w:rsidR="00CC4BFC" w:rsidRPr="009708F1">
              <w:rPr>
                <w:rFonts w:asciiTheme="majorBidi" w:hAnsiTheme="majorBidi" w:cstheme="majorBidi"/>
                <w:sz w:val="20"/>
                <w:szCs w:val="20"/>
              </w:rPr>
              <w:t>U</w:t>
            </w:r>
            <w:r w:rsidR="00C74E86" w:rsidRPr="009708F1">
              <w:rPr>
                <w:rFonts w:asciiTheme="majorBidi" w:hAnsiTheme="majorBidi" w:cstheme="majorBidi"/>
                <w:sz w:val="20"/>
                <w:szCs w:val="20"/>
              </w:rPr>
              <w:t xml:space="preserve">nited </w:t>
            </w:r>
            <w:r w:rsidR="00CC4BFC" w:rsidRPr="009708F1">
              <w:rPr>
                <w:rFonts w:asciiTheme="majorBidi" w:hAnsiTheme="majorBidi" w:cstheme="majorBidi"/>
                <w:sz w:val="20"/>
                <w:szCs w:val="20"/>
              </w:rPr>
              <w:t>N</w:t>
            </w:r>
            <w:r w:rsidR="00C74E86" w:rsidRPr="009708F1">
              <w:rPr>
                <w:rFonts w:asciiTheme="majorBidi" w:hAnsiTheme="majorBidi" w:cstheme="majorBidi"/>
                <w:sz w:val="20"/>
                <w:szCs w:val="20"/>
              </w:rPr>
              <w:t>ations</w:t>
            </w:r>
            <w:r w:rsidR="00E97C1C" w:rsidRPr="009708F1">
              <w:rPr>
                <w:rFonts w:asciiTheme="majorBidi" w:hAnsiTheme="majorBidi" w:cstheme="majorBidi"/>
                <w:sz w:val="20"/>
                <w:szCs w:val="20"/>
              </w:rPr>
              <w:t xml:space="preserve"> </w:t>
            </w:r>
            <w:r w:rsidR="00CC4BFC" w:rsidRPr="009708F1">
              <w:rPr>
                <w:rFonts w:asciiTheme="majorBidi" w:hAnsiTheme="majorBidi" w:cstheme="majorBidi"/>
                <w:sz w:val="20"/>
                <w:szCs w:val="20"/>
              </w:rPr>
              <w:t>Residen</w:t>
            </w:r>
            <w:r w:rsidR="00C74E86" w:rsidRPr="009708F1">
              <w:rPr>
                <w:rFonts w:asciiTheme="majorBidi" w:hAnsiTheme="majorBidi" w:cstheme="majorBidi"/>
                <w:sz w:val="20"/>
                <w:szCs w:val="20"/>
              </w:rPr>
              <w:t>t</w:t>
            </w:r>
            <w:r w:rsidR="00CC4BFC" w:rsidRPr="009708F1">
              <w:rPr>
                <w:rFonts w:asciiTheme="majorBidi" w:hAnsiTheme="majorBidi" w:cstheme="majorBidi"/>
                <w:sz w:val="20"/>
                <w:szCs w:val="20"/>
              </w:rPr>
              <w:t xml:space="preserve"> Coordinat</w:t>
            </w:r>
            <w:r w:rsidR="00C74E86" w:rsidRPr="009708F1">
              <w:rPr>
                <w:rFonts w:asciiTheme="majorBidi" w:hAnsiTheme="majorBidi" w:cstheme="majorBidi"/>
                <w:sz w:val="20"/>
                <w:szCs w:val="20"/>
              </w:rPr>
              <w:t>or</w:t>
            </w:r>
            <w:r w:rsidR="00CC4BFC" w:rsidRPr="009708F1">
              <w:rPr>
                <w:rFonts w:asciiTheme="majorBidi" w:hAnsiTheme="majorBidi" w:cstheme="majorBidi"/>
                <w:sz w:val="20"/>
                <w:szCs w:val="20"/>
              </w:rPr>
              <w:t xml:space="preserve"> Office </w:t>
            </w:r>
            <w:r w:rsidR="00E97C1C" w:rsidRPr="009708F1">
              <w:rPr>
                <w:rFonts w:asciiTheme="majorBidi" w:hAnsiTheme="majorBidi" w:cstheme="majorBidi"/>
                <w:sz w:val="20"/>
                <w:szCs w:val="20"/>
              </w:rPr>
              <w:t xml:space="preserve">in Fiji </w:t>
            </w:r>
            <w:r w:rsidR="00550931" w:rsidRPr="00A21156">
              <w:rPr>
                <w:rFonts w:asciiTheme="majorBidi" w:hAnsiTheme="majorBidi" w:cstheme="majorBidi"/>
                <w:sz w:val="20"/>
                <w:szCs w:val="20"/>
              </w:rPr>
              <w:t xml:space="preserve">and the </w:t>
            </w:r>
            <w:r w:rsidR="00A21156" w:rsidRPr="006D25E7">
              <w:rPr>
                <w:rFonts w:asciiTheme="majorBidi" w:hAnsiTheme="majorBidi" w:cstheme="majorBidi"/>
                <w:sz w:val="20"/>
                <w:szCs w:val="20"/>
              </w:rPr>
              <w:t xml:space="preserve">Department </w:t>
            </w:r>
            <w:r w:rsidR="00550931" w:rsidRPr="00A21156">
              <w:rPr>
                <w:rFonts w:asciiTheme="majorBidi" w:hAnsiTheme="majorBidi" w:cstheme="majorBidi"/>
                <w:sz w:val="20"/>
                <w:szCs w:val="20"/>
              </w:rPr>
              <w:t>of Environment of Fiji</w:t>
            </w:r>
            <w:r w:rsidR="007155B7" w:rsidRPr="00A21156">
              <w:rPr>
                <w:rFonts w:asciiTheme="majorBidi" w:hAnsiTheme="majorBidi" w:cstheme="majorBidi"/>
                <w:sz w:val="20"/>
                <w:szCs w:val="20"/>
              </w:rPr>
              <w:t>.</w:t>
            </w:r>
          </w:p>
          <w:p w14:paraId="135AA4FD" w14:textId="6E734338" w:rsidR="009E6284" w:rsidRPr="009708F1" w:rsidRDefault="00A15D17"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9E6284" w:rsidRPr="009708F1">
              <w:rPr>
                <w:rFonts w:asciiTheme="majorBidi" w:hAnsiTheme="majorBidi" w:cstheme="majorBidi"/>
                <w:sz w:val="20"/>
                <w:szCs w:val="20"/>
              </w:rPr>
              <w:t>Self</w:t>
            </w:r>
            <w:r w:rsidRPr="009708F1">
              <w:rPr>
                <w:rFonts w:asciiTheme="majorBidi" w:hAnsiTheme="majorBidi" w:cstheme="majorBidi"/>
                <w:sz w:val="20"/>
                <w:szCs w:val="20"/>
              </w:rPr>
              <w:t>-</w:t>
            </w:r>
            <w:r w:rsidR="009E6284" w:rsidRPr="009708F1">
              <w:rPr>
                <w:rFonts w:asciiTheme="majorBidi" w:hAnsiTheme="majorBidi" w:cstheme="majorBidi"/>
                <w:sz w:val="20"/>
                <w:szCs w:val="20"/>
              </w:rPr>
              <w:t>introduction of participants</w:t>
            </w:r>
          </w:p>
          <w:p w14:paraId="2B7B1C4B" w14:textId="0086F2A0" w:rsidR="00466999" w:rsidRPr="009708F1" w:rsidRDefault="009C12B6"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Group photo</w:t>
            </w:r>
            <w:r w:rsidR="007155B7" w:rsidRPr="009708F1">
              <w:rPr>
                <w:rFonts w:asciiTheme="majorBidi" w:hAnsiTheme="majorBidi" w:cstheme="majorBidi"/>
                <w:sz w:val="20"/>
                <w:szCs w:val="20"/>
              </w:rPr>
              <w:t>.</w:t>
            </w:r>
          </w:p>
        </w:tc>
      </w:tr>
      <w:tr w:rsidR="0062111E" w:rsidRPr="009708F1" w14:paraId="05D121D7" w14:textId="77777777" w:rsidTr="007B3FEA">
        <w:trPr>
          <w:trHeight w:val="380"/>
        </w:trPr>
        <w:tc>
          <w:tcPr>
            <w:tcW w:w="2160" w:type="dxa"/>
            <w:tcBorders>
              <w:top w:val="single" w:sz="4" w:space="0" w:color="auto"/>
              <w:left w:val="single" w:sz="4" w:space="0" w:color="auto"/>
              <w:bottom w:val="single" w:sz="4" w:space="0" w:color="auto"/>
              <w:right w:val="single" w:sz="4" w:space="0" w:color="auto"/>
            </w:tcBorders>
          </w:tcPr>
          <w:p w14:paraId="7AABB2CE" w14:textId="21AFB6A6" w:rsidR="0062111E" w:rsidRPr="009708F1" w:rsidRDefault="00CB34A2"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w:t>
            </w:r>
            <w:r w:rsidR="0062111E" w:rsidRPr="009708F1">
              <w:rPr>
                <w:rFonts w:asciiTheme="majorBidi" w:hAnsiTheme="majorBidi" w:cstheme="majorBidi"/>
                <w:sz w:val="20"/>
                <w:szCs w:val="20"/>
              </w:rPr>
              <w:t>.50</w:t>
            </w:r>
            <w:r w:rsidR="008F7EE8" w:rsidRPr="009708F1">
              <w:rPr>
                <w:rFonts w:asciiTheme="majorBidi" w:hAnsiTheme="majorBidi" w:cstheme="majorBidi"/>
                <w:sz w:val="20"/>
                <w:szCs w:val="20"/>
              </w:rPr>
              <w:t>–</w:t>
            </w:r>
            <w:r w:rsidR="0062111E" w:rsidRPr="009708F1">
              <w:rPr>
                <w:rFonts w:asciiTheme="majorBidi" w:hAnsiTheme="majorBidi" w:cstheme="majorBidi"/>
                <w:sz w:val="20"/>
                <w:szCs w:val="20"/>
              </w:rPr>
              <w:t>1</w:t>
            </w:r>
            <w:r w:rsidRPr="009708F1">
              <w:rPr>
                <w:rFonts w:asciiTheme="majorBidi" w:hAnsiTheme="majorBidi" w:cstheme="majorBidi"/>
                <w:sz w:val="20"/>
                <w:szCs w:val="20"/>
              </w:rPr>
              <w:t>0</w:t>
            </w:r>
            <w:r w:rsidR="0062111E" w:rsidRPr="009708F1">
              <w:rPr>
                <w:rFonts w:asciiTheme="majorBidi" w:hAnsiTheme="majorBidi" w:cstheme="majorBidi"/>
                <w:sz w:val="20"/>
                <w:szCs w:val="20"/>
              </w:rPr>
              <w:t>.05 am</w:t>
            </w:r>
          </w:p>
        </w:tc>
        <w:tc>
          <w:tcPr>
            <w:tcW w:w="11923" w:type="dxa"/>
            <w:gridSpan w:val="3"/>
            <w:tcBorders>
              <w:top w:val="single" w:sz="4" w:space="0" w:color="auto"/>
              <w:left w:val="single" w:sz="4" w:space="0" w:color="auto"/>
              <w:bottom w:val="single" w:sz="4" w:space="0" w:color="auto"/>
              <w:right w:val="single" w:sz="4" w:space="0" w:color="auto"/>
            </w:tcBorders>
          </w:tcPr>
          <w:p w14:paraId="5B9F356B" w14:textId="40C63D72" w:rsidR="0062111E" w:rsidRPr="009708F1" w:rsidRDefault="0062111E"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66999" w:rsidRPr="009708F1" w14:paraId="59FBBE11" w14:textId="77777777" w:rsidTr="0062111E">
        <w:trPr>
          <w:trHeight w:val="380"/>
        </w:trPr>
        <w:tc>
          <w:tcPr>
            <w:tcW w:w="2160" w:type="dxa"/>
            <w:tcBorders>
              <w:top w:val="single" w:sz="4" w:space="0" w:color="auto"/>
              <w:left w:val="single" w:sz="4" w:space="0" w:color="auto"/>
              <w:bottom w:val="single" w:sz="4" w:space="0" w:color="auto"/>
              <w:right w:val="single" w:sz="4" w:space="0" w:color="auto"/>
            </w:tcBorders>
          </w:tcPr>
          <w:p w14:paraId="665471CE" w14:textId="56E6BF71"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w:t>
            </w:r>
            <w:r w:rsidR="00CB34A2" w:rsidRPr="009708F1">
              <w:rPr>
                <w:rFonts w:asciiTheme="majorBidi" w:hAnsiTheme="majorBidi" w:cstheme="majorBidi"/>
                <w:sz w:val="20"/>
                <w:szCs w:val="20"/>
              </w:rPr>
              <w:t>0</w:t>
            </w:r>
            <w:r w:rsidR="00A51202" w:rsidRPr="009708F1">
              <w:rPr>
                <w:rFonts w:asciiTheme="majorBidi" w:hAnsiTheme="majorBidi" w:cstheme="majorBidi"/>
                <w:sz w:val="20"/>
                <w:szCs w:val="20"/>
              </w:rPr>
              <w:t>.</w:t>
            </w:r>
            <w:r w:rsidR="0062111E" w:rsidRPr="009708F1">
              <w:rPr>
                <w:rFonts w:asciiTheme="majorBidi" w:hAnsiTheme="majorBidi" w:cstheme="majorBidi"/>
                <w:sz w:val="20"/>
                <w:szCs w:val="20"/>
              </w:rPr>
              <w:t>05</w:t>
            </w:r>
            <w:r w:rsidR="008F7EE8" w:rsidRPr="009708F1">
              <w:rPr>
                <w:rFonts w:asciiTheme="majorBidi" w:hAnsiTheme="majorBidi" w:cstheme="majorBidi"/>
                <w:sz w:val="20"/>
                <w:szCs w:val="20"/>
              </w:rPr>
              <w:t>–</w:t>
            </w:r>
            <w:r w:rsidR="0062111E" w:rsidRPr="009708F1">
              <w:rPr>
                <w:rFonts w:asciiTheme="majorBidi" w:hAnsiTheme="majorBidi" w:cstheme="majorBidi"/>
                <w:sz w:val="20"/>
                <w:szCs w:val="20"/>
              </w:rPr>
              <w:t>1</w:t>
            </w:r>
            <w:r w:rsidR="003F1FC0" w:rsidRPr="009708F1">
              <w:rPr>
                <w:rFonts w:asciiTheme="majorBidi" w:hAnsiTheme="majorBidi" w:cstheme="majorBidi"/>
                <w:sz w:val="20"/>
                <w:szCs w:val="20"/>
              </w:rPr>
              <w:t>1</w:t>
            </w:r>
            <w:r w:rsidR="009B6DA4" w:rsidRPr="009708F1">
              <w:rPr>
                <w:rFonts w:asciiTheme="majorBidi" w:hAnsiTheme="majorBidi" w:cstheme="majorBidi"/>
                <w:sz w:val="20"/>
                <w:szCs w:val="20"/>
              </w:rPr>
              <w:t>.</w:t>
            </w:r>
            <w:r w:rsidR="0040754C" w:rsidRPr="009708F1">
              <w:rPr>
                <w:rFonts w:asciiTheme="majorBidi" w:hAnsiTheme="majorBidi" w:cstheme="majorBidi"/>
                <w:sz w:val="20"/>
                <w:szCs w:val="20"/>
              </w:rPr>
              <w:t>15</w:t>
            </w:r>
            <w:r w:rsidRPr="009708F1">
              <w:rPr>
                <w:rFonts w:asciiTheme="majorBidi" w:hAnsiTheme="majorBidi" w:cstheme="majorBidi"/>
                <w:sz w:val="20"/>
                <w:szCs w:val="20"/>
              </w:rPr>
              <w:t xml:space="preserve"> a.m.</w:t>
            </w:r>
          </w:p>
        </w:tc>
        <w:tc>
          <w:tcPr>
            <w:tcW w:w="3836" w:type="dxa"/>
            <w:tcBorders>
              <w:top w:val="single" w:sz="4" w:space="0" w:color="auto"/>
              <w:left w:val="single" w:sz="4" w:space="0" w:color="auto"/>
              <w:bottom w:val="single" w:sz="4" w:space="0" w:color="auto"/>
              <w:right w:val="single" w:sz="4" w:space="0" w:color="auto"/>
            </w:tcBorders>
          </w:tcPr>
          <w:p w14:paraId="509EEC7D" w14:textId="26BA61C2" w:rsidR="00466999" w:rsidRPr="009708F1" w:rsidRDefault="00466999"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Item 2</w:t>
            </w:r>
            <w:r w:rsidR="00764E2E" w:rsidRPr="009708F1">
              <w:rPr>
                <w:rFonts w:asciiTheme="majorBidi" w:hAnsiTheme="majorBidi" w:cstheme="majorBidi"/>
                <w:sz w:val="20"/>
                <w:szCs w:val="20"/>
              </w:rPr>
              <w:t>.</w:t>
            </w:r>
            <w:r w:rsidRPr="009708F1">
              <w:rPr>
                <w:rFonts w:asciiTheme="majorBidi" w:hAnsiTheme="majorBidi" w:cstheme="majorBidi"/>
                <w:sz w:val="20"/>
                <w:szCs w:val="20"/>
              </w:rPr>
              <w:t xml:space="preserve"> </w:t>
            </w:r>
            <w:r w:rsidR="0048753E" w:rsidRPr="009708F1">
              <w:rPr>
                <w:rFonts w:asciiTheme="majorBidi" w:hAnsiTheme="majorBidi" w:cstheme="majorBidi"/>
                <w:sz w:val="20"/>
                <w:szCs w:val="20"/>
              </w:rPr>
              <w:t>Introduction and overview of the objectives and programme of the dialogue</w:t>
            </w:r>
          </w:p>
        </w:tc>
        <w:tc>
          <w:tcPr>
            <w:tcW w:w="8087" w:type="dxa"/>
            <w:gridSpan w:val="2"/>
            <w:tcBorders>
              <w:top w:val="single" w:sz="4" w:space="0" w:color="auto"/>
              <w:left w:val="single" w:sz="4" w:space="0" w:color="auto"/>
              <w:bottom w:val="single" w:sz="4" w:space="0" w:color="auto"/>
              <w:right w:val="single" w:sz="4" w:space="0" w:color="auto"/>
            </w:tcBorders>
          </w:tcPr>
          <w:p w14:paraId="3560B9C8" w14:textId="33B644E9" w:rsidR="00466999" w:rsidRPr="009708F1" w:rsidRDefault="00515665"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 xml:space="preserve">Presentation </w:t>
            </w:r>
            <w:r w:rsidR="00FC0ED3" w:rsidRPr="009708F1">
              <w:rPr>
                <w:rFonts w:asciiTheme="majorBidi" w:hAnsiTheme="majorBidi" w:cstheme="majorBidi"/>
                <w:sz w:val="20"/>
                <w:szCs w:val="20"/>
              </w:rPr>
              <w:t xml:space="preserve">by </w:t>
            </w:r>
            <w:r w:rsidR="007155B7" w:rsidRPr="009708F1">
              <w:rPr>
                <w:rFonts w:asciiTheme="majorBidi" w:hAnsiTheme="majorBidi" w:cstheme="majorBidi"/>
                <w:sz w:val="20"/>
                <w:szCs w:val="20"/>
              </w:rPr>
              <w:t xml:space="preserve">a representative of </w:t>
            </w:r>
            <w:r w:rsidR="00FC0ED3" w:rsidRPr="009708F1">
              <w:rPr>
                <w:rFonts w:asciiTheme="majorBidi" w:hAnsiTheme="majorBidi" w:cstheme="majorBidi"/>
                <w:sz w:val="20"/>
                <w:szCs w:val="20"/>
              </w:rPr>
              <w:t xml:space="preserve">the </w:t>
            </w:r>
            <w:r w:rsidR="00C41B33" w:rsidRPr="009708F1">
              <w:rPr>
                <w:rFonts w:asciiTheme="majorBidi" w:hAnsiTheme="majorBidi" w:cstheme="majorBidi"/>
                <w:sz w:val="20"/>
                <w:szCs w:val="20"/>
              </w:rPr>
              <w:t xml:space="preserve">Convention </w:t>
            </w:r>
            <w:r w:rsidR="00FC0ED3" w:rsidRPr="009708F1">
              <w:rPr>
                <w:rFonts w:asciiTheme="majorBidi" w:hAnsiTheme="majorBidi" w:cstheme="majorBidi"/>
                <w:sz w:val="20"/>
                <w:szCs w:val="20"/>
              </w:rPr>
              <w:t xml:space="preserve">Secretariat </w:t>
            </w:r>
            <w:r w:rsidR="00466999" w:rsidRPr="009708F1">
              <w:rPr>
                <w:rFonts w:asciiTheme="majorBidi" w:hAnsiTheme="majorBidi" w:cstheme="majorBidi"/>
                <w:sz w:val="20"/>
                <w:szCs w:val="20"/>
              </w:rPr>
              <w:t xml:space="preserve">of </w:t>
            </w:r>
            <w:r w:rsidR="005C6F40" w:rsidRPr="009708F1">
              <w:rPr>
                <w:rFonts w:asciiTheme="majorBidi" w:hAnsiTheme="majorBidi" w:cstheme="majorBidi"/>
                <w:sz w:val="20"/>
                <w:szCs w:val="20"/>
              </w:rPr>
              <w:t xml:space="preserve">the </w:t>
            </w:r>
            <w:r w:rsidR="00466999" w:rsidRPr="009708F1">
              <w:rPr>
                <w:rFonts w:asciiTheme="majorBidi" w:hAnsiTheme="majorBidi" w:cstheme="majorBidi"/>
                <w:sz w:val="20"/>
                <w:szCs w:val="20"/>
              </w:rPr>
              <w:t xml:space="preserve">objectives and programme of work </w:t>
            </w:r>
            <w:r w:rsidR="001B08EA" w:rsidRPr="009708F1">
              <w:rPr>
                <w:rFonts w:asciiTheme="majorBidi" w:hAnsiTheme="majorBidi" w:cstheme="majorBidi"/>
                <w:sz w:val="20"/>
                <w:szCs w:val="20"/>
              </w:rPr>
              <w:t xml:space="preserve">of </w:t>
            </w:r>
            <w:r w:rsidR="00466999" w:rsidRPr="009708F1">
              <w:rPr>
                <w:rFonts w:asciiTheme="majorBidi" w:hAnsiTheme="majorBidi" w:cstheme="majorBidi"/>
                <w:sz w:val="20"/>
                <w:szCs w:val="20"/>
              </w:rPr>
              <w:t>the dialogue</w:t>
            </w:r>
            <w:r w:rsidR="007155B7" w:rsidRPr="009708F1">
              <w:rPr>
                <w:rFonts w:asciiTheme="majorBidi" w:hAnsiTheme="majorBidi" w:cstheme="majorBidi"/>
                <w:sz w:val="20"/>
                <w:szCs w:val="20"/>
              </w:rPr>
              <w:t>.</w:t>
            </w:r>
          </w:p>
          <w:p w14:paraId="4A288D91" w14:textId="599B11FC" w:rsidR="00466999" w:rsidRPr="009708F1" w:rsidRDefault="00515665"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w:t>
            </w:r>
            <w:r w:rsidR="00C25DBB" w:rsidRPr="009708F1">
              <w:rPr>
                <w:rFonts w:asciiTheme="majorBidi" w:hAnsiTheme="majorBidi" w:cstheme="majorBidi"/>
                <w:sz w:val="20"/>
                <w:szCs w:val="20"/>
              </w:rPr>
              <w:t xml:space="preserve"> </w:t>
            </w:r>
            <w:r w:rsidR="00DC39E3" w:rsidRPr="009708F1">
              <w:rPr>
                <w:rFonts w:asciiTheme="majorBidi" w:hAnsiTheme="majorBidi" w:cstheme="majorBidi"/>
                <w:sz w:val="20"/>
                <w:szCs w:val="20"/>
              </w:rPr>
              <w:t>Introductory</w:t>
            </w:r>
            <w:r w:rsidR="00466999" w:rsidRPr="009708F1">
              <w:rPr>
                <w:rFonts w:asciiTheme="majorBidi" w:hAnsiTheme="majorBidi" w:cstheme="majorBidi"/>
                <w:sz w:val="20"/>
                <w:szCs w:val="20"/>
              </w:rPr>
              <w:t xml:space="preserve"> presentation </w:t>
            </w:r>
            <w:r w:rsidR="00FC0ED3" w:rsidRPr="009708F1">
              <w:rPr>
                <w:rFonts w:asciiTheme="majorBidi" w:hAnsiTheme="majorBidi" w:cstheme="majorBidi"/>
                <w:sz w:val="20"/>
                <w:szCs w:val="20"/>
              </w:rPr>
              <w:t xml:space="preserve">by </w:t>
            </w:r>
            <w:r w:rsidR="0063050D" w:rsidRPr="009708F1">
              <w:rPr>
                <w:rFonts w:asciiTheme="majorBidi" w:hAnsiTheme="majorBidi" w:cstheme="majorBidi"/>
                <w:sz w:val="20"/>
                <w:szCs w:val="20"/>
              </w:rPr>
              <w:t xml:space="preserve">a representative of </w:t>
            </w:r>
            <w:r w:rsidR="00FC0ED3" w:rsidRPr="009708F1">
              <w:rPr>
                <w:rFonts w:asciiTheme="majorBidi" w:hAnsiTheme="majorBidi" w:cstheme="majorBidi"/>
                <w:sz w:val="20"/>
                <w:szCs w:val="20"/>
              </w:rPr>
              <w:t xml:space="preserve">the </w:t>
            </w:r>
            <w:r w:rsidR="00B72FFA" w:rsidRPr="009708F1">
              <w:rPr>
                <w:rFonts w:asciiTheme="majorBidi" w:hAnsiTheme="majorBidi" w:cstheme="majorBidi"/>
                <w:sz w:val="20"/>
                <w:szCs w:val="20"/>
              </w:rPr>
              <w:t xml:space="preserve">Convention </w:t>
            </w:r>
            <w:r w:rsidR="00466999" w:rsidRPr="009708F1">
              <w:rPr>
                <w:rFonts w:asciiTheme="majorBidi" w:hAnsiTheme="majorBidi" w:cstheme="majorBidi"/>
                <w:sz w:val="20"/>
                <w:szCs w:val="20"/>
              </w:rPr>
              <w:t>Secretariat</w:t>
            </w:r>
            <w:r w:rsidR="00BB7CD0" w:rsidRPr="009708F1">
              <w:rPr>
                <w:rFonts w:asciiTheme="majorBidi" w:hAnsiTheme="majorBidi" w:cstheme="majorBidi"/>
                <w:sz w:val="20"/>
                <w:szCs w:val="20"/>
              </w:rPr>
              <w:t xml:space="preserve"> on the Kunming-Montreal Global Biodiversity Framework</w:t>
            </w:r>
            <w:r w:rsidR="007155B7" w:rsidRPr="009708F1">
              <w:rPr>
                <w:rFonts w:asciiTheme="majorBidi" w:hAnsiTheme="majorBidi" w:cstheme="majorBidi"/>
                <w:sz w:val="20"/>
                <w:szCs w:val="20"/>
              </w:rPr>
              <w:t>.</w:t>
            </w:r>
          </w:p>
          <w:p w14:paraId="7BE34C86" w14:textId="1BA68F34" w:rsidR="00CC605B" w:rsidRPr="009708F1" w:rsidRDefault="00A15D17"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CC605B" w:rsidRPr="009708F1">
              <w:rPr>
                <w:rFonts w:asciiTheme="majorBidi" w:hAnsiTheme="majorBidi" w:cstheme="majorBidi"/>
                <w:sz w:val="20"/>
                <w:szCs w:val="20"/>
              </w:rPr>
              <w:t xml:space="preserve">Presentation by </w:t>
            </w:r>
            <w:r w:rsidR="00B8775A" w:rsidRPr="009708F1">
              <w:rPr>
                <w:rFonts w:asciiTheme="majorBidi" w:hAnsiTheme="majorBidi" w:cstheme="majorBidi"/>
                <w:sz w:val="20"/>
                <w:szCs w:val="20"/>
              </w:rPr>
              <w:t>a re</w:t>
            </w:r>
            <w:r w:rsidR="00CC72F1" w:rsidRPr="009708F1">
              <w:rPr>
                <w:rFonts w:asciiTheme="majorBidi" w:hAnsiTheme="majorBidi" w:cstheme="majorBidi"/>
                <w:sz w:val="20"/>
                <w:szCs w:val="20"/>
              </w:rPr>
              <w:t xml:space="preserve">presentative of SPREP </w:t>
            </w:r>
            <w:r w:rsidR="00CC605B" w:rsidRPr="009708F1">
              <w:rPr>
                <w:rFonts w:asciiTheme="majorBidi" w:hAnsiTheme="majorBidi" w:cstheme="majorBidi"/>
                <w:sz w:val="20"/>
                <w:szCs w:val="20"/>
              </w:rPr>
              <w:t xml:space="preserve">on </w:t>
            </w:r>
            <w:r w:rsidR="00B54621" w:rsidRPr="009708F1">
              <w:rPr>
                <w:rFonts w:asciiTheme="majorBidi" w:hAnsiTheme="majorBidi" w:cstheme="majorBidi"/>
                <w:sz w:val="20"/>
                <w:szCs w:val="20"/>
              </w:rPr>
              <w:t xml:space="preserve">Pacific Islands </w:t>
            </w:r>
            <w:r w:rsidR="00CC605B" w:rsidRPr="009708F1">
              <w:rPr>
                <w:rFonts w:asciiTheme="majorBidi" w:hAnsiTheme="majorBidi" w:cstheme="majorBidi"/>
                <w:sz w:val="20"/>
                <w:szCs w:val="20"/>
              </w:rPr>
              <w:t xml:space="preserve">Framework for Nature Conservation </w:t>
            </w:r>
            <w:r w:rsidR="00673440" w:rsidRPr="009708F1">
              <w:rPr>
                <w:rFonts w:asciiTheme="majorBidi" w:hAnsiTheme="majorBidi" w:cstheme="majorBidi"/>
                <w:sz w:val="20"/>
                <w:szCs w:val="20"/>
              </w:rPr>
              <w:t>and Protected Areas</w:t>
            </w:r>
            <w:r w:rsidR="00663458" w:rsidRPr="009708F1">
              <w:rPr>
                <w:rFonts w:asciiTheme="majorBidi" w:hAnsiTheme="majorBidi" w:cstheme="majorBidi"/>
                <w:sz w:val="20"/>
                <w:szCs w:val="20"/>
              </w:rPr>
              <w:t xml:space="preserve"> </w:t>
            </w:r>
            <w:r w:rsidR="00B54621" w:rsidRPr="009708F1">
              <w:rPr>
                <w:rFonts w:asciiTheme="majorBidi" w:hAnsiTheme="majorBidi" w:cstheme="majorBidi"/>
                <w:sz w:val="20"/>
                <w:szCs w:val="20"/>
              </w:rPr>
              <w:t xml:space="preserve">in the Pacific Islands Region </w:t>
            </w:r>
            <w:r w:rsidR="00663458" w:rsidRPr="009708F1">
              <w:rPr>
                <w:rFonts w:asciiTheme="majorBidi" w:hAnsiTheme="majorBidi" w:cstheme="majorBidi"/>
                <w:sz w:val="20"/>
                <w:szCs w:val="20"/>
              </w:rPr>
              <w:t>(2021</w:t>
            </w:r>
            <w:r w:rsidR="0025382B" w:rsidRPr="009708F1">
              <w:rPr>
                <w:rFonts w:asciiTheme="majorBidi" w:hAnsiTheme="majorBidi" w:cstheme="majorBidi"/>
                <w:sz w:val="20"/>
                <w:szCs w:val="20"/>
              </w:rPr>
              <w:t>–</w:t>
            </w:r>
            <w:r w:rsidR="00663458" w:rsidRPr="009708F1">
              <w:rPr>
                <w:rFonts w:asciiTheme="majorBidi" w:hAnsiTheme="majorBidi" w:cstheme="majorBidi"/>
                <w:sz w:val="20"/>
                <w:szCs w:val="20"/>
              </w:rPr>
              <w:t>2025)</w:t>
            </w:r>
            <w:r w:rsidR="00673440" w:rsidRPr="009708F1">
              <w:rPr>
                <w:rFonts w:asciiTheme="majorBidi" w:hAnsiTheme="majorBidi" w:cstheme="majorBidi"/>
                <w:sz w:val="20"/>
                <w:szCs w:val="20"/>
              </w:rPr>
              <w:t>.</w:t>
            </w:r>
          </w:p>
        </w:tc>
      </w:tr>
      <w:tr w:rsidR="00466999" w:rsidRPr="009708F1" w14:paraId="59261EB3"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hideMark/>
          </w:tcPr>
          <w:p w14:paraId="449A6279" w14:textId="5FD087C5" w:rsidR="00466999" w:rsidRPr="009708F1" w:rsidRDefault="0040754C"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11</w:t>
            </w:r>
            <w:r w:rsidR="009B6DA4" w:rsidRPr="009708F1">
              <w:rPr>
                <w:rFonts w:asciiTheme="majorBidi" w:hAnsiTheme="majorBidi" w:cstheme="majorBidi"/>
                <w:sz w:val="20"/>
                <w:szCs w:val="20"/>
              </w:rPr>
              <w:t>.</w:t>
            </w:r>
            <w:r w:rsidRPr="009708F1">
              <w:rPr>
                <w:rFonts w:asciiTheme="majorBidi" w:hAnsiTheme="majorBidi" w:cstheme="majorBidi"/>
                <w:sz w:val="20"/>
                <w:szCs w:val="20"/>
              </w:rPr>
              <w:t>15</w:t>
            </w:r>
            <w:r w:rsidR="00466999" w:rsidRPr="009708F1">
              <w:rPr>
                <w:rFonts w:asciiTheme="majorBidi" w:hAnsiTheme="majorBidi" w:cstheme="majorBidi"/>
                <w:sz w:val="20"/>
                <w:szCs w:val="20"/>
              </w:rPr>
              <w:t xml:space="preserve"> a.m.–12.</w:t>
            </w:r>
            <w:r w:rsidR="0062111E" w:rsidRPr="009708F1">
              <w:rPr>
                <w:rFonts w:asciiTheme="majorBidi" w:hAnsiTheme="majorBidi" w:cstheme="majorBidi"/>
                <w:sz w:val="20"/>
                <w:szCs w:val="20"/>
              </w:rPr>
              <w:t>30</w:t>
            </w:r>
            <w:r w:rsidR="00AD6F9F" w:rsidRPr="009708F1">
              <w:rPr>
                <w:rFonts w:asciiTheme="majorBidi" w:hAnsiTheme="majorBidi" w:cstheme="majorBidi"/>
                <w:sz w:val="20"/>
                <w:szCs w:val="20"/>
              </w:rPr>
              <w:t> </w:t>
            </w:r>
            <w:r w:rsidR="00466999" w:rsidRPr="009708F1">
              <w:rPr>
                <w:rFonts w:asciiTheme="majorBidi" w:hAnsiTheme="majorBidi" w:cstheme="majorBidi"/>
                <w:sz w:val="20"/>
                <w:szCs w:val="20"/>
              </w:rPr>
              <w:t>p.m.</w:t>
            </w:r>
          </w:p>
        </w:tc>
        <w:tc>
          <w:tcPr>
            <w:tcW w:w="3836" w:type="dxa"/>
            <w:tcBorders>
              <w:top w:val="single" w:sz="4" w:space="0" w:color="auto"/>
              <w:left w:val="single" w:sz="4" w:space="0" w:color="auto"/>
              <w:bottom w:val="single" w:sz="4" w:space="0" w:color="auto"/>
              <w:right w:val="single" w:sz="4" w:space="0" w:color="auto"/>
            </w:tcBorders>
            <w:hideMark/>
          </w:tcPr>
          <w:p w14:paraId="04BDFF18" w14:textId="00C0351D" w:rsidR="00466999" w:rsidRPr="009708F1" w:rsidRDefault="00466999"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764E2E" w:rsidRPr="009708F1">
              <w:rPr>
                <w:rFonts w:asciiTheme="majorBidi" w:hAnsiTheme="majorBidi" w:cstheme="majorBidi"/>
                <w:sz w:val="20"/>
                <w:szCs w:val="20"/>
              </w:rPr>
              <w:t>.</w:t>
            </w:r>
            <w:r w:rsidRPr="009708F1">
              <w:rPr>
                <w:rFonts w:asciiTheme="majorBidi" w:hAnsiTheme="majorBidi" w:cstheme="majorBidi"/>
                <w:sz w:val="20"/>
                <w:szCs w:val="20"/>
              </w:rPr>
              <w:t xml:space="preserve"> </w:t>
            </w:r>
            <w:r w:rsidR="00DE19E2" w:rsidRPr="009708F1">
              <w:rPr>
                <w:rFonts w:asciiTheme="majorBidi" w:hAnsiTheme="majorBidi" w:cstheme="majorBidi"/>
                <w:sz w:val="20"/>
                <w:szCs w:val="20"/>
              </w:rPr>
              <w:t>E</w:t>
            </w:r>
            <w:r w:rsidRPr="009708F1">
              <w:rPr>
                <w:rFonts w:asciiTheme="majorBidi" w:hAnsiTheme="majorBidi" w:cstheme="majorBidi"/>
                <w:sz w:val="20"/>
                <w:szCs w:val="20"/>
              </w:rPr>
              <w:t xml:space="preserve">xperiences and lessons learned in </w:t>
            </w:r>
            <w:r w:rsidR="006775B1" w:rsidRPr="009708F1">
              <w:rPr>
                <w:rFonts w:asciiTheme="majorBidi" w:hAnsiTheme="majorBidi" w:cstheme="majorBidi"/>
                <w:sz w:val="20"/>
                <w:szCs w:val="20"/>
              </w:rPr>
              <w:t xml:space="preserve">revising or updating </w:t>
            </w:r>
            <w:r w:rsidRPr="009708F1">
              <w:rPr>
                <w:rFonts w:asciiTheme="majorBidi" w:hAnsiTheme="majorBidi" w:cstheme="majorBidi"/>
                <w:sz w:val="20"/>
                <w:szCs w:val="20"/>
              </w:rPr>
              <w:t xml:space="preserve">national </w:t>
            </w:r>
            <w:r w:rsidR="000224F5" w:rsidRPr="009708F1">
              <w:rPr>
                <w:rFonts w:asciiTheme="majorBidi" w:hAnsiTheme="majorBidi" w:cstheme="majorBidi"/>
                <w:sz w:val="20"/>
                <w:szCs w:val="20"/>
              </w:rPr>
              <w:t>biodiversity strategies and action plans, including national target</w:t>
            </w:r>
            <w:r w:rsidR="0063050D" w:rsidRPr="009708F1">
              <w:rPr>
                <w:rFonts w:asciiTheme="majorBidi" w:hAnsiTheme="majorBidi" w:cstheme="majorBidi"/>
                <w:sz w:val="20"/>
                <w:szCs w:val="20"/>
              </w:rPr>
              <w:t>s</w:t>
            </w:r>
            <w:r w:rsidR="000224F5" w:rsidRPr="009708F1">
              <w:rPr>
                <w:rFonts w:asciiTheme="majorBidi" w:hAnsiTheme="majorBidi" w:cstheme="majorBidi"/>
                <w:sz w:val="20"/>
                <w:szCs w:val="20"/>
              </w:rPr>
              <w:t xml:space="preserve"> </w:t>
            </w:r>
          </w:p>
          <w:p w14:paraId="07EFF963" w14:textId="77777777" w:rsidR="00466999" w:rsidRPr="009708F1" w:rsidRDefault="00466999" w:rsidP="00B93C7B">
            <w:pPr>
              <w:spacing w:before="40" w:after="40"/>
              <w:ind w:right="48"/>
              <w:rPr>
                <w:rFonts w:asciiTheme="majorBidi" w:hAnsiTheme="majorBidi" w:cstheme="majorBidi"/>
                <w:sz w:val="20"/>
                <w:szCs w:val="20"/>
              </w:rPr>
            </w:pPr>
          </w:p>
        </w:tc>
        <w:tc>
          <w:tcPr>
            <w:tcW w:w="8087" w:type="dxa"/>
            <w:gridSpan w:val="2"/>
            <w:tcBorders>
              <w:top w:val="single" w:sz="4" w:space="0" w:color="auto"/>
              <w:left w:val="single" w:sz="4" w:space="0" w:color="auto"/>
              <w:bottom w:val="single" w:sz="4" w:space="0" w:color="auto"/>
              <w:right w:val="single" w:sz="4" w:space="0" w:color="auto"/>
            </w:tcBorders>
          </w:tcPr>
          <w:p w14:paraId="1AC93269" w14:textId="68C23D59" w:rsidR="00115AFB" w:rsidRPr="009708F1" w:rsidRDefault="000D6624" w:rsidP="00B93C7B">
            <w:pPr>
              <w:pStyle w:val="ListParagraph"/>
              <w:spacing w:before="40" w:after="40"/>
              <w:ind w:left="0" w:right="48"/>
              <w:jc w:val="left"/>
              <w:rPr>
                <w:rFonts w:asciiTheme="majorBidi" w:hAnsiTheme="majorBidi" w:cstheme="majorBidi"/>
                <w:i/>
                <w:iCs/>
                <w:sz w:val="20"/>
                <w:szCs w:val="20"/>
              </w:rPr>
            </w:pPr>
            <w:r w:rsidRPr="009708F1">
              <w:rPr>
                <w:rFonts w:asciiTheme="majorBidi" w:hAnsiTheme="majorBidi" w:cstheme="majorBidi"/>
                <w:i/>
                <w:iCs/>
                <w:sz w:val="20"/>
                <w:szCs w:val="20"/>
              </w:rPr>
              <w:t>T</w:t>
            </w:r>
            <w:r w:rsidR="006D3ED5" w:rsidRPr="009708F1">
              <w:rPr>
                <w:rFonts w:asciiTheme="majorBidi" w:hAnsiTheme="majorBidi" w:cstheme="majorBidi"/>
                <w:i/>
                <w:iCs/>
                <w:sz w:val="20"/>
                <w:szCs w:val="20"/>
              </w:rPr>
              <w:t xml:space="preserve">opic </w:t>
            </w:r>
            <w:r w:rsidR="0063050D" w:rsidRPr="009708F1">
              <w:rPr>
                <w:rFonts w:asciiTheme="majorBidi" w:hAnsiTheme="majorBidi" w:cstheme="majorBidi"/>
                <w:i/>
                <w:iCs/>
                <w:sz w:val="20"/>
                <w:szCs w:val="20"/>
              </w:rPr>
              <w:t>A</w:t>
            </w:r>
            <w:r w:rsidRPr="009708F1">
              <w:rPr>
                <w:rFonts w:asciiTheme="majorBidi" w:hAnsiTheme="majorBidi" w:cstheme="majorBidi"/>
                <w:i/>
                <w:iCs/>
                <w:sz w:val="20"/>
                <w:szCs w:val="20"/>
              </w:rPr>
              <w:t xml:space="preserve">: </w:t>
            </w:r>
            <w:r w:rsidR="006D3ED5" w:rsidRPr="009708F1">
              <w:rPr>
                <w:rFonts w:asciiTheme="majorBidi" w:hAnsiTheme="majorBidi" w:cstheme="majorBidi"/>
                <w:i/>
                <w:iCs/>
                <w:sz w:val="20"/>
                <w:szCs w:val="20"/>
              </w:rPr>
              <w:t>w</w:t>
            </w:r>
            <w:r w:rsidR="00115AFB" w:rsidRPr="009708F1">
              <w:rPr>
                <w:rFonts w:asciiTheme="majorBidi" w:hAnsiTheme="majorBidi" w:cstheme="majorBidi"/>
                <w:i/>
                <w:iCs/>
                <w:sz w:val="20"/>
                <w:szCs w:val="20"/>
              </w:rPr>
              <w:t>hole-of-government and whole-of-society approach</w:t>
            </w:r>
          </w:p>
          <w:p w14:paraId="1C3F1140" w14:textId="2B8FA2FD" w:rsidR="00466999" w:rsidRPr="009708F1" w:rsidRDefault="00C25DBB"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FC0ED3" w:rsidRPr="009708F1">
              <w:rPr>
                <w:rFonts w:asciiTheme="majorBidi" w:hAnsiTheme="majorBidi" w:cstheme="majorBidi"/>
                <w:sz w:val="20"/>
                <w:szCs w:val="20"/>
              </w:rPr>
              <w:t xml:space="preserve">Presentations by </w:t>
            </w:r>
            <w:r w:rsidR="00B22772" w:rsidRPr="009708F1">
              <w:rPr>
                <w:rFonts w:asciiTheme="majorBidi" w:hAnsiTheme="majorBidi" w:cstheme="majorBidi"/>
                <w:sz w:val="20"/>
                <w:szCs w:val="20"/>
              </w:rPr>
              <w:t xml:space="preserve">the representatives of </w:t>
            </w:r>
            <w:r w:rsidR="00BA6675" w:rsidRPr="009708F1">
              <w:rPr>
                <w:rFonts w:asciiTheme="majorBidi" w:hAnsiTheme="majorBidi" w:cstheme="majorBidi"/>
                <w:sz w:val="20"/>
                <w:szCs w:val="20"/>
              </w:rPr>
              <w:t>t</w:t>
            </w:r>
            <w:r w:rsidR="007B03F7" w:rsidRPr="009708F1">
              <w:rPr>
                <w:rFonts w:asciiTheme="majorBidi" w:hAnsiTheme="majorBidi" w:cstheme="majorBidi"/>
                <w:sz w:val="20"/>
                <w:szCs w:val="20"/>
              </w:rPr>
              <w:t xml:space="preserve">wo </w:t>
            </w:r>
            <w:r w:rsidR="00466999" w:rsidRPr="009708F1">
              <w:rPr>
                <w:rFonts w:asciiTheme="majorBidi" w:hAnsiTheme="majorBidi" w:cstheme="majorBidi"/>
                <w:sz w:val="20"/>
                <w:szCs w:val="20"/>
              </w:rPr>
              <w:t xml:space="preserve">countries </w:t>
            </w:r>
            <w:r w:rsidR="00FC0ED3" w:rsidRPr="009708F1">
              <w:rPr>
                <w:rFonts w:asciiTheme="majorBidi" w:hAnsiTheme="majorBidi" w:cstheme="majorBidi"/>
                <w:sz w:val="20"/>
                <w:szCs w:val="20"/>
              </w:rPr>
              <w:t xml:space="preserve">of </w:t>
            </w:r>
            <w:r w:rsidR="00466999" w:rsidRPr="009708F1">
              <w:rPr>
                <w:rFonts w:asciiTheme="majorBidi" w:hAnsiTheme="majorBidi" w:cstheme="majorBidi"/>
                <w:sz w:val="20"/>
                <w:szCs w:val="20"/>
              </w:rPr>
              <w:t xml:space="preserve">national experiences </w:t>
            </w:r>
            <w:r w:rsidR="00B22772" w:rsidRPr="009708F1">
              <w:rPr>
                <w:rFonts w:asciiTheme="majorBidi" w:hAnsiTheme="majorBidi" w:cstheme="majorBidi"/>
                <w:sz w:val="20"/>
                <w:szCs w:val="20"/>
              </w:rPr>
              <w:t xml:space="preserve">with </w:t>
            </w:r>
            <w:r w:rsidR="00466999" w:rsidRPr="009708F1">
              <w:rPr>
                <w:rFonts w:asciiTheme="majorBidi" w:hAnsiTheme="majorBidi" w:cstheme="majorBidi"/>
                <w:sz w:val="20"/>
                <w:szCs w:val="20"/>
              </w:rPr>
              <w:t>the revision</w:t>
            </w:r>
            <w:r w:rsidR="00D83A02" w:rsidRPr="009708F1">
              <w:rPr>
                <w:rFonts w:asciiTheme="majorBidi" w:hAnsiTheme="majorBidi" w:cstheme="majorBidi"/>
                <w:sz w:val="20"/>
                <w:szCs w:val="20"/>
              </w:rPr>
              <w:t xml:space="preserve"> or </w:t>
            </w:r>
            <w:r w:rsidR="00466999" w:rsidRPr="009708F1">
              <w:rPr>
                <w:rFonts w:asciiTheme="majorBidi" w:hAnsiTheme="majorBidi" w:cstheme="majorBidi"/>
                <w:sz w:val="20"/>
                <w:szCs w:val="20"/>
              </w:rPr>
              <w:t xml:space="preserve">updating </w:t>
            </w:r>
            <w:r w:rsidR="005B073A" w:rsidRPr="009708F1">
              <w:rPr>
                <w:rFonts w:asciiTheme="majorBidi" w:hAnsiTheme="majorBidi" w:cstheme="majorBidi"/>
                <w:sz w:val="20"/>
                <w:szCs w:val="20"/>
              </w:rPr>
              <w:t xml:space="preserve">of </w:t>
            </w:r>
            <w:r w:rsidR="002A747A" w:rsidRPr="009708F1">
              <w:rPr>
                <w:rFonts w:asciiTheme="majorBidi" w:hAnsiTheme="majorBidi" w:cstheme="majorBidi"/>
                <w:sz w:val="20"/>
                <w:szCs w:val="20"/>
              </w:rPr>
              <w:t>national biodiversity strategies and action plans</w:t>
            </w:r>
            <w:r w:rsidR="005B073A"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 xml:space="preserve">and the institutional arrangements that exist to promote </w:t>
            </w:r>
            <w:r w:rsidR="00E113AE" w:rsidRPr="009708F1">
              <w:rPr>
                <w:rFonts w:asciiTheme="majorBidi" w:hAnsiTheme="majorBidi" w:cstheme="majorBidi"/>
                <w:sz w:val="20"/>
                <w:szCs w:val="20"/>
              </w:rPr>
              <w:t xml:space="preserve">the </w:t>
            </w:r>
            <w:r w:rsidR="00BB7CD0" w:rsidRPr="009708F1">
              <w:rPr>
                <w:rFonts w:asciiTheme="majorBidi" w:hAnsiTheme="majorBidi" w:cstheme="majorBidi"/>
                <w:sz w:val="20"/>
                <w:szCs w:val="20"/>
              </w:rPr>
              <w:t xml:space="preserve">whole-of government and </w:t>
            </w:r>
            <w:r w:rsidR="00E113AE" w:rsidRPr="009708F1">
              <w:rPr>
                <w:rFonts w:asciiTheme="majorBidi" w:hAnsiTheme="majorBidi" w:cstheme="majorBidi"/>
                <w:sz w:val="20"/>
                <w:szCs w:val="20"/>
              </w:rPr>
              <w:t xml:space="preserve">whole-of-society approach and </w:t>
            </w:r>
            <w:r w:rsidR="0005025B" w:rsidRPr="009708F1">
              <w:rPr>
                <w:rFonts w:asciiTheme="majorBidi" w:hAnsiTheme="majorBidi" w:cstheme="majorBidi"/>
                <w:sz w:val="20"/>
                <w:szCs w:val="20"/>
              </w:rPr>
              <w:t xml:space="preserve">the </w:t>
            </w:r>
            <w:r w:rsidR="005D364C" w:rsidRPr="009708F1">
              <w:rPr>
                <w:rFonts w:asciiTheme="majorBidi" w:hAnsiTheme="majorBidi" w:cstheme="majorBidi"/>
                <w:sz w:val="20"/>
                <w:szCs w:val="20"/>
              </w:rPr>
              <w:t>engag</w:t>
            </w:r>
            <w:r w:rsidR="0005025B" w:rsidRPr="009708F1">
              <w:rPr>
                <w:rFonts w:asciiTheme="majorBidi" w:hAnsiTheme="majorBidi" w:cstheme="majorBidi"/>
                <w:sz w:val="20"/>
                <w:szCs w:val="20"/>
              </w:rPr>
              <w:t>ement</w:t>
            </w:r>
            <w:r w:rsidR="005D364C" w:rsidRPr="009708F1">
              <w:rPr>
                <w:rFonts w:asciiTheme="majorBidi" w:hAnsiTheme="majorBidi" w:cstheme="majorBidi"/>
                <w:sz w:val="20"/>
                <w:szCs w:val="20"/>
              </w:rPr>
              <w:t xml:space="preserve"> </w:t>
            </w:r>
            <w:r w:rsidR="0005025B" w:rsidRPr="009708F1">
              <w:rPr>
                <w:rFonts w:asciiTheme="majorBidi" w:hAnsiTheme="majorBidi" w:cstheme="majorBidi"/>
                <w:sz w:val="20"/>
                <w:szCs w:val="20"/>
              </w:rPr>
              <w:t>of</w:t>
            </w:r>
            <w:r w:rsidR="005D364C" w:rsidRPr="009708F1">
              <w:rPr>
                <w:rFonts w:asciiTheme="majorBidi" w:hAnsiTheme="majorBidi" w:cstheme="majorBidi"/>
                <w:sz w:val="20"/>
                <w:szCs w:val="20"/>
              </w:rPr>
              <w:t xml:space="preserve"> various </w:t>
            </w:r>
            <w:r w:rsidR="00466999" w:rsidRPr="009708F1">
              <w:rPr>
                <w:rFonts w:asciiTheme="majorBidi" w:hAnsiTheme="majorBidi" w:cstheme="majorBidi"/>
                <w:sz w:val="20"/>
                <w:szCs w:val="20"/>
              </w:rPr>
              <w:t>sectors</w:t>
            </w:r>
            <w:r w:rsidR="00BB7CD0" w:rsidRPr="009708F1">
              <w:rPr>
                <w:rFonts w:asciiTheme="majorBidi" w:hAnsiTheme="majorBidi" w:cstheme="majorBidi"/>
                <w:sz w:val="20"/>
                <w:szCs w:val="20"/>
              </w:rPr>
              <w:t xml:space="preserve"> and stakeholders</w:t>
            </w:r>
            <w:r w:rsidR="0047551F" w:rsidRPr="009708F1">
              <w:rPr>
                <w:rFonts w:asciiTheme="majorBidi" w:hAnsiTheme="majorBidi" w:cstheme="majorBidi"/>
                <w:sz w:val="20"/>
                <w:szCs w:val="20"/>
              </w:rPr>
              <w:t xml:space="preserve">, including </w:t>
            </w:r>
            <w:r w:rsidR="00D95D32" w:rsidRPr="009708F1">
              <w:rPr>
                <w:rFonts w:asciiTheme="majorBidi" w:hAnsiTheme="majorBidi" w:cstheme="majorBidi"/>
                <w:sz w:val="20"/>
                <w:szCs w:val="20"/>
              </w:rPr>
              <w:t xml:space="preserve">through the </w:t>
            </w:r>
            <w:r w:rsidR="0047551F" w:rsidRPr="009708F1">
              <w:rPr>
                <w:rFonts w:asciiTheme="majorBidi" w:hAnsiTheme="majorBidi" w:cstheme="majorBidi"/>
                <w:sz w:val="20"/>
                <w:szCs w:val="20"/>
              </w:rPr>
              <w:t xml:space="preserve">integration of the provisions of relevant multilateral environmental agreements into </w:t>
            </w:r>
            <w:r w:rsidR="00CB34A2" w:rsidRPr="009708F1">
              <w:rPr>
                <w:rFonts w:asciiTheme="majorBidi" w:hAnsiTheme="majorBidi" w:cstheme="majorBidi"/>
                <w:sz w:val="20"/>
                <w:szCs w:val="20"/>
              </w:rPr>
              <w:t xml:space="preserve">national biodiversity </w:t>
            </w:r>
            <w:r w:rsidR="002017E3" w:rsidRPr="009708F1">
              <w:rPr>
                <w:rFonts w:asciiTheme="majorBidi" w:hAnsiTheme="majorBidi" w:cstheme="majorBidi"/>
                <w:sz w:val="20"/>
                <w:szCs w:val="20"/>
              </w:rPr>
              <w:t xml:space="preserve">strategies and plans </w:t>
            </w:r>
            <w:r w:rsidR="00E113AE" w:rsidRPr="009708F1">
              <w:rPr>
                <w:rFonts w:asciiTheme="majorBidi" w:hAnsiTheme="majorBidi" w:cstheme="majorBidi"/>
                <w:sz w:val="20"/>
                <w:szCs w:val="20"/>
              </w:rPr>
              <w:t>(</w:t>
            </w:r>
            <w:r w:rsidR="00CD54DA" w:rsidRPr="009708F1">
              <w:rPr>
                <w:rFonts w:asciiTheme="majorBidi" w:hAnsiTheme="majorBidi" w:cstheme="majorBidi"/>
                <w:sz w:val="20"/>
                <w:szCs w:val="20"/>
              </w:rPr>
              <w:t xml:space="preserve">about </w:t>
            </w:r>
            <w:r w:rsidR="0041358F" w:rsidRPr="009708F1">
              <w:rPr>
                <w:rFonts w:asciiTheme="majorBidi" w:hAnsiTheme="majorBidi" w:cstheme="majorBidi"/>
                <w:sz w:val="20"/>
                <w:szCs w:val="20"/>
              </w:rPr>
              <w:t>5</w:t>
            </w:r>
            <w:r w:rsidR="00466999" w:rsidRPr="009708F1">
              <w:rPr>
                <w:rFonts w:asciiTheme="majorBidi" w:hAnsiTheme="majorBidi" w:cstheme="majorBidi"/>
                <w:sz w:val="20"/>
                <w:szCs w:val="20"/>
              </w:rPr>
              <w:t xml:space="preserve"> minutes each). </w:t>
            </w:r>
            <w:r w:rsidR="00CB48C7" w:rsidRPr="009708F1">
              <w:rPr>
                <w:rFonts w:asciiTheme="majorBidi" w:hAnsiTheme="majorBidi" w:cstheme="majorBidi"/>
                <w:sz w:val="20"/>
                <w:szCs w:val="20"/>
              </w:rPr>
              <w:t>The p</w:t>
            </w:r>
            <w:r w:rsidR="00466999" w:rsidRPr="009708F1">
              <w:rPr>
                <w:rFonts w:asciiTheme="majorBidi" w:hAnsiTheme="majorBidi" w:cstheme="majorBidi"/>
                <w:sz w:val="20"/>
                <w:szCs w:val="20"/>
              </w:rPr>
              <w:t>resent</w:t>
            </w:r>
            <w:r w:rsidR="00CF5397" w:rsidRPr="009708F1">
              <w:rPr>
                <w:rFonts w:asciiTheme="majorBidi" w:hAnsiTheme="majorBidi" w:cstheme="majorBidi"/>
                <w:sz w:val="20"/>
                <w:szCs w:val="20"/>
              </w:rPr>
              <w:t>ations</w:t>
            </w:r>
            <w:r w:rsidR="00466999" w:rsidRPr="009708F1">
              <w:rPr>
                <w:rFonts w:asciiTheme="majorBidi" w:hAnsiTheme="majorBidi" w:cstheme="majorBidi"/>
                <w:sz w:val="20"/>
                <w:szCs w:val="20"/>
              </w:rPr>
              <w:t xml:space="preserve"> </w:t>
            </w:r>
            <w:r w:rsidR="00CF5397" w:rsidRPr="009708F1">
              <w:rPr>
                <w:rFonts w:asciiTheme="majorBidi" w:hAnsiTheme="majorBidi" w:cstheme="majorBidi"/>
                <w:sz w:val="20"/>
                <w:szCs w:val="20"/>
              </w:rPr>
              <w:t xml:space="preserve">may </w:t>
            </w:r>
            <w:r w:rsidR="00466999" w:rsidRPr="009708F1">
              <w:rPr>
                <w:rFonts w:asciiTheme="majorBidi" w:hAnsiTheme="majorBidi" w:cstheme="majorBidi"/>
                <w:sz w:val="20"/>
                <w:szCs w:val="20"/>
              </w:rPr>
              <w:t xml:space="preserve">include </w:t>
            </w:r>
            <w:r w:rsidR="00D95D32" w:rsidRPr="009708F1">
              <w:rPr>
                <w:rFonts w:asciiTheme="majorBidi" w:hAnsiTheme="majorBidi" w:cstheme="majorBidi"/>
                <w:sz w:val="20"/>
                <w:szCs w:val="20"/>
              </w:rPr>
              <w:t xml:space="preserve">examples of </w:t>
            </w:r>
            <w:r w:rsidR="00466999" w:rsidRPr="009708F1">
              <w:rPr>
                <w:rFonts w:asciiTheme="majorBidi" w:hAnsiTheme="majorBidi" w:cstheme="majorBidi"/>
                <w:sz w:val="20"/>
                <w:szCs w:val="20"/>
              </w:rPr>
              <w:t>good practices, successes and challenges</w:t>
            </w:r>
            <w:r w:rsidR="0047551F" w:rsidRPr="009708F1">
              <w:rPr>
                <w:rFonts w:asciiTheme="majorBidi" w:hAnsiTheme="majorBidi" w:cstheme="majorBidi"/>
                <w:sz w:val="20"/>
                <w:szCs w:val="20"/>
              </w:rPr>
              <w:t>.</w:t>
            </w:r>
          </w:p>
          <w:p w14:paraId="2F7C9327" w14:textId="5DBCDFAF" w:rsidR="007F4D11" w:rsidRPr="009708F1" w:rsidRDefault="00C25DBB" w:rsidP="00666E61">
            <w:pPr>
              <w:pStyle w:val="ListParagraph"/>
              <w:spacing w:before="40" w:after="40"/>
              <w:ind w:left="0"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CB48C7" w:rsidRPr="009708F1">
              <w:rPr>
                <w:rFonts w:asciiTheme="majorBidi" w:hAnsiTheme="majorBidi" w:cstheme="majorBidi"/>
                <w:sz w:val="20"/>
                <w:szCs w:val="20"/>
              </w:rPr>
              <w:t>Presentations by t</w:t>
            </w:r>
            <w:r w:rsidR="00BA6675" w:rsidRPr="009708F1">
              <w:rPr>
                <w:rFonts w:asciiTheme="majorBidi" w:hAnsiTheme="majorBidi" w:cstheme="majorBidi"/>
                <w:sz w:val="20"/>
                <w:szCs w:val="20"/>
              </w:rPr>
              <w:t xml:space="preserve">wo </w:t>
            </w:r>
            <w:r w:rsidR="00173101" w:rsidRPr="009708F1">
              <w:rPr>
                <w:rFonts w:asciiTheme="majorBidi" w:hAnsiTheme="majorBidi" w:cstheme="majorBidi"/>
                <w:sz w:val="20"/>
                <w:szCs w:val="20"/>
              </w:rPr>
              <w:t>re</w:t>
            </w:r>
            <w:r w:rsidR="00466999" w:rsidRPr="009708F1">
              <w:rPr>
                <w:rFonts w:asciiTheme="majorBidi" w:hAnsiTheme="majorBidi" w:cstheme="majorBidi"/>
                <w:sz w:val="20"/>
                <w:szCs w:val="20"/>
              </w:rPr>
              <w:t>presentati</w:t>
            </w:r>
            <w:r w:rsidR="00173101" w:rsidRPr="009708F1">
              <w:rPr>
                <w:rFonts w:asciiTheme="majorBidi" w:hAnsiTheme="majorBidi" w:cstheme="majorBidi"/>
                <w:sz w:val="20"/>
                <w:szCs w:val="20"/>
              </w:rPr>
              <w:t>ves</w:t>
            </w:r>
            <w:r w:rsidR="00466999" w:rsidRPr="009708F1">
              <w:rPr>
                <w:rFonts w:asciiTheme="majorBidi" w:hAnsiTheme="majorBidi" w:cstheme="majorBidi"/>
                <w:sz w:val="20"/>
                <w:szCs w:val="20"/>
              </w:rPr>
              <w:t xml:space="preserve"> </w:t>
            </w:r>
            <w:r w:rsidR="00173101" w:rsidRPr="009708F1">
              <w:rPr>
                <w:rFonts w:asciiTheme="majorBidi" w:hAnsiTheme="majorBidi" w:cstheme="majorBidi"/>
                <w:sz w:val="20"/>
                <w:szCs w:val="20"/>
              </w:rPr>
              <w:t>of</w:t>
            </w:r>
            <w:r w:rsidR="00CB34A2" w:rsidRPr="009708F1">
              <w:rPr>
                <w:rFonts w:asciiTheme="majorBidi" w:hAnsiTheme="majorBidi" w:cstheme="majorBidi"/>
                <w:sz w:val="20"/>
                <w:szCs w:val="20"/>
              </w:rPr>
              <w:t xml:space="preserve"> organizations,</w:t>
            </w:r>
            <w:r w:rsidR="00173101"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non-</w:t>
            </w:r>
            <w:r w:rsidR="00DE5229" w:rsidRPr="009708F1">
              <w:rPr>
                <w:rFonts w:asciiTheme="majorBidi" w:hAnsiTheme="majorBidi" w:cstheme="majorBidi"/>
                <w:sz w:val="20"/>
                <w:szCs w:val="20"/>
              </w:rPr>
              <w:t>S</w:t>
            </w:r>
            <w:r w:rsidR="00466999" w:rsidRPr="009708F1">
              <w:rPr>
                <w:rFonts w:asciiTheme="majorBidi" w:hAnsiTheme="majorBidi" w:cstheme="majorBidi"/>
                <w:sz w:val="20"/>
                <w:szCs w:val="20"/>
              </w:rPr>
              <w:t xml:space="preserve">tate actors and </w:t>
            </w:r>
            <w:r w:rsidR="00E1651F" w:rsidRPr="009708F1">
              <w:rPr>
                <w:rFonts w:asciiTheme="majorBidi" w:hAnsiTheme="majorBidi" w:cstheme="majorBidi"/>
                <w:sz w:val="20"/>
                <w:szCs w:val="20"/>
              </w:rPr>
              <w:t xml:space="preserve">indigenous peoples and local communities </w:t>
            </w:r>
            <w:r w:rsidR="00466999" w:rsidRPr="009708F1">
              <w:rPr>
                <w:rFonts w:asciiTheme="majorBidi" w:hAnsiTheme="majorBidi" w:cstheme="majorBidi"/>
                <w:sz w:val="20"/>
                <w:szCs w:val="20"/>
              </w:rPr>
              <w:t>(5 min</w:t>
            </w:r>
            <w:r w:rsidR="00D9631E" w:rsidRPr="009708F1">
              <w:rPr>
                <w:rFonts w:asciiTheme="majorBidi" w:hAnsiTheme="majorBidi" w:cstheme="majorBidi"/>
                <w:sz w:val="20"/>
                <w:szCs w:val="20"/>
              </w:rPr>
              <w:t>utes</w:t>
            </w:r>
            <w:r w:rsidR="00466999" w:rsidRPr="009708F1">
              <w:rPr>
                <w:rFonts w:asciiTheme="majorBidi" w:hAnsiTheme="majorBidi" w:cstheme="majorBidi"/>
                <w:sz w:val="20"/>
                <w:szCs w:val="20"/>
              </w:rPr>
              <w:t xml:space="preserve"> each)</w:t>
            </w:r>
            <w:r w:rsidR="00D95D32" w:rsidRPr="009708F1">
              <w:rPr>
                <w:rFonts w:asciiTheme="majorBidi" w:hAnsiTheme="majorBidi" w:cstheme="majorBidi"/>
                <w:sz w:val="20"/>
                <w:szCs w:val="20"/>
              </w:rPr>
              <w:t>.</w:t>
            </w:r>
          </w:p>
        </w:tc>
      </w:tr>
      <w:tr w:rsidR="00466999" w:rsidRPr="009708F1" w14:paraId="057E7761"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49A1922" w14:textId="1E49B792"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w:t>
            </w:r>
            <w:r w:rsidR="0062111E" w:rsidRPr="009708F1">
              <w:rPr>
                <w:rFonts w:asciiTheme="majorBidi" w:hAnsiTheme="majorBidi" w:cstheme="majorBidi"/>
                <w:sz w:val="20"/>
                <w:szCs w:val="20"/>
              </w:rPr>
              <w:t>30</w:t>
            </w:r>
            <w:r w:rsidRPr="009708F1">
              <w:rPr>
                <w:rFonts w:asciiTheme="majorBidi" w:hAnsiTheme="majorBidi" w:cstheme="majorBidi"/>
                <w:sz w:val="20"/>
                <w:szCs w:val="20"/>
              </w:rPr>
              <w:t>–2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C3180E" w14:textId="0D142549" w:rsidR="00466999" w:rsidRPr="009708F1" w:rsidRDefault="00466999"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r w:rsidR="00B02B47" w:rsidRPr="009708F1">
              <w:rPr>
                <w:rFonts w:asciiTheme="majorBidi" w:hAnsiTheme="majorBidi" w:cstheme="majorBidi"/>
                <w:i/>
                <w:iCs/>
                <w:sz w:val="20"/>
                <w:szCs w:val="20"/>
              </w:rPr>
              <w:t xml:space="preserve"> </w:t>
            </w:r>
          </w:p>
        </w:tc>
      </w:tr>
      <w:tr w:rsidR="00466999" w:rsidRPr="009708F1" w14:paraId="68A7A691" w14:textId="77777777" w:rsidTr="0062111E">
        <w:trPr>
          <w:trHeight w:val="218"/>
        </w:trPr>
        <w:tc>
          <w:tcPr>
            <w:tcW w:w="2160" w:type="dxa"/>
            <w:tcBorders>
              <w:top w:val="single" w:sz="4" w:space="0" w:color="auto"/>
              <w:left w:val="single" w:sz="4" w:space="0" w:color="auto"/>
              <w:bottom w:val="single" w:sz="4" w:space="0" w:color="auto"/>
              <w:right w:val="single" w:sz="4" w:space="0" w:color="auto"/>
            </w:tcBorders>
            <w:hideMark/>
          </w:tcPr>
          <w:p w14:paraId="7510252D" w14:textId="3B95AC0C"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2–3</w:t>
            </w:r>
            <w:r w:rsidR="00BB7CD0" w:rsidRPr="009708F1">
              <w:rPr>
                <w:rFonts w:asciiTheme="majorBidi" w:hAnsiTheme="majorBidi" w:cstheme="majorBidi"/>
                <w:sz w:val="20"/>
                <w:szCs w:val="20"/>
              </w:rPr>
              <w:t>.</w:t>
            </w:r>
            <w:r w:rsidR="0062111E" w:rsidRPr="009708F1">
              <w:rPr>
                <w:rFonts w:asciiTheme="majorBidi" w:hAnsiTheme="majorBidi" w:cstheme="majorBidi"/>
                <w:sz w:val="20"/>
                <w:szCs w:val="20"/>
              </w:rPr>
              <w:t>30</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bottom w:val="single" w:sz="4" w:space="0" w:color="auto"/>
              <w:right w:val="single" w:sz="4" w:space="0" w:color="auto"/>
            </w:tcBorders>
          </w:tcPr>
          <w:p w14:paraId="4F606751" w14:textId="675A70E2"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450AE6" w:rsidRPr="009708F1">
              <w:rPr>
                <w:rFonts w:asciiTheme="majorBidi" w:hAnsiTheme="majorBidi" w:cstheme="majorBidi"/>
                <w:sz w:val="20"/>
                <w:szCs w:val="20"/>
              </w:rPr>
              <w:t xml:space="preserve"> (</w:t>
            </w:r>
            <w:r w:rsidR="00450AE6" w:rsidRPr="009708F1">
              <w:rPr>
                <w:rFonts w:asciiTheme="majorBidi" w:hAnsiTheme="majorBidi" w:cstheme="majorBidi"/>
                <w:i/>
                <w:iCs/>
                <w:sz w:val="20"/>
                <w:szCs w:val="20"/>
              </w:rPr>
              <w:t>continued</w:t>
            </w:r>
            <w:r w:rsidR="00450AE6" w:rsidRPr="009708F1">
              <w:rPr>
                <w:rFonts w:asciiTheme="majorBidi" w:hAnsiTheme="majorBidi" w:cstheme="majorBidi"/>
                <w:sz w:val="20"/>
                <w:szCs w:val="20"/>
              </w:rPr>
              <w:t>)</w:t>
            </w:r>
            <w:r w:rsidRPr="009708F1">
              <w:rPr>
                <w:rFonts w:asciiTheme="majorBidi" w:hAnsiTheme="majorBidi" w:cstheme="majorBidi"/>
                <w:sz w:val="20"/>
                <w:szCs w:val="20"/>
              </w:rPr>
              <w:t xml:space="preserve"> </w:t>
            </w:r>
          </w:p>
        </w:tc>
        <w:tc>
          <w:tcPr>
            <w:tcW w:w="8087" w:type="dxa"/>
            <w:gridSpan w:val="2"/>
            <w:tcBorders>
              <w:top w:val="single" w:sz="4" w:space="0" w:color="auto"/>
              <w:left w:val="single" w:sz="4" w:space="0" w:color="auto"/>
              <w:bottom w:val="single" w:sz="4" w:space="0" w:color="auto"/>
              <w:right w:val="single" w:sz="4" w:space="0" w:color="auto"/>
            </w:tcBorders>
          </w:tcPr>
          <w:p w14:paraId="2BA7B682" w14:textId="31987BE9" w:rsidR="0062111E" w:rsidRPr="009708F1" w:rsidRDefault="0062111E"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Topic </w:t>
            </w:r>
            <w:r w:rsidR="00CB06E6" w:rsidRPr="009708F1">
              <w:rPr>
                <w:rFonts w:asciiTheme="majorBidi" w:hAnsiTheme="majorBidi" w:cstheme="majorBidi"/>
                <w:i/>
                <w:iCs/>
                <w:sz w:val="20"/>
                <w:szCs w:val="20"/>
              </w:rPr>
              <w:t>A</w:t>
            </w:r>
            <w:r w:rsidRPr="009708F1">
              <w:rPr>
                <w:rFonts w:asciiTheme="majorBidi" w:hAnsiTheme="majorBidi" w:cstheme="majorBidi"/>
                <w:i/>
                <w:iCs/>
                <w:sz w:val="20"/>
                <w:szCs w:val="20"/>
              </w:rPr>
              <w:t xml:space="preserve"> (continued)</w:t>
            </w:r>
          </w:p>
          <w:p w14:paraId="15729AC1" w14:textId="0FF41501" w:rsidR="00466999" w:rsidRPr="009708F1" w:rsidRDefault="0062111E"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Facilitated discussion aimed at understanding common challenges and identifying opportunities and solutions</w:t>
            </w:r>
            <w:r w:rsidR="00CB06E6" w:rsidRPr="009708F1">
              <w:rPr>
                <w:rFonts w:asciiTheme="majorBidi" w:hAnsiTheme="majorBidi" w:cstheme="majorBidi"/>
                <w:sz w:val="20"/>
                <w:szCs w:val="20"/>
              </w:rPr>
              <w:t>.</w:t>
            </w:r>
          </w:p>
        </w:tc>
      </w:tr>
      <w:tr w:rsidR="00466999" w:rsidRPr="009708F1" w14:paraId="66207479"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94864ED" w14:textId="50254790"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BB7CD0" w:rsidRPr="009708F1">
              <w:rPr>
                <w:rFonts w:asciiTheme="majorBidi" w:hAnsiTheme="majorBidi" w:cstheme="majorBidi"/>
                <w:sz w:val="20"/>
                <w:szCs w:val="20"/>
              </w:rPr>
              <w:t>.</w:t>
            </w:r>
            <w:r w:rsidR="00684394" w:rsidRPr="009708F1">
              <w:rPr>
                <w:rFonts w:asciiTheme="majorBidi" w:hAnsiTheme="majorBidi" w:cstheme="majorBidi"/>
                <w:sz w:val="20"/>
                <w:szCs w:val="20"/>
              </w:rPr>
              <w:t>30</w:t>
            </w:r>
            <w:r w:rsidRPr="009708F1">
              <w:rPr>
                <w:rFonts w:asciiTheme="majorBidi" w:hAnsiTheme="majorBidi" w:cstheme="majorBidi"/>
                <w:sz w:val="20"/>
                <w:szCs w:val="20"/>
              </w:rPr>
              <w:t>–3.</w:t>
            </w:r>
            <w:r w:rsidR="00684394" w:rsidRPr="009708F1">
              <w:rPr>
                <w:rFonts w:asciiTheme="majorBidi" w:hAnsiTheme="majorBidi" w:cstheme="majorBidi"/>
                <w:sz w:val="20"/>
                <w:szCs w:val="20"/>
              </w:rPr>
              <w:t>45</w:t>
            </w:r>
            <w:r w:rsidRPr="009708F1">
              <w:rPr>
                <w:rFonts w:asciiTheme="majorBidi" w:hAnsiTheme="majorBidi" w:cstheme="majorBidi"/>
                <w:sz w:val="20"/>
                <w:szCs w:val="20"/>
              </w:rPr>
              <w:t xml:space="preserve">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954D29C" w14:textId="77777777" w:rsidR="00466999" w:rsidRPr="009708F1" w:rsidRDefault="00466999"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Coffee break </w:t>
            </w:r>
          </w:p>
        </w:tc>
      </w:tr>
      <w:tr w:rsidR="00466999" w:rsidRPr="009708F1" w14:paraId="40E4EB9C" w14:textId="77777777" w:rsidTr="0062111E">
        <w:trPr>
          <w:trHeight w:val="386"/>
        </w:trPr>
        <w:tc>
          <w:tcPr>
            <w:tcW w:w="2160" w:type="dxa"/>
            <w:tcBorders>
              <w:top w:val="single" w:sz="4" w:space="0" w:color="auto"/>
              <w:left w:val="single" w:sz="4" w:space="0" w:color="auto"/>
              <w:right w:val="single" w:sz="4" w:space="0" w:color="auto"/>
            </w:tcBorders>
            <w:hideMark/>
          </w:tcPr>
          <w:p w14:paraId="4511CA21" w14:textId="406C8F10"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D12623" w:rsidRPr="009708F1">
              <w:rPr>
                <w:rFonts w:asciiTheme="majorBidi" w:hAnsiTheme="majorBidi" w:cstheme="majorBidi"/>
                <w:sz w:val="20"/>
                <w:szCs w:val="20"/>
              </w:rPr>
              <w:t>4</w:t>
            </w:r>
            <w:r w:rsidRPr="009708F1">
              <w:rPr>
                <w:rFonts w:asciiTheme="majorBidi" w:hAnsiTheme="majorBidi" w:cstheme="majorBidi"/>
                <w:sz w:val="20"/>
                <w:szCs w:val="20"/>
              </w:rPr>
              <w:t>5–5</w:t>
            </w:r>
            <w:r w:rsidR="00684394" w:rsidRPr="009708F1">
              <w:rPr>
                <w:rFonts w:asciiTheme="majorBidi" w:hAnsiTheme="majorBidi" w:cstheme="majorBidi"/>
                <w:sz w:val="20"/>
                <w:szCs w:val="20"/>
              </w:rPr>
              <w:t>.30</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hideMark/>
          </w:tcPr>
          <w:p w14:paraId="56841EC4" w14:textId="6ACDB79E" w:rsidR="00466999" w:rsidRPr="009708F1" w:rsidRDefault="00466999" w:rsidP="00B93C7B">
            <w:pPr>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05295B" w:rsidRPr="009708F1">
              <w:rPr>
                <w:rFonts w:asciiTheme="majorBidi" w:hAnsiTheme="majorBidi" w:cstheme="majorBidi"/>
                <w:sz w:val="20"/>
                <w:szCs w:val="20"/>
              </w:rPr>
              <w:t xml:space="preserve"> </w:t>
            </w:r>
            <w:r w:rsidRPr="009708F1">
              <w:rPr>
                <w:rFonts w:asciiTheme="majorBidi" w:hAnsiTheme="majorBidi" w:cstheme="majorBidi"/>
                <w:sz w:val="20"/>
                <w:szCs w:val="20"/>
              </w:rPr>
              <w:t>(</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tcPr>
          <w:p w14:paraId="54A9A553" w14:textId="59F11B0A" w:rsidR="00684394" w:rsidRPr="009708F1" w:rsidRDefault="00684394"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Topic </w:t>
            </w:r>
            <w:r w:rsidR="00CB06E6" w:rsidRPr="009708F1">
              <w:rPr>
                <w:rFonts w:asciiTheme="majorBidi" w:hAnsiTheme="majorBidi" w:cstheme="majorBidi"/>
                <w:i/>
                <w:iCs/>
                <w:sz w:val="20"/>
                <w:szCs w:val="20"/>
              </w:rPr>
              <w:t>B</w:t>
            </w:r>
            <w:r w:rsidRPr="009708F1">
              <w:rPr>
                <w:rFonts w:asciiTheme="majorBidi" w:hAnsiTheme="majorBidi" w:cstheme="majorBidi"/>
                <w:i/>
                <w:iCs/>
                <w:sz w:val="20"/>
                <w:szCs w:val="20"/>
              </w:rPr>
              <w:t xml:space="preserve">: integration of the provisions of the Protocols into </w:t>
            </w:r>
            <w:r w:rsidR="00C63EC6" w:rsidRPr="009708F1">
              <w:rPr>
                <w:rFonts w:asciiTheme="majorBidi" w:hAnsiTheme="majorBidi" w:cstheme="majorBidi"/>
                <w:i/>
                <w:iCs/>
                <w:sz w:val="20"/>
                <w:szCs w:val="20"/>
              </w:rPr>
              <w:t>national biodiversity strategies and action plans</w:t>
            </w:r>
          </w:p>
          <w:p w14:paraId="0B38531F" w14:textId="29702642" w:rsidR="00684394" w:rsidRPr="009708F1" w:rsidRDefault="00684394"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Introductory presentations </w:t>
            </w:r>
            <w:r w:rsidR="00F159F5" w:rsidRPr="009708F1">
              <w:rPr>
                <w:rFonts w:asciiTheme="majorBidi" w:hAnsiTheme="majorBidi" w:cstheme="majorBidi"/>
                <w:sz w:val="20"/>
                <w:szCs w:val="20"/>
              </w:rPr>
              <w:t xml:space="preserve">by a representative of the </w:t>
            </w:r>
            <w:r w:rsidR="00B72FFA" w:rsidRPr="009708F1">
              <w:rPr>
                <w:rFonts w:asciiTheme="majorBidi" w:hAnsiTheme="majorBidi" w:cstheme="majorBidi"/>
                <w:sz w:val="20"/>
                <w:szCs w:val="20"/>
              </w:rPr>
              <w:t xml:space="preserve">Convention </w:t>
            </w:r>
            <w:r w:rsidR="00F159F5" w:rsidRPr="009708F1">
              <w:rPr>
                <w:rFonts w:asciiTheme="majorBidi" w:hAnsiTheme="majorBidi" w:cstheme="majorBidi"/>
                <w:sz w:val="20"/>
                <w:szCs w:val="20"/>
              </w:rPr>
              <w:t xml:space="preserve">Secretariat </w:t>
            </w:r>
            <w:r w:rsidRPr="009708F1">
              <w:rPr>
                <w:rFonts w:asciiTheme="majorBidi" w:hAnsiTheme="majorBidi" w:cstheme="majorBidi"/>
                <w:sz w:val="20"/>
                <w:szCs w:val="20"/>
              </w:rPr>
              <w:t>on the integration of the Protocols into the</w:t>
            </w:r>
            <w:r w:rsidR="00012E3E" w:rsidRPr="009708F1">
              <w:rPr>
                <w:rFonts w:asciiTheme="majorBidi" w:hAnsiTheme="majorBidi" w:cstheme="majorBidi"/>
                <w:sz w:val="20"/>
                <w:szCs w:val="20"/>
              </w:rPr>
              <w:t xml:space="preserve"> national biodiversity strategies and action plans</w:t>
            </w:r>
            <w:r w:rsidR="002A747A" w:rsidRPr="009708F1">
              <w:rPr>
                <w:rFonts w:asciiTheme="majorBidi" w:hAnsiTheme="majorBidi" w:cstheme="majorBidi"/>
                <w:sz w:val="20"/>
                <w:szCs w:val="20"/>
              </w:rPr>
              <w:t>.</w:t>
            </w:r>
          </w:p>
          <w:p w14:paraId="0AD98A4E" w14:textId="1FB939C6" w:rsidR="00684394" w:rsidRPr="009708F1" w:rsidRDefault="00906A58"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684394" w:rsidRPr="009708F1">
              <w:rPr>
                <w:rFonts w:asciiTheme="majorBidi" w:hAnsiTheme="majorBidi" w:cstheme="majorBidi"/>
                <w:sz w:val="20"/>
                <w:szCs w:val="20"/>
              </w:rPr>
              <w:t xml:space="preserve">Presentations by </w:t>
            </w:r>
            <w:r w:rsidR="008F7FD0" w:rsidRPr="009708F1">
              <w:rPr>
                <w:rFonts w:asciiTheme="majorBidi" w:hAnsiTheme="majorBidi" w:cstheme="majorBidi"/>
                <w:sz w:val="20"/>
                <w:szCs w:val="20"/>
              </w:rPr>
              <w:t xml:space="preserve">the </w:t>
            </w:r>
            <w:r w:rsidR="00973CE9" w:rsidRPr="009708F1">
              <w:rPr>
                <w:rFonts w:asciiTheme="majorBidi" w:hAnsiTheme="majorBidi" w:cstheme="majorBidi"/>
                <w:sz w:val="20"/>
                <w:szCs w:val="20"/>
              </w:rPr>
              <w:t xml:space="preserve">representatives of </w:t>
            </w:r>
            <w:r w:rsidR="00684394" w:rsidRPr="009708F1">
              <w:rPr>
                <w:rFonts w:asciiTheme="majorBidi" w:hAnsiTheme="majorBidi" w:cstheme="majorBidi"/>
                <w:sz w:val="20"/>
                <w:szCs w:val="20"/>
              </w:rPr>
              <w:t>t</w:t>
            </w:r>
            <w:r w:rsidR="00B00092" w:rsidRPr="009708F1">
              <w:rPr>
                <w:rFonts w:asciiTheme="majorBidi" w:hAnsiTheme="majorBidi" w:cstheme="majorBidi"/>
                <w:sz w:val="20"/>
                <w:szCs w:val="20"/>
              </w:rPr>
              <w:t>wo</w:t>
            </w:r>
            <w:r w:rsidR="00684394" w:rsidRPr="009708F1">
              <w:rPr>
                <w:rFonts w:asciiTheme="majorBidi" w:hAnsiTheme="majorBidi" w:cstheme="majorBidi"/>
                <w:sz w:val="20"/>
                <w:szCs w:val="20"/>
              </w:rPr>
              <w:t xml:space="preserve"> countries </w:t>
            </w:r>
            <w:r w:rsidR="00D47D5C" w:rsidRPr="009708F1">
              <w:rPr>
                <w:rFonts w:asciiTheme="majorBidi" w:hAnsiTheme="majorBidi" w:cstheme="majorBidi"/>
                <w:sz w:val="20"/>
                <w:szCs w:val="20"/>
              </w:rPr>
              <w:t xml:space="preserve">on </w:t>
            </w:r>
            <w:r w:rsidR="00684394" w:rsidRPr="009708F1">
              <w:rPr>
                <w:rFonts w:asciiTheme="majorBidi" w:hAnsiTheme="majorBidi" w:cstheme="majorBidi"/>
                <w:sz w:val="20"/>
                <w:szCs w:val="20"/>
              </w:rPr>
              <w:t xml:space="preserve">experiences, key </w:t>
            </w:r>
            <w:proofErr w:type="gramStart"/>
            <w:r w:rsidR="00684394" w:rsidRPr="009708F1">
              <w:rPr>
                <w:rFonts w:asciiTheme="majorBidi" w:hAnsiTheme="majorBidi" w:cstheme="majorBidi"/>
                <w:sz w:val="20"/>
                <w:szCs w:val="20"/>
              </w:rPr>
              <w:t>lessons</w:t>
            </w:r>
            <w:proofErr w:type="gramEnd"/>
            <w:r w:rsidR="00684394" w:rsidRPr="009708F1">
              <w:rPr>
                <w:rFonts w:asciiTheme="majorBidi" w:hAnsiTheme="majorBidi" w:cstheme="majorBidi"/>
                <w:sz w:val="20"/>
                <w:szCs w:val="20"/>
              </w:rPr>
              <w:t xml:space="preserve"> and best practices in integrating the provisions of the Cartagena and Nagoya Protocols, including elements of national biosafety frameworks</w:t>
            </w:r>
            <w:r w:rsidR="00482DE5" w:rsidRPr="009708F1">
              <w:rPr>
                <w:rFonts w:asciiTheme="majorBidi" w:hAnsiTheme="majorBidi" w:cstheme="majorBidi"/>
                <w:sz w:val="20"/>
                <w:szCs w:val="20"/>
              </w:rPr>
              <w:t>,</w:t>
            </w:r>
            <w:r w:rsidR="00973CE9" w:rsidRPr="009708F1">
              <w:rPr>
                <w:rFonts w:asciiTheme="majorBidi" w:hAnsiTheme="majorBidi" w:cstheme="majorBidi"/>
                <w:sz w:val="20"/>
                <w:szCs w:val="20"/>
              </w:rPr>
              <w:t xml:space="preserve"> into </w:t>
            </w:r>
            <w:r w:rsidR="00482DE5" w:rsidRPr="009708F1">
              <w:rPr>
                <w:rFonts w:asciiTheme="majorBidi" w:hAnsiTheme="majorBidi" w:cstheme="majorBidi"/>
                <w:sz w:val="20"/>
                <w:szCs w:val="20"/>
              </w:rPr>
              <w:t>national biodiversity strategies and action plans</w:t>
            </w:r>
            <w:r w:rsidR="00F159F5" w:rsidRPr="009708F1">
              <w:rPr>
                <w:rFonts w:asciiTheme="majorBidi" w:hAnsiTheme="majorBidi" w:cstheme="majorBidi"/>
                <w:sz w:val="20"/>
                <w:szCs w:val="20"/>
              </w:rPr>
              <w:t>.</w:t>
            </w:r>
          </w:p>
          <w:p w14:paraId="6960C7FC" w14:textId="307E311B" w:rsidR="00466999" w:rsidRPr="009708F1" w:rsidRDefault="00684394" w:rsidP="00B93C7B">
            <w:pPr>
              <w:pStyle w:val="ListParagraph"/>
              <w:spacing w:before="40" w:after="40"/>
              <w:ind w:left="-16"/>
            </w:pPr>
            <w:r w:rsidRPr="009708F1">
              <w:rPr>
                <w:rFonts w:asciiTheme="majorBidi" w:hAnsiTheme="majorBidi" w:cstheme="majorBidi"/>
                <w:sz w:val="20"/>
                <w:szCs w:val="20"/>
              </w:rPr>
              <w:t>–</w:t>
            </w:r>
            <w:r w:rsidR="00906A58" w:rsidRPr="009708F1">
              <w:rPr>
                <w:rFonts w:asciiTheme="majorBidi" w:hAnsiTheme="majorBidi" w:cstheme="majorBidi"/>
                <w:sz w:val="20"/>
                <w:szCs w:val="20"/>
              </w:rPr>
              <w:t xml:space="preserve"> </w:t>
            </w:r>
            <w:r w:rsidRPr="009708F1">
              <w:rPr>
                <w:rFonts w:asciiTheme="majorBidi" w:hAnsiTheme="majorBidi" w:cstheme="majorBidi"/>
                <w:sz w:val="20"/>
                <w:szCs w:val="20"/>
              </w:rPr>
              <w:t>Facilitated discussion aimed at understanding common challenges and identifying opportunities and solutions.</w:t>
            </w:r>
          </w:p>
        </w:tc>
      </w:tr>
      <w:tr w:rsidR="00BB6FD3" w:rsidRPr="009708F1" w14:paraId="07E5535B" w14:textId="77777777" w:rsidTr="00372B09">
        <w:trPr>
          <w:trHeight w:val="284"/>
        </w:trPr>
        <w:tc>
          <w:tcPr>
            <w:tcW w:w="14083" w:type="dxa"/>
            <w:gridSpan w:val="4"/>
            <w:tcBorders>
              <w:top w:val="single" w:sz="4" w:space="0" w:color="auto"/>
              <w:left w:val="single" w:sz="4" w:space="0" w:color="auto"/>
              <w:right w:val="single" w:sz="4" w:space="0" w:color="auto"/>
            </w:tcBorders>
          </w:tcPr>
          <w:p w14:paraId="4CC6F657" w14:textId="6506AF24" w:rsidR="00BB6FD3" w:rsidRPr="009708F1" w:rsidRDefault="00CB34A2" w:rsidP="00B93C7B">
            <w:pPr>
              <w:spacing w:before="40" w:after="40"/>
              <w:ind w:right="48"/>
              <w:jc w:val="left"/>
              <w:rPr>
                <w:rFonts w:asciiTheme="majorBidi" w:hAnsiTheme="majorBidi" w:cstheme="majorBidi"/>
                <w:b/>
                <w:bCs/>
                <w:sz w:val="20"/>
                <w:szCs w:val="20"/>
              </w:rPr>
            </w:pPr>
            <w:r w:rsidRPr="009708F1">
              <w:rPr>
                <w:rFonts w:asciiTheme="majorBidi" w:hAnsiTheme="majorBidi" w:cstheme="majorBidi"/>
                <w:b/>
                <w:bCs/>
                <w:sz w:val="20"/>
                <w:szCs w:val="20"/>
              </w:rPr>
              <w:t>Tuesday, 19 March</w:t>
            </w:r>
          </w:p>
        </w:tc>
      </w:tr>
      <w:tr w:rsidR="00466999" w:rsidRPr="009708F1" w14:paraId="1F4AED9C" w14:textId="77777777" w:rsidTr="0062111E">
        <w:trPr>
          <w:trHeight w:val="556"/>
        </w:trPr>
        <w:tc>
          <w:tcPr>
            <w:tcW w:w="2160" w:type="dxa"/>
            <w:tcBorders>
              <w:top w:val="single" w:sz="4" w:space="0" w:color="auto"/>
              <w:left w:val="single" w:sz="4" w:space="0" w:color="auto"/>
              <w:right w:val="single" w:sz="4" w:space="0" w:color="auto"/>
            </w:tcBorders>
            <w:hideMark/>
          </w:tcPr>
          <w:p w14:paraId="579A0963" w14:textId="271842F7"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9–11 a.m.</w:t>
            </w:r>
          </w:p>
        </w:tc>
        <w:tc>
          <w:tcPr>
            <w:tcW w:w="3836" w:type="dxa"/>
            <w:tcBorders>
              <w:top w:val="single" w:sz="4" w:space="0" w:color="auto"/>
              <w:left w:val="single" w:sz="4" w:space="0" w:color="auto"/>
              <w:right w:val="single" w:sz="4" w:space="0" w:color="auto"/>
            </w:tcBorders>
            <w:hideMark/>
          </w:tcPr>
          <w:p w14:paraId="4AE9708E" w14:textId="279D6B68"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F71BFB" w:rsidRPr="009708F1">
              <w:rPr>
                <w:rFonts w:asciiTheme="majorBidi" w:hAnsiTheme="majorBidi" w:cstheme="majorBidi"/>
                <w:sz w:val="20"/>
                <w:szCs w:val="20"/>
              </w:rPr>
              <w:t xml:space="preserve"> (</w:t>
            </w:r>
            <w:r w:rsidR="00F71BFB" w:rsidRPr="009708F1">
              <w:rPr>
                <w:rFonts w:asciiTheme="majorBidi" w:hAnsiTheme="majorBidi" w:cstheme="majorBidi"/>
                <w:i/>
                <w:iCs/>
                <w:sz w:val="20"/>
                <w:szCs w:val="20"/>
              </w:rPr>
              <w:t>continued</w:t>
            </w:r>
            <w:r w:rsidR="00F71BFB" w:rsidRPr="009708F1">
              <w:rPr>
                <w:rFonts w:asciiTheme="majorBidi" w:hAnsiTheme="majorBidi" w:cstheme="majorBidi"/>
                <w:sz w:val="20"/>
                <w:szCs w:val="20"/>
              </w:rPr>
              <w:t>)</w:t>
            </w:r>
            <w:r w:rsidRPr="009708F1">
              <w:rPr>
                <w:rFonts w:asciiTheme="majorBidi" w:hAnsiTheme="majorBidi" w:cstheme="majorBidi"/>
                <w:sz w:val="20"/>
                <w:szCs w:val="20"/>
              </w:rPr>
              <w:t xml:space="preserve"> </w:t>
            </w:r>
          </w:p>
        </w:tc>
        <w:tc>
          <w:tcPr>
            <w:tcW w:w="8087" w:type="dxa"/>
            <w:gridSpan w:val="2"/>
            <w:tcBorders>
              <w:top w:val="single" w:sz="4" w:space="0" w:color="auto"/>
              <w:left w:val="single" w:sz="4" w:space="0" w:color="auto"/>
              <w:right w:val="single" w:sz="4" w:space="0" w:color="auto"/>
            </w:tcBorders>
          </w:tcPr>
          <w:p w14:paraId="2FFCD107" w14:textId="5D2E446E" w:rsidR="00684394" w:rsidRPr="009708F1" w:rsidRDefault="00684394" w:rsidP="00B93C7B">
            <w:pPr>
              <w:pStyle w:val="ListParagraph"/>
              <w:spacing w:before="40" w:after="40"/>
              <w:ind w:left="-16"/>
              <w:rPr>
                <w:rFonts w:asciiTheme="majorBidi" w:hAnsiTheme="majorBidi" w:cstheme="majorBidi"/>
                <w:i/>
                <w:iCs/>
                <w:sz w:val="20"/>
                <w:szCs w:val="20"/>
              </w:rPr>
            </w:pPr>
            <w:r w:rsidRPr="009708F1">
              <w:rPr>
                <w:rFonts w:asciiTheme="majorBidi" w:hAnsiTheme="majorBidi" w:cstheme="majorBidi"/>
                <w:i/>
                <w:iCs/>
                <w:sz w:val="20"/>
                <w:szCs w:val="20"/>
              </w:rPr>
              <w:t xml:space="preserve">Topic </w:t>
            </w:r>
            <w:r w:rsidR="00287B9E" w:rsidRPr="009708F1">
              <w:rPr>
                <w:rFonts w:asciiTheme="majorBidi" w:hAnsiTheme="majorBidi" w:cstheme="majorBidi"/>
                <w:i/>
                <w:iCs/>
                <w:sz w:val="20"/>
                <w:szCs w:val="20"/>
              </w:rPr>
              <w:t>C</w:t>
            </w:r>
            <w:r w:rsidRPr="009708F1">
              <w:rPr>
                <w:rFonts w:asciiTheme="majorBidi" w:hAnsiTheme="majorBidi" w:cstheme="majorBidi"/>
                <w:i/>
                <w:iCs/>
                <w:sz w:val="20"/>
                <w:szCs w:val="20"/>
              </w:rPr>
              <w:t xml:space="preserve">: national target setting or revision </w:t>
            </w:r>
          </w:p>
          <w:p w14:paraId="10EBCBF8" w14:textId="3B2262B5" w:rsidR="00684394" w:rsidRPr="009708F1" w:rsidRDefault="00684394"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Presentation by </w:t>
            </w:r>
            <w:r w:rsidR="00287B9E" w:rsidRPr="009708F1">
              <w:rPr>
                <w:rFonts w:asciiTheme="majorBidi" w:hAnsiTheme="majorBidi" w:cstheme="majorBidi"/>
                <w:sz w:val="20"/>
                <w:szCs w:val="20"/>
              </w:rPr>
              <w:t xml:space="preserve">a representative of </w:t>
            </w:r>
            <w:r w:rsidRPr="009708F1">
              <w:rPr>
                <w:rFonts w:asciiTheme="majorBidi" w:hAnsiTheme="majorBidi" w:cstheme="majorBidi"/>
                <w:sz w:val="20"/>
                <w:szCs w:val="20"/>
              </w:rPr>
              <w:t xml:space="preserve">the </w:t>
            </w:r>
            <w:r w:rsidR="00B72FFA" w:rsidRPr="009708F1">
              <w:rPr>
                <w:rFonts w:asciiTheme="majorBidi" w:hAnsiTheme="majorBidi" w:cstheme="majorBidi"/>
                <w:sz w:val="20"/>
                <w:szCs w:val="20"/>
              </w:rPr>
              <w:t xml:space="preserve">Convention </w:t>
            </w:r>
            <w:r w:rsidRPr="009708F1">
              <w:rPr>
                <w:rFonts w:asciiTheme="majorBidi" w:hAnsiTheme="majorBidi" w:cstheme="majorBidi"/>
                <w:sz w:val="20"/>
                <w:szCs w:val="20"/>
              </w:rPr>
              <w:t>Secretariat o</w:t>
            </w:r>
            <w:r w:rsidR="00FA301C" w:rsidRPr="009708F1">
              <w:rPr>
                <w:rFonts w:asciiTheme="majorBidi" w:hAnsiTheme="majorBidi" w:cstheme="majorBidi"/>
                <w:sz w:val="20"/>
                <w:szCs w:val="20"/>
              </w:rPr>
              <w:t>n</w:t>
            </w:r>
            <w:r w:rsidRPr="009708F1">
              <w:rPr>
                <w:rFonts w:asciiTheme="majorBidi" w:hAnsiTheme="majorBidi" w:cstheme="majorBidi"/>
                <w:sz w:val="20"/>
                <w:szCs w:val="20"/>
              </w:rPr>
              <w:t xml:space="preserve"> the guidance for revising or updating </w:t>
            </w:r>
            <w:r w:rsidR="00FA301C" w:rsidRPr="009708F1">
              <w:rPr>
                <w:rFonts w:asciiTheme="majorBidi" w:hAnsiTheme="majorBidi" w:cstheme="majorBidi"/>
                <w:sz w:val="20"/>
                <w:szCs w:val="20"/>
              </w:rPr>
              <w:t>national biodiversity strategies and action plans</w:t>
            </w:r>
            <w:r w:rsidRPr="009708F1">
              <w:rPr>
                <w:rFonts w:asciiTheme="majorBidi" w:hAnsiTheme="majorBidi" w:cstheme="majorBidi"/>
                <w:sz w:val="20"/>
                <w:szCs w:val="20"/>
              </w:rPr>
              <w:t>, as contained in annex</w:t>
            </w:r>
            <w:r w:rsidR="00FA301C" w:rsidRPr="009708F1">
              <w:rPr>
                <w:rFonts w:asciiTheme="majorBidi" w:hAnsiTheme="majorBidi" w:cstheme="majorBidi"/>
                <w:sz w:val="20"/>
                <w:szCs w:val="20"/>
              </w:rPr>
              <w:t> </w:t>
            </w:r>
            <w:r w:rsidRPr="009708F1">
              <w:rPr>
                <w:rFonts w:asciiTheme="majorBidi" w:hAnsiTheme="majorBidi" w:cstheme="majorBidi"/>
                <w:sz w:val="20"/>
                <w:szCs w:val="20"/>
              </w:rPr>
              <w:t>I to decision</w:t>
            </w:r>
            <w:r w:rsidR="00FA301C" w:rsidRPr="009708F1">
              <w:rPr>
                <w:rFonts w:asciiTheme="majorBidi" w:hAnsiTheme="majorBidi" w:cstheme="majorBidi"/>
                <w:sz w:val="20"/>
                <w:szCs w:val="20"/>
              </w:rPr>
              <w:t> </w:t>
            </w:r>
            <w:hyperlink r:id="rId20" w:history="1">
              <w:r w:rsidRPr="009708F1">
                <w:rPr>
                  <w:rStyle w:val="Hyperlink"/>
                  <w:rFonts w:asciiTheme="majorBidi" w:hAnsiTheme="majorBidi" w:cstheme="majorBidi"/>
                  <w:sz w:val="20"/>
                  <w:szCs w:val="20"/>
                </w:rPr>
                <w:t>15/6</w:t>
              </w:r>
            </w:hyperlink>
            <w:r w:rsidR="00287B9E" w:rsidRPr="009708F1">
              <w:rPr>
                <w:rFonts w:asciiTheme="majorBidi" w:hAnsiTheme="majorBidi" w:cstheme="majorBidi"/>
                <w:sz w:val="20"/>
                <w:szCs w:val="20"/>
              </w:rPr>
              <w:t>.</w:t>
            </w:r>
          </w:p>
          <w:p w14:paraId="2B7E7259" w14:textId="6220E825" w:rsidR="000450C8" w:rsidRPr="009708F1" w:rsidRDefault="00906A58"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w:t>
            </w:r>
            <w:r w:rsidR="000450C8" w:rsidRPr="009708F1">
              <w:rPr>
                <w:rFonts w:asciiTheme="majorBidi" w:hAnsiTheme="majorBidi" w:cstheme="majorBidi"/>
                <w:color w:val="4472C4" w:themeColor="accent1"/>
                <w:sz w:val="20"/>
                <w:szCs w:val="20"/>
              </w:rPr>
              <w:t xml:space="preserve"> </w:t>
            </w:r>
            <w:r w:rsidR="000450C8" w:rsidRPr="009708F1">
              <w:rPr>
                <w:rFonts w:asciiTheme="majorBidi" w:hAnsiTheme="majorBidi" w:cstheme="majorBidi"/>
                <w:sz w:val="20"/>
                <w:szCs w:val="20"/>
              </w:rPr>
              <w:t xml:space="preserve">Presentation by </w:t>
            </w:r>
            <w:r w:rsidR="00CC72F1" w:rsidRPr="009708F1">
              <w:rPr>
                <w:rFonts w:asciiTheme="majorBidi" w:hAnsiTheme="majorBidi" w:cstheme="majorBidi"/>
                <w:sz w:val="20"/>
                <w:szCs w:val="20"/>
              </w:rPr>
              <w:t xml:space="preserve">a representative of SPREP </w:t>
            </w:r>
            <w:r w:rsidR="000450C8" w:rsidRPr="009708F1">
              <w:rPr>
                <w:rFonts w:asciiTheme="majorBidi" w:hAnsiTheme="majorBidi" w:cstheme="majorBidi"/>
                <w:sz w:val="20"/>
                <w:szCs w:val="20"/>
              </w:rPr>
              <w:t>on regional target setting</w:t>
            </w:r>
            <w:r w:rsidR="00E91A63" w:rsidRPr="009708F1">
              <w:rPr>
                <w:rFonts w:asciiTheme="majorBidi" w:hAnsiTheme="majorBidi" w:cstheme="majorBidi"/>
                <w:sz w:val="20"/>
                <w:szCs w:val="20"/>
              </w:rPr>
              <w:t>.</w:t>
            </w:r>
          </w:p>
          <w:p w14:paraId="411A0BFE" w14:textId="63F1EB6B" w:rsidR="00666E61" w:rsidRPr="009708F1" w:rsidRDefault="00684394" w:rsidP="000450C8">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Presentations by </w:t>
            </w:r>
            <w:r w:rsidR="00FA301C" w:rsidRPr="009708F1">
              <w:rPr>
                <w:rFonts w:asciiTheme="majorBidi" w:hAnsiTheme="majorBidi" w:cstheme="majorBidi"/>
                <w:sz w:val="20"/>
                <w:szCs w:val="20"/>
              </w:rPr>
              <w:t xml:space="preserve">the representatives </w:t>
            </w:r>
            <w:r w:rsidR="00556D2F" w:rsidRPr="009708F1">
              <w:rPr>
                <w:rFonts w:asciiTheme="majorBidi" w:hAnsiTheme="majorBidi" w:cstheme="majorBidi"/>
                <w:sz w:val="20"/>
                <w:szCs w:val="20"/>
              </w:rPr>
              <w:t xml:space="preserve">of </w:t>
            </w:r>
            <w:r w:rsidRPr="009708F1">
              <w:rPr>
                <w:rFonts w:asciiTheme="majorBidi" w:hAnsiTheme="majorBidi" w:cstheme="majorBidi"/>
                <w:sz w:val="20"/>
                <w:szCs w:val="20"/>
              </w:rPr>
              <w:t>t</w:t>
            </w:r>
            <w:r w:rsidR="00732C10" w:rsidRPr="009708F1">
              <w:rPr>
                <w:rFonts w:asciiTheme="majorBidi" w:hAnsiTheme="majorBidi" w:cstheme="majorBidi"/>
                <w:sz w:val="20"/>
                <w:szCs w:val="20"/>
              </w:rPr>
              <w:t>wo</w:t>
            </w:r>
            <w:r w:rsidRPr="009708F1">
              <w:rPr>
                <w:rFonts w:asciiTheme="majorBidi" w:hAnsiTheme="majorBidi" w:cstheme="majorBidi"/>
                <w:sz w:val="20"/>
                <w:szCs w:val="20"/>
              </w:rPr>
              <w:t xml:space="preserve"> countries on how existing national targets </w:t>
            </w:r>
            <w:r w:rsidR="008F7FD0" w:rsidRPr="009708F1">
              <w:rPr>
                <w:rFonts w:asciiTheme="majorBidi" w:hAnsiTheme="majorBidi" w:cstheme="majorBidi"/>
                <w:sz w:val="20"/>
                <w:szCs w:val="20"/>
              </w:rPr>
              <w:t xml:space="preserve">have been revised </w:t>
            </w:r>
            <w:r w:rsidRPr="009708F1">
              <w:rPr>
                <w:rFonts w:asciiTheme="majorBidi" w:hAnsiTheme="majorBidi" w:cstheme="majorBidi"/>
                <w:sz w:val="20"/>
                <w:szCs w:val="20"/>
              </w:rPr>
              <w:t xml:space="preserve">or new targets </w:t>
            </w:r>
            <w:r w:rsidR="00C926D8" w:rsidRPr="009708F1">
              <w:rPr>
                <w:rFonts w:asciiTheme="majorBidi" w:hAnsiTheme="majorBidi" w:cstheme="majorBidi"/>
                <w:sz w:val="20"/>
                <w:szCs w:val="20"/>
              </w:rPr>
              <w:t xml:space="preserve">set </w:t>
            </w:r>
            <w:r w:rsidRPr="009708F1">
              <w:rPr>
                <w:rFonts w:asciiTheme="majorBidi" w:hAnsiTheme="majorBidi" w:cstheme="majorBidi"/>
                <w:sz w:val="20"/>
                <w:szCs w:val="20"/>
              </w:rPr>
              <w:t xml:space="preserve">to align them with the </w:t>
            </w:r>
            <w:r w:rsidR="003D45D8" w:rsidRPr="009708F1">
              <w:rPr>
                <w:rFonts w:asciiTheme="majorBidi" w:hAnsiTheme="majorBidi" w:cstheme="majorBidi"/>
                <w:sz w:val="20"/>
                <w:szCs w:val="20"/>
              </w:rPr>
              <w:t xml:space="preserve">goals and targets of the </w:t>
            </w:r>
            <w:r w:rsidRPr="009708F1">
              <w:rPr>
                <w:rFonts w:asciiTheme="majorBidi" w:hAnsiTheme="majorBidi" w:cstheme="majorBidi"/>
                <w:sz w:val="20"/>
                <w:szCs w:val="20"/>
              </w:rPr>
              <w:t>Framework</w:t>
            </w:r>
            <w:r w:rsidR="00287B9E" w:rsidRPr="009708F1">
              <w:rPr>
                <w:rFonts w:asciiTheme="majorBidi" w:hAnsiTheme="majorBidi" w:cstheme="majorBidi"/>
                <w:sz w:val="20"/>
                <w:szCs w:val="20"/>
              </w:rPr>
              <w:t>.</w:t>
            </w:r>
          </w:p>
        </w:tc>
      </w:tr>
      <w:tr w:rsidR="00466999" w:rsidRPr="009708F1" w14:paraId="4819C483" w14:textId="77777777" w:rsidTr="0062111E">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BE3CF16" w14:textId="5AC0906A"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11</w:t>
            </w:r>
            <w:r w:rsidR="00B13A67" w:rsidRPr="009708F1">
              <w:rPr>
                <w:rFonts w:asciiTheme="majorBidi" w:hAnsiTheme="majorBidi" w:cstheme="majorBidi"/>
                <w:sz w:val="20"/>
                <w:szCs w:val="20"/>
              </w:rPr>
              <w:t>–</w:t>
            </w:r>
            <w:r w:rsidRPr="009708F1">
              <w:rPr>
                <w:rFonts w:asciiTheme="majorBidi" w:hAnsiTheme="majorBidi" w:cstheme="majorBidi"/>
                <w:sz w:val="20"/>
                <w:szCs w:val="20"/>
              </w:rPr>
              <w:t>11</w:t>
            </w:r>
            <w:r w:rsidR="00B13A67" w:rsidRPr="009708F1">
              <w:rPr>
                <w:rFonts w:asciiTheme="majorBidi" w:hAnsiTheme="majorBidi" w:cstheme="majorBidi"/>
                <w:sz w:val="20"/>
                <w:szCs w:val="20"/>
              </w:rPr>
              <w:t>.</w:t>
            </w:r>
            <w:r w:rsidRPr="009708F1">
              <w:rPr>
                <w:rFonts w:asciiTheme="majorBidi" w:hAnsiTheme="majorBidi" w:cstheme="majorBidi"/>
                <w:sz w:val="20"/>
                <w:szCs w:val="20"/>
              </w:rPr>
              <w:t>15</w:t>
            </w:r>
            <w:r w:rsidR="00B13A67" w:rsidRPr="009708F1">
              <w:rPr>
                <w:rFonts w:asciiTheme="majorBidi" w:hAnsiTheme="majorBidi" w:cstheme="majorBidi"/>
                <w:sz w:val="20"/>
                <w:szCs w:val="20"/>
              </w:rPr>
              <w:t xml:space="preserve"> a.m.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8C3D55" w14:textId="77777777" w:rsidR="00466999" w:rsidRPr="009708F1" w:rsidRDefault="00466999"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66999" w:rsidRPr="009708F1" w14:paraId="0DC70541" w14:textId="77777777" w:rsidTr="0062111E">
        <w:trPr>
          <w:trHeight w:val="556"/>
        </w:trPr>
        <w:tc>
          <w:tcPr>
            <w:tcW w:w="2160" w:type="dxa"/>
            <w:tcBorders>
              <w:top w:val="single" w:sz="4" w:space="0" w:color="auto"/>
              <w:left w:val="single" w:sz="4" w:space="0" w:color="auto"/>
              <w:right w:val="single" w:sz="4" w:space="0" w:color="auto"/>
            </w:tcBorders>
            <w:hideMark/>
          </w:tcPr>
          <w:p w14:paraId="28796559" w14:textId="1B6CDFE9" w:rsidR="00466999" w:rsidRPr="009708F1" w:rsidRDefault="00466999"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11</w:t>
            </w:r>
            <w:r w:rsidR="00B13A67" w:rsidRPr="009708F1">
              <w:rPr>
                <w:rFonts w:asciiTheme="majorBidi" w:hAnsiTheme="majorBidi" w:cstheme="majorBidi"/>
                <w:sz w:val="20"/>
                <w:szCs w:val="20"/>
              </w:rPr>
              <w:t>.</w:t>
            </w:r>
            <w:r w:rsidRPr="009708F1">
              <w:rPr>
                <w:rFonts w:asciiTheme="majorBidi" w:hAnsiTheme="majorBidi" w:cstheme="majorBidi"/>
                <w:sz w:val="20"/>
                <w:szCs w:val="20"/>
              </w:rPr>
              <w:t>15</w:t>
            </w:r>
            <w:r w:rsidR="00B13A67" w:rsidRPr="009708F1">
              <w:rPr>
                <w:rFonts w:asciiTheme="majorBidi" w:hAnsiTheme="majorBidi" w:cstheme="majorBidi"/>
                <w:sz w:val="20"/>
                <w:szCs w:val="20"/>
              </w:rPr>
              <w:t xml:space="preserve"> a.m.–</w:t>
            </w:r>
            <w:r w:rsidRPr="009708F1">
              <w:rPr>
                <w:rFonts w:asciiTheme="majorBidi" w:hAnsiTheme="majorBidi" w:cstheme="majorBidi"/>
                <w:sz w:val="20"/>
                <w:szCs w:val="20"/>
              </w:rPr>
              <w:t>12</w:t>
            </w:r>
            <w:r w:rsidR="00B13A67" w:rsidRPr="009708F1">
              <w:rPr>
                <w:rFonts w:asciiTheme="majorBidi" w:hAnsiTheme="majorBidi" w:cstheme="majorBidi"/>
                <w:sz w:val="20"/>
                <w:szCs w:val="20"/>
              </w:rPr>
              <w:t>.</w:t>
            </w:r>
            <w:r w:rsidR="00684394" w:rsidRPr="009708F1">
              <w:rPr>
                <w:rFonts w:asciiTheme="majorBidi" w:hAnsiTheme="majorBidi" w:cstheme="majorBidi"/>
                <w:sz w:val="20"/>
                <w:szCs w:val="20"/>
              </w:rPr>
              <w:t>30</w:t>
            </w:r>
            <w:r w:rsidR="00B13A67"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hideMark/>
          </w:tcPr>
          <w:p w14:paraId="5431C72C" w14:textId="760FA3CD"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2B76FE" w:rsidRPr="009708F1">
              <w:rPr>
                <w:rFonts w:asciiTheme="majorBidi" w:hAnsiTheme="majorBidi" w:cstheme="majorBidi"/>
                <w:sz w:val="20"/>
                <w:szCs w:val="20"/>
              </w:rPr>
              <w:t xml:space="preserve"> (</w:t>
            </w:r>
            <w:r w:rsidR="002B76FE" w:rsidRPr="009708F1">
              <w:rPr>
                <w:rFonts w:asciiTheme="majorBidi" w:hAnsiTheme="majorBidi" w:cstheme="majorBidi"/>
                <w:i/>
                <w:iCs/>
                <w:sz w:val="20"/>
                <w:szCs w:val="20"/>
              </w:rPr>
              <w:t>continued</w:t>
            </w:r>
            <w:r w:rsidR="002B76FE"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hideMark/>
          </w:tcPr>
          <w:p w14:paraId="05A5751C" w14:textId="4CFFE98C" w:rsidR="00684394" w:rsidRPr="009708F1" w:rsidRDefault="00684394"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Topic </w:t>
            </w:r>
            <w:r w:rsidR="00610DE4" w:rsidRPr="009708F1">
              <w:rPr>
                <w:rFonts w:asciiTheme="majorBidi" w:hAnsiTheme="majorBidi" w:cstheme="majorBidi"/>
                <w:i/>
                <w:iCs/>
                <w:sz w:val="20"/>
                <w:szCs w:val="20"/>
              </w:rPr>
              <w:t>C</w:t>
            </w:r>
            <w:r w:rsidRPr="009708F1">
              <w:rPr>
                <w:rFonts w:asciiTheme="majorBidi" w:hAnsiTheme="majorBidi" w:cstheme="majorBidi"/>
                <w:i/>
                <w:iCs/>
                <w:sz w:val="20"/>
                <w:szCs w:val="20"/>
              </w:rPr>
              <w:t xml:space="preserve"> (cont</w:t>
            </w:r>
            <w:r w:rsidR="00610DE4" w:rsidRPr="009708F1">
              <w:rPr>
                <w:rFonts w:asciiTheme="majorBidi" w:hAnsiTheme="majorBidi" w:cstheme="majorBidi"/>
                <w:i/>
                <w:iCs/>
                <w:sz w:val="20"/>
                <w:szCs w:val="20"/>
              </w:rPr>
              <w:t>inued</w:t>
            </w:r>
            <w:r w:rsidRPr="009708F1">
              <w:rPr>
                <w:rFonts w:asciiTheme="majorBidi" w:hAnsiTheme="majorBidi" w:cstheme="majorBidi"/>
                <w:i/>
                <w:iCs/>
                <w:sz w:val="20"/>
                <w:szCs w:val="20"/>
              </w:rPr>
              <w:t xml:space="preserve">) </w:t>
            </w:r>
          </w:p>
          <w:p w14:paraId="6B47E8BD" w14:textId="10AF7E6C" w:rsidR="00684394" w:rsidRPr="009708F1" w:rsidRDefault="00684394"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Facilitated group discussions aimed at understanding common challenges in revising or setting national targets and identifying opportunities and solutions</w:t>
            </w:r>
            <w:r w:rsidR="00FE4F17" w:rsidRPr="009708F1">
              <w:rPr>
                <w:rFonts w:asciiTheme="majorBidi" w:hAnsiTheme="majorBidi" w:cstheme="majorBidi"/>
                <w:sz w:val="20"/>
                <w:szCs w:val="20"/>
              </w:rPr>
              <w:t>.</w:t>
            </w:r>
          </w:p>
          <w:p w14:paraId="0A44D5B4" w14:textId="225DE47F" w:rsidR="00466999" w:rsidRPr="009708F1" w:rsidRDefault="00684394"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Reporting back by the groups in plenary session</w:t>
            </w:r>
            <w:r w:rsidR="00FE4F17" w:rsidRPr="009708F1">
              <w:rPr>
                <w:rFonts w:asciiTheme="majorBidi" w:hAnsiTheme="majorBidi" w:cstheme="majorBidi"/>
                <w:sz w:val="20"/>
                <w:szCs w:val="20"/>
              </w:rPr>
              <w:t>.</w:t>
            </w:r>
          </w:p>
        </w:tc>
      </w:tr>
      <w:tr w:rsidR="00466999" w:rsidRPr="009708F1" w14:paraId="76EA3381" w14:textId="77777777" w:rsidTr="0062111E">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15BC4C1" w14:textId="6D6540BB"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w:t>
            </w:r>
            <w:r w:rsidR="00B13A67" w:rsidRPr="009708F1">
              <w:rPr>
                <w:rFonts w:asciiTheme="majorBidi" w:hAnsiTheme="majorBidi" w:cstheme="majorBidi"/>
                <w:sz w:val="20"/>
                <w:szCs w:val="20"/>
              </w:rPr>
              <w:t>.</w:t>
            </w:r>
            <w:r w:rsidR="00684394" w:rsidRPr="009708F1">
              <w:rPr>
                <w:rFonts w:asciiTheme="majorBidi" w:hAnsiTheme="majorBidi" w:cstheme="majorBidi"/>
                <w:sz w:val="20"/>
                <w:szCs w:val="20"/>
              </w:rPr>
              <w:t>30</w:t>
            </w:r>
            <w:r w:rsidR="00B13A67" w:rsidRPr="009708F1">
              <w:rPr>
                <w:rFonts w:asciiTheme="majorBidi" w:hAnsiTheme="majorBidi" w:cstheme="majorBidi"/>
                <w:sz w:val="20"/>
                <w:szCs w:val="20"/>
              </w:rPr>
              <w:t>–2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97E99D" w14:textId="42AFEE68" w:rsidR="00466999" w:rsidRPr="009708F1" w:rsidRDefault="00466999"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p>
        </w:tc>
      </w:tr>
      <w:tr w:rsidR="00466999" w:rsidRPr="009708F1" w14:paraId="4DD1908E" w14:textId="77777777" w:rsidTr="0062111E">
        <w:trPr>
          <w:trHeight w:val="800"/>
        </w:trPr>
        <w:tc>
          <w:tcPr>
            <w:tcW w:w="2160" w:type="dxa"/>
            <w:tcBorders>
              <w:top w:val="single" w:sz="4" w:space="0" w:color="auto"/>
              <w:left w:val="single" w:sz="4" w:space="0" w:color="auto"/>
              <w:right w:val="single" w:sz="4" w:space="0" w:color="auto"/>
            </w:tcBorders>
            <w:hideMark/>
          </w:tcPr>
          <w:p w14:paraId="118B713E" w14:textId="07DBD2F8" w:rsidR="00466999" w:rsidRPr="009708F1" w:rsidRDefault="00FF1A94"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2</w:t>
            </w:r>
            <w:r w:rsidR="00E539BE" w:rsidRPr="009708F1">
              <w:rPr>
                <w:rFonts w:asciiTheme="majorBidi" w:hAnsiTheme="majorBidi" w:cstheme="majorBidi"/>
                <w:sz w:val="20"/>
                <w:szCs w:val="20"/>
              </w:rPr>
              <w:t>–3.</w:t>
            </w:r>
            <w:r w:rsidR="00684394" w:rsidRPr="009708F1">
              <w:rPr>
                <w:rFonts w:asciiTheme="majorBidi" w:hAnsiTheme="majorBidi" w:cstheme="majorBidi"/>
                <w:sz w:val="20"/>
                <w:szCs w:val="20"/>
              </w:rPr>
              <w:t>45</w:t>
            </w:r>
            <w:r w:rsidR="00F00E9D"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hideMark/>
          </w:tcPr>
          <w:p w14:paraId="2D840455" w14:textId="702B8D87"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F75DF2" w:rsidRPr="009708F1">
              <w:rPr>
                <w:rFonts w:asciiTheme="majorBidi" w:hAnsiTheme="majorBidi" w:cstheme="majorBidi"/>
                <w:sz w:val="20"/>
                <w:szCs w:val="20"/>
              </w:rPr>
              <w:t xml:space="preserve"> (</w:t>
            </w:r>
            <w:r w:rsidR="00F75DF2" w:rsidRPr="009708F1">
              <w:rPr>
                <w:rFonts w:asciiTheme="majorBidi" w:hAnsiTheme="majorBidi" w:cstheme="majorBidi"/>
                <w:i/>
                <w:iCs/>
                <w:sz w:val="20"/>
                <w:szCs w:val="20"/>
              </w:rPr>
              <w:t>continued</w:t>
            </w:r>
            <w:r w:rsidR="00F75DF2"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tcPr>
          <w:p w14:paraId="61786066" w14:textId="5302AF28" w:rsidR="00684394" w:rsidRPr="009708F1" w:rsidRDefault="00684394"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Topic </w:t>
            </w:r>
            <w:r w:rsidR="00FE4F17" w:rsidRPr="009708F1">
              <w:rPr>
                <w:rFonts w:asciiTheme="majorBidi" w:hAnsiTheme="majorBidi" w:cstheme="majorBidi"/>
                <w:i/>
                <w:iCs/>
                <w:sz w:val="20"/>
                <w:szCs w:val="20"/>
              </w:rPr>
              <w:t>D</w:t>
            </w:r>
            <w:r w:rsidRPr="009708F1">
              <w:rPr>
                <w:rFonts w:asciiTheme="majorBidi" w:hAnsiTheme="majorBidi" w:cstheme="majorBidi"/>
                <w:i/>
                <w:iCs/>
                <w:sz w:val="20"/>
                <w:szCs w:val="20"/>
              </w:rPr>
              <w:t>: development of a national monitoring plan</w:t>
            </w:r>
          </w:p>
          <w:p w14:paraId="621719F8" w14:textId="353E52AD" w:rsidR="00684394" w:rsidRPr="009708F1" w:rsidRDefault="00684394"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Presentation by </w:t>
            </w:r>
            <w:r w:rsidR="00FE4F17" w:rsidRPr="009708F1">
              <w:rPr>
                <w:rFonts w:asciiTheme="majorBidi" w:hAnsiTheme="majorBidi" w:cstheme="majorBidi"/>
                <w:sz w:val="20"/>
                <w:szCs w:val="20"/>
              </w:rPr>
              <w:t xml:space="preserve">a representative of </w:t>
            </w:r>
            <w:r w:rsidRPr="009708F1">
              <w:rPr>
                <w:rFonts w:asciiTheme="majorBidi" w:hAnsiTheme="majorBidi" w:cstheme="majorBidi"/>
                <w:sz w:val="20"/>
                <w:szCs w:val="20"/>
              </w:rPr>
              <w:t xml:space="preserve">the </w:t>
            </w:r>
            <w:r w:rsidR="00B72FFA" w:rsidRPr="009708F1">
              <w:rPr>
                <w:rFonts w:asciiTheme="majorBidi" w:hAnsiTheme="majorBidi" w:cstheme="majorBidi"/>
                <w:sz w:val="20"/>
                <w:szCs w:val="20"/>
              </w:rPr>
              <w:t xml:space="preserve">Convention </w:t>
            </w:r>
            <w:r w:rsidRPr="009708F1">
              <w:rPr>
                <w:rFonts w:asciiTheme="majorBidi" w:hAnsiTheme="majorBidi" w:cstheme="majorBidi"/>
                <w:sz w:val="20"/>
                <w:szCs w:val="20"/>
              </w:rPr>
              <w:t>Secretariat and the United Nations Environment Programme World Conservation Monitoring Centre o</w:t>
            </w:r>
            <w:r w:rsidR="006C67F0" w:rsidRPr="009708F1">
              <w:rPr>
                <w:rFonts w:asciiTheme="majorBidi" w:hAnsiTheme="majorBidi" w:cstheme="majorBidi"/>
                <w:sz w:val="20"/>
                <w:szCs w:val="20"/>
              </w:rPr>
              <w:t>n</w:t>
            </w:r>
            <w:r w:rsidRPr="009708F1">
              <w:rPr>
                <w:rFonts w:asciiTheme="majorBidi" w:hAnsiTheme="majorBidi" w:cstheme="majorBidi"/>
                <w:sz w:val="20"/>
                <w:szCs w:val="20"/>
              </w:rPr>
              <w:t xml:space="preserve"> the monitoring framework for the Kunming-Montreal Global Biodiversity Framework</w:t>
            </w:r>
            <w:r w:rsidR="00FE4F17" w:rsidRPr="009708F1">
              <w:rPr>
                <w:rFonts w:asciiTheme="majorBidi" w:hAnsiTheme="majorBidi" w:cstheme="majorBidi"/>
                <w:sz w:val="20"/>
                <w:szCs w:val="20"/>
              </w:rPr>
              <w:t>.</w:t>
            </w:r>
          </w:p>
          <w:p w14:paraId="1708E9A7" w14:textId="0CAE96C9" w:rsidR="00DC5951" w:rsidRPr="009708F1" w:rsidRDefault="00DC5951" w:rsidP="00DC5951">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Presentation by </w:t>
            </w:r>
            <w:r w:rsidR="00CC72F1" w:rsidRPr="009708F1">
              <w:rPr>
                <w:rFonts w:asciiTheme="majorBidi" w:hAnsiTheme="majorBidi" w:cstheme="majorBidi"/>
                <w:sz w:val="20"/>
                <w:szCs w:val="20"/>
              </w:rPr>
              <w:t xml:space="preserve">a representative of SPREP </w:t>
            </w:r>
            <w:r w:rsidRPr="009708F1">
              <w:rPr>
                <w:rFonts w:asciiTheme="majorBidi" w:hAnsiTheme="majorBidi" w:cstheme="majorBidi"/>
                <w:sz w:val="20"/>
                <w:szCs w:val="20"/>
              </w:rPr>
              <w:t xml:space="preserve">on national and regional monitoring in the </w:t>
            </w:r>
            <w:r w:rsidR="00B34AD6" w:rsidRPr="009708F1">
              <w:rPr>
                <w:rFonts w:asciiTheme="majorBidi" w:hAnsiTheme="majorBidi" w:cstheme="majorBidi"/>
                <w:sz w:val="20"/>
                <w:szCs w:val="20"/>
              </w:rPr>
              <w:t>s</w:t>
            </w:r>
            <w:r w:rsidRPr="009708F1">
              <w:rPr>
                <w:rFonts w:asciiTheme="majorBidi" w:hAnsiTheme="majorBidi" w:cstheme="majorBidi"/>
                <w:sz w:val="20"/>
                <w:szCs w:val="20"/>
              </w:rPr>
              <w:t xml:space="preserve">tate of the </w:t>
            </w:r>
            <w:r w:rsidR="00B34AD6" w:rsidRPr="009708F1">
              <w:rPr>
                <w:rFonts w:asciiTheme="majorBidi" w:hAnsiTheme="majorBidi" w:cstheme="majorBidi"/>
                <w:sz w:val="20"/>
                <w:szCs w:val="20"/>
              </w:rPr>
              <w:t>e</w:t>
            </w:r>
            <w:r w:rsidRPr="009708F1">
              <w:rPr>
                <w:rFonts w:asciiTheme="majorBidi" w:hAnsiTheme="majorBidi" w:cstheme="majorBidi"/>
                <w:sz w:val="20"/>
                <w:szCs w:val="20"/>
              </w:rPr>
              <w:t xml:space="preserve">nvironment process in line with the </w:t>
            </w:r>
            <w:r w:rsidR="00A21156" w:rsidRPr="00A21156">
              <w:rPr>
                <w:rFonts w:asciiTheme="majorBidi" w:hAnsiTheme="majorBidi" w:cstheme="majorBidi"/>
                <w:sz w:val="20"/>
                <w:szCs w:val="20"/>
              </w:rPr>
              <w:t>Pacific Islands</w:t>
            </w:r>
            <w:r w:rsidR="00A21156">
              <w:rPr>
                <w:rFonts w:asciiTheme="majorBidi" w:hAnsiTheme="majorBidi" w:cstheme="majorBidi"/>
                <w:sz w:val="20"/>
                <w:szCs w:val="20"/>
              </w:rPr>
              <w:t xml:space="preserve"> </w:t>
            </w:r>
            <w:r w:rsidRPr="009708F1">
              <w:rPr>
                <w:rFonts w:asciiTheme="majorBidi" w:hAnsiTheme="majorBidi" w:cstheme="majorBidi"/>
                <w:sz w:val="20"/>
                <w:szCs w:val="20"/>
              </w:rPr>
              <w:t>Framework</w:t>
            </w:r>
            <w:r w:rsidR="00A21156">
              <w:t xml:space="preserve"> </w:t>
            </w:r>
            <w:r w:rsidR="00A21156" w:rsidRPr="00A21156">
              <w:rPr>
                <w:rFonts w:asciiTheme="majorBidi" w:hAnsiTheme="majorBidi" w:cstheme="majorBidi"/>
                <w:sz w:val="20"/>
                <w:szCs w:val="20"/>
              </w:rPr>
              <w:t>for Nature Conservation and Protected Areas in the Pacific Islands Region (2021–2025)</w:t>
            </w:r>
            <w:r w:rsidR="007F4694" w:rsidRPr="009708F1">
              <w:rPr>
                <w:rFonts w:asciiTheme="majorBidi" w:hAnsiTheme="majorBidi" w:cstheme="majorBidi"/>
                <w:sz w:val="20"/>
                <w:szCs w:val="20"/>
              </w:rPr>
              <w:t>,</w:t>
            </w:r>
            <w:r w:rsidRPr="009708F1">
              <w:rPr>
                <w:rFonts w:asciiTheme="majorBidi" w:hAnsiTheme="majorBidi" w:cstheme="majorBidi"/>
                <w:sz w:val="20"/>
                <w:szCs w:val="20"/>
              </w:rPr>
              <w:t xml:space="preserve"> including related information management databases and reporting tools.</w:t>
            </w:r>
          </w:p>
          <w:p w14:paraId="2B4C3508" w14:textId="385175B9" w:rsidR="00684394" w:rsidRPr="009708F1" w:rsidRDefault="00684394"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Presentations by </w:t>
            </w:r>
            <w:r w:rsidR="00FE4F17" w:rsidRPr="009708F1">
              <w:rPr>
                <w:rFonts w:asciiTheme="majorBidi" w:hAnsiTheme="majorBidi" w:cstheme="majorBidi"/>
                <w:sz w:val="20"/>
                <w:szCs w:val="20"/>
              </w:rPr>
              <w:t xml:space="preserve">representatives of </w:t>
            </w:r>
            <w:r w:rsidRPr="009708F1">
              <w:rPr>
                <w:rFonts w:asciiTheme="majorBidi" w:hAnsiTheme="majorBidi" w:cstheme="majorBidi"/>
                <w:sz w:val="20"/>
                <w:szCs w:val="20"/>
              </w:rPr>
              <w:t xml:space="preserve">two countries </w:t>
            </w:r>
            <w:r w:rsidR="00FE4F17" w:rsidRPr="009708F1">
              <w:rPr>
                <w:rFonts w:asciiTheme="majorBidi" w:hAnsiTheme="majorBidi" w:cstheme="majorBidi"/>
                <w:sz w:val="20"/>
                <w:szCs w:val="20"/>
              </w:rPr>
              <w:t xml:space="preserve">on </w:t>
            </w:r>
            <w:r w:rsidRPr="009708F1">
              <w:rPr>
                <w:rFonts w:asciiTheme="majorBidi" w:hAnsiTheme="majorBidi" w:cstheme="majorBidi"/>
                <w:sz w:val="20"/>
                <w:szCs w:val="20"/>
              </w:rPr>
              <w:t xml:space="preserve">experiences in the development of national monitoring plans for </w:t>
            </w:r>
            <w:r w:rsidR="00EA0A73" w:rsidRPr="009708F1">
              <w:rPr>
                <w:rFonts w:asciiTheme="majorBidi" w:hAnsiTheme="majorBidi" w:cstheme="majorBidi"/>
                <w:sz w:val="20"/>
                <w:szCs w:val="20"/>
              </w:rPr>
              <w:t xml:space="preserve">national biodiversity strategies and action plans </w:t>
            </w:r>
            <w:r w:rsidRPr="009708F1">
              <w:rPr>
                <w:rFonts w:asciiTheme="majorBidi" w:hAnsiTheme="majorBidi" w:cstheme="majorBidi"/>
                <w:sz w:val="20"/>
                <w:szCs w:val="20"/>
              </w:rPr>
              <w:t>and the use of headline indicators in</w:t>
            </w:r>
            <w:r w:rsidR="00EA0A73" w:rsidRPr="009708F1">
              <w:rPr>
                <w:rFonts w:asciiTheme="majorBidi" w:hAnsiTheme="majorBidi" w:cstheme="majorBidi"/>
                <w:sz w:val="20"/>
                <w:szCs w:val="20"/>
              </w:rPr>
              <w:t xml:space="preserve"> those strategies and plans</w:t>
            </w:r>
            <w:r w:rsidR="00FE4F17" w:rsidRPr="009708F1">
              <w:rPr>
                <w:rFonts w:asciiTheme="majorBidi" w:hAnsiTheme="majorBidi" w:cstheme="majorBidi"/>
                <w:sz w:val="20"/>
                <w:szCs w:val="20"/>
              </w:rPr>
              <w:t>.</w:t>
            </w:r>
          </w:p>
          <w:p w14:paraId="259B4A00" w14:textId="20DB4DCD" w:rsidR="00684394" w:rsidRPr="009708F1" w:rsidRDefault="00684394"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Presentation by </w:t>
            </w:r>
            <w:r w:rsidR="004907D6" w:rsidRPr="009708F1">
              <w:rPr>
                <w:rFonts w:asciiTheme="majorBidi" w:hAnsiTheme="majorBidi" w:cstheme="majorBidi"/>
                <w:sz w:val="20"/>
                <w:szCs w:val="20"/>
              </w:rPr>
              <w:t>a representative of</w:t>
            </w:r>
            <w:r w:rsidRPr="009708F1">
              <w:rPr>
                <w:rFonts w:asciiTheme="majorBidi" w:hAnsiTheme="majorBidi" w:cstheme="majorBidi"/>
                <w:sz w:val="20"/>
                <w:szCs w:val="20"/>
              </w:rPr>
              <w:t xml:space="preserve"> non-State actor</w:t>
            </w:r>
            <w:r w:rsidR="00D90636" w:rsidRPr="009708F1">
              <w:rPr>
                <w:rFonts w:asciiTheme="majorBidi" w:hAnsiTheme="majorBidi" w:cstheme="majorBidi"/>
                <w:sz w:val="20"/>
                <w:szCs w:val="20"/>
              </w:rPr>
              <w:t>s</w:t>
            </w:r>
            <w:r w:rsidR="00B43820" w:rsidRPr="009708F1">
              <w:rPr>
                <w:rFonts w:asciiTheme="majorBidi" w:hAnsiTheme="majorBidi" w:cstheme="majorBidi"/>
                <w:sz w:val="20"/>
                <w:szCs w:val="20"/>
              </w:rPr>
              <w:t xml:space="preserve"> or </w:t>
            </w:r>
            <w:r w:rsidR="00605DEC" w:rsidRPr="009708F1">
              <w:rPr>
                <w:rFonts w:asciiTheme="majorBidi" w:hAnsiTheme="majorBidi" w:cstheme="majorBidi"/>
                <w:sz w:val="20"/>
                <w:szCs w:val="20"/>
              </w:rPr>
              <w:t xml:space="preserve">indigenous peoples and local communities </w:t>
            </w:r>
            <w:r w:rsidR="00B43820" w:rsidRPr="009708F1">
              <w:rPr>
                <w:rFonts w:asciiTheme="majorBidi" w:hAnsiTheme="majorBidi" w:cstheme="majorBidi"/>
                <w:sz w:val="20"/>
                <w:szCs w:val="20"/>
              </w:rPr>
              <w:t>on its biodiversity monitoring program</w:t>
            </w:r>
            <w:r w:rsidR="00605DEC" w:rsidRPr="009708F1">
              <w:rPr>
                <w:rFonts w:asciiTheme="majorBidi" w:hAnsiTheme="majorBidi" w:cstheme="majorBidi"/>
                <w:sz w:val="20"/>
                <w:szCs w:val="20"/>
              </w:rPr>
              <w:t>me</w:t>
            </w:r>
            <w:r w:rsidR="00FE4F17" w:rsidRPr="009708F1">
              <w:rPr>
                <w:rFonts w:asciiTheme="majorBidi" w:hAnsiTheme="majorBidi" w:cstheme="majorBidi"/>
                <w:sz w:val="20"/>
                <w:szCs w:val="20"/>
              </w:rPr>
              <w:t>.</w:t>
            </w:r>
          </w:p>
          <w:p w14:paraId="6D255F9A" w14:textId="3312CF91" w:rsidR="00466999" w:rsidRPr="009708F1" w:rsidRDefault="00684394"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Facilitated discussions on common challenges, opportunities and solutions, including on how research institutions, citizen or community monitoring entities and other non</w:t>
            </w:r>
            <w:r w:rsidRPr="009708F1">
              <w:rPr>
                <w:rFonts w:asciiTheme="majorBidi" w:hAnsiTheme="majorBidi" w:cstheme="majorBidi"/>
                <w:sz w:val="20"/>
                <w:szCs w:val="20"/>
              </w:rPr>
              <w:noBreakHyphen/>
              <w:t>State actors can contribute to improved monitoring</w:t>
            </w:r>
            <w:r w:rsidR="00FE4F17" w:rsidRPr="009708F1">
              <w:rPr>
                <w:rFonts w:asciiTheme="majorBidi" w:hAnsiTheme="majorBidi" w:cstheme="majorBidi"/>
                <w:sz w:val="20"/>
                <w:szCs w:val="20"/>
              </w:rPr>
              <w:t>.</w:t>
            </w:r>
          </w:p>
        </w:tc>
      </w:tr>
      <w:tr w:rsidR="00466999" w:rsidRPr="009708F1" w14:paraId="40090632"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723C134" w14:textId="4E468E7A" w:rsidR="00466999" w:rsidRPr="009708F1" w:rsidRDefault="002A111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684394" w:rsidRPr="009708F1">
              <w:rPr>
                <w:rFonts w:asciiTheme="majorBidi" w:hAnsiTheme="majorBidi" w:cstheme="majorBidi"/>
                <w:sz w:val="20"/>
                <w:szCs w:val="20"/>
              </w:rPr>
              <w:t>45</w:t>
            </w:r>
            <w:r w:rsidR="00E539BE" w:rsidRPr="009708F1">
              <w:rPr>
                <w:rFonts w:asciiTheme="majorBidi" w:hAnsiTheme="majorBidi" w:cstheme="majorBidi"/>
                <w:sz w:val="20"/>
                <w:szCs w:val="20"/>
              </w:rPr>
              <w:t>–</w:t>
            </w:r>
            <w:r w:rsidR="00684394" w:rsidRPr="009708F1">
              <w:rPr>
                <w:rFonts w:asciiTheme="majorBidi" w:hAnsiTheme="majorBidi" w:cstheme="majorBidi"/>
                <w:sz w:val="20"/>
                <w:szCs w:val="20"/>
              </w:rPr>
              <w:t>4</w:t>
            </w:r>
            <w:r w:rsidR="00062C85" w:rsidRPr="009708F1">
              <w:rPr>
                <w:rFonts w:asciiTheme="majorBidi" w:hAnsiTheme="majorBidi" w:cstheme="majorBidi"/>
                <w:sz w:val="20"/>
                <w:szCs w:val="20"/>
              </w:rPr>
              <w:t xml:space="preserve">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B7B78A" w14:textId="77777777" w:rsidR="00466999" w:rsidRPr="009708F1" w:rsidRDefault="00466999"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66999" w:rsidRPr="009708F1" w14:paraId="62F7E934" w14:textId="77777777" w:rsidTr="0062111E">
        <w:trPr>
          <w:trHeight w:val="281"/>
        </w:trPr>
        <w:tc>
          <w:tcPr>
            <w:tcW w:w="2160" w:type="dxa"/>
            <w:tcBorders>
              <w:top w:val="single" w:sz="4" w:space="0" w:color="auto"/>
              <w:left w:val="single" w:sz="4" w:space="0" w:color="auto"/>
              <w:right w:val="single" w:sz="4" w:space="0" w:color="auto"/>
            </w:tcBorders>
          </w:tcPr>
          <w:p w14:paraId="5EB480AD" w14:textId="1D20C5F3" w:rsidR="00466999" w:rsidRPr="009708F1" w:rsidRDefault="00684394"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4</w:t>
            </w:r>
            <w:r w:rsidR="00E539BE" w:rsidRPr="009708F1">
              <w:rPr>
                <w:rFonts w:asciiTheme="majorBidi" w:hAnsiTheme="majorBidi" w:cstheme="majorBidi"/>
                <w:sz w:val="20"/>
                <w:szCs w:val="20"/>
              </w:rPr>
              <w:t>–</w:t>
            </w:r>
            <w:r w:rsidRPr="009708F1">
              <w:rPr>
                <w:rFonts w:asciiTheme="majorBidi" w:hAnsiTheme="majorBidi" w:cstheme="majorBidi"/>
                <w:sz w:val="20"/>
                <w:szCs w:val="20"/>
              </w:rPr>
              <w:t>5</w:t>
            </w:r>
            <w:r w:rsidR="00607C50" w:rsidRPr="009708F1">
              <w:rPr>
                <w:rFonts w:asciiTheme="majorBidi" w:hAnsiTheme="majorBidi" w:cstheme="majorBidi"/>
                <w:sz w:val="20"/>
                <w:szCs w:val="20"/>
              </w:rPr>
              <w:t>.</w:t>
            </w:r>
            <w:r w:rsidRPr="009708F1">
              <w:rPr>
                <w:rFonts w:asciiTheme="majorBidi" w:hAnsiTheme="majorBidi" w:cstheme="majorBidi"/>
                <w:sz w:val="20"/>
                <w:szCs w:val="20"/>
              </w:rPr>
              <w:t>15</w:t>
            </w:r>
            <w:r w:rsidR="00053975"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tcPr>
          <w:p w14:paraId="4DB94B2F" w14:textId="4E5E32D1" w:rsidR="00466999" w:rsidRPr="009708F1" w:rsidRDefault="00466999" w:rsidP="00B93C7B">
            <w:pPr>
              <w:snapToGrid w:val="0"/>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3E6AF4" w:rsidRPr="009708F1">
              <w:rPr>
                <w:rFonts w:asciiTheme="majorBidi" w:hAnsiTheme="majorBidi" w:cstheme="majorBidi"/>
                <w:sz w:val="20"/>
                <w:szCs w:val="20"/>
              </w:rPr>
              <w:t xml:space="preserve"> (</w:t>
            </w:r>
            <w:r w:rsidR="003E6AF4" w:rsidRPr="009708F1">
              <w:rPr>
                <w:rFonts w:asciiTheme="majorBidi" w:hAnsiTheme="majorBidi" w:cstheme="majorBidi"/>
                <w:i/>
                <w:iCs/>
                <w:sz w:val="20"/>
                <w:szCs w:val="20"/>
              </w:rPr>
              <w:t>continued</w:t>
            </w:r>
            <w:r w:rsidR="003E6AF4"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tcPr>
          <w:p w14:paraId="561CA5D2" w14:textId="521BEC8B" w:rsidR="00684394" w:rsidRPr="009708F1" w:rsidRDefault="00684394" w:rsidP="00B93C7B">
            <w:pPr>
              <w:keepNext/>
              <w:spacing w:before="40" w:after="40"/>
              <w:ind w:right="43"/>
              <w:jc w:val="left"/>
              <w:rPr>
                <w:rFonts w:asciiTheme="majorBidi" w:hAnsiTheme="majorBidi" w:cstheme="majorBidi"/>
                <w:i/>
                <w:iCs/>
                <w:sz w:val="20"/>
                <w:szCs w:val="20"/>
              </w:rPr>
            </w:pPr>
            <w:r w:rsidRPr="009708F1">
              <w:rPr>
                <w:rFonts w:asciiTheme="majorBidi" w:hAnsiTheme="majorBidi" w:cstheme="majorBidi"/>
                <w:i/>
                <w:iCs/>
                <w:sz w:val="20"/>
                <w:szCs w:val="20"/>
              </w:rPr>
              <w:t xml:space="preserve">Topic </w:t>
            </w:r>
            <w:r w:rsidR="00607C50" w:rsidRPr="009708F1">
              <w:rPr>
                <w:rFonts w:asciiTheme="majorBidi" w:hAnsiTheme="majorBidi" w:cstheme="majorBidi"/>
                <w:i/>
                <w:iCs/>
                <w:sz w:val="20"/>
                <w:szCs w:val="20"/>
              </w:rPr>
              <w:t>E</w:t>
            </w:r>
            <w:r w:rsidRPr="009708F1">
              <w:rPr>
                <w:rFonts w:asciiTheme="majorBidi" w:hAnsiTheme="majorBidi" w:cstheme="majorBidi"/>
                <w:i/>
                <w:iCs/>
                <w:sz w:val="20"/>
                <w:szCs w:val="20"/>
              </w:rPr>
              <w:t xml:space="preserve">: challenges and opportunities for the overall revision or updating of </w:t>
            </w:r>
            <w:r w:rsidR="00607C50" w:rsidRPr="009708F1">
              <w:rPr>
                <w:rFonts w:asciiTheme="majorBidi" w:hAnsiTheme="majorBidi" w:cstheme="majorBidi"/>
                <w:i/>
                <w:iCs/>
                <w:sz w:val="20"/>
                <w:szCs w:val="20"/>
              </w:rPr>
              <w:t>national biodiversity strategies and action plans</w:t>
            </w:r>
          </w:p>
          <w:p w14:paraId="2B4DCE81" w14:textId="18446E78" w:rsidR="00466999" w:rsidRPr="009708F1" w:rsidRDefault="00684394"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Group discussions on</w:t>
            </w:r>
            <w:r w:rsidR="00B774D7" w:rsidRPr="009708F1">
              <w:rPr>
                <w:rFonts w:asciiTheme="majorBidi" w:hAnsiTheme="majorBidi" w:cstheme="majorBidi"/>
                <w:sz w:val="20"/>
                <w:szCs w:val="20"/>
              </w:rPr>
              <w:t xml:space="preserve"> </w:t>
            </w:r>
            <w:r w:rsidR="005678C3" w:rsidRPr="009708F1">
              <w:rPr>
                <w:rFonts w:asciiTheme="majorBidi" w:hAnsiTheme="majorBidi" w:cstheme="majorBidi"/>
                <w:sz w:val="20"/>
                <w:szCs w:val="20"/>
              </w:rPr>
              <w:t>other issues</w:t>
            </w:r>
            <w:r w:rsidR="007E249B" w:rsidRPr="009708F1">
              <w:rPr>
                <w:rFonts w:asciiTheme="majorBidi" w:hAnsiTheme="majorBidi" w:cstheme="majorBidi"/>
                <w:sz w:val="20"/>
                <w:szCs w:val="20"/>
              </w:rPr>
              <w:t xml:space="preserve"> and </w:t>
            </w:r>
            <w:r w:rsidRPr="009708F1">
              <w:rPr>
                <w:rFonts w:asciiTheme="majorBidi" w:hAnsiTheme="majorBidi" w:cstheme="majorBidi"/>
                <w:sz w:val="20"/>
                <w:szCs w:val="20"/>
              </w:rPr>
              <w:t xml:space="preserve">challenges </w:t>
            </w:r>
            <w:r w:rsidR="007E249B" w:rsidRPr="009708F1">
              <w:rPr>
                <w:rFonts w:asciiTheme="majorBidi" w:hAnsiTheme="majorBidi" w:cstheme="majorBidi"/>
                <w:sz w:val="20"/>
                <w:szCs w:val="20"/>
              </w:rPr>
              <w:t xml:space="preserve">that might be encountered </w:t>
            </w:r>
            <w:r w:rsidRPr="009708F1">
              <w:rPr>
                <w:rFonts w:asciiTheme="majorBidi" w:hAnsiTheme="majorBidi" w:cstheme="majorBidi"/>
                <w:sz w:val="20"/>
                <w:szCs w:val="20"/>
              </w:rPr>
              <w:t xml:space="preserve">for the revision or updating of </w:t>
            </w:r>
            <w:r w:rsidR="00233737" w:rsidRPr="009708F1">
              <w:rPr>
                <w:rFonts w:asciiTheme="majorBidi" w:hAnsiTheme="majorBidi" w:cstheme="majorBidi"/>
                <w:sz w:val="20"/>
                <w:szCs w:val="20"/>
              </w:rPr>
              <w:t>national biodiversity strategies and action plans</w:t>
            </w:r>
            <w:r w:rsidR="006F015C" w:rsidRPr="009708F1">
              <w:rPr>
                <w:rFonts w:asciiTheme="majorBidi" w:hAnsiTheme="majorBidi" w:cstheme="majorBidi"/>
                <w:sz w:val="20"/>
                <w:szCs w:val="20"/>
              </w:rPr>
              <w:t>,</w:t>
            </w:r>
            <w:r w:rsidR="006862A8" w:rsidRPr="009708F1">
              <w:rPr>
                <w:rFonts w:asciiTheme="majorBidi" w:hAnsiTheme="majorBidi" w:cstheme="majorBidi"/>
                <w:sz w:val="20"/>
                <w:szCs w:val="20"/>
              </w:rPr>
              <w:t xml:space="preserve"> and possible solutions</w:t>
            </w:r>
            <w:r w:rsidR="00174BBC" w:rsidRPr="009708F1">
              <w:rPr>
                <w:rFonts w:asciiTheme="majorBidi" w:hAnsiTheme="majorBidi" w:cstheme="majorBidi"/>
                <w:sz w:val="20"/>
                <w:szCs w:val="20"/>
              </w:rPr>
              <w:t>.</w:t>
            </w:r>
          </w:p>
        </w:tc>
      </w:tr>
      <w:tr w:rsidR="00466999" w:rsidRPr="009708F1" w14:paraId="716429D2" w14:textId="77777777" w:rsidTr="0062111E">
        <w:trPr>
          <w:trHeight w:val="1236"/>
        </w:trPr>
        <w:tc>
          <w:tcPr>
            <w:tcW w:w="2160" w:type="dxa"/>
            <w:tcBorders>
              <w:top w:val="single" w:sz="4" w:space="0" w:color="auto"/>
              <w:left w:val="single" w:sz="4" w:space="0" w:color="auto"/>
              <w:bottom w:val="single" w:sz="4" w:space="0" w:color="auto"/>
              <w:right w:val="single" w:sz="4" w:space="0" w:color="auto"/>
            </w:tcBorders>
          </w:tcPr>
          <w:p w14:paraId="15635455" w14:textId="6D0DE113" w:rsidR="00466999" w:rsidRPr="009708F1" w:rsidRDefault="00684394"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5.15</w:t>
            </w:r>
            <w:r w:rsidR="00E539BE" w:rsidRPr="009708F1">
              <w:rPr>
                <w:rFonts w:asciiTheme="majorBidi" w:hAnsiTheme="majorBidi" w:cstheme="majorBidi"/>
                <w:sz w:val="20"/>
                <w:szCs w:val="20"/>
              </w:rPr>
              <w:t>–</w:t>
            </w:r>
            <w:r w:rsidR="007D5EDD" w:rsidRPr="009708F1">
              <w:rPr>
                <w:rFonts w:asciiTheme="majorBidi" w:hAnsiTheme="majorBidi" w:cstheme="majorBidi"/>
                <w:sz w:val="20"/>
                <w:szCs w:val="20"/>
              </w:rPr>
              <w:t>5</w:t>
            </w:r>
            <w:r w:rsidRPr="009708F1">
              <w:rPr>
                <w:rFonts w:asciiTheme="majorBidi" w:hAnsiTheme="majorBidi" w:cstheme="majorBidi"/>
                <w:sz w:val="20"/>
                <w:szCs w:val="20"/>
              </w:rPr>
              <w:t>.30</w:t>
            </w:r>
            <w:r w:rsidR="007D5EDD" w:rsidRPr="009708F1">
              <w:rPr>
                <w:rFonts w:asciiTheme="majorBidi" w:hAnsiTheme="majorBidi" w:cstheme="majorBidi"/>
                <w:sz w:val="20"/>
                <w:szCs w:val="20"/>
              </w:rPr>
              <w:t xml:space="preserve"> p.m.</w:t>
            </w:r>
          </w:p>
        </w:tc>
        <w:tc>
          <w:tcPr>
            <w:tcW w:w="3836" w:type="dxa"/>
            <w:tcBorders>
              <w:top w:val="single" w:sz="4" w:space="0" w:color="auto"/>
              <w:left w:val="single" w:sz="4" w:space="0" w:color="auto"/>
              <w:bottom w:val="single" w:sz="4" w:space="0" w:color="auto"/>
              <w:right w:val="single" w:sz="4" w:space="0" w:color="auto"/>
            </w:tcBorders>
          </w:tcPr>
          <w:p w14:paraId="1EA6F8B4" w14:textId="7985D618" w:rsidR="00466999" w:rsidRPr="009708F1" w:rsidRDefault="00466999"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00A81CD5" w:rsidRPr="009708F1">
              <w:rPr>
                <w:rFonts w:asciiTheme="majorBidi" w:hAnsiTheme="majorBidi" w:cstheme="majorBidi"/>
                <w:sz w:val="20"/>
                <w:szCs w:val="20"/>
              </w:rPr>
              <w:t xml:space="preserve">Breakout sessions on </w:t>
            </w:r>
            <w:r w:rsidR="001F2849" w:rsidRPr="009708F1">
              <w:rPr>
                <w:rFonts w:asciiTheme="majorBidi" w:hAnsiTheme="majorBidi" w:cstheme="majorBidi"/>
                <w:sz w:val="20"/>
                <w:szCs w:val="20"/>
              </w:rPr>
              <w:t>c</w:t>
            </w:r>
            <w:r w:rsidRPr="009708F1">
              <w:rPr>
                <w:rFonts w:asciiTheme="majorBidi" w:hAnsiTheme="majorBidi" w:cstheme="majorBidi"/>
                <w:sz w:val="20"/>
                <w:szCs w:val="20"/>
              </w:rPr>
              <w:t>apacity</w:t>
            </w:r>
            <w:r w:rsidR="00373C6B" w:rsidRPr="009708F1">
              <w:rPr>
                <w:rFonts w:asciiTheme="majorBidi" w:hAnsiTheme="majorBidi" w:cstheme="majorBidi"/>
                <w:sz w:val="20"/>
                <w:szCs w:val="20"/>
              </w:rPr>
              <w:noBreakHyphen/>
            </w:r>
            <w:r w:rsidR="001F2849" w:rsidRPr="009708F1">
              <w:rPr>
                <w:rFonts w:asciiTheme="majorBidi" w:hAnsiTheme="majorBidi" w:cstheme="majorBidi"/>
                <w:sz w:val="20"/>
                <w:szCs w:val="20"/>
              </w:rPr>
              <w:t>building and</w:t>
            </w:r>
            <w:r w:rsidRPr="009708F1">
              <w:rPr>
                <w:rFonts w:asciiTheme="majorBidi" w:hAnsiTheme="majorBidi" w:cstheme="majorBidi"/>
                <w:sz w:val="20"/>
                <w:szCs w:val="20"/>
              </w:rPr>
              <w:t xml:space="preserve"> development and </w:t>
            </w:r>
            <w:r w:rsidR="001F2849" w:rsidRPr="009708F1">
              <w:rPr>
                <w:rFonts w:asciiTheme="majorBidi" w:hAnsiTheme="majorBidi" w:cstheme="majorBidi"/>
                <w:sz w:val="20"/>
                <w:szCs w:val="20"/>
              </w:rPr>
              <w:t xml:space="preserve">national </w:t>
            </w:r>
            <w:r w:rsidRPr="009708F1">
              <w:rPr>
                <w:rFonts w:asciiTheme="majorBidi" w:hAnsiTheme="majorBidi" w:cstheme="majorBidi"/>
                <w:sz w:val="20"/>
                <w:szCs w:val="20"/>
              </w:rPr>
              <w:t>biodiversity financ</w:t>
            </w:r>
            <w:r w:rsidR="001F2849" w:rsidRPr="009708F1">
              <w:rPr>
                <w:rFonts w:asciiTheme="majorBidi" w:hAnsiTheme="majorBidi" w:cstheme="majorBidi"/>
                <w:sz w:val="20"/>
                <w:szCs w:val="20"/>
              </w:rPr>
              <w:t>ing</w:t>
            </w:r>
          </w:p>
        </w:tc>
        <w:tc>
          <w:tcPr>
            <w:tcW w:w="8087" w:type="dxa"/>
            <w:gridSpan w:val="2"/>
            <w:tcBorders>
              <w:top w:val="single" w:sz="4" w:space="0" w:color="auto"/>
              <w:left w:val="single" w:sz="4" w:space="0" w:color="auto"/>
              <w:bottom w:val="single" w:sz="4" w:space="0" w:color="auto"/>
              <w:right w:val="single" w:sz="4" w:space="0" w:color="auto"/>
            </w:tcBorders>
          </w:tcPr>
          <w:p w14:paraId="069FD13C" w14:textId="271D0834" w:rsidR="00466999" w:rsidRPr="009708F1" w:rsidRDefault="0014692B" w:rsidP="00B93C7B">
            <w:pPr>
              <w:spacing w:before="40" w:after="40"/>
              <w:ind w:right="45"/>
              <w:rPr>
                <w:rFonts w:asciiTheme="majorBidi" w:hAnsiTheme="majorBidi" w:cstheme="majorBidi"/>
                <w:sz w:val="20"/>
                <w:szCs w:val="20"/>
              </w:rPr>
            </w:pPr>
            <w:r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Introduc</w:t>
            </w:r>
            <w:r w:rsidR="00C3712F" w:rsidRPr="009708F1">
              <w:rPr>
                <w:rFonts w:asciiTheme="majorBidi" w:hAnsiTheme="majorBidi" w:cstheme="majorBidi"/>
                <w:sz w:val="20"/>
                <w:szCs w:val="20"/>
              </w:rPr>
              <w:t>tion</w:t>
            </w:r>
            <w:r w:rsidR="00466999" w:rsidRPr="009708F1">
              <w:rPr>
                <w:rFonts w:asciiTheme="majorBidi" w:hAnsiTheme="majorBidi" w:cstheme="majorBidi"/>
                <w:sz w:val="20"/>
                <w:szCs w:val="20"/>
              </w:rPr>
              <w:t xml:space="preserve"> </w:t>
            </w:r>
            <w:r w:rsidR="00C3712F" w:rsidRPr="009708F1">
              <w:rPr>
                <w:rFonts w:asciiTheme="majorBidi" w:hAnsiTheme="majorBidi" w:cstheme="majorBidi"/>
                <w:sz w:val="20"/>
                <w:szCs w:val="20"/>
              </w:rPr>
              <w:t xml:space="preserve">of the </w:t>
            </w:r>
            <w:r w:rsidR="00466999" w:rsidRPr="009708F1">
              <w:rPr>
                <w:rFonts w:asciiTheme="majorBidi" w:hAnsiTheme="majorBidi" w:cstheme="majorBidi"/>
                <w:sz w:val="20"/>
                <w:szCs w:val="20"/>
              </w:rPr>
              <w:t>breakout sessions:</w:t>
            </w:r>
          </w:p>
          <w:p w14:paraId="3C2A94FB" w14:textId="762B72B8" w:rsidR="00466999" w:rsidRPr="009708F1" w:rsidRDefault="00173607" w:rsidP="00B93C7B">
            <w:pPr>
              <w:spacing w:before="40" w:after="40"/>
              <w:ind w:left="126" w:right="48"/>
              <w:jc w:val="left"/>
              <w:rPr>
                <w:rFonts w:asciiTheme="majorBidi" w:hAnsiTheme="majorBidi" w:cstheme="majorBidi"/>
                <w:sz w:val="20"/>
                <w:szCs w:val="20"/>
              </w:rPr>
            </w:pPr>
            <w:r w:rsidRPr="009708F1">
              <w:rPr>
                <w:rFonts w:asciiTheme="majorBidi" w:hAnsiTheme="majorBidi" w:cstheme="majorBidi"/>
                <w:sz w:val="20"/>
                <w:szCs w:val="20"/>
              </w:rPr>
              <w:t xml:space="preserve">(a) </w:t>
            </w:r>
            <w:r w:rsidR="00466999" w:rsidRPr="009708F1">
              <w:rPr>
                <w:rFonts w:asciiTheme="majorBidi" w:hAnsiTheme="majorBidi" w:cstheme="majorBidi"/>
                <w:sz w:val="20"/>
                <w:szCs w:val="20"/>
              </w:rPr>
              <w:t>Capacity</w:t>
            </w:r>
            <w:r w:rsidR="000B64C0" w:rsidRPr="009708F1">
              <w:rPr>
                <w:rFonts w:asciiTheme="majorBidi" w:hAnsiTheme="majorBidi" w:cstheme="majorBidi"/>
                <w:sz w:val="20"/>
                <w:szCs w:val="20"/>
              </w:rPr>
              <w:t>-</w:t>
            </w:r>
            <w:r w:rsidR="00466999" w:rsidRPr="009708F1">
              <w:rPr>
                <w:rFonts w:asciiTheme="majorBidi" w:hAnsiTheme="majorBidi" w:cstheme="majorBidi"/>
                <w:sz w:val="20"/>
                <w:szCs w:val="20"/>
              </w:rPr>
              <w:t>building and development planning</w:t>
            </w:r>
            <w:r w:rsidR="00174BBC" w:rsidRPr="009708F1">
              <w:rPr>
                <w:rFonts w:asciiTheme="majorBidi" w:hAnsiTheme="majorBidi" w:cstheme="majorBidi"/>
                <w:sz w:val="20"/>
                <w:szCs w:val="20"/>
              </w:rPr>
              <w:t>;</w:t>
            </w:r>
          </w:p>
          <w:p w14:paraId="7FC73E46" w14:textId="1FC803BC" w:rsidR="00466999" w:rsidRPr="009708F1" w:rsidRDefault="00173607" w:rsidP="00B93C7B">
            <w:pPr>
              <w:spacing w:before="40" w:after="40"/>
              <w:ind w:left="126" w:right="48"/>
              <w:jc w:val="left"/>
              <w:rPr>
                <w:rFonts w:asciiTheme="majorBidi" w:hAnsiTheme="majorBidi" w:cstheme="majorBidi"/>
                <w:sz w:val="20"/>
                <w:szCs w:val="20"/>
              </w:rPr>
            </w:pPr>
            <w:r w:rsidRPr="009708F1">
              <w:rPr>
                <w:rFonts w:asciiTheme="majorBidi" w:hAnsiTheme="majorBidi" w:cstheme="majorBidi"/>
                <w:sz w:val="20"/>
                <w:szCs w:val="20"/>
              </w:rPr>
              <w:t xml:space="preserve">(b) </w:t>
            </w:r>
            <w:r w:rsidR="00466999" w:rsidRPr="009708F1">
              <w:rPr>
                <w:rFonts w:asciiTheme="majorBidi" w:hAnsiTheme="majorBidi" w:cstheme="majorBidi"/>
                <w:sz w:val="20"/>
                <w:szCs w:val="20"/>
              </w:rPr>
              <w:t>Biodiversity finance planning</w:t>
            </w:r>
            <w:r w:rsidR="00174BBC" w:rsidRPr="009708F1">
              <w:rPr>
                <w:rFonts w:asciiTheme="majorBidi" w:hAnsiTheme="majorBidi" w:cstheme="majorBidi"/>
                <w:sz w:val="20"/>
                <w:szCs w:val="20"/>
              </w:rPr>
              <w:t>.</w:t>
            </w:r>
          </w:p>
          <w:p w14:paraId="14433565" w14:textId="2DCF7359" w:rsidR="00466999" w:rsidRPr="009708F1" w:rsidRDefault="0014692B"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 xml:space="preserve">The breakout sessions will </w:t>
            </w:r>
            <w:r w:rsidR="00C6263D" w:rsidRPr="009708F1">
              <w:rPr>
                <w:rFonts w:asciiTheme="majorBidi" w:hAnsiTheme="majorBidi" w:cstheme="majorBidi"/>
                <w:sz w:val="20"/>
                <w:szCs w:val="20"/>
              </w:rPr>
              <w:t xml:space="preserve">comprise </w:t>
            </w:r>
            <w:r w:rsidR="00466999" w:rsidRPr="009708F1">
              <w:rPr>
                <w:rFonts w:asciiTheme="majorBidi" w:hAnsiTheme="majorBidi" w:cstheme="majorBidi"/>
                <w:sz w:val="20"/>
                <w:szCs w:val="20"/>
              </w:rPr>
              <w:t>presentations, group exercises and group discussions</w:t>
            </w:r>
            <w:r w:rsidR="00174BBC" w:rsidRPr="009708F1">
              <w:rPr>
                <w:rFonts w:asciiTheme="majorBidi" w:hAnsiTheme="majorBidi" w:cstheme="majorBidi"/>
                <w:sz w:val="20"/>
                <w:szCs w:val="20"/>
              </w:rPr>
              <w:t>.</w:t>
            </w:r>
          </w:p>
        </w:tc>
      </w:tr>
      <w:tr w:rsidR="00445657" w:rsidRPr="009708F1" w14:paraId="2EA6FAFF" w14:textId="77777777" w:rsidTr="00372B09">
        <w:trPr>
          <w:trHeight w:val="282"/>
        </w:trPr>
        <w:tc>
          <w:tcPr>
            <w:tcW w:w="14083" w:type="dxa"/>
            <w:gridSpan w:val="4"/>
            <w:tcBorders>
              <w:top w:val="single" w:sz="4" w:space="0" w:color="auto"/>
              <w:left w:val="single" w:sz="4" w:space="0" w:color="auto"/>
              <w:right w:val="single" w:sz="4" w:space="0" w:color="auto"/>
            </w:tcBorders>
            <w:shd w:val="clear" w:color="auto" w:fill="FFFFFF" w:themeFill="background1"/>
          </w:tcPr>
          <w:p w14:paraId="4044E8E2" w14:textId="5F62832A" w:rsidR="00445657" w:rsidRPr="009708F1" w:rsidRDefault="00CB34A2" w:rsidP="00B93C7B">
            <w:pPr>
              <w:spacing w:before="40" w:after="40"/>
              <w:ind w:right="48"/>
              <w:jc w:val="left"/>
              <w:rPr>
                <w:rFonts w:asciiTheme="majorBidi" w:hAnsiTheme="majorBidi" w:cstheme="majorBidi"/>
                <w:b/>
                <w:bCs/>
                <w:sz w:val="20"/>
                <w:szCs w:val="20"/>
              </w:rPr>
            </w:pPr>
            <w:r w:rsidRPr="009708F1">
              <w:rPr>
                <w:rFonts w:asciiTheme="majorBidi" w:hAnsiTheme="majorBidi" w:cstheme="majorBidi"/>
                <w:b/>
                <w:bCs/>
                <w:sz w:val="20"/>
                <w:szCs w:val="20"/>
              </w:rPr>
              <w:t>Wednesday, 20 March</w:t>
            </w:r>
          </w:p>
        </w:tc>
      </w:tr>
      <w:tr w:rsidR="00DB340A" w:rsidRPr="009708F1" w14:paraId="772EC448" w14:textId="77777777" w:rsidTr="0062111E">
        <w:trPr>
          <w:trHeight w:val="556"/>
        </w:trPr>
        <w:tc>
          <w:tcPr>
            <w:tcW w:w="2160" w:type="dxa"/>
            <w:vMerge w:val="restart"/>
            <w:tcBorders>
              <w:top w:val="single" w:sz="4" w:space="0" w:color="auto"/>
              <w:left w:val="single" w:sz="4" w:space="0" w:color="auto"/>
              <w:right w:val="single" w:sz="4" w:space="0" w:color="auto"/>
            </w:tcBorders>
            <w:shd w:val="clear" w:color="auto" w:fill="FFFFFF" w:themeFill="background1"/>
          </w:tcPr>
          <w:p w14:paraId="3797A5F0" w14:textId="5B0C2C01" w:rsidR="00DB340A" w:rsidRPr="009708F1" w:rsidRDefault="00DB340A"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9–10.30 a.m.</w:t>
            </w:r>
          </w:p>
        </w:tc>
        <w:tc>
          <w:tcPr>
            <w:tcW w:w="3836" w:type="dxa"/>
            <w:vMerge w:val="restart"/>
            <w:tcBorders>
              <w:top w:val="single" w:sz="4" w:space="0" w:color="auto"/>
              <w:left w:val="single" w:sz="4" w:space="0" w:color="auto"/>
              <w:right w:val="single" w:sz="4" w:space="0" w:color="auto"/>
            </w:tcBorders>
            <w:shd w:val="clear" w:color="auto" w:fill="FFFFFF" w:themeFill="background1"/>
          </w:tcPr>
          <w:p w14:paraId="4FC5A6D4" w14:textId="2DF646D3" w:rsidR="00DB340A" w:rsidRPr="009708F1" w:rsidRDefault="00DB340A" w:rsidP="00B93C7B">
            <w:pPr>
              <w:keepNext/>
              <w:spacing w:before="40" w:after="40"/>
              <w:ind w:right="48"/>
              <w:jc w:val="left"/>
              <w:outlineLvl w:val="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shd w:val="clear" w:color="auto" w:fill="FFFFFF" w:themeFill="background1"/>
          </w:tcPr>
          <w:p w14:paraId="00B9E910" w14:textId="2D4B8F6A" w:rsidR="00DB340A" w:rsidRPr="009708F1" w:rsidRDefault="00DB340A" w:rsidP="00B93C7B">
            <w:pPr>
              <w:keepNext/>
              <w:spacing w:before="40" w:after="40"/>
              <w:ind w:right="48"/>
              <w:jc w:val="center"/>
              <w:outlineLvl w:val="3"/>
              <w:rPr>
                <w:rFonts w:asciiTheme="majorBidi" w:hAnsiTheme="majorBidi" w:cstheme="majorBidi"/>
                <w:i/>
                <w:iCs/>
                <w:sz w:val="20"/>
                <w:szCs w:val="20"/>
              </w:rPr>
            </w:pPr>
            <w:r w:rsidRPr="009708F1">
              <w:rPr>
                <w:rFonts w:asciiTheme="majorBidi" w:hAnsiTheme="majorBidi" w:cstheme="majorBidi"/>
                <w:i/>
                <w:iCs/>
                <w:sz w:val="20"/>
                <w:szCs w:val="20"/>
              </w:rPr>
              <w:t>Breakout groups</w:t>
            </w:r>
          </w:p>
        </w:tc>
      </w:tr>
      <w:tr w:rsidR="00DB340A" w:rsidRPr="009708F1" w14:paraId="74AC96A7" w14:textId="77777777" w:rsidTr="0062111E">
        <w:trPr>
          <w:trHeight w:val="556"/>
        </w:trPr>
        <w:tc>
          <w:tcPr>
            <w:tcW w:w="2160" w:type="dxa"/>
            <w:vMerge/>
            <w:tcBorders>
              <w:left w:val="single" w:sz="4" w:space="0" w:color="auto"/>
              <w:right w:val="single" w:sz="4" w:space="0" w:color="auto"/>
            </w:tcBorders>
            <w:shd w:val="clear" w:color="auto" w:fill="FFFFFF" w:themeFill="background1"/>
            <w:hideMark/>
          </w:tcPr>
          <w:p w14:paraId="56F7DAC2" w14:textId="21B1A993" w:rsidR="00DB340A" w:rsidRPr="009708F1" w:rsidRDefault="00DB340A" w:rsidP="00B93C7B">
            <w:pPr>
              <w:spacing w:before="40" w:after="40"/>
              <w:ind w:right="48"/>
              <w:jc w:val="left"/>
              <w:rPr>
                <w:rFonts w:asciiTheme="majorBidi" w:hAnsiTheme="majorBidi" w:cstheme="majorBidi"/>
                <w:b/>
                <w:bCs/>
                <w:sz w:val="20"/>
                <w:szCs w:val="20"/>
              </w:rPr>
            </w:pPr>
          </w:p>
        </w:tc>
        <w:tc>
          <w:tcPr>
            <w:tcW w:w="3836" w:type="dxa"/>
            <w:vMerge/>
            <w:tcBorders>
              <w:left w:val="single" w:sz="4" w:space="0" w:color="auto"/>
              <w:right w:val="single" w:sz="4" w:space="0" w:color="auto"/>
            </w:tcBorders>
            <w:shd w:val="clear" w:color="auto" w:fill="FFFFFF" w:themeFill="background1"/>
          </w:tcPr>
          <w:p w14:paraId="7D90214F" w14:textId="5C2636AA" w:rsidR="00DB340A" w:rsidRPr="009708F1" w:rsidRDefault="00DB340A" w:rsidP="00B93C7B">
            <w:pPr>
              <w:keepNext/>
              <w:spacing w:before="40" w:after="40"/>
              <w:ind w:right="48"/>
              <w:jc w:val="left"/>
              <w:outlineLvl w:val="3"/>
              <w:rPr>
                <w:rFonts w:asciiTheme="majorBidi" w:hAnsiTheme="majorBidi" w:cstheme="majorBidi"/>
                <w:b/>
                <w:bCs/>
                <w:sz w:val="20"/>
                <w:szCs w:val="20"/>
              </w:rPr>
            </w:pPr>
          </w:p>
        </w:tc>
        <w:tc>
          <w:tcPr>
            <w:tcW w:w="3481" w:type="dxa"/>
            <w:tcBorders>
              <w:top w:val="single" w:sz="4" w:space="0" w:color="auto"/>
              <w:left w:val="single" w:sz="4" w:space="0" w:color="auto"/>
              <w:right w:val="single" w:sz="4" w:space="0" w:color="auto"/>
            </w:tcBorders>
            <w:shd w:val="clear" w:color="auto" w:fill="FFFFFF" w:themeFill="background1"/>
            <w:hideMark/>
          </w:tcPr>
          <w:p w14:paraId="1D5AD5ED" w14:textId="77A9A1A6" w:rsidR="00DB340A" w:rsidRPr="009708F1" w:rsidRDefault="00DB340A" w:rsidP="00B93C7B">
            <w:pPr>
              <w:keepNext/>
              <w:spacing w:before="40" w:after="40"/>
              <w:ind w:right="48"/>
              <w:jc w:val="left"/>
              <w:outlineLvl w:val="3"/>
              <w:rPr>
                <w:rFonts w:asciiTheme="majorBidi" w:hAnsiTheme="majorBidi" w:cstheme="majorBidi"/>
                <w:i/>
                <w:iCs/>
                <w:sz w:val="20"/>
                <w:szCs w:val="20"/>
              </w:rPr>
            </w:pPr>
            <w:r w:rsidRPr="009708F1">
              <w:rPr>
                <w:rFonts w:asciiTheme="majorBidi" w:hAnsiTheme="majorBidi" w:cstheme="majorBidi"/>
                <w:i/>
                <w:iCs/>
                <w:sz w:val="20"/>
                <w:szCs w:val="20"/>
              </w:rPr>
              <w:t>(a) Capacity</w:t>
            </w:r>
            <w:r w:rsidRPr="009708F1">
              <w:rPr>
                <w:rFonts w:asciiTheme="majorBidi" w:hAnsiTheme="majorBidi" w:cstheme="majorBidi"/>
                <w:i/>
                <w:iCs/>
                <w:sz w:val="20"/>
                <w:szCs w:val="20"/>
              </w:rPr>
              <w:noBreakHyphen/>
              <w:t>building and development</w:t>
            </w:r>
          </w:p>
          <w:p w14:paraId="40CDB340" w14:textId="7B9A656D" w:rsidR="00DB340A" w:rsidRPr="009708F1" w:rsidRDefault="00DB340A" w:rsidP="00B93C7B">
            <w:pPr>
              <w:keepNext/>
              <w:spacing w:before="40" w:after="40"/>
              <w:ind w:right="48"/>
              <w:jc w:val="left"/>
              <w:outlineLvl w:val="3"/>
              <w:rPr>
                <w:rFonts w:asciiTheme="majorBidi" w:hAnsiTheme="majorBidi" w:cstheme="majorBidi"/>
                <w:i/>
                <w:iCs/>
                <w:sz w:val="20"/>
                <w:szCs w:val="20"/>
              </w:rPr>
            </w:pPr>
            <w:r w:rsidRPr="009708F1">
              <w:rPr>
                <w:rFonts w:asciiTheme="majorBidi" w:hAnsiTheme="majorBidi" w:cstheme="majorBidi"/>
                <w:sz w:val="20"/>
                <w:szCs w:val="20"/>
              </w:rPr>
              <w:t>National capacity</w:t>
            </w:r>
            <w:r w:rsidR="00AA3756" w:rsidRPr="009708F1">
              <w:rPr>
                <w:rFonts w:asciiTheme="majorBidi" w:hAnsiTheme="majorBidi" w:cstheme="majorBidi"/>
                <w:sz w:val="20"/>
                <w:szCs w:val="20"/>
              </w:rPr>
              <w:noBreakHyphen/>
            </w:r>
            <w:r w:rsidRPr="009708F1">
              <w:rPr>
                <w:rFonts w:asciiTheme="majorBidi" w:hAnsiTheme="majorBidi" w:cstheme="majorBidi"/>
                <w:sz w:val="20"/>
                <w:szCs w:val="20"/>
              </w:rPr>
              <w:t>development assessments for the implementation of the Framework</w:t>
            </w:r>
            <w:r w:rsidR="0083131E" w:rsidRPr="009708F1">
              <w:rPr>
                <w:rFonts w:asciiTheme="majorBidi" w:hAnsiTheme="majorBidi" w:cstheme="majorBidi"/>
                <w:sz w:val="20"/>
                <w:szCs w:val="20"/>
              </w:rPr>
              <w:t>.</w:t>
            </w:r>
          </w:p>
        </w:tc>
        <w:tc>
          <w:tcPr>
            <w:tcW w:w="4606" w:type="dxa"/>
            <w:tcBorders>
              <w:top w:val="single" w:sz="4" w:space="0" w:color="auto"/>
              <w:left w:val="single" w:sz="4" w:space="0" w:color="auto"/>
              <w:right w:val="single" w:sz="4" w:space="0" w:color="auto"/>
            </w:tcBorders>
            <w:shd w:val="clear" w:color="auto" w:fill="FFFFFF" w:themeFill="background1"/>
          </w:tcPr>
          <w:p w14:paraId="2E626309" w14:textId="6426CD74" w:rsidR="00DB340A" w:rsidRPr="009708F1" w:rsidRDefault="00DB340A" w:rsidP="00B93C7B">
            <w:pPr>
              <w:keepNext/>
              <w:spacing w:before="40" w:after="40"/>
              <w:ind w:right="48"/>
              <w:jc w:val="left"/>
              <w:outlineLvl w:val="3"/>
              <w:rPr>
                <w:rFonts w:asciiTheme="majorBidi" w:hAnsiTheme="majorBidi" w:cstheme="majorBidi"/>
                <w:i/>
                <w:iCs/>
                <w:sz w:val="20"/>
                <w:szCs w:val="20"/>
              </w:rPr>
            </w:pPr>
            <w:r w:rsidRPr="009708F1">
              <w:rPr>
                <w:rFonts w:asciiTheme="majorBidi" w:hAnsiTheme="majorBidi" w:cstheme="majorBidi"/>
                <w:i/>
                <w:iCs/>
                <w:sz w:val="20"/>
                <w:szCs w:val="20"/>
              </w:rPr>
              <w:t>(b) Biodiversity finance</w:t>
            </w:r>
          </w:p>
          <w:p w14:paraId="0F7E205F" w14:textId="6D31F38A" w:rsidR="00DB340A" w:rsidRPr="009708F1" w:rsidRDefault="00D16CFF"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O</w:t>
            </w:r>
            <w:r w:rsidR="003A36B6" w:rsidRPr="009708F1">
              <w:rPr>
                <w:rFonts w:asciiTheme="majorBidi" w:hAnsiTheme="majorBidi" w:cstheme="majorBidi"/>
                <w:sz w:val="20"/>
                <w:szCs w:val="20"/>
              </w:rPr>
              <w:t>verview of</w:t>
            </w:r>
            <w:r w:rsidR="00345F2B" w:rsidRPr="009708F1">
              <w:rPr>
                <w:rFonts w:asciiTheme="majorBidi" w:hAnsiTheme="majorBidi" w:cstheme="majorBidi"/>
                <w:sz w:val="20"/>
                <w:szCs w:val="20"/>
              </w:rPr>
              <w:t xml:space="preserve"> relevant</w:t>
            </w:r>
            <w:r w:rsidR="003A36B6" w:rsidRPr="009708F1">
              <w:rPr>
                <w:rFonts w:asciiTheme="majorBidi" w:hAnsiTheme="majorBidi" w:cstheme="majorBidi"/>
                <w:sz w:val="20"/>
                <w:szCs w:val="20"/>
              </w:rPr>
              <w:t xml:space="preserve"> international financial mechanisms and policy frameworks</w:t>
            </w:r>
            <w:r w:rsidR="0083131E" w:rsidRPr="009708F1">
              <w:rPr>
                <w:rFonts w:asciiTheme="majorBidi" w:hAnsiTheme="majorBidi" w:cstheme="majorBidi"/>
                <w:sz w:val="20"/>
                <w:szCs w:val="20"/>
              </w:rPr>
              <w:t>.</w:t>
            </w:r>
          </w:p>
        </w:tc>
      </w:tr>
      <w:tr w:rsidR="00445657" w:rsidRPr="009708F1" w14:paraId="60F7A9F2" w14:textId="77777777" w:rsidTr="0062111E">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0F34D13" w14:textId="708DC92B"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10.30–10.45 a.m.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0D646EB4" w14:textId="3058F988" w:rsidR="00445657" w:rsidRPr="009708F1" w:rsidRDefault="00445657"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45657" w:rsidRPr="009708F1" w14:paraId="0A829F4B" w14:textId="77777777" w:rsidTr="0062111E">
        <w:trPr>
          <w:trHeight w:val="703"/>
        </w:trPr>
        <w:tc>
          <w:tcPr>
            <w:tcW w:w="2160" w:type="dxa"/>
            <w:tcBorders>
              <w:top w:val="single" w:sz="4" w:space="0" w:color="auto"/>
              <w:left w:val="single" w:sz="4" w:space="0" w:color="auto"/>
              <w:bottom w:val="single" w:sz="4" w:space="0" w:color="auto"/>
              <w:right w:val="single" w:sz="4" w:space="0" w:color="auto"/>
            </w:tcBorders>
            <w:hideMark/>
          </w:tcPr>
          <w:p w14:paraId="183F941A" w14:textId="1D186F6C" w:rsidR="00445657" w:rsidRPr="009708F1" w:rsidRDefault="00445657"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10.45 a.m.–12.</w:t>
            </w:r>
            <w:r w:rsidR="00512CC9" w:rsidRPr="009708F1">
              <w:rPr>
                <w:rFonts w:asciiTheme="majorBidi" w:hAnsiTheme="majorBidi" w:cstheme="majorBidi"/>
                <w:sz w:val="20"/>
                <w:szCs w:val="20"/>
              </w:rPr>
              <w:t>30</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bottom w:val="single" w:sz="4" w:space="0" w:color="auto"/>
              <w:right w:val="single" w:sz="4" w:space="0" w:color="auto"/>
            </w:tcBorders>
          </w:tcPr>
          <w:p w14:paraId="5A2169E2" w14:textId="36CBD9D1" w:rsidR="00445657" w:rsidRPr="009708F1" w:rsidRDefault="00445657" w:rsidP="00B93C7B">
            <w:pPr>
              <w:spacing w:before="40" w:after="40"/>
              <w:ind w:right="48"/>
              <w:rPr>
                <w:rFonts w:asciiTheme="majorBidi" w:hAnsiTheme="majorBidi" w:cstheme="majorBidi"/>
                <w:iCs/>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3481" w:type="dxa"/>
            <w:tcBorders>
              <w:top w:val="single" w:sz="4" w:space="0" w:color="auto"/>
              <w:left w:val="single" w:sz="4" w:space="0" w:color="auto"/>
              <w:bottom w:val="single" w:sz="4" w:space="0" w:color="auto"/>
              <w:right w:val="single" w:sz="4" w:space="0" w:color="auto"/>
            </w:tcBorders>
          </w:tcPr>
          <w:p w14:paraId="4EE7E508" w14:textId="5E772933" w:rsidR="00445657" w:rsidRPr="009708F1" w:rsidRDefault="00445657" w:rsidP="00B93C7B">
            <w:pPr>
              <w:spacing w:before="40" w:after="40"/>
              <w:ind w:right="43"/>
              <w:jc w:val="left"/>
              <w:rPr>
                <w:rFonts w:asciiTheme="majorBidi" w:hAnsiTheme="majorBidi" w:cstheme="majorBidi"/>
                <w:sz w:val="20"/>
                <w:szCs w:val="20"/>
              </w:rPr>
            </w:pPr>
            <w:r w:rsidRPr="009708F1">
              <w:rPr>
                <w:rFonts w:asciiTheme="majorBidi" w:hAnsiTheme="majorBidi" w:cstheme="majorBidi"/>
                <w:iCs/>
                <w:sz w:val="20"/>
                <w:szCs w:val="20"/>
              </w:rPr>
              <w:t>National capacity</w:t>
            </w:r>
            <w:r w:rsidR="00AA3756" w:rsidRPr="009708F1">
              <w:rPr>
                <w:rFonts w:asciiTheme="majorBidi" w:hAnsiTheme="majorBidi" w:cstheme="majorBidi"/>
                <w:iCs/>
                <w:sz w:val="20"/>
                <w:szCs w:val="20"/>
              </w:rPr>
              <w:noBreakHyphen/>
            </w:r>
            <w:r w:rsidRPr="009708F1">
              <w:rPr>
                <w:rFonts w:asciiTheme="majorBidi" w:hAnsiTheme="majorBidi" w:cstheme="majorBidi"/>
                <w:sz w:val="20"/>
                <w:szCs w:val="20"/>
              </w:rPr>
              <w:t>development</w:t>
            </w:r>
            <w:r w:rsidRPr="009708F1">
              <w:rPr>
                <w:rFonts w:asciiTheme="majorBidi" w:hAnsiTheme="majorBidi" w:cstheme="majorBidi"/>
                <w:iCs/>
                <w:sz w:val="20"/>
                <w:szCs w:val="20"/>
              </w:rPr>
              <w:t xml:space="preserve"> assessments for the implementation of the Framework (</w:t>
            </w:r>
            <w:r w:rsidRPr="009708F1">
              <w:rPr>
                <w:rFonts w:asciiTheme="majorBidi" w:hAnsiTheme="majorBidi" w:cstheme="majorBidi"/>
                <w:i/>
                <w:sz w:val="20"/>
                <w:szCs w:val="20"/>
              </w:rPr>
              <w:t>continued</w:t>
            </w:r>
            <w:r w:rsidRPr="009708F1">
              <w:rPr>
                <w:rFonts w:asciiTheme="majorBidi" w:hAnsiTheme="majorBidi" w:cstheme="majorBidi"/>
                <w:iCs/>
                <w:sz w:val="20"/>
                <w:szCs w:val="20"/>
              </w:rPr>
              <w:t>)</w:t>
            </w:r>
            <w:r w:rsidR="003574FF" w:rsidRPr="009708F1">
              <w:rPr>
                <w:rFonts w:asciiTheme="majorBidi" w:hAnsiTheme="majorBidi" w:cstheme="majorBidi"/>
                <w:iCs/>
                <w:sz w:val="20"/>
                <w:szCs w:val="20"/>
              </w:rPr>
              <w:t>.</w:t>
            </w:r>
          </w:p>
        </w:tc>
        <w:tc>
          <w:tcPr>
            <w:tcW w:w="4606" w:type="dxa"/>
            <w:tcBorders>
              <w:top w:val="single" w:sz="4" w:space="0" w:color="auto"/>
              <w:left w:val="single" w:sz="4" w:space="0" w:color="auto"/>
              <w:bottom w:val="single" w:sz="4" w:space="0" w:color="auto"/>
              <w:right w:val="single" w:sz="4" w:space="0" w:color="auto"/>
            </w:tcBorders>
          </w:tcPr>
          <w:p w14:paraId="314A4D42" w14:textId="7E27D1ED" w:rsidR="00445657" w:rsidRPr="009708F1" w:rsidRDefault="003A36B6" w:rsidP="00006F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B</w:t>
            </w:r>
            <w:r w:rsidR="00445657" w:rsidRPr="009708F1">
              <w:rPr>
                <w:rFonts w:asciiTheme="majorBidi" w:hAnsiTheme="majorBidi" w:cstheme="majorBidi"/>
                <w:sz w:val="20"/>
                <w:szCs w:val="20"/>
              </w:rPr>
              <w:t>iodiversity expenditure</w:t>
            </w:r>
            <w:r w:rsidRPr="009708F1">
              <w:rPr>
                <w:rFonts w:asciiTheme="majorBidi" w:hAnsiTheme="majorBidi" w:cstheme="majorBidi"/>
                <w:sz w:val="20"/>
                <w:szCs w:val="20"/>
              </w:rPr>
              <w:t xml:space="preserve"> review</w:t>
            </w:r>
            <w:r w:rsidR="00445657" w:rsidRPr="009708F1">
              <w:rPr>
                <w:rFonts w:asciiTheme="majorBidi" w:hAnsiTheme="majorBidi" w:cstheme="majorBidi"/>
                <w:sz w:val="20"/>
                <w:szCs w:val="20"/>
              </w:rPr>
              <w:t>s</w:t>
            </w:r>
            <w:r w:rsidRPr="009708F1">
              <w:rPr>
                <w:rFonts w:asciiTheme="majorBidi" w:hAnsiTheme="majorBidi" w:cstheme="majorBidi"/>
                <w:sz w:val="20"/>
                <w:szCs w:val="20"/>
              </w:rPr>
              <w:t xml:space="preserve"> and costing of actions in </w:t>
            </w:r>
            <w:r w:rsidR="00542633" w:rsidRPr="009708F1">
              <w:rPr>
                <w:rFonts w:asciiTheme="majorBidi" w:hAnsiTheme="majorBidi" w:cstheme="majorBidi"/>
                <w:sz w:val="20"/>
                <w:szCs w:val="20"/>
              </w:rPr>
              <w:t>national biodiversity strategies and action plans</w:t>
            </w:r>
            <w:r w:rsidR="003574FF" w:rsidRPr="009708F1">
              <w:rPr>
                <w:rFonts w:asciiTheme="majorBidi" w:hAnsiTheme="majorBidi" w:cstheme="majorBidi"/>
                <w:sz w:val="20"/>
                <w:szCs w:val="20"/>
              </w:rPr>
              <w:t>.</w:t>
            </w:r>
          </w:p>
        </w:tc>
      </w:tr>
      <w:tr w:rsidR="00445657" w:rsidRPr="009708F1" w14:paraId="05F17C77"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025AA35" w14:textId="40C8723D"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w:t>
            </w:r>
            <w:r w:rsidR="00512CC9" w:rsidRPr="009708F1">
              <w:rPr>
                <w:rFonts w:asciiTheme="majorBidi" w:hAnsiTheme="majorBidi" w:cstheme="majorBidi"/>
                <w:sz w:val="20"/>
                <w:szCs w:val="20"/>
              </w:rPr>
              <w:t>30</w:t>
            </w:r>
            <w:r w:rsidRPr="009708F1">
              <w:rPr>
                <w:rFonts w:asciiTheme="majorBidi" w:hAnsiTheme="majorBidi" w:cstheme="majorBidi"/>
                <w:sz w:val="20"/>
                <w:szCs w:val="20"/>
              </w:rPr>
              <w:t>–2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1836B604" w14:textId="2B46A314" w:rsidR="00445657" w:rsidRPr="009708F1" w:rsidRDefault="00445657"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p>
        </w:tc>
      </w:tr>
      <w:tr w:rsidR="00445657" w:rsidRPr="009708F1" w14:paraId="7A725169" w14:textId="77777777" w:rsidTr="0062111E">
        <w:trPr>
          <w:trHeight w:val="218"/>
        </w:trPr>
        <w:tc>
          <w:tcPr>
            <w:tcW w:w="2160" w:type="dxa"/>
            <w:tcBorders>
              <w:top w:val="single" w:sz="4" w:space="0" w:color="auto"/>
              <w:left w:val="single" w:sz="4" w:space="0" w:color="auto"/>
              <w:bottom w:val="single" w:sz="4" w:space="0" w:color="auto"/>
              <w:right w:val="single" w:sz="4" w:space="0" w:color="auto"/>
            </w:tcBorders>
            <w:hideMark/>
          </w:tcPr>
          <w:p w14:paraId="1C409FDF" w14:textId="29D16DEB"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2–3</w:t>
            </w:r>
            <w:r w:rsidR="00512CC9" w:rsidRPr="009708F1">
              <w:rPr>
                <w:rFonts w:asciiTheme="majorBidi" w:hAnsiTheme="majorBidi" w:cstheme="majorBidi"/>
                <w:sz w:val="20"/>
                <w:szCs w:val="20"/>
              </w:rPr>
              <w:t>.30</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bottom w:val="single" w:sz="4" w:space="0" w:color="auto"/>
              <w:right w:val="single" w:sz="4" w:space="0" w:color="auto"/>
            </w:tcBorders>
          </w:tcPr>
          <w:p w14:paraId="76420227" w14:textId="72D7A806" w:rsidR="00445657" w:rsidRPr="009708F1" w:rsidRDefault="00445657" w:rsidP="00B93C7B">
            <w:pPr>
              <w:spacing w:before="40" w:after="40"/>
              <w:ind w:right="48"/>
              <w:rPr>
                <w:rFonts w:asciiTheme="majorBidi" w:hAnsiTheme="majorBidi" w:cstheme="majorBidi"/>
                <w:iCs/>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3481" w:type="dxa"/>
            <w:tcBorders>
              <w:top w:val="single" w:sz="4" w:space="0" w:color="auto"/>
              <w:left w:val="single" w:sz="4" w:space="0" w:color="auto"/>
              <w:bottom w:val="single" w:sz="4" w:space="0" w:color="auto"/>
              <w:right w:val="single" w:sz="4" w:space="0" w:color="auto"/>
            </w:tcBorders>
          </w:tcPr>
          <w:p w14:paraId="5D5991B2" w14:textId="0C3AA905" w:rsidR="00445657" w:rsidRPr="009708F1" w:rsidRDefault="00445657" w:rsidP="00B93C7B">
            <w:pPr>
              <w:spacing w:before="40" w:after="40"/>
              <w:ind w:right="43"/>
              <w:jc w:val="left"/>
              <w:rPr>
                <w:rFonts w:asciiTheme="majorBidi" w:hAnsiTheme="majorBidi" w:cstheme="majorBidi"/>
                <w:sz w:val="20"/>
                <w:szCs w:val="20"/>
              </w:rPr>
            </w:pPr>
            <w:r w:rsidRPr="009708F1">
              <w:rPr>
                <w:rFonts w:asciiTheme="majorBidi" w:hAnsiTheme="majorBidi" w:cstheme="majorBidi"/>
                <w:iCs/>
                <w:sz w:val="20"/>
                <w:szCs w:val="20"/>
              </w:rPr>
              <w:t>Formulating a national capacity</w:t>
            </w:r>
            <w:r w:rsidRPr="009708F1">
              <w:rPr>
                <w:rFonts w:asciiTheme="majorBidi" w:hAnsiTheme="majorBidi" w:cstheme="majorBidi"/>
                <w:iCs/>
                <w:sz w:val="20"/>
                <w:szCs w:val="20"/>
              </w:rPr>
              <w:noBreakHyphen/>
              <w:t>development action plan for the implementation of the Framework</w:t>
            </w:r>
            <w:r w:rsidR="00AA3756" w:rsidRPr="009708F1">
              <w:rPr>
                <w:rFonts w:asciiTheme="majorBidi" w:hAnsiTheme="majorBidi" w:cstheme="majorBidi"/>
                <w:iCs/>
                <w:sz w:val="20"/>
                <w:szCs w:val="20"/>
              </w:rPr>
              <w:t>.</w:t>
            </w:r>
          </w:p>
        </w:tc>
        <w:tc>
          <w:tcPr>
            <w:tcW w:w="4606" w:type="dxa"/>
            <w:tcBorders>
              <w:top w:val="single" w:sz="4" w:space="0" w:color="auto"/>
              <w:left w:val="single" w:sz="4" w:space="0" w:color="auto"/>
              <w:bottom w:val="single" w:sz="4" w:space="0" w:color="auto"/>
              <w:right w:val="single" w:sz="4" w:space="0" w:color="auto"/>
            </w:tcBorders>
          </w:tcPr>
          <w:p w14:paraId="71A5A330" w14:textId="751B25DA" w:rsidR="00445657" w:rsidRPr="009708F1" w:rsidRDefault="003A36B6"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Developing a national biodiversity financing plan</w:t>
            </w:r>
            <w:r w:rsidR="00AA3756" w:rsidRPr="009708F1">
              <w:rPr>
                <w:rFonts w:asciiTheme="majorBidi" w:hAnsiTheme="majorBidi" w:cstheme="majorBidi"/>
                <w:sz w:val="20"/>
                <w:szCs w:val="20"/>
              </w:rPr>
              <w:t>.</w:t>
            </w:r>
          </w:p>
        </w:tc>
      </w:tr>
      <w:tr w:rsidR="00445657" w:rsidRPr="009708F1" w14:paraId="5123A64B"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EAA156B" w14:textId="2847BAF2"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512CC9" w:rsidRPr="009708F1">
              <w:rPr>
                <w:rFonts w:asciiTheme="majorBidi" w:hAnsiTheme="majorBidi" w:cstheme="majorBidi"/>
                <w:sz w:val="20"/>
                <w:szCs w:val="20"/>
              </w:rPr>
              <w:t>.30</w:t>
            </w:r>
            <w:r w:rsidRPr="009708F1">
              <w:rPr>
                <w:rFonts w:asciiTheme="majorBidi" w:hAnsiTheme="majorBidi" w:cstheme="majorBidi"/>
                <w:sz w:val="20"/>
                <w:szCs w:val="20"/>
              </w:rPr>
              <w:t>–3.</w:t>
            </w:r>
            <w:r w:rsidR="00512CC9" w:rsidRPr="009708F1">
              <w:rPr>
                <w:rFonts w:asciiTheme="majorBidi" w:hAnsiTheme="majorBidi" w:cstheme="majorBidi"/>
                <w:sz w:val="20"/>
                <w:szCs w:val="20"/>
              </w:rPr>
              <w:t>4</w:t>
            </w:r>
            <w:r w:rsidRPr="009708F1">
              <w:rPr>
                <w:rFonts w:asciiTheme="majorBidi" w:hAnsiTheme="majorBidi" w:cstheme="majorBidi"/>
                <w:sz w:val="20"/>
                <w:szCs w:val="20"/>
              </w:rPr>
              <w:t>5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7B3591B4" w14:textId="77777777" w:rsidR="00445657" w:rsidRPr="009708F1" w:rsidRDefault="00445657"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45657" w:rsidRPr="009708F1" w14:paraId="18B50F75" w14:textId="77777777" w:rsidTr="0062111E">
        <w:trPr>
          <w:trHeight w:val="781"/>
        </w:trPr>
        <w:tc>
          <w:tcPr>
            <w:tcW w:w="2160" w:type="dxa"/>
            <w:tcBorders>
              <w:top w:val="single" w:sz="4" w:space="0" w:color="auto"/>
              <w:left w:val="single" w:sz="4" w:space="0" w:color="auto"/>
              <w:right w:val="single" w:sz="4" w:space="0" w:color="auto"/>
            </w:tcBorders>
            <w:hideMark/>
          </w:tcPr>
          <w:p w14:paraId="5FAF677B" w14:textId="12C0861E"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512CC9" w:rsidRPr="009708F1">
              <w:rPr>
                <w:rFonts w:asciiTheme="majorBidi" w:hAnsiTheme="majorBidi" w:cstheme="majorBidi"/>
                <w:sz w:val="20"/>
                <w:szCs w:val="20"/>
              </w:rPr>
              <w:t>4</w:t>
            </w:r>
            <w:r w:rsidRPr="009708F1">
              <w:rPr>
                <w:rFonts w:asciiTheme="majorBidi" w:hAnsiTheme="majorBidi" w:cstheme="majorBidi"/>
                <w:sz w:val="20"/>
                <w:szCs w:val="20"/>
              </w:rPr>
              <w:t>5–5</w:t>
            </w:r>
            <w:r w:rsidR="00512CC9" w:rsidRPr="009708F1">
              <w:rPr>
                <w:rFonts w:asciiTheme="majorBidi" w:hAnsiTheme="majorBidi" w:cstheme="majorBidi"/>
                <w:sz w:val="20"/>
                <w:szCs w:val="20"/>
              </w:rPr>
              <w:t>.30</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tcPr>
          <w:p w14:paraId="6721CA86" w14:textId="35264B49" w:rsidR="00445657" w:rsidRPr="009708F1" w:rsidRDefault="00445657" w:rsidP="00B93C7B">
            <w:pPr>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3481" w:type="dxa"/>
            <w:tcBorders>
              <w:top w:val="single" w:sz="4" w:space="0" w:color="auto"/>
              <w:left w:val="single" w:sz="4" w:space="0" w:color="auto"/>
              <w:right w:val="single" w:sz="4" w:space="0" w:color="auto"/>
            </w:tcBorders>
          </w:tcPr>
          <w:p w14:paraId="7E3F6B84" w14:textId="5BB74062" w:rsidR="00445657" w:rsidRPr="009708F1" w:rsidRDefault="00445657"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xml:space="preserve">Formulating a national capacity development action plan </w:t>
            </w:r>
            <w:r w:rsidR="006F2626" w:rsidRPr="009708F1">
              <w:rPr>
                <w:rFonts w:asciiTheme="majorBidi" w:hAnsiTheme="majorBidi" w:cstheme="majorBidi"/>
                <w:iCs/>
                <w:sz w:val="20"/>
                <w:szCs w:val="20"/>
              </w:rPr>
              <w:t>for the implementation of the Framework</w:t>
            </w:r>
            <w:r w:rsidR="006F2626"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w:t>
            </w:r>
            <w:r w:rsidR="006F2626" w:rsidRPr="009708F1">
              <w:rPr>
                <w:rFonts w:asciiTheme="majorBidi" w:hAnsiTheme="majorBidi" w:cstheme="majorBidi"/>
                <w:i/>
                <w:iCs/>
                <w:sz w:val="20"/>
                <w:szCs w:val="20"/>
              </w:rPr>
              <w:t>d</w:t>
            </w:r>
            <w:r w:rsidR="006F2626" w:rsidRPr="009708F1">
              <w:rPr>
                <w:rFonts w:asciiTheme="majorBidi" w:hAnsiTheme="majorBidi" w:cstheme="majorBidi"/>
                <w:sz w:val="20"/>
                <w:szCs w:val="20"/>
              </w:rPr>
              <w:t>)</w:t>
            </w:r>
          </w:p>
        </w:tc>
        <w:tc>
          <w:tcPr>
            <w:tcW w:w="4606" w:type="dxa"/>
            <w:tcBorders>
              <w:top w:val="single" w:sz="4" w:space="0" w:color="auto"/>
              <w:left w:val="single" w:sz="4" w:space="0" w:color="auto"/>
              <w:right w:val="single" w:sz="4" w:space="0" w:color="auto"/>
            </w:tcBorders>
          </w:tcPr>
          <w:p w14:paraId="620C9B77" w14:textId="01B9B955" w:rsidR="00445657" w:rsidRPr="009708F1" w:rsidRDefault="003A36B6" w:rsidP="00006F7B">
            <w:pPr>
              <w:spacing w:before="40" w:after="40"/>
              <w:ind w:right="43"/>
              <w:jc w:val="left"/>
              <w:rPr>
                <w:rFonts w:asciiTheme="majorBidi" w:hAnsiTheme="majorBidi" w:cstheme="majorBidi"/>
                <w:iCs/>
                <w:sz w:val="20"/>
                <w:szCs w:val="20"/>
              </w:rPr>
            </w:pPr>
            <w:r w:rsidRPr="009708F1">
              <w:rPr>
                <w:rFonts w:asciiTheme="majorBidi" w:hAnsiTheme="majorBidi" w:cstheme="majorBidi"/>
                <w:sz w:val="20"/>
                <w:szCs w:val="20"/>
              </w:rPr>
              <w:t>Financing opportunities and solutions for the</w:t>
            </w:r>
            <w:r w:rsidR="007D1D48" w:rsidRPr="009708F1">
              <w:t xml:space="preserve"> </w:t>
            </w:r>
            <w:r w:rsidR="007D1D48" w:rsidRPr="009708F1">
              <w:rPr>
                <w:rFonts w:asciiTheme="majorBidi" w:hAnsiTheme="majorBidi" w:cstheme="majorBidi"/>
                <w:sz w:val="20"/>
                <w:szCs w:val="20"/>
              </w:rPr>
              <w:t>national biodiversity strategies and action plans</w:t>
            </w:r>
            <w:r w:rsidR="004955A9" w:rsidRPr="009708F1">
              <w:rPr>
                <w:rFonts w:asciiTheme="majorBidi" w:hAnsiTheme="majorBidi" w:cstheme="majorBidi"/>
                <w:sz w:val="20"/>
                <w:szCs w:val="20"/>
              </w:rPr>
              <w:t>.</w:t>
            </w:r>
          </w:p>
        </w:tc>
      </w:tr>
      <w:tr w:rsidR="00445657" w:rsidRPr="009708F1" w14:paraId="34C149A4" w14:textId="77777777" w:rsidTr="00372B09">
        <w:trPr>
          <w:trHeight w:val="222"/>
        </w:trPr>
        <w:tc>
          <w:tcPr>
            <w:tcW w:w="14083" w:type="dxa"/>
            <w:gridSpan w:val="4"/>
            <w:tcBorders>
              <w:left w:val="single" w:sz="4" w:space="0" w:color="auto"/>
              <w:bottom w:val="single" w:sz="4" w:space="0" w:color="auto"/>
              <w:right w:val="single" w:sz="4" w:space="0" w:color="auto"/>
            </w:tcBorders>
          </w:tcPr>
          <w:p w14:paraId="751EAC34" w14:textId="2F4959F1" w:rsidR="00445657" w:rsidRPr="009708F1" w:rsidRDefault="00CB34A2" w:rsidP="00B93C7B">
            <w:pPr>
              <w:keepNext/>
              <w:spacing w:before="40" w:after="40"/>
              <w:rPr>
                <w:rFonts w:asciiTheme="majorBidi" w:hAnsiTheme="majorBidi" w:cstheme="majorBidi"/>
                <w:b/>
                <w:bCs/>
                <w:sz w:val="20"/>
                <w:szCs w:val="20"/>
              </w:rPr>
            </w:pPr>
            <w:r w:rsidRPr="009708F1">
              <w:rPr>
                <w:rFonts w:asciiTheme="majorBidi" w:hAnsiTheme="majorBidi" w:cstheme="majorBidi"/>
                <w:b/>
                <w:bCs/>
                <w:sz w:val="20"/>
                <w:szCs w:val="20"/>
              </w:rPr>
              <w:t xml:space="preserve">Thursday, 21 March </w:t>
            </w:r>
          </w:p>
        </w:tc>
      </w:tr>
      <w:tr w:rsidR="00445657" w:rsidRPr="009708F1" w14:paraId="3E1F602E" w14:textId="77777777" w:rsidTr="0062111E">
        <w:trPr>
          <w:trHeight w:val="692"/>
        </w:trPr>
        <w:tc>
          <w:tcPr>
            <w:tcW w:w="2160" w:type="dxa"/>
            <w:tcBorders>
              <w:top w:val="single" w:sz="4" w:space="0" w:color="auto"/>
              <w:left w:val="single" w:sz="4" w:space="0" w:color="auto"/>
              <w:right w:val="single" w:sz="4" w:space="0" w:color="auto"/>
            </w:tcBorders>
            <w:hideMark/>
          </w:tcPr>
          <w:p w14:paraId="0962EC0B" w14:textId="151AD775"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9–10.30 a.m.</w:t>
            </w:r>
          </w:p>
        </w:tc>
        <w:tc>
          <w:tcPr>
            <w:tcW w:w="3836" w:type="dxa"/>
            <w:tcBorders>
              <w:top w:val="single" w:sz="4" w:space="0" w:color="auto"/>
              <w:left w:val="single" w:sz="4" w:space="0" w:color="auto"/>
              <w:right w:val="single" w:sz="4" w:space="0" w:color="auto"/>
            </w:tcBorders>
          </w:tcPr>
          <w:p w14:paraId="33062090" w14:textId="6CE0A5FC" w:rsidR="00445657" w:rsidRPr="009708F1" w:rsidRDefault="00445657"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tcPr>
          <w:p w14:paraId="0D1C017E" w14:textId="4D079CE3" w:rsidR="00445657" w:rsidRPr="009708F1" w:rsidRDefault="00445657" w:rsidP="00B93C7B">
            <w:pPr>
              <w:spacing w:before="40" w:after="40"/>
              <w:ind w:right="43"/>
              <w:jc w:val="left"/>
              <w:rPr>
                <w:rFonts w:asciiTheme="majorBidi" w:hAnsiTheme="majorBidi" w:cstheme="majorBidi"/>
                <w:i/>
                <w:iCs/>
                <w:sz w:val="20"/>
                <w:szCs w:val="20"/>
              </w:rPr>
            </w:pPr>
            <w:r w:rsidRPr="009708F1">
              <w:rPr>
                <w:rFonts w:asciiTheme="majorBidi" w:hAnsiTheme="majorBidi" w:cstheme="majorBidi"/>
                <w:i/>
                <w:iCs/>
                <w:sz w:val="20"/>
                <w:szCs w:val="20"/>
              </w:rPr>
              <w:t>Capacity-building and development and finance at the national level</w:t>
            </w:r>
          </w:p>
          <w:p w14:paraId="538C0818" w14:textId="1E7355F3" w:rsidR="00445657" w:rsidRPr="009708F1" w:rsidRDefault="00585161"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Representatives of e</w:t>
            </w:r>
            <w:r w:rsidR="00445657" w:rsidRPr="009708F1">
              <w:rPr>
                <w:rFonts w:asciiTheme="majorBidi" w:hAnsiTheme="majorBidi" w:cstheme="majorBidi"/>
                <w:sz w:val="20"/>
                <w:szCs w:val="20"/>
              </w:rPr>
              <w:t xml:space="preserve">ach country will </w:t>
            </w:r>
            <w:r w:rsidR="004C2711" w:rsidRPr="009708F1">
              <w:rPr>
                <w:rFonts w:asciiTheme="majorBidi" w:hAnsiTheme="majorBidi" w:cstheme="majorBidi"/>
                <w:sz w:val="20"/>
                <w:szCs w:val="20"/>
              </w:rPr>
              <w:t>prepare a</w:t>
            </w:r>
            <w:r w:rsidR="00E44239" w:rsidRPr="009708F1">
              <w:rPr>
                <w:rFonts w:asciiTheme="majorBidi" w:hAnsiTheme="majorBidi" w:cstheme="majorBidi"/>
                <w:sz w:val="20"/>
                <w:szCs w:val="20"/>
              </w:rPr>
              <w:t xml:space="preserve">nd give a </w:t>
            </w:r>
            <w:r w:rsidR="00445657" w:rsidRPr="009708F1">
              <w:rPr>
                <w:rFonts w:asciiTheme="majorBidi" w:hAnsiTheme="majorBidi" w:cstheme="majorBidi"/>
                <w:sz w:val="20"/>
                <w:szCs w:val="20"/>
              </w:rPr>
              <w:t>present</w:t>
            </w:r>
            <w:r w:rsidR="004C2711" w:rsidRPr="009708F1">
              <w:rPr>
                <w:rFonts w:asciiTheme="majorBidi" w:hAnsiTheme="majorBidi" w:cstheme="majorBidi"/>
                <w:sz w:val="20"/>
                <w:szCs w:val="20"/>
              </w:rPr>
              <w:t>ation o</w:t>
            </w:r>
            <w:r w:rsidRPr="009708F1">
              <w:rPr>
                <w:rFonts w:asciiTheme="majorBidi" w:hAnsiTheme="majorBidi" w:cstheme="majorBidi"/>
                <w:sz w:val="20"/>
                <w:szCs w:val="20"/>
              </w:rPr>
              <w:t>n</w:t>
            </w:r>
            <w:r w:rsidR="00445657" w:rsidRPr="009708F1">
              <w:rPr>
                <w:rFonts w:asciiTheme="majorBidi" w:hAnsiTheme="majorBidi" w:cstheme="majorBidi"/>
                <w:sz w:val="20"/>
                <w:szCs w:val="20"/>
              </w:rPr>
              <w:t xml:space="preserve"> their </w:t>
            </w:r>
            <w:r w:rsidRPr="009708F1">
              <w:rPr>
                <w:rFonts w:asciiTheme="majorBidi" w:hAnsiTheme="majorBidi" w:cstheme="majorBidi"/>
                <w:sz w:val="20"/>
                <w:szCs w:val="20"/>
              </w:rPr>
              <w:t xml:space="preserve">countries’ </w:t>
            </w:r>
            <w:r w:rsidR="00445657" w:rsidRPr="009708F1">
              <w:rPr>
                <w:rFonts w:asciiTheme="majorBidi" w:hAnsiTheme="majorBidi" w:cstheme="majorBidi"/>
                <w:sz w:val="20"/>
                <w:szCs w:val="20"/>
              </w:rPr>
              <w:t>capacity and finance needs or draft plans for capacity-building and development and financing, including resource needs and potential sources of resources</w:t>
            </w:r>
            <w:r w:rsidR="00867277" w:rsidRPr="009708F1">
              <w:rPr>
                <w:rFonts w:asciiTheme="majorBidi" w:hAnsiTheme="majorBidi" w:cstheme="majorBidi"/>
                <w:sz w:val="20"/>
                <w:szCs w:val="20"/>
              </w:rPr>
              <w:t>.</w:t>
            </w:r>
          </w:p>
        </w:tc>
      </w:tr>
      <w:tr w:rsidR="00445657" w:rsidRPr="009708F1" w14:paraId="5AC23799" w14:textId="77777777" w:rsidTr="0062111E">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4B987EC" w14:textId="1929A22D"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10.30–10.45 a.m.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6CA03FF3" w14:textId="77777777" w:rsidR="00445657" w:rsidRPr="009708F1" w:rsidRDefault="00445657"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45657" w:rsidRPr="009708F1" w14:paraId="6ABD6A6F"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hideMark/>
          </w:tcPr>
          <w:p w14:paraId="67DBDF31" w14:textId="427FDE34" w:rsidR="00445657" w:rsidRPr="009708F1" w:rsidRDefault="00445657"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10.45 a.m.–12.</w:t>
            </w:r>
            <w:r w:rsidR="00512CC9" w:rsidRPr="009708F1">
              <w:rPr>
                <w:rFonts w:asciiTheme="majorBidi" w:hAnsiTheme="majorBidi" w:cstheme="majorBidi"/>
                <w:sz w:val="20"/>
                <w:szCs w:val="20"/>
              </w:rPr>
              <w:t>30</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bottom w:val="single" w:sz="4" w:space="0" w:color="auto"/>
              <w:right w:val="single" w:sz="4" w:space="0" w:color="auto"/>
            </w:tcBorders>
          </w:tcPr>
          <w:p w14:paraId="790E493E" w14:textId="73A87EFC"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bottom w:val="single" w:sz="4" w:space="0" w:color="auto"/>
              <w:right w:val="single" w:sz="4" w:space="0" w:color="auto"/>
            </w:tcBorders>
          </w:tcPr>
          <w:p w14:paraId="4ED8B5A5" w14:textId="491F43E3" w:rsidR="00445657" w:rsidRPr="009708F1" w:rsidRDefault="00445657" w:rsidP="00B93C7B">
            <w:pPr>
              <w:pStyle w:val="ListParagraph"/>
              <w:spacing w:before="40" w:after="40"/>
              <w:ind w:left="0" w:right="48"/>
              <w:jc w:val="left"/>
            </w:pPr>
            <w:r w:rsidRPr="009708F1">
              <w:rPr>
                <w:rFonts w:asciiTheme="majorBidi" w:hAnsiTheme="majorBidi" w:cstheme="majorBidi"/>
                <w:sz w:val="20"/>
                <w:szCs w:val="20"/>
              </w:rPr>
              <w:t xml:space="preserve">Country teams will be invited to develop a timeline and activities on </w:t>
            </w:r>
            <w:r w:rsidR="00685F9B" w:rsidRPr="009708F1">
              <w:rPr>
                <w:rFonts w:asciiTheme="majorBidi" w:hAnsiTheme="majorBidi" w:cstheme="majorBidi"/>
                <w:sz w:val="20"/>
                <w:szCs w:val="20"/>
              </w:rPr>
              <w:t xml:space="preserve">the </w:t>
            </w:r>
            <w:r w:rsidRPr="009708F1">
              <w:rPr>
                <w:rFonts w:asciiTheme="majorBidi" w:hAnsiTheme="majorBidi" w:cstheme="majorBidi"/>
                <w:sz w:val="20"/>
                <w:szCs w:val="20"/>
              </w:rPr>
              <w:t xml:space="preserve">next steps. It is assumed </w:t>
            </w:r>
            <w:r w:rsidR="00685F9B" w:rsidRPr="009708F1">
              <w:rPr>
                <w:rFonts w:asciiTheme="majorBidi" w:hAnsiTheme="majorBidi" w:cstheme="majorBidi"/>
                <w:sz w:val="20"/>
                <w:szCs w:val="20"/>
              </w:rPr>
              <w:t xml:space="preserve">that </w:t>
            </w:r>
            <w:r w:rsidRPr="009708F1">
              <w:rPr>
                <w:rFonts w:asciiTheme="majorBidi" w:hAnsiTheme="majorBidi" w:cstheme="majorBidi"/>
                <w:sz w:val="20"/>
                <w:szCs w:val="20"/>
              </w:rPr>
              <w:t>this exercise will have to be repeated at the national level with all relevant stakeholders</w:t>
            </w:r>
            <w:r w:rsidR="00585161" w:rsidRPr="009708F1">
              <w:rPr>
                <w:rFonts w:asciiTheme="majorBidi" w:hAnsiTheme="majorBidi" w:cstheme="majorBidi"/>
                <w:sz w:val="20"/>
                <w:szCs w:val="20"/>
              </w:rPr>
              <w:t>.</w:t>
            </w:r>
          </w:p>
        </w:tc>
      </w:tr>
      <w:tr w:rsidR="00445657" w:rsidRPr="009708F1" w14:paraId="501AAE41"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FA908F3" w14:textId="421882D8"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w:t>
            </w:r>
            <w:r w:rsidR="00512CC9" w:rsidRPr="009708F1">
              <w:rPr>
                <w:rFonts w:asciiTheme="majorBidi" w:hAnsiTheme="majorBidi" w:cstheme="majorBidi"/>
                <w:sz w:val="20"/>
                <w:szCs w:val="20"/>
              </w:rPr>
              <w:t>30</w:t>
            </w:r>
            <w:r w:rsidRPr="009708F1">
              <w:rPr>
                <w:rFonts w:asciiTheme="majorBidi" w:hAnsiTheme="majorBidi" w:cstheme="majorBidi"/>
                <w:sz w:val="20"/>
                <w:szCs w:val="20"/>
              </w:rPr>
              <w:t>–2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12C9504F" w14:textId="30B5475A" w:rsidR="00445657" w:rsidRPr="009708F1" w:rsidRDefault="00445657"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p>
        </w:tc>
      </w:tr>
      <w:tr w:rsidR="00445657" w:rsidRPr="009708F1" w14:paraId="3E95BF54" w14:textId="77777777" w:rsidTr="0062111E">
        <w:trPr>
          <w:trHeight w:val="218"/>
        </w:trPr>
        <w:tc>
          <w:tcPr>
            <w:tcW w:w="2160" w:type="dxa"/>
            <w:tcBorders>
              <w:top w:val="single" w:sz="4" w:space="0" w:color="auto"/>
              <w:left w:val="single" w:sz="4" w:space="0" w:color="auto"/>
              <w:bottom w:val="single" w:sz="4" w:space="0" w:color="auto"/>
              <w:right w:val="single" w:sz="4" w:space="0" w:color="auto"/>
            </w:tcBorders>
            <w:hideMark/>
          </w:tcPr>
          <w:p w14:paraId="2A9BDF5D" w14:textId="38D6864F"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2–3.</w:t>
            </w:r>
            <w:r w:rsidR="00512CC9" w:rsidRPr="009708F1">
              <w:rPr>
                <w:rFonts w:asciiTheme="majorBidi" w:hAnsiTheme="majorBidi" w:cstheme="majorBidi"/>
                <w:sz w:val="20"/>
                <w:szCs w:val="20"/>
              </w:rPr>
              <w:t>45</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bottom w:val="single" w:sz="4" w:space="0" w:color="auto"/>
              <w:right w:val="single" w:sz="4" w:space="0" w:color="auto"/>
            </w:tcBorders>
          </w:tcPr>
          <w:p w14:paraId="38D4ADE8" w14:textId="7E6594F6" w:rsidR="00445657" w:rsidRPr="009708F1" w:rsidDel="00D40248" w:rsidRDefault="00445657" w:rsidP="00B93C7B">
            <w:pPr>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5</w:t>
            </w:r>
            <w:r w:rsidR="00764E2E" w:rsidRPr="009708F1">
              <w:rPr>
                <w:rFonts w:asciiTheme="majorBidi" w:hAnsiTheme="majorBidi" w:cstheme="majorBidi"/>
                <w:sz w:val="20"/>
                <w:szCs w:val="20"/>
              </w:rPr>
              <w:t>.</w:t>
            </w:r>
            <w:r w:rsidRPr="009708F1">
              <w:rPr>
                <w:rFonts w:asciiTheme="majorBidi" w:hAnsiTheme="majorBidi" w:cstheme="majorBidi"/>
                <w:sz w:val="20"/>
                <w:szCs w:val="20"/>
              </w:rPr>
              <w:t xml:space="preserve"> </w:t>
            </w:r>
            <w:r w:rsidR="0055606A" w:rsidRPr="009708F1">
              <w:rPr>
                <w:rFonts w:asciiTheme="majorBidi" w:hAnsiTheme="majorBidi" w:cstheme="majorBidi"/>
                <w:sz w:val="20"/>
                <w:szCs w:val="20"/>
              </w:rPr>
              <w:t xml:space="preserve">Recommendations </w:t>
            </w:r>
            <w:r w:rsidRPr="009708F1">
              <w:rPr>
                <w:rFonts w:asciiTheme="majorBidi" w:hAnsiTheme="majorBidi" w:cstheme="majorBidi"/>
                <w:sz w:val="20"/>
                <w:szCs w:val="20"/>
              </w:rPr>
              <w:t xml:space="preserve">of the dialogue </w:t>
            </w:r>
          </w:p>
        </w:tc>
        <w:tc>
          <w:tcPr>
            <w:tcW w:w="8087" w:type="dxa"/>
            <w:gridSpan w:val="2"/>
            <w:tcBorders>
              <w:top w:val="single" w:sz="4" w:space="0" w:color="auto"/>
              <w:left w:val="single" w:sz="4" w:space="0" w:color="auto"/>
              <w:bottom w:val="single" w:sz="4" w:space="0" w:color="auto"/>
              <w:right w:val="single" w:sz="4" w:space="0" w:color="auto"/>
            </w:tcBorders>
            <w:vAlign w:val="center"/>
          </w:tcPr>
          <w:p w14:paraId="52205CD2" w14:textId="70870F5A" w:rsidR="00445657" w:rsidRPr="009708F1" w:rsidRDefault="00445657"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xml:space="preserve">Participants will discuss and prepare the </w:t>
            </w:r>
            <w:r w:rsidR="00C1346D" w:rsidRPr="009708F1">
              <w:rPr>
                <w:rFonts w:asciiTheme="majorBidi" w:hAnsiTheme="majorBidi" w:cstheme="majorBidi"/>
                <w:sz w:val="20"/>
                <w:szCs w:val="20"/>
              </w:rPr>
              <w:t xml:space="preserve">key </w:t>
            </w:r>
            <w:r w:rsidR="00345F2B" w:rsidRPr="009708F1">
              <w:rPr>
                <w:rFonts w:asciiTheme="majorBidi" w:hAnsiTheme="majorBidi" w:cstheme="majorBidi"/>
                <w:sz w:val="20"/>
                <w:szCs w:val="20"/>
              </w:rPr>
              <w:t>recommendation</w:t>
            </w:r>
            <w:r w:rsidRPr="009708F1">
              <w:rPr>
                <w:rFonts w:asciiTheme="majorBidi" w:hAnsiTheme="majorBidi" w:cstheme="majorBidi"/>
                <w:sz w:val="20"/>
                <w:szCs w:val="20"/>
              </w:rPr>
              <w:t>s from the dialogue, including</w:t>
            </w:r>
            <w:r w:rsidR="00C40762" w:rsidRPr="009708F1">
              <w:rPr>
                <w:rFonts w:asciiTheme="majorBidi" w:hAnsiTheme="majorBidi" w:cstheme="majorBidi"/>
                <w:sz w:val="20"/>
                <w:szCs w:val="20"/>
              </w:rPr>
              <w:t xml:space="preserve"> suggested key action points for </w:t>
            </w:r>
            <w:r w:rsidR="00FA7027" w:rsidRPr="009708F1">
              <w:rPr>
                <w:rFonts w:asciiTheme="majorBidi" w:hAnsiTheme="majorBidi" w:cstheme="majorBidi"/>
                <w:sz w:val="20"/>
                <w:szCs w:val="20"/>
              </w:rPr>
              <w:t>G</w:t>
            </w:r>
            <w:r w:rsidR="00C40762" w:rsidRPr="009708F1">
              <w:rPr>
                <w:rFonts w:asciiTheme="majorBidi" w:hAnsiTheme="majorBidi" w:cstheme="majorBidi"/>
                <w:sz w:val="20"/>
                <w:szCs w:val="20"/>
              </w:rPr>
              <w:t xml:space="preserve">overnments, </w:t>
            </w:r>
            <w:r w:rsidR="000B4882" w:rsidRPr="009708F1">
              <w:rPr>
                <w:rFonts w:asciiTheme="majorBidi" w:hAnsiTheme="majorBidi" w:cstheme="majorBidi"/>
                <w:sz w:val="20"/>
                <w:szCs w:val="20"/>
              </w:rPr>
              <w:t xml:space="preserve">relevant </w:t>
            </w:r>
            <w:r w:rsidR="00015292" w:rsidRPr="009708F1">
              <w:rPr>
                <w:rFonts w:asciiTheme="majorBidi" w:hAnsiTheme="majorBidi" w:cstheme="majorBidi"/>
                <w:sz w:val="20"/>
                <w:szCs w:val="20"/>
              </w:rPr>
              <w:t xml:space="preserve">bodies under the Convention, the </w:t>
            </w:r>
            <w:r w:rsidR="00AF5893" w:rsidRPr="009708F1">
              <w:rPr>
                <w:rFonts w:asciiTheme="majorBidi" w:hAnsiTheme="majorBidi" w:cstheme="majorBidi"/>
                <w:sz w:val="20"/>
                <w:szCs w:val="20"/>
              </w:rPr>
              <w:t xml:space="preserve">Convention </w:t>
            </w:r>
            <w:proofErr w:type="gramStart"/>
            <w:r w:rsidR="00015292" w:rsidRPr="009708F1">
              <w:rPr>
                <w:rFonts w:asciiTheme="majorBidi" w:hAnsiTheme="majorBidi" w:cstheme="majorBidi"/>
                <w:sz w:val="20"/>
                <w:szCs w:val="20"/>
              </w:rPr>
              <w:t>Secretariat</w:t>
            </w:r>
            <w:proofErr w:type="gramEnd"/>
            <w:r w:rsidR="00015292" w:rsidRPr="009708F1">
              <w:rPr>
                <w:rFonts w:asciiTheme="majorBidi" w:hAnsiTheme="majorBidi" w:cstheme="majorBidi"/>
                <w:sz w:val="20"/>
                <w:szCs w:val="20"/>
              </w:rPr>
              <w:t xml:space="preserve"> and related regional organizations</w:t>
            </w:r>
            <w:r w:rsidRPr="009708F1">
              <w:rPr>
                <w:rFonts w:asciiTheme="majorBidi" w:hAnsiTheme="majorBidi" w:cstheme="majorBidi"/>
                <w:sz w:val="20"/>
                <w:szCs w:val="20"/>
              </w:rPr>
              <w:t>. Th</w:t>
            </w:r>
            <w:r w:rsidR="002B5BC3" w:rsidRPr="009708F1">
              <w:rPr>
                <w:rFonts w:asciiTheme="majorBidi" w:hAnsiTheme="majorBidi" w:cstheme="majorBidi"/>
                <w:sz w:val="20"/>
                <w:szCs w:val="20"/>
              </w:rPr>
              <w:t>e</w:t>
            </w:r>
            <w:r w:rsidRPr="009708F1">
              <w:rPr>
                <w:rFonts w:asciiTheme="majorBidi" w:hAnsiTheme="majorBidi" w:cstheme="majorBidi"/>
                <w:sz w:val="20"/>
                <w:szCs w:val="20"/>
              </w:rPr>
              <w:t xml:space="preserve"> </w:t>
            </w:r>
            <w:r w:rsidR="002B5BC3" w:rsidRPr="009708F1">
              <w:rPr>
                <w:rFonts w:asciiTheme="majorBidi" w:hAnsiTheme="majorBidi" w:cstheme="majorBidi"/>
                <w:sz w:val="20"/>
                <w:szCs w:val="20"/>
              </w:rPr>
              <w:t xml:space="preserve">present </w:t>
            </w:r>
            <w:r w:rsidRPr="009708F1">
              <w:rPr>
                <w:rFonts w:asciiTheme="majorBidi" w:hAnsiTheme="majorBidi" w:cstheme="majorBidi"/>
                <w:sz w:val="20"/>
                <w:szCs w:val="20"/>
              </w:rPr>
              <w:t xml:space="preserve">session will </w:t>
            </w:r>
            <w:r w:rsidR="00770260" w:rsidRPr="009708F1">
              <w:rPr>
                <w:rFonts w:asciiTheme="majorBidi" w:hAnsiTheme="majorBidi" w:cstheme="majorBidi"/>
                <w:sz w:val="20"/>
                <w:szCs w:val="20"/>
              </w:rPr>
              <w:t xml:space="preserve">be </w:t>
            </w:r>
            <w:r w:rsidRPr="009708F1">
              <w:rPr>
                <w:rFonts w:asciiTheme="majorBidi" w:hAnsiTheme="majorBidi" w:cstheme="majorBidi"/>
                <w:sz w:val="20"/>
                <w:szCs w:val="20"/>
              </w:rPr>
              <w:t>aim</w:t>
            </w:r>
            <w:r w:rsidR="00770260" w:rsidRPr="009708F1">
              <w:rPr>
                <w:rFonts w:asciiTheme="majorBidi" w:hAnsiTheme="majorBidi" w:cstheme="majorBidi"/>
                <w:sz w:val="20"/>
                <w:szCs w:val="20"/>
              </w:rPr>
              <w:t>ed</w:t>
            </w:r>
            <w:r w:rsidRPr="009708F1">
              <w:rPr>
                <w:rFonts w:asciiTheme="majorBidi" w:hAnsiTheme="majorBidi" w:cstheme="majorBidi"/>
                <w:sz w:val="20"/>
                <w:szCs w:val="20"/>
              </w:rPr>
              <w:t xml:space="preserve"> </w:t>
            </w:r>
            <w:r w:rsidR="00770260" w:rsidRPr="009708F1">
              <w:rPr>
                <w:rFonts w:asciiTheme="majorBidi" w:hAnsiTheme="majorBidi" w:cstheme="majorBidi"/>
                <w:sz w:val="20"/>
                <w:szCs w:val="20"/>
              </w:rPr>
              <w:t>a</w:t>
            </w:r>
            <w:r w:rsidRPr="009708F1">
              <w:rPr>
                <w:rFonts w:asciiTheme="majorBidi" w:hAnsiTheme="majorBidi" w:cstheme="majorBidi"/>
                <w:sz w:val="20"/>
                <w:szCs w:val="20"/>
              </w:rPr>
              <w:t>t summariz</w:t>
            </w:r>
            <w:r w:rsidR="00770260" w:rsidRPr="009708F1">
              <w:rPr>
                <w:rFonts w:asciiTheme="majorBidi" w:hAnsiTheme="majorBidi" w:cstheme="majorBidi"/>
                <w:sz w:val="20"/>
                <w:szCs w:val="20"/>
              </w:rPr>
              <w:t>ing</w:t>
            </w:r>
            <w:r w:rsidRPr="009708F1">
              <w:rPr>
                <w:rFonts w:asciiTheme="majorBidi" w:hAnsiTheme="majorBidi" w:cstheme="majorBidi"/>
                <w:sz w:val="20"/>
                <w:szCs w:val="20"/>
              </w:rPr>
              <w:t xml:space="preserve"> key points from all previous sessions </w:t>
            </w:r>
            <w:r w:rsidR="0055606A" w:rsidRPr="009708F1">
              <w:rPr>
                <w:rFonts w:asciiTheme="majorBidi" w:hAnsiTheme="majorBidi" w:cstheme="majorBidi"/>
                <w:sz w:val="20"/>
                <w:szCs w:val="20"/>
              </w:rPr>
              <w:t>for</w:t>
            </w:r>
            <w:r w:rsidRPr="009708F1">
              <w:rPr>
                <w:rFonts w:asciiTheme="majorBidi" w:hAnsiTheme="majorBidi" w:cstheme="majorBidi"/>
                <w:sz w:val="20"/>
                <w:szCs w:val="20"/>
              </w:rPr>
              <w:t xml:space="preserve"> inclu</w:t>
            </w:r>
            <w:r w:rsidR="0055606A" w:rsidRPr="009708F1">
              <w:rPr>
                <w:rFonts w:asciiTheme="majorBidi" w:hAnsiTheme="majorBidi" w:cstheme="majorBidi"/>
                <w:sz w:val="20"/>
                <w:szCs w:val="20"/>
              </w:rPr>
              <w:t>sion</w:t>
            </w:r>
            <w:r w:rsidRPr="009708F1">
              <w:rPr>
                <w:rFonts w:asciiTheme="majorBidi" w:hAnsiTheme="majorBidi" w:cstheme="majorBidi"/>
                <w:sz w:val="20"/>
                <w:szCs w:val="20"/>
              </w:rPr>
              <w:t xml:space="preserve"> in the report </w:t>
            </w:r>
            <w:r w:rsidR="00770260" w:rsidRPr="009708F1">
              <w:rPr>
                <w:rFonts w:asciiTheme="majorBidi" w:hAnsiTheme="majorBidi" w:cstheme="majorBidi"/>
                <w:sz w:val="20"/>
                <w:szCs w:val="20"/>
              </w:rPr>
              <w:t xml:space="preserve">on </w:t>
            </w:r>
            <w:r w:rsidRPr="009708F1">
              <w:rPr>
                <w:rFonts w:asciiTheme="majorBidi" w:hAnsiTheme="majorBidi" w:cstheme="majorBidi"/>
                <w:sz w:val="20"/>
                <w:szCs w:val="20"/>
              </w:rPr>
              <w:t>the dialogue</w:t>
            </w:r>
            <w:r w:rsidR="0091236B" w:rsidRPr="009708F1">
              <w:rPr>
                <w:rFonts w:asciiTheme="majorBidi" w:hAnsiTheme="majorBidi" w:cstheme="majorBidi"/>
                <w:sz w:val="20"/>
                <w:szCs w:val="20"/>
              </w:rPr>
              <w:t>.</w:t>
            </w:r>
          </w:p>
        </w:tc>
      </w:tr>
      <w:tr w:rsidR="00445657" w:rsidRPr="009708F1" w14:paraId="019BBD7E"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1D9C798" w14:textId="79822AF5"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512CC9" w:rsidRPr="009708F1">
              <w:rPr>
                <w:rFonts w:asciiTheme="majorBidi" w:hAnsiTheme="majorBidi" w:cstheme="majorBidi"/>
                <w:sz w:val="20"/>
                <w:szCs w:val="20"/>
              </w:rPr>
              <w:t>45</w:t>
            </w:r>
            <w:r w:rsidRPr="009708F1">
              <w:rPr>
                <w:rFonts w:asciiTheme="majorBidi" w:hAnsiTheme="majorBidi" w:cstheme="majorBidi"/>
                <w:sz w:val="20"/>
                <w:szCs w:val="20"/>
              </w:rPr>
              <w:t>–</w:t>
            </w:r>
            <w:r w:rsidR="00512CC9" w:rsidRPr="009708F1">
              <w:rPr>
                <w:rFonts w:asciiTheme="majorBidi" w:hAnsiTheme="majorBidi" w:cstheme="majorBidi"/>
                <w:sz w:val="20"/>
                <w:szCs w:val="20"/>
              </w:rPr>
              <w:t>4</w:t>
            </w:r>
            <w:r w:rsidRPr="009708F1">
              <w:rPr>
                <w:rFonts w:asciiTheme="majorBidi" w:hAnsiTheme="majorBidi" w:cstheme="majorBidi"/>
                <w:sz w:val="20"/>
                <w:szCs w:val="20"/>
              </w:rPr>
              <w:t xml:space="preserve">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6ACAD008" w14:textId="77777777" w:rsidR="00445657" w:rsidRPr="009708F1" w:rsidRDefault="00445657"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Coffee break </w:t>
            </w:r>
          </w:p>
        </w:tc>
      </w:tr>
      <w:tr w:rsidR="00445657" w:rsidRPr="009708F1" w14:paraId="0F75E0EE" w14:textId="77777777" w:rsidTr="0062111E">
        <w:trPr>
          <w:trHeight w:val="588"/>
        </w:trPr>
        <w:tc>
          <w:tcPr>
            <w:tcW w:w="2160" w:type="dxa"/>
            <w:tcBorders>
              <w:top w:val="single" w:sz="4" w:space="0" w:color="auto"/>
              <w:left w:val="single" w:sz="4" w:space="0" w:color="auto"/>
              <w:right w:val="single" w:sz="4" w:space="0" w:color="auto"/>
            </w:tcBorders>
            <w:hideMark/>
          </w:tcPr>
          <w:p w14:paraId="4EC1448B" w14:textId="7C03507F" w:rsidR="00445657" w:rsidRPr="009708F1" w:rsidRDefault="00512CC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4</w:t>
            </w:r>
            <w:r w:rsidR="00445657" w:rsidRPr="009708F1">
              <w:rPr>
                <w:rFonts w:asciiTheme="majorBidi" w:hAnsiTheme="majorBidi" w:cstheme="majorBidi"/>
                <w:sz w:val="20"/>
                <w:szCs w:val="20"/>
              </w:rPr>
              <w:t>–</w:t>
            </w:r>
            <w:r w:rsidR="00345F2B" w:rsidRPr="009708F1">
              <w:rPr>
                <w:rFonts w:asciiTheme="majorBidi" w:hAnsiTheme="majorBidi" w:cstheme="majorBidi"/>
                <w:sz w:val="20"/>
                <w:szCs w:val="20"/>
              </w:rPr>
              <w:t>5</w:t>
            </w:r>
            <w:r w:rsidR="00445657"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tcPr>
          <w:p w14:paraId="375E7768" w14:textId="111E1EA6" w:rsidR="00445657" w:rsidRPr="009708F1" w:rsidRDefault="00445657" w:rsidP="00B93C7B">
            <w:pPr>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5</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p w14:paraId="3E179019" w14:textId="7F55CB6C" w:rsidR="00445657" w:rsidRPr="009708F1" w:rsidDel="00D40248" w:rsidRDefault="00445657"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6</w:t>
            </w:r>
            <w:r w:rsidR="00764E2E" w:rsidRPr="009708F1">
              <w:rPr>
                <w:rFonts w:asciiTheme="majorBidi" w:hAnsiTheme="majorBidi" w:cstheme="majorBidi"/>
                <w:sz w:val="20"/>
                <w:szCs w:val="20"/>
              </w:rPr>
              <w:t>.</w:t>
            </w:r>
            <w:r w:rsidRPr="009708F1">
              <w:rPr>
                <w:rFonts w:asciiTheme="majorBidi" w:hAnsiTheme="majorBidi" w:cstheme="majorBidi"/>
                <w:sz w:val="20"/>
                <w:szCs w:val="20"/>
              </w:rPr>
              <w:t xml:space="preserve"> Closure of the meeting</w:t>
            </w:r>
          </w:p>
        </w:tc>
        <w:tc>
          <w:tcPr>
            <w:tcW w:w="8087" w:type="dxa"/>
            <w:gridSpan w:val="2"/>
            <w:tcBorders>
              <w:top w:val="single" w:sz="4" w:space="0" w:color="auto"/>
              <w:left w:val="single" w:sz="4" w:space="0" w:color="auto"/>
              <w:right w:val="single" w:sz="4" w:space="0" w:color="auto"/>
            </w:tcBorders>
          </w:tcPr>
          <w:p w14:paraId="28FFD537" w14:textId="48DBDC52" w:rsidR="00445657" w:rsidRPr="009708F1" w:rsidRDefault="00445657"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91236B" w:rsidRPr="009708F1">
              <w:rPr>
                <w:rFonts w:asciiTheme="majorBidi" w:hAnsiTheme="majorBidi" w:cstheme="majorBidi"/>
                <w:sz w:val="20"/>
                <w:szCs w:val="20"/>
              </w:rPr>
              <w:t>The representatives of e</w:t>
            </w:r>
            <w:r w:rsidRPr="009708F1">
              <w:rPr>
                <w:rFonts w:asciiTheme="majorBidi" w:hAnsiTheme="majorBidi" w:cstheme="majorBidi"/>
                <w:sz w:val="20"/>
                <w:szCs w:val="20"/>
              </w:rPr>
              <w:t xml:space="preserve">ach country will present </w:t>
            </w:r>
            <w:r w:rsidR="0091236B" w:rsidRPr="009708F1">
              <w:rPr>
                <w:rFonts w:asciiTheme="majorBidi" w:hAnsiTheme="majorBidi" w:cstheme="majorBidi"/>
                <w:sz w:val="20"/>
                <w:szCs w:val="20"/>
              </w:rPr>
              <w:t xml:space="preserve">their countries’ </w:t>
            </w:r>
            <w:r w:rsidRPr="009708F1">
              <w:rPr>
                <w:rFonts w:asciiTheme="majorBidi" w:hAnsiTheme="majorBidi" w:cstheme="majorBidi"/>
                <w:sz w:val="20"/>
                <w:szCs w:val="20"/>
              </w:rPr>
              <w:t>plan</w:t>
            </w:r>
            <w:r w:rsidR="00D2787F" w:rsidRPr="009708F1">
              <w:rPr>
                <w:rFonts w:asciiTheme="majorBidi" w:hAnsiTheme="majorBidi" w:cstheme="majorBidi"/>
                <w:sz w:val="20"/>
                <w:szCs w:val="20"/>
              </w:rPr>
              <w:t>s</w:t>
            </w:r>
            <w:r w:rsidRPr="009708F1">
              <w:rPr>
                <w:rFonts w:asciiTheme="majorBidi" w:hAnsiTheme="majorBidi" w:cstheme="majorBidi"/>
                <w:sz w:val="20"/>
                <w:szCs w:val="20"/>
              </w:rPr>
              <w:t xml:space="preserve"> for the next steps, including possible timelines for completing the </w:t>
            </w:r>
            <w:r w:rsidR="00770260" w:rsidRPr="009708F1">
              <w:rPr>
                <w:rFonts w:asciiTheme="majorBidi" w:hAnsiTheme="majorBidi" w:cstheme="majorBidi"/>
                <w:sz w:val="20"/>
                <w:szCs w:val="20"/>
              </w:rPr>
              <w:t xml:space="preserve">revision or </w:t>
            </w:r>
            <w:r w:rsidRPr="009708F1">
              <w:rPr>
                <w:rFonts w:asciiTheme="majorBidi" w:hAnsiTheme="majorBidi" w:cstheme="majorBidi"/>
                <w:sz w:val="20"/>
                <w:szCs w:val="20"/>
              </w:rPr>
              <w:t xml:space="preserve">updating of </w:t>
            </w:r>
            <w:r w:rsidR="00770260" w:rsidRPr="009708F1">
              <w:rPr>
                <w:rFonts w:asciiTheme="majorBidi" w:hAnsiTheme="majorBidi" w:cstheme="majorBidi"/>
                <w:sz w:val="20"/>
                <w:szCs w:val="20"/>
              </w:rPr>
              <w:t>its</w:t>
            </w:r>
            <w:r w:rsidR="00D2787F" w:rsidRPr="009708F1">
              <w:rPr>
                <w:rFonts w:asciiTheme="majorBidi" w:hAnsiTheme="majorBidi" w:cstheme="majorBidi"/>
                <w:sz w:val="20"/>
                <w:szCs w:val="20"/>
              </w:rPr>
              <w:t xml:space="preserve"> national biodiversity strategy and action plan</w:t>
            </w:r>
            <w:r w:rsidR="00505BF1" w:rsidRPr="009708F1">
              <w:rPr>
                <w:rFonts w:asciiTheme="majorBidi" w:hAnsiTheme="majorBidi" w:cstheme="majorBidi"/>
                <w:sz w:val="20"/>
                <w:szCs w:val="20"/>
              </w:rPr>
              <w:t>.</w:t>
            </w:r>
          </w:p>
          <w:p w14:paraId="79A3796A" w14:textId="0B5F3D53" w:rsidR="00445657" w:rsidRPr="009708F1" w:rsidRDefault="00445657" w:rsidP="00A21156">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xml:space="preserve">– Closing remarks by representatives of </w:t>
            </w:r>
            <w:r w:rsidR="00345F2B" w:rsidRPr="00A21156">
              <w:rPr>
                <w:rFonts w:asciiTheme="majorBidi" w:hAnsiTheme="majorBidi" w:cstheme="majorBidi"/>
                <w:sz w:val="20"/>
                <w:szCs w:val="20"/>
              </w:rPr>
              <w:t xml:space="preserve">the </w:t>
            </w:r>
            <w:r w:rsidR="00A21156" w:rsidRPr="006D25E7">
              <w:rPr>
                <w:rFonts w:asciiTheme="majorBidi" w:hAnsiTheme="majorBidi" w:cstheme="majorBidi"/>
                <w:sz w:val="20"/>
                <w:szCs w:val="20"/>
              </w:rPr>
              <w:t xml:space="preserve">Department </w:t>
            </w:r>
            <w:r w:rsidR="00345F2B" w:rsidRPr="00A21156">
              <w:rPr>
                <w:rFonts w:asciiTheme="majorBidi" w:hAnsiTheme="majorBidi" w:cstheme="majorBidi"/>
                <w:sz w:val="20"/>
                <w:szCs w:val="20"/>
              </w:rPr>
              <w:t>of Environment</w:t>
            </w:r>
            <w:r w:rsidR="00345F2B" w:rsidRPr="009708F1">
              <w:rPr>
                <w:rFonts w:asciiTheme="majorBidi" w:hAnsiTheme="majorBidi" w:cstheme="majorBidi"/>
                <w:sz w:val="20"/>
                <w:szCs w:val="20"/>
              </w:rPr>
              <w:t xml:space="preserve"> of </w:t>
            </w:r>
            <w:r w:rsidR="00CB34A2" w:rsidRPr="009708F1">
              <w:rPr>
                <w:rFonts w:asciiTheme="majorBidi" w:hAnsiTheme="majorBidi" w:cstheme="majorBidi"/>
                <w:sz w:val="20"/>
                <w:szCs w:val="20"/>
              </w:rPr>
              <w:t>Fiji</w:t>
            </w:r>
            <w:r w:rsidR="00505BF1" w:rsidRPr="009708F1">
              <w:rPr>
                <w:rFonts w:asciiTheme="majorBidi" w:hAnsiTheme="majorBidi" w:cstheme="majorBidi"/>
                <w:sz w:val="20"/>
                <w:szCs w:val="20"/>
              </w:rPr>
              <w:t>,</w:t>
            </w:r>
            <w:r w:rsidR="00345F2B" w:rsidRPr="009708F1">
              <w:rPr>
                <w:rFonts w:asciiTheme="majorBidi" w:hAnsiTheme="majorBidi" w:cstheme="majorBidi"/>
                <w:sz w:val="20"/>
                <w:szCs w:val="20"/>
              </w:rPr>
              <w:t xml:space="preserve"> </w:t>
            </w:r>
            <w:r w:rsidR="00347786" w:rsidRPr="009708F1">
              <w:rPr>
                <w:rFonts w:asciiTheme="majorBidi" w:hAnsiTheme="majorBidi" w:cstheme="majorBidi"/>
                <w:sz w:val="20"/>
                <w:szCs w:val="20"/>
              </w:rPr>
              <w:t>SPREP</w:t>
            </w:r>
            <w:r w:rsidR="00505BF1" w:rsidRPr="009708F1">
              <w:rPr>
                <w:rFonts w:asciiTheme="majorBidi" w:hAnsiTheme="majorBidi" w:cstheme="majorBidi"/>
                <w:sz w:val="20"/>
                <w:szCs w:val="20"/>
              </w:rPr>
              <w:t xml:space="preserve"> and the </w:t>
            </w:r>
            <w:r w:rsidR="00347786" w:rsidRPr="009708F1">
              <w:rPr>
                <w:rFonts w:asciiTheme="majorBidi" w:hAnsiTheme="majorBidi" w:cstheme="majorBidi"/>
                <w:sz w:val="20"/>
                <w:szCs w:val="20"/>
              </w:rPr>
              <w:t xml:space="preserve">Convention </w:t>
            </w:r>
            <w:r w:rsidR="00505BF1" w:rsidRPr="009708F1">
              <w:rPr>
                <w:rFonts w:asciiTheme="majorBidi" w:hAnsiTheme="majorBidi" w:cstheme="majorBidi"/>
                <w:sz w:val="20"/>
                <w:szCs w:val="20"/>
              </w:rPr>
              <w:t>Secretariat</w:t>
            </w:r>
            <w:r w:rsidR="0072620A" w:rsidRPr="009708F1">
              <w:rPr>
                <w:rFonts w:asciiTheme="majorBidi" w:hAnsiTheme="majorBidi" w:cstheme="majorBidi"/>
                <w:sz w:val="20"/>
                <w:szCs w:val="20"/>
              </w:rPr>
              <w:t>.</w:t>
            </w:r>
          </w:p>
        </w:tc>
      </w:tr>
    </w:tbl>
    <w:p w14:paraId="1C759681" w14:textId="1BDB2384" w:rsidR="00744771" w:rsidRPr="009708F1" w:rsidRDefault="00B00BC1" w:rsidP="00C64DB3">
      <w:pPr>
        <w:pStyle w:val="Para1"/>
        <w:numPr>
          <w:ilvl w:val="0"/>
          <w:numId w:val="0"/>
        </w:numPr>
        <w:suppressLineNumbers/>
        <w:suppressAutoHyphens/>
        <w:jc w:val="center"/>
      </w:pPr>
      <w:r w:rsidRPr="009708F1">
        <w:t>__________</w:t>
      </w:r>
    </w:p>
    <w:sectPr w:rsidR="00744771" w:rsidRPr="009708F1" w:rsidSect="00872CD2">
      <w:headerReference w:type="even" r:id="rId21"/>
      <w:headerReference w:type="default" r:id="rId22"/>
      <w:footerReference w:type="even" r:id="rId23"/>
      <w:footerReference w:type="default" r:id="rId24"/>
      <w:pgSz w:w="15840" w:h="12240" w:orient="landscape" w:code="1"/>
      <w:pgMar w:top="1134" w:right="1021" w:bottom="1021" w:left="1134" w:header="454"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10B1" w14:textId="77777777" w:rsidR="00872CD2" w:rsidRDefault="00872CD2" w:rsidP="00FB5B89">
      <w:r>
        <w:separator/>
      </w:r>
    </w:p>
  </w:endnote>
  <w:endnote w:type="continuationSeparator" w:id="0">
    <w:p w14:paraId="242C87B7" w14:textId="77777777" w:rsidR="00872CD2" w:rsidRDefault="00872CD2" w:rsidP="00FB5B89">
      <w:r>
        <w:continuationSeparator/>
      </w:r>
    </w:p>
  </w:endnote>
  <w:endnote w:type="continuationNotice" w:id="1">
    <w:p w14:paraId="6E307CF7" w14:textId="77777777" w:rsidR="00872CD2" w:rsidRDefault="00872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241BEA5C" w14:textId="77777777" w:rsidR="004A5E5F" w:rsidRPr="00372B09" w:rsidRDefault="00C07BED" w:rsidP="00372B09">
        <w:pPr>
          <w:pStyle w:val="Footer"/>
          <w:jc w:val="right"/>
          <w:rPr>
            <w:cap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53905"/>
      <w:docPartObj>
        <w:docPartGallery w:val="Page Numbers (Bottom of Page)"/>
        <w:docPartUnique/>
      </w:docPartObj>
    </w:sdtPr>
    <w:sdtEndPr/>
    <w:sdtContent>
      <w:sdt>
        <w:sdtPr>
          <w:id w:val="1728636285"/>
          <w:docPartObj>
            <w:docPartGallery w:val="Page Numbers (Top of Page)"/>
            <w:docPartUnique/>
          </w:docPartObj>
        </w:sdtPr>
        <w:sdtEndPr/>
        <w:sdtContent>
          <w:p w14:paraId="53E41551" w14:textId="6C4D0C32" w:rsidR="00B25F6D" w:rsidRDefault="00B25F6D" w:rsidP="00372B09">
            <w:pPr>
              <w:pStyle w:val="Footer"/>
              <w:jc w:val="right"/>
            </w:pPr>
            <w:r w:rsidRPr="00CD5AD3">
              <w:rPr>
                <w:b/>
                <w:bCs/>
                <w:sz w:val="18"/>
                <w:szCs w:val="18"/>
              </w:rPr>
              <w:fldChar w:fldCharType="begin"/>
            </w:r>
            <w:r w:rsidRPr="00CD5AD3">
              <w:rPr>
                <w:b/>
                <w:bCs/>
                <w:sz w:val="18"/>
                <w:szCs w:val="18"/>
              </w:rPr>
              <w:instrText xml:space="preserve"> PAGE </w:instrText>
            </w:r>
            <w:r w:rsidRPr="00CD5AD3">
              <w:rPr>
                <w:b/>
                <w:bCs/>
                <w:sz w:val="18"/>
                <w:szCs w:val="18"/>
              </w:rPr>
              <w:fldChar w:fldCharType="separate"/>
            </w:r>
            <w:r w:rsidR="0039005C">
              <w:rPr>
                <w:b/>
                <w:bCs/>
                <w:noProof/>
                <w:sz w:val="18"/>
                <w:szCs w:val="18"/>
              </w:rPr>
              <w:t>8</w:t>
            </w:r>
            <w:r w:rsidRPr="00CD5AD3">
              <w:rPr>
                <w:b/>
                <w:bCs/>
                <w:sz w:val="18"/>
                <w:szCs w:val="18"/>
              </w:rPr>
              <w:fldChar w:fldCharType="end"/>
            </w:r>
            <w:r w:rsidRPr="00CD5AD3">
              <w:rPr>
                <w:sz w:val="18"/>
                <w:szCs w:val="18"/>
              </w:rPr>
              <w:t>/</w:t>
            </w:r>
            <w:r w:rsidRPr="00CD5AD3">
              <w:rPr>
                <w:b/>
                <w:bCs/>
                <w:sz w:val="18"/>
                <w:szCs w:val="18"/>
              </w:rPr>
              <w:fldChar w:fldCharType="begin"/>
            </w:r>
            <w:r w:rsidRPr="00CD5AD3">
              <w:rPr>
                <w:b/>
                <w:bCs/>
                <w:sz w:val="18"/>
                <w:szCs w:val="18"/>
              </w:rPr>
              <w:instrText xml:space="preserve"> NUMPAGES  </w:instrText>
            </w:r>
            <w:r w:rsidRPr="00CD5AD3">
              <w:rPr>
                <w:b/>
                <w:bCs/>
                <w:sz w:val="18"/>
                <w:szCs w:val="18"/>
              </w:rPr>
              <w:fldChar w:fldCharType="separate"/>
            </w:r>
            <w:r w:rsidR="0039005C">
              <w:rPr>
                <w:b/>
                <w:bCs/>
                <w:noProof/>
                <w:sz w:val="18"/>
                <w:szCs w:val="18"/>
              </w:rPr>
              <w:t>8</w:t>
            </w:r>
            <w:r w:rsidRPr="00CD5AD3">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50592"/>
      <w:docPartObj>
        <w:docPartGallery w:val="Page Numbers (Top of Page)"/>
        <w:docPartUnique/>
      </w:docPartObj>
    </w:sdtPr>
    <w:sdtEndPr/>
    <w:sdtContent>
      <w:p w14:paraId="5F723AED" w14:textId="23ADC310" w:rsidR="00B25F6D" w:rsidRDefault="00B25F6D" w:rsidP="00372B09">
        <w:pPr>
          <w:pStyle w:val="Footer"/>
          <w:jc w:val="left"/>
        </w:pPr>
        <w:r w:rsidRPr="008B1CF8">
          <w:rPr>
            <w:b/>
            <w:bCs/>
            <w:sz w:val="18"/>
            <w:szCs w:val="18"/>
          </w:rPr>
          <w:fldChar w:fldCharType="begin"/>
        </w:r>
        <w:r w:rsidRPr="008B1CF8">
          <w:rPr>
            <w:b/>
            <w:bCs/>
            <w:sz w:val="18"/>
            <w:szCs w:val="18"/>
          </w:rPr>
          <w:instrText xml:space="preserve"> PAGE </w:instrText>
        </w:r>
        <w:r w:rsidRPr="008B1CF8">
          <w:rPr>
            <w:b/>
            <w:bCs/>
            <w:sz w:val="18"/>
            <w:szCs w:val="18"/>
          </w:rPr>
          <w:fldChar w:fldCharType="separate"/>
        </w:r>
        <w:r w:rsidR="0039005C">
          <w:rPr>
            <w:b/>
            <w:bCs/>
            <w:noProof/>
            <w:sz w:val="18"/>
            <w:szCs w:val="18"/>
          </w:rPr>
          <w:t>7</w:t>
        </w:r>
        <w:r w:rsidRPr="008B1CF8">
          <w:rPr>
            <w:b/>
            <w:bCs/>
            <w:sz w:val="18"/>
            <w:szCs w:val="18"/>
          </w:rPr>
          <w:fldChar w:fldCharType="end"/>
        </w:r>
        <w:r w:rsidRPr="008B1CF8">
          <w:rPr>
            <w:sz w:val="18"/>
            <w:szCs w:val="18"/>
          </w:rPr>
          <w:t>/</w:t>
        </w:r>
        <w:r w:rsidRPr="008B1CF8">
          <w:rPr>
            <w:b/>
            <w:bCs/>
            <w:sz w:val="18"/>
            <w:szCs w:val="18"/>
          </w:rPr>
          <w:fldChar w:fldCharType="begin"/>
        </w:r>
        <w:r w:rsidRPr="008B1CF8">
          <w:rPr>
            <w:b/>
            <w:bCs/>
            <w:sz w:val="18"/>
            <w:szCs w:val="18"/>
          </w:rPr>
          <w:instrText xml:space="preserve"> NUMPAGES  </w:instrText>
        </w:r>
        <w:r w:rsidRPr="008B1CF8">
          <w:rPr>
            <w:b/>
            <w:bCs/>
            <w:sz w:val="18"/>
            <w:szCs w:val="18"/>
          </w:rPr>
          <w:fldChar w:fldCharType="separate"/>
        </w:r>
        <w:r w:rsidR="0039005C">
          <w:rPr>
            <w:b/>
            <w:bCs/>
            <w:noProof/>
            <w:sz w:val="18"/>
            <w:szCs w:val="18"/>
          </w:rPr>
          <w:t>8</w:t>
        </w:r>
        <w:r w:rsidRPr="008B1CF8">
          <w:rPr>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4565" w14:textId="77777777" w:rsidR="00872CD2" w:rsidRDefault="00872CD2" w:rsidP="00FB5B89">
      <w:r>
        <w:separator/>
      </w:r>
    </w:p>
  </w:footnote>
  <w:footnote w:type="continuationSeparator" w:id="0">
    <w:p w14:paraId="1240C084" w14:textId="77777777" w:rsidR="00872CD2" w:rsidRDefault="00872CD2" w:rsidP="00FB5B89">
      <w:r>
        <w:continuationSeparator/>
      </w:r>
    </w:p>
  </w:footnote>
  <w:footnote w:type="continuationNotice" w:id="1">
    <w:p w14:paraId="2A893F39" w14:textId="77777777" w:rsidR="00872CD2" w:rsidRDefault="00872CD2"/>
  </w:footnote>
  <w:footnote w:id="2">
    <w:p w14:paraId="078A5170" w14:textId="746AC15F" w:rsidR="006F4D93" w:rsidRPr="006F4D93" w:rsidRDefault="006F4D93">
      <w:pPr>
        <w:pStyle w:val="FootnoteText"/>
      </w:pPr>
      <w:r>
        <w:rPr>
          <w:rStyle w:val="FootnoteReference"/>
        </w:rPr>
        <w:t>*</w:t>
      </w:r>
      <w:r>
        <w:t xml:space="preserve"> </w:t>
      </w:r>
      <w:r w:rsidRPr="00372B09">
        <w:rPr>
          <w:sz w:val="18"/>
          <w:szCs w:val="18"/>
        </w:rPr>
        <w:t>CBD/NBSAP/OM/202</w:t>
      </w:r>
      <w:r w:rsidR="00D47EBD">
        <w:rPr>
          <w:sz w:val="18"/>
          <w:szCs w:val="18"/>
        </w:rPr>
        <w:t>4</w:t>
      </w:r>
      <w:r w:rsidRPr="00372B09">
        <w:rPr>
          <w:sz w:val="18"/>
          <w:szCs w:val="18"/>
        </w:rPr>
        <w:t>/</w:t>
      </w:r>
      <w:r w:rsidR="00D35CC6">
        <w:rPr>
          <w:sz w:val="18"/>
          <w:szCs w:val="18"/>
        </w:rPr>
        <w:t>3</w:t>
      </w:r>
      <w:r w:rsidRPr="00372B09">
        <w:rPr>
          <w:sz w:val="18"/>
          <w:szCs w:val="18"/>
        </w:rPr>
        <w:t>/1.</w:t>
      </w:r>
    </w:p>
  </w:footnote>
  <w:footnote w:id="3">
    <w:p w14:paraId="31B4F520" w14:textId="27107608" w:rsidR="00412CD2" w:rsidRPr="00372B09" w:rsidRDefault="00412CD2">
      <w:pPr>
        <w:pStyle w:val="FootnoteText"/>
        <w:rPr>
          <w:lang w:val="en-US"/>
        </w:rPr>
      </w:pPr>
      <w:r>
        <w:rPr>
          <w:rStyle w:val="FootnoteReference"/>
        </w:rPr>
        <w:footnoteRef/>
      </w:r>
      <w:r>
        <w:t xml:space="preserve"> </w:t>
      </w:r>
      <w:r w:rsidR="006106C2" w:rsidRPr="00372B09">
        <w:rPr>
          <w:sz w:val="18"/>
          <w:szCs w:val="18"/>
          <w:lang w:val="en-US"/>
        </w:rPr>
        <w:t xml:space="preserve">Decisions </w:t>
      </w:r>
      <w:hyperlink r:id="rId1" w:history="1">
        <w:r w:rsidR="006106C2" w:rsidRPr="00A37C4C">
          <w:rPr>
            <w:rStyle w:val="Hyperlink"/>
            <w:szCs w:val="18"/>
            <w:lang w:val="en-US"/>
          </w:rPr>
          <w:t>CP-10/3</w:t>
        </w:r>
      </w:hyperlink>
      <w:r w:rsidR="00D47EBD">
        <w:rPr>
          <w:sz w:val="18"/>
          <w:szCs w:val="18"/>
          <w:lang w:val="en-US"/>
        </w:rPr>
        <w:t>, annex</w:t>
      </w:r>
      <w:r w:rsidR="00771F06">
        <w:rPr>
          <w:sz w:val="18"/>
          <w:szCs w:val="18"/>
          <w:lang w:val="en-US"/>
        </w:rPr>
        <w:t>,</w:t>
      </w:r>
      <w:r w:rsidR="004E0899" w:rsidRPr="00372B09">
        <w:rPr>
          <w:sz w:val="18"/>
          <w:szCs w:val="18"/>
          <w:lang w:val="en-US"/>
        </w:rPr>
        <w:t xml:space="preserve"> and </w:t>
      </w:r>
      <w:hyperlink r:id="rId2" w:history="1">
        <w:r w:rsidR="004E0899" w:rsidRPr="003C7989">
          <w:rPr>
            <w:rStyle w:val="Hyperlink"/>
            <w:szCs w:val="18"/>
            <w:lang w:val="en-US"/>
          </w:rPr>
          <w:t>CP-10/4</w:t>
        </w:r>
      </w:hyperlink>
      <w:r w:rsidR="00D47EBD">
        <w:rPr>
          <w:sz w:val="18"/>
          <w:szCs w:val="18"/>
          <w:lang w:val="en-US"/>
        </w:rPr>
        <w:t>, annex</w:t>
      </w:r>
      <w:r w:rsidR="007F1224">
        <w:rPr>
          <w:sz w:val="18"/>
          <w:szCs w:val="18"/>
          <w:lang w:val="en-US"/>
        </w:rPr>
        <w:t>,</w:t>
      </w:r>
      <w:r w:rsidR="004E0899" w:rsidRPr="00372B09">
        <w:rPr>
          <w:sz w:val="18"/>
          <w:szCs w:val="18"/>
          <w:lang w:val="en-US"/>
        </w:rPr>
        <w:t xml:space="preserve">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DEFF" w14:textId="2773431F" w:rsidR="00B25F6D" w:rsidRPr="00C64DB3" w:rsidRDefault="00B25F6D" w:rsidP="006D25E7">
    <w:pPr>
      <w:pStyle w:val="Header"/>
      <w:keepLines/>
      <w:suppressLineNumbers/>
      <w:pBdr>
        <w:bottom w:val="single" w:sz="4" w:space="1" w:color="auto"/>
      </w:pBdr>
      <w:suppressAutoHyphens/>
      <w:spacing w:after="240"/>
      <w:jc w:val="right"/>
      <w:rPr>
        <w:rFonts w:asciiTheme="majorBidi" w:hAnsiTheme="majorBidi"/>
        <w:kern w:val="22"/>
      </w:rPr>
    </w:pPr>
    <w:r w:rsidRPr="00372B09">
      <w:rPr>
        <w:rFonts w:asciiTheme="majorBidi" w:hAnsiTheme="majorBidi" w:cstheme="majorBidi"/>
        <w:color w:val="242424"/>
        <w:sz w:val="20"/>
        <w:szCs w:val="20"/>
        <w:shd w:val="clear" w:color="auto" w:fill="FFFFFF"/>
      </w:rPr>
      <w:t>CBD/NBSAP/OM/202</w:t>
    </w:r>
    <w:r w:rsidR="0072620A">
      <w:rPr>
        <w:rFonts w:asciiTheme="majorBidi" w:hAnsiTheme="majorBidi" w:cstheme="majorBidi"/>
        <w:color w:val="242424"/>
        <w:sz w:val="20"/>
        <w:szCs w:val="20"/>
        <w:shd w:val="clear" w:color="auto" w:fill="FFFFFF"/>
      </w:rPr>
      <w:t>4</w:t>
    </w:r>
    <w:r w:rsidRPr="00372B09">
      <w:rPr>
        <w:rFonts w:asciiTheme="majorBidi" w:hAnsiTheme="majorBidi" w:cstheme="majorBidi"/>
        <w:color w:val="242424"/>
        <w:sz w:val="20"/>
        <w:szCs w:val="20"/>
        <w:shd w:val="clear" w:color="auto" w:fill="FFFFFF"/>
      </w:rPr>
      <w:t>/</w:t>
    </w:r>
    <w:r w:rsidR="009E6284">
      <w:rPr>
        <w:rFonts w:asciiTheme="majorBidi" w:hAnsiTheme="majorBidi" w:cstheme="majorBidi"/>
        <w:color w:val="242424"/>
        <w:sz w:val="20"/>
        <w:szCs w:val="20"/>
        <w:shd w:val="clear" w:color="auto" w:fill="FFFFFF"/>
      </w:rPr>
      <w:t>3</w:t>
    </w:r>
    <w:r w:rsidRPr="00372B09">
      <w:rPr>
        <w:rFonts w:asciiTheme="majorBidi" w:hAnsiTheme="majorBidi" w:cstheme="majorBidi"/>
        <w:color w:val="242424"/>
        <w:sz w:val="20"/>
        <w:szCs w:val="20"/>
        <w:shd w:val="clear" w:color="auto" w:fill="FFFFFF"/>
      </w:rPr>
      <w:t>/1/</w:t>
    </w:r>
    <w:r w:rsidRPr="00372B09">
      <w:rPr>
        <w:rFonts w:asciiTheme="majorBidi" w:hAnsiTheme="majorBidi" w:cstheme="majorBidi"/>
        <w:caps w:val="0"/>
        <w:color w:val="242424"/>
        <w:sz w:val="20"/>
        <w:szCs w:val="20"/>
        <w:shd w:val="clear" w:color="auto" w:fill="FFFFFF"/>
      </w:rPr>
      <w:t>A</w:t>
    </w:r>
    <w:r w:rsidR="00783170" w:rsidRPr="00372B09">
      <w:rPr>
        <w:rFonts w:asciiTheme="majorBidi" w:hAnsiTheme="majorBidi" w:cstheme="majorBidi"/>
        <w:caps w:val="0"/>
        <w:color w:val="242424"/>
        <w:sz w:val="20"/>
        <w:szCs w:val="20"/>
        <w:shd w:val="clear" w:color="auto" w:fill="FFFFFF"/>
      </w:rPr>
      <w:t>dd</w:t>
    </w:r>
    <w:r w:rsidRPr="00372B09">
      <w:rPr>
        <w:rFonts w:asciiTheme="majorBidi" w:hAnsiTheme="majorBidi" w:cstheme="majorBidi"/>
        <w:color w:val="242424"/>
        <w:sz w:val="20"/>
        <w:szCs w:val="20"/>
        <w:shd w:val="clear" w:color="auto" w:fill="FFFFFF"/>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D7EE" w14:textId="141D8495" w:rsidR="00B25F6D" w:rsidRPr="00652D3A" w:rsidRDefault="00B25F6D" w:rsidP="00372B09">
    <w:pPr>
      <w:suppressLineNumbers/>
      <w:pBdr>
        <w:bottom w:val="single" w:sz="4" w:space="1" w:color="auto"/>
      </w:pBdr>
      <w:suppressAutoHyphens/>
      <w:ind w:hanging="11"/>
      <w:jc w:val="left"/>
    </w:pPr>
    <w:r w:rsidRPr="00372B09">
      <w:rPr>
        <w:rFonts w:asciiTheme="majorBidi" w:hAnsiTheme="majorBidi" w:cstheme="majorBidi"/>
        <w:color w:val="242424"/>
        <w:sz w:val="20"/>
        <w:szCs w:val="20"/>
        <w:shd w:val="clear" w:color="auto" w:fill="FFFFFF"/>
      </w:rPr>
      <w:t>CBD/NBSAP/OM/202</w:t>
    </w:r>
    <w:r w:rsidR="0072620A">
      <w:rPr>
        <w:rFonts w:asciiTheme="majorBidi" w:hAnsiTheme="majorBidi" w:cstheme="majorBidi"/>
        <w:color w:val="242424"/>
        <w:sz w:val="20"/>
        <w:szCs w:val="20"/>
        <w:shd w:val="clear" w:color="auto" w:fill="FFFFFF"/>
      </w:rPr>
      <w:t>4</w:t>
    </w:r>
    <w:r w:rsidRPr="00372B09">
      <w:rPr>
        <w:rFonts w:asciiTheme="majorBidi" w:hAnsiTheme="majorBidi" w:cstheme="majorBidi"/>
        <w:color w:val="242424"/>
        <w:sz w:val="20"/>
        <w:szCs w:val="20"/>
        <w:shd w:val="clear" w:color="auto" w:fill="FFFFFF"/>
      </w:rPr>
      <w:t>/</w:t>
    </w:r>
    <w:r w:rsidR="009E6284">
      <w:rPr>
        <w:rFonts w:asciiTheme="majorBidi" w:hAnsiTheme="majorBidi" w:cstheme="majorBidi"/>
        <w:color w:val="242424"/>
        <w:sz w:val="20"/>
        <w:szCs w:val="20"/>
        <w:shd w:val="clear" w:color="auto" w:fill="FFFFFF"/>
      </w:rPr>
      <w:t>3</w:t>
    </w:r>
    <w:r w:rsidRPr="00372B09">
      <w:rPr>
        <w:rFonts w:asciiTheme="majorBidi" w:hAnsiTheme="majorBidi" w:cstheme="majorBidi"/>
        <w:color w:val="242424"/>
        <w:sz w:val="20"/>
        <w:szCs w:val="20"/>
        <w:shd w:val="clear" w:color="auto" w:fill="FFFFFF"/>
      </w:rPr>
      <w:t>/1/A</w:t>
    </w:r>
    <w:r w:rsidR="006E630D" w:rsidRPr="00372B09">
      <w:rPr>
        <w:rFonts w:asciiTheme="majorBidi" w:hAnsiTheme="majorBidi" w:cstheme="majorBidi"/>
        <w:color w:val="242424"/>
        <w:sz w:val="20"/>
        <w:szCs w:val="20"/>
        <w:shd w:val="clear" w:color="auto" w:fill="FFFFFF"/>
      </w:rPr>
      <w:t>dd</w:t>
    </w:r>
    <w:r w:rsidRPr="00372B09">
      <w:rPr>
        <w:rFonts w:asciiTheme="majorBidi" w:hAnsiTheme="majorBidi" w:cstheme="majorBidi"/>
        <w:color w:val="242424"/>
        <w:sz w:val="20"/>
        <w:szCs w:val="20"/>
        <w:shd w:val="clear" w:color="auto" w:fill="FFFFFF"/>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88CC" w14:textId="53842CE5" w:rsidR="00B25F6D" w:rsidRPr="00CD5AD3" w:rsidRDefault="00B25F6D" w:rsidP="00674A6D">
    <w:pPr>
      <w:pStyle w:val="Header"/>
      <w:pBdr>
        <w:bottom w:val="single" w:sz="4" w:space="1" w:color="auto"/>
      </w:pBdr>
      <w:spacing w:after="240"/>
      <w:rPr>
        <w:sz w:val="18"/>
        <w:szCs w:val="18"/>
      </w:rPr>
    </w:pPr>
    <w:r w:rsidRPr="00CD5AD3">
      <w:rPr>
        <w:sz w:val="18"/>
        <w:szCs w:val="18"/>
      </w:rPr>
      <w:t>C</w:t>
    </w:r>
    <w:r>
      <w:rPr>
        <w:sz w:val="18"/>
        <w:szCs w:val="18"/>
      </w:rPr>
      <w:t>BD/OM/NBSAP/202</w:t>
    </w:r>
    <w:r w:rsidR="00364E10">
      <w:rPr>
        <w:sz w:val="18"/>
        <w:szCs w:val="18"/>
      </w:rPr>
      <w:t>4</w:t>
    </w:r>
    <w:r>
      <w:rPr>
        <w:sz w:val="18"/>
        <w:szCs w:val="18"/>
      </w:rPr>
      <w:t>/</w:t>
    </w:r>
    <w:r w:rsidR="009E6284">
      <w:rPr>
        <w:sz w:val="18"/>
        <w:szCs w:val="18"/>
      </w:rPr>
      <w:t>3</w:t>
    </w:r>
    <w:r>
      <w:rPr>
        <w:sz w:val="18"/>
        <w:szCs w:val="18"/>
      </w:rPr>
      <w:t>/1/A</w:t>
    </w:r>
    <w:r w:rsidR="002A1195">
      <w:rPr>
        <w:caps w:val="0"/>
        <w:sz w:val="18"/>
        <w:szCs w:val="18"/>
      </w:rPr>
      <w:t>dd</w:t>
    </w:r>
    <w:r>
      <w:rPr>
        <w:sz w:val="18"/>
        <w:szCs w:val="18"/>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243E" w14:textId="2CFB11DD" w:rsidR="00B25F6D" w:rsidRPr="00CD5AD3" w:rsidRDefault="00B25F6D" w:rsidP="00372B09">
    <w:pPr>
      <w:pStyle w:val="Header"/>
      <w:pBdr>
        <w:bottom w:val="single" w:sz="4" w:space="1" w:color="auto"/>
      </w:pBdr>
      <w:spacing w:after="120"/>
      <w:jc w:val="right"/>
      <w:rPr>
        <w:sz w:val="18"/>
        <w:szCs w:val="18"/>
      </w:rPr>
    </w:pPr>
    <w:r w:rsidRPr="00CD5AD3">
      <w:rPr>
        <w:sz w:val="18"/>
        <w:szCs w:val="18"/>
      </w:rPr>
      <w:t>C</w:t>
    </w:r>
    <w:r>
      <w:rPr>
        <w:sz w:val="18"/>
        <w:szCs w:val="18"/>
      </w:rPr>
      <w:t>BD/OM/NBSAP/202</w:t>
    </w:r>
    <w:r w:rsidR="00364E10">
      <w:rPr>
        <w:sz w:val="18"/>
        <w:szCs w:val="18"/>
      </w:rPr>
      <w:t>4</w:t>
    </w:r>
    <w:r>
      <w:rPr>
        <w:sz w:val="18"/>
        <w:szCs w:val="18"/>
      </w:rPr>
      <w:t>/</w:t>
    </w:r>
    <w:r w:rsidR="009E6284">
      <w:rPr>
        <w:sz w:val="18"/>
        <w:szCs w:val="18"/>
      </w:rPr>
      <w:t>3</w:t>
    </w:r>
    <w:r>
      <w:rPr>
        <w:sz w:val="18"/>
        <w:szCs w:val="18"/>
      </w:rPr>
      <w:t>/1/A</w:t>
    </w:r>
    <w:r w:rsidR="00B659C8">
      <w:rPr>
        <w:caps w:val="0"/>
        <w:sz w:val="18"/>
        <w:szCs w:val="18"/>
      </w:rPr>
      <w:t>dd</w:t>
    </w:r>
    <w:r>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C18"/>
    <w:multiLevelType w:val="hybridMultilevel"/>
    <w:tmpl w:val="1D5483A2"/>
    <w:lvl w:ilvl="0" w:tplc="FFFFFFFF">
      <w:start w:val="21"/>
      <w:numFmt w:val="bullet"/>
      <w:lvlText w:val="-"/>
      <w:lvlJc w:val="left"/>
      <w:pPr>
        <w:ind w:left="720" w:hanging="360"/>
      </w:pPr>
      <w:rPr>
        <w:rFonts w:ascii="Calibri" w:eastAsiaTheme="minorEastAsia" w:hAnsi="Calibri" w:cs="Calibri"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0030DF"/>
    <w:multiLevelType w:val="hybridMultilevel"/>
    <w:tmpl w:val="7D12952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EC7C5F"/>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225E9C"/>
    <w:multiLevelType w:val="hybridMultilevel"/>
    <w:tmpl w:val="4EE8AF00"/>
    <w:lvl w:ilvl="0" w:tplc="9A78549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541D"/>
    <w:multiLevelType w:val="hybridMultilevel"/>
    <w:tmpl w:val="619ABC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B92D93"/>
    <w:multiLevelType w:val="hybridMultilevel"/>
    <w:tmpl w:val="47643E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3A55313"/>
    <w:multiLevelType w:val="hybridMultilevel"/>
    <w:tmpl w:val="441E7FB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442B4"/>
    <w:multiLevelType w:val="multilevel"/>
    <w:tmpl w:val="B9A6BC76"/>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2C80175"/>
    <w:multiLevelType w:val="hybridMultilevel"/>
    <w:tmpl w:val="EB54B4EE"/>
    <w:lvl w:ilvl="0" w:tplc="5F023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81769"/>
    <w:multiLevelType w:val="hybridMultilevel"/>
    <w:tmpl w:val="CC067D5A"/>
    <w:lvl w:ilvl="0" w:tplc="FFFFFFFF">
      <w:start w:val="1"/>
      <w:numFmt w:val="decimal"/>
      <w:lvlText w:val="%1."/>
      <w:lvlJc w:val="left"/>
      <w:pPr>
        <w:ind w:left="720" w:hanging="360"/>
      </w:pPr>
    </w:lvl>
    <w:lvl w:ilvl="1" w:tplc="561613B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A42D58"/>
    <w:multiLevelType w:val="hybridMultilevel"/>
    <w:tmpl w:val="0A92F118"/>
    <w:lvl w:ilvl="0" w:tplc="FFFFFFFF">
      <w:start w:val="1"/>
      <w:numFmt w:val="decimal"/>
      <w:lvlText w:val="%1."/>
      <w:lvlJc w:val="left"/>
      <w:pPr>
        <w:ind w:left="720" w:hanging="360"/>
      </w:pPr>
    </w:lvl>
    <w:lvl w:ilvl="1" w:tplc="561613B4">
      <w:start w:val="1"/>
      <w:numFmt w:val="lowerLetter"/>
      <w:lvlText w:val="(%2)"/>
      <w:lvlJc w:val="left"/>
      <w:pPr>
        <w:ind w:left="18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4" w15:restartNumberingAfterBreak="0">
    <w:nsid w:val="60BE12AF"/>
    <w:multiLevelType w:val="hybridMultilevel"/>
    <w:tmpl w:val="DFF2CE2E"/>
    <w:lvl w:ilvl="0" w:tplc="561613B4">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68B70991"/>
    <w:multiLevelType w:val="hybridMultilevel"/>
    <w:tmpl w:val="F43A0740"/>
    <w:lvl w:ilvl="0" w:tplc="95623EE6">
      <w:start w:val="1"/>
      <w:numFmt w:val="decimal"/>
      <w:pStyle w:val="Para10"/>
      <w:lvlText w:val="%1."/>
      <w:lvlJc w:val="left"/>
      <w:pPr>
        <w:ind w:left="900"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69D26639"/>
    <w:multiLevelType w:val="hybridMultilevel"/>
    <w:tmpl w:val="E3F019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A8842BF"/>
    <w:multiLevelType w:val="hybridMultilevel"/>
    <w:tmpl w:val="D6DEA5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2D3643"/>
    <w:multiLevelType w:val="hybridMultilevel"/>
    <w:tmpl w:val="BBB83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376B4B"/>
    <w:multiLevelType w:val="hybridMultilevel"/>
    <w:tmpl w:val="B7E67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B0480"/>
    <w:multiLevelType w:val="hybridMultilevel"/>
    <w:tmpl w:val="BDB6641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7E002184"/>
    <w:multiLevelType w:val="hybridMultilevel"/>
    <w:tmpl w:val="BF1AD4E6"/>
    <w:lvl w:ilvl="0" w:tplc="527A727E">
      <w:start w:val="21"/>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8643535">
    <w:abstractNumId w:val="19"/>
  </w:num>
  <w:num w:numId="2" w16cid:durableId="1030303382">
    <w:abstractNumId w:val="5"/>
  </w:num>
  <w:num w:numId="3" w16cid:durableId="1787698797">
    <w:abstractNumId w:val="6"/>
  </w:num>
  <w:num w:numId="4" w16cid:durableId="1274706475">
    <w:abstractNumId w:val="1"/>
  </w:num>
  <w:num w:numId="5" w16cid:durableId="642931331">
    <w:abstractNumId w:val="16"/>
  </w:num>
  <w:num w:numId="6" w16cid:durableId="2009014100">
    <w:abstractNumId w:val="17"/>
  </w:num>
  <w:num w:numId="7" w16cid:durableId="766775456">
    <w:abstractNumId w:val="4"/>
  </w:num>
  <w:num w:numId="8" w16cid:durableId="2097900357">
    <w:abstractNumId w:val="21"/>
  </w:num>
  <w:num w:numId="9" w16cid:durableId="1222524954">
    <w:abstractNumId w:val="10"/>
  </w:num>
  <w:num w:numId="10" w16cid:durableId="1291521333">
    <w:abstractNumId w:val="14"/>
  </w:num>
  <w:num w:numId="11" w16cid:durableId="1674212814">
    <w:abstractNumId w:val="12"/>
  </w:num>
  <w:num w:numId="12" w16cid:durableId="2020424269">
    <w:abstractNumId w:val="8"/>
  </w:num>
  <w:num w:numId="13" w16cid:durableId="515849100">
    <w:abstractNumId w:val="2"/>
  </w:num>
  <w:num w:numId="14" w16cid:durableId="1186598329">
    <w:abstractNumId w:val="18"/>
  </w:num>
  <w:num w:numId="15" w16cid:durableId="1968848972">
    <w:abstractNumId w:val="22"/>
  </w:num>
  <w:num w:numId="16" w16cid:durableId="898174620">
    <w:abstractNumId w:val="0"/>
  </w:num>
  <w:num w:numId="17" w16cid:durableId="5944837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635706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5179065">
    <w:abstractNumId w:val="9"/>
  </w:num>
  <w:num w:numId="20" w16cid:durableId="355547140">
    <w:abstractNumId w:val="7"/>
  </w:num>
  <w:num w:numId="21" w16cid:durableId="754060143">
    <w:abstractNumId w:val="11"/>
  </w:num>
  <w:num w:numId="22" w16cid:durableId="1361122082">
    <w:abstractNumId w:val="15"/>
  </w:num>
  <w:num w:numId="23" w16cid:durableId="778064494">
    <w:abstractNumId w:val="13"/>
  </w:num>
  <w:num w:numId="24" w16cid:durableId="269319521">
    <w:abstractNumId w:val="20"/>
  </w:num>
  <w:num w:numId="25" w16cid:durableId="676418247">
    <w:abstractNumId w:val="15"/>
  </w:num>
  <w:num w:numId="26" w16cid:durableId="219246842">
    <w:abstractNumId w:val="15"/>
  </w:num>
  <w:num w:numId="27" w16cid:durableId="210845736">
    <w:abstractNumId w:val="15"/>
  </w:num>
  <w:num w:numId="28" w16cid:durableId="1948077226">
    <w:abstractNumId w:val="15"/>
  </w:num>
  <w:num w:numId="29" w16cid:durableId="173961889">
    <w:abstractNumId w:val="15"/>
  </w:num>
  <w:num w:numId="30" w16cid:durableId="513036103">
    <w:abstractNumId w:val="15"/>
  </w:num>
  <w:num w:numId="31" w16cid:durableId="2080202314">
    <w:abstractNumId w:val="15"/>
  </w:num>
  <w:num w:numId="32" w16cid:durableId="1534271769">
    <w:abstractNumId w:val="15"/>
  </w:num>
  <w:num w:numId="33" w16cid:durableId="1373730131">
    <w:abstractNumId w:val="15"/>
  </w:num>
  <w:num w:numId="34" w16cid:durableId="586378726">
    <w:abstractNumId w:val="15"/>
  </w:num>
  <w:num w:numId="35" w16cid:durableId="1497115003">
    <w:abstractNumId w:val="15"/>
  </w:num>
  <w:num w:numId="36" w16cid:durableId="1719933208">
    <w:abstractNumId w:val="15"/>
  </w:num>
  <w:num w:numId="37" w16cid:durableId="1363674950">
    <w:abstractNumId w:val="15"/>
  </w:num>
  <w:num w:numId="38" w16cid:durableId="2166334">
    <w:abstractNumId w:val="15"/>
  </w:num>
  <w:num w:numId="39" w16cid:durableId="941035915">
    <w:abstractNumId w:val="15"/>
  </w:num>
  <w:num w:numId="40" w16cid:durableId="2052656393">
    <w:abstractNumId w:val="15"/>
  </w:num>
  <w:num w:numId="41" w16cid:durableId="214388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C5"/>
    <w:rsid w:val="00000078"/>
    <w:rsid w:val="00000957"/>
    <w:rsid w:val="00005144"/>
    <w:rsid w:val="00005FB1"/>
    <w:rsid w:val="000062E4"/>
    <w:rsid w:val="00006F7B"/>
    <w:rsid w:val="00011874"/>
    <w:rsid w:val="000121B5"/>
    <w:rsid w:val="000129EC"/>
    <w:rsid w:val="00012BA5"/>
    <w:rsid w:val="00012E3E"/>
    <w:rsid w:val="00013F16"/>
    <w:rsid w:val="00013F74"/>
    <w:rsid w:val="00014465"/>
    <w:rsid w:val="00014868"/>
    <w:rsid w:val="000149D5"/>
    <w:rsid w:val="00015292"/>
    <w:rsid w:val="00015EDE"/>
    <w:rsid w:val="00015F62"/>
    <w:rsid w:val="0002139B"/>
    <w:rsid w:val="00022116"/>
    <w:rsid w:val="000224F5"/>
    <w:rsid w:val="00024B2E"/>
    <w:rsid w:val="000303E8"/>
    <w:rsid w:val="00034100"/>
    <w:rsid w:val="00035C60"/>
    <w:rsid w:val="000368DA"/>
    <w:rsid w:val="00036B17"/>
    <w:rsid w:val="00037459"/>
    <w:rsid w:val="00037739"/>
    <w:rsid w:val="00037A62"/>
    <w:rsid w:val="00042CF2"/>
    <w:rsid w:val="00042F36"/>
    <w:rsid w:val="000446DE"/>
    <w:rsid w:val="000450C8"/>
    <w:rsid w:val="0004560D"/>
    <w:rsid w:val="0005025B"/>
    <w:rsid w:val="0005295B"/>
    <w:rsid w:val="00053377"/>
    <w:rsid w:val="00053975"/>
    <w:rsid w:val="00054B47"/>
    <w:rsid w:val="000628ED"/>
    <w:rsid w:val="00062C85"/>
    <w:rsid w:val="00063DD1"/>
    <w:rsid w:val="000665BB"/>
    <w:rsid w:val="00066B14"/>
    <w:rsid w:val="00067628"/>
    <w:rsid w:val="000679F4"/>
    <w:rsid w:val="00071567"/>
    <w:rsid w:val="000721DA"/>
    <w:rsid w:val="00075676"/>
    <w:rsid w:val="00081C1D"/>
    <w:rsid w:val="0008358B"/>
    <w:rsid w:val="0008422C"/>
    <w:rsid w:val="00085AB8"/>
    <w:rsid w:val="00085B77"/>
    <w:rsid w:val="00085DB1"/>
    <w:rsid w:val="0008654F"/>
    <w:rsid w:val="00086873"/>
    <w:rsid w:val="00087286"/>
    <w:rsid w:val="0009008E"/>
    <w:rsid w:val="00092913"/>
    <w:rsid w:val="00094A66"/>
    <w:rsid w:val="00096EC8"/>
    <w:rsid w:val="000A06E9"/>
    <w:rsid w:val="000A20EC"/>
    <w:rsid w:val="000A367B"/>
    <w:rsid w:val="000A4F2D"/>
    <w:rsid w:val="000A5B51"/>
    <w:rsid w:val="000B1F3D"/>
    <w:rsid w:val="000B20C7"/>
    <w:rsid w:val="000B35CC"/>
    <w:rsid w:val="000B3AEA"/>
    <w:rsid w:val="000B42D4"/>
    <w:rsid w:val="000B4882"/>
    <w:rsid w:val="000B4C72"/>
    <w:rsid w:val="000B519D"/>
    <w:rsid w:val="000B64C0"/>
    <w:rsid w:val="000B728C"/>
    <w:rsid w:val="000C06B4"/>
    <w:rsid w:val="000C1227"/>
    <w:rsid w:val="000C2318"/>
    <w:rsid w:val="000C5789"/>
    <w:rsid w:val="000C703A"/>
    <w:rsid w:val="000D3C77"/>
    <w:rsid w:val="000D4A6A"/>
    <w:rsid w:val="000D4D96"/>
    <w:rsid w:val="000D54C3"/>
    <w:rsid w:val="000D6624"/>
    <w:rsid w:val="000D69B8"/>
    <w:rsid w:val="000E3A33"/>
    <w:rsid w:val="000E4F71"/>
    <w:rsid w:val="000E6A25"/>
    <w:rsid w:val="000F13D6"/>
    <w:rsid w:val="000F16ED"/>
    <w:rsid w:val="000F1C2A"/>
    <w:rsid w:val="000F1C35"/>
    <w:rsid w:val="000F3F0B"/>
    <w:rsid w:val="000F5170"/>
    <w:rsid w:val="000F5B06"/>
    <w:rsid w:val="000F7D99"/>
    <w:rsid w:val="00100818"/>
    <w:rsid w:val="00102DE7"/>
    <w:rsid w:val="00102FE4"/>
    <w:rsid w:val="00103508"/>
    <w:rsid w:val="001038D0"/>
    <w:rsid w:val="00103D79"/>
    <w:rsid w:val="00103F6A"/>
    <w:rsid w:val="0010450A"/>
    <w:rsid w:val="001058BF"/>
    <w:rsid w:val="00105973"/>
    <w:rsid w:val="00105E8D"/>
    <w:rsid w:val="001062CC"/>
    <w:rsid w:val="00106C33"/>
    <w:rsid w:val="001070E0"/>
    <w:rsid w:val="00110656"/>
    <w:rsid w:val="00111E22"/>
    <w:rsid w:val="00112100"/>
    <w:rsid w:val="0011226B"/>
    <w:rsid w:val="00114721"/>
    <w:rsid w:val="001149EB"/>
    <w:rsid w:val="001153C4"/>
    <w:rsid w:val="00115672"/>
    <w:rsid w:val="00115AFB"/>
    <w:rsid w:val="00117AD6"/>
    <w:rsid w:val="00120946"/>
    <w:rsid w:val="00120B68"/>
    <w:rsid w:val="00121C47"/>
    <w:rsid w:val="00123439"/>
    <w:rsid w:val="00123C09"/>
    <w:rsid w:val="00124049"/>
    <w:rsid w:val="00124E18"/>
    <w:rsid w:val="00131D68"/>
    <w:rsid w:val="00133705"/>
    <w:rsid w:val="00134739"/>
    <w:rsid w:val="00136CD3"/>
    <w:rsid w:val="00137565"/>
    <w:rsid w:val="0013759A"/>
    <w:rsid w:val="0014311E"/>
    <w:rsid w:val="001433ED"/>
    <w:rsid w:val="001444DC"/>
    <w:rsid w:val="00144690"/>
    <w:rsid w:val="001462D1"/>
    <w:rsid w:val="0014692B"/>
    <w:rsid w:val="001502E5"/>
    <w:rsid w:val="00152A02"/>
    <w:rsid w:val="00152B8D"/>
    <w:rsid w:val="00154400"/>
    <w:rsid w:val="00154605"/>
    <w:rsid w:val="00154901"/>
    <w:rsid w:val="00154EAA"/>
    <w:rsid w:val="00157615"/>
    <w:rsid w:val="00157805"/>
    <w:rsid w:val="001606C3"/>
    <w:rsid w:val="001606CC"/>
    <w:rsid w:val="00162E82"/>
    <w:rsid w:val="0016577A"/>
    <w:rsid w:val="00165BCD"/>
    <w:rsid w:val="0017305F"/>
    <w:rsid w:val="00173101"/>
    <w:rsid w:val="00173607"/>
    <w:rsid w:val="001737C5"/>
    <w:rsid w:val="00173E76"/>
    <w:rsid w:val="00174BBC"/>
    <w:rsid w:val="00175B37"/>
    <w:rsid w:val="001767EC"/>
    <w:rsid w:val="00183FFE"/>
    <w:rsid w:val="00187BF1"/>
    <w:rsid w:val="001901BB"/>
    <w:rsid w:val="00191776"/>
    <w:rsid w:val="00193741"/>
    <w:rsid w:val="0019404C"/>
    <w:rsid w:val="00196884"/>
    <w:rsid w:val="001A0C2C"/>
    <w:rsid w:val="001A2726"/>
    <w:rsid w:val="001A3B07"/>
    <w:rsid w:val="001A6687"/>
    <w:rsid w:val="001A693F"/>
    <w:rsid w:val="001A6AB5"/>
    <w:rsid w:val="001B08EA"/>
    <w:rsid w:val="001B6178"/>
    <w:rsid w:val="001B7C39"/>
    <w:rsid w:val="001B7FBD"/>
    <w:rsid w:val="001C091D"/>
    <w:rsid w:val="001C37E5"/>
    <w:rsid w:val="001C40F1"/>
    <w:rsid w:val="001C53C2"/>
    <w:rsid w:val="001C5BF7"/>
    <w:rsid w:val="001C647B"/>
    <w:rsid w:val="001C758D"/>
    <w:rsid w:val="001D04AF"/>
    <w:rsid w:val="001D0B4A"/>
    <w:rsid w:val="001D2B59"/>
    <w:rsid w:val="001D4CFB"/>
    <w:rsid w:val="001D56C9"/>
    <w:rsid w:val="001D5CC4"/>
    <w:rsid w:val="001D609D"/>
    <w:rsid w:val="001D6BA1"/>
    <w:rsid w:val="001D798F"/>
    <w:rsid w:val="001E0E5E"/>
    <w:rsid w:val="001E12D4"/>
    <w:rsid w:val="001E1FC2"/>
    <w:rsid w:val="001E21BA"/>
    <w:rsid w:val="001E24E9"/>
    <w:rsid w:val="001E315F"/>
    <w:rsid w:val="001E788F"/>
    <w:rsid w:val="001F0512"/>
    <w:rsid w:val="001F064E"/>
    <w:rsid w:val="001F1E0F"/>
    <w:rsid w:val="001F1E6C"/>
    <w:rsid w:val="001F2849"/>
    <w:rsid w:val="001F3A2A"/>
    <w:rsid w:val="001F765C"/>
    <w:rsid w:val="00200F12"/>
    <w:rsid w:val="00201347"/>
    <w:rsid w:val="002017E3"/>
    <w:rsid w:val="00203E35"/>
    <w:rsid w:val="002043D0"/>
    <w:rsid w:val="002253A2"/>
    <w:rsid w:val="0022592F"/>
    <w:rsid w:val="002307CE"/>
    <w:rsid w:val="00231948"/>
    <w:rsid w:val="00232C54"/>
    <w:rsid w:val="00233737"/>
    <w:rsid w:val="00234EE7"/>
    <w:rsid w:val="00235D32"/>
    <w:rsid w:val="00235F13"/>
    <w:rsid w:val="00236531"/>
    <w:rsid w:val="00236A3F"/>
    <w:rsid w:val="002370D6"/>
    <w:rsid w:val="0024072B"/>
    <w:rsid w:val="00240924"/>
    <w:rsid w:val="0024238F"/>
    <w:rsid w:val="0024403A"/>
    <w:rsid w:val="00244B63"/>
    <w:rsid w:val="002464AB"/>
    <w:rsid w:val="002476BA"/>
    <w:rsid w:val="002506FD"/>
    <w:rsid w:val="00252E64"/>
    <w:rsid w:val="0025351F"/>
    <w:rsid w:val="0025382B"/>
    <w:rsid w:val="002549B4"/>
    <w:rsid w:val="002554DB"/>
    <w:rsid w:val="00262768"/>
    <w:rsid w:val="00262F0D"/>
    <w:rsid w:val="0026640A"/>
    <w:rsid w:val="00266567"/>
    <w:rsid w:val="00267356"/>
    <w:rsid w:val="0027027C"/>
    <w:rsid w:val="00271172"/>
    <w:rsid w:val="00273A8B"/>
    <w:rsid w:val="002741A4"/>
    <w:rsid w:val="002757AF"/>
    <w:rsid w:val="00275992"/>
    <w:rsid w:val="002770DB"/>
    <w:rsid w:val="00277D75"/>
    <w:rsid w:val="002805AF"/>
    <w:rsid w:val="00281F58"/>
    <w:rsid w:val="00282AC0"/>
    <w:rsid w:val="0028335B"/>
    <w:rsid w:val="0028343B"/>
    <w:rsid w:val="00283CE6"/>
    <w:rsid w:val="00284C71"/>
    <w:rsid w:val="002869DE"/>
    <w:rsid w:val="00286DB2"/>
    <w:rsid w:val="00286E30"/>
    <w:rsid w:val="00287B9E"/>
    <w:rsid w:val="002913F8"/>
    <w:rsid w:val="002919CD"/>
    <w:rsid w:val="00292EB5"/>
    <w:rsid w:val="00293E42"/>
    <w:rsid w:val="00294115"/>
    <w:rsid w:val="00294B49"/>
    <w:rsid w:val="00294CD5"/>
    <w:rsid w:val="002A1117"/>
    <w:rsid w:val="002A1195"/>
    <w:rsid w:val="002A1DAB"/>
    <w:rsid w:val="002A1F6C"/>
    <w:rsid w:val="002A2A22"/>
    <w:rsid w:val="002A2D0E"/>
    <w:rsid w:val="002A747A"/>
    <w:rsid w:val="002B094B"/>
    <w:rsid w:val="002B1911"/>
    <w:rsid w:val="002B1EEA"/>
    <w:rsid w:val="002B5BC3"/>
    <w:rsid w:val="002B76FE"/>
    <w:rsid w:val="002B7D18"/>
    <w:rsid w:val="002B7F5F"/>
    <w:rsid w:val="002C1936"/>
    <w:rsid w:val="002C2036"/>
    <w:rsid w:val="002C2416"/>
    <w:rsid w:val="002C2CD4"/>
    <w:rsid w:val="002C528D"/>
    <w:rsid w:val="002C5CFA"/>
    <w:rsid w:val="002D28B7"/>
    <w:rsid w:val="002D396F"/>
    <w:rsid w:val="002D438D"/>
    <w:rsid w:val="002D5A77"/>
    <w:rsid w:val="002E07AC"/>
    <w:rsid w:val="002E140E"/>
    <w:rsid w:val="002E1975"/>
    <w:rsid w:val="002E43C3"/>
    <w:rsid w:val="002E54CB"/>
    <w:rsid w:val="002E5872"/>
    <w:rsid w:val="002E71A7"/>
    <w:rsid w:val="002F1902"/>
    <w:rsid w:val="002F1AC4"/>
    <w:rsid w:val="002F2390"/>
    <w:rsid w:val="002F305D"/>
    <w:rsid w:val="002F3653"/>
    <w:rsid w:val="00300665"/>
    <w:rsid w:val="0030089A"/>
    <w:rsid w:val="003008B1"/>
    <w:rsid w:val="003008E9"/>
    <w:rsid w:val="00302634"/>
    <w:rsid w:val="003027A0"/>
    <w:rsid w:val="00302E19"/>
    <w:rsid w:val="0030459C"/>
    <w:rsid w:val="00304FF9"/>
    <w:rsid w:val="003064C9"/>
    <w:rsid w:val="00307EE2"/>
    <w:rsid w:val="003108C4"/>
    <w:rsid w:val="0031143B"/>
    <w:rsid w:val="0031654D"/>
    <w:rsid w:val="00321349"/>
    <w:rsid w:val="003219A8"/>
    <w:rsid w:val="0032236D"/>
    <w:rsid w:val="00322704"/>
    <w:rsid w:val="00324AB8"/>
    <w:rsid w:val="0032537B"/>
    <w:rsid w:val="0033054F"/>
    <w:rsid w:val="00331E79"/>
    <w:rsid w:val="00331F39"/>
    <w:rsid w:val="00332738"/>
    <w:rsid w:val="003349AD"/>
    <w:rsid w:val="00334D4B"/>
    <w:rsid w:val="00334E2B"/>
    <w:rsid w:val="00335139"/>
    <w:rsid w:val="003352CC"/>
    <w:rsid w:val="00336955"/>
    <w:rsid w:val="00340025"/>
    <w:rsid w:val="003401E4"/>
    <w:rsid w:val="0034034D"/>
    <w:rsid w:val="00341B10"/>
    <w:rsid w:val="00342338"/>
    <w:rsid w:val="00344D5F"/>
    <w:rsid w:val="00345F2B"/>
    <w:rsid w:val="00346AC2"/>
    <w:rsid w:val="00347786"/>
    <w:rsid w:val="0035134A"/>
    <w:rsid w:val="0035145C"/>
    <w:rsid w:val="003574FF"/>
    <w:rsid w:val="00361762"/>
    <w:rsid w:val="00364E10"/>
    <w:rsid w:val="00365099"/>
    <w:rsid w:val="003652EF"/>
    <w:rsid w:val="0036709E"/>
    <w:rsid w:val="003675BE"/>
    <w:rsid w:val="0037006F"/>
    <w:rsid w:val="00370CB4"/>
    <w:rsid w:val="00372B09"/>
    <w:rsid w:val="00373B6A"/>
    <w:rsid w:val="00373C6B"/>
    <w:rsid w:val="00375136"/>
    <w:rsid w:val="00375328"/>
    <w:rsid w:val="00376038"/>
    <w:rsid w:val="00381291"/>
    <w:rsid w:val="00381B9A"/>
    <w:rsid w:val="0039005C"/>
    <w:rsid w:val="00390FF2"/>
    <w:rsid w:val="0039187F"/>
    <w:rsid w:val="00392E83"/>
    <w:rsid w:val="00395002"/>
    <w:rsid w:val="003968CB"/>
    <w:rsid w:val="003A0CC5"/>
    <w:rsid w:val="003A36B6"/>
    <w:rsid w:val="003A4FD7"/>
    <w:rsid w:val="003A5A3E"/>
    <w:rsid w:val="003B45C8"/>
    <w:rsid w:val="003C1339"/>
    <w:rsid w:val="003C7989"/>
    <w:rsid w:val="003C79BE"/>
    <w:rsid w:val="003D3B76"/>
    <w:rsid w:val="003D45D8"/>
    <w:rsid w:val="003D753B"/>
    <w:rsid w:val="003E129F"/>
    <w:rsid w:val="003E13E8"/>
    <w:rsid w:val="003E1BA7"/>
    <w:rsid w:val="003E3B71"/>
    <w:rsid w:val="003E47CA"/>
    <w:rsid w:val="003E4E80"/>
    <w:rsid w:val="003E6972"/>
    <w:rsid w:val="003E6AF4"/>
    <w:rsid w:val="003E6D54"/>
    <w:rsid w:val="003F183D"/>
    <w:rsid w:val="003F1FC0"/>
    <w:rsid w:val="003F2239"/>
    <w:rsid w:val="003F2D57"/>
    <w:rsid w:val="003F5E1E"/>
    <w:rsid w:val="00400153"/>
    <w:rsid w:val="004015D5"/>
    <w:rsid w:val="00403A00"/>
    <w:rsid w:val="00405E5C"/>
    <w:rsid w:val="0040681F"/>
    <w:rsid w:val="00406FE5"/>
    <w:rsid w:val="00407107"/>
    <w:rsid w:val="0040754C"/>
    <w:rsid w:val="004119D4"/>
    <w:rsid w:val="00412CD2"/>
    <w:rsid w:val="0041358F"/>
    <w:rsid w:val="00413794"/>
    <w:rsid w:val="00414D44"/>
    <w:rsid w:val="00414EAD"/>
    <w:rsid w:val="00415647"/>
    <w:rsid w:val="00417BB1"/>
    <w:rsid w:val="00420939"/>
    <w:rsid w:val="0042134B"/>
    <w:rsid w:val="00421BC1"/>
    <w:rsid w:val="004220E0"/>
    <w:rsid w:val="004234C5"/>
    <w:rsid w:val="004257BA"/>
    <w:rsid w:val="00427139"/>
    <w:rsid w:val="00427218"/>
    <w:rsid w:val="00427CBF"/>
    <w:rsid w:val="00431183"/>
    <w:rsid w:val="004332FC"/>
    <w:rsid w:val="0043420D"/>
    <w:rsid w:val="004361C5"/>
    <w:rsid w:val="004403AB"/>
    <w:rsid w:val="00440818"/>
    <w:rsid w:val="004426DD"/>
    <w:rsid w:val="00445657"/>
    <w:rsid w:val="00445C57"/>
    <w:rsid w:val="0044660C"/>
    <w:rsid w:val="004468AA"/>
    <w:rsid w:val="00447D0A"/>
    <w:rsid w:val="00450292"/>
    <w:rsid w:val="00450AE6"/>
    <w:rsid w:val="00450D4B"/>
    <w:rsid w:val="004512E4"/>
    <w:rsid w:val="004518A7"/>
    <w:rsid w:val="00453E70"/>
    <w:rsid w:val="004563E9"/>
    <w:rsid w:val="004565EA"/>
    <w:rsid w:val="00456957"/>
    <w:rsid w:val="004626D6"/>
    <w:rsid w:val="0046625D"/>
    <w:rsid w:val="00466999"/>
    <w:rsid w:val="00467B9D"/>
    <w:rsid w:val="00472FFC"/>
    <w:rsid w:val="0047551F"/>
    <w:rsid w:val="00477191"/>
    <w:rsid w:val="004776DE"/>
    <w:rsid w:val="004803BC"/>
    <w:rsid w:val="00480DB9"/>
    <w:rsid w:val="004821B3"/>
    <w:rsid w:val="00482DE5"/>
    <w:rsid w:val="00485168"/>
    <w:rsid w:val="0048522D"/>
    <w:rsid w:val="0048564E"/>
    <w:rsid w:val="00486963"/>
    <w:rsid w:val="004871D5"/>
    <w:rsid w:val="0048753E"/>
    <w:rsid w:val="00487E1A"/>
    <w:rsid w:val="004902AB"/>
    <w:rsid w:val="0049040B"/>
    <w:rsid w:val="00490779"/>
    <w:rsid w:val="004907D6"/>
    <w:rsid w:val="00492220"/>
    <w:rsid w:val="004927E3"/>
    <w:rsid w:val="00492B9F"/>
    <w:rsid w:val="004955A9"/>
    <w:rsid w:val="004A1D98"/>
    <w:rsid w:val="004A44E7"/>
    <w:rsid w:val="004A5E5F"/>
    <w:rsid w:val="004A6252"/>
    <w:rsid w:val="004A7081"/>
    <w:rsid w:val="004B3208"/>
    <w:rsid w:val="004B3299"/>
    <w:rsid w:val="004B3DFD"/>
    <w:rsid w:val="004B4292"/>
    <w:rsid w:val="004B489E"/>
    <w:rsid w:val="004B6791"/>
    <w:rsid w:val="004B6B54"/>
    <w:rsid w:val="004B72E2"/>
    <w:rsid w:val="004C137A"/>
    <w:rsid w:val="004C1DD4"/>
    <w:rsid w:val="004C2711"/>
    <w:rsid w:val="004C392F"/>
    <w:rsid w:val="004C4655"/>
    <w:rsid w:val="004C4CCB"/>
    <w:rsid w:val="004C4F2B"/>
    <w:rsid w:val="004C5D43"/>
    <w:rsid w:val="004C6CC7"/>
    <w:rsid w:val="004C7350"/>
    <w:rsid w:val="004D033C"/>
    <w:rsid w:val="004D0E9A"/>
    <w:rsid w:val="004D1B54"/>
    <w:rsid w:val="004D230E"/>
    <w:rsid w:val="004D39F3"/>
    <w:rsid w:val="004D5231"/>
    <w:rsid w:val="004E0899"/>
    <w:rsid w:val="004E2365"/>
    <w:rsid w:val="004E589C"/>
    <w:rsid w:val="004E7BC5"/>
    <w:rsid w:val="004F06F1"/>
    <w:rsid w:val="004F08A4"/>
    <w:rsid w:val="004F2687"/>
    <w:rsid w:val="004F4D01"/>
    <w:rsid w:val="004F73F0"/>
    <w:rsid w:val="004F7DDD"/>
    <w:rsid w:val="00501710"/>
    <w:rsid w:val="00502901"/>
    <w:rsid w:val="00503FD3"/>
    <w:rsid w:val="00504470"/>
    <w:rsid w:val="00505BF1"/>
    <w:rsid w:val="005103C5"/>
    <w:rsid w:val="00510C2A"/>
    <w:rsid w:val="00512CC9"/>
    <w:rsid w:val="00515665"/>
    <w:rsid w:val="00517EB2"/>
    <w:rsid w:val="005209C2"/>
    <w:rsid w:val="00523A88"/>
    <w:rsid w:val="0053138D"/>
    <w:rsid w:val="00531E87"/>
    <w:rsid w:val="00531EEE"/>
    <w:rsid w:val="00532EBF"/>
    <w:rsid w:val="00533418"/>
    <w:rsid w:val="00533BEE"/>
    <w:rsid w:val="00537E95"/>
    <w:rsid w:val="005419D4"/>
    <w:rsid w:val="005424A8"/>
    <w:rsid w:val="00542633"/>
    <w:rsid w:val="00545D58"/>
    <w:rsid w:val="00547644"/>
    <w:rsid w:val="0054768C"/>
    <w:rsid w:val="00547AF3"/>
    <w:rsid w:val="00550931"/>
    <w:rsid w:val="00550D1E"/>
    <w:rsid w:val="005534A7"/>
    <w:rsid w:val="0055606A"/>
    <w:rsid w:val="00556300"/>
    <w:rsid w:val="00556D2F"/>
    <w:rsid w:val="00562105"/>
    <w:rsid w:val="00562504"/>
    <w:rsid w:val="00564040"/>
    <w:rsid w:val="00564956"/>
    <w:rsid w:val="0056594C"/>
    <w:rsid w:val="00566DC4"/>
    <w:rsid w:val="005678C3"/>
    <w:rsid w:val="00571025"/>
    <w:rsid w:val="0057179A"/>
    <w:rsid w:val="00572C52"/>
    <w:rsid w:val="00574367"/>
    <w:rsid w:val="0058086E"/>
    <w:rsid w:val="00580B7C"/>
    <w:rsid w:val="00583B0E"/>
    <w:rsid w:val="005842BF"/>
    <w:rsid w:val="0058480A"/>
    <w:rsid w:val="00585161"/>
    <w:rsid w:val="00585AEF"/>
    <w:rsid w:val="00585E15"/>
    <w:rsid w:val="00585ED5"/>
    <w:rsid w:val="005906C9"/>
    <w:rsid w:val="005915EA"/>
    <w:rsid w:val="00592870"/>
    <w:rsid w:val="00594111"/>
    <w:rsid w:val="005949A0"/>
    <w:rsid w:val="005A0207"/>
    <w:rsid w:val="005A206F"/>
    <w:rsid w:val="005A36E6"/>
    <w:rsid w:val="005A44E4"/>
    <w:rsid w:val="005A4540"/>
    <w:rsid w:val="005A4E46"/>
    <w:rsid w:val="005A6ED6"/>
    <w:rsid w:val="005A77A2"/>
    <w:rsid w:val="005B073A"/>
    <w:rsid w:val="005B2F68"/>
    <w:rsid w:val="005B3FC9"/>
    <w:rsid w:val="005B72C8"/>
    <w:rsid w:val="005B799D"/>
    <w:rsid w:val="005C0AE2"/>
    <w:rsid w:val="005C27D5"/>
    <w:rsid w:val="005C319F"/>
    <w:rsid w:val="005C6F40"/>
    <w:rsid w:val="005C70C3"/>
    <w:rsid w:val="005D1245"/>
    <w:rsid w:val="005D364C"/>
    <w:rsid w:val="005D39D3"/>
    <w:rsid w:val="005D47CB"/>
    <w:rsid w:val="005D615C"/>
    <w:rsid w:val="005D6B75"/>
    <w:rsid w:val="005D7FC0"/>
    <w:rsid w:val="005E0478"/>
    <w:rsid w:val="005E0F90"/>
    <w:rsid w:val="005E1831"/>
    <w:rsid w:val="005E34EB"/>
    <w:rsid w:val="005E7AD4"/>
    <w:rsid w:val="005F0F6A"/>
    <w:rsid w:val="005F28D5"/>
    <w:rsid w:val="005F3A34"/>
    <w:rsid w:val="005F3AB5"/>
    <w:rsid w:val="005F48D0"/>
    <w:rsid w:val="005F5CDB"/>
    <w:rsid w:val="005F6170"/>
    <w:rsid w:val="005F6D7D"/>
    <w:rsid w:val="005F6E37"/>
    <w:rsid w:val="00600365"/>
    <w:rsid w:val="006006B3"/>
    <w:rsid w:val="00601353"/>
    <w:rsid w:val="00601F8D"/>
    <w:rsid w:val="0060323E"/>
    <w:rsid w:val="006051A2"/>
    <w:rsid w:val="00605DEC"/>
    <w:rsid w:val="006060D9"/>
    <w:rsid w:val="006069CB"/>
    <w:rsid w:val="00606A28"/>
    <w:rsid w:val="00606A55"/>
    <w:rsid w:val="006076BE"/>
    <w:rsid w:val="00607C50"/>
    <w:rsid w:val="006106C2"/>
    <w:rsid w:val="00610919"/>
    <w:rsid w:val="00610DE4"/>
    <w:rsid w:val="0061116A"/>
    <w:rsid w:val="00612E04"/>
    <w:rsid w:val="00612FD4"/>
    <w:rsid w:val="0061436F"/>
    <w:rsid w:val="00614F1A"/>
    <w:rsid w:val="00616E17"/>
    <w:rsid w:val="00617211"/>
    <w:rsid w:val="00617A67"/>
    <w:rsid w:val="00620702"/>
    <w:rsid w:val="0062111E"/>
    <w:rsid w:val="00622F72"/>
    <w:rsid w:val="0062329E"/>
    <w:rsid w:val="0063050D"/>
    <w:rsid w:val="00632D46"/>
    <w:rsid w:val="006341AB"/>
    <w:rsid w:val="00637992"/>
    <w:rsid w:val="0064181D"/>
    <w:rsid w:val="006469AD"/>
    <w:rsid w:val="00647065"/>
    <w:rsid w:val="006501BB"/>
    <w:rsid w:val="00652675"/>
    <w:rsid w:val="0065306D"/>
    <w:rsid w:val="00656C73"/>
    <w:rsid w:val="00657C1D"/>
    <w:rsid w:val="00660534"/>
    <w:rsid w:val="00660E20"/>
    <w:rsid w:val="006616C3"/>
    <w:rsid w:val="00663458"/>
    <w:rsid w:val="00665BD2"/>
    <w:rsid w:val="00666E61"/>
    <w:rsid w:val="00670127"/>
    <w:rsid w:val="00670B24"/>
    <w:rsid w:val="00672B34"/>
    <w:rsid w:val="00673440"/>
    <w:rsid w:val="00673CE1"/>
    <w:rsid w:val="00674A6D"/>
    <w:rsid w:val="00675A76"/>
    <w:rsid w:val="006775B1"/>
    <w:rsid w:val="0068088A"/>
    <w:rsid w:val="006819DF"/>
    <w:rsid w:val="00683142"/>
    <w:rsid w:val="00684394"/>
    <w:rsid w:val="00684E03"/>
    <w:rsid w:val="00685F9B"/>
    <w:rsid w:val="006862A8"/>
    <w:rsid w:val="006863A2"/>
    <w:rsid w:val="0068674B"/>
    <w:rsid w:val="00686E55"/>
    <w:rsid w:val="00690AFA"/>
    <w:rsid w:val="00690CC9"/>
    <w:rsid w:val="00691C93"/>
    <w:rsid w:val="0069237C"/>
    <w:rsid w:val="00693B1A"/>
    <w:rsid w:val="006954C8"/>
    <w:rsid w:val="006971AB"/>
    <w:rsid w:val="00697F64"/>
    <w:rsid w:val="006A040C"/>
    <w:rsid w:val="006A3560"/>
    <w:rsid w:val="006A5D73"/>
    <w:rsid w:val="006B2677"/>
    <w:rsid w:val="006B3754"/>
    <w:rsid w:val="006B5E73"/>
    <w:rsid w:val="006B614F"/>
    <w:rsid w:val="006C22D9"/>
    <w:rsid w:val="006C4BE5"/>
    <w:rsid w:val="006C6754"/>
    <w:rsid w:val="006C67F0"/>
    <w:rsid w:val="006D057C"/>
    <w:rsid w:val="006D2167"/>
    <w:rsid w:val="006D25E7"/>
    <w:rsid w:val="006D37CD"/>
    <w:rsid w:val="006D3ED5"/>
    <w:rsid w:val="006D5F89"/>
    <w:rsid w:val="006E1085"/>
    <w:rsid w:val="006E1606"/>
    <w:rsid w:val="006E1F4C"/>
    <w:rsid w:val="006E24FE"/>
    <w:rsid w:val="006E4079"/>
    <w:rsid w:val="006E5B04"/>
    <w:rsid w:val="006E5F40"/>
    <w:rsid w:val="006E630D"/>
    <w:rsid w:val="006E7B56"/>
    <w:rsid w:val="006F015C"/>
    <w:rsid w:val="006F0CEB"/>
    <w:rsid w:val="006F1065"/>
    <w:rsid w:val="006F2541"/>
    <w:rsid w:val="006F2626"/>
    <w:rsid w:val="006F3AD3"/>
    <w:rsid w:val="006F40FD"/>
    <w:rsid w:val="006F4D93"/>
    <w:rsid w:val="007012F9"/>
    <w:rsid w:val="00701C27"/>
    <w:rsid w:val="007027B9"/>
    <w:rsid w:val="00702B0F"/>
    <w:rsid w:val="0070390C"/>
    <w:rsid w:val="00710548"/>
    <w:rsid w:val="00714241"/>
    <w:rsid w:val="007147F7"/>
    <w:rsid w:val="007155B7"/>
    <w:rsid w:val="00720E96"/>
    <w:rsid w:val="00721075"/>
    <w:rsid w:val="00724144"/>
    <w:rsid w:val="00724287"/>
    <w:rsid w:val="00724396"/>
    <w:rsid w:val="00724469"/>
    <w:rsid w:val="0072620A"/>
    <w:rsid w:val="00726401"/>
    <w:rsid w:val="00731231"/>
    <w:rsid w:val="007321FD"/>
    <w:rsid w:val="00732C10"/>
    <w:rsid w:val="00732EA3"/>
    <w:rsid w:val="00733805"/>
    <w:rsid w:val="00733943"/>
    <w:rsid w:val="00735456"/>
    <w:rsid w:val="00736F45"/>
    <w:rsid w:val="00740D8D"/>
    <w:rsid w:val="007412D9"/>
    <w:rsid w:val="0074176D"/>
    <w:rsid w:val="007418E1"/>
    <w:rsid w:val="00741B18"/>
    <w:rsid w:val="00744771"/>
    <w:rsid w:val="00745E46"/>
    <w:rsid w:val="00753569"/>
    <w:rsid w:val="00755170"/>
    <w:rsid w:val="0075518E"/>
    <w:rsid w:val="00755932"/>
    <w:rsid w:val="00760D48"/>
    <w:rsid w:val="007612C6"/>
    <w:rsid w:val="007618DC"/>
    <w:rsid w:val="00764E2E"/>
    <w:rsid w:val="007656D6"/>
    <w:rsid w:val="00770260"/>
    <w:rsid w:val="00771F06"/>
    <w:rsid w:val="00772F99"/>
    <w:rsid w:val="00773619"/>
    <w:rsid w:val="00773F6D"/>
    <w:rsid w:val="00775379"/>
    <w:rsid w:val="00780000"/>
    <w:rsid w:val="00782AE7"/>
    <w:rsid w:val="00783170"/>
    <w:rsid w:val="007862D6"/>
    <w:rsid w:val="00790E29"/>
    <w:rsid w:val="00791948"/>
    <w:rsid w:val="00792677"/>
    <w:rsid w:val="00792AFE"/>
    <w:rsid w:val="007973C2"/>
    <w:rsid w:val="007976AA"/>
    <w:rsid w:val="007A0B5B"/>
    <w:rsid w:val="007A0E1B"/>
    <w:rsid w:val="007A3C61"/>
    <w:rsid w:val="007A502B"/>
    <w:rsid w:val="007A531D"/>
    <w:rsid w:val="007A5D43"/>
    <w:rsid w:val="007A7328"/>
    <w:rsid w:val="007B03F7"/>
    <w:rsid w:val="007B1578"/>
    <w:rsid w:val="007B3758"/>
    <w:rsid w:val="007B601A"/>
    <w:rsid w:val="007C010D"/>
    <w:rsid w:val="007C0757"/>
    <w:rsid w:val="007C58F8"/>
    <w:rsid w:val="007C599E"/>
    <w:rsid w:val="007C5FE3"/>
    <w:rsid w:val="007C73B2"/>
    <w:rsid w:val="007C7EAF"/>
    <w:rsid w:val="007D1747"/>
    <w:rsid w:val="007D1D48"/>
    <w:rsid w:val="007D30DF"/>
    <w:rsid w:val="007D3AEC"/>
    <w:rsid w:val="007D5EDD"/>
    <w:rsid w:val="007D6DDD"/>
    <w:rsid w:val="007E249B"/>
    <w:rsid w:val="007E2CC3"/>
    <w:rsid w:val="007E2F03"/>
    <w:rsid w:val="007E534E"/>
    <w:rsid w:val="007E6F30"/>
    <w:rsid w:val="007F1224"/>
    <w:rsid w:val="007F1530"/>
    <w:rsid w:val="007F19D3"/>
    <w:rsid w:val="007F21D9"/>
    <w:rsid w:val="007F4694"/>
    <w:rsid w:val="007F4D11"/>
    <w:rsid w:val="007F4DB2"/>
    <w:rsid w:val="007F56E0"/>
    <w:rsid w:val="007F62A5"/>
    <w:rsid w:val="007F6731"/>
    <w:rsid w:val="008001E2"/>
    <w:rsid w:val="00813605"/>
    <w:rsid w:val="00814457"/>
    <w:rsid w:val="00815628"/>
    <w:rsid w:val="00816F26"/>
    <w:rsid w:val="00820447"/>
    <w:rsid w:val="0082237F"/>
    <w:rsid w:val="008232B1"/>
    <w:rsid w:val="008241CB"/>
    <w:rsid w:val="00826242"/>
    <w:rsid w:val="0083131E"/>
    <w:rsid w:val="008339BA"/>
    <w:rsid w:val="008344B1"/>
    <w:rsid w:val="008372C6"/>
    <w:rsid w:val="00842F6E"/>
    <w:rsid w:val="008431F8"/>
    <w:rsid w:val="0084377A"/>
    <w:rsid w:val="00844E01"/>
    <w:rsid w:val="00856467"/>
    <w:rsid w:val="008619D4"/>
    <w:rsid w:val="0086288E"/>
    <w:rsid w:val="00864172"/>
    <w:rsid w:val="00864864"/>
    <w:rsid w:val="0086514E"/>
    <w:rsid w:val="00866739"/>
    <w:rsid w:val="00867277"/>
    <w:rsid w:val="00872CD2"/>
    <w:rsid w:val="008735B4"/>
    <w:rsid w:val="00875FA8"/>
    <w:rsid w:val="00877115"/>
    <w:rsid w:val="00880E74"/>
    <w:rsid w:val="00880EE5"/>
    <w:rsid w:val="00881509"/>
    <w:rsid w:val="00881A3D"/>
    <w:rsid w:val="008823D9"/>
    <w:rsid w:val="00883574"/>
    <w:rsid w:val="008838D7"/>
    <w:rsid w:val="0088440F"/>
    <w:rsid w:val="008848A7"/>
    <w:rsid w:val="008855C2"/>
    <w:rsid w:val="00886CCE"/>
    <w:rsid w:val="0089435D"/>
    <w:rsid w:val="00897A20"/>
    <w:rsid w:val="008A05A6"/>
    <w:rsid w:val="008A5610"/>
    <w:rsid w:val="008A78C8"/>
    <w:rsid w:val="008B3F17"/>
    <w:rsid w:val="008B432B"/>
    <w:rsid w:val="008C1697"/>
    <w:rsid w:val="008C1FBD"/>
    <w:rsid w:val="008C6753"/>
    <w:rsid w:val="008D0698"/>
    <w:rsid w:val="008D0E9C"/>
    <w:rsid w:val="008D146F"/>
    <w:rsid w:val="008D2C59"/>
    <w:rsid w:val="008D6395"/>
    <w:rsid w:val="008E2834"/>
    <w:rsid w:val="008E2E72"/>
    <w:rsid w:val="008E38AE"/>
    <w:rsid w:val="008F033C"/>
    <w:rsid w:val="008F0EF6"/>
    <w:rsid w:val="008F34AC"/>
    <w:rsid w:val="008F3ED5"/>
    <w:rsid w:val="008F480C"/>
    <w:rsid w:val="008F6502"/>
    <w:rsid w:val="008F7EE8"/>
    <w:rsid w:val="008F7FD0"/>
    <w:rsid w:val="00902555"/>
    <w:rsid w:val="00902725"/>
    <w:rsid w:val="009044BD"/>
    <w:rsid w:val="00904C86"/>
    <w:rsid w:val="009050B8"/>
    <w:rsid w:val="00906A58"/>
    <w:rsid w:val="00906AC9"/>
    <w:rsid w:val="00907851"/>
    <w:rsid w:val="009110B9"/>
    <w:rsid w:val="00911DC2"/>
    <w:rsid w:val="0091236B"/>
    <w:rsid w:val="00915141"/>
    <w:rsid w:val="0091595F"/>
    <w:rsid w:val="00916B97"/>
    <w:rsid w:val="00920252"/>
    <w:rsid w:val="009240B5"/>
    <w:rsid w:val="009305BB"/>
    <w:rsid w:val="009317C9"/>
    <w:rsid w:val="00931FA2"/>
    <w:rsid w:val="009330A9"/>
    <w:rsid w:val="009340C9"/>
    <w:rsid w:val="009348BC"/>
    <w:rsid w:val="009357E4"/>
    <w:rsid w:val="00937AD8"/>
    <w:rsid w:val="00940462"/>
    <w:rsid w:val="00941FDA"/>
    <w:rsid w:val="00942D3B"/>
    <w:rsid w:val="00944E92"/>
    <w:rsid w:val="00950A93"/>
    <w:rsid w:val="0095119D"/>
    <w:rsid w:val="00953CE0"/>
    <w:rsid w:val="00954376"/>
    <w:rsid w:val="00960524"/>
    <w:rsid w:val="00962D43"/>
    <w:rsid w:val="00963761"/>
    <w:rsid w:val="009638E8"/>
    <w:rsid w:val="00963A2C"/>
    <w:rsid w:val="00964867"/>
    <w:rsid w:val="009665FE"/>
    <w:rsid w:val="00966848"/>
    <w:rsid w:val="00967560"/>
    <w:rsid w:val="009708F1"/>
    <w:rsid w:val="009720C6"/>
    <w:rsid w:val="00972D70"/>
    <w:rsid w:val="00973AC5"/>
    <w:rsid w:val="00973CE9"/>
    <w:rsid w:val="00974D84"/>
    <w:rsid w:val="00975217"/>
    <w:rsid w:val="009761A2"/>
    <w:rsid w:val="00976FF2"/>
    <w:rsid w:val="009803BA"/>
    <w:rsid w:val="00982EED"/>
    <w:rsid w:val="00983C93"/>
    <w:rsid w:val="00985832"/>
    <w:rsid w:val="00986ED4"/>
    <w:rsid w:val="009873ED"/>
    <w:rsid w:val="00990F96"/>
    <w:rsid w:val="00991B0C"/>
    <w:rsid w:val="0099361A"/>
    <w:rsid w:val="00993A28"/>
    <w:rsid w:val="00995A1C"/>
    <w:rsid w:val="0099619B"/>
    <w:rsid w:val="00996C46"/>
    <w:rsid w:val="009976DF"/>
    <w:rsid w:val="00997880"/>
    <w:rsid w:val="00997B60"/>
    <w:rsid w:val="009A07F2"/>
    <w:rsid w:val="009B3470"/>
    <w:rsid w:val="009B5661"/>
    <w:rsid w:val="009B6016"/>
    <w:rsid w:val="009B6DA4"/>
    <w:rsid w:val="009B746B"/>
    <w:rsid w:val="009B7D92"/>
    <w:rsid w:val="009C12B6"/>
    <w:rsid w:val="009C2E6C"/>
    <w:rsid w:val="009C37D2"/>
    <w:rsid w:val="009C3F48"/>
    <w:rsid w:val="009C5F10"/>
    <w:rsid w:val="009C6763"/>
    <w:rsid w:val="009D1C50"/>
    <w:rsid w:val="009D34F6"/>
    <w:rsid w:val="009D39A9"/>
    <w:rsid w:val="009D648D"/>
    <w:rsid w:val="009E09D4"/>
    <w:rsid w:val="009E3090"/>
    <w:rsid w:val="009E6284"/>
    <w:rsid w:val="009E6838"/>
    <w:rsid w:val="009E7FE8"/>
    <w:rsid w:val="009F0DA2"/>
    <w:rsid w:val="009F1F68"/>
    <w:rsid w:val="009F2845"/>
    <w:rsid w:val="009F3D10"/>
    <w:rsid w:val="009F452A"/>
    <w:rsid w:val="009F47F7"/>
    <w:rsid w:val="009F513B"/>
    <w:rsid w:val="009F71E3"/>
    <w:rsid w:val="00A0034C"/>
    <w:rsid w:val="00A00DD8"/>
    <w:rsid w:val="00A10E01"/>
    <w:rsid w:val="00A12798"/>
    <w:rsid w:val="00A153CC"/>
    <w:rsid w:val="00A15D17"/>
    <w:rsid w:val="00A20C0D"/>
    <w:rsid w:val="00A21156"/>
    <w:rsid w:val="00A21F4E"/>
    <w:rsid w:val="00A268F9"/>
    <w:rsid w:val="00A300EB"/>
    <w:rsid w:val="00A33218"/>
    <w:rsid w:val="00A33618"/>
    <w:rsid w:val="00A33CCA"/>
    <w:rsid w:val="00A34A5B"/>
    <w:rsid w:val="00A36991"/>
    <w:rsid w:val="00A37C4C"/>
    <w:rsid w:val="00A41994"/>
    <w:rsid w:val="00A458D5"/>
    <w:rsid w:val="00A47C6B"/>
    <w:rsid w:val="00A51202"/>
    <w:rsid w:val="00A53882"/>
    <w:rsid w:val="00A576BA"/>
    <w:rsid w:val="00A57C90"/>
    <w:rsid w:val="00A61DBE"/>
    <w:rsid w:val="00A62C3F"/>
    <w:rsid w:val="00A6382C"/>
    <w:rsid w:val="00A6794D"/>
    <w:rsid w:val="00A7391C"/>
    <w:rsid w:val="00A75110"/>
    <w:rsid w:val="00A75E97"/>
    <w:rsid w:val="00A776F7"/>
    <w:rsid w:val="00A80299"/>
    <w:rsid w:val="00A80935"/>
    <w:rsid w:val="00A80D63"/>
    <w:rsid w:val="00A817B2"/>
    <w:rsid w:val="00A81CD5"/>
    <w:rsid w:val="00A81CFF"/>
    <w:rsid w:val="00A824A5"/>
    <w:rsid w:val="00A8520C"/>
    <w:rsid w:val="00A85AEB"/>
    <w:rsid w:val="00A87281"/>
    <w:rsid w:val="00A91126"/>
    <w:rsid w:val="00A91C73"/>
    <w:rsid w:val="00A9695E"/>
    <w:rsid w:val="00AA0C3B"/>
    <w:rsid w:val="00AA3756"/>
    <w:rsid w:val="00AA45EE"/>
    <w:rsid w:val="00AA4E9C"/>
    <w:rsid w:val="00AA6694"/>
    <w:rsid w:val="00AA6DEB"/>
    <w:rsid w:val="00AC4D03"/>
    <w:rsid w:val="00AC6980"/>
    <w:rsid w:val="00AD026E"/>
    <w:rsid w:val="00AD3E9F"/>
    <w:rsid w:val="00AD493F"/>
    <w:rsid w:val="00AD6F9F"/>
    <w:rsid w:val="00AD7DA9"/>
    <w:rsid w:val="00AE2F01"/>
    <w:rsid w:val="00AE4A1A"/>
    <w:rsid w:val="00AE4FB6"/>
    <w:rsid w:val="00AF1FBB"/>
    <w:rsid w:val="00AF3CC5"/>
    <w:rsid w:val="00AF3FB2"/>
    <w:rsid w:val="00AF5893"/>
    <w:rsid w:val="00B00092"/>
    <w:rsid w:val="00B00097"/>
    <w:rsid w:val="00B00BC1"/>
    <w:rsid w:val="00B00C01"/>
    <w:rsid w:val="00B02B47"/>
    <w:rsid w:val="00B06714"/>
    <w:rsid w:val="00B11A0D"/>
    <w:rsid w:val="00B12741"/>
    <w:rsid w:val="00B12E51"/>
    <w:rsid w:val="00B13A67"/>
    <w:rsid w:val="00B13FD4"/>
    <w:rsid w:val="00B14906"/>
    <w:rsid w:val="00B20DB9"/>
    <w:rsid w:val="00B226BD"/>
    <w:rsid w:val="00B22772"/>
    <w:rsid w:val="00B23194"/>
    <w:rsid w:val="00B25F6D"/>
    <w:rsid w:val="00B26585"/>
    <w:rsid w:val="00B30D82"/>
    <w:rsid w:val="00B32000"/>
    <w:rsid w:val="00B343E3"/>
    <w:rsid w:val="00B34AD6"/>
    <w:rsid w:val="00B34CE1"/>
    <w:rsid w:val="00B34F87"/>
    <w:rsid w:val="00B37FCD"/>
    <w:rsid w:val="00B407B1"/>
    <w:rsid w:val="00B41C57"/>
    <w:rsid w:val="00B42445"/>
    <w:rsid w:val="00B43820"/>
    <w:rsid w:val="00B45351"/>
    <w:rsid w:val="00B51CAC"/>
    <w:rsid w:val="00B5316C"/>
    <w:rsid w:val="00B54621"/>
    <w:rsid w:val="00B56241"/>
    <w:rsid w:val="00B60D90"/>
    <w:rsid w:val="00B6242C"/>
    <w:rsid w:val="00B627F1"/>
    <w:rsid w:val="00B630A6"/>
    <w:rsid w:val="00B6390C"/>
    <w:rsid w:val="00B64534"/>
    <w:rsid w:val="00B6573D"/>
    <w:rsid w:val="00B659C8"/>
    <w:rsid w:val="00B66D29"/>
    <w:rsid w:val="00B714C3"/>
    <w:rsid w:val="00B72F66"/>
    <w:rsid w:val="00B72FFA"/>
    <w:rsid w:val="00B767FE"/>
    <w:rsid w:val="00B774D7"/>
    <w:rsid w:val="00B81CC3"/>
    <w:rsid w:val="00B82587"/>
    <w:rsid w:val="00B82B2C"/>
    <w:rsid w:val="00B82B83"/>
    <w:rsid w:val="00B834B8"/>
    <w:rsid w:val="00B837A8"/>
    <w:rsid w:val="00B83CE5"/>
    <w:rsid w:val="00B849F0"/>
    <w:rsid w:val="00B84F96"/>
    <w:rsid w:val="00B8775A"/>
    <w:rsid w:val="00B9013E"/>
    <w:rsid w:val="00B915CD"/>
    <w:rsid w:val="00B91E2B"/>
    <w:rsid w:val="00B91E76"/>
    <w:rsid w:val="00B9278A"/>
    <w:rsid w:val="00B92818"/>
    <w:rsid w:val="00B93C7B"/>
    <w:rsid w:val="00B95E21"/>
    <w:rsid w:val="00B96CC5"/>
    <w:rsid w:val="00B97B82"/>
    <w:rsid w:val="00BA0DA4"/>
    <w:rsid w:val="00BA2FFF"/>
    <w:rsid w:val="00BA3660"/>
    <w:rsid w:val="00BA40EE"/>
    <w:rsid w:val="00BA6675"/>
    <w:rsid w:val="00BB180B"/>
    <w:rsid w:val="00BB4FF3"/>
    <w:rsid w:val="00BB631E"/>
    <w:rsid w:val="00BB697B"/>
    <w:rsid w:val="00BB6FD3"/>
    <w:rsid w:val="00BB7B22"/>
    <w:rsid w:val="00BB7CD0"/>
    <w:rsid w:val="00BC0147"/>
    <w:rsid w:val="00BC42D8"/>
    <w:rsid w:val="00BC4D8B"/>
    <w:rsid w:val="00BC5FAF"/>
    <w:rsid w:val="00BC6DC0"/>
    <w:rsid w:val="00BD34C3"/>
    <w:rsid w:val="00BD3C64"/>
    <w:rsid w:val="00BD5BD8"/>
    <w:rsid w:val="00BD5E91"/>
    <w:rsid w:val="00BE18BC"/>
    <w:rsid w:val="00BE2B08"/>
    <w:rsid w:val="00BE4364"/>
    <w:rsid w:val="00BE4A23"/>
    <w:rsid w:val="00BE5301"/>
    <w:rsid w:val="00BE5C3E"/>
    <w:rsid w:val="00BF0226"/>
    <w:rsid w:val="00BF128B"/>
    <w:rsid w:val="00BF1806"/>
    <w:rsid w:val="00BF3432"/>
    <w:rsid w:val="00BF6757"/>
    <w:rsid w:val="00BF77EE"/>
    <w:rsid w:val="00C00879"/>
    <w:rsid w:val="00C03AA6"/>
    <w:rsid w:val="00C04A3D"/>
    <w:rsid w:val="00C07BED"/>
    <w:rsid w:val="00C115E1"/>
    <w:rsid w:val="00C1346D"/>
    <w:rsid w:val="00C14302"/>
    <w:rsid w:val="00C151E5"/>
    <w:rsid w:val="00C17013"/>
    <w:rsid w:val="00C17D8B"/>
    <w:rsid w:val="00C208FF"/>
    <w:rsid w:val="00C230A1"/>
    <w:rsid w:val="00C239EF"/>
    <w:rsid w:val="00C25DBB"/>
    <w:rsid w:val="00C36938"/>
    <w:rsid w:val="00C3712F"/>
    <w:rsid w:val="00C373D3"/>
    <w:rsid w:val="00C3758A"/>
    <w:rsid w:val="00C37941"/>
    <w:rsid w:val="00C37F34"/>
    <w:rsid w:val="00C40548"/>
    <w:rsid w:val="00C40762"/>
    <w:rsid w:val="00C41B33"/>
    <w:rsid w:val="00C42391"/>
    <w:rsid w:val="00C4306B"/>
    <w:rsid w:val="00C443F0"/>
    <w:rsid w:val="00C45CA0"/>
    <w:rsid w:val="00C53298"/>
    <w:rsid w:val="00C6263D"/>
    <w:rsid w:val="00C63060"/>
    <w:rsid w:val="00C63EC6"/>
    <w:rsid w:val="00C64081"/>
    <w:rsid w:val="00C646AC"/>
    <w:rsid w:val="00C64DB3"/>
    <w:rsid w:val="00C65B2D"/>
    <w:rsid w:val="00C667F5"/>
    <w:rsid w:val="00C678E4"/>
    <w:rsid w:val="00C705D0"/>
    <w:rsid w:val="00C70D97"/>
    <w:rsid w:val="00C71681"/>
    <w:rsid w:val="00C72299"/>
    <w:rsid w:val="00C73105"/>
    <w:rsid w:val="00C7325B"/>
    <w:rsid w:val="00C736BC"/>
    <w:rsid w:val="00C74595"/>
    <w:rsid w:val="00C74E86"/>
    <w:rsid w:val="00C75ECD"/>
    <w:rsid w:val="00C761ED"/>
    <w:rsid w:val="00C807CF"/>
    <w:rsid w:val="00C83268"/>
    <w:rsid w:val="00C83495"/>
    <w:rsid w:val="00C84352"/>
    <w:rsid w:val="00C846E0"/>
    <w:rsid w:val="00C900B3"/>
    <w:rsid w:val="00C90738"/>
    <w:rsid w:val="00C926D8"/>
    <w:rsid w:val="00C93584"/>
    <w:rsid w:val="00C9508B"/>
    <w:rsid w:val="00C9531E"/>
    <w:rsid w:val="00C958BE"/>
    <w:rsid w:val="00CA04FC"/>
    <w:rsid w:val="00CA1C4B"/>
    <w:rsid w:val="00CA3314"/>
    <w:rsid w:val="00CA34AD"/>
    <w:rsid w:val="00CA47BE"/>
    <w:rsid w:val="00CA510E"/>
    <w:rsid w:val="00CA5411"/>
    <w:rsid w:val="00CA5838"/>
    <w:rsid w:val="00CA752A"/>
    <w:rsid w:val="00CA7A9A"/>
    <w:rsid w:val="00CB06E6"/>
    <w:rsid w:val="00CB2CB2"/>
    <w:rsid w:val="00CB34A2"/>
    <w:rsid w:val="00CB3B14"/>
    <w:rsid w:val="00CB44A5"/>
    <w:rsid w:val="00CB48C7"/>
    <w:rsid w:val="00CB58DB"/>
    <w:rsid w:val="00CB7559"/>
    <w:rsid w:val="00CC24B8"/>
    <w:rsid w:val="00CC3C76"/>
    <w:rsid w:val="00CC4BFC"/>
    <w:rsid w:val="00CC5C63"/>
    <w:rsid w:val="00CC605B"/>
    <w:rsid w:val="00CC72E3"/>
    <w:rsid w:val="00CC72F1"/>
    <w:rsid w:val="00CD029D"/>
    <w:rsid w:val="00CD0CF6"/>
    <w:rsid w:val="00CD0F58"/>
    <w:rsid w:val="00CD54DA"/>
    <w:rsid w:val="00CD5AD3"/>
    <w:rsid w:val="00CD6309"/>
    <w:rsid w:val="00CD6AA1"/>
    <w:rsid w:val="00CD6DF3"/>
    <w:rsid w:val="00CE337C"/>
    <w:rsid w:val="00CE5AFC"/>
    <w:rsid w:val="00CE68A2"/>
    <w:rsid w:val="00CF0071"/>
    <w:rsid w:val="00CF0742"/>
    <w:rsid w:val="00CF10C8"/>
    <w:rsid w:val="00CF5397"/>
    <w:rsid w:val="00CF756B"/>
    <w:rsid w:val="00D001AC"/>
    <w:rsid w:val="00D014EE"/>
    <w:rsid w:val="00D05AFC"/>
    <w:rsid w:val="00D068D6"/>
    <w:rsid w:val="00D1148B"/>
    <w:rsid w:val="00D11A1B"/>
    <w:rsid w:val="00D1228B"/>
    <w:rsid w:val="00D1241F"/>
    <w:rsid w:val="00D12623"/>
    <w:rsid w:val="00D132D8"/>
    <w:rsid w:val="00D1454B"/>
    <w:rsid w:val="00D15000"/>
    <w:rsid w:val="00D15D8F"/>
    <w:rsid w:val="00D164EE"/>
    <w:rsid w:val="00D16639"/>
    <w:rsid w:val="00D1675B"/>
    <w:rsid w:val="00D16A6B"/>
    <w:rsid w:val="00D16CFF"/>
    <w:rsid w:val="00D17113"/>
    <w:rsid w:val="00D1773F"/>
    <w:rsid w:val="00D17B43"/>
    <w:rsid w:val="00D20DE9"/>
    <w:rsid w:val="00D21B83"/>
    <w:rsid w:val="00D25FF1"/>
    <w:rsid w:val="00D26647"/>
    <w:rsid w:val="00D2787F"/>
    <w:rsid w:val="00D30C47"/>
    <w:rsid w:val="00D318EB"/>
    <w:rsid w:val="00D32934"/>
    <w:rsid w:val="00D33E28"/>
    <w:rsid w:val="00D356E5"/>
    <w:rsid w:val="00D35CC6"/>
    <w:rsid w:val="00D35CDD"/>
    <w:rsid w:val="00D3711D"/>
    <w:rsid w:val="00D4021E"/>
    <w:rsid w:val="00D40248"/>
    <w:rsid w:val="00D409FB"/>
    <w:rsid w:val="00D40D67"/>
    <w:rsid w:val="00D428BA"/>
    <w:rsid w:val="00D440F8"/>
    <w:rsid w:val="00D46E84"/>
    <w:rsid w:val="00D47D5C"/>
    <w:rsid w:val="00D47EBD"/>
    <w:rsid w:val="00D50BED"/>
    <w:rsid w:val="00D51329"/>
    <w:rsid w:val="00D54CBD"/>
    <w:rsid w:val="00D56256"/>
    <w:rsid w:val="00D574AB"/>
    <w:rsid w:val="00D60BFE"/>
    <w:rsid w:val="00D64D5D"/>
    <w:rsid w:val="00D64E6E"/>
    <w:rsid w:val="00D670B6"/>
    <w:rsid w:val="00D67833"/>
    <w:rsid w:val="00D67D47"/>
    <w:rsid w:val="00D70D44"/>
    <w:rsid w:val="00D71587"/>
    <w:rsid w:val="00D73935"/>
    <w:rsid w:val="00D75BE4"/>
    <w:rsid w:val="00D76B03"/>
    <w:rsid w:val="00D81BC4"/>
    <w:rsid w:val="00D81DA1"/>
    <w:rsid w:val="00D821C4"/>
    <w:rsid w:val="00D83A02"/>
    <w:rsid w:val="00D8445B"/>
    <w:rsid w:val="00D847F6"/>
    <w:rsid w:val="00D85F04"/>
    <w:rsid w:val="00D8680B"/>
    <w:rsid w:val="00D868BD"/>
    <w:rsid w:val="00D86FB3"/>
    <w:rsid w:val="00D8782A"/>
    <w:rsid w:val="00D90636"/>
    <w:rsid w:val="00D90933"/>
    <w:rsid w:val="00D93190"/>
    <w:rsid w:val="00D95B75"/>
    <w:rsid w:val="00D95D32"/>
    <w:rsid w:val="00D9631E"/>
    <w:rsid w:val="00D971A1"/>
    <w:rsid w:val="00D97269"/>
    <w:rsid w:val="00DA4BB1"/>
    <w:rsid w:val="00DA6690"/>
    <w:rsid w:val="00DB1FDA"/>
    <w:rsid w:val="00DB249C"/>
    <w:rsid w:val="00DB2C78"/>
    <w:rsid w:val="00DB2FDB"/>
    <w:rsid w:val="00DB340A"/>
    <w:rsid w:val="00DB3D54"/>
    <w:rsid w:val="00DB3F1F"/>
    <w:rsid w:val="00DB4BE8"/>
    <w:rsid w:val="00DB5926"/>
    <w:rsid w:val="00DB75A0"/>
    <w:rsid w:val="00DC25F2"/>
    <w:rsid w:val="00DC39E3"/>
    <w:rsid w:val="00DC5951"/>
    <w:rsid w:val="00DC68AF"/>
    <w:rsid w:val="00DC6CC7"/>
    <w:rsid w:val="00DD0E0C"/>
    <w:rsid w:val="00DD2B37"/>
    <w:rsid w:val="00DD3022"/>
    <w:rsid w:val="00DD3B07"/>
    <w:rsid w:val="00DD4694"/>
    <w:rsid w:val="00DD546C"/>
    <w:rsid w:val="00DD6117"/>
    <w:rsid w:val="00DD6787"/>
    <w:rsid w:val="00DD687E"/>
    <w:rsid w:val="00DE12B1"/>
    <w:rsid w:val="00DE1494"/>
    <w:rsid w:val="00DE19E2"/>
    <w:rsid w:val="00DE2D03"/>
    <w:rsid w:val="00DE31EF"/>
    <w:rsid w:val="00DE4B35"/>
    <w:rsid w:val="00DE5229"/>
    <w:rsid w:val="00DE6D64"/>
    <w:rsid w:val="00DF0062"/>
    <w:rsid w:val="00DF133E"/>
    <w:rsid w:val="00DF2B56"/>
    <w:rsid w:val="00DF415F"/>
    <w:rsid w:val="00DF47EF"/>
    <w:rsid w:val="00DF5D29"/>
    <w:rsid w:val="00DF7B72"/>
    <w:rsid w:val="00E01900"/>
    <w:rsid w:val="00E01C0A"/>
    <w:rsid w:val="00E02935"/>
    <w:rsid w:val="00E0423B"/>
    <w:rsid w:val="00E04DFE"/>
    <w:rsid w:val="00E056BB"/>
    <w:rsid w:val="00E05BD1"/>
    <w:rsid w:val="00E065A5"/>
    <w:rsid w:val="00E113AE"/>
    <w:rsid w:val="00E14E4A"/>
    <w:rsid w:val="00E1651F"/>
    <w:rsid w:val="00E200C2"/>
    <w:rsid w:val="00E2082E"/>
    <w:rsid w:val="00E2320E"/>
    <w:rsid w:val="00E240A7"/>
    <w:rsid w:val="00E247EA"/>
    <w:rsid w:val="00E25826"/>
    <w:rsid w:val="00E26CA4"/>
    <w:rsid w:val="00E26CEE"/>
    <w:rsid w:val="00E2719F"/>
    <w:rsid w:val="00E33913"/>
    <w:rsid w:val="00E34E59"/>
    <w:rsid w:val="00E35BAE"/>
    <w:rsid w:val="00E4157D"/>
    <w:rsid w:val="00E4190F"/>
    <w:rsid w:val="00E419FF"/>
    <w:rsid w:val="00E41E8D"/>
    <w:rsid w:val="00E422BC"/>
    <w:rsid w:val="00E42EB2"/>
    <w:rsid w:val="00E44239"/>
    <w:rsid w:val="00E444D6"/>
    <w:rsid w:val="00E445AC"/>
    <w:rsid w:val="00E44B53"/>
    <w:rsid w:val="00E44C70"/>
    <w:rsid w:val="00E458F1"/>
    <w:rsid w:val="00E45F51"/>
    <w:rsid w:val="00E475B2"/>
    <w:rsid w:val="00E50FD8"/>
    <w:rsid w:val="00E539BE"/>
    <w:rsid w:val="00E5515B"/>
    <w:rsid w:val="00E55585"/>
    <w:rsid w:val="00E558F5"/>
    <w:rsid w:val="00E55EDB"/>
    <w:rsid w:val="00E570AB"/>
    <w:rsid w:val="00E60AE7"/>
    <w:rsid w:val="00E60D90"/>
    <w:rsid w:val="00E6147D"/>
    <w:rsid w:val="00E619AC"/>
    <w:rsid w:val="00E6330B"/>
    <w:rsid w:val="00E63B3C"/>
    <w:rsid w:val="00E64837"/>
    <w:rsid w:val="00E6604C"/>
    <w:rsid w:val="00E67B20"/>
    <w:rsid w:val="00E70187"/>
    <w:rsid w:val="00E70261"/>
    <w:rsid w:val="00E727F4"/>
    <w:rsid w:val="00E82BE9"/>
    <w:rsid w:val="00E8303B"/>
    <w:rsid w:val="00E8365B"/>
    <w:rsid w:val="00E843F3"/>
    <w:rsid w:val="00E84E3C"/>
    <w:rsid w:val="00E8507A"/>
    <w:rsid w:val="00E86366"/>
    <w:rsid w:val="00E863C5"/>
    <w:rsid w:val="00E876D2"/>
    <w:rsid w:val="00E87AE5"/>
    <w:rsid w:val="00E90170"/>
    <w:rsid w:val="00E908E9"/>
    <w:rsid w:val="00E91A63"/>
    <w:rsid w:val="00E91F2B"/>
    <w:rsid w:val="00E94385"/>
    <w:rsid w:val="00E94F74"/>
    <w:rsid w:val="00E975DB"/>
    <w:rsid w:val="00E97C1C"/>
    <w:rsid w:val="00EA076E"/>
    <w:rsid w:val="00EA0A73"/>
    <w:rsid w:val="00EA1E85"/>
    <w:rsid w:val="00EA7889"/>
    <w:rsid w:val="00EB0E85"/>
    <w:rsid w:val="00EB1431"/>
    <w:rsid w:val="00EB1F4F"/>
    <w:rsid w:val="00EB3068"/>
    <w:rsid w:val="00EB33B6"/>
    <w:rsid w:val="00EB4EB6"/>
    <w:rsid w:val="00EB5D44"/>
    <w:rsid w:val="00EB7F12"/>
    <w:rsid w:val="00EC056F"/>
    <w:rsid w:val="00EC41FA"/>
    <w:rsid w:val="00EC6453"/>
    <w:rsid w:val="00EC65AF"/>
    <w:rsid w:val="00EC782B"/>
    <w:rsid w:val="00ED14E6"/>
    <w:rsid w:val="00ED4A90"/>
    <w:rsid w:val="00ED6632"/>
    <w:rsid w:val="00ED695B"/>
    <w:rsid w:val="00EE0576"/>
    <w:rsid w:val="00EE0FA0"/>
    <w:rsid w:val="00EE1EA7"/>
    <w:rsid w:val="00EE31AF"/>
    <w:rsid w:val="00EE3BEB"/>
    <w:rsid w:val="00EE5233"/>
    <w:rsid w:val="00F002D0"/>
    <w:rsid w:val="00F00E9D"/>
    <w:rsid w:val="00F0295C"/>
    <w:rsid w:val="00F02CB3"/>
    <w:rsid w:val="00F13FDC"/>
    <w:rsid w:val="00F1556E"/>
    <w:rsid w:val="00F159F5"/>
    <w:rsid w:val="00F1678F"/>
    <w:rsid w:val="00F17855"/>
    <w:rsid w:val="00F17D47"/>
    <w:rsid w:val="00F20533"/>
    <w:rsid w:val="00F2305D"/>
    <w:rsid w:val="00F23A8D"/>
    <w:rsid w:val="00F247D9"/>
    <w:rsid w:val="00F24E47"/>
    <w:rsid w:val="00F27C3E"/>
    <w:rsid w:val="00F3093B"/>
    <w:rsid w:val="00F30BAF"/>
    <w:rsid w:val="00F30DA5"/>
    <w:rsid w:val="00F331A9"/>
    <w:rsid w:val="00F33C3D"/>
    <w:rsid w:val="00F350FF"/>
    <w:rsid w:val="00F36D66"/>
    <w:rsid w:val="00F37A2C"/>
    <w:rsid w:val="00F37B25"/>
    <w:rsid w:val="00F45414"/>
    <w:rsid w:val="00F46DD3"/>
    <w:rsid w:val="00F47968"/>
    <w:rsid w:val="00F5031F"/>
    <w:rsid w:val="00F52E72"/>
    <w:rsid w:val="00F52EEE"/>
    <w:rsid w:val="00F55D74"/>
    <w:rsid w:val="00F5632D"/>
    <w:rsid w:val="00F62829"/>
    <w:rsid w:val="00F63374"/>
    <w:rsid w:val="00F63DC7"/>
    <w:rsid w:val="00F6561C"/>
    <w:rsid w:val="00F67325"/>
    <w:rsid w:val="00F712AD"/>
    <w:rsid w:val="00F71BFB"/>
    <w:rsid w:val="00F74546"/>
    <w:rsid w:val="00F75DF2"/>
    <w:rsid w:val="00F804EA"/>
    <w:rsid w:val="00F80980"/>
    <w:rsid w:val="00F8110A"/>
    <w:rsid w:val="00F83A5C"/>
    <w:rsid w:val="00F85B83"/>
    <w:rsid w:val="00F8613A"/>
    <w:rsid w:val="00F8762F"/>
    <w:rsid w:val="00F9278D"/>
    <w:rsid w:val="00F93142"/>
    <w:rsid w:val="00F93838"/>
    <w:rsid w:val="00F9603B"/>
    <w:rsid w:val="00FA0692"/>
    <w:rsid w:val="00FA1E28"/>
    <w:rsid w:val="00FA301C"/>
    <w:rsid w:val="00FA3BE5"/>
    <w:rsid w:val="00FA7027"/>
    <w:rsid w:val="00FA733F"/>
    <w:rsid w:val="00FB5B89"/>
    <w:rsid w:val="00FB64EC"/>
    <w:rsid w:val="00FB6EC8"/>
    <w:rsid w:val="00FB72DD"/>
    <w:rsid w:val="00FC0BB4"/>
    <w:rsid w:val="00FC0ED3"/>
    <w:rsid w:val="00FC21F4"/>
    <w:rsid w:val="00FC336F"/>
    <w:rsid w:val="00FC50E0"/>
    <w:rsid w:val="00FD15D7"/>
    <w:rsid w:val="00FD19C8"/>
    <w:rsid w:val="00FD236C"/>
    <w:rsid w:val="00FD3495"/>
    <w:rsid w:val="00FD50D3"/>
    <w:rsid w:val="00FE0115"/>
    <w:rsid w:val="00FE12AE"/>
    <w:rsid w:val="00FE2A9E"/>
    <w:rsid w:val="00FE460E"/>
    <w:rsid w:val="00FE4ACE"/>
    <w:rsid w:val="00FE4F17"/>
    <w:rsid w:val="00FE6C10"/>
    <w:rsid w:val="00FF1A94"/>
    <w:rsid w:val="00FF27F5"/>
    <w:rsid w:val="00FF4611"/>
    <w:rsid w:val="00FF6B2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D357A4"/>
  <w15:docId w15:val="{E30E4284-3129-48D7-96AD-2069B3B0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86"/>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087286"/>
    <w:pPr>
      <w:keepNext/>
      <w:keepLines/>
      <w:numPr>
        <w:numId w:val="20"/>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087286"/>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7286"/>
    <w:pPr>
      <w:keepNext/>
      <w:keepLines/>
      <w:numPr>
        <w:numId w:val="21"/>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087286"/>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087286"/>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BA"/>
    <w:pPr>
      <w:ind w:left="720"/>
      <w:contextualSpacing/>
    </w:pPr>
  </w:style>
  <w:style w:type="paragraph" w:styleId="FootnoteText">
    <w:name w:val="footnote text"/>
    <w:basedOn w:val="Normal"/>
    <w:link w:val="FootnoteTextChar"/>
    <w:uiPriority w:val="99"/>
    <w:semiHidden/>
    <w:unhideWhenUsed/>
    <w:rsid w:val="00087286"/>
    <w:rPr>
      <w:sz w:val="20"/>
      <w:szCs w:val="20"/>
    </w:rPr>
  </w:style>
  <w:style w:type="character" w:customStyle="1" w:styleId="FootnoteTextChar">
    <w:name w:val="Footnote Text Char"/>
    <w:basedOn w:val="DefaultParagraphFont"/>
    <w:link w:val="FootnoteText"/>
    <w:uiPriority w:val="99"/>
    <w:semiHidden/>
    <w:rsid w:val="00087286"/>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087286"/>
    <w:rPr>
      <w:vertAlign w:val="superscript"/>
    </w:rPr>
  </w:style>
  <w:style w:type="character" w:styleId="CommentReference">
    <w:name w:val="annotation reference"/>
    <w:basedOn w:val="DefaultParagraphFont"/>
    <w:uiPriority w:val="99"/>
    <w:semiHidden/>
    <w:unhideWhenUsed/>
    <w:rsid w:val="00087286"/>
    <w:rPr>
      <w:sz w:val="16"/>
      <w:szCs w:val="16"/>
    </w:rPr>
  </w:style>
  <w:style w:type="paragraph" w:styleId="CommentText">
    <w:name w:val="annotation text"/>
    <w:basedOn w:val="Normal"/>
    <w:link w:val="CommentTextChar"/>
    <w:uiPriority w:val="99"/>
    <w:unhideWhenUsed/>
    <w:rsid w:val="00087286"/>
    <w:rPr>
      <w:sz w:val="20"/>
      <w:szCs w:val="20"/>
    </w:rPr>
  </w:style>
  <w:style w:type="character" w:customStyle="1" w:styleId="CommentTextChar">
    <w:name w:val="Comment Text Char"/>
    <w:basedOn w:val="DefaultParagraphFont"/>
    <w:link w:val="CommentText"/>
    <w:uiPriority w:val="99"/>
    <w:rsid w:val="00087286"/>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87286"/>
    <w:rPr>
      <w:b/>
      <w:bCs/>
    </w:rPr>
  </w:style>
  <w:style w:type="character" w:customStyle="1" w:styleId="CommentSubjectChar">
    <w:name w:val="Comment Subject Char"/>
    <w:basedOn w:val="CommentTextChar"/>
    <w:link w:val="CommentSubject"/>
    <w:uiPriority w:val="99"/>
    <w:semiHidden/>
    <w:rsid w:val="00087286"/>
    <w:rPr>
      <w:rFonts w:ascii="Times New Roman" w:eastAsia="Times New Roman" w:hAnsi="Times New Roman" w:cs="Times New Roman"/>
      <w:b/>
      <w:bCs/>
      <w:kern w:val="0"/>
      <w:sz w:val="20"/>
      <w:szCs w:val="20"/>
      <w:lang w:val="en-GB"/>
      <w14:ligatures w14:val="none"/>
    </w:rPr>
  </w:style>
  <w:style w:type="table" w:styleId="TableGrid">
    <w:name w:val="Table Grid"/>
    <w:basedOn w:val="TableNormal"/>
    <w:uiPriority w:val="39"/>
    <w:rsid w:val="0008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54C3"/>
    <w:pPr>
      <w:spacing w:before="100" w:beforeAutospacing="1" w:after="100" w:afterAutospacing="1"/>
    </w:pPr>
    <w:rPr>
      <w:sz w:val="24"/>
      <w:lang w:eastAsia="en-CA"/>
    </w:rPr>
  </w:style>
  <w:style w:type="character" w:styleId="Hyperlink">
    <w:name w:val="Hyperlink"/>
    <w:rsid w:val="004257BA"/>
    <w:rPr>
      <w:color w:val="0000FF"/>
      <w:sz w:val="18"/>
      <w:u w:val="single"/>
    </w:rPr>
  </w:style>
  <w:style w:type="character" w:customStyle="1" w:styleId="ui-provider">
    <w:name w:val="ui-provider"/>
    <w:basedOn w:val="DefaultParagraphFont"/>
    <w:rsid w:val="004257BA"/>
  </w:style>
  <w:style w:type="paragraph" w:styleId="Revision">
    <w:name w:val="Revision"/>
    <w:hidden/>
    <w:uiPriority w:val="99"/>
    <w:semiHidden/>
    <w:rsid w:val="00D068D6"/>
    <w:pPr>
      <w:spacing w:after="0" w:line="240" w:lineRule="auto"/>
    </w:pPr>
  </w:style>
  <w:style w:type="character" w:customStyle="1" w:styleId="UnresolvedMention1">
    <w:name w:val="Unresolved Mention1"/>
    <w:basedOn w:val="DefaultParagraphFont"/>
    <w:uiPriority w:val="99"/>
    <w:semiHidden/>
    <w:unhideWhenUsed/>
    <w:rsid w:val="00193741"/>
    <w:rPr>
      <w:color w:val="605E5C"/>
      <w:shd w:val="clear" w:color="auto" w:fill="E1DFDD"/>
    </w:rPr>
  </w:style>
  <w:style w:type="character" w:customStyle="1" w:styleId="cf01">
    <w:name w:val="cf01"/>
    <w:basedOn w:val="DefaultParagraphFont"/>
    <w:rsid w:val="00864172"/>
    <w:rPr>
      <w:rFonts w:ascii="Segoe UI" w:hAnsi="Segoe UI" w:cs="Segoe UI" w:hint="default"/>
      <w:sz w:val="18"/>
      <w:szCs w:val="18"/>
    </w:rPr>
  </w:style>
  <w:style w:type="paragraph" w:customStyle="1" w:styleId="meetingname">
    <w:name w:val="meeting name"/>
    <w:basedOn w:val="Normal"/>
    <w:qFormat/>
    <w:rsid w:val="0068674B"/>
    <w:pPr>
      <w:ind w:left="142" w:right="4218" w:hanging="142"/>
    </w:pPr>
    <w:rPr>
      <w:caps/>
    </w:rPr>
  </w:style>
  <w:style w:type="character" w:styleId="PlaceholderText">
    <w:name w:val="Placeholder Text"/>
    <w:basedOn w:val="DefaultParagraphFont"/>
    <w:uiPriority w:val="99"/>
    <w:rsid w:val="00087286"/>
    <w:rPr>
      <w:color w:val="808080"/>
    </w:rPr>
  </w:style>
  <w:style w:type="table" w:customStyle="1" w:styleId="TableGrid1">
    <w:name w:val="Table Grid1"/>
    <w:basedOn w:val="TableNormal"/>
    <w:next w:val="TableGrid"/>
    <w:uiPriority w:val="59"/>
    <w:rsid w:val="00087286"/>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087286"/>
    <w:pPr>
      <w:ind w:left="170" w:right="3119" w:hanging="170"/>
      <w:jc w:val="left"/>
    </w:pPr>
    <w:rPr>
      <w:b/>
      <w:sz w:val="24"/>
    </w:rPr>
  </w:style>
  <w:style w:type="character" w:customStyle="1" w:styleId="Heading1Char">
    <w:name w:val="Heading 1 Char"/>
    <w:basedOn w:val="DefaultParagraphFont"/>
    <w:link w:val="Heading1"/>
    <w:uiPriority w:val="9"/>
    <w:rsid w:val="00087286"/>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087286"/>
    <w:rPr>
      <w:rFonts w:ascii="Times New Roman" w:eastAsiaTheme="majorEastAsia" w:hAnsi="Times New Roman" w:cstheme="majorBidi"/>
      <w:b/>
      <w:kern w:val="0"/>
      <w:sz w:val="24"/>
      <w:szCs w:val="26"/>
      <w:lang w:val="en-GB"/>
      <w14:ligatures w14:val="none"/>
    </w:rPr>
  </w:style>
  <w:style w:type="paragraph" w:styleId="Header">
    <w:name w:val="header"/>
    <w:basedOn w:val="Normal"/>
    <w:link w:val="HeaderChar"/>
    <w:unhideWhenUsed/>
    <w:rsid w:val="00087286"/>
    <w:pPr>
      <w:tabs>
        <w:tab w:val="center" w:pos="4680"/>
        <w:tab w:val="right" w:pos="9360"/>
      </w:tabs>
    </w:pPr>
    <w:rPr>
      <w:caps/>
    </w:rPr>
  </w:style>
  <w:style w:type="character" w:customStyle="1" w:styleId="HeaderChar">
    <w:name w:val="Header Char"/>
    <w:basedOn w:val="DefaultParagraphFont"/>
    <w:link w:val="Header"/>
    <w:rsid w:val="00087286"/>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087286"/>
    <w:pPr>
      <w:tabs>
        <w:tab w:val="center" w:pos="4680"/>
        <w:tab w:val="right" w:pos="9360"/>
      </w:tabs>
    </w:pPr>
  </w:style>
  <w:style w:type="character" w:customStyle="1" w:styleId="FooterChar">
    <w:name w:val="Footer Char"/>
    <w:basedOn w:val="DefaultParagraphFont"/>
    <w:link w:val="Footer"/>
    <w:uiPriority w:val="99"/>
    <w:rsid w:val="00087286"/>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690CC9"/>
    <w:rPr>
      <w:color w:val="954F72" w:themeColor="followedHyperlink"/>
      <w:u w:val="single"/>
    </w:rPr>
  </w:style>
  <w:style w:type="paragraph" w:styleId="BalloonText">
    <w:name w:val="Balloon Text"/>
    <w:basedOn w:val="Normal"/>
    <w:link w:val="BalloonTextChar"/>
    <w:uiPriority w:val="99"/>
    <w:semiHidden/>
    <w:unhideWhenUsed/>
    <w:rsid w:val="00C37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58A"/>
    <w:rPr>
      <w:rFonts w:ascii="Lucida Grande" w:hAnsi="Lucida Grande" w:cs="Lucida Grande"/>
      <w:sz w:val="18"/>
      <w:szCs w:val="18"/>
    </w:rPr>
  </w:style>
  <w:style w:type="paragraph" w:customStyle="1" w:styleId="Para1">
    <w:name w:val="Para1"/>
    <w:basedOn w:val="Normal"/>
    <w:link w:val="Para1Char"/>
    <w:rsid w:val="00C3758A"/>
    <w:pPr>
      <w:numPr>
        <w:numId w:val="12"/>
      </w:numPr>
      <w:spacing w:before="120" w:after="120"/>
    </w:pPr>
    <w:rPr>
      <w:snapToGrid w:val="0"/>
      <w:sz w:val="24"/>
      <w:szCs w:val="18"/>
    </w:rPr>
  </w:style>
  <w:style w:type="character" w:styleId="PageNumber">
    <w:name w:val="page number"/>
    <w:rsid w:val="00C3758A"/>
    <w:rPr>
      <w:rFonts w:ascii="Times New Roman" w:hAnsi="Times New Roman"/>
      <w:sz w:val="22"/>
    </w:rPr>
  </w:style>
  <w:style w:type="paragraph" w:customStyle="1" w:styleId="Para3">
    <w:name w:val="Para3"/>
    <w:basedOn w:val="Normal"/>
    <w:rsid w:val="00C3758A"/>
    <w:pPr>
      <w:numPr>
        <w:ilvl w:val="2"/>
        <w:numId w:val="12"/>
      </w:numPr>
      <w:tabs>
        <w:tab w:val="left" w:pos="1980"/>
      </w:tabs>
      <w:spacing w:before="80" w:after="80"/>
    </w:pPr>
    <w:rPr>
      <w:sz w:val="24"/>
      <w:szCs w:val="20"/>
    </w:rPr>
  </w:style>
  <w:style w:type="character" w:customStyle="1" w:styleId="Para1Char">
    <w:name w:val="Para1 Char"/>
    <w:link w:val="Para1"/>
    <w:locked/>
    <w:rsid w:val="00C3758A"/>
    <w:rPr>
      <w:rFonts w:ascii="Times New Roman" w:eastAsia="Times New Roman" w:hAnsi="Times New Roman" w:cs="Times New Roman"/>
      <w:snapToGrid w:val="0"/>
      <w:kern w:val="0"/>
      <w:sz w:val="24"/>
      <w:szCs w:val="18"/>
      <w14:ligatures w14:val="none"/>
    </w:rPr>
  </w:style>
  <w:style w:type="paragraph" w:styleId="NoSpacing">
    <w:name w:val="No Spacing"/>
    <w:uiPriority w:val="1"/>
    <w:qFormat/>
    <w:rsid w:val="00C3758A"/>
    <w:pPr>
      <w:spacing w:after="0" w:line="240" w:lineRule="auto"/>
    </w:pPr>
    <w:rPr>
      <w:rFonts w:ascii="Times New Roman" w:eastAsia="Times New Roman" w:hAnsi="Times New Roman" w:cs="Times New Roman"/>
      <w:kern w:val="0"/>
      <w:sz w:val="24"/>
      <w:szCs w:val="24"/>
      <w:lang w:val="en-GB" w:eastAsia="en-CA"/>
      <w14:ligatures w14:val="none"/>
    </w:rPr>
  </w:style>
  <w:style w:type="paragraph" w:styleId="Title">
    <w:name w:val="Title"/>
    <w:basedOn w:val="Normal"/>
    <w:next w:val="Normal"/>
    <w:link w:val="TitleChar"/>
    <w:uiPriority w:val="10"/>
    <w:qFormat/>
    <w:rsid w:val="00087286"/>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087286"/>
    <w:rPr>
      <w:rFonts w:ascii="Times New Roman Bold" w:eastAsiaTheme="majorEastAsia" w:hAnsi="Times New Roman Bold" w:cs="Times New Roman"/>
      <w:b/>
      <w:bCs/>
      <w:spacing w:val="5"/>
      <w:kern w:val="28"/>
      <w:sz w:val="28"/>
      <w:szCs w:val="28"/>
      <w:lang w:val="en-GB"/>
    </w:rPr>
  </w:style>
  <w:style w:type="paragraph" w:customStyle="1" w:styleId="Annex">
    <w:name w:val="Annex"/>
    <w:basedOn w:val="Normal"/>
    <w:qFormat/>
    <w:rsid w:val="00087286"/>
    <w:rPr>
      <w:b/>
      <w:sz w:val="28"/>
    </w:rPr>
  </w:style>
  <w:style w:type="paragraph" w:styleId="BodyText">
    <w:name w:val="Body Text"/>
    <w:basedOn w:val="Normal"/>
    <w:link w:val="BodyTextChar"/>
    <w:uiPriority w:val="99"/>
    <w:semiHidden/>
    <w:unhideWhenUsed/>
    <w:rsid w:val="0008728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087286"/>
  </w:style>
  <w:style w:type="paragraph" w:customStyle="1" w:styleId="Venuedate">
    <w:name w:val="Venue&amp;date"/>
    <w:basedOn w:val="Cornernotation"/>
    <w:qFormat/>
    <w:rsid w:val="00087286"/>
    <w:rPr>
      <w:b w:val="0"/>
      <w:bCs/>
      <w:sz w:val="22"/>
      <w:szCs w:val="22"/>
    </w:rPr>
  </w:style>
  <w:style w:type="paragraph" w:customStyle="1" w:styleId="Cornernotation-Item">
    <w:name w:val="Corner notation - Item"/>
    <w:basedOn w:val="Venuedate"/>
    <w:qFormat/>
    <w:rsid w:val="00087286"/>
    <w:rPr>
      <w:b/>
    </w:rPr>
  </w:style>
  <w:style w:type="paragraph" w:customStyle="1" w:styleId="Footnote">
    <w:name w:val="Footnote"/>
    <w:basedOn w:val="FootnoteText"/>
    <w:qFormat/>
    <w:rsid w:val="00087286"/>
    <w:rPr>
      <w:sz w:val="18"/>
      <w:szCs w:val="18"/>
      <w:lang w:val="en-CA"/>
    </w:rPr>
  </w:style>
  <w:style w:type="character" w:customStyle="1" w:styleId="Heading3Char">
    <w:name w:val="Heading 3 Char"/>
    <w:basedOn w:val="DefaultParagraphFont"/>
    <w:link w:val="Heading3"/>
    <w:uiPriority w:val="9"/>
    <w:rsid w:val="00087286"/>
    <w:rPr>
      <w:rFonts w:ascii="Times New Roman" w:eastAsiaTheme="majorEastAsia" w:hAnsi="Times New Roman" w:cs="Times New Roman"/>
      <w:b/>
      <w:bCs/>
      <w:kern w:val="0"/>
      <w:lang w:val="en-GB"/>
      <w14:ligatures w14:val="none"/>
    </w:rPr>
  </w:style>
  <w:style w:type="character" w:customStyle="1" w:styleId="Heading4Char">
    <w:name w:val="Heading 4 Char"/>
    <w:basedOn w:val="DefaultParagraphFont"/>
    <w:link w:val="Heading4"/>
    <w:uiPriority w:val="9"/>
    <w:rsid w:val="00087286"/>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087286"/>
    <w:rPr>
      <w:rFonts w:ascii="Times New Roman" w:eastAsiaTheme="majorEastAsia" w:hAnsi="Times New Roman" w:cs="Times New Roman"/>
      <w:i/>
      <w:iCs/>
      <w:kern w:val="0"/>
      <w:szCs w:val="24"/>
      <w:lang w:val="en-GB"/>
      <w14:ligatures w14:val="none"/>
    </w:rPr>
  </w:style>
  <w:style w:type="paragraph" w:customStyle="1" w:styleId="Item">
    <w:name w:val="Item"/>
    <w:basedOn w:val="BodyText"/>
    <w:qFormat/>
    <w:rsid w:val="0008728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10">
    <w:name w:val="Para 1"/>
    <w:basedOn w:val="Normal"/>
    <w:qFormat/>
    <w:rsid w:val="00087286"/>
    <w:pPr>
      <w:numPr>
        <w:numId w:val="22"/>
      </w:numPr>
      <w:tabs>
        <w:tab w:val="left" w:pos="1134"/>
      </w:tabs>
      <w:spacing w:before="120" w:after="120"/>
      <w:ind w:left="927"/>
    </w:pPr>
    <w:rPr>
      <w:lang w:val="en-CA"/>
    </w:rPr>
  </w:style>
  <w:style w:type="paragraph" w:customStyle="1" w:styleId="Para2">
    <w:name w:val="Para 2"/>
    <w:qFormat/>
    <w:rsid w:val="00087286"/>
    <w:pPr>
      <w:numPr>
        <w:numId w:val="23"/>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Para30">
    <w:name w:val="Para 3"/>
    <w:basedOn w:val="Normal"/>
    <w:qFormat/>
    <w:rsid w:val="00087286"/>
    <w:pPr>
      <w:numPr>
        <w:numId w:val="24"/>
      </w:numPr>
      <w:tabs>
        <w:tab w:val="left" w:pos="1701"/>
      </w:tabs>
      <w:spacing w:before="120" w:after="120"/>
    </w:pPr>
  </w:style>
  <w:style w:type="paragraph" w:styleId="Subtitle">
    <w:name w:val="Subtitle"/>
    <w:basedOn w:val="Normal"/>
    <w:next w:val="Normal"/>
    <w:link w:val="SubtitleChar"/>
    <w:uiPriority w:val="11"/>
    <w:qFormat/>
    <w:rsid w:val="00087286"/>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087286"/>
    <w:rPr>
      <w:rFonts w:ascii="Times New Roman Bold" w:eastAsiaTheme="minorEastAsia" w:hAnsi="Times New Roman Bold"/>
      <w:b/>
      <w:color w:val="5A5A5A" w:themeColor="text1" w:themeTint="A5"/>
      <w:kern w:val="0"/>
      <w:lang w:val="en-GB"/>
      <w14:ligatures w14:val="none"/>
    </w:rPr>
  </w:style>
  <w:style w:type="character" w:styleId="UnresolvedMention">
    <w:name w:val="Unresolved Mention"/>
    <w:basedOn w:val="DefaultParagraphFont"/>
    <w:uiPriority w:val="99"/>
    <w:semiHidden/>
    <w:unhideWhenUsed/>
    <w:rsid w:val="00D3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53770">
      <w:bodyDiv w:val="1"/>
      <w:marLeft w:val="0"/>
      <w:marRight w:val="0"/>
      <w:marTop w:val="0"/>
      <w:marBottom w:val="0"/>
      <w:divBdr>
        <w:top w:val="none" w:sz="0" w:space="0" w:color="auto"/>
        <w:left w:val="none" w:sz="0" w:space="0" w:color="auto"/>
        <w:bottom w:val="none" w:sz="0" w:space="0" w:color="auto"/>
        <w:right w:val="none" w:sz="0" w:space="0" w:color="auto"/>
      </w:divBdr>
    </w:div>
    <w:div w:id="391852184">
      <w:bodyDiv w:val="1"/>
      <w:marLeft w:val="0"/>
      <w:marRight w:val="0"/>
      <w:marTop w:val="0"/>
      <w:marBottom w:val="0"/>
      <w:divBdr>
        <w:top w:val="none" w:sz="0" w:space="0" w:color="auto"/>
        <w:left w:val="none" w:sz="0" w:space="0" w:color="auto"/>
        <w:bottom w:val="none" w:sz="0" w:space="0" w:color="auto"/>
        <w:right w:val="none" w:sz="0" w:space="0" w:color="auto"/>
      </w:divBdr>
    </w:div>
    <w:div w:id="424231443">
      <w:bodyDiv w:val="1"/>
      <w:marLeft w:val="0"/>
      <w:marRight w:val="0"/>
      <w:marTop w:val="0"/>
      <w:marBottom w:val="0"/>
      <w:divBdr>
        <w:top w:val="none" w:sz="0" w:space="0" w:color="auto"/>
        <w:left w:val="none" w:sz="0" w:space="0" w:color="auto"/>
        <w:bottom w:val="none" w:sz="0" w:space="0" w:color="auto"/>
        <w:right w:val="none" w:sz="0" w:space="0" w:color="auto"/>
      </w:divBdr>
    </w:div>
    <w:div w:id="915940538">
      <w:bodyDiv w:val="1"/>
      <w:marLeft w:val="0"/>
      <w:marRight w:val="0"/>
      <w:marTop w:val="0"/>
      <w:marBottom w:val="0"/>
      <w:divBdr>
        <w:top w:val="none" w:sz="0" w:space="0" w:color="auto"/>
        <w:left w:val="none" w:sz="0" w:space="0" w:color="auto"/>
        <w:bottom w:val="none" w:sz="0" w:space="0" w:color="auto"/>
        <w:right w:val="none" w:sz="0" w:space="0" w:color="auto"/>
      </w:divBdr>
    </w:div>
    <w:div w:id="946740887">
      <w:bodyDiv w:val="1"/>
      <w:marLeft w:val="0"/>
      <w:marRight w:val="0"/>
      <w:marTop w:val="0"/>
      <w:marBottom w:val="0"/>
      <w:divBdr>
        <w:top w:val="none" w:sz="0" w:space="0" w:color="auto"/>
        <w:left w:val="none" w:sz="0" w:space="0" w:color="auto"/>
        <w:bottom w:val="none" w:sz="0" w:space="0" w:color="auto"/>
        <w:right w:val="none" w:sz="0" w:space="0" w:color="auto"/>
      </w:divBdr>
    </w:div>
    <w:div w:id="17983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5/cop-15-dec-08-en.pdf" TargetMode="External"/><Relationship Id="rId20" Type="http://schemas.openxmlformats.org/officeDocument/2006/relationships/hyperlink" Target="https://www.cbd.int/doc/decisions/cop-15/cop-15-dec-06-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bd.int/doc/decisions/cop-15/cop-15-dec-07-en.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6-en.pdf"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p-mop-10/cp-mop-10-dec-04-en.pdf" TargetMode="External"/><Relationship Id="rId1" Type="http://schemas.openxmlformats.org/officeDocument/2006/relationships/hyperlink" Target="https://www.cbd.int/doc/decisions/cp-mop-10/cp-mop-10-dec-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F965-E9E1-4A53-8FAA-FB1AA194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ABFBF-CD26-4469-9C27-BB6D2D942BD4}">
  <ds:schemaRefs>
    <ds:schemaRef ds:uri="http://schemas.microsoft.com/sharepoint/v3/contenttype/forms"/>
  </ds:schemaRefs>
</ds:datastoreItem>
</file>

<file path=customXml/itemProps3.xml><?xml version="1.0" encoding="utf-8"?>
<ds:datastoreItem xmlns:ds="http://schemas.openxmlformats.org/officeDocument/2006/customXml" ds:itemID="{CF276AA6-6C8F-4527-83EE-B1E6DAD2F805}">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FF25A819-17CC-2241-BEF0-5963AE5A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3075</Words>
  <Characters>19695</Characters>
  <Application>Microsoft Office Word</Application>
  <DocSecurity>0</DocSecurity>
  <Lines>164</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CBD/IND/AHTEG/2023/2/2</dc:subject>
  <dc:creator>Kieran Noonan Mooney</dc:creator>
  <cp:keywords/>
  <dc:description/>
  <cp:lastModifiedBy>Veronique Lefebvre</cp:lastModifiedBy>
  <cp:revision>3</cp:revision>
  <cp:lastPrinted>2024-01-02T16:54:00Z</cp:lastPrinted>
  <dcterms:created xsi:type="dcterms:W3CDTF">2024-01-29T19:32:00Z</dcterms:created>
  <dcterms:modified xsi:type="dcterms:W3CDTF">2024-01-29T19:32:00Z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