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767FB" w14:paraId="5DE4772B" w14:textId="77777777" w:rsidTr="001065E9">
        <w:trPr>
          <w:trHeight w:val="850"/>
        </w:trPr>
        <w:tc>
          <w:tcPr>
            <w:tcW w:w="975" w:type="dxa"/>
            <w:vAlign w:val="bottom"/>
          </w:tcPr>
          <w:p w14:paraId="6DA10505" w14:textId="77777777" w:rsidR="005012FC" w:rsidRPr="00D767FB" w:rsidRDefault="005012FC" w:rsidP="005012FC">
            <w:pPr>
              <w:pStyle w:val="AASmallLogo"/>
            </w:pPr>
            <w:r w:rsidRPr="00695EE0">
              <w:rPr>
                <w:noProof/>
                <w:lang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767FB">
              <w:t xml:space="preserve"> </w:t>
            </w:r>
          </w:p>
          <w:p w14:paraId="554A7299" w14:textId="77777777" w:rsidR="001065E9" w:rsidRPr="00D767FB" w:rsidRDefault="001065E9" w:rsidP="005012FC">
            <w:pPr>
              <w:pStyle w:val="AASmallLogo"/>
            </w:pPr>
          </w:p>
        </w:tc>
        <w:tc>
          <w:tcPr>
            <w:tcW w:w="1434" w:type="dxa"/>
            <w:noWrap/>
            <w:vAlign w:val="bottom"/>
          </w:tcPr>
          <w:p w14:paraId="241B3312" w14:textId="77777777" w:rsidR="005012FC" w:rsidRPr="00D767FB" w:rsidRDefault="005012FC" w:rsidP="005012FC">
            <w:pPr>
              <w:pStyle w:val="AASmallLogo"/>
            </w:pPr>
            <w:r w:rsidRPr="00695EE0">
              <w:rPr>
                <w:noProof/>
                <w:lang w:eastAsia="en-CA"/>
                <w14:ligatures w14:val="standardContextual"/>
              </w:rPr>
              <w:drawing>
                <wp:inline distT="0" distB="0" distL="0" distR="0" wp14:anchorId="49CB137C" wp14:editId="0EB752A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767FB">
              <w:t xml:space="preserve"> </w:t>
            </w:r>
          </w:p>
          <w:p w14:paraId="42830B10" w14:textId="77777777" w:rsidR="001065E9" w:rsidRPr="00D767FB" w:rsidRDefault="001065E9" w:rsidP="005012FC">
            <w:pPr>
              <w:pStyle w:val="AASmallLogo"/>
            </w:pPr>
          </w:p>
        </w:tc>
        <w:tc>
          <w:tcPr>
            <w:tcW w:w="8073" w:type="dxa"/>
            <w:vAlign w:val="bottom"/>
          </w:tcPr>
          <w:p w14:paraId="384C3044" w14:textId="2E48B77A" w:rsidR="001065E9" w:rsidRPr="00D767FB" w:rsidRDefault="009C0BBB" w:rsidP="00695EE0">
            <w:pPr>
              <w:pStyle w:val="ABSymbol"/>
            </w:pPr>
            <w:r w:rsidRPr="00695EE0">
              <w:rPr>
                <w:sz w:val="40"/>
              </w:rPr>
              <w:t>CBD</w:t>
            </w:r>
            <w:r w:rsidR="005012FC" w:rsidRPr="00D767FB">
              <w:t>/</w:t>
            </w:r>
            <w:r w:rsidRPr="00695EE0">
              <w:t>SBSTTA</w:t>
            </w:r>
            <w:r w:rsidR="005012FC" w:rsidRPr="00D767FB">
              <w:t>/</w:t>
            </w:r>
            <w:r w:rsidRPr="00D767FB">
              <w:t>27</w:t>
            </w:r>
            <w:r w:rsidR="00D15E8D" w:rsidRPr="00D767FB">
              <w:t>/5</w:t>
            </w:r>
            <w:r w:rsidR="006E4C35" w:rsidRPr="00D767FB">
              <w:t>/Add.</w:t>
            </w:r>
            <w:r w:rsidR="00095D83" w:rsidRPr="00D767FB">
              <w:t>2</w:t>
            </w:r>
          </w:p>
        </w:tc>
      </w:tr>
    </w:tbl>
    <w:p w14:paraId="20BC9DFD" w14:textId="77777777" w:rsidR="009F67EB" w:rsidRPr="00D767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767FB" w14:paraId="37B36DF4" w14:textId="77777777" w:rsidTr="001065E9">
        <w:trPr>
          <w:trHeight w:val="1814"/>
        </w:trPr>
        <w:tc>
          <w:tcPr>
            <w:tcW w:w="7370" w:type="dxa"/>
          </w:tcPr>
          <w:p w14:paraId="7F05C5ED" w14:textId="77777777" w:rsidR="005012FC" w:rsidRPr="00D767FB" w:rsidRDefault="005012FC" w:rsidP="005012FC">
            <w:pPr>
              <w:pStyle w:val="ACLargeLogo"/>
            </w:pPr>
            <w:r w:rsidRPr="00695EE0">
              <w:rPr>
                <w:noProof/>
                <w:lang w:eastAsia="en-CA"/>
                <w14:ligatures w14:val="standardContextual"/>
              </w:rPr>
              <w:drawing>
                <wp:inline distT="0" distB="0" distL="0" distR="0" wp14:anchorId="29EB1CB3" wp14:editId="3BB8C9C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767FB">
              <w:t xml:space="preserve"> </w:t>
            </w:r>
          </w:p>
          <w:p w14:paraId="1B871F31" w14:textId="77777777" w:rsidR="001065E9" w:rsidRPr="00D767FB" w:rsidRDefault="001065E9" w:rsidP="005012FC">
            <w:pPr>
              <w:pStyle w:val="ACLargeLogo"/>
            </w:pPr>
          </w:p>
        </w:tc>
        <w:tc>
          <w:tcPr>
            <w:tcW w:w="3112" w:type="dxa"/>
          </w:tcPr>
          <w:p w14:paraId="29C46BA6" w14:textId="77777777" w:rsidR="005012FC" w:rsidRPr="00D767FB" w:rsidRDefault="005012FC" w:rsidP="005012FC">
            <w:pPr>
              <w:pStyle w:val="AEDistrNormal"/>
            </w:pPr>
            <w:r w:rsidRPr="00D767FB">
              <w:t>Distr.: General</w:t>
            </w:r>
          </w:p>
          <w:p w14:paraId="6F6298C4" w14:textId="0F755F9D" w:rsidR="005012FC" w:rsidRPr="00D767FB" w:rsidRDefault="0068594F" w:rsidP="005012FC">
            <w:pPr>
              <w:pStyle w:val="AEDistrNormal"/>
            </w:pPr>
            <w:r w:rsidRPr="00D767FB">
              <w:t>7</w:t>
            </w:r>
            <w:r w:rsidR="00734020" w:rsidRPr="00D767FB">
              <w:t xml:space="preserve"> </w:t>
            </w:r>
            <w:r w:rsidR="00C61DE0" w:rsidRPr="00D767FB">
              <w:t xml:space="preserve">August </w:t>
            </w:r>
            <w:r w:rsidR="003B3B5F" w:rsidRPr="00D767FB">
              <w:t>2025</w:t>
            </w:r>
          </w:p>
          <w:p w14:paraId="348B92C3" w14:textId="77777777" w:rsidR="005012FC" w:rsidRPr="00D767FB" w:rsidRDefault="005012FC" w:rsidP="005012FC">
            <w:pPr>
              <w:pStyle w:val="AEDistrNormal"/>
            </w:pPr>
          </w:p>
          <w:p w14:paraId="698A0A8B" w14:textId="77777777" w:rsidR="005012FC" w:rsidRPr="00D767FB" w:rsidRDefault="005012FC" w:rsidP="005012FC">
            <w:pPr>
              <w:pStyle w:val="AEDistrNormal"/>
            </w:pPr>
            <w:r w:rsidRPr="00D767FB">
              <w:t xml:space="preserve">Original: English </w:t>
            </w:r>
          </w:p>
          <w:p w14:paraId="6FC3702D" w14:textId="77777777" w:rsidR="001065E9" w:rsidRPr="00D767FB" w:rsidRDefault="001065E9" w:rsidP="005012FC">
            <w:pPr>
              <w:pStyle w:val="AEDistrNormal6pt"/>
            </w:pPr>
          </w:p>
        </w:tc>
      </w:tr>
    </w:tbl>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1065E9">
        <w:trPr>
          <w:trHeight w:val="57"/>
        </w:trPr>
        <w:tc>
          <w:tcPr>
            <w:tcW w:w="6094" w:type="dxa"/>
          </w:tcPr>
          <w:p w14:paraId="54570353" w14:textId="77777777" w:rsidR="005012FC" w:rsidRPr="00D767FB" w:rsidRDefault="005012FC" w:rsidP="005012FC">
            <w:pPr>
              <w:pStyle w:val="AFCorN12Bold"/>
            </w:pPr>
            <w:r w:rsidRPr="00D767FB">
              <w:t xml:space="preserve">Subsidiary Body on Scientific, </w:t>
            </w:r>
            <w:r w:rsidR="007161A1" w:rsidRPr="00D767FB">
              <w:br/>
            </w:r>
            <w:r w:rsidRPr="00D767FB">
              <w:t>Technical and Technological Advice</w:t>
            </w:r>
          </w:p>
          <w:p w14:paraId="292774C6" w14:textId="77777777" w:rsidR="005012FC" w:rsidRPr="00D767FB" w:rsidRDefault="00962822" w:rsidP="005012FC">
            <w:pPr>
              <w:pStyle w:val="AFCorNBold"/>
            </w:pPr>
            <w:r w:rsidRPr="00D767FB">
              <w:t>Twenty-seven</w:t>
            </w:r>
            <w:r w:rsidR="005012FC" w:rsidRPr="00D767FB">
              <w:t xml:space="preserve">th meeting </w:t>
            </w:r>
          </w:p>
          <w:p w14:paraId="69B79FCD" w14:textId="77777777" w:rsidR="005012FC" w:rsidRPr="00D767FB" w:rsidRDefault="00962822" w:rsidP="005012FC">
            <w:pPr>
              <w:pStyle w:val="AFCorNNormal"/>
            </w:pPr>
            <w:r w:rsidRPr="00D767FB">
              <w:t xml:space="preserve">Panama City, </w:t>
            </w:r>
            <w:r w:rsidR="001A5A37" w:rsidRPr="00D767FB">
              <w:t>20–24 October 2025</w:t>
            </w:r>
            <w:r w:rsidR="005012FC" w:rsidRPr="00D767FB">
              <w:t xml:space="preserve"> </w:t>
            </w:r>
          </w:p>
          <w:p w14:paraId="447A6D70" w14:textId="105E9703" w:rsidR="005012FC" w:rsidRPr="00D767FB" w:rsidRDefault="005012FC" w:rsidP="005012FC">
            <w:pPr>
              <w:pStyle w:val="AFCorNNormal"/>
            </w:pPr>
            <w:r w:rsidRPr="00D767FB">
              <w:t xml:space="preserve">Item </w:t>
            </w:r>
            <w:r w:rsidR="00775B42" w:rsidRPr="00D767FB">
              <w:t>6</w:t>
            </w:r>
            <w:r w:rsidR="00E30654" w:rsidRPr="00D767FB">
              <w:t xml:space="preserve"> (b)</w:t>
            </w:r>
            <w:r w:rsidRPr="00D767FB">
              <w:t xml:space="preserve"> of the provisional agenda</w:t>
            </w:r>
            <w:r w:rsidR="00251535" w:rsidRPr="007753C6">
              <w:rPr>
                <w:rStyle w:val="FootnoteReference"/>
              </w:rPr>
              <w:footnoteReference w:customMarkFollows="1" w:id="1"/>
              <w:t>*</w:t>
            </w:r>
          </w:p>
          <w:p w14:paraId="27C54618" w14:textId="596D29E3" w:rsidR="001065E9" w:rsidRPr="00D767FB" w:rsidRDefault="00EB682F" w:rsidP="00695EE0">
            <w:pPr>
              <w:pStyle w:val="AFCorNBold"/>
              <w:spacing w:after="120"/>
            </w:pPr>
            <w:r w:rsidRPr="00D767FB">
              <w:t xml:space="preserve">Scientific and technical needs to support the </w:t>
            </w:r>
            <w:r w:rsidR="00C25ED2" w:rsidRPr="00D767FB">
              <w:t>implementation</w:t>
            </w:r>
            <w:r w:rsidRPr="00D767FB">
              <w:t xml:space="preserve"> o</w:t>
            </w:r>
            <w:r w:rsidR="00C25ED2" w:rsidRPr="00D767FB">
              <w:t>f</w:t>
            </w:r>
            <w:r w:rsidRPr="00D767FB">
              <w:t xml:space="preserve"> the </w:t>
            </w:r>
            <w:r w:rsidR="00C25ED2" w:rsidRPr="00695EE0">
              <w:t>Kunming-Montreal Global Biodiversity Framework</w:t>
            </w:r>
            <w:r w:rsidR="002A6C72" w:rsidRPr="00D767FB">
              <w:t>:</w:t>
            </w:r>
            <w:r w:rsidR="00D65D44" w:rsidRPr="00D767FB">
              <w:t xml:space="preserve"> strategic review of and updates to the expanded programme of work on forest biodiversity</w:t>
            </w:r>
          </w:p>
        </w:tc>
        <w:tc>
          <w:tcPr>
            <w:tcW w:w="4388" w:type="dxa"/>
          </w:tcPr>
          <w:p w14:paraId="561EC97B" w14:textId="77777777" w:rsidR="001065E9" w:rsidRPr="00D767FB" w:rsidRDefault="001065E9" w:rsidP="001065E9">
            <w:pPr>
              <w:pStyle w:val="CBDNormal"/>
              <w:jc w:val="left"/>
            </w:pPr>
          </w:p>
        </w:tc>
      </w:tr>
    </w:tbl>
    <w:sdt>
      <w:sdtPr>
        <w:rPr>
          <w:rFonts w:ascii="Times New Roman Bold" w:hAnsi="Times New Roman Bold"/>
          <w:bCs/>
          <w:color w:val="000000"/>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77E4ACED" w:rsidR="001065E9" w:rsidRPr="00D767FB" w:rsidRDefault="00753357" w:rsidP="00DD6023">
          <w:pPr>
            <w:pStyle w:val="CBDTitle"/>
          </w:pPr>
          <w:r w:rsidRPr="00D767FB">
            <w:rPr>
              <w:rFonts w:ascii="Times New Roman Bold" w:hAnsi="Times New Roman Bold"/>
              <w:bCs/>
              <w:color w:val="000000"/>
              <w:szCs w:val="28"/>
              <w:shd w:val="clear" w:color="auto" w:fill="FFFFFF"/>
            </w:rPr>
            <w:t xml:space="preserve">Strategic review of and update </w:t>
          </w:r>
          <w:r w:rsidR="00651C45" w:rsidRPr="00D767FB">
            <w:rPr>
              <w:rFonts w:ascii="Times New Roman Bold" w:hAnsi="Times New Roman Bold"/>
              <w:bCs/>
              <w:color w:val="000000"/>
              <w:szCs w:val="28"/>
              <w:shd w:val="clear" w:color="auto" w:fill="FFFFFF"/>
            </w:rPr>
            <w:t>to</w:t>
          </w:r>
          <w:r w:rsidRPr="00D767FB">
            <w:rPr>
              <w:rFonts w:ascii="Times New Roman Bold" w:hAnsi="Times New Roman Bold"/>
              <w:bCs/>
              <w:color w:val="000000"/>
              <w:szCs w:val="28"/>
              <w:shd w:val="clear" w:color="auto" w:fill="FFFFFF"/>
            </w:rPr>
            <w:t xml:space="preserve"> the expanded programme of work on forest biodiversity in the context of the Kunming-Montreal Global Biodiversity Framework</w:t>
          </w:r>
        </w:p>
      </w:sdtContent>
    </w:sdt>
    <w:p w14:paraId="5B21C732" w14:textId="553409CB" w:rsidR="008F38AC" w:rsidRPr="00D767FB" w:rsidRDefault="00D65D44" w:rsidP="00695EE0">
      <w:pPr>
        <w:pStyle w:val="CBDH1"/>
      </w:pPr>
      <w:r w:rsidRPr="00D767FB">
        <w:t>I.</w:t>
      </w:r>
      <w:r w:rsidRPr="00D767FB">
        <w:tab/>
      </w:r>
      <w:r w:rsidR="008F38AC" w:rsidRPr="00D767FB">
        <w:t>Introduction</w:t>
      </w:r>
    </w:p>
    <w:p w14:paraId="23C2EEAA" w14:textId="1FC486DE" w:rsidR="00EC63CE" w:rsidRPr="00D767FB" w:rsidRDefault="00943055" w:rsidP="00BE4870">
      <w:pPr>
        <w:pStyle w:val="CBDNormalNumber"/>
      </w:pPr>
      <w:r w:rsidRPr="00D767FB">
        <w:t xml:space="preserve">In decision </w:t>
      </w:r>
      <w:hyperlink r:id="rId14" w:history="1">
        <w:r w:rsidRPr="00695EE0">
          <w:rPr>
            <w:rStyle w:val="Hyperlink"/>
          </w:rPr>
          <w:t>16/12</w:t>
        </w:r>
      </w:hyperlink>
      <w:r w:rsidRPr="00D767FB">
        <w:t xml:space="preserve">, the Conference of the Parties </w:t>
      </w:r>
      <w:r w:rsidR="00F333B5" w:rsidRPr="00D767FB">
        <w:t xml:space="preserve">of the Convention on Biological Diversity </w:t>
      </w:r>
      <w:r w:rsidRPr="00D767FB">
        <w:t xml:space="preserve">requested the Secretariat to conduct a strategic review and analysis of the programmes of work of the </w:t>
      </w:r>
      <w:r w:rsidRPr="00695EE0">
        <w:t xml:space="preserve">Convention </w:t>
      </w:r>
      <w:r w:rsidRPr="00D767FB">
        <w:t xml:space="preserve">in the context of the </w:t>
      </w:r>
      <w:r w:rsidR="00FE790C" w:rsidRPr="00695EE0">
        <w:t xml:space="preserve">Kunming-Montreal Global Biodiversity </w:t>
      </w:r>
      <w:r w:rsidRPr="00695EE0">
        <w:t>Framework</w:t>
      </w:r>
      <w:r w:rsidRPr="00D767FB">
        <w:t xml:space="preserve"> to facilitate its implementation</w:t>
      </w:r>
      <w:r w:rsidRPr="00695EE0">
        <w:t xml:space="preserve">, </w:t>
      </w:r>
      <w:r w:rsidRPr="00D767FB">
        <w:t>to prepare draft updates of the programmes of work</w:t>
      </w:r>
      <w:r w:rsidR="00310F16" w:rsidRPr="00D767FB">
        <w:t xml:space="preserve"> on the basis of the analysis</w:t>
      </w:r>
      <w:r w:rsidRPr="00D767FB">
        <w:t xml:space="preserve">, taking into account documents prepared for the twenty-sixth meeting of the </w:t>
      </w:r>
      <w:r w:rsidRPr="00695EE0">
        <w:t>Subsidiary Body on Scientific, Technical and Technological Advice</w:t>
      </w:r>
      <w:r w:rsidRPr="00D767FB">
        <w:t xml:space="preserve"> related to that work</w:t>
      </w:r>
      <w:r w:rsidRPr="00695EE0">
        <w:t>, and</w:t>
      </w:r>
      <w:r w:rsidRPr="00D767FB">
        <w:t xml:space="preserve"> </w:t>
      </w:r>
      <w:r w:rsidR="00DC0155" w:rsidRPr="00D767FB">
        <w:t xml:space="preserve">to </w:t>
      </w:r>
      <w:r w:rsidRPr="00D767FB">
        <w:t>submit them for consideration by the Subsidiary Body at a meeting held before the seventeenth meeting of the Conference of the Parties</w:t>
      </w:r>
      <w:r w:rsidR="00DC0155" w:rsidRPr="00D767FB">
        <w:t>.</w:t>
      </w:r>
    </w:p>
    <w:p w14:paraId="5A11BD3B" w14:textId="6B53E084" w:rsidR="00FC767B" w:rsidRPr="00D767FB" w:rsidRDefault="00FC767B" w:rsidP="00BE4870">
      <w:pPr>
        <w:pStyle w:val="CBDNormalNumber"/>
        <w:tabs>
          <w:tab w:val="clear" w:pos="567"/>
        </w:tabs>
      </w:pPr>
      <w:r w:rsidRPr="00D767FB">
        <w:t xml:space="preserve">Accordingly, </w:t>
      </w:r>
      <w:r w:rsidR="00A67789" w:rsidRPr="00D767FB">
        <w:t>in</w:t>
      </w:r>
      <w:r w:rsidRPr="00D767FB">
        <w:t xml:space="preserve"> notification</w:t>
      </w:r>
      <w:r w:rsidR="008E0AE2" w:rsidRPr="00D767FB">
        <w:t>s</w:t>
      </w:r>
      <w:r w:rsidR="007536DE" w:rsidRPr="00D767FB">
        <w:t xml:space="preserve"> Nos.</w:t>
      </w:r>
      <w:r w:rsidRPr="00D767FB">
        <w:t xml:space="preserve"> </w:t>
      </w:r>
      <w:hyperlink r:id="rId15" w:history="1">
        <w:r w:rsidRPr="00695EE0">
          <w:rPr>
            <w:rStyle w:val="Hyperlink"/>
          </w:rPr>
          <w:t>2025-031</w:t>
        </w:r>
      </w:hyperlink>
      <w:r w:rsidR="008E0AE2" w:rsidRPr="00D767FB">
        <w:t xml:space="preserve"> and</w:t>
      </w:r>
      <w:r w:rsidRPr="00D767FB">
        <w:t xml:space="preserve"> </w:t>
      </w:r>
      <w:hyperlink r:id="rId16" w:history="1">
        <w:r w:rsidR="008E0AE2" w:rsidRPr="00695EE0">
          <w:rPr>
            <w:rStyle w:val="Hyperlink"/>
          </w:rPr>
          <w:t>2025-048</w:t>
        </w:r>
      </w:hyperlink>
      <w:r w:rsidR="00A67789" w:rsidRPr="00D767FB">
        <w:t>,</w:t>
      </w:r>
      <w:r w:rsidR="000349E3" w:rsidRPr="00D767FB">
        <w:t xml:space="preserve"> </w:t>
      </w:r>
      <w:r w:rsidR="00A67789" w:rsidRPr="00D767FB">
        <w:t xml:space="preserve">the Executive Secretary </w:t>
      </w:r>
      <w:r w:rsidR="00FF7C66" w:rsidRPr="00D767FB">
        <w:t xml:space="preserve">of the Convention </w:t>
      </w:r>
      <w:r w:rsidRPr="00D767FB">
        <w:t>invit</w:t>
      </w:r>
      <w:r w:rsidR="00FD6DC0" w:rsidRPr="00D767FB">
        <w:t>ed</w:t>
      </w:r>
      <w:r w:rsidRPr="00D767FB">
        <w:t xml:space="preserve"> Parties, other Governments, </w:t>
      </w:r>
      <w:r w:rsidRPr="00695EE0">
        <w:t>indigenous people</w:t>
      </w:r>
      <w:r w:rsidRPr="00D767FB">
        <w:t xml:space="preserve">s and local communities and relevant organizations to submit views and information </w:t>
      </w:r>
      <w:r w:rsidR="00FD6DC0" w:rsidRPr="00D767FB">
        <w:t xml:space="preserve">on </w:t>
      </w:r>
      <w:r w:rsidRPr="00D767FB">
        <w:t>the strategic review and analysis of the expanded programme of work</w:t>
      </w:r>
      <w:r w:rsidR="00FF6B1A" w:rsidRPr="00D767FB">
        <w:t xml:space="preserve"> on forest biodiversity</w:t>
      </w:r>
      <w:r w:rsidRPr="00D767FB">
        <w:rPr>
          <w:rStyle w:val="FootnoteReference"/>
        </w:rPr>
        <w:footnoteReference w:id="2"/>
      </w:r>
      <w:r w:rsidRPr="00D767FB">
        <w:t xml:space="preserve"> in the context of the Framework.</w:t>
      </w:r>
      <w:r w:rsidR="00E65651" w:rsidRPr="00D767FB">
        <w:t xml:space="preserve"> </w:t>
      </w:r>
      <w:r w:rsidR="00EF2275" w:rsidRPr="00D767FB">
        <w:t>A total of 23</w:t>
      </w:r>
      <w:r w:rsidR="005C38D7" w:rsidRPr="00D767FB">
        <w:t> </w:t>
      </w:r>
      <w:r w:rsidR="00C11143" w:rsidRPr="00D767FB">
        <w:t>submissions</w:t>
      </w:r>
      <w:r w:rsidR="007F6325" w:rsidRPr="00D767FB">
        <w:rPr>
          <w:rStyle w:val="FootnoteReference"/>
        </w:rPr>
        <w:footnoteReference w:id="3"/>
      </w:r>
      <w:r w:rsidR="00C11143" w:rsidRPr="00D767FB">
        <w:t xml:space="preserve"> </w:t>
      </w:r>
      <w:r w:rsidR="005C38D7" w:rsidRPr="00D767FB">
        <w:t>(</w:t>
      </w:r>
      <w:r w:rsidR="00C11143" w:rsidRPr="00D767FB">
        <w:t>15 from Parties</w:t>
      </w:r>
      <w:r w:rsidR="00C11143" w:rsidRPr="00D767FB">
        <w:rPr>
          <w:rStyle w:val="FootnoteReference"/>
        </w:rPr>
        <w:footnoteReference w:id="4"/>
      </w:r>
      <w:r w:rsidR="00C11143" w:rsidRPr="00D767FB">
        <w:t xml:space="preserve"> and</w:t>
      </w:r>
      <w:r w:rsidR="00C11143" w:rsidRPr="00695EE0">
        <w:t xml:space="preserve"> 8 f</w:t>
      </w:r>
      <w:r w:rsidR="00C11143" w:rsidRPr="00D767FB">
        <w:t>rom relevant organizations</w:t>
      </w:r>
      <w:r w:rsidR="005C38D7" w:rsidRPr="00D767FB">
        <w:t>)</w:t>
      </w:r>
      <w:r w:rsidR="00C11143" w:rsidRPr="00D767FB">
        <w:rPr>
          <w:rStyle w:val="FootnoteReference"/>
        </w:rPr>
        <w:footnoteReference w:id="5"/>
      </w:r>
      <w:r w:rsidR="00C11143" w:rsidRPr="00D767FB">
        <w:t xml:space="preserve"> were re</w:t>
      </w:r>
      <w:r w:rsidR="00685D05" w:rsidRPr="00D767FB">
        <w:t>ceived i</w:t>
      </w:r>
      <w:r w:rsidRPr="00D767FB">
        <w:t>n response to the notifications</w:t>
      </w:r>
      <w:r w:rsidR="007F6325" w:rsidRPr="00D767FB">
        <w:t xml:space="preserve">. </w:t>
      </w:r>
    </w:p>
    <w:p w14:paraId="0107D245" w14:textId="077E4297" w:rsidR="00621C22" w:rsidRPr="00D767FB" w:rsidRDefault="00381F52" w:rsidP="00BE4870">
      <w:pPr>
        <w:pStyle w:val="CBDNormalNumber"/>
        <w:tabs>
          <w:tab w:val="clear" w:pos="567"/>
        </w:tabs>
      </w:pPr>
      <w:r w:rsidRPr="00D767FB">
        <w:t xml:space="preserve">With the support of a consultant, the Secretariat undertook a strategic review and analysis of the expanded programme of work on forest biodiversity, on the basis of responses to the </w:t>
      </w:r>
      <w:proofErr w:type="gramStart"/>
      <w:r w:rsidRPr="00D767FB">
        <w:lastRenderedPageBreak/>
        <w:t>aforementioned notification</w:t>
      </w:r>
      <w:r w:rsidR="00CA1993" w:rsidRPr="00D767FB">
        <w:t>s</w:t>
      </w:r>
      <w:proofErr w:type="gramEnd"/>
      <w:r w:rsidRPr="00D767FB">
        <w:t xml:space="preserve"> and additional information from other sources</w:t>
      </w:r>
      <w:r w:rsidR="007A59A1" w:rsidRPr="00D767FB">
        <w:t>.</w:t>
      </w:r>
      <w:r w:rsidR="00BA1C4F" w:rsidRPr="00D767FB">
        <w:rPr>
          <w:rStyle w:val="FootnoteReference"/>
        </w:rPr>
        <w:footnoteReference w:id="6"/>
      </w:r>
      <w:r w:rsidRPr="00D767FB">
        <w:t xml:space="preserve"> The review and analysis covered the</w:t>
      </w:r>
      <w:r w:rsidR="00EB5020" w:rsidRPr="00D767FB">
        <w:t xml:space="preserve"> expanded</w:t>
      </w:r>
      <w:r w:rsidRPr="00D767FB">
        <w:t xml:space="preserve"> programme of work </w:t>
      </w:r>
      <w:r w:rsidR="007A0A35" w:rsidRPr="00D767FB">
        <w:t xml:space="preserve">and </w:t>
      </w:r>
      <w:r w:rsidRPr="00D767FB">
        <w:t>subsequent relevant decisions of the Conference of the Parties</w:t>
      </w:r>
      <w:r w:rsidR="00D100C4" w:rsidRPr="00D767FB">
        <w:t xml:space="preserve"> </w:t>
      </w:r>
      <w:r w:rsidR="00F035FF" w:rsidRPr="00D767FB">
        <w:t>within the</w:t>
      </w:r>
      <w:r w:rsidR="00621C22" w:rsidRPr="00D767FB">
        <w:t xml:space="preserve"> c</w:t>
      </w:r>
      <w:r w:rsidRPr="00D767FB">
        <w:t xml:space="preserve">ontext of </w:t>
      </w:r>
      <w:r w:rsidR="00D71B36" w:rsidRPr="00D767FB">
        <w:t xml:space="preserve">the </w:t>
      </w:r>
      <w:r w:rsidR="00B44414" w:rsidRPr="00D767FB">
        <w:t xml:space="preserve">goals and </w:t>
      </w:r>
      <w:r w:rsidRPr="00D767FB">
        <w:t xml:space="preserve">targets of the </w:t>
      </w:r>
      <w:r w:rsidR="006B487F" w:rsidRPr="00695EE0">
        <w:t>Framework</w:t>
      </w:r>
      <w:r w:rsidRPr="00D767FB">
        <w:t xml:space="preserve">. </w:t>
      </w:r>
    </w:p>
    <w:p w14:paraId="7D61887E" w14:textId="146666E7" w:rsidR="00BC6EAD" w:rsidRPr="00D767FB" w:rsidRDefault="00050941" w:rsidP="00815645">
      <w:pPr>
        <w:pStyle w:val="CBDNormalNumber"/>
      </w:pPr>
      <w:r w:rsidRPr="00D767FB">
        <w:t>The draft strategic review and analysis</w:t>
      </w:r>
      <w:r w:rsidR="00CB5B23" w:rsidRPr="00D767FB">
        <w:t xml:space="preserve"> and </w:t>
      </w:r>
      <w:r w:rsidR="00972D51" w:rsidRPr="00D767FB">
        <w:t xml:space="preserve">a </w:t>
      </w:r>
      <w:r w:rsidR="00CB5B23" w:rsidRPr="00D767FB">
        <w:t>draft update</w:t>
      </w:r>
      <w:r w:rsidRPr="00D767FB">
        <w:t xml:space="preserve"> </w:t>
      </w:r>
      <w:r w:rsidR="00972D51" w:rsidRPr="00D767FB">
        <w:t xml:space="preserve">of the </w:t>
      </w:r>
      <w:r w:rsidR="00B763A5" w:rsidRPr="00D767FB">
        <w:t xml:space="preserve">expanded </w:t>
      </w:r>
      <w:r w:rsidR="00972D51" w:rsidRPr="00D767FB">
        <w:t xml:space="preserve">programme of work </w:t>
      </w:r>
      <w:r w:rsidR="00764582" w:rsidRPr="00D767FB">
        <w:t xml:space="preserve">were </w:t>
      </w:r>
      <w:r w:rsidRPr="00D767FB">
        <w:t>made available for peer revie</w:t>
      </w:r>
      <w:r w:rsidR="00F035FF" w:rsidRPr="00D767FB">
        <w:t>w</w:t>
      </w:r>
      <w:r w:rsidR="00245AC7" w:rsidRPr="00D767FB">
        <w:rPr>
          <w:rStyle w:val="FootnoteReference"/>
        </w:rPr>
        <w:footnoteReference w:id="7"/>
      </w:r>
      <w:r w:rsidR="00F035FF" w:rsidRPr="00D767FB">
        <w:t xml:space="preserve"> </w:t>
      </w:r>
      <w:r w:rsidR="000571E3">
        <w:t xml:space="preserve">were </w:t>
      </w:r>
      <w:r w:rsidR="00003A91" w:rsidRPr="00D767FB">
        <w:t xml:space="preserve">further revised on </w:t>
      </w:r>
      <w:r w:rsidR="00530909" w:rsidRPr="00D767FB">
        <w:t xml:space="preserve">the basis of </w:t>
      </w:r>
      <w:r w:rsidR="00003A91" w:rsidRPr="00D767FB">
        <w:t xml:space="preserve">the </w:t>
      </w:r>
      <w:r w:rsidR="003C78AE" w:rsidRPr="00D767FB">
        <w:t>26 </w:t>
      </w:r>
      <w:r w:rsidR="00815645" w:rsidRPr="00D767FB">
        <w:t>submission</w:t>
      </w:r>
      <w:r w:rsidR="003C78AE" w:rsidRPr="00D767FB">
        <w:t>s</w:t>
      </w:r>
      <w:r w:rsidR="00815645" w:rsidRPr="00D767FB">
        <w:t xml:space="preserve"> </w:t>
      </w:r>
      <w:r w:rsidR="00003A91" w:rsidRPr="00D767FB">
        <w:t>received</w:t>
      </w:r>
      <w:r w:rsidR="00345CD4" w:rsidRPr="00D767FB">
        <w:t xml:space="preserve"> </w:t>
      </w:r>
      <w:r w:rsidR="000571E3">
        <w:t>through the review</w:t>
      </w:r>
      <w:r w:rsidR="00B604D0" w:rsidRPr="00D767FB">
        <w:rPr>
          <w:rStyle w:val="FootnoteReference"/>
        </w:rPr>
        <w:footnoteReference w:id="8"/>
      </w:r>
      <w:r w:rsidR="00E21E7E" w:rsidRPr="00D767FB">
        <w:t xml:space="preserve"> </w:t>
      </w:r>
      <w:r w:rsidR="00E13D22" w:rsidRPr="00D767FB">
        <w:t>(</w:t>
      </w:r>
      <w:r w:rsidR="00BC259E" w:rsidRPr="00D767FB">
        <w:t>1</w:t>
      </w:r>
      <w:r w:rsidR="00677B80" w:rsidRPr="00D767FB">
        <w:t>8</w:t>
      </w:r>
      <w:r w:rsidR="00D5673D" w:rsidRPr="00D767FB">
        <w:t xml:space="preserve"> from the Parties</w:t>
      </w:r>
      <w:r w:rsidR="00AF1DEB" w:rsidRPr="00D767FB">
        <w:rPr>
          <w:rStyle w:val="FootnoteReference"/>
        </w:rPr>
        <w:footnoteReference w:id="9"/>
      </w:r>
      <w:r w:rsidR="00080160" w:rsidRPr="00D767FB">
        <w:t xml:space="preserve"> </w:t>
      </w:r>
      <w:r w:rsidR="00D5673D" w:rsidRPr="00D767FB">
        <w:t>and</w:t>
      </w:r>
      <w:r w:rsidR="00FB554D" w:rsidRPr="00695EE0">
        <w:t xml:space="preserve"> </w:t>
      </w:r>
      <w:r w:rsidR="00867D8A" w:rsidRPr="00695EE0">
        <w:t>8</w:t>
      </w:r>
      <w:r w:rsidR="00D5673D" w:rsidRPr="00695EE0">
        <w:t xml:space="preserve"> f</w:t>
      </w:r>
      <w:r w:rsidR="00D5673D" w:rsidRPr="00D767FB">
        <w:t xml:space="preserve">rom </w:t>
      </w:r>
      <w:r w:rsidR="00080160" w:rsidRPr="00D767FB">
        <w:t>relevant organizations</w:t>
      </w:r>
      <w:r w:rsidR="00E13D22" w:rsidRPr="00D767FB">
        <w:t>)</w:t>
      </w:r>
      <w:r w:rsidR="0045261A" w:rsidRPr="00D767FB">
        <w:t>.</w:t>
      </w:r>
      <w:r w:rsidR="00AF1DEB" w:rsidRPr="00695EE0">
        <w:rPr>
          <w:rStyle w:val="FootnoteReference"/>
        </w:rPr>
        <w:footnoteReference w:id="10"/>
      </w:r>
      <w:r w:rsidR="00D5673D" w:rsidRPr="00D767FB">
        <w:t xml:space="preserve"> </w:t>
      </w:r>
      <w:r w:rsidR="00003A91" w:rsidRPr="00D767FB">
        <w:t>T</w:t>
      </w:r>
      <w:r w:rsidR="00654695" w:rsidRPr="00D767FB">
        <w:t>he final</w:t>
      </w:r>
      <w:r w:rsidR="00CA183A">
        <w:t xml:space="preserve"> strategic</w:t>
      </w:r>
      <w:r w:rsidR="00654695" w:rsidRPr="00D767FB">
        <w:t xml:space="preserve"> </w:t>
      </w:r>
      <w:r w:rsidR="002F263B" w:rsidRPr="00D767FB">
        <w:t>review and analysis</w:t>
      </w:r>
      <w:r w:rsidR="00CA183A">
        <w:t xml:space="preserve">, </w:t>
      </w:r>
      <w:r w:rsidR="000571E3">
        <w:t xml:space="preserve">together with the </w:t>
      </w:r>
      <w:r w:rsidR="00CA183A">
        <w:t xml:space="preserve">draft </w:t>
      </w:r>
      <w:r w:rsidR="003D64FF">
        <w:t xml:space="preserve">update, </w:t>
      </w:r>
      <w:r w:rsidR="009D3A4D" w:rsidRPr="00D767FB">
        <w:t>will be issued</w:t>
      </w:r>
      <w:r w:rsidR="00DB5D12" w:rsidRPr="00D767FB">
        <w:t xml:space="preserve"> as </w:t>
      </w:r>
      <w:r w:rsidR="00D92592" w:rsidRPr="00D767FB">
        <w:t xml:space="preserve">information </w:t>
      </w:r>
      <w:r w:rsidR="008B0EED" w:rsidRPr="00D767FB">
        <w:t xml:space="preserve">document </w:t>
      </w:r>
      <w:r w:rsidR="00E2597E" w:rsidRPr="00D767FB">
        <w:t>CBD/</w:t>
      </w:r>
      <w:r w:rsidR="00DB5D12" w:rsidRPr="00D767FB">
        <w:t>SBSTTA/27/INF/</w:t>
      </w:r>
      <w:r w:rsidR="009D3A4D" w:rsidRPr="00D767FB">
        <w:t>9</w:t>
      </w:r>
      <w:r w:rsidR="00DB5D12" w:rsidRPr="00D767FB">
        <w:t>.</w:t>
      </w:r>
    </w:p>
    <w:p w14:paraId="5FB7F94B" w14:textId="2722FB5E" w:rsidR="00B72D18" w:rsidRPr="00D767FB" w:rsidRDefault="00381F52" w:rsidP="008D4860">
      <w:pPr>
        <w:pStyle w:val="CBDNormalNumber"/>
      </w:pPr>
      <w:r w:rsidRPr="00D767FB">
        <w:t xml:space="preserve">The </w:t>
      </w:r>
      <w:r w:rsidR="00DB5D12" w:rsidRPr="00D767FB">
        <w:t xml:space="preserve">present </w:t>
      </w:r>
      <w:r w:rsidR="00195515" w:rsidRPr="00D767FB">
        <w:t>note</w:t>
      </w:r>
      <w:r w:rsidR="00DB5D12" w:rsidRPr="00D767FB">
        <w:t xml:space="preserve"> </w:t>
      </w:r>
      <w:r w:rsidR="00B2538F" w:rsidRPr="00D767FB">
        <w:t xml:space="preserve">contains </w:t>
      </w:r>
      <w:r w:rsidR="0024505A" w:rsidRPr="00D767FB">
        <w:t xml:space="preserve">background information relevant </w:t>
      </w:r>
      <w:r w:rsidR="00B2538F" w:rsidRPr="00D767FB">
        <w:t xml:space="preserve">to </w:t>
      </w:r>
      <w:r w:rsidRPr="00D767FB">
        <w:t xml:space="preserve">the </w:t>
      </w:r>
      <w:r w:rsidR="008E16D9" w:rsidRPr="00D767FB">
        <w:t>st</w:t>
      </w:r>
      <w:r w:rsidR="00EB2694" w:rsidRPr="00D767FB">
        <w:t xml:space="preserve">rategic </w:t>
      </w:r>
      <w:r w:rsidRPr="00D767FB">
        <w:t xml:space="preserve">review and </w:t>
      </w:r>
      <w:r w:rsidR="0024505A" w:rsidRPr="00D767FB">
        <w:t>update of the expanded</w:t>
      </w:r>
      <w:r w:rsidR="0024505A" w:rsidRPr="00695EE0">
        <w:t xml:space="preserve"> programme</w:t>
      </w:r>
      <w:r w:rsidR="008E16D9" w:rsidRPr="00D767FB">
        <w:t xml:space="preserve"> </w:t>
      </w:r>
      <w:r w:rsidR="00CB7CB7" w:rsidRPr="00D767FB">
        <w:t xml:space="preserve">of work </w:t>
      </w:r>
      <w:r w:rsidR="008E16D9" w:rsidRPr="00D767FB">
        <w:t>(sect</w:t>
      </w:r>
      <w:r w:rsidR="00DB4C2A" w:rsidRPr="00D767FB">
        <w:t>.</w:t>
      </w:r>
      <w:r w:rsidR="008E16D9" w:rsidRPr="00D767FB">
        <w:t xml:space="preserve"> II), a summary of the</w:t>
      </w:r>
      <w:r w:rsidR="000A1EE8" w:rsidRPr="00D767FB">
        <w:t xml:space="preserve"> </w:t>
      </w:r>
      <w:r w:rsidR="004A7D12" w:rsidRPr="00D767FB">
        <w:t xml:space="preserve">strategic review and analysis of the expanded programme </w:t>
      </w:r>
      <w:r w:rsidR="00EB2694" w:rsidRPr="00D767FB">
        <w:t>(</w:t>
      </w:r>
      <w:r w:rsidR="00195515" w:rsidRPr="00D767FB">
        <w:t>sect</w:t>
      </w:r>
      <w:r w:rsidR="00DB4C2A" w:rsidRPr="00D767FB">
        <w:t>.</w:t>
      </w:r>
      <w:r w:rsidR="00195515" w:rsidRPr="00D767FB">
        <w:t xml:space="preserve"> III)</w:t>
      </w:r>
      <w:r w:rsidR="00E43D2C" w:rsidRPr="00D767FB">
        <w:t>,</w:t>
      </w:r>
      <w:r w:rsidR="00E2597E" w:rsidRPr="00D767FB">
        <w:t xml:space="preserve"> </w:t>
      </w:r>
      <w:r w:rsidR="001C2EFE" w:rsidRPr="00D767FB">
        <w:t>a</w:t>
      </w:r>
      <w:r w:rsidR="00912669" w:rsidRPr="00D767FB">
        <w:t>n</w:t>
      </w:r>
      <w:r w:rsidR="001C2EFE" w:rsidRPr="00D767FB">
        <w:t xml:space="preserve"> </w:t>
      </w:r>
      <w:r w:rsidR="00D16B32" w:rsidRPr="00D767FB">
        <w:t>overview of forest biodiversity</w:t>
      </w:r>
      <w:r w:rsidR="007073FB" w:rsidRPr="00D767FB">
        <w:t>-</w:t>
      </w:r>
      <w:r w:rsidR="00CA126C" w:rsidRPr="00D767FB">
        <w:t xml:space="preserve">related </w:t>
      </w:r>
      <w:r w:rsidR="00170717" w:rsidRPr="00D767FB">
        <w:t xml:space="preserve">initiatives and partnerships </w:t>
      </w:r>
      <w:r w:rsidR="00D16B32" w:rsidRPr="00D767FB">
        <w:t>supported by the Secretariat</w:t>
      </w:r>
      <w:r w:rsidR="00170717" w:rsidRPr="00D767FB">
        <w:t xml:space="preserve"> (sect</w:t>
      </w:r>
      <w:r w:rsidR="00DB4C2A" w:rsidRPr="00D767FB">
        <w:t>.</w:t>
      </w:r>
      <w:r w:rsidR="00170717" w:rsidRPr="00D767FB">
        <w:t xml:space="preserve"> IV)</w:t>
      </w:r>
      <w:r w:rsidR="001520B2" w:rsidRPr="00D767FB">
        <w:t>,</w:t>
      </w:r>
      <w:r w:rsidR="00B6254F" w:rsidRPr="00695EE0">
        <w:t xml:space="preserve"> </w:t>
      </w:r>
      <w:r w:rsidR="001520B2" w:rsidRPr="00D767FB">
        <w:t xml:space="preserve">potential approaches to updates </w:t>
      </w:r>
      <w:r w:rsidR="00C778CF" w:rsidRPr="00D767FB">
        <w:t xml:space="preserve">to </w:t>
      </w:r>
      <w:r w:rsidR="001520B2" w:rsidRPr="00D767FB">
        <w:t xml:space="preserve">the </w:t>
      </w:r>
      <w:r w:rsidR="005E1F8E" w:rsidRPr="00D767FB">
        <w:t xml:space="preserve">expanded </w:t>
      </w:r>
      <w:r w:rsidR="001520B2" w:rsidRPr="00D767FB">
        <w:t>programme (sect</w:t>
      </w:r>
      <w:r w:rsidR="00DB4C2A" w:rsidRPr="00D767FB">
        <w:t>.</w:t>
      </w:r>
      <w:r w:rsidR="001520B2" w:rsidRPr="00D767FB">
        <w:t xml:space="preserve"> V)</w:t>
      </w:r>
      <w:r w:rsidR="00EB2694" w:rsidRPr="00695EE0">
        <w:t xml:space="preserve"> </w:t>
      </w:r>
      <w:r w:rsidR="00443754" w:rsidRPr="00695EE0">
        <w:t>and</w:t>
      </w:r>
      <w:r w:rsidR="00443754" w:rsidRPr="00D767FB">
        <w:t xml:space="preserve"> </w:t>
      </w:r>
      <w:r w:rsidR="00C778CF" w:rsidRPr="00D767FB">
        <w:t xml:space="preserve">a </w:t>
      </w:r>
      <w:r w:rsidR="00443754" w:rsidRPr="00D767FB">
        <w:t xml:space="preserve">recommendation for consideration by the </w:t>
      </w:r>
      <w:r w:rsidR="00443754" w:rsidRPr="00695EE0">
        <w:t>Subsidiary Body</w:t>
      </w:r>
      <w:r w:rsidR="00170717" w:rsidRPr="00D767FB">
        <w:t xml:space="preserve"> (</w:t>
      </w:r>
      <w:r w:rsidR="00D32583" w:rsidRPr="00D767FB">
        <w:t>sect</w:t>
      </w:r>
      <w:r w:rsidR="00DB4C2A" w:rsidRPr="00D767FB">
        <w:t>.</w:t>
      </w:r>
      <w:r w:rsidR="006D5146" w:rsidRPr="00D767FB">
        <w:t> </w:t>
      </w:r>
      <w:r w:rsidR="00D32583" w:rsidRPr="00D767FB">
        <w:t>V</w:t>
      </w:r>
      <w:r w:rsidR="001520B2" w:rsidRPr="00D767FB">
        <w:t>I</w:t>
      </w:r>
      <w:r w:rsidR="00D32583" w:rsidRPr="00D767FB">
        <w:t>)</w:t>
      </w:r>
      <w:r w:rsidR="00443754" w:rsidRPr="00D767FB">
        <w:t>.</w:t>
      </w:r>
    </w:p>
    <w:p w14:paraId="34DEA22A" w14:textId="2FD766F7" w:rsidR="004A10BC" w:rsidRPr="00D767FB" w:rsidRDefault="00762111" w:rsidP="00BE4870">
      <w:pPr>
        <w:pStyle w:val="CBDNormalNumber"/>
      </w:pPr>
      <w:r w:rsidRPr="00D767FB">
        <w:t>The recommendation</w:t>
      </w:r>
      <w:r w:rsidR="001C6C37" w:rsidRPr="00D767FB">
        <w:t xml:space="preserve"> </w:t>
      </w:r>
      <w:r w:rsidR="003A5FD9" w:rsidRPr="00D767FB">
        <w:t>in section</w:t>
      </w:r>
      <w:r w:rsidR="00417481" w:rsidRPr="00D767FB">
        <w:t> VI</w:t>
      </w:r>
      <w:r w:rsidRPr="00D767FB">
        <w:t xml:space="preserve"> </w:t>
      </w:r>
      <w:r w:rsidR="005B6146">
        <w:t xml:space="preserve">is </w:t>
      </w:r>
      <w:r w:rsidR="00417481" w:rsidRPr="00D767FB">
        <w:t xml:space="preserve">also </w:t>
      </w:r>
      <w:r w:rsidR="009B6D64" w:rsidRPr="00D767FB">
        <w:t xml:space="preserve">relevant </w:t>
      </w:r>
      <w:r w:rsidR="004A10BC" w:rsidRPr="00D767FB">
        <w:t xml:space="preserve">to the </w:t>
      </w:r>
      <w:r w:rsidR="003B699E" w:rsidRPr="00D767FB">
        <w:t xml:space="preserve">discussions </w:t>
      </w:r>
      <w:r w:rsidR="00CB24D8" w:rsidRPr="00D767FB">
        <w:t xml:space="preserve">to be held </w:t>
      </w:r>
      <w:r w:rsidR="00C27A5F" w:rsidRPr="00D767FB">
        <w:t>under</w:t>
      </w:r>
      <w:r w:rsidR="003B699E" w:rsidRPr="00D767FB">
        <w:t xml:space="preserve"> </w:t>
      </w:r>
      <w:r w:rsidR="004A10BC" w:rsidRPr="00D767FB">
        <w:t>item</w:t>
      </w:r>
      <w:r w:rsidR="00C27A5F" w:rsidRPr="00D767FB">
        <w:t> </w:t>
      </w:r>
      <w:r w:rsidR="004A10BC" w:rsidRPr="00D767FB">
        <w:t>6</w:t>
      </w:r>
      <w:r w:rsidR="00C27A5F" w:rsidRPr="00D767FB">
        <w:t> </w:t>
      </w:r>
      <w:r w:rsidR="004A10BC" w:rsidRPr="00D767FB">
        <w:t xml:space="preserve">(a) </w:t>
      </w:r>
      <w:r w:rsidR="00B96FEF" w:rsidRPr="00D767FB">
        <w:t xml:space="preserve">of the provisional agenda, </w:t>
      </w:r>
      <w:r w:rsidR="004A10BC" w:rsidRPr="00D767FB">
        <w:t xml:space="preserve">on </w:t>
      </w:r>
      <w:r w:rsidR="00DE5908" w:rsidRPr="00D767FB">
        <w:t xml:space="preserve">the </w:t>
      </w:r>
      <w:r w:rsidR="00F61686" w:rsidRPr="00D767FB">
        <w:t>s</w:t>
      </w:r>
      <w:r w:rsidR="004A10BC" w:rsidRPr="00D767FB">
        <w:t>trategic review and analysis of the programmes of work under the Convention in the context of the Framework</w:t>
      </w:r>
      <w:r w:rsidR="00E92AF3" w:rsidRPr="00D767FB">
        <w:t>.</w:t>
      </w:r>
    </w:p>
    <w:p w14:paraId="688B0352" w14:textId="6A250B49" w:rsidR="00260A49" w:rsidRPr="00D767FB" w:rsidRDefault="007978C4" w:rsidP="00695EE0">
      <w:pPr>
        <w:pStyle w:val="CBDH1"/>
      </w:pPr>
      <w:r w:rsidRPr="00D767FB">
        <w:t>II.</w:t>
      </w:r>
      <w:r w:rsidRPr="00D767FB">
        <w:tab/>
      </w:r>
      <w:r w:rsidR="00260A49" w:rsidRPr="00D767FB">
        <w:t>Background</w:t>
      </w:r>
      <w:r w:rsidR="004A568D" w:rsidRPr="00D767FB">
        <w:t xml:space="preserve"> </w:t>
      </w:r>
      <w:r w:rsidR="001A6846" w:rsidRPr="00D767FB">
        <w:t xml:space="preserve">information </w:t>
      </w:r>
      <w:r w:rsidR="004A568D" w:rsidRPr="00D767FB">
        <w:t xml:space="preserve">on </w:t>
      </w:r>
      <w:r w:rsidR="0055671A" w:rsidRPr="00D767FB">
        <w:t xml:space="preserve">the </w:t>
      </w:r>
      <w:r w:rsidR="004A568D" w:rsidRPr="00D767FB">
        <w:t xml:space="preserve">expanded </w:t>
      </w:r>
      <w:r w:rsidR="001A6846" w:rsidRPr="00D767FB">
        <w:br/>
      </w:r>
      <w:r w:rsidR="004A568D" w:rsidRPr="00D767FB">
        <w:t>programme of work on forest biodiversity</w:t>
      </w:r>
    </w:p>
    <w:p w14:paraId="4AA1462D" w14:textId="08956C4B" w:rsidR="00260A49" w:rsidRPr="00D767FB" w:rsidRDefault="00FB6F85" w:rsidP="00496B38">
      <w:pPr>
        <w:pStyle w:val="CBDNormalNumber"/>
      </w:pPr>
      <w:r w:rsidRPr="00D767FB">
        <w:t>The</w:t>
      </w:r>
      <w:r w:rsidR="00E43D2C" w:rsidRPr="00D767FB">
        <w:t xml:space="preserve"> first</w:t>
      </w:r>
      <w:r w:rsidRPr="00D767FB">
        <w:t xml:space="preserve"> programme of work on </w:t>
      </w:r>
      <w:r w:rsidR="001B2C27" w:rsidRPr="00D767FB">
        <w:t xml:space="preserve">forest biodiversity was adopted </w:t>
      </w:r>
      <w:r w:rsidR="00F950E9" w:rsidRPr="00D767FB">
        <w:t>by the Conference of the Parties at its</w:t>
      </w:r>
      <w:r w:rsidR="0055671A" w:rsidRPr="00D767FB">
        <w:t xml:space="preserve"> fourth meeting</w:t>
      </w:r>
      <w:r w:rsidR="000F3BCD" w:rsidRPr="00D767FB">
        <w:t>,</w:t>
      </w:r>
      <w:r w:rsidR="00F950E9" w:rsidRPr="00D767FB">
        <w:t xml:space="preserve"> in 1998 (decision </w:t>
      </w:r>
      <w:hyperlink r:id="rId17" w:history="1">
        <w:hyperlink r:id="rId18" w:history="1">
          <w:r w:rsidR="00F950E9" w:rsidRPr="00695EE0">
            <w:rPr>
              <w:rStyle w:val="Hyperlink"/>
            </w:rPr>
            <w:t>IV/7</w:t>
          </w:r>
        </w:hyperlink>
      </w:hyperlink>
      <w:r w:rsidR="00F950E9" w:rsidRPr="00D767FB">
        <w:t>)</w:t>
      </w:r>
      <w:r w:rsidR="0055671A" w:rsidRPr="00D767FB">
        <w:t>.</w:t>
      </w:r>
      <w:r w:rsidR="00484FFF" w:rsidRPr="00D767FB">
        <w:t xml:space="preserve"> In a </w:t>
      </w:r>
      <w:r w:rsidR="000F3BCD" w:rsidRPr="00D767FB">
        <w:t xml:space="preserve">subsequent </w:t>
      </w:r>
      <w:r w:rsidR="00484FFF" w:rsidRPr="00D767FB">
        <w:t xml:space="preserve">decision, </w:t>
      </w:r>
      <w:r w:rsidR="00B7042B" w:rsidRPr="00D767FB">
        <w:t xml:space="preserve">the Conference of the Parties </w:t>
      </w:r>
      <w:r w:rsidR="00484FFF" w:rsidRPr="00D767FB">
        <w:t xml:space="preserve">decided that the programme required a more operational approach. </w:t>
      </w:r>
      <w:r w:rsidR="0055671A" w:rsidRPr="00D767FB">
        <w:t xml:space="preserve">Following </w:t>
      </w:r>
      <w:r w:rsidR="009C3A89" w:rsidRPr="00D767FB">
        <w:t xml:space="preserve">an </w:t>
      </w:r>
      <w:r w:rsidR="0055671A" w:rsidRPr="00D767FB">
        <w:t>in-depth review o</w:t>
      </w:r>
      <w:r w:rsidR="009C3A89" w:rsidRPr="00D767FB">
        <w:t>f</w:t>
      </w:r>
      <w:r w:rsidR="0055671A" w:rsidRPr="00D767FB">
        <w:t xml:space="preserve"> the implementation of the programme undertaken by </w:t>
      </w:r>
      <w:r w:rsidR="00484FFF" w:rsidRPr="00D767FB">
        <w:t>an</w:t>
      </w:r>
      <w:r w:rsidR="0055671A" w:rsidRPr="00D767FB">
        <w:t xml:space="preserve"> </w:t>
      </w:r>
      <w:r w:rsidR="004F359B" w:rsidRPr="00D767FB">
        <w:t>a</w:t>
      </w:r>
      <w:r w:rsidR="0055671A" w:rsidRPr="00D767FB">
        <w:t xml:space="preserve">d </w:t>
      </w:r>
      <w:r w:rsidR="004F359B" w:rsidRPr="00D767FB">
        <w:t>h</w:t>
      </w:r>
      <w:r w:rsidR="0055671A" w:rsidRPr="00D767FB">
        <w:t xml:space="preserve">oc </w:t>
      </w:r>
      <w:r w:rsidR="004F359B" w:rsidRPr="00D767FB">
        <w:t>t</w:t>
      </w:r>
      <w:r w:rsidR="0055671A" w:rsidRPr="00D767FB">
        <w:t xml:space="preserve">echnical </w:t>
      </w:r>
      <w:r w:rsidR="004F359B" w:rsidRPr="00D767FB">
        <w:t>e</w:t>
      </w:r>
      <w:r w:rsidR="0055671A" w:rsidRPr="00D767FB">
        <w:t xml:space="preserve">xpert </w:t>
      </w:r>
      <w:r w:rsidR="004F359B" w:rsidRPr="00D767FB">
        <w:t>g</w:t>
      </w:r>
      <w:r w:rsidR="0055671A" w:rsidRPr="00D767FB">
        <w:t xml:space="preserve">roup on </w:t>
      </w:r>
      <w:r w:rsidR="004F359B" w:rsidRPr="00D767FB">
        <w:t>f</w:t>
      </w:r>
      <w:r w:rsidR="0055671A" w:rsidRPr="00D767FB">
        <w:t xml:space="preserve">orest </w:t>
      </w:r>
      <w:r w:rsidR="004F359B" w:rsidRPr="00D767FB">
        <w:t>b</w:t>
      </w:r>
      <w:r w:rsidR="0055671A" w:rsidRPr="00D767FB">
        <w:t xml:space="preserve">iological </w:t>
      </w:r>
      <w:r w:rsidR="004F359B" w:rsidRPr="00D767FB">
        <w:t>d</w:t>
      </w:r>
      <w:r w:rsidR="0055671A" w:rsidRPr="00D767FB">
        <w:t>iversity, the Conference of the Parties</w:t>
      </w:r>
      <w:r w:rsidR="00712414" w:rsidRPr="00D767FB">
        <w:t>,</w:t>
      </w:r>
      <w:r w:rsidR="0055671A" w:rsidRPr="00D767FB">
        <w:t xml:space="preserve"> at its sixth meeting</w:t>
      </w:r>
      <w:r w:rsidR="00DF6203" w:rsidRPr="00D767FB">
        <w:t>,</w:t>
      </w:r>
      <w:r w:rsidR="0055671A" w:rsidRPr="00D767FB">
        <w:t xml:space="preserve"> in 2002, adopted an expanded programme of work on forest biodiversity</w:t>
      </w:r>
      <w:r w:rsidR="00620346" w:rsidRPr="00D767FB">
        <w:t xml:space="preserve"> (decision</w:t>
      </w:r>
      <w:r w:rsidR="00AD0EA5" w:rsidRPr="00D767FB">
        <w:t xml:space="preserve"> </w:t>
      </w:r>
      <w:hyperlink r:id="rId19" w:history="1">
        <w:hyperlink r:id="rId20" w:history="1">
          <w:r w:rsidR="00AD0EA5" w:rsidRPr="00695EE0">
            <w:rPr>
              <w:rStyle w:val="Hyperlink"/>
            </w:rPr>
            <w:t>VI/22</w:t>
          </w:r>
        </w:hyperlink>
      </w:hyperlink>
      <w:r w:rsidR="00620346" w:rsidRPr="00D767FB">
        <w:t>)</w:t>
      </w:r>
      <w:r w:rsidR="0055671A" w:rsidRPr="00D767FB">
        <w:t xml:space="preserve">. </w:t>
      </w:r>
      <w:r w:rsidR="00222632" w:rsidRPr="00D767FB">
        <w:t xml:space="preserve">Through </w:t>
      </w:r>
      <w:r w:rsidR="007A4B94" w:rsidRPr="00D767FB">
        <w:t xml:space="preserve">four </w:t>
      </w:r>
      <w:r w:rsidR="00A4264B" w:rsidRPr="00D767FB">
        <w:t>p</w:t>
      </w:r>
      <w:r w:rsidR="00222632" w:rsidRPr="00D767FB">
        <w:t xml:space="preserve">rogramme </w:t>
      </w:r>
      <w:r w:rsidR="00A4264B" w:rsidRPr="00D767FB">
        <w:t>e</w:t>
      </w:r>
      <w:r w:rsidR="00222632" w:rsidRPr="00D767FB">
        <w:t>lements, t</w:t>
      </w:r>
      <w:r w:rsidR="0055671A" w:rsidRPr="00D767FB">
        <w:t xml:space="preserve">he expanded programme </w:t>
      </w:r>
      <w:r w:rsidR="00222632" w:rsidRPr="00D767FB">
        <w:t>of work established a strong link with the three objectives of the Convention</w:t>
      </w:r>
      <w:r w:rsidR="00294B9E" w:rsidRPr="00D767FB">
        <w:t>.</w:t>
      </w:r>
      <w:r w:rsidR="00222632" w:rsidRPr="00D767FB">
        <w:t xml:space="preserve"> </w:t>
      </w:r>
      <w:r w:rsidR="00E97BE5" w:rsidRPr="00D767FB">
        <w:t xml:space="preserve">The </w:t>
      </w:r>
      <w:r w:rsidR="00BB4DC4" w:rsidRPr="00D767FB">
        <w:t xml:space="preserve">expanded </w:t>
      </w:r>
      <w:r w:rsidR="00E97BE5" w:rsidRPr="00D767FB">
        <w:t xml:space="preserve">programme </w:t>
      </w:r>
      <w:r w:rsidR="00A41B66" w:rsidRPr="00D767FB">
        <w:t xml:space="preserve">comprises </w:t>
      </w:r>
      <w:r w:rsidR="00D31FAE" w:rsidRPr="00D767FB">
        <w:t xml:space="preserve">a comprehensive set of </w:t>
      </w:r>
      <w:r w:rsidR="00CD69CA" w:rsidRPr="00D767FB">
        <w:t xml:space="preserve">12 </w:t>
      </w:r>
      <w:r w:rsidR="00D31FAE" w:rsidRPr="00D767FB">
        <w:t xml:space="preserve">goals, </w:t>
      </w:r>
      <w:r w:rsidR="00CD69CA" w:rsidRPr="00D767FB">
        <w:t>27</w:t>
      </w:r>
      <w:r w:rsidR="00276FA3" w:rsidRPr="00D767FB">
        <w:t> </w:t>
      </w:r>
      <w:r w:rsidR="00D31FAE" w:rsidRPr="00D767FB">
        <w:t xml:space="preserve">objectives and </w:t>
      </w:r>
      <w:r w:rsidR="00CD69CA" w:rsidRPr="00D767FB">
        <w:t>13</w:t>
      </w:r>
      <w:r w:rsidR="005348AC">
        <w:t>0</w:t>
      </w:r>
      <w:r w:rsidR="00EA5438" w:rsidRPr="00D767FB">
        <w:t> </w:t>
      </w:r>
      <w:r w:rsidR="00D31FAE" w:rsidRPr="00D767FB">
        <w:t xml:space="preserve">activities </w:t>
      </w:r>
      <w:r w:rsidR="00A41B66" w:rsidRPr="00D767FB">
        <w:t xml:space="preserve">identified </w:t>
      </w:r>
      <w:r w:rsidR="00D31FAE" w:rsidRPr="00D767FB">
        <w:t>for the conservation of forest biodiversity, the sustainable use of its components</w:t>
      </w:r>
      <w:r w:rsidR="00D31FAE" w:rsidRPr="00695EE0">
        <w:t xml:space="preserve"> and</w:t>
      </w:r>
      <w:r w:rsidR="00D31FAE" w:rsidRPr="00D767FB">
        <w:t xml:space="preserve"> the fair and equitable sharing of benefits arising from the utilization of forest genetic resources</w:t>
      </w:r>
      <w:r w:rsidR="00D809CC" w:rsidRPr="00D767FB">
        <w:t>.</w:t>
      </w:r>
    </w:p>
    <w:p w14:paraId="3F94E430" w14:textId="1C541B2A" w:rsidR="00DA55D8" w:rsidRPr="00D767FB" w:rsidRDefault="00DA55D8" w:rsidP="001D73AF">
      <w:pPr>
        <w:pStyle w:val="CBDNormalNumber"/>
      </w:pPr>
      <w:r w:rsidRPr="00D767FB">
        <w:t>Since its adoption, the ex</w:t>
      </w:r>
      <w:r w:rsidR="00620346" w:rsidRPr="00D767FB">
        <w:t xml:space="preserve">panded </w:t>
      </w:r>
      <w:r w:rsidR="00D12093" w:rsidRPr="00D767FB">
        <w:t xml:space="preserve">programme of work </w:t>
      </w:r>
      <w:r w:rsidRPr="00D767FB">
        <w:t xml:space="preserve">has been implemented through several mechanisms. Parties have used </w:t>
      </w:r>
      <w:r w:rsidR="00CD281D" w:rsidRPr="00D767FB">
        <w:t xml:space="preserve">it </w:t>
      </w:r>
      <w:r w:rsidR="00CB5B23" w:rsidRPr="00D767FB">
        <w:t xml:space="preserve">to guide </w:t>
      </w:r>
      <w:r w:rsidRPr="00D767FB">
        <w:t xml:space="preserve">their policies on </w:t>
      </w:r>
      <w:r w:rsidR="00695464" w:rsidRPr="00D767FB">
        <w:t xml:space="preserve">the </w:t>
      </w:r>
      <w:r w:rsidR="00C17BEB" w:rsidRPr="00D767FB">
        <w:t xml:space="preserve">conservation and </w:t>
      </w:r>
      <w:r w:rsidRPr="00D767FB">
        <w:t>sustainable management</w:t>
      </w:r>
      <w:r w:rsidR="00703E96" w:rsidRPr="00D767FB">
        <w:t xml:space="preserve"> of forests</w:t>
      </w:r>
      <w:r w:rsidRPr="00D767FB">
        <w:t xml:space="preserve">. To assist </w:t>
      </w:r>
      <w:r w:rsidR="009F3FEC" w:rsidRPr="00D767FB">
        <w:t>P</w:t>
      </w:r>
      <w:r w:rsidR="00D25B9C" w:rsidRPr="00D767FB">
        <w:t xml:space="preserve">arties </w:t>
      </w:r>
      <w:r w:rsidR="00695464" w:rsidRPr="00D767FB">
        <w:t xml:space="preserve">with </w:t>
      </w:r>
      <w:r w:rsidR="007007B6" w:rsidRPr="00D767FB">
        <w:t xml:space="preserve">its </w:t>
      </w:r>
      <w:r w:rsidR="00D25B9C" w:rsidRPr="00D767FB">
        <w:t>implement</w:t>
      </w:r>
      <w:r w:rsidR="00D15BFD" w:rsidRPr="00D767FB">
        <w:t>ation</w:t>
      </w:r>
      <w:r w:rsidR="007007B6" w:rsidRPr="00D767FB">
        <w:t>,</w:t>
      </w:r>
      <w:r w:rsidRPr="00D767FB">
        <w:t xml:space="preserve"> the Secretariat has provided guidance in the form of tools</w:t>
      </w:r>
      <w:r w:rsidR="00BC11A5" w:rsidRPr="00D767FB">
        <w:t>,</w:t>
      </w:r>
      <w:r w:rsidRPr="00D767FB">
        <w:rPr>
          <w:vertAlign w:val="superscript"/>
        </w:rPr>
        <w:footnoteReference w:id="11"/>
      </w:r>
      <w:r w:rsidRPr="00D767FB">
        <w:t xml:space="preserve"> a series of case studies on implementation successes</w:t>
      </w:r>
      <w:r w:rsidR="00BC11A5" w:rsidRPr="00D767FB">
        <w:t>,</w:t>
      </w:r>
      <w:r w:rsidRPr="00D767FB">
        <w:rPr>
          <w:vertAlign w:val="superscript"/>
        </w:rPr>
        <w:footnoteReference w:id="12"/>
      </w:r>
      <w:r w:rsidRPr="00D767FB">
        <w:t xml:space="preserve"> thematic reports on forests</w:t>
      </w:r>
      <w:r w:rsidRPr="00D767FB">
        <w:rPr>
          <w:vertAlign w:val="superscript"/>
        </w:rPr>
        <w:footnoteReference w:id="13"/>
      </w:r>
      <w:r w:rsidRPr="00D767FB">
        <w:t xml:space="preserve"> and several science-based technical reports </w:t>
      </w:r>
      <w:r w:rsidR="007D7A56" w:rsidRPr="00D767FB">
        <w:t xml:space="preserve">published </w:t>
      </w:r>
      <w:r w:rsidRPr="00D767FB">
        <w:t xml:space="preserve">in </w:t>
      </w:r>
      <w:r w:rsidR="006238FF" w:rsidRPr="00D767FB">
        <w:t>its t</w:t>
      </w:r>
      <w:r w:rsidR="00DD714F" w:rsidRPr="00D767FB">
        <w:t xml:space="preserve">echnical </w:t>
      </w:r>
      <w:r w:rsidR="006238FF" w:rsidRPr="00D767FB">
        <w:t>s</w:t>
      </w:r>
      <w:r w:rsidR="00DD714F" w:rsidRPr="00D767FB">
        <w:t>eries</w:t>
      </w:r>
      <w:r w:rsidR="006238FF" w:rsidRPr="00D767FB">
        <w:t>.</w:t>
      </w:r>
      <w:r w:rsidR="00AA7527" w:rsidRPr="00D767FB">
        <w:t xml:space="preserve"> </w:t>
      </w:r>
      <w:r w:rsidR="00B70CC3" w:rsidRPr="00D767FB">
        <w:t xml:space="preserve">The </w:t>
      </w:r>
      <w:r w:rsidR="00A6502C" w:rsidRPr="00D767FB">
        <w:t xml:space="preserve">volumes of the </w:t>
      </w:r>
      <w:r w:rsidR="006238FF" w:rsidRPr="00D767FB">
        <w:t>t</w:t>
      </w:r>
      <w:r w:rsidR="00B70CC3" w:rsidRPr="00D767FB">
        <w:t xml:space="preserve">echnical </w:t>
      </w:r>
      <w:r w:rsidR="006238FF" w:rsidRPr="00D767FB">
        <w:t>s</w:t>
      </w:r>
      <w:r w:rsidR="00B70CC3" w:rsidRPr="00D767FB">
        <w:t xml:space="preserve">eries </w:t>
      </w:r>
      <w:r w:rsidR="00A6502C" w:rsidRPr="00D767FB">
        <w:t xml:space="preserve">published </w:t>
      </w:r>
      <w:r w:rsidR="004834BD" w:rsidRPr="00D767FB">
        <w:t>between 2002 and 2011</w:t>
      </w:r>
      <w:r w:rsidR="00B70CC3" w:rsidRPr="00D767FB">
        <w:t xml:space="preserve"> </w:t>
      </w:r>
      <w:r w:rsidR="00DE4800" w:rsidRPr="00D767FB">
        <w:t xml:space="preserve">in relation to forests </w:t>
      </w:r>
      <w:r w:rsidR="00D406C5" w:rsidRPr="00D767FB">
        <w:t xml:space="preserve">covered </w:t>
      </w:r>
      <w:r w:rsidR="00B70CC3" w:rsidRPr="00D767FB">
        <w:t xml:space="preserve">the topics </w:t>
      </w:r>
      <w:r w:rsidR="00D406C5" w:rsidRPr="00D767FB">
        <w:t xml:space="preserve">of </w:t>
      </w:r>
      <w:r w:rsidRPr="00D767FB">
        <w:t>forest biodiversity and climate change</w:t>
      </w:r>
      <w:r w:rsidR="001C3905" w:rsidRPr="00D767FB">
        <w:t>,</w:t>
      </w:r>
      <w:r w:rsidRPr="00D767FB">
        <w:rPr>
          <w:vertAlign w:val="superscript"/>
        </w:rPr>
        <w:footnoteReference w:id="14"/>
      </w:r>
      <w:r w:rsidRPr="00D767FB">
        <w:t xml:space="preserve"> forest resilience</w:t>
      </w:r>
      <w:r w:rsidR="001C3905" w:rsidRPr="00D767FB">
        <w:t>,</w:t>
      </w:r>
      <w:r w:rsidRPr="00D767FB">
        <w:rPr>
          <w:vertAlign w:val="superscript"/>
        </w:rPr>
        <w:footnoteReference w:id="15"/>
      </w:r>
      <w:r w:rsidR="00164BBA" w:rsidRPr="00D767FB">
        <w:t xml:space="preserve"> </w:t>
      </w:r>
      <w:r w:rsidR="00175CC7" w:rsidRPr="00D767FB">
        <w:t xml:space="preserve">the </w:t>
      </w:r>
      <w:r w:rsidRPr="00D767FB">
        <w:t>reduc</w:t>
      </w:r>
      <w:r w:rsidR="00175CC7" w:rsidRPr="00D767FB">
        <w:t>tion</w:t>
      </w:r>
      <w:r w:rsidRPr="00D767FB">
        <w:t xml:space="preserve"> </w:t>
      </w:r>
      <w:r w:rsidR="00175CC7" w:rsidRPr="00D767FB">
        <w:t xml:space="preserve">of </w:t>
      </w:r>
      <w:r w:rsidRPr="00D767FB">
        <w:t xml:space="preserve">emissions from </w:t>
      </w:r>
      <w:r w:rsidRPr="00D767FB">
        <w:lastRenderedPageBreak/>
        <w:t>deforestation and forest degradation and the role of conservation, sustainable management of forests and enhancement of forest carbon stocks in developing countries (</w:t>
      </w:r>
      <w:r w:rsidRPr="00695EE0">
        <w:t>REDD</w:t>
      </w:r>
      <w:r w:rsidR="0061053A" w:rsidRPr="00D767FB">
        <w:t>-plus</w:t>
      </w:r>
      <w:r w:rsidRPr="00D767FB">
        <w:t>)</w:t>
      </w:r>
      <w:r w:rsidR="001C3905" w:rsidRPr="00D767FB">
        <w:t>,</w:t>
      </w:r>
      <w:r w:rsidRPr="00D767FB">
        <w:rPr>
          <w:vertAlign w:val="superscript"/>
        </w:rPr>
        <w:footnoteReference w:id="16"/>
      </w:r>
      <w:r w:rsidRPr="00D767FB">
        <w:t xml:space="preserve"> mainstreaming</w:t>
      </w:r>
      <w:r w:rsidR="001D73AF" w:rsidRPr="00D767FB">
        <w:t xml:space="preserve"> biodiversity issues into forestry and agriculture</w:t>
      </w:r>
      <w:r w:rsidR="001C3905" w:rsidRPr="00D767FB">
        <w:t>,</w:t>
      </w:r>
      <w:r w:rsidRPr="00D767FB">
        <w:rPr>
          <w:vertAlign w:val="superscript"/>
        </w:rPr>
        <w:footnoteReference w:id="17"/>
      </w:r>
      <w:r w:rsidRPr="00D767FB">
        <w:t xml:space="preserve"> </w:t>
      </w:r>
      <w:r w:rsidR="00691DD6" w:rsidRPr="00D767FB">
        <w:t xml:space="preserve">major </w:t>
      </w:r>
      <w:r w:rsidRPr="00D767FB">
        <w:t>threats</w:t>
      </w:r>
      <w:r w:rsidR="00691DD6" w:rsidRPr="00D767FB">
        <w:t xml:space="preserve"> to forest biodiversity</w:t>
      </w:r>
      <w:r w:rsidRPr="00D767FB">
        <w:rPr>
          <w:vertAlign w:val="superscript"/>
        </w:rPr>
        <w:footnoteReference w:id="18"/>
      </w:r>
      <w:r w:rsidRPr="00D767FB">
        <w:t xml:space="preserve"> and </w:t>
      </w:r>
      <w:r w:rsidR="00391074" w:rsidRPr="00D767FB">
        <w:t xml:space="preserve">biodiversity </w:t>
      </w:r>
      <w:r w:rsidRPr="00D767FB">
        <w:t>indicators</w:t>
      </w:r>
      <w:r w:rsidR="001C3905" w:rsidRPr="00D767FB">
        <w:t>.</w:t>
      </w:r>
      <w:r w:rsidRPr="00D767FB">
        <w:rPr>
          <w:vertAlign w:val="superscript"/>
        </w:rPr>
        <w:footnoteReference w:id="19"/>
      </w:r>
    </w:p>
    <w:p w14:paraId="4E0AF879" w14:textId="2774A28F" w:rsidR="0079550F" w:rsidRPr="00D767FB" w:rsidRDefault="001C3905" w:rsidP="00496B38">
      <w:pPr>
        <w:pStyle w:val="CBDNormalNumber"/>
      </w:pPr>
      <w:r w:rsidRPr="00D767FB">
        <w:t>Last</w:t>
      </w:r>
      <w:r w:rsidR="001F48E8" w:rsidRPr="00D767FB">
        <w:t>, t</w:t>
      </w:r>
      <w:r w:rsidR="00521368" w:rsidRPr="00D767FB">
        <w:t xml:space="preserve">he </w:t>
      </w:r>
      <w:r w:rsidR="0007427F" w:rsidRPr="00D767FB">
        <w:t xml:space="preserve">expanded </w:t>
      </w:r>
      <w:r w:rsidR="00521368" w:rsidRPr="00D767FB">
        <w:t xml:space="preserve">programme of work </w:t>
      </w:r>
      <w:r w:rsidR="00DE29F8" w:rsidRPr="00D767FB">
        <w:t xml:space="preserve">and subsequent decisions </w:t>
      </w:r>
      <w:r w:rsidR="00FD017D" w:rsidRPr="00D767FB">
        <w:t xml:space="preserve">guided Parties, international organizations and the Secretariat in </w:t>
      </w:r>
      <w:r w:rsidR="0007081B" w:rsidRPr="00D767FB">
        <w:t xml:space="preserve">their efforts to </w:t>
      </w:r>
      <w:r w:rsidR="00FD017D" w:rsidRPr="00D767FB">
        <w:t xml:space="preserve">foster </w:t>
      </w:r>
      <w:r w:rsidR="002D68F0" w:rsidRPr="00D767FB">
        <w:t xml:space="preserve">collaboration and partnerships to advance </w:t>
      </w:r>
      <w:r w:rsidR="00DE29F8" w:rsidRPr="00D767FB">
        <w:t xml:space="preserve">regional and global </w:t>
      </w:r>
      <w:r w:rsidR="00EF26F7" w:rsidRPr="00D767FB">
        <w:t>forest-related commitments</w:t>
      </w:r>
      <w:r w:rsidR="00D2318D" w:rsidRPr="00D767FB">
        <w:t xml:space="preserve"> and processes </w:t>
      </w:r>
      <w:r w:rsidR="001C43A1" w:rsidRPr="00D767FB">
        <w:t>(</w:t>
      </w:r>
      <w:r w:rsidR="00E927A4" w:rsidRPr="00D767FB">
        <w:t xml:space="preserve">see </w:t>
      </w:r>
      <w:r w:rsidR="000E1B93" w:rsidRPr="00D767FB">
        <w:t>s</w:t>
      </w:r>
      <w:r w:rsidR="00D300C1" w:rsidRPr="00D767FB">
        <w:t>ect</w:t>
      </w:r>
      <w:r w:rsidR="000E1B93" w:rsidRPr="00D767FB">
        <w:t>.</w:t>
      </w:r>
      <w:r w:rsidR="00D300C1" w:rsidRPr="00D767FB">
        <w:t xml:space="preserve"> IV</w:t>
      </w:r>
      <w:r w:rsidR="00E927A4" w:rsidRPr="00D767FB">
        <w:t xml:space="preserve"> below</w:t>
      </w:r>
      <w:r w:rsidR="001C43A1" w:rsidRPr="00D767FB">
        <w:t>)</w:t>
      </w:r>
      <w:r w:rsidR="00D300C1" w:rsidRPr="00D767FB">
        <w:t>.</w:t>
      </w:r>
    </w:p>
    <w:p w14:paraId="58098530" w14:textId="7C4E7C85" w:rsidR="001065E9" w:rsidRPr="00D767FB" w:rsidRDefault="007978C4" w:rsidP="00695EE0">
      <w:pPr>
        <w:pStyle w:val="CBDH1"/>
      </w:pPr>
      <w:r w:rsidRPr="00D767FB">
        <w:t>III.</w:t>
      </w:r>
      <w:r w:rsidRPr="00D767FB">
        <w:tab/>
      </w:r>
      <w:r w:rsidR="000367BB" w:rsidRPr="00D767FB">
        <w:t>Summary of</w:t>
      </w:r>
      <w:r w:rsidR="00260A49" w:rsidRPr="00D767FB">
        <w:t xml:space="preserve"> the strategic review and analysis of </w:t>
      </w:r>
      <w:r w:rsidR="009C3CA9" w:rsidRPr="00D767FB">
        <w:br/>
      </w:r>
      <w:r w:rsidR="00260A49" w:rsidRPr="00D767FB">
        <w:t xml:space="preserve">the expanded programme of work on forest </w:t>
      </w:r>
      <w:r w:rsidR="00270588" w:rsidRPr="00D767FB">
        <w:t>biodiversity</w:t>
      </w:r>
      <w:r w:rsidR="00A67FEE" w:rsidRPr="00D767FB">
        <w:t xml:space="preserve"> </w:t>
      </w:r>
    </w:p>
    <w:p w14:paraId="083AA2BB" w14:textId="116B100C" w:rsidR="00A178A5" w:rsidRPr="00D767FB" w:rsidRDefault="008643CB" w:rsidP="00BD1553">
      <w:pPr>
        <w:pStyle w:val="CBDNormalNumber"/>
        <w:tabs>
          <w:tab w:val="clear" w:pos="567"/>
        </w:tabs>
      </w:pPr>
      <w:r w:rsidRPr="00D767FB">
        <w:t>T</w:t>
      </w:r>
      <w:r w:rsidR="00A178A5" w:rsidRPr="00D767FB">
        <w:t xml:space="preserve">o identify the level of alignment of the </w:t>
      </w:r>
      <w:r w:rsidR="003D7BAF" w:rsidRPr="00D767FB">
        <w:t xml:space="preserve">expanded </w:t>
      </w:r>
      <w:r w:rsidR="00A178A5" w:rsidRPr="00D767FB">
        <w:t xml:space="preserve">programme of work on forest biodiversity with the </w:t>
      </w:r>
      <w:r w:rsidR="00A178A5" w:rsidRPr="00695EE0">
        <w:t>Framework</w:t>
      </w:r>
      <w:r w:rsidR="00A178A5" w:rsidRPr="00D767FB">
        <w:t xml:space="preserve">, </w:t>
      </w:r>
      <w:r w:rsidR="00A553F8" w:rsidRPr="00D767FB">
        <w:t>all</w:t>
      </w:r>
      <w:r w:rsidR="00A178A5" w:rsidRPr="00D767FB">
        <w:t xml:space="preserve"> activities of the programme of work were </w:t>
      </w:r>
      <w:r w:rsidR="00445596" w:rsidRPr="00D767FB">
        <w:t xml:space="preserve">first </w:t>
      </w:r>
      <w:r w:rsidR="00A178A5" w:rsidRPr="00D767FB">
        <w:t xml:space="preserve">mapped against </w:t>
      </w:r>
      <w:r w:rsidR="007F65FD" w:rsidRPr="00D767FB">
        <w:t xml:space="preserve">the </w:t>
      </w:r>
      <w:r w:rsidR="009D77C6" w:rsidRPr="00D767FB">
        <w:t>t</w:t>
      </w:r>
      <w:r w:rsidR="00A178A5" w:rsidRPr="00D767FB">
        <w:t>arget</w:t>
      </w:r>
      <w:r w:rsidR="007F65FD" w:rsidRPr="00D767FB">
        <w:t>s</w:t>
      </w:r>
      <w:r w:rsidR="00AB58D8" w:rsidRPr="00D767FB">
        <w:t xml:space="preserve"> of the Framework</w:t>
      </w:r>
      <w:r w:rsidR="00A178A5" w:rsidRPr="00D767FB">
        <w:t>, resulting in a reorganized</w:t>
      </w:r>
      <w:r w:rsidR="009B46D0" w:rsidRPr="00D767FB">
        <w:t xml:space="preserve"> display of the</w:t>
      </w:r>
      <w:r w:rsidR="00A178A5" w:rsidRPr="00D767FB">
        <w:t xml:space="preserve"> programme of work.</w:t>
      </w:r>
      <w:r w:rsidR="00D457BE" w:rsidRPr="00D767FB">
        <w:rPr>
          <w:rStyle w:val="FootnoteReference"/>
        </w:rPr>
        <w:footnoteReference w:id="20"/>
      </w:r>
      <w:r w:rsidR="00A178A5" w:rsidRPr="00D767FB">
        <w:t xml:space="preserve"> </w:t>
      </w:r>
      <w:r w:rsidR="00FE6149" w:rsidRPr="00D767FB">
        <w:t xml:space="preserve">The </w:t>
      </w:r>
      <w:r w:rsidR="00067CEB" w:rsidRPr="00D767FB">
        <w:t xml:space="preserve">mapping </w:t>
      </w:r>
      <w:r w:rsidR="00FE6149" w:rsidRPr="00D767FB">
        <w:t>exercise</w:t>
      </w:r>
      <w:r w:rsidR="00AC139B" w:rsidRPr="00D767FB">
        <w:t xml:space="preserve"> revealed</w:t>
      </w:r>
      <w:r w:rsidR="006C5192" w:rsidRPr="00D767FB">
        <w:t xml:space="preserve"> </w:t>
      </w:r>
      <w:r w:rsidR="005C413B" w:rsidRPr="00D767FB">
        <w:t xml:space="preserve">that </w:t>
      </w:r>
      <w:r w:rsidR="005E0431" w:rsidRPr="00D767FB">
        <w:t xml:space="preserve">almost </w:t>
      </w:r>
      <w:r w:rsidR="00B7042B" w:rsidRPr="00D767FB">
        <w:t>all</w:t>
      </w:r>
      <w:r w:rsidR="0073238A" w:rsidRPr="00D767FB">
        <w:t xml:space="preserve"> activities </w:t>
      </w:r>
      <w:r w:rsidR="005D0C7B" w:rsidRPr="00D767FB">
        <w:t xml:space="preserve">were </w:t>
      </w:r>
      <w:r w:rsidR="006B545C" w:rsidRPr="00D767FB">
        <w:t xml:space="preserve">well aligned with the </w:t>
      </w:r>
      <w:r w:rsidR="005E0431" w:rsidRPr="00D767FB">
        <w:t>t</w:t>
      </w:r>
      <w:r w:rsidR="006B545C" w:rsidRPr="00D767FB">
        <w:t>argets and</w:t>
      </w:r>
      <w:r w:rsidR="00075A81" w:rsidRPr="00D767FB">
        <w:t xml:space="preserve"> that</w:t>
      </w:r>
      <w:r w:rsidR="006B545C" w:rsidRPr="00D767FB">
        <w:t xml:space="preserve"> their implementation </w:t>
      </w:r>
      <w:r w:rsidR="005D0C7B" w:rsidRPr="00D767FB">
        <w:t xml:space="preserve">would </w:t>
      </w:r>
      <w:r w:rsidR="006B545C" w:rsidRPr="00D767FB">
        <w:t xml:space="preserve">significantly support the achievement of the </w:t>
      </w:r>
      <w:r w:rsidR="00896B30" w:rsidRPr="00D767FB">
        <w:t xml:space="preserve">corresponding </w:t>
      </w:r>
      <w:r w:rsidR="00075A81" w:rsidRPr="00D767FB">
        <w:t>t</w:t>
      </w:r>
      <w:r w:rsidR="006B545C" w:rsidRPr="00D767FB">
        <w:t>arget</w:t>
      </w:r>
      <w:r w:rsidR="007D7353" w:rsidRPr="00D767FB">
        <w:t>s</w:t>
      </w:r>
      <w:r w:rsidR="006B545C" w:rsidRPr="00D767FB">
        <w:t>.</w:t>
      </w:r>
      <w:r w:rsidR="00DB363A" w:rsidRPr="00D767FB">
        <w:t xml:space="preserve"> </w:t>
      </w:r>
      <w:r w:rsidR="00A7074B" w:rsidRPr="00D767FB">
        <w:t>T</w:t>
      </w:r>
      <w:r w:rsidR="00A553F8" w:rsidRPr="00D767FB">
        <w:t xml:space="preserve">he next step </w:t>
      </w:r>
      <w:r w:rsidR="00A7074B" w:rsidRPr="00D767FB">
        <w:t xml:space="preserve">was to assess </w:t>
      </w:r>
      <w:r w:rsidR="00A553F8" w:rsidRPr="00D767FB">
        <w:t xml:space="preserve">the extent of </w:t>
      </w:r>
      <w:r w:rsidR="00762CC0" w:rsidRPr="00D767FB">
        <w:t xml:space="preserve">the </w:t>
      </w:r>
      <w:r w:rsidR="00A553F8" w:rsidRPr="00D767FB">
        <w:t xml:space="preserve">alignment and adequacy of guidance provided </w:t>
      </w:r>
      <w:r w:rsidR="00202BB3" w:rsidRPr="00D767FB">
        <w:t xml:space="preserve">under </w:t>
      </w:r>
      <w:r w:rsidR="00A553F8" w:rsidRPr="00D767FB">
        <w:t xml:space="preserve">the activities relative to the targets. </w:t>
      </w:r>
      <w:r w:rsidR="00A178A5" w:rsidRPr="00D767FB">
        <w:t>The strategic review and analysis is based o</w:t>
      </w:r>
      <w:r w:rsidR="00E71580" w:rsidRPr="00D767FB">
        <w:t>n</w:t>
      </w:r>
      <w:r w:rsidR="00A178A5" w:rsidRPr="00D767FB">
        <w:t xml:space="preserve"> a compilation and analysis of submissions received in response to notification</w:t>
      </w:r>
      <w:r w:rsidR="008B50BF" w:rsidRPr="00D767FB">
        <w:t>s</w:t>
      </w:r>
      <w:r w:rsidR="00E71580" w:rsidRPr="00D767FB">
        <w:t xml:space="preserve"> </w:t>
      </w:r>
      <w:r w:rsidR="00996C07" w:rsidRPr="00D767FB">
        <w:t xml:space="preserve">Nos. </w:t>
      </w:r>
      <w:hyperlink r:id="rId21" w:history="1">
        <w:r w:rsidR="00A178A5" w:rsidRPr="00695EE0">
          <w:rPr>
            <w:rStyle w:val="Hyperlink"/>
          </w:rPr>
          <w:t>2025-031</w:t>
        </w:r>
      </w:hyperlink>
      <w:r w:rsidR="00BB0604" w:rsidRPr="00D767FB">
        <w:t xml:space="preserve">, </w:t>
      </w:r>
      <w:hyperlink r:id="rId22" w:history="1">
        <w:r w:rsidR="00BB0604" w:rsidRPr="00695EE0">
          <w:rPr>
            <w:rStyle w:val="Hyperlink"/>
          </w:rPr>
          <w:t>2025-48</w:t>
        </w:r>
      </w:hyperlink>
      <w:r w:rsidR="00A178A5" w:rsidRPr="00D767FB">
        <w:t xml:space="preserve"> and </w:t>
      </w:r>
      <w:hyperlink r:id="rId23" w:history="1">
        <w:r w:rsidR="00A178A5" w:rsidRPr="00695EE0">
          <w:rPr>
            <w:rStyle w:val="Hyperlink"/>
          </w:rPr>
          <w:t>2025-079</w:t>
        </w:r>
      </w:hyperlink>
      <w:r w:rsidR="00A178A5" w:rsidRPr="00D767FB">
        <w:t xml:space="preserve">, a review of relevant decisions of the Conference of the Parties, an analysis of information from other sources, including </w:t>
      </w:r>
      <w:r w:rsidR="00751B95" w:rsidRPr="00D767FB">
        <w:t>the</w:t>
      </w:r>
      <w:r w:rsidR="00F4080C" w:rsidRPr="00D767FB">
        <w:t xml:space="preserve"> </w:t>
      </w:r>
      <w:r w:rsidR="00A178A5" w:rsidRPr="00D767FB">
        <w:t>rapid analysis of programmes of work established under the Convention with respect to the targets of the Framework</w:t>
      </w:r>
      <w:r w:rsidR="002220E1" w:rsidRPr="00D767FB">
        <w:t>,</w:t>
      </w:r>
      <w:r w:rsidR="00A178A5" w:rsidRPr="00D767FB">
        <w:t xml:space="preserve"> global assessments, reports of various organizations and peer-reviewed scientific literature.</w:t>
      </w:r>
      <w:r w:rsidR="00A553F8" w:rsidRPr="00D767FB">
        <w:t xml:space="preserve"> The linkages with other thematic programmes of work and cross-cutting issues under the Convention were also analysed for overlaps and complementarities. </w:t>
      </w:r>
    </w:p>
    <w:p w14:paraId="4AEC0452" w14:textId="57A6A6D4" w:rsidR="005836D1" w:rsidRPr="00D767FB" w:rsidRDefault="00F71E60" w:rsidP="00496B38">
      <w:pPr>
        <w:pStyle w:val="CBDNormalNumber"/>
        <w:tabs>
          <w:tab w:val="clear" w:pos="567"/>
        </w:tabs>
      </w:pPr>
      <w:r w:rsidRPr="00D767FB">
        <w:t>In their responses to the notifications, s</w:t>
      </w:r>
      <w:r w:rsidR="005836D1" w:rsidRPr="00D767FB">
        <w:t xml:space="preserve">everal </w:t>
      </w:r>
      <w:r w:rsidR="00033202" w:rsidRPr="00D767FB">
        <w:t>submi</w:t>
      </w:r>
      <w:r w:rsidR="00D31DB4" w:rsidRPr="00D767FB">
        <w:t>tter</w:t>
      </w:r>
      <w:r w:rsidR="00033202" w:rsidRPr="00D767FB">
        <w:t>s</w:t>
      </w:r>
      <w:r w:rsidR="00670138" w:rsidRPr="00D767FB">
        <w:t xml:space="preserve"> </w:t>
      </w:r>
      <w:r w:rsidR="005836D1" w:rsidRPr="00D767FB">
        <w:t>emphasized that the expanded program</w:t>
      </w:r>
      <w:r w:rsidR="00D31DB4" w:rsidRPr="00D767FB">
        <w:t>me</w:t>
      </w:r>
      <w:r w:rsidR="005836D1" w:rsidRPr="00D767FB">
        <w:t xml:space="preserve"> of work serve</w:t>
      </w:r>
      <w:r w:rsidR="00255A1A" w:rsidRPr="00D767FB">
        <w:t>d</w:t>
      </w:r>
      <w:r w:rsidR="005836D1" w:rsidRPr="00D767FB">
        <w:t xml:space="preserve"> as a relevant and valuable tool for guiding the development of national policies and the implementation of activities related to forest biodiversity. They also recognized </w:t>
      </w:r>
      <w:r w:rsidR="00D3642F" w:rsidRPr="00D767FB">
        <w:t xml:space="preserve">its </w:t>
      </w:r>
      <w:r w:rsidR="005836D1" w:rsidRPr="00D767FB">
        <w:t xml:space="preserve">importance as a key resource for achieving the </w:t>
      </w:r>
      <w:r w:rsidR="00020932" w:rsidRPr="00D767FB">
        <w:t xml:space="preserve">goals and </w:t>
      </w:r>
      <w:r w:rsidR="005836D1" w:rsidRPr="00D767FB">
        <w:t xml:space="preserve">targets </w:t>
      </w:r>
      <w:r w:rsidR="00020932" w:rsidRPr="00D767FB">
        <w:t>of</w:t>
      </w:r>
      <w:r w:rsidR="005836D1" w:rsidRPr="00D767FB">
        <w:t xml:space="preserve"> the Framework. </w:t>
      </w:r>
    </w:p>
    <w:p w14:paraId="20A1F33E" w14:textId="392AFE44" w:rsidR="0012151C" w:rsidRPr="00D767FB" w:rsidRDefault="005836D1" w:rsidP="00496B38">
      <w:pPr>
        <w:pStyle w:val="CBDNormalNumber"/>
        <w:tabs>
          <w:tab w:val="clear" w:pos="567"/>
        </w:tabs>
      </w:pPr>
      <w:r w:rsidRPr="00D767FB">
        <w:t xml:space="preserve">At the same time, </w:t>
      </w:r>
      <w:r w:rsidR="00732F4E" w:rsidRPr="00D767FB">
        <w:t>most</w:t>
      </w:r>
      <w:r w:rsidRPr="00D767FB">
        <w:t xml:space="preserve"> </w:t>
      </w:r>
      <w:r w:rsidR="00033202" w:rsidRPr="00D767FB">
        <w:t>submi</w:t>
      </w:r>
      <w:r w:rsidR="00032603" w:rsidRPr="00D767FB">
        <w:t>tters</w:t>
      </w:r>
      <w:r w:rsidR="00474230" w:rsidRPr="00D767FB">
        <w:t xml:space="preserve"> </w:t>
      </w:r>
      <w:r w:rsidRPr="00D767FB">
        <w:t xml:space="preserve">noted the need for some alignment </w:t>
      </w:r>
      <w:r w:rsidR="00AC00DC" w:rsidRPr="00D767FB">
        <w:t xml:space="preserve">of </w:t>
      </w:r>
      <w:r w:rsidRPr="00D767FB">
        <w:t>the expanded program</w:t>
      </w:r>
      <w:r w:rsidR="00A807B0" w:rsidRPr="00D767FB">
        <w:t>me of work</w:t>
      </w:r>
      <w:r w:rsidRPr="00D767FB">
        <w:t xml:space="preserve"> </w:t>
      </w:r>
      <w:r w:rsidR="00AC00DC" w:rsidRPr="00D767FB">
        <w:t xml:space="preserve">with </w:t>
      </w:r>
      <w:r w:rsidRPr="00D767FB">
        <w:t xml:space="preserve">the Framework to enhance its usefulness for Parties and relevant stakeholders. It </w:t>
      </w:r>
      <w:r w:rsidR="00615A87" w:rsidRPr="00D767FB">
        <w:t>must be</w:t>
      </w:r>
      <w:r w:rsidRPr="00D767FB">
        <w:t xml:space="preserve"> highlight</w:t>
      </w:r>
      <w:r w:rsidR="00615A87" w:rsidRPr="00D767FB">
        <w:t>ed</w:t>
      </w:r>
      <w:r w:rsidRPr="00D767FB">
        <w:t xml:space="preserve"> that no suggestion was made to re</w:t>
      </w:r>
      <w:r w:rsidR="008E46A0" w:rsidRPr="00D767FB">
        <w:t>vise</w:t>
      </w:r>
      <w:r w:rsidRPr="00D767FB">
        <w:t xml:space="preserve"> the existing program</w:t>
      </w:r>
      <w:r w:rsidR="00C25E5D" w:rsidRPr="00D767FB">
        <w:t>me</w:t>
      </w:r>
      <w:r w:rsidR="00732F4E" w:rsidRPr="00D767FB">
        <w:t>, rather</w:t>
      </w:r>
      <w:r w:rsidR="00A1512E" w:rsidRPr="00D767FB">
        <w:t>,</w:t>
      </w:r>
      <w:r w:rsidR="00732F4E" w:rsidRPr="00D767FB">
        <w:t xml:space="preserve"> </w:t>
      </w:r>
      <w:r w:rsidR="00A1512E" w:rsidRPr="00D767FB">
        <w:t xml:space="preserve">suggestions were made to </w:t>
      </w:r>
      <w:r w:rsidRPr="00D767FB">
        <w:t xml:space="preserve">link its elements with the targets </w:t>
      </w:r>
      <w:r w:rsidR="007040EB" w:rsidRPr="00D767FB">
        <w:t xml:space="preserve">of the Framework </w:t>
      </w:r>
      <w:r w:rsidRPr="00D767FB">
        <w:t xml:space="preserve">and </w:t>
      </w:r>
      <w:r w:rsidR="003D3DA4" w:rsidRPr="00D767FB">
        <w:t xml:space="preserve">to </w:t>
      </w:r>
      <w:r w:rsidRPr="00D767FB">
        <w:t xml:space="preserve">identify </w:t>
      </w:r>
      <w:r w:rsidR="0087510B" w:rsidRPr="00D767FB">
        <w:t>gaps</w:t>
      </w:r>
      <w:r w:rsidRPr="00D767FB">
        <w:t>.</w:t>
      </w:r>
      <w:r w:rsidR="00434510" w:rsidRPr="00D767FB">
        <w:t xml:space="preserve"> </w:t>
      </w:r>
    </w:p>
    <w:p w14:paraId="2328B996" w14:textId="6B241F57" w:rsidR="005836D1" w:rsidRPr="00D767FB" w:rsidRDefault="0092335C" w:rsidP="00496B38">
      <w:pPr>
        <w:pStyle w:val="CBDNormalNumber"/>
        <w:tabs>
          <w:tab w:val="clear" w:pos="567"/>
        </w:tabs>
      </w:pPr>
      <w:r w:rsidRPr="00D767FB">
        <w:t xml:space="preserve">Such an </w:t>
      </w:r>
      <w:r w:rsidR="005836D1" w:rsidRPr="00D767FB">
        <w:t xml:space="preserve">approach </w:t>
      </w:r>
      <w:r w:rsidR="001D5A2D" w:rsidRPr="00D767FB">
        <w:t>would</w:t>
      </w:r>
      <w:r w:rsidR="005836D1" w:rsidRPr="00D767FB">
        <w:t xml:space="preserve"> improve </w:t>
      </w:r>
      <w:r w:rsidRPr="00D767FB">
        <w:t xml:space="preserve">the </w:t>
      </w:r>
      <w:r w:rsidR="005836D1" w:rsidRPr="00D767FB">
        <w:t>alignment</w:t>
      </w:r>
      <w:r w:rsidR="00A50E01" w:rsidRPr="00D767FB">
        <w:t xml:space="preserve"> of the programme of work </w:t>
      </w:r>
      <w:r w:rsidR="00BE0DA9" w:rsidRPr="00D767FB">
        <w:t xml:space="preserve">with </w:t>
      </w:r>
      <w:r w:rsidR="00A50E01" w:rsidRPr="00D767FB">
        <w:t>the Fram</w:t>
      </w:r>
      <w:r w:rsidR="00871365" w:rsidRPr="00D767FB">
        <w:t>e</w:t>
      </w:r>
      <w:r w:rsidR="00A50E01" w:rsidRPr="00D767FB">
        <w:t>work</w:t>
      </w:r>
      <w:r w:rsidR="005836D1" w:rsidRPr="00D767FB">
        <w:t xml:space="preserve"> and strengthen the contribution of forest actions </w:t>
      </w:r>
      <w:r w:rsidR="005836D1" w:rsidRPr="00695EE0">
        <w:t xml:space="preserve">to </w:t>
      </w:r>
      <w:r w:rsidR="00CA552C" w:rsidRPr="00D767FB">
        <w:t xml:space="preserve">efforts to </w:t>
      </w:r>
      <w:r w:rsidR="00C007BE" w:rsidRPr="00D767FB">
        <w:t>achiev</w:t>
      </w:r>
      <w:r w:rsidR="00CA552C" w:rsidRPr="00D767FB">
        <w:t>e</w:t>
      </w:r>
      <w:r w:rsidR="005836D1" w:rsidRPr="00D767FB">
        <w:t xml:space="preserve"> the </w:t>
      </w:r>
      <w:r w:rsidR="00C007BE" w:rsidRPr="00D767FB">
        <w:t>goals and targets</w:t>
      </w:r>
      <w:r w:rsidR="00C10242" w:rsidRPr="00D767FB">
        <w:t xml:space="preserve"> of the Framework</w:t>
      </w:r>
      <w:r w:rsidR="005836D1" w:rsidRPr="00D767FB">
        <w:t xml:space="preserve">. </w:t>
      </w:r>
      <w:r w:rsidR="00F92830" w:rsidRPr="00D767FB">
        <w:t>Submitters also</w:t>
      </w:r>
      <w:r w:rsidR="00FE0D6E" w:rsidRPr="00D767FB">
        <w:t xml:space="preserve"> recommended that the </w:t>
      </w:r>
      <w:r w:rsidR="00AC7B40" w:rsidRPr="00D767FB">
        <w:t xml:space="preserve">implementation of the </w:t>
      </w:r>
      <w:r w:rsidR="006E1EEF" w:rsidRPr="00D767FB">
        <w:t>program</w:t>
      </w:r>
      <w:r w:rsidR="004B1C06" w:rsidRPr="00D767FB">
        <w:t>me</w:t>
      </w:r>
      <w:r w:rsidR="00AC7B40" w:rsidRPr="00D767FB">
        <w:t xml:space="preserve"> </w:t>
      </w:r>
      <w:r w:rsidR="00781F80" w:rsidRPr="00D767FB">
        <w:t>of work</w:t>
      </w:r>
      <w:r w:rsidR="006E1EEF" w:rsidRPr="00D767FB">
        <w:t xml:space="preserve"> </w:t>
      </w:r>
      <w:r w:rsidR="00FE0D6E" w:rsidRPr="00D767FB">
        <w:t xml:space="preserve">be fully integrated </w:t>
      </w:r>
      <w:r w:rsidR="0054413D" w:rsidRPr="00D767FB">
        <w:t xml:space="preserve">into </w:t>
      </w:r>
      <w:r w:rsidR="00FE0D6E" w:rsidRPr="00D767FB">
        <w:t xml:space="preserve">the broader processes </w:t>
      </w:r>
      <w:r w:rsidR="000571E3">
        <w:t>established under</w:t>
      </w:r>
      <w:r w:rsidR="00FE0D6E" w:rsidRPr="00D767FB">
        <w:t xml:space="preserve"> the </w:t>
      </w:r>
      <w:r w:rsidR="00E97006">
        <w:t>C</w:t>
      </w:r>
      <w:r w:rsidR="00E20FD4">
        <w:t xml:space="preserve">onvention and the </w:t>
      </w:r>
      <w:r w:rsidR="00FE0D6E" w:rsidRPr="00D767FB">
        <w:t>Framework</w:t>
      </w:r>
      <w:r w:rsidR="000B4A14">
        <w:t>, such as</w:t>
      </w:r>
      <w:r w:rsidR="00232F12" w:rsidRPr="00CD012D">
        <w:t xml:space="preserve"> planning, monitoring, reporting </w:t>
      </w:r>
      <w:r w:rsidR="00232F12" w:rsidRPr="00D767FB">
        <w:t xml:space="preserve">and </w:t>
      </w:r>
      <w:r w:rsidR="00232F12" w:rsidRPr="00CD012D">
        <w:t>review</w:t>
      </w:r>
      <w:r w:rsidR="007E04A6">
        <w:t xml:space="preserve">, </w:t>
      </w:r>
      <w:r w:rsidR="007E04A6" w:rsidRPr="00CD012D">
        <w:t>capacity-building and development</w:t>
      </w:r>
      <w:r w:rsidR="00E97006">
        <w:t>,</w:t>
      </w:r>
      <w:r w:rsidR="004E6F60">
        <w:t xml:space="preserve"> and </w:t>
      </w:r>
      <w:r w:rsidR="004E6F60" w:rsidRPr="00CD012D">
        <w:t>cooperation with other conventions and international organizations</w:t>
      </w:r>
      <w:r w:rsidR="001453EA">
        <w:t>, as appropriate</w:t>
      </w:r>
      <w:r w:rsidR="00FE0D6E" w:rsidRPr="00D767FB">
        <w:t>.</w:t>
      </w:r>
      <w:r w:rsidR="00F609CA" w:rsidRPr="00D767FB">
        <w:t xml:space="preserve"> </w:t>
      </w:r>
      <w:r w:rsidR="00BC65A3" w:rsidRPr="00D767FB">
        <w:t xml:space="preserve">Some </w:t>
      </w:r>
      <w:r w:rsidR="00F609CA" w:rsidRPr="00D767FB">
        <w:t xml:space="preserve">expressed the need to </w:t>
      </w:r>
      <w:r w:rsidR="004C3F72" w:rsidRPr="00D767FB">
        <w:t xml:space="preserve">revise </w:t>
      </w:r>
      <w:r w:rsidR="00F609CA" w:rsidRPr="00D767FB">
        <w:t xml:space="preserve">the </w:t>
      </w:r>
      <w:r w:rsidR="00781F80" w:rsidRPr="00D767FB">
        <w:t xml:space="preserve">text of the </w:t>
      </w:r>
      <w:r w:rsidR="00B102F7" w:rsidRPr="00D767FB">
        <w:t xml:space="preserve">programme </w:t>
      </w:r>
      <w:r w:rsidR="00781F80" w:rsidRPr="00D767FB">
        <w:t>of work</w:t>
      </w:r>
      <w:r w:rsidR="002775FF" w:rsidRPr="00D767FB">
        <w:t xml:space="preserve"> </w:t>
      </w:r>
      <w:r w:rsidR="00F609CA" w:rsidRPr="00D767FB">
        <w:t xml:space="preserve">to remove </w:t>
      </w:r>
      <w:r w:rsidR="00325B45" w:rsidRPr="00D767FB">
        <w:t>redu</w:t>
      </w:r>
      <w:r w:rsidR="00172D77" w:rsidRPr="00D767FB">
        <w:t xml:space="preserve">ndancies and </w:t>
      </w:r>
      <w:r w:rsidR="00F609CA" w:rsidRPr="00D767FB">
        <w:t>activities that overlap</w:t>
      </w:r>
      <w:r w:rsidR="00C46599" w:rsidRPr="00D767FB">
        <w:t>ped</w:t>
      </w:r>
      <w:r w:rsidR="00F609CA" w:rsidRPr="00D767FB">
        <w:t xml:space="preserve"> with the mandate</w:t>
      </w:r>
      <w:r w:rsidR="00B102F7" w:rsidRPr="00D767FB">
        <w:t>s</w:t>
      </w:r>
      <w:r w:rsidR="00F609CA" w:rsidRPr="00D767FB">
        <w:t xml:space="preserve"> and functions of other organizations</w:t>
      </w:r>
      <w:r w:rsidR="008611C2" w:rsidRPr="00D767FB">
        <w:t>, which</w:t>
      </w:r>
      <w:r w:rsidR="006A2713" w:rsidRPr="00D767FB">
        <w:t xml:space="preserve"> </w:t>
      </w:r>
      <w:r w:rsidR="00F609CA" w:rsidRPr="00D767FB">
        <w:t xml:space="preserve">would </w:t>
      </w:r>
      <w:r w:rsidR="00527582" w:rsidRPr="00D767FB">
        <w:t xml:space="preserve">imply </w:t>
      </w:r>
      <w:r w:rsidR="006124B5" w:rsidRPr="00D767FB">
        <w:t>renegotiatin</w:t>
      </w:r>
      <w:r w:rsidR="00726C1F" w:rsidRPr="00D767FB">
        <w:t>g</w:t>
      </w:r>
      <w:r w:rsidR="00F609CA" w:rsidRPr="00D767FB">
        <w:t xml:space="preserve"> the</w:t>
      </w:r>
      <w:r w:rsidR="00781F80" w:rsidRPr="00D767FB">
        <w:t xml:space="preserve"> text of the</w:t>
      </w:r>
      <w:r w:rsidR="00F609CA" w:rsidRPr="00D767FB">
        <w:t xml:space="preserve"> programme</w:t>
      </w:r>
      <w:r w:rsidR="00781F80" w:rsidRPr="00D767FB">
        <w:t xml:space="preserve"> of work</w:t>
      </w:r>
      <w:r w:rsidR="00F609CA" w:rsidRPr="00D767FB">
        <w:t>.</w:t>
      </w:r>
    </w:p>
    <w:p w14:paraId="3C710282" w14:textId="2832B3B3" w:rsidR="00426EB8" w:rsidRPr="00D767FB" w:rsidRDefault="005B37CC" w:rsidP="00496B38">
      <w:pPr>
        <w:pStyle w:val="CBDNormalNumber"/>
        <w:tabs>
          <w:tab w:val="clear" w:pos="567"/>
        </w:tabs>
      </w:pPr>
      <w:r w:rsidRPr="00D767FB">
        <w:t>The following g</w:t>
      </w:r>
      <w:r w:rsidR="00952F0C" w:rsidRPr="00D767FB">
        <w:t>eneral observation</w:t>
      </w:r>
      <w:r w:rsidR="0034161D" w:rsidRPr="00D767FB">
        <w:t>s</w:t>
      </w:r>
      <w:r w:rsidR="00952F0C" w:rsidRPr="00D767FB">
        <w:t xml:space="preserve"> and conclusions </w:t>
      </w:r>
      <w:r w:rsidRPr="00D767FB">
        <w:t xml:space="preserve">can be drawn </w:t>
      </w:r>
      <w:r w:rsidR="0029462E" w:rsidRPr="00D767FB">
        <w:t>from the strategic review and analysis</w:t>
      </w:r>
      <w:r w:rsidRPr="00D767FB">
        <w:t>:</w:t>
      </w:r>
    </w:p>
    <w:p w14:paraId="39FC44B9" w14:textId="69BC6A49" w:rsidR="002454A8" w:rsidRPr="00D767FB" w:rsidRDefault="0023415B" w:rsidP="00952F0C">
      <w:pPr>
        <w:pStyle w:val="CBDNormalNumber"/>
        <w:numPr>
          <w:ilvl w:val="1"/>
          <w:numId w:val="9"/>
        </w:numPr>
      </w:pPr>
      <w:r w:rsidRPr="00D767FB">
        <w:rPr>
          <w:rFonts w:asciiTheme="majorBidi" w:hAnsiTheme="majorBidi" w:cstheme="majorBidi"/>
        </w:rPr>
        <w:lastRenderedPageBreak/>
        <w:t>L</w:t>
      </w:r>
      <w:r w:rsidR="001A172C" w:rsidRPr="00D767FB">
        <w:rPr>
          <w:rFonts w:asciiTheme="majorBidi" w:hAnsiTheme="majorBidi" w:cstheme="majorBidi"/>
        </w:rPr>
        <w:t xml:space="preserve">inkages between </w:t>
      </w:r>
      <w:r w:rsidR="00DD5867" w:rsidRPr="00D767FB">
        <w:rPr>
          <w:rFonts w:asciiTheme="majorBidi" w:hAnsiTheme="majorBidi" w:cstheme="majorBidi"/>
        </w:rPr>
        <w:t>all</w:t>
      </w:r>
      <w:r w:rsidR="001A172C" w:rsidRPr="00D767FB">
        <w:rPr>
          <w:rFonts w:asciiTheme="majorBidi" w:hAnsiTheme="majorBidi" w:cstheme="majorBidi"/>
        </w:rPr>
        <w:t xml:space="preserve"> targets of the Framework and many aspects of conservation, restoration and sustainable forest management</w:t>
      </w:r>
      <w:r w:rsidR="00732F4E" w:rsidRPr="00D767FB">
        <w:rPr>
          <w:rFonts w:asciiTheme="majorBidi" w:hAnsiTheme="majorBidi" w:cstheme="majorBidi"/>
        </w:rPr>
        <w:t xml:space="preserve">, as </w:t>
      </w:r>
      <w:r w:rsidR="00FC119D" w:rsidRPr="00D767FB">
        <w:rPr>
          <w:rFonts w:asciiTheme="majorBidi" w:hAnsiTheme="majorBidi" w:cstheme="majorBidi"/>
        </w:rPr>
        <w:t xml:space="preserve">contained in the </w:t>
      </w:r>
      <w:r w:rsidR="007A5EDA" w:rsidRPr="00D767FB">
        <w:t xml:space="preserve">expanded </w:t>
      </w:r>
      <w:r w:rsidR="00FC119D" w:rsidRPr="00D767FB">
        <w:rPr>
          <w:rFonts w:asciiTheme="majorBidi" w:hAnsiTheme="majorBidi" w:cstheme="majorBidi"/>
        </w:rPr>
        <w:t>programme of work</w:t>
      </w:r>
      <w:r w:rsidR="007A5EDA" w:rsidRPr="00D767FB">
        <w:rPr>
          <w:rFonts w:asciiTheme="majorBidi" w:hAnsiTheme="majorBidi" w:cstheme="majorBidi"/>
        </w:rPr>
        <w:t>,</w:t>
      </w:r>
      <w:r w:rsidR="00B54608" w:rsidRPr="00D767FB">
        <w:rPr>
          <w:rFonts w:asciiTheme="majorBidi" w:hAnsiTheme="majorBidi" w:cstheme="majorBidi"/>
        </w:rPr>
        <w:t xml:space="preserve"> were identified</w:t>
      </w:r>
      <w:r w:rsidR="001A172C" w:rsidRPr="00D767FB">
        <w:rPr>
          <w:rFonts w:asciiTheme="majorBidi" w:hAnsiTheme="majorBidi" w:cstheme="majorBidi"/>
        </w:rPr>
        <w:t xml:space="preserve">. </w:t>
      </w:r>
      <w:r w:rsidRPr="00D767FB">
        <w:rPr>
          <w:rFonts w:asciiTheme="majorBidi" w:hAnsiTheme="majorBidi" w:cstheme="majorBidi"/>
        </w:rPr>
        <w:t xml:space="preserve">The finding </w:t>
      </w:r>
      <w:r w:rsidR="001A172C" w:rsidRPr="00D767FB">
        <w:rPr>
          <w:rFonts w:asciiTheme="majorBidi" w:hAnsiTheme="majorBidi" w:cstheme="majorBidi"/>
        </w:rPr>
        <w:t>demonstrates the environmental, social and economic benefits</w:t>
      </w:r>
      <w:r w:rsidR="001649FC" w:rsidRPr="00D767FB">
        <w:rPr>
          <w:rFonts w:asciiTheme="majorBidi" w:hAnsiTheme="majorBidi" w:cstheme="majorBidi"/>
        </w:rPr>
        <w:t xml:space="preserve"> of forests</w:t>
      </w:r>
      <w:r w:rsidR="001A172C" w:rsidRPr="00D767FB">
        <w:rPr>
          <w:rFonts w:asciiTheme="majorBidi" w:hAnsiTheme="majorBidi" w:cstheme="majorBidi"/>
        </w:rPr>
        <w:t xml:space="preserve">, </w:t>
      </w:r>
      <w:r w:rsidR="007759E3" w:rsidRPr="00D767FB">
        <w:rPr>
          <w:rFonts w:asciiTheme="majorBidi" w:hAnsiTheme="majorBidi" w:cstheme="majorBidi"/>
        </w:rPr>
        <w:t xml:space="preserve">which therefore </w:t>
      </w:r>
      <w:r w:rsidR="001A172C" w:rsidRPr="00D767FB">
        <w:rPr>
          <w:rFonts w:asciiTheme="majorBidi" w:hAnsiTheme="majorBidi" w:cstheme="majorBidi"/>
        </w:rPr>
        <w:t>support the achievement of the</w:t>
      </w:r>
      <w:r w:rsidR="0029462E" w:rsidRPr="00D767FB">
        <w:rPr>
          <w:rFonts w:asciiTheme="majorBidi" w:hAnsiTheme="majorBidi" w:cstheme="majorBidi"/>
        </w:rPr>
        <w:t xml:space="preserve"> goals and targets of the</w:t>
      </w:r>
      <w:r w:rsidR="00A947A7" w:rsidRPr="00D767FB">
        <w:rPr>
          <w:rFonts w:asciiTheme="majorBidi" w:hAnsiTheme="majorBidi" w:cstheme="majorBidi"/>
        </w:rPr>
        <w:t xml:space="preserve"> Framework</w:t>
      </w:r>
      <w:r w:rsidR="00AD16AD" w:rsidRPr="00D767FB">
        <w:rPr>
          <w:rFonts w:asciiTheme="majorBidi" w:hAnsiTheme="majorBidi" w:cstheme="majorBidi"/>
        </w:rPr>
        <w:t>;</w:t>
      </w:r>
    </w:p>
    <w:p w14:paraId="469E1A2B" w14:textId="7D54D119" w:rsidR="00A37358" w:rsidRPr="00D767FB" w:rsidRDefault="008363B8" w:rsidP="00952F0C">
      <w:pPr>
        <w:pStyle w:val="CBDNormalNumber"/>
        <w:numPr>
          <w:ilvl w:val="1"/>
          <w:numId w:val="9"/>
        </w:numPr>
      </w:pPr>
      <w:r w:rsidRPr="00D767FB">
        <w:rPr>
          <w:rFonts w:asciiTheme="majorBidi" w:hAnsiTheme="majorBidi" w:cstheme="majorBidi"/>
        </w:rPr>
        <w:t>The elements</w:t>
      </w:r>
      <w:r w:rsidR="00C03CBD" w:rsidRPr="00D767FB">
        <w:rPr>
          <w:rFonts w:asciiTheme="majorBidi" w:hAnsiTheme="majorBidi" w:cstheme="majorBidi"/>
        </w:rPr>
        <w:t xml:space="preserve"> </w:t>
      </w:r>
      <w:r w:rsidR="008438CB" w:rsidRPr="00D767FB">
        <w:rPr>
          <w:rFonts w:asciiTheme="majorBidi" w:hAnsiTheme="majorBidi" w:cstheme="majorBidi"/>
        </w:rPr>
        <w:t xml:space="preserve">identified </w:t>
      </w:r>
      <w:r w:rsidR="00C03CBD" w:rsidRPr="00D767FB">
        <w:rPr>
          <w:rFonts w:asciiTheme="majorBidi" w:hAnsiTheme="majorBidi" w:cstheme="majorBidi"/>
        </w:rPr>
        <w:t>in the submissions</w:t>
      </w:r>
      <w:r w:rsidRPr="00D767FB">
        <w:rPr>
          <w:rFonts w:asciiTheme="majorBidi" w:hAnsiTheme="majorBidi" w:cstheme="majorBidi"/>
        </w:rPr>
        <w:t xml:space="preserve"> that need to be incorporated or strengthened in the </w:t>
      </w:r>
      <w:r w:rsidR="00D33F4B" w:rsidRPr="00D767FB">
        <w:t xml:space="preserve">expanded </w:t>
      </w:r>
      <w:r w:rsidRPr="00D767FB">
        <w:rPr>
          <w:rFonts w:asciiTheme="majorBidi" w:hAnsiTheme="majorBidi" w:cstheme="majorBidi"/>
        </w:rPr>
        <w:t>program</w:t>
      </w:r>
      <w:r w:rsidR="00716DDB" w:rsidRPr="00D767FB">
        <w:rPr>
          <w:rFonts w:asciiTheme="majorBidi" w:hAnsiTheme="majorBidi" w:cstheme="majorBidi"/>
        </w:rPr>
        <w:t>me</w:t>
      </w:r>
      <w:r w:rsidRPr="00D767FB">
        <w:rPr>
          <w:rFonts w:asciiTheme="majorBidi" w:hAnsiTheme="majorBidi" w:cstheme="majorBidi"/>
        </w:rPr>
        <w:t xml:space="preserve"> of work could be grouped around </w:t>
      </w:r>
      <w:r w:rsidR="003A68F8" w:rsidRPr="00D767FB">
        <w:rPr>
          <w:rFonts w:asciiTheme="majorBidi" w:hAnsiTheme="majorBidi" w:cstheme="majorBidi"/>
        </w:rPr>
        <w:t>several</w:t>
      </w:r>
      <w:r w:rsidR="006204A8" w:rsidRPr="00D767FB">
        <w:rPr>
          <w:rFonts w:asciiTheme="majorBidi" w:hAnsiTheme="majorBidi" w:cstheme="majorBidi"/>
        </w:rPr>
        <w:t xml:space="preserve"> </w:t>
      </w:r>
      <w:r w:rsidRPr="00D767FB">
        <w:rPr>
          <w:rFonts w:asciiTheme="majorBidi" w:hAnsiTheme="majorBidi" w:cstheme="majorBidi"/>
        </w:rPr>
        <w:t>key areas</w:t>
      </w:r>
      <w:r w:rsidR="00DB4830" w:rsidRPr="00D767FB">
        <w:rPr>
          <w:rFonts w:asciiTheme="majorBidi" w:hAnsiTheme="majorBidi" w:cstheme="majorBidi"/>
        </w:rPr>
        <w:t xml:space="preserve">: </w:t>
      </w:r>
    </w:p>
    <w:p w14:paraId="171031F3" w14:textId="19D6D3D7" w:rsidR="00A37358" w:rsidRPr="00D767FB" w:rsidRDefault="00B441FF" w:rsidP="00A37358">
      <w:pPr>
        <w:pStyle w:val="CBDNormalNumber"/>
        <w:numPr>
          <w:ilvl w:val="2"/>
          <w:numId w:val="9"/>
        </w:numPr>
      </w:pPr>
      <w:r w:rsidRPr="00D767FB">
        <w:rPr>
          <w:rFonts w:asciiTheme="majorBidi" w:hAnsiTheme="majorBidi" w:cstheme="majorBidi"/>
        </w:rPr>
        <w:t>T</w:t>
      </w:r>
      <w:r w:rsidR="008363B8" w:rsidRPr="00D767FB">
        <w:rPr>
          <w:rFonts w:asciiTheme="majorBidi" w:hAnsiTheme="majorBidi" w:cstheme="majorBidi"/>
        </w:rPr>
        <w:t>he conservation</w:t>
      </w:r>
      <w:r w:rsidR="00184F62" w:rsidRPr="00D767FB">
        <w:rPr>
          <w:rFonts w:asciiTheme="majorBidi" w:hAnsiTheme="majorBidi" w:cstheme="majorBidi"/>
        </w:rPr>
        <w:t xml:space="preserve"> </w:t>
      </w:r>
      <w:r w:rsidR="008363B8" w:rsidRPr="00D767FB">
        <w:rPr>
          <w:rFonts w:asciiTheme="majorBidi" w:hAnsiTheme="majorBidi" w:cstheme="majorBidi"/>
        </w:rPr>
        <w:t>of</w:t>
      </w:r>
      <w:r w:rsidR="00184F62" w:rsidRPr="00D767FB">
        <w:rPr>
          <w:rFonts w:asciiTheme="majorBidi" w:hAnsiTheme="majorBidi" w:cstheme="majorBidi"/>
        </w:rPr>
        <w:t xml:space="preserve"> </w:t>
      </w:r>
      <w:r w:rsidR="00604BFC" w:rsidRPr="00D767FB">
        <w:rPr>
          <w:rFonts w:asciiTheme="majorBidi" w:hAnsiTheme="majorBidi" w:cstheme="majorBidi"/>
        </w:rPr>
        <w:t>primary and high</w:t>
      </w:r>
      <w:r w:rsidR="00797503" w:rsidRPr="00D767FB">
        <w:rPr>
          <w:rFonts w:asciiTheme="majorBidi" w:hAnsiTheme="majorBidi" w:cstheme="majorBidi"/>
        </w:rPr>
        <w:t>-</w:t>
      </w:r>
      <w:r w:rsidR="00604BFC" w:rsidRPr="00D767FB">
        <w:rPr>
          <w:rFonts w:asciiTheme="majorBidi" w:hAnsiTheme="majorBidi" w:cstheme="majorBidi"/>
        </w:rPr>
        <w:t xml:space="preserve">integrity </w:t>
      </w:r>
      <w:r w:rsidR="008363B8" w:rsidRPr="00D767FB">
        <w:rPr>
          <w:rFonts w:asciiTheme="majorBidi" w:hAnsiTheme="majorBidi" w:cstheme="majorBidi"/>
        </w:rPr>
        <w:t>forests</w:t>
      </w:r>
      <w:r w:rsidR="00604BFC" w:rsidRPr="00D767FB">
        <w:rPr>
          <w:rFonts w:asciiTheme="majorBidi" w:hAnsiTheme="majorBidi" w:cstheme="majorBidi"/>
        </w:rPr>
        <w:t xml:space="preserve"> </w:t>
      </w:r>
      <w:r w:rsidR="00184F62" w:rsidRPr="00D767FB">
        <w:rPr>
          <w:rFonts w:asciiTheme="majorBidi" w:hAnsiTheme="majorBidi" w:cstheme="majorBidi"/>
        </w:rPr>
        <w:t xml:space="preserve">and </w:t>
      </w:r>
      <w:r w:rsidR="008E343F" w:rsidRPr="00D767FB">
        <w:rPr>
          <w:rFonts w:asciiTheme="majorBidi" w:hAnsiTheme="majorBidi" w:cstheme="majorBidi"/>
        </w:rPr>
        <w:t xml:space="preserve">the </w:t>
      </w:r>
      <w:r w:rsidR="00184F62" w:rsidRPr="00D767FB">
        <w:rPr>
          <w:rFonts w:asciiTheme="majorBidi" w:hAnsiTheme="majorBidi" w:cstheme="majorBidi"/>
        </w:rPr>
        <w:t>restor</w:t>
      </w:r>
      <w:r w:rsidR="008E343F" w:rsidRPr="00D767FB">
        <w:rPr>
          <w:rFonts w:asciiTheme="majorBidi" w:hAnsiTheme="majorBidi" w:cstheme="majorBidi"/>
        </w:rPr>
        <w:t>ation</w:t>
      </w:r>
      <w:r w:rsidR="00184F62" w:rsidRPr="00D767FB">
        <w:rPr>
          <w:rFonts w:asciiTheme="majorBidi" w:hAnsiTheme="majorBidi" w:cstheme="majorBidi"/>
        </w:rPr>
        <w:t xml:space="preserve"> </w:t>
      </w:r>
      <w:r w:rsidR="008E343F" w:rsidRPr="00D767FB">
        <w:rPr>
          <w:rFonts w:asciiTheme="majorBidi" w:hAnsiTheme="majorBidi" w:cstheme="majorBidi"/>
        </w:rPr>
        <w:t xml:space="preserve">of </w:t>
      </w:r>
      <w:r w:rsidR="00184F62" w:rsidRPr="00D767FB">
        <w:rPr>
          <w:rFonts w:asciiTheme="majorBidi" w:hAnsiTheme="majorBidi" w:cstheme="majorBidi"/>
        </w:rPr>
        <w:t xml:space="preserve">connectivity </w:t>
      </w:r>
      <w:r w:rsidR="00604BFC" w:rsidRPr="00D767FB">
        <w:rPr>
          <w:rFonts w:asciiTheme="majorBidi" w:hAnsiTheme="majorBidi" w:cstheme="majorBidi"/>
        </w:rPr>
        <w:t>through integrated landscape planning</w:t>
      </w:r>
      <w:r w:rsidR="008E4CEE" w:rsidRPr="00D767FB">
        <w:rPr>
          <w:rFonts w:asciiTheme="majorBidi" w:hAnsiTheme="majorBidi" w:cstheme="majorBidi"/>
        </w:rPr>
        <w:t>;</w:t>
      </w:r>
      <w:r w:rsidR="00D0425E" w:rsidRPr="00D767FB">
        <w:rPr>
          <w:rFonts w:asciiTheme="majorBidi" w:hAnsiTheme="majorBidi" w:cstheme="majorBidi"/>
        </w:rPr>
        <w:t xml:space="preserve"> </w:t>
      </w:r>
    </w:p>
    <w:p w14:paraId="706E868D" w14:textId="004D4F52" w:rsidR="00A37358" w:rsidRPr="00D767FB" w:rsidRDefault="00606229" w:rsidP="00A37358">
      <w:pPr>
        <w:pStyle w:val="CBDNormalNumber"/>
        <w:numPr>
          <w:ilvl w:val="2"/>
          <w:numId w:val="9"/>
        </w:numPr>
      </w:pPr>
      <w:r w:rsidRPr="00D767FB">
        <w:rPr>
          <w:rFonts w:asciiTheme="majorBidi" w:hAnsiTheme="majorBidi" w:cstheme="majorBidi"/>
        </w:rPr>
        <w:t xml:space="preserve">The </w:t>
      </w:r>
      <w:r w:rsidR="003A2423" w:rsidRPr="00D767FB">
        <w:rPr>
          <w:rFonts w:asciiTheme="majorBidi" w:hAnsiTheme="majorBidi" w:cstheme="majorBidi"/>
        </w:rPr>
        <w:t>r</w:t>
      </w:r>
      <w:r w:rsidR="008363B8" w:rsidRPr="00D767FB">
        <w:rPr>
          <w:rFonts w:asciiTheme="majorBidi" w:hAnsiTheme="majorBidi" w:cstheme="majorBidi"/>
        </w:rPr>
        <w:t>educ</w:t>
      </w:r>
      <w:r w:rsidRPr="00D767FB">
        <w:rPr>
          <w:rFonts w:asciiTheme="majorBidi" w:hAnsiTheme="majorBidi" w:cstheme="majorBidi"/>
        </w:rPr>
        <w:t>tion</w:t>
      </w:r>
      <w:r w:rsidR="008363B8" w:rsidRPr="00D767FB">
        <w:rPr>
          <w:rFonts w:asciiTheme="majorBidi" w:hAnsiTheme="majorBidi" w:cstheme="majorBidi"/>
        </w:rPr>
        <w:t xml:space="preserve"> </w:t>
      </w:r>
      <w:r w:rsidRPr="00D767FB">
        <w:rPr>
          <w:rFonts w:asciiTheme="majorBidi" w:hAnsiTheme="majorBidi" w:cstheme="majorBidi"/>
        </w:rPr>
        <w:t xml:space="preserve">of </w:t>
      </w:r>
      <w:r w:rsidR="008363B8" w:rsidRPr="00D767FB">
        <w:rPr>
          <w:rFonts w:asciiTheme="majorBidi" w:hAnsiTheme="majorBidi" w:cstheme="majorBidi"/>
        </w:rPr>
        <w:t>the impact of climate change on forest biodiversity</w:t>
      </w:r>
      <w:r w:rsidR="00CB684E" w:rsidRPr="00D767FB">
        <w:rPr>
          <w:rFonts w:asciiTheme="majorBidi" w:hAnsiTheme="majorBidi" w:cstheme="majorBidi"/>
        </w:rPr>
        <w:t xml:space="preserve">, including </w:t>
      </w:r>
      <w:r w:rsidRPr="00D767FB">
        <w:rPr>
          <w:rFonts w:asciiTheme="majorBidi" w:hAnsiTheme="majorBidi" w:cstheme="majorBidi"/>
        </w:rPr>
        <w:t xml:space="preserve">through </w:t>
      </w:r>
      <w:r w:rsidR="00CB684E" w:rsidRPr="00D767FB">
        <w:rPr>
          <w:rFonts w:asciiTheme="majorBidi" w:hAnsiTheme="majorBidi" w:cstheme="majorBidi"/>
        </w:rPr>
        <w:t>integrated wildfire management</w:t>
      </w:r>
      <w:r w:rsidR="000571E3">
        <w:rPr>
          <w:rFonts w:asciiTheme="majorBidi" w:hAnsiTheme="majorBidi" w:cstheme="majorBidi"/>
        </w:rPr>
        <w:t xml:space="preserve"> approaches</w:t>
      </w:r>
      <w:r w:rsidR="008E4CEE" w:rsidRPr="00D767FB">
        <w:rPr>
          <w:rFonts w:asciiTheme="majorBidi" w:hAnsiTheme="majorBidi" w:cstheme="majorBidi"/>
        </w:rPr>
        <w:t>;</w:t>
      </w:r>
      <w:r w:rsidR="00D0425E" w:rsidRPr="00D767FB">
        <w:rPr>
          <w:rFonts w:asciiTheme="majorBidi" w:hAnsiTheme="majorBidi" w:cstheme="majorBidi"/>
        </w:rPr>
        <w:t xml:space="preserve"> </w:t>
      </w:r>
    </w:p>
    <w:p w14:paraId="3D17530F" w14:textId="1F4A7DC7" w:rsidR="00A37358" w:rsidRPr="00D767FB" w:rsidRDefault="008E4CEE" w:rsidP="00A37358">
      <w:pPr>
        <w:pStyle w:val="CBDNormalNumber"/>
        <w:numPr>
          <w:ilvl w:val="2"/>
          <w:numId w:val="9"/>
        </w:numPr>
      </w:pPr>
      <w:r w:rsidRPr="00D767FB">
        <w:rPr>
          <w:rFonts w:asciiTheme="majorBidi" w:hAnsiTheme="majorBidi" w:cstheme="majorBidi"/>
        </w:rPr>
        <w:t xml:space="preserve">The </w:t>
      </w:r>
      <w:r w:rsidR="008363B8" w:rsidRPr="00D767FB">
        <w:rPr>
          <w:rFonts w:asciiTheme="majorBidi" w:hAnsiTheme="majorBidi" w:cstheme="majorBidi"/>
        </w:rPr>
        <w:t xml:space="preserve">contribution </w:t>
      </w:r>
      <w:r w:rsidRPr="00D767FB">
        <w:rPr>
          <w:rFonts w:asciiTheme="majorBidi" w:hAnsiTheme="majorBidi" w:cstheme="majorBidi"/>
        </w:rPr>
        <w:t xml:space="preserve">of forests </w:t>
      </w:r>
      <w:r w:rsidR="008363B8" w:rsidRPr="00D767FB">
        <w:rPr>
          <w:rFonts w:asciiTheme="majorBidi" w:hAnsiTheme="majorBidi" w:cstheme="majorBidi"/>
        </w:rPr>
        <w:t>to people, innovative business models and sustainable value chains for forest products</w:t>
      </w:r>
      <w:r w:rsidRPr="00D767FB">
        <w:rPr>
          <w:rFonts w:asciiTheme="majorBidi" w:hAnsiTheme="majorBidi" w:cstheme="majorBidi"/>
        </w:rPr>
        <w:t>;</w:t>
      </w:r>
      <w:r w:rsidR="00D0425E" w:rsidRPr="00D767FB">
        <w:rPr>
          <w:rFonts w:asciiTheme="majorBidi" w:hAnsiTheme="majorBidi" w:cstheme="majorBidi"/>
        </w:rPr>
        <w:t xml:space="preserve"> </w:t>
      </w:r>
    </w:p>
    <w:p w14:paraId="75F2D90F" w14:textId="1E30B572" w:rsidR="006A1C6A" w:rsidRPr="00D767FB" w:rsidRDefault="008E4CEE" w:rsidP="00A37358">
      <w:pPr>
        <w:pStyle w:val="CBDNormalNumber"/>
        <w:numPr>
          <w:ilvl w:val="2"/>
          <w:numId w:val="9"/>
        </w:numPr>
      </w:pPr>
      <w:r w:rsidRPr="00D767FB">
        <w:rPr>
          <w:rFonts w:asciiTheme="majorBidi" w:hAnsiTheme="majorBidi" w:cstheme="majorBidi"/>
        </w:rPr>
        <w:t>C</w:t>
      </w:r>
      <w:r w:rsidR="008363B8" w:rsidRPr="00D767FB">
        <w:rPr>
          <w:rFonts w:asciiTheme="majorBidi" w:hAnsiTheme="majorBidi" w:cstheme="majorBidi"/>
        </w:rPr>
        <w:t>apacity</w:t>
      </w:r>
      <w:r w:rsidR="00B2780C" w:rsidRPr="00D767FB">
        <w:rPr>
          <w:rFonts w:asciiTheme="majorBidi" w:hAnsiTheme="majorBidi" w:cstheme="majorBidi"/>
        </w:rPr>
        <w:t>-building and</w:t>
      </w:r>
      <w:r w:rsidR="008363B8" w:rsidRPr="00D767FB">
        <w:rPr>
          <w:rFonts w:asciiTheme="majorBidi" w:hAnsiTheme="majorBidi" w:cstheme="majorBidi"/>
        </w:rPr>
        <w:t xml:space="preserve"> development</w:t>
      </w:r>
      <w:r w:rsidRPr="00D767FB">
        <w:rPr>
          <w:rFonts w:asciiTheme="majorBidi" w:hAnsiTheme="majorBidi" w:cstheme="majorBidi"/>
        </w:rPr>
        <w:t>;</w:t>
      </w:r>
      <w:r w:rsidR="008363B8" w:rsidRPr="00D767FB">
        <w:rPr>
          <w:rFonts w:asciiTheme="majorBidi" w:hAnsiTheme="majorBidi" w:cstheme="majorBidi"/>
        </w:rPr>
        <w:t xml:space="preserve"> </w:t>
      </w:r>
    </w:p>
    <w:p w14:paraId="2A4AD448" w14:textId="4DAD926E" w:rsidR="0066525D" w:rsidRPr="00D767FB" w:rsidRDefault="008E4CEE" w:rsidP="00263D21">
      <w:pPr>
        <w:pStyle w:val="CBDNormalNumber"/>
        <w:numPr>
          <w:ilvl w:val="2"/>
          <w:numId w:val="9"/>
        </w:numPr>
      </w:pPr>
      <w:r w:rsidRPr="00D767FB">
        <w:rPr>
          <w:rFonts w:asciiTheme="majorBidi" w:hAnsiTheme="majorBidi" w:cstheme="majorBidi"/>
        </w:rPr>
        <w:t>E</w:t>
      </w:r>
      <w:r w:rsidR="008363B8" w:rsidRPr="00D767FB">
        <w:rPr>
          <w:rFonts w:asciiTheme="majorBidi" w:hAnsiTheme="majorBidi" w:cstheme="majorBidi"/>
        </w:rPr>
        <w:t xml:space="preserve">quitable forest governance that recognizes and respects the rights of </w:t>
      </w:r>
      <w:r w:rsidR="008363B8" w:rsidRPr="00695EE0">
        <w:rPr>
          <w:rFonts w:asciiTheme="majorBidi" w:hAnsiTheme="majorBidi" w:cstheme="majorBidi"/>
        </w:rPr>
        <w:t>indigenous people</w:t>
      </w:r>
      <w:r w:rsidR="008363B8" w:rsidRPr="00D767FB">
        <w:rPr>
          <w:rFonts w:asciiTheme="majorBidi" w:hAnsiTheme="majorBidi" w:cstheme="majorBidi"/>
        </w:rPr>
        <w:t>s and local communities and promo</w:t>
      </w:r>
      <w:r w:rsidR="006A1C6A" w:rsidRPr="00D767FB">
        <w:rPr>
          <w:rFonts w:asciiTheme="majorBidi" w:hAnsiTheme="majorBidi" w:cstheme="majorBidi"/>
        </w:rPr>
        <w:t>tes</w:t>
      </w:r>
      <w:r w:rsidR="008363B8" w:rsidRPr="00D767FB">
        <w:rPr>
          <w:rFonts w:asciiTheme="majorBidi" w:hAnsiTheme="majorBidi" w:cstheme="majorBidi"/>
        </w:rPr>
        <w:t xml:space="preserve"> gender-responsive approaches in forest conservation and sustainable use</w:t>
      </w:r>
      <w:r w:rsidR="00AD16AD" w:rsidRPr="00D767FB">
        <w:rPr>
          <w:rFonts w:asciiTheme="majorBidi" w:hAnsiTheme="majorBidi" w:cstheme="majorBidi"/>
        </w:rPr>
        <w:t>;</w:t>
      </w:r>
    </w:p>
    <w:p w14:paraId="7AC2D99A" w14:textId="19081D0C" w:rsidR="00164A48" w:rsidRPr="00D767FB" w:rsidRDefault="00C41823" w:rsidP="00952F0C">
      <w:pPr>
        <w:pStyle w:val="CBDNormalNumber"/>
        <w:numPr>
          <w:ilvl w:val="1"/>
          <w:numId w:val="9"/>
        </w:numPr>
      </w:pPr>
      <w:r w:rsidRPr="00D767FB">
        <w:rPr>
          <w:rFonts w:asciiTheme="majorBidi" w:hAnsiTheme="majorBidi" w:cstheme="majorBidi"/>
        </w:rPr>
        <w:t>A</w:t>
      </w:r>
      <w:r w:rsidR="0066525D" w:rsidRPr="00D767FB">
        <w:rPr>
          <w:rFonts w:asciiTheme="majorBidi" w:hAnsiTheme="majorBidi" w:cstheme="majorBidi"/>
        </w:rPr>
        <w:t xml:space="preserve"> more balanced approach to the three objectives of the Convention </w:t>
      </w:r>
      <w:r w:rsidR="00E87FCD" w:rsidRPr="00D767FB">
        <w:rPr>
          <w:rFonts w:asciiTheme="majorBidi" w:hAnsiTheme="majorBidi" w:cstheme="majorBidi"/>
        </w:rPr>
        <w:t xml:space="preserve">that </w:t>
      </w:r>
      <w:r w:rsidR="0066525D" w:rsidRPr="00D767FB">
        <w:rPr>
          <w:rFonts w:asciiTheme="majorBidi" w:hAnsiTheme="majorBidi" w:cstheme="majorBidi"/>
        </w:rPr>
        <w:t>emphasiz</w:t>
      </w:r>
      <w:r w:rsidR="00E87FCD" w:rsidRPr="00D767FB">
        <w:rPr>
          <w:rFonts w:asciiTheme="majorBidi" w:hAnsiTheme="majorBidi" w:cstheme="majorBidi"/>
        </w:rPr>
        <w:t>ed</w:t>
      </w:r>
      <w:r w:rsidR="0066525D" w:rsidRPr="00D767FB">
        <w:rPr>
          <w:rFonts w:asciiTheme="majorBidi" w:hAnsiTheme="majorBidi" w:cstheme="majorBidi"/>
        </w:rPr>
        <w:t xml:space="preserve"> the contribution </w:t>
      </w:r>
      <w:r w:rsidR="00DB7402" w:rsidRPr="00D767FB">
        <w:rPr>
          <w:rFonts w:asciiTheme="majorBidi" w:hAnsiTheme="majorBidi" w:cstheme="majorBidi"/>
        </w:rPr>
        <w:t xml:space="preserve">of forests </w:t>
      </w:r>
      <w:r w:rsidR="0066525D" w:rsidRPr="00D767FB">
        <w:rPr>
          <w:rFonts w:asciiTheme="majorBidi" w:hAnsiTheme="majorBidi" w:cstheme="majorBidi"/>
        </w:rPr>
        <w:t>to people</w:t>
      </w:r>
      <w:r w:rsidR="00E87FCD" w:rsidRPr="00D767FB">
        <w:rPr>
          <w:rFonts w:asciiTheme="majorBidi" w:hAnsiTheme="majorBidi" w:cstheme="majorBidi"/>
        </w:rPr>
        <w:t xml:space="preserve"> was often suggested</w:t>
      </w:r>
      <w:r w:rsidR="0066525D" w:rsidRPr="00D767FB">
        <w:rPr>
          <w:rFonts w:asciiTheme="majorBidi" w:hAnsiTheme="majorBidi" w:cstheme="majorBidi"/>
        </w:rPr>
        <w:t xml:space="preserve">, </w:t>
      </w:r>
      <w:r w:rsidR="00A263A0" w:rsidRPr="00D767FB">
        <w:rPr>
          <w:rFonts w:asciiTheme="majorBidi" w:hAnsiTheme="majorBidi" w:cstheme="majorBidi"/>
        </w:rPr>
        <w:t>to align</w:t>
      </w:r>
      <w:r w:rsidR="0066525D" w:rsidRPr="00D767FB">
        <w:rPr>
          <w:rFonts w:asciiTheme="majorBidi" w:hAnsiTheme="majorBidi" w:cstheme="majorBidi"/>
        </w:rPr>
        <w:t xml:space="preserve"> the </w:t>
      </w:r>
      <w:r w:rsidR="00663918" w:rsidRPr="00D767FB">
        <w:t xml:space="preserve">expanded </w:t>
      </w:r>
      <w:r w:rsidR="0066525D" w:rsidRPr="00D767FB">
        <w:rPr>
          <w:rFonts w:asciiTheme="majorBidi" w:hAnsiTheme="majorBidi" w:cstheme="majorBidi"/>
        </w:rPr>
        <w:t xml:space="preserve">programme of work </w:t>
      </w:r>
      <w:r w:rsidR="00A00504" w:rsidRPr="00D767FB">
        <w:rPr>
          <w:rFonts w:asciiTheme="majorBidi" w:hAnsiTheme="majorBidi" w:cstheme="majorBidi"/>
        </w:rPr>
        <w:t xml:space="preserve">more closely </w:t>
      </w:r>
      <w:r w:rsidR="00A263A0" w:rsidRPr="00D767FB">
        <w:rPr>
          <w:rFonts w:asciiTheme="majorBidi" w:hAnsiTheme="majorBidi" w:cstheme="majorBidi"/>
        </w:rPr>
        <w:t xml:space="preserve">with </w:t>
      </w:r>
      <w:r w:rsidR="00AC4E85" w:rsidRPr="00D767FB">
        <w:rPr>
          <w:rFonts w:asciiTheme="majorBidi" w:hAnsiTheme="majorBidi" w:cstheme="majorBidi"/>
        </w:rPr>
        <w:t>the Framework</w:t>
      </w:r>
      <w:r w:rsidR="00E87FCD" w:rsidRPr="00D767FB">
        <w:rPr>
          <w:rFonts w:asciiTheme="majorBidi" w:hAnsiTheme="majorBidi" w:cstheme="majorBidi"/>
        </w:rPr>
        <w:t xml:space="preserve"> in tha</w:t>
      </w:r>
      <w:r w:rsidR="00A00504" w:rsidRPr="00D767FB">
        <w:rPr>
          <w:rFonts w:asciiTheme="majorBidi" w:hAnsiTheme="majorBidi" w:cstheme="majorBidi"/>
        </w:rPr>
        <w:t>t area</w:t>
      </w:r>
      <w:r w:rsidR="00AD16AD" w:rsidRPr="00D767FB">
        <w:rPr>
          <w:rFonts w:asciiTheme="majorBidi" w:hAnsiTheme="majorBidi" w:cstheme="majorBidi"/>
        </w:rPr>
        <w:t>;</w:t>
      </w:r>
    </w:p>
    <w:p w14:paraId="1E373FD1" w14:textId="736DB391" w:rsidR="00952F0C" w:rsidRPr="00D767FB" w:rsidRDefault="00B91EF7" w:rsidP="000571E3">
      <w:pPr>
        <w:pStyle w:val="CBDNormalNumber"/>
        <w:numPr>
          <w:ilvl w:val="1"/>
          <w:numId w:val="9"/>
        </w:numPr>
      </w:pPr>
      <w:r w:rsidRPr="00D767FB">
        <w:rPr>
          <w:rFonts w:asciiTheme="majorBidi" w:hAnsiTheme="majorBidi" w:cstheme="majorBidi"/>
        </w:rPr>
        <w:t xml:space="preserve">Despite broad </w:t>
      </w:r>
      <w:r w:rsidR="000571E3">
        <w:rPr>
          <w:rFonts w:asciiTheme="majorBidi" w:hAnsiTheme="majorBidi" w:cstheme="majorBidi"/>
        </w:rPr>
        <w:t>agreement</w:t>
      </w:r>
      <w:r w:rsidR="000571E3" w:rsidRPr="00D767FB">
        <w:rPr>
          <w:rFonts w:asciiTheme="majorBidi" w:hAnsiTheme="majorBidi" w:cstheme="majorBidi"/>
        </w:rPr>
        <w:t xml:space="preserve"> </w:t>
      </w:r>
      <w:r w:rsidRPr="00D767FB">
        <w:rPr>
          <w:rFonts w:asciiTheme="majorBidi" w:hAnsiTheme="majorBidi" w:cstheme="majorBidi"/>
        </w:rPr>
        <w:t>on the complementar</w:t>
      </w:r>
      <w:r w:rsidR="000571E3">
        <w:rPr>
          <w:rFonts w:asciiTheme="majorBidi" w:hAnsiTheme="majorBidi" w:cstheme="majorBidi"/>
        </w:rPr>
        <w:t>it</w:t>
      </w:r>
      <w:r w:rsidRPr="00D767FB">
        <w:rPr>
          <w:rFonts w:asciiTheme="majorBidi" w:hAnsiTheme="majorBidi" w:cstheme="majorBidi"/>
        </w:rPr>
        <w:t xml:space="preserve">y </w:t>
      </w:r>
      <w:r w:rsidR="000571E3">
        <w:rPr>
          <w:rFonts w:asciiTheme="majorBidi" w:hAnsiTheme="majorBidi" w:cstheme="majorBidi"/>
        </w:rPr>
        <w:t xml:space="preserve">of </w:t>
      </w:r>
      <w:r w:rsidRPr="00D767FB">
        <w:rPr>
          <w:rFonts w:asciiTheme="majorBidi" w:hAnsiTheme="majorBidi" w:cstheme="majorBidi"/>
        </w:rPr>
        <w:t xml:space="preserve">elements </w:t>
      </w:r>
      <w:r w:rsidR="000571E3" w:rsidRPr="000571E3">
        <w:rPr>
          <w:rFonts w:asciiTheme="majorBidi" w:hAnsiTheme="majorBidi" w:cstheme="majorBidi"/>
        </w:rPr>
        <w:t xml:space="preserve">of the </w:t>
      </w:r>
      <w:r w:rsidR="00475925" w:rsidRPr="00D767FB">
        <w:t xml:space="preserve">expanded </w:t>
      </w:r>
      <w:r w:rsidR="000571E3" w:rsidRPr="000571E3">
        <w:rPr>
          <w:rFonts w:asciiTheme="majorBidi" w:hAnsiTheme="majorBidi" w:cstheme="majorBidi"/>
        </w:rPr>
        <w:t xml:space="preserve">programme of work </w:t>
      </w:r>
      <w:r w:rsidRPr="00D767FB">
        <w:rPr>
          <w:rFonts w:asciiTheme="majorBidi" w:hAnsiTheme="majorBidi" w:cstheme="majorBidi"/>
        </w:rPr>
        <w:t xml:space="preserve">to nearly all targets of the Framework, most </w:t>
      </w:r>
      <w:r w:rsidR="00C5275F" w:rsidRPr="00D767FB">
        <w:rPr>
          <w:rFonts w:asciiTheme="majorBidi" w:hAnsiTheme="majorBidi" w:cstheme="majorBidi"/>
        </w:rPr>
        <w:t xml:space="preserve">submitters </w:t>
      </w:r>
      <w:r w:rsidR="00DC6D91" w:rsidRPr="00D767FB">
        <w:rPr>
          <w:rFonts w:asciiTheme="majorBidi" w:hAnsiTheme="majorBidi" w:cstheme="majorBidi"/>
        </w:rPr>
        <w:t xml:space="preserve">suggested </w:t>
      </w:r>
      <w:r w:rsidRPr="00D767FB">
        <w:rPr>
          <w:rFonts w:asciiTheme="majorBidi" w:hAnsiTheme="majorBidi" w:cstheme="majorBidi"/>
        </w:rPr>
        <w:t xml:space="preserve">that </w:t>
      </w:r>
      <w:bookmarkStart w:id="0" w:name="_Hlk203765314"/>
      <w:r w:rsidR="00267489" w:rsidRPr="00D767FB">
        <w:rPr>
          <w:rFonts w:asciiTheme="majorBidi" w:hAnsiTheme="majorBidi" w:cstheme="majorBidi"/>
        </w:rPr>
        <w:t xml:space="preserve">aligning </w:t>
      </w:r>
      <w:r w:rsidRPr="00D767FB">
        <w:rPr>
          <w:rFonts w:asciiTheme="majorBidi" w:hAnsiTheme="majorBidi" w:cstheme="majorBidi"/>
        </w:rPr>
        <w:t>sustainable forest management with Target</w:t>
      </w:r>
      <w:r w:rsidR="00C5275F" w:rsidRPr="00D767FB">
        <w:rPr>
          <w:rFonts w:asciiTheme="majorBidi" w:hAnsiTheme="majorBidi" w:cstheme="majorBidi"/>
        </w:rPr>
        <w:t> </w:t>
      </w:r>
      <w:r w:rsidRPr="00D767FB">
        <w:rPr>
          <w:rFonts w:asciiTheme="majorBidi" w:hAnsiTheme="majorBidi" w:cstheme="majorBidi"/>
        </w:rPr>
        <w:t xml:space="preserve">10 </w:t>
      </w:r>
      <w:bookmarkEnd w:id="0"/>
      <w:r w:rsidRPr="00D767FB">
        <w:rPr>
          <w:rFonts w:asciiTheme="majorBidi" w:hAnsiTheme="majorBidi" w:cstheme="majorBidi"/>
        </w:rPr>
        <w:t xml:space="preserve">should be a priority </w:t>
      </w:r>
      <w:r w:rsidR="00267489" w:rsidRPr="00D767FB">
        <w:rPr>
          <w:rFonts w:asciiTheme="majorBidi" w:hAnsiTheme="majorBidi" w:cstheme="majorBidi"/>
        </w:rPr>
        <w:t xml:space="preserve">in the </w:t>
      </w:r>
      <w:r w:rsidRPr="00D767FB">
        <w:rPr>
          <w:rFonts w:asciiTheme="majorBidi" w:hAnsiTheme="majorBidi" w:cstheme="majorBidi"/>
        </w:rPr>
        <w:t>implement</w:t>
      </w:r>
      <w:r w:rsidR="00267489" w:rsidRPr="00D767FB">
        <w:rPr>
          <w:rFonts w:asciiTheme="majorBidi" w:hAnsiTheme="majorBidi" w:cstheme="majorBidi"/>
        </w:rPr>
        <w:t>ation</w:t>
      </w:r>
      <w:r w:rsidRPr="00D767FB">
        <w:rPr>
          <w:rFonts w:asciiTheme="majorBidi" w:hAnsiTheme="majorBidi" w:cstheme="majorBidi"/>
        </w:rPr>
        <w:t xml:space="preserve"> </w:t>
      </w:r>
      <w:r w:rsidR="00267489" w:rsidRPr="00D767FB">
        <w:rPr>
          <w:rFonts w:asciiTheme="majorBidi" w:hAnsiTheme="majorBidi" w:cstheme="majorBidi"/>
        </w:rPr>
        <w:t xml:space="preserve">of </w:t>
      </w:r>
      <w:r w:rsidRPr="00D767FB">
        <w:rPr>
          <w:rFonts w:asciiTheme="majorBidi" w:hAnsiTheme="majorBidi" w:cstheme="majorBidi"/>
        </w:rPr>
        <w:t xml:space="preserve">the </w:t>
      </w:r>
      <w:r w:rsidR="009C01DD" w:rsidRPr="00D767FB">
        <w:t xml:space="preserve">expanded </w:t>
      </w:r>
      <w:r w:rsidRPr="00D767FB">
        <w:rPr>
          <w:rFonts w:asciiTheme="majorBidi" w:hAnsiTheme="majorBidi" w:cstheme="majorBidi"/>
        </w:rPr>
        <w:t xml:space="preserve">programme of work </w:t>
      </w:r>
      <w:r w:rsidR="005934F0" w:rsidRPr="00D767FB">
        <w:rPr>
          <w:rFonts w:asciiTheme="majorBidi" w:hAnsiTheme="majorBidi" w:cstheme="majorBidi"/>
        </w:rPr>
        <w:t>un</w:t>
      </w:r>
      <w:r w:rsidR="00371055" w:rsidRPr="00D767FB">
        <w:rPr>
          <w:rFonts w:asciiTheme="majorBidi" w:hAnsiTheme="majorBidi" w:cstheme="majorBidi"/>
        </w:rPr>
        <w:t>til 2030</w:t>
      </w:r>
      <w:r w:rsidR="00AD16AD" w:rsidRPr="00D767FB">
        <w:rPr>
          <w:rFonts w:asciiTheme="majorBidi" w:hAnsiTheme="majorBidi" w:cstheme="majorBidi"/>
        </w:rPr>
        <w:t>;</w:t>
      </w:r>
    </w:p>
    <w:p w14:paraId="52F740E1" w14:textId="15301EC8" w:rsidR="00352A9C" w:rsidRPr="00D767FB" w:rsidRDefault="00B91EF7" w:rsidP="00952F0C">
      <w:pPr>
        <w:pStyle w:val="CBDNormalNumber"/>
        <w:numPr>
          <w:ilvl w:val="1"/>
          <w:numId w:val="9"/>
        </w:numPr>
      </w:pPr>
      <w:r w:rsidRPr="00D767FB">
        <w:rPr>
          <w:rFonts w:asciiTheme="majorBidi" w:hAnsiTheme="majorBidi" w:cstheme="majorBidi"/>
        </w:rPr>
        <w:t xml:space="preserve">More broadly, among the relevant complementary areas for Targets 9, 10 and 11 </w:t>
      </w:r>
      <w:r w:rsidR="00554289" w:rsidRPr="00D767FB">
        <w:rPr>
          <w:rFonts w:asciiTheme="majorBidi" w:hAnsiTheme="majorBidi" w:cstheme="majorBidi"/>
        </w:rPr>
        <w:t xml:space="preserve">of the Framework </w:t>
      </w:r>
      <w:r w:rsidRPr="00D767FB">
        <w:rPr>
          <w:rFonts w:asciiTheme="majorBidi" w:hAnsiTheme="majorBidi" w:cstheme="majorBidi"/>
        </w:rPr>
        <w:t xml:space="preserve">that should be integrated or strengthened in the </w:t>
      </w:r>
      <w:r w:rsidR="00553673" w:rsidRPr="00D767FB">
        <w:t xml:space="preserve">expanded </w:t>
      </w:r>
      <w:r w:rsidRPr="00D767FB">
        <w:rPr>
          <w:rFonts w:asciiTheme="majorBidi" w:hAnsiTheme="majorBidi" w:cstheme="majorBidi"/>
        </w:rPr>
        <w:t>programme</w:t>
      </w:r>
      <w:r w:rsidR="0067372D" w:rsidRPr="00D767FB">
        <w:rPr>
          <w:rFonts w:asciiTheme="majorBidi" w:hAnsiTheme="majorBidi" w:cstheme="majorBidi"/>
        </w:rPr>
        <w:t xml:space="preserve"> of work</w:t>
      </w:r>
      <w:r w:rsidRPr="00D767FB">
        <w:rPr>
          <w:rFonts w:asciiTheme="majorBidi" w:hAnsiTheme="majorBidi" w:cstheme="majorBidi"/>
        </w:rPr>
        <w:t xml:space="preserve">, </w:t>
      </w:r>
      <w:r w:rsidR="00033202" w:rsidRPr="00D767FB">
        <w:rPr>
          <w:rFonts w:asciiTheme="majorBidi" w:hAnsiTheme="majorBidi" w:cstheme="majorBidi"/>
        </w:rPr>
        <w:t>submi</w:t>
      </w:r>
      <w:r w:rsidR="00554289" w:rsidRPr="00D767FB">
        <w:rPr>
          <w:rFonts w:asciiTheme="majorBidi" w:hAnsiTheme="majorBidi" w:cstheme="majorBidi"/>
        </w:rPr>
        <w:t>tters</w:t>
      </w:r>
      <w:r w:rsidR="00615F44" w:rsidRPr="00D767FB">
        <w:rPr>
          <w:rFonts w:asciiTheme="majorBidi" w:hAnsiTheme="majorBidi" w:cstheme="majorBidi"/>
        </w:rPr>
        <w:t xml:space="preserve"> </w:t>
      </w:r>
      <w:r w:rsidRPr="00D767FB">
        <w:rPr>
          <w:rFonts w:asciiTheme="majorBidi" w:hAnsiTheme="majorBidi" w:cstheme="majorBidi"/>
        </w:rPr>
        <w:t>mentioned promoting timber and non-timber forest products to support the livelihoods of forest-dependent communities, especially vulnerable groups</w:t>
      </w:r>
      <w:r w:rsidR="00104CC2" w:rsidRPr="00D767FB">
        <w:rPr>
          <w:rFonts w:asciiTheme="majorBidi" w:hAnsiTheme="majorBidi" w:cstheme="majorBidi"/>
        </w:rPr>
        <w:t>;</w:t>
      </w:r>
      <w:r w:rsidRPr="00D767FB">
        <w:rPr>
          <w:rFonts w:asciiTheme="majorBidi" w:hAnsiTheme="majorBidi" w:cstheme="majorBidi"/>
        </w:rPr>
        <w:t xml:space="preserve"> expanding agroforestry practices</w:t>
      </w:r>
      <w:r w:rsidR="00104CC2" w:rsidRPr="00D767FB">
        <w:rPr>
          <w:rFonts w:asciiTheme="majorBidi" w:hAnsiTheme="majorBidi" w:cstheme="majorBidi"/>
        </w:rPr>
        <w:t>;</w:t>
      </w:r>
      <w:r w:rsidRPr="00D767FB">
        <w:rPr>
          <w:rFonts w:asciiTheme="majorBidi" w:hAnsiTheme="majorBidi" w:cstheme="majorBidi"/>
        </w:rPr>
        <w:t xml:space="preserve"> encouraging diverse food sources from forests</w:t>
      </w:r>
      <w:r w:rsidR="00104CC2" w:rsidRPr="00D767FB">
        <w:rPr>
          <w:rFonts w:asciiTheme="majorBidi" w:hAnsiTheme="majorBidi" w:cstheme="majorBidi"/>
        </w:rPr>
        <w:t>;</w:t>
      </w:r>
      <w:r w:rsidRPr="00D767FB">
        <w:rPr>
          <w:rFonts w:asciiTheme="majorBidi" w:hAnsiTheme="majorBidi" w:cstheme="majorBidi"/>
        </w:rPr>
        <w:t xml:space="preserve"> sharing success stories and best practices for integrating biodiversity value in</w:t>
      </w:r>
      <w:r w:rsidR="00387043" w:rsidRPr="00D767FB">
        <w:rPr>
          <w:rFonts w:asciiTheme="majorBidi" w:hAnsiTheme="majorBidi" w:cstheme="majorBidi"/>
        </w:rPr>
        <w:t>to</w:t>
      </w:r>
      <w:r w:rsidRPr="00D767FB">
        <w:rPr>
          <w:rFonts w:asciiTheme="majorBidi" w:hAnsiTheme="majorBidi" w:cstheme="majorBidi"/>
        </w:rPr>
        <w:t xml:space="preserve"> forestry</w:t>
      </w:r>
      <w:r w:rsidR="00104CC2" w:rsidRPr="00D767FB">
        <w:rPr>
          <w:rFonts w:asciiTheme="majorBidi" w:hAnsiTheme="majorBidi" w:cstheme="majorBidi"/>
        </w:rPr>
        <w:t>;</w:t>
      </w:r>
      <w:r w:rsidRPr="00D767FB">
        <w:rPr>
          <w:rFonts w:asciiTheme="majorBidi" w:hAnsiTheme="majorBidi" w:cstheme="majorBidi"/>
        </w:rPr>
        <w:t xml:space="preserve"> and developing innovative business models that contribute to conservation and sustainable forest management</w:t>
      </w:r>
      <w:r w:rsidR="00AD16AD" w:rsidRPr="00D767FB">
        <w:rPr>
          <w:rFonts w:asciiTheme="majorBidi" w:hAnsiTheme="majorBidi" w:cstheme="majorBidi"/>
        </w:rPr>
        <w:t>;</w:t>
      </w:r>
    </w:p>
    <w:p w14:paraId="694479BA" w14:textId="1A3636A1" w:rsidR="00352A9C" w:rsidRPr="00D767FB" w:rsidRDefault="00636125" w:rsidP="00352A9C">
      <w:pPr>
        <w:pStyle w:val="ListParagraph"/>
        <w:numPr>
          <w:ilvl w:val="1"/>
          <w:numId w:val="9"/>
        </w:numPr>
        <w:rPr>
          <w:rFonts w:asciiTheme="majorBidi" w:hAnsiTheme="majorBidi" w:cstheme="majorBidi"/>
        </w:rPr>
      </w:pPr>
      <w:r w:rsidRPr="00D767FB">
        <w:rPr>
          <w:rFonts w:asciiTheme="majorBidi" w:hAnsiTheme="majorBidi" w:cstheme="majorBidi"/>
        </w:rPr>
        <w:t>T</w:t>
      </w:r>
      <w:r w:rsidR="00472A4E" w:rsidRPr="00D767FB">
        <w:rPr>
          <w:rFonts w:asciiTheme="majorBidi" w:hAnsiTheme="majorBidi" w:cstheme="majorBidi"/>
        </w:rPr>
        <w:t xml:space="preserve">he need to </w:t>
      </w:r>
      <w:r w:rsidR="00352A9C" w:rsidRPr="00D767FB">
        <w:rPr>
          <w:rFonts w:asciiTheme="majorBidi" w:hAnsiTheme="majorBidi" w:cstheme="majorBidi"/>
        </w:rPr>
        <w:t xml:space="preserve">avoid </w:t>
      </w:r>
      <w:r w:rsidR="00C45326" w:rsidRPr="00D767FB">
        <w:rPr>
          <w:rFonts w:asciiTheme="majorBidi" w:hAnsiTheme="majorBidi" w:cstheme="majorBidi"/>
        </w:rPr>
        <w:t xml:space="preserve">the </w:t>
      </w:r>
      <w:r w:rsidR="00352A9C" w:rsidRPr="00D767FB">
        <w:rPr>
          <w:rFonts w:asciiTheme="majorBidi" w:hAnsiTheme="majorBidi" w:cstheme="majorBidi"/>
        </w:rPr>
        <w:t>fragmentation and duplication</w:t>
      </w:r>
      <w:r w:rsidR="008336D8" w:rsidRPr="00D767FB">
        <w:rPr>
          <w:rFonts w:asciiTheme="majorBidi" w:hAnsiTheme="majorBidi" w:cstheme="majorBidi"/>
        </w:rPr>
        <w:t xml:space="preserve"> of work</w:t>
      </w:r>
      <w:r w:rsidR="00352A9C" w:rsidRPr="00D767FB">
        <w:rPr>
          <w:rFonts w:asciiTheme="majorBidi" w:hAnsiTheme="majorBidi" w:cstheme="majorBidi"/>
        </w:rPr>
        <w:t>, harmoniz</w:t>
      </w:r>
      <w:r w:rsidRPr="00D767FB">
        <w:rPr>
          <w:rFonts w:asciiTheme="majorBidi" w:hAnsiTheme="majorBidi" w:cstheme="majorBidi"/>
        </w:rPr>
        <w:t>e</w:t>
      </w:r>
      <w:r w:rsidR="00352A9C" w:rsidRPr="00D767FB">
        <w:rPr>
          <w:rFonts w:asciiTheme="majorBidi" w:hAnsiTheme="majorBidi" w:cstheme="majorBidi"/>
        </w:rPr>
        <w:t xml:space="preserve"> policies</w:t>
      </w:r>
      <w:r w:rsidR="00352A9C" w:rsidRPr="00695EE0">
        <w:rPr>
          <w:rFonts w:asciiTheme="majorBidi" w:hAnsiTheme="majorBidi" w:cstheme="majorBidi"/>
        </w:rPr>
        <w:t xml:space="preserve"> and</w:t>
      </w:r>
      <w:r w:rsidR="00352A9C" w:rsidRPr="00D767FB">
        <w:rPr>
          <w:rFonts w:asciiTheme="majorBidi" w:hAnsiTheme="majorBidi" w:cstheme="majorBidi"/>
        </w:rPr>
        <w:t xml:space="preserve"> mak</w:t>
      </w:r>
      <w:r w:rsidR="00AB23C5" w:rsidRPr="00D767FB">
        <w:rPr>
          <w:rFonts w:asciiTheme="majorBidi" w:hAnsiTheme="majorBidi" w:cstheme="majorBidi"/>
        </w:rPr>
        <w:t>e</w:t>
      </w:r>
      <w:r w:rsidR="00352A9C" w:rsidRPr="00D767FB">
        <w:rPr>
          <w:rFonts w:asciiTheme="majorBidi" w:hAnsiTheme="majorBidi" w:cstheme="majorBidi"/>
        </w:rPr>
        <w:t xml:space="preserve"> use of a wide range of existing data, tools and </w:t>
      </w:r>
      <w:r w:rsidR="00470F6A" w:rsidRPr="00D767FB">
        <w:rPr>
          <w:rFonts w:asciiTheme="majorBidi" w:hAnsiTheme="majorBidi" w:cstheme="majorBidi"/>
        </w:rPr>
        <w:t xml:space="preserve">policy </w:t>
      </w:r>
      <w:r w:rsidR="00352A9C" w:rsidRPr="00D767FB">
        <w:rPr>
          <w:rFonts w:asciiTheme="majorBidi" w:hAnsiTheme="majorBidi" w:cstheme="majorBidi"/>
        </w:rPr>
        <w:t>frameworks w</w:t>
      </w:r>
      <w:r w:rsidR="00AB23C5" w:rsidRPr="00695EE0">
        <w:rPr>
          <w:rFonts w:asciiTheme="majorBidi" w:hAnsiTheme="majorBidi" w:cstheme="majorBidi"/>
        </w:rPr>
        <w:t>as</w:t>
      </w:r>
      <w:r w:rsidR="00352A9C" w:rsidRPr="00D767FB">
        <w:rPr>
          <w:rFonts w:asciiTheme="majorBidi" w:hAnsiTheme="majorBidi" w:cstheme="majorBidi"/>
        </w:rPr>
        <w:t xml:space="preserve"> noted in several submissions. A </w:t>
      </w:r>
      <w:r w:rsidR="00AD5308" w:rsidRPr="00D767FB">
        <w:rPr>
          <w:rFonts w:asciiTheme="majorBidi" w:hAnsiTheme="majorBidi" w:cstheme="majorBidi"/>
        </w:rPr>
        <w:t>further strengthened</w:t>
      </w:r>
      <w:r w:rsidR="00352A9C" w:rsidRPr="00D767FB">
        <w:rPr>
          <w:rFonts w:asciiTheme="majorBidi" w:hAnsiTheme="majorBidi" w:cstheme="majorBidi"/>
        </w:rPr>
        <w:t xml:space="preserve"> substantial alignment with the United Nations </w:t>
      </w:r>
      <w:r w:rsidR="005748AC" w:rsidRPr="00D767FB">
        <w:rPr>
          <w:rFonts w:asciiTheme="majorBidi" w:hAnsiTheme="majorBidi" w:cstheme="majorBidi"/>
        </w:rPr>
        <w:t>s</w:t>
      </w:r>
      <w:r w:rsidR="00352A9C" w:rsidRPr="00D767FB">
        <w:rPr>
          <w:rFonts w:asciiTheme="majorBidi" w:hAnsiTheme="majorBidi" w:cstheme="majorBidi"/>
        </w:rPr>
        <w:t xml:space="preserve">trategic </w:t>
      </w:r>
      <w:r w:rsidR="005748AC" w:rsidRPr="00D767FB">
        <w:rPr>
          <w:rFonts w:asciiTheme="majorBidi" w:hAnsiTheme="majorBidi" w:cstheme="majorBidi"/>
        </w:rPr>
        <w:t>p</w:t>
      </w:r>
      <w:r w:rsidR="00352A9C" w:rsidRPr="00D767FB">
        <w:rPr>
          <w:rFonts w:asciiTheme="majorBidi" w:hAnsiTheme="majorBidi" w:cstheme="majorBidi"/>
        </w:rPr>
        <w:t xml:space="preserve">lan for </w:t>
      </w:r>
      <w:r w:rsidR="005748AC" w:rsidRPr="00D767FB">
        <w:rPr>
          <w:rFonts w:asciiTheme="majorBidi" w:hAnsiTheme="majorBidi" w:cstheme="majorBidi"/>
        </w:rPr>
        <w:t>f</w:t>
      </w:r>
      <w:r w:rsidR="00352A9C" w:rsidRPr="00D767FB">
        <w:rPr>
          <w:rFonts w:asciiTheme="majorBidi" w:hAnsiTheme="majorBidi" w:cstheme="majorBidi"/>
        </w:rPr>
        <w:t>orests 2017</w:t>
      </w:r>
      <w:r w:rsidR="009F5950" w:rsidRPr="00D767FB">
        <w:rPr>
          <w:rFonts w:asciiTheme="majorBidi" w:hAnsiTheme="majorBidi" w:cstheme="majorBidi"/>
        </w:rPr>
        <w:t>–</w:t>
      </w:r>
      <w:r w:rsidR="00352A9C" w:rsidRPr="00D767FB">
        <w:rPr>
          <w:rFonts w:asciiTheme="majorBidi" w:hAnsiTheme="majorBidi" w:cstheme="majorBidi"/>
        </w:rPr>
        <w:t>2030</w:t>
      </w:r>
      <w:r w:rsidR="002B614A" w:rsidRPr="00D767FB">
        <w:rPr>
          <w:rFonts w:asciiTheme="majorBidi" w:hAnsiTheme="majorBidi" w:cstheme="majorBidi"/>
        </w:rPr>
        <w:t>,</w:t>
      </w:r>
      <w:r w:rsidR="00287A24" w:rsidRPr="00D767FB">
        <w:rPr>
          <w:rStyle w:val="FootnoteReference"/>
          <w:rFonts w:asciiTheme="majorBidi" w:hAnsiTheme="majorBidi" w:cstheme="majorBidi"/>
        </w:rPr>
        <w:footnoteReference w:id="21"/>
      </w:r>
      <w:r w:rsidR="00352A9C" w:rsidRPr="00D767FB">
        <w:rPr>
          <w:rFonts w:asciiTheme="majorBidi" w:hAnsiTheme="majorBidi" w:cstheme="majorBidi"/>
        </w:rPr>
        <w:t xml:space="preserve"> and </w:t>
      </w:r>
      <w:r w:rsidR="002B614A" w:rsidRPr="00D767FB">
        <w:rPr>
          <w:rFonts w:asciiTheme="majorBidi" w:hAnsiTheme="majorBidi" w:cstheme="majorBidi"/>
        </w:rPr>
        <w:t xml:space="preserve">its </w:t>
      </w:r>
      <w:r w:rsidR="00BA1258" w:rsidRPr="00D767FB">
        <w:rPr>
          <w:rFonts w:asciiTheme="majorBidi" w:hAnsiTheme="majorBidi" w:cstheme="majorBidi"/>
        </w:rPr>
        <w:t>g</w:t>
      </w:r>
      <w:r w:rsidR="00352A9C" w:rsidRPr="00D767FB">
        <w:rPr>
          <w:rFonts w:asciiTheme="majorBidi" w:hAnsiTheme="majorBidi" w:cstheme="majorBidi"/>
        </w:rPr>
        <w:t xml:space="preserve">lobal </w:t>
      </w:r>
      <w:r w:rsidR="00BA1258" w:rsidRPr="00D767FB">
        <w:rPr>
          <w:rFonts w:asciiTheme="majorBidi" w:hAnsiTheme="majorBidi" w:cstheme="majorBidi"/>
        </w:rPr>
        <w:t>f</w:t>
      </w:r>
      <w:r w:rsidR="00352A9C" w:rsidRPr="00D767FB">
        <w:rPr>
          <w:rFonts w:asciiTheme="majorBidi" w:hAnsiTheme="majorBidi" w:cstheme="majorBidi"/>
        </w:rPr>
        <w:t xml:space="preserve">orest </w:t>
      </w:r>
      <w:r w:rsidR="00BA1258" w:rsidRPr="00D767FB">
        <w:rPr>
          <w:rFonts w:asciiTheme="majorBidi" w:hAnsiTheme="majorBidi" w:cstheme="majorBidi"/>
        </w:rPr>
        <w:t>g</w:t>
      </w:r>
      <w:r w:rsidR="00352A9C" w:rsidRPr="00D767FB">
        <w:rPr>
          <w:rFonts w:asciiTheme="majorBidi" w:hAnsiTheme="majorBidi" w:cstheme="majorBidi"/>
        </w:rPr>
        <w:t>oals</w:t>
      </w:r>
      <w:r w:rsidR="002B614A" w:rsidRPr="00D767FB">
        <w:rPr>
          <w:rFonts w:asciiTheme="majorBidi" w:hAnsiTheme="majorBidi" w:cstheme="majorBidi"/>
        </w:rPr>
        <w:t>,</w:t>
      </w:r>
      <w:r w:rsidR="00352A9C" w:rsidRPr="00D767FB">
        <w:rPr>
          <w:rFonts w:asciiTheme="majorBidi" w:hAnsiTheme="majorBidi" w:cstheme="majorBidi"/>
        </w:rPr>
        <w:t xml:space="preserve"> was recommended</w:t>
      </w:r>
      <w:r w:rsidR="00472A4E" w:rsidRPr="00D767FB">
        <w:rPr>
          <w:rFonts w:asciiTheme="majorBidi" w:hAnsiTheme="majorBidi" w:cstheme="majorBidi"/>
        </w:rPr>
        <w:t>;</w:t>
      </w:r>
      <w:r w:rsidR="00352A9C" w:rsidRPr="00D767FB">
        <w:rPr>
          <w:rFonts w:asciiTheme="majorBidi" w:hAnsiTheme="majorBidi" w:cstheme="majorBidi"/>
        </w:rPr>
        <w:t xml:space="preserve"> </w:t>
      </w:r>
    </w:p>
    <w:p w14:paraId="4BA6E13D" w14:textId="249F879A" w:rsidR="00B91EF7" w:rsidRPr="00D767FB" w:rsidRDefault="00B2202D" w:rsidP="00E37EC2">
      <w:pPr>
        <w:pStyle w:val="ListParagraph"/>
        <w:numPr>
          <w:ilvl w:val="1"/>
          <w:numId w:val="9"/>
        </w:numPr>
        <w:spacing w:before="120" w:after="120"/>
        <w:contextualSpacing w:val="0"/>
        <w:rPr>
          <w:rFonts w:asciiTheme="majorBidi" w:hAnsiTheme="majorBidi" w:cstheme="majorBidi"/>
        </w:rPr>
      </w:pPr>
      <w:r w:rsidRPr="00D767FB">
        <w:rPr>
          <w:rFonts w:asciiTheme="majorBidi" w:hAnsiTheme="majorBidi" w:cstheme="majorBidi"/>
        </w:rPr>
        <w:t>The need to support capacity</w:t>
      </w:r>
      <w:r w:rsidR="00693DD9" w:rsidRPr="00D767FB">
        <w:rPr>
          <w:rFonts w:asciiTheme="majorBidi" w:hAnsiTheme="majorBidi" w:cstheme="majorBidi"/>
        </w:rPr>
        <w:t>-building and</w:t>
      </w:r>
      <w:r w:rsidRPr="00D767FB">
        <w:rPr>
          <w:rFonts w:asciiTheme="majorBidi" w:hAnsiTheme="majorBidi" w:cstheme="majorBidi"/>
        </w:rPr>
        <w:t xml:space="preserve"> development and the exchange of knowledge and technology, especially with developing countries and those most affected by forest biodiversity loss, was emphasized. Through established mechanisms for capacity development, the Secretariat can facilitate strategic partnerships with relevant technical organizations and networks </w:t>
      </w:r>
      <w:r w:rsidR="005922DB" w:rsidRPr="00D767FB">
        <w:rPr>
          <w:rFonts w:asciiTheme="majorBidi" w:hAnsiTheme="majorBidi" w:cstheme="majorBidi"/>
        </w:rPr>
        <w:t xml:space="preserve">that would be </w:t>
      </w:r>
      <w:r w:rsidRPr="00D767FB">
        <w:rPr>
          <w:rFonts w:asciiTheme="majorBidi" w:hAnsiTheme="majorBidi" w:cstheme="majorBidi"/>
        </w:rPr>
        <w:t xml:space="preserve">tailored to the specific needs of countries, sub-regions, </w:t>
      </w:r>
      <w:r w:rsidR="005266FF" w:rsidRPr="00D767FB">
        <w:rPr>
          <w:rFonts w:asciiTheme="majorBidi" w:hAnsiTheme="majorBidi" w:cstheme="majorBidi"/>
        </w:rPr>
        <w:t xml:space="preserve">and </w:t>
      </w:r>
      <w:r w:rsidRPr="00695EE0">
        <w:rPr>
          <w:rFonts w:asciiTheme="majorBidi" w:hAnsiTheme="majorBidi" w:cstheme="majorBidi"/>
        </w:rPr>
        <w:t>indigenous people</w:t>
      </w:r>
      <w:r w:rsidRPr="00D767FB">
        <w:rPr>
          <w:rFonts w:asciiTheme="majorBidi" w:hAnsiTheme="majorBidi" w:cstheme="majorBidi"/>
        </w:rPr>
        <w:t>s and local communities</w:t>
      </w:r>
      <w:r w:rsidR="000805BB" w:rsidRPr="00D767FB">
        <w:rPr>
          <w:rFonts w:asciiTheme="majorBidi" w:hAnsiTheme="majorBidi" w:cstheme="majorBidi"/>
        </w:rPr>
        <w:t>, to address capacity gaps</w:t>
      </w:r>
      <w:r w:rsidRPr="00D767FB">
        <w:rPr>
          <w:rFonts w:asciiTheme="majorBidi" w:hAnsiTheme="majorBidi" w:cstheme="majorBidi"/>
        </w:rPr>
        <w:t xml:space="preserve">. </w:t>
      </w:r>
      <w:r w:rsidR="00743DA3" w:rsidRPr="00D767FB">
        <w:rPr>
          <w:rFonts w:asciiTheme="majorBidi" w:hAnsiTheme="majorBidi" w:cstheme="majorBidi"/>
        </w:rPr>
        <w:t xml:space="preserve">The </w:t>
      </w:r>
      <w:r w:rsidRPr="00D767FB">
        <w:rPr>
          <w:rFonts w:asciiTheme="majorBidi" w:hAnsiTheme="majorBidi" w:cstheme="majorBidi"/>
        </w:rPr>
        <w:t>examples mentioned in the submissions include</w:t>
      </w:r>
      <w:r w:rsidR="00B172C4" w:rsidRPr="00D767FB">
        <w:rPr>
          <w:rFonts w:asciiTheme="majorBidi" w:hAnsiTheme="majorBidi" w:cstheme="majorBidi"/>
        </w:rPr>
        <w:t>d</w:t>
      </w:r>
      <w:r w:rsidRPr="00D767FB">
        <w:rPr>
          <w:rFonts w:asciiTheme="majorBidi" w:hAnsiTheme="majorBidi" w:cstheme="majorBidi"/>
        </w:rPr>
        <w:t xml:space="preserve"> the </w:t>
      </w:r>
      <w:r w:rsidR="00973CC9" w:rsidRPr="00D767FB">
        <w:rPr>
          <w:rFonts w:asciiTheme="majorBidi" w:hAnsiTheme="majorBidi" w:cstheme="majorBidi"/>
        </w:rPr>
        <w:t xml:space="preserve">FAO </w:t>
      </w:r>
      <w:r w:rsidRPr="00D767FB">
        <w:rPr>
          <w:rFonts w:asciiTheme="majorBidi" w:hAnsiTheme="majorBidi" w:cstheme="majorBidi"/>
        </w:rPr>
        <w:t>Global Fire Management Hub</w:t>
      </w:r>
      <w:r w:rsidR="00973CC9" w:rsidRPr="00D767FB">
        <w:rPr>
          <w:rFonts w:asciiTheme="majorBidi" w:hAnsiTheme="majorBidi" w:cstheme="majorBidi"/>
        </w:rPr>
        <w:t>,</w:t>
      </w:r>
      <w:r w:rsidR="00FE6972" w:rsidRPr="00D767FB">
        <w:rPr>
          <w:rFonts w:asciiTheme="majorBidi" w:hAnsiTheme="majorBidi" w:cstheme="majorBidi"/>
        </w:rPr>
        <w:t xml:space="preserve"> </w:t>
      </w:r>
      <w:r w:rsidR="00973CC9" w:rsidRPr="00D767FB">
        <w:rPr>
          <w:rFonts w:asciiTheme="majorBidi" w:hAnsiTheme="majorBidi" w:cstheme="majorBidi"/>
        </w:rPr>
        <w:t xml:space="preserve">the </w:t>
      </w:r>
      <w:r w:rsidRPr="00695EE0">
        <w:rPr>
          <w:rFonts w:asciiTheme="majorBidi" w:hAnsiTheme="majorBidi" w:cstheme="majorBidi"/>
        </w:rPr>
        <w:t>FAO</w:t>
      </w:r>
      <w:r w:rsidRPr="00D767FB">
        <w:rPr>
          <w:rFonts w:asciiTheme="majorBidi" w:hAnsiTheme="majorBidi" w:cstheme="majorBidi"/>
        </w:rPr>
        <w:t xml:space="preserve"> Global Forest Resources Assessments, the </w:t>
      </w:r>
      <w:r w:rsidR="00475925" w:rsidRPr="00475925">
        <w:rPr>
          <w:rFonts w:asciiTheme="majorBidi" w:hAnsiTheme="majorBidi" w:cstheme="majorBidi"/>
        </w:rPr>
        <w:t xml:space="preserve">International </w:t>
      </w:r>
      <w:r w:rsidRPr="00D767FB">
        <w:rPr>
          <w:rFonts w:asciiTheme="majorBidi" w:hAnsiTheme="majorBidi" w:cstheme="majorBidi"/>
        </w:rPr>
        <w:t xml:space="preserve">Model Forest Network, the International Boreal Forest Research Association, the Global Bioenergy Partnership, the Commission </w:t>
      </w:r>
      <w:r w:rsidR="007572C1" w:rsidRPr="00D767FB">
        <w:rPr>
          <w:rFonts w:asciiTheme="majorBidi" w:hAnsiTheme="majorBidi" w:cstheme="majorBidi"/>
        </w:rPr>
        <w:t xml:space="preserve">for </w:t>
      </w:r>
      <w:r w:rsidRPr="00D767FB">
        <w:rPr>
          <w:rFonts w:asciiTheme="majorBidi" w:hAnsiTheme="majorBidi" w:cstheme="majorBidi"/>
        </w:rPr>
        <w:t xml:space="preserve">Environmental Cooperation and the International Forest Products </w:t>
      </w:r>
      <w:r w:rsidR="00DB0225" w:rsidRPr="00D767FB">
        <w:rPr>
          <w:rFonts w:asciiTheme="majorBidi" w:hAnsiTheme="majorBidi" w:cstheme="majorBidi"/>
        </w:rPr>
        <w:t xml:space="preserve">Transport </w:t>
      </w:r>
      <w:r w:rsidRPr="00D767FB">
        <w:rPr>
          <w:rFonts w:asciiTheme="majorBidi" w:hAnsiTheme="majorBidi" w:cstheme="majorBidi"/>
        </w:rPr>
        <w:t>Association.</w:t>
      </w:r>
    </w:p>
    <w:p w14:paraId="606BEDD1" w14:textId="0CB064F4" w:rsidR="0099067B" w:rsidRPr="00D767FB" w:rsidRDefault="00E80179" w:rsidP="00E37EC2">
      <w:pPr>
        <w:pStyle w:val="CBDNormalNumber"/>
      </w:pPr>
      <w:r w:rsidRPr="00D767FB">
        <w:t>A finding of</w:t>
      </w:r>
      <w:r w:rsidR="00A553F8" w:rsidRPr="00D767FB">
        <w:t xml:space="preserve"> the review and analysis </w:t>
      </w:r>
      <w:r w:rsidRPr="00D767FB">
        <w:t xml:space="preserve">is that </w:t>
      </w:r>
      <w:r w:rsidR="00A553F8" w:rsidRPr="00D767FB">
        <w:t>t</w:t>
      </w:r>
      <w:r w:rsidR="0032244D" w:rsidRPr="00D767FB">
        <w:t xml:space="preserve">he programme </w:t>
      </w:r>
      <w:r w:rsidR="008A0DE0" w:rsidRPr="00D767FB">
        <w:t xml:space="preserve">of work </w:t>
      </w:r>
      <w:r w:rsidR="009C23DD" w:rsidRPr="00D767FB">
        <w:t xml:space="preserve">is directly relevant to </w:t>
      </w:r>
      <w:r w:rsidR="00143D0E" w:rsidRPr="00D767FB">
        <w:t>13</w:t>
      </w:r>
      <w:r w:rsidR="009627E1" w:rsidRPr="00D767FB">
        <w:t> </w:t>
      </w:r>
      <w:r w:rsidR="0032244D" w:rsidRPr="00D767FB">
        <w:t xml:space="preserve">targets </w:t>
      </w:r>
      <w:r w:rsidR="00143D0E" w:rsidRPr="00D767FB">
        <w:t xml:space="preserve">of the Framework </w:t>
      </w:r>
      <w:r w:rsidR="0032244D" w:rsidRPr="00D767FB">
        <w:t>(1, 3, 6, 8, 10, 13, 14, 16, 17, 18, 20, 2</w:t>
      </w:r>
      <w:r w:rsidR="0032244D" w:rsidRPr="00695EE0">
        <w:t>1 and</w:t>
      </w:r>
      <w:r w:rsidR="0032244D" w:rsidRPr="00D767FB">
        <w:t xml:space="preserve"> 22)</w:t>
      </w:r>
      <w:r w:rsidR="006D5168" w:rsidRPr="00D767FB">
        <w:t xml:space="preserve">. </w:t>
      </w:r>
      <w:r w:rsidR="0032244D" w:rsidRPr="00D767FB">
        <w:t xml:space="preserve">However, guidance for </w:t>
      </w:r>
      <w:r w:rsidR="00860861" w:rsidRPr="00D767FB">
        <w:lastRenderedPageBreak/>
        <w:t>some</w:t>
      </w:r>
      <w:r w:rsidR="0032244D" w:rsidRPr="00D767FB">
        <w:t xml:space="preserve"> of th</w:t>
      </w:r>
      <w:r w:rsidRPr="00D767FB">
        <w:t>o</w:t>
      </w:r>
      <w:r w:rsidR="0032244D" w:rsidRPr="00D767FB">
        <w:t xml:space="preserve">se targets could be enhanced. For </w:t>
      </w:r>
      <w:r w:rsidR="00510C76" w:rsidRPr="00D767FB">
        <w:t xml:space="preserve">the </w:t>
      </w:r>
      <w:r w:rsidR="003B4C77" w:rsidRPr="00D767FB">
        <w:t xml:space="preserve">remaining </w:t>
      </w:r>
      <w:r w:rsidR="0032244D" w:rsidRPr="00D767FB">
        <w:t xml:space="preserve">targets, </w:t>
      </w:r>
      <w:r w:rsidR="00510C76" w:rsidRPr="00D767FB">
        <w:t xml:space="preserve">namely, </w:t>
      </w:r>
      <w:r w:rsidR="00143D0E" w:rsidRPr="00D767FB">
        <w:t>Targets </w:t>
      </w:r>
      <w:r w:rsidR="0032244D" w:rsidRPr="00D767FB">
        <w:t>2, 4, 5, 7, 9, 11, 12, 15, 19</w:t>
      </w:r>
      <w:r w:rsidR="00812EB6" w:rsidRPr="00D767FB">
        <w:t xml:space="preserve"> and 23</w:t>
      </w:r>
      <w:r w:rsidR="001D03FA" w:rsidRPr="00D767FB">
        <w:t>,</w:t>
      </w:r>
      <w:r w:rsidR="0032244D" w:rsidRPr="00D767FB">
        <w:t xml:space="preserve"> there </w:t>
      </w:r>
      <w:r w:rsidR="006D3B08" w:rsidRPr="00D767FB">
        <w:t xml:space="preserve">is </w:t>
      </w:r>
      <w:r w:rsidR="0032244D" w:rsidRPr="00D767FB">
        <w:t xml:space="preserve">limited or no </w:t>
      </w:r>
      <w:r w:rsidR="00390E41">
        <w:t>guidance</w:t>
      </w:r>
      <w:r w:rsidR="0032244D" w:rsidRPr="00D767FB">
        <w:t xml:space="preserve"> in the </w:t>
      </w:r>
      <w:r w:rsidR="003B4C77" w:rsidRPr="00D767FB">
        <w:t xml:space="preserve">expanded </w:t>
      </w:r>
      <w:r w:rsidR="0032244D" w:rsidRPr="00D767FB">
        <w:t>programme</w:t>
      </w:r>
      <w:r w:rsidR="005E4F77" w:rsidRPr="00D767FB">
        <w:t xml:space="preserve"> of work</w:t>
      </w:r>
      <w:r w:rsidR="00E91416" w:rsidRPr="00D767FB">
        <w:t>.</w:t>
      </w:r>
    </w:p>
    <w:p w14:paraId="639C22AA" w14:textId="24AAF4BD" w:rsidR="007171E0" w:rsidRPr="00D767FB" w:rsidRDefault="00C03F4C" w:rsidP="00E37EC2">
      <w:pPr>
        <w:pStyle w:val="CBDNormalNumber"/>
      </w:pPr>
      <w:r w:rsidRPr="00D767FB">
        <w:t>T</w:t>
      </w:r>
      <w:r w:rsidR="00B87FB7" w:rsidRPr="00D767FB">
        <w:t xml:space="preserve">he following </w:t>
      </w:r>
      <w:r w:rsidR="00554B67" w:rsidRPr="00D767FB">
        <w:t xml:space="preserve">main </w:t>
      </w:r>
      <w:r w:rsidRPr="00D767FB">
        <w:t xml:space="preserve">gaps </w:t>
      </w:r>
      <w:r w:rsidR="00B87FB7" w:rsidRPr="00D767FB">
        <w:t>were identified</w:t>
      </w:r>
      <w:r w:rsidRPr="00D767FB">
        <w:t xml:space="preserve"> in the </w:t>
      </w:r>
      <w:r w:rsidR="00905FD2" w:rsidRPr="00D767FB">
        <w:t xml:space="preserve">expanded </w:t>
      </w:r>
      <w:r w:rsidRPr="00D767FB">
        <w:t>programme of work</w:t>
      </w:r>
      <w:r w:rsidR="00B87FB7" w:rsidRPr="00D767FB">
        <w:t>:</w:t>
      </w:r>
    </w:p>
    <w:p w14:paraId="77EA275D" w14:textId="66BAB674" w:rsidR="00B87FB7" w:rsidRPr="00695EE0" w:rsidRDefault="008D5E78" w:rsidP="0023420A">
      <w:pPr>
        <w:pStyle w:val="CBDNormalNumber"/>
        <w:numPr>
          <w:ilvl w:val="1"/>
          <w:numId w:val="35"/>
        </w:numPr>
      </w:pPr>
      <w:r w:rsidRPr="00D767FB">
        <w:t>T</w:t>
      </w:r>
      <w:r w:rsidR="0056731E" w:rsidRPr="00695EE0">
        <w:t>erminology</w:t>
      </w:r>
      <w:r w:rsidR="000501D7" w:rsidRPr="00695EE0">
        <w:t xml:space="preserve">, </w:t>
      </w:r>
      <w:r w:rsidR="0056731E" w:rsidRPr="00695EE0">
        <w:t>concepts</w:t>
      </w:r>
      <w:r w:rsidR="001D3395" w:rsidRPr="00695EE0">
        <w:t xml:space="preserve"> and approaches</w:t>
      </w:r>
      <w:r w:rsidR="000501D7" w:rsidRPr="00695EE0">
        <w:t xml:space="preserve"> </w:t>
      </w:r>
      <w:r w:rsidR="00C763CB" w:rsidRPr="00695EE0">
        <w:t xml:space="preserve">that emerged </w:t>
      </w:r>
      <w:r w:rsidR="00475B37" w:rsidRPr="00D767FB">
        <w:t>or</w:t>
      </w:r>
      <w:r w:rsidR="00475B37" w:rsidRPr="00695EE0">
        <w:t xml:space="preserve"> </w:t>
      </w:r>
      <w:r w:rsidRPr="00D767FB">
        <w:t xml:space="preserve">were </w:t>
      </w:r>
      <w:r w:rsidR="00C763CB" w:rsidRPr="00695EE0">
        <w:t>developed</w:t>
      </w:r>
      <w:r w:rsidR="00A20009" w:rsidRPr="00695EE0">
        <w:t xml:space="preserve"> </w:t>
      </w:r>
      <w:r w:rsidR="000A44DA" w:rsidRPr="00D767FB">
        <w:t xml:space="preserve">after </w:t>
      </w:r>
      <w:r w:rsidR="00A20009" w:rsidRPr="00695EE0">
        <w:t>2002</w:t>
      </w:r>
      <w:r w:rsidR="0056731E" w:rsidRPr="00695EE0">
        <w:t xml:space="preserve"> (</w:t>
      </w:r>
      <w:r w:rsidR="000D0E90" w:rsidRPr="00D767FB">
        <w:t>e.g.</w:t>
      </w:r>
      <w:r w:rsidR="00905FD2" w:rsidRPr="00D767FB">
        <w:t> </w:t>
      </w:r>
      <w:r w:rsidR="006D1340" w:rsidRPr="00695EE0">
        <w:t xml:space="preserve">ecological </w:t>
      </w:r>
      <w:r w:rsidR="00A14598" w:rsidRPr="00695EE0">
        <w:t>integrity</w:t>
      </w:r>
      <w:r w:rsidR="007203DE" w:rsidRPr="00695EE0">
        <w:t xml:space="preserve"> and connectivity</w:t>
      </w:r>
      <w:r w:rsidR="00A14598" w:rsidRPr="00695EE0">
        <w:t xml:space="preserve">, </w:t>
      </w:r>
      <w:r w:rsidR="00072EB7" w:rsidRPr="00695EE0">
        <w:t>other effective</w:t>
      </w:r>
      <w:r w:rsidR="00800425" w:rsidRPr="00695EE0">
        <w:t xml:space="preserve"> area-based</w:t>
      </w:r>
      <w:r w:rsidR="00072EB7" w:rsidRPr="00695EE0">
        <w:t xml:space="preserve"> </w:t>
      </w:r>
      <w:r w:rsidR="003E288A" w:rsidRPr="00695EE0">
        <w:t xml:space="preserve">conservation measures, </w:t>
      </w:r>
      <w:r w:rsidR="0056731E" w:rsidRPr="00695EE0">
        <w:t>nature-based solutions, human-wildlife conflict</w:t>
      </w:r>
      <w:r w:rsidR="00233FEC" w:rsidRPr="00695EE0">
        <w:t xml:space="preserve"> </w:t>
      </w:r>
      <w:r w:rsidR="000D0E90" w:rsidRPr="00D767FB">
        <w:t xml:space="preserve">and </w:t>
      </w:r>
      <w:r w:rsidR="00233FEC" w:rsidRPr="00695EE0">
        <w:t xml:space="preserve">One Health </w:t>
      </w:r>
      <w:r w:rsidR="000D0E90" w:rsidRPr="00D767FB">
        <w:t>a</w:t>
      </w:r>
      <w:r w:rsidR="00233FEC" w:rsidRPr="00695EE0">
        <w:t>pproach</w:t>
      </w:r>
      <w:r w:rsidR="00AB09DD" w:rsidRPr="00695EE0">
        <w:t>)</w:t>
      </w:r>
      <w:r w:rsidR="00180EEF" w:rsidRPr="00695EE0">
        <w:t>;</w:t>
      </w:r>
    </w:p>
    <w:p w14:paraId="068504FE" w14:textId="23F665AC" w:rsidR="00AB09DD" w:rsidRPr="00695EE0" w:rsidRDefault="008C2A65" w:rsidP="00A80452">
      <w:pPr>
        <w:pStyle w:val="CBDNormalNumber"/>
        <w:numPr>
          <w:ilvl w:val="1"/>
          <w:numId w:val="35"/>
        </w:numPr>
      </w:pPr>
      <w:r w:rsidRPr="00695EE0">
        <w:t>Guidance on urban forest</w:t>
      </w:r>
      <w:r w:rsidR="00D050F1" w:rsidRPr="00695EE0">
        <w:t>s</w:t>
      </w:r>
      <w:r w:rsidR="00C40E16" w:rsidRPr="00695EE0">
        <w:t>,</w:t>
      </w:r>
      <w:r w:rsidR="00424B8F" w:rsidRPr="00695EE0">
        <w:t xml:space="preserve"> </w:t>
      </w:r>
      <w:r w:rsidR="00C40E16" w:rsidRPr="00695EE0">
        <w:t xml:space="preserve">which is essential </w:t>
      </w:r>
      <w:r w:rsidR="00E26C70" w:rsidRPr="00D767FB">
        <w:t>to the implementation of</w:t>
      </w:r>
      <w:r w:rsidR="00E26C70" w:rsidRPr="00695EE0">
        <w:t xml:space="preserve"> </w:t>
      </w:r>
      <w:r w:rsidR="00C40E16" w:rsidRPr="00695EE0">
        <w:t>Target 12</w:t>
      </w:r>
      <w:r w:rsidR="00E26C70" w:rsidRPr="00D767FB">
        <w:t xml:space="preserve"> of the Framework</w:t>
      </w:r>
      <w:r w:rsidR="00C40E16" w:rsidRPr="00695EE0">
        <w:t xml:space="preserve">, </w:t>
      </w:r>
      <w:r w:rsidR="00373509" w:rsidRPr="00695EE0">
        <w:t>and digital sequence information</w:t>
      </w:r>
      <w:r w:rsidR="00A80452" w:rsidRPr="00D767FB">
        <w:t xml:space="preserve"> on genetic resources</w:t>
      </w:r>
      <w:r w:rsidR="00E26C70" w:rsidRPr="00D767FB">
        <w:t>,</w:t>
      </w:r>
      <w:r w:rsidR="00373509" w:rsidRPr="00695EE0">
        <w:t xml:space="preserve"> as relevant to Target</w:t>
      </w:r>
      <w:r w:rsidR="00AE01D1" w:rsidRPr="00695EE0">
        <w:t xml:space="preserve"> 13</w:t>
      </w:r>
      <w:r w:rsidR="00D42A73" w:rsidRPr="00695EE0">
        <w:t>;</w:t>
      </w:r>
    </w:p>
    <w:p w14:paraId="045FECE0" w14:textId="6639C8B9" w:rsidR="00AE01D1" w:rsidRPr="00695EE0" w:rsidRDefault="00844B3F" w:rsidP="0023420A">
      <w:pPr>
        <w:pStyle w:val="CBDNormalNumber"/>
        <w:numPr>
          <w:ilvl w:val="1"/>
          <w:numId w:val="35"/>
        </w:numPr>
      </w:pPr>
      <w:r w:rsidRPr="00695EE0">
        <w:t xml:space="preserve">Elements related </w:t>
      </w:r>
      <w:r w:rsidR="00233FEC" w:rsidRPr="00695EE0">
        <w:t xml:space="preserve">to </w:t>
      </w:r>
      <w:r w:rsidR="00D94B4C" w:rsidRPr="00695EE0">
        <w:t xml:space="preserve">the </w:t>
      </w:r>
      <w:r w:rsidR="00233FEC" w:rsidRPr="00695EE0">
        <w:t>long-term productivity</w:t>
      </w:r>
      <w:r w:rsidR="001D06F7" w:rsidRPr="00695EE0">
        <w:t xml:space="preserve"> and resilience</w:t>
      </w:r>
      <w:r w:rsidR="00233FEC" w:rsidRPr="00695EE0">
        <w:t xml:space="preserve"> </w:t>
      </w:r>
      <w:r w:rsidR="00A44829" w:rsidRPr="00695EE0">
        <w:t>of forest ecosystems</w:t>
      </w:r>
      <w:r w:rsidR="0077384C" w:rsidRPr="00695EE0">
        <w:t>, agroecological approaches</w:t>
      </w:r>
      <w:r w:rsidR="00A44829" w:rsidRPr="00695EE0">
        <w:t xml:space="preserve"> and </w:t>
      </w:r>
      <w:r w:rsidR="00D94B4C" w:rsidRPr="00695EE0">
        <w:t>forest contribution to food security</w:t>
      </w:r>
      <w:r w:rsidR="00D42A73" w:rsidRPr="00695EE0">
        <w:t>;</w:t>
      </w:r>
    </w:p>
    <w:p w14:paraId="7A48C2B0" w14:textId="2EDD08E5" w:rsidR="00857342" w:rsidRPr="00695EE0" w:rsidRDefault="003F70E0" w:rsidP="0023420A">
      <w:pPr>
        <w:pStyle w:val="CBDNormalNumber"/>
        <w:numPr>
          <w:ilvl w:val="1"/>
          <w:numId w:val="35"/>
        </w:numPr>
      </w:pPr>
      <w:r w:rsidRPr="00D767FB">
        <w:t>The</w:t>
      </w:r>
      <w:r w:rsidRPr="00695EE0">
        <w:t xml:space="preserve"> </w:t>
      </w:r>
      <w:r w:rsidR="00072B17" w:rsidRPr="00695EE0">
        <w:t xml:space="preserve">level </w:t>
      </w:r>
      <w:r w:rsidR="00E110AD" w:rsidRPr="00695EE0">
        <w:t xml:space="preserve">of </w:t>
      </w:r>
      <w:r w:rsidRPr="00D767FB">
        <w:t xml:space="preserve">ambition for the </w:t>
      </w:r>
      <w:r w:rsidR="00E110AD" w:rsidRPr="00695EE0">
        <w:t>restoration and conservation of forest</w:t>
      </w:r>
      <w:r w:rsidR="005737E0" w:rsidRPr="00695EE0">
        <w:t>s</w:t>
      </w:r>
      <w:r w:rsidRPr="00D767FB">
        <w:t>,</w:t>
      </w:r>
      <w:r w:rsidR="005737E0" w:rsidRPr="00695EE0">
        <w:t xml:space="preserve"> as defined in Target</w:t>
      </w:r>
      <w:r w:rsidR="007B28ED" w:rsidRPr="00695EE0">
        <w:t>s</w:t>
      </w:r>
      <w:r w:rsidR="005737E0" w:rsidRPr="00695EE0">
        <w:t xml:space="preserve"> 2 and 3 of the Frame</w:t>
      </w:r>
      <w:r w:rsidR="00ED4A4C" w:rsidRPr="00695EE0">
        <w:t>work</w:t>
      </w:r>
      <w:r w:rsidR="00D42A73" w:rsidRPr="00695EE0">
        <w:t>;</w:t>
      </w:r>
    </w:p>
    <w:p w14:paraId="178E4A50" w14:textId="71107BF1" w:rsidR="00533FDC" w:rsidRPr="00695EE0" w:rsidRDefault="003F70E0" w:rsidP="00695EE0">
      <w:pPr>
        <w:pStyle w:val="CBDNormalNumber"/>
        <w:numPr>
          <w:ilvl w:val="1"/>
          <w:numId w:val="35"/>
        </w:numPr>
      </w:pPr>
      <w:r w:rsidRPr="00D767FB">
        <w:t xml:space="preserve">The </w:t>
      </w:r>
      <w:r w:rsidR="00601646" w:rsidRPr="00D767FB">
        <w:t>c</w:t>
      </w:r>
      <w:r w:rsidR="00812EB6" w:rsidRPr="00695EE0">
        <w:t xml:space="preserve">onsideration of </w:t>
      </w:r>
      <w:r w:rsidR="00AE261E" w:rsidRPr="00695EE0">
        <w:t>approaches</w:t>
      </w:r>
      <w:r w:rsidR="00203AD9" w:rsidRPr="00695EE0">
        <w:t xml:space="preserve"> to forest management</w:t>
      </w:r>
      <w:r w:rsidR="00601646" w:rsidRPr="00D767FB">
        <w:t xml:space="preserve"> inclusive of gender, youth </w:t>
      </w:r>
      <w:r w:rsidR="00342752" w:rsidRPr="00D767FB">
        <w:t>and</w:t>
      </w:r>
      <w:r w:rsidR="00601646" w:rsidRPr="00D767FB">
        <w:t xml:space="preserve"> persons with disabilities</w:t>
      </w:r>
      <w:r w:rsidR="00812EB6" w:rsidRPr="00695EE0">
        <w:t>.</w:t>
      </w:r>
    </w:p>
    <w:p w14:paraId="6EA59146" w14:textId="0D72923D" w:rsidR="000A1919" w:rsidRPr="00695EE0" w:rsidRDefault="004B1E36" w:rsidP="0023420A">
      <w:pPr>
        <w:pStyle w:val="CBDNormalNumber"/>
      </w:pPr>
      <w:r w:rsidRPr="00695EE0">
        <w:t>It is important to note that t</w:t>
      </w:r>
      <w:r w:rsidR="000A1919" w:rsidRPr="00695EE0">
        <w:t>he scope of th</w:t>
      </w:r>
      <w:r w:rsidR="00960F7C" w:rsidRPr="00D767FB">
        <w:t>e</w:t>
      </w:r>
      <w:r w:rsidR="00E1281E" w:rsidRPr="00695EE0">
        <w:t xml:space="preserve"> strategic</w:t>
      </w:r>
      <w:r w:rsidR="000A1919" w:rsidRPr="00695EE0">
        <w:t xml:space="preserve"> review did not include an in-depth assessment of the effectiveness of the implementation of the </w:t>
      </w:r>
      <w:r w:rsidR="00CA64FD" w:rsidRPr="00D767FB">
        <w:t xml:space="preserve">expanded </w:t>
      </w:r>
      <w:r w:rsidR="000A1919" w:rsidRPr="00695EE0">
        <w:t>programme of work</w:t>
      </w:r>
      <w:r w:rsidR="00CA64FD" w:rsidRPr="00D767FB">
        <w:t>.</w:t>
      </w:r>
      <w:r w:rsidR="000A1919" w:rsidRPr="00695EE0">
        <w:t xml:space="preserve"> At the same time, it was evident from the submissions and the assessment of additional information and data that many objectives of the programme have not been addressed or achieved</w:t>
      </w:r>
      <w:r w:rsidR="00376987" w:rsidRPr="00D767FB">
        <w:t>,</w:t>
      </w:r>
      <w:r w:rsidR="000A1919" w:rsidRPr="00695EE0">
        <w:t xml:space="preserve"> </w:t>
      </w:r>
      <w:r w:rsidR="00376987" w:rsidRPr="00D767FB">
        <w:t xml:space="preserve">which is </w:t>
      </w:r>
      <w:r w:rsidR="000A1919" w:rsidRPr="00695EE0">
        <w:t xml:space="preserve">a critical </w:t>
      </w:r>
      <w:r w:rsidR="00376987" w:rsidRPr="00D767FB">
        <w:t xml:space="preserve">issue </w:t>
      </w:r>
      <w:r w:rsidR="000A1919" w:rsidRPr="00695EE0">
        <w:t>to consider for accelerating actions toward</w:t>
      </w:r>
      <w:r w:rsidR="009901A5" w:rsidRPr="00695EE0">
        <w:t>s</w:t>
      </w:r>
      <w:r w:rsidR="000A1919" w:rsidRPr="00695EE0">
        <w:t xml:space="preserve"> the 2030 </w:t>
      </w:r>
      <w:r w:rsidR="00555A85" w:rsidRPr="00695EE0">
        <w:t>t</w:t>
      </w:r>
      <w:r w:rsidR="000A1919" w:rsidRPr="00695EE0">
        <w:t>argets</w:t>
      </w:r>
      <w:r w:rsidR="00816626" w:rsidRPr="00D767FB">
        <w:t xml:space="preserve"> of the Framework</w:t>
      </w:r>
      <w:r w:rsidR="000A1919" w:rsidRPr="00695EE0">
        <w:t xml:space="preserve">. </w:t>
      </w:r>
    </w:p>
    <w:p w14:paraId="0E13E84F" w14:textId="31FBF430" w:rsidR="00C1013C" w:rsidRPr="00695EE0" w:rsidRDefault="00E45CAF" w:rsidP="0023420A">
      <w:pPr>
        <w:pStyle w:val="CBDNormalNumber"/>
      </w:pPr>
      <w:r w:rsidRPr="00695EE0">
        <w:t xml:space="preserve">With regard to </w:t>
      </w:r>
      <w:r w:rsidR="00816626" w:rsidRPr="00D767FB">
        <w:t xml:space="preserve">the </w:t>
      </w:r>
      <w:r w:rsidR="00FC119D" w:rsidRPr="00695EE0">
        <w:t xml:space="preserve">future implementation of </w:t>
      </w:r>
      <w:r w:rsidR="00203AD9" w:rsidRPr="00695EE0">
        <w:t xml:space="preserve">the </w:t>
      </w:r>
      <w:r w:rsidR="00FC119D" w:rsidRPr="00695EE0">
        <w:t xml:space="preserve">existing </w:t>
      </w:r>
      <w:r w:rsidR="00523364" w:rsidRPr="00D767FB">
        <w:t xml:space="preserve">programme of work </w:t>
      </w:r>
      <w:r w:rsidR="00FC119D" w:rsidRPr="00695EE0">
        <w:t xml:space="preserve">or </w:t>
      </w:r>
      <w:r w:rsidR="00523364" w:rsidRPr="00D767FB">
        <w:t xml:space="preserve">of </w:t>
      </w:r>
      <w:r w:rsidR="00FC119D" w:rsidRPr="00695EE0">
        <w:t xml:space="preserve">an updated </w:t>
      </w:r>
      <w:r w:rsidR="00523364" w:rsidRPr="00D767FB">
        <w:t>version of it</w:t>
      </w:r>
      <w:r w:rsidR="00E71D12" w:rsidRPr="00695EE0">
        <w:t xml:space="preserve">, it is </w:t>
      </w:r>
      <w:r w:rsidR="00216128" w:rsidRPr="00695EE0">
        <w:t>essential</w:t>
      </w:r>
      <w:r w:rsidR="00E71D12" w:rsidRPr="00695EE0">
        <w:t xml:space="preserve"> to </w:t>
      </w:r>
      <w:r w:rsidR="006B230F" w:rsidRPr="00695EE0">
        <w:t xml:space="preserve">be guided by </w:t>
      </w:r>
      <w:r w:rsidR="00BD3BF7" w:rsidRPr="00695EE0">
        <w:t xml:space="preserve">decision </w:t>
      </w:r>
      <w:hyperlink r:id="rId24" w:history="1">
        <w:r w:rsidR="00BD3BF7" w:rsidRPr="00695EE0">
          <w:rPr>
            <w:rStyle w:val="Hyperlink"/>
          </w:rPr>
          <w:t>15/4</w:t>
        </w:r>
      </w:hyperlink>
      <w:r w:rsidR="00BD3BF7" w:rsidRPr="00695EE0">
        <w:t>,</w:t>
      </w:r>
      <w:r w:rsidR="000415AD" w:rsidRPr="00695EE0">
        <w:t xml:space="preserve"> </w:t>
      </w:r>
      <w:r w:rsidR="00320F28" w:rsidRPr="00695EE0">
        <w:t xml:space="preserve">in which </w:t>
      </w:r>
      <w:r w:rsidR="00CB56BD" w:rsidRPr="00695EE0">
        <w:t xml:space="preserve">Parties </w:t>
      </w:r>
      <w:r w:rsidR="007423DA" w:rsidRPr="00695EE0">
        <w:t>d</w:t>
      </w:r>
      <w:r w:rsidR="00CB56BD" w:rsidRPr="00695EE0">
        <w:t>ecide</w:t>
      </w:r>
      <w:r w:rsidR="007423DA" w:rsidRPr="00695EE0">
        <w:t>d</w:t>
      </w:r>
      <w:r w:rsidR="00CB56BD" w:rsidRPr="00695EE0">
        <w:t xml:space="preserve"> that the Framework should be used as a strategic plan for the implementation of the Convention and its Protocols, its bodies and its Secretariat over the period 2022–2030 and that, in this regard, the Framework should be used </w:t>
      </w:r>
      <w:r w:rsidR="00723701" w:rsidRPr="00695EE0">
        <w:t xml:space="preserve">to </w:t>
      </w:r>
      <w:r w:rsidR="002830B9" w:rsidRPr="00D767FB">
        <w:t xml:space="preserve">better </w:t>
      </w:r>
      <w:r w:rsidR="00723701" w:rsidRPr="00695EE0">
        <w:t xml:space="preserve">align </w:t>
      </w:r>
      <w:r w:rsidR="00CB56BD" w:rsidRPr="00695EE0">
        <w:t>and direct the work of the various bodies of the Convention and its Protocols, its Secretariat and its budget according to the goals and targets of the Framework</w:t>
      </w:r>
      <w:r w:rsidR="00C06FB5" w:rsidRPr="00695EE0">
        <w:t xml:space="preserve">. </w:t>
      </w:r>
    </w:p>
    <w:p w14:paraId="507B589B" w14:textId="7D12800A" w:rsidR="0015726E" w:rsidRPr="00695EE0" w:rsidRDefault="00B025A2" w:rsidP="0023420A">
      <w:pPr>
        <w:pStyle w:val="CBDNormalNumber"/>
      </w:pPr>
      <w:r w:rsidRPr="00D767FB">
        <w:t>T</w:t>
      </w:r>
      <w:r w:rsidR="000415AD" w:rsidRPr="00695EE0">
        <w:t xml:space="preserve">he implementation of </w:t>
      </w:r>
      <w:r w:rsidR="00E31073" w:rsidRPr="00695EE0">
        <w:t>an</w:t>
      </w:r>
      <w:r w:rsidR="00347A18" w:rsidRPr="00695EE0">
        <w:t xml:space="preserve"> updated programme </w:t>
      </w:r>
      <w:r w:rsidR="00230572" w:rsidRPr="00695EE0">
        <w:t xml:space="preserve">of work on forest biodiversity </w:t>
      </w:r>
      <w:r w:rsidR="00347A18" w:rsidRPr="00695EE0">
        <w:t xml:space="preserve">should </w:t>
      </w:r>
      <w:r w:rsidRPr="00D767FB">
        <w:t xml:space="preserve">therefore </w:t>
      </w:r>
      <w:r w:rsidR="000415AD" w:rsidRPr="00695EE0">
        <w:t xml:space="preserve">be </w:t>
      </w:r>
      <w:r w:rsidR="00845310" w:rsidRPr="00695EE0">
        <w:t>carried out</w:t>
      </w:r>
      <w:r w:rsidR="00412B4D" w:rsidRPr="00695EE0">
        <w:t xml:space="preserve"> </w:t>
      </w:r>
      <w:r w:rsidR="00347A18" w:rsidRPr="00695EE0">
        <w:t>with</w:t>
      </w:r>
      <w:r w:rsidR="00412B4D" w:rsidRPr="00695EE0">
        <w:t xml:space="preserve">in the work </w:t>
      </w:r>
      <w:r w:rsidR="00FF79A0" w:rsidRPr="00D767FB">
        <w:t xml:space="preserve">conducted under </w:t>
      </w:r>
      <w:r w:rsidR="00347A18" w:rsidRPr="00695EE0">
        <w:t xml:space="preserve">the relevant </w:t>
      </w:r>
      <w:r w:rsidR="00605F57" w:rsidRPr="00695EE0">
        <w:t>t</w:t>
      </w:r>
      <w:r w:rsidR="00347A18" w:rsidRPr="00695EE0">
        <w:t>argets and integrated into related processes</w:t>
      </w:r>
      <w:r w:rsidR="00CB1A88" w:rsidRPr="00695EE0">
        <w:t>,</w:t>
      </w:r>
      <w:r w:rsidR="00347A18" w:rsidRPr="00695EE0">
        <w:t xml:space="preserve"> such as planning, monitoring, reporting </w:t>
      </w:r>
      <w:r w:rsidR="000252F2" w:rsidRPr="00D767FB">
        <w:t xml:space="preserve">and </w:t>
      </w:r>
      <w:r w:rsidR="00347A18" w:rsidRPr="00695EE0">
        <w:t>review</w:t>
      </w:r>
      <w:r w:rsidR="00796C05" w:rsidRPr="00D767FB">
        <w:t xml:space="preserve"> (decision </w:t>
      </w:r>
      <w:hyperlink r:id="rId25" w:history="1">
        <w:r w:rsidR="0018677D" w:rsidRPr="00D767FB">
          <w:rPr>
            <w:rStyle w:val="Hyperlink"/>
          </w:rPr>
          <w:t>16/32</w:t>
        </w:r>
      </w:hyperlink>
      <w:r w:rsidR="00796C05" w:rsidRPr="00D767FB">
        <w:t>)</w:t>
      </w:r>
      <w:r w:rsidR="00347A18" w:rsidRPr="00695EE0">
        <w:t>, resource mobilization</w:t>
      </w:r>
      <w:r w:rsidR="0018677D" w:rsidRPr="00D767FB">
        <w:t xml:space="preserve"> (decision </w:t>
      </w:r>
      <w:hyperlink r:id="rId26" w:history="1">
        <w:r w:rsidR="0018677D" w:rsidRPr="00D767FB">
          <w:rPr>
            <w:rStyle w:val="Hyperlink"/>
          </w:rPr>
          <w:t>16/34</w:t>
        </w:r>
      </w:hyperlink>
      <w:r w:rsidR="0018677D" w:rsidRPr="00D767FB">
        <w:t>)</w:t>
      </w:r>
      <w:r w:rsidR="00347A18" w:rsidRPr="00695EE0">
        <w:t>, capacity-building</w:t>
      </w:r>
      <w:r w:rsidR="007378CB" w:rsidRPr="00695EE0">
        <w:t xml:space="preserve"> and</w:t>
      </w:r>
      <w:r w:rsidR="00347A18" w:rsidRPr="00695EE0">
        <w:t xml:space="preserve"> development </w:t>
      </w:r>
      <w:r w:rsidR="0055766D" w:rsidRPr="00D767FB">
        <w:t xml:space="preserve">(decision </w:t>
      </w:r>
      <w:hyperlink r:id="rId27" w:history="1">
        <w:r w:rsidR="0055766D" w:rsidRPr="00D767FB">
          <w:rPr>
            <w:rStyle w:val="Hyperlink"/>
          </w:rPr>
          <w:t>16/3</w:t>
        </w:r>
      </w:hyperlink>
      <w:r w:rsidR="0055766D" w:rsidRPr="00D767FB">
        <w:t xml:space="preserve">) </w:t>
      </w:r>
      <w:r w:rsidR="00347A18" w:rsidRPr="00695EE0">
        <w:t xml:space="preserve">and cooperation with other </w:t>
      </w:r>
      <w:r w:rsidR="007378CB" w:rsidRPr="00695EE0">
        <w:t>c</w:t>
      </w:r>
      <w:r w:rsidR="00347A18" w:rsidRPr="00695EE0">
        <w:t>onventions and international organizations</w:t>
      </w:r>
      <w:r w:rsidR="0055766D" w:rsidRPr="00D767FB">
        <w:t xml:space="preserve"> (decision </w:t>
      </w:r>
      <w:hyperlink r:id="rId28" w:history="1">
        <w:r w:rsidR="0055766D" w:rsidRPr="00D767FB">
          <w:rPr>
            <w:rStyle w:val="Hyperlink"/>
          </w:rPr>
          <w:t>16/35</w:t>
        </w:r>
      </w:hyperlink>
      <w:r w:rsidR="0055766D" w:rsidRPr="00D767FB">
        <w:t>)</w:t>
      </w:r>
      <w:r w:rsidR="004D75DC" w:rsidRPr="00D767FB">
        <w:t>,</w:t>
      </w:r>
      <w:r w:rsidR="00347A18" w:rsidRPr="00695EE0">
        <w:t xml:space="preserve"> </w:t>
      </w:r>
      <w:r w:rsidR="00015C85" w:rsidRPr="00695EE0">
        <w:t>as</w:t>
      </w:r>
      <w:r w:rsidR="00347A18" w:rsidRPr="00695EE0">
        <w:t xml:space="preserve"> appropriate.</w:t>
      </w:r>
      <w:r w:rsidR="00E31073" w:rsidRPr="00695EE0">
        <w:t xml:space="preserve"> In that regard, an updated programme of work would be designed </w:t>
      </w:r>
      <w:r w:rsidR="00475925">
        <w:t xml:space="preserve">to assist with </w:t>
      </w:r>
      <w:r w:rsidR="004156C3" w:rsidRPr="00695EE0">
        <w:t xml:space="preserve">achieving the targets of </w:t>
      </w:r>
      <w:r w:rsidR="00E31073" w:rsidRPr="00695EE0">
        <w:t xml:space="preserve">the </w:t>
      </w:r>
      <w:r w:rsidR="009E431B" w:rsidRPr="00695EE0">
        <w:t xml:space="preserve">Framework </w:t>
      </w:r>
      <w:r w:rsidR="00DD59D6" w:rsidRPr="00D767FB">
        <w:t>relevant</w:t>
      </w:r>
      <w:r w:rsidR="00056E68" w:rsidRPr="00D767FB">
        <w:t xml:space="preserve"> to</w:t>
      </w:r>
      <w:r w:rsidR="00FC119D" w:rsidRPr="00695EE0">
        <w:t xml:space="preserve"> forest ecosystems</w:t>
      </w:r>
      <w:r w:rsidR="00E31073" w:rsidRPr="00695EE0">
        <w:t>.</w:t>
      </w:r>
      <w:r w:rsidR="00347A18" w:rsidRPr="00695EE0">
        <w:t xml:space="preserve"> </w:t>
      </w:r>
      <w:r w:rsidR="008A4208" w:rsidRPr="00695EE0">
        <w:t>Since</w:t>
      </w:r>
      <w:r w:rsidR="00400176" w:rsidRPr="00695EE0">
        <w:t xml:space="preserve"> </w:t>
      </w:r>
      <w:r w:rsidR="00100684" w:rsidRPr="00695EE0">
        <w:t xml:space="preserve">the Framework </w:t>
      </w:r>
      <w:r w:rsidR="0045248F" w:rsidRPr="00695EE0">
        <w:t xml:space="preserve">is applicable </w:t>
      </w:r>
      <w:r w:rsidR="00400176" w:rsidRPr="00695EE0">
        <w:t xml:space="preserve">to all biomes, </w:t>
      </w:r>
      <w:r w:rsidR="006F2EA3" w:rsidRPr="00695EE0">
        <w:t>Par</w:t>
      </w:r>
      <w:r w:rsidR="00A06123" w:rsidRPr="00695EE0">
        <w:t>t</w:t>
      </w:r>
      <w:r w:rsidR="006F2EA3" w:rsidRPr="00695EE0">
        <w:t xml:space="preserve">ies may </w:t>
      </w:r>
      <w:r w:rsidR="00A06123" w:rsidRPr="00695EE0">
        <w:t>consider</w:t>
      </w:r>
      <w:r w:rsidR="00AC1CF8" w:rsidRPr="00695EE0">
        <w:t xml:space="preserve"> </w:t>
      </w:r>
      <w:r w:rsidR="00B4064C" w:rsidRPr="00D767FB">
        <w:t xml:space="preserve">adopting an </w:t>
      </w:r>
      <w:r w:rsidR="00CE5623" w:rsidRPr="00695EE0">
        <w:t>updated programme of work</w:t>
      </w:r>
      <w:r w:rsidR="008A5823" w:rsidRPr="00D767FB">
        <w:t xml:space="preserve"> </w:t>
      </w:r>
      <w:r w:rsidR="00B4064C" w:rsidRPr="00D767FB">
        <w:t>with</w:t>
      </w:r>
      <w:proofErr w:type="gramStart"/>
      <w:r w:rsidR="00ED23DA" w:rsidRPr="00695EE0">
        <w:t>, in particular</w:t>
      </w:r>
      <w:r w:rsidR="00802DB7" w:rsidRPr="00695EE0">
        <w:t>, sustainable</w:t>
      </w:r>
      <w:proofErr w:type="gramEnd"/>
      <w:r w:rsidR="00802DB7" w:rsidRPr="00695EE0">
        <w:t xml:space="preserve"> forest management aligned with Target 10</w:t>
      </w:r>
      <w:r w:rsidR="008A5823" w:rsidRPr="00D767FB">
        <w:t xml:space="preserve"> of the Framework</w:t>
      </w:r>
      <w:r w:rsidR="00584CB0" w:rsidRPr="00695EE0">
        <w:t>.</w:t>
      </w:r>
      <w:r w:rsidR="00961F76" w:rsidRPr="00695EE0">
        <w:t xml:space="preserve"> </w:t>
      </w:r>
    </w:p>
    <w:p w14:paraId="093652D9" w14:textId="780E4F13" w:rsidR="00260A49" w:rsidRPr="00D767FB" w:rsidRDefault="007978C4" w:rsidP="00695EE0">
      <w:pPr>
        <w:pStyle w:val="CBDH1"/>
      </w:pPr>
      <w:r w:rsidRPr="00D767FB">
        <w:t>IV.</w:t>
      </w:r>
      <w:r w:rsidRPr="00D767FB">
        <w:tab/>
      </w:r>
      <w:r w:rsidR="00E61C5C" w:rsidRPr="00D767FB">
        <w:t>Overview of f</w:t>
      </w:r>
      <w:r w:rsidR="00AE1258" w:rsidRPr="00D767FB">
        <w:t xml:space="preserve">orest </w:t>
      </w:r>
      <w:r w:rsidR="00BD39D7" w:rsidRPr="00D767FB">
        <w:t>biodiversity</w:t>
      </w:r>
      <w:r w:rsidR="007073FB" w:rsidRPr="00D767FB">
        <w:t>-related</w:t>
      </w:r>
      <w:r w:rsidR="00AE1258" w:rsidRPr="00D767FB">
        <w:t xml:space="preserve"> </w:t>
      </w:r>
      <w:r w:rsidR="00A237F4" w:rsidRPr="00D767FB">
        <w:t>i</w:t>
      </w:r>
      <w:r w:rsidR="00AE1258" w:rsidRPr="00D767FB">
        <w:t xml:space="preserve">nitiatives </w:t>
      </w:r>
      <w:r w:rsidR="00761F47" w:rsidRPr="00D767FB">
        <w:br/>
      </w:r>
      <w:r w:rsidR="00AE1258" w:rsidRPr="00D767FB">
        <w:t xml:space="preserve">and </w:t>
      </w:r>
      <w:r w:rsidR="007073FB" w:rsidRPr="00D767FB">
        <w:t xml:space="preserve">partnerships </w:t>
      </w:r>
      <w:r w:rsidR="00AE1258" w:rsidRPr="00D767FB">
        <w:t>supported</w:t>
      </w:r>
      <w:r w:rsidR="00C36DCE" w:rsidRPr="00D767FB">
        <w:t xml:space="preserve"> by the Secretariat</w:t>
      </w:r>
      <w:r w:rsidR="00761F47" w:rsidRPr="00D767FB">
        <w:t xml:space="preserve"> </w:t>
      </w:r>
    </w:p>
    <w:p w14:paraId="415CBD6A" w14:textId="17DD378F" w:rsidR="00691391" w:rsidRPr="00D767FB" w:rsidRDefault="009545BB" w:rsidP="005115F0">
      <w:pPr>
        <w:pStyle w:val="CBDNormalNumber"/>
      </w:pPr>
      <w:r w:rsidRPr="00D767FB">
        <w:t xml:space="preserve">Since the adoption of the expanded programme of work on forest biodiversity in 2002, many advances have been made in global forest governance, including key </w:t>
      </w:r>
      <w:r w:rsidR="005C6720" w:rsidRPr="00D767FB">
        <w:t xml:space="preserve">global </w:t>
      </w:r>
      <w:r w:rsidRPr="00D767FB">
        <w:t xml:space="preserve">instruments </w:t>
      </w:r>
      <w:r w:rsidR="00D02184" w:rsidRPr="00D767FB">
        <w:t>and framework</w:t>
      </w:r>
      <w:r w:rsidR="00D02184" w:rsidRPr="00695EE0">
        <w:t>s</w:t>
      </w:r>
      <w:r w:rsidR="00424BD8" w:rsidRPr="00D767FB">
        <w:t>,</w:t>
      </w:r>
      <w:r w:rsidR="00D02184" w:rsidRPr="00695EE0">
        <w:t xml:space="preserve"> </w:t>
      </w:r>
      <w:r w:rsidRPr="00695EE0">
        <w:t>such as</w:t>
      </w:r>
      <w:r w:rsidRPr="00D767FB">
        <w:t>:</w:t>
      </w:r>
    </w:p>
    <w:p w14:paraId="337BF057" w14:textId="1502B6F4" w:rsidR="009E6847" w:rsidRPr="00D767FB" w:rsidRDefault="009E6847" w:rsidP="009E6847">
      <w:pPr>
        <w:pStyle w:val="CBDNormalNumber"/>
        <w:numPr>
          <w:ilvl w:val="1"/>
          <w:numId w:val="9"/>
        </w:numPr>
      </w:pPr>
      <w:r w:rsidRPr="00D767FB">
        <w:t xml:space="preserve">The adoption </w:t>
      </w:r>
      <w:r w:rsidR="0088590D" w:rsidRPr="00D767FB">
        <w:t xml:space="preserve">in 2011 </w:t>
      </w:r>
      <w:r w:rsidRPr="00D767FB">
        <w:t xml:space="preserve">of the Bonn Challenge target of restoring 350 million hectares of degraded and deforested land by 2030; </w:t>
      </w:r>
    </w:p>
    <w:p w14:paraId="071BFE5E" w14:textId="2A2332D5" w:rsidR="00691391" w:rsidRPr="00695EE0" w:rsidRDefault="006064F8" w:rsidP="00695EE0">
      <w:pPr>
        <w:pStyle w:val="CBDNormalNumber"/>
        <w:numPr>
          <w:ilvl w:val="1"/>
          <w:numId w:val="9"/>
        </w:numPr>
      </w:pPr>
      <w:r w:rsidRPr="00D767FB">
        <w:t xml:space="preserve">The adoption </w:t>
      </w:r>
      <w:r w:rsidR="0088590D" w:rsidRPr="00D767FB">
        <w:t xml:space="preserve">in 2015 </w:t>
      </w:r>
      <w:r w:rsidRPr="00D767FB">
        <w:t xml:space="preserve">of </w:t>
      </w:r>
      <w:r w:rsidR="00C8591D" w:rsidRPr="00D767FB">
        <w:t xml:space="preserve">the 2030 Agenda for </w:t>
      </w:r>
      <w:r w:rsidR="00691391" w:rsidRPr="00695EE0">
        <w:t>Sustainable Development</w:t>
      </w:r>
      <w:r w:rsidR="00AD26A6" w:rsidRPr="00D767FB">
        <w:t>,</w:t>
      </w:r>
      <w:r w:rsidR="00691391" w:rsidRPr="00695EE0">
        <w:t xml:space="preserve"> </w:t>
      </w:r>
      <w:r w:rsidR="00C8591D" w:rsidRPr="00D767FB">
        <w:t xml:space="preserve">notably </w:t>
      </w:r>
      <w:r w:rsidR="006C0A5E" w:rsidRPr="00D767FB">
        <w:t>Target</w:t>
      </w:r>
      <w:r w:rsidR="00E5611B" w:rsidRPr="00D767FB">
        <w:t> </w:t>
      </w:r>
      <w:r w:rsidR="00691391" w:rsidRPr="00695EE0">
        <w:t xml:space="preserve">15.2 </w:t>
      </w:r>
      <w:r w:rsidR="00C73F23" w:rsidRPr="00D767FB">
        <w:t>(b</w:t>
      </w:r>
      <w:r w:rsidR="006134A1" w:rsidRPr="00D767FB">
        <w:t xml:space="preserve">y 2020, promote </w:t>
      </w:r>
      <w:r w:rsidR="00691391" w:rsidRPr="00695EE0">
        <w:t xml:space="preserve">the implementation of sustainable management </w:t>
      </w:r>
      <w:r w:rsidR="00C73F23" w:rsidRPr="00D767FB">
        <w:t xml:space="preserve">of all types of forests, </w:t>
      </w:r>
      <w:r w:rsidR="00691391" w:rsidRPr="00695EE0">
        <w:t>halt deforestation, restore degraded forests and substantially increase afforestation and reforestation globally</w:t>
      </w:r>
      <w:r w:rsidR="00E5611B" w:rsidRPr="00D767FB">
        <w:t>)</w:t>
      </w:r>
      <w:r w:rsidR="0088590D" w:rsidRPr="00D767FB">
        <w:t>;</w:t>
      </w:r>
    </w:p>
    <w:p w14:paraId="0C47342F" w14:textId="45050C0E" w:rsidR="00063151" w:rsidRPr="00D767FB" w:rsidRDefault="00063151" w:rsidP="00063151">
      <w:pPr>
        <w:pStyle w:val="CBDNormalNumber"/>
        <w:numPr>
          <w:ilvl w:val="1"/>
          <w:numId w:val="9"/>
        </w:numPr>
      </w:pPr>
      <w:r w:rsidRPr="00D767FB">
        <w:lastRenderedPageBreak/>
        <w:t xml:space="preserve">The adoption </w:t>
      </w:r>
      <w:r w:rsidR="0088590D" w:rsidRPr="00D767FB">
        <w:t>in 2015</w:t>
      </w:r>
      <w:r w:rsidR="007113FC" w:rsidRPr="00D767FB">
        <w:t xml:space="preserve"> </w:t>
      </w:r>
      <w:r w:rsidRPr="00D767FB">
        <w:t xml:space="preserve">of land degradation neutrality targets under the United Nations Convention to Combat Desertification in Those Countries Experiencing Serious Drought and/or Desertification, Particularly in Africa; </w:t>
      </w:r>
    </w:p>
    <w:p w14:paraId="57FA0A3A" w14:textId="1AF2EC5C" w:rsidR="00691391" w:rsidRPr="00695EE0" w:rsidRDefault="00820A1F" w:rsidP="00695EE0">
      <w:pPr>
        <w:pStyle w:val="CBDNormalNumber"/>
        <w:numPr>
          <w:ilvl w:val="1"/>
          <w:numId w:val="9"/>
        </w:numPr>
      </w:pPr>
      <w:r w:rsidRPr="00D767FB">
        <w:t xml:space="preserve">The </w:t>
      </w:r>
      <w:r w:rsidR="00460DA3" w:rsidRPr="00D767FB">
        <w:t xml:space="preserve">adoption </w:t>
      </w:r>
      <w:r w:rsidR="0088590D" w:rsidRPr="00D767FB">
        <w:t xml:space="preserve">in 2015 </w:t>
      </w:r>
      <w:r w:rsidR="00460DA3" w:rsidRPr="00D767FB">
        <w:t xml:space="preserve">of the </w:t>
      </w:r>
      <w:r w:rsidR="00691391" w:rsidRPr="00695EE0">
        <w:t xml:space="preserve">Paris Agreement under the </w:t>
      </w:r>
      <w:r w:rsidR="005B7C92" w:rsidRPr="00695EE0">
        <w:t xml:space="preserve">United Nations Framework </w:t>
      </w:r>
      <w:r w:rsidR="00FA57B6" w:rsidRPr="00695EE0">
        <w:t xml:space="preserve">Convention for Climate </w:t>
      </w:r>
      <w:r w:rsidR="0052432C" w:rsidRPr="00695EE0">
        <w:t>Change</w:t>
      </w:r>
      <w:r w:rsidR="008C0BB0" w:rsidRPr="00D767FB">
        <w:t>,</w:t>
      </w:r>
      <w:r w:rsidR="005B7C92" w:rsidRPr="00695EE0">
        <w:t xml:space="preserve"> </w:t>
      </w:r>
      <w:r w:rsidR="00985507" w:rsidRPr="00D767FB">
        <w:t>with</w:t>
      </w:r>
      <w:r w:rsidR="00BA11A6" w:rsidRPr="00D767FB">
        <w:t xml:space="preserve"> provisions on </w:t>
      </w:r>
      <w:r w:rsidR="00C42041" w:rsidRPr="00D767FB">
        <w:t>n</w:t>
      </w:r>
      <w:r w:rsidR="00691391" w:rsidRPr="00695EE0">
        <w:t xml:space="preserve">ationally </w:t>
      </w:r>
      <w:r w:rsidR="00C42041" w:rsidRPr="00D767FB">
        <w:t>d</w:t>
      </w:r>
      <w:r w:rsidR="00691391" w:rsidRPr="00695EE0">
        <w:t xml:space="preserve">etermined </w:t>
      </w:r>
      <w:r w:rsidR="00C42041" w:rsidRPr="00D767FB">
        <w:t>c</w:t>
      </w:r>
      <w:r w:rsidR="00691391" w:rsidRPr="00695EE0">
        <w:t>ontributions;</w:t>
      </w:r>
    </w:p>
    <w:p w14:paraId="756C0839" w14:textId="203133E7" w:rsidR="009545BB" w:rsidRPr="00695EE0" w:rsidRDefault="00820A1F" w:rsidP="00695EE0">
      <w:pPr>
        <w:pStyle w:val="CBDNormalNumber"/>
        <w:numPr>
          <w:ilvl w:val="1"/>
          <w:numId w:val="9"/>
        </w:numPr>
      </w:pPr>
      <w:r w:rsidRPr="00D767FB">
        <w:t xml:space="preserve">The </w:t>
      </w:r>
      <w:r w:rsidR="00FF3543" w:rsidRPr="00D767FB">
        <w:t xml:space="preserve">adoption </w:t>
      </w:r>
      <w:r w:rsidR="0088590D" w:rsidRPr="00D767FB">
        <w:t xml:space="preserve">in 2017 </w:t>
      </w:r>
      <w:r w:rsidR="00FF3543" w:rsidRPr="00D767FB">
        <w:t xml:space="preserve">of the </w:t>
      </w:r>
      <w:r w:rsidR="009545BB" w:rsidRPr="00695EE0">
        <w:t xml:space="preserve">United Nations </w:t>
      </w:r>
      <w:r w:rsidR="007300D5" w:rsidRPr="00D767FB">
        <w:t>s</w:t>
      </w:r>
      <w:r w:rsidR="009545BB" w:rsidRPr="00695EE0">
        <w:t xml:space="preserve">trategic </w:t>
      </w:r>
      <w:r w:rsidR="007300D5" w:rsidRPr="00D767FB">
        <w:t>p</w:t>
      </w:r>
      <w:r w:rsidR="009545BB" w:rsidRPr="00695EE0">
        <w:t xml:space="preserve">lan for </w:t>
      </w:r>
      <w:r w:rsidR="007300D5" w:rsidRPr="00D767FB">
        <w:t>f</w:t>
      </w:r>
      <w:r w:rsidR="009545BB" w:rsidRPr="00695EE0">
        <w:t>orests 2017</w:t>
      </w:r>
      <w:r w:rsidR="00094319" w:rsidRPr="00D767FB">
        <w:t>–</w:t>
      </w:r>
      <w:r w:rsidR="009545BB" w:rsidRPr="00695EE0">
        <w:t>2030</w:t>
      </w:r>
      <w:r w:rsidR="00394A61" w:rsidRPr="00D767FB">
        <w:t>,</w:t>
      </w:r>
      <w:r w:rsidR="009545BB" w:rsidRPr="00695EE0">
        <w:t xml:space="preserve"> </w:t>
      </w:r>
      <w:r w:rsidR="00394A61" w:rsidRPr="00D767FB">
        <w:t xml:space="preserve">with </w:t>
      </w:r>
      <w:r w:rsidR="00985507" w:rsidRPr="00D767FB">
        <w:t>g</w:t>
      </w:r>
      <w:r w:rsidR="009545BB" w:rsidRPr="00695EE0">
        <w:t xml:space="preserve">lobal </w:t>
      </w:r>
      <w:r w:rsidR="00985507" w:rsidRPr="00D767FB">
        <w:t>f</w:t>
      </w:r>
      <w:r w:rsidR="009545BB" w:rsidRPr="00695EE0">
        <w:t xml:space="preserve">orest </w:t>
      </w:r>
      <w:r w:rsidR="00985507" w:rsidRPr="00D767FB">
        <w:t>g</w:t>
      </w:r>
      <w:r w:rsidR="009545BB" w:rsidRPr="00695EE0">
        <w:t>oals</w:t>
      </w:r>
      <w:r w:rsidR="0088590D" w:rsidRPr="00D767FB">
        <w:t>;</w:t>
      </w:r>
    </w:p>
    <w:p w14:paraId="2E67481C" w14:textId="5F347C34" w:rsidR="00691391" w:rsidRPr="00695EE0" w:rsidRDefault="00820A1F" w:rsidP="00695EE0">
      <w:pPr>
        <w:pStyle w:val="CBDNormalNumber"/>
        <w:numPr>
          <w:ilvl w:val="1"/>
          <w:numId w:val="9"/>
        </w:numPr>
      </w:pPr>
      <w:r w:rsidRPr="00D767FB">
        <w:t xml:space="preserve">The </w:t>
      </w:r>
      <w:r w:rsidR="00085188" w:rsidRPr="00D767FB">
        <w:t xml:space="preserve">proclamation </w:t>
      </w:r>
      <w:r w:rsidR="0088590D" w:rsidRPr="00D767FB">
        <w:t xml:space="preserve">in 2019 </w:t>
      </w:r>
      <w:r w:rsidR="00085188" w:rsidRPr="00D767FB">
        <w:t xml:space="preserve">of the </w:t>
      </w:r>
      <w:r w:rsidR="00691391" w:rsidRPr="00695EE0">
        <w:t>U</w:t>
      </w:r>
      <w:r w:rsidR="00FA57B6" w:rsidRPr="00695EE0">
        <w:t xml:space="preserve">nited </w:t>
      </w:r>
      <w:r w:rsidR="00691391" w:rsidRPr="00695EE0">
        <w:t>N</w:t>
      </w:r>
      <w:r w:rsidR="00FA57B6" w:rsidRPr="00695EE0">
        <w:t>ations</w:t>
      </w:r>
      <w:r w:rsidR="00691391" w:rsidRPr="00695EE0">
        <w:t xml:space="preserve"> Decade on Ecosystem Restoration </w:t>
      </w:r>
      <w:r w:rsidR="00161BB8" w:rsidRPr="00D767FB">
        <w:t>(</w:t>
      </w:r>
      <w:r w:rsidR="00691391" w:rsidRPr="00695EE0">
        <w:t>2021</w:t>
      </w:r>
      <w:r w:rsidR="00094319" w:rsidRPr="00D767FB">
        <w:t>–</w:t>
      </w:r>
      <w:r w:rsidR="00691391" w:rsidRPr="00695EE0">
        <w:t>2030</w:t>
      </w:r>
      <w:r w:rsidR="00161BB8" w:rsidRPr="00D767FB">
        <w:t>)</w:t>
      </w:r>
      <w:r w:rsidR="0088590D" w:rsidRPr="00D767FB">
        <w:t>;</w:t>
      </w:r>
    </w:p>
    <w:p w14:paraId="5DADFB20" w14:textId="5D848037" w:rsidR="00691391" w:rsidRPr="00695EE0" w:rsidRDefault="00820A1F" w:rsidP="00695EE0">
      <w:pPr>
        <w:pStyle w:val="CBDNormalNumber"/>
        <w:numPr>
          <w:ilvl w:val="1"/>
          <w:numId w:val="9"/>
        </w:numPr>
      </w:pPr>
      <w:r w:rsidRPr="00D767FB">
        <w:t xml:space="preserve">The </w:t>
      </w:r>
      <w:r w:rsidR="00517C60" w:rsidRPr="00D767FB">
        <w:t xml:space="preserve">adoption </w:t>
      </w:r>
      <w:r w:rsidR="0088590D" w:rsidRPr="00D767FB">
        <w:t xml:space="preserve">in 2022 </w:t>
      </w:r>
      <w:r w:rsidR="00517C60" w:rsidRPr="00D767FB">
        <w:t xml:space="preserve">of the </w:t>
      </w:r>
      <w:r w:rsidR="00691391" w:rsidRPr="00695EE0">
        <w:t>Kunming-Montreal Global Biodiversity Framework</w:t>
      </w:r>
      <w:r w:rsidR="0088590D" w:rsidRPr="00D767FB">
        <w:t>.</w:t>
      </w:r>
    </w:p>
    <w:p w14:paraId="24CD3E3E" w14:textId="1460925C" w:rsidR="00294BCE" w:rsidRPr="00D767FB" w:rsidRDefault="00D8466E" w:rsidP="00695EE0">
      <w:pPr>
        <w:pStyle w:val="CBDNormalNumber"/>
      </w:pPr>
      <w:r w:rsidRPr="00D767FB">
        <w:t xml:space="preserve">The Secretariat </w:t>
      </w:r>
      <w:r w:rsidR="00F05451" w:rsidRPr="00D767FB">
        <w:t>has been</w:t>
      </w:r>
      <w:r w:rsidR="00A41453" w:rsidRPr="00D767FB">
        <w:t xml:space="preserve"> engaged in </w:t>
      </w:r>
      <w:r w:rsidR="00EA19C3" w:rsidRPr="00D767FB">
        <w:t xml:space="preserve">mutually supportive </w:t>
      </w:r>
      <w:r w:rsidR="00AA09F2" w:rsidRPr="00D767FB">
        <w:t>partne</w:t>
      </w:r>
      <w:r w:rsidR="007747F2" w:rsidRPr="00D767FB">
        <w:t xml:space="preserve">rships that </w:t>
      </w:r>
      <w:r w:rsidR="00294BCE" w:rsidRPr="00D767FB">
        <w:t xml:space="preserve">facilitate the implementation of </w:t>
      </w:r>
      <w:r w:rsidR="00917E0E" w:rsidRPr="00D767FB">
        <w:t xml:space="preserve">the </w:t>
      </w:r>
      <w:r w:rsidR="00294BCE" w:rsidRPr="00D767FB">
        <w:t>key international processes mentioned in paragraph 2</w:t>
      </w:r>
      <w:r w:rsidR="00436E37" w:rsidRPr="00D767FB">
        <w:t>0</w:t>
      </w:r>
      <w:r w:rsidR="00917E0E" w:rsidRPr="00D767FB">
        <w:t>.</w:t>
      </w:r>
      <w:r w:rsidR="00294BCE" w:rsidRPr="00D767FB">
        <w:t xml:space="preserve"> </w:t>
      </w:r>
      <w:r w:rsidR="00633976" w:rsidRPr="00D767FB">
        <w:t>For example,</w:t>
      </w:r>
      <w:r w:rsidR="00294BCE" w:rsidRPr="00D767FB">
        <w:t xml:space="preserve"> </w:t>
      </w:r>
      <w:r w:rsidR="00633976" w:rsidRPr="00D767FB">
        <w:t>s</w:t>
      </w:r>
      <w:r w:rsidR="00294BCE" w:rsidRPr="00D767FB">
        <w:t xml:space="preserve">ince the establishment of the </w:t>
      </w:r>
      <w:r w:rsidR="00294BCE" w:rsidRPr="00695EE0">
        <w:t>United Nations Forum on Forests</w:t>
      </w:r>
      <w:r w:rsidR="00DB49A6" w:rsidRPr="00D767FB">
        <w:t>,</w:t>
      </w:r>
      <w:r w:rsidR="00294BCE" w:rsidRPr="00D767FB">
        <w:t xml:space="preserve"> in 2000, </w:t>
      </w:r>
      <w:r w:rsidR="004220D6" w:rsidRPr="00D767FB">
        <w:t xml:space="preserve">the Conference of the Parties has provided clear guidance </w:t>
      </w:r>
      <w:r w:rsidR="00C73AB8" w:rsidRPr="00D767FB">
        <w:t xml:space="preserve">in </w:t>
      </w:r>
      <w:r w:rsidR="00294BCE" w:rsidRPr="00D767FB">
        <w:t xml:space="preserve">the programme of work on forest biodiversity and </w:t>
      </w:r>
      <w:r w:rsidR="00F678D3" w:rsidRPr="00D767FB">
        <w:t xml:space="preserve">in </w:t>
      </w:r>
      <w:r w:rsidR="00294BCE" w:rsidRPr="00D767FB">
        <w:t>several decisions (</w:t>
      </w:r>
      <w:hyperlink r:id="rId29" w:history="1">
        <w:r w:rsidR="00294BCE" w:rsidRPr="00695EE0">
          <w:rPr>
            <w:rStyle w:val="Hyperlink"/>
          </w:rPr>
          <w:t>IV/7</w:t>
        </w:r>
      </w:hyperlink>
      <w:r w:rsidR="00294BCE" w:rsidRPr="00D767FB">
        <w:t xml:space="preserve">, </w:t>
      </w:r>
      <w:hyperlink r:id="rId30" w:history="1">
        <w:r w:rsidR="00294BCE" w:rsidRPr="00695EE0">
          <w:rPr>
            <w:rStyle w:val="Hyperlink"/>
          </w:rPr>
          <w:t>VI/22</w:t>
        </w:r>
      </w:hyperlink>
      <w:r w:rsidR="00294BCE" w:rsidRPr="00D767FB">
        <w:t xml:space="preserve">, </w:t>
      </w:r>
      <w:hyperlink r:id="rId31" w:history="1">
        <w:r w:rsidR="00294BCE" w:rsidRPr="00695EE0">
          <w:rPr>
            <w:rStyle w:val="Hyperlink"/>
          </w:rPr>
          <w:t>VII/</w:t>
        </w:r>
        <w:r w:rsidR="00876AC1" w:rsidRPr="00D767FB">
          <w:rPr>
            <w:rStyle w:val="Hyperlink"/>
          </w:rPr>
          <w:t>1</w:t>
        </w:r>
      </w:hyperlink>
      <w:r w:rsidR="00294BCE" w:rsidRPr="00D767FB">
        <w:t xml:space="preserve"> </w:t>
      </w:r>
      <w:hyperlink r:id="rId32" w:history="1">
        <w:r w:rsidR="00294BCE" w:rsidRPr="00695EE0">
          <w:rPr>
            <w:rStyle w:val="Hyperlink"/>
          </w:rPr>
          <w:t>VIII/19</w:t>
        </w:r>
      </w:hyperlink>
      <w:r w:rsidR="00294BCE" w:rsidRPr="00D767FB">
        <w:t xml:space="preserve">, </w:t>
      </w:r>
      <w:hyperlink r:id="rId33" w:history="1">
        <w:r w:rsidR="00294BCE" w:rsidRPr="00695EE0">
          <w:rPr>
            <w:rStyle w:val="Hyperlink"/>
          </w:rPr>
          <w:t>X/36</w:t>
        </w:r>
      </w:hyperlink>
      <w:r w:rsidR="00294BCE" w:rsidRPr="00D767FB">
        <w:t xml:space="preserve"> </w:t>
      </w:r>
      <w:r w:rsidR="00876AC1" w:rsidRPr="00D767FB">
        <w:t xml:space="preserve">and </w:t>
      </w:r>
      <w:hyperlink r:id="rId34" w:history="1">
        <w:hyperlink r:id="rId35" w:history="1">
          <w:r w:rsidR="00294BCE" w:rsidRPr="00695EE0">
            <w:rPr>
              <w:rStyle w:val="Hyperlink"/>
            </w:rPr>
            <w:t>16/35</w:t>
          </w:r>
        </w:hyperlink>
      </w:hyperlink>
      <w:r w:rsidR="00294BCE" w:rsidRPr="00D767FB">
        <w:t>) on collaboration, technical advice on forest biodiversity conservation, leveraging existing mechanisms under</w:t>
      </w:r>
      <w:r w:rsidR="0040450D">
        <w:t xml:space="preserve"> the </w:t>
      </w:r>
      <w:r w:rsidR="00FD2947">
        <w:t>C</w:t>
      </w:r>
      <w:r w:rsidR="0040450D">
        <w:t xml:space="preserve">onvention and </w:t>
      </w:r>
      <w:r w:rsidR="00D7270C" w:rsidRPr="00D767FB">
        <w:t xml:space="preserve">the </w:t>
      </w:r>
      <w:r w:rsidR="00D7270C" w:rsidRPr="00CD012D">
        <w:t>United Nations Forum on Forests</w:t>
      </w:r>
      <w:r w:rsidR="00294BCE" w:rsidRPr="00D767FB">
        <w:t xml:space="preserve"> </w:t>
      </w:r>
      <w:r w:rsidR="00AD5FA6" w:rsidRPr="00D767FB">
        <w:t xml:space="preserve">and </w:t>
      </w:r>
      <w:r w:rsidR="00920D33" w:rsidRPr="00D767FB">
        <w:t xml:space="preserve">building on complementary roles to support actions by </w:t>
      </w:r>
      <w:r w:rsidR="00605902" w:rsidRPr="00D767FB">
        <w:t>G</w:t>
      </w:r>
      <w:r w:rsidR="00920D33" w:rsidRPr="00D767FB">
        <w:t>overnments and other entities</w:t>
      </w:r>
      <w:r w:rsidR="00294BCE" w:rsidRPr="00D767FB">
        <w:t xml:space="preserve">. The </w:t>
      </w:r>
      <w:r w:rsidR="00FD6FE2" w:rsidRPr="00D767FB">
        <w:t xml:space="preserve">General Assembly </w:t>
      </w:r>
      <w:r w:rsidR="00294BCE" w:rsidRPr="00D767FB">
        <w:t>adopted the U</w:t>
      </w:r>
      <w:r w:rsidR="00625659" w:rsidRPr="00D767FB">
        <w:t xml:space="preserve">nited </w:t>
      </w:r>
      <w:r w:rsidR="00294BCE" w:rsidRPr="00D767FB">
        <w:t>N</w:t>
      </w:r>
      <w:r w:rsidR="005A2B12" w:rsidRPr="00D767FB">
        <w:t>a</w:t>
      </w:r>
      <w:r w:rsidR="00625659" w:rsidRPr="00D767FB">
        <w:t>tions</w:t>
      </w:r>
      <w:r w:rsidR="00294BCE" w:rsidRPr="00D767FB">
        <w:t xml:space="preserve"> </w:t>
      </w:r>
      <w:r w:rsidR="00EC3D76" w:rsidRPr="00D767FB">
        <w:t>s</w:t>
      </w:r>
      <w:r w:rsidR="00294BCE" w:rsidRPr="00D767FB">
        <w:t xml:space="preserve">trategic </w:t>
      </w:r>
      <w:r w:rsidR="00EC3D76" w:rsidRPr="00D767FB">
        <w:t>p</w:t>
      </w:r>
      <w:r w:rsidR="00294BCE" w:rsidRPr="00D767FB">
        <w:t xml:space="preserve">lan for </w:t>
      </w:r>
      <w:r w:rsidR="00EC3D76" w:rsidRPr="00D767FB">
        <w:t>f</w:t>
      </w:r>
      <w:r w:rsidR="00294BCE" w:rsidRPr="00D767FB">
        <w:t>orests</w:t>
      </w:r>
      <w:r w:rsidR="00CF432E" w:rsidRPr="00D767FB">
        <w:t>,</w:t>
      </w:r>
      <w:r w:rsidR="00294BCE" w:rsidRPr="00D767FB">
        <w:t xml:space="preserve"> </w:t>
      </w:r>
      <w:r w:rsidR="00861E45" w:rsidRPr="00D767FB">
        <w:t>which contains</w:t>
      </w:r>
      <w:r w:rsidR="00CF432E" w:rsidRPr="00D767FB">
        <w:t xml:space="preserve"> </w:t>
      </w:r>
      <w:r w:rsidR="00294BCE" w:rsidRPr="00D767FB">
        <w:t xml:space="preserve">six </w:t>
      </w:r>
      <w:r w:rsidR="00FD6FE2" w:rsidRPr="00D767FB">
        <w:t>g</w:t>
      </w:r>
      <w:r w:rsidR="00294BCE" w:rsidRPr="00D767FB">
        <w:t xml:space="preserve">lobal </w:t>
      </w:r>
      <w:r w:rsidR="00FD6FE2" w:rsidRPr="00D767FB">
        <w:t>f</w:t>
      </w:r>
      <w:r w:rsidR="00294BCE" w:rsidRPr="00D767FB">
        <w:t xml:space="preserve">orest </w:t>
      </w:r>
      <w:r w:rsidR="00FD6FE2" w:rsidRPr="00D767FB">
        <w:t>g</w:t>
      </w:r>
      <w:r w:rsidR="00294BCE" w:rsidRPr="00D767FB">
        <w:t>oals</w:t>
      </w:r>
      <w:r w:rsidR="00851986" w:rsidRPr="00D767FB">
        <w:t xml:space="preserve"> and </w:t>
      </w:r>
      <w:proofErr w:type="gramStart"/>
      <w:r w:rsidR="00851986" w:rsidRPr="00D767FB">
        <w:t>a number of</w:t>
      </w:r>
      <w:proofErr w:type="gramEnd"/>
      <w:r w:rsidR="00851986" w:rsidRPr="00D767FB">
        <w:t xml:space="preserve"> targets</w:t>
      </w:r>
      <w:r w:rsidR="00465048" w:rsidRPr="00D767FB">
        <w:t>,</w:t>
      </w:r>
      <w:r w:rsidR="00294BCE" w:rsidRPr="00D767FB">
        <w:t xml:space="preserve"> </w:t>
      </w:r>
      <w:r w:rsidR="00294BCE" w:rsidRPr="00695EE0">
        <w:t>such as</w:t>
      </w:r>
      <w:r w:rsidR="00294BCE" w:rsidRPr="00D767FB">
        <w:t xml:space="preserve"> </w:t>
      </w:r>
      <w:r w:rsidR="00C60763" w:rsidRPr="00D767FB">
        <w:t xml:space="preserve">increasing </w:t>
      </w:r>
      <w:r w:rsidR="00294BCE" w:rsidRPr="00D767FB">
        <w:t xml:space="preserve">forest </w:t>
      </w:r>
      <w:r w:rsidR="00C60763" w:rsidRPr="00D767FB">
        <w:t xml:space="preserve">area </w:t>
      </w:r>
      <w:r w:rsidR="00294BCE" w:rsidRPr="00D767FB">
        <w:t>by 3</w:t>
      </w:r>
      <w:r w:rsidR="00807113" w:rsidRPr="00695EE0">
        <w:t> </w:t>
      </w:r>
      <w:r w:rsidR="00294BCE" w:rsidRPr="00695EE0">
        <w:t>per</w:t>
      </w:r>
      <w:r w:rsidR="00625659" w:rsidRPr="00695EE0">
        <w:t xml:space="preserve"> </w:t>
      </w:r>
      <w:r w:rsidR="00294BCE" w:rsidRPr="00D767FB">
        <w:t>cent</w:t>
      </w:r>
      <w:r w:rsidR="00E73F9C" w:rsidRPr="00D767FB">
        <w:t>,</w:t>
      </w:r>
      <w:r w:rsidR="00294BCE" w:rsidRPr="00D767FB">
        <w:t xml:space="preserve"> increasing protected areas in forests</w:t>
      </w:r>
      <w:r w:rsidR="00514665" w:rsidRPr="00D767FB">
        <w:t xml:space="preserve"> significantly</w:t>
      </w:r>
      <w:r w:rsidR="00294BCE" w:rsidRPr="00D767FB">
        <w:t xml:space="preserve">, assisting communities to benefit from forests and </w:t>
      </w:r>
      <w:r w:rsidR="0094411E" w:rsidRPr="00D767FB">
        <w:t>mobilizing significant resources to finance sustainable forest management</w:t>
      </w:r>
      <w:r w:rsidR="00294BCE" w:rsidRPr="00D767FB">
        <w:t xml:space="preserve">. As a </w:t>
      </w:r>
      <w:r w:rsidR="00260C5C">
        <w:t xml:space="preserve">strategic </w:t>
      </w:r>
      <w:r w:rsidR="00294BCE" w:rsidRPr="00D767FB">
        <w:t xml:space="preserve">guide to </w:t>
      </w:r>
      <w:r w:rsidR="00C82005">
        <w:t xml:space="preserve">conservation and </w:t>
      </w:r>
      <w:r w:rsidR="00294BCE" w:rsidRPr="00D767FB">
        <w:t>sustainable management, the programme of work on forest biodiversity can support the achievement of th</w:t>
      </w:r>
      <w:r w:rsidR="00FA56CD" w:rsidRPr="00D767FB">
        <w:t>o</w:t>
      </w:r>
      <w:r w:rsidR="00294BCE" w:rsidRPr="00D767FB">
        <w:t xml:space="preserve">se objectives. </w:t>
      </w:r>
    </w:p>
    <w:p w14:paraId="70F78FA4" w14:textId="0423DE01" w:rsidR="00C20166" w:rsidRPr="00D767FB" w:rsidRDefault="003D2E7D" w:rsidP="00BA2376">
      <w:pPr>
        <w:pStyle w:val="CBDNormalNumber"/>
      </w:pPr>
      <w:r w:rsidRPr="00D767FB">
        <w:t xml:space="preserve">In 2023, the </w:t>
      </w:r>
      <w:r w:rsidRPr="00695EE0">
        <w:t>Secretariat of the C</w:t>
      </w:r>
      <w:r w:rsidRPr="00D767FB">
        <w:t xml:space="preserve">onvention and the Secretariat of the </w:t>
      </w:r>
      <w:r w:rsidRPr="00695EE0">
        <w:t>United Nations Forum on Forests</w:t>
      </w:r>
      <w:r w:rsidRPr="00D767FB">
        <w:t xml:space="preserve"> signed</w:t>
      </w:r>
      <w:r w:rsidR="00600B46" w:rsidRPr="00D767FB">
        <w:t xml:space="preserve"> a </w:t>
      </w:r>
      <w:r w:rsidR="00FA56CD" w:rsidRPr="00D767FB">
        <w:t>j</w:t>
      </w:r>
      <w:r w:rsidRPr="00D767FB">
        <w:t xml:space="preserve">oint </w:t>
      </w:r>
      <w:r w:rsidR="00FA56CD" w:rsidRPr="00D767FB">
        <w:t>i</w:t>
      </w:r>
      <w:r w:rsidRPr="00D767FB">
        <w:t>nitiative</w:t>
      </w:r>
      <w:r w:rsidR="009411BD">
        <w:t>, an</w:t>
      </w:r>
      <w:r w:rsidR="005E34A4">
        <w:t xml:space="preserve"> agreement</w:t>
      </w:r>
      <w:r w:rsidRPr="00D767FB">
        <w:t xml:space="preserve"> to advance the timely achievement of the </w:t>
      </w:r>
      <w:r w:rsidRPr="00695EE0">
        <w:t>Framework</w:t>
      </w:r>
      <w:r w:rsidRPr="00D767FB">
        <w:t xml:space="preserve"> and </w:t>
      </w:r>
      <w:r w:rsidR="007F4D46" w:rsidRPr="00D767FB">
        <w:t xml:space="preserve">of </w:t>
      </w:r>
      <w:r w:rsidRPr="00D767FB">
        <w:t xml:space="preserve">the </w:t>
      </w:r>
      <w:r w:rsidR="00722C72" w:rsidRPr="00D767FB">
        <w:t>g</w:t>
      </w:r>
      <w:r w:rsidRPr="00D767FB">
        <w:t xml:space="preserve">lobal </w:t>
      </w:r>
      <w:r w:rsidR="00722C72" w:rsidRPr="00D767FB">
        <w:t>f</w:t>
      </w:r>
      <w:r w:rsidRPr="00D767FB">
        <w:t xml:space="preserve">orest </w:t>
      </w:r>
      <w:r w:rsidR="00722C72" w:rsidRPr="00D767FB">
        <w:t>g</w:t>
      </w:r>
      <w:r w:rsidRPr="00D767FB">
        <w:t>oals</w:t>
      </w:r>
      <w:r w:rsidR="00722C72" w:rsidRPr="00D767FB">
        <w:t xml:space="preserve"> in a coherent and synergistic manner</w:t>
      </w:r>
      <w:r w:rsidRPr="00D767FB">
        <w:t xml:space="preserve">. As part of the agreement, the two secretariats initiated an assessment of </w:t>
      </w:r>
      <w:r w:rsidR="00C23BC1" w:rsidRPr="00D767FB">
        <w:t>opportunities for enhanced synergies</w:t>
      </w:r>
      <w:r w:rsidRPr="00D767FB">
        <w:t xml:space="preserve"> between the two global frameworks</w:t>
      </w:r>
      <w:r w:rsidR="00975190" w:rsidRPr="00D767FB">
        <w:t xml:space="preserve"> at the national and regional levels</w:t>
      </w:r>
      <w:r w:rsidRPr="00D767FB">
        <w:t xml:space="preserve">. </w:t>
      </w:r>
      <w:r w:rsidR="00EB17F4">
        <w:t>An</w:t>
      </w:r>
      <w:r w:rsidR="006402CB">
        <w:t xml:space="preserve"> information note </w:t>
      </w:r>
      <w:r w:rsidR="00EB17F4">
        <w:t xml:space="preserve">on </w:t>
      </w:r>
      <w:r w:rsidR="006402CB">
        <w:t xml:space="preserve">a coherent </w:t>
      </w:r>
      <w:r w:rsidR="00E95D5D">
        <w:t>forest agenda</w:t>
      </w:r>
      <w:r w:rsidR="00F85C26">
        <w:rPr>
          <w:rStyle w:val="FootnoteReference"/>
        </w:rPr>
        <w:footnoteReference w:id="22"/>
      </w:r>
      <w:r w:rsidR="00E95D5D">
        <w:t xml:space="preserve"> was produ</w:t>
      </w:r>
      <w:r w:rsidR="00CD0728">
        <w:t xml:space="preserve">ced </w:t>
      </w:r>
      <w:r w:rsidR="0022275B" w:rsidRPr="00D767FB">
        <w:t xml:space="preserve">under </w:t>
      </w:r>
      <w:r w:rsidR="001E4B24" w:rsidRPr="00D767FB">
        <w:t xml:space="preserve">the </w:t>
      </w:r>
      <w:r w:rsidR="00976AE4" w:rsidRPr="00D767FB">
        <w:t>j</w:t>
      </w:r>
      <w:r w:rsidR="001E4B24" w:rsidRPr="00D767FB">
        <w:t xml:space="preserve">oint </w:t>
      </w:r>
      <w:r w:rsidR="00976AE4" w:rsidRPr="00D767FB">
        <w:t>i</w:t>
      </w:r>
      <w:r w:rsidR="001E4B24" w:rsidRPr="00D767FB">
        <w:t>nitiative</w:t>
      </w:r>
      <w:r w:rsidR="00873C65" w:rsidRPr="00D767FB">
        <w:t xml:space="preserve"> and </w:t>
      </w:r>
      <w:r w:rsidR="009447CD" w:rsidRPr="00D767FB">
        <w:t xml:space="preserve">launched </w:t>
      </w:r>
      <w:r w:rsidR="00A34D44" w:rsidRPr="00D767FB">
        <w:t xml:space="preserve">on </w:t>
      </w:r>
      <w:r w:rsidR="009447CD" w:rsidRPr="00D767FB">
        <w:t>the Forest and Water Day</w:t>
      </w:r>
      <w:r w:rsidR="004B7369" w:rsidRPr="00D767FB">
        <w:t xml:space="preserve">, </w:t>
      </w:r>
      <w:r w:rsidR="00F94120" w:rsidRPr="00D767FB">
        <w:t xml:space="preserve">at an event </w:t>
      </w:r>
      <w:r w:rsidR="004B7369" w:rsidRPr="00D767FB">
        <w:t>organized by the Secretariat</w:t>
      </w:r>
      <w:r w:rsidR="00A34D44" w:rsidRPr="00D767FB">
        <w:t xml:space="preserve"> of the Convention</w:t>
      </w:r>
      <w:r w:rsidR="004B7369" w:rsidRPr="00D767FB">
        <w:t xml:space="preserve"> and </w:t>
      </w:r>
      <w:r w:rsidR="00804699" w:rsidRPr="00D767FB">
        <w:t xml:space="preserve">members of </w:t>
      </w:r>
      <w:r w:rsidR="00A34D44" w:rsidRPr="00D767FB">
        <w:t xml:space="preserve">the </w:t>
      </w:r>
      <w:r w:rsidR="004B7369" w:rsidRPr="00D767FB">
        <w:t>Collaborative Partnership on Forests</w:t>
      </w:r>
      <w:r w:rsidR="00804699" w:rsidRPr="00D767FB">
        <w:t xml:space="preserve"> </w:t>
      </w:r>
      <w:r w:rsidR="006C7F72" w:rsidRPr="00D767FB">
        <w:t>during</w:t>
      </w:r>
      <w:r w:rsidR="00804699" w:rsidRPr="00D767FB">
        <w:t xml:space="preserve"> the </w:t>
      </w:r>
      <w:r w:rsidR="00EB17F4">
        <w:t xml:space="preserve">first part of the </w:t>
      </w:r>
      <w:r w:rsidR="00600B46" w:rsidRPr="00D767FB">
        <w:t xml:space="preserve">sixteenth </w:t>
      </w:r>
      <w:r w:rsidR="00804699" w:rsidRPr="00D767FB">
        <w:t xml:space="preserve">meeting of the Conference of the Parties, in </w:t>
      </w:r>
      <w:r w:rsidR="006C7F72" w:rsidRPr="00D767FB">
        <w:t>2024</w:t>
      </w:r>
      <w:r w:rsidR="00804699" w:rsidRPr="00D767FB">
        <w:t xml:space="preserve">. </w:t>
      </w:r>
    </w:p>
    <w:p w14:paraId="694F28E6" w14:textId="4C270DE8" w:rsidR="00820EE9" w:rsidRPr="00D767FB" w:rsidRDefault="00A96387" w:rsidP="005115F0">
      <w:pPr>
        <w:pStyle w:val="CBDNormalNumber"/>
      </w:pPr>
      <w:r w:rsidRPr="00D767FB">
        <w:t xml:space="preserve">The </w:t>
      </w:r>
      <w:r w:rsidR="00160CE1" w:rsidRPr="00D767FB">
        <w:t>Secretariat is an active member of</w:t>
      </w:r>
      <w:r w:rsidRPr="00D767FB">
        <w:t xml:space="preserve"> the Collaborative Partnership on Forests, a voluntary network of </w:t>
      </w:r>
      <w:r w:rsidR="00E87B7D" w:rsidRPr="00695EE0">
        <w:t xml:space="preserve">16 </w:t>
      </w:r>
      <w:r w:rsidRPr="00D767FB">
        <w:t>international organizations and secretariats with substantial forest-related program</w:t>
      </w:r>
      <w:r w:rsidR="001D4490" w:rsidRPr="00D767FB">
        <w:t>m</w:t>
      </w:r>
      <w:r w:rsidR="001C793D" w:rsidRPr="00D767FB">
        <w:t>e</w:t>
      </w:r>
      <w:r w:rsidRPr="00D767FB">
        <w:t xml:space="preserve">s. The </w:t>
      </w:r>
      <w:r w:rsidR="00160CE1" w:rsidRPr="00D767FB">
        <w:t xml:space="preserve">Secretariat </w:t>
      </w:r>
      <w:r w:rsidR="002850D9" w:rsidRPr="00D767FB">
        <w:t>contributed to the development of the</w:t>
      </w:r>
      <w:r w:rsidR="002850D9" w:rsidRPr="00695EE0">
        <w:t xml:space="preserve"> </w:t>
      </w:r>
      <w:r w:rsidR="001014B0" w:rsidRPr="00D767FB">
        <w:t>Partnership</w:t>
      </w:r>
      <w:r w:rsidR="00560106" w:rsidRPr="00D767FB">
        <w:t>’s</w:t>
      </w:r>
      <w:r w:rsidR="001014B0" w:rsidRPr="00D767FB">
        <w:t xml:space="preserve"> </w:t>
      </w:r>
      <w:r w:rsidR="00560106" w:rsidRPr="00D767FB">
        <w:t>w</w:t>
      </w:r>
      <w:r w:rsidR="00560106" w:rsidRPr="00695EE0">
        <w:t xml:space="preserve">ork </w:t>
      </w:r>
      <w:r w:rsidR="00560106" w:rsidRPr="00D767FB">
        <w:t>p</w:t>
      </w:r>
      <w:r w:rsidR="00560106" w:rsidRPr="00695EE0">
        <w:t>lan for 2025–2028</w:t>
      </w:r>
      <w:r w:rsidR="00560106" w:rsidRPr="00D767FB">
        <w:t>,</w:t>
      </w:r>
      <w:r w:rsidR="00086033" w:rsidRPr="00D767FB">
        <w:rPr>
          <w:rStyle w:val="FootnoteReference"/>
        </w:rPr>
        <w:footnoteReference w:id="23"/>
      </w:r>
      <w:r w:rsidR="00086033" w:rsidRPr="00D767FB">
        <w:t xml:space="preserve"> </w:t>
      </w:r>
      <w:r w:rsidRPr="00D767FB">
        <w:t xml:space="preserve">launched at the </w:t>
      </w:r>
      <w:r w:rsidR="0024463E" w:rsidRPr="00D767FB">
        <w:t>t</w:t>
      </w:r>
      <w:r w:rsidR="00B14312" w:rsidRPr="00D767FB">
        <w:t xml:space="preserve">wentieth session of the </w:t>
      </w:r>
      <w:r w:rsidR="00754A09" w:rsidRPr="00D767FB">
        <w:t>Uni</w:t>
      </w:r>
      <w:r w:rsidR="005D6081" w:rsidRPr="00D767FB">
        <w:t>ted Nations Foru</w:t>
      </w:r>
      <w:r w:rsidR="005D6081" w:rsidRPr="00695EE0">
        <w:t>m on Forest</w:t>
      </w:r>
      <w:r w:rsidR="00ED7B01" w:rsidRPr="00695EE0">
        <w:t>,</w:t>
      </w:r>
      <w:r w:rsidR="005D6081" w:rsidRPr="00695EE0">
        <w:t xml:space="preserve"> </w:t>
      </w:r>
      <w:r w:rsidRPr="00D767FB">
        <w:t xml:space="preserve">in May 2025, </w:t>
      </w:r>
      <w:r w:rsidR="00327F52" w:rsidRPr="00D767FB">
        <w:t xml:space="preserve">which </w:t>
      </w:r>
      <w:r w:rsidRPr="00D767FB">
        <w:t xml:space="preserve">includes a series of enabling and thematic initiatives that also help </w:t>
      </w:r>
      <w:r w:rsidR="00F41ABA" w:rsidRPr="00D767FB">
        <w:t xml:space="preserve">to </w:t>
      </w:r>
      <w:r w:rsidRPr="00D767FB">
        <w:t xml:space="preserve">implement the Framework targets. </w:t>
      </w:r>
      <w:r w:rsidR="00324B38" w:rsidRPr="00D767FB">
        <w:t>A</w:t>
      </w:r>
      <w:r w:rsidRPr="00D767FB">
        <w:t xml:space="preserve">s a focal point for forest biodiversity, </w:t>
      </w:r>
      <w:r w:rsidR="00080A2D" w:rsidRPr="00D767FB">
        <w:t>t</w:t>
      </w:r>
      <w:r w:rsidR="00324B38" w:rsidRPr="00D767FB">
        <w:t xml:space="preserve">he Secretariat of the Convention </w:t>
      </w:r>
      <w:r w:rsidRPr="00D767FB">
        <w:t>co-leads</w:t>
      </w:r>
      <w:r w:rsidR="00EC072E" w:rsidRPr="00D767FB">
        <w:t>,</w:t>
      </w:r>
      <w:r w:rsidRPr="00D767FB">
        <w:t xml:space="preserve"> with the Secretariat of </w:t>
      </w:r>
      <w:r w:rsidR="00944507" w:rsidRPr="00D767FB">
        <w:t xml:space="preserve">the </w:t>
      </w:r>
      <w:r w:rsidR="00944507" w:rsidRPr="00695EE0">
        <w:t xml:space="preserve">United Nations </w:t>
      </w:r>
      <w:r w:rsidRPr="00695EE0">
        <w:t>F</w:t>
      </w:r>
      <w:r w:rsidR="00DD47EC" w:rsidRPr="00695EE0">
        <w:t xml:space="preserve">orum on </w:t>
      </w:r>
      <w:r w:rsidRPr="00695EE0">
        <w:t>F</w:t>
      </w:r>
      <w:r w:rsidR="00DD47EC" w:rsidRPr="00695EE0">
        <w:t>orests</w:t>
      </w:r>
      <w:r w:rsidRPr="00D767FB">
        <w:t xml:space="preserve"> and </w:t>
      </w:r>
      <w:r w:rsidRPr="00695EE0">
        <w:t>FAO</w:t>
      </w:r>
      <w:r w:rsidRPr="00D767FB">
        <w:t xml:space="preserve">, the implementation of </w:t>
      </w:r>
      <w:r w:rsidR="00EB17F4">
        <w:t>a</w:t>
      </w:r>
      <w:r w:rsidR="00EB17F4" w:rsidRPr="00D767FB">
        <w:t xml:space="preserve"> </w:t>
      </w:r>
      <w:r w:rsidR="00324B38" w:rsidRPr="00D767FB">
        <w:t>j</w:t>
      </w:r>
      <w:r w:rsidRPr="00D767FB">
        <w:t xml:space="preserve">oint </w:t>
      </w:r>
      <w:r w:rsidR="00324B38" w:rsidRPr="00D767FB">
        <w:t>i</w:t>
      </w:r>
      <w:r w:rsidRPr="00D767FB">
        <w:t xml:space="preserve">nitiative on the </w:t>
      </w:r>
      <w:r w:rsidR="00DD47EC" w:rsidRPr="00695EE0">
        <w:t>Framework</w:t>
      </w:r>
      <w:r w:rsidR="00DD47EC" w:rsidRPr="00D767FB">
        <w:t xml:space="preserve"> </w:t>
      </w:r>
      <w:r w:rsidRPr="00D767FB">
        <w:t xml:space="preserve">and the </w:t>
      </w:r>
      <w:r w:rsidR="004926FA" w:rsidRPr="00D767FB">
        <w:t>g</w:t>
      </w:r>
      <w:r w:rsidRPr="00D767FB">
        <w:t xml:space="preserve">lobal </w:t>
      </w:r>
      <w:r w:rsidR="004926FA" w:rsidRPr="00D767FB">
        <w:t>f</w:t>
      </w:r>
      <w:r w:rsidRPr="00D767FB">
        <w:t xml:space="preserve">orest </w:t>
      </w:r>
      <w:r w:rsidR="004926FA" w:rsidRPr="00D767FB">
        <w:t>g</w:t>
      </w:r>
      <w:r w:rsidRPr="00D767FB">
        <w:t>oals</w:t>
      </w:r>
      <w:r w:rsidRPr="00695EE0">
        <w:t xml:space="preserve">: </w:t>
      </w:r>
      <w:r w:rsidR="00C7796E" w:rsidRPr="00D767FB">
        <w:t>h</w:t>
      </w:r>
      <w:r w:rsidRPr="00D767FB">
        <w:t xml:space="preserve">arnessing </w:t>
      </w:r>
      <w:r w:rsidR="00C7796E" w:rsidRPr="00D767FB">
        <w:t>c</w:t>
      </w:r>
      <w:r w:rsidRPr="00D767FB">
        <w:t xml:space="preserve">omplementarities and </w:t>
      </w:r>
      <w:r w:rsidR="00C7796E" w:rsidRPr="00D767FB">
        <w:t>a</w:t>
      </w:r>
      <w:r w:rsidRPr="00D767FB">
        <w:t xml:space="preserve">ddressing </w:t>
      </w:r>
      <w:r w:rsidR="00C7796E" w:rsidRPr="00D767FB">
        <w:t>f</w:t>
      </w:r>
      <w:r w:rsidRPr="00D767FB">
        <w:t xml:space="preserve">ragmentation in the </w:t>
      </w:r>
      <w:r w:rsidR="00C7796E" w:rsidRPr="00D767FB">
        <w:t>g</w:t>
      </w:r>
      <w:r w:rsidRPr="00D767FB">
        <w:t xml:space="preserve">lobal </w:t>
      </w:r>
      <w:r w:rsidR="00C7796E" w:rsidRPr="00D767FB">
        <w:t>f</w:t>
      </w:r>
      <w:r w:rsidRPr="00D767FB">
        <w:t xml:space="preserve">orest </w:t>
      </w:r>
      <w:r w:rsidR="00C7796E" w:rsidRPr="00D767FB">
        <w:t>a</w:t>
      </w:r>
      <w:r w:rsidRPr="00D767FB">
        <w:t>genda.</w:t>
      </w:r>
      <w:r w:rsidRPr="00695EE0">
        <w:t xml:space="preserve"> </w:t>
      </w:r>
      <w:r w:rsidR="00EA6E7F">
        <w:t>Under th</w:t>
      </w:r>
      <w:r w:rsidR="00EB17F4">
        <w:t>e</w:t>
      </w:r>
      <w:r w:rsidR="00EA6E7F">
        <w:t xml:space="preserve"> joint initiative, the </w:t>
      </w:r>
      <w:r w:rsidR="008757D1">
        <w:t>co-lead organizations published</w:t>
      </w:r>
      <w:r w:rsidR="00D335AE">
        <w:t xml:space="preserve"> an analytical study on the linkages between conservation</w:t>
      </w:r>
      <w:r w:rsidR="00343052">
        <w:t xml:space="preserve">, restoration and sustainable management of forest and the targets of the </w:t>
      </w:r>
      <w:r w:rsidR="00D30B39">
        <w:t>Fr</w:t>
      </w:r>
      <w:r w:rsidR="00070417">
        <w:t>amework.</w:t>
      </w:r>
      <w:r w:rsidR="00EB17F4">
        <w:rPr>
          <w:rStyle w:val="FootnoteReference"/>
        </w:rPr>
        <w:footnoteReference w:id="24"/>
      </w:r>
    </w:p>
    <w:p w14:paraId="27D619E6" w14:textId="56DE6754" w:rsidR="00D8466E" w:rsidRPr="00D767FB" w:rsidRDefault="00D8466E" w:rsidP="005115F0">
      <w:pPr>
        <w:pStyle w:val="CBDNormalNumber"/>
      </w:pPr>
      <w:r w:rsidRPr="00D767FB">
        <w:t xml:space="preserve">The Secretariat </w:t>
      </w:r>
      <w:r w:rsidR="00DB36BD" w:rsidRPr="00D767FB">
        <w:t xml:space="preserve">also </w:t>
      </w:r>
      <w:r w:rsidR="00052FD6" w:rsidRPr="00D767FB">
        <w:t>collaborates in the implementation</w:t>
      </w:r>
      <w:r w:rsidR="00187100" w:rsidRPr="00D767FB">
        <w:t xml:space="preserve"> </w:t>
      </w:r>
      <w:r w:rsidRPr="00D767FB">
        <w:t xml:space="preserve">of the </w:t>
      </w:r>
      <w:r w:rsidRPr="00695EE0">
        <w:t>United Nations Decade on Ecosystem Restoration</w:t>
      </w:r>
      <w:r w:rsidRPr="00D767FB">
        <w:t xml:space="preserve">. </w:t>
      </w:r>
      <w:r w:rsidR="003751EB" w:rsidRPr="00D767FB">
        <w:t xml:space="preserve">Further to </w:t>
      </w:r>
      <w:r w:rsidR="008F0D63" w:rsidRPr="00D767FB">
        <w:t xml:space="preserve">the </w:t>
      </w:r>
      <w:r w:rsidR="00013A9C" w:rsidRPr="00D767FB">
        <w:t>s</w:t>
      </w:r>
      <w:r w:rsidR="008F0D63" w:rsidRPr="00D767FB">
        <w:t xml:space="preserve">hort-term </w:t>
      </w:r>
      <w:r w:rsidR="00013A9C" w:rsidRPr="00D767FB">
        <w:t>a</w:t>
      </w:r>
      <w:r w:rsidR="008F0D63" w:rsidRPr="00D767FB">
        <w:t xml:space="preserve">ction </w:t>
      </w:r>
      <w:r w:rsidR="00013A9C" w:rsidRPr="00D767FB">
        <w:t>p</w:t>
      </w:r>
      <w:r w:rsidR="008F0D63" w:rsidRPr="00D767FB">
        <w:t xml:space="preserve">lan on </w:t>
      </w:r>
      <w:r w:rsidR="00013A9C" w:rsidRPr="00D767FB">
        <w:t>e</w:t>
      </w:r>
      <w:r w:rsidR="008F0D63" w:rsidRPr="00D767FB">
        <w:t xml:space="preserve">cosystem </w:t>
      </w:r>
      <w:r w:rsidR="00013A9C" w:rsidRPr="00D767FB">
        <w:t>r</w:t>
      </w:r>
      <w:r w:rsidR="008F0D63" w:rsidRPr="00D767FB">
        <w:t xml:space="preserve">estoration adopted </w:t>
      </w:r>
      <w:r w:rsidR="003751EB" w:rsidRPr="00D767FB">
        <w:t xml:space="preserve">by </w:t>
      </w:r>
      <w:r w:rsidR="008F0D63" w:rsidRPr="00D767FB">
        <w:t>decision</w:t>
      </w:r>
      <w:r w:rsidR="0040621D" w:rsidRPr="00D767FB">
        <w:t> </w:t>
      </w:r>
      <w:hyperlink r:id="rId36" w:history="1">
        <w:r w:rsidR="00D4208D" w:rsidRPr="00695EE0">
          <w:rPr>
            <w:rStyle w:val="Hyperlink"/>
          </w:rPr>
          <w:t>XIII/5</w:t>
        </w:r>
      </w:hyperlink>
      <w:r w:rsidR="00D4208D" w:rsidRPr="00695EE0">
        <w:t xml:space="preserve">, </w:t>
      </w:r>
      <w:r w:rsidR="00AA2E3D" w:rsidRPr="00695EE0">
        <w:t>and</w:t>
      </w:r>
      <w:r w:rsidR="00AA2E3D" w:rsidRPr="00D767FB">
        <w:t xml:space="preserve"> in </w:t>
      </w:r>
      <w:r w:rsidR="003751EB" w:rsidRPr="00D767FB">
        <w:t xml:space="preserve">an </w:t>
      </w:r>
      <w:r w:rsidR="00AA2E3D" w:rsidRPr="00D767FB">
        <w:t>ef</w:t>
      </w:r>
      <w:r w:rsidR="009C3FF4" w:rsidRPr="00D767FB">
        <w:t>fort to accelerate the implementation of Target</w:t>
      </w:r>
      <w:r w:rsidR="009C3FF4" w:rsidRPr="00695EE0">
        <w:t xml:space="preserve"> 2 o</w:t>
      </w:r>
      <w:r w:rsidR="009C3FF4" w:rsidRPr="00D767FB">
        <w:t xml:space="preserve">f the Framework, </w:t>
      </w:r>
      <w:r w:rsidR="00D4208D" w:rsidRPr="00D767FB">
        <w:t>t</w:t>
      </w:r>
      <w:r w:rsidR="00EB2774" w:rsidRPr="00D767FB">
        <w:t>he Secretariat</w:t>
      </w:r>
      <w:r w:rsidR="00C574E4" w:rsidRPr="00D767FB">
        <w:t>,</w:t>
      </w:r>
      <w:r w:rsidR="00EB2774" w:rsidRPr="00D767FB">
        <w:t xml:space="preserve"> in collaboration with </w:t>
      </w:r>
      <w:r w:rsidR="00EB2774" w:rsidRPr="00695EE0">
        <w:t>FAO</w:t>
      </w:r>
      <w:r w:rsidR="00C574E4" w:rsidRPr="00D767FB">
        <w:t xml:space="preserve"> and other key partners</w:t>
      </w:r>
      <w:r w:rsidR="00D4208D" w:rsidRPr="00D767FB">
        <w:t xml:space="preserve">, including </w:t>
      </w:r>
      <w:r w:rsidR="002B63C5" w:rsidRPr="00D767FB">
        <w:t xml:space="preserve">the </w:t>
      </w:r>
      <w:r w:rsidR="00D4208D" w:rsidRPr="00695EE0">
        <w:t>U</w:t>
      </w:r>
      <w:r w:rsidR="006110E2" w:rsidRPr="00695EE0">
        <w:t xml:space="preserve">nited </w:t>
      </w:r>
      <w:r w:rsidR="00D4208D" w:rsidRPr="00695EE0">
        <w:t>N</w:t>
      </w:r>
      <w:r w:rsidR="006110E2" w:rsidRPr="00695EE0">
        <w:t>ations</w:t>
      </w:r>
      <w:r w:rsidR="002B63C5" w:rsidRPr="00695EE0">
        <w:t xml:space="preserve"> </w:t>
      </w:r>
      <w:r w:rsidR="00235AB7" w:rsidRPr="00695EE0">
        <w:lastRenderedPageBreak/>
        <w:t>Environment</w:t>
      </w:r>
      <w:r w:rsidR="002B63C5" w:rsidRPr="00695EE0">
        <w:t xml:space="preserve"> </w:t>
      </w:r>
      <w:r w:rsidR="00D4208D" w:rsidRPr="00695EE0">
        <w:t>P</w:t>
      </w:r>
      <w:r w:rsidR="002B63C5" w:rsidRPr="00695EE0">
        <w:t>rogramme</w:t>
      </w:r>
      <w:r w:rsidR="00D4208D" w:rsidRPr="00D767FB">
        <w:t xml:space="preserve">, </w:t>
      </w:r>
      <w:r w:rsidR="003751EB" w:rsidRPr="00D767FB">
        <w:t xml:space="preserve">the </w:t>
      </w:r>
      <w:r w:rsidR="00D4208D" w:rsidRPr="00D767FB">
        <w:t>S</w:t>
      </w:r>
      <w:r w:rsidR="002B63C5" w:rsidRPr="00D767FB">
        <w:t xml:space="preserve">ociety for Ecological </w:t>
      </w:r>
      <w:r w:rsidR="00D4208D" w:rsidRPr="00D767FB">
        <w:t>R</w:t>
      </w:r>
      <w:r w:rsidR="002B63C5" w:rsidRPr="00D767FB">
        <w:t>estoration</w:t>
      </w:r>
      <w:r w:rsidR="00063D25" w:rsidRPr="00D767FB">
        <w:t xml:space="preserve"> and</w:t>
      </w:r>
      <w:r w:rsidR="00D4208D" w:rsidRPr="00D767FB">
        <w:t xml:space="preserve"> </w:t>
      </w:r>
      <w:r w:rsidR="00063D25" w:rsidRPr="00D767FB">
        <w:t xml:space="preserve">the </w:t>
      </w:r>
      <w:proofErr w:type="spellStart"/>
      <w:r w:rsidR="00063D25" w:rsidRPr="00695EE0">
        <w:t>Center</w:t>
      </w:r>
      <w:proofErr w:type="spellEnd"/>
      <w:r w:rsidR="00063D25" w:rsidRPr="00695EE0">
        <w:t xml:space="preserve"> for International Forestry Research</w:t>
      </w:r>
      <w:r w:rsidR="00DB509B" w:rsidRPr="00D767FB">
        <w:t>-</w:t>
      </w:r>
      <w:r w:rsidR="00063D25" w:rsidRPr="00D767FB">
        <w:t>World Agroforestry</w:t>
      </w:r>
      <w:r w:rsidR="00D4208D" w:rsidRPr="00D767FB">
        <w:t xml:space="preserve">, </w:t>
      </w:r>
      <w:r w:rsidR="00F21F5F" w:rsidRPr="00D767FB">
        <w:t xml:space="preserve">and </w:t>
      </w:r>
      <w:r w:rsidR="00B80CD5" w:rsidRPr="00D767FB">
        <w:t>in consultation with Parties and stakeholders,</w:t>
      </w:r>
      <w:r w:rsidR="00F21F5F" w:rsidRPr="00D767FB">
        <w:t xml:space="preserve"> developed a </w:t>
      </w:r>
      <w:r w:rsidR="009269F7" w:rsidRPr="00D767FB">
        <w:t>r</w:t>
      </w:r>
      <w:r w:rsidR="009269F7" w:rsidRPr="00695EE0">
        <w:t xml:space="preserve">oad map for </w:t>
      </w:r>
      <w:r w:rsidR="00F21F5F" w:rsidRPr="00D767FB">
        <w:t xml:space="preserve">implementing </w:t>
      </w:r>
      <w:r w:rsidR="009269F7" w:rsidRPr="00695EE0">
        <w:t>Target</w:t>
      </w:r>
      <w:r w:rsidR="00107FD9" w:rsidRPr="00D767FB">
        <w:t> </w:t>
      </w:r>
      <w:r w:rsidR="009269F7" w:rsidRPr="00695EE0">
        <w:t>2</w:t>
      </w:r>
      <w:r w:rsidR="00985119" w:rsidRPr="00D767FB">
        <w:t xml:space="preserve"> of the</w:t>
      </w:r>
      <w:r w:rsidR="00AE4B20" w:rsidRPr="00D767FB">
        <w:t xml:space="preserve"> Framework</w:t>
      </w:r>
      <w:r w:rsidR="009C3FF4" w:rsidRPr="00D767FB">
        <w:t>,</w:t>
      </w:r>
      <w:r w:rsidR="002765E3" w:rsidRPr="00D767FB">
        <w:rPr>
          <w:rStyle w:val="FootnoteReference"/>
        </w:rPr>
        <w:footnoteReference w:id="25"/>
      </w:r>
      <w:r w:rsidR="009C3FF4" w:rsidRPr="00D767FB">
        <w:t xml:space="preserve"> </w:t>
      </w:r>
      <w:r w:rsidR="00107FD9" w:rsidRPr="00D767FB">
        <w:t xml:space="preserve">as </w:t>
      </w:r>
      <w:r w:rsidR="009C3FF4" w:rsidRPr="00D767FB">
        <w:t xml:space="preserve">a </w:t>
      </w:r>
      <w:r w:rsidR="00BD3248" w:rsidRPr="00D767FB">
        <w:t xml:space="preserve">flexible plan supported by a network </w:t>
      </w:r>
      <w:r w:rsidR="005F426C" w:rsidRPr="00D767FB">
        <w:t xml:space="preserve">of partners to address the needs of </w:t>
      </w:r>
      <w:r w:rsidR="00140E88" w:rsidRPr="00D767FB">
        <w:t>P</w:t>
      </w:r>
      <w:r w:rsidR="005F426C" w:rsidRPr="00D767FB">
        <w:t xml:space="preserve">arties in design, monitoring and reporting </w:t>
      </w:r>
      <w:r w:rsidR="00140E88" w:rsidRPr="00D767FB">
        <w:t xml:space="preserve">on ecosystem restoration, including </w:t>
      </w:r>
      <w:r w:rsidR="00146A22" w:rsidRPr="00D767FB">
        <w:t xml:space="preserve">on </w:t>
      </w:r>
      <w:r w:rsidR="00140E88" w:rsidRPr="00D767FB">
        <w:t>forest</w:t>
      </w:r>
      <w:r w:rsidR="00146A22" w:rsidRPr="00D767FB">
        <w:t>s</w:t>
      </w:r>
      <w:r w:rsidR="00140E88" w:rsidRPr="00D767FB">
        <w:t xml:space="preserve">. </w:t>
      </w:r>
      <w:r w:rsidR="004C39A6" w:rsidRPr="00D767FB">
        <w:t xml:space="preserve">The </w:t>
      </w:r>
      <w:r w:rsidR="00107FD9" w:rsidRPr="00D767FB">
        <w:t>r</w:t>
      </w:r>
      <w:r w:rsidR="004C39A6" w:rsidRPr="00695EE0">
        <w:t>oad</w:t>
      </w:r>
      <w:r w:rsidR="00107FD9" w:rsidRPr="00D767FB">
        <w:t xml:space="preserve"> </w:t>
      </w:r>
      <w:r w:rsidR="004C39A6" w:rsidRPr="00695EE0">
        <w:t>map</w:t>
      </w:r>
      <w:r w:rsidR="0066375D" w:rsidRPr="00D767FB">
        <w:t xml:space="preserve">, led by </w:t>
      </w:r>
      <w:r w:rsidR="0066375D" w:rsidRPr="00695EE0">
        <w:t>FAO</w:t>
      </w:r>
      <w:r w:rsidR="0066375D" w:rsidRPr="00D767FB">
        <w:t>,</w:t>
      </w:r>
      <w:r w:rsidR="004C39A6" w:rsidRPr="00D767FB">
        <w:t xml:space="preserve"> </w:t>
      </w:r>
      <w:r w:rsidR="00A96118" w:rsidRPr="00D767FB">
        <w:t xml:space="preserve">included the </w:t>
      </w:r>
      <w:r w:rsidR="0066375D" w:rsidRPr="00D767FB">
        <w:t xml:space="preserve">launch </w:t>
      </w:r>
      <w:r w:rsidR="00A96118" w:rsidRPr="00D767FB">
        <w:t xml:space="preserve">of </w:t>
      </w:r>
      <w:r w:rsidR="00963159" w:rsidRPr="00D767FB">
        <w:t xml:space="preserve">a </w:t>
      </w:r>
      <w:r w:rsidR="00872370" w:rsidRPr="00D767FB">
        <w:t>capacity</w:t>
      </w:r>
      <w:r w:rsidR="00FD3AED" w:rsidRPr="00D767FB">
        <w:t>-</w:t>
      </w:r>
      <w:r w:rsidR="00872370" w:rsidRPr="00D767FB">
        <w:t xml:space="preserve">development programme </w:t>
      </w:r>
      <w:r w:rsidR="00564D9D" w:rsidRPr="00D767FB">
        <w:t xml:space="preserve">to </w:t>
      </w:r>
      <w:r w:rsidR="00872370" w:rsidRPr="00D767FB">
        <w:t>be delivered jointly with the</w:t>
      </w:r>
      <w:r w:rsidR="00963159" w:rsidRPr="00D767FB">
        <w:t xml:space="preserve"> regional and subregional </w:t>
      </w:r>
      <w:r w:rsidR="00146A22" w:rsidRPr="00D767FB">
        <w:t>t</w:t>
      </w:r>
      <w:r w:rsidR="00963159" w:rsidRPr="00D767FB">
        <w:t xml:space="preserve">echnical and </w:t>
      </w:r>
      <w:r w:rsidR="007D12F3" w:rsidRPr="00D767FB">
        <w:t>s</w:t>
      </w:r>
      <w:r w:rsidR="00963159" w:rsidRPr="00D767FB">
        <w:t xml:space="preserve">cientific </w:t>
      </w:r>
      <w:r w:rsidR="007D12F3" w:rsidRPr="00D767FB">
        <w:t>c</w:t>
      </w:r>
      <w:r w:rsidR="00963159" w:rsidRPr="00D767FB">
        <w:t>ooperation support centres</w:t>
      </w:r>
      <w:r w:rsidR="00FD3AED" w:rsidRPr="00D767FB">
        <w:t>.</w:t>
      </w:r>
      <w:r w:rsidR="0040152E" w:rsidRPr="00D767FB">
        <w:rPr>
          <w:rStyle w:val="FootnoteReference"/>
        </w:rPr>
        <w:footnoteReference w:id="26"/>
      </w:r>
    </w:p>
    <w:p w14:paraId="7238EBDA" w14:textId="772ABA56" w:rsidR="004732AB" w:rsidRPr="00D767FB" w:rsidRDefault="006903EC" w:rsidP="005115F0">
      <w:pPr>
        <w:pStyle w:val="CBDNormalNumber"/>
      </w:pPr>
      <w:r w:rsidRPr="00D767FB">
        <w:t>Halting and reversing deforestation and forest degradation</w:t>
      </w:r>
      <w:r w:rsidR="0023265A" w:rsidRPr="00D767FB">
        <w:t xml:space="preserve"> </w:t>
      </w:r>
      <w:r w:rsidR="00994E47" w:rsidRPr="00D767FB">
        <w:t xml:space="preserve">is </w:t>
      </w:r>
      <w:r w:rsidR="00EB57D9" w:rsidRPr="00D767FB">
        <w:t>a</w:t>
      </w:r>
      <w:r w:rsidR="00273E19" w:rsidRPr="00D767FB">
        <w:t xml:space="preserve"> </w:t>
      </w:r>
      <w:r w:rsidR="00994E47" w:rsidRPr="00D767FB">
        <w:t xml:space="preserve">shared </w:t>
      </w:r>
      <w:r w:rsidR="00273E19" w:rsidRPr="00D767FB">
        <w:t>objective of</w:t>
      </w:r>
      <w:r w:rsidR="00BE59B1" w:rsidRPr="00D767FB">
        <w:t xml:space="preserve"> the</w:t>
      </w:r>
      <w:r w:rsidR="007D12F3" w:rsidRPr="00D767FB">
        <w:t xml:space="preserve"> three</w:t>
      </w:r>
      <w:r w:rsidR="00BE59B1" w:rsidRPr="00D767FB">
        <w:t xml:space="preserve"> Rio </w:t>
      </w:r>
      <w:r w:rsidR="003D2DB6" w:rsidRPr="00D767FB">
        <w:t>c</w:t>
      </w:r>
      <w:r w:rsidR="00BE59B1" w:rsidRPr="00D767FB">
        <w:t>onventions</w:t>
      </w:r>
      <w:r w:rsidR="00A01A53" w:rsidRPr="00D767FB">
        <w:t xml:space="preserve">, </w:t>
      </w:r>
      <w:r w:rsidR="0092565C" w:rsidRPr="00D767FB">
        <w:t xml:space="preserve">which was articulated in </w:t>
      </w:r>
      <w:r w:rsidR="00BB1B7D" w:rsidRPr="00D767FB">
        <w:t xml:space="preserve">a </w:t>
      </w:r>
      <w:r w:rsidR="0092565C" w:rsidRPr="00D767FB">
        <w:t xml:space="preserve">joint </w:t>
      </w:r>
      <w:r w:rsidR="00BB1B7D" w:rsidRPr="00D767FB">
        <w:t xml:space="preserve">brochure </w:t>
      </w:r>
      <w:r w:rsidR="0092565C" w:rsidRPr="00D767FB">
        <w:t>published</w:t>
      </w:r>
      <w:r w:rsidR="008229F1" w:rsidRPr="00D767FB">
        <w:t xml:space="preserve"> in 2012</w:t>
      </w:r>
      <w:r w:rsidR="003D2DB6" w:rsidRPr="00695EE0">
        <w:rPr>
          <w:rStyle w:val="FootnoteReference"/>
          <w:vertAlign w:val="baseline"/>
        </w:rPr>
        <w:t>.</w:t>
      </w:r>
      <w:r w:rsidR="00933B56" w:rsidRPr="00D767FB">
        <w:rPr>
          <w:rStyle w:val="FootnoteReference"/>
        </w:rPr>
        <w:footnoteReference w:id="27"/>
      </w:r>
      <w:r w:rsidR="008229F1" w:rsidRPr="00D767FB">
        <w:t xml:space="preserve"> </w:t>
      </w:r>
      <w:r w:rsidR="00BB1B7D" w:rsidRPr="00D767FB">
        <w:t>The p</w:t>
      </w:r>
      <w:r w:rsidR="00E91416" w:rsidRPr="00D767FB">
        <w:t xml:space="preserve">rotection and restoration of forests was mentioned as one of the cross-cutting themes </w:t>
      </w:r>
      <w:r w:rsidR="00200706" w:rsidRPr="00D767FB">
        <w:t xml:space="preserve">of </w:t>
      </w:r>
      <w:r w:rsidR="00E91416" w:rsidRPr="00D767FB">
        <w:t xml:space="preserve">the Rio </w:t>
      </w:r>
      <w:r w:rsidR="00996C80" w:rsidRPr="00D767FB">
        <w:t>c</w:t>
      </w:r>
      <w:r w:rsidR="00E91416" w:rsidRPr="00D767FB">
        <w:t xml:space="preserve">onventions during the </w:t>
      </w:r>
      <w:r w:rsidR="00EF59EE" w:rsidRPr="00D767FB">
        <w:t>t</w:t>
      </w:r>
      <w:r w:rsidR="00E91416" w:rsidRPr="00D767FB">
        <w:t xml:space="preserve">echnical </w:t>
      </w:r>
      <w:r w:rsidR="00EF59EE" w:rsidRPr="00D767FB">
        <w:t>i</w:t>
      </w:r>
      <w:r w:rsidR="00E91416" w:rsidRPr="00D767FB">
        <w:t xml:space="preserve">nformation </w:t>
      </w:r>
      <w:r w:rsidR="00EF59EE" w:rsidRPr="00D767FB">
        <w:t>e</w:t>
      </w:r>
      <w:r w:rsidR="00E91416" w:rsidRPr="00D767FB">
        <w:t xml:space="preserve">xchange on enhanced cooperation and policy coherence to support the implementation of the Rio conventions held </w:t>
      </w:r>
      <w:r w:rsidR="00FA5B5F" w:rsidRPr="00D767FB">
        <w:t>on 15 June 2025</w:t>
      </w:r>
      <w:r w:rsidR="00B642B4" w:rsidRPr="00D767FB">
        <w:t>.</w:t>
      </w:r>
    </w:p>
    <w:p w14:paraId="5EFDD5C7" w14:textId="5AEE93C6" w:rsidR="003309EC" w:rsidRPr="00D767FB" w:rsidRDefault="00EF7E3D" w:rsidP="00423E4A">
      <w:pPr>
        <w:pStyle w:val="CBDNormalNumber"/>
      </w:pPr>
      <w:r w:rsidRPr="00D767FB">
        <w:t xml:space="preserve">Since 2014, the Secretariat has </w:t>
      </w:r>
      <w:r w:rsidR="001A7A7F" w:rsidRPr="00D767FB">
        <w:t xml:space="preserve">been </w:t>
      </w:r>
      <w:r w:rsidRPr="00D767FB">
        <w:t>host</w:t>
      </w:r>
      <w:r w:rsidR="001A7A7F" w:rsidRPr="00D767FB">
        <w:t>ing</w:t>
      </w:r>
      <w:r w:rsidRPr="00D767FB">
        <w:t xml:space="preserve"> the Forest Ecosystem Restoration Initiative</w:t>
      </w:r>
      <w:r w:rsidR="001D66F7" w:rsidRPr="00D767FB">
        <w:t>,</w:t>
      </w:r>
      <w:r w:rsidR="00822F02" w:rsidRPr="00D767FB">
        <w:rPr>
          <w:rStyle w:val="FootnoteReference"/>
        </w:rPr>
        <w:footnoteReference w:id="28"/>
      </w:r>
      <w:r w:rsidRPr="00D767FB">
        <w:t xml:space="preserve"> a programme supported by the Korea Forest Service of the Republic of Korea. Over the past </w:t>
      </w:r>
      <w:r w:rsidR="001D66F7" w:rsidRPr="00D767FB">
        <w:t xml:space="preserve">10 </w:t>
      </w:r>
      <w:r w:rsidRPr="00D767FB">
        <w:t xml:space="preserve">years, </w:t>
      </w:r>
      <w:r w:rsidR="001C4791" w:rsidRPr="00D767FB">
        <w:t xml:space="preserve">the Initiative </w:t>
      </w:r>
      <w:r w:rsidRPr="00D767FB">
        <w:t xml:space="preserve">has trained </w:t>
      </w:r>
      <w:r w:rsidR="003A7306" w:rsidRPr="00D767FB">
        <w:t xml:space="preserve">more than </w:t>
      </w:r>
      <w:r w:rsidRPr="00695EE0">
        <w:t xml:space="preserve">a thousand </w:t>
      </w:r>
      <w:r w:rsidRPr="00D767FB">
        <w:t>experts</w:t>
      </w:r>
      <w:r w:rsidR="008733BC" w:rsidRPr="00D767FB">
        <w:t xml:space="preserve"> on forest ecosystem restoration</w:t>
      </w:r>
      <w:r w:rsidRPr="00D767FB">
        <w:t xml:space="preserve"> through both in-person and online sessions, published technical documents and guidance, supported the development of decision-support tools and promoted communication and outreach activities. </w:t>
      </w:r>
      <w:r w:rsidR="00D131E7" w:rsidRPr="00D767FB">
        <w:t>T</w:t>
      </w:r>
      <w:r w:rsidRPr="00D767FB">
        <w:t xml:space="preserve">he Secretariat is </w:t>
      </w:r>
      <w:r w:rsidR="00D131E7" w:rsidRPr="00D767FB">
        <w:t xml:space="preserve">currently in the process of </w:t>
      </w:r>
      <w:r w:rsidRPr="00D767FB">
        <w:t xml:space="preserve">renewing the </w:t>
      </w:r>
      <w:r w:rsidR="00D131E7" w:rsidRPr="00D767FB">
        <w:t>m</w:t>
      </w:r>
      <w:r w:rsidRPr="00D767FB">
        <w:t xml:space="preserve">emorandum of </w:t>
      </w:r>
      <w:r w:rsidR="00D131E7" w:rsidRPr="00D767FB">
        <w:t>u</w:t>
      </w:r>
      <w:r w:rsidRPr="00D767FB">
        <w:t xml:space="preserve">nderstanding with the Korea Forest Service to extend the Initiative until 2030. In response to decision </w:t>
      </w:r>
      <w:hyperlink r:id="rId37" w:history="1">
        <w:r w:rsidRPr="00695EE0">
          <w:rPr>
            <w:rStyle w:val="Hyperlink"/>
          </w:rPr>
          <w:t>14/24</w:t>
        </w:r>
      </w:hyperlink>
      <w:r w:rsidRPr="00D767FB">
        <w:t xml:space="preserve">, </w:t>
      </w:r>
      <w:r w:rsidR="005F0E6F" w:rsidRPr="00D767FB">
        <w:t xml:space="preserve">in </w:t>
      </w:r>
      <w:r w:rsidRPr="00D767FB">
        <w:t xml:space="preserve">which the </w:t>
      </w:r>
      <w:r w:rsidR="002A24F5" w:rsidRPr="00D767FB">
        <w:t xml:space="preserve">Executive Secretary </w:t>
      </w:r>
      <w:r w:rsidR="005F0E6F" w:rsidRPr="00D767FB">
        <w:t xml:space="preserve">was requested </w:t>
      </w:r>
      <w:r w:rsidR="00423E4A" w:rsidRPr="00D767FB">
        <w:t xml:space="preserve">to prepare proposals for an inclusive process </w:t>
      </w:r>
      <w:r w:rsidRPr="00D767FB">
        <w:t xml:space="preserve">to review and renew </w:t>
      </w:r>
      <w:r w:rsidR="005F0E6F" w:rsidRPr="00D767FB">
        <w:t xml:space="preserve">the </w:t>
      </w:r>
      <w:r w:rsidR="00DD3F18" w:rsidRPr="00D767FB">
        <w:t>Initiative</w:t>
      </w:r>
      <w:r w:rsidR="00423E4A" w:rsidRPr="00D767FB">
        <w:t>,</w:t>
      </w:r>
      <w:r w:rsidR="005F0E6F" w:rsidRPr="00D767FB">
        <w:t xml:space="preserve"> </w:t>
      </w:r>
      <w:r w:rsidRPr="00D767FB">
        <w:t xml:space="preserve">along with other technical and scientific cooperation programmes, the Korea Forest Service and the </w:t>
      </w:r>
      <w:r w:rsidRPr="00695EE0">
        <w:t xml:space="preserve">Secretariat </w:t>
      </w:r>
      <w:r w:rsidRPr="00D767FB">
        <w:t xml:space="preserve">are jointly organizing a </w:t>
      </w:r>
      <w:r w:rsidR="00292934" w:rsidRPr="00D767FB">
        <w:t>g</w:t>
      </w:r>
      <w:r w:rsidRPr="00D767FB">
        <w:t xml:space="preserve">lobal </w:t>
      </w:r>
      <w:r w:rsidR="00292934" w:rsidRPr="00D767FB">
        <w:t>w</w:t>
      </w:r>
      <w:r w:rsidRPr="00695EE0">
        <w:t>orkshop</w:t>
      </w:r>
      <w:r w:rsidRPr="00D767FB">
        <w:t xml:space="preserve"> on </w:t>
      </w:r>
      <w:r w:rsidR="00746B18" w:rsidRPr="00D767FB">
        <w:t xml:space="preserve">the </w:t>
      </w:r>
      <w:r w:rsidR="00DD3F18" w:rsidRPr="00D767FB">
        <w:t>Initiative</w:t>
      </w:r>
      <w:r w:rsidRPr="00D767FB">
        <w:t>, in Seoul, from 26 to 28 August 2025.</w:t>
      </w:r>
    </w:p>
    <w:p w14:paraId="2AEEBA41" w14:textId="02D91DB4" w:rsidR="00BF7EF3" w:rsidRPr="00D767FB" w:rsidRDefault="00BF7EF3" w:rsidP="00695EE0">
      <w:pPr>
        <w:pStyle w:val="CBDH1"/>
      </w:pPr>
      <w:r w:rsidRPr="00D767FB">
        <w:t>V.</w:t>
      </w:r>
      <w:r w:rsidR="007978C4" w:rsidRPr="00D767FB">
        <w:tab/>
      </w:r>
      <w:r w:rsidRPr="00D767FB">
        <w:t>Potential approach</w:t>
      </w:r>
      <w:r w:rsidR="00BD1553" w:rsidRPr="00D767FB">
        <w:t>es</w:t>
      </w:r>
      <w:r w:rsidRPr="00D767FB">
        <w:t xml:space="preserve"> to updates </w:t>
      </w:r>
      <w:r w:rsidR="00C778CF" w:rsidRPr="00D767FB">
        <w:t>to</w:t>
      </w:r>
      <w:r w:rsidRPr="00D767FB">
        <w:t xml:space="preserve"> the </w:t>
      </w:r>
      <w:r w:rsidR="00761F47" w:rsidRPr="00D767FB">
        <w:t xml:space="preserve">expanded </w:t>
      </w:r>
      <w:r w:rsidR="00761F47" w:rsidRPr="00D767FB">
        <w:br/>
      </w:r>
      <w:r w:rsidRPr="00D767FB">
        <w:t>programme of work on forest biodiversity</w:t>
      </w:r>
    </w:p>
    <w:p w14:paraId="236C1F0A" w14:textId="4D00B062" w:rsidR="00BF7EF3" w:rsidRPr="00695EE0" w:rsidRDefault="00BF7EF3" w:rsidP="00BF7EF3">
      <w:pPr>
        <w:pStyle w:val="CBDNormalNumber"/>
      </w:pPr>
      <w:bookmarkStart w:id="1" w:name="_Hlk205224374"/>
      <w:r w:rsidRPr="00695EE0">
        <w:t xml:space="preserve">Following the mapping of activities in the </w:t>
      </w:r>
      <w:r w:rsidR="00C818C7" w:rsidRPr="00D767FB">
        <w:t xml:space="preserve">expanded </w:t>
      </w:r>
      <w:r w:rsidRPr="00695EE0">
        <w:t xml:space="preserve">programme of work on forest biodiversity in relation to </w:t>
      </w:r>
      <w:r w:rsidR="003F7B06" w:rsidRPr="00695EE0">
        <w:t>the t</w:t>
      </w:r>
      <w:r w:rsidRPr="00695EE0">
        <w:t>argets</w:t>
      </w:r>
      <w:r w:rsidR="003F7B06" w:rsidRPr="00695EE0">
        <w:t xml:space="preserve"> of the </w:t>
      </w:r>
      <w:r w:rsidR="0035375E" w:rsidRPr="00695EE0">
        <w:t>Framework</w:t>
      </w:r>
      <w:r w:rsidR="00C818C7" w:rsidRPr="00D767FB">
        <w:t>,</w:t>
      </w:r>
      <w:r w:rsidRPr="00695EE0">
        <w:t xml:space="preserve"> and </w:t>
      </w:r>
      <w:proofErr w:type="gramStart"/>
      <w:r w:rsidR="001D0DC7" w:rsidRPr="00695EE0">
        <w:t>taking into account</w:t>
      </w:r>
      <w:proofErr w:type="gramEnd"/>
      <w:r w:rsidR="0035375E" w:rsidRPr="00695EE0">
        <w:t xml:space="preserve"> </w:t>
      </w:r>
      <w:r w:rsidR="00C818C7" w:rsidRPr="00D767FB">
        <w:t xml:space="preserve">the </w:t>
      </w:r>
      <w:r w:rsidRPr="00695EE0">
        <w:t>gaps</w:t>
      </w:r>
      <w:r w:rsidR="001D0DC7" w:rsidRPr="00695EE0">
        <w:t xml:space="preserve"> identified</w:t>
      </w:r>
      <w:r w:rsidRPr="00695EE0">
        <w:t xml:space="preserve">, </w:t>
      </w:r>
      <w:r w:rsidR="0035375E" w:rsidRPr="00695EE0">
        <w:t>a</w:t>
      </w:r>
      <w:r w:rsidRPr="00695EE0">
        <w:t xml:space="preserve"> set of additional activities, </w:t>
      </w:r>
      <w:r w:rsidR="00EF69EA" w:rsidRPr="00D767FB">
        <w:t xml:space="preserve">as </w:t>
      </w:r>
      <w:r w:rsidRPr="00695EE0">
        <w:t xml:space="preserve">contained in </w:t>
      </w:r>
      <w:r w:rsidR="00434F58" w:rsidRPr="00D767FB">
        <w:t>a</w:t>
      </w:r>
      <w:r w:rsidRPr="00695EE0">
        <w:t xml:space="preserve">nnex </w:t>
      </w:r>
      <w:r w:rsidR="00434F58" w:rsidRPr="00D767FB">
        <w:t>I</w:t>
      </w:r>
      <w:r w:rsidRPr="00695EE0">
        <w:t xml:space="preserve"> </w:t>
      </w:r>
      <w:r w:rsidR="00434F58" w:rsidRPr="00D767FB">
        <w:t>to</w:t>
      </w:r>
      <w:r w:rsidR="00434F58" w:rsidRPr="00695EE0">
        <w:t xml:space="preserve"> </w:t>
      </w:r>
      <w:r w:rsidRPr="00695EE0">
        <w:t>document CBD/SBSTTA/27/INF/</w:t>
      </w:r>
      <w:r w:rsidR="00CD583D" w:rsidRPr="00D767FB">
        <w:t>9</w:t>
      </w:r>
      <w:r w:rsidRPr="00695EE0">
        <w:t>, was formulated to enhance the programme</w:t>
      </w:r>
      <w:r w:rsidR="00EF69EA" w:rsidRPr="00D767FB">
        <w:t>.</w:t>
      </w:r>
    </w:p>
    <w:p w14:paraId="05EF8ACB" w14:textId="6180C194" w:rsidR="00BF7EF3" w:rsidRPr="00695EE0" w:rsidRDefault="00BF7EF3" w:rsidP="00BF7EF3">
      <w:pPr>
        <w:pStyle w:val="CBDNormalNumber"/>
      </w:pPr>
      <w:r w:rsidRPr="00695EE0">
        <w:t xml:space="preserve">The following </w:t>
      </w:r>
      <w:r w:rsidR="007C5BB0" w:rsidRPr="00695EE0">
        <w:t>options</w:t>
      </w:r>
      <w:r w:rsidRPr="00695EE0">
        <w:t xml:space="preserve"> </w:t>
      </w:r>
      <w:r w:rsidR="00257091" w:rsidRPr="00D767FB">
        <w:t xml:space="preserve">are </w:t>
      </w:r>
      <w:r w:rsidR="007C5BB0" w:rsidRPr="00695EE0">
        <w:t>available</w:t>
      </w:r>
      <w:r w:rsidRPr="00695EE0">
        <w:t xml:space="preserve"> for updat</w:t>
      </w:r>
      <w:r w:rsidR="00257091" w:rsidRPr="00D767FB">
        <w:t>ing</w:t>
      </w:r>
      <w:r w:rsidRPr="00695EE0">
        <w:t xml:space="preserve"> the programme of work</w:t>
      </w:r>
      <w:r w:rsidR="00257091" w:rsidRPr="00D767FB">
        <w:t>:</w:t>
      </w:r>
    </w:p>
    <w:p w14:paraId="3147B9BC" w14:textId="48534F2B" w:rsidR="000D7CCE" w:rsidRPr="00695EE0" w:rsidRDefault="00480976" w:rsidP="00695EE0">
      <w:pPr>
        <w:pStyle w:val="CBDNormalNumber"/>
        <w:numPr>
          <w:ilvl w:val="1"/>
          <w:numId w:val="9"/>
        </w:numPr>
      </w:pPr>
      <w:r w:rsidRPr="00695EE0">
        <w:t>R</w:t>
      </w:r>
      <w:r w:rsidR="00BF7EF3" w:rsidRPr="00695EE0">
        <w:t>evis</w:t>
      </w:r>
      <w:r w:rsidR="0027183C" w:rsidRPr="00D767FB">
        <w:t>ing</w:t>
      </w:r>
      <w:r w:rsidR="00BF7EF3" w:rsidRPr="00695EE0">
        <w:t xml:space="preserve"> the programme of work and add</w:t>
      </w:r>
      <w:r w:rsidR="0027183C" w:rsidRPr="00D767FB">
        <w:t>ing</w:t>
      </w:r>
      <w:r w:rsidR="00BF7EF3" w:rsidRPr="00695EE0">
        <w:t xml:space="preserve"> complementary activities, as appropriate. </w:t>
      </w:r>
      <w:r w:rsidR="0027183C" w:rsidRPr="00D767FB">
        <w:t>Such an</w:t>
      </w:r>
      <w:r w:rsidR="0027183C" w:rsidRPr="00695EE0">
        <w:t xml:space="preserve"> </w:t>
      </w:r>
      <w:r w:rsidR="00BF7EF3" w:rsidRPr="00695EE0">
        <w:t xml:space="preserve">approach </w:t>
      </w:r>
      <w:r w:rsidR="006D3D6F" w:rsidRPr="00D767FB">
        <w:t xml:space="preserve">would </w:t>
      </w:r>
      <w:r w:rsidR="00792209" w:rsidRPr="00D767FB">
        <w:t>imply</w:t>
      </w:r>
      <w:r w:rsidR="00792209" w:rsidRPr="00695EE0">
        <w:t xml:space="preserve"> </w:t>
      </w:r>
      <w:r w:rsidR="00BF7EF3" w:rsidRPr="00695EE0">
        <w:t>re-negotiating</w:t>
      </w:r>
      <w:r w:rsidR="00A45C99" w:rsidRPr="00695EE0">
        <w:t xml:space="preserve"> </w:t>
      </w:r>
      <w:r w:rsidR="00BF7EF3" w:rsidRPr="00695EE0">
        <w:t xml:space="preserve">the programme of work and </w:t>
      </w:r>
      <w:r w:rsidR="006D3D6F" w:rsidRPr="00D767FB">
        <w:t xml:space="preserve">thus </w:t>
      </w:r>
      <w:r w:rsidR="00BF7EF3" w:rsidRPr="00695EE0">
        <w:t xml:space="preserve">might not be the most effective way forward </w:t>
      </w:r>
      <w:r w:rsidR="00CB3A71" w:rsidRPr="00D767FB">
        <w:t xml:space="preserve">at a time </w:t>
      </w:r>
      <w:r w:rsidR="00BF7EF3" w:rsidRPr="00695EE0">
        <w:t>when implementation</w:t>
      </w:r>
      <w:r w:rsidR="00E37E6C" w:rsidRPr="00695EE0">
        <w:t xml:space="preserve"> should be prioritized</w:t>
      </w:r>
      <w:r w:rsidR="00BF7EF3" w:rsidRPr="00695EE0">
        <w:t xml:space="preserve">. Furthermore, </w:t>
      </w:r>
      <w:r w:rsidR="007965C6" w:rsidRPr="00D767FB">
        <w:t>a</w:t>
      </w:r>
      <w:r w:rsidR="007965C6" w:rsidRPr="00695EE0">
        <w:t xml:space="preserve"> </w:t>
      </w:r>
      <w:r w:rsidR="00BF7EF3" w:rsidRPr="00695EE0">
        <w:t xml:space="preserve">revision based on the </w:t>
      </w:r>
      <w:r w:rsidR="007965C6" w:rsidRPr="00D767FB">
        <w:t xml:space="preserve">targets of </w:t>
      </w:r>
      <w:r w:rsidR="00BF7EF3" w:rsidRPr="00695EE0">
        <w:t>Framework</w:t>
      </w:r>
      <w:r w:rsidR="007965C6" w:rsidRPr="00D767FB">
        <w:t>,</w:t>
      </w:r>
      <w:r w:rsidR="00BF7EF3" w:rsidRPr="00695EE0">
        <w:t xml:space="preserve"> </w:t>
      </w:r>
      <w:r w:rsidR="007965C6" w:rsidRPr="00D767FB">
        <w:t xml:space="preserve">which are </w:t>
      </w:r>
      <w:r w:rsidR="00BF7EF3" w:rsidRPr="00695EE0">
        <w:t xml:space="preserve">currently valid until 2030 </w:t>
      </w:r>
      <w:r w:rsidR="007965C6" w:rsidRPr="00D767FB">
        <w:t xml:space="preserve">only, </w:t>
      </w:r>
      <w:r w:rsidR="00BF7EF3" w:rsidRPr="00695EE0">
        <w:t>might require realignment with future strategic direction</w:t>
      </w:r>
      <w:r w:rsidR="007965C6" w:rsidRPr="00D767FB">
        <w:t>s</w:t>
      </w:r>
      <w:r w:rsidR="00BF7EF3" w:rsidRPr="00695EE0">
        <w:t xml:space="preserve"> </w:t>
      </w:r>
      <w:r w:rsidR="00E50783" w:rsidRPr="00D767FB">
        <w:t>decided by the Conference of the Parties</w:t>
      </w:r>
      <w:r w:rsidR="00BF7EF3" w:rsidRPr="00695EE0">
        <w:t>;</w:t>
      </w:r>
    </w:p>
    <w:p w14:paraId="110003D7" w14:textId="7158BBC3" w:rsidR="00ED620A" w:rsidRPr="00D767FB" w:rsidRDefault="002269CA" w:rsidP="000D7CCE">
      <w:pPr>
        <w:pStyle w:val="CBDNormalNumber"/>
        <w:numPr>
          <w:ilvl w:val="1"/>
          <w:numId w:val="9"/>
        </w:numPr>
        <w:sectPr w:rsidR="00ED620A" w:rsidRPr="00D767FB" w:rsidSect="007A59A1">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pPr>
      <w:r w:rsidRPr="00695EE0">
        <w:t>R</w:t>
      </w:r>
      <w:r w:rsidR="00AB7FDA" w:rsidRPr="00695EE0">
        <w:t>e</w:t>
      </w:r>
      <w:r w:rsidR="00424E82" w:rsidRPr="00695EE0">
        <w:t>organiz</w:t>
      </w:r>
      <w:r w:rsidR="0027183C" w:rsidRPr="00D767FB">
        <w:t>ing</w:t>
      </w:r>
      <w:r w:rsidR="00424E82" w:rsidRPr="00695EE0">
        <w:t xml:space="preserve"> </w:t>
      </w:r>
      <w:r w:rsidR="00BF7EF3" w:rsidRPr="00695EE0">
        <w:t xml:space="preserve">the </w:t>
      </w:r>
      <w:r w:rsidR="0059023C" w:rsidRPr="00695EE0">
        <w:t xml:space="preserve">current </w:t>
      </w:r>
      <w:r w:rsidR="00BF7EF3" w:rsidRPr="00695EE0">
        <w:t xml:space="preserve">programme of work </w:t>
      </w:r>
      <w:r w:rsidR="00587133" w:rsidRPr="00D767FB">
        <w:t xml:space="preserve">against </w:t>
      </w:r>
      <w:r w:rsidR="002C4072" w:rsidRPr="00695EE0">
        <w:t>each</w:t>
      </w:r>
      <w:r w:rsidR="00BF7EF3" w:rsidRPr="00695EE0">
        <w:t xml:space="preserve"> </w:t>
      </w:r>
      <w:r w:rsidR="00424E82" w:rsidRPr="00695EE0">
        <w:t>t</w:t>
      </w:r>
      <w:r w:rsidR="00BF7EF3" w:rsidRPr="00695EE0">
        <w:t>arget of the Framework an</w:t>
      </w:r>
      <w:r w:rsidR="00587474">
        <w:t>d</w:t>
      </w:r>
      <w:r w:rsidR="008B7125">
        <w:t xml:space="preserve"> adopting </w:t>
      </w:r>
      <w:r w:rsidR="00576D0F" w:rsidRPr="00695EE0">
        <w:t>new</w:t>
      </w:r>
      <w:r w:rsidR="00BF7EF3" w:rsidRPr="00695EE0">
        <w:t xml:space="preserve"> complementary activities</w:t>
      </w:r>
      <w:r w:rsidR="00B00447" w:rsidRPr="00D767FB">
        <w:t>.</w:t>
      </w:r>
      <w:r w:rsidR="00BF7EF3" w:rsidRPr="00D767FB">
        <w:t xml:space="preserve"> </w:t>
      </w:r>
      <w:r w:rsidR="0082342C" w:rsidRPr="00D767FB">
        <w:t xml:space="preserve">Such an </w:t>
      </w:r>
      <w:r w:rsidR="00BF7EF3" w:rsidRPr="00D767FB">
        <w:t>approach w</w:t>
      </w:r>
      <w:r w:rsidR="00FA7194" w:rsidRPr="00D767FB">
        <w:t>ould</w:t>
      </w:r>
      <w:r w:rsidR="00BF7EF3" w:rsidRPr="00D767FB">
        <w:t xml:space="preserve"> </w:t>
      </w:r>
      <w:r w:rsidR="00602614" w:rsidRPr="00D767FB">
        <w:t xml:space="preserve">be </w:t>
      </w:r>
      <w:r w:rsidR="00BF7EF3" w:rsidRPr="00D767FB">
        <w:t>focus</w:t>
      </w:r>
      <w:r w:rsidR="00602614" w:rsidRPr="00D767FB">
        <w:t>ed</w:t>
      </w:r>
      <w:r w:rsidR="00BF7EF3" w:rsidRPr="00D767FB">
        <w:t xml:space="preserve"> on a limited number of complementary activities that </w:t>
      </w:r>
      <w:r w:rsidR="00C5066C" w:rsidRPr="00D767FB">
        <w:t xml:space="preserve">could </w:t>
      </w:r>
      <w:r w:rsidR="00BF7EF3" w:rsidRPr="00D767FB">
        <w:t xml:space="preserve">facilitate </w:t>
      </w:r>
      <w:r w:rsidR="00602614" w:rsidRPr="00D767FB">
        <w:t xml:space="preserve">a </w:t>
      </w:r>
      <w:r w:rsidR="00BF7EF3" w:rsidRPr="00D767FB">
        <w:t xml:space="preserve">better alignment of resources </w:t>
      </w:r>
      <w:r w:rsidR="00602614" w:rsidRPr="00D767FB">
        <w:t xml:space="preserve">and of </w:t>
      </w:r>
      <w:r w:rsidR="00BF7EF3" w:rsidRPr="00D767FB">
        <w:t xml:space="preserve">technical and methodological support </w:t>
      </w:r>
      <w:r w:rsidR="00756D5E" w:rsidRPr="00D767FB">
        <w:t xml:space="preserve">with </w:t>
      </w:r>
      <w:r w:rsidR="00BF7EF3" w:rsidRPr="00D767FB">
        <w:t xml:space="preserve">the </w:t>
      </w:r>
      <w:r w:rsidR="00602614" w:rsidRPr="00D767FB">
        <w:t>t</w:t>
      </w:r>
      <w:r w:rsidR="00BF7EF3" w:rsidRPr="00D767FB">
        <w:t>argets</w:t>
      </w:r>
      <w:r w:rsidR="00602614" w:rsidRPr="00D767FB">
        <w:t xml:space="preserve"> of the Framework</w:t>
      </w:r>
      <w:r w:rsidR="00BF7EF3" w:rsidRPr="00D767FB">
        <w:t xml:space="preserve">. </w:t>
      </w:r>
      <w:r w:rsidR="00DA5139" w:rsidRPr="00D767FB">
        <w:t xml:space="preserve">The </w:t>
      </w:r>
      <w:r w:rsidR="00CF2D56" w:rsidRPr="00D767FB">
        <w:t xml:space="preserve">draft decision proposed below has been </w:t>
      </w:r>
      <w:r w:rsidR="00DA5139" w:rsidRPr="00D767FB">
        <w:t>prepared using th</w:t>
      </w:r>
      <w:r w:rsidR="00756D5E" w:rsidRPr="00D767FB">
        <w:t>e latter</w:t>
      </w:r>
      <w:r w:rsidR="00DA5139" w:rsidRPr="00D767FB">
        <w:t xml:space="preserve"> </w:t>
      </w:r>
      <w:r w:rsidR="006877C0" w:rsidRPr="00D767FB">
        <w:t>approach</w:t>
      </w:r>
      <w:r w:rsidR="007978C4" w:rsidRPr="00695EE0">
        <w:t>.</w:t>
      </w:r>
    </w:p>
    <w:bookmarkEnd w:id="1"/>
    <w:p w14:paraId="2BEB9834" w14:textId="111EA2DF" w:rsidR="00270588" w:rsidRPr="00D767FB" w:rsidRDefault="00066A5B" w:rsidP="00695EE0">
      <w:pPr>
        <w:pStyle w:val="CBDH1"/>
      </w:pPr>
      <w:r w:rsidRPr="00695EE0">
        <w:lastRenderedPageBreak/>
        <w:t>VI</w:t>
      </w:r>
      <w:r w:rsidRPr="00D767FB">
        <w:t>.</w:t>
      </w:r>
      <w:r w:rsidR="007978C4" w:rsidRPr="00D767FB">
        <w:tab/>
      </w:r>
      <w:r w:rsidR="00270588" w:rsidRPr="00D767FB">
        <w:t>Recommendation</w:t>
      </w:r>
    </w:p>
    <w:p w14:paraId="7CBA0537" w14:textId="50DDA44C" w:rsidR="00F950E9" w:rsidRPr="00D767FB" w:rsidRDefault="00F950E9" w:rsidP="005115F0">
      <w:pPr>
        <w:pStyle w:val="CBDNormalNumber"/>
      </w:pPr>
      <w:r w:rsidRPr="00D767FB">
        <w:t xml:space="preserve">The </w:t>
      </w:r>
      <w:r w:rsidRPr="00695EE0">
        <w:t>Subsidiary Body on Scientific, Technical and Technological Advice</w:t>
      </w:r>
      <w:r w:rsidRPr="00D767FB">
        <w:t xml:space="preserve"> </w:t>
      </w:r>
      <w:r w:rsidR="00CF2D56" w:rsidRPr="00D767FB">
        <w:t xml:space="preserve">may wish to </w:t>
      </w:r>
      <w:r w:rsidRPr="00D767FB">
        <w:t>recommend that</w:t>
      </w:r>
      <w:r w:rsidR="00CF2D56" w:rsidRPr="00D767FB">
        <w:t>, at its seventeenth meeting,</w:t>
      </w:r>
      <w:r w:rsidRPr="00D767FB">
        <w:t xml:space="preserve"> the Conference of the Parties adopt a decision along the following lines:</w:t>
      </w:r>
    </w:p>
    <w:p w14:paraId="0766FA82" w14:textId="2A8C518F" w:rsidR="00F950E9" w:rsidRPr="00D767FB" w:rsidRDefault="002B67A6" w:rsidP="000547B4">
      <w:pPr>
        <w:pStyle w:val="CBDNormalNumber"/>
        <w:numPr>
          <w:ilvl w:val="0"/>
          <w:numId w:val="0"/>
        </w:numPr>
        <w:ind w:left="567"/>
        <w:rPr>
          <w:i/>
          <w:iCs/>
        </w:rPr>
      </w:pPr>
      <w:r w:rsidRPr="00D767FB">
        <w:rPr>
          <w:i/>
          <w:iCs/>
        </w:rPr>
        <w:tab/>
      </w:r>
      <w:r w:rsidR="00F950E9" w:rsidRPr="00D767FB">
        <w:rPr>
          <w:i/>
          <w:iCs/>
        </w:rPr>
        <w:t>The Conference of the Parties</w:t>
      </w:r>
      <w:r w:rsidR="00F950E9" w:rsidRPr="00695EE0">
        <w:t>,</w:t>
      </w:r>
    </w:p>
    <w:p w14:paraId="7034559F" w14:textId="0875B60E" w:rsidR="00346287" w:rsidRPr="00D767FB" w:rsidRDefault="002B67A6" w:rsidP="000547B4">
      <w:pPr>
        <w:pStyle w:val="CBDNormalNumber"/>
        <w:numPr>
          <w:ilvl w:val="0"/>
          <w:numId w:val="0"/>
        </w:numPr>
        <w:ind w:left="567"/>
      </w:pPr>
      <w:r w:rsidRPr="00D767FB">
        <w:rPr>
          <w:i/>
          <w:iCs/>
        </w:rPr>
        <w:tab/>
      </w:r>
      <w:r w:rsidR="00346287" w:rsidRPr="00D767FB">
        <w:rPr>
          <w:i/>
          <w:iCs/>
        </w:rPr>
        <w:t>Recalling</w:t>
      </w:r>
      <w:r w:rsidR="00346287" w:rsidRPr="00D767FB">
        <w:t xml:space="preserve"> </w:t>
      </w:r>
      <w:r w:rsidR="00DE7912" w:rsidRPr="00D767FB">
        <w:t xml:space="preserve">its </w:t>
      </w:r>
      <w:r w:rsidR="00346287" w:rsidRPr="00D767FB">
        <w:t>decisions</w:t>
      </w:r>
      <w:r w:rsidR="00DE7912" w:rsidRPr="00D767FB">
        <w:t xml:space="preserve"> </w:t>
      </w:r>
      <w:hyperlink r:id="rId42" w:history="1">
        <w:r w:rsidR="00DE7912" w:rsidRPr="00695EE0">
          <w:rPr>
            <w:rStyle w:val="Hyperlink"/>
          </w:rPr>
          <w:t>IX/5</w:t>
        </w:r>
      </w:hyperlink>
      <w:r w:rsidR="00EF404D" w:rsidRPr="00D767FB">
        <w:t xml:space="preserve"> of </w:t>
      </w:r>
      <w:r w:rsidR="003928B3" w:rsidRPr="00D767FB">
        <w:t>30 May 2008</w:t>
      </w:r>
      <w:r w:rsidR="00DE7912" w:rsidRPr="00D767FB">
        <w:t xml:space="preserve">, </w:t>
      </w:r>
      <w:hyperlink r:id="rId43" w:history="1">
        <w:r w:rsidR="00FC08A6" w:rsidRPr="00695EE0">
          <w:rPr>
            <w:rStyle w:val="Hyperlink"/>
          </w:rPr>
          <w:t>XIII</w:t>
        </w:r>
        <w:r w:rsidR="00AD42B4" w:rsidRPr="00695EE0">
          <w:rPr>
            <w:rStyle w:val="Hyperlink"/>
          </w:rPr>
          <w:t>/7</w:t>
        </w:r>
      </w:hyperlink>
      <w:r w:rsidR="00EF404D" w:rsidRPr="00D767FB">
        <w:t xml:space="preserve"> of </w:t>
      </w:r>
      <w:r w:rsidR="00980040" w:rsidRPr="00D767FB">
        <w:t>17 December 2016</w:t>
      </w:r>
      <w:r w:rsidR="003C7A2F" w:rsidRPr="00D767FB">
        <w:t xml:space="preserve"> </w:t>
      </w:r>
      <w:r w:rsidR="00F83433" w:rsidRPr="00D767FB">
        <w:t>and</w:t>
      </w:r>
      <w:r w:rsidR="00AD42B4" w:rsidRPr="00D767FB">
        <w:t xml:space="preserve"> </w:t>
      </w:r>
      <w:hyperlink r:id="rId44" w:history="1">
        <w:r w:rsidR="00AD42B4" w:rsidRPr="00695EE0">
          <w:rPr>
            <w:rStyle w:val="Hyperlink"/>
          </w:rPr>
          <w:t>16/35</w:t>
        </w:r>
      </w:hyperlink>
      <w:r w:rsidR="00EF404D" w:rsidRPr="00D767FB">
        <w:t xml:space="preserve"> of</w:t>
      </w:r>
      <w:r w:rsidR="00980040" w:rsidRPr="00D767FB">
        <w:t xml:space="preserve"> 27</w:t>
      </w:r>
      <w:r w:rsidR="00404E97" w:rsidRPr="00D767FB">
        <w:t> </w:t>
      </w:r>
      <w:r w:rsidR="00980040" w:rsidRPr="00D767FB">
        <w:t>February 2025</w:t>
      </w:r>
      <w:r w:rsidR="00635F3E" w:rsidRPr="00D767FB">
        <w:t>,</w:t>
      </w:r>
      <w:r w:rsidR="00346287" w:rsidRPr="00D767FB">
        <w:t xml:space="preserve"> </w:t>
      </w:r>
    </w:p>
    <w:p w14:paraId="588102EC" w14:textId="26D5F774" w:rsidR="000C78CB" w:rsidRPr="00D767FB" w:rsidRDefault="002B67A6" w:rsidP="000547B4">
      <w:pPr>
        <w:pStyle w:val="CBDNormalNumber"/>
        <w:numPr>
          <w:ilvl w:val="0"/>
          <w:numId w:val="0"/>
        </w:numPr>
        <w:ind w:left="567"/>
      </w:pPr>
      <w:r w:rsidRPr="00D767FB">
        <w:rPr>
          <w:i/>
          <w:iCs/>
        </w:rPr>
        <w:tab/>
      </w:r>
      <w:r w:rsidR="000C78CB" w:rsidRPr="00D767FB">
        <w:rPr>
          <w:i/>
          <w:iCs/>
        </w:rPr>
        <w:t>Recognizing</w:t>
      </w:r>
      <w:r w:rsidR="000C78CB" w:rsidRPr="00D767FB">
        <w:t xml:space="preserve"> that </w:t>
      </w:r>
      <w:r w:rsidR="001C1613" w:rsidRPr="00D767FB">
        <w:t xml:space="preserve">the </w:t>
      </w:r>
      <w:r w:rsidR="00E57D4B" w:rsidRPr="00D767FB">
        <w:t xml:space="preserve">conservation, restoration and sustainable management of forests </w:t>
      </w:r>
      <w:r w:rsidR="001C1613" w:rsidRPr="00D767FB">
        <w:t xml:space="preserve">are </w:t>
      </w:r>
      <w:r w:rsidR="00E57D4B" w:rsidRPr="00D767FB">
        <w:t xml:space="preserve">vital for </w:t>
      </w:r>
      <w:r w:rsidR="00222671" w:rsidRPr="00D767FB">
        <w:t xml:space="preserve">the </w:t>
      </w:r>
      <w:r w:rsidR="00E57D4B" w:rsidRPr="00D767FB">
        <w:t xml:space="preserve">achievement of </w:t>
      </w:r>
      <w:r w:rsidR="00222671" w:rsidRPr="00D767FB">
        <w:t xml:space="preserve">many </w:t>
      </w:r>
      <w:r w:rsidR="00B24DE2" w:rsidRPr="00D767FB">
        <w:t>t</w:t>
      </w:r>
      <w:r w:rsidR="00222671" w:rsidRPr="00D767FB">
        <w:t xml:space="preserve">argets of the </w:t>
      </w:r>
      <w:r w:rsidR="00B24DE2" w:rsidRPr="00695EE0">
        <w:t xml:space="preserve">Kunming-Montreal Global Biodiversity </w:t>
      </w:r>
      <w:r w:rsidR="00222671" w:rsidRPr="00695EE0">
        <w:t>Framework</w:t>
      </w:r>
      <w:r w:rsidR="001F114B" w:rsidRPr="00D767FB">
        <w:t>,</w:t>
      </w:r>
      <w:r w:rsidR="00F83433" w:rsidRPr="00D767FB">
        <w:rPr>
          <w:rStyle w:val="FootnoteReference"/>
        </w:rPr>
        <w:footnoteReference w:id="29"/>
      </w:r>
    </w:p>
    <w:p w14:paraId="38809672" w14:textId="0391335E" w:rsidR="00EA1B1A" w:rsidRPr="00D767FB" w:rsidRDefault="002B67A6" w:rsidP="000547B4">
      <w:pPr>
        <w:pStyle w:val="CBDNormalNumber"/>
        <w:numPr>
          <w:ilvl w:val="0"/>
          <w:numId w:val="0"/>
        </w:numPr>
        <w:ind w:left="567"/>
      </w:pPr>
      <w:r w:rsidRPr="00D767FB">
        <w:rPr>
          <w:i/>
          <w:iCs/>
        </w:rPr>
        <w:tab/>
      </w:r>
      <w:r w:rsidR="006540BF" w:rsidRPr="00D767FB">
        <w:rPr>
          <w:i/>
          <w:iCs/>
        </w:rPr>
        <w:t>Deeply</w:t>
      </w:r>
      <w:r w:rsidR="00EA1B1A" w:rsidRPr="00D767FB">
        <w:rPr>
          <w:i/>
          <w:iCs/>
        </w:rPr>
        <w:t xml:space="preserve"> </w:t>
      </w:r>
      <w:r w:rsidR="004201EC" w:rsidRPr="00D767FB">
        <w:rPr>
          <w:i/>
          <w:iCs/>
        </w:rPr>
        <w:t>concerned</w:t>
      </w:r>
      <w:r w:rsidR="00EA1B1A" w:rsidRPr="00D767FB">
        <w:t xml:space="preserve"> </w:t>
      </w:r>
      <w:r w:rsidR="004201EC" w:rsidRPr="00D767FB">
        <w:t>about</w:t>
      </w:r>
      <w:r w:rsidR="00EA1B1A" w:rsidRPr="00D767FB">
        <w:t xml:space="preserve"> </w:t>
      </w:r>
      <w:r w:rsidR="00845E5C" w:rsidRPr="00D767FB">
        <w:t xml:space="preserve">the </w:t>
      </w:r>
      <w:r w:rsidR="00EA1B1A" w:rsidRPr="00D767FB">
        <w:t xml:space="preserve">continuous loss </w:t>
      </w:r>
      <w:r w:rsidR="00D60DE5" w:rsidRPr="00D767FB">
        <w:t>and degradation</w:t>
      </w:r>
      <w:r w:rsidR="00845E5C" w:rsidRPr="00D767FB">
        <w:t xml:space="preserve"> of forest</w:t>
      </w:r>
      <w:r w:rsidR="00814BC5" w:rsidRPr="00D767FB">
        <w:t>s</w:t>
      </w:r>
      <w:r w:rsidR="0079059A" w:rsidRPr="00D767FB">
        <w:t>, especially primary forest</w:t>
      </w:r>
      <w:r w:rsidR="001F114B" w:rsidRPr="00D767FB">
        <w:t>,</w:t>
      </w:r>
    </w:p>
    <w:p w14:paraId="37F8BC26" w14:textId="746C5198" w:rsidR="005D074B" w:rsidRPr="00D767FB" w:rsidRDefault="002B67A6" w:rsidP="000547B4">
      <w:pPr>
        <w:pStyle w:val="CBDNormalNumber"/>
        <w:numPr>
          <w:ilvl w:val="0"/>
          <w:numId w:val="0"/>
        </w:numPr>
        <w:ind w:left="567"/>
      </w:pPr>
      <w:r w:rsidRPr="00D767FB">
        <w:rPr>
          <w:i/>
          <w:iCs/>
        </w:rPr>
        <w:tab/>
      </w:r>
      <w:r w:rsidR="00D97C8A" w:rsidRPr="00D767FB">
        <w:rPr>
          <w:i/>
          <w:iCs/>
        </w:rPr>
        <w:t>Recognizing</w:t>
      </w:r>
      <w:r w:rsidR="0015362C" w:rsidRPr="00D767FB">
        <w:rPr>
          <w:i/>
          <w:iCs/>
        </w:rPr>
        <w:t xml:space="preserve"> </w:t>
      </w:r>
      <w:r w:rsidR="00D97C8A" w:rsidRPr="00D767FB">
        <w:t xml:space="preserve">that </w:t>
      </w:r>
      <w:r w:rsidR="00814BC5" w:rsidRPr="00D767FB">
        <w:t xml:space="preserve">the </w:t>
      </w:r>
      <w:r w:rsidR="00D97C8A" w:rsidRPr="00D767FB">
        <w:t xml:space="preserve">conservation and sustainable use of forest biodiversity is a shared priority of the Rio </w:t>
      </w:r>
      <w:r w:rsidR="007236D1" w:rsidRPr="00D767FB">
        <w:t>c</w:t>
      </w:r>
      <w:r w:rsidR="00D97C8A" w:rsidRPr="00D767FB">
        <w:t>onventions</w:t>
      </w:r>
      <w:r w:rsidR="001F114B" w:rsidRPr="00D767FB">
        <w:t>,</w:t>
      </w:r>
    </w:p>
    <w:p w14:paraId="281844A0" w14:textId="69A6BAE1" w:rsidR="005D074B" w:rsidRPr="00D767FB" w:rsidRDefault="002B67A6" w:rsidP="000547B4">
      <w:pPr>
        <w:pStyle w:val="CBDNormalNumber"/>
        <w:numPr>
          <w:ilvl w:val="0"/>
          <w:numId w:val="0"/>
        </w:numPr>
        <w:ind w:left="567"/>
      </w:pPr>
      <w:r w:rsidRPr="00D767FB">
        <w:rPr>
          <w:i/>
          <w:iCs/>
        </w:rPr>
        <w:tab/>
      </w:r>
      <w:r w:rsidR="005D074B" w:rsidRPr="00D767FB">
        <w:rPr>
          <w:i/>
          <w:iCs/>
        </w:rPr>
        <w:t>Welcoming</w:t>
      </w:r>
      <w:r w:rsidR="005D074B" w:rsidRPr="00D767FB">
        <w:t xml:space="preserve"> the ongoing joint efforts </w:t>
      </w:r>
      <w:r w:rsidR="00FD1A5C" w:rsidRPr="00D767FB">
        <w:t xml:space="preserve">undertaken </w:t>
      </w:r>
      <w:r w:rsidR="005D074B" w:rsidRPr="00D767FB">
        <w:t>under the Collaborative Partnership on Forests</w:t>
      </w:r>
      <w:r w:rsidR="00EF1DD5" w:rsidRPr="00D767FB">
        <w:t xml:space="preserve">, including on enhanced policy coherence with the United Nations </w:t>
      </w:r>
      <w:r w:rsidR="00A75A3A" w:rsidRPr="00D767FB">
        <w:t>s</w:t>
      </w:r>
      <w:r w:rsidR="00EF1DD5" w:rsidRPr="00D767FB">
        <w:t xml:space="preserve">trategic </w:t>
      </w:r>
      <w:r w:rsidR="00A75A3A" w:rsidRPr="00D767FB">
        <w:t>p</w:t>
      </w:r>
      <w:r w:rsidR="00EF1DD5" w:rsidRPr="00D767FB">
        <w:t xml:space="preserve">lan for </w:t>
      </w:r>
      <w:r w:rsidR="00A75A3A" w:rsidRPr="00D767FB">
        <w:t>f</w:t>
      </w:r>
      <w:r w:rsidR="00EF1DD5" w:rsidRPr="00D767FB">
        <w:t>orests 2017</w:t>
      </w:r>
      <w:r w:rsidR="00F83433" w:rsidRPr="00D767FB">
        <w:t>–</w:t>
      </w:r>
      <w:r w:rsidR="00EF1DD5" w:rsidRPr="00D767FB">
        <w:t>2030</w:t>
      </w:r>
      <w:r w:rsidR="001F114B" w:rsidRPr="00D767FB">
        <w:t>,</w:t>
      </w:r>
      <w:r w:rsidR="007236D1" w:rsidRPr="00D767FB">
        <w:rPr>
          <w:rStyle w:val="FootnoteReference"/>
        </w:rPr>
        <w:footnoteReference w:id="30"/>
      </w:r>
    </w:p>
    <w:p w14:paraId="756B62E8" w14:textId="1DBEAC7E" w:rsidR="005D074B" w:rsidRPr="00D767FB" w:rsidRDefault="002B67A6" w:rsidP="000547B4">
      <w:pPr>
        <w:pStyle w:val="CBDNormalNumber"/>
        <w:numPr>
          <w:ilvl w:val="0"/>
          <w:numId w:val="0"/>
        </w:numPr>
        <w:ind w:left="567"/>
      </w:pPr>
      <w:r w:rsidRPr="00D767FB">
        <w:rPr>
          <w:i/>
          <w:iCs/>
        </w:rPr>
        <w:tab/>
      </w:r>
      <w:r w:rsidR="005D074B" w:rsidRPr="00D767FB">
        <w:rPr>
          <w:i/>
          <w:iCs/>
        </w:rPr>
        <w:t>Appreciating</w:t>
      </w:r>
      <w:r w:rsidR="005D074B" w:rsidRPr="00D767FB">
        <w:t xml:space="preserve"> the continuous contribution of the Korea Forest Service of the Republic of Korea to the Forest Ecosystem Restoration Initiative </w:t>
      </w:r>
      <w:r w:rsidR="001F0A2D" w:rsidRPr="00D767FB">
        <w:t>to</w:t>
      </w:r>
      <w:r w:rsidR="004C45D3" w:rsidRPr="00D767FB">
        <w:t xml:space="preserve"> </w:t>
      </w:r>
      <w:r w:rsidR="001F0A2D" w:rsidRPr="00D767FB">
        <w:t xml:space="preserve">develop capacity </w:t>
      </w:r>
      <w:r w:rsidR="00F31876" w:rsidRPr="00D767FB">
        <w:t>on sustainable forest management</w:t>
      </w:r>
      <w:r w:rsidR="001F114B" w:rsidRPr="00D767FB">
        <w:t>,</w:t>
      </w:r>
    </w:p>
    <w:p w14:paraId="4D298FB3" w14:textId="0DA05457" w:rsidR="003F5E1E" w:rsidRPr="00D767FB" w:rsidRDefault="001049FB" w:rsidP="00695EE0">
      <w:pPr>
        <w:pStyle w:val="CBDNormalNoNumber"/>
        <w:ind w:firstLine="567"/>
      </w:pPr>
      <w:r w:rsidRPr="00695EE0">
        <w:t>1.</w:t>
      </w:r>
      <w:r w:rsidRPr="00D767FB">
        <w:rPr>
          <w:i/>
          <w:iCs/>
        </w:rPr>
        <w:tab/>
      </w:r>
      <w:r w:rsidR="00E4304B" w:rsidRPr="00D767FB">
        <w:rPr>
          <w:i/>
          <w:iCs/>
        </w:rPr>
        <w:t>Acknowledges</w:t>
      </w:r>
      <w:r w:rsidR="00E4304B" w:rsidRPr="00D767FB">
        <w:t xml:space="preserve"> </w:t>
      </w:r>
      <w:r w:rsidR="00933B56" w:rsidRPr="00D767FB">
        <w:t>t</w:t>
      </w:r>
      <w:r w:rsidR="002C0B98" w:rsidRPr="00D767FB">
        <w:t xml:space="preserve">hat </w:t>
      </w:r>
      <w:r w:rsidR="007F190C" w:rsidRPr="00D767FB">
        <w:t xml:space="preserve">the </w:t>
      </w:r>
      <w:r w:rsidR="00C4054B" w:rsidRPr="00D767FB">
        <w:t xml:space="preserve">expanded </w:t>
      </w:r>
      <w:r w:rsidR="002C0B98" w:rsidRPr="00D767FB">
        <w:t>programme of work on forest biodiversity</w:t>
      </w:r>
      <w:r w:rsidR="00B6061A" w:rsidRPr="00D767FB">
        <w:rPr>
          <w:rStyle w:val="FootnoteReference"/>
        </w:rPr>
        <w:footnoteReference w:id="31"/>
      </w:r>
      <w:r w:rsidR="002C0B98" w:rsidRPr="00D767FB">
        <w:t xml:space="preserve"> </w:t>
      </w:r>
      <w:r w:rsidR="00E126C6" w:rsidRPr="00D767FB">
        <w:t>and rel</w:t>
      </w:r>
      <w:r w:rsidR="00821252" w:rsidRPr="00D767FB">
        <w:t>ated</w:t>
      </w:r>
      <w:r w:rsidR="00E126C6" w:rsidRPr="00D767FB">
        <w:t xml:space="preserve"> </w:t>
      </w:r>
      <w:r w:rsidR="009909C3" w:rsidRPr="00D767FB">
        <w:t>decisions of the Conference of the Parties</w:t>
      </w:r>
      <w:r w:rsidR="00891491" w:rsidRPr="00D767FB">
        <w:t xml:space="preserve"> </w:t>
      </w:r>
      <w:r w:rsidR="009E5030" w:rsidRPr="00D767FB">
        <w:t>provide</w:t>
      </w:r>
      <w:r w:rsidR="008B7125">
        <w:t xml:space="preserve"> strategic</w:t>
      </w:r>
      <w:r w:rsidR="00700260" w:rsidRPr="00D767FB">
        <w:t xml:space="preserve"> </w:t>
      </w:r>
      <w:r w:rsidR="00E4304B" w:rsidRPr="00D767FB">
        <w:t xml:space="preserve">guidance </w:t>
      </w:r>
      <w:r w:rsidR="00700692" w:rsidRPr="00D767FB">
        <w:t xml:space="preserve">for the implementation of </w:t>
      </w:r>
      <w:r w:rsidR="0024249D" w:rsidRPr="00D767FB">
        <w:t>the</w:t>
      </w:r>
      <w:r w:rsidR="001559B6" w:rsidRPr="00D767FB">
        <w:t xml:space="preserve"> </w:t>
      </w:r>
      <w:r w:rsidR="007F166C" w:rsidRPr="00695EE0">
        <w:t xml:space="preserve">Kunming-Montreal Global Biodiversity </w:t>
      </w:r>
      <w:r w:rsidR="00C4054B" w:rsidRPr="00695EE0">
        <w:t>Framework</w:t>
      </w:r>
      <w:r w:rsidR="00700692" w:rsidRPr="00D767FB">
        <w:t xml:space="preserve"> in forest ecosystems</w:t>
      </w:r>
      <w:r w:rsidR="00055481" w:rsidRPr="00D767FB">
        <w:t xml:space="preserve">, </w:t>
      </w:r>
      <w:r w:rsidR="006C412F" w:rsidRPr="00D767FB">
        <w:t>but</w:t>
      </w:r>
      <w:r w:rsidR="00D008C6" w:rsidRPr="00D767FB">
        <w:t xml:space="preserve"> that </w:t>
      </w:r>
      <w:r w:rsidR="00055481" w:rsidRPr="00D767FB">
        <w:t xml:space="preserve">updated </w:t>
      </w:r>
      <w:r w:rsidR="00D008C6" w:rsidRPr="00D767FB">
        <w:t xml:space="preserve">guidance </w:t>
      </w:r>
      <w:r w:rsidR="006F5BB1" w:rsidRPr="00D767FB">
        <w:t xml:space="preserve">in relation to </w:t>
      </w:r>
      <w:r w:rsidR="00D008C6" w:rsidRPr="00D767FB">
        <w:t xml:space="preserve">certain targets </w:t>
      </w:r>
      <w:r w:rsidR="00BF29C9" w:rsidRPr="00D767FB">
        <w:t>is</w:t>
      </w:r>
      <w:r w:rsidR="00D008C6" w:rsidRPr="00D767FB">
        <w:t xml:space="preserve"> </w:t>
      </w:r>
      <w:r w:rsidR="00C06E04" w:rsidRPr="00D767FB">
        <w:t>needed</w:t>
      </w:r>
      <w:r w:rsidR="00F52C39" w:rsidRPr="00D767FB">
        <w:t>;</w:t>
      </w:r>
      <w:r w:rsidR="00882ED6" w:rsidRPr="00D767FB">
        <w:t xml:space="preserve"> </w:t>
      </w:r>
    </w:p>
    <w:p w14:paraId="28DD688B" w14:textId="04463E52" w:rsidR="00E21F56" w:rsidRPr="00D767FB" w:rsidRDefault="001049FB" w:rsidP="00695EE0">
      <w:pPr>
        <w:pStyle w:val="CBDNormalNoNumber"/>
        <w:ind w:firstLine="567"/>
      </w:pPr>
      <w:r w:rsidRPr="00695EE0">
        <w:t>2.</w:t>
      </w:r>
      <w:r w:rsidRPr="00D767FB">
        <w:rPr>
          <w:i/>
          <w:iCs/>
        </w:rPr>
        <w:tab/>
      </w:r>
      <w:r w:rsidR="00C30B88" w:rsidRPr="00D767FB">
        <w:rPr>
          <w:i/>
          <w:iCs/>
        </w:rPr>
        <w:t>Endorses</w:t>
      </w:r>
      <w:r w:rsidR="000F4668" w:rsidRPr="00D767FB">
        <w:rPr>
          <w:i/>
          <w:iCs/>
        </w:rPr>
        <w:t xml:space="preserve"> </w:t>
      </w:r>
      <w:r w:rsidR="00E5612C" w:rsidRPr="00D767FB">
        <w:t xml:space="preserve">the </w:t>
      </w:r>
      <w:r w:rsidR="00033FDE" w:rsidRPr="00D767FB">
        <w:t xml:space="preserve">complementary activities </w:t>
      </w:r>
      <w:r w:rsidR="00E5612C" w:rsidRPr="00D767FB">
        <w:t>for further</w:t>
      </w:r>
      <w:r w:rsidR="00BF29C9" w:rsidRPr="00D767FB">
        <w:t xml:space="preserve"> or</w:t>
      </w:r>
      <w:r w:rsidR="00E5612C" w:rsidRPr="00D767FB">
        <w:t xml:space="preserve"> </w:t>
      </w:r>
      <w:r w:rsidR="00BF29C9" w:rsidRPr="00D767FB">
        <w:t xml:space="preserve">improved </w:t>
      </w:r>
      <w:r w:rsidR="00E5612C" w:rsidRPr="00D767FB">
        <w:t>guidance contained in the annex to the present decision</w:t>
      </w:r>
      <w:r w:rsidR="00621745" w:rsidRPr="00D767FB">
        <w:t>,</w:t>
      </w:r>
      <w:r w:rsidR="00E5612C" w:rsidRPr="00D767FB">
        <w:t xml:space="preserve"> as </w:t>
      </w:r>
      <w:r w:rsidR="002D5F0C" w:rsidRPr="00D767FB">
        <w:t>an update to the expanded programme of work on forest biodiversity</w:t>
      </w:r>
      <w:r w:rsidR="00DF0666" w:rsidRPr="00D767FB">
        <w:t>,</w:t>
      </w:r>
      <w:r w:rsidR="00B018FF" w:rsidRPr="00D767FB">
        <w:t xml:space="preserve"> </w:t>
      </w:r>
      <w:r w:rsidR="00621745" w:rsidRPr="00D767FB">
        <w:t>noting</w:t>
      </w:r>
      <w:r w:rsidR="009C22B5" w:rsidRPr="00D767FB">
        <w:t xml:space="preserve"> </w:t>
      </w:r>
      <w:r w:rsidR="00161FB6" w:rsidRPr="00D767FB">
        <w:t>that</w:t>
      </w:r>
      <w:r w:rsidR="00690D53" w:rsidRPr="00D767FB">
        <w:t xml:space="preserve"> the development of further guidance should </w:t>
      </w:r>
      <w:r w:rsidR="00A95EB1" w:rsidRPr="00D767FB">
        <w:t>take into account</w:t>
      </w:r>
      <w:r w:rsidR="002747B5" w:rsidRPr="00D767FB">
        <w:t xml:space="preserve"> the</w:t>
      </w:r>
      <w:r w:rsidR="005B338D" w:rsidRPr="00D767FB">
        <w:t xml:space="preserve"> </w:t>
      </w:r>
      <w:r w:rsidR="002747B5" w:rsidRPr="00D767FB">
        <w:t xml:space="preserve">work undertaken under </w:t>
      </w:r>
      <w:r w:rsidR="009B0BE2" w:rsidRPr="00D767FB">
        <w:t xml:space="preserve">the relevant </w:t>
      </w:r>
      <w:r w:rsidR="002747B5" w:rsidRPr="00D767FB">
        <w:t>targets of the Framework</w:t>
      </w:r>
      <w:r w:rsidR="009B0BE2" w:rsidRPr="00695EE0">
        <w:t xml:space="preserve"> </w:t>
      </w:r>
      <w:r w:rsidR="002747B5" w:rsidRPr="00695EE0">
        <w:t>and</w:t>
      </w:r>
      <w:r w:rsidR="002747B5" w:rsidRPr="00D767FB">
        <w:t xml:space="preserve"> in collaboration with the relevant </w:t>
      </w:r>
      <w:r w:rsidR="008C06F8" w:rsidRPr="00D767FB">
        <w:t xml:space="preserve">intergovernmental </w:t>
      </w:r>
      <w:r w:rsidR="002747B5" w:rsidRPr="00D767FB">
        <w:t>organizations</w:t>
      </w:r>
      <w:r w:rsidR="008C06F8" w:rsidRPr="00D767FB">
        <w:t xml:space="preserve">, </w:t>
      </w:r>
      <w:r w:rsidR="007C3B0F" w:rsidRPr="00D767FB">
        <w:t>respecting their mandates and avoiding duplication</w:t>
      </w:r>
      <w:r w:rsidR="000864B9" w:rsidRPr="00D767FB">
        <w:t>;</w:t>
      </w:r>
    </w:p>
    <w:p w14:paraId="1A4F83B0" w14:textId="450F5CC0" w:rsidR="00B0228B" w:rsidRPr="00D767FB" w:rsidRDefault="001049FB" w:rsidP="00695EE0">
      <w:pPr>
        <w:pStyle w:val="CBDNormalNoNumber"/>
        <w:ind w:firstLine="567"/>
      </w:pPr>
      <w:r w:rsidRPr="00695EE0">
        <w:t>3.</w:t>
      </w:r>
      <w:r w:rsidRPr="00D767FB">
        <w:rPr>
          <w:i/>
          <w:iCs/>
        </w:rPr>
        <w:tab/>
      </w:r>
      <w:r w:rsidR="00D816C9" w:rsidRPr="00D767FB">
        <w:rPr>
          <w:i/>
          <w:iCs/>
        </w:rPr>
        <w:t>Invites</w:t>
      </w:r>
      <w:r w:rsidR="00283132" w:rsidRPr="00D767FB">
        <w:rPr>
          <w:i/>
          <w:iCs/>
        </w:rPr>
        <w:t xml:space="preserve"> </w:t>
      </w:r>
      <w:r w:rsidR="00283132" w:rsidRPr="00D767FB">
        <w:t>Parties</w:t>
      </w:r>
      <w:r w:rsidR="00D66A36" w:rsidRPr="00D767FB">
        <w:t xml:space="preserve"> and other Governments</w:t>
      </w:r>
      <w:r w:rsidR="00283132" w:rsidRPr="00D767FB">
        <w:t xml:space="preserve"> </w:t>
      </w:r>
      <w:r w:rsidR="00895F1D" w:rsidRPr="00D767FB">
        <w:t>t</w:t>
      </w:r>
      <w:r w:rsidR="00B0228B" w:rsidRPr="00D767FB">
        <w:t>o take into account the update</w:t>
      </w:r>
      <w:r w:rsidR="00703BA6" w:rsidRPr="00D767FB">
        <w:t xml:space="preserve"> to the</w:t>
      </w:r>
      <w:r w:rsidR="00B0228B" w:rsidRPr="00D767FB">
        <w:t xml:space="preserve"> </w:t>
      </w:r>
      <w:r w:rsidR="00006B74" w:rsidRPr="00D767FB">
        <w:t xml:space="preserve">expanded </w:t>
      </w:r>
      <w:r w:rsidR="00B0228B" w:rsidRPr="00D767FB">
        <w:t xml:space="preserve">programme of work on forest biodiversity in </w:t>
      </w:r>
      <w:r w:rsidR="00275FD7" w:rsidRPr="00D767FB">
        <w:t xml:space="preserve">the </w:t>
      </w:r>
      <w:r w:rsidR="00C94D51" w:rsidRPr="00D767FB">
        <w:t xml:space="preserve">revision </w:t>
      </w:r>
      <w:r w:rsidR="0099730B" w:rsidRPr="00D767FB">
        <w:t xml:space="preserve">or updating </w:t>
      </w:r>
      <w:r w:rsidR="00C94D51" w:rsidRPr="00D767FB">
        <w:t xml:space="preserve">of </w:t>
      </w:r>
      <w:r w:rsidR="00B0228B" w:rsidRPr="00D767FB">
        <w:t>national biodiversity strategies and action plans</w:t>
      </w:r>
      <w:r w:rsidR="00034A19" w:rsidRPr="00D767FB">
        <w:t xml:space="preserve"> and their implementation</w:t>
      </w:r>
      <w:r w:rsidR="005A27F7" w:rsidRPr="00D767FB">
        <w:t>,</w:t>
      </w:r>
      <w:r w:rsidR="00B0228B" w:rsidRPr="00D767FB">
        <w:t xml:space="preserve"> </w:t>
      </w:r>
      <w:r w:rsidR="005B3435" w:rsidRPr="00D767FB">
        <w:t xml:space="preserve">the </w:t>
      </w:r>
      <w:r w:rsidR="00B0228B" w:rsidRPr="00D767FB">
        <w:t>develop</w:t>
      </w:r>
      <w:r w:rsidR="005B3435" w:rsidRPr="00D767FB">
        <w:t>ment</w:t>
      </w:r>
      <w:r w:rsidR="00B0228B" w:rsidRPr="00D767FB">
        <w:t xml:space="preserve"> </w:t>
      </w:r>
      <w:r w:rsidR="005B3435" w:rsidRPr="00D767FB">
        <w:t xml:space="preserve">of </w:t>
      </w:r>
      <w:r w:rsidR="003C6BC1" w:rsidRPr="00D767FB">
        <w:t xml:space="preserve">national targets, </w:t>
      </w:r>
      <w:r w:rsidR="00B0228B" w:rsidRPr="00D767FB">
        <w:t>national reports, national capacity</w:t>
      </w:r>
      <w:r w:rsidR="00C05E1E" w:rsidRPr="00D767FB">
        <w:t>-building and</w:t>
      </w:r>
      <w:r w:rsidR="00B0228B" w:rsidRPr="00D767FB">
        <w:t xml:space="preserve"> development programmes and resource mobilization strategies to support the implementation of the Framework, national forest programmes and other forest-related programmes, strategies and initiatives;</w:t>
      </w:r>
    </w:p>
    <w:p w14:paraId="65FFFF86" w14:textId="4B770104" w:rsidR="00B0228B" w:rsidRPr="00D767FB" w:rsidRDefault="001049FB" w:rsidP="00695EE0">
      <w:pPr>
        <w:pStyle w:val="CBDNormalNoNumber"/>
        <w:ind w:firstLine="567"/>
      </w:pPr>
      <w:r w:rsidRPr="00695EE0">
        <w:t>4.</w:t>
      </w:r>
      <w:r w:rsidRPr="00D767FB">
        <w:rPr>
          <w:i/>
          <w:iCs/>
        </w:rPr>
        <w:tab/>
      </w:r>
      <w:r w:rsidR="00B0228B" w:rsidRPr="00D767FB">
        <w:rPr>
          <w:i/>
          <w:iCs/>
        </w:rPr>
        <w:t>Invites</w:t>
      </w:r>
      <w:r w:rsidR="00B0228B" w:rsidRPr="00D767FB">
        <w:t xml:space="preserve"> the governing bodies and secretariats of relevant </w:t>
      </w:r>
      <w:r w:rsidR="00B0228B" w:rsidRPr="00695EE0">
        <w:t>multilateral environment agreement</w:t>
      </w:r>
      <w:r w:rsidR="00B0228B" w:rsidRPr="00D767FB">
        <w:t xml:space="preserve">s and international organizations to contribute to </w:t>
      </w:r>
      <w:r w:rsidR="008623C8" w:rsidRPr="00D767FB">
        <w:t xml:space="preserve">the implementation </w:t>
      </w:r>
      <w:r w:rsidR="00397CFB" w:rsidRPr="00D767FB">
        <w:t xml:space="preserve">of </w:t>
      </w:r>
      <w:r w:rsidR="000846DE" w:rsidRPr="00D767FB">
        <w:t>the Framework in forest ecosystem</w:t>
      </w:r>
      <w:r w:rsidR="00EE21FD" w:rsidRPr="00D767FB">
        <w:t>s</w:t>
      </w:r>
      <w:r w:rsidR="00DB5E70" w:rsidRPr="00D767FB">
        <w:t xml:space="preserve"> </w:t>
      </w:r>
      <w:r w:rsidR="00491ECE" w:rsidRPr="00D767FB">
        <w:t xml:space="preserve">by </w:t>
      </w:r>
      <w:r w:rsidR="00D5460C" w:rsidRPr="00D767FB">
        <w:t xml:space="preserve">supporting </w:t>
      </w:r>
      <w:r w:rsidR="00FB0B8C" w:rsidRPr="00D767FB">
        <w:t xml:space="preserve">the implementation of </w:t>
      </w:r>
      <w:r w:rsidR="00397CFB" w:rsidRPr="00D767FB">
        <w:t>the updated programme</w:t>
      </w:r>
      <w:r w:rsidR="00292923" w:rsidRPr="00D767FB">
        <w:t xml:space="preserve"> </w:t>
      </w:r>
      <w:r w:rsidR="00397CFB" w:rsidRPr="00D767FB">
        <w:t xml:space="preserve">of work </w:t>
      </w:r>
      <w:r w:rsidR="00B53B5A" w:rsidRPr="00D767FB">
        <w:t>on forest biodiversity</w:t>
      </w:r>
      <w:r w:rsidR="00B0228B" w:rsidRPr="00D767FB">
        <w:t>,</w:t>
      </w:r>
      <w:r w:rsidR="00AC268A" w:rsidRPr="00D767FB">
        <w:t xml:space="preserve"> including through </w:t>
      </w:r>
      <w:r w:rsidR="00B0228B" w:rsidRPr="00D767FB">
        <w:t>the development and</w:t>
      </w:r>
      <w:r w:rsidR="00AC268A" w:rsidRPr="00D767FB">
        <w:t xml:space="preserve"> dissemination of</w:t>
      </w:r>
      <w:r w:rsidR="00B0228B" w:rsidRPr="00D767FB">
        <w:t xml:space="preserve"> guidance and tools</w:t>
      </w:r>
      <w:r w:rsidR="000561E8" w:rsidRPr="00D767FB">
        <w:t>,</w:t>
      </w:r>
      <w:r w:rsidR="009A7D6C" w:rsidRPr="00D767FB">
        <w:t xml:space="preserve"> </w:t>
      </w:r>
      <w:r w:rsidR="00EC6BD1">
        <w:t xml:space="preserve">the </w:t>
      </w:r>
      <w:r w:rsidR="009A7D6C" w:rsidRPr="00D767FB">
        <w:t xml:space="preserve">development of targeted </w:t>
      </w:r>
      <w:r w:rsidR="009A7D6C" w:rsidRPr="00695EE0">
        <w:t>capacity</w:t>
      </w:r>
      <w:r w:rsidR="00793DD0" w:rsidRPr="00695EE0">
        <w:t>-</w:t>
      </w:r>
      <w:r w:rsidR="000561E8" w:rsidRPr="00695EE0">
        <w:t>building</w:t>
      </w:r>
      <w:r w:rsidR="000561E8" w:rsidRPr="00D767FB">
        <w:t xml:space="preserve"> programmes and technology transfer</w:t>
      </w:r>
      <w:r w:rsidR="00B0228B" w:rsidRPr="00D767FB">
        <w:t>;</w:t>
      </w:r>
    </w:p>
    <w:p w14:paraId="6D197705" w14:textId="34686E91" w:rsidR="00DB0AB7" w:rsidRPr="00D767FB" w:rsidRDefault="001049FB" w:rsidP="00695EE0">
      <w:pPr>
        <w:pStyle w:val="CBDNormalNoNumber"/>
        <w:ind w:firstLine="567"/>
      </w:pPr>
      <w:r w:rsidRPr="00695EE0">
        <w:t>5.</w:t>
      </w:r>
      <w:r w:rsidRPr="00D767FB">
        <w:rPr>
          <w:i/>
          <w:iCs/>
        </w:rPr>
        <w:tab/>
      </w:r>
      <w:r w:rsidR="00DB0AB7" w:rsidRPr="00D767FB">
        <w:rPr>
          <w:i/>
          <w:iCs/>
        </w:rPr>
        <w:t>Invites</w:t>
      </w:r>
      <w:r w:rsidR="00DB0AB7" w:rsidRPr="00D767FB">
        <w:t xml:space="preserve"> </w:t>
      </w:r>
      <w:r w:rsidR="00DB0AB7" w:rsidRPr="00695EE0">
        <w:t>indigenous people</w:t>
      </w:r>
      <w:r w:rsidR="00DB0AB7" w:rsidRPr="00D767FB">
        <w:t>s and local communities, relevant stakeholders, including the private sector and academia, women, children and youth</w:t>
      </w:r>
      <w:r w:rsidR="00161FB6" w:rsidRPr="00D767FB">
        <w:t xml:space="preserve"> </w:t>
      </w:r>
      <w:r w:rsidR="00DB0AB7" w:rsidRPr="00D767FB">
        <w:t xml:space="preserve">to contribute to the implementation of </w:t>
      </w:r>
      <w:r w:rsidR="00EE21FD" w:rsidRPr="00D767FB">
        <w:t>the Framework in forest ecosystems</w:t>
      </w:r>
      <w:r w:rsidR="00C146D3" w:rsidRPr="00D767FB">
        <w:t xml:space="preserve"> </w:t>
      </w:r>
      <w:r w:rsidR="00491ECE" w:rsidRPr="00D767FB">
        <w:t xml:space="preserve">by </w:t>
      </w:r>
      <w:r w:rsidR="00EE21FD" w:rsidRPr="00D767FB">
        <w:t xml:space="preserve">supporting the implementation of </w:t>
      </w:r>
      <w:r w:rsidR="00C146D3" w:rsidRPr="00D767FB">
        <w:t xml:space="preserve">the </w:t>
      </w:r>
      <w:r w:rsidR="00DB0AB7" w:rsidRPr="00D767FB">
        <w:t>updated programme of work on forest biodiversity;</w:t>
      </w:r>
    </w:p>
    <w:p w14:paraId="1933B55F" w14:textId="25667E3A" w:rsidR="0096254F" w:rsidRPr="00D767FB" w:rsidRDefault="001049FB" w:rsidP="00695EE0">
      <w:pPr>
        <w:pStyle w:val="CBDNormalNoNumber"/>
        <w:ind w:firstLine="567"/>
      </w:pPr>
      <w:r w:rsidRPr="00695EE0">
        <w:lastRenderedPageBreak/>
        <w:t>6.</w:t>
      </w:r>
      <w:r w:rsidRPr="00D767FB">
        <w:rPr>
          <w:i/>
          <w:iCs/>
        </w:rPr>
        <w:tab/>
      </w:r>
      <w:r w:rsidR="00FC119D" w:rsidRPr="00D767FB">
        <w:rPr>
          <w:i/>
          <w:iCs/>
        </w:rPr>
        <w:t>I</w:t>
      </w:r>
      <w:r w:rsidR="00D32F41" w:rsidRPr="00D767FB">
        <w:rPr>
          <w:i/>
          <w:iCs/>
        </w:rPr>
        <w:t>nvites</w:t>
      </w:r>
      <w:r w:rsidR="00D32F41" w:rsidRPr="00D767FB">
        <w:t xml:space="preserve"> the </w:t>
      </w:r>
      <w:r w:rsidR="004465CB" w:rsidRPr="00D767FB">
        <w:t xml:space="preserve">members of the </w:t>
      </w:r>
      <w:r w:rsidR="00D32F41" w:rsidRPr="00D767FB">
        <w:t xml:space="preserve">Collaborative Partnership on Forests </w:t>
      </w:r>
      <w:r w:rsidR="00D32F41" w:rsidRPr="00D767FB">
        <w:rPr>
          <w:snapToGrid w:val="0"/>
        </w:rPr>
        <w:t>to consider ways and means to further enhanc</w:t>
      </w:r>
      <w:r w:rsidR="00292923" w:rsidRPr="00D767FB">
        <w:rPr>
          <w:snapToGrid w:val="0"/>
        </w:rPr>
        <w:t>e</w:t>
      </w:r>
      <w:r w:rsidR="00D32F41" w:rsidRPr="00D767FB">
        <w:rPr>
          <w:snapToGrid w:val="0"/>
        </w:rPr>
        <w:t xml:space="preserve"> their individual and collective contributions to support Parties </w:t>
      </w:r>
      <w:r w:rsidR="00F26B28" w:rsidRPr="00D767FB">
        <w:rPr>
          <w:snapToGrid w:val="0"/>
        </w:rPr>
        <w:t xml:space="preserve">in their </w:t>
      </w:r>
      <w:r w:rsidR="00D32F41" w:rsidRPr="00D767FB">
        <w:rPr>
          <w:snapToGrid w:val="0"/>
        </w:rPr>
        <w:t>implementation of the Framework</w:t>
      </w:r>
      <w:r w:rsidR="00F26B28" w:rsidRPr="00D767FB">
        <w:rPr>
          <w:snapToGrid w:val="0"/>
        </w:rPr>
        <w:t xml:space="preserve"> in forest ecosystems</w:t>
      </w:r>
      <w:r w:rsidR="00D32F41" w:rsidRPr="00D767FB">
        <w:rPr>
          <w:snapToGrid w:val="0"/>
        </w:rPr>
        <w:t>;</w:t>
      </w:r>
    </w:p>
    <w:p w14:paraId="64842399" w14:textId="2EFAEC72" w:rsidR="000013D6" w:rsidRPr="00D767FB" w:rsidRDefault="001049FB" w:rsidP="00695EE0">
      <w:pPr>
        <w:pStyle w:val="CBDNormalNoNumber"/>
        <w:ind w:firstLine="567"/>
      </w:pPr>
      <w:r w:rsidRPr="00695EE0">
        <w:t>7.</w:t>
      </w:r>
      <w:r w:rsidRPr="00D767FB">
        <w:rPr>
          <w:i/>
          <w:iCs/>
        </w:rPr>
        <w:tab/>
      </w:r>
      <w:r w:rsidR="000013D6" w:rsidRPr="00D767FB">
        <w:rPr>
          <w:i/>
          <w:iCs/>
        </w:rPr>
        <w:t>Requests</w:t>
      </w:r>
      <w:r w:rsidR="000013D6" w:rsidRPr="00D767FB">
        <w:t xml:space="preserve"> that</w:t>
      </w:r>
      <w:r w:rsidR="00441FCB" w:rsidRPr="00D767FB">
        <w:t>,</w:t>
      </w:r>
      <w:r w:rsidR="000013D6" w:rsidRPr="00D767FB">
        <w:t xml:space="preserve"> </w:t>
      </w:r>
      <w:proofErr w:type="gramStart"/>
      <w:r w:rsidR="000013D6" w:rsidRPr="00D767FB">
        <w:t>with regard to</w:t>
      </w:r>
      <w:proofErr w:type="gramEnd"/>
      <w:r w:rsidR="000013D6" w:rsidRPr="00D767FB">
        <w:t xml:space="preserve"> the issues listed in the annex to the present decision, </w:t>
      </w:r>
      <w:r w:rsidR="00441FCB" w:rsidRPr="00D767FB">
        <w:t>the Executive Secretary of the Convention on Biological Diversity,</w:t>
      </w:r>
      <w:r w:rsidR="00441FCB" w:rsidRPr="00D767FB">
        <w:rPr>
          <w:rStyle w:val="FootnoteReference"/>
        </w:rPr>
        <w:footnoteReference w:id="32"/>
      </w:r>
      <w:r w:rsidR="00441FCB" w:rsidRPr="00D767FB">
        <w:t xml:space="preserve"> </w:t>
      </w:r>
      <w:r w:rsidR="000013D6" w:rsidRPr="00D767FB">
        <w:t xml:space="preserve">in collaboration with </w:t>
      </w:r>
      <w:r w:rsidR="00517823" w:rsidRPr="00D767FB">
        <w:t xml:space="preserve">relevant </w:t>
      </w:r>
      <w:r w:rsidR="000013D6" w:rsidRPr="00D767FB">
        <w:t>international organizations</w:t>
      </w:r>
      <w:r w:rsidR="000013D6" w:rsidRPr="00695EE0">
        <w:t xml:space="preserve"> and</w:t>
      </w:r>
      <w:r w:rsidR="000013D6" w:rsidRPr="00D767FB">
        <w:t xml:space="preserve"> subject to the availability of resources:</w:t>
      </w:r>
    </w:p>
    <w:p w14:paraId="3C56A17D" w14:textId="3D550EC4" w:rsidR="000013D6" w:rsidRPr="00D767FB" w:rsidRDefault="0054551D" w:rsidP="00695EE0">
      <w:pPr>
        <w:pStyle w:val="CBDNormalNoNumber"/>
        <w:ind w:firstLine="567"/>
      </w:pPr>
      <w:r w:rsidRPr="00D767FB">
        <w:t>(a)</w:t>
      </w:r>
      <w:r w:rsidRPr="00D767FB">
        <w:tab/>
      </w:r>
      <w:r w:rsidR="00A67278" w:rsidRPr="00D767FB">
        <w:t>E</w:t>
      </w:r>
      <w:r w:rsidR="000013D6" w:rsidRPr="00D767FB">
        <w:t xml:space="preserve">nhance cooperation </w:t>
      </w:r>
      <w:r w:rsidR="0092764F" w:rsidRPr="00D767FB">
        <w:t>with the Collaborative Partnership on Forests and its members to compi</w:t>
      </w:r>
      <w:r w:rsidR="00500E82" w:rsidRPr="00D767FB">
        <w:t>le and make available relevant</w:t>
      </w:r>
      <w:r w:rsidR="00762922">
        <w:t xml:space="preserve"> recent</w:t>
      </w:r>
      <w:r w:rsidR="00500E82" w:rsidRPr="00D767FB">
        <w:t xml:space="preserve"> guidance and tools </w:t>
      </w:r>
      <w:r w:rsidR="000013D6" w:rsidRPr="00D767FB">
        <w:t>related to</w:t>
      </w:r>
      <w:r w:rsidR="00AA60B4">
        <w:t xml:space="preserve"> the expanded programme </w:t>
      </w:r>
      <w:r w:rsidR="00EF1FD0">
        <w:t xml:space="preserve">of </w:t>
      </w:r>
      <w:r w:rsidR="00AA60B4">
        <w:t xml:space="preserve">work on forest biodiversity and </w:t>
      </w:r>
      <w:r w:rsidR="00BB348A">
        <w:t xml:space="preserve">the complimentary activities </w:t>
      </w:r>
      <w:r w:rsidR="00E227A3">
        <w:t>listed in the annex to the present decision</w:t>
      </w:r>
      <w:r w:rsidR="00EF1FD0">
        <w:t>,</w:t>
      </w:r>
      <w:r w:rsidR="000013D6" w:rsidRPr="00D767FB">
        <w:t xml:space="preserve"> </w:t>
      </w:r>
      <w:r w:rsidR="000D1F74" w:rsidRPr="00D767FB">
        <w:t xml:space="preserve">giving particular </w:t>
      </w:r>
      <w:r w:rsidR="002F6634" w:rsidRPr="00D767FB">
        <w:t>attention</w:t>
      </w:r>
      <w:r w:rsidR="000D1F74" w:rsidRPr="00D767FB">
        <w:t xml:space="preserve"> to sustainable forest management</w:t>
      </w:r>
      <w:r w:rsidR="000452AF" w:rsidRPr="00D767FB">
        <w:t>,</w:t>
      </w:r>
      <w:r w:rsidR="00005B4C" w:rsidRPr="00D767FB">
        <w:t xml:space="preserve"> as related to </w:t>
      </w:r>
      <w:r w:rsidR="000452AF" w:rsidRPr="00D767FB">
        <w:t xml:space="preserve">the activities </w:t>
      </w:r>
      <w:r w:rsidR="0090725E" w:rsidRPr="00D767FB">
        <w:t xml:space="preserve">linked </w:t>
      </w:r>
      <w:r w:rsidR="000452AF" w:rsidRPr="00D767FB">
        <w:t xml:space="preserve">to </w:t>
      </w:r>
      <w:r w:rsidR="00005B4C" w:rsidRPr="00D767FB">
        <w:t>Target</w:t>
      </w:r>
      <w:r w:rsidR="000452AF" w:rsidRPr="00D767FB">
        <w:t> </w:t>
      </w:r>
      <w:r w:rsidR="00005B4C" w:rsidRPr="00D767FB">
        <w:t>10</w:t>
      </w:r>
      <w:r w:rsidR="000D1F74" w:rsidRPr="00D767FB">
        <w:t xml:space="preserve"> </w:t>
      </w:r>
      <w:r w:rsidR="000452AF" w:rsidRPr="00D767FB">
        <w:t xml:space="preserve">of the Framework outlined </w:t>
      </w:r>
      <w:r w:rsidR="00005B4C" w:rsidRPr="00D767FB">
        <w:t xml:space="preserve">in the annex </w:t>
      </w:r>
      <w:r w:rsidR="00143B3C" w:rsidRPr="00D767FB">
        <w:t xml:space="preserve">to </w:t>
      </w:r>
      <w:r w:rsidR="008B00ED" w:rsidRPr="00D767FB">
        <w:t>the present decision</w:t>
      </w:r>
      <w:r w:rsidR="000013D6" w:rsidRPr="00D767FB">
        <w:t>;</w:t>
      </w:r>
    </w:p>
    <w:p w14:paraId="6D5100AF" w14:textId="1CAEA7AF" w:rsidR="002C039A" w:rsidRPr="00D767FB" w:rsidRDefault="0054551D" w:rsidP="00AE3AF5">
      <w:pPr>
        <w:pStyle w:val="CBDNormalNoNumber"/>
        <w:ind w:firstLine="567"/>
      </w:pPr>
      <w:r w:rsidRPr="00D767FB">
        <w:t>(b)</w:t>
      </w:r>
      <w:r w:rsidRPr="00D767FB">
        <w:tab/>
      </w:r>
      <w:r w:rsidR="00A67278" w:rsidRPr="00D767FB">
        <w:t>L</w:t>
      </w:r>
      <w:r w:rsidR="00AC6ADC" w:rsidRPr="00D767FB">
        <w:t xml:space="preserve">iaise with the </w:t>
      </w:r>
      <w:r w:rsidR="00F67EED" w:rsidRPr="00D767FB">
        <w:t>e</w:t>
      </w:r>
      <w:r w:rsidR="00AC6ADC" w:rsidRPr="00D767FB">
        <w:t xml:space="preserve">xecutive </w:t>
      </w:r>
      <w:r w:rsidR="00F67EED" w:rsidRPr="00D767FB">
        <w:t>s</w:t>
      </w:r>
      <w:r w:rsidR="00AC6ADC" w:rsidRPr="00D767FB">
        <w:t>ecretar</w:t>
      </w:r>
      <w:r w:rsidR="00EF21DA" w:rsidRPr="00D767FB">
        <w:t>ies</w:t>
      </w:r>
      <w:r w:rsidR="00AC6ADC" w:rsidRPr="00D767FB">
        <w:t xml:space="preserve"> of the </w:t>
      </w:r>
      <w:r w:rsidR="00A74116" w:rsidRPr="00D767FB">
        <w:t xml:space="preserve">United Nations Convention to Combat Desertification </w:t>
      </w:r>
      <w:r w:rsidR="00C47D0F" w:rsidRPr="00D767FB">
        <w:t>in Those Countries Experiencing Serious Drought and/or Desertification, Particularly in Africa</w:t>
      </w:r>
      <w:r w:rsidR="004966BF" w:rsidRPr="00D767FB">
        <w:rPr>
          <w:rStyle w:val="FootnoteReference"/>
        </w:rPr>
        <w:footnoteReference w:id="33"/>
      </w:r>
      <w:r w:rsidR="00C47D0F" w:rsidRPr="00D767FB">
        <w:t xml:space="preserve"> </w:t>
      </w:r>
      <w:r w:rsidR="00A74116" w:rsidRPr="00D767FB">
        <w:t xml:space="preserve">and </w:t>
      </w:r>
      <w:r w:rsidR="00390A48" w:rsidRPr="00D767FB">
        <w:t xml:space="preserve">the </w:t>
      </w:r>
      <w:r w:rsidR="00A74116" w:rsidRPr="00695EE0">
        <w:t>United Nations Fra</w:t>
      </w:r>
      <w:r w:rsidR="000B2B6D" w:rsidRPr="00695EE0">
        <w:t>mework Convention on Climate Change</w:t>
      </w:r>
      <w:r w:rsidR="00AB704B" w:rsidRPr="00D767FB">
        <w:rPr>
          <w:rStyle w:val="FootnoteReference"/>
        </w:rPr>
        <w:footnoteReference w:id="34"/>
      </w:r>
      <w:r w:rsidR="00727A24" w:rsidRPr="00D767FB">
        <w:t xml:space="preserve"> to </w:t>
      </w:r>
      <w:r w:rsidR="00390A48" w:rsidRPr="00D767FB">
        <w:t xml:space="preserve">identify joint activities </w:t>
      </w:r>
      <w:r w:rsidR="00C321C4" w:rsidRPr="00D767FB">
        <w:t xml:space="preserve">to </w:t>
      </w:r>
      <w:r w:rsidR="00732577" w:rsidRPr="00D767FB">
        <w:t>support</w:t>
      </w:r>
      <w:r w:rsidR="00C321C4" w:rsidRPr="00D767FB">
        <w:t xml:space="preserve"> the conservation and restoration of </w:t>
      </w:r>
      <w:r w:rsidR="003700C9" w:rsidRPr="00D767FB">
        <w:t>forest</w:t>
      </w:r>
      <w:r w:rsidR="00B2194C" w:rsidRPr="00D767FB">
        <w:t>s</w:t>
      </w:r>
      <w:r w:rsidR="0090656A" w:rsidRPr="00D767FB">
        <w:t xml:space="preserve"> </w:t>
      </w:r>
      <w:r w:rsidR="00A06843" w:rsidRPr="00D767FB">
        <w:t>in view of their role in</w:t>
      </w:r>
      <w:r w:rsidR="0089796A" w:rsidRPr="00D767FB">
        <w:t xml:space="preserve"> </w:t>
      </w:r>
      <w:r w:rsidR="006D4C08" w:rsidRPr="00D767FB">
        <w:t xml:space="preserve">achieving </w:t>
      </w:r>
      <w:r w:rsidR="0089796A" w:rsidRPr="00D767FB">
        <w:t>l</w:t>
      </w:r>
      <w:r w:rsidR="006D4C08" w:rsidRPr="00D767FB">
        <w:t xml:space="preserve">and </w:t>
      </w:r>
      <w:r w:rsidR="0089796A" w:rsidRPr="00D767FB">
        <w:t>d</w:t>
      </w:r>
      <w:r w:rsidR="006D4C08" w:rsidRPr="00D767FB">
        <w:t xml:space="preserve">egradation </w:t>
      </w:r>
      <w:r w:rsidR="0089796A" w:rsidRPr="00D767FB">
        <w:t>n</w:t>
      </w:r>
      <w:r w:rsidR="006D4C08" w:rsidRPr="00D767FB">
        <w:t xml:space="preserve">eutrality </w:t>
      </w:r>
      <w:r w:rsidR="00440838" w:rsidRPr="00D767FB">
        <w:t xml:space="preserve">and </w:t>
      </w:r>
      <w:r w:rsidR="00285F83" w:rsidRPr="00D767FB">
        <w:t>climate change</w:t>
      </w:r>
      <w:r w:rsidR="00ED5FFA" w:rsidRPr="00D767FB">
        <w:t xml:space="preserve"> mitigation</w:t>
      </w:r>
      <w:r w:rsidR="00963123" w:rsidRPr="00D767FB">
        <w:t xml:space="preserve"> and adaptation</w:t>
      </w:r>
      <w:r w:rsidR="00D02777" w:rsidRPr="00D767FB">
        <w:t>;</w:t>
      </w:r>
    </w:p>
    <w:p w14:paraId="074D89D6" w14:textId="3B3B44B5" w:rsidR="00CD665E" w:rsidRPr="00D767FB" w:rsidRDefault="0054551D" w:rsidP="00695EE0">
      <w:pPr>
        <w:pStyle w:val="CBDNormalNoNumber"/>
        <w:ind w:firstLine="567"/>
      </w:pPr>
      <w:r w:rsidRPr="00D767FB">
        <w:t>(c)</w:t>
      </w:r>
      <w:r w:rsidRPr="00D767FB">
        <w:tab/>
      </w:r>
      <w:r w:rsidR="00A67278" w:rsidRPr="00D767FB">
        <w:t>C</w:t>
      </w:r>
      <w:r w:rsidR="000013D6" w:rsidRPr="00D767FB">
        <w:t>ompile and make available relevant guidance and experiences from Parties, other Governments</w:t>
      </w:r>
      <w:r w:rsidR="00494E95" w:rsidRPr="00D767FB">
        <w:t xml:space="preserve">, </w:t>
      </w:r>
      <w:r w:rsidR="009F0060" w:rsidRPr="00695EE0">
        <w:t>indigenous people</w:t>
      </w:r>
      <w:r w:rsidR="009F0060" w:rsidRPr="00D767FB">
        <w:t>s and local communities</w:t>
      </w:r>
      <w:r w:rsidR="00F40A0E" w:rsidRPr="00D767FB">
        <w:t>,</w:t>
      </w:r>
      <w:r w:rsidR="009F0060" w:rsidRPr="00D767FB">
        <w:t xml:space="preserve"> </w:t>
      </w:r>
      <w:r w:rsidR="000013D6" w:rsidRPr="00D767FB">
        <w:t>and relevant organizations and stakeholders</w:t>
      </w:r>
      <w:r w:rsidR="006810F5" w:rsidRPr="00D767FB">
        <w:t xml:space="preserve"> on </w:t>
      </w:r>
      <w:r w:rsidR="00BA39CF">
        <w:t xml:space="preserve">the expanded programme of work on forest biodiversity and the complimentary activities listed </w:t>
      </w:r>
      <w:r w:rsidR="006810F5" w:rsidRPr="00D767FB">
        <w:t>in the annex</w:t>
      </w:r>
      <w:r w:rsidR="000013D6" w:rsidRPr="00D767FB">
        <w:t>;</w:t>
      </w:r>
    </w:p>
    <w:p w14:paraId="6645DDA1" w14:textId="209BB816" w:rsidR="00C91997" w:rsidRPr="00D767FB" w:rsidRDefault="0054551D" w:rsidP="00695EE0">
      <w:pPr>
        <w:pStyle w:val="CBDNormalNoNumber"/>
        <w:ind w:firstLine="567"/>
      </w:pPr>
      <w:r w:rsidRPr="00D767FB">
        <w:t>(d)</w:t>
      </w:r>
      <w:r w:rsidRPr="00D767FB">
        <w:tab/>
      </w:r>
      <w:r w:rsidR="00A67278" w:rsidRPr="00D767FB">
        <w:t>I</w:t>
      </w:r>
      <w:r w:rsidR="000013D6" w:rsidRPr="00D767FB">
        <w:t xml:space="preserve">ntegrate </w:t>
      </w:r>
      <w:r w:rsidR="00447499">
        <w:t xml:space="preserve">the expanded programme of work on forest biodiversity and the complimentary activities listed </w:t>
      </w:r>
      <w:r w:rsidR="00447499" w:rsidRPr="00D767FB">
        <w:t>in the annex</w:t>
      </w:r>
      <w:r w:rsidR="000013D6" w:rsidRPr="00D767FB">
        <w:t xml:space="preserve">, as appropriate, into relevant capacity-building and development </w:t>
      </w:r>
      <w:r w:rsidR="00312F06" w:rsidRPr="00D767FB">
        <w:t xml:space="preserve">and scientific and technical cooperation </w:t>
      </w:r>
      <w:r w:rsidR="000013D6" w:rsidRPr="00D767FB">
        <w:t>efforts undertaken under the Convention, including through the Forest Ecosystem Restoration Initiative</w:t>
      </w:r>
      <w:r w:rsidR="00652299" w:rsidRPr="00D767FB">
        <w:t xml:space="preserve"> and the </w:t>
      </w:r>
      <w:r w:rsidR="00806602" w:rsidRPr="00D767FB">
        <w:t>Rio Conventions Joint Capacity-</w:t>
      </w:r>
      <w:r w:rsidR="000A3A26" w:rsidRPr="00D767FB">
        <w:t>b</w:t>
      </w:r>
      <w:r w:rsidR="00806602" w:rsidRPr="00D767FB">
        <w:t>uilding Programme</w:t>
      </w:r>
      <w:r w:rsidR="009755D5" w:rsidRPr="00D767FB">
        <w:t>;</w:t>
      </w:r>
    </w:p>
    <w:p w14:paraId="1B81F012" w14:textId="10F1EDF3" w:rsidR="00505586" w:rsidRPr="00D767FB" w:rsidRDefault="0054551D" w:rsidP="0054551D">
      <w:pPr>
        <w:pStyle w:val="CBDNormalNoNumber"/>
        <w:ind w:firstLine="567"/>
        <w:sectPr w:rsidR="00505586" w:rsidRPr="00D767FB" w:rsidSect="00E800ED">
          <w:footnotePr>
            <w:numRestart w:val="eachSect"/>
          </w:footnotePr>
          <w:type w:val="continuous"/>
          <w:pgSz w:w="12240" w:h="15840"/>
          <w:pgMar w:top="1134" w:right="1440" w:bottom="1134" w:left="1440" w:header="709" w:footer="709" w:gutter="0"/>
          <w:cols w:space="708"/>
          <w:docGrid w:linePitch="360"/>
        </w:sectPr>
      </w:pPr>
      <w:r w:rsidRPr="00D767FB">
        <w:t>(e)</w:t>
      </w:r>
      <w:r w:rsidRPr="00D767FB">
        <w:tab/>
      </w:r>
      <w:r w:rsidR="00A67278" w:rsidRPr="00D767FB">
        <w:t>R</w:t>
      </w:r>
      <w:r w:rsidR="004913A1" w:rsidRPr="00D767FB">
        <w:t xml:space="preserve">eport to the Subsidiary Body on Implementation, at a meeting held before the </w:t>
      </w:r>
      <w:r w:rsidR="000D2504" w:rsidRPr="00D767FB">
        <w:t>eighteenth</w:t>
      </w:r>
      <w:r w:rsidR="004913A1" w:rsidRPr="00D767FB">
        <w:t xml:space="preserve"> meeting of the Conference of the Parties, on the </w:t>
      </w:r>
      <w:proofErr w:type="gramStart"/>
      <w:r w:rsidR="004913A1" w:rsidRPr="00D767FB">
        <w:t>aforementioned cooperation</w:t>
      </w:r>
      <w:proofErr w:type="gramEnd"/>
      <w:r w:rsidR="004913A1" w:rsidRPr="00D767FB">
        <w:t xml:space="preserve"> activities in support of the implementation of the </w:t>
      </w:r>
      <w:r w:rsidR="004913A1" w:rsidRPr="00695EE0">
        <w:t xml:space="preserve">Convention </w:t>
      </w:r>
      <w:r w:rsidR="004913A1" w:rsidRPr="00D767FB">
        <w:t xml:space="preserve">and the </w:t>
      </w:r>
      <w:r w:rsidR="004913A1" w:rsidRPr="00695EE0">
        <w:t>Framework</w:t>
      </w:r>
      <w:r w:rsidR="004913A1" w:rsidRPr="00D767FB">
        <w:t>.</w:t>
      </w:r>
      <w:r w:rsidR="00993483" w:rsidRPr="00D767FB">
        <w:t xml:space="preserve"> </w:t>
      </w:r>
    </w:p>
    <w:p w14:paraId="70104DF7" w14:textId="1755DFEB" w:rsidR="002A6314" w:rsidRPr="00695EE0" w:rsidRDefault="0023767E" w:rsidP="00695EE0">
      <w:pPr>
        <w:pStyle w:val="CBDDesicionAnnex"/>
      </w:pPr>
      <w:bookmarkStart w:id="2" w:name="_Hlk203416978"/>
      <w:r w:rsidRPr="00695EE0">
        <w:t xml:space="preserve">Annex </w:t>
      </w:r>
      <w:r w:rsidR="007978C4" w:rsidRPr="00695EE0">
        <w:br/>
      </w:r>
      <w:r w:rsidR="00A34565" w:rsidRPr="00D767FB">
        <w:t>U</w:t>
      </w:r>
      <w:r w:rsidRPr="00695EE0">
        <w:t xml:space="preserve">pdate </w:t>
      </w:r>
      <w:r w:rsidR="00A34565"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2"/>
          <w:p w14:paraId="72EF8F10" w14:textId="2C57822C" w:rsidR="0009010E" w:rsidRPr="00695EE0" w:rsidRDefault="00677B80" w:rsidP="00695EE0">
            <w:pPr>
              <w:pStyle w:val="CBDTableNormal"/>
              <w:rPr>
                <w:i/>
                <w:iCs/>
              </w:rPr>
            </w:pPr>
            <w:r w:rsidRPr="00695EE0">
              <w:rPr>
                <w:i/>
                <w:iCs/>
              </w:rPr>
              <w:t>Targets of the Kunming-Montreal Global Biodiversity Framework</w:t>
            </w:r>
            <w:r w:rsidR="00623969" w:rsidRPr="00D767FB">
              <w:rPr>
                <w:rStyle w:val="FootnoteReference"/>
                <w:i/>
                <w:iCs/>
              </w:rPr>
              <w:footnoteReference w:id="35"/>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695EE0">
            <w:pPr>
              <w:pStyle w:val="CBDTableNormal"/>
              <w:rPr>
                <w:i/>
                <w:iCs/>
              </w:rPr>
            </w:pPr>
            <w:r w:rsidRPr="00D767FB">
              <w:rPr>
                <w:i/>
                <w:iCs/>
              </w:rPr>
              <w:t>C</w:t>
            </w:r>
            <w:r w:rsidR="00677B80" w:rsidRPr="00695EE0">
              <w:rPr>
                <w:i/>
                <w:iCs/>
              </w:rPr>
              <w:t>omplementary activities to the expanded programme o</w:t>
            </w:r>
            <w:r w:rsidR="009A6C78" w:rsidRPr="00D767FB">
              <w:rPr>
                <w:i/>
                <w:iCs/>
              </w:rPr>
              <w:t>f</w:t>
            </w:r>
            <w:r w:rsidR="00677B80" w:rsidRPr="00695EE0">
              <w:rPr>
                <w:i/>
                <w:iCs/>
              </w:rPr>
              <w:t xml:space="preserve"> work on forest biodiversity</w:t>
            </w:r>
            <w:r w:rsidR="009A6C78" w:rsidRPr="00695EE0">
              <w:rPr>
                <w:rStyle w:val="FootnoteReference"/>
                <w:i/>
                <w:iCs/>
              </w:rPr>
              <w:footnoteReference w:id="36"/>
            </w:r>
          </w:p>
        </w:tc>
      </w:tr>
      <w:tr w:rsidR="00677B80" w:rsidRPr="00D767FB" w14:paraId="68A0990F" w14:textId="77777777" w:rsidTr="00695EE0">
        <w:tc>
          <w:tcPr>
            <w:tcW w:w="1795" w:type="dxa"/>
            <w:tcBorders>
              <w:top w:val="single" w:sz="2" w:space="0" w:color="auto"/>
            </w:tcBorders>
          </w:tcPr>
          <w:p w14:paraId="40528630" w14:textId="428CDC94" w:rsidR="00677B80" w:rsidRPr="00D767FB" w:rsidRDefault="00677B80" w:rsidP="00695EE0">
            <w:pPr>
              <w:pStyle w:val="CBDTableNormal"/>
            </w:pPr>
            <w:r w:rsidRPr="00D767FB">
              <w:t>Targets 1,</w:t>
            </w:r>
            <w:r w:rsidRPr="00695EE0">
              <w:t xml:space="preserve"> 2 a</w:t>
            </w:r>
            <w:r w:rsidRPr="00D767FB">
              <w:t>nd 3</w:t>
            </w:r>
          </w:p>
        </w:tc>
        <w:tc>
          <w:tcPr>
            <w:tcW w:w="7560" w:type="dxa"/>
            <w:tcBorders>
              <w:top w:val="single" w:sz="2" w:space="0" w:color="auto"/>
            </w:tcBorders>
          </w:tcPr>
          <w:p w14:paraId="38F2C3EB" w14:textId="30F6FD92" w:rsidR="00677B80" w:rsidRPr="00D767FB" w:rsidRDefault="003D7567" w:rsidP="00695EE0">
            <w:pPr>
              <w:pStyle w:val="CBDTableNormal"/>
              <w:ind w:left="362" w:hanging="362"/>
            </w:pPr>
            <w:r w:rsidRPr="00D767FB">
              <w:t>1.</w:t>
            </w:r>
            <w:r w:rsidR="002905F3" w:rsidRPr="00D767FB">
              <w:tab/>
            </w:r>
            <w:r w:rsidR="00677B80" w:rsidRPr="00D767FB">
              <w:t>Conserve primary, high-integrity forests through participatory and integrated land-use planning, while planning for improved ecological integrity, forest connectivity and forest intactness</w:t>
            </w:r>
            <w:r w:rsidR="00C11761" w:rsidRPr="00D767FB">
              <w:t>.</w:t>
            </w:r>
          </w:p>
          <w:p w14:paraId="5452D81A" w14:textId="0E6AA1C9" w:rsidR="00677B80" w:rsidRPr="00D767FB" w:rsidRDefault="003D7567" w:rsidP="00695EE0">
            <w:pPr>
              <w:pStyle w:val="CBDTableNormal"/>
              <w:ind w:left="362" w:hanging="362"/>
            </w:pPr>
            <w:r w:rsidRPr="00D767FB">
              <w:t>2.</w:t>
            </w:r>
            <w:r w:rsidR="002905F3" w:rsidRPr="00D767FB">
              <w:tab/>
            </w:r>
            <w:r w:rsidR="00677B80" w:rsidRPr="00D767FB">
              <w:t xml:space="preserve">Employ best practices in forest restoration, including </w:t>
            </w:r>
            <w:proofErr w:type="gramStart"/>
            <w:r w:rsidR="00073E44" w:rsidRPr="00D767FB">
              <w:t>with regard to</w:t>
            </w:r>
            <w:proofErr w:type="gramEnd"/>
            <w:r w:rsidR="00073E44" w:rsidRPr="00D767FB">
              <w:t xml:space="preserve"> </w:t>
            </w:r>
            <w:r w:rsidR="00677B80" w:rsidRPr="00D767FB">
              <w:t>spatial and within-stand heterogeneity, connectivity, climate resilience and</w:t>
            </w:r>
            <w:r w:rsidR="00446627">
              <w:t xml:space="preserve"> climate</w:t>
            </w:r>
            <w:r w:rsidR="00677B80" w:rsidRPr="00D767FB">
              <w:t xml:space="preserve"> projections and risks of wildfires</w:t>
            </w:r>
            <w:r w:rsidR="00AE34B7" w:rsidRPr="00D767FB">
              <w:t>.</w:t>
            </w:r>
          </w:p>
          <w:p w14:paraId="09392D19" w14:textId="30647152" w:rsidR="00677B80" w:rsidRPr="00D767FB" w:rsidRDefault="003D7567" w:rsidP="00695EE0">
            <w:pPr>
              <w:pStyle w:val="CBDTableNormal"/>
              <w:ind w:left="362" w:hanging="362"/>
            </w:pPr>
            <w:r w:rsidRPr="00D767FB">
              <w:t>3.</w:t>
            </w:r>
            <w:r w:rsidR="002905F3" w:rsidRPr="00D767FB">
              <w:tab/>
            </w:r>
            <w:r w:rsidR="00677B80" w:rsidRPr="00D767FB">
              <w:t xml:space="preserve">Employ other effective area-based conservation measures as an integral part of forest landscape planning connectivity, including </w:t>
            </w:r>
            <w:r w:rsidR="003D63EA" w:rsidRPr="003D63EA">
              <w:t xml:space="preserve">by bringing </w:t>
            </w:r>
            <w:r w:rsidR="00677B80" w:rsidRPr="00D767FB">
              <w:t>terminology, concepts and definitions</w:t>
            </w:r>
            <w:r w:rsidR="003D63EA">
              <w:t xml:space="preserve"> up to date</w:t>
            </w:r>
            <w:r w:rsidR="00AE34B7" w:rsidRPr="00D767FB">
              <w:t>.</w:t>
            </w:r>
          </w:p>
          <w:p w14:paraId="7183CEC7" w14:textId="3303D4E5" w:rsidR="00677B80" w:rsidRPr="00D767FB" w:rsidRDefault="003D7567" w:rsidP="00695EE0">
            <w:pPr>
              <w:pStyle w:val="CBDTableNormal"/>
              <w:ind w:left="362" w:hanging="362"/>
            </w:pPr>
            <w:r w:rsidRPr="00D767FB">
              <w:lastRenderedPageBreak/>
              <w:t>4.</w:t>
            </w:r>
            <w:r w:rsidR="002905F3" w:rsidRPr="00D767FB">
              <w:tab/>
            </w:r>
            <w:r w:rsidR="00677B80" w:rsidRPr="00D767FB">
              <w:t>Establish a definition for a successfully</w:t>
            </w:r>
            <w:r w:rsidR="00677B80" w:rsidRPr="00695EE0">
              <w:t xml:space="preserve"> </w:t>
            </w:r>
            <w:r w:rsidR="00AE77BC" w:rsidRPr="00D767FB">
              <w:t>“</w:t>
            </w:r>
            <w:r w:rsidR="00677B80" w:rsidRPr="00D767FB">
              <w:t>restored forest</w:t>
            </w:r>
            <w:r w:rsidR="00AE77BC" w:rsidRPr="00D767FB">
              <w:t>”</w:t>
            </w:r>
            <w:r w:rsidR="00671D7F" w:rsidRPr="00D767FB">
              <w:t>,</w:t>
            </w:r>
            <w:r w:rsidR="00677B80" w:rsidRPr="00D767FB">
              <w:t xml:space="preserve"> by forest ecosystem types</w:t>
            </w:r>
            <w:r w:rsidR="00D46570" w:rsidRPr="00D767FB">
              <w:t>.</w:t>
            </w:r>
          </w:p>
        </w:tc>
      </w:tr>
      <w:tr w:rsidR="00677B80" w:rsidRPr="00D767FB" w14:paraId="3F7E3739" w14:textId="77777777" w:rsidTr="00CE30DE">
        <w:trPr>
          <w:trHeight w:val="1736"/>
        </w:trPr>
        <w:tc>
          <w:tcPr>
            <w:tcW w:w="1795" w:type="dxa"/>
          </w:tcPr>
          <w:p w14:paraId="0D7945FC" w14:textId="29DE943B" w:rsidR="00677B80" w:rsidRPr="00D767FB" w:rsidRDefault="00677B80" w:rsidP="00695EE0">
            <w:pPr>
              <w:pStyle w:val="CBDTableNormal"/>
            </w:pPr>
            <w:r w:rsidRPr="00D767FB">
              <w:lastRenderedPageBreak/>
              <w:t>Targets 4,</w:t>
            </w:r>
            <w:r w:rsidRPr="00695EE0">
              <w:t xml:space="preserve"> 5 a</w:t>
            </w:r>
            <w:r w:rsidRPr="00D767FB">
              <w:t xml:space="preserve">nd 9 </w:t>
            </w:r>
          </w:p>
        </w:tc>
        <w:tc>
          <w:tcPr>
            <w:tcW w:w="7560" w:type="dxa"/>
          </w:tcPr>
          <w:p w14:paraId="007E9E35" w14:textId="450640FD" w:rsidR="00677B80" w:rsidRPr="00D767FB" w:rsidRDefault="003D7567" w:rsidP="00695EE0">
            <w:pPr>
              <w:pStyle w:val="CBDTableNormal"/>
              <w:ind w:left="362" w:hanging="362"/>
            </w:pPr>
            <w:r w:rsidRPr="00D767FB">
              <w:t>5.</w:t>
            </w:r>
            <w:r w:rsidR="002905F3" w:rsidRPr="00D767FB">
              <w:tab/>
            </w:r>
            <w:r w:rsidR="00677B80" w:rsidRPr="00D767FB">
              <w:t xml:space="preserve">Manage human-wildlife conflict, using nature-based solutions </w:t>
            </w:r>
            <w:r w:rsidR="00677B80" w:rsidRPr="00695EE0">
              <w:t>and/or</w:t>
            </w:r>
            <w:r w:rsidR="00677B80" w:rsidRPr="00D767FB">
              <w:t xml:space="preserve"> ecosystem-based approaches where possible, including through successful methods based on case studies, while recognizing and respecting the rights of </w:t>
            </w:r>
            <w:r w:rsidR="00677B80" w:rsidRPr="00695EE0">
              <w:t>indigenous people</w:t>
            </w:r>
            <w:r w:rsidR="00677B80" w:rsidRPr="00D767FB">
              <w:t>s and local communities</w:t>
            </w:r>
            <w:r w:rsidR="00AE34B7" w:rsidRPr="00D767FB">
              <w:t>.</w:t>
            </w:r>
          </w:p>
          <w:p w14:paraId="1487F993" w14:textId="595E355D" w:rsidR="00677B80" w:rsidRPr="00D767FB" w:rsidRDefault="003D7567" w:rsidP="00695EE0">
            <w:pPr>
              <w:pStyle w:val="CBDTableNormal"/>
              <w:ind w:left="362" w:hanging="362"/>
            </w:pPr>
            <w:r w:rsidRPr="00D767FB">
              <w:t>6.</w:t>
            </w:r>
            <w:r w:rsidR="006465AD" w:rsidRPr="00D767FB">
              <w:tab/>
            </w:r>
            <w:r w:rsidR="002C5856" w:rsidRPr="00D767FB">
              <w:t>Raise awareness</w:t>
            </w:r>
            <w:r w:rsidR="00B11CF2" w:rsidRPr="00D767FB">
              <w:t xml:space="preserve"> and promote</w:t>
            </w:r>
            <w:r w:rsidR="002C5856" w:rsidRPr="00D767FB">
              <w:t xml:space="preserve"> the application of best practices f</w:t>
            </w:r>
            <w:r w:rsidR="00A55FB2" w:rsidRPr="00D767FB">
              <w:t xml:space="preserve">or </w:t>
            </w:r>
            <w:r w:rsidR="002C5856" w:rsidRPr="00D767FB">
              <w:t>conserv</w:t>
            </w:r>
            <w:r w:rsidR="00A55FB2" w:rsidRPr="00D767FB">
              <w:t>ing</w:t>
            </w:r>
            <w:r w:rsidR="002C5856" w:rsidRPr="00D767FB">
              <w:t xml:space="preserve"> forest habitats and </w:t>
            </w:r>
            <w:r w:rsidR="00B11CF2" w:rsidRPr="00D767FB">
              <w:t xml:space="preserve">maintaining </w:t>
            </w:r>
            <w:r w:rsidR="002061D8" w:rsidRPr="00D767FB">
              <w:t xml:space="preserve">the </w:t>
            </w:r>
            <w:r w:rsidR="002C5856" w:rsidRPr="00D767FB">
              <w:t>genetic diversity of forest wild species to prevent and mitigate disease risk</w:t>
            </w:r>
            <w:r w:rsidR="002061D8" w:rsidRPr="00D767FB">
              <w:t>s</w:t>
            </w:r>
            <w:r w:rsidR="002C5856" w:rsidRPr="00D767FB">
              <w:t xml:space="preserve"> to people</w:t>
            </w:r>
            <w:r w:rsidR="00B11CF2" w:rsidRPr="00D767FB">
              <w:t>.</w:t>
            </w:r>
          </w:p>
        </w:tc>
      </w:tr>
      <w:tr w:rsidR="00677B80" w:rsidRPr="00D767FB" w14:paraId="6B361C2C" w14:textId="77777777" w:rsidTr="00695EE0">
        <w:trPr>
          <w:trHeight w:val="1138"/>
        </w:trPr>
        <w:tc>
          <w:tcPr>
            <w:tcW w:w="1795" w:type="dxa"/>
          </w:tcPr>
          <w:p w14:paraId="2FCE06EE" w14:textId="5E221137" w:rsidR="00677B80" w:rsidRPr="00D767FB" w:rsidRDefault="00677B80" w:rsidP="00695EE0">
            <w:pPr>
              <w:pStyle w:val="CBDTableNormal"/>
            </w:pPr>
            <w:r w:rsidRPr="00D767FB">
              <w:t>Target 6</w:t>
            </w:r>
          </w:p>
        </w:tc>
        <w:tc>
          <w:tcPr>
            <w:tcW w:w="7560" w:type="dxa"/>
          </w:tcPr>
          <w:p w14:paraId="4CEE40BB" w14:textId="0C43160A" w:rsidR="00677B80" w:rsidRPr="00D767FB" w:rsidRDefault="003D7567" w:rsidP="00695EE0">
            <w:pPr>
              <w:pStyle w:val="CBDTableNormal"/>
              <w:ind w:left="362" w:hanging="362"/>
              <w:rPr>
                <w14:ligatures w14:val="standardContextual"/>
              </w:rPr>
            </w:pPr>
            <w:r w:rsidRPr="00D767FB">
              <w:t>7.</w:t>
            </w:r>
            <w:r w:rsidRPr="00D767FB">
              <w:tab/>
            </w:r>
            <w:r w:rsidR="00677B80" w:rsidRPr="00D767FB">
              <w:t>Taking cross-cutting work on invasive alien species</w:t>
            </w:r>
            <w:r w:rsidR="00CD0674" w:rsidRPr="00D767FB">
              <w:t xml:space="preserve"> into account</w:t>
            </w:r>
            <w:r w:rsidR="002061D8" w:rsidRPr="00D767FB">
              <w:t>,</w:t>
            </w:r>
            <w:r w:rsidR="00AE34B7" w:rsidRPr="00D767FB">
              <w:t xml:space="preserve"> </w:t>
            </w:r>
            <w:r w:rsidR="008E608E" w:rsidRPr="00D767FB">
              <w:t>p</w:t>
            </w:r>
            <w:r w:rsidR="00677B80" w:rsidRPr="00D767FB">
              <w:t xml:space="preserve">rovide guidance to assist forest managers </w:t>
            </w:r>
            <w:r w:rsidR="00AA66D4" w:rsidRPr="00D767FB">
              <w:t xml:space="preserve">with </w:t>
            </w:r>
            <w:r w:rsidR="00677B80" w:rsidRPr="00D767FB">
              <w:t>prevent</w:t>
            </w:r>
            <w:r w:rsidR="00AA66D4" w:rsidRPr="00D767FB">
              <w:t>ing</w:t>
            </w:r>
            <w:r w:rsidR="00677B80" w:rsidRPr="00D767FB">
              <w:t xml:space="preserve"> the introduction of invasive species, </w:t>
            </w:r>
            <w:proofErr w:type="gramStart"/>
            <w:r w:rsidR="00DA6075" w:rsidRPr="00D767FB">
              <w:t xml:space="preserve">in </w:t>
            </w:r>
            <w:r w:rsidR="00677B80" w:rsidRPr="00D767FB">
              <w:t>particular</w:t>
            </w:r>
            <w:proofErr w:type="gramEnd"/>
            <w:r w:rsidR="00677B80" w:rsidRPr="00D767FB">
              <w:t xml:space="preserve"> those that may be unintentionally spread through forest machinery and operations.</w:t>
            </w:r>
          </w:p>
        </w:tc>
      </w:tr>
      <w:tr w:rsidR="00677B80" w:rsidRPr="00D767FB" w14:paraId="2FCCDC35" w14:textId="77777777" w:rsidTr="00677B80">
        <w:tc>
          <w:tcPr>
            <w:tcW w:w="1795" w:type="dxa"/>
          </w:tcPr>
          <w:p w14:paraId="5E4ED2BB" w14:textId="764715CF" w:rsidR="00677B80" w:rsidRPr="00D767FB" w:rsidRDefault="00677B80" w:rsidP="00695EE0">
            <w:pPr>
              <w:pStyle w:val="CBDTableNormal"/>
            </w:pPr>
            <w:r w:rsidRPr="00D767FB">
              <w:t>Target 7</w:t>
            </w:r>
          </w:p>
        </w:tc>
        <w:tc>
          <w:tcPr>
            <w:tcW w:w="7560" w:type="dxa"/>
          </w:tcPr>
          <w:p w14:paraId="78715B6A" w14:textId="4537EE0F" w:rsidR="00677B80" w:rsidRPr="00D767FB" w:rsidRDefault="003D7567" w:rsidP="00695EE0">
            <w:pPr>
              <w:pStyle w:val="CBDTableNormal"/>
              <w:ind w:left="362" w:hanging="362"/>
              <w:rPr>
                <w14:ligatures w14:val="standardContextual"/>
              </w:rPr>
            </w:pPr>
            <w:r w:rsidRPr="00D767FB">
              <w:t>8.</w:t>
            </w:r>
            <w:r w:rsidRPr="00D767FB">
              <w:tab/>
            </w:r>
            <w:r w:rsidR="00677B80" w:rsidRPr="00D767FB">
              <w:t xml:space="preserve">Taking the programme of work on </w:t>
            </w:r>
            <w:r w:rsidR="004E4ECD" w:rsidRPr="00D767FB">
              <w:t>agricultur</w:t>
            </w:r>
            <w:r w:rsidR="004E4ECD">
              <w:t>al</w:t>
            </w:r>
            <w:r w:rsidR="004E4ECD" w:rsidRPr="00D767FB">
              <w:t xml:space="preserve"> </w:t>
            </w:r>
            <w:r w:rsidR="00677B80" w:rsidRPr="00D767FB">
              <w:t xml:space="preserve">biodiversity and </w:t>
            </w:r>
            <w:r w:rsidR="001B45A9" w:rsidRPr="00D767FB">
              <w:t xml:space="preserve">the </w:t>
            </w:r>
            <w:r w:rsidR="00677B80" w:rsidRPr="00D767FB">
              <w:t>Global Action Plan on Biodiversity and Health</w:t>
            </w:r>
            <w:r w:rsidR="00B76F11" w:rsidRPr="00D767FB">
              <w:rPr>
                <w:rStyle w:val="FootnoteReference"/>
                <w:i/>
                <w:iCs/>
              </w:rPr>
              <w:footnoteReference w:id="37"/>
            </w:r>
            <w:r w:rsidR="00677B80" w:rsidRPr="00D767FB">
              <w:t xml:space="preserve"> </w:t>
            </w:r>
            <w:r w:rsidR="00CD0674" w:rsidRPr="00D767FB">
              <w:t>into account</w:t>
            </w:r>
            <w:r w:rsidR="005F4271" w:rsidRPr="00D767FB">
              <w:t>, r</w:t>
            </w:r>
            <w:r w:rsidR="00677B80" w:rsidRPr="00D767FB">
              <w:t>educe soil loss and the impacts of pesticides on forest biodiversity and human health</w:t>
            </w:r>
            <w:r w:rsidR="005F4271" w:rsidRPr="00D767FB">
              <w:t>.</w:t>
            </w:r>
          </w:p>
        </w:tc>
      </w:tr>
      <w:tr w:rsidR="00677B80" w:rsidRPr="00D767FB" w14:paraId="5057087F" w14:textId="77777777" w:rsidTr="00695EE0">
        <w:trPr>
          <w:trHeight w:val="2158"/>
        </w:trPr>
        <w:tc>
          <w:tcPr>
            <w:tcW w:w="1795" w:type="dxa"/>
          </w:tcPr>
          <w:p w14:paraId="6128A9E7" w14:textId="77777777" w:rsidR="00677B80" w:rsidRPr="00D767FB" w:rsidRDefault="00677B80" w:rsidP="00695EE0">
            <w:pPr>
              <w:pStyle w:val="CBDTableNormal"/>
            </w:pPr>
            <w:r w:rsidRPr="00D767FB">
              <w:t>Targets</w:t>
            </w:r>
            <w:r w:rsidRPr="00695EE0">
              <w:t xml:space="preserve"> 8 a</w:t>
            </w:r>
            <w:r w:rsidRPr="00D767FB">
              <w:t>nd 11</w:t>
            </w:r>
          </w:p>
          <w:p w14:paraId="700AFC26" w14:textId="77777777" w:rsidR="00677B80" w:rsidRPr="00D767FB" w:rsidRDefault="00677B80" w:rsidP="00695EE0">
            <w:pPr>
              <w:pStyle w:val="CBDTableNormal"/>
            </w:pPr>
          </w:p>
        </w:tc>
        <w:tc>
          <w:tcPr>
            <w:tcW w:w="7560" w:type="dxa"/>
          </w:tcPr>
          <w:p w14:paraId="707839F5" w14:textId="4EED947B" w:rsidR="00677B80" w:rsidRPr="00D767FB" w:rsidRDefault="003D7567" w:rsidP="00695EE0">
            <w:pPr>
              <w:pStyle w:val="CBDTableNormal"/>
              <w:ind w:left="362" w:hanging="362"/>
            </w:pPr>
            <w:r w:rsidRPr="00D767FB">
              <w:t>9.</w:t>
            </w:r>
            <w:r w:rsidRPr="00D767FB">
              <w:tab/>
            </w:r>
            <w:r w:rsidR="00677B80" w:rsidRPr="00D767FB">
              <w:t>Enhance the benefits</w:t>
            </w:r>
            <w:r w:rsidR="005548CF" w:rsidRPr="00D767FB">
              <w:t xml:space="preserve"> </w:t>
            </w:r>
            <w:r w:rsidR="00876770" w:rsidRPr="00D767FB">
              <w:t>for</w:t>
            </w:r>
            <w:r w:rsidR="005548CF" w:rsidRPr="00D767FB">
              <w:t xml:space="preserve"> biodiversity</w:t>
            </w:r>
            <w:r w:rsidR="00DB7DF8" w:rsidRPr="00D767FB">
              <w:t>,</w:t>
            </w:r>
            <w:r w:rsidR="00677B80" w:rsidRPr="00695EE0">
              <w:t xml:space="preserve"> and</w:t>
            </w:r>
            <w:r w:rsidR="00677B80" w:rsidRPr="00D767FB">
              <w:t xml:space="preserve"> avoid </w:t>
            </w:r>
            <w:r w:rsidR="00DB7DF8" w:rsidRPr="00D767FB">
              <w:t xml:space="preserve">the </w:t>
            </w:r>
            <w:r w:rsidR="00677B80" w:rsidRPr="00D767FB">
              <w:t>negative impacts</w:t>
            </w:r>
            <w:r w:rsidR="002121CF" w:rsidRPr="00D767FB">
              <w:t>,</w:t>
            </w:r>
            <w:r w:rsidR="00677B80" w:rsidRPr="00D767FB">
              <w:t xml:space="preserve"> o</w:t>
            </w:r>
            <w:r w:rsidR="002121CF" w:rsidRPr="00D767FB">
              <w:t>f</w:t>
            </w:r>
            <w:r w:rsidR="00677B80" w:rsidRPr="00D767FB">
              <w:t xml:space="preserve"> carbon market-driven incentives for large-scale restoration and afforestation</w:t>
            </w:r>
            <w:r w:rsidR="00AE34B7" w:rsidRPr="00D767FB">
              <w:t>.</w:t>
            </w:r>
          </w:p>
          <w:p w14:paraId="4F546B75" w14:textId="534B2C8E" w:rsidR="00677B80" w:rsidRPr="00D767FB" w:rsidRDefault="003D7567" w:rsidP="00695EE0">
            <w:pPr>
              <w:pStyle w:val="CBDTableNormal"/>
              <w:ind w:left="362" w:hanging="362"/>
            </w:pPr>
            <w:r w:rsidRPr="00D767FB">
              <w:t>10.</w:t>
            </w:r>
            <w:r w:rsidRPr="00D767FB">
              <w:tab/>
            </w:r>
            <w:r w:rsidR="00677B80" w:rsidRPr="00D767FB">
              <w:t xml:space="preserve">Apply guidance from the </w:t>
            </w:r>
            <w:r w:rsidR="00677B80" w:rsidRPr="00695EE0">
              <w:t>Paris Agreement</w:t>
            </w:r>
            <w:r w:rsidR="001B45A9" w:rsidRPr="00695EE0">
              <w:rPr>
                <w:rStyle w:val="FootnoteReference"/>
                <w:i/>
                <w:iCs/>
              </w:rPr>
              <w:footnoteReference w:id="38"/>
            </w:r>
            <w:r w:rsidR="00677B80" w:rsidRPr="00D767FB">
              <w:t xml:space="preserve"> to forest restoration and management, including for market-based incentive mechanisms</w:t>
            </w:r>
            <w:r w:rsidR="00AE34B7" w:rsidRPr="00D767FB">
              <w:t>.</w:t>
            </w:r>
          </w:p>
          <w:p w14:paraId="68CE6073" w14:textId="66F2D978" w:rsidR="00677B80" w:rsidRPr="00D767FB" w:rsidRDefault="003D7567" w:rsidP="00695EE0">
            <w:pPr>
              <w:pStyle w:val="CBDTableNormal"/>
              <w:ind w:left="362" w:hanging="362"/>
            </w:pPr>
            <w:r w:rsidRPr="00D767FB">
              <w:t>11.</w:t>
            </w:r>
            <w:r w:rsidRPr="00D767FB">
              <w:tab/>
            </w:r>
            <w:r w:rsidR="00677B80" w:rsidRPr="00D767FB">
              <w:t xml:space="preserve">Enhance forest ecosystem integrity and resilience by using nature-based solutions </w:t>
            </w:r>
            <w:r w:rsidR="00677B80" w:rsidRPr="00695EE0">
              <w:t>and/or</w:t>
            </w:r>
            <w:r w:rsidR="00677B80" w:rsidRPr="00D767FB">
              <w:t xml:space="preserve"> ecosystem-based approaches as an objective for </w:t>
            </w:r>
            <w:r w:rsidR="00F80DDB" w:rsidRPr="00D767FB">
              <w:t xml:space="preserve">climate change </w:t>
            </w:r>
            <w:r w:rsidR="00677B80" w:rsidRPr="00D767FB">
              <w:t>mitigation</w:t>
            </w:r>
            <w:r w:rsidR="00CE30DE" w:rsidRPr="00D767FB">
              <w:t xml:space="preserve"> </w:t>
            </w:r>
            <w:r w:rsidR="008D7CBE" w:rsidRPr="00D767FB">
              <w:t xml:space="preserve">and adaptation </w:t>
            </w:r>
            <w:r w:rsidR="00CE30DE" w:rsidRPr="00D767FB">
              <w:t>and disaster risk reduction,</w:t>
            </w:r>
            <w:r w:rsidR="00677B80" w:rsidRPr="00D767FB">
              <w:t xml:space="preserve"> considering likely long-term ecosystem changes and relevant environmental and social safeguards</w:t>
            </w:r>
            <w:r w:rsidR="003D0DB9" w:rsidRPr="00D767FB">
              <w:t>.</w:t>
            </w:r>
          </w:p>
        </w:tc>
      </w:tr>
      <w:tr w:rsidR="00677B80" w:rsidRPr="00D767FB" w14:paraId="6E4B4850" w14:textId="77777777" w:rsidTr="00677B80">
        <w:tc>
          <w:tcPr>
            <w:tcW w:w="1795" w:type="dxa"/>
          </w:tcPr>
          <w:p w14:paraId="01A34861" w14:textId="226B3948" w:rsidR="00677B80" w:rsidRPr="00D767FB" w:rsidRDefault="00677B80" w:rsidP="00695EE0">
            <w:pPr>
              <w:pStyle w:val="CBDTableNormal"/>
            </w:pPr>
            <w:r w:rsidRPr="00D767FB">
              <w:t>Target 10</w:t>
            </w:r>
          </w:p>
        </w:tc>
        <w:tc>
          <w:tcPr>
            <w:tcW w:w="7560" w:type="dxa"/>
          </w:tcPr>
          <w:p w14:paraId="4C9570C3" w14:textId="0B44F49A" w:rsidR="00BD1553" w:rsidRPr="00D767FB" w:rsidRDefault="003D7567" w:rsidP="00695EE0">
            <w:pPr>
              <w:pStyle w:val="CBDTableNormal"/>
              <w:ind w:left="362" w:hanging="362"/>
            </w:pPr>
            <w:r w:rsidRPr="00D767FB">
              <w:t>12.</w:t>
            </w:r>
            <w:r w:rsidRPr="00D767FB">
              <w:tab/>
            </w:r>
            <w:r w:rsidR="00677B80" w:rsidRPr="00D767FB">
              <w:t>Promote biodiversity-friendly practices, including reduced</w:t>
            </w:r>
            <w:r w:rsidR="0034130A" w:rsidRPr="00D767FB">
              <w:t>-</w:t>
            </w:r>
            <w:r w:rsidR="00677B80" w:rsidRPr="00D767FB">
              <w:t>impact logging practices, sustainable intensification, agroforestry</w:t>
            </w:r>
            <w:r w:rsidR="00677B80" w:rsidRPr="00695EE0">
              <w:t xml:space="preserve"> and</w:t>
            </w:r>
            <w:r w:rsidR="00677B80" w:rsidRPr="00D767FB">
              <w:t xml:space="preserve"> inter-cropping to reduce </w:t>
            </w:r>
            <w:r w:rsidR="000B1EB8" w:rsidRPr="00D767FB">
              <w:t xml:space="preserve">forest </w:t>
            </w:r>
            <w:r w:rsidR="00677B80" w:rsidRPr="00D767FB">
              <w:t>fragmentation</w:t>
            </w:r>
            <w:r w:rsidR="000B1EB8" w:rsidRPr="00D767FB">
              <w:t>.</w:t>
            </w:r>
          </w:p>
          <w:p w14:paraId="0D3967AE" w14:textId="580E04D8" w:rsidR="00677B80" w:rsidRPr="00D767FB" w:rsidRDefault="003D7567" w:rsidP="00695EE0">
            <w:pPr>
              <w:pStyle w:val="CBDTableNormal"/>
              <w:ind w:left="362" w:hanging="362"/>
            </w:pPr>
            <w:r w:rsidRPr="00D767FB">
              <w:t>13.</w:t>
            </w:r>
            <w:r w:rsidRPr="00D767FB">
              <w:tab/>
            </w:r>
            <w:r w:rsidR="00BD1553" w:rsidRPr="00D767FB">
              <w:t xml:space="preserve">Promote approaches that improve </w:t>
            </w:r>
            <w:r w:rsidR="00581777" w:rsidRPr="00D767FB">
              <w:t xml:space="preserve">the </w:t>
            </w:r>
            <w:r w:rsidR="00BD1553" w:rsidRPr="00D767FB">
              <w:t xml:space="preserve">socioeconomic conditions </w:t>
            </w:r>
            <w:r w:rsidR="00581777" w:rsidRPr="00D767FB">
              <w:t xml:space="preserve">of </w:t>
            </w:r>
            <w:r w:rsidR="00BD1553" w:rsidRPr="00695EE0">
              <w:t>indigenous people</w:t>
            </w:r>
            <w:r w:rsidR="00BD1553" w:rsidRPr="00D767FB">
              <w:t xml:space="preserve">s and local communities, including alternative livelihoods based on </w:t>
            </w:r>
            <w:r w:rsidR="003C1E84" w:rsidRPr="00D767FB">
              <w:t xml:space="preserve">the </w:t>
            </w:r>
            <w:r w:rsidR="00BD1553" w:rsidRPr="00D767FB">
              <w:t>sustainable use of forest resources</w:t>
            </w:r>
            <w:r w:rsidR="003D0DB9" w:rsidRPr="00D767FB">
              <w:t>.</w:t>
            </w:r>
          </w:p>
        </w:tc>
      </w:tr>
      <w:tr w:rsidR="00677B80" w:rsidRPr="00D767FB" w14:paraId="4C73C0D2" w14:textId="77777777" w:rsidTr="00677B80">
        <w:tc>
          <w:tcPr>
            <w:tcW w:w="1795" w:type="dxa"/>
          </w:tcPr>
          <w:p w14:paraId="0BEE6B0C" w14:textId="66ADF7D4" w:rsidR="00677B80" w:rsidRPr="00D767FB" w:rsidRDefault="00677B80" w:rsidP="00695EE0">
            <w:pPr>
              <w:pStyle w:val="CBDTableNormal"/>
            </w:pPr>
            <w:r w:rsidRPr="00D767FB">
              <w:t>Target 12</w:t>
            </w:r>
          </w:p>
        </w:tc>
        <w:tc>
          <w:tcPr>
            <w:tcW w:w="7560" w:type="dxa"/>
          </w:tcPr>
          <w:p w14:paraId="548D5146" w14:textId="09B9DC75" w:rsidR="00677B80" w:rsidRPr="00D767FB" w:rsidRDefault="003D7567" w:rsidP="00695EE0">
            <w:pPr>
              <w:pStyle w:val="CBDTableNormal"/>
              <w:ind w:left="362" w:hanging="362"/>
            </w:pPr>
            <w:r w:rsidRPr="00D767FB">
              <w:t>14.</w:t>
            </w:r>
            <w:r w:rsidRPr="00D767FB">
              <w:tab/>
            </w:r>
            <w:r w:rsidR="00677B80" w:rsidRPr="00D767FB">
              <w:t>Provide and apply the principles of urban forestry and urban green space planning to urban development to enable green space</w:t>
            </w:r>
            <w:r w:rsidR="00677B80" w:rsidRPr="00695EE0">
              <w:t>s</w:t>
            </w:r>
            <w:r w:rsidR="00345509" w:rsidRPr="00695EE0">
              <w:t>,</w:t>
            </w:r>
            <w:r w:rsidR="00677B80" w:rsidRPr="00695EE0">
              <w:t xml:space="preserve"> including</w:t>
            </w:r>
            <w:r w:rsidR="00677B80" w:rsidRPr="00D767FB">
              <w:t xml:space="preserve"> by establishing guidelines for tree density, </w:t>
            </w:r>
            <w:r w:rsidR="001F0BFD" w:rsidRPr="00D767FB">
              <w:t xml:space="preserve">the </w:t>
            </w:r>
            <w:r w:rsidR="00677B80" w:rsidRPr="00D767FB">
              <w:t xml:space="preserve">area and size of green spaces and connectivity </w:t>
            </w:r>
            <w:r w:rsidR="001F0BFD" w:rsidRPr="00D767FB">
              <w:t xml:space="preserve">between </w:t>
            </w:r>
            <w:r w:rsidR="00677B80" w:rsidRPr="00D767FB">
              <w:t>th</w:t>
            </w:r>
            <w:r w:rsidR="001F0BFD" w:rsidRPr="00D767FB">
              <w:t>o</w:t>
            </w:r>
            <w:r w:rsidR="00677B80" w:rsidRPr="00D767FB">
              <w:t>se areas</w:t>
            </w:r>
            <w:r w:rsidR="003D0DB9" w:rsidRPr="00D767FB">
              <w:t>.</w:t>
            </w:r>
          </w:p>
        </w:tc>
      </w:tr>
      <w:tr w:rsidR="00677B80" w:rsidRPr="00D767FB" w14:paraId="11089B0F" w14:textId="77777777" w:rsidTr="00677B80">
        <w:tc>
          <w:tcPr>
            <w:tcW w:w="1795" w:type="dxa"/>
          </w:tcPr>
          <w:p w14:paraId="0FB922B1" w14:textId="77777777" w:rsidR="00677B80" w:rsidRPr="00D767FB" w:rsidRDefault="00677B80" w:rsidP="00695EE0">
            <w:pPr>
              <w:pStyle w:val="CBDTableNormal"/>
            </w:pPr>
            <w:r w:rsidRPr="00D767FB">
              <w:t>Target 13 (no gaps)</w:t>
            </w:r>
          </w:p>
          <w:p w14:paraId="4C749114" w14:textId="77777777" w:rsidR="00677B80" w:rsidRPr="00D767FB" w:rsidRDefault="00677B80" w:rsidP="00695EE0">
            <w:pPr>
              <w:pStyle w:val="CBDTableNormal"/>
            </w:pPr>
          </w:p>
        </w:tc>
        <w:tc>
          <w:tcPr>
            <w:tcW w:w="7560" w:type="dxa"/>
          </w:tcPr>
          <w:p w14:paraId="2EEE8F9F" w14:textId="75F35C63" w:rsidR="00677B80" w:rsidRPr="00D767FB" w:rsidRDefault="003D7567" w:rsidP="00695EE0">
            <w:pPr>
              <w:pStyle w:val="CBDTableNormal"/>
              <w:ind w:left="362" w:hanging="362"/>
            </w:pPr>
            <w:r w:rsidRPr="00D767FB">
              <w:t>15.</w:t>
            </w:r>
            <w:r w:rsidRPr="00D767FB">
              <w:tab/>
            </w:r>
            <w:proofErr w:type="gramStart"/>
            <w:r w:rsidR="00677B80" w:rsidRPr="00D767FB">
              <w:t>Take into account</w:t>
            </w:r>
            <w:proofErr w:type="gramEnd"/>
            <w:r w:rsidR="00677B80" w:rsidRPr="00D767FB">
              <w:t xml:space="preserve"> the Nagoya Protocol</w:t>
            </w:r>
            <w:r w:rsidR="003C0FB8" w:rsidRPr="00D767FB">
              <w:t xml:space="preserve"> on Access to Genetic Resources and the Fair and Equitable Sharing of Benefits Arising from Their Utilization</w:t>
            </w:r>
            <w:r w:rsidR="00677B80" w:rsidRPr="00D767FB">
              <w:t>,</w:t>
            </w:r>
            <w:r w:rsidR="00B8797E" w:rsidRPr="00695EE0">
              <w:rPr>
                <w:rStyle w:val="FootnoteReference"/>
                <w:i/>
                <w:iCs/>
              </w:rPr>
              <w:footnoteReference w:id="39"/>
            </w:r>
            <w:r w:rsidR="00677B80" w:rsidRPr="00D767FB">
              <w:t xml:space="preserve"> as applicable</w:t>
            </w:r>
            <w:r w:rsidR="00677B80" w:rsidRPr="00695EE0">
              <w:t>, and</w:t>
            </w:r>
            <w:r w:rsidR="00677B80" w:rsidRPr="00D767FB">
              <w:t xml:space="preserve"> relevant decision</w:t>
            </w:r>
            <w:r w:rsidR="00677B80" w:rsidRPr="00695EE0">
              <w:t>s</w:t>
            </w:r>
            <w:r w:rsidR="00677B80" w:rsidRPr="00D767FB">
              <w:t xml:space="preserve"> related to </w:t>
            </w:r>
            <w:r w:rsidR="00CE30DE" w:rsidRPr="00D767FB">
              <w:t>digital sequence information</w:t>
            </w:r>
            <w:r w:rsidR="00677B80" w:rsidRPr="00D767FB">
              <w:t xml:space="preserve"> on genetic resources</w:t>
            </w:r>
            <w:r w:rsidR="003D0DB9" w:rsidRPr="00D767FB">
              <w:t>.</w:t>
            </w:r>
          </w:p>
        </w:tc>
      </w:tr>
      <w:tr w:rsidR="00677B80" w:rsidRPr="00D767FB" w14:paraId="66BF211E" w14:textId="77777777" w:rsidTr="00677B80">
        <w:tc>
          <w:tcPr>
            <w:tcW w:w="1795" w:type="dxa"/>
          </w:tcPr>
          <w:p w14:paraId="08B7BBE2" w14:textId="26AC3094" w:rsidR="00677B80" w:rsidRPr="00D767FB" w:rsidRDefault="00677B80" w:rsidP="00695EE0">
            <w:pPr>
              <w:pStyle w:val="CBDTableNormal"/>
            </w:pPr>
            <w:r w:rsidRPr="00D767FB">
              <w:t>Target 14</w:t>
            </w:r>
          </w:p>
        </w:tc>
        <w:tc>
          <w:tcPr>
            <w:tcW w:w="7560" w:type="dxa"/>
          </w:tcPr>
          <w:p w14:paraId="0BAF7F9B" w14:textId="36D07535" w:rsidR="00677B80" w:rsidRPr="00D767FB" w:rsidRDefault="003D7567" w:rsidP="00695EE0">
            <w:pPr>
              <w:pStyle w:val="CBDTableNormal"/>
              <w:ind w:left="362" w:hanging="362"/>
            </w:pPr>
            <w:r w:rsidRPr="00D767FB">
              <w:t>16.</w:t>
            </w:r>
            <w:r w:rsidRPr="00D767FB">
              <w:tab/>
            </w:r>
            <w:r w:rsidR="00677B80" w:rsidRPr="00D767FB">
              <w:t>Employ strategic environmental assessments as a part of an overall landscape plan</w:t>
            </w:r>
            <w:r w:rsidR="003C0FB8" w:rsidRPr="00D767FB">
              <w:t>.</w:t>
            </w:r>
          </w:p>
        </w:tc>
      </w:tr>
      <w:tr w:rsidR="00677B80" w:rsidRPr="00D767FB" w14:paraId="02C47155" w14:textId="77777777" w:rsidTr="00677B80">
        <w:tc>
          <w:tcPr>
            <w:tcW w:w="1795" w:type="dxa"/>
          </w:tcPr>
          <w:p w14:paraId="2DACE3BB" w14:textId="2F97F1A5" w:rsidR="00677B80" w:rsidRPr="00D767FB" w:rsidRDefault="00677B80" w:rsidP="00695EE0">
            <w:pPr>
              <w:pStyle w:val="CBDTableNormal"/>
            </w:pPr>
            <w:r w:rsidRPr="00D767FB">
              <w:t>Targets 15 and 16</w:t>
            </w:r>
          </w:p>
        </w:tc>
        <w:tc>
          <w:tcPr>
            <w:tcW w:w="7560" w:type="dxa"/>
          </w:tcPr>
          <w:p w14:paraId="5CA94863" w14:textId="1370F44E" w:rsidR="00677B80" w:rsidRPr="00D767FB" w:rsidRDefault="003D7567" w:rsidP="00695EE0">
            <w:pPr>
              <w:pStyle w:val="CBDTableNormal"/>
              <w:ind w:left="362" w:hanging="362"/>
            </w:pPr>
            <w:r w:rsidRPr="00D767FB">
              <w:t>17.</w:t>
            </w:r>
            <w:r w:rsidRPr="00D767FB">
              <w:tab/>
            </w:r>
            <w:r w:rsidR="00677B80" w:rsidRPr="00D767FB">
              <w:t xml:space="preserve">Promote due diligence in </w:t>
            </w:r>
            <w:r w:rsidR="008B24FF" w:rsidRPr="00D767FB">
              <w:t xml:space="preserve">the </w:t>
            </w:r>
            <w:r w:rsidR="00677B80" w:rsidRPr="00D767FB">
              <w:t xml:space="preserve">production and supply chains </w:t>
            </w:r>
            <w:r w:rsidR="00077757" w:rsidRPr="00D767FB">
              <w:t>of</w:t>
            </w:r>
            <w:r w:rsidR="00677B80" w:rsidRPr="00D767FB">
              <w:t xml:space="preserve"> non-forest industries to </w:t>
            </w:r>
            <w:r w:rsidR="009530D3" w:rsidRPr="00D767FB">
              <w:t xml:space="preserve">address </w:t>
            </w:r>
            <w:r w:rsidR="008B24FF" w:rsidRPr="00D767FB">
              <w:t xml:space="preserve">the </w:t>
            </w:r>
            <w:r w:rsidR="009530D3" w:rsidRPr="00D767FB">
              <w:t>risk of</w:t>
            </w:r>
            <w:r w:rsidR="00677B80" w:rsidRPr="00D767FB">
              <w:t xml:space="preserve"> deforestation and forest degradation, taking national socioeconomic conditions and legislation</w:t>
            </w:r>
            <w:r w:rsidR="008B24FF" w:rsidRPr="00D767FB">
              <w:t xml:space="preserve"> into account</w:t>
            </w:r>
            <w:r w:rsidR="00AE34B7" w:rsidRPr="00D767FB">
              <w:t>.</w:t>
            </w:r>
          </w:p>
          <w:p w14:paraId="654AD46E" w14:textId="23C8F0B6" w:rsidR="00677B80" w:rsidRPr="00D767FB" w:rsidRDefault="003D7567" w:rsidP="00695EE0">
            <w:pPr>
              <w:pStyle w:val="CBDTableNormal"/>
              <w:ind w:left="362" w:hanging="362"/>
            </w:pPr>
            <w:r w:rsidRPr="00D767FB">
              <w:t>18.</w:t>
            </w:r>
            <w:r w:rsidRPr="00D767FB">
              <w:tab/>
            </w:r>
            <w:r w:rsidR="001B2C6D" w:rsidRPr="00D767FB">
              <w:t>E</w:t>
            </w:r>
            <w:r w:rsidR="00677B80" w:rsidRPr="00D767FB">
              <w:t>ncourag</w:t>
            </w:r>
            <w:r w:rsidR="001B2C6D" w:rsidRPr="00D767FB">
              <w:t>e</w:t>
            </w:r>
            <w:r w:rsidR="00677B80" w:rsidRPr="00D767FB">
              <w:t xml:space="preserve"> </w:t>
            </w:r>
            <w:r w:rsidR="001B2C6D" w:rsidRPr="00D767FB">
              <w:t xml:space="preserve">consumers </w:t>
            </w:r>
            <w:r w:rsidR="00677B80" w:rsidRPr="00D767FB">
              <w:t>to buy from legal, deforestation-free and sustainable supply chains, including through forest certification</w:t>
            </w:r>
            <w:r w:rsidR="001B2C6D" w:rsidRPr="00D767FB">
              <w:t>, by providing information enabl</w:t>
            </w:r>
            <w:r w:rsidR="00BD779D" w:rsidRPr="00D767FB">
              <w:t>ing</w:t>
            </w:r>
            <w:r w:rsidR="001B2C6D" w:rsidRPr="00D767FB">
              <w:t xml:space="preserve"> them to make informed decisions</w:t>
            </w:r>
            <w:r w:rsidR="004D66F9" w:rsidRPr="00D767FB">
              <w:t>.</w:t>
            </w:r>
          </w:p>
        </w:tc>
      </w:tr>
      <w:tr w:rsidR="00677B80" w:rsidRPr="00D767FB" w14:paraId="5F9DBC39" w14:textId="77777777" w:rsidTr="00695EE0">
        <w:trPr>
          <w:trHeight w:val="465"/>
        </w:trPr>
        <w:tc>
          <w:tcPr>
            <w:tcW w:w="1795" w:type="dxa"/>
          </w:tcPr>
          <w:p w14:paraId="3B9C4981" w14:textId="7446DEF5" w:rsidR="00677B80" w:rsidRPr="00D767FB" w:rsidRDefault="00677B80" w:rsidP="00695EE0">
            <w:pPr>
              <w:pStyle w:val="CBDTableNormal"/>
            </w:pPr>
            <w:r w:rsidRPr="00D767FB">
              <w:lastRenderedPageBreak/>
              <w:t>Target 17 (no gap</w:t>
            </w:r>
            <w:r w:rsidR="00F0288D" w:rsidRPr="00D767FB">
              <w:t>s</w:t>
            </w:r>
            <w:r w:rsidRPr="00D767FB">
              <w:t>)</w:t>
            </w:r>
          </w:p>
        </w:tc>
        <w:tc>
          <w:tcPr>
            <w:tcW w:w="7560" w:type="dxa"/>
          </w:tcPr>
          <w:p w14:paraId="75BC9B46" w14:textId="6B98F21C" w:rsidR="00677B80" w:rsidRPr="00D767FB" w:rsidRDefault="003D7567" w:rsidP="00695EE0">
            <w:pPr>
              <w:pStyle w:val="CBDTableNormal"/>
              <w:ind w:left="362" w:hanging="362"/>
            </w:pPr>
            <w:r w:rsidRPr="00D767FB">
              <w:t>19.</w:t>
            </w:r>
            <w:r w:rsidRPr="00D767FB">
              <w:tab/>
            </w:r>
            <w:r w:rsidR="00677B80" w:rsidRPr="00D767FB">
              <w:t xml:space="preserve">Take the </w:t>
            </w:r>
            <w:r w:rsidR="00CE30DE" w:rsidRPr="00D767FB">
              <w:t>Cartagena</w:t>
            </w:r>
            <w:r w:rsidR="00677B80" w:rsidRPr="00D767FB">
              <w:t xml:space="preserve"> Protocol</w:t>
            </w:r>
            <w:r w:rsidR="00CE30DE" w:rsidRPr="00D767FB">
              <w:t xml:space="preserve"> on Biosafety</w:t>
            </w:r>
            <w:r w:rsidR="008058C0" w:rsidRPr="00695EE0">
              <w:rPr>
                <w:rStyle w:val="FootnoteReference"/>
                <w:i/>
                <w:iCs/>
              </w:rPr>
              <w:footnoteReference w:id="40"/>
            </w:r>
            <w:r w:rsidR="00677B80" w:rsidRPr="00D767FB">
              <w:t xml:space="preserve"> </w:t>
            </w:r>
            <w:r w:rsidR="00796458" w:rsidRPr="00D767FB">
              <w:t xml:space="preserve">into account, </w:t>
            </w:r>
            <w:r w:rsidR="00677B80" w:rsidRPr="00D767FB">
              <w:t>as applicable</w:t>
            </w:r>
            <w:r w:rsidR="00C41382" w:rsidRPr="00D767FB">
              <w:t>.</w:t>
            </w:r>
          </w:p>
        </w:tc>
      </w:tr>
      <w:tr w:rsidR="00677B80" w:rsidRPr="00D767FB" w14:paraId="0D5A2279" w14:textId="77777777" w:rsidTr="00677B80">
        <w:tc>
          <w:tcPr>
            <w:tcW w:w="1795" w:type="dxa"/>
          </w:tcPr>
          <w:p w14:paraId="696F3C03" w14:textId="0C290628" w:rsidR="00677B80" w:rsidRPr="00D767FB" w:rsidRDefault="00677B80" w:rsidP="00695EE0">
            <w:pPr>
              <w:pStyle w:val="CBDTableNormal"/>
            </w:pPr>
            <w:r w:rsidRPr="00D767FB">
              <w:t>Targets 18 and 19</w:t>
            </w:r>
          </w:p>
        </w:tc>
        <w:tc>
          <w:tcPr>
            <w:tcW w:w="7560" w:type="dxa"/>
          </w:tcPr>
          <w:p w14:paraId="6B5E2E5B" w14:textId="0AD255C8" w:rsidR="00677B80" w:rsidRPr="00D767FB" w:rsidRDefault="003D7567" w:rsidP="00695EE0">
            <w:pPr>
              <w:pStyle w:val="CBDTableNormal"/>
              <w:ind w:left="362" w:hanging="362"/>
            </w:pPr>
            <w:r w:rsidRPr="00D767FB">
              <w:t>20.</w:t>
            </w:r>
            <w:r w:rsidRPr="00D767FB">
              <w:tab/>
            </w:r>
            <w:r w:rsidR="000631B4" w:rsidRPr="00D767FB">
              <w:t xml:space="preserve">Develop </w:t>
            </w:r>
            <w:r w:rsidR="00677B80" w:rsidRPr="00D767FB">
              <w:t>forest biodiversity-positive financing instruments</w:t>
            </w:r>
            <w:r w:rsidR="000631B4" w:rsidRPr="00D767FB">
              <w:t xml:space="preserve">, including </w:t>
            </w:r>
            <w:r w:rsidR="00210F21" w:rsidRPr="00D767FB">
              <w:t xml:space="preserve">by </w:t>
            </w:r>
            <w:r w:rsidR="000631B4" w:rsidRPr="00D767FB">
              <w:t>repurposing</w:t>
            </w:r>
            <w:r w:rsidR="00677B80" w:rsidRPr="00D767FB">
              <w:t xml:space="preserve"> subsidies</w:t>
            </w:r>
            <w:r w:rsidR="000631B4" w:rsidRPr="00D767FB">
              <w:t xml:space="preserve"> harmful </w:t>
            </w:r>
            <w:r w:rsidR="00E34C36" w:rsidRPr="00D767FB">
              <w:t xml:space="preserve">to </w:t>
            </w:r>
            <w:r w:rsidR="000631B4" w:rsidRPr="00D767FB">
              <w:t>forest biodiversity</w:t>
            </w:r>
            <w:r w:rsidR="00677B80" w:rsidRPr="00D767FB">
              <w:t xml:space="preserve"> through an active </w:t>
            </w:r>
            <w:r w:rsidR="00933C91" w:rsidRPr="00D767FB">
              <w:t xml:space="preserve">Biodiversity Finance Initiative </w:t>
            </w:r>
            <w:r w:rsidR="00677B80" w:rsidRPr="00D767FB">
              <w:t>plan</w:t>
            </w:r>
            <w:r w:rsidR="0037794B" w:rsidRPr="00D767FB">
              <w:t>,</w:t>
            </w:r>
            <w:r w:rsidR="000631B4" w:rsidRPr="00D767FB">
              <w:t xml:space="preserve"> and integrate the </w:t>
            </w:r>
            <w:r w:rsidR="0036385B" w:rsidRPr="00D767FB">
              <w:t xml:space="preserve">instruments </w:t>
            </w:r>
            <w:r w:rsidR="000631B4" w:rsidRPr="00D767FB">
              <w:t>in</w:t>
            </w:r>
            <w:r w:rsidR="0037794B" w:rsidRPr="00D767FB">
              <w:t>to</w:t>
            </w:r>
            <w:r w:rsidR="000631B4" w:rsidRPr="00D767FB">
              <w:t xml:space="preserve"> national finance </w:t>
            </w:r>
            <w:r w:rsidR="00573390" w:rsidRPr="00D767FB">
              <w:t xml:space="preserve">or similar </w:t>
            </w:r>
            <w:r w:rsidR="000631B4" w:rsidRPr="00D767FB">
              <w:t>plans</w:t>
            </w:r>
            <w:r w:rsidR="00573390" w:rsidRPr="00D767FB">
              <w:t>.</w:t>
            </w:r>
          </w:p>
          <w:p w14:paraId="17254F26" w14:textId="4EA4E3F9" w:rsidR="00677B80" w:rsidRPr="00D767FB" w:rsidRDefault="003D7567" w:rsidP="00695EE0">
            <w:pPr>
              <w:pStyle w:val="CBDTableNormal"/>
              <w:ind w:left="362" w:hanging="362"/>
            </w:pPr>
            <w:r w:rsidRPr="00D767FB">
              <w:t>21.</w:t>
            </w:r>
            <w:r w:rsidRPr="00D767FB">
              <w:tab/>
            </w:r>
            <w:r w:rsidR="009530D3" w:rsidRPr="00D767FB">
              <w:t>Work closely with</w:t>
            </w:r>
            <w:r w:rsidR="00677B80" w:rsidRPr="00D767FB">
              <w:t xml:space="preserve"> the Global Forest Financing Facilitation Network</w:t>
            </w:r>
            <w:r w:rsidR="00A262E8" w:rsidRPr="00D767FB">
              <w:t xml:space="preserve"> of the United Nations Forum on Forests</w:t>
            </w:r>
            <w:r w:rsidR="00205FCB" w:rsidRPr="00D767FB">
              <w:t>.</w:t>
            </w:r>
          </w:p>
        </w:tc>
      </w:tr>
      <w:tr w:rsidR="00677B80" w:rsidRPr="00D767FB" w14:paraId="44B549CF" w14:textId="77777777" w:rsidTr="00677B80">
        <w:tc>
          <w:tcPr>
            <w:tcW w:w="1795" w:type="dxa"/>
          </w:tcPr>
          <w:p w14:paraId="4C2640DB" w14:textId="4759E7BE" w:rsidR="00677B80" w:rsidRPr="00D767FB" w:rsidRDefault="00677B80" w:rsidP="00695EE0">
            <w:pPr>
              <w:pStyle w:val="CBDTableNormal"/>
            </w:pPr>
            <w:r w:rsidRPr="00D767FB">
              <w:t xml:space="preserve">Targets </w:t>
            </w:r>
            <w:r w:rsidR="000631B4" w:rsidRPr="00D767FB">
              <w:t xml:space="preserve">21, </w:t>
            </w:r>
            <w:r w:rsidRPr="00D767FB">
              <w:t>22 and 23</w:t>
            </w:r>
          </w:p>
        </w:tc>
        <w:tc>
          <w:tcPr>
            <w:tcW w:w="7560" w:type="dxa"/>
          </w:tcPr>
          <w:p w14:paraId="0763907E" w14:textId="5C0788DB" w:rsidR="00677B80" w:rsidRPr="00D767FB" w:rsidRDefault="003D7567" w:rsidP="00695EE0">
            <w:pPr>
              <w:pStyle w:val="CBDTableNormal"/>
              <w:ind w:left="363" w:hanging="363"/>
            </w:pPr>
            <w:r w:rsidRPr="00D767FB">
              <w:t>22.</w:t>
            </w:r>
            <w:r w:rsidRPr="00D767FB">
              <w:tab/>
            </w:r>
            <w:r w:rsidR="00677B80" w:rsidRPr="00D767FB">
              <w:t>Taking the programme of work o</w:t>
            </w:r>
            <w:r w:rsidR="00677B80" w:rsidRPr="00695EE0">
              <w:t>n Article</w:t>
            </w:r>
            <w:r w:rsidR="00677B80" w:rsidRPr="00D767FB">
              <w:t xml:space="preserve"> 8(j) and other provisions</w:t>
            </w:r>
            <w:r w:rsidR="009025AE" w:rsidRPr="00D767FB">
              <w:t xml:space="preserve"> of the Convention on Biological Diversity related to indigenous peoples and local communities to 2030</w:t>
            </w:r>
            <w:r w:rsidR="000C26BA" w:rsidRPr="00695EE0">
              <w:rPr>
                <w:rStyle w:val="FootnoteReference"/>
                <w:i/>
                <w:iCs/>
              </w:rPr>
              <w:footnoteReference w:id="41"/>
            </w:r>
            <w:r w:rsidR="00677B80" w:rsidRPr="00D767FB">
              <w:t xml:space="preserve"> </w:t>
            </w:r>
            <w:r w:rsidR="00487027" w:rsidRPr="00D767FB">
              <w:t xml:space="preserve">and </w:t>
            </w:r>
            <w:r w:rsidR="00677B80" w:rsidRPr="00D767FB">
              <w:t>the Gender Plan of Action</w:t>
            </w:r>
            <w:r w:rsidR="008C6765" w:rsidRPr="00D767FB">
              <w:rPr>
                <w:sz w:val="22"/>
              </w:rPr>
              <w:t xml:space="preserve"> </w:t>
            </w:r>
            <w:r w:rsidR="008C6765" w:rsidRPr="00D767FB">
              <w:t>(2023-2030)</w:t>
            </w:r>
            <w:r w:rsidR="008C6765" w:rsidRPr="00695EE0">
              <w:rPr>
                <w:rStyle w:val="FootnoteReference"/>
                <w:i/>
                <w:iCs/>
              </w:rPr>
              <w:footnoteReference w:id="42"/>
            </w:r>
            <w:r w:rsidR="00475FD7" w:rsidRPr="00D767FB">
              <w:t xml:space="preserve"> into account:</w:t>
            </w:r>
          </w:p>
          <w:p w14:paraId="4900E2B0" w14:textId="281A13B3" w:rsidR="000631B4" w:rsidRPr="00D767FB" w:rsidRDefault="00205FCB" w:rsidP="00695EE0">
            <w:pPr>
              <w:pStyle w:val="CBDTableNormal"/>
              <w:ind w:left="788" w:hanging="362"/>
            </w:pPr>
            <w:r w:rsidRPr="00D767FB">
              <w:t>(</w:t>
            </w:r>
            <w:r w:rsidR="005B5000" w:rsidRPr="00D767FB">
              <w:t>a</w:t>
            </w:r>
            <w:r w:rsidRPr="00D767FB">
              <w:t>)</w:t>
            </w:r>
            <w:r w:rsidRPr="00D767FB">
              <w:tab/>
            </w:r>
            <w:r w:rsidR="000631B4" w:rsidRPr="00D767FB">
              <w:t>Integrate traditional knowledge into forest landscape management practices</w:t>
            </w:r>
            <w:r w:rsidR="00E51DB0" w:rsidRPr="00D767FB">
              <w:t>;</w:t>
            </w:r>
          </w:p>
          <w:p w14:paraId="11AAE15B" w14:textId="0B728136" w:rsidR="00677B80" w:rsidRPr="00D767FB" w:rsidRDefault="007F2105" w:rsidP="00695EE0">
            <w:pPr>
              <w:pStyle w:val="CBDTableNormal"/>
              <w:ind w:left="788" w:hanging="362"/>
            </w:pPr>
            <w:r w:rsidRPr="00D767FB">
              <w:t>(</w:t>
            </w:r>
            <w:r w:rsidR="005B5000" w:rsidRPr="00D767FB">
              <w:t>b</w:t>
            </w:r>
            <w:r w:rsidRPr="00D767FB">
              <w:t>)</w:t>
            </w:r>
            <w:r w:rsidRPr="00D767FB">
              <w:tab/>
            </w:r>
            <w:r w:rsidR="00677B80" w:rsidRPr="00D767FB">
              <w:t xml:space="preserve">Ensure the secure, equitable and legally </w:t>
            </w:r>
            <w:r w:rsidR="00677B80" w:rsidRPr="00695EE0">
              <w:t>recogni</w:t>
            </w:r>
            <w:r w:rsidR="00AD15F7" w:rsidRPr="00D767FB">
              <w:t>z</w:t>
            </w:r>
            <w:r w:rsidR="00677B80" w:rsidRPr="00D767FB">
              <w:t xml:space="preserve">ed land and forest tenure for </w:t>
            </w:r>
            <w:r w:rsidR="00677B80" w:rsidRPr="00695EE0">
              <w:t>indigenous people</w:t>
            </w:r>
            <w:r w:rsidR="00677B80" w:rsidRPr="00D767FB">
              <w:t>s and local communities;</w:t>
            </w:r>
          </w:p>
          <w:p w14:paraId="639420A5" w14:textId="25AF8C73" w:rsidR="00677B80" w:rsidRPr="00D767FB" w:rsidRDefault="007F2105" w:rsidP="00695EE0">
            <w:pPr>
              <w:pStyle w:val="CBDTableNormal"/>
              <w:ind w:left="788" w:hanging="362"/>
              <w:rPr>
                <w14:ligatures w14:val="standardContextual"/>
              </w:rPr>
            </w:pPr>
            <w:r w:rsidRPr="00D767FB">
              <w:t>(</w:t>
            </w:r>
            <w:r w:rsidR="005B5000" w:rsidRPr="00D767FB">
              <w:t>c</w:t>
            </w:r>
            <w:r w:rsidRPr="00D767FB">
              <w:t>)</w:t>
            </w:r>
            <w:r w:rsidRPr="00D767FB">
              <w:tab/>
            </w:r>
            <w:r w:rsidR="00677B80" w:rsidRPr="00D767FB">
              <w:t xml:space="preserve">Improve participation in </w:t>
            </w:r>
            <w:r w:rsidR="00821B37" w:rsidRPr="00D767FB">
              <w:t xml:space="preserve">the </w:t>
            </w:r>
            <w:r w:rsidR="00677B80" w:rsidRPr="00D767FB">
              <w:t xml:space="preserve">planning and management of forests by all sectors of civil society, including </w:t>
            </w:r>
            <w:r w:rsidR="00677B80" w:rsidRPr="00695EE0">
              <w:t>indigenous people</w:t>
            </w:r>
            <w:r w:rsidR="00677B80" w:rsidRPr="00D767FB">
              <w:t xml:space="preserve">s and local communities, women, </w:t>
            </w:r>
            <w:r w:rsidR="00677B80" w:rsidRPr="00695EE0">
              <w:t>youth and</w:t>
            </w:r>
            <w:r w:rsidR="00677B80" w:rsidRPr="00D767FB">
              <w:t xml:space="preserve"> </w:t>
            </w:r>
            <w:r w:rsidR="003A686C" w:rsidRPr="00D767FB">
              <w:t>persons</w:t>
            </w:r>
            <w:r w:rsidR="003A686C" w:rsidRPr="00695EE0">
              <w:t xml:space="preserve"> with </w:t>
            </w:r>
            <w:r w:rsidR="00677B80" w:rsidRPr="00695EE0">
              <w:t>disab</w:t>
            </w:r>
            <w:r w:rsidR="003A686C" w:rsidRPr="00695EE0">
              <w:t>ilities</w:t>
            </w:r>
            <w:r w:rsidR="00B11CF2" w:rsidRPr="00D767FB">
              <w:t>.</w:t>
            </w:r>
          </w:p>
        </w:tc>
      </w:tr>
    </w:tbl>
    <w:p w14:paraId="6CC84D1C" w14:textId="6F9F746F" w:rsidR="00C91997" w:rsidRPr="00D767FB" w:rsidRDefault="005617F9" w:rsidP="00695EE0">
      <w:pPr>
        <w:jc w:val="center"/>
      </w:pPr>
      <w:r w:rsidRPr="00D767FB">
        <w:t>__________</w:t>
      </w:r>
    </w:p>
    <w:sectPr w:rsidR="00C91997" w:rsidRPr="00D767FB"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9852" w14:textId="77777777" w:rsidR="008371F1" w:rsidRPr="00C6209A" w:rsidRDefault="008371F1" w:rsidP="00007904">
      <w:r w:rsidRPr="00C6209A">
        <w:separator/>
      </w:r>
    </w:p>
  </w:endnote>
  <w:endnote w:type="continuationSeparator" w:id="0">
    <w:p w14:paraId="3DCFA4CC" w14:textId="77777777" w:rsidR="008371F1" w:rsidRPr="00C6209A" w:rsidRDefault="008371F1"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C44E6" w14:textId="77777777" w:rsidR="008371F1" w:rsidRPr="00C6209A" w:rsidRDefault="008371F1" w:rsidP="00007904">
      <w:r w:rsidRPr="00C6209A">
        <w:separator/>
      </w:r>
    </w:p>
  </w:footnote>
  <w:footnote w:type="continuationSeparator" w:id="0">
    <w:p w14:paraId="0EAE26EC" w14:textId="77777777" w:rsidR="008371F1" w:rsidRPr="00C6209A" w:rsidRDefault="008371F1" w:rsidP="00007904">
      <w:r w:rsidRPr="00C6209A">
        <w:continuationSeparator/>
      </w:r>
    </w:p>
  </w:footnote>
  <w:footnote w:id="1">
    <w:p w14:paraId="17D400BF" w14:textId="33F94821" w:rsidR="00251535" w:rsidRPr="00251535" w:rsidRDefault="00251535" w:rsidP="00EF29A5">
      <w:pPr>
        <w:pStyle w:val="FootnoteText"/>
      </w:pPr>
      <w:r>
        <w:rPr>
          <w:rStyle w:val="FootnoteReference"/>
        </w:rPr>
        <w:t>*</w:t>
      </w:r>
      <w:r>
        <w:t xml:space="preserve"> </w:t>
      </w:r>
      <w:hyperlink r:id="rId1" w:history="1">
        <w:r w:rsidR="00EF29A5" w:rsidRPr="00EF29A5">
          <w:rPr>
            <w:rStyle w:val="Hyperlink"/>
          </w:rPr>
          <w:t>CBD/SBSTTA/27/1</w:t>
        </w:r>
      </w:hyperlink>
      <w:r w:rsidR="00EF29A5">
        <w:t>.</w:t>
      </w:r>
    </w:p>
  </w:footnote>
  <w:footnote w:id="2">
    <w:p w14:paraId="2F93C51A" w14:textId="52431700" w:rsidR="00FC767B" w:rsidRPr="00695EE0" w:rsidRDefault="00FC767B" w:rsidP="00FC767B">
      <w:pPr>
        <w:pStyle w:val="FootnoteText"/>
      </w:pPr>
      <w:r w:rsidRPr="00C6209A">
        <w:rPr>
          <w:rStyle w:val="FootnoteReference"/>
        </w:rPr>
        <w:footnoteRef/>
      </w:r>
      <w:r w:rsidRPr="00C6209A">
        <w:t xml:space="preserve"> </w:t>
      </w:r>
      <w:r w:rsidRPr="001B10FC">
        <w:t>D</w:t>
      </w:r>
      <w:r w:rsidRPr="00695EE0">
        <w:t xml:space="preserve">ecision </w:t>
      </w:r>
      <w:hyperlink r:id="rId2" w:history="1">
        <w:r w:rsidRPr="00695EE0">
          <w:rPr>
            <w:rStyle w:val="Hyperlink"/>
          </w:rPr>
          <w:t>V</w:t>
        </w:r>
        <w:r w:rsidR="00A947A7" w:rsidRPr="00695EE0">
          <w:rPr>
            <w:rStyle w:val="Hyperlink"/>
          </w:rPr>
          <w:t>I</w:t>
        </w:r>
        <w:r w:rsidRPr="00695EE0">
          <w:rPr>
            <w:rStyle w:val="Hyperlink"/>
          </w:rPr>
          <w:t>/22</w:t>
        </w:r>
      </w:hyperlink>
      <w:r w:rsidR="007130B9">
        <w:t>.</w:t>
      </w:r>
      <w:r w:rsidR="00665CE2" w:rsidRPr="00695EE0">
        <w:t xml:space="preserve"> </w:t>
      </w:r>
    </w:p>
  </w:footnote>
  <w:footnote w:id="3">
    <w:p w14:paraId="411335C5" w14:textId="3CE025B7" w:rsidR="007F6325" w:rsidRPr="00695EE0" w:rsidRDefault="007F6325" w:rsidP="007F6325">
      <w:pPr>
        <w:pStyle w:val="FootnoteText"/>
      </w:pPr>
      <w:r w:rsidRPr="001B10FC">
        <w:rPr>
          <w:rStyle w:val="FootnoteReference"/>
        </w:rPr>
        <w:footnoteRef/>
      </w:r>
      <w:r w:rsidRPr="001B10FC">
        <w:t xml:space="preserve"> </w:t>
      </w:r>
      <w:r w:rsidRPr="00695EE0">
        <w:t xml:space="preserve">All submissions </w:t>
      </w:r>
      <w:r w:rsidR="00B30A2D" w:rsidRPr="00695EE0">
        <w:t xml:space="preserve">received </w:t>
      </w:r>
      <w:r w:rsidRPr="00695EE0">
        <w:t xml:space="preserve">are </w:t>
      </w:r>
      <w:r w:rsidR="00B30A2D" w:rsidRPr="00695EE0">
        <w:t>available at</w:t>
      </w:r>
      <w:r w:rsidRPr="00695EE0">
        <w:t xml:space="preserve"> </w:t>
      </w:r>
      <w:hyperlink r:id="rId3" w:history="1">
        <w:r w:rsidR="00665CE2" w:rsidRPr="00695EE0">
          <w:rPr>
            <w:rStyle w:val="Hyperlink"/>
          </w:rPr>
          <w:t>www.cbd.int/notifications/2025-031</w:t>
        </w:r>
      </w:hyperlink>
      <w:r w:rsidRPr="00695EE0">
        <w:t xml:space="preserve">. </w:t>
      </w:r>
    </w:p>
  </w:footnote>
  <w:footnote w:id="4">
    <w:p w14:paraId="5C8DB717" w14:textId="5D5C2273" w:rsidR="00C11143" w:rsidRPr="001B10FC" w:rsidRDefault="00C11143" w:rsidP="00C11143">
      <w:pPr>
        <w:pStyle w:val="FootnoteText"/>
      </w:pPr>
      <w:r w:rsidRPr="00695EE0">
        <w:rPr>
          <w:rStyle w:val="FootnoteReference"/>
        </w:rPr>
        <w:footnoteRef/>
      </w:r>
      <w:r w:rsidR="006255E6">
        <w:t xml:space="preserve"> </w:t>
      </w:r>
      <w:r w:rsidRPr="00695EE0">
        <w:t>B</w:t>
      </w:r>
      <w:r w:rsidRPr="001B10FC">
        <w:t xml:space="preserve">otswana, </w:t>
      </w:r>
      <w:r w:rsidR="00E84C5B" w:rsidRPr="001B10FC">
        <w:t>Brazil</w:t>
      </w:r>
      <w:r w:rsidR="0062616D" w:rsidRPr="001B10FC">
        <w:t>,</w:t>
      </w:r>
      <w:r w:rsidR="00E84C5B" w:rsidRPr="001B10FC">
        <w:t xml:space="preserve"> </w:t>
      </w:r>
      <w:r w:rsidRPr="001B10FC">
        <w:t>Canada, Colombia, Ecuador, European Union</w:t>
      </w:r>
      <w:r w:rsidR="006255E6">
        <w:t>,</w:t>
      </w:r>
      <w:r w:rsidRPr="001B10FC">
        <w:t xml:space="preserve"> Finland, Japan, Mexico, Morocco, New Zealand, Peru, Spain, Sweden </w:t>
      </w:r>
      <w:r w:rsidRPr="00695EE0">
        <w:t>and United Kingdom</w:t>
      </w:r>
      <w:r w:rsidRPr="001B10FC">
        <w:t xml:space="preserve"> of Great Britain and </w:t>
      </w:r>
      <w:r w:rsidRPr="00695EE0">
        <w:t>Northern</w:t>
      </w:r>
      <w:r w:rsidRPr="001B10FC">
        <w:t xml:space="preserve"> I</w:t>
      </w:r>
      <w:r w:rsidR="000C74D8">
        <w:t>r</w:t>
      </w:r>
      <w:r w:rsidR="009D16B2">
        <w:t>e</w:t>
      </w:r>
      <w:r w:rsidRPr="001B10FC">
        <w:t>land.</w:t>
      </w:r>
    </w:p>
  </w:footnote>
  <w:footnote w:id="5">
    <w:p w14:paraId="43B5E730" w14:textId="5749C0FE" w:rsidR="00C11143" w:rsidRPr="00C6209A" w:rsidRDefault="00C11143" w:rsidP="00C11143">
      <w:pPr>
        <w:pStyle w:val="FootnoteText"/>
      </w:pPr>
      <w:r w:rsidRPr="001B10FC">
        <w:rPr>
          <w:rStyle w:val="FootnoteReference"/>
        </w:rPr>
        <w:footnoteRef/>
      </w:r>
      <w:r w:rsidRPr="001B10FC">
        <w:t xml:space="preserve"> Chamber of Forest Engineers of Türkiye, </w:t>
      </w:r>
      <w:r w:rsidRPr="00695EE0">
        <w:t>Food and Agriculture Organization of the United Nations</w:t>
      </w:r>
      <w:r w:rsidR="00973CC9">
        <w:t xml:space="preserve"> (FAO)</w:t>
      </w:r>
      <w:r w:rsidRPr="001B10FC">
        <w:t xml:space="preserve">, Forest Stewardship Council, International Tropical </w:t>
      </w:r>
      <w:r w:rsidR="007F2129">
        <w:t>T</w:t>
      </w:r>
      <w:r w:rsidRPr="001B10FC">
        <w:t xml:space="preserve">imber Organization, International Union of Forest Research Organizations, </w:t>
      </w:r>
      <w:r w:rsidRPr="00695EE0">
        <w:t>Organisation of Eastern Caribbean States</w:t>
      </w:r>
      <w:r w:rsidRPr="001B10FC">
        <w:t xml:space="preserve">, </w:t>
      </w:r>
      <w:proofErr w:type="gramStart"/>
      <w:r w:rsidRPr="00695EE0">
        <w:t>World Wide</w:t>
      </w:r>
      <w:proofErr w:type="gramEnd"/>
      <w:r w:rsidRPr="001B10FC">
        <w:t xml:space="preserve"> </w:t>
      </w:r>
      <w:r w:rsidRPr="00695EE0">
        <w:t xml:space="preserve">Fund </w:t>
      </w:r>
      <w:r w:rsidRPr="001B10FC">
        <w:t>for Nature and a joint submission by Griffith University, the Australian Rainforest Conservation Society and Wild Heritage.</w:t>
      </w:r>
    </w:p>
  </w:footnote>
  <w:footnote w:id="6">
    <w:p w14:paraId="76C7DB8E" w14:textId="3E4AA671" w:rsidR="00BA1C4F" w:rsidRPr="00695EE0" w:rsidRDefault="00BA1C4F" w:rsidP="00155661">
      <w:pPr>
        <w:pStyle w:val="FootnoteText"/>
      </w:pPr>
      <w:r w:rsidRPr="00C6209A">
        <w:rPr>
          <w:rStyle w:val="FootnoteReference"/>
        </w:rPr>
        <w:footnoteRef/>
      </w:r>
      <w:r w:rsidRPr="00C6209A">
        <w:t xml:space="preserve"> </w:t>
      </w:r>
      <w:r w:rsidR="00A97F64">
        <w:t xml:space="preserve">Namely, </w:t>
      </w:r>
      <w:r w:rsidRPr="00695EE0">
        <w:t>the rapid analysis</w:t>
      </w:r>
      <w:r w:rsidR="00155661">
        <w:t xml:space="preserve"> </w:t>
      </w:r>
      <w:r w:rsidR="00155661" w:rsidRPr="00155661">
        <w:t>of programmes of work established under the Convention with respect to the targets of the Framework</w:t>
      </w:r>
      <w:r w:rsidR="00155661">
        <w:t xml:space="preserve"> (</w:t>
      </w:r>
      <w:hyperlink r:id="rId4" w:history="1">
        <w:r w:rsidR="00155661" w:rsidRPr="0051762A">
          <w:rPr>
            <w:rStyle w:val="Hyperlink"/>
          </w:rPr>
          <w:t>CBD/SBSTTA/25/INF/1</w:t>
        </w:r>
      </w:hyperlink>
      <w:r w:rsidR="00155661">
        <w:t>)</w:t>
      </w:r>
      <w:r w:rsidR="00D30B40" w:rsidRPr="00695EE0">
        <w:t>,</w:t>
      </w:r>
      <w:r w:rsidR="002B3822" w:rsidRPr="00695EE0">
        <w:t xml:space="preserve"> relevant decisions of the Conference of the Parties, </w:t>
      </w:r>
      <w:r w:rsidR="00D30B40" w:rsidRPr="00695EE0">
        <w:t>global assessment</w:t>
      </w:r>
      <w:r w:rsidR="00A603D2" w:rsidRPr="00695EE0">
        <w:t>s</w:t>
      </w:r>
      <w:r w:rsidR="00D30B40" w:rsidRPr="00695EE0">
        <w:t xml:space="preserve"> and peer-reviewed literature</w:t>
      </w:r>
      <w:r w:rsidR="00A603D2" w:rsidRPr="00695EE0">
        <w:t>.</w:t>
      </w:r>
    </w:p>
  </w:footnote>
  <w:footnote w:id="7">
    <w:p w14:paraId="547506F3" w14:textId="072CDEBF" w:rsidR="00245AC7" w:rsidRPr="00EC0284" w:rsidRDefault="00245AC7">
      <w:pPr>
        <w:pStyle w:val="FootnoteText"/>
      </w:pPr>
      <w:r w:rsidRPr="00EC0284">
        <w:rPr>
          <w:rStyle w:val="FootnoteReference"/>
        </w:rPr>
        <w:footnoteRef/>
      </w:r>
      <w:r w:rsidRPr="00EC0284">
        <w:t xml:space="preserve"> See notification </w:t>
      </w:r>
      <w:r w:rsidR="00BF4DCA">
        <w:t xml:space="preserve">No. </w:t>
      </w:r>
      <w:hyperlink r:id="rId5" w:history="1">
        <w:r w:rsidRPr="00EC0284">
          <w:rPr>
            <w:rStyle w:val="Hyperlink"/>
          </w:rPr>
          <w:t>202</w:t>
        </w:r>
        <w:r w:rsidRPr="00695EE0">
          <w:rPr>
            <w:rStyle w:val="Hyperlink"/>
          </w:rPr>
          <w:t>5-0</w:t>
        </w:r>
        <w:r w:rsidRPr="00EC0284">
          <w:rPr>
            <w:rStyle w:val="Hyperlink"/>
          </w:rPr>
          <w:t>79</w:t>
        </w:r>
      </w:hyperlink>
      <w:r w:rsidRPr="00EC0284">
        <w:t>.</w:t>
      </w:r>
    </w:p>
  </w:footnote>
  <w:footnote w:id="8">
    <w:p w14:paraId="7D26A1B6" w14:textId="101EEA15" w:rsidR="00B604D0" w:rsidRPr="00EC0284" w:rsidRDefault="00B604D0">
      <w:pPr>
        <w:pStyle w:val="FootnoteText"/>
      </w:pPr>
      <w:r w:rsidRPr="00EC0284">
        <w:rPr>
          <w:rStyle w:val="FootnoteReference"/>
        </w:rPr>
        <w:footnoteRef/>
      </w:r>
      <w:r w:rsidR="00D606A7">
        <w:t xml:space="preserve"> </w:t>
      </w:r>
      <w:r w:rsidR="00D720CC">
        <w:t>A</w:t>
      </w:r>
      <w:r w:rsidR="000F6DD4">
        <w:t xml:space="preserve">vailable on </w:t>
      </w:r>
      <w:r w:rsidR="00D720CC">
        <w:t xml:space="preserve">the same </w:t>
      </w:r>
      <w:r w:rsidR="00C12BF1" w:rsidRPr="00EC0284">
        <w:t xml:space="preserve">notification </w:t>
      </w:r>
      <w:r w:rsidR="00D720CC">
        <w:t>page</w:t>
      </w:r>
      <w:r w:rsidR="00B00C0D" w:rsidRPr="00EC0284">
        <w:t>.</w:t>
      </w:r>
      <w:r w:rsidR="0001349D" w:rsidRPr="00EC0284">
        <w:t xml:space="preserve"> </w:t>
      </w:r>
    </w:p>
  </w:footnote>
  <w:footnote w:id="9">
    <w:p w14:paraId="3CF3FF45" w14:textId="0D06D9FC" w:rsidR="00AF1DEB" w:rsidRPr="00EC0284" w:rsidRDefault="00AF1DEB">
      <w:pPr>
        <w:pStyle w:val="FootnoteText"/>
      </w:pPr>
      <w:r w:rsidRPr="00EC0284">
        <w:rPr>
          <w:rStyle w:val="FootnoteReference"/>
        </w:rPr>
        <w:footnoteRef/>
      </w:r>
      <w:r w:rsidRPr="00EC0284">
        <w:t xml:space="preserve"> Argentina, Australia, Bangladesh, Brazil, Canada, Costa Rica, European Union</w:t>
      </w:r>
      <w:r w:rsidR="00D606A7">
        <w:t>,</w:t>
      </w:r>
      <w:r w:rsidRPr="00EC0284">
        <w:t xml:space="preserve"> Finland, France, </w:t>
      </w:r>
      <w:r w:rsidR="00A66F62" w:rsidRPr="00EC0284">
        <w:t>Japan</w:t>
      </w:r>
      <w:r w:rsidR="00A66F62" w:rsidRPr="00695EE0">
        <w:t xml:space="preserve">, </w:t>
      </w:r>
      <w:r w:rsidRPr="00695EE0">
        <w:t>Netherlands</w:t>
      </w:r>
      <w:r w:rsidRPr="00EC0284">
        <w:t xml:space="preserve"> (Kingdom of), Mexico, Morocco, Russian Federation, Singapore, Spain, Sweden</w:t>
      </w:r>
      <w:r w:rsidR="00677B80" w:rsidRPr="00EC0284">
        <w:t xml:space="preserve"> </w:t>
      </w:r>
      <w:r w:rsidR="00FC1E29" w:rsidRPr="00EC0284">
        <w:t>and</w:t>
      </w:r>
      <w:r w:rsidRPr="00EC0284">
        <w:t xml:space="preserve"> Switzerland.</w:t>
      </w:r>
    </w:p>
  </w:footnote>
  <w:footnote w:id="10">
    <w:p w14:paraId="6991B706" w14:textId="5A087114" w:rsidR="00AF1DEB" w:rsidRPr="00EC0284" w:rsidRDefault="00AF1DEB" w:rsidP="009D3A4D">
      <w:pPr>
        <w:pStyle w:val="FootnoteText"/>
      </w:pPr>
      <w:r w:rsidRPr="00EC0284">
        <w:rPr>
          <w:rStyle w:val="FootnoteReference"/>
        </w:rPr>
        <w:footnoteRef/>
      </w:r>
      <w:r w:rsidRPr="00EC0284">
        <w:t xml:space="preserve"> Aotearoa Indigenous Rights Charitable Trust, Biodiversity Research Institute, </w:t>
      </w:r>
      <w:r w:rsidR="009D3A4D">
        <w:t xml:space="preserve">the </w:t>
      </w:r>
      <w:r w:rsidR="009D3A4D" w:rsidRPr="009D3A4D">
        <w:t xml:space="preserve">Forest, Climate, and Livelihood </w:t>
      </w:r>
      <w:r w:rsidRPr="00EC0284">
        <w:t xml:space="preserve">research network, Forest Stewardship Council, </w:t>
      </w:r>
      <w:r w:rsidRPr="00695EE0">
        <w:t>International Tropical Timber Organization</w:t>
      </w:r>
      <w:r w:rsidRPr="00EC0284">
        <w:t>, International Union for Conservation of Nature</w:t>
      </w:r>
      <w:r w:rsidR="00790BBE">
        <w:t>,</w:t>
      </w:r>
      <w:r w:rsidRPr="00EC0284">
        <w:t xml:space="preserve"> Office of the </w:t>
      </w:r>
      <w:r w:rsidR="00686CF4">
        <w:t xml:space="preserve">United Nations </w:t>
      </w:r>
      <w:r w:rsidRPr="00EC0284">
        <w:t>High Commissioner for Human Rights</w:t>
      </w:r>
      <w:r w:rsidR="00A66F62" w:rsidRPr="00EC0284">
        <w:t xml:space="preserve"> and</w:t>
      </w:r>
      <w:r w:rsidR="00867D8A" w:rsidRPr="00EC0284">
        <w:t xml:space="preserve"> </w:t>
      </w:r>
      <w:proofErr w:type="gramStart"/>
      <w:r w:rsidR="00867D8A" w:rsidRPr="00695EE0">
        <w:t xml:space="preserve">World </w:t>
      </w:r>
      <w:r w:rsidR="00867D8A" w:rsidRPr="00107917">
        <w:t>Wide</w:t>
      </w:r>
      <w:proofErr w:type="gramEnd"/>
      <w:r w:rsidR="00867D8A" w:rsidRPr="00107917">
        <w:t xml:space="preserve"> </w:t>
      </w:r>
      <w:r w:rsidR="00394EFA" w:rsidRPr="00107917">
        <w:t xml:space="preserve">Fund </w:t>
      </w:r>
      <w:proofErr w:type="gramStart"/>
      <w:r w:rsidR="00867D8A" w:rsidRPr="00107917">
        <w:t>For</w:t>
      </w:r>
      <w:proofErr w:type="gramEnd"/>
      <w:r w:rsidR="00867D8A" w:rsidRPr="00686CF4">
        <w:t xml:space="preserve"> Nature</w:t>
      </w:r>
      <w:r w:rsidR="008C7E8F" w:rsidRPr="00686CF4">
        <w:t>.</w:t>
      </w:r>
    </w:p>
  </w:footnote>
  <w:footnote w:id="11">
    <w:p w14:paraId="4E02DC47" w14:textId="7EF8B567" w:rsidR="00DA55D8" w:rsidRPr="009D3A4D" w:rsidRDefault="00DA55D8"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9D3A4D">
        <w:rPr>
          <w:rFonts w:asciiTheme="majorBidi" w:hAnsiTheme="majorBidi" w:cstheme="majorBidi"/>
        </w:rPr>
        <w:t xml:space="preserve"> </w:t>
      </w:r>
      <w:r w:rsidR="00D15BFD">
        <w:rPr>
          <w:rFonts w:asciiTheme="majorBidi" w:hAnsiTheme="majorBidi" w:cstheme="majorBidi"/>
        </w:rPr>
        <w:t xml:space="preserve">See </w:t>
      </w:r>
      <w:hyperlink r:id="rId6" w:history="1">
        <w:r w:rsidR="00D15BFD">
          <w:rPr>
            <w:rStyle w:val="Hyperlink"/>
            <w:rFonts w:asciiTheme="majorBidi" w:hAnsiTheme="majorBidi" w:cstheme="majorBidi"/>
          </w:rPr>
          <w:t>www.cbd.int/forest/tools.shtml</w:t>
        </w:r>
      </w:hyperlink>
      <w:r w:rsidRPr="009D3A4D">
        <w:rPr>
          <w:rFonts w:asciiTheme="majorBidi" w:hAnsiTheme="majorBidi" w:cstheme="majorBidi"/>
        </w:rPr>
        <w:t>.</w:t>
      </w:r>
    </w:p>
  </w:footnote>
  <w:footnote w:id="12">
    <w:p w14:paraId="5EC97DA3" w14:textId="6C30A12D" w:rsidR="00DA55D8" w:rsidRPr="001A6846" w:rsidRDefault="00DA55D8"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1A6846">
        <w:rPr>
          <w:rFonts w:asciiTheme="majorBidi" w:hAnsiTheme="majorBidi" w:cstheme="majorBidi"/>
        </w:rPr>
        <w:t xml:space="preserve"> </w:t>
      </w:r>
      <w:r w:rsidR="00D15BFD">
        <w:rPr>
          <w:rFonts w:asciiTheme="majorBidi" w:hAnsiTheme="majorBidi" w:cstheme="majorBidi"/>
        </w:rPr>
        <w:t xml:space="preserve">See </w:t>
      </w:r>
      <w:hyperlink r:id="rId7" w:history="1">
        <w:r w:rsidR="008F5622">
          <w:rPr>
            <w:rStyle w:val="Hyperlink"/>
            <w:rFonts w:asciiTheme="majorBidi" w:hAnsiTheme="majorBidi" w:cstheme="majorBidi"/>
          </w:rPr>
          <w:t>www.cbd.int/programmes/areas/forest/case-studies.aspx</w:t>
        </w:r>
      </w:hyperlink>
      <w:r w:rsidRPr="001A6846">
        <w:rPr>
          <w:rFonts w:asciiTheme="majorBidi" w:hAnsiTheme="majorBidi" w:cstheme="majorBidi"/>
        </w:rPr>
        <w:t>.</w:t>
      </w:r>
    </w:p>
  </w:footnote>
  <w:footnote w:id="13">
    <w:p w14:paraId="72E5BAFE" w14:textId="740A1739" w:rsidR="00DA55D8" w:rsidRPr="001A6846" w:rsidRDefault="00DA55D8"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1A6846">
        <w:rPr>
          <w:rFonts w:asciiTheme="majorBidi" w:hAnsiTheme="majorBidi" w:cstheme="majorBidi"/>
        </w:rPr>
        <w:t xml:space="preserve"> </w:t>
      </w:r>
      <w:r w:rsidR="00D15BFD">
        <w:rPr>
          <w:rFonts w:asciiTheme="majorBidi" w:hAnsiTheme="majorBidi" w:cstheme="majorBidi"/>
        </w:rPr>
        <w:t xml:space="preserve">See </w:t>
      </w:r>
      <w:hyperlink r:id="rId8" w:history="1">
        <w:r w:rsidR="00BF0E1A">
          <w:rPr>
            <w:rStyle w:val="Hyperlink"/>
            <w:rFonts w:asciiTheme="majorBidi" w:hAnsiTheme="majorBidi" w:cstheme="majorBidi"/>
          </w:rPr>
          <w:t>www.cbd.int/reports/search?type=nr-fe</w:t>
        </w:r>
      </w:hyperlink>
      <w:r w:rsidRPr="001A6846">
        <w:rPr>
          <w:rFonts w:asciiTheme="majorBidi" w:hAnsiTheme="majorBidi" w:cstheme="majorBidi"/>
        </w:rPr>
        <w:t>.</w:t>
      </w:r>
    </w:p>
  </w:footnote>
  <w:footnote w:id="14">
    <w:p w14:paraId="724387E0" w14:textId="58802E36"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9" w:history="1">
        <w:r w:rsidR="002C0565" w:rsidRPr="002C0565">
          <w:rPr>
            <w:rStyle w:val="Hyperlink"/>
            <w:rFonts w:asciiTheme="majorBidi" w:hAnsiTheme="majorBidi" w:cstheme="majorBidi"/>
          </w:rPr>
          <w:t>www.cbd.int/doc/publications/cbd-ts-10.pdf</w:t>
        </w:r>
      </w:hyperlink>
      <w:r w:rsidR="00430958">
        <w:rPr>
          <w:rFonts w:asciiTheme="majorBidi" w:hAnsiTheme="majorBidi" w:cstheme="majorBidi"/>
        </w:rPr>
        <w:t xml:space="preserve"> and</w:t>
      </w:r>
      <w:r w:rsidRPr="001A6846">
        <w:rPr>
          <w:rFonts w:asciiTheme="majorBidi" w:hAnsiTheme="majorBidi" w:cstheme="majorBidi"/>
        </w:rPr>
        <w:t xml:space="preserve"> </w:t>
      </w:r>
      <w:hyperlink r:id="rId10" w:history="1">
        <w:r w:rsidR="00722B44" w:rsidRPr="001A6846">
          <w:rPr>
            <w:rStyle w:val="Hyperlink"/>
            <w:rFonts w:asciiTheme="majorBidi" w:hAnsiTheme="majorBidi" w:cstheme="majorBidi"/>
          </w:rPr>
          <w:t>www.cbd.int/doc/publications/cbd-ts-41-en.pdf</w:t>
        </w:r>
      </w:hyperlink>
      <w:r w:rsidRPr="001A6846">
        <w:rPr>
          <w:rFonts w:asciiTheme="majorBidi" w:hAnsiTheme="majorBidi" w:cstheme="majorBidi"/>
        </w:rPr>
        <w:t>.</w:t>
      </w:r>
    </w:p>
  </w:footnote>
  <w:footnote w:id="15">
    <w:p w14:paraId="23C081E8" w14:textId="7F255925"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11" w:history="1">
        <w:r w:rsidR="00722B44" w:rsidRPr="001A6846">
          <w:rPr>
            <w:rStyle w:val="Hyperlink"/>
            <w:rFonts w:asciiTheme="majorBidi" w:hAnsiTheme="majorBidi" w:cstheme="majorBidi"/>
          </w:rPr>
          <w:t>www.cbd.int/doc/publications/cbd-ts-43-en.pdf</w:t>
        </w:r>
      </w:hyperlink>
      <w:r w:rsidRPr="001A6846">
        <w:rPr>
          <w:rFonts w:asciiTheme="majorBidi" w:hAnsiTheme="majorBidi" w:cstheme="majorBidi"/>
        </w:rPr>
        <w:t>.</w:t>
      </w:r>
    </w:p>
  </w:footnote>
  <w:footnote w:id="16">
    <w:p w14:paraId="2B44598E" w14:textId="7F890BE4"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12" w:history="1">
        <w:r w:rsidR="00722B44" w:rsidRPr="001A6846">
          <w:rPr>
            <w:rStyle w:val="Hyperlink"/>
            <w:rFonts w:asciiTheme="majorBidi" w:hAnsiTheme="majorBidi" w:cstheme="majorBidi"/>
          </w:rPr>
          <w:t>www.cbd.int/doc/publications/cbd-ts-59-en.pdf</w:t>
        </w:r>
      </w:hyperlink>
      <w:r w:rsidRPr="001A6846">
        <w:rPr>
          <w:rFonts w:asciiTheme="majorBidi" w:hAnsiTheme="majorBidi" w:cstheme="majorBidi"/>
        </w:rPr>
        <w:t>.</w:t>
      </w:r>
    </w:p>
  </w:footnote>
  <w:footnote w:id="17">
    <w:p w14:paraId="782C5FDE" w14:textId="7D2F0A8C"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13" w:history="1">
        <w:r w:rsidR="00722B44" w:rsidRPr="001A6846">
          <w:rPr>
            <w:rStyle w:val="Hyperlink"/>
            <w:rFonts w:asciiTheme="majorBidi" w:hAnsiTheme="majorBidi" w:cstheme="majorBidi"/>
          </w:rPr>
          <w:t>www.cbd.int/doc/publications/cbd-ts-34-en.pdf</w:t>
        </w:r>
      </w:hyperlink>
      <w:r w:rsidRPr="001A6846">
        <w:rPr>
          <w:rFonts w:asciiTheme="majorBidi" w:hAnsiTheme="majorBidi" w:cstheme="majorBidi"/>
        </w:rPr>
        <w:t>.</w:t>
      </w:r>
    </w:p>
  </w:footnote>
  <w:footnote w:id="18">
    <w:p w14:paraId="5966CC32" w14:textId="7C985985"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14" w:history="1">
        <w:r w:rsidR="00722B44" w:rsidRPr="001A6846">
          <w:rPr>
            <w:rStyle w:val="Hyperlink"/>
            <w:rFonts w:asciiTheme="majorBidi" w:hAnsiTheme="majorBidi" w:cstheme="majorBidi"/>
          </w:rPr>
          <w:t>www.cbd.int/doc/publications/cbd-ts-07.pdf</w:t>
        </w:r>
      </w:hyperlink>
      <w:r w:rsidRPr="001A6846">
        <w:rPr>
          <w:rFonts w:asciiTheme="majorBidi" w:hAnsiTheme="majorBidi" w:cstheme="majorBidi"/>
        </w:rPr>
        <w:t>.</w:t>
      </w:r>
    </w:p>
  </w:footnote>
  <w:footnote w:id="19">
    <w:p w14:paraId="57B48071" w14:textId="0A8ADC00" w:rsidR="00DA55D8" w:rsidRPr="001A6846" w:rsidRDefault="00DA55D8"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1A6846">
        <w:rPr>
          <w:rFonts w:asciiTheme="majorBidi" w:hAnsiTheme="majorBidi" w:cstheme="majorBidi"/>
        </w:rPr>
        <w:t xml:space="preserve"> </w:t>
      </w:r>
      <w:r w:rsidR="002C0565">
        <w:rPr>
          <w:rFonts w:asciiTheme="majorBidi" w:hAnsiTheme="majorBidi" w:cstheme="majorBidi"/>
        </w:rPr>
        <w:t xml:space="preserve">See </w:t>
      </w:r>
      <w:hyperlink r:id="rId15" w:history="1">
        <w:r w:rsidR="00722B44" w:rsidRPr="001A6846">
          <w:rPr>
            <w:rStyle w:val="Hyperlink"/>
            <w:rFonts w:asciiTheme="majorBidi" w:hAnsiTheme="majorBidi" w:cstheme="majorBidi"/>
          </w:rPr>
          <w:t>www.cbd.int/doc/publications/cbd-ts-32.pdf</w:t>
        </w:r>
      </w:hyperlink>
      <w:r w:rsidRPr="001A6846">
        <w:rPr>
          <w:rFonts w:asciiTheme="majorBidi" w:hAnsiTheme="majorBidi" w:cstheme="majorBidi"/>
        </w:rPr>
        <w:t>.</w:t>
      </w:r>
    </w:p>
  </w:footnote>
  <w:footnote w:id="20">
    <w:p w14:paraId="11832395" w14:textId="0C269E48" w:rsidR="00D457BE" w:rsidRPr="00C6209A" w:rsidRDefault="00D457BE">
      <w:pPr>
        <w:pStyle w:val="FootnoteText"/>
      </w:pPr>
      <w:r w:rsidRPr="00C6209A">
        <w:rPr>
          <w:rStyle w:val="FootnoteReference"/>
        </w:rPr>
        <w:footnoteRef/>
      </w:r>
      <w:r w:rsidRPr="00C6209A">
        <w:t xml:space="preserve"> </w:t>
      </w:r>
      <w:r w:rsidRPr="00695EE0">
        <w:t>See CBD/SBSTTA/27/INF/9, annex I.</w:t>
      </w:r>
    </w:p>
  </w:footnote>
  <w:footnote w:id="21">
    <w:p w14:paraId="10B3C08F" w14:textId="5D843769" w:rsidR="00287A24" w:rsidRPr="00695EE0" w:rsidRDefault="00287A24">
      <w:pPr>
        <w:pStyle w:val="FootnoteText"/>
        <w:rPr>
          <w:lang w:val="en-US"/>
        </w:rPr>
      </w:pPr>
      <w:r w:rsidRPr="00D61CD4">
        <w:rPr>
          <w:rStyle w:val="FootnoteReference"/>
        </w:rPr>
        <w:footnoteRef/>
      </w:r>
      <w:r w:rsidRPr="00D61CD4">
        <w:t xml:space="preserve"> </w:t>
      </w:r>
      <w:r w:rsidR="002B614A">
        <w:rPr>
          <w:lang w:val="en-US"/>
        </w:rPr>
        <w:t>See</w:t>
      </w:r>
      <w:r w:rsidR="002B614A">
        <w:t xml:space="preserve"> </w:t>
      </w:r>
      <w:r w:rsidR="002B614A" w:rsidRPr="00E57A03">
        <w:rPr>
          <w:lang w:val="en-US"/>
        </w:rPr>
        <w:t>General Assembly resolution 71/285</w:t>
      </w:r>
      <w:r w:rsidR="002B614A">
        <w:rPr>
          <w:lang w:val="en-US"/>
        </w:rPr>
        <w:t>.</w:t>
      </w:r>
    </w:p>
  </w:footnote>
  <w:footnote w:id="22">
    <w:p w14:paraId="19D0ACCD" w14:textId="344EA5BD" w:rsidR="00F85C26" w:rsidRPr="00695EE0" w:rsidRDefault="00F85C26">
      <w:pPr>
        <w:pStyle w:val="FootnoteText"/>
        <w:rPr>
          <w:lang w:val="en-US"/>
        </w:rPr>
      </w:pPr>
      <w:r>
        <w:rPr>
          <w:rStyle w:val="FootnoteReference"/>
        </w:rPr>
        <w:footnoteRef/>
      </w:r>
      <w:r>
        <w:t xml:space="preserve"> </w:t>
      </w:r>
      <w:r w:rsidR="00EB17F4">
        <w:t xml:space="preserve">See </w:t>
      </w:r>
      <w:hyperlink r:id="rId16" w:history="1">
        <w:r w:rsidRPr="00EB17F4">
          <w:rPr>
            <w:rStyle w:val="Hyperlink"/>
          </w:rPr>
          <w:t>www.un.org/esa/forests/wp-content/uploads/2024/10/Towards-a-coherent-forest-agenda_final.pdf</w:t>
        </w:r>
      </w:hyperlink>
      <w:r w:rsidR="00EB17F4">
        <w:t>.</w:t>
      </w:r>
    </w:p>
  </w:footnote>
  <w:footnote w:id="23">
    <w:p w14:paraId="01055BA4" w14:textId="7BCCF57A" w:rsidR="00086033" w:rsidRPr="00695EE0" w:rsidRDefault="00086033">
      <w:pPr>
        <w:pStyle w:val="FootnoteText"/>
        <w:rPr>
          <w:lang w:val="en-US"/>
        </w:rPr>
      </w:pPr>
      <w:r w:rsidRPr="00C6209A">
        <w:rPr>
          <w:rStyle w:val="FootnoteReference"/>
        </w:rPr>
        <w:footnoteRef/>
      </w:r>
      <w:r w:rsidRPr="00695EE0">
        <w:rPr>
          <w:lang w:val="en-US"/>
        </w:rPr>
        <w:t xml:space="preserve"> </w:t>
      </w:r>
      <w:r w:rsidR="00EB17F4">
        <w:rPr>
          <w:lang w:val="en-US"/>
        </w:rPr>
        <w:t xml:space="preserve">See </w:t>
      </w:r>
      <w:hyperlink r:id="rId17" w:history="1">
        <w:r w:rsidR="00EB17F4" w:rsidRPr="00695EE0">
          <w:rPr>
            <w:rStyle w:val="Hyperlink"/>
            <w:lang w:val="en-US"/>
          </w:rPr>
          <w:t>https://openknowledge.fao.org/items/c0b7b79a-4b1e-426e-b54b-93b2338a1375</w:t>
        </w:r>
      </w:hyperlink>
      <w:r w:rsidRPr="00695EE0">
        <w:rPr>
          <w:lang w:val="en-US"/>
        </w:rPr>
        <w:t>.</w:t>
      </w:r>
      <w:r w:rsidR="006428FC" w:rsidRPr="00695EE0">
        <w:rPr>
          <w:lang w:val="en-US"/>
        </w:rPr>
        <w:t xml:space="preserve"> </w:t>
      </w:r>
    </w:p>
  </w:footnote>
  <w:footnote w:id="24">
    <w:p w14:paraId="262B8823" w14:textId="47A64A47" w:rsidR="00EB17F4" w:rsidRPr="00D56C43" w:rsidRDefault="00EB17F4" w:rsidP="00EB17F4">
      <w:pPr>
        <w:pStyle w:val="FootnoteText"/>
        <w:rPr>
          <w:lang w:val="en-US"/>
        </w:rPr>
      </w:pPr>
      <w:r>
        <w:rPr>
          <w:rStyle w:val="FootnoteReference"/>
        </w:rPr>
        <w:footnoteRef/>
      </w:r>
      <w:r>
        <w:t xml:space="preserve"> See </w:t>
      </w:r>
      <w:hyperlink r:id="rId18" w:history="1">
        <w:r w:rsidRPr="00EB17F4">
          <w:rPr>
            <w:rStyle w:val="Hyperlink"/>
          </w:rPr>
          <w:t>www.cbd.int/forest/doc/forest-factor-en.pdf</w:t>
        </w:r>
      </w:hyperlink>
      <w:r>
        <w:t>.</w:t>
      </w:r>
    </w:p>
  </w:footnote>
  <w:footnote w:id="25">
    <w:p w14:paraId="6238A111" w14:textId="42A69DBC" w:rsidR="002765E3" w:rsidRPr="00695EE0" w:rsidRDefault="002765E3">
      <w:pPr>
        <w:pStyle w:val="FootnoteText"/>
        <w:rPr>
          <w:lang w:val="en-US"/>
        </w:rPr>
      </w:pPr>
      <w:r>
        <w:rPr>
          <w:rStyle w:val="FootnoteReference"/>
        </w:rPr>
        <w:footnoteRef/>
      </w:r>
      <w:r>
        <w:t xml:space="preserve"> </w:t>
      </w:r>
      <w:r>
        <w:rPr>
          <w:lang w:val="en-US"/>
        </w:rPr>
        <w:t xml:space="preserve">See </w:t>
      </w:r>
      <w:hyperlink r:id="rId19" w:history="1">
        <w:r w:rsidRPr="000A4E52">
          <w:rPr>
            <w:rStyle w:val="Hyperlink"/>
            <w:lang w:val="en-US"/>
          </w:rPr>
          <w:t>https://openknowledge.fao.org/server/api/core/bitstreams/dd1722a8-1374-4d62-b342-5ea90d9c4d10/content</w:t>
        </w:r>
      </w:hyperlink>
      <w:r>
        <w:rPr>
          <w:lang w:val="en-US"/>
        </w:rPr>
        <w:t xml:space="preserve">. </w:t>
      </w:r>
    </w:p>
  </w:footnote>
  <w:footnote w:id="26">
    <w:p w14:paraId="5FCF3E85" w14:textId="48392165" w:rsidR="0040152E" w:rsidRPr="00C6209A" w:rsidRDefault="0040152E">
      <w:pPr>
        <w:pStyle w:val="FootnoteText"/>
      </w:pPr>
      <w:r w:rsidRPr="00C6209A">
        <w:rPr>
          <w:rStyle w:val="FootnoteReference"/>
        </w:rPr>
        <w:footnoteRef/>
      </w:r>
      <w:r w:rsidRPr="00C6209A">
        <w:t xml:space="preserve"> </w:t>
      </w:r>
      <w:r w:rsidR="00DE4A69">
        <w:t>See d</w:t>
      </w:r>
      <w:r w:rsidR="001520B2" w:rsidRPr="00C6209A">
        <w:t xml:space="preserve">ecisions </w:t>
      </w:r>
      <w:hyperlink r:id="rId20" w:history="1">
        <w:r w:rsidR="004F6760" w:rsidRPr="00C6209A">
          <w:rPr>
            <w:rStyle w:val="Hyperlink"/>
          </w:rPr>
          <w:t>16/3</w:t>
        </w:r>
      </w:hyperlink>
      <w:r w:rsidR="001520B2" w:rsidRPr="00C6209A">
        <w:t xml:space="preserve"> and</w:t>
      </w:r>
      <w:r w:rsidR="004F6760" w:rsidRPr="00C6209A">
        <w:t xml:space="preserve"> </w:t>
      </w:r>
      <w:hyperlink r:id="rId21" w:history="1">
        <w:r w:rsidR="006034B6" w:rsidRPr="00C6209A">
          <w:rPr>
            <w:rStyle w:val="Hyperlink"/>
          </w:rPr>
          <w:t>16/35</w:t>
        </w:r>
      </w:hyperlink>
      <w:r w:rsidR="001520B2" w:rsidRPr="00C6209A">
        <w:t>.</w:t>
      </w:r>
    </w:p>
  </w:footnote>
  <w:footnote w:id="27">
    <w:p w14:paraId="62955289" w14:textId="3AD663B5" w:rsidR="00933B56" w:rsidRPr="00C6209A" w:rsidRDefault="00933B56">
      <w:pPr>
        <w:pStyle w:val="FootnoteText"/>
      </w:pPr>
      <w:r w:rsidRPr="00C6209A">
        <w:rPr>
          <w:rStyle w:val="FootnoteReference"/>
        </w:rPr>
        <w:footnoteRef/>
      </w:r>
      <w:r w:rsidRPr="00C6209A">
        <w:t xml:space="preserve"> </w:t>
      </w:r>
      <w:r w:rsidR="00D03AB7">
        <w:t xml:space="preserve">See </w:t>
      </w:r>
      <w:hyperlink r:id="rId22" w:history="1">
        <w:r w:rsidR="00D03AB7" w:rsidRPr="00D03AB7">
          <w:rPr>
            <w:rStyle w:val="Hyperlink"/>
          </w:rPr>
          <w:t>https://unfccc.int/resource/docs/publications/rio_20_forests_brochure.pdf</w:t>
        </w:r>
      </w:hyperlink>
      <w:r w:rsidRPr="00C6209A">
        <w:t>.</w:t>
      </w:r>
      <w:r w:rsidR="0047035D">
        <w:t xml:space="preserve"> </w:t>
      </w:r>
    </w:p>
  </w:footnote>
  <w:footnote w:id="28">
    <w:p w14:paraId="12097FA4" w14:textId="1E41B8B1" w:rsidR="00822F02" w:rsidRPr="00695EE0" w:rsidRDefault="00822F02">
      <w:pPr>
        <w:pStyle w:val="FootnoteText"/>
      </w:pPr>
      <w:r w:rsidRPr="00C6209A">
        <w:rPr>
          <w:rStyle w:val="FootnoteReference"/>
        </w:rPr>
        <w:footnoteRef/>
      </w:r>
      <w:r w:rsidRPr="00C6209A">
        <w:t xml:space="preserve"> </w:t>
      </w:r>
      <w:r w:rsidRPr="00695EE0">
        <w:t xml:space="preserve">Further information is available at the website: </w:t>
      </w:r>
      <w:hyperlink r:id="rId23" w:history="1">
        <w:r w:rsidR="0047035D">
          <w:rPr>
            <w:rStyle w:val="Hyperlink"/>
          </w:rPr>
          <w:t>www.cbd-feri.org/</w:t>
        </w:r>
      </w:hyperlink>
      <w:r w:rsidR="0047035D">
        <w:t xml:space="preserve">. </w:t>
      </w:r>
    </w:p>
  </w:footnote>
  <w:footnote w:id="29">
    <w:p w14:paraId="19EA6765" w14:textId="55A6688A" w:rsidR="00F83433" w:rsidRPr="00695EE0" w:rsidRDefault="00F83433">
      <w:pPr>
        <w:pStyle w:val="FootnoteText"/>
        <w:rPr>
          <w:lang w:val="en-US"/>
        </w:rPr>
      </w:pPr>
      <w:r>
        <w:rPr>
          <w:rStyle w:val="FootnoteReference"/>
        </w:rPr>
        <w:footnoteRef/>
      </w:r>
      <w:r>
        <w:t xml:space="preserve"> </w:t>
      </w:r>
      <w:r w:rsidRPr="00695EE0">
        <w:rPr>
          <w:lang w:val="en-US"/>
        </w:rPr>
        <w:t xml:space="preserve">Decision </w:t>
      </w:r>
      <w:hyperlink r:id="rId24" w:history="1">
        <w:r w:rsidRPr="00695EE0">
          <w:rPr>
            <w:rStyle w:val="Hyperlink"/>
            <w:lang w:val="en-US"/>
          </w:rPr>
          <w:t>15/4</w:t>
        </w:r>
      </w:hyperlink>
      <w:r w:rsidRPr="00695EE0">
        <w:rPr>
          <w:lang w:val="en-US"/>
        </w:rPr>
        <w:t>, annex.</w:t>
      </w:r>
    </w:p>
  </w:footnote>
  <w:footnote w:id="30">
    <w:p w14:paraId="11AC6606" w14:textId="5A5719A5" w:rsidR="007236D1" w:rsidRPr="00695EE0" w:rsidRDefault="007236D1">
      <w:pPr>
        <w:pStyle w:val="FootnoteText"/>
        <w:rPr>
          <w:lang w:val="en-US"/>
        </w:rPr>
      </w:pPr>
      <w:r w:rsidRPr="008254DC">
        <w:rPr>
          <w:rStyle w:val="FootnoteReference"/>
        </w:rPr>
        <w:footnoteRef/>
      </w:r>
      <w:r w:rsidRPr="008254DC">
        <w:t xml:space="preserve"> </w:t>
      </w:r>
      <w:r w:rsidR="00077E3F">
        <w:t xml:space="preserve">See </w:t>
      </w:r>
      <w:r w:rsidR="008254DC" w:rsidRPr="00695EE0">
        <w:t xml:space="preserve">General Assembly </w:t>
      </w:r>
      <w:r w:rsidR="008254DC">
        <w:t xml:space="preserve">resolution </w:t>
      </w:r>
      <w:r w:rsidRPr="00695EE0">
        <w:t>71/285.</w:t>
      </w:r>
    </w:p>
  </w:footnote>
  <w:footnote w:id="31">
    <w:p w14:paraId="4C7CEBAF" w14:textId="47C571B0" w:rsidR="00B6061A" w:rsidRPr="00695EE0" w:rsidRDefault="00B6061A" w:rsidP="00B6061A">
      <w:pPr>
        <w:pStyle w:val="FootnoteText"/>
        <w:rPr>
          <w:lang w:val="en-US"/>
        </w:rPr>
      </w:pPr>
      <w:r>
        <w:rPr>
          <w:rStyle w:val="FootnoteReference"/>
        </w:rPr>
        <w:footnoteRef/>
      </w:r>
      <w:r>
        <w:t xml:space="preserve"> </w:t>
      </w:r>
      <w:r w:rsidRPr="00B6061A">
        <w:t xml:space="preserve">Decision </w:t>
      </w:r>
      <w:hyperlink r:id="rId25" w:history="1">
        <w:r w:rsidRPr="00A470DB">
          <w:rPr>
            <w:rStyle w:val="Hyperlink"/>
          </w:rPr>
          <w:t>VI/22</w:t>
        </w:r>
      </w:hyperlink>
      <w:r w:rsidR="00A470DB">
        <w:t>.</w:t>
      </w:r>
    </w:p>
  </w:footnote>
  <w:footnote w:id="32">
    <w:p w14:paraId="5836AF16" w14:textId="77777777" w:rsidR="00441FCB" w:rsidRPr="005A0279" w:rsidRDefault="00441FCB" w:rsidP="00441FCB">
      <w:pPr>
        <w:pStyle w:val="FootnoteText"/>
      </w:pPr>
      <w:r>
        <w:rPr>
          <w:rStyle w:val="FootnoteReference"/>
        </w:rPr>
        <w:footnoteRef/>
      </w:r>
      <w:r>
        <w:t xml:space="preserve"> </w:t>
      </w:r>
      <w:r w:rsidRPr="005A0279">
        <w:t xml:space="preserve">United Nations, </w:t>
      </w:r>
      <w:r w:rsidRPr="00153EEA">
        <w:rPr>
          <w:i/>
          <w:iCs/>
        </w:rPr>
        <w:t>Treaty Series</w:t>
      </w:r>
      <w:r w:rsidRPr="005A0279">
        <w:t>, vol. 1760, No. 30619.</w:t>
      </w:r>
    </w:p>
  </w:footnote>
  <w:footnote w:id="33">
    <w:p w14:paraId="1D83D804" w14:textId="48B79DE9" w:rsidR="004966BF" w:rsidRPr="00695EE0" w:rsidRDefault="004966BF">
      <w:pPr>
        <w:pStyle w:val="FootnoteText"/>
        <w:rPr>
          <w:lang w:val="es-ES"/>
        </w:rPr>
      </w:pPr>
      <w:r>
        <w:rPr>
          <w:rStyle w:val="FootnoteReference"/>
        </w:rPr>
        <w:footnoteRef/>
      </w:r>
      <w:r w:rsidRPr="00695EE0">
        <w:rPr>
          <w:lang w:val="es-ES"/>
        </w:rPr>
        <w:t xml:space="preserve"> </w:t>
      </w:r>
      <w:r w:rsidR="005A0279" w:rsidRPr="00695EE0">
        <w:rPr>
          <w:lang w:val="es-ES"/>
        </w:rPr>
        <w:t>Ibid.</w:t>
      </w:r>
      <w:r w:rsidRPr="00695EE0">
        <w:rPr>
          <w:lang w:val="es-ES"/>
        </w:rPr>
        <w:t>, vol. 1954, No. 33480.</w:t>
      </w:r>
    </w:p>
  </w:footnote>
  <w:footnote w:id="34">
    <w:p w14:paraId="6FB3E9B6" w14:textId="1C835D4E" w:rsidR="00AB704B" w:rsidRPr="00695EE0" w:rsidRDefault="00AB704B">
      <w:pPr>
        <w:pStyle w:val="FootnoteText"/>
        <w:rPr>
          <w:lang w:val="es-ES"/>
        </w:rPr>
      </w:pPr>
      <w:r>
        <w:rPr>
          <w:rStyle w:val="FootnoteReference"/>
        </w:rPr>
        <w:footnoteRef/>
      </w:r>
      <w:r w:rsidRPr="00695EE0">
        <w:rPr>
          <w:lang w:val="es-ES"/>
        </w:rPr>
        <w:t xml:space="preserve"> Ibid., vol. 1771, No. 30822.</w:t>
      </w:r>
    </w:p>
  </w:footnote>
  <w:footnote w:id="35">
    <w:p w14:paraId="4DA38813" w14:textId="7CE58543" w:rsidR="00623969" w:rsidRPr="00695EE0" w:rsidRDefault="00623969">
      <w:pPr>
        <w:pStyle w:val="FootnoteText"/>
        <w:rPr>
          <w:lang w:val="en-US"/>
        </w:rPr>
      </w:pPr>
      <w:r w:rsidRPr="00695EE0">
        <w:rPr>
          <w:rStyle w:val="FootnoteReference"/>
          <w:i/>
          <w:iCs/>
        </w:rPr>
        <w:footnoteRef/>
      </w:r>
      <w:r>
        <w:t xml:space="preserve"> </w:t>
      </w:r>
      <w:r>
        <w:rPr>
          <w:lang w:val="en-US"/>
        </w:rPr>
        <w:t xml:space="preserve">Decision </w:t>
      </w:r>
      <w:hyperlink r:id="rId26" w:history="1">
        <w:r w:rsidRPr="003C2EBE">
          <w:rPr>
            <w:rStyle w:val="Hyperlink"/>
            <w:lang w:val="en-US"/>
          </w:rPr>
          <w:t>15/4</w:t>
        </w:r>
      </w:hyperlink>
      <w:r>
        <w:rPr>
          <w:lang w:val="en-US"/>
        </w:rPr>
        <w:t>, annex.</w:t>
      </w:r>
    </w:p>
  </w:footnote>
  <w:footnote w:id="36">
    <w:p w14:paraId="05BEA283" w14:textId="77777777" w:rsidR="009A6C78" w:rsidRPr="00E57A03" w:rsidRDefault="009A6C78" w:rsidP="009A6C78">
      <w:pPr>
        <w:pStyle w:val="FootnoteText"/>
        <w:rPr>
          <w:lang w:val="en-US"/>
        </w:rPr>
      </w:pPr>
      <w:r w:rsidRPr="00695EE0">
        <w:rPr>
          <w:rStyle w:val="FootnoteReference"/>
          <w:i/>
          <w:iCs/>
        </w:rPr>
        <w:footnoteRef/>
      </w:r>
      <w:r>
        <w:t xml:space="preserve"> </w:t>
      </w:r>
      <w:r w:rsidRPr="00B6061A">
        <w:t xml:space="preserve">Decision </w:t>
      </w:r>
      <w:hyperlink r:id="rId27" w:history="1">
        <w:r w:rsidRPr="00A470DB">
          <w:rPr>
            <w:rStyle w:val="Hyperlink"/>
          </w:rPr>
          <w:t>VI/22</w:t>
        </w:r>
      </w:hyperlink>
      <w:r>
        <w:t>.</w:t>
      </w:r>
    </w:p>
  </w:footnote>
  <w:footnote w:id="37">
    <w:p w14:paraId="010B901A" w14:textId="77777777" w:rsidR="00B76F11" w:rsidRPr="007672AA" w:rsidRDefault="00B76F11" w:rsidP="00B76F11">
      <w:pPr>
        <w:pStyle w:val="FootnoteText"/>
      </w:pPr>
      <w:r w:rsidRPr="00153EEA">
        <w:rPr>
          <w:rStyle w:val="FootnoteReference"/>
          <w:i/>
          <w:iCs/>
        </w:rPr>
        <w:footnoteRef/>
      </w:r>
      <w:r>
        <w:t xml:space="preserve"> Decision </w:t>
      </w:r>
      <w:hyperlink r:id="rId28" w:history="1">
        <w:r w:rsidRPr="007672AA">
          <w:rPr>
            <w:rStyle w:val="Hyperlink"/>
          </w:rPr>
          <w:t>16/19</w:t>
        </w:r>
      </w:hyperlink>
      <w:r>
        <w:t>, annex.</w:t>
      </w:r>
    </w:p>
  </w:footnote>
  <w:footnote w:id="38">
    <w:p w14:paraId="2337B096" w14:textId="77B37B34" w:rsidR="001B45A9" w:rsidRPr="00695EE0" w:rsidRDefault="001B45A9">
      <w:pPr>
        <w:pStyle w:val="FootnoteText"/>
        <w:rPr>
          <w:lang w:val="en-US"/>
        </w:rPr>
      </w:pPr>
      <w:r w:rsidRPr="00695EE0">
        <w:rPr>
          <w:rStyle w:val="FootnoteReference"/>
          <w:i/>
          <w:iCs/>
        </w:rPr>
        <w:footnoteRef/>
      </w:r>
      <w:r>
        <w:t xml:space="preserve"> </w:t>
      </w:r>
      <w:r w:rsidR="00447DC6" w:rsidRPr="00E20ADB">
        <w:t xml:space="preserve">United Nations, </w:t>
      </w:r>
      <w:r w:rsidR="00447DC6" w:rsidRPr="00E57A03">
        <w:rPr>
          <w:i/>
          <w:iCs/>
        </w:rPr>
        <w:t>Treaty Series</w:t>
      </w:r>
      <w:r w:rsidR="00447DC6" w:rsidRPr="00E20ADB">
        <w:t>, vol. 3156, No. 54113.</w:t>
      </w:r>
    </w:p>
  </w:footnote>
  <w:footnote w:id="39">
    <w:p w14:paraId="52B89478" w14:textId="6B0C94B9" w:rsidR="00B8797E" w:rsidRPr="00695EE0" w:rsidRDefault="00B8797E">
      <w:pPr>
        <w:pStyle w:val="FootnoteText"/>
        <w:rPr>
          <w:lang w:val="es-ES"/>
        </w:rPr>
      </w:pPr>
      <w:r w:rsidRPr="00695EE0">
        <w:rPr>
          <w:rStyle w:val="FootnoteReference"/>
          <w:i/>
          <w:iCs/>
        </w:rPr>
        <w:footnoteRef/>
      </w:r>
      <w:r w:rsidR="007510EE" w:rsidRPr="00695EE0">
        <w:rPr>
          <w:lang w:val="es-ES"/>
        </w:rPr>
        <w:t xml:space="preserve"> Ibid.</w:t>
      </w:r>
      <w:r w:rsidRPr="00695EE0">
        <w:rPr>
          <w:lang w:val="es-ES"/>
        </w:rPr>
        <w:t>, vol. 3008, No. 30619.</w:t>
      </w:r>
    </w:p>
  </w:footnote>
  <w:footnote w:id="40">
    <w:p w14:paraId="07E59E2E" w14:textId="146C3D20" w:rsidR="008058C0" w:rsidRPr="00695EE0" w:rsidRDefault="008058C0">
      <w:pPr>
        <w:pStyle w:val="FootnoteText"/>
        <w:rPr>
          <w:lang w:val="es-ES"/>
        </w:rPr>
      </w:pPr>
      <w:r>
        <w:rPr>
          <w:rStyle w:val="FootnoteReference"/>
        </w:rPr>
        <w:footnoteRef/>
      </w:r>
      <w:r w:rsidRPr="00695EE0">
        <w:rPr>
          <w:lang w:val="es-ES"/>
        </w:rPr>
        <w:t xml:space="preserve"> Ibid., vol. 2226, No. 30619.</w:t>
      </w:r>
    </w:p>
  </w:footnote>
  <w:footnote w:id="41">
    <w:p w14:paraId="4954A8CE" w14:textId="5B420B6A" w:rsidR="000C26BA" w:rsidRPr="00695EE0" w:rsidRDefault="000C26BA">
      <w:pPr>
        <w:pStyle w:val="FootnoteText"/>
        <w:rPr>
          <w:lang w:val="en-US"/>
        </w:rPr>
      </w:pPr>
      <w:r>
        <w:rPr>
          <w:rStyle w:val="FootnoteReference"/>
        </w:rPr>
        <w:footnoteRef/>
      </w:r>
      <w:r>
        <w:t xml:space="preserve"> </w:t>
      </w:r>
      <w:r>
        <w:rPr>
          <w:lang w:val="en-US"/>
        </w:rPr>
        <w:t xml:space="preserve">Decision </w:t>
      </w:r>
      <w:hyperlink r:id="rId29" w:history="1">
        <w:r w:rsidRPr="00F05FB1">
          <w:rPr>
            <w:rStyle w:val="Hyperlink"/>
            <w:lang w:val="en-US"/>
          </w:rPr>
          <w:t>16/4</w:t>
        </w:r>
      </w:hyperlink>
      <w:r>
        <w:rPr>
          <w:lang w:val="en-US"/>
        </w:rPr>
        <w:t>, annex.</w:t>
      </w:r>
    </w:p>
  </w:footnote>
  <w:footnote w:id="42">
    <w:p w14:paraId="5F1E508D" w14:textId="0DDC86EA" w:rsidR="008C6765" w:rsidRPr="00695EE0" w:rsidRDefault="008C6765">
      <w:pPr>
        <w:pStyle w:val="FootnoteText"/>
        <w:rPr>
          <w:lang w:val="en-US"/>
        </w:rPr>
      </w:pPr>
      <w:r>
        <w:rPr>
          <w:rStyle w:val="FootnoteReference"/>
        </w:rPr>
        <w:footnoteRef/>
      </w:r>
      <w:r>
        <w:t xml:space="preserve"> </w:t>
      </w:r>
      <w:r>
        <w:rPr>
          <w:lang w:val="en-US"/>
        </w:rPr>
        <w:t xml:space="preserve">Decision </w:t>
      </w:r>
      <w:hyperlink r:id="rId30" w:history="1">
        <w:r w:rsidRPr="008C6765">
          <w:rPr>
            <w:rStyle w:val="Hyperlink"/>
            <w:lang w:val="en-US"/>
          </w:rPr>
          <w:t>15/11</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E7C1EEF" w:rsidR="007E7562" w:rsidRPr="00C6209A" w:rsidRDefault="007E7562">
    <w:pPr>
      <w:pStyle w:val="Header"/>
    </w:pPr>
    <w:r w:rsidRPr="00C6209A">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13F31171" w:rsidR="007E7562" w:rsidRPr="00C6209A" w:rsidRDefault="007E7562" w:rsidP="00695EE0">
    <w:pPr>
      <w:pStyle w:val="Header"/>
      <w:jc w:val="right"/>
    </w:pPr>
    <w:r w:rsidRPr="00C6209A">
      <w:t>CBD/SBSTTA/27/5/Add.2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A0170D"/>
    <w:multiLevelType w:val="multilevel"/>
    <w:tmpl w:val="222A08B4"/>
    <w:numStyleLink w:val="ListCBD"/>
  </w:abstractNum>
  <w:abstractNum w:abstractNumId="22"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2E5356EC"/>
    <w:multiLevelType w:val="multilevel"/>
    <w:tmpl w:val="07D269C8"/>
    <w:numStyleLink w:val="CBDHeadings"/>
  </w:abstractNum>
  <w:abstractNum w:abstractNumId="4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98E2FF3"/>
    <w:multiLevelType w:val="multilevel"/>
    <w:tmpl w:val="222A08B4"/>
    <w:numStyleLink w:val="ListCBD"/>
  </w:abstractNum>
  <w:abstractNum w:abstractNumId="46"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E880595"/>
    <w:multiLevelType w:val="multilevel"/>
    <w:tmpl w:val="222A08B4"/>
    <w:numStyleLink w:val="ListCBD"/>
  </w:abstractNum>
  <w:abstractNum w:abstractNumId="57"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2A66A9D"/>
    <w:multiLevelType w:val="multilevel"/>
    <w:tmpl w:val="222A08B4"/>
    <w:numStyleLink w:val="ListCBD"/>
  </w:abstractNum>
  <w:abstractNum w:abstractNumId="59"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943BEE"/>
    <w:multiLevelType w:val="multilevel"/>
    <w:tmpl w:val="222A08B4"/>
    <w:numStyleLink w:val="ListCBD"/>
  </w:abstractNum>
  <w:abstractNum w:abstractNumId="7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3" w15:restartNumberingAfterBreak="0">
    <w:nsid w:val="68B70991"/>
    <w:multiLevelType w:val="multilevel"/>
    <w:tmpl w:val="222A08B4"/>
    <w:numStyleLink w:val="ListCBD"/>
  </w:abstractNum>
  <w:abstractNum w:abstractNumId="74"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5"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0"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1"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6"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79"/>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5"/>
  </w:num>
  <w:num w:numId="8" w16cid:durableId="1025715060">
    <w:abstractNumId w:val="77"/>
  </w:num>
  <w:num w:numId="9" w16cid:durableId="1908609222">
    <w:abstractNumId w:val="6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69"/>
  </w:num>
  <w:num w:numId="17" w16cid:durableId="1693916859">
    <w:abstractNumId w:val="69"/>
  </w:num>
  <w:num w:numId="18" w16cid:durableId="1588923792">
    <w:abstractNumId w:val="69"/>
  </w:num>
  <w:num w:numId="19" w16cid:durableId="907108888">
    <w:abstractNumId w:val="69"/>
  </w:num>
  <w:num w:numId="20" w16cid:durableId="1069183322">
    <w:abstractNumId w:val="69"/>
  </w:num>
  <w:num w:numId="21" w16cid:durableId="486631693">
    <w:abstractNumId w:val="67"/>
  </w:num>
  <w:num w:numId="22" w16cid:durableId="1874684438">
    <w:abstractNumId w:val="66"/>
  </w:num>
  <w:num w:numId="23" w16cid:durableId="832721537">
    <w:abstractNumId w:val="80"/>
  </w:num>
  <w:num w:numId="24" w16cid:durableId="1903172831">
    <w:abstractNumId w:val="17"/>
  </w:num>
  <w:num w:numId="25" w16cid:durableId="987517282">
    <w:abstractNumId w:val="74"/>
  </w:num>
  <w:num w:numId="26" w16cid:durableId="1390496354">
    <w:abstractNumId w:val="62"/>
  </w:num>
  <w:num w:numId="27" w16cid:durableId="1364597261">
    <w:abstractNumId w:val="38"/>
  </w:num>
  <w:num w:numId="28" w16cid:durableId="1115910128">
    <w:abstractNumId w:val="0"/>
  </w:num>
  <w:num w:numId="29" w16cid:durableId="854729392">
    <w:abstractNumId w:val="86"/>
  </w:num>
  <w:num w:numId="30" w16cid:durableId="705059250">
    <w:abstractNumId w:val="27"/>
  </w:num>
  <w:num w:numId="31" w16cid:durableId="370301903">
    <w:abstractNumId w:val="75"/>
  </w:num>
  <w:num w:numId="32" w16cid:durableId="2039233911">
    <w:abstractNumId w:val="63"/>
  </w:num>
  <w:num w:numId="33" w16cid:durableId="942808320">
    <w:abstractNumId w:val="85"/>
  </w:num>
  <w:num w:numId="34" w16cid:durableId="1712413312">
    <w:abstractNumId w:val="32"/>
  </w:num>
  <w:num w:numId="35" w16cid:durableId="910846968">
    <w:abstractNumId w:val="54"/>
  </w:num>
  <w:num w:numId="36" w16cid:durableId="2063365584">
    <w:abstractNumId w:val="16"/>
  </w:num>
  <w:num w:numId="37" w16cid:durableId="827597633">
    <w:abstractNumId w:val="40"/>
  </w:num>
  <w:num w:numId="38" w16cid:durableId="314770954">
    <w:abstractNumId w:val="59"/>
  </w:num>
  <w:num w:numId="39" w16cid:durableId="897058466">
    <w:abstractNumId w:val="34"/>
  </w:num>
  <w:num w:numId="40" w16cid:durableId="38214845">
    <w:abstractNumId w:val="50"/>
  </w:num>
  <w:num w:numId="41" w16cid:durableId="426586323">
    <w:abstractNumId w:val="46"/>
  </w:num>
  <w:num w:numId="42" w16cid:durableId="1064135231">
    <w:abstractNumId w:val="47"/>
  </w:num>
  <w:num w:numId="43" w16cid:durableId="423765921">
    <w:abstractNumId w:val="57"/>
  </w:num>
  <w:num w:numId="44" w16cid:durableId="440298278">
    <w:abstractNumId w:val="22"/>
  </w:num>
  <w:num w:numId="45" w16cid:durableId="504831556">
    <w:abstractNumId w:val="28"/>
  </w:num>
  <w:num w:numId="46" w16cid:durableId="2120643550">
    <w:abstractNumId w:val="84"/>
  </w:num>
  <w:num w:numId="47" w16cid:durableId="619074386">
    <w:abstractNumId w:val="20"/>
  </w:num>
  <w:num w:numId="48" w16cid:durableId="1662659250">
    <w:abstractNumId w:val="19"/>
  </w:num>
  <w:num w:numId="49" w16cid:durableId="345057016">
    <w:abstractNumId w:val="87"/>
  </w:num>
  <w:num w:numId="50" w16cid:durableId="1429352788">
    <w:abstractNumId w:val="49"/>
  </w:num>
  <w:num w:numId="51" w16cid:durableId="1845974088">
    <w:abstractNumId w:val="26"/>
  </w:num>
  <w:num w:numId="52" w16cid:durableId="14382106">
    <w:abstractNumId w:val="52"/>
  </w:num>
  <w:num w:numId="53" w16cid:durableId="1291204514">
    <w:abstractNumId w:val="81"/>
  </w:num>
  <w:num w:numId="54" w16cid:durableId="870799881">
    <w:abstractNumId w:val="71"/>
  </w:num>
  <w:num w:numId="55" w16cid:durableId="1225415336">
    <w:abstractNumId w:val="76"/>
  </w:num>
  <w:num w:numId="56" w16cid:durableId="1931355037">
    <w:abstractNumId w:val="33"/>
  </w:num>
  <w:num w:numId="57" w16cid:durableId="1556158871">
    <w:abstractNumId w:val="37"/>
  </w:num>
  <w:num w:numId="58" w16cid:durableId="1542936830">
    <w:abstractNumId w:val="78"/>
  </w:num>
  <w:num w:numId="59" w16cid:durableId="1282493802">
    <w:abstractNumId w:val="70"/>
  </w:num>
  <w:num w:numId="60" w16cid:durableId="121653913">
    <w:abstractNumId w:val="68"/>
  </w:num>
  <w:num w:numId="61" w16cid:durableId="1783377474">
    <w:abstractNumId w:val="25"/>
  </w:num>
  <w:num w:numId="62" w16cid:durableId="1643268562">
    <w:abstractNumId w:val="48"/>
  </w:num>
  <w:num w:numId="63" w16cid:durableId="93791387">
    <w:abstractNumId w:val="61"/>
  </w:num>
  <w:num w:numId="64" w16cid:durableId="829755193">
    <w:abstractNumId w:val="82"/>
  </w:num>
  <w:num w:numId="65" w16cid:durableId="121191373">
    <w:abstractNumId w:val="72"/>
  </w:num>
  <w:num w:numId="66" w16cid:durableId="17972696">
    <w:abstractNumId w:val="32"/>
  </w:num>
  <w:num w:numId="67" w16cid:durableId="1130511878">
    <w:abstractNumId w:val="43"/>
  </w:num>
  <w:num w:numId="68" w16cid:durableId="1885870441">
    <w:abstractNumId w:val="29"/>
  </w:num>
  <w:num w:numId="69" w16cid:durableId="560672902">
    <w:abstractNumId w:val="15"/>
  </w:num>
  <w:num w:numId="70" w16cid:durableId="1933662228">
    <w:abstractNumId w:val="44"/>
  </w:num>
  <w:num w:numId="71" w16cid:durableId="1991909117">
    <w:abstractNumId w:val="12"/>
  </w:num>
  <w:num w:numId="72" w16cid:durableId="1138956019">
    <w:abstractNumId w:val="30"/>
  </w:num>
  <w:num w:numId="73" w16cid:durableId="2069499237">
    <w:abstractNumId w:val="73"/>
  </w:num>
  <w:num w:numId="74" w16cid:durableId="158270868">
    <w:abstractNumId w:val="83"/>
  </w:num>
  <w:num w:numId="75" w16cid:durableId="159275565">
    <w:abstractNumId w:val="35"/>
  </w:num>
  <w:num w:numId="76" w16cid:durableId="271714945">
    <w:abstractNumId w:val="36"/>
  </w:num>
  <w:num w:numId="77" w16cid:durableId="1638680439">
    <w:abstractNumId w:val="73"/>
    <w:lvlOverride w:ilvl="0">
      <w:startOverride w:val="1"/>
    </w:lvlOverride>
  </w:num>
  <w:num w:numId="78" w16cid:durableId="1865050652">
    <w:abstractNumId w:val="58"/>
  </w:num>
  <w:num w:numId="79" w16cid:durableId="152986975">
    <w:abstractNumId w:val="53"/>
  </w:num>
  <w:num w:numId="80" w16cid:durableId="1295136099">
    <w:abstractNumId w:val="65"/>
  </w:num>
  <w:num w:numId="81" w16cid:durableId="80179172">
    <w:abstractNumId w:val="64"/>
  </w:num>
  <w:num w:numId="82" w16cid:durableId="20679887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1"/>
  </w:num>
  <w:num w:numId="84" w16cid:durableId="939752621">
    <w:abstractNumId w:val="56"/>
  </w:num>
  <w:num w:numId="85" w16cid:durableId="915044361">
    <w:abstractNumId w:val="45"/>
  </w:num>
  <w:num w:numId="86" w16cid:durableId="855196379">
    <w:abstractNumId w:val="24"/>
  </w:num>
  <w:num w:numId="87" w16cid:durableId="14668533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1"/>
  </w:num>
  <w:num w:numId="89" w16cid:durableId="708722651">
    <w:abstractNumId w:val="11"/>
  </w:num>
  <w:num w:numId="90" w16cid:durableId="213641244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39"/>
  </w:num>
  <w:num w:numId="94" w16cid:durableId="643118139">
    <w:abstractNumId w:val="39"/>
    <w:lvlOverride w:ilvl="0">
      <w:startOverride w:val="1"/>
    </w:lvlOverride>
  </w:num>
  <w:num w:numId="95" w16cid:durableId="820851909">
    <w:abstractNumId w:val="39"/>
    <w:lvlOverride w:ilvl="0">
      <w:startOverride w:val="1"/>
    </w:lvlOverride>
  </w:num>
  <w:num w:numId="96" w16cid:durableId="709648587">
    <w:abstractNumId w:val="39"/>
    <w:lvlOverride w:ilvl="0">
      <w:startOverride w:val="1"/>
    </w:lvlOverride>
  </w:num>
  <w:num w:numId="97" w16cid:durableId="1353799543">
    <w:abstractNumId w:val="42"/>
  </w:num>
  <w:num w:numId="98" w16cid:durableId="1570270110">
    <w:abstractNumId w:val="60"/>
  </w:num>
  <w:num w:numId="99" w16cid:durableId="2125995167">
    <w:abstractNumId w:val="51"/>
  </w:num>
  <w:num w:numId="100" w16cid:durableId="1627851340">
    <w:abstractNumId w:val="41"/>
  </w:num>
  <w:num w:numId="101" w16cid:durableId="1945532808">
    <w:abstractNumId w:val="23"/>
  </w:num>
  <w:num w:numId="102" w16cid:durableId="68447852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69"/>
  </w:num>
  <w:num w:numId="109" w16cid:durableId="1975988297">
    <w:abstractNumId w:val="69"/>
  </w:num>
  <w:num w:numId="110" w16cid:durableId="1310330234">
    <w:abstractNumId w:val="69"/>
  </w:num>
  <w:num w:numId="111" w16cid:durableId="1731153661">
    <w:abstractNumId w:val="69"/>
  </w:num>
  <w:num w:numId="112" w16cid:durableId="1955166896">
    <w:abstractNumId w:val="69"/>
  </w:num>
  <w:num w:numId="113" w16cid:durableId="577397468">
    <w:abstractNumId w:val="69"/>
  </w:num>
  <w:num w:numId="114" w16cid:durableId="443767914">
    <w:abstractNumId w:val="69"/>
  </w:num>
  <w:num w:numId="115" w16cid:durableId="1208763457">
    <w:abstractNumId w:val="69"/>
  </w:num>
  <w:num w:numId="116" w16cid:durableId="2079283542">
    <w:abstractNumId w:val="6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302C2"/>
    <w:rsid w:val="00032603"/>
    <w:rsid w:val="00032F45"/>
    <w:rsid w:val="00033202"/>
    <w:rsid w:val="00033FDE"/>
    <w:rsid w:val="000340F8"/>
    <w:rsid w:val="000349E3"/>
    <w:rsid w:val="00034A19"/>
    <w:rsid w:val="00035197"/>
    <w:rsid w:val="000356AC"/>
    <w:rsid w:val="000367BB"/>
    <w:rsid w:val="000370DD"/>
    <w:rsid w:val="000371E6"/>
    <w:rsid w:val="000415AD"/>
    <w:rsid w:val="00041CD3"/>
    <w:rsid w:val="000435C8"/>
    <w:rsid w:val="000439CE"/>
    <w:rsid w:val="00043A2F"/>
    <w:rsid w:val="00044AD4"/>
    <w:rsid w:val="00044E0D"/>
    <w:rsid w:val="000452AF"/>
    <w:rsid w:val="00045C3E"/>
    <w:rsid w:val="00046DAA"/>
    <w:rsid w:val="00047DC8"/>
    <w:rsid w:val="000501D7"/>
    <w:rsid w:val="00050941"/>
    <w:rsid w:val="00051DDF"/>
    <w:rsid w:val="00052FD6"/>
    <w:rsid w:val="000532DD"/>
    <w:rsid w:val="000547B4"/>
    <w:rsid w:val="00055481"/>
    <w:rsid w:val="00055D09"/>
    <w:rsid w:val="000561E8"/>
    <w:rsid w:val="00056646"/>
    <w:rsid w:val="000568BF"/>
    <w:rsid w:val="00056E68"/>
    <w:rsid w:val="000571E3"/>
    <w:rsid w:val="000605C9"/>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FA6"/>
    <w:rsid w:val="00082FCE"/>
    <w:rsid w:val="000846DE"/>
    <w:rsid w:val="00084887"/>
    <w:rsid w:val="00084EFD"/>
    <w:rsid w:val="00085158"/>
    <w:rsid w:val="00085188"/>
    <w:rsid w:val="00086033"/>
    <w:rsid w:val="000864B9"/>
    <w:rsid w:val="00087215"/>
    <w:rsid w:val="0009010E"/>
    <w:rsid w:val="00092681"/>
    <w:rsid w:val="00092E94"/>
    <w:rsid w:val="000932A3"/>
    <w:rsid w:val="00093A04"/>
    <w:rsid w:val="00094319"/>
    <w:rsid w:val="00094B1D"/>
    <w:rsid w:val="00095D83"/>
    <w:rsid w:val="0009773D"/>
    <w:rsid w:val="00097B46"/>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2425"/>
    <w:rsid w:val="000C26BA"/>
    <w:rsid w:val="000C34B9"/>
    <w:rsid w:val="000C4216"/>
    <w:rsid w:val="000C51EC"/>
    <w:rsid w:val="000C538B"/>
    <w:rsid w:val="000C73C6"/>
    <w:rsid w:val="000C74D8"/>
    <w:rsid w:val="000C78CB"/>
    <w:rsid w:val="000D0A25"/>
    <w:rsid w:val="000D0E90"/>
    <w:rsid w:val="000D1766"/>
    <w:rsid w:val="000D1F74"/>
    <w:rsid w:val="000D1FF3"/>
    <w:rsid w:val="000D2504"/>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576B"/>
    <w:rsid w:val="000F69C6"/>
    <w:rsid w:val="000F6DD4"/>
    <w:rsid w:val="000F6FED"/>
    <w:rsid w:val="000F759F"/>
    <w:rsid w:val="0010000F"/>
    <w:rsid w:val="001000B2"/>
    <w:rsid w:val="00100684"/>
    <w:rsid w:val="00101438"/>
    <w:rsid w:val="001014B0"/>
    <w:rsid w:val="0010296D"/>
    <w:rsid w:val="00102B0D"/>
    <w:rsid w:val="00103863"/>
    <w:rsid w:val="001049FB"/>
    <w:rsid w:val="00104CC2"/>
    <w:rsid w:val="001065E9"/>
    <w:rsid w:val="001067E8"/>
    <w:rsid w:val="00107051"/>
    <w:rsid w:val="00107295"/>
    <w:rsid w:val="00107917"/>
    <w:rsid w:val="00107FD9"/>
    <w:rsid w:val="00110063"/>
    <w:rsid w:val="001101E2"/>
    <w:rsid w:val="00110898"/>
    <w:rsid w:val="00110D00"/>
    <w:rsid w:val="00112C99"/>
    <w:rsid w:val="001132D7"/>
    <w:rsid w:val="00113971"/>
    <w:rsid w:val="0011431D"/>
    <w:rsid w:val="001158BA"/>
    <w:rsid w:val="001174D8"/>
    <w:rsid w:val="0012151C"/>
    <w:rsid w:val="00122812"/>
    <w:rsid w:val="00123875"/>
    <w:rsid w:val="001239E5"/>
    <w:rsid w:val="00123FBE"/>
    <w:rsid w:val="00124FED"/>
    <w:rsid w:val="001258FD"/>
    <w:rsid w:val="00125BC7"/>
    <w:rsid w:val="001316C7"/>
    <w:rsid w:val="00132C44"/>
    <w:rsid w:val="00132F50"/>
    <w:rsid w:val="00133EED"/>
    <w:rsid w:val="001347F9"/>
    <w:rsid w:val="0013512E"/>
    <w:rsid w:val="00135822"/>
    <w:rsid w:val="0013596C"/>
    <w:rsid w:val="001359B9"/>
    <w:rsid w:val="00136303"/>
    <w:rsid w:val="00136454"/>
    <w:rsid w:val="00136A73"/>
    <w:rsid w:val="00136F3A"/>
    <w:rsid w:val="001372AF"/>
    <w:rsid w:val="00140E88"/>
    <w:rsid w:val="00141FEE"/>
    <w:rsid w:val="00142224"/>
    <w:rsid w:val="001426CE"/>
    <w:rsid w:val="00143A7B"/>
    <w:rsid w:val="00143B3C"/>
    <w:rsid w:val="00143D0E"/>
    <w:rsid w:val="001444EE"/>
    <w:rsid w:val="001453EA"/>
    <w:rsid w:val="00146A22"/>
    <w:rsid w:val="00146FB5"/>
    <w:rsid w:val="001510E7"/>
    <w:rsid w:val="001520B2"/>
    <w:rsid w:val="00152CB7"/>
    <w:rsid w:val="0015362C"/>
    <w:rsid w:val="00155661"/>
    <w:rsid w:val="00155744"/>
    <w:rsid w:val="001559B6"/>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451F"/>
    <w:rsid w:val="00175AE5"/>
    <w:rsid w:val="00175CC7"/>
    <w:rsid w:val="001760C5"/>
    <w:rsid w:val="00176649"/>
    <w:rsid w:val="00176A82"/>
    <w:rsid w:val="00180EEF"/>
    <w:rsid w:val="001810AD"/>
    <w:rsid w:val="00183716"/>
    <w:rsid w:val="0018385F"/>
    <w:rsid w:val="00183F72"/>
    <w:rsid w:val="00184F62"/>
    <w:rsid w:val="001852EE"/>
    <w:rsid w:val="0018677D"/>
    <w:rsid w:val="00187100"/>
    <w:rsid w:val="00187C9B"/>
    <w:rsid w:val="00187F64"/>
    <w:rsid w:val="00191A37"/>
    <w:rsid w:val="00191ABE"/>
    <w:rsid w:val="00192F67"/>
    <w:rsid w:val="00193BE8"/>
    <w:rsid w:val="00194545"/>
    <w:rsid w:val="00194698"/>
    <w:rsid w:val="00195515"/>
    <w:rsid w:val="00197955"/>
    <w:rsid w:val="001A0699"/>
    <w:rsid w:val="001A0D43"/>
    <w:rsid w:val="001A125B"/>
    <w:rsid w:val="001A172C"/>
    <w:rsid w:val="001A1D2B"/>
    <w:rsid w:val="001A2AEE"/>
    <w:rsid w:val="001A2C9A"/>
    <w:rsid w:val="001A345E"/>
    <w:rsid w:val="001A5A37"/>
    <w:rsid w:val="001A6846"/>
    <w:rsid w:val="001A7A16"/>
    <w:rsid w:val="001A7A7F"/>
    <w:rsid w:val="001B10FC"/>
    <w:rsid w:val="001B1849"/>
    <w:rsid w:val="001B2C27"/>
    <w:rsid w:val="001B2C6D"/>
    <w:rsid w:val="001B3049"/>
    <w:rsid w:val="001B337C"/>
    <w:rsid w:val="001B45A9"/>
    <w:rsid w:val="001B5A51"/>
    <w:rsid w:val="001B5E86"/>
    <w:rsid w:val="001B630C"/>
    <w:rsid w:val="001B6A3E"/>
    <w:rsid w:val="001B721E"/>
    <w:rsid w:val="001C0068"/>
    <w:rsid w:val="001C05B6"/>
    <w:rsid w:val="001C0B87"/>
    <w:rsid w:val="001C1613"/>
    <w:rsid w:val="001C2618"/>
    <w:rsid w:val="001C2EFE"/>
    <w:rsid w:val="001C3905"/>
    <w:rsid w:val="001C3D44"/>
    <w:rsid w:val="001C43A1"/>
    <w:rsid w:val="001C4791"/>
    <w:rsid w:val="001C4821"/>
    <w:rsid w:val="001C5560"/>
    <w:rsid w:val="001C5D1D"/>
    <w:rsid w:val="001C616D"/>
    <w:rsid w:val="001C68DE"/>
    <w:rsid w:val="001C6C37"/>
    <w:rsid w:val="001C793D"/>
    <w:rsid w:val="001D01A2"/>
    <w:rsid w:val="001D03FA"/>
    <w:rsid w:val="001D05AA"/>
    <w:rsid w:val="001D06F7"/>
    <w:rsid w:val="001D0DC7"/>
    <w:rsid w:val="001D3395"/>
    <w:rsid w:val="001D4490"/>
    <w:rsid w:val="001D4A51"/>
    <w:rsid w:val="001D5052"/>
    <w:rsid w:val="001D5A2D"/>
    <w:rsid w:val="001D66F7"/>
    <w:rsid w:val="001D6DB3"/>
    <w:rsid w:val="001D73AF"/>
    <w:rsid w:val="001E151A"/>
    <w:rsid w:val="001E2370"/>
    <w:rsid w:val="001E284E"/>
    <w:rsid w:val="001E3874"/>
    <w:rsid w:val="001E3E3F"/>
    <w:rsid w:val="001E3FF3"/>
    <w:rsid w:val="001E4732"/>
    <w:rsid w:val="001E4B24"/>
    <w:rsid w:val="001E6632"/>
    <w:rsid w:val="001E76F4"/>
    <w:rsid w:val="001E7DD3"/>
    <w:rsid w:val="001F03DC"/>
    <w:rsid w:val="001F0A2D"/>
    <w:rsid w:val="001F0BFD"/>
    <w:rsid w:val="001F104C"/>
    <w:rsid w:val="001F114B"/>
    <w:rsid w:val="001F1A64"/>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5A21"/>
    <w:rsid w:val="00205FCB"/>
    <w:rsid w:val="002061D8"/>
    <w:rsid w:val="00206410"/>
    <w:rsid w:val="0020707D"/>
    <w:rsid w:val="002070EE"/>
    <w:rsid w:val="00207804"/>
    <w:rsid w:val="002107B6"/>
    <w:rsid w:val="00210F21"/>
    <w:rsid w:val="00210FD8"/>
    <w:rsid w:val="002121CF"/>
    <w:rsid w:val="0021277E"/>
    <w:rsid w:val="002142DF"/>
    <w:rsid w:val="00215157"/>
    <w:rsid w:val="00215806"/>
    <w:rsid w:val="00216128"/>
    <w:rsid w:val="002178CA"/>
    <w:rsid w:val="00217F30"/>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3E6C"/>
    <w:rsid w:val="00254715"/>
    <w:rsid w:val="00255A1A"/>
    <w:rsid w:val="00257091"/>
    <w:rsid w:val="00260A49"/>
    <w:rsid w:val="00260C5C"/>
    <w:rsid w:val="00261DFF"/>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5FD7"/>
    <w:rsid w:val="002765E3"/>
    <w:rsid w:val="00276FA3"/>
    <w:rsid w:val="002775FF"/>
    <w:rsid w:val="002778C8"/>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40"/>
    <w:rsid w:val="00292B43"/>
    <w:rsid w:val="00292C59"/>
    <w:rsid w:val="00292FE7"/>
    <w:rsid w:val="0029462E"/>
    <w:rsid w:val="00294B9E"/>
    <w:rsid w:val="00294BCE"/>
    <w:rsid w:val="002954EC"/>
    <w:rsid w:val="00295539"/>
    <w:rsid w:val="002A0033"/>
    <w:rsid w:val="002A08F4"/>
    <w:rsid w:val="002A154C"/>
    <w:rsid w:val="002A23E2"/>
    <w:rsid w:val="002A24F5"/>
    <w:rsid w:val="002A2A77"/>
    <w:rsid w:val="002A2B30"/>
    <w:rsid w:val="002A3BA3"/>
    <w:rsid w:val="002A3FB9"/>
    <w:rsid w:val="002A6314"/>
    <w:rsid w:val="002A6C72"/>
    <w:rsid w:val="002A7CCF"/>
    <w:rsid w:val="002B094D"/>
    <w:rsid w:val="002B0C7C"/>
    <w:rsid w:val="002B1521"/>
    <w:rsid w:val="002B3822"/>
    <w:rsid w:val="002B614A"/>
    <w:rsid w:val="002B63C5"/>
    <w:rsid w:val="002B67A6"/>
    <w:rsid w:val="002B6B1F"/>
    <w:rsid w:val="002C039A"/>
    <w:rsid w:val="002C0565"/>
    <w:rsid w:val="002C06BB"/>
    <w:rsid w:val="002C0B98"/>
    <w:rsid w:val="002C0C72"/>
    <w:rsid w:val="002C1F3F"/>
    <w:rsid w:val="002C25AE"/>
    <w:rsid w:val="002C2886"/>
    <w:rsid w:val="002C4072"/>
    <w:rsid w:val="002C4ED1"/>
    <w:rsid w:val="002C4F1E"/>
    <w:rsid w:val="002C572C"/>
    <w:rsid w:val="002C5856"/>
    <w:rsid w:val="002C6B81"/>
    <w:rsid w:val="002D3041"/>
    <w:rsid w:val="002D4596"/>
    <w:rsid w:val="002D5537"/>
    <w:rsid w:val="002D5B5F"/>
    <w:rsid w:val="002D5F0C"/>
    <w:rsid w:val="002D659E"/>
    <w:rsid w:val="002D68F0"/>
    <w:rsid w:val="002E347E"/>
    <w:rsid w:val="002E5000"/>
    <w:rsid w:val="002E6E4A"/>
    <w:rsid w:val="002E7CAF"/>
    <w:rsid w:val="002F15EC"/>
    <w:rsid w:val="002F263B"/>
    <w:rsid w:val="002F2880"/>
    <w:rsid w:val="002F406E"/>
    <w:rsid w:val="002F4681"/>
    <w:rsid w:val="002F56AB"/>
    <w:rsid w:val="002F5700"/>
    <w:rsid w:val="002F619A"/>
    <w:rsid w:val="002F6634"/>
    <w:rsid w:val="002F6894"/>
    <w:rsid w:val="002F79F6"/>
    <w:rsid w:val="002F7CC3"/>
    <w:rsid w:val="00300D57"/>
    <w:rsid w:val="0030100F"/>
    <w:rsid w:val="0030134A"/>
    <w:rsid w:val="003015A5"/>
    <w:rsid w:val="00301F08"/>
    <w:rsid w:val="00302BCF"/>
    <w:rsid w:val="003052A8"/>
    <w:rsid w:val="0030679D"/>
    <w:rsid w:val="00306A27"/>
    <w:rsid w:val="003077BF"/>
    <w:rsid w:val="00310638"/>
    <w:rsid w:val="00310F16"/>
    <w:rsid w:val="00312CA4"/>
    <w:rsid w:val="00312F06"/>
    <w:rsid w:val="0031343C"/>
    <w:rsid w:val="00314BCB"/>
    <w:rsid w:val="00315528"/>
    <w:rsid w:val="00320F28"/>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9CE"/>
    <w:rsid w:val="003450A7"/>
    <w:rsid w:val="00345509"/>
    <w:rsid w:val="00345C4F"/>
    <w:rsid w:val="00345CD4"/>
    <w:rsid w:val="00345F8F"/>
    <w:rsid w:val="00346287"/>
    <w:rsid w:val="00347A18"/>
    <w:rsid w:val="00350189"/>
    <w:rsid w:val="003526A6"/>
    <w:rsid w:val="00352A9C"/>
    <w:rsid w:val="00352E25"/>
    <w:rsid w:val="0035375E"/>
    <w:rsid w:val="00353B87"/>
    <w:rsid w:val="00356D76"/>
    <w:rsid w:val="00357008"/>
    <w:rsid w:val="00360FE7"/>
    <w:rsid w:val="00361185"/>
    <w:rsid w:val="00361D61"/>
    <w:rsid w:val="003634E9"/>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7659"/>
    <w:rsid w:val="0037765C"/>
    <w:rsid w:val="0037794B"/>
    <w:rsid w:val="00377BBB"/>
    <w:rsid w:val="0038042A"/>
    <w:rsid w:val="00380474"/>
    <w:rsid w:val="00381CBB"/>
    <w:rsid w:val="00381F52"/>
    <w:rsid w:val="00382053"/>
    <w:rsid w:val="00382778"/>
    <w:rsid w:val="00382F41"/>
    <w:rsid w:val="003842D5"/>
    <w:rsid w:val="00384C80"/>
    <w:rsid w:val="00384C83"/>
    <w:rsid w:val="00387043"/>
    <w:rsid w:val="00387BEC"/>
    <w:rsid w:val="00390379"/>
    <w:rsid w:val="0039054F"/>
    <w:rsid w:val="00390A48"/>
    <w:rsid w:val="00390E41"/>
    <w:rsid w:val="00391074"/>
    <w:rsid w:val="003911CC"/>
    <w:rsid w:val="003921AD"/>
    <w:rsid w:val="003928B3"/>
    <w:rsid w:val="00392D7A"/>
    <w:rsid w:val="00394324"/>
    <w:rsid w:val="00394A61"/>
    <w:rsid w:val="00394EFA"/>
    <w:rsid w:val="003951D3"/>
    <w:rsid w:val="00396B5E"/>
    <w:rsid w:val="00396E43"/>
    <w:rsid w:val="00396F50"/>
    <w:rsid w:val="0039780F"/>
    <w:rsid w:val="00397A89"/>
    <w:rsid w:val="00397CFB"/>
    <w:rsid w:val="003A01C3"/>
    <w:rsid w:val="003A2423"/>
    <w:rsid w:val="003A2732"/>
    <w:rsid w:val="003A5FD9"/>
    <w:rsid w:val="003A686C"/>
    <w:rsid w:val="003A68F8"/>
    <w:rsid w:val="003A6F75"/>
    <w:rsid w:val="003A7306"/>
    <w:rsid w:val="003B0917"/>
    <w:rsid w:val="003B142B"/>
    <w:rsid w:val="003B142D"/>
    <w:rsid w:val="003B2339"/>
    <w:rsid w:val="003B28C5"/>
    <w:rsid w:val="003B29B1"/>
    <w:rsid w:val="003B3B5F"/>
    <w:rsid w:val="003B4C77"/>
    <w:rsid w:val="003B558D"/>
    <w:rsid w:val="003B5A2C"/>
    <w:rsid w:val="003B699E"/>
    <w:rsid w:val="003B73D6"/>
    <w:rsid w:val="003C0696"/>
    <w:rsid w:val="003C0A1E"/>
    <w:rsid w:val="003C0FB8"/>
    <w:rsid w:val="003C18EF"/>
    <w:rsid w:val="003C1E84"/>
    <w:rsid w:val="003C239F"/>
    <w:rsid w:val="003C2EBE"/>
    <w:rsid w:val="003C43DA"/>
    <w:rsid w:val="003C5543"/>
    <w:rsid w:val="003C59C7"/>
    <w:rsid w:val="003C6BC1"/>
    <w:rsid w:val="003C6CB7"/>
    <w:rsid w:val="003C7768"/>
    <w:rsid w:val="003C78AE"/>
    <w:rsid w:val="003C7A2F"/>
    <w:rsid w:val="003D0141"/>
    <w:rsid w:val="003D0DB9"/>
    <w:rsid w:val="003D1143"/>
    <w:rsid w:val="003D1B36"/>
    <w:rsid w:val="003D271A"/>
    <w:rsid w:val="003D2DB6"/>
    <w:rsid w:val="003D2E7D"/>
    <w:rsid w:val="003D3DA4"/>
    <w:rsid w:val="003D4C44"/>
    <w:rsid w:val="003D6153"/>
    <w:rsid w:val="003D63EA"/>
    <w:rsid w:val="003D64FF"/>
    <w:rsid w:val="003D651E"/>
    <w:rsid w:val="003D6612"/>
    <w:rsid w:val="003D6791"/>
    <w:rsid w:val="003D7567"/>
    <w:rsid w:val="003D7BAF"/>
    <w:rsid w:val="003E288A"/>
    <w:rsid w:val="003E3C37"/>
    <w:rsid w:val="003E3C4A"/>
    <w:rsid w:val="003E5D01"/>
    <w:rsid w:val="003E691C"/>
    <w:rsid w:val="003E6BCD"/>
    <w:rsid w:val="003F29DE"/>
    <w:rsid w:val="003F4687"/>
    <w:rsid w:val="003F48F7"/>
    <w:rsid w:val="003F4C4A"/>
    <w:rsid w:val="003F5E1E"/>
    <w:rsid w:val="003F70E0"/>
    <w:rsid w:val="003F7B06"/>
    <w:rsid w:val="00400176"/>
    <w:rsid w:val="0040152E"/>
    <w:rsid w:val="00401531"/>
    <w:rsid w:val="00401821"/>
    <w:rsid w:val="0040450D"/>
    <w:rsid w:val="00404604"/>
    <w:rsid w:val="00404888"/>
    <w:rsid w:val="00404E97"/>
    <w:rsid w:val="00405A6D"/>
    <w:rsid w:val="0040621D"/>
    <w:rsid w:val="004073C7"/>
    <w:rsid w:val="00412B4D"/>
    <w:rsid w:val="00412C5B"/>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5440"/>
    <w:rsid w:val="004560D8"/>
    <w:rsid w:val="00460DA3"/>
    <w:rsid w:val="00462849"/>
    <w:rsid w:val="00463D1A"/>
    <w:rsid w:val="004645B2"/>
    <w:rsid w:val="00465048"/>
    <w:rsid w:val="0046507A"/>
    <w:rsid w:val="00466150"/>
    <w:rsid w:val="00466B99"/>
    <w:rsid w:val="00466FE1"/>
    <w:rsid w:val="00467342"/>
    <w:rsid w:val="00467651"/>
    <w:rsid w:val="0047035D"/>
    <w:rsid w:val="00470F6A"/>
    <w:rsid w:val="00472A4E"/>
    <w:rsid w:val="004732AB"/>
    <w:rsid w:val="00474230"/>
    <w:rsid w:val="00475925"/>
    <w:rsid w:val="00475B37"/>
    <w:rsid w:val="00475FD7"/>
    <w:rsid w:val="00476D7C"/>
    <w:rsid w:val="00476F55"/>
    <w:rsid w:val="004777E6"/>
    <w:rsid w:val="00480417"/>
    <w:rsid w:val="00480976"/>
    <w:rsid w:val="0048118B"/>
    <w:rsid w:val="004834BD"/>
    <w:rsid w:val="004846E5"/>
    <w:rsid w:val="00484FFF"/>
    <w:rsid w:val="00487027"/>
    <w:rsid w:val="00490C7C"/>
    <w:rsid w:val="004913A1"/>
    <w:rsid w:val="00491ECE"/>
    <w:rsid w:val="004926FA"/>
    <w:rsid w:val="00493CC9"/>
    <w:rsid w:val="00494E95"/>
    <w:rsid w:val="004966BF"/>
    <w:rsid w:val="00496ACC"/>
    <w:rsid w:val="00496B38"/>
    <w:rsid w:val="004974DB"/>
    <w:rsid w:val="0049784C"/>
    <w:rsid w:val="00497C62"/>
    <w:rsid w:val="004A0510"/>
    <w:rsid w:val="004A10BC"/>
    <w:rsid w:val="004A2CA9"/>
    <w:rsid w:val="004A2E69"/>
    <w:rsid w:val="004A50AC"/>
    <w:rsid w:val="004A568D"/>
    <w:rsid w:val="004A5F89"/>
    <w:rsid w:val="004A6883"/>
    <w:rsid w:val="004A748D"/>
    <w:rsid w:val="004A7D12"/>
    <w:rsid w:val="004B1545"/>
    <w:rsid w:val="004B1C06"/>
    <w:rsid w:val="004B1E36"/>
    <w:rsid w:val="004B3E81"/>
    <w:rsid w:val="004B53F4"/>
    <w:rsid w:val="004B5CCC"/>
    <w:rsid w:val="004B7369"/>
    <w:rsid w:val="004B73D6"/>
    <w:rsid w:val="004C1774"/>
    <w:rsid w:val="004C1B05"/>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6F9"/>
    <w:rsid w:val="004D6DD7"/>
    <w:rsid w:val="004D75DC"/>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5586"/>
    <w:rsid w:val="005078C3"/>
    <w:rsid w:val="00507DB4"/>
    <w:rsid w:val="00507E4C"/>
    <w:rsid w:val="00510C76"/>
    <w:rsid w:val="005115F0"/>
    <w:rsid w:val="005116BE"/>
    <w:rsid w:val="00512A9C"/>
    <w:rsid w:val="00514665"/>
    <w:rsid w:val="00514BDE"/>
    <w:rsid w:val="00515CCC"/>
    <w:rsid w:val="00516E13"/>
    <w:rsid w:val="0051762A"/>
    <w:rsid w:val="00517823"/>
    <w:rsid w:val="00517C60"/>
    <w:rsid w:val="00520088"/>
    <w:rsid w:val="00521368"/>
    <w:rsid w:val="0052147B"/>
    <w:rsid w:val="00521C48"/>
    <w:rsid w:val="00522367"/>
    <w:rsid w:val="00523364"/>
    <w:rsid w:val="00523370"/>
    <w:rsid w:val="0052432C"/>
    <w:rsid w:val="00525350"/>
    <w:rsid w:val="005253CF"/>
    <w:rsid w:val="005257E4"/>
    <w:rsid w:val="0052624C"/>
    <w:rsid w:val="005266FF"/>
    <w:rsid w:val="00526756"/>
    <w:rsid w:val="00526946"/>
    <w:rsid w:val="00526F29"/>
    <w:rsid w:val="00527582"/>
    <w:rsid w:val="00527705"/>
    <w:rsid w:val="00530909"/>
    <w:rsid w:val="00531F11"/>
    <w:rsid w:val="00532636"/>
    <w:rsid w:val="005326C3"/>
    <w:rsid w:val="00533BC4"/>
    <w:rsid w:val="00533F74"/>
    <w:rsid w:val="00533FDC"/>
    <w:rsid w:val="005348AC"/>
    <w:rsid w:val="005358C2"/>
    <w:rsid w:val="00535B1E"/>
    <w:rsid w:val="0053674D"/>
    <w:rsid w:val="005377ED"/>
    <w:rsid w:val="00537DE1"/>
    <w:rsid w:val="0054290C"/>
    <w:rsid w:val="00542921"/>
    <w:rsid w:val="0054404E"/>
    <w:rsid w:val="0054413D"/>
    <w:rsid w:val="00544B4C"/>
    <w:rsid w:val="0054551D"/>
    <w:rsid w:val="00546428"/>
    <w:rsid w:val="0054695C"/>
    <w:rsid w:val="00550A02"/>
    <w:rsid w:val="005512D9"/>
    <w:rsid w:val="005524DE"/>
    <w:rsid w:val="00552601"/>
    <w:rsid w:val="00553146"/>
    <w:rsid w:val="0055362F"/>
    <w:rsid w:val="00553673"/>
    <w:rsid w:val="00553AFC"/>
    <w:rsid w:val="00554289"/>
    <w:rsid w:val="005548CF"/>
    <w:rsid w:val="00554B67"/>
    <w:rsid w:val="0055573A"/>
    <w:rsid w:val="00555A85"/>
    <w:rsid w:val="0055671A"/>
    <w:rsid w:val="00556CE5"/>
    <w:rsid w:val="0055736E"/>
    <w:rsid w:val="0055766D"/>
    <w:rsid w:val="00560106"/>
    <w:rsid w:val="0056031D"/>
    <w:rsid w:val="00560627"/>
    <w:rsid w:val="005617F9"/>
    <w:rsid w:val="00563077"/>
    <w:rsid w:val="0056451A"/>
    <w:rsid w:val="00564D9D"/>
    <w:rsid w:val="00566152"/>
    <w:rsid w:val="0056731E"/>
    <w:rsid w:val="00571075"/>
    <w:rsid w:val="0057308F"/>
    <w:rsid w:val="00573390"/>
    <w:rsid w:val="005737E0"/>
    <w:rsid w:val="005746A9"/>
    <w:rsid w:val="005748AC"/>
    <w:rsid w:val="00576D0F"/>
    <w:rsid w:val="005772F3"/>
    <w:rsid w:val="00577D74"/>
    <w:rsid w:val="005810AA"/>
    <w:rsid w:val="00581777"/>
    <w:rsid w:val="00581DE8"/>
    <w:rsid w:val="00582EA6"/>
    <w:rsid w:val="005836D1"/>
    <w:rsid w:val="00584711"/>
    <w:rsid w:val="0058496B"/>
    <w:rsid w:val="00584CB0"/>
    <w:rsid w:val="00586B17"/>
    <w:rsid w:val="00587133"/>
    <w:rsid w:val="00587474"/>
    <w:rsid w:val="0058782D"/>
    <w:rsid w:val="00587A59"/>
    <w:rsid w:val="00590144"/>
    <w:rsid w:val="0059023C"/>
    <w:rsid w:val="005904CC"/>
    <w:rsid w:val="0059080A"/>
    <w:rsid w:val="005922DB"/>
    <w:rsid w:val="005927D1"/>
    <w:rsid w:val="0059289C"/>
    <w:rsid w:val="00592BAD"/>
    <w:rsid w:val="005934F0"/>
    <w:rsid w:val="00593DDD"/>
    <w:rsid w:val="005942B3"/>
    <w:rsid w:val="00594B07"/>
    <w:rsid w:val="005976F7"/>
    <w:rsid w:val="005A0279"/>
    <w:rsid w:val="005A0EBF"/>
    <w:rsid w:val="005A23B8"/>
    <w:rsid w:val="005A27F7"/>
    <w:rsid w:val="005A2B12"/>
    <w:rsid w:val="005A3DFB"/>
    <w:rsid w:val="005A72C0"/>
    <w:rsid w:val="005B04DC"/>
    <w:rsid w:val="005B0921"/>
    <w:rsid w:val="005B2154"/>
    <w:rsid w:val="005B2969"/>
    <w:rsid w:val="005B338D"/>
    <w:rsid w:val="005B3435"/>
    <w:rsid w:val="005B37CC"/>
    <w:rsid w:val="005B457C"/>
    <w:rsid w:val="005B5000"/>
    <w:rsid w:val="005B6146"/>
    <w:rsid w:val="005B7C92"/>
    <w:rsid w:val="005C07EA"/>
    <w:rsid w:val="005C12EC"/>
    <w:rsid w:val="005C38D7"/>
    <w:rsid w:val="005C38EE"/>
    <w:rsid w:val="005C3B76"/>
    <w:rsid w:val="005C413B"/>
    <w:rsid w:val="005C4B2D"/>
    <w:rsid w:val="005C6720"/>
    <w:rsid w:val="005D074B"/>
    <w:rsid w:val="005D0C7B"/>
    <w:rsid w:val="005D1AFB"/>
    <w:rsid w:val="005D22C5"/>
    <w:rsid w:val="005D2BF8"/>
    <w:rsid w:val="005D48B8"/>
    <w:rsid w:val="005D4D95"/>
    <w:rsid w:val="005D5A44"/>
    <w:rsid w:val="005D6005"/>
    <w:rsid w:val="005D6081"/>
    <w:rsid w:val="005D62EE"/>
    <w:rsid w:val="005D6ACB"/>
    <w:rsid w:val="005D7546"/>
    <w:rsid w:val="005E0252"/>
    <w:rsid w:val="005E0431"/>
    <w:rsid w:val="005E1546"/>
    <w:rsid w:val="005E1B19"/>
    <w:rsid w:val="005E1F8E"/>
    <w:rsid w:val="005E2BD0"/>
    <w:rsid w:val="005E34A4"/>
    <w:rsid w:val="005E3A32"/>
    <w:rsid w:val="005E4F77"/>
    <w:rsid w:val="005E74D4"/>
    <w:rsid w:val="005E7623"/>
    <w:rsid w:val="005F078D"/>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FB"/>
    <w:rsid w:val="0061328E"/>
    <w:rsid w:val="006134A1"/>
    <w:rsid w:val="00613AB6"/>
    <w:rsid w:val="006148A0"/>
    <w:rsid w:val="00615A87"/>
    <w:rsid w:val="00615F44"/>
    <w:rsid w:val="00616C2C"/>
    <w:rsid w:val="0062017A"/>
    <w:rsid w:val="00620346"/>
    <w:rsid w:val="006204A8"/>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2590"/>
    <w:rsid w:val="0063294C"/>
    <w:rsid w:val="006331E6"/>
    <w:rsid w:val="00633976"/>
    <w:rsid w:val="00633AB1"/>
    <w:rsid w:val="006341CD"/>
    <w:rsid w:val="006348C8"/>
    <w:rsid w:val="00635F3E"/>
    <w:rsid w:val="006360CF"/>
    <w:rsid w:val="00636125"/>
    <w:rsid w:val="006365F0"/>
    <w:rsid w:val="00636D46"/>
    <w:rsid w:val="006402CB"/>
    <w:rsid w:val="00640B89"/>
    <w:rsid w:val="006428FC"/>
    <w:rsid w:val="00644036"/>
    <w:rsid w:val="006465AD"/>
    <w:rsid w:val="00651A09"/>
    <w:rsid w:val="00651C45"/>
    <w:rsid w:val="00652299"/>
    <w:rsid w:val="00652FE9"/>
    <w:rsid w:val="00653B24"/>
    <w:rsid w:val="00653C0C"/>
    <w:rsid w:val="00653DF3"/>
    <w:rsid w:val="006540BF"/>
    <w:rsid w:val="00654695"/>
    <w:rsid w:val="00654CFA"/>
    <w:rsid w:val="00655501"/>
    <w:rsid w:val="00657B8B"/>
    <w:rsid w:val="00661179"/>
    <w:rsid w:val="0066375D"/>
    <w:rsid w:val="00663918"/>
    <w:rsid w:val="006643F6"/>
    <w:rsid w:val="0066525D"/>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7B80"/>
    <w:rsid w:val="006808CE"/>
    <w:rsid w:val="00680934"/>
    <w:rsid w:val="006810F5"/>
    <w:rsid w:val="006811E6"/>
    <w:rsid w:val="0068336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74E"/>
    <w:rsid w:val="006A6FAB"/>
    <w:rsid w:val="006B230F"/>
    <w:rsid w:val="006B342D"/>
    <w:rsid w:val="006B3CE8"/>
    <w:rsid w:val="006B487F"/>
    <w:rsid w:val="006B4C5B"/>
    <w:rsid w:val="006B545C"/>
    <w:rsid w:val="006B6D3E"/>
    <w:rsid w:val="006B760D"/>
    <w:rsid w:val="006B786D"/>
    <w:rsid w:val="006B7D2D"/>
    <w:rsid w:val="006C0A5E"/>
    <w:rsid w:val="006C0F3D"/>
    <w:rsid w:val="006C16CA"/>
    <w:rsid w:val="006C2C7A"/>
    <w:rsid w:val="006C305D"/>
    <w:rsid w:val="006C412F"/>
    <w:rsid w:val="006C4BE2"/>
    <w:rsid w:val="006C5192"/>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1EEF"/>
    <w:rsid w:val="006E4837"/>
    <w:rsid w:val="006E4C35"/>
    <w:rsid w:val="006E4CA0"/>
    <w:rsid w:val="006E520B"/>
    <w:rsid w:val="006E584F"/>
    <w:rsid w:val="006E6535"/>
    <w:rsid w:val="006E6E96"/>
    <w:rsid w:val="006F0F12"/>
    <w:rsid w:val="006F1A94"/>
    <w:rsid w:val="006F203D"/>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D3"/>
    <w:rsid w:val="00706018"/>
    <w:rsid w:val="00706B2E"/>
    <w:rsid w:val="00706C79"/>
    <w:rsid w:val="007073FB"/>
    <w:rsid w:val="007113FC"/>
    <w:rsid w:val="00712414"/>
    <w:rsid w:val="007128F9"/>
    <w:rsid w:val="00712BB8"/>
    <w:rsid w:val="007130B9"/>
    <w:rsid w:val="00714952"/>
    <w:rsid w:val="00714B4B"/>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217B"/>
    <w:rsid w:val="007421F7"/>
    <w:rsid w:val="007423DA"/>
    <w:rsid w:val="00742622"/>
    <w:rsid w:val="00742A4A"/>
    <w:rsid w:val="00743274"/>
    <w:rsid w:val="00743DA3"/>
    <w:rsid w:val="00744CC0"/>
    <w:rsid w:val="00745FB3"/>
    <w:rsid w:val="007462D2"/>
    <w:rsid w:val="0074642D"/>
    <w:rsid w:val="00746B18"/>
    <w:rsid w:val="007473D4"/>
    <w:rsid w:val="007507ED"/>
    <w:rsid w:val="00750C69"/>
    <w:rsid w:val="007510EE"/>
    <w:rsid w:val="00751633"/>
    <w:rsid w:val="00751B95"/>
    <w:rsid w:val="00752346"/>
    <w:rsid w:val="00752CD9"/>
    <w:rsid w:val="00752E6E"/>
    <w:rsid w:val="00753357"/>
    <w:rsid w:val="007536DE"/>
    <w:rsid w:val="00754A09"/>
    <w:rsid w:val="00754F3E"/>
    <w:rsid w:val="00755C9D"/>
    <w:rsid w:val="00756D5E"/>
    <w:rsid w:val="007572C1"/>
    <w:rsid w:val="0075737A"/>
    <w:rsid w:val="007576A3"/>
    <w:rsid w:val="007604F9"/>
    <w:rsid w:val="00760947"/>
    <w:rsid w:val="007618F6"/>
    <w:rsid w:val="00761F47"/>
    <w:rsid w:val="00762111"/>
    <w:rsid w:val="0076241D"/>
    <w:rsid w:val="00762922"/>
    <w:rsid w:val="00762CC0"/>
    <w:rsid w:val="00763E32"/>
    <w:rsid w:val="00764582"/>
    <w:rsid w:val="007672AA"/>
    <w:rsid w:val="00770341"/>
    <w:rsid w:val="00771553"/>
    <w:rsid w:val="00772506"/>
    <w:rsid w:val="00772BE3"/>
    <w:rsid w:val="007735BF"/>
    <w:rsid w:val="0077384C"/>
    <w:rsid w:val="00774524"/>
    <w:rsid w:val="007747F2"/>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ED"/>
    <w:rsid w:val="007B41DD"/>
    <w:rsid w:val="007B4AD5"/>
    <w:rsid w:val="007B606A"/>
    <w:rsid w:val="007B7EBA"/>
    <w:rsid w:val="007C06A4"/>
    <w:rsid w:val="007C13BF"/>
    <w:rsid w:val="007C1928"/>
    <w:rsid w:val="007C1E73"/>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BDF"/>
    <w:rsid w:val="007D3FC3"/>
    <w:rsid w:val="007D4258"/>
    <w:rsid w:val="007D7353"/>
    <w:rsid w:val="007D7A56"/>
    <w:rsid w:val="007E04A6"/>
    <w:rsid w:val="007E0B03"/>
    <w:rsid w:val="007E0BF7"/>
    <w:rsid w:val="007E4178"/>
    <w:rsid w:val="007E7562"/>
    <w:rsid w:val="007F024A"/>
    <w:rsid w:val="007F0FF2"/>
    <w:rsid w:val="007F166C"/>
    <w:rsid w:val="007F190C"/>
    <w:rsid w:val="007F2105"/>
    <w:rsid w:val="007F2129"/>
    <w:rsid w:val="007F2ED7"/>
    <w:rsid w:val="007F3D46"/>
    <w:rsid w:val="007F4D46"/>
    <w:rsid w:val="007F6325"/>
    <w:rsid w:val="007F65FD"/>
    <w:rsid w:val="007F777C"/>
    <w:rsid w:val="00800425"/>
    <w:rsid w:val="0080145C"/>
    <w:rsid w:val="00802427"/>
    <w:rsid w:val="00802DB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4BC5"/>
    <w:rsid w:val="00814FD6"/>
    <w:rsid w:val="0081509B"/>
    <w:rsid w:val="008151A5"/>
    <w:rsid w:val="00815645"/>
    <w:rsid w:val="00816626"/>
    <w:rsid w:val="00820A01"/>
    <w:rsid w:val="00820A1F"/>
    <w:rsid w:val="00820EE9"/>
    <w:rsid w:val="00821252"/>
    <w:rsid w:val="00821B37"/>
    <w:rsid w:val="00821E41"/>
    <w:rsid w:val="00822866"/>
    <w:rsid w:val="008229F1"/>
    <w:rsid w:val="00822F02"/>
    <w:rsid w:val="0082342C"/>
    <w:rsid w:val="00823AA1"/>
    <w:rsid w:val="00823E7A"/>
    <w:rsid w:val="008254DC"/>
    <w:rsid w:val="0082553E"/>
    <w:rsid w:val="00827059"/>
    <w:rsid w:val="008270EE"/>
    <w:rsid w:val="008275B0"/>
    <w:rsid w:val="00827FC9"/>
    <w:rsid w:val="008304B5"/>
    <w:rsid w:val="00830FA5"/>
    <w:rsid w:val="00832559"/>
    <w:rsid w:val="00832DB8"/>
    <w:rsid w:val="008336D8"/>
    <w:rsid w:val="00834433"/>
    <w:rsid w:val="008363B8"/>
    <w:rsid w:val="0083641A"/>
    <w:rsid w:val="0083642B"/>
    <w:rsid w:val="008371F1"/>
    <w:rsid w:val="00840D3D"/>
    <w:rsid w:val="0084106D"/>
    <w:rsid w:val="00842625"/>
    <w:rsid w:val="00842EC7"/>
    <w:rsid w:val="008438CB"/>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E45"/>
    <w:rsid w:val="0086233D"/>
    <w:rsid w:val="008623C8"/>
    <w:rsid w:val="008643CB"/>
    <w:rsid w:val="00866539"/>
    <w:rsid w:val="0086674C"/>
    <w:rsid w:val="008668B9"/>
    <w:rsid w:val="00867D8A"/>
    <w:rsid w:val="00871365"/>
    <w:rsid w:val="00872370"/>
    <w:rsid w:val="00872C1E"/>
    <w:rsid w:val="0087304A"/>
    <w:rsid w:val="008733BC"/>
    <w:rsid w:val="00873C65"/>
    <w:rsid w:val="0087510B"/>
    <w:rsid w:val="008757D1"/>
    <w:rsid w:val="00876770"/>
    <w:rsid w:val="00876AC1"/>
    <w:rsid w:val="00876F15"/>
    <w:rsid w:val="00877258"/>
    <w:rsid w:val="008773C1"/>
    <w:rsid w:val="00881968"/>
    <w:rsid w:val="0088251F"/>
    <w:rsid w:val="00882ED6"/>
    <w:rsid w:val="00883509"/>
    <w:rsid w:val="008842C5"/>
    <w:rsid w:val="008848F0"/>
    <w:rsid w:val="008849DF"/>
    <w:rsid w:val="00884D3E"/>
    <w:rsid w:val="00884DAF"/>
    <w:rsid w:val="0088590D"/>
    <w:rsid w:val="00885957"/>
    <w:rsid w:val="00885ED0"/>
    <w:rsid w:val="00887B2D"/>
    <w:rsid w:val="00887DBB"/>
    <w:rsid w:val="008907B9"/>
    <w:rsid w:val="00890B90"/>
    <w:rsid w:val="00890C4F"/>
    <w:rsid w:val="00891491"/>
    <w:rsid w:val="00891665"/>
    <w:rsid w:val="008917A4"/>
    <w:rsid w:val="0089296E"/>
    <w:rsid w:val="00892C4C"/>
    <w:rsid w:val="00892D2E"/>
    <w:rsid w:val="00895F1D"/>
    <w:rsid w:val="00896724"/>
    <w:rsid w:val="00896B30"/>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4463"/>
    <w:rsid w:val="008B50BF"/>
    <w:rsid w:val="008B54BA"/>
    <w:rsid w:val="008B617A"/>
    <w:rsid w:val="008B6322"/>
    <w:rsid w:val="008B63BE"/>
    <w:rsid w:val="008B7125"/>
    <w:rsid w:val="008B74C6"/>
    <w:rsid w:val="008C06F8"/>
    <w:rsid w:val="008C0BB0"/>
    <w:rsid w:val="008C0FAD"/>
    <w:rsid w:val="008C2A65"/>
    <w:rsid w:val="008C2D1D"/>
    <w:rsid w:val="008C33E8"/>
    <w:rsid w:val="008C4006"/>
    <w:rsid w:val="008C45C8"/>
    <w:rsid w:val="008C59A3"/>
    <w:rsid w:val="008C6765"/>
    <w:rsid w:val="008C6947"/>
    <w:rsid w:val="008C72C4"/>
    <w:rsid w:val="008C7E8F"/>
    <w:rsid w:val="008D1B97"/>
    <w:rsid w:val="008D2E8D"/>
    <w:rsid w:val="008D4860"/>
    <w:rsid w:val="008D4ED6"/>
    <w:rsid w:val="008D5E78"/>
    <w:rsid w:val="008D7CBE"/>
    <w:rsid w:val="008D7D84"/>
    <w:rsid w:val="008E0AE2"/>
    <w:rsid w:val="008E16D9"/>
    <w:rsid w:val="008E188D"/>
    <w:rsid w:val="008E1AE4"/>
    <w:rsid w:val="008E2376"/>
    <w:rsid w:val="008E2D94"/>
    <w:rsid w:val="008E2E8D"/>
    <w:rsid w:val="008E343F"/>
    <w:rsid w:val="008E35A8"/>
    <w:rsid w:val="008E3A09"/>
    <w:rsid w:val="008E46A0"/>
    <w:rsid w:val="008E4CEE"/>
    <w:rsid w:val="008E4EA5"/>
    <w:rsid w:val="008E608E"/>
    <w:rsid w:val="008E63C4"/>
    <w:rsid w:val="008E798C"/>
    <w:rsid w:val="008F0170"/>
    <w:rsid w:val="008F0D63"/>
    <w:rsid w:val="008F0D8B"/>
    <w:rsid w:val="008F158A"/>
    <w:rsid w:val="008F1E7D"/>
    <w:rsid w:val="008F2002"/>
    <w:rsid w:val="008F38AC"/>
    <w:rsid w:val="008F3C9A"/>
    <w:rsid w:val="008F4923"/>
    <w:rsid w:val="008F5622"/>
    <w:rsid w:val="008F5C32"/>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2316"/>
    <w:rsid w:val="00912669"/>
    <w:rsid w:val="0091297E"/>
    <w:rsid w:val="00912C0A"/>
    <w:rsid w:val="00912E40"/>
    <w:rsid w:val="00912FB0"/>
    <w:rsid w:val="0091341B"/>
    <w:rsid w:val="00914089"/>
    <w:rsid w:val="009153CD"/>
    <w:rsid w:val="00915DB8"/>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30928"/>
    <w:rsid w:val="00931757"/>
    <w:rsid w:val="00931876"/>
    <w:rsid w:val="009320A7"/>
    <w:rsid w:val="00932E73"/>
    <w:rsid w:val="00933B56"/>
    <w:rsid w:val="00933C91"/>
    <w:rsid w:val="009348AF"/>
    <w:rsid w:val="009359A3"/>
    <w:rsid w:val="00937AEC"/>
    <w:rsid w:val="00940B6F"/>
    <w:rsid w:val="009411BD"/>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F12"/>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AE7"/>
    <w:rsid w:val="00985119"/>
    <w:rsid w:val="00985507"/>
    <w:rsid w:val="00985518"/>
    <w:rsid w:val="0098573C"/>
    <w:rsid w:val="00985B1B"/>
    <w:rsid w:val="009865BA"/>
    <w:rsid w:val="0098699E"/>
    <w:rsid w:val="009878F4"/>
    <w:rsid w:val="00987AB9"/>
    <w:rsid w:val="00987FE6"/>
    <w:rsid w:val="009901A5"/>
    <w:rsid w:val="0099067B"/>
    <w:rsid w:val="009909C3"/>
    <w:rsid w:val="00990E44"/>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A19"/>
    <w:rsid w:val="009A3C75"/>
    <w:rsid w:val="009A6020"/>
    <w:rsid w:val="009A6C78"/>
    <w:rsid w:val="009A7861"/>
    <w:rsid w:val="009A7D6C"/>
    <w:rsid w:val="009B0BE2"/>
    <w:rsid w:val="009B19A4"/>
    <w:rsid w:val="009B344F"/>
    <w:rsid w:val="009B368E"/>
    <w:rsid w:val="009B376E"/>
    <w:rsid w:val="009B46D0"/>
    <w:rsid w:val="009B6478"/>
    <w:rsid w:val="009B694A"/>
    <w:rsid w:val="009B6D64"/>
    <w:rsid w:val="009C01DD"/>
    <w:rsid w:val="009C0370"/>
    <w:rsid w:val="009C04DF"/>
    <w:rsid w:val="009C0BBB"/>
    <w:rsid w:val="009C1B5F"/>
    <w:rsid w:val="009C2135"/>
    <w:rsid w:val="009C216F"/>
    <w:rsid w:val="009C22B5"/>
    <w:rsid w:val="009C23DD"/>
    <w:rsid w:val="009C3A89"/>
    <w:rsid w:val="009C3CA9"/>
    <w:rsid w:val="009C3D93"/>
    <w:rsid w:val="009C3FF4"/>
    <w:rsid w:val="009C62AF"/>
    <w:rsid w:val="009C6F35"/>
    <w:rsid w:val="009D16B2"/>
    <w:rsid w:val="009D1FCA"/>
    <w:rsid w:val="009D3A4D"/>
    <w:rsid w:val="009D6004"/>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EA7"/>
    <w:rsid w:val="009F3085"/>
    <w:rsid w:val="009F3A24"/>
    <w:rsid w:val="009F3B2B"/>
    <w:rsid w:val="009F3FEC"/>
    <w:rsid w:val="009F4D01"/>
    <w:rsid w:val="009F5950"/>
    <w:rsid w:val="009F67EB"/>
    <w:rsid w:val="009F6F0D"/>
    <w:rsid w:val="009F7A12"/>
    <w:rsid w:val="00A00334"/>
    <w:rsid w:val="00A00504"/>
    <w:rsid w:val="00A01391"/>
    <w:rsid w:val="00A01A53"/>
    <w:rsid w:val="00A026F5"/>
    <w:rsid w:val="00A02E04"/>
    <w:rsid w:val="00A06123"/>
    <w:rsid w:val="00A06843"/>
    <w:rsid w:val="00A068C8"/>
    <w:rsid w:val="00A07799"/>
    <w:rsid w:val="00A07C48"/>
    <w:rsid w:val="00A11184"/>
    <w:rsid w:val="00A14598"/>
    <w:rsid w:val="00A1512E"/>
    <w:rsid w:val="00A16535"/>
    <w:rsid w:val="00A169F2"/>
    <w:rsid w:val="00A16F18"/>
    <w:rsid w:val="00A1772C"/>
    <w:rsid w:val="00A178A5"/>
    <w:rsid w:val="00A17D8C"/>
    <w:rsid w:val="00A20009"/>
    <w:rsid w:val="00A217EB"/>
    <w:rsid w:val="00A233B0"/>
    <w:rsid w:val="00A237F4"/>
    <w:rsid w:val="00A24C41"/>
    <w:rsid w:val="00A24C49"/>
    <w:rsid w:val="00A262E8"/>
    <w:rsid w:val="00A263A0"/>
    <w:rsid w:val="00A27A36"/>
    <w:rsid w:val="00A302B2"/>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3DC"/>
    <w:rsid w:val="00A46FA2"/>
    <w:rsid w:val="00A470DB"/>
    <w:rsid w:val="00A50327"/>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6037"/>
    <w:rsid w:val="00A660D1"/>
    <w:rsid w:val="00A664D2"/>
    <w:rsid w:val="00A66E43"/>
    <w:rsid w:val="00A66F62"/>
    <w:rsid w:val="00A66FC5"/>
    <w:rsid w:val="00A67278"/>
    <w:rsid w:val="00A67789"/>
    <w:rsid w:val="00A67C50"/>
    <w:rsid w:val="00A67FEE"/>
    <w:rsid w:val="00A7074B"/>
    <w:rsid w:val="00A74116"/>
    <w:rsid w:val="00A750F1"/>
    <w:rsid w:val="00A755C5"/>
    <w:rsid w:val="00A756BA"/>
    <w:rsid w:val="00A75A3A"/>
    <w:rsid w:val="00A80452"/>
    <w:rsid w:val="00A807B0"/>
    <w:rsid w:val="00A80ACC"/>
    <w:rsid w:val="00A83124"/>
    <w:rsid w:val="00A831C5"/>
    <w:rsid w:val="00A837B4"/>
    <w:rsid w:val="00A837DD"/>
    <w:rsid w:val="00A83F5B"/>
    <w:rsid w:val="00A87C9C"/>
    <w:rsid w:val="00A93137"/>
    <w:rsid w:val="00A93CDD"/>
    <w:rsid w:val="00A940ED"/>
    <w:rsid w:val="00A947A7"/>
    <w:rsid w:val="00A94F25"/>
    <w:rsid w:val="00A95EB1"/>
    <w:rsid w:val="00A96118"/>
    <w:rsid w:val="00A96387"/>
    <w:rsid w:val="00A97282"/>
    <w:rsid w:val="00A97F64"/>
    <w:rsid w:val="00AA09F2"/>
    <w:rsid w:val="00AA0B96"/>
    <w:rsid w:val="00AA0DB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5843"/>
    <w:rsid w:val="00AB58D8"/>
    <w:rsid w:val="00AB608C"/>
    <w:rsid w:val="00AB6DF0"/>
    <w:rsid w:val="00AB6E38"/>
    <w:rsid w:val="00AB704B"/>
    <w:rsid w:val="00AB7FDA"/>
    <w:rsid w:val="00AC00DC"/>
    <w:rsid w:val="00AC05BF"/>
    <w:rsid w:val="00AC117E"/>
    <w:rsid w:val="00AC139B"/>
    <w:rsid w:val="00AC17EA"/>
    <w:rsid w:val="00AC1923"/>
    <w:rsid w:val="00AC1CF8"/>
    <w:rsid w:val="00AC268A"/>
    <w:rsid w:val="00AC2E9C"/>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2247"/>
    <w:rsid w:val="00AD26A6"/>
    <w:rsid w:val="00AD2FCC"/>
    <w:rsid w:val="00AD36F5"/>
    <w:rsid w:val="00AD3864"/>
    <w:rsid w:val="00AD39C6"/>
    <w:rsid w:val="00AD42B4"/>
    <w:rsid w:val="00AD5308"/>
    <w:rsid w:val="00AD5AAA"/>
    <w:rsid w:val="00AD5F73"/>
    <w:rsid w:val="00AD5FA6"/>
    <w:rsid w:val="00AD71C2"/>
    <w:rsid w:val="00AD73E0"/>
    <w:rsid w:val="00AE0078"/>
    <w:rsid w:val="00AE01D1"/>
    <w:rsid w:val="00AE1255"/>
    <w:rsid w:val="00AE1258"/>
    <w:rsid w:val="00AE12FF"/>
    <w:rsid w:val="00AE261E"/>
    <w:rsid w:val="00AE30CD"/>
    <w:rsid w:val="00AE34B7"/>
    <w:rsid w:val="00AE3AF5"/>
    <w:rsid w:val="00AE4B20"/>
    <w:rsid w:val="00AE56BA"/>
    <w:rsid w:val="00AE579D"/>
    <w:rsid w:val="00AE64EC"/>
    <w:rsid w:val="00AE6AF2"/>
    <w:rsid w:val="00AE77BC"/>
    <w:rsid w:val="00AF0800"/>
    <w:rsid w:val="00AF1208"/>
    <w:rsid w:val="00AF1DEB"/>
    <w:rsid w:val="00AF22D3"/>
    <w:rsid w:val="00AF2D32"/>
    <w:rsid w:val="00AF3CD1"/>
    <w:rsid w:val="00AF4109"/>
    <w:rsid w:val="00AF42F5"/>
    <w:rsid w:val="00AF58C1"/>
    <w:rsid w:val="00AF6A72"/>
    <w:rsid w:val="00B003AE"/>
    <w:rsid w:val="00B00447"/>
    <w:rsid w:val="00B00C0D"/>
    <w:rsid w:val="00B018FF"/>
    <w:rsid w:val="00B01AA2"/>
    <w:rsid w:val="00B02085"/>
    <w:rsid w:val="00B0228B"/>
    <w:rsid w:val="00B025A2"/>
    <w:rsid w:val="00B02828"/>
    <w:rsid w:val="00B0422A"/>
    <w:rsid w:val="00B04B8F"/>
    <w:rsid w:val="00B05BFB"/>
    <w:rsid w:val="00B05E2A"/>
    <w:rsid w:val="00B102F7"/>
    <w:rsid w:val="00B1073B"/>
    <w:rsid w:val="00B11CF2"/>
    <w:rsid w:val="00B12643"/>
    <w:rsid w:val="00B12E80"/>
    <w:rsid w:val="00B13ADB"/>
    <w:rsid w:val="00B14312"/>
    <w:rsid w:val="00B14A0F"/>
    <w:rsid w:val="00B14C0F"/>
    <w:rsid w:val="00B15BAF"/>
    <w:rsid w:val="00B17258"/>
    <w:rsid w:val="00B172C4"/>
    <w:rsid w:val="00B17DDE"/>
    <w:rsid w:val="00B2094D"/>
    <w:rsid w:val="00B2194C"/>
    <w:rsid w:val="00B2202D"/>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F5F"/>
    <w:rsid w:val="00B41F7A"/>
    <w:rsid w:val="00B4215F"/>
    <w:rsid w:val="00B4288E"/>
    <w:rsid w:val="00B441FF"/>
    <w:rsid w:val="00B44414"/>
    <w:rsid w:val="00B45B64"/>
    <w:rsid w:val="00B461E2"/>
    <w:rsid w:val="00B46BE7"/>
    <w:rsid w:val="00B46F9D"/>
    <w:rsid w:val="00B4750D"/>
    <w:rsid w:val="00B507A6"/>
    <w:rsid w:val="00B50F78"/>
    <w:rsid w:val="00B521E9"/>
    <w:rsid w:val="00B5316A"/>
    <w:rsid w:val="00B53B5A"/>
    <w:rsid w:val="00B54608"/>
    <w:rsid w:val="00B54CB0"/>
    <w:rsid w:val="00B5611D"/>
    <w:rsid w:val="00B57E4D"/>
    <w:rsid w:val="00B604D0"/>
    <w:rsid w:val="00B6061A"/>
    <w:rsid w:val="00B608D4"/>
    <w:rsid w:val="00B622DF"/>
    <w:rsid w:val="00B6254F"/>
    <w:rsid w:val="00B642B4"/>
    <w:rsid w:val="00B7042B"/>
    <w:rsid w:val="00B70CC3"/>
    <w:rsid w:val="00B72849"/>
    <w:rsid w:val="00B728DF"/>
    <w:rsid w:val="00B72BFC"/>
    <w:rsid w:val="00B72D18"/>
    <w:rsid w:val="00B74F5A"/>
    <w:rsid w:val="00B75F61"/>
    <w:rsid w:val="00B763A5"/>
    <w:rsid w:val="00B76F11"/>
    <w:rsid w:val="00B80028"/>
    <w:rsid w:val="00B80CD5"/>
    <w:rsid w:val="00B8165B"/>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A11A6"/>
    <w:rsid w:val="00BA1258"/>
    <w:rsid w:val="00BA18C4"/>
    <w:rsid w:val="00BA1C4F"/>
    <w:rsid w:val="00BA2155"/>
    <w:rsid w:val="00BA2376"/>
    <w:rsid w:val="00BA322E"/>
    <w:rsid w:val="00BA39CF"/>
    <w:rsid w:val="00BA757E"/>
    <w:rsid w:val="00BB0604"/>
    <w:rsid w:val="00BB1B5D"/>
    <w:rsid w:val="00BB1B7D"/>
    <w:rsid w:val="00BB24F1"/>
    <w:rsid w:val="00BB2A04"/>
    <w:rsid w:val="00BB348A"/>
    <w:rsid w:val="00BB49C2"/>
    <w:rsid w:val="00BB4DC4"/>
    <w:rsid w:val="00BB5502"/>
    <w:rsid w:val="00BB5505"/>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EAD"/>
    <w:rsid w:val="00BC7A80"/>
    <w:rsid w:val="00BD11F7"/>
    <w:rsid w:val="00BD1553"/>
    <w:rsid w:val="00BD3248"/>
    <w:rsid w:val="00BD37E9"/>
    <w:rsid w:val="00BD39D7"/>
    <w:rsid w:val="00BD3BF7"/>
    <w:rsid w:val="00BD3C7F"/>
    <w:rsid w:val="00BD5B96"/>
    <w:rsid w:val="00BD6AC0"/>
    <w:rsid w:val="00BD6C0F"/>
    <w:rsid w:val="00BD779D"/>
    <w:rsid w:val="00BE0153"/>
    <w:rsid w:val="00BE0DA9"/>
    <w:rsid w:val="00BE1CB6"/>
    <w:rsid w:val="00BE2401"/>
    <w:rsid w:val="00BE4870"/>
    <w:rsid w:val="00BE4C1C"/>
    <w:rsid w:val="00BE555D"/>
    <w:rsid w:val="00BE59B1"/>
    <w:rsid w:val="00BE5A9E"/>
    <w:rsid w:val="00BE612D"/>
    <w:rsid w:val="00BF0D4C"/>
    <w:rsid w:val="00BF0E1A"/>
    <w:rsid w:val="00BF16EE"/>
    <w:rsid w:val="00BF29C9"/>
    <w:rsid w:val="00BF32DD"/>
    <w:rsid w:val="00BF3C7A"/>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E5D"/>
    <w:rsid w:val="00C25ED2"/>
    <w:rsid w:val="00C262F4"/>
    <w:rsid w:val="00C27A5F"/>
    <w:rsid w:val="00C30135"/>
    <w:rsid w:val="00C309B3"/>
    <w:rsid w:val="00C30B88"/>
    <w:rsid w:val="00C321C4"/>
    <w:rsid w:val="00C32392"/>
    <w:rsid w:val="00C32E60"/>
    <w:rsid w:val="00C32EB6"/>
    <w:rsid w:val="00C33CDA"/>
    <w:rsid w:val="00C3483A"/>
    <w:rsid w:val="00C35589"/>
    <w:rsid w:val="00C35998"/>
    <w:rsid w:val="00C361F6"/>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FA7"/>
    <w:rsid w:val="00C5125D"/>
    <w:rsid w:val="00C51EDA"/>
    <w:rsid w:val="00C52228"/>
    <w:rsid w:val="00C525A3"/>
    <w:rsid w:val="00C5275F"/>
    <w:rsid w:val="00C54CB0"/>
    <w:rsid w:val="00C55CEE"/>
    <w:rsid w:val="00C5659C"/>
    <w:rsid w:val="00C573F9"/>
    <w:rsid w:val="00C574E4"/>
    <w:rsid w:val="00C575AF"/>
    <w:rsid w:val="00C6039D"/>
    <w:rsid w:val="00C60763"/>
    <w:rsid w:val="00C61DE0"/>
    <w:rsid w:val="00C6209A"/>
    <w:rsid w:val="00C625E2"/>
    <w:rsid w:val="00C63BC1"/>
    <w:rsid w:val="00C648C7"/>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429D"/>
    <w:rsid w:val="00C84F51"/>
    <w:rsid w:val="00C8591D"/>
    <w:rsid w:val="00C85F99"/>
    <w:rsid w:val="00C86AD0"/>
    <w:rsid w:val="00C87257"/>
    <w:rsid w:val="00C87BD7"/>
    <w:rsid w:val="00C91997"/>
    <w:rsid w:val="00C91F5A"/>
    <w:rsid w:val="00C92B6B"/>
    <w:rsid w:val="00C9309B"/>
    <w:rsid w:val="00C938CF"/>
    <w:rsid w:val="00C94478"/>
    <w:rsid w:val="00C94CD4"/>
    <w:rsid w:val="00C94D51"/>
    <w:rsid w:val="00C96A88"/>
    <w:rsid w:val="00C96E9D"/>
    <w:rsid w:val="00CA0345"/>
    <w:rsid w:val="00CA126C"/>
    <w:rsid w:val="00CA183A"/>
    <w:rsid w:val="00CA1916"/>
    <w:rsid w:val="00CA1993"/>
    <w:rsid w:val="00CA1A19"/>
    <w:rsid w:val="00CA3292"/>
    <w:rsid w:val="00CA4588"/>
    <w:rsid w:val="00CA4CD8"/>
    <w:rsid w:val="00CA552C"/>
    <w:rsid w:val="00CA64FD"/>
    <w:rsid w:val="00CA6D1B"/>
    <w:rsid w:val="00CA6D38"/>
    <w:rsid w:val="00CA6E57"/>
    <w:rsid w:val="00CA7C5D"/>
    <w:rsid w:val="00CB094C"/>
    <w:rsid w:val="00CB0D65"/>
    <w:rsid w:val="00CB14CC"/>
    <w:rsid w:val="00CB1A88"/>
    <w:rsid w:val="00CB24D8"/>
    <w:rsid w:val="00CB2E94"/>
    <w:rsid w:val="00CB3A71"/>
    <w:rsid w:val="00CB56BD"/>
    <w:rsid w:val="00CB5B23"/>
    <w:rsid w:val="00CB684E"/>
    <w:rsid w:val="00CB69D7"/>
    <w:rsid w:val="00CB7190"/>
    <w:rsid w:val="00CB7CB7"/>
    <w:rsid w:val="00CC20AB"/>
    <w:rsid w:val="00CC2AEA"/>
    <w:rsid w:val="00CC3FD3"/>
    <w:rsid w:val="00CC454E"/>
    <w:rsid w:val="00CC5AD4"/>
    <w:rsid w:val="00CC69D3"/>
    <w:rsid w:val="00CC6DA0"/>
    <w:rsid w:val="00CC6FB6"/>
    <w:rsid w:val="00CC7304"/>
    <w:rsid w:val="00CD0674"/>
    <w:rsid w:val="00CD0704"/>
    <w:rsid w:val="00CD0728"/>
    <w:rsid w:val="00CD0C6C"/>
    <w:rsid w:val="00CD1848"/>
    <w:rsid w:val="00CD281D"/>
    <w:rsid w:val="00CD583D"/>
    <w:rsid w:val="00CD665E"/>
    <w:rsid w:val="00CD69BB"/>
    <w:rsid w:val="00CD69CA"/>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D53"/>
    <w:rsid w:val="00D100C4"/>
    <w:rsid w:val="00D12093"/>
    <w:rsid w:val="00D12E72"/>
    <w:rsid w:val="00D131E7"/>
    <w:rsid w:val="00D147DF"/>
    <w:rsid w:val="00D15BFD"/>
    <w:rsid w:val="00D15E8D"/>
    <w:rsid w:val="00D1616C"/>
    <w:rsid w:val="00D16B32"/>
    <w:rsid w:val="00D2024B"/>
    <w:rsid w:val="00D20423"/>
    <w:rsid w:val="00D22243"/>
    <w:rsid w:val="00D2318D"/>
    <w:rsid w:val="00D23AF1"/>
    <w:rsid w:val="00D253C7"/>
    <w:rsid w:val="00D25B9C"/>
    <w:rsid w:val="00D25D2B"/>
    <w:rsid w:val="00D25FCF"/>
    <w:rsid w:val="00D262BD"/>
    <w:rsid w:val="00D300C1"/>
    <w:rsid w:val="00D30B39"/>
    <w:rsid w:val="00D30B40"/>
    <w:rsid w:val="00D30ED4"/>
    <w:rsid w:val="00D31DB4"/>
    <w:rsid w:val="00D31FAE"/>
    <w:rsid w:val="00D32583"/>
    <w:rsid w:val="00D32BB5"/>
    <w:rsid w:val="00D32F41"/>
    <w:rsid w:val="00D3311A"/>
    <w:rsid w:val="00D335AE"/>
    <w:rsid w:val="00D33F4B"/>
    <w:rsid w:val="00D35B44"/>
    <w:rsid w:val="00D3642F"/>
    <w:rsid w:val="00D373D6"/>
    <w:rsid w:val="00D3786A"/>
    <w:rsid w:val="00D406C5"/>
    <w:rsid w:val="00D4208D"/>
    <w:rsid w:val="00D42686"/>
    <w:rsid w:val="00D42A73"/>
    <w:rsid w:val="00D43613"/>
    <w:rsid w:val="00D44CA5"/>
    <w:rsid w:val="00D457BE"/>
    <w:rsid w:val="00D458BC"/>
    <w:rsid w:val="00D45E69"/>
    <w:rsid w:val="00D46570"/>
    <w:rsid w:val="00D51284"/>
    <w:rsid w:val="00D5263C"/>
    <w:rsid w:val="00D535C3"/>
    <w:rsid w:val="00D53E24"/>
    <w:rsid w:val="00D5460C"/>
    <w:rsid w:val="00D54C58"/>
    <w:rsid w:val="00D565A1"/>
    <w:rsid w:val="00D5673D"/>
    <w:rsid w:val="00D5696A"/>
    <w:rsid w:val="00D606A7"/>
    <w:rsid w:val="00D60DE5"/>
    <w:rsid w:val="00D60EE0"/>
    <w:rsid w:val="00D61CD4"/>
    <w:rsid w:val="00D622A9"/>
    <w:rsid w:val="00D63109"/>
    <w:rsid w:val="00D63393"/>
    <w:rsid w:val="00D633CA"/>
    <w:rsid w:val="00D6350A"/>
    <w:rsid w:val="00D64385"/>
    <w:rsid w:val="00D646D5"/>
    <w:rsid w:val="00D65342"/>
    <w:rsid w:val="00D65869"/>
    <w:rsid w:val="00D65C91"/>
    <w:rsid w:val="00D65D44"/>
    <w:rsid w:val="00D66A36"/>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B0225"/>
    <w:rsid w:val="00DB0318"/>
    <w:rsid w:val="00DB0AB7"/>
    <w:rsid w:val="00DB1871"/>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7912"/>
    <w:rsid w:val="00DF0335"/>
    <w:rsid w:val="00DF0666"/>
    <w:rsid w:val="00DF15D2"/>
    <w:rsid w:val="00DF1A8C"/>
    <w:rsid w:val="00DF1F82"/>
    <w:rsid w:val="00DF2BCB"/>
    <w:rsid w:val="00DF40BE"/>
    <w:rsid w:val="00DF4B56"/>
    <w:rsid w:val="00DF552F"/>
    <w:rsid w:val="00DF6203"/>
    <w:rsid w:val="00DF7C2E"/>
    <w:rsid w:val="00E00B70"/>
    <w:rsid w:val="00E032C0"/>
    <w:rsid w:val="00E05289"/>
    <w:rsid w:val="00E05C55"/>
    <w:rsid w:val="00E064BA"/>
    <w:rsid w:val="00E064ED"/>
    <w:rsid w:val="00E06801"/>
    <w:rsid w:val="00E0696D"/>
    <w:rsid w:val="00E06B68"/>
    <w:rsid w:val="00E10F36"/>
    <w:rsid w:val="00E110AD"/>
    <w:rsid w:val="00E11DCF"/>
    <w:rsid w:val="00E126C6"/>
    <w:rsid w:val="00E1281E"/>
    <w:rsid w:val="00E133EB"/>
    <w:rsid w:val="00E135C4"/>
    <w:rsid w:val="00E13D22"/>
    <w:rsid w:val="00E14025"/>
    <w:rsid w:val="00E148A9"/>
    <w:rsid w:val="00E17B31"/>
    <w:rsid w:val="00E17E5D"/>
    <w:rsid w:val="00E20ADB"/>
    <w:rsid w:val="00E20E85"/>
    <w:rsid w:val="00E20FD4"/>
    <w:rsid w:val="00E21E7E"/>
    <w:rsid w:val="00E21F56"/>
    <w:rsid w:val="00E2228E"/>
    <w:rsid w:val="00E227A3"/>
    <w:rsid w:val="00E229F1"/>
    <w:rsid w:val="00E2597E"/>
    <w:rsid w:val="00E264D5"/>
    <w:rsid w:val="00E266AE"/>
    <w:rsid w:val="00E26C70"/>
    <w:rsid w:val="00E278A0"/>
    <w:rsid w:val="00E30654"/>
    <w:rsid w:val="00E31073"/>
    <w:rsid w:val="00E323EA"/>
    <w:rsid w:val="00E32606"/>
    <w:rsid w:val="00E32BED"/>
    <w:rsid w:val="00E3309C"/>
    <w:rsid w:val="00E33212"/>
    <w:rsid w:val="00E33321"/>
    <w:rsid w:val="00E337E8"/>
    <w:rsid w:val="00E33F20"/>
    <w:rsid w:val="00E343C6"/>
    <w:rsid w:val="00E345B9"/>
    <w:rsid w:val="00E34C36"/>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F69"/>
    <w:rsid w:val="00E5611B"/>
    <w:rsid w:val="00E5612C"/>
    <w:rsid w:val="00E5673B"/>
    <w:rsid w:val="00E57D4B"/>
    <w:rsid w:val="00E61108"/>
    <w:rsid w:val="00E61C5C"/>
    <w:rsid w:val="00E62402"/>
    <w:rsid w:val="00E62624"/>
    <w:rsid w:val="00E632AD"/>
    <w:rsid w:val="00E6345B"/>
    <w:rsid w:val="00E64966"/>
    <w:rsid w:val="00E65651"/>
    <w:rsid w:val="00E66FB8"/>
    <w:rsid w:val="00E67112"/>
    <w:rsid w:val="00E70919"/>
    <w:rsid w:val="00E70F6B"/>
    <w:rsid w:val="00E70F76"/>
    <w:rsid w:val="00E712E5"/>
    <w:rsid w:val="00E71580"/>
    <w:rsid w:val="00E717E7"/>
    <w:rsid w:val="00E71D12"/>
    <w:rsid w:val="00E72859"/>
    <w:rsid w:val="00E73C7E"/>
    <w:rsid w:val="00E73F9C"/>
    <w:rsid w:val="00E7536F"/>
    <w:rsid w:val="00E77593"/>
    <w:rsid w:val="00E775A6"/>
    <w:rsid w:val="00E800ED"/>
    <w:rsid w:val="00E80179"/>
    <w:rsid w:val="00E82B80"/>
    <w:rsid w:val="00E8385F"/>
    <w:rsid w:val="00E842D6"/>
    <w:rsid w:val="00E84C5B"/>
    <w:rsid w:val="00E855F2"/>
    <w:rsid w:val="00E8567F"/>
    <w:rsid w:val="00E879CB"/>
    <w:rsid w:val="00E87B7D"/>
    <w:rsid w:val="00E87FCD"/>
    <w:rsid w:val="00E904F1"/>
    <w:rsid w:val="00E91416"/>
    <w:rsid w:val="00E92080"/>
    <w:rsid w:val="00E927A4"/>
    <w:rsid w:val="00E929F2"/>
    <w:rsid w:val="00E92AF3"/>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C0284"/>
    <w:rsid w:val="00EC072E"/>
    <w:rsid w:val="00EC08AE"/>
    <w:rsid w:val="00EC195D"/>
    <w:rsid w:val="00EC2647"/>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919"/>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85B"/>
    <w:rsid w:val="00EF58DE"/>
    <w:rsid w:val="00EF59EE"/>
    <w:rsid w:val="00EF69EA"/>
    <w:rsid w:val="00EF793F"/>
    <w:rsid w:val="00EF7E3D"/>
    <w:rsid w:val="00F006C3"/>
    <w:rsid w:val="00F01A25"/>
    <w:rsid w:val="00F01C04"/>
    <w:rsid w:val="00F0288D"/>
    <w:rsid w:val="00F035FF"/>
    <w:rsid w:val="00F03674"/>
    <w:rsid w:val="00F05381"/>
    <w:rsid w:val="00F05451"/>
    <w:rsid w:val="00F05FB1"/>
    <w:rsid w:val="00F06D47"/>
    <w:rsid w:val="00F13665"/>
    <w:rsid w:val="00F138A0"/>
    <w:rsid w:val="00F14504"/>
    <w:rsid w:val="00F14642"/>
    <w:rsid w:val="00F15116"/>
    <w:rsid w:val="00F16822"/>
    <w:rsid w:val="00F16B39"/>
    <w:rsid w:val="00F17ED2"/>
    <w:rsid w:val="00F20133"/>
    <w:rsid w:val="00F218B6"/>
    <w:rsid w:val="00F2199E"/>
    <w:rsid w:val="00F21F5F"/>
    <w:rsid w:val="00F229D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2C39"/>
    <w:rsid w:val="00F55048"/>
    <w:rsid w:val="00F5626E"/>
    <w:rsid w:val="00F609CA"/>
    <w:rsid w:val="00F60A1C"/>
    <w:rsid w:val="00F60F30"/>
    <w:rsid w:val="00F61686"/>
    <w:rsid w:val="00F6263D"/>
    <w:rsid w:val="00F6390D"/>
    <w:rsid w:val="00F6402A"/>
    <w:rsid w:val="00F645F2"/>
    <w:rsid w:val="00F64663"/>
    <w:rsid w:val="00F6545A"/>
    <w:rsid w:val="00F657F1"/>
    <w:rsid w:val="00F65A49"/>
    <w:rsid w:val="00F65CD4"/>
    <w:rsid w:val="00F66D88"/>
    <w:rsid w:val="00F678D3"/>
    <w:rsid w:val="00F67A69"/>
    <w:rsid w:val="00F67EED"/>
    <w:rsid w:val="00F7110F"/>
    <w:rsid w:val="00F71E60"/>
    <w:rsid w:val="00F72DEF"/>
    <w:rsid w:val="00F7395E"/>
    <w:rsid w:val="00F7549C"/>
    <w:rsid w:val="00F759E4"/>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B05E9"/>
    <w:rsid w:val="00FB0831"/>
    <w:rsid w:val="00FB0B8C"/>
    <w:rsid w:val="00FB3817"/>
    <w:rsid w:val="00FB4B68"/>
    <w:rsid w:val="00FB554D"/>
    <w:rsid w:val="00FB59BC"/>
    <w:rsid w:val="00FB6F85"/>
    <w:rsid w:val="00FC0096"/>
    <w:rsid w:val="00FC08A6"/>
    <w:rsid w:val="00FC0AC0"/>
    <w:rsid w:val="00FC119D"/>
    <w:rsid w:val="00FC1E29"/>
    <w:rsid w:val="00FC51F5"/>
    <w:rsid w:val="00FC5A37"/>
    <w:rsid w:val="00FC5A82"/>
    <w:rsid w:val="00FC767B"/>
    <w:rsid w:val="00FC77B0"/>
    <w:rsid w:val="00FC7FC8"/>
    <w:rsid w:val="00FD017D"/>
    <w:rsid w:val="00FD0337"/>
    <w:rsid w:val="00FD0854"/>
    <w:rsid w:val="00FD1119"/>
    <w:rsid w:val="00FD1A5C"/>
    <w:rsid w:val="00FD2947"/>
    <w:rsid w:val="00FD3AED"/>
    <w:rsid w:val="00FD4161"/>
    <w:rsid w:val="00FD6DC0"/>
    <w:rsid w:val="00FD6FE2"/>
    <w:rsid w:val="00FD7984"/>
    <w:rsid w:val="00FD7CCB"/>
    <w:rsid w:val="00FE0D6E"/>
    <w:rsid w:val="00FE1507"/>
    <w:rsid w:val="00FE1F01"/>
    <w:rsid w:val="00FE37B6"/>
    <w:rsid w:val="00FE42A7"/>
    <w:rsid w:val="00FE486C"/>
    <w:rsid w:val="00FE4AE0"/>
    <w:rsid w:val="00FE6149"/>
    <w:rsid w:val="00FE6972"/>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cop/default.shtml?id=7130"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doc/notifications/2025/ntf-2025-031-forest-en.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id=11648"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5-048" TargetMode="External"/><Relationship Id="rId29" Type="http://schemas.openxmlformats.org/officeDocument/2006/relationships/hyperlink" Target="https://www.cbd.int/convention/results?id=7130&amp;t1=fore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convention/results?id=11033&amp;t1=forest" TargetMode="External"/><Relationship Id="rId37" Type="http://schemas.openxmlformats.org/officeDocument/2006/relationships/hyperlink" Target="https://www.cbd.int/decisions/?id=13665"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notifications/2025-031" TargetMode="External"/><Relationship Id="rId23" Type="http://schemas.openxmlformats.org/officeDocument/2006/relationships/hyperlink" Target="https://www.cbd.int/doc/notifications/2025/ntf-2025-079-forest-en.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13/cop-13-dec-05-en.pdf" TargetMode="External"/><Relationship Id="rId10" Type="http://schemas.openxmlformats.org/officeDocument/2006/relationships/endnotes" Target="endnotes.xml"/><Relationship Id="rId19" Type="http://schemas.openxmlformats.org/officeDocument/2006/relationships/hyperlink" Target="https://www.cbd.int/decision/cop/default.shtml?id=7196" TargetMode="External"/><Relationship Id="rId31" Type="http://schemas.openxmlformats.org/officeDocument/2006/relationships/hyperlink" Target="https://www.cbd.int/convention/results?id=7738&amp;t1=forest" TargetMode="Externa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notifications/2025/ntf-2025-048-forest-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convention/results?id=7196&amp;t1=forest" TargetMode="External"/><Relationship Id="rId35" Type="http://schemas.openxmlformats.org/officeDocument/2006/relationships/hyperlink" Target="https://www.cbd.int/doc/decisions/cop-16/cop-16-dec-35-en.pdf" TargetMode="External"/><Relationship Id="rId43" Type="http://schemas.openxmlformats.org/officeDocument/2006/relationships/hyperlink" Target="https://www.cbd.int/decisions/?id=13489"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default.shtml?id=713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convention/results?id=12302&amp;t1=forest" TargetMode="External"/><Relationship Id="rId38" Type="http://schemas.openxmlformats.org/officeDocument/2006/relationships/header" Target="header1.xml"/><Relationship Id="rId46" Type="http://schemas.openxmlformats.org/officeDocument/2006/relationships/glossaryDocument" Target="glossary/document.xml"/><Relationship Id="rId20" Type="http://schemas.openxmlformats.org/officeDocument/2006/relationships/hyperlink" Target="https://www.cbd.int/decision/cop/default.shtml?id=7196"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reports/search?type=nr-fe" TargetMode="External"/><Relationship Id="rId13" Type="http://schemas.openxmlformats.org/officeDocument/2006/relationships/hyperlink" Target="https://www.cbd.int/doc/publications/cbd-ts-34-en.pdf" TargetMode="External"/><Relationship Id="rId18" Type="http://schemas.openxmlformats.org/officeDocument/2006/relationships/hyperlink" Target="https://www.cbd.int/forest/doc/forest-factor-en.pdf"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notifications/2025-031" TargetMode="External"/><Relationship Id="rId21" Type="http://schemas.openxmlformats.org/officeDocument/2006/relationships/hyperlink" Target="https://www.cbd.int/doc/decisions/cop-16/cop-16-dec-35-en.pdf" TargetMode="External"/><Relationship Id="rId7" Type="http://schemas.openxmlformats.org/officeDocument/2006/relationships/hyperlink" Target="https://www.cbd.int/programmes/areas/forest/case-studies.aspx"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openknowledge.fao.org/items/c0b7b79a-4b1e-426e-b54b-93b2338a1375" TargetMode="External"/><Relationship Id="rId25" Type="http://schemas.openxmlformats.org/officeDocument/2006/relationships/hyperlink" Target="https://www.cbd.int/decision/cop/default.shtml?id=7196" TargetMode="External"/><Relationship Id="rId2" Type="http://schemas.openxmlformats.org/officeDocument/2006/relationships/hyperlink" Target="http://www.cbd.int/decision/cop/default.shtml?id=7196" TargetMode="External"/><Relationship Id="rId16" Type="http://schemas.openxmlformats.org/officeDocument/2006/relationships/hyperlink" Target="https://www.un.org/esa/forests/wp-content/uploads/2024/10/Towards-a-coherent-forest-agenda_final.pdf" TargetMode="External"/><Relationship Id="rId20" Type="http://schemas.openxmlformats.org/officeDocument/2006/relationships/hyperlink" Target="https://www.cbd.int/doc/decisions/cop-16/cop-16-dec-03-en.pdf" TargetMode="External"/><Relationship Id="rId29"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notifications/2025-079"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www.cbd-feri.org/" TargetMode="External"/><Relationship Id="rId28" Type="http://schemas.openxmlformats.org/officeDocument/2006/relationships/hyperlink" Target="https://www.cbd.int/decisions/cop/?m=cop-16"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server/api/core/bitstreams/dd1722a8-1374-4d62-b342-5ea90d9c4d10/content"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unfccc.int/resource/docs/publications/rio_20_forests_brochure.pdf" TargetMode="External"/><Relationship Id="rId27" Type="http://schemas.openxmlformats.org/officeDocument/2006/relationships/hyperlink" Target="https://www.cbd.int/decision/cop/default.shtml?id=7196" TargetMode="External"/><Relationship Id="rId3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32D18"/>
    <w:rsid w:val="00143851"/>
    <w:rsid w:val="00152840"/>
    <w:rsid w:val="00153590"/>
    <w:rsid w:val="00166A05"/>
    <w:rsid w:val="0018000E"/>
    <w:rsid w:val="001A5B87"/>
    <w:rsid w:val="001C68DE"/>
    <w:rsid w:val="001D1AB5"/>
    <w:rsid w:val="0028236F"/>
    <w:rsid w:val="002A08F4"/>
    <w:rsid w:val="002A5969"/>
    <w:rsid w:val="002F66F2"/>
    <w:rsid w:val="003725B4"/>
    <w:rsid w:val="00377BBB"/>
    <w:rsid w:val="00396B5E"/>
    <w:rsid w:val="003C7768"/>
    <w:rsid w:val="00404298"/>
    <w:rsid w:val="00433A77"/>
    <w:rsid w:val="00451AB3"/>
    <w:rsid w:val="00482032"/>
    <w:rsid w:val="004D6DD7"/>
    <w:rsid w:val="00527705"/>
    <w:rsid w:val="005904CC"/>
    <w:rsid w:val="005C12EC"/>
    <w:rsid w:val="005C3B02"/>
    <w:rsid w:val="005F65C2"/>
    <w:rsid w:val="00602D73"/>
    <w:rsid w:val="00616C2C"/>
    <w:rsid w:val="00635B86"/>
    <w:rsid w:val="00690747"/>
    <w:rsid w:val="006C305D"/>
    <w:rsid w:val="00770728"/>
    <w:rsid w:val="00785A4D"/>
    <w:rsid w:val="007922F1"/>
    <w:rsid w:val="007F3D46"/>
    <w:rsid w:val="00832DB8"/>
    <w:rsid w:val="00881968"/>
    <w:rsid w:val="008D4ED6"/>
    <w:rsid w:val="009532D3"/>
    <w:rsid w:val="00960889"/>
    <w:rsid w:val="0096626B"/>
    <w:rsid w:val="00983A27"/>
    <w:rsid w:val="009952FD"/>
    <w:rsid w:val="009F0704"/>
    <w:rsid w:val="00A35EF0"/>
    <w:rsid w:val="00A42EE1"/>
    <w:rsid w:val="00A42F38"/>
    <w:rsid w:val="00A56EF8"/>
    <w:rsid w:val="00A9005B"/>
    <w:rsid w:val="00AD02AB"/>
    <w:rsid w:val="00B15BAF"/>
    <w:rsid w:val="00B16835"/>
    <w:rsid w:val="00B23EC6"/>
    <w:rsid w:val="00B5754E"/>
    <w:rsid w:val="00BC2544"/>
    <w:rsid w:val="00BC39C1"/>
    <w:rsid w:val="00C02CA8"/>
    <w:rsid w:val="00C2309F"/>
    <w:rsid w:val="00C33898"/>
    <w:rsid w:val="00C91D86"/>
    <w:rsid w:val="00C942F6"/>
    <w:rsid w:val="00CC069B"/>
    <w:rsid w:val="00CF4B2C"/>
    <w:rsid w:val="00D12E72"/>
    <w:rsid w:val="00D977C0"/>
    <w:rsid w:val="00DC0C87"/>
    <w:rsid w:val="00DF1818"/>
    <w:rsid w:val="00E0696D"/>
    <w:rsid w:val="00E3321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135</TotalTime>
  <Pages>11</Pages>
  <Words>5017</Words>
  <Characters>31084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36029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12</cp:revision>
  <cp:lastPrinted>2025-06-26T05:14:00Z</cp:lastPrinted>
  <dcterms:created xsi:type="dcterms:W3CDTF">2025-08-28T13:05:00Z</dcterms:created>
  <dcterms:modified xsi:type="dcterms:W3CDTF">2025-09-03T17:37:00Z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