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6F12B1F7" w14:textId="77777777" w:rsidTr="00163F91">
        <w:trPr>
          <w:cantSplit/>
          <w:trHeight w:val="900"/>
        </w:trPr>
        <w:tc>
          <w:tcPr>
            <w:tcW w:w="6588" w:type="dxa"/>
            <w:gridSpan w:val="2"/>
            <w:tcBorders>
              <w:top w:val="nil"/>
              <w:left w:val="nil"/>
              <w:bottom w:val="single" w:sz="12" w:space="0" w:color="auto"/>
              <w:right w:val="nil"/>
            </w:tcBorders>
          </w:tcPr>
          <w:p w14:paraId="2F1A48BB" w14:textId="77777777"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1E64EA07" w14:textId="77777777" w:rsidR="001E3423" w:rsidRPr="00482021" w:rsidRDefault="001E3423" w:rsidP="001C1706">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14:paraId="2072DBF2" w14:textId="03532496" w:rsidR="001E3423" w:rsidRPr="00482021" w:rsidRDefault="00451CCA" w:rsidP="0000123A">
            <w:pPr>
              <w:tabs>
                <w:tab w:val="left" w:pos="-720"/>
              </w:tabs>
              <w:suppressAutoHyphens/>
              <w:spacing w:before="120"/>
              <w:jc w:val="center"/>
            </w:pPr>
            <w:r>
              <w:rPr>
                <w:noProof/>
                <w:lang w:val="en-US" w:eastAsia="en-US"/>
              </w:rPr>
              <w:drawing>
                <wp:anchor distT="0" distB="0" distL="114300" distR="114300" simplePos="0" relativeHeight="251663360" behindDoc="0" locked="0" layoutInCell="1" allowOverlap="1" wp14:anchorId="151683AD" wp14:editId="012BAB31">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716C9EBD" w14:textId="77777777" w:rsidR="001E3423" w:rsidRPr="00482021" w:rsidRDefault="005A0E73" w:rsidP="0000123A">
            <w:pPr>
              <w:tabs>
                <w:tab w:val="left" w:pos="-720"/>
              </w:tabs>
              <w:suppressAutoHyphens/>
              <w:spacing w:line="120" w:lineRule="auto"/>
            </w:pPr>
            <w:r w:rsidRPr="005A0E73">
              <w:rPr>
                <w:noProof/>
                <w:lang w:val="en-US" w:eastAsia="en-US"/>
              </w:rPr>
              <w:drawing>
                <wp:anchor distT="0" distB="0" distL="114300" distR="114300" simplePos="0" relativeHeight="251665408" behindDoc="0" locked="0" layoutInCell="1" allowOverlap="1" wp14:anchorId="1BC64FE7" wp14:editId="21F41268">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1E3423" w:rsidRPr="00C43616" w14:paraId="0AF11A80" w14:textId="77777777" w:rsidTr="0000123A">
        <w:trPr>
          <w:cantSplit/>
          <w:trHeight w:val="1770"/>
        </w:trPr>
        <w:tc>
          <w:tcPr>
            <w:tcW w:w="4428" w:type="dxa"/>
            <w:tcBorders>
              <w:top w:val="nil"/>
              <w:left w:val="nil"/>
              <w:bottom w:val="single" w:sz="24" w:space="0" w:color="auto"/>
              <w:right w:val="nil"/>
            </w:tcBorders>
          </w:tcPr>
          <w:p w14:paraId="3B4253EE" w14:textId="77777777" w:rsidR="001E3423" w:rsidRPr="00C43616" w:rsidRDefault="001E3423" w:rsidP="0000123A">
            <w:pPr>
              <w:spacing w:before="60"/>
              <w:rPr>
                <w:sz w:val="22"/>
                <w:szCs w:val="22"/>
              </w:rPr>
            </w:pPr>
            <w:r w:rsidRPr="00C43616">
              <w:rPr>
                <w:sz w:val="22"/>
                <w:szCs w:val="22"/>
              </w:rPr>
              <w:t>Distr.</w:t>
            </w:r>
          </w:p>
          <w:p w14:paraId="7A9AAD65" w14:textId="77777777" w:rsidR="001E3423" w:rsidRPr="00C43616" w:rsidRDefault="002E08C3" w:rsidP="0000123A">
            <w:pPr>
              <w:rPr>
                <w:sz w:val="22"/>
                <w:szCs w:val="22"/>
              </w:rPr>
            </w:pPr>
            <w:r>
              <w:rPr>
                <w:sz w:val="22"/>
                <w:szCs w:val="22"/>
              </w:rPr>
              <w:t>LIMITED</w:t>
            </w:r>
          </w:p>
          <w:p w14:paraId="1AFAF707" w14:textId="77777777" w:rsidR="001E3423" w:rsidRPr="00C43616" w:rsidRDefault="001E3423" w:rsidP="0000123A">
            <w:pPr>
              <w:pStyle w:val="Heading3"/>
              <w:bidi w:val="0"/>
              <w:spacing w:before="0" w:after="0" w:line="240" w:lineRule="auto"/>
              <w:jc w:val="left"/>
              <w:rPr>
                <w:sz w:val="22"/>
                <w:szCs w:val="22"/>
                <w:lang w:val="en-US"/>
              </w:rPr>
            </w:pPr>
          </w:p>
          <w:p w14:paraId="28E37A6C" w14:textId="292E0382" w:rsidR="001E3423" w:rsidRPr="00C43616" w:rsidRDefault="00C43616" w:rsidP="00D31AEB">
            <w:pPr>
              <w:rPr>
                <w:sz w:val="22"/>
                <w:szCs w:val="22"/>
              </w:rPr>
            </w:pPr>
            <w:r w:rsidRPr="00E3626A">
              <w:rPr>
                <w:kern w:val="22"/>
                <w:sz w:val="22"/>
                <w:szCs w:val="22"/>
              </w:rPr>
              <w:t>CBD/SBI/3/</w:t>
            </w:r>
            <w:r w:rsidR="001C16F2" w:rsidRPr="00E3626A">
              <w:rPr>
                <w:kern w:val="22"/>
                <w:sz w:val="22"/>
                <w:szCs w:val="22"/>
              </w:rPr>
              <w:t>Part1/L.1</w:t>
            </w:r>
            <w:r w:rsidR="009057B1">
              <w:rPr>
                <w:kern w:val="22"/>
                <w:sz w:val="22"/>
                <w:szCs w:val="22"/>
              </w:rPr>
              <w:t>/Rev.1</w:t>
            </w:r>
            <w:r w:rsidR="009057B1">
              <w:rPr>
                <w:rStyle w:val="FootnoteReference"/>
                <w:kern w:val="22"/>
                <w:sz w:val="22"/>
                <w:szCs w:val="22"/>
              </w:rPr>
              <w:footnoteReference w:customMarkFollows="1" w:id="1"/>
              <w:t>*</w:t>
            </w:r>
          </w:p>
          <w:p w14:paraId="39DC4186" w14:textId="06499C8B" w:rsidR="001E3423" w:rsidRPr="00C43616" w:rsidRDefault="009057B1" w:rsidP="00FF674B">
            <w:pPr>
              <w:rPr>
                <w:rFonts w:eastAsia="MS Mincho"/>
                <w:sz w:val="22"/>
                <w:szCs w:val="22"/>
                <w:lang w:eastAsia="ja-JP"/>
              </w:rPr>
            </w:pPr>
            <w:r>
              <w:rPr>
                <w:kern w:val="22"/>
                <w:sz w:val="22"/>
                <w:szCs w:val="22"/>
              </w:rPr>
              <w:t>12</w:t>
            </w:r>
            <w:r w:rsidR="00C43616" w:rsidRPr="00C43616">
              <w:rPr>
                <w:kern w:val="22"/>
                <w:sz w:val="22"/>
                <w:szCs w:val="22"/>
              </w:rPr>
              <w:t xml:space="preserve"> June 2021</w:t>
            </w:r>
          </w:p>
          <w:p w14:paraId="51CA85AC" w14:textId="77777777" w:rsidR="001E3423" w:rsidRPr="00C43616" w:rsidRDefault="001E3423" w:rsidP="0000123A">
            <w:pPr>
              <w:pStyle w:val="Heading5"/>
              <w:tabs>
                <w:tab w:val="left" w:pos="-720"/>
              </w:tabs>
              <w:suppressAutoHyphens/>
              <w:bidi w:val="0"/>
              <w:spacing w:before="0" w:after="0"/>
              <w:rPr>
                <w:rFonts w:ascii="Times New Roman" w:hAnsi="Times New Roman" w:cs="Times New Roman"/>
                <w:b w:val="0"/>
                <w:bCs w:val="0"/>
                <w:szCs w:val="22"/>
                <w:lang w:eastAsia="en-US"/>
              </w:rPr>
            </w:pPr>
          </w:p>
          <w:p w14:paraId="61770913" w14:textId="77777777" w:rsidR="001E3423" w:rsidRPr="00C43616" w:rsidRDefault="001E3423" w:rsidP="0000123A">
            <w:pPr>
              <w:pStyle w:val="Heading5"/>
              <w:tabs>
                <w:tab w:val="left" w:pos="-720"/>
              </w:tabs>
              <w:suppressAutoHyphens/>
              <w:bidi w:val="0"/>
              <w:spacing w:before="0" w:after="0"/>
              <w:rPr>
                <w:rFonts w:ascii="Times New Roman" w:hAnsi="Times New Roman" w:cs="Times New Roman"/>
                <w:b w:val="0"/>
                <w:bCs w:val="0"/>
                <w:szCs w:val="22"/>
                <w:lang w:eastAsia="en-US"/>
              </w:rPr>
            </w:pPr>
            <w:r w:rsidRPr="00C43616">
              <w:rPr>
                <w:rFonts w:ascii="Times New Roman" w:hAnsi="Times New Roman" w:cs="Times New Roman"/>
                <w:b w:val="0"/>
                <w:bCs w:val="0"/>
                <w:szCs w:val="22"/>
                <w:lang w:eastAsia="en-US"/>
              </w:rPr>
              <w:t>ARABIC</w:t>
            </w:r>
          </w:p>
          <w:p w14:paraId="2EA405D4" w14:textId="77777777" w:rsidR="001E3423" w:rsidRPr="00C43616" w:rsidRDefault="001E3423" w:rsidP="0000123A">
            <w:pPr>
              <w:tabs>
                <w:tab w:val="left" w:pos="-720"/>
              </w:tabs>
              <w:suppressAutoHyphens/>
              <w:spacing w:after="40"/>
              <w:rPr>
                <w:sz w:val="22"/>
                <w:szCs w:val="22"/>
              </w:rPr>
            </w:pPr>
            <w:r w:rsidRPr="00C43616">
              <w:rPr>
                <w:sz w:val="22"/>
                <w:szCs w:val="22"/>
              </w:rPr>
              <w:t xml:space="preserve">ORIGINAL: ENGLISH </w:t>
            </w:r>
          </w:p>
        </w:tc>
        <w:tc>
          <w:tcPr>
            <w:tcW w:w="5220" w:type="dxa"/>
            <w:gridSpan w:val="3"/>
            <w:tcBorders>
              <w:top w:val="nil"/>
              <w:left w:val="nil"/>
              <w:bottom w:val="single" w:sz="24" w:space="0" w:color="auto"/>
              <w:right w:val="nil"/>
            </w:tcBorders>
          </w:tcPr>
          <w:p w14:paraId="65806D61" w14:textId="77777777" w:rsidR="001E3423" w:rsidRPr="00C43616" w:rsidRDefault="001E3423" w:rsidP="0000123A">
            <w:pPr>
              <w:tabs>
                <w:tab w:val="left" w:pos="-720"/>
              </w:tabs>
              <w:suppressAutoHyphens/>
              <w:spacing w:before="120"/>
              <w:jc w:val="both"/>
              <w:rPr>
                <w:sz w:val="22"/>
                <w:szCs w:val="22"/>
                <w:rtl/>
              </w:rPr>
            </w:pPr>
            <w:r w:rsidRPr="00C43616">
              <w:rPr>
                <w:b/>
                <w:bCs/>
                <w:noProof/>
                <w:sz w:val="22"/>
                <w:szCs w:val="22"/>
                <w:rtl/>
                <w:lang w:val="en-US" w:eastAsia="en-US"/>
              </w:rPr>
              <w:drawing>
                <wp:anchor distT="0" distB="0" distL="114300" distR="114300" simplePos="0" relativeHeight="251661312" behindDoc="0" locked="0" layoutInCell="1" allowOverlap="1" wp14:anchorId="2B72F02E" wp14:editId="7374EA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5E92686E" w14:textId="77777777" w:rsidR="001E3423" w:rsidRPr="00F15332" w:rsidRDefault="001E3423" w:rsidP="001C31CC">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14:paraId="31BD2C30" w14:textId="7A420175"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r w:rsidR="005D6F25">
        <w:rPr>
          <w:rFonts w:ascii="Simplified Arabic" w:hAnsi="Simplified Arabic" w:cs="Simplified Arabic" w:hint="cs"/>
          <w:rtl/>
        </w:rPr>
        <w:t xml:space="preserve"> (الجزء الأول)</w:t>
      </w:r>
    </w:p>
    <w:p w14:paraId="4154FA50" w14:textId="01532EFA" w:rsidR="001C31CC" w:rsidRPr="00DD17A9" w:rsidRDefault="001C16F2" w:rsidP="00DD17A9">
      <w:pPr>
        <w:bidi/>
        <w:spacing w:line="216" w:lineRule="auto"/>
        <w:rPr>
          <w:rFonts w:ascii="Simplified Arabic" w:hAnsi="Simplified Arabic" w:cs="Simplified Arabic"/>
          <w:rtl/>
          <w:lang w:val="en-US"/>
        </w:rPr>
      </w:pPr>
      <w:r>
        <w:rPr>
          <w:rFonts w:ascii="Simplified Arabic" w:hAnsi="Simplified Arabic" w:cs="Simplified Arabic" w:hint="cs"/>
          <w:rtl/>
          <w:lang w:bidi="ar-EG"/>
        </w:rPr>
        <w:t xml:space="preserve">اجتماع </w:t>
      </w:r>
      <w:r w:rsidR="00AD27B7" w:rsidRPr="001F3F5F">
        <w:rPr>
          <w:rFonts w:ascii="Simplified Arabic" w:hAnsi="Simplified Arabic" w:cs="Simplified Arabic" w:hint="cs"/>
          <w:rtl/>
        </w:rPr>
        <w:t xml:space="preserve">عبر </w:t>
      </w:r>
      <w:r w:rsidRPr="001F3F5F">
        <w:rPr>
          <w:rFonts w:ascii="Simplified Arabic" w:hAnsi="Simplified Arabic" w:cs="Simplified Arabic" w:hint="cs"/>
          <w:rtl/>
        </w:rPr>
        <w:t>الإنترنت</w:t>
      </w:r>
      <w:r w:rsidR="00AD27B7" w:rsidRPr="001F3F5F">
        <w:rPr>
          <w:rFonts w:ascii="Simplified Arabic" w:hAnsi="Simplified Arabic" w:cs="Simplified Arabic" w:hint="cs"/>
          <w:rtl/>
        </w:rPr>
        <w:t xml:space="preserve">، </w:t>
      </w:r>
      <w:r w:rsidR="00AD27B7">
        <w:rPr>
          <w:rFonts w:ascii="Simplified Arabic" w:hAnsi="Simplified Arabic" w:cs="Simplified Arabic" w:hint="cs"/>
          <w:rtl/>
        </w:rPr>
        <w:t>16</w:t>
      </w:r>
      <w:r w:rsidR="00AD27B7" w:rsidRPr="001F3F5F">
        <w:rPr>
          <w:rFonts w:ascii="Simplified Arabic" w:hAnsi="Simplified Arabic" w:cs="Simplified Arabic" w:hint="cs"/>
          <w:rtl/>
        </w:rPr>
        <w:t xml:space="preserve"> مايو/أيار </w:t>
      </w:r>
      <w:r w:rsidR="00AD27B7" w:rsidRPr="001F3F5F">
        <w:rPr>
          <w:rFonts w:ascii="Simplified Arabic" w:hAnsi="Simplified Arabic" w:cs="Simplified Arabic"/>
          <w:rtl/>
        </w:rPr>
        <w:t>–</w:t>
      </w:r>
      <w:r w:rsidR="00AD27B7" w:rsidRPr="001F3F5F">
        <w:rPr>
          <w:rFonts w:ascii="Simplified Arabic" w:hAnsi="Simplified Arabic" w:cs="Simplified Arabic" w:hint="cs"/>
          <w:rtl/>
        </w:rPr>
        <w:t xml:space="preserve"> </w:t>
      </w:r>
      <w:r w:rsidR="00AD27B7">
        <w:rPr>
          <w:rFonts w:ascii="Simplified Arabic" w:hAnsi="Simplified Arabic" w:cs="Simplified Arabic" w:hint="cs"/>
          <w:rtl/>
        </w:rPr>
        <w:t>13</w:t>
      </w:r>
      <w:r w:rsidR="00AD27B7" w:rsidRPr="001F3F5F">
        <w:rPr>
          <w:rFonts w:ascii="Simplified Arabic" w:hAnsi="Simplified Arabic" w:cs="Simplified Arabic" w:hint="cs"/>
          <w:rtl/>
        </w:rPr>
        <w:t xml:space="preserve"> يونيه/حزيران 2021</w:t>
      </w:r>
    </w:p>
    <w:p w14:paraId="7413B6D6" w14:textId="77777777" w:rsidR="00F15332" w:rsidRDefault="00F15332" w:rsidP="00F15332">
      <w:pPr>
        <w:bidi/>
        <w:spacing w:line="120" w:lineRule="auto"/>
        <w:rPr>
          <w:rtl/>
        </w:rPr>
      </w:pPr>
    </w:p>
    <w:p w14:paraId="1D3AF266" w14:textId="309239F3" w:rsidR="001C16F2" w:rsidRDefault="00DD17A9" w:rsidP="00F7241A">
      <w:pPr>
        <w:bidi/>
        <w:spacing w:after="120" w:line="216" w:lineRule="auto"/>
        <w:jc w:val="center"/>
        <w:rPr>
          <w:rFonts w:ascii="Simplified Arabic" w:hAnsi="Simplified Arabic" w:cs="Simplified Arabic"/>
          <w:b/>
          <w:bCs/>
          <w:sz w:val="28"/>
          <w:szCs w:val="28"/>
          <w:rtl/>
        </w:rPr>
      </w:pPr>
      <w:r w:rsidRPr="00AD27B7">
        <w:rPr>
          <w:rFonts w:ascii="Simplified Arabic" w:hAnsi="Simplified Arabic" w:cs="Simplified Arabic" w:hint="cs"/>
          <w:b/>
          <w:bCs/>
          <w:sz w:val="28"/>
          <w:szCs w:val="28"/>
          <w:rtl/>
        </w:rPr>
        <w:t xml:space="preserve">تقرير الهيئة الفرعية للتنفيذ عن </w:t>
      </w:r>
      <w:r w:rsidR="001C16F2">
        <w:rPr>
          <w:rFonts w:ascii="Simplified Arabic" w:hAnsi="Simplified Arabic" w:cs="Simplified Arabic" w:hint="cs"/>
          <w:b/>
          <w:bCs/>
          <w:sz w:val="28"/>
          <w:szCs w:val="28"/>
          <w:rtl/>
        </w:rPr>
        <w:t>اجتماعها</w:t>
      </w:r>
      <w:r w:rsidRPr="00AD27B7">
        <w:rPr>
          <w:rFonts w:ascii="Simplified Arabic" w:hAnsi="Simplified Arabic" w:cs="Simplified Arabic" w:hint="cs"/>
          <w:b/>
          <w:bCs/>
          <w:sz w:val="28"/>
          <w:szCs w:val="28"/>
          <w:rtl/>
        </w:rPr>
        <w:t xml:space="preserve"> الثالث</w:t>
      </w:r>
      <w:r w:rsidR="001C16F2">
        <w:rPr>
          <w:rFonts w:ascii="Simplified Arabic" w:hAnsi="Simplified Arabic" w:cs="Simplified Arabic" w:hint="cs"/>
          <w:b/>
          <w:bCs/>
          <w:sz w:val="28"/>
          <w:szCs w:val="28"/>
          <w:rtl/>
        </w:rPr>
        <w:t>:</w:t>
      </w:r>
    </w:p>
    <w:p w14:paraId="335A1F89" w14:textId="24285BE4" w:rsidR="00C5766C" w:rsidRPr="00AD27B7" w:rsidRDefault="001C16F2" w:rsidP="001C16F2">
      <w:pPr>
        <w:bidi/>
        <w:spacing w:after="120" w:line="21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وقائع مداولات الجزء الأول من الاجتماع</w:t>
      </w:r>
      <w:r w:rsidR="00F103FB">
        <w:rPr>
          <w:rFonts w:ascii="Simplified Arabic" w:hAnsi="Simplified Arabic" w:cs="Simplified Arabic" w:hint="cs"/>
          <w:b/>
          <w:bCs/>
          <w:sz w:val="28"/>
          <w:szCs w:val="28"/>
          <w:rtl/>
        </w:rPr>
        <w:t xml:space="preserve"> (الجزء الأول)</w:t>
      </w:r>
    </w:p>
    <w:p w14:paraId="2378A4E9" w14:textId="77777777" w:rsidR="00DD17A9" w:rsidRPr="001C16F2" w:rsidRDefault="00DD17A9" w:rsidP="00FC0C4D">
      <w:pPr>
        <w:bidi/>
        <w:spacing w:after="120" w:line="216" w:lineRule="auto"/>
        <w:jc w:val="center"/>
        <w:rPr>
          <w:rFonts w:ascii="Simplified Arabic" w:hAnsi="Simplified Arabic" w:cs="Simplified Arabic"/>
          <w:i/>
          <w:iCs/>
          <w:sz w:val="22"/>
          <w:rtl/>
          <w:lang w:bidi="ar-EG"/>
        </w:rPr>
      </w:pPr>
      <w:r w:rsidRPr="001C16F2">
        <w:rPr>
          <w:rFonts w:ascii="Simplified Arabic" w:hAnsi="Simplified Arabic" w:cs="Simplified Arabic" w:hint="cs"/>
          <w:i/>
          <w:iCs/>
          <w:sz w:val="22"/>
          <w:rtl/>
          <w:lang w:bidi="ar-EG"/>
        </w:rPr>
        <w:t>المقرر: السيد أريك أمانينغ أوكور</w:t>
      </w:r>
      <w:r w:rsidR="00FC0C4D" w:rsidRPr="001C16F2">
        <w:rPr>
          <w:rFonts w:ascii="Simplified Arabic" w:hAnsi="Simplified Arabic" w:cs="Simplified Arabic" w:hint="cs"/>
          <w:i/>
          <w:iCs/>
          <w:sz w:val="22"/>
          <w:rtl/>
          <w:lang w:bidi="ar-EG"/>
        </w:rPr>
        <w:t>ي</w:t>
      </w:r>
      <w:r w:rsidRPr="001C16F2">
        <w:rPr>
          <w:rFonts w:ascii="Simplified Arabic" w:hAnsi="Simplified Arabic" w:cs="Simplified Arabic" w:hint="cs"/>
          <w:i/>
          <w:iCs/>
          <w:sz w:val="22"/>
          <w:rtl/>
          <w:lang w:bidi="ar-EG"/>
        </w:rPr>
        <w:t xml:space="preserve"> (غانا)</w:t>
      </w:r>
    </w:p>
    <w:p w14:paraId="51E79375" w14:textId="75904F71" w:rsidR="00DD17A9" w:rsidRPr="003109DD" w:rsidRDefault="001C16F2" w:rsidP="00AD27B7">
      <w:pPr>
        <w:pStyle w:val="ListParagraph"/>
        <w:tabs>
          <w:tab w:val="left" w:pos="990"/>
        </w:tabs>
        <w:bidi/>
        <w:spacing w:after="120" w:line="216" w:lineRule="auto"/>
        <w:ind w:left="0"/>
        <w:contextualSpacing w:val="0"/>
        <w:jc w:val="center"/>
        <w:rPr>
          <w:rFonts w:ascii="Simplified Arabic" w:hAnsi="Simplified Arabic" w:cs="Simplified Arabic"/>
          <w:b/>
          <w:bCs/>
          <w:sz w:val="28"/>
          <w:szCs w:val="28"/>
          <w:rtl/>
          <w:lang w:val="en-US" w:bidi="ar-EG"/>
        </w:rPr>
      </w:pPr>
      <w:r>
        <w:rPr>
          <w:rFonts w:ascii="Simplified Arabic" w:hAnsi="Simplified Arabic" w:cs="Simplified Arabic" w:hint="cs"/>
          <w:b/>
          <w:bCs/>
          <w:sz w:val="28"/>
          <w:szCs w:val="28"/>
          <w:rtl/>
          <w:lang w:val="en-US" w:bidi="ar-EG"/>
        </w:rPr>
        <w:t>أولا</w:t>
      </w:r>
      <w:r w:rsidR="00F7241A" w:rsidRPr="003109DD">
        <w:rPr>
          <w:rFonts w:ascii="Simplified Arabic" w:hAnsi="Simplified Arabic" w:cs="Simplified Arabic" w:hint="cs"/>
          <w:b/>
          <w:bCs/>
          <w:sz w:val="28"/>
          <w:szCs w:val="28"/>
          <w:rtl/>
          <w:lang w:val="en-US" w:bidi="ar-EG"/>
        </w:rPr>
        <w:t xml:space="preserve"> -</w:t>
      </w:r>
      <w:r w:rsidR="00F7241A" w:rsidRPr="003109DD">
        <w:rPr>
          <w:rFonts w:ascii="Simplified Arabic" w:hAnsi="Simplified Arabic" w:cs="Simplified Arabic" w:hint="cs"/>
          <w:b/>
          <w:bCs/>
          <w:sz w:val="28"/>
          <w:szCs w:val="28"/>
          <w:rtl/>
          <w:lang w:val="en-US" w:bidi="ar-EG"/>
        </w:rPr>
        <w:tab/>
      </w:r>
      <w:r>
        <w:rPr>
          <w:rFonts w:ascii="Simplified Arabic" w:hAnsi="Simplified Arabic" w:cs="Simplified Arabic" w:hint="cs"/>
          <w:b/>
          <w:bCs/>
          <w:sz w:val="28"/>
          <w:szCs w:val="28"/>
          <w:rtl/>
          <w:lang w:val="en-US" w:bidi="ar-EG"/>
        </w:rPr>
        <w:t>وقائع</w:t>
      </w:r>
      <w:r w:rsidR="00F7241A" w:rsidRPr="003109DD">
        <w:rPr>
          <w:rFonts w:ascii="Simplified Arabic" w:hAnsi="Simplified Arabic" w:cs="Simplified Arabic" w:hint="cs"/>
          <w:b/>
          <w:bCs/>
          <w:sz w:val="28"/>
          <w:szCs w:val="28"/>
          <w:rtl/>
          <w:lang w:val="en-US" w:bidi="ar-EG"/>
        </w:rPr>
        <w:t xml:space="preserve"> المداولات</w:t>
      </w:r>
    </w:p>
    <w:p w14:paraId="3C10D389" w14:textId="77777777" w:rsidR="00F7241A" w:rsidRPr="004E1B62" w:rsidRDefault="00F7241A" w:rsidP="004E1B62">
      <w:pPr>
        <w:pStyle w:val="ListParagraph"/>
        <w:bidi/>
        <w:spacing w:after="120" w:line="216" w:lineRule="auto"/>
        <w:ind w:left="0"/>
        <w:contextualSpacing w:val="0"/>
        <w:jc w:val="center"/>
        <w:rPr>
          <w:rFonts w:ascii="Simplified Arabic" w:hAnsi="Simplified Arabic" w:cs="Simplified Arabic"/>
          <w:b/>
          <w:bCs/>
          <w:sz w:val="28"/>
          <w:szCs w:val="28"/>
          <w:rtl/>
          <w:lang w:val="en-US" w:bidi="ar-EG"/>
        </w:rPr>
      </w:pPr>
      <w:r w:rsidRPr="004E1B62">
        <w:rPr>
          <w:rFonts w:ascii="Simplified Arabic" w:hAnsi="Simplified Arabic" w:cs="Simplified Arabic" w:hint="cs"/>
          <w:b/>
          <w:bCs/>
          <w:sz w:val="28"/>
          <w:szCs w:val="28"/>
          <w:rtl/>
          <w:lang w:val="en-US" w:bidi="ar-EG"/>
        </w:rPr>
        <w:t>مقدمة</w:t>
      </w:r>
    </w:p>
    <w:p w14:paraId="6C8FF50D" w14:textId="77777777" w:rsidR="00F7241A" w:rsidRPr="003109DD" w:rsidRDefault="00F7241A" w:rsidP="00F7241A">
      <w:pPr>
        <w:pStyle w:val="ListParagraph"/>
        <w:bidi/>
        <w:spacing w:after="120" w:line="216" w:lineRule="auto"/>
        <w:ind w:left="0"/>
        <w:contextualSpacing w:val="0"/>
        <w:jc w:val="center"/>
        <w:rPr>
          <w:rFonts w:ascii="Simplified Arabic" w:hAnsi="Simplified Arabic" w:cs="Simplified Arabic"/>
          <w:b/>
          <w:bCs/>
          <w:lang w:val="en-US" w:bidi="ar-EG"/>
        </w:rPr>
      </w:pPr>
      <w:r w:rsidRPr="003109DD">
        <w:rPr>
          <w:rFonts w:ascii="Simplified Arabic" w:hAnsi="Simplified Arabic" w:cs="Simplified Arabic" w:hint="cs"/>
          <w:b/>
          <w:bCs/>
          <w:rtl/>
          <w:lang w:val="en-US" w:bidi="ar-EG"/>
        </w:rPr>
        <w:t>ألف -</w:t>
      </w:r>
      <w:r w:rsidRPr="003109DD">
        <w:rPr>
          <w:rFonts w:ascii="Simplified Arabic" w:hAnsi="Simplified Arabic" w:cs="Simplified Arabic" w:hint="cs"/>
          <w:b/>
          <w:bCs/>
          <w:rtl/>
          <w:lang w:val="en-US" w:bidi="ar-EG"/>
        </w:rPr>
        <w:tab/>
        <w:t>معلومات أساسية</w:t>
      </w:r>
    </w:p>
    <w:p w14:paraId="69B8DC18" w14:textId="5264D9A4" w:rsidR="00F7241A" w:rsidRDefault="003109DD" w:rsidP="00FC0C4D">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عقد </w:t>
      </w:r>
      <w:r w:rsidR="001C16F2">
        <w:rPr>
          <w:rFonts w:ascii="Simplified Arabic" w:hAnsi="Simplified Arabic" w:cs="Simplified Arabic" w:hint="cs"/>
          <w:sz w:val="22"/>
          <w:rtl/>
          <w:lang w:val="en-US"/>
        </w:rPr>
        <w:t xml:space="preserve">الجزء الأول من </w:t>
      </w:r>
      <w:r>
        <w:rPr>
          <w:rFonts w:ascii="Simplified Arabic" w:hAnsi="Simplified Arabic" w:cs="Simplified Arabic" w:hint="cs"/>
          <w:sz w:val="22"/>
          <w:rtl/>
          <w:lang w:val="en-US"/>
        </w:rPr>
        <w:t>الاجتماع الثالث للهيئة الفرعية للتنفيذ</w:t>
      </w:r>
      <w:r w:rsidR="004E1B62">
        <w:rPr>
          <w:rFonts w:ascii="Simplified Arabic" w:hAnsi="Simplified Arabic" w:cs="Simplified Arabic" w:hint="cs"/>
          <w:sz w:val="22"/>
          <w:rtl/>
          <w:lang w:val="en-US"/>
        </w:rPr>
        <w:t xml:space="preserve"> عبر</w:t>
      </w:r>
      <w:r>
        <w:rPr>
          <w:rFonts w:ascii="Simplified Arabic" w:hAnsi="Simplified Arabic" w:cs="Simplified Arabic" w:hint="cs"/>
          <w:sz w:val="22"/>
          <w:rtl/>
          <w:lang w:val="en-US"/>
        </w:rPr>
        <w:t xml:space="preserve"> </w:t>
      </w:r>
      <w:r w:rsidR="004E1B62">
        <w:rPr>
          <w:rFonts w:ascii="Simplified Arabic" w:hAnsi="Simplified Arabic" w:cs="Simplified Arabic" w:hint="cs"/>
          <w:sz w:val="22"/>
          <w:rtl/>
          <w:lang w:val="en-US"/>
        </w:rPr>
        <w:t>الإنترنت</w:t>
      </w:r>
      <w:r>
        <w:rPr>
          <w:rFonts w:ascii="Simplified Arabic" w:hAnsi="Simplified Arabic" w:cs="Simplified Arabic" w:hint="cs"/>
          <w:sz w:val="22"/>
          <w:rtl/>
          <w:lang w:val="en-US"/>
        </w:rPr>
        <w:t xml:space="preserve"> من 16 مايو/أيار إلى 13 يونيه/حزيران 2021، بالتعاقب مع </w:t>
      </w:r>
      <w:r w:rsidR="004E1B62">
        <w:rPr>
          <w:rFonts w:ascii="Simplified Arabic" w:hAnsi="Simplified Arabic" w:cs="Simplified Arabic" w:hint="cs"/>
          <w:sz w:val="22"/>
          <w:rtl/>
          <w:lang w:val="en-US"/>
        </w:rPr>
        <w:t xml:space="preserve">الجزء الأول من </w:t>
      </w:r>
      <w:r>
        <w:rPr>
          <w:rFonts w:ascii="Simplified Arabic" w:hAnsi="Simplified Arabic" w:cs="Simplified Arabic" w:hint="cs"/>
          <w:sz w:val="22"/>
          <w:rtl/>
          <w:lang w:val="en-US"/>
        </w:rPr>
        <w:t>الاجتماع الرابع والعشرين للهيئة الفرعية للمشورة العلمية والتقنية والتكنولوجية</w:t>
      </w:r>
      <w:r w:rsidR="00F7241A">
        <w:rPr>
          <w:rFonts w:ascii="Simplified Arabic" w:hAnsi="Simplified Arabic" w:cs="Simplified Arabic" w:hint="cs"/>
          <w:sz w:val="22"/>
          <w:rtl/>
          <w:lang w:val="en-US"/>
        </w:rPr>
        <w:t>.</w:t>
      </w:r>
    </w:p>
    <w:p w14:paraId="73E085F8" w14:textId="77777777" w:rsidR="00F7241A" w:rsidRPr="00F7241A" w:rsidRDefault="00F7241A" w:rsidP="00F7241A">
      <w:pPr>
        <w:pStyle w:val="ListParagraph"/>
        <w:bidi/>
        <w:spacing w:after="120" w:line="216" w:lineRule="auto"/>
        <w:ind w:left="0"/>
        <w:contextualSpacing w:val="0"/>
        <w:jc w:val="center"/>
        <w:rPr>
          <w:rFonts w:ascii="Simplified Arabic" w:hAnsi="Simplified Arabic" w:cs="Simplified Arabic"/>
          <w:b/>
          <w:bCs/>
          <w:sz w:val="22"/>
          <w:rtl/>
          <w:lang w:val="en-US"/>
        </w:rPr>
      </w:pPr>
      <w:r w:rsidRPr="00F7241A">
        <w:rPr>
          <w:rFonts w:ascii="Simplified Arabic" w:hAnsi="Simplified Arabic" w:cs="Simplified Arabic" w:hint="cs"/>
          <w:b/>
          <w:bCs/>
          <w:sz w:val="22"/>
          <w:rtl/>
          <w:lang w:val="en-US"/>
        </w:rPr>
        <w:t>باء -</w:t>
      </w:r>
      <w:r w:rsidRPr="00F7241A">
        <w:rPr>
          <w:rFonts w:ascii="Simplified Arabic" w:hAnsi="Simplified Arabic" w:cs="Simplified Arabic" w:hint="cs"/>
          <w:b/>
          <w:bCs/>
          <w:sz w:val="22"/>
          <w:rtl/>
          <w:lang w:val="en-US"/>
        </w:rPr>
        <w:tab/>
        <w:t>الحضور</w:t>
      </w:r>
    </w:p>
    <w:p w14:paraId="07806199" w14:textId="77777777" w:rsidR="00F7241A" w:rsidRPr="00F7241A" w:rsidRDefault="00F7241A" w:rsidP="00F7241A">
      <w:pPr>
        <w:pStyle w:val="ListParagraph"/>
        <w:numPr>
          <w:ilvl w:val="0"/>
          <w:numId w:val="4"/>
        </w:numPr>
        <w:bidi/>
        <w:spacing w:after="120" w:line="216" w:lineRule="auto"/>
        <w:ind w:left="0" w:firstLine="0"/>
        <w:contextualSpacing w:val="0"/>
        <w:jc w:val="both"/>
        <w:rPr>
          <w:rFonts w:ascii="Simplified Arabic" w:hAnsi="Simplified Arabic" w:cs="Simplified Arabic"/>
        </w:rPr>
      </w:pPr>
      <w:r w:rsidRPr="00F7241A">
        <w:rPr>
          <w:rFonts w:ascii="Simplified Arabic" w:hAnsi="Simplified Arabic" w:cs="Simplified Arabic"/>
          <w:rtl/>
          <w:lang w:bidi="ar-EG"/>
        </w:rPr>
        <w:t>حضر الاجتماع ممثلو الأطراف والحكومات الأخرى التالية أسماؤها:</w:t>
      </w:r>
      <w:r>
        <w:rPr>
          <w:rFonts w:ascii="Simplified Arabic" w:hAnsi="Simplified Arabic" w:cs="Simplified Arabic" w:hint="cs"/>
          <w:rtl/>
          <w:lang w:bidi="ar-EG"/>
        </w:rPr>
        <w:t xml:space="preserve"> </w:t>
      </w:r>
      <w:r>
        <w:rPr>
          <w:rFonts w:ascii="Simplified Arabic" w:hAnsi="Simplified Arabic" w:cs="Simplified Arabic" w:hint="cs"/>
          <w:rtl/>
        </w:rPr>
        <w:t>...</w:t>
      </w:r>
    </w:p>
    <w:p w14:paraId="632CF0A3" w14:textId="77777777" w:rsidR="00F7241A" w:rsidRDefault="00F7241A" w:rsidP="00F7241A">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sidRPr="00F7241A">
        <w:rPr>
          <w:rFonts w:ascii="Simplified Arabic" w:hAnsi="Simplified Arabic" w:cs="Simplified Arabic"/>
          <w:rtl/>
          <w:lang w:val="en-GB" w:bidi="ar-LY"/>
        </w:rPr>
        <w:t>وحضر الاجتماع أيضا مراقبون من هيئات الأمم المتحدة ووكالاتها المتخصصة وأمانات الاتفاقيات والهيئات الأخرى التالية:</w:t>
      </w:r>
      <w:r>
        <w:rPr>
          <w:rFonts w:ascii="Simplified Arabic" w:hAnsi="Simplified Arabic" w:cs="Simplified Arabic" w:hint="cs"/>
          <w:rtl/>
          <w:lang w:val="en-GB" w:bidi="ar-LY"/>
        </w:rPr>
        <w:t xml:space="preserve"> </w:t>
      </w:r>
      <w:r w:rsidRPr="00F7241A">
        <w:rPr>
          <w:rFonts w:ascii="Simplified Arabic" w:hAnsi="Simplified Arabic" w:cs="Simplified Arabic"/>
          <w:sz w:val="22"/>
          <w:rtl/>
          <w:lang w:val="en-US" w:bidi="ar-LY"/>
        </w:rPr>
        <w:t>...</w:t>
      </w:r>
    </w:p>
    <w:p w14:paraId="4E18970C" w14:textId="77777777" w:rsidR="00F7241A" w:rsidRPr="00F7241A" w:rsidRDefault="00F7241A" w:rsidP="00F7241A">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sidRPr="00F7241A">
        <w:rPr>
          <w:rFonts w:ascii="Simplified Arabic" w:hAnsi="Simplified Arabic" w:cs="Simplified Arabic"/>
          <w:rtl/>
          <w:lang w:val="en-GB" w:bidi="ar-LY"/>
        </w:rPr>
        <w:t>وكانت المنظمات التالية ممثلة أيضا بمراقبين:</w:t>
      </w:r>
      <w:r>
        <w:rPr>
          <w:rFonts w:ascii="Simplified Arabic" w:hAnsi="Simplified Arabic" w:cs="Simplified Arabic" w:hint="cs"/>
          <w:sz w:val="22"/>
          <w:rtl/>
          <w:lang w:val="en-US"/>
        </w:rPr>
        <w:t xml:space="preserve"> ...</w:t>
      </w:r>
    </w:p>
    <w:p w14:paraId="20678E8A" w14:textId="77777777" w:rsidR="00D74C52" w:rsidRPr="00D002D1" w:rsidRDefault="00F7241A" w:rsidP="00F7241A">
      <w:pPr>
        <w:pStyle w:val="ListParagraph"/>
        <w:tabs>
          <w:tab w:val="left" w:pos="1080"/>
        </w:tabs>
        <w:bidi/>
        <w:spacing w:after="120" w:line="216" w:lineRule="auto"/>
        <w:ind w:left="0"/>
        <w:contextualSpacing w:val="0"/>
        <w:jc w:val="center"/>
        <w:rPr>
          <w:rFonts w:ascii="Simplified Arabic" w:hAnsi="Simplified Arabic" w:cs="Simplified Arabic"/>
          <w:b/>
          <w:bCs/>
          <w:lang w:val="en-US"/>
        </w:rPr>
      </w:pPr>
      <w:r w:rsidRPr="00D002D1">
        <w:rPr>
          <w:rFonts w:ascii="Simplified Arabic" w:hAnsi="Simplified Arabic" w:cs="Simplified Arabic" w:hint="cs"/>
          <w:b/>
          <w:bCs/>
          <w:rtl/>
          <w:lang w:val="en-US"/>
        </w:rPr>
        <w:t xml:space="preserve">البند 1 </w:t>
      </w:r>
      <w:r w:rsidRPr="00D002D1">
        <w:rPr>
          <w:rFonts w:ascii="Simplified Arabic" w:hAnsi="Simplified Arabic" w:cs="Simplified Arabic" w:hint="cs"/>
          <w:b/>
          <w:bCs/>
          <w:rtl/>
          <w:lang w:val="en-US"/>
        </w:rPr>
        <w:tab/>
      </w:r>
      <w:r w:rsidRPr="00D002D1">
        <w:rPr>
          <w:rFonts w:ascii="Simplified Arabic" w:hAnsi="Simplified Arabic" w:cs="Simplified Arabic"/>
          <w:b/>
          <w:bCs/>
          <w:rtl/>
          <w:lang w:val="en-US"/>
        </w:rPr>
        <w:t>افتتاح الاجتماع</w:t>
      </w:r>
    </w:p>
    <w:p w14:paraId="3FD3FC2E" w14:textId="5C99C5CD" w:rsidR="00F7241A" w:rsidRPr="003109DD" w:rsidRDefault="003109DD" w:rsidP="000C4C9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افتتحت السيدة شارلوتا سوكفيست (السويد)، </w:t>
      </w:r>
      <w:r w:rsidRPr="003109DD">
        <w:rPr>
          <w:rFonts w:ascii="Simplified Arabic" w:hAnsi="Simplified Arabic" w:cs="Simplified Arabic"/>
          <w:sz w:val="22"/>
          <w:rtl/>
          <w:lang w:val="en-US"/>
        </w:rPr>
        <w:t>رئيسة</w:t>
      </w:r>
      <w:r w:rsidRPr="003109DD">
        <w:rPr>
          <w:rFonts w:ascii="Simplified Arabic" w:hAnsi="Simplified Arabic" w:cs="Simplified Arabic"/>
          <w:sz w:val="22"/>
          <w:rtl/>
          <w:lang w:val="en-GB" w:bidi="ar-EG"/>
        </w:rPr>
        <w:t xml:space="preserve"> </w:t>
      </w:r>
      <w:r>
        <w:rPr>
          <w:rFonts w:ascii="Simplified Arabic" w:hAnsi="Simplified Arabic" w:cs="Simplified Arabic" w:hint="cs"/>
          <w:sz w:val="22"/>
          <w:rtl/>
          <w:lang w:val="en-GB" w:bidi="ar-EG"/>
        </w:rPr>
        <w:t xml:space="preserve">الهيئة الفرعية للتنفيذ، الاجتماع </w:t>
      </w:r>
      <w:r w:rsidRPr="003109DD">
        <w:rPr>
          <w:rFonts w:ascii="Simplified Arabic" w:hAnsi="Simplified Arabic" w:cs="Simplified Arabic"/>
          <w:sz w:val="22"/>
          <w:rtl/>
          <w:lang w:val="en-GB" w:bidi="ar-EG"/>
        </w:rPr>
        <w:t xml:space="preserve">في الساعة </w:t>
      </w:r>
      <w:r>
        <w:rPr>
          <w:rFonts w:ascii="Simplified Arabic" w:hAnsi="Simplified Arabic" w:cs="Simplified Arabic" w:hint="cs"/>
          <w:sz w:val="22"/>
          <w:rtl/>
          <w:lang w:val="en-GB" w:bidi="ar-EG"/>
        </w:rPr>
        <w:t>الحادية عشرة</w:t>
      </w:r>
      <w:r w:rsidRPr="003109DD">
        <w:rPr>
          <w:rFonts w:ascii="Simplified Arabic" w:hAnsi="Simplified Arabic" w:cs="Simplified Arabic"/>
          <w:sz w:val="22"/>
          <w:rtl/>
          <w:lang w:val="en-GB" w:bidi="ar-EG"/>
        </w:rPr>
        <w:t xml:space="preserve"> صباحا </w:t>
      </w:r>
      <w:r>
        <w:rPr>
          <w:rFonts w:ascii="Simplified Arabic" w:hAnsi="Simplified Arabic" w:cs="Simplified Arabic" w:hint="cs"/>
          <w:sz w:val="22"/>
          <w:rtl/>
          <w:lang w:val="en-GB" w:bidi="ar-EG"/>
        </w:rPr>
        <w:t xml:space="preserve">(بالتوقيت العالمي المنسق) (السابعة صباحا بتوقيت مونتريال) </w:t>
      </w:r>
      <w:r w:rsidRPr="003109DD">
        <w:rPr>
          <w:rFonts w:ascii="Simplified Arabic" w:hAnsi="Simplified Arabic" w:cs="Simplified Arabic"/>
          <w:sz w:val="22"/>
          <w:rtl/>
          <w:lang w:val="en-GB" w:bidi="ar-EG"/>
        </w:rPr>
        <w:t xml:space="preserve">يوم </w:t>
      </w:r>
      <w:r>
        <w:rPr>
          <w:rFonts w:ascii="Simplified Arabic" w:hAnsi="Simplified Arabic" w:cs="Simplified Arabic" w:hint="cs"/>
          <w:sz w:val="22"/>
          <w:rtl/>
          <w:lang w:val="en-GB" w:bidi="ar-EG"/>
        </w:rPr>
        <w:t>الأحد 16 مايو/أيار 2021</w:t>
      </w:r>
      <w:r w:rsidRPr="003109DD">
        <w:rPr>
          <w:rFonts w:ascii="Simplified Arabic" w:hAnsi="Simplified Arabic" w:cs="Simplified Arabic"/>
          <w:sz w:val="22"/>
          <w:rtl/>
          <w:lang w:val="en-GB" w:bidi="ar-EG"/>
        </w:rPr>
        <w:t xml:space="preserve">. </w:t>
      </w:r>
      <w:r>
        <w:rPr>
          <w:rFonts w:ascii="Simplified Arabic" w:hAnsi="Simplified Arabic" w:cs="Simplified Arabic" w:hint="cs"/>
          <w:sz w:val="22"/>
          <w:rtl/>
          <w:lang w:val="en-GB" w:bidi="ar-EG"/>
        </w:rPr>
        <w:t xml:space="preserve">ورحبت السيدة سوكفيست بالمشاركين، وأعربت عن أملها أن </w:t>
      </w:r>
      <w:r w:rsidR="00B408FF">
        <w:rPr>
          <w:rFonts w:ascii="Simplified Arabic" w:hAnsi="Simplified Arabic" w:cs="Simplified Arabic" w:hint="cs"/>
          <w:sz w:val="22"/>
          <w:rtl/>
          <w:lang w:val="en-GB" w:bidi="ar-EG"/>
        </w:rPr>
        <w:t>يتمتعو</w:t>
      </w:r>
      <w:r w:rsidR="000C4C9B">
        <w:rPr>
          <w:rFonts w:ascii="Simplified Arabic" w:hAnsi="Simplified Arabic" w:cs="Simplified Arabic" w:hint="cs"/>
          <w:sz w:val="22"/>
          <w:rtl/>
          <w:lang w:val="en-GB" w:bidi="ar-EG"/>
        </w:rPr>
        <w:t>ا</w:t>
      </w:r>
      <w:r w:rsidR="00B408FF">
        <w:rPr>
          <w:rFonts w:ascii="Simplified Arabic" w:hAnsi="Simplified Arabic" w:cs="Simplified Arabic" w:hint="cs"/>
          <w:sz w:val="22"/>
          <w:rtl/>
          <w:lang w:val="en-GB" w:bidi="ar-EG"/>
        </w:rPr>
        <w:t xml:space="preserve"> وأقربائهم بالصحة الجيدة والأمان وقدمت تعازيها للذين فقدوا أحبائهم، ودعت إلى لحظة سكوت للتذكير بجميع الذين فقدوا خلال جائحة مرض فيروس كورونا</w:t>
      </w:r>
      <w:r w:rsidRPr="003109DD">
        <w:rPr>
          <w:rFonts w:ascii="Simplified Arabic" w:hAnsi="Simplified Arabic" w:cs="Simplified Arabic"/>
          <w:sz w:val="22"/>
          <w:rtl/>
          <w:lang w:val="en-GB" w:bidi="ar-EG"/>
        </w:rPr>
        <w:t>.</w:t>
      </w:r>
    </w:p>
    <w:p w14:paraId="427E4574" w14:textId="1578317A" w:rsidR="00F103FB" w:rsidRDefault="00F103FB" w:rsidP="000C4C9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lastRenderedPageBreak/>
        <w:t xml:space="preserve">وفي أثناء الجلسة العامة الرابعة للاجتماع، المنعقدة في 29 مايو/أيار 2021، توقفت الهيئة الفرعية لحظة حدادا على السيدة مارلي أغيلار نقطة الاتصال الوطنية للحصول وتقاسم المنافع والمنسقة الوطنية للمشروع العالمي للحصول وتقاسم المنافع في هندوراس، التي </w:t>
      </w:r>
      <w:r w:rsidR="000C4C9B">
        <w:rPr>
          <w:rFonts w:ascii="Simplified Arabic" w:hAnsi="Simplified Arabic" w:cs="Simplified Arabic" w:hint="cs"/>
          <w:sz w:val="22"/>
          <w:rtl/>
          <w:lang w:val="en-US"/>
        </w:rPr>
        <w:t>وافتها المنية</w:t>
      </w:r>
      <w:r>
        <w:rPr>
          <w:rFonts w:ascii="Simplified Arabic" w:hAnsi="Simplified Arabic" w:cs="Simplified Arabic" w:hint="cs"/>
          <w:sz w:val="22"/>
          <w:rtl/>
          <w:lang w:val="en-US"/>
        </w:rPr>
        <w:t xml:space="preserve"> مؤخرا بسبب </w:t>
      </w:r>
      <w:r w:rsidR="004E1B62">
        <w:rPr>
          <w:rFonts w:ascii="Simplified Arabic" w:hAnsi="Simplified Arabic" w:cs="Simplified Arabic" w:hint="cs"/>
          <w:sz w:val="22"/>
          <w:rtl/>
          <w:lang w:val="en-US"/>
        </w:rPr>
        <w:t>فيروس كورونا</w:t>
      </w:r>
      <w:r>
        <w:rPr>
          <w:rFonts w:ascii="Simplified Arabic" w:hAnsi="Simplified Arabic" w:cs="Simplified Arabic" w:hint="cs"/>
          <w:sz w:val="22"/>
          <w:rtl/>
          <w:lang w:val="en-US"/>
        </w:rPr>
        <w:t>.</w:t>
      </w:r>
    </w:p>
    <w:p w14:paraId="013B5DB1" w14:textId="77777777" w:rsidR="00F7241A" w:rsidRPr="003109DD" w:rsidRDefault="003109DD" w:rsidP="00F103F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وأدلى ببيانات افتتاحية السيد حمد الله زيدان (مصر) والسيدة إليزابيت ماروما مريما، الأمينة التنفيذية لاتفاقية التنوع البيولوجي.</w:t>
      </w:r>
    </w:p>
    <w:p w14:paraId="5D860E04" w14:textId="77777777" w:rsidR="00F7241A" w:rsidRPr="00F7241A" w:rsidRDefault="003109DD" w:rsidP="00B7374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وبالنيابة عن رئيسة مؤتمر الأطراف، السيدة ياسمين فؤاد، رحب السيد زيدان بالمشاركين وأعرب عن </w:t>
      </w:r>
      <w:r w:rsidR="002D55B5">
        <w:rPr>
          <w:rFonts w:ascii="Simplified Arabic" w:hAnsi="Simplified Arabic" w:cs="Simplified Arabic" w:hint="cs"/>
          <w:sz w:val="22"/>
          <w:rtl/>
          <w:lang w:val="en-US"/>
        </w:rPr>
        <w:t xml:space="preserve">تعاطفه وتضامنه </w:t>
      </w:r>
      <w:r w:rsidR="00B7374B">
        <w:rPr>
          <w:rFonts w:ascii="Simplified Arabic" w:hAnsi="Simplified Arabic" w:cs="Simplified Arabic" w:hint="cs"/>
          <w:sz w:val="22"/>
          <w:rtl/>
          <w:lang w:val="en-US"/>
        </w:rPr>
        <w:t xml:space="preserve">مع </w:t>
      </w:r>
      <w:r w:rsidR="002D55B5">
        <w:rPr>
          <w:rFonts w:ascii="Simplified Arabic" w:hAnsi="Simplified Arabic" w:cs="Simplified Arabic" w:hint="cs"/>
          <w:sz w:val="22"/>
          <w:rtl/>
          <w:lang w:val="en-US"/>
        </w:rPr>
        <w:t xml:space="preserve">من فقدوا أحباء </w:t>
      </w:r>
      <w:r w:rsidR="00B7374B">
        <w:rPr>
          <w:rFonts w:ascii="Simplified Arabic" w:hAnsi="Simplified Arabic" w:cs="Simplified Arabic" w:hint="cs"/>
          <w:sz w:val="22"/>
          <w:rtl/>
          <w:lang w:val="en-US"/>
        </w:rPr>
        <w:t xml:space="preserve">لهم </w:t>
      </w:r>
      <w:r w:rsidR="002D55B5">
        <w:rPr>
          <w:rFonts w:ascii="Simplified Arabic" w:hAnsi="Simplified Arabic" w:cs="Simplified Arabic" w:hint="cs"/>
          <w:sz w:val="22"/>
          <w:rtl/>
          <w:lang w:val="en-US"/>
        </w:rPr>
        <w:t>أو عانوا من مصاعب من تأثيرات الجائحة العالمية الجارية. ورحب بالمشاركين في الاجتماع، الذين سيحافظون على الزخم نحو الاجتماع الخامس عشر لمؤتمر الأطراف وإحراز تقدم في إعداد إطار عالمي طموح وقوي وتحويلي للتنوع البيولوجي لما بعد عام 2020. وقال إن المشاركين سينظرون في قضايا كثيرة أساسية لعمل الاتفاقية وبروتوكوليها. وقد أظهرت الجلسات الإفتراضية الخاصة السابقة والجلسة غير الرسمية للهيئة الفرعية للتنفيذ أن رئيسة الهيئة الفرعية والمكتب كانا مستعد</w:t>
      </w:r>
      <w:r w:rsidR="00B7374B">
        <w:rPr>
          <w:rFonts w:ascii="Simplified Arabic" w:hAnsi="Simplified Arabic" w:cs="Simplified Arabic" w:hint="cs"/>
          <w:sz w:val="22"/>
          <w:rtl/>
          <w:lang w:val="en-US"/>
        </w:rPr>
        <w:t>و</w:t>
      </w:r>
      <w:r w:rsidR="002D55B5">
        <w:rPr>
          <w:rFonts w:ascii="Simplified Arabic" w:hAnsi="Simplified Arabic" w:cs="Simplified Arabic" w:hint="cs"/>
          <w:sz w:val="22"/>
          <w:rtl/>
          <w:lang w:val="en-US"/>
        </w:rPr>
        <w:t>ن للمضي قدما في هذا العمل. وأشار إلى أن العالم دخل حقبة جديدة وغير مؤكدة خلال العام الماضي، مليئة بتحديات غير مسبوقة و</w:t>
      </w:r>
      <w:r w:rsidR="00F87207">
        <w:rPr>
          <w:rFonts w:ascii="Simplified Arabic" w:hAnsi="Simplified Arabic" w:cs="Simplified Arabic" w:hint="cs"/>
          <w:sz w:val="22"/>
          <w:rtl/>
          <w:lang w:val="en-US"/>
        </w:rPr>
        <w:t xml:space="preserve">تبدو مستعصية في حلها، ولكن إذا تم تعظيم الفرص لزيادة حفظ التنوع البيولوجي وحمايته في السنوات القادمة، قد تتذكر الحقبة </w:t>
      </w:r>
      <w:r w:rsidR="00B7374B">
        <w:rPr>
          <w:rFonts w:ascii="Simplified Arabic" w:hAnsi="Simplified Arabic" w:cs="Simplified Arabic" w:hint="cs"/>
          <w:sz w:val="22"/>
          <w:rtl/>
          <w:lang w:val="en-US"/>
        </w:rPr>
        <w:t>ب</w:t>
      </w:r>
      <w:r w:rsidR="00F87207">
        <w:rPr>
          <w:rFonts w:ascii="Simplified Arabic" w:hAnsi="Simplified Arabic" w:cs="Simplified Arabic" w:hint="cs"/>
          <w:sz w:val="22"/>
          <w:rtl/>
          <w:lang w:val="en-US"/>
        </w:rPr>
        <w:t>أنها الوقت الذي تقدم العالم إلى حالة جديدة بالكامل واجتمع المجتمع العالمي معا على مسار تحقيق رؤية عام 2050 للحياة في انسجام مع الطبيعة. وشكر جميع الأطراف على المرونة التي أظهروها والتعاون في إيجاد وسيلة للسماح للاتفاقية بالمضي قدما من خلال آلية الاجتماعات الإفتراضية.</w:t>
      </w:r>
    </w:p>
    <w:p w14:paraId="7AD48A90" w14:textId="6B79AFC3" w:rsidR="00F7241A" w:rsidRPr="00F7241A" w:rsidRDefault="00F87207" w:rsidP="000C4C9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ورحبت </w:t>
      </w:r>
      <w:r w:rsidR="00F103FB">
        <w:rPr>
          <w:rFonts w:ascii="Simplified Arabic" w:hAnsi="Simplified Arabic" w:cs="Simplified Arabic" w:hint="cs"/>
          <w:sz w:val="22"/>
          <w:rtl/>
          <w:lang w:val="en-US"/>
        </w:rPr>
        <w:t>الأمينة التنفيذية</w:t>
      </w:r>
      <w:r>
        <w:rPr>
          <w:rFonts w:ascii="Simplified Arabic" w:hAnsi="Simplified Arabic" w:cs="Simplified Arabic" w:hint="cs"/>
          <w:sz w:val="22"/>
          <w:rtl/>
          <w:lang w:val="en-US"/>
        </w:rPr>
        <w:t xml:space="preserve"> أيضا بالمشاركين في </w:t>
      </w:r>
      <w:r w:rsidR="00FF7A05">
        <w:rPr>
          <w:rFonts w:ascii="Simplified Arabic" w:hAnsi="Simplified Arabic" w:cs="Simplified Arabic" w:hint="cs"/>
          <w:sz w:val="22"/>
          <w:rtl/>
          <w:lang w:val="en-US"/>
        </w:rPr>
        <w:t>الاجتماع</w:t>
      </w:r>
      <w:r>
        <w:rPr>
          <w:rFonts w:ascii="Simplified Arabic" w:hAnsi="Simplified Arabic" w:cs="Simplified Arabic" w:hint="cs"/>
          <w:sz w:val="22"/>
          <w:rtl/>
          <w:lang w:val="en-US"/>
        </w:rPr>
        <w:t xml:space="preserve"> وشكرت الرئيسة وأعضاء المكت</w:t>
      </w:r>
      <w:r w:rsidR="00B7374B">
        <w:rPr>
          <w:rFonts w:ascii="Simplified Arabic" w:hAnsi="Simplified Arabic" w:cs="Simplified Arabic" w:hint="cs"/>
          <w:sz w:val="22"/>
          <w:rtl/>
          <w:lang w:val="en-US"/>
        </w:rPr>
        <w:t>ب</w:t>
      </w:r>
      <w:r>
        <w:rPr>
          <w:rFonts w:ascii="Simplified Arabic" w:hAnsi="Simplified Arabic" w:cs="Simplified Arabic" w:hint="cs"/>
          <w:sz w:val="22"/>
          <w:rtl/>
          <w:lang w:val="en-US"/>
        </w:rPr>
        <w:t xml:space="preserve"> على قيادتهم في التحضير للاجتماع الإفتراضي وشكرت حكومة كندا على دعمها الكريم للا</w:t>
      </w:r>
      <w:r w:rsidR="00B7374B">
        <w:rPr>
          <w:rFonts w:ascii="Simplified Arabic" w:hAnsi="Simplified Arabic" w:cs="Simplified Arabic" w:hint="cs"/>
          <w:sz w:val="22"/>
          <w:rtl/>
          <w:lang w:val="en-US"/>
        </w:rPr>
        <w:t>ج</w:t>
      </w:r>
      <w:r>
        <w:rPr>
          <w:rFonts w:ascii="Simplified Arabic" w:hAnsi="Simplified Arabic" w:cs="Simplified Arabic" w:hint="cs"/>
          <w:sz w:val="22"/>
          <w:rtl/>
          <w:lang w:val="en-US"/>
        </w:rPr>
        <w:t>تماعات الإفتراضية، بما في ذلك عن طريق تقديم فريق من المتطوعين المتفانين. وقالت إن الاجتماع يعتبر مهما للمجتمع العالمي، كما ظهر من تسجيل 1,830 ممثلا من 128 بلدا و1,140 مشاركا من 190 منظمة مراقب</w:t>
      </w:r>
      <w:r w:rsidR="00B7374B">
        <w:rPr>
          <w:rFonts w:ascii="Simplified Arabic" w:hAnsi="Simplified Arabic" w:cs="Simplified Arabic" w:hint="cs"/>
          <w:sz w:val="22"/>
          <w:rtl/>
          <w:lang w:val="en-US"/>
        </w:rPr>
        <w:t>ة</w:t>
      </w:r>
      <w:r>
        <w:rPr>
          <w:rFonts w:ascii="Simplified Arabic" w:hAnsi="Simplified Arabic" w:cs="Simplified Arabic" w:hint="cs"/>
          <w:sz w:val="22"/>
          <w:rtl/>
          <w:lang w:val="en-US"/>
        </w:rPr>
        <w:t>. وأشارت إلى أن المشاركين استعدوا للاجتماع الحالي من خلال المشاركة في جلسات إفتراضية خاصة وقدموا بالفعل مدخلات قيمة خلال الجلسة غير الرسمية للهيئة الفرعية للتنفيذ المنعقدة في وقت مبكر من السنة، والتي ستؤخذ في الحسبان عن</w:t>
      </w:r>
      <w:r w:rsidR="00B7374B">
        <w:rPr>
          <w:rFonts w:ascii="Simplified Arabic" w:hAnsi="Simplified Arabic" w:cs="Simplified Arabic" w:hint="cs"/>
          <w:sz w:val="22"/>
          <w:rtl/>
          <w:lang w:val="en-US"/>
        </w:rPr>
        <w:t>د</w:t>
      </w:r>
      <w:r>
        <w:rPr>
          <w:rFonts w:ascii="Simplified Arabic" w:hAnsi="Simplified Arabic" w:cs="Simplified Arabic" w:hint="cs"/>
          <w:sz w:val="22"/>
          <w:rtl/>
          <w:lang w:val="en-US"/>
        </w:rPr>
        <w:t xml:space="preserve"> إعداد ورقات غرفة الاجتماعات للجلسة الحالية. </w:t>
      </w:r>
      <w:r w:rsidR="00B7374B">
        <w:rPr>
          <w:rFonts w:ascii="Simplified Arabic" w:hAnsi="Simplified Arabic" w:cs="Simplified Arabic" w:hint="cs"/>
          <w:sz w:val="22"/>
          <w:rtl/>
          <w:lang w:val="en-US"/>
        </w:rPr>
        <w:t xml:space="preserve">وعلى نحو أكثر أهمية، فإن الاجتماع الحالي سيولد مشورة منتظرة </w:t>
      </w:r>
      <w:r w:rsidR="00F103FB">
        <w:rPr>
          <w:rFonts w:ascii="Simplified Arabic" w:hAnsi="Simplified Arabic" w:cs="Simplified Arabic" w:hint="cs"/>
          <w:sz w:val="22"/>
          <w:rtl/>
          <w:lang w:val="en-US"/>
        </w:rPr>
        <w:t>م</w:t>
      </w:r>
      <w:r w:rsidR="00B7374B">
        <w:rPr>
          <w:rFonts w:ascii="Simplified Arabic" w:hAnsi="Simplified Arabic" w:cs="Simplified Arabic" w:hint="cs"/>
          <w:sz w:val="22"/>
          <w:rtl/>
          <w:lang w:val="en-US"/>
        </w:rPr>
        <w:t>نذ وقت طويل لرئيسي الفريق العامل المعني بالإطار العالمي للتنوع البيولوجي لما بعد عام 2020، وحثت المشاركين على النظر في أهمية المسألة بالنسبة للناس والكوكب والعمل معا للانتقال إلى مسار أكثر أمنا، وأكثر استداما وأكثر إنصافا لمصلحة الأجيال القادمة</w:t>
      </w:r>
      <w:r w:rsidR="00F103FB">
        <w:rPr>
          <w:rFonts w:ascii="Simplified Arabic" w:hAnsi="Simplified Arabic" w:cs="Simplified Arabic" w:hint="cs"/>
          <w:sz w:val="22"/>
          <w:rtl/>
          <w:lang w:val="en-US"/>
        </w:rPr>
        <w:t>.</w:t>
      </w:r>
      <w:r w:rsidR="00B7374B">
        <w:rPr>
          <w:rFonts w:ascii="Simplified Arabic" w:hAnsi="Simplified Arabic" w:cs="Simplified Arabic" w:hint="cs"/>
          <w:sz w:val="22"/>
          <w:rtl/>
          <w:lang w:val="en-US"/>
        </w:rPr>
        <w:t xml:space="preserve"> وأعربت </w:t>
      </w:r>
      <w:r w:rsidR="00F103FB">
        <w:rPr>
          <w:rFonts w:ascii="Simplified Arabic" w:hAnsi="Simplified Arabic" w:cs="Simplified Arabic" w:hint="cs"/>
          <w:sz w:val="22"/>
          <w:rtl/>
          <w:lang w:val="en-US"/>
        </w:rPr>
        <w:t>الأمينة التنفيذية</w:t>
      </w:r>
      <w:r w:rsidR="00B7374B">
        <w:rPr>
          <w:rFonts w:ascii="Simplified Arabic" w:hAnsi="Simplified Arabic" w:cs="Simplified Arabic" w:hint="cs"/>
          <w:sz w:val="22"/>
          <w:rtl/>
          <w:lang w:val="en-US"/>
        </w:rPr>
        <w:t xml:space="preserve"> عن شكرها الخاص لموظفي الأ</w:t>
      </w:r>
      <w:r w:rsidR="00F103FB">
        <w:rPr>
          <w:rFonts w:ascii="Simplified Arabic" w:hAnsi="Simplified Arabic" w:cs="Simplified Arabic" w:hint="cs"/>
          <w:sz w:val="22"/>
          <w:rtl/>
          <w:lang w:val="en-US"/>
        </w:rPr>
        <w:t>مان</w:t>
      </w:r>
      <w:r w:rsidR="00B7374B">
        <w:rPr>
          <w:rFonts w:ascii="Simplified Arabic" w:hAnsi="Simplified Arabic" w:cs="Simplified Arabic" w:hint="cs"/>
          <w:sz w:val="22"/>
          <w:rtl/>
          <w:lang w:val="en-US"/>
        </w:rPr>
        <w:t xml:space="preserve">ة على تفانيهم </w:t>
      </w:r>
      <w:r w:rsidR="000C4C9B">
        <w:rPr>
          <w:rFonts w:ascii="Simplified Arabic" w:hAnsi="Simplified Arabic" w:cs="Simplified Arabic" w:hint="cs"/>
          <w:sz w:val="22"/>
          <w:rtl/>
          <w:lang w:val="en-US"/>
        </w:rPr>
        <w:t>خلال</w:t>
      </w:r>
      <w:r w:rsidR="00B7374B">
        <w:rPr>
          <w:rFonts w:ascii="Simplified Arabic" w:hAnsi="Simplified Arabic" w:cs="Simplified Arabic" w:hint="cs"/>
          <w:sz w:val="22"/>
          <w:rtl/>
          <w:lang w:val="en-US"/>
        </w:rPr>
        <w:t xml:space="preserve"> سنة صعبة وطلبت </w:t>
      </w:r>
      <w:r w:rsidR="00B7374B">
        <w:rPr>
          <w:rFonts w:ascii="Simplified Arabic" w:hAnsi="Simplified Arabic" w:cs="Simplified Arabic" w:hint="cs"/>
          <w:sz w:val="22"/>
          <w:rtl/>
          <w:lang w:val="en-US" w:bidi="ar-EG"/>
        </w:rPr>
        <w:t>التعاطف والمرونة من المشاركين في الطلبات المقدمة إلى الأمانة.</w:t>
      </w:r>
    </w:p>
    <w:p w14:paraId="46D4BD2F" w14:textId="77777777" w:rsidR="00D74C52" w:rsidRPr="00D002D1" w:rsidRDefault="00111D2C" w:rsidP="00111D2C">
      <w:pPr>
        <w:pStyle w:val="ListParagraph"/>
        <w:tabs>
          <w:tab w:val="left" w:pos="1080"/>
        </w:tabs>
        <w:bidi/>
        <w:spacing w:after="120" w:line="216" w:lineRule="auto"/>
        <w:ind w:left="0"/>
        <w:contextualSpacing w:val="0"/>
        <w:jc w:val="center"/>
        <w:rPr>
          <w:rFonts w:ascii="Simplified Arabic" w:hAnsi="Simplified Arabic" w:cs="Simplified Arabic"/>
          <w:b/>
          <w:bCs/>
          <w:lang w:val="en-US"/>
        </w:rPr>
      </w:pPr>
      <w:r w:rsidRPr="00D002D1">
        <w:rPr>
          <w:rFonts w:ascii="Simplified Arabic" w:hAnsi="Simplified Arabic" w:cs="Simplified Arabic" w:hint="cs"/>
          <w:b/>
          <w:bCs/>
          <w:rtl/>
          <w:lang w:val="en-US"/>
        </w:rPr>
        <w:t xml:space="preserve">البند 2 </w:t>
      </w:r>
      <w:r w:rsidRPr="00D002D1">
        <w:rPr>
          <w:rFonts w:ascii="Simplified Arabic" w:hAnsi="Simplified Arabic" w:cs="Simplified Arabic" w:hint="cs"/>
          <w:b/>
          <w:bCs/>
          <w:rtl/>
          <w:lang w:val="en-US"/>
        </w:rPr>
        <w:tab/>
      </w:r>
      <w:r w:rsidR="00D74C52" w:rsidRPr="00D002D1">
        <w:rPr>
          <w:rFonts w:ascii="Simplified Arabic" w:hAnsi="Simplified Arabic" w:cs="Simplified Arabic"/>
          <w:b/>
          <w:bCs/>
          <w:rtl/>
          <w:lang w:val="en-GB" w:bidi="ar-EG"/>
        </w:rPr>
        <w:t>إقرار جدول الأعمال وتنظيم العمل</w:t>
      </w:r>
    </w:p>
    <w:p w14:paraId="6A6A8C1D" w14:textId="77777777" w:rsidR="00111D2C" w:rsidRDefault="00111D2C" w:rsidP="00493C82">
      <w:pPr>
        <w:pStyle w:val="ListParagraph"/>
        <w:numPr>
          <w:ilvl w:val="0"/>
          <w:numId w:val="4"/>
        </w:numPr>
        <w:bidi/>
        <w:spacing w:after="120" w:line="216" w:lineRule="auto"/>
        <w:ind w:left="0" w:firstLine="0"/>
        <w:contextualSpacing w:val="0"/>
        <w:jc w:val="both"/>
        <w:rPr>
          <w:rFonts w:cs="Simplified Arabic"/>
          <w:sz w:val="22"/>
          <w:lang w:val="en-GB" w:bidi="ar-EG"/>
        </w:rPr>
      </w:pPr>
      <w:r w:rsidRPr="00493C82">
        <w:rPr>
          <w:rFonts w:cs="Simplified Arabic" w:hint="cs"/>
          <w:sz w:val="22"/>
          <w:rtl/>
          <w:lang w:val="en-US"/>
        </w:rPr>
        <w:t xml:space="preserve">وفقا </w:t>
      </w:r>
      <w:r w:rsidRPr="00493C82">
        <w:rPr>
          <w:rFonts w:cs="Simplified Arabic" w:hint="cs"/>
          <w:sz w:val="22"/>
          <w:rtl/>
          <w:lang w:val="en-GB" w:bidi="ar-EG"/>
        </w:rPr>
        <w:t>لطريقة تشغيل الهيئة الفرعية للتنفيذ،</w:t>
      </w:r>
      <w:r w:rsidR="00F103FB">
        <w:rPr>
          <w:rStyle w:val="FootnoteReference"/>
          <w:rFonts w:cs="Simplified Arabic"/>
          <w:sz w:val="22"/>
          <w:rtl/>
          <w:lang w:val="en-GB" w:bidi="ar-EG"/>
        </w:rPr>
        <w:footnoteReference w:id="2"/>
      </w:r>
      <w:r w:rsidRPr="00493C82">
        <w:rPr>
          <w:rFonts w:cs="Simplified Arabic" w:hint="cs"/>
          <w:sz w:val="22"/>
          <w:rtl/>
          <w:lang w:val="en-GB" w:bidi="ar-EG"/>
        </w:rPr>
        <w:t xml:space="preserve"> عمل مكتب مؤتمر الأطراف كمكتب للهيئة الفرعية. واتفق على أن يعمل عضو المكتب، السيد إريك أمانينغ أوكوري (غانا) كمقرر الاجتماع.</w:t>
      </w:r>
    </w:p>
    <w:p w14:paraId="148E1EC9" w14:textId="3F0EE4AB" w:rsidR="00111D2C" w:rsidRDefault="00111D2C" w:rsidP="007719FE">
      <w:pPr>
        <w:pStyle w:val="ListParagraph"/>
        <w:numPr>
          <w:ilvl w:val="0"/>
          <w:numId w:val="4"/>
        </w:numPr>
        <w:bidi/>
        <w:spacing w:after="120" w:line="216" w:lineRule="auto"/>
        <w:ind w:left="0" w:firstLine="0"/>
        <w:contextualSpacing w:val="0"/>
        <w:jc w:val="both"/>
        <w:rPr>
          <w:rFonts w:cs="Simplified Arabic"/>
          <w:sz w:val="22"/>
          <w:lang w:val="en-GB" w:bidi="ar-EG"/>
        </w:rPr>
      </w:pPr>
      <w:r w:rsidRPr="00493C82">
        <w:rPr>
          <w:rFonts w:cs="Simplified Arabic" w:hint="cs"/>
          <w:sz w:val="22"/>
          <w:rtl/>
          <w:lang w:val="en-GB" w:bidi="ar-EG"/>
        </w:rPr>
        <w:t>وأعرب المقرر، متحدثا بالنيابة عن جميع المشاركين، عن التهنئة لرئيسة الهيئة الفرعية وأعضاء المكت</w:t>
      </w:r>
      <w:r w:rsidR="007719FE">
        <w:rPr>
          <w:rFonts w:cs="Simplified Arabic" w:hint="cs"/>
          <w:sz w:val="22"/>
          <w:rtl/>
          <w:lang w:val="en-GB" w:bidi="ar-EG"/>
        </w:rPr>
        <w:t>ب</w:t>
      </w:r>
      <w:r w:rsidRPr="00493C82">
        <w:rPr>
          <w:rFonts w:cs="Simplified Arabic" w:hint="cs"/>
          <w:sz w:val="22"/>
          <w:rtl/>
          <w:lang w:val="en-GB" w:bidi="ar-EG"/>
        </w:rPr>
        <w:t xml:space="preserve"> على عملهم الشاق في التحضير للجلسة الرسمية وأعرب عن تمنياته </w:t>
      </w:r>
      <w:r w:rsidR="007719FE">
        <w:rPr>
          <w:rFonts w:cs="Simplified Arabic" w:hint="cs"/>
          <w:sz w:val="22"/>
          <w:rtl/>
          <w:lang w:val="en-GB" w:bidi="ar-EG"/>
        </w:rPr>
        <w:t xml:space="preserve">لهم </w:t>
      </w:r>
      <w:r w:rsidRPr="00493C82">
        <w:rPr>
          <w:rFonts w:cs="Simplified Arabic" w:hint="cs"/>
          <w:sz w:val="22"/>
          <w:rtl/>
          <w:lang w:val="en-GB" w:bidi="ar-EG"/>
        </w:rPr>
        <w:t>باجتماع ناجح. وشكر أيضا الأمينة التنفيذية وفريقها على تلك التحضيرات، وشكر حكومة كندا على تمويل الاجتماع.</w:t>
      </w:r>
    </w:p>
    <w:p w14:paraId="39675BAC" w14:textId="47ECE44D" w:rsidR="004E1B62" w:rsidRDefault="004E1B62" w:rsidP="004E1B62">
      <w:pPr>
        <w:pStyle w:val="ListParagraph"/>
        <w:numPr>
          <w:ilvl w:val="0"/>
          <w:numId w:val="4"/>
        </w:numPr>
        <w:bidi/>
        <w:spacing w:after="120" w:line="216" w:lineRule="auto"/>
        <w:ind w:left="0" w:firstLine="0"/>
        <w:contextualSpacing w:val="0"/>
        <w:jc w:val="both"/>
        <w:rPr>
          <w:rFonts w:cs="Simplified Arabic"/>
          <w:sz w:val="22"/>
          <w:lang w:val="en-GB" w:bidi="ar-EG"/>
        </w:rPr>
      </w:pPr>
      <w:r w:rsidRPr="004E1B62">
        <w:rPr>
          <w:rFonts w:cs="Simplified Arabic"/>
          <w:sz w:val="22"/>
          <w:rtl/>
          <w:lang w:val="en-GB" w:bidi="ar-EG"/>
        </w:rPr>
        <w:t>وأوضح أن</w:t>
      </w:r>
      <w:r>
        <w:rPr>
          <w:rFonts w:cs="Simplified Arabic" w:hint="cs"/>
          <w:sz w:val="22"/>
          <w:rtl/>
          <w:lang w:val="en-GB" w:bidi="ar-EG"/>
        </w:rPr>
        <w:t>ه ستتم المواقة على</w:t>
      </w:r>
      <w:r w:rsidRPr="004E1B62">
        <w:rPr>
          <w:rFonts w:cs="Simplified Arabic"/>
          <w:sz w:val="22"/>
          <w:rtl/>
          <w:lang w:val="en-GB" w:bidi="ar-EG"/>
        </w:rPr>
        <w:t xml:space="preserve"> تقرير المتعلق بالجزء الأول من الاجتماع في نهاية الجزء الأول من الاجتماع، في 13 </w:t>
      </w:r>
      <w:r w:rsidR="005D646C">
        <w:rPr>
          <w:rFonts w:cs="Simplified Arabic" w:hint="cs"/>
          <w:sz w:val="22"/>
          <w:rtl/>
          <w:lang w:val="en-GB" w:bidi="ar-EG"/>
        </w:rPr>
        <w:t>يونيه/</w:t>
      </w:r>
      <w:r w:rsidRPr="004E1B62">
        <w:rPr>
          <w:rFonts w:cs="Simplified Arabic"/>
          <w:sz w:val="22"/>
          <w:rtl/>
          <w:lang w:val="en-GB" w:bidi="ar-EG"/>
        </w:rPr>
        <w:t>حزيران 2021. وسيكون التقرير إجرائي</w:t>
      </w:r>
      <w:r w:rsidR="005D646C">
        <w:rPr>
          <w:rFonts w:cs="Simplified Arabic" w:hint="cs"/>
          <w:sz w:val="22"/>
          <w:rtl/>
          <w:lang w:val="en-GB" w:bidi="ar-EG"/>
        </w:rPr>
        <w:t xml:space="preserve"> ال</w:t>
      </w:r>
      <w:r w:rsidRPr="004E1B62">
        <w:rPr>
          <w:rFonts w:cs="Simplified Arabic"/>
          <w:sz w:val="22"/>
          <w:rtl/>
          <w:lang w:val="en-GB" w:bidi="ar-EG"/>
        </w:rPr>
        <w:t>ط</w:t>
      </w:r>
      <w:r w:rsidR="005D646C">
        <w:rPr>
          <w:rFonts w:cs="Simplified Arabic" w:hint="cs"/>
          <w:sz w:val="22"/>
          <w:rtl/>
          <w:lang w:val="en-GB" w:bidi="ar-EG"/>
        </w:rPr>
        <w:t>ا</w:t>
      </w:r>
      <w:r w:rsidRPr="004E1B62">
        <w:rPr>
          <w:rFonts w:cs="Simplified Arabic"/>
          <w:sz w:val="22"/>
          <w:rtl/>
          <w:lang w:val="en-GB" w:bidi="ar-EG"/>
        </w:rPr>
        <w:t xml:space="preserve">بع وسيشير إلى حالة الوثائق التي يجري إعدادها وأي </w:t>
      </w:r>
      <w:r w:rsidR="005D646C">
        <w:rPr>
          <w:rFonts w:cs="Simplified Arabic" w:hint="cs"/>
          <w:sz w:val="22"/>
          <w:rtl/>
          <w:lang w:val="en-GB" w:bidi="ar-EG"/>
        </w:rPr>
        <w:t>ورقات</w:t>
      </w:r>
      <w:r w:rsidRPr="004E1B62">
        <w:rPr>
          <w:rFonts w:cs="Simplified Arabic"/>
          <w:sz w:val="22"/>
          <w:rtl/>
          <w:lang w:val="en-GB" w:bidi="ar-EG"/>
        </w:rPr>
        <w:t xml:space="preserve"> غرفة اجتماعات </w:t>
      </w:r>
      <w:r w:rsidRPr="004E1B62">
        <w:rPr>
          <w:rFonts w:cs="Simplified Arabic"/>
          <w:sz w:val="22"/>
          <w:rtl/>
          <w:lang w:val="en-GB" w:bidi="ar-EG"/>
        </w:rPr>
        <w:lastRenderedPageBreak/>
        <w:t xml:space="preserve">تمت الموافقة عليها؛ </w:t>
      </w:r>
      <w:r w:rsidR="005D646C">
        <w:rPr>
          <w:rFonts w:cs="Simplified Arabic" w:hint="cs"/>
          <w:sz w:val="22"/>
          <w:rtl/>
          <w:lang w:val="en-GB" w:bidi="ar-EG"/>
        </w:rPr>
        <w:t>و</w:t>
      </w:r>
      <w:r w:rsidRPr="004E1B62">
        <w:rPr>
          <w:rFonts w:cs="Simplified Arabic"/>
          <w:sz w:val="22"/>
          <w:rtl/>
          <w:lang w:val="en-GB" w:bidi="ar-EG"/>
        </w:rPr>
        <w:t xml:space="preserve">سيتم تأجيل الموافقة على النتائج النهائية حتى الدورة المستأنفة للهيئة الفرعية، التي ستعقد </w:t>
      </w:r>
      <w:r w:rsidR="005D646C">
        <w:rPr>
          <w:rFonts w:cs="Simplified Arabic" w:hint="cs"/>
          <w:sz w:val="22"/>
          <w:rtl/>
          <w:lang w:val="en-GB" w:bidi="ar-EG"/>
        </w:rPr>
        <w:t>حضوريا</w:t>
      </w:r>
      <w:r w:rsidRPr="004E1B62">
        <w:rPr>
          <w:rFonts w:cs="Simplified Arabic"/>
          <w:sz w:val="22"/>
          <w:rtl/>
          <w:lang w:val="en-GB" w:bidi="ar-EG"/>
        </w:rPr>
        <w:t xml:space="preserve">. </w:t>
      </w:r>
      <w:r w:rsidR="005D646C">
        <w:rPr>
          <w:rFonts w:cs="Simplified Arabic" w:hint="cs"/>
          <w:sz w:val="22"/>
          <w:rtl/>
          <w:lang w:val="en-GB" w:bidi="ar-EG"/>
        </w:rPr>
        <w:t xml:space="preserve">ويمكن أن يشير </w:t>
      </w:r>
      <w:r w:rsidRPr="004E1B62">
        <w:rPr>
          <w:rFonts w:cs="Simplified Arabic"/>
          <w:sz w:val="22"/>
          <w:rtl/>
          <w:lang w:val="en-GB" w:bidi="ar-EG"/>
        </w:rPr>
        <w:t xml:space="preserve">التقرير أيضا إلى أي طلبات إجرائية تم تقديمها إلى الأمانة للعمل فيما بين الدورات في نطاق الولايات الحالية المتعلقة </w:t>
      </w:r>
      <w:r w:rsidR="00CC1D36">
        <w:rPr>
          <w:rFonts w:cs="Simplified Arabic" w:hint="cs"/>
          <w:sz w:val="22"/>
          <w:rtl/>
          <w:lang w:val="en-GB" w:bidi="ar-EG"/>
        </w:rPr>
        <w:t>بالأعمال التحضيرية</w:t>
      </w:r>
      <w:r w:rsidRPr="004E1B62">
        <w:rPr>
          <w:rFonts w:cs="Simplified Arabic"/>
          <w:sz w:val="22"/>
          <w:rtl/>
          <w:lang w:val="en-GB" w:bidi="ar-EG"/>
        </w:rPr>
        <w:t xml:space="preserve"> للاجتماع الثالث للفريق العامل المفتوح العضوية المعني بالإطار العالمي للتنوع البيولوجي لما بعد عام 2020، </w:t>
      </w:r>
      <w:r w:rsidR="00CC1D36">
        <w:rPr>
          <w:rFonts w:cs="Simplified Arabic" w:hint="cs"/>
          <w:sz w:val="22"/>
          <w:rtl/>
          <w:lang w:val="en-GB" w:bidi="ar-EG"/>
        </w:rPr>
        <w:t>و</w:t>
      </w:r>
      <w:r w:rsidRPr="004E1B62">
        <w:rPr>
          <w:rFonts w:cs="Simplified Arabic"/>
          <w:sz w:val="22"/>
          <w:rtl/>
          <w:lang w:val="en-GB" w:bidi="ar-EG"/>
        </w:rPr>
        <w:t xml:space="preserve">الاجتماع الخامس عشر </w:t>
      </w:r>
      <w:r w:rsidR="00CC1D36">
        <w:rPr>
          <w:rFonts w:cs="Simplified Arabic" w:hint="cs"/>
          <w:sz w:val="22"/>
          <w:rtl/>
          <w:lang w:val="en-GB" w:bidi="ar-EG"/>
        </w:rPr>
        <w:t>ل</w:t>
      </w:r>
      <w:r w:rsidRPr="004E1B62">
        <w:rPr>
          <w:rFonts w:cs="Simplified Arabic"/>
          <w:sz w:val="22"/>
          <w:rtl/>
          <w:lang w:val="en-GB" w:bidi="ar-EG"/>
        </w:rPr>
        <w:t>مؤتمر الأطراف، والاجتماع العاشر لمؤتمر الأطراف العامل كاجتماع للأطراف في بروتوكول قرطاجنة للسلامة الأحيائية، والاجتماع الرابع لمؤتمر الأطراف العامل كاجتماع للأطراف في بروتوكول ناغويا بشأن الوصول وتقاسم المنافع.</w:t>
      </w:r>
    </w:p>
    <w:p w14:paraId="2B3FCE3A" w14:textId="1E338429" w:rsidR="00111D2C" w:rsidRPr="00493C82" w:rsidRDefault="00111D2C" w:rsidP="00493C82">
      <w:pPr>
        <w:pStyle w:val="ListParagraph"/>
        <w:numPr>
          <w:ilvl w:val="0"/>
          <w:numId w:val="4"/>
        </w:numPr>
        <w:bidi/>
        <w:spacing w:after="120" w:line="216" w:lineRule="auto"/>
        <w:ind w:left="0" w:firstLine="0"/>
        <w:contextualSpacing w:val="0"/>
        <w:jc w:val="both"/>
        <w:rPr>
          <w:rFonts w:cs="Simplified Arabic"/>
          <w:sz w:val="22"/>
          <w:lang w:val="en-GB" w:bidi="ar-EG"/>
        </w:rPr>
      </w:pPr>
      <w:r w:rsidRPr="00493C82">
        <w:rPr>
          <w:rFonts w:cs="Simplified Arabic" w:hint="cs"/>
          <w:sz w:val="22"/>
          <w:rtl/>
          <w:lang w:val="en-GB" w:bidi="ar-EG"/>
        </w:rPr>
        <w:t xml:space="preserve">وفي </w:t>
      </w:r>
      <w:r w:rsidR="00CC1D36">
        <w:rPr>
          <w:rFonts w:cs="Simplified Arabic" w:hint="cs"/>
          <w:sz w:val="22"/>
          <w:rtl/>
          <w:lang w:val="en-GB" w:bidi="ar-EG"/>
        </w:rPr>
        <w:t>الجلسة العامة الأولى</w:t>
      </w:r>
      <w:r w:rsidR="009057B1">
        <w:rPr>
          <w:rFonts w:cs="Simplified Arabic" w:hint="cs"/>
          <w:sz w:val="22"/>
          <w:rtl/>
          <w:lang w:val="en-GB" w:bidi="ar-EG"/>
        </w:rPr>
        <w:t xml:space="preserve"> للجزء الأول من الاجتماع، المنعقدة</w:t>
      </w:r>
      <w:r w:rsidRPr="00493C82">
        <w:rPr>
          <w:rFonts w:cs="Simplified Arabic" w:hint="cs"/>
          <w:sz w:val="22"/>
          <w:rtl/>
          <w:lang w:val="en-GB" w:bidi="ar-EG"/>
        </w:rPr>
        <w:t xml:space="preserve"> في 16 مايو/أيار 2021، أقرت الهيئة الفرعية جدول الأعمال التالي على أساس جدول الأعمال المؤقت </w:t>
      </w:r>
      <w:r w:rsidRPr="00493C82">
        <w:rPr>
          <w:rFonts w:cs="Simplified Arabic"/>
          <w:sz w:val="22"/>
          <w:lang w:val="en-GB" w:bidi="ar-EG"/>
        </w:rPr>
        <w:t>(CBD/SBI/3/1)</w:t>
      </w:r>
      <w:r w:rsidRPr="00493C82">
        <w:rPr>
          <w:rFonts w:cs="Simplified Arabic" w:hint="cs"/>
          <w:sz w:val="22"/>
          <w:rtl/>
          <w:lang w:val="en-GB" w:bidi="ar-EG"/>
        </w:rPr>
        <w:t>:</w:t>
      </w:r>
    </w:p>
    <w:p w14:paraId="49D74C4E"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sz w:val="22"/>
          <w:rtl/>
          <w:lang w:val="en-US"/>
        </w:rPr>
        <w:t>افتتاح الاجتماع.</w:t>
      </w:r>
    </w:p>
    <w:p w14:paraId="63971FE1"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bidi="ar-EG"/>
        </w:rPr>
        <w:t>إقرار جدول الأعمال وتنظيم العمل.</w:t>
      </w:r>
    </w:p>
    <w:p w14:paraId="37AEE8E2"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استعراض التقدم المحرز في تنفيذ الاتفاقية والخطة الاستراتيجية للتنوع البيولوجي 2011-2020</w:t>
      </w:r>
      <w:r w:rsidRPr="00D31AEB">
        <w:rPr>
          <w:rFonts w:ascii="Simplified Arabic" w:hAnsi="Simplified Arabic" w:cs="Simplified Arabic"/>
          <w:sz w:val="22"/>
          <w:rtl/>
          <w:lang w:val="en-US"/>
        </w:rPr>
        <w:t>.</w:t>
      </w:r>
    </w:p>
    <w:p w14:paraId="4C290064"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تقييم واستعراض فعالية</w:t>
      </w:r>
      <w:r>
        <w:rPr>
          <w:rFonts w:ascii="Simplified Arabic" w:hAnsi="Simplified Arabic" w:cs="Simplified Arabic" w:hint="cs"/>
          <w:sz w:val="22"/>
          <w:rtl/>
          <w:lang w:val="en-US"/>
        </w:rPr>
        <w:t xml:space="preserve"> بروتوكول قرطاجنة للسلامة الأحيائية</w:t>
      </w:r>
      <w:r w:rsidRPr="00D31AEB">
        <w:rPr>
          <w:rFonts w:ascii="Simplified Arabic" w:hAnsi="Simplified Arabic" w:cs="Simplified Arabic"/>
          <w:sz w:val="22"/>
          <w:rtl/>
          <w:lang w:val="en-US"/>
        </w:rPr>
        <w:t>.</w:t>
      </w:r>
    </w:p>
    <w:p w14:paraId="5C00D172"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sz w:val="22"/>
          <w:rtl/>
          <w:lang w:val="en-US"/>
        </w:rPr>
        <w:t>الإطار العالمي للتنوع البيولوجي لما بعد عام 2020.</w:t>
      </w:r>
    </w:p>
    <w:p w14:paraId="266FE971"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حشد الموارد والآلية المالية</w:t>
      </w:r>
      <w:r w:rsidRPr="00D31AEB">
        <w:rPr>
          <w:rFonts w:ascii="Simplified Arabic" w:hAnsi="Simplified Arabic" w:cs="Simplified Arabic"/>
          <w:sz w:val="22"/>
          <w:rtl/>
          <w:lang w:val="en-US"/>
        </w:rPr>
        <w:t>.</w:t>
      </w:r>
    </w:p>
    <w:p w14:paraId="2E5B6486"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بناء القدرات، و</w:t>
      </w:r>
      <w:r>
        <w:rPr>
          <w:rFonts w:ascii="Simplified Arabic" w:hAnsi="Simplified Arabic" w:cs="Simplified Arabic"/>
          <w:sz w:val="22"/>
          <w:rtl/>
          <w:lang w:val="en-US"/>
        </w:rPr>
        <w:t>التعاون التقني والعلمي</w:t>
      </w:r>
      <w:r>
        <w:rPr>
          <w:rFonts w:ascii="Simplified Arabic" w:hAnsi="Simplified Arabic" w:cs="Simplified Arabic" w:hint="cs"/>
          <w:sz w:val="22"/>
          <w:rtl/>
          <w:lang w:val="en-US"/>
        </w:rPr>
        <w:t>، ونقل التكنولوجيا، وإدارة المعارف، والاتصال.</w:t>
      </w:r>
    </w:p>
    <w:p w14:paraId="032C45AB"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 xml:space="preserve">التعاون مع الاتفاقيات، والمنظمات </w:t>
      </w:r>
      <w:r>
        <w:rPr>
          <w:rFonts w:ascii="Simplified Arabic" w:hAnsi="Simplified Arabic" w:cs="Simplified Arabic" w:hint="cs"/>
          <w:rtl/>
          <w:lang w:val="en-GB"/>
        </w:rPr>
        <w:t xml:space="preserve">الدولية </w:t>
      </w:r>
      <w:r w:rsidRPr="00D31AEB">
        <w:rPr>
          <w:rFonts w:ascii="Simplified Arabic" w:hAnsi="Simplified Arabic" w:cs="Simplified Arabic"/>
          <w:rtl/>
          <w:lang w:val="en-GB"/>
        </w:rPr>
        <w:t>والمبادرات الأخرى</w:t>
      </w:r>
      <w:r w:rsidRPr="00D31AEB">
        <w:rPr>
          <w:rFonts w:ascii="Simplified Arabic" w:hAnsi="Simplified Arabic" w:cs="Simplified Arabic"/>
          <w:sz w:val="22"/>
          <w:rtl/>
          <w:lang w:val="en-US"/>
        </w:rPr>
        <w:t>.</w:t>
      </w:r>
    </w:p>
    <w:p w14:paraId="5479748E" w14:textId="77777777" w:rsidR="00111D2C"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آليات الإبلاغ، وتقييم واستعراض التنفيذ.</w:t>
      </w:r>
    </w:p>
    <w:p w14:paraId="527957B6"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استعراض فعالية العمليات بموجب الاتفاقية وبروتوكوليها.</w:t>
      </w:r>
    </w:p>
    <w:p w14:paraId="1426AFB8" w14:textId="77777777" w:rsidR="00111D2C"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تعميم التنوع البيولوجي داخل القطاعات وعبرها والإجراءات الاستراتيجية الأخرى لتعزيز التنفيذ.</w:t>
      </w:r>
    </w:p>
    <w:p w14:paraId="2B2FEE14"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الصكوك الدولية المتخصصة للحصول وتقاسم المنافع في سياق المادة 4، الفقرة 4، من بروتوكول ناغويا</w:t>
      </w:r>
      <w:r w:rsidRPr="00D31AEB">
        <w:rPr>
          <w:rFonts w:ascii="Simplified Arabic" w:hAnsi="Simplified Arabic" w:cs="Simplified Arabic"/>
          <w:sz w:val="22"/>
          <w:rtl/>
          <w:lang w:val="en-US"/>
        </w:rPr>
        <w:t>.</w:t>
      </w:r>
    </w:p>
    <w:p w14:paraId="68CD2CA3" w14:textId="77777777" w:rsidR="00111D2C" w:rsidRPr="00D31AEB" w:rsidRDefault="00111D2C" w:rsidP="00493C82">
      <w:pPr>
        <w:numPr>
          <w:ilvl w:val="0"/>
          <w:numId w:val="7"/>
        </w:numPr>
        <w:bidi/>
        <w:spacing w:after="120" w:line="216" w:lineRule="auto"/>
        <w:ind w:left="1440" w:hanging="720"/>
        <w:jc w:val="both"/>
        <w:rPr>
          <w:rFonts w:ascii="Simplified Arabic" w:hAnsi="Simplified Arabic" w:cs="Simplified Arabic"/>
          <w:lang w:val="en-GB" w:bidi="ar-EG"/>
        </w:rPr>
      </w:pPr>
      <w:r>
        <w:rPr>
          <w:rFonts w:ascii="Simplified Arabic" w:hAnsi="Simplified Arabic" w:cs="Simplified Arabic" w:hint="cs"/>
          <w:rtl/>
          <w:lang w:val="en-GB" w:bidi="ar-EG"/>
        </w:rPr>
        <w:t>الآلية العالمية المتعددة الأطراف لتقاسم المنافع (المادة 10 من بروتوكول ناغويا).</w:t>
      </w:r>
    </w:p>
    <w:p w14:paraId="22364BF9" w14:textId="77777777" w:rsidR="00111D2C" w:rsidRDefault="00111D2C" w:rsidP="00493C82">
      <w:pPr>
        <w:numPr>
          <w:ilvl w:val="0"/>
          <w:numId w:val="7"/>
        </w:numPr>
        <w:bidi/>
        <w:spacing w:after="120" w:line="216" w:lineRule="auto"/>
        <w:ind w:left="1440" w:hanging="720"/>
        <w:jc w:val="both"/>
        <w:rPr>
          <w:rFonts w:ascii="Simplified Arabic" w:hAnsi="Simplified Arabic" w:cs="Simplified Arabic"/>
          <w:lang w:val="en-GB" w:bidi="ar-EG"/>
        </w:rPr>
      </w:pPr>
      <w:r>
        <w:rPr>
          <w:rFonts w:ascii="Simplified Arabic" w:hAnsi="Simplified Arabic" w:cs="Simplified Arabic" w:hint="cs"/>
          <w:rtl/>
          <w:lang w:val="en-GB" w:bidi="ar-EG"/>
        </w:rPr>
        <w:t>الشؤون الإدارية والشؤون المتعلقة بالميزانية.</w:t>
      </w:r>
    </w:p>
    <w:p w14:paraId="180D525F" w14:textId="77777777" w:rsidR="00111D2C" w:rsidRPr="00D31AEB" w:rsidRDefault="00111D2C" w:rsidP="00493C82">
      <w:pPr>
        <w:numPr>
          <w:ilvl w:val="0"/>
          <w:numId w:val="7"/>
        </w:numPr>
        <w:bidi/>
        <w:spacing w:after="120" w:line="216" w:lineRule="auto"/>
        <w:ind w:left="1440" w:hanging="720"/>
        <w:jc w:val="both"/>
        <w:rPr>
          <w:rFonts w:ascii="Simplified Arabic" w:hAnsi="Simplified Arabic" w:cs="Simplified Arabic"/>
          <w:rtl/>
          <w:lang w:val="en-GB" w:bidi="ar-EG"/>
        </w:rPr>
      </w:pPr>
      <w:r w:rsidRPr="00D31AEB">
        <w:rPr>
          <w:rFonts w:ascii="Simplified Arabic" w:hAnsi="Simplified Arabic" w:cs="Simplified Arabic"/>
          <w:rtl/>
          <w:lang w:val="en-GB" w:bidi="ar-EG"/>
        </w:rPr>
        <w:t>شؤون أخرى.</w:t>
      </w:r>
    </w:p>
    <w:p w14:paraId="521DC1DB" w14:textId="77777777" w:rsidR="00111D2C" w:rsidRPr="00D31AEB" w:rsidRDefault="00111D2C" w:rsidP="00493C82">
      <w:pPr>
        <w:numPr>
          <w:ilvl w:val="0"/>
          <w:numId w:val="7"/>
        </w:numPr>
        <w:bidi/>
        <w:spacing w:after="120" w:line="216" w:lineRule="auto"/>
        <w:ind w:left="1440" w:hanging="720"/>
        <w:jc w:val="both"/>
        <w:rPr>
          <w:rFonts w:ascii="Simplified Arabic" w:hAnsi="Simplified Arabic" w:cs="Simplified Arabic"/>
          <w:lang w:val="en-GB" w:bidi="ar-EG"/>
        </w:rPr>
      </w:pPr>
      <w:r w:rsidRPr="00D31AEB">
        <w:rPr>
          <w:rFonts w:ascii="Simplified Arabic" w:hAnsi="Simplified Arabic" w:cs="Simplified Arabic"/>
          <w:rtl/>
          <w:lang w:val="en-GB" w:bidi="ar-EG"/>
        </w:rPr>
        <w:t>اعتماد التقرير.</w:t>
      </w:r>
    </w:p>
    <w:p w14:paraId="5AA2C300" w14:textId="77777777" w:rsidR="00111D2C" w:rsidRPr="00493C82" w:rsidRDefault="00111D2C" w:rsidP="00AD27B7">
      <w:pPr>
        <w:numPr>
          <w:ilvl w:val="0"/>
          <w:numId w:val="7"/>
        </w:numPr>
        <w:bidi/>
        <w:spacing w:after="240" w:line="216" w:lineRule="auto"/>
        <w:ind w:left="1440" w:hanging="720"/>
        <w:jc w:val="both"/>
        <w:rPr>
          <w:rFonts w:ascii="Simplified Arabic" w:hAnsi="Simplified Arabic" w:cs="Simplified Arabic"/>
          <w:lang w:val="en-GB" w:bidi="ar-EG"/>
        </w:rPr>
      </w:pPr>
      <w:r w:rsidRPr="00D31AEB">
        <w:rPr>
          <w:rFonts w:ascii="Simplified Arabic" w:hAnsi="Simplified Arabic" w:cs="Simplified Arabic"/>
          <w:rtl/>
          <w:lang w:val="en-GB" w:bidi="ar-EG"/>
        </w:rPr>
        <w:t>اختتام الاجتماع.</w:t>
      </w:r>
    </w:p>
    <w:p w14:paraId="311FCC0A" w14:textId="25E0951E" w:rsidR="00111D2C" w:rsidRPr="00493C82" w:rsidRDefault="00493C82" w:rsidP="00FC0C4D">
      <w:pPr>
        <w:pStyle w:val="ListParagraph"/>
        <w:numPr>
          <w:ilvl w:val="0"/>
          <w:numId w:val="4"/>
        </w:numPr>
        <w:bidi/>
        <w:spacing w:after="120" w:line="216" w:lineRule="auto"/>
        <w:ind w:left="0" w:firstLine="0"/>
        <w:contextualSpacing w:val="0"/>
        <w:jc w:val="both"/>
        <w:rPr>
          <w:rFonts w:cs="Simplified Arabic"/>
          <w:sz w:val="22"/>
          <w:lang w:val="en-US"/>
        </w:rPr>
      </w:pPr>
      <w:r w:rsidRPr="00493C82">
        <w:rPr>
          <w:rFonts w:cs="Simplified Arabic" w:hint="cs"/>
          <w:sz w:val="22"/>
          <w:rtl/>
          <w:lang w:bidi="ar-EG"/>
        </w:rPr>
        <w:t xml:space="preserve">ووافقت الهيئة الفرعية على تنظيم العمل على النحو المحدد في شروحات جدول الأعمال </w:t>
      </w:r>
      <w:r w:rsidRPr="007719FE">
        <w:rPr>
          <w:sz w:val="22"/>
          <w:szCs w:val="22"/>
          <w:lang w:val="en-US" w:bidi="ar-EG"/>
        </w:rPr>
        <w:t>CBD/SBI/3/1/Add.1/Rev.</w:t>
      </w:r>
      <w:r w:rsidR="00FC0C4D">
        <w:rPr>
          <w:sz w:val="22"/>
          <w:szCs w:val="22"/>
          <w:lang w:val="en-US" w:bidi="ar-EG"/>
        </w:rPr>
        <w:t>2</w:t>
      </w:r>
      <w:r w:rsidRPr="007719FE">
        <w:rPr>
          <w:sz w:val="22"/>
          <w:szCs w:val="22"/>
          <w:lang w:val="en-US" w:bidi="ar-EG"/>
        </w:rPr>
        <w:t>)</w:t>
      </w:r>
      <w:r w:rsidRPr="007719FE">
        <w:rPr>
          <w:sz w:val="22"/>
          <w:szCs w:val="22"/>
          <w:rtl/>
          <w:lang w:bidi="ar-EG"/>
        </w:rPr>
        <w:t>)</w:t>
      </w:r>
      <w:r w:rsidRPr="00493C82">
        <w:rPr>
          <w:rFonts w:cs="Simplified Arabic" w:hint="cs"/>
          <w:sz w:val="22"/>
          <w:rtl/>
          <w:lang w:val="en-US" w:bidi="ar-EG"/>
        </w:rPr>
        <w:t xml:space="preserve"> وفي مذكرة السيناريو للاجتماع </w:t>
      </w:r>
      <w:r w:rsidRPr="00493C82">
        <w:rPr>
          <w:rFonts w:cs="Simplified Arabic"/>
          <w:sz w:val="22"/>
        </w:rPr>
        <w:t>(CBD/SBI/3/1/Add.2)</w:t>
      </w:r>
      <w:r w:rsidRPr="00493C82">
        <w:rPr>
          <w:rFonts w:cs="Simplified Arabic" w:hint="cs"/>
          <w:sz w:val="22"/>
          <w:rtl/>
          <w:lang w:val="en-US" w:bidi="ar-EG"/>
        </w:rPr>
        <w:t>.</w:t>
      </w:r>
    </w:p>
    <w:p w14:paraId="2BE36AD5" w14:textId="77777777" w:rsidR="005A26D2" w:rsidRDefault="005A26D2" w:rsidP="000C4C9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وبعد ذلك شرحت الرئيسة أن أفرقة الاتصال ستعمل خلال الاجتماع. وستجتمع أفرقة الاتصال للجلسات التي تستغرق مدتها حتى ثلاث ساعات ويمكن تحديد مواعيد جلسات متعددة كل يوم شريطة ألا تجتمع أفرقة الاتصال بالتوازي. وستكون الجلسات مفتوحة لممثلي جميع الأطراف، والحكومات الأخرى والمراقبي</w:t>
      </w:r>
      <w:r w:rsidR="000C4C9B">
        <w:rPr>
          <w:rFonts w:cs="Simplified Arabic" w:hint="cs"/>
          <w:sz w:val="22"/>
          <w:rtl/>
          <w:lang w:val="en-US"/>
        </w:rPr>
        <w:t>ن</w:t>
      </w:r>
      <w:r>
        <w:rPr>
          <w:rFonts w:cs="Simplified Arabic" w:hint="cs"/>
          <w:sz w:val="22"/>
          <w:rtl/>
          <w:lang w:val="en-US"/>
        </w:rPr>
        <w:t>. وستطبق الممارسات المعتادة لمشاركة المراقبين</w:t>
      </w:r>
      <w:r w:rsidR="000C4C9B">
        <w:rPr>
          <w:rFonts w:cs="Simplified Arabic" w:hint="cs"/>
          <w:sz w:val="22"/>
          <w:rtl/>
          <w:lang w:val="en-US"/>
        </w:rPr>
        <w:t xml:space="preserve">: </w:t>
      </w:r>
      <w:r>
        <w:rPr>
          <w:rFonts w:cs="Simplified Arabic" w:hint="cs"/>
          <w:sz w:val="22"/>
          <w:rtl/>
          <w:lang w:val="en-US"/>
        </w:rPr>
        <w:t xml:space="preserve">بناء </w:t>
      </w:r>
      <w:r>
        <w:rPr>
          <w:rFonts w:cs="Simplified Arabic" w:hint="cs"/>
          <w:sz w:val="22"/>
          <w:rtl/>
          <w:lang w:val="en-US"/>
        </w:rPr>
        <w:lastRenderedPageBreak/>
        <w:t>على تقدير الرئيس</w:t>
      </w:r>
      <w:r w:rsidR="000C4C9B">
        <w:rPr>
          <w:rFonts w:cs="Simplified Arabic" w:hint="cs"/>
          <w:sz w:val="22"/>
          <w:rtl/>
          <w:lang w:val="en-US"/>
        </w:rPr>
        <w:t>ي</w:t>
      </w:r>
      <w:r>
        <w:rPr>
          <w:rFonts w:cs="Simplified Arabic" w:hint="cs"/>
          <w:sz w:val="22"/>
          <w:rtl/>
          <w:lang w:val="en-US"/>
        </w:rPr>
        <w:t xml:space="preserve">ن المشاركين، </w:t>
      </w:r>
      <w:r>
        <w:rPr>
          <w:rFonts w:cs="Simplified Arabic" w:hint="cs"/>
          <w:sz w:val="22"/>
          <w:rtl/>
          <w:lang w:val="en-US" w:bidi="ar-EG"/>
        </w:rPr>
        <w:t>يمكن أن تعطي لهم الكلمة بعد أن يتحدث الأطراف وستحتاج أي مقترحات مه</w:t>
      </w:r>
      <w:r w:rsidR="000C4C9B">
        <w:rPr>
          <w:rFonts w:cs="Simplified Arabic" w:hint="cs"/>
          <w:sz w:val="22"/>
          <w:rtl/>
          <w:lang w:val="en-US" w:bidi="ar-EG"/>
        </w:rPr>
        <w:t>م</w:t>
      </w:r>
      <w:r>
        <w:rPr>
          <w:rFonts w:cs="Simplified Arabic" w:hint="cs"/>
          <w:sz w:val="22"/>
          <w:rtl/>
          <w:lang w:val="en-US" w:bidi="ar-EG"/>
        </w:rPr>
        <w:t>ة ي</w:t>
      </w:r>
      <w:r w:rsidR="000C4C9B">
        <w:rPr>
          <w:rFonts w:cs="Simplified Arabic" w:hint="cs"/>
          <w:sz w:val="22"/>
          <w:rtl/>
          <w:lang w:val="en-US" w:bidi="ar-EG"/>
        </w:rPr>
        <w:t>طرحون</w:t>
      </w:r>
      <w:r>
        <w:rPr>
          <w:rFonts w:cs="Simplified Arabic" w:hint="cs"/>
          <w:sz w:val="22"/>
          <w:rtl/>
          <w:lang w:val="en-US" w:bidi="ar-EG"/>
        </w:rPr>
        <w:t>ها إلى أن يؤ</w:t>
      </w:r>
      <w:r w:rsidR="000C4C9B">
        <w:rPr>
          <w:rFonts w:cs="Simplified Arabic" w:hint="cs"/>
          <w:sz w:val="22"/>
          <w:rtl/>
          <w:lang w:val="en-US" w:bidi="ar-EG"/>
        </w:rPr>
        <w:t>ي</w:t>
      </w:r>
      <w:r>
        <w:rPr>
          <w:rFonts w:cs="Simplified Arabic" w:hint="cs"/>
          <w:sz w:val="22"/>
          <w:rtl/>
          <w:lang w:val="en-US" w:bidi="ar-EG"/>
        </w:rPr>
        <w:t xml:space="preserve">دها طرف واحد على الأقل لكي ينظر فيها فريق الاتصال. ويشجع المشاركون على استخدام خاصية </w:t>
      </w:r>
      <w:r w:rsidR="000C4C9B">
        <w:rPr>
          <w:rFonts w:cs="Simplified Arabic" w:hint="cs"/>
          <w:sz w:val="22"/>
          <w:rtl/>
          <w:lang w:val="en-US" w:bidi="ar-EG"/>
        </w:rPr>
        <w:t>الدردشة</w:t>
      </w:r>
      <w:r w:rsidR="00801B36">
        <w:rPr>
          <w:rFonts w:cs="Simplified Arabic" w:hint="cs"/>
          <w:sz w:val="22"/>
          <w:rtl/>
          <w:lang w:val="en-US" w:bidi="ar-EG"/>
        </w:rPr>
        <w:t xml:space="preserve"> في </w:t>
      </w:r>
      <w:r w:rsidR="009D0DE5">
        <w:rPr>
          <w:rFonts w:cs="Simplified Arabic" w:hint="cs"/>
          <w:sz w:val="22"/>
          <w:rtl/>
          <w:lang w:val="en-US" w:bidi="ar-EG"/>
        </w:rPr>
        <w:t>نظام المؤتمر القائم على صفحة الويب التفاعلية للإشارة إلى مثل هذا التأييد بدلا من طلب التحدث في الجلسة.</w:t>
      </w:r>
    </w:p>
    <w:p w14:paraId="105E6168" w14:textId="5A1FF3A5" w:rsidR="009D0DE5" w:rsidRPr="00D81200" w:rsidRDefault="00CC1D36"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CC1D36">
        <w:rPr>
          <w:rFonts w:cs="Simplified Arabic"/>
          <w:sz w:val="22"/>
          <w:rtl/>
          <w:lang w:val="en-US"/>
        </w:rPr>
        <w:t xml:space="preserve">مع الأخذ في الاعتبار الظروف الاستثنائية السائدة نتيجة وضع </w:t>
      </w:r>
      <w:r>
        <w:rPr>
          <w:rFonts w:cs="Simplified Arabic" w:hint="cs"/>
          <w:sz w:val="22"/>
          <w:rtl/>
          <w:lang w:val="en-US"/>
        </w:rPr>
        <w:t>الجائحة</w:t>
      </w:r>
      <w:r w:rsidRPr="00CC1D36">
        <w:rPr>
          <w:rFonts w:cs="Simplified Arabic"/>
          <w:sz w:val="22"/>
          <w:rtl/>
          <w:lang w:val="en-US"/>
        </w:rPr>
        <w:t xml:space="preserve"> المستمر واعتراف</w:t>
      </w:r>
      <w:r>
        <w:rPr>
          <w:rFonts w:cs="Simplified Arabic" w:hint="cs"/>
          <w:sz w:val="22"/>
          <w:rtl/>
          <w:lang w:val="en-US"/>
        </w:rPr>
        <w:t>ا</w:t>
      </w:r>
      <w:r w:rsidRPr="00CC1D36">
        <w:rPr>
          <w:rFonts w:cs="Simplified Arabic"/>
          <w:sz w:val="22"/>
          <w:rtl/>
          <w:lang w:val="en-US"/>
        </w:rPr>
        <w:t xml:space="preserve"> بالتعقيدات التي ينطوي عليها عقد الاجتماع في بيئة افتراضية، </w:t>
      </w:r>
      <w:r>
        <w:rPr>
          <w:rFonts w:cs="Simplified Arabic" w:hint="cs"/>
          <w:sz w:val="22"/>
          <w:rtl/>
          <w:lang w:val="en-US"/>
        </w:rPr>
        <w:t xml:space="preserve">أُشير </w:t>
      </w:r>
      <w:r w:rsidRPr="00CC1D36">
        <w:rPr>
          <w:rFonts w:cs="Simplified Arabic"/>
          <w:sz w:val="22"/>
          <w:rtl/>
          <w:lang w:val="en-US"/>
        </w:rPr>
        <w:t>في مذكرة السيناريو (</w:t>
      </w:r>
      <w:r w:rsidRPr="00CC1D36">
        <w:rPr>
          <w:rFonts w:cs="Simplified Arabic"/>
          <w:sz w:val="22"/>
          <w:lang w:val="en-US"/>
        </w:rPr>
        <w:t>CBD</w:t>
      </w:r>
      <w:r>
        <w:rPr>
          <w:rFonts w:cs="Simplified Arabic"/>
          <w:sz w:val="22"/>
          <w:lang w:val="en-US"/>
        </w:rPr>
        <w:t>/</w:t>
      </w:r>
      <w:r w:rsidRPr="00CC1D36">
        <w:rPr>
          <w:rFonts w:cs="Simplified Arabic"/>
          <w:sz w:val="22"/>
          <w:lang w:val="en-US"/>
        </w:rPr>
        <w:t>SBI</w:t>
      </w:r>
      <w:r>
        <w:rPr>
          <w:rFonts w:cs="Simplified Arabic"/>
          <w:sz w:val="22"/>
          <w:lang w:val="en-US"/>
        </w:rPr>
        <w:t>/</w:t>
      </w:r>
      <w:r w:rsidRPr="00CC1D36">
        <w:rPr>
          <w:rFonts w:cs="Simplified Arabic"/>
          <w:sz w:val="22"/>
          <w:lang w:val="en-US"/>
        </w:rPr>
        <w:t>3/1</w:t>
      </w:r>
      <w:r>
        <w:rPr>
          <w:rFonts w:cs="Simplified Arabic"/>
          <w:sz w:val="22"/>
          <w:lang w:val="en-US"/>
        </w:rPr>
        <w:t>/</w:t>
      </w:r>
      <w:r w:rsidRPr="00CC1D36">
        <w:rPr>
          <w:rFonts w:cs="Simplified Arabic"/>
          <w:sz w:val="22"/>
          <w:lang w:val="en-US"/>
        </w:rPr>
        <w:t>Add.2</w:t>
      </w:r>
      <w:r w:rsidRPr="00CC1D36">
        <w:rPr>
          <w:rFonts w:cs="Simplified Arabic"/>
          <w:sz w:val="22"/>
          <w:rtl/>
          <w:lang w:val="en-US"/>
        </w:rPr>
        <w:t xml:space="preserve">) إلى أن سيتم تأجيل وضع اللمسات الأخيرة على توصيات الهيئة الفرعية إلى تاريخ لاحق في اجتماع </w:t>
      </w:r>
      <w:r>
        <w:rPr>
          <w:rFonts w:cs="Simplified Arabic" w:hint="cs"/>
          <w:sz w:val="22"/>
          <w:rtl/>
          <w:lang w:val="en-US"/>
        </w:rPr>
        <w:t>حضوري</w:t>
      </w:r>
      <w:r w:rsidRPr="00CC1D36">
        <w:rPr>
          <w:rFonts w:cs="Simplified Arabic"/>
          <w:sz w:val="22"/>
          <w:rtl/>
          <w:lang w:val="en-US"/>
        </w:rPr>
        <w:t xml:space="preserve"> ينظم بالتعاقب مع اجتماع </w:t>
      </w:r>
      <w:r>
        <w:rPr>
          <w:rFonts w:cs="Simplified Arabic" w:hint="cs"/>
          <w:sz w:val="22"/>
          <w:rtl/>
          <w:lang w:val="en-US"/>
        </w:rPr>
        <w:t>حضوري</w:t>
      </w:r>
      <w:r w:rsidRPr="00CC1D36">
        <w:rPr>
          <w:rFonts w:cs="Simplified Arabic"/>
          <w:sz w:val="22"/>
          <w:rtl/>
          <w:lang w:val="en-US"/>
        </w:rPr>
        <w:t xml:space="preserve"> للفريق العامل المعني بالإطار العالمي للتنوع البيولوجي لما بعد عام 2020 أو الاجتماع الخامس عشر لمؤتمر الأطراف، ما لم يقرر المكتب خلاف ذلك. </w:t>
      </w:r>
      <w:r>
        <w:rPr>
          <w:rFonts w:cs="Simplified Arabic" w:hint="cs"/>
          <w:sz w:val="22"/>
          <w:rtl/>
          <w:lang w:val="en-US"/>
        </w:rPr>
        <w:t>ونتيجة</w:t>
      </w:r>
      <w:r w:rsidRPr="00CC1D36">
        <w:rPr>
          <w:rFonts w:cs="Simplified Arabic"/>
          <w:sz w:val="22"/>
          <w:rtl/>
          <w:lang w:val="en-US"/>
        </w:rPr>
        <w:t xml:space="preserve"> </w:t>
      </w:r>
      <w:r>
        <w:rPr>
          <w:rFonts w:cs="Simplified Arabic" w:hint="cs"/>
          <w:sz w:val="22"/>
          <w:rtl/>
          <w:lang w:val="en-US"/>
        </w:rPr>
        <w:t>ل</w:t>
      </w:r>
      <w:r w:rsidRPr="00CC1D36">
        <w:rPr>
          <w:rFonts w:cs="Simplified Arabic"/>
          <w:sz w:val="22"/>
          <w:rtl/>
          <w:lang w:val="en-US"/>
        </w:rPr>
        <w:t>تعليق الجلسة، أرجئت البنود الثلاثة الأخيرة من جدول الأعمال، وهي البنود 15 (مسائل أخرى) و16 (اعتماد التقرير) و17 (اختتام الاجتماع) إلى جلسة مستأنفة للاجتماع الذي سيعقد في وقت لاحق.</w:t>
      </w:r>
    </w:p>
    <w:p w14:paraId="0FCB922D" w14:textId="77777777" w:rsidR="00D74C52" w:rsidRPr="00D002D1" w:rsidRDefault="00D81200" w:rsidP="00D81200">
      <w:pPr>
        <w:pStyle w:val="ListParagraph"/>
        <w:bidi/>
        <w:spacing w:after="120" w:line="216" w:lineRule="auto"/>
        <w:ind w:left="2160" w:right="1530" w:hanging="1080"/>
        <w:contextualSpacing w:val="0"/>
        <w:jc w:val="both"/>
        <w:rPr>
          <w:rFonts w:cs="Simplified Arabic"/>
          <w:b/>
          <w:bCs/>
          <w:lang w:val="en-US"/>
        </w:rPr>
      </w:pPr>
      <w:r w:rsidRPr="00D002D1">
        <w:rPr>
          <w:rFonts w:cs="Simplified Arabic" w:hint="cs"/>
          <w:b/>
          <w:bCs/>
          <w:rtl/>
          <w:lang w:val="en-GB"/>
        </w:rPr>
        <w:t>البند 3</w:t>
      </w:r>
      <w:r w:rsidRPr="00D002D1">
        <w:rPr>
          <w:rFonts w:cs="Simplified Arabic" w:hint="cs"/>
          <w:b/>
          <w:bCs/>
          <w:rtl/>
          <w:lang w:val="en-GB"/>
        </w:rPr>
        <w:tab/>
      </w:r>
      <w:r w:rsidR="00D31AEB" w:rsidRPr="00D002D1">
        <w:rPr>
          <w:rFonts w:cs="Simplified Arabic"/>
          <w:b/>
          <w:bCs/>
          <w:rtl/>
          <w:lang w:val="en-GB"/>
        </w:rPr>
        <w:t>استعراض التقدم المحرز في تنفيذ الاتفاقية والخطة الاستراتيجية للتنوع البيولوجي 2011-2020</w:t>
      </w:r>
    </w:p>
    <w:p w14:paraId="0FB36F17" w14:textId="4DEC94E9" w:rsidR="00D81200" w:rsidRPr="00D81200" w:rsidRDefault="00D81200" w:rsidP="0049032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w:t>
      </w:r>
      <w:r w:rsidR="00630F76">
        <w:rPr>
          <w:rFonts w:cs="Simplified Arabic" w:hint="cs"/>
          <w:sz w:val="22"/>
          <w:rtl/>
          <w:lang w:val="en-GB" w:bidi="ar-EG"/>
        </w:rPr>
        <w:t>ا</w:t>
      </w:r>
      <w:r>
        <w:rPr>
          <w:rFonts w:cs="Simplified Arabic" w:hint="cs"/>
          <w:sz w:val="22"/>
          <w:rtl/>
          <w:lang w:val="en-GB" w:bidi="ar-EG"/>
        </w:rPr>
        <w:t xml:space="preserve">لهيئة الفرعية للتنفيذ في البند 3 من جدول الأعمال </w:t>
      </w:r>
      <w:r w:rsidRPr="00D81200">
        <w:rPr>
          <w:rFonts w:cs="Simplified Arabic" w:hint="cs"/>
          <w:sz w:val="22"/>
          <w:rtl/>
          <w:lang w:val="en-GB" w:bidi="ar-EG"/>
        </w:rPr>
        <w:t>في الجلسة</w:t>
      </w:r>
      <w:r w:rsidR="007719FE">
        <w:rPr>
          <w:rFonts w:cs="Simplified Arabic" w:hint="cs"/>
          <w:sz w:val="22"/>
          <w:rtl/>
          <w:lang w:val="en-GB" w:bidi="ar-EG"/>
        </w:rPr>
        <w:t xml:space="preserve"> العامة</w:t>
      </w:r>
      <w:r w:rsidRPr="00D81200">
        <w:rPr>
          <w:rFonts w:cs="Simplified Arabic" w:hint="cs"/>
          <w:sz w:val="22"/>
          <w:rtl/>
          <w:lang w:val="en-GB" w:bidi="ar-EG"/>
        </w:rPr>
        <w:t xml:space="preserve"> الأولى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GB" w:bidi="ar-EG"/>
        </w:rPr>
        <w:t xml:space="preserve">في </w:t>
      </w:r>
      <w:r w:rsidR="00630F76">
        <w:rPr>
          <w:rFonts w:cs="Simplified Arabic" w:hint="cs"/>
          <w:sz w:val="22"/>
          <w:rtl/>
          <w:lang w:val="en-GB" w:bidi="ar-EG"/>
        </w:rPr>
        <w:t>16 مايو/أيار 2021</w:t>
      </w:r>
      <w:r w:rsidRPr="00D81200">
        <w:rPr>
          <w:rFonts w:cs="Simplified Arabic" w:hint="cs"/>
          <w:sz w:val="22"/>
          <w:rtl/>
          <w:lang w:val="en-GB" w:bidi="ar-EG"/>
        </w:rPr>
        <w:t xml:space="preserve">. ولدى نظرها في هذا البند، كان أمام الهيئة الفرعية مذكرة أعدتها الأمينة التنفيذية عن </w:t>
      </w:r>
      <w:r>
        <w:rPr>
          <w:rFonts w:cs="Simplified Arabic" w:hint="cs"/>
          <w:sz w:val="22"/>
          <w:rtl/>
          <w:lang w:val="en-GB" w:bidi="ar-EG"/>
        </w:rPr>
        <w:t xml:space="preserve">استعراض </w:t>
      </w:r>
      <w:r w:rsidRPr="00D81200">
        <w:rPr>
          <w:rFonts w:cs="Simplified Arabic" w:hint="cs"/>
          <w:sz w:val="22"/>
          <w:rtl/>
          <w:lang w:val="en-GB" w:bidi="ar-EG"/>
        </w:rPr>
        <w:t xml:space="preserve">التقدم المحرز في تنفيذ الاتفاقية والخطة الاستراتيجية للتنوع البيولوجي 2011-2020 </w:t>
      </w:r>
      <w:r w:rsidR="0049032F" w:rsidRPr="00D81200">
        <w:rPr>
          <w:sz w:val="22"/>
          <w:szCs w:val="22"/>
          <w:rtl/>
          <w:lang w:val="en-GB" w:bidi="ar-EG"/>
        </w:rPr>
        <w:t>(</w:t>
      </w:r>
      <w:r w:rsidR="0049032F" w:rsidRPr="00D81200">
        <w:rPr>
          <w:sz w:val="22"/>
          <w:szCs w:val="22"/>
          <w:lang w:bidi="ar-EG"/>
        </w:rPr>
        <w:t>CBD/SBI/3/2</w:t>
      </w:r>
      <w:r w:rsidR="0049032F" w:rsidRPr="00D81200">
        <w:rPr>
          <w:sz w:val="22"/>
          <w:szCs w:val="22"/>
          <w:rtl/>
          <w:lang w:val="en-GB" w:bidi="ar-EG"/>
        </w:rPr>
        <w:t>)</w:t>
      </w:r>
      <w:r>
        <w:rPr>
          <w:rFonts w:cs="Simplified Arabic" w:hint="cs"/>
          <w:sz w:val="22"/>
          <w:rtl/>
          <w:lang w:val="en-GB" w:bidi="ar-EG"/>
        </w:rPr>
        <w:t>، تشمل توصية مقترحة</w:t>
      </w:r>
      <w:r w:rsidR="007719FE">
        <w:rPr>
          <w:rFonts w:cs="Simplified Arabic" w:hint="cs"/>
          <w:sz w:val="22"/>
          <w:rtl/>
          <w:lang w:val="en-GB" w:bidi="ar-EG"/>
        </w:rPr>
        <w:t>.</w:t>
      </w:r>
      <w:r w:rsidRPr="00D81200">
        <w:rPr>
          <w:rFonts w:cs="Simplified Arabic" w:hint="cs"/>
          <w:sz w:val="22"/>
          <w:rtl/>
          <w:lang w:val="en-GB" w:bidi="ar-EG"/>
        </w:rPr>
        <w:t xml:space="preserve"> </w:t>
      </w:r>
      <w:r w:rsidR="007719FE">
        <w:rPr>
          <w:rFonts w:cs="Simplified Arabic" w:hint="cs"/>
          <w:sz w:val="22"/>
          <w:rtl/>
          <w:lang w:val="en-GB" w:bidi="ar-EG"/>
        </w:rPr>
        <w:t xml:space="preserve">وكان أمامها أيضا أربع </w:t>
      </w:r>
      <w:r w:rsidR="0049032F">
        <w:rPr>
          <w:rFonts w:cs="Simplified Arabic" w:hint="cs"/>
          <w:sz w:val="22"/>
          <w:rtl/>
          <w:lang w:val="en-GB" w:bidi="ar-EG"/>
        </w:rPr>
        <w:t>إضاف</w:t>
      </w:r>
      <w:r w:rsidR="007719FE">
        <w:rPr>
          <w:rFonts w:cs="Simplified Arabic" w:hint="cs"/>
          <w:sz w:val="22"/>
          <w:rtl/>
          <w:lang w:val="en-GB" w:bidi="ar-EG"/>
        </w:rPr>
        <w:t xml:space="preserve">ات لتلك الوثيقة، تحدد تحديث للتقدم المحرز في مراجعة/تحديث وتنفيذ الاستراتيجيات وخطط العمل الوطنية للتنوع البيولوجي، بما في ذلك الأهداف الوطنية </w:t>
      </w:r>
      <w:r w:rsidR="007719FE" w:rsidRPr="007719FE">
        <w:rPr>
          <w:sz w:val="22"/>
          <w:szCs w:val="22"/>
        </w:rPr>
        <w:t>(CBD/SBI/3/2/Add.1)</w:t>
      </w:r>
      <w:r w:rsidR="007719FE">
        <w:rPr>
          <w:rFonts w:cs="Simplified Arabic" w:hint="cs"/>
          <w:sz w:val="22"/>
          <w:rtl/>
          <w:lang w:val="en-GB" w:bidi="ar-EG"/>
        </w:rPr>
        <w:t>، وتحليل لمساهمة الأهداف التي حددتها الأطراف والتقدم المحرز نحو أهداف أيشي للتنوع البيولوجي</w:t>
      </w:r>
      <w:r w:rsidR="0049032F">
        <w:rPr>
          <w:rFonts w:cs="Simplified Arabic" w:hint="cs"/>
          <w:sz w:val="22"/>
          <w:rtl/>
          <w:lang w:val="en-GB" w:bidi="ar-EG"/>
        </w:rPr>
        <w:t xml:space="preserve"> </w:t>
      </w:r>
      <w:r w:rsidR="0049032F" w:rsidRPr="007719FE">
        <w:rPr>
          <w:sz w:val="22"/>
          <w:szCs w:val="22"/>
        </w:rPr>
        <w:t>(CBD/SBI/3/2/Add.</w:t>
      </w:r>
      <w:r w:rsidR="0049032F">
        <w:rPr>
          <w:sz w:val="22"/>
          <w:szCs w:val="22"/>
        </w:rPr>
        <w:t>2</w:t>
      </w:r>
      <w:r w:rsidR="0049032F" w:rsidRPr="007719FE">
        <w:rPr>
          <w:sz w:val="22"/>
          <w:szCs w:val="22"/>
        </w:rPr>
        <w:t>)</w:t>
      </w:r>
      <w:r w:rsidR="007719FE">
        <w:rPr>
          <w:rFonts w:cs="Simplified Arabic" w:hint="cs"/>
          <w:sz w:val="22"/>
          <w:rtl/>
          <w:lang w:val="en-GB" w:bidi="ar-EG"/>
        </w:rPr>
        <w:t xml:space="preserve">، واستعراض لتنفيذ خطة عمل الاعتبارات الجنسانية </w:t>
      </w:r>
      <w:r w:rsidR="007719FE" w:rsidRPr="007719FE">
        <w:rPr>
          <w:sz w:val="22"/>
          <w:szCs w:val="22"/>
        </w:rPr>
        <w:t>(CBD/SBI/3/2/Add.</w:t>
      </w:r>
      <w:r w:rsidR="007719FE">
        <w:rPr>
          <w:sz w:val="22"/>
          <w:szCs w:val="22"/>
        </w:rPr>
        <w:t>2</w:t>
      </w:r>
      <w:r w:rsidR="007719FE" w:rsidRPr="007719FE">
        <w:rPr>
          <w:sz w:val="22"/>
          <w:szCs w:val="22"/>
        </w:rPr>
        <w:t>)</w:t>
      </w:r>
      <w:r w:rsidR="007719FE">
        <w:rPr>
          <w:rFonts w:cs="Simplified Arabic" w:hint="cs"/>
          <w:sz w:val="22"/>
          <w:rtl/>
          <w:lang w:val="en-GB" w:bidi="ar-EG"/>
        </w:rPr>
        <w:t>، واستعراض عن تنفيذ خطة عمل الاعتبارات الجنسانية</w:t>
      </w:r>
      <w:r w:rsidR="0049032F">
        <w:rPr>
          <w:rFonts w:cs="Simplified Arabic" w:hint="cs"/>
          <w:sz w:val="22"/>
          <w:rtl/>
          <w:lang w:val="en-GB" w:bidi="ar-EG"/>
        </w:rPr>
        <w:t xml:space="preserve"> 2015-2020</w:t>
      </w:r>
      <w:r w:rsidR="007719FE">
        <w:rPr>
          <w:rFonts w:cs="Simplified Arabic" w:hint="cs"/>
          <w:sz w:val="22"/>
          <w:rtl/>
          <w:lang w:val="en-GB" w:bidi="ar-EG"/>
        </w:rPr>
        <w:t xml:space="preserve"> </w:t>
      </w:r>
      <w:r w:rsidR="007719FE" w:rsidRPr="007719FE">
        <w:rPr>
          <w:sz w:val="22"/>
          <w:szCs w:val="22"/>
        </w:rPr>
        <w:t>(CBD/SBI/3/2/Add.</w:t>
      </w:r>
      <w:r w:rsidR="007719FE">
        <w:rPr>
          <w:sz w:val="22"/>
          <w:szCs w:val="22"/>
        </w:rPr>
        <w:t>3</w:t>
      </w:r>
      <w:r w:rsidR="007719FE" w:rsidRPr="007719FE">
        <w:rPr>
          <w:sz w:val="22"/>
          <w:szCs w:val="22"/>
        </w:rPr>
        <w:t>)</w:t>
      </w:r>
      <w:r w:rsidR="007719FE">
        <w:rPr>
          <w:rFonts w:cs="Simplified Arabic" w:hint="cs"/>
          <w:sz w:val="22"/>
          <w:rtl/>
          <w:lang w:val="en-GB" w:bidi="ar-EG"/>
        </w:rPr>
        <w:t xml:space="preserve"> ومذكرة عن التقدم المحرز نحو الهدف 18 من أهداف أيشي للتنوع البيولوجي بشأن المعارف التقليدية والاستخدام المألوف المستدام للتنوع البيولوجي </w:t>
      </w:r>
      <w:r w:rsidR="007719FE" w:rsidRPr="007719FE">
        <w:rPr>
          <w:sz w:val="22"/>
          <w:szCs w:val="22"/>
        </w:rPr>
        <w:t>(CBD/SBI/3/2/Add.</w:t>
      </w:r>
      <w:r w:rsidR="007719FE">
        <w:rPr>
          <w:sz w:val="22"/>
          <w:szCs w:val="22"/>
        </w:rPr>
        <w:t>4</w:t>
      </w:r>
      <w:r w:rsidR="007719FE" w:rsidRPr="007719FE">
        <w:rPr>
          <w:sz w:val="22"/>
          <w:szCs w:val="22"/>
        </w:rPr>
        <w:t>)</w:t>
      </w:r>
      <w:r w:rsidR="007719FE">
        <w:rPr>
          <w:rFonts w:cs="Simplified Arabic" w:hint="cs"/>
          <w:sz w:val="22"/>
          <w:rtl/>
          <w:lang w:val="en-GB" w:bidi="ar-EG"/>
        </w:rPr>
        <w:t>.</w:t>
      </w:r>
    </w:p>
    <w:p w14:paraId="71B9754F" w14:textId="77777777" w:rsidR="00D81200" w:rsidRPr="00D81200" w:rsidRDefault="00D81200" w:rsidP="0049032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في 8 مارس/آذار 2021، التي أدلى فيها ممثلو 23 طرفا ومجموعات إقليمية و6 مراقبين ببيانات وتقديم إضافي تم استلام</w:t>
      </w:r>
      <w:r w:rsidR="0049032F">
        <w:rPr>
          <w:rFonts w:cs="Simplified Arabic" w:hint="cs"/>
          <w:sz w:val="22"/>
          <w:rtl/>
          <w:lang w:val="en-US"/>
        </w:rPr>
        <w:t>ه</w:t>
      </w:r>
      <w:r>
        <w:rPr>
          <w:rFonts w:cs="Simplified Arabic" w:hint="cs"/>
          <w:sz w:val="22"/>
          <w:rtl/>
          <w:lang w:val="en-US"/>
        </w:rPr>
        <w:t xml:space="preserve"> كتابة.</w:t>
      </w:r>
    </w:p>
    <w:p w14:paraId="72D63B20" w14:textId="77777777" w:rsidR="00D81200" w:rsidRPr="00D81200" w:rsidRDefault="00D81200" w:rsidP="00B227F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والبرازيل، وكمبوديا، وإكوادور، وماليزيا، والنرويج، وبيرو، وجنو</w:t>
      </w:r>
      <w:r w:rsidR="00B227FF">
        <w:rPr>
          <w:rFonts w:cs="Simplified Arabic" w:hint="cs"/>
          <w:sz w:val="22"/>
          <w:rtl/>
          <w:lang w:val="en-US"/>
        </w:rPr>
        <w:t>ب</w:t>
      </w:r>
      <w:r>
        <w:rPr>
          <w:rFonts w:cs="Simplified Arabic" w:hint="cs"/>
          <w:sz w:val="22"/>
          <w:rtl/>
          <w:lang w:val="en-US"/>
        </w:rPr>
        <w:t xml:space="preserve"> أفريقيا وأوغندا.</w:t>
      </w:r>
    </w:p>
    <w:p w14:paraId="6DC2262C" w14:textId="737C6C43" w:rsidR="00D81200" w:rsidRDefault="00B227FF" w:rsidP="00D8120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وإضافة إلى البيانات الشفوية المقدمة من الأطراف، قدمت بيانات مكتوبة من جمهورية الكونغو الديمقراطية (بالنباية عن المجموعة الأفريقية)، والبرتغال (بالنيابة عن الاتحاد الأوروبي ودوله الأعضاء) وسويسرا وأتيحت على صفحة الويب للاجتماع.</w:t>
      </w:r>
    </w:p>
    <w:p w14:paraId="7804CFDC" w14:textId="77777777" w:rsidR="00AD4094" w:rsidRPr="00D81200" w:rsidRDefault="00AD4094" w:rsidP="00AD409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التحالف من أجل اتفاقية التنوع البيولوجي، واتحاد النساء المعني باتفاقية التنوع البيولوجي، والشبكة العالمية للشباب المعنية بالتنوع البيولوجي </w:t>
      </w:r>
      <w:r>
        <w:rPr>
          <w:rFonts w:cs="Simplified Arabic"/>
          <w:sz w:val="22"/>
          <w:lang w:val="en-US"/>
        </w:rPr>
        <w:t>(GYBN)</w:t>
      </w:r>
      <w:r>
        <w:rPr>
          <w:rFonts w:cs="Simplified Arabic" w:hint="cs"/>
          <w:sz w:val="22"/>
          <w:rtl/>
          <w:lang w:val="en-US"/>
        </w:rPr>
        <w:t xml:space="preserve"> والمنتدى الدولي للشعوب الأصلية المعني بالتنوع البيولوجي </w:t>
      </w:r>
      <w:r>
        <w:rPr>
          <w:rFonts w:cs="Simplified Arabic"/>
          <w:sz w:val="22"/>
          <w:lang w:val="en-US"/>
        </w:rPr>
        <w:t>(IIFB)</w:t>
      </w:r>
      <w:r>
        <w:rPr>
          <w:rFonts w:cs="Simplified Arabic" w:hint="cs"/>
          <w:sz w:val="22"/>
          <w:rtl/>
          <w:lang w:val="en-US" w:bidi="ar-EG"/>
        </w:rPr>
        <w:t xml:space="preserve"> </w:t>
      </w:r>
      <w:r>
        <w:rPr>
          <w:rFonts w:cs="Simplified Arabic" w:hint="cs"/>
          <w:sz w:val="22"/>
          <w:rtl/>
          <w:lang w:val="en-US"/>
        </w:rPr>
        <w:t>(أيضا بالنيابة عن شبكة نساء الشعوب الأصلية من أجل التنوع البيولوجي).</w:t>
      </w:r>
    </w:p>
    <w:p w14:paraId="4C3F6703" w14:textId="77777777" w:rsidR="00D002D1" w:rsidRPr="00D002D1" w:rsidRDefault="00B227FF" w:rsidP="0049032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المقدمة شفويا من المراقبين، قدم بيان مكتوب من اتحاد الرياح الجديدة وأتيح على صفحة </w:t>
      </w:r>
      <w:r w:rsidR="0049032F">
        <w:rPr>
          <w:rFonts w:cs="Simplified Arabic" w:hint="cs"/>
          <w:sz w:val="22"/>
          <w:rtl/>
          <w:lang w:val="en-US"/>
        </w:rPr>
        <w:t>ال</w:t>
      </w:r>
      <w:r>
        <w:rPr>
          <w:rFonts w:cs="Simplified Arabic" w:hint="cs"/>
          <w:sz w:val="22"/>
          <w:rtl/>
          <w:lang w:val="en-US"/>
        </w:rPr>
        <w:t xml:space="preserve">ويب </w:t>
      </w:r>
      <w:r w:rsidR="0049032F">
        <w:rPr>
          <w:rFonts w:cs="Simplified Arabic" w:hint="cs"/>
          <w:sz w:val="22"/>
          <w:rtl/>
          <w:lang w:val="en-US"/>
        </w:rPr>
        <w:t>ل</w:t>
      </w:r>
      <w:r>
        <w:rPr>
          <w:rFonts w:cs="Simplified Arabic" w:hint="cs"/>
          <w:sz w:val="22"/>
          <w:rtl/>
          <w:lang w:val="en-US"/>
        </w:rPr>
        <w:t>لاجتماع.</w:t>
      </w:r>
    </w:p>
    <w:p w14:paraId="375FAFD6" w14:textId="556BDDD7" w:rsidR="00D002D1" w:rsidRPr="00D002D1" w:rsidRDefault="00B227FF"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وعقب تبادل الآراء، قالت الرئيسة إنها ستعد توصية منقحة لنظر الهيئة الفرعية، مع مراعاة الآراء التي أعربت عنها الأطراف شفويا أو التي أيدتها والتعليقات المستلمة كتابة</w:t>
      </w:r>
      <w:r w:rsidR="00AD4094">
        <w:rPr>
          <w:rFonts w:cs="Simplified Arabic" w:hint="cs"/>
          <w:sz w:val="22"/>
          <w:rtl/>
          <w:lang w:val="en-US"/>
        </w:rPr>
        <w:t xml:space="preserve"> خلال الجلسة غير الرسمية المنعقدة في مارس/آذار وفي هذا الاجتماع</w:t>
      </w:r>
      <w:r>
        <w:rPr>
          <w:rFonts w:cs="Simplified Arabic" w:hint="cs"/>
          <w:sz w:val="22"/>
          <w:rtl/>
          <w:lang w:val="en-US"/>
        </w:rPr>
        <w:t>.</w:t>
      </w:r>
    </w:p>
    <w:p w14:paraId="6CE98519" w14:textId="1B59D691" w:rsidR="009D0DE5" w:rsidRDefault="009D0DE5"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وفي الجلسة العامة الخامسة</w:t>
      </w:r>
      <w:r w:rsidR="009057B1">
        <w:rPr>
          <w:rFonts w:cs="Simplified Arabic" w:hint="cs"/>
          <w:sz w:val="22"/>
          <w:rtl/>
          <w:lang w:val="en-US"/>
        </w:rPr>
        <w:t xml:space="preserve">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US"/>
        </w:rPr>
        <w:t>في 29 مايو/أيار 2021، نظرت الهيئة الفرعية في مشروع توصية قدمته الرئيسة.</w:t>
      </w:r>
    </w:p>
    <w:p w14:paraId="55A4008C" w14:textId="77777777" w:rsidR="009D0DE5" w:rsidRDefault="009D0DE5"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والبرازيل، وكندا، والنرويج، والبرتغال (بالنيابة عن الاتحاد الأوروبي ودوله الأعضاء) وجنوب أفريقيا.</w:t>
      </w:r>
    </w:p>
    <w:p w14:paraId="0FB5ED6E" w14:textId="4D46620D" w:rsidR="009D0DE5" w:rsidRDefault="00AD4094"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w:t>
      </w:r>
      <w:r w:rsidR="00594C5A">
        <w:rPr>
          <w:rFonts w:cs="Simplified Arabic" w:hint="cs"/>
          <w:sz w:val="22"/>
          <w:rtl/>
          <w:lang w:val="en-US"/>
        </w:rPr>
        <w:t>ت</w:t>
      </w:r>
      <w:r>
        <w:rPr>
          <w:rFonts w:cs="Simplified Arabic" w:hint="cs"/>
          <w:sz w:val="22"/>
          <w:rtl/>
          <w:lang w:val="en-US"/>
        </w:rPr>
        <w:t xml:space="preserve"> الرئيس</w:t>
      </w:r>
      <w:r w:rsidR="00594C5A">
        <w:rPr>
          <w:rFonts w:cs="Simplified Arabic" w:hint="cs"/>
          <w:sz w:val="22"/>
          <w:rtl/>
          <w:lang w:val="en-US"/>
        </w:rPr>
        <w:t>ة</w:t>
      </w:r>
      <w:r>
        <w:rPr>
          <w:rFonts w:cs="Simplified Arabic" w:hint="cs"/>
          <w:sz w:val="22"/>
          <w:rtl/>
          <w:lang w:val="en-US"/>
        </w:rPr>
        <w:t xml:space="preserve"> إلى أن </w:t>
      </w:r>
      <w:r w:rsidR="009D0DE5">
        <w:rPr>
          <w:rFonts w:cs="Simplified Arabic" w:hint="cs"/>
          <w:sz w:val="22"/>
          <w:rtl/>
          <w:lang w:val="en-US"/>
        </w:rPr>
        <w:t xml:space="preserve">ممثل البرتغال </w:t>
      </w:r>
      <w:r>
        <w:rPr>
          <w:rFonts w:cs="Simplified Arabic" w:hint="cs"/>
          <w:sz w:val="22"/>
          <w:rtl/>
          <w:lang w:val="en-US"/>
        </w:rPr>
        <w:t xml:space="preserve">أدلى ببيان </w:t>
      </w:r>
      <w:r w:rsidR="009D0DE5">
        <w:rPr>
          <w:rFonts w:cs="Simplified Arabic" w:hint="cs"/>
          <w:sz w:val="22"/>
          <w:rtl/>
          <w:lang w:val="en-US"/>
        </w:rPr>
        <w:t>بالنيابة عن الاتحاد الأوروبي ودوله الأعضاء باستخدام خاصية الدردشة.</w:t>
      </w:r>
    </w:p>
    <w:p w14:paraId="51623E05" w14:textId="08924FCD" w:rsidR="009D0DE5" w:rsidRDefault="009D0DE5"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واستأنفت الهيئة الفرعية نظرها في مشروع التوصية في الجلسة العامة السادسة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US"/>
        </w:rPr>
        <w:t>في 30 مايو/أيار 2021.</w:t>
      </w:r>
    </w:p>
    <w:p w14:paraId="40F23456" w14:textId="1DE141AE" w:rsidR="009D0DE5" w:rsidRDefault="009D0DE5"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ممثلو الأرجنتين، والبرازيل، وكندا، والصين، وكولومبيا، وكوستاريكا، والمكسيك، </w:t>
      </w:r>
      <w:r w:rsidR="003411A2">
        <w:rPr>
          <w:rFonts w:cs="Simplified Arabic" w:hint="cs"/>
          <w:sz w:val="22"/>
          <w:rtl/>
          <w:lang w:val="en-US"/>
        </w:rPr>
        <w:t xml:space="preserve">والمغرب، </w:t>
      </w:r>
      <w:r>
        <w:rPr>
          <w:rFonts w:cs="Simplified Arabic" w:hint="cs"/>
          <w:sz w:val="22"/>
          <w:rtl/>
          <w:lang w:val="en-US"/>
        </w:rPr>
        <w:t>ونيوزيلندا، والنرويج، وبيرو، والبرتغال (بالنيابة عن الاتحاد الأوروبي ودوله الأعضاء)، وجنوب أفريقيا، وسويسرا والمملكة المتحدة</w:t>
      </w:r>
      <w:r w:rsidR="00AD4094">
        <w:rPr>
          <w:rFonts w:cs="Simplified Arabic" w:hint="cs"/>
          <w:sz w:val="22"/>
          <w:rtl/>
          <w:lang w:val="en-US"/>
        </w:rPr>
        <w:t xml:space="preserve"> لبريطانيا العظمى وأيرلندا الشمالية</w:t>
      </w:r>
      <w:r>
        <w:rPr>
          <w:rFonts w:cs="Simplified Arabic" w:hint="cs"/>
          <w:sz w:val="22"/>
          <w:rtl/>
          <w:lang w:val="en-US"/>
        </w:rPr>
        <w:t>.</w:t>
      </w:r>
    </w:p>
    <w:p w14:paraId="7A621648" w14:textId="70067A4D" w:rsidR="009057B1" w:rsidRPr="009057B1" w:rsidRDefault="009057B1"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9057B1">
        <w:rPr>
          <w:rFonts w:cs="Simplified Arabic"/>
          <w:sz w:val="22"/>
          <w:rtl/>
          <w:lang w:val="en-US"/>
        </w:rPr>
        <w:t xml:space="preserve">استأنفت الهيئة الفرعية نظرها في مشروع التوصية في الجلسة العامة السابعة للجزء الأول من الاجتماع، </w:t>
      </w:r>
      <w:r>
        <w:rPr>
          <w:rFonts w:cs="Simplified Arabic" w:hint="cs"/>
          <w:sz w:val="22"/>
          <w:rtl/>
          <w:lang w:val="en-US"/>
        </w:rPr>
        <w:t xml:space="preserve">المنعقدة </w:t>
      </w:r>
      <w:r w:rsidRPr="009057B1">
        <w:rPr>
          <w:rFonts w:cs="Simplified Arabic"/>
          <w:sz w:val="22"/>
          <w:rtl/>
          <w:lang w:val="en-US"/>
        </w:rPr>
        <w:t>في 11 يوني</w:t>
      </w:r>
      <w:r>
        <w:rPr>
          <w:rFonts w:cs="Simplified Arabic" w:hint="cs"/>
          <w:sz w:val="22"/>
          <w:rtl/>
          <w:lang w:val="en-US"/>
        </w:rPr>
        <w:t>ه/حزيران</w:t>
      </w:r>
      <w:r w:rsidRPr="009057B1">
        <w:rPr>
          <w:rFonts w:cs="Simplified Arabic"/>
          <w:sz w:val="22"/>
          <w:rtl/>
          <w:lang w:val="en-US"/>
        </w:rPr>
        <w:t xml:space="preserve"> 2021.</w:t>
      </w:r>
    </w:p>
    <w:p w14:paraId="1FFDC164" w14:textId="17D08A96" w:rsidR="009057B1" w:rsidRPr="009057B1" w:rsidRDefault="009057B1"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9057B1">
        <w:rPr>
          <w:rFonts w:cs="Simplified Arabic"/>
          <w:sz w:val="22"/>
          <w:rtl/>
          <w:lang w:val="en-US"/>
        </w:rPr>
        <w:t>بعد تبادل الآراء، وافقت الهيئة الفرعية على مشروع التوصية، بصيغته المعدلة شف</w:t>
      </w:r>
      <w:r>
        <w:rPr>
          <w:rFonts w:cs="Simplified Arabic" w:hint="cs"/>
          <w:sz w:val="22"/>
          <w:rtl/>
          <w:lang w:val="en-US"/>
        </w:rPr>
        <w:t>و</w:t>
      </w:r>
      <w:r w:rsidRPr="009057B1">
        <w:rPr>
          <w:rFonts w:cs="Simplified Arabic"/>
          <w:sz w:val="22"/>
          <w:rtl/>
          <w:lang w:val="en-US"/>
        </w:rPr>
        <w:t xml:space="preserve">يا، </w:t>
      </w:r>
      <w:r w:rsidR="00886D1A">
        <w:rPr>
          <w:rFonts w:cs="Simplified Arabic" w:hint="cs"/>
          <w:sz w:val="22"/>
          <w:rtl/>
          <w:lang w:val="en-US"/>
        </w:rPr>
        <w:t xml:space="preserve">بوصفه </w:t>
      </w:r>
      <w:r w:rsidRPr="009057B1">
        <w:rPr>
          <w:rFonts w:cs="Simplified Arabic"/>
          <w:sz w:val="22"/>
          <w:rtl/>
          <w:lang w:val="en-US"/>
        </w:rPr>
        <w:t xml:space="preserve">مشروع التوصية </w:t>
      </w:r>
      <w:r w:rsidRPr="009057B1">
        <w:rPr>
          <w:rFonts w:cs="Simplified Arabic"/>
          <w:sz w:val="22"/>
          <w:lang w:val="en-US"/>
        </w:rPr>
        <w:t>CBD</w:t>
      </w:r>
      <w:r w:rsidR="00886D1A">
        <w:rPr>
          <w:rFonts w:cs="Simplified Arabic"/>
          <w:sz w:val="22"/>
          <w:lang w:val="en-US"/>
        </w:rPr>
        <w:t>/</w:t>
      </w:r>
      <w:r w:rsidRPr="009057B1">
        <w:rPr>
          <w:rFonts w:cs="Simplified Arabic"/>
          <w:sz w:val="22"/>
          <w:lang w:val="en-US"/>
        </w:rPr>
        <w:t>SBI</w:t>
      </w:r>
      <w:r w:rsidR="00886D1A">
        <w:rPr>
          <w:rFonts w:cs="Simplified Arabic"/>
          <w:sz w:val="22"/>
          <w:lang w:val="en-US"/>
        </w:rPr>
        <w:t>/3/</w:t>
      </w:r>
      <w:r w:rsidRPr="009057B1">
        <w:rPr>
          <w:rFonts w:cs="Simplified Arabic"/>
          <w:sz w:val="22"/>
          <w:lang w:val="en-US"/>
        </w:rPr>
        <w:t>L.xxx</w:t>
      </w:r>
      <w:r w:rsidRPr="009057B1">
        <w:rPr>
          <w:rFonts w:cs="Simplified Arabic"/>
          <w:sz w:val="22"/>
          <w:rtl/>
          <w:lang w:val="en-US"/>
        </w:rPr>
        <w:t>، لاعتماده رسميا في مرحلة لاحقة.</w:t>
      </w:r>
    </w:p>
    <w:p w14:paraId="5F90999A" w14:textId="34B288E9" w:rsidR="00D002D1" w:rsidRPr="00D002D1" w:rsidRDefault="00886D1A"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9057B1" w:rsidRPr="009057B1">
        <w:rPr>
          <w:rFonts w:cs="Simplified Arabic"/>
          <w:sz w:val="22"/>
          <w:rtl/>
          <w:lang w:val="en-US"/>
        </w:rPr>
        <w:t>خلال الدورة</w:t>
      </w:r>
      <w:r w:rsidR="009446D4">
        <w:rPr>
          <w:rFonts w:cs="Simplified Arabic"/>
          <w:sz w:val="22"/>
          <w:rtl/>
          <w:lang w:val="en-US"/>
        </w:rPr>
        <w:t>،</w:t>
      </w:r>
      <w:r w:rsidR="009057B1" w:rsidRPr="009057B1">
        <w:rPr>
          <w:rFonts w:cs="Simplified Arabic"/>
          <w:sz w:val="22"/>
          <w:rtl/>
          <w:lang w:val="en-US"/>
        </w:rPr>
        <w:t xml:space="preserve"> طلب ممثل جمهورية الكونغو الديمقراطية، متحدثا </w:t>
      </w:r>
      <w:r>
        <w:rPr>
          <w:rFonts w:cs="Simplified Arabic" w:hint="cs"/>
          <w:sz w:val="22"/>
          <w:rtl/>
          <w:lang w:val="en-US"/>
        </w:rPr>
        <w:t>بالنيابة عن</w:t>
      </w:r>
      <w:r w:rsidR="009057B1" w:rsidRPr="009057B1">
        <w:rPr>
          <w:rFonts w:cs="Simplified Arabic"/>
          <w:sz w:val="22"/>
          <w:rtl/>
          <w:lang w:val="en-US"/>
        </w:rPr>
        <w:t xml:space="preserve"> المجموعة الأفريقية، وضع مشروع التوصية بين قوسين معقوفين، وعرض الأساس المنطقي لموقف المنطقة. </w:t>
      </w:r>
      <w:r w:rsidR="001F67E2">
        <w:rPr>
          <w:rFonts w:cs="Simplified Arabic" w:hint="cs"/>
          <w:sz w:val="22"/>
          <w:rtl/>
          <w:lang w:val="en-US"/>
        </w:rPr>
        <w:t>وترى</w:t>
      </w:r>
      <w:r w:rsidR="009057B1" w:rsidRPr="009057B1">
        <w:rPr>
          <w:rFonts w:cs="Simplified Arabic"/>
          <w:sz w:val="22"/>
          <w:rtl/>
          <w:lang w:val="en-US"/>
        </w:rPr>
        <w:t xml:space="preserve"> المجموعة الأفريقية </w:t>
      </w:r>
      <w:r w:rsidR="001F67E2">
        <w:rPr>
          <w:rFonts w:cs="Simplified Arabic" w:hint="cs"/>
          <w:sz w:val="22"/>
          <w:rtl/>
          <w:lang w:val="en-US"/>
        </w:rPr>
        <w:t>أن</w:t>
      </w:r>
      <w:r w:rsidR="009057B1" w:rsidRPr="009057B1">
        <w:rPr>
          <w:rFonts w:cs="Simplified Arabic"/>
          <w:sz w:val="22"/>
          <w:rtl/>
          <w:lang w:val="en-US"/>
        </w:rPr>
        <w:t xml:space="preserve"> اعتماد إطار تحولي عالمي للتنوع البيولوجي لما بعد عام 2020 يمكن للأطراف دعمه وتنفيذه بنجاح</w:t>
      </w:r>
      <w:r w:rsidR="001F67E2">
        <w:rPr>
          <w:rFonts w:cs="Simplified Arabic" w:hint="cs"/>
          <w:sz w:val="22"/>
          <w:rtl/>
          <w:lang w:val="en-US"/>
        </w:rPr>
        <w:t xml:space="preserve"> مسألة </w:t>
      </w:r>
      <w:r w:rsidR="001F67E2" w:rsidRPr="009057B1">
        <w:rPr>
          <w:rFonts w:cs="Simplified Arabic"/>
          <w:sz w:val="22"/>
          <w:rtl/>
          <w:lang w:val="en-US"/>
        </w:rPr>
        <w:t>بالغ</w:t>
      </w:r>
      <w:r w:rsidR="001F67E2">
        <w:rPr>
          <w:rFonts w:cs="Simplified Arabic" w:hint="cs"/>
          <w:sz w:val="22"/>
          <w:rtl/>
          <w:lang w:val="en-US"/>
        </w:rPr>
        <w:t>ة</w:t>
      </w:r>
      <w:r w:rsidR="001F67E2" w:rsidRPr="009057B1">
        <w:rPr>
          <w:rFonts w:cs="Simplified Arabic"/>
          <w:sz w:val="22"/>
          <w:rtl/>
          <w:lang w:val="en-US"/>
        </w:rPr>
        <w:t xml:space="preserve"> الأهمية</w:t>
      </w:r>
      <w:r w:rsidR="009057B1" w:rsidRPr="009057B1">
        <w:rPr>
          <w:rFonts w:cs="Simplified Arabic"/>
          <w:sz w:val="22"/>
          <w:rtl/>
          <w:lang w:val="en-US"/>
        </w:rPr>
        <w:t>، وظل</w:t>
      </w:r>
      <w:r>
        <w:rPr>
          <w:rFonts w:cs="Simplified Arabic" w:hint="cs"/>
          <w:sz w:val="22"/>
          <w:rtl/>
          <w:lang w:val="en-US"/>
        </w:rPr>
        <w:t>ت</w:t>
      </w:r>
      <w:r w:rsidR="009057B1" w:rsidRPr="009057B1">
        <w:rPr>
          <w:rFonts w:cs="Simplified Arabic"/>
          <w:sz w:val="22"/>
          <w:rtl/>
          <w:lang w:val="en-US"/>
        </w:rPr>
        <w:t xml:space="preserve"> ملتزم</w:t>
      </w:r>
      <w:r>
        <w:rPr>
          <w:rFonts w:cs="Simplified Arabic" w:hint="cs"/>
          <w:sz w:val="22"/>
          <w:rtl/>
          <w:lang w:val="en-US"/>
        </w:rPr>
        <w:t>ة</w:t>
      </w:r>
      <w:r w:rsidR="009057B1" w:rsidRPr="009057B1">
        <w:rPr>
          <w:rFonts w:cs="Simplified Arabic"/>
          <w:sz w:val="22"/>
          <w:rtl/>
          <w:lang w:val="en-US"/>
        </w:rPr>
        <w:t xml:space="preserve"> بالحفاظ على زخم عملية </w:t>
      </w:r>
      <w:r>
        <w:rPr>
          <w:rFonts w:cs="Simplified Arabic" w:hint="cs"/>
          <w:sz w:val="22"/>
          <w:rtl/>
          <w:lang w:val="en-US"/>
        </w:rPr>
        <w:t>وضعه</w:t>
      </w:r>
      <w:r w:rsidR="009057B1" w:rsidRPr="009057B1">
        <w:rPr>
          <w:rFonts w:cs="Simplified Arabic"/>
          <w:sz w:val="22"/>
          <w:rtl/>
          <w:lang w:val="en-US"/>
        </w:rPr>
        <w:t xml:space="preserve">، وإحراز تقدم والتوصل إلى نتيجة ناجحة بالاشتراك مع جميع الأطراف. ومع ذلك، </w:t>
      </w:r>
      <w:r>
        <w:rPr>
          <w:rFonts w:cs="Simplified Arabic" w:hint="cs"/>
          <w:sz w:val="22"/>
          <w:rtl/>
          <w:lang w:val="en-US"/>
        </w:rPr>
        <w:t>عانت</w:t>
      </w:r>
      <w:r w:rsidR="009057B1" w:rsidRPr="009057B1">
        <w:rPr>
          <w:rFonts w:cs="Simplified Arabic"/>
          <w:sz w:val="22"/>
          <w:rtl/>
          <w:lang w:val="en-US"/>
        </w:rPr>
        <w:t xml:space="preserve"> أفريقيا </w:t>
      </w:r>
      <w:r>
        <w:rPr>
          <w:rFonts w:cs="Simplified Arabic" w:hint="cs"/>
          <w:sz w:val="22"/>
          <w:rtl/>
          <w:lang w:val="en-US"/>
        </w:rPr>
        <w:t xml:space="preserve">من </w:t>
      </w:r>
      <w:r w:rsidR="009057B1" w:rsidRPr="009057B1">
        <w:rPr>
          <w:rFonts w:cs="Simplified Arabic"/>
          <w:sz w:val="22"/>
          <w:rtl/>
          <w:lang w:val="en-US"/>
        </w:rPr>
        <w:t xml:space="preserve">حرمان شديد من المفاوضات الافتراضية. وبسبب مشاكل </w:t>
      </w:r>
      <w:r>
        <w:rPr>
          <w:rFonts w:cs="Simplified Arabic" w:hint="cs"/>
          <w:sz w:val="22"/>
          <w:rtl/>
          <w:lang w:val="en-US"/>
        </w:rPr>
        <w:t>التوصيلية</w:t>
      </w:r>
      <w:r w:rsidR="009057B1" w:rsidRPr="009057B1">
        <w:rPr>
          <w:rFonts w:cs="Simplified Arabic"/>
          <w:sz w:val="22"/>
          <w:rtl/>
          <w:lang w:val="en-US"/>
        </w:rPr>
        <w:t xml:space="preserve">، كانت عملية الجلسات الافتراضية الأخيرة وتلك التي ما زالت تنتظرنا، بما في ذلك المناقشات في الفريق العامل المفتوح العضوية، غير </w:t>
      </w:r>
      <w:r w:rsidR="001F67E2">
        <w:rPr>
          <w:rFonts w:cs="Simplified Arabic" w:hint="cs"/>
          <w:sz w:val="22"/>
          <w:rtl/>
          <w:lang w:val="en-US"/>
        </w:rPr>
        <w:t>مناسبة</w:t>
      </w:r>
      <w:r w:rsidR="009057B1" w:rsidRPr="009057B1">
        <w:rPr>
          <w:rFonts w:cs="Simplified Arabic"/>
          <w:sz w:val="22"/>
          <w:rtl/>
          <w:lang w:val="en-US"/>
        </w:rPr>
        <w:t xml:space="preserve">. </w:t>
      </w:r>
      <w:r>
        <w:rPr>
          <w:rFonts w:cs="Simplified Arabic" w:hint="cs"/>
          <w:sz w:val="22"/>
          <w:rtl/>
          <w:lang w:val="en-US"/>
        </w:rPr>
        <w:t>وترى</w:t>
      </w:r>
      <w:r w:rsidR="009057B1" w:rsidRPr="009057B1">
        <w:rPr>
          <w:rFonts w:cs="Simplified Arabic"/>
          <w:sz w:val="22"/>
          <w:rtl/>
          <w:lang w:val="en-US"/>
        </w:rPr>
        <w:t xml:space="preserve"> المجموعة الأفريقية أنه لن يتم التوصل إلى توافق حقيقي وقوي ومستنير </w:t>
      </w:r>
      <w:r>
        <w:rPr>
          <w:rFonts w:cs="Simplified Arabic" w:hint="cs"/>
          <w:sz w:val="22"/>
          <w:rtl/>
          <w:lang w:val="en-US"/>
        </w:rPr>
        <w:t xml:space="preserve">في الآراء </w:t>
      </w:r>
      <w:r w:rsidR="009057B1" w:rsidRPr="009057B1">
        <w:rPr>
          <w:rFonts w:cs="Simplified Arabic"/>
          <w:sz w:val="22"/>
          <w:rtl/>
          <w:lang w:val="en-US"/>
        </w:rPr>
        <w:t xml:space="preserve">إلا عندما يصبح من الممكن الدخول في مفاوضات </w:t>
      </w:r>
      <w:r>
        <w:rPr>
          <w:rFonts w:cs="Simplified Arabic" w:hint="cs"/>
          <w:sz w:val="22"/>
          <w:rtl/>
          <w:lang w:val="en-US"/>
        </w:rPr>
        <w:t xml:space="preserve">مفيدة </w:t>
      </w:r>
      <w:r w:rsidR="009057B1" w:rsidRPr="009057B1">
        <w:rPr>
          <w:rFonts w:cs="Simplified Arabic"/>
          <w:sz w:val="22"/>
          <w:rtl/>
          <w:lang w:val="en-US"/>
        </w:rPr>
        <w:t xml:space="preserve">وجها لوجه </w:t>
      </w:r>
      <w:r>
        <w:rPr>
          <w:rFonts w:cs="Simplified Arabic" w:hint="cs"/>
          <w:sz w:val="22"/>
          <w:rtl/>
          <w:lang w:val="en-US"/>
        </w:rPr>
        <w:t>أو إيجاد</w:t>
      </w:r>
      <w:r w:rsidR="009057B1" w:rsidRPr="009057B1">
        <w:rPr>
          <w:rFonts w:cs="Simplified Arabic"/>
          <w:sz w:val="22"/>
          <w:rtl/>
          <w:lang w:val="en-US"/>
        </w:rPr>
        <w:t xml:space="preserve"> طرق لاستيعاب </w:t>
      </w:r>
      <w:r w:rsidR="001F67E2">
        <w:rPr>
          <w:rFonts w:cs="Simplified Arabic" w:hint="cs"/>
          <w:sz w:val="22"/>
          <w:rtl/>
          <w:lang w:val="en-US"/>
        </w:rPr>
        <w:t>ال</w:t>
      </w:r>
      <w:r w:rsidR="009057B1" w:rsidRPr="009057B1">
        <w:rPr>
          <w:rFonts w:cs="Simplified Arabic"/>
          <w:sz w:val="22"/>
          <w:rtl/>
          <w:lang w:val="en-US"/>
        </w:rPr>
        <w:t xml:space="preserve">حدود </w:t>
      </w:r>
      <w:r w:rsidR="001F67E2">
        <w:rPr>
          <w:rFonts w:cs="Simplified Arabic" w:hint="cs"/>
          <w:sz w:val="22"/>
          <w:rtl/>
          <w:lang w:val="en-US"/>
        </w:rPr>
        <w:t xml:space="preserve">التي تفرضها </w:t>
      </w:r>
      <w:r w:rsidR="009057B1" w:rsidRPr="009057B1">
        <w:rPr>
          <w:rFonts w:cs="Simplified Arabic"/>
          <w:sz w:val="22"/>
          <w:rtl/>
          <w:lang w:val="en-US"/>
        </w:rPr>
        <w:t xml:space="preserve">التوصيلية </w:t>
      </w:r>
      <w:r w:rsidR="001F67E2">
        <w:rPr>
          <w:rFonts w:cs="Simplified Arabic" w:hint="cs"/>
          <w:sz w:val="22"/>
          <w:rtl/>
          <w:lang w:val="en-US"/>
        </w:rPr>
        <w:t xml:space="preserve">على </w:t>
      </w:r>
      <w:r w:rsidR="009057B1" w:rsidRPr="009057B1">
        <w:rPr>
          <w:rFonts w:cs="Simplified Arabic"/>
          <w:sz w:val="22"/>
          <w:rtl/>
          <w:lang w:val="en-US"/>
        </w:rPr>
        <w:t xml:space="preserve">بعض الأطراف. </w:t>
      </w:r>
      <w:r>
        <w:rPr>
          <w:rFonts w:cs="Simplified Arabic" w:hint="cs"/>
          <w:sz w:val="22"/>
          <w:rtl/>
          <w:lang w:val="en-US"/>
        </w:rPr>
        <w:t>و</w:t>
      </w:r>
      <w:r w:rsidR="009057B1" w:rsidRPr="009057B1">
        <w:rPr>
          <w:rFonts w:cs="Simplified Arabic"/>
          <w:sz w:val="22"/>
          <w:rtl/>
          <w:lang w:val="en-US"/>
        </w:rPr>
        <w:t xml:space="preserve">حتى ذلك الحين، </w:t>
      </w:r>
      <w:r>
        <w:rPr>
          <w:rFonts w:cs="Simplified Arabic" w:hint="cs"/>
          <w:sz w:val="22"/>
          <w:rtl/>
          <w:lang w:val="en-US"/>
        </w:rPr>
        <w:t>تقترح</w:t>
      </w:r>
      <w:r w:rsidRPr="009057B1">
        <w:rPr>
          <w:rFonts w:cs="Simplified Arabic"/>
          <w:sz w:val="22"/>
          <w:rtl/>
          <w:lang w:val="en-US"/>
        </w:rPr>
        <w:t xml:space="preserve"> المجموعة الأفريقية، تمشيا مع الممارسة الراسخة للأمم المتحدة </w:t>
      </w:r>
      <w:r>
        <w:rPr>
          <w:rFonts w:cs="Simplified Arabic" w:hint="cs"/>
          <w:sz w:val="22"/>
          <w:rtl/>
          <w:lang w:val="en-US"/>
        </w:rPr>
        <w:t>و</w:t>
      </w:r>
      <w:r w:rsidR="009057B1" w:rsidRPr="009057B1">
        <w:rPr>
          <w:rFonts w:cs="Simplified Arabic"/>
          <w:sz w:val="22"/>
          <w:rtl/>
          <w:lang w:val="en-US"/>
        </w:rPr>
        <w:t xml:space="preserve">من أجل حماية مصالحها وعلى أساس أنه لم يتم الاتفاق على أي شيء حتى يتم الاتفاق على كل شيء، أن تكون جميع مشاريع توصيات الهيئة الفرعية للتنفيذ ذات الأثر الكبير </w:t>
      </w:r>
      <w:r>
        <w:rPr>
          <w:rFonts w:cs="Simplified Arabic" w:hint="cs"/>
          <w:sz w:val="22"/>
          <w:rtl/>
          <w:lang w:val="en-US"/>
        </w:rPr>
        <w:t>على ال</w:t>
      </w:r>
      <w:r w:rsidR="009057B1" w:rsidRPr="009057B1">
        <w:rPr>
          <w:rFonts w:cs="Simplified Arabic"/>
          <w:sz w:val="22"/>
          <w:rtl/>
          <w:lang w:val="en-US"/>
        </w:rPr>
        <w:t xml:space="preserve">إطار العالمي </w:t>
      </w:r>
      <w:r>
        <w:rPr>
          <w:rFonts w:cs="Simplified Arabic" w:hint="cs"/>
          <w:sz w:val="22"/>
          <w:rtl/>
          <w:lang w:val="en-US"/>
        </w:rPr>
        <w:t>ل</w:t>
      </w:r>
      <w:r w:rsidRPr="009057B1">
        <w:rPr>
          <w:rFonts w:cs="Simplified Arabic"/>
          <w:sz w:val="22"/>
          <w:rtl/>
          <w:lang w:val="en-US"/>
        </w:rPr>
        <w:t xml:space="preserve">لتنوع البيولوجي </w:t>
      </w:r>
      <w:r w:rsidR="009057B1" w:rsidRPr="009057B1">
        <w:rPr>
          <w:rFonts w:cs="Simplified Arabic"/>
          <w:sz w:val="22"/>
          <w:rtl/>
          <w:lang w:val="en-US"/>
        </w:rPr>
        <w:t>لما بعد عام 2020</w:t>
      </w:r>
      <w:r>
        <w:rPr>
          <w:rFonts w:cs="Simplified Arabic" w:hint="cs"/>
          <w:sz w:val="22"/>
          <w:rtl/>
          <w:lang w:val="en-US"/>
        </w:rPr>
        <w:t xml:space="preserve"> بين أقواس</w:t>
      </w:r>
      <w:r w:rsidR="009057B1" w:rsidRPr="009057B1">
        <w:rPr>
          <w:rFonts w:cs="Simplified Arabic"/>
          <w:sz w:val="22"/>
          <w:rtl/>
          <w:lang w:val="en-US"/>
        </w:rPr>
        <w:t>.</w:t>
      </w:r>
    </w:p>
    <w:p w14:paraId="496191D8" w14:textId="77777777" w:rsidR="00D74C52" w:rsidRPr="00D002D1" w:rsidRDefault="00D002D1" w:rsidP="00D002D1">
      <w:pPr>
        <w:pStyle w:val="ListParagraph"/>
        <w:tabs>
          <w:tab w:val="left" w:pos="1080"/>
        </w:tabs>
        <w:bidi/>
        <w:spacing w:after="120" w:line="216" w:lineRule="auto"/>
        <w:ind w:left="0"/>
        <w:contextualSpacing w:val="0"/>
        <w:jc w:val="center"/>
        <w:rPr>
          <w:rFonts w:cs="Simplified Arabic"/>
          <w:b/>
          <w:bCs/>
          <w:lang w:val="en-US"/>
        </w:rPr>
      </w:pPr>
      <w:r w:rsidRPr="00D002D1">
        <w:rPr>
          <w:rFonts w:cs="Simplified Arabic" w:hint="cs"/>
          <w:b/>
          <w:bCs/>
          <w:rtl/>
          <w:lang w:val="en-GB"/>
        </w:rPr>
        <w:t>البند 4</w:t>
      </w:r>
      <w:r w:rsidRPr="00D002D1">
        <w:rPr>
          <w:rFonts w:cs="Simplified Arabic" w:hint="cs"/>
          <w:b/>
          <w:bCs/>
          <w:rtl/>
          <w:lang w:val="en-GB"/>
        </w:rPr>
        <w:tab/>
      </w:r>
      <w:r w:rsidR="00D31AEB" w:rsidRPr="00D002D1">
        <w:rPr>
          <w:rFonts w:cs="Simplified Arabic"/>
          <w:b/>
          <w:bCs/>
          <w:rtl/>
          <w:lang w:val="en-GB"/>
        </w:rPr>
        <w:t>تقييم واستعراض فعالية</w:t>
      </w:r>
      <w:r w:rsidR="00D31AEB" w:rsidRPr="00D002D1">
        <w:rPr>
          <w:rFonts w:cs="Simplified Arabic" w:hint="cs"/>
          <w:b/>
          <w:bCs/>
          <w:rtl/>
          <w:lang w:val="en-US"/>
        </w:rPr>
        <w:t xml:space="preserve"> بروتوكول قرطاجنة للسلامة الأحيائية</w:t>
      </w:r>
    </w:p>
    <w:p w14:paraId="3F24F0B2" w14:textId="2B7CD638" w:rsidR="00D002D1" w:rsidRDefault="00630F76" w:rsidP="003411A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الهيئة الفرعية للتنفيذ في البند 4 من جدول الأعمال </w:t>
      </w:r>
      <w:r w:rsidRPr="00D81200">
        <w:rPr>
          <w:rFonts w:cs="Simplified Arabic" w:hint="cs"/>
          <w:sz w:val="22"/>
          <w:rtl/>
          <w:lang w:val="en-GB" w:bidi="ar-EG"/>
        </w:rPr>
        <w:t xml:space="preserve">في الجلسة </w:t>
      </w:r>
      <w:r w:rsidR="00B227FF">
        <w:rPr>
          <w:rFonts w:cs="Simplified Arabic" w:hint="cs"/>
          <w:sz w:val="22"/>
          <w:rtl/>
          <w:lang w:val="en-GB" w:bidi="ar-EG"/>
        </w:rPr>
        <w:t xml:space="preserve">العامة </w:t>
      </w:r>
      <w:r w:rsidRPr="00D81200">
        <w:rPr>
          <w:rFonts w:cs="Simplified Arabic" w:hint="cs"/>
          <w:sz w:val="22"/>
          <w:rtl/>
          <w:lang w:val="en-GB" w:bidi="ar-EG"/>
        </w:rPr>
        <w:t xml:space="preserve">الأولى </w:t>
      </w:r>
      <w:r w:rsidR="00886D1A">
        <w:rPr>
          <w:rFonts w:cs="Simplified Arabic" w:hint="cs"/>
          <w:sz w:val="22"/>
          <w:rtl/>
          <w:lang w:val="en-GB" w:bidi="ar-EG"/>
        </w:rPr>
        <w:t>للجزء الأول من ا</w:t>
      </w:r>
      <w:r w:rsidRPr="00D81200">
        <w:rPr>
          <w:rFonts w:cs="Simplified Arabic" w:hint="cs"/>
          <w:sz w:val="22"/>
          <w:rtl/>
          <w:lang w:val="en-GB" w:bidi="ar-EG"/>
        </w:rPr>
        <w:t>لاجتماع</w:t>
      </w:r>
      <w:r>
        <w:rPr>
          <w:rFonts w:cs="Simplified Arabic" w:hint="cs"/>
          <w:sz w:val="22"/>
          <w:rtl/>
          <w:lang w:val="en-GB" w:bidi="ar-EG"/>
        </w:rPr>
        <w:t>، المنعقدة في 16 مايو/أيار 2021</w:t>
      </w:r>
      <w:r w:rsidRPr="00D81200">
        <w:rPr>
          <w:rFonts w:cs="Simplified Arabic" w:hint="cs"/>
          <w:sz w:val="22"/>
          <w:rtl/>
          <w:lang w:val="en-GB" w:bidi="ar-EG"/>
        </w:rPr>
        <w:t xml:space="preserve">. ولدى نظرها في هذا البند، كان أمام الهيئة الفرعية مذكرة </w:t>
      </w:r>
      <w:r w:rsidR="002F10AC">
        <w:rPr>
          <w:rFonts w:cs="Simplified Arabic" w:hint="cs"/>
          <w:sz w:val="22"/>
          <w:rtl/>
          <w:lang w:val="en-GB" w:bidi="ar-EG"/>
        </w:rPr>
        <w:t>من</w:t>
      </w:r>
      <w:r w:rsidRPr="00D81200">
        <w:rPr>
          <w:rFonts w:cs="Simplified Arabic" w:hint="cs"/>
          <w:sz w:val="22"/>
          <w:rtl/>
          <w:lang w:val="en-GB" w:bidi="ar-EG"/>
        </w:rPr>
        <w:t xml:space="preserve"> الأمينة التنفيذية عن </w:t>
      </w:r>
      <w:r>
        <w:rPr>
          <w:rFonts w:cs="Simplified Arabic" w:hint="cs"/>
          <w:sz w:val="22"/>
          <w:rtl/>
          <w:lang w:val="en-GB" w:bidi="ar-EG"/>
        </w:rPr>
        <w:t xml:space="preserve">تقييم واستعراض </w:t>
      </w:r>
      <w:r w:rsidR="002F10AC">
        <w:rPr>
          <w:rFonts w:cs="Simplified Arabic" w:hint="cs"/>
          <w:sz w:val="22"/>
          <w:rtl/>
          <w:lang w:val="en-GB" w:bidi="ar-EG"/>
        </w:rPr>
        <w:t xml:space="preserve">فعالية </w:t>
      </w:r>
      <w:r>
        <w:rPr>
          <w:rFonts w:cs="Simplified Arabic" w:hint="cs"/>
          <w:sz w:val="22"/>
          <w:rtl/>
          <w:lang w:val="en-GB" w:bidi="ar-EG"/>
        </w:rPr>
        <w:t xml:space="preserve">بروتوكول قرطاجنة للسلامة الأحيائية </w:t>
      </w:r>
      <w:r w:rsidRPr="00D81200">
        <w:rPr>
          <w:sz w:val="22"/>
          <w:szCs w:val="22"/>
          <w:rtl/>
          <w:lang w:val="en-GB" w:bidi="ar-EG"/>
        </w:rPr>
        <w:t>(</w:t>
      </w:r>
      <w:r w:rsidRPr="00D81200">
        <w:rPr>
          <w:sz w:val="22"/>
          <w:szCs w:val="22"/>
          <w:lang w:bidi="ar-EG"/>
        </w:rPr>
        <w:t>CBD/SBI/3/</w:t>
      </w:r>
      <w:r w:rsidR="002F10AC">
        <w:rPr>
          <w:sz w:val="22"/>
          <w:szCs w:val="22"/>
          <w:lang w:bidi="ar-EG"/>
        </w:rPr>
        <w:t>3</w:t>
      </w:r>
      <w:r w:rsidRPr="00D81200">
        <w:rPr>
          <w:sz w:val="22"/>
          <w:szCs w:val="22"/>
          <w:rtl/>
          <w:lang w:val="en-GB" w:bidi="ar-EG"/>
        </w:rPr>
        <w:t>)</w:t>
      </w:r>
      <w:r w:rsidRPr="00D81200">
        <w:rPr>
          <w:rFonts w:cs="Simplified Arabic" w:hint="cs"/>
          <w:sz w:val="22"/>
          <w:rtl/>
          <w:lang w:val="en-GB" w:bidi="ar-EG"/>
        </w:rPr>
        <w:t>،</w:t>
      </w:r>
      <w:r w:rsidR="00B227FF">
        <w:rPr>
          <w:rFonts w:cs="Simplified Arabic" w:hint="cs"/>
          <w:sz w:val="22"/>
          <w:rtl/>
          <w:lang w:val="en-US" w:bidi="ar-EG"/>
        </w:rPr>
        <w:t xml:space="preserve"> </w:t>
      </w:r>
      <w:r w:rsidR="003411A2">
        <w:rPr>
          <w:rFonts w:cs="Simplified Arabic" w:hint="cs"/>
          <w:sz w:val="22"/>
          <w:rtl/>
          <w:lang w:val="en-US" w:bidi="ar-EG"/>
        </w:rPr>
        <w:t>تضمنت</w:t>
      </w:r>
      <w:r w:rsidR="00B227FF">
        <w:rPr>
          <w:rFonts w:cs="Simplified Arabic" w:hint="cs"/>
          <w:sz w:val="22"/>
          <w:rtl/>
          <w:lang w:val="en-US" w:bidi="ar-EG"/>
        </w:rPr>
        <w:t xml:space="preserve"> توصية مقترحة، فضلا عن الاستنتاجات من لجنة الامتثال وفريق الاتصال في المرفقين الأول والثاني، على التوالي. وكان أمامها أيضا </w:t>
      </w:r>
      <w:r w:rsidR="002F10AC">
        <w:rPr>
          <w:rFonts w:cs="Simplified Arabic" w:hint="cs"/>
          <w:sz w:val="22"/>
          <w:rtl/>
          <w:lang w:val="en-US" w:bidi="ar-EG"/>
        </w:rPr>
        <w:t>إضاف</w:t>
      </w:r>
      <w:r w:rsidR="00B227FF">
        <w:rPr>
          <w:rFonts w:cs="Simplified Arabic" w:hint="cs"/>
          <w:sz w:val="22"/>
          <w:rtl/>
          <w:lang w:val="en-US" w:bidi="ar-EG"/>
        </w:rPr>
        <w:t xml:space="preserve">ة لتلك الوثيقة تحتوي على تحليل للمعلومات من أجل تقييم واستعراض فعالية بروتوكول قرطاجنة للسلامة الأحيائية والتقييم النهائي للخطة الاستراتيجية لبروتوكول قرطاجنة للسلامة الأحيائية للفترة 2011-2020 </w:t>
      </w:r>
      <w:r w:rsidR="00B227FF" w:rsidRPr="007719FE">
        <w:rPr>
          <w:sz w:val="22"/>
          <w:szCs w:val="22"/>
        </w:rPr>
        <w:t>(CBD/SBI/3/</w:t>
      </w:r>
      <w:r w:rsidR="00B227FF">
        <w:rPr>
          <w:sz w:val="22"/>
          <w:szCs w:val="22"/>
        </w:rPr>
        <w:t>3</w:t>
      </w:r>
      <w:r w:rsidR="00B227FF" w:rsidRPr="007719FE">
        <w:rPr>
          <w:sz w:val="22"/>
          <w:szCs w:val="22"/>
        </w:rPr>
        <w:t>/Add.1)</w:t>
      </w:r>
      <w:r w:rsidR="00B227FF">
        <w:rPr>
          <w:rFonts w:cs="Simplified Arabic" w:hint="cs"/>
          <w:sz w:val="22"/>
          <w:rtl/>
          <w:lang w:val="en-US" w:bidi="ar-EG"/>
        </w:rPr>
        <w:t>.</w:t>
      </w:r>
    </w:p>
    <w:p w14:paraId="0732C5B8" w14:textId="77777777" w:rsidR="00D002D1" w:rsidRDefault="00B227FF" w:rsidP="00B227F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وأشارت الرئيسة، لدى تقديمها لهذا البند أن الموضوع قد تم النظر فيه خلال الجلسة غير الرسمية، في 9 مارس/آذار 2021، التي أدلى فيها ممثلو 12 طرفا ومجموعات إقليمية و3 مراقبين ببيانات. ولم يتم استلام تقديمات إضافية مكتوبة.</w:t>
      </w:r>
    </w:p>
    <w:p w14:paraId="41D7CA48" w14:textId="77777777" w:rsidR="00D002D1" w:rsidRDefault="00B227FF" w:rsidP="00B227F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البرازيل، وكولومبيا، وغواتيمالا، وماليزيا، والمكسيك، والمغرب، وجمهورية كوريا، وجنوب أفريقيا وأوغندا.</w:t>
      </w:r>
    </w:p>
    <w:p w14:paraId="2E962D48" w14:textId="20637164" w:rsidR="00D002D1" w:rsidRDefault="009F0A12" w:rsidP="002F10A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وبالإضافة إلى البيانات المقدمة من الأطراف شفويا، قدمت بيانات مكتوبة من الجمهورية الدومينيكية، وغانا والبرتغال (بالنيابة عن الاتحاد الأوروبي ودوله الأعضاء) وأتيحت على صفحة </w:t>
      </w:r>
      <w:r w:rsidR="002F10AC">
        <w:rPr>
          <w:rFonts w:cs="Simplified Arabic" w:hint="cs"/>
          <w:sz w:val="22"/>
          <w:rtl/>
          <w:lang w:val="en-US" w:bidi="ar-EG"/>
        </w:rPr>
        <w:t>ال</w:t>
      </w:r>
      <w:r>
        <w:rPr>
          <w:rFonts w:cs="Simplified Arabic" w:hint="cs"/>
          <w:sz w:val="22"/>
          <w:rtl/>
          <w:lang w:val="en-US" w:bidi="ar-EG"/>
        </w:rPr>
        <w:t xml:space="preserve">ويب </w:t>
      </w:r>
      <w:r w:rsidR="002F10AC">
        <w:rPr>
          <w:rFonts w:cs="Simplified Arabic" w:hint="cs"/>
          <w:sz w:val="22"/>
          <w:rtl/>
          <w:lang w:val="en-US" w:bidi="ar-EG"/>
        </w:rPr>
        <w:t>ل</w:t>
      </w:r>
      <w:r>
        <w:rPr>
          <w:rFonts w:cs="Simplified Arabic" w:hint="cs"/>
          <w:sz w:val="22"/>
          <w:rtl/>
          <w:lang w:val="en-US" w:bidi="ar-EG"/>
        </w:rPr>
        <w:t>لاجتماع.</w:t>
      </w:r>
    </w:p>
    <w:p w14:paraId="3C3E4843" w14:textId="77777777" w:rsidR="004B43E2" w:rsidRDefault="004B43E2" w:rsidP="004B43E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اتحاد النساء المعني باتفاقية التنوع البيولوجي، والمنتدى الدولي للشعوب الأصلية المعني بالتنوع البيولوجي، ومعهد البحوث في علوم الصحة (بالنيابة أيضا عن شبكة التواصل لبحوث محرك الجينات) وشبكة العالم الثالث </w:t>
      </w:r>
      <w:r>
        <w:rPr>
          <w:rFonts w:cs="Simplified Arabic"/>
          <w:sz w:val="22"/>
          <w:lang w:val="en-US"/>
        </w:rPr>
        <w:t>(TWN)</w:t>
      </w:r>
      <w:r>
        <w:rPr>
          <w:rFonts w:cs="Simplified Arabic" w:hint="cs"/>
          <w:sz w:val="22"/>
          <w:rtl/>
          <w:lang w:val="en-US"/>
        </w:rPr>
        <w:t>.</w:t>
      </w:r>
    </w:p>
    <w:p w14:paraId="5253FCEB" w14:textId="03049DEC" w:rsidR="00D002D1" w:rsidRDefault="009F0A12"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وعقب تبادل الآراء، قالت الرئيسة إنها ستعد توصية منقحة لنظر الهيئة الفرعية، مع مراعاة الآراء التي أعربت عنها الأطراف شفويا أو التي أيدتها والتعليقات المستلمة كتابة</w:t>
      </w:r>
      <w:r w:rsidR="004B43E2">
        <w:rPr>
          <w:rFonts w:cs="Simplified Arabic" w:hint="cs"/>
          <w:sz w:val="22"/>
          <w:rtl/>
          <w:lang w:val="en-US"/>
        </w:rPr>
        <w:t xml:space="preserve"> خلال الجلسة غير الرسمية المنعقدة في مارس/آذار وفي هذا الاجتماع.</w:t>
      </w:r>
    </w:p>
    <w:p w14:paraId="2CDCBB2A" w14:textId="37221D95" w:rsidR="00886D1A" w:rsidRPr="00886D1A" w:rsidRDefault="00886D1A"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886D1A">
        <w:rPr>
          <w:rFonts w:cs="Simplified Arabic"/>
          <w:sz w:val="22"/>
          <w:rtl/>
          <w:lang w:val="en-US"/>
        </w:rPr>
        <w:t>نظرت الهيئة الفرعية في مشروع التوصية الذي أعد</w:t>
      </w:r>
      <w:r>
        <w:rPr>
          <w:rFonts w:cs="Simplified Arabic" w:hint="cs"/>
          <w:sz w:val="22"/>
          <w:rtl/>
          <w:lang w:val="en-US"/>
        </w:rPr>
        <w:t>ت</w:t>
      </w:r>
      <w:r w:rsidRPr="00886D1A">
        <w:rPr>
          <w:rFonts w:cs="Simplified Arabic"/>
          <w:sz w:val="22"/>
          <w:rtl/>
          <w:lang w:val="en-US"/>
        </w:rPr>
        <w:t>ه الرئيس</w:t>
      </w:r>
      <w:r>
        <w:rPr>
          <w:rFonts w:cs="Simplified Arabic" w:hint="cs"/>
          <w:sz w:val="22"/>
          <w:rtl/>
          <w:lang w:val="en-US"/>
        </w:rPr>
        <w:t>ة</w:t>
      </w:r>
      <w:r w:rsidRPr="00886D1A">
        <w:rPr>
          <w:rFonts w:cs="Simplified Arabic"/>
          <w:sz w:val="22"/>
          <w:rtl/>
          <w:lang w:val="en-US"/>
        </w:rPr>
        <w:t xml:space="preserve"> في الجلسة العامة السابعة للجزء الأول من الاجتماع،</w:t>
      </w:r>
      <w:r>
        <w:rPr>
          <w:rFonts w:cs="Simplified Arabic" w:hint="cs"/>
          <w:sz w:val="22"/>
          <w:rtl/>
          <w:lang w:val="en-US"/>
        </w:rPr>
        <w:t xml:space="preserve"> المنعقدة</w:t>
      </w:r>
      <w:r w:rsidRPr="00886D1A">
        <w:rPr>
          <w:rFonts w:cs="Simplified Arabic"/>
          <w:sz w:val="22"/>
          <w:rtl/>
          <w:lang w:val="en-US"/>
        </w:rPr>
        <w:t xml:space="preserve"> في 11 يوني</w:t>
      </w:r>
      <w:r>
        <w:rPr>
          <w:rFonts w:cs="Simplified Arabic" w:hint="cs"/>
          <w:sz w:val="22"/>
          <w:rtl/>
          <w:lang w:val="en-US"/>
        </w:rPr>
        <w:t>ه/حزيران</w:t>
      </w:r>
      <w:r w:rsidRPr="00886D1A">
        <w:rPr>
          <w:rFonts w:cs="Simplified Arabic"/>
          <w:sz w:val="22"/>
          <w:rtl/>
          <w:lang w:val="en-US"/>
        </w:rPr>
        <w:t xml:space="preserve"> 2021.</w:t>
      </w:r>
    </w:p>
    <w:p w14:paraId="2B04F8F9" w14:textId="10A4D7FA" w:rsidR="00886D1A" w:rsidRPr="00886D1A" w:rsidRDefault="00886D1A"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886D1A">
        <w:rPr>
          <w:rFonts w:cs="Simplified Arabic"/>
          <w:sz w:val="22"/>
          <w:rtl/>
          <w:lang w:val="en-US"/>
        </w:rPr>
        <w:t>أشار</w:t>
      </w:r>
      <w:r>
        <w:rPr>
          <w:rFonts w:cs="Simplified Arabic" w:hint="cs"/>
          <w:sz w:val="22"/>
          <w:rtl/>
          <w:lang w:val="en-US"/>
        </w:rPr>
        <w:t>ت</w:t>
      </w:r>
      <w:r w:rsidRPr="00886D1A">
        <w:rPr>
          <w:rFonts w:cs="Simplified Arabic"/>
          <w:sz w:val="22"/>
          <w:rtl/>
          <w:lang w:val="en-US"/>
        </w:rPr>
        <w:t xml:space="preserve"> الرئيس</w:t>
      </w:r>
      <w:r>
        <w:rPr>
          <w:rFonts w:cs="Simplified Arabic" w:hint="cs"/>
          <w:sz w:val="22"/>
          <w:rtl/>
          <w:lang w:val="en-US"/>
        </w:rPr>
        <w:t>ة</w:t>
      </w:r>
      <w:r w:rsidRPr="00886D1A">
        <w:rPr>
          <w:rFonts w:cs="Simplified Arabic"/>
          <w:sz w:val="22"/>
          <w:rtl/>
          <w:lang w:val="en-US"/>
        </w:rPr>
        <w:t xml:space="preserve"> إلى أنه</w:t>
      </w:r>
      <w:r>
        <w:rPr>
          <w:rFonts w:cs="Simplified Arabic" w:hint="cs"/>
          <w:sz w:val="22"/>
          <w:rtl/>
          <w:lang w:val="en-US"/>
        </w:rPr>
        <w:t xml:space="preserve"> </w:t>
      </w:r>
      <w:r w:rsidRPr="00886D1A">
        <w:rPr>
          <w:rFonts w:cs="Simplified Arabic"/>
          <w:sz w:val="22"/>
          <w:rtl/>
          <w:lang w:val="en-US"/>
        </w:rPr>
        <w:t xml:space="preserve">كان هناك </w:t>
      </w:r>
      <w:r>
        <w:rPr>
          <w:rFonts w:cs="Simplified Arabic" w:hint="cs"/>
          <w:sz w:val="22"/>
          <w:rtl/>
          <w:lang w:val="en-US"/>
        </w:rPr>
        <w:t xml:space="preserve">مقترح، </w:t>
      </w:r>
      <w:r w:rsidRPr="00886D1A">
        <w:rPr>
          <w:rFonts w:cs="Simplified Arabic"/>
          <w:sz w:val="22"/>
          <w:rtl/>
          <w:lang w:val="en-US"/>
        </w:rPr>
        <w:t>في وثيقة ما قبل الدورة</w:t>
      </w:r>
      <w:r>
        <w:rPr>
          <w:rFonts w:cs="Simplified Arabic" w:hint="cs"/>
          <w:sz w:val="22"/>
          <w:rtl/>
          <w:lang w:val="en-US"/>
        </w:rPr>
        <w:t>،</w:t>
      </w:r>
      <w:r w:rsidRPr="00886D1A">
        <w:rPr>
          <w:rFonts w:cs="Simplified Arabic"/>
          <w:sz w:val="22"/>
          <w:rtl/>
          <w:lang w:val="en-US"/>
        </w:rPr>
        <w:t xml:space="preserve"> </w:t>
      </w:r>
      <w:r>
        <w:rPr>
          <w:rFonts w:cs="Simplified Arabic" w:hint="cs"/>
          <w:sz w:val="22"/>
          <w:rtl/>
          <w:lang w:val="en-US"/>
        </w:rPr>
        <w:t>بطلب إلى</w:t>
      </w:r>
      <w:r w:rsidRPr="00886D1A">
        <w:rPr>
          <w:rFonts w:cs="Simplified Arabic"/>
          <w:sz w:val="22"/>
          <w:rtl/>
          <w:lang w:val="en-US"/>
        </w:rPr>
        <w:t xml:space="preserve"> الأمين</w:t>
      </w:r>
      <w:r>
        <w:rPr>
          <w:rFonts w:cs="Simplified Arabic" w:hint="cs"/>
          <w:sz w:val="22"/>
          <w:rtl/>
          <w:lang w:val="en-US"/>
        </w:rPr>
        <w:t>ة</w:t>
      </w:r>
      <w:r w:rsidRPr="00886D1A">
        <w:rPr>
          <w:rFonts w:cs="Simplified Arabic"/>
          <w:sz w:val="22"/>
          <w:rtl/>
          <w:lang w:val="en-US"/>
        </w:rPr>
        <w:t xml:space="preserve"> التنفيذي</w:t>
      </w:r>
      <w:r>
        <w:rPr>
          <w:rFonts w:cs="Simplified Arabic" w:hint="cs"/>
          <w:sz w:val="22"/>
          <w:rtl/>
          <w:lang w:val="en-US"/>
        </w:rPr>
        <w:t>ة</w:t>
      </w:r>
      <w:r w:rsidRPr="00886D1A">
        <w:rPr>
          <w:rFonts w:cs="Simplified Arabic"/>
          <w:sz w:val="22"/>
          <w:rtl/>
          <w:lang w:val="en-US"/>
        </w:rPr>
        <w:t xml:space="preserve"> إعداد تحديث للتحليل يدعم التقييم </w:t>
      </w:r>
      <w:r>
        <w:rPr>
          <w:rFonts w:cs="Simplified Arabic" w:hint="cs"/>
          <w:sz w:val="22"/>
          <w:rtl/>
          <w:lang w:val="en-US"/>
        </w:rPr>
        <w:t>وال</w:t>
      </w:r>
      <w:r w:rsidRPr="00886D1A">
        <w:rPr>
          <w:rFonts w:cs="Simplified Arabic"/>
          <w:sz w:val="22"/>
          <w:rtl/>
          <w:lang w:val="en-US"/>
        </w:rPr>
        <w:t xml:space="preserve">استعراض الرابع </w:t>
      </w:r>
      <w:r>
        <w:rPr>
          <w:rFonts w:cs="Simplified Arabic" w:hint="cs"/>
          <w:sz w:val="22"/>
          <w:rtl/>
          <w:lang w:val="en-US"/>
        </w:rPr>
        <w:t>ل</w:t>
      </w:r>
      <w:r w:rsidRPr="00886D1A">
        <w:rPr>
          <w:rFonts w:cs="Simplified Arabic"/>
          <w:sz w:val="22"/>
          <w:rtl/>
          <w:lang w:val="en-US"/>
        </w:rPr>
        <w:t xml:space="preserve">لبروتوكول، حسب الاقتضاء، وإتاحة هذا التحديث قبل الاجتماع العاشر لمؤتمر الأطراف العامل كاجتماع للأطراف في بروتوكول قرطاجنة للسلامة الأحيائية. وقالت إنه </w:t>
      </w:r>
      <w:r w:rsidR="000C78A2">
        <w:rPr>
          <w:rFonts w:cs="Simplified Arabic" w:hint="cs"/>
          <w:sz w:val="22"/>
          <w:rtl/>
          <w:lang w:val="en-US"/>
        </w:rPr>
        <w:t>بال</w:t>
      </w:r>
      <w:r w:rsidRPr="00886D1A">
        <w:rPr>
          <w:rFonts w:cs="Simplified Arabic"/>
          <w:sz w:val="22"/>
          <w:rtl/>
          <w:lang w:val="en-US"/>
        </w:rPr>
        <w:t xml:space="preserve">نظر </w:t>
      </w:r>
      <w:r w:rsidR="000C78A2">
        <w:rPr>
          <w:rFonts w:cs="Simplified Arabic" w:hint="cs"/>
          <w:sz w:val="22"/>
          <w:rtl/>
          <w:lang w:val="en-US"/>
        </w:rPr>
        <w:t xml:space="preserve">إلى </w:t>
      </w:r>
      <w:r w:rsidRPr="00886D1A">
        <w:rPr>
          <w:rFonts w:cs="Simplified Arabic"/>
          <w:sz w:val="22"/>
          <w:rtl/>
          <w:lang w:val="en-US"/>
        </w:rPr>
        <w:t xml:space="preserve">عدم اعتماد توصيات نهائية خلال الجزء الأول من </w:t>
      </w:r>
      <w:r w:rsidR="000C78A2">
        <w:rPr>
          <w:rFonts w:cs="Simplified Arabic" w:hint="cs"/>
          <w:sz w:val="22"/>
          <w:rtl/>
          <w:lang w:val="en-US"/>
        </w:rPr>
        <w:t xml:space="preserve">هذا </w:t>
      </w:r>
      <w:r w:rsidRPr="00886D1A">
        <w:rPr>
          <w:rFonts w:cs="Simplified Arabic"/>
          <w:sz w:val="22"/>
          <w:rtl/>
          <w:lang w:val="en-US"/>
        </w:rPr>
        <w:t>الاجتماع، فقد تم حذف الطلب الموجه إلى الأمين</w:t>
      </w:r>
      <w:r w:rsidR="000C78A2">
        <w:rPr>
          <w:rFonts w:cs="Simplified Arabic" w:hint="cs"/>
          <w:sz w:val="22"/>
          <w:rtl/>
          <w:lang w:val="en-US"/>
        </w:rPr>
        <w:t>ة</w:t>
      </w:r>
      <w:r w:rsidRPr="00886D1A">
        <w:rPr>
          <w:rFonts w:cs="Simplified Arabic"/>
          <w:sz w:val="22"/>
          <w:rtl/>
          <w:lang w:val="en-US"/>
        </w:rPr>
        <w:t xml:space="preserve"> التنفيذي</w:t>
      </w:r>
      <w:r w:rsidR="000C78A2">
        <w:rPr>
          <w:rFonts w:cs="Simplified Arabic" w:hint="cs"/>
          <w:sz w:val="22"/>
          <w:rtl/>
          <w:lang w:val="en-US"/>
        </w:rPr>
        <w:t>ة</w:t>
      </w:r>
      <w:r w:rsidRPr="00886D1A">
        <w:rPr>
          <w:rFonts w:cs="Simplified Arabic"/>
          <w:sz w:val="22"/>
          <w:rtl/>
          <w:lang w:val="en-US"/>
        </w:rPr>
        <w:t xml:space="preserve"> من مشروع التوصية وسيظهر بدلا من ذلك في </w:t>
      </w:r>
      <w:r w:rsidR="000C78A2">
        <w:rPr>
          <w:rFonts w:cs="Simplified Arabic" w:hint="cs"/>
          <w:sz w:val="22"/>
          <w:rtl/>
          <w:lang w:val="en-US"/>
        </w:rPr>
        <w:t>تجميع</w:t>
      </w:r>
      <w:r w:rsidRPr="00886D1A">
        <w:rPr>
          <w:rFonts w:cs="Simplified Arabic"/>
          <w:sz w:val="22"/>
          <w:rtl/>
          <w:lang w:val="en-US"/>
        </w:rPr>
        <w:t xml:space="preserve"> الطلبات الموجهة إلى الأمين</w:t>
      </w:r>
      <w:r w:rsidR="000C78A2">
        <w:rPr>
          <w:rFonts w:cs="Simplified Arabic" w:hint="cs"/>
          <w:sz w:val="22"/>
          <w:rtl/>
          <w:lang w:val="en-US"/>
        </w:rPr>
        <w:t>ة</w:t>
      </w:r>
      <w:r w:rsidRPr="00886D1A">
        <w:rPr>
          <w:rFonts w:cs="Simplified Arabic"/>
          <w:sz w:val="22"/>
          <w:rtl/>
          <w:lang w:val="en-US"/>
        </w:rPr>
        <w:t xml:space="preserve"> التنفيذي</w:t>
      </w:r>
      <w:r w:rsidR="000C78A2">
        <w:rPr>
          <w:rFonts w:cs="Simplified Arabic" w:hint="cs"/>
          <w:sz w:val="22"/>
          <w:rtl/>
          <w:lang w:val="en-US"/>
        </w:rPr>
        <w:t>ة</w:t>
      </w:r>
      <w:r w:rsidRPr="00886D1A">
        <w:rPr>
          <w:rFonts w:cs="Simplified Arabic"/>
          <w:sz w:val="22"/>
          <w:rtl/>
          <w:lang w:val="en-US"/>
        </w:rPr>
        <w:t xml:space="preserve"> والتي ستدرج في تقرير الجزء الأول من الاجتماع.</w:t>
      </w:r>
    </w:p>
    <w:p w14:paraId="78D04391" w14:textId="1EFE5722" w:rsidR="00886D1A" w:rsidRPr="00886D1A" w:rsidRDefault="00886D1A"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sidRPr="00886D1A">
        <w:rPr>
          <w:rFonts w:cs="Simplified Arabic"/>
          <w:sz w:val="22"/>
          <w:rtl/>
          <w:lang w:val="en-US"/>
        </w:rPr>
        <w:t>وأدلى ببيانات ممثلو البرازيل وكولومبيا واليابان وملاوي والمكسيك والمغرب والنرويج والبرتغال (بالنيابة عن الاتحاد الأوروبي ودوله الأعضاء) وجنوب أفريقيا والمملكة المتحدة.</w:t>
      </w:r>
    </w:p>
    <w:p w14:paraId="7B1AB46F" w14:textId="33D5F445" w:rsidR="00D002D1" w:rsidRDefault="000C78A2"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886D1A" w:rsidRPr="00886D1A">
        <w:rPr>
          <w:rFonts w:cs="Simplified Arabic"/>
          <w:sz w:val="22"/>
          <w:rtl/>
          <w:lang w:val="en-US"/>
        </w:rPr>
        <w:t>استأنفت الهيئة الفرعية النظر في مشروع التوصية الذي أعد</w:t>
      </w:r>
      <w:r w:rsidR="005F48BB">
        <w:rPr>
          <w:rFonts w:cs="Simplified Arabic" w:hint="cs"/>
          <w:sz w:val="22"/>
          <w:rtl/>
          <w:lang w:val="en-US"/>
        </w:rPr>
        <w:t>ت</w:t>
      </w:r>
      <w:r w:rsidR="00886D1A" w:rsidRPr="00886D1A">
        <w:rPr>
          <w:rFonts w:cs="Simplified Arabic"/>
          <w:sz w:val="22"/>
          <w:rtl/>
          <w:lang w:val="en-US"/>
        </w:rPr>
        <w:t>ه الرئيس</w:t>
      </w:r>
      <w:r w:rsidR="005F48BB">
        <w:rPr>
          <w:rFonts w:cs="Simplified Arabic" w:hint="cs"/>
          <w:sz w:val="22"/>
          <w:rtl/>
          <w:lang w:val="en-US"/>
        </w:rPr>
        <w:t>ة</w:t>
      </w:r>
      <w:r w:rsidR="00886D1A" w:rsidRPr="00886D1A">
        <w:rPr>
          <w:rFonts w:cs="Simplified Arabic"/>
          <w:sz w:val="22"/>
          <w:rtl/>
          <w:lang w:val="en-US"/>
        </w:rPr>
        <w:t xml:space="preserve"> في الجلسة العامة الثامنة </w:t>
      </w:r>
      <w:r w:rsidR="001F67E2">
        <w:rPr>
          <w:rFonts w:cs="Simplified Arabic" w:hint="cs"/>
          <w:sz w:val="22"/>
          <w:rtl/>
          <w:lang w:val="en-US"/>
        </w:rPr>
        <w:t>ل</w:t>
      </w:r>
      <w:r w:rsidR="00886D1A" w:rsidRPr="00886D1A">
        <w:rPr>
          <w:rFonts w:cs="Simplified Arabic"/>
          <w:sz w:val="22"/>
          <w:rtl/>
          <w:lang w:val="en-US"/>
        </w:rPr>
        <w:t xml:space="preserve">لجزء الأول </w:t>
      </w:r>
      <w:r w:rsidR="001F67E2">
        <w:rPr>
          <w:rFonts w:cs="Simplified Arabic" w:hint="cs"/>
          <w:sz w:val="22"/>
          <w:rtl/>
          <w:lang w:val="en-US"/>
        </w:rPr>
        <w:t>من ا</w:t>
      </w:r>
      <w:r w:rsidR="00886D1A" w:rsidRPr="00886D1A">
        <w:rPr>
          <w:rFonts w:cs="Simplified Arabic"/>
          <w:sz w:val="22"/>
          <w:rtl/>
          <w:lang w:val="en-US"/>
        </w:rPr>
        <w:t xml:space="preserve">لاجتماع، </w:t>
      </w:r>
      <w:r w:rsidR="005F48BB">
        <w:rPr>
          <w:rFonts w:cs="Simplified Arabic" w:hint="cs"/>
          <w:sz w:val="22"/>
          <w:rtl/>
          <w:lang w:val="en-US"/>
        </w:rPr>
        <w:t xml:space="preserve">المنعقدة </w:t>
      </w:r>
      <w:r w:rsidR="00886D1A" w:rsidRPr="00886D1A">
        <w:rPr>
          <w:rFonts w:cs="Simplified Arabic"/>
          <w:sz w:val="22"/>
          <w:rtl/>
          <w:lang w:val="en-US"/>
        </w:rPr>
        <w:t>في 12 يوني</w:t>
      </w:r>
      <w:r w:rsidR="005F48BB">
        <w:rPr>
          <w:rFonts w:cs="Simplified Arabic" w:hint="cs"/>
          <w:sz w:val="22"/>
          <w:rtl/>
          <w:lang w:val="en-US"/>
        </w:rPr>
        <w:t>ه/حزيران</w:t>
      </w:r>
      <w:r w:rsidR="00886D1A" w:rsidRPr="00886D1A">
        <w:rPr>
          <w:rFonts w:cs="Simplified Arabic"/>
          <w:sz w:val="22"/>
          <w:rtl/>
          <w:lang w:val="en-US"/>
        </w:rPr>
        <w:t xml:space="preserve"> 2021. وبعد تبادل الآراء، وافقت الهيئة الفرعية على مشروع التوصية، بصيغته المعدلة شف</w:t>
      </w:r>
      <w:r w:rsidR="005F48BB">
        <w:rPr>
          <w:rFonts w:cs="Simplified Arabic" w:hint="cs"/>
          <w:sz w:val="22"/>
          <w:rtl/>
          <w:lang w:val="en-US"/>
        </w:rPr>
        <w:t>و</w:t>
      </w:r>
      <w:r w:rsidR="00886D1A" w:rsidRPr="00886D1A">
        <w:rPr>
          <w:rFonts w:cs="Simplified Arabic"/>
          <w:sz w:val="22"/>
          <w:rtl/>
          <w:lang w:val="en-US"/>
        </w:rPr>
        <w:t>يا</w:t>
      </w:r>
      <w:r w:rsidR="001F67E2">
        <w:rPr>
          <w:rFonts w:cs="Simplified Arabic" w:hint="cs"/>
          <w:sz w:val="22"/>
          <w:rtl/>
          <w:lang w:val="en-US"/>
        </w:rPr>
        <w:t xml:space="preserve"> بوصفه </w:t>
      </w:r>
      <w:r w:rsidR="001F67E2" w:rsidRPr="00886D1A">
        <w:rPr>
          <w:rFonts w:cs="Simplified Arabic"/>
          <w:sz w:val="22"/>
          <w:rtl/>
          <w:lang w:val="en-US"/>
        </w:rPr>
        <w:t>مشروع</w:t>
      </w:r>
      <w:r w:rsidR="00886D1A" w:rsidRPr="00886D1A">
        <w:rPr>
          <w:rFonts w:cs="Simplified Arabic"/>
          <w:sz w:val="22"/>
          <w:rtl/>
          <w:lang w:val="en-US"/>
        </w:rPr>
        <w:t xml:space="preserve"> التوصية </w:t>
      </w:r>
      <w:r w:rsidR="00886D1A" w:rsidRPr="00886D1A">
        <w:rPr>
          <w:rFonts w:cs="Simplified Arabic"/>
          <w:sz w:val="22"/>
          <w:lang w:val="en-US"/>
        </w:rPr>
        <w:t>CBD</w:t>
      </w:r>
      <w:r w:rsidR="005F48BB">
        <w:rPr>
          <w:rFonts w:cs="Simplified Arabic"/>
          <w:sz w:val="22"/>
          <w:lang w:val="en-US"/>
        </w:rPr>
        <w:t>/</w:t>
      </w:r>
      <w:r w:rsidR="00886D1A" w:rsidRPr="00886D1A">
        <w:rPr>
          <w:rFonts w:cs="Simplified Arabic"/>
          <w:sz w:val="22"/>
          <w:lang w:val="en-US"/>
        </w:rPr>
        <w:t>SBI</w:t>
      </w:r>
      <w:r w:rsidR="005F48BB">
        <w:rPr>
          <w:rFonts w:cs="Simplified Arabic"/>
          <w:sz w:val="22"/>
          <w:lang w:val="en-US"/>
        </w:rPr>
        <w:t>/</w:t>
      </w:r>
      <w:r w:rsidR="00886D1A" w:rsidRPr="00886D1A">
        <w:rPr>
          <w:rFonts w:cs="Simplified Arabic"/>
          <w:sz w:val="22"/>
          <w:lang w:val="en-US"/>
        </w:rPr>
        <w:t>3</w:t>
      </w:r>
      <w:r w:rsidR="005F48BB">
        <w:rPr>
          <w:rFonts w:cs="Simplified Arabic"/>
          <w:sz w:val="22"/>
          <w:lang w:val="en-US"/>
        </w:rPr>
        <w:t>/</w:t>
      </w:r>
      <w:r w:rsidR="00886D1A" w:rsidRPr="00886D1A">
        <w:rPr>
          <w:rFonts w:cs="Simplified Arabic"/>
          <w:sz w:val="22"/>
          <w:lang w:val="en-US"/>
        </w:rPr>
        <w:t>L</w:t>
      </w:r>
      <w:r w:rsidR="005F48BB">
        <w:rPr>
          <w:rFonts w:cs="Simplified Arabic"/>
          <w:sz w:val="22"/>
          <w:lang w:val="en-US"/>
        </w:rPr>
        <w:t>.</w:t>
      </w:r>
      <w:r w:rsidR="00886D1A" w:rsidRPr="00886D1A">
        <w:rPr>
          <w:rFonts w:cs="Simplified Arabic"/>
          <w:sz w:val="22"/>
          <w:lang w:val="en-US"/>
        </w:rPr>
        <w:t>x</w:t>
      </w:r>
      <w:r w:rsidR="00886D1A" w:rsidRPr="00886D1A">
        <w:rPr>
          <w:rFonts w:cs="Simplified Arabic"/>
          <w:sz w:val="22"/>
          <w:rtl/>
          <w:lang w:val="en-US"/>
        </w:rPr>
        <w:t>، لاعتماده رسميا في مرحلة لاحقة.</w:t>
      </w:r>
    </w:p>
    <w:p w14:paraId="4A890A33" w14:textId="77777777" w:rsidR="00D74C52" w:rsidRPr="00D002D1" w:rsidRDefault="00D002D1" w:rsidP="00543070">
      <w:pPr>
        <w:pStyle w:val="ListParagraph"/>
        <w:tabs>
          <w:tab w:val="left" w:pos="990"/>
        </w:tabs>
        <w:bidi/>
        <w:spacing w:after="120" w:line="216" w:lineRule="auto"/>
        <w:ind w:left="0"/>
        <w:contextualSpacing w:val="0"/>
        <w:jc w:val="center"/>
        <w:rPr>
          <w:rFonts w:cs="Simplified Arabic"/>
          <w:b/>
          <w:bCs/>
          <w:lang w:val="en-US"/>
        </w:rPr>
      </w:pPr>
      <w:r w:rsidRPr="00D002D1">
        <w:rPr>
          <w:rFonts w:cs="Simplified Arabic" w:hint="cs"/>
          <w:b/>
          <w:bCs/>
          <w:rtl/>
          <w:lang w:val="en-US"/>
        </w:rPr>
        <w:t>البند 5</w:t>
      </w:r>
      <w:r w:rsidRPr="00D002D1">
        <w:rPr>
          <w:rFonts w:cs="Simplified Arabic" w:hint="cs"/>
          <w:b/>
          <w:bCs/>
          <w:rtl/>
          <w:lang w:val="en-US"/>
        </w:rPr>
        <w:tab/>
      </w:r>
      <w:r w:rsidR="00D74C52" w:rsidRPr="00D002D1">
        <w:rPr>
          <w:rFonts w:cs="Simplified Arabic"/>
          <w:b/>
          <w:bCs/>
          <w:rtl/>
          <w:lang w:val="en-US"/>
        </w:rPr>
        <w:t>الإطار العالمي لل</w:t>
      </w:r>
      <w:r w:rsidR="00F7241A" w:rsidRPr="00D002D1">
        <w:rPr>
          <w:rFonts w:cs="Simplified Arabic"/>
          <w:b/>
          <w:bCs/>
          <w:rtl/>
          <w:lang w:val="en-US"/>
        </w:rPr>
        <w:t>تنوع البيولوجي لما بعد عام 2020</w:t>
      </w:r>
    </w:p>
    <w:p w14:paraId="06591462" w14:textId="2FDFFCAF" w:rsidR="00D002D1" w:rsidRPr="00E90EA1" w:rsidRDefault="00630F76" w:rsidP="003411A2">
      <w:pPr>
        <w:pStyle w:val="ListParagraph"/>
        <w:numPr>
          <w:ilvl w:val="0"/>
          <w:numId w:val="4"/>
        </w:numPr>
        <w:bidi/>
        <w:spacing w:after="120" w:line="216" w:lineRule="auto"/>
        <w:ind w:left="0" w:firstLine="0"/>
        <w:contextualSpacing w:val="0"/>
        <w:jc w:val="both"/>
        <w:rPr>
          <w:rFonts w:cs="Simplified Arabic"/>
          <w:sz w:val="22"/>
          <w:lang w:val="en-US"/>
        </w:rPr>
      </w:pPr>
      <w:r w:rsidRPr="00E90EA1">
        <w:rPr>
          <w:rFonts w:cs="Simplified Arabic" w:hint="cs"/>
          <w:sz w:val="22"/>
          <w:rtl/>
          <w:lang w:val="en-GB" w:bidi="ar-EG"/>
        </w:rPr>
        <w:t xml:space="preserve">نظرت الهيئة الفرعية للتنفيذ في البند 5 من جدول الأعمال في الجلسة </w:t>
      </w:r>
      <w:r w:rsidR="002F10AC">
        <w:rPr>
          <w:rFonts w:cs="Simplified Arabic" w:hint="cs"/>
          <w:sz w:val="22"/>
          <w:rtl/>
          <w:lang w:val="en-GB" w:bidi="ar-EG"/>
        </w:rPr>
        <w:t xml:space="preserve">العامة </w:t>
      </w:r>
      <w:r w:rsidRPr="00E90EA1">
        <w:rPr>
          <w:rFonts w:cs="Simplified Arabic" w:hint="cs"/>
          <w:sz w:val="22"/>
          <w:rtl/>
          <w:lang w:val="en-GB" w:bidi="ar-EG"/>
        </w:rPr>
        <w:t>الأولى</w:t>
      </w:r>
      <w:r w:rsidR="005F48BB">
        <w:rPr>
          <w:rFonts w:cs="Simplified Arabic" w:hint="cs"/>
          <w:sz w:val="22"/>
          <w:rtl/>
          <w:lang w:val="en-GB" w:bidi="ar-EG"/>
        </w:rPr>
        <w:t xml:space="preserve"> للجزء الأول من الاجتماع</w:t>
      </w:r>
      <w:r w:rsidRPr="00E90EA1">
        <w:rPr>
          <w:rFonts w:cs="Simplified Arabic" w:hint="cs"/>
          <w:sz w:val="22"/>
          <w:rtl/>
          <w:lang w:val="en-GB" w:bidi="ar-EG"/>
        </w:rPr>
        <w:t xml:space="preserve">، المنعقدة في 16 مايو/أيار 2021. ولدى نظرها في هذا البند، كان أمام الهيئة الفرعية مذكرة </w:t>
      </w:r>
      <w:r w:rsidR="002F10AC">
        <w:rPr>
          <w:rFonts w:cs="Simplified Arabic" w:hint="cs"/>
          <w:sz w:val="22"/>
          <w:rtl/>
          <w:lang w:val="en-GB" w:bidi="ar-EG"/>
        </w:rPr>
        <w:t>من</w:t>
      </w:r>
      <w:r w:rsidRPr="00E90EA1">
        <w:rPr>
          <w:rFonts w:cs="Simplified Arabic" w:hint="cs"/>
          <w:sz w:val="22"/>
          <w:rtl/>
          <w:lang w:val="en-GB" w:bidi="ar-EG"/>
        </w:rPr>
        <w:t xml:space="preserve"> الأمينة التنفيذية تقدم لمحة عامة لعملية الإطار العالمي للتنوع البيولوجي لما بعد عام 2020 </w:t>
      </w:r>
      <w:r w:rsidRPr="00E90EA1">
        <w:rPr>
          <w:sz w:val="22"/>
          <w:szCs w:val="22"/>
          <w:rtl/>
          <w:lang w:val="en-GB" w:bidi="ar-EG"/>
        </w:rPr>
        <w:t>(</w:t>
      </w:r>
      <w:r w:rsidRPr="00E90EA1">
        <w:rPr>
          <w:sz w:val="22"/>
          <w:szCs w:val="22"/>
          <w:lang w:bidi="ar-EG"/>
        </w:rPr>
        <w:t>CBD/SBI/3/2</w:t>
      </w:r>
      <w:r w:rsidRPr="00E90EA1">
        <w:rPr>
          <w:sz w:val="22"/>
          <w:szCs w:val="22"/>
          <w:rtl/>
          <w:lang w:val="en-GB" w:bidi="ar-EG"/>
        </w:rPr>
        <w:t>)</w:t>
      </w:r>
      <w:r w:rsidRPr="00E90EA1">
        <w:rPr>
          <w:rFonts w:cs="Simplified Arabic" w:hint="cs"/>
          <w:sz w:val="22"/>
          <w:rtl/>
          <w:lang w:val="en-GB" w:bidi="ar-EG"/>
        </w:rPr>
        <w:t>،</w:t>
      </w:r>
      <w:r w:rsidRPr="00E90EA1">
        <w:rPr>
          <w:rFonts w:cs="Simplified Arabic" w:hint="cs"/>
          <w:sz w:val="22"/>
          <w:rtl/>
          <w:lang w:val="en-US" w:bidi="ar-EG"/>
        </w:rPr>
        <w:t xml:space="preserve"> </w:t>
      </w:r>
      <w:r w:rsidR="00F55C0B">
        <w:rPr>
          <w:rFonts w:cs="Simplified Arabic" w:hint="cs"/>
          <w:sz w:val="22"/>
          <w:rtl/>
          <w:lang w:val="en-US" w:bidi="ar-EG"/>
        </w:rPr>
        <w:t>بما في ذل</w:t>
      </w:r>
      <w:r w:rsidR="003411A2">
        <w:rPr>
          <w:rFonts w:cs="Simplified Arabic" w:hint="cs"/>
          <w:sz w:val="22"/>
          <w:rtl/>
          <w:lang w:val="en-US" w:bidi="ar-EG"/>
        </w:rPr>
        <w:t>ك</w:t>
      </w:r>
      <w:r w:rsidR="00F55C0B">
        <w:rPr>
          <w:rFonts w:cs="Simplified Arabic" w:hint="cs"/>
          <w:sz w:val="22"/>
          <w:rtl/>
          <w:lang w:val="en-US" w:bidi="ar-EG"/>
        </w:rPr>
        <w:t xml:space="preserve"> عناصر لمشروع توصية، </w:t>
      </w:r>
      <w:r w:rsidRPr="00E90EA1">
        <w:rPr>
          <w:rFonts w:cs="Simplified Arabic" w:hint="cs"/>
          <w:sz w:val="22"/>
          <w:rtl/>
          <w:lang w:val="en-US" w:bidi="ar-EG"/>
        </w:rPr>
        <w:t>فضلا عن إضافتين</w:t>
      </w:r>
      <w:r w:rsidR="00F55C0B">
        <w:rPr>
          <w:rFonts w:cs="Simplified Arabic" w:hint="cs"/>
          <w:sz w:val="22"/>
          <w:rtl/>
          <w:lang w:val="en-US" w:bidi="ar-EG"/>
        </w:rPr>
        <w:t xml:space="preserve"> لهذه الوثيقة</w:t>
      </w:r>
      <w:r w:rsidR="009F0A12" w:rsidRPr="00E90EA1">
        <w:rPr>
          <w:rFonts w:cs="Simplified Arabic" w:hint="cs"/>
          <w:sz w:val="22"/>
          <w:rtl/>
          <w:lang w:val="en-US" w:bidi="ar-EG"/>
        </w:rPr>
        <w:t>: واحدة</w:t>
      </w:r>
      <w:r w:rsidRPr="00E90EA1">
        <w:rPr>
          <w:rFonts w:cs="Simplified Arabic" w:hint="cs"/>
          <w:sz w:val="22"/>
          <w:rtl/>
          <w:lang w:val="en-US" w:bidi="ar-EG"/>
        </w:rPr>
        <w:t xml:space="preserve"> </w:t>
      </w:r>
      <w:r w:rsidR="00F55C0B">
        <w:rPr>
          <w:rFonts w:cs="Simplified Arabic" w:hint="cs"/>
          <w:sz w:val="22"/>
          <w:rtl/>
          <w:lang w:val="en-US" w:bidi="ar-EG"/>
        </w:rPr>
        <w:t>بشأ</w:t>
      </w:r>
      <w:r w:rsidRPr="00E90EA1">
        <w:rPr>
          <w:rFonts w:cs="Simplified Arabic" w:hint="cs"/>
          <w:sz w:val="22"/>
          <w:rtl/>
          <w:lang w:val="en-US" w:bidi="ar-EG"/>
        </w:rPr>
        <w:t xml:space="preserve">ن </w:t>
      </w:r>
      <w:r w:rsidR="009F0A12" w:rsidRPr="00E90EA1">
        <w:rPr>
          <w:rStyle w:val="hps"/>
          <w:rFonts w:cs="Simplified Arabic" w:hint="cs"/>
          <w:sz w:val="22"/>
          <w:rtl/>
        </w:rPr>
        <w:t>ا</w:t>
      </w:r>
      <w:r w:rsidR="00F55C0B">
        <w:rPr>
          <w:rStyle w:val="hps"/>
          <w:rFonts w:cs="Simplified Arabic" w:hint="cs"/>
          <w:sz w:val="22"/>
          <w:rtl/>
        </w:rPr>
        <w:t>لا</w:t>
      </w:r>
      <w:r w:rsidR="009F0A12" w:rsidRPr="00E90EA1">
        <w:rPr>
          <w:rStyle w:val="hps"/>
          <w:rFonts w:cs="Simplified Arabic" w:hint="cs"/>
          <w:sz w:val="22"/>
          <w:rtl/>
        </w:rPr>
        <w:t>تصال للإطار العالمي للتنوع البيولوجي لما بعد عام 2020</w:t>
      </w:r>
      <w:r w:rsidR="00E90EA1" w:rsidRPr="00E90EA1">
        <w:rPr>
          <w:rStyle w:val="hps"/>
          <w:rFonts w:cs="Simplified Arabic" w:hint="cs"/>
          <w:sz w:val="22"/>
          <w:rtl/>
        </w:rPr>
        <w:t xml:space="preserve"> </w:t>
      </w:r>
      <w:r w:rsidR="00E90EA1" w:rsidRPr="00E90EA1">
        <w:rPr>
          <w:rFonts w:cs="Simplified Arabic"/>
          <w:sz w:val="22"/>
        </w:rPr>
        <w:t>(CBD/SBI/3/</w:t>
      </w:r>
      <w:r w:rsidR="00F55C0B">
        <w:rPr>
          <w:rFonts w:cs="Simplified Arabic"/>
          <w:sz w:val="22"/>
        </w:rPr>
        <w:t>4</w:t>
      </w:r>
      <w:r w:rsidR="00E90EA1" w:rsidRPr="00E90EA1">
        <w:rPr>
          <w:rFonts w:cs="Simplified Arabic"/>
          <w:sz w:val="22"/>
        </w:rPr>
        <w:t>/Add.1)</w:t>
      </w:r>
      <w:r w:rsidR="009F0A12" w:rsidRPr="00E90EA1">
        <w:rPr>
          <w:rStyle w:val="hps"/>
          <w:rFonts w:cs="Simplified Arabic" w:hint="cs"/>
          <w:sz w:val="22"/>
          <w:rtl/>
        </w:rPr>
        <w:t xml:space="preserve"> والأخرى عن تحديد</w:t>
      </w:r>
      <w:r w:rsidR="00E90EA1">
        <w:rPr>
          <w:rStyle w:val="hps"/>
          <w:rFonts w:cs="Simplified Arabic" w:hint="cs"/>
          <w:sz w:val="22"/>
          <w:rtl/>
        </w:rPr>
        <w:t xml:space="preserve"> مشروع عرض لخطة عمل الاعتبارات الجنسانية</w:t>
      </w:r>
      <w:r w:rsidR="009F0A12" w:rsidRPr="00E90EA1">
        <w:rPr>
          <w:rStyle w:val="hps"/>
          <w:rFonts w:cs="Simplified Arabic" w:hint="cs"/>
          <w:sz w:val="22"/>
          <w:rtl/>
        </w:rPr>
        <w:t xml:space="preserve"> </w:t>
      </w:r>
      <w:r w:rsidR="00E90EA1" w:rsidRPr="00E90EA1">
        <w:rPr>
          <w:rFonts w:cs="Simplified Arabic"/>
          <w:sz w:val="22"/>
        </w:rPr>
        <w:t>(CBD/SBI/3/</w:t>
      </w:r>
      <w:r w:rsidR="00F55C0B">
        <w:rPr>
          <w:rFonts w:cs="Simplified Arabic"/>
          <w:sz w:val="22"/>
        </w:rPr>
        <w:t>4</w:t>
      </w:r>
      <w:r w:rsidR="00E90EA1" w:rsidRPr="00E90EA1">
        <w:rPr>
          <w:rFonts w:cs="Simplified Arabic"/>
          <w:sz w:val="22"/>
        </w:rPr>
        <w:t>/Add.1/Rev.1)</w:t>
      </w:r>
      <w:r w:rsidR="009F0A12" w:rsidRPr="00E90EA1">
        <w:rPr>
          <w:rStyle w:val="hps"/>
          <w:rFonts w:cs="Simplified Arabic" w:hint="cs"/>
          <w:sz w:val="22"/>
          <w:rtl/>
        </w:rPr>
        <w:t>.</w:t>
      </w:r>
    </w:p>
    <w:p w14:paraId="226F9C84" w14:textId="0DF34264" w:rsidR="00F55C0B" w:rsidRPr="00F55C0B" w:rsidRDefault="00E90EA1" w:rsidP="003411A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وقدم الرئيسان المشاركان ل</w:t>
      </w:r>
      <w:r w:rsidR="002F10AC">
        <w:rPr>
          <w:rFonts w:cs="Simplified Arabic" w:hint="cs"/>
          <w:sz w:val="22"/>
          <w:rtl/>
          <w:lang w:val="en-US"/>
        </w:rPr>
        <w:t>ل</w:t>
      </w:r>
      <w:r>
        <w:rPr>
          <w:rFonts w:cs="Simplified Arabic" w:hint="cs"/>
          <w:sz w:val="22"/>
          <w:rtl/>
          <w:lang w:val="en-US"/>
        </w:rPr>
        <w:t xml:space="preserve">فريق </w:t>
      </w:r>
      <w:r w:rsidR="002F10AC">
        <w:rPr>
          <w:rFonts w:cs="Simplified Arabic" w:hint="cs"/>
          <w:sz w:val="22"/>
          <w:rtl/>
          <w:lang w:val="en-US"/>
        </w:rPr>
        <w:t>العامل</w:t>
      </w:r>
      <w:r>
        <w:rPr>
          <w:rFonts w:cs="Simplified Arabic" w:hint="cs"/>
          <w:sz w:val="22"/>
          <w:rtl/>
          <w:lang w:val="en-US"/>
        </w:rPr>
        <w:t xml:space="preserve"> المفتوح العضوية المعني بالإطار العالمي للتنوع البيولوجي لما بعد عام 2020 عرضا لتقديم توقعاتهما لنتائج الاجتماع الحالي. وقالا إن الكثير من البنود على جدول أعمال الاجتماع كانت حاسمة لإعداد الإطار العالمي للتنوع البيولوجي لما بعد عام 2020. وعلى النحو الملاحظ في مذكرة السيناريو </w:t>
      </w:r>
      <w:r w:rsidRPr="00E90EA1">
        <w:rPr>
          <w:sz w:val="22"/>
          <w:szCs w:val="22"/>
        </w:rPr>
        <w:t>(CBD/SBI/3/1/Add.2)</w:t>
      </w:r>
      <w:r>
        <w:rPr>
          <w:rFonts w:cs="Simplified Arabic" w:hint="cs"/>
          <w:sz w:val="22"/>
          <w:rtl/>
          <w:lang w:val="en-US"/>
        </w:rPr>
        <w:t xml:space="preserve">، ينبغي مناقشة القضايا المرتبطة المتعلقة بالإطار العالمي لما بعد عام 2020 في إطار بنود جدول الأعمال ذات الصلة بدلا من </w:t>
      </w:r>
      <w:r>
        <w:rPr>
          <w:rFonts w:cs="Simplified Arabic" w:hint="cs"/>
          <w:sz w:val="22"/>
          <w:rtl/>
          <w:lang w:val="en-US"/>
        </w:rPr>
        <w:lastRenderedPageBreak/>
        <w:t>مناقشتها في إطار البند 5 من جدول الأعمال. ولضمان تغطية جميع العناصر المهمة لصياغ</w:t>
      </w:r>
      <w:r w:rsidR="003411A2">
        <w:rPr>
          <w:rFonts w:cs="Simplified Arabic" w:hint="cs"/>
          <w:sz w:val="22"/>
          <w:rtl/>
          <w:lang w:val="en-US"/>
        </w:rPr>
        <w:t>ة وتحديث المسودة الأولية للإطار</w:t>
      </w:r>
      <w:r>
        <w:rPr>
          <w:rFonts w:cs="Simplified Arabic" w:hint="cs"/>
          <w:sz w:val="22"/>
          <w:rtl/>
          <w:lang w:val="en-US"/>
        </w:rPr>
        <w:t xml:space="preserve">، قدم الرئيسان </w:t>
      </w:r>
      <w:r w:rsidR="003411A2">
        <w:rPr>
          <w:rFonts w:cs="Simplified Arabic" w:hint="cs"/>
          <w:sz w:val="22"/>
          <w:rtl/>
          <w:lang w:val="en-US"/>
        </w:rPr>
        <w:t xml:space="preserve">المشاركان </w:t>
      </w:r>
      <w:r>
        <w:rPr>
          <w:rFonts w:cs="Simplified Arabic" w:hint="cs"/>
          <w:sz w:val="22"/>
          <w:rtl/>
          <w:lang w:val="en-US"/>
        </w:rPr>
        <w:t>ووزعا قائمة بالأسئلة قبل بض</w:t>
      </w:r>
      <w:r w:rsidR="002F10AC">
        <w:rPr>
          <w:rFonts w:cs="Simplified Arabic" w:hint="cs"/>
          <w:sz w:val="22"/>
          <w:rtl/>
          <w:lang w:val="en-US"/>
        </w:rPr>
        <w:t>ع</w:t>
      </w:r>
      <w:r>
        <w:rPr>
          <w:rFonts w:cs="Simplified Arabic" w:hint="cs"/>
          <w:sz w:val="22"/>
          <w:rtl/>
          <w:lang w:val="en-US"/>
        </w:rPr>
        <w:t>ة أشهر</w:t>
      </w:r>
      <w:r w:rsidR="003411A2">
        <w:rPr>
          <w:rFonts w:cs="Simplified Arabic" w:hint="cs"/>
          <w:sz w:val="22"/>
          <w:rtl/>
          <w:lang w:val="en-US"/>
        </w:rPr>
        <w:t xml:space="preserve"> سابقة</w:t>
      </w:r>
      <w:r>
        <w:rPr>
          <w:rFonts w:cs="Simplified Arabic" w:hint="cs"/>
          <w:sz w:val="22"/>
          <w:rtl/>
          <w:lang w:val="en-US"/>
        </w:rPr>
        <w:t xml:space="preserve"> (</w:t>
      </w:r>
      <w:r w:rsidRPr="00E90EA1">
        <w:rPr>
          <w:sz w:val="22"/>
          <w:szCs w:val="22"/>
          <w:lang w:bidi="ar-EG"/>
        </w:rPr>
        <w:t>CBD/SBI/3/2</w:t>
      </w:r>
      <w:r>
        <w:rPr>
          <w:rFonts w:cs="Simplified Arabic" w:hint="cs"/>
          <w:sz w:val="22"/>
          <w:rtl/>
          <w:lang w:val="en-US"/>
        </w:rPr>
        <w:t>، المرفق)؛ ولم يكن الغرض من الأسئلة الرد عليها بطريقة فردية بل أن تعمل بمثابة قائمة مرجعية عامة للمداخلات في إطار بنود جدول الأعمال</w:t>
      </w:r>
      <w:r w:rsidR="00594C5A">
        <w:rPr>
          <w:rFonts w:cs="Simplified Arabic" w:hint="cs"/>
          <w:sz w:val="22"/>
          <w:rtl/>
          <w:lang w:val="en-US"/>
        </w:rPr>
        <w:t xml:space="preserve"> ذات الصلة</w:t>
      </w:r>
      <w:r>
        <w:rPr>
          <w:rFonts w:cs="Simplified Arabic" w:hint="cs"/>
          <w:sz w:val="22"/>
          <w:rtl/>
          <w:lang w:val="en-US"/>
        </w:rPr>
        <w:t>.</w:t>
      </w:r>
    </w:p>
    <w:p w14:paraId="2ED42E2C" w14:textId="13DC286E" w:rsidR="00630F76" w:rsidRPr="00E90EA1" w:rsidRDefault="00594C5A" w:rsidP="009D7AD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 الرئيسان المشاركان إلى أن بعض </w:t>
      </w:r>
      <w:r w:rsidR="009D7ADA">
        <w:rPr>
          <w:rFonts w:cs="Simplified Arabic" w:hint="cs"/>
          <w:sz w:val="22"/>
          <w:rtl/>
          <w:lang w:val="en-US"/>
        </w:rPr>
        <w:t xml:space="preserve">بنود </w:t>
      </w:r>
      <w:r>
        <w:rPr>
          <w:rFonts w:cs="Simplified Arabic" w:hint="cs"/>
          <w:sz w:val="22"/>
          <w:rtl/>
          <w:lang w:val="en-US"/>
        </w:rPr>
        <w:t xml:space="preserve">جدول </w:t>
      </w:r>
      <w:r w:rsidR="009D7ADA">
        <w:rPr>
          <w:rFonts w:cs="Simplified Arabic" w:hint="cs"/>
          <w:sz w:val="22"/>
          <w:rtl/>
          <w:lang w:val="en-US"/>
        </w:rPr>
        <w:t>الأعمال، مثل حشد الموارد والتعميم، تتعلق مباشرة بالغايات والأهداف في الإطار العالمي للتنوع البيولوجي لما بعد عام 2020، بينما كانت بنود أخرى، مثل التخطيط، والإبلاغ والاستعراض</w:t>
      </w:r>
      <w:r>
        <w:rPr>
          <w:rFonts w:cs="Simplified Arabic" w:hint="cs"/>
          <w:sz w:val="22"/>
          <w:rtl/>
          <w:lang w:val="en-US"/>
        </w:rPr>
        <w:t xml:space="preserve"> تتعلق بشكل وثيق بالإطار وأشير إليها في المسودة الأولية المحدثة الحالية. ويتمثل</w:t>
      </w:r>
      <w:r w:rsidR="009D7ADA">
        <w:rPr>
          <w:rFonts w:cs="Simplified Arabic" w:hint="cs"/>
          <w:sz w:val="22"/>
          <w:rtl/>
          <w:lang w:val="en-US"/>
        </w:rPr>
        <w:t xml:space="preserve"> المبرر الأساسي </w:t>
      </w:r>
      <w:r>
        <w:rPr>
          <w:rFonts w:cs="Simplified Arabic" w:hint="cs"/>
          <w:sz w:val="22"/>
          <w:rtl/>
          <w:lang w:val="en-US"/>
        </w:rPr>
        <w:t>في</w:t>
      </w:r>
      <w:r w:rsidR="009D7ADA">
        <w:rPr>
          <w:rFonts w:cs="Simplified Arabic" w:hint="cs"/>
          <w:sz w:val="22"/>
          <w:rtl/>
          <w:lang w:val="en-US"/>
        </w:rPr>
        <w:t xml:space="preserve"> إعداد إطار للجميع من خلال استخدام الصياغة العامة التي ستكون سارية فيما يتجاوز الاتفاقية، والسماح بتطور الإطار على مدى عمره البالغ عشر سنوات من خلال مقررات مؤتمر الأطراف. ومن شأن أخذ هذه الاعتبارات في الحسبان خلال مداولات الفريق العامل المفتوح ال</w:t>
      </w:r>
      <w:r w:rsidR="00BE515F">
        <w:rPr>
          <w:rFonts w:cs="Simplified Arabic" w:hint="cs"/>
          <w:sz w:val="22"/>
          <w:rtl/>
          <w:lang w:val="en-US"/>
        </w:rPr>
        <w:t>عضوية أن يساعد على التناسق وال</w:t>
      </w:r>
      <w:r w:rsidR="009D7ADA">
        <w:rPr>
          <w:rFonts w:cs="Simplified Arabic" w:hint="cs"/>
          <w:sz w:val="22"/>
          <w:rtl/>
          <w:lang w:val="en-US"/>
        </w:rPr>
        <w:t>اكتمال. وأخيرا، يعتبر التنفيذ جانبا رئيسيا، وينبغي أخذ الدروس المستفادة من تنفيذ الخطة الاستراتيجية للتنوع البيولوجي 2011-2020 في الحسبان.</w:t>
      </w:r>
    </w:p>
    <w:p w14:paraId="1CFC2CFF" w14:textId="1D8A70C0" w:rsidR="00D002D1" w:rsidRDefault="00F55C0B" w:rsidP="00630F76">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واستأنفت الهيئة الفرعية نظرها في البند 5 من جدول الأعمال في الجلسة العامة الرابعة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US"/>
        </w:rPr>
        <w:t>في 28 مايو/أيار 2021.</w:t>
      </w:r>
    </w:p>
    <w:p w14:paraId="1156F267" w14:textId="77777777" w:rsidR="00F55C0B" w:rsidRDefault="00F55C0B" w:rsidP="003411A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وأفادت السيدة آن تل</w:t>
      </w:r>
      <w:r w:rsidR="003411A2">
        <w:rPr>
          <w:rFonts w:cs="Simplified Arabic" w:hint="cs"/>
          <w:sz w:val="22"/>
          <w:rtl/>
          <w:lang w:val="en-US"/>
        </w:rPr>
        <w:t>ا</w:t>
      </w:r>
      <w:r>
        <w:rPr>
          <w:rFonts w:cs="Simplified Arabic" w:hint="cs"/>
          <w:sz w:val="22"/>
          <w:rtl/>
          <w:lang w:val="en-US"/>
        </w:rPr>
        <w:t xml:space="preserve">ر، الرئيسة المشاركة لحلقة المشاورات الثانية المعنية بالاتفاقيات المتعلقة بالتنوع البيولوجي بشأن الإطار العالمي للتنوع البيولوجي لما بعد عام 2020 (برن 2)، عن نتيجة حلقة العمل </w:t>
      </w:r>
      <w:r w:rsidRPr="00F55C0B">
        <w:rPr>
          <w:sz w:val="22"/>
          <w:szCs w:val="22"/>
        </w:rPr>
        <w:t>(CBD/SBI/3/INF/29)</w:t>
      </w:r>
      <w:r>
        <w:rPr>
          <w:rFonts w:cs="Simplified Arabic" w:hint="cs"/>
          <w:sz w:val="22"/>
          <w:rtl/>
          <w:lang w:val="en-US"/>
        </w:rPr>
        <w:t>، وهي تتعلق أيضا بالبنود 7 و8 و9 و11 من جدول أعمال الاجتماع الحالي.</w:t>
      </w:r>
    </w:p>
    <w:p w14:paraId="4F9E22FF" w14:textId="77777777" w:rsidR="00F55C0B" w:rsidRDefault="00F55C0B"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w:t>
      </w:r>
      <w:r w:rsidR="00FC1082">
        <w:rPr>
          <w:rFonts w:cs="Simplified Arabic" w:hint="cs"/>
          <w:sz w:val="22"/>
          <w:rtl/>
          <w:lang w:val="en-US"/>
        </w:rPr>
        <w:t xml:space="preserve"> إقليمي</w:t>
      </w:r>
      <w:r>
        <w:rPr>
          <w:rFonts w:cs="Simplified Arabic" w:hint="cs"/>
          <w:sz w:val="22"/>
          <w:rtl/>
          <w:lang w:val="en-US"/>
        </w:rPr>
        <w:t xml:space="preserve"> ممثل</w:t>
      </w:r>
      <w:r w:rsidR="00FC1082">
        <w:rPr>
          <w:rFonts w:cs="Simplified Arabic" w:hint="cs"/>
          <w:sz w:val="22"/>
          <w:rtl/>
          <w:lang w:val="en-US"/>
        </w:rPr>
        <w:t xml:space="preserve"> الاتحاد الأوروبي (أيضا بالنيابة عن دوله الأعضاء)</w:t>
      </w:r>
      <w:r>
        <w:rPr>
          <w:rFonts w:cs="Simplified Arabic" w:hint="cs"/>
          <w:sz w:val="22"/>
          <w:rtl/>
          <w:lang w:val="en-US"/>
        </w:rPr>
        <w:t>.</w:t>
      </w:r>
    </w:p>
    <w:p w14:paraId="00B178B7" w14:textId="47BA861C" w:rsidR="00F55C0B" w:rsidRDefault="00F55C0B" w:rsidP="00F55C0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وأستراليا، والبرازيل، وكندا، وشيلي، وكولومبيا، وإندونيسيا، وماليزيا، وملاوي، والمكسيك، وبيرو، والبرتغال (بالنيابة عن الاتحاد الأوروبي ودوله الأعضاء)، وجنوب أفريقيا، وسويسرا والمملكة المتحدة.</w:t>
      </w:r>
    </w:p>
    <w:p w14:paraId="0805CFE5" w14:textId="6261B43E" w:rsidR="00F55C0B" w:rsidRDefault="00594C5A"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وأشارت الرئيسة إلى أن </w:t>
      </w:r>
      <w:r w:rsidR="00F55C0B">
        <w:rPr>
          <w:rFonts w:cs="Simplified Arabic" w:hint="cs"/>
          <w:sz w:val="22"/>
          <w:rtl/>
          <w:lang w:val="en-US"/>
        </w:rPr>
        <w:t>ممثل</w:t>
      </w:r>
      <w:r>
        <w:rPr>
          <w:rFonts w:cs="Simplified Arabic" w:hint="cs"/>
          <w:sz w:val="22"/>
          <w:rtl/>
          <w:lang w:val="en-US"/>
        </w:rPr>
        <w:t>ي</w:t>
      </w:r>
      <w:r w:rsidR="00F55C0B">
        <w:rPr>
          <w:rFonts w:cs="Simplified Arabic" w:hint="cs"/>
          <w:sz w:val="22"/>
          <w:rtl/>
          <w:lang w:val="en-US"/>
        </w:rPr>
        <w:t xml:space="preserve"> الأطراف التالية </w:t>
      </w:r>
      <w:r>
        <w:rPr>
          <w:rFonts w:cs="Simplified Arabic" w:hint="cs"/>
          <w:sz w:val="22"/>
          <w:rtl/>
          <w:lang w:val="en-US"/>
        </w:rPr>
        <w:t xml:space="preserve">أضافوا أيضا </w:t>
      </w:r>
      <w:r w:rsidR="00F55C0B">
        <w:rPr>
          <w:rFonts w:cs="Simplified Arabic" w:hint="cs"/>
          <w:sz w:val="22"/>
          <w:rtl/>
          <w:lang w:val="en-US"/>
        </w:rPr>
        <w:t>تعليقات باستخدام خاصية الدردشة</w:t>
      </w:r>
      <w:r w:rsidR="00E35389">
        <w:rPr>
          <w:rFonts w:cs="Simplified Arabic" w:hint="cs"/>
          <w:sz w:val="22"/>
          <w:rtl/>
          <w:lang w:val="en-US"/>
        </w:rPr>
        <w:t>: أستراليا، وشيلي، وكولومبيا، والمغرب، وبيرو، والبرت</w:t>
      </w:r>
      <w:r w:rsidR="00FC1082">
        <w:rPr>
          <w:rFonts w:cs="Simplified Arabic" w:hint="cs"/>
          <w:sz w:val="22"/>
          <w:rtl/>
          <w:lang w:val="en-US"/>
        </w:rPr>
        <w:t>غ</w:t>
      </w:r>
      <w:r w:rsidR="00E35389">
        <w:rPr>
          <w:rFonts w:cs="Simplified Arabic" w:hint="cs"/>
          <w:sz w:val="22"/>
          <w:rtl/>
          <w:lang w:val="en-US"/>
        </w:rPr>
        <w:t>ال (بالنيابة أيضا عن الاتحاد الأوروبي)، وتوغو وأوغندا.</w:t>
      </w:r>
    </w:p>
    <w:p w14:paraId="45567781" w14:textId="77777777" w:rsidR="00594C5A" w:rsidRDefault="00594C5A" w:rsidP="00594C5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أيضا ممثل المنتدى الدولي للشعوب الأصلية المعني بالتنوع البيولوجي.</w:t>
      </w:r>
    </w:p>
    <w:p w14:paraId="62053202" w14:textId="15885903" w:rsidR="00E35389" w:rsidRDefault="00E35389"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واستأنفت الهيئة الفرعية نظرها في البند 5 من جدول الأعمال في ال</w:t>
      </w:r>
      <w:r w:rsidR="00FC1082">
        <w:rPr>
          <w:rFonts w:cs="Simplified Arabic" w:hint="cs"/>
          <w:sz w:val="22"/>
          <w:rtl/>
          <w:lang w:val="en-US"/>
        </w:rPr>
        <w:t>ج</w:t>
      </w:r>
      <w:r>
        <w:rPr>
          <w:rFonts w:cs="Simplified Arabic" w:hint="cs"/>
          <w:sz w:val="22"/>
          <w:rtl/>
          <w:lang w:val="en-US"/>
        </w:rPr>
        <w:t xml:space="preserve">لسة العامة الخامسة </w:t>
      </w:r>
      <w:r w:rsidR="005F48BB">
        <w:rPr>
          <w:rFonts w:cs="Simplified Arabic" w:hint="cs"/>
          <w:sz w:val="22"/>
          <w:rtl/>
          <w:lang w:val="en-US"/>
        </w:rPr>
        <w:t>للجزء الأول من الاجتماع</w:t>
      </w:r>
      <w:r>
        <w:rPr>
          <w:rFonts w:cs="Simplified Arabic" w:hint="cs"/>
          <w:sz w:val="22"/>
          <w:rtl/>
          <w:lang w:val="en-US"/>
        </w:rPr>
        <w:t>، المنعقدة في 29 مايو/أيار 2021.</w:t>
      </w:r>
    </w:p>
    <w:p w14:paraId="7C5C668E" w14:textId="77777777" w:rsidR="00E35389" w:rsidRDefault="00E35389" w:rsidP="00E3538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أيضا ممثل كوستاريكا.</w:t>
      </w:r>
    </w:p>
    <w:p w14:paraId="4012F8E0" w14:textId="77777777" w:rsidR="00594C5A" w:rsidRDefault="00594C5A" w:rsidP="00594C5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وبالإضافة إلى البيانات من الأطراف المقدمة شفويا، قدمت بيانات مكتوبة من النرويج وفييت نام وأتيحت على صفحة الويب للاجتماع.</w:t>
      </w:r>
    </w:p>
    <w:p w14:paraId="7FD7466D" w14:textId="77777777" w:rsidR="00E35389" w:rsidRDefault="00E35389"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تحالف النساء من أجل اتفاقية التنوع البيولوجي، والشبكة العالمية للشباب المعنية بالتنوع البيولوجي، والاتحاد الدولي ل</w:t>
      </w:r>
      <w:r w:rsidR="00FC1082">
        <w:rPr>
          <w:rFonts w:cs="Simplified Arabic" w:hint="cs"/>
          <w:sz w:val="22"/>
          <w:rtl/>
          <w:lang w:val="en-US"/>
        </w:rPr>
        <w:t>ح</w:t>
      </w:r>
      <w:r>
        <w:rPr>
          <w:rFonts w:cs="Simplified Arabic" w:hint="cs"/>
          <w:sz w:val="22"/>
          <w:rtl/>
          <w:lang w:val="en-US"/>
        </w:rPr>
        <w:t>فظ الطبيعة والموارد الطبيعية، وهيئة الرياح الجديدة و</w:t>
      </w:r>
      <w:r>
        <w:rPr>
          <w:rFonts w:cs="Simplified Arabic" w:hint="cs"/>
          <w:sz w:val="22"/>
          <w:rtl/>
          <w:lang w:val="en-US" w:bidi="ar-EG"/>
        </w:rPr>
        <w:t>هيئة الأمم المتحدة للمساواة بين الجنسين وتمكين المرأة (هيئة الأمم المتحدة للمرأة).</w:t>
      </w:r>
    </w:p>
    <w:p w14:paraId="5595FEB4" w14:textId="77777777" w:rsidR="00E35389" w:rsidRDefault="00E35389"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وبالإضافة إلى البيانات من المراقبين المقدمة شفويا، قدمت أيضا بيانات مكتوبة من مركز قانون الأرض (بالنيابة أيضا عن شباب مناصرة الأرض وحقوق أمنا الأرض وحقوق الطبيعة في السويد)، والاتحاد الدولي للعلوم البيولوجية و</w:t>
      </w:r>
      <w:r w:rsidR="00FC1082">
        <w:rPr>
          <w:rFonts w:cs="Simplified Arabic" w:hint="cs"/>
          <w:sz w:val="22"/>
          <w:rtl/>
          <w:lang w:val="en-US"/>
        </w:rPr>
        <w:t>ال</w:t>
      </w:r>
      <w:r>
        <w:rPr>
          <w:rFonts w:cs="Simplified Arabic" w:hint="cs"/>
          <w:sz w:val="22"/>
          <w:rtl/>
          <w:lang w:val="en-US"/>
        </w:rPr>
        <w:t xml:space="preserve">منظمة العالمية لحماية الحيوان، وأتيحت على صفحة </w:t>
      </w:r>
      <w:r w:rsidR="00FC1082">
        <w:rPr>
          <w:rFonts w:cs="Simplified Arabic" w:hint="cs"/>
          <w:sz w:val="22"/>
          <w:rtl/>
          <w:lang w:val="en-US"/>
        </w:rPr>
        <w:t>ال</w:t>
      </w:r>
      <w:r>
        <w:rPr>
          <w:rFonts w:cs="Simplified Arabic" w:hint="cs"/>
          <w:sz w:val="22"/>
          <w:rtl/>
          <w:lang w:val="en-US"/>
        </w:rPr>
        <w:t xml:space="preserve">ويب </w:t>
      </w:r>
      <w:r w:rsidR="00FC1082">
        <w:rPr>
          <w:rFonts w:cs="Simplified Arabic" w:hint="cs"/>
          <w:sz w:val="22"/>
          <w:rtl/>
          <w:lang w:val="en-US"/>
        </w:rPr>
        <w:t>ل</w:t>
      </w:r>
      <w:r>
        <w:rPr>
          <w:rFonts w:cs="Simplified Arabic" w:hint="cs"/>
          <w:sz w:val="22"/>
          <w:rtl/>
          <w:lang w:val="en-US"/>
        </w:rPr>
        <w:t>لاجتماع.</w:t>
      </w:r>
    </w:p>
    <w:p w14:paraId="765932A1" w14:textId="69431C01" w:rsidR="00E35389" w:rsidRDefault="00594C5A" w:rsidP="00E3538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وأشارت الرئيسة إلى أن ممثلي الأطراف التالي أدلوا ب</w:t>
      </w:r>
      <w:r w:rsidR="00E35389">
        <w:rPr>
          <w:rFonts w:cs="Simplified Arabic" w:hint="cs"/>
          <w:sz w:val="22"/>
          <w:rtl/>
          <w:lang w:val="en-US"/>
        </w:rPr>
        <w:t xml:space="preserve">تعليقات باستخدام خاصية </w:t>
      </w:r>
      <w:r>
        <w:rPr>
          <w:rFonts w:cs="Simplified Arabic" w:hint="cs"/>
          <w:sz w:val="22"/>
          <w:rtl/>
          <w:lang w:val="en-US"/>
        </w:rPr>
        <w:t>الدردشة</w:t>
      </w:r>
      <w:r w:rsidR="00E35389">
        <w:rPr>
          <w:rFonts w:cs="Simplified Arabic" w:hint="cs"/>
          <w:sz w:val="22"/>
          <w:rtl/>
          <w:lang w:val="en-US"/>
        </w:rPr>
        <w:t>: كندا، وكولومبيا، والاتحاد الأوروبي (أيضا بالنيابة عن دوله الأعضاء)، والمغرب، وبيرو، وجنوب أفريقيا، وسويسرا وأوغندا.</w:t>
      </w:r>
    </w:p>
    <w:p w14:paraId="56F83DBA" w14:textId="2F8EF26A" w:rsidR="009C6652" w:rsidRPr="00D94B73" w:rsidRDefault="00594C5A" w:rsidP="005F48BB">
      <w:pPr>
        <w:pStyle w:val="ListParagraph"/>
        <w:keepNext/>
        <w:keepLines/>
        <w:bidi/>
        <w:spacing w:after="120" w:line="216" w:lineRule="auto"/>
        <w:ind w:left="0"/>
        <w:contextualSpacing w:val="0"/>
        <w:jc w:val="center"/>
        <w:rPr>
          <w:rFonts w:cs="Simplified Arabic"/>
          <w:i/>
          <w:iCs/>
          <w:sz w:val="22"/>
          <w:lang w:val="en-US"/>
        </w:rPr>
      </w:pPr>
      <w:r w:rsidRPr="00D94B73">
        <w:rPr>
          <w:rFonts w:cs="Simplified Arabic" w:hint="cs"/>
          <w:i/>
          <w:iCs/>
          <w:sz w:val="22"/>
          <w:rtl/>
          <w:lang w:val="en-US"/>
        </w:rPr>
        <w:t>1</w:t>
      </w:r>
      <w:r w:rsidR="009C6652" w:rsidRPr="00D94B73">
        <w:rPr>
          <w:rFonts w:cs="Simplified Arabic" w:hint="cs"/>
          <w:i/>
          <w:iCs/>
          <w:sz w:val="22"/>
          <w:rtl/>
          <w:lang w:val="en-US"/>
        </w:rPr>
        <w:t xml:space="preserve"> -</w:t>
      </w:r>
      <w:r w:rsidR="009C6652" w:rsidRPr="00D94B73">
        <w:rPr>
          <w:rFonts w:cs="Simplified Arabic" w:hint="cs"/>
          <w:i/>
          <w:iCs/>
          <w:sz w:val="22"/>
          <w:rtl/>
          <w:lang w:val="en-US"/>
        </w:rPr>
        <w:tab/>
        <w:t>المسائل في إطار الاتفاقية</w:t>
      </w:r>
    </w:p>
    <w:p w14:paraId="0C64F080" w14:textId="67C3B998" w:rsidR="009C6652" w:rsidRDefault="00D94B73"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وبعد تبادل الآراء، </w:t>
      </w:r>
      <w:r w:rsidR="009C6652">
        <w:rPr>
          <w:rFonts w:cs="Simplified Arabic" w:hint="cs"/>
          <w:sz w:val="22"/>
          <w:rtl/>
          <w:lang w:val="en-US"/>
        </w:rPr>
        <w:t xml:space="preserve">لاحظت الرئيسة أن كثير من الأطراف قد دعا إلى وقت أطول للمدخلات بشأن خطة عمل الاعتبارات الجنسانية لما بعد عام 2020، مع اقتراح البعض منهم إنشاء فريق اتصال بينما دعا آخرون إلى </w:t>
      </w:r>
      <w:r w:rsidR="00FC1082">
        <w:rPr>
          <w:rFonts w:cs="Simplified Arabic" w:hint="cs"/>
          <w:sz w:val="22"/>
          <w:rtl/>
          <w:lang w:val="en-US"/>
        </w:rPr>
        <w:t>ال</w:t>
      </w:r>
      <w:r w:rsidR="009C6652">
        <w:rPr>
          <w:rFonts w:cs="Simplified Arabic" w:hint="cs"/>
          <w:sz w:val="22"/>
          <w:rtl/>
          <w:lang w:val="en-US"/>
        </w:rPr>
        <w:t>عمل في الفترة بين الدورات لهذا الغرض. ونظرا للوقت المحدود المتاح في الاجتماع الحالي، قالت إنها ستعد مشروع توصية بشأن هذه المسألة.</w:t>
      </w:r>
    </w:p>
    <w:p w14:paraId="176B0F82" w14:textId="77777777" w:rsidR="009C6652" w:rsidRDefault="009C6652" w:rsidP="009C665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013E99C4" w14:textId="2A7F26CD" w:rsidR="009C6652" w:rsidRPr="00D94B73" w:rsidRDefault="00D94B73" w:rsidP="009C6652">
      <w:pPr>
        <w:pStyle w:val="ListParagraph"/>
        <w:bidi/>
        <w:spacing w:after="120" w:line="216" w:lineRule="auto"/>
        <w:ind w:left="0"/>
        <w:contextualSpacing w:val="0"/>
        <w:jc w:val="center"/>
        <w:rPr>
          <w:rFonts w:cs="Simplified Arabic"/>
          <w:i/>
          <w:iCs/>
          <w:sz w:val="22"/>
          <w:lang w:val="en-US"/>
        </w:rPr>
      </w:pPr>
      <w:r w:rsidRPr="00D94B73">
        <w:rPr>
          <w:rFonts w:cs="Simplified Arabic" w:hint="cs"/>
          <w:i/>
          <w:iCs/>
          <w:sz w:val="22"/>
          <w:rtl/>
          <w:lang w:val="en-US"/>
        </w:rPr>
        <w:t>2</w:t>
      </w:r>
      <w:r w:rsidR="009C6652" w:rsidRPr="00D94B73">
        <w:rPr>
          <w:rFonts w:cs="Simplified Arabic" w:hint="cs"/>
          <w:i/>
          <w:iCs/>
          <w:sz w:val="22"/>
          <w:rtl/>
          <w:lang w:val="en-US"/>
        </w:rPr>
        <w:t xml:space="preserve"> -</w:t>
      </w:r>
      <w:r w:rsidR="009C6652" w:rsidRPr="00D94B73">
        <w:rPr>
          <w:rFonts w:cs="Simplified Arabic" w:hint="cs"/>
          <w:i/>
          <w:iCs/>
          <w:sz w:val="22"/>
          <w:rtl/>
          <w:lang w:val="en-US"/>
        </w:rPr>
        <w:tab/>
        <w:t>خطة التنفيذ بعد عام 2020 وخطة عمل بناء القدرات لبروتوكول قرطاحنة</w:t>
      </w:r>
    </w:p>
    <w:p w14:paraId="599D95C5" w14:textId="67F0CBF2" w:rsidR="009C6652" w:rsidRDefault="00D94B73" w:rsidP="00DA0F4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بعد تبادل الآراء في الجلسة العامة، المنعقدة في 29 مايو/أيار 2021</w:t>
      </w:r>
      <w:r w:rsidR="00DA0F4F">
        <w:rPr>
          <w:rFonts w:cs="Simplified Arabic" w:hint="cs"/>
          <w:sz w:val="22"/>
          <w:rtl/>
          <w:lang w:val="en-US"/>
        </w:rPr>
        <w:t>، أنشأت الرئيس</w:t>
      </w:r>
      <w:r w:rsidR="006527F7">
        <w:rPr>
          <w:rFonts w:cs="Simplified Arabic" w:hint="cs"/>
          <w:sz w:val="22"/>
          <w:rtl/>
          <w:lang w:val="en-US"/>
        </w:rPr>
        <w:t>ة</w:t>
      </w:r>
      <w:r w:rsidR="00DA0F4F">
        <w:rPr>
          <w:rFonts w:cs="Simplified Arabic" w:hint="cs"/>
          <w:sz w:val="22"/>
          <w:rtl/>
          <w:lang w:val="en-US"/>
        </w:rPr>
        <w:t xml:space="preserve"> فريق اتصال </w:t>
      </w:r>
      <w:r w:rsidR="006527F7">
        <w:rPr>
          <w:rFonts w:cs="Simplified Arabic" w:hint="cs"/>
          <w:sz w:val="22"/>
          <w:rtl/>
          <w:lang w:val="en-US"/>
        </w:rPr>
        <w:t>برئاسة</w:t>
      </w:r>
      <w:r w:rsidR="00DA0F4F">
        <w:rPr>
          <w:rFonts w:cs="Simplified Arabic" w:hint="cs"/>
          <w:sz w:val="22"/>
          <w:rtl/>
          <w:lang w:val="en-US"/>
        </w:rPr>
        <w:t xml:space="preserve"> السيد ريغوبرت نتيب (الكاميرون) والسيدة ريتا أندوركو (هنغاريا) </w:t>
      </w:r>
      <w:r w:rsidR="009C6652">
        <w:rPr>
          <w:rFonts w:cs="Simplified Arabic" w:hint="cs"/>
          <w:sz w:val="22"/>
          <w:rtl/>
          <w:lang w:val="en-US"/>
        </w:rPr>
        <w:t xml:space="preserve">للعمل على استعراض والموافقة على هيكل ومحتوى خطة التنفيذ وخطة عمل بناء القدرات لبروتوكول قرطاجنة، مع العمل على أساس الوثيقة </w:t>
      </w:r>
      <w:r w:rsidR="009C6652" w:rsidRPr="009C6652">
        <w:rPr>
          <w:bCs/>
          <w:sz w:val="22"/>
          <w:szCs w:val="22"/>
          <w:lang w:val="en-US"/>
        </w:rPr>
        <w:t>CBD/SBI/3/18</w:t>
      </w:r>
      <w:r w:rsidR="009C6652">
        <w:rPr>
          <w:rFonts w:cs="Simplified Arabic" w:hint="cs"/>
          <w:sz w:val="22"/>
          <w:rtl/>
          <w:lang w:val="en-US"/>
        </w:rPr>
        <w:t>. وسيرأس فريق الاتصال .</w:t>
      </w:r>
    </w:p>
    <w:p w14:paraId="0D878ECC" w14:textId="77777777" w:rsidR="009C6652" w:rsidRPr="00E90EA1" w:rsidRDefault="009C6652" w:rsidP="009C665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247DDA17" w14:textId="77777777" w:rsidR="00D74C52" w:rsidRPr="00D002D1" w:rsidRDefault="00D002D1" w:rsidP="00543070">
      <w:pPr>
        <w:pStyle w:val="ListParagraph"/>
        <w:tabs>
          <w:tab w:val="left" w:pos="990"/>
        </w:tabs>
        <w:bidi/>
        <w:spacing w:after="120" w:line="216" w:lineRule="auto"/>
        <w:ind w:left="0"/>
        <w:contextualSpacing w:val="0"/>
        <w:jc w:val="center"/>
        <w:rPr>
          <w:rFonts w:cs="Simplified Arabic"/>
          <w:b/>
          <w:bCs/>
          <w:sz w:val="22"/>
          <w:lang w:val="en-US"/>
        </w:rPr>
      </w:pPr>
      <w:r w:rsidRPr="00D002D1">
        <w:rPr>
          <w:rFonts w:cs="Simplified Arabic" w:hint="cs"/>
          <w:b/>
          <w:bCs/>
          <w:sz w:val="22"/>
          <w:rtl/>
          <w:lang w:val="en-US"/>
        </w:rPr>
        <w:t>البند 6</w:t>
      </w:r>
      <w:r w:rsidRPr="00D002D1">
        <w:rPr>
          <w:rFonts w:cs="Simplified Arabic" w:hint="cs"/>
          <w:b/>
          <w:bCs/>
          <w:sz w:val="22"/>
          <w:rtl/>
          <w:lang w:val="en-US"/>
        </w:rPr>
        <w:tab/>
      </w:r>
      <w:r w:rsidR="00D31AEB" w:rsidRPr="00D002D1">
        <w:rPr>
          <w:rFonts w:cs="Simplified Arabic" w:hint="cs"/>
          <w:b/>
          <w:bCs/>
          <w:sz w:val="22"/>
          <w:rtl/>
          <w:lang w:val="en-US"/>
        </w:rPr>
        <w:t>حشد الموارد والآلية المالية</w:t>
      </w:r>
    </w:p>
    <w:p w14:paraId="0B245DC1" w14:textId="587E91CB" w:rsidR="002C50D7" w:rsidRPr="002C50D7" w:rsidRDefault="00543070" w:rsidP="0054307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الهيئة الفرعية للتنفيذ في البند 6 من جدول الأعمال </w:t>
      </w:r>
      <w:r w:rsidRPr="00D81200">
        <w:rPr>
          <w:rFonts w:cs="Simplified Arabic" w:hint="cs"/>
          <w:sz w:val="22"/>
          <w:rtl/>
          <w:lang w:val="en-GB" w:bidi="ar-EG"/>
        </w:rPr>
        <w:t xml:space="preserve">في الجلسة </w:t>
      </w:r>
      <w:r w:rsidR="002C50D7">
        <w:rPr>
          <w:rFonts w:cs="Simplified Arabic" w:hint="cs"/>
          <w:sz w:val="22"/>
          <w:rtl/>
          <w:lang w:val="en-GB" w:bidi="ar-EG"/>
        </w:rPr>
        <w:t xml:space="preserve">العامة </w:t>
      </w:r>
      <w:r w:rsidRPr="00D81200">
        <w:rPr>
          <w:rFonts w:cs="Simplified Arabic" w:hint="cs"/>
          <w:sz w:val="22"/>
          <w:rtl/>
          <w:lang w:val="en-GB" w:bidi="ar-EG"/>
        </w:rPr>
        <w:t>ال</w:t>
      </w:r>
      <w:r>
        <w:rPr>
          <w:rFonts w:cs="Simplified Arabic" w:hint="cs"/>
          <w:sz w:val="22"/>
          <w:rtl/>
          <w:lang w:val="en-GB" w:bidi="ar-EG"/>
        </w:rPr>
        <w:t>ثانية</w:t>
      </w:r>
      <w:r w:rsidRPr="00D81200">
        <w:rPr>
          <w:rFonts w:cs="Simplified Arabic" w:hint="cs"/>
          <w:sz w:val="22"/>
          <w:rtl/>
          <w:lang w:val="en-GB" w:bidi="ar-EG"/>
        </w:rPr>
        <w:t xml:space="preserve"> </w:t>
      </w:r>
      <w:r w:rsidR="005F48BB">
        <w:rPr>
          <w:rFonts w:cs="Simplified Arabic" w:hint="cs"/>
          <w:sz w:val="22"/>
          <w:rtl/>
          <w:lang w:val="en-GB" w:bidi="ar-EG"/>
        </w:rPr>
        <w:t>للجزء الأول من الاجتماع</w:t>
      </w:r>
      <w:r>
        <w:rPr>
          <w:rFonts w:cs="Simplified Arabic" w:hint="cs"/>
          <w:sz w:val="22"/>
          <w:rtl/>
          <w:lang w:val="en-GB" w:bidi="ar-EG"/>
        </w:rPr>
        <w:t>، المنعقدة في 17 مايو/أيار 2021.</w:t>
      </w:r>
    </w:p>
    <w:p w14:paraId="0D2D6DD6" w14:textId="77777777" w:rsidR="00D002D1" w:rsidRPr="002C50D7" w:rsidRDefault="00543070" w:rsidP="009C6652">
      <w:pPr>
        <w:pStyle w:val="ListParagraph"/>
        <w:numPr>
          <w:ilvl w:val="0"/>
          <w:numId w:val="4"/>
        </w:numPr>
        <w:bidi/>
        <w:spacing w:after="120" w:line="216" w:lineRule="auto"/>
        <w:ind w:left="0" w:firstLine="0"/>
        <w:contextualSpacing w:val="0"/>
        <w:jc w:val="both"/>
        <w:rPr>
          <w:rFonts w:cs="Simplified Arabic"/>
          <w:sz w:val="22"/>
          <w:lang w:val="en-US"/>
        </w:rPr>
      </w:pPr>
      <w:r w:rsidRPr="002C50D7">
        <w:rPr>
          <w:rFonts w:cs="Simplified Arabic" w:hint="cs"/>
          <w:sz w:val="22"/>
          <w:rtl/>
          <w:lang w:val="en-GB" w:bidi="ar-EG"/>
        </w:rPr>
        <w:t>و</w:t>
      </w:r>
      <w:r w:rsidR="002C50D7" w:rsidRPr="002C50D7">
        <w:rPr>
          <w:rFonts w:cs="Simplified Arabic" w:hint="cs"/>
          <w:sz w:val="22"/>
          <w:rtl/>
          <w:lang w:val="en-GB" w:bidi="ar-EG"/>
        </w:rPr>
        <w:t xml:space="preserve">فيما يتعلق بحشد الموارد، </w:t>
      </w:r>
      <w:r w:rsidRPr="002C50D7">
        <w:rPr>
          <w:rFonts w:cs="Simplified Arabic" w:hint="cs"/>
          <w:sz w:val="22"/>
          <w:rtl/>
          <w:lang w:val="en-GB" w:bidi="ar-EG"/>
        </w:rPr>
        <w:t xml:space="preserve">كان أمام الهيئة الفرعية مذكرة </w:t>
      </w:r>
      <w:r w:rsidR="00BE515F">
        <w:rPr>
          <w:rFonts w:cs="Simplified Arabic" w:hint="cs"/>
          <w:sz w:val="22"/>
          <w:rtl/>
          <w:lang w:val="en-GB" w:bidi="ar-EG"/>
        </w:rPr>
        <w:t>من</w:t>
      </w:r>
      <w:r w:rsidRPr="002C50D7">
        <w:rPr>
          <w:rFonts w:cs="Simplified Arabic" w:hint="cs"/>
          <w:sz w:val="22"/>
          <w:rtl/>
          <w:lang w:val="en-GB" w:bidi="ar-EG"/>
        </w:rPr>
        <w:t xml:space="preserve"> الأمينة التنفيذية عن</w:t>
      </w:r>
      <w:r w:rsidR="002C50D7" w:rsidRPr="002C50D7">
        <w:rPr>
          <w:rFonts w:cs="Simplified Arabic" w:hint="cs"/>
          <w:sz w:val="22"/>
          <w:rtl/>
          <w:lang w:val="en-US"/>
        </w:rPr>
        <w:t xml:space="preserve"> المسألة </w:t>
      </w:r>
      <w:r w:rsidR="002C50D7" w:rsidRPr="002C50D7">
        <w:rPr>
          <w:rFonts w:cs="Simplified Arabic"/>
          <w:sz w:val="22"/>
        </w:rPr>
        <w:t>(CBD/SBI/3/5)</w:t>
      </w:r>
      <w:r w:rsidR="002C50D7" w:rsidRPr="002C50D7">
        <w:rPr>
          <w:rFonts w:cs="Simplified Arabic" w:hint="cs"/>
          <w:sz w:val="22"/>
          <w:rtl/>
          <w:lang w:val="en-US"/>
        </w:rPr>
        <w:t xml:space="preserve">، </w:t>
      </w:r>
      <w:r w:rsidR="00BE515F">
        <w:rPr>
          <w:rFonts w:cs="Simplified Arabic" w:hint="cs"/>
          <w:sz w:val="22"/>
          <w:rtl/>
          <w:lang w:val="en-US"/>
        </w:rPr>
        <w:t>بما في ذلك</w:t>
      </w:r>
      <w:r w:rsidR="002C50D7" w:rsidRPr="002C50D7">
        <w:rPr>
          <w:rFonts w:cs="Simplified Arabic" w:hint="cs"/>
          <w:sz w:val="22"/>
          <w:rtl/>
          <w:lang w:val="en-US"/>
        </w:rPr>
        <w:t xml:space="preserve"> عناصر لمشروع توصية. وكان </w:t>
      </w:r>
      <w:r w:rsidR="002C50D7">
        <w:rPr>
          <w:rFonts w:cs="Simplified Arabic" w:hint="cs"/>
          <w:sz w:val="22"/>
          <w:rtl/>
          <w:lang w:val="en-US"/>
        </w:rPr>
        <w:t>أمامها أيضا ثلاث</w:t>
      </w:r>
      <w:r w:rsidR="002C50D7" w:rsidRPr="002C50D7">
        <w:rPr>
          <w:rFonts w:cs="Simplified Arabic" w:hint="cs"/>
          <w:sz w:val="22"/>
          <w:rtl/>
          <w:lang w:val="en-US"/>
        </w:rPr>
        <w:t xml:space="preserve"> إضافات بشأن عمل فريق الخبراء المعني بحشد الموارد، تحدد موجز</w:t>
      </w:r>
      <w:r w:rsidR="00BE515F">
        <w:rPr>
          <w:rFonts w:cs="Simplified Arabic" w:hint="cs"/>
          <w:sz w:val="22"/>
          <w:rtl/>
          <w:lang w:val="en-US"/>
        </w:rPr>
        <w:t>ا</w:t>
      </w:r>
      <w:r w:rsidR="002C50D7" w:rsidRPr="002C50D7">
        <w:rPr>
          <w:rFonts w:cs="Simplified Arabic" w:hint="cs"/>
          <w:sz w:val="22"/>
          <w:rtl/>
          <w:lang w:val="en-US"/>
        </w:rPr>
        <w:t xml:space="preserve"> للتقرير الأول لفريق الخبراء </w:t>
      </w:r>
      <w:r w:rsidR="002C50D7" w:rsidRPr="002C50D7">
        <w:rPr>
          <w:rFonts w:cs="Simplified Arabic"/>
          <w:sz w:val="22"/>
        </w:rPr>
        <w:t>(CBD/SBI/3/5</w:t>
      </w:r>
      <w:r w:rsidR="002C50D7">
        <w:rPr>
          <w:rFonts w:cs="Simplified Arabic"/>
          <w:sz w:val="22"/>
        </w:rPr>
        <w:t>/Add.1</w:t>
      </w:r>
      <w:r w:rsidR="002C50D7" w:rsidRPr="002C50D7">
        <w:rPr>
          <w:rFonts w:cs="Simplified Arabic"/>
          <w:sz w:val="22"/>
        </w:rPr>
        <w:t>)</w:t>
      </w:r>
      <w:r w:rsidR="002C50D7" w:rsidRPr="002C50D7">
        <w:rPr>
          <w:rFonts w:cs="Simplified Arabic" w:hint="cs"/>
          <w:sz w:val="22"/>
          <w:rtl/>
          <w:lang w:val="en-US"/>
        </w:rPr>
        <w:t xml:space="preserve">، والتقرير الأولي الثاني </w:t>
      </w:r>
      <w:r w:rsidR="00B929BD">
        <w:rPr>
          <w:rStyle w:val="FootnoteReference"/>
          <w:rFonts w:cs="Simplified Arabic"/>
          <w:sz w:val="22"/>
        </w:rPr>
        <w:footnoteReference w:id="3"/>
      </w:r>
      <w:r w:rsidR="002C50D7" w:rsidRPr="002C50D7">
        <w:rPr>
          <w:rFonts w:cs="Simplified Arabic"/>
          <w:sz w:val="22"/>
        </w:rPr>
        <w:t>(CBD/SBI/3/5</w:t>
      </w:r>
      <w:r w:rsidR="002C50D7">
        <w:rPr>
          <w:rFonts w:cs="Simplified Arabic"/>
          <w:sz w:val="22"/>
        </w:rPr>
        <w:t>/Add.</w:t>
      </w:r>
      <w:r w:rsidR="00B929BD">
        <w:rPr>
          <w:rFonts w:cs="Simplified Arabic"/>
          <w:sz w:val="22"/>
        </w:rPr>
        <w:t>2</w:t>
      </w:r>
      <w:r w:rsidR="002C50D7" w:rsidRPr="002C50D7">
        <w:rPr>
          <w:rFonts w:cs="Simplified Arabic"/>
          <w:sz w:val="22"/>
        </w:rPr>
        <w:t>)</w:t>
      </w:r>
      <w:r w:rsidR="002C50D7" w:rsidRPr="002C50D7">
        <w:rPr>
          <w:rFonts w:cs="Simplified Arabic" w:hint="cs"/>
          <w:sz w:val="22"/>
          <w:rtl/>
          <w:lang w:val="en-US"/>
        </w:rPr>
        <w:t xml:space="preserve"> والتقرير الثالث </w:t>
      </w:r>
      <w:r w:rsidR="002C50D7" w:rsidRPr="002C50D7">
        <w:rPr>
          <w:rFonts w:cs="Simplified Arabic"/>
          <w:sz w:val="22"/>
        </w:rPr>
        <w:t>(CBD/SBI/3/5</w:t>
      </w:r>
      <w:r w:rsidR="00B929BD">
        <w:rPr>
          <w:rFonts w:cs="Simplified Arabic"/>
          <w:sz w:val="22"/>
        </w:rPr>
        <w:t>/Add.3</w:t>
      </w:r>
      <w:r w:rsidR="002C50D7" w:rsidRPr="002C50D7">
        <w:rPr>
          <w:rFonts w:cs="Simplified Arabic"/>
          <w:sz w:val="22"/>
        </w:rPr>
        <w:t>)</w:t>
      </w:r>
      <w:r w:rsidR="002C50D7" w:rsidRPr="002C50D7">
        <w:rPr>
          <w:rFonts w:cs="Simplified Arabic" w:hint="cs"/>
          <w:sz w:val="22"/>
          <w:rtl/>
          <w:lang w:val="en-US"/>
        </w:rPr>
        <w:t>. وبالإضافة إلى ذلك، تم نشر التقارير ذات الصلة المستلمة من المنظمات على الموقع الشبكي للاجتماع، تحت عنوان وثائق "أخرى".</w:t>
      </w:r>
    </w:p>
    <w:p w14:paraId="22DB717A" w14:textId="77777777" w:rsidR="00D002D1" w:rsidRDefault="00B929BD" w:rsidP="009C665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وفيما يتعلق بالآلية المالية، كان أمام الهيئة الفرعية مذكرة من الأمينة التنفيذية عن المسألة </w:t>
      </w:r>
      <w:r w:rsidRPr="00B929BD">
        <w:rPr>
          <w:sz w:val="22"/>
          <w:szCs w:val="22"/>
        </w:rPr>
        <w:t>(CBD/SBI/3/</w:t>
      </w:r>
      <w:r>
        <w:rPr>
          <w:sz w:val="22"/>
          <w:szCs w:val="22"/>
        </w:rPr>
        <w:t>6</w:t>
      </w:r>
      <w:r w:rsidRPr="00B929BD">
        <w:rPr>
          <w:sz w:val="22"/>
          <w:szCs w:val="22"/>
        </w:rPr>
        <w:t>)</w:t>
      </w:r>
      <w:r>
        <w:rPr>
          <w:rFonts w:cs="Simplified Arabic" w:hint="cs"/>
          <w:sz w:val="22"/>
          <w:rtl/>
          <w:lang w:val="en-US" w:bidi="ar-EG"/>
        </w:rPr>
        <w:t xml:space="preserve">، تشمل عناصر مقترحة لمشروع توصية. وكان أمامها أيضا إضافة تحدد التقرير الأولي لمرفق البيئة العالمية </w:t>
      </w:r>
      <w:r w:rsidRPr="00B929BD">
        <w:rPr>
          <w:sz w:val="22"/>
          <w:szCs w:val="22"/>
        </w:rPr>
        <w:t>(CBD/SBI/3/6/Add.1)</w:t>
      </w:r>
      <w:r>
        <w:rPr>
          <w:rFonts w:cs="Simplified Arabic" w:hint="cs"/>
          <w:sz w:val="22"/>
          <w:rtl/>
          <w:lang w:val="en-US" w:bidi="ar-EG"/>
        </w:rPr>
        <w:t xml:space="preserve">، مع قائمة مرفقة بالمشروعات والبرامج الموافق عليها خلال الفترة قيد الإبلاغ صدرت على نحو منفصل </w:t>
      </w:r>
      <w:r w:rsidRPr="00B929BD">
        <w:rPr>
          <w:sz w:val="22"/>
          <w:szCs w:val="22"/>
        </w:rPr>
        <w:t>(CBD/SBI/3/INF/7)</w:t>
      </w:r>
      <w:r>
        <w:rPr>
          <w:rFonts w:cs="Simplified Arabic" w:hint="cs"/>
          <w:sz w:val="22"/>
          <w:rtl/>
          <w:lang w:val="en-US" w:bidi="ar-EG"/>
        </w:rPr>
        <w:t xml:space="preserve">؛ والموجز التنفيذي للتقرير المؤقت لفترة </w:t>
      </w:r>
      <w:r w:rsidR="00BE515F">
        <w:rPr>
          <w:rFonts w:cs="Simplified Arabic" w:hint="cs"/>
          <w:sz w:val="22"/>
          <w:rtl/>
          <w:lang w:val="en-US" w:bidi="ar-EG"/>
        </w:rPr>
        <w:t>التجديد</w:t>
      </w:r>
      <w:r>
        <w:rPr>
          <w:rFonts w:cs="Simplified Arabic" w:hint="cs"/>
          <w:sz w:val="22"/>
          <w:rtl/>
          <w:lang w:val="en-US" w:bidi="ar-EG"/>
        </w:rPr>
        <w:t xml:space="preserve"> الثامن ل</w:t>
      </w:r>
      <w:r w:rsidR="00BE515F">
        <w:rPr>
          <w:rFonts w:cs="Simplified Arabic" w:hint="cs"/>
          <w:sz w:val="22"/>
          <w:rtl/>
          <w:lang w:val="en-US" w:bidi="ar-EG"/>
        </w:rPr>
        <w:t xml:space="preserve">موارد </w:t>
      </w:r>
      <w:r>
        <w:rPr>
          <w:rFonts w:cs="Simplified Arabic" w:hint="cs"/>
          <w:sz w:val="22"/>
          <w:rtl/>
          <w:lang w:val="en-US" w:bidi="ar-EG"/>
        </w:rPr>
        <w:t xml:space="preserve">مرفق البيئة العالمية (يوليه/تموز 2022 إلى يونيه/حزيران 2026) </w:t>
      </w:r>
      <w:r w:rsidRPr="00B929BD">
        <w:rPr>
          <w:sz w:val="22"/>
          <w:szCs w:val="22"/>
        </w:rPr>
        <w:t>(CBD/SBI/3/6/Add.2)</w:t>
      </w:r>
      <w:r>
        <w:rPr>
          <w:rFonts w:cs="Simplified Arabic" w:hint="cs"/>
          <w:sz w:val="22"/>
          <w:rtl/>
          <w:lang w:val="en-US" w:bidi="ar-EG"/>
        </w:rPr>
        <w:t xml:space="preserve">، </w:t>
      </w:r>
      <w:r w:rsidR="00A05581">
        <w:rPr>
          <w:rFonts w:cs="Simplified Arabic" w:hint="cs"/>
          <w:sz w:val="22"/>
          <w:rtl/>
          <w:lang w:val="en-US"/>
        </w:rPr>
        <w:t xml:space="preserve">مع </w:t>
      </w:r>
      <w:r>
        <w:rPr>
          <w:rFonts w:cs="Simplified Arabic" w:hint="cs"/>
          <w:sz w:val="22"/>
          <w:rtl/>
          <w:lang w:val="en-US"/>
        </w:rPr>
        <w:t xml:space="preserve">التقرير الكامل الوارد في الوثيقة </w:t>
      </w:r>
      <w:r w:rsidRPr="00B929BD">
        <w:rPr>
          <w:sz w:val="22"/>
          <w:szCs w:val="22"/>
        </w:rPr>
        <w:t>CBD/SBI/3/INF/</w:t>
      </w:r>
      <w:r>
        <w:rPr>
          <w:sz w:val="22"/>
          <w:szCs w:val="22"/>
        </w:rPr>
        <w:t>24</w:t>
      </w:r>
      <w:r>
        <w:rPr>
          <w:rFonts w:cs="Simplified Arabic" w:hint="cs"/>
          <w:sz w:val="22"/>
          <w:rtl/>
          <w:lang w:val="en-US"/>
        </w:rPr>
        <w:t xml:space="preserve">؛ </w:t>
      </w:r>
      <w:r w:rsidR="00A05581">
        <w:rPr>
          <w:rFonts w:cs="Simplified Arabic" w:hint="cs"/>
          <w:sz w:val="22"/>
          <w:rtl/>
          <w:lang w:val="en-US"/>
        </w:rPr>
        <w:t xml:space="preserve">وعناصر لمشورة من الاتفاقيات المتعلقة بالتنوع البيولوجي عملا </w:t>
      </w:r>
      <w:r w:rsidR="009C6652">
        <w:rPr>
          <w:rFonts w:cs="Simplified Arabic" w:hint="cs"/>
          <w:sz w:val="22"/>
          <w:rtl/>
          <w:lang w:val="en-US"/>
        </w:rPr>
        <w:t>ل</w:t>
      </w:r>
      <w:r w:rsidR="00A05581">
        <w:rPr>
          <w:rFonts w:cs="Simplified Arabic" w:hint="cs"/>
          <w:sz w:val="22"/>
          <w:rtl/>
          <w:lang w:val="en-US"/>
        </w:rPr>
        <w:t>لمقرر 13/21</w:t>
      </w:r>
      <w:r w:rsidR="009C6652">
        <w:rPr>
          <w:rFonts w:cs="Simplified Arabic" w:hint="cs"/>
          <w:sz w:val="22"/>
          <w:rtl/>
          <w:lang w:val="en-US"/>
        </w:rPr>
        <w:t>، الفقرة 9</w:t>
      </w:r>
      <w:r w:rsidR="00A05581">
        <w:rPr>
          <w:rFonts w:cs="Simplified Arabic" w:hint="cs"/>
          <w:sz w:val="22"/>
          <w:rtl/>
          <w:lang w:val="en-US"/>
        </w:rPr>
        <w:t xml:space="preserve"> </w:t>
      </w:r>
      <w:r w:rsidR="00A05581" w:rsidRPr="00A05581">
        <w:rPr>
          <w:sz w:val="22"/>
          <w:szCs w:val="22"/>
        </w:rPr>
        <w:t>(CBD/SBI/3/6/Add.3)</w:t>
      </w:r>
      <w:r w:rsidR="00A05581">
        <w:rPr>
          <w:rFonts w:cs="Simplified Arabic" w:hint="cs"/>
          <w:sz w:val="22"/>
          <w:rtl/>
          <w:lang w:val="en-US"/>
        </w:rPr>
        <w:t xml:space="preserve">، مع التقديمات المستلمة المحددة في الوثيقة </w:t>
      </w:r>
      <w:r w:rsidR="00A05581" w:rsidRPr="00A05581">
        <w:rPr>
          <w:sz w:val="22"/>
          <w:szCs w:val="22"/>
        </w:rPr>
        <w:t>CBD/SBI/3/INF/23</w:t>
      </w:r>
      <w:r w:rsidR="00A05581">
        <w:rPr>
          <w:rFonts w:cs="Simplified Arabic" w:hint="cs"/>
          <w:sz w:val="22"/>
          <w:rtl/>
          <w:lang w:val="en-US"/>
        </w:rPr>
        <w:t xml:space="preserve">. وقدم أيضا رابط لمذكرة تخطيط </w:t>
      </w:r>
      <w:r w:rsidR="00BE515F">
        <w:rPr>
          <w:rFonts w:cs="Simplified Arabic" w:hint="cs"/>
          <w:sz w:val="22"/>
          <w:rtl/>
          <w:lang w:val="en-US"/>
        </w:rPr>
        <w:t>للتجديد</w:t>
      </w:r>
      <w:r w:rsidR="00A05581">
        <w:rPr>
          <w:rFonts w:cs="Simplified Arabic" w:hint="cs"/>
          <w:sz w:val="22"/>
          <w:rtl/>
          <w:lang w:val="en-US"/>
        </w:rPr>
        <w:t xml:space="preserve"> الثامن لموارد الصندوق الاستئماني لمرفق البيئة العالمية </w:t>
      </w:r>
      <w:r w:rsidR="00A05581" w:rsidRPr="00A05581">
        <w:rPr>
          <w:sz w:val="22"/>
          <w:szCs w:val="22"/>
          <w:lang w:val="en-US"/>
        </w:rPr>
        <w:t>(GEF/R.8/Rev 01)</w:t>
      </w:r>
      <w:r w:rsidR="00A05581">
        <w:rPr>
          <w:rFonts w:cs="Simplified Arabic" w:hint="cs"/>
          <w:sz w:val="22"/>
          <w:rtl/>
          <w:lang w:val="en-US"/>
        </w:rPr>
        <w:t xml:space="preserve"> على الموقع الشبكي للاجتماع، تحت عنوان وثائق "أخرى".</w:t>
      </w:r>
    </w:p>
    <w:p w14:paraId="579D1AC7" w14:textId="77777777" w:rsidR="00D002D1" w:rsidRDefault="00A05581" w:rsidP="00A0558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في 9 مارس/آذار 2021، التي أدلى فيها ممثلو 20 طرفا ومجموعات إقليمية و8 مراقبين ببيانات وتم استلام تقديم إضافي مكتوب.</w:t>
      </w:r>
    </w:p>
    <w:p w14:paraId="41192CBE" w14:textId="77777777" w:rsidR="00D002D1" w:rsidRDefault="00A05581" w:rsidP="00BE515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وأدلى ببيانات إقليمية ممثل</w:t>
      </w:r>
      <w:r w:rsidR="00BE515F">
        <w:rPr>
          <w:rFonts w:cs="Simplified Arabic" w:hint="cs"/>
          <w:sz w:val="22"/>
          <w:rtl/>
          <w:lang w:val="en-US"/>
        </w:rPr>
        <w:t>ا</w:t>
      </w:r>
      <w:r>
        <w:rPr>
          <w:rFonts w:cs="Simplified Arabic" w:hint="cs"/>
          <w:sz w:val="22"/>
          <w:rtl/>
          <w:lang w:val="en-US"/>
        </w:rPr>
        <w:t xml:space="preserve"> الكويت (بالنيابة عن آسيا والمحيط الهادئ) والبرتغال (بالنيابة عن الاتحاد الأوروبي ودوله الأعضاء).</w:t>
      </w:r>
    </w:p>
    <w:p w14:paraId="7DD656CD" w14:textId="77777777" w:rsidR="00D002D1" w:rsidRDefault="00A05581" w:rsidP="003562EE">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الأرجنتين، وبنغلاديش، والبرازيل، وكندا، والصين، وكولومبيا، وكوستاريكا، وجمهورية الكونغو الديمقراطية، وإكوادور، وإثيوبيا، وجورجيا، وإندونيسيا، واليابان، وماليزيا، والمكسيك، والمغرب، ونيوزيلندا، والنرويج، وبيرو، وجنوب أفريقيا، والسودان، وسويسرا، وأوغندا والمملكة المتحدة.</w:t>
      </w:r>
    </w:p>
    <w:p w14:paraId="22CCF840" w14:textId="77777777" w:rsidR="00D002D1" w:rsidRDefault="00A05581"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ممثل برنامج الأمم المتحدة الإنمائي.</w:t>
      </w:r>
    </w:p>
    <w:p w14:paraId="2C5C79CE" w14:textId="77777777" w:rsidR="00D002D1" w:rsidRDefault="00A05581" w:rsidP="008B545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أخرى ممثلو</w:t>
      </w:r>
      <w:r w:rsidR="008B5454">
        <w:rPr>
          <w:rFonts w:cs="Simplified Arabic" w:hint="cs"/>
          <w:sz w:val="22"/>
          <w:rtl/>
          <w:lang w:val="en-US" w:bidi="ar-EG"/>
        </w:rPr>
        <w:t xml:space="preserve"> منظمة</w:t>
      </w:r>
      <w:r>
        <w:rPr>
          <w:rFonts w:cs="Simplified Arabic" w:hint="cs"/>
          <w:sz w:val="22"/>
          <w:rtl/>
          <w:lang w:val="en-US"/>
        </w:rPr>
        <w:t xml:space="preserve"> </w:t>
      </w:r>
      <w:r w:rsidR="00501DC5">
        <w:rPr>
          <w:rFonts w:cs="Simplified Arabic"/>
          <w:sz w:val="22"/>
          <w:lang w:val="en-US"/>
        </w:rPr>
        <w:t>Avaaz</w:t>
      </w:r>
      <w:r>
        <w:rPr>
          <w:rFonts w:cs="Simplified Arabic" w:hint="cs"/>
          <w:sz w:val="22"/>
          <w:rtl/>
          <w:lang w:val="en-US"/>
        </w:rPr>
        <w:t xml:space="preserve">، وتحالف الأعمال التجارية من أجل الطبيعة، والتحالف من أجل اتفاقية التنوع البيولوجي، </w:t>
      </w:r>
      <w:r w:rsidR="008B5454">
        <w:rPr>
          <w:rFonts w:cs="Simplified Arabic" w:hint="cs"/>
          <w:sz w:val="22"/>
          <w:rtl/>
          <w:lang w:val="en-US"/>
        </w:rPr>
        <w:t>واتحاد النساء المعني باتفاقية التنوع البيولوجي</w:t>
      </w:r>
      <w:r>
        <w:rPr>
          <w:rFonts w:cs="Simplified Arabic" w:hint="cs"/>
          <w:sz w:val="22"/>
          <w:rtl/>
          <w:lang w:val="en-US"/>
        </w:rPr>
        <w:t xml:space="preserve">، وشبكة الشباب العالمية المعنية بالتنوع البيولوجي، والاتحاد الدولي لحفظ الطبيعة والموارد الطبيعية، وأمانة اتفاقية </w:t>
      </w:r>
      <w:r w:rsidRPr="00D8536D">
        <w:rPr>
          <w:rFonts w:cs="Simplified Arabic" w:hint="cs"/>
          <w:sz w:val="22"/>
          <w:rtl/>
          <w:lang w:bidi="ar-EG"/>
        </w:rPr>
        <w:t>المحافظة على الأنواع المهاجرة من الحيوانات الفطرية</w:t>
      </w:r>
      <w:r w:rsidR="00501DC5">
        <w:rPr>
          <w:rFonts w:cs="Simplified Arabic" w:hint="cs"/>
          <w:sz w:val="22"/>
          <w:rtl/>
          <w:lang w:val="en-US"/>
        </w:rPr>
        <w:t>، و</w:t>
      </w:r>
      <w:r w:rsidR="003562EE">
        <w:rPr>
          <w:rFonts w:cs="Simplified Arabic" w:hint="cs"/>
          <w:sz w:val="22"/>
          <w:rtl/>
          <w:lang w:val="en-US"/>
        </w:rPr>
        <w:t xml:space="preserve">شبكة خريجي قيادة الحفظ في </w:t>
      </w:r>
      <w:r w:rsidR="00501DC5">
        <w:rPr>
          <w:rFonts w:cs="Simplified Arabic" w:hint="cs"/>
          <w:sz w:val="22"/>
          <w:rtl/>
          <w:lang w:val="en-US"/>
        </w:rPr>
        <w:t>جامعة كمبريدج والصندوق العالمي للطبيعة (بالنيابة أيضا عن</w:t>
      </w:r>
      <w:r w:rsidR="008B5454">
        <w:rPr>
          <w:rFonts w:cs="Simplified Arabic" w:hint="cs"/>
          <w:sz w:val="22"/>
          <w:rtl/>
          <w:lang w:val="en-US"/>
        </w:rPr>
        <w:t xml:space="preserve"> منظمة</w:t>
      </w:r>
      <w:r w:rsidR="00501DC5">
        <w:rPr>
          <w:rFonts w:cs="Simplified Arabic" w:hint="cs"/>
          <w:sz w:val="22"/>
          <w:rtl/>
          <w:lang w:val="en-US"/>
        </w:rPr>
        <w:t xml:space="preserve"> </w:t>
      </w:r>
      <w:r w:rsidR="00501DC5">
        <w:rPr>
          <w:rFonts w:cs="Simplified Arabic"/>
          <w:sz w:val="22"/>
          <w:lang w:val="en-US"/>
        </w:rPr>
        <w:t>Avaaz</w:t>
      </w:r>
      <w:r w:rsidR="00501DC5">
        <w:rPr>
          <w:rFonts w:cs="Simplified Arabic" w:hint="cs"/>
          <w:sz w:val="22"/>
          <w:rtl/>
          <w:lang w:val="en-US"/>
        </w:rPr>
        <w:t>، ومنظمة حياة الطيور الدولية، ومنظمة الحفظ الدولية، ومنظمة حفظ الطبيعة وجمعية الحفاظ على الأحياء البرية).</w:t>
      </w:r>
    </w:p>
    <w:p w14:paraId="72B9A368" w14:textId="77777777" w:rsidR="00D002D1" w:rsidRDefault="00501DC5" w:rsidP="003A19A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من المراقبين المقدمة شفويا، قدمت بيانات مكتوبة من الاتحاد الدولي للعلوم البيولوجية (بالنيابة عن الجلسات الإفتراضية </w:t>
      </w:r>
      <w:r w:rsidR="003A19A7">
        <w:rPr>
          <w:rFonts w:cs="Simplified Arabic" w:hint="cs"/>
          <w:sz w:val="22"/>
          <w:rtl/>
          <w:lang w:val="en-US"/>
        </w:rPr>
        <w:t>للاجتماع الخامس المشترك لمنتدى العلوم والسياسات للتنوع البيولوجي والمؤتمر الدولي الثامن بشأن علوم الاستدامة</w:t>
      </w:r>
      <w:r>
        <w:rPr>
          <w:rFonts w:cs="Simplified Arabic" w:hint="cs"/>
          <w:sz w:val="22"/>
          <w:rtl/>
          <w:lang w:val="en-US"/>
        </w:rPr>
        <w:t>) وأمانة المعاهدة الدولية بشأن الموارد الوراثية النباتية في منظمة الأغذية والزراعة وأتيحت على صفحة الويب للاجتماع.</w:t>
      </w:r>
    </w:p>
    <w:p w14:paraId="56BEC93C" w14:textId="1BCAB1B2" w:rsidR="00D002D1" w:rsidRPr="00501DC5" w:rsidRDefault="00501DC5" w:rsidP="008B545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وعقب تبادل الآراء، أنشأت الرئيسة فريق اتصال </w:t>
      </w:r>
      <w:r w:rsidR="006527F7">
        <w:rPr>
          <w:rFonts w:cs="Simplified Arabic" w:hint="cs"/>
          <w:sz w:val="22"/>
          <w:rtl/>
          <w:lang w:val="en-US" w:bidi="ar-EG"/>
        </w:rPr>
        <w:t xml:space="preserve">برئاسة </w:t>
      </w:r>
      <w:r w:rsidR="006527F7">
        <w:rPr>
          <w:rFonts w:cs="Simplified Arabic" w:hint="cs"/>
          <w:sz w:val="22"/>
          <w:rtl/>
          <w:lang w:val="en-US"/>
        </w:rPr>
        <w:t xml:space="preserve">السيدة أينس فيرلاي (بلجيكا) والسيدة تيونا كرشافا (جورجيا) </w:t>
      </w:r>
      <w:r>
        <w:rPr>
          <w:rFonts w:cs="Simplified Arabic" w:hint="cs"/>
          <w:sz w:val="22"/>
          <w:rtl/>
          <w:lang w:val="en-US" w:bidi="ar-EG"/>
        </w:rPr>
        <w:t xml:space="preserve">لمعالجة القضايا المستمرة في مشروع التوصيات بشأن الآلية المالية وحشد الموارد ولإعداد توصية منقحة عن كل جانب من الجانبين. ونظرا لأن توصيات </w:t>
      </w:r>
      <w:r>
        <w:rPr>
          <w:rFonts w:cs="Simplified Arabic" w:hint="cs"/>
          <w:sz w:val="22"/>
          <w:rtl/>
          <w:lang w:val="en-US"/>
        </w:rPr>
        <w:t xml:space="preserve">الهيئة الفرعية لا يرجح اعتمادها </w:t>
      </w:r>
      <w:r w:rsidR="008B5454">
        <w:rPr>
          <w:rFonts w:cs="Simplified Arabic" w:hint="cs"/>
          <w:sz w:val="22"/>
          <w:rtl/>
          <w:lang w:val="en-US"/>
        </w:rPr>
        <w:t>إلا بعد</w:t>
      </w:r>
      <w:r>
        <w:rPr>
          <w:rFonts w:cs="Simplified Arabic" w:hint="cs"/>
          <w:sz w:val="22"/>
          <w:rtl/>
          <w:lang w:val="en-US"/>
        </w:rPr>
        <w:t xml:space="preserve"> الاجتماع الثالث للفريق العامل المفتوح العضوية، يقترح تقديم طريقة للسماح لل</w:t>
      </w:r>
      <w:r w:rsidR="008B5454">
        <w:rPr>
          <w:rFonts w:cs="Simplified Arabic" w:hint="cs"/>
          <w:sz w:val="22"/>
          <w:rtl/>
          <w:lang w:val="en-US"/>
        </w:rPr>
        <w:t>هيئة الفرعية بتقديم مشورة في الوق</w:t>
      </w:r>
      <w:r>
        <w:rPr>
          <w:rFonts w:cs="Simplified Arabic" w:hint="cs"/>
          <w:sz w:val="22"/>
          <w:rtl/>
          <w:lang w:val="en-US"/>
        </w:rPr>
        <w:t>ت المناسب بشأن العناصر ذات الصلة لإعداد الإطار العالمي للتنوع البيولوجي لما بعد عام 2020.</w:t>
      </w:r>
    </w:p>
    <w:p w14:paraId="638AFA7D" w14:textId="7A63A60C" w:rsidR="00C62BA9" w:rsidRDefault="00C62BA9" w:rsidP="00D002D1">
      <w:pPr>
        <w:pStyle w:val="ListParagraph"/>
        <w:numPr>
          <w:ilvl w:val="0"/>
          <w:numId w:val="4"/>
        </w:numPr>
        <w:bidi/>
        <w:spacing w:after="120" w:line="216" w:lineRule="auto"/>
        <w:ind w:left="0" w:firstLine="0"/>
        <w:contextualSpacing w:val="0"/>
        <w:jc w:val="both"/>
        <w:rPr>
          <w:rFonts w:cs="Simplified Arabic"/>
          <w:sz w:val="22"/>
          <w:lang w:val="en-US"/>
        </w:rPr>
      </w:pPr>
      <w:r w:rsidRPr="00C62BA9">
        <w:rPr>
          <w:rFonts w:cs="Simplified Arabic"/>
          <w:sz w:val="22"/>
          <w:rtl/>
          <w:lang w:val="en-US"/>
        </w:rPr>
        <w:t xml:space="preserve">وفي الجلسة العامة السادسة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sidRPr="00C62BA9">
        <w:rPr>
          <w:rFonts w:cs="Simplified Arabic"/>
          <w:sz w:val="22"/>
          <w:rtl/>
          <w:lang w:val="en-US"/>
        </w:rPr>
        <w:t>في 30 مايو</w:t>
      </w:r>
      <w:r>
        <w:rPr>
          <w:rFonts w:cs="Simplified Arabic" w:hint="cs"/>
          <w:sz w:val="22"/>
          <w:rtl/>
          <w:lang w:val="en-US"/>
        </w:rPr>
        <w:t>/</w:t>
      </w:r>
      <w:r w:rsidRPr="00C62BA9">
        <w:rPr>
          <w:rFonts w:cs="Simplified Arabic"/>
          <w:sz w:val="22"/>
          <w:rtl/>
          <w:lang w:val="en-US"/>
        </w:rPr>
        <w:t>أيار 2021، قدم الرئيسان المشاركان لفريق الاتصال تقريرا عن عمل الفريق. وانعكست نتائج مداولات الفريق بشأن الآلية المالية في مسودة توصية أعد</w:t>
      </w:r>
      <w:r>
        <w:rPr>
          <w:rFonts w:cs="Simplified Arabic" w:hint="cs"/>
          <w:sz w:val="22"/>
          <w:rtl/>
          <w:lang w:val="en-US"/>
        </w:rPr>
        <w:t>ت</w:t>
      </w:r>
      <w:r w:rsidRPr="00C62BA9">
        <w:rPr>
          <w:rFonts w:cs="Simplified Arabic"/>
          <w:sz w:val="22"/>
          <w:rtl/>
          <w:lang w:val="en-US"/>
        </w:rPr>
        <w:t>ها الرئيس</w:t>
      </w:r>
      <w:r>
        <w:rPr>
          <w:rFonts w:cs="Simplified Arabic" w:hint="cs"/>
          <w:sz w:val="22"/>
          <w:rtl/>
          <w:lang w:val="en-US"/>
        </w:rPr>
        <w:t>ة</w:t>
      </w:r>
      <w:r w:rsidRPr="00C62BA9">
        <w:rPr>
          <w:rFonts w:cs="Simplified Arabic"/>
          <w:sz w:val="22"/>
          <w:rtl/>
          <w:lang w:val="en-US"/>
        </w:rPr>
        <w:t xml:space="preserve"> للنظر فيها في الجلسة العامة. </w:t>
      </w:r>
      <w:r>
        <w:rPr>
          <w:rFonts w:cs="Simplified Arabic" w:hint="cs"/>
          <w:sz w:val="22"/>
          <w:rtl/>
          <w:lang w:val="en-US"/>
        </w:rPr>
        <w:t>و</w:t>
      </w:r>
      <w:r w:rsidRPr="00C62BA9">
        <w:rPr>
          <w:rFonts w:cs="Simplified Arabic"/>
          <w:sz w:val="22"/>
          <w:rtl/>
          <w:lang w:val="en-US"/>
        </w:rPr>
        <w:t xml:space="preserve">لم </w:t>
      </w:r>
      <w:r>
        <w:rPr>
          <w:rFonts w:cs="Simplified Arabic" w:hint="cs"/>
          <w:sz w:val="22"/>
          <w:rtl/>
          <w:lang w:val="en-US"/>
        </w:rPr>
        <w:t>يجر</w:t>
      </w:r>
      <w:r w:rsidRPr="00C62BA9">
        <w:rPr>
          <w:rFonts w:cs="Simplified Arabic"/>
          <w:sz w:val="22"/>
          <w:rtl/>
          <w:lang w:val="en-US"/>
        </w:rPr>
        <w:t xml:space="preserve"> تناول عناصر مشروع التوصية الواردة في الوثيقة </w:t>
      </w:r>
      <w:r w:rsidRPr="00C62BA9">
        <w:rPr>
          <w:rFonts w:cs="Simplified Arabic"/>
          <w:sz w:val="22"/>
          <w:lang w:val="en-US"/>
        </w:rPr>
        <w:t>CBD</w:t>
      </w:r>
      <w:r>
        <w:rPr>
          <w:rFonts w:cs="Simplified Arabic"/>
          <w:sz w:val="22"/>
          <w:lang w:val="en-US"/>
        </w:rPr>
        <w:t>/</w:t>
      </w:r>
      <w:r w:rsidRPr="00C62BA9">
        <w:rPr>
          <w:rFonts w:cs="Simplified Arabic"/>
          <w:sz w:val="22"/>
          <w:lang w:val="en-US"/>
        </w:rPr>
        <w:t>SBI</w:t>
      </w:r>
      <w:r>
        <w:rPr>
          <w:rFonts w:cs="Simplified Arabic"/>
          <w:sz w:val="22"/>
          <w:lang w:val="en-US"/>
        </w:rPr>
        <w:t>/</w:t>
      </w:r>
      <w:r w:rsidRPr="00C62BA9">
        <w:rPr>
          <w:rFonts w:cs="Simplified Arabic"/>
          <w:sz w:val="22"/>
          <w:lang w:val="en-US"/>
        </w:rPr>
        <w:t>3/6</w:t>
      </w:r>
      <w:r w:rsidRPr="00C62BA9">
        <w:rPr>
          <w:rFonts w:cs="Simplified Arabic"/>
          <w:sz w:val="22"/>
          <w:rtl/>
          <w:lang w:val="en-US"/>
        </w:rPr>
        <w:t xml:space="preserve"> المتعلقة بالعمل فيما بين الدورات حيث لن يتم اتخاذ إجراء بشأنها وسيتم تناولها من خلال تقرير الاجتماع. </w:t>
      </w:r>
      <w:r>
        <w:rPr>
          <w:rFonts w:cs="Simplified Arabic" w:hint="cs"/>
          <w:sz w:val="22"/>
          <w:rtl/>
          <w:lang w:val="en-US"/>
        </w:rPr>
        <w:t>وسيجري</w:t>
      </w:r>
      <w:r w:rsidRPr="00C62BA9">
        <w:rPr>
          <w:rFonts w:cs="Simplified Arabic"/>
          <w:sz w:val="22"/>
          <w:rtl/>
          <w:lang w:val="en-US"/>
        </w:rPr>
        <w:t xml:space="preserve"> إعداد وثيقة منفصلة تلخص الآراء التي أعربت عنها الأطراف بشأن مكون </w:t>
      </w:r>
      <w:r>
        <w:rPr>
          <w:rFonts w:cs="Simplified Arabic" w:hint="cs"/>
          <w:sz w:val="22"/>
          <w:rtl/>
          <w:lang w:val="en-US"/>
        </w:rPr>
        <w:t>حشد</w:t>
      </w:r>
      <w:r w:rsidRPr="00C62BA9">
        <w:rPr>
          <w:rFonts w:cs="Simplified Arabic"/>
          <w:sz w:val="22"/>
          <w:rtl/>
          <w:lang w:val="en-US"/>
        </w:rPr>
        <w:t xml:space="preserve"> الموارد للإطار العالمي للتنوع البيولوجي لما بعد عام 2020 للنظر فيها في فريق الاتصال ثم إحالتها من قبل رئيس</w:t>
      </w:r>
      <w:r>
        <w:rPr>
          <w:rFonts w:cs="Simplified Arabic" w:hint="cs"/>
          <w:sz w:val="22"/>
          <w:rtl/>
          <w:lang w:val="en-US"/>
        </w:rPr>
        <w:t>ة</w:t>
      </w:r>
      <w:r w:rsidRPr="00C62BA9">
        <w:rPr>
          <w:rFonts w:cs="Simplified Arabic"/>
          <w:sz w:val="22"/>
          <w:rtl/>
          <w:lang w:val="en-US"/>
        </w:rPr>
        <w:t xml:space="preserve"> الهيئة الفرعية إلى الرؤساء المشاركين للفريق العامل</w:t>
      </w:r>
      <w:r>
        <w:rPr>
          <w:rFonts w:cs="Simplified Arabic" w:hint="cs"/>
          <w:sz w:val="22"/>
          <w:rtl/>
          <w:lang w:val="en-US"/>
        </w:rPr>
        <w:t xml:space="preserve"> المعني ب</w:t>
      </w:r>
      <w:r w:rsidRPr="00C62BA9">
        <w:rPr>
          <w:rFonts w:cs="Simplified Arabic"/>
          <w:sz w:val="22"/>
          <w:rtl/>
          <w:lang w:val="en-US"/>
        </w:rPr>
        <w:t>الإطار العالمي للتنوع البيولوجي لما بعد عام 2020.</w:t>
      </w:r>
    </w:p>
    <w:p w14:paraId="2BF54C30" w14:textId="77777777" w:rsidR="00D002D1" w:rsidRPr="00ED13D0" w:rsidRDefault="00D002D1" w:rsidP="003562EE">
      <w:pPr>
        <w:pStyle w:val="ListParagraph"/>
        <w:numPr>
          <w:ilvl w:val="0"/>
          <w:numId w:val="4"/>
        </w:numPr>
        <w:bidi/>
        <w:spacing w:after="120" w:line="216" w:lineRule="auto"/>
        <w:ind w:left="0" w:firstLine="0"/>
        <w:contextualSpacing w:val="0"/>
        <w:jc w:val="both"/>
        <w:rPr>
          <w:rFonts w:cs="Simplified Arabic"/>
          <w:sz w:val="22"/>
          <w:lang w:val="en-US"/>
        </w:rPr>
      </w:pPr>
      <w:r w:rsidRPr="00ED13D0">
        <w:rPr>
          <w:rFonts w:cs="Simplified Arabic" w:hint="cs"/>
          <w:sz w:val="22"/>
          <w:rtl/>
          <w:lang w:val="en-US"/>
        </w:rPr>
        <w:t>...</w:t>
      </w:r>
    </w:p>
    <w:p w14:paraId="7C789058" w14:textId="77777777" w:rsidR="00D74C52" w:rsidRPr="00D002D1" w:rsidRDefault="00D002D1" w:rsidP="005F45A3">
      <w:pPr>
        <w:pStyle w:val="ListParagraph"/>
        <w:keepNext/>
        <w:keepLines/>
        <w:tabs>
          <w:tab w:val="left" w:pos="990"/>
        </w:tabs>
        <w:bidi/>
        <w:spacing w:after="120" w:line="216" w:lineRule="auto"/>
        <w:ind w:left="0"/>
        <w:contextualSpacing w:val="0"/>
        <w:jc w:val="center"/>
        <w:rPr>
          <w:rFonts w:cs="Simplified Arabic"/>
          <w:b/>
          <w:bCs/>
          <w:sz w:val="22"/>
          <w:lang w:val="en-US"/>
        </w:rPr>
      </w:pPr>
      <w:r w:rsidRPr="00D002D1">
        <w:rPr>
          <w:rFonts w:cs="Simplified Arabic" w:hint="cs"/>
          <w:b/>
          <w:bCs/>
          <w:sz w:val="22"/>
          <w:rtl/>
          <w:lang w:val="en-US"/>
        </w:rPr>
        <w:t xml:space="preserve">البند 7 </w:t>
      </w:r>
      <w:r w:rsidRPr="00D002D1">
        <w:rPr>
          <w:rFonts w:cs="Simplified Arabic" w:hint="cs"/>
          <w:b/>
          <w:bCs/>
          <w:sz w:val="22"/>
          <w:rtl/>
          <w:lang w:val="en-US"/>
        </w:rPr>
        <w:tab/>
      </w:r>
      <w:r w:rsidR="00D31AEB" w:rsidRPr="00D002D1">
        <w:rPr>
          <w:rFonts w:cs="Simplified Arabic" w:hint="cs"/>
          <w:b/>
          <w:bCs/>
          <w:sz w:val="22"/>
          <w:rtl/>
          <w:lang w:val="en-US"/>
        </w:rPr>
        <w:t>بناء القدرات</w:t>
      </w:r>
      <w:r w:rsidR="00956220" w:rsidRPr="00D002D1">
        <w:rPr>
          <w:rFonts w:cs="Simplified Arabic" w:hint="cs"/>
          <w:b/>
          <w:bCs/>
          <w:sz w:val="22"/>
          <w:rtl/>
          <w:lang w:val="en-US"/>
        </w:rPr>
        <w:t>،</w:t>
      </w:r>
      <w:r w:rsidR="00D31AEB" w:rsidRPr="00D002D1">
        <w:rPr>
          <w:rFonts w:cs="Simplified Arabic" w:hint="cs"/>
          <w:b/>
          <w:bCs/>
          <w:sz w:val="22"/>
          <w:rtl/>
          <w:lang w:val="en-US"/>
        </w:rPr>
        <w:t xml:space="preserve"> و</w:t>
      </w:r>
      <w:r w:rsidR="00D31AEB" w:rsidRPr="00D002D1">
        <w:rPr>
          <w:rFonts w:cs="Simplified Arabic"/>
          <w:b/>
          <w:bCs/>
          <w:sz w:val="22"/>
          <w:rtl/>
          <w:lang w:val="en-US"/>
        </w:rPr>
        <w:t>التعاون التقني والعلمي</w:t>
      </w:r>
      <w:r w:rsidR="00D31AEB" w:rsidRPr="00D002D1">
        <w:rPr>
          <w:rFonts w:cs="Simplified Arabic" w:hint="cs"/>
          <w:b/>
          <w:bCs/>
          <w:sz w:val="22"/>
          <w:rtl/>
          <w:lang w:val="en-US"/>
        </w:rPr>
        <w:t>، ونقل التكنو</w:t>
      </w:r>
      <w:r w:rsidR="00F7241A" w:rsidRPr="00D002D1">
        <w:rPr>
          <w:rFonts w:cs="Simplified Arabic" w:hint="cs"/>
          <w:b/>
          <w:bCs/>
          <w:sz w:val="22"/>
          <w:rtl/>
          <w:lang w:val="en-US"/>
        </w:rPr>
        <w:t>لوجيا، وإدارة المعارف، والاتصال</w:t>
      </w:r>
    </w:p>
    <w:p w14:paraId="3EBE95E7" w14:textId="65726E7A" w:rsidR="005F45A3" w:rsidRDefault="00630F76"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نظرت الهيئة الفرعية </w:t>
      </w:r>
      <w:r w:rsidR="00FD7015">
        <w:rPr>
          <w:rFonts w:cs="Simplified Arabic" w:hint="cs"/>
          <w:sz w:val="22"/>
          <w:rtl/>
          <w:lang w:val="en-US"/>
        </w:rPr>
        <w:t xml:space="preserve">للتنفيذ </w:t>
      </w:r>
      <w:r>
        <w:rPr>
          <w:rFonts w:cs="Simplified Arabic" w:hint="cs"/>
          <w:sz w:val="22"/>
          <w:rtl/>
          <w:lang w:val="en-US"/>
        </w:rPr>
        <w:t xml:space="preserve">في البند 7 من جدول الأعمال في الجلسة العامة الثانية </w:t>
      </w:r>
      <w:r w:rsidR="005F48BB">
        <w:rPr>
          <w:rFonts w:cs="Simplified Arabic" w:hint="cs"/>
          <w:sz w:val="22"/>
          <w:rtl/>
          <w:lang w:val="en-US"/>
        </w:rPr>
        <w:t>للجزء الأول من الاجتماع</w:t>
      </w:r>
      <w:r>
        <w:rPr>
          <w:rFonts w:cs="Simplified Arabic" w:hint="cs"/>
          <w:sz w:val="22"/>
          <w:rtl/>
          <w:lang w:val="en-US"/>
        </w:rPr>
        <w:t xml:space="preserve">، المنعقدة في 17 مايو/أيار 2021. </w:t>
      </w:r>
      <w:r w:rsidR="00501DC5">
        <w:rPr>
          <w:rFonts w:cs="Simplified Arabic" w:hint="cs"/>
          <w:sz w:val="22"/>
          <w:rtl/>
          <w:lang w:val="en-US"/>
        </w:rPr>
        <w:t xml:space="preserve">ولدى نظرها في هذا البند، كان أمام الهيئة الفرعية مذكرات </w:t>
      </w:r>
      <w:r w:rsidR="008B5454">
        <w:rPr>
          <w:rFonts w:cs="Simplified Arabic" w:hint="cs"/>
          <w:sz w:val="22"/>
          <w:rtl/>
          <w:lang w:val="en-US"/>
        </w:rPr>
        <w:t>من</w:t>
      </w:r>
      <w:r w:rsidR="00501DC5">
        <w:rPr>
          <w:rFonts w:cs="Simplified Arabic" w:hint="cs"/>
          <w:sz w:val="22"/>
          <w:rtl/>
          <w:lang w:val="en-US"/>
        </w:rPr>
        <w:t xml:space="preserve"> الأمينة التنفيذية عن: </w:t>
      </w:r>
      <w:r w:rsidR="005F45A3">
        <w:rPr>
          <w:rFonts w:cs="Simplified Arabic" w:hint="cs"/>
          <w:sz w:val="22"/>
          <w:rtl/>
          <w:lang w:val="en-US"/>
        </w:rPr>
        <w:t>(أ) </w:t>
      </w:r>
      <w:r w:rsidR="00501DC5">
        <w:rPr>
          <w:rFonts w:cs="Simplified Arabic" w:hint="cs"/>
          <w:sz w:val="22"/>
          <w:rtl/>
          <w:lang w:val="en-US"/>
        </w:rPr>
        <w:t xml:space="preserve">بناء القدرات والتعاون التقني والعلمي ونقل التكنولوجيا </w:t>
      </w:r>
      <w:r w:rsidR="00591097" w:rsidRPr="00591097">
        <w:rPr>
          <w:sz w:val="22"/>
          <w:szCs w:val="22"/>
        </w:rPr>
        <w:t>(CBD/SBI/3/7)</w:t>
      </w:r>
      <w:r w:rsidR="00501DC5">
        <w:rPr>
          <w:rFonts w:cs="Simplified Arabic" w:hint="cs"/>
          <w:sz w:val="22"/>
          <w:rtl/>
          <w:lang w:val="en-US"/>
        </w:rPr>
        <w:t>،</w:t>
      </w:r>
      <w:r w:rsidR="00501DC5">
        <w:rPr>
          <w:rStyle w:val="FootnoteReference"/>
          <w:rFonts w:cs="Simplified Arabic"/>
          <w:sz w:val="22"/>
          <w:rtl/>
          <w:lang w:val="en-US"/>
        </w:rPr>
        <w:footnoteReference w:id="4"/>
      </w:r>
      <w:r w:rsidR="00591097">
        <w:rPr>
          <w:rFonts w:cs="Simplified Arabic" w:hint="cs"/>
          <w:sz w:val="22"/>
          <w:rtl/>
          <w:lang w:val="en-US"/>
        </w:rPr>
        <w:t xml:space="preserve"> بما في ذلك عناصر لمشروع توصية بشأن هذه الموضوعات، مع </w:t>
      </w:r>
      <w:r w:rsidR="00591097">
        <w:rPr>
          <w:rFonts w:cs="Simplified Arabic" w:hint="cs"/>
          <w:sz w:val="22"/>
          <w:rtl/>
          <w:lang w:val="en-US"/>
        </w:rPr>
        <w:lastRenderedPageBreak/>
        <w:t xml:space="preserve">إضافة تحدد مشروع الإطار الاستراتيجي طويل الأجل لتنمية القدرات لدعم تنفيذ الإطار العالمي للتنوع البيولوجي لما بعد عام 2020 </w:t>
      </w:r>
      <w:r w:rsidR="00591097" w:rsidRPr="00591097">
        <w:rPr>
          <w:sz w:val="22"/>
          <w:szCs w:val="22"/>
        </w:rPr>
        <w:t>(CBD/SBI/3/7/Add.1)</w:t>
      </w:r>
      <w:r w:rsidR="00591097">
        <w:rPr>
          <w:rFonts w:cs="Simplified Arabic" w:hint="cs"/>
          <w:sz w:val="22"/>
          <w:rtl/>
          <w:lang w:val="en-US"/>
        </w:rPr>
        <w:t xml:space="preserve"> ومشروع المقترحات المحدثة لتعزيز برامج التعاون التقني والعلمي </w:t>
      </w:r>
      <w:r w:rsidR="00591097" w:rsidRPr="00591097">
        <w:rPr>
          <w:sz w:val="22"/>
          <w:szCs w:val="22"/>
        </w:rPr>
        <w:t>(CBD/SBI/3/7/Add.</w:t>
      </w:r>
      <w:r w:rsidR="00591097">
        <w:rPr>
          <w:sz w:val="22"/>
          <w:szCs w:val="22"/>
        </w:rPr>
        <w:t>2</w:t>
      </w:r>
      <w:r w:rsidR="00591097" w:rsidRPr="00591097">
        <w:rPr>
          <w:sz w:val="22"/>
          <w:szCs w:val="22"/>
        </w:rPr>
        <w:t>)</w:t>
      </w:r>
      <w:r w:rsidR="00591097">
        <w:rPr>
          <w:rFonts w:cs="Simplified Arabic" w:hint="cs"/>
          <w:sz w:val="22"/>
          <w:rtl/>
          <w:lang w:val="en-US"/>
        </w:rPr>
        <w:t xml:space="preserve">؛ </w:t>
      </w:r>
      <w:r w:rsidR="005F45A3">
        <w:rPr>
          <w:rFonts w:cs="Simplified Arabic" w:hint="cs"/>
          <w:sz w:val="22"/>
          <w:rtl/>
          <w:lang w:val="en-US"/>
        </w:rPr>
        <w:t>(ب) </w:t>
      </w:r>
      <w:r w:rsidR="00591097">
        <w:rPr>
          <w:rFonts w:cs="Simplified Arabic" w:hint="cs"/>
          <w:sz w:val="22"/>
          <w:rtl/>
          <w:lang w:val="en-US"/>
        </w:rPr>
        <w:t xml:space="preserve">وبشأن إدارة المعارف وآلية غرفة تبادل المعلومات </w:t>
      </w:r>
      <w:r w:rsidR="00591097" w:rsidRPr="00591097">
        <w:rPr>
          <w:sz w:val="22"/>
          <w:szCs w:val="22"/>
        </w:rPr>
        <w:t>(CBD/SBI/3/</w:t>
      </w:r>
      <w:r w:rsidR="00591097">
        <w:rPr>
          <w:sz w:val="22"/>
          <w:szCs w:val="22"/>
        </w:rPr>
        <w:t>8</w:t>
      </w:r>
      <w:r w:rsidR="00591097" w:rsidRPr="00591097">
        <w:rPr>
          <w:sz w:val="22"/>
          <w:szCs w:val="22"/>
        </w:rPr>
        <w:t>)</w:t>
      </w:r>
      <w:r w:rsidR="00591097">
        <w:rPr>
          <w:rFonts w:cs="Simplified Arabic" w:hint="cs"/>
          <w:sz w:val="22"/>
          <w:rtl/>
          <w:lang w:val="en-US"/>
        </w:rPr>
        <w:t>؛ بما</w:t>
      </w:r>
      <w:r w:rsidR="00591097">
        <w:rPr>
          <w:rFonts w:cs="Simplified Arabic" w:hint="cs"/>
          <w:sz w:val="22"/>
          <w:rtl/>
          <w:lang w:val="en-US" w:bidi="ar-EG"/>
        </w:rPr>
        <w:t xml:space="preserve"> </w:t>
      </w:r>
      <w:r w:rsidR="00591097">
        <w:rPr>
          <w:rFonts w:cs="Simplified Arabic" w:hint="cs"/>
          <w:sz w:val="22"/>
          <w:rtl/>
          <w:lang w:val="en-US"/>
        </w:rPr>
        <w:t xml:space="preserve">في ذلك عناصر لمشروع مقرر لمؤتمر الأطراف، مع إضافة تحدد مشروع </w:t>
      </w:r>
      <w:r w:rsidR="00FD7015">
        <w:rPr>
          <w:rFonts w:cs="Simplified Arabic" w:hint="cs"/>
          <w:sz w:val="22"/>
          <w:rtl/>
          <w:lang w:val="en-US"/>
        </w:rPr>
        <w:t>مكون</w:t>
      </w:r>
      <w:r w:rsidR="00591097">
        <w:rPr>
          <w:rFonts w:cs="Simplified Arabic" w:hint="cs"/>
          <w:sz w:val="22"/>
          <w:rtl/>
          <w:lang w:val="en-US"/>
        </w:rPr>
        <w:t xml:space="preserve"> إدارة المعارف </w:t>
      </w:r>
      <w:r w:rsidR="00FD7015">
        <w:rPr>
          <w:rFonts w:cs="Simplified Arabic" w:hint="cs"/>
          <w:sz w:val="22"/>
          <w:rtl/>
          <w:lang w:val="en-US"/>
        </w:rPr>
        <w:t>في ا</w:t>
      </w:r>
      <w:r w:rsidR="00591097">
        <w:rPr>
          <w:rFonts w:cs="Simplified Arabic" w:hint="cs"/>
          <w:sz w:val="22"/>
          <w:rtl/>
          <w:lang w:val="en-US"/>
        </w:rPr>
        <w:t xml:space="preserve">لإطار العالمي للتنوع البيولوجي لما بعد عام 2020 </w:t>
      </w:r>
      <w:r w:rsidR="00591097" w:rsidRPr="00591097">
        <w:rPr>
          <w:sz w:val="22"/>
          <w:szCs w:val="22"/>
        </w:rPr>
        <w:t>(CBD/SBI/3/</w:t>
      </w:r>
      <w:r w:rsidR="00591097">
        <w:rPr>
          <w:sz w:val="22"/>
          <w:szCs w:val="22"/>
        </w:rPr>
        <w:t>8</w:t>
      </w:r>
      <w:r w:rsidR="00591097" w:rsidRPr="00591097">
        <w:rPr>
          <w:sz w:val="22"/>
          <w:szCs w:val="22"/>
        </w:rPr>
        <w:t>/Add.1)</w:t>
      </w:r>
      <w:r w:rsidR="00591097">
        <w:rPr>
          <w:rFonts w:cs="Simplified Arabic" w:hint="cs"/>
          <w:sz w:val="22"/>
          <w:rtl/>
          <w:lang w:val="en-US"/>
        </w:rPr>
        <w:t xml:space="preserve">؛ </w:t>
      </w:r>
      <w:r w:rsidR="005F45A3">
        <w:rPr>
          <w:rFonts w:cs="Simplified Arabic" w:hint="cs"/>
          <w:sz w:val="22"/>
          <w:rtl/>
          <w:lang w:val="en-US"/>
        </w:rPr>
        <w:t>(ج) </w:t>
      </w:r>
      <w:r w:rsidR="00591097">
        <w:rPr>
          <w:rFonts w:cs="Simplified Arabic" w:hint="cs"/>
          <w:sz w:val="22"/>
          <w:rtl/>
          <w:lang w:val="en-US"/>
        </w:rPr>
        <w:t>وبشأن الاتصال</w:t>
      </w:r>
      <w:r w:rsidR="00FD7015">
        <w:rPr>
          <w:rFonts w:cs="Simplified Arabic" w:hint="cs"/>
          <w:sz w:val="22"/>
          <w:rtl/>
          <w:lang w:val="en-US"/>
        </w:rPr>
        <w:t>ات</w:t>
      </w:r>
      <w:r w:rsidR="00591097">
        <w:rPr>
          <w:rFonts w:cs="Simplified Arabic" w:hint="cs"/>
          <w:sz w:val="22"/>
          <w:rtl/>
          <w:lang w:val="en-US"/>
        </w:rPr>
        <w:t xml:space="preserve"> </w:t>
      </w:r>
      <w:r w:rsidR="00591097" w:rsidRPr="00591097">
        <w:rPr>
          <w:sz w:val="22"/>
          <w:szCs w:val="22"/>
        </w:rPr>
        <w:t>(CBD/SBI/3/9)</w:t>
      </w:r>
      <w:r w:rsidR="00591097">
        <w:rPr>
          <w:rFonts w:cs="Simplified Arabic" w:hint="cs"/>
          <w:sz w:val="22"/>
          <w:rtl/>
          <w:lang w:val="en-US"/>
        </w:rPr>
        <w:t xml:space="preserve">، بما في ذلك عناصر مقترحة لمشروع توصية؛ </w:t>
      </w:r>
      <w:r w:rsidR="005F45A3">
        <w:rPr>
          <w:rFonts w:cs="Simplified Arabic" w:hint="cs"/>
          <w:sz w:val="22"/>
          <w:rtl/>
          <w:lang w:val="en-US"/>
        </w:rPr>
        <w:t>(ه) </w:t>
      </w:r>
      <w:r w:rsidR="00591097">
        <w:rPr>
          <w:rFonts w:cs="Simplified Arabic" w:hint="cs"/>
          <w:sz w:val="22"/>
          <w:rtl/>
          <w:lang w:val="en-US"/>
        </w:rPr>
        <w:t xml:space="preserve">وبشأن تقرير التقييم للإطار الاستراتيجي لبناء القدرات </w:t>
      </w:r>
      <w:r w:rsidR="008B5454">
        <w:rPr>
          <w:rFonts w:cs="Simplified Arabic" w:hint="cs"/>
          <w:sz w:val="22"/>
          <w:rtl/>
          <w:lang w:val="en-US"/>
        </w:rPr>
        <w:t xml:space="preserve">وتنميتها </w:t>
      </w:r>
      <w:r w:rsidR="00591097">
        <w:rPr>
          <w:rFonts w:cs="Simplified Arabic" w:hint="cs"/>
          <w:sz w:val="22"/>
          <w:rtl/>
          <w:lang w:val="en-US"/>
        </w:rPr>
        <w:t xml:space="preserve">لدعم تنفيذ بروتوكول ناغويا بشأن الحصول وتقاسم المنافع </w:t>
      </w:r>
      <w:r w:rsidR="00591097" w:rsidRPr="00591097">
        <w:rPr>
          <w:sz w:val="22"/>
          <w:szCs w:val="22"/>
        </w:rPr>
        <w:t>(CBD/SBI/3/16)</w:t>
      </w:r>
      <w:r w:rsidR="00591097">
        <w:rPr>
          <w:rFonts w:cs="Simplified Arabic" w:hint="cs"/>
          <w:sz w:val="22"/>
          <w:rtl/>
          <w:lang w:val="en-US"/>
        </w:rPr>
        <w:t xml:space="preserve">، بما في ذلك عناصر لمشروع مقرر لمؤتمر الأطراف. </w:t>
      </w:r>
    </w:p>
    <w:p w14:paraId="3846880A" w14:textId="18D0430A" w:rsidR="00D002D1" w:rsidRPr="00D002D1" w:rsidRDefault="00267166" w:rsidP="005F45A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وكان أمامها أيضا وثائق معلومات تحدد</w:t>
      </w:r>
      <w:r w:rsidR="005F45A3">
        <w:rPr>
          <w:rFonts w:cs="Simplified Arabic" w:hint="cs"/>
          <w:sz w:val="22"/>
          <w:rtl/>
          <w:lang w:val="en-US"/>
        </w:rPr>
        <w:t>: (أ) </w:t>
      </w:r>
      <w:r>
        <w:rPr>
          <w:rFonts w:cs="Simplified Arabic" w:hint="cs"/>
          <w:sz w:val="22"/>
          <w:rtl/>
          <w:lang w:val="en-US"/>
        </w:rPr>
        <w:t xml:space="preserve">تقييم </w:t>
      </w:r>
      <w:r w:rsidR="00347453">
        <w:rPr>
          <w:rFonts w:cs="Simplified Arabic" w:hint="cs"/>
          <w:sz w:val="22"/>
          <w:rtl/>
          <w:lang w:val="en-US"/>
        </w:rPr>
        <w:t>ا</w:t>
      </w:r>
      <w:r>
        <w:rPr>
          <w:rFonts w:cs="Simplified Arabic" w:hint="cs"/>
          <w:sz w:val="22"/>
          <w:rtl/>
          <w:lang w:val="en-US"/>
        </w:rPr>
        <w:t xml:space="preserve">لإطار الاستراتيجي لبناء القدرات </w:t>
      </w:r>
      <w:r w:rsidR="00C170A0">
        <w:rPr>
          <w:rFonts w:cs="Simplified Arabic" w:hint="cs"/>
          <w:sz w:val="22"/>
          <w:rtl/>
          <w:lang w:val="en-US"/>
        </w:rPr>
        <w:t xml:space="preserve">وتنميتها </w:t>
      </w:r>
      <w:r>
        <w:rPr>
          <w:rFonts w:cs="Simplified Arabic" w:hint="cs"/>
          <w:sz w:val="22"/>
          <w:rtl/>
          <w:lang w:val="en-US"/>
        </w:rPr>
        <w:t xml:space="preserve">لدعم التنفيذ الفعال لبروتوكول ناغويا </w:t>
      </w:r>
      <w:r w:rsidRPr="00267166">
        <w:rPr>
          <w:sz w:val="22"/>
          <w:szCs w:val="22"/>
          <w:lang w:val="en-US"/>
        </w:rPr>
        <w:t>(</w:t>
      </w:r>
      <w:r w:rsidRPr="00267166">
        <w:rPr>
          <w:sz w:val="22"/>
          <w:szCs w:val="22"/>
        </w:rPr>
        <w:t>CBD/</w:t>
      </w:r>
      <w:r w:rsidRPr="00267166">
        <w:rPr>
          <w:sz w:val="22"/>
          <w:szCs w:val="22"/>
          <w:lang w:val="en-US"/>
        </w:rPr>
        <w:t>SBI/3/INF/1)</w:t>
      </w:r>
      <w:r>
        <w:rPr>
          <w:rFonts w:cs="Simplified Arabic" w:hint="cs"/>
          <w:sz w:val="22"/>
          <w:rtl/>
          <w:lang w:val="en-US"/>
        </w:rPr>
        <w:t xml:space="preserve">؛ </w:t>
      </w:r>
      <w:r w:rsidR="005F45A3">
        <w:rPr>
          <w:rFonts w:cs="Simplified Arabic" w:hint="cs"/>
          <w:sz w:val="22"/>
          <w:rtl/>
          <w:lang w:val="en-US"/>
        </w:rPr>
        <w:t>(ب) </w:t>
      </w:r>
      <w:r>
        <w:rPr>
          <w:rFonts w:cs="Simplified Arabic" w:hint="cs"/>
          <w:sz w:val="22"/>
          <w:rtl/>
          <w:lang w:val="en-US"/>
        </w:rPr>
        <w:t xml:space="preserve">وتقرير عن الدراسة لإرشاد إعداد إطار استراتيجي طويل الأجل لبناء القدرات بعد عام 2020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9</w:t>
      </w:r>
      <w:r w:rsidRPr="00267166">
        <w:rPr>
          <w:sz w:val="22"/>
          <w:szCs w:val="22"/>
          <w:lang w:val="en-US"/>
        </w:rPr>
        <w:t>)</w:t>
      </w:r>
      <w:r>
        <w:rPr>
          <w:rFonts w:cs="Simplified Arabic" w:hint="cs"/>
          <w:sz w:val="22"/>
          <w:rtl/>
          <w:lang w:val="en-US"/>
        </w:rPr>
        <w:t xml:space="preserve">؛ </w:t>
      </w:r>
      <w:r w:rsidR="005F45A3">
        <w:rPr>
          <w:rFonts w:cs="Simplified Arabic" w:hint="cs"/>
          <w:sz w:val="22"/>
          <w:rtl/>
          <w:lang w:val="en-US"/>
        </w:rPr>
        <w:t>(ج) </w:t>
      </w:r>
      <w:r>
        <w:rPr>
          <w:rFonts w:cs="Simplified Arabic" w:hint="cs"/>
          <w:sz w:val="22"/>
          <w:rtl/>
          <w:lang w:val="en-US"/>
        </w:rPr>
        <w:t xml:space="preserve">والتقرير الأولي النهائي عن تنفيذ خطة العمل قصيرة الأجل (2017-2020) لتعزيز ودعم بناء القدرات لتنفيذ الاتفاقية وبروتوكوليها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14</w:t>
      </w:r>
      <w:r w:rsidRPr="00267166">
        <w:rPr>
          <w:sz w:val="22"/>
          <w:szCs w:val="22"/>
          <w:lang w:val="en-US"/>
        </w:rPr>
        <w:t>)</w:t>
      </w:r>
      <w:r>
        <w:rPr>
          <w:rFonts w:cs="Simplified Arabic" w:hint="cs"/>
          <w:sz w:val="22"/>
          <w:rtl/>
          <w:lang w:val="en-US"/>
        </w:rPr>
        <w:t xml:space="preserve">؛ </w:t>
      </w:r>
      <w:r w:rsidR="005F45A3">
        <w:rPr>
          <w:rFonts w:cs="Simplified Arabic" w:hint="cs"/>
          <w:sz w:val="22"/>
          <w:rtl/>
          <w:lang w:val="en-US"/>
        </w:rPr>
        <w:t>(د) </w:t>
      </w:r>
      <w:r>
        <w:rPr>
          <w:rFonts w:cs="Simplified Arabic" w:hint="cs"/>
          <w:sz w:val="22"/>
          <w:rtl/>
          <w:lang w:val="en-US"/>
        </w:rPr>
        <w:t xml:space="preserve">ومقترحات لعملية شاملة لاستعراض وتجديد برامج التعاون التقني والعلمي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15</w:t>
      </w:r>
      <w:r w:rsidRPr="00267166">
        <w:rPr>
          <w:sz w:val="22"/>
          <w:szCs w:val="22"/>
          <w:lang w:val="en-US"/>
        </w:rPr>
        <w:t>)</w:t>
      </w:r>
      <w:r>
        <w:rPr>
          <w:rFonts w:cs="Simplified Arabic" w:hint="cs"/>
          <w:sz w:val="22"/>
          <w:rtl/>
          <w:lang w:val="en-US"/>
        </w:rPr>
        <w:t xml:space="preserve">؛ </w:t>
      </w:r>
      <w:r w:rsidR="005F45A3">
        <w:rPr>
          <w:rFonts w:cs="Simplified Arabic" w:hint="cs"/>
          <w:sz w:val="22"/>
          <w:rtl/>
          <w:lang w:val="en-US"/>
        </w:rPr>
        <w:t>(ه) </w:t>
      </w:r>
      <w:r>
        <w:rPr>
          <w:rFonts w:cs="Simplified Arabic" w:hint="cs"/>
          <w:sz w:val="22"/>
          <w:rtl/>
          <w:lang w:val="en-US"/>
        </w:rPr>
        <w:t xml:space="preserve">وخيارات لآليات مؤسسية لتيسير التعاون التقني والعلمي بموجب اتفاقية التنوع البيولوجي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16</w:t>
      </w:r>
      <w:r w:rsidRPr="00267166">
        <w:rPr>
          <w:sz w:val="22"/>
          <w:szCs w:val="22"/>
          <w:lang w:val="en-US"/>
        </w:rPr>
        <w:t>)</w:t>
      </w:r>
      <w:r>
        <w:rPr>
          <w:rFonts w:cs="Simplified Arabic" w:hint="cs"/>
          <w:sz w:val="22"/>
          <w:rtl/>
          <w:lang w:val="en-US"/>
        </w:rPr>
        <w:t xml:space="preserve">؛ </w:t>
      </w:r>
      <w:r w:rsidR="005F45A3">
        <w:rPr>
          <w:rFonts w:cs="Simplified Arabic" w:hint="cs"/>
          <w:sz w:val="22"/>
          <w:rtl/>
          <w:lang w:val="en-US"/>
        </w:rPr>
        <w:t>(ز) </w:t>
      </w:r>
      <w:r>
        <w:rPr>
          <w:rFonts w:cs="Simplified Arabic" w:hint="cs"/>
          <w:sz w:val="22"/>
          <w:rtl/>
          <w:lang w:val="en-US"/>
        </w:rPr>
        <w:t xml:space="preserve">وقائمة أولية بالترتيبات المؤسسية </w:t>
      </w:r>
      <w:r w:rsidR="00C170A0">
        <w:rPr>
          <w:rFonts w:cs="Simplified Arabic" w:hint="cs"/>
          <w:sz w:val="22"/>
          <w:rtl/>
          <w:lang w:val="en-US" w:bidi="ar-EG"/>
        </w:rPr>
        <w:t xml:space="preserve">ذات الصلة </w:t>
      </w:r>
      <w:r>
        <w:rPr>
          <w:rFonts w:cs="Simplified Arabic" w:hint="cs"/>
          <w:sz w:val="22"/>
          <w:rtl/>
          <w:lang w:val="en-US"/>
        </w:rPr>
        <w:t xml:space="preserve">والشبكات لتيسير التعاون التقني والعلمي على المستويات العالمي والإقليمي ودون الإقليمي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17</w:t>
      </w:r>
      <w:r w:rsidRPr="00267166">
        <w:rPr>
          <w:sz w:val="22"/>
          <w:szCs w:val="22"/>
          <w:lang w:val="en-US"/>
        </w:rPr>
        <w:t>)</w:t>
      </w:r>
      <w:r>
        <w:rPr>
          <w:rFonts w:cs="Simplified Arabic" w:hint="cs"/>
          <w:sz w:val="22"/>
          <w:rtl/>
          <w:lang w:val="en-US"/>
        </w:rPr>
        <w:t xml:space="preserve">؛ </w:t>
      </w:r>
      <w:r w:rsidR="005F45A3">
        <w:rPr>
          <w:rFonts w:cs="Simplified Arabic" w:hint="cs"/>
          <w:sz w:val="22"/>
          <w:rtl/>
          <w:lang w:val="en-US"/>
        </w:rPr>
        <w:t>(ح) </w:t>
      </w:r>
      <w:r>
        <w:rPr>
          <w:rFonts w:cs="Simplified Arabic" w:hint="cs"/>
          <w:sz w:val="22"/>
          <w:rtl/>
          <w:lang w:val="en-US"/>
        </w:rPr>
        <w:t xml:space="preserve">وتقرير مرحلي عن التعاون التقني والعلمي ومبادرة الجسر البيولوجي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18</w:t>
      </w:r>
      <w:r w:rsidRPr="00267166">
        <w:rPr>
          <w:sz w:val="22"/>
          <w:szCs w:val="22"/>
          <w:lang w:val="en-US"/>
        </w:rPr>
        <w:t>)</w:t>
      </w:r>
      <w:r>
        <w:rPr>
          <w:rFonts w:cs="Simplified Arabic" w:hint="cs"/>
          <w:sz w:val="22"/>
          <w:rtl/>
          <w:lang w:val="en-US"/>
        </w:rPr>
        <w:t>.</w:t>
      </w:r>
    </w:p>
    <w:p w14:paraId="04DDBC15" w14:textId="77777777" w:rsidR="00D002D1" w:rsidRPr="00D002D1" w:rsidRDefault="00591097" w:rsidP="00C170A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الم</w:t>
      </w:r>
      <w:r w:rsidR="00C170A0">
        <w:rPr>
          <w:rFonts w:cs="Simplified Arabic" w:hint="cs"/>
          <w:sz w:val="22"/>
          <w:rtl/>
          <w:lang w:val="en-US"/>
        </w:rPr>
        <w:t>نعق</w:t>
      </w:r>
      <w:r>
        <w:rPr>
          <w:rFonts w:cs="Simplified Arabic" w:hint="cs"/>
          <w:sz w:val="22"/>
          <w:rtl/>
          <w:lang w:val="en-US"/>
        </w:rPr>
        <w:t>دة في 10 و11 مارس/آذار 2021، التي أدلى فيها ممثلو 19 طرفا ومجموع</w:t>
      </w:r>
      <w:r w:rsidR="00C170A0">
        <w:rPr>
          <w:rFonts w:cs="Simplified Arabic" w:hint="cs"/>
          <w:sz w:val="22"/>
          <w:rtl/>
          <w:lang w:val="en-US"/>
        </w:rPr>
        <w:t>ة</w:t>
      </w:r>
      <w:r>
        <w:rPr>
          <w:rFonts w:cs="Simplified Arabic" w:hint="cs"/>
          <w:sz w:val="22"/>
          <w:rtl/>
          <w:lang w:val="en-US"/>
        </w:rPr>
        <w:t xml:space="preserve"> إقليمية و9 مراقبين ببيانات وتم استلام تقديمين إضافيين مكتوبين.</w:t>
      </w:r>
    </w:p>
    <w:p w14:paraId="498519F1" w14:textId="77777777" w:rsidR="00D002D1" w:rsidRPr="00D002D1" w:rsidRDefault="00591097" w:rsidP="00C170A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إقليمية ممثلو أنتيغوا وباربودا (بالنيابة عن بلدان البحر الكاريبي والدول</w:t>
      </w:r>
      <w:r w:rsidR="00C85D05">
        <w:rPr>
          <w:rFonts w:cs="Simplified Arabic" w:hint="cs"/>
          <w:sz w:val="22"/>
          <w:rtl/>
          <w:lang w:val="en-US"/>
        </w:rPr>
        <w:t xml:space="preserve"> الجزرية الصغيرة النامية)، وجمهورية الكونغو الديمقراطية (بالنيابة عن المجموعة الأفريقية)، وبالاو (بالنيابة عن البلدان الجزرية في المحيط الهادئ، مع ملاحظة ال</w:t>
      </w:r>
      <w:r w:rsidR="00C170A0">
        <w:rPr>
          <w:rFonts w:cs="Simplified Arabic" w:hint="cs"/>
          <w:sz w:val="22"/>
          <w:rtl/>
          <w:lang w:val="en-US"/>
        </w:rPr>
        <w:t>موقف</w:t>
      </w:r>
      <w:r w:rsidR="00C85D05">
        <w:rPr>
          <w:rFonts w:cs="Simplified Arabic" w:hint="cs"/>
          <w:sz w:val="22"/>
          <w:rtl/>
          <w:lang w:val="en-US"/>
        </w:rPr>
        <w:t xml:space="preserve"> الحيادي لفيجي) والبرتغال (بالنيابة عن الاتحاد الأوروبي ودوله الأعضاء).</w:t>
      </w:r>
    </w:p>
    <w:p w14:paraId="124101C1" w14:textId="26CF29E4" w:rsidR="00D002D1" w:rsidRPr="00D002D1" w:rsidRDefault="00267166"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وواصلت الهيئة الفرعية نظرها في بند جدول الأعمال في الجلسة العامة الثالثة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US" w:bidi="ar-EG"/>
        </w:rPr>
        <w:t>في 18 مايو/أيار 2021.</w:t>
      </w:r>
    </w:p>
    <w:p w14:paraId="62ECFC5D" w14:textId="77777777" w:rsidR="00D002D1" w:rsidRPr="00D002D1" w:rsidRDefault="00267166"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والبرازيل، وكندا، وكولومبيا، وإكوادور، وإثيوبيا، وإندونيسيا، واليابان، وماليزيا، وملديف، والمكسيك، والمغرب، والنرويج، وبيرو، والفلبين، وجمهورية كوريا، وساموا، وسويسرا، وجنوب أفريقيا وأوغندا.</w:t>
      </w:r>
    </w:p>
    <w:p w14:paraId="67F71AE3" w14:textId="77777777" w:rsidR="005F45A3" w:rsidRPr="00545654" w:rsidRDefault="005F45A3" w:rsidP="005F45A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وبالإضافة إلى البيانات من الأطراف المقدمة شفويا، قدم بيان مكتوب من المملكة المتحدة وأتيح على صفة الويب للاجتماع.</w:t>
      </w:r>
    </w:p>
    <w:p w14:paraId="389A5EEB" w14:textId="77777777" w:rsidR="00D002D1" w:rsidRPr="00D002D1" w:rsidRDefault="00683990" w:rsidP="00C170A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منظمة مجتمع بارنز هيل للتنمية، والتحالف من أجل اتفاقية التنوع البيولوجي، </w:t>
      </w:r>
      <w:r w:rsidR="00C170A0">
        <w:rPr>
          <w:rFonts w:cs="Simplified Arabic" w:hint="cs"/>
          <w:sz w:val="22"/>
          <w:rtl/>
          <w:lang w:val="en-US"/>
        </w:rPr>
        <w:t>واتحاد النساء المعني باتفاقية التنوع البيولوجي</w:t>
      </w:r>
      <w:r>
        <w:rPr>
          <w:rFonts w:cs="Simplified Arabic" w:hint="cs"/>
          <w:sz w:val="22"/>
          <w:rtl/>
          <w:lang w:val="en-US"/>
        </w:rPr>
        <w:t>، و</w:t>
      </w:r>
      <w:r>
        <w:rPr>
          <w:rFonts w:cs="Simplified Arabic"/>
          <w:sz w:val="22"/>
          <w:lang w:val="en-US"/>
        </w:rPr>
        <w:t>DHI</w:t>
      </w:r>
      <w:r>
        <w:rPr>
          <w:rFonts w:cs="Simplified Arabic" w:hint="cs"/>
          <w:sz w:val="22"/>
          <w:rtl/>
          <w:lang w:val="en-US"/>
        </w:rPr>
        <w:t xml:space="preserve"> للمياه والبيئة، والمرفق العالمي لمعلومات التنوع البيولوجي </w:t>
      </w:r>
      <w:r w:rsidR="00C170A0">
        <w:rPr>
          <w:rFonts w:cs="Simplified Arabic"/>
          <w:sz w:val="22"/>
          <w:lang w:val="en-US"/>
        </w:rPr>
        <w:t>(GBIF)</w:t>
      </w:r>
      <w:r>
        <w:rPr>
          <w:rFonts w:cs="Simplified Arabic" w:hint="cs"/>
          <w:sz w:val="22"/>
          <w:rtl/>
          <w:lang w:val="en-US"/>
        </w:rPr>
        <w:t xml:space="preserve">، والشبكة العالمية للشباب المعنية بالتنوع البيولوجي، والمنتدى الدولي للشعوب الأصلية المعني بالتنوع البيولوجي، والاتحاد الدولي لحفظ الطبيعة، والاتحاد الدولي للعلوم البيولوجية (بالنيابة عن الجلسات الإفتراضية للاجتماع الخامس المشترك لمنتدى العلوم والسياسات </w:t>
      </w:r>
      <w:r w:rsidR="00377888">
        <w:rPr>
          <w:rFonts w:cs="Simplified Arabic" w:hint="cs"/>
          <w:sz w:val="22"/>
          <w:rtl/>
          <w:lang w:val="en-US"/>
        </w:rPr>
        <w:t>للتنوع البيولوجي والمؤ</w:t>
      </w:r>
      <w:r>
        <w:rPr>
          <w:rFonts w:cs="Simplified Arabic" w:hint="cs"/>
          <w:sz w:val="22"/>
          <w:rtl/>
          <w:lang w:val="en-US"/>
        </w:rPr>
        <w:t>تمر الدولي الثامن بشأن علوم الاستدامة).</w:t>
      </w:r>
    </w:p>
    <w:p w14:paraId="2FECC0DF" w14:textId="5C7BC961" w:rsidR="00545654" w:rsidRPr="00C835FC" w:rsidRDefault="00C835FC" w:rsidP="001F67E2">
      <w:pPr>
        <w:pStyle w:val="ListParagraph"/>
        <w:keepNext/>
        <w:keepLines/>
        <w:bidi/>
        <w:spacing w:after="120" w:line="216" w:lineRule="auto"/>
        <w:ind w:left="0"/>
        <w:contextualSpacing w:val="0"/>
        <w:jc w:val="center"/>
        <w:rPr>
          <w:rFonts w:cs="Simplified Arabic"/>
          <w:i/>
          <w:iCs/>
          <w:sz w:val="22"/>
          <w:lang w:val="en-US"/>
        </w:rPr>
      </w:pPr>
      <w:r w:rsidRPr="00FF7A05">
        <w:rPr>
          <w:rFonts w:cs="Simplified Arabic" w:hint="cs"/>
          <w:sz w:val="22"/>
          <w:rtl/>
          <w:lang w:val="en-US"/>
        </w:rPr>
        <w:lastRenderedPageBreak/>
        <w:t>1</w:t>
      </w:r>
      <w:r w:rsidR="00545654" w:rsidRPr="00FF7A05">
        <w:rPr>
          <w:rFonts w:cs="Simplified Arabic" w:hint="cs"/>
          <w:sz w:val="22"/>
          <w:rtl/>
          <w:lang w:val="en-US"/>
        </w:rPr>
        <w:t xml:space="preserve"> -</w:t>
      </w:r>
      <w:r w:rsidR="00545654" w:rsidRPr="00FF7A05">
        <w:rPr>
          <w:rFonts w:cs="Simplified Arabic" w:hint="cs"/>
          <w:sz w:val="22"/>
          <w:rtl/>
          <w:lang w:val="en-US"/>
        </w:rPr>
        <w:tab/>
      </w:r>
      <w:r w:rsidR="00545654" w:rsidRPr="00C835FC">
        <w:rPr>
          <w:rFonts w:cs="Simplified Arabic" w:hint="cs"/>
          <w:i/>
          <w:iCs/>
          <w:sz w:val="22"/>
          <w:rtl/>
          <w:lang w:val="en-US"/>
        </w:rPr>
        <w:t>بناء القدرات والتعاون التقني والعلمي و</w:t>
      </w:r>
      <w:r w:rsidR="00347453" w:rsidRPr="00C835FC">
        <w:rPr>
          <w:rFonts w:cs="Simplified Arabic" w:hint="cs"/>
          <w:i/>
          <w:iCs/>
          <w:sz w:val="22"/>
          <w:rtl/>
          <w:lang w:val="en-US"/>
        </w:rPr>
        <w:t>ن</w:t>
      </w:r>
      <w:r w:rsidR="00545654" w:rsidRPr="00C835FC">
        <w:rPr>
          <w:rFonts w:cs="Simplified Arabic" w:hint="cs"/>
          <w:i/>
          <w:iCs/>
          <w:sz w:val="22"/>
          <w:rtl/>
          <w:lang w:val="en-US"/>
        </w:rPr>
        <w:t>قل التكنولوجيا</w:t>
      </w:r>
    </w:p>
    <w:p w14:paraId="28AFE814" w14:textId="7DACE430" w:rsidR="00545654" w:rsidRDefault="00683990"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عقب تبادل الآراء، أنشأت الرئيسة فريق اتصال </w:t>
      </w:r>
      <w:r w:rsidR="005F45A3">
        <w:rPr>
          <w:rFonts w:cs="Simplified Arabic" w:hint="cs"/>
          <w:sz w:val="22"/>
          <w:rtl/>
          <w:lang w:val="en-US"/>
        </w:rPr>
        <w:t xml:space="preserve">برئاسة السيد هايو هانسترا (هولندا)، والسيد ألفريد أوتنغ يبوا (غانا) والسيدة لورا برميودز (كولومبيا) </w:t>
      </w:r>
      <w:r>
        <w:rPr>
          <w:rFonts w:cs="Simplified Arabic" w:hint="cs"/>
          <w:sz w:val="22"/>
          <w:rtl/>
          <w:lang w:val="en-US"/>
        </w:rPr>
        <w:t>لمعالجة القضايا ال</w:t>
      </w:r>
      <w:r w:rsidR="003A19A7">
        <w:rPr>
          <w:rFonts w:cs="Simplified Arabic" w:hint="cs"/>
          <w:sz w:val="22"/>
          <w:rtl/>
          <w:lang w:val="en-US"/>
        </w:rPr>
        <w:t>مستمر</w:t>
      </w:r>
      <w:r>
        <w:rPr>
          <w:rFonts w:cs="Simplified Arabic" w:hint="cs"/>
          <w:sz w:val="22"/>
          <w:rtl/>
          <w:lang w:val="en-US"/>
        </w:rPr>
        <w:t xml:space="preserve">ة في عناصر مشروع التوصيات الواردة في </w:t>
      </w:r>
      <w:r w:rsidR="00545654">
        <w:rPr>
          <w:rFonts w:cs="Simplified Arabic" w:hint="cs"/>
          <w:sz w:val="22"/>
          <w:rtl/>
          <w:lang w:val="en-US"/>
        </w:rPr>
        <w:t>مذكرة الأمينة التنفيذية</w:t>
      </w:r>
      <w:r>
        <w:rPr>
          <w:rFonts w:cs="Simplified Arabic" w:hint="cs"/>
          <w:sz w:val="22"/>
          <w:rtl/>
          <w:lang w:val="en-US"/>
        </w:rPr>
        <w:t xml:space="preserve"> </w:t>
      </w:r>
      <w:r w:rsidR="00545654">
        <w:rPr>
          <w:sz w:val="22"/>
          <w:szCs w:val="22"/>
        </w:rPr>
        <w:t>(</w:t>
      </w:r>
      <w:r w:rsidRPr="00591097">
        <w:rPr>
          <w:sz w:val="22"/>
          <w:szCs w:val="22"/>
        </w:rPr>
        <w:t>CBD/SBI/3/7</w:t>
      </w:r>
      <w:r w:rsidR="00545654">
        <w:rPr>
          <w:sz w:val="22"/>
          <w:szCs w:val="22"/>
        </w:rPr>
        <w:t>)</w:t>
      </w:r>
      <w:r>
        <w:rPr>
          <w:rFonts w:cs="Simplified Arabic" w:hint="cs"/>
          <w:sz w:val="22"/>
          <w:rtl/>
          <w:lang w:val="en-US"/>
        </w:rPr>
        <w:t>.</w:t>
      </w:r>
    </w:p>
    <w:p w14:paraId="7F672286" w14:textId="5E51A910" w:rsidR="00545654" w:rsidRDefault="00545654"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السادسة</w:t>
      </w:r>
      <w:r w:rsidR="009057B1">
        <w:rPr>
          <w:rFonts w:cs="Simplified Arabic" w:hint="cs"/>
          <w:sz w:val="22"/>
          <w:rtl/>
          <w:lang w:val="en-US"/>
        </w:rPr>
        <w:t xml:space="preserve">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US"/>
        </w:rPr>
        <w:t>في 30 مايو</w:t>
      </w:r>
      <w:r w:rsidR="00347453">
        <w:rPr>
          <w:rFonts w:cs="Simplified Arabic" w:hint="cs"/>
          <w:sz w:val="22"/>
          <w:rtl/>
          <w:lang w:val="en-US"/>
        </w:rPr>
        <w:t>/</w:t>
      </w:r>
      <w:r>
        <w:rPr>
          <w:rFonts w:cs="Simplified Arabic" w:hint="cs"/>
          <w:sz w:val="22"/>
          <w:rtl/>
          <w:lang w:val="en-US"/>
        </w:rPr>
        <w:t>أيار 2021، أفاد الرؤساء المشاركون لفريق الاتصال عن عمل الفريق</w:t>
      </w:r>
      <w:r w:rsidR="005F45A3">
        <w:rPr>
          <w:rFonts w:cs="Simplified Arabic" w:hint="cs"/>
          <w:sz w:val="22"/>
          <w:rtl/>
          <w:lang w:val="en-US"/>
        </w:rPr>
        <w:t>، مشيرين إلى أنهم بحاجة إلى مزيد من ا</w:t>
      </w:r>
      <w:r w:rsidR="00C835FC">
        <w:rPr>
          <w:rFonts w:cs="Simplified Arabic" w:hint="cs"/>
          <w:sz w:val="22"/>
          <w:rtl/>
          <w:lang w:val="en-US"/>
        </w:rPr>
        <w:t>لوقت لإكمال عملهم</w:t>
      </w:r>
      <w:r>
        <w:rPr>
          <w:rFonts w:cs="Simplified Arabic" w:hint="cs"/>
          <w:sz w:val="22"/>
          <w:rtl/>
          <w:lang w:val="en-US"/>
        </w:rPr>
        <w:t>.</w:t>
      </w:r>
    </w:p>
    <w:p w14:paraId="207E7DA6" w14:textId="28E1FD9E" w:rsidR="00EA66E3" w:rsidRPr="00EA66E3" w:rsidRDefault="00EA66E3"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sidRPr="00EA66E3">
        <w:rPr>
          <w:rFonts w:cs="Simplified Arabic"/>
          <w:sz w:val="22"/>
          <w:rtl/>
          <w:lang w:val="en-US"/>
        </w:rPr>
        <w:t>وفي الجلسة العامة الثامنة للجزء الأول من الاجتماع، المنعقدة في 12 يوني</w:t>
      </w:r>
      <w:r>
        <w:rPr>
          <w:rFonts w:cs="Simplified Arabic" w:hint="cs"/>
          <w:sz w:val="22"/>
          <w:rtl/>
          <w:lang w:val="en-US"/>
        </w:rPr>
        <w:t>ه/</w:t>
      </w:r>
      <w:r w:rsidRPr="00EA66E3">
        <w:rPr>
          <w:rFonts w:cs="Simplified Arabic"/>
          <w:sz w:val="22"/>
          <w:rtl/>
          <w:lang w:val="en-US"/>
        </w:rPr>
        <w:t>حزيران 2021، قدم الرئيسان المشاركان لفريق الاتصال تقريرا عن عمل الفريق، مشيرين إلى أن الفريق لم يكن لديه الوقت الكافي لمناقشة جميع العناصر المقترحة لمشروع التوصية، حسب التكليف، ولكن أيضا أن نتائج المداولات تنعكس في مشروع توصية قدم</w:t>
      </w:r>
      <w:r>
        <w:rPr>
          <w:rFonts w:cs="Simplified Arabic" w:hint="cs"/>
          <w:sz w:val="22"/>
          <w:rtl/>
          <w:lang w:val="en-US"/>
        </w:rPr>
        <w:t>ت</w:t>
      </w:r>
      <w:r w:rsidRPr="00EA66E3">
        <w:rPr>
          <w:rFonts w:cs="Simplified Arabic"/>
          <w:sz w:val="22"/>
          <w:rtl/>
          <w:lang w:val="en-US"/>
        </w:rPr>
        <w:t>ه الرئيس</w:t>
      </w:r>
      <w:r>
        <w:rPr>
          <w:rFonts w:cs="Simplified Arabic" w:hint="cs"/>
          <w:sz w:val="22"/>
          <w:rtl/>
          <w:lang w:val="en-US"/>
        </w:rPr>
        <w:t>ة</w:t>
      </w:r>
      <w:r w:rsidRPr="00EA66E3">
        <w:rPr>
          <w:rFonts w:cs="Simplified Arabic"/>
          <w:sz w:val="22"/>
          <w:rtl/>
          <w:lang w:val="en-US"/>
        </w:rPr>
        <w:t xml:space="preserve"> للنظر فيها في الجلسة العامة. و</w:t>
      </w:r>
      <w:r>
        <w:rPr>
          <w:rFonts w:cs="Simplified Arabic" w:hint="cs"/>
          <w:sz w:val="22"/>
          <w:rtl/>
          <w:lang w:val="en-US"/>
        </w:rPr>
        <w:t xml:space="preserve">أشار </w:t>
      </w:r>
      <w:r w:rsidRPr="00EA66E3">
        <w:rPr>
          <w:rFonts w:cs="Simplified Arabic"/>
          <w:sz w:val="22"/>
          <w:rtl/>
          <w:lang w:val="en-US"/>
        </w:rPr>
        <w:t xml:space="preserve">ممثل الأرجنتين لاحقا </w:t>
      </w:r>
      <w:r w:rsidR="001F67E2">
        <w:rPr>
          <w:rFonts w:cs="Simplified Arabic" w:hint="cs"/>
          <w:sz w:val="22"/>
          <w:rtl/>
          <w:lang w:val="en-US" w:bidi="ar-EG"/>
        </w:rPr>
        <w:t xml:space="preserve">إلى </w:t>
      </w:r>
      <w:r w:rsidRPr="00EA66E3">
        <w:rPr>
          <w:rFonts w:cs="Simplified Arabic"/>
          <w:sz w:val="22"/>
          <w:rtl/>
          <w:lang w:val="en-US"/>
        </w:rPr>
        <w:t>أن بعض الوفود واجهت</w:t>
      </w:r>
      <w:r>
        <w:rPr>
          <w:rFonts w:cs="Simplified Arabic" w:hint="cs"/>
          <w:sz w:val="22"/>
          <w:rtl/>
          <w:lang w:val="en-US"/>
        </w:rPr>
        <w:t>،</w:t>
      </w:r>
      <w:r w:rsidRPr="00EA66E3">
        <w:rPr>
          <w:rFonts w:cs="Simplified Arabic"/>
          <w:sz w:val="22"/>
          <w:rtl/>
          <w:lang w:val="en-US"/>
        </w:rPr>
        <w:t xml:space="preserve"> خلال جلسات فريق الاتصال، </w:t>
      </w:r>
      <w:r>
        <w:rPr>
          <w:rFonts w:cs="Simplified Arabic" w:hint="cs"/>
          <w:sz w:val="22"/>
          <w:rtl/>
          <w:lang w:val="en-US"/>
        </w:rPr>
        <w:t>مشاكل في التوصيلية</w:t>
      </w:r>
      <w:r w:rsidRPr="00EA66E3">
        <w:rPr>
          <w:rFonts w:cs="Simplified Arabic"/>
          <w:sz w:val="22"/>
          <w:rtl/>
          <w:lang w:val="en-US"/>
        </w:rPr>
        <w:t xml:space="preserve"> منعتها من المشاركة </w:t>
      </w:r>
      <w:r>
        <w:rPr>
          <w:rFonts w:cs="Simplified Arabic" w:hint="cs"/>
          <w:sz w:val="22"/>
          <w:rtl/>
          <w:lang w:val="en-US"/>
        </w:rPr>
        <w:t xml:space="preserve">بشكل </w:t>
      </w:r>
      <w:r w:rsidRPr="00EA66E3">
        <w:rPr>
          <w:rFonts w:cs="Simplified Arabic"/>
          <w:sz w:val="22"/>
          <w:rtl/>
          <w:lang w:val="en-US"/>
        </w:rPr>
        <w:t>كامل.</w:t>
      </w:r>
    </w:p>
    <w:p w14:paraId="32A47806" w14:textId="476EC9C4" w:rsidR="00545654" w:rsidRDefault="00EA66E3"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EA66E3">
        <w:rPr>
          <w:rFonts w:cs="Simplified Arabic"/>
          <w:sz w:val="22"/>
          <w:rtl/>
          <w:lang w:val="en-US"/>
        </w:rPr>
        <w:t xml:space="preserve">وافقت الهيئة الفرعية على إرجاء النظر في مشروع المقرر </w:t>
      </w:r>
      <w:r>
        <w:rPr>
          <w:rFonts w:cs="Simplified Arabic" w:hint="cs"/>
          <w:sz w:val="22"/>
          <w:rtl/>
          <w:lang w:val="en-US"/>
        </w:rPr>
        <w:t>المتعلق ب</w:t>
      </w:r>
      <w:r w:rsidRPr="00EA66E3">
        <w:rPr>
          <w:rFonts w:cs="Simplified Arabic"/>
          <w:sz w:val="22"/>
          <w:rtl/>
          <w:lang w:val="en-US"/>
        </w:rPr>
        <w:t>بناء القدرات والتنمية والتعاون التقني والعلمي ونقل التكنولوجيا المقدم من الرئيس</w:t>
      </w:r>
      <w:r>
        <w:rPr>
          <w:rFonts w:cs="Simplified Arabic" w:hint="cs"/>
          <w:sz w:val="22"/>
          <w:rtl/>
          <w:lang w:val="en-US"/>
        </w:rPr>
        <w:t>ة</w:t>
      </w:r>
      <w:r w:rsidRPr="00EA66E3">
        <w:rPr>
          <w:rFonts w:cs="Simplified Arabic"/>
          <w:sz w:val="22"/>
          <w:rtl/>
          <w:lang w:val="en-US"/>
        </w:rPr>
        <w:t xml:space="preserve"> (</w:t>
      </w:r>
      <w:r w:rsidRPr="00EA66E3">
        <w:rPr>
          <w:rFonts w:cs="Simplified Arabic"/>
          <w:sz w:val="22"/>
          <w:lang w:val="en-US"/>
        </w:rPr>
        <w:t>CBD</w:t>
      </w:r>
      <w:r>
        <w:rPr>
          <w:rFonts w:cs="Simplified Arabic"/>
          <w:sz w:val="22"/>
          <w:lang w:val="en-US"/>
        </w:rPr>
        <w:t>/</w:t>
      </w:r>
      <w:r w:rsidRPr="00EA66E3">
        <w:rPr>
          <w:rFonts w:cs="Simplified Arabic"/>
          <w:sz w:val="22"/>
          <w:lang w:val="en-US"/>
        </w:rPr>
        <w:t>SBI</w:t>
      </w:r>
      <w:r>
        <w:rPr>
          <w:rFonts w:cs="Simplified Arabic"/>
          <w:sz w:val="22"/>
          <w:lang w:val="en-US"/>
        </w:rPr>
        <w:t>/</w:t>
      </w:r>
      <w:r w:rsidRPr="00EA66E3">
        <w:rPr>
          <w:rFonts w:cs="Simplified Arabic"/>
          <w:sz w:val="22"/>
          <w:lang w:val="en-US"/>
        </w:rPr>
        <w:t>3</w:t>
      </w:r>
      <w:r>
        <w:rPr>
          <w:rFonts w:cs="Simplified Arabic"/>
          <w:sz w:val="22"/>
          <w:lang w:val="en-US"/>
        </w:rPr>
        <w:t>/</w:t>
      </w:r>
      <w:r w:rsidRPr="00EA66E3">
        <w:rPr>
          <w:rFonts w:cs="Simplified Arabic"/>
          <w:sz w:val="22"/>
          <w:lang w:val="en-US"/>
        </w:rPr>
        <w:t>CRP.13</w:t>
      </w:r>
      <w:r w:rsidRPr="00EA66E3">
        <w:rPr>
          <w:rFonts w:cs="Simplified Arabic"/>
          <w:sz w:val="22"/>
          <w:rtl/>
          <w:lang w:val="en-US"/>
        </w:rPr>
        <w:t xml:space="preserve">) حتى الجزء الثاني من الاجتماع، </w:t>
      </w:r>
      <w:r w:rsidR="001F67E2">
        <w:rPr>
          <w:rFonts w:cs="Simplified Arabic" w:hint="cs"/>
          <w:sz w:val="22"/>
          <w:rtl/>
          <w:lang w:val="en-US"/>
        </w:rPr>
        <w:t>المقرر</w:t>
      </w:r>
      <w:r w:rsidRPr="00EA66E3">
        <w:rPr>
          <w:rFonts w:cs="Simplified Arabic"/>
          <w:sz w:val="22"/>
          <w:rtl/>
          <w:lang w:val="en-US"/>
        </w:rPr>
        <w:t xml:space="preserve"> عقده </w:t>
      </w:r>
      <w:r>
        <w:rPr>
          <w:rFonts w:cs="Simplified Arabic" w:hint="cs"/>
          <w:sz w:val="22"/>
          <w:rtl/>
          <w:lang w:val="en-US"/>
        </w:rPr>
        <w:t>حضوريا</w:t>
      </w:r>
      <w:r w:rsidRPr="00EA66E3">
        <w:rPr>
          <w:rFonts w:cs="Simplified Arabic"/>
          <w:sz w:val="22"/>
          <w:rtl/>
          <w:lang w:val="en-US"/>
        </w:rPr>
        <w:t xml:space="preserve"> في وقت لاحق.</w:t>
      </w:r>
    </w:p>
    <w:p w14:paraId="6A9D5611" w14:textId="7F8673B0" w:rsidR="00545654" w:rsidRPr="00C835FC" w:rsidRDefault="00C835FC" w:rsidP="00545654">
      <w:pPr>
        <w:pStyle w:val="ListParagraph"/>
        <w:bidi/>
        <w:spacing w:after="120" w:line="216" w:lineRule="auto"/>
        <w:ind w:left="0"/>
        <w:contextualSpacing w:val="0"/>
        <w:jc w:val="center"/>
        <w:rPr>
          <w:rFonts w:cs="Simplified Arabic"/>
          <w:i/>
          <w:iCs/>
          <w:sz w:val="22"/>
          <w:lang w:val="en-US"/>
        </w:rPr>
      </w:pPr>
      <w:r w:rsidRPr="00FF7A05">
        <w:rPr>
          <w:rFonts w:cs="Simplified Arabic" w:hint="cs"/>
          <w:sz w:val="22"/>
          <w:rtl/>
          <w:lang w:val="en-US"/>
        </w:rPr>
        <w:t>2</w:t>
      </w:r>
      <w:r w:rsidR="00545654" w:rsidRPr="00FF7A05">
        <w:rPr>
          <w:rFonts w:cs="Simplified Arabic" w:hint="cs"/>
          <w:sz w:val="22"/>
          <w:rtl/>
          <w:lang w:val="en-US"/>
        </w:rPr>
        <w:t xml:space="preserve"> </w:t>
      </w:r>
      <w:r w:rsidR="00545654" w:rsidRPr="00FF7A05">
        <w:rPr>
          <w:rFonts w:cs="Simplified Arabic"/>
          <w:sz w:val="22"/>
          <w:rtl/>
          <w:lang w:val="en-US"/>
        </w:rPr>
        <w:t>–</w:t>
      </w:r>
      <w:r w:rsidR="00545654" w:rsidRPr="00FF7A05">
        <w:rPr>
          <w:rFonts w:cs="Simplified Arabic" w:hint="cs"/>
          <w:sz w:val="22"/>
          <w:rtl/>
          <w:lang w:val="en-US"/>
        </w:rPr>
        <w:tab/>
      </w:r>
      <w:r w:rsidR="00545654" w:rsidRPr="00C835FC">
        <w:rPr>
          <w:rFonts w:cs="Simplified Arabic" w:hint="cs"/>
          <w:i/>
          <w:iCs/>
          <w:sz w:val="22"/>
          <w:rtl/>
          <w:lang w:val="en-US"/>
        </w:rPr>
        <w:t>إدارة المعارف وآلية غرفة تبادل المعلومات</w:t>
      </w:r>
    </w:p>
    <w:p w14:paraId="30FBCCDA" w14:textId="5DFAC5A9" w:rsidR="00D002D1" w:rsidRPr="00D002D1" w:rsidRDefault="00C835FC"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بعد تبادل الآراء في الجلسة العامة المنعقدة في 18 مايو/أيار 2021، </w:t>
      </w:r>
      <w:r w:rsidR="00683990">
        <w:rPr>
          <w:rFonts w:cs="Simplified Arabic" w:hint="cs"/>
          <w:sz w:val="22"/>
          <w:rtl/>
          <w:lang w:val="en-US"/>
        </w:rPr>
        <w:t xml:space="preserve">قالت </w:t>
      </w:r>
      <w:r w:rsidR="00F83288">
        <w:rPr>
          <w:rFonts w:cs="Simplified Arabic" w:hint="cs"/>
          <w:sz w:val="22"/>
          <w:rtl/>
          <w:lang w:val="en-US"/>
        </w:rPr>
        <w:t>الرئيسة</w:t>
      </w:r>
      <w:r w:rsidR="00683990">
        <w:rPr>
          <w:rFonts w:cs="Simplified Arabic" w:hint="cs"/>
          <w:sz w:val="22"/>
          <w:rtl/>
          <w:lang w:val="en-US"/>
        </w:rPr>
        <w:t xml:space="preserve"> إنها ستعد نصوص منقحة على أساس </w:t>
      </w:r>
      <w:r w:rsidR="00F83288">
        <w:rPr>
          <w:rFonts w:cs="Simplified Arabic" w:hint="cs"/>
          <w:sz w:val="22"/>
          <w:rtl/>
          <w:lang w:val="en-US"/>
        </w:rPr>
        <w:t xml:space="preserve">عناصر </w:t>
      </w:r>
      <w:r w:rsidR="00683990">
        <w:rPr>
          <w:rFonts w:cs="Simplified Arabic" w:hint="cs"/>
          <w:sz w:val="22"/>
          <w:rtl/>
          <w:lang w:val="en-US"/>
        </w:rPr>
        <w:t>مشروع المقرر المقترحة في الوث</w:t>
      </w:r>
      <w:r w:rsidR="00347453">
        <w:rPr>
          <w:rFonts w:cs="Simplified Arabic" w:hint="cs"/>
          <w:sz w:val="22"/>
          <w:rtl/>
          <w:lang w:val="en-US"/>
        </w:rPr>
        <w:t>يقة</w:t>
      </w:r>
      <w:r w:rsidR="00683990">
        <w:rPr>
          <w:rFonts w:cs="Simplified Arabic" w:hint="cs"/>
          <w:sz w:val="22"/>
          <w:rtl/>
          <w:lang w:val="en-US"/>
        </w:rPr>
        <w:t xml:space="preserve"> </w:t>
      </w:r>
      <w:r w:rsidR="00683990" w:rsidRPr="00591097">
        <w:rPr>
          <w:sz w:val="22"/>
          <w:szCs w:val="22"/>
        </w:rPr>
        <w:t>CBD/SBI/3/</w:t>
      </w:r>
      <w:r w:rsidR="00B44F17">
        <w:rPr>
          <w:sz w:val="22"/>
          <w:szCs w:val="22"/>
        </w:rPr>
        <w:t>8</w:t>
      </w:r>
      <w:r w:rsidR="00683990">
        <w:rPr>
          <w:rFonts w:cs="Simplified Arabic" w:hint="cs"/>
          <w:sz w:val="22"/>
          <w:rtl/>
          <w:lang w:val="en-US"/>
        </w:rPr>
        <w:t xml:space="preserve">، بشأن إدارة المعارف وآلية غرفة تبادل المعلومات، لنظر الهيئة الفرعية، مع مراعاة الآراء التي أعربت عنها </w:t>
      </w:r>
      <w:r w:rsidR="00347453">
        <w:rPr>
          <w:rFonts w:cs="Simplified Arabic" w:hint="cs"/>
          <w:sz w:val="22"/>
          <w:rtl/>
          <w:lang w:val="en-US"/>
        </w:rPr>
        <w:t xml:space="preserve">أو أيدتها </w:t>
      </w:r>
      <w:r w:rsidR="00683990">
        <w:rPr>
          <w:rFonts w:cs="Simplified Arabic" w:hint="cs"/>
          <w:sz w:val="22"/>
          <w:rtl/>
          <w:lang w:val="en-US"/>
        </w:rPr>
        <w:t>الأطراف شفويا والتعليقات المستلمة كتابة</w:t>
      </w:r>
      <w:r>
        <w:rPr>
          <w:rFonts w:cs="Simplified Arabic" w:hint="cs"/>
          <w:sz w:val="22"/>
          <w:rtl/>
          <w:lang w:val="en-US"/>
        </w:rPr>
        <w:t xml:space="preserve"> خلال الجلسة غير الرسمية المنعقدة في مارس/آذار وفي هذا الاجتماع</w:t>
      </w:r>
      <w:r w:rsidR="00683990">
        <w:rPr>
          <w:rFonts w:cs="Simplified Arabic" w:hint="cs"/>
          <w:sz w:val="22"/>
          <w:rtl/>
          <w:lang w:val="en-US"/>
        </w:rPr>
        <w:t>.</w:t>
      </w:r>
    </w:p>
    <w:p w14:paraId="46EE98A4" w14:textId="77777777" w:rsidR="00D002D1" w:rsidRDefault="00D002D1"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4A62B66D" w14:textId="0AFD9537" w:rsidR="00F83288" w:rsidRPr="00C835FC" w:rsidRDefault="00C835FC" w:rsidP="00F83288">
      <w:pPr>
        <w:pStyle w:val="ListParagraph"/>
        <w:bidi/>
        <w:spacing w:after="120" w:line="216" w:lineRule="auto"/>
        <w:ind w:left="0"/>
        <w:contextualSpacing w:val="0"/>
        <w:jc w:val="center"/>
        <w:rPr>
          <w:rFonts w:cs="Simplified Arabic"/>
          <w:i/>
          <w:iCs/>
          <w:sz w:val="22"/>
          <w:lang w:val="en-US"/>
        </w:rPr>
      </w:pPr>
      <w:r w:rsidRPr="00FF7A05">
        <w:rPr>
          <w:rFonts w:cs="Simplified Arabic" w:hint="cs"/>
          <w:sz w:val="22"/>
          <w:rtl/>
          <w:lang w:val="en-US"/>
        </w:rPr>
        <w:t>3</w:t>
      </w:r>
      <w:r w:rsidR="00F83288" w:rsidRPr="00FF7A05">
        <w:rPr>
          <w:rFonts w:cs="Simplified Arabic" w:hint="cs"/>
          <w:sz w:val="22"/>
          <w:rtl/>
          <w:lang w:val="en-US"/>
        </w:rPr>
        <w:t xml:space="preserve"> -</w:t>
      </w:r>
      <w:r w:rsidR="00F83288" w:rsidRPr="00FF7A05">
        <w:rPr>
          <w:rFonts w:cs="Simplified Arabic" w:hint="cs"/>
          <w:sz w:val="22"/>
          <w:rtl/>
          <w:lang w:val="en-US"/>
        </w:rPr>
        <w:tab/>
      </w:r>
      <w:r w:rsidR="00F83288" w:rsidRPr="00C835FC">
        <w:rPr>
          <w:rFonts w:cs="Simplified Arabic" w:hint="cs"/>
          <w:i/>
          <w:iCs/>
          <w:sz w:val="22"/>
          <w:rtl/>
          <w:lang w:val="en-US"/>
        </w:rPr>
        <w:t>الاتصالات</w:t>
      </w:r>
    </w:p>
    <w:p w14:paraId="47FD4E30" w14:textId="29C370ED" w:rsidR="00F83288" w:rsidRDefault="00C835FC" w:rsidP="00F8328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بعد تبادل الآراء في الجلسة العامة المنعقدة في 18 مايو/أيار 2021، قالت </w:t>
      </w:r>
      <w:r w:rsidR="00F83288">
        <w:rPr>
          <w:rFonts w:cs="Simplified Arabic" w:hint="cs"/>
          <w:sz w:val="22"/>
          <w:rtl/>
          <w:lang w:val="en-US"/>
        </w:rPr>
        <w:t xml:space="preserve">الرئيسة إنها ستعد، على أساس العناصر المقترحة في الوثيقة </w:t>
      </w:r>
      <w:r w:rsidR="00F83288" w:rsidRPr="00591097">
        <w:rPr>
          <w:sz w:val="22"/>
          <w:szCs w:val="22"/>
        </w:rPr>
        <w:t>CBD/SBI/3/</w:t>
      </w:r>
      <w:r w:rsidR="00F83288">
        <w:rPr>
          <w:sz w:val="22"/>
          <w:szCs w:val="22"/>
        </w:rPr>
        <w:t>9</w:t>
      </w:r>
      <w:r w:rsidR="00F83288">
        <w:rPr>
          <w:rFonts w:cs="Simplified Arabic" w:hint="cs"/>
          <w:sz w:val="22"/>
          <w:rtl/>
          <w:lang w:val="en-US"/>
        </w:rPr>
        <w:t xml:space="preserve">، نصا منقحا بشأن الاتصالات لنظر الهيئة الفرعية، مع مراعاة الآراء التي أعربت عنها أو أيدتها الأطراف شفويا والتعليقات المستلمة </w:t>
      </w:r>
      <w:r>
        <w:rPr>
          <w:rFonts w:cs="Simplified Arabic" w:hint="cs"/>
          <w:sz w:val="22"/>
          <w:rtl/>
          <w:lang w:val="en-US"/>
        </w:rPr>
        <w:t>كتابة خلال الجلسة غير الرسمية المنعقدة في مارس/آذار وفي هذا الاجتماع</w:t>
      </w:r>
      <w:r w:rsidR="00F83288">
        <w:rPr>
          <w:rFonts w:cs="Simplified Arabic" w:hint="cs"/>
          <w:sz w:val="22"/>
          <w:rtl/>
          <w:lang w:val="en-US"/>
        </w:rPr>
        <w:t>.</w:t>
      </w:r>
    </w:p>
    <w:p w14:paraId="234AF898" w14:textId="0A525822" w:rsidR="00EA66E3" w:rsidRPr="00EA66E3" w:rsidRDefault="00EA66E3"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EA66E3">
        <w:rPr>
          <w:rFonts w:cs="Simplified Arabic"/>
          <w:sz w:val="22"/>
          <w:rtl/>
          <w:lang w:val="en-US"/>
        </w:rPr>
        <w:t xml:space="preserve">في الجلسة العامة الثامنة </w:t>
      </w:r>
      <w:r>
        <w:rPr>
          <w:rFonts w:cs="Simplified Arabic" w:hint="cs"/>
          <w:sz w:val="22"/>
          <w:rtl/>
          <w:lang w:val="en-US"/>
        </w:rPr>
        <w:t>ل</w:t>
      </w:r>
      <w:r w:rsidRPr="00EA66E3">
        <w:rPr>
          <w:rFonts w:cs="Simplified Arabic"/>
          <w:sz w:val="22"/>
          <w:rtl/>
          <w:lang w:val="en-US"/>
        </w:rPr>
        <w:t>لجزء الأول من الاجتماع، المنعقدة في 12 يوني</w:t>
      </w:r>
      <w:r>
        <w:rPr>
          <w:rFonts w:cs="Simplified Arabic" w:hint="cs"/>
          <w:sz w:val="22"/>
          <w:rtl/>
          <w:lang w:val="en-US"/>
        </w:rPr>
        <w:t>ه/</w:t>
      </w:r>
      <w:r w:rsidRPr="00EA66E3">
        <w:rPr>
          <w:rFonts w:cs="Simplified Arabic"/>
          <w:sz w:val="22"/>
          <w:rtl/>
          <w:lang w:val="en-US"/>
        </w:rPr>
        <w:t xml:space="preserve">حزيران 2021، نظرت الهيئة الفرعية في مشروع توصية بشأن </w:t>
      </w:r>
      <w:r>
        <w:rPr>
          <w:rFonts w:cs="Simplified Arabic" w:hint="cs"/>
          <w:sz w:val="22"/>
          <w:rtl/>
          <w:lang w:val="en-US"/>
        </w:rPr>
        <w:t>رسالة</w:t>
      </w:r>
      <w:r w:rsidRPr="00EA66E3">
        <w:rPr>
          <w:rFonts w:cs="Simplified Arabic"/>
          <w:sz w:val="22"/>
          <w:rtl/>
          <w:lang w:val="en-US"/>
        </w:rPr>
        <w:t xml:space="preserve"> مقدم</w:t>
      </w:r>
      <w:r>
        <w:rPr>
          <w:rFonts w:cs="Simplified Arabic" w:hint="cs"/>
          <w:sz w:val="22"/>
          <w:rtl/>
          <w:lang w:val="en-US"/>
        </w:rPr>
        <w:t>ة</w:t>
      </w:r>
      <w:r w:rsidRPr="00EA66E3">
        <w:rPr>
          <w:rFonts w:cs="Simplified Arabic"/>
          <w:sz w:val="22"/>
          <w:rtl/>
          <w:lang w:val="en-US"/>
        </w:rPr>
        <w:t xml:space="preserve"> من الرئيس</w:t>
      </w:r>
      <w:r>
        <w:rPr>
          <w:rFonts w:cs="Simplified Arabic" w:hint="cs"/>
          <w:sz w:val="22"/>
          <w:rtl/>
          <w:lang w:val="en-US"/>
        </w:rPr>
        <w:t>ة</w:t>
      </w:r>
      <w:r w:rsidRPr="00EA66E3">
        <w:rPr>
          <w:rFonts w:cs="Simplified Arabic"/>
          <w:sz w:val="22"/>
          <w:rtl/>
          <w:lang w:val="en-US"/>
        </w:rPr>
        <w:t xml:space="preserve">. </w:t>
      </w:r>
      <w:r>
        <w:rPr>
          <w:rFonts w:cs="Simplified Arabic" w:hint="cs"/>
          <w:sz w:val="22"/>
          <w:rtl/>
          <w:lang w:val="en-US"/>
        </w:rPr>
        <w:t>و</w:t>
      </w:r>
      <w:r w:rsidRPr="00EA66E3">
        <w:rPr>
          <w:rFonts w:cs="Simplified Arabic"/>
          <w:sz w:val="22"/>
          <w:rtl/>
          <w:lang w:val="en-US"/>
        </w:rPr>
        <w:t>بعد تبادل الآراء، وافقت الهيئة الفرعية على مشروع التوصية، بصيغته المعدلة شف</w:t>
      </w:r>
      <w:r>
        <w:rPr>
          <w:rFonts w:cs="Simplified Arabic" w:hint="cs"/>
          <w:sz w:val="22"/>
          <w:rtl/>
          <w:lang w:val="en-US"/>
        </w:rPr>
        <w:t>و</w:t>
      </w:r>
      <w:r w:rsidRPr="00EA66E3">
        <w:rPr>
          <w:rFonts w:cs="Simplified Arabic"/>
          <w:sz w:val="22"/>
          <w:rtl/>
          <w:lang w:val="en-US"/>
        </w:rPr>
        <w:t xml:space="preserve">يا، </w:t>
      </w:r>
      <w:r w:rsidR="001F67E2">
        <w:rPr>
          <w:rFonts w:cs="Simplified Arabic" w:hint="cs"/>
          <w:sz w:val="22"/>
          <w:rtl/>
          <w:lang w:val="en-US"/>
        </w:rPr>
        <w:t xml:space="preserve">بوصفه </w:t>
      </w:r>
      <w:r w:rsidRPr="00EA66E3">
        <w:rPr>
          <w:rFonts w:cs="Simplified Arabic"/>
          <w:sz w:val="22"/>
          <w:rtl/>
          <w:lang w:val="en-US"/>
        </w:rPr>
        <w:t xml:space="preserve">مشروع التوصية </w:t>
      </w:r>
      <w:r w:rsidRPr="00EA66E3">
        <w:rPr>
          <w:rFonts w:cs="Simplified Arabic"/>
          <w:sz w:val="22"/>
          <w:lang w:val="en-US"/>
        </w:rPr>
        <w:t>CBD</w:t>
      </w:r>
      <w:r>
        <w:rPr>
          <w:rFonts w:cs="Simplified Arabic"/>
          <w:sz w:val="22"/>
          <w:lang w:val="en-US"/>
        </w:rPr>
        <w:t>/</w:t>
      </w:r>
      <w:r w:rsidRPr="00EA66E3">
        <w:rPr>
          <w:rFonts w:cs="Simplified Arabic"/>
          <w:sz w:val="22"/>
          <w:lang w:val="en-US"/>
        </w:rPr>
        <w:t>SBI</w:t>
      </w:r>
      <w:r>
        <w:rPr>
          <w:rFonts w:cs="Simplified Arabic"/>
          <w:sz w:val="22"/>
          <w:lang w:val="en-US"/>
        </w:rPr>
        <w:t>/</w:t>
      </w:r>
      <w:r w:rsidRPr="00EA66E3">
        <w:rPr>
          <w:rFonts w:cs="Simplified Arabic"/>
          <w:sz w:val="22"/>
          <w:lang w:val="en-US"/>
        </w:rPr>
        <w:t>3</w:t>
      </w:r>
      <w:r>
        <w:rPr>
          <w:rFonts w:cs="Simplified Arabic"/>
          <w:sz w:val="22"/>
          <w:lang w:val="en-US"/>
        </w:rPr>
        <w:t>/</w:t>
      </w:r>
      <w:r w:rsidRPr="00EA66E3">
        <w:rPr>
          <w:rFonts w:cs="Simplified Arabic"/>
          <w:sz w:val="22"/>
          <w:lang w:val="en-US"/>
        </w:rPr>
        <w:t>L.x</w:t>
      </w:r>
      <w:r w:rsidRPr="00EA66E3">
        <w:rPr>
          <w:rFonts w:cs="Simplified Arabic"/>
          <w:sz w:val="22"/>
          <w:rtl/>
          <w:lang w:val="en-US"/>
        </w:rPr>
        <w:t>، لاعتماده رسميا في مرحلة لاحقة.</w:t>
      </w:r>
    </w:p>
    <w:p w14:paraId="5BAD5211" w14:textId="7F418D0A" w:rsidR="00F83288" w:rsidRDefault="00EA66E3"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EA66E3">
        <w:rPr>
          <w:rFonts w:cs="Simplified Arabic"/>
          <w:sz w:val="22"/>
          <w:rtl/>
          <w:lang w:val="en-US"/>
        </w:rPr>
        <w:t xml:space="preserve">أثناء النظر في مشروع التوصية، شدد ممثل أوغندا، متحدثا </w:t>
      </w:r>
      <w:r>
        <w:rPr>
          <w:rFonts w:cs="Simplified Arabic" w:hint="cs"/>
          <w:sz w:val="22"/>
          <w:rtl/>
          <w:lang w:val="en-US"/>
        </w:rPr>
        <w:t>بالنيابة عن</w:t>
      </w:r>
      <w:r w:rsidRPr="00EA66E3">
        <w:rPr>
          <w:rFonts w:cs="Simplified Arabic"/>
          <w:sz w:val="22"/>
          <w:rtl/>
          <w:lang w:val="en-US"/>
        </w:rPr>
        <w:t xml:space="preserve"> المجموعة الأفريقية، على أهمية الإطار العالمي للتنوع البيولوجي لما بعد عام 2020 للمنطقة، وكرر الموقف الذي أعربت عنه جمهورية الكونغو الديمقراطية أثناء الجلسة العامة السابعة وطلب وضع أقواس في بداية ونهاية مشروع التوصية لإتاحة </w:t>
      </w:r>
      <w:r>
        <w:rPr>
          <w:rFonts w:cs="Simplified Arabic" w:hint="cs"/>
          <w:sz w:val="22"/>
          <w:rtl/>
          <w:lang w:val="en-US"/>
        </w:rPr>
        <w:t>ال</w:t>
      </w:r>
      <w:r w:rsidRPr="00EA66E3">
        <w:rPr>
          <w:rFonts w:cs="Simplified Arabic"/>
          <w:sz w:val="22"/>
          <w:rtl/>
          <w:lang w:val="en-US"/>
        </w:rPr>
        <w:t xml:space="preserve">فرصة لمواصلة النظر في </w:t>
      </w:r>
      <w:r>
        <w:rPr>
          <w:rFonts w:cs="Simplified Arabic" w:hint="cs"/>
          <w:sz w:val="22"/>
          <w:rtl/>
          <w:lang w:val="en-US"/>
        </w:rPr>
        <w:t>المسائل</w:t>
      </w:r>
      <w:r w:rsidRPr="00EA66E3">
        <w:rPr>
          <w:rFonts w:cs="Simplified Arabic"/>
          <w:sz w:val="22"/>
          <w:rtl/>
          <w:lang w:val="en-US"/>
        </w:rPr>
        <w:t xml:space="preserve"> المطروحة.</w:t>
      </w:r>
    </w:p>
    <w:p w14:paraId="23322CB8" w14:textId="4A5528A8" w:rsidR="00F83288" w:rsidRPr="00C835FC" w:rsidRDefault="00C835FC" w:rsidP="00F83288">
      <w:pPr>
        <w:pStyle w:val="ListParagraph"/>
        <w:bidi/>
        <w:spacing w:after="120" w:line="216" w:lineRule="auto"/>
        <w:ind w:left="0"/>
        <w:contextualSpacing w:val="0"/>
        <w:jc w:val="center"/>
        <w:rPr>
          <w:rFonts w:cs="Simplified Arabic"/>
          <w:i/>
          <w:iCs/>
          <w:sz w:val="22"/>
          <w:lang w:val="en-US"/>
        </w:rPr>
      </w:pPr>
      <w:r w:rsidRPr="00FF7A05">
        <w:rPr>
          <w:rFonts w:cs="Simplified Arabic" w:hint="cs"/>
          <w:sz w:val="22"/>
          <w:rtl/>
          <w:lang w:val="en-US"/>
        </w:rPr>
        <w:t>4</w:t>
      </w:r>
      <w:r w:rsidR="00F83288" w:rsidRPr="00FF7A05">
        <w:rPr>
          <w:rFonts w:cs="Simplified Arabic" w:hint="cs"/>
          <w:sz w:val="22"/>
          <w:rtl/>
          <w:lang w:val="en-US"/>
        </w:rPr>
        <w:t xml:space="preserve"> -</w:t>
      </w:r>
      <w:r w:rsidR="00F83288" w:rsidRPr="00FF7A05">
        <w:rPr>
          <w:rFonts w:cs="Simplified Arabic" w:hint="cs"/>
          <w:sz w:val="22"/>
          <w:rtl/>
          <w:lang w:val="en-US"/>
        </w:rPr>
        <w:tab/>
      </w:r>
      <w:r w:rsidR="00F83288" w:rsidRPr="00C835FC">
        <w:rPr>
          <w:rFonts w:cs="Simplified Arabic" w:hint="cs"/>
          <w:i/>
          <w:iCs/>
          <w:sz w:val="22"/>
          <w:rtl/>
          <w:lang w:val="en-US"/>
        </w:rPr>
        <w:t>بناء القدرات وتنميتها لدعم التنفيذ الفعال لبروتوكول ناغويا</w:t>
      </w:r>
    </w:p>
    <w:p w14:paraId="56EA60D0" w14:textId="197C7866" w:rsidR="00F83288" w:rsidRDefault="00C835FC" w:rsidP="00F8328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بعد تبادل الآراء في الجلسة العامة المنعقدة في 18 مايو/أيار 2021، قالت </w:t>
      </w:r>
      <w:r w:rsidR="00F83288">
        <w:rPr>
          <w:rFonts w:cs="Simplified Arabic" w:hint="cs"/>
          <w:sz w:val="22"/>
          <w:rtl/>
          <w:lang w:val="en-US"/>
        </w:rPr>
        <w:t xml:space="preserve">الرئيسة إنها ستعد، على أساس العناصر المقترحة في </w:t>
      </w:r>
      <w:r w:rsidR="008E5183">
        <w:rPr>
          <w:rFonts w:cs="Simplified Arabic" w:hint="cs"/>
          <w:sz w:val="22"/>
          <w:rtl/>
          <w:lang w:val="en-US"/>
        </w:rPr>
        <w:t xml:space="preserve">مشروع المقرر في </w:t>
      </w:r>
      <w:r w:rsidR="00F83288">
        <w:rPr>
          <w:rFonts w:cs="Simplified Arabic" w:hint="cs"/>
          <w:sz w:val="22"/>
          <w:rtl/>
          <w:lang w:val="en-US"/>
        </w:rPr>
        <w:t xml:space="preserve">الوثيقة </w:t>
      </w:r>
      <w:r w:rsidR="00F83288" w:rsidRPr="00591097">
        <w:rPr>
          <w:sz w:val="22"/>
          <w:szCs w:val="22"/>
        </w:rPr>
        <w:t>CBD/SBI/3/</w:t>
      </w:r>
      <w:r w:rsidR="00F83288">
        <w:rPr>
          <w:sz w:val="22"/>
          <w:szCs w:val="22"/>
        </w:rPr>
        <w:t>16</w:t>
      </w:r>
      <w:r w:rsidR="00F83288">
        <w:rPr>
          <w:rFonts w:cs="Simplified Arabic" w:hint="cs"/>
          <w:sz w:val="22"/>
          <w:rtl/>
          <w:lang w:val="en-US"/>
        </w:rPr>
        <w:t xml:space="preserve">، نصا منقحا بشأن </w:t>
      </w:r>
      <w:r w:rsidR="00F83288" w:rsidRPr="00F83288">
        <w:rPr>
          <w:rFonts w:cs="Simplified Arabic" w:hint="cs"/>
          <w:sz w:val="22"/>
          <w:rtl/>
          <w:lang w:val="en-US"/>
        </w:rPr>
        <w:t xml:space="preserve">بناء القدرات وتنميتها لدعم التنفيذ الفعال لبروتوكول </w:t>
      </w:r>
      <w:r w:rsidR="00F83288" w:rsidRPr="00F83288">
        <w:rPr>
          <w:rFonts w:cs="Simplified Arabic" w:hint="cs"/>
          <w:sz w:val="22"/>
          <w:rtl/>
          <w:lang w:val="en-US"/>
        </w:rPr>
        <w:lastRenderedPageBreak/>
        <w:t>ناغويا</w:t>
      </w:r>
      <w:r w:rsidR="00F83288">
        <w:rPr>
          <w:rFonts w:cs="Simplified Arabic" w:hint="cs"/>
          <w:sz w:val="22"/>
          <w:rtl/>
          <w:lang w:val="en-US"/>
        </w:rPr>
        <w:t xml:space="preserve"> لنظر الهيئة الفرعية، مع مراعاة الآراء التي أعربت عنها أو أيدتها الأطراف شفويا والتعليقات المستلمة </w:t>
      </w:r>
      <w:r>
        <w:rPr>
          <w:rFonts w:cs="Simplified Arabic" w:hint="cs"/>
          <w:sz w:val="22"/>
          <w:rtl/>
          <w:lang w:val="en-US"/>
        </w:rPr>
        <w:t>كتابة خلال الجلسة غير الرسمية المنعقدة في مارس/آذار وفي هذا الاجتماع</w:t>
      </w:r>
      <w:r w:rsidR="00F83288">
        <w:rPr>
          <w:rFonts w:cs="Simplified Arabic" w:hint="cs"/>
          <w:sz w:val="22"/>
          <w:rtl/>
          <w:lang w:val="en-US"/>
        </w:rPr>
        <w:t>.</w:t>
      </w:r>
    </w:p>
    <w:p w14:paraId="572397D4" w14:textId="331F2B2E" w:rsidR="009446D4" w:rsidRDefault="009446D4" w:rsidP="009446D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6DD982C1" w14:textId="77777777" w:rsidR="00D74C52" w:rsidRPr="00D002D1" w:rsidRDefault="00D002D1" w:rsidP="009446D4">
      <w:pPr>
        <w:pStyle w:val="ListParagraph"/>
        <w:keepNext/>
        <w:keepLines/>
        <w:tabs>
          <w:tab w:val="left" w:pos="1080"/>
        </w:tabs>
        <w:bidi/>
        <w:spacing w:after="120" w:line="216" w:lineRule="auto"/>
        <w:ind w:left="0"/>
        <w:contextualSpacing w:val="0"/>
        <w:jc w:val="center"/>
        <w:rPr>
          <w:rFonts w:cs="Simplified Arabic"/>
          <w:b/>
          <w:bCs/>
          <w:sz w:val="22"/>
          <w:lang w:val="en-US"/>
        </w:rPr>
      </w:pPr>
      <w:r w:rsidRPr="00D002D1">
        <w:rPr>
          <w:rFonts w:cs="Simplified Arabic" w:hint="cs"/>
          <w:b/>
          <w:bCs/>
          <w:sz w:val="22"/>
          <w:rtl/>
          <w:lang w:val="en-GB"/>
        </w:rPr>
        <w:t>البند 8</w:t>
      </w:r>
      <w:r w:rsidRPr="00D002D1">
        <w:rPr>
          <w:rFonts w:cs="Simplified Arabic" w:hint="cs"/>
          <w:b/>
          <w:bCs/>
          <w:sz w:val="22"/>
          <w:rtl/>
          <w:lang w:val="en-GB"/>
        </w:rPr>
        <w:tab/>
      </w:r>
      <w:r w:rsidR="00D31AEB" w:rsidRPr="00D002D1">
        <w:rPr>
          <w:rFonts w:cs="Simplified Arabic"/>
          <w:b/>
          <w:bCs/>
          <w:sz w:val="22"/>
          <w:rtl/>
          <w:lang w:val="en-GB"/>
        </w:rPr>
        <w:t xml:space="preserve">التعاون مع الاتفاقيات، والمنظمات </w:t>
      </w:r>
      <w:r w:rsidR="00956220" w:rsidRPr="00D002D1">
        <w:rPr>
          <w:rFonts w:cs="Simplified Arabic" w:hint="cs"/>
          <w:b/>
          <w:bCs/>
          <w:sz w:val="22"/>
          <w:rtl/>
          <w:lang w:val="en-GB"/>
        </w:rPr>
        <w:t xml:space="preserve">الدولية </w:t>
      </w:r>
      <w:r w:rsidR="00D31AEB" w:rsidRPr="00D002D1">
        <w:rPr>
          <w:rFonts w:cs="Simplified Arabic"/>
          <w:b/>
          <w:bCs/>
          <w:sz w:val="22"/>
          <w:rtl/>
          <w:lang w:val="en-GB"/>
        </w:rPr>
        <w:t>والمبادرات الأخرى</w:t>
      </w:r>
    </w:p>
    <w:p w14:paraId="18596F03" w14:textId="33B9BDA8" w:rsidR="009446D4" w:rsidRPr="009446D4" w:rsidRDefault="009446D4"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sidRPr="009446D4">
        <w:rPr>
          <w:rFonts w:cs="Simplified Arabic"/>
          <w:sz w:val="22"/>
          <w:rtl/>
          <w:lang w:val="en-US"/>
        </w:rPr>
        <w:t xml:space="preserve">نظرت الهيئة الفرعية للتنفيذ في البند 8 من جدول الأعمال في الجلسة العامة السابعة </w:t>
      </w:r>
      <w:r>
        <w:rPr>
          <w:rFonts w:cs="Simplified Arabic" w:hint="cs"/>
          <w:sz w:val="22"/>
          <w:rtl/>
          <w:lang w:val="en-US"/>
        </w:rPr>
        <w:t>ل</w:t>
      </w:r>
      <w:r w:rsidRPr="009446D4">
        <w:rPr>
          <w:rFonts w:cs="Simplified Arabic"/>
          <w:sz w:val="22"/>
          <w:rtl/>
          <w:lang w:val="en-US"/>
        </w:rPr>
        <w:t>لجزء الأول من الاجتماع، المنعقدة في 11 يوني</w:t>
      </w:r>
      <w:r>
        <w:rPr>
          <w:rFonts w:cs="Simplified Arabic" w:hint="cs"/>
          <w:sz w:val="22"/>
          <w:rtl/>
          <w:lang w:val="en-US"/>
        </w:rPr>
        <w:t>ه/</w:t>
      </w:r>
      <w:r w:rsidRPr="009446D4">
        <w:rPr>
          <w:rFonts w:cs="Simplified Arabic"/>
          <w:sz w:val="22"/>
          <w:rtl/>
          <w:lang w:val="en-US"/>
        </w:rPr>
        <w:t>حزيران 2021. ولدى النظر في هذا البند، كان معروضا على الهيئة الفرعية مذكرة من الأمين</w:t>
      </w:r>
      <w:r>
        <w:rPr>
          <w:rFonts w:cs="Simplified Arabic" w:hint="cs"/>
          <w:sz w:val="22"/>
          <w:rtl/>
          <w:lang w:val="en-US"/>
        </w:rPr>
        <w:t>ة</w:t>
      </w:r>
      <w:r w:rsidRPr="009446D4">
        <w:rPr>
          <w:rFonts w:cs="Simplified Arabic"/>
          <w:sz w:val="22"/>
          <w:rtl/>
          <w:lang w:val="en-US"/>
        </w:rPr>
        <w:t xml:space="preserve"> التنفيذي</w:t>
      </w:r>
      <w:r>
        <w:rPr>
          <w:rFonts w:cs="Simplified Arabic" w:hint="cs"/>
          <w:sz w:val="22"/>
          <w:rtl/>
          <w:lang w:val="en-US"/>
        </w:rPr>
        <w:t>ة</w:t>
      </w:r>
      <w:r w:rsidRPr="009446D4">
        <w:rPr>
          <w:rFonts w:cs="Simplified Arabic"/>
          <w:sz w:val="22"/>
          <w:rtl/>
          <w:lang w:val="en-US"/>
        </w:rPr>
        <w:t xml:space="preserve"> بشأن هذه المسألة (</w:t>
      </w:r>
      <w:r w:rsidRPr="009446D4">
        <w:rPr>
          <w:rFonts w:cs="Simplified Arabic"/>
          <w:sz w:val="22"/>
          <w:lang w:val="en-US"/>
        </w:rPr>
        <w:t>CBD/SBI/3/10</w:t>
      </w:r>
      <w:r w:rsidRPr="009446D4">
        <w:rPr>
          <w:rFonts w:cs="Simplified Arabic"/>
          <w:sz w:val="22"/>
          <w:rtl/>
          <w:lang w:val="en-US"/>
        </w:rPr>
        <w:t xml:space="preserve">)، بما في ذلك عناصر مشروع توصية. وكان أمامها أيضا عدد من وثائق </w:t>
      </w:r>
      <w:r>
        <w:rPr>
          <w:rFonts w:cs="Simplified Arabic" w:hint="cs"/>
          <w:sz w:val="22"/>
          <w:rtl/>
          <w:lang w:val="en-US"/>
        </w:rPr>
        <w:t>المعلومات</w:t>
      </w:r>
      <w:r w:rsidRPr="009446D4">
        <w:rPr>
          <w:rFonts w:cs="Simplified Arabic"/>
          <w:sz w:val="22"/>
          <w:rtl/>
          <w:lang w:val="en-US"/>
        </w:rPr>
        <w:t>، بما في ذلك: (أ) تقرير عن الأنشطة المتعلقة بالتعاون مع الاتفاقيات والمنظمات والمبادرات الدولية الأخرى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31</w:t>
      </w:r>
      <w:r w:rsidRPr="009446D4">
        <w:rPr>
          <w:rFonts w:cs="Simplified Arabic"/>
          <w:sz w:val="22"/>
          <w:rtl/>
          <w:lang w:val="en-US"/>
        </w:rPr>
        <w:t>)</w:t>
      </w:r>
      <w:r>
        <w:rPr>
          <w:rFonts w:cs="Simplified Arabic"/>
          <w:sz w:val="22"/>
          <w:rtl/>
          <w:lang w:val="en-US"/>
        </w:rPr>
        <w:t>؛</w:t>
      </w:r>
      <w:r w:rsidRPr="009446D4">
        <w:rPr>
          <w:rFonts w:cs="Simplified Arabic"/>
          <w:sz w:val="22"/>
          <w:rtl/>
          <w:lang w:val="en-US"/>
        </w:rPr>
        <w:t xml:space="preserve"> (ب)</w:t>
      </w:r>
      <w:r>
        <w:rPr>
          <w:rFonts w:cs="Simplified Arabic" w:hint="cs"/>
          <w:sz w:val="22"/>
          <w:rtl/>
          <w:lang w:val="en-US"/>
        </w:rPr>
        <w:t> </w:t>
      </w:r>
      <w:r w:rsidRPr="009446D4">
        <w:rPr>
          <w:rFonts w:cs="Simplified Arabic"/>
          <w:sz w:val="22"/>
          <w:rtl/>
          <w:lang w:val="en-US"/>
        </w:rPr>
        <w:t>مذكرة بشأن التقدم المحرز في تنفيذ الإجراءات لتعزيز التآزر بين الاتفاقيات المتعلقة بالتنوع البيولوجي على المستوى الدولي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32</w:t>
      </w:r>
      <w:r w:rsidRPr="009446D4">
        <w:rPr>
          <w:rFonts w:cs="Simplified Arabic"/>
          <w:sz w:val="22"/>
          <w:rtl/>
          <w:lang w:val="en-US"/>
        </w:rPr>
        <w:t>)</w:t>
      </w:r>
      <w:r>
        <w:rPr>
          <w:rFonts w:cs="Simplified Arabic"/>
          <w:sz w:val="22"/>
          <w:rtl/>
          <w:lang w:val="en-US"/>
        </w:rPr>
        <w:t>؛</w:t>
      </w:r>
      <w:r w:rsidRPr="009446D4">
        <w:rPr>
          <w:rFonts w:cs="Simplified Arabic"/>
          <w:sz w:val="22"/>
          <w:rtl/>
          <w:lang w:val="en-US"/>
        </w:rPr>
        <w:t xml:space="preserve"> (ج) استعراض خطة العمل المشتركة الخامسة 2011-2020 بين اتفاقية التنوع البيولوجي واتفاقية الأراضي الرطبة ذات الأهمية الدولية </w:t>
      </w:r>
      <w:r w:rsidR="00FC354F">
        <w:rPr>
          <w:rFonts w:cs="Simplified Arabic" w:hint="cs"/>
          <w:sz w:val="22"/>
          <w:rtl/>
          <w:lang w:val="en-US"/>
        </w:rPr>
        <w:t xml:space="preserve">وخاصة </w:t>
      </w:r>
      <w:r>
        <w:rPr>
          <w:rFonts w:cs="Simplified Arabic" w:hint="cs"/>
          <w:sz w:val="22"/>
          <w:rtl/>
          <w:lang w:val="en-US"/>
        </w:rPr>
        <w:t>بوصفها</w:t>
      </w:r>
      <w:r w:rsidRPr="009446D4">
        <w:rPr>
          <w:rFonts w:cs="Simplified Arabic"/>
          <w:sz w:val="22"/>
          <w:rtl/>
          <w:lang w:val="en-US"/>
        </w:rPr>
        <w:t xml:space="preserve"> موئلا للطيور المائية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33</w:t>
      </w:r>
      <w:r w:rsidRPr="009446D4">
        <w:rPr>
          <w:rFonts w:cs="Simplified Arabic"/>
          <w:sz w:val="22"/>
          <w:rtl/>
          <w:lang w:val="en-US"/>
        </w:rPr>
        <w:t>)</w:t>
      </w:r>
      <w:r>
        <w:rPr>
          <w:rFonts w:cs="Simplified Arabic"/>
          <w:sz w:val="22"/>
          <w:rtl/>
          <w:lang w:val="en-US"/>
        </w:rPr>
        <w:t>؛</w:t>
      </w:r>
      <w:r w:rsidRPr="009446D4">
        <w:rPr>
          <w:rFonts w:cs="Simplified Arabic"/>
          <w:sz w:val="22"/>
          <w:rtl/>
          <w:lang w:val="en-US"/>
        </w:rPr>
        <w:t xml:space="preserve"> (د)</w:t>
      </w:r>
      <w:r>
        <w:rPr>
          <w:rFonts w:cs="Simplified Arabic" w:hint="cs"/>
          <w:sz w:val="22"/>
          <w:rtl/>
          <w:lang w:val="en-US"/>
        </w:rPr>
        <w:t> </w:t>
      </w:r>
      <w:r w:rsidRPr="009446D4">
        <w:rPr>
          <w:rFonts w:cs="Simplified Arabic"/>
          <w:sz w:val="22"/>
          <w:rtl/>
          <w:lang w:val="en-US"/>
        </w:rPr>
        <w:t xml:space="preserve">تقرير عن التقدم والإنجازات </w:t>
      </w:r>
      <w:r>
        <w:rPr>
          <w:rFonts w:cs="Simplified Arabic" w:hint="cs"/>
          <w:sz w:val="22"/>
          <w:rtl/>
          <w:lang w:val="en-US"/>
        </w:rPr>
        <w:t xml:space="preserve">المحققة </w:t>
      </w:r>
      <w:r w:rsidRPr="009446D4">
        <w:rPr>
          <w:rFonts w:cs="Simplified Arabic"/>
          <w:sz w:val="22"/>
          <w:rtl/>
          <w:lang w:val="en-US"/>
        </w:rPr>
        <w:t>في إطار المبادرة التعاونية للتنوع البيولوجي للغابات الاستوائية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34</w:t>
      </w:r>
      <w:r w:rsidRPr="009446D4">
        <w:rPr>
          <w:rFonts w:cs="Simplified Arabic"/>
          <w:sz w:val="22"/>
          <w:rtl/>
          <w:lang w:val="en-US"/>
        </w:rPr>
        <w:t>)</w:t>
      </w:r>
      <w:r>
        <w:rPr>
          <w:rFonts w:cs="Simplified Arabic"/>
          <w:sz w:val="22"/>
          <w:rtl/>
          <w:lang w:val="en-US"/>
        </w:rPr>
        <w:t>؛</w:t>
      </w:r>
      <w:r w:rsidRPr="009446D4">
        <w:rPr>
          <w:rFonts w:cs="Simplified Arabic"/>
          <w:sz w:val="22"/>
          <w:rtl/>
          <w:lang w:val="en-US"/>
        </w:rPr>
        <w:t xml:space="preserve"> (هـ)</w:t>
      </w:r>
      <w:r>
        <w:rPr>
          <w:rFonts w:cs="Simplified Arabic" w:hint="cs"/>
          <w:sz w:val="22"/>
          <w:rtl/>
          <w:lang w:val="en-US"/>
        </w:rPr>
        <w:t> </w:t>
      </w:r>
      <w:r w:rsidRPr="009446D4">
        <w:rPr>
          <w:rFonts w:cs="Simplified Arabic"/>
          <w:sz w:val="22"/>
          <w:rtl/>
          <w:lang w:val="en-US"/>
        </w:rPr>
        <w:t>مذكرة بشأن خطة عمل الشراكة التعاونية في مجال الغابات 2021-2024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35</w:t>
      </w:r>
      <w:r w:rsidRPr="009446D4">
        <w:rPr>
          <w:rFonts w:cs="Simplified Arabic"/>
          <w:sz w:val="22"/>
          <w:rtl/>
          <w:lang w:val="en-US"/>
        </w:rPr>
        <w:t>)</w:t>
      </w:r>
      <w:r>
        <w:rPr>
          <w:rFonts w:cs="Simplified Arabic"/>
          <w:sz w:val="22"/>
          <w:rtl/>
          <w:lang w:val="en-US"/>
        </w:rPr>
        <w:t>؛</w:t>
      </w:r>
      <w:r w:rsidRPr="009446D4">
        <w:rPr>
          <w:rFonts w:cs="Simplified Arabic"/>
          <w:sz w:val="22"/>
          <w:rtl/>
          <w:lang w:val="en-US"/>
        </w:rPr>
        <w:t xml:space="preserve"> (و)</w:t>
      </w:r>
      <w:r>
        <w:rPr>
          <w:rFonts w:cs="Simplified Arabic" w:hint="cs"/>
          <w:sz w:val="22"/>
          <w:rtl/>
          <w:lang w:val="en-US"/>
        </w:rPr>
        <w:t> </w:t>
      </w:r>
      <w:r w:rsidRPr="009446D4">
        <w:rPr>
          <w:rFonts w:cs="Simplified Arabic"/>
          <w:sz w:val="22"/>
          <w:rtl/>
          <w:lang w:val="en-US"/>
        </w:rPr>
        <w:t xml:space="preserve">استعراض التعاريف والبيانات والأساليب للتقييم على المستوى القطري والإبلاغ عن الغابات الأولية، التي تم إعدادها كورقة مناقشة </w:t>
      </w:r>
      <w:r>
        <w:rPr>
          <w:rFonts w:cs="Simplified Arabic" w:hint="cs"/>
          <w:sz w:val="22"/>
          <w:rtl/>
          <w:lang w:val="en-US"/>
        </w:rPr>
        <w:t>ل</w:t>
      </w:r>
      <w:r w:rsidRPr="009446D4">
        <w:rPr>
          <w:rFonts w:cs="Simplified Arabic"/>
          <w:sz w:val="22"/>
          <w:rtl/>
          <w:lang w:val="en-US"/>
        </w:rPr>
        <w:t>منظمة الأغذية والزراعة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36</w:t>
      </w:r>
      <w:r w:rsidRPr="009446D4">
        <w:rPr>
          <w:rFonts w:cs="Simplified Arabic"/>
          <w:sz w:val="22"/>
          <w:rtl/>
          <w:lang w:val="en-US"/>
        </w:rPr>
        <w:t>)</w:t>
      </w:r>
      <w:r>
        <w:rPr>
          <w:rFonts w:cs="Simplified Arabic"/>
          <w:sz w:val="22"/>
          <w:rtl/>
          <w:lang w:val="en-US"/>
        </w:rPr>
        <w:t>؛</w:t>
      </w:r>
      <w:r w:rsidRPr="009446D4">
        <w:rPr>
          <w:rFonts w:cs="Simplified Arabic"/>
          <w:sz w:val="22"/>
          <w:rtl/>
          <w:lang w:val="en-US"/>
        </w:rPr>
        <w:t xml:space="preserve"> (ز) تقرير </w:t>
      </w:r>
      <w:r>
        <w:rPr>
          <w:rFonts w:cs="Simplified Arabic" w:hint="cs"/>
          <w:sz w:val="22"/>
          <w:rtl/>
          <w:lang w:val="en-US"/>
        </w:rPr>
        <w:t>حلقة</w:t>
      </w:r>
      <w:r w:rsidRPr="009446D4">
        <w:rPr>
          <w:rFonts w:cs="Simplified Arabic"/>
          <w:sz w:val="22"/>
          <w:rtl/>
          <w:lang w:val="en-US"/>
        </w:rPr>
        <w:t xml:space="preserve"> العمل التشاورية الثانية للاتفاقيات المتعلقة بالتنوع البيولوجي بشأن الإطار العالمي للتنوع البيولوجي لما بعد عام 2020 (برن 2)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29</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أخيرا، كان أمامه</w:t>
      </w:r>
      <w:r>
        <w:rPr>
          <w:rFonts w:cs="Simplified Arabic" w:hint="cs"/>
          <w:sz w:val="22"/>
          <w:rtl/>
          <w:lang w:val="en-US"/>
        </w:rPr>
        <w:t>ا</w:t>
      </w:r>
      <w:r w:rsidRPr="009446D4">
        <w:rPr>
          <w:rFonts w:cs="Simplified Arabic"/>
          <w:sz w:val="22"/>
          <w:rtl/>
          <w:lang w:val="en-US"/>
        </w:rPr>
        <w:t xml:space="preserve"> مذكرة من الأمين</w:t>
      </w:r>
      <w:r>
        <w:rPr>
          <w:rFonts w:cs="Simplified Arabic" w:hint="cs"/>
          <w:sz w:val="22"/>
          <w:rtl/>
          <w:lang w:val="en-US"/>
        </w:rPr>
        <w:t>ة</w:t>
      </w:r>
      <w:r w:rsidRPr="009446D4">
        <w:rPr>
          <w:rFonts w:cs="Simplified Arabic"/>
          <w:sz w:val="22"/>
          <w:rtl/>
          <w:lang w:val="en-US"/>
        </w:rPr>
        <w:t xml:space="preserve"> التنفيذي</w:t>
      </w:r>
      <w:r>
        <w:rPr>
          <w:rFonts w:cs="Simplified Arabic" w:hint="cs"/>
          <w:sz w:val="22"/>
          <w:rtl/>
          <w:lang w:val="en-US"/>
        </w:rPr>
        <w:t>ة</w:t>
      </w:r>
      <w:r w:rsidRPr="009446D4">
        <w:rPr>
          <w:rFonts w:cs="Simplified Arabic"/>
          <w:sz w:val="22"/>
          <w:rtl/>
          <w:lang w:val="en-US"/>
        </w:rPr>
        <w:t xml:space="preserve"> بشأن الخيارات لعناصر محتملة للعمل بشأن الروابط بين الطبيعة والثقافة في </w:t>
      </w:r>
      <w:r>
        <w:rPr>
          <w:rFonts w:cs="Simplified Arabic" w:hint="cs"/>
          <w:sz w:val="22"/>
          <w:rtl/>
          <w:lang w:val="en-US"/>
        </w:rPr>
        <w:t>ال</w:t>
      </w:r>
      <w:r w:rsidRPr="009446D4">
        <w:rPr>
          <w:rFonts w:cs="Simplified Arabic"/>
          <w:sz w:val="22"/>
          <w:rtl/>
          <w:lang w:val="en-US"/>
        </w:rPr>
        <w:t xml:space="preserve">إطار العالمي </w:t>
      </w:r>
      <w:r>
        <w:rPr>
          <w:rFonts w:cs="Simplified Arabic" w:hint="cs"/>
          <w:sz w:val="22"/>
          <w:rtl/>
          <w:lang w:val="en-US"/>
        </w:rPr>
        <w:t>ل</w:t>
      </w:r>
      <w:r w:rsidRPr="009446D4">
        <w:rPr>
          <w:rFonts w:cs="Simplified Arabic"/>
          <w:sz w:val="22"/>
          <w:rtl/>
          <w:lang w:val="en-US"/>
        </w:rPr>
        <w:t>لتنوع البيولوجي لما بعد عام 2020 (</w:t>
      </w:r>
      <w:r w:rsidRPr="009446D4">
        <w:rPr>
          <w:rFonts w:cs="Simplified Arabic"/>
          <w:sz w:val="22"/>
          <w:lang w:val="en-US"/>
        </w:rPr>
        <w:t>CBD</w:t>
      </w:r>
      <w:r>
        <w:rPr>
          <w:rFonts w:cs="Simplified Arabic"/>
          <w:sz w:val="22"/>
          <w:lang w:val="en-US"/>
        </w:rPr>
        <w:t>/</w:t>
      </w:r>
      <w:r w:rsidRPr="009446D4">
        <w:rPr>
          <w:rFonts w:cs="Simplified Arabic"/>
          <w:sz w:val="22"/>
          <w:lang w:val="en-US"/>
        </w:rPr>
        <w:t>WG8J</w:t>
      </w:r>
      <w:r>
        <w:rPr>
          <w:rFonts w:cs="Simplified Arabic"/>
          <w:sz w:val="22"/>
          <w:lang w:val="en-US"/>
        </w:rPr>
        <w:t>/</w:t>
      </w:r>
      <w:r w:rsidRPr="009446D4">
        <w:rPr>
          <w:rFonts w:cs="Simplified Arabic"/>
          <w:sz w:val="22"/>
          <w:lang w:val="en-US"/>
        </w:rPr>
        <w:t>11/5</w:t>
      </w:r>
      <w:r w:rsidRPr="009446D4">
        <w:rPr>
          <w:rFonts w:cs="Simplified Arabic"/>
          <w:sz w:val="22"/>
          <w:rtl/>
          <w:lang w:val="en-US"/>
        </w:rPr>
        <w:t>).</w:t>
      </w:r>
    </w:p>
    <w:p w14:paraId="3A04724C" w14:textId="05370316" w:rsidR="009446D4" w:rsidRPr="009446D4" w:rsidRDefault="009446D4"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sidRPr="009446D4">
        <w:rPr>
          <w:rFonts w:cs="Simplified Arabic"/>
          <w:sz w:val="22"/>
          <w:rtl/>
          <w:lang w:val="en-US"/>
        </w:rPr>
        <w:t>وأدلى ببيان إقليمي ممثل الاتحاد الأوروبي بالنيابة عن الاتحاد الأوروبي ودول</w:t>
      </w:r>
      <w:r>
        <w:rPr>
          <w:rFonts w:cs="Simplified Arabic" w:hint="cs"/>
          <w:sz w:val="22"/>
          <w:rtl/>
          <w:lang w:val="en-US"/>
        </w:rPr>
        <w:t>ه</w:t>
      </w:r>
      <w:r w:rsidRPr="009446D4">
        <w:rPr>
          <w:rFonts w:cs="Simplified Arabic"/>
          <w:sz w:val="22"/>
          <w:rtl/>
          <w:lang w:val="en-US"/>
        </w:rPr>
        <w:t xml:space="preserve"> الأعضاء.</w:t>
      </w:r>
    </w:p>
    <w:p w14:paraId="57A1ADE4" w14:textId="6CCBEFA5" w:rsidR="009446D4" w:rsidRPr="009446D4" w:rsidRDefault="009446D4"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sidRPr="009446D4">
        <w:rPr>
          <w:rFonts w:cs="Simplified Arabic"/>
          <w:sz w:val="22"/>
          <w:rtl/>
          <w:lang w:val="en-US"/>
        </w:rPr>
        <w:t>وأدلى ببيانات أيضا ممثلو الأرجنتين</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أستراليا</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البرازيل</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كندا</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شيلي</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كولومبيا</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جمهورية الكونغو الديمقراطية</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إكوادور</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اليابان</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المكسيك</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النرويج</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سويسرا</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أوغندا والمملكة المتحدة.</w:t>
      </w:r>
    </w:p>
    <w:p w14:paraId="7098ED53" w14:textId="29CEB1AA" w:rsidR="009446D4" w:rsidRPr="009446D4" w:rsidRDefault="009446D4"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9446D4">
        <w:rPr>
          <w:rFonts w:cs="Simplified Arabic"/>
          <w:sz w:val="22"/>
          <w:rtl/>
          <w:lang w:val="en-US"/>
        </w:rPr>
        <w:t>بالإضافة إلى البيانات المقدمة شفويا من الأطراف</w:t>
      </w:r>
      <w:r>
        <w:rPr>
          <w:rFonts w:cs="Simplified Arabic"/>
          <w:sz w:val="22"/>
          <w:rtl/>
          <w:lang w:val="en-US"/>
        </w:rPr>
        <w:t>،</w:t>
      </w:r>
      <w:r w:rsidRPr="009446D4">
        <w:rPr>
          <w:rFonts w:cs="Simplified Arabic"/>
          <w:sz w:val="22"/>
          <w:rtl/>
          <w:lang w:val="en-US"/>
        </w:rPr>
        <w:t xml:space="preserve"> قدمت الصين بيانا مكتوبا</w:t>
      </w:r>
      <w:r>
        <w:rPr>
          <w:rFonts w:cs="Simplified Arabic" w:hint="cs"/>
          <w:sz w:val="22"/>
          <w:rtl/>
          <w:lang w:val="en-US"/>
        </w:rPr>
        <w:t xml:space="preserve"> </w:t>
      </w:r>
      <w:r w:rsidRPr="009446D4">
        <w:rPr>
          <w:rFonts w:cs="Simplified Arabic"/>
          <w:sz w:val="22"/>
          <w:rtl/>
          <w:lang w:val="en-US"/>
        </w:rPr>
        <w:t xml:space="preserve">وأتيح على صفحة الويب </w:t>
      </w:r>
      <w:r>
        <w:rPr>
          <w:rFonts w:cs="Simplified Arabic" w:hint="cs"/>
          <w:sz w:val="22"/>
          <w:rtl/>
          <w:lang w:val="en-US"/>
        </w:rPr>
        <w:t>ل</w:t>
      </w:r>
      <w:r w:rsidRPr="009446D4">
        <w:rPr>
          <w:rFonts w:cs="Simplified Arabic"/>
          <w:sz w:val="22"/>
          <w:rtl/>
          <w:lang w:val="en-US"/>
        </w:rPr>
        <w:t>لاجتماع.</w:t>
      </w:r>
    </w:p>
    <w:p w14:paraId="35D57FC4" w14:textId="48CA6208" w:rsidR="009446D4" w:rsidRPr="009446D4" w:rsidRDefault="009446D4"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sidRPr="009446D4">
        <w:rPr>
          <w:rFonts w:cs="Simplified Arabic"/>
          <w:sz w:val="22"/>
          <w:rtl/>
          <w:lang w:val="en-US"/>
        </w:rPr>
        <w:t>وأدلى ببيا</w:t>
      </w:r>
      <w:r>
        <w:rPr>
          <w:rFonts w:cs="Simplified Arabic" w:hint="cs"/>
          <w:sz w:val="22"/>
          <w:rtl/>
          <w:lang w:val="en-US"/>
        </w:rPr>
        <w:t>نين</w:t>
      </w:r>
      <w:r w:rsidRPr="009446D4">
        <w:rPr>
          <w:rFonts w:cs="Simplified Arabic"/>
          <w:sz w:val="22"/>
          <w:rtl/>
          <w:lang w:val="en-US"/>
        </w:rPr>
        <w:t xml:space="preserve"> أيضا ممثل</w:t>
      </w:r>
      <w:r>
        <w:rPr>
          <w:rFonts w:cs="Simplified Arabic" w:hint="cs"/>
          <w:sz w:val="22"/>
          <w:rtl/>
          <w:lang w:val="en-US"/>
        </w:rPr>
        <w:t>ا</w:t>
      </w:r>
      <w:r w:rsidRPr="009446D4">
        <w:rPr>
          <w:rFonts w:cs="Simplified Arabic"/>
          <w:sz w:val="22"/>
          <w:rtl/>
          <w:lang w:val="en-US"/>
        </w:rPr>
        <w:t xml:space="preserve"> أمانة المعاهدة الدولية بشأن الموارد الوراثية النباتية للأغذية والزراعة وبرنامج الأمم المتحدة للبيئة.</w:t>
      </w:r>
    </w:p>
    <w:p w14:paraId="5A934A5C" w14:textId="7E5A9764" w:rsidR="009446D4" w:rsidRPr="009446D4" w:rsidRDefault="009446D4"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sidRPr="009446D4">
        <w:rPr>
          <w:rFonts w:cs="Simplified Arabic"/>
          <w:sz w:val="22"/>
          <w:rtl/>
          <w:lang w:val="en-US"/>
        </w:rPr>
        <w:t>وأدلى ببيانات أخرى ممثلو تجمع النساء في اتفاقية التنوع البيولوجي</w:t>
      </w:r>
      <w:r>
        <w:rPr>
          <w:rFonts w:cs="Simplified Arabic"/>
          <w:sz w:val="22"/>
          <w:rtl/>
          <w:lang w:val="en-US"/>
        </w:rPr>
        <w:t>،</w:t>
      </w:r>
      <w:r w:rsidRPr="009446D4">
        <w:rPr>
          <w:rFonts w:cs="Simplified Arabic"/>
          <w:sz w:val="22"/>
          <w:rtl/>
          <w:lang w:val="en-US"/>
        </w:rPr>
        <w:t xml:space="preserve"> </w:t>
      </w:r>
      <w:r w:rsidR="00BF045B">
        <w:rPr>
          <w:rFonts w:cs="Simplified Arabic" w:hint="cs"/>
          <w:sz w:val="22"/>
          <w:rtl/>
          <w:lang w:val="en-US"/>
        </w:rPr>
        <w:t>والمنتدى الدولي للشعوب الأصلية المعني بالتنوع البيولوجي</w:t>
      </w:r>
      <w:r>
        <w:rPr>
          <w:rFonts w:cs="Simplified Arabic"/>
          <w:sz w:val="22"/>
          <w:rtl/>
          <w:lang w:val="en-US"/>
        </w:rPr>
        <w:t>،</w:t>
      </w:r>
      <w:r w:rsidRPr="009446D4">
        <w:rPr>
          <w:rFonts w:cs="Simplified Arabic"/>
          <w:sz w:val="22"/>
          <w:rtl/>
          <w:lang w:val="en-US"/>
        </w:rPr>
        <w:t xml:space="preserve"> ورابطة </w:t>
      </w:r>
      <w:r w:rsidRPr="009446D4">
        <w:rPr>
          <w:rFonts w:cs="Simplified Arabic"/>
          <w:sz w:val="22"/>
          <w:lang w:val="en-US"/>
        </w:rPr>
        <w:t>New Wind</w:t>
      </w:r>
      <w:r w:rsidRPr="009446D4">
        <w:rPr>
          <w:rFonts w:cs="Simplified Arabic"/>
          <w:sz w:val="22"/>
          <w:rtl/>
          <w:lang w:val="en-US"/>
        </w:rPr>
        <w:t>.</w:t>
      </w:r>
    </w:p>
    <w:p w14:paraId="4C7A19BA" w14:textId="40859273" w:rsidR="00D002D1" w:rsidRDefault="00BF045B" w:rsidP="005D6F25">
      <w:pPr>
        <w:pStyle w:val="ListParagraph"/>
        <w:numPr>
          <w:ilvl w:val="0"/>
          <w:numId w:val="4"/>
        </w:numPr>
        <w:shd w:val="clear" w:color="auto" w:fill="EEECE1" w:themeFill="background2"/>
        <w:bidi/>
        <w:spacing w:after="120" w:line="216" w:lineRule="auto"/>
        <w:ind w:left="0" w:firstLine="0"/>
        <w:contextualSpacing w:val="0"/>
        <w:jc w:val="both"/>
        <w:rPr>
          <w:rFonts w:cs="Simplified Arabic"/>
          <w:sz w:val="22"/>
          <w:lang w:val="en-US"/>
        </w:rPr>
      </w:pPr>
      <w:r w:rsidRPr="00BF045B">
        <w:rPr>
          <w:rFonts w:cs="Simplified Arabic" w:hint="cs"/>
          <w:sz w:val="22"/>
          <w:rtl/>
          <w:lang w:val="en-US"/>
        </w:rPr>
        <w:t>و</w:t>
      </w:r>
      <w:r w:rsidR="009446D4" w:rsidRPr="00BF045B">
        <w:rPr>
          <w:rFonts w:cs="Simplified Arabic"/>
          <w:sz w:val="22"/>
          <w:rtl/>
          <w:lang w:val="en-US"/>
        </w:rPr>
        <w:t xml:space="preserve">بالإضافة إلى البيانات التي أدلى بها المراقبون شفويا، قدمت </w:t>
      </w:r>
      <w:r w:rsidRPr="00BF045B">
        <w:rPr>
          <w:rFonts w:cs="Simplified Arabic" w:hint="cs"/>
          <w:sz w:val="22"/>
          <w:rtl/>
          <w:lang w:val="en-US"/>
        </w:rPr>
        <w:t xml:space="preserve">الشبكة العالمية للشباب المعنية بالتنوع البيولوجي والاتحاد الدولي لحفظ الطبيعة </w:t>
      </w:r>
      <w:r w:rsidRPr="00BF045B">
        <w:rPr>
          <w:rFonts w:cs="Simplified Arabic"/>
          <w:sz w:val="22"/>
          <w:rtl/>
          <w:lang w:val="en-US"/>
        </w:rPr>
        <w:t>بيانات مكتوبة</w:t>
      </w:r>
      <w:r w:rsidRPr="00BF045B">
        <w:rPr>
          <w:rFonts w:cs="Simplified Arabic" w:hint="cs"/>
          <w:sz w:val="22"/>
          <w:rtl/>
          <w:lang w:val="en-US"/>
        </w:rPr>
        <w:t xml:space="preserve"> </w:t>
      </w:r>
      <w:r w:rsidR="009446D4" w:rsidRPr="00BF045B">
        <w:rPr>
          <w:rFonts w:cs="Simplified Arabic"/>
          <w:sz w:val="22"/>
          <w:rtl/>
          <w:lang w:val="en-US"/>
        </w:rPr>
        <w:t xml:space="preserve">وأتيحت على صفحة الويب </w:t>
      </w:r>
      <w:r w:rsidR="009446D4" w:rsidRPr="00BF045B">
        <w:rPr>
          <w:rFonts w:cs="Simplified Arabic" w:hint="cs"/>
          <w:sz w:val="22"/>
          <w:rtl/>
          <w:lang w:val="en-US"/>
        </w:rPr>
        <w:t>ل</w:t>
      </w:r>
      <w:r w:rsidR="009446D4" w:rsidRPr="00BF045B">
        <w:rPr>
          <w:rFonts w:cs="Simplified Arabic"/>
          <w:sz w:val="22"/>
          <w:rtl/>
          <w:lang w:val="en-US"/>
        </w:rPr>
        <w:t>لاجتماع.</w:t>
      </w:r>
    </w:p>
    <w:p w14:paraId="5F501D97" w14:textId="699ED436" w:rsidR="00593180" w:rsidRPr="00BF045B" w:rsidRDefault="00593180" w:rsidP="0059318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0339D8E7" w14:textId="77777777" w:rsidR="00D002D1" w:rsidRPr="00543070" w:rsidRDefault="00543070" w:rsidP="00C835FC">
      <w:pPr>
        <w:pStyle w:val="ListParagraph"/>
        <w:keepNext/>
        <w:keepLines/>
        <w:tabs>
          <w:tab w:val="left" w:pos="1080"/>
        </w:tabs>
        <w:bidi/>
        <w:spacing w:after="120" w:line="216" w:lineRule="auto"/>
        <w:ind w:left="0"/>
        <w:contextualSpacing w:val="0"/>
        <w:jc w:val="center"/>
        <w:rPr>
          <w:rFonts w:cs="Simplified Arabic"/>
          <w:b/>
          <w:bCs/>
          <w:sz w:val="22"/>
          <w:lang w:val="en-US"/>
        </w:rPr>
      </w:pPr>
      <w:r w:rsidRPr="00543070">
        <w:rPr>
          <w:rFonts w:cs="Simplified Arabic" w:hint="cs"/>
          <w:b/>
          <w:bCs/>
          <w:sz w:val="22"/>
          <w:rtl/>
          <w:lang w:val="en-US"/>
        </w:rPr>
        <w:t xml:space="preserve">البند 9 </w:t>
      </w:r>
      <w:r w:rsidRPr="00543070">
        <w:rPr>
          <w:rFonts w:cs="Simplified Arabic" w:hint="cs"/>
          <w:b/>
          <w:bCs/>
          <w:sz w:val="22"/>
          <w:rtl/>
          <w:lang w:val="en-US"/>
        </w:rPr>
        <w:tab/>
        <w:t>آليات للإبلاغ، والتقييم واستعراض التنفيذ</w:t>
      </w:r>
    </w:p>
    <w:p w14:paraId="6EC289BA" w14:textId="424F8EBF" w:rsidR="00C835FC" w:rsidRDefault="001A1EB4" w:rsidP="00EB10E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الهيئة الفرعية للتنفيذ في البند 9 من جدول الأعمال </w:t>
      </w:r>
      <w:r w:rsidRPr="00D81200">
        <w:rPr>
          <w:rFonts w:cs="Simplified Arabic" w:hint="cs"/>
          <w:sz w:val="22"/>
          <w:rtl/>
          <w:lang w:val="en-GB" w:bidi="ar-EG"/>
        </w:rPr>
        <w:t>في الجلسة</w:t>
      </w:r>
      <w:r w:rsidR="003A19A7">
        <w:rPr>
          <w:rFonts w:cs="Simplified Arabic" w:hint="cs"/>
          <w:sz w:val="22"/>
          <w:rtl/>
          <w:lang w:val="en-GB" w:bidi="ar-EG"/>
        </w:rPr>
        <w:t xml:space="preserve"> العامة</w:t>
      </w:r>
      <w:r w:rsidRPr="00D81200">
        <w:rPr>
          <w:rFonts w:cs="Simplified Arabic" w:hint="cs"/>
          <w:sz w:val="22"/>
          <w:rtl/>
          <w:lang w:val="en-GB" w:bidi="ar-EG"/>
        </w:rPr>
        <w:t xml:space="preserve"> ال</w:t>
      </w:r>
      <w:r>
        <w:rPr>
          <w:rFonts w:cs="Simplified Arabic" w:hint="cs"/>
          <w:sz w:val="22"/>
          <w:rtl/>
          <w:lang w:val="en-GB" w:bidi="ar-EG"/>
        </w:rPr>
        <w:t>ثالثة</w:t>
      </w:r>
      <w:r w:rsidRPr="00D81200">
        <w:rPr>
          <w:rFonts w:cs="Simplified Arabic" w:hint="cs"/>
          <w:sz w:val="22"/>
          <w:rtl/>
          <w:lang w:val="en-GB" w:bidi="ar-EG"/>
        </w:rPr>
        <w:t xml:space="preserve"> </w:t>
      </w:r>
      <w:r w:rsidR="00593180">
        <w:rPr>
          <w:rFonts w:cs="Simplified Arabic" w:hint="cs"/>
          <w:sz w:val="22"/>
          <w:rtl/>
          <w:lang w:val="en-GB" w:bidi="ar-EG"/>
        </w:rPr>
        <w:t>للجزء الأول من الاجتماع</w:t>
      </w:r>
      <w:r>
        <w:rPr>
          <w:rFonts w:cs="Simplified Arabic" w:hint="cs"/>
          <w:sz w:val="22"/>
          <w:rtl/>
          <w:lang w:val="en-GB" w:bidi="ar-EG"/>
        </w:rPr>
        <w:t>، المنعقدة في 18 مايو/أيار 2021.</w:t>
      </w:r>
      <w:r w:rsidRPr="00543070">
        <w:rPr>
          <w:rFonts w:cs="Simplified Arabic" w:hint="cs"/>
          <w:sz w:val="22"/>
          <w:rtl/>
          <w:lang w:val="en-GB" w:bidi="ar-EG"/>
        </w:rPr>
        <w:t xml:space="preserve"> </w:t>
      </w:r>
      <w:r w:rsidRPr="00D81200">
        <w:rPr>
          <w:rFonts w:cs="Simplified Arabic" w:hint="cs"/>
          <w:sz w:val="22"/>
          <w:rtl/>
          <w:lang w:val="en-GB" w:bidi="ar-EG"/>
        </w:rPr>
        <w:t xml:space="preserve">ولدى نظرها في هذا البند، كان أمام الهيئة الفرعية مذكرة </w:t>
      </w:r>
      <w:r w:rsidR="00EB10EF">
        <w:rPr>
          <w:rFonts w:cs="Simplified Arabic" w:hint="cs"/>
          <w:sz w:val="22"/>
          <w:rtl/>
          <w:lang w:val="en-GB" w:bidi="ar-EG"/>
        </w:rPr>
        <w:t>من</w:t>
      </w:r>
      <w:r w:rsidRPr="00D81200">
        <w:rPr>
          <w:rFonts w:cs="Simplified Arabic" w:hint="cs"/>
          <w:sz w:val="22"/>
          <w:rtl/>
          <w:lang w:val="en-GB" w:bidi="ar-EG"/>
        </w:rPr>
        <w:t xml:space="preserve"> الأمينة التنفيذية عن</w:t>
      </w:r>
      <w:r w:rsidR="005870AE">
        <w:rPr>
          <w:rFonts w:cs="Simplified Arabic" w:hint="cs"/>
          <w:sz w:val="22"/>
          <w:rtl/>
          <w:lang w:val="en-US" w:bidi="ar-EG"/>
        </w:rPr>
        <w:t xml:space="preserve"> </w:t>
      </w:r>
      <w:r w:rsidR="005870AE" w:rsidRPr="00A142D9">
        <w:rPr>
          <w:rStyle w:val="hps"/>
          <w:rFonts w:cs="Simplified Arabic"/>
          <w:rtl/>
          <w:lang w:bidi="ar-EG"/>
        </w:rPr>
        <w:t>خيارات لتحسين آليات التخطيط والإبلاغ والاستعراض بهدف تعزيز تنفيذ الاتفاقية</w:t>
      </w:r>
      <w:r w:rsidR="005870AE">
        <w:rPr>
          <w:rFonts w:cs="Simplified Arabic" w:hint="cs"/>
          <w:sz w:val="22"/>
          <w:rtl/>
          <w:lang w:val="en-US"/>
        </w:rPr>
        <w:t xml:space="preserve"> </w:t>
      </w:r>
      <w:r w:rsidR="005870AE" w:rsidRPr="00591097">
        <w:rPr>
          <w:sz w:val="22"/>
          <w:szCs w:val="22"/>
        </w:rPr>
        <w:t>(CBD/SBI/3/</w:t>
      </w:r>
      <w:r w:rsidR="005870AE">
        <w:rPr>
          <w:sz w:val="22"/>
          <w:szCs w:val="22"/>
        </w:rPr>
        <w:t>11</w:t>
      </w:r>
      <w:r w:rsidR="005870AE" w:rsidRPr="00591097">
        <w:rPr>
          <w:sz w:val="22"/>
          <w:szCs w:val="22"/>
        </w:rPr>
        <w:t>)</w:t>
      </w:r>
      <w:r w:rsidR="005870AE">
        <w:rPr>
          <w:rFonts w:cs="Simplified Arabic" w:hint="cs"/>
          <w:sz w:val="22"/>
          <w:rtl/>
          <w:lang w:val="en-US"/>
        </w:rPr>
        <w:t xml:space="preserve">، بما في ذلك عناصر لمشروع توصية، </w:t>
      </w:r>
      <w:r w:rsidR="005870AE">
        <w:rPr>
          <w:rFonts w:cs="Simplified Arabic" w:hint="cs"/>
          <w:sz w:val="22"/>
          <w:rtl/>
          <w:lang w:val="en-US"/>
        </w:rPr>
        <w:lastRenderedPageBreak/>
        <w:t xml:space="preserve">وإضافات تحدد: الإبلاغ الوطني بموجب الاتفاقية وبروتوكوليها </w:t>
      </w:r>
      <w:r w:rsidR="005870AE" w:rsidRPr="005870AE">
        <w:rPr>
          <w:sz w:val="22"/>
          <w:szCs w:val="22"/>
        </w:rPr>
        <w:t>(CBD/SBI/3/11/Add.1)</w:t>
      </w:r>
      <w:r w:rsidR="005870AE">
        <w:rPr>
          <w:rFonts w:cs="Simplified Arabic" w:hint="cs"/>
          <w:sz w:val="22"/>
          <w:rtl/>
          <w:lang w:val="en-US"/>
        </w:rPr>
        <w:t>؛</w:t>
      </w:r>
      <w:r w:rsidR="005870AE">
        <w:rPr>
          <w:rFonts w:cs="Simplified Arabic" w:hint="cs"/>
          <w:sz w:val="22"/>
          <w:rtl/>
          <w:lang w:val="en-US" w:bidi="ar-EG"/>
        </w:rPr>
        <w:t xml:space="preserve"> والإجراءات المقترحة لتعزيز أوجه التآزر في الإبلاغ إلى الاتفاقيات المتعلقة بالتنوع البيولوجي واتفاقيات ريو </w:t>
      </w:r>
      <w:r w:rsidR="005870AE" w:rsidRPr="005870AE">
        <w:rPr>
          <w:sz w:val="22"/>
          <w:szCs w:val="22"/>
        </w:rPr>
        <w:t>(CBD/SBI/3/11/Add.</w:t>
      </w:r>
      <w:r w:rsidR="005870AE">
        <w:rPr>
          <w:sz w:val="22"/>
          <w:szCs w:val="22"/>
        </w:rPr>
        <w:t>2)</w:t>
      </w:r>
      <w:r w:rsidR="005870AE">
        <w:rPr>
          <w:rFonts w:cs="Simplified Arabic" w:hint="cs"/>
          <w:sz w:val="22"/>
          <w:rtl/>
          <w:lang w:val="en-US" w:bidi="ar-EG"/>
        </w:rPr>
        <w:t>؛ ومزيد من المعلومات ومشروع نموذج لتقديم الالتزامات/المساهمات الوطنية</w:t>
      </w:r>
      <w:r w:rsidR="00EB10EF">
        <w:rPr>
          <w:rFonts w:cs="Simplified Arabic" w:hint="cs"/>
          <w:sz w:val="22"/>
          <w:rtl/>
          <w:lang w:val="en-US" w:bidi="ar-EG"/>
        </w:rPr>
        <w:t xml:space="preserve"> </w:t>
      </w:r>
      <w:r w:rsidR="005870AE">
        <w:rPr>
          <w:rFonts w:cs="Simplified Arabic" w:hint="cs"/>
          <w:sz w:val="22"/>
          <w:rtl/>
          <w:lang w:val="en-US" w:bidi="ar-EG"/>
        </w:rPr>
        <w:t xml:space="preserve">للإطار العالمي للتنوع البيولوجي لما بعد عام 2020 </w:t>
      </w:r>
      <w:r w:rsidR="005870AE" w:rsidRPr="005870AE">
        <w:rPr>
          <w:sz w:val="22"/>
          <w:szCs w:val="22"/>
        </w:rPr>
        <w:t>(CBD/SBI/3/11/Add.</w:t>
      </w:r>
      <w:r w:rsidR="005870AE">
        <w:rPr>
          <w:rFonts w:cs="Simplified Arabic"/>
          <w:sz w:val="22"/>
          <w:lang w:val="en-US" w:bidi="ar-EG"/>
        </w:rPr>
        <w:t>3/Rev.1)</w:t>
      </w:r>
      <w:r w:rsidR="005870AE">
        <w:rPr>
          <w:rFonts w:cs="Simplified Arabic" w:hint="cs"/>
          <w:sz w:val="22"/>
          <w:rtl/>
          <w:lang w:val="en-US" w:bidi="ar-EG"/>
        </w:rPr>
        <w:t xml:space="preserve">. </w:t>
      </w:r>
    </w:p>
    <w:p w14:paraId="5D42D1B6" w14:textId="51183AD1" w:rsidR="00D002D1" w:rsidRDefault="005870AE" w:rsidP="00C835F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وكان أمامها أيضا كوثائق معلومات، مذكرات من الأمينة التنفيذية عن: </w:t>
      </w:r>
      <w:r w:rsidR="00C835FC">
        <w:rPr>
          <w:rFonts w:cs="Simplified Arabic" w:hint="cs"/>
          <w:sz w:val="22"/>
          <w:rtl/>
          <w:lang w:val="en-US" w:bidi="ar-EG"/>
        </w:rPr>
        <w:t>(أ) </w:t>
      </w:r>
      <w:r>
        <w:rPr>
          <w:rFonts w:cs="Simplified Arabic" w:hint="cs"/>
          <w:sz w:val="22"/>
          <w:rtl/>
          <w:lang w:val="en-US" w:bidi="ar-EG"/>
        </w:rPr>
        <w:t>نتائج الدراسة الاستقصائية لتقييم استخدام الأطراف لأداة الإبلاغ ال</w:t>
      </w:r>
      <w:r w:rsidR="00EB10EF">
        <w:rPr>
          <w:rFonts w:cs="Simplified Arabic" w:hint="cs"/>
          <w:sz w:val="22"/>
          <w:rtl/>
          <w:lang w:val="en-US" w:bidi="ar-EG"/>
        </w:rPr>
        <w:t>إلك</w:t>
      </w:r>
      <w:r>
        <w:rPr>
          <w:rFonts w:cs="Simplified Arabic" w:hint="cs"/>
          <w:sz w:val="22"/>
          <w:rtl/>
          <w:lang w:val="en-US" w:bidi="ar-EG"/>
        </w:rPr>
        <w:t xml:space="preserve">ترونية للتقرير الوطني السادس </w:t>
      </w:r>
      <w:r w:rsidRPr="005870AE">
        <w:rPr>
          <w:sz w:val="22"/>
          <w:szCs w:val="22"/>
        </w:rPr>
        <w:t>(CBD/SBI/3/11/</w:t>
      </w:r>
      <w:r>
        <w:rPr>
          <w:sz w:val="22"/>
          <w:szCs w:val="22"/>
        </w:rPr>
        <w:t>INF/3)</w:t>
      </w:r>
      <w:r>
        <w:rPr>
          <w:rFonts w:cs="Simplified Arabic" w:hint="cs"/>
          <w:sz w:val="22"/>
          <w:rtl/>
          <w:lang w:val="en-US" w:bidi="ar-EG"/>
        </w:rPr>
        <w:t xml:space="preserve">؛ </w:t>
      </w:r>
      <w:r w:rsidR="00C835FC">
        <w:rPr>
          <w:rFonts w:cs="Simplified Arabic" w:hint="cs"/>
          <w:sz w:val="22"/>
          <w:rtl/>
          <w:lang w:val="en-US" w:bidi="ar-EG"/>
        </w:rPr>
        <w:t>(ب) </w:t>
      </w:r>
      <w:r>
        <w:rPr>
          <w:rFonts w:cs="Simplified Arabic" w:hint="cs"/>
          <w:sz w:val="22"/>
          <w:rtl/>
          <w:lang w:val="en-US" w:bidi="ar-EG"/>
        </w:rPr>
        <w:t xml:space="preserve">واستعراض النظراء الطوعي لمراجعة وتنفيذ الاستراتيجية وخطة العمل الوطنية للتنوع البيولوجي 2016-2022 لسري لانكا </w:t>
      </w:r>
      <w:r w:rsidRPr="005870AE">
        <w:rPr>
          <w:sz w:val="22"/>
          <w:szCs w:val="22"/>
        </w:rPr>
        <w:t>(CBD/SBI/3/11/</w:t>
      </w:r>
      <w:r>
        <w:rPr>
          <w:sz w:val="22"/>
          <w:szCs w:val="22"/>
        </w:rPr>
        <w:t>INF/4)</w:t>
      </w:r>
      <w:r>
        <w:rPr>
          <w:rFonts w:cs="Simplified Arabic" w:hint="cs"/>
          <w:sz w:val="22"/>
          <w:rtl/>
          <w:lang w:val="en-US" w:bidi="ar-EG"/>
        </w:rPr>
        <w:t xml:space="preserve">؛ </w:t>
      </w:r>
      <w:r w:rsidR="00C835FC">
        <w:rPr>
          <w:rFonts w:cs="Simplified Arabic" w:hint="cs"/>
          <w:sz w:val="22"/>
          <w:rtl/>
          <w:lang w:val="en-US" w:bidi="ar-EG"/>
        </w:rPr>
        <w:t>(ج) </w:t>
      </w:r>
      <w:r>
        <w:rPr>
          <w:rFonts w:cs="Simplified Arabic" w:hint="cs"/>
          <w:sz w:val="22"/>
          <w:rtl/>
          <w:lang w:val="en-US" w:bidi="ar-EG"/>
        </w:rPr>
        <w:t xml:space="preserve">وأداة الإبلاغ عن البيانات للاتفاقات البيئية المتعددة الأطراف </w:t>
      </w:r>
      <w:r>
        <w:rPr>
          <w:rFonts w:cs="Simplified Arabic"/>
          <w:sz w:val="22"/>
          <w:lang w:val="en-US" w:bidi="ar-EG"/>
        </w:rPr>
        <w:t>(DaRT)</w:t>
      </w:r>
      <w:r>
        <w:rPr>
          <w:rFonts w:cs="Simplified Arabic" w:hint="cs"/>
          <w:sz w:val="22"/>
          <w:rtl/>
          <w:lang w:val="en-US" w:bidi="ar-EG"/>
        </w:rPr>
        <w:t xml:space="preserve"> </w:t>
      </w:r>
      <w:r w:rsidRPr="005870AE">
        <w:rPr>
          <w:sz w:val="22"/>
          <w:szCs w:val="22"/>
        </w:rPr>
        <w:t>(CBD/SBI/3/11/</w:t>
      </w:r>
      <w:r>
        <w:rPr>
          <w:sz w:val="22"/>
          <w:szCs w:val="22"/>
        </w:rPr>
        <w:t>INF/8)</w:t>
      </w:r>
      <w:r>
        <w:rPr>
          <w:rFonts w:cs="Simplified Arabic" w:hint="cs"/>
          <w:sz w:val="22"/>
          <w:rtl/>
          <w:lang w:val="en-US" w:bidi="ar-EG"/>
        </w:rPr>
        <w:t xml:space="preserve">؛ </w:t>
      </w:r>
      <w:r w:rsidR="00C835FC">
        <w:rPr>
          <w:rFonts w:cs="Simplified Arabic" w:hint="cs"/>
          <w:sz w:val="22"/>
          <w:rtl/>
          <w:lang w:val="en-US" w:bidi="ar-EG"/>
        </w:rPr>
        <w:t>(د) </w:t>
      </w:r>
      <w:r>
        <w:rPr>
          <w:rFonts w:cs="Simplified Arabic" w:hint="cs"/>
          <w:sz w:val="22"/>
          <w:rtl/>
          <w:lang w:val="en-US" w:bidi="ar-EG"/>
        </w:rPr>
        <w:t>وتحليل محدث للخبر</w:t>
      </w:r>
      <w:r w:rsidR="00EB10EF">
        <w:rPr>
          <w:rFonts w:cs="Simplified Arabic" w:hint="cs"/>
          <w:sz w:val="22"/>
          <w:rtl/>
          <w:lang w:val="en-US" w:bidi="ar-EG"/>
        </w:rPr>
        <w:t>ة</w:t>
      </w:r>
      <w:r>
        <w:rPr>
          <w:rFonts w:cs="Simplified Arabic" w:hint="cs"/>
          <w:sz w:val="22"/>
          <w:rtl/>
          <w:lang w:val="en-US" w:bidi="ar-EG"/>
        </w:rPr>
        <w:t xml:space="preserve"> بموجب الاتفاقية والعمليات والاعتبارات الأخرى لتعزيز آلية استعراض متعددة الأبعاد </w:t>
      </w:r>
      <w:r w:rsidRPr="005870AE">
        <w:rPr>
          <w:sz w:val="22"/>
          <w:szCs w:val="22"/>
        </w:rPr>
        <w:t>(CBD/SBI/3/11/</w:t>
      </w:r>
      <w:r>
        <w:rPr>
          <w:sz w:val="22"/>
          <w:szCs w:val="22"/>
        </w:rPr>
        <w:t>INF/11)</w:t>
      </w:r>
      <w:r>
        <w:rPr>
          <w:rFonts w:cs="Simplified Arabic" w:hint="cs"/>
          <w:sz w:val="22"/>
          <w:rtl/>
          <w:lang w:val="en-US" w:bidi="ar-EG"/>
        </w:rPr>
        <w:t xml:space="preserve">؛ </w:t>
      </w:r>
      <w:r w:rsidR="00C835FC">
        <w:rPr>
          <w:rFonts w:cs="Simplified Arabic" w:hint="cs"/>
          <w:sz w:val="22"/>
          <w:rtl/>
          <w:lang w:val="en-US" w:bidi="ar-EG"/>
        </w:rPr>
        <w:t>(ه) </w:t>
      </w:r>
      <w:r>
        <w:rPr>
          <w:rFonts w:cs="Simplified Arabic" w:hint="cs"/>
          <w:sz w:val="22"/>
          <w:rtl/>
          <w:lang w:val="en-US" w:bidi="ar-EG"/>
        </w:rPr>
        <w:t xml:space="preserve">وتقرير حلقة العمل التشاورية الثانية للاتفاقيات المتعلقة بالتنوع البيولوجي عن الإطار العالمي للتنوع البيولوجي لما بعد عام 2020 </w:t>
      </w:r>
      <w:r>
        <w:rPr>
          <w:rFonts w:cs="Simplified Arabic"/>
          <w:sz w:val="22"/>
          <w:lang w:val="en-US" w:bidi="ar-EG"/>
        </w:rPr>
        <w:t>(Bern II)</w:t>
      </w:r>
      <w:r>
        <w:rPr>
          <w:rFonts w:cs="Simplified Arabic" w:hint="cs"/>
          <w:sz w:val="22"/>
          <w:rtl/>
          <w:lang w:val="en-US" w:bidi="ar-EG"/>
        </w:rPr>
        <w:t xml:space="preserve"> </w:t>
      </w:r>
      <w:r w:rsidRPr="005870AE">
        <w:rPr>
          <w:sz w:val="22"/>
          <w:szCs w:val="22"/>
        </w:rPr>
        <w:t>(CBD/SBI/3/11/</w:t>
      </w:r>
      <w:r>
        <w:rPr>
          <w:sz w:val="22"/>
          <w:szCs w:val="22"/>
        </w:rPr>
        <w:t>INF/29)</w:t>
      </w:r>
      <w:r>
        <w:rPr>
          <w:rFonts w:cs="Simplified Arabic" w:hint="cs"/>
          <w:sz w:val="22"/>
          <w:rtl/>
          <w:lang w:val="en-US" w:bidi="ar-EG"/>
        </w:rPr>
        <w:t xml:space="preserve">؛ </w:t>
      </w:r>
      <w:r w:rsidR="00C835FC">
        <w:rPr>
          <w:rFonts w:cs="Simplified Arabic" w:hint="cs"/>
          <w:sz w:val="22"/>
          <w:rtl/>
          <w:lang w:val="en-US" w:bidi="ar-EG"/>
        </w:rPr>
        <w:t>(و) </w:t>
      </w:r>
      <w:r>
        <w:rPr>
          <w:rFonts w:cs="Simplified Arabic" w:hint="cs"/>
          <w:sz w:val="22"/>
          <w:rtl/>
          <w:lang w:val="en-US" w:bidi="ar-EG"/>
        </w:rPr>
        <w:t xml:space="preserve">وكيفية تعزيز آليات التخطيط والإبلاغ والاستعراض لتعزيز تنفيذ الإطار العالمي للتنوع البيولوجي لما بعد عام 2020 واتفاقية التنوع البيولوجي </w:t>
      </w:r>
      <w:r w:rsidRPr="005870AE">
        <w:rPr>
          <w:sz w:val="22"/>
          <w:szCs w:val="22"/>
        </w:rPr>
        <w:t>(CBD/SBI/3/11/</w:t>
      </w:r>
      <w:r>
        <w:rPr>
          <w:sz w:val="22"/>
          <w:szCs w:val="22"/>
        </w:rPr>
        <w:t>INF/37)</w:t>
      </w:r>
      <w:r>
        <w:rPr>
          <w:rFonts w:cs="Simplified Arabic" w:hint="cs"/>
          <w:sz w:val="22"/>
          <w:rtl/>
          <w:lang w:val="en-US" w:bidi="ar-EG"/>
        </w:rPr>
        <w:t>.</w:t>
      </w:r>
    </w:p>
    <w:p w14:paraId="67740B02" w14:textId="77777777" w:rsidR="00D002D1" w:rsidRDefault="005870AE" w:rsidP="00EB10E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الم</w:t>
      </w:r>
      <w:r w:rsidR="00EB10EF">
        <w:rPr>
          <w:rFonts w:cs="Simplified Arabic" w:hint="cs"/>
          <w:sz w:val="22"/>
          <w:rtl/>
          <w:lang w:val="en-US"/>
        </w:rPr>
        <w:t>نعق</w:t>
      </w:r>
      <w:r>
        <w:rPr>
          <w:rFonts w:cs="Simplified Arabic" w:hint="cs"/>
          <w:sz w:val="22"/>
          <w:rtl/>
          <w:lang w:val="en-US"/>
        </w:rPr>
        <w:t>دة في 11 مارس/آذار 2021، التي أدلى فيها ممثلو 19 طرفا ومجموع</w:t>
      </w:r>
      <w:r w:rsidR="00EB10EF">
        <w:rPr>
          <w:rFonts w:cs="Simplified Arabic" w:hint="cs"/>
          <w:sz w:val="22"/>
          <w:rtl/>
          <w:lang w:val="en-US"/>
        </w:rPr>
        <w:t>ة</w:t>
      </w:r>
      <w:r>
        <w:rPr>
          <w:rFonts w:cs="Simplified Arabic" w:hint="cs"/>
          <w:sz w:val="22"/>
          <w:rtl/>
          <w:lang w:val="en-US"/>
        </w:rPr>
        <w:t xml:space="preserve"> إقليمية و6 مراقبين ببيانات وتم استلام تقديمين إضافيين مكتوبين.</w:t>
      </w:r>
    </w:p>
    <w:p w14:paraId="69D73F0A" w14:textId="77777777" w:rsidR="00D002D1" w:rsidRDefault="005870AE"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 </w:t>
      </w:r>
      <w:r w:rsidR="008E5183">
        <w:rPr>
          <w:rFonts w:cs="Simplified Arabic" w:hint="cs"/>
          <w:sz w:val="22"/>
          <w:rtl/>
          <w:lang w:val="en-US"/>
        </w:rPr>
        <w:t xml:space="preserve">إقليمي </w:t>
      </w:r>
      <w:r>
        <w:rPr>
          <w:rFonts w:cs="Simplified Arabic" w:hint="cs"/>
          <w:sz w:val="22"/>
          <w:rtl/>
          <w:lang w:val="en-US"/>
        </w:rPr>
        <w:t>ممثل البرتغال بالنيابة عن الاتحاد الأوروبي ودوله الأعضاء.</w:t>
      </w:r>
    </w:p>
    <w:p w14:paraId="019A5162" w14:textId="77777777" w:rsidR="00D002D1" w:rsidRDefault="005870AE"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الأرجنتين، والبرازيل، وكمبوديا، والصين، وكولومبيا، وماليزيا، والمغرب، والنرويج، وبيرو، وجنوب أفريقيا، وسويسرا، وتوغو، وأوغندا والمملكة المتحدة.</w:t>
      </w:r>
    </w:p>
    <w:p w14:paraId="2097C460" w14:textId="77777777" w:rsidR="00373C47" w:rsidRDefault="00373C47" w:rsidP="00EB10E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w:t>
      </w:r>
      <w:r w:rsidR="00EB10EF">
        <w:rPr>
          <w:rFonts w:cs="Simplified Arabic" w:hint="cs"/>
          <w:sz w:val="22"/>
          <w:rtl/>
          <w:lang w:val="en-US"/>
        </w:rPr>
        <w:t>التي قدمتها الأطراف</w:t>
      </w:r>
      <w:r>
        <w:rPr>
          <w:rFonts w:cs="Simplified Arabic" w:hint="cs"/>
          <w:sz w:val="22"/>
          <w:rtl/>
          <w:lang w:val="en-US"/>
        </w:rPr>
        <w:t xml:space="preserve"> شفويا، قدمت أيضا بيانات مكتوبة من كندا، وكوبا، وجورجيا والمكسيك وأتيحت على صفحة </w:t>
      </w:r>
      <w:r w:rsidR="00EB10EF">
        <w:rPr>
          <w:rFonts w:cs="Simplified Arabic" w:hint="cs"/>
          <w:sz w:val="22"/>
          <w:rtl/>
          <w:lang w:val="en-US"/>
        </w:rPr>
        <w:t>ال</w:t>
      </w:r>
      <w:r>
        <w:rPr>
          <w:rFonts w:cs="Simplified Arabic" w:hint="cs"/>
          <w:sz w:val="22"/>
          <w:rtl/>
          <w:lang w:val="en-US"/>
        </w:rPr>
        <w:t xml:space="preserve">ويب </w:t>
      </w:r>
      <w:r w:rsidR="00EB10EF">
        <w:rPr>
          <w:rFonts w:cs="Simplified Arabic" w:hint="cs"/>
          <w:sz w:val="22"/>
          <w:rtl/>
          <w:lang w:val="en-US"/>
        </w:rPr>
        <w:t>ل</w:t>
      </w:r>
      <w:r>
        <w:rPr>
          <w:rFonts w:cs="Simplified Arabic" w:hint="cs"/>
          <w:sz w:val="22"/>
          <w:rtl/>
          <w:lang w:val="en-US"/>
        </w:rPr>
        <w:t>لاجتماع.</w:t>
      </w:r>
    </w:p>
    <w:p w14:paraId="3CE07B12" w14:textId="77777777" w:rsidR="00C835FC" w:rsidRDefault="00C835FC" w:rsidP="00C835F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ممثل الشبكة العالمية للشباب المعنية بالتنوع البيولوجي.</w:t>
      </w:r>
    </w:p>
    <w:p w14:paraId="79556609" w14:textId="77777777" w:rsidR="00D002D1" w:rsidRDefault="005870AE" w:rsidP="008E518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المقدمة شفويا، قدمت أيضا بيانات مكتوبة من التحالف من أجل اتفاقية التنوع البيولوجي، </w:t>
      </w:r>
      <w:r w:rsidR="007C675D">
        <w:rPr>
          <w:rFonts w:cs="Simplified Arabic" w:hint="cs"/>
          <w:sz w:val="22"/>
          <w:rtl/>
          <w:lang w:val="en-US"/>
        </w:rPr>
        <w:t>واتحاد النساء المعني باتفاقية التنوع البيولوجي،</w:t>
      </w:r>
      <w:r>
        <w:rPr>
          <w:rFonts w:cs="Simplified Arabic" w:hint="cs"/>
          <w:sz w:val="22"/>
          <w:rtl/>
          <w:lang w:val="en-US"/>
        </w:rPr>
        <w:t xml:space="preserve"> و</w:t>
      </w:r>
      <w:r w:rsidR="00373C47">
        <w:rPr>
          <w:rFonts w:cs="Simplified Arabic" w:hint="cs"/>
          <w:sz w:val="22"/>
          <w:rtl/>
          <w:lang w:val="en-US"/>
        </w:rPr>
        <w:t>شبكة العالم الثالث</w:t>
      </w:r>
      <w:r>
        <w:rPr>
          <w:rFonts w:cs="Simplified Arabic" w:hint="cs"/>
          <w:sz w:val="22"/>
          <w:rtl/>
          <w:lang w:val="en-US"/>
        </w:rPr>
        <w:t>، والمنتدى الدولي للشعوب الأصلية المعني بالتنوع الب</w:t>
      </w:r>
      <w:r w:rsidR="00373C47">
        <w:rPr>
          <w:rFonts w:cs="Simplified Arabic" w:hint="cs"/>
          <w:sz w:val="22"/>
          <w:rtl/>
          <w:lang w:val="en-US"/>
        </w:rPr>
        <w:t>يولوجي، وهيئة الرياح الجديدة، و</w:t>
      </w:r>
      <w:r w:rsidR="007C675D">
        <w:rPr>
          <w:rFonts w:cs="Simplified Arabic" w:hint="cs"/>
          <w:sz w:val="22"/>
          <w:rtl/>
          <w:lang w:val="en-US"/>
        </w:rPr>
        <w:t>شبكة العالمي الثالث</w:t>
      </w:r>
      <w:r w:rsidR="00373C47">
        <w:rPr>
          <w:rFonts w:cs="Simplified Arabic" w:hint="cs"/>
          <w:sz w:val="22"/>
          <w:rtl/>
          <w:lang w:val="en-US"/>
        </w:rPr>
        <w:t>، وبرنامج الأمم</w:t>
      </w:r>
      <w:r w:rsidR="007C675D">
        <w:rPr>
          <w:rFonts w:cs="Simplified Arabic" w:hint="cs"/>
          <w:sz w:val="22"/>
          <w:rtl/>
          <w:lang w:val="en-US"/>
        </w:rPr>
        <w:t xml:space="preserve"> </w:t>
      </w:r>
      <w:r w:rsidR="00373C47">
        <w:rPr>
          <w:rFonts w:cs="Simplified Arabic" w:hint="cs"/>
          <w:sz w:val="22"/>
          <w:rtl/>
          <w:lang w:val="en-US"/>
        </w:rPr>
        <w:t>المتحدة للبيئة والمجلس العالمي للأعمال التجارية من أجل التنمية المستدامة</w:t>
      </w:r>
      <w:r w:rsidR="008E5183">
        <w:rPr>
          <w:rFonts w:cs="Simplified Arabic" w:hint="cs"/>
          <w:sz w:val="22"/>
          <w:rtl/>
          <w:lang w:val="en-US"/>
        </w:rPr>
        <w:t xml:space="preserve"> </w:t>
      </w:r>
      <w:r w:rsidR="008E5183">
        <w:rPr>
          <w:rFonts w:cs="Simplified Arabic"/>
          <w:sz w:val="22"/>
          <w:lang w:val="en-US"/>
        </w:rPr>
        <w:t>(WBCSD)</w:t>
      </w:r>
      <w:r w:rsidR="00373C47">
        <w:rPr>
          <w:rFonts w:cs="Simplified Arabic" w:hint="cs"/>
          <w:sz w:val="22"/>
          <w:rtl/>
          <w:lang w:val="en-US"/>
        </w:rPr>
        <w:t xml:space="preserve"> وأتيحت على صفحة الويب للاجتماع.</w:t>
      </w:r>
    </w:p>
    <w:p w14:paraId="5C385094" w14:textId="2F17D184" w:rsidR="00543070" w:rsidRPr="00373C47" w:rsidRDefault="00373C47" w:rsidP="00373C4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وعقب تبادل الآراء، أنشأت الرئيسة فريق اتصال </w:t>
      </w:r>
      <w:r w:rsidR="00C835FC">
        <w:rPr>
          <w:rFonts w:cs="Simplified Arabic" w:hint="cs"/>
          <w:sz w:val="22"/>
          <w:rtl/>
          <w:lang w:val="en-US"/>
        </w:rPr>
        <w:t xml:space="preserve">برئاسة السيد أندرو ستوت (المملكة المتحدة) والسيدة جيليان غوثري (جامايكا) </w:t>
      </w:r>
      <w:r>
        <w:rPr>
          <w:rFonts w:cs="Simplified Arabic" w:hint="cs"/>
          <w:sz w:val="22"/>
          <w:rtl/>
          <w:lang w:val="en-US"/>
        </w:rPr>
        <w:t xml:space="preserve">لمزيد من النظر في </w:t>
      </w:r>
      <w:r w:rsidR="007C675D">
        <w:rPr>
          <w:rFonts w:cs="Simplified Arabic" w:hint="cs"/>
          <w:sz w:val="22"/>
          <w:rtl/>
          <w:lang w:val="en-US"/>
        </w:rPr>
        <w:t xml:space="preserve">عناصر </w:t>
      </w:r>
      <w:r>
        <w:rPr>
          <w:rFonts w:cs="Simplified Arabic" w:hint="cs"/>
          <w:sz w:val="22"/>
          <w:rtl/>
          <w:lang w:val="en-US"/>
        </w:rPr>
        <w:t xml:space="preserve">مشروع التوصية بشأن آلية للإبلاغ وتقييم واستعراض التنفيذ. </w:t>
      </w:r>
    </w:p>
    <w:p w14:paraId="4FA41082" w14:textId="5604D48F" w:rsidR="00C835FC" w:rsidRDefault="00C835FC" w:rsidP="00B5169A">
      <w:pPr>
        <w:pStyle w:val="ListParagraph"/>
        <w:numPr>
          <w:ilvl w:val="0"/>
          <w:numId w:val="4"/>
        </w:numPr>
        <w:bidi/>
        <w:spacing w:after="120" w:line="216" w:lineRule="auto"/>
        <w:ind w:left="0" w:firstLine="0"/>
        <w:contextualSpacing w:val="0"/>
        <w:jc w:val="both"/>
        <w:rPr>
          <w:rFonts w:cs="Simplified Arabic"/>
          <w:sz w:val="22"/>
          <w:lang w:val="en-US"/>
        </w:rPr>
      </w:pPr>
      <w:r w:rsidRPr="00C835FC">
        <w:rPr>
          <w:rFonts w:cs="Simplified Arabic"/>
          <w:sz w:val="22"/>
          <w:rtl/>
          <w:lang w:val="en-US"/>
        </w:rPr>
        <w:t>وفي الجلسة العامة السادسة</w:t>
      </w:r>
      <w:r w:rsidR="00593180">
        <w:rPr>
          <w:rFonts w:cs="Simplified Arabic" w:hint="cs"/>
          <w:sz w:val="22"/>
          <w:rtl/>
          <w:lang w:val="en-US"/>
        </w:rPr>
        <w:t xml:space="preserve"> </w:t>
      </w:r>
      <w:r w:rsidR="00593180">
        <w:rPr>
          <w:rFonts w:cs="Simplified Arabic" w:hint="cs"/>
          <w:sz w:val="22"/>
          <w:rtl/>
          <w:lang w:val="en-GB" w:bidi="ar-EG"/>
        </w:rPr>
        <w:t>للجزء الأول من الاجتماع</w:t>
      </w:r>
      <w:r w:rsidRPr="00C835FC">
        <w:rPr>
          <w:rFonts w:cs="Simplified Arabic"/>
          <w:sz w:val="22"/>
          <w:rtl/>
          <w:lang w:val="en-US"/>
        </w:rPr>
        <w:t>، المنعقدة في 30 مايو</w:t>
      </w:r>
      <w:r>
        <w:rPr>
          <w:rFonts w:cs="Simplified Arabic" w:hint="cs"/>
          <w:sz w:val="22"/>
          <w:rtl/>
          <w:lang w:val="en-US"/>
        </w:rPr>
        <w:t>/</w:t>
      </w:r>
      <w:r w:rsidRPr="00C835FC">
        <w:rPr>
          <w:rFonts w:cs="Simplified Arabic"/>
          <w:sz w:val="22"/>
          <w:rtl/>
          <w:lang w:val="en-US"/>
        </w:rPr>
        <w:t xml:space="preserve">أيار 2021، قدم الرئيسان المشاركان لفريق الاتصال تقريرا عن عمل الفريق. </w:t>
      </w:r>
      <w:r>
        <w:rPr>
          <w:rFonts w:cs="Simplified Arabic" w:hint="cs"/>
          <w:sz w:val="22"/>
          <w:rtl/>
          <w:lang w:val="en-US"/>
        </w:rPr>
        <w:t>و</w:t>
      </w:r>
      <w:r w:rsidRPr="00C835FC">
        <w:rPr>
          <w:rFonts w:cs="Simplified Arabic"/>
          <w:sz w:val="22"/>
          <w:rtl/>
          <w:lang w:val="en-US"/>
        </w:rPr>
        <w:t>انعكست نتائج مداولات الفريق في مشروع توصية أعد</w:t>
      </w:r>
      <w:r>
        <w:rPr>
          <w:rFonts w:cs="Simplified Arabic" w:hint="cs"/>
          <w:sz w:val="22"/>
          <w:rtl/>
          <w:lang w:val="en-US"/>
        </w:rPr>
        <w:t>ت</w:t>
      </w:r>
      <w:r w:rsidRPr="00C835FC">
        <w:rPr>
          <w:rFonts w:cs="Simplified Arabic"/>
          <w:sz w:val="22"/>
          <w:rtl/>
          <w:lang w:val="en-US"/>
        </w:rPr>
        <w:t>ها الرئيس</w:t>
      </w:r>
      <w:r>
        <w:rPr>
          <w:rFonts w:cs="Simplified Arabic" w:hint="cs"/>
          <w:sz w:val="22"/>
          <w:rtl/>
          <w:lang w:val="en-US"/>
        </w:rPr>
        <w:t>ة</w:t>
      </w:r>
      <w:r w:rsidRPr="00C835FC">
        <w:rPr>
          <w:rFonts w:cs="Simplified Arabic"/>
          <w:sz w:val="22"/>
          <w:rtl/>
          <w:lang w:val="en-US"/>
        </w:rPr>
        <w:t xml:space="preserve"> للنظر فيها في الجلسة العامة وتضمن أربع فقرات بشأن استخدام المؤشرات في آليات الإبلاغ والاستعراض للاتفاقية والتي تعكس النص الحالي لمشروع توصية بشأن المسألة التي اعتمدته</w:t>
      </w:r>
      <w:r>
        <w:rPr>
          <w:rFonts w:cs="Simplified Arabic" w:hint="cs"/>
          <w:sz w:val="22"/>
          <w:rtl/>
          <w:lang w:val="en-US"/>
        </w:rPr>
        <w:t>ا</w:t>
      </w:r>
      <w:r w:rsidRPr="00C835FC">
        <w:rPr>
          <w:rFonts w:cs="Simplified Arabic"/>
          <w:sz w:val="22"/>
          <w:rtl/>
          <w:lang w:val="en-US"/>
        </w:rPr>
        <w:t xml:space="preserve"> الهيئة الفرعية للمشورة العلمية والتقنية والتكنولوجية (</w:t>
      </w:r>
      <w:r w:rsidRPr="00C835FC">
        <w:rPr>
          <w:rFonts w:cs="Simplified Arabic"/>
          <w:sz w:val="22"/>
          <w:lang w:val="en-US"/>
        </w:rPr>
        <w:t>CBD</w:t>
      </w:r>
      <w:r>
        <w:rPr>
          <w:rFonts w:cs="Simplified Arabic"/>
          <w:sz w:val="22"/>
          <w:lang w:val="en-US"/>
        </w:rPr>
        <w:t>/</w:t>
      </w:r>
      <w:r w:rsidRPr="00C835FC">
        <w:rPr>
          <w:rFonts w:cs="Simplified Arabic"/>
          <w:sz w:val="22"/>
          <w:lang w:val="en-US"/>
        </w:rPr>
        <w:t>SBSTTA</w:t>
      </w:r>
      <w:r>
        <w:rPr>
          <w:rFonts w:cs="Simplified Arabic"/>
          <w:sz w:val="22"/>
          <w:lang w:val="en-US"/>
        </w:rPr>
        <w:t>/</w:t>
      </w:r>
      <w:r w:rsidRPr="00C835FC">
        <w:rPr>
          <w:rFonts w:cs="Simplified Arabic"/>
          <w:sz w:val="22"/>
          <w:lang w:val="en-US"/>
        </w:rPr>
        <w:t>24</w:t>
      </w:r>
      <w:r>
        <w:rPr>
          <w:rFonts w:cs="Simplified Arabic"/>
          <w:sz w:val="22"/>
          <w:lang w:val="en-US"/>
        </w:rPr>
        <w:t>/</w:t>
      </w:r>
      <w:r w:rsidRPr="00C835FC">
        <w:rPr>
          <w:rFonts w:cs="Simplified Arabic"/>
          <w:sz w:val="22"/>
          <w:lang w:val="en-US"/>
        </w:rPr>
        <w:t>L.3</w:t>
      </w:r>
      <w:r w:rsidRPr="00C835FC">
        <w:rPr>
          <w:rFonts w:cs="Simplified Arabic"/>
          <w:sz w:val="22"/>
          <w:rtl/>
          <w:lang w:val="en-US"/>
        </w:rPr>
        <w:t>).</w:t>
      </w:r>
    </w:p>
    <w:p w14:paraId="306A481D" w14:textId="77777777" w:rsidR="00D002D1" w:rsidRDefault="00D002D1" w:rsidP="00B5169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785D5C18" w14:textId="77777777" w:rsidR="00D31AEB" w:rsidRPr="00D002D1" w:rsidRDefault="00D002D1" w:rsidP="005D6F25">
      <w:pPr>
        <w:pStyle w:val="ListParagraph"/>
        <w:keepNext/>
        <w:keepLines/>
        <w:tabs>
          <w:tab w:val="left" w:pos="990"/>
        </w:tabs>
        <w:bidi/>
        <w:spacing w:after="120" w:line="216" w:lineRule="auto"/>
        <w:ind w:left="0"/>
        <w:contextualSpacing w:val="0"/>
        <w:jc w:val="center"/>
        <w:rPr>
          <w:rFonts w:cs="Simplified Arabic"/>
          <w:b/>
          <w:bCs/>
          <w:sz w:val="22"/>
          <w:lang w:val="en-US"/>
        </w:rPr>
      </w:pPr>
      <w:r w:rsidRPr="00D002D1">
        <w:rPr>
          <w:rFonts w:cs="Simplified Arabic" w:hint="cs"/>
          <w:b/>
          <w:bCs/>
          <w:sz w:val="22"/>
          <w:rtl/>
          <w:lang w:val="en-US"/>
        </w:rPr>
        <w:lastRenderedPageBreak/>
        <w:t>البند 10</w:t>
      </w:r>
      <w:r w:rsidRPr="00D002D1">
        <w:rPr>
          <w:rFonts w:cs="Simplified Arabic" w:hint="cs"/>
          <w:b/>
          <w:bCs/>
          <w:sz w:val="22"/>
          <w:rtl/>
          <w:lang w:val="en-US"/>
        </w:rPr>
        <w:tab/>
      </w:r>
      <w:r w:rsidR="00D31AEB" w:rsidRPr="00D002D1">
        <w:rPr>
          <w:rFonts w:cs="Simplified Arabic"/>
          <w:b/>
          <w:bCs/>
          <w:sz w:val="22"/>
          <w:rtl/>
          <w:lang w:val="en-GB"/>
        </w:rPr>
        <w:t>استعراض فعالية العمليات بموجب الاتفاقية وبروتوكوليها</w:t>
      </w:r>
    </w:p>
    <w:p w14:paraId="30A30393" w14:textId="083DBA54" w:rsidR="00B5169A" w:rsidRPr="00E8604C" w:rsidRDefault="00D12F98" w:rsidP="0095622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تناولت</w:t>
      </w:r>
      <w:r w:rsidR="00E8604C" w:rsidRPr="00E8604C">
        <w:rPr>
          <w:rFonts w:cs="Simplified Arabic" w:hint="cs"/>
          <w:sz w:val="22"/>
          <w:rtl/>
          <w:lang w:val="en-US"/>
        </w:rPr>
        <w:t xml:space="preserve"> الهيئة الفرعية البند 10 من جدول الأعمال في الجلسة العامة الخامسة</w:t>
      </w:r>
      <w:r w:rsidR="00593180">
        <w:rPr>
          <w:rFonts w:cs="Simplified Arabic" w:hint="cs"/>
          <w:sz w:val="22"/>
          <w:rtl/>
          <w:lang w:val="en-US"/>
        </w:rPr>
        <w:t xml:space="preserve"> </w:t>
      </w:r>
      <w:r w:rsidR="00593180">
        <w:rPr>
          <w:rFonts w:cs="Simplified Arabic" w:hint="cs"/>
          <w:sz w:val="22"/>
          <w:rtl/>
          <w:lang w:val="en-GB" w:bidi="ar-EG"/>
        </w:rPr>
        <w:t>للجزء الأول من الاجتماع</w:t>
      </w:r>
      <w:r w:rsidR="00E8604C" w:rsidRPr="00E8604C">
        <w:rPr>
          <w:rFonts w:cs="Simplified Arabic" w:hint="cs"/>
          <w:sz w:val="22"/>
          <w:rtl/>
          <w:lang w:val="en-US"/>
        </w:rPr>
        <w:t xml:space="preserve">، المنعقدة في 29 مايو/ أيار 2021. ولدى نظرها في هذا البند، كان أمام الهيئة الفرعية مذكرة من الأمينة التنفيذية عن استعراض فعالية العمليات في إطار الاتفاقية وبروتوكوليها </w:t>
      </w:r>
      <w:r w:rsidR="00E8604C" w:rsidRPr="00E8604C">
        <w:rPr>
          <w:rFonts w:cs="Simplified Arabic"/>
          <w:sz w:val="22"/>
        </w:rPr>
        <w:t>(CBD/SBI/3/12)</w:t>
      </w:r>
      <w:r w:rsidR="00E8604C" w:rsidRPr="00E8604C">
        <w:rPr>
          <w:rFonts w:cs="Simplified Arabic" w:hint="cs"/>
          <w:sz w:val="22"/>
          <w:rtl/>
          <w:lang w:val="en-US"/>
        </w:rPr>
        <w:t>، بما في ذلك مشروع توصية.</w:t>
      </w:r>
    </w:p>
    <w:p w14:paraId="78CCE5CE" w14:textId="77777777" w:rsidR="00E8604C" w:rsidRDefault="00E8604C" w:rsidP="00E8604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ولدى تقديمها لهذا البند، أشارت الرئيسة إلى أن البند تم النظر فيه خلال الجلسة غير الرسمية المنعقدة في 14 مارس/آذار 2021، التي</w:t>
      </w:r>
      <w:r w:rsidR="00905B70">
        <w:rPr>
          <w:rFonts w:cs="Simplified Arabic" w:hint="cs"/>
          <w:sz w:val="22"/>
          <w:rtl/>
          <w:lang w:val="en-US"/>
        </w:rPr>
        <w:t xml:space="preserve"> أدلى فيها ممثلو 6 أطراف ومجموعات إقليمية و3 مراقبين ببيانات، وتقديم إضافي تم استلامه كتابة.</w:t>
      </w:r>
    </w:p>
    <w:p w14:paraId="67991402" w14:textId="77777777" w:rsidR="00905B70" w:rsidRDefault="00905B70" w:rsidP="00905B7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إقليمي ممثل مصر (بالنيابة عن المجموعة الأفريقية).</w:t>
      </w:r>
    </w:p>
    <w:p w14:paraId="76A17A73" w14:textId="77777777" w:rsidR="00905B70" w:rsidRDefault="00905B70" w:rsidP="00905B7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6E5159">
        <w:rPr>
          <w:rFonts w:cs="Simplified Arabic" w:hint="cs"/>
          <w:sz w:val="22"/>
          <w:rtl/>
          <w:lang w:val="en-US"/>
        </w:rPr>
        <w:t xml:space="preserve">أدلى ببيانات </w:t>
      </w:r>
      <w:r w:rsidR="0067083A">
        <w:rPr>
          <w:rFonts w:cs="Simplified Arabic" w:hint="cs"/>
          <w:sz w:val="22"/>
          <w:rtl/>
          <w:lang w:val="en-US"/>
        </w:rPr>
        <w:t xml:space="preserve">أيضا </w:t>
      </w:r>
      <w:r w:rsidR="006E5159">
        <w:rPr>
          <w:rFonts w:cs="Simplified Arabic" w:hint="cs"/>
          <w:sz w:val="22"/>
          <w:rtl/>
          <w:lang w:val="en-US"/>
        </w:rPr>
        <w:t>ممثلو الأرجنتين، والبرازيل، وبيرو، وماليزيا والمملكة المتحدة.</w:t>
      </w:r>
    </w:p>
    <w:p w14:paraId="4FBCF6B1" w14:textId="77777777" w:rsidR="006E5159" w:rsidRDefault="006E5159"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وبالإضافة إلى البيانات المقدمة شفويا، قدم بيان مكتوب من الاتحاد الأوروبي (بالنيابة عن الاتحاد الأوروبي ودوله الأعضاء</w:t>
      </w:r>
      <w:r w:rsidR="00076710">
        <w:rPr>
          <w:rFonts w:cs="Simplified Arabic" w:hint="cs"/>
          <w:sz w:val="22"/>
          <w:rtl/>
          <w:lang w:val="en-US"/>
        </w:rPr>
        <w:t>)</w:t>
      </w:r>
      <w:r>
        <w:rPr>
          <w:rFonts w:cs="Simplified Arabic" w:hint="cs"/>
          <w:sz w:val="22"/>
          <w:rtl/>
          <w:lang w:val="en-US"/>
        </w:rPr>
        <w:t xml:space="preserve"> وأتيح على صفة الويب للاجتماع.</w:t>
      </w:r>
    </w:p>
    <w:p w14:paraId="7DA75F6B" w14:textId="77777777" w:rsidR="00D12F98" w:rsidRDefault="00D12F98" w:rsidP="00D12F9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وألى ببيان كذلك ممثل شبكة العالم الثالث.</w:t>
      </w:r>
    </w:p>
    <w:p w14:paraId="1F50C32A" w14:textId="77777777" w:rsidR="006E5159" w:rsidRDefault="006E5159" w:rsidP="0067083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وقدم أيضا بيان مكتوب من المنتد</w:t>
      </w:r>
      <w:r w:rsidR="0067083A">
        <w:rPr>
          <w:rFonts w:cs="Simplified Arabic" w:hint="cs"/>
          <w:sz w:val="22"/>
          <w:rtl/>
          <w:lang w:val="en-US"/>
        </w:rPr>
        <w:t>ى</w:t>
      </w:r>
      <w:r>
        <w:rPr>
          <w:rFonts w:cs="Simplified Arabic" w:hint="cs"/>
          <w:sz w:val="22"/>
          <w:rtl/>
          <w:lang w:val="en-US"/>
        </w:rPr>
        <w:t xml:space="preserve"> الدولي للشعوب الأصلية المعني بالتنوع البيولوجي.</w:t>
      </w:r>
    </w:p>
    <w:p w14:paraId="785BD415" w14:textId="5A584284" w:rsidR="006E5159" w:rsidRDefault="00D12F98" w:rsidP="006E515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وأشارت الرئيسة إلى أن </w:t>
      </w:r>
      <w:r w:rsidR="0067083A">
        <w:rPr>
          <w:rFonts w:cs="Simplified Arabic" w:hint="cs"/>
          <w:sz w:val="22"/>
          <w:rtl/>
          <w:lang w:val="en-US"/>
        </w:rPr>
        <w:t>ممثل</w:t>
      </w:r>
      <w:r>
        <w:rPr>
          <w:rFonts w:cs="Simplified Arabic" w:hint="cs"/>
          <w:sz w:val="22"/>
          <w:rtl/>
          <w:lang w:val="en-US"/>
        </w:rPr>
        <w:t>ي</w:t>
      </w:r>
      <w:r w:rsidR="0067083A">
        <w:rPr>
          <w:rFonts w:cs="Simplified Arabic" w:hint="cs"/>
          <w:sz w:val="22"/>
          <w:rtl/>
          <w:lang w:val="en-US"/>
        </w:rPr>
        <w:t xml:space="preserve"> </w:t>
      </w:r>
      <w:r w:rsidR="006E5159">
        <w:rPr>
          <w:rFonts w:cs="Simplified Arabic" w:hint="cs"/>
          <w:sz w:val="22"/>
          <w:rtl/>
          <w:lang w:val="en-US"/>
        </w:rPr>
        <w:t xml:space="preserve">الأطراف التالية </w:t>
      </w:r>
      <w:r>
        <w:rPr>
          <w:rFonts w:cs="Simplified Arabic" w:hint="cs"/>
          <w:sz w:val="22"/>
          <w:rtl/>
          <w:lang w:val="en-US"/>
        </w:rPr>
        <w:t xml:space="preserve">أضافوا </w:t>
      </w:r>
      <w:r w:rsidR="006E5159">
        <w:rPr>
          <w:rFonts w:cs="Simplified Arabic" w:hint="cs"/>
          <w:sz w:val="22"/>
          <w:rtl/>
          <w:lang w:val="en-US"/>
        </w:rPr>
        <w:t xml:space="preserve">تعليقات باستخدام خاصية </w:t>
      </w:r>
      <w:r w:rsidR="00594C5A">
        <w:rPr>
          <w:rFonts w:cs="Simplified Arabic" w:hint="cs"/>
          <w:sz w:val="22"/>
          <w:rtl/>
          <w:lang w:val="en-US"/>
        </w:rPr>
        <w:t>الدردشة</w:t>
      </w:r>
      <w:r w:rsidR="006E5159">
        <w:rPr>
          <w:rFonts w:cs="Simplified Arabic" w:hint="cs"/>
          <w:sz w:val="22"/>
          <w:rtl/>
          <w:lang w:val="en-US"/>
        </w:rPr>
        <w:t>: أستراليا، وشيلي، وكولومبيا، والاتحاد الأوروبي (بالنيابة أيضا عن دوله الأعضاء)، واليابان والمكسيك.</w:t>
      </w:r>
    </w:p>
    <w:p w14:paraId="4BF20FE3" w14:textId="0544217A" w:rsidR="006E5159" w:rsidRPr="00E8604C" w:rsidRDefault="006E5159" w:rsidP="006E515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وعقب تبادل الآراء، قالت الرئيسة إنها ستعد </w:t>
      </w:r>
      <w:r w:rsidR="00D12F98">
        <w:rPr>
          <w:rFonts w:cs="Simplified Arabic" w:hint="cs"/>
          <w:sz w:val="22"/>
          <w:rtl/>
          <w:lang w:val="en-US"/>
        </w:rPr>
        <w:t xml:space="preserve">مشروع </w:t>
      </w:r>
      <w:r>
        <w:rPr>
          <w:rFonts w:cs="Simplified Arabic" w:hint="cs"/>
          <w:sz w:val="22"/>
          <w:rtl/>
          <w:lang w:val="en-US"/>
        </w:rPr>
        <w:t xml:space="preserve">توصية منقح لنظر الهيئة الفرعية، مع مراعاة الآراء التي أعربت عنها أو أيدتها الأطراف شفويا والتعليقات المستلمة </w:t>
      </w:r>
      <w:r w:rsidR="00D12F98">
        <w:rPr>
          <w:rFonts w:cs="Simplified Arabic" w:hint="cs"/>
          <w:sz w:val="22"/>
          <w:rtl/>
          <w:lang w:val="en-US"/>
        </w:rPr>
        <w:t>كتابة خلال الجلسة غير الرسمية المنعقدة في مارس/آذار وفي هذا الاجتماع</w:t>
      </w:r>
      <w:r>
        <w:rPr>
          <w:rFonts w:cs="Simplified Arabic" w:hint="cs"/>
          <w:sz w:val="22"/>
          <w:rtl/>
          <w:lang w:val="en-US"/>
        </w:rPr>
        <w:t>.</w:t>
      </w:r>
    </w:p>
    <w:p w14:paraId="205863E3" w14:textId="77777777" w:rsidR="00D002D1" w:rsidRPr="00E8604C" w:rsidRDefault="00D002D1" w:rsidP="00B5169A">
      <w:pPr>
        <w:pStyle w:val="ListParagraph"/>
        <w:numPr>
          <w:ilvl w:val="0"/>
          <w:numId w:val="4"/>
        </w:numPr>
        <w:bidi/>
        <w:spacing w:after="120" w:line="216" w:lineRule="auto"/>
        <w:ind w:left="0" w:firstLine="0"/>
        <w:contextualSpacing w:val="0"/>
        <w:jc w:val="both"/>
        <w:rPr>
          <w:rFonts w:cs="Simplified Arabic"/>
          <w:sz w:val="22"/>
          <w:lang w:val="en-US"/>
        </w:rPr>
      </w:pPr>
      <w:r w:rsidRPr="00E8604C">
        <w:rPr>
          <w:rFonts w:cs="Simplified Arabic" w:hint="cs"/>
          <w:sz w:val="22"/>
          <w:rtl/>
          <w:lang w:val="en-US"/>
        </w:rPr>
        <w:t>...</w:t>
      </w:r>
    </w:p>
    <w:p w14:paraId="79FCCEEF" w14:textId="77777777" w:rsidR="00D31AEB" w:rsidRPr="00D002D1" w:rsidRDefault="00D002D1" w:rsidP="00D002D1">
      <w:pPr>
        <w:pStyle w:val="ListParagraph"/>
        <w:tabs>
          <w:tab w:val="left" w:pos="1080"/>
        </w:tabs>
        <w:bidi/>
        <w:spacing w:after="120" w:line="216" w:lineRule="auto"/>
        <w:ind w:left="0"/>
        <w:contextualSpacing w:val="0"/>
        <w:jc w:val="center"/>
        <w:rPr>
          <w:rFonts w:cs="Simplified Arabic"/>
          <w:b/>
          <w:bCs/>
          <w:sz w:val="22"/>
          <w:lang w:val="en-US"/>
        </w:rPr>
      </w:pPr>
      <w:r w:rsidRPr="00D002D1">
        <w:rPr>
          <w:rFonts w:cs="Simplified Arabic" w:hint="cs"/>
          <w:b/>
          <w:bCs/>
          <w:sz w:val="22"/>
          <w:rtl/>
          <w:lang w:val="en-US"/>
        </w:rPr>
        <w:t>البند 11</w:t>
      </w:r>
      <w:r w:rsidRPr="00D002D1">
        <w:rPr>
          <w:rFonts w:cs="Simplified Arabic" w:hint="cs"/>
          <w:b/>
          <w:bCs/>
          <w:sz w:val="22"/>
          <w:rtl/>
          <w:lang w:val="en-US"/>
        </w:rPr>
        <w:tab/>
      </w:r>
      <w:r w:rsidR="00D31AEB" w:rsidRPr="00D002D1">
        <w:rPr>
          <w:rFonts w:cs="Simplified Arabic" w:hint="cs"/>
          <w:b/>
          <w:bCs/>
          <w:sz w:val="22"/>
          <w:rtl/>
          <w:lang w:val="en-US"/>
        </w:rPr>
        <w:t xml:space="preserve">تعميم التنوع البيولوجي </w:t>
      </w:r>
      <w:r w:rsidR="00956220" w:rsidRPr="00D002D1">
        <w:rPr>
          <w:rFonts w:cs="Simplified Arabic" w:hint="cs"/>
          <w:b/>
          <w:bCs/>
          <w:sz w:val="22"/>
          <w:rtl/>
          <w:lang w:val="en-US"/>
        </w:rPr>
        <w:t>داخل</w:t>
      </w:r>
      <w:r w:rsidR="00D31AEB" w:rsidRPr="00D002D1">
        <w:rPr>
          <w:rFonts w:cs="Simplified Arabic" w:hint="cs"/>
          <w:b/>
          <w:bCs/>
          <w:sz w:val="22"/>
          <w:rtl/>
          <w:lang w:val="en-US"/>
        </w:rPr>
        <w:t xml:space="preserve"> القطاعات وعبرها والإجراءات الا</w:t>
      </w:r>
      <w:r w:rsidR="00F7241A" w:rsidRPr="00D002D1">
        <w:rPr>
          <w:rFonts w:cs="Simplified Arabic" w:hint="cs"/>
          <w:b/>
          <w:bCs/>
          <w:sz w:val="22"/>
          <w:rtl/>
          <w:lang w:val="en-US"/>
        </w:rPr>
        <w:t>ستراتيجية الأخرى لتعزيز التنفيذ</w:t>
      </w:r>
    </w:p>
    <w:p w14:paraId="729B8DFF" w14:textId="062F435F" w:rsidR="00B5169A" w:rsidRPr="00076710" w:rsidRDefault="00187706" w:rsidP="0067083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تناولت</w:t>
      </w:r>
      <w:r w:rsidR="006E5159" w:rsidRPr="00076710">
        <w:rPr>
          <w:rFonts w:cs="Simplified Arabic" w:hint="cs"/>
          <w:sz w:val="22"/>
          <w:rtl/>
          <w:lang w:val="en-US"/>
        </w:rPr>
        <w:t xml:space="preserve"> </w:t>
      </w:r>
      <w:r w:rsidR="00076710" w:rsidRPr="00076710">
        <w:rPr>
          <w:rFonts w:cs="Simplified Arabic" w:hint="cs"/>
          <w:sz w:val="22"/>
          <w:rtl/>
          <w:lang w:val="en-US"/>
        </w:rPr>
        <w:t>ال</w:t>
      </w:r>
      <w:r w:rsidR="006E5159" w:rsidRPr="00076710">
        <w:rPr>
          <w:rFonts w:cs="Simplified Arabic" w:hint="cs"/>
          <w:sz w:val="22"/>
          <w:rtl/>
          <w:lang w:val="en-US"/>
        </w:rPr>
        <w:t>هيئة الفرعية البند 11 من جدول الأعمال في الجلسة العامة الرابعة</w:t>
      </w:r>
      <w:r w:rsidR="00593180">
        <w:rPr>
          <w:rFonts w:cs="Simplified Arabic" w:hint="cs"/>
          <w:sz w:val="22"/>
          <w:rtl/>
          <w:lang w:val="en-US"/>
        </w:rPr>
        <w:t xml:space="preserve"> </w:t>
      </w:r>
      <w:r w:rsidR="00593180">
        <w:rPr>
          <w:rFonts w:cs="Simplified Arabic" w:hint="cs"/>
          <w:sz w:val="22"/>
          <w:rtl/>
          <w:lang w:val="en-GB" w:bidi="ar-EG"/>
        </w:rPr>
        <w:t>للجزء الأول من الاجتماع</w:t>
      </w:r>
      <w:r w:rsidR="006E5159" w:rsidRPr="00076710">
        <w:rPr>
          <w:rFonts w:cs="Simplified Arabic" w:hint="cs"/>
          <w:sz w:val="22"/>
          <w:rtl/>
          <w:lang w:val="en-US"/>
        </w:rPr>
        <w:t>، المنعقدة في 28 مايو/أيار 2021. ولدى نظرها في هذا البند، كان أمام الهيئة الفرعية مذكرات من الأمينة التنفيذية بشأن تعميم التنوع البيولوجي داخل القطاعات وعبرها والإجراءات الاستراتيجية الأخرى لتعزيز التنفيذ</w:t>
      </w:r>
      <w:r w:rsidR="0067083A">
        <w:rPr>
          <w:rFonts w:cs="Simplified Arabic" w:hint="cs"/>
          <w:sz w:val="22"/>
          <w:rtl/>
          <w:lang w:val="en-US"/>
        </w:rPr>
        <w:t>: نهج</w:t>
      </w:r>
      <w:r w:rsidR="006E5159" w:rsidRPr="00076710">
        <w:rPr>
          <w:rFonts w:cs="Simplified Arabic" w:hint="cs"/>
          <w:sz w:val="22"/>
          <w:rtl/>
          <w:lang w:val="en-US"/>
        </w:rPr>
        <w:t xml:space="preserve"> طويل الأجل للتعميم </w:t>
      </w:r>
      <w:r w:rsidR="00076710" w:rsidRPr="00076710">
        <w:rPr>
          <w:rFonts w:cs="Simplified Arabic"/>
          <w:sz w:val="22"/>
        </w:rPr>
        <w:t>(CBD/SBI/3/13)</w:t>
      </w:r>
      <w:r w:rsidR="006E5159" w:rsidRPr="00076710">
        <w:rPr>
          <w:rFonts w:cs="Simplified Arabic" w:hint="cs"/>
          <w:sz w:val="22"/>
          <w:rtl/>
          <w:lang w:val="en-US"/>
        </w:rPr>
        <w:t xml:space="preserve">، بما في ذلك مشروع توصية؛ وخطة عمل للنهج الطويل الأجل لتعميم التنوع البيولوجي </w:t>
      </w:r>
      <w:r w:rsidR="00076710" w:rsidRPr="00076710">
        <w:rPr>
          <w:rFonts w:cs="Simplified Arabic"/>
          <w:sz w:val="22"/>
        </w:rPr>
        <w:t>(CBD/SBI/3/13/Add.1)</w:t>
      </w:r>
      <w:r w:rsidR="006E5159" w:rsidRPr="00076710">
        <w:rPr>
          <w:rFonts w:cs="Simplified Arabic" w:hint="cs"/>
          <w:sz w:val="22"/>
          <w:rtl/>
          <w:lang w:val="en-US"/>
        </w:rPr>
        <w:t xml:space="preserve">. وكان أمامها أيضا وثائق </w:t>
      </w:r>
      <w:r>
        <w:rPr>
          <w:rFonts w:cs="Simplified Arabic" w:hint="cs"/>
          <w:sz w:val="22"/>
          <w:rtl/>
          <w:lang w:val="en-US"/>
        </w:rPr>
        <w:t>ال</w:t>
      </w:r>
      <w:r w:rsidR="006E5159" w:rsidRPr="00076710">
        <w:rPr>
          <w:rFonts w:cs="Simplified Arabic" w:hint="cs"/>
          <w:sz w:val="22"/>
          <w:rtl/>
          <w:lang w:val="en-US"/>
        </w:rPr>
        <w:t xml:space="preserve">معلومات </w:t>
      </w:r>
      <w:r>
        <w:rPr>
          <w:rFonts w:cs="Simplified Arabic" w:hint="cs"/>
          <w:sz w:val="22"/>
          <w:rtl/>
          <w:lang w:val="en-US"/>
        </w:rPr>
        <w:t>التالية</w:t>
      </w:r>
      <w:r w:rsidR="006E5159" w:rsidRPr="00076710">
        <w:rPr>
          <w:rFonts w:cs="Simplified Arabic" w:hint="cs"/>
          <w:sz w:val="22"/>
          <w:rtl/>
          <w:lang w:val="en-US"/>
        </w:rPr>
        <w:t xml:space="preserve">: </w:t>
      </w:r>
      <w:r>
        <w:rPr>
          <w:rFonts w:cs="Simplified Arabic" w:hint="cs"/>
          <w:sz w:val="22"/>
          <w:rtl/>
          <w:lang w:val="en-US"/>
        </w:rPr>
        <w:t>(أ) تجميع لمصادر المعلومات ذات الصلة ل</w:t>
      </w:r>
      <w:r w:rsidR="006E5159" w:rsidRPr="00076710">
        <w:rPr>
          <w:rFonts w:cs="Simplified Arabic" w:hint="cs"/>
          <w:sz w:val="22"/>
          <w:rtl/>
          <w:lang w:val="en-US"/>
        </w:rPr>
        <w:t>خطة عمل للنهج الطويل الأجل لتعميم التنوع البيولوجي</w:t>
      </w:r>
      <w:r>
        <w:rPr>
          <w:rFonts w:cs="Simplified Arabic" w:hint="cs"/>
          <w:sz w:val="22"/>
          <w:rtl/>
          <w:lang w:val="en-US"/>
        </w:rPr>
        <w:t xml:space="preserve"> </w:t>
      </w:r>
      <w:r w:rsidR="00076710" w:rsidRPr="00076710">
        <w:rPr>
          <w:rFonts w:cs="Simplified Arabic"/>
          <w:sz w:val="22"/>
        </w:rPr>
        <w:t>(CBD/SBI/3/INF/21)</w:t>
      </w:r>
      <w:r>
        <w:rPr>
          <w:rFonts w:cs="Simplified Arabic" w:hint="cs"/>
          <w:sz w:val="22"/>
          <w:rtl/>
          <w:lang w:val="en-US"/>
        </w:rPr>
        <w:t>؛ (ب) وتقرير لمنظمة الأغذية والزراعة عن</w:t>
      </w:r>
      <w:r w:rsidR="006E5159" w:rsidRPr="00076710">
        <w:rPr>
          <w:rFonts w:cs="Simplified Arabic" w:hint="cs"/>
          <w:sz w:val="22"/>
          <w:rtl/>
          <w:lang w:val="en-US"/>
        </w:rPr>
        <w:t xml:space="preserve"> تعميم التنوع البي</w:t>
      </w:r>
      <w:r w:rsidR="0067083A">
        <w:rPr>
          <w:rFonts w:cs="Simplified Arabic" w:hint="cs"/>
          <w:sz w:val="22"/>
          <w:rtl/>
          <w:lang w:val="en-US" w:bidi="ar-EG"/>
        </w:rPr>
        <w:t>و</w:t>
      </w:r>
      <w:r w:rsidR="006E5159" w:rsidRPr="00076710">
        <w:rPr>
          <w:rFonts w:cs="Simplified Arabic" w:hint="cs"/>
          <w:sz w:val="22"/>
          <w:rtl/>
          <w:lang w:val="en-US"/>
        </w:rPr>
        <w:t xml:space="preserve">لوجي عبر القطاعات </w:t>
      </w:r>
      <w:r w:rsidR="00076710" w:rsidRPr="00076710">
        <w:rPr>
          <w:rFonts w:cs="Simplified Arabic" w:hint="cs"/>
          <w:sz w:val="22"/>
          <w:rtl/>
          <w:lang w:val="en-US"/>
        </w:rPr>
        <w:t>ال</w:t>
      </w:r>
      <w:r w:rsidR="006E5159" w:rsidRPr="00076710">
        <w:rPr>
          <w:rFonts w:cs="Simplified Arabic" w:hint="cs"/>
          <w:sz w:val="22"/>
          <w:rtl/>
          <w:lang w:val="en-US"/>
        </w:rPr>
        <w:t>زراعية</w:t>
      </w:r>
      <w:r>
        <w:rPr>
          <w:rFonts w:cs="Simplified Arabic" w:hint="cs"/>
          <w:sz w:val="22"/>
          <w:rtl/>
          <w:lang w:val="en-US"/>
        </w:rPr>
        <w:t xml:space="preserve"> </w:t>
      </w:r>
      <w:r w:rsidR="00076710" w:rsidRPr="00076710">
        <w:rPr>
          <w:rFonts w:cs="Simplified Arabic"/>
          <w:sz w:val="22"/>
        </w:rPr>
        <w:t>(CBD/SBI/3/INF/6)</w:t>
      </w:r>
      <w:r>
        <w:rPr>
          <w:rFonts w:cs="Simplified Arabic" w:hint="cs"/>
          <w:sz w:val="22"/>
          <w:rtl/>
        </w:rPr>
        <w:t>؛</w:t>
      </w:r>
      <w:r w:rsidR="006E5159" w:rsidRPr="00076710">
        <w:rPr>
          <w:rFonts w:cs="Simplified Arabic" w:hint="cs"/>
          <w:sz w:val="22"/>
          <w:rtl/>
          <w:lang w:val="en-US"/>
        </w:rPr>
        <w:t xml:space="preserve"> </w:t>
      </w:r>
      <w:r>
        <w:rPr>
          <w:rFonts w:cs="Simplified Arabic" w:hint="cs"/>
          <w:sz w:val="22"/>
          <w:rtl/>
          <w:lang w:val="en-US"/>
        </w:rPr>
        <w:t>(ج) </w:t>
      </w:r>
      <w:r w:rsidR="006E5159" w:rsidRPr="00076710">
        <w:rPr>
          <w:rFonts w:cs="Simplified Arabic" w:hint="cs"/>
          <w:sz w:val="22"/>
          <w:rtl/>
          <w:lang w:val="en-US"/>
        </w:rPr>
        <w:t>و</w:t>
      </w:r>
      <w:r>
        <w:rPr>
          <w:rFonts w:cs="Simplified Arabic" w:hint="cs"/>
          <w:sz w:val="22"/>
          <w:rtl/>
          <w:lang w:val="en-US"/>
        </w:rPr>
        <w:t xml:space="preserve">تقرير عن تجربة الحكومات دون الوطنية في مجال </w:t>
      </w:r>
      <w:r w:rsidR="006E5159" w:rsidRPr="00076710">
        <w:rPr>
          <w:rFonts w:cs="Simplified Arabic" w:hint="cs"/>
          <w:sz w:val="22"/>
          <w:rtl/>
          <w:lang w:val="en-US"/>
        </w:rPr>
        <w:t>التنوع البيولوجي</w:t>
      </w:r>
      <w:r>
        <w:rPr>
          <w:rFonts w:cs="Simplified Arabic" w:hint="cs"/>
          <w:sz w:val="22"/>
          <w:rtl/>
          <w:lang w:val="en-US"/>
        </w:rPr>
        <w:t xml:space="preserve"> </w:t>
      </w:r>
      <w:r w:rsidR="00076710" w:rsidRPr="00076710">
        <w:rPr>
          <w:rFonts w:cs="Simplified Arabic"/>
          <w:sz w:val="22"/>
        </w:rPr>
        <w:t>(CBD/SBI/3/INF/</w:t>
      </w:r>
      <w:r>
        <w:rPr>
          <w:rFonts w:cs="Simplified Arabic"/>
          <w:sz w:val="22"/>
        </w:rPr>
        <w:t>10</w:t>
      </w:r>
      <w:r w:rsidR="00076710" w:rsidRPr="00076710">
        <w:rPr>
          <w:rFonts w:cs="Simplified Arabic"/>
          <w:sz w:val="22"/>
        </w:rPr>
        <w:t>)</w:t>
      </w:r>
      <w:r w:rsidR="006E5159" w:rsidRPr="00076710">
        <w:rPr>
          <w:rFonts w:cs="Simplified Arabic" w:hint="cs"/>
          <w:sz w:val="22"/>
          <w:rtl/>
          <w:lang w:val="en-US"/>
        </w:rPr>
        <w:t>.</w:t>
      </w:r>
    </w:p>
    <w:p w14:paraId="54A3747C" w14:textId="03C987FD" w:rsidR="00076710" w:rsidRDefault="00076710" w:rsidP="00350748">
      <w:pPr>
        <w:pStyle w:val="ListParagraph"/>
        <w:numPr>
          <w:ilvl w:val="0"/>
          <w:numId w:val="4"/>
        </w:numPr>
        <w:bidi/>
        <w:spacing w:after="120" w:line="216" w:lineRule="auto"/>
        <w:ind w:left="0" w:firstLine="0"/>
        <w:contextualSpacing w:val="0"/>
        <w:jc w:val="both"/>
        <w:rPr>
          <w:rFonts w:cs="Simplified Arabic"/>
          <w:sz w:val="22"/>
          <w:lang w:val="en-US"/>
        </w:rPr>
      </w:pPr>
      <w:r w:rsidRPr="00076710">
        <w:rPr>
          <w:rFonts w:cs="Simplified Arabic" w:hint="cs"/>
          <w:sz w:val="22"/>
          <w:rtl/>
          <w:lang w:val="en-US"/>
        </w:rPr>
        <w:t>وكان أمام الهيئة الفرعية أيضا تقديم من المملكة المتحدة بشأن إشراك الحكومات دون الوطنية والمدن والسلطات المحلية الأخرى ومذكرة من الأمينة التنفيذية جمعت العناصر الرئيسية للتقديم، بما في ذلك مشروع توصية أعدته الحكومة الاسك</w:t>
      </w:r>
      <w:r w:rsidR="00350748">
        <w:rPr>
          <w:rFonts w:cs="Simplified Arabic" w:hint="cs"/>
          <w:sz w:val="22"/>
          <w:rtl/>
          <w:lang w:val="en-US"/>
        </w:rPr>
        <w:t>ت</w:t>
      </w:r>
      <w:r w:rsidRPr="00076710">
        <w:rPr>
          <w:rFonts w:cs="Simplified Arabic" w:hint="cs"/>
          <w:sz w:val="22"/>
          <w:rtl/>
          <w:lang w:val="en-US"/>
        </w:rPr>
        <w:t xml:space="preserve">لندية وشركائها في "عملية أدنبرة". وكان أمامها أيضا وثيقة معلومات عن عملية أدنبرة للحكومات دون الوطنية والمحلية بشأن إعداد الإطار العالمي للتنوع البيولوجي لما بعد عام 2020: إعلان أدنبرة </w:t>
      </w:r>
      <w:r w:rsidRPr="00076710">
        <w:rPr>
          <w:rFonts w:cs="Simplified Arabic"/>
          <w:sz w:val="22"/>
        </w:rPr>
        <w:t>(CBD/SBI/3/INF/</w:t>
      </w:r>
      <w:r w:rsidR="00C4628C">
        <w:rPr>
          <w:rFonts w:cs="Simplified Arabic"/>
          <w:sz w:val="22"/>
        </w:rPr>
        <w:t>25</w:t>
      </w:r>
      <w:r w:rsidRPr="00076710">
        <w:rPr>
          <w:rFonts w:cs="Simplified Arabic"/>
          <w:sz w:val="22"/>
        </w:rPr>
        <w:t>)</w:t>
      </w:r>
      <w:r w:rsidRPr="00076710">
        <w:rPr>
          <w:rFonts w:cs="Simplified Arabic" w:hint="cs"/>
          <w:sz w:val="22"/>
          <w:rtl/>
          <w:lang w:val="en-US"/>
        </w:rPr>
        <w:t xml:space="preserve"> ووثيقة معلومات عن عملية أدنبرة للحكومات دون الوطنية والمحلية بشأن إعداد الإطار العالمي للتنوع البيولوجي لما بعد عام 2020: خطة عمل الاستجابات التشاورية </w:t>
      </w:r>
      <w:r w:rsidRPr="00076710">
        <w:rPr>
          <w:rFonts w:cs="Simplified Arabic"/>
          <w:sz w:val="22"/>
        </w:rPr>
        <w:t>(CBD/SBI/3/INF/26)</w:t>
      </w:r>
      <w:r w:rsidRPr="00076710">
        <w:rPr>
          <w:rFonts w:cs="Simplified Arabic" w:hint="cs"/>
          <w:sz w:val="22"/>
          <w:rtl/>
          <w:lang w:val="en-US"/>
        </w:rPr>
        <w:t>.</w:t>
      </w:r>
    </w:p>
    <w:p w14:paraId="1DB894D6" w14:textId="1CCB7C60" w:rsidR="00076710" w:rsidRDefault="00076710"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ولدى تقديم البند، أشارت الرئيسة إلى أن البند قد تم النظر فيه خلال الجلسة غير الرسمية في 11 مارس/ آذار 2021، التي طرح فيها</w:t>
      </w:r>
      <w:r w:rsidR="00350748">
        <w:rPr>
          <w:rFonts w:cs="Simplified Arabic" w:hint="cs"/>
          <w:sz w:val="22"/>
          <w:rtl/>
          <w:lang w:val="en-US"/>
        </w:rPr>
        <w:t xml:space="preserve"> ممثلو</w:t>
      </w:r>
      <w:r>
        <w:rPr>
          <w:rFonts w:cs="Simplified Arabic" w:hint="cs"/>
          <w:sz w:val="22"/>
          <w:rtl/>
          <w:lang w:val="en-US"/>
        </w:rPr>
        <w:t xml:space="preserve"> 22 طرفا ومجموعات إقليمية و6 مراقبين بيانات، وتم استلام 8 تقديمات إضافية مكتوبة.</w:t>
      </w:r>
    </w:p>
    <w:p w14:paraId="4D329CC6" w14:textId="77777777" w:rsidR="00076710" w:rsidRDefault="00076710"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وقدم ممثل المملكة المتحدة التقديم بخصوص إشراك الحكومات دون الوطنية والمدن والسلطات المحلية الأخرى، ونتائج "عملية أدنبرة".</w:t>
      </w:r>
    </w:p>
    <w:p w14:paraId="29B53943" w14:textId="77777777" w:rsidR="00076710" w:rsidRDefault="00076710"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إقليمية ممثلا المغرب (بالنيابة عن المجموعة الأفريقية) والبرتغال (بالنيابة عن الاتحاد الأوروبي ودوله الأعضاء.</w:t>
      </w:r>
    </w:p>
    <w:p w14:paraId="2862974F" w14:textId="77777777" w:rsidR="00076710" w:rsidRDefault="00076710"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الأرجنتين، والبرازيل، وكندا، والصين، وكولومبيا، وإكوادور، وإندونيسيا، واليابان، وماليزيا، والمكسيك، وبيرو، والفلبين، وجنوب أفريقيا، وسويسرا، وأوغندا والمملكة المتحدة.</w:t>
      </w:r>
    </w:p>
    <w:p w14:paraId="69536E9D" w14:textId="77777777" w:rsidR="00076710" w:rsidRDefault="00076710" w:rsidP="0035074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التحالف من أجل اتفاقية التنوع البيولوجي، وتحالف النساء من أجل اتفاقية التنوع البيولوجي، ومنظمة الأغذية والزراعة، </w:t>
      </w:r>
      <w:r w:rsidR="00623D1B">
        <w:rPr>
          <w:rFonts w:cs="Simplified Arabic" w:hint="cs"/>
          <w:sz w:val="22"/>
          <w:rtl/>
          <w:lang w:val="en-US"/>
        </w:rPr>
        <w:t>و</w:t>
      </w:r>
      <w:r w:rsidR="00623D1B">
        <w:rPr>
          <w:rFonts w:cs="Simplified Arabic"/>
          <w:sz w:val="22"/>
          <w:lang w:val="en-US"/>
        </w:rPr>
        <w:t>GFC</w:t>
      </w:r>
      <w:r w:rsidR="00623D1B">
        <w:rPr>
          <w:rFonts w:cs="Simplified Arabic" w:hint="cs"/>
          <w:sz w:val="22"/>
          <w:rtl/>
          <w:lang w:val="en-US" w:bidi="ar-EG"/>
        </w:rPr>
        <w:t>، والشبكة العالمية للشباب المعنية بالتنوع البيولوجي، والمجلس الدولي للتعدين والمعادن</w:t>
      </w:r>
      <w:r w:rsidR="00350748">
        <w:rPr>
          <w:rFonts w:cs="Simplified Arabic" w:hint="cs"/>
          <w:sz w:val="22"/>
          <w:rtl/>
          <w:lang w:val="en-US" w:bidi="ar-EG"/>
        </w:rPr>
        <w:t xml:space="preserve"> </w:t>
      </w:r>
      <w:r w:rsidR="00350748">
        <w:rPr>
          <w:rFonts w:cs="Simplified Arabic"/>
          <w:sz w:val="22"/>
          <w:lang w:val="en-US" w:bidi="ar-EG"/>
        </w:rPr>
        <w:t>(ICMM)</w:t>
      </w:r>
      <w:r w:rsidR="00623D1B">
        <w:rPr>
          <w:rFonts w:cs="Simplified Arabic" w:hint="cs"/>
          <w:sz w:val="22"/>
          <w:rtl/>
          <w:lang w:val="en-US" w:bidi="ar-EG"/>
        </w:rPr>
        <w:t>، والحكومات المحلية من أجل الاستدامة</w:t>
      </w:r>
      <w:r w:rsidR="00350748">
        <w:rPr>
          <w:rFonts w:cs="Simplified Arabic" w:hint="cs"/>
          <w:sz w:val="22"/>
          <w:rtl/>
          <w:lang w:val="en-US" w:bidi="ar-EG"/>
        </w:rPr>
        <w:t xml:space="preserve"> </w:t>
      </w:r>
      <w:r w:rsidR="00350748">
        <w:rPr>
          <w:rFonts w:cs="Simplified Arabic"/>
          <w:sz w:val="22"/>
          <w:lang w:val="en-US" w:bidi="ar-EG"/>
        </w:rPr>
        <w:t>(ICLEI)</w:t>
      </w:r>
      <w:r w:rsidR="00623D1B">
        <w:rPr>
          <w:rFonts w:cs="Simplified Arabic" w:hint="cs"/>
          <w:sz w:val="22"/>
          <w:rtl/>
          <w:lang w:val="en-US" w:bidi="ar-EG"/>
        </w:rPr>
        <w:t xml:space="preserve"> والمجلس العالمي للأعمال التجارية من أجل التنمية المستدامة</w:t>
      </w:r>
      <w:r w:rsidR="00350748">
        <w:rPr>
          <w:rFonts w:cs="Simplified Arabic" w:hint="cs"/>
          <w:sz w:val="22"/>
          <w:rtl/>
          <w:lang w:val="en-US" w:bidi="ar-EG"/>
        </w:rPr>
        <w:t xml:space="preserve"> </w:t>
      </w:r>
      <w:r w:rsidR="00350748">
        <w:rPr>
          <w:rFonts w:cs="Simplified Arabic"/>
          <w:sz w:val="22"/>
          <w:lang w:val="en-US" w:bidi="ar-EG"/>
        </w:rPr>
        <w:t>(WBCSD)</w:t>
      </w:r>
      <w:r w:rsidR="00623D1B">
        <w:rPr>
          <w:rFonts w:cs="Simplified Arabic" w:hint="cs"/>
          <w:sz w:val="22"/>
          <w:rtl/>
          <w:lang w:val="en-US" w:bidi="ar-EG"/>
        </w:rPr>
        <w:t>.</w:t>
      </w:r>
    </w:p>
    <w:p w14:paraId="40C770BA" w14:textId="77777777" w:rsidR="00623D1B" w:rsidRDefault="00623D1B" w:rsidP="00623D1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وبالإضا</w:t>
      </w:r>
      <w:r w:rsidR="00350748">
        <w:rPr>
          <w:rFonts w:cs="Simplified Arabic" w:hint="cs"/>
          <w:sz w:val="22"/>
          <w:rtl/>
          <w:lang w:val="en-US" w:bidi="ar-EG"/>
        </w:rPr>
        <w:t xml:space="preserve">فة إلى البيانات المقدمة شفويا، </w:t>
      </w:r>
      <w:r>
        <w:rPr>
          <w:rFonts w:cs="Simplified Arabic" w:hint="cs"/>
          <w:sz w:val="22"/>
          <w:rtl/>
          <w:lang w:val="en-US" w:bidi="ar-EG"/>
        </w:rPr>
        <w:t>قدمت أيضا بيانات مكتوبة من المنظمة الدولية للحفظ، و</w:t>
      </w:r>
      <w:r w:rsidR="00CE350D" w:rsidRPr="00D8536D">
        <w:rPr>
          <w:rFonts w:cs="Simplified Arabic" w:hint="cs"/>
          <w:sz w:val="22"/>
          <w:rtl/>
          <w:lang w:bidi="ar-EG"/>
        </w:rPr>
        <w:t>رابطة صناعة النفط الدولية لحفظ البيئة</w:t>
      </w:r>
      <w:r w:rsidR="00CE350D">
        <w:rPr>
          <w:rFonts w:cs="Simplified Arabic" w:hint="cs"/>
          <w:sz w:val="22"/>
          <w:rtl/>
          <w:lang w:val="en-US"/>
        </w:rPr>
        <w:t xml:space="preserve"> </w:t>
      </w:r>
      <w:r w:rsidR="00350748">
        <w:rPr>
          <w:rFonts w:cs="Simplified Arabic"/>
          <w:sz w:val="22"/>
          <w:lang w:val="en-US"/>
        </w:rPr>
        <w:t>(IPIECA)</w:t>
      </w:r>
      <w:r w:rsidR="00CE350D">
        <w:rPr>
          <w:rFonts w:cs="Simplified Arabic" w:hint="cs"/>
          <w:sz w:val="22"/>
          <w:rtl/>
          <w:lang w:val="en-US"/>
        </w:rPr>
        <w:t>، والاتحاد الدولي للعلوم البيولوجية، ولجنة الأمم المتحدة الاقتصادية لأمريكا اللاتينية والبحر الكاريبي، ومؤتمر الأمم المتحدة للتجارة والتنمية</w:t>
      </w:r>
      <w:r w:rsidR="00350748">
        <w:rPr>
          <w:rFonts w:cs="Simplified Arabic" w:hint="cs"/>
          <w:sz w:val="22"/>
          <w:rtl/>
          <w:lang w:val="en-US"/>
        </w:rPr>
        <w:t xml:space="preserve"> </w:t>
      </w:r>
      <w:r w:rsidR="00350748">
        <w:rPr>
          <w:rFonts w:cs="Simplified Arabic"/>
          <w:sz w:val="22"/>
          <w:lang w:val="en-US"/>
        </w:rPr>
        <w:t>(UNCTAD)</w:t>
      </w:r>
      <w:r w:rsidR="00CE350D">
        <w:rPr>
          <w:rFonts w:cs="Simplified Arabic" w:hint="cs"/>
          <w:sz w:val="22"/>
          <w:rtl/>
          <w:lang w:val="en-US"/>
        </w:rPr>
        <w:t>، والصندوق العالمي للأحياء البرية، وأتيحت على صفة الويب للاجتماع.</w:t>
      </w:r>
    </w:p>
    <w:p w14:paraId="3E3C546E" w14:textId="040D1070" w:rsidR="00CE350D" w:rsidRDefault="00D64412" w:rsidP="00CE350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وأشارت الرئيسة إلى أن ممثلي </w:t>
      </w:r>
      <w:r w:rsidR="00CE350D">
        <w:rPr>
          <w:rFonts w:cs="Simplified Arabic" w:hint="cs"/>
          <w:sz w:val="22"/>
          <w:rtl/>
          <w:lang w:val="en-US"/>
        </w:rPr>
        <w:t xml:space="preserve">الأطراف التالية </w:t>
      </w:r>
      <w:r w:rsidR="00881FA9">
        <w:rPr>
          <w:rFonts w:cs="Simplified Arabic" w:hint="cs"/>
          <w:sz w:val="22"/>
          <w:rtl/>
          <w:lang w:val="en-US"/>
        </w:rPr>
        <w:t>أدلوا ب</w:t>
      </w:r>
      <w:r w:rsidR="00CE350D">
        <w:rPr>
          <w:rFonts w:cs="Simplified Arabic" w:hint="cs"/>
          <w:sz w:val="22"/>
          <w:rtl/>
          <w:lang w:val="en-US"/>
        </w:rPr>
        <w:t xml:space="preserve">تعليقات باستخدام خاصية </w:t>
      </w:r>
      <w:r w:rsidR="00594C5A">
        <w:rPr>
          <w:rFonts w:cs="Simplified Arabic" w:hint="cs"/>
          <w:sz w:val="22"/>
          <w:rtl/>
          <w:lang w:val="en-US"/>
        </w:rPr>
        <w:t>الدردشة</w:t>
      </w:r>
      <w:r w:rsidR="00CE350D">
        <w:rPr>
          <w:rFonts w:cs="Simplified Arabic" w:hint="cs"/>
          <w:sz w:val="22"/>
          <w:rtl/>
          <w:lang w:val="en-US"/>
        </w:rPr>
        <w:t>: الأرجنتين، وكولومبيا، والمكسيك، وبيرو، والبرتغال (بالنيابة عن الاتحاد الأوروبي ودوله الأعضاء)، وجنوب أفريقيا وأوغندا.</w:t>
      </w:r>
    </w:p>
    <w:p w14:paraId="626903EE" w14:textId="797B9CDA" w:rsidR="00B5169A" w:rsidRPr="00D64412" w:rsidRDefault="00D64412" w:rsidP="00B5169A">
      <w:pPr>
        <w:pStyle w:val="ListParagraph"/>
        <w:bidi/>
        <w:spacing w:after="120" w:line="216" w:lineRule="auto"/>
        <w:ind w:left="0"/>
        <w:contextualSpacing w:val="0"/>
        <w:jc w:val="center"/>
        <w:rPr>
          <w:rFonts w:cs="Simplified Arabic"/>
          <w:i/>
          <w:iCs/>
          <w:sz w:val="22"/>
          <w:rtl/>
          <w:lang w:val="en-US"/>
        </w:rPr>
      </w:pPr>
      <w:r w:rsidRPr="005D6F25">
        <w:rPr>
          <w:rFonts w:cs="Simplified Arabic" w:hint="cs"/>
          <w:sz w:val="22"/>
          <w:rtl/>
          <w:lang w:val="en-US"/>
        </w:rPr>
        <w:t>1</w:t>
      </w:r>
      <w:r w:rsidR="00B5169A" w:rsidRPr="005D6F25">
        <w:rPr>
          <w:rFonts w:cs="Simplified Arabic" w:hint="cs"/>
          <w:sz w:val="22"/>
          <w:rtl/>
          <w:lang w:val="en-US"/>
        </w:rPr>
        <w:t xml:space="preserve"> -</w:t>
      </w:r>
      <w:r w:rsidR="00B5169A" w:rsidRPr="00D64412">
        <w:rPr>
          <w:rFonts w:cs="Simplified Arabic" w:hint="cs"/>
          <w:i/>
          <w:iCs/>
          <w:sz w:val="22"/>
          <w:rtl/>
          <w:lang w:val="en-US"/>
        </w:rPr>
        <w:tab/>
        <w:t>تعميم التنوع البيولوجي داخل القطاعات وعبرها</w:t>
      </w:r>
    </w:p>
    <w:p w14:paraId="71C899E0" w14:textId="7A4F026F" w:rsidR="00B5169A" w:rsidRDefault="00CE350D" w:rsidP="00CE350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عقب تبادل الآراء، قالت الرئيسة إنها ستعد توصية منقحة لنظر الهيئة الفرعية، مع مراعاة الآراء التي أعربت عنها أو أيدتها الأطراف شفويا والتع</w:t>
      </w:r>
      <w:r w:rsidR="00350748">
        <w:rPr>
          <w:rFonts w:cs="Simplified Arabic" w:hint="cs"/>
          <w:sz w:val="22"/>
          <w:rtl/>
          <w:lang w:val="en-US"/>
        </w:rPr>
        <w:t xml:space="preserve">ليقات المستلمة </w:t>
      </w:r>
      <w:r w:rsidR="00460A0A">
        <w:rPr>
          <w:rFonts w:cs="Simplified Arabic" w:hint="cs"/>
          <w:sz w:val="22"/>
          <w:rtl/>
          <w:lang w:val="en-US"/>
        </w:rPr>
        <w:t>كتابة خلال الجلسة غير الرسمية المنعقدة في مارس/آذار وفي هذا الاجتماع</w:t>
      </w:r>
      <w:r w:rsidR="00350748">
        <w:rPr>
          <w:rFonts w:cs="Simplified Arabic" w:hint="cs"/>
          <w:sz w:val="22"/>
          <w:rtl/>
          <w:lang w:val="en-US"/>
        </w:rPr>
        <w:t>. وقالت إنه</w:t>
      </w:r>
      <w:r>
        <w:rPr>
          <w:rFonts w:cs="Simplified Arabic" w:hint="cs"/>
          <w:sz w:val="22"/>
          <w:rtl/>
          <w:lang w:val="en-US"/>
        </w:rPr>
        <w:t xml:space="preserve"> نظرا لتباين الآراء المعرب عنها فإنها ستتشاور مع الأطراف عند إعداد النص.</w:t>
      </w:r>
    </w:p>
    <w:p w14:paraId="37C40D1A" w14:textId="2E5BDCDA" w:rsidR="00CE350D" w:rsidRDefault="00CE350D" w:rsidP="006E28D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السادسة للاجتماع</w:t>
      </w:r>
      <w:r w:rsidR="00593180">
        <w:rPr>
          <w:rFonts w:cs="Simplified Arabic" w:hint="cs"/>
          <w:sz w:val="22"/>
          <w:rtl/>
          <w:lang w:val="en-US"/>
        </w:rPr>
        <w:t xml:space="preserve"> </w:t>
      </w:r>
      <w:r w:rsidR="00593180">
        <w:rPr>
          <w:rFonts w:cs="Simplified Arabic" w:hint="cs"/>
          <w:sz w:val="22"/>
          <w:rtl/>
          <w:lang w:val="en-GB" w:bidi="ar-EG"/>
        </w:rPr>
        <w:t>للجزء الأول من الاجتماع</w:t>
      </w:r>
      <w:r>
        <w:rPr>
          <w:rFonts w:cs="Simplified Arabic" w:hint="cs"/>
          <w:sz w:val="22"/>
          <w:rtl/>
          <w:lang w:val="en-US"/>
        </w:rPr>
        <w:t>، المنعقدة في 30 مايو/أيار 2021، أبلغت الرئيسة الهيئة الفرعية بأنها ستعمل مع فريق مصغر من</w:t>
      </w:r>
      <w:r w:rsidR="00350748">
        <w:rPr>
          <w:rFonts w:cs="Simplified Arabic" w:hint="cs"/>
          <w:sz w:val="22"/>
          <w:rtl/>
          <w:lang w:val="en-US"/>
        </w:rPr>
        <w:t xml:space="preserve"> </w:t>
      </w:r>
      <w:r>
        <w:rPr>
          <w:rFonts w:cs="Simplified Arabic" w:hint="cs"/>
          <w:sz w:val="22"/>
          <w:rtl/>
          <w:lang w:val="en-US"/>
        </w:rPr>
        <w:t xml:space="preserve">الأطراف لتسوية المسائل المعلقة </w:t>
      </w:r>
      <w:r w:rsidR="006E28D5">
        <w:rPr>
          <w:rFonts w:cs="Simplified Arabic" w:hint="cs"/>
          <w:sz w:val="22"/>
          <w:rtl/>
          <w:lang w:val="en-US"/>
        </w:rPr>
        <w:t>ذات الصلة</w:t>
      </w:r>
      <w:r>
        <w:rPr>
          <w:rFonts w:cs="Simplified Arabic" w:hint="cs"/>
          <w:sz w:val="22"/>
          <w:rtl/>
          <w:lang w:val="en-US"/>
        </w:rPr>
        <w:t xml:space="preserve"> بالتعميم.</w:t>
      </w:r>
    </w:p>
    <w:p w14:paraId="7737797B" w14:textId="77777777" w:rsidR="00E8604C" w:rsidRDefault="00E8604C" w:rsidP="00B5169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263C5820" w14:textId="15DB949C" w:rsidR="00E8604C" w:rsidRPr="00881FA9" w:rsidRDefault="00881FA9" w:rsidP="00E8604C">
      <w:pPr>
        <w:pStyle w:val="ListParagraph"/>
        <w:bidi/>
        <w:spacing w:after="120" w:line="216" w:lineRule="auto"/>
        <w:ind w:left="0"/>
        <w:contextualSpacing w:val="0"/>
        <w:jc w:val="center"/>
        <w:rPr>
          <w:rFonts w:cs="Simplified Arabic"/>
          <w:i/>
          <w:iCs/>
          <w:sz w:val="22"/>
          <w:lang w:val="en-US"/>
        </w:rPr>
      </w:pPr>
      <w:r w:rsidRPr="005D6F25">
        <w:rPr>
          <w:rFonts w:cs="Simplified Arabic" w:hint="cs"/>
          <w:sz w:val="22"/>
          <w:rtl/>
          <w:lang w:val="en-US"/>
        </w:rPr>
        <w:t>2</w:t>
      </w:r>
      <w:r w:rsidR="00E8604C" w:rsidRPr="005D6F25">
        <w:rPr>
          <w:rFonts w:cs="Simplified Arabic" w:hint="cs"/>
          <w:sz w:val="22"/>
          <w:rtl/>
          <w:lang w:val="en-US"/>
        </w:rPr>
        <w:t xml:space="preserve"> -</w:t>
      </w:r>
      <w:r w:rsidR="00E8604C" w:rsidRPr="00881FA9">
        <w:rPr>
          <w:rFonts w:cs="Simplified Arabic" w:hint="cs"/>
          <w:i/>
          <w:iCs/>
          <w:sz w:val="22"/>
          <w:rtl/>
          <w:lang w:val="en-US"/>
        </w:rPr>
        <w:tab/>
        <w:t>إشراك الحكومات دون الوطنية والمدن والسلطات المحلية الأخرى</w:t>
      </w:r>
    </w:p>
    <w:p w14:paraId="740D8196" w14:textId="5F29C78D" w:rsidR="00CE350D" w:rsidRDefault="00CE350D" w:rsidP="00CE350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عقب تبادل الآراء، قالت الرئيسة إنها ستعد توصية منقحة لنظر الهيئة الفرعية، مع مراعاة الآراء التي أعربت عنها أو أيدتها الأطراف شفويا والتعليقات </w:t>
      </w:r>
      <w:r w:rsidR="000B463C">
        <w:rPr>
          <w:rFonts w:cs="Simplified Arabic" w:hint="cs"/>
          <w:sz w:val="22"/>
          <w:rtl/>
          <w:lang w:val="en-US"/>
        </w:rPr>
        <w:t>المستلمة كتابة خلال الجلسة غير الرسمية المنعقدة في مارس/آذار وفي هذا الاجتماع</w:t>
      </w:r>
      <w:r>
        <w:rPr>
          <w:rFonts w:cs="Simplified Arabic" w:hint="cs"/>
          <w:sz w:val="22"/>
          <w:rtl/>
          <w:lang w:val="en-US"/>
        </w:rPr>
        <w:t>.</w:t>
      </w:r>
    </w:p>
    <w:p w14:paraId="45316003" w14:textId="77777777" w:rsidR="00B5169A" w:rsidRDefault="00B5169A" w:rsidP="00CE350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123D2B22" w14:textId="77777777" w:rsidR="00D74C52" w:rsidRPr="00D002D1" w:rsidRDefault="00D002D1" w:rsidP="000B463C">
      <w:pPr>
        <w:pStyle w:val="ListParagraph"/>
        <w:keepNext/>
        <w:keepLines/>
        <w:bidi/>
        <w:spacing w:after="120" w:line="216" w:lineRule="auto"/>
        <w:ind w:left="2154" w:right="811" w:hanging="1077"/>
        <w:contextualSpacing w:val="0"/>
        <w:rPr>
          <w:rFonts w:cs="Simplified Arabic"/>
          <w:b/>
          <w:bCs/>
          <w:sz w:val="22"/>
          <w:lang w:val="en-US"/>
        </w:rPr>
      </w:pPr>
      <w:r w:rsidRPr="00D002D1">
        <w:rPr>
          <w:rFonts w:cs="Simplified Arabic" w:hint="cs"/>
          <w:b/>
          <w:bCs/>
          <w:sz w:val="22"/>
          <w:rtl/>
          <w:lang w:val="en-US"/>
        </w:rPr>
        <w:lastRenderedPageBreak/>
        <w:t>البند 12</w:t>
      </w:r>
      <w:r w:rsidRPr="00D002D1">
        <w:rPr>
          <w:rFonts w:cs="Simplified Arabic" w:hint="cs"/>
          <w:b/>
          <w:bCs/>
          <w:sz w:val="22"/>
          <w:rtl/>
          <w:lang w:val="en-US"/>
        </w:rPr>
        <w:tab/>
      </w:r>
      <w:r w:rsidR="00D31AEB" w:rsidRPr="00D002D1">
        <w:rPr>
          <w:rFonts w:cs="Simplified Arabic" w:hint="cs"/>
          <w:b/>
          <w:bCs/>
          <w:sz w:val="22"/>
          <w:rtl/>
          <w:lang w:val="en-US"/>
        </w:rPr>
        <w:t xml:space="preserve">الصكوك </w:t>
      </w:r>
      <w:r w:rsidR="00956220" w:rsidRPr="00D002D1">
        <w:rPr>
          <w:rFonts w:cs="Simplified Arabic" w:hint="cs"/>
          <w:b/>
          <w:bCs/>
          <w:sz w:val="22"/>
          <w:rtl/>
          <w:lang w:val="en-US"/>
        </w:rPr>
        <w:t>ال</w:t>
      </w:r>
      <w:r w:rsidR="00D31AEB" w:rsidRPr="00D002D1">
        <w:rPr>
          <w:rFonts w:cs="Simplified Arabic" w:hint="cs"/>
          <w:b/>
          <w:bCs/>
          <w:sz w:val="22"/>
          <w:rtl/>
          <w:lang w:val="en-US"/>
        </w:rPr>
        <w:t xml:space="preserve">دولية </w:t>
      </w:r>
      <w:r w:rsidR="00956220" w:rsidRPr="00D002D1">
        <w:rPr>
          <w:rFonts w:cs="Simplified Arabic" w:hint="cs"/>
          <w:b/>
          <w:bCs/>
          <w:sz w:val="22"/>
          <w:rtl/>
          <w:lang w:val="en-US"/>
        </w:rPr>
        <w:t>ال</w:t>
      </w:r>
      <w:r w:rsidR="00D31AEB" w:rsidRPr="00D002D1">
        <w:rPr>
          <w:rFonts w:cs="Simplified Arabic" w:hint="cs"/>
          <w:b/>
          <w:bCs/>
          <w:sz w:val="22"/>
          <w:rtl/>
          <w:lang w:val="en-US"/>
        </w:rPr>
        <w:t xml:space="preserve">متخصصة للحصول وتقاسم المنافع في سياق المادة </w:t>
      </w:r>
      <w:r w:rsidR="00956220" w:rsidRPr="00D002D1">
        <w:rPr>
          <w:rFonts w:cs="Simplified Arabic" w:hint="cs"/>
          <w:b/>
          <w:bCs/>
          <w:sz w:val="22"/>
          <w:rtl/>
          <w:lang w:val="en-US"/>
        </w:rPr>
        <w:t>4، الفقرة 4، من بروتوكول ناغويا</w:t>
      </w:r>
    </w:p>
    <w:p w14:paraId="4FAC7B3C" w14:textId="17D89855" w:rsidR="0000123A" w:rsidRDefault="0000123A" w:rsidP="006E28D5">
      <w:pPr>
        <w:numPr>
          <w:ilvl w:val="0"/>
          <w:numId w:val="4"/>
        </w:numPr>
        <w:bidi/>
        <w:spacing w:after="120" w:line="216" w:lineRule="auto"/>
        <w:ind w:left="0" w:firstLine="0"/>
        <w:jc w:val="both"/>
        <w:rPr>
          <w:rFonts w:cs="Simplified Arabic"/>
          <w:sz w:val="22"/>
          <w:lang w:val="en-GB" w:bidi="ar-EG"/>
        </w:rPr>
      </w:pPr>
      <w:r w:rsidRPr="0000123A">
        <w:rPr>
          <w:rFonts w:cs="Simplified Arabic" w:hint="cs"/>
          <w:sz w:val="22"/>
          <w:rtl/>
          <w:lang w:val="en-GB" w:bidi="ar-EG"/>
        </w:rPr>
        <w:t xml:space="preserve">نظرت الهيئة الفرعية في البند </w:t>
      </w:r>
      <w:r>
        <w:rPr>
          <w:rFonts w:cs="Simplified Arabic" w:hint="cs"/>
          <w:sz w:val="22"/>
          <w:rtl/>
          <w:lang w:val="en-GB" w:bidi="ar-EG"/>
        </w:rPr>
        <w:t>12</w:t>
      </w:r>
      <w:r w:rsidRPr="0000123A">
        <w:rPr>
          <w:rFonts w:cs="Simplified Arabic" w:hint="cs"/>
          <w:sz w:val="22"/>
          <w:rtl/>
          <w:lang w:val="en-GB" w:bidi="ar-EG"/>
        </w:rPr>
        <w:t xml:space="preserve"> من جدول الأعمال في </w:t>
      </w:r>
      <w:r w:rsidR="000B463C">
        <w:rPr>
          <w:rFonts w:cs="Simplified Arabic" w:hint="cs"/>
          <w:sz w:val="22"/>
          <w:rtl/>
          <w:lang w:val="en-GB" w:bidi="ar-EG"/>
        </w:rPr>
        <w:t>الجلسة</w:t>
      </w:r>
      <w:r w:rsidRPr="0000123A">
        <w:rPr>
          <w:rFonts w:cs="Simplified Arabic" w:hint="cs"/>
          <w:sz w:val="22"/>
          <w:rtl/>
          <w:lang w:val="en-GB" w:bidi="ar-EG"/>
        </w:rPr>
        <w:t xml:space="preserve"> العامة ال</w:t>
      </w:r>
      <w:r>
        <w:rPr>
          <w:rFonts w:cs="Simplified Arabic" w:hint="cs"/>
          <w:sz w:val="22"/>
          <w:rtl/>
          <w:lang w:val="en-GB" w:bidi="ar-EG"/>
        </w:rPr>
        <w:t>رابع</w:t>
      </w:r>
      <w:r w:rsidRPr="0000123A">
        <w:rPr>
          <w:rFonts w:cs="Simplified Arabic" w:hint="cs"/>
          <w:sz w:val="22"/>
          <w:rtl/>
          <w:lang w:val="en-GB" w:bidi="ar-EG"/>
        </w:rPr>
        <w:t>ة</w:t>
      </w:r>
      <w:r w:rsidR="00593180">
        <w:rPr>
          <w:rFonts w:cs="Simplified Arabic" w:hint="cs"/>
          <w:sz w:val="22"/>
          <w:rtl/>
          <w:lang w:val="en-GB" w:bidi="ar-EG"/>
        </w:rPr>
        <w:t xml:space="preserve"> للجزء الأول من الاجتماع</w:t>
      </w:r>
      <w:r w:rsidR="006E28D5">
        <w:rPr>
          <w:rFonts w:cs="Simplified Arabic" w:hint="cs"/>
          <w:sz w:val="22"/>
          <w:rtl/>
          <w:lang w:val="en-GB" w:bidi="ar-EG"/>
        </w:rPr>
        <w:t>،</w:t>
      </w:r>
      <w:r w:rsidRPr="0000123A">
        <w:rPr>
          <w:rFonts w:cs="Simplified Arabic" w:hint="cs"/>
          <w:sz w:val="22"/>
          <w:rtl/>
          <w:lang w:val="en-GB" w:bidi="ar-EG"/>
        </w:rPr>
        <w:t xml:space="preserve"> المنعقدة في 29 مايو/أيار 2021. </w:t>
      </w:r>
      <w:r w:rsidR="006E28D5">
        <w:rPr>
          <w:rFonts w:cs="Simplified Arabic" w:hint="cs"/>
          <w:sz w:val="22"/>
          <w:rtl/>
          <w:lang w:val="en-GB" w:bidi="ar-EG"/>
        </w:rPr>
        <w:t>و</w:t>
      </w:r>
      <w:r w:rsidR="00B04010">
        <w:rPr>
          <w:rFonts w:cs="Simplified Arabic" w:hint="cs"/>
          <w:sz w:val="22"/>
          <w:rtl/>
          <w:lang w:val="en-GB" w:bidi="ar-EG"/>
        </w:rPr>
        <w:t>لدى نظرها في البند، كان أمام الهيئة الفرعية</w:t>
      </w:r>
      <w:r w:rsidRPr="0000123A">
        <w:rPr>
          <w:rFonts w:cs="Simplified Arabic" w:hint="cs"/>
          <w:sz w:val="22"/>
          <w:rtl/>
          <w:lang w:val="en-GB" w:bidi="ar-EG"/>
        </w:rPr>
        <w:t xml:space="preserve"> مذكرة من الأمينة التنفيذية عن </w:t>
      </w:r>
      <w:r w:rsidR="00B04010" w:rsidRPr="003309C8">
        <w:rPr>
          <w:rFonts w:ascii="Simplified Arabic" w:hAnsi="Simplified Arabic" w:cs="Simplified Arabic" w:hint="cs"/>
          <w:rtl/>
          <w:lang w:val="en-US"/>
        </w:rPr>
        <w:t>الصكوك الدولية المتخصصة للحصول وتقاسم المنافع في سياق المادة 4، الفقرة 4، من بروتوكول ناغويا</w:t>
      </w:r>
      <w:r w:rsidRPr="0000123A">
        <w:rPr>
          <w:rFonts w:cs="Simplified Arabic" w:hint="cs"/>
          <w:sz w:val="22"/>
          <w:rtl/>
          <w:lang w:val="en-GB" w:bidi="ar-EG"/>
        </w:rPr>
        <w:t xml:space="preserve"> </w:t>
      </w:r>
      <w:r w:rsidRPr="0000123A">
        <w:rPr>
          <w:rFonts w:cs="Simplified Arabic"/>
          <w:sz w:val="22"/>
        </w:rPr>
        <w:t>(CBD/SBI/3/</w:t>
      </w:r>
      <w:r w:rsidR="00B04010">
        <w:rPr>
          <w:rFonts w:cs="Simplified Arabic"/>
          <w:sz w:val="22"/>
        </w:rPr>
        <w:t>14</w:t>
      </w:r>
      <w:r w:rsidRPr="0000123A">
        <w:rPr>
          <w:rFonts w:cs="Simplified Arabic"/>
          <w:sz w:val="22"/>
        </w:rPr>
        <w:t>)</w:t>
      </w:r>
      <w:r w:rsidRPr="0000123A">
        <w:rPr>
          <w:rFonts w:cs="Simplified Arabic" w:hint="cs"/>
          <w:sz w:val="22"/>
          <w:rtl/>
          <w:lang w:val="en-GB" w:bidi="ar-EG"/>
        </w:rPr>
        <w:t xml:space="preserve">، بما في ذلك </w:t>
      </w:r>
      <w:r w:rsidR="006E28D5">
        <w:rPr>
          <w:rFonts w:cs="Simplified Arabic" w:hint="cs"/>
          <w:sz w:val="22"/>
          <w:rtl/>
          <w:lang w:val="en-GB" w:bidi="ar-EG"/>
        </w:rPr>
        <w:t xml:space="preserve">مشروع </w:t>
      </w:r>
      <w:r w:rsidRPr="0000123A">
        <w:rPr>
          <w:rFonts w:cs="Simplified Arabic" w:hint="cs"/>
          <w:sz w:val="22"/>
          <w:rtl/>
          <w:lang w:val="en-GB" w:bidi="ar-EG"/>
        </w:rPr>
        <w:t>توصية</w:t>
      </w:r>
      <w:r w:rsidR="00B04010">
        <w:rPr>
          <w:rFonts w:cs="Simplified Arabic" w:hint="cs"/>
          <w:sz w:val="22"/>
          <w:rtl/>
          <w:lang w:val="en-GB" w:bidi="ar-EG"/>
        </w:rPr>
        <w:t>.</w:t>
      </w:r>
    </w:p>
    <w:p w14:paraId="27009C5E" w14:textId="5D15CCE8" w:rsidR="0000123A" w:rsidRDefault="0000123A" w:rsidP="00B0401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ولدى تقديمها لهذا البند، أشارت الرئيسة </w:t>
      </w:r>
      <w:r>
        <w:rPr>
          <w:rFonts w:cs="Simplified Arabic" w:hint="cs"/>
          <w:sz w:val="22"/>
          <w:rtl/>
          <w:lang w:val="en-US"/>
        </w:rPr>
        <w:t>إلى أن البند قد تم النظر فيه خلال الجلس</w:t>
      </w:r>
      <w:r w:rsidR="000B463C">
        <w:rPr>
          <w:rFonts w:cs="Simplified Arabic" w:hint="cs"/>
          <w:sz w:val="22"/>
          <w:rtl/>
          <w:lang w:val="en-US"/>
        </w:rPr>
        <w:t>ة</w:t>
      </w:r>
      <w:r>
        <w:rPr>
          <w:rFonts w:cs="Simplified Arabic" w:hint="cs"/>
          <w:sz w:val="22"/>
          <w:rtl/>
          <w:lang w:val="en-US"/>
        </w:rPr>
        <w:t xml:space="preserve"> غير الرسمية في</w:t>
      </w:r>
      <w:r w:rsidR="00B04010">
        <w:rPr>
          <w:rFonts w:cs="Simplified Arabic" w:hint="cs"/>
          <w:sz w:val="22"/>
          <w:rtl/>
          <w:lang w:val="en-US"/>
        </w:rPr>
        <w:t xml:space="preserve"> 12 و14 مارس/</w:t>
      </w:r>
      <w:r>
        <w:rPr>
          <w:rFonts w:cs="Simplified Arabic" w:hint="cs"/>
          <w:sz w:val="22"/>
          <w:rtl/>
          <w:lang w:val="en-US"/>
        </w:rPr>
        <w:t xml:space="preserve">آذار 2021، التي </w:t>
      </w:r>
      <w:r w:rsidR="00B04010">
        <w:rPr>
          <w:rFonts w:cs="Simplified Arabic" w:hint="cs"/>
          <w:sz w:val="22"/>
          <w:rtl/>
          <w:lang w:val="en-US"/>
        </w:rPr>
        <w:t xml:space="preserve">أدلى </w:t>
      </w:r>
      <w:r>
        <w:rPr>
          <w:rFonts w:cs="Simplified Arabic" w:hint="cs"/>
          <w:sz w:val="22"/>
          <w:rtl/>
          <w:lang w:val="en-US"/>
        </w:rPr>
        <w:t xml:space="preserve">فيها </w:t>
      </w:r>
      <w:r w:rsidR="00B04010">
        <w:rPr>
          <w:rFonts w:cs="Simplified Arabic" w:hint="cs"/>
          <w:sz w:val="22"/>
          <w:rtl/>
          <w:lang w:val="en-US"/>
        </w:rPr>
        <w:t>ببيانات ممثلو</w:t>
      </w:r>
      <w:r>
        <w:rPr>
          <w:rFonts w:cs="Simplified Arabic" w:hint="cs"/>
          <w:sz w:val="22"/>
          <w:rtl/>
          <w:lang w:val="en-US"/>
        </w:rPr>
        <w:t xml:space="preserve"> </w:t>
      </w:r>
      <w:r w:rsidR="00B04010">
        <w:rPr>
          <w:rFonts w:cs="Simplified Arabic" w:hint="cs"/>
          <w:sz w:val="22"/>
          <w:rtl/>
          <w:lang w:val="en-US"/>
        </w:rPr>
        <w:t>11 طر</w:t>
      </w:r>
      <w:r>
        <w:rPr>
          <w:rFonts w:cs="Simplified Arabic" w:hint="cs"/>
          <w:sz w:val="22"/>
          <w:rtl/>
          <w:lang w:val="en-US"/>
        </w:rPr>
        <w:t>ف</w:t>
      </w:r>
      <w:r w:rsidR="00B04010">
        <w:rPr>
          <w:rFonts w:cs="Simplified Arabic" w:hint="cs"/>
          <w:sz w:val="22"/>
          <w:rtl/>
          <w:lang w:val="en-US"/>
        </w:rPr>
        <w:t>ا</w:t>
      </w:r>
      <w:r>
        <w:rPr>
          <w:rFonts w:cs="Simplified Arabic" w:hint="cs"/>
          <w:sz w:val="22"/>
          <w:rtl/>
          <w:lang w:val="en-US"/>
        </w:rPr>
        <w:t xml:space="preserve"> ومجموعات إقليمية و</w:t>
      </w:r>
      <w:r w:rsidR="00B04010">
        <w:rPr>
          <w:rFonts w:cs="Simplified Arabic" w:hint="cs"/>
          <w:sz w:val="22"/>
          <w:rtl/>
          <w:lang w:val="en-US"/>
        </w:rPr>
        <w:t>3</w:t>
      </w:r>
      <w:r>
        <w:rPr>
          <w:rFonts w:cs="Simplified Arabic" w:hint="cs"/>
          <w:sz w:val="22"/>
          <w:rtl/>
          <w:lang w:val="en-US"/>
        </w:rPr>
        <w:t xml:space="preserve"> من المراقبين، </w:t>
      </w:r>
      <w:r w:rsidR="00B04010">
        <w:rPr>
          <w:rFonts w:cs="Simplified Arabic" w:hint="cs"/>
          <w:sz w:val="22"/>
          <w:rtl/>
          <w:lang w:val="en-US"/>
        </w:rPr>
        <w:t>ولم يستلم أي تقديمات إضافية</w:t>
      </w:r>
      <w:r>
        <w:rPr>
          <w:rFonts w:cs="Simplified Arabic" w:hint="cs"/>
          <w:sz w:val="22"/>
          <w:rtl/>
          <w:lang w:val="en-US"/>
        </w:rPr>
        <w:t xml:space="preserve"> مكتوب</w:t>
      </w:r>
      <w:r w:rsidR="00B04010">
        <w:rPr>
          <w:rFonts w:cs="Simplified Arabic" w:hint="cs"/>
          <w:sz w:val="22"/>
          <w:rtl/>
          <w:lang w:val="en-US"/>
        </w:rPr>
        <w:t>ة</w:t>
      </w:r>
      <w:r>
        <w:rPr>
          <w:rFonts w:cs="Simplified Arabic" w:hint="cs"/>
          <w:sz w:val="22"/>
          <w:rtl/>
          <w:lang w:val="en-US"/>
        </w:rPr>
        <w:t>.</w:t>
      </w:r>
    </w:p>
    <w:p w14:paraId="5D7B8761" w14:textId="77777777" w:rsidR="0000123A" w:rsidRDefault="00B04010" w:rsidP="00B0401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إقليمية ممثلا ملاوي (بالنيابة عن المجموعة الأفريقية) </w:t>
      </w:r>
      <w:r w:rsidR="006E28D5">
        <w:rPr>
          <w:rFonts w:cs="Simplified Arabic" w:hint="cs"/>
          <w:sz w:val="22"/>
          <w:rtl/>
          <w:lang w:val="en-GB" w:bidi="ar-EG"/>
        </w:rPr>
        <w:t>و</w:t>
      </w:r>
      <w:r>
        <w:rPr>
          <w:rFonts w:cs="Simplified Arabic" w:hint="cs"/>
          <w:sz w:val="22"/>
          <w:rtl/>
          <w:lang w:val="en-GB" w:bidi="ar-EG"/>
        </w:rPr>
        <w:t>البرتغال (بالنيابة عن الاتحاد الأوروبي ودوله الأعضاء).</w:t>
      </w:r>
    </w:p>
    <w:p w14:paraId="67058E25" w14:textId="77777777" w:rsidR="0000123A" w:rsidRDefault="00B04010"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وأدلى ببيانات أيضا ممثلو الأرجنتين، وإندونيسيا، وماليزيا، والمكسيك، وبيرو، وجنوب أفريقيا، وسويسرا والمملكة المتحدة.</w:t>
      </w:r>
    </w:p>
    <w:p w14:paraId="5B2B0F96" w14:textId="77777777" w:rsidR="0000123A" w:rsidRDefault="00B04010" w:rsidP="006E28D5">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وأدلى ببيانات أيضا ممثلو</w:t>
      </w:r>
      <w:r w:rsidR="006E28D5">
        <w:rPr>
          <w:rFonts w:cs="Simplified Arabic" w:hint="cs"/>
          <w:sz w:val="22"/>
          <w:rtl/>
          <w:lang w:val="en-GB" w:bidi="ar-EG"/>
        </w:rPr>
        <w:t xml:space="preserve"> تحالف الن</w:t>
      </w:r>
      <w:r>
        <w:rPr>
          <w:rFonts w:cs="Simplified Arabic" w:hint="cs"/>
          <w:sz w:val="22"/>
          <w:rtl/>
          <w:lang w:val="en-GB" w:bidi="ar-EG"/>
        </w:rPr>
        <w:t>ساء من أجل اتفاقية التنوع البيولوجي، وأمانة الم</w:t>
      </w:r>
      <w:r w:rsidR="006E28D5">
        <w:rPr>
          <w:rFonts w:cs="Simplified Arabic" w:hint="cs"/>
          <w:sz w:val="22"/>
          <w:rtl/>
          <w:lang w:val="en-GB" w:bidi="ar-EG"/>
        </w:rPr>
        <w:t>ع</w:t>
      </w:r>
      <w:r>
        <w:rPr>
          <w:rFonts w:cs="Simplified Arabic" w:hint="cs"/>
          <w:sz w:val="22"/>
          <w:rtl/>
          <w:lang w:val="en-GB" w:bidi="ar-EG"/>
        </w:rPr>
        <w:t>اهدة الدولية بشأن الموارد الوراثية النباتية للأغذية والزراعة وشبكة العالم الثالث.</w:t>
      </w:r>
    </w:p>
    <w:p w14:paraId="455A18C6" w14:textId="0B5F3F9A" w:rsidR="00B04010" w:rsidRDefault="000B463C" w:rsidP="00B0401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rPr>
        <w:t xml:space="preserve">وأشارت الرئيسة إلى أن </w:t>
      </w:r>
      <w:r w:rsidR="00B04010">
        <w:rPr>
          <w:rFonts w:cs="Simplified Arabic" w:hint="cs"/>
          <w:sz w:val="22"/>
          <w:rtl/>
          <w:lang w:val="en-GB"/>
        </w:rPr>
        <w:t>ممثل</w:t>
      </w:r>
      <w:r>
        <w:rPr>
          <w:rFonts w:cs="Simplified Arabic" w:hint="cs"/>
          <w:sz w:val="22"/>
          <w:rtl/>
          <w:lang w:val="en-GB"/>
        </w:rPr>
        <w:t>ي</w:t>
      </w:r>
      <w:r w:rsidR="00B04010">
        <w:rPr>
          <w:rFonts w:cs="Simplified Arabic" w:hint="cs"/>
          <w:sz w:val="22"/>
          <w:rtl/>
          <w:lang w:val="en-GB"/>
        </w:rPr>
        <w:t xml:space="preserve"> الأطراف التالية </w:t>
      </w:r>
      <w:r>
        <w:rPr>
          <w:rFonts w:cs="Simplified Arabic" w:hint="cs"/>
          <w:sz w:val="22"/>
          <w:rtl/>
          <w:lang w:val="en-GB"/>
        </w:rPr>
        <w:t>أدلوا ب</w:t>
      </w:r>
      <w:r w:rsidR="00B04010">
        <w:rPr>
          <w:rFonts w:cs="Simplified Arabic" w:hint="cs"/>
          <w:sz w:val="22"/>
          <w:rtl/>
          <w:lang w:val="en-GB"/>
        </w:rPr>
        <w:t xml:space="preserve">تعليقات باستخدام خاصية </w:t>
      </w:r>
      <w:r w:rsidR="00594C5A">
        <w:rPr>
          <w:rFonts w:cs="Simplified Arabic" w:hint="cs"/>
          <w:sz w:val="22"/>
          <w:rtl/>
          <w:lang w:val="en-GB"/>
        </w:rPr>
        <w:t>الدردشة</w:t>
      </w:r>
      <w:r w:rsidR="00B04010">
        <w:rPr>
          <w:rFonts w:cs="Simplified Arabic" w:hint="cs"/>
          <w:sz w:val="22"/>
          <w:rtl/>
          <w:lang w:val="en-GB"/>
        </w:rPr>
        <w:t>: الأرجنتين، وملاوي، والمكس</w:t>
      </w:r>
      <w:r w:rsidR="006E28D5">
        <w:rPr>
          <w:rFonts w:cs="Simplified Arabic" w:hint="cs"/>
          <w:sz w:val="22"/>
          <w:rtl/>
          <w:lang w:val="en-GB"/>
        </w:rPr>
        <w:t>ي</w:t>
      </w:r>
      <w:r w:rsidR="00B04010">
        <w:rPr>
          <w:rFonts w:cs="Simplified Arabic" w:hint="cs"/>
          <w:sz w:val="22"/>
          <w:rtl/>
          <w:lang w:val="en-GB"/>
        </w:rPr>
        <w:t>ك وبيرو.</w:t>
      </w:r>
    </w:p>
    <w:p w14:paraId="2C754AF5" w14:textId="0A814411" w:rsidR="0000123A" w:rsidRDefault="0000123A" w:rsidP="00B0401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US"/>
        </w:rPr>
        <w:t xml:space="preserve">وعقب تبادل الآراء، قالت الرئيسة إنها ستعد </w:t>
      </w:r>
      <w:r w:rsidR="000B463C">
        <w:rPr>
          <w:rFonts w:cs="Simplified Arabic" w:hint="cs"/>
          <w:sz w:val="22"/>
          <w:rtl/>
          <w:lang w:val="en-US"/>
        </w:rPr>
        <w:t xml:space="preserve">مشروع </w:t>
      </w:r>
      <w:r>
        <w:rPr>
          <w:rFonts w:cs="Simplified Arabic" w:hint="cs"/>
          <w:sz w:val="22"/>
          <w:rtl/>
          <w:lang w:val="en-US"/>
        </w:rPr>
        <w:t xml:space="preserve">توصية منقح لنظر الهيئة الفرعية، مع مراعاة الآراء التي أعربت عنها أو أيدتها الأطراف شفويا والتعليقات </w:t>
      </w:r>
      <w:r w:rsidR="000B463C">
        <w:rPr>
          <w:rFonts w:cs="Simplified Arabic" w:hint="cs"/>
          <w:sz w:val="22"/>
          <w:rtl/>
          <w:lang w:val="en-US"/>
        </w:rPr>
        <w:t>المستلمة كتابة خلال الجلسة غير الرسمية المنعقدة في مارس/آذار وفي هذا الاجتماع</w:t>
      </w:r>
      <w:r>
        <w:rPr>
          <w:rFonts w:cs="Simplified Arabic" w:hint="cs"/>
          <w:sz w:val="22"/>
          <w:rtl/>
          <w:lang w:val="en-US"/>
        </w:rPr>
        <w:t>.</w:t>
      </w:r>
    </w:p>
    <w:p w14:paraId="2AC9697A" w14:textId="77777777" w:rsidR="00D002D1" w:rsidRDefault="00D002D1"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w:t>
      </w:r>
    </w:p>
    <w:p w14:paraId="0BE04A4F" w14:textId="77777777" w:rsidR="00D31AEB" w:rsidRPr="00D002D1" w:rsidRDefault="00D002D1" w:rsidP="00D002D1">
      <w:pPr>
        <w:tabs>
          <w:tab w:val="left" w:pos="1080"/>
        </w:tabs>
        <w:bidi/>
        <w:spacing w:after="120" w:line="216" w:lineRule="auto"/>
        <w:jc w:val="center"/>
        <w:rPr>
          <w:rFonts w:cs="Simplified Arabic"/>
          <w:b/>
          <w:bCs/>
          <w:sz w:val="22"/>
          <w:lang w:val="en-GB" w:bidi="ar-EG"/>
        </w:rPr>
      </w:pPr>
      <w:r w:rsidRPr="00D002D1">
        <w:rPr>
          <w:rFonts w:cs="Simplified Arabic" w:hint="cs"/>
          <w:b/>
          <w:bCs/>
          <w:sz w:val="22"/>
          <w:rtl/>
          <w:lang w:val="en-GB" w:bidi="ar-EG"/>
        </w:rPr>
        <w:t xml:space="preserve">البند 13 </w:t>
      </w:r>
      <w:r w:rsidRPr="00D002D1">
        <w:rPr>
          <w:rFonts w:cs="Simplified Arabic" w:hint="cs"/>
          <w:b/>
          <w:bCs/>
          <w:sz w:val="22"/>
          <w:rtl/>
          <w:lang w:val="en-GB" w:bidi="ar-EG"/>
        </w:rPr>
        <w:tab/>
      </w:r>
      <w:r w:rsidR="00D31AEB" w:rsidRPr="00D002D1">
        <w:rPr>
          <w:rFonts w:cs="Simplified Arabic" w:hint="cs"/>
          <w:b/>
          <w:bCs/>
          <w:sz w:val="22"/>
          <w:rtl/>
          <w:lang w:val="en-GB" w:bidi="ar-EG"/>
        </w:rPr>
        <w:t>الآلية العالمية المتعددة الأطراف لتقاسم المنافع</w:t>
      </w:r>
      <w:r w:rsidR="00F7241A" w:rsidRPr="00D002D1">
        <w:rPr>
          <w:rFonts w:cs="Simplified Arabic" w:hint="cs"/>
          <w:b/>
          <w:bCs/>
          <w:sz w:val="22"/>
          <w:rtl/>
          <w:lang w:val="en-GB" w:bidi="ar-EG"/>
        </w:rPr>
        <w:t xml:space="preserve"> (المادة 10 من بروتوكول ناغويا)</w:t>
      </w:r>
    </w:p>
    <w:p w14:paraId="368F7C23" w14:textId="24109910" w:rsidR="00CE350D" w:rsidRDefault="00CE350D" w:rsidP="006E28D5">
      <w:pPr>
        <w:numPr>
          <w:ilvl w:val="0"/>
          <w:numId w:val="4"/>
        </w:numPr>
        <w:bidi/>
        <w:spacing w:after="120" w:line="216" w:lineRule="auto"/>
        <w:ind w:left="0" w:firstLine="0"/>
        <w:jc w:val="both"/>
        <w:rPr>
          <w:rFonts w:cs="Simplified Arabic"/>
          <w:sz w:val="22"/>
          <w:lang w:val="en-GB" w:bidi="ar-EG"/>
        </w:rPr>
      </w:pPr>
      <w:r w:rsidRPr="0000123A">
        <w:rPr>
          <w:rFonts w:cs="Simplified Arabic" w:hint="cs"/>
          <w:sz w:val="22"/>
          <w:rtl/>
          <w:lang w:val="en-GB" w:bidi="ar-EG"/>
        </w:rPr>
        <w:t xml:space="preserve">نظرت الهيئة الفرعية في البند 13 من جدول الأعمال في </w:t>
      </w:r>
      <w:r w:rsidR="00593180">
        <w:rPr>
          <w:rFonts w:cs="Simplified Arabic" w:hint="cs"/>
          <w:sz w:val="22"/>
          <w:rtl/>
          <w:lang w:val="en-GB" w:bidi="ar-EG"/>
        </w:rPr>
        <w:t>ال</w:t>
      </w:r>
      <w:r w:rsidRPr="0000123A">
        <w:rPr>
          <w:rFonts w:cs="Simplified Arabic" w:hint="cs"/>
          <w:sz w:val="22"/>
          <w:rtl/>
          <w:lang w:val="en-GB" w:bidi="ar-EG"/>
        </w:rPr>
        <w:t>جلس</w:t>
      </w:r>
      <w:r w:rsidR="00593180">
        <w:rPr>
          <w:rFonts w:cs="Simplified Arabic" w:hint="cs"/>
          <w:sz w:val="22"/>
          <w:rtl/>
          <w:lang w:val="en-GB" w:bidi="ar-EG"/>
        </w:rPr>
        <w:t>ة</w:t>
      </w:r>
      <w:r w:rsidRPr="0000123A">
        <w:rPr>
          <w:rFonts w:cs="Simplified Arabic" w:hint="cs"/>
          <w:sz w:val="22"/>
          <w:rtl/>
          <w:lang w:val="en-GB" w:bidi="ar-EG"/>
        </w:rPr>
        <w:t xml:space="preserve"> العامة الخامسة</w:t>
      </w:r>
      <w:r w:rsidR="00593180">
        <w:rPr>
          <w:rFonts w:cs="Simplified Arabic" w:hint="cs"/>
          <w:sz w:val="22"/>
          <w:rtl/>
          <w:lang w:val="en-GB" w:bidi="ar-EG"/>
        </w:rPr>
        <w:t xml:space="preserve"> للجزء الأول من الاجتماع،</w:t>
      </w:r>
      <w:r w:rsidRPr="0000123A">
        <w:rPr>
          <w:rFonts w:cs="Simplified Arabic" w:hint="cs"/>
          <w:sz w:val="22"/>
          <w:rtl/>
          <w:lang w:val="en-GB" w:bidi="ar-EG"/>
        </w:rPr>
        <w:t xml:space="preserve"> المنعقدة في 29 مايو/أيار 2021. وكان أمامها مذكرة من الأمينة التنفيذية عن المسألة </w:t>
      </w:r>
      <w:r w:rsidR="0000123A" w:rsidRPr="0000123A">
        <w:rPr>
          <w:rFonts w:cs="Simplified Arabic"/>
          <w:sz w:val="22"/>
        </w:rPr>
        <w:t>(CBD/SBI/3/15)</w:t>
      </w:r>
      <w:r w:rsidRPr="0000123A">
        <w:rPr>
          <w:rFonts w:cs="Simplified Arabic" w:hint="cs"/>
          <w:sz w:val="22"/>
          <w:rtl/>
          <w:lang w:val="en-GB" w:bidi="ar-EG"/>
        </w:rPr>
        <w:t xml:space="preserve">، بما في ذلك عناصر مقترحة لتوصية، فضلا عن إضافة مع </w:t>
      </w:r>
      <w:r w:rsidR="006E28D5" w:rsidRPr="003456FD">
        <w:rPr>
          <w:rStyle w:val="hps"/>
          <w:rFonts w:ascii="Simplified Arabic" w:hAnsi="Simplified Arabic" w:cs="Simplified Arabic"/>
          <w:rtl/>
        </w:rPr>
        <w:t xml:space="preserve">دراسة </w:t>
      </w:r>
      <w:r w:rsidR="006E28D5">
        <w:rPr>
          <w:rStyle w:val="hps"/>
          <w:rFonts w:ascii="Simplified Arabic" w:hAnsi="Simplified Arabic" w:cs="Simplified Arabic" w:hint="cs"/>
          <w:rtl/>
        </w:rPr>
        <w:t xml:space="preserve">استعرضها النظراء </w:t>
      </w:r>
      <w:r w:rsidR="006E28D5" w:rsidRPr="003456FD">
        <w:rPr>
          <w:rStyle w:val="hps"/>
          <w:rFonts w:ascii="Simplified Arabic" w:hAnsi="Simplified Arabic" w:cs="Simplified Arabic"/>
          <w:rtl/>
        </w:rPr>
        <w:t>لتحديد حالات معينة من الموارد الجينية والمعارف التقليدية المرتبطة بالموارد الجينية التي تحدث في حالات</w:t>
      </w:r>
      <w:r w:rsidR="006E28D5" w:rsidRPr="003456FD">
        <w:rPr>
          <w:rStyle w:val="hps"/>
          <w:rFonts w:ascii="Simplified Arabic" w:hAnsi="Simplified Arabic" w:cs="Simplified Arabic" w:hint="cs"/>
          <w:rtl/>
          <w:lang w:bidi="ar-EG"/>
        </w:rPr>
        <w:t xml:space="preserve"> عبور ا</w:t>
      </w:r>
      <w:r w:rsidR="006E28D5" w:rsidRPr="003456FD">
        <w:rPr>
          <w:rStyle w:val="hps"/>
          <w:rFonts w:ascii="Simplified Arabic" w:hAnsi="Simplified Arabic" w:cs="Simplified Arabic"/>
          <w:rtl/>
        </w:rPr>
        <w:t xml:space="preserve">لحدود أو التي </w:t>
      </w:r>
      <w:r w:rsidR="006E28D5" w:rsidRPr="003456FD">
        <w:rPr>
          <w:rStyle w:val="hps"/>
          <w:rFonts w:ascii="Simplified Arabic" w:hAnsi="Simplified Arabic" w:cs="Simplified Arabic" w:hint="cs"/>
          <w:rtl/>
        </w:rPr>
        <w:t>لم يكن من الممكن فيها</w:t>
      </w:r>
      <w:r w:rsidR="006E28D5" w:rsidRPr="003456FD">
        <w:rPr>
          <w:rStyle w:val="hps"/>
          <w:rFonts w:ascii="Simplified Arabic" w:hAnsi="Simplified Arabic" w:cs="Simplified Arabic"/>
          <w:rtl/>
        </w:rPr>
        <w:t xml:space="preserve"> منح الموافقة المسبقة عن علم</w:t>
      </w:r>
      <w:r w:rsidR="006E28D5" w:rsidRPr="003456FD">
        <w:rPr>
          <w:rStyle w:val="hps"/>
          <w:rFonts w:ascii="Simplified Arabic" w:hAnsi="Simplified Arabic" w:cs="Simplified Arabic" w:hint="cs"/>
          <w:rtl/>
        </w:rPr>
        <w:t xml:space="preserve"> أو الحصول عليها</w:t>
      </w:r>
      <w:r w:rsidR="0000123A" w:rsidRPr="0000123A">
        <w:rPr>
          <w:rFonts w:cs="Simplified Arabic"/>
          <w:sz w:val="22"/>
        </w:rPr>
        <w:t>(CBD/SBI/3/15/Add.1)</w:t>
      </w:r>
      <w:r w:rsidR="006E28D5">
        <w:rPr>
          <w:rFonts w:cs="Simplified Arabic"/>
          <w:sz w:val="22"/>
          <w:lang w:val="en-US"/>
        </w:rPr>
        <w:t xml:space="preserve"> </w:t>
      </w:r>
      <w:r w:rsidR="0000123A" w:rsidRPr="0000123A">
        <w:rPr>
          <w:rFonts w:cs="Simplified Arabic" w:hint="cs"/>
          <w:sz w:val="22"/>
          <w:rtl/>
          <w:lang w:val="en-GB" w:bidi="ar-EG"/>
        </w:rPr>
        <w:t>.</w:t>
      </w:r>
    </w:p>
    <w:p w14:paraId="399A1079" w14:textId="77777777" w:rsidR="0000123A" w:rsidRDefault="0000123A" w:rsidP="006E28D5">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ولدى تقديمها لهذا البند، أشارت الرئيسة </w:t>
      </w:r>
      <w:r>
        <w:rPr>
          <w:rFonts w:cs="Simplified Arabic" w:hint="cs"/>
          <w:sz w:val="22"/>
          <w:rtl/>
          <w:lang w:val="en-US"/>
        </w:rPr>
        <w:t>إلى أن البند قد تم النظر فيه خلال الجلسة غ</w:t>
      </w:r>
      <w:r w:rsidR="006E28D5">
        <w:rPr>
          <w:rFonts w:cs="Simplified Arabic" w:hint="cs"/>
          <w:sz w:val="22"/>
          <w:rtl/>
          <w:lang w:val="en-US"/>
        </w:rPr>
        <w:t>ير الرسمية المنعقدة في 14 مارس/</w:t>
      </w:r>
      <w:r>
        <w:rPr>
          <w:rFonts w:cs="Simplified Arabic" w:hint="cs"/>
          <w:sz w:val="22"/>
          <w:rtl/>
          <w:lang w:val="en-US"/>
        </w:rPr>
        <w:t xml:space="preserve">آذار 2021، التي استمع فيها إلى مداخلات من 9 أطراف ومجموعات إقليمية و2 من المراقبين، </w:t>
      </w:r>
      <w:r w:rsidR="006E28D5">
        <w:rPr>
          <w:rFonts w:cs="Simplified Arabic" w:hint="cs"/>
          <w:sz w:val="22"/>
          <w:rtl/>
          <w:lang w:val="en-US"/>
        </w:rPr>
        <w:t>مع</w:t>
      </w:r>
      <w:r>
        <w:rPr>
          <w:rFonts w:cs="Simplified Arabic" w:hint="cs"/>
          <w:sz w:val="22"/>
          <w:rtl/>
          <w:lang w:val="en-US"/>
        </w:rPr>
        <w:t xml:space="preserve"> تقديم إضافي مكتوب.</w:t>
      </w:r>
    </w:p>
    <w:p w14:paraId="6676CFEA" w14:textId="77777777" w:rsidR="0000123A" w:rsidRDefault="0000123A"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w:t>
      </w:r>
      <w:r w:rsidR="006E28D5">
        <w:rPr>
          <w:rFonts w:cs="Simplified Arabic" w:hint="cs"/>
          <w:sz w:val="22"/>
          <w:rtl/>
          <w:lang w:val="en-GB" w:bidi="ar-EG"/>
        </w:rPr>
        <w:t xml:space="preserve">إقليمية </w:t>
      </w:r>
      <w:r>
        <w:rPr>
          <w:rFonts w:cs="Simplified Arabic" w:hint="cs"/>
          <w:sz w:val="22"/>
          <w:rtl/>
          <w:lang w:val="en-GB" w:bidi="ar-EG"/>
        </w:rPr>
        <w:t>ممثلا ملاوي (بالنيابة عن المجموعة الأفريقية) والاتحاد الأوروبي (بالنيابة أيضا عن دوله الأعضاء).</w:t>
      </w:r>
    </w:p>
    <w:p w14:paraId="77133BAA" w14:textId="77777777" w:rsidR="004549A3" w:rsidRDefault="004549A3"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w:t>
      </w:r>
      <w:r w:rsidR="006E28D5">
        <w:rPr>
          <w:rFonts w:cs="Simplified Arabic" w:hint="cs"/>
          <w:sz w:val="22"/>
          <w:rtl/>
          <w:lang w:val="en-GB" w:bidi="ar-EG"/>
        </w:rPr>
        <w:t xml:space="preserve">أيضا </w:t>
      </w:r>
      <w:r>
        <w:rPr>
          <w:rFonts w:cs="Simplified Arabic" w:hint="cs"/>
          <w:sz w:val="22"/>
          <w:rtl/>
          <w:lang w:val="en-GB" w:bidi="ar-EG"/>
        </w:rPr>
        <w:t>ممثلو البرازيل، وإندونيسيا، وماليزيا، والمكسيك، وسويسرا والمملكة المتحدة.</w:t>
      </w:r>
    </w:p>
    <w:p w14:paraId="37E4EC08" w14:textId="77777777" w:rsidR="0000123A" w:rsidRDefault="0000123A" w:rsidP="00122C11">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w:t>
      </w:r>
      <w:r w:rsidR="00122C11">
        <w:rPr>
          <w:rFonts w:cs="Simplified Arabic" w:hint="cs"/>
          <w:sz w:val="22"/>
          <w:rtl/>
          <w:lang w:val="en-GB" w:bidi="ar-EG"/>
        </w:rPr>
        <w:t>كذلك</w:t>
      </w:r>
      <w:r>
        <w:rPr>
          <w:rFonts w:cs="Simplified Arabic" w:hint="cs"/>
          <w:sz w:val="22"/>
          <w:rtl/>
          <w:lang w:val="en-GB" w:bidi="ar-EG"/>
        </w:rPr>
        <w:t xml:space="preserve"> ممثلا تحالف النساء من أجل التنوع البيولوجي، وأمانة المعاهدة الدولية بشأن الموارد الوراثية النباتية للأغذية والزراعة.</w:t>
      </w:r>
    </w:p>
    <w:p w14:paraId="643FD1BC" w14:textId="42743884" w:rsidR="0000123A" w:rsidRPr="0000123A" w:rsidRDefault="0000123A"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lastRenderedPageBreak/>
        <w:t xml:space="preserve">وعقب تبادل الآراء، </w:t>
      </w:r>
      <w:r w:rsidR="000B463C">
        <w:rPr>
          <w:rFonts w:cs="Simplified Arabic" w:hint="cs"/>
          <w:sz w:val="22"/>
          <w:rtl/>
          <w:lang w:val="en-GB" w:bidi="ar-EG"/>
        </w:rPr>
        <w:t>أنشأت الرئيسة</w:t>
      </w:r>
      <w:r>
        <w:rPr>
          <w:rFonts w:cs="Simplified Arabic" w:hint="cs"/>
          <w:sz w:val="22"/>
          <w:rtl/>
          <w:lang w:val="en-GB" w:bidi="ar-EG"/>
        </w:rPr>
        <w:t xml:space="preserve"> فريق اتصال </w:t>
      </w:r>
      <w:r w:rsidR="000B463C">
        <w:rPr>
          <w:rFonts w:cs="Simplified Arabic" w:hint="cs"/>
          <w:sz w:val="22"/>
          <w:rtl/>
          <w:lang w:val="en-GB" w:bidi="ar-EG"/>
        </w:rPr>
        <w:t>برئاسة</w:t>
      </w:r>
      <w:r>
        <w:rPr>
          <w:rFonts w:cs="Simplified Arabic" w:hint="cs"/>
          <w:sz w:val="22"/>
          <w:rtl/>
          <w:lang w:val="en-GB" w:bidi="ar-EG"/>
        </w:rPr>
        <w:t xml:space="preserve"> السيد س. كيركيتا (الهند) والسيد توماس غريبر (ألمانيا)</w:t>
      </w:r>
      <w:r w:rsidR="000B463C">
        <w:rPr>
          <w:rFonts w:cs="Simplified Arabic" w:hint="cs"/>
          <w:sz w:val="22"/>
          <w:rtl/>
          <w:lang w:val="en-GB" w:bidi="ar-EG"/>
        </w:rPr>
        <w:t xml:space="preserve"> لمواصلة المناقشة</w:t>
      </w:r>
      <w:r>
        <w:rPr>
          <w:rFonts w:cs="Simplified Arabic" w:hint="cs"/>
          <w:sz w:val="22"/>
          <w:rtl/>
          <w:lang w:val="en-GB" w:bidi="ar-EG"/>
        </w:rPr>
        <w:t>.</w:t>
      </w:r>
    </w:p>
    <w:p w14:paraId="7F5E0989" w14:textId="77777777" w:rsidR="00D002D1" w:rsidRPr="0000123A" w:rsidRDefault="00D002D1" w:rsidP="00CE350D">
      <w:pPr>
        <w:numPr>
          <w:ilvl w:val="0"/>
          <w:numId w:val="4"/>
        </w:numPr>
        <w:bidi/>
        <w:spacing w:after="120" w:line="216" w:lineRule="auto"/>
        <w:ind w:left="0" w:firstLine="0"/>
        <w:jc w:val="both"/>
        <w:rPr>
          <w:rFonts w:cs="Simplified Arabic"/>
          <w:sz w:val="22"/>
          <w:lang w:val="en-GB" w:bidi="ar-EG"/>
        </w:rPr>
      </w:pPr>
      <w:r w:rsidRPr="0000123A">
        <w:rPr>
          <w:rFonts w:cs="Simplified Arabic" w:hint="cs"/>
          <w:sz w:val="22"/>
          <w:rtl/>
          <w:lang w:val="en-GB" w:bidi="ar-EG"/>
        </w:rPr>
        <w:t>...</w:t>
      </w:r>
    </w:p>
    <w:p w14:paraId="55A0D0B8" w14:textId="77777777" w:rsidR="009C046D" w:rsidRPr="00D002D1" w:rsidRDefault="00D002D1" w:rsidP="00D002D1">
      <w:pPr>
        <w:tabs>
          <w:tab w:val="left" w:pos="1080"/>
        </w:tabs>
        <w:bidi/>
        <w:spacing w:after="120" w:line="216" w:lineRule="auto"/>
        <w:jc w:val="center"/>
        <w:rPr>
          <w:rFonts w:cs="Simplified Arabic"/>
          <w:b/>
          <w:bCs/>
          <w:sz w:val="22"/>
          <w:lang w:val="en-GB" w:bidi="ar-EG"/>
        </w:rPr>
      </w:pPr>
      <w:r w:rsidRPr="00D002D1">
        <w:rPr>
          <w:rFonts w:cs="Simplified Arabic" w:hint="cs"/>
          <w:b/>
          <w:bCs/>
          <w:sz w:val="22"/>
          <w:rtl/>
          <w:lang w:val="en-GB" w:bidi="ar-EG"/>
        </w:rPr>
        <w:t xml:space="preserve">البند 14 </w:t>
      </w:r>
      <w:r w:rsidRPr="00D002D1">
        <w:rPr>
          <w:rFonts w:cs="Simplified Arabic" w:hint="cs"/>
          <w:b/>
          <w:bCs/>
          <w:sz w:val="22"/>
          <w:rtl/>
          <w:lang w:val="en-GB" w:bidi="ar-EG"/>
        </w:rPr>
        <w:tab/>
      </w:r>
      <w:r w:rsidR="009C046D" w:rsidRPr="00D002D1">
        <w:rPr>
          <w:rFonts w:cs="Simplified Arabic" w:hint="cs"/>
          <w:b/>
          <w:bCs/>
          <w:sz w:val="22"/>
          <w:rtl/>
          <w:lang w:val="en-GB" w:bidi="ar-EG"/>
        </w:rPr>
        <w:t xml:space="preserve">الشؤون الإدارية والشؤون المتعلقة </w:t>
      </w:r>
      <w:r w:rsidR="00F7241A" w:rsidRPr="00D002D1">
        <w:rPr>
          <w:rFonts w:cs="Simplified Arabic" w:hint="cs"/>
          <w:b/>
          <w:bCs/>
          <w:sz w:val="22"/>
          <w:rtl/>
          <w:lang w:val="en-GB" w:bidi="ar-EG"/>
        </w:rPr>
        <w:t>بالميزانية</w:t>
      </w:r>
    </w:p>
    <w:p w14:paraId="1573F7BE" w14:textId="77777777" w:rsidR="00D002D1" w:rsidRDefault="00D002D1" w:rsidP="009C046D">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w:t>
      </w:r>
    </w:p>
    <w:p w14:paraId="3527E7D5" w14:textId="77777777" w:rsidR="000B463C" w:rsidRPr="00E3626A" w:rsidRDefault="000B463C" w:rsidP="00E3626A">
      <w:pPr>
        <w:tabs>
          <w:tab w:val="left" w:pos="1080"/>
        </w:tabs>
        <w:bidi/>
        <w:spacing w:after="120" w:line="216" w:lineRule="auto"/>
        <w:jc w:val="center"/>
        <w:rPr>
          <w:rFonts w:cs="Simplified Arabic"/>
          <w:b/>
          <w:bCs/>
          <w:sz w:val="22"/>
          <w:lang w:val="en-GB" w:bidi="ar-EG"/>
        </w:rPr>
      </w:pPr>
      <w:r w:rsidRPr="00E3626A">
        <w:rPr>
          <w:rFonts w:cs="Simplified Arabic" w:hint="cs"/>
          <w:b/>
          <w:bCs/>
          <w:sz w:val="22"/>
          <w:rtl/>
          <w:lang w:val="en-GB" w:bidi="ar-EG"/>
        </w:rPr>
        <w:t>تعليق الاجتماع</w:t>
      </w:r>
    </w:p>
    <w:p w14:paraId="56F5A3EE" w14:textId="6388E3B9" w:rsidR="000B463C" w:rsidRPr="000B463C" w:rsidRDefault="000B463C" w:rsidP="000B463C">
      <w:pPr>
        <w:numPr>
          <w:ilvl w:val="0"/>
          <w:numId w:val="4"/>
        </w:numPr>
        <w:bidi/>
        <w:spacing w:after="120" w:line="216" w:lineRule="auto"/>
        <w:ind w:left="0" w:firstLine="0"/>
        <w:jc w:val="both"/>
        <w:rPr>
          <w:rFonts w:cs="Simplified Arabic"/>
          <w:sz w:val="22"/>
          <w:lang w:val="en-GB" w:bidi="ar-EG"/>
        </w:rPr>
      </w:pPr>
      <w:r w:rsidRPr="004235E1">
        <w:rPr>
          <w:rFonts w:cs="Simplified Arabic"/>
          <w:rtl/>
          <w:lang w:bidi="ar-EG"/>
        </w:rPr>
        <w:t>كما هو مبين في مذكرة الرئيس</w:t>
      </w:r>
      <w:r>
        <w:rPr>
          <w:rFonts w:cs="Simplified Arabic" w:hint="cs"/>
          <w:rtl/>
          <w:lang w:bidi="ar-EG"/>
        </w:rPr>
        <w:t>ة</w:t>
      </w:r>
      <w:r w:rsidRPr="004235E1">
        <w:rPr>
          <w:rFonts w:cs="Simplified Arabic"/>
          <w:rtl/>
          <w:lang w:bidi="ar-EG"/>
        </w:rPr>
        <w:t xml:space="preserve"> (</w:t>
      </w:r>
      <w:r w:rsidR="00593180" w:rsidRPr="00593180">
        <w:rPr>
          <w:rFonts w:cs="Simplified Arabic"/>
          <w:sz w:val="22"/>
          <w:szCs w:val="22"/>
          <w:lang w:bidi="ar-EG"/>
        </w:rPr>
        <w:t>CBD/SBI/3/1/Add.2</w:t>
      </w:r>
      <w:r w:rsidRPr="004235E1">
        <w:rPr>
          <w:rFonts w:cs="Simplified Arabic"/>
          <w:rtl/>
          <w:lang w:bidi="ar-EG"/>
        </w:rPr>
        <w:t xml:space="preserve">) وموصوف في الفقرة </w:t>
      </w:r>
      <w:r>
        <w:rPr>
          <w:rFonts w:cs="Simplified Arabic" w:hint="cs"/>
          <w:rtl/>
          <w:lang w:bidi="ar-EG"/>
        </w:rPr>
        <w:t>--</w:t>
      </w:r>
      <w:r w:rsidRPr="004235E1">
        <w:rPr>
          <w:rFonts w:cs="Simplified Arabic"/>
          <w:rtl/>
          <w:lang w:bidi="ar-EG"/>
        </w:rPr>
        <w:t xml:space="preserve"> أعلاه، وافقت الهيئة الفرعية، في </w:t>
      </w:r>
      <w:r w:rsidR="00593180">
        <w:rPr>
          <w:rFonts w:cs="Simplified Arabic" w:hint="cs"/>
          <w:rtl/>
          <w:lang w:bidi="ar-EG"/>
        </w:rPr>
        <w:t>ال</w:t>
      </w:r>
      <w:r w:rsidRPr="004235E1">
        <w:rPr>
          <w:rFonts w:cs="Simplified Arabic"/>
          <w:rtl/>
          <w:lang w:bidi="ar-EG"/>
        </w:rPr>
        <w:t>جلس</w:t>
      </w:r>
      <w:r w:rsidR="00593180">
        <w:rPr>
          <w:rFonts w:cs="Simplified Arabic" w:hint="cs"/>
          <w:rtl/>
          <w:lang w:bidi="ar-EG"/>
        </w:rPr>
        <w:t xml:space="preserve">ة العامة التاسعة للاجتماع، المنعقدة </w:t>
      </w:r>
      <w:r w:rsidRPr="000B463C">
        <w:rPr>
          <w:rFonts w:cs="Simplified Arabic"/>
          <w:sz w:val="22"/>
          <w:rtl/>
          <w:lang w:val="en-GB" w:bidi="ar-EG"/>
        </w:rPr>
        <w:t xml:space="preserve">في </w:t>
      </w:r>
      <w:r>
        <w:rPr>
          <w:rFonts w:cs="Simplified Arabic" w:hint="cs"/>
          <w:sz w:val="22"/>
          <w:rtl/>
          <w:lang w:val="en-GB" w:bidi="ar-EG"/>
        </w:rPr>
        <w:t>13</w:t>
      </w:r>
      <w:r w:rsidRPr="000B463C">
        <w:rPr>
          <w:rFonts w:cs="Simplified Arabic"/>
          <w:sz w:val="22"/>
          <w:rtl/>
          <w:lang w:val="en-GB" w:bidi="ar-EG"/>
        </w:rPr>
        <w:t xml:space="preserve"> يونيو</w:t>
      </w:r>
      <w:r w:rsidRPr="000B463C">
        <w:rPr>
          <w:rFonts w:cs="Simplified Arabic" w:hint="cs"/>
          <w:sz w:val="22"/>
          <w:rtl/>
          <w:lang w:val="en-GB" w:bidi="ar-EG"/>
        </w:rPr>
        <w:t>/حزيران</w:t>
      </w:r>
      <w:r w:rsidRPr="000B463C">
        <w:rPr>
          <w:rFonts w:cs="Simplified Arabic"/>
          <w:sz w:val="22"/>
          <w:rtl/>
          <w:lang w:val="en-GB" w:bidi="ar-EG"/>
        </w:rPr>
        <w:t xml:space="preserve"> 2021، على تعليق </w:t>
      </w:r>
      <w:r w:rsidRPr="000B463C">
        <w:rPr>
          <w:rFonts w:cs="Simplified Arabic" w:hint="cs"/>
          <w:sz w:val="22"/>
          <w:rtl/>
          <w:lang w:val="en-GB" w:bidi="ar-EG"/>
        </w:rPr>
        <w:t>اجتماعها</w:t>
      </w:r>
      <w:r w:rsidRPr="000B463C">
        <w:rPr>
          <w:rFonts w:cs="Simplified Arabic"/>
          <w:sz w:val="22"/>
          <w:rtl/>
          <w:lang w:val="en-GB" w:bidi="ar-EG"/>
        </w:rPr>
        <w:t xml:space="preserve"> </w:t>
      </w:r>
      <w:r>
        <w:rPr>
          <w:rFonts w:cs="Simplified Arabic" w:hint="cs"/>
          <w:sz w:val="22"/>
          <w:rtl/>
          <w:lang w:val="en-GB" w:bidi="ar-EG"/>
        </w:rPr>
        <w:t>الثالث</w:t>
      </w:r>
      <w:r w:rsidRPr="000B463C">
        <w:rPr>
          <w:rFonts w:cs="Simplified Arabic" w:hint="cs"/>
          <w:sz w:val="22"/>
          <w:rtl/>
          <w:lang w:val="en-GB" w:bidi="ar-EG"/>
        </w:rPr>
        <w:t xml:space="preserve"> </w:t>
      </w:r>
      <w:r w:rsidRPr="000B463C">
        <w:rPr>
          <w:rFonts w:cs="Simplified Arabic"/>
          <w:sz w:val="22"/>
          <w:rtl/>
          <w:lang w:val="en-GB" w:bidi="ar-EG"/>
        </w:rPr>
        <w:t>واستئنافه في وقت لاحق.</w:t>
      </w:r>
    </w:p>
    <w:p w14:paraId="01093B17" w14:textId="21E5E33F" w:rsidR="00D002D1" w:rsidRPr="000B463C" w:rsidRDefault="000B463C" w:rsidP="00D002D1">
      <w:pPr>
        <w:numPr>
          <w:ilvl w:val="0"/>
          <w:numId w:val="4"/>
        </w:numPr>
        <w:bidi/>
        <w:spacing w:after="120" w:line="216" w:lineRule="auto"/>
        <w:ind w:left="0" w:firstLine="0"/>
        <w:jc w:val="both"/>
        <w:rPr>
          <w:rFonts w:cs="Simplified Arabic"/>
          <w:sz w:val="22"/>
          <w:lang w:val="en-GB" w:bidi="ar-EG"/>
        </w:rPr>
      </w:pPr>
      <w:r w:rsidRPr="000B463C">
        <w:rPr>
          <w:rFonts w:cs="Simplified Arabic" w:hint="cs"/>
          <w:sz w:val="22"/>
          <w:rtl/>
          <w:lang w:val="en-GB" w:bidi="ar-EG"/>
        </w:rPr>
        <w:t>و</w:t>
      </w:r>
      <w:r w:rsidRPr="000B463C">
        <w:rPr>
          <w:rFonts w:cs="Simplified Arabic"/>
          <w:sz w:val="22"/>
          <w:rtl/>
          <w:lang w:val="en-GB" w:bidi="ar-EG"/>
        </w:rPr>
        <w:t>بعد مقدمة من المقرر، وافقت الهيئة الفرعية على التقرير الحالي (</w:t>
      </w:r>
      <w:r w:rsidRPr="000B463C">
        <w:rPr>
          <w:rFonts w:cs="Simplified Arabic"/>
          <w:sz w:val="22"/>
          <w:lang w:val="en-GB" w:bidi="ar-EG"/>
        </w:rPr>
        <w:t>CBD/SB</w:t>
      </w:r>
      <w:r w:rsidR="00E3626A">
        <w:rPr>
          <w:rFonts w:cs="Simplified Arabic"/>
          <w:sz w:val="22"/>
          <w:lang w:val="en-GB" w:bidi="ar-EG"/>
        </w:rPr>
        <w:t>I</w:t>
      </w:r>
      <w:r w:rsidRPr="000B463C">
        <w:rPr>
          <w:rFonts w:cs="Simplified Arabic"/>
          <w:sz w:val="22"/>
          <w:lang w:val="en-GB" w:bidi="ar-EG"/>
        </w:rPr>
        <w:t>/</w:t>
      </w:r>
      <w:r w:rsidR="00013862">
        <w:rPr>
          <w:rFonts w:cs="Simplified Arabic"/>
          <w:sz w:val="22"/>
          <w:lang w:val="en-GB" w:bidi="ar-EG"/>
        </w:rPr>
        <w:t>3/</w:t>
      </w:r>
      <w:bookmarkStart w:id="0" w:name="_GoBack"/>
      <w:bookmarkEnd w:id="0"/>
      <w:r w:rsidRPr="000B463C">
        <w:rPr>
          <w:rFonts w:cs="Simplified Arabic"/>
          <w:sz w:val="22"/>
          <w:lang w:val="en-GB" w:bidi="ar-EG"/>
        </w:rPr>
        <w:t>Part1/L.1</w:t>
      </w:r>
      <w:r w:rsidRPr="000B463C">
        <w:rPr>
          <w:rFonts w:cs="Simplified Arabic"/>
          <w:sz w:val="22"/>
          <w:rtl/>
          <w:lang w:val="en-GB" w:bidi="ar-EG"/>
        </w:rPr>
        <w:t>) على أساس أنه سيتم النظر في التقرير الكامل واعتماده في دورة مستأنفة.</w:t>
      </w:r>
    </w:p>
    <w:p w14:paraId="5A2C9DAC" w14:textId="77777777" w:rsidR="00461046" w:rsidRPr="00493C82" w:rsidRDefault="00461046" w:rsidP="00461046">
      <w:pPr>
        <w:bidi/>
        <w:spacing w:after="120" w:line="216" w:lineRule="auto"/>
        <w:jc w:val="both"/>
        <w:rPr>
          <w:rFonts w:cs="Simplified Arabic"/>
          <w:sz w:val="22"/>
          <w:lang w:val="en-GB" w:bidi="ar-EG"/>
        </w:rPr>
      </w:pPr>
    </w:p>
    <w:p w14:paraId="7CA9B1CA" w14:textId="77777777" w:rsidR="00F700BA" w:rsidRPr="006C5C25" w:rsidRDefault="00386300" w:rsidP="00D31AEB">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C43616">
      <w:headerReference w:type="even" r:id="rId11"/>
      <w:headerReference w:type="default" r:id="rId12"/>
      <w:headerReference w:type="first" r:id="rId13"/>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5584" w14:textId="77777777" w:rsidR="00B74EFD" w:rsidRDefault="00B74EFD" w:rsidP="00C005BD">
      <w:r>
        <w:separator/>
      </w:r>
    </w:p>
  </w:endnote>
  <w:endnote w:type="continuationSeparator" w:id="0">
    <w:p w14:paraId="17EC11CE" w14:textId="77777777" w:rsidR="00B74EFD" w:rsidRDefault="00B74EFD"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CF7D" w14:textId="77777777" w:rsidR="00B74EFD" w:rsidRDefault="00B74EFD" w:rsidP="00A319AA">
      <w:pPr>
        <w:bidi/>
      </w:pPr>
      <w:r>
        <w:separator/>
      </w:r>
    </w:p>
  </w:footnote>
  <w:footnote w:type="continuationSeparator" w:id="0">
    <w:p w14:paraId="03D9F1E3" w14:textId="77777777" w:rsidR="00B74EFD" w:rsidRDefault="00B74EFD" w:rsidP="00C005BD">
      <w:r>
        <w:continuationSeparator/>
      </w:r>
    </w:p>
  </w:footnote>
  <w:footnote w:id="1">
    <w:p w14:paraId="654966AB" w14:textId="2628DCA7" w:rsidR="009057B1" w:rsidRDefault="009057B1" w:rsidP="009057B1">
      <w:pPr>
        <w:pStyle w:val="FootnoteText"/>
        <w:bidi/>
      </w:pPr>
      <w:r>
        <w:rPr>
          <w:rStyle w:val="FootnoteReference"/>
        </w:rPr>
        <w:t>*</w:t>
      </w:r>
      <w:r>
        <w:rPr>
          <w:rFonts w:hint="cs"/>
          <w:rtl/>
        </w:rPr>
        <w:t xml:space="preserve"> جرى تحديث الوثيقة لإدراج المداولات التي جرت في 11 و12 يونيه/حزيران 2021. والنص الجديد مظلل باللون الرمادي لسهولة الرجوع إليه.</w:t>
      </w:r>
    </w:p>
  </w:footnote>
  <w:footnote w:id="2">
    <w:p w14:paraId="46073036" w14:textId="77777777" w:rsidR="0000123A" w:rsidRPr="005A26D2" w:rsidRDefault="0000123A" w:rsidP="00F103FB">
      <w:pPr>
        <w:pStyle w:val="FootnoteText"/>
        <w:bidi/>
        <w:rPr>
          <w:rFonts w:ascii="Simplified Arabic" w:hAnsi="Simplified Arabic" w:cs="Simplified Arabic"/>
          <w:rtl/>
          <w:lang w:bidi="ar-EG"/>
        </w:rPr>
      </w:pPr>
      <w:r>
        <w:rPr>
          <w:rStyle w:val="FootnoteReference"/>
        </w:rPr>
        <w:footnoteRef/>
      </w:r>
      <w:r>
        <w:rPr>
          <w:rFonts w:hint="cs"/>
          <w:rtl/>
          <w:lang w:bidi="ar-EG"/>
        </w:rPr>
        <w:t xml:space="preserve"> </w:t>
      </w:r>
      <w:r w:rsidRPr="005A26D2">
        <w:rPr>
          <w:rFonts w:ascii="Simplified Arabic" w:hAnsi="Simplified Arabic" w:cs="Simplified Arabic"/>
          <w:rtl/>
          <w:lang w:bidi="ar-EG"/>
        </w:rPr>
        <w:t xml:space="preserve">المقرر </w:t>
      </w:r>
      <w:hyperlink r:id="rId1" w:history="1">
        <w:r w:rsidRPr="005A26D2">
          <w:rPr>
            <w:rStyle w:val="Hyperlink"/>
            <w:rFonts w:ascii="Simplified Arabic" w:hAnsi="Simplified Arabic" w:cs="Simplified Arabic" w:hint="cs"/>
            <w:rtl/>
            <w:lang w:bidi="ar-EG"/>
          </w:rPr>
          <w:t>13/25</w:t>
        </w:r>
      </w:hyperlink>
      <w:r w:rsidRPr="005A26D2">
        <w:rPr>
          <w:rFonts w:ascii="Simplified Arabic" w:hAnsi="Simplified Arabic" w:cs="Simplified Arabic"/>
          <w:rtl/>
          <w:lang w:bidi="ar-EG"/>
        </w:rPr>
        <w:t>، المرفق.</w:t>
      </w:r>
    </w:p>
  </w:footnote>
  <w:footnote w:id="3">
    <w:p w14:paraId="1CD15BD7" w14:textId="77777777" w:rsidR="0000123A" w:rsidRPr="00B929BD" w:rsidRDefault="0000123A" w:rsidP="003562EE">
      <w:pPr>
        <w:pStyle w:val="FootnoteText"/>
        <w:bidi/>
        <w:rPr>
          <w:rFonts w:ascii="Simplified Arabic" w:hAnsi="Simplified Arabic" w:cs="Simplified Arabic"/>
          <w:rtl/>
          <w:lang w:val="en-US" w:bidi="ar-EG"/>
        </w:rPr>
      </w:pPr>
      <w:r>
        <w:rPr>
          <w:rStyle w:val="FootnoteReference"/>
        </w:rPr>
        <w:footnoteRef/>
      </w:r>
      <w:r>
        <w:rPr>
          <w:rFonts w:hint="cs"/>
          <w:rtl/>
          <w:lang w:val="en-US" w:bidi="ar-EG"/>
        </w:rPr>
        <w:t xml:space="preserve"> </w:t>
      </w:r>
      <w:r w:rsidRPr="00B929BD">
        <w:rPr>
          <w:rFonts w:ascii="Simplified Arabic" w:hAnsi="Simplified Arabic" w:cs="Simplified Arabic"/>
          <w:rtl/>
          <w:lang w:val="en-US" w:bidi="ar-EG"/>
        </w:rPr>
        <w:t xml:space="preserve">وصف التقرير الثاني على أنه أوليا </w:t>
      </w:r>
      <w:r>
        <w:rPr>
          <w:rFonts w:ascii="Simplified Arabic" w:hAnsi="Simplified Arabic" w:cs="Simplified Arabic" w:hint="cs"/>
          <w:rtl/>
          <w:lang w:val="en-US" w:bidi="ar-EG"/>
        </w:rPr>
        <w:t>لأن</w:t>
      </w:r>
      <w:r w:rsidRPr="00B929BD">
        <w:rPr>
          <w:rFonts w:ascii="Simplified Arabic" w:hAnsi="Simplified Arabic" w:cs="Simplified Arabic"/>
          <w:rtl/>
          <w:lang w:val="en-US" w:bidi="ar-EG"/>
        </w:rPr>
        <w:t xml:space="preserve"> تقييم الاحتياجات </w:t>
      </w:r>
      <w:r>
        <w:rPr>
          <w:rFonts w:ascii="Simplified Arabic" w:hAnsi="Simplified Arabic" w:cs="Simplified Arabic" w:hint="cs"/>
          <w:rtl/>
          <w:lang w:val="en-US" w:bidi="ar-EG"/>
        </w:rPr>
        <w:t>لتجديد موارد الصندوق الاستئماني لمرفق البيئة العالمية كانت ما زالت جارية في وقت تقديم التقرير. وسيقدم التقرير النهائي إلى مؤتمر الأطراف في اجتماعه الخامس عشر.</w:t>
      </w:r>
    </w:p>
  </w:footnote>
  <w:footnote w:id="4">
    <w:p w14:paraId="26BD00E1" w14:textId="77777777" w:rsidR="0000123A" w:rsidRDefault="0000123A" w:rsidP="00C85D05">
      <w:pPr>
        <w:pStyle w:val="FootnoteText"/>
        <w:bidi/>
        <w:rPr>
          <w:rtl/>
          <w:lang w:bidi="ar-EG"/>
        </w:rPr>
      </w:pPr>
      <w:r>
        <w:rPr>
          <w:rStyle w:val="FootnoteReference"/>
        </w:rPr>
        <w:footnoteRef/>
      </w:r>
      <w:r>
        <w:rPr>
          <w:rFonts w:hint="cs"/>
          <w:rtl/>
          <w:lang w:bidi="ar-EG"/>
        </w:rPr>
        <w:t xml:space="preserve"> تم استبدال الحاشية 38 في الصفحة 8 من الوثيقة باتفاق تمويل جديد للمرحلة الثانية من مبادرة الجسر البيولوجي (2021-2025) وقعت عليه حكومة كوريا.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7834" w14:textId="2E83DB89" w:rsidR="0000123A" w:rsidRPr="00013862" w:rsidRDefault="001C16F2" w:rsidP="001C16F2">
    <w:pPr>
      <w:pStyle w:val="Header"/>
      <w:bidi/>
      <w:rPr>
        <w:noProof/>
        <w:kern w:val="22"/>
        <w:sz w:val="22"/>
        <w:szCs w:val="22"/>
        <w:lang w:val="fr-CA"/>
      </w:rPr>
    </w:pPr>
    <w:r w:rsidRPr="00013862">
      <w:rPr>
        <w:kern w:val="22"/>
        <w:sz w:val="22"/>
        <w:szCs w:val="22"/>
        <w:lang w:val="fr-CA"/>
      </w:rPr>
      <w:t>CBD/SBI/3/Part1/L.1</w:t>
    </w:r>
    <w:r w:rsidR="001F67E2" w:rsidRPr="00013862">
      <w:rPr>
        <w:kern w:val="22"/>
        <w:sz w:val="22"/>
        <w:szCs w:val="22"/>
        <w:lang w:val="fr-CA"/>
      </w:rPr>
      <w:t>/Rev.1</w:t>
    </w:r>
  </w:p>
  <w:p w14:paraId="6DE32427" w14:textId="77777777" w:rsidR="0000123A" w:rsidRPr="00013862" w:rsidRDefault="0000123A" w:rsidP="001C16F2">
    <w:pPr>
      <w:pStyle w:val="Header"/>
      <w:bidi/>
      <w:rPr>
        <w:sz w:val="22"/>
        <w:szCs w:val="22"/>
        <w:lang w:val="fr-CA"/>
      </w:rPr>
    </w:pPr>
    <w:r w:rsidRPr="00013862">
      <w:rPr>
        <w:noProof/>
        <w:kern w:val="22"/>
        <w:sz w:val="22"/>
        <w:szCs w:val="22"/>
        <w:lang w:val="fr-CA"/>
      </w:rPr>
      <w:t xml:space="preserve">Page </w:t>
    </w:r>
    <w:r w:rsidR="00BE61CC" w:rsidRPr="001C16F2">
      <w:rPr>
        <w:noProof/>
        <w:kern w:val="22"/>
        <w:sz w:val="22"/>
        <w:szCs w:val="22"/>
      </w:rPr>
      <w:fldChar w:fldCharType="begin"/>
    </w:r>
    <w:r w:rsidRPr="00013862">
      <w:rPr>
        <w:noProof/>
        <w:kern w:val="22"/>
        <w:sz w:val="22"/>
        <w:szCs w:val="22"/>
        <w:lang w:val="fr-CA"/>
      </w:rPr>
      <w:instrText xml:space="preserve"> PAGE   \* MERGEFORMAT </w:instrText>
    </w:r>
    <w:r w:rsidR="00BE61CC" w:rsidRPr="001C16F2">
      <w:rPr>
        <w:noProof/>
        <w:kern w:val="22"/>
        <w:sz w:val="22"/>
        <w:szCs w:val="22"/>
      </w:rPr>
      <w:fldChar w:fldCharType="separate"/>
    </w:r>
    <w:r w:rsidR="00122C11" w:rsidRPr="00013862">
      <w:rPr>
        <w:noProof/>
        <w:kern w:val="22"/>
        <w:sz w:val="22"/>
        <w:szCs w:val="22"/>
        <w:lang w:val="fr-CA"/>
      </w:rPr>
      <w:t>14</w:t>
    </w:r>
    <w:r w:rsidR="00BE61CC" w:rsidRPr="001C16F2">
      <w:rPr>
        <w:noProof/>
        <w:kern w:val="22"/>
        <w:sz w:val="22"/>
        <w:szCs w:val="22"/>
      </w:rPr>
      <w:fldChar w:fldCharType="end"/>
    </w:r>
  </w:p>
  <w:p w14:paraId="3DEECE06" w14:textId="77777777" w:rsidR="0000123A" w:rsidRPr="00013862" w:rsidRDefault="0000123A">
    <w:pPr>
      <w:pStyle w:val="Header"/>
      <w:rPr>
        <w:sz w:val="22"/>
        <w:szCs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807D" w14:textId="28849782" w:rsidR="0000123A" w:rsidRPr="00013862" w:rsidRDefault="001C16F2">
    <w:pPr>
      <w:pStyle w:val="Header"/>
      <w:rPr>
        <w:sz w:val="22"/>
        <w:szCs w:val="22"/>
        <w:lang w:val="fr-CA"/>
      </w:rPr>
    </w:pPr>
    <w:r w:rsidRPr="00013862">
      <w:rPr>
        <w:kern w:val="22"/>
        <w:sz w:val="22"/>
        <w:szCs w:val="22"/>
        <w:lang w:val="fr-CA"/>
      </w:rPr>
      <w:t>CBD/SBI/3/Part1/L.1</w:t>
    </w:r>
    <w:r w:rsidR="001F67E2" w:rsidRPr="00013862">
      <w:rPr>
        <w:kern w:val="22"/>
        <w:sz w:val="22"/>
        <w:szCs w:val="22"/>
        <w:lang w:val="fr-CA"/>
      </w:rPr>
      <w:t>/Rev.1</w:t>
    </w:r>
  </w:p>
  <w:p w14:paraId="1FA1031E" w14:textId="77777777" w:rsidR="0000123A" w:rsidRPr="00013862" w:rsidRDefault="0000123A">
    <w:pPr>
      <w:pStyle w:val="Header"/>
      <w:rPr>
        <w:sz w:val="22"/>
        <w:szCs w:val="22"/>
        <w:lang w:val="fr-CA"/>
      </w:rPr>
    </w:pPr>
    <w:r w:rsidRPr="00013862">
      <w:rPr>
        <w:noProof/>
        <w:kern w:val="22"/>
        <w:sz w:val="22"/>
        <w:szCs w:val="22"/>
        <w:lang w:val="fr-CA"/>
      </w:rPr>
      <w:t xml:space="preserve">Page </w:t>
    </w:r>
    <w:r w:rsidR="00BE61CC" w:rsidRPr="001C16F2">
      <w:rPr>
        <w:noProof/>
        <w:kern w:val="22"/>
        <w:sz w:val="22"/>
        <w:szCs w:val="22"/>
      </w:rPr>
      <w:fldChar w:fldCharType="begin"/>
    </w:r>
    <w:r w:rsidRPr="00013862">
      <w:rPr>
        <w:noProof/>
        <w:kern w:val="22"/>
        <w:sz w:val="22"/>
        <w:szCs w:val="22"/>
        <w:lang w:val="fr-CA"/>
      </w:rPr>
      <w:instrText xml:space="preserve"> PAGE   \* MERGEFORMAT </w:instrText>
    </w:r>
    <w:r w:rsidR="00BE61CC" w:rsidRPr="001C16F2">
      <w:rPr>
        <w:noProof/>
        <w:kern w:val="22"/>
        <w:sz w:val="22"/>
        <w:szCs w:val="22"/>
      </w:rPr>
      <w:fldChar w:fldCharType="separate"/>
    </w:r>
    <w:r w:rsidR="00122C11" w:rsidRPr="00013862">
      <w:rPr>
        <w:noProof/>
        <w:kern w:val="22"/>
        <w:sz w:val="22"/>
        <w:szCs w:val="22"/>
        <w:lang w:val="fr-CA"/>
      </w:rPr>
      <w:t>13</w:t>
    </w:r>
    <w:r w:rsidR="00BE61CC" w:rsidRPr="001C16F2">
      <w:rPr>
        <w:noProof/>
        <w:kern w:val="22"/>
        <w:sz w:val="22"/>
        <w:szCs w:val="22"/>
      </w:rPr>
      <w:fldChar w:fldCharType="end"/>
    </w:r>
  </w:p>
  <w:p w14:paraId="7F016937" w14:textId="77777777" w:rsidR="0000123A" w:rsidRPr="00013862" w:rsidRDefault="0000123A">
    <w:pPr>
      <w:pStyle w:val="Header"/>
      <w:rPr>
        <w:sz w:val="22"/>
        <w:szCs w:val="22"/>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D4DB" w14:textId="77777777" w:rsidR="0000123A" w:rsidRPr="00C005BD" w:rsidRDefault="0000123A"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41BFA"/>
    <w:multiLevelType w:val="hybridMultilevel"/>
    <w:tmpl w:val="8C8A20AC"/>
    <w:lvl w:ilvl="0" w:tplc="84149B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1198A"/>
    <w:multiLevelType w:val="hybridMultilevel"/>
    <w:tmpl w:val="E174DEAA"/>
    <w:lvl w:ilvl="0" w:tplc="8698F8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23A"/>
    <w:rsid w:val="00001595"/>
    <w:rsid w:val="00004421"/>
    <w:rsid w:val="00004DD2"/>
    <w:rsid w:val="0000742A"/>
    <w:rsid w:val="00013862"/>
    <w:rsid w:val="00015E2F"/>
    <w:rsid w:val="000160A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6710"/>
    <w:rsid w:val="00076B2B"/>
    <w:rsid w:val="0008009C"/>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463C"/>
    <w:rsid w:val="000B551A"/>
    <w:rsid w:val="000B7A1A"/>
    <w:rsid w:val="000C2646"/>
    <w:rsid w:val="000C3645"/>
    <w:rsid w:val="000C4C9B"/>
    <w:rsid w:val="000C53C8"/>
    <w:rsid w:val="000C63A5"/>
    <w:rsid w:val="000C777F"/>
    <w:rsid w:val="000C78A2"/>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1D2C"/>
    <w:rsid w:val="001156DD"/>
    <w:rsid w:val="00116206"/>
    <w:rsid w:val="00121644"/>
    <w:rsid w:val="00121F4C"/>
    <w:rsid w:val="00122C11"/>
    <w:rsid w:val="00123952"/>
    <w:rsid w:val="00124B46"/>
    <w:rsid w:val="00133246"/>
    <w:rsid w:val="00133263"/>
    <w:rsid w:val="00133488"/>
    <w:rsid w:val="0013484F"/>
    <w:rsid w:val="00134D0E"/>
    <w:rsid w:val="001350D0"/>
    <w:rsid w:val="00147FFE"/>
    <w:rsid w:val="00152B14"/>
    <w:rsid w:val="001539CC"/>
    <w:rsid w:val="0015580C"/>
    <w:rsid w:val="00155E91"/>
    <w:rsid w:val="0016095A"/>
    <w:rsid w:val="00163136"/>
    <w:rsid w:val="00163F91"/>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663F"/>
    <w:rsid w:val="00187706"/>
    <w:rsid w:val="00192403"/>
    <w:rsid w:val="0019265E"/>
    <w:rsid w:val="00193D48"/>
    <w:rsid w:val="001940BF"/>
    <w:rsid w:val="001957F1"/>
    <w:rsid w:val="001A1EB4"/>
    <w:rsid w:val="001A25FA"/>
    <w:rsid w:val="001A35BC"/>
    <w:rsid w:val="001A7098"/>
    <w:rsid w:val="001B24E9"/>
    <w:rsid w:val="001B4E49"/>
    <w:rsid w:val="001B5A8D"/>
    <w:rsid w:val="001B692F"/>
    <w:rsid w:val="001B7237"/>
    <w:rsid w:val="001B7B39"/>
    <w:rsid w:val="001C0675"/>
    <w:rsid w:val="001C15F2"/>
    <w:rsid w:val="001C16F2"/>
    <w:rsid w:val="001C1706"/>
    <w:rsid w:val="001C2612"/>
    <w:rsid w:val="001C31CC"/>
    <w:rsid w:val="001C34B7"/>
    <w:rsid w:val="001C38FE"/>
    <w:rsid w:val="001C409C"/>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67E2"/>
    <w:rsid w:val="001F71F6"/>
    <w:rsid w:val="00205B9C"/>
    <w:rsid w:val="00206CF2"/>
    <w:rsid w:val="00212595"/>
    <w:rsid w:val="00212919"/>
    <w:rsid w:val="0021469A"/>
    <w:rsid w:val="00216421"/>
    <w:rsid w:val="00217178"/>
    <w:rsid w:val="002176F3"/>
    <w:rsid w:val="00227535"/>
    <w:rsid w:val="0023174B"/>
    <w:rsid w:val="0023231D"/>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67166"/>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5154"/>
    <w:rsid w:val="00295420"/>
    <w:rsid w:val="00295A6C"/>
    <w:rsid w:val="00297C59"/>
    <w:rsid w:val="002A0E05"/>
    <w:rsid w:val="002A5BE1"/>
    <w:rsid w:val="002A6320"/>
    <w:rsid w:val="002B0B2B"/>
    <w:rsid w:val="002B0EE3"/>
    <w:rsid w:val="002B65CB"/>
    <w:rsid w:val="002C04FC"/>
    <w:rsid w:val="002C3088"/>
    <w:rsid w:val="002C4E10"/>
    <w:rsid w:val="002C50D7"/>
    <w:rsid w:val="002C5D87"/>
    <w:rsid w:val="002C623A"/>
    <w:rsid w:val="002D55B5"/>
    <w:rsid w:val="002D5703"/>
    <w:rsid w:val="002D74F7"/>
    <w:rsid w:val="002D77E0"/>
    <w:rsid w:val="002E08C3"/>
    <w:rsid w:val="002E239D"/>
    <w:rsid w:val="002E3989"/>
    <w:rsid w:val="002E53FE"/>
    <w:rsid w:val="002E5908"/>
    <w:rsid w:val="002E6B50"/>
    <w:rsid w:val="002E6EBF"/>
    <w:rsid w:val="002F10AC"/>
    <w:rsid w:val="002F1EA6"/>
    <w:rsid w:val="002F2AC6"/>
    <w:rsid w:val="002F2D34"/>
    <w:rsid w:val="003016F9"/>
    <w:rsid w:val="003028B1"/>
    <w:rsid w:val="00303422"/>
    <w:rsid w:val="00305F22"/>
    <w:rsid w:val="003065EF"/>
    <w:rsid w:val="0030754F"/>
    <w:rsid w:val="003077BF"/>
    <w:rsid w:val="003109DD"/>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1A2"/>
    <w:rsid w:val="00341291"/>
    <w:rsid w:val="003472F1"/>
    <w:rsid w:val="00347453"/>
    <w:rsid w:val="00350748"/>
    <w:rsid w:val="00350776"/>
    <w:rsid w:val="00351C77"/>
    <w:rsid w:val="00352117"/>
    <w:rsid w:val="003523AF"/>
    <w:rsid w:val="0035396C"/>
    <w:rsid w:val="00353A8D"/>
    <w:rsid w:val="003562EE"/>
    <w:rsid w:val="00356521"/>
    <w:rsid w:val="00360C07"/>
    <w:rsid w:val="00360FBE"/>
    <w:rsid w:val="003615C5"/>
    <w:rsid w:val="00361A63"/>
    <w:rsid w:val="00361BFB"/>
    <w:rsid w:val="00364BA9"/>
    <w:rsid w:val="0036580F"/>
    <w:rsid w:val="003669F9"/>
    <w:rsid w:val="00371027"/>
    <w:rsid w:val="003726CE"/>
    <w:rsid w:val="00373C47"/>
    <w:rsid w:val="003748F0"/>
    <w:rsid w:val="00375F1D"/>
    <w:rsid w:val="00377888"/>
    <w:rsid w:val="00380AF8"/>
    <w:rsid w:val="00380F06"/>
    <w:rsid w:val="0038248F"/>
    <w:rsid w:val="003839C6"/>
    <w:rsid w:val="00386300"/>
    <w:rsid w:val="00386368"/>
    <w:rsid w:val="003901AC"/>
    <w:rsid w:val="003966D1"/>
    <w:rsid w:val="003A0742"/>
    <w:rsid w:val="003A0946"/>
    <w:rsid w:val="003A19A7"/>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4B5"/>
    <w:rsid w:val="003D46F4"/>
    <w:rsid w:val="003D754B"/>
    <w:rsid w:val="003E0848"/>
    <w:rsid w:val="003E2267"/>
    <w:rsid w:val="003E440B"/>
    <w:rsid w:val="003E4B23"/>
    <w:rsid w:val="003F2BF1"/>
    <w:rsid w:val="003F3973"/>
    <w:rsid w:val="003F423A"/>
    <w:rsid w:val="003F426D"/>
    <w:rsid w:val="003F58E2"/>
    <w:rsid w:val="0040036B"/>
    <w:rsid w:val="0040157C"/>
    <w:rsid w:val="0040211C"/>
    <w:rsid w:val="00404F83"/>
    <w:rsid w:val="00405F77"/>
    <w:rsid w:val="0041108B"/>
    <w:rsid w:val="00412703"/>
    <w:rsid w:val="00413277"/>
    <w:rsid w:val="0041522D"/>
    <w:rsid w:val="00415576"/>
    <w:rsid w:val="004219B3"/>
    <w:rsid w:val="00421FCD"/>
    <w:rsid w:val="00422789"/>
    <w:rsid w:val="00426521"/>
    <w:rsid w:val="00426C39"/>
    <w:rsid w:val="00431F3C"/>
    <w:rsid w:val="00433F2D"/>
    <w:rsid w:val="0043646A"/>
    <w:rsid w:val="004369AE"/>
    <w:rsid w:val="00436E76"/>
    <w:rsid w:val="00442228"/>
    <w:rsid w:val="004427FF"/>
    <w:rsid w:val="00450333"/>
    <w:rsid w:val="00450F86"/>
    <w:rsid w:val="00451599"/>
    <w:rsid w:val="00451CCA"/>
    <w:rsid w:val="00452E62"/>
    <w:rsid w:val="004549A3"/>
    <w:rsid w:val="0045763A"/>
    <w:rsid w:val="00460A0A"/>
    <w:rsid w:val="00460F11"/>
    <w:rsid w:val="00461046"/>
    <w:rsid w:val="004610C0"/>
    <w:rsid w:val="00461BA0"/>
    <w:rsid w:val="00462E5D"/>
    <w:rsid w:val="00465311"/>
    <w:rsid w:val="0046560D"/>
    <w:rsid w:val="00466282"/>
    <w:rsid w:val="00470BE5"/>
    <w:rsid w:val="00471E92"/>
    <w:rsid w:val="0047236B"/>
    <w:rsid w:val="00472AD2"/>
    <w:rsid w:val="00472FC1"/>
    <w:rsid w:val="00473210"/>
    <w:rsid w:val="00473C44"/>
    <w:rsid w:val="004740F7"/>
    <w:rsid w:val="00480564"/>
    <w:rsid w:val="00484CEF"/>
    <w:rsid w:val="00487860"/>
    <w:rsid w:val="004901EE"/>
    <w:rsid w:val="0049032F"/>
    <w:rsid w:val="00491FDE"/>
    <w:rsid w:val="00493C82"/>
    <w:rsid w:val="0049407E"/>
    <w:rsid w:val="00496082"/>
    <w:rsid w:val="004960F6"/>
    <w:rsid w:val="00496383"/>
    <w:rsid w:val="004A3737"/>
    <w:rsid w:val="004A4A82"/>
    <w:rsid w:val="004A5F51"/>
    <w:rsid w:val="004A777D"/>
    <w:rsid w:val="004B1C73"/>
    <w:rsid w:val="004B3429"/>
    <w:rsid w:val="004B3E36"/>
    <w:rsid w:val="004B43E2"/>
    <w:rsid w:val="004B5A11"/>
    <w:rsid w:val="004B6450"/>
    <w:rsid w:val="004C04E4"/>
    <w:rsid w:val="004C1B27"/>
    <w:rsid w:val="004C2D39"/>
    <w:rsid w:val="004C3E1A"/>
    <w:rsid w:val="004C437C"/>
    <w:rsid w:val="004C6718"/>
    <w:rsid w:val="004C71CB"/>
    <w:rsid w:val="004D45B4"/>
    <w:rsid w:val="004E1B62"/>
    <w:rsid w:val="004E29B4"/>
    <w:rsid w:val="004E67B5"/>
    <w:rsid w:val="004E72FC"/>
    <w:rsid w:val="004F0AF8"/>
    <w:rsid w:val="004F0BF8"/>
    <w:rsid w:val="004F1EB2"/>
    <w:rsid w:val="004F67AD"/>
    <w:rsid w:val="00500517"/>
    <w:rsid w:val="005016D5"/>
    <w:rsid w:val="00501DC5"/>
    <w:rsid w:val="0050206C"/>
    <w:rsid w:val="00502161"/>
    <w:rsid w:val="00503721"/>
    <w:rsid w:val="00503C13"/>
    <w:rsid w:val="00505696"/>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312E"/>
    <w:rsid w:val="005369EE"/>
    <w:rsid w:val="005377ED"/>
    <w:rsid w:val="00543070"/>
    <w:rsid w:val="00544756"/>
    <w:rsid w:val="00545577"/>
    <w:rsid w:val="00545654"/>
    <w:rsid w:val="005466EF"/>
    <w:rsid w:val="00552AF8"/>
    <w:rsid w:val="00554A13"/>
    <w:rsid w:val="00560D1E"/>
    <w:rsid w:val="00562E5F"/>
    <w:rsid w:val="00563077"/>
    <w:rsid w:val="00565C12"/>
    <w:rsid w:val="00567DE0"/>
    <w:rsid w:val="00570235"/>
    <w:rsid w:val="005727A8"/>
    <w:rsid w:val="005729FC"/>
    <w:rsid w:val="00574111"/>
    <w:rsid w:val="00574A6B"/>
    <w:rsid w:val="00585407"/>
    <w:rsid w:val="005866CB"/>
    <w:rsid w:val="00586A55"/>
    <w:rsid w:val="00586BCB"/>
    <w:rsid w:val="005870AE"/>
    <w:rsid w:val="00587DC9"/>
    <w:rsid w:val="00591097"/>
    <w:rsid w:val="00591622"/>
    <w:rsid w:val="00592E04"/>
    <w:rsid w:val="00593180"/>
    <w:rsid w:val="00594C5A"/>
    <w:rsid w:val="005960C0"/>
    <w:rsid w:val="005A07F3"/>
    <w:rsid w:val="005A0E73"/>
    <w:rsid w:val="005A26D2"/>
    <w:rsid w:val="005A7AC9"/>
    <w:rsid w:val="005B0447"/>
    <w:rsid w:val="005B0523"/>
    <w:rsid w:val="005B098C"/>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646C"/>
    <w:rsid w:val="005D6F25"/>
    <w:rsid w:val="005D743F"/>
    <w:rsid w:val="005D75BA"/>
    <w:rsid w:val="005E056D"/>
    <w:rsid w:val="005E6305"/>
    <w:rsid w:val="005F1B6E"/>
    <w:rsid w:val="005F2F57"/>
    <w:rsid w:val="005F4272"/>
    <w:rsid w:val="005F45A3"/>
    <w:rsid w:val="005F48BB"/>
    <w:rsid w:val="005F527A"/>
    <w:rsid w:val="005F5293"/>
    <w:rsid w:val="005F5E79"/>
    <w:rsid w:val="006031B6"/>
    <w:rsid w:val="00603268"/>
    <w:rsid w:val="00603B5B"/>
    <w:rsid w:val="006118FD"/>
    <w:rsid w:val="0061398F"/>
    <w:rsid w:val="00613B45"/>
    <w:rsid w:val="00616EC2"/>
    <w:rsid w:val="00622141"/>
    <w:rsid w:val="0062303C"/>
    <w:rsid w:val="00623D1B"/>
    <w:rsid w:val="00623EE7"/>
    <w:rsid w:val="00624D7E"/>
    <w:rsid w:val="00626166"/>
    <w:rsid w:val="00627052"/>
    <w:rsid w:val="00630F76"/>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F7"/>
    <w:rsid w:val="0065310A"/>
    <w:rsid w:val="00654181"/>
    <w:rsid w:val="00654ECC"/>
    <w:rsid w:val="00654FFF"/>
    <w:rsid w:val="00661315"/>
    <w:rsid w:val="0067083A"/>
    <w:rsid w:val="00671BEC"/>
    <w:rsid w:val="00672E7F"/>
    <w:rsid w:val="00673653"/>
    <w:rsid w:val="006737F8"/>
    <w:rsid w:val="006753B9"/>
    <w:rsid w:val="0068085D"/>
    <w:rsid w:val="006811F2"/>
    <w:rsid w:val="00681EDE"/>
    <w:rsid w:val="00683990"/>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8D5"/>
    <w:rsid w:val="006E2B67"/>
    <w:rsid w:val="006E5159"/>
    <w:rsid w:val="006E57EE"/>
    <w:rsid w:val="006E6CF9"/>
    <w:rsid w:val="006F32A6"/>
    <w:rsid w:val="006F4B01"/>
    <w:rsid w:val="00706007"/>
    <w:rsid w:val="00712417"/>
    <w:rsid w:val="00716901"/>
    <w:rsid w:val="007171C2"/>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65503"/>
    <w:rsid w:val="007719FE"/>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E96"/>
    <w:rsid w:val="007A0E00"/>
    <w:rsid w:val="007A1E7B"/>
    <w:rsid w:val="007A24C2"/>
    <w:rsid w:val="007A31ED"/>
    <w:rsid w:val="007A55FF"/>
    <w:rsid w:val="007B0B22"/>
    <w:rsid w:val="007B15AC"/>
    <w:rsid w:val="007B2A7A"/>
    <w:rsid w:val="007B4C84"/>
    <w:rsid w:val="007C4A83"/>
    <w:rsid w:val="007C675D"/>
    <w:rsid w:val="007C78ED"/>
    <w:rsid w:val="007D32AF"/>
    <w:rsid w:val="007D401D"/>
    <w:rsid w:val="007D4AD9"/>
    <w:rsid w:val="007E063B"/>
    <w:rsid w:val="007E2EC1"/>
    <w:rsid w:val="007E7EB3"/>
    <w:rsid w:val="007F474C"/>
    <w:rsid w:val="007F78EF"/>
    <w:rsid w:val="007F7932"/>
    <w:rsid w:val="00801B36"/>
    <w:rsid w:val="00806667"/>
    <w:rsid w:val="0081231E"/>
    <w:rsid w:val="00814010"/>
    <w:rsid w:val="0081603A"/>
    <w:rsid w:val="0081695B"/>
    <w:rsid w:val="00816D69"/>
    <w:rsid w:val="00816DDF"/>
    <w:rsid w:val="00817E7B"/>
    <w:rsid w:val="008207EB"/>
    <w:rsid w:val="00821723"/>
    <w:rsid w:val="0082437D"/>
    <w:rsid w:val="00825124"/>
    <w:rsid w:val="00832BB6"/>
    <w:rsid w:val="0083376A"/>
    <w:rsid w:val="0083382D"/>
    <w:rsid w:val="0083503D"/>
    <w:rsid w:val="008366DE"/>
    <w:rsid w:val="00837868"/>
    <w:rsid w:val="00840AF2"/>
    <w:rsid w:val="00840E5C"/>
    <w:rsid w:val="0084104E"/>
    <w:rsid w:val="00845DBF"/>
    <w:rsid w:val="00845E92"/>
    <w:rsid w:val="008539A7"/>
    <w:rsid w:val="008542D4"/>
    <w:rsid w:val="008548F4"/>
    <w:rsid w:val="008556EF"/>
    <w:rsid w:val="008568F5"/>
    <w:rsid w:val="00860E67"/>
    <w:rsid w:val="00861A0B"/>
    <w:rsid w:val="008638F1"/>
    <w:rsid w:val="00866660"/>
    <w:rsid w:val="00876763"/>
    <w:rsid w:val="0087712A"/>
    <w:rsid w:val="00881FA9"/>
    <w:rsid w:val="008827CF"/>
    <w:rsid w:val="00884B48"/>
    <w:rsid w:val="00886D1A"/>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5454"/>
    <w:rsid w:val="008B601E"/>
    <w:rsid w:val="008B703B"/>
    <w:rsid w:val="008B71B5"/>
    <w:rsid w:val="008C0134"/>
    <w:rsid w:val="008C0498"/>
    <w:rsid w:val="008C20E9"/>
    <w:rsid w:val="008C266F"/>
    <w:rsid w:val="008C287C"/>
    <w:rsid w:val="008C2C4A"/>
    <w:rsid w:val="008C2E88"/>
    <w:rsid w:val="008C3884"/>
    <w:rsid w:val="008C411C"/>
    <w:rsid w:val="008D3027"/>
    <w:rsid w:val="008D37BB"/>
    <w:rsid w:val="008D5974"/>
    <w:rsid w:val="008D7E1D"/>
    <w:rsid w:val="008E376D"/>
    <w:rsid w:val="008E391B"/>
    <w:rsid w:val="008E5183"/>
    <w:rsid w:val="008E52EB"/>
    <w:rsid w:val="008E599C"/>
    <w:rsid w:val="008E6B2B"/>
    <w:rsid w:val="008E6C12"/>
    <w:rsid w:val="008F0EF5"/>
    <w:rsid w:val="008F2AB2"/>
    <w:rsid w:val="008F46E3"/>
    <w:rsid w:val="008F663E"/>
    <w:rsid w:val="008F7DF1"/>
    <w:rsid w:val="0090119B"/>
    <w:rsid w:val="009057B1"/>
    <w:rsid w:val="00905B70"/>
    <w:rsid w:val="00906F18"/>
    <w:rsid w:val="0091173B"/>
    <w:rsid w:val="0091278A"/>
    <w:rsid w:val="00916997"/>
    <w:rsid w:val="0092105D"/>
    <w:rsid w:val="00921075"/>
    <w:rsid w:val="00924712"/>
    <w:rsid w:val="00925AC4"/>
    <w:rsid w:val="00925EB0"/>
    <w:rsid w:val="00926B32"/>
    <w:rsid w:val="009276C7"/>
    <w:rsid w:val="00933091"/>
    <w:rsid w:val="00933712"/>
    <w:rsid w:val="00933F2B"/>
    <w:rsid w:val="00935A2D"/>
    <w:rsid w:val="0093638E"/>
    <w:rsid w:val="00936C55"/>
    <w:rsid w:val="00940047"/>
    <w:rsid w:val="00940445"/>
    <w:rsid w:val="009434BC"/>
    <w:rsid w:val="009446D4"/>
    <w:rsid w:val="00944DE6"/>
    <w:rsid w:val="00944E7F"/>
    <w:rsid w:val="00950247"/>
    <w:rsid w:val="009503CA"/>
    <w:rsid w:val="00953C37"/>
    <w:rsid w:val="00954811"/>
    <w:rsid w:val="00956220"/>
    <w:rsid w:val="00957997"/>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469B"/>
    <w:rsid w:val="009A4963"/>
    <w:rsid w:val="009A56DF"/>
    <w:rsid w:val="009A6AF9"/>
    <w:rsid w:val="009B2AF9"/>
    <w:rsid w:val="009B4D8D"/>
    <w:rsid w:val="009C046D"/>
    <w:rsid w:val="009C3BC4"/>
    <w:rsid w:val="009C6652"/>
    <w:rsid w:val="009C702B"/>
    <w:rsid w:val="009D0DE5"/>
    <w:rsid w:val="009D5052"/>
    <w:rsid w:val="009D7533"/>
    <w:rsid w:val="009D7980"/>
    <w:rsid w:val="009D7ADA"/>
    <w:rsid w:val="009E00BF"/>
    <w:rsid w:val="009E2BCB"/>
    <w:rsid w:val="009E52E5"/>
    <w:rsid w:val="009E610B"/>
    <w:rsid w:val="009E674F"/>
    <w:rsid w:val="009E6B25"/>
    <w:rsid w:val="009E7547"/>
    <w:rsid w:val="009F0921"/>
    <w:rsid w:val="009F0A12"/>
    <w:rsid w:val="009F6F49"/>
    <w:rsid w:val="00A00C29"/>
    <w:rsid w:val="00A03BCD"/>
    <w:rsid w:val="00A054DB"/>
    <w:rsid w:val="00A05581"/>
    <w:rsid w:val="00A06276"/>
    <w:rsid w:val="00A10AE0"/>
    <w:rsid w:val="00A10B97"/>
    <w:rsid w:val="00A12CC2"/>
    <w:rsid w:val="00A12EFE"/>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DBA"/>
    <w:rsid w:val="00A83E90"/>
    <w:rsid w:val="00A86CCA"/>
    <w:rsid w:val="00A86CF4"/>
    <w:rsid w:val="00A87523"/>
    <w:rsid w:val="00A87E1D"/>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D27B7"/>
    <w:rsid w:val="00AD4094"/>
    <w:rsid w:val="00AE0F61"/>
    <w:rsid w:val="00AF062B"/>
    <w:rsid w:val="00AF1EA9"/>
    <w:rsid w:val="00AF20C1"/>
    <w:rsid w:val="00B021B8"/>
    <w:rsid w:val="00B0281B"/>
    <w:rsid w:val="00B04010"/>
    <w:rsid w:val="00B05C9C"/>
    <w:rsid w:val="00B063F8"/>
    <w:rsid w:val="00B10398"/>
    <w:rsid w:val="00B1094B"/>
    <w:rsid w:val="00B11044"/>
    <w:rsid w:val="00B115C5"/>
    <w:rsid w:val="00B129BC"/>
    <w:rsid w:val="00B12AFF"/>
    <w:rsid w:val="00B132D9"/>
    <w:rsid w:val="00B1349B"/>
    <w:rsid w:val="00B14FC5"/>
    <w:rsid w:val="00B1745B"/>
    <w:rsid w:val="00B227FF"/>
    <w:rsid w:val="00B250E9"/>
    <w:rsid w:val="00B27F16"/>
    <w:rsid w:val="00B3403A"/>
    <w:rsid w:val="00B35613"/>
    <w:rsid w:val="00B35EF0"/>
    <w:rsid w:val="00B36CD0"/>
    <w:rsid w:val="00B37DB9"/>
    <w:rsid w:val="00B408FF"/>
    <w:rsid w:val="00B4209C"/>
    <w:rsid w:val="00B44F17"/>
    <w:rsid w:val="00B47646"/>
    <w:rsid w:val="00B5169A"/>
    <w:rsid w:val="00B51B10"/>
    <w:rsid w:val="00B52230"/>
    <w:rsid w:val="00B544AB"/>
    <w:rsid w:val="00B54867"/>
    <w:rsid w:val="00B55763"/>
    <w:rsid w:val="00B5666B"/>
    <w:rsid w:val="00B57ABD"/>
    <w:rsid w:val="00B60AC4"/>
    <w:rsid w:val="00B6186F"/>
    <w:rsid w:val="00B61A4E"/>
    <w:rsid w:val="00B63589"/>
    <w:rsid w:val="00B63BEB"/>
    <w:rsid w:val="00B6495D"/>
    <w:rsid w:val="00B6654C"/>
    <w:rsid w:val="00B668D3"/>
    <w:rsid w:val="00B66CFB"/>
    <w:rsid w:val="00B67941"/>
    <w:rsid w:val="00B7190B"/>
    <w:rsid w:val="00B7374B"/>
    <w:rsid w:val="00B73EAB"/>
    <w:rsid w:val="00B74EFD"/>
    <w:rsid w:val="00B85E71"/>
    <w:rsid w:val="00B929BD"/>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15F"/>
    <w:rsid w:val="00BE569A"/>
    <w:rsid w:val="00BE61CC"/>
    <w:rsid w:val="00BE6240"/>
    <w:rsid w:val="00BE676B"/>
    <w:rsid w:val="00BE76F1"/>
    <w:rsid w:val="00BF045B"/>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6C72"/>
    <w:rsid w:val="00C170A0"/>
    <w:rsid w:val="00C17BA4"/>
    <w:rsid w:val="00C23E8F"/>
    <w:rsid w:val="00C24DA7"/>
    <w:rsid w:val="00C25B90"/>
    <w:rsid w:val="00C26C86"/>
    <w:rsid w:val="00C31765"/>
    <w:rsid w:val="00C34E83"/>
    <w:rsid w:val="00C4104B"/>
    <w:rsid w:val="00C41632"/>
    <w:rsid w:val="00C41CD9"/>
    <w:rsid w:val="00C43616"/>
    <w:rsid w:val="00C439A7"/>
    <w:rsid w:val="00C44583"/>
    <w:rsid w:val="00C45CE4"/>
    <w:rsid w:val="00C4628C"/>
    <w:rsid w:val="00C47325"/>
    <w:rsid w:val="00C47C87"/>
    <w:rsid w:val="00C535BB"/>
    <w:rsid w:val="00C5410B"/>
    <w:rsid w:val="00C54B78"/>
    <w:rsid w:val="00C55C34"/>
    <w:rsid w:val="00C56648"/>
    <w:rsid w:val="00C5766C"/>
    <w:rsid w:val="00C60504"/>
    <w:rsid w:val="00C610F4"/>
    <w:rsid w:val="00C627E8"/>
    <w:rsid w:val="00C62BA9"/>
    <w:rsid w:val="00C6407D"/>
    <w:rsid w:val="00C6458A"/>
    <w:rsid w:val="00C65C76"/>
    <w:rsid w:val="00C71667"/>
    <w:rsid w:val="00C71FBB"/>
    <w:rsid w:val="00C73A78"/>
    <w:rsid w:val="00C750D8"/>
    <w:rsid w:val="00C75179"/>
    <w:rsid w:val="00C81732"/>
    <w:rsid w:val="00C82B67"/>
    <w:rsid w:val="00C82E08"/>
    <w:rsid w:val="00C835FC"/>
    <w:rsid w:val="00C84220"/>
    <w:rsid w:val="00C85D05"/>
    <w:rsid w:val="00C86FE7"/>
    <w:rsid w:val="00C87683"/>
    <w:rsid w:val="00C91A4C"/>
    <w:rsid w:val="00C92EAA"/>
    <w:rsid w:val="00C93019"/>
    <w:rsid w:val="00CA03C2"/>
    <w:rsid w:val="00CA1758"/>
    <w:rsid w:val="00CA6019"/>
    <w:rsid w:val="00CA614E"/>
    <w:rsid w:val="00CA6A56"/>
    <w:rsid w:val="00CB2680"/>
    <w:rsid w:val="00CB33BD"/>
    <w:rsid w:val="00CB6B06"/>
    <w:rsid w:val="00CC057A"/>
    <w:rsid w:val="00CC1BBC"/>
    <w:rsid w:val="00CC1D36"/>
    <w:rsid w:val="00CC205D"/>
    <w:rsid w:val="00CC31AF"/>
    <w:rsid w:val="00CC46A5"/>
    <w:rsid w:val="00CC5EA8"/>
    <w:rsid w:val="00CC5EFD"/>
    <w:rsid w:val="00CC6B7B"/>
    <w:rsid w:val="00CC7156"/>
    <w:rsid w:val="00CC7931"/>
    <w:rsid w:val="00CD026B"/>
    <w:rsid w:val="00CD55D0"/>
    <w:rsid w:val="00CD5855"/>
    <w:rsid w:val="00CD5A25"/>
    <w:rsid w:val="00CE350D"/>
    <w:rsid w:val="00CE4098"/>
    <w:rsid w:val="00CE47C5"/>
    <w:rsid w:val="00CF01BF"/>
    <w:rsid w:val="00CF172E"/>
    <w:rsid w:val="00CF2E13"/>
    <w:rsid w:val="00CF373B"/>
    <w:rsid w:val="00D00229"/>
    <w:rsid w:val="00D002D1"/>
    <w:rsid w:val="00D00BC8"/>
    <w:rsid w:val="00D01601"/>
    <w:rsid w:val="00D03ADC"/>
    <w:rsid w:val="00D054A4"/>
    <w:rsid w:val="00D05B94"/>
    <w:rsid w:val="00D05C3A"/>
    <w:rsid w:val="00D06331"/>
    <w:rsid w:val="00D10FA6"/>
    <w:rsid w:val="00D12223"/>
    <w:rsid w:val="00D12A62"/>
    <w:rsid w:val="00D12DE7"/>
    <w:rsid w:val="00D12F98"/>
    <w:rsid w:val="00D130F0"/>
    <w:rsid w:val="00D1394F"/>
    <w:rsid w:val="00D14D5E"/>
    <w:rsid w:val="00D15D5B"/>
    <w:rsid w:val="00D17846"/>
    <w:rsid w:val="00D17B7A"/>
    <w:rsid w:val="00D24A2B"/>
    <w:rsid w:val="00D24A36"/>
    <w:rsid w:val="00D25E6A"/>
    <w:rsid w:val="00D31AEB"/>
    <w:rsid w:val="00D336FE"/>
    <w:rsid w:val="00D34978"/>
    <w:rsid w:val="00D34F35"/>
    <w:rsid w:val="00D400BE"/>
    <w:rsid w:val="00D42150"/>
    <w:rsid w:val="00D50733"/>
    <w:rsid w:val="00D51306"/>
    <w:rsid w:val="00D51549"/>
    <w:rsid w:val="00D547C2"/>
    <w:rsid w:val="00D612E4"/>
    <w:rsid w:val="00D64412"/>
    <w:rsid w:val="00D65188"/>
    <w:rsid w:val="00D65265"/>
    <w:rsid w:val="00D66235"/>
    <w:rsid w:val="00D7005F"/>
    <w:rsid w:val="00D715D4"/>
    <w:rsid w:val="00D73612"/>
    <w:rsid w:val="00D73BF9"/>
    <w:rsid w:val="00D74C52"/>
    <w:rsid w:val="00D76455"/>
    <w:rsid w:val="00D81200"/>
    <w:rsid w:val="00D830B3"/>
    <w:rsid w:val="00D850BD"/>
    <w:rsid w:val="00D90ABD"/>
    <w:rsid w:val="00D93162"/>
    <w:rsid w:val="00D94694"/>
    <w:rsid w:val="00D94B73"/>
    <w:rsid w:val="00D94BE7"/>
    <w:rsid w:val="00D94C21"/>
    <w:rsid w:val="00D94EE2"/>
    <w:rsid w:val="00D970D6"/>
    <w:rsid w:val="00DA0866"/>
    <w:rsid w:val="00DA0F4F"/>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17A9"/>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01C1"/>
    <w:rsid w:val="00E124AB"/>
    <w:rsid w:val="00E129CB"/>
    <w:rsid w:val="00E17E94"/>
    <w:rsid w:val="00E25B1C"/>
    <w:rsid w:val="00E31002"/>
    <w:rsid w:val="00E32989"/>
    <w:rsid w:val="00E32D05"/>
    <w:rsid w:val="00E335FD"/>
    <w:rsid w:val="00E35389"/>
    <w:rsid w:val="00E3626A"/>
    <w:rsid w:val="00E40CB8"/>
    <w:rsid w:val="00E428EA"/>
    <w:rsid w:val="00E43C92"/>
    <w:rsid w:val="00E50155"/>
    <w:rsid w:val="00E51019"/>
    <w:rsid w:val="00E55191"/>
    <w:rsid w:val="00E55ACE"/>
    <w:rsid w:val="00E6057C"/>
    <w:rsid w:val="00E60C47"/>
    <w:rsid w:val="00E61663"/>
    <w:rsid w:val="00E61F4B"/>
    <w:rsid w:val="00E64298"/>
    <w:rsid w:val="00E646AA"/>
    <w:rsid w:val="00E65A21"/>
    <w:rsid w:val="00E70AF3"/>
    <w:rsid w:val="00E722BD"/>
    <w:rsid w:val="00E745F1"/>
    <w:rsid w:val="00E74B24"/>
    <w:rsid w:val="00E74EF2"/>
    <w:rsid w:val="00E7665C"/>
    <w:rsid w:val="00E81890"/>
    <w:rsid w:val="00E8604C"/>
    <w:rsid w:val="00E90EA1"/>
    <w:rsid w:val="00E912FB"/>
    <w:rsid w:val="00E91EF8"/>
    <w:rsid w:val="00E92328"/>
    <w:rsid w:val="00E95A16"/>
    <w:rsid w:val="00E97122"/>
    <w:rsid w:val="00EA08D9"/>
    <w:rsid w:val="00EA09DC"/>
    <w:rsid w:val="00EA1921"/>
    <w:rsid w:val="00EA49B0"/>
    <w:rsid w:val="00EA66E3"/>
    <w:rsid w:val="00EB10EF"/>
    <w:rsid w:val="00EB5152"/>
    <w:rsid w:val="00EB53CF"/>
    <w:rsid w:val="00EB609B"/>
    <w:rsid w:val="00EB6250"/>
    <w:rsid w:val="00EC2521"/>
    <w:rsid w:val="00EC30DD"/>
    <w:rsid w:val="00EC3F13"/>
    <w:rsid w:val="00EC4958"/>
    <w:rsid w:val="00EC64D0"/>
    <w:rsid w:val="00EC70BE"/>
    <w:rsid w:val="00ED13D0"/>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103FB"/>
    <w:rsid w:val="00F1337A"/>
    <w:rsid w:val="00F15332"/>
    <w:rsid w:val="00F15F8E"/>
    <w:rsid w:val="00F176FA"/>
    <w:rsid w:val="00F17BBB"/>
    <w:rsid w:val="00F22186"/>
    <w:rsid w:val="00F23DB3"/>
    <w:rsid w:val="00F30D14"/>
    <w:rsid w:val="00F31B6D"/>
    <w:rsid w:val="00F31CDC"/>
    <w:rsid w:val="00F31DC9"/>
    <w:rsid w:val="00F36946"/>
    <w:rsid w:val="00F40EE0"/>
    <w:rsid w:val="00F41AAC"/>
    <w:rsid w:val="00F43EB7"/>
    <w:rsid w:val="00F443AF"/>
    <w:rsid w:val="00F469A9"/>
    <w:rsid w:val="00F47B94"/>
    <w:rsid w:val="00F53638"/>
    <w:rsid w:val="00F54A05"/>
    <w:rsid w:val="00F55C0B"/>
    <w:rsid w:val="00F562C0"/>
    <w:rsid w:val="00F57424"/>
    <w:rsid w:val="00F60947"/>
    <w:rsid w:val="00F62355"/>
    <w:rsid w:val="00F649FB"/>
    <w:rsid w:val="00F657C8"/>
    <w:rsid w:val="00F676D3"/>
    <w:rsid w:val="00F677FC"/>
    <w:rsid w:val="00F700BA"/>
    <w:rsid w:val="00F709D3"/>
    <w:rsid w:val="00F7241A"/>
    <w:rsid w:val="00F726E2"/>
    <w:rsid w:val="00F73746"/>
    <w:rsid w:val="00F73B36"/>
    <w:rsid w:val="00F765A2"/>
    <w:rsid w:val="00F76C9B"/>
    <w:rsid w:val="00F77611"/>
    <w:rsid w:val="00F803A1"/>
    <w:rsid w:val="00F83288"/>
    <w:rsid w:val="00F837C6"/>
    <w:rsid w:val="00F84551"/>
    <w:rsid w:val="00F84901"/>
    <w:rsid w:val="00F84F6A"/>
    <w:rsid w:val="00F85526"/>
    <w:rsid w:val="00F87207"/>
    <w:rsid w:val="00F87F81"/>
    <w:rsid w:val="00F9003B"/>
    <w:rsid w:val="00F913A9"/>
    <w:rsid w:val="00F9142A"/>
    <w:rsid w:val="00F9603A"/>
    <w:rsid w:val="00F9643E"/>
    <w:rsid w:val="00F9761D"/>
    <w:rsid w:val="00FA1BA3"/>
    <w:rsid w:val="00FA24D8"/>
    <w:rsid w:val="00FA3962"/>
    <w:rsid w:val="00FA3BD0"/>
    <w:rsid w:val="00FA4868"/>
    <w:rsid w:val="00FA5EBF"/>
    <w:rsid w:val="00FB2865"/>
    <w:rsid w:val="00FB3A85"/>
    <w:rsid w:val="00FB4127"/>
    <w:rsid w:val="00FC002E"/>
    <w:rsid w:val="00FC0C4D"/>
    <w:rsid w:val="00FC0E5A"/>
    <w:rsid w:val="00FC1082"/>
    <w:rsid w:val="00FC354F"/>
    <w:rsid w:val="00FC4AAA"/>
    <w:rsid w:val="00FC6C20"/>
    <w:rsid w:val="00FC7037"/>
    <w:rsid w:val="00FD1547"/>
    <w:rsid w:val="00FD43A0"/>
    <w:rsid w:val="00FD6C56"/>
    <w:rsid w:val="00FD7015"/>
    <w:rsid w:val="00FE1F9A"/>
    <w:rsid w:val="00FE28F7"/>
    <w:rsid w:val="00FE3700"/>
    <w:rsid w:val="00FE3F4E"/>
    <w:rsid w:val="00FE4EC8"/>
    <w:rsid w:val="00FF2E38"/>
    <w:rsid w:val="00FF5D52"/>
    <w:rsid w:val="00FF602B"/>
    <w:rsid w:val="00FF674B"/>
    <w:rsid w:val="00FF679D"/>
    <w:rsid w:val="00FF73C3"/>
    <w:rsid w:val="00FF7A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BD98B"/>
  <w15:docId w15:val="{DDE09A00-376D-4BD8-A64E-396F4379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hps">
    <w:name w:val="hps"/>
    <w:rsid w:val="009F0A12"/>
  </w:style>
  <w:style w:type="paragraph" w:styleId="BalloonText">
    <w:name w:val="Balloon Text"/>
    <w:basedOn w:val="Normal"/>
    <w:link w:val="BalloonTextChar"/>
    <w:semiHidden/>
    <w:unhideWhenUsed/>
    <w:rsid w:val="00013862"/>
    <w:rPr>
      <w:rFonts w:ascii="Segoe UI" w:hAnsi="Segoe UI" w:cs="Segoe UI"/>
      <w:sz w:val="18"/>
      <w:szCs w:val="18"/>
    </w:rPr>
  </w:style>
  <w:style w:type="character" w:customStyle="1" w:styleId="BalloonTextChar">
    <w:name w:val="Balloon Text Char"/>
    <w:basedOn w:val="DefaultParagraphFont"/>
    <w:link w:val="BalloonText"/>
    <w:semiHidden/>
    <w:rsid w:val="00013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0D347-D13E-493F-962F-8923D069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17</Pages>
  <Words>6754</Words>
  <Characters>37847</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SBI-03-report-v2-ar</vt:lpstr>
    </vt:vector>
  </TitlesOfParts>
  <Company/>
  <LinksUpToDate>false</LinksUpToDate>
  <CharactersWithSpaces>44512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SBI-03-report-v2-ar</dc:title>
  <dc:creator>SCBD</dc:creator>
  <cp:lastModifiedBy>Xue He</cp:lastModifiedBy>
  <cp:revision>12</cp:revision>
  <dcterms:created xsi:type="dcterms:W3CDTF">2021-06-12T22:01:00Z</dcterms:created>
  <dcterms:modified xsi:type="dcterms:W3CDTF">2021-06-13T00:49:00Z</dcterms:modified>
</cp:coreProperties>
</file>