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14:paraId="59A963CE" w14:textId="77777777" w:rsidTr="009C2DE6">
        <w:trPr>
          <w:trHeight w:val="851"/>
        </w:trPr>
        <w:tc>
          <w:tcPr>
            <w:tcW w:w="976" w:type="dxa"/>
            <w:tcBorders>
              <w:bottom w:val="single" w:sz="12" w:space="0" w:color="auto"/>
            </w:tcBorders>
          </w:tcPr>
          <w:p w14:paraId="586DE2BD" w14:textId="77777777" w:rsidR="00C9161D" w:rsidRPr="00321985" w:rsidRDefault="00C9161D" w:rsidP="00321985">
            <w:r>
              <w:rPr>
                <w:noProof/>
                <w:lang w:eastAsia="en-GB"/>
              </w:rPr>
              <w:drawing>
                <wp:inline distT="0" distB="0" distL="0" distR="0" wp14:anchorId="78F795F0" wp14:editId="4D401072">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0AA05D81" w14:textId="77777777" w:rsidR="00FA663B" w:rsidRPr="00321985" w:rsidRDefault="005626E0" w:rsidP="00321985">
            <w:r w:rsidRPr="006B7A6D">
              <w:rPr>
                <w:noProof/>
                <w:snapToGrid w:val="0"/>
                <w:lang w:eastAsia="en-GB"/>
              </w:rPr>
              <w:drawing>
                <wp:inline distT="0" distB="0" distL="0" distR="0" wp14:anchorId="2DC3D3C9" wp14:editId="4CA08ED9">
                  <wp:extent cx="866775" cy="371475"/>
                  <wp:effectExtent l="0" t="0" r="9525" b="9525"/>
                  <wp:docPr id="8" name="Imag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4090" w:type="dxa"/>
            <w:tcBorders>
              <w:bottom w:val="single" w:sz="12" w:space="0" w:color="auto"/>
            </w:tcBorders>
          </w:tcPr>
          <w:p w14:paraId="452FE678" w14:textId="77777777" w:rsidR="00C9161D" w:rsidRPr="00C9161D" w:rsidRDefault="00C9161D" w:rsidP="00C9161D">
            <w:pPr>
              <w:jc w:val="right"/>
              <w:rPr>
                <w:rFonts w:ascii="Arial" w:hAnsi="Arial" w:cs="Arial"/>
                <w:b/>
                <w:sz w:val="32"/>
                <w:szCs w:val="32"/>
              </w:rPr>
            </w:pPr>
            <w:r w:rsidRPr="00C9161D">
              <w:rPr>
                <w:rFonts w:ascii="Arial" w:hAnsi="Arial" w:cs="Arial"/>
                <w:b/>
                <w:sz w:val="32"/>
                <w:szCs w:val="32"/>
              </w:rPr>
              <w:t>CBD</w:t>
            </w:r>
          </w:p>
        </w:tc>
      </w:tr>
      <w:tr w:rsidR="00C9161D" w14:paraId="0870D881" w14:textId="77777777" w:rsidTr="00CF1848">
        <w:tc>
          <w:tcPr>
            <w:tcW w:w="6117" w:type="dxa"/>
            <w:gridSpan w:val="2"/>
            <w:tcBorders>
              <w:top w:val="single" w:sz="12" w:space="0" w:color="auto"/>
              <w:bottom w:val="single" w:sz="36" w:space="0" w:color="auto"/>
            </w:tcBorders>
            <w:vAlign w:val="center"/>
          </w:tcPr>
          <w:p w14:paraId="5266CA59" w14:textId="77777777" w:rsidR="00C9161D" w:rsidRDefault="005626E0" w:rsidP="00C9161D">
            <w:r w:rsidRPr="003D4111">
              <w:rPr>
                <w:noProof/>
                <w:snapToGrid w:val="0"/>
                <w:kern w:val="22"/>
                <w:lang w:eastAsia="en-GB"/>
              </w:rPr>
              <w:drawing>
                <wp:inline distT="0" distB="0" distL="0" distR="0" wp14:anchorId="469509F3" wp14:editId="5EAB976D">
                  <wp:extent cx="2623185" cy="1077595"/>
                  <wp:effectExtent l="19050" t="0" r="5715" b="0"/>
                  <wp:docPr id="7"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0" name="Picture 1" descr="CBD_logo_ru-CMYK-black [Converted]"/>
                          <pic:cNvPicPr>
                            <a:picLocks noChangeAspect="1" noChangeArrowheads="1"/>
                          </pic:cNvPicPr>
                        </pic:nvPicPr>
                        <pic:blipFill>
                          <a:blip r:embed="rId14"/>
                          <a:srcRect/>
                          <a:stretch>
                            <a:fillRect/>
                          </a:stretch>
                        </pic:blipFill>
                        <pic:spPr bwMode="auto">
                          <a:xfrm>
                            <a:off x="0" y="0"/>
                            <a:ext cx="2623185" cy="1077595"/>
                          </a:xfrm>
                          <a:prstGeom prst="rect">
                            <a:avLst/>
                          </a:prstGeom>
                          <a:noFill/>
                          <a:ln w="9525">
                            <a:noFill/>
                            <a:miter lim="800000"/>
                            <a:headEnd/>
                            <a:tailEnd/>
                          </a:ln>
                        </pic:spPr>
                      </pic:pic>
                    </a:graphicData>
                  </a:graphic>
                </wp:inline>
              </w:drawing>
            </w:r>
          </w:p>
        </w:tc>
        <w:tc>
          <w:tcPr>
            <w:tcW w:w="4090" w:type="dxa"/>
            <w:tcBorders>
              <w:top w:val="single" w:sz="12" w:space="0" w:color="auto"/>
              <w:bottom w:val="single" w:sz="36" w:space="0" w:color="auto"/>
            </w:tcBorders>
          </w:tcPr>
          <w:p w14:paraId="4C6DA37B" w14:textId="77777777" w:rsidR="00C9161D" w:rsidRPr="00C9161D" w:rsidRDefault="00C9161D" w:rsidP="00176CEE">
            <w:pPr>
              <w:ind w:left="1215"/>
              <w:rPr>
                <w:szCs w:val="22"/>
              </w:rPr>
            </w:pPr>
            <w:r w:rsidRPr="00C9161D">
              <w:rPr>
                <w:szCs w:val="22"/>
              </w:rPr>
              <w:t>Distr.</w:t>
            </w:r>
          </w:p>
          <w:p w14:paraId="252575C9" w14:textId="77777777" w:rsidR="00C9161D" w:rsidRPr="00C9161D" w:rsidRDefault="00B26ACD" w:rsidP="00176CEE">
            <w:pPr>
              <w:ind w:left="1215"/>
              <w:rPr>
                <w:szCs w:val="22"/>
              </w:rPr>
            </w:pPr>
            <w:r>
              <w:rPr>
                <w:caps/>
                <w:szCs w:val="22"/>
              </w:rPr>
              <w:t>LIMITED</w:t>
            </w:r>
          </w:p>
          <w:p w14:paraId="29245A2A" w14:textId="77777777" w:rsidR="00C9161D" w:rsidRPr="00C9161D" w:rsidRDefault="00C9161D" w:rsidP="00176CEE">
            <w:pPr>
              <w:ind w:left="1215"/>
              <w:rPr>
                <w:szCs w:val="22"/>
              </w:rPr>
            </w:pPr>
          </w:p>
          <w:p w14:paraId="72A3D54C" w14:textId="5972872E" w:rsidR="00C9161D" w:rsidRPr="00C9161D" w:rsidRDefault="00000000" w:rsidP="00176CEE">
            <w:pPr>
              <w:ind w:left="1215"/>
              <w:rPr>
                <w:szCs w:val="22"/>
              </w:rPr>
            </w:pPr>
            <w:sdt>
              <w:sdtPr>
                <w:rPr>
                  <w:lang w:val="en-CA"/>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sidR="0030169D" w:rsidRPr="00A52D10">
                  <w:rPr>
                    <w:lang w:val="en-CA"/>
                  </w:rPr>
                  <w:t>CBD/</w:t>
                </w:r>
                <w:r w:rsidR="00BA33A0" w:rsidRPr="00A52D10">
                  <w:rPr>
                    <w:lang w:val="en-CA"/>
                  </w:rPr>
                  <w:t>N</w:t>
                </w:r>
                <w:r w:rsidR="005E0ED3" w:rsidRPr="00A52D10">
                  <w:rPr>
                    <w:lang w:val="en-CA"/>
                  </w:rPr>
                  <w:t>P/MOP/</w:t>
                </w:r>
                <w:r w:rsidR="00BA33A0" w:rsidRPr="00A52D10">
                  <w:rPr>
                    <w:lang w:val="en-CA"/>
                  </w:rPr>
                  <w:t>4</w:t>
                </w:r>
                <w:r w:rsidR="00937130" w:rsidRPr="00A52D10">
                  <w:rPr>
                    <w:lang w:val="en-CA"/>
                  </w:rPr>
                  <w:t>/</w:t>
                </w:r>
                <w:r w:rsidR="00B26ACD" w:rsidRPr="00A52D10">
                  <w:rPr>
                    <w:lang w:val="en-CA"/>
                  </w:rPr>
                  <w:t>L</w:t>
                </w:r>
                <w:r w:rsidR="002040F4" w:rsidRPr="00A52D10">
                  <w:rPr>
                    <w:lang w:val="en-CA"/>
                  </w:rPr>
                  <w:t>.</w:t>
                </w:r>
                <w:r w:rsidR="00A52D10">
                  <w:rPr>
                    <w:lang w:val="en-CA"/>
                  </w:rPr>
                  <w:t>1</w:t>
                </w:r>
                <w:r w:rsidR="006C4AB9">
                  <w:rPr>
                    <w:lang w:val="en-CA"/>
                  </w:rPr>
                  <w:t>3</w:t>
                </w:r>
              </w:sdtContent>
            </w:sdt>
          </w:p>
          <w:p w14:paraId="123AAEDC" w14:textId="2BD0402F" w:rsidR="00C9161D" w:rsidRPr="00C9161D" w:rsidRDefault="00DD6A00" w:rsidP="00176CEE">
            <w:pPr>
              <w:ind w:left="1215"/>
              <w:rPr>
                <w:szCs w:val="22"/>
              </w:rPr>
            </w:pPr>
            <w:r w:rsidRPr="00A52D10">
              <w:rPr>
                <w:szCs w:val="22"/>
                <w:lang w:val="en-CA"/>
              </w:rPr>
              <w:t>1</w:t>
            </w:r>
            <w:r w:rsidR="00A52D10">
              <w:rPr>
                <w:szCs w:val="22"/>
                <w:lang w:val="en-CA"/>
              </w:rPr>
              <w:t>9</w:t>
            </w:r>
            <w:r w:rsidR="00EF7376">
              <w:rPr>
                <w:szCs w:val="22"/>
                <w:lang w:val="en-US"/>
              </w:rPr>
              <w:t xml:space="preserve"> December</w:t>
            </w:r>
            <w:r w:rsidR="00F6586C">
              <w:rPr>
                <w:szCs w:val="22"/>
                <w:lang w:val="en-US"/>
              </w:rPr>
              <w:t xml:space="preserve"> 20</w:t>
            </w:r>
            <w:r w:rsidR="00FC25F8">
              <w:rPr>
                <w:szCs w:val="22"/>
                <w:lang w:val="en-US"/>
              </w:rPr>
              <w:t>2</w:t>
            </w:r>
            <w:r w:rsidR="00B26ACD">
              <w:rPr>
                <w:szCs w:val="22"/>
                <w:lang w:val="en-US"/>
              </w:rPr>
              <w:t>2</w:t>
            </w:r>
          </w:p>
          <w:p w14:paraId="7052F746" w14:textId="77777777" w:rsidR="00C9161D" w:rsidRPr="00C9161D" w:rsidRDefault="00C9161D" w:rsidP="00176CEE">
            <w:pPr>
              <w:ind w:left="1215"/>
              <w:rPr>
                <w:szCs w:val="22"/>
              </w:rPr>
            </w:pPr>
          </w:p>
          <w:p w14:paraId="39E531F7" w14:textId="77777777" w:rsidR="005626E0" w:rsidRPr="00A52D10" w:rsidRDefault="005626E0" w:rsidP="00176CEE">
            <w:pPr>
              <w:ind w:left="1215"/>
              <w:rPr>
                <w:szCs w:val="22"/>
                <w:lang w:val="en-CA"/>
              </w:rPr>
            </w:pPr>
            <w:r>
              <w:rPr>
                <w:szCs w:val="22"/>
                <w:lang w:val="en-US"/>
              </w:rPr>
              <w:t>RUSSIAN</w:t>
            </w:r>
          </w:p>
          <w:p w14:paraId="28BA9C2F" w14:textId="77777777" w:rsidR="00C9161D" w:rsidRPr="00C9161D" w:rsidRDefault="006B2290" w:rsidP="00176CEE">
            <w:pPr>
              <w:ind w:left="1215"/>
              <w:rPr>
                <w:szCs w:val="22"/>
              </w:rPr>
            </w:pPr>
            <w:r>
              <w:rPr>
                <w:szCs w:val="22"/>
              </w:rPr>
              <w:t xml:space="preserve">ORIGINAL: </w:t>
            </w:r>
            <w:r w:rsidR="00C9161D" w:rsidRPr="00C9161D">
              <w:rPr>
                <w:szCs w:val="22"/>
              </w:rPr>
              <w:t>ENGLISH</w:t>
            </w:r>
          </w:p>
          <w:p w14:paraId="1A068D8B" w14:textId="77777777" w:rsidR="00C9161D" w:rsidRDefault="00C9161D"/>
        </w:tc>
      </w:tr>
    </w:tbl>
    <w:p w14:paraId="6C2E7985" w14:textId="77777777" w:rsidR="003B7BB2" w:rsidRPr="003543B4" w:rsidRDefault="003543B4" w:rsidP="00BA33A0">
      <w:pPr>
        <w:pStyle w:val="Cornernotation"/>
        <w:kinsoku w:val="0"/>
        <w:overflowPunct w:val="0"/>
        <w:autoSpaceDE w:val="0"/>
        <w:autoSpaceDN w:val="0"/>
        <w:spacing w:before="60"/>
        <w:ind w:left="227" w:right="3792" w:hanging="227"/>
        <w:rPr>
          <w:snapToGrid w:val="0"/>
          <w:kern w:val="22"/>
          <w:lang w:val="ru-RU"/>
        </w:rPr>
      </w:pPr>
      <w:r w:rsidRPr="003543B4">
        <w:rPr>
          <w:snapToGrid w:val="0"/>
          <w:kern w:val="22"/>
          <w:lang w:val="ru-RU"/>
        </w:rPr>
        <w:t>КОНФЕРЕНЦИЯ СТОРОН КОНВЕНЦИИ О БИОЛОГИЧЕСКОМ РАЗНООБРАЗИИ, ВЫСТУПАЮЩАЯ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14:paraId="4DF8C70C" w14:textId="77777777" w:rsidR="003543B4" w:rsidRPr="003543B4" w:rsidRDefault="003543B4" w:rsidP="003543B4">
      <w:pPr>
        <w:pStyle w:val="Cornernotation"/>
        <w:ind w:left="227" w:hanging="227"/>
        <w:rPr>
          <w:snapToGrid w:val="0"/>
          <w:kern w:val="22"/>
          <w:lang w:val="ru-RU"/>
        </w:rPr>
      </w:pPr>
      <w:r w:rsidRPr="003543B4">
        <w:rPr>
          <w:snapToGrid w:val="0"/>
          <w:kern w:val="22"/>
          <w:lang w:val="ru-RU"/>
        </w:rPr>
        <w:t xml:space="preserve">Четвертое совещание, часть </w:t>
      </w:r>
      <w:r w:rsidRPr="003543B4">
        <w:rPr>
          <w:snapToGrid w:val="0"/>
          <w:kern w:val="22"/>
        </w:rPr>
        <w:t>II</w:t>
      </w:r>
    </w:p>
    <w:p w14:paraId="5BF8E835" w14:textId="77777777" w:rsidR="003B7BB2" w:rsidRPr="00A52D10" w:rsidRDefault="003543B4" w:rsidP="003543B4">
      <w:pPr>
        <w:pStyle w:val="Cornernotation"/>
        <w:kinsoku w:val="0"/>
        <w:overflowPunct w:val="0"/>
        <w:autoSpaceDE w:val="0"/>
        <w:autoSpaceDN w:val="0"/>
        <w:ind w:left="227" w:right="3792" w:hanging="227"/>
        <w:rPr>
          <w:snapToGrid w:val="0"/>
          <w:kern w:val="22"/>
          <w:szCs w:val="22"/>
          <w:lang w:val="ru-RU" w:eastAsia="nb-NO"/>
        </w:rPr>
      </w:pPr>
      <w:r w:rsidRPr="003543B4">
        <w:rPr>
          <w:snapToGrid w:val="0"/>
          <w:kern w:val="22"/>
          <w:lang w:val="ru-RU"/>
        </w:rPr>
        <w:t>Монреаль, Канада, 7-19 декабря 2022 года</w:t>
      </w:r>
    </w:p>
    <w:p w14:paraId="76F112B7" w14:textId="2B532682" w:rsidR="00C9161D" w:rsidRPr="003543B4" w:rsidRDefault="003543B4" w:rsidP="00BA33A0">
      <w:pPr>
        <w:ind w:right="3792"/>
        <w:rPr>
          <w:lang w:val="ru-RU"/>
        </w:rPr>
      </w:pPr>
      <w:r>
        <w:rPr>
          <w:snapToGrid w:val="0"/>
          <w:kern w:val="22"/>
          <w:szCs w:val="22"/>
          <w:lang w:val="ru-RU"/>
        </w:rPr>
        <w:t>Пункт</w:t>
      </w:r>
      <w:r w:rsidR="00134846" w:rsidRPr="003543B4">
        <w:rPr>
          <w:snapToGrid w:val="0"/>
          <w:kern w:val="22"/>
          <w:szCs w:val="22"/>
          <w:lang w:val="ru-RU"/>
        </w:rPr>
        <w:t xml:space="preserve"> </w:t>
      </w:r>
      <w:r w:rsidR="00DD6A00">
        <w:rPr>
          <w:snapToGrid w:val="0"/>
          <w:kern w:val="22"/>
          <w:szCs w:val="22"/>
          <w:lang w:val="ru-RU"/>
        </w:rPr>
        <w:t>1</w:t>
      </w:r>
      <w:r w:rsidR="006C4AB9" w:rsidRPr="006C4AB9">
        <w:rPr>
          <w:snapToGrid w:val="0"/>
          <w:kern w:val="22"/>
          <w:szCs w:val="22"/>
          <w:lang w:val="ru-RU"/>
        </w:rPr>
        <w:t>4</w:t>
      </w:r>
      <w:r w:rsidR="00134846" w:rsidRPr="003543B4">
        <w:rPr>
          <w:snapToGrid w:val="0"/>
          <w:kern w:val="22"/>
          <w:szCs w:val="22"/>
          <w:lang w:val="ru-RU"/>
        </w:rPr>
        <w:t xml:space="preserve"> </w:t>
      </w:r>
      <w:r>
        <w:rPr>
          <w:snapToGrid w:val="0"/>
          <w:kern w:val="22"/>
          <w:szCs w:val="22"/>
          <w:lang w:val="ru-RU"/>
        </w:rPr>
        <w:t>повестки дня</w:t>
      </w:r>
    </w:p>
    <w:p w14:paraId="210821D4" w14:textId="77777777" w:rsidR="006C4AB9" w:rsidRPr="0038578D" w:rsidRDefault="006C4AB9" w:rsidP="006C4AB9">
      <w:pPr>
        <w:spacing w:before="240" w:after="240"/>
        <w:jc w:val="center"/>
        <w:rPr>
          <w:b/>
          <w:bCs/>
          <w:caps/>
          <w:lang w:val="ru-RU"/>
        </w:rPr>
      </w:pPr>
      <w:r w:rsidRPr="006C4AB9">
        <w:rPr>
          <w:b/>
          <w:bCs/>
          <w:lang w:val="ru-RU"/>
        </w:rPr>
        <w:t xml:space="preserve">ЦИФРОВАЯ ИНФОРМАЦИЯ О ПОСЛЕДОВАТЕЛЬНОСТЯХ В ОТНОШЕНИИ ГЕНЕТИЧЕСКИХ РЕСУРСОВ </w:t>
      </w:r>
    </w:p>
    <w:p w14:paraId="5006927D" w14:textId="48657403" w:rsidR="006C4AB9" w:rsidRPr="006C4AB9" w:rsidRDefault="006C4AB9" w:rsidP="006C4AB9">
      <w:pPr>
        <w:pStyle w:val="Style1"/>
        <w:outlineLvl w:val="9"/>
        <w:rPr>
          <w:bCs w:val="0"/>
          <w:i w:val="0"/>
          <w:iCs w:val="0"/>
          <w:lang w:val="ru-RU"/>
        </w:rPr>
      </w:pPr>
      <w:r w:rsidRPr="006C4AB9">
        <w:rPr>
          <w:i w:val="0"/>
          <w:iCs w:val="0"/>
          <w:lang w:val="ru-RU"/>
        </w:rPr>
        <w:t>Проект решения, представленный Председателем</w:t>
      </w:r>
      <w:r w:rsidRPr="006C4AB9">
        <w:rPr>
          <w:i w:val="0"/>
          <w:iCs w:val="0"/>
          <w:lang w:val="ru-RU"/>
        </w:rPr>
        <w:t xml:space="preserve"> </w:t>
      </w:r>
      <w:r>
        <w:rPr>
          <w:i w:val="0"/>
          <w:iCs w:val="0"/>
          <w:lang w:val="ru-RU"/>
        </w:rPr>
        <w:t xml:space="preserve">Рабочей группы </w:t>
      </w:r>
      <w:r>
        <w:rPr>
          <w:i w:val="0"/>
          <w:iCs w:val="0"/>
          <w:lang w:val="en-US"/>
        </w:rPr>
        <w:t>I</w:t>
      </w:r>
    </w:p>
    <w:p w14:paraId="272EA266" w14:textId="77777777" w:rsidR="006C4AB9" w:rsidRPr="00F056BD" w:rsidRDefault="006C4AB9" w:rsidP="006C4AB9">
      <w:pPr>
        <w:spacing w:before="120" w:after="120"/>
        <w:ind w:firstLine="720"/>
        <w:rPr>
          <w:rFonts w:eastAsia="Malgun Gothic"/>
          <w:i/>
          <w:color w:val="000000" w:themeColor="text1"/>
          <w:kern w:val="20"/>
          <w:lang w:val="ru-RU"/>
        </w:rPr>
      </w:pPr>
      <w:r w:rsidRPr="006C4AB9">
        <w:rPr>
          <w:rFonts w:eastAsia="Malgun Gothic"/>
          <w:i/>
          <w:iCs/>
          <w:color w:val="000000" w:themeColor="text1"/>
          <w:kern w:val="20"/>
          <w:lang w:val="ru-RU"/>
        </w:rPr>
        <w:t xml:space="preserve">Конференция Сторон, выступающая в качестве совещания Сторон </w:t>
      </w:r>
      <w:proofErr w:type="spellStart"/>
      <w:r w:rsidRPr="006C4AB9">
        <w:rPr>
          <w:rFonts w:eastAsia="Malgun Gothic"/>
          <w:i/>
          <w:iCs/>
          <w:color w:val="000000" w:themeColor="text1"/>
          <w:kern w:val="20"/>
          <w:lang w:val="ru-RU"/>
        </w:rPr>
        <w:t>Нагойского</w:t>
      </w:r>
      <w:proofErr w:type="spellEnd"/>
      <w:r w:rsidRPr="006C4AB9">
        <w:rPr>
          <w:rFonts w:eastAsia="Malgun Gothic"/>
          <w:i/>
          <w:iCs/>
          <w:color w:val="000000" w:themeColor="text1"/>
          <w:kern w:val="20"/>
          <w:lang w:val="ru-RU"/>
        </w:rPr>
        <w:t xml:space="preserve"> протокола,</w:t>
      </w:r>
    </w:p>
    <w:p w14:paraId="4318E67E" w14:textId="77777777" w:rsidR="006C4AB9" w:rsidRPr="00F056BD" w:rsidRDefault="006C4AB9" w:rsidP="006C4AB9">
      <w:pPr>
        <w:spacing w:before="120" w:after="120"/>
        <w:ind w:firstLine="720"/>
        <w:rPr>
          <w:rFonts w:eastAsia="Malgun Gothic"/>
          <w:iCs/>
          <w:color w:val="000000" w:themeColor="text1"/>
          <w:kern w:val="20"/>
          <w:lang w:val="ru-RU"/>
        </w:rPr>
      </w:pPr>
      <w:r w:rsidRPr="006C4AB9">
        <w:rPr>
          <w:rFonts w:eastAsia="Malgun Gothic"/>
          <w:i/>
          <w:iCs/>
          <w:color w:val="000000" w:themeColor="text1"/>
          <w:kern w:val="20"/>
          <w:lang w:val="ru-RU"/>
        </w:rPr>
        <w:t xml:space="preserve">ссылаясь </w:t>
      </w:r>
      <w:r w:rsidRPr="006C4AB9">
        <w:rPr>
          <w:rFonts w:eastAsia="Malgun Gothic"/>
          <w:color w:val="000000" w:themeColor="text1"/>
          <w:kern w:val="20"/>
          <w:lang w:val="ru-RU"/>
        </w:rPr>
        <w:t xml:space="preserve">на решение </w:t>
      </w:r>
      <w:r>
        <w:rPr>
          <w:rFonts w:eastAsia="Malgun Gothic"/>
          <w:color w:val="000000" w:themeColor="text1"/>
          <w:kern w:val="20"/>
        </w:rPr>
        <w:t>NP</w:t>
      </w:r>
      <w:r w:rsidRPr="006C4AB9">
        <w:rPr>
          <w:rFonts w:eastAsia="Malgun Gothic"/>
          <w:color w:val="000000" w:themeColor="text1"/>
          <w:kern w:val="20"/>
          <w:lang w:val="ru-RU"/>
        </w:rPr>
        <w:t>-3/12,</w:t>
      </w:r>
    </w:p>
    <w:p w14:paraId="2D4F3588" w14:textId="77777777" w:rsidR="006C4AB9" w:rsidRPr="00F056BD" w:rsidRDefault="006C4AB9" w:rsidP="006C4AB9">
      <w:pPr>
        <w:pStyle w:val="Para1"/>
        <w:numPr>
          <w:ilvl w:val="0"/>
          <w:numId w:val="0"/>
        </w:numPr>
        <w:pBdr>
          <w:top w:val="nil"/>
          <w:left w:val="nil"/>
          <w:bottom w:val="nil"/>
          <w:right w:val="nil"/>
          <w:between w:val="nil"/>
          <w:bar w:val="nil"/>
        </w:pBdr>
        <w:tabs>
          <w:tab w:val="left" w:pos="360"/>
        </w:tabs>
        <w:ind w:firstLine="720"/>
        <w:rPr>
          <w:szCs w:val="22"/>
          <w:lang w:val="ru-RU"/>
        </w:rPr>
      </w:pPr>
      <w:bookmarkStart w:id="0" w:name="_Toc118407980"/>
      <w:r w:rsidRPr="006C4AB9">
        <w:rPr>
          <w:szCs w:val="22"/>
          <w:lang w:val="ru-RU"/>
        </w:rPr>
        <w:t>1.</w:t>
      </w:r>
      <w:r w:rsidRPr="006C4AB9">
        <w:rPr>
          <w:szCs w:val="22"/>
          <w:lang w:val="ru-RU"/>
        </w:rPr>
        <w:tab/>
      </w:r>
      <w:r w:rsidRPr="006C4AB9">
        <w:rPr>
          <w:i/>
          <w:iCs/>
          <w:szCs w:val="22"/>
          <w:lang w:val="ru-RU"/>
        </w:rPr>
        <w:t xml:space="preserve">приветствует </w:t>
      </w:r>
      <w:r w:rsidRPr="006C4AB9">
        <w:rPr>
          <w:szCs w:val="22"/>
          <w:lang w:val="ru-RU"/>
        </w:rPr>
        <w:t>итоги обсуждений Рабочей группы открытого состава по подготовке глобальной рамочной программы в области биоразнообразия на период после 2020 года, касающиеся цифровой информации о последовательностях в отношении генетических ресурсов;</w:t>
      </w:r>
    </w:p>
    <w:p w14:paraId="52C5805E" w14:textId="77777777" w:rsidR="006C4AB9" w:rsidRPr="00F056BD" w:rsidRDefault="006C4AB9" w:rsidP="006C4AB9">
      <w:pPr>
        <w:pStyle w:val="Para1"/>
        <w:numPr>
          <w:ilvl w:val="0"/>
          <w:numId w:val="0"/>
        </w:numPr>
        <w:pBdr>
          <w:top w:val="nil"/>
          <w:left w:val="nil"/>
          <w:bottom w:val="nil"/>
          <w:right w:val="nil"/>
          <w:between w:val="nil"/>
          <w:bar w:val="nil"/>
        </w:pBdr>
        <w:tabs>
          <w:tab w:val="left" w:pos="360"/>
        </w:tabs>
        <w:ind w:firstLine="720"/>
        <w:rPr>
          <w:szCs w:val="22"/>
          <w:lang w:val="ru-RU"/>
        </w:rPr>
      </w:pPr>
      <w:r w:rsidRPr="006C4AB9">
        <w:rPr>
          <w:szCs w:val="22"/>
          <w:lang w:val="ru-RU"/>
        </w:rPr>
        <w:t>2.</w:t>
      </w:r>
      <w:r w:rsidRPr="006C4AB9">
        <w:rPr>
          <w:szCs w:val="22"/>
          <w:lang w:val="ru-RU"/>
        </w:rPr>
        <w:tab/>
      </w:r>
      <w:r w:rsidRPr="006C4AB9">
        <w:rPr>
          <w:i/>
          <w:iCs/>
          <w:szCs w:val="22"/>
          <w:lang w:val="ru-RU"/>
        </w:rPr>
        <w:t xml:space="preserve">также приветствует </w:t>
      </w:r>
      <w:r w:rsidRPr="006C4AB9">
        <w:rPr>
          <w:szCs w:val="22"/>
          <w:lang w:val="ru-RU"/>
        </w:rPr>
        <w:t xml:space="preserve">решение 15/-- Конференции Сторон Конвенции о цифровой информации о последовательностях и </w:t>
      </w:r>
      <w:r w:rsidRPr="006C4AB9">
        <w:rPr>
          <w:i/>
          <w:iCs/>
          <w:szCs w:val="22"/>
          <w:lang w:val="ru-RU"/>
        </w:rPr>
        <w:t>одобряет</w:t>
      </w:r>
      <w:r w:rsidRPr="006C4AB9">
        <w:rPr>
          <w:szCs w:val="22"/>
          <w:lang w:val="ru-RU"/>
        </w:rPr>
        <w:t xml:space="preserve"> принятый в нем многосторонний механизм совместного использования выгод от применения цифровой информации о последовательностях в отношении генетических ресурсов; </w:t>
      </w:r>
    </w:p>
    <w:p w14:paraId="7DDA6771" w14:textId="77777777" w:rsidR="006C4AB9" w:rsidRDefault="006C4AB9" w:rsidP="006C4AB9">
      <w:pPr>
        <w:pStyle w:val="Para1"/>
        <w:numPr>
          <w:ilvl w:val="0"/>
          <w:numId w:val="0"/>
        </w:numPr>
        <w:pBdr>
          <w:top w:val="nil"/>
          <w:left w:val="nil"/>
          <w:bottom w:val="nil"/>
          <w:right w:val="nil"/>
          <w:between w:val="nil"/>
          <w:bar w:val="nil"/>
        </w:pBdr>
        <w:tabs>
          <w:tab w:val="left" w:pos="360"/>
        </w:tabs>
        <w:ind w:firstLine="720"/>
        <w:rPr>
          <w:iCs/>
          <w:szCs w:val="22"/>
        </w:rPr>
      </w:pPr>
      <w:r w:rsidRPr="004154AE">
        <w:rPr>
          <w:szCs w:val="22"/>
          <w:lang w:val="ru-RU"/>
        </w:rPr>
        <w:t>3.</w:t>
      </w:r>
      <w:r w:rsidRPr="004154AE">
        <w:rPr>
          <w:szCs w:val="22"/>
          <w:lang w:val="ru-RU"/>
        </w:rPr>
        <w:tab/>
      </w:r>
      <w:r w:rsidRPr="004154AE">
        <w:rPr>
          <w:i/>
          <w:iCs/>
          <w:szCs w:val="22"/>
          <w:lang w:val="ru-RU"/>
        </w:rPr>
        <w:t xml:space="preserve">также одобряет </w:t>
      </w:r>
      <w:r w:rsidRPr="004154AE">
        <w:rPr>
          <w:szCs w:val="22"/>
          <w:lang w:val="ru-RU"/>
        </w:rPr>
        <w:t xml:space="preserve">процесс, принятый в решении 15/--, и </w:t>
      </w:r>
      <w:r w:rsidRPr="004154AE">
        <w:rPr>
          <w:i/>
          <w:iCs/>
          <w:szCs w:val="22"/>
          <w:lang w:val="ru-RU"/>
        </w:rPr>
        <w:t>поручает</w:t>
      </w:r>
      <w:r w:rsidRPr="004154AE">
        <w:rPr>
          <w:szCs w:val="22"/>
          <w:lang w:val="ru-RU"/>
        </w:rPr>
        <w:t xml:space="preserve"> специальной рабочей группе открытого состава по совместному использованию выгод от применения цифровой информации о последовательностях в отношении генетических ресурсов также представить доклад пятому совещанию </w:t>
      </w:r>
      <w:proofErr w:type="spellStart"/>
      <w:r>
        <w:rPr>
          <w:szCs w:val="22"/>
        </w:rPr>
        <w:t>Конференции</w:t>
      </w:r>
      <w:proofErr w:type="spellEnd"/>
      <w:r>
        <w:rPr>
          <w:szCs w:val="22"/>
        </w:rPr>
        <w:t xml:space="preserve"> </w:t>
      </w:r>
      <w:proofErr w:type="spellStart"/>
      <w:r>
        <w:rPr>
          <w:szCs w:val="22"/>
        </w:rPr>
        <w:t>Сторон</w:t>
      </w:r>
      <w:proofErr w:type="spellEnd"/>
      <w:r>
        <w:rPr>
          <w:szCs w:val="22"/>
        </w:rPr>
        <w:t xml:space="preserve">, </w:t>
      </w:r>
      <w:proofErr w:type="spellStart"/>
      <w:r>
        <w:rPr>
          <w:szCs w:val="22"/>
        </w:rPr>
        <w:t>выступающей</w:t>
      </w:r>
      <w:proofErr w:type="spellEnd"/>
      <w:r>
        <w:rPr>
          <w:szCs w:val="22"/>
        </w:rPr>
        <w:t xml:space="preserve"> в </w:t>
      </w:r>
      <w:proofErr w:type="spellStart"/>
      <w:r>
        <w:rPr>
          <w:szCs w:val="22"/>
        </w:rPr>
        <w:t>качестве</w:t>
      </w:r>
      <w:proofErr w:type="spellEnd"/>
      <w:r>
        <w:rPr>
          <w:szCs w:val="22"/>
        </w:rPr>
        <w:t xml:space="preserve"> </w:t>
      </w:r>
      <w:proofErr w:type="spellStart"/>
      <w:r>
        <w:rPr>
          <w:szCs w:val="22"/>
        </w:rPr>
        <w:t>совещания</w:t>
      </w:r>
      <w:proofErr w:type="spellEnd"/>
      <w:r>
        <w:rPr>
          <w:szCs w:val="22"/>
        </w:rPr>
        <w:t xml:space="preserve"> </w:t>
      </w:r>
      <w:proofErr w:type="spellStart"/>
      <w:r>
        <w:rPr>
          <w:szCs w:val="22"/>
        </w:rPr>
        <w:t>Сторон</w:t>
      </w:r>
      <w:proofErr w:type="spellEnd"/>
      <w:r>
        <w:rPr>
          <w:szCs w:val="22"/>
        </w:rPr>
        <w:t xml:space="preserve"> </w:t>
      </w:r>
      <w:proofErr w:type="spellStart"/>
      <w:r>
        <w:rPr>
          <w:szCs w:val="22"/>
        </w:rPr>
        <w:t>Нагойского</w:t>
      </w:r>
      <w:proofErr w:type="spellEnd"/>
      <w:r>
        <w:rPr>
          <w:szCs w:val="22"/>
        </w:rPr>
        <w:t xml:space="preserve"> </w:t>
      </w:r>
      <w:proofErr w:type="spellStart"/>
      <w:r>
        <w:rPr>
          <w:szCs w:val="22"/>
        </w:rPr>
        <w:t>протокола</w:t>
      </w:r>
      <w:proofErr w:type="spellEnd"/>
      <w:r>
        <w:rPr>
          <w:szCs w:val="22"/>
        </w:rPr>
        <w:t>.</w:t>
      </w:r>
    </w:p>
    <w:bookmarkEnd w:id="0"/>
    <w:p w14:paraId="3EBF5D53" w14:textId="77777777" w:rsidR="006C4AB9" w:rsidRPr="00C9161D" w:rsidRDefault="006C4AB9" w:rsidP="006C4AB9">
      <w:pPr>
        <w:jc w:val="center"/>
      </w:pPr>
      <w:r>
        <w:t>__________</w:t>
      </w:r>
    </w:p>
    <w:p w14:paraId="306049AF" w14:textId="04506030" w:rsidR="00B3369F" w:rsidRPr="00C9161D" w:rsidRDefault="00B3369F" w:rsidP="00A52D10">
      <w:pPr>
        <w:spacing w:before="120" w:after="240"/>
        <w:jc w:val="center"/>
      </w:pPr>
    </w:p>
    <w:sectPr w:rsidR="00B3369F" w:rsidRPr="00C9161D" w:rsidSect="00F9496C">
      <w:headerReference w:type="even" r:id="rId15"/>
      <w:headerReference w:type="default" r:id="rId1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BB8CFA" w14:textId="77777777" w:rsidR="000B1A16" w:rsidRDefault="000B1A16" w:rsidP="00CF1848">
      <w:r>
        <w:separator/>
      </w:r>
    </w:p>
  </w:endnote>
  <w:endnote w:type="continuationSeparator" w:id="0">
    <w:p w14:paraId="4165E704" w14:textId="77777777" w:rsidR="000B1A16" w:rsidRDefault="000B1A16"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B06040202020202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panose1 w:val="020B0503020202020204"/>
    <w:charset w:val="00"/>
    <w:family w:val="swiss"/>
    <w:pitch w:val="variable"/>
    <w:sig w:usb0="80000287" w:usb1="00000000" w:usb2="00000000" w:usb3="00000000" w:csb0="0000000F" w:csb1="00000000"/>
  </w:font>
  <w:font w:name="Lucida Grande">
    <w:altName w:val="Segoe UI"/>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924778" w14:textId="77777777" w:rsidR="000B1A16" w:rsidRDefault="000B1A16" w:rsidP="00CF1848">
      <w:r>
        <w:separator/>
      </w:r>
    </w:p>
  </w:footnote>
  <w:footnote w:type="continuationSeparator" w:id="0">
    <w:p w14:paraId="0DEAB22C" w14:textId="77777777" w:rsidR="000B1A16" w:rsidRDefault="000B1A16" w:rsidP="00CF18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ru-RU"/>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14:paraId="3377EA1C" w14:textId="63691D40" w:rsidR="00534681" w:rsidRPr="00C5313F" w:rsidRDefault="006C4AB9" w:rsidP="00534681">
        <w:pPr>
          <w:pStyle w:val="Header"/>
          <w:rPr>
            <w:lang w:val="ru-RU"/>
          </w:rPr>
        </w:pPr>
        <w:r>
          <w:rPr>
            <w:lang w:val="ru-RU"/>
          </w:rPr>
          <w:t>CBD/NP/MOP/4/L.13</w:t>
        </w:r>
      </w:p>
    </w:sdtContent>
  </w:sdt>
  <w:p w14:paraId="1A5D0A58" w14:textId="77777777" w:rsidR="00534681" w:rsidRPr="00C5313F" w:rsidRDefault="003543B4" w:rsidP="00534681">
    <w:pPr>
      <w:pStyle w:val="Header"/>
      <w:rPr>
        <w:lang w:val="ru-RU"/>
      </w:rPr>
    </w:pPr>
    <w:r>
      <w:rPr>
        <w:lang w:val="ru-RU"/>
      </w:rPr>
      <w:t>Страница</w:t>
    </w:r>
    <w:r w:rsidR="00534681" w:rsidRPr="00C5313F">
      <w:rPr>
        <w:lang w:val="ru-RU"/>
      </w:rPr>
      <w:t xml:space="preserve"> </w:t>
    </w:r>
    <w:r w:rsidR="00117AEA">
      <w:fldChar w:fldCharType="begin"/>
    </w:r>
    <w:r w:rsidR="00534681" w:rsidRPr="00C5313F">
      <w:rPr>
        <w:lang w:val="ru-RU"/>
      </w:rPr>
      <w:instrText xml:space="preserve"> </w:instrText>
    </w:r>
    <w:r w:rsidR="00534681" w:rsidRPr="00134846">
      <w:rPr>
        <w:lang w:val="fr-FR"/>
      </w:rPr>
      <w:instrText>PAGE</w:instrText>
    </w:r>
    <w:r w:rsidR="00534681" w:rsidRPr="00C5313F">
      <w:rPr>
        <w:lang w:val="ru-RU"/>
      </w:rPr>
      <w:instrText xml:space="preserve">   \* </w:instrText>
    </w:r>
    <w:r w:rsidR="00534681" w:rsidRPr="00134846">
      <w:rPr>
        <w:lang w:val="fr-FR"/>
      </w:rPr>
      <w:instrText>MERGEFORMAT</w:instrText>
    </w:r>
    <w:r w:rsidR="00534681" w:rsidRPr="00C5313F">
      <w:rPr>
        <w:lang w:val="ru-RU"/>
      </w:rPr>
      <w:instrText xml:space="preserve"> </w:instrText>
    </w:r>
    <w:r w:rsidR="00117AEA">
      <w:fldChar w:fldCharType="separate"/>
    </w:r>
    <w:r w:rsidRPr="00C5313F">
      <w:rPr>
        <w:noProof/>
        <w:lang w:val="ru-RU"/>
      </w:rPr>
      <w:t>2</w:t>
    </w:r>
    <w:r w:rsidR="00117AEA">
      <w:rPr>
        <w:noProof/>
      </w:rPr>
      <w:fldChar w:fldCharType="end"/>
    </w:r>
  </w:p>
  <w:p w14:paraId="7E628118" w14:textId="77777777" w:rsidR="00534681" w:rsidRPr="00C5313F" w:rsidRDefault="00534681">
    <w:pPr>
      <w:pStyle w:val="Header"/>
      <w:rPr>
        <w:lang w:val="ru-RU"/>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14:paraId="1BCE7FBA" w14:textId="6E91EF44" w:rsidR="009505C9" w:rsidRPr="00134846" w:rsidRDefault="006C4AB9" w:rsidP="009505C9">
        <w:pPr>
          <w:pStyle w:val="Header"/>
          <w:jc w:val="right"/>
          <w:rPr>
            <w:lang w:val="fr-FR"/>
          </w:rPr>
        </w:pPr>
        <w:r>
          <w:rPr>
            <w:lang w:val="fr-FR"/>
          </w:rPr>
          <w:t>CBD/NP/MOP/4/L.13</w:t>
        </w:r>
      </w:p>
    </w:sdtContent>
  </w:sdt>
  <w:p w14:paraId="5C06BB11" w14:textId="77777777" w:rsidR="009505C9" w:rsidRPr="00134846" w:rsidRDefault="009505C9" w:rsidP="009505C9">
    <w:pPr>
      <w:pStyle w:val="Header"/>
      <w:jc w:val="right"/>
      <w:rPr>
        <w:lang w:val="fr-FR"/>
      </w:rPr>
    </w:pPr>
    <w:r w:rsidRPr="00134846">
      <w:rPr>
        <w:lang w:val="fr-FR"/>
      </w:rPr>
      <w:t xml:space="preserve">Page </w:t>
    </w:r>
    <w:r w:rsidR="00117AEA">
      <w:fldChar w:fldCharType="begin"/>
    </w:r>
    <w:r w:rsidRPr="00134846">
      <w:rPr>
        <w:lang w:val="fr-FR"/>
      </w:rPr>
      <w:instrText xml:space="preserve"> PAGE   \* MERGEFORMAT </w:instrText>
    </w:r>
    <w:r w:rsidR="00117AEA">
      <w:fldChar w:fldCharType="separate"/>
    </w:r>
    <w:r w:rsidR="00F6586C" w:rsidRPr="00134846">
      <w:rPr>
        <w:noProof/>
        <w:lang w:val="fr-FR"/>
      </w:rPr>
      <w:t>3</w:t>
    </w:r>
    <w:r w:rsidR="00117AEA">
      <w:rPr>
        <w:noProof/>
      </w:rPr>
      <w:fldChar w:fldCharType="end"/>
    </w:r>
  </w:p>
  <w:p w14:paraId="0943535F" w14:textId="77777777" w:rsidR="009505C9" w:rsidRPr="00134846" w:rsidRDefault="009505C9">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92931858">
    <w:abstractNumId w:val="3"/>
  </w:num>
  <w:num w:numId="2" w16cid:durableId="556283336">
    <w:abstractNumId w:val="6"/>
  </w:num>
  <w:num w:numId="3" w16cid:durableId="1559823386">
    <w:abstractNumId w:val="4"/>
  </w:num>
  <w:num w:numId="4" w16cid:durableId="368994435">
    <w:abstractNumId w:val="6"/>
  </w:num>
  <w:num w:numId="5" w16cid:durableId="1913663026">
    <w:abstractNumId w:val="5"/>
  </w:num>
  <w:num w:numId="6" w16cid:durableId="454829397">
    <w:abstractNumId w:val="0"/>
  </w:num>
  <w:num w:numId="7" w16cid:durableId="359280989">
    <w:abstractNumId w:val="2"/>
  </w:num>
  <w:num w:numId="8" w16cid:durableId="849176126">
    <w:abstractNumId w:val="4"/>
    <w:lvlOverride w:ilvl="0">
      <w:startOverride w:val="1"/>
    </w:lvlOverride>
  </w:num>
  <w:num w:numId="9" w16cid:durableId="161552046">
    <w:abstractNumId w:val="9"/>
  </w:num>
  <w:num w:numId="10" w16cid:durableId="1333295304">
    <w:abstractNumId w:val="4"/>
    <w:lvlOverride w:ilvl="0">
      <w:startOverride w:val="1"/>
    </w:lvlOverride>
  </w:num>
  <w:num w:numId="11" w16cid:durableId="989288954">
    <w:abstractNumId w:val="4"/>
    <w:lvlOverride w:ilvl="0">
      <w:startOverride w:val="1"/>
    </w:lvlOverride>
  </w:num>
  <w:num w:numId="12" w16cid:durableId="1084061838">
    <w:abstractNumId w:val="4"/>
    <w:lvlOverride w:ilvl="0">
      <w:startOverride w:val="1"/>
    </w:lvlOverride>
  </w:num>
  <w:num w:numId="13" w16cid:durableId="1583756721">
    <w:abstractNumId w:val="4"/>
    <w:lvlOverride w:ilvl="0">
      <w:startOverride w:val="1"/>
    </w:lvlOverride>
  </w:num>
  <w:num w:numId="14" w16cid:durableId="112595437">
    <w:abstractNumId w:val="8"/>
  </w:num>
  <w:num w:numId="15" w16cid:durableId="2028360558">
    <w:abstractNumId w:val="7"/>
  </w:num>
  <w:num w:numId="16" w16cid:durableId="1825393622">
    <w:abstractNumId w:val="1"/>
  </w:num>
  <w:num w:numId="17" w16cid:durableId="1477070682">
    <w:abstractNumId w:val="10"/>
  </w:num>
  <w:num w:numId="18" w16cid:durableId="14105392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20A25"/>
    <w:rsid w:val="0004494C"/>
    <w:rsid w:val="00053B24"/>
    <w:rsid w:val="0007171B"/>
    <w:rsid w:val="000B1A16"/>
    <w:rsid w:val="000C64C2"/>
    <w:rsid w:val="000E673A"/>
    <w:rsid w:val="000F74F5"/>
    <w:rsid w:val="00105372"/>
    <w:rsid w:val="001078CB"/>
    <w:rsid w:val="00117AEA"/>
    <w:rsid w:val="001226B6"/>
    <w:rsid w:val="001312AD"/>
    <w:rsid w:val="001312EB"/>
    <w:rsid w:val="00131E7A"/>
    <w:rsid w:val="00134846"/>
    <w:rsid w:val="00172AF6"/>
    <w:rsid w:val="00176CEE"/>
    <w:rsid w:val="00186DD8"/>
    <w:rsid w:val="001B13FE"/>
    <w:rsid w:val="001E38DB"/>
    <w:rsid w:val="002040F4"/>
    <w:rsid w:val="00274635"/>
    <w:rsid w:val="002E771E"/>
    <w:rsid w:val="0030169D"/>
    <w:rsid w:val="003060EB"/>
    <w:rsid w:val="003153EB"/>
    <w:rsid w:val="00321985"/>
    <w:rsid w:val="00351205"/>
    <w:rsid w:val="003543B4"/>
    <w:rsid w:val="00360CDB"/>
    <w:rsid w:val="00372F74"/>
    <w:rsid w:val="00386DD9"/>
    <w:rsid w:val="003B7BB2"/>
    <w:rsid w:val="003D0B38"/>
    <w:rsid w:val="003F7224"/>
    <w:rsid w:val="00427D21"/>
    <w:rsid w:val="004644C2"/>
    <w:rsid w:val="00467F9C"/>
    <w:rsid w:val="00504D41"/>
    <w:rsid w:val="00534681"/>
    <w:rsid w:val="005626E0"/>
    <w:rsid w:val="00563442"/>
    <w:rsid w:val="00565B42"/>
    <w:rsid w:val="005B4ADC"/>
    <w:rsid w:val="005C4CE6"/>
    <w:rsid w:val="005E0ED3"/>
    <w:rsid w:val="005F0693"/>
    <w:rsid w:val="005F0F43"/>
    <w:rsid w:val="006044A8"/>
    <w:rsid w:val="00604A13"/>
    <w:rsid w:val="006122BA"/>
    <w:rsid w:val="0065472D"/>
    <w:rsid w:val="006B2290"/>
    <w:rsid w:val="006B7A6D"/>
    <w:rsid w:val="006C4AB9"/>
    <w:rsid w:val="00717D88"/>
    <w:rsid w:val="00721914"/>
    <w:rsid w:val="007462DB"/>
    <w:rsid w:val="00786056"/>
    <w:rsid w:val="007942D3"/>
    <w:rsid w:val="007B2099"/>
    <w:rsid w:val="007B6C09"/>
    <w:rsid w:val="007B7741"/>
    <w:rsid w:val="007E09DA"/>
    <w:rsid w:val="007E0DA8"/>
    <w:rsid w:val="008178B6"/>
    <w:rsid w:val="0083009D"/>
    <w:rsid w:val="00865B74"/>
    <w:rsid w:val="008974F0"/>
    <w:rsid w:val="008B012A"/>
    <w:rsid w:val="008C382F"/>
    <w:rsid w:val="00906E17"/>
    <w:rsid w:val="00910AD9"/>
    <w:rsid w:val="00930BA1"/>
    <w:rsid w:val="0093169E"/>
    <w:rsid w:val="00937130"/>
    <w:rsid w:val="009505C9"/>
    <w:rsid w:val="00950752"/>
    <w:rsid w:val="00966424"/>
    <w:rsid w:val="00996B0E"/>
    <w:rsid w:val="009C2DE6"/>
    <w:rsid w:val="00A1252A"/>
    <w:rsid w:val="00A22F2B"/>
    <w:rsid w:val="00A429A5"/>
    <w:rsid w:val="00A52D10"/>
    <w:rsid w:val="00A83373"/>
    <w:rsid w:val="00AA40ED"/>
    <w:rsid w:val="00AA6F92"/>
    <w:rsid w:val="00AB2545"/>
    <w:rsid w:val="00AB6934"/>
    <w:rsid w:val="00AC53F6"/>
    <w:rsid w:val="00AD7FFC"/>
    <w:rsid w:val="00AF42DE"/>
    <w:rsid w:val="00B02295"/>
    <w:rsid w:val="00B234B3"/>
    <w:rsid w:val="00B26ACD"/>
    <w:rsid w:val="00B3369F"/>
    <w:rsid w:val="00B94E6C"/>
    <w:rsid w:val="00BA33A0"/>
    <w:rsid w:val="00BB4606"/>
    <w:rsid w:val="00BC3306"/>
    <w:rsid w:val="00BC55BC"/>
    <w:rsid w:val="00BF11F9"/>
    <w:rsid w:val="00C13AD7"/>
    <w:rsid w:val="00C15310"/>
    <w:rsid w:val="00C23D2F"/>
    <w:rsid w:val="00C26D4B"/>
    <w:rsid w:val="00C443BD"/>
    <w:rsid w:val="00C451C5"/>
    <w:rsid w:val="00C5313F"/>
    <w:rsid w:val="00C9161D"/>
    <w:rsid w:val="00CA0C1D"/>
    <w:rsid w:val="00CF1848"/>
    <w:rsid w:val="00D12044"/>
    <w:rsid w:val="00D30264"/>
    <w:rsid w:val="00D33EFC"/>
    <w:rsid w:val="00D40DBC"/>
    <w:rsid w:val="00D76A18"/>
    <w:rsid w:val="00D80849"/>
    <w:rsid w:val="00D82E8F"/>
    <w:rsid w:val="00DD118C"/>
    <w:rsid w:val="00DD3522"/>
    <w:rsid w:val="00DD6A00"/>
    <w:rsid w:val="00E32956"/>
    <w:rsid w:val="00E66235"/>
    <w:rsid w:val="00E83C24"/>
    <w:rsid w:val="00E9318D"/>
    <w:rsid w:val="00EC1F46"/>
    <w:rsid w:val="00EF7376"/>
    <w:rsid w:val="00F2228C"/>
    <w:rsid w:val="00F53193"/>
    <w:rsid w:val="00F5357E"/>
    <w:rsid w:val="00F6586C"/>
    <w:rsid w:val="00F94774"/>
    <w:rsid w:val="00F9496C"/>
    <w:rsid w:val="00FA0E9A"/>
    <w:rsid w:val="00FA663B"/>
    <w:rsid w:val="00FC25F8"/>
    <w:rsid w:val="00FC2FE2"/>
    <w:rsid w:val="00FC53DB"/>
    <w:rsid w:val="00FD4D94"/>
    <w:rsid w:val="00FE2131"/>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831B0B8"/>
  <w15:docId w15:val="{787D2A35-A9BA-BD49-820F-84F47581F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qFormat/>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table bullets,Colorful List - Accent 11"/>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AB2545"/>
    <w:pPr>
      <w:spacing w:after="160" w:line="240" w:lineRule="exact"/>
      <w:jc w:val="left"/>
    </w:pPr>
    <w:rPr>
      <w:rFonts w:asciiTheme="minorHAnsi" w:eastAsiaTheme="minorEastAsia" w:hAnsiTheme="minorHAnsi" w:cstheme="minorBidi"/>
      <w:vertAlign w:val="superscript"/>
      <w:lang w:val="fr-CA"/>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link w:val="ListParagraph"/>
    <w:uiPriority w:val="34"/>
    <w:qFormat/>
    <w:locked/>
    <w:rsid w:val="00F2228C"/>
    <w:rPr>
      <w:rFonts w:ascii="Times New Roman" w:eastAsia="Times New Roman" w:hAnsi="Times New Roman" w:cs="Times New Roman"/>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B06040202020202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panose1 w:val="020B0503020202020204"/>
    <w:charset w:val="00"/>
    <w:family w:val="swiss"/>
    <w:pitch w:val="variable"/>
    <w:sig w:usb0="80000287" w:usb1="00000000" w:usb2="00000000" w:usb3="00000000" w:csb0="0000000F" w:csb1="00000000"/>
  </w:font>
  <w:font w:name="Lucida Grande">
    <w:altName w:val="Segoe UI"/>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164F4C"/>
    <w:rsid w:val="0046422C"/>
    <w:rsid w:val="004760CF"/>
    <w:rsid w:val="004D38F4"/>
    <w:rsid w:val="004E092F"/>
    <w:rsid w:val="00500A2B"/>
    <w:rsid w:val="0058288D"/>
    <w:rsid w:val="005B5B32"/>
    <w:rsid w:val="00665C6B"/>
    <w:rsid w:val="006801B3"/>
    <w:rsid w:val="00702A2D"/>
    <w:rsid w:val="007E4A05"/>
    <w:rsid w:val="00810A55"/>
    <w:rsid w:val="008C6619"/>
    <w:rsid w:val="008D420E"/>
    <w:rsid w:val="0098642F"/>
    <w:rsid w:val="00A23F20"/>
    <w:rsid w:val="00B27D2C"/>
    <w:rsid w:val="00BE32B7"/>
    <w:rsid w:val="00C04427"/>
    <w:rsid w:val="00C8104B"/>
    <w:rsid w:val="00D220B5"/>
    <w:rsid w:val="00D31D12"/>
    <w:rsid w:val="00F0778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32B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5C6B"/>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757B10B752F084BA8DB813B296FB27B" ma:contentTypeVersion="4" ma:contentTypeDescription="Create a new document." ma:contentTypeScope="" ma:versionID="a41c1625e0c5e3501ab261f418a31bef">
  <xsd:schema xmlns:xsd="http://www.w3.org/2001/XMLSchema" xmlns:xs="http://www.w3.org/2001/XMLSchema" xmlns:p="http://schemas.microsoft.com/office/2006/metadata/properties" xmlns:ns2="c81b4b69-2fdc-4c4e-909f-0c008d05f230" xmlns:ns3="a7dbe1ce-d728-48be-9ca1-bdc9cbbc93e0" targetNamespace="http://schemas.microsoft.com/office/2006/metadata/properties" ma:root="true" ma:fieldsID="55486cc2e8c49fd3df5b2f8bfa195cc0" ns2:_="" ns3:_="">
    <xsd:import namespace="c81b4b69-2fdc-4c4e-909f-0c008d05f230"/>
    <xsd:import namespace="a7dbe1ce-d728-48be-9ca1-bdc9cbbc93e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1b4b69-2fdc-4c4e-909f-0c008d05f2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7dbe1ce-d728-48be-9ca1-bdc9cbbc93e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375B112-7233-44D7-AB02-694BC98001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1b4b69-2fdc-4c4e-909f-0c008d05f230"/>
    <ds:schemaRef ds:uri="a7dbe1ce-d728-48be-9ca1-bdc9cbbc93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A7F1AD49-4180-43D3-ADB3-B7E00D56FBB5}">
  <ds:schemaRefs>
    <ds:schemaRef ds:uri="http://schemas.openxmlformats.org/officeDocument/2006/bibliography"/>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237</Words>
  <Characters>1352</Characters>
  <Application>Microsoft Office Word</Application>
  <DocSecurity>0</DocSecurity>
  <Lines>11</Lines>
  <Paragraphs>3</Paragraphs>
  <ScaleCrop>false</ScaleCrop>
  <HeadingPairs>
    <vt:vector size="6" baseType="variant">
      <vt:variant>
        <vt:lpstr>Titre</vt:lpstr>
      </vt:variant>
      <vt:variant>
        <vt:i4>1</vt:i4>
      </vt:variant>
      <vt:variant>
        <vt:lpstr>Название</vt:lpstr>
      </vt:variant>
      <vt:variant>
        <vt:i4>1</vt:i4>
      </vt:variant>
      <vt:variant>
        <vt:lpstr>Title</vt:lpstr>
      </vt:variant>
      <vt:variant>
        <vt:i4>1</vt:i4>
      </vt:variant>
    </vt:vector>
  </HeadingPairs>
  <TitlesOfParts>
    <vt:vector size="3" baseType="lpstr">
      <vt:lpstr>Access and Benefit-sharing Clearing-House and information sharing (Article 14)</vt:lpstr>
      <vt:lpstr>Access and Benefit-sharing Clearing-House and information sharing (Article 14)</vt:lpstr>
      <vt:lpstr>TITLE</vt:lpstr>
    </vt:vector>
  </TitlesOfParts>
  <Company>SCBD</Company>
  <LinksUpToDate>false</LinksUpToDate>
  <CharactersWithSpaces>1586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Access and Benefit-sharing Clearing-House and information sharing (Article 14)</dc:title>
  <dc:subject>CBD/NP/MOP/4/L.13</dc:subject>
  <dc:creator>SCBD</dc:creator>
  <cp:keywords>Conference of the Parties serving as the meeting of the Parties to the Nagoya Protocol on Access to Genetic Resources and the Fair and Equitable Sharing of Benefits Arising from Their Utilization</cp:keywords>
  <cp:lastModifiedBy>Anna Vegera</cp:lastModifiedBy>
  <cp:revision>3</cp:revision>
  <cp:lastPrinted>2020-01-21T16:56:00Z</cp:lastPrinted>
  <dcterms:created xsi:type="dcterms:W3CDTF">2022-12-19T18:48:00Z</dcterms:created>
  <dcterms:modified xsi:type="dcterms:W3CDTF">2022-12-19T18:50:00Z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0x0101007757B10B752F084BA8DB813B296FB27B</vt:lpwstr>
  </property>
</Properties>
</file>