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3D3ECD" w14:paraId="535B3D32" w14:textId="77777777" w:rsidTr="001065E9">
        <w:trPr>
          <w:trHeight w:val="850"/>
        </w:trPr>
        <w:tc>
          <w:tcPr>
            <w:tcW w:w="975" w:type="dxa"/>
            <w:vAlign w:val="bottom"/>
          </w:tcPr>
          <w:p w14:paraId="7FC815D8" w14:textId="77777777" w:rsidR="005012FC" w:rsidRPr="003D3ECD" w:rsidRDefault="005012FC" w:rsidP="005012FC">
            <w:pPr>
              <w:pStyle w:val="AASmallLogo"/>
            </w:pPr>
            <w:r w:rsidRPr="00D741AC">
              <w:rPr>
                <w:noProof/>
                <w:lang w:eastAsia="en-CA"/>
                <w14:ligatures w14:val="standardContextual"/>
              </w:rPr>
              <w:drawing>
                <wp:inline distT="0" distB="0" distL="0" distR="0" wp14:anchorId="690A8321" wp14:editId="6F23F5D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D3ECD">
              <w:t xml:space="preserve"> </w:t>
            </w:r>
          </w:p>
          <w:p w14:paraId="39FAF27C" w14:textId="77777777" w:rsidR="001065E9" w:rsidRPr="003D3ECD" w:rsidRDefault="001065E9" w:rsidP="005012FC">
            <w:pPr>
              <w:pStyle w:val="AASmallLogo"/>
            </w:pPr>
          </w:p>
        </w:tc>
        <w:tc>
          <w:tcPr>
            <w:tcW w:w="1434" w:type="dxa"/>
            <w:noWrap/>
            <w:vAlign w:val="bottom"/>
          </w:tcPr>
          <w:p w14:paraId="6B3551FD" w14:textId="77777777" w:rsidR="005012FC" w:rsidRPr="003D3ECD" w:rsidRDefault="005012FC" w:rsidP="005012FC">
            <w:pPr>
              <w:pStyle w:val="AASmallLogo"/>
            </w:pPr>
            <w:r w:rsidRPr="00D741AC">
              <w:rPr>
                <w:noProof/>
                <w:lang w:eastAsia="en-CA"/>
                <w14:ligatures w14:val="standardContextual"/>
              </w:rPr>
              <w:drawing>
                <wp:inline distT="0" distB="0" distL="0" distR="0" wp14:anchorId="1035943D" wp14:editId="7284A945">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3D3ECD">
              <w:t xml:space="preserve"> </w:t>
            </w:r>
          </w:p>
          <w:p w14:paraId="77975A08" w14:textId="77777777" w:rsidR="001065E9" w:rsidRPr="003D3ECD" w:rsidRDefault="001065E9" w:rsidP="005012FC">
            <w:pPr>
              <w:pStyle w:val="AASmallLogo"/>
            </w:pPr>
          </w:p>
        </w:tc>
        <w:tc>
          <w:tcPr>
            <w:tcW w:w="8073" w:type="dxa"/>
            <w:vAlign w:val="bottom"/>
          </w:tcPr>
          <w:p w14:paraId="0465E051" w14:textId="7C6AACDD" w:rsidR="001065E9" w:rsidRPr="003D3ECD" w:rsidRDefault="009C0BBB" w:rsidP="00D741AC">
            <w:pPr>
              <w:pStyle w:val="ABSymbol"/>
            </w:pPr>
            <w:r w:rsidRPr="00D741AC">
              <w:rPr>
                <w:sz w:val="40"/>
              </w:rPr>
              <w:t>CBD</w:t>
            </w:r>
            <w:r w:rsidR="005012FC" w:rsidRPr="003D3ECD">
              <w:t>/</w:t>
            </w:r>
            <w:r w:rsidRPr="00D741AC">
              <w:t>SBSTTA</w:t>
            </w:r>
            <w:r w:rsidR="005012FC" w:rsidRPr="003D3ECD">
              <w:t>/</w:t>
            </w:r>
            <w:r w:rsidRPr="003D3ECD">
              <w:t>27</w:t>
            </w:r>
            <w:r w:rsidR="00237E43" w:rsidRPr="003D3ECD">
              <w:t>/9</w:t>
            </w:r>
          </w:p>
        </w:tc>
      </w:tr>
    </w:tbl>
    <w:p w14:paraId="6E4782B9" w14:textId="77777777" w:rsidR="009F67EB" w:rsidRPr="003D3EC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3D3ECD" w14:paraId="41A50381" w14:textId="77777777" w:rsidTr="001065E9">
        <w:trPr>
          <w:trHeight w:val="1814"/>
        </w:trPr>
        <w:tc>
          <w:tcPr>
            <w:tcW w:w="7370" w:type="dxa"/>
          </w:tcPr>
          <w:p w14:paraId="486EF20F" w14:textId="77777777" w:rsidR="005012FC" w:rsidRPr="003D3ECD" w:rsidRDefault="005012FC" w:rsidP="005012FC">
            <w:pPr>
              <w:pStyle w:val="ACLargeLogo"/>
            </w:pPr>
            <w:r w:rsidRPr="00D741AC">
              <w:rPr>
                <w:noProof/>
                <w:lang w:eastAsia="en-CA"/>
                <w14:ligatures w14:val="standardContextual"/>
              </w:rPr>
              <w:drawing>
                <wp:inline distT="0" distB="0" distL="0" distR="0" wp14:anchorId="665EB659" wp14:editId="5A865EF4">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3D3ECD">
              <w:t xml:space="preserve"> </w:t>
            </w:r>
          </w:p>
          <w:p w14:paraId="63491738" w14:textId="77777777" w:rsidR="001065E9" w:rsidRPr="003D3ECD" w:rsidRDefault="001065E9" w:rsidP="005012FC">
            <w:pPr>
              <w:pStyle w:val="ACLargeLogo"/>
            </w:pPr>
          </w:p>
        </w:tc>
        <w:tc>
          <w:tcPr>
            <w:tcW w:w="3112" w:type="dxa"/>
          </w:tcPr>
          <w:p w14:paraId="060C9D28" w14:textId="77777777" w:rsidR="005012FC" w:rsidRPr="003D3ECD" w:rsidRDefault="005012FC" w:rsidP="005012FC">
            <w:pPr>
              <w:pStyle w:val="AEDistrNormal"/>
            </w:pPr>
            <w:r w:rsidRPr="003D3ECD">
              <w:t>Distr.: General</w:t>
            </w:r>
          </w:p>
          <w:p w14:paraId="2CF5CAE5" w14:textId="6BCFE326" w:rsidR="005012FC" w:rsidRPr="003D3ECD" w:rsidRDefault="00237E43" w:rsidP="005012FC">
            <w:pPr>
              <w:pStyle w:val="AEDistrNormal"/>
            </w:pPr>
            <w:r w:rsidRPr="003D3ECD">
              <w:t xml:space="preserve">29 July </w:t>
            </w:r>
            <w:r w:rsidR="003B3B5F" w:rsidRPr="003D3ECD">
              <w:t>2025</w:t>
            </w:r>
          </w:p>
          <w:p w14:paraId="6C7571FB" w14:textId="77777777" w:rsidR="005012FC" w:rsidRPr="003D3ECD" w:rsidRDefault="005012FC" w:rsidP="005012FC">
            <w:pPr>
              <w:pStyle w:val="AEDistrNormal"/>
            </w:pPr>
          </w:p>
          <w:p w14:paraId="70A28C43" w14:textId="77777777" w:rsidR="005012FC" w:rsidRPr="003D3ECD" w:rsidRDefault="005012FC" w:rsidP="005012FC">
            <w:pPr>
              <w:pStyle w:val="AEDistrNormal"/>
            </w:pPr>
            <w:r w:rsidRPr="003D3ECD">
              <w:t xml:space="preserve">Original: English </w:t>
            </w:r>
          </w:p>
          <w:p w14:paraId="26EBDDB4" w14:textId="77777777" w:rsidR="001065E9" w:rsidRPr="003D3ECD" w:rsidRDefault="001065E9" w:rsidP="005012FC">
            <w:pPr>
              <w:pStyle w:val="AEDistrNormal6pt"/>
            </w:pPr>
          </w:p>
        </w:tc>
      </w:tr>
    </w:tbl>
    <w:p w14:paraId="72843FC8" w14:textId="77777777" w:rsidR="001065E9" w:rsidRPr="003D3EC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3D3ECD" w14:paraId="5CDC5727" w14:textId="77777777" w:rsidTr="001065E9">
        <w:trPr>
          <w:trHeight w:val="57"/>
        </w:trPr>
        <w:tc>
          <w:tcPr>
            <w:tcW w:w="6094" w:type="dxa"/>
          </w:tcPr>
          <w:p w14:paraId="568FC647" w14:textId="77777777" w:rsidR="005012FC" w:rsidRPr="003D3ECD" w:rsidRDefault="005012FC" w:rsidP="005012FC">
            <w:pPr>
              <w:pStyle w:val="AFCorN12Bold"/>
            </w:pPr>
            <w:r w:rsidRPr="003D3ECD">
              <w:t xml:space="preserve">Subsidiary Body on Scientific, </w:t>
            </w:r>
            <w:r w:rsidR="007161A1" w:rsidRPr="003D3ECD">
              <w:br/>
            </w:r>
            <w:r w:rsidRPr="003D3ECD">
              <w:t>Technical and Technological Advice</w:t>
            </w:r>
          </w:p>
          <w:p w14:paraId="64B67DEA" w14:textId="77777777" w:rsidR="005012FC" w:rsidRPr="003D3ECD" w:rsidRDefault="00962822" w:rsidP="005012FC">
            <w:pPr>
              <w:pStyle w:val="AFCorNBold"/>
            </w:pPr>
            <w:r w:rsidRPr="003D3ECD">
              <w:t>Twenty-seven</w:t>
            </w:r>
            <w:r w:rsidR="005012FC" w:rsidRPr="003D3ECD">
              <w:t xml:space="preserve">th meeting </w:t>
            </w:r>
          </w:p>
          <w:p w14:paraId="480957F8" w14:textId="214A07E4" w:rsidR="005012FC" w:rsidRPr="003D3ECD" w:rsidRDefault="00962822" w:rsidP="005012FC">
            <w:pPr>
              <w:pStyle w:val="AFCorNNormal"/>
            </w:pPr>
            <w:r w:rsidRPr="003D3ECD">
              <w:t xml:space="preserve">Panama City, </w:t>
            </w:r>
            <w:r w:rsidR="001A5A37" w:rsidRPr="003D3ECD">
              <w:t>20–24 October 2025</w:t>
            </w:r>
          </w:p>
          <w:p w14:paraId="29809665" w14:textId="5C6BFE57" w:rsidR="005012FC" w:rsidRPr="003D3ECD" w:rsidRDefault="005012FC" w:rsidP="005012FC">
            <w:pPr>
              <w:pStyle w:val="AFCorNNormal"/>
            </w:pPr>
            <w:r w:rsidRPr="003D3ECD">
              <w:t xml:space="preserve">Item </w:t>
            </w:r>
            <w:r w:rsidR="00A5178F" w:rsidRPr="003D3ECD">
              <w:t>10</w:t>
            </w:r>
            <w:r w:rsidRPr="003D3ECD">
              <w:t xml:space="preserve"> of the provisional agenda</w:t>
            </w:r>
            <w:r w:rsidR="008A3176" w:rsidRPr="00D741AC">
              <w:rPr>
                <w:rStyle w:val="FootnoteReference"/>
              </w:rPr>
              <w:footnoteReference w:customMarkFollows="1" w:id="1"/>
              <w:t>*</w:t>
            </w:r>
          </w:p>
          <w:p w14:paraId="4516573D" w14:textId="7BDB4982" w:rsidR="001065E9" w:rsidRPr="003D3ECD" w:rsidRDefault="00A5178F" w:rsidP="00D741AC">
            <w:pPr>
              <w:pStyle w:val="AFCorNBold"/>
              <w:spacing w:after="120"/>
            </w:pPr>
            <w:r w:rsidRPr="003D3ECD">
              <w:t xml:space="preserve">Biodiversity and </w:t>
            </w:r>
            <w:r w:rsidR="00F24C72" w:rsidRPr="003D3ECD">
              <w:t>h</w:t>
            </w:r>
            <w:r w:rsidRPr="003D3ECD">
              <w:t>ealth</w:t>
            </w:r>
          </w:p>
        </w:tc>
        <w:tc>
          <w:tcPr>
            <w:tcW w:w="4388" w:type="dxa"/>
          </w:tcPr>
          <w:p w14:paraId="051DA1FF" w14:textId="77777777" w:rsidR="001065E9" w:rsidRPr="003D3ECD" w:rsidRDefault="001065E9" w:rsidP="001065E9">
            <w:pPr>
              <w:pStyle w:val="CBDNormal"/>
              <w:jc w:val="left"/>
            </w:pPr>
          </w:p>
        </w:tc>
      </w:tr>
    </w:tbl>
    <w:p w14:paraId="0C0850C2" w14:textId="26A007EC" w:rsidR="001065E9" w:rsidRPr="003D3ECD" w:rsidRDefault="00000000" w:rsidP="003B142D">
      <w:pPr>
        <w:pStyle w:val="CBDTitle"/>
      </w:pPr>
      <w:sdt>
        <w:sdtPr>
          <w:alias w:val="Title"/>
          <w:tag w:val=""/>
          <w:id w:val="-591865594"/>
          <w:placeholder>
            <w:docPart w:val="C1618EE8A1EB4D91AF625FF31C1F83FB"/>
          </w:placeholder>
          <w:dataBinding w:prefixMappings="xmlns:ns0='http://purl.org/dc/elements/1.1/' xmlns:ns1='http://schemas.openxmlformats.org/package/2006/metadata/core-properties' " w:xpath="/ns1:coreProperties[1]/ns0:title[1]" w:storeItemID="{6C3C8BC8-F283-45AE-878A-BAB7291924A1}"/>
          <w:text/>
        </w:sdtPr>
        <w:sdtContent>
          <w:r w:rsidR="004D19BD">
            <w:t>B</w:t>
          </w:r>
          <w:r w:rsidR="004D19BD" w:rsidRPr="003D3ECD">
            <w:t>iodiversity and health</w:t>
          </w:r>
        </w:sdtContent>
      </w:sdt>
    </w:p>
    <w:p w14:paraId="512E3990" w14:textId="77777777" w:rsidR="00590B42" w:rsidRPr="003D3ECD" w:rsidRDefault="00590B42" w:rsidP="00D741AC">
      <w:pPr>
        <w:pStyle w:val="CBDSubTitle"/>
      </w:pPr>
      <w:r w:rsidRPr="003D3ECD">
        <w:t>Note by the Secretariat</w:t>
      </w:r>
    </w:p>
    <w:p w14:paraId="4E2E23FF" w14:textId="3A54CA31" w:rsidR="00590B42" w:rsidRPr="003D3ECD" w:rsidRDefault="00590B42" w:rsidP="008E3EBC">
      <w:pPr>
        <w:pStyle w:val="CBDH1"/>
        <w:numPr>
          <w:ilvl w:val="0"/>
          <w:numId w:val="15"/>
        </w:numPr>
        <w:ind w:left="567" w:hanging="567"/>
      </w:pPr>
      <w:r w:rsidRPr="003D3ECD">
        <w:t>Introduction</w:t>
      </w:r>
    </w:p>
    <w:p w14:paraId="7BBD42A8" w14:textId="79F29FB9" w:rsidR="00B2280C" w:rsidRPr="003D3ECD" w:rsidRDefault="00E405F4" w:rsidP="00B01963">
      <w:pPr>
        <w:pStyle w:val="CBDNormalNumber"/>
        <w:tabs>
          <w:tab w:val="clear" w:pos="567"/>
          <w:tab w:val="clear" w:pos="1134"/>
          <w:tab w:val="left" w:pos="1080"/>
        </w:tabs>
      </w:pPr>
      <w:r w:rsidRPr="00206C90">
        <w:t xml:space="preserve">In its decision </w:t>
      </w:r>
      <w:hyperlink r:id="rId14" w:history="1">
        <w:r w:rsidRPr="00D741AC">
          <w:rPr>
            <w:rStyle w:val="Hyperlink"/>
          </w:rPr>
          <w:t>16/19</w:t>
        </w:r>
      </w:hyperlink>
      <w:r w:rsidRPr="00206C90">
        <w:t xml:space="preserve"> on biodiversity and health, the </w:t>
      </w:r>
      <w:r w:rsidRPr="00D741AC">
        <w:t>Conference of the Parties to the Convention on Biological Diversity</w:t>
      </w:r>
      <w:r w:rsidRPr="00206C90">
        <w:t xml:space="preserve"> requested the Executive Secretary, subject to the availability of resources</w:t>
      </w:r>
      <w:r w:rsidR="009C6330" w:rsidRPr="00206C90">
        <w:t>,</w:t>
      </w:r>
      <w:r w:rsidRPr="00206C90">
        <w:t xml:space="preserve"> t</w:t>
      </w:r>
      <w:r w:rsidRPr="00D741AC">
        <w:t>o</w:t>
      </w:r>
      <w:r w:rsidR="00AB15CD" w:rsidRPr="00D741AC">
        <w:t xml:space="preserve"> inter alia</w:t>
      </w:r>
      <w:r w:rsidR="00D333DC" w:rsidRPr="003D3ECD">
        <w:t>,</w:t>
      </w:r>
      <w:r w:rsidRPr="003D3ECD">
        <w:t xml:space="preserve"> </w:t>
      </w:r>
      <w:r w:rsidR="008E3EBC" w:rsidRPr="003D3ECD">
        <w:t>c</w:t>
      </w:r>
      <w:r w:rsidRPr="003D3ECD">
        <w:t>omplete the work conducted pursuant to paragraph 13</w:t>
      </w:r>
      <w:r w:rsidR="00A2564B" w:rsidRPr="003D3ECD">
        <w:t> </w:t>
      </w:r>
      <w:r w:rsidRPr="003D3ECD">
        <w:t xml:space="preserve">(a) of decision </w:t>
      </w:r>
      <w:hyperlink r:id="rId15" w:history="1">
        <w:r w:rsidRPr="00D741AC">
          <w:rPr>
            <w:rStyle w:val="Hyperlink"/>
          </w:rPr>
          <w:t>14/4</w:t>
        </w:r>
      </w:hyperlink>
      <w:r w:rsidRPr="003D3ECD">
        <w:t xml:space="preserve"> on the development of </w:t>
      </w:r>
      <w:bookmarkStart w:id="0" w:name="_Hlk199850435"/>
      <w:r w:rsidRPr="003D3ECD">
        <w:t>integrated science-based indicators, metrics and progress measurement tools on biodiversity and health</w:t>
      </w:r>
      <w:bookmarkEnd w:id="0"/>
      <w:r w:rsidRPr="003D3ECD">
        <w:t>;</w:t>
      </w:r>
      <w:r w:rsidR="00227D0C" w:rsidRPr="003D3ECD">
        <w:t xml:space="preserve"> </w:t>
      </w:r>
      <w:r w:rsidRPr="003D3ECD">
        <w:t>facilitate capacity-building, technical and scientific cooperation and technology transfer activities to support the uptake and implementation of the Global Action Plan</w:t>
      </w:r>
      <w:r w:rsidR="007B45BF" w:rsidRPr="003D3ECD">
        <w:t xml:space="preserve"> on Biodiversity and Health;</w:t>
      </w:r>
      <w:r w:rsidR="00227D0C" w:rsidRPr="003D3ECD">
        <w:t xml:space="preserve"> </w:t>
      </w:r>
      <w:r w:rsidR="00206C90">
        <w:t xml:space="preserve">continue to </w:t>
      </w:r>
      <w:r w:rsidRPr="003D3ECD">
        <w:t xml:space="preserve">raise awareness </w:t>
      </w:r>
      <w:r w:rsidR="00206C90">
        <w:t>of</w:t>
      </w:r>
      <w:r w:rsidR="00206C90" w:rsidRPr="003D3ECD">
        <w:t xml:space="preserve"> </w:t>
      </w:r>
      <w:r w:rsidR="00076E83" w:rsidRPr="003D3ECD">
        <w:t xml:space="preserve">the </w:t>
      </w:r>
      <w:r w:rsidRPr="003D3ECD">
        <w:t>interlinkages between biodiversity and health</w:t>
      </w:r>
      <w:r w:rsidR="00C50BC2" w:rsidRPr="00206C90">
        <w:t>;</w:t>
      </w:r>
      <w:r w:rsidR="00C50BC2" w:rsidRPr="00D741AC">
        <w:t xml:space="preserve"> </w:t>
      </w:r>
      <w:r w:rsidRPr="003D3ECD">
        <w:t xml:space="preserve">enhance </w:t>
      </w:r>
      <w:r w:rsidR="00B01963" w:rsidRPr="00B01963">
        <w:t xml:space="preserve">and strengthen </w:t>
      </w:r>
      <w:r w:rsidRPr="003D3ECD">
        <w:t>cooperation with international organizations</w:t>
      </w:r>
      <w:r w:rsidR="004A4991" w:rsidRPr="003D3ECD">
        <w:t xml:space="preserve">; and </w:t>
      </w:r>
      <w:r w:rsidR="00B2280C" w:rsidRPr="003D3ECD">
        <w:t xml:space="preserve">report on the outcomes of that work to the </w:t>
      </w:r>
      <w:r w:rsidR="00B2280C" w:rsidRPr="00D741AC">
        <w:t>Subsidiary Body on Scientific, Technical and Technological Advice</w:t>
      </w:r>
      <w:r w:rsidR="00B2280C" w:rsidRPr="003D3ECD">
        <w:t xml:space="preserve"> at a meeting held before the seventeenth meeting of the Conference of the Parties.</w:t>
      </w:r>
    </w:p>
    <w:p w14:paraId="3B6465DD" w14:textId="2EFAC994" w:rsidR="008E3EBC" w:rsidRPr="003D3ECD" w:rsidRDefault="00B2280C" w:rsidP="00C84CBC">
      <w:pPr>
        <w:pStyle w:val="CBDNormalNumber"/>
        <w:ind w:left="540"/>
      </w:pPr>
      <w:r w:rsidRPr="003D3ECD">
        <w:t xml:space="preserve">The present document contains information on the activities on biodiversity and health conducted in response to decision </w:t>
      </w:r>
      <w:hyperlink r:id="rId16" w:history="1">
        <w:r w:rsidRPr="003D3ECD">
          <w:rPr>
            <w:rStyle w:val="Hyperlink"/>
          </w:rPr>
          <w:t>16/19</w:t>
        </w:r>
      </w:hyperlink>
      <w:r w:rsidR="00115C83">
        <w:t>.</w:t>
      </w:r>
      <w:r w:rsidRPr="003D3ECD">
        <w:t xml:space="preserve"> </w:t>
      </w:r>
      <w:r w:rsidR="00115C83">
        <w:t>P</w:t>
      </w:r>
      <w:r w:rsidR="00986777" w:rsidRPr="003D3ECD">
        <w:t xml:space="preserve">rogress </w:t>
      </w:r>
      <w:r w:rsidR="00356F28">
        <w:t xml:space="preserve">in </w:t>
      </w:r>
      <w:r w:rsidRPr="003D3ECD">
        <w:t xml:space="preserve">the development of integrated science-based indicators, metrics and progress measurement tools on biodiversity and health </w:t>
      </w:r>
      <w:r w:rsidR="00115C83">
        <w:t xml:space="preserve">is addressed in </w:t>
      </w:r>
      <w:r w:rsidRPr="003D3ECD">
        <w:t>sect</w:t>
      </w:r>
      <w:r w:rsidR="008E3EBC" w:rsidRPr="003D3ECD">
        <w:t>ion</w:t>
      </w:r>
      <w:r w:rsidR="001110AB">
        <w:t> </w:t>
      </w:r>
      <w:r w:rsidRPr="003D3ECD">
        <w:t>I</w:t>
      </w:r>
      <w:r w:rsidR="002048C0" w:rsidRPr="003D3ECD">
        <w:t>I</w:t>
      </w:r>
      <w:r w:rsidRPr="003D3ECD">
        <w:t xml:space="preserve">, </w:t>
      </w:r>
      <w:bookmarkStart w:id="1" w:name="_Hlk198731993"/>
      <w:r w:rsidRPr="003D3ECD">
        <w:t xml:space="preserve">activities related to </w:t>
      </w:r>
      <w:r w:rsidRPr="00D741AC">
        <w:t>awareness</w:t>
      </w:r>
      <w:r w:rsidR="00EC0894" w:rsidRPr="003D3ECD">
        <w:t>-</w:t>
      </w:r>
      <w:r w:rsidRPr="00D741AC">
        <w:t>raising</w:t>
      </w:r>
      <w:r w:rsidRPr="003D3ECD">
        <w:t xml:space="preserve">, </w:t>
      </w:r>
      <w:r w:rsidRPr="00D741AC">
        <w:t>capacity</w:t>
      </w:r>
      <w:r w:rsidR="00EC0894" w:rsidRPr="003D3ECD">
        <w:t>-</w:t>
      </w:r>
      <w:r w:rsidRPr="00D741AC">
        <w:t>building</w:t>
      </w:r>
      <w:r w:rsidRPr="003D3ECD">
        <w:t xml:space="preserve"> and cooperation </w:t>
      </w:r>
      <w:bookmarkEnd w:id="1"/>
      <w:r w:rsidR="00115C83">
        <w:t xml:space="preserve">are covered in </w:t>
      </w:r>
      <w:r w:rsidRPr="003D3ECD">
        <w:t>sect</w:t>
      </w:r>
      <w:r w:rsidR="008E3EBC" w:rsidRPr="003D3ECD">
        <w:t>ion</w:t>
      </w:r>
      <w:r w:rsidR="0015438D">
        <w:t> </w:t>
      </w:r>
      <w:r w:rsidRPr="003D3ECD">
        <w:t>II</w:t>
      </w:r>
      <w:r w:rsidR="002048C0" w:rsidRPr="003D3ECD">
        <w:t>I</w:t>
      </w:r>
      <w:r w:rsidRPr="00D741AC">
        <w:t xml:space="preserve">, </w:t>
      </w:r>
      <w:r w:rsidR="00577211" w:rsidRPr="00D741AC">
        <w:t>and</w:t>
      </w:r>
      <w:r w:rsidR="00577211" w:rsidRPr="003D3ECD">
        <w:t xml:space="preserve"> </w:t>
      </w:r>
      <w:r w:rsidRPr="003D3ECD">
        <w:t xml:space="preserve">a draft </w:t>
      </w:r>
      <w:r w:rsidR="001E0CA4">
        <w:t>recommendation</w:t>
      </w:r>
      <w:r w:rsidRPr="003D3ECD">
        <w:t xml:space="preserve"> for consideration by the Subsidiary Body </w:t>
      </w:r>
      <w:r w:rsidR="00115C83">
        <w:t xml:space="preserve">is provided in </w:t>
      </w:r>
      <w:r w:rsidRPr="003D3ECD">
        <w:t>sect</w:t>
      </w:r>
      <w:r w:rsidR="008E3EBC" w:rsidRPr="003D3ECD">
        <w:t>ion</w:t>
      </w:r>
      <w:r w:rsidR="0015438D">
        <w:t> </w:t>
      </w:r>
      <w:r w:rsidRPr="003D3ECD">
        <w:t>I</w:t>
      </w:r>
      <w:r w:rsidR="002048C0" w:rsidRPr="003D3ECD">
        <w:t>V</w:t>
      </w:r>
      <w:r w:rsidR="009A1D54" w:rsidRPr="003D3ECD">
        <w:t>.</w:t>
      </w:r>
    </w:p>
    <w:p w14:paraId="48854798" w14:textId="26C4CF8E" w:rsidR="00F8057F" w:rsidRPr="003D3ECD" w:rsidRDefault="00356F28" w:rsidP="008E3EBC">
      <w:pPr>
        <w:pStyle w:val="CBDH1"/>
        <w:numPr>
          <w:ilvl w:val="0"/>
          <w:numId w:val="15"/>
        </w:numPr>
        <w:ind w:left="567" w:hanging="567"/>
        <w:rPr>
          <w:b w:val="0"/>
          <w:bCs/>
          <w:szCs w:val="28"/>
        </w:rPr>
      </w:pPr>
      <w:r>
        <w:t>Progress</w:t>
      </w:r>
      <w:r w:rsidRPr="003D3ECD">
        <w:t xml:space="preserve"> </w:t>
      </w:r>
      <w:r w:rsidR="009A1D54" w:rsidRPr="003D3ECD">
        <w:t>in</w:t>
      </w:r>
      <w:r w:rsidR="00F8057F" w:rsidRPr="003D3ECD">
        <w:t xml:space="preserve"> the development of </w:t>
      </w:r>
      <w:bookmarkStart w:id="2" w:name="_Hlk200700980"/>
      <w:r w:rsidR="00F8057F" w:rsidRPr="003D3ECD">
        <w:t>integrated science-based indicators,</w:t>
      </w:r>
      <w:r w:rsidR="00F8057F" w:rsidRPr="003D3ECD">
        <w:rPr>
          <w:bCs/>
          <w:szCs w:val="28"/>
        </w:rPr>
        <w:t xml:space="preserve"> metrics and progress measurement tools on biodiversity and health</w:t>
      </w:r>
      <w:bookmarkEnd w:id="2"/>
    </w:p>
    <w:p w14:paraId="0E52166D" w14:textId="34344FD5" w:rsidR="009F0DF8" w:rsidRPr="00591D60" w:rsidRDefault="0015438D" w:rsidP="00CF679B">
      <w:pPr>
        <w:pStyle w:val="CBDNormalNumber"/>
      </w:pPr>
      <w:r>
        <w:t xml:space="preserve">By </w:t>
      </w:r>
      <w:r w:rsidR="00821858" w:rsidRPr="003D3ECD">
        <w:t>notification No.</w:t>
      </w:r>
      <w:r w:rsidR="00DC7C95">
        <w:t> </w:t>
      </w:r>
      <w:hyperlink r:id="rId17" w:history="1">
        <w:r w:rsidR="00821858" w:rsidRPr="00D741AC">
          <w:rPr>
            <w:rStyle w:val="Hyperlink"/>
          </w:rPr>
          <w:t>2025-012</w:t>
        </w:r>
      </w:hyperlink>
      <w:r w:rsidR="00F47B84" w:rsidRPr="003D3ECD">
        <w:t xml:space="preserve"> </w:t>
      </w:r>
      <w:r w:rsidR="00DC7C95">
        <w:t xml:space="preserve">of </w:t>
      </w:r>
      <w:r w:rsidRPr="003D3ECD">
        <w:t>7</w:t>
      </w:r>
      <w:r w:rsidR="00DC7C95">
        <w:t> </w:t>
      </w:r>
      <w:r w:rsidRPr="003D3ECD">
        <w:t>February 2025</w:t>
      </w:r>
      <w:r>
        <w:t>, t</w:t>
      </w:r>
      <w:r w:rsidRPr="003D3ECD">
        <w:t xml:space="preserve">he Secretariat </w:t>
      </w:r>
      <w:r w:rsidR="00821858" w:rsidRPr="003D3ECD">
        <w:t>invit</w:t>
      </w:r>
      <w:r w:rsidR="0017548B">
        <w:t>ed</w:t>
      </w:r>
      <w:r w:rsidR="00821858" w:rsidRPr="003D3ECD">
        <w:t xml:space="preserve"> </w:t>
      </w:r>
      <w:r w:rsidR="00F47B84" w:rsidRPr="003D3ECD">
        <w:t xml:space="preserve">Parties, other Governments, </w:t>
      </w:r>
      <w:r w:rsidR="00F47B84" w:rsidRPr="00D741AC">
        <w:t>indigenous people</w:t>
      </w:r>
      <w:r w:rsidR="00F47B84" w:rsidRPr="003D3ECD">
        <w:t>s and local communities and</w:t>
      </w:r>
      <w:r w:rsidR="00234A1F" w:rsidRPr="003D3ECD">
        <w:t xml:space="preserve"> </w:t>
      </w:r>
      <w:r w:rsidR="00F23A64">
        <w:t xml:space="preserve">relevant </w:t>
      </w:r>
      <w:r w:rsidR="00F23A64" w:rsidRPr="003D3ECD">
        <w:t xml:space="preserve">organizations </w:t>
      </w:r>
      <w:r w:rsidR="00F23A64">
        <w:t xml:space="preserve">and </w:t>
      </w:r>
      <w:r w:rsidR="00F47B84" w:rsidRPr="003D3ECD">
        <w:t xml:space="preserve">stakeholders </w:t>
      </w:r>
      <w:r w:rsidR="00FF49FE" w:rsidRPr="003D3ECD">
        <w:t xml:space="preserve">to submit information that could be useful </w:t>
      </w:r>
      <w:r w:rsidR="0001228B">
        <w:t>to</w:t>
      </w:r>
      <w:r w:rsidR="0001228B" w:rsidRPr="003D3ECD">
        <w:t xml:space="preserve"> </w:t>
      </w:r>
      <w:r w:rsidR="00FF49FE" w:rsidRPr="003D3ECD">
        <w:t>the development of the integrated science-</w:t>
      </w:r>
      <w:r w:rsidR="00FF49FE" w:rsidRPr="003D3ECD">
        <w:lastRenderedPageBreak/>
        <w:t>based indicators.</w:t>
      </w:r>
      <w:r w:rsidR="004B7A30" w:rsidRPr="003D3ECD">
        <w:t xml:space="preserve"> In total, </w:t>
      </w:r>
      <w:r w:rsidR="0040324D" w:rsidRPr="003D3ECD">
        <w:t xml:space="preserve">six </w:t>
      </w:r>
      <w:r w:rsidR="004B7A30" w:rsidRPr="003D3ECD">
        <w:t>Parties</w:t>
      </w:r>
      <w:r w:rsidR="00894CE9" w:rsidRPr="003D3ECD">
        <w:rPr>
          <w:rStyle w:val="FootnoteReference"/>
        </w:rPr>
        <w:footnoteReference w:id="2"/>
      </w:r>
      <w:r w:rsidR="004B7A30" w:rsidRPr="003D3ECD">
        <w:t xml:space="preserve"> and </w:t>
      </w:r>
      <w:r w:rsidR="006053C0" w:rsidRPr="003D3ECD">
        <w:t>17</w:t>
      </w:r>
      <w:r w:rsidR="004B7A30" w:rsidRPr="003D3ECD">
        <w:t xml:space="preserve"> </w:t>
      </w:r>
      <w:r w:rsidR="00F23A64">
        <w:t>o</w:t>
      </w:r>
      <w:r w:rsidR="004B7A30" w:rsidRPr="003D3ECD">
        <w:t>rganizations</w:t>
      </w:r>
      <w:r w:rsidR="00921C04">
        <w:t xml:space="preserve"> and </w:t>
      </w:r>
      <w:r w:rsidR="007275B3">
        <w:t>stakeholders</w:t>
      </w:r>
      <w:r w:rsidR="00894CE9" w:rsidRPr="003D3ECD">
        <w:rPr>
          <w:rStyle w:val="FootnoteReference"/>
        </w:rPr>
        <w:footnoteReference w:id="3"/>
      </w:r>
      <w:r w:rsidR="004B7A30" w:rsidRPr="003D3ECD">
        <w:t xml:space="preserve"> submitted information</w:t>
      </w:r>
      <w:r w:rsidR="00090B93">
        <w:t>.</w:t>
      </w:r>
      <w:r w:rsidR="00424BEB" w:rsidRPr="003D3ECD">
        <w:rPr>
          <w:rStyle w:val="FootnoteReference"/>
        </w:rPr>
        <w:footnoteReference w:id="4"/>
      </w:r>
      <w:r w:rsidR="006053C0" w:rsidRPr="003D3ECD">
        <w:t xml:space="preserve"> </w:t>
      </w:r>
      <w:r w:rsidR="00397C11" w:rsidRPr="003D3ECD">
        <w:t>The information gathered from the submissions will inform the development of integrated, science-based indicators, metrics</w:t>
      </w:r>
      <w:r w:rsidR="00397C11" w:rsidRPr="00D741AC">
        <w:t xml:space="preserve"> and</w:t>
      </w:r>
      <w:r w:rsidR="00397C11" w:rsidRPr="003D3ECD">
        <w:t xml:space="preserve"> </w:t>
      </w:r>
      <w:r w:rsidR="00634237" w:rsidRPr="003D3ECD">
        <w:rPr>
          <w:bCs/>
          <w:szCs w:val="28"/>
        </w:rPr>
        <w:t xml:space="preserve">progress measurement </w:t>
      </w:r>
      <w:r w:rsidR="00397C11" w:rsidRPr="003D3ECD">
        <w:t>tools</w:t>
      </w:r>
      <w:r w:rsidR="00600485" w:rsidRPr="003D3ECD">
        <w:t xml:space="preserve">, </w:t>
      </w:r>
      <w:r w:rsidR="00D27E30" w:rsidRPr="00591D60">
        <w:t xml:space="preserve">which </w:t>
      </w:r>
      <w:r w:rsidR="00E2696B" w:rsidRPr="00D741AC">
        <w:t xml:space="preserve">only </w:t>
      </w:r>
      <w:r w:rsidR="002E2FBE" w:rsidRPr="00591D60">
        <w:t xml:space="preserve">commenced </w:t>
      </w:r>
      <w:r w:rsidR="00D27E30" w:rsidRPr="00591D60">
        <w:t>in July 2025</w:t>
      </w:r>
      <w:r w:rsidR="00591D60">
        <w:t>,</w:t>
      </w:r>
      <w:r w:rsidR="00D27E30" w:rsidRPr="00591D60">
        <w:t xml:space="preserve"> </w:t>
      </w:r>
      <w:r w:rsidR="00E752B1" w:rsidRPr="00591D60">
        <w:t>owing</w:t>
      </w:r>
      <w:r w:rsidR="00E752B1" w:rsidRPr="00D741AC">
        <w:t xml:space="preserve"> </w:t>
      </w:r>
      <w:r w:rsidR="00D27E30" w:rsidRPr="00D741AC">
        <w:t>to</w:t>
      </w:r>
      <w:r w:rsidR="00D27E30" w:rsidRPr="00591D60">
        <w:t xml:space="preserve"> the time required to mobilize the financial resources </w:t>
      </w:r>
      <w:r w:rsidR="00591D60" w:rsidRPr="00591D60">
        <w:t xml:space="preserve">necessary </w:t>
      </w:r>
      <w:r w:rsidR="00D27E30" w:rsidRPr="00591D60">
        <w:t>to engage expert support</w:t>
      </w:r>
      <w:r w:rsidR="00397C11" w:rsidRPr="00591D60">
        <w:t xml:space="preserve">. </w:t>
      </w:r>
    </w:p>
    <w:p w14:paraId="399FC7D2" w14:textId="4063C8BC" w:rsidR="007963BE" w:rsidRPr="003D3ECD" w:rsidRDefault="007963BE" w:rsidP="00616914">
      <w:pPr>
        <w:pStyle w:val="CBDNormalNumber"/>
        <w:ind w:left="540"/>
      </w:pPr>
      <w:r w:rsidRPr="003D3ECD">
        <w:t>The submi</w:t>
      </w:r>
      <w:r w:rsidR="005440FD" w:rsidRPr="003D3ECD">
        <w:t>tter</w:t>
      </w:r>
      <w:r w:rsidRPr="003D3ECD">
        <w:t xml:space="preserve">s provided a </w:t>
      </w:r>
      <w:r w:rsidR="00815012">
        <w:t xml:space="preserve">wide </w:t>
      </w:r>
      <w:r w:rsidRPr="003D3ECD">
        <w:t xml:space="preserve">range of information, including examples of initiatives and reports related to biodiversity and health that could inform the development of indicators. The </w:t>
      </w:r>
      <w:r w:rsidR="00075DB2">
        <w:t xml:space="preserve">examples </w:t>
      </w:r>
      <w:r w:rsidRPr="003D3ECD">
        <w:t>included indicators currently used by government entities or other organizations; monitoring elements under development; and tools used to collect data, such as surveys, satellite monitoring, camera traps, impact assessments, reports, publications</w:t>
      </w:r>
      <w:r w:rsidRPr="00D741AC">
        <w:t xml:space="preserve"> and</w:t>
      </w:r>
      <w:r w:rsidRPr="003D3ECD">
        <w:t xml:space="preserve"> websites. </w:t>
      </w:r>
      <w:r w:rsidR="00324A58" w:rsidRPr="003D3ECD">
        <w:t>D</w:t>
      </w:r>
      <w:r w:rsidRPr="003D3ECD">
        <w:t xml:space="preserve">ata repositories that could support indicators at </w:t>
      </w:r>
      <w:r w:rsidR="00AA69BD">
        <w:t xml:space="preserve">the </w:t>
      </w:r>
      <w:r w:rsidRPr="003D3ECD">
        <w:t>national or global level</w:t>
      </w:r>
      <w:r w:rsidR="005440FD" w:rsidRPr="003D3ECD">
        <w:t>,</w:t>
      </w:r>
      <w:r w:rsidRPr="00D741AC">
        <w:t xml:space="preserve"> such as</w:t>
      </w:r>
      <w:r w:rsidRPr="003D3ECD">
        <w:t xml:space="preserve"> the </w:t>
      </w:r>
      <w:r w:rsidR="00616914" w:rsidRPr="00616914">
        <w:t xml:space="preserve">World Health Organization </w:t>
      </w:r>
      <w:r w:rsidRPr="003D3ECD">
        <w:t>Hub for Pandemic and Epidemic Intelligence</w:t>
      </w:r>
      <w:r w:rsidR="00616914">
        <w:t>,</w:t>
      </w:r>
      <w:r w:rsidR="00B64B14" w:rsidRPr="003D3ECD">
        <w:rPr>
          <w:rStyle w:val="FootnoteReference"/>
        </w:rPr>
        <w:footnoteReference w:id="5"/>
      </w:r>
      <w:r w:rsidRPr="003D3ECD">
        <w:t xml:space="preserve"> the trade database of the Convention on International Trade in Endangered Species of Wild Fauna and Flora</w:t>
      </w:r>
      <w:r w:rsidR="00791C83" w:rsidRPr="003D3ECD">
        <w:rPr>
          <w:rStyle w:val="FootnoteReference"/>
        </w:rPr>
        <w:footnoteReference w:id="6"/>
      </w:r>
      <w:r w:rsidRPr="00D741AC">
        <w:t xml:space="preserve"> and</w:t>
      </w:r>
      <w:r w:rsidRPr="003D3ECD">
        <w:t xml:space="preserve"> the Global Health Security Index</w:t>
      </w:r>
      <w:r w:rsidR="00F80C37">
        <w:t>,</w:t>
      </w:r>
      <w:r w:rsidR="00696DE7" w:rsidRPr="003D3ECD">
        <w:rPr>
          <w:rStyle w:val="FootnoteReference"/>
        </w:rPr>
        <w:footnoteReference w:id="7"/>
      </w:r>
      <w:r w:rsidR="00324A58" w:rsidRPr="003D3ECD">
        <w:t xml:space="preserve"> were also refer</w:t>
      </w:r>
      <w:r w:rsidR="00EC210A">
        <w:t>r</w:t>
      </w:r>
      <w:r w:rsidR="00324A58" w:rsidRPr="003D3ECD">
        <w:t>e</w:t>
      </w:r>
      <w:r w:rsidR="00EC210A">
        <w:t>d</w:t>
      </w:r>
      <w:r w:rsidR="00324A58" w:rsidRPr="003D3ECD">
        <w:t xml:space="preserve"> </w:t>
      </w:r>
      <w:r w:rsidR="00EC210A">
        <w:t xml:space="preserve">to </w:t>
      </w:r>
      <w:r w:rsidR="00324A58" w:rsidRPr="003D3ECD">
        <w:t>in the submissions.</w:t>
      </w:r>
    </w:p>
    <w:p w14:paraId="19A35B92" w14:textId="18D87543" w:rsidR="004F008C" w:rsidRPr="003D3ECD" w:rsidRDefault="00F63AED" w:rsidP="00460199">
      <w:pPr>
        <w:pStyle w:val="CBDNormalNumber"/>
        <w:ind w:left="540"/>
      </w:pPr>
      <w:r>
        <w:t>N</w:t>
      </w:r>
      <w:r w:rsidR="004F008C" w:rsidRPr="003D3ECD">
        <w:t>ot all areas of the Global Action Plan</w:t>
      </w:r>
      <w:r w:rsidR="0014726A" w:rsidRPr="003D3ECD">
        <w:t xml:space="preserve"> </w:t>
      </w:r>
      <w:r w:rsidR="004F008C" w:rsidRPr="003D3ECD">
        <w:t>were addressed</w:t>
      </w:r>
      <w:r w:rsidRPr="00F63AED">
        <w:t xml:space="preserve"> </w:t>
      </w:r>
      <w:r w:rsidR="00B002BD" w:rsidRPr="003D3ECD">
        <w:t xml:space="preserve">consistently </w:t>
      </w:r>
      <w:r w:rsidRPr="003D3ECD">
        <w:t>in the submissions</w:t>
      </w:r>
      <w:r w:rsidR="004F008C" w:rsidRPr="003D3ECD">
        <w:t xml:space="preserve">. Some of the identified indicators or monitoring elements were directly aligned with </w:t>
      </w:r>
      <w:r w:rsidR="00701A9C">
        <w:t>actions</w:t>
      </w:r>
      <w:r w:rsidR="00701A9C" w:rsidRPr="003D3ECD">
        <w:t xml:space="preserve"> </w:t>
      </w:r>
      <w:r w:rsidR="00897A93">
        <w:t>listed</w:t>
      </w:r>
      <w:r w:rsidR="000E42F9">
        <w:t xml:space="preserve"> in </w:t>
      </w:r>
      <w:r w:rsidR="004F008C" w:rsidRPr="003D3ECD">
        <w:t>the Plan</w:t>
      </w:r>
      <w:r w:rsidR="004A7A53" w:rsidRPr="003D3ECD">
        <w:t>,</w:t>
      </w:r>
      <w:r w:rsidR="004F008C" w:rsidRPr="003D3ECD">
        <w:t xml:space="preserve"> </w:t>
      </w:r>
      <w:r w:rsidR="00A24477">
        <w:t>for example in relation to</w:t>
      </w:r>
      <w:r w:rsidR="004F008C" w:rsidRPr="003D3ECD">
        <w:t xml:space="preserve"> species management, pollution, urban areas, policy development</w:t>
      </w:r>
      <w:r w:rsidR="004F008C" w:rsidRPr="00D741AC">
        <w:t xml:space="preserve"> and</w:t>
      </w:r>
      <w:r w:rsidR="004F008C" w:rsidRPr="003D3ECD">
        <w:t xml:space="preserve"> mainstreaming efforts. Others</w:t>
      </w:r>
      <w:r w:rsidR="00136895">
        <w:t>, however,</w:t>
      </w:r>
      <w:r w:rsidR="004F008C" w:rsidRPr="003D3ECD">
        <w:t xml:space="preserve"> were more general in nature</w:t>
      </w:r>
      <w:r w:rsidR="004A7A53" w:rsidRPr="00D741AC">
        <w:t>,</w:t>
      </w:r>
      <w:r w:rsidR="004F008C" w:rsidRPr="00D741AC">
        <w:t xml:space="preserve"> an</w:t>
      </w:r>
      <w:r w:rsidR="004A7A53" w:rsidRPr="00D741AC">
        <w:t>d</w:t>
      </w:r>
      <w:r w:rsidR="004F008C" w:rsidRPr="003D3ECD">
        <w:t xml:space="preserve"> while useful for monitoring environmental, biodiversity or health-related trends, </w:t>
      </w:r>
      <w:r w:rsidR="00A909E1" w:rsidRPr="003D3ECD">
        <w:t xml:space="preserve">they </w:t>
      </w:r>
      <w:r w:rsidR="004F008C" w:rsidRPr="003D3ECD">
        <w:t xml:space="preserve">lacked a direct </w:t>
      </w:r>
      <w:r w:rsidR="00A909E1" w:rsidRPr="003D3ECD">
        <w:t xml:space="preserve">correlation </w:t>
      </w:r>
      <w:r w:rsidR="004F008C" w:rsidRPr="003D3ECD">
        <w:t xml:space="preserve">between biodiversity and health. The </w:t>
      </w:r>
      <w:r w:rsidR="00397444">
        <w:t xml:space="preserve">latter </w:t>
      </w:r>
      <w:r w:rsidR="004F008C" w:rsidRPr="003D3ECD">
        <w:t>included indicators related to the status of biodiversity, ecosystem health or species population trends.</w:t>
      </w:r>
    </w:p>
    <w:p w14:paraId="315405CA" w14:textId="3DCED84F" w:rsidR="003928A5" w:rsidRPr="003D3ECD" w:rsidRDefault="0059452C" w:rsidP="00701A9C">
      <w:pPr>
        <w:pStyle w:val="CBDNormalNumber"/>
        <w:ind w:left="540"/>
      </w:pPr>
      <w:r w:rsidRPr="003D3ECD">
        <w:t>P</w:t>
      </w:r>
      <w:r w:rsidR="007E0ACF" w:rsidRPr="003D3ECD">
        <w:t>ast and ongoing efforts by various organizations and initiatives that could complement the work carried out under the Convention in relation to biodiversity and health</w:t>
      </w:r>
      <w:r w:rsidRPr="003D3ECD">
        <w:t xml:space="preserve"> </w:t>
      </w:r>
      <w:r w:rsidR="007E0ACF" w:rsidRPr="003D3ECD">
        <w:t>indicators</w:t>
      </w:r>
      <w:r w:rsidRPr="003D3ECD">
        <w:t xml:space="preserve"> were also highlighted </w:t>
      </w:r>
      <w:r w:rsidR="00E6751D">
        <w:t>in</w:t>
      </w:r>
      <w:r w:rsidR="00E6751D" w:rsidRPr="003D3ECD">
        <w:t xml:space="preserve"> </w:t>
      </w:r>
      <w:r w:rsidRPr="003D3ECD">
        <w:t>the submissions</w:t>
      </w:r>
      <w:r w:rsidR="007E0ACF" w:rsidRPr="003D3ECD">
        <w:t>. Examples include</w:t>
      </w:r>
      <w:r w:rsidR="00CA0B62">
        <w:t>d</w:t>
      </w:r>
      <w:r w:rsidR="007E0ACF" w:rsidRPr="003D3ECD">
        <w:t xml:space="preserve"> the development of </w:t>
      </w:r>
      <w:r w:rsidR="00701A9C">
        <w:t>m</w:t>
      </w:r>
      <w:r w:rsidR="007E0ACF" w:rsidRPr="003D3ECD">
        <w:t>etric</w:t>
      </w:r>
      <w:r w:rsidR="00701A9C">
        <w:t>s</w:t>
      </w:r>
      <w:r w:rsidR="007E0ACF" w:rsidRPr="003D3ECD">
        <w:t xml:space="preserve"> under the </w:t>
      </w:r>
      <w:r w:rsidR="00701A9C" w:rsidRPr="00701A9C">
        <w:t>monitoring and evaluation guidelines of</w:t>
      </w:r>
      <w:r w:rsidR="00701A9C">
        <w:t xml:space="preserve"> the </w:t>
      </w:r>
      <w:r w:rsidR="007E0ACF" w:rsidRPr="003D3ECD">
        <w:t>Pandemic Fund</w:t>
      </w:r>
      <w:r w:rsidR="00EE2653" w:rsidRPr="003D3ECD">
        <w:t>,</w:t>
      </w:r>
      <w:r w:rsidR="002543FA" w:rsidRPr="003D3ECD">
        <w:rPr>
          <w:rStyle w:val="FootnoteReference"/>
        </w:rPr>
        <w:footnoteReference w:id="8"/>
      </w:r>
      <w:r w:rsidR="00EE2653" w:rsidRPr="003D3ECD">
        <w:t xml:space="preserve"> </w:t>
      </w:r>
      <w:r w:rsidR="0074199A" w:rsidRPr="003D3ECD">
        <w:t>the</w:t>
      </w:r>
      <w:r w:rsidR="00EE2653" w:rsidRPr="003D3ECD">
        <w:t xml:space="preserve"> ongoing</w:t>
      </w:r>
      <w:r w:rsidR="0074199A" w:rsidRPr="003D3ECD">
        <w:t xml:space="preserve"> development of a One Health assessment toolkit b</w:t>
      </w:r>
      <w:r w:rsidR="0074199A" w:rsidRPr="00D741AC">
        <w:t xml:space="preserve">y </w:t>
      </w:r>
      <w:r w:rsidR="007E0ACF" w:rsidRPr="00D741AC">
        <w:t xml:space="preserve">The </w:t>
      </w:r>
      <w:r w:rsidR="007E0ACF" w:rsidRPr="003D3ECD">
        <w:t>Nature Conservancy</w:t>
      </w:r>
      <w:r w:rsidR="007E0ACF" w:rsidRPr="00D741AC">
        <w:t xml:space="preserve"> and</w:t>
      </w:r>
      <w:r w:rsidR="007E0ACF" w:rsidRPr="003D3ECD">
        <w:t xml:space="preserve"> </w:t>
      </w:r>
      <w:r w:rsidR="00701A9C">
        <w:t xml:space="preserve">a study </w:t>
      </w:r>
      <w:r w:rsidR="00701A9C" w:rsidRPr="00701A9C">
        <w:t xml:space="preserve">on evaluating institutional structures to improve the health and wellness of </w:t>
      </w:r>
      <w:r w:rsidR="00701A9C">
        <w:t>i</w:t>
      </w:r>
      <w:r w:rsidR="00701A9C" w:rsidRPr="00701A9C">
        <w:t xml:space="preserve">ndigenous </w:t>
      </w:r>
      <w:r w:rsidR="00701A9C">
        <w:t>p</w:t>
      </w:r>
      <w:r w:rsidR="00701A9C" w:rsidRPr="00701A9C">
        <w:t>eoples globally</w:t>
      </w:r>
      <w:r w:rsidR="00701A9C">
        <w:t xml:space="preserve"> (the i</w:t>
      </w:r>
      <w:r w:rsidR="007E0ACF" w:rsidRPr="003D3ECD">
        <w:t xml:space="preserve">ndigenous </w:t>
      </w:r>
      <w:r w:rsidR="00701A9C">
        <w:t>d</w:t>
      </w:r>
      <w:r w:rsidR="007E0ACF" w:rsidRPr="003D3ECD">
        <w:t xml:space="preserve">eterminants of </w:t>
      </w:r>
      <w:r w:rsidR="00701A9C">
        <w:t>h</w:t>
      </w:r>
      <w:r w:rsidR="007E0ACF" w:rsidRPr="003D3ECD">
        <w:t xml:space="preserve">ealth </w:t>
      </w:r>
      <w:r w:rsidR="00701A9C">
        <w:t>m</w:t>
      </w:r>
      <w:r w:rsidR="007E0ACF" w:rsidRPr="003D3ECD">
        <w:t xml:space="preserve">easurement </w:t>
      </w:r>
      <w:r w:rsidR="00701A9C">
        <w:t>i</w:t>
      </w:r>
      <w:r w:rsidR="007E0ACF" w:rsidRPr="003D3ECD">
        <w:t>nstrument</w:t>
      </w:r>
      <w:r w:rsidR="00701A9C">
        <w:t xml:space="preserve">) by the </w:t>
      </w:r>
      <w:r w:rsidR="00701A9C" w:rsidRPr="00701A9C">
        <w:t>Indigenous Determinants of Health Alliance</w:t>
      </w:r>
      <w:r w:rsidR="00196877">
        <w:t>.</w:t>
      </w:r>
      <w:r w:rsidR="00BE50C6" w:rsidRPr="00D741AC">
        <w:rPr>
          <w:rStyle w:val="FootnoteReference"/>
        </w:rPr>
        <w:footnoteReference w:id="9"/>
      </w:r>
    </w:p>
    <w:p w14:paraId="78D8E495" w14:textId="2B786DCC" w:rsidR="00BC1D55" w:rsidRPr="003D3ECD" w:rsidRDefault="0069637F" w:rsidP="008E3EBC">
      <w:pPr>
        <w:pStyle w:val="CBDNormalNumber"/>
        <w:ind w:left="540"/>
      </w:pPr>
      <w:r w:rsidRPr="003D3ECD">
        <w:t>Last</w:t>
      </w:r>
      <w:r w:rsidR="003928A5" w:rsidRPr="003D3ECD">
        <w:t>, t</w:t>
      </w:r>
      <w:r w:rsidR="00BC1D55" w:rsidRPr="003D3ECD">
        <w:t xml:space="preserve">he importance of leveraging existing indicators </w:t>
      </w:r>
      <w:r w:rsidR="004B4E46" w:rsidRPr="003D3ECD">
        <w:t xml:space="preserve">developed for the </w:t>
      </w:r>
      <w:r w:rsidR="004B4E46" w:rsidRPr="00D741AC">
        <w:t>Kunming-Montreal Global Biodiversity Framework</w:t>
      </w:r>
      <w:r w:rsidR="004B4E46" w:rsidRPr="003D3ECD">
        <w:t xml:space="preserve"> </w:t>
      </w:r>
      <w:r w:rsidR="003C45C0" w:rsidRPr="003D3ECD">
        <w:t xml:space="preserve">or </w:t>
      </w:r>
      <w:r w:rsidR="00BC1D55" w:rsidRPr="003D3ECD">
        <w:t>other multilateral processes, such as those developed under the Sustainable Development Goals</w:t>
      </w:r>
      <w:r w:rsidR="00A00387" w:rsidRPr="003D3ECD">
        <w:t>,</w:t>
      </w:r>
      <w:r w:rsidR="00132006" w:rsidRPr="003D3ECD">
        <w:rPr>
          <w:rStyle w:val="FootnoteReference"/>
        </w:rPr>
        <w:footnoteReference w:id="10"/>
      </w:r>
      <w:r w:rsidR="00A00387" w:rsidRPr="003D3ECD">
        <w:t xml:space="preserve"> and other multilateral environmental agreements</w:t>
      </w:r>
      <w:r w:rsidR="003928A5" w:rsidRPr="003D3ECD">
        <w:t xml:space="preserve"> </w:t>
      </w:r>
      <w:r w:rsidR="00D11746" w:rsidRPr="003D3ECD">
        <w:t>w</w:t>
      </w:r>
      <w:r w:rsidR="00D36AAC" w:rsidRPr="003D3ECD">
        <w:t>as</w:t>
      </w:r>
      <w:r w:rsidR="003928A5" w:rsidRPr="003D3ECD">
        <w:t xml:space="preserve"> also </w:t>
      </w:r>
      <w:r w:rsidR="00C9681C" w:rsidRPr="003D3ECD">
        <w:t xml:space="preserve">underscored </w:t>
      </w:r>
      <w:r w:rsidR="00634237">
        <w:t>in</w:t>
      </w:r>
      <w:r w:rsidR="00634237" w:rsidRPr="003D3ECD">
        <w:t xml:space="preserve"> </w:t>
      </w:r>
      <w:r w:rsidR="00C9681C" w:rsidRPr="003D3ECD">
        <w:t>the submissions</w:t>
      </w:r>
      <w:r w:rsidR="00BC1D55" w:rsidRPr="003D3ECD">
        <w:t>. In this context, a list of potentially applicable indicators related to biodiversity and health from th</w:t>
      </w:r>
      <w:r w:rsidR="00634237">
        <w:t>o</w:t>
      </w:r>
      <w:r w:rsidR="00BC1D55" w:rsidRPr="003D3ECD">
        <w:t xml:space="preserve">se </w:t>
      </w:r>
      <w:r w:rsidR="002E5483" w:rsidRPr="003D3ECD">
        <w:t>processes</w:t>
      </w:r>
      <w:r w:rsidR="0017492F" w:rsidRPr="003D3ECD">
        <w:t xml:space="preserve"> </w:t>
      </w:r>
      <w:r w:rsidR="00BC1D55" w:rsidRPr="003D3ECD">
        <w:t xml:space="preserve">will also </w:t>
      </w:r>
      <w:r w:rsidR="00990A0F">
        <w:t xml:space="preserve">be used to </w:t>
      </w:r>
      <w:r w:rsidR="00BC1D55" w:rsidRPr="003D3ECD">
        <w:t>inform the development of integrated science-based indicators, metrics</w:t>
      </w:r>
      <w:r w:rsidR="00BC1D55" w:rsidRPr="00D741AC">
        <w:t xml:space="preserve"> and</w:t>
      </w:r>
      <w:r w:rsidR="00BC1D55" w:rsidRPr="003D3ECD">
        <w:t xml:space="preserve"> progress measurement tools </w:t>
      </w:r>
      <w:r w:rsidR="00EA671A">
        <w:t>over</w:t>
      </w:r>
      <w:r w:rsidR="00EA671A" w:rsidRPr="003D3ECD">
        <w:t xml:space="preserve"> </w:t>
      </w:r>
      <w:r w:rsidR="00BC1D55" w:rsidRPr="003D3ECD">
        <w:t>the coming months.</w:t>
      </w:r>
    </w:p>
    <w:p w14:paraId="270A9E63" w14:textId="34EC799A" w:rsidR="00CC2AF5" w:rsidRPr="003D3ECD" w:rsidRDefault="00E2799E" w:rsidP="008E3EBC">
      <w:pPr>
        <w:pStyle w:val="CBDNormalNumber"/>
        <w:ind w:left="540"/>
      </w:pPr>
      <w:r w:rsidRPr="003D3ECD">
        <w:t xml:space="preserve">The </w:t>
      </w:r>
      <w:r w:rsidR="00EA011D" w:rsidRPr="003D3ECD">
        <w:t xml:space="preserve">following </w:t>
      </w:r>
      <w:r w:rsidR="007C6328" w:rsidRPr="003D3ECD">
        <w:t>steps</w:t>
      </w:r>
      <w:r w:rsidRPr="003D3ECD">
        <w:t xml:space="preserve"> </w:t>
      </w:r>
      <w:r w:rsidR="00562835" w:rsidRPr="00D741AC">
        <w:t>summari</w:t>
      </w:r>
      <w:r w:rsidR="00102B37">
        <w:t>z</w:t>
      </w:r>
      <w:r w:rsidR="00562835" w:rsidRPr="003D3ECD">
        <w:t xml:space="preserve">e </w:t>
      </w:r>
      <w:r w:rsidR="008B6A33" w:rsidRPr="003D3ECD">
        <w:t xml:space="preserve">the response </w:t>
      </w:r>
      <w:r w:rsidR="00821858" w:rsidRPr="003D3ECD">
        <w:t xml:space="preserve">to </w:t>
      </w:r>
      <w:r w:rsidR="008B6A33" w:rsidRPr="003D3ECD">
        <w:t xml:space="preserve">the request from the Conference of the Parties </w:t>
      </w:r>
      <w:r w:rsidR="003649EE" w:rsidRPr="003D3ECD">
        <w:t>to develop integrated science-based indicators, metrics and progress measurement tools on biodiversity and health</w:t>
      </w:r>
      <w:r w:rsidR="00EA011D" w:rsidRPr="003D3ECD">
        <w:t>, including indicative</w:t>
      </w:r>
      <w:r w:rsidR="0048333A" w:rsidRPr="003D3ECD">
        <w:t xml:space="preserve"> activities and timeline</w:t>
      </w:r>
      <w:r w:rsidRPr="003D3ECD">
        <w:t>:</w:t>
      </w:r>
    </w:p>
    <w:p w14:paraId="08785402" w14:textId="4FBEDF07" w:rsidR="006A3E5E" w:rsidRPr="003D3ECD" w:rsidRDefault="00726AA1" w:rsidP="00566784">
      <w:pPr>
        <w:pStyle w:val="CBDNormalNumber"/>
        <w:numPr>
          <w:ilvl w:val="1"/>
          <w:numId w:val="9"/>
        </w:numPr>
      </w:pPr>
      <w:r>
        <w:t xml:space="preserve">Commissioning </w:t>
      </w:r>
      <w:r w:rsidR="00196877">
        <w:t xml:space="preserve">of </w:t>
      </w:r>
      <w:r>
        <w:t>a consultancy</w:t>
      </w:r>
      <w:r w:rsidR="00AD7E52">
        <w:t xml:space="preserve"> team</w:t>
      </w:r>
      <w:r w:rsidR="00B02185" w:rsidRPr="003D3ECD">
        <w:t xml:space="preserve"> and </w:t>
      </w:r>
      <w:r w:rsidR="00CE6363" w:rsidRPr="003D3ECD">
        <w:t>commencement of</w:t>
      </w:r>
      <w:r w:rsidR="00B02185" w:rsidRPr="003D3ECD">
        <w:t xml:space="preserve"> work</w:t>
      </w:r>
      <w:r w:rsidR="00B02185" w:rsidRPr="00D741AC">
        <w:t xml:space="preserve">: </w:t>
      </w:r>
      <w:r w:rsidR="0018090F" w:rsidRPr="00D741AC">
        <w:t>J</w:t>
      </w:r>
      <w:r w:rsidR="0018090F" w:rsidRPr="003D3ECD">
        <w:t>u</w:t>
      </w:r>
      <w:r w:rsidR="00CD3BE1" w:rsidRPr="003D3ECD">
        <w:t>ly 2025</w:t>
      </w:r>
      <w:r w:rsidR="008E3EBC" w:rsidRPr="003D3ECD">
        <w:t>;</w:t>
      </w:r>
    </w:p>
    <w:p w14:paraId="5F857A90" w14:textId="33A688F0" w:rsidR="00566784" w:rsidRPr="003D3ECD" w:rsidRDefault="006A3E5E" w:rsidP="00566784">
      <w:pPr>
        <w:pStyle w:val="CBDNormalNumber"/>
        <w:numPr>
          <w:ilvl w:val="1"/>
          <w:numId w:val="9"/>
        </w:numPr>
      </w:pPr>
      <w:r w:rsidRPr="003D3ECD">
        <w:lastRenderedPageBreak/>
        <w:t>Expert consultation</w:t>
      </w:r>
      <w:r w:rsidR="00795FFA" w:rsidRPr="003D3ECD">
        <w:rPr>
          <w:rStyle w:val="FootnoteReference"/>
        </w:rPr>
        <w:footnoteReference w:id="11"/>
      </w:r>
      <w:r w:rsidR="00795FFA" w:rsidRPr="00D741AC">
        <w:t xml:space="preserve"> </w:t>
      </w:r>
      <w:r w:rsidR="00795FFA" w:rsidRPr="003D3ECD">
        <w:t xml:space="preserve">to support the development of integrated </w:t>
      </w:r>
      <w:r w:rsidR="00467B6C" w:rsidRPr="003D3ECD">
        <w:t>science-based</w:t>
      </w:r>
      <w:r w:rsidR="00795FFA" w:rsidRPr="003D3ECD">
        <w:t xml:space="preserve"> </w:t>
      </w:r>
      <w:r w:rsidR="00467B6C" w:rsidRPr="003D3ECD">
        <w:t>indicators</w:t>
      </w:r>
      <w:r w:rsidR="00795FFA" w:rsidRPr="003D3ECD">
        <w:t xml:space="preserve">, </w:t>
      </w:r>
      <w:r w:rsidR="00D64B75" w:rsidRPr="003D3ECD">
        <w:t xml:space="preserve">inviting </w:t>
      </w:r>
      <w:r w:rsidR="000F51DA" w:rsidRPr="003D3ECD">
        <w:t xml:space="preserve">the </w:t>
      </w:r>
      <w:bookmarkStart w:id="3" w:name="_Hlk205285632"/>
      <w:r w:rsidR="00437C48" w:rsidRPr="003D3ECD">
        <w:t>Quadripartite</w:t>
      </w:r>
      <w:r w:rsidR="00D64B75" w:rsidRPr="003D3ECD">
        <w:t xml:space="preserve"> </w:t>
      </w:r>
      <w:r w:rsidR="00196877">
        <w:t>collaboration</w:t>
      </w:r>
      <w:r w:rsidR="00177E7B">
        <w:t xml:space="preserve"> </w:t>
      </w:r>
      <w:r w:rsidR="002D639E" w:rsidRPr="002D639E">
        <w:t xml:space="preserve">on One Health </w:t>
      </w:r>
      <w:bookmarkEnd w:id="3"/>
      <w:r w:rsidR="00A96E82" w:rsidRPr="003D3ECD">
        <w:t xml:space="preserve">and other organizations </w:t>
      </w:r>
      <w:r w:rsidR="006668C1" w:rsidRPr="003D3ECD">
        <w:t>currently active in the nexus between biodiversity and health</w:t>
      </w:r>
      <w:r w:rsidR="00437C48" w:rsidRPr="00D741AC">
        <w:t>:</w:t>
      </w:r>
      <w:r w:rsidR="00FA36DA" w:rsidRPr="003D3ECD">
        <w:rPr>
          <w:rStyle w:val="FootnoteReference"/>
        </w:rPr>
        <w:footnoteReference w:id="12"/>
      </w:r>
      <w:r w:rsidR="00437C48" w:rsidRPr="00D741AC">
        <w:t xml:space="preserve"> </w:t>
      </w:r>
      <w:r w:rsidR="00FF5350" w:rsidRPr="00D741AC">
        <w:t>S</w:t>
      </w:r>
      <w:r w:rsidR="00DE49D7" w:rsidRPr="003D3ECD">
        <w:t>eptember</w:t>
      </w:r>
      <w:r w:rsidR="00D208E9" w:rsidRPr="003D3ECD">
        <w:t xml:space="preserve"> 2025</w:t>
      </w:r>
      <w:r w:rsidR="008E3EBC" w:rsidRPr="003D3ECD">
        <w:t>;</w:t>
      </w:r>
    </w:p>
    <w:p w14:paraId="19FBE5DA" w14:textId="6AA34B77" w:rsidR="00FD2CE2" w:rsidRPr="00EF70F1" w:rsidRDefault="00C774B8" w:rsidP="00421B61">
      <w:pPr>
        <w:pStyle w:val="CBDNormalNumber"/>
        <w:numPr>
          <w:ilvl w:val="1"/>
          <w:numId w:val="9"/>
        </w:numPr>
      </w:pPr>
      <w:r>
        <w:t xml:space="preserve">Invitation by </w:t>
      </w:r>
      <w:r w:rsidR="00CA3463">
        <w:t xml:space="preserve">means of a </w:t>
      </w:r>
      <w:r>
        <w:t>n</w:t>
      </w:r>
      <w:r w:rsidRPr="003D3ECD">
        <w:t xml:space="preserve">otification </w:t>
      </w:r>
      <w:r w:rsidR="00B00305" w:rsidRPr="003D3ECD">
        <w:t>to participate in the p</w:t>
      </w:r>
      <w:r w:rsidR="00FD2CE2" w:rsidRPr="003D3ECD">
        <w:t xml:space="preserve">eer review of </w:t>
      </w:r>
      <w:r w:rsidR="00CA3463">
        <w:t>a</w:t>
      </w:r>
      <w:r w:rsidR="00CA3463" w:rsidRPr="003D3ECD">
        <w:t xml:space="preserve"> </w:t>
      </w:r>
      <w:r w:rsidR="00FD2CE2" w:rsidRPr="003D3ECD">
        <w:t>first draft</w:t>
      </w:r>
      <w:r w:rsidR="00B32F06" w:rsidRPr="00D741AC">
        <w:t xml:space="preserve">: </w:t>
      </w:r>
      <w:r w:rsidR="00FB68D1" w:rsidRPr="00D741AC">
        <w:t>N</w:t>
      </w:r>
      <w:r w:rsidR="00FB68D1" w:rsidRPr="003D3ECD">
        <w:t>ovember</w:t>
      </w:r>
      <w:r w:rsidR="00B32F06" w:rsidRPr="003D3ECD">
        <w:t xml:space="preserve"> </w:t>
      </w:r>
      <w:r w:rsidR="00B32F06" w:rsidRPr="00EF70F1">
        <w:t>2025</w:t>
      </w:r>
      <w:r w:rsidR="0014726A" w:rsidRPr="00EF70F1">
        <w:t>;</w:t>
      </w:r>
    </w:p>
    <w:p w14:paraId="33B5F740" w14:textId="15930573" w:rsidR="00B00305" w:rsidRPr="00EF70F1" w:rsidRDefault="00B00305" w:rsidP="00421B61">
      <w:pPr>
        <w:pStyle w:val="CBDNormalNumber"/>
        <w:numPr>
          <w:ilvl w:val="1"/>
          <w:numId w:val="9"/>
        </w:numPr>
      </w:pPr>
      <w:r w:rsidRPr="00EF70F1">
        <w:t>Peer review</w:t>
      </w:r>
      <w:r w:rsidR="003A2537" w:rsidRPr="00D741AC">
        <w:t>:</w:t>
      </w:r>
      <w:r w:rsidRPr="00EF70F1">
        <w:t xml:space="preserve"> November</w:t>
      </w:r>
      <w:r w:rsidR="00196877" w:rsidRPr="00EF70F1">
        <w:t>/</w:t>
      </w:r>
      <w:r w:rsidRPr="00EF70F1">
        <w:t>December</w:t>
      </w:r>
      <w:r w:rsidR="00B32F06" w:rsidRPr="00EF70F1">
        <w:t xml:space="preserve"> 2025</w:t>
      </w:r>
      <w:r w:rsidR="008E3EBC" w:rsidRPr="00EF70F1">
        <w:t>;</w:t>
      </w:r>
    </w:p>
    <w:p w14:paraId="2C9325B2" w14:textId="313F1832" w:rsidR="00082582" w:rsidRPr="003D3ECD" w:rsidRDefault="00FB68D1" w:rsidP="00D741AC">
      <w:pPr>
        <w:pStyle w:val="CBDNormalNumber"/>
        <w:numPr>
          <w:ilvl w:val="1"/>
          <w:numId w:val="9"/>
        </w:numPr>
      </w:pPr>
      <w:r w:rsidRPr="00EF70F1">
        <w:t xml:space="preserve">Final draft made available </w:t>
      </w:r>
      <w:r w:rsidR="00563293" w:rsidRPr="00EF70F1">
        <w:t xml:space="preserve">for </w:t>
      </w:r>
      <w:r w:rsidR="00AD5DC2" w:rsidRPr="00EF70F1">
        <w:t xml:space="preserve">the </w:t>
      </w:r>
      <w:r w:rsidR="00196877" w:rsidRPr="00EF70F1">
        <w:t xml:space="preserve">seventeenth meeting of the </w:t>
      </w:r>
      <w:r w:rsidR="00AD5DC2" w:rsidRPr="00EF70F1">
        <w:t xml:space="preserve">Conference of the Parties </w:t>
      </w:r>
      <w:r w:rsidR="00D82BB3" w:rsidRPr="00EF70F1">
        <w:t>(19–30 October 2026)</w:t>
      </w:r>
      <w:r w:rsidR="0014726A" w:rsidRPr="00EF70F1">
        <w:t>.</w:t>
      </w:r>
      <w:r w:rsidR="00563293" w:rsidRPr="00D741AC">
        <w:rPr>
          <w:rStyle w:val="FootnoteReference"/>
        </w:rPr>
        <w:footnoteReference w:id="13"/>
      </w:r>
      <w:r w:rsidR="00AD5DC2" w:rsidRPr="00EF70F1">
        <w:t xml:space="preserve"> </w:t>
      </w:r>
    </w:p>
    <w:p w14:paraId="71722BF9" w14:textId="5C9002E4" w:rsidR="00EC63CE" w:rsidRPr="003D3ECD" w:rsidRDefault="00645916" w:rsidP="008E3EBC">
      <w:pPr>
        <w:pStyle w:val="CBDH1"/>
        <w:numPr>
          <w:ilvl w:val="0"/>
          <w:numId w:val="15"/>
        </w:numPr>
        <w:ind w:left="567" w:hanging="567"/>
      </w:pPr>
      <w:r w:rsidRPr="003D3ECD">
        <w:t xml:space="preserve">Activities related to </w:t>
      </w:r>
      <w:r w:rsidR="009F71E3" w:rsidRPr="003D3ECD">
        <w:t>awareness-raising</w:t>
      </w:r>
      <w:r w:rsidRPr="003D3ECD">
        <w:t>, capacity</w:t>
      </w:r>
      <w:r w:rsidR="001E561B" w:rsidRPr="003D3ECD">
        <w:t>-</w:t>
      </w:r>
      <w:r w:rsidRPr="003D3ECD">
        <w:t xml:space="preserve">building and cooperation </w:t>
      </w:r>
    </w:p>
    <w:p w14:paraId="415F9FC8" w14:textId="7CD28BD7" w:rsidR="00645916" w:rsidRPr="003D3ECD" w:rsidRDefault="00757582" w:rsidP="00BC4A7D">
      <w:pPr>
        <w:pStyle w:val="CBDNormalNumber"/>
        <w:ind w:left="540"/>
      </w:pPr>
      <w:r w:rsidRPr="003D3ECD">
        <w:t>As indicated in section I</w:t>
      </w:r>
      <w:r w:rsidR="00CF19AC">
        <w:t>,</w:t>
      </w:r>
      <w:r w:rsidRPr="003D3ECD">
        <w:t xml:space="preserve"> i</w:t>
      </w:r>
      <w:r w:rsidR="00786965" w:rsidRPr="003D3ECD">
        <w:t xml:space="preserve">n its decision </w:t>
      </w:r>
      <w:hyperlink r:id="rId18" w:history="1">
        <w:r w:rsidR="00786965" w:rsidRPr="00651354">
          <w:rPr>
            <w:rStyle w:val="Hyperlink"/>
          </w:rPr>
          <w:t>16/19</w:t>
        </w:r>
      </w:hyperlink>
      <w:r w:rsidR="00786965" w:rsidRPr="003D3ECD">
        <w:t xml:space="preserve">, the </w:t>
      </w:r>
      <w:r w:rsidR="00786965" w:rsidRPr="00D741AC">
        <w:t>Conference of the Parties</w:t>
      </w:r>
      <w:r w:rsidR="00AD5DC2" w:rsidRPr="00D741AC">
        <w:t xml:space="preserve"> </w:t>
      </w:r>
      <w:r w:rsidR="000461D3" w:rsidRPr="003D3ECD">
        <w:t>requested the Executive Secretary to carry out a series of activities</w:t>
      </w:r>
      <w:r w:rsidR="003B5A6F">
        <w:t>, such as</w:t>
      </w:r>
      <w:r w:rsidR="000461D3" w:rsidRPr="003D3ECD">
        <w:t xml:space="preserve"> facilitating</w:t>
      </w:r>
      <w:r w:rsidR="002B0ECC">
        <w:t xml:space="preserve"> </w:t>
      </w:r>
      <w:r w:rsidR="002B0ECC" w:rsidRPr="003D3ECD">
        <w:t>capacity-building, technical and scientific cooperation and technology transfer activities to support</w:t>
      </w:r>
      <w:r w:rsidR="000461D3" w:rsidRPr="003D3ECD">
        <w:t xml:space="preserve"> the uptake of the Global Action Plan</w:t>
      </w:r>
      <w:r w:rsidR="00931DA9">
        <w:t>;</w:t>
      </w:r>
      <w:r w:rsidR="000461D3" w:rsidRPr="003D3ECD">
        <w:t xml:space="preserve"> </w:t>
      </w:r>
      <w:r w:rsidR="00E404FC">
        <w:t xml:space="preserve">continuing to </w:t>
      </w:r>
      <w:r w:rsidR="00EB4F0D" w:rsidRPr="003D3ECD">
        <w:t xml:space="preserve">raising awareness </w:t>
      </w:r>
      <w:r w:rsidR="00F34588">
        <w:t>of</w:t>
      </w:r>
      <w:r w:rsidR="00F34588" w:rsidRPr="003D3ECD">
        <w:t xml:space="preserve"> </w:t>
      </w:r>
      <w:r w:rsidR="00EB4F0D" w:rsidRPr="003D3ECD">
        <w:t>the interlinkages between biodiversity and health</w:t>
      </w:r>
      <w:r w:rsidR="00931DA9">
        <w:t>;</w:t>
      </w:r>
      <w:r w:rsidR="00BC54DD" w:rsidRPr="003D3ECD">
        <w:t xml:space="preserve"> and</w:t>
      </w:r>
      <w:r w:rsidR="00EB4F0D" w:rsidRPr="003D3ECD">
        <w:t xml:space="preserve"> </w:t>
      </w:r>
      <w:r w:rsidR="00765166">
        <w:t xml:space="preserve">enhancing and </w:t>
      </w:r>
      <w:r w:rsidR="00EB4F0D" w:rsidRPr="003D3ECD">
        <w:t>strengthening cooperation with international organizations</w:t>
      </w:r>
      <w:r w:rsidR="00216429">
        <w:t>.</w:t>
      </w:r>
      <w:r w:rsidR="00EB4F0D" w:rsidRPr="003D3ECD">
        <w:t xml:space="preserve"> </w:t>
      </w:r>
      <w:r w:rsidR="00416EA2" w:rsidRPr="003D3ECD">
        <w:t xml:space="preserve">In </w:t>
      </w:r>
      <w:r w:rsidR="007839A0">
        <w:t>response to those requests</w:t>
      </w:r>
      <w:r w:rsidR="00416EA2" w:rsidRPr="003D3ECD">
        <w:t xml:space="preserve">, the </w:t>
      </w:r>
      <w:r w:rsidRPr="003D3ECD">
        <w:t>Secretariat</w:t>
      </w:r>
      <w:r w:rsidR="005140E0" w:rsidRPr="003D3ECD">
        <w:t xml:space="preserve"> conducted the following activities:</w:t>
      </w:r>
    </w:p>
    <w:p w14:paraId="440446C5" w14:textId="243FA960" w:rsidR="005140E0" w:rsidRPr="003D3ECD" w:rsidRDefault="004B6081" w:rsidP="00D741AC">
      <w:pPr>
        <w:pStyle w:val="CBDNormalNumber"/>
        <w:numPr>
          <w:ilvl w:val="1"/>
          <w:numId w:val="27"/>
        </w:numPr>
        <w:ind w:firstLine="513"/>
        <w:rPr>
          <w:i/>
          <w:iCs/>
        </w:rPr>
      </w:pPr>
      <w:r w:rsidRPr="003D3ECD">
        <w:rPr>
          <w:i/>
          <w:iCs/>
        </w:rPr>
        <w:t>Information webinar</w:t>
      </w:r>
      <w:r w:rsidR="00240E80" w:rsidRPr="00D741AC">
        <w:t>.</w:t>
      </w:r>
      <w:r w:rsidRPr="00D741AC">
        <w:t xml:space="preserve"> </w:t>
      </w:r>
      <w:r w:rsidR="00796DBF">
        <w:t xml:space="preserve">A </w:t>
      </w:r>
      <w:r w:rsidR="00796DBF" w:rsidRPr="00796DBF">
        <w:t xml:space="preserve">webinar </w:t>
      </w:r>
      <w:r w:rsidR="00B3350E">
        <w:t xml:space="preserve">on </w:t>
      </w:r>
      <w:r w:rsidR="001A7F01">
        <w:t xml:space="preserve">the </w:t>
      </w:r>
      <w:r w:rsidR="001A7F01" w:rsidRPr="001A7F01">
        <w:t>Global Action Plan</w:t>
      </w:r>
      <w:r w:rsidR="001A7F01">
        <w:t xml:space="preserve"> and </w:t>
      </w:r>
      <w:r w:rsidR="00447AA0">
        <w:t>m</w:t>
      </w:r>
      <w:r w:rsidR="00B3350E" w:rsidRPr="00B3350E">
        <w:t>ainstream</w:t>
      </w:r>
      <w:r w:rsidR="00B75662">
        <w:t>ing</w:t>
      </w:r>
      <w:r w:rsidR="00B3350E" w:rsidRPr="00B3350E">
        <w:t xml:space="preserve"> </w:t>
      </w:r>
      <w:r w:rsidR="00447AA0">
        <w:t>b</w:t>
      </w:r>
      <w:r w:rsidR="00B3350E" w:rsidRPr="00B3350E">
        <w:t xml:space="preserve">iodiversity and </w:t>
      </w:r>
      <w:r w:rsidR="00447AA0">
        <w:t>h</w:t>
      </w:r>
      <w:r w:rsidR="00B3350E" w:rsidRPr="00B3350E">
        <w:t xml:space="preserve">ealth </w:t>
      </w:r>
      <w:r w:rsidR="00447AA0">
        <w:t>i</w:t>
      </w:r>
      <w:r w:rsidR="00B3350E" w:rsidRPr="00B3350E">
        <w:t xml:space="preserve">nterlinkages </w:t>
      </w:r>
      <w:r w:rsidR="00FF4E42" w:rsidRPr="003D3ECD">
        <w:t>was held on 25 March 2025.</w:t>
      </w:r>
      <w:r w:rsidR="00FF4E42" w:rsidRPr="003D3ECD">
        <w:rPr>
          <w:rStyle w:val="FootnoteReference"/>
        </w:rPr>
        <w:footnoteReference w:id="14"/>
      </w:r>
      <w:r w:rsidR="00FF4E42" w:rsidRPr="003D3ECD">
        <w:t xml:space="preserve"> In total, </w:t>
      </w:r>
      <w:r w:rsidR="004B4B73" w:rsidRPr="003D3ECD">
        <w:t>339</w:t>
      </w:r>
      <w:r w:rsidR="00FF4E42" w:rsidRPr="003D3ECD">
        <w:t xml:space="preserve"> participants </w:t>
      </w:r>
      <w:r w:rsidR="004B4B73" w:rsidRPr="003D3ECD">
        <w:t>attended</w:t>
      </w:r>
      <w:r w:rsidR="00FF4E42" w:rsidRPr="003D3ECD">
        <w:t xml:space="preserve"> the webinar</w:t>
      </w:r>
      <w:r w:rsidR="009E7392">
        <w:t>,</w:t>
      </w:r>
      <w:r w:rsidR="00FF4E42" w:rsidRPr="003D3ECD">
        <w:t xml:space="preserve"> </w:t>
      </w:r>
      <w:r w:rsidR="009E7392">
        <w:t>which was</w:t>
      </w:r>
      <w:r w:rsidR="00A56B2C" w:rsidRPr="003D3ECD">
        <w:t xml:space="preserve"> aimed at raising awareness of the importance of the Plan</w:t>
      </w:r>
      <w:r w:rsidR="00BC54DD" w:rsidRPr="003D3ECD">
        <w:t xml:space="preserve"> </w:t>
      </w:r>
      <w:r w:rsidR="00A56B2C" w:rsidRPr="003D3ECD">
        <w:t>and highlighting the critical connections between human well-being and a healthy environment. A range of organizations and initiatives partnered with the Secretariat to deliver presentations showcasing how the Plan</w:t>
      </w:r>
      <w:r w:rsidR="00BC54DD" w:rsidRPr="003D3ECD">
        <w:t xml:space="preserve"> </w:t>
      </w:r>
      <w:r w:rsidR="00A56B2C" w:rsidRPr="003D3ECD">
        <w:t>supports their respective areas of work</w:t>
      </w:r>
      <w:r w:rsidR="002E4363" w:rsidRPr="003D3ECD">
        <w:t>;</w:t>
      </w:r>
    </w:p>
    <w:p w14:paraId="210D0EE5" w14:textId="5E1299AB" w:rsidR="00C8520D" w:rsidRPr="003D3ECD" w:rsidRDefault="002B337A" w:rsidP="008E3EBC">
      <w:pPr>
        <w:pStyle w:val="CBDNormalNumber"/>
        <w:numPr>
          <w:ilvl w:val="1"/>
          <w:numId w:val="27"/>
        </w:numPr>
        <w:ind w:firstLine="513"/>
      </w:pPr>
      <w:r>
        <w:rPr>
          <w:i/>
          <w:iCs/>
        </w:rPr>
        <w:t>Development of c</w:t>
      </w:r>
      <w:r w:rsidR="00B5365B" w:rsidRPr="003D3ECD">
        <w:rPr>
          <w:i/>
          <w:iCs/>
        </w:rPr>
        <w:t>ommunication and awareness-raising materials</w:t>
      </w:r>
      <w:r w:rsidR="00D66A89" w:rsidRPr="00D741AC">
        <w:t>.</w:t>
      </w:r>
      <w:r w:rsidR="00B5365B" w:rsidRPr="00D741AC">
        <w:t xml:space="preserve"> </w:t>
      </w:r>
      <w:r w:rsidR="008436FF" w:rsidRPr="00D741AC">
        <w:t>S</w:t>
      </w:r>
      <w:r w:rsidR="008436FF" w:rsidRPr="003D3ECD">
        <w:t xml:space="preserve">everal social media posts were </w:t>
      </w:r>
      <w:r w:rsidR="00AF1DE1">
        <w:t>created</w:t>
      </w:r>
      <w:r w:rsidR="00AF1DE1" w:rsidRPr="003D3ECD">
        <w:t xml:space="preserve"> </w:t>
      </w:r>
      <w:r w:rsidR="008436FF" w:rsidRPr="003D3ECD">
        <w:t xml:space="preserve">to highlight the relevance of biodiversity and health </w:t>
      </w:r>
      <w:r w:rsidR="00E51683">
        <w:t xml:space="preserve">and of </w:t>
      </w:r>
      <w:r w:rsidR="008436FF" w:rsidRPr="003D3ECD">
        <w:t>the Global Action Plan</w:t>
      </w:r>
      <w:r w:rsidR="00E51683">
        <w:t>.</w:t>
      </w:r>
      <w:r w:rsidR="008436FF" w:rsidRPr="003D3ECD">
        <w:t xml:space="preserve"> In addition, a video</w:t>
      </w:r>
      <w:r w:rsidR="00DB5D7B" w:rsidRPr="003D3ECD">
        <w:rPr>
          <w:rStyle w:val="FootnoteReference"/>
        </w:rPr>
        <w:footnoteReference w:id="15"/>
      </w:r>
      <w:r w:rsidR="008436FF" w:rsidRPr="003D3ECD">
        <w:t xml:space="preserve"> was produced to explain the significance of the outcomes of </w:t>
      </w:r>
      <w:r w:rsidR="00D0629F" w:rsidRPr="003D3ECD">
        <w:t xml:space="preserve">the </w:t>
      </w:r>
      <w:r w:rsidR="00027A79" w:rsidRPr="003D3ECD">
        <w:t>sixteenth</w:t>
      </w:r>
      <w:r w:rsidR="00D0629F" w:rsidRPr="003D3ECD">
        <w:t xml:space="preserve"> meeting of the </w:t>
      </w:r>
      <w:r w:rsidR="00D0629F" w:rsidRPr="00D741AC">
        <w:t xml:space="preserve">Conference of the Parties </w:t>
      </w:r>
      <w:r w:rsidR="008436FF" w:rsidRPr="003D3ECD">
        <w:t>on biodiversity and health. The video included a brief introduction to the importance of biodiversity for health and an overview of the Plan</w:t>
      </w:r>
      <w:r w:rsidR="00665987">
        <w:t>;</w:t>
      </w:r>
    </w:p>
    <w:p w14:paraId="646734E2" w14:textId="3C1508E1" w:rsidR="00EB4F0D" w:rsidRPr="003D3ECD" w:rsidRDefault="00690EEA" w:rsidP="00D741AC">
      <w:pPr>
        <w:pStyle w:val="CBDNormalNumber"/>
        <w:numPr>
          <w:ilvl w:val="1"/>
          <w:numId w:val="27"/>
        </w:numPr>
      </w:pPr>
      <w:r w:rsidRPr="003D3ECD">
        <w:rPr>
          <w:i/>
          <w:iCs/>
        </w:rPr>
        <w:t>Cooperation</w:t>
      </w:r>
      <w:r w:rsidR="003372FE" w:rsidRPr="003D3ECD">
        <w:rPr>
          <w:i/>
          <w:iCs/>
        </w:rPr>
        <w:t xml:space="preserve"> activities</w:t>
      </w:r>
      <w:r w:rsidR="001E44DF" w:rsidRPr="003D3ECD">
        <w:rPr>
          <w:i/>
          <w:iCs/>
        </w:rPr>
        <w:t>.</w:t>
      </w:r>
      <w:r w:rsidR="003372FE" w:rsidRPr="00D741AC">
        <w:t xml:space="preserve"> </w:t>
      </w:r>
      <w:r w:rsidR="00473FB4" w:rsidRPr="00D741AC">
        <w:t>T</w:t>
      </w:r>
      <w:r w:rsidR="003372FE" w:rsidRPr="003D3ECD">
        <w:t>he Secretariat partnered with several organizations</w:t>
      </w:r>
      <w:r w:rsidR="00E11147" w:rsidRPr="003D3ECD">
        <w:t xml:space="preserve"> </w:t>
      </w:r>
      <w:proofErr w:type="gramStart"/>
      <w:r w:rsidR="00402FA4" w:rsidRPr="003D3ECD">
        <w:t>in</w:t>
      </w:r>
      <w:r w:rsidR="009836E2" w:rsidRPr="003D3ECD">
        <w:t xml:space="preserve"> the area of</w:t>
      </w:r>
      <w:proofErr w:type="gramEnd"/>
      <w:r w:rsidR="009836E2" w:rsidRPr="003D3ECD">
        <w:t xml:space="preserve"> biodiversity and health. </w:t>
      </w:r>
      <w:r w:rsidR="00B20012">
        <w:t>For example, it</w:t>
      </w:r>
      <w:r w:rsidR="009836E2" w:rsidRPr="003D3ECD">
        <w:t xml:space="preserve"> </w:t>
      </w:r>
      <w:r w:rsidR="00DA5300" w:rsidRPr="003D3ECD">
        <w:t>collaborat</w:t>
      </w:r>
      <w:r w:rsidR="00B20012">
        <w:t>ed</w:t>
      </w:r>
      <w:r w:rsidR="00DA5300" w:rsidRPr="003D3ECD">
        <w:t xml:space="preserve"> </w:t>
      </w:r>
      <w:r w:rsidR="00AC6D75" w:rsidRPr="003D3ECD">
        <w:t xml:space="preserve">in </w:t>
      </w:r>
      <w:r w:rsidR="00DA5300" w:rsidRPr="003D3ECD">
        <w:t xml:space="preserve">the hosting of </w:t>
      </w:r>
      <w:r w:rsidR="003372FE" w:rsidRPr="003D3ECD">
        <w:t>the information webinar</w:t>
      </w:r>
      <w:r w:rsidR="0091395E" w:rsidRPr="003D3ECD">
        <w:t xml:space="preserve"> mentioned above</w:t>
      </w:r>
      <w:r w:rsidR="003372FE" w:rsidRPr="003D3ECD">
        <w:t>,</w:t>
      </w:r>
      <w:r w:rsidR="00DA5300" w:rsidRPr="003D3ECD">
        <w:t xml:space="preserve"> participat</w:t>
      </w:r>
      <w:r w:rsidR="00007ACE">
        <w:t>ed</w:t>
      </w:r>
      <w:r w:rsidR="00DA5300" w:rsidRPr="003D3ECD">
        <w:t xml:space="preserve"> as a partner </w:t>
      </w:r>
      <w:r w:rsidR="004E0A10" w:rsidRPr="003D3ECD">
        <w:t xml:space="preserve">in </w:t>
      </w:r>
      <w:r w:rsidR="00DA5300" w:rsidRPr="003D3ECD">
        <w:t>the Nature for Health initiative</w:t>
      </w:r>
      <w:r w:rsidR="00132006" w:rsidRPr="003D3ECD">
        <w:t>,</w:t>
      </w:r>
      <w:r w:rsidR="00F81C3D" w:rsidRPr="003D3ECD">
        <w:rPr>
          <w:rStyle w:val="FootnoteReference"/>
        </w:rPr>
        <w:footnoteReference w:id="16"/>
      </w:r>
      <w:r w:rsidR="00D67AD2" w:rsidRPr="003D3ECD">
        <w:t xml:space="preserve"> </w:t>
      </w:r>
      <w:r w:rsidR="00D37788" w:rsidRPr="003D3ECD">
        <w:t>and</w:t>
      </w:r>
      <w:r w:rsidR="008C319A" w:rsidRPr="003D3ECD">
        <w:t xml:space="preserve"> </w:t>
      </w:r>
      <w:r w:rsidR="00D90841" w:rsidRPr="003D3ECD">
        <w:t>participat</w:t>
      </w:r>
      <w:r w:rsidR="000B79EA">
        <w:t>ed</w:t>
      </w:r>
      <w:r w:rsidR="00663E41">
        <w:t>,</w:t>
      </w:r>
      <w:r w:rsidR="00EB4F0D" w:rsidRPr="003D3ECD">
        <w:t xml:space="preserve"> along </w:t>
      </w:r>
      <w:r w:rsidR="008C319A" w:rsidRPr="003D3ECD">
        <w:t>with other organizations</w:t>
      </w:r>
      <w:r w:rsidR="004E0A10" w:rsidRPr="003D3ECD">
        <w:t>,</w:t>
      </w:r>
      <w:r w:rsidR="008C319A" w:rsidRPr="00D741AC">
        <w:rPr>
          <w:rStyle w:val="FootnoteReference"/>
        </w:rPr>
        <w:footnoteReference w:id="17"/>
      </w:r>
      <w:r w:rsidR="00D37788" w:rsidRPr="003D3ECD">
        <w:t xml:space="preserve"> </w:t>
      </w:r>
      <w:r w:rsidR="005F4E49" w:rsidRPr="003D3ECD">
        <w:t>in</w:t>
      </w:r>
      <w:r w:rsidR="008C319A" w:rsidRPr="003D3ECD">
        <w:t xml:space="preserve"> a workshop</w:t>
      </w:r>
      <w:r w:rsidR="00B729D0" w:rsidRPr="003D3ECD">
        <w:t xml:space="preserve"> </w:t>
      </w:r>
      <w:r w:rsidR="004875D3" w:rsidRPr="003D3ECD">
        <w:t xml:space="preserve">aimed at identifying key monitoring elements that could serve as early warning signals of disruptions that may </w:t>
      </w:r>
      <w:r w:rsidR="00D626BF">
        <w:t xml:space="preserve">have a </w:t>
      </w:r>
      <w:r w:rsidR="004875D3" w:rsidRPr="003D3ECD">
        <w:t xml:space="preserve">negative impact </w:t>
      </w:r>
      <w:r w:rsidR="003B43EF">
        <w:t xml:space="preserve">on </w:t>
      </w:r>
      <w:r w:rsidR="004875D3" w:rsidRPr="003D3ECD">
        <w:t>the health of people, animals</w:t>
      </w:r>
      <w:r w:rsidR="004875D3" w:rsidRPr="00D741AC">
        <w:t xml:space="preserve"> and</w:t>
      </w:r>
      <w:r w:rsidR="004875D3" w:rsidRPr="003D3ECD">
        <w:t xml:space="preserve"> the environment.</w:t>
      </w:r>
      <w:r w:rsidR="004875D3" w:rsidRPr="00D741AC">
        <w:t xml:space="preserve"> </w:t>
      </w:r>
      <w:r w:rsidR="0055169D" w:rsidRPr="003D3ECD">
        <w:t xml:space="preserve">In addition, pursuant to </w:t>
      </w:r>
      <w:r w:rsidR="00BB0763" w:rsidRPr="003D3ECD">
        <w:t>paragraph</w:t>
      </w:r>
      <w:r w:rsidR="00EB4F0D" w:rsidRPr="003D3ECD">
        <w:t>s 13</w:t>
      </w:r>
      <w:r w:rsidR="00C063D8" w:rsidRPr="003D3ECD">
        <w:t> </w:t>
      </w:r>
      <w:r w:rsidR="00EB4F0D" w:rsidRPr="003D3ECD">
        <w:t xml:space="preserve">(a) of decision </w:t>
      </w:r>
      <w:hyperlink r:id="rId19" w:history="1">
        <w:r w:rsidR="00EB4F0D" w:rsidRPr="000E5C23">
          <w:rPr>
            <w:rStyle w:val="Hyperlink"/>
          </w:rPr>
          <w:t>14/</w:t>
        </w:r>
        <w:r w:rsidR="00EB4F0D" w:rsidRPr="00D741AC">
          <w:rPr>
            <w:rStyle w:val="Hyperlink"/>
          </w:rPr>
          <w:t>4</w:t>
        </w:r>
      </w:hyperlink>
      <w:r w:rsidR="00EB4F0D" w:rsidRPr="00D741AC">
        <w:t xml:space="preserve"> and</w:t>
      </w:r>
      <w:r w:rsidR="00EB4F0D" w:rsidRPr="003D3ECD">
        <w:t xml:space="preserve"> </w:t>
      </w:r>
      <w:r w:rsidR="00BB0763" w:rsidRPr="003D3ECD">
        <w:t>9</w:t>
      </w:r>
      <w:r w:rsidR="00C063D8" w:rsidRPr="003D3ECD">
        <w:t> </w:t>
      </w:r>
      <w:r w:rsidR="00E45391" w:rsidRPr="003D3ECD">
        <w:t xml:space="preserve">(a), (b) and </w:t>
      </w:r>
      <w:r w:rsidR="00BB0763" w:rsidRPr="003D3ECD">
        <w:t xml:space="preserve">(e) of decision </w:t>
      </w:r>
      <w:hyperlink r:id="rId20" w:history="1">
        <w:r w:rsidR="00BB0763" w:rsidRPr="00651354">
          <w:rPr>
            <w:rStyle w:val="Hyperlink"/>
          </w:rPr>
          <w:t>16/19</w:t>
        </w:r>
      </w:hyperlink>
      <w:r w:rsidR="00BB0763" w:rsidRPr="003D3ECD">
        <w:t xml:space="preserve">, the Secretariat </w:t>
      </w:r>
      <w:r w:rsidR="00D56A85" w:rsidRPr="003D3ECD">
        <w:t>started discussions with the Quadriparti</w:t>
      </w:r>
      <w:r w:rsidR="000B0819" w:rsidRPr="003D3ECD">
        <w:t xml:space="preserve">te </w:t>
      </w:r>
      <w:r w:rsidR="00952D28" w:rsidRPr="003D3ECD">
        <w:t xml:space="preserve">collaboration </w:t>
      </w:r>
      <w:r w:rsidR="000B0819" w:rsidRPr="003D3ECD">
        <w:t>on One Health</w:t>
      </w:r>
      <w:r w:rsidR="00EB4F0D" w:rsidRPr="003D3ECD">
        <w:t xml:space="preserve"> to explore potential opportunities for collaboration. Members of the Quadripartite have expressed interest in continuing th</w:t>
      </w:r>
      <w:r w:rsidR="002000B1">
        <w:t>o</w:t>
      </w:r>
      <w:r w:rsidR="00EB4F0D" w:rsidRPr="003D3ECD">
        <w:t xml:space="preserve">se discussions with the </w:t>
      </w:r>
      <w:r w:rsidR="00EB4F0D" w:rsidRPr="00D741AC">
        <w:t>Secretariat</w:t>
      </w:r>
      <w:r w:rsidR="00185EB6">
        <w:t>,</w:t>
      </w:r>
      <w:r w:rsidR="00EB4F0D" w:rsidRPr="00D741AC">
        <w:t xml:space="preserve"> </w:t>
      </w:r>
      <w:r w:rsidR="00EB4F0D" w:rsidRPr="003D3ECD">
        <w:t>with a focus on:</w:t>
      </w:r>
    </w:p>
    <w:p w14:paraId="6664BE41" w14:textId="6F028DD9" w:rsidR="00EB4F0D" w:rsidRPr="00347D57" w:rsidRDefault="00586CB8" w:rsidP="00D741AC">
      <w:pPr>
        <w:pStyle w:val="CBDNormalNumber"/>
        <w:numPr>
          <w:ilvl w:val="2"/>
          <w:numId w:val="9"/>
        </w:numPr>
      </w:pPr>
      <w:r w:rsidRPr="00347D57">
        <w:t>I</w:t>
      </w:r>
      <w:r w:rsidR="00EB4F0D" w:rsidRPr="00347D57">
        <w:t>dentifying ways to support the uptake of the Global Action Plan</w:t>
      </w:r>
      <w:r w:rsidR="00C76F42" w:rsidRPr="00347D57">
        <w:t>;</w:t>
      </w:r>
    </w:p>
    <w:p w14:paraId="41E3C2FE" w14:textId="78CE63D7" w:rsidR="00EB4F0D" w:rsidRPr="00347D57" w:rsidRDefault="00C76F42" w:rsidP="00D741AC">
      <w:pPr>
        <w:pStyle w:val="CBDNormalNumber"/>
        <w:numPr>
          <w:ilvl w:val="2"/>
          <w:numId w:val="9"/>
        </w:numPr>
      </w:pPr>
      <w:bookmarkStart w:id="5" w:name="_Hlk204077286"/>
      <w:r w:rsidRPr="00347D57">
        <w:t>P</w:t>
      </w:r>
      <w:r w:rsidR="00EB4F0D" w:rsidRPr="00347D57">
        <w:t>rovid</w:t>
      </w:r>
      <w:r w:rsidR="00E45391" w:rsidRPr="00347D57">
        <w:t>ing</w:t>
      </w:r>
      <w:r w:rsidR="00EB4F0D" w:rsidRPr="00347D57">
        <w:t xml:space="preserve"> input </w:t>
      </w:r>
      <w:r w:rsidRPr="00347D57">
        <w:t>in</w:t>
      </w:r>
      <w:r w:rsidR="00EB4F0D" w:rsidRPr="00347D57">
        <w:t>to the development of integrated science-based indicators on biodiversity and health;</w:t>
      </w:r>
    </w:p>
    <w:bookmarkEnd w:id="5"/>
    <w:p w14:paraId="59BC5C05" w14:textId="3BC10CB3" w:rsidR="00EB4F0D" w:rsidRPr="00D741AC" w:rsidRDefault="00586CB8" w:rsidP="00D741AC">
      <w:pPr>
        <w:pStyle w:val="CBDNormalNumber"/>
        <w:numPr>
          <w:ilvl w:val="2"/>
          <w:numId w:val="9"/>
        </w:numPr>
      </w:pPr>
      <w:r w:rsidRPr="00347D57">
        <w:t>O</w:t>
      </w:r>
      <w:r w:rsidR="00EB4F0D" w:rsidRPr="00347D57">
        <w:t>rganizing</w:t>
      </w:r>
      <w:r w:rsidR="00D73D97" w:rsidRPr="00347D57">
        <w:t xml:space="preserve"> </w:t>
      </w:r>
      <w:r w:rsidR="00D73D97" w:rsidRPr="00D741AC">
        <w:t>or</w:t>
      </w:r>
      <w:r w:rsidR="00D73D97" w:rsidRPr="00347D57">
        <w:t xml:space="preserve"> participating in</w:t>
      </w:r>
      <w:r w:rsidR="00EB4F0D" w:rsidRPr="00347D57">
        <w:t xml:space="preserve"> capacity-building and awareness-raising activities</w:t>
      </w:r>
      <w:r w:rsidR="00EB4F0D" w:rsidRPr="00D741AC">
        <w:t>;</w:t>
      </w:r>
    </w:p>
    <w:p w14:paraId="2A230C2D" w14:textId="3D83015E" w:rsidR="00EB4F0D" w:rsidRPr="00347D57" w:rsidRDefault="00347D57" w:rsidP="00D741AC">
      <w:pPr>
        <w:pStyle w:val="CBDNormalNumber"/>
        <w:numPr>
          <w:ilvl w:val="2"/>
          <w:numId w:val="9"/>
        </w:numPr>
      </w:pPr>
      <w:r w:rsidRPr="00347D57">
        <w:lastRenderedPageBreak/>
        <w:t>A</w:t>
      </w:r>
      <w:r w:rsidR="00EB4F0D" w:rsidRPr="00347D57">
        <w:t>ssessing the feasibility of developing an online information platform to collate knowledge, tools</w:t>
      </w:r>
      <w:r w:rsidR="00EB4F0D" w:rsidRPr="00D741AC">
        <w:t xml:space="preserve"> and</w:t>
      </w:r>
      <w:r w:rsidR="00EB4F0D" w:rsidRPr="00347D57">
        <w:t xml:space="preserve"> experiences related to interlinked biodiversity and health policies and actions.</w:t>
      </w:r>
    </w:p>
    <w:p w14:paraId="10166AFF" w14:textId="36A3D0DC" w:rsidR="000C77B7" w:rsidRPr="003D3ECD" w:rsidRDefault="00EB4F0D" w:rsidP="002E4363">
      <w:pPr>
        <w:pStyle w:val="CBDNormalNumber"/>
        <w:sectPr w:rsidR="000C77B7" w:rsidRPr="003D3ECD" w:rsidSect="008C7FA5">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pPr>
      <w:r w:rsidRPr="003D3ECD">
        <w:t>During the discussions, it was noted that any further engagement and collaboration would be contingent upon the availability of resources. In the case of the proposed online platform, more detailed information would be required, such as identifying the target audience, determining where the platform would be hosted, establishing a timeline and expected longevity</w:t>
      </w:r>
      <w:r w:rsidRPr="00D741AC">
        <w:t>, and</w:t>
      </w:r>
      <w:r w:rsidRPr="003D3ECD">
        <w:t xml:space="preserve"> deciding how and when content would be updated, among other considerations. </w:t>
      </w:r>
    </w:p>
    <w:p w14:paraId="3B46D367" w14:textId="78282522" w:rsidR="00C45A2C" w:rsidRPr="003D3ECD" w:rsidRDefault="00F92B79" w:rsidP="00D741AC">
      <w:pPr>
        <w:pStyle w:val="CBDH1"/>
      </w:pPr>
      <w:r w:rsidRPr="003D3ECD">
        <w:t>IV.</w:t>
      </w:r>
      <w:r w:rsidRPr="003D3ECD">
        <w:tab/>
      </w:r>
      <w:r w:rsidR="00645916" w:rsidRPr="003D3ECD">
        <w:t>Recommendations</w:t>
      </w:r>
    </w:p>
    <w:p w14:paraId="79CB0C2E" w14:textId="77777777" w:rsidR="00C45A2C" w:rsidRPr="003D3ECD" w:rsidRDefault="00C45A2C" w:rsidP="00D741AC">
      <w:pPr>
        <w:pStyle w:val="CBDNormalNumber"/>
      </w:pPr>
      <w:r w:rsidRPr="003D3ECD">
        <w:t xml:space="preserve">The Subsidiary Body may wish to adopt a recommendation along the following lines: </w:t>
      </w:r>
    </w:p>
    <w:p w14:paraId="64226317" w14:textId="372570E7" w:rsidR="00C45A2C" w:rsidRPr="00D741AC" w:rsidRDefault="00C45A2C" w:rsidP="00D741AC">
      <w:pPr>
        <w:pStyle w:val="CBDNormalNoNumber"/>
        <w:ind w:firstLine="567"/>
        <w:rPr>
          <w:i/>
          <w:iCs/>
        </w:rPr>
      </w:pPr>
      <w:r w:rsidRPr="00D741AC">
        <w:rPr>
          <w:i/>
          <w:iCs/>
        </w:rPr>
        <w:t>The Subsidiary Body on Scientific, Technical and Technological Advice</w:t>
      </w:r>
    </w:p>
    <w:p w14:paraId="2CAA9DDF" w14:textId="326928F5" w:rsidR="00C45A2C" w:rsidRPr="003D3ECD" w:rsidRDefault="00446C39" w:rsidP="00D741AC">
      <w:pPr>
        <w:pStyle w:val="CBDNormalNoNumber"/>
        <w:ind w:firstLine="567"/>
      </w:pPr>
      <w:r w:rsidRPr="00D741AC">
        <w:t>1.</w:t>
      </w:r>
      <w:r w:rsidRPr="003D3ECD">
        <w:rPr>
          <w:i/>
          <w:iCs/>
        </w:rPr>
        <w:tab/>
      </w:r>
      <w:r w:rsidR="00C45A2C" w:rsidRPr="003D3ECD">
        <w:rPr>
          <w:i/>
          <w:iCs/>
        </w:rPr>
        <w:t xml:space="preserve">Requests </w:t>
      </w:r>
      <w:r w:rsidR="00C45A2C" w:rsidRPr="003D3ECD">
        <w:t xml:space="preserve">the Executive Secretary to </w:t>
      </w:r>
      <w:r w:rsidR="006A141E">
        <w:t>submit</w:t>
      </w:r>
      <w:r w:rsidR="006A141E" w:rsidRPr="003D3ECD">
        <w:t xml:space="preserve"> </w:t>
      </w:r>
      <w:r w:rsidR="00C45A2C" w:rsidRPr="003D3ECD">
        <w:t xml:space="preserve">the final list of integrated science-based indicators, metrics and progress measurement tools on biodiversity and health to the Conference of the Parties </w:t>
      </w:r>
      <w:r w:rsidR="006249BB">
        <w:t xml:space="preserve">for consideration </w:t>
      </w:r>
      <w:r w:rsidR="00C45A2C" w:rsidRPr="003D3ECD">
        <w:t>at its seventeenth meeting;</w:t>
      </w:r>
    </w:p>
    <w:p w14:paraId="11786C0E" w14:textId="797B8CA9" w:rsidR="00C45A2C" w:rsidRPr="003D3ECD" w:rsidRDefault="00446C39" w:rsidP="00D741AC">
      <w:pPr>
        <w:pStyle w:val="CBDNormalNoNumber"/>
        <w:ind w:firstLine="567"/>
      </w:pPr>
      <w:r w:rsidRPr="00D741AC">
        <w:t>2.</w:t>
      </w:r>
      <w:r w:rsidRPr="003D3ECD">
        <w:rPr>
          <w:i/>
          <w:iCs/>
        </w:rPr>
        <w:tab/>
      </w:r>
      <w:r w:rsidR="00F15987" w:rsidRPr="003D3ECD">
        <w:rPr>
          <w:i/>
          <w:iCs/>
        </w:rPr>
        <w:t>Recommends</w:t>
      </w:r>
      <w:r w:rsidR="00F15987" w:rsidRPr="00D741AC">
        <w:t xml:space="preserve"> </w:t>
      </w:r>
      <w:r w:rsidR="00F15987" w:rsidRPr="003D3ECD">
        <w:t>that</w:t>
      </w:r>
      <w:r w:rsidR="00F15987" w:rsidRPr="00D741AC">
        <w:t xml:space="preserve">, </w:t>
      </w:r>
      <w:r w:rsidR="00F15987" w:rsidRPr="003D3ECD">
        <w:t xml:space="preserve">at its seventeenth meeting, the Conference of the Parties </w:t>
      </w:r>
      <w:r w:rsidR="00B65EBE" w:rsidRPr="003D3ECD">
        <w:t>adopt</w:t>
      </w:r>
      <w:r w:rsidR="00F15987" w:rsidRPr="003D3ECD">
        <w:t xml:space="preserve"> a decision along the following lines: </w:t>
      </w:r>
    </w:p>
    <w:p w14:paraId="1C414C8C" w14:textId="77777777" w:rsidR="00AB64C4" w:rsidRPr="00D741AC" w:rsidRDefault="00AB64C4" w:rsidP="00D741AC">
      <w:pPr>
        <w:keepNext/>
        <w:keepLines/>
        <w:tabs>
          <w:tab w:val="clear" w:pos="567"/>
        </w:tabs>
        <w:spacing w:before="120" w:after="120"/>
        <w:ind w:left="1134" w:firstLine="567"/>
        <w:jc w:val="left"/>
        <w:outlineLvl w:val="1"/>
        <w:rPr>
          <w:i/>
        </w:rPr>
      </w:pPr>
      <w:r w:rsidRPr="00D741AC">
        <w:rPr>
          <w:i/>
        </w:rPr>
        <w:t>The Conference of the Parties</w:t>
      </w:r>
      <w:r w:rsidRPr="00D741AC">
        <w:rPr>
          <w:iCs/>
        </w:rPr>
        <w:t>,</w:t>
      </w:r>
    </w:p>
    <w:p w14:paraId="4664AB4E" w14:textId="31A4B603" w:rsidR="00645916" w:rsidRPr="003D3ECD" w:rsidRDefault="00B61DFE" w:rsidP="00D741AC">
      <w:pPr>
        <w:pStyle w:val="CBDNormalNoNumber"/>
        <w:tabs>
          <w:tab w:val="clear" w:pos="567"/>
        </w:tabs>
        <w:ind w:left="1134" w:firstLine="567"/>
      </w:pPr>
      <w:r w:rsidRPr="003D3ECD">
        <w:rPr>
          <w:i/>
          <w:iCs/>
        </w:rPr>
        <w:t>Recognizing</w:t>
      </w:r>
      <w:r w:rsidRPr="003D3ECD">
        <w:t xml:space="preserve"> the </w:t>
      </w:r>
      <w:r w:rsidR="002E52DF" w:rsidRPr="003D3ECD">
        <w:t>relevance</w:t>
      </w:r>
      <w:r w:rsidRPr="003D3ECD">
        <w:t xml:space="preserve"> of the interlinkages between biodiversity and health for the implementation of the Kunming</w:t>
      </w:r>
      <w:r w:rsidR="000C77B7" w:rsidRPr="003D3ECD">
        <w:t>-</w:t>
      </w:r>
      <w:r w:rsidRPr="003D3ECD">
        <w:t>Montreal Global Biodiver</w:t>
      </w:r>
      <w:r w:rsidR="002E52DF" w:rsidRPr="003D3ECD">
        <w:t>sity Framework</w:t>
      </w:r>
      <w:r w:rsidR="00446C39" w:rsidRPr="003D3ECD">
        <w:t>,</w:t>
      </w:r>
      <w:r w:rsidR="000C77B7" w:rsidRPr="003D3ECD">
        <w:rPr>
          <w:rStyle w:val="FootnoteReference"/>
        </w:rPr>
        <w:footnoteReference w:id="18"/>
      </w:r>
    </w:p>
    <w:p w14:paraId="5B03CEB7" w14:textId="42E1ED77" w:rsidR="009D784D" w:rsidRPr="003D3ECD" w:rsidRDefault="006113ED" w:rsidP="00D741AC">
      <w:pPr>
        <w:pStyle w:val="CBDNormalNoNumber"/>
        <w:tabs>
          <w:tab w:val="clear" w:pos="567"/>
        </w:tabs>
        <w:ind w:left="1134" w:firstLine="567"/>
      </w:pPr>
      <w:r w:rsidRPr="003D3ECD">
        <w:rPr>
          <w:i/>
          <w:iCs/>
        </w:rPr>
        <w:t>Recalling</w:t>
      </w:r>
      <w:r w:rsidRPr="00D741AC">
        <w:t xml:space="preserve"> </w:t>
      </w:r>
      <w:r w:rsidR="00B4378F">
        <w:t>paragraph 8</w:t>
      </w:r>
      <w:r w:rsidR="00892F5F">
        <w:t xml:space="preserve"> </w:t>
      </w:r>
      <w:r w:rsidR="00B4378F">
        <w:t>of</w:t>
      </w:r>
      <w:r w:rsidR="00D91C4B">
        <w:t xml:space="preserve"> its </w:t>
      </w:r>
      <w:r w:rsidRPr="003D3ECD">
        <w:t xml:space="preserve">decision </w:t>
      </w:r>
      <w:hyperlink r:id="rId26" w:history="1">
        <w:r w:rsidRPr="00CB78F6">
          <w:rPr>
            <w:rStyle w:val="Hyperlink"/>
          </w:rPr>
          <w:t>16/19</w:t>
        </w:r>
      </w:hyperlink>
      <w:r w:rsidRPr="003D3ECD">
        <w:t xml:space="preserve"> </w:t>
      </w:r>
      <w:r w:rsidR="00D91C4B" w:rsidRPr="003D3ECD">
        <w:t>of 1</w:t>
      </w:r>
      <w:r w:rsidR="00D91C4B">
        <w:t> </w:t>
      </w:r>
      <w:r w:rsidR="00D91C4B" w:rsidRPr="003D3ECD">
        <w:t>November 2024</w:t>
      </w:r>
      <w:r w:rsidR="00892F5F">
        <w:t>,</w:t>
      </w:r>
      <w:r w:rsidR="00D91C4B">
        <w:t xml:space="preserve"> </w:t>
      </w:r>
      <w:r w:rsidR="00B4378F">
        <w:t xml:space="preserve">in which </w:t>
      </w:r>
      <w:r w:rsidR="00892F5F">
        <w:t xml:space="preserve">it </w:t>
      </w:r>
      <w:r w:rsidRPr="003D3ECD">
        <w:t xml:space="preserve">invited Parties, other Governments, relevant multilateral environmental agreements and other organizations to share measures, guidance and tools, examples, best practices and lessons learned in the implementation of the Global Action Plan </w:t>
      </w:r>
      <w:r w:rsidR="003A6B70" w:rsidRPr="003D3ECD">
        <w:t xml:space="preserve">on Biodiversity and </w:t>
      </w:r>
      <w:r w:rsidR="006D23A2" w:rsidRPr="003D3ECD">
        <w:t>H</w:t>
      </w:r>
      <w:r w:rsidR="003A6B70" w:rsidRPr="003D3ECD">
        <w:t>ealth</w:t>
      </w:r>
      <w:r w:rsidR="00C00439">
        <w:rPr>
          <w:rStyle w:val="FootnoteReference"/>
        </w:rPr>
        <w:footnoteReference w:id="19"/>
      </w:r>
      <w:r w:rsidR="003A6B70" w:rsidRPr="003D3ECD">
        <w:t xml:space="preserve"> </w:t>
      </w:r>
      <w:r w:rsidRPr="003D3ECD">
        <w:t>and the mainstreaming of biodiversity and health interlinkages at all levels</w:t>
      </w:r>
      <w:r w:rsidR="00446C39" w:rsidRPr="003D3ECD">
        <w:t>,</w:t>
      </w:r>
    </w:p>
    <w:p w14:paraId="50C80EE2" w14:textId="0E77DB96" w:rsidR="00C45A2C" w:rsidRPr="003D3ECD" w:rsidRDefault="00446C39" w:rsidP="00D741AC">
      <w:pPr>
        <w:pStyle w:val="CBDNormalNoNumber"/>
        <w:tabs>
          <w:tab w:val="clear" w:pos="567"/>
        </w:tabs>
        <w:ind w:left="1134" w:firstLine="567"/>
      </w:pPr>
      <w:r w:rsidRPr="003D3ECD">
        <w:t>1.</w:t>
      </w:r>
      <w:r w:rsidRPr="003D3ECD">
        <w:tab/>
      </w:r>
      <w:r w:rsidR="009D784D" w:rsidRPr="003D3ECD">
        <w:rPr>
          <w:i/>
          <w:iCs/>
        </w:rPr>
        <w:t>Welcomes</w:t>
      </w:r>
      <w:r w:rsidR="000E460E" w:rsidRPr="003D3ECD">
        <w:rPr>
          <w:sz w:val="14"/>
          <w:szCs w:val="14"/>
        </w:rPr>
        <w:t xml:space="preserve"> </w:t>
      </w:r>
      <w:r w:rsidR="00EC25CA" w:rsidRPr="00D741AC">
        <w:rPr>
          <w:i/>
          <w:iCs/>
        </w:rPr>
        <w:t>T</w:t>
      </w:r>
      <w:r w:rsidR="004C7716" w:rsidRPr="00D741AC">
        <w:rPr>
          <w:i/>
          <w:iCs/>
        </w:rPr>
        <w:t>he</w:t>
      </w:r>
      <w:r w:rsidR="004C7716" w:rsidRPr="00EF70F1">
        <w:t xml:space="preserve"> </w:t>
      </w:r>
      <w:r w:rsidR="004C7716" w:rsidRPr="00EF70F1">
        <w:rPr>
          <w:i/>
          <w:iCs/>
        </w:rPr>
        <w:t>Thematic Assessment Report on Interlinkages among Biodiversity, Water, Food and Health</w:t>
      </w:r>
      <w:r w:rsidR="0004393C" w:rsidRPr="00EF70F1">
        <w:rPr>
          <w:i/>
          <w:iCs/>
        </w:rPr>
        <w:t xml:space="preserve"> </w:t>
      </w:r>
      <w:r w:rsidR="0004393C" w:rsidRPr="00EF70F1">
        <w:t>of the Intergovernmental Science-Policy Platform on Biodiversity and Ecosystem Services</w:t>
      </w:r>
      <w:r w:rsidR="004C7716" w:rsidRPr="00EF70F1">
        <w:t>,</w:t>
      </w:r>
      <w:r w:rsidR="00563293" w:rsidRPr="00EF70F1">
        <w:rPr>
          <w:rStyle w:val="FootnoteReference"/>
        </w:rPr>
        <w:footnoteReference w:id="20"/>
      </w:r>
      <w:r w:rsidR="004C7716" w:rsidRPr="00EF70F1">
        <w:t xml:space="preserve"> </w:t>
      </w:r>
    </w:p>
    <w:p w14:paraId="3AB9DB40" w14:textId="272FC0F1" w:rsidR="002E52DF" w:rsidRPr="003D3ECD" w:rsidRDefault="00446C39" w:rsidP="00D741AC">
      <w:pPr>
        <w:pStyle w:val="CBDNormalNoNumber"/>
        <w:tabs>
          <w:tab w:val="clear" w:pos="567"/>
        </w:tabs>
        <w:ind w:left="1134" w:firstLine="567"/>
      </w:pPr>
      <w:r w:rsidRPr="00D741AC">
        <w:t>2.</w:t>
      </w:r>
      <w:r w:rsidRPr="003D3ECD">
        <w:rPr>
          <w:i/>
          <w:iCs/>
        </w:rPr>
        <w:tab/>
      </w:r>
      <w:bookmarkStart w:id="7" w:name="_Hlk204155431"/>
      <w:r w:rsidR="008D2AD3" w:rsidRPr="003D3ECD">
        <w:rPr>
          <w:i/>
          <w:iCs/>
        </w:rPr>
        <w:t xml:space="preserve">Requests </w:t>
      </w:r>
      <w:r w:rsidR="008D2AD3" w:rsidRPr="003D3ECD">
        <w:t>the Executive Secretary</w:t>
      </w:r>
      <w:r w:rsidR="00CA1FD0">
        <w:t xml:space="preserve"> of the </w:t>
      </w:r>
      <w:r w:rsidR="00CA1FD0" w:rsidRPr="00E32145">
        <w:t>Convention on Biological Diversity</w:t>
      </w:r>
      <w:r w:rsidR="00CA1FD0">
        <w:t>,</w:t>
      </w:r>
      <w:r w:rsidR="00CA1FD0" w:rsidRPr="003D3ECD">
        <w:rPr>
          <w:rStyle w:val="FootnoteReference"/>
        </w:rPr>
        <w:footnoteReference w:id="21"/>
      </w:r>
      <w:r w:rsidR="008D2AD3" w:rsidRPr="003D3ECD">
        <w:t xml:space="preserve"> subject to the availability of resources:</w:t>
      </w:r>
    </w:p>
    <w:bookmarkEnd w:id="7"/>
    <w:p w14:paraId="05984204" w14:textId="13834181" w:rsidR="001E7889" w:rsidRPr="003D3ECD" w:rsidRDefault="00446C39" w:rsidP="00D741AC">
      <w:pPr>
        <w:pStyle w:val="CBDNormalNoNumber"/>
        <w:tabs>
          <w:tab w:val="clear" w:pos="567"/>
        </w:tabs>
        <w:ind w:left="1134" w:firstLine="567"/>
      </w:pPr>
      <w:r w:rsidRPr="003D3ECD">
        <w:t>(a)</w:t>
      </w:r>
      <w:r w:rsidRPr="003D3ECD">
        <w:tab/>
      </w:r>
      <w:r w:rsidR="001E7889" w:rsidRPr="003D3ECD">
        <w:t>To</w:t>
      </w:r>
      <w:r w:rsidR="00EB0662" w:rsidRPr="003D3ECD">
        <w:t xml:space="preserve"> </w:t>
      </w:r>
      <w:r w:rsidR="007F4569" w:rsidRPr="003D3ECD">
        <w:t xml:space="preserve">compile and synthesize </w:t>
      </w:r>
      <w:r w:rsidR="00EB0662" w:rsidRPr="003D3ECD">
        <w:t xml:space="preserve">information from Parties, other Governments, </w:t>
      </w:r>
      <w:r w:rsidR="00EB0662" w:rsidRPr="00D741AC">
        <w:t>indigenous people</w:t>
      </w:r>
      <w:r w:rsidR="00EB0662" w:rsidRPr="003D3ECD">
        <w:t>s and local communities</w:t>
      </w:r>
      <w:r w:rsidR="00B4378F">
        <w:t>,</w:t>
      </w:r>
      <w:r w:rsidR="000B5F04" w:rsidRPr="000B5F04">
        <w:t xml:space="preserve"> </w:t>
      </w:r>
      <w:r w:rsidR="000B5F04" w:rsidRPr="003D3ECD">
        <w:t xml:space="preserve">relevant </w:t>
      </w:r>
      <w:r w:rsidR="00B4378F" w:rsidRPr="00B4378F">
        <w:t>multilateral environmental agreements</w:t>
      </w:r>
      <w:r w:rsidR="00B4378F">
        <w:t xml:space="preserve"> and other </w:t>
      </w:r>
      <w:r w:rsidR="000B5F04" w:rsidRPr="003D3ECD">
        <w:t>organizations</w:t>
      </w:r>
      <w:r w:rsidR="007F4569" w:rsidRPr="003D3ECD">
        <w:t xml:space="preserve"> </w:t>
      </w:r>
      <w:r w:rsidR="00EB0662" w:rsidRPr="003D3ECD">
        <w:t xml:space="preserve">on measures, guidance and tools, examples, best practices and lessons learned in the implementation of the Global Action Plan </w:t>
      </w:r>
      <w:r w:rsidR="00A27033" w:rsidRPr="003D3ECD">
        <w:t xml:space="preserve">on Biodiversity and Health </w:t>
      </w:r>
      <w:r w:rsidR="00EB0662" w:rsidRPr="003D3ECD">
        <w:t>and the mainstreaming of biodiversity and health interlinkages</w:t>
      </w:r>
      <w:r w:rsidR="005E6BE0">
        <w:t xml:space="preserve"> at all levels</w:t>
      </w:r>
      <w:r w:rsidR="002A2DC6" w:rsidRPr="00D741AC">
        <w:t>, and</w:t>
      </w:r>
      <w:r w:rsidR="002A2DC6" w:rsidRPr="003D3ECD">
        <w:t xml:space="preserve"> </w:t>
      </w:r>
      <w:r w:rsidR="006E520E" w:rsidRPr="003D3ECD">
        <w:t>to make th</w:t>
      </w:r>
      <w:r w:rsidR="00321BA0">
        <w:t>e</w:t>
      </w:r>
      <w:r w:rsidR="006E520E" w:rsidRPr="003D3ECD">
        <w:t xml:space="preserve"> information available </w:t>
      </w:r>
      <w:r w:rsidR="005A51F0" w:rsidRPr="003D3ECD">
        <w:t xml:space="preserve">through the </w:t>
      </w:r>
      <w:r w:rsidR="006C1BB4" w:rsidRPr="003D3ECD">
        <w:t>c</w:t>
      </w:r>
      <w:r w:rsidR="005A51F0" w:rsidRPr="003D3ECD">
        <w:t>learing</w:t>
      </w:r>
      <w:r w:rsidR="006C1BB4" w:rsidRPr="003D3ECD">
        <w:t>-h</w:t>
      </w:r>
      <w:r w:rsidR="005A51F0" w:rsidRPr="003D3ECD">
        <w:t xml:space="preserve">ouse </w:t>
      </w:r>
      <w:r w:rsidR="006C1BB4" w:rsidRPr="003D3ECD">
        <w:t>m</w:t>
      </w:r>
      <w:r w:rsidR="005A51F0" w:rsidRPr="003D3ECD">
        <w:t xml:space="preserve">echanism </w:t>
      </w:r>
      <w:r w:rsidR="00A176B3" w:rsidRPr="003D3ECD">
        <w:t xml:space="preserve">of the </w:t>
      </w:r>
      <w:r w:rsidR="00A176B3" w:rsidRPr="00D741AC">
        <w:t>Convention</w:t>
      </w:r>
      <w:r w:rsidR="0072317A">
        <w:t xml:space="preserve"> or </w:t>
      </w:r>
      <w:r w:rsidR="00B4378F">
        <w:t xml:space="preserve">on </w:t>
      </w:r>
      <w:r w:rsidR="0072317A">
        <w:t>its website, as appropriate</w:t>
      </w:r>
      <w:r w:rsidR="00B4378F">
        <w:t>;</w:t>
      </w:r>
    </w:p>
    <w:p w14:paraId="0D79FA94" w14:textId="6408E4BD" w:rsidR="00676A0C" w:rsidRPr="003D3ECD" w:rsidRDefault="00446C39" w:rsidP="00D741AC">
      <w:pPr>
        <w:pStyle w:val="CBDNormalNoNumber"/>
        <w:tabs>
          <w:tab w:val="clear" w:pos="567"/>
        </w:tabs>
        <w:ind w:left="1134" w:firstLine="567"/>
      </w:pPr>
      <w:r w:rsidRPr="003D3ECD">
        <w:t>(b)</w:t>
      </w:r>
      <w:r w:rsidRPr="003D3ECD">
        <w:tab/>
      </w:r>
      <w:r w:rsidR="00676A0C" w:rsidRPr="003D3ECD">
        <w:t xml:space="preserve">To continue </w:t>
      </w:r>
      <w:r w:rsidR="00756CD4" w:rsidRPr="003D3ECD">
        <w:t>cooperation on biodiversity and health with relevant organizations</w:t>
      </w:r>
      <w:r w:rsidR="00252748">
        <w:t>,</w:t>
      </w:r>
      <w:r w:rsidR="00756CD4" w:rsidRPr="003D3ECD">
        <w:t xml:space="preserve"> </w:t>
      </w:r>
      <w:r w:rsidR="00047EA9">
        <w:t xml:space="preserve">as outlined in </w:t>
      </w:r>
      <w:r w:rsidR="00252748">
        <w:t>sub</w:t>
      </w:r>
      <w:r w:rsidR="00676A0C" w:rsidRPr="003D3ECD">
        <w:t xml:space="preserve">paragraphs </w:t>
      </w:r>
      <w:r w:rsidR="00EB4469" w:rsidRPr="003D3ECD">
        <w:t>9</w:t>
      </w:r>
      <w:r w:rsidR="00852E7C" w:rsidRPr="003D3ECD">
        <w:t> </w:t>
      </w:r>
      <w:r w:rsidR="00EB4469" w:rsidRPr="003D3ECD">
        <w:t>(b)</w:t>
      </w:r>
      <w:r w:rsidR="00620856" w:rsidRPr="003D3ECD">
        <w:t>,</w:t>
      </w:r>
      <w:r w:rsidR="00B664E6" w:rsidRPr="003D3ECD">
        <w:t xml:space="preserve"> </w:t>
      </w:r>
      <w:r w:rsidR="00EB4469" w:rsidRPr="003D3ECD">
        <w:t>(c)</w:t>
      </w:r>
      <w:r w:rsidR="00F77639" w:rsidRPr="003D3ECD">
        <w:t>,</w:t>
      </w:r>
      <w:r w:rsidR="00B664E6" w:rsidRPr="003D3ECD">
        <w:t xml:space="preserve"> </w:t>
      </w:r>
      <w:r w:rsidR="00076310" w:rsidRPr="003D3ECD">
        <w:t>(d)</w:t>
      </w:r>
      <w:r w:rsidR="00F77639" w:rsidRPr="003D3ECD">
        <w:t xml:space="preserve"> and </w:t>
      </w:r>
      <w:r w:rsidR="00DB31A4" w:rsidRPr="003D3ECD">
        <w:t>(e)</w:t>
      </w:r>
      <w:r w:rsidR="00076310" w:rsidRPr="003D3ECD">
        <w:t xml:space="preserve"> of decision </w:t>
      </w:r>
      <w:hyperlink r:id="rId27" w:history="1">
        <w:r w:rsidR="00076310" w:rsidRPr="00BE18E7">
          <w:rPr>
            <w:rStyle w:val="Hyperlink"/>
          </w:rPr>
          <w:t>16/19</w:t>
        </w:r>
      </w:hyperlink>
      <w:r w:rsidR="00DF66D8" w:rsidRPr="003D3ECD">
        <w:t>;</w:t>
      </w:r>
    </w:p>
    <w:p w14:paraId="28C6B721" w14:textId="29BB3E14" w:rsidR="00645916" w:rsidRPr="003D3ECD" w:rsidRDefault="00446C39" w:rsidP="00B160CC">
      <w:pPr>
        <w:pStyle w:val="CBDNormalNoNumber"/>
        <w:tabs>
          <w:tab w:val="clear" w:pos="567"/>
        </w:tabs>
        <w:spacing w:after="0"/>
        <w:ind w:left="1134" w:firstLine="567"/>
      </w:pPr>
      <w:r w:rsidRPr="003D3ECD">
        <w:t>(c)</w:t>
      </w:r>
      <w:r w:rsidRPr="003D3ECD">
        <w:tab/>
      </w:r>
      <w:r w:rsidR="009416B8" w:rsidRPr="003D3ECD">
        <w:t xml:space="preserve">To </w:t>
      </w:r>
      <w:r w:rsidR="002811E0" w:rsidRPr="003D3ECD">
        <w:t>submit a</w:t>
      </w:r>
      <w:r w:rsidR="009416B8" w:rsidRPr="003D3ECD">
        <w:t xml:space="preserve"> report on </w:t>
      </w:r>
      <w:r w:rsidR="002811E0" w:rsidRPr="003D3ECD">
        <w:t xml:space="preserve">the outcomes of </w:t>
      </w:r>
      <w:r w:rsidR="00B62320">
        <w:t>its</w:t>
      </w:r>
      <w:r w:rsidR="00B62320" w:rsidRPr="003D3ECD">
        <w:t xml:space="preserve"> </w:t>
      </w:r>
      <w:r w:rsidR="002811E0" w:rsidRPr="003D3ECD">
        <w:t xml:space="preserve">work </w:t>
      </w:r>
      <w:r w:rsidR="00550185" w:rsidRPr="003D3ECD">
        <w:t xml:space="preserve">for consideration </w:t>
      </w:r>
      <w:r w:rsidR="00D85DA1" w:rsidRPr="003D3ECD">
        <w:t xml:space="preserve">by </w:t>
      </w:r>
      <w:r w:rsidR="00550185" w:rsidRPr="003D3ECD">
        <w:t xml:space="preserve">the Conference of the Parties at its </w:t>
      </w:r>
      <w:r w:rsidR="00747EA7" w:rsidRPr="003D3ECD">
        <w:t>eighteenth meeting.</w:t>
      </w:r>
    </w:p>
    <w:p w14:paraId="6532739D" w14:textId="4D04803C" w:rsidR="00C45A2C" w:rsidRPr="003D3ECD" w:rsidRDefault="00446C39" w:rsidP="002C2886">
      <w:pPr>
        <w:jc w:val="center"/>
      </w:pPr>
      <w:r w:rsidRPr="003D3ECD">
        <w:t>__________</w:t>
      </w:r>
    </w:p>
    <w:sectPr w:rsidR="00C45A2C" w:rsidRPr="003D3ECD" w:rsidSect="00D741AC">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9957B" w14:textId="77777777" w:rsidR="002E7836" w:rsidRPr="003D3ECD" w:rsidRDefault="002E7836" w:rsidP="00B90128">
      <w:r w:rsidRPr="003D3ECD">
        <w:separator/>
      </w:r>
    </w:p>
  </w:endnote>
  <w:endnote w:type="continuationSeparator" w:id="0">
    <w:p w14:paraId="056EC916" w14:textId="77777777" w:rsidR="002E7836" w:rsidRPr="003D3ECD" w:rsidRDefault="002E7836" w:rsidP="00B90128">
      <w:r w:rsidRPr="003D3E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C8697" w14:textId="7AAA57FB" w:rsidR="00A44235" w:rsidRDefault="00A44235" w:rsidP="00A44235">
    <w:pPr>
      <w:pStyle w:val="CBDFooter"/>
      <w:jc w:val="right"/>
    </w:pPr>
    <w:r>
      <w:fldChar w:fldCharType="begin"/>
    </w:r>
    <w:r>
      <w:instrText xml:space="preserve"> PAGE \* MERGEFORMAT </w:instrText>
    </w:r>
    <w:r>
      <w:fldChar w:fldCharType="separate"/>
    </w:r>
    <w:r>
      <w:t>3</w:t>
    </w:r>
    <w:r>
      <w:fldChar w:fldCharType="end"/>
    </w:r>
    <w:r>
      <w:t>/</w:t>
    </w:r>
    <w:r>
      <w:fldChar w:fldCharType="begin"/>
    </w:r>
    <w:r>
      <w:instrText xml:space="preserve"> NUMPAGES \* MERGEFORMAT </w:instrText>
    </w:r>
    <w:r>
      <w:fldChar w:fldCharType="separate"/>
    </w:r>
    <w:r>
      <w:t>11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3E52C" w14:textId="3D360AAA" w:rsidR="00A44235" w:rsidRDefault="00A44235" w:rsidP="00A44235">
    <w:pPr>
      <w:pStyle w:val="CBDFooter"/>
      <w:jc w:val="left"/>
    </w:pPr>
    <w:r>
      <w:fldChar w:fldCharType="begin"/>
    </w:r>
    <w:r>
      <w:instrText xml:space="preserve"> PAGE \* MERGEFORMAT </w:instrText>
    </w:r>
    <w:r>
      <w:fldChar w:fldCharType="separate"/>
    </w:r>
    <w:r>
      <w:t>3</w:t>
    </w:r>
    <w:r>
      <w:fldChar w:fldCharType="end"/>
    </w:r>
    <w:r>
      <w:t>/</w:t>
    </w:r>
    <w:r>
      <w:fldChar w:fldCharType="begin"/>
    </w:r>
    <w:r>
      <w:instrText xml:space="preserve"> NUMPAGES \* MERGEFORMAT </w:instrText>
    </w:r>
    <w:r>
      <w:fldChar w:fldCharType="separate"/>
    </w:r>
    <w:r>
      <w:t>11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432FB" w14:textId="77777777" w:rsidR="002E7836" w:rsidRPr="003D3ECD" w:rsidRDefault="002E7836" w:rsidP="00B90128">
      <w:r w:rsidRPr="003D3ECD">
        <w:separator/>
      </w:r>
    </w:p>
  </w:footnote>
  <w:footnote w:type="continuationSeparator" w:id="0">
    <w:p w14:paraId="1DD20B3F" w14:textId="77777777" w:rsidR="002E7836" w:rsidRPr="003D3ECD" w:rsidRDefault="002E7836" w:rsidP="00B90128">
      <w:r w:rsidRPr="003D3ECD">
        <w:continuationSeparator/>
      </w:r>
    </w:p>
  </w:footnote>
  <w:footnote w:id="1">
    <w:p w14:paraId="36093C7A" w14:textId="33B862D7" w:rsidR="008A3176" w:rsidRPr="003D3ECD" w:rsidRDefault="008A3176">
      <w:pPr>
        <w:pStyle w:val="FootnoteText"/>
      </w:pPr>
      <w:r w:rsidRPr="003D3ECD">
        <w:rPr>
          <w:rStyle w:val="FootnoteReference"/>
        </w:rPr>
        <w:t>*</w:t>
      </w:r>
      <w:r w:rsidRPr="003D3ECD">
        <w:t xml:space="preserve"> </w:t>
      </w:r>
      <w:hyperlink r:id="rId1" w:history="1">
        <w:r w:rsidRPr="00D741AC">
          <w:rPr>
            <w:rStyle w:val="Hyperlink"/>
          </w:rPr>
          <w:t>CBD/SBSTTA/27/1</w:t>
        </w:r>
      </w:hyperlink>
      <w:r w:rsidRPr="00D741AC">
        <w:t>.</w:t>
      </w:r>
    </w:p>
  </w:footnote>
  <w:footnote w:id="2">
    <w:p w14:paraId="328909C4" w14:textId="62DD2D96" w:rsidR="00894CE9" w:rsidRPr="00D741AC" w:rsidRDefault="00894CE9">
      <w:pPr>
        <w:pStyle w:val="FootnoteText"/>
      </w:pPr>
      <w:r w:rsidRPr="003D3ECD">
        <w:rPr>
          <w:rStyle w:val="FootnoteReference"/>
        </w:rPr>
        <w:footnoteRef/>
      </w:r>
      <w:r w:rsidRPr="00D741AC">
        <w:t xml:space="preserve"> Brazil, Mexico, Saudi Arabia, Spain, Sweden and United Kingdom of Great Britain and Northen Ireland. </w:t>
      </w:r>
    </w:p>
  </w:footnote>
  <w:footnote w:id="3">
    <w:p w14:paraId="40EAABEE" w14:textId="609F9AD4" w:rsidR="00894CE9" w:rsidRPr="00D741AC" w:rsidRDefault="00894CE9" w:rsidP="001044BD">
      <w:pPr>
        <w:pStyle w:val="FootnoteText"/>
      </w:pPr>
      <w:r w:rsidRPr="003D3ECD">
        <w:rPr>
          <w:rStyle w:val="FootnoteReference"/>
        </w:rPr>
        <w:footnoteRef/>
      </w:r>
      <w:r w:rsidRPr="00D741AC">
        <w:t xml:space="preserve"> Centre </w:t>
      </w:r>
      <w:r w:rsidR="00F23A64">
        <w:t>i</w:t>
      </w:r>
      <w:r w:rsidRPr="00D741AC">
        <w:t xml:space="preserve">nternational de </w:t>
      </w:r>
      <w:r w:rsidR="00F23A64">
        <w:t>d</w:t>
      </w:r>
      <w:r w:rsidRPr="00D741AC">
        <w:t xml:space="preserve">roit </w:t>
      </w:r>
      <w:proofErr w:type="spellStart"/>
      <w:r w:rsidR="00F23A64">
        <w:t>c</w:t>
      </w:r>
      <w:r w:rsidRPr="00D741AC">
        <w:t>omparé</w:t>
      </w:r>
      <w:proofErr w:type="spellEnd"/>
      <w:r w:rsidRPr="00D741AC">
        <w:t xml:space="preserve"> de </w:t>
      </w:r>
      <w:proofErr w:type="spellStart"/>
      <w:r w:rsidRPr="00D741AC">
        <w:t>l</w:t>
      </w:r>
      <w:r w:rsidR="00F23A64">
        <w:t>’e</w:t>
      </w:r>
      <w:r w:rsidRPr="00D741AC">
        <w:t>nvironnement</w:t>
      </w:r>
      <w:proofErr w:type="spellEnd"/>
      <w:r w:rsidRPr="00D741AC">
        <w:t>, Food and Agriculture Organization of the United Nations,</w:t>
      </w:r>
      <w:r w:rsidR="00995D84" w:rsidRPr="003D3ECD">
        <w:t xml:space="preserve"> </w:t>
      </w:r>
      <w:r w:rsidRPr="00D741AC">
        <w:t xml:space="preserve">Global Youth Biodiversity Network, Group on Earth Observations Biodiversity Observation Network, Indigenous Determinants of Health Alliance, </w:t>
      </w:r>
      <w:r w:rsidR="00AD3225" w:rsidRPr="00D741AC">
        <w:t>Inter-American Institute for Global Change Research, International Union for Conservation of Nature</w:t>
      </w:r>
      <w:r w:rsidR="00F23A64">
        <w:t>,</w:t>
      </w:r>
      <w:r w:rsidR="00AD3225" w:rsidRPr="00D741AC">
        <w:t xml:space="preserve"> </w:t>
      </w:r>
      <w:r w:rsidRPr="00D741AC">
        <w:t xml:space="preserve">Local Governments for Sustainability, Minamata Convention on Mercury, Smithsonian Institution, Swimmable Cities </w:t>
      </w:r>
      <w:r w:rsidR="00394C5A">
        <w:t>a</w:t>
      </w:r>
      <w:r w:rsidRPr="00D741AC">
        <w:t xml:space="preserve">lliance, The Nature Conservancy, </w:t>
      </w:r>
      <w:r w:rsidR="00AD3225" w:rsidRPr="00D741AC">
        <w:t xml:space="preserve">University of Louisville, </w:t>
      </w:r>
      <w:r w:rsidRPr="00D741AC">
        <w:t>Wildlife Conservation Society</w:t>
      </w:r>
      <w:r w:rsidR="00F23A64">
        <w:t>,</w:t>
      </w:r>
      <w:r w:rsidRPr="00D741AC">
        <w:t xml:space="preserve"> Women4Biodiversity</w:t>
      </w:r>
      <w:r w:rsidR="00F23A64">
        <w:t>,</w:t>
      </w:r>
      <w:r w:rsidRPr="00D741AC">
        <w:t xml:space="preserve"> </w:t>
      </w:r>
      <w:r w:rsidR="00AD3225" w:rsidRPr="00D741AC">
        <w:t xml:space="preserve">World Federation for Animals </w:t>
      </w:r>
      <w:r w:rsidR="00F23A64">
        <w:t xml:space="preserve">and </w:t>
      </w:r>
      <w:r w:rsidR="00AD3225" w:rsidRPr="00D741AC">
        <w:t>World Wide Fund for Nature.</w:t>
      </w:r>
    </w:p>
  </w:footnote>
  <w:footnote w:id="4">
    <w:p w14:paraId="2C26A477" w14:textId="6BA6CD58" w:rsidR="00424BEB" w:rsidRPr="00D741AC" w:rsidRDefault="00424BEB" w:rsidP="00424BEB">
      <w:pPr>
        <w:pStyle w:val="FootnoteText"/>
      </w:pPr>
      <w:r w:rsidRPr="003D3ECD">
        <w:rPr>
          <w:rStyle w:val="FootnoteReference"/>
        </w:rPr>
        <w:footnoteRef/>
      </w:r>
      <w:r w:rsidRPr="00D741AC">
        <w:t xml:space="preserve"> </w:t>
      </w:r>
      <w:r w:rsidR="00090B93">
        <w:t>The submissions are available at</w:t>
      </w:r>
      <w:r w:rsidR="001E0CC9">
        <w:t xml:space="preserve"> </w:t>
      </w:r>
      <w:hyperlink r:id="rId2" w:history="1">
        <w:r w:rsidR="001E0CC9">
          <w:rPr>
            <w:rStyle w:val="Hyperlink"/>
          </w:rPr>
          <w:t>www.cbd.int/notifications/2025-012</w:t>
        </w:r>
      </w:hyperlink>
      <w:r w:rsidR="00927D62">
        <w:t>.</w:t>
      </w:r>
      <w:r w:rsidR="001E0CC9">
        <w:t xml:space="preserve"> </w:t>
      </w:r>
    </w:p>
  </w:footnote>
  <w:footnote w:id="5">
    <w:p w14:paraId="3B1348C0" w14:textId="68920BDF" w:rsidR="00B64B14" w:rsidRPr="003D3ECD" w:rsidRDefault="00B64B14">
      <w:pPr>
        <w:pStyle w:val="FootnoteText"/>
      </w:pPr>
      <w:r w:rsidRPr="003D3ECD">
        <w:rPr>
          <w:rStyle w:val="FootnoteReference"/>
        </w:rPr>
        <w:footnoteRef/>
      </w:r>
      <w:r w:rsidRPr="003D3ECD">
        <w:t xml:space="preserve"> </w:t>
      </w:r>
      <w:hyperlink r:id="rId3" w:history="1">
        <w:r w:rsidR="000D650D" w:rsidRPr="003D3ECD">
          <w:rPr>
            <w:rStyle w:val="Hyperlink"/>
          </w:rPr>
          <w:t>https://pandemichub.who.int/pandemic-hub/</w:t>
        </w:r>
      </w:hyperlink>
      <w:r w:rsidR="00E253F4" w:rsidRPr="003D3ECD">
        <w:t>.</w:t>
      </w:r>
    </w:p>
  </w:footnote>
  <w:footnote w:id="6">
    <w:p w14:paraId="61A2FDCC" w14:textId="77777777" w:rsidR="00791C83" w:rsidRPr="00E32145" w:rsidRDefault="00791C83" w:rsidP="00791C83">
      <w:pPr>
        <w:pStyle w:val="FootnoteText"/>
      </w:pPr>
      <w:r w:rsidRPr="003D3ECD">
        <w:rPr>
          <w:rStyle w:val="FootnoteReference"/>
        </w:rPr>
        <w:footnoteRef/>
      </w:r>
      <w:r w:rsidRPr="003D3ECD">
        <w:t xml:space="preserve"> </w:t>
      </w:r>
      <w:hyperlink r:id="rId4" w:history="1">
        <w:r w:rsidRPr="009412CD">
          <w:rPr>
            <w:rStyle w:val="Hyperlink"/>
          </w:rPr>
          <w:t>https://trade.cites.org/</w:t>
        </w:r>
      </w:hyperlink>
      <w:r w:rsidRPr="003D3ECD">
        <w:t>.</w:t>
      </w:r>
      <w:r>
        <w:t xml:space="preserve"> </w:t>
      </w:r>
    </w:p>
  </w:footnote>
  <w:footnote w:id="7">
    <w:p w14:paraId="36CD2915" w14:textId="63496A59" w:rsidR="00696DE7" w:rsidRPr="003D3ECD" w:rsidRDefault="00696DE7">
      <w:pPr>
        <w:pStyle w:val="FootnoteText"/>
      </w:pPr>
      <w:r w:rsidRPr="003D3ECD">
        <w:rPr>
          <w:rStyle w:val="FootnoteReference"/>
        </w:rPr>
        <w:footnoteRef/>
      </w:r>
      <w:r w:rsidRPr="003D3ECD">
        <w:t xml:space="preserve"> </w:t>
      </w:r>
      <w:hyperlink r:id="rId5" w:history="1">
        <w:r w:rsidR="00F816D3" w:rsidRPr="009412CD">
          <w:rPr>
            <w:rStyle w:val="Hyperlink"/>
          </w:rPr>
          <w:t>https://ghsindex.org/</w:t>
        </w:r>
      </w:hyperlink>
      <w:r w:rsidR="00E253F4" w:rsidRPr="003D3ECD">
        <w:t>.</w:t>
      </w:r>
      <w:r w:rsidR="00F816D3">
        <w:t xml:space="preserve"> </w:t>
      </w:r>
    </w:p>
  </w:footnote>
  <w:footnote w:id="8">
    <w:p w14:paraId="7CEDEF52" w14:textId="35CCC5B5" w:rsidR="002543FA" w:rsidRPr="00D741AC" w:rsidRDefault="002543FA">
      <w:pPr>
        <w:pStyle w:val="FootnoteText"/>
      </w:pPr>
      <w:r w:rsidRPr="003D3ECD">
        <w:rPr>
          <w:rStyle w:val="FootnoteReference"/>
        </w:rPr>
        <w:footnoteRef/>
      </w:r>
      <w:r w:rsidRPr="003D3ECD">
        <w:t xml:space="preserve"> </w:t>
      </w:r>
      <w:hyperlink r:id="rId6" w:history="1">
        <w:r w:rsidR="00C34285" w:rsidRPr="003D3ECD">
          <w:rPr>
            <w:rStyle w:val="Hyperlink"/>
          </w:rPr>
          <w:t>www.thepandemicfund.org/sites/default/files/202</w:t>
        </w:r>
        <w:r w:rsidR="00C34285" w:rsidRPr="00D741AC">
          <w:rPr>
            <w:rStyle w:val="Hyperlink"/>
          </w:rPr>
          <w:t>5-0</w:t>
        </w:r>
        <w:r w:rsidR="00C34285" w:rsidRPr="003D3ECD">
          <w:rPr>
            <w:rStyle w:val="Hyperlink"/>
          </w:rPr>
          <w:t>5/The</w:t>
        </w:r>
        <w:r w:rsidR="00C34285" w:rsidRPr="00D741AC">
          <w:rPr>
            <w:rStyle w:val="Hyperlink"/>
          </w:rPr>
          <w:t>%</w:t>
        </w:r>
        <w:r w:rsidR="00C34285" w:rsidRPr="003D3ECD">
          <w:rPr>
            <w:rStyle w:val="Hyperlink"/>
          </w:rPr>
          <w:t>20Pandemic</w:t>
        </w:r>
        <w:r w:rsidR="00C34285" w:rsidRPr="00D741AC">
          <w:rPr>
            <w:rStyle w:val="Hyperlink"/>
          </w:rPr>
          <w:t>%</w:t>
        </w:r>
        <w:r w:rsidR="00C34285" w:rsidRPr="003D3ECD">
          <w:rPr>
            <w:rStyle w:val="Hyperlink"/>
          </w:rPr>
          <w:t>20Fund</w:t>
        </w:r>
        <w:r w:rsidR="00C34285" w:rsidRPr="00D741AC">
          <w:rPr>
            <w:rStyle w:val="Hyperlink"/>
          </w:rPr>
          <w:t>%</w:t>
        </w:r>
        <w:r w:rsidR="00C34285" w:rsidRPr="003D3ECD">
          <w:rPr>
            <w:rStyle w:val="Hyperlink"/>
          </w:rPr>
          <w:t>2</w:t>
        </w:r>
        <w:r w:rsidR="00C34285" w:rsidRPr="00D741AC">
          <w:rPr>
            <w:rStyle w:val="Hyperlink"/>
          </w:rPr>
          <w:t>0M%</w:t>
        </w:r>
        <w:r w:rsidR="00C34285" w:rsidRPr="003D3ECD">
          <w:rPr>
            <w:rStyle w:val="Hyperlink"/>
          </w:rPr>
          <w:t>26E</w:t>
        </w:r>
        <w:r w:rsidR="00C34285" w:rsidRPr="00D741AC">
          <w:rPr>
            <w:rStyle w:val="Hyperlink"/>
          </w:rPr>
          <w:t>%</w:t>
        </w:r>
        <w:r w:rsidR="00C34285" w:rsidRPr="003D3ECD">
          <w:rPr>
            <w:rStyle w:val="Hyperlink"/>
          </w:rPr>
          <w:t>20Guidelines</w:t>
        </w:r>
        <w:r w:rsidR="00C34285" w:rsidRPr="00D741AC">
          <w:rPr>
            <w:rStyle w:val="Hyperlink"/>
          </w:rPr>
          <w:t>%</w:t>
        </w:r>
        <w:r w:rsidR="00C34285" w:rsidRPr="003D3ECD">
          <w:rPr>
            <w:rStyle w:val="Hyperlink"/>
          </w:rPr>
          <w:t>20updated</w:t>
        </w:r>
        <w:r w:rsidR="00C34285" w:rsidRPr="00D741AC">
          <w:rPr>
            <w:rStyle w:val="Hyperlink"/>
          </w:rPr>
          <w:t>%</w:t>
        </w:r>
        <w:r w:rsidR="00C34285" w:rsidRPr="003D3ECD">
          <w:rPr>
            <w:rStyle w:val="Hyperlink"/>
          </w:rPr>
          <w:t>20web</w:t>
        </w:r>
        <w:r w:rsidR="00C34285" w:rsidRPr="00D741AC">
          <w:rPr>
            <w:rStyle w:val="Hyperlink"/>
          </w:rPr>
          <w:t>%</w:t>
        </w:r>
        <w:r w:rsidR="00C34285" w:rsidRPr="003D3ECD">
          <w:rPr>
            <w:rStyle w:val="Hyperlink"/>
          </w:rPr>
          <w:t>20April</w:t>
        </w:r>
        <w:r w:rsidR="00C34285" w:rsidRPr="00D741AC">
          <w:rPr>
            <w:rStyle w:val="Hyperlink"/>
          </w:rPr>
          <w:t>%</w:t>
        </w:r>
        <w:r w:rsidR="00C34285" w:rsidRPr="003D3ECD">
          <w:rPr>
            <w:rStyle w:val="Hyperlink"/>
          </w:rPr>
          <w:t>2024</w:t>
        </w:r>
        <w:r w:rsidR="00C34285" w:rsidRPr="00D741AC">
          <w:rPr>
            <w:rStyle w:val="Hyperlink"/>
          </w:rPr>
          <w:t>%</w:t>
        </w:r>
        <w:r w:rsidR="00C34285" w:rsidRPr="003D3ECD">
          <w:rPr>
            <w:rStyle w:val="Hyperlink"/>
          </w:rPr>
          <w:t>202025.pdf</w:t>
        </w:r>
      </w:hyperlink>
      <w:r w:rsidR="00E253F4" w:rsidRPr="003D3ECD">
        <w:t xml:space="preserve">. </w:t>
      </w:r>
    </w:p>
  </w:footnote>
  <w:footnote w:id="9">
    <w:p w14:paraId="2BEE5702" w14:textId="097FE2D2" w:rsidR="00BE50C6" w:rsidRPr="003D3ECD" w:rsidRDefault="00BE50C6">
      <w:pPr>
        <w:pStyle w:val="FootnoteText"/>
      </w:pPr>
      <w:r w:rsidRPr="003D3ECD">
        <w:rPr>
          <w:rStyle w:val="FootnoteReference"/>
        </w:rPr>
        <w:footnoteRef/>
      </w:r>
      <w:r w:rsidRPr="003D3ECD">
        <w:t xml:space="preserve"> </w:t>
      </w:r>
      <w:hyperlink r:id="rId7" w:history="1">
        <w:r w:rsidR="00701A9C" w:rsidRPr="00701A9C">
          <w:rPr>
            <w:rStyle w:val="Hyperlink"/>
          </w:rPr>
          <w:t>www.</w:t>
        </w:r>
        <w:r w:rsidR="00701A9C" w:rsidRPr="00D741AC">
          <w:rPr>
            <w:rStyle w:val="Hyperlink"/>
          </w:rPr>
          <w:t>indigenous</w:t>
        </w:r>
        <w:r w:rsidR="00701A9C" w:rsidRPr="00701A9C">
          <w:rPr>
            <w:rStyle w:val="Hyperlink"/>
          </w:rPr>
          <w:t>dha.org/</w:t>
        </w:r>
      </w:hyperlink>
      <w:r w:rsidR="00E253F4" w:rsidRPr="003D3ECD">
        <w:t xml:space="preserve">. </w:t>
      </w:r>
    </w:p>
  </w:footnote>
  <w:footnote w:id="10">
    <w:p w14:paraId="4271DA0F" w14:textId="2A07E6AF" w:rsidR="00132006" w:rsidRPr="003D3ECD" w:rsidRDefault="00132006">
      <w:pPr>
        <w:pStyle w:val="FootnoteText"/>
      </w:pPr>
      <w:r w:rsidRPr="003D3ECD">
        <w:rPr>
          <w:rStyle w:val="FootnoteReference"/>
        </w:rPr>
        <w:footnoteRef/>
      </w:r>
      <w:r w:rsidRPr="003D3ECD">
        <w:t xml:space="preserve"> </w:t>
      </w:r>
      <w:hyperlink r:id="rId8" w:history="1">
        <w:r w:rsidR="00E253F4" w:rsidRPr="003D3ECD">
          <w:rPr>
            <w:rStyle w:val="Hyperlink"/>
          </w:rPr>
          <w:t>https://unstats.un.org/sdgs/indicators/indicators-list/</w:t>
        </w:r>
      </w:hyperlink>
      <w:r w:rsidR="00E253F4" w:rsidRPr="003D3ECD">
        <w:t xml:space="preserve">. </w:t>
      </w:r>
    </w:p>
  </w:footnote>
  <w:footnote w:id="11">
    <w:p w14:paraId="656C4820" w14:textId="79609EFD" w:rsidR="00795FFA" w:rsidRPr="003D3ECD" w:rsidRDefault="00795FFA" w:rsidP="00795FFA">
      <w:pPr>
        <w:pStyle w:val="FootnoteText"/>
      </w:pPr>
      <w:r w:rsidRPr="003D3ECD">
        <w:rPr>
          <w:rStyle w:val="FootnoteReference"/>
        </w:rPr>
        <w:footnoteRef/>
      </w:r>
      <w:r w:rsidRPr="003D3ECD">
        <w:t xml:space="preserve"> In line with decision </w:t>
      </w:r>
      <w:hyperlink r:id="rId9" w:history="1">
        <w:r w:rsidRPr="00C24FE4">
          <w:rPr>
            <w:rStyle w:val="Hyperlink"/>
          </w:rPr>
          <w:t>14/4</w:t>
        </w:r>
      </w:hyperlink>
      <w:r w:rsidR="00114BEE" w:rsidRPr="003D3ECD">
        <w:t>,</w:t>
      </w:r>
      <w:r w:rsidRPr="003D3ECD">
        <w:t xml:space="preserve"> para</w:t>
      </w:r>
      <w:r w:rsidR="00114BEE" w:rsidRPr="003D3ECD">
        <w:t>.</w:t>
      </w:r>
      <w:r w:rsidRPr="003D3ECD">
        <w:t xml:space="preserve"> 13</w:t>
      </w:r>
      <w:r w:rsidR="00114BEE" w:rsidRPr="003D3ECD">
        <w:t> </w:t>
      </w:r>
      <w:r w:rsidRPr="003D3ECD">
        <w:t>(a)</w:t>
      </w:r>
      <w:r w:rsidR="007D30AA" w:rsidRPr="00D741AC">
        <w:t>.</w:t>
      </w:r>
    </w:p>
  </w:footnote>
  <w:footnote w:id="12">
    <w:p w14:paraId="1AE702FB" w14:textId="61E0BF92" w:rsidR="00FA36DA" w:rsidRPr="003D3ECD" w:rsidRDefault="00FA36DA" w:rsidP="00FA36DA">
      <w:pPr>
        <w:pStyle w:val="FootnoteText"/>
      </w:pPr>
      <w:r w:rsidRPr="003D3ECD">
        <w:rPr>
          <w:rStyle w:val="FootnoteReference"/>
        </w:rPr>
        <w:footnoteRef/>
      </w:r>
      <w:r w:rsidRPr="003D3ECD">
        <w:t xml:space="preserve"> </w:t>
      </w:r>
      <w:r>
        <w:t xml:space="preserve">Such as </w:t>
      </w:r>
      <w:r w:rsidRPr="003D3ECD">
        <w:t xml:space="preserve">members of the former </w:t>
      </w:r>
      <w:hyperlink r:id="rId10" w:history="1">
        <w:r w:rsidRPr="003D3ECD">
          <w:rPr>
            <w:rStyle w:val="Hyperlink"/>
          </w:rPr>
          <w:t>Inter-Agency Liaison Group on Biodiversity and Health</w:t>
        </w:r>
      </w:hyperlink>
      <w:r>
        <w:t>.</w:t>
      </w:r>
    </w:p>
  </w:footnote>
  <w:footnote w:id="13">
    <w:p w14:paraId="32438CF4" w14:textId="3E0B6056" w:rsidR="00563293" w:rsidRPr="00563293" w:rsidRDefault="00563293">
      <w:pPr>
        <w:pStyle w:val="FootnoteText"/>
      </w:pPr>
      <w:r w:rsidRPr="00EF70F1">
        <w:rPr>
          <w:rStyle w:val="FootnoteReference"/>
        </w:rPr>
        <w:footnoteRef/>
      </w:r>
      <w:r w:rsidRPr="00EF70F1">
        <w:t xml:space="preserve"> </w:t>
      </w:r>
      <w:bookmarkStart w:id="4" w:name="_Hlk205287123"/>
      <w:r w:rsidR="00047C5D" w:rsidRPr="00D741AC">
        <w:t xml:space="preserve">Pending </w:t>
      </w:r>
      <w:r w:rsidR="00E274F9" w:rsidRPr="00D741AC">
        <w:t>adoption</w:t>
      </w:r>
      <w:r w:rsidR="00047C5D" w:rsidRPr="00D741AC">
        <w:t xml:space="preserve"> by the Subsidiary Body </w:t>
      </w:r>
      <w:r w:rsidR="00CB1572" w:rsidRPr="00D741AC">
        <w:t xml:space="preserve">of the text </w:t>
      </w:r>
      <w:r w:rsidR="00047C5D" w:rsidRPr="00D741AC">
        <w:t xml:space="preserve">in </w:t>
      </w:r>
      <w:r w:rsidRPr="00EF70F1">
        <w:t>paragraph 1 of the draft recommendation</w:t>
      </w:r>
      <w:bookmarkEnd w:id="4"/>
      <w:r w:rsidRPr="00EF70F1">
        <w:t>.</w:t>
      </w:r>
    </w:p>
  </w:footnote>
  <w:footnote w:id="14">
    <w:p w14:paraId="287FFACD" w14:textId="1A46776A" w:rsidR="00FF4E42" w:rsidRPr="00EE4F08" w:rsidRDefault="00FF4E42" w:rsidP="00FF4E42">
      <w:pPr>
        <w:pStyle w:val="FootnoteText"/>
        <w:rPr>
          <w:lang w:val="en-US"/>
        </w:rPr>
      </w:pPr>
      <w:r w:rsidRPr="003D3ECD">
        <w:rPr>
          <w:rStyle w:val="FootnoteReference"/>
        </w:rPr>
        <w:footnoteRef/>
      </w:r>
      <w:r w:rsidRPr="00D741AC">
        <w:rPr>
          <w:lang w:val="en-US"/>
        </w:rPr>
        <w:t xml:space="preserve"> </w:t>
      </w:r>
      <w:r w:rsidR="00EE4F08" w:rsidRPr="00D741AC">
        <w:rPr>
          <w:lang w:val="en-US"/>
        </w:rPr>
        <w:t xml:space="preserve">See </w:t>
      </w:r>
      <w:hyperlink r:id="rId11" w:history="1">
        <w:r w:rsidR="002312D4" w:rsidRPr="00D741AC">
          <w:rPr>
            <w:rStyle w:val="Hyperlink"/>
            <w:lang w:val="en-US"/>
          </w:rPr>
          <w:t>www.cbd.int/health/currentactivies</w:t>
        </w:r>
      </w:hyperlink>
      <w:r w:rsidR="00051F2B">
        <w:rPr>
          <w:lang w:val="en-US"/>
        </w:rPr>
        <w:t xml:space="preserve"> for </w:t>
      </w:r>
      <w:r w:rsidR="00216429">
        <w:rPr>
          <w:lang w:val="en-US"/>
        </w:rPr>
        <w:t xml:space="preserve">details and </w:t>
      </w:r>
      <w:r w:rsidR="00051F2B">
        <w:rPr>
          <w:lang w:val="en-US"/>
        </w:rPr>
        <w:t>a recording of the webinar</w:t>
      </w:r>
      <w:r w:rsidR="007D30AA" w:rsidRPr="00D741AC">
        <w:rPr>
          <w:lang w:val="en-US"/>
        </w:rPr>
        <w:t>.</w:t>
      </w:r>
      <w:r w:rsidR="00BD044B" w:rsidRPr="00D741AC">
        <w:rPr>
          <w:lang w:val="en-US"/>
        </w:rPr>
        <w:t xml:space="preserve"> </w:t>
      </w:r>
    </w:p>
  </w:footnote>
  <w:footnote w:id="15">
    <w:p w14:paraId="2A94417C" w14:textId="1C5FD3E9" w:rsidR="00DB5D7B" w:rsidRPr="00D741AC" w:rsidRDefault="00DB5D7B" w:rsidP="00DB5D7B">
      <w:pPr>
        <w:pStyle w:val="FootnoteText"/>
      </w:pPr>
      <w:r w:rsidRPr="003D3ECD">
        <w:rPr>
          <w:rStyle w:val="FootnoteReference"/>
        </w:rPr>
        <w:footnoteRef/>
      </w:r>
      <w:r w:rsidRPr="00D741AC">
        <w:t xml:space="preserve"> </w:t>
      </w:r>
      <w:r w:rsidR="00127152">
        <w:t xml:space="preserve">Available at </w:t>
      </w:r>
      <w:hyperlink r:id="rId12" w:history="1">
        <w:r w:rsidR="0061273C" w:rsidRPr="0061273C">
          <w:rPr>
            <w:rStyle w:val="Hyperlink"/>
          </w:rPr>
          <w:t>www.cbd.int/health/videos.shtml</w:t>
        </w:r>
      </w:hyperlink>
      <w:r w:rsidR="007D30AA" w:rsidRPr="00D741AC">
        <w:t>.</w:t>
      </w:r>
    </w:p>
  </w:footnote>
  <w:footnote w:id="16">
    <w:p w14:paraId="2F3DBEFC" w14:textId="6A3011B6" w:rsidR="00F81C3D" w:rsidRPr="003D3ECD" w:rsidRDefault="00F81C3D">
      <w:pPr>
        <w:pStyle w:val="FootnoteText"/>
      </w:pPr>
      <w:r w:rsidRPr="003D3ECD">
        <w:rPr>
          <w:rStyle w:val="FootnoteReference"/>
        </w:rPr>
        <w:footnoteRef/>
      </w:r>
      <w:r w:rsidRPr="003D3ECD">
        <w:t xml:space="preserve"> </w:t>
      </w:r>
      <w:hyperlink r:id="rId13" w:history="1">
        <w:r w:rsidR="00BD044B" w:rsidRPr="003D3ECD">
          <w:rPr>
            <w:rStyle w:val="Hyperlink"/>
          </w:rPr>
          <w:t>https://nature4health.org/</w:t>
        </w:r>
      </w:hyperlink>
      <w:r w:rsidR="007D30AA" w:rsidRPr="00D741AC">
        <w:t>.</w:t>
      </w:r>
      <w:r w:rsidR="00BD044B" w:rsidRPr="003D3ECD">
        <w:t xml:space="preserve"> </w:t>
      </w:r>
    </w:p>
  </w:footnote>
  <w:footnote w:id="17">
    <w:p w14:paraId="48E30929" w14:textId="60CFCC24" w:rsidR="008C319A" w:rsidRPr="003D3ECD" w:rsidRDefault="008C319A" w:rsidP="00B4378F">
      <w:pPr>
        <w:pStyle w:val="FootnoteText"/>
      </w:pPr>
      <w:r w:rsidRPr="003D3ECD">
        <w:rPr>
          <w:rStyle w:val="FootnoteReference"/>
        </w:rPr>
        <w:footnoteRef/>
      </w:r>
      <w:r w:rsidRPr="003D3ECD">
        <w:t xml:space="preserve"> </w:t>
      </w:r>
      <w:r w:rsidR="00B4378F" w:rsidRPr="00F822BB">
        <w:t xml:space="preserve">The </w:t>
      </w:r>
      <w:r w:rsidR="00B4378F" w:rsidRPr="003D3ECD">
        <w:t>Nature Conservancy</w:t>
      </w:r>
      <w:r w:rsidR="00B4378F">
        <w:t xml:space="preserve">, </w:t>
      </w:r>
      <w:r w:rsidRPr="00D741AC">
        <w:t>United Nations Environment Programme</w:t>
      </w:r>
      <w:r w:rsidRPr="003D3ECD">
        <w:t xml:space="preserve">, </w:t>
      </w:r>
      <w:r w:rsidR="00B4378F" w:rsidRPr="00911D4E">
        <w:t>United Nations University</w:t>
      </w:r>
      <w:r w:rsidR="00B4378F">
        <w:t>,</w:t>
      </w:r>
      <w:r w:rsidR="00B4378F" w:rsidRPr="003D3ECD">
        <w:t xml:space="preserve"> </w:t>
      </w:r>
      <w:r w:rsidRPr="00D741AC">
        <w:t>World Health Organization</w:t>
      </w:r>
      <w:r w:rsidRPr="003D3ECD">
        <w:t xml:space="preserve"> </w:t>
      </w:r>
      <w:r w:rsidR="00B4378F">
        <w:t xml:space="preserve">and </w:t>
      </w:r>
      <w:r w:rsidR="00B4378F" w:rsidRPr="00CE6FFE">
        <w:t>World Organi</w:t>
      </w:r>
      <w:r w:rsidR="00B4378F">
        <w:t>s</w:t>
      </w:r>
      <w:r w:rsidR="00B4378F" w:rsidRPr="00CE6FFE">
        <w:t>ation for Animal Health</w:t>
      </w:r>
      <w:r w:rsidR="00B4378F">
        <w:t>.</w:t>
      </w:r>
    </w:p>
  </w:footnote>
  <w:footnote w:id="18">
    <w:p w14:paraId="06282C64" w14:textId="604DA9A9" w:rsidR="000C77B7" w:rsidRPr="003D3ECD" w:rsidRDefault="000C77B7">
      <w:pPr>
        <w:pStyle w:val="FootnoteText"/>
      </w:pPr>
      <w:r w:rsidRPr="003D3ECD">
        <w:rPr>
          <w:rStyle w:val="FootnoteReference"/>
        </w:rPr>
        <w:footnoteRef/>
      </w:r>
      <w:r w:rsidRPr="003D3ECD">
        <w:t xml:space="preserve"> </w:t>
      </w:r>
      <w:r w:rsidRPr="00D741AC">
        <w:t xml:space="preserve">Decision </w:t>
      </w:r>
      <w:hyperlink r:id="rId14" w:history="1">
        <w:r w:rsidRPr="00D741AC">
          <w:rPr>
            <w:rStyle w:val="Hyperlink"/>
          </w:rPr>
          <w:t>15/4</w:t>
        </w:r>
      </w:hyperlink>
      <w:r w:rsidRPr="00D741AC">
        <w:t>, annex.</w:t>
      </w:r>
    </w:p>
  </w:footnote>
  <w:footnote w:id="19">
    <w:p w14:paraId="08522D1F" w14:textId="6C982E94" w:rsidR="00C00439" w:rsidRPr="00D741AC" w:rsidRDefault="00C00439">
      <w:pPr>
        <w:pStyle w:val="FootnoteText"/>
        <w:rPr>
          <w:lang w:val="en-US"/>
        </w:rPr>
      </w:pPr>
      <w:r>
        <w:rPr>
          <w:rStyle w:val="FootnoteReference"/>
        </w:rPr>
        <w:footnoteRef/>
      </w:r>
      <w:r>
        <w:t xml:space="preserve"> </w:t>
      </w:r>
      <w:r>
        <w:rPr>
          <w:lang w:val="en-US"/>
        </w:rPr>
        <w:t xml:space="preserve">Decision </w:t>
      </w:r>
      <w:hyperlink r:id="rId15" w:history="1">
        <w:r w:rsidRPr="004468EA">
          <w:rPr>
            <w:rStyle w:val="Hyperlink"/>
            <w:lang w:val="en-US"/>
          </w:rPr>
          <w:t>16/19</w:t>
        </w:r>
      </w:hyperlink>
      <w:r>
        <w:rPr>
          <w:lang w:val="en-US"/>
        </w:rPr>
        <w:t>, annex.</w:t>
      </w:r>
    </w:p>
  </w:footnote>
  <w:footnote w:id="20">
    <w:p w14:paraId="6ADF51A4" w14:textId="1234C857" w:rsidR="00563293" w:rsidRPr="00563293" w:rsidRDefault="00563293">
      <w:pPr>
        <w:pStyle w:val="FootnoteText"/>
      </w:pPr>
      <w:r w:rsidRPr="00EF70F1">
        <w:rPr>
          <w:rStyle w:val="FootnoteReference"/>
        </w:rPr>
        <w:footnoteRef/>
      </w:r>
      <w:r w:rsidRPr="00EF70F1">
        <w:t xml:space="preserve"> </w:t>
      </w:r>
      <w:bookmarkStart w:id="6" w:name="_Hlk205287214"/>
      <w:r w:rsidRPr="00EF70F1">
        <w:t>At the time of reporting, only the summary for policymakers had been published, but it is expected</w:t>
      </w:r>
      <w:r w:rsidR="009A2661" w:rsidRPr="00D741AC">
        <w:t xml:space="preserve"> that</w:t>
      </w:r>
      <w:r w:rsidRPr="00EF70F1">
        <w:t xml:space="preserve"> the full report will be available by the seventeenth meeting of the Conference of the Parties.</w:t>
      </w:r>
      <w:bookmarkEnd w:id="6"/>
    </w:p>
  </w:footnote>
  <w:footnote w:id="21">
    <w:p w14:paraId="0D205A96" w14:textId="77777777" w:rsidR="00CA1FD0" w:rsidRPr="003D3ECD" w:rsidRDefault="00CA1FD0" w:rsidP="00CA1FD0">
      <w:pPr>
        <w:pStyle w:val="FootnoteText"/>
      </w:pPr>
      <w:r w:rsidRPr="003D3ECD">
        <w:rPr>
          <w:rStyle w:val="FootnoteReference"/>
        </w:rPr>
        <w:footnoteRef/>
      </w:r>
      <w:r w:rsidRPr="003D3ECD">
        <w:t xml:space="preserve"> United Nations, </w:t>
      </w:r>
      <w:r w:rsidRPr="00E32145">
        <w:rPr>
          <w:i/>
          <w:iCs/>
        </w:rPr>
        <w:t>Treaty Series</w:t>
      </w:r>
      <w:r w:rsidRPr="003D3ECD">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B72E6" w14:textId="5DDA5458" w:rsidR="0007477A" w:rsidRPr="003D3ECD" w:rsidRDefault="0007477A" w:rsidP="0007477A">
    <w:pPr>
      <w:pStyle w:val="Header"/>
    </w:pPr>
    <w:r w:rsidRPr="003D3ECD">
      <w:t>CBD/SBSTTA/27/9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AD82" w14:textId="5B3C1951" w:rsidR="0007477A" w:rsidRPr="003D3ECD" w:rsidRDefault="0007477A">
    <w:pPr>
      <w:pStyle w:val="Header"/>
    </w:pPr>
    <w:r w:rsidRPr="003D3ECD">
      <w:t>CBD/SBSTTA/27/9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68E4" w14:textId="77777777" w:rsidR="000A4844" w:rsidRDefault="000A4844" w:rsidP="000A484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27950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B1D0B61"/>
    <w:multiLevelType w:val="hybridMultilevel"/>
    <w:tmpl w:val="570A8E7E"/>
    <w:lvl w:ilvl="0" w:tplc="C0D2D0A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0FA0170D"/>
    <w:multiLevelType w:val="multilevel"/>
    <w:tmpl w:val="222A08B4"/>
    <w:numStyleLink w:val="ListCBD"/>
  </w:abstractNum>
  <w:abstractNum w:abstractNumId="18" w15:restartNumberingAfterBreak="0">
    <w:nsid w:val="12FB5FFA"/>
    <w:multiLevelType w:val="multilevel"/>
    <w:tmpl w:val="7D6C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023963"/>
    <w:multiLevelType w:val="hybridMultilevel"/>
    <w:tmpl w:val="2BCA5372"/>
    <w:lvl w:ilvl="0" w:tplc="916673FA">
      <w:start w:val="1"/>
      <w:numFmt w:val="upperRoman"/>
      <w:lvlText w:val="%1."/>
      <w:lvlJc w:val="left"/>
      <w:pPr>
        <w:ind w:left="1287" w:hanging="720"/>
      </w:pPr>
      <w:rPr>
        <w:rFonts w:hint="default"/>
        <w:b/>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DBD5E89"/>
    <w:multiLevelType w:val="hybridMultilevel"/>
    <w:tmpl w:val="44EA31CE"/>
    <w:lvl w:ilvl="0" w:tplc="0DF4A8E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2E5356EC"/>
    <w:multiLevelType w:val="multilevel"/>
    <w:tmpl w:val="07D269C8"/>
    <w:numStyleLink w:val="CBDHeadings"/>
  </w:abstractNum>
  <w:abstractNum w:abstractNumId="2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98E2FF3"/>
    <w:multiLevelType w:val="multilevel"/>
    <w:tmpl w:val="222A08B4"/>
    <w:numStyleLink w:val="ListCBD"/>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B5957AA"/>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1434F99"/>
    <w:multiLevelType w:val="hybridMultilevel"/>
    <w:tmpl w:val="4C523CB0"/>
    <w:lvl w:ilvl="0" w:tplc="DC9CE95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D943BEE"/>
    <w:multiLevelType w:val="multilevel"/>
    <w:tmpl w:val="222A08B4"/>
    <w:numStyleLink w:val="ListCBD"/>
  </w:abstractNum>
  <w:abstractNum w:abstractNumId="43" w15:restartNumberingAfterBreak="0">
    <w:nsid w:val="5E2D3E5C"/>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68B70991"/>
    <w:multiLevelType w:val="multilevel"/>
    <w:tmpl w:val="222A08B4"/>
    <w:numStyleLink w:val="ListCBD"/>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75A45ABB"/>
    <w:multiLevelType w:val="multilevel"/>
    <w:tmpl w:val="0412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57706">
    <w:abstractNumId w:val="47"/>
  </w:num>
  <w:num w:numId="2" w16cid:durableId="1521360261">
    <w:abstractNumId w:val="10"/>
  </w:num>
  <w:num w:numId="3" w16cid:durableId="1452894972">
    <w:abstractNumId w:val="8"/>
  </w:num>
  <w:num w:numId="4" w16cid:durableId="76287775">
    <w:abstractNumId w:val="7"/>
  </w:num>
  <w:num w:numId="5" w16cid:durableId="858618012">
    <w:abstractNumId w:val="6"/>
  </w:num>
  <w:num w:numId="6" w16cid:durableId="275214060">
    <w:abstractNumId w:val="5"/>
  </w:num>
  <w:num w:numId="7" w16cid:durableId="450174175">
    <w:abstractNumId w:val="34"/>
  </w:num>
  <w:num w:numId="8" w16cid:durableId="1950893920">
    <w:abstractNumId w:val="46"/>
  </w:num>
  <w:num w:numId="9" w16cid:durableId="467169235">
    <w:abstractNumId w:val="42"/>
  </w:num>
  <w:num w:numId="10" w16cid:durableId="1873837644">
    <w:abstractNumId w:val="9"/>
  </w:num>
  <w:num w:numId="11" w16cid:durableId="82579208">
    <w:abstractNumId w:val="4"/>
  </w:num>
  <w:num w:numId="12" w16cid:durableId="1064792897">
    <w:abstractNumId w:val="3"/>
  </w:num>
  <w:num w:numId="13" w16cid:durableId="116489208">
    <w:abstractNumId w:val="2"/>
  </w:num>
  <w:num w:numId="14" w16cid:durableId="1264530227">
    <w:abstractNumId w:val="1"/>
  </w:num>
  <w:num w:numId="15" w16cid:durableId="1784839831">
    <w:abstractNumId w:val="20"/>
  </w:num>
  <w:num w:numId="16" w16cid:durableId="1274943547">
    <w:abstractNumId w:val="42"/>
  </w:num>
  <w:num w:numId="17" w16cid:durableId="1942714052">
    <w:abstractNumId w:val="42"/>
  </w:num>
  <w:num w:numId="18" w16cid:durableId="858852588">
    <w:abstractNumId w:val="16"/>
  </w:num>
  <w:num w:numId="19" w16cid:durableId="1381784158">
    <w:abstractNumId w:val="42"/>
  </w:num>
  <w:num w:numId="20" w16cid:durableId="1421221820">
    <w:abstractNumId w:val="42"/>
  </w:num>
  <w:num w:numId="21" w16cid:durableId="752358577">
    <w:abstractNumId w:val="42"/>
  </w:num>
  <w:num w:numId="22" w16cid:durableId="1219822801">
    <w:abstractNumId w:val="27"/>
  </w:num>
  <w:num w:numId="23" w16cid:durableId="203059588">
    <w:abstractNumId w:val="18"/>
  </w:num>
  <w:num w:numId="24" w16cid:durableId="1064374079">
    <w:abstractNumId w:val="49"/>
  </w:num>
  <w:num w:numId="25" w16cid:durableId="1358501988">
    <w:abstractNumId w:val="37"/>
  </w:num>
  <w:num w:numId="26" w16cid:durableId="1131093656">
    <w:abstractNumId w:val="0"/>
  </w:num>
  <w:num w:numId="27" w16cid:durableId="166874118">
    <w:abstractNumId w:val="44"/>
  </w:num>
  <w:num w:numId="28" w16cid:durableId="1335455887">
    <w:abstractNumId w:val="35"/>
  </w:num>
  <w:num w:numId="29" w16cid:durableId="123357181">
    <w:abstractNumId w:val="43"/>
  </w:num>
  <w:num w:numId="30" w16cid:durableId="560672902">
    <w:abstractNumId w:val="15"/>
  </w:num>
  <w:num w:numId="31" w16cid:durableId="1933662228">
    <w:abstractNumId w:val="30"/>
  </w:num>
  <w:num w:numId="32" w16cid:durableId="1991909117">
    <w:abstractNumId w:val="12"/>
  </w:num>
  <w:num w:numId="33" w16cid:durableId="1138956019">
    <w:abstractNumId w:val="22"/>
  </w:num>
  <w:num w:numId="34" w16cid:durableId="2069499237">
    <w:abstractNumId w:val="45"/>
  </w:num>
  <w:num w:numId="35" w16cid:durableId="158270868">
    <w:abstractNumId w:val="48"/>
  </w:num>
  <w:num w:numId="36" w16cid:durableId="159275565">
    <w:abstractNumId w:val="24"/>
  </w:num>
  <w:num w:numId="37" w16cid:durableId="271714945">
    <w:abstractNumId w:val="25"/>
  </w:num>
  <w:num w:numId="38" w16cid:durableId="1638680439">
    <w:abstractNumId w:val="45"/>
    <w:lvlOverride w:ilvl="0">
      <w:startOverride w:val="1"/>
    </w:lvlOverride>
  </w:num>
  <w:num w:numId="39" w16cid:durableId="1865050652">
    <w:abstractNumId w:val="38"/>
  </w:num>
  <w:num w:numId="40" w16cid:durableId="152986975">
    <w:abstractNumId w:val="33"/>
  </w:num>
  <w:num w:numId="41" w16cid:durableId="1295136099">
    <w:abstractNumId w:val="41"/>
  </w:num>
  <w:num w:numId="42" w16cid:durableId="80179172">
    <w:abstractNumId w:val="40"/>
  </w:num>
  <w:num w:numId="43"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71076976">
    <w:abstractNumId w:val="17"/>
  </w:num>
  <w:num w:numId="45" w16cid:durableId="939752621">
    <w:abstractNumId w:val="36"/>
  </w:num>
  <w:num w:numId="46" w16cid:durableId="915044361">
    <w:abstractNumId w:val="31"/>
  </w:num>
  <w:num w:numId="47" w16cid:durableId="855196379">
    <w:abstractNumId w:val="21"/>
  </w:num>
  <w:num w:numId="48"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1917413">
    <w:abstractNumId w:val="23"/>
  </w:num>
  <w:num w:numId="50" w16cid:durableId="708722651">
    <w:abstractNumId w:val="11"/>
  </w:num>
  <w:num w:numId="51"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8112374">
    <w:abstractNumId w:val="13"/>
  </w:num>
  <w:num w:numId="54" w16cid:durableId="1607615596">
    <w:abstractNumId w:val="26"/>
  </w:num>
  <w:num w:numId="55" w16cid:durableId="643118139">
    <w:abstractNumId w:val="26"/>
    <w:lvlOverride w:ilvl="0">
      <w:startOverride w:val="1"/>
    </w:lvlOverride>
  </w:num>
  <w:num w:numId="56" w16cid:durableId="820851909">
    <w:abstractNumId w:val="26"/>
    <w:lvlOverride w:ilvl="0">
      <w:startOverride w:val="1"/>
    </w:lvlOverride>
  </w:num>
  <w:num w:numId="57" w16cid:durableId="709648587">
    <w:abstractNumId w:val="26"/>
    <w:lvlOverride w:ilvl="0">
      <w:startOverride w:val="1"/>
    </w:lvlOverride>
  </w:num>
  <w:num w:numId="58" w16cid:durableId="1353799543">
    <w:abstractNumId w:val="29"/>
  </w:num>
  <w:num w:numId="59" w16cid:durableId="1570270110">
    <w:abstractNumId w:val="39"/>
  </w:num>
  <w:num w:numId="60" w16cid:durableId="2125995167">
    <w:abstractNumId w:val="32"/>
  </w:num>
  <w:num w:numId="61" w16cid:durableId="1627851340">
    <w:abstractNumId w:val="28"/>
  </w:num>
  <w:num w:numId="62" w16cid:durableId="1945532808">
    <w:abstractNumId w:val="19"/>
  </w:num>
  <w:num w:numId="63" w16cid:durableId="6844785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06494965">
    <w:abstractNumId w:val="14"/>
  </w:num>
  <w:num w:numId="67"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63030809">
    <w:abstractNumId w:val="42"/>
  </w:num>
  <w:num w:numId="70" w16cid:durableId="1016230453">
    <w:abstractNumId w:val="42"/>
  </w:num>
  <w:num w:numId="71" w16cid:durableId="1144003175">
    <w:abstractNumId w:val="42"/>
  </w:num>
  <w:num w:numId="72" w16cid:durableId="517741121">
    <w:abstractNumId w:val="4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5F4"/>
    <w:rsid w:val="000002BC"/>
    <w:rsid w:val="00000BD9"/>
    <w:rsid w:val="00001A15"/>
    <w:rsid w:val="00005105"/>
    <w:rsid w:val="00006D55"/>
    <w:rsid w:val="00007ACE"/>
    <w:rsid w:val="000111E7"/>
    <w:rsid w:val="0001228B"/>
    <w:rsid w:val="000122FA"/>
    <w:rsid w:val="00012F05"/>
    <w:rsid w:val="00013841"/>
    <w:rsid w:val="000216C5"/>
    <w:rsid w:val="00021BD4"/>
    <w:rsid w:val="00022024"/>
    <w:rsid w:val="000250DE"/>
    <w:rsid w:val="00027A79"/>
    <w:rsid w:val="00027F9B"/>
    <w:rsid w:val="00033197"/>
    <w:rsid w:val="00035F69"/>
    <w:rsid w:val="0004393C"/>
    <w:rsid w:val="00045056"/>
    <w:rsid w:val="00045EE3"/>
    <w:rsid w:val="000461D3"/>
    <w:rsid w:val="000476C3"/>
    <w:rsid w:val="00047C5D"/>
    <w:rsid w:val="00047EA9"/>
    <w:rsid w:val="00051D1E"/>
    <w:rsid w:val="00051F2B"/>
    <w:rsid w:val="00054A77"/>
    <w:rsid w:val="00056004"/>
    <w:rsid w:val="000570AE"/>
    <w:rsid w:val="00064636"/>
    <w:rsid w:val="0006463E"/>
    <w:rsid w:val="00064BA4"/>
    <w:rsid w:val="000650CB"/>
    <w:rsid w:val="0006583F"/>
    <w:rsid w:val="00066924"/>
    <w:rsid w:val="00067154"/>
    <w:rsid w:val="000722AD"/>
    <w:rsid w:val="00073616"/>
    <w:rsid w:val="0007463D"/>
    <w:rsid w:val="0007477A"/>
    <w:rsid w:val="000754E0"/>
    <w:rsid w:val="00075DB2"/>
    <w:rsid w:val="00076310"/>
    <w:rsid w:val="00076E83"/>
    <w:rsid w:val="00082582"/>
    <w:rsid w:val="000827AE"/>
    <w:rsid w:val="00085435"/>
    <w:rsid w:val="0008657B"/>
    <w:rsid w:val="0009093A"/>
    <w:rsid w:val="00090B93"/>
    <w:rsid w:val="00091C7C"/>
    <w:rsid w:val="000A2599"/>
    <w:rsid w:val="000A3E80"/>
    <w:rsid w:val="000A4829"/>
    <w:rsid w:val="000A4844"/>
    <w:rsid w:val="000A6EB0"/>
    <w:rsid w:val="000A6F29"/>
    <w:rsid w:val="000B00B3"/>
    <w:rsid w:val="000B01D5"/>
    <w:rsid w:val="000B0819"/>
    <w:rsid w:val="000B2AF5"/>
    <w:rsid w:val="000B5F04"/>
    <w:rsid w:val="000B6340"/>
    <w:rsid w:val="000B79EA"/>
    <w:rsid w:val="000C30C8"/>
    <w:rsid w:val="000C343C"/>
    <w:rsid w:val="000C408F"/>
    <w:rsid w:val="000C51EC"/>
    <w:rsid w:val="000C6F99"/>
    <w:rsid w:val="000C708C"/>
    <w:rsid w:val="000C77B7"/>
    <w:rsid w:val="000C7F24"/>
    <w:rsid w:val="000D020E"/>
    <w:rsid w:val="000D1FD3"/>
    <w:rsid w:val="000D4C1E"/>
    <w:rsid w:val="000D5C27"/>
    <w:rsid w:val="000D650D"/>
    <w:rsid w:val="000D77AE"/>
    <w:rsid w:val="000E14F4"/>
    <w:rsid w:val="000E42F9"/>
    <w:rsid w:val="000E460E"/>
    <w:rsid w:val="000E5C23"/>
    <w:rsid w:val="000E637E"/>
    <w:rsid w:val="000E70C5"/>
    <w:rsid w:val="000F103C"/>
    <w:rsid w:val="000F252F"/>
    <w:rsid w:val="000F4565"/>
    <w:rsid w:val="000F51DA"/>
    <w:rsid w:val="000F7189"/>
    <w:rsid w:val="001014C7"/>
    <w:rsid w:val="00102B37"/>
    <w:rsid w:val="00102D77"/>
    <w:rsid w:val="00103D66"/>
    <w:rsid w:val="001044BD"/>
    <w:rsid w:val="00104DB4"/>
    <w:rsid w:val="001065E9"/>
    <w:rsid w:val="00107C04"/>
    <w:rsid w:val="001110AB"/>
    <w:rsid w:val="001118EE"/>
    <w:rsid w:val="00112931"/>
    <w:rsid w:val="00114BEE"/>
    <w:rsid w:val="00114FC2"/>
    <w:rsid w:val="00115C83"/>
    <w:rsid w:val="00116245"/>
    <w:rsid w:val="001214CE"/>
    <w:rsid w:val="00122379"/>
    <w:rsid w:val="0012446B"/>
    <w:rsid w:val="001253CF"/>
    <w:rsid w:val="00125726"/>
    <w:rsid w:val="00127152"/>
    <w:rsid w:val="00130C35"/>
    <w:rsid w:val="00132006"/>
    <w:rsid w:val="001323F8"/>
    <w:rsid w:val="0013625B"/>
    <w:rsid w:val="00136895"/>
    <w:rsid w:val="0014726A"/>
    <w:rsid w:val="00147BDF"/>
    <w:rsid w:val="001500D9"/>
    <w:rsid w:val="00153C1B"/>
    <w:rsid w:val="0015438D"/>
    <w:rsid w:val="00156828"/>
    <w:rsid w:val="00160345"/>
    <w:rsid w:val="00160DCB"/>
    <w:rsid w:val="001615F2"/>
    <w:rsid w:val="00167AD9"/>
    <w:rsid w:val="001740D6"/>
    <w:rsid w:val="001742AB"/>
    <w:rsid w:val="0017492F"/>
    <w:rsid w:val="0017548B"/>
    <w:rsid w:val="0017627A"/>
    <w:rsid w:val="00177E7B"/>
    <w:rsid w:val="00177F60"/>
    <w:rsid w:val="0018090F"/>
    <w:rsid w:val="00183080"/>
    <w:rsid w:val="001855CF"/>
    <w:rsid w:val="00185EB6"/>
    <w:rsid w:val="001872B8"/>
    <w:rsid w:val="00192F0B"/>
    <w:rsid w:val="00194818"/>
    <w:rsid w:val="00196441"/>
    <w:rsid w:val="00196877"/>
    <w:rsid w:val="001A1DD3"/>
    <w:rsid w:val="001A33F2"/>
    <w:rsid w:val="001A3669"/>
    <w:rsid w:val="001A43D1"/>
    <w:rsid w:val="001A547F"/>
    <w:rsid w:val="001A59A1"/>
    <w:rsid w:val="001A5A37"/>
    <w:rsid w:val="001A7417"/>
    <w:rsid w:val="001A7F01"/>
    <w:rsid w:val="001B487A"/>
    <w:rsid w:val="001B7CA5"/>
    <w:rsid w:val="001C199D"/>
    <w:rsid w:val="001C63BA"/>
    <w:rsid w:val="001C7149"/>
    <w:rsid w:val="001C7A3B"/>
    <w:rsid w:val="001D1A90"/>
    <w:rsid w:val="001D3C57"/>
    <w:rsid w:val="001D4BF7"/>
    <w:rsid w:val="001D7B7D"/>
    <w:rsid w:val="001E0767"/>
    <w:rsid w:val="001E0CA4"/>
    <w:rsid w:val="001E0CC9"/>
    <w:rsid w:val="001E2BC2"/>
    <w:rsid w:val="001E44DF"/>
    <w:rsid w:val="001E53B1"/>
    <w:rsid w:val="001E561B"/>
    <w:rsid w:val="001E6B75"/>
    <w:rsid w:val="001E7076"/>
    <w:rsid w:val="001E75E9"/>
    <w:rsid w:val="001E7889"/>
    <w:rsid w:val="001F0CF9"/>
    <w:rsid w:val="001F3FF6"/>
    <w:rsid w:val="001F5A1E"/>
    <w:rsid w:val="001F7765"/>
    <w:rsid w:val="002000B1"/>
    <w:rsid w:val="00201E0A"/>
    <w:rsid w:val="00202824"/>
    <w:rsid w:val="002048C0"/>
    <w:rsid w:val="00204B0C"/>
    <w:rsid w:val="00206C90"/>
    <w:rsid w:val="00207D25"/>
    <w:rsid w:val="0021065D"/>
    <w:rsid w:val="00210663"/>
    <w:rsid w:val="00214F6D"/>
    <w:rsid w:val="00216429"/>
    <w:rsid w:val="00216523"/>
    <w:rsid w:val="00216966"/>
    <w:rsid w:val="00220E7E"/>
    <w:rsid w:val="0022165B"/>
    <w:rsid w:val="00222A48"/>
    <w:rsid w:val="002233A0"/>
    <w:rsid w:val="00225530"/>
    <w:rsid w:val="0022776D"/>
    <w:rsid w:val="00227D0C"/>
    <w:rsid w:val="002312D4"/>
    <w:rsid w:val="00234A1F"/>
    <w:rsid w:val="00237E43"/>
    <w:rsid w:val="00240E80"/>
    <w:rsid w:val="0024105E"/>
    <w:rsid w:val="00243E31"/>
    <w:rsid w:val="002456A6"/>
    <w:rsid w:val="00251CB3"/>
    <w:rsid w:val="00252748"/>
    <w:rsid w:val="00253074"/>
    <w:rsid w:val="002543FA"/>
    <w:rsid w:val="00256EDB"/>
    <w:rsid w:val="00257C6A"/>
    <w:rsid w:val="00261A84"/>
    <w:rsid w:val="002620C3"/>
    <w:rsid w:val="00264570"/>
    <w:rsid w:val="00264F2D"/>
    <w:rsid w:val="002669CA"/>
    <w:rsid w:val="00273E3C"/>
    <w:rsid w:val="002762C9"/>
    <w:rsid w:val="00276671"/>
    <w:rsid w:val="0027680A"/>
    <w:rsid w:val="00276B59"/>
    <w:rsid w:val="00276CA1"/>
    <w:rsid w:val="00280020"/>
    <w:rsid w:val="00281162"/>
    <w:rsid w:val="0028118F"/>
    <w:rsid w:val="002811E0"/>
    <w:rsid w:val="00283C2A"/>
    <w:rsid w:val="00286AA8"/>
    <w:rsid w:val="00292EC2"/>
    <w:rsid w:val="00293261"/>
    <w:rsid w:val="002943B2"/>
    <w:rsid w:val="00296BD6"/>
    <w:rsid w:val="00297B12"/>
    <w:rsid w:val="00297B8F"/>
    <w:rsid w:val="002A2DC6"/>
    <w:rsid w:val="002A3887"/>
    <w:rsid w:val="002A5040"/>
    <w:rsid w:val="002B006C"/>
    <w:rsid w:val="002B0ECC"/>
    <w:rsid w:val="002B337A"/>
    <w:rsid w:val="002B373F"/>
    <w:rsid w:val="002B59E6"/>
    <w:rsid w:val="002C2013"/>
    <w:rsid w:val="002C27C3"/>
    <w:rsid w:val="002C2886"/>
    <w:rsid w:val="002C334B"/>
    <w:rsid w:val="002C42C0"/>
    <w:rsid w:val="002C4A5E"/>
    <w:rsid w:val="002C6F75"/>
    <w:rsid w:val="002D1C3C"/>
    <w:rsid w:val="002D2B47"/>
    <w:rsid w:val="002D32D8"/>
    <w:rsid w:val="002D639E"/>
    <w:rsid w:val="002D6A21"/>
    <w:rsid w:val="002E19B5"/>
    <w:rsid w:val="002E2FBE"/>
    <w:rsid w:val="002E4363"/>
    <w:rsid w:val="002E52DF"/>
    <w:rsid w:val="002E5483"/>
    <w:rsid w:val="002E66E6"/>
    <w:rsid w:val="002E7836"/>
    <w:rsid w:val="002E78A5"/>
    <w:rsid w:val="002F0FA4"/>
    <w:rsid w:val="002F33BC"/>
    <w:rsid w:val="002F409A"/>
    <w:rsid w:val="002F48DC"/>
    <w:rsid w:val="002F4BDF"/>
    <w:rsid w:val="003015A5"/>
    <w:rsid w:val="003015F3"/>
    <w:rsid w:val="00302B46"/>
    <w:rsid w:val="00304C6B"/>
    <w:rsid w:val="003107B2"/>
    <w:rsid w:val="00315D31"/>
    <w:rsid w:val="00320A1B"/>
    <w:rsid w:val="003214DE"/>
    <w:rsid w:val="00321BA0"/>
    <w:rsid w:val="00321C6D"/>
    <w:rsid w:val="003223D6"/>
    <w:rsid w:val="00322F1F"/>
    <w:rsid w:val="00324A58"/>
    <w:rsid w:val="003256A2"/>
    <w:rsid w:val="00326FB8"/>
    <w:rsid w:val="00330170"/>
    <w:rsid w:val="00330604"/>
    <w:rsid w:val="00332ED1"/>
    <w:rsid w:val="003372FE"/>
    <w:rsid w:val="00341364"/>
    <w:rsid w:val="00342D0C"/>
    <w:rsid w:val="00347D57"/>
    <w:rsid w:val="00352644"/>
    <w:rsid w:val="00352C64"/>
    <w:rsid w:val="00355961"/>
    <w:rsid w:val="00356F28"/>
    <w:rsid w:val="00363045"/>
    <w:rsid w:val="003633FA"/>
    <w:rsid w:val="003640BA"/>
    <w:rsid w:val="003649EE"/>
    <w:rsid w:val="00370A78"/>
    <w:rsid w:val="00371120"/>
    <w:rsid w:val="0037131C"/>
    <w:rsid w:val="00371B0D"/>
    <w:rsid w:val="003727F4"/>
    <w:rsid w:val="0037290B"/>
    <w:rsid w:val="00374ADB"/>
    <w:rsid w:val="00376B46"/>
    <w:rsid w:val="00380A50"/>
    <w:rsid w:val="00385F89"/>
    <w:rsid w:val="003875D7"/>
    <w:rsid w:val="00391C6B"/>
    <w:rsid w:val="003928A5"/>
    <w:rsid w:val="0039368B"/>
    <w:rsid w:val="00394C5A"/>
    <w:rsid w:val="00397444"/>
    <w:rsid w:val="00397C11"/>
    <w:rsid w:val="003A2537"/>
    <w:rsid w:val="003A3343"/>
    <w:rsid w:val="003A6B70"/>
    <w:rsid w:val="003A7984"/>
    <w:rsid w:val="003B142B"/>
    <w:rsid w:val="003B142D"/>
    <w:rsid w:val="003B3B5F"/>
    <w:rsid w:val="003B4268"/>
    <w:rsid w:val="003B43EF"/>
    <w:rsid w:val="003B49F7"/>
    <w:rsid w:val="003B5A6F"/>
    <w:rsid w:val="003C2F0F"/>
    <w:rsid w:val="003C45C0"/>
    <w:rsid w:val="003C52C7"/>
    <w:rsid w:val="003C7454"/>
    <w:rsid w:val="003D17E7"/>
    <w:rsid w:val="003D1DD0"/>
    <w:rsid w:val="003D3ECD"/>
    <w:rsid w:val="003D4A76"/>
    <w:rsid w:val="003D6261"/>
    <w:rsid w:val="003D6867"/>
    <w:rsid w:val="003D7146"/>
    <w:rsid w:val="003E2285"/>
    <w:rsid w:val="003E28EB"/>
    <w:rsid w:val="003E4223"/>
    <w:rsid w:val="003E426C"/>
    <w:rsid w:val="003E4FFB"/>
    <w:rsid w:val="003F1157"/>
    <w:rsid w:val="003F25CB"/>
    <w:rsid w:val="003F5EE2"/>
    <w:rsid w:val="003F7265"/>
    <w:rsid w:val="004020F8"/>
    <w:rsid w:val="00402544"/>
    <w:rsid w:val="0040256F"/>
    <w:rsid w:val="00402FA4"/>
    <w:rsid w:val="0040324D"/>
    <w:rsid w:val="004039A6"/>
    <w:rsid w:val="00403A07"/>
    <w:rsid w:val="00404476"/>
    <w:rsid w:val="0040605E"/>
    <w:rsid w:val="00406311"/>
    <w:rsid w:val="00407F34"/>
    <w:rsid w:val="00411B34"/>
    <w:rsid w:val="00414824"/>
    <w:rsid w:val="00416269"/>
    <w:rsid w:val="00416355"/>
    <w:rsid w:val="00416AE4"/>
    <w:rsid w:val="00416B17"/>
    <w:rsid w:val="00416EA2"/>
    <w:rsid w:val="00417BD9"/>
    <w:rsid w:val="00420BE2"/>
    <w:rsid w:val="0042466C"/>
    <w:rsid w:val="00424BEB"/>
    <w:rsid w:val="0042572F"/>
    <w:rsid w:val="00426293"/>
    <w:rsid w:val="00433980"/>
    <w:rsid w:val="00433BDC"/>
    <w:rsid w:val="00437C48"/>
    <w:rsid w:val="00442164"/>
    <w:rsid w:val="00444EB6"/>
    <w:rsid w:val="00444F5E"/>
    <w:rsid w:val="004468EA"/>
    <w:rsid w:val="00446C39"/>
    <w:rsid w:val="00447AA0"/>
    <w:rsid w:val="00451F13"/>
    <w:rsid w:val="00451F5E"/>
    <w:rsid w:val="0045296C"/>
    <w:rsid w:val="00452EEA"/>
    <w:rsid w:val="00456086"/>
    <w:rsid w:val="004572A3"/>
    <w:rsid w:val="00457981"/>
    <w:rsid w:val="00460199"/>
    <w:rsid w:val="00460C57"/>
    <w:rsid w:val="00461E2A"/>
    <w:rsid w:val="00463582"/>
    <w:rsid w:val="00463A13"/>
    <w:rsid w:val="00464153"/>
    <w:rsid w:val="0046480C"/>
    <w:rsid w:val="00465C1B"/>
    <w:rsid w:val="00467B6C"/>
    <w:rsid w:val="004708B8"/>
    <w:rsid w:val="004708E9"/>
    <w:rsid w:val="00471034"/>
    <w:rsid w:val="0047117A"/>
    <w:rsid w:val="00471D55"/>
    <w:rsid w:val="00473FB4"/>
    <w:rsid w:val="0047519A"/>
    <w:rsid w:val="00480137"/>
    <w:rsid w:val="004805AF"/>
    <w:rsid w:val="00480FB8"/>
    <w:rsid w:val="00483312"/>
    <w:rsid w:val="0048333A"/>
    <w:rsid w:val="00484994"/>
    <w:rsid w:val="00487059"/>
    <w:rsid w:val="004875D3"/>
    <w:rsid w:val="00492EDF"/>
    <w:rsid w:val="004962BE"/>
    <w:rsid w:val="0049792C"/>
    <w:rsid w:val="00497B71"/>
    <w:rsid w:val="004A3927"/>
    <w:rsid w:val="004A4384"/>
    <w:rsid w:val="004A4991"/>
    <w:rsid w:val="004A4AF4"/>
    <w:rsid w:val="004A4C6F"/>
    <w:rsid w:val="004A7A53"/>
    <w:rsid w:val="004B179B"/>
    <w:rsid w:val="004B2201"/>
    <w:rsid w:val="004B29EE"/>
    <w:rsid w:val="004B39F3"/>
    <w:rsid w:val="004B4B73"/>
    <w:rsid w:val="004B4E46"/>
    <w:rsid w:val="004B56A6"/>
    <w:rsid w:val="004B6063"/>
    <w:rsid w:val="004B6081"/>
    <w:rsid w:val="004B617E"/>
    <w:rsid w:val="004B7A30"/>
    <w:rsid w:val="004C2983"/>
    <w:rsid w:val="004C2ACA"/>
    <w:rsid w:val="004C2DBC"/>
    <w:rsid w:val="004C4C05"/>
    <w:rsid w:val="004C5446"/>
    <w:rsid w:val="004C7716"/>
    <w:rsid w:val="004D08BA"/>
    <w:rsid w:val="004D0C50"/>
    <w:rsid w:val="004D19BD"/>
    <w:rsid w:val="004D2E72"/>
    <w:rsid w:val="004D2F74"/>
    <w:rsid w:val="004D42AD"/>
    <w:rsid w:val="004D4CB2"/>
    <w:rsid w:val="004D5515"/>
    <w:rsid w:val="004D60E5"/>
    <w:rsid w:val="004D78BC"/>
    <w:rsid w:val="004E0A10"/>
    <w:rsid w:val="004E0DD4"/>
    <w:rsid w:val="004E45A4"/>
    <w:rsid w:val="004E7515"/>
    <w:rsid w:val="004F008C"/>
    <w:rsid w:val="004F0A25"/>
    <w:rsid w:val="004F20BB"/>
    <w:rsid w:val="004F2C2E"/>
    <w:rsid w:val="004F427E"/>
    <w:rsid w:val="004F4820"/>
    <w:rsid w:val="004F500D"/>
    <w:rsid w:val="004F574E"/>
    <w:rsid w:val="004F778B"/>
    <w:rsid w:val="004F7BA5"/>
    <w:rsid w:val="005001AE"/>
    <w:rsid w:val="005012FC"/>
    <w:rsid w:val="005027CE"/>
    <w:rsid w:val="0050783D"/>
    <w:rsid w:val="00510150"/>
    <w:rsid w:val="005140E0"/>
    <w:rsid w:val="005151AC"/>
    <w:rsid w:val="00515359"/>
    <w:rsid w:val="00516E87"/>
    <w:rsid w:val="0052082A"/>
    <w:rsid w:val="00521493"/>
    <w:rsid w:val="0052237F"/>
    <w:rsid w:val="00523E0E"/>
    <w:rsid w:val="00526776"/>
    <w:rsid w:val="005310FC"/>
    <w:rsid w:val="00534714"/>
    <w:rsid w:val="005354B8"/>
    <w:rsid w:val="005440FD"/>
    <w:rsid w:val="005456C0"/>
    <w:rsid w:val="00546DDB"/>
    <w:rsid w:val="00550185"/>
    <w:rsid w:val="00550687"/>
    <w:rsid w:val="0055169D"/>
    <w:rsid w:val="005528FE"/>
    <w:rsid w:val="0055332D"/>
    <w:rsid w:val="005544F2"/>
    <w:rsid w:val="00561938"/>
    <w:rsid w:val="00562835"/>
    <w:rsid w:val="00563293"/>
    <w:rsid w:val="005642DF"/>
    <w:rsid w:val="00566395"/>
    <w:rsid w:val="00566764"/>
    <w:rsid w:val="00566784"/>
    <w:rsid w:val="005741D3"/>
    <w:rsid w:val="00577211"/>
    <w:rsid w:val="00577FAA"/>
    <w:rsid w:val="00581776"/>
    <w:rsid w:val="00582CDD"/>
    <w:rsid w:val="00582DEB"/>
    <w:rsid w:val="005830B2"/>
    <w:rsid w:val="00584E32"/>
    <w:rsid w:val="00585795"/>
    <w:rsid w:val="00586CB8"/>
    <w:rsid w:val="00587CEB"/>
    <w:rsid w:val="005904DE"/>
    <w:rsid w:val="00590B42"/>
    <w:rsid w:val="00591D60"/>
    <w:rsid w:val="00593D7A"/>
    <w:rsid w:val="0059452C"/>
    <w:rsid w:val="00595FE3"/>
    <w:rsid w:val="005978F7"/>
    <w:rsid w:val="005A51F0"/>
    <w:rsid w:val="005A545B"/>
    <w:rsid w:val="005A7020"/>
    <w:rsid w:val="005B1C52"/>
    <w:rsid w:val="005B2C57"/>
    <w:rsid w:val="005B3C74"/>
    <w:rsid w:val="005B4CB8"/>
    <w:rsid w:val="005B6354"/>
    <w:rsid w:val="005C3ED2"/>
    <w:rsid w:val="005C6BBA"/>
    <w:rsid w:val="005D3A6A"/>
    <w:rsid w:val="005D6B14"/>
    <w:rsid w:val="005E48A3"/>
    <w:rsid w:val="005E5968"/>
    <w:rsid w:val="005E6BE0"/>
    <w:rsid w:val="005E6EDC"/>
    <w:rsid w:val="005F0CB2"/>
    <w:rsid w:val="005F0F88"/>
    <w:rsid w:val="005F2F18"/>
    <w:rsid w:val="005F4E49"/>
    <w:rsid w:val="005F5401"/>
    <w:rsid w:val="005F7D60"/>
    <w:rsid w:val="006001F6"/>
    <w:rsid w:val="00600485"/>
    <w:rsid w:val="00604734"/>
    <w:rsid w:val="006053C0"/>
    <w:rsid w:val="006060A6"/>
    <w:rsid w:val="00607996"/>
    <w:rsid w:val="006113ED"/>
    <w:rsid w:val="0061166A"/>
    <w:rsid w:val="00611EF4"/>
    <w:rsid w:val="0061273C"/>
    <w:rsid w:val="006147B3"/>
    <w:rsid w:val="00616914"/>
    <w:rsid w:val="00620856"/>
    <w:rsid w:val="00623F3C"/>
    <w:rsid w:val="006249BB"/>
    <w:rsid w:val="00626E66"/>
    <w:rsid w:val="00634237"/>
    <w:rsid w:val="0063689B"/>
    <w:rsid w:val="00644ABA"/>
    <w:rsid w:val="00645916"/>
    <w:rsid w:val="00650D0E"/>
    <w:rsid w:val="00651354"/>
    <w:rsid w:val="00651AD8"/>
    <w:rsid w:val="006522C1"/>
    <w:rsid w:val="00656A35"/>
    <w:rsid w:val="00663DF0"/>
    <w:rsid w:val="00663E41"/>
    <w:rsid w:val="00665987"/>
    <w:rsid w:val="00665E82"/>
    <w:rsid w:val="006668C1"/>
    <w:rsid w:val="0066725E"/>
    <w:rsid w:val="0067009B"/>
    <w:rsid w:val="006702FC"/>
    <w:rsid w:val="006706FA"/>
    <w:rsid w:val="00673372"/>
    <w:rsid w:val="00676A0C"/>
    <w:rsid w:val="0067724D"/>
    <w:rsid w:val="0068045D"/>
    <w:rsid w:val="006837F0"/>
    <w:rsid w:val="00687F30"/>
    <w:rsid w:val="00690EEA"/>
    <w:rsid w:val="00692827"/>
    <w:rsid w:val="0069637F"/>
    <w:rsid w:val="00696DE7"/>
    <w:rsid w:val="006A08E2"/>
    <w:rsid w:val="006A141E"/>
    <w:rsid w:val="006A3E5E"/>
    <w:rsid w:val="006A40E5"/>
    <w:rsid w:val="006A4DA2"/>
    <w:rsid w:val="006A713F"/>
    <w:rsid w:val="006B3DA2"/>
    <w:rsid w:val="006B673A"/>
    <w:rsid w:val="006B6D3E"/>
    <w:rsid w:val="006B7DC4"/>
    <w:rsid w:val="006C0713"/>
    <w:rsid w:val="006C1BB4"/>
    <w:rsid w:val="006D0DCA"/>
    <w:rsid w:val="006D1563"/>
    <w:rsid w:val="006D21ED"/>
    <w:rsid w:val="006D23A2"/>
    <w:rsid w:val="006D273E"/>
    <w:rsid w:val="006D6A02"/>
    <w:rsid w:val="006D749F"/>
    <w:rsid w:val="006D7D59"/>
    <w:rsid w:val="006E092C"/>
    <w:rsid w:val="006E0B45"/>
    <w:rsid w:val="006E520E"/>
    <w:rsid w:val="006E6842"/>
    <w:rsid w:val="006F03B3"/>
    <w:rsid w:val="006F04A4"/>
    <w:rsid w:val="006F0C99"/>
    <w:rsid w:val="006F164C"/>
    <w:rsid w:val="006F7A4D"/>
    <w:rsid w:val="00700C73"/>
    <w:rsid w:val="00701411"/>
    <w:rsid w:val="00701A9C"/>
    <w:rsid w:val="00703961"/>
    <w:rsid w:val="007105FF"/>
    <w:rsid w:val="00710EFF"/>
    <w:rsid w:val="00713596"/>
    <w:rsid w:val="007159F6"/>
    <w:rsid w:val="007161A1"/>
    <w:rsid w:val="0071654F"/>
    <w:rsid w:val="0072317A"/>
    <w:rsid w:val="00724062"/>
    <w:rsid w:val="007259CB"/>
    <w:rsid w:val="00726A2B"/>
    <w:rsid w:val="00726AA1"/>
    <w:rsid w:val="007275B3"/>
    <w:rsid w:val="007341EB"/>
    <w:rsid w:val="00736670"/>
    <w:rsid w:val="00736EE7"/>
    <w:rsid w:val="007374D9"/>
    <w:rsid w:val="007378AE"/>
    <w:rsid w:val="00740A85"/>
    <w:rsid w:val="0074199A"/>
    <w:rsid w:val="007434D2"/>
    <w:rsid w:val="00746FA5"/>
    <w:rsid w:val="00747EA7"/>
    <w:rsid w:val="00750719"/>
    <w:rsid w:val="00750C29"/>
    <w:rsid w:val="00754751"/>
    <w:rsid w:val="00755A3B"/>
    <w:rsid w:val="00756CD4"/>
    <w:rsid w:val="00757582"/>
    <w:rsid w:val="00761D45"/>
    <w:rsid w:val="0076474D"/>
    <w:rsid w:val="00764C2F"/>
    <w:rsid w:val="00765166"/>
    <w:rsid w:val="00766839"/>
    <w:rsid w:val="00771D8A"/>
    <w:rsid w:val="0077326B"/>
    <w:rsid w:val="00776542"/>
    <w:rsid w:val="007779BC"/>
    <w:rsid w:val="00777DB9"/>
    <w:rsid w:val="00780403"/>
    <w:rsid w:val="007804C6"/>
    <w:rsid w:val="007839A0"/>
    <w:rsid w:val="00785A16"/>
    <w:rsid w:val="00785BB4"/>
    <w:rsid w:val="00786965"/>
    <w:rsid w:val="007878A9"/>
    <w:rsid w:val="00787BA9"/>
    <w:rsid w:val="00791C83"/>
    <w:rsid w:val="00791F8F"/>
    <w:rsid w:val="00794706"/>
    <w:rsid w:val="00795FFA"/>
    <w:rsid w:val="007963BE"/>
    <w:rsid w:val="00796DBF"/>
    <w:rsid w:val="007A123B"/>
    <w:rsid w:val="007A1310"/>
    <w:rsid w:val="007A2AEE"/>
    <w:rsid w:val="007A41AA"/>
    <w:rsid w:val="007A68E2"/>
    <w:rsid w:val="007A696E"/>
    <w:rsid w:val="007A76FF"/>
    <w:rsid w:val="007B0B71"/>
    <w:rsid w:val="007B1C82"/>
    <w:rsid w:val="007B1FD9"/>
    <w:rsid w:val="007B45BF"/>
    <w:rsid w:val="007B6F55"/>
    <w:rsid w:val="007B7C45"/>
    <w:rsid w:val="007C0FB9"/>
    <w:rsid w:val="007C156F"/>
    <w:rsid w:val="007C2ABD"/>
    <w:rsid w:val="007C3A02"/>
    <w:rsid w:val="007C5C5A"/>
    <w:rsid w:val="007C6328"/>
    <w:rsid w:val="007C66FA"/>
    <w:rsid w:val="007D0CB0"/>
    <w:rsid w:val="007D0D26"/>
    <w:rsid w:val="007D20B4"/>
    <w:rsid w:val="007D30AA"/>
    <w:rsid w:val="007D44A1"/>
    <w:rsid w:val="007D5C21"/>
    <w:rsid w:val="007D5FC0"/>
    <w:rsid w:val="007E0ACF"/>
    <w:rsid w:val="007E1C8A"/>
    <w:rsid w:val="007E65E7"/>
    <w:rsid w:val="007F0D0F"/>
    <w:rsid w:val="007F2835"/>
    <w:rsid w:val="007F4569"/>
    <w:rsid w:val="007F45AF"/>
    <w:rsid w:val="00800538"/>
    <w:rsid w:val="008007D0"/>
    <w:rsid w:val="008014A8"/>
    <w:rsid w:val="00802103"/>
    <w:rsid w:val="008044E4"/>
    <w:rsid w:val="00807514"/>
    <w:rsid w:val="0081033B"/>
    <w:rsid w:val="00811FD4"/>
    <w:rsid w:val="00815012"/>
    <w:rsid w:val="00816856"/>
    <w:rsid w:val="008176E9"/>
    <w:rsid w:val="0082057B"/>
    <w:rsid w:val="00820641"/>
    <w:rsid w:val="008207A6"/>
    <w:rsid w:val="00821858"/>
    <w:rsid w:val="00821938"/>
    <w:rsid w:val="00822C75"/>
    <w:rsid w:val="008301A3"/>
    <w:rsid w:val="00831BEC"/>
    <w:rsid w:val="00840D94"/>
    <w:rsid w:val="008436FF"/>
    <w:rsid w:val="00843AF2"/>
    <w:rsid w:val="00844E04"/>
    <w:rsid w:val="00851E20"/>
    <w:rsid w:val="00852754"/>
    <w:rsid w:val="00852E7C"/>
    <w:rsid w:val="0085493F"/>
    <w:rsid w:val="008573CF"/>
    <w:rsid w:val="00860617"/>
    <w:rsid w:val="00862047"/>
    <w:rsid w:val="0086507C"/>
    <w:rsid w:val="0087490F"/>
    <w:rsid w:val="008750F2"/>
    <w:rsid w:val="00875B6A"/>
    <w:rsid w:val="00875BCD"/>
    <w:rsid w:val="0088187A"/>
    <w:rsid w:val="00881B14"/>
    <w:rsid w:val="00884BBD"/>
    <w:rsid w:val="00884DB8"/>
    <w:rsid w:val="008857E9"/>
    <w:rsid w:val="008861EB"/>
    <w:rsid w:val="00886595"/>
    <w:rsid w:val="008913E9"/>
    <w:rsid w:val="008920D3"/>
    <w:rsid w:val="00892F5F"/>
    <w:rsid w:val="00894CE9"/>
    <w:rsid w:val="008958FF"/>
    <w:rsid w:val="00895F7B"/>
    <w:rsid w:val="00897A93"/>
    <w:rsid w:val="008A3176"/>
    <w:rsid w:val="008A4ACF"/>
    <w:rsid w:val="008A54A1"/>
    <w:rsid w:val="008A674A"/>
    <w:rsid w:val="008A7A19"/>
    <w:rsid w:val="008B057F"/>
    <w:rsid w:val="008B5208"/>
    <w:rsid w:val="008B62F6"/>
    <w:rsid w:val="008B6328"/>
    <w:rsid w:val="008B6A33"/>
    <w:rsid w:val="008C17C3"/>
    <w:rsid w:val="008C319A"/>
    <w:rsid w:val="008C3AF7"/>
    <w:rsid w:val="008C5F0D"/>
    <w:rsid w:val="008C7FA5"/>
    <w:rsid w:val="008D2AD3"/>
    <w:rsid w:val="008D2EC0"/>
    <w:rsid w:val="008D4C40"/>
    <w:rsid w:val="008D4ED6"/>
    <w:rsid w:val="008D5919"/>
    <w:rsid w:val="008D6F9D"/>
    <w:rsid w:val="008E1DA0"/>
    <w:rsid w:val="008E38F5"/>
    <w:rsid w:val="008E3EBC"/>
    <w:rsid w:val="008E7D26"/>
    <w:rsid w:val="008E7E43"/>
    <w:rsid w:val="008E7EC3"/>
    <w:rsid w:val="008F0025"/>
    <w:rsid w:val="008F388B"/>
    <w:rsid w:val="008F626F"/>
    <w:rsid w:val="008F72D7"/>
    <w:rsid w:val="0090024D"/>
    <w:rsid w:val="00900CE0"/>
    <w:rsid w:val="00901760"/>
    <w:rsid w:val="0090195D"/>
    <w:rsid w:val="00907D9B"/>
    <w:rsid w:val="0091194A"/>
    <w:rsid w:val="00912443"/>
    <w:rsid w:val="009124BC"/>
    <w:rsid w:val="00913298"/>
    <w:rsid w:val="0091395E"/>
    <w:rsid w:val="00914C77"/>
    <w:rsid w:val="00914D04"/>
    <w:rsid w:val="00915D16"/>
    <w:rsid w:val="00915F00"/>
    <w:rsid w:val="009166E1"/>
    <w:rsid w:val="00917023"/>
    <w:rsid w:val="009200AA"/>
    <w:rsid w:val="009218FC"/>
    <w:rsid w:val="00921C04"/>
    <w:rsid w:val="0092394B"/>
    <w:rsid w:val="00927011"/>
    <w:rsid w:val="00927D62"/>
    <w:rsid w:val="00931A7C"/>
    <w:rsid w:val="00931DA9"/>
    <w:rsid w:val="00932F26"/>
    <w:rsid w:val="00933281"/>
    <w:rsid w:val="00935195"/>
    <w:rsid w:val="0093541E"/>
    <w:rsid w:val="00937462"/>
    <w:rsid w:val="009416B8"/>
    <w:rsid w:val="0094332D"/>
    <w:rsid w:val="00944B4F"/>
    <w:rsid w:val="00945D0E"/>
    <w:rsid w:val="00947009"/>
    <w:rsid w:val="0094741C"/>
    <w:rsid w:val="009509F8"/>
    <w:rsid w:val="00952D28"/>
    <w:rsid w:val="0095317E"/>
    <w:rsid w:val="00962316"/>
    <w:rsid w:val="00962822"/>
    <w:rsid w:val="009631F0"/>
    <w:rsid w:val="0096451A"/>
    <w:rsid w:val="00964B2B"/>
    <w:rsid w:val="00965B74"/>
    <w:rsid w:val="00970008"/>
    <w:rsid w:val="009718C1"/>
    <w:rsid w:val="00971B39"/>
    <w:rsid w:val="00972ED1"/>
    <w:rsid w:val="00974C80"/>
    <w:rsid w:val="00982745"/>
    <w:rsid w:val="00982F6A"/>
    <w:rsid w:val="009836E2"/>
    <w:rsid w:val="00986777"/>
    <w:rsid w:val="00987BD6"/>
    <w:rsid w:val="00990A0F"/>
    <w:rsid w:val="00992AE3"/>
    <w:rsid w:val="00993117"/>
    <w:rsid w:val="009953E3"/>
    <w:rsid w:val="00995D84"/>
    <w:rsid w:val="00997852"/>
    <w:rsid w:val="009A1D54"/>
    <w:rsid w:val="009A2661"/>
    <w:rsid w:val="009A5361"/>
    <w:rsid w:val="009A5DCA"/>
    <w:rsid w:val="009A66A2"/>
    <w:rsid w:val="009A73E1"/>
    <w:rsid w:val="009B1728"/>
    <w:rsid w:val="009B2C7A"/>
    <w:rsid w:val="009B70E2"/>
    <w:rsid w:val="009C0BBB"/>
    <w:rsid w:val="009C45C1"/>
    <w:rsid w:val="009C5F3A"/>
    <w:rsid w:val="009C6330"/>
    <w:rsid w:val="009D179A"/>
    <w:rsid w:val="009D19ED"/>
    <w:rsid w:val="009D3946"/>
    <w:rsid w:val="009D5DB2"/>
    <w:rsid w:val="009D7539"/>
    <w:rsid w:val="009D784D"/>
    <w:rsid w:val="009E1579"/>
    <w:rsid w:val="009E18F0"/>
    <w:rsid w:val="009E7392"/>
    <w:rsid w:val="009F0219"/>
    <w:rsid w:val="009F0DF8"/>
    <w:rsid w:val="009F1A4B"/>
    <w:rsid w:val="009F208D"/>
    <w:rsid w:val="009F3AF5"/>
    <w:rsid w:val="009F457E"/>
    <w:rsid w:val="009F67EB"/>
    <w:rsid w:val="009F71E3"/>
    <w:rsid w:val="00A00387"/>
    <w:rsid w:val="00A0064B"/>
    <w:rsid w:val="00A00AB1"/>
    <w:rsid w:val="00A02979"/>
    <w:rsid w:val="00A02BE8"/>
    <w:rsid w:val="00A06A11"/>
    <w:rsid w:val="00A06BA1"/>
    <w:rsid w:val="00A10D52"/>
    <w:rsid w:val="00A14935"/>
    <w:rsid w:val="00A1525B"/>
    <w:rsid w:val="00A176B3"/>
    <w:rsid w:val="00A2243F"/>
    <w:rsid w:val="00A24477"/>
    <w:rsid w:val="00A2564B"/>
    <w:rsid w:val="00A25887"/>
    <w:rsid w:val="00A27033"/>
    <w:rsid w:val="00A42C08"/>
    <w:rsid w:val="00A43EEC"/>
    <w:rsid w:val="00A44235"/>
    <w:rsid w:val="00A502D9"/>
    <w:rsid w:val="00A5178F"/>
    <w:rsid w:val="00A51964"/>
    <w:rsid w:val="00A52682"/>
    <w:rsid w:val="00A53DFB"/>
    <w:rsid w:val="00A554BF"/>
    <w:rsid w:val="00A56B2C"/>
    <w:rsid w:val="00A57B51"/>
    <w:rsid w:val="00A60C9F"/>
    <w:rsid w:val="00A636ED"/>
    <w:rsid w:val="00A651FA"/>
    <w:rsid w:val="00A67982"/>
    <w:rsid w:val="00A70F9B"/>
    <w:rsid w:val="00A723DA"/>
    <w:rsid w:val="00A76BCB"/>
    <w:rsid w:val="00A82783"/>
    <w:rsid w:val="00A82957"/>
    <w:rsid w:val="00A84045"/>
    <w:rsid w:val="00A85329"/>
    <w:rsid w:val="00A85B3D"/>
    <w:rsid w:val="00A87074"/>
    <w:rsid w:val="00A87DF8"/>
    <w:rsid w:val="00A87F4D"/>
    <w:rsid w:val="00A909E1"/>
    <w:rsid w:val="00A92FF7"/>
    <w:rsid w:val="00A93BB6"/>
    <w:rsid w:val="00A93E3E"/>
    <w:rsid w:val="00A96E82"/>
    <w:rsid w:val="00AA00FD"/>
    <w:rsid w:val="00AA4C0D"/>
    <w:rsid w:val="00AA50DD"/>
    <w:rsid w:val="00AA6286"/>
    <w:rsid w:val="00AA69BD"/>
    <w:rsid w:val="00AA7482"/>
    <w:rsid w:val="00AA77C0"/>
    <w:rsid w:val="00AB0DF1"/>
    <w:rsid w:val="00AB15CD"/>
    <w:rsid w:val="00AB1E69"/>
    <w:rsid w:val="00AB27CF"/>
    <w:rsid w:val="00AB2A6C"/>
    <w:rsid w:val="00AB3F05"/>
    <w:rsid w:val="00AB64C4"/>
    <w:rsid w:val="00AC18BC"/>
    <w:rsid w:val="00AC5721"/>
    <w:rsid w:val="00AC69F3"/>
    <w:rsid w:val="00AC6D75"/>
    <w:rsid w:val="00AD09CB"/>
    <w:rsid w:val="00AD2270"/>
    <w:rsid w:val="00AD3225"/>
    <w:rsid w:val="00AD3EE3"/>
    <w:rsid w:val="00AD3FF2"/>
    <w:rsid w:val="00AD5DC2"/>
    <w:rsid w:val="00AD6E1E"/>
    <w:rsid w:val="00AD7E52"/>
    <w:rsid w:val="00AE493E"/>
    <w:rsid w:val="00AE4F74"/>
    <w:rsid w:val="00AF1DE1"/>
    <w:rsid w:val="00B002BD"/>
    <w:rsid w:val="00B00305"/>
    <w:rsid w:val="00B01963"/>
    <w:rsid w:val="00B02185"/>
    <w:rsid w:val="00B02D8F"/>
    <w:rsid w:val="00B043B7"/>
    <w:rsid w:val="00B04CC0"/>
    <w:rsid w:val="00B06B1E"/>
    <w:rsid w:val="00B160CC"/>
    <w:rsid w:val="00B20012"/>
    <w:rsid w:val="00B21D88"/>
    <w:rsid w:val="00B223C1"/>
    <w:rsid w:val="00B2280C"/>
    <w:rsid w:val="00B22D9C"/>
    <w:rsid w:val="00B23440"/>
    <w:rsid w:val="00B254A9"/>
    <w:rsid w:val="00B31D0D"/>
    <w:rsid w:val="00B32E76"/>
    <w:rsid w:val="00B32F06"/>
    <w:rsid w:val="00B3350E"/>
    <w:rsid w:val="00B33C6C"/>
    <w:rsid w:val="00B34CB0"/>
    <w:rsid w:val="00B3503B"/>
    <w:rsid w:val="00B37987"/>
    <w:rsid w:val="00B37D96"/>
    <w:rsid w:val="00B40081"/>
    <w:rsid w:val="00B4048F"/>
    <w:rsid w:val="00B40EE7"/>
    <w:rsid w:val="00B41426"/>
    <w:rsid w:val="00B4147A"/>
    <w:rsid w:val="00B4378F"/>
    <w:rsid w:val="00B448C1"/>
    <w:rsid w:val="00B44C12"/>
    <w:rsid w:val="00B46262"/>
    <w:rsid w:val="00B46793"/>
    <w:rsid w:val="00B46A60"/>
    <w:rsid w:val="00B47649"/>
    <w:rsid w:val="00B50765"/>
    <w:rsid w:val="00B52A13"/>
    <w:rsid w:val="00B5365B"/>
    <w:rsid w:val="00B5402B"/>
    <w:rsid w:val="00B54976"/>
    <w:rsid w:val="00B56ACA"/>
    <w:rsid w:val="00B57A74"/>
    <w:rsid w:val="00B61DFE"/>
    <w:rsid w:val="00B62320"/>
    <w:rsid w:val="00B626DF"/>
    <w:rsid w:val="00B62A96"/>
    <w:rsid w:val="00B62B39"/>
    <w:rsid w:val="00B63E7D"/>
    <w:rsid w:val="00B64B14"/>
    <w:rsid w:val="00B64D65"/>
    <w:rsid w:val="00B65EBE"/>
    <w:rsid w:val="00B664E6"/>
    <w:rsid w:val="00B67DAC"/>
    <w:rsid w:val="00B729D0"/>
    <w:rsid w:val="00B75340"/>
    <w:rsid w:val="00B75662"/>
    <w:rsid w:val="00B7700C"/>
    <w:rsid w:val="00B77162"/>
    <w:rsid w:val="00B77FF9"/>
    <w:rsid w:val="00B82D70"/>
    <w:rsid w:val="00B83974"/>
    <w:rsid w:val="00B83DCD"/>
    <w:rsid w:val="00B84842"/>
    <w:rsid w:val="00B85724"/>
    <w:rsid w:val="00B86978"/>
    <w:rsid w:val="00B90128"/>
    <w:rsid w:val="00B93573"/>
    <w:rsid w:val="00B960BA"/>
    <w:rsid w:val="00BA3762"/>
    <w:rsid w:val="00BA3A1D"/>
    <w:rsid w:val="00BA61E6"/>
    <w:rsid w:val="00BB0763"/>
    <w:rsid w:val="00BB2395"/>
    <w:rsid w:val="00BB2F3C"/>
    <w:rsid w:val="00BB6A28"/>
    <w:rsid w:val="00BC0A07"/>
    <w:rsid w:val="00BC1D52"/>
    <w:rsid w:val="00BC1D55"/>
    <w:rsid w:val="00BC43F2"/>
    <w:rsid w:val="00BC4A7D"/>
    <w:rsid w:val="00BC54DD"/>
    <w:rsid w:val="00BD044B"/>
    <w:rsid w:val="00BD0A3E"/>
    <w:rsid w:val="00BD289C"/>
    <w:rsid w:val="00BD32E2"/>
    <w:rsid w:val="00BD6620"/>
    <w:rsid w:val="00BD76CD"/>
    <w:rsid w:val="00BE12C4"/>
    <w:rsid w:val="00BE16CB"/>
    <w:rsid w:val="00BE18E7"/>
    <w:rsid w:val="00BE44FB"/>
    <w:rsid w:val="00BE4B48"/>
    <w:rsid w:val="00BE4F85"/>
    <w:rsid w:val="00BE50C6"/>
    <w:rsid w:val="00BE53C9"/>
    <w:rsid w:val="00BF0194"/>
    <w:rsid w:val="00BF1990"/>
    <w:rsid w:val="00BF20CD"/>
    <w:rsid w:val="00BF5650"/>
    <w:rsid w:val="00C00439"/>
    <w:rsid w:val="00C009D3"/>
    <w:rsid w:val="00C04D88"/>
    <w:rsid w:val="00C063D8"/>
    <w:rsid w:val="00C066BD"/>
    <w:rsid w:val="00C06EA8"/>
    <w:rsid w:val="00C13260"/>
    <w:rsid w:val="00C16CDA"/>
    <w:rsid w:val="00C2496D"/>
    <w:rsid w:val="00C24FE4"/>
    <w:rsid w:val="00C26A76"/>
    <w:rsid w:val="00C34285"/>
    <w:rsid w:val="00C42C3C"/>
    <w:rsid w:val="00C447C6"/>
    <w:rsid w:val="00C45220"/>
    <w:rsid w:val="00C45A2C"/>
    <w:rsid w:val="00C460FD"/>
    <w:rsid w:val="00C50654"/>
    <w:rsid w:val="00C506F1"/>
    <w:rsid w:val="00C50BC2"/>
    <w:rsid w:val="00C51425"/>
    <w:rsid w:val="00C53A50"/>
    <w:rsid w:val="00C56237"/>
    <w:rsid w:val="00C565BA"/>
    <w:rsid w:val="00C61CA7"/>
    <w:rsid w:val="00C655E6"/>
    <w:rsid w:val="00C65C50"/>
    <w:rsid w:val="00C706E4"/>
    <w:rsid w:val="00C70B28"/>
    <w:rsid w:val="00C730C7"/>
    <w:rsid w:val="00C73709"/>
    <w:rsid w:val="00C76F42"/>
    <w:rsid w:val="00C7735C"/>
    <w:rsid w:val="00C774B8"/>
    <w:rsid w:val="00C84CBC"/>
    <w:rsid w:val="00C8520D"/>
    <w:rsid w:val="00C85449"/>
    <w:rsid w:val="00C923D3"/>
    <w:rsid w:val="00C926F4"/>
    <w:rsid w:val="00C95D44"/>
    <w:rsid w:val="00C9681C"/>
    <w:rsid w:val="00C96965"/>
    <w:rsid w:val="00CA0B62"/>
    <w:rsid w:val="00CA1FD0"/>
    <w:rsid w:val="00CA22F0"/>
    <w:rsid w:val="00CA3170"/>
    <w:rsid w:val="00CA3463"/>
    <w:rsid w:val="00CA609E"/>
    <w:rsid w:val="00CB01DB"/>
    <w:rsid w:val="00CB07F6"/>
    <w:rsid w:val="00CB14CC"/>
    <w:rsid w:val="00CB1572"/>
    <w:rsid w:val="00CB49A2"/>
    <w:rsid w:val="00CB6D29"/>
    <w:rsid w:val="00CB78F6"/>
    <w:rsid w:val="00CC2AF5"/>
    <w:rsid w:val="00CD2E43"/>
    <w:rsid w:val="00CD3BE1"/>
    <w:rsid w:val="00CD3D07"/>
    <w:rsid w:val="00CD463D"/>
    <w:rsid w:val="00CD4AE7"/>
    <w:rsid w:val="00CE012D"/>
    <w:rsid w:val="00CE6363"/>
    <w:rsid w:val="00CF0840"/>
    <w:rsid w:val="00CF0A4B"/>
    <w:rsid w:val="00CF19AC"/>
    <w:rsid w:val="00CF2181"/>
    <w:rsid w:val="00CF3646"/>
    <w:rsid w:val="00CF3F90"/>
    <w:rsid w:val="00CF4D94"/>
    <w:rsid w:val="00CF679B"/>
    <w:rsid w:val="00CF74B6"/>
    <w:rsid w:val="00D00BF3"/>
    <w:rsid w:val="00D0554B"/>
    <w:rsid w:val="00D0629F"/>
    <w:rsid w:val="00D07CF0"/>
    <w:rsid w:val="00D11746"/>
    <w:rsid w:val="00D16742"/>
    <w:rsid w:val="00D16B66"/>
    <w:rsid w:val="00D208E9"/>
    <w:rsid w:val="00D24896"/>
    <w:rsid w:val="00D27E30"/>
    <w:rsid w:val="00D27E69"/>
    <w:rsid w:val="00D31F17"/>
    <w:rsid w:val="00D3324A"/>
    <w:rsid w:val="00D33300"/>
    <w:rsid w:val="00D333DC"/>
    <w:rsid w:val="00D34FF4"/>
    <w:rsid w:val="00D36AAC"/>
    <w:rsid w:val="00D37788"/>
    <w:rsid w:val="00D42B37"/>
    <w:rsid w:val="00D45BCC"/>
    <w:rsid w:val="00D46995"/>
    <w:rsid w:val="00D470EB"/>
    <w:rsid w:val="00D47F8D"/>
    <w:rsid w:val="00D565A1"/>
    <w:rsid w:val="00D56A85"/>
    <w:rsid w:val="00D57087"/>
    <w:rsid w:val="00D57A03"/>
    <w:rsid w:val="00D60DCB"/>
    <w:rsid w:val="00D611DA"/>
    <w:rsid w:val="00D61E3B"/>
    <w:rsid w:val="00D626BF"/>
    <w:rsid w:val="00D64B75"/>
    <w:rsid w:val="00D65267"/>
    <w:rsid w:val="00D66A89"/>
    <w:rsid w:val="00D66C10"/>
    <w:rsid w:val="00D67AD2"/>
    <w:rsid w:val="00D72405"/>
    <w:rsid w:val="00D73D97"/>
    <w:rsid w:val="00D741AC"/>
    <w:rsid w:val="00D76978"/>
    <w:rsid w:val="00D81041"/>
    <w:rsid w:val="00D814F9"/>
    <w:rsid w:val="00D81644"/>
    <w:rsid w:val="00D82BB3"/>
    <w:rsid w:val="00D8419C"/>
    <w:rsid w:val="00D85318"/>
    <w:rsid w:val="00D85DA1"/>
    <w:rsid w:val="00D865F2"/>
    <w:rsid w:val="00D90841"/>
    <w:rsid w:val="00D91C4B"/>
    <w:rsid w:val="00D92BA8"/>
    <w:rsid w:val="00D94B48"/>
    <w:rsid w:val="00D94C08"/>
    <w:rsid w:val="00DA377B"/>
    <w:rsid w:val="00DA3B19"/>
    <w:rsid w:val="00DA5300"/>
    <w:rsid w:val="00DA666B"/>
    <w:rsid w:val="00DA7F7C"/>
    <w:rsid w:val="00DB109F"/>
    <w:rsid w:val="00DB31A4"/>
    <w:rsid w:val="00DB437F"/>
    <w:rsid w:val="00DB5D7B"/>
    <w:rsid w:val="00DC26A4"/>
    <w:rsid w:val="00DC54F9"/>
    <w:rsid w:val="00DC7C95"/>
    <w:rsid w:val="00DD1FE6"/>
    <w:rsid w:val="00DD3638"/>
    <w:rsid w:val="00DD3C5C"/>
    <w:rsid w:val="00DD5B19"/>
    <w:rsid w:val="00DD7921"/>
    <w:rsid w:val="00DE02A7"/>
    <w:rsid w:val="00DE49D7"/>
    <w:rsid w:val="00DE5C8A"/>
    <w:rsid w:val="00DE7482"/>
    <w:rsid w:val="00DE77E0"/>
    <w:rsid w:val="00DF0DB3"/>
    <w:rsid w:val="00DF11CC"/>
    <w:rsid w:val="00DF12D2"/>
    <w:rsid w:val="00DF3A46"/>
    <w:rsid w:val="00DF40BF"/>
    <w:rsid w:val="00DF5B09"/>
    <w:rsid w:val="00DF66D8"/>
    <w:rsid w:val="00DF7AAE"/>
    <w:rsid w:val="00E01251"/>
    <w:rsid w:val="00E041FC"/>
    <w:rsid w:val="00E10F63"/>
    <w:rsid w:val="00E11147"/>
    <w:rsid w:val="00E135CD"/>
    <w:rsid w:val="00E157E6"/>
    <w:rsid w:val="00E16667"/>
    <w:rsid w:val="00E2125E"/>
    <w:rsid w:val="00E2150C"/>
    <w:rsid w:val="00E24FB6"/>
    <w:rsid w:val="00E2517F"/>
    <w:rsid w:val="00E253F4"/>
    <w:rsid w:val="00E2696B"/>
    <w:rsid w:val="00E274F9"/>
    <w:rsid w:val="00E2799E"/>
    <w:rsid w:val="00E32368"/>
    <w:rsid w:val="00E3317D"/>
    <w:rsid w:val="00E33364"/>
    <w:rsid w:val="00E34834"/>
    <w:rsid w:val="00E404FC"/>
    <w:rsid w:val="00E405F4"/>
    <w:rsid w:val="00E45391"/>
    <w:rsid w:val="00E51683"/>
    <w:rsid w:val="00E52F9E"/>
    <w:rsid w:val="00E60F2B"/>
    <w:rsid w:val="00E6272D"/>
    <w:rsid w:val="00E66D55"/>
    <w:rsid w:val="00E6751D"/>
    <w:rsid w:val="00E70338"/>
    <w:rsid w:val="00E722E1"/>
    <w:rsid w:val="00E72564"/>
    <w:rsid w:val="00E7318C"/>
    <w:rsid w:val="00E73C3F"/>
    <w:rsid w:val="00E752B1"/>
    <w:rsid w:val="00E75ECB"/>
    <w:rsid w:val="00E77449"/>
    <w:rsid w:val="00E77C9D"/>
    <w:rsid w:val="00E8176C"/>
    <w:rsid w:val="00E82929"/>
    <w:rsid w:val="00E82C7F"/>
    <w:rsid w:val="00E875EA"/>
    <w:rsid w:val="00E90BDA"/>
    <w:rsid w:val="00E9145B"/>
    <w:rsid w:val="00E92109"/>
    <w:rsid w:val="00E94840"/>
    <w:rsid w:val="00E956E0"/>
    <w:rsid w:val="00E9626E"/>
    <w:rsid w:val="00EA011D"/>
    <w:rsid w:val="00EA0779"/>
    <w:rsid w:val="00EA0DD4"/>
    <w:rsid w:val="00EA5284"/>
    <w:rsid w:val="00EA55F3"/>
    <w:rsid w:val="00EA671A"/>
    <w:rsid w:val="00EA75D0"/>
    <w:rsid w:val="00EB0662"/>
    <w:rsid w:val="00EB4469"/>
    <w:rsid w:val="00EB4956"/>
    <w:rsid w:val="00EB4F0D"/>
    <w:rsid w:val="00EB720B"/>
    <w:rsid w:val="00EB75F3"/>
    <w:rsid w:val="00EB769B"/>
    <w:rsid w:val="00EB7AF3"/>
    <w:rsid w:val="00EC0894"/>
    <w:rsid w:val="00EC210A"/>
    <w:rsid w:val="00EC25CA"/>
    <w:rsid w:val="00EC4DDA"/>
    <w:rsid w:val="00EC51CE"/>
    <w:rsid w:val="00EC63CE"/>
    <w:rsid w:val="00EC6C35"/>
    <w:rsid w:val="00EC74A4"/>
    <w:rsid w:val="00ED02AE"/>
    <w:rsid w:val="00ED1AA2"/>
    <w:rsid w:val="00ED62CA"/>
    <w:rsid w:val="00ED700C"/>
    <w:rsid w:val="00ED73F6"/>
    <w:rsid w:val="00ED74F8"/>
    <w:rsid w:val="00EE2653"/>
    <w:rsid w:val="00EE4F08"/>
    <w:rsid w:val="00EF328E"/>
    <w:rsid w:val="00EF70F1"/>
    <w:rsid w:val="00F01004"/>
    <w:rsid w:val="00F04C16"/>
    <w:rsid w:val="00F0556A"/>
    <w:rsid w:val="00F05CA7"/>
    <w:rsid w:val="00F113B9"/>
    <w:rsid w:val="00F11411"/>
    <w:rsid w:val="00F11C91"/>
    <w:rsid w:val="00F14507"/>
    <w:rsid w:val="00F15674"/>
    <w:rsid w:val="00F15987"/>
    <w:rsid w:val="00F16B83"/>
    <w:rsid w:val="00F23A64"/>
    <w:rsid w:val="00F24C72"/>
    <w:rsid w:val="00F3361B"/>
    <w:rsid w:val="00F34588"/>
    <w:rsid w:val="00F34961"/>
    <w:rsid w:val="00F413F4"/>
    <w:rsid w:val="00F4694B"/>
    <w:rsid w:val="00F4698D"/>
    <w:rsid w:val="00F47B84"/>
    <w:rsid w:val="00F505C6"/>
    <w:rsid w:val="00F51036"/>
    <w:rsid w:val="00F51B66"/>
    <w:rsid w:val="00F51C6D"/>
    <w:rsid w:val="00F5206B"/>
    <w:rsid w:val="00F5588D"/>
    <w:rsid w:val="00F57184"/>
    <w:rsid w:val="00F57643"/>
    <w:rsid w:val="00F63AED"/>
    <w:rsid w:val="00F647AC"/>
    <w:rsid w:val="00F7110B"/>
    <w:rsid w:val="00F77639"/>
    <w:rsid w:val="00F77AD6"/>
    <w:rsid w:val="00F8057F"/>
    <w:rsid w:val="00F809B4"/>
    <w:rsid w:val="00F80C37"/>
    <w:rsid w:val="00F816D3"/>
    <w:rsid w:val="00F81C3D"/>
    <w:rsid w:val="00F823A7"/>
    <w:rsid w:val="00F825CC"/>
    <w:rsid w:val="00F834CC"/>
    <w:rsid w:val="00F85537"/>
    <w:rsid w:val="00F87ABE"/>
    <w:rsid w:val="00F87AC6"/>
    <w:rsid w:val="00F90688"/>
    <w:rsid w:val="00F906E5"/>
    <w:rsid w:val="00F91AB0"/>
    <w:rsid w:val="00F92B79"/>
    <w:rsid w:val="00F9496E"/>
    <w:rsid w:val="00F95E07"/>
    <w:rsid w:val="00F96BA1"/>
    <w:rsid w:val="00FA1E20"/>
    <w:rsid w:val="00FA2518"/>
    <w:rsid w:val="00FA36DA"/>
    <w:rsid w:val="00FA57FC"/>
    <w:rsid w:val="00FA77CA"/>
    <w:rsid w:val="00FB0A9C"/>
    <w:rsid w:val="00FB4A0F"/>
    <w:rsid w:val="00FB4C31"/>
    <w:rsid w:val="00FB5DAC"/>
    <w:rsid w:val="00FB68D1"/>
    <w:rsid w:val="00FB7741"/>
    <w:rsid w:val="00FC30B0"/>
    <w:rsid w:val="00FC3834"/>
    <w:rsid w:val="00FC40F0"/>
    <w:rsid w:val="00FC4B88"/>
    <w:rsid w:val="00FC4D61"/>
    <w:rsid w:val="00FC54E4"/>
    <w:rsid w:val="00FC5A37"/>
    <w:rsid w:val="00FC5B2E"/>
    <w:rsid w:val="00FC6BE5"/>
    <w:rsid w:val="00FC7DF6"/>
    <w:rsid w:val="00FD1FDB"/>
    <w:rsid w:val="00FD2CE2"/>
    <w:rsid w:val="00FD58DD"/>
    <w:rsid w:val="00FD7714"/>
    <w:rsid w:val="00FD7E9B"/>
    <w:rsid w:val="00FE317F"/>
    <w:rsid w:val="00FE3A8F"/>
    <w:rsid w:val="00FE3E41"/>
    <w:rsid w:val="00FE6F5B"/>
    <w:rsid w:val="00FE7E77"/>
    <w:rsid w:val="00FF03D1"/>
    <w:rsid w:val="00FF2921"/>
    <w:rsid w:val="00FF49FE"/>
    <w:rsid w:val="00FF4E42"/>
    <w:rsid w:val="00FF53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C512A"/>
  <w15:chartTrackingRefBased/>
  <w15:docId w15:val="{3F388C4D-AD3F-47D0-B1F3-69D27D38F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ECD"/>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3D3ECD"/>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D3ECD"/>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D3ECD"/>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D3ECD"/>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D3ECD"/>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D3ECD"/>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D3ECD"/>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D3ECD"/>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D3ECD"/>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ECD"/>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3D3ECD"/>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3D3ECD"/>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3D3ECD"/>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3D3ECD"/>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3D3ECD"/>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3D3ECD"/>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3D3ECD"/>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3D3ECD"/>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D3ECD"/>
    <w:rPr>
      <w:vertAlign w:val="superscript"/>
      <w:lang w:val="en-GB"/>
    </w:rPr>
  </w:style>
  <w:style w:type="paragraph" w:customStyle="1" w:styleId="Footnote">
    <w:name w:val="Footnote"/>
    <w:basedOn w:val="FootnoteText"/>
    <w:semiHidden/>
    <w:qFormat/>
    <w:rsid w:val="003D3ECD"/>
    <w:rPr>
      <w:szCs w:val="18"/>
    </w:rPr>
  </w:style>
  <w:style w:type="paragraph" w:styleId="Header">
    <w:name w:val="header"/>
    <w:basedOn w:val="Normal"/>
    <w:link w:val="HeaderChar"/>
    <w:semiHidden/>
    <w:rsid w:val="003D3EC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3D3ECD"/>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3D3ECD"/>
    <w:pPr>
      <w:tabs>
        <w:tab w:val="center" w:pos="4680"/>
        <w:tab w:val="right" w:pos="9360"/>
      </w:tabs>
    </w:pPr>
    <w:rPr>
      <w:sz w:val="20"/>
    </w:rPr>
  </w:style>
  <w:style w:type="character" w:customStyle="1" w:styleId="FooterChar">
    <w:name w:val="Footer Char"/>
    <w:basedOn w:val="DefaultParagraphFont"/>
    <w:link w:val="Footer"/>
    <w:uiPriority w:val="99"/>
    <w:semiHidden/>
    <w:rsid w:val="003D3ECD"/>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3D3ECD"/>
    <w:pPr>
      <w:spacing w:after="240"/>
    </w:pPr>
    <w:rPr>
      <w:b/>
      <w:sz w:val="28"/>
    </w:rPr>
  </w:style>
  <w:style w:type="paragraph" w:customStyle="1" w:styleId="ABSymbol">
    <w:name w:val="AB_Symbol"/>
    <w:basedOn w:val="Normal"/>
    <w:qFormat/>
    <w:rsid w:val="003D3EC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D3ECD"/>
    <w:pPr>
      <w:numPr>
        <w:numId w:val="9"/>
      </w:numPr>
      <w:tabs>
        <w:tab w:val="left" w:pos="3969"/>
      </w:tabs>
      <w:spacing w:before="120" w:after="120"/>
    </w:pPr>
  </w:style>
  <w:style w:type="paragraph" w:customStyle="1" w:styleId="AFCorNNormal">
    <w:name w:val="AF_CorNNormal"/>
    <w:basedOn w:val="Normal"/>
    <w:unhideWhenUsed/>
    <w:rsid w:val="003D3ECD"/>
    <w:pPr>
      <w:jc w:val="left"/>
    </w:pPr>
  </w:style>
  <w:style w:type="paragraph" w:customStyle="1" w:styleId="AEDistrNormal">
    <w:name w:val="AE_DistrNormal"/>
    <w:basedOn w:val="Normal"/>
    <w:unhideWhenUsed/>
    <w:rsid w:val="003D3ECD"/>
    <w:pPr>
      <w:jc w:val="left"/>
    </w:pPr>
  </w:style>
  <w:style w:type="paragraph" w:customStyle="1" w:styleId="AASmallLogo">
    <w:name w:val="AA_SmallLogo"/>
    <w:basedOn w:val="AEDistrNormal"/>
    <w:unhideWhenUsed/>
    <w:rsid w:val="003D3ECD"/>
    <w:pPr>
      <w:spacing w:before="40"/>
    </w:pPr>
    <w:rPr>
      <w:sz w:val="4"/>
    </w:rPr>
  </w:style>
  <w:style w:type="paragraph" w:customStyle="1" w:styleId="ACLargeLogo">
    <w:name w:val="AC_LargeLogo"/>
    <w:basedOn w:val="AFCorNNormal"/>
    <w:next w:val="AISpacer"/>
    <w:unhideWhenUsed/>
    <w:rsid w:val="003D3ECD"/>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3D3ECD"/>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D3ECD"/>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3D3EC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D3ECD"/>
    <w:rPr>
      <w:sz w:val="22"/>
      <w:szCs w:val="22"/>
      <w:lang w:val="en-GB"/>
    </w:rPr>
  </w:style>
  <w:style w:type="character" w:styleId="CommentReference">
    <w:name w:val="annotation reference"/>
    <w:basedOn w:val="DefaultParagraphFont"/>
    <w:uiPriority w:val="99"/>
    <w:semiHidden/>
    <w:unhideWhenUsed/>
    <w:rsid w:val="003D3ECD"/>
    <w:rPr>
      <w:sz w:val="16"/>
      <w:szCs w:val="16"/>
      <w:lang w:val="en-GB"/>
    </w:rPr>
  </w:style>
  <w:style w:type="paragraph" w:styleId="CommentText">
    <w:name w:val="annotation text"/>
    <w:basedOn w:val="Normal"/>
    <w:link w:val="CommentTextChar"/>
    <w:uiPriority w:val="99"/>
    <w:rsid w:val="003D3ECD"/>
    <w:rPr>
      <w:sz w:val="20"/>
      <w:szCs w:val="20"/>
    </w:rPr>
  </w:style>
  <w:style w:type="character" w:customStyle="1" w:styleId="CommentTextChar">
    <w:name w:val="Comment Text Char"/>
    <w:basedOn w:val="DefaultParagraphFont"/>
    <w:link w:val="CommentText"/>
    <w:uiPriority w:val="99"/>
    <w:rsid w:val="003D3ECD"/>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D3ECD"/>
    <w:rPr>
      <w:b/>
      <w:bCs/>
    </w:rPr>
  </w:style>
  <w:style w:type="character" w:customStyle="1" w:styleId="CommentSubjectChar">
    <w:name w:val="Comment Subject Char"/>
    <w:basedOn w:val="CommentTextChar"/>
    <w:link w:val="CommentSubject"/>
    <w:uiPriority w:val="99"/>
    <w:semiHidden/>
    <w:rsid w:val="003D3ECD"/>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3D3EC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D3ECD"/>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3D3ECD"/>
    <w:pPr>
      <w:contextualSpacing/>
    </w:pPr>
  </w:style>
  <w:style w:type="numbering" w:customStyle="1" w:styleId="ListCBD">
    <w:name w:val="ListCBD"/>
    <w:basedOn w:val="NoList"/>
    <w:uiPriority w:val="99"/>
    <w:rsid w:val="003D3ECD"/>
    <w:pPr>
      <w:numPr>
        <w:numId w:val="7"/>
      </w:numPr>
    </w:pPr>
  </w:style>
  <w:style w:type="numbering" w:customStyle="1" w:styleId="CBDHeadings">
    <w:name w:val="CBD_Headings"/>
    <w:basedOn w:val="ListCBD"/>
    <w:uiPriority w:val="99"/>
    <w:rsid w:val="003D3ECD"/>
    <w:pPr>
      <w:numPr>
        <w:numId w:val="8"/>
      </w:numPr>
    </w:pPr>
  </w:style>
  <w:style w:type="paragraph" w:customStyle="1" w:styleId="AISpacer">
    <w:name w:val="AI_Spacer"/>
    <w:next w:val="Normal"/>
    <w:unhideWhenUsed/>
    <w:qFormat/>
    <w:rsid w:val="003D3ECD"/>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3D3ECD"/>
    <w:pPr>
      <w:spacing w:before="120"/>
    </w:pPr>
  </w:style>
  <w:style w:type="paragraph" w:customStyle="1" w:styleId="AFCorNBold">
    <w:name w:val="AF_CorNBold"/>
    <w:basedOn w:val="AFCorNNormal"/>
    <w:next w:val="AFCorNNormal"/>
    <w:unhideWhenUsed/>
    <w:qFormat/>
    <w:rsid w:val="003D3ECD"/>
    <w:rPr>
      <w:b/>
    </w:rPr>
  </w:style>
  <w:style w:type="paragraph" w:customStyle="1" w:styleId="AFCorN12Bold">
    <w:name w:val="AF_CorN12Bold"/>
    <w:basedOn w:val="AFCorNNormal"/>
    <w:next w:val="AFCorNNormal"/>
    <w:unhideWhenUsed/>
    <w:qFormat/>
    <w:rsid w:val="003D3ECD"/>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D3ECD"/>
    <w:pPr>
      <w:spacing w:after="120"/>
      <w:ind w:left="567" w:firstLine="567"/>
    </w:pPr>
  </w:style>
  <w:style w:type="paragraph" w:customStyle="1" w:styleId="CBDDesicionAnnex">
    <w:name w:val="CBD_DesicionAnnex"/>
    <w:basedOn w:val="CBDNormal"/>
    <w:next w:val="CBDDesicionText"/>
    <w:qFormat/>
    <w:rsid w:val="003D3ECD"/>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D3ECD"/>
    <w:rPr>
      <w:rFonts w:ascii="Times New Roman" w:hAnsi="Times New Roman"/>
      <w:color w:val="467886" w:themeColor="hyperlink"/>
      <w:u w:val="single"/>
      <w:lang w:val="en-GB"/>
    </w:rPr>
  </w:style>
  <w:style w:type="paragraph" w:customStyle="1" w:styleId="CBDAnnex">
    <w:name w:val="CBD_Annex"/>
    <w:basedOn w:val="CBDNormal"/>
    <w:next w:val="CBDTitle"/>
    <w:qFormat/>
    <w:rsid w:val="003D3ECD"/>
    <w:pPr>
      <w:keepNext/>
      <w:keepLines/>
      <w:spacing w:after="240"/>
      <w:jc w:val="left"/>
    </w:pPr>
    <w:rPr>
      <w:b/>
      <w:sz w:val="28"/>
      <w:lang w:bidi="ar-SY"/>
    </w:rPr>
  </w:style>
  <w:style w:type="paragraph" w:customStyle="1" w:styleId="CBDSubTitle">
    <w:name w:val="CBD_SubTitle"/>
    <w:basedOn w:val="CBDNormal"/>
    <w:qFormat/>
    <w:rsid w:val="003D3ECD"/>
    <w:pPr>
      <w:keepNext/>
      <w:keepLines/>
      <w:spacing w:before="240" w:after="240"/>
      <w:ind w:left="567"/>
      <w:jc w:val="left"/>
    </w:pPr>
    <w:rPr>
      <w:b/>
    </w:rPr>
  </w:style>
  <w:style w:type="paragraph" w:customStyle="1" w:styleId="CBDTitle">
    <w:name w:val="CBD_Title"/>
    <w:basedOn w:val="CBDNormal"/>
    <w:next w:val="CBDSubTitle"/>
    <w:qFormat/>
    <w:rsid w:val="003D3ECD"/>
    <w:pPr>
      <w:keepNext/>
      <w:keepLines/>
      <w:spacing w:before="240" w:after="240"/>
      <w:ind w:left="567"/>
      <w:jc w:val="left"/>
    </w:pPr>
    <w:rPr>
      <w:b/>
      <w:sz w:val="28"/>
    </w:rPr>
  </w:style>
  <w:style w:type="paragraph" w:customStyle="1" w:styleId="AENormal">
    <w:name w:val="AE_Normal"/>
    <w:basedOn w:val="Normal"/>
    <w:rsid w:val="003D3ECD"/>
  </w:style>
  <w:style w:type="paragraph" w:customStyle="1" w:styleId="CBDH1">
    <w:name w:val="CBD_H1"/>
    <w:basedOn w:val="CBDNormal"/>
    <w:qFormat/>
    <w:rsid w:val="003D3ECD"/>
    <w:pPr>
      <w:keepNext/>
      <w:keepLines/>
      <w:spacing w:before="240" w:after="120"/>
      <w:ind w:left="567" w:hanging="567"/>
      <w:jc w:val="left"/>
      <w:outlineLvl w:val="0"/>
    </w:pPr>
    <w:rPr>
      <w:b/>
      <w:sz w:val="28"/>
    </w:rPr>
  </w:style>
  <w:style w:type="paragraph" w:customStyle="1" w:styleId="CBDH2">
    <w:name w:val="CBD_H2"/>
    <w:basedOn w:val="CBDNormal"/>
    <w:qFormat/>
    <w:rsid w:val="003D3ECD"/>
    <w:pPr>
      <w:keepNext/>
      <w:keepLines/>
      <w:ind w:left="567" w:hanging="567"/>
    </w:pPr>
    <w:rPr>
      <w:b/>
      <w:sz w:val="24"/>
    </w:rPr>
  </w:style>
  <w:style w:type="paragraph" w:customStyle="1" w:styleId="CBDFootnoteText">
    <w:name w:val="CBD_Footnote_Text"/>
    <w:basedOn w:val="CBDNormal"/>
    <w:qFormat/>
    <w:rsid w:val="003D3ECD"/>
    <w:pPr>
      <w:jc w:val="left"/>
    </w:pPr>
    <w:rPr>
      <w:sz w:val="18"/>
    </w:rPr>
  </w:style>
  <w:style w:type="paragraph" w:customStyle="1" w:styleId="CBDFooter">
    <w:name w:val="CBD_Footer"/>
    <w:basedOn w:val="CBDNormal"/>
    <w:qFormat/>
    <w:rsid w:val="003D3ECD"/>
    <w:rPr>
      <w:sz w:val="20"/>
    </w:rPr>
  </w:style>
  <w:style w:type="paragraph" w:customStyle="1" w:styleId="CBDHeader">
    <w:name w:val="CBD_Header"/>
    <w:basedOn w:val="CBDNormal"/>
    <w:next w:val="CBDFooter"/>
    <w:qFormat/>
    <w:rsid w:val="003D3EC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D3ECD"/>
    <w:pPr>
      <w:keepNext/>
      <w:keepLines/>
      <w:spacing w:before="120" w:after="120"/>
      <w:ind w:left="567" w:hanging="567"/>
      <w:jc w:val="left"/>
    </w:pPr>
    <w:rPr>
      <w:b/>
    </w:rPr>
  </w:style>
  <w:style w:type="paragraph" w:customStyle="1" w:styleId="CBDH4">
    <w:name w:val="CBD_H4"/>
    <w:basedOn w:val="CBDNormal"/>
    <w:rsid w:val="003D3ECD"/>
    <w:pPr>
      <w:keepNext/>
      <w:keepLines/>
      <w:spacing w:before="120" w:after="120"/>
      <w:ind w:left="567" w:hanging="567"/>
      <w:jc w:val="left"/>
    </w:pPr>
    <w:rPr>
      <w:b/>
    </w:rPr>
  </w:style>
  <w:style w:type="paragraph" w:customStyle="1" w:styleId="CBDH5">
    <w:name w:val="CBD_H5"/>
    <w:basedOn w:val="CBDNormal"/>
    <w:qFormat/>
    <w:rsid w:val="003D3ECD"/>
    <w:pPr>
      <w:keepNext/>
      <w:keepLines/>
      <w:spacing w:before="120" w:after="120"/>
      <w:ind w:left="567" w:hanging="567"/>
      <w:jc w:val="left"/>
    </w:pPr>
    <w:rPr>
      <w:i/>
    </w:rPr>
  </w:style>
  <w:style w:type="paragraph" w:customStyle="1" w:styleId="CBDTableNormal">
    <w:name w:val="CBD_TableNormal"/>
    <w:basedOn w:val="CBDNormal"/>
    <w:qFormat/>
    <w:rsid w:val="003D3ECD"/>
    <w:pPr>
      <w:spacing w:before="40" w:after="80"/>
      <w:jc w:val="left"/>
    </w:pPr>
    <w:rPr>
      <w:sz w:val="20"/>
    </w:rPr>
  </w:style>
  <w:style w:type="paragraph" w:customStyle="1" w:styleId="CBDTableTitle">
    <w:name w:val="CBD_TableTitle"/>
    <w:basedOn w:val="CBDNormal"/>
    <w:qFormat/>
    <w:rsid w:val="003D3ECD"/>
    <w:pPr>
      <w:keepNext/>
      <w:keepLines/>
      <w:spacing w:before="120" w:after="60"/>
      <w:ind w:left="567"/>
      <w:jc w:val="left"/>
    </w:pPr>
    <w:rPr>
      <w:b/>
    </w:rPr>
  </w:style>
  <w:style w:type="paragraph" w:customStyle="1" w:styleId="CBDFigureTitle">
    <w:name w:val="CBD_FigureTitle"/>
    <w:basedOn w:val="CBDNormal"/>
    <w:next w:val="CBDNormalNoNumber"/>
    <w:qFormat/>
    <w:rsid w:val="003D3ECD"/>
    <w:pPr>
      <w:keepNext/>
      <w:keepLines/>
      <w:spacing w:before="120" w:after="60"/>
      <w:ind w:left="567"/>
      <w:jc w:val="left"/>
    </w:pPr>
    <w:rPr>
      <w:b/>
    </w:rPr>
  </w:style>
  <w:style w:type="paragraph" w:styleId="TOC1">
    <w:name w:val="toc 1"/>
    <w:basedOn w:val="CBDNormal"/>
    <w:next w:val="Normal"/>
    <w:autoRedefine/>
    <w:uiPriority w:val="39"/>
    <w:unhideWhenUsed/>
    <w:rsid w:val="003D3EC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D3EC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F6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30">
    <w:name w:val="Table Grid3"/>
    <w:basedOn w:val="TableNormal"/>
    <w:next w:val="TableGrid"/>
    <w:uiPriority w:val="39"/>
    <w:rsid w:val="00FE3A8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able-text">
    <w:name w:val="CBD-table-text"/>
    <w:basedOn w:val="CBDNormal"/>
    <w:qFormat/>
    <w:rsid w:val="00FE3A8F"/>
    <w:pPr>
      <w:spacing w:before="60" w:after="60"/>
      <w:jc w:val="left"/>
    </w:pPr>
    <w:rPr>
      <w:sz w:val="20"/>
      <w:szCs w:val="24"/>
      <w:lang w:eastAsia="zh-CN"/>
    </w:rPr>
  </w:style>
  <w:style w:type="paragraph" w:customStyle="1" w:styleId="Default">
    <w:name w:val="Default"/>
    <w:rsid w:val="00FE3A8F"/>
    <w:pPr>
      <w:autoSpaceDE w:val="0"/>
      <w:autoSpaceDN w:val="0"/>
      <w:adjustRightInd w:val="0"/>
      <w:spacing w:after="0" w:line="240" w:lineRule="auto"/>
    </w:pPr>
    <w:rPr>
      <w:rFonts w:ascii="Times New Roman" w:hAnsi="Times New Roman" w:cs="Times New Roman"/>
      <w:color w:val="000000"/>
      <w:kern w:val="0"/>
      <w:lang w:val="en-GB"/>
    </w:rPr>
  </w:style>
  <w:style w:type="character" w:styleId="UnresolvedMention">
    <w:name w:val="Unresolved Mention"/>
    <w:basedOn w:val="DefaultParagraphFont"/>
    <w:uiPriority w:val="99"/>
    <w:semiHidden/>
    <w:unhideWhenUsed/>
    <w:rsid w:val="0027680A"/>
    <w:rPr>
      <w:color w:val="605E5C"/>
      <w:shd w:val="clear" w:color="auto" w:fill="E1DFDD"/>
      <w:lang w:val="en-GB"/>
    </w:rPr>
  </w:style>
  <w:style w:type="paragraph" w:customStyle="1" w:styleId="CBDAgendaItemReport">
    <w:name w:val="CBD_AgendaItem_Report"/>
    <w:basedOn w:val="Normal"/>
    <w:qFormat/>
    <w:rsid w:val="003D3ECD"/>
    <w:pPr>
      <w:keepNext/>
      <w:keepLines/>
      <w:spacing w:before="240" w:after="120"/>
      <w:jc w:val="left"/>
    </w:pPr>
    <w:rPr>
      <w:b/>
      <w:sz w:val="24"/>
    </w:rPr>
  </w:style>
  <w:style w:type="paragraph" w:customStyle="1" w:styleId="CBDagendaItem0">
    <w:name w:val="CBD_agenda_Item"/>
    <w:basedOn w:val="CBDNormalNumber"/>
    <w:qFormat/>
    <w:rsid w:val="003D3ECD"/>
  </w:style>
  <w:style w:type="character" w:styleId="Hashtag">
    <w:name w:val="Hashtag"/>
    <w:basedOn w:val="DefaultParagraphFont"/>
    <w:uiPriority w:val="99"/>
    <w:semiHidden/>
    <w:unhideWhenUsed/>
    <w:rsid w:val="00446C39"/>
    <w:rPr>
      <w:color w:val="2B579A"/>
      <w:shd w:val="clear" w:color="auto" w:fill="E1DFDD"/>
      <w:lang w:val="en-GB"/>
    </w:rPr>
  </w:style>
  <w:style w:type="character" w:styleId="Mention">
    <w:name w:val="Mention"/>
    <w:basedOn w:val="DefaultParagraphFont"/>
    <w:uiPriority w:val="99"/>
    <w:semiHidden/>
    <w:unhideWhenUsed/>
    <w:rsid w:val="00446C39"/>
    <w:rPr>
      <w:color w:val="2B579A"/>
      <w:shd w:val="clear" w:color="auto" w:fill="E1DFDD"/>
      <w:lang w:val="en-GB"/>
    </w:rPr>
  </w:style>
  <w:style w:type="character" w:styleId="SmartHyperlink">
    <w:name w:val="Smart Hyperlink"/>
    <w:basedOn w:val="DefaultParagraphFont"/>
    <w:uiPriority w:val="99"/>
    <w:semiHidden/>
    <w:unhideWhenUsed/>
    <w:rsid w:val="00446C39"/>
    <w:rPr>
      <w:u w:val="dotted"/>
      <w:lang w:val="en-GB"/>
    </w:rPr>
  </w:style>
  <w:style w:type="character" w:styleId="SmartLink">
    <w:name w:val="Smart Link"/>
    <w:basedOn w:val="DefaultParagraphFont"/>
    <w:uiPriority w:val="99"/>
    <w:semiHidden/>
    <w:unhideWhenUsed/>
    <w:rsid w:val="00446C39"/>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78960">
      <w:bodyDiv w:val="1"/>
      <w:marLeft w:val="0"/>
      <w:marRight w:val="0"/>
      <w:marTop w:val="0"/>
      <w:marBottom w:val="0"/>
      <w:divBdr>
        <w:top w:val="none" w:sz="0" w:space="0" w:color="auto"/>
        <w:left w:val="none" w:sz="0" w:space="0" w:color="auto"/>
        <w:bottom w:val="none" w:sz="0" w:space="0" w:color="auto"/>
        <w:right w:val="none" w:sz="0" w:space="0" w:color="auto"/>
      </w:divBdr>
    </w:div>
    <w:div w:id="221908849">
      <w:bodyDiv w:val="1"/>
      <w:marLeft w:val="0"/>
      <w:marRight w:val="0"/>
      <w:marTop w:val="0"/>
      <w:marBottom w:val="0"/>
      <w:divBdr>
        <w:top w:val="none" w:sz="0" w:space="0" w:color="auto"/>
        <w:left w:val="none" w:sz="0" w:space="0" w:color="auto"/>
        <w:bottom w:val="none" w:sz="0" w:space="0" w:color="auto"/>
        <w:right w:val="none" w:sz="0" w:space="0" w:color="auto"/>
      </w:divBdr>
    </w:div>
    <w:div w:id="512652460">
      <w:bodyDiv w:val="1"/>
      <w:marLeft w:val="0"/>
      <w:marRight w:val="0"/>
      <w:marTop w:val="0"/>
      <w:marBottom w:val="0"/>
      <w:divBdr>
        <w:top w:val="none" w:sz="0" w:space="0" w:color="auto"/>
        <w:left w:val="none" w:sz="0" w:space="0" w:color="auto"/>
        <w:bottom w:val="none" w:sz="0" w:space="0" w:color="auto"/>
        <w:right w:val="none" w:sz="0" w:space="0" w:color="auto"/>
      </w:divBdr>
    </w:div>
    <w:div w:id="583344530">
      <w:bodyDiv w:val="1"/>
      <w:marLeft w:val="0"/>
      <w:marRight w:val="0"/>
      <w:marTop w:val="0"/>
      <w:marBottom w:val="0"/>
      <w:divBdr>
        <w:top w:val="none" w:sz="0" w:space="0" w:color="auto"/>
        <w:left w:val="none" w:sz="0" w:space="0" w:color="auto"/>
        <w:bottom w:val="none" w:sz="0" w:space="0" w:color="auto"/>
        <w:right w:val="none" w:sz="0" w:space="0" w:color="auto"/>
      </w:divBdr>
    </w:div>
    <w:div w:id="647396517">
      <w:bodyDiv w:val="1"/>
      <w:marLeft w:val="0"/>
      <w:marRight w:val="0"/>
      <w:marTop w:val="0"/>
      <w:marBottom w:val="0"/>
      <w:divBdr>
        <w:top w:val="none" w:sz="0" w:space="0" w:color="auto"/>
        <w:left w:val="none" w:sz="0" w:space="0" w:color="auto"/>
        <w:bottom w:val="none" w:sz="0" w:space="0" w:color="auto"/>
        <w:right w:val="none" w:sz="0" w:space="0" w:color="auto"/>
      </w:divBdr>
    </w:div>
    <w:div w:id="811480799">
      <w:bodyDiv w:val="1"/>
      <w:marLeft w:val="0"/>
      <w:marRight w:val="0"/>
      <w:marTop w:val="0"/>
      <w:marBottom w:val="0"/>
      <w:divBdr>
        <w:top w:val="none" w:sz="0" w:space="0" w:color="auto"/>
        <w:left w:val="none" w:sz="0" w:space="0" w:color="auto"/>
        <w:bottom w:val="none" w:sz="0" w:space="0" w:color="auto"/>
        <w:right w:val="none" w:sz="0" w:space="0" w:color="auto"/>
      </w:divBdr>
    </w:div>
    <w:div w:id="857232196">
      <w:bodyDiv w:val="1"/>
      <w:marLeft w:val="0"/>
      <w:marRight w:val="0"/>
      <w:marTop w:val="0"/>
      <w:marBottom w:val="0"/>
      <w:divBdr>
        <w:top w:val="none" w:sz="0" w:space="0" w:color="auto"/>
        <w:left w:val="none" w:sz="0" w:space="0" w:color="auto"/>
        <w:bottom w:val="none" w:sz="0" w:space="0" w:color="auto"/>
        <w:right w:val="none" w:sz="0" w:space="0" w:color="auto"/>
      </w:divBdr>
    </w:div>
    <w:div w:id="970479852">
      <w:bodyDiv w:val="1"/>
      <w:marLeft w:val="0"/>
      <w:marRight w:val="0"/>
      <w:marTop w:val="0"/>
      <w:marBottom w:val="0"/>
      <w:divBdr>
        <w:top w:val="none" w:sz="0" w:space="0" w:color="auto"/>
        <w:left w:val="none" w:sz="0" w:space="0" w:color="auto"/>
        <w:bottom w:val="none" w:sz="0" w:space="0" w:color="auto"/>
        <w:right w:val="none" w:sz="0" w:space="0" w:color="auto"/>
      </w:divBdr>
    </w:div>
    <w:div w:id="1401365241">
      <w:bodyDiv w:val="1"/>
      <w:marLeft w:val="0"/>
      <w:marRight w:val="0"/>
      <w:marTop w:val="0"/>
      <w:marBottom w:val="0"/>
      <w:divBdr>
        <w:top w:val="none" w:sz="0" w:space="0" w:color="auto"/>
        <w:left w:val="none" w:sz="0" w:space="0" w:color="auto"/>
        <w:bottom w:val="none" w:sz="0" w:space="0" w:color="auto"/>
        <w:right w:val="none" w:sz="0" w:space="0" w:color="auto"/>
      </w:divBdr>
    </w:div>
    <w:div w:id="1555464077">
      <w:bodyDiv w:val="1"/>
      <w:marLeft w:val="0"/>
      <w:marRight w:val="0"/>
      <w:marTop w:val="0"/>
      <w:marBottom w:val="0"/>
      <w:divBdr>
        <w:top w:val="none" w:sz="0" w:space="0" w:color="auto"/>
        <w:left w:val="none" w:sz="0" w:space="0" w:color="auto"/>
        <w:bottom w:val="none" w:sz="0" w:space="0" w:color="auto"/>
        <w:right w:val="none" w:sz="0" w:space="0" w:color="auto"/>
      </w:divBdr>
    </w:div>
    <w:div w:id="1820418780">
      <w:bodyDiv w:val="1"/>
      <w:marLeft w:val="0"/>
      <w:marRight w:val="0"/>
      <w:marTop w:val="0"/>
      <w:marBottom w:val="0"/>
      <w:divBdr>
        <w:top w:val="none" w:sz="0" w:space="0" w:color="auto"/>
        <w:left w:val="none" w:sz="0" w:space="0" w:color="auto"/>
        <w:bottom w:val="none" w:sz="0" w:space="0" w:color="auto"/>
        <w:right w:val="none" w:sz="0" w:space="0" w:color="auto"/>
      </w:divBdr>
    </w:div>
    <w:div w:id="1985234651">
      <w:bodyDiv w:val="1"/>
      <w:marLeft w:val="0"/>
      <w:marRight w:val="0"/>
      <w:marTop w:val="0"/>
      <w:marBottom w:val="0"/>
      <w:divBdr>
        <w:top w:val="none" w:sz="0" w:space="0" w:color="auto"/>
        <w:left w:val="none" w:sz="0" w:space="0" w:color="auto"/>
        <w:bottom w:val="none" w:sz="0" w:space="0" w:color="auto"/>
        <w:right w:val="none" w:sz="0" w:space="0" w:color="auto"/>
      </w:divBdr>
    </w:div>
    <w:div w:id="212141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012"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4/cop-14-dec-04-en.pdf"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id=1364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9-en.pdf" TargetMode="External"/><Relationship Id="rId22" Type="http://schemas.openxmlformats.org/officeDocument/2006/relationships/header" Target="header2.xml"/><Relationship Id="rId27" Type="http://schemas.openxmlformats.org/officeDocument/2006/relationships/hyperlink" Target="https://www.cbd.int/decisions/cop/?m=cop-16"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unstats.un.org/sdgs/indicators/indicators-list/" TargetMode="External"/><Relationship Id="rId13" Type="http://schemas.openxmlformats.org/officeDocument/2006/relationships/hyperlink" Target="https://nature4health.org/" TargetMode="External"/><Relationship Id="rId3" Type="http://schemas.openxmlformats.org/officeDocument/2006/relationships/hyperlink" Target="https://pandemichub.who.int/pandemic-hub/" TargetMode="External"/><Relationship Id="rId7" Type="http://schemas.openxmlformats.org/officeDocument/2006/relationships/hyperlink" Target="file:///C:\Users\laurent.gauthier\AppData\Local\Microsoft\Windows\INetCache\Content.Outlook\2Q6RKBVI\www.indigenousdha.org\" TargetMode="External"/><Relationship Id="rId12" Type="http://schemas.openxmlformats.org/officeDocument/2006/relationships/hyperlink" Target="http://www.cbd.int/health/videos.shtml" TargetMode="External"/><Relationship Id="rId2" Type="http://schemas.openxmlformats.org/officeDocument/2006/relationships/hyperlink" Target="https://www.cbd.int/notifications/2025-012" TargetMode="External"/><Relationship Id="rId1" Type="http://schemas.openxmlformats.org/officeDocument/2006/relationships/hyperlink" Target="https://www.cbd.int/documents/CBD/SBSTTA/27/1" TargetMode="External"/><Relationship Id="rId6" Type="http://schemas.openxmlformats.org/officeDocument/2006/relationships/hyperlink" Target="https://www.thepandemicfund.org/sites/default/files/2025-05/The%20Pandemic%20Fund%20M%26E%20Guidelines%20updated%20web%20April%2024%202025.pdf" TargetMode="External"/><Relationship Id="rId11" Type="http://schemas.openxmlformats.org/officeDocument/2006/relationships/hyperlink" Target="https://www.cbd.int/health/currentactivies" TargetMode="External"/><Relationship Id="rId5" Type="http://schemas.openxmlformats.org/officeDocument/2006/relationships/hyperlink" Target="https://ghsindex.org/" TargetMode="External"/><Relationship Id="rId15" Type="http://schemas.openxmlformats.org/officeDocument/2006/relationships/hyperlink" Target="https://www.cbd.int/decisions/cop/?m=cop-16" TargetMode="External"/><Relationship Id="rId10" Type="http://schemas.openxmlformats.org/officeDocument/2006/relationships/hyperlink" Target="https://www.cbd.int/health/ilg-health" TargetMode="External"/><Relationship Id="rId4" Type="http://schemas.openxmlformats.org/officeDocument/2006/relationships/hyperlink" Target="https://trade.cites.org/" TargetMode="External"/><Relationship Id="rId9" Type="http://schemas.openxmlformats.org/officeDocument/2006/relationships/hyperlink" Target="https://www.cbd.int/decisions/cop/?m=cop-16" TargetMode="External"/><Relationship Id="rId1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618EE8A1EB4D91AF625FF31C1F83FB"/>
        <w:category>
          <w:name w:val="General"/>
          <w:gallery w:val="placeholder"/>
        </w:category>
        <w:types>
          <w:type w:val="bbPlcHdr"/>
        </w:types>
        <w:behaviors>
          <w:behavior w:val="content"/>
        </w:behaviors>
        <w:guid w:val="{A151FB4F-FD60-44F7-9270-2624B747BAE1}"/>
      </w:docPartPr>
      <w:docPartBody>
        <w:p w:rsidR="00B2647E" w:rsidRDefault="00B2647E">
          <w:pPr>
            <w:pStyle w:val="C1618EE8A1EB4D91AF625FF31C1F83F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47E"/>
    <w:rsid w:val="000B6D35"/>
    <w:rsid w:val="000D2C2C"/>
    <w:rsid w:val="0010207C"/>
    <w:rsid w:val="00160345"/>
    <w:rsid w:val="00175B5C"/>
    <w:rsid w:val="001C63BA"/>
    <w:rsid w:val="002438F9"/>
    <w:rsid w:val="002B373F"/>
    <w:rsid w:val="002F4BDF"/>
    <w:rsid w:val="00394E74"/>
    <w:rsid w:val="003A3D5B"/>
    <w:rsid w:val="003B36A6"/>
    <w:rsid w:val="003F7CBF"/>
    <w:rsid w:val="004708B8"/>
    <w:rsid w:val="00521493"/>
    <w:rsid w:val="0052237F"/>
    <w:rsid w:val="00561938"/>
    <w:rsid w:val="005741D3"/>
    <w:rsid w:val="005E48A3"/>
    <w:rsid w:val="005E6EDC"/>
    <w:rsid w:val="00611D24"/>
    <w:rsid w:val="006A749A"/>
    <w:rsid w:val="006D0DCA"/>
    <w:rsid w:val="00754AE0"/>
    <w:rsid w:val="00785A16"/>
    <w:rsid w:val="007C0FB9"/>
    <w:rsid w:val="0081033B"/>
    <w:rsid w:val="0081713E"/>
    <w:rsid w:val="008573CF"/>
    <w:rsid w:val="008D4ED6"/>
    <w:rsid w:val="008E42EE"/>
    <w:rsid w:val="00954120"/>
    <w:rsid w:val="00962316"/>
    <w:rsid w:val="009718C1"/>
    <w:rsid w:val="009D179A"/>
    <w:rsid w:val="009D7539"/>
    <w:rsid w:val="009F457E"/>
    <w:rsid w:val="00A10B49"/>
    <w:rsid w:val="00A2243F"/>
    <w:rsid w:val="00A41DE2"/>
    <w:rsid w:val="00A70F9B"/>
    <w:rsid w:val="00A82957"/>
    <w:rsid w:val="00AA50DD"/>
    <w:rsid w:val="00AD2AE9"/>
    <w:rsid w:val="00B2235A"/>
    <w:rsid w:val="00B2647E"/>
    <w:rsid w:val="00C42C3C"/>
    <w:rsid w:val="00C45220"/>
    <w:rsid w:val="00C73709"/>
    <w:rsid w:val="00C85449"/>
    <w:rsid w:val="00D2079A"/>
    <w:rsid w:val="00D42B37"/>
    <w:rsid w:val="00DA17F5"/>
    <w:rsid w:val="00DC54F9"/>
    <w:rsid w:val="00E2150C"/>
    <w:rsid w:val="00E7318C"/>
    <w:rsid w:val="00E9145B"/>
    <w:rsid w:val="00EA55F3"/>
    <w:rsid w:val="00F21FBA"/>
    <w:rsid w:val="00FC5A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C1618EE8A1EB4D91AF625FF31C1F83FB">
    <w:name w:val="C1618EE8A1EB4D91AF625FF31C1F8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C8F4AD8C-63D0-44F9-8AF4-72EE638C1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11</TotalTime>
  <Pages>4</Pages>
  <Words>1741</Words>
  <Characters>10592</Characters>
  <Application>Microsoft Office Word</Application>
  <DocSecurity>0</DocSecurity>
  <Lines>170</Lines>
  <Paragraphs>60</Paragraphs>
  <ScaleCrop>false</ScaleCrop>
  <HeadingPairs>
    <vt:vector size="2" baseType="variant">
      <vt:variant>
        <vt:lpstr>Title</vt:lpstr>
      </vt:variant>
      <vt:variant>
        <vt:i4>1</vt:i4>
      </vt:variant>
    </vt:vector>
  </HeadingPairs>
  <TitlesOfParts>
    <vt:vector size="1" baseType="lpstr">
      <vt:lpstr>Biodiversity and health</vt:lpstr>
    </vt:vector>
  </TitlesOfParts>
  <Company/>
  <LinksUpToDate>false</LinksUpToDate>
  <CharactersWithSpaces>12273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health</dc:title>
  <dc:subject/>
  <dc:creator>Secretariat of the Convention on Biological Diversity</dc:creator>
  <cp:keywords>Subsidiary Body on Scientific, Technical and Technological Advice, twenty-seventh meeting</cp:keywords>
  <dc:description/>
  <cp:lastModifiedBy>Veronique Lefebvre</cp:lastModifiedBy>
  <cp:revision>12</cp:revision>
  <dcterms:created xsi:type="dcterms:W3CDTF">2025-08-06T14:23:00Z</dcterms:created>
  <dcterms:modified xsi:type="dcterms:W3CDTF">2025-08-06T14:33:00Z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7a8a72e8-6043-4132-af48-dac6be2af024</vt:lpwstr>
  </property>
  <property fmtid="{D5CDD505-2E9C-101B-9397-08002B2CF9AE}" pid="9" name="MediaServiceImageTags">
    <vt:lpwstr/>
  </property>
  <property fmtid="{D5CDD505-2E9C-101B-9397-08002B2CF9AE}" pid="10" name="ContentTypeId">
    <vt:lpwstr>0x01010069BFACF6D92CD24AA50050CE23F68F74</vt:lpwstr>
  </property>
</Properties>
</file>