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B21" w:rsidRPr="00A931DD" w:rsidRDefault="00A931DD" w:rsidP="00D3610F">
      <w:pPr>
        <w:pStyle w:val="CBDTitle"/>
        <w:rPr>
          <w:lang w:val="en-GB"/>
        </w:rPr>
      </w:pPr>
      <w:r w:rsidRPr="00A931DD">
        <w:t>Резюме обсуждений в ходе пилотного форума открытого состава для проведения добровольных страновых обзоров осуществления на пятом совещании Вспомогательного органа по осуществлению</w:t>
      </w:r>
      <w:r w:rsidR="0009167A" w:rsidRPr="00A931DD">
        <w:rPr>
          <w:rStyle w:val="Appelnotedebasdep"/>
          <w:lang w:val="en-GB"/>
        </w:rPr>
        <w:footnoteReference w:customMarkFollows="1" w:id="2"/>
        <w:t>*</w:t>
      </w:r>
    </w:p>
    <w:p w:rsidR="0079378A" w:rsidRPr="0028614F" w:rsidRDefault="00A931DD" w:rsidP="00F04116">
      <w:pPr>
        <w:pStyle w:val="CBDSubTitle"/>
        <w:rPr>
          <w:highlight w:val="yellow"/>
        </w:rPr>
      </w:pPr>
      <w:r w:rsidRPr="007B597E">
        <w:t>Резюме, подготовленное Председателем</w:t>
      </w:r>
    </w:p>
    <w:p w:rsidR="00734892" w:rsidRPr="00A931DD" w:rsidRDefault="00A931DD" w:rsidP="004900C8">
      <w:pPr>
        <w:pStyle w:val="CBDNormalNumber"/>
        <w:ind w:left="567"/>
        <w:rPr>
          <w:lang w:val="en-GB"/>
        </w:rPr>
      </w:pPr>
      <w:r w:rsidRPr="00A931DD">
        <w:t xml:space="preserve">На </w:t>
      </w:r>
      <w:r w:rsidRPr="004900C8">
        <w:rPr>
          <w:lang w:val="en-US"/>
        </w:rPr>
        <w:t>пятом</w:t>
      </w:r>
      <w:r w:rsidRPr="00A931DD">
        <w:t xml:space="preserve"> совещании Вспомогательного органа по осуществлению прошел пилотный форум открытого состава для проведения добровольных страновых обзоров осуществления в соответствии с порядком работы, изложенным в документах, подготовленных для его четвертого совещания</w:t>
      </w:r>
      <w:r w:rsidRPr="00A931DD">
        <w:rPr>
          <w:rStyle w:val="Appelnotedebasdep"/>
        </w:rPr>
        <w:footnoteReference w:id="3"/>
      </w:r>
      <w:r w:rsidRPr="00A931DD">
        <w:t>, и процедурами, обозначенными в документе CBD/SBI/5/3.</w:t>
      </w:r>
      <w:r w:rsidR="00734892" w:rsidRPr="00A931DD">
        <w:rPr>
          <w:lang w:val="en-GB"/>
        </w:rPr>
        <w:t xml:space="preserve"> </w:t>
      </w:r>
    </w:p>
    <w:p w:rsidR="00734892" w:rsidRPr="00A931DD" w:rsidRDefault="00A931DD" w:rsidP="004900C8">
      <w:pPr>
        <w:pStyle w:val="CBDNormalNumber"/>
        <w:ind w:left="567"/>
        <w:rPr>
          <w:lang w:val="en-GB"/>
        </w:rPr>
      </w:pPr>
      <w:r w:rsidRPr="007B597E">
        <w:t xml:space="preserve">В рамках </w:t>
      </w:r>
      <w:r w:rsidRPr="004900C8">
        <w:rPr>
          <w:lang w:val="en-US"/>
        </w:rPr>
        <w:t>форума</w:t>
      </w:r>
      <w:r w:rsidRPr="007B597E">
        <w:t xml:space="preserve"> открытого состава были проведены вступительная сессия и три сессии по вопросам существа, на которых рассматривались следующие вопросы</w:t>
      </w:r>
      <w:r w:rsidR="00734892" w:rsidRPr="00A931DD">
        <w:rPr>
          <w:lang w:val="en-GB"/>
        </w:rPr>
        <w:t>:</w:t>
      </w:r>
    </w:p>
    <w:p w:rsidR="00734892" w:rsidRPr="00A931DD" w:rsidRDefault="00734892" w:rsidP="003C760F">
      <w:pPr>
        <w:pStyle w:val="CBDNormalNumber"/>
        <w:numPr>
          <w:ilvl w:val="1"/>
          <w:numId w:val="6"/>
        </w:numPr>
      </w:pPr>
      <w:r w:rsidRPr="00A931DD">
        <w:t xml:space="preserve">общегосударственные подходы с участием всего общества, и интеграция положений протоколов к Конвенции о биологическом разнообразии и других многосторонних природоохранных соглашений в национальные стратегии и планы действий по сохранению биоразнообразия; </w:t>
      </w:r>
    </w:p>
    <w:p w:rsidR="00734892" w:rsidRPr="00A931DD" w:rsidRDefault="00734892" w:rsidP="003C760F">
      <w:pPr>
        <w:pStyle w:val="CBDNormalNumber"/>
        <w:numPr>
          <w:ilvl w:val="1"/>
          <w:numId w:val="6"/>
        </w:numPr>
      </w:pPr>
      <w:r w:rsidRPr="00A931DD">
        <w:t xml:space="preserve">разработка национальных задач и их мониторинг; </w:t>
      </w:r>
    </w:p>
    <w:p w:rsidR="00734892" w:rsidRPr="00A931DD" w:rsidRDefault="00734892" w:rsidP="003C760F">
      <w:pPr>
        <w:pStyle w:val="CBDNormalNumber"/>
        <w:numPr>
          <w:ilvl w:val="1"/>
          <w:numId w:val="6"/>
        </w:numPr>
      </w:pPr>
      <w:r w:rsidRPr="00A931DD">
        <w:t>средства осуществления, включая национальное планирование финансирования биоразнообразия и планирование в области развития потенциала.</w:t>
      </w:r>
    </w:p>
    <w:p w:rsidR="00A931DD" w:rsidRPr="00A931DD" w:rsidRDefault="00A931DD" w:rsidP="004900C8">
      <w:pPr>
        <w:pStyle w:val="CBDNormalNumber"/>
        <w:ind w:left="567"/>
      </w:pPr>
      <w:r w:rsidRPr="00A931DD">
        <w:t xml:space="preserve">Форум открытого состава носил интерактивный характер. Основное внимание в ходе форума уделялось опыту Сторон и наблюдателей в осуществлении Конвенции о биологическом разнообразии и, в частности, усилиям Сторон и наблюдателей по осуществлению Куньминско-Монреальской глобальной рамочной программы в области биоразнообразия на национальном уровне. </w:t>
      </w:r>
    </w:p>
    <w:p w:rsidR="00734892" w:rsidRPr="00A931DD" w:rsidRDefault="00A931DD" w:rsidP="004900C8">
      <w:pPr>
        <w:pStyle w:val="CBDNormalNumber"/>
        <w:ind w:left="567"/>
        <w:rPr>
          <w:lang w:val="en-GB"/>
        </w:rPr>
      </w:pPr>
      <w:r w:rsidRPr="00A931DD">
        <w:t>В настоящей записке представлено резюме вопросов, поднимавшихся в ходе форума открытого состава, подготовленное Председателем Вспомогательного органа по осуществлению в консультации с председателями каждой сессии. Данный текст не обсуждался Сторонами, и вопросы, затронутые в резюме, не следует трактовать как подтверждение того, что по какому-либо конкретному вопросу было достигнуто соглашение.</w:t>
      </w:r>
      <w:r w:rsidR="00734892" w:rsidRPr="00A931DD">
        <w:rPr>
          <w:lang w:val="en-GB"/>
        </w:rPr>
        <w:t xml:space="preserve"> </w:t>
      </w:r>
    </w:p>
    <w:p w:rsidR="00456011" w:rsidRPr="00A931DD" w:rsidRDefault="00456011" w:rsidP="00456011">
      <w:pPr>
        <w:rPr>
          <w:b/>
        </w:rPr>
      </w:pPr>
      <w:r w:rsidRPr="00A931DD">
        <w:rPr>
          <w:b/>
        </w:rPr>
        <w:t>Открытие форума</w:t>
      </w:r>
    </w:p>
    <w:p w:rsidR="00A931DD" w:rsidRPr="007B597E" w:rsidRDefault="00A931DD" w:rsidP="004900C8">
      <w:pPr>
        <w:pStyle w:val="CBDNormalNumber"/>
        <w:ind w:left="567"/>
      </w:pPr>
      <w:r w:rsidRPr="007B597E">
        <w:t xml:space="preserve">Вступительная сессия заложила основу для последующих сессий и осветила опыт </w:t>
      </w:r>
      <w:r w:rsidRPr="00A931DD">
        <w:t>имеющий отношение к вопросам, обсуждавшимся на последующих сессиях.</w:t>
      </w:r>
      <w:r w:rsidRPr="007B597E">
        <w:t xml:space="preserve"> Участники затронули следующие вопросы, некоторые из которых более подробно обсуждались на других сессиях: </w:t>
      </w:r>
    </w:p>
    <w:p w:rsidR="00A931DD" w:rsidRPr="00A931DD" w:rsidRDefault="00A931DD" w:rsidP="00A931DD">
      <w:pPr>
        <w:pStyle w:val="CBDNormalNumber"/>
        <w:numPr>
          <w:ilvl w:val="1"/>
          <w:numId w:val="4"/>
        </w:numPr>
      </w:pPr>
      <w:r w:rsidRPr="007B597E">
        <w:t>примеры позитивного опыта, демонстрирующие, каким образом политическая вол</w:t>
      </w:r>
      <w:r w:rsidRPr="00A931DD">
        <w:t xml:space="preserve">я </w:t>
      </w:r>
      <w:proofErr w:type="gramStart"/>
      <w:r w:rsidRPr="00A931DD">
        <w:t>позволила повысить эффективность общегосударственных подходов с участием всего общества и будет играть</w:t>
      </w:r>
      <w:proofErr w:type="gramEnd"/>
      <w:r w:rsidRPr="00A931DD">
        <w:t xml:space="preserve"> решающую роль в осуществлении;</w:t>
      </w:r>
    </w:p>
    <w:p w:rsidR="00A931DD" w:rsidRPr="00A931DD" w:rsidRDefault="00A931DD" w:rsidP="00A931DD">
      <w:pPr>
        <w:pStyle w:val="CBDNormalNumber"/>
        <w:numPr>
          <w:ilvl w:val="1"/>
          <w:numId w:val="4"/>
        </w:numPr>
      </w:pPr>
      <w:r w:rsidRPr="00A931DD">
        <w:t>существ</w:t>
      </w:r>
      <w:r>
        <w:t>ование</w:t>
      </w:r>
      <w:r w:rsidRPr="00A931DD">
        <w:t xml:space="preserve"> различны</w:t>
      </w:r>
      <w:r>
        <w:t>х</w:t>
      </w:r>
      <w:r w:rsidRPr="00A931DD">
        <w:t xml:space="preserve"> мировоззрени</w:t>
      </w:r>
      <w:r>
        <w:t>й</w:t>
      </w:r>
      <w:r w:rsidRPr="00A931DD">
        <w:t xml:space="preserve">, которые оказывают ощутимое влияние на разработку и осуществление национальных стратегий и планов действий по сохранению биоразнообразия; </w:t>
      </w:r>
    </w:p>
    <w:p w:rsidR="00A931DD" w:rsidRPr="00A931DD" w:rsidRDefault="00A931DD" w:rsidP="00A931DD">
      <w:pPr>
        <w:pStyle w:val="CBDNormalNumber"/>
        <w:numPr>
          <w:ilvl w:val="1"/>
          <w:numId w:val="4"/>
        </w:numPr>
      </w:pPr>
      <w:r w:rsidRPr="00A931DD">
        <w:t xml:space="preserve">примеры проблем, связанных с конструктивным взаимодействием с определенными заинтересованными сторонами, поскольку у них могут быть различные цели, знания и потребности; </w:t>
      </w:r>
    </w:p>
    <w:p w:rsidR="00A931DD" w:rsidRPr="00A931DD" w:rsidRDefault="00A931DD" w:rsidP="00A931DD">
      <w:pPr>
        <w:pStyle w:val="CBDNormalNumber"/>
        <w:numPr>
          <w:ilvl w:val="1"/>
          <w:numId w:val="4"/>
        </w:numPr>
      </w:pPr>
      <w:r w:rsidRPr="00A931DD">
        <w:t xml:space="preserve">региональное сотрудничество в качестве важного фактора, учитывая трансграничный характер биоразнообразия; </w:t>
      </w:r>
    </w:p>
    <w:p w:rsidR="00A931DD" w:rsidRPr="00A931DD" w:rsidRDefault="00A931DD" w:rsidP="00A931DD">
      <w:pPr>
        <w:pStyle w:val="CBDNormalNumber"/>
        <w:numPr>
          <w:ilvl w:val="1"/>
          <w:numId w:val="4"/>
        </w:numPr>
      </w:pPr>
      <w:r w:rsidRPr="00A931DD">
        <w:t>различия в институциональных механизмах остаются препятствием на региональном уровне, поскольку страны ратифицировали разные соглашения и протоколы. В этой связи некоторые участники отметили необходимость синергетического сотрудничества между природоохранными соглашениями на международном уровне;</w:t>
      </w:r>
    </w:p>
    <w:p w:rsidR="00A931DD" w:rsidRPr="00A931DD" w:rsidRDefault="00A931DD" w:rsidP="00A931DD">
      <w:pPr>
        <w:pStyle w:val="CBDNormalNumber"/>
        <w:numPr>
          <w:ilvl w:val="1"/>
          <w:numId w:val="4"/>
        </w:numPr>
      </w:pPr>
      <w:r w:rsidRPr="00A931DD">
        <w:t>конкурирующие политические приоритеты, такие как безопасность и опустынивание/деградация земель, продолжают представлять проблему для осуществления. Однако некоторые участники также отметили, что синергетический подход в борьбе с изменением климата, опустыниванием/деградацией земель и утратой биоразнообразия имеет решающее значение;</w:t>
      </w:r>
    </w:p>
    <w:p w:rsidR="009216EF" w:rsidRPr="00A931DD" w:rsidRDefault="00A931DD" w:rsidP="00A931DD">
      <w:pPr>
        <w:pStyle w:val="CBDNormalNumber"/>
        <w:numPr>
          <w:ilvl w:val="1"/>
          <w:numId w:val="6"/>
        </w:numPr>
        <w:rPr>
          <w:lang w:val="en-GB"/>
        </w:rPr>
      </w:pPr>
      <w:r w:rsidRPr="00A931DD">
        <w:t>финансирование, в том числе его выделение и распределение, остается актуальной проблемой. Некоторые участники отметили, что между странами существуют различия в доступе и наличии финансовых ресурсов, что отражается на их возможностях в осуществлении Конвенции и сотрудничестве друг с другом.</w:t>
      </w:r>
      <w:r w:rsidR="00950C74" w:rsidRPr="00A931DD">
        <w:rPr>
          <w:lang w:val="en-GB"/>
        </w:rPr>
        <w:t xml:space="preserve"> </w:t>
      </w:r>
    </w:p>
    <w:p w:rsidR="00734892" w:rsidRPr="00161BC8" w:rsidRDefault="00A931DD" w:rsidP="00734892">
      <w:pPr>
        <w:pStyle w:val="CBDSubTitle"/>
        <w:rPr>
          <w:highlight w:val="yellow"/>
          <w:lang w:val="en-GB"/>
        </w:rPr>
      </w:pPr>
      <w:r w:rsidRPr="007B597E">
        <w:t>Сессия 1: общегосударственные подходы с участием всего общества и интеграция положений протоколов к Конвенции о биологическом разнообразии и других многосторонних природоохранных соглашений в национальные стратегии и планы действий по сохранению биоразнообразия</w:t>
      </w:r>
    </w:p>
    <w:p w:rsidR="00A931DD" w:rsidRPr="007B597E" w:rsidRDefault="00A931DD" w:rsidP="00A931DD">
      <w:pPr>
        <w:pStyle w:val="CBDNormalNumber"/>
        <w:numPr>
          <w:ilvl w:val="0"/>
          <w:numId w:val="4"/>
        </w:numPr>
        <w:ind w:left="567"/>
      </w:pPr>
      <w:r w:rsidRPr="007B597E">
        <w:t>Участники обсудили ключевые факторы, способствующие успешной координации, коммуникации, эффективности институциональных механизмов и конструктивному участию, а также инновационные подходы в области взаимодействия. Ряд участников подняли следующие вопросы:</w:t>
      </w:r>
    </w:p>
    <w:p w:rsidR="00A931DD" w:rsidRPr="007B597E" w:rsidRDefault="00A931DD" w:rsidP="00A931DD">
      <w:pPr>
        <w:pStyle w:val="CBDNormalNumber"/>
        <w:numPr>
          <w:ilvl w:val="1"/>
          <w:numId w:val="4"/>
        </w:numPr>
      </w:pPr>
      <w:proofErr w:type="gramStart"/>
      <w:r w:rsidRPr="007B597E">
        <w:t>общегосударственны</w:t>
      </w:r>
      <w:r>
        <w:t>е</w:t>
      </w:r>
      <w:r w:rsidRPr="007B597E">
        <w:t xml:space="preserve"> подход</w:t>
      </w:r>
      <w:r>
        <w:t>ы</w:t>
      </w:r>
      <w:r w:rsidRPr="007B597E">
        <w:t xml:space="preserve"> с участием всего общества и интеграция положений других соответствующих многосторонних природоохранных соглашений являются важными факторами </w:t>
      </w:r>
      <w:r>
        <w:t xml:space="preserve">эффективного </w:t>
      </w:r>
      <w:r w:rsidRPr="007B597E">
        <w:t>пересмотра, обновления и осуществления национальных стратегий и планов действий по сохранению биоразнообразия;</w:t>
      </w:r>
      <w:proofErr w:type="gramEnd"/>
    </w:p>
    <w:p w:rsidR="00A931DD" w:rsidRPr="007B597E" w:rsidRDefault="00A931DD" w:rsidP="00A931DD">
      <w:pPr>
        <w:pStyle w:val="CBDNormalNumber"/>
        <w:numPr>
          <w:ilvl w:val="1"/>
          <w:numId w:val="4"/>
        </w:numPr>
      </w:pPr>
      <w:r w:rsidRPr="007B597E">
        <w:t xml:space="preserve">вовлечение правительства и различных секторов в процесс пересмотра и обновления национальных стратегий и планов действий по сохранению биоразнообразия имеет </w:t>
      </w:r>
      <w:proofErr w:type="gramStart"/>
      <w:r w:rsidRPr="007B597E">
        <w:t>важное значение</w:t>
      </w:r>
      <w:proofErr w:type="gramEnd"/>
      <w:r w:rsidRPr="007B597E">
        <w:t xml:space="preserve">. В этой связи особенно </w:t>
      </w:r>
      <w:r>
        <w:t>актуально</w:t>
      </w:r>
      <w:r w:rsidRPr="007B597E">
        <w:t xml:space="preserve"> участие министерств, ответственны</w:t>
      </w:r>
      <w:r>
        <w:t>х</w:t>
      </w:r>
      <w:r w:rsidRPr="007B597E">
        <w:t xml:space="preserve"> за производственные сектора, такие как рыболовство, горнодобывающая промышленность и сельское хозяйство, а также министерств финансов и экономики;</w:t>
      </w:r>
    </w:p>
    <w:p w:rsidR="00A931DD" w:rsidRPr="007B597E" w:rsidRDefault="00A931DD" w:rsidP="00A931DD">
      <w:pPr>
        <w:pStyle w:val="CBDNormalNumber"/>
        <w:numPr>
          <w:ilvl w:val="1"/>
          <w:numId w:val="4"/>
        </w:numPr>
      </w:pPr>
      <w:r w:rsidRPr="007B597E">
        <w:t xml:space="preserve">протоколы носят сложный технический характер и требуют специальных навыков. Отмечалось, что осуществление, интеграция и учет положений протоколов в национальных стратегиях и планах действий по сохранению биоразнообразия требуют специальных знаний и опыта, и решению этой задачи способствуют диалоги, семинары и </w:t>
      </w:r>
      <w:r>
        <w:t>создан</w:t>
      </w:r>
      <w:r w:rsidRPr="007B597E">
        <w:t>ие потенциала;</w:t>
      </w:r>
    </w:p>
    <w:p w:rsidR="00A931DD" w:rsidRPr="007B597E" w:rsidRDefault="00A931DD" w:rsidP="00A931DD">
      <w:pPr>
        <w:pStyle w:val="CBDNormalNumber"/>
        <w:numPr>
          <w:ilvl w:val="1"/>
          <w:numId w:val="4"/>
        </w:numPr>
      </w:pPr>
      <w:r w:rsidRPr="007B597E">
        <w:t>ключевыми элементами, которые следует учитывать при применении общегосударственн</w:t>
      </w:r>
      <w:r>
        <w:t>ых</w:t>
      </w:r>
      <w:r w:rsidRPr="007B597E">
        <w:t xml:space="preserve"> подход</w:t>
      </w:r>
      <w:r>
        <w:t>ов</w:t>
      </w:r>
      <w:r w:rsidRPr="007B597E">
        <w:t xml:space="preserve"> с участием всего общества, </w:t>
      </w:r>
      <w:proofErr w:type="gramStart"/>
      <w:r w:rsidRPr="007B597E">
        <w:t>являются</w:t>
      </w:r>
      <w:proofErr w:type="gramEnd"/>
      <w:r w:rsidRPr="007B597E">
        <w:t xml:space="preserve"> выделение времени для повышения осведомленности, обмена знаниями, коммуникации/средств информации, стимулы и обеспечение необходимой координации;</w:t>
      </w:r>
    </w:p>
    <w:p w:rsidR="00A931DD" w:rsidRPr="007B597E" w:rsidRDefault="00A931DD" w:rsidP="00A931DD">
      <w:pPr>
        <w:pStyle w:val="CBDNormalNumber"/>
        <w:numPr>
          <w:ilvl w:val="1"/>
          <w:numId w:val="4"/>
        </w:numPr>
      </w:pPr>
      <w:r w:rsidRPr="007B597E">
        <w:t>аналитический обзор заинтересованных сторон может способствовать эффективному применению общегосударственн</w:t>
      </w:r>
      <w:r>
        <w:t>ых</w:t>
      </w:r>
      <w:r w:rsidRPr="007B597E">
        <w:t xml:space="preserve"> подход</w:t>
      </w:r>
      <w:r>
        <w:t>ов</w:t>
      </w:r>
      <w:r w:rsidRPr="007B597E">
        <w:t xml:space="preserve"> с участием всего общества, включая признание того, что некоторые из них могут играть двойную роль – пользователей и «хранителей» биоразнообразия; </w:t>
      </w:r>
    </w:p>
    <w:p w:rsidR="00A931DD" w:rsidRPr="007B597E" w:rsidRDefault="00A931DD" w:rsidP="00A931DD">
      <w:pPr>
        <w:pStyle w:val="CBDNormalNumber"/>
        <w:numPr>
          <w:ilvl w:val="1"/>
          <w:numId w:val="4"/>
        </w:numPr>
      </w:pPr>
      <w:r w:rsidRPr="007B597E">
        <w:t>важность использования и учета передового опыта, связанного с коренными народами и местными общинами, женщинами и молодежью, например, при проведении консультаций и разработке проектов;</w:t>
      </w:r>
    </w:p>
    <w:p w:rsidR="00A931DD" w:rsidRPr="007B597E" w:rsidRDefault="00A931DD" w:rsidP="00A931DD">
      <w:pPr>
        <w:pStyle w:val="CBDNormalNumber"/>
        <w:numPr>
          <w:ilvl w:val="1"/>
          <w:numId w:val="4"/>
        </w:numPr>
      </w:pPr>
      <w:r w:rsidRPr="007B597E">
        <w:t>необходимо укреплять конструктивный диалог с коренными народами и местными общинами на всех уровнях, для чего требуются ресурсы и эффективные механизмы координации;</w:t>
      </w:r>
    </w:p>
    <w:p w:rsidR="00A931DD" w:rsidRPr="007B597E" w:rsidRDefault="00A931DD" w:rsidP="00A931DD">
      <w:pPr>
        <w:pStyle w:val="CBDNormalNumber"/>
        <w:numPr>
          <w:ilvl w:val="1"/>
          <w:numId w:val="4"/>
        </w:numPr>
      </w:pPr>
      <w:r w:rsidRPr="007B597E">
        <w:t xml:space="preserve">научно-образовательные и научно-исследовательские организации также играют важную роль в </w:t>
      </w:r>
      <w:r>
        <w:t>пересмотре</w:t>
      </w:r>
      <w:r w:rsidRPr="007B597E">
        <w:t xml:space="preserve"> и обновлении национальных стратегий и планов действий по сохранению биоразнообразия, а также в мониторинге в поддержку эффективного осуществления; </w:t>
      </w:r>
    </w:p>
    <w:p w:rsidR="00A931DD" w:rsidRPr="007B597E" w:rsidRDefault="00A931DD" w:rsidP="00A931DD">
      <w:pPr>
        <w:pStyle w:val="CBDNormalNumber"/>
        <w:numPr>
          <w:ilvl w:val="1"/>
          <w:numId w:val="4"/>
        </w:numPr>
      </w:pPr>
      <w:r w:rsidRPr="007B597E">
        <w:t>внутренние институциональные механизмы и условия на национальном уровне являются важными факторами, определяющими национальный потенциал, и их необходимо учитывать в процессе осуществления национальных стратегий и планов действий по сохранению биоразнообразия, а также при применении общегосударственных подходов с участием всего общества и интеграции положений других многосторонних природоохранных соглашений;</w:t>
      </w:r>
    </w:p>
    <w:p w:rsidR="00A931DD" w:rsidRPr="007B597E" w:rsidRDefault="00A931DD" w:rsidP="00A931DD">
      <w:pPr>
        <w:pStyle w:val="CBDNormalNumber"/>
        <w:numPr>
          <w:ilvl w:val="1"/>
          <w:numId w:val="4"/>
        </w:numPr>
      </w:pPr>
      <w:proofErr w:type="gramStart"/>
      <w:r w:rsidRPr="007B597E">
        <w:t>важное значение</w:t>
      </w:r>
      <w:proofErr w:type="gramEnd"/>
      <w:r w:rsidRPr="007B597E">
        <w:t xml:space="preserve"> политической воли и верховенства закона; </w:t>
      </w:r>
    </w:p>
    <w:p w:rsidR="00A931DD" w:rsidRPr="007B597E" w:rsidRDefault="00A931DD" w:rsidP="00A931DD">
      <w:pPr>
        <w:pStyle w:val="CBDNormalNumber"/>
        <w:numPr>
          <w:ilvl w:val="1"/>
          <w:numId w:val="4"/>
        </w:numPr>
      </w:pPr>
      <w:r w:rsidRPr="007B597E">
        <w:t xml:space="preserve">координация усилий между соседними странами может внести вклад в разработку национальных стратегий и планов действий по сохранению биоразнообразия; </w:t>
      </w:r>
    </w:p>
    <w:p w:rsidR="00A931DD" w:rsidRPr="007B597E" w:rsidRDefault="00A931DD" w:rsidP="00A931DD">
      <w:pPr>
        <w:pStyle w:val="CBDNormalNumber"/>
        <w:numPr>
          <w:ilvl w:val="1"/>
          <w:numId w:val="4"/>
        </w:numPr>
      </w:pPr>
      <w:r w:rsidRPr="007B597E">
        <w:t>национальные стратегии и планы действий по сохранению биоразнообразия должны использовать стимулы, побуждающие партнеров и заинтересованные стороны к принятию мер;</w:t>
      </w:r>
    </w:p>
    <w:p w:rsidR="00A931DD" w:rsidRPr="007B597E" w:rsidRDefault="00A931DD" w:rsidP="00A931DD">
      <w:pPr>
        <w:pStyle w:val="CBDNormalNumber"/>
        <w:numPr>
          <w:ilvl w:val="1"/>
          <w:numId w:val="4"/>
        </w:numPr>
      </w:pPr>
      <w:r>
        <w:t>всестороннее</w:t>
      </w:r>
      <w:r w:rsidRPr="007B597E">
        <w:t xml:space="preserve"> участие и </w:t>
      </w:r>
      <w:proofErr w:type="spellStart"/>
      <w:r w:rsidRPr="007B597E">
        <w:t>представленность</w:t>
      </w:r>
      <w:proofErr w:type="spellEnd"/>
      <w:r w:rsidRPr="007B597E">
        <w:t xml:space="preserve"> различных поколений заинтересованных сторон на всех этапах требуют согласованных и непрерывных усилий. </w:t>
      </w:r>
      <w:proofErr w:type="gramStart"/>
      <w:r w:rsidRPr="007B597E">
        <w:t>Для этого необходимы ресурсы, создание платформ и механизмов, а также другие возможности для конструктивного участия;</w:t>
      </w:r>
      <w:proofErr w:type="gramEnd"/>
    </w:p>
    <w:p w:rsidR="00A931DD" w:rsidRPr="007B597E" w:rsidRDefault="00A931DD" w:rsidP="00A931DD">
      <w:pPr>
        <w:pStyle w:val="CBDNormalNumber"/>
        <w:numPr>
          <w:ilvl w:val="1"/>
          <w:numId w:val="4"/>
        </w:numPr>
      </w:pPr>
      <w:r w:rsidRPr="007B597E">
        <w:t>конструктивный диалог является ключевым элементом, который необходимо поощрять, в том числе с помощью инновационных и эффективных консультативных процессов, таких как гражданские собрания, и использования интерактивных платформ для обмена мнениями (от местного до национального уровня и наоборот);</w:t>
      </w:r>
    </w:p>
    <w:p w:rsidR="00A931DD" w:rsidRPr="007B597E" w:rsidRDefault="00A931DD" w:rsidP="00A931DD">
      <w:pPr>
        <w:pStyle w:val="CBDNormalNumber"/>
        <w:numPr>
          <w:ilvl w:val="1"/>
          <w:numId w:val="4"/>
        </w:numPr>
      </w:pPr>
      <w:r w:rsidRPr="007B597E">
        <w:t>в число примеров передового опыта в области осуществления национальных стратегий и планов действий по сохранению биоразнообразия с учетом общегосударственн</w:t>
      </w:r>
      <w:r>
        <w:t>ых</w:t>
      </w:r>
      <w:r w:rsidRPr="007B597E">
        <w:t xml:space="preserve"> подход</w:t>
      </w:r>
      <w:r>
        <w:t>ов</w:t>
      </w:r>
      <w:r w:rsidRPr="007B597E">
        <w:t xml:space="preserve"> с участием всего общества входят:</w:t>
      </w:r>
    </w:p>
    <w:p w:rsidR="00A931DD" w:rsidRPr="007B597E" w:rsidRDefault="00A931DD" w:rsidP="00A931DD">
      <w:pPr>
        <w:pStyle w:val="CBDNormalNumber"/>
        <w:numPr>
          <w:ilvl w:val="2"/>
          <w:numId w:val="9"/>
        </w:numPr>
        <w:tabs>
          <w:tab w:val="clear" w:pos="2268"/>
          <w:tab w:val="left" w:pos="2160"/>
        </w:tabs>
        <w:ind w:left="1701"/>
      </w:pPr>
      <w:r w:rsidRPr="007B597E">
        <w:t>дополнительные усилия, в частности, в плане обеспечения участия и взаимодействия женщин, молодежи, коренных народов и местных общин;</w:t>
      </w:r>
    </w:p>
    <w:p w:rsidR="00A931DD" w:rsidRPr="007B597E" w:rsidRDefault="00A931DD" w:rsidP="00A931DD">
      <w:pPr>
        <w:pStyle w:val="CBDNormalNumber"/>
        <w:numPr>
          <w:ilvl w:val="2"/>
          <w:numId w:val="9"/>
        </w:numPr>
        <w:tabs>
          <w:tab w:val="clear" w:pos="2268"/>
          <w:tab w:val="left" w:pos="2160"/>
        </w:tabs>
        <w:ind w:left="1701"/>
      </w:pPr>
      <w:r w:rsidRPr="007B597E">
        <w:t>взаимодействие с другими министерствами может обеспечиваться с помощью структур управления, координационных механизмов и процессов, таких как Бернский процесс, которые способствуют сотрудничеству и взаимодополняемости усилий между координационными центрами различных секторов, конвенций и многосторонних природоохранных соглашений;</w:t>
      </w:r>
    </w:p>
    <w:p w:rsidR="00A931DD" w:rsidRPr="00A931DD" w:rsidRDefault="00A931DD" w:rsidP="00A931DD">
      <w:pPr>
        <w:pStyle w:val="CBDNormalNumber"/>
        <w:numPr>
          <w:ilvl w:val="1"/>
          <w:numId w:val="4"/>
        </w:numPr>
      </w:pPr>
      <w:r w:rsidRPr="007B597E">
        <w:t>важным фактором является взаимодействие с молодежью, которая со своей стороны может также в различной форме и с помощью различных методов активно привлекать национальные правительства в процессы разработки и осуществления национальных стратегий и планов действий по сохранению биоразнообразия. Такие процессы мо</w:t>
      </w:r>
      <w:r w:rsidRPr="00A931DD">
        <w:t>гут приносить различные результаты и позволяют приобрести конкретный опыт эффективного участия, в частности, на субнациональном уровне;</w:t>
      </w:r>
    </w:p>
    <w:p w:rsidR="009A2FD3" w:rsidRPr="00A931DD" w:rsidRDefault="00A931DD" w:rsidP="00A931DD">
      <w:pPr>
        <w:pStyle w:val="CBDNormalNumber"/>
        <w:numPr>
          <w:ilvl w:val="1"/>
          <w:numId w:val="6"/>
        </w:numPr>
        <w:rPr>
          <w:lang w:val="en-GB"/>
        </w:rPr>
      </w:pPr>
      <w:r w:rsidRPr="00A931DD">
        <w:t>правительства должны информировать местные общины, зависящие от экосистемных услуг, таких как рыболовство, о ходе осуществления национальных стратегий и планов действий по сохранению биоразнообразия.</w:t>
      </w:r>
    </w:p>
    <w:p w:rsidR="00734892" w:rsidRPr="00A931DD" w:rsidRDefault="00A931DD" w:rsidP="00734892">
      <w:pPr>
        <w:pStyle w:val="CBDSubTitle"/>
      </w:pPr>
      <w:r>
        <w:t>Сессия</w:t>
      </w:r>
      <w:r w:rsidR="00734892" w:rsidRPr="00A931DD">
        <w:t xml:space="preserve"> 2: Разработка национальных задач и их мониторинг</w:t>
      </w:r>
    </w:p>
    <w:p w:rsidR="00734892" w:rsidRPr="00A931DD" w:rsidRDefault="00D35608" w:rsidP="00A931DD">
      <w:pPr>
        <w:pStyle w:val="CBDNormalNumber"/>
        <w:ind w:left="567"/>
      </w:pPr>
      <w:r w:rsidRPr="00A931DD">
        <w:t xml:space="preserve">Участники поделились размышлениями о ключевых факторах, способствующих успешному отражению Куньминско-Монреальской глобальной рамочной программы в области биоразнообразия в национальных процессах и мерах политики. Кроме того, они </w:t>
      </w:r>
      <w:r w:rsidRPr="00A931DD">
        <w:rPr>
          <w:lang w:val="en-US"/>
        </w:rPr>
        <w:t>обсудили</w:t>
      </w:r>
      <w:r w:rsidRPr="00A931DD">
        <w:t xml:space="preserve"> элементы, имеющие критически </w:t>
      </w:r>
      <w:proofErr w:type="gramStart"/>
      <w:r w:rsidRPr="00A931DD">
        <w:t>важное значение</w:t>
      </w:r>
      <w:proofErr w:type="gramEnd"/>
      <w:r w:rsidRPr="00A931DD">
        <w:t xml:space="preserve"> для разработки национальных задач и их мониторинга. Участники заявили о своей заинтересованности в получении дополнительной информации об инструментах, разработанных другими участниками. Участники отметили следующие моменты, однако следует учитывать, что не все вопросы были затронуты всеми участниками:</w:t>
      </w:r>
    </w:p>
    <w:p w:rsidR="00734892" w:rsidRPr="00A931DD" w:rsidRDefault="00C364C7" w:rsidP="003C760F">
      <w:pPr>
        <w:pStyle w:val="CBDNormalNumber"/>
        <w:numPr>
          <w:ilvl w:val="1"/>
          <w:numId w:val="6"/>
        </w:numPr>
      </w:pPr>
      <w:proofErr w:type="gramStart"/>
      <w:r w:rsidRPr="00A931DD">
        <w:t>вовлечение правообладателей и заинтересованных сторон в разработку национальных стратегий и планов действий по сохранению биоразнообразия и национальных задач имеет большое значение для комплексной разработки национальных стратегий и планов действий по сохранению биоразнообразия и национальных задач и способствует как обеспечению выгод для участвующих групп, так и эффективному осуществлению, однако вовлечение всех правообладателей и заинтересованных сторон в разработку национальных задач и учет</w:t>
      </w:r>
      <w:proofErr w:type="gramEnd"/>
      <w:r w:rsidRPr="00A931DD">
        <w:t xml:space="preserve"> мнений и стремлений каждого </w:t>
      </w:r>
      <w:r w:rsidR="00161BC8" w:rsidRPr="00A931DD">
        <w:t>могут</w:t>
      </w:r>
      <w:r w:rsidRPr="00A931DD">
        <w:t xml:space="preserve"> оказаться непростой задачей, кроме того, </w:t>
      </w:r>
      <w:r w:rsidR="00161BC8" w:rsidRPr="00A931DD">
        <w:t>обеспечение значимого участия требует</w:t>
      </w:r>
      <w:r w:rsidRPr="00A931DD">
        <w:t xml:space="preserve"> ресурс</w:t>
      </w:r>
      <w:r w:rsidR="00161BC8" w:rsidRPr="00A931DD">
        <w:t>ов</w:t>
      </w:r>
      <w:r w:rsidR="006611DF" w:rsidRPr="00A931DD">
        <w:t xml:space="preserve"> и</w:t>
      </w:r>
      <w:r w:rsidRPr="00A931DD">
        <w:t xml:space="preserve"> предоставлени</w:t>
      </w:r>
      <w:r w:rsidR="00161BC8" w:rsidRPr="00A931DD">
        <w:t>я</w:t>
      </w:r>
      <w:r w:rsidRPr="00A931DD">
        <w:t xml:space="preserve"> доступных платформ и возможностей для </w:t>
      </w:r>
      <w:r w:rsidR="00A931DD">
        <w:t>конструктивного</w:t>
      </w:r>
      <w:r w:rsidRPr="00A931DD">
        <w:t xml:space="preserve"> диалога и активного вовлечения;</w:t>
      </w:r>
    </w:p>
    <w:p w:rsidR="00734892" w:rsidRPr="00A931DD" w:rsidRDefault="00B34144" w:rsidP="003C760F">
      <w:pPr>
        <w:pStyle w:val="CBDNormalNumber"/>
        <w:numPr>
          <w:ilvl w:val="1"/>
          <w:numId w:val="6"/>
        </w:numPr>
      </w:pPr>
      <w:r w:rsidRPr="00A931DD">
        <w:t>развитие потенциала, коммуникация, повышение осведомленности и обмен знаниями являются важнейшими условиями для разработки национальных стратегий и планов действий по сохранению биоразнообразия, а также для разработки и выполнения национальных задач. Диалог представляет собой важнейший элемент такой работы, и его необходимо поощрять;</w:t>
      </w:r>
    </w:p>
    <w:p w:rsidR="00734892" w:rsidRPr="00A931DD" w:rsidRDefault="00B34144" w:rsidP="003C760F">
      <w:pPr>
        <w:pStyle w:val="CBDNormalNumber"/>
        <w:numPr>
          <w:ilvl w:val="1"/>
          <w:numId w:val="6"/>
        </w:numPr>
      </w:pPr>
      <w:proofErr w:type="gramStart"/>
      <w:r w:rsidRPr="00A931DD">
        <w:t>гибкие подходы вносят полезный вклад в разработку и выполнение национальных задач в децентрализованных системах, однако для обеспечения совместных усилий по реализации общих национальных задач требуется координация;</w:t>
      </w:r>
      <w:proofErr w:type="gramEnd"/>
    </w:p>
    <w:p w:rsidR="00193042" w:rsidRPr="00A931DD" w:rsidRDefault="00193042" w:rsidP="003C760F">
      <w:pPr>
        <w:pStyle w:val="CBDNormalNumber"/>
        <w:numPr>
          <w:ilvl w:val="1"/>
          <w:numId w:val="6"/>
        </w:numPr>
      </w:pPr>
      <w:r w:rsidRPr="00A931DD">
        <w:t>децентрализация сбора данных, например, с привлечением различных государственных учреждений и процессов либо с участием гражданского общества, других государственных учреждений и партнеров, может способствовать эффективному мониторингу осуществления;</w:t>
      </w:r>
    </w:p>
    <w:p w:rsidR="00734892" w:rsidRPr="00A931DD" w:rsidRDefault="008D7DE3" w:rsidP="003C760F">
      <w:pPr>
        <w:pStyle w:val="CBDNormalNumber"/>
        <w:numPr>
          <w:ilvl w:val="1"/>
          <w:numId w:val="6"/>
        </w:numPr>
      </w:pPr>
      <w:r w:rsidRPr="00A931DD">
        <w:t xml:space="preserve">осуществление другими министерствами планирования и разработки некоторых национальных задач </w:t>
      </w:r>
      <w:r w:rsidR="006611DF" w:rsidRPr="00A931DD">
        <w:t>способствует</w:t>
      </w:r>
      <w:r w:rsidRPr="00A931DD">
        <w:t xml:space="preserve"> более широкому распределению обязанностей и повышению общей подотчетности всех государственных органов. В этом отношении было отмечено, что в некоторых случаях такому взаимодействию с другими министерствами могут способствовать межведомственные структуры, а также назначение координационных центров или контактных пунктов;</w:t>
      </w:r>
    </w:p>
    <w:p w:rsidR="00734892" w:rsidRPr="00A931DD" w:rsidRDefault="008D7DE3" w:rsidP="003C760F">
      <w:pPr>
        <w:pStyle w:val="CBDNormalNumber"/>
        <w:numPr>
          <w:ilvl w:val="1"/>
          <w:numId w:val="6"/>
        </w:numPr>
      </w:pPr>
      <w:r w:rsidRPr="00A931DD">
        <w:t xml:space="preserve">сотрудничество с национальными координационными центрами по осуществлению протоколов и других многосторонних природоохранных соглашений способствовало синергетическому взаимодействию в разработке задач и их мониторинге; </w:t>
      </w:r>
    </w:p>
    <w:p w:rsidR="00734892" w:rsidRPr="00A931DD" w:rsidRDefault="00CF7A8D" w:rsidP="003C760F">
      <w:pPr>
        <w:pStyle w:val="CBDNormalNumber"/>
        <w:numPr>
          <w:ilvl w:val="1"/>
          <w:numId w:val="6"/>
        </w:numPr>
      </w:pPr>
      <w:r w:rsidRPr="00A931DD">
        <w:t>на национальном уровне некоторые задачи могут иметь более высокий национальный приоритет;</w:t>
      </w:r>
    </w:p>
    <w:p w:rsidR="00734892" w:rsidRPr="00A931DD" w:rsidRDefault="00CF7A8D" w:rsidP="003C760F">
      <w:pPr>
        <w:pStyle w:val="CBDNormalNumber"/>
        <w:numPr>
          <w:ilvl w:val="1"/>
          <w:numId w:val="6"/>
        </w:numPr>
      </w:pPr>
      <w:r w:rsidRPr="00A931DD">
        <w:t xml:space="preserve">обзор имеющихся законов и учреждений может послужить основой для разработки </w:t>
      </w:r>
      <w:proofErr w:type="gramStart"/>
      <w:r w:rsidRPr="00A931DD">
        <w:t>амбициозных</w:t>
      </w:r>
      <w:proofErr w:type="gramEnd"/>
      <w:r w:rsidRPr="00A931DD">
        <w:t xml:space="preserve">, но реалистичных задач в соответствии с Куньминско-Монреальской глобальной рамочной программой в области биоразнообразия; </w:t>
      </w:r>
    </w:p>
    <w:p w:rsidR="00734892" w:rsidRPr="00A931DD" w:rsidRDefault="00A4070C" w:rsidP="003C760F">
      <w:pPr>
        <w:pStyle w:val="CBDNormalNumber"/>
        <w:numPr>
          <w:ilvl w:val="1"/>
          <w:numId w:val="6"/>
        </w:numPr>
      </w:pPr>
      <w:r w:rsidRPr="00A931DD">
        <w:t xml:space="preserve">правовая и политическая определенность и последовательность играет важнейшую роль в разработке и выполнении национальных задач, обеспечивая внесение вклада в осуществление всеми субъектами деятельности. </w:t>
      </w:r>
      <w:r w:rsidR="00673EC5" w:rsidRPr="00A931DD">
        <w:t>В качестве</w:t>
      </w:r>
      <w:r w:rsidRPr="00A931DD">
        <w:t xml:space="preserve"> </w:t>
      </w:r>
      <w:r w:rsidR="00673EC5" w:rsidRPr="00A931DD">
        <w:t xml:space="preserve">важного элемента, способствующего активизации осуществления, </w:t>
      </w:r>
      <w:proofErr w:type="gramStart"/>
      <w:r w:rsidR="00673EC5" w:rsidRPr="00A931DD">
        <w:t>был</w:t>
      </w:r>
      <w:proofErr w:type="gramEnd"/>
      <w:r w:rsidR="00673EC5" w:rsidRPr="00A931DD">
        <w:t xml:space="preserve"> упомянут </w:t>
      </w:r>
      <w:r w:rsidRPr="00A931DD">
        <w:t>общий для всех и имеющий обязательную юридическую силу механизм по сохранению биоразнообразия;</w:t>
      </w:r>
    </w:p>
    <w:p w:rsidR="00734892" w:rsidRPr="00A931DD" w:rsidRDefault="00D35608" w:rsidP="003C760F">
      <w:pPr>
        <w:pStyle w:val="CBDNormalNumber"/>
        <w:numPr>
          <w:ilvl w:val="1"/>
          <w:numId w:val="6"/>
        </w:numPr>
      </w:pPr>
      <w:r w:rsidRPr="00A931DD">
        <w:t xml:space="preserve">принятие решений опирается на национальные системы мониторинга, </w:t>
      </w:r>
      <w:r w:rsidR="00A931DD">
        <w:t>однако</w:t>
      </w:r>
      <w:r w:rsidRPr="00A931DD">
        <w:t xml:space="preserve"> в этих системах имеются пробелы, и для раз</w:t>
      </w:r>
      <w:r w:rsidR="00A931DD">
        <w:t>работки</w:t>
      </w:r>
      <w:r w:rsidRPr="00A931DD">
        <w:t xml:space="preserve"> таких систем могут потребоваться значительные ресурсы.</w:t>
      </w:r>
    </w:p>
    <w:p w:rsidR="005079D0" w:rsidRPr="00A931DD" w:rsidRDefault="00A931DD" w:rsidP="005079D0">
      <w:pPr>
        <w:pStyle w:val="CBDNormalNumber"/>
        <w:numPr>
          <w:ilvl w:val="0"/>
          <w:numId w:val="0"/>
        </w:numPr>
        <w:ind w:left="567"/>
      </w:pPr>
      <w:r>
        <w:rPr>
          <w:b/>
        </w:rPr>
        <w:t>Сессия</w:t>
      </w:r>
      <w:r w:rsidR="00A86EC2" w:rsidRPr="00A931DD">
        <w:rPr>
          <w:b/>
        </w:rPr>
        <w:t xml:space="preserve"> 3: Средства осуществления, включая национальное планирование финансирования биоразнообразия и планирование в области развития потенциала</w:t>
      </w:r>
    </w:p>
    <w:p w:rsidR="005079D0" w:rsidRPr="00A931DD" w:rsidRDefault="00D35608" w:rsidP="00A931DD">
      <w:pPr>
        <w:pStyle w:val="CBDNormalNumber"/>
        <w:ind w:left="567"/>
      </w:pPr>
      <w:r w:rsidRPr="00A931DD">
        <w:t>Участники поделились размышлениями о средствах осуществления, включая национальное планирование финансирования биоразнообразия и планирование в области развития потенциала. Участники использовали эт</w:t>
      </w:r>
      <w:r w:rsidR="00A931DD">
        <w:t>у сессию</w:t>
      </w:r>
      <w:r w:rsidRPr="00A931DD">
        <w:t xml:space="preserve"> для обмена опытом и передовыми методами, а также для определения текущих потребностей, пробелов и трудностей, связанных с созданием потенциала и финансированием разработки и осуществления национальных стратегий и планов действий по сохранению биоразнообразия. Участники отметили следующие моменты, однако следует учитывать, что не все вопросы были затронуты всеми участниками:</w:t>
      </w:r>
    </w:p>
    <w:p w:rsidR="005079D0" w:rsidRPr="00A931DD" w:rsidRDefault="00D35608" w:rsidP="003C760F">
      <w:pPr>
        <w:pStyle w:val="CBDNormalNumber"/>
        <w:numPr>
          <w:ilvl w:val="1"/>
          <w:numId w:val="6"/>
        </w:numPr>
      </w:pPr>
      <w:r w:rsidRPr="00A931DD">
        <w:t xml:space="preserve">процесс разработки национальных стратегий и планов действий по сохранению биоразнообразия послужил хорошим поводом для выявления потребностей в финансировании и привлечения дополнительного финансирования из разных источников, включая частный сектор и благотворительность;  </w:t>
      </w:r>
    </w:p>
    <w:p w:rsidR="005079D0" w:rsidRPr="00A931DD" w:rsidRDefault="00D35608" w:rsidP="003C760F">
      <w:pPr>
        <w:pStyle w:val="CBDNormalNumber"/>
        <w:numPr>
          <w:ilvl w:val="1"/>
          <w:numId w:val="6"/>
        </w:numPr>
      </w:pPr>
      <w:r w:rsidRPr="00A931DD">
        <w:t xml:space="preserve">анализ имеющегося финансирования, расчет расходов, связанных с национальными стратегиями, планами по сохранению биоразнообразия и соответствующими мероприятиями, определение имеющихся пробелов и выявление устойчивых моделей финансирования для их преодоления, в том числе с использованием </w:t>
      </w:r>
      <w:r w:rsidR="00A931DD">
        <w:t xml:space="preserve">инновационных </w:t>
      </w:r>
      <w:r w:rsidRPr="00A931DD">
        <w:t xml:space="preserve">решений в области финансирования, обеспечивают прочный фундамент для осуществления;  </w:t>
      </w:r>
    </w:p>
    <w:p w:rsidR="008D7DE3" w:rsidRPr="00A931DD" w:rsidRDefault="008D7DE3" w:rsidP="003C760F">
      <w:pPr>
        <w:pStyle w:val="CBDNormalNumber"/>
        <w:numPr>
          <w:ilvl w:val="1"/>
          <w:numId w:val="6"/>
        </w:numPr>
      </w:pPr>
      <w:r w:rsidRPr="00A931DD">
        <w:t>обеспечение строгого соблюдения обязательств и отслеживание расходов всех министерств на сохранение биоразнообразия с учетом их сферы ответственности могут способствовать устойчивой приверженности и повышению эффективности осуществления;</w:t>
      </w:r>
    </w:p>
    <w:p w:rsidR="005079D0" w:rsidRPr="00A931DD" w:rsidRDefault="007047E8" w:rsidP="003C760F">
      <w:pPr>
        <w:pStyle w:val="CBDNormalNumber"/>
        <w:numPr>
          <w:ilvl w:val="1"/>
          <w:numId w:val="6"/>
        </w:numPr>
      </w:pPr>
      <w:r w:rsidRPr="00A931DD">
        <w:t xml:space="preserve">участники акцентировали внимание на </w:t>
      </w:r>
      <w:r w:rsidR="00A931DD">
        <w:t xml:space="preserve">инновационных </w:t>
      </w:r>
      <w:r w:rsidRPr="00A931DD">
        <w:t>решениях в области финансирования, включая оплату экосистемных услуг, зеленые облигации, учет расходов на охрану природы и борьбу с изменением климата в счет погашения долга, платежи со сто</w:t>
      </w:r>
      <w:r w:rsidR="00A931DD">
        <w:t>ро</w:t>
      </w:r>
      <w:r w:rsidRPr="00A931DD">
        <w:t xml:space="preserve">ны туристов, вклад частного сектора, налоги, углеродные кредиты, </w:t>
      </w:r>
      <w:proofErr w:type="spellStart"/>
      <w:r w:rsidRPr="00A931DD">
        <w:t>микрокредиты</w:t>
      </w:r>
      <w:proofErr w:type="spellEnd"/>
      <w:r w:rsidRPr="00A931DD">
        <w:t xml:space="preserve"> и налоговые трансферты (например, субнациональным органам власти для поощрения местных усилий по охране природы);</w:t>
      </w:r>
    </w:p>
    <w:p w:rsidR="005079D0" w:rsidRPr="00A931DD" w:rsidRDefault="007047E8" w:rsidP="003C760F">
      <w:pPr>
        <w:pStyle w:val="CBDNormalNumber"/>
        <w:numPr>
          <w:ilvl w:val="1"/>
          <w:numId w:val="6"/>
        </w:numPr>
      </w:pPr>
      <w:r w:rsidRPr="00A931DD">
        <w:t xml:space="preserve">государственное финансирование остается основным источником финансирования сохранения биоразнообразия, при этом </w:t>
      </w:r>
      <w:r w:rsidR="00D43B3E" w:rsidRPr="00A931DD">
        <w:t>участники подчеркнули</w:t>
      </w:r>
      <w:r w:rsidRPr="00A931DD">
        <w:t xml:space="preserve"> необходимость в диверсификации источников. Внутреннее финансирование может стать более эффективным, например, за счет создания или укрепления национальных механизмов финансирования и принятия краткосрочных или долгосрочных национальных планов в области финансирования;</w:t>
      </w:r>
    </w:p>
    <w:p w:rsidR="005079D0" w:rsidRPr="00A931DD" w:rsidRDefault="00CA4126" w:rsidP="003C760F">
      <w:pPr>
        <w:pStyle w:val="CBDNormalNumber"/>
        <w:numPr>
          <w:ilvl w:val="1"/>
          <w:numId w:val="6"/>
        </w:numPr>
      </w:pPr>
      <w:r w:rsidRPr="00A931DD">
        <w:t>интеграция финансирования в области климата и биоразнообразия имеет сопутствующие выгоды, однако некоторые участники отметили, что необходимо принимать меры во избежание двойного учета;</w:t>
      </w:r>
    </w:p>
    <w:p w:rsidR="005079D0" w:rsidRPr="00A931DD" w:rsidRDefault="00CA4126" w:rsidP="003C760F">
      <w:pPr>
        <w:pStyle w:val="CBDNormalNumber"/>
        <w:numPr>
          <w:ilvl w:val="1"/>
          <w:numId w:val="6"/>
        </w:numPr>
      </w:pPr>
      <w:r w:rsidRPr="00A931DD">
        <w:t xml:space="preserve">выявление национальных приоритетов, которые должны послужить ориентиром при ассигновании национальных бюджетных средств на сохранение биоразнообразия, в том числе с привлечением различных министерств и ведомств, может способствовать </w:t>
      </w:r>
      <w:r w:rsidR="00813E78" w:rsidRPr="00A931DD">
        <w:t>выделению</w:t>
      </w:r>
      <w:r w:rsidRPr="00A931DD">
        <w:t xml:space="preserve"> ресурсов;</w:t>
      </w:r>
    </w:p>
    <w:p w:rsidR="005079D0" w:rsidRPr="00A931DD" w:rsidRDefault="00CA4126" w:rsidP="003C760F">
      <w:pPr>
        <w:pStyle w:val="CBDNormalNumber"/>
        <w:numPr>
          <w:ilvl w:val="1"/>
          <w:numId w:val="6"/>
        </w:numPr>
      </w:pPr>
      <w:r w:rsidRPr="00A931DD">
        <w:t xml:space="preserve">необходимо уделять основное внимание национальным источникам финансирования, как государственным, так и частным, однако другие участники подчеркнули, что </w:t>
      </w:r>
      <w:r w:rsidR="00DC67E1" w:rsidRPr="00A931DD">
        <w:t>следует</w:t>
      </w:r>
      <w:r w:rsidRPr="00A931DD">
        <w:t xml:space="preserve"> наращивать внешние источники финансирования;</w:t>
      </w:r>
    </w:p>
    <w:p w:rsidR="005079D0" w:rsidRPr="00A931DD" w:rsidRDefault="00A479CC" w:rsidP="003C760F">
      <w:pPr>
        <w:pStyle w:val="CBDNormalNumber"/>
        <w:numPr>
          <w:ilvl w:val="1"/>
          <w:numId w:val="6"/>
        </w:numPr>
      </w:pPr>
      <w:r w:rsidRPr="00A931DD">
        <w:t xml:space="preserve">существует </w:t>
      </w:r>
      <w:r w:rsidR="00CA4126" w:rsidRPr="00A931DD">
        <w:t>настоятельная необходимость в активном привлечении министерств финансов и планирования к работе по признанию критически важного вклада биоразнообразия и экосистемных услуг в национальную экономику, а также в экономическом обосновании значимости биоразнообразия для частного сектора;</w:t>
      </w:r>
    </w:p>
    <w:p w:rsidR="005079D0" w:rsidRPr="00A931DD" w:rsidRDefault="00A479CC" w:rsidP="003C760F">
      <w:pPr>
        <w:pStyle w:val="CBDNormalNumber"/>
        <w:numPr>
          <w:ilvl w:val="1"/>
          <w:numId w:val="6"/>
        </w:numPr>
      </w:pPr>
      <w:r w:rsidRPr="00A931DD">
        <w:t xml:space="preserve">были приведены </w:t>
      </w:r>
      <w:r w:rsidR="00CA4126" w:rsidRPr="00A931DD">
        <w:t>примеры опыта в области проведения оценки потребностей в создании потенциала для национальных стратегий и планов действий по сохранению биоразнообразия, включая отображение навыков, необходимых для выполнения конкретных задач, предусмотренных в национальных стратегиях и планах действий по сохранению биоразнообразия, таких как восстановление;</w:t>
      </w:r>
    </w:p>
    <w:p w:rsidR="005079D0" w:rsidRPr="00A931DD" w:rsidRDefault="00A479CC" w:rsidP="003C760F">
      <w:pPr>
        <w:pStyle w:val="CBDNormalNumber"/>
        <w:numPr>
          <w:ilvl w:val="1"/>
          <w:numId w:val="6"/>
        </w:numPr>
      </w:pPr>
      <w:r w:rsidRPr="00A931DD">
        <w:t xml:space="preserve">имеются </w:t>
      </w:r>
      <w:r w:rsidR="0019216D" w:rsidRPr="00A931DD">
        <w:t>потребности, связанные с потенциалом для мониторинга выполнения национальных задач, разработки национальных планов по созданию потенциала, а также для преодоления пробелов в отношении данных и знаний;</w:t>
      </w:r>
    </w:p>
    <w:p w:rsidR="005079D0" w:rsidRPr="00A931DD" w:rsidRDefault="00A479CC" w:rsidP="003C760F">
      <w:pPr>
        <w:pStyle w:val="CBDNormalNumber"/>
        <w:numPr>
          <w:ilvl w:val="1"/>
          <w:numId w:val="6"/>
        </w:numPr>
      </w:pPr>
      <w:r w:rsidRPr="00A931DD">
        <w:t>были предприняты шаги</w:t>
      </w:r>
      <w:r w:rsidR="0019216D" w:rsidRPr="00A931DD">
        <w:t xml:space="preserve"> для удовлетворения выявленных потребностей и пробелов в потенциале, включая разработку стратегий развития людских ресурсов, целевые учебные курсы для формирования конкретных навыков, трудоустройство молодых специалистов в организации, связанные с сохранением биоразнообразия, и развитие институционального потенциала в области исследований в поддержку осуществления программ, связанных с биоразнообразием;</w:t>
      </w:r>
    </w:p>
    <w:p w:rsidR="005079D0" w:rsidRPr="00A931DD" w:rsidRDefault="00A479CC" w:rsidP="003C760F">
      <w:pPr>
        <w:pStyle w:val="CBDNormalNumber"/>
        <w:numPr>
          <w:ilvl w:val="1"/>
          <w:numId w:val="6"/>
        </w:numPr>
      </w:pPr>
      <w:r w:rsidRPr="00A931DD">
        <w:t xml:space="preserve">существует </w:t>
      </w:r>
      <w:r w:rsidR="0019216D" w:rsidRPr="00A931DD">
        <w:t xml:space="preserve">потребность в укреплении потенциала заинтересованных сторон, включая молодежь, женщин и местные органы власти на разных уровнях, с </w:t>
      </w:r>
      <w:proofErr w:type="gramStart"/>
      <w:r w:rsidR="0019216D" w:rsidRPr="00A931DD">
        <w:t>тем</w:t>
      </w:r>
      <w:proofErr w:type="gramEnd"/>
      <w:r w:rsidR="0019216D" w:rsidRPr="00A931DD">
        <w:t xml:space="preserve"> чтобы они могли вносить вклад в разработку и осуществление национальных стратегий и планов действий по сохранению биоразнообразия. </w:t>
      </w:r>
    </w:p>
    <w:p w:rsidR="007719A3" w:rsidRPr="00BC6020" w:rsidRDefault="007719A3" w:rsidP="00171F0F">
      <w:pPr>
        <w:pStyle w:val="CBDNormalNumber"/>
        <w:numPr>
          <w:ilvl w:val="0"/>
          <w:numId w:val="0"/>
        </w:numPr>
        <w:ind w:left="567"/>
        <w:jc w:val="center"/>
      </w:pPr>
      <w:r>
        <w:t>__________</w:t>
      </w:r>
    </w:p>
    <w:sectPr w:rsidR="007719A3" w:rsidRPr="00BC6020" w:rsidSect="001F6ECF">
      <w:headerReference w:type="even" r:id="rId11"/>
      <w:headerReference w:type="default" r:id="rId12"/>
      <w:footerReference w:type="even" r:id="rId13"/>
      <w:footerReference w:type="default" r:id="rId14"/>
      <w:headerReference w:type="first" r:id="rId15"/>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BE6" w:rsidRDefault="00210BE6" w:rsidP="00A96B21">
      <w:r>
        <w:separator/>
      </w:r>
    </w:p>
  </w:endnote>
  <w:endnote w:type="continuationSeparator" w:id="0">
    <w:p w:rsidR="00210BE6" w:rsidRDefault="00210BE6" w:rsidP="00A96B21">
      <w:r>
        <w:continuationSeparator/>
      </w:r>
    </w:p>
  </w:endnote>
  <w:endnote w:type="continuationNotice" w:id="1">
    <w:p w:rsidR="00210BE6" w:rsidRDefault="00210BE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436C35">
            <w:pPr>
              <w:pStyle w:val="Pieddepage"/>
            </w:pPr>
            <w:r w:rsidRPr="002B559C">
              <w:fldChar w:fldCharType="begin"/>
            </w:r>
            <w:r w:rsidR="002B559C" w:rsidRPr="002B559C">
              <w:instrText xml:space="preserve"> PAGE </w:instrText>
            </w:r>
            <w:r w:rsidRPr="002B559C">
              <w:fldChar w:fldCharType="separate"/>
            </w:r>
            <w:r w:rsidR="004900C8">
              <w:rPr>
                <w:noProof/>
              </w:rPr>
              <w:t>4</w:t>
            </w:r>
            <w:r w:rsidRPr="002B559C">
              <w:fldChar w:fldCharType="end"/>
            </w:r>
            <w:r w:rsidR="0009167A">
              <w:t>/</w:t>
            </w:r>
            <w:r w:rsidRPr="002B559C">
              <w:fldChar w:fldCharType="begin"/>
            </w:r>
            <w:r w:rsidR="002B559C" w:rsidRPr="002B559C">
              <w:instrText xml:space="preserve"> NUMPAGES  </w:instrText>
            </w:r>
            <w:r w:rsidRPr="002B559C">
              <w:fldChar w:fldCharType="separate"/>
            </w:r>
            <w:r w:rsidR="004900C8">
              <w:rPr>
                <w:noProof/>
              </w:rPr>
              <w:t>6</w:t>
            </w:r>
            <w:r w:rsidRPr="002B559C">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436C35" w:rsidP="002B559C">
            <w:pPr>
              <w:pStyle w:val="Pieddepage"/>
              <w:jc w:val="right"/>
            </w:pPr>
            <w:r w:rsidRPr="002B559C">
              <w:fldChar w:fldCharType="begin"/>
            </w:r>
            <w:r w:rsidR="002B559C" w:rsidRPr="002B559C">
              <w:instrText xml:space="preserve"> PAGE </w:instrText>
            </w:r>
            <w:r w:rsidRPr="002B559C">
              <w:fldChar w:fldCharType="separate"/>
            </w:r>
            <w:r w:rsidR="004900C8">
              <w:rPr>
                <w:noProof/>
              </w:rPr>
              <w:t>3</w:t>
            </w:r>
            <w:r w:rsidRPr="002B559C">
              <w:fldChar w:fldCharType="end"/>
            </w:r>
            <w:r w:rsidR="0009167A">
              <w:t>/</w:t>
            </w:r>
            <w:r w:rsidRPr="002B559C">
              <w:fldChar w:fldCharType="begin"/>
            </w:r>
            <w:r w:rsidR="002B559C" w:rsidRPr="002B559C">
              <w:instrText xml:space="preserve"> NUMPAGES  </w:instrText>
            </w:r>
            <w:r w:rsidRPr="002B559C">
              <w:fldChar w:fldCharType="separate"/>
            </w:r>
            <w:r w:rsidR="004900C8">
              <w:rPr>
                <w:noProof/>
              </w:rPr>
              <w:t>6</w:t>
            </w:r>
            <w:r w:rsidRPr="002B559C">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BE6" w:rsidRDefault="00210BE6" w:rsidP="00A96B21">
      <w:r>
        <w:separator/>
      </w:r>
    </w:p>
  </w:footnote>
  <w:footnote w:type="continuationSeparator" w:id="0">
    <w:p w:rsidR="00210BE6" w:rsidRDefault="00210BE6" w:rsidP="00A96B21">
      <w:r>
        <w:continuationSeparator/>
      </w:r>
    </w:p>
  </w:footnote>
  <w:footnote w:type="continuationNotice" w:id="1">
    <w:p w:rsidR="00210BE6" w:rsidRDefault="00210BE6"/>
  </w:footnote>
  <w:footnote w:id="2">
    <w:p w:rsidR="00610346" w:rsidRPr="00161BC8" w:rsidRDefault="00610346">
      <w:pPr>
        <w:pStyle w:val="Notedebasdepage"/>
        <w:rPr>
          <w:lang w:val="en-GB"/>
        </w:rPr>
      </w:pPr>
      <w:r w:rsidRPr="00161BC8">
        <w:rPr>
          <w:rStyle w:val="Appelnotedebasdep"/>
          <w:lang w:val="en-GB"/>
        </w:rPr>
        <w:t>*</w:t>
      </w:r>
      <w:r w:rsidRPr="00161BC8">
        <w:rPr>
          <w:lang w:val="en-GB"/>
        </w:rPr>
        <w:t xml:space="preserve"> </w:t>
      </w:r>
      <w:proofErr w:type="gramStart"/>
      <w:r w:rsidRPr="00161BC8">
        <w:rPr>
          <w:lang w:val="en-GB"/>
        </w:rPr>
        <w:t>Issued without formal editing.</w:t>
      </w:r>
      <w:proofErr w:type="gramEnd"/>
    </w:p>
  </w:footnote>
  <w:footnote w:id="3">
    <w:p w:rsidR="00A931DD" w:rsidRPr="00734892" w:rsidRDefault="00A931DD" w:rsidP="00A931DD">
      <w:pPr>
        <w:pStyle w:val="Notedebasdepage"/>
      </w:pPr>
      <w:r>
        <w:rPr>
          <w:rStyle w:val="Appelnotedebasdep"/>
        </w:rPr>
        <w:footnoteRef/>
      </w:r>
      <w:r>
        <w:t xml:space="preserve"> CBD/SBI/4/4 и CBD/SBI/4/4/Add.1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0" w:name="_Hlk137802784"/>
  <w:bookmarkStart w:id="1" w:name="_Hlk137802785"/>
  <w:bookmarkEnd w:id="0"/>
  <w:bookmarkEnd w:id="1"/>
  <w:p w:rsidR="002B559C" w:rsidRPr="002B559C" w:rsidRDefault="00A931DD" w:rsidP="002B559C">
    <w:pPr>
      <w:pStyle w:val="En-tte"/>
      <w:spacing w:after="240"/>
      <w:rPr>
        <w:szCs w:val="20"/>
      </w:rPr>
    </w:pPr>
    <w:r w:rsidRPr="00A931DD">
      <w:t xml:space="preserve">Резюме Председателя </w:t>
    </w:r>
    <w:r>
      <w:t>–</w:t>
    </w:r>
    <w:r w:rsidRPr="00A931DD">
      <w:t xml:space="preserve"> 18</w:t>
    </w:r>
    <w:r>
      <w:t xml:space="preserve"> </w:t>
    </w:r>
    <w:r w:rsidRPr="00A931DD">
      <w:t>октября 2024 г.</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A931DD" w:rsidP="002B559C">
        <w:pPr>
          <w:pStyle w:val="En-tte"/>
          <w:spacing w:after="240"/>
          <w:jc w:val="right"/>
          <w:rPr>
            <w:szCs w:val="20"/>
            <w:lang w:val="fr-FR"/>
          </w:rPr>
        </w:pPr>
        <w:r w:rsidRPr="00A931DD">
          <w:t>Резюме Председателя – 18 октября 2024 г.</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D7E" w:rsidRDefault="00A931DD">
    <w:pPr>
      <w:pStyle w:val="En-tte"/>
    </w:pPr>
    <w:r w:rsidRPr="00A931DD">
      <w:t xml:space="preserve">Резюме Председателя </w:t>
    </w:r>
    <w:r>
      <w:t>–</w:t>
    </w:r>
    <w:r w:rsidRPr="00A931DD">
      <w:t xml:space="preserve"> 18</w:t>
    </w:r>
    <w:r>
      <w:t xml:space="preserve"> </w:t>
    </w:r>
    <w:r w:rsidRPr="00A931DD">
      <w:t>октября 2024 г.</w:t>
    </w:r>
    <w:r w:rsidR="000B5D7E">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nsid w:val="499D5F66"/>
    <w:multiLevelType w:val="multilevel"/>
    <w:tmpl w:val="222A08B4"/>
    <w:styleLink w:val="ListCBD"/>
    <w:lvl w:ilvl="0">
      <w:start w:val="1"/>
      <w:numFmt w:val="decimal"/>
      <w:pStyle w:val="CBDNormalNumber"/>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1"/>
  </w:num>
  <w:num w:numId="5">
    <w:abstractNumId w:val="4"/>
  </w:num>
  <w:num w:numId="6">
    <w:abstractNumId w:val="1"/>
  </w:num>
  <w:num w:numId="7">
    <w:abstractNumId w:val="4"/>
  </w:num>
  <w:num w:numId="8">
    <w:abstractNumId w:val="5"/>
  </w:num>
  <w:num w:numId="9">
    <w:abstractNumId w:val="0"/>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963D81"/>
    <w:rsid w:val="0000078B"/>
    <w:rsid w:val="00005D19"/>
    <w:rsid w:val="00011017"/>
    <w:rsid w:val="00013EA9"/>
    <w:rsid w:val="00022016"/>
    <w:rsid w:val="000275C2"/>
    <w:rsid w:val="000339DE"/>
    <w:rsid w:val="00040598"/>
    <w:rsid w:val="00046C89"/>
    <w:rsid w:val="00051067"/>
    <w:rsid w:val="000519EB"/>
    <w:rsid w:val="000711BA"/>
    <w:rsid w:val="00081547"/>
    <w:rsid w:val="00081615"/>
    <w:rsid w:val="00083F19"/>
    <w:rsid w:val="0009167A"/>
    <w:rsid w:val="00095ADC"/>
    <w:rsid w:val="000B1042"/>
    <w:rsid w:val="000B21F9"/>
    <w:rsid w:val="000B3504"/>
    <w:rsid w:val="000B5D7E"/>
    <w:rsid w:val="000C026D"/>
    <w:rsid w:val="000C2FDE"/>
    <w:rsid w:val="000E0D6E"/>
    <w:rsid w:val="000E712B"/>
    <w:rsid w:val="000F5787"/>
    <w:rsid w:val="00104211"/>
    <w:rsid w:val="001077EE"/>
    <w:rsid w:val="00112BED"/>
    <w:rsid w:val="00116E88"/>
    <w:rsid w:val="001225F5"/>
    <w:rsid w:val="001237D7"/>
    <w:rsid w:val="00130458"/>
    <w:rsid w:val="00130837"/>
    <w:rsid w:val="00132581"/>
    <w:rsid w:val="00137DF2"/>
    <w:rsid w:val="00153A70"/>
    <w:rsid w:val="001540A0"/>
    <w:rsid w:val="00154C6B"/>
    <w:rsid w:val="00161BC8"/>
    <w:rsid w:val="00161EA8"/>
    <w:rsid w:val="00171F0F"/>
    <w:rsid w:val="00173DB3"/>
    <w:rsid w:val="00174069"/>
    <w:rsid w:val="001772FB"/>
    <w:rsid w:val="00180E81"/>
    <w:rsid w:val="00181F7E"/>
    <w:rsid w:val="001841BD"/>
    <w:rsid w:val="00184909"/>
    <w:rsid w:val="001920F6"/>
    <w:rsid w:val="0019216D"/>
    <w:rsid w:val="00193042"/>
    <w:rsid w:val="001A2614"/>
    <w:rsid w:val="001A32FE"/>
    <w:rsid w:val="001A5F9A"/>
    <w:rsid w:val="001B21ED"/>
    <w:rsid w:val="001B3968"/>
    <w:rsid w:val="001C2E57"/>
    <w:rsid w:val="001D10DD"/>
    <w:rsid w:val="001D4C81"/>
    <w:rsid w:val="001D5C67"/>
    <w:rsid w:val="001D7501"/>
    <w:rsid w:val="001E4E1F"/>
    <w:rsid w:val="001F377E"/>
    <w:rsid w:val="001F6B7A"/>
    <w:rsid w:val="001F6ECF"/>
    <w:rsid w:val="00207124"/>
    <w:rsid w:val="00210BE6"/>
    <w:rsid w:val="00211354"/>
    <w:rsid w:val="002156AB"/>
    <w:rsid w:val="00215EF4"/>
    <w:rsid w:val="002163EF"/>
    <w:rsid w:val="00222E36"/>
    <w:rsid w:val="002277CE"/>
    <w:rsid w:val="00230AE8"/>
    <w:rsid w:val="002372A4"/>
    <w:rsid w:val="00241F0D"/>
    <w:rsid w:val="00243BCE"/>
    <w:rsid w:val="0024712B"/>
    <w:rsid w:val="00252101"/>
    <w:rsid w:val="002539A1"/>
    <w:rsid w:val="002602F9"/>
    <w:rsid w:val="002670B2"/>
    <w:rsid w:val="0027052E"/>
    <w:rsid w:val="00272FBB"/>
    <w:rsid w:val="002739B4"/>
    <w:rsid w:val="00283E40"/>
    <w:rsid w:val="0028614F"/>
    <w:rsid w:val="002A52BD"/>
    <w:rsid w:val="002B00CA"/>
    <w:rsid w:val="002B559C"/>
    <w:rsid w:val="002B56CD"/>
    <w:rsid w:val="002B6B31"/>
    <w:rsid w:val="002C1F72"/>
    <w:rsid w:val="002C2DA5"/>
    <w:rsid w:val="002E77B9"/>
    <w:rsid w:val="002F144A"/>
    <w:rsid w:val="002F25E2"/>
    <w:rsid w:val="0030110C"/>
    <w:rsid w:val="00302072"/>
    <w:rsid w:val="003020A2"/>
    <w:rsid w:val="003046F7"/>
    <w:rsid w:val="00304B68"/>
    <w:rsid w:val="00310608"/>
    <w:rsid w:val="0031269D"/>
    <w:rsid w:val="00320BB3"/>
    <w:rsid w:val="003227D3"/>
    <w:rsid w:val="00323F22"/>
    <w:rsid w:val="00334B5E"/>
    <w:rsid w:val="00335B5C"/>
    <w:rsid w:val="00336C1F"/>
    <w:rsid w:val="0034154F"/>
    <w:rsid w:val="00342B3F"/>
    <w:rsid w:val="003476A9"/>
    <w:rsid w:val="0035395E"/>
    <w:rsid w:val="00354708"/>
    <w:rsid w:val="00374F08"/>
    <w:rsid w:val="003877A4"/>
    <w:rsid w:val="003A1124"/>
    <w:rsid w:val="003B0940"/>
    <w:rsid w:val="003B65F2"/>
    <w:rsid w:val="003B753A"/>
    <w:rsid w:val="003C6F10"/>
    <w:rsid w:val="003C760F"/>
    <w:rsid w:val="003D211D"/>
    <w:rsid w:val="003D346B"/>
    <w:rsid w:val="003D6FA1"/>
    <w:rsid w:val="003E10A9"/>
    <w:rsid w:val="003E49D9"/>
    <w:rsid w:val="003F0E3F"/>
    <w:rsid w:val="003F22EF"/>
    <w:rsid w:val="0040430A"/>
    <w:rsid w:val="0040612A"/>
    <w:rsid w:val="004161C4"/>
    <w:rsid w:val="00416AAE"/>
    <w:rsid w:val="00425D7A"/>
    <w:rsid w:val="004345E6"/>
    <w:rsid w:val="00436C35"/>
    <w:rsid w:val="00437A20"/>
    <w:rsid w:val="00441498"/>
    <w:rsid w:val="004538AF"/>
    <w:rsid w:val="00456011"/>
    <w:rsid w:val="00461484"/>
    <w:rsid w:val="00465992"/>
    <w:rsid w:val="004701EE"/>
    <w:rsid w:val="00471BAC"/>
    <w:rsid w:val="004731C6"/>
    <w:rsid w:val="00476EF7"/>
    <w:rsid w:val="00480A8D"/>
    <w:rsid w:val="00480D5E"/>
    <w:rsid w:val="004900C8"/>
    <w:rsid w:val="00491566"/>
    <w:rsid w:val="00497639"/>
    <w:rsid w:val="004A2A2D"/>
    <w:rsid w:val="004A3E66"/>
    <w:rsid w:val="004C1911"/>
    <w:rsid w:val="004C1D91"/>
    <w:rsid w:val="004C4716"/>
    <w:rsid w:val="004C4A5C"/>
    <w:rsid w:val="004E180D"/>
    <w:rsid w:val="004E5373"/>
    <w:rsid w:val="004E6C0C"/>
    <w:rsid w:val="004F5211"/>
    <w:rsid w:val="004F5641"/>
    <w:rsid w:val="004F5C41"/>
    <w:rsid w:val="00504360"/>
    <w:rsid w:val="00507608"/>
    <w:rsid w:val="005079D0"/>
    <w:rsid w:val="00522BB8"/>
    <w:rsid w:val="005242D2"/>
    <w:rsid w:val="005251DA"/>
    <w:rsid w:val="0052548B"/>
    <w:rsid w:val="00537248"/>
    <w:rsid w:val="0054050E"/>
    <w:rsid w:val="00545427"/>
    <w:rsid w:val="005554B1"/>
    <w:rsid w:val="00555F84"/>
    <w:rsid w:val="005610FA"/>
    <w:rsid w:val="00572135"/>
    <w:rsid w:val="005727B7"/>
    <w:rsid w:val="0058378A"/>
    <w:rsid w:val="00593F2F"/>
    <w:rsid w:val="00596AC4"/>
    <w:rsid w:val="005973FF"/>
    <w:rsid w:val="005A0BB2"/>
    <w:rsid w:val="005A206E"/>
    <w:rsid w:val="005B50AB"/>
    <w:rsid w:val="005B53EB"/>
    <w:rsid w:val="005E16DB"/>
    <w:rsid w:val="005E2605"/>
    <w:rsid w:val="005E495C"/>
    <w:rsid w:val="005E728D"/>
    <w:rsid w:val="005E7E91"/>
    <w:rsid w:val="005F3AAD"/>
    <w:rsid w:val="00610346"/>
    <w:rsid w:val="00612962"/>
    <w:rsid w:val="00627BBB"/>
    <w:rsid w:val="00635B44"/>
    <w:rsid w:val="006365F2"/>
    <w:rsid w:val="006440D5"/>
    <w:rsid w:val="006466C2"/>
    <w:rsid w:val="006518BC"/>
    <w:rsid w:val="00651D2C"/>
    <w:rsid w:val="00652EB2"/>
    <w:rsid w:val="00657ED6"/>
    <w:rsid w:val="006611DF"/>
    <w:rsid w:val="006639B2"/>
    <w:rsid w:val="006713FD"/>
    <w:rsid w:val="00671F40"/>
    <w:rsid w:val="00672382"/>
    <w:rsid w:val="0067340F"/>
    <w:rsid w:val="00673EC5"/>
    <w:rsid w:val="00687EEF"/>
    <w:rsid w:val="00697F01"/>
    <w:rsid w:val="006A64B2"/>
    <w:rsid w:val="006A6AD4"/>
    <w:rsid w:val="006B125F"/>
    <w:rsid w:val="006B293D"/>
    <w:rsid w:val="006B35A2"/>
    <w:rsid w:val="006B6967"/>
    <w:rsid w:val="006B7469"/>
    <w:rsid w:val="006B7762"/>
    <w:rsid w:val="006C156E"/>
    <w:rsid w:val="006C3BF2"/>
    <w:rsid w:val="006D00C7"/>
    <w:rsid w:val="006D38C0"/>
    <w:rsid w:val="006E191F"/>
    <w:rsid w:val="006E5DA0"/>
    <w:rsid w:val="006E6C9F"/>
    <w:rsid w:val="006E7E8E"/>
    <w:rsid w:val="006F1FB8"/>
    <w:rsid w:val="0070252A"/>
    <w:rsid w:val="007047E8"/>
    <w:rsid w:val="00706D33"/>
    <w:rsid w:val="007123BA"/>
    <w:rsid w:val="00721789"/>
    <w:rsid w:val="00725AD3"/>
    <w:rsid w:val="007319D7"/>
    <w:rsid w:val="00733347"/>
    <w:rsid w:val="00734892"/>
    <w:rsid w:val="00741FC4"/>
    <w:rsid w:val="00750130"/>
    <w:rsid w:val="007531FD"/>
    <w:rsid w:val="007538D9"/>
    <w:rsid w:val="00755B3A"/>
    <w:rsid w:val="00761963"/>
    <w:rsid w:val="0076257D"/>
    <w:rsid w:val="007719A3"/>
    <w:rsid w:val="007728F3"/>
    <w:rsid w:val="00775A03"/>
    <w:rsid w:val="00775A78"/>
    <w:rsid w:val="00785EA2"/>
    <w:rsid w:val="00787C05"/>
    <w:rsid w:val="0079378A"/>
    <w:rsid w:val="007A07E5"/>
    <w:rsid w:val="007A189C"/>
    <w:rsid w:val="007A2D11"/>
    <w:rsid w:val="007A306F"/>
    <w:rsid w:val="007B1F6F"/>
    <w:rsid w:val="007C5F0A"/>
    <w:rsid w:val="007C77BC"/>
    <w:rsid w:val="007D0130"/>
    <w:rsid w:val="007D1223"/>
    <w:rsid w:val="007D3485"/>
    <w:rsid w:val="007E08A4"/>
    <w:rsid w:val="007F24C3"/>
    <w:rsid w:val="00802344"/>
    <w:rsid w:val="00802A28"/>
    <w:rsid w:val="008037F9"/>
    <w:rsid w:val="008075C5"/>
    <w:rsid w:val="008120CD"/>
    <w:rsid w:val="00812BED"/>
    <w:rsid w:val="00813E78"/>
    <w:rsid w:val="00817EAA"/>
    <w:rsid w:val="0082130A"/>
    <w:rsid w:val="008213E3"/>
    <w:rsid w:val="00821C20"/>
    <w:rsid w:val="00822AB4"/>
    <w:rsid w:val="00831F7A"/>
    <w:rsid w:val="00837E54"/>
    <w:rsid w:val="0084602E"/>
    <w:rsid w:val="008562BB"/>
    <w:rsid w:val="00856E0F"/>
    <w:rsid w:val="0086381A"/>
    <w:rsid w:val="00863A9B"/>
    <w:rsid w:val="00874541"/>
    <w:rsid w:val="0087564A"/>
    <w:rsid w:val="00876ED1"/>
    <w:rsid w:val="00882B03"/>
    <w:rsid w:val="00892046"/>
    <w:rsid w:val="0089281E"/>
    <w:rsid w:val="008B49E9"/>
    <w:rsid w:val="008C2FFC"/>
    <w:rsid w:val="008D0C5A"/>
    <w:rsid w:val="008D0E51"/>
    <w:rsid w:val="008D1B83"/>
    <w:rsid w:val="008D494B"/>
    <w:rsid w:val="008D7DE3"/>
    <w:rsid w:val="008E0581"/>
    <w:rsid w:val="008E1B77"/>
    <w:rsid w:val="008F5E54"/>
    <w:rsid w:val="009078C0"/>
    <w:rsid w:val="0091226F"/>
    <w:rsid w:val="009216EF"/>
    <w:rsid w:val="00930254"/>
    <w:rsid w:val="00930455"/>
    <w:rsid w:val="00933BB0"/>
    <w:rsid w:val="00935461"/>
    <w:rsid w:val="00936154"/>
    <w:rsid w:val="00936B37"/>
    <w:rsid w:val="0094100F"/>
    <w:rsid w:val="009416D2"/>
    <w:rsid w:val="00942F99"/>
    <w:rsid w:val="009434B6"/>
    <w:rsid w:val="009439CF"/>
    <w:rsid w:val="009459E3"/>
    <w:rsid w:val="00950C74"/>
    <w:rsid w:val="00954EB6"/>
    <w:rsid w:val="0095541C"/>
    <w:rsid w:val="00960027"/>
    <w:rsid w:val="009635C8"/>
    <w:rsid w:val="00963D81"/>
    <w:rsid w:val="0096400A"/>
    <w:rsid w:val="00964C5D"/>
    <w:rsid w:val="0097005A"/>
    <w:rsid w:val="00972BFB"/>
    <w:rsid w:val="00974982"/>
    <w:rsid w:val="00983EDC"/>
    <w:rsid w:val="009859AB"/>
    <w:rsid w:val="00991C7B"/>
    <w:rsid w:val="009931A6"/>
    <w:rsid w:val="00995DDC"/>
    <w:rsid w:val="0099600B"/>
    <w:rsid w:val="009A01FC"/>
    <w:rsid w:val="009A06CA"/>
    <w:rsid w:val="009A2FD3"/>
    <w:rsid w:val="009A381A"/>
    <w:rsid w:val="009A3CC4"/>
    <w:rsid w:val="009A73CF"/>
    <w:rsid w:val="009A7F97"/>
    <w:rsid w:val="009B59F6"/>
    <w:rsid w:val="009B69A1"/>
    <w:rsid w:val="009C060A"/>
    <w:rsid w:val="009C1114"/>
    <w:rsid w:val="009D79D4"/>
    <w:rsid w:val="009E0C4C"/>
    <w:rsid w:val="009F0F9F"/>
    <w:rsid w:val="009F533F"/>
    <w:rsid w:val="009F5632"/>
    <w:rsid w:val="00A245E5"/>
    <w:rsid w:val="00A27B0A"/>
    <w:rsid w:val="00A4070C"/>
    <w:rsid w:val="00A41E92"/>
    <w:rsid w:val="00A479CC"/>
    <w:rsid w:val="00A507AC"/>
    <w:rsid w:val="00A53E3B"/>
    <w:rsid w:val="00A54FA0"/>
    <w:rsid w:val="00A61D2A"/>
    <w:rsid w:val="00A74283"/>
    <w:rsid w:val="00A8157A"/>
    <w:rsid w:val="00A86EC2"/>
    <w:rsid w:val="00A931DD"/>
    <w:rsid w:val="00A940CC"/>
    <w:rsid w:val="00A96B21"/>
    <w:rsid w:val="00A975AD"/>
    <w:rsid w:val="00A978E4"/>
    <w:rsid w:val="00A97C0F"/>
    <w:rsid w:val="00AA4544"/>
    <w:rsid w:val="00AA7909"/>
    <w:rsid w:val="00AA7F6A"/>
    <w:rsid w:val="00AB19EE"/>
    <w:rsid w:val="00AB4A69"/>
    <w:rsid w:val="00AC7BEE"/>
    <w:rsid w:val="00AC7C3E"/>
    <w:rsid w:val="00AD655B"/>
    <w:rsid w:val="00AD7C95"/>
    <w:rsid w:val="00AE121C"/>
    <w:rsid w:val="00AE1A95"/>
    <w:rsid w:val="00AE415D"/>
    <w:rsid w:val="00AF0122"/>
    <w:rsid w:val="00AF5123"/>
    <w:rsid w:val="00AF71CF"/>
    <w:rsid w:val="00AF7380"/>
    <w:rsid w:val="00B000EB"/>
    <w:rsid w:val="00B01052"/>
    <w:rsid w:val="00B04D2A"/>
    <w:rsid w:val="00B05FC5"/>
    <w:rsid w:val="00B060BA"/>
    <w:rsid w:val="00B118B7"/>
    <w:rsid w:val="00B16884"/>
    <w:rsid w:val="00B16917"/>
    <w:rsid w:val="00B304B2"/>
    <w:rsid w:val="00B34144"/>
    <w:rsid w:val="00B36EA9"/>
    <w:rsid w:val="00B377D3"/>
    <w:rsid w:val="00B47ED1"/>
    <w:rsid w:val="00B52D07"/>
    <w:rsid w:val="00B613F2"/>
    <w:rsid w:val="00B65FF3"/>
    <w:rsid w:val="00B6725A"/>
    <w:rsid w:val="00B96466"/>
    <w:rsid w:val="00BA57E4"/>
    <w:rsid w:val="00BB3139"/>
    <w:rsid w:val="00BB5168"/>
    <w:rsid w:val="00BC1F0F"/>
    <w:rsid w:val="00BC33F2"/>
    <w:rsid w:val="00BC4262"/>
    <w:rsid w:val="00BC6020"/>
    <w:rsid w:val="00BE0256"/>
    <w:rsid w:val="00BE69DB"/>
    <w:rsid w:val="00BE6BC5"/>
    <w:rsid w:val="00BE6C90"/>
    <w:rsid w:val="00C0176E"/>
    <w:rsid w:val="00C03775"/>
    <w:rsid w:val="00C06751"/>
    <w:rsid w:val="00C1101F"/>
    <w:rsid w:val="00C233BF"/>
    <w:rsid w:val="00C2354A"/>
    <w:rsid w:val="00C250C7"/>
    <w:rsid w:val="00C32B55"/>
    <w:rsid w:val="00C364C7"/>
    <w:rsid w:val="00C405BB"/>
    <w:rsid w:val="00C43CEE"/>
    <w:rsid w:val="00C45FAA"/>
    <w:rsid w:val="00C51416"/>
    <w:rsid w:val="00C54A38"/>
    <w:rsid w:val="00C66B43"/>
    <w:rsid w:val="00C67CF5"/>
    <w:rsid w:val="00C76C55"/>
    <w:rsid w:val="00C81092"/>
    <w:rsid w:val="00C8545F"/>
    <w:rsid w:val="00C95BBB"/>
    <w:rsid w:val="00CA4126"/>
    <w:rsid w:val="00CB7146"/>
    <w:rsid w:val="00CC08F2"/>
    <w:rsid w:val="00CC1F0E"/>
    <w:rsid w:val="00CC4968"/>
    <w:rsid w:val="00CC5762"/>
    <w:rsid w:val="00CD704B"/>
    <w:rsid w:val="00CE2147"/>
    <w:rsid w:val="00CE55F3"/>
    <w:rsid w:val="00CF058E"/>
    <w:rsid w:val="00CF18AE"/>
    <w:rsid w:val="00CF70AB"/>
    <w:rsid w:val="00CF7A8D"/>
    <w:rsid w:val="00D00717"/>
    <w:rsid w:val="00D0390B"/>
    <w:rsid w:val="00D11549"/>
    <w:rsid w:val="00D3059B"/>
    <w:rsid w:val="00D33848"/>
    <w:rsid w:val="00D35608"/>
    <w:rsid w:val="00D3610F"/>
    <w:rsid w:val="00D43B3E"/>
    <w:rsid w:val="00D453CB"/>
    <w:rsid w:val="00D60046"/>
    <w:rsid w:val="00D60E8D"/>
    <w:rsid w:val="00D67125"/>
    <w:rsid w:val="00D71FFB"/>
    <w:rsid w:val="00D747D4"/>
    <w:rsid w:val="00D77DE0"/>
    <w:rsid w:val="00D93CC5"/>
    <w:rsid w:val="00D9445F"/>
    <w:rsid w:val="00D97E4F"/>
    <w:rsid w:val="00DA16EF"/>
    <w:rsid w:val="00DA31A5"/>
    <w:rsid w:val="00DA4015"/>
    <w:rsid w:val="00DC2260"/>
    <w:rsid w:val="00DC67E1"/>
    <w:rsid w:val="00DC7C61"/>
    <w:rsid w:val="00DC7D59"/>
    <w:rsid w:val="00DD059F"/>
    <w:rsid w:val="00DD2AEC"/>
    <w:rsid w:val="00DD3119"/>
    <w:rsid w:val="00DE4718"/>
    <w:rsid w:val="00DE79B8"/>
    <w:rsid w:val="00DF0595"/>
    <w:rsid w:val="00DF4B99"/>
    <w:rsid w:val="00DF7C07"/>
    <w:rsid w:val="00DF7D92"/>
    <w:rsid w:val="00E00A33"/>
    <w:rsid w:val="00E011FF"/>
    <w:rsid w:val="00E041BD"/>
    <w:rsid w:val="00E07C5D"/>
    <w:rsid w:val="00E13D24"/>
    <w:rsid w:val="00E148BB"/>
    <w:rsid w:val="00E1597C"/>
    <w:rsid w:val="00E168EB"/>
    <w:rsid w:val="00E170B9"/>
    <w:rsid w:val="00E33A39"/>
    <w:rsid w:val="00E360BB"/>
    <w:rsid w:val="00E41FB5"/>
    <w:rsid w:val="00E423F5"/>
    <w:rsid w:val="00E51A1F"/>
    <w:rsid w:val="00E52017"/>
    <w:rsid w:val="00E5515B"/>
    <w:rsid w:val="00E60531"/>
    <w:rsid w:val="00E609EA"/>
    <w:rsid w:val="00E646C6"/>
    <w:rsid w:val="00E6554F"/>
    <w:rsid w:val="00E77785"/>
    <w:rsid w:val="00E83E2F"/>
    <w:rsid w:val="00E92132"/>
    <w:rsid w:val="00E933E9"/>
    <w:rsid w:val="00E94E77"/>
    <w:rsid w:val="00E95521"/>
    <w:rsid w:val="00EB43ED"/>
    <w:rsid w:val="00EC1399"/>
    <w:rsid w:val="00ED3849"/>
    <w:rsid w:val="00EE6568"/>
    <w:rsid w:val="00EF0935"/>
    <w:rsid w:val="00F04116"/>
    <w:rsid w:val="00F056F4"/>
    <w:rsid w:val="00F1434D"/>
    <w:rsid w:val="00F14A96"/>
    <w:rsid w:val="00F23D82"/>
    <w:rsid w:val="00F258FB"/>
    <w:rsid w:val="00F332DB"/>
    <w:rsid w:val="00F356BB"/>
    <w:rsid w:val="00F42C93"/>
    <w:rsid w:val="00F4522E"/>
    <w:rsid w:val="00F50A70"/>
    <w:rsid w:val="00F65D0F"/>
    <w:rsid w:val="00F70C26"/>
    <w:rsid w:val="00F73246"/>
    <w:rsid w:val="00F75F90"/>
    <w:rsid w:val="00F764A8"/>
    <w:rsid w:val="00F80A40"/>
    <w:rsid w:val="00F8461F"/>
    <w:rsid w:val="00F865C5"/>
    <w:rsid w:val="00F936DA"/>
    <w:rsid w:val="00FA18C9"/>
    <w:rsid w:val="00FA3412"/>
    <w:rsid w:val="00FA4D14"/>
    <w:rsid w:val="00FA7F5F"/>
    <w:rsid w:val="00FB6471"/>
    <w:rsid w:val="00FB65B3"/>
    <w:rsid w:val="00FC3236"/>
    <w:rsid w:val="00FD06FC"/>
    <w:rsid w:val="00FD70DC"/>
    <w:rsid w:val="00FE6A14"/>
    <w:rsid w:val="00FF331E"/>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Titre1">
    <w:name w:val="heading 1"/>
    <w:basedOn w:val="Normal"/>
    <w:next w:val="Titre2"/>
    <w:link w:val="Titre1C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440D5"/>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440D5"/>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6440D5"/>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6440D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6440D5"/>
    <w:pPr>
      <w:jc w:val="left"/>
    </w:pPr>
    <w:rPr>
      <w:sz w:val="18"/>
      <w:szCs w:val="20"/>
    </w:rPr>
  </w:style>
  <w:style w:type="character" w:customStyle="1" w:styleId="NotedebasdepageCar">
    <w:name w:val="Note de bas de page Car"/>
    <w:basedOn w:val="Policepardfaut"/>
    <w:link w:val="Notedebasdepage"/>
    <w:uiPriority w:val="99"/>
    <w:semiHidden/>
    <w:rsid w:val="006440D5"/>
    <w:rPr>
      <w:rFonts w:ascii="Times New Roman" w:eastAsia="SimSun" w:hAnsi="Times New Roman" w:cs="Times New Roman"/>
      <w:kern w:val="0"/>
      <w:sz w:val="18"/>
      <w:szCs w:val="20"/>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440D5"/>
    <w:rPr>
      <w:vertAlign w:val="superscript"/>
    </w:rPr>
  </w:style>
  <w:style w:type="paragraph" w:customStyle="1" w:styleId="Footnote">
    <w:name w:val="Footnote"/>
    <w:basedOn w:val="Notedebasdepage"/>
    <w:qFormat/>
    <w:rsid w:val="006440D5"/>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rPr>
  </w:style>
  <w:style w:type="paragraph" w:customStyle="1" w:styleId="Para1">
    <w:name w:val="Para 1"/>
    <w:basedOn w:val="Normal"/>
    <w:qFormat/>
    <w:rsid w:val="00480A8D"/>
    <w:pPr>
      <w:numPr>
        <w:numId w:val="1"/>
      </w:numPr>
      <w:spacing w:before="120" w:after="120"/>
      <w:ind w:left="567" w:firstLine="0"/>
    </w:pPr>
  </w:style>
  <w:style w:type="character" w:customStyle="1" w:styleId="Titre2Car">
    <w:name w:val="Titre 2 Car"/>
    <w:basedOn w:val="Policepardfaut"/>
    <w:link w:val="Titre2"/>
    <w:uiPriority w:val="9"/>
    <w:rsid w:val="006440D5"/>
    <w:rPr>
      <w:rFonts w:ascii="Times New Roman Bold" w:eastAsiaTheme="majorEastAsia" w:hAnsi="Times New Roman Bold" w:cstheme="majorBidi"/>
      <w:b/>
      <w:kern w:val="0"/>
      <w:sz w:val="24"/>
      <w:szCs w:val="26"/>
      <w:lang w:val="ru-RU"/>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6440D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440D5"/>
    <w:rPr>
      <w:rFonts w:ascii="Times New Roman" w:eastAsia="SimSun" w:hAnsi="Times New Roman" w:cs="Times New Roman"/>
      <w:kern w:val="0"/>
      <w:sz w:val="20"/>
      <w:lang w:val="ru-RU"/>
    </w:rPr>
  </w:style>
  <w:style w:type="paragraph" w:styleId="Pieddepage">
    <w:name w:val="footer"/>
    <w:basedOn w:val="Normal"/>
    <w:link w:val="PieddepageCar"/>
    <w:uiPriority w:val="99"/>
    <w:rsid w:val="006440D5"/>
    <w:pPr>
      <w:tabs>
        <w:tab w:val="center" w:pos="4680"/>
        <w:tab w:val="right" w:pos="9360"/>
      </w:tabs>
    </w:pPr>
    <w:rPr>
      <w:sz w:val="20"/>
    </w:rPr>
  </w:style>
  <w:style w:type="character" w:customStyle="1" w:styleId="PieddepageCar">
    <w:name w:val="Pied de page Car"/>
    <w:basedOn w:val="Policepardfaut"/>
    <w:link w:val="Pieddepage"/>
    <w:uiPriority w:val="99"/>
    <w:rsid w:val="006440D5"/>
    <w:rPr>
      <w:rFonts w:ascii="Times New Roman" w:eastAsia="SimSun" w:hAnsi="Times New Roman" w:cs="Times New Roman"/>
      <w:kern w:val="0"/>
      <w:sz w:val="20"/>
      <w:lang w:val="ru-RU"/>
    </w:rPr>
  </w:style>
  <w:style w:type="character" w:customStyle="1" w:styleId="Titre3Car">
    <w:name w:val="Titre 3 Car"/>
    <w:basedOn w:val="Policepardfaut"/>
    <w:link w:val="Titre3"/>
    <w:uiPriority w:val="9"/>
    <w:rsid w:val="006440D5"/>
    <w:rPr>
      <w:rFonts w:ascii="Times New Roman" w:eastAsiaTheme="majorEastAsia" w:hAnsi="Times New Roman" w:cs="Times New Roman"/>
      <w:b/>
      <w:bCs/>
      <w:kern w:val="0"/>
      <w:lang w:val="ru-RU"/>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6440D5"/>
    <w:rPr>
      <w:rFonts w:ascii="Times New Roman" w:eastAsiaTheme="majorEastAsia" w:hAnsi="Times New Roman" w:cs="Times New Roman"/>
      <w:b/>
      <w:bCs/>
      <w:kern w:val="0"/>
      <w:lang w:val="ru-RU"/>
    </w:rPr>
  </w:style>
  <w:style w:type="character" w:customStyle="1" w:styleId="Titre5Car">
    <w:name w:val="Titre 5 Car"/>
    <w:basedOn w:val="Policepardfaut"/>
    <w:link w:val="Titre5"/>
    <w:uiPriority w:val="9"/>
    <w:rsid w:val="006440D5"/>
    <w:rPr>
      <w:rFonts w:ascii="Times New Roman" w:eastAsiaTheme="majorEastAsia" w:hAnsi="Times New Roman" w:cs="Times New Roman"/>
      <w:i/>
      <w:iCs/>
      <w:kern w:val="0"/>
      <w:lang w:val="ru-RU"/>
    </w:rPr>
  </w:style>
  <w:style w:type="character" w:styleId="Marquedecommentaire">
    <w:name w:val="annotation reference"/>
    <w:basedOn w:val="Policepardfaut"/>
    <w:uiPriority w:val="99"/>
    <w:semiHidden/>
    <w:unhideWhenUsed/>
    <w:rsid w:val="006440D5"/>
    <w:rPr>
      <w:sz w:val="16"/>
      <w:szCs w:val="16"/>
    </w:rPr>
  </w:style>
  <w:style w:type="paragraph" w:styleId="Commentaire">
    <w:name w:val="annotation text"/>
    <w:basedOn w:val="Normal"/>
    <w:link w:val="CommentaireCar"/>
    <w:uiPriority w:val="99"/>
    <w:rsid w:val="006440D5"/>
    <w:rPr>
      <w:sz w:val="20"/>
      <w:szCs w:val="20"/>
    </w:rPr>
  </w:style>
  <w:style w:type="character" w:customStyle="1" w:styleId="CommentaireCar">
    <w:name w:val="Commentaire Car"/>
    <w:basedOn w:val="Policepardfaut"/>
    <w:link w:val="Commentaire"/>
    <w:uiPriority w:val="99"/>
    <w:rsid w:val="006440D5"/>
    <w:rPr>
      <w:rFonts w:ascii="Times New Roman" w:eastAsia="SimSun" w:hAnsi="Times New Roman" w:cs="Times New Roman"/>
      <w:kern w:val="0"/>
      <w:sz w:val="20"/>
      <w:szCs w:val="20"/>
      <w:lang w:val="ru-RU"/>
    </w:rPr>
  </w:style>
  <w:style w:type="paragraph" w:styleId="Objetducommentaire">
    <w:name w:val="annotation subject"/>
    <w:basedOn w:val="Commentaire"/>
    <w:next w:val="Commentaire"/>
    <w:link w:val="ObjetducommentaireCar"/>
    <w:uiPriority w:val="99"/>
    <w:semiHidden/>
    <w:unhideWhenUsed/>
    <w:rsid w:val="006440D5"/>
    <w:rPr>
      <w:b/>
      <w:bCs/>
    </w:rPr>
  </w:style>
  <w:style w:type="character" w:customStyle="1" w:styleId="ObjetducommentaireCar">
    <w:name w:val="Objet du commentaire Car"/>
    <w:basedOn w:val="CommentaireCar"/>
    <w:link w:val="Objetducommentaire"/>
    <w:uiPriority w:val="99"/>
    <w:semiHidden/>
    <w:rsid w:val="006440D5"/>
    <w:rPr>
      <w:rFonts w:ascii="Times New Roman" w:eastAsia="SimSun" w:hAnsi="Times New Roman" w:cs="Times New Roman"/>
      <w:b/>
      <w:bCs/>
      <w:kern w:val="0"/>
      <w:sz w:val="20"/>
      <w:szCs w:val="20"/>
      <w:lang w:val="ru-RU"/>
    </w:rPr>
  </w:style>
  <w:style w:type="paragraph" w:styleId="Textedebulles">
    <w:name w:val="Balloon Text"/>
    <w:basedOn w:val="Normal"/>
    <w:link w:val="TextedebullesCar"/>
    <w:uiPriority w:val="99"/>
    <w:semiHidden/>
    <w:unhideWhenUsed/>
    <w:rsid w:val="003227D3"/>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27D3"/>
    <w:rPr>
      <w:rFonts w:ascii="Segoe UI" w:eastAsia="Times New Roman" w:hAnsi="Segoe UI" w:cs="Segoe UI"/>
      <w:kern w:val="0"/>
      <w:sz w:val="18"/>
      <w:szCs w:val="18"/>
      <w:lang w:val="ru-RU"/>
    </w:rPr>
  </w:style>
  <w:style w:type="paragraph" w:styleId="Rvision">
    <w:name w:val="Revision"/>
    <w:hidden/>
    <w:uiPriority w:val="99"/>
    <w:semiHidden/>
    <w:rsid w:val="00AD655B"/>
    <w:pPr>
      <w:spacing w:after="0" w:line="240" w:lineRule="auto"/>
    </w:pPr>
    <w:rPr>
      <w:rFonts w:ascii="Times New Roman" w:eastAsia="Times New Roman" w:hAnsi="Times New Roman" w:cs="Times New Roman"/>
      <w:kern w:val="0"/>
      <w:szCs w:val="24"/>
    </w:rPr>
  </w:style>
  <w:style w:type="paragraph" w:customStyle="1" w:styleId="AEDistrNormal">
    <w:name w:val="AE_DistrNormal"/>
    <w:basedOn w:val="Normal"/>
    <w:unhideWhenUsed/>
    <w:rsid w:val="006440D5"/>
    <w:pPr>
      <w:jc w:val="left"/>
    </w:p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440D5"/>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CBDTitle"/>
    <w:qFormat/>
    <w:rsid w:val="006440D5"/>
    <w:pPr>
      <w:keepNext/>
      <w:keepLines/>
      <w:spacing w:after="240"/>
      <w:jc w:val="left"/>
    </w:pPr>
    <w:rPr>
      <w:b/>
      <w:sz w:val="28"/>
      <w:lang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0D5"/>
    <w:pPr>
      <w:numPr>
        <w:numId w:val="6"/>
      </w:numPr>
      <w:tabs>
        <w:tab w:val="left" w:pos="3969"/>
      </w:tabs>
      <w:spacing w:before="120" w:after="120"/>
    </w:p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rPr>
  </w:style>
  <w:style w:type="character" w:customStyle="1" w:styleId="Titre6Car">
    <w:name w:val="Titre 6 Car"/>
    <w:basedOn w:val="Policepardfaut"/>
    <w:link w:val="Titre6"/>
    <w:semiHidden/>
    <w:rsid w:val="006440D5"/>
    <w:rPr>
      <w:rFonts w:ascii="Times New Roman" w:eastAsia="SimSun" w:hAnsi="Times New Roman" w:cs="Times New Roman"/>
      <w:bCs/>
      <w:kern w:val="0"/>
      <w:sz w:val="24"/>
      <w:lang w:val="ru-RU"/>
    </w:rPr>
  </w:style>
  <w:style w:type="character" w:customStyle="1" w:styleId="Titre7Car">
    <w:name w:val="Titre 7 Car"/>
    <w:basedOn w:val="Policepardfaut"/>
    <w:link w:val="Titre7"/>
    <w:semiHidden/>
    <w:rsid w:val="006440D5"/>
    <w:rPr>
      <w:rFonts w:ascii="Times New Roman" w:eastAsia="SimSun" w:hAnsi="Times New Roman" w:cs="Times New Roman"/>
      <w:b/>
      <w:snapToGrid w:val="0"/>
      <w:kern w:val="0"/>
      <w:u w:val="single"/>
      <w:lang w:val="ru-RU"/>
    </w:rPr>
  </w:style>
  <w:style w:type="character" w:customStyle="1" w:styleId="Titre8Car">
    <w:name w:val="Titre 8 Car"/>
    <w:basedOn w:val="Policepardfaut"/>
    <w:link w:val="Titre8"/>
    <w:semiHidden/>
    <w:rsid w:val="006440D5"/>
    <w:rPr>
      <w:rFonts w:ascii="Times New Roman" w:eastAsia="SimSun" w:hAnsi="Times New Roman" w:cs="Times New Roman"/>
      <w:b/>
      <w:snapToGrid w:val="0"/>
      <w:kern w:val="0"/>
      <w:u w:val="single"/>
      <w:lang w:val="ru-RU"/>
    </w:rPr>
  </w:style>
  <w:style w:type="character" w:customStyle="1" w:styleId="Titre9Car">
    <w:name w:val="Titre 9 Car"/>
    <w:basedOn w:val="Policepardfaut"/>
    <w:link w:val="Titre9"/>
    <w:semiHidden/>
    <w:rsid w:val="006440D5"/>
    <w:rPr>
      <w:rFonts w:ascii="Times New Roman" w:eastAsia="SimSun" w:hAnsi="Times New Roman" w:cs="Times New Roman"/>
      <w:snapToGrid w:val="0"/>
      <w:kern w:val="0"/>
      <w:u w:val="single"/>
      <w:lang w:val="ru-RU"/>
    </w:rPr>
  </w:style>
  <w:style w:type="character" w:styleId="Lienhypertexte">
    <w:name w:val="Hyperlink"/>
    <w:basedOn w:val="Policepardfaut"/>
    <w:uiPriority w:val="99"/>
    <w:unhideWhenUsed/>
    <w:rsid w:val="006440D5"/>
    <w:rPr>
      <w:rFonts w:ascii="Times New Roman" w:hAnsi="Times New Roman"/>
      <w:color w:val="0563C1" w:themeColor="hyperlink"/>
      <w:u w:val="single"/>
    </w:rPr>
  </w:style>
  <w:style w:type="paragraph" w:styleId="Liste">
    <w:name w:val="List"/>
    <w:basedOn w:val="Normal"/>
    <w:semiHidden/>
    <w:rsid w:val="006440D5"/>
    <w:pPr>
      <w:contextualSpacing/>
    </w:pPr>
  </w:style>
  <w:style w:type="paragraph" w:styleId="Paragraphedeliste">
    <w:name w:val="List Paragraph"/>
    <w:basedOn w:val="Normal"/>
    <w:uiPriority w:val="34"/>
    <w:qFormat/>
    <w:rsid w:val="006440D5"/>
    <w:pPr>
      <w:ind w:left="720"/>
      <w:contextualSpacing/>
    </w:pPr>
  </w:style>
  <w:style w:type="table" w:customStyle="1" w:styleId="TableGrid2">
    <w:name w:val="Table Grid2"/>
    <w:basedOn w:val="TableauNormal"/>
    <w:next w:val="Grilledutableau"/>
    <w:uiPriority w:val="39"/>
    <w:rsid w:val="00335B5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auNormal"/>
    <w:next w:val="Grilledutableau"/>
    <w:uiPriority w:val="39"/>
    <w:rsid w:val="00B52D07"/>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802A28"/>
    <w:pPr>
      <w:spacing w:after="160" w:line="240" w:lineRule="exact"/>
    </w:pPr>
    <w:rPr>
      <w:rFonts w:asciiTheme="minorHAnsi" w:eastAsiaTheme="minorHAnsi" w:hAnsiTheme="minorHAnsi" w:cstheme="minorBidi"/>
      <w:kern w:val="2"/>
      <w:vertAlign w:val="superscript"/>
    </w:rPr>
  </w:style>
  <w:style w:type="character" w:customStyle="1" w:styleId="UnresolvedMention1">
    <w:name w:val="Unresolved Mention1"/>
    <w:basedOn w:val="Policepardfaut"/>
    <w:uiPriority w:val="99"/>
    <w:semiHidden/>
    <w:unhideWhenUsed/>
    <w:rsid w:val="00930254"/>
    <w:rPr>
      <w:color w:val="605E5C"/>
      <w:shd w:val="clear" w:color="auto" w:fill="E1DFDD"/>
    </w:rPr>
  </w:style>
  <w:style w:type="character" w:styleId="Lienhypertextesuivivisit">
    <w:name w:val="FollowedHyperlink"/>
    <w:basedOn w:val="Policepardfaut"/>
    <w:uiPriority w:val="99"/>
    <w:semiHidden/>
    <w:unhideWhenUsed/>
    <w:rsid w:val="005E16DB"/>
    <w:rPr>
      <w:color w:val="954F72" w:themeColor="followedHyperlink"/>
      <w:u w:val="single"/>
    </w:rPr>
  </w:style>
  <w:style w:type="paragraph" w:styleId="NormalWeb">
    <w:name w:val="Normal (Web)"/>
    <w:basedOn w:val="Normal"/>
    <w:uiPriority w:val="99"/>
    <w:semiHidden/>
    <w:unhideWhenUsed/>
    <w:rsid w:val="00193042"/>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73945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3C0AB5"/>
    <w:rsid w:val="000B3504"/>
    <w:rsid w:val="00105D1B"/>
    <w:rsid w:val="00130837"/>
    <w:rsid w:val="0019623D"/>
    <w:rsid w:val="001A4743"/>
    <w:rsid w:val="00216A4F"/>
    <w:rsid w:val="00283E92"/>
    <w:rsid w:val="002D7701"/>
    <w:rsid w:val="002E77B9"/>
    <w:rsid w:val="00320BB3"/>
    <w:rsid w:val="00366A08"/>
    <w:rsid w:val="003C0AB5"/>
    <w:rsid w:val="00491566"/>
    <w:rsid w:val="004A23D0"/>
    <w:rsid w:val="00525A2E"/>
    <w:rsid w:val="007B71E9"/>
    <w:rsid w:val="00822B7B"/>
    <w:rsid w:val="008706CA"/>
    <w:rsid w:val="008872AD"/>
    <w:rsid w:val="008D41B3"/>
    <w:rsid w:val="00912009"/>
    <w:rsid w:val="00942F99"/>
    <w:rsid w:val="00966AFB"/>
    <w:rsid w:val="00991C7B"/>
    <w:rsid w:val="00A41E92"/>
    <w:rsid w:val="00A72A34"/>
    <w:rsid w:val="00A978E4"/>
    <w:rsid w:val="00B01052"/>
    <w:rsid w:val="00B04D2A"/>
    <w:rsid w:val="00BB2DAD"/>
    <w:rsid w:val="00BC1F0F"/>
    <w:rsid w:val="00C95BBB"/>
    <w:rsid w:val="00CF058E"/>
    <w:rsid w:val="00CF0DFB"/>
    <w:rsid w:val="00D16AFD"/>
    <w:rsid w:val="00D41FE7"/>
    <w:rsid w:val="00DB4BF3"/>
    <w:rsid w:val="00DD4C4B"/>
    <w:rsid w:val="00E95521"/>
    <w:rsid w:val="00F14A30"/>
    <w:rsid w:val="00F4636D"/>
    <w:rsid w:val="00FE29DB"/>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00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16AFD"/>
    <w:rPr>
      <w:color w:val="808080"/>
    </w:rPr>
  </w:style>
  <w:style w:type="paragraph" w:customStyle="1" w:styleId="D2E85BEDD486447E885E558869939F08">
    <w:name w:val="D2E85BEDD486447E885E558869939F08"/>
    <w:rsid w:val="00912009"/>
  </w:style>
  <w:style w:type="paragraph" w:customStyle="1" w:styleId="9E8A60A584AD4B53A53B6186A51A02A7">
    <w:name w:val="9E8A60A584AD4B53A53B6186A51A02A7"/>
    <w:rsid w:val="00D16AFD"/>
    <w:pPr>
      <w:spacing w:after="200" w:line="276" w:lineRule="auto"/>
    </w:pPr>
    <w:rPr>
      <w:kern w:val="0"/>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385D8B2-C540-4718-AAF2-7AE6358B8A1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48</TotalTime>
  <Pages>6</Pages>
  <Words>2600</Words>
  <Characters>14824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Summary of the discussions during the pilot open-ended forum for voluntary country review of implementation at the fifth meeting of the Subsidiary Body on Implementation</vt:lpstr>
    </vt:vector>
  </TitlesOfParts>
  <Company>RePack by SPecialiST</Company>
  <LinksUpToDate>false</LinksUpToDate>
  <CharactersWithSpaces>17390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discussions during the pilot open-ended forum for voluntary country review of implementation at the fifth meeting of the Subsidiary Body on Implementation</dc:title>
  <dc:subject>Резюме Председателя – 18 октября 2024 г.</dc:subject>
  <dc:creator>veronique.lefebvre</dc:creator>
  <cp:lastModifiedBy>Bureau</cp:lastModifiedBy>
  <cp:revision>13</cp:revision>
  <cp:lastPrinted>2024-10-18T02:52:00Z</cp:lastPrinted>
  <dcterms:created xsi:type="dcterms:W3CDTF">2024-10-18T07:31:00Z</dcterms:created>
  <dcterms:modified xsi:type="dcterms:W3CDTF">2024-10-18T11:22:00Z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