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046C5B80" w14:textId="77777777" w:rsidTr="00B24918">
        <w:trPr>
          <w:trHeight w:val="851"/>
        </w:trPr>
        <w:tc>
          <w:tcPr>
            <w:tcW w:w="465" w:type="pct"/>
            <w:tcBorders>
              <w:bottom w:val="single" w:sz="8" w:space="0" w:color="auto"/>
            </w:tcBorders>
            <w:vAlign w:val="bottom"/>
          </w:tcPr>
          <w:p w14:paraId="5AF353C4" w14:textId="77777777" w:rsidR="00A96B21" w:rsidRPr="00550DCE" w:rsidRDefault="00A96B21" w:rsidP="00B24918">
            <w:pPr>
              <w:spacing w:after="120"/>
              <w:jc w:val="left"/>
            </w:pPr>
            <w:bookmarkStart w:id="0" w:name="_Hlk137651738"/>
            <w:r w:rsidRPr="00550DCE">
              <w:rPr>
                <w:noProof/>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E15F5E" w14:textId="77777777" w:rsidR="00A96B21" w:rsidRPr="00550DCE" w:rsidRDefault="00A96B21" w:rsidP="00B24918">
            <w:pPr>
              <w:spacing w:after="120"/>
              <w:jc w:val="left"/>
            </w:pPr>
            <w:r w:rsidRPr="005826BD">
              <w:rPr>
                <w:noProof/>
              </w:rPr>
              <w:drawing>
                <wp:inline distT="0" distB="0" distL="0" distR="0" wp14:anchorId="038A4D5E" wp14:editId="6BC6C2E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81478D5" w14:textId="4007A0D1" w:rsidR="00A96B21" w:rsidRPr="00550DCE" w:rsidRDefault="00A96B21" w:rsidP="00184909">
            <w:pPr>
              <w:spacing w:after="120"/>
              <w:ind w:left="2021"/>
              <w:jc w:val="right"/>
              <w:rPr>
                <w:szCs w:val="22"/>
              </w:rPr>
            </w:pPr>
            <w:r w:rsidRPr="00550DCE">
              <w:rPr>
                <w:sz w:val="40"/>
                <w:szCs w:val="40"/>
              </w:rPr>
              <w:t>CBD</w:t>
            </w:r>
            <w:r w:rsidR="002D6692" w:rsidRPr="00550DCE">
              <w:rPr>
                <w:szCs w:val="22"/>
              </w:rPr>
              <w:t>/</w:t>
            </w:r>
            <w:r w:rsidR="002D6692">
              <w:rPr>
                <w:szCs w:val="22"/>
              </w:rPr>
              <w:t>SBSTTA/26/</w:t>
            </w:r>
            <w:r w:rsidR="008B667A">
              <w:rPr>
                <w:szCs w:val="22"/>
              </w:rPr>
              <w:t>6</w:t>
            </w:r>
          </w:p>
        </w:tc>
      </w:tr>
      <w:tr w:rsidR="00A96B21" w:rsidRPr="00EA442C" w14:paraId="7D2F91C4" w14:textId="77777777" w:rsidTr="00B24918">
        <w:tc>
          <w:tcPr>
            <w:tcW w:w="2297" w:type="pct"/>
            <w:gridSpan w:val="2"/>
            <w:tcBorders>
              <w:top w:val="single" w:sz="8" w:space="0" w:color="auto"/>
              <w:bottom w:val="single" w:sz="12" w:space="0" w:color="auto"/>
            </w:tcBorders>
          </w:tcPr>
          <w:p w14:paraId="4BFEE1FD" w14:textId="77777777" w:rsidR="00A96B21" w:rsidRPr="00550DCE" w:rsidRDefault="00A96B21" w:rsidP="00B24918">
            <w:pPr>
              <w:pStyle w:val="Cornernotation"/>
              <w:suppressLineNumbers/>
              <w:suppressAutoHyphens/>
              <w:spacing w:before="120" w:after="120"/>
              <w:ind w:left="0" w:right="0" w:firstLine="0"/>
            </w:pPr>
            <w:r w:rsidRPr="00550DCE">
              <w:rPr>
                <w:b w:val="0"/>
                <w:bCs/>
                <w:noProof/>
              </w:rPr>
              <w:drawing>
                <wp:inline distT="0" distB="0" distL="0" distR="0" wp14:anchorId="4330C548" wp14:editId="410D243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C30925C" w14:textId="77777777" w:rsidR="00A96B21" w:rsidRPr="003C6F10" w:rsidRDefault="00A96B21" w:rsidP="003C6F10">
            <w:pPr>
              <w:ind w:left="2584"/>
              <w:rPr>
                <w:sz w:val="22"/>
                <w:szCs w:val="22"/>
              </w:rPr>
            </w:pPr>
            <w:r w:rsidRPr="003C6F10">
              <w:rPr>
                <w:sz w:val="22"/>
                <w:szCs w:val="22"/>
              </w:rPr>
              <w:t>Distr.: General</w:t>
            </w:r>
          </w:p>
          <w:p w14:paraId="3E6B9908" w14:textId="7A054B74" w:rsidR="00A96B21" w:rsidRPr="003C6F10" w:rsidRDefault="00FD3498" w:rsidP="003C6F10">
            <w:pPr>
              <w:ind w:left="2584"/>
              <w:rPr>
                <w:sz w:val="22"/>
                <w:szCs w:val="22"/>
              </w:rPr>
            </w:pPr>
            <w:r>
              <w:rPr>
                <w:sz w:val="22"/>
                <w:szCs w:val="22"/>
              </w:rPr>
              <w:t>6 February 2024</w:t>
            </w:r>
          </w:p>
          <w:p w14:paraId="40DA97EE" w14:textId="77777777" w:rsidR="00A96B21" w:rsidRPr="003C6F10" w:rsidRDefault="00A96B21" w:rsidP="003C6F10">
            <w:pPr>
              <w:ind w:left="2584"/>
              <w:rPr>
                <w:sz w:val="22"/>
                <w:szCs w:val="22"/>
              </w:rPr>
            </w:pPr>
          </w:p>
          <w:p w14:paraId="1D035F01" w14:textId="77777777" w:rsidR="00A96B21" w:rsidRPr="003C6F10" w:rsidRDefault="00A96B21" w:rsidP="003C6F10">
            <w:pPr>
              <w:ind w:left="2584"/>
              <w:rPr>
                <w:sz w:val="22"/>
                <w:szCs w:val="22"/>
              </w:rPr>
            </w:pPr>
            <w:r w:rsidRPr="003C6F10">
              <w:rPr>
                <w:sz w:val="22"/>
                <w:szCs w:val="22"/>
              </w:rPr>
              <w:t>Original: English</w:t>
            </w:r>
          </w:p>
          <w:p w14:paraId="25605F2A" w14:textId="77777777" w:rsidR="00A96B21" w:rsidRPr="00550DCE" w:rsidRDefault="00A96B21" w:rsidP="00B24918"/>
        </w:tc>
      </w:tr>
    </w:tbl>
    <w:p w14:paraId="67B8CCD5" w14:textId="77777777" w:rsidR="00731729" w:rsidRPr="00731729" w:rsidRDefault="00731729" w:rsidP="00731729">
      <w:pPr>
        <w:pStyle w:val="Cornernotation"/>
        <w:rPr>
          <w:bCs/>
        </w:rPr>
      </w:pPr>
      <w:r w:rsidRPr="00731729">
        <w:rPr>
          <w:bCs/>
        </w:rPr>
        <w:t>Subsidiary Body on Scientific,</w:t>
      </w:r>
    </w:p>
    <w:p w14:paraId="58764490" w14:textId="77777777" w:rsidR="00731729" w:rsidRDefault="00731729" w:rsidP="00731729">
      <w:pPr>
        <w:pStyle w:val="Cornernotation"/>
        <w:rPr>
          <w:bCs/>
        </w:rPr>
      </w:pPr>
      <w:r w:rsidRPr="00731729">
        <w:rPr>
          <w:bCs/>
        </w:rPr>
        <w:t>Technical and Technological Advice</w:t>
      </w:r>
    </w:p>
    <w:p w14:paraId="5909BA15" w14:textId="7C47493F" w:rsidR="00A96B21" w:rsidRDefault="00731729" w:rsidP="00731729">
      <w:pPr>
        <w:pStyle w:val="Cornernotation"/>
        <w:rPr>
          <w:bCs/>
          <w:sz w:val="22"/>
          <w:szCs w:val="22"/>
        </w:rPr>
      </w:pPr>
      <w:r>
        <w:rPr>
          <w:bCs/>
          <w:sz w:val="22"/>
          <w:szCs w:val="22"/>
        </w:rPr>
        <w:t>Twenty-sixth</w:t>
      </w:r>
      <w:r w:rsidR="00A96B21" w:rsidRPr="00A96B21">
        <w:rPr>
          <w:bCs/>
          <w:sz w:val="22"/>
          <w:szCs w:val="22"/>
        </w:rPr>
        <w:t xml:space="preserve"> meeting </w:t>
      </w:r>
    </w:p>
    <w:p w14:paraId="6534AFA9" w14:textId="0675742F" w:rsidR="00A96B21" w:rsidRPr="00935461" w:rsidRDefault="00731729" w:rsidP="00A96B21">
      <w:pPr>
        <w:pStyle w:val="Venuedate"/>
        <w:rPr>
          <w:lang w:val="en-CA"/>
        </w:rPr>
      </w:pPr>
      <w:r>
        <w:rPr>
          <w:lang w:val="en-CA"/>
        </w:rPr>
        <w:t>Nairobi</w:t>
      </w:r>
      <w:r w:rsidR="00A96B21" w:rsidRPr="00935461">
        <w:rPr>
          <w:lang w:val="en-CA"/>
        </w:rPr>
        <w:t xml:space="preserve">, </w:t>
      </w:r>
      <w:r w:rsidR="00644593">
        <w:rPr>
          <w:lang w:val="en-CA"/>
        </w:rPr>
        <w:t>13–18 May 2024</w:t>
      </w:r>
      <w:r w:rsidR="00935461" w:rsidRPr="00935461">
        <w:rPr>
          <w:lang w:val="en-CA"/>
        </w:rPr>
        <w:t xml:space="preserve"> </w:t>
      </w:r>
    </w:p>
    <w:p w14:paraId="3143E626" w14:textId="1ABC70FA" w:rsidR="00A96B21" w:rsidRPr="00441498" w:rsidRDefault="00A96B21" w:rsidP="00A96B21">
      <w:pPr>
        <w:pStyle w:val="Cornernotation-Item"/>
        <w:rPr>
          <w:b w:val="0"/>
          <w:bCs w:val="0"/>
        </w:rPr>
      </w:pPr>
      <w:r w:rsidRPr="00441498">
        <w:rPr>
          <w:b w:val="0"/>
          <w:bCs w:val="0"/>
        </w:rPr>
        <w:t xml:space="preserve">Item </w:t>
      </w:r>
      <w:r w:rsidR="00644593">
        <w:rPr>
          <w:b w:val="0"/>
          <w:bCs w:val="0"/>
        </w:rPr>
        <w:t>7</w:t>
      </w:r>
      <w:r w:rsidRPr="00441498">
        <w:rPr>
          <w:b w:val="0"/>
          <w:bCs w:val="0"/>
        </w:rPr>
        <w:t xml:space="preserve"> of the provisional agenda</w:t>
      </w:r>
      <w:r w:rsidRPr="00441498">
        <w:rPr>
          <w:rStyle w:val="FootnoteReference"/>
          <w:b w:val="0"/>
          <w:bCs w:val="0"/>
        </w:rPr>
        <w:footnoteReference w:customMarkFollows="1" w:id="2"/>
        <w:t>*</w:t>
      </w:r>
    </w:p>
    <w:p w14:paraId="3699BDF5" w14:textId="77777777" w:rsidR="00644593" w:rsidRDefault="00644593" w:rsidP="00A96B21">
      <w:pPr>
        <w:pStyle w:val="Cornernotation-Item"/>
      </w:pPr>
      <w:r>
        <w:t xml:space="preserve">Detection and identification of </w:t>
      </w:r>
    </w:p>
    <w:p w14:paraId="14E10E08" w14:textId="1DEA0A4C" w:rsidR="00A96B21" w:rsidRDefault="00644593" w:rsidP="00A96B21">
      <w:pPr>
        <w:pStyle w:val="Cornernotation-Item"/>
      </w:pPr>
      <w:r>
        <w:t>living modified organisms</w:t>
      </w:r>
    </w:p>
    <w:bookmarkEnd w:id="0"/>
    <w:p w14:paraId="18E414A9" w14:textId="75D7BC40" w:rsidR="00A96B21" w:rsidRDefault="00000000" w:rsidP="00A96B21">
      <w:pPr>
        <w:pStyle w:val="Title"/>
      </w:pPr>
      <w:sdt>
        <w:sdt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644593">
            <w:t>Detection and identification of living modified organisms</w:t>
          </w:r>
        </w:sdtContent>
      </w:sdt>
    </w:p>
    <w:p w14:paraId="00F96360"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A661464" w14:textId="5A24D986" w:rsidR="00FA18C9" w:rsidRDefault="00644593" w:rsidP="007C77BC">
      <w:pPr>
        <w:pStyle w:val="Heading1"/>
      </w:pPr>
      <w:r>
        <w:t>Introduction</w:t>
      </w:r>
    </w:p>
    <w:p w14:paraId="14C1BE72" w14:textId="52A47A7B" w:rsidR="006930EA" w:rsidRDefault="00951362" w:rsidP="00B630F2">
      <w:pPr>
        <w:pStyle w:val="Para1"/>
        <w:ind w:left="540" w:firstLine="27"/>
      </w:pPr>
      <w:r>
        <w:t xml:space="preserve">In </w:t>
      </w:r>
      <w:r w:rsidR="00C36F78">
        <w:t xml:space="preserve">its </w:t>
      </w:r>
      <w:r>
        <w:t xml:space="preserve">decision </w:t>
      </w:r>
      <w:hyperlink r:id="rId14" w:history="1">
        <w:r w:rsidRPr="00A9245C">
          <w:rPr>
            <w:rStyle w:val="Hyperlink"/>
          </w:rPr>
          <w:t>CP-10/11</w:t>
        </w:r>
      </w:hyperlink>
      <w:r>
        <w:t xml:space="preserve">, the Conference of the Parties serving as </w:t>
      </w:r>
      <w:r w:rsidR="007B398A">
        <w:t>the</w:t>
      </w:r>
      <w:r>
        <w:t xml:space="preserve"> meeting of the Parties to the Cartagena Protocol on Biosafety</w:t>
      </w:r>
      <w:r w:rsidR="00372974">
        <w:t xml:space="preserve"> welcomed the publication of </w:t>
      </w:r>
      <w:hyperlink r:id="rId15" w:history="1">
        <w:r w:rsidR="00050D7A" w:rsidRPr="002A42BA">
          <w:rPr>
            <w:rStyle w:val="Hyperlink"/>
            <w:i/>
            <w:iCs/>
          </w:rPr>
          <w:t>Biosafety Technical Series 05</w:t>
        </w:r>
        <w:r w:rsidR="00AC4ACC" w:rsidRPr="00050D7A">
          <w:rPr>
            <w:rStyle w:val="Hyperlink"/>
            <w:i/>
            <w:iCs/>
          </w:rPr>
          <w:t>:</w:t>
        </w:r>
        <w:r w:rsidR="002C46F8" w:rsidRPr="00050D7A">
          <w:rPr>
            <w:rStyle w:val="Hyperlink"/>
          </w:rPr>
          <w:t xml:space="preserve"> </w:t>
        </w:r>
        <w:r w:rsidR="00372974" w:rsidRPr="00050D7A">
          <w:rPr>
            <w:rStyle w:val="Hyperlink"/>
            <w:i/>
            <w:iCs/>
          </w:rPr>
          <w:t xml:space="preserve">Training Manual </w:t>
        </w:r>
        <w:r w:rsidR="0031323D" w:rsidRPr="00050D7A">
          <w:rPr>
            <w:rStyle w:val="Hyperlink"/>
            <w:i/>
            <w:iCs/>
          </w:rPr>
          <w:t xml:space="preserve">on </w:t>
        </w:r>
        <w:r w:rsidR="00372974" w:rsidRPr="00050D7A">
          <w:rPr>
            <w:rStyle w:val="Hyperlink"/>
            <w:i/>
            <w:iCs/>
          </w:rPr>
          <w:t>the Detection and Identification of Living Modified Organisms in the Context of the Cartagena Protocol on Biosafety</w:t>
        </w:r>
      </w:hyperlink>
      <w:r w:rsidR="00C2354A">
        <w:t>.</w:t>
      </w:r>
      <w:r w:rsidR="00234749">
        <w:t xml:space="preserve"> </w:t>
      </w:r>
      <w:r w:rsidR="00AD0962">
        <w:t>In the same decision</w:t>
      </w:r>
      <w:r w:rsidR="00234749">
        <w:t xml:space="preserve">, </w:t>
      </w:r>
      <w:r w:rsidR="001F5FFA">
        <w:t>it</w:t>
      </w:r>
      <w:r w:rsidR="00710CE0">
        <w:t xml:space="preserve"> </w:t>
      </w:r>
      <w:r w:rsidR="00604B99">
        <w:t xml:space="preserve">invited Parties and relevant organizations to submit information on their experience with new detection techniques, detecting newly developed and unauthorized living modified organisms and developing reference materials, as well as ongoing collaborations involving national and regional laboratories. </w:t>
      </w:r>
      <w:r w:rsidR="00AD0962">
        <w:t xml:space="preserve">Also </w:t>
      </w:r>
      <w:r w:rsidR="006930EA">
        <w:t xml:space="preserve">in the same decision, </w:t>
      </w:r>
      <w:r w:rsidR="00747ABA">
        <w:t xml:space="preserve">it requested </w:t>
      </w:r>
      <w:r w:rsidR="006930EA">
        <w:t xml:space="preserve">the </w:t>
      </w:r>
      <w:r w:rsidR="009C1D7F">
        <w:t xml:space="preserve">Executive </w:t>
      </w:r>
      <w:r w:rsidR="006930EA">
        <w:t>Secretar</w:t>
      </w:r>
      <w:r w:rsidR="009C1D7F">
        <w:t>y</w:t>
      </w:r>
      <w:r w:rsidR="006930EA">
        <w:t xml:space="preserve"> </w:t>
      </w:r>
      <w:r w:rsidR="009C1D7F">
        <w:t xml:space="preserve">to continue the work mandated </w:t>
      </w:r>
      <w:r w:rsidR="005E0B5D">
        <w:t xml:space="preserve">in </w:t>
      </w:r>
      <w:r w:rsidR="009C1D7F">
        <w:t xml:space="preserve">decision </w:t>
      </w:r>
      <w:hyperlink r:id="rId16" w:history="1">
        <w:r w:rsidR="009C1D7F" w:rsidRPr="00C03CE0">
          <w:rPr>
            <w:rStyle w:val="Hyperlink"/>
          </w:rPr>
          <w:t>CP</w:t>
        </w:r>
        <w:r w:rsidR="000A6174">
          <w:rPr>
            <w:rStyle w:val="Hyperlink"/>
          </w:rPr>
          <w:noBreakHyphen/>
        </w:r>
        <w:r w:rsidR="009C1D7F" w:rsidRPr="00C03CE0">
          <w:rPr>
            <w:rStyle w:val="Hyperlink"/>
          </w:rPr>
          <w:t>9/11</w:t>
        </w:r>
      </w:hyperlink>
      <w:r w:rsidR="00385320">
        <w:t>, such a</w:t>
      </w:r>
      <w:r w:rsidR="00DC1B8B">
        <w:t xml:space="preserve">s </w:t>
      </w:r>
      <w:r w:rsidR="00DC1B8B" w:rsidRPr="00656FA9">
        <w:t>convening online</w:t>
      </w:r>
      <w:r w:rsidR="00DC1B8B">
        <w:t xml:space="preserve"> discussions of the Network of Laboratories for the Detection and Identification of Living Modified Organisms</w:t>
      </w:r>
      <w:r w:rsidR="0062150F">
        <w:t>.</w:t>
      </w:r>
    </w:p>
    <w:p w14:paraId="39293B36" w14:textId="1B6A327A" w:rsidR="00C2354A" w:rsidRDefault="006E050E" w:rsidP="00B630F2">
      <w:pPr>
        <w:pStyle w:val="Para1"/>
        <w:ind w:left="540" w:firstLine="27"/>
      </w:pPr>
      <w:r>
        <w:t xml:space="preserve">Also in </w:t>
      </w:r>
      <w:r w:rsidR="005E0B5D">
        <w:t xml:space="preserve">its </w:t>
      </w:r>
      <w:r>
        <w:t xml:space="preserve">decision </w:t>
      </w:r>
      <w:hyperlink r:id="rId17" w:history="1">
        <w:r w:rsidR="00715A86" w:rsidRPr="00A9245C">
          <w:rPr>
            <w:rStyle w:val="Hyperlink"/>
          </w:rPr>
          <w:t>CP-10/11</w:t>
        </w:r>
      </w:hyperlink>
      <w:r w:rsidR="005B703F">
        <w:t>, t</w:t>
      </w:r>
      <w:r w:rsidR="00604B99">
        <w:t xml:space="preserve">he Conference of the Parties serving as the meeting of the Parties to the Protocol requested the Subsidiary Body on Scientific, Technical and Technological Advice to consider </w:t>
      </w:r>
      <w:r w:rsidR="00957DD5">
        <w:t>the</w:t>
      </w:r>
      <w:r w:rsidR="00604B99">
        <w:t xml:space="preserve"> information </w:t>
      </w:r>
      <w:r w:rsidR="00A525D1">
        <w:t xml:space="preserve">submitted by Parties and relevant organizations </w:t>
      </w:r>
      <w:r w:rsidR="00604B99">
        <w:t xml:space="preserve">and prepare a recommendation regarding the need to update the </w:t>
      </w:r>
      <w:r w:rsidR="00CC6164">
        <w:t xml:space="preserve">aforementioned </w:t>
      </w:r>
      <w:r w:rsidR="00604B99">
        <w:t xml:space="preserve">training manual </w:t>
      </w:r>
      <w:r w:rsidR="009D76D7">
        <w:t>for consideration by the Conference of the Parties serving as the meeting of the Parties to the Protocol</w:t>
      </w:r>
      <w:r w:rsidR="00B060E1" w:rsidRPr="00B060E1">
        <w:t xml:space="preserve"> </w:t>
      </w:r>
      <w:r w:rsidR="00B060E1">
        <w:t>at its eleventh meeting</w:t>
      </w:r>
      <w:r w:rsidR="00EC2C0A">
        <w:t>.</w:t>
      </w:r>
    </w:p>
    <w:p w14:paraId="7DD167CC" w14:textId="7D5EC06C" w:rsidR="00D3059B" w:rsidRDefault="009C4D56" w:rsidP="005520B2">
      <w:pPr>
        <w:pStyle w:val="Para1"/>
        <w:ind w:left="540" w:firstLine="27"/>
      </w:pPr>
      <w:r>
        <w:t xml:space="preserve">The present document </w:t>
      </w:r>
      <w:r w:rsidR="00866A0C">
        <w:rPr>
          <w:kern w:val="22"/>
          <w:szCs w:val="22"/>
        </w:rPr>
        <w:t>contains</w:t>
      </w:r>
      <w:r w:rsidR="00866A0C" w:rsidRPr="00D37190">
        <w:rPr>
          <w:kern w:val="22"/>
          <w:szCs w:val="22"/>
        </w:rPr>
        <w:t xml:space="preserve"> </w:t>
      </w:r>
      <w:r w:rsidR="00D052DF" w:rsidRPr="00D37190">
        <w:rPr>
          <w:kern w:val="22"/>
          <w:szCs w:val="22"/>
        </w:rPr>
        <w:t xml:space="preserve">information on the activities </w:t>
      </w:r>
      <w:r w:rsidR="00AB21CD">
        <w:rPr>
          <w:kern w:val="22"/>
          <w:szCs w:val="22"/>
        </w:rPr>
        <w:t>carried out</w:t>
      </w:r>
      <w:r w:rsidR="00AB21CD" w:rsidRPr="00D37190">
        <w:rPr>
          <w:kern w:val="22"/>
          <w:szCs w:val="22"/>
        </w:rPr>
        <w:t xml:space="preserve"> </w:t>
      </w:r>
      <w:r w:rsidR="00D052DF" w:rsidRPr="00D37190">
        <w:rPr>
          <w:kern w:val="22"/>
          <w:szCs w:val="22"/>
        </w:rPr>
        <w:t xml:space="preserve">during the intersessional period </w:t>
      </w:r>
      <w:r w:rsidR="00FE2B20">
        <w:rPr>
          <w:kern w:val="22"/>
          <w:szCs w:val="22"/>
        </w:rPr>
        <w:t>under</w:t>
      </w:r>
      <w:r w:rsidR="00D052DF" w:rsidRPr="00D37190">
        <w:rPr>
          <w:kern w:val="22"/>
          <w:szCs w:val="22"/>
        </w:rPr>
        <w:t xml:space="preserve"> the</w:t>
      </w:r>
      <w:r w:rsidR="00D052DF">
        <w:t xml:space="preserve"> programme of work on </w:t>
      </w:r>
      <w:r w:rsidR="00AB21CD">
        <w:t xml:space="preserve">the </w:t>
      </w:r>
      <w:r w:rsidR="00D052DF">
        <w:t>detection and identif</w:t>
      </w:r>
      <w:r w:rsidR="00F66AD3">
        <w:t>ication</w:t>
      </w:r>
      <w:r w:rsidR="007D2329" w:rsidRPr="007D2329">
        <w:t xml:space="preserve"> of living modified organisms</w:t>
      </w:r>
      <w:r w:rsidR="00F66AD3">
        <w:t>. In addition</w:t>
      </w:r>
      <w:r w:rsidR="00CC0771">
        <w:t>,</w:t>
      </w:r>
      <w:r w:rsidR="00F66AD3">
        <w:t xml:space="preserve"> it </w:t>
      </w:r>
      <w:r>
        <w:t xml:space="preserve">contains </w:t>
      </w:r>
      <w:r w:rsidR="00114BD6">
        <w:t>a</w:t>
      </w:r>
      <w:r w:rsidR="00121B76">
        <w:t>n</w:t>
      </w:r>
      <w:r w:rsidR="00114BD6">
        <w:t xml:space="preserve"> overview</w:t>
      </w:r>
      <w:r w:rsidR="001804E6">
        <w:t xml:space="preserve"> of the work undertaken by the Secretariat</w:t>
      </w:r>
      <w:r>
        <w:t xml:space="preserve"> </w:t>
      </w:r>
      <w:r w:rsidR="00EB74C1">
        <w:t xml:space="preserve">pursuant to paragraph 7 of decision </w:t>
      </w:r>
      <w:hyperlink r:id="rId18" w:history="1">
        <w:r w:rsidR="00EB74C1" w:rsidRPr="002B65ED">
          <w:rPr>
            <w:rStyle w:val="Hyperlink"/>
          </w:rPr>
          <w:t>CP-10/11</w:t>
        </w:r>
      </w:hyperlink>
      <w:r w:rsidR="000804B3">
        <w:t>, namely</w:t>
      </w:r>
      <w:r w:rsidR="00CD6CBF">
        <w:t>,</w:t>
      </w:r>
      <w:r w:rsidR="000804B3">
        <w:t xml:space="preserve"> </w:t>
      </w:r>
      <w:r w:rsidR="00DC1B8B">
        <w:t xml:space="preserve">the submission of </w:t>
      </w:r>
      <w:r w:rsidR="00293DBD">
        <w:t xml:space="preserve">information </w:t>
      </w:r>
      <w:r w:rsidR="000804B3">
        <w:t xml:space="preserve">on </w:t>
      </w:r>
      <w:r w:rsidR="002F54D4">
        <w:t xml:space="preserve">the </w:t>
      </w:r>
      <w:r w:rsidR="000804B3">
        <w:t xml:space="preserve">detection and identification of </w:t>
      </w:r>
      <w:r w:rsidR="00FE2B20">
        <w:t>living modified organisms</w:t>
      </w:r>
      <w:r w:rsidR="00293DBD">
        <w:t xml:space="preserve"> (sect</w:t>
      </w:r>
      <w:r w:rsidR="00D01B4C">
        <w:t>. </w:t>
      </w:r>
      <w:r w:rsidR="00293DBD">
        <w:t>II)</w:t>
      </w:r>
      <w:r w:rsidR="002B7F30">
        <w:t xml:space="preserve"> and</w:t>
      </w:r>
      <w:r w:rsidR="00293DBD">
        <w:t xml:space="preserve"> </w:t>
      </w:r>
      <w:r w:rsidR="00114BD6">
        <w:t xml:space="preserve">the online discussions of the Network </w:t>
      </w:r>
      <w:r w:rsidR="00A00E3B">
        <w:t xml:space="preserve">of Laboratories </w:t>
      </w:r>
      <w:r w:rsidR="00B630F2">
        <w:t>(sect</w:t>
      </w:r>
      <w:r w:rsidR="00A00E3B">
        <w:t>. </w:t>
      </w:r>
      <w:r w:rsidR="00B630F2">
        <w:t>III)</w:t>
      </w:r>
      <w:r w:rsidR="00E06B48">
        <w:t xml:space="preserve">, as well as other </w:t>
      </w:r>
      <w:r w:rsidR="009E63EB">
        <w:t xml:space="preserve">relevant </w:t>
      </w:r>
      <w:r w:rsidR="007F09B5">
        <w:t>activities and developments (section IV)</w:t>
      </w:r>
      <w:r w:rsidR="002B7F30">
        <w:t>.</w:t>
      </w:r>
      <w:r w:rsidR="005520B2">
        <w:t xml:space="preserve"> </w:t>
      </w:r>
      <w:r w:rsidR="002B7F30">
        <w:t>R</w:t>
      </w:r>
      <w:r w:rsidR="00B630F2">
        <w:t xml:space="preserve">ecommendations for </w:t>
      </w:r>
      <w:r w:rsidR="002B7F30">
        <w:t xml:space="preserve">consideration by </w:t>
      </w:r>
      <w:r w:rsidR="00B630F2">
        <w:t xml:space="preserve">the Subsidiary Body </w:t>
      </w:r>
      <w:r w:rsidR="002B7F30">
        <w:t xml:space="preserve">can be found in </w:t>
      </w:r>
      <w:r w:rsidR="00B630F2">
        <w:t>section V.</w:t>
      </w:r>
    </w:p>
    <w:p w14:paraId="33395BE1" w14:textId="3708FA87" w:rsidR="005F034C" w:rsidRDefault="00293DBD" w:rsidP="005F034C">
      <w:pPr>
        <w:pStyle w:val="Heading1"/>
      </w:pPr>
      <w:r>
        <w:lastRenderedPageBreak/>
        <w:t xml:space="preserve">Overview of the submission of information on </w:t>
      </w:r>
      <w:r w:rsidR="002F54D4">
        <w:t xml:space="preserve">the </w:t>
      </w:r>
      <w:r>
        <w:t xml:space="preserve">detection </w:t>
      </w:r>
      <w:r w:rsidR="0077223C">
        <w:br/>
      </w:r>
      <w:r>
        <w:t>and identification of living modified organisms</w:t>
      </w:r>
    </w:p>
    <w:p w14:paraId="1F74513E" w14:textId="632013AA" w:rsidR="00401AD3" w:rsidRDefault="00382059" w:rsidP="00401AD3">
      <w:pPr>
        <w:pStyle w:val="Para1"/>
        <w:ind w:left="540" w:firstLine="27"/>
      </w:pPr>
      <w:r>
        <w:t>In response to the request</w:t>
      </w:r>
      <w:r w:rsidR="00915756">
        <w:t xml:space="preserve"> </w:t>
      </w:r>
      <w:r w:rsidR="00E740A1">
        <w:t xml:space="preserve">in decision </w:t>
      </w:r>
      <w:hyperlink r:id="rId19" w:history="1">
        <w:r w:rsidR="00E740A1" w:rsidRPr="002B65ED">
          <w:rPr>
            <w:rStyle w:val="Hyperlink"/>
          </w:rPr>
          <w:t>CP-10/11</w:t>
        </w:r>
      </w:hyperlink>
      <w:r w:rsidR="00E740A1">
        <w:t xml:space="preserve">, </w:t>
      </w:r>
      <w:r w:rsidR="00D201A6">
        <w:t xml:space="preserve">the Secretariat issued </w:t>
      </w:r>
      <w:r w:rsidR="008E7E0D">
        <w:t xml:space="preserve">a </w:t>
      </w:r>
      <w:r w:rsidR="00D201A6">
        <w:t>notification</w:t>
      </w:r>
      <w:r w:rsidR="00D201A6" w:rsidRPr="00401AD3">
        <w:rPr>
          <w:vertAlign w:val="superscript"/>
        </w:rPr>
        <w:footnoteReference w:id="3"/>
      </w:r>
      <w:r w:rsidR="00D201A6">
        <w:t xml:space="preserve"> </w:t>
      </w:r>
      <w:r w:rsidR="000E40E2">
        <w:t xml:space="preserve">to </w:t>
      </w:r>
      <w:r w:rsidR="00D201A6">
        <w:t>invit</w:t>
      </w:r>
      <w:r w:rsidR="000E40E2">
        <w:t>e</w:t>
      </w:r>
      <w:r w:rsidR="00D201A6">
        <w:t xml:space="preserve"> Parties, other Governments and relevant organization</w:t>
      </w:r>
      <w:r w:rsidR="005520B2">
        <w:t>s</w:t>
      </w:r>
      <w:r w:rsidR="00D201A6">
        <w:t xml:space="preserve"> to submit </w:t>
      </w:r>
      <w:r w:rsidR="00032B5E">
        <w:t xml:space="preserve">relevant </w:t>
      </w:r>
      <w:r w:rsidR="00D201A6">
        <w:t xml:space="preserve">information </w:t>
      </w:r>
      <w:r w:rsidR="00032B5E">
        <w:t xml:space="preserve">related </w:t>
      </w:r>
      <w:r w:rsidR="00CC351B">
        <w:t>to</w:t>
      </w:r>
      <w:r w:rsidR="003E072E">
        <w:t xml:space="preserve"> the detection and identification of </w:t>
      </w:r>
      <w:r w:rsidR="00FE2B20">
        <w:t>living modified organisms</w:t>
      </w:r>
      <w:r w:rsidR="00401AD3">
        <w:t>.</w:t>
      </w:r>
      <w:r w:rsidR="00B840D7">
        <w:t xml:space="preserve"> </w:t>
      </w:r>
      <w:r w:rsidR="00FE2B20">
        <w:t>T</w:t>
      </w:r>
      <w:r w:rsidR="00B840D7">
        <w:t>he Secretariat received five submissions</w:t>
      </w:r>
      <w:r w:rsidR="00FE2B20">
        <w:t>: four</w:t>
      </w:r>
      <w:r w:rsidR="00B840D7">
        <w:t xml:space="preserve"> from Parties and one </w:t>
      </w:r>
      <w:r w:rsidR="00FE2B20">
        <w:t xml:space="preserve">from an </w:t>
      </w:r>
      <w:r w:rsidR="00B840D7">
        <w:t>organization.</w:t>
      </w:r>
      <w:r w:rsidR="009563C1">
        <w:rPr>
          <w:rStyle w:val="FootnoteReference"/>
        </w:rPr>
        <w:footnoteReference w:id="4"/>
      </w:r>
    </w:p>
    <w:p w14:paraId="3B4A5E4B" w14:textId="5AEB869C" w:rsidR="00AC27C3" w:rsidRPr="003613F9" w:rsidRDefault="00DC7377" w:rsidP="00401AD3">
      <w:pPr>
        <w:pStyle w:val="Para1"/>
        <w:ind w:left="540" w:firstLine="27"/>
      </w:pPr>
      <w:r>
        <w:t xml:space="preserve">Regarding new techniques for the detection and identification of </w:t>
      </w:r>
      <w:r w:rsidR="00FE2B20">
        <w:t>living modified organisms</w:t>
      </w:r>
      <w:r>
        <w:t xml:space="preserve">, </w:t>
      </w:r>
      <w:r w:rsidR="00BD66E2">
        <w:t xml:space="preserve">no new tools </w:t>
      </w:r>
      <w:r w:rsidR="00EE4E87">
        <w:t>were shared</w:t>
      </w:r>
      <w:r w:rsidR="00376279">
        <w:t xml:space="preserve"> </w:t>
      </w:r>
      <w:r w:rsidR="00AF1460">
        <w:t xml:space="preserve">through </w:t>
      </w:r>
      <w:r w:rsidR="00376279">
        <w:t>the submissions</w:t>
      </w:r>
      <w:r w:rsidR="00EE4E87">
        <w:t xml:space="preserve">. </w:t>
      </w:r>
      <w:r w:rsidR="00AF1460">
        <w:t>However</w:t>
      </w:r>
      <w:r w:rsidR="00376279">
        <w:t xml:space="preserve">, </w:t>
      </w:r>
      <w:r w:rsidR="004218F5">
        <w:t xml:space="preserve">in </w:t>
      </w:r>
      <w:r w:rsidR="00E25AB8">
        <w:t xml:space="preserve">some </w:t>
      </w:r>
      <w:r w:rsidR="00854BDA">
        <w:t>submissions</w:t>
      </w:r>
      <w:r w:rsidR="002C3F34">
        <w:t>,</w:t>
      </w:r>
      <w:r w:rsidR="00854BDA">
        <w:t xml:space="preserve"> </w:t>
      </w:r>
      <w:r w:rsidR="008A4DFE">
        <w:t xml:space="preserve">it was </w:t>
      </w:r>
      <w:r w:rsidR="00854BDA">
        <w:t xml:space="preserve">indicated </w:t>
      </w:r>
      <w:r w:rsidR="00125851">
        <w:t xml:space="preserve">that </w:t>
      </w:r>
      <w:r w:rsidR="002C3F34">
        <w:t xml:space="preserve">while </w:t>
      </w:r>
      <w:r w:rsidR="00854BDA" w:rsidRPr="003613F9">
        <w:t>digital polymerase chain reaction</w:t>
      </w:r>
      <w:r w:rsidR="0082205A">
        <w:t xml:space="preserve"> (PCR)</w:t>
      </w:r>
      <w:r w:rsidR="00854BDA" w:rsidRPr="003613F9">
        <w:t xml:space="preserve"> and next-generation sequencing </w:t>
      </w:r>
      <w:r w:rsidR="00EB4DDC" w:rsidRPr="003613F9">
        <w:t>methodologies ha</w:t>
      </w:r>
      <w:r w:rsidR="005C70B5">
        <w:t>d</w:t>
      </w:r>
      <w:r w:rsidR="0092643B">
        <w:t xml:space="preserve"> been refined</w:t>
      </w:r>
      <w:r w:rsidR="005E4170">
        <w:t>,</w:t>
      </w:r>
      <w:r w:rsidR="00374496" w:rsidRPr="00374496">
        <w:t xml:space="preserve"> </w:t>
      </w:r>
      <w:r w:rsidR="00374496">
        <w:t xml:space="preserve">they were </w:t>
      </w:r>
      <w:r w:rsidR="002C3F34">
        <w:t xml:space="preserve">still </w:t>
      </w:r>
      <w:r w:rsidR="007C0FB0">
        <w:t>at</w:t>
      </w:r>
      <w:r w:rsidR="005D22A4" w:rsidRPr="003613F9">
        <w:t xml:space="preserve"> a research and development </w:t>
      </w:r>
      <w:r w:rsidR="00760D36" w:rsidRPr="003613F9">
        <w:t xml:space="preserve">stage in </w:t>
      </w:r>
      <w:r w:rsidR="00B82651">
        <w:t xml:space="preserve">relation to </w:t>
      </w:r>
      <w:r w:rsidR="00760D36" w:rsidRPr="003613F9">
        <w:t xml:space="preserve">the </w:t>
      </w:r>
      <w:r w:rsidR="00DB60D1">
        <w:t>detection and identification of</w:t>
      </w:r>
      <w:r w:rsidR="003C073B">
        <w:t xml:space="preserve"> </w:t>
      </w:r>
      <w:r w:rsidR="00FE2B20">
        <w:t>living modified organism</w:t>
      </w:r>
      <w:r w:rsidR="003C073B">
        <w:t>s</w:t>
      </w:r>
      <w:r w:rsidR="00760D36" w:rsidRPr="003613F9">
        <w:t xml:space="preserve">. </w:t>
      </w:r>
      <w:r w:rsidR="006C3BD2">
        <w:t>C</w:t>
      </w:r>
      <w:r w:rsidR="001428A5" w:rsidRPr="003613F9">
        <w:t xml:space="preserve">ertain </w:t>
      </w:r>
      <w:r w:rsidR="0082667A" w:rsidRPr="003613F9">
        <w:t xml:space="preserve">control laboratories </w:t>
      </w:r>
      <w:r w:rsidR="007C0FB0">
        <w:t xml:space="preserve">were </w:t>
      </w:r>
      <w:r w:rsidR="0082667A" w:rsidRPr="003613F9">
        <w:t xml:space="preserve">evaluating </w:t>
      </w:r>
      <w:r w:rsidR="006C3BD2">
        <w:t xml:space="preserve">the applicability of </w:t>
      </w:r>
      <w:r w:rsidR="0082667A" w:rsidRPr="003613F9">
        <w:t xml:space="preserve">digital </w:t>
      </w:r>
      <w:r w:rsidR="009F0F7C">
        <w:t>PCR</w:t>
      </w:r>
      <w:r w:rsidR="005826BD">
        <w:t xml:space="preserve"> </w:t>
      </w:r>
      <w:r w:rsidR="0082667A" w:rsidRPr="003613F9">
        <w:t xml:space="preserve">and reproducible next-generation sequencing tools to </w:t>
      </w:r>
      <w:r w:rsidR="00FE2B20">
        <w:t xml:space="preserve">the </w:t>
      </w:r>
      <w:r w:rsidR="0082667A" w:rsidRPr="003613F9">
        <w:t>analysis</w:t>
      </w:r>
      <w:r w:rsidR="00FE2B20">
        <w:t xml:space="preserve"> of living modified organisms</w:t>
      </w:r>
      <w:r w:rsidR="0082667A" w:rsidRPr="003613F9">
        <w:t>.</w:t>
      </w:r>
      <w:r w:rsidR="00744FB0" w:rsidRPr="003613F9">
        <w:t xml:space="preserve"> </w:t>
      </w:r>
      <w:r w:rsidR="000E2535" w:rsidRPr="003613F9">
        <w:t xml:space="preserve">In addition, research </w:t>
      </w:r>
      <w:r w:rsidR="00744FB0" w:rsidRPr="003613F9">
        <w:t>groups ha</w:t>
      </w:r>
      <w:r w:rsidR="00470CDF">
        <w:t>d</w:t>
      </w:r>
      <w:r w:rsidR="00744FB0" w:rsidRPr="003613F9">
        <w:t xml:space="preserve"> also designed new protocols </w:t>
      </w:r>
      <w:r w:rsidR="00744FB0" w:rsidRPr="00470CDF">
        <w:t>based</w:t>
      </w:r>
      <w:r w:rsidR="00744FB0" w:rsidRPr="003613F9">
        <w:t xml:space="preserve"> on targeted sequencing and digital </w:t>
      </w:r>
      <w:r w:rsidR="009F0F7C">
        <w:t>PCR</w:t>
      </w:r>
      <w:r w:rsidR="00744FB0" w:rsidRPr="003613F9">
        <w:t xml:space="preserve"> for detecting single nucleotide variations in genome-edited organisms.</w:t>
      </w:r>
    </w:p>
    <w:p w14:paraId="35A3B60F" w14:textId="7FD3AA2B" w:rsidR="008D29C4" w:rsidRPr="003613F9" w:rsidRDefault="006444A9" w:rsidP="00401AD3">
      <w:pPr>
        <w:pStyle w:val="Para1"/>
        <w:ind w:left="540" w:firstLine="27"/>
      </w:pPr>
      <w:r>
        <w:t>T</w:t>
      </w:r>
      <w:r w:rsidR="007238AA" w:rsidRPr="003613F9">
        <w:t>h</w:t>
      </w:r>
      <w:r w:rsidR="00470CDF">
        <w:t>o</w:t>
      </w:r>
      <w:r w:rsidR="007238AA" w:rsidRPr="003613F9">
        <w:t>se development</w:t>
      </w:r>
      <w:r w:rsidR="009B0407" w:rsidRPr="003613F9">
        <w:t>s</w:t>
      </w:r>
      <w:r>
        <w:t xml:space="preserve"> notwithstanding</w:t>
      </w:r>
      <w:r w:rsidR="00446933" w:rsidRPr="003613F9">
        <w:t xml:space="preserve">, </w:t>
      </w:r>
      <w:r w:rsidR="00141D48" w:rsidRPr="003613F9">
        <w:t xml:space="preserve">some countries </w:t>
      </w:r>
      <w:r w:rsidR="00BA662D">
        <w:t xml:space="preserve">were </w:t>
      </w:r>
      <w:r w:rsidR="00141D48" w:rsidRPr="003613F9">
        <w:t xml:space="preserve">still </w:t>
      </w:r>
      <w:r w:rsidR="0037370E" w:rsidRPr="003613F9">
        <w:t xml:space="preserve">relying </w:t>
      </w:r>
      <w:r w:rsidR="008C5CF2" w:rsidRPr="003613F9">
        <w:t xml:space="preserve">on real-time </w:t>
      </w:r>
      <w:r w:rsidR="009F0F7C">
        <w:t xml:space="preserve">PCR </w:t>
      </w:r>
      <w:r w:rsidR="008C5CF2" w:rsidRPr="003613F9">
        <w:t>methodologies</w:t>
      </w:r>
      <w:r w:rsidR="00141D48" w:rsidRPr="003613F9">
        <w:t xml:space="preserve"> for </w:t>
      </w:r>
      <w:r w:rsidR="003C073B">
        <w:t>the analysis of living modified organisms</w:t>
      </w:r>
      <w:r w:rsidR="008C5CF2" w:rsidRPr="003613F9">
        <w:t>.</w:t>
      </w:r>
      <w:r w:rsidR="007238AA" w:rsidRPr="003613F9">
        <w:t xml:space="preserve"> </w:t>
      </w:r>
      <w:r w:rsidR="00482EAB">
        <w:t>Further</w:t>
      </w:r>
      <w:r w:rsidR="002C3F34">
        <w:t>more</w:t>
      </w:r>
      <w:r w:rsidR="00482EAB">
        <w:t>, t</w:t>
      </w:r>
      <w:r w:rsidR="007238AA" w:rsidRPr="003613F9">
        <w:t>here w</w:t>
      </w:r>
      <w:r w:rsidR="002C3F34">
        <w:t>ere</w:t>
      </w:r>
      <w:r w:rsidR="007238AA" w:rsidRPr="003613F9">
        <w:t xml:space="preserve"> varied</w:t>
      </w:r>
      <w:r w:rsidR="00482EAB">
        <w:t xml:space="preserve"> level</w:t>
      </w:r>
      <w:r w:rsidR="002C3F34">
        <w:t>s</w:t>
      </w:r>
      <w:r w:rsidR="00482EAB">
        <w:t xml:space="preserve"> of</w:t>
      </w:r>
      <w:r w:rsidR="007238AA" w:rsidRPr="003613F9">
        <w:t xml:space="preserve"> experience</w:t>
      </w:r>
      <w:r w:rsidR="00101006">
        <w:t xml:space="preserve"> and familiarity</w:t>
      </w:r>
      <w:r w:rsidR="007238AA" w:rsidRPr="003613F9">
        <w:t xml:space="preserve"> </w:t>
      </w:r>
      <w:r w:rsidR="002C3F34">
        <w:t xml:space="preserve">with </w:t>
      </w:r>
      <w:r w:rsidR="002252FC" w:rsidRPr="003613F9">
        <w:t xml:space="preserve">digital PCR and next-generation sequencing. </w:t>
      </w:r>
      <w:r w:rsidR="00F052DA" w:rsidRPr="003613F9">
        <w:t>For example</w:t>
      </w:r>
      <w:r w:rsidR="00D1750C" w:rsidRPr="003613F9">
        <w:t xml:space="preserve">, </w:t>
      </w:r>
      <w:r w:rsidR="009D2063" w:rsidRPr="003613F9">
        <w:t xml:space="preserve">in one </w:t>
      </w:r>
      <w:r w:rsidR="00A50044" w:rsidRPr="003613F9">
        <w:t xml:space="preserve">country, </w:t>
      </w:r>
      <w:r w:rsidR="00D1750C" w:rsidRPr="003613F9">
        <w:t xml:space="preserve">digital PCR and next-generation sequencing </w:t>
      </w:r>
      <w:r w:rsidR="002F0E0B">
        <w:t xml:space="preserve">had been used </w:t>
      </w:r>
      <w:r w:rsidR="00F021DD">
        <w:t>for</w:t>
      </w:r>
      <w:r w:rsidR="00D1750C" w:rsidRPr="003613F9">
        <w:t xml:space="preserve"> </w:t>
      </w:r>
      <w:r w:rsidR="00BE36F3" w:rsidRPr="003613F9">
        <w:t>pest identification and</w:t>
      </w:r>
      <w:r w:rsidR="004856D1">
        <w:t xml:space="preserve"> </w:t>
      </w:r>
      <w:r w:rsidR="00BE114C" w:rsidRPr="003613F9">
        <w:t>food</w:t>
      </w:r>
      <w:r w:rsidR="00622E11" w:rsidRPr="003613F9">
        <w:t xml:space="preserve"> authenticity</w:t>
      </w:r>
      <w:r w:rsidR="00BE36F3" w:rsidRPr="003613F9">
        <w:t xml:space="preserve">, rather than </w:t>
      </w:r>
      <w:r w:rsidR="003C073B">
        <w:t>the analysis of living modified organism</w:t>
      </w:r>
      <w:r w:rsidR="00BE36F3" w:rsidRPr="003613F9">
        <w:t>s.</w:t>
      </w:r>
      <w:r w:rsidR="00C46C13" w:rsidRPr="003613F9">
        <w:t xml:space="preserve"> </w:t>
      </w:r>
      <w:r w:rsidR="00D05542">
        <w:t>Furthermore, i</w:t>
      </w:r>
      <w:r w:rsidR="00D05542" w:rsidRPr="003613F9">
        <w:t xml:space="preserve">t </w:t>
      </w:r>
      <w:r w:rsidR="00E63C8F" w:rsidRPr="003613F9">
        <w:t>was mentioned that r</w:t>
      </w:r>
      <w:r w:rsidR="00C46C13" w:rsidRPr="003613F9">
        <w:t xml:space="preserve">esearch </w:t>
      </w:r>
      <w:r w:rsidR="00BA662D">
        <w:t>was</w:t>
      </w:r>
      <w:r w:rsidR="00C46C13" w:rsidRPr="003613F9">
        <w:t xml:space="preserve"> also </w:t>
      </w:r>
      <w:r w:rsidR="00804242" w:rsidRPr="003613F9">
        <w:t xml:space="preserve">ongoing </w:t>
      </w:r>
      <w:r w:rsidR="009D3465">
        <w:t>in the</w:t>
      </w:r>
      <w:r w:rsidR="00B52F57">
        <w:t xml:space="preserve"> </w:t>
      </w:r>
      <w:r w:rsidR="009D3465">
        <w:t xml:space="preserve">use of </w:t>
      </w:r>
      <w:r w:rsidR="00C46C13" w:rsidRPr="003613F9">
        <w:t xml:space="preserve">next-generation sequencing and digital </w:t>
      </w:r>
      <w:r w:rsidR="009F0F7C">
        <w:t>PCR</w:t>
      </w:r>
      <w:r w:rsidR="00C24FDF" w:rsidRPr="003613F9">
        <w:t xml:space="preserve"> </w:t>
      </w:r>
      <w:r w:rsidR="00C46C13" w:rsidRPr="003613F9">
        <w:t>for detecting organisms produced through new genomic techniques.</w:t>
      </w:r>
    </w:p>
    <w:p w14:paraId="238921B3" w14:textId="57C1CD58" w:rsidR="0082667A" w:rsidRDefault="00FB068B" w:rsidP="00401AD3">
      <w:pPr>
        <w:pStyle w:val="Para1"/>
        <w:ind w:left="540" w:firstLine="27"/>
      </w:pPr>
      <w:r>
        <w:t>L</w:t>
      </w:r>
      <w:r w:rsidRPr="003613F9">
        <w:t xml:space="preserve">ess information was shared </w:t>
      </w:r>
      <w:proofErr w:type="gramStart"/>
      <w:r>
        <w:t>w</w:t>
      </w:r>
      <w:r w:rsidR="004C31A5" w:rsidRPr="003613F9">
        <w:t xml:space="preserve">ith </w:t>
      </w:r>
      <w:r w:rsidR="002C3F34">
        <w:t>regard</w:t>
      </w:r>
      <w:r w:rsidR="002C3F34" w:rsidRPr="003613F9">
        <w:t xml:space="preserve"> </w:t>
      </w:r>
      <w:r w:rsidR="004C31A5" w:rsidRPr="003613F9">
        <w:t>to</w:t>
      </w:r>
      <w:proofErr w:type="gramEnd"/>
      <w:r w:rsidR="004C31A5" w:rsidRPr="003613F9">
        <w:t xml:space="preserve"> experience </w:t>
      </w:r>
      <w:r w:rsidR="004C31A5" w:rsidRPr="002C3F34">
        <w:t>in detecting newly developed and</w:t>
      </w:r>
      <w:r w:rsidR="004C31A5" w:rsidRPr="003613F9">
        <w:t xml:space="preserve"> unauthorized </w:t>
      </w:r>
      <w:r w:rsidR="003C073B">
        <w:t>living modified organism</w:t>
      </w:r>
      <w:r w:rsidR="004C31A5" w:rsidRPr="003613F9">
        <w:t xml:space="preserve">s. </w:t>
      </w:r>
      <w:r w:rsidR="00BC7B3F" w:rsidRPr="003613F9">
        <w:t xml:space="preserve">Specific examples were given </w:t>
      </w:r>
      <w:r w:rsidR="00DB60D1">
        <w:t>by</w:t>
      </w:r>
      <w:r w:rsidR="00DB60D1" w:rsidRPr="003613F9">
        <w:t xml:space="preserve"> </w:t>
      </w:r>
      <w:r w:rsidR="004C31A5" w:rsidRPr="003613F9">
        <w:t>Germany</w:t>
      </w:r>
      <w:r w:rsidR="00BC7B3F" w:rsidRPr="003613F9">
        <w:t>, where a</w:t>
      </w:r>
      <w:r w:rsidR="004C31A5" w:rsidRPr="003613F9">
        <w:t xml:space="preserve"> few strategies</w:t>
      </w:r>
      <w:r w:rsidR="0080181A" w:rsidRPr="0080181A">
        <w:t xml:space="preserve"> </w:t>
      </w:r>
      <w:r w:rsidR="0080181A">
        <w:t>had been implemented</w:t>
      </w:r>
      <w:r w:rsidR="004C31A5" w:rsidRPr="003613F9">
        <w:t xml:space="preserve">, such as </w:t>
      </w:r>
      <w:r w:rsidR="00924164" w:rsidRPr="003613F9">
        <w:t>developing new genetic element screening methods, us</w:t>
      </w:r>
      <w:r w:rsidR="00F802BE">
        <w:t>ing</w:t>
      </w:r>
      <w:r w:rsidR="00924164" w:rsidRPr="003613F9">
        <w:t xml:space="preserve"> pre-spotted plates</w:t>
      </w:r>
      <w:r w:rsidR="003E2E13">
        <w:t xml:space="preserve"> with oligonucleotides corresponding to new events</w:t>
      </w:r>
      <w:r w:rsidR="00B74202">
        <w:t xml:space="preserve"> and </w:t>
      </w:r>
      <w:r w:rsidR="00B74202" w:rsidRPr="00DF6B6B">
        <w:t>characteriz</w:t>
      </w:r>
      <w:r w:rsidR="00A926EE" w:rsidRPr="002A42BA">
        <w:t>ing</w:t>
      </w:r>
      <w:r w:rsidR="00B74202">
        <w:t xml:space="preserve"> unknown </w:t>
      </w:r>
      <w:r w:rsidR="003C073B">
        <w:t>living modified organism</w:t>
      </w:r>
      <w:r w:rsidR="00B74202">
        <w:t>s</w:t>
      </w:r>
      <w:r w:rsidR="0080181A">
        <w:t>.</w:t>
      </w:r>
      <w:r w:rsidR="00B74202">
        <w:t xml:space="preserve"> </w:t>
      </w:r>
      <w:r w:rsidR="00BC7B3F">
        <w:t xml:space="preserve">Additional examples were provided </w:t>
      </w:r>
      <w:r w:rsidR="00797449">
        <w:t xml:space="preserve">by </w:t>
      </w:r>
      <w:r w:rsidR="00F807F5">
        <w:t xml:space="preserve">Brazil, </w:t>
      </w:r>
      <w:r w:rsidR="00BC7B3F">
        <w:t xml:space="preserve">where </w:t>
      </w:r>
      <w:r w:rsidR="00F807F5">
        <w:t>a case-by-</w:t>
      </w:r>
      <w:r w:rsidR="00C2601E">
        <w:t>c</w:t>
      </w:r>
      <w:r w:rsidR="00F807F5">
        <w:t>ase approach</w:t>
      </w:r>
      <w:r w:rsidR="00C2601E">
        <w:t xml:space="preserve"> </w:t>
      </w:r>
      <w:r w:rsidR="00E3265F">
        <w:t>for analys</w:t>
      </w:r>
      <w:r w:rsidR="006748E9">
        <w:t>e</w:t>
      </w:r>
      <w:r w:rsidR="00E3265F">
        <w:t xml:space="preserve">s </w:t>
      </w:r>
      <w:r w:rsidR="007029E5">
        <w:t xml:space="preserve">had been adopted </w:t>
      </w:r>
      <w:proofErr w:type="gramStart"/>
      <w:r w:rsidR="00F807F5" w:rsidRPr="008858F7">
        <w:t>on</w:t>
      </w:r>
      <w:r w:rsidR="00FE16B7" w:rsidRPr="008858F7">
        <w:t xml:space="preserve"> the basis of</w:t>
      </w:r>
      <w:proofErr w:type="gramEnd"/>
      <w:r w:rsidR="00F807F5">
        <w:t xml:space="preserve"> the species and origin of the</w:t>
      </w:r>
      <w:r w:rsidR="00BF7B87">
        <w:t xml:space="preserve"> </w:t>
      </w:r>
      <w:r w:rsidR="003C073B">
        <w:t>living modified organism</w:t>
      </w:r>
      <w:r w:rsidR="00BF7B87">
        <w:t xml:space="preserve"> being tested. </w:t>
      </w:r>
      <w:r w:rsidR="00F611A0">
        <w:t>I</w:t>
      </w:r>
      <w:r w:rsidR="00BF7B87">
        <w:t xml:space="preserve">t was </w:t>
      </w:r>
      <w:r w:rsidR="00F611A0">
        <w:t xml:space="preserve">also </w:t>
      </w:r>
      <w:r w:rsidR="00BF7B87">
        <w:t>noted that</w:t>
      </w:r>
      <w:r w:rsidR="00025D6F">
        <w:t>,</w:t>
      </w:r>
      <w:r w:rsidR="00BF7B87">
        <w:t xml:space="preserve"> </w:t>
      </w:r>
      <w:r w:rsidR="00E3265F">
        <w:t>in general</w:t>
      </w:r>
      <w:r w:rsidR="00025D6F">
        <w:t>,</w:t>
      </w:r>
      <w:r w:rsidR="00E3265F">
        <w:t xml:space="preserve"> </w:t>
      </w:r>
      <w:r w:rsidR="00BF7B87">
        <w:t>applicants were responsible for provid</w:t>
      </w:r>
      <w:r w:rsidR="00A85EC4">
        <w:t>ing</w:t>
      </w:r>
      <w:r w:rsidR="00BF7B87">
        <w:t xml:space="preserve"> methodologies and reference materials for newly authorized events.</w:t>
      </w:r>
    </w:p>
    <w:p w14:paraId="53A701EC" w14:textId="6F43AF65" w:rsidR="007802A6" w:rsidRPr="00BD3F8F" w:rsidRDefault="007802A6" w:rsidP="00401AD3">
      <w:pPr>
        <w:pStyle w:val="Para1"/>
        <w:ind w:left="540" w:firstLine="27"/>
      </w:pPr>
      <w:r w:rsidRPr="007A3EA8">
        <w:t xml:space="preserve">Similarly, </w:t>
      </w:r>
      <w:r w:rsidR="007D449D">
        <w:t xml:space="preserve">different levels of </w:t>
      </w:r>
      <w:r w:rsidRPr="007A3EA8">
        <w:t>experience with developing certified reference materials</w:t>
      </w:r>
      <w:r w:rsidR="007D449D">
        <w:t xml:space="preserve"> </w:t>
      </w:r>
      <w:r w:rsidR="00E304BB" w:rsidRPr="007A3EA8">
        <w:t xml:space="preserve">were </w:t>
      </w:r>
      <w:r w:rsidR="007D449D">
        <w:t>reported,</w:t>
      </w:r>
      <w:r w:rsidR="00E304BB" w:rsidRPr="007A3EA8">
        <w:t xml:space="preserve"> </w:t>
      </w:r>
      <w:r w:rsidR="00B27797" w:rsidRPr="007A3EA8">
        <w:t xml:space="preserve">and </w:t>
      </w:r>
      <w:r w:rsidR="00C22E58">
        <w:t xml:space="preserve">different </w:t>
      </w:r>
      <w:r w:rsidR="00B101E0" w:rsidRPr="007A3EA8">
        <w:t>approaches ha</w:t>
      </w:r>
      <w:r w:rsidR="00B27797" w:rsidRPr="007A3EA8">
        <w:t>d</w:t>
      </w:r>
      <w:r w:rsidR="00B101E0" w:rsidRPr="007A3EA8">
        <w:t xml:space="preserve"> been adopted</w:t>
      </w:r>
      <w:r w:rsidR="00E405E9" w:rsidRPr="007A3EA8">
        <w:t xml:space="preserve">. </w:t>
      </w:r>
      <w:r w:rsidR="00A228B3" w:rsidRPr="007A3EA8">
        <w:t>In s</w:t>
      </w:r>
      <w:r w:rsidR="00473E7A" w:rsidRPr="007A3EA8">
        <w:t>ome countries</w:t>
      </w:r>
      <w:r w:rsidR="00A228B3" w:rsidRPr="007A3EA8">
        <w:t>,</w:t>
      </w:r>
      <w:r w:rsidR="00804242" w:rsidRPr="007A3EA8">
        <w:t xml:space="preserve"> </w:t>
      </w:r>
      <w:r w:rsidR="00600ECD" w:rsidRPr="007A3EA8">
        <w:t>such</w:t>
      </w:r>
      <w:r w:rsidR="00AD6CB1" w:rsidRPr="007A3EA8">
        <w:t xml:space="preserve"> materials were either purchased or provided by the developer</w:t>
      </w:r>
      <w:r w:rsidR="009F6899">
        <w:t>,</w:t>
      </w:r>
      <w:r w:rsidR="004F4158">
        <w:t xml:space="preserve"> rather than </w:t>
      </w:r>
      <w:r w:rsidR="00445F7D">
        <w:t xml:space="preserve">being developed by </w:t>
      </w:r>
      <w:r w:rsidR="00A228B3">
        <w:t>national institutions</w:t>
      </w:r>
      <w:r w:rsidR="00445F7D">
        <w:t>.</w:t>
      </w:r>
      <w:r w:rsidR="00A228B3">
        <w:t xml:space="preserve"> </w:t>
      </w:r>
      <w:r w:rsidR="009F6899">
        <w:t>I</w:t>
      </w:r>
      <w:r w:rsidR="00041AD2">
        <w:t xml:space="preserve">n </w:t>
      </w:r>
      <w:r w:rsidR="004F4158">
        <w:t>other countries</w:t>
      </w:r>
      <w:r w:rsidR="00041AD2">
        <w:t>,</w:t>
      </w:r>
      <w:r w:rsidR="00EE5DF4">
        <w:t xml:space="preserve"> </w:t>
      </w:r>
      <w:r w:rsidR="009F6899">
        <w:t xml:space="preserve">however, </w:t>
      </w:r>
      <w:r w:rsidR="00445F7D">
        <w:t>the</w:t>
      </w:r>
      <w:r w:rsidR="00EE5DF4">
        <w:t xml:space="preserve"> materials</w:t>
      </w:r>
      <w:r w:rsidR="009F6899">
        <w:t xml:space="preserve"> were being developed</w:t>
      </w:r>
      <w:r w:rsidR="00D52AC2">
        <w:t xml:space="preserve"> by national institutions</w:t>
      </w:r>
      <w:r w:rsidR="00EE5DF4">
        <w:t xml:space="preserve">. For example, </w:t>
      </w:r>
      <w:r w:rsidR="00534C75">
        <w:t xml:space="preserve">in </w:t>
      </w:r>
      <w:r w:rsidR="00972B28" w:rsidRPr="00972B28">
        <w:t>German</w:t>
      </w:r>
      <w:r w:rsidR="00534C75">
        <w:t>y,</w:t>
      </w:r>
      <w:r w:rsidR="00972B28" w:rsidRPr="00972B28">
        <w:t xml:space="preserve"> </w:t>
      </w:r>
      <w:r w:rsidR="00534C75">
        <w:t xml:space="preserve">the </w:t>
      </w:r>
      <w:r w:rsidR="00972B28" w:rsidRPr="00972B28">
        <w:t xml:space="preserve">National Reference Laboratory for </w:t>
      </w:r>
      <w:r w:rsidR="00972B28" w:rsidRPr="00BD3F8F">
        <w:t xml:space="preserve">Genetically Modified Organisms </w:t>
      </w:r>
      <w:r w:rsidR="00817BC4">
        <w:t xml:space="preserve">of the Federal Office of Consumer Protection and Food Safety </w:t>
      </w:r>
      <w:r w:rsidR="008D311A">
        <w:t xml:space="preserve">had </w:t>
      </w:r>
      <w:r w:rsidR="00972B28" w:rsidRPr="00BD3F8F">
        <w:t>produce</w:t>
      </w:r>
      <w:r w:rsidR="009F6899">
        <w:t>d</w:t>
      </w:r>
      <w:r w:rsidR="00972B28" w:rsidRPr="00BD3F8F">
        <w:t xml:space="preserve"> certified reference materials on an ad hoc basis</w:t>
      </w:r>
      <w:r w:rsidR="00025D6F">
        <w:t>,</w:t>
      </w:r>
      <w:r w:rsidR="00EE5DF4" w:rsidRPr="00BD3F8F">
        <w:t xml:space="preserve"> </w:t>
      </w:r>
      <w:r w:rsidR="00FF4E1B">
        <w:t>while</w:t>
      </w:r>
      <w:r w:rsidR="00FF4E1B" w:rsidRPr="00BD3F8F">
        <w:t xml:space="preserve"> </w:t>
      </w:r>
      <w:r w:rsidR="00AA3869" w:rsidRPr="00BD3F8F">
        <w:t xml:space="preserve">the Laboratory of Genetically Modified Detection </w:t>
      </w:r>
      <w:r w:rsidR="00EB645F">
        <w:t>of</w:t>
      </w:r>
      <w:r w:rsidR="00AA3869" w:rsidRPr="00BD3F8F">
        <w:t xml:space="preserve"> the Department of Agriculture </w:t>
      </w:r>
      <w:r w:rsidR="0087671A">
        <w:t xml:space="preserve">of Thailand </w:t>
      </w:r>
      <w:r w:rsidR="005675F4" w:rsidRPr="00BD3F8F">
        <w:t>ha</w:t>
      </w:r>
      <w:r w:rsidR="005675F4">
        <w:t>d</w:t>
      </w:r>
      <w:r w:rsidR="005675F4" w:rsidRPr="00BD3F8F">
        <w:t xml:space="preserve"> </w:t>
      </w:r>
      <w:r w:rsidR="00AA3869" w:rsidRPr="00BD3F8F">
        <w:t xml:space="preserve">developed an in-house reference material </w:t>
      </w:r>
      <w:r w:rsidR="00AA3869" w:rsidRPr="00514FB4">
        <w:t>for wheat event</w:t>
      </w:r>
      <w:r w:rsidR="00AA3869" w:rsidRPr="00BD3F8F">
        <w:t xml:space="preserve"> MON71800</w:t>
      </w:r>
      <w:r w:rsidR="00EE5DF4" w:rsidRPr="00BD3F8F">
        <w:t xml:space="preserve"> </w:t>
      </w:r>
      <w:r w:rsidR="00EE5DF4" w:rsidRPr="00A33E8F">
        <w:t>based</w:t>
      </w:r>
      <w:r w:rsidR="00EE5DF4" w:rsidRPr="00BD3F8F">
        <w:t xml:space="preserve"> on a plasmid.</w:t>
      </w:r>
    </w:p>
    <w:p w14:paraId="0C03DC69" w14:textId="25D25020" w:rsidR="00BB23C4" w:rsidRPr="00AA0C64" w:rsidRDefault="001B4D22" w:rsidP="00401AD3">
      <w:pPr>
        <w:pStyle w:val="Para1"/>
        <w:ind w:left="540" w:firstLine="27"/>
      </w:pPr>
      <w:r>
        <w:t>Lastly</w:t>
      </w:r>
      <w:r w:rsidR="00F34C63">
        <w:t xml:space="preserve">, several national, </w:t>
      </w:r>
      <w:proofErr w:type="gramStart"/>
      <w:r w:rsidR="00F34C63">
        <w:t>regional</w:t>
      </w:r>
      <w:proofErr w:type="gramEnd"/>
      <w:r w:rsidR="00F34C63">
        <w:t xml:space="preserve"> and international collaborations</w:t>
      </w:r>
      <w:r w:rsidR="002C3F34">
        <w:t xml:space="preserve"> were indicated in the submissions</w:t>
      </w:r>
      <w:r w:rsidR="00365A75">
        <w:t xml:space="preserve">. </w:t>
      </w:r>
      <w:r w:rsidR="00A85EC4">
        <w:t>T</w:t>
      </w:r>
      <w:r w:rsidR="009B14D4">
        <w:t xml:space="preserve">he formation of laboratory networks </w:t>
      </w:r>
      <w:r w:rsidR="00B86FA8">
        <w:t>facilitate</w:t>
      </w:r>
      <w:r w:rsidR="009F20D1">
        <w:t>d</w:t>
      </w:r>
      <w:r w:rsidR="00B86FA8">
        <w:t xml:space="preserve"> </w:t>
      </w:r>
      <w:r w:rsidR="00041AD2">
        <w:t>the</w:t>
      </w:r>
      <w:r w:rsidR="003E52BA">
        <w:t xml:space="preserve"> </w:t>
      </w:r>
      <w:r w:rsidR="00037A80" w:rsidRPr="00037A80">
        <w:t>develop</w:t>
      </w:r>
      <w:r w:rsidR="00041AD2">
        <w:t>ment</w:t>
      </w:r>
      <w:r w:rsidR="00037A80" w:rsidRPr="00037A80">
        <w:t xml:space="preserve">, </w:t>
      </w:r>
      <w:r w:rsidR="009B14D4">
        <w:t>validat</w:t>
      </w:r>
      <w:r w:rsidR="00041AD2">
        <w:t>ion</w:t>
      </w:r>
      <w:r w:rsidR="009B14D4">
        <w:t xml:space="preserve">, </w:t>
      </w:r>
      <w:proofErr w:type="gramStart"/>
      <w:r w:rsidR="00037A80" w:rsidRPr="00037A80">
        <w:t>harmoniz</w:t>
      </w:r>
      <w:r w:rsidR="00041AD2">
        <w:t>ation</w:t>
      </w:r>
      <w:proofErr w:type="gramEnd"/>
      <w:r w:rsidR="00037A80" w:rsidRPr="00037A80">
        <w:t xml:space="preserve"> and standardiz</w:t>
      </w:r>
      <w:r w:rsidR="00041AD2">
        <w:t>ation of</w:t>
      </w:r>
      <w:r w:rsidR="00037A80" w:rsidRPr="00037A80">
        <w:t xml:space="preserve"> means and methods for </w:t>
      </w:r>
      <w:r w:rsidR="000623F2">
        <w:t xml:space="preserve">the </w:t>
      </w:r>
      <w:r w:rsidR="00037A80" w:rsidRPr="00037A80">
        <w:t xml:space="preserve">sampling, detection, identification and quantification of </w:t>
      </w:r>
      <w:r w:rsidR="00025D6F">
        <w:t>living modified organisms</w:t>
      </w:r>
      <w:r w:rsidR="00037A80">
        <w:t>. There was also mention of contracting private laboratories</w:t>
      </w:r>
      <w:r w:rsidR="00E40D78">
        <w:t>, which act</w:t>
      </w:r>
      <w:r w:rsidR="009F20D1">
        <w:t>ed</w:t>
      </w:r>
      <w:r w:rsidR="00E40D78">
        <w:t xml:space="preserve"> as </w:t>
      </w:r>
      <w:r w:rsidR="00060C1B">
        <w:t>accredited proficiency testing providers.</w:t>
      </w:r>
      <w:r w:rsidR="000D705B">
        <w:t xml:space="preserve"> I</w:t>
      </w:r>
      <w:r w:rsidR="00664A31">
        <w:t>n</w:t>
      </w:r>
      <w:r w:rsidR="000D705B">
        <w:t xml:space="preserve"> addition, some laboratories, </w:t>
      </w:r>
      <w:r w:rsidR="000D705B">
        <w:lastRenderedPageBreak/>
        <w:t>such as in Belgium, also participate</w:t>
      </w:r>
      <w:r w:rsidR="009F20D1">
        <w:t>d</w:t>
      </w:r>
      <w:r w:rsidR="000D705B">
        <w:t xml:space="preserve"> in working groups on </w:t>
      </w:r>
      <w:r w:rsidR="009F20D1">
        <w:t xml:space="preserve">the </w:t>
      </w:r>
      <w:r w:rsidR="000D705B">
        <w:t>develop</w:t>
      </w:r>
      <w:r w:rsidR="009F20D1">
        <w:t>ment</w:t>
      </w:r>
      <w:r w:rsidR="000D705B">
        <w:t xml:space="preserve"> </w:t>
      </w:r>
      <w:r w:rsidR="009F20D1">
        <w:t xml:space="preserve">of </w:t>
      </w:r>
      <w:r w:rsidR="000D705B">
        <w:t xml:space="preserve">new detection techniques </w:t>
      </w:r>
      <w:r w:rsidR="00287A09" w:rsidRPr="00C96FF9">
        <w:t>for genome-edited organisms.</w:t>
      </w:r>
    </w:p>
    <w:p w14:paraId="3A8688FA" w14:textId="5E004953" w:rsidR="005F034C" w:rsidRPr="00AD556D" w:rsidRDefault="00AF6B3E" w:rsidP="00B630F2">
      <w:pPr>
        <w:pStyle w:val="Para1"/>
        <w:ind w:left="540" w:firstLine="27"/>
      </w:pPr>
      <w:r>
        <w:t xml:space="preserve">A complete synthesis of </w:t>
      </w:r>
      <w:r w:rsidR="002A51AC">
        <w:t xml:space="preserve">the </w:t>
      </w:r>
      <w:r>
        <w:t xml:space="preserve">information </w:t>
      </w:r>
      <w:r w:rsidR="002A51AC">
        <w:t xml:space="preserve">submitted </w:t>
      </w:r>
      <w:r w:rsidR="00C96CA5">
        <w:t xml:space="preserve">pursuant to </w:t>
      </w:r>
      <w:r w:rsidR="00C96CA5" w:rsidRPr="00C96CA5">
        <w:t xml:space="preserve">Notification No. </w:t>
      </w:r>
      <w:hyperlink r:id="rId20" w:history="1">
        <w:r w:rsidR="00C96CA5" w:rsidRPr="00C96CA5">
          <w:rPr>
            <w:rStyle w:val="Hyperlink"/>
          </w:rPr>
          <w:t>2023-100</w:t>
        </w:r>
      </w:hyperlink>
      <w:r w:rsidR="00C96CA5">
        <w:t xml:space="preserve"> </w:t>
      </w:r>
      <w:r w:rsidR="00B65B73">
        <w:t>will be made available</w:t>
      </w:r>
      <w:r>
        <w:t xml:space="preserve"> </w:t>
      </w:r>
      <w:r w:rsidR="00C96CA5">
        <w:t>as</w:t>
      </w:r>
      <w:r>
        <w:t xml:space="preserve"> </w:t>
      </w:r>
      <w:r w:rsidR="00515873">
        <w:t xml:space="preserve">an </w:t>
      </w:r>
      <w:r w:rsidR="005E1726">
        <w:t>informa</w:t>
      </w:r>
      <w:r w:rsidR="002A51AC">
        <w:t>tion</w:t>
      </w:r>
      <w:r w:rsidR="005E1726">
        <w:t xml:space="preserve"> document</w:t>
      </w:r>
      <w:r w:rsidR="00AD556D">
        <w:t>.</w:t>
      </w:r>
      <w:r w:rsidR="00515873" w:rsidRPr="00AD556D">
        <w:rPr>
          <w:rStyle w:val="FootnoteReference"/>
        </w:rPr>
        <w:footnoteReference w:id="5"/>
      </w:r>
    </w:p>
    <w:p w14:paraId="2FCC860C" w14:textId="5200DE27" w:rsidR="005F034C" w:rsidRDefault="00B630F2" w:rsidP="005F034C">
      <w:pPr>
        <w:pStyle w:val="Heading1"/>
      </w:pPr>
      <w:r>
        <w:t>Summary of the online discussions of the Network of Laboratories for the Detection and Identification of Living Modified Organisms</w:t>
      </w:r>
    </w:p>
    <w:p w14:paraId="543F3EC5" w14:textId="1EE9A9AC" w:rsidR="005F034C" w:rsidRDefault="001E54DD" w:rsidP="00B630F2">
      <w:pPr>
        <w:pStyle w:val="Para1"/>
        <w:ind w:left="540" w:firstLine="27"/>
      </w:pPr>
      <w:r>
        <w:t>To complement the information submitted by Parties and relevant organizations</w:t>
      </w:r>
      <w:r w:rsidR="001478A7">
        <w:t xml:space="preserve"> and cont</w:t>
      </w:r>
      <w:r w:rsidR="002C1368">
        <w:t xml:space="preserve">inue the work mandated </w:t>
      </w:r>
      <w:r w:rsidR="006926CA">
        <w:t xml:space="preserve">in </w:t>
      </w:r>
      <w:r w:rsidR="002C1368">
        <w:t xml:space="preserve">decision </w:t>
      </w:r>
      <w:hyperlink r:id="rId21" w:history="1">
        <w:r w:rsidR="002C1368" w:rsidRPr="00470786">
          <w:rPr>
            <w:rStyle w:val="Hyperlink"/>
          </w:rPr>
          <w:t>CP-9/11</w:t>
        </w:r>
      </w:hyperlink>
      <w:r>
        <w:t xml:space="preserve">, the Secretariat convened online discussions </w:t>
      </w:r>
      <w:r w:rsidR="00257D3B">
        <w:t>of the Network</w:t>
      </w:r>
      <w:r w:rsidR="00A91E8A" w:rsidRPr="00A91E8A">
        <w:t xml:space="preserve"> </w:t>
      </w:r>
      <w:r w:rsidR="00A91E8A">
        <w:t>of Laboratories</w:t>
      </w:r>
      <w:r w:rsidR="00257D3B">
        <w:t xml:space="preserve"> </w:t>
      </w:r>
      <w:r w:rsidR="00665DC0">
        <w:t>from 17 to 28 November 2023.</w:t>
      </w:r>
      <w:r w:rsidR="00665DC0">
        <w:rPr>
          <w:rStyle w:val="FootnoteReference"/>
        </w:rPr>
        <w:footnoteReference w:id="6"/>
      </w:r>
      <w:r w:rsidR="00240AD3">
        <w:t xml:space="preserve"> </w:t>
      </w:r>
      <w:r w:rsidR="00E71277">
        <w:t>D</w:t>
      </w:r>
      <w:r w:rsidR="00240AD3">
        <w:t xml:space="preserve">iscussions were held </w:t>
      </w:r>
      <w:r w:rsidR="00E71277">
        <w:t xml:space="preserve">on </w:t>
      </w:r>
      <w:r w:rsidR="00240AD3">
        <w:t>four topics</w:t>
      </w:r>
      <w:r w:rsidR="00E71277">
        <w:t>, namely</w:t>
      </w:r>
      <w:r w:rsidR="00AF1DF8">
        <w:t>:</w:t>
      </w:r>
      <w:r w:rsidR="00240AD3">
        <w:t xml:space="preserve"> (</w:t>
      </w:r>
      <w:r w:rsidR="006D1D8C">
        <w:t>a</w:t>
      </w:r>
      <w:r w:rsidR="00240AD3">
        <w:t>)</w:t>
      </w:r>
      <w:r w:rsidR="00E71277">
        <w:t> </w:t>
      </w:r>
      <w:r w:rsidR="00240AD3">
        <w:t xml:space="preserve">new techniques for detecting and identifying </w:t>
      </w:r>
      <w:r w:rsidR="00025D6F">
        <w:t>living modified organisms</w:t>
      </w:r>
      <w:r w:rsidR="00AF1DF8">
        <w:t>;</w:t>
      </w:r>
      <w:r w:rsidR="00240AD3">
        <w:t xml:space="preserve"> (</w:t>
      </w:r>
      <w:r w:rsidR="006D1D8C">
        <w:t>b</w:t>
      </w:r>
      <w:r w:rsidR="00240AD3">
        <w:t xml:space="preserve">) </w:t>
      </w:r>
      <w:r w:rsidR="00E430F7">
        <w:t xml:space="preserve">experience </w:t>
      </w:r>
      <w:r w:rsidR="00E430F7" w:rsidRPr="00E430F7">
        <w:t xml:space="preserve">with detecting and identifying newly developed and unauthorized </w:t>
      </w:r>
      <w:r w:rsidR="00025D6F">
        <w:t>living modified organisms</w:t>
      </w:r>
      <w:r w:rsidR="00AF1DF8">
        <w:t>;</w:t>
      </w:r>
      <w:r w:rsidR="00E430F7">
        <w:t xml:space="preserve"> (</w:t>
      </w:r>
      <w:r w:rsidR="006D1D8C">
        <w:t>c</w:t>
      </w:r>
      <w:r w:rsidR="00E430F7">
        <w:t>)</w:t>
      </w:r>
      <w:r w:rsidR="006D1D8C">
        <w:t> </w:t>
      </w:r>
      <w:r w:rsidR="00E430F7">
        <w:t>lessons learned from national and regional laboratory coll</w:t>
      </w:r>
      <w:r w:rsidR="009E6C0F">
        <w:t>ab</w:t>
      </w:r>
      <w:r w:rsidR="00E430F7">
        <w:t>orations</w:t>
      </w:r>
      <w:r w:rsidR="00AF1DF8">
        <w:t>;</w:t>
      </w:r>
      <w:r w:rsidR="00E430F7">
        <w:t xml:space="preserve"> and (</w:t>
      </w:r>
      <w:r w:rsidR="006D1D8C">
        <w:t>d</w:t>
      </w:r>
      <w:r w:rsidR="00E430F7">
        <w:t>)</w:t>
      </w:r>
      <w:r w:rsidR="00AF1DF8">
        <w:t> </w:t>
      </w:r>
      <w:r w:rsidR="009E6C0F">
        <w:t>addressing capacity</w:t>
      </w:r>
      <w:r w:rsidR="006D1D8C">
        <w:noBreakHyphen/>
      </w:r>
      <w:r w:rsidR="009E6C0F">
        <w:t>building needs.</w:t>
      </w:r>
    </w:p>
    <w:p w14:paraId="33495534" w14:textId="01821845" w:rsidR="007221D9" w:rsidRDefault="007221D9" w:rsidP="00B630F2">
      <w:pPr>
        <w:pStyle w:val="Para1"/>
        <w:ind w:left="540" w:firstLine="27"/>
      </w:pPr>
      <w:r>
        <w:t xml:space="preserve">A total of </w:t>
      </w:r>
      <w:r w:rsidR="00797E2E">
        <w:t xml:space="preserve">25 participants from 22 Parties and </w:t>
      </w:r>
      <w:r w:rsidR="00025D6F">
        <w:t>three</w:t>
      </w:r>
      <w:r w:rsidR="00797E2E">
        <w:t xml:space="preserve"> organizations actively participated </w:t>
      </w:r>
      <w:r w:rsidR="00D35D21">
        <w:t xml:space="preserve">in </w:t>
      </w:r>
      <w:r w:rsidR="00797E2E">
        <w:t>the online discussions</w:t>
      </w:r>
      <w:r w:rsidR="00BF65EE">
        <w:t xml:space="preserve">. </w:t>
      </w:r>
      <w:r w:rsidR="00025D6F">
        <w:t>Fifty-three</w:t>
      </w:r>
      <w:r w:rsidR="00BF65EE">
        <w:t xml:space="preserve"> interventions</w:t>
      </w:r>
      <w:r w:rsidR="00E12B76">
        <w:t xml:space="preserve"> were made</w:t>
      </w:r>
      <w:r w:rsidR="00025D6F">
        <w:t>,</w:t>
      </w:r>
      <w:r w:rsidR="00E12B76">
        <w:t xml:space="preserve"> </w:t>
      </w:r>
      <w:r w:rsidR="00025D6F">
        <w:t xml:space="preserve">of which </w:t>
      </w:r>
      <w:r w:rsidR="00D35D21">
        <w:t xml:space="preserve">48 </w:t>
      </w:r>
      <w:r w:rsidR="00025D6F">
        <w:t xml:space="preserve">came </w:t>
      </w:r>
      <w:r w:rsidR="00E12B76">
        <w:t>from experts</w:t>
      </w:r>
      <w:r w:rsidR="00025D6F">
        <w:t xml:space="preserve"> nominated by Parties</w:t>
      </w:r>
      <w:r w:rsidR="00E12B76">
        <w:t xml:space="preserve"> and </w:t>
      </w:r>
      <w:r w:rsidR="0068608D">
        <w:t xml:space="preserve">5 </w:t>
      </w:r>
      <w:r w:rsidR="00E12B76">
        <w:t>from experts</w:t>
      </w:r>
      <w:r w:rsidR="00025D6F">
        <w:t xml:space="preserve"> nominated by organizations</w:t>
      </w:r>
      <w:r w:rsidR="00BF65EE">
        <w:t>.</w:t>
      </w:r>
    </w:p>
    <w:p w14:paraId="7CC4911B" w14:textId="2245B08C" w:rsidR="00251F54" w:rsidRDefault="007E5877" w:rsidP="00B630F2">
      <w:pPr>
        <w:pStyle w:val="Para1"/>
        <w:ind w:left="540" w:firstLine="27"/>
      </w:pPr>
      <w:r>
        <w:t xml:space="preserve">Regarding new techniques for detecting and identifying </w:t>
      </w:r>
      <w:r w:rsidR="00025D6F">
        <w:t>living modified organisms</w:t>
      </w:r>
      <w:r w:rsidR="00F52A43">
        <w:t xml:space="preserve">, </w:t>
      </w:r>
      <w:r w:rsidR="00FC25CA">
        <w:t xml:space="preserve">participants </w:t>
      </w:r>
      <w:r w:rsidR="000D7171">
        <w:t xml:space="preserve">indicated that </w:t>
      </w:r>
      <w:r w:rsidR="00022E1C">
        <w:t>various</w:t>
      </w:r>
      <w:r w:rsidR="002A4F26">
        <w:t xml:space="preserve"> techniques </w:t>
      </w:r>
      <w:r w:rsidR="00022E1C">
        <w:t xml:space="preserve">had been refined </w:t>
      </w:r>
      <w:r w:rsidR="00B164BC">
        <w:t>s</w:t>
      </w:r>
      <w:r w:rsidR="00A41839">
        <w:t>in</w:t>
      </w:r>
      <w:r w:rsidR="00B164BC">
        <w:t>ce</w:t>
      </w:r>
      <w:r w:rsidR="00A41839">
        <w:t xml:space="preserve"> 2019.</w:t>
      </w:r>
      <w:r w:rsidR="002A4F26">
        <w:t xml:space="preserve"> </w:t>
      </w:r>
      <w:r w:rsidR="00022E1C">
        <w:t>D</w:t>
      </w:r>
      <w:r w:rsidR="002A4F26">
        <w:t xml:space="preserve">iscussions </w:t>
      </w:r>
      <w:r w:rsidR="00DF4B28">
        <w:t xml:space="preserve">were </w:t>
      </w:r>
      <w:r w:rsidR="00536288">
        <w:t xml:space="preserve">therefore </w:t>
      </w:r>
      <w:r w:rsidR="00695140">
        <w:t>main</w:t>
      </w:r>
      <w:r w:rsidR="000D7171">
        <w:t>ly focused on developments in digital</w:t>
      </w:r>
      <w:r w:rsidR="003C073B">
        <w:t xml:space="preserve"> </w:t>
      </w:r>
      <w:r w:rsidR="009F0F7C">
        <w:t>PCR</w:t>
      </w:r>
      <w:r w:rsidR="00C24FDF">
        <w:t xml:space="preserve"> </w:t>
      </w:r>
      <w:r w:rsidR="000D7171">
        <w:t xml:space="preserve">and next-generation sequencing. </w:t>
      </w:r>
      <w:r w:rsidR="003F3F5A">
        <w:t xml:space="preserve">The most </w:t>
      </w:r>
      <w:r w:rsidR="004D335F">
        <w:t xml:space="preserve">advanced </w:t>
      </w:r>
      <w:r w:rsidR="003F3F5A">
        <w:t xml:space="preserve">development shared was </w:t>
      </w:r>
      <w:r w:rsidR="00EF0EC5">
        <w:t xml:space="preserve">that of nanoplate-type digital </w:t>
      </w:r>
      <w:r w:rsidR="009F0F7C">
        <w:t>PCR</w:t>
      </w:r>
      <w:r w:rsidR="00EF0EC5">
        <w:t xml:space="preserve">, which </w:t>
      </w:r>
      <w:r w:rsidR="007F7FC2">
        <w:t>use</w:t>
      </w:r>
      <w:r w:rsidR="00022E1C">
        <w:t>d</w:t>
      </w:r>
      <w:r w:rsidR="00EF0EC5">
        <w:t xml:space="preserve"> endogenous reference genes in place of </w:t>
      </w:r>
      <w:r w:rsidR="007F7FC2">
        <w:t>conventional certified reference materials</w:t>
      </w:r>
      <w:r w:rsidR="00B63E6F">
        <w:t xml:space="preserve"> and could </w:t>
      </w:r>
      <w:r w:rsidR="00022E1C">
        <w:t xml:space="preserve">thus </w:t>
      </w:r>
      <w:r w:rsidR="00B63E6F">
        <w:t xml:space="preserve">allow for </w:t>
      </w:r>
      <w:r w:rsidR="00022E1C">
        <w:t xml:space="preserve">the </w:t>
      </w:r>
      <w:r w:rsidR="00B63E6F">
        <w:t xml:space="preserve">rapid </w:t>
      </w:r>
      <w:r w:rsidR="00F37E6A">
        <w:t xml:space="preserve">development of quantification methodologies for newly developed </w:t>
      </w:r>
      <w:r w:rsidR="00025D6F">
        <w:t>living modified organisms</w:t>
      </w:r>
      <w:r w:rsidR="007F7FC2">
        <w:t>.</w:t>
      </w:r>
      <w:r w:rsidR="00F37E6A">
        <w:t xml:space="preserve"> Other developments </w:t>
      </w:r>
      <w:r w:rsidR="00025D6F">
        <w:t xml:space="preserve">mentioned </w:t>
      </w:r>
      <w:r w:rsidR="00F37E6A">
        <w:t xml:space="preserve">included </w:t>
      </w:r>
      <w:r w:rsidR="009B396E" w:rsidRPr="009B396E">
        <w:t xml:space="preserve">new assays combining the use of </w:t>
      </w:r>
      <w:r w:rsidR="00EE3DE2">
        <w:t>c</w:t>
      </w:r>
      <w:r w:rsidR="00EE3DE2" w:rsidRPr="00EE3DE2">
        <w:t>lustered regularly interspaced short palindromic repeat</w:t>
      </w:r>
      <w:r w:rsidR="001F17D8">
        <w:t>s-</w:t>
      </w:r>
      <w:r w:rsidR="00EE3DE2" w:rsidRPr="00EE3DE2">
        <w:t>associated protein (</w:t>
      </w:r>
      <w:r w:rsidR="009B396E" w:rsidRPr="009B396E">
        <w:t>CRISPR/Cas</w:t>
      </w:r>
      <w:r w:rsidR="001F17D8">
        <w:t>)</w:t>
      </w:r>
      <w:r w:rsidR="009B396E" w:rsidRPr="009B396E">
        <w:t xml:space="preserve"> with loop</w:t>
      </w:r>
      <w:r w:rsidR="00EC66FF">
        <w:noBreakHyphen/>
      </w:r>
      <w:r w:rsidR="009B396E" w:rsidRPr="009B396E">
        <w:t>mediated isothermal amplification and rolling circle amplification</w:t>
      </w:r>
      <w:r w:rsidR="006807C9">
        <w:t xml:space="preserve"> for </w:t>
      </w:r>
      <w:r w:rsidR="003C073B">
        <w:t>living modified organism</w:t>
      </w:r>
      <w:r w:rsidR="006807C9">
        <w:t xml:space="preserve"> screening</w:t>
      </w:r>
      <w:r w:rsidR="009B396E">
        <w:t xml:space="preserve">, </w:t>
      </w:r>
      <w:r w:rsidR="00CD556B">
        <w:t>targeted sequencing approaches</w:t>
      </w:r>
      <w:r w:rsidR="004C7A68">
        <w:t xml:space="preserve"> </w:t>
      </w:r>
      <w:r w:rsidR="006807C9">
        <w:t>for characterizing</w:t>
      </w:r>
      <w:r w:rsidR="005C6C23">
        <w:t xml:space="preserve"> known and unknown </w:t>
      </w:r>
      <w:r w:rsidR="00C31F15">
        <w:t xml:space="preserve">living modified organisms </w:t>
      </w:r>
      <w:r w:rsidR="004C7A68">
        <w:t xml:space="preserve">and </w:t>
      </w:r>
      <w:r w:rsidR="00611960">
        <w:t>real-time</w:t>
      </w:r>
      <w:r w:rsidR="00CA69A2">
        <w:t xml:space="preserve"> </w:t>
      </w:r>
      <w:r w:rsidR="009F0F7C">
        <w:t>PCR</w:t>
      </w:r>
      <w:r w:rsidR="00CA69A2">
        <w:t xml:space="preserve"> approaches</w:t>
      </w:r>
      <w:r w:rsidR="005C6C23">
        <w:t xml:space="preserve"> for detecting organisms harbouring a single nucleotide variant, such as those produced through genome editing.</w:t>
      </w:r>
    </w:p>
    <w:p w14:paraId="0934B0F6" w14:textId="77277965" w:rsidR="006D7C05" w:rsidRDefault="00E36F8B" w:rsidP="00B630F2">
      <w:pPr>
        <w:pStyle w:val="Para1"/>
        <w:ind w:left="540" w:firstLine="27"/>
      </w:pPr>
      <w:r>
        <w:t xml:space="preserve">While sharing information on </w:t>
      </w:r>
      <w:r w:rsidR="00EA7864">
        <w:t xml:space="preserve">new developments in the field of detection and identification of </w:t>
      </w:r>
      <w:r w:rsidR="003C073B">
        <w:t>living modified organism</w:t>
      </w:r>
      <w:r w:rsidR="00EA7864">
        <w:t xml:space="preserve">s, both digital </w:t>
      </w:r>
      <w:r w:rsidR="009F0F7C">
        <w:t>PCR</w:t>
      </w:r>
      <w:r w:rsidR="003C073B">
        <w:t xml:space="preserve"> </w:t>
      </w:r>
      <w:r w:rsidR="00EA7864">
        <w:t>and next-generation sequencing were compared to real-time</w:t>
      </w:r>
      <w:r w:rsidR="003C073B">
        <w:t xml:space="preserve"> </w:t>
      </w:r>
      <w:r w:rsidR="006160FC">
        <w:t>PCR</w:t>
      </w:r>
      <w:r w:rsidR="00557D94">
        <w:t>. For digital</w:t>
      </w:r>
      <w:r w:rsidR="003C073B">
        <w:t xml:space="preserve"> </w:t>
      </w:r>
      <w:r w:rsidR="009F0F7C">
        <w:t>PCR</w:t>
      </w:r>
      <w:r w:rsidR="00557D94">
        <w:t>, it was recognized that the technique was reliable</w:t>
      </w:r>
      <w:r w:rsidR="004555A2">
        <w:t xml:space="preserve"> for </w:t>
      </w:r>
      <w:r w:rsidR="00064DBC">
        <w:t xml:space="preserve">the </w:t>
      </w:r>
      <w:r w:rsidR="004555A2">
        <w:t xml:space="preserve">detection, </w:t>
      </w:r>
      <w:proofErr w:type="gramStart"/>
      <w:r w:rsidR="004555A2">
        <w:t>identification</w:t>
      </w:r>
      <w:proofErr w:type="gramEnd"/>
      <w:r w:rsidR="004555A2">
        <w:t xml:space="preserve"> and quantification of </w:t>
      </w:r>
      <w:r w:rsidR="003C073B">
        <w:t>living modified organism</w:t>
      </w:r>
      <w:r w:rsidR="004555A2">
        <w:t xml:space="preserve">s, including newly developed </w:t>
      </w:r>
      <w:r w:rsidR="003C073B">
        <w:t>living modified organism</w:t>
      </w:r>
      <w:r w:rsidR="004555A2">
        <w:t>s. It</w:t>
      </w:r>
      <w:r w:rsidR="005C1884">
        <w:t xml:space="preserve"> could offer advantages over </w:t>
      </w:r>
      <w:r w:rsidR="00611960">
        <w:t>real-time</w:t>
      </w:r>
      <w:r w:rsidR="003C073B" w:rsidRPr="003C073B">
        <w:t xml:space="preserve"> </w:t>
      </w:r>
      <w:r w:rsidR="009F0F7C">
        <w:t>PCR</w:t>
      </w:r>
      <w:r w:rsidR="005C1884">
        <w:t xml:space="preserve">, such as </w:t>
      </w:r>
      <w:r w:rsidR="009441D9">
        <w:t xml:space="preserve">being more robust </w:t>
      </w:r>
      <w:r w:rsidR="009441D9" w:rsidRPr="00672FC3">
        <w:t>to high copy number</w:t>
      </w:r>
      <w:r w:rsidR="009441D9">
        <w:t xml:space="preserve"> DNA and </w:t>
      </w:r>
      <w:r w:rsidR="009F0F7C">
        <w:t>PCR</w:t>
      </w:r>
      <w:r w:rsidR="009441D9">
        <w:t xml:space="preserve"> inhibitors, </w:t>
      </w:r>
      <w:r w:rsidR="00F15939">
        <w:t xml:space="preserve">distinguishing </w:t>
      </w:r>
      <w:r w:rsidR="006F4CF6">
        <w:t xml:space="preserve">among </w:t>
      </w:r>
      <w:r w:rsidR="00F15939">
        <w:t xml:space="preserve">genetic elements or </w:t>
      </w:r>
      <w:r w:rsidR="003C073B">
        <w:t>living modified organism</w:t>
      </w:r>
      <w:r w:rsidR="00F15939">
        <w:t>s with high homology and allow</w:t>
      </w:r>
      <w:r w:rsidR="00940A97">
        <w:t>ing</w:t>
      </w:r>
      <w:r w:rsidR="00F15939">
        <w:t xml:space="preserve"> for absolute quantification. </w:t>
      </w:r>
      <w:r w:rsidR="00A7378E" w:rsidRPr="008653B8">
        <w:t xml:space="preserve">However, there were also concerns about the current cost of consumables for digital </w:t>
      </w:r>
      <w:r w:rsidR="009F0F7C">
        <w:t>PCR</w:t>
      </w:r>
      <w:r w:rsidR="003C073B">
        <w:t xml:space="preserve"> </w:t>
      </w:r>
      <w:r w:rsidR="00A7378E" w:rsidRPr="008653B8">
        <w:t>systems and the limited throughput</w:t>
      </w:r>
      <w:r w:rsidR="00B70CAC" w:rsidRPr="008653B8">
        <w:t xml:space="preserve"> of the technique</w:t>
      </w:r>
      <w:r w:rsidR="00A7378E" w:rsidRPr="008653B8">
        <w:t>.</w:t>
      </w:r>
      <w:r w:rsidR="00B928A9">
        <w:t xml:space="preserve"> In addition, </w:t>
      </w:r>
      <w:r w:rsidR="00321831">
        <w:t xml:space="preserve">it was noted that </w:t>
      </w:r>
      <w:r w:rsidR="00B928A9">
        <w:t xml:space="preserve">digital </w:t>
      </w:r>
      <w:r w:rsidR="009F0F7C">
        <w:t>PCR</w:t>
      </w:r>
      <w:r w:rsidR="00B928A9">
        <w:t xml:space="preserve"> </w:t>
      </w:r>
      <w:r w:rsidR="00FD27F5">
        <w:t>wa</w:t>
      </w:r>
      <w:r w:rsidR="00321831">
        <w:t>s</w:t>
      </w:r>
      <w:r w:rsidR="00B928A9">
        <w:t xml:space="preserve"> not </w:t>
      </w:r>
      <w:r w:rsidR="00321831">
        <w:t xml:space="preserve">yet </w:t>
      </w:r>
      <w:r w:rsidR="00135EAA">
        <w:t>being used widely</w:t>
      </w:r>
      <w:r w:rsidR="00B928A9">
        <w:t xml:space="preserve"> for </w:t>
      </w:r>
      <w:r w:rsidR="003C073B">
        <w:t>the analysis of living modified organism</w:t>
      </w:r>
      <w:r w:rsidR="00B928A9">
        <w:t>s.</w:t>
      </w:r>
    </w:p>
    <w:p w14:paraId="794BC0F4" w14:textId="3C6C738C" w:rsidR="00E36F8B" w:rsidRPr="00EA5FA9" w:rsidRDefault="00A7378E" w:rsidP="00B630F2">
      <w:pPr>
        <w:pStyle w:val="Para1"/>
        <w:ind w:left="540" w:firstLine="27"/>
      </w:pPr>
      <w:r>
        <w:t xml:space="preserve"> Regarding next-generation sequencing, </w:t>
      </w:r>
      <w:r w:rsidR="00FD27F5">
        <w:t>digital PCR</w:t>
      </w:r>
      <w:r>
        <w:t xml:space="preserve"> was suggested as a powerful tool for </w:t>
      </w:r>
      <w:r w:rsidR="00402DDD">
        <w:t xml:space="preserve">the </w:t>
      </w:r>
      <w:r>
        <w:t>molecular (genetic) characterization</w:t>
      </w:r>
      <w:r w:rsidR="009F6733">
        <w:t xml:space="preserve"> of both known and unknown </w:t>
      </w:r>
      <w:r w:rsidR="003C073B">
        <w:t>living modified organism</w:t>
      </w:r>
      <w:r w:rsidR="009F6733">
        <w:t>s</w:t>
      </w:r>
      <w:r w:rsidR="00CB5101">
        <w:t>,</w:t>
      </w:r>
      <w:r w:rsidR="009F6733">
        <w:t xml:space="preserve"> </w:t>
      </w:r>
      <w:r w:rsidR="00CB5101">
        <w:t xml:space="preserve">and its importance </w:t>
      </w:r>
      <w:r w:rsidR="009F6733">
        <w:t xml:space="preserve">was mentioned </w:t>
      </w:r>
      <w:r w:rsidR="00BB0D47">
        <w:t xml:space="preserve">in relation to </w:t>
      </w:r>
      <w:r w:rsidR="009F6733">
        <w:t xml:space="preserve">new developments in biotechnology, such as </w:t>
      </w:r>
      <w:r w:rsidR="00E148D5">
        <w:t xml:space="preserve">for </w:t>
      </w:r>
      <w:r w:rsidR="009F6733">
        <w:t xml:space="preserve">organisms produced through new genomic techniques. </w:t>
      </w:r>
      <w:r w:rsidR="007F373D">
        <w:t xml:space="preserve">The </w:t>
      </w:r>
      <w:r w:rsidR="009F6733">
        <w:t>quantification</w:t>
      </w:r>
      <w:r w:rsidR="00C253CC">
        <w:t xml:space="preserve"> of living modified organisms</w:t>
      </w:r>
      <w:r w:rsidR="009F6733">
        <w:t xml:space="preserve"> and </w:t>
      </w:r>
      <w:r w:rsidR="007109FE">
        <w:t xml:space="preserve">high implementation </w:t>
      </w:r>
      <w:r w:rsidR="009F6733">
        <w:t>cost</w:t>
      </w:r>
      <w:r w:rsidR="007F373D">
        <w:t>, however,</w:t>
      </w:r>
      <w:r w:rsidR="009F6733">
        <w:t xml:space="preserve"> remain</w:t>
      </w:r>
      <w:r w:rsidR="007F373D">
        <w:t>ed</w:t>
      </w:r>
      <w:r w:rsidR="00CE62B8">
        <w:t xml:space="preserve"> </w:t>
      </w:r>
      <w:r w:rsidR="007F373D">
        <w:t>significant</w:t>
      </w:r>
      <w:r w:rsidR="00CE62B8">
        <w:t xml:space="preserve"> drawbacks</w:t>
      </w:r>
      <w:r w:rsidR="007F373D">
        <w:t>.</w:t>
      </w:r>
      <w:r w:rsidR="00CE62B8">
        <w:t xml:space="preserve"> </w:t>
      </w:r>
      <w:r w:rsidR="00B928A9">
        <w:t xml:space="preserve">In addition, </w:t>
      </w:r>
      <w:r w:rsidR="009F426C">
        <w:t xml:space="preserve">the </w:t>
      </w:r>
      <w:r w:rsidR="00540513">
        <w:t xml:space="preserve">wide </w:t>
      </w:r>
      <w:r w:rsidR="009F426C">
        <w:t xml:space="preserve">use of </w:t>
      </w:r>
      <w:r w:rsidR="00B928A9">
        <w:t>next-</w:t>
      </w:r>
      <w:r w:rsidR="00B928A9" w:rsidRPr="00EA5FA9">
        <w:t xml:space="preserve">generation sequencing was not suggested </w:t>
      </w:r>
      <w:r w:rsidR="00144E9E" w:rsidRPr="00EA5FA9">
        <w:t xml:space="preserve">for </w:t>
      </w:r>
      <w:r w:rsidR="003C073B" w:rsidRPr="00EA5FA9">
        <w:t>the analysis of living modified organisms</w:t>
      </w:r>
      <w:r w:rsidR="00071426" w:rsidRPr="00EA5FA9">
        <w:t>,</w:t>
      </w:r>
      <w:r w:rsidR="00144E9E" w:rsidRPr="00EA5FA9">
        <w:t xml:space="preserve"> and </w:t>
      </w:r>
      <w:r w:rsidR="00B31520" w:rsidRPr="00EA5FA9">
        <w:t xml:space="preserve">its applicability </w:t>
      </w:r>
      <w:r w:rsidR="00071426" w:rsidRPr="00EA5FA9">
        <w:t>in</w:t>
      </w:r>
      <w:r w:rsidR="00B31520" w:rsidRPr="00EA5FA9">
        <w:t xml:space="preserve"> the field</w:t>
      </w:r>
      <w:r w:rsidR="00071426" w:rsidRPr="00EA5FA9">
        <w:t xml:space="preserve"> was still being explored</w:t>
      </w:r>
      <w:r w:rsidR="00B31520" w:rsidRPr="00EA5FA9">
        <w:t>.</w:t>
      </w:r>
    </w:p>
    <w:p w14:paraId="31BEB230" w14:textId="233D28FA" w:rsidR="002459DF" w:rsidRDefault="000D07B2" w:rsidP="00B630F2">
      <w:pPr>
        <w:pStyle w:val="Para1"/>
        <w:ind w:left="540" w:firstLine="27"/>
      </w:pPr>
      <w:r>
        <w:lastRenderedPageBreak/>
        <w:t>T</w:t>
      </w:r>
      <w:r w:rsidR="006B4E36" w:rsidRPr="00EA5FA9">
        <w:t>he online discussions</w:t>
      </w:r>
      <w:r>
        <w:t xml:space="preserve"> highlighted the variety of </w:t>
      </w:r>
      <w:r w:rsidR="006B4E36">
        <w:t xml:space="preserve">experience </w:t>
      </w:r>
      <w:r w:rsidR="007C38C4">
        <w:t xml:space="preserve">in the field of detection and identification of </w:t>
      </w:r>
      <w:r w:rsidR="003C073B">
        <w:t>living modified organism</w:t>
      </w:r>
      <w:r w:rsidR="007C38C4">
        <w:t>s</w:t>
      </w:r>
      <w:r>
        <w:t>.</w:t>
      </w:r>
      <w:r w:rsidR="007C38C4">
        <w:t xml:space="preserve"> Some experts noted </w:t>
      </w:r>
      <w:r w:rsidR="000342CC">
        <w:t>that</w:t>
      </w:r>
      <w:r w:rsidR="007C38C4">
        <w:t xml:space="preserve"> certain laboratories </w:t>
      </w:r>
      <w:r w:rsidR="000342CC">
        <w:t xml:space="preserve">had experience </w:t>
      </w:r>
      <w:r w:rsidR="007C38C4">
        <w:t>with many tools and techniques, such as next-generation sequencing, digital</w:t>
      </w:r>
      <w:r w:rsidR="003C073B">
        <w:t xml:space="preserve"> </w:t>
      </w:r>
      <w:proofErr w:type="gramStart"/>
      <w:r w:rsidR="009F0F7C">
        <w:t>PCR</w:t>
      </w:r>
      <w:proofErr w:type="gramEnd"/>
      <w:r w:rsidR="003C073B">
        <w:t xml:space="preserve"> </w:t>
      </w:r>
      <w:r w:rsidR="008864A4">
        <w:t xml:space="preserve">and isothermal amplification techniques. </w:t>
      </w:r>
      <w:r w:rsidR="007B5309">
        <w:t>M</w:t>
      </w:r>
      <w:r w:rsidR="004F4041" w:rsidRPr="00091392">
        <w:t>any laboratories</w:t>
      </w:r>
      <w:r w:rsidR="006F1982">
        <w:t xml:space="preserve"> in developing countries</w:t>
      </w:r>
      <w:r w:rsidR="007B5309">
        <w:t>, however,</w:t>
      </w:r>
      <w:r w:rsidR="004F4041">
        <w:t xml:space="preserve"> only had experience with detecting a </w:t>
      </w:r>
      <w:r w:rsidR="000C1613">
        <w:t xml:space="preserve">limited </w:t>
      </w:r>
      <w:r w:rsidR="004F4041">
        <w:t>number of genetic elements using end</w:t>
      </w:r>
      <w:r w:rsidR="007F4F1F">
        <w:t xml:space="preserve"> </w:t>
      </w:r>
      <w:r w:rsidR="004F4041">
        <w:t>point or real-time</w:t>
      </w:r>
      <w:r w:rsidR="003C073B">
        <w:t xml:space="preserve"> </w:t>
      </w:r>
      <w:r w:rsidR="009F0F7C">
        <w:t>PCR</w:t>
      </w:r>
      <w:r w:rsidR="00131B32">
        <w:t xml:space="preserve"> and could </w:t>
      </w:r>
      <w:r w:rsidR="00203136">
        <w:t xml:space="preserve">thus </w:t>
      </w:r>
      <w:r w:rsidR="00131B32">
        <w:t xml:space="preserve">potentially miss </w:t>
      </w:r>
      <w:r w:rsidR="003C073B">
        <w:t>living modified organism</w:t>
      </w:r>
      <w:r w:rsidR="00131B32">
        <w:t>s during screening</w:t>
      </w:r>
      <w:r w:rsidR="00CE554D">
        <w:t>, such as those that were newly developed</w:t>
      </w:r>
      <w:r w:rsidR="00FD6F47">
        <w:t xml:space="preserve"> or not authorized</w:t>
      </w:r>
      <w:r w:rsidR="004F4041">
        <w:t>.</w:t>
      </w:r>
    </w:p>
    <w:p w14:paraId="1410891E" w14:textId="108B5A0E" w:rsidR="005F0941" w:rsidRDefault="00E87C1F" w:rsidP="00400107">
      <w:pPr>
        <w:pStyle w:val="Para1"/>
        <w:ind w:left="540" w:firstLine="27"/>
      </w:pPr>
      <w:r>
        <w:t>Since</w:t>
      </w:r>
      <w:r w:rsidR="00781783">
        <w:t xml:space="preserve"> the challenge </w:t>
      </w:r>
      <w:r>
        <w:t>with</w:t>
      </w:r>
      <w:r w:rsidRPr="00E87C1F">
        <w:t xml:space="preserve"> detecting and identifying newly developed and unauthorized </w:t>
      </w:r>
      <w:r w:rsidR="003C073B">
        <w:t>living modified organism</w:t>
      </w:r>
      <w:r w:rsidRPr="00E87C1F">
        <w:t>s relate</w:t>
      </w:r>
      <w:r w:rsidR="0065056A">
        <w:t>d</w:t>
      </w:r>
      <w:r w:rsidRPr="00E87C1F">
        <w:t xml:space="preserve"> </w:t>
      </w:r>
      <w:r>
        <w:t>to novel</w:t>
      </w:r>
      <w:r w:rsidRPr="00E87C1F">
        <w:t xml:space="preserve"> genetic elements, which m</w:t>
      </w:r>
      <w:r w:rsidR="0065056A">
        <w:t>ight</w:t>
      </w:r>
      <w:r w:rsidRPr="00E87C1F">
        <w:t xml:space="preserve"> not be detected by standard screening approaches</w:t>
      </w:r>
      <w:r w:rsidR="00C61599">
        <w:t xml:space="preserve">, </w:t>
      </w:r>
      <w:r w:rsidR="008A4CFB" w:rsidRPr="00ED08A0">
        <w:t xml:space="preserve">German </w:t>
      </w:r>
      <w:r w:rsidR="002459DF" w:rsidRPr="00ED08A0">
        <w:t>laboratories</w:t>
      </w:r>
      <w:r w:rsidR="002459DF">
        <w:t xml:space="preserve"> </w:t>
      </w:r>
      <w:r w:rsidR="0065056A">
        <w:t xml:space="preserve">had </w:t>
      </w:r>
      <w:r w:rsidR="000E2483" w:rsidRPr="000E2483">
        <w:t xml:space="preserve">adapted their portfolio of standard screening methods to include </w:t>
      </w:r>
      <w:r w:rsidR="000B76CF">
        <w:t>additional</w:t>
      </w:r>
      <w:r w:rsidR="000B76CF" w:rsidRPr="000E2483">
        <w:t xml:space="preserve"> </w:t>
      </w:r>
      <w:r w:rsidR="000E2483" w:rsidRPr="000E2483">
        <w:t xml:space="preserve">targets, </w:t>
      </w:r>
      <w:r w:rsidR="00376AA1">
        <w:t xml:space="preserve">developed </w:t>
      </w:r>
      <w:r w:rsidR="000E2483" w:rsidRPr="000E2483">
        <w:t xml:space="preserve">new validated methodologies for </w:t>
      </w:r>
      <w:r w:rsidR="003C073B">
        <w:t>living modified organism</w:t>
      </w:r>
      <w:r w:rsidR="000E2483" w:rsidRPr="000E2483">
        <w:t xml:space="preserve">s authorized outside the European Union and </w:t>
      </w:r>
      <w:r w:rsidR="00376AA1">
        <w:t>implemented</w:t>
      </w:r>
      <w:r w:rsidR="000E2483" w:rsidRPr="000E2483">
        <w:t xml:space="preserve"> next-generation sequencing methodologies</w:t>
      </w:r>
      <w:r>
        <w:t xml:space="preserve">. </w:t>
      </w:r>
      <w:r w:rsidR="00EE1FF8">
        <w:t xml:space="preserve">In </w:t>
      </w:r>
      <w:r>
        <w:t>Brazil</w:t>
      </w:r>
      <w:r w:rsidR="00EE1FF8">
        <w:t>,</w:t>
      </w:r>
      <w:r>
        <w:t xml:space="preserve"> laboratories </w:t>
      </w:r>
      <w:r w:rsidR="0085106F">
        <w:t>relie</w:t>
      </w:r>
      <w:r w:rsidR="00DA1D10">
        <w:t>d</w:t>
      </w:r>
      <w:r w:rsidR="0085106F">
        <w:t xml:space="preserve"> on</w:t>
      </w:r>
      <w:r w:rsidR="0085106F" w:rsidRPr="0085106F">
        <w:t xml:space="preserve"> </w:t>
      </w:r>
      <w:r w:rsidR="0085106F">
        <w:t>a case-by-case</w:t>
      </w:r>
      <w:r w:rsidR="0085106F" w:rsidRPr="0085106F">
        <w:t xml:space="preserve"> analytical strategy </w:t>
      </w:r>
      <w:r w:rsidR="00F27E6A">
        <w:t xml:space="preserve">based </w:t>
      </w:r>
      <w:r w:rsidR="0085106F" w:rsidRPr="0085106F">
        <w:t>on the species and origin of the materials</w:t>
      </w:r>
      <w:r w:rsidR="00DA1D10" w:rsidRPr="00DA1D10">
        <w:t xml:space="preserve"> </w:t>
      </w:r>
      <w:r w:rsidR="00DA1D10">
        <w:t>to detect and identify</w:t>
      </w:r>
      <w:r w:rsidR="00DA1D10" w:rsidRPr="0085106F">
        <w:t xml:space="preserve"> unauthorized </w:t>
      </w:r>
      <w:r w:rsidR="00DA1D10">
        <w:t>living modified organism</w:t>
      </w:r>
      <w:r w:rsidR="00DA1D10" w:rsidRPr="0085106F">
        <w:t>s</w:t>
      </w:r>
      <w:r w:rsidR="00EA5901">
        <w:t>. F</w:t>
      </w:r>
      <w:r w:rsidR="0085106F">
        <w:t>or</w:t>
      </w:r>
      <w:r w:rsidR="0085106F" w:rsidRPr="0085106F">
        <w:t xml:space="preserve"> newly developed </w:t>
      </w:r>
      <w:r w:rsidR="003C073B">
        <w:t>living modified organism</w:t>
      </w:r>
      <w:r w:rsidR="0085106F" w:rsidRPr="0085106F">
        <w:t xml:space="preserve">s authorized by the National Technical Commission </w:t>
      </w:r>
      <w:r w:rsidR="00031551">
        <w:t>on Biosafety</w:t>
      </w:r>
      <w:r w:rsidR="00405710">
        <w:t xml:space="preserve"> of Brazil</w:t>
      </w:r>
      <w:r w:rsidR="0085106F" w:rsidRPr="0085106F">
        <w:t>, applicants provide</w:t>
      </w:r>
      <w:r w:rsidR="006C13DF">
        <w:t>d</w:t>
      </w:r>
      <w:r w:rsidR="0085106F" w:rsidRPr="0085106F">
        <w:t xml:space="preserve"> methodologies and reference materials for method validation and market control</w:t>
      </w:r>
      <w:r w:rsidR="0085106F">
        <w:t>.</w:t>
      </w:r>
    </w:p>
    <w:p w14:paraId="2AC7B74A" w14:textId="1389C869" w:rsidR="005F0941" w:rsidRDefault="00302DD8" w:rsidP="00B630F2">
      <w:pPr>
        <w:pStyle w:val="Para1"/>
        <w:ind w:left="540" w:firstLine="27"/>
      </w:pPr>
      <w:r>
        <w:t xml:space="preserve">With respect to </w:t>
      </w:r>
      <w:r w:rsidR="00E975CB">
        <w:t>national and regional laboratory collaboration</w:t>
      </w:r>
      <w:r w:rsidR="00BC7E9E">
        <w:t>s</w:t>
      </w:r>
      <w:r w:rsidR="00E975CB">
        <w:t xml:space="preserve">, several examples from Africa, </w:t>
      </w:r>
      <w:r w:rsidR="00746B18">
        <w:t xml:space="preserve">Asia, </w:t>
      </w:r>
      <w:r w:rsidR="00E975CB">
        <w:t>Latin America and the Caribbean</w:t>
      </w:r>
      <w:r w:rsidR="00746B18">
        <w:t xml:space="preserve"> and Europe were shared. In general, it was </w:t>
      </w:r>
      <w:r w:rsidR="00D13416">
        <w:t xml:space="preserve">felt </w:t>
      </w:r>
      <w:r w:rsidR="00746B18">
        <w:t xml:space="preserve">that </w:t>
      </w:r>
      <w:r w:rsidR="00EC62A4">
        <w:t>the networks of laboratories ha</w:t>
      </w:r>
      <w:r w:rsidR="00126DC8">
        <w:t>d</w:t>
      </w:r>
      <w:r w:rsidR="00EC62A4">
        <w:t xml:space="preserve"> been successful at </w:t>
      </w:r>
      <w:r w:rsidR="00472743">
        <w:t>cost reduction</w:t>
      </w:r>
      <w:r w:rsidR="00EC62A4">
        <w:t xml:space="preserve">, </w:t>
      </w:r>
      <w:r w:rsidR="00134988">
        <w:t>knowledge-sharing</w:t>
      </w:r>
      <w:r w:rsidR="00E3157D">
        <w:t xml:space="preserve"> and</w:t>
      </w:r>
      <w:r w:rsidR="00134988">
        <w:t xml:space="preserve"> </w:t>
      </w:r>
      <w:r w:rsidR="00890E75">
        <w:t>addressing gaps in</w:t>
      </w:r>
      <w:r w:rsidR="00134988">
        <w:t xml:space="preserve"> capacit</w:t>
      </w:r>
      <w:r w:rsidR="00890E75">
        <w:t>y</w:t>
      </w:r>
      <w:r w:rsidR="00E3157D">
        <w:t>, as well as</w:t>
      </w:r>
      <w:r w:rsidR="00890E75">
        <w:t xml:space="preserve"> harmonizing and standardizing methodologies for the </w:t>
      </w:r>
      <w:r w:rsidR="00C7652D">
        <w:t xml:space="preserve">sampling, detection, </w:t>
      </w:r>
      <w:proofErr w:type="gramStart"/>
      <w:r w:rsidR="00C7652D">
        <w:t>identification</w:t>
      </w:r>
      <w:proofErr w:type="gramEnd"/>
      <w:r w:rsidR="00C7652D">
        <w:t xml:space="preserve"> and quantification of </w:t>
      </w:r>
      <w:r w:rsidR="003C073B">
        <w:t>living modified organism</w:t>
      </w:r>
      <w:r w:rsidR="00C7652D">
        <w:t xml:space="preserve">s. </w:t>
      </w:r>
      <w:r w:rsidR="008958BD">
        <w:t>F</w:t>
      </w:r>
      <w:r w:rsidR="002155D4">
        <w:t>unded projects</w:t>
      </w:r>
      <w:r w:rsidR="00B24E27">
        <w:t>,</w:t>
      </w:r>
      <w:r w:rsidR="002155D4">
        <w:t xml:space="preserve"> legal </w:t>
      </w:r>
      <w:r w:rsidR="0098536A">
        <w:t>frameworks</w:t>
      </w:r>
      <w:r w:rsidR="00B24E27">
        <w:t xml:space="preserve"> and </w:t>
      </w:r>
      <w:r w:rsidR="0098536A">
        <w:t xml:space="preserve">bilateral </w:t>
      </w:r>
      <w:r w:rsidR="00B24E27">
        <w:t>agreements ha</w:t>
      </w:r>
      <w:r w:rsidR="00037C21">
        <w:t>d</w:t>
      </w:r>
      <w:r w:rsidR="00B24E27">
        <w:t xml:space="preserve"> led to the establishment</w:t>
      </w:r>
      <w:r w:rsidR="008958BD">
        <w:t xml:space="preserve"> of those networks</w:t>
      </w:r>
      <w:r w:rsidR="00466A56">
        <w:t xml:space="preserve">. </w:t>
      </w:r>
      <w:r w:rsidR="00073341" w:rsidRPr="002A42BA">
        <w:t>T</w:t>
      </w:r>
      <w:r w:rsidR="00466A56" w:rsidRPr="00073341">
        <w:t>he</w:t>
      </w:r>
      <w:r w:rsidR="00D23744" w:rsidRPr="00073341">
        <w:t>ir</w:t>
      </w:r>
      <w:r w:rsidR="00466A56">
        <w:t xml:space="preserve"> membership </w:t>
      </w:r>
      <w:r w:rsidR="001A0760">
        <w:t xml:space="preserve">could </w:t>
      </w:r>
      <w:r w:rsidR="00FF48C0">
        <w:t xml:space="preserve">also </w:t>
      </w:r>
      <w:r w:rsidR="003167FC">
        <w:t>be</w:t>
      </w:r>
      <w:r w:rsidR="00466A56">
        <w:t xml:space="preserve"> varied </w:t>
      </w:r>
      <w:r w:rsidR="00FF48C0">
        <w:t xml:space="preserve">and </w:t>
      </w:r>
      <w:r w:rsidR="00466A56">
        <w:t xml:space="preserve">consist of </w:t>
      </w:r>
      <w:r w:rsidR="00323409">
        <w:t xml:space="preserve">public institutions, </w:t>
      </w:r>
      <w:proofErr w:type="gramStart"/>
      <w:r w:rsidR="00323409">
        <w:t>academia</w:t>
      </w:r>
      <w:proofErr w:type="gramEnd"/>
      <w:r w:rsidR="00323409">
        <w:t xml:space="preserve"> and private laboratories.</w:t>
      </w:r>
      <w:r w:rsidR="004E31D7">
        <w:t xml:space="preserve"> </w:t>
      </w:r>
      <w:r w:rsidR="00775025">
        <w:t>I</w:t>
      </w:r>
      <w:r w:rsidR="004E31D7">
        <w:t>t was mentioned</w:t>
      </w:r>
      <w:r w:rsidR="003A335B">
        <w:t xml:space="preserve">, </w:t>
      </w:r>
      <w:r w:rsidR="009E2FF8">
        <w:t>however</w:t>
      </w:r>
      <w:r w:rsidR="003A335B">
        <w:t>,</w:t>
      </w:r>
      <w:r w:rsidR="004E31D7">
        <w:t xml:space="preserve"> that not all the networks ha</w:t>
      </w:r>
      <w:r w:rsidR="00775025">
        <w:t>d</w:t>
      </w:r>
      <w:r w:rsidR="004E31D7">
        <w:t xml:space="preserve"> continued to </w:t>
      </w:r>
      <w:r w:rsidR="000A0E5F">
        <w:t xml:space="preserve">operate </w:t>
      </w:r>
      <w:r w:rsidR="009E0559">
        <w:t xml:space="preserve">after </w:t>
      </w:r>
      <w:r w:rsidR="00775025">
        <w:t xml:space="preserve">their </w:t>
      </w:r>
      <w:r w:rsidR="009E0559">
        <w:t>initial establishment</w:t>
      </w:r>
      <w:r w:rsidR="004E31D7">
        <w:t>.</w:t>
      </w:r>
    </w:p>
    <w:p w14:paraId="624E3A74" w14:textId="65F2E618" w:rsidR="005F0941" w:rsidRDefault="00462ED8" w:rsidP="00B630F2">
      <w:pPr>
        <w:pStyle w:val="Para1"/>
        <w:ind w:left="540" w:firstLine="27"/>
      </w:pPr>
      <w:r>
        <w:t>Lastly</w:t>
      </w:r>
      <w:r w:rsidR="00E2170E">
        <w:t>, several</w:t>
      </w:r>
      <w:r w:rsidR="0015134D">
        <w:t xml:space="preserve"> capacity-building needs and potential solutions were shared </w:t>
      </w:r>
      <w:r w:rsidR="00935905">
        <w:t>during the online discussions</w:t>
      </w:r>
      <w:r w:rsidR="0015134D">
        <w:t xml:space="preserve">. </w:t>
      </w:r>
      <w:r w:rsidR="00935905">
        <w:t>The</w:t>
      </w:r>
      <w:r w:rsidR="00082CD3">
        <w:t xml:space="preserve"> needs</w:t>
      </w:r>
      <w:r w:rsidR="00830E92">
        <w:t xml:space="preserve"> tended to be related to </w:t>
      </w:r>
      <w:r w:rsidR="006E5C0F">
        <w:t>methodologies and techniques, infrastructure</w:t>
      </w:r>
      <w:r w:rsidR="005C196D">
        <w:t>,</w:t>
      </w:r>
      <w:r w:rsidR="006E5C0F">
        <w:t xml:space="preserve"> </w:t>
      </w:r>
      <w:proofErr w:type="gramStart"/>
      <w:r w:rsidR="006E5C0F">
        <w:t>consumables</w:t>
      </w:r>
      <w:proofErr w:type="gramEnd"/>
      <w:r w:rsidR="006E5C0F">
        <w:t xml:space="preserve"> and </w:t>
      </w:r>
      <w:r w:rsidR="00DE06A5">
        <w:t xml:space="preserve">legal </w:t>
      </w:r>
      <w:r w:rsidR="005C196D">
        <w:t>agreements</w:t>
      </w:r>
      <w:r w:rsidR="00082CD3">
        <w:t xml:space="preserve">. </w:t>
      </w:r>
      <w:r w:rsidR="00302F80">
        <w:t>W</w:t>
      </w:r>
      <w:r w:rsidR="00DE06A5">
        <w:t xml:space="preserve">orkshops, </w:t>
      </w:r>
      <w:r w:rsidR="000A0E5F">
        <w:t xml:space="preserve">the </w:t>
      </w:r>
      <w:r w:rsidR="00DE06A5">
        <w:t>develop</w:t>
      </w:r>
      <w:r w:rsidR="000A0E5F">
        <w:t>ment</w:t>
      </w:r>
      <w:r w:rsidR="00DE06A5">
        <w:t xml:space="preserve"> </w:t>
      </w:r>
      <w:r w:rsidR="000A0E5F">
        <w:t xml:space="preserve">of </w:t>
      </w:r>
      <w:r w:rsidR="00DE06A5">
        <w:t>technical materials</w:t>
      </w:r>
      <w:r w:rsidR="00407087">
        <w:t>, improved inter-laboratory collaboration, knowledge-sharing</w:t>
      </w:r>
      <w:r w:rsidR="005B5AA5">
        <w:t xml:space="preserve"> and cost-reductions or increased financing were highlighted</w:t>
      </w:r>
      <w:r w:rsidR="00302F80" w:rsidRPr="00302F80">
        <w:t xml:space="preserve"> </w:t>
      </w:r>
      <w:r w:rsidR="00302F80">
        <w:t>as potential solutions</w:t>
      </w:r>
      <w:r w:rsidR="006B4FF9">
        <w:t>.</w:t>
      </w:r>
    </w:p>
    <w:p w14:paraId="0289B3B3" w14:textId="6FA8AACD" w:rsidR="005E1726" w:rsidRPr="00AC3BFF" w:rsidRDefault="005E1726" w:rsidP="00B630F2">
      <w:pPr>
        <w:pStyle w:val="Para1"/>
        <w:ind w:left="540" w:firstLine="27"/>
      </w:pPr>
      <w:r>
        <w:t>A summary of the online discussions of the Network</w:t>
      </w:r>
      <w:r w:rsidR="00A91E8A" w:rsidRPr="00A91E8A">
        <w:t xml:space="preserve"> </w:t>
      </w:r>
      <w:r w:rsidR="00A91E8A">
        <w:t>of Laboratories</w:t>
      </w:r>
      <w:r>
        <w:t xml:space="preserve"> </w:t>
      </w:r>
      <w:r w:rsidR="00E66349">
        <w:t>will be made available</w:t>
      </w:r>
      <w:r>
        <w:t xml:space="preserve"> </w:t>
      </w:r>
      <w:r w:rsidR="005B0FC4">
        <w:t xml:space="preserve">as </w:t>
      </w:r>
      <w:r w:rsidR="00E66349">
        <w:t>an</w:t>
      </w:r>
      <w:r>
        <w:t xml:space="preserve"> information document</w:t>
      </w:r>
      <w:r w:rsidRPr="00AC3BFF">
        <w:t>.</w:t>
      </w:r>
      <w:r w:rsidR="00E66349" w:rsidRPr="00AC3BFF">
        <w:rPr>
          <w:rStyle w:val="FootnoteReference"/>
        </w:rPr>
        <w:footnoteReference w:id="7"/>
      </w:r>
    </w:p>
    <w:p w14:paraId="7291BCAA" w14:textId="594A9652" w:rsidR="008B51FA" w:rsidRPr="002B65ED" w:rsidRDefault="00971789" w:rsidP="005F034C">
      <w:pPr>
        <w:pStyle w:val="Heading1"/>
      </w:pPr>
      <w:r w:rsidRPr="002B65ED">
        <w:t xml:space="preserve">Other relevant information on the detection and identification of living modified </w:t>
      </w:r>
      <w:proofErr w:type="gramStart"/>
      <w:r w:rsidRPr="002B65ED">
        <w:t>organisms</w:t>
      </w:r>
      <w:proofErr w:type="gramEnd"/>
    </w:p>
    <w:p w14:paraId="4CB7EDE8" w14:textId="2C81F03F" w:rsidR="009E15D7" w:rsidRPr="002B65ED" w:rsidRDefault="009E15D7" w:rsidP="002A42BA">
      <w:pPr>
        <w:pStyle w:val="ListParagraph"/>
        <w:numPr>
          <w:ilvl w:val="0"/>
          <w:numId w:val="30"/>
        </w:numPr>
        <w:ind w:left="567" w:hanging="567"/>
        <w:rPr>
          <w:sz w:val="24"/>
        </w:rPr>
      </w:pPr>
      <w:r w:rsidRPr="002B65ED">
        <w:rPr>
          <w:b/>
          <w:bCs/>
          <w:sz w:val="24"/>
          <w:lang w:val="en-CA"/>
        </w:rPr>
        <w:t>Capacity-building activities</w:t>
      </w:r>
    </w:p>
    <w:p w14:paraId="67464395" w14:textId="173A0CE8" w:rsidR="00567C0A" w:rsidRPr="007A138D" w:rsidRDefault="00567C0A" w:rsidP="007A138D">
      <w:pPr>
        <w:pStyle w:val="Para1"/>
        <w:ind w:left="540" w:firstLine="27"/>
      </w:pPr>
      <w:r w:rsidRPr="002B65ED">
        <w:t xml:space="preserve">In </w:t>
      </w:r>
      <w:r w:rsidR="00935905" w:rsidRPr="002B65ED">
        <w:t xml:space="preserve">its </w:t>
      </w:r>
      <w:r w:rsidRPr="002B65ED">
        <w:t xml:space="preserve">decision </w:t>
      </w:r>
      <w:hyperlink r:id="rId22" w:tgtFrame="_blank" w:history="1">
        <w:r w:rsidRPr="002B65ED">
          <w:t>CP-10/11</w:t>
        </w:r>
      </w:hyperlink>
      <w:r w:rsidRPr="002B65ED">
        <w:t>, the</w:t>
      </w:r>
      <w:r w:rsidRPr="007A138D">
        <w:t xml:space="preserve"> Conference of the Parties serving as </w:t>
      </w:r>
      <w:r w:rsidR="007B398A">
        <w:t>the</w:t>
      </w:r>
      <w:r w:rsidRPr="007A138D">
        <w:t xml:space="preserve"> meeting of the Parties to the Protocol recognized the need for capacity-building activities on new detection techniques</w:t>
      </w:r>
      <w:r w:rsidR="00904D70">
        <w:t xml:space="preserve"> and </w:t>
      </w:r>
      <w:r w:rsidRPr="007A138D">
        <w:t xml:space="preserve">encouraged Parties and international organizations to fund the capacity-building of personnel involved in the field of detection and identification of living modified organisms. </w:t>
      </w:r>
      <w:r w:rsidR="001053EB">
        <w:t>In the same decision</w:t>
      </w:r>
      <w:r w:rsidRPr="007A138D">
        <w:t xml:space="preserve">, </w:t>
      </w:r>
      <w:r w:rsidR="001053EB">
        <w:t xml:space="preserve">it </w:t>
      </w:r>
      <w:r w:rsidRPr="007A138D">
        <w:t>requested the Executive Secretary to further enhance capacity-building in th</w:t>
      </w:r>
      <w:r w:rsidR="009E6CD3">
        <w:t>at</w:t>
      </w:r>
      <w:r w:rsidRPr="007A138D">
        <w:t xml:space="preserve"> field</w:t>
      </w:r>
      <w:r w:rsidR="009E6CD3">
        <w:t>,</w:t>
      </w:r>
      <w:r w:rsidRPr="007A138D">
        <w:t xml:space="preserve"> including </w:t>
      </w:r>
      <w:r w:rsidR="002738FE">
        <w:t xml:space="preserve">by </w:t>
      </w:r>
      <w:r w:rsidRPr="007A138D">
        <w:t>convening, in cooperation with relevant organizations, subject to the availability of resources, regional and subregional capacity-building activities, such as online training and face-to-face workshops.</w:t>
      </w:r>
    </w:p>
    <w:p w14:paraId="076D6AAA" w14:textId="6065875A" w:rsidR="009E15D7" w:rsidRDefault="00567C0A" w:rsidP="004D611C">
      <w:pPr>
        <w:pStyle w:val="Para1"/>
        <w:ind w:left="540" w:firstLine="27"/>
      </w:pPr>
      <w:r w:rsidRPr="007A138D">
        <w:t>Accordingly, with the financial support of the Government of Germany, the Secretariat co</w:t>
      </w:r>
      <w:r w:rsidR="00F37683">
        <w:noBreakHyphen/>
      </w:r>
      <w:r w:rsidRPr="007A138D">
        <w:t xml:space="preserve">organized </w:t>
      </w:r>
      <w:r w:rsidR="00E2774B">
        <w:t>an</w:t>
      </w:r>
      <w:r w:rsidR="00E2774B" w:rsidRPr="007A138D">
        <w:t xml:space="preserve"> </w:t>
      </w:r>
      <w:r w:rsidR="00E2774B">
        <w:t>i</w:t>
      </w:r>
      <w:r w:rsidRPr="007A138D">
        <w:t xml:space="preserve">nternational </w:t>
      </w:r>
      <w:r w:rsidR="00E2774B">
        <w:t>c</w:t>
      </w:r>
      <w:r w:rsidRPr="007A138D">
        <w:t xml:space="preserve">onference on </w:t>
      </w:r>
      <w:r w:rsidR="00E2774B">
        <w:t>g</w:t>
      </w:r>
      <w:r w:rsidRPr="007A138D">
        <w:t xml:space="preserve">enetically </w:t>
      </w:r>
      <w:r w:rsidR="00E2774B">
        <w:t>m</w:t>
      </w:r>
      <w:r w:rsidRPr="007A138D">
        <w:t xml:space="preserve">odified </w:t>
      </w:r>
      <w:r w:rsidR="00E2774B">
        <w:t>o</w:t>
      </w:r>
      <w:r w:rsidRPr="007A138D">
        <w:t>rganism</w:t>
      </w:r>
      <w:r w:rsidR="00473B78">
        <w:rPr>
          <w:rStyle w:val="FootnoteReference"/>
        </w:rPr>
        <w:footnoteReference w:id="8"/>
      </w:r>
      <w:r w:rsidRPr="007A138D">
        <w:t xml:space="preserve"> </w:t>
      </w:r>
      <w:r w:rsidR="00E2774B">
        <w:t>a</w:t>
      </w:r>
      <w:r w:rsidRPr="007A138D">
        <w:t xml:space="preserve">nalysis and </w:t>
      </w:r>
      <w:r w:rsidR="00E2774B">
        <w:t>n</w:t>
      </w:r>
      <w:r w:rsidRPr="007A138D">
        <w:t xml:space="preserve">ew </w:t>
      </w:r>
      <w:r w:rsidR="00E2774B">
        <w:lastRenderedPageBreak/>
        <w:t>g</w:t>
      </w:r>
      <w:r w:rsidRPr="007A138D">
        <w:t xml:space="preserve">enomic </w:t>
      </w:r>
      <w:r w:rsidR="00E2774B">
        <w:t>t</w:t>
      </w:r>
      <w:r w:rsidRPr="007A138D">
        <w:t xml:space="preserve">echniques with </w:t>
      </w:r>
      <w:r w:rsidR="00935905">
        <w:t xml:space="preserve">the </w:t>
      </w:r>
      <w:r w:rsidRPr="007A138D">
        <w:t xml:space="preserve">German Federal Institute for Risk Assessment, </w:t>
      </w:r>
      <w:r w:rsidR="00AF311D">
        <w:t xml:space="preserve">the </w:t>
      </w:r>
      <w:r w:rsidRPr="007A138D">
        <w:t xml:space="preserve">Federal Office of Consumer Protection and Food Safety, </w:t>
      </w:r>
      <w:r w:rsidR="00945550">
        <w:t>the</w:t>
      </w:r>
      <w:r w:rsidR="00945550" w:rsidRPr="007A138D">
        <w:t xml:space="preserve"> </w:t>
      </w:r>
      <w:r w:rsidRPr="007A138D">
        <w:t>Federal Ministry of Food and Agriculture</w:t>
      </w:r>
      <w:r w:rsidR="00945550">
        <w:t xml:space="preserve"> of Germany</w:t>
      </w:r>
      <w:r w:rsidRPr="007A138D">
        <w:t xml:space="preserve">, </w:t>
      </w:r>
      <w:r w:rsidR="00945550">
        <w:t xml:space="preserve">the </w:t>
      </w:r>
      <w:hyperlink r:id="rId23" w:tgtFrame="_blank" w:history="1">
        <w:r w:rsidRPr="007A138D">
          <w:t>Julius Kühn Institute</w:t>
        </w:r>
      </w:hyperlink>
      <w:r w:rsidRPr="007A138D">
        <w:t xml:space="preserve"> and </w:t>
      </w:r>
      <w:r w:rsidR="002C27A8">
        <w:t xml:space="preserve">the </w:t>
      </w:r>
      <w:r w:rsidR="008E287B" w:rsidRPr="008E287B">
        <w:t xml:space="preserve">Joint Research Centre </w:t>
      </w:r>
      <w:r w:rsidR="008E287B">
        <w:t xml:space="preserve">of the </w:t>
      </w:r>
      <w:hyperlink r:id="rId24" w:tgtFrame="_blank" w:history="1">
        <w:r w:rsidRPr="007A138D">
          <w:t>European Commission</w:t>
        </w:r>
        <w:r w:rsidR="008E287B">
          <w:t>.</w:t>
        </w:r>
        <w:r w:rsidRPr="007A138D">
          <w:t xml:space="preserve"> </w:t>
        </w:r>
      </w:hyperlink>
      <w:r w:rsidRPr="007A138D">
        <w:t xml:space="preserve">The conference was held </w:t>
      </w:r>
      <w:r w:rsidR="00CF7179" w:rsidRPr="007A138D">
        <w:t xml:space="preserve">in Berlin </w:t>
      </w:r>
      <w:r w:rsidRPr="007A138D">
        <w:t>from 14 to 16 March 2023.</w:t>
      </w:r>
    </w:p>
    <w:p w14:paraId="39B5F01E" w14:textId="35DDEAB5" w:rsidR="00DF402B" w:rsidRDefault="00DF402B" w:rsidP="00DF402B">
      <w:pPr>
        <w:pStyle w:val="Para1"/>
        <w:ind w:left="540" w:firstLine="27"/>
      </w:pPr>
      <w:r>
        <w:t>The goal</w:t>
      </w:r>
      <w:r w:rsidR="00876CAF">
        <w:t>s</w:t>
      </w:r>
      <w:r>
        <w:t xml:space="preserve"> of the conference </w:t>
      </w:r>
      <w:r w:rsidR="00876CAF">
        <w:t xml:space="preserve">were </w:t>
      </w:r>
      <w:r w:rsidRPr="00296C2E">
        <w:t xml:space="preserve">to </w:t>
      </w:r>
      <w:r w:rsidR="00A358F3">
        <w:t xml:space="preserve">provide an opportunity </w:t>
      </w:r>
      <w:r w:rsidR="006A5E0E">
        <w:t>to</w:t>
      </w:r>
      <w:r w:rsidR="00A358F3" w:rsidRPr="00A358F3">
        <w:t xml:space="preserve"> experts to learn about recent</w:t>
      </w:r>
      <w:r w:rsidR="00A358F3">
        <w:t xml:space="preserve"> </w:t>
      </w:r>
      <w:r>
        <w:t xml:space="preserve">developments in the field of detection and identification of </w:t>
      </w:r>
      <w:r w:rsidR="00935905" w:rsidRPr="007A138D">
        <w:t>living modified organisms</w:t>
      </w:r>
      <w:r>
        <w:t>, facilitate technical, science-based discussions on th</w:t>
      </w:r>
      <w:r w:rsidR="00CD5134">
        <w:t>o</w:t>
      </w:r>
      <w:r>
        <w:t xml:space="preserve">se developments and provide a networking opportunity for international collaboration. </w:t>
      </w:r>
      <w:r w:rsidR="00A74C70">
        <w:t>T</w:t>
      </w:r>
      <w:r>
        <w:t xml:space="preserve">he </w:t>
      </w:r>
      <w:r w:rsidR="0072331D">
        <w:t>c</w:t>
      </w:r>
      <w:r>
        <w:t xml:space="preserve">onference was the second international </w:t>
      </w:r>
      <w:r w:rsidR="00C86893">
        <w:t xml:space="preserve">event held </w:t>
      </w:r>
      <w:r w:rsidR="00935905">
        <w:t>on</w:t>
      </w:r>
      <w:r>
        <w:t xml:space="preserve"> </w:t>
      </w:r>
      <w:r w:rsidR="003C073B">
        <w:t>the analysis of</w:t>
      </w:r>
      <w:r w:rsidR="003C073B" w:rsidRPr="007A138D">
        <w:t xml:space="preserve"> </w:t>
      </w:r>
      <w:r w:rsidR="00935905" w:rsidRPr="007A138D">
        <w:t>living modified organisms</w:t>
      </w:r>
      <w:r w:rsidR="00935905">
        <w:t xml:space="preserve"> </w:t>
      </w:r>
      <w:r w:rsidR="005F7479">
        <w:t xml:space="preserve">only </w:t>
      </w:r>
      <w:r>
        <w:t xml:space="preserve">since </w:t>
      </w:r>
      <w:r w:rsidR="00935905">
        <w:t xml:space="preserve">2008, when </w:t>
      </w:r>
      <w:r>
        <w:t>the first</w:t>
      </w:r>
      <w:r w:rsidR="00935905">
        <w:t xml:space="preserve"> conference</w:t>
      </w:r>
      <w:r>
        <w:t xml:space="preserve"> </w:t>
      </w:r>
      <w:r w:rsidR="00C451A6">
        <w:t>had been</w:t>
      </w:r>
      <w:r w:rsidR="00952D43">
        <w:t xml:space="preserve"> held</w:t>
      </w:r>
      <w:r w:rsidR="000C2319">
        <w:t>.</w:t>
      </w:r>
      <w:r w:rsidR="00AB3D3F">
        <w:rPr>
          <w:rStyle w:val="FootnoteReference"/>
        </w:rPr>
        <w:footnoteReference w:id="9"/>
      </w:r>
    </w:p>
    <w:p w14:paraId="52008B66" w14:textId="2FCAFDC1" w:rsidR="007671B1" w:rsidRDefault="004D611C" w:rsidP="004D611C">
      <w:pPr>
        <w:pStyle w:val="Para1"/>
        <w:ind w:left="540" w:firstLine="27"/>
      </w:pPr>
      <w:r w:rsidRPr="00EA3C80">
        <w:t xml:space="preserve">Seventeen participants from </w:t>
      </w:r>
      <w:r w:rsidR="007A534A" w:rsidRPr="00EA3C80">
        <w:t>17</w:t>
      </w:r>
      <w:r w:rsidRPr="00EA3C80">
        <w:t xml:space="preserve"> Parties attended the conference in</w:t>
      </w:r>
      <w:r w:rsidR="007A3CE6" w:rsidRPr="00EA3C80">
        <w:t xml:space="preserve"> </w:t>
      </w:r>
      <w:r w:rsidRPr="00EA3C80">
        <w:t xml:space="preserve">person, while an additional </w:t>
      </w:r>
      <w:r w:rsidR="00473294" w:rsidRPr="00EA3C80">
        <w:t>three</w:t>
      </w:r>
      <w:r w:rsidRPr="00EA3C80">
        <w:t xml:space="preserve"> </w:t>
      </w:r>
      <w:r w:rsidR="007B711A" w:rsidRPr="00EA3C80">
        <w:t>participants</w:t>
      </w:r>
      <w:r w:rsidR="007B711A">
        <w:t xml:space="preserve"> from </w:t>
      </w:r>
      <w:r w:rsidR="00EA3C80">
        <w:t xml:space="preserve">3 </w:t>
      </w:r>
      <w:r w:rsidR="007B711A">
        <w:t xml:space="preserve">Parties </w:t>
      </w:r>
      <w:r>
        <w:t xml:space="preserve">attended online. </w:t>
      </w:r>
    </w:p>
    <w:p w14:paraId="77101A59" w14:textId="4E16EE3E" w:rsidR="00180EAE" w:rsidRDefault="009E15D7" w:rsidP="002607AE">
      <w:pPr>
        <w:pStyle w:val="Para1"/>
        <w:ind w:left="540" w:firstLine="27"/>
      </w:pPr>
      <w:r>
        <w:t>Further information, including recordings and presentations, have been made available online.</w:t>
      </w:r>
      <w:r w:rsidR="00175BFC">
        <w:rPr>
          <w:rStyle w:val="FootnoteReference"/>
        </w:rPr>
        <w:footnoteReference w:id="10"/>
      </w:r>
      <w:r w:rsidR="00180EAE">
        <w:t xml:space="preserve"> </w:t>
      </w:r>
      <w:r w:rsidR="00126A74">
        <w:t xml:space="preserve">In addition, </w:t>
      </w:r>
      <w:r w:rsidR="00180EAE">
        <w:t xml:space="preserve">the </w:t>
      </w:r>
      <w:r w:rsidR="00126A74">
        <w:t>proceedings</w:t>
      </w:r>
      <w:r w:rsidR="00180EAE">
        <w:t xml:space="preserve"> of the </w:t>
      </w:r>
      <w:r w:rsidR="0072331D">
        <w:t>c</w:t>
      </w:r>
      <w:r w:rsidR="00180EAE">
        <w:t xml:space="preserve">onference </w:t>
      </w:r>
      <w:r w:rsidR="001B6B9A" w:rsidRPr="00E060A2">
        <w:t xml:space="preserve">are </w:t>
      </w:r>
      <w:r w:rsidR="00E060A2" w:rsidRPr="002A42BA">
        <w:t xml:space="preserve">expected </w:t>
      </w:r>
      <w:r w:rsidR="001B6B9A" w:rsidRPr="00E060A2">
        <w:t>to</w:t>
      </w:r>
      <w:r w:rsidR="00180EAE" w:rsidRPr="00E060A2">
        <w:t xml:space="preserve"> be published as an open-access</w:t>
      </w:r>
      <w:r w:rsidR="00521D37" w:rsidRPr="00E060A2">
        <w:t>,</w:t>
      </w:r>
      <w:r w:rsidR="00180EAE" w:rsidRPr="00E060A2">
        <w:t xml:space="preserve"> peer-reviewed journal article </w:t>
      </w:r>
      <w:r w:rsidR="00473294" w:rsidRPr="00E060A2">
        <w:t>in</w:t>
      </w:r>
      <w:r w:rsidR="00180EAE" w:rsidRPr="00E060A2">
        <w:t xml:space="preserve"> </w:t>
      </w:r>
      <w:r w:rsidR="00A2019D">
        <w:t xml:space="preserve">the course of </w:t>
      </w:r>
      <w:r w:rsidR="00180EAE" w:rsidRPr="00E060A2">
        <w:t>2024</w:t>
      </w:r>
      <w:r w:rsidR="002607AE" w:rsidRPr="00E060A2">
        <w:t>.</w:t>
      </w:r>
      <w:r w:rsidR="002607AE">
        <w:t xml:space="preserve"> </w:t>
      </w:r>
    </w:p>
    <w:p w14:paraId="7046DE18" w14:textId="3D3DB071" w:rsidR="00E65C93" w:rsidRPr="007A138D" w:rsidRDefault="00E65C93" w:rsidP="002A42BA">
      <w:pPr>
        <w:pStyle w:val="ListParagraph"/>
        <w:numPr>
          <w:ilvl w:val="0"/>
          <w:numId w:val="30"/>
        </w:numPr>
        <w:ind w:left="567" w:hanging="567"/>
        <w:rPr>
          <w:b/>
          <w:bCs/>
          <w:sz w:val="24"/>
        </w:rPr>
      </w:pPr>
      <w:r>
        <w:rPr>
          <w:b/>
          <w:bCs/>
          <w:sz w:val="24"/>
          <w:lang w:val="en-CA"/>
        </w:rPr>
        <w:t xml:space="preserve">Further </w:t>
      </w:r>
      <w:r w:rsidR="007F2DE5">
        <w:rPr>
          <w:b/>
          <w:bCs/>
          <w:sz w:val="24"/>
          <w:lang w:val="en-CA"/>
        </w:rPr>
        <w:t xml:space="preserve">relevant </w:t>
      </w:r>
      <w:r>
        <w:rPr>
          <w:b/>
          <w:bCs/>
          <w:sz w:val="24"/>
          <w:lang w:val="en-CA"/>
        </w:rPr>
        <w:t>activities undertaken by the Secretariat</w:t>
      </w:r>
      <w:r w:rsidR="00577984">
        <w:rPr>
          <w:b/>
          <w:bCs/>
          <w:sz w:val="24"/>
          <w:lang w:val="en-CA"/>
        </w:rPr>
        <w:t xml:space="preserve"> and relevant </w:t>
      </w:r>
      <w:proofErr w:type="gramStart"/>
      <w:r w:rsidR="00577984">
        <w:rPr>
          <w:b/>
          <w:bCs/>
          <w:sz w:val="24"/>
          <w:lang w:val="en-CA"/>
        </w:rPr>
        <w:t>developments</w:t>
      </w:r>
      <w:proofErr w:type="gramEnd"/>
    </w:p>
    <w:p w14:paraId="4AD28AEA" w14:textId="4B0F20E9" w:rsidR="009F09F5" w:rsidRDefault="00475AF6" w:rsidP="007A138D">
      <w:pPr>
        <w:pStyle w:val="Para1"/>
        <w:ind w:left="540" w:firstLine="27"/>
      </w:pPr>
      <w:r>
        <w:t xml:space="preserve">In addition to </w:t>
      </w:r>
      <w:r w:rsidR="00077E9B">
        <w:t>a</w:t>
      </w:r>
      <w:r w:rsidR="00406735">
        <w:t xml:space="preserve">ctions taken pursuant to </w:t>
      </w:r>
      <w:r>
        <w:t xml:space="preserve">the requests </w:t>
      </w:r>
      <w:r w:rsidR="00406735">
        <w:t xml:space="preserve">of </w:t>
      </w:r>
      <w:r>
        <w:t xml:space="preserve">the Conference of the Parties serving as </w:t>
      </w:r>
      <w:r w:rsidR="007B398A">
        <w:t>the</w:t>
      </w:r>
      <w:r>
        <w:t xml:space="preserve"> meeting of the Parties to the Protocol</w:t>
      </w:r>
      <w:r w:rsidR="009951F6">
        <w:t>, the Secretariat has been involved in</w:t>
      </w:r>
      <w:r w:rsidR="00064512">
        <w:t xml:space="preserve"> </w:t>
      </w:r>
      <w:r w:rsidR="00406735">
        <w:t xml:space="preserve">ongoing </w:t>
      </w:r>
      <w:r w:rsidR="009951F6">
        <w:t>activities</w:t>
      </w:r>
      <w:r w:rsidR="008163F9">
        <w:t xml:space="preserve"> </w:t>
      </w:r>
      <w:r w:rsidR="00473294">
        <w:t>that</w:t>
      </w:r>
      <w:r w:rsidR="009951F6">
        <w:t xml:space="preserve"> may be relevant to</w:t>
      </w:r>
      <w:r w:rsidR="00014A40">
        <w:t xml:space="preserve"> the field of detection and identification of </w:t>
      </w:r>
      <w:r w:rsidR="00473294" w:rsidRPr="007A138D">
        <w:t>living modified organisms</w:t>
      </w:r>
      <w:r w:rsidR="00064512">
        <w:t>.</w:t>
      </w:r>
      <w:r w:rsidR="00014A40">
        <w:t xml:space="preserve"> </w:t>
      </w:r>
    </w:p>
    <w:p w14:paraId="511C7B00" w14:textId="4501CCB1" w:rsidR="00014A40" w:rsidRDefault="00AB7A69" w:rsidP="007A138D">
      <w:pPr>
        <w:pStyle w:val="Para1"/>
        <w:ind w:left="540" w:firstLine="27"/>
      </w:pPr>
      <w:r>
        <w:t xml:space="preserve">At its </w:t>
      </w:r>
      <w:r w:rsidR="008F57EE">
        <w:t>twelfth meeting</w:t>
      </w:r>
      <w:r>
        <w:t>,</w:t>
      </w:r>
      <w:r w:rsidR="008F57EE">
        <w:t xml:space="preserve"> </w:t>
      </w:r>
      <w:r w:rsidR="00D732C0">
        <w:t xml:space="preserve">held in May 2023, </w:t>
      </w:r>
      <w:r w:rsidR="008F57EE">
        <w:t xml:space="preserve">the Informal Advisory </w:t>
      </w:r>
      <w:r w:rsidR="002C6D12">
        <w:t>Committee</w:t>
      </w:r>
      <w:r w:rsidR="008F57EE">
        <w:t xml:space="preserve"> </w:t>
      </w:r>
      <w:r>
        <w:t xml:space="preserve">on </w:t>
      </w:r>
      <w:r w:rsidR="008F57EE">
        <w:t>the Biosafety</w:t>
      </w:r>
      <w:r w:rsidR="00E21C21">
        <w:t xml:space="preserve"> </w:t>
      </w:r>
      <w:proofErr w:type="gramStart"/>
      <w:r w:rsidR="008F57EE">
        <w:t>Clearing</w:t>
      </w:r>
      <w:r w:rsidR="00E21C21">
        <w:t>-</w:t>
      </w:r>
      <w:r w:rsidR="008F57EE">
        <w:t>House</w:t>
      </w:r>
      <w:proofErr w:type="gramEnd"/>
      <w:r w:rsidR="001A6EC6">
        <w:t xml:space="preserve"> was in favour of the creation of a registry of</w:t>
      </w:r>
      <w:r w:rsidR="003E007B">
        <w:t xml:space="preserve"> records of</w:t>
      </w:r>
      <w:r w:rsidR="0028197A">
        <w:t xml:space="preserve"> laboratories for the detection and identification of</w:t>
      </w:r>
      <w:r w:rsidR="00473294" w:rsidRPr="00473294">
        <w:t xml:space="preserve"> </w:t>
      </w:r>
      <w:r w:rsidR="00473294" w:rsidRPr="007A138D">
        <w:t>living modified organisms</w:t>
      </w:r>
      <w:r w:rsidR="0028197A">
        <w:t xml:space="preserve"> </w:t>
      </w:r>
      <w:r w:rsidR="003E007B">
        <w:t xml:space="preserve">to provide </w:t>
      </w:r>
      <w:r w:rsidR="0028197A">
        <w:t>prominen</w:t>
      </w:r>
      <w:r w:rsidR="007B14EF">
        <w:t>ce</w:t>
      </w:r>
      <w:r w:rsidR="007B14EF" w:rsidRPr="007B14EF">
        <w:t xml:space="preserve"> to the important role played by those </w:t>
      </w:r>
      <w:r w:rsidR="007B14EF" w:rsidRPr="00360C3D">
        <w:t>laboratories.</w:t>
      </w:r>
      <w:r w:rsidR="0028197A" w:rsidRPr="00360C3D">
        <w:t xml:space="preserve"> </w:t>
      </w:r>
      <w:r w:rsidR="00EE62DC" w:rsidRPr="00360C3D">
        <w:t>At the time of reporting</w:t>
      </w:r>
      <w:r w:rsidR="00DB1482" w:rsidRPr="00360C3D">
        <w:t xml:space="preserve">, there were 78 </w:t>
      </w:r>
      <w:r w:rsidR="00832396" w:rsidRPr="00360C3D">
        <w:t>laboratories</w:t>
      </w:r>
      <w:r w:rsidR="00602F13" w:rsidRPr="00360C3D">
        <w:t xml:space="preserve"> registered on the Biosafety Clearing</w:t>
      </w:r>
      <w:r w:rsidR="005E574B" w:rsidRPr="00360C3D">
        <w:noBreakHyphen/>
      </w:r>
      <w:r w:rsidR="00602F13">
        <w:t>House</w:t>
      </w:r>
      <w:r w:rsidR="00C90D72">
        <w:t>,</w:t>
      </w:r>
      <w:r w:rsidR="00320F30">
        <w:t xml:space="preserve"> and </w:t>
      </w:r>
      <w:r w:rsidR="002132D1">
        <w:t>the Network of Laboratories ha</w:t>
      </w:r>
      <w:r w:rsidR="00320F30">
        <w:t>d</w:t>
      </w:r>
      <w:r w:rsidR="002132D1">
        <w:t xml:space="preserve"> grown to </w:t>
      </w:r>
      <w:r w:rsidR="00797CD6">
        <w:t>204</w:t>
      </w:r>
      <w:r w:rsidR="002132D1">
        <w:t xml:space="preserve"> members</w:t>
      </w:r>
      <w:r w:rsidR="005F7CC6">
        <w:t>, repr</w:t>
      </w:r>
      <w:r w:rsidR="002C6D12">
        <w:t>esenting roughly a 25</w:t>
      </w:r>
      <w:r w:rsidR="00473294">
        <w:t xml:space="preserve"> per cent</w:t>
      </w:r>
      <w:r w:rsidR="002C6D12">
        <w:t xml:space="preserve"> increase in membership</w:t>
      </w:r>
      <w:r w:rsidR="00DC243B">
        <w:t xml:space="preserve"> since 2019</w:t>
      </w:r>
      <w:r w:rsidR="002132D1">
        <w:t>.</w:t>
      </w:r>
    </w:p>
    <w:p w14:paraId="1FAD876B" w14:textId="0331BCBA" w:rsidR="00471B9D" w:rsidRDefault="00D01EFF" w:rsidP="00F24732">
      <w:pPr>
        <w:pStyle w:val="Para1"/>
        <w:ind w:left="540" w:firstLine="27"/>
      </w:pPr>
      <w:r>
        <w:t>Lastly</w:t>
      </w:r>
      <w:r w:rsidR="004443AC">
        <w:t>, i</w:t>
      </w:r>
      <w:r w:rsidR="002E2BF6">
        <w:t xml:space="preserve">n </w:t>
      </w:r>
      <w:r w:rsidR="00320F30">
        <w:t xml:space="preserve">its </w:t>
      </w:r>
      <w:r w:rsidR="002E2BF6">
        <w:t xml:space="preserve">decision </w:t>
      </w:r>
      <w:hyperlink r:id="rId25" w:history="1">
        <w:r w:rsidR="002E2BF6" w:rsidRPr="001C4606">
          <w:rPr>
            <w:rStyle w:val="Hyperlink"/>
          </w:rPr>
          <w:t>CP</w:t>
        </w:r>
        <w:r w:rsidR="004C656B" w:rsidRPr="001C4606">
          <w:rPr>
            <w:rStyle w:val="Hyperlink"/>
          </w:rPr>
          <w:t>-10/7</w:t>
        </w:r>
      </w:hyperlink>
      <w:r w:rsidR="00473294">
        <w:rPr>
          <w:rStyle w:val="Hyperlink"/>
        </w:rPr>
        <w:t>,</w:t>
      </w:r>
      <w:r w:rsidR="00473294">
        <w:t xml:space="preserve"> </w:t>
      </w:r>
      <w:r>
        <w:t xml:space="preserve">on </w:t>
      </w:r>
      <w:r w:rsidR="00320F30">
        <w:t xml:space="preserve">the </w:t>
      </w:r>
      <w:r>
        <w:t>a</w:t>
      </w:r>
      <w:r w:rsidR="004C656B" w:rsidRPr="004C656B">
        <w:t>ssessment and review of the effectiveness of the Protocol (Article 35) and final evaluation of the Strategic Plan for the Cartagena Protocol on Biosafety for the period 2011</w:t>
      </w:r>
      <w:r w:rsidR="00D74ACB">
        <w:t>–</w:t>
      </w:r>
      <w:r w:rsidR="004C656B" w:rsidRPr="004C656B">
        <w:t>2020</w:t>
      </w:r>
      <w:r w:rsidR="004E0B3F">
        <w:t xml:space="preserve">, the Conference of the Parties serving as </w:t>
      </w:r>
      <w:r w:rsidR="007B398A">
        <w:t>the</w:t>
      </w:r>
      <w:r w:rsidR="004E0B3F">
        <w:t xml:space="preserve"> meeting of the Parties to the Protocol</w:t>
      </w:r>
      <w:r w:rsidR="00785E95">
        <w:t xml:space="preserve"> </w:t>
      </w:r>
      <w:r w:rsidR="00D2641A">
        <w:t xml:space="preserve">commended </w:t>
      </w:r>
      <w:r w:rsidR="00875098">
        <w:t>the</w:t>
      </w:r>
      <w:r w:rsidR="00911662">
        <w:t xml:space="preserve"> large number of Parties </w:t>
      </w:r>
      <w:r w:rsidR="00875098">
        <w:t>that ha</w:t>
      </w:r>
      <w:r w:rsidR="002E13D6">
        <w:t>d</w:t>
      </w:r>
      <w:r w:rsidR="00911662">
        <w:t xml:space="preserve"> establish</w:t>
      </w:r>
      <w:r w:rsidR="00875098">
        <w:t>ed</w:t>
      </w:r>
      <w:r w:rsidR="00911662">
        <w:t xml:space="preserve"> the capacities to detect, identify, assess and monitor </w:t>
      </w:r>
      <w:r w:rsidR="00875098" w:rsidRPr="007A138D">
        <w:t>living modified organisms</w:t>
      </w:r>
      <w:r w:rsidR="00875098">
        <w:t xml:space="preserve"> </w:t>
      </w:r>
      <w:r w:rsidR="00911662">
        <w:t>or traits that m</w:t>
      </w:r>
      <w:r w:rsidR="0078701B">
        <w:t>ight</w:t>
      </w:r>
      <w:r w:rsidR="00911662">
        <w:t xml:space="preserve"> have adverse effects on the conservation and sustainable use of biological diversity</w:t>
      </w:r>
      <w:r w:rsidR="0078701B">
        <w:t>,</w:t>
      </w:r>
      <w:r w:rsidR="00AC25C1">
        <w:t xml:space="preserve"> and </w:t>
      </w:r>
      <w:r w:rsidR="0078701B">
        <w:t xml:space="preserve">it </w:t>
      </w:r>
      <w:r w:rsidR="00AC25C1">
        <w:t xml:space="preserve">welcomed </w:t>
      </w:r>
      <w:r w:rsidR="00911662">
        <w:t>the fact that almost all Parties ha</w:t>
      </w:r>
      <w:r w:rsidR="00AC25C1">
        <w:t>d</w:t>
      </w:r>
      <w:r w:rsidR="00911662">
        <w:t xml:space="preserve"> trained </w:t>
      </w:r>
      <w:r w:rsidR="00875098">
        <w:t xml:space="preserve">some </w:t>
      </w:r>
      <w:r w:rsidR="00911662">
        <w:t>laboratory personnel in the detection of</w:t>
      </w:r>
      <w:r w:rsidR="00875098" w:rsidRPr="00875098">
        <w:t xml:space="preserve"> </w:t>
      </w:r>
      <w:r w:rsidR="00875098" w:rsidRPr="007A138D">
        <w:t>living modified organisms</w:t>
      </w:r>
      <w:r w:rsidR="006A6E70">
        <w:t xml:space="preserve">, while </w:t>
      </w:r>
      <w:r w:rsidR="00875098">
        <w:t>recogniz</w:t>
      </w:r>
      <w:r w:rsidR="006A6E70">
        <w:t>ing</w:t>
      </w:r>
      <w:r w:rsidR="00875098">
        <w:t xml:space="preserve"> that about half of th</w:t>
      </w:r>
      <w:r w:rsidR="006424FD">
        <w:t>o</w:t>
      </w:r>
      <w:r w:rsidR="00875098">
        <w:t xml:space="preserve">se Parties had indicated that </w:t>
      </w:r>
      <w:r w:rsidR="006A6E70">
        <w:t xml:space="preserve">more </w:t>
      </w:r>
      <w:r w:rsidR="00875098">
        <w:t xml:space="preserve">training </w:t>
      </w:r>
      <w:r w:rsidR="006A6E70">
        <w:t xml:space="preserve">would be </w:t>
      </w:r>
      <w:r w:rsidR="00875098">
        <w:t>required</w:t>
      </w:r>
      <w:r w:rsidR="00D2641A">
        <w:t xml:space="preserve">. </w:t>
      </w:r>
      <w:r w:rsidR="00D32F1F">
        <w:t>I</w:t>
      </w:r>
      <w:r w:rsidR="00242BA1">
        <w:t xml:space="preserve">n the same decision, </w:t>
      </w:r>
      <w:r w:rsidR="00C42E70">
        <w:t>it</w:t>
      </w:r>
      <w:r w:rsidR="00242BA1">
        <w:t xml:space="preserve"> </w:t>
      </w:r>
      <w:r w:rsidR="00C42E70">
        <w:t xml:space="preserve">therefore </w:t>
      </w:r>
      <w:r w:rsidR="00E678F6">
        <w:t>urged</w:t>
      </w:r>
      <w:r w:rsidR="00781BBE">
        <w:t xml:space="preserve"> Parties, </w:t>
      </w:r>
      <w:r w:rsidR="00E678F6">
        <w:t xml:space="preserve">and invited </w:t>
      </w:r>
      <w:r w:rsidR="00781BBE">
        <w:t xml:space="preserve">other Governments, </w:t>
      </w:r>
      <w:proofErr w:type="gramStart"/>
      <w:r w:rsidR="00781BBE">
        <w:t>donors</w:t>
      </w:r>
      <w:proofErr w:type="gramEnd"/>
      <w:r w:rsidR="00781BBE">
        <w:t xml:space="preserve"> and </w:t>
      </w:r>
      <w:r w:rsidR="00693CE8">
        <w:t xml:space="preserve">biosafety </w:t>
      </w:r>
      <w:r w:rsidR="00D23F43">
        <w:t>capacity-building initiatives</w:t>
      </w:r>
      <w:r w:rsidR="00E678F6">
        <w:t>,</w:t>
      </w:r>
      <w:r w:rsidR="00D23F43">
        <w:t xml:space="preserve"> to </w:t>
      </w:r>
      <w:r w:rsidR="00671CCF">
        <w:t xml:space="preserve">make resources available to </w:t>
      </w:r>
      <w:r w:rsidR="00D23F43">
        <w:t xml:space="preserve">support </w:t>
      </w:r>
      <w:r w:rsidR="00A11A45">
        <w:t>Parties in their efforts to strengthen capacities and enhance the implementation of the Protocol</w:t>
      </w:r>
      <w:r w:rsidR="00671CCF">
        <w:t xml:space="preserve"> in</w:t>
      </w:r>
      <w:r w:rsidR="00965D79">
        <w:t xml:space="preserve"> the </w:t>
      </w:r>
      <w:r w:rsidR="00671CCF">
        <w:t>priority area</w:t>
      </w:r>
      <w:r w:rsidR="00965D79">
        <w:t xml:space="preserve"> of, inter alia, the </w:t>
      </w:r>
      <w:r w:rsidR="00671CCF">
        <w:t>detection and identification of living modified organisms</w:t>
      </w:r>
      <w:r w:rsidR="00781BBE">
        <w:t>.</w:t>
      </w:r>
      <w:r w:rsidR="004443AC">
        <w:t xml:space="preserve"> </w:t>
      </w:r>
    </w:p>
    <w:p w14:paraId="3BBC050D" w14:textId="3C71BDF9" w:rsidR="005F034C" w:rsidRDefault="005F034C" w:rsidP="005F034C">
      <w:pPr>
        <w:pStyle w:val="Heading1"/>
      </w:pPr>
      <w:r>
        <w:t>Recommendations</w:t>
      </w:r>
    </w:p>
    <w:p w14:paraId="2680E54A" w14:textId="2D2F30AC" w:rsidR="00DA7890" w:rsidRPr="00FD0558" w:rsidRDefault="003D5714" w:rsidP="00B630F2">
      <w:pPr>
        <w:pStyle w:val="Para1"/>
        <w:ind w:left="567" w:firstLine="0"/>
      </w:pPr>
      <w:r w:rsidRPr="00FD0558">
        <w:t xml:space="preserve">In view of </w:t>
      </w:r>
      <w:r w:rsidR="00DA7890" w:rsidRPr="00FD0558">
        <w:t xml:space="preserve">the information </w:t>
      </w:r>
      <w:r w:rsidR="008B292E" w:rsidRPr="00FD0558">
        <w:t>contained in the present document</w:t>
      </w:r>
      <w:r w:rsidR="00DA7890" w:rsidRPr="00FD0558">
        <w:t>, the Subsidiary Body</w:t>
      </w:r>
      <w:r w:rsidR="00BC37D7" w:rsidRPr="00FD0558">
        <w:t xml:space="preserve"> </w:t>
      </w:r>
      <w:r w:rsidR="001C5F72" w:rsidRPr="00FD0558">
        <w:t xml:space="preserve">may wish to </w:t>
      </w:r>
      <w:r w:rsidR="00BC37D7" w:rsidRPr="00FD0558">
        <w:t xml:space="preserve">conclude that </w:t>
      </w:r>
      <w:r w:rsidR="00BC37D7" w:rsidRPr="002A42BA">
        <w:rPr>
          <w:i/>
          <w:iCs/>
        </w:rPr>
        <w:t>Biosafety Technical Series 05</w:t>
      </w:r>
      <w:r w:rsidR="00BC37D7" w:rsidRPr="00FD0558">
        <w:t xml:space="preserve"> is still relevant and useful </w:t>
      </w:r>
      <w:r w:rsidR="00F157AA" w:rsidRPr="00FD0558">
        <w:t xml:space="preserve">to </w:t>
      </w:r>
      <w:r w:rsidR="00AA7DC2" w:rsidRPr="00FD0558">
        <w:t>the detection and identification of living modified organisms</w:t>
      </w:r>
      <w:r w:rsidR="0006195B" w:rsidRPr="002A42BA">
        <w:t>, and that t</w:t>
      </w:r>
      <w:r w:rsidR="00E26C5A" w:rsidRPr="00FD0558">
        <w:t xml:space="preserve">here </w:t>
      </w:r>
      <w:r w:rsidR="0006195B" w:rsidRPr="002A42BA">
        <w:t xml:space="preserve">is no </w:t>
      </w:r>
      <w:r w:rsidR="00FD0558" w:rsidRPr="002A42BA">
        <w:t>need</w:t>
      </w:r>
      <w:r w:rsidR="008B12DD" w:rsidRPr="00FD0558">
        <w:t xml:space="preserve"> to update the training manual at this time. </w:t>
      </w:r>
    </w:p>
    <w:p w14:paraId="198900FD" w14:textId="0353AF9B" w:rsidR="0079145D" w:rsidRDefault="00947549" w:rsidP="002A42BA">
      <w:pPr>
        <w:pStyle w:val="Para1"/>
        <w:keepNext/>
        <w:ind w:left="562" w:firstLine="0"/>
      </w:pPr>
      <w:r>
        <w:lastRenderedPageBreak/>
        <w:t>Further</w:t>
      </w:r>
      <w:r w:rsidR="004017C2">
        <w:t>more</w:t>
      </w:r>
      <w:r>
        <w:t xml:space="preserve">, the </w:t>
      </w:r>
      <w:r w:rsidR="00782AF7">
        <w:t>Subsi</w:t>
      </w:r>
      <w:r w:rsidR="002F77C9">
        <w:t xml:space="preserve">diary Body may wish to recommend </w:t>
      </w:r>
      <w:r w:rsidR="007713A4">
        <w:t>that</w:t>
      </w:r>
      <w:r w:rsidR="00375608">
        <w:t>,</w:t>
      </w:r>
      <w:r w:rsidR="007713A4">
        <w:t xml:space="preserve"> </w:t>
      </w:r>
      <w:r w:rsidR="00375608">
        <w:t>at its eleventh meeting</w:t>
      </w:r>
      <w:r w:rsidR="00D25D10">
        <w:t>,</w:t>
      </w:r>
      <w:r w:rsidR="00375608">
        <w:t xml:space="preserve"> </w:t>
      </w:r>
      <w:r w:rsidR="002F77C9">
        <w:t xml:space="preserve">the Conference of the Parties serving as </w:t>
      </w:r>
      <w:r w:rsidR="007B398A">
        <w:t>the</w:t>
      </w:r>
      <w:r w:rsidR="002F77C9">
        <w:t xml:space="preserve"> meeting of the Parties to the Protocol </w:t>
      </w:r>
      <w:r w:rsidR="00C24FDF">
        <w:t>adopt</w:t>
      </w:r>
      <w:r w:rsidR="00040DB8">
        <w:t xml:space="preserve"> </w:t>
      </w:r>
      <w:r w:rsidR="003E5300">
        <w:t xml:space="preserve">a decision </w:t>
      </w:r>
      <w:r w:rsidR="00040DB8">
        <w:t>a</w:t>
      </w:r>
      <w:r w:rsidR="0079145D">
        <w:t>long the following lines:</w:t>
      </w:r>
    </w:p>
    <w:p w14:paraId="49E78D19" w14:textId="3C8476BF" w:rsidR="00007E6A" w:rsidRDefault="002F07CB" w:rsidP="002A42BA">
      <w:pPr>
        <w:pStyle w:val="Para1"/>
        <w:keepNext/>
        <w:numPr>
          <w:ilvl w:val="0"/>
          <w:numId w:val="0"/>
        </w:numPr>
        <w:ind w:left="562"/>
      </w:pPr>
      <w:r>
        <w:tab/>
      </w:r>
      <w:r w:rsidRPr="002A42BA">
        <w:rPr>
          <w:i/>
          <w:iCs/>
        </w:rPr>
        <w:t xml:space="preserve">The </w:t>
      </w:r>
      <w:r w:rsidR="00BE41BC" w:rsidRPr="002A42BA">
        <w:rPr>
          <w:i/>
          <w:iCs/>
        </w:rPr>
        <w:t xml:space="preserve">Conference of the Parties serving as </w:t>
      </w:r>
      <w:r w:rsidR="007B398A">
        <w:rPr>
          <w:i/>
          <w:iCs/>
        </w:rPr>
        <w:t>the</w:t>
      </w:r>
      <w:r w:rsidR="00BE41BC" w:rsidRPr="002A42BA">
        <w:rPr>
          <w:i/>
          <w:iCs/>
        </w:rPr>
        <w:t xml:space="preserve"> meeting of the P</w:t>
      </w:r>
      <w:r w:rsidR="008C4627" w:rsidRPr="002A42BA">
        <w:rPr>
          <w:i/>
          <w:iCs/>
        </w:rPr>
        <w:t>arties to the Cartagena Protocol on Biosafety</w:t>
      </w:r>
      <w:r w:rsidRPr="002F07CB">
        <w:t>,</w:t>
      </w:r>
    </w:p>
    <w:p w14:paraId="38150FFB" w14:textId="648C44A6" w:rsidR="00617281" w:rsidRDefault="00617281" w:rsidP="002A42BA">
      <w:pPr>
        <w:pStyle w:val="Para1"/>
        <w:numPr>
          <w:ilvl w:val="0"/>
          <w:numId w:val="0"/>
        </w:numPr>
        <w:tabs>
          <w:tab w:val="clear" w:pos="1134"/>
        </w:tabs>
        <w:ind w:left="567" w:firstLine="567"/>
      </w:pPr>
      <w:r w:rsidRPr="003B30D4">
        <w:rPr>
          <w:i/>
          <w:iCs/>
        </w:rPr>
        <w:t>Recalling</w:t>
      </w:r>
      <w:r>
        <w:t xml:space="preserve"> decision</w:t>
      </w:r>
      <w:r w:rsidR="00F4479C">
        <w:t>s</w:t>
      </w:r>
      <w:r>
        <w:t xml:space="preserve"> </w:t>
      </w:r>
      <w:hyperlink r:id="rId26" w:history="1">
        <w:r w:rsidRPr="0083296A">
          <w:rPr>
            <w:rStyle w:val="Hyperlink"/>
          </w:rPr>
          <w:t>CP-10/11</w:t>
        </w:r>
      </w:hyperlink>
      <w:r w:rsidR="002C0F85">
        <w:t xml:space="preserve"> and </w:t>
      </w:r>
      <w:hyperlink r:id="rId27" w:history="1">
        <w:r w:rsidR="002C0F85" w:rsidRPr="00D25919">
          <w:rPr>
            <w:rStyle w:val="Hyperlink"/>
          </w:rPr>
          <w:t>CP-10</w:t>
        </w:r>
        <w:r w:rsidR="00F4479C" w:rsidRPr="00D25919">
          <w:rPr>
            <w:rStyle w:val="Hyperlink"/>
          </w:rPr>
          <w:t>/7</w:t>
        </w:r>
      </w:hyperlink>
      <w:r w:rsidR="00C42B21">
        <w:t xml:space="preserve"> </w:t>
      </w:r>
      <w:r w:rsidR="00983C9A">
        <w:t>o</w:t>
      </w:r>
      <w:r w:rsidR="00DA362B">
        <w:t>f</w:t>
      </w:r>
      <w:r w:rsidR="00983C9A">
        <w:t xml:space="preserve"> 10 December 2022 </w:t>
      </w:r>
      <w:r w:rsidR="00C42B21">
        <w:t>and the need for capacity</w:t>
      </w:r>
      <w:r w:rsidR="00D25919">
        <w:noBreakHyphen/>
      </w:r>
      <w:r w:rsidR="00C42B21">
        <w:t>building activities on new detection techniques</w:t>
      </w:r>
      <w:r w:rsidR="00123447">
        <w:t xml:space="preserve"> and </w:t>
      </w:r>
      <w:r w:rsidR="00C42B21">
        <w:t>on detecting and identifying unauthorized living modified organisms,</w:t>
      </w:r>
    </w:p>
    <w:p w14:paraId="3DAE4F47" w14:textId="55C6CDAD" w:rsidR="007C7118" w:rsidRPr="007A138D" w:rsidRDefault="007C7118" w:rsidP="002A42BA">
      <w:pPr>
        <w:ind w:left="567" w:firstLine="567"/>
        <w:rPr>
          <w:lang w:val="en-ZA"/>
        </w:rPr>
      </w:pPr>
      <w:r w:rsidRPr="007A138D">
        <w:rPr>
          <w:i/>
          <w:iCs/>
          <w:lang w:val="en-ZA"/>
        </w:rPr>
        <w:t>Re</w:t>
      </w:r>
      <w:r w:rsidR="003D7BD7">
        <w:rPr>
          <w:i/>
          <w:iCs/>
          <w:lang w:val="en-ZA"/>
        </w:rPr>
        <w:t>iterating</w:t>
      </w:r>
      <w:r>
        <w:rPr>
          <w:lang w:val="en-ZA"/>
        </w:rPr>
        <w:t xml:space="preserve"> the importance of the field of detection and identification of living modified organisms</w:t>
      </w:r>
      <w:r w:rsidR="00D25919">
        <w:rPr>
          <w:lang w:val="en-ZA"/>
        </w:rPr>
        <w:t xml:space="preserve"> </w:t>
      </w:r>
      <w:r>
        <w:rPr>
          <w:lang w:val="en-ZA"/>
        </w:rPr>
        <w:t>for the Cartagena Protocol on Biosafety</w:t>
      </w:r>
      <w:r w:rsidR="00F1302F">
        <w:rPr>
          <w:lang w:val="en-ZA"/>
        </w:rPr>
        <w:t xml:space="preserve"> and </w:t>
      </w:r>
      <w:r>
        <w:rPr>
          <w:lang w:val="en-ZA"/>
        </w:rPr>
        <w:t>its relevance and applicability to other fields,</w:t>
      </w:r>
    </w:p>
    <w:p w14:paraId="31E0A93B" w14:textId="3189A4E6" w:rsidR="005070CC" w:rsidRDefault="003D7BD7" w:rsidP="002A42BA">
      <w:pPr>
        <w:pStyle w:val="Para1"/>
        <w:numPr>
          <w:ilvl w:val="0"/>
          <w:numId w:val="0"/>
        </w:numPr>
        <w:tabs>
          <w:tab w:val="clear" w:pos="1134"/>
        </w:tabs>
        <w:ind w:left="567" w:firstLine="567"/>
      </w:pPr>
      <w:r>
        <w:rPr>
          <w:i/>
          <w:iCs/>
        </w:rPr>
        <w:t>R</w:t>
      </w:r>
      <w:r w:rsidR="005070CC" w:rsidRPr="007A138D">
        <w:rPr>
          <w:i/>
          <w:iCs/>
        </w:rPr>
        <w:t>ecognizing</w:t>
      </w:r>
      <w:r w:rsidR="005070CC">
        <w:t xml:space="preserve"> that</w:t>
      </w:r>
      <w:r w:rsidR="00C540BF">
        <w:t xml:space="preserve"> newly developed and unauthorized living modified organisms </w:t>
      </w:r>
      <w:r w:rsidR="00DA5F55">
        <w:t xml:space="preserve">pose challenges for </w:t>
      </w:r>
      <w:r w:rsidR="00C42B21">
        <w:t>the analysis of living modified organisms,</w:t>
      </w:r>
    </w:p>
    <w:p w14:paraId="3D439412" w14:textId="1D919DC4" w:rsidR="00E06A5A" w:rsidRDefault="00AE36B4" w:rsidP="002A42BA">
      <w:pPr>
        <w:pStyle w:val="Para1"/>
        <w:numPr>
          <w:ilvl w:val="0"/>
          <w:numId w:val="0"/>
        </w:numPr>
        <w:tabs>
          <w:tab w:val="clear" w:pos="1134"/>
        </w:tabs>
        <w:ind w:left="567" w:firstLine="567"/>
      </w:pPr>
      <w:r w:rsidRPr="007A138D">
        <w:rPr>
          <w:i/>
          <w:iCs/>
        </w:rPr>
        <w:t xml:space="preserve">Noting </w:t>
      </w:r>
      <w:r>
        <w:t xml:space="preserve">the limited </w:t>
      </w:r>
      <w:r w:rsidR="001F498C">
        <w:t xml:space="preserve">information </w:t>
      </w:r>
      <w:r w:rsidR="000B49D0">
        <w:t xml:space="preserve">available on </w:t>
      </w:r>
      <w:r w:rsidR="0094207D">
        <w:t xml:space="preserve">new techniques for detecting and identifying </w:t>
      </w:r>
      <w:r w:rsidR="00C24FDF" w:rsidRPr="007A138D">
        <w:t>living modified organisms</w:t>
      </w:r>
      <w:r w:rsidR="000B49D0">
        <w:t xml:space="preserve"> and </w:t>
      </w:r>
      <w:r w:rsidR="00A12E11">
        <w:t xml:space="preserve">the limited </w:t>
      </w:r>
      <w:r w:rsidR="0094207D">
        <w:t xml:space="preserve">experience </w:t>
      </w:r>
      <w:r w:rsidR="0094207D" w:rsidRPr="00E430F7">
        <w:t xml:space="preserve">with detecting and identifying newly developed and unauthorized </w:t>
      </w:r>
      <w:r w:rsidR="00C24FDF" w:rsidRPr="007A138D">
        <w:t>living modified organisms</w:t>
      </w:r>
      <w:r w:rsidR="0094207D">
        <w:t>,</w:t>
      </w:r>
    </w:p>
    <w:p w14:paraId="3DC0F6AC" w14:textId="60402296" w:rsidR="005070CC" w:rsidRDefault="00AE4225" w:rsidP="002A42BA">
      <w:pPr>
        <w:pStyle w:val="Para1"/>
        <w:numPr>
          <w:ilvl w:val="0"/>
          <w:numId w:val="25"/>
        </w:numPr>
        <w:tabs>
          <w:tab w:val="clear" w:pos="1134"/>
          <w:tab w:val="left" w:pos="1701"/>
        </w:tabs>
        <w:ind w:left="567" w:firstLine="567"/>
      </w:pPr>
      <w:r>
        <w:rPr>
          <w:i/>
          <w:iCs/>
        </w:rPr>
        <w:t xml:space="preserve">Invites </w:t>
      </w:r>
      <w:r>
        <w:t>Parties, other Governments</w:t>
      </w:r>
      <w:r w:rsidR="001A7D2A">
        <w:t>,</w:t>
      </w:r>
      <w:r>
        <w:t xml:space="preserve"> relevant organizations</w:t>
      </w:r>
      <w:r w:rsidR="001A7D2A">
        <w:t xml:space="preserve"> and the Network of Laboratories for the Detection and Identification of Living Modified Organisms</w:t>
      </w:r>
      <w:r>
        <w:t xml:space="preserve"> to share </w:t>
      </w:r>
      <w:r w:rsidR="00F03C15">
        <w:t>through the Biosafety</w:t>
      </w:r>
      <w:r w:rsidR="00D16C5A">
        <w:t xml:space="preserve"> </w:t>
      </w:r>
      <w:r w:rsidR="00F03C15">
        <w:t>Clearing</w:t>
      </w:r>
      <w:r w:rsidR="00D16C5A">
        <w:t>-</w:t>
      </w:r>
      <w:r w:rsidR="00F03C15">
        <w:t>House technical reference material</w:t>
      </w:r>
      <w:r w:rsidR="00844701">
        <w:t>s</w:t>
      </w:r>
      <w:r w:rsidR="00B52A78">
        <w:t xml:space="preserve"> and </w:t>
      </w:r>
      <w:r w:rsidR="002159E6">
        <w:t>publications</w:t>
      </w:r>
      <w:r w:rsidR="00F03C15">
        <w:t xml:space="preserve"> related to digital </w:t>
      </w:r>
      <w:r w:rsidR="00604DD6" w:rsidRPr="003613F9">
        <w:t>polymerase chain reaction</w:t>
      </w:r>
      <w:r w:rsidR="00604DD6">
        <w:t xml:space="preserve"> </w:t>
      </w:r>
      <w:r w:rsidR="00F03C15">
        <w:t xml:space="preserve">and next-generation </w:t>
      </w:r>
      <w:r w:rsidR="00844701">
        <w:t>sequencing</w:t>
      </w:r>
      <w:r w:rsidR="005149B1">
        <w:t xml:space="preserve"> </w:t>
      </w:r>
      <w:r w:rsidR="00B85361">
        <w:t xml:space="preserve">in order </w:t>
      </w:r>
      <w:r w:rsidR="005149B1">
        <w:t xml:space="preserve">to complement </w:t>
      </w:r>
      <w:r w:rsidR="005149B1" w:rsidRPr="002A42BA">
        <w:rPr>
          <w:i/>
          <w:iCs/>
        </w:rPr>
        <w:t>Biosafety Technical Series 05</w:t>
      </w:r>
      <w:r w:rsidR="0064634D" w:rsidRPr="002A42BA">
        <w:rPr>
          <w:i/>
          <w:iCs/>
        </w:rPr>
        <w:t>:</w:t>
      </w:r>
      <w:r w:rsidR="0064634D">
        <w:t xml:space="preserve"> </w:t>
      </w:r>
      <w:r w:rsidR="0064634D" w:rsidRPr="005826BD">
        <w:rPr>
          <w:i/>
          <w:iCs/>
        </w:rPr>
        <w:t xml:space="preserve">Training Manual </w:t>
      </w:r>
      <w:r w:rsidR="00A419D6">
        <w:rPr>
          <w:i/>
          <w:iCs/>
        </w:rPr>
        <w:t>on</w:t>
      </w:r>
      <w:r w:rsidR="0064634D" w:rsidRPr="005826BD">
        <w:rPr>
          <w:i/>
          <w:iCs/>
        </w:rPr>
        <w:t xml:space="preserve"> the Detection and Identification of Living Modified Organisms in the Context of the Cartagena Protocol on Biosafety</w:t>
      </w:r>
      <w:r w:rsidR="00844701">
        <w:t>;</w:t>
      </w:r>
    </w:p>
    <w:p w14:paraId="17046043" w14:textId="19768040" w:rsidR="00844701" w:rsidRDefault="002159E6" w:rsidP="002A42BA">
      <w:pPr>
        <w:pStyle w:val="Para1"/>
        <w:numPr>
          <w:ilvl w:val="0"/>
          <w:numId w:val="25"/>
        </w:numPr>
        <w:tabs>
          <w:tab w:val="clear" w:pos="1134"/>
          <w:tab w:val="left" w:pos="1701"/>
        </w:tabs>
        <w:ind w:left="567" w:firstLine="567"/>
      </w:pPr>
      <w:r>
        <w:rPr>
          <w:i/>
          <w:iCs/>
        </w:rPr>
        <w:t xml:space="preserve">Encourages </w:t>
      </w:r>
      <w:r w:rsidR="00A8033F">
        <w:t xml:space="preserve">Parties to </w:t>
      </w:r>
      <w:r w:rsidR="008B5C04">
        <w:t xml:space="preserve">explore </w:t>
      </w:r>
      <w:r w:rsidR="008B7E60">
        <w:t xml:space="preserve">the </w:t>
      </w:r>
      <w:r w:rsidR="00491624">
        <w:t>formation of</w:t>
      </w:r>
      <w:r w:rsidR="001E17D4">
        <w:t xml:space="preserve"> regional networks of laboratories</w:t>
      </w:r>
      <w:r w:rsidR="00C65F6E">
        <w:t xml:space="preserve"> to support activities in the field of detection and identification of living modified organisms</w:t>
      </w:r>
      <w:r w:rsidR="001E17D4">
        <w:t>;</w:t>
      </w:r>
    </w:p>
    <w:p w14:paraId="0AEBED74" w14:textId="7FC779F1" w:rsidR="00617281" w:rsidRPr="005C5508" w:rsidRDefault="00617281" w:rsidP="002A42BA">
      <w:pPr>
        <w:pStyle w:val="Para1"/>
        <w:numPr>
          <w:ilvl w:val="0"/>
          <w:numId w:val="25"/>
        </w:numPr>
        <w:tabs>
          <w:tab w:val="clear" w:pos="1134"/>
          <w:tab w:val="left" w:pos="1701"/>
        </w:tabs>
        <w:ind w:left="567" w:firstLine="567"/>
      </w:pPr>
      <w:r w:rsidRPr="00617281">
        <w:rPr>
          <w:i/>
          <w:iCs/>
        </w:rPr>
        <w:t>Urges</w:t>
      </w:r>
      <w:r>
        <w:t xml:space="preserve"> Parties</w:t>
      </w:r>
      <w:r w:rsidR="00E95A4A">
        <w:t>,</w:t>
      </w:r>
      <w:r>
        <w:t xml:space="preserve"> and </w:t>
      </w:r>
      <w:r w:rsidRPr="002A42BA">
        <w:t>invites</w:t>
      </w:r>
      <w:r>
        <w:t xml:space="preserve"> international organizations</w:t>
      </w:r>
      <w:r w:rsidR="00E95A4A">
        <w:t>,</w:t>
      </w:r>
      <w:r>
        <w:t xml:space="preserve"> to provide financial resources to laboratories </w:t>
      </w:r>
      <w:r w:rsidR="00734589">
        <w:t xml:space="preserve">to strengthen the infrastructure for </w:t>
      </w:r>
      <w:r w:rsidR="006D6724">
        <w:t xml:space="preserve">the </w:t>
      </w:r>
      <w:r w:rsidR="00734589">
        <w:t>detection and identification of living modified organism</w:t>
      </w:r>
      <w:r w:rsidR="0087556F">
        <w:t>s</w:t>
      </w:r>
      <w:r w:rsidR="004027C1">
        <w:t>,</w:t>
      </w:r>
      <w:r w:rsidR="0087556F">
        <w:t xml:space="preserve"> </w:t>
      </w:r>
      <w:r w:rsidR="0002335F">
        <w:t>the formation of regional networks of laboratories</w:t>
      </w:r>
      <w:r w:rsidR="004027C1">
        <w:t xml:space="preserve"> and capacity-building </w:t>
      </w:r>
      <w:proofErr w:type="gramStart"/>
      <w:r w:rsidR="004027C1">
        <w:t>activities</w:t>
      </w:r>
      <w:r>
        <w:t>;</w:t>
      </w:r>
      <w:proofErr w:type="gramEnd"/>
    </w:p>
    <w:p w14:paraId="7E9B9EEA" w14:textId="229E19A6" w:rsidR="002159E6" w:rsidRDefault="002159E6" w:rsidP="002A42BA">
      <w:pPr>
        <w:pStyle w:val="Para1"/>
        <w:numPr>
          <w:ilvl w:val="0"/>
          <w:numId w:val="25"/>
        </w:numPr>
        <w:tabs>
          <w:tab w:val="clear" w:pos="1134"/>
          <w:tab w:val="left" w:pos="1701"/>
        </w:tabs>
        <w:ind w:left="567" w:firstLine="567"/>
      </w:pPr>
      <w:r w:rsidRPr="002159E6">
        <w:rPr>
          <w:i/>
          <w:iCs/>
        </w:rPr>
        <w:t>Requests</w:t>
      </w:r>
      <w:r>
        <w:t xml:space="preserve"> </w:t>
      </w:r>
      <w:r w:rsidR="006D6724">
        <w:t xml:space="preserve">that </w:t>
      </w:r>
      <w:r>
        <w:t>the Secretariat</w:t>
      </w:r>
      <w:r w:rsidR="006D6724">
        <w:t>:</w:t>
      </w:r>
    </w:p>
    <w:p w14:paraId="49960593" w14:textId="1C19B139" w:rsidR="004912AD" w:rsidRDefault="004A0EE5" w:rsidP="002A42BA">
      <w:pPr>
        <w:pStyle w:val="Para1"/>
        <w:numPr>
          <w:ilvl w:val="0"/>
          <w:numId w:val="0"/>
        </w:numPr>
        <w:tabs>
          <w:tab w:val="clear" w:pos="1134"/>
          <w:tab w:val="left" w:pos="1701"/>
        </w:tabs>
        <w:ind w:left="567" w:firstLine="567"/>
      </w:pPr>
      <w:r>
        <w:t>(a)</w:t>
      </w:r>
      <w:r>
        <w:tab/>
      </w:r>
      <w:r w:rsidR="00A5109C" w:rsidRPr="00D5689A">
        <w:t>C</w:t>
      </w:r>
      <w:r w:rsidR="00D5689A">
        <w:t>ontinue to c</w:t>
      </w:r>
      <w:r w:rsidR="00696D8E" w:rsidRPr="00D5689A">
        <w:t xml:space="preserve">ollect publications and technical resource materials </w:t>
      </w:r>
      <w:r w:rsidR="00B327D8" w:rsidRPr="00D5689A">
        <w:t xml:space="preserve">and </w:t>
      </w:r>
      <w:r w:rsidR="00044ABE">
        <w:t>make them</w:t>
      </w:r>
      <w:r w:rsidR="00696D8E" w:rsidRPr="00D5689A">
        <w:t xml:space="preserve"> available on the Biosafety</w:t>
      </w:r>
      <w:r w:rsidR="006D6724">
        <w:t xml:space="preserve"> </w:t>
      </w:r>
      <w:r w:rsidR="00696D8E" w:rsidRPr="00D5689A">
        <w:t>Clearing</w:t>
      </w:r>
      <w:r w:rsidR="006D6724">
        <w:t>-</w:t>
      </w:r>
      <w:proofErr w:type="gramStart"/>
      <w:r w:rsidR="00696D8E" w:rsidRPr="00D5689A">
        <w:t>House</w:t>
      </w:r>
      <w:r w:rsidR="00A5109C" w:rsidRPr="00D5689A">
        <w:t>;</w:t>
      </w:r>
      <w:proofErr w:type="gramEnd"/>
    </w:p>
    <w:p w14:paraId="316B3724" w14:textId="20B09DEB" w:rsidR="00044ABE" w:rsidRPr="00D5689A" w:rsidRDefault="004A0EE5" w:rsidP="002A42BA">
      <w:pPr>
        <w:pStyle w:val="Para1"/>
        <w:numPr>
          <w:ilvl w:val="0"/>
          <w:numId w:val="0"/>
        </w:numPr>
        <w:tabs>
          <w:tab w:val="clear" w:pos="1134"/>
          <w:tab w:val="left" w:pos="1701"/>
        </w:tabs>
        <w:ind w:left="567" w:firstLine="567"/>
      </w:pPr>
      <w:r>
        <w:t>(b)</w:t>
      </w:r>
      <w:r>
        <w:tab/>
      </w:r>
      <w:r w:rsidR="00044ABE">
        <w:t xml:space="preserve">Explore </w:t>
      </w:r>
      <w:r w:rsidR="00AD290C">
        <w:t xml:space="preserve">ways to enhance access to information through a dedicated </w:t>
      </w:r>
      <w:r w:rsidR="00D63625">
        <w:t xml:space="preserve">section </w:t>
      </w:r>
      <w:r w:rsidR="006E4300">
        <w:t>within the</w:t>
      </w:r>
      <w:r w:rsidR="00AD290C">
        <w:t xml:space="preserve"> Biosafety Clearing-</w:t>
      </w:r>
      <w:proofErr w:type="gramStart"/>
      <w:r w:rsidR="00AD290C">
        <w:t>House;</w:t>
      </w:r>
      <w:proofErr w:type="gramEnd"/>
    </w:p>
    <w:p w14:paraId="39945E4D" w14:textId="5E39C985" w:rsidR="00A06124" w:rsidRDefault="004A0EE5" w:rsidP="002A42BA">
      <w:pPr>
        <w:pStyle w:val="Para1"/>
        <w:numPr>
          <w:ilvl w:val="0"/>
          <w:numId w:val="0"/>
        </w:numPr>
        <w:tabs>
          <w:tab w:val="clear" w:pos="1134"/>
          <w:tab w:val="left" w:pos="1701"/>
        </w:tabs>
        <w:ind w:left="567" w:firstLine="567"/>
      </w:pPr>
      <w:r>
        <w:t>(c)</w:t>
      </w:r>
      <w:r>
        <w:tab/>
      </w:r>
      <w:r w:rsidR="00A06124">
        <w:t>Prepare a summary</w:t>
      </w:r>
      <w:r w:rsidR="00652420">
        <w:t xml:space="preserve"> of </w:t>
      </w:r>
      <w:r w:rsidR="000A711A">
        <w:t>materials and publications submitted</w:t>
      </w:r>
      <w:r w:rsidR="007231A5">
        <w:t xml:space="preserve"> </w:t>
      </w:r>
      <w:r w:rsidR="00054B6D">
        <w:t>in response to the request in paragraph 1</w:t>
      </w:r>
      <w:r w:rsidR="00A6750B">
        <w:t>,</w:t>
      </w:r>
      <w:r w:rsidR="00054B6D">
        <w:t xml:space="preserve"> </w:t>
      </w:r>
      <w:r w:rsidR="006457FF">
        <w:t xml:space="preserve">for consideration by the Conference of the Parties serving as </w:t>
      </w:r>
      <w:r w:rsidR="007B398A">
        <w:t>the</w:t>
      </w:r>
      <w:r w:rsidR="006457FF">
        <w:t xml:space="preserve"> meeting of the Parties to the Protocol at its twelfth </w:t>
      </w:r>
      <w:proofErr w:type="gramStart"/>
      <w:r w:rsidR="006457FF">
        <w:t>meeting</w:t>
      </w:r>
      <w:r w:rsidR="0074037E">
        <w:t>;</w:t>
      </w:r>
      <w:proofErr w:type="gramEnd"/>
    </w:p>
    <w:p w14:paraId="1AAC3098" w14:textId="58E608CF" w:rsidR="0074037E" w:rsidRDefault="004A0EE5" w:rsidP="002A42BA">
      <w:pPr>
        <w:pStyle w:val="Para1"/>
        <w:numPr>
          <w:ilvl w:val="0"/>
          <w:numId w:val="0"/>
        </w:numPr>
        <w:tabs>
          <w:tab w:val="clear" w:pos="1134"/>
          <w:tab w:val="left" w:pos="1701"/>
        </w:tabs>
        <w:ind w:left="567" w:firstLine="567"/>
      </w:pPr>
      <w:r>
        <w:t>(d)</w:t>
      </w:r>
      <w:r>
        <w:tab/>
      </w:r>
      <w:r w:rsidR="004C556C">
        <w:t>C</w:t>
      </w:r>
      <w:r w:rsidR="0074037E">
        <w:t xml:space="preserve">ontinue efforts to collaborate with relevant organizations and </w:t>
      </w:r>
      <w:r w:rsidR="0055723B">
        <w:t>provide capacity</w:t>
      </w:r>
      <w:r w:rsidR="000332D9">
        <w:noBreakHyphen/>
      </w:r>
      <w:r w:rsidR="0055723B">
        <w:t xml:space="preserve">building </w:t>
      </w:r>
      <w:r w:rsidR="00A25ADA">
        <w:t xml:space="preserve">support </w:t>
      </w:r>
      <w:r w:rsidR="00DA73BC">
        <w:t xml:space="preserve">to </w:t>
      </w:r>
      <w:r w:rsidR="0055723B">
        <w:t>Parties</w:t>
      </w:r>
      <w:r w:rsidR="00653CEB">
        <w:t xml:space="preserve"> in the field of</w:t>
      </w:r>
      <w:r w:rsidR="0074037E">
        <w:t xml:space="preserve"> detection and identification of living modified organisms.</w:t>
      </w:r>
    </w:p>
    <w:p w14:paraId="7B123E04" w14:textId="77777777" w:rsidR="002B559C" w:rsidRPr="004701EE" w:rsidRDefault="00ED3849" w:rsidP="002A42BA">
      <w:pPr>
        <w:pStyle w:val="Para1"/>
        <w:numPr>
          <w:ilvl w:val="0"/>
          <w:numId w:val="0"/>
        </w:numPr>
        <w:ind w:left="567"/>
        <w:jc w:val="center"/>
      </w:pPr>
      <w:r>
        <w:t>__________</w:t>
      </w:r>
    </w:p>
    <w:sectPr w:rsidR="002B559C" w:rsidRPr="004701EE" w:rsidSect="009631EF">
      <w:headerReference w:type="even" r:id="rId28"/>
      <w:headerReference w:type="default" r:id="rId29"/>
      <w:footerReference w:type="even" r:id="rId30"/>
      <w:footerReference w:type="default" r:id="rId3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B232C" w14:textId="77777777" w:rsidR="009631EF" w:rsidRDefault="009631EF" w:rsidP="00A96B21">
      <w:r>
        <w:separator/>
      </w:r>
    </w:p>
  </w:endnote>
  <w:endnote w:type="continuationSeparator" w:id="0">
    <w:p w14:paraId="4218DE7A" w14:textId="77777777" w:rsidR="009631EF" w:rsidRDefault="009631EF" w:rsidP="00A96B21">
      <w:r>
        <w:continuationSeparator/>
      </w:r>
    </w:p>
  </w:endnote>
  <w:endnote w:type="continuationNotice" w:id="1">
    <w:p w14:paraId="74F2200F" w14:textId="77777777" w:rsidR="009631EF" w:rsidRDefault="00963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CB983D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511872D"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DAC32" w14:textId="77777777" w:rsidR="009631EF" w:rsidRDefault="009631EF" w:rsidP="00A96B21">
      <w:r>
        <w:separator/>
      </w:r>
    </w:p>
  </w:footnote>
  <w:footnote w:type="continuationSeparator" w:id="0">
    <w:p w14:paraId="2448227D" w14:textId="77777777" w:rsidR="009631EF" w:rsidRDefault="009631EF" w:rsidP="00A96B21">
      <w:r>
        <w:continuationSeparator/>
      </w:r>
    </w:p>
  </w:footnote>
  <w:footnote w:type="continuationNotice" w:id="1">
    <w:p w14:paraId="3CBB91DA" w14:textId="77777777" w:rsidR="009631EF" w:rsidRDefault="009631EF"/>
  </w:footnote>
  <w:footnote w:id="2">
    <w:p w14:paraId="6C0BE94F" w14:textId="1818C8F3" w:rsidR="00A96B21" w:rsidRPr="002A42BA" w:rsidRDefault="00A96B21" w:rsidP="00D71FFB">
      <w:pPr>
        <w:pStyle w:val="Footnote"/>
        <w:rPr>
          <w:lang w:val="en-GB"/>
        </w:rPr>
      </w:pPr>
      <w:r w:rsidRPr="002A42BA">
        <w:rPr>
          <w:rStyle w:val="FootnoteReference"/>
          <w:lang w:val="en-GB"/>
        </w:rPr>
        <w:t>*</w:t>
      </w:r>
      <w:r w:rsidRPr="002A42BA">
        <w:rPr>
          <w:lang w:val="en-GB"/>
        </w:rPr>
        <w:t xml:space="preserve"> CBD/</w:t>
      </w:r>
      <w:r w:rsidR="00A44228" w:rsidRPr="002A42BA">
        <w:rPr>
          <w:lang w:val="en-GB"/>
        </w:rPr>
        <w:t>SBSTTA/26/1.</w:t>
      </w:r>
    </w:p>
  </w:footnote>
  <w:footnote w:id="3">
    <w:p w14:paraId="310BCEB7" w14:textId="5EC71E02" w:rsidR="00D201A6" w:rsidRPr="002A42BA" w:rsidRDefault="00D201A6" w:rsidP="00D201A6">
      <w:pPr>
        <w:pStyle w:val="FootnoteText"/>
      </w:pPr>
      <w:r w:rsidRPr="000C7B96">
        <w:rPr>
          <w:rStyle w:val="FootnoteReference"/>
        </w:rPr>
        <w:footnoteRef/>
      </w:r>
      <w:r w:rsidRPr="000C7B96">
        <w:t xml:space="preserve"> </w:t>
      </w:r>
      <w:r w:rsidR="008E7E0D" w:rsidRPr="002A42BA">
        <w:rPr>
          <w:sz w:val="18"/>
          <w:szCs w:val="18"/>
        </w:rPr>
        <w:t xml:space="preserve">Notification No. </w:t>
      </w:r>
      <w:hyperlink r:id="rId1" w:history="1">
        <w:r w:rsidR="008E7E0D" w:rsidRPr="002A42BA">
          <w:rPr>
            <w:rStyle w:val="Hyperlink"/>
            <w:sz w:val="18"/>
            <w:szCs w:val="18"/>
          </w:rPr>
          <w:t>2023-100</w:t>
        </w:r>
      </w:hyperlink>
      <w:r w:rsidR="00811EFF" w:rsidRPr="002A42BA">
        <w:rPr>
          <w:sz w:val="18"/>
          <w:szCs w:val="18"/>
        </w:rPr>
        <w:t>.</w:t>
      </w:r>
      <w:r w:rsidR="008E7E0D" w:rsidRPr="002A42BA">
        <w:rPr>
          <w:sz w:val="18"/>
          <w:szCs w:val="18"/>
        </w:rPr>
        <w:t xml:space="preserve"> </w:t>
      </w:r>
    </w:p>
  </w:footnote>
  <w:footnote w:id="4">
    <w:p w14:paraId="01D1013F" w14:textId="41994DDD" w:rsidR="009563C1" w:rsidRPr="000C7B96" w:rsidRDefault="009563C1" w:rsidP="002A42BA">
      <w:pPr>
        <w:pStyle w:val="FootnoteText"/>
        <w:jc w:val="left"/>
      </w:pPr>
      <w:r w:rsidRPr="000C7B96">
        <w:rPr>
          <w:rStyle w:val="FootnoteReference"/>
        </w:rPr>
        <w:footnoteRef/>
      </w:r>
      <w:r w:rsidRPr="000C7B96">
        <w:t xml:space="preserve"> </w:t>
      </w:r>
      <w:r w:rsidR="00B35674" w:rsidRPr="002A42BA">
        <w:rPr>
          <w:sz w:val="18"/>
          <w:szCs w:val="18"/>
        </w:rPr>
        <w:t>Belgium, Brazil</w:t>
      </w:r>
      <w:r w:rsidR="007221D9" w:rsidRPr="002A42BA">
        <w:rPr>
          <w:sz w:val="18"/>
          <w:szCs w:val="18"/>
        </w:rPr>
        <w:t xml:space="preserve">, Germany, Thailand and the Outreach Network for Gene Drive Research </w:t>
      </w:r>
      <w:r w:rsidR="00EA3939" w:rsidRPr="000C7B96">
        <w:rPr>
          <w:sz w:val="18"/>
          <w:szCs w:val="18"/>
        </w:rPr>
        <w:t xml:space="preserve">(see </w:t>
      </w:r>
      <w:hyperlink r:id="rId2" w:history="1">
        <w:r w:rsidRPr="002A42BA">
          <w:rPr>
            <w:rStyle w:val="Hyperlink"/>
            <w:sz w:val="18"/>
            <w:szCs w:val="18"/>
          </w:rPr>
          <w:t>https://bch.cbd.int/en/submissions-to-notifications?schema=submission&amp;currentPage=1&amp;notification=2023-100</w:t>
        </w:r>
      </w:hyperlink>
      <w:r w:rsidR="00A45C95">
        <w:rPr>
          <w:rStyle w:val="Hyperlink"/>
          <w:sz w:val="18"/>
          <w:szCs w:val="18"/>
        </w:rPr>
        <w:t xml:space="preserve"> for the full text of the submissions</w:t>
      </w:r>
      <w:r w:rsidR="00EA3939" w:rsidRPr="000C7B96">
        <w:rPr>
          <w:rStyle w:val="Hyperlink"/>
          <w:sz w:val="18"/>
          <w:szCs w:val="18"/>
        </w:rPr>
        <w:t>)</w:t>
      </w:r>
      <w:r w:rsidR="00B43F26" w:rsidRPr="000C7B96">
        <w:t>.</w:t>
      </w:r>
    </w:p>
  </w:footnote>
  <w:footnote w:id="5">
    <w:p w14:paraId="0A222D98" w14:textId="66F0BCFF" w:rsidR="00515873" w:rsidRPr="000C7B96" w:rsidRDefault="00515873">
      <w:pPr>
        <w:pStyle w:val="FootnoteText"/>
      </w:pPr>
      <w:r w:rsidRPr="000C7B96">
        <w:rPr>
          <w:rStyle w:val="FootnoteReference"/>
        </w:rPr>
        <w:footnoteRef/>
      </w:r>
      <w:r w:rsidRPr="000C7B96">
        <w:t xml:space="preserve"> </w:t>
      </w:r>
      <w:r w:rsidRPr="002A42BA">
        <w:rPr>
          <w:sz w:val="18"/>
          <w:szCs w:val="18"/>
        </w:rPr>
        <w:t>CBD/SBSTTA/26/INF/1.</w:t>
      </w:r>
    </w:p>
  </w:footnote>
  <w:footnote w:id="6">
    <w:p w14:paraId="058E1F37" w14:textId="27854BDE" w:rsidR="00665DC0" w:rsidRPr="002A42BA" w:rsidRDefault="00665DC0">
      <w:pPr>
        <w:pStyle w:val="FootnoteText"/>
      </w:pPr>
      <w:r w:rsidRPr="000C7B96">
        <w:rPr>
          <w:rStyle w:val="FootnoteReference"/>
        </w:rPr>
        <w:footnoteRef/>
      </w:r>
      <w:r w:rsidRPr="000C7B96">
        <w:t xml:space="preserve"> </w:t>
      </w:r>
      <w:r w:rsidR="006926CA">
        <w:rPr>
          <w:sz w:val="18"/>
          <w:szCs w:val="18"/>
        </w:rPr>
        <w:t>See</w:t>
      </w:r>
      <w:r w:rsidR="001478A7" w:rsidRPr="002A42BA">
        <w:rPr>
          <w:sz w:val="18"/>
          <w:szCs w:val="18"/>
        </w:rPr>
        <w:t xml:space="preserve"> </w:t>
      </w:r>
      <w:hyperlink r:id="rId3" w:history="1">
        <w:r w:rsidR="001478A7" w:rsidRPr="002A42BA">
          <w:rPr>
            <w:rStyle w:val="Hyperlink"/>
            <w:sz w:val="18"/>
            <w:szCs w:val="18"/>
          </w:rPr>
          <w:t>https://bch.cbd.int/en/portals/detection/network-of-labs</w:t>
        </w:r>
      </w:hyperlink>
      <w:r w:rsidR="00E66738" w:rsidRPr="002A42BA">
        <w:t>.</w:t>
      </w:r>
    </w:p>
  </w:footnote>
  <w:footnote w:id="7">
    <w:p w14:paraId="787FCED8" w14:textId="5EC023D0" w:rsidR="00E66349" w:rsidRPr="000C7B96" w:rsidRDefault="00E66349">
      <w:pPr>
        <w:pStyle w:val="FootnoteText"/>
      </w:pPr>
      <w:r w:rsidRPr="000C7B96">
        <w:rPr>
          <w:rStyle w:val="FootnoteReference"/>
        </w:rPr>
        <w:footnoteRef/>
      </w:r>
      <w:r w:rsidRPr="000C7B96">
        <w:t xml:space="preserve"> </w:t>
      </w:r>
      <w:r w:rsidRPr="002A42BA">
        <w:rPr>
          <w:sz w:val="18"/>
          <w:szCs w:val="18"/>
        </w:rPr>
        <w:t>CBD/SBSTTA/26/INF/2.</w:t>
      </w:r>
    </w:p>
  </w:footnote>
  <w:footnote w:id="8">
    <w:p w14:paraId="1BA91AB3" w14:textId="7C3D5CA5" w:rsidR="00473B78" w:rsidRPr="002A42BA" w:rsidRDefault="00473B78">
      <w:pPr>
        <w:pStyle w:val="FootnoteText"/>
      </w:pPr>
      <w:r w:rsidRPr="000C7B96">
        <w:rPr>
          <w:rStyle w:val="FootnoteReference"/>
        </w:rPr>
        <w:footnoteRef/>
      </w:r>
      <w:r w:rsidRPr="000C7B96">
        <w:t xml:space="preserve"> </w:t>
      </w:r>
      <w:r w:rsidRPr="000C7B96">
        <w:rPr>
          <w:rStyle w:val="normaltextrun"/>
          <w:color w:val="000000"/>
          <w:sz w:val="18"/>
          <w:szCs w:val="18"/>
          <w:shd w:val="clear" w:color="auto" w:fill="FFFFFF"/>
        </w:rPr>
        <w:t>The term “genetically modified organism” was used</w:t>
      </w:r>
      <w:r w:rsidR="001053EB" w:rsidRPr="000C7B96">
        <w:rPr>
          <w:rStyle w:val="normaltextrun"/>
          <w:color w:val="000000"/>
          <w:sz w:val="18"/>
          <w:szCs w:val="18"/>
          <w:shd w:val="clear" w:color="auto" w:fill="FFFFFF"/>
        </w:rPr>
        <w:t xml:space="preserve"> </w:t>
      </w:r>
      <w:r w:rsidRPr="000C7B96">
        <w:rPr>
          <w:rStyle w:val="normaltextrun"/>
          <w:color w:val="000000"/>
          <w:sz w:val="18"/>
          <w:szCs w:val="18"/>
          <w:shd w:val="clear" w:color="auto" w:fill="FFFFFF"/>
        </w:rPr>
        <w:t xml:space="preserve">to align the terminology with </w:t>
      </w:r>
      <w:r w:rsidR="006241C9" w:rsidRPr="000C7B96">
        <w:rPr>
          <w:rStyle w:val="normaltextrun"/>
          <w:color w:val="000000"/>
          <w:sz w:val="18"/>
          <w:szCs w:val="18"/>
          <w:shd w:val="clear" w:color="auto" w:fill="FFFFFF"/>
        </w:rPr>
        <w:t xml:space="preserve">that used by </w:t>
      </w:r>
      <w:r w:rsidRPr="000C7B96">
        <w:rPr>
          <w:rStyle w:val="normaltextrun"/>
          <w:color w:val="000000"/>
          <w:sz w:val="18"/>
          <w:szCs w:val="18"/>
          <w:shd w:val="clear" w:color="auto" w:fill="FFFFFF"/>
        </w:rPr>
        <w:t xml:space="preserve">researchers in the field </w:t>
      </w:r>
      <w:r w:rsidR="00941753" w:rsidRPr="000C7B96">
        <w:rPr>
          <w:rStyle w:val="normaltextrun"/>
          <w:color w:val="000000"/>
          <w:sz w:val="18"/>
          <w:szCs w:val="18"/>
          <w:shd w:val="clear" w:color="auto" w:fill="FFFFFF"/>
        </w:rPr>
        <w:t xml:space="preserve">but </w:t>
      </w:r>
      <w:r w:rsidRPr="000C7B96">
        <w:rPr>
          <w:rStyle w:val="normaltextrun"/>
          <w:color w:val="000000"/>
          <w:sz w:val="18"/>
          <w:szCs w:val="18"/>
          <w:shd w:val="clear" w:color="auto" w:fill="FFFFFF"/>
        </w:rPr>
        <w:t xml:space="preserve">can be considered </w:t>
      </w:r>
      <w:r w:rsidR="00941753" w:rsidRPr="000C7B96">
        <w:rPr>
          <w:rStyle w:val="normaltextrun"/>
          <w:color w:val="000000"/>
          <w:sz w:val="18"/>
          <w:szCs w:val="18"/>
          <w:shd w:val="clear" w:color="auto" w:fill="FFFFFF"/>
        </w:rPr>
        <w:t>as</w:t>
      </w:r>
      <w:r w:rsidRPr="000C7B96">
        <w:rPr>
          <w:rStyle w:val="normaltextrun"/>
          <w:color w:val="000000"/>
          <w:sz w:val="18"/>
          <w:szCs w:val="18"/>
          <w:shd w:val="clear" w:color="auto" w:fill="FFFFFF"/>
        </w:rPr>
        <w:t xml:space="preserve"> interchangeable with the term “living modified organism”</w:t>
      </w:r>
      <w:r w:rsidR="00A52FC4" w:rsidRPr="000C7B96">
        <w:rPr>
          <w:rStyle w:val="normaltextrun"/>
          <w:color w:val="000000"/>
          <w:sz w:val="18"/>
          <w:szCs w:val="18"/>
          <w:shd w:val="clear" w:color="auto" w:fill="FFFFFF"/>
        </w:rPr>
        <w:t>,</w:t>
      </w:r>
      <w:r w:rsidRPr="000C7B96">
        <w:rPr>
          <w:rStyle w:val="normaltextrun"/>
          <w:color w:val="000000"/>
          <w:sz w:val="18"/>
          <w:szCs w:val="18"/>
          <w:shd w:val="clear" w:color="auto" w:fill="FFFFFF"/>
        </w:rPr>
        <w:t xml:space="preserve"> as defined </w:t>
      </w:r>
      <w:r w:rsidR="00236015" w:rsidRPr="000C7B96">
        <w:rPr>
          <w:rStyle w:val="normaltextrun"/>
          <w:color w:val="000000"/>
          <w:sz w:val="18"/>
          <w:szCs w:val="18"/>
          <w:shd w:val="clear" w:color="auto" w:fill="FFFFFF"/>
        </w:rPr>
        <w:t xml:space="preserve">in </w:t>
      </w:r>
      <w:r w:rsidRPr="000C7B96">
        <w:rPr>
          <w:rStyle w:val="normaltextrun"/>
          <w:color w:val="000000"/>
          <w:sz w:val="18"/>
          <w:szCs w:val="18"/>
          <w:shd w:val="clear" w:color="auto" w:fill="FFFFFF"/>
        </w:rPr>
        <w:t>the Protocol</w:t>
      </w:r>
      <w:r w:rsidR="00745F11" w:rsidRPr="000C7B96">
        <w:rPr>
          <w:rStyle w:val="normaltextrun"/>
          <w:color w:val="000000"/>
          <w:sz w:val="18"/>
          <w:szCs w:val="18"/>
          <w:shd w:val="clear" w:color="auto" w:fill="FFFFFF"/>
        </w:rPr>
        <w:t>,</w:t>
      </w:r>
      <w:r w:rsidRPr="000C7B96">
        <w:rPr>
          <w:rStyle w:val="normaltextrun"/>
          <w:color w:val="000000"/>
          <w:sz w:val="18"/>
          <w:szCs w:val="18"/>
          <w:shd w:val="clear" w:color="auto" w:fill="FFFFFF"/>
        </w:rPr>
        <w:t xml:space="preserve"> in the context of th</w:t>
      </w:r>
      <w:r w:rsidR="00236015" w:rsidRPr="000C7B96">
        <w:rPr>
          <w:rStyle w:val="normaltextrun"/>
          <w:color w:val="000000"/>
          <w:sz w:val="18"/>
          <w:szCs w:val="18"/>
          <w:shd w:val="clear" w:color="auto" w:fill="FFFFFF"/>
        </w:rPr>
        <w:t>e</w:t>
      </w:r>
      <w:r w:rsidRPr="000C7B96">
        <w:rPr>
          <w:rStyle w:val="normaltextrun"/>
          <w:color w:val="000000"/>
          <w:sz w:val="18"/>
          <w:szCs w:val="18"/>
          <w:shd w:val="clear" w:color="auto" w:fill="FFFFFF"/>
        </w:rPr>
        <w:t xml:space="preserve"> </w:t>
      </w:r>
      <w:r w:rsidR="00745F11" w:rsidRPr="000C7B96">
        <w:rPr>
          <w:rStyle w:val="normaltextrun"/>
          <w:color w:val="000000"/>
          <w:sz w:val="18"/>
          <w:szCs w:val="18"/>
          <w:shd w:val="clear" w:color="auto" w:fill="FFFFFF"/>
        </w:rPr>
        <w:t>c</w:t>
      </w:r>
      <w:r w:rsidRPr="000C7B96">
        <w:rPr>
          <w:rStyle w:val="normaltextrun"/>
          <w:color w:val="000000"/>
          <w:sz w:val="18"/>
          <w:szCs w:val="18"/>
          <w:shd w:val="clear" w:color="auto" w:fill="FFFFFF"/>
        </w:rPr>
        <w:t>onference.</w:t>
      </w:r>
    </w:p>
  </w:footnote>
  <w:footnote w:id="9">
    <w:p w14:paraId="2EA17694" w14:textId="227B6AC7" w:rsidR="00AB3D3F" w:rsidRPr="000C7B96" w:rsidRDefault="00AB3D3F">
      <w:pPr>
        <w:pStyle w:val="FootnoteText"/>
      </w:pPr>
      <w:r w:rsidRPr="000C7B96">
        <w:rPr>
          <w:rStyle w:val="FootnoteReference"/>
        </w:rPr>
        <w:footnoteRef/>
      </w:r>
      <w:r w:rsidRPr="000C7B96">
        <w:t xml:space="preserve"> </w:t>
      </w:r>
      <w:r w:rsidRPr="000C7B96">
        <w:rPr>
          <w:sz w:val="18"/>
          <w:szCs w:val="18"/>
        </w:rPr>
        <w:t xml:space="preserve">The </w:t>
      </w:r>
      <w:r w:rsidR="008B71F1" w:rsidRPr="000C7B96">
        <w:rPr>
          <w:sz w:val="18"/>
          <w:szCs w:val="18"/>
        </w:rPr>
        <w:t>first conference</w:t>
      </w:r>
      <w:r w:rsidR="00FB254E" w:rsidRPr="000C7B96">
        <w:rPr>
          <w:sz w:val="18"/>
          <w:szCs w:val="18"/>
        </w:rPr>
        <w:t>, entitled “G</w:t>
      </w:r>
      <w:r w:rsidRPr="000C7B96">
        <w:rPr>
          <w:sz w:val="18"/>
          <w:szCs w:val="18"/>
        </w:rPr>
        <w:t xml:space="preserve">lobal </w:t>
      </w:r>
      <w:r w:rsidR="00FB254E" w:rsidRPr="000C7B96">
        <w:rPr>
          <w:sz w:val="18"/>
          <w:szCs w:val="18"/>
        </w:rPr>
        <w:t>C</w:t>
      </w:r>
      <w:r w:rsidRPr="000C7B96">
        <w:rPr>
          <w:sz w:val="18"/>
          <w:szCs w:val="18"/>
        </w:rPr>
        <w:t xml:space="preserve">onference on GMO </w:t>
      </w:r>
      <w:r w:rsidR="00FB254E" w:rsidRPr="000C7B96">
        <w:rPr>
          <w:sz w:val="18"/>
          <w:szCs w:val="18"/>
        </w:rPr>
        <w:t>A</w:t>
      </w:r>
      <w:r w:rsidRPr="000C7B96">
        <w:rPr>
          <w:sz w:val="18"/>
          <w:szCs w:val="18"/>
        </w:rPr>
        <w:t>nalysis</w:t>
      </w:r>
      <w:r w:rsidR="00FB254E" w:rsidRPr="000C7B96">
        <w:rPr>
          <w:sz w:val="18"/>
          <w:szCs w:val="18"/>
        </w:rPr>
        <w:t>”,</w:t>
      </w:r>
      <w:r w:rsidR="00BB1EE5" w:rsidRPr="000C7B96">
        <w:rPr>
          <w:sz w:val="18"/>
          <w:szCs w:val="18"/>
        </w:rPr>
        <w:t xml:space="preserve"> </w:t>
      </w:r>
      <w:r w:rsidR="00935905" w:rsidRPr="000C7B96">
        <w:rPr>
          <w:sz w:val="18"/>
          <w:szCs w:val="18"/>
        </w:rPr>
        <w:t xml:space="preserve">was organized by the Joint Research Centre and the European Network of GMO Laboratories </w:t>
      </w:r>
      <w:r w:rsidR="00305827" w:rsidRPr="000C7B96">
        <w:rPr>
          <w:sz w:val="18"/>
          <w:szCs w:val="18"/>
        </w:rPr>
        <w:t xml:space="preserve">of the European Commission </w:t>
      </w:r>
      <w:r w:rsidR="00935905" w:rsidRPr="000C7B96">
        <w:rPr>
          <w:sz w:val="18"/>
          <w:szCs w:val="18"/>
        </w:rPr>
        <w:t>and</w:t>
      </w:r>
      <w:r w:rsidR="0087487B" w:rsidRPr="000C7B96">
        <w:rPr>
          <w:sz w:val="18"/>
          <w:szCs w:val="18"/>
        </w:rPr>
        <w:t xml:space="preserve"> held</w:t>
      </w:r>
      <w:r w:rsidR="00BB1EE5" w:rsidRPr="000C7B96">
        <w:rPr>
          <w:sz w:val="18"/>
          <w:szCs w:val="18"/>
        </w:rPr>
        <w:t xml:space="preserve"> </w:t>
      </w:r>
      <w:r w:rsidR="0087487B" w:rsidRPr="000C7B96">
        <w:rPr>
          <w:sz w:val="18"/>
          <w:szCs w:val="18"/>
        </w:rPr>
        <w:t xml:space="preserve">in Como, Italy, </w:t>
      </w:r>
      <w:r w:rsidR="00BB1EE5" w:rsidRPr="000C7B96">
        <w:rPr>
          <w:sz w:val="18"/>
          <w:szCs w:val="18"/>
        </w:rPr>
        <w:t>from 24 to 2</w:t>
      </w:r>
      <w:r w:rsidR="005550C4" w:rsidRPr="000C7B96">
        <w:rPr>
          <w:sz w:val="18"/>
          <w:szCs w:val="18"/>
        </w:rPr>
        <w:t>7</w:t>
      </w:r>
      <w:r w:rsidR="00BB1EE5" w:rsidRPr="000C7B96">
        <w:rPr>
          <w:sz w:val="18"/>
          <w:szCs w:val="18"/>
        </w:rPr>
        <w:t xml:space="preserve"> June 2008 </w:t>
      </w:r>
      <w:r w:rsidR="003D7E08" w:rsidRPr="000C7B96">
        <w:rPr>
          <w:sz w:val="18"/>
          <w:szCs w:val="18"/>
        </w:rPr>
        <w:t xml:space="preserve">(see </w:t>
      </w:r>
      <w:hyperlink r:id="rId4" w:history="1">
        <w:r w:rsidR="003D7E08" w:rsidRPr="000C7B96">
          <w:rPr>
            <w:rStyle w:val="Hyperlink"/>
            <w:sz w:val="18"/>
            <w:szCs w:val="18"/>
          </w:rPr>
          <w:t>https://cordis.europa.eu/event/id/29342-global-conference-on-gmo-analysis-como-italy</w:t>
        </w:r>
      </w:hyperlink>
      <w:r w:rsidR="003D7E08" w:rsidRPr="000C7B96">
        <w:rPr>
          <w:sz w:val="18"/>
          <w:szCs w:val="18"/>
        </w:rPr>
        <w:t>)</w:t>
      </w:r>
      <w:r w:rsidR="006424FD" w:rsidRPr="000C7B96">
        <w:rPr>
          <w:rStyle w:val="Hyperlink"/>
          <w:sz w:val="18"/>
          <w:szCs w:val="18"/>
        </w:rPr>
        <w:t>.</w:t>
      </w:r>
      <w:r w:rsidR="00E65C93" w:rsidRPr="000C7B96">
        <w:rPr>
          <w:sz w:val="18"/>
          <w:szCs w:val="18"/>
        </w:rPr>
        <w:t xml:space="preserve"> </w:t>
      </w:r>
    </w:p>
  </w:footnote>
  <w:footnote w:id="10">
    <w:p w14:paraId="64805849" w14:textId="73BC29A2" w:rsidR="00175BFC" w:rsidRPr="002A42BA" w:rsidRDefault="00175BFC">
      <w:pPr>
        <w:pStyle w:val="FootnoteText"/>
      </w:pPr>
      <w:r w:rsidRPr="000C7B96">
        <w:rPr>
          <w:rStyle w:val="FootnoteReference"/>
        </w:rPr>
        <w:footnoteRef/>
      </w:r>
      <w:r w:rsidRPr="000C7B96">
        <w:t xml:space="preserve"> </w:t>
      </w:r>
      <w:r w:rsidR="00AA6839" w:rsidRPr="002A42BA">
        <w:rPr>
          <w:sz w:val="18"/>
          <w:szCs w:val="18"/>
        </w:rPr>
        <w:t>See</w:t>
      </w:r>
      <w:r w:rsidRPr="002A42BA">
        <w:rPr>
          <w:sz w:val="18"/>
          <w:szCs w:val="18"/>
        </w:rPr>
        <w:t xml:space="preserve"> </w:t>
      </w:r>
      <w:hyperlink r:id="rId5" w:history="1">
        <w:r w:rsidRPr="002A42BA">
          <w:rPr>
            <w:rStyle w:val="Hyperlink"/>
            <w:sz w:val="18"/>
            <w:szCs w:val="18"/>
          </w:rPr>
          <w:t>https://www.bfr-akademie.de/gmo2023/</w:t>
        </w:r>
      </w:hyperlink>
      <w:r w:rsidR="006424FD" w:rsidRPr="002A42BA">
        <w:rPr>
          <w:rStyle w:val="Hyperlink"/>
          <w:sz w:val="18"/>
          <w:szCs w:val="18"/>
        </w:rPr>
        <w:t>.</w:t>
      </w:r>
      <w:r w:rsidRPr="002A42BA">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07D91300" w14:textId="73901209"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5CE2">
          <w:rPr>
            <w:sz w:val="20"/>
            <w:szCs w:val="20"/>
            <w:lang w:val="fr-FR"/>
          </w:rPr>
          <w:t>CBD/SBSTTA/26/6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FBA988" w14:textId="7910E471" w:rsidR="002B559C" w:rsidRPr="002B559C" w:rsidRDefault="00565CE2" w:rsidP="002B559C">
        <w:pPr>
          <w:pStyle w:val="Header"/>
          <w:pBdr>
            <w:bottom w:val="single" w:sz="4" w:space="1" w:color="auto"/>
          </w:pBdr>
          <w:spacing w:after="240"/>
          <w:jc w:val="right"/>
          <w:rPr>
            <w:sz w:val="20"/>
            <w:szCs w:val="20"/>
            <w:lang w:val="fr-FR"/>
          </w:rPr>
        </w:pPr>
        <w:r>
          <w:rPr>
            <w:sz w:val="20"/>
            <w:szCs w:val="20"/>
            <w:lang w:val="fr-FR"/>
          </w:rPr>
          <w:t>CBD/SBSTTA/26/6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16cid:durableId="2050370327">
    <w:abstractNumId w:val="7"/>
  </w:num>
  <w:num w:numId="2" w16cid:durableId="2069499237">
    <w:abstractNumId w:val="16"/>
  </w:num>
  <w:num w:numId="3" w16cid:durableId="158270868">
    <w:abstractNumId w:val="17"/>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2"/>
  </w:num>
  <w:num w:numId="9" w16cid:durableId="935023265">
    <w:abstractNumId w:val="15"/>
  </w:num>
  <w:num w:numId="10" w16cid:durableId="268247158">
    <w:abstractNumId w:val="14"/>
  </w:num>
  <w:num w:numId="11" w16cid:durableId="143207059">
    <w:abstractNumId w:val="10"/>
  </w:num>
  <w:num w:numId="12" w16cid:durableId="445121453">
    <w:abstractNumId w:val="4"/>
  </w:num>
  <w:num w:numId="13" w16cid:durableId="1263953771">
    <w:abstractNumId w:val="4"/>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6"/>
    <w:lvlOverride w:ilvl="0">
      <w:startOverride w:val="1"/>
    </w:lvlOverride>
  </w:num>
  <w:num w:numId="17" w16cid:durableId="1376001245">
    <w:abstractNumId w:val="13"/>
    <w:lvlOverride w:ilvl="0">
      <w:startOverride w:val="1"/>
    </w:lvlOverride>
  </w:num>
  <w:num w:numId="18" w16cid:durableId="1480611021">
    <w:abstractNumId w:val="18"/>
  </w:num>
  <w:num w:numId="19" w16cid:durableId="1967006738">
    <w:abstractNumId w:val="16"/>
    <w:lvlOverride w:ilvl="0">
      <w:startOverride w:val="1"/>
    </w:lvlOverride>
  </w:num>
  <w:num w:numId="20" w16cid:durableId="323556548">
    <w:abstractNumId w:val="16"/>
    <w:lvlOverride w:ilvl="0">
      <w:startOverride w:val="1"/>
    </w:lvlOverride>
  </w:num>
  <w:num w:numId="21" w16cid:durableId="97410831">
    <w:abstractNumId w:val="16"/>
  </w:num>
  <w:num w:numId="22" w16cid:durableId="1068457994">
    <w:abstractNumId w:val="16"/>
  </w:num>
  <w:num w:numId="23" w16cid:durableId="1471971284">
    <w:abstractNumId w:val="16"/>
    <w:lvlOverride w:ilvl="0">
      <w:startOverride w:val="1"/>
    </w:lvlOverride>
  </w:num>
  <w:num w:numId="24" w16cid:durableId="566649552">
    <w:abstractNumId w:val="16"/>
    <w:lvlOverride w:ilvl="0">
      <w:startOverride w:val="1"/>
    </w:lvlOverride>
  </w:num>
  <w:num w:numId="25" w16cid:durableId="1244223522">
    <w:abstractNumId w:val="11"/>
  </w:num>
  <w:num w:numId="26" w16cid:durableId="1144815485">
    <w:abstractNumId w:val="16"/>
  </w:num>
  <w:num w:numId="27" w16cid:durableId="1839736622">
    <w:abstractNumId w:val="9"/>
  </w:num>
  <w:num w:numId="28" w16cid:durableId="822156691">
    <w:abstractNumId w:val="8"/>
  </w:num>
  <w:num w:numId="29" w16cid:durableId="61678954">
    <w:abstractNumId w:val="16"/>
  </w:num>
  <w:num w:numId="30" w16cid:durableId="171605957">
    <w:abstractNumId w:val="3"/>
  </w:num>
  <w:num w:numId="31" w16cid:durableId="672955770">
    <w:abstractNumId w:val="16"/>
  </w:num>
  <w:num w:numId="32" w16cid:durableId="2097052413">
    <w:abstractNumId w:val="16"/>
  </w:num>
  <w:num w:numId="33" w16cid:durableId="921111642">
    <w:abstractNumId w:val="16"/>
  </w:num>
  <w:num w:numId="34" w16cid:durableId="654838304">
    <w:abstractNumId w:val="16"/>
  </w:num>
  <w:num w:numId="35" w16cid:durableId="1470660570">
    <w:abstractNumId w:val="16"/>
  </w:num>
  <w:num w:numId="36" w16cid:durableId="1657611262">
    <w:abstractNumId w:val="16"/>
  </w:num>
  <w:num w:numId="37" w16cid:durableId="1154298479">
    <w:abstractNumId w:val="0"/>
  </w:num>
  <w:num w:numId="38" w16cid:durableId="1894466543">
    <w:abstractNumId w:val="19"/>
  </w:num>
  <w:num w:numId="39" w16cid:durableId="12117260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3FF3"/>
    <w:rsid w:val="00006BE7"/>
    <w:rsid w:val="00007E6A"/>
    <w:rsid w:val="00010EAA"/>
    <w:rsid w:val="00014A40"/>
    <w:rsid w:val="00020290"/>
    <w:rsid w:val="000212DF"/>
    <w:rsid w:val="00022E1C"/>
    <w:rsid w:val="0002335F"/>
    <w:rsid w:val="00025D6F"/>
    <w:rsid w:val="00026B64"/>
    <w:rsid w:val="0002747A"/>
    <w:rsid w:val="00031551"/>
    <w:rsid w:val="00032B5E"/>
    <w:rsid w:val="000332D9"/>
    <w:rsid w:val="000342CC"/>
    <w:rsid w:val="00036828"/>
    <w:rsid w:val="00036AA2"/>
    <w:rsid w:val="00037A80"/>
    <w:rsid w:val="00037C21"/>
    <w:rsid w:val="00040598"/>
    <w:rsid w:val="00040DB8"/>
    <w:rsid w:val="00041AD2"/>
    <w:rsid w:val="000426FD"/>
    <w:rsid w:val="00042717"/>
    <w:rsid w:val="0004425E"/>
    <w:rsid w:val="00044ABE"/>
    <w:rsid w:val="00047D36"/>
    <w:rsid w:val="00050D7A"/>
    <w:rsid w:val="00054B6D"/>
    <w:rsid w:val="000573AA"/>
    <w:rsid w:val="00060C1B"/>
    <w:rsid w:val="0006195B"/>
    <w:rsid w:val="000623F2"/>
    <w:rsid w:val="00062820"/>
    <w:rsid w:val="00064512"/>
    <w:rsid w:val="00064DBC"/>
    <w:rsid w:val="00071426"/>
    <w:rsid w:val="00073341"/>
    <w:rsid w:val="000743EF"/>
    <w:rsid w:val="00077E9B"/>
    <w:rsid w:val="000804B3"/>
    <w:rsid w:val="00080B15"/>
    <w:rsid w:val="00080D96"/>
    <w:rsid w:val="00081E32"/>
    <w:rsid w:val="00082CD3"/>
    <w:rsid w:val="00091392"/>
    <w:rsid w:val="0009158F"/>
    <w:rsid w:val="00094930"/>
    <w:rsid w:val="0009565E"/>
    <w:rsid w:val="00097BE6"/>
    <w:rsid w:val="000A0E5F"/>
    <w:rsid w:val="000A2B8B"/>
    <w:rsid w:val="000A5EA6"/>
    <w:rsid w:val="000A6174"/>
    <w:rsid w:val="000A711A"/>
    <w:rsid w:val="000B3CB0"/>
    <w:rsid w:val="000B49D0"/>
    <w:rsid w:val="000B76CF"/>
    <w:rsid w:val="000C1613"/>
    <w:rsid w:val="000C1A4A"/>
    <w:rsid w:val="000C2319"/>
    <w:rsid w:val="000C7B96"/>
    <w:rsid w:val="000D07B2"/>
    <w:rsid w:val="000D705B"/>
    <w:rsid w:val="000D7171"/>
    <w:rsid w:val="000E0202"/>
    <w:rsid w:val="000E2483"/>
    <w:rsid w:val="000E2535"/>
    <w:rsid w:val="000E28BB"/>
    <w:rsid w:val="000E2F14"/>
    <w:rsid w:val="000E40E2"/>
    <w:rsid w:val="000E51F8"/>
    <w:rsid w:val="000F0155"/>
    <w:rsid w:val="000F5048"/>
    <w:rsid w:val="001005BC"/>
    <w:rsid w:val="00101006"/>
    <w:rsid w:val="001053EB"/>
    <w:rsid w:val="00106AD9"/>
    <w:rsid w:val="00112453"/>
    <w:rsid w:val="0011455D"/>
    <w:rsid w:val="00114BD6"/>
    <w:rsid w:val="00116259"/>
    <w:rsid w:val="00121B76"/>
    <w:rsid w:val="00123447"/>
    <w:rsid w:val="00125851"/>
    <w:rsid w:val="00126A74"/>
    <w:rsid w:val="00126DC8"/>
    <w:rsid w:val="00126F11"/>
    <w:rsid w:val="00131B32"/>
    <w:rsid w:val="00132581"/>
    <w:rsid w:val="00134988"/>
    <w:rsid w:val="00135CB0"/>
    <w:rsid w:val="00135EAA"/>
    <w:rsid w:val="00141D48"/>
    <w:rsid w:val="001428A5"/>
    <w:rsid w:val="00142F25"/>
    <w:rsid w:val="00144E9E"/>
    <w:rsid w:val="00146551"/>
    <w:rsid w:val="001478A7"/>
    <w:rsid w:val="0015134D"/>
    <w:rsid w:val="00157B18"/>
    <w:rsid w:val="001611AC"/>
    <w:rsid w:val="00175BFC"/>
    <w:rsid w:val="001804E6"/>
    <w:rsid w:val="00180EAE"/>
    <w:rsid w:val="00184909"/>
    <w:rsid w:val="001903C9"/>
    <w:rsid w:val="0019044F"/>
    <w:rsid w:val="00191C9D"/>
    <w:rsid w:val="0019566C"/>
    <w:rsid w:val="0019660B"/>
    <w:rsid w:val="001A0615"/>
    <w:rsid w:val="001A0760"/>
    <w:rsid w:val="001A4A37"/>
    <w:rsid w:val="001A6EC6"/>
    <w:rsid w:val="001A7D2A"/>
    <w:rsid w:val="001B4D22"/>
    <w:rsid w:val="001B59C8"/>
    <w:rsid w:val="001B6B9A"/>
    <w:rsid w:val="001C3EC0"/>
    <w:rsid w:val="001C4606"/>
    <w:rsid w:val="001C5F72"/>
    <w:rsid w:val="001C7DEE"/>
    <w:rsid w:val="001D2CE0"/>
    <w:rsid w:val="001D5E45"/>
    <w:rsid w:val="001D7501"/>
    <w:rsid w:val="001E17D4"/>
    <w:rsid w:val="001E422F"/>
    <w:rsid w:val="001E42A4"/>
    <w:rsid w:val="001E54DD"/>
    <w:rsid w:val="001F17D8"/>
    <w:rsid w:val="001F25B8"/>
    <w:rsid w:val="001F498C"/>
    <w:rsid w:val="001F5FFA"/>
    <w:rsid w:val="002009FC"/>
    <w:rsid w:val="00203136"/>
    <w:rsid w:val="00204AB9"/>
    <w:rsid w:val="00206B8E"/>
    <w:rsid w:val="002132D1"/>
    <w:rsid w:val="002155D4"/>
    <w:rsid w:val="002159E6"/>
    <w:rsid w:val="00215D77"/>
    <w:rsid w:val="002252FC"/>
    <w:rsid w:val="00234749"/>
    <w:rsid w:val="00236015"/>
    <w:rsid w:val="0023743D"/>
    <w:rsid w:val="00240AD3"/>
    <w:rsid w:val="00242BA1"/>
    <w:rsid w:val="00243435"/>
    <w:rsid w:val="002459DF"/>
    <w:rsid w:val="00251F54"/>
    <w:rsid w:val="00252701"/>
    <w:rsid w:val="00252ABE"/>
    <w:rsid w:val="00257346"/>
    <w:rsid w:val="00257D3B"/>
    <w:rsid w:val="002607AE"/>
    <w:rsid w:val="002725BC"/>
    <w:rsid w:val="00272A7E"/>
    <w:rsid w:val="002738FE"/>
    <w:rsid w:val="00280552"/>
    <w:rsid w:val="0028197A"/>
    <w:rsid w:val="00285536"/>
    <w:rsid w:val="00287A09"/>
    <w:rsid w:val="00293DBD"/>
    <w:rsid w:val="002966A0"/>
    <w:rsid w:val="00296C2E"/>
    <w:rsid w:val="002A42BA"/>
    <w:rsid w:val="002A4F26"/>
    <w:rsid w:val="002A51AC"/>
    <w:rsid w:val="002B00CA"/>
    <w:rsid w:val="002B0537"/>
    <w:rsid w:val="002B559C"/>
    <w:rsid w:val="002B65ED"/>
    <w:rsid w:val="002B6DEA"/>
    <w:rsid w:val="002B7F30"/>
    <w:rsid w:val="002B7FB2"/>
    <w:rsid w:val="002C01C5"/>
    <w:rsid w:val="002C0F85"/>
    <w:rsid w:val="002C1368"/>
    <w:rsid w:val="002C27A8"/>
    <w:rsid w:val="002C3F34"/>
    <w:rsid w:val="002C46F8"/>
    <w:rsid w:val="002C4F2E"/>
    <w:rsid w:val="002C5572"/>
    <w:rsid w:val="002C6D12"/>
    <w:rsid w:val="002D2B7D"/>
    <w:rsid w:val="002D6692"/>
    <w:rsid w:val="002E13D6"/>
    <w:rsid w:val="002E2BF6"/>
    <w:rsid w:val="002E66DF"/>
    <w:rsid w:val="002F07CB"/>
    <w:rsid w:val="002F0E0B"/>
    <w:rsid w:val="002F2D80"/>
    <w:rsid w:val="002F429A"/>
    <w:rsid w:val="002F54D4"/>
    <w:rsid w:val="002F77C9"/>
    <w:rsid w:val="00302DD8"/>
    <w:rsid w:val="00302F80"/>
    <w:rsid w:val="00305827"/>
    <w:rsid w:val="00310608"/>
    <w:rsid w:val="0031323D"/>
    <w:rsid w:val="003167FC"/>
    <w:rsid w:val="00316AE0"/>
    <w:rsid w:val="00320F30"/>
    <w:rsid w:val="00321831"/>
    <w:rsid w:val="00323409"/>
    <w:rsid w:val="00323F22"/>
    <w:rsid w:val="003250FB"/>
    <w:rsid w:val="00341B6A"/>
    <w:rsid w:val="00341FA7"/>
    <w:rsid w:val="003442C6"/>
    <w:rsid w:val="00344D4C"/>
    <w:rsid w:val="003476A9"/>
    <w:rsid w:val="00360C3D"/>
    <w:rsid w:val="003613F9"/>
    <w:rsid w:val="00364B5B"/>
    <w:rsid w:val="00364DBE"/>
    <w:rsid w:val="00365A75"/>
    <w:rsid w:val="00372974"/>
    <w:rsid w:val="0037370E"/>
    <w:rsid w:val="00374496"/>
    <w:rsid w:val="00375608"/>
    <w:rsid w:val="00376279"/>
    <w:rsid w:val="00376AA1"/>
    <w:rsid w:val="00381487"/>
    <w:rsid w:val="00382059"/>
    <w:rsid w:val="003838C3"/>
    <w:rsid w:val="00385320"/>
    <w:rsid w:val="00390A58"/>
    <w:rsid w:val="003928E3"/>
    <w:rsid w:val="0039310E"/>
    <w:rsid w:val="003A140F"/>
    <w:rsid w:val="003A335B"/>
    <w:rsid w:val="003B0A5A"/>
    <w:rsid w:val="003B2607"/>
    <w:rsid w:val="003B2FAD"/>
    <w:rsid w:val="003B30D4"/>
    <w:rsid w:val="003B469C"/>
    <w:rsid w:val="003B510A"/>
    <w:rsid w:val="003C073B"/>
    <w:rsid w:val="003C57DE"/>
    <w:rsid w:val="003C6F10"/>
    <w:rsid w:val="003D2D06"/>
    <w:rsid w:val="003D33BB"/>
    <w:rsid w:val="003D3E35"/>
    <w:rsid w:val="003D5714"/>
    <w:rsid w:val="003D7BD7"/>
    <w:rsid w:val="003D7E08"/>
    <w:rsid w:val="003E007B"/>
    <w:rsid w:val="003E072E"/>
    <w:rsid w:val="003E27D3"/>
    <w:rsid w:val="003E2E13"/>
    <w:rsid w:val="003E52BA"/>
    <w:rsid w:val="003E5300"/>
    <w:rsid w:val="003F3F5A"/>
    <w:rsid w:val="00400107"/>
    <w:rsid w:val="004011C5"/>
    <w:rsid w:val="004017C2"/>
    <w:rsid w:val="00401AD3"/>
    <w:rsid w:val="00401DE1"/>
    <w:rsid w:val="004027C1"/>
    <w:rsid w:val="00402C30"/>
    <w:rsid w:val="00402DDD"/>
    <w:rsid w:val="004038D9"/>
    <w:rsid w:val="004043B2"/>
    <w:rsid w:val="00405710"/>
    <w:rsid w:val="00406735"/>
    <w:rsid w:val="00407087"/>
    <w:rsid w:val="0041424E"/>
    <w:rsid w:val="004149D7"/>
    <w:rsid w:val="00415CB0"/>
    <w:rsid w:val="004218F5"/>
    <w:rsid w:val="004263F9"/>
    <w:rsid w:val="00441498"/>
    <w:rsid w:val="0044304E"/>
    <w:rsid w:val="004443AC"/>
    <w:rsid w:val="00445F7D"/>
    <w:rsid w:val="00446933"/>
    <w:rsid w:val="00452B0E"/>
    <w:rsid w:val="004542D0"/>
    <w:rsid w:val="004555A2"/>
    <w:rsid w:val="00461490"/>
    <w:rsid w:val="004622CC"/>
    <w:rsid w:val="00462ED8"/>
    <w:rsid w:val="00463391"/>
    <w:rsid w:val="00464494"/>
    <w:rsid w:val="00466A56"/>
    <w:rsid w:val="00466E16"/>
    <w:rsid w:val="004701EE"/>
    <w:rsid w:val="00470786"/>
    <w:rsid w:val="00470CDF"/>
    <w:rsid w:val="00471B9D"/>
    <w:rsid w:val="00472743"/>
    <w:rsid w:val="00473294"/>
    <w:rsid w:val="00473B78"/>
    <w:rsid w:val="00473E7A"/>
    <w:rsid w:val="00475AF6"/>
    <w:rsid w:val="00480A8D"/>
    <w:rsid w:val="004829D2"/>
    <w:rsid w:val="00482EAB"/>
    <w:rsid w:val="004856D1"/>
    <w:rsid w:val="004912AD"/>
    <w:rsid w:val="00491624"/>
    <w:rsid w:val="00496AFA"/>
    <w:rsid w:val="004A0EE5"/>
    <w:rsid w:val="004A2A2D"/>
    <w:rsid w:val="004A51CA"/>
    <w:rsid w:val="004A7D39"/>
    <w:rsid w:val="004B1BB8"/>
    <w:rsid w:val="004B2E54"/>
    <w:rsid w:val="004B694C"/>
    <w:rsid w:val="004C03B7"/>
    <w:rsid w:val="004C31A5"/>
    <w:rsid w:val="004C3C01"/>
    <w:rsid w:val="004C3C74"/>
    <w:rsid w:val="004C3D79"/>
    <w:rsid w:val="004C463E"/>
    <w:rsid w:val="004C556C"/>
    <w:rsid w:val="004C656B"/>
    <w:rsid w:val="004C7A68"/>
    <w:rsid w:val="004D27C0"/>
    <w:rsid w:val="004D335F"/>
    <w:rsid w:val="004D482F"/>
    <w:rsid w:val="004D611C"/>
    <w:rsid w:val="004D67D1"/>
    <w:rsid w:val="004E0B3F"/>
    <w:rsid w:val="004E31D7"/>
    <w:rsid w:val="004E551A"/>
    <w:rsid w:val="004E6DDA"/>
    <w:rsid w:val="004E78CE"/>
    <w:rsid w:val="004F052B"/>
    <w:rsid w:val="004F3FCF"/>
    <w:rsid w:val="004F4041"/>
    <w:rsid w:val="004F4158"/>
    <w:rsid w:val="00501DBB"/>
    <w:rsid w:val="005070CC"/>
    <w:rsid w:val="00507D6A"/>
    <w:rsid w:val="00510E47"/>
    <w:rsid w:val="005133F7"/>
    <w:rsid w:val="005149B1"/>
    <w:rsid w:val="00514FB4"/>
    <w:rsid w:val="00515873"/>
    <w:rsid w:val="00515EAA"/>
    <w:rsid w:val="00521D37"/>
    <w:rsid w:val="00522BC6"/>
    <w:rsid w:val="00526F33"/>
    <w:rsid w:val="00534C75"/>
    <w:rsid w:val="00536288"/>
    <w:rsid w:val="00537248"/>
    <w:rsid w:val="00540513"/>
    <w:rsid w:val="00543C1A"/>
    <w:rsid w:val="005520B2"/>
    <w:rsid w:val="00554AE9"/>
    <w:rsid w:val="005550C4"/>
    <w:rsid w:val="0055723B"/>
    <w:rsid w:val="00557D94"/>
    <w:rsid w:val="00560A84"/>
    <w:rsid w:val="00561827"/>
    <w:rsid w:val="00565CE2"/>
    <w:rsid w:val="005675F4"/>
    <w:rsid w:val="00567C0A"/>
    <w:rsid w:val="00573400"/>
    <w:rsid w:val="00577984"/>
    <w:rsid w:val="005826BD"/>
    <w:rsid w:val="00590704"/>
    <w:rsid w:val="005927D7"/>
    <w:rsid w:val="00593A7E"/>
    <w:rsid w:val="00594864"/>
    <w:rsid w:val="00597BBA"/>
    <w:rsid w:val="005A2028"/>
    <w:rsid w:val="005A206E"/>
    <w:rsid w:val="005A2A21"/>
    <w:rsid w:val="005A52C5"/>
    <w:rsid w:val="005B0FC4"/>
    <w:rsid w:val="005B2633"/>
    <w:rsid w:val="005B2E07"/>
    <w:rsid w:val="005B5AA5"/>
    <w:rsid w:val="005B703F"/>
    <w:rsid w:val="005C17E4"/>
    <w:rsid w:val="005C1884"/>
    <w:rsid w:val="005C196D"/>
    <w:rsid w:val="005C2B7D"/>
    <w:rsid w:val="005C5508"/>
    <w:rsid w:val="005C62C8"/>
    <w:rsid w:val="005C6C23"/>
    <w:rsid w:val="005C70B5"/>
    <w:rsid w:val="005D22A4"/>
    <w:rsid w:val="005D26FD"/>
    <w:rsid w:val="005D30FD"/>
    <w:rsid w:val="005E0B5D"/>
    <w:rsid w:val="005E1726"/>
    <w:rsid w:val="005E2605"/>
    <w:rsid w:val="005E4170"/>
    <w:rsid w:val="005E4392"/>
    <w:rsid w:val="005E574B"/>
    <w:rsid w:val="005E6B4B"/>
    <w:rsid w:val="005F034C"/>
    <w:rsid w:val="005F0941"/>
    <w:rsid w:val="005F5163"/>
    <w:rsid w:val="005F6EBF"/>
    <w:rsid w:val="005F7479"/>
    <w:rsid w:val="005F78AC"/>
    <w:rsid w:val="005F7CC6"/>
    <w:rsid w:val="00600ECD"/>
    <w:rsid w:val="006016C9"/>
    <w:rsid w:val="00602F13"/>
    <w:rsid w:val="00604B99"/>
    <w:rsid w:val="00604DD6"/>
    <w:rsid w:val="0060592F"/>
    <w:rsid w:val="00611960"/>
    <w:rsid w:val="006160FC"/>
    <w:rsid w:val="00617281"/>
    <w:rsid w:val="00620598"/>
    <w:rsid w:val="0062150F"/>
    <w:rsid w:val="00622E11"/>
    <w:rsid w:val="006241C9"/>
    <w:rsid w:val="006274AE"/>
    <w:rsid w:val="006424FD"/>
    <w:rsid w:val="006444A9"/>
    <w:rsid w:val="00644593"/>
    <w:rsid w:val="00645260"/>
    <w:rsid w:val="006457FF"/>
    <w:rsid w:val="0064634D"/>
    <w:rsid w:val="0065056A"/>
    <w:rsid w:val="00652420"/>
    <w:rsid w:val="00653CEB"/>
    <w:rsid w:val="00656FA9"/>
    <w:rsid w:val="00657ED6"/>
    <w:rsid w:val="006636EF"/>
    <w:rsid w:val="00664A31"/>
    <w:rsid w:val="00665555"/>
    <w:rsid w:val="00665DC0"/>
    <w:rsid w:val="00666A1A"/>
    <w:rsid w:val="00667759"/>
    <w:rsid w:val="00671CCF"/>
    <w:rsid w:val="00672FC3"/>
    <w:rsid w:val="00673F0E"/>
    <w:rsid w:val="006748E9"/>
    <w:rsid w:val="006755A7"/>
    <w:rsid w:val="006807C9"/>
    <w:rsid w:val="0068608D"/>
    <w:rsid w:val="006926CA"/>
    <w:rsid w:val="006930EA"/>
    <w:rsid w:val="00693CE8"/>
    <w:rsid w:val="00695140"/>
    <w:rsid w:val="00696D8E"/>
    <w:rsid w:val="006A5E0E"/>
    <w:rsid w:val="006A6E70"/>
    <w:rsid w:val="006B1DDF"/>
    <w:rsid w:val="006B293D"/>
    <w:rsid w:val="006B4E36"/>
    <w:rsid w:val="006B4FF9"/>
    <w:rsid w:val="006C0C45"/>
    <w:rsid w:val="006C13DF"/>
    <w:rsid w:val="006C3BD2"/>
    <w:rsid w:val="006C5A63"/>
    <w:rsid w:val="006D035D"/>
    <w:rsid w:val="006D1D8C"/>
    <w:rsid w:val="006D6724"/>
    <w:rsid w:val="006D6C3F"/>
    <w:rsid w:val="006D71F8"/>
    <w:rsid w:val="006D7C05"/>
    <w:rsid w:val="006E050E"/>
    <w:rsid w:val="006E4300"/>
    <w:rsid w:val="006E4449"/>
    <w:rsid w:val="006E5C0F"/>
    <w:rsid w:val="006F1982"/>
    <w:rsid w:val="006F4CF6"/>
    <w:rsid w:val="00700F97"/>
    <w:rsid w:val="007029E5"/>
    <w:rsid w:val="007109FE"/>
    <w:rsid w:val="00710CE0"/>
    <w:rsid w:val="007123F3"/>
    <w:rsid w:val="00715A86"/>
    <w:rsid w:val="007221D9"/>
    <w:rsid w:val="007231A5"/>
    <w:rsid w:val="0072331D"/>
    <w:rsid w:val="007238AA"/>
    <w:rsid w:val="00723C8F"/>
    <w:rsid w:val="00730E41"/>
    <w:rsid w:val="00731729"/>
    <w:rsid w:val="00734589"/>
    <w:rsid w:val="00737757"/>
    <w:rsid w:val="0074037E"/>
    <w:rsid w:val="00743C24"/>
    <w:rsid w:val="00744FB0"/>
    <w:rsid w:val="00745F11"/>
    <w:rsid w:val="00746B18"/>
    <w:rsid w:val="00747ABA"/>
    <w:rsid w:val="00752D81"/>
    <w:rsid w:val="00760D36"/>
    <w:rsid w:val="007671B1"/>
    <w:rsid w:val="007713A4"/>
    <w:rsid w:val="0077223C"/>
    <w:rsid w:val="00775025"/>
    <w:rsid w:val="00777FB5"/>
    <w:rsid w:val="007802A6"/>
    <w:rsid w:val="00781783"/>
    <w:rsid w:val="00781BBE"/>
    <w:rsid w:val="007828D6"/>
    <w:rsid w:val="00782AF7"/>
    <w:rsid w:val="00785E95"/>
    <w:rsid w:val="0078701B"/>
    <w:rsid w:val="0079145D"/>
    <w:rsid w:val="00797449"/>
    <w:rsid w:val="00797524"/>
    <w:rsid w:val="00797CD6"/>
    <w:rsid w:val="00797E2E"/>
    <w:rsid w:val="007A0618"/>
    <w:rsid w:val="007A138D"/>
    <w:rsid w:val="007A1912"/>
    <w:rsid w:val="007A2EB1"/>
    <w:rsid w:val="007A3CE6"/>
    <w:rsid w:val="007A3EA8"/>
    <w:rsid w:val="007A534A"/>
    <w:rsid w:val="007B14EF"/>
    <w:rsid w:val="007B266A"/>
    <w:rsid w:val="007B398A"/>
    <w:rsid w:val="007B5309"/>
    <w:rsid w:val="007B711A"/>
    <w:rsid w:val="007C0FB0"/>
    <w:rsid w:val="007C2DF3"/>
    <w:rsid w:val="007C38C4"/>
    <w:rsid w:val="007C3EF9"/>
    <w:rsid w:val="007C4D60"/>
    <w:rsid w:val="007C7118"/>
    <w:rsid w:val="007C76CA"/>
    <w:rsid w:val="007C77BC"/>
    <w:rsid w:val="007D2329"/>
    <w:rsid w:val="007D449D"/>
    <w:rsid w:val="007D46F1"/>
    <w:rsid w:val="007E5877"/>
    <w:rsid w:val="007E5F90"/>
    <w:rsid w:val="007F09B5"/>
    <w:rsid w:val="007F26A5"/>
    <w:rsid w:val="007F2DE5"/>
    <w:rsid w:val="007F373D"/>
    <w:rsid w:val="007F4F1F"/>
    <w:rsid w:val="007F5EB4"/>
    <w:rsid w:val="007F6AE7"/>
    <w:rsid w:val="007F7FC2"/>
    <w:rsid w:val="0080181A"/>
    <w:rsid w:val="00804242"/>
    <w:rsid w:val="00807D2D"/>
    <w:rsid w:val="0081019D"/>
    <w:rsid w:val="008110CB"/>
    <w:rsid w:val="00811EFF"/>
    <w:rsid w:val="008124BF"/>
    <w:rsid w:val="00812D26"/>
    <w:rsid w:val="008163F9"/>
    <w:rsid w:val="00817764"/>
    <w:rsid w:val="00817BC4"/>
    <w:rsid w:val="0082205A"/>
    <w:rsid w:val="00824CB3"/>
    <w:rsid w:val="00824D0C"/>
    <w:rsid w:val="0082667A"/>
    <w:rsid w:val="00826B06"/>
    <w:rsid w:val="008270FA"/>
    <w:rsid w:val="00830E92"/>
    <w:rsid w:val="00832396"/>
    <w:rsid w:val="0083296A"/>
    <w:rsid w:val="00844248"/>
    <w:rsid w:val="00844701"/>
    <w:rsid w:val="0085106F"/>
    <w:rsid w:val="00854BDA"/>
    <w:rsid w:val="008653B8"/>
    <w:rsid w:val="00866A0C"/>
    <w:rsid w:val="00874541"/>
    <w:rsid w:val="0087487B"/>
    <w:rsid w:val="00874EC6"/>
    <w:rsid w:val="00875098"/>
    <w:rsid w:val="0087556F"/>
    <w:rsid w:val="00875EF1"/>
    <w:rsid w:val="0087671A"/>
    <w:rsid w:val="00876CAF"/>
    <w:rsid w:val="00881F12"/>
    <w:rsid w:val="008858F7"/>
    <w:rsid w:val="008864A4"/>
    <w:rsid w:val="00890E75"/>
    <w:rsid w:val="0089177B"/>
    <w:rsid w:val="008958BD"/>
    <w:rsid w:val="008A0672"/>
    <w:rsid w:val="008A4985"/>
    <w:rsid w:val="008A4CFB"/>
    <w:rsid w:val="008A4DFE"/>
    <w:rsid w:val="008A52CE"/>
    <w:rsid w:val="008B0E20"/>
    <w:rsid w:val="008B12DD"/>
    <w:rsid w:val="008B292E"/>
    <w:rsid w:val="008B486A"/>
    <w:rsid w:val="008B51FA"/>
    <w:rsid w:val="008B5C04"/>
    <w:rsid w:val="008B667A"/>
    <w:rsid w:val="008B71F1"/>
    <w:rsid w:val="008B7E60"/>
    <w:rsid w:val="008C2F20"/>
    <w:rsid w:val="008C4627"/>
    <w:rsid w:val="008C5CF2"/>
    <w:rsid w:val="008D29C4"/>
    <w:rsid w:val="008D311A"/>
    <w:rsid w:val="008E0581"/>
    <w:rsid w:val="008E1EFA"/>
    <w:rsid w:val="008E287B"/>
    <w:rsid w:val="008E2D0A"/>
    <w:rsid w:val="008E5782"/>
    <w:rsid w:val="008E7E0D"/>
    <w:rsid w:val="008F13A7"/>
    <w:rsid w:val="008F57EE"/>
    <w:rsid w:val="008F6702"/>
    <w:rsid w:val="008F6FF8"/>
    <w:rsid w:val="00904D70"/>
    <w:rsid w:val="00906890"/>
    <w:rsid w:val="00910160"/>
    <w:rsid w:val="00911662"/>
    <w:rsid w:val="009125BD"/>
    <w:rsid w:val="00915756"/>
    <w:rsid w:val="00924164"/>
    <w:rsid w:val="0092643B"/>
    <w:rsid w:val="00935461"/>
    <w:rsid w:val="00935905"/>
    <w:rsid w:val="00936C5C"/>
    <w:rsid w:val="00940A97"/>
    <w:rsid w:val="00941753"/>
    <w:rsid w:val="0094207D"/>
    <w:rsid w:val="009441D9"/>
    <w:rsid w:val="00945550"/>
    <w:rsid w:val="009459E3"/>
    <w:rsid w:val="00947549"/>
    <w:rsid w:val="009506D4"/>
    <w:rsid w:val="00951362"/>
    <w:rsid w:val="0095187D"/>
    <w:rsid w:val="00952D43"/>
    <w:rsid w:val="009563C1"/>
    <w:rsid w:val="00957DD5"/>
    <w:rsid w:val="00960305"/>
    <w:rsid w:val="009631EF"/>
    <w:rsid w:val="00965D79"/>
    <w:rsid w:val="00966A8C"/>
    <w:rsid w:val="00967B97"/>
    <w:rsid w:val="00971331"/>
    <w:rsid w:val="00971789"/>
    <w:rsid w:val="00972B28"/>
    <w:rsid w:val="00975B73"/>
    <w:rsid w:val="00983442"/>
    <w:rsid w:val="00983C9A"/>
    <w:rsid w:val="0098536A"/>
    <w:rsid w:val="00987D42"/>
    <w:rsid w:val="00990D9C"/>
    <w:rsid w:val="009951F6"/>
    <w:rsid w:val="00995DDC"/>
    <w:rsid w:val="00996B93"/>
    <w:rsid w:val="0099757F"/>
    <w:rsid w:val="009B0407"/>
    <w:rsid w:val="009B0F14"/>
    <w:rsid w:val="009B14D4"/>
    <w:rsid w:val="009B396E"/>
    <w:rsid w:val="009C1114"/>
    <w:rsid w:val="009C1D7F"/>
    <w:rsid w:val="009C4D56"/>
    <w:rsid w:val="009C6FCC"/>
    <w:rsid w:val="009D1F6A"/>
    <w:rsid w:val="009D2063"/>
    <w:rsid w:val="009D3465"/>
    <w:rsid w:val="009D76D7"/>
    <w:rsid w:val="009D7AF7"/>
    <w:rsid w:val="009E0559"/>
    <w:rsid w:val="009E15D7"/>
    <w:rsid w:val="009E2FF8"/>
    <w:rsid w:val="009E441E"/>
    <w:rsid w:val="009E63EB"/>
    <w:rsid w:val="009E6C0F"/>
    <w:rsid w:val="009E6CD3"/>
    <w:rsid w:val="009F09F5"/>
    <w:rsid w:val="009F0F7C"/>
    <w:rsid w:val="009F1AD8"/>
    <w:rsid w:val="009F20D1"/>
    <w:rsid w:val="009F426C"/>
    <w:rsid w:val="009F6733"/>
    <w:rsid w:val="009F6899"/>
    <w:rsid w:val="009F77BE"/>
    <w:rsid w:val="00A00E3B"/>
    <w:rsid w:val="00A016D7"/>
    <w:rsid w:val="00A06124"/>
    <w:rsid w:val="00A11717"/>
    <w:rsid w:val="00A11A45"/>
    <w:rsid w:val="00A12E11"/>
    <w:rsid w:val="00A17278"/>
    <w:rsid w:val="00A2019D"/>
    <w:rsid w:val="00A228B3"/>
    <w:rsid w:val="00A241D0"/>
    <w:rsid w:val="00A25ADA"/>
    <w:rsid w:val="00A26C1E"/>
    <w:rsid w:val="00A33E8F"/>
    <w:rsid w:val="00A358F3"/>
    <w:rsid w:val="00A41839"/>
    <w:rsid w:val="00A419D6"/>
    <w:rsid w:val="00A42CD5"/>
    <w:rsid w:val="00A44228"/>
    <w:rsid w:val="00A45C95"/>
    <w:rsid w:val="00A50044"/>
    <w:rsid w:val="00A5109C"/>
    <w:rsid w:val="00A521E6"/>
    <w:rsid w:val="00A525D1"/>
    <w:rsid w:val="00A52B4D"/>
    <w:rsid w:val="00A52FC4"/>
    <w:rsid w:val="00A54FA0"/>
    <w:rsid w:val="00A60048"/>
    <w:rsid w:val="00A65FE6"/>
    <w:rsid w:val="00A6750B"/>
    <w:rsid w:val="00A7378E"/>
    <w:rsid w:val="00A7472F"/>
    <w:rsid w:val="00A74C70"/>
    <w:rsid w:val="00A770F1"/>
    <w:rsid w:val="00A77A0A"/>
    <w:rsid w:val="00A8033F"/>
    <w:rsid w:val="00A80384"/>
    <w:rsid w:val="00A85EC4"/>
    <w:rsid w:val="00A91795"/>
    <w:rsid w:val="00A91E8A"/>
    <w:rsid w:val="00A9245C"/>
    <w:rsid w:val="00A926EE"/>
    <w:rsid w:val="00A96B21"/>
    <w:rsid w:val="00AA0C64"/>
    <w:rsid w:val="00AA3869"/>
    <w:rsid w:val="00AA6839"/>
    <w:rsid w:val="00AA7DC2"/>
    <w:rsid w:val="00AB0226"/>
    <w:rsid w:val="00AB048C"/>
    <w:rsid w:val="00AB21CD"/>
    <w:rsid w:val="00AB3D3F"/>
    <w:rsid w:val="00AB459E"/>
    <w:rsid w:val="00AB539E"/>
    <w:rsid w:val="00AB7A69"/>
    <w:rsid w:val="00AC25C1"/>
    <w:rsid w:val="00AC27C3"/>
    <w:rsid w:val="00AC30B4"/>
    <w:rsid w:val="00AC3BFF"/>
    <w:rsid w:val="00AC4004"/>
    <w:rsid w:val="00AC4ACC"/>
    <w:rsid w:val="00AD0962"/>
    <w:rsid w:val="00AD290C"/>
    <w:rsid w:val="00AD556D"/>
    <w:rsid w:val="00AD6CB1"/>
    <w:rsid w:val="00AD7B60"/>
    <w:rsid w:val="00AE1A95"/>
    <w:rsid w:val="00AE36B4"/>
    <w:rsid w:val="00AE4225"/>
    <w:rsid w:val="00AF1460"/>
    <w:rsid w:val="00AF1DF8"/>
    <w:rsid w:val="00AF208C"/>
    <w:rsid w:val="00AF311D"/>
    <w:rsid w:val="00AF6595"/>
    <w:rsid w:val="00AF6B3E"/>
    <w:rsid w:val="00B04C73"/>
    <w:rsid w:val="00B05BB1"/>
    <w:rsid w:val="00B060E1"/>
    <w:rsid w:val="00B101E0"/>
    <w:rsid w:val="00B164BC"/>
    <w:rsid w:val="00B24918"/>
    <w:rsid w:val="00B24E27"/>
    <w:rsid w:val="00B26FE7"/>
    <w:rsid w:val="00B27797"/>
    <w:rsid w:val="00B31520"/>
    <w:rsid w:val="00B327D8"/>
    <w:rsid w:val="00B35612"/>
    <w:rsid w:val="00B35674"/>
    <w:rsid w:val="00B3631F"/>
    <w:rsid w:val="00B36EA9"/>
    <w:rsid w:val="00B43F26"/>
    <w:rsid w:val="00B46802"/>
    <w:rsid w:val="00B51B1E"/>
    <w:rsid w:val="00B51D05"/>
    <w:rsid w:val="00B52A78"/>
    <w:rsid w:val="00B52F57"/>
    <w:rsid w:val="00B60686"/>
    <w:rsid w:val="00B60F10"/>
    <w:rsid w:val="00B630F2"/>
    <w:rsid w:val="00B63E6F"/>
    <w:rsid w:val="00B6566F"/>
    <w:rsid w:val="00B65A39"/>
    <w:rsid w:val="00B65B73"/>
    <w:rsid w:val="00B67294"/>
    <w:rsid w:val="00B70CAC"/>
    <w:rsid w:val="00B73045"/>
    <w:rsid w:val="00B74202"/>
    <w:rsid w:val="00B823C9"/>
    <w:rsid w:val="00B82651"/>
    <w:rsid w:val="00B840D7"/>
    <w:rsid w:val="00B85361"/>
    <w:rsid w:val="00B86890"/>
    <w:rsid w:val="00B86FA8"/>
    <w:rsid w:val="00B928A9"/>
    <w:rsid w:val="00B93248"/>
    <w:rsid w:val="00B934A5"/>
    <w:rsid w:val="00BA662D"/>
    <w:rsid w:val="00BB0D47"/>
    <w:rsid w:val="00BB1EE5"/>
    <w:rsid w:val="00BB23C4"/>
    <w:rsid w:val="00BC1A3D"/>
    <w:rsid w:val="00BC37D7"/>
    <w:rsid w:val="00BC5139"/>
    <w:rsid w:val="00BC7B3F"/>
    <w:rsid w:val="00BC7E9E"/>
    <w:rsid w:val="00BD3F8F"/>
    <w:rsid w:val="00BD4689"/>
    <w:rsid w:val="00BD66E2"/>
    <w:rsid w:val="00BD67CB"/>
    <w:rsid w:val="00BE114C"/>
    <w:rsid w:val="00BE36F3"/>
    <w:rsid w:val="00BE41BC"/>
    <w:rsid w:val="00BE575A"/>
    <w:rsid w:val="00BE6DA7"/>
    <w:rsid w:val="00BF0841"/>
    <w:rsid w:val="00BF1694"/>
    <w:rsid w:val="00BF65EE"/>
    <w:rsid w:val="00BF68B8"/>
    <w:rsid w:val="00BF7568"/>
    <w:rsid w:val="00BF7B87"/>
    <w:rsid w:val="00C03CE0"/>
    <w:rsid w:val="00C10B54"/>
    <w:rsid w:val="00C11B14"/>
    <w:rsid w:val="00C22E58"/>
    <w:rsid w:val="00C2354A"/>
    <w:rsid w:val="00C24FDF"/>
    <w:rsid w:val="00C253CC"/>
    <w:rsid w:val="00C2601E"/>
    <w:rsid w:val="00C31F15"/>
    <w:rsid w:val="00C33FE2"/>
    <w:rsid w:val="00C36F78"/>
    <w:rsid w:val="00C37BA8"/>
    <w:rsid w:val="00C42B21"/>
    <w:rsid w:val="00C42E70"/>
    <w:rsid w:val="00C43888"/>
    <w:rsid w:val="00C451A6"/>
    <w:rsid w:val="00C46C13"/>
    <w:rsid w:val="00C540BF"/>
    <w:rsid w:val="00C61599"/>
    <w:rsid w:val="00C6219A"/>
    <w:rsid w:val="00C62813"/>
    <w:rsid w:val="00C65F6E"/>
    <w:rsid w:val="00C7057E"/>
    <w:rsid w:val="00C720DC"/>
    <w:rsid w:val="00C7652D"/>
    <w:rsid w:val="00C777AA"/>
    <w:rsid w:val="00C8191D"/>
    <w:rsid w:val="00C84FB2"/>
    <w:rsid w:val="00C86893"/>
    <w:rsid w:val="00C90D72"/>
    <w:rsid w:val="00C953A4"/>
    <w:rsid w:val="00C96CA5"/>
    <w:rsid w:val="00C96FF9"/>
    <w:rsid w:val="00CA2441"/>
    <w:rsid w:val="00CA33A3"/>
    <w:rsid w:val="00CA4CBA"/>
    <w:rsid w:val="00CA4D23"/>
    <w:rsid w:val="00CA69A2"/>
    <w:rsid w:val="00CB4E7A"/>
    <w:rsid w:val="00CB5018"/>
    <w:rsid w:val="00CB5101"/>
    <w:rsid w:val="00CB571B"/>
    <w:rsid w:val="00CC0771"/>
    <w:rsid w:val="00CC351B"/>
    <w:rsid w:val="00CC4FCF"/>
    <w:rsid w:val="00CC6164"/>
    <w:rsid w:val="00CC7236"/>
    <w:rsid w:val="00CC72C5"/>
    <w:rsid w:val="00CD5134"/>
    <w:rsid w:val="00CD556B"/>
    <w:rsid w:val="00CD6CBF"/>
    <w:rsid w:val="00CD7708"/>
    <w:rsid w:val="00CE2404"/>
    <w:rsid w:val="00CE5266"/>
    <w:rsid w:val="00CE554D"/>
    <w:rsid w:val="00CE57ED"/>
    <w:rsid w:val="00CE62B8"/>
    <w:rsid w:val="00CE693E"/>
    <w:rsid w:val="00CF0EE9"/>
    <w:rsid w:val="00CF31DA"/>
    <w:rsid w:val="00CF6643"/>
    <w:rsid w:val="00CF70AB"/>
    <w:rsid w:val="00CF7179"/>
    <w:rsid w:val="00CF7D1B"/>
    <w:rsid w:val="00D01B4C"/>
    <w:rsid w:val="00D01EFF"/>
    <w:rsid w:val="00D0482F"/>
    <w:rsid w:val="00D052DF"/>
    <w:rsid w:val="00D05542"/>
    <w:rsid w:val="00D05C73"/>
    <w:rsid w:val="00D1112E"/>
    <w:rsid w:val="00D13416"/>
    <w:rsid w:val="00D155BB"/>
    <w:rsid w:val="00D16C5A"/>
    <w:rsid w:val="00D1750C"/>
    <w:rsid w:val="00D201A6"/>
    <w:rsid w:val="00D234A3"/>
    <w:rsid w:val="00D23744"/>
    <w:rsid w:val="00D23F43"/>
    <w:rsid w:val="00D2470C"/>
    <w:rsid w:val="00D249E7"/>
    <w:rsid w:val="00D24B9A"/>
    <w:rsid w:val="00D25919"/>
    <w:rsid w:val="00D25D10"/>
    <w:rsid w:val="00D2641A"/>
    <w:rsid w:val="00D3059B"/>
    <w:rsid w:val="00D32F1F"/>
    <w:rsid w:val="00D3392D"/>
    <w:rsid w:val="00D35D21"/>
    <w:rsid w:val="00D4670C"/>
    <w:rsid w:val="00D52AC2"/>
    <w:rsid w:val="00D5689A"/>
    <w:rsid w:val="00D570D2"/>
    <w:rsid w:val="00D60046"/>
    <w:rsid w:val="00D63625"/>
    <w:rsid w:val="00D63C87"/>
    <w:rsid w:val="00D669AB"/>
    <w:rsid w:val="00D714B7"/>
    <w:rsid w:val="00D71FFB"/>
    <w:rsid w:val="00D732C0"/>
    <w:rsid w:val="00D74ACB"/>
    <w:rsid w:val="00D76C48"/>
    <w:rsid w:val="00D81B73"/>
    <w:rsid w:val="00D848A4"/>
    <w:rsid w:val="00D870E6"/>
    <w:rsid w:val="00D90D77"/>
    <w:rsid w:val="00D9343B"/>
    <w:rsid w:val="00D94CF1"/>
    <w:rsid w:val="00D96806"/>
    <w:rsid w:val="00DA0C37"/>
    <w:rsid w:val="00DA1D10"/>
    <w:rsid w:val="00DA362B"/>
    <w:rsid w:val="00DA56FB"/>
    <w:rsid w:val="00DA5F55"/>
    <w:rsid w:val="00DA73BC"/>
    <w:rsid w:val="00DA7890"/>
    <w:rsid w:val="00DA78A4"/>
    <w:rsid w:val="00DB1482"/>
    <w:rsid w:val="00DB546F"/>
    <w:rsid w:val="00DB60D1"/>
    <w:rsid w:val="00DC1ABD"/>
    <w:rsid w:val="00DC1B8B"/>
    <w:rsid w:val="00DC243B"/>
    <w:rsid w:val="00DC4672"/>
    <w:rsid w:val="00DC7377"/>
    <w:rsid w:val="00DD38E8"/>
    <w:rsid w:val="00DD4FE3"/>
    <w:rsid w:val="00DE02C9"/>
    <w:rsid w:val="00DE06A5"/>
    <w:rsid w:val="00DE25EB"/>
    <w:rsid w:val="00DE62AE"/>
    <w:rsid w:val="00DF0199"/>
    <w:rsid w:val="00DF402B"/>
    <w:rsid w:val="00DF463C"/>
    <w:rsid w:val="00DF4B28"/>
    <w:rsid w:val="00DF5F0D"/>
    <w:rsid w:val="00DF621C"/>
    <w:rsid w:val="00DF6B6B"/>
    <w:rsid w:val="00E060A2"/>
    <w:rsid w:val="00E06A5A"/>
    <w:rsid w:val="00E06B48"/>
    <w:rsid w:val="00E10E84"/>
    <w:rsid w:val="00E12234"/>
    <w:rsid w:val="00E12B76"/>
    <w:rsid w:val="00E148D5"/>
    <w:rsid w:val="00E1597C"/>
    <w:rsid w:val="00E2170E"/>
    <w:rsid w:val="00E21C21"/>
    <w:rsid w:val="00E222E6"/>
    <w:rsid w:val="00E25AB8"/>
    <w:rsid w:val="00E26C5A"/>
    <w:rsid w:val="00E2774B"/>
    <w:rsid w:val="00E304BB"/>
    <w:rsid w:val="00E310F2"/>
    <w:rsid w:val="00E3157D"/>
    <w:rsid w:val="00E3265F"/>
    <w:rsid w:val="00E33931"/>
    <w:rsid w:val="00E34592"/>
    <w:rsid w:val="00E36F8B"/>
    <w:rsid w:val="00E405E9"/>
    <w:rsid w:val="00E40D78"/>
    <w:rsid w:val="00E41FF9"/>
    <w:rsid w:val="00E430F7"/>
    <w:rsid w:val="00E447FA"/>
    <w:rsid w:val="00E47EC3"/>
    <w:rsid w:val="00E52C89"/>
    <w:rsid w:val="00E57A5A"/>
    <w:rsid w:val="00E63C8F"/>
    <w:rsid w:val="00E64DC6"/>
    <w:rsid w:val="00E65C93"/>
    <w:rsid w:val="00E66349"/>
    <w:rsid w:val="00E66738"/>
    <w:rsid w:val="00E678F6"/>
    <w:rsid w:val="00E70B9A"/>
    <w:rsid w:val="00E71277"/>
    <w:rsid w:val="00E740A1"/>
    <w:rsid w:val="00E75866"/>
    <w:rsid w:val="00E75C7E"/>
    <w:rsid w:val="00E85995"/>
    <w:rsid w:val="00E87BE3"/>
    <w:rsid w:val="00E87C1F"/>
    <w:rsid w:val="00E911DB"/>
    <w:rsid w:val="00E9297B"/>
    <w:rsid w:val="00E92A96"/>
    <w:rsid w:val="00E95A4A"/>
    <w:rsid w:val="00E975CB"/>
    <w:rsid w:val="00EA3939"/>
    <w:rsid w:val="00EA3C80"/>
    <w:rsid w:val="00EA5901"/>
    <w:rsid w:val="00EA5FA9"/>
    <w:rsid w:val="00EA7864"/>
    <w:rsid w:val="00EB2D8D"/>
    <w:rsid w:val="00EB4DDC"/>
    <w:rsid w:val="00EB645F"/>
    <w:rsid w:val="00EB6CDB"/>
    <w:rsid w:val="00EB74C1"/>
    <w:rsid w:val="00EC040C"/>
    <w:rsid w:val="00EC2C0A"/>
    <w:rsid w:val="00EC62A4"/>
    <w:rsid w:val="00EC66FF"/>
    <w:rsid w:val="00ED08A0"/>
    <w:rsid w:val="00ED1247"/>
    <w:rsid w:val="00ED2A67"/>
    <w:rsid w:val="00ED3849"/>
    <w:rsid w:val="00EE1FF8"/>
    <w:rsid w:val="00EE3DE2"/>
    <w:rsid w:val="00EE4E87"/>
    <w:rsid w:val="00EE5DF4"/>
    <w:rsid w:val="00EE62DC"/>
    <w:rsid w:val="00EF0EC5"/>
    <w:rsid w:val="00EF0F70"/>
    <w:rsid w:val="00EF381A"/>
    <w:rsid w:val="00EF61F9"/>
    <w:rsid w:val="00EF6917"/>
    <w:rsid w:val="00EF6B5D"/>
    <w:rsid w:val="00F021DD"/>
    <w:rsid w:val="00F03C15"/>
    <w:rsid w:val="00F0500B"/>
    <w:rsid w:val="00F052DA"/>
    <w:rsid w:val="00F07870"/>
    <w:rsid w:val="00F12691"/>
    <w:rsid w:val="00F1302F"/>
    <w:rsid w:val="00F14457"/>
    <w:rsid w:val="00F157AA"/>
    <w:rsid w:val="00F15939"/>
    <w:rsid w:val="00F21B11"/>
    <w:rsid w:val="00F21D0E"/>
    <w:rsid w:val="00F24732"/>
    <w:rsid w:val="00F258FB"/>
    <w:rsid w:val="00F25FD8"/>
    <w:rsid w:val="00F2743F"/>
    <w:rsid w:val="00F27E6A"/>
    <w:rsid w:val="00F3058C"/>
    <w:rsid w:val="00F34074"/>
    <w:rsid w:val="00F34C63"/>
    <w:rsid w:val="00F37683"/>
    <w:rsid w:val="00F37E6A"/>
    <w:rsid w:val="00F420CD"/>
    <w:rsid w:val="00F4479C"/>
    <w:rsid w:val="00F46871"/>
    <w:rsid w:val="00F51F37"/>
    <w:rsid w:val="00F52A43"/>
    <w:rsid w:val="00F611A0"/>
    <w:rsid w:val="00F63C27"/>
    <w:rsid w:val="00F66AD3"/>
    <w:rsid w:val="00F7263B"/>
    <w:rsid w:val="00F75F90"/>
    <w:rsid w:val="00F762E0"/>
    <w:rsid w:val="00F802BE"/>
    <w:rsid w:val="00F807F5"/>
    <w:rsid w:val="00F81B7F"/>
    <w:rsid w:val="00F92BC2"/>
    <w:rsid w:val="00FA01B1"/>
    <w:rsid w:val="00FA18C9"/>
    <w:rsid w:val="00FA5B1C"/>
    <w:rsid w:val="00FB068B"/>
    <w:rsid w:val="00FB254E"/>
    <w:rsid w:val="00FB7604"/>
    <w:rsid w:val="00FC25CA"/>
    <w:rsid w:val="00FC2DC4"/>
    <w:rsid w:val="00FC3F37"/>
    <w:rsid w:val="00FD0558"/>
    <w:rsid w:val="00FD27F5"/>
    <w:rsid w:val="00FD3498"/>
    <w:rsid w:val="00FD5540"/>
    <w:rsid w:val="00FD6F47"/>
    <w:rsid w:val="00FE16B7"/>
    <w:rsid w:val="00FE2B20"/>
    <w:rsid w:val="00FF0891"/>
    <w:rsid w:val="00FF48C0"/>
    <w:rsid w:val="00FF4E1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1DB8B"/>
  <w15:docId w15:val="{3CB24E9E-8963-4A37-B098-EF926682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A9245C"/>
    <w:rPr>
      <w:color w:val="0563C1" w:themeColor="hyperlink"/>
      <w:u w:val="single"/>
    </w:rPr>
  </w:style>
  <w:style w:type="character" w:styleId="UnresolvedMention">
    <w:name w:val="Unresolved Mention"/>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DefaultParagraphFont"/>
    <w:rsid w:val="00567C0A"/>
  </w:style>
  <w:style w:type="character" w:customStyle="1" w:styleId="eop">
    <w:name w:val="eop"/>
    <w:basedOn w:val="DefaultParagraphFont"/>
    <w:rsid w:val="00567C0A"/>
  </w:style>
  <w:style w:type="character" w:customStyle="1" w:styleId="superscript">
    <w:name w:val="superscript"/>
    <w:basedOn w:val="DefaultParagraphFont"/>
    <w:rsid w:val="00567C0A"/>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11-en.pdf" TargetMode="External"/><Relationship Id="rId26" Type="http://schemas.openxmlformats.org/officeDocument/2006/relationships/hyperlink" Target="https://www.cbd.int/doc/decisions/cp-mop-10/cp-mop-10-dec-11-en.pdf" TargetMode="External"/><Relationship Id="rId3" Type="http://schemas.openxmlformats.org/officeDocument/2006/relationships/customXml" Target="../customXml/item3.xml"/><Relationship Id="rId21" Type="http://schemas.openxmlformats.org/officeDocument/2006/relationships/hyperlink" Target="https://www.cbd.int/doc/decisions/cp-mop-09/cp-mop-09-dec-11-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11-en.pdf" TargetMode="External"/><Relationship Id="rId25" Type="http://schemas.openxmlformats.org/officeDocument/2006/relationships/hyperlink" Target="https://www.cbd.int/doc/decisions/cp-mop-10/cp-mop-10-dec-07-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p-mop-09/cp-mop-09-dec-11-en.pdf" TargetMode="External"/><Relationship Id="rId20" Type="http://schemas.openxmlformats.org/officeDocument/2006/relationships/hyperlink" Target="https://www.cbd.int/doc/notifications/2023/ntf-2023-100-bs-en.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joint-research-centre.ec.europa.eu/index_en"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 TargetMode="External"/><Relationship Id="rId23" Type="http://schemas.openxmlformats.org/officeDocument/2006/relationships/hyperlink" Target="https://www.julius-kuehn.de/en"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decisions/cp-mop-10/cp-mop-10-dec-11-en.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1-en.pdf" TargetMode="External"/><Relationship Id="rId22" Type="http://schemas.openxmlformats.org/officeDocument/2006/relationships/hyperlink" Target="https://www.cbd.int/doc/decisions/cp-mop-10/cp-mop-10-dec-11-en.pdf" TargetMode="External"/><Relationship Id="rId27" Type="http://schemas.openxmlformats.org/officeDocument/2006/relationships/hyperlink" Target="https://www.cbd.int/doc/decisions/cp-mop-10/cp-mop-10-dec-07-en.pdf"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portals/detection/network-of-labs" TargetMode="External"/><Relationship Id="rId2" Type="http://schemas.openxmlformats.org/officeDocument/2006/relationships/hyperlink" Target="https://bch.cbd.int/en/submissions-to-notifications?schema=submission&amp;currentPage=1&amp;notification=2023-100" TargetMode="External"/><Relationship Id="rId1" Type="http://schemas.openxmlformats.org/officeDocument/2006/relationships/hyperlink" Target="https://www.cbd.int/doc/notifications/2023/ntf-2023-100-bs-en.pdf" TargetMode="External"/><Relationship Id="rId5" Type="http://schemas.openxmlformats.org/officeDocument/2006/relationships/hyperlink" Target="https://www.bfr-akademie.de/gmo2023/" TargetMode="External"/><Relationship Id="rId4" Type="http://schemas.openxmlformats.org/officeDocument/2006/relationships/hyperlink" Target="https://cordis.europa.eu/event/id/29342-global-conference-on-gmo-analysis-como-ita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76"/>
    <w:rsid w:val="000648DF"/>
    <w:rsid w:val="0041300A"/>
    <w:rsid w:val="00464E9E"/>
    <w:rsid w:val="004A6930"/>
    <w:rsid w:val="005315E4"/>
    <w:rsid w:val="0057465C"/>
    <w:rsid w:val="00761307"/>
    <w:rsid w:val="007E58E2"/>
    <w:rsid w:val="008B4010"/>
    <w:rsid w:val="008D2DA7"/>
    <w:rsid w:val="00A44339"/>
    <w:rsid w:val="00BA0D32"/>
    <w:rsid w:val="00BF3176"/>
    <w:rsid w:val="00D116FA"/>
    <w:rsid w:val="00D465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6ECB317-CBC2-4FCB-9816-8D270C0B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2</TotalTime>
  <Pages>6</Pages>
  <Words>3246</Words>
  <Characters>18506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
  <LinksUpToDate>false</LinksUpToDate>
  <CharactersWithSpaces>21709</CharactersWithSpaces>
  <SharedDoc>false</SharedDoc>
  <HLinks>
    <vt:vector size="90" baseType="variant">
      <vt:variant>
        <vt:i4>7536689</vt:i4>
      </vt:variant>
      <vt:variant>
        <vt:i4>27</vt:i4>
      </vt:variant>
      <vt:variant>
        <vt:i4>0</vt:i4>
      </vt:variant>
      <vt:variant>
        <vt:i4>5</vt:i4>
      </vt:variant>
      <vt:variant>
        <vt:lpwstr>https://www.cbd.int/doc/decisions/cp-mop-10/cp-mop-10-dec-07-en.pdf</vt:lpwstr>
      </vt:variant>
      <vt:variant>
        <vt:lpwstr/>
      </vt:variant>
      <vt:variant>
        <vt:i4>7667760</vt:i4>
      </vt:variant>
      <vt:variant>
        <vt:i4>24</vt:i4>
      </vt:variant>
      <vt:variant>
        <vt:i4>0</vt:i4>
      </vt:variant>
      <vt:variant>
        <vt:i4>5</vt:i4>
      </vt:variant>
      <vt:variant>
        <vt:lpwstr>https://www.cbd.int/doc/decisions/cp-mop-10/cp-mop-10-dec-11-en.pdf</vt:lpwstr>
      </vt:variant>
      <vt:variant>
        <vt:lpwstr/>
      </vt:variant>
      <vt:variant>
        <vt:i4>7536689</vt:i4>
      </vt:variant>
      <vt:variant>
        <vt:i4>21</vt:i4>
      </vt:variant>
      <vt:variant>
        <vt:i4>0</vt:i4>
      </vt:variant>
      <vt:variant>
        <vt:i4>5</vt:i4>
      </vt:variant>
      <vt:variant>
        <vt:lpwstr>https://www.cbd.int/doc/decisions/cp-mop-10/cp-mop-10-dec-07-en.pdf</vt:lpwstr>
      </vt:variant>
      <vt:variant>
        <vt:lpwstr/>
      </vt:variant>
      <vt:variant>
        <vt:i4>3735619</vt:i4>
      </vt:variant>
      <vt:variant>
        <vt:i4>18</vt:i4>
      </vt:variant>
      <vt:variant>
        <vt:i4>0</vt:i4>
      </vt:variant>
      <vt:variant>
        <vt:i4>5</vt:i4>
      </vt:variant>
      <vt:variant>
        <vt:lpwstr>https://joint-research-centre.ec.europa.eu/index_en</vt:lpwstr>
      </vt:variant>
      <vt:variant>
        <vt:lpwstr/>
      </vt:variant>
      <vt:variant>
        <vt:i4>6422573</vt:i4>
      </vt:variant>
      <vt:variant>
        <vt:i4>15</vt:i4>
      </vt:variant>
      <vt:variant>
        <vt:i4>0</vt:i4>
      </vt:variant>
      <vt:variant>
        <vt:i4>5</vt:i4>
      </vt:variant>
      <vt:variant>
        <vt:lpwstr>https://www.julius-kuehn.de/en</vt:lpwstr>
      </vt:variant>
      <vt:variant>
        <vt:lpwstr/>
      </vt:variant>
      <vt:variant>
        <vt:i4>7667760</vt:i4>
      </vt:variant>
      <vt:variant>
        <vt:i4>12</vt:i4>
      </vt:variant>
      <vt:variant>
        <vt:i4>0</vt:i4>
      </vt:variant>
      <vt:variant>
        <vt:i4>5</vt:i4>
      </vt:variant>
      <vt:variant>
        <vt:lpwstr>https://www.cbd.int/doc/decisions/cp-mop-10/cp-mop-10-dec-11-en.pdf</vt:lpwstr>
      </vt:variant>
      <vt:variant>
        <vt:lpwstr/>
      </vt:variant>
      <vt:variant>
        <vt:i4>7667760</vt:i4>
      </vt:variant>
      <vt:variant>
        <vt:i4>9</vt:i4>
      </vt:variant>
      <vt:variant>
        <vt:i4>0</vt:i4>
      </vt:variant>
      <vt:variant>
        <vt:i4>5</vt:i4>
      </vt:variant>
      <vt:variant>
        <vt:lpwstr>https://www.cbd.int/doc/decisions/cp-mop-10/cp-mop-10-dec-11-en.pdf</vt:lpwstr>
      </vt:variant>
      <vt:variant>
        <vt:lpwstr/>
      </vt:variant>
      <vt:variant>
        <vt:i4>7667760</vt:i4>
      </vt:variant>
      <vt:variant>
        <vt:i4>6</vt:i4>
      </vt:variant>
      <vt:variant>
        <vt:i4>0</vt:i4>
      </vt:variant>
      <vt:variant>
        <vt:i4>5</vt:i4>
      </vt:variant>
      <vt:variant>
        <vt:lpwstr>https://www.cbd.int/doc/decisions/cp-mop-09/cp-mop-09-dec-11-en.pdf</vt:lpwstr>
      </vt:variant>
      <vt:variant>
        <vt:lpwstr/>
      </vt:variant>
      <vt:variant>
        <vt:i4>7077996</vt:i4>
      </vt:variant>
      <vt:variant>
        <vt:i4>3</vt:i4>
      </vt:variant>
      <vt:variant>
        <vt:i4>0</vt:i4>
      </vt:variant>
      <vt:variant>
        <vt:i4>5</vt:i4>
      </vt:variant>
      <vt:variant>
        <vt:lpwstr>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ariant>
        <vt:i4>851996</vt:i4>
      </vt:variant>
      <vt:variant>
        <vt:i4>15</vt:i4>
      </vt:variant>
      <vt:variant>
        <vt:i4>0</vt:i4>
      </vt:variant>
      <vt:variant>
        <vt:i4>5</vt:i4>
      </vt:variant>
      <vt:variant>
        <vt:lpwstr>https://www.bfr-akademie.de/gmo2023/</vt:lpwstr>
      </vt:variant>
      <vt:variant>
        <vt:lpwstr/>
      </vt:variant>
      <vt:variant>
        <vt:i4>4980808</vt:i4>
      </vt:variant>
      <vt:variant>
        <vt:i4>12</vt:i4>
      </vt:variant>
      <vt:variant>
        <vt:i4>0</vt:i4>
      </vt:variant>
      <vt:variant>
        <vt:i4>5</vt:i4>
      </vt:variant>
      <vt:variant>
        <vt:lpwstr>https://cordis.europa.eu/event/id/29342-global-conference-on-gmo-analysis-como-italy</vt:lpwstr>
      </vt:variant>
      <vt:variant>
        <vt:lpwstr/>
      </vt:variant>
      <vt:variant>
        <vt:i4>1376339</vt:i4>
      </vt:variant>
      <vt:variant>
        <vt:i4>9</vt:i4>
      </vt:variant>
      <vt:variant>
        <vt:i4>0</vt:i4>
      </vt:variant>
      <vt:variant>
        <vt:i4>5</vt:i4>
      </vt:variant>
      <vt:variant>
        <vt:lpwstr>https://bch.cbd.int/en/portals/detection/network-of-labs</vt:lpwstr>
      </vt:variant>
      <vt:variant>
        <vt:lpwstr/>
      </vt:variant>
      <vt:variant>
        <vt:i4>1245274</vt:i4>
      </vt:variant>
      <vt:variant>
        <vt:i4>6</vt:i4>
      </vt:variant>
      <vt:variant>
        <vt:i4>0</vt:i4>
      </vt:variant>
      <vt:variant>
        <vt:i4>5</vt:i4>
      </vt:variant>
      <vt:variant>
        <vt:lpwstr>https://bch.cbd.int/en/submissions-to-notifications?schema=submission&amp;currentPage=1&amp;notification=2023-100</vt:lpwstr>
      </vt:variant>
      <vt:variant>
        <vt:lpwstr/>
      </vt:variant>
      <vt:variant>
        <vt:i4>4456463</vt:i4>
      </vt:variant>
      <vt:variant>
        <vt:i4>0</vt:i4>
      </vt:variant>
      <vt:variant>
        <vt:i4>0</vt:i4>
      </vt:variant>
      <vt:variant>
        <vt:i4>5</vt:i4>
      </vt:variant>
      <vt:variant>
        <vt:lpwstr>https://www.cbd.int/doc/notifications/2023/ntf-2023-100-bs-en.pdf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CBD/SBSTTA/26/6</dc:subject>
  <dc:creator>Austein McLoughlin-SCBD</dc:creator>
  <cp:keywords/>
  <dc:description/>
  <cp:lastModifiedBy>Veronique Lefebvre</cp:lastModifiedBy>
  <cp:revision>4</cp:revision>
  <cp:lastPrinted>2024-01-29T20:21:00Z</cp:lastPrinted>
  <dcterms:created xsi:type="dcterms:W3CDTF">2024-02-14T18:17:00Z</dcterms:created>
  <dcterms:modified xsi:type="dcterms:W3CDTF">2024-02-14T18:19:00Z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