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docMetadata/LabelInfo.xml" ContentType="application/vnd.ms-office.classificationlabel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Ind w:w="-283" w:type="dxa"/>
        <w:tblLayout w:type="fixed"/>
        <w:tblLook w:val="0000"/>
      </w:tblPr>
      <w:tblGrid>
        <w:gridCol w:w="975"/>
        <w:gridCol w:w="1434"/>
        <w:gridCol w:w="8073"/>
      </w:tblGrid>
      <w:tr w:rsidR="008A1499" w:rsidRPr="003F1A75" w:rsidTr="008A1499">
        <w:trPr>
          <w:trHeight w:val="850"/>
        </w:trPr>
        <w:tc>
          <w:tcPr>
            <w:tcW w:w="975" w:type="dxa"/>
            <w:vAlign w:val="bottom"/>
          </w:tcPr>
          <w:p w:rsidR="008A1499" w:rsidRPr="003F1A75" w:rsidRDefault="008A1499" w:rsidP="008A1499">
            <w:pPr>
              <w:pStyle w:val="AASmallLogo"/>
            </w:pPr>
            <w:r w:rsidRPr="003F1A75">
              <w:rPr>
                <w:noProof/>
                <w:lang w:val="es-ES" w:eastAsia="es-ES"/>
              </w:rPr>
              <w:drawing>
                <wp:inline distT="0" distB="0" distL="0" distR="0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:rsidR="008A1499" w:rsidRPr="003F1A75" w:rsidRDefault="008F3446" w:rsidP="008A1499">
            <w:pPr>
              <w:pStyle w:val="AASmallLogo"/>
            </w:pPr>
            <w:r w:rsidRPr="008F3446">
              <w:rPr>
                <w:noProof/>
                <w:lang w:val="es-ES" w:eastAsia="es-ES"/>
              </w:rPr>
              <w:drawing>
                <wp:inline distT="0" distB="0" distL="0" distR="0">
                  <wp:extent cx="611015" cy="349151"/>
                  <wp:effectExtent l="0" t="0" r="0" b="0"/>
                  <wp:docPr id="1" name="Imagen 1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14573" name="Imagen 1" descr="Forma&#10;&#10;Descripción generada automáticamente con confianza media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975047">
              <w:t>NP</w:t>
            </w:r>
            <w:r w:rsidRPr="003F1A75">
              <w:t>/</w:t>
            </w:r>
            <w:r w:rsidR="00975047">
              <w:t>MOP/</w:t>
            </w:r>
            <w:r w:rsidR="00975047" w:rsidRPr="00AF0BA9">
              <w:t>6/</w:t>
            </w:r>
            <w:r w:rsidR="00AF0BA9" w:rsidRPr="00292CA5">
              <w:t>1</w:t>
            </w:r>
          </w:p>
        </w:tc>
      </w:tr>
    </w:tbl>
    <w:p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/>
      </w:tblPr>
      <w:tblGrid>
        <w:gridCol w:w="7370"/>
        <w:gridCol w:w="3112"/>
      </w:tblGrid>
      <w:tr w:rsidR="008A1499" w:rsidRPr="003F1A75" w:rsidTr="008A1499">
        <w:trPr>
          <w:trHeight w:val="1814"/>
        </w:trPr>
        <w:tc>
          <w:tcPr>
            <w:tcW w:w="7370" w:type="dxa"/>
          </w:tcPr>
          <w:p w:rsidR="008A1499" w:rsidRPr="003F1A75" w:rsidRDefault="008F3446" w:rsidP="008A1499">
            <w:pPr>
              <w:pStyle w:val="ACLargeLogo"/>
            </w:pPr>
            <w:r w:rsidRPr="008F3446">
              <w:rPr>
                <w:noProof/>
                <w:lang w:val="es-ES" w:eastAsia="es-ES"/>
              </w:rPr>
              <w:drawing>
                <wp:inline distT="0" distB="0" distL="0" distR="0">
                  <wp:extent cx="2755631" cy="1013099"/>
                  <wp:effectExtent l="0" t="0" r="6985" b="0"/>
                  <wp:docPr id="2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:rsidR="008A1499" w:rsidRPr="008F3446" w:rsidRDefault="008A1499" w:rsidP="008A1499">
            <w:pPr>
              <w:pStyle w:val="AEDistrNormal"/>
              <w:rPr>
                <w:lang w:val="es-ES"/>
              </w:rPr>
            </w:pPr>
            <w:r w:rsidRPr="008F3446">
              <w:rPr>
                <w:lang w:val="es-ES"/>
              </w:rPr>
              <w:t>Distr.</w:t>
            </w:r>
            <w:r w:rsidR="008F3446" w:rsidRPr="008F3446">
              <w:rPr>
                <w:lang w:val="es-ES"/>
              </w:rPr>
              <w:t xml:space="preserve"> g</w:t>
            </w:r>
            <w:r w:rsidRPr="008F3446">
              <w:rPr>
                <w:lang w:val="es-ES"/>
              </w:rPr>
              <w:t xml:space="preserve">eneral </w:t>
            </w:r>
          </w:p>
          <w:p w:rsidR="008A1499" w:rsidRDefault="00C339CF" w:rsidP="008A1499">
            <w:pPr>
              <w:pStyle w:val="AEDistrNormal"/>
              <w:rPr>
                <w:lang w:val="es-ES"/>
              </w:rPr>
            </w:pPr>
            <w:r w:rsidRPr="008F3446">
              <w:rPr>
                <w:lang w:val="es-ES"/>
              </w:rPr>
              <w:t>19</w:t>
            </w:r>
            <w:r w:rsidR="007B0CEC" w:rsidRPr="008F3446">
              <w:rPr>
                <w:lang w:val="es-ES"/>
              </w:rPr>
              <w:t xml:space="preserve"> </w:t>
            </w:r>
            <w:r w:rsidR="008F3446" w:rsidRPr="008F3446">
              <w:rPr>
                <w:lang w:val="es-ES"/>
              </w:rPr>
              <w:t>de enero de</w:t>
            </w:r>
            <w:r w:rsidR="007B0CEC" w:rsidRPr="008F3446">
              <w:rPr>
                <w:lang w:val="es-ES"/>
              </w:rPr>
              <w:t xml:space="preserve"> 2026</w:t>
            </w:r>
          </w:p>
          <w:p w:rsidR="008F3446" w:rsidRDefault="008F3446" w:rsidP="008F3446">
            <w:pPr>
              <w:pStyle w:val="AEDistrNormal"/>
              <w:rPr>
                <w:lang w:val="es-ES"/>
              </w:rPr>
            </w:pPr>
            <w:r>
              <w:rPr>
                <w:lang w:val="es-ES"/>
              </w:rPr>
              <w:t>Español</w:t>
            </w:r>
          </w:p>
          <w:p w:rsidR="008A1499" w:rsidRPr="003F1A75" w:rsidRDefault="008F3446" w:rsidP="008F3446">
            <w:pPr>
              <w:pStyle w:val="AEDistrNormal"/>
            </w:pPr>
            <w:r>
              <w:rPr>
                <w:lang w:val="es-ES"/>
              </w:rPr>
              <w:t>Original: inglés</w:t>
            </w:r>
            <w:r w:rsidR="008A1499" w:rsidRPr="003F1A75">
              <w:t xml:space="preserve"> </w:t>
            </w:r>
          </w:p>
          <w:p w:rsidR="008A1499" w:rsidRPr="003F1A75" w:rsidRDefault="008A1499" w:rsidP="008A1499">
            <w:pPr>
              <w:pStyle w:val="AEDistrNormal6pt"/>
            </w:pPr>
          </w:p>
        </w:tc>
      </w:tr>
    </w:tbl>
    <w:p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/>
      </w:tblPr>
      <w:tblGrid>
        <w:gridCol w:w="6094"/>
        <w:gridCol w:w="4388"/>
      </w:tblGrid>
      <w:tr w:rsidR="008A1499" w:rsidRPr="00FB3A34" w:rsidTr="008A1499">
        <w:trPr>
          <w:trHeight w:val="57"/>
        </w:trPr>
        <w:tc>
          <w:tcPr>
            <w:tcW w:w="6094" w:type="dxa"/>
          </w:tcPr>
          <w:p w:rsidR="008A1499" w:rsidRPr="009D0CED" w:rsidRDefault="009D0CED" w:rsidP="008A1499">
            <w:pPr>
              <w:pStyle w:val="AFCorN12Bold"/>
              <w:rPr>
                <w:lang w:val="es-ES"/>
              </w:rPr>
            </w:pPr>
            <w:r w:rsidRPr="009D0CED">
              <w:rPr>
                <w:lang w:val="es-ES"/>
              </w:rPr>
              <w:t>Conferencia de las Partes en el Convenio sobre la Diversidad Biológica que actúa como reunión de las Partes en el Protocolo de Nagoya sobre Acceso a los Recursos Genéticos y Participación Justa y Equitativa en los Beneficios que se Deriven de su Utilización</w:t>
            </w:r>
          </w:p>
          <w:p w:rsidR="008A1499" w:rsidRPr="009D0CED" w:rsidRDefault="00975047" w:rsidP="008A1499">
            <w:pPr>
              <w:pStyle w:val="AFCorNBold"/>
              <w:rPr>
                <w:lang w:val="es-ES"/>
              </w:rPr>
            </w:pPr>
            <w:r w:rsidRPr="009D0CED">
              <w:rPr>
                <w:lang w:val="es-ES"/>
              </w:rPr>
              <w:t>S</w:t>
            </w:r>
            <w:r w:rsidR="009D0CED" w:rsidRPr="009D0CED">
              <w:rPr>
                <w:lang w:val="es-ES"/>
              </w:rPr>
              <w:t>exta reunión</w:t>
            </w:r>
            <w:r w:rsidR="008A1499" w:rsidRPr="009D0CED">
              <w:rPr>
                <w:lang w:val="es-ES"/>
              </w:rPr>
              <w:t xml:space="preserve"> </w:t>
            </w:r>
          </w:p>
          <w:p w:rsidR="008A1499" w:rsidRPr="009D0CED" w:rsidRDefault="009D0CED" w:rsidP="00292CA5">
            <w:pPr>
              <w:pStyle w:val="AFCorNNormal"/>
              <w:spacing w:after="120"/>
              <w:rPr>
                <w:lang w:val="es-ES"/>
              </w:rPr>
            </w:pPr>
            <w:r w:rsidRPr="001015F5">
              <w:rPr>
                <w:lang w:val="es-ES"/>
              </w:rPr>
              <w:t>Ereván</w:t>
            </w:r>
            <w:r w:rsidR="00FB3A34">
              <w:rPr>
                <w:lang w:val="es-ES"/>
              </w:rPr>
              <w:t xml:space="preserve"> (Armenia)</w:t>
            </w:r>
            <w:r w:rsidRPr="001015F5">
              <w:rPr>
                <w:lang w:val="es-ES"/>
              </w:rPr>
              <w:t xml:space="preserve">, </w:t>
            </w:r>
            <w:r w:rsidRPr="001015F5">
              <w:rPr>
                <w:snapToGrid w:val="0"/>
                <w:kern w:val="22"/>
                <w:lang w:val="es-ES"/>
              </w:rPr>
              <w:t>19 a 30 de octubre de 2026</w:t>
            </w:r>
          </w:p>
        </w:tc>
        <w:tc>
          <w:tcPr>
            <w:tcW w:w="4388" w:type="dxa"/>
          </w:tcPr>
          <w:p w:rsidR="008A1499" w:rsidRPr="009D0CED" w:rsidRDefault="008A1499" w:rsidP="008A1499">
            <w:pPr>
              <w:pStyle w:val="CBDNormal"/>
              <w:jc w:val="left"/>
              <w:rPr>
                <w:lang w:val="es-ES"/>
              </w:rPr>
            </w:pPr>
          </w:p>
        </w:tc>
      </w:tr>
    </w:tbl>
    <w:p w:rsidR="00C9161D" w:rsidRPr="00FB3A34" w:rsidRDefault="00346141" w:rsidP="00A111D1">
      <w:pPr>
        <w:pStyle w:val="CBDTitle"/>
        <w:rPr>
          <w:caps/>
          <w:lang w:val="es-ES"/>
        </w:rPr>
      </w:pPr>
      <w:sdt>
        <w:sdtPr>
          <w:rPr>
            <w:lang w:val="es-ES"/>
          </w:rPr>
          <w:alias w:val="Title"/>
          <w:tag w:val=""/>
          <w:id w:val="772832786"/>
          <w:placeholder>
            <w:docPart w:val="6822F371A41E460FBA213CA8B967B25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E0437" w:rsidRPr="00FB3A34">
            <w:rPr>
              <w:lang w:val="es-ES"/>
            </w:rPr>
            <w:t>Pro</w:t>
          </w:r>
          <w:r w:rsidR="009D0CED" w:rsidRPr="00FB3A34">
            <w:rPr>
              <w:lang w:val="es-ES"/>
            </w:rPr>
            <w:t>grama pro</w:t>
          </w:r>
          <w:r w:rsidR="00AE0437" w:rsidRPr="00FB3A34">
            <w:rPr>
              <w:lang w:val="es-ES"/>
            </w:rPr>
            <w:t>visional</w:t>
          </w:r>
        </w:sdtContent>
      </w:sdt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1.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Apertura de la reunión</w:t>
      </w:r>
      <w:r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2.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Cuestiones de organización</w:t>
      </w:r>
      <w:r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  <w:rPr>
          <w:lang w:val="es-ES"/>
        </w:rPr>
      </w:pPr>
      <w:r w:rsidRPr="009D0CED">
        <w:rPr>
          <w:lang w:val="es-ES"/>
        </w:rPr>
        <w:t>3.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 xml:space="preserve">Informe sobre las credenciales de los representantes que participan en la </w:t>
      </w:r>
      <w:r w:rsidR="009D0CED">
        <w:rPr>
          <w:lang w:val="es-ES"/>
        </w:rPr>
        <w:t>sexta</w:t>
      </w:r>
      <w:r w:rsidR="009D0CED" w:rsidRPr="009D0CED">
        <w:rPr>
          <w:lang w:val="es-ES"/>
        </w:rPr>
        <w:t xml:space="preserve"> reunión de la Conferencia de las Partes que actúa como reunión de las Partes en el Protocolo de Nagoya</w:t>
      </w:r>
      <w:r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4.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Informes de los órganos subsidiarios</w:t>
      </w:r>
      <w:r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5.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Informe del Comité de Cumplimiento</w:t>
      </w:r>
      <w:r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6.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Administración del Protocolo de N</w:t>
      </w:r>
      <w:r w:rsidR="009D0CED">
        <w:rPr>
          <w:lang w:val="es-ES"/>
        </w:rPr>
        <w:t xml:space="preserve">agoya </w:t>
      </w:r>
      <w:r w:rsidR="009D0CED" w:rsidRPr="009D0CED">
        <w:rPr>
          <w:lang w:val="es-ES"/>
        </w:rPr>
        <w:t>y presupuesto para los fondos fiduciarios</w:t>
      </w:r>
      <w:r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7.</w:t>
      </w:r>
      <w:r w:rsidRPr="009D0CED">
        <w:rPr>
          <w:lang w:val="es-ES"/>
        </w:rPr>
        <w:tab/>
      </w:r>
      <w:r w:rsidR="009D0CED" w:rsidRPr="00413D6C">
        <w:rPr>
          <w:lang w:val="es-ES"/>
        </w:rPr>
        <w:t>Vigilancia y presentación de informes</w:t>
      </w:r>
      <w:r w:rsidR="00BD44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8.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 xml:space="preserve">Evaluación y revisión de la eficacia del Protocolo de </w:t>
      </w:r>
      <w:r w:rsidR="005C52FE" w:rsidRPr="009D0CED">
        <w:rPr>
          <w:lang w:val="es-ES"/>
        </w:rPr>
        <w:t>Nagoya</w:t>
      </w:r>
      <w:r w:rsidR="00BD44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9.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Mejora de la aplicación del Protocolo de Nagoya</w:t>
      </w:r>
      <w:r w:rsidR="0079488D" w:rsidRPr="009D0CED">
        <w:rPr>
          <w:lang w:val="es-ES"/>
        </w:rPr>
        <w:t>:</w:t>
      </w:r>
    </w:p>
    <w:p w:rsidR="00AE0437" w:rsidRPr="009D0CED" w:rsidRDefault="009D0CED" w:rsidP="00292CA5">
      <w:pPr>
        <w:pStyle w:val="CBDNormalNumber"/>
        <w:numPr>
          <w:ilvl w:val="0"/>
          <w:numId w:val="0"/>
        </w:numPr>
        <w:spacing w:before="0"/>
        <w:ind w:left="567" w:firstLine="567"/>
        <w:jc w:val="left"/>
        <w:rPr>
          <w:lang w:val="es-ES"/>
        </w:rPr>
      </w:pPr>
      <w:r w:rsidRPr="009D0CED">
        <w:rPr>
          <w:lang w:val="es-ES"/>
        </w:rPr>
        <w:t xml:space="preserve"> </w:t>
      </w:r>
      <w:r w:rsidR="00AE0437" w:rsidRPr="009D0CED">
        <w:rPr>
          <w:lang w:val="es-ES"/>
        </w:rPr>
        <w:t>a)</w:t>
      </w:r>
      <w:r w:rsidR="00AE0437" w:rsidRPr="009D0CED">
        <w:rPr>
          <w:lang w:val="es-ES"/>
        </w:rPr>
        <w:tab/>
      </w:r>
      <w:r w:rsidRPr="009D0CED">
        <w:rPr>
          <w:lang w:val="es-ES"/>
        </w:rPr>
        <w:t>Creación y desarrollo de capacidad y concienciación</w:t>
      </w:r>
      <w:r w:rsidR="00C339CF" w:rsidRPr="009D0CED">
        <w:rPr>
          <w:lang w:val="es-ES"/>
        </w:rPr>
        <w:t>;</w:t>
      </w:r>
    </w:p>
    <w:p w:rsidR="00AE0437" w:rsidRPr="009D0CED" w:rsidRDefault="009D0CED" w:rsidP="00292CA5">
      <w:pPr>
        <w:pStyle w:val="CBDNormalNumber"/>
        <w:numPr>
          <w:ilvl w:val="0"/>
          <w:numId w:val="0"/>
        </w:numPr>
        <w:spacing w:before="0"/>
        <w:ind w:left="567" w:firstLine="567"/>
        <w:jc w:val="left"/>
        <w:rPr>
          <w:lang w:val="es-ES"/>
        </w:rPr>
      </w:pPr>
      <w:r w:rsidRPr="009D0CED">
        <w:rPr>
          <w:lang w:val="es-ES"/>
        </w:rPr>
        <w:t xml:space="preserve"> </w:t>
      </w:r>
      <w:r w:rsidR="00AE0437" w:rsidRPr="009D0CED">
        <w:rPr>
          <w:lang w:val="es-ES"/>
        </w:rPr>
        <w:t>b)</w:t>
      </w:r>
      <w:r w:rsidR="00AE0437" w:rsidRPr="009D0CED">
        <w:rPr>
          <w:lang w:val="es-ES"/>
        </w:rPr>
        <w:tab/>
      </w:r>
      <w:r w:rsidRPr="009D0CED">
        <w:rPr>
          <w:lang w:val="es-ES"/>
        </w:rPr>
        <w:t>Centro de Intercambio de Información sobre Acceso y Participación en los Beneficios e intercambio de información</w:t>
      </w:r>
      <w:r w:rsidR="00C339CF" w:rsidRPr="009D0CED">
        <w:rPr>
          <w:lang w:val="es-ES"/>
        </w:rPr>
        <w:t>;</w:t>
      </w:r>
    </w:p>
    <w:p w:rsidR="00AE0437" w:rsidRPr="009D0CED" w:rsidRDefault="009D0CED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701" w:hanging="567"/>
        <w:jc w:val="left"/>
        <w:rPr>
          <w:lang w:val="es-ES"/>
        </w:rPr>
      </w:pPr>
      <w:r w:rsidRPr="009D0CED">
        <w:rPr>
          <w:lang w:val="es-ES"/>
        </w:rPr>
        <w:t xml:space="preserve"> </w:t>
      </w:r>
      <w:r w:rsidR="00AE0437" w:rsidRPr="009D0CED">
        <w:rPr>
          <w:lang w:val="es-ES"/>
        </w:rPr>
        <w:t>c)</w:t>
      </w:r>
      <w:r w:rsidR="00AE0437" w:rsidRPr="009D0CED">
        <w:rPr>
          <w:lang w:val="es-ES"/>
        </w:rPr>
        <w:tab/>
      </w:r>
      <w:r w:rsidRPr="009D0CED">
        <w:rPr>
          <w:lang w:val="es-ES"/>
        </w:rPr>
        <w:t>El Protocolo en el contexto del Marco Mundial de Biodiversidad de Kunming-Montreal</w:t>
      </w:r>
      <w:r w:rsidR="00C339CF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10.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Mecanismo financiero y recursos financieros</w:t>
      </w:r>
      <w:r w:rsidR="00E26D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  <w:rPr>
          <w:lang w:val="es-ES"/>
        </w:rPr>
      </w:pPr>
      <w:r w:rsidRPr="009D0CED">
        <w:rPr>
          <w:lang w:val="es-ES"/>
        </w:rPr>
        <w:t>11.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Instrumentos internacionales especializados de acceso y participación en los beneficios dentro del contexto del artículo 4, p</w:t>
      </w:r>
      <w:r w:rsidR="009D0CED">
        <w:rPr>
          <w:lang w:val="es-ES"/>
        </w:rPr>
        <w:t>árrafo 4, del Protocolo de Nagoya</w:t>
      </w:r>
      <w:r w:rsidR="00E26D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12.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Mecanismo mundial multilateral de participación en los beneficios</w:t>
      </w:r>
      <w:r w:rsidR="00E26D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  <w:rPr>
          <w:lang w:val="es-ES"/>
        </w:rPr>
      </w:pPr>
      <w:r w:rsidRPr="009D0CED">
        <w:rPr>
          <w:lang w:val="es-ES"/>
        </w:rPr>
        <w:t>13.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Cooperación con organizaciones internacionales, organismos creados en virtud de otros convenios e iniciativas</w:t>
      </w:r>
      <w:r w:rsidR="00E26D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  <w:rPr>
          <w:lang w:val="es-ES"/>
        </w:rPr>
      </w:pPr>
      <w:r w:rsidRPr="009D0CED">
        <w:rPr>
          <w:lang w:val="es-ES"/>
        </w:rPr>
        <w:t>14.</w:t>
      </w:r>
      <w:r w:rsidRPr="009D0CED">
        <w:rPr>
          <w:lang w:val="es-ES"/>
        </w:rPr>
        <w:tab/>
      </w:r>
      <w:r w:rsidR="009D0CED">
        <w:rPr>
          <w:lang w:val="es-ES"/>
        </w:rPr>
        <w:t>Revisión</w:t>
      </w:r>
      <w:r w:rsidR="009D0CED" w:rsidRPr="00D75DB9">
        <w:rPr>
          <w:lang w:val="es-ES"/>
        </w:rPr>
        <w:t xml:space="preserve"> de la eficacia de los procesos del Convenio </w:t>
      </w:r>
      <w:r w:rsidR="009D0CED">
        <w:rPr>
          <w:lang w:val="es-ES"/>
        </w:rPr>
        <w:t xml:space="preserve">sobre la Diversidad Biológica </w:t>
      </w:r>
      <w:r w:rsidR="009D0CED" w:rsidRPr="00D75DB9">
        <w:rPr>
          <w:lang w:val="es-ES"/>
        </w:rPr>
        <w:t>y sus Protocolos</w:t>
      </w:r>
      <w:r w:rsidR="00E26D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1134" w:hanging="567"/>
        <w:jc w:val="left"/>
        <w:rPr>
          <w:lang w:val="es-ES"/>
        </w:rPr>
      </w:pPr>
      <w:r w:rsidRPr="009D0CED">
        <w:rPr>
          <w:lang w:val="es-ES"/>
        </w:rPr>
        <w:t>15.</w:t>
      </w:r>
      <w:r w:rsidRPr="009D0CED">
        <w:rPr>
          <w:lang w:val="es-ES"/>
        </w:rPr>
        <w:tab/>
      </w:r>
      <w:r w:rsidR="009D0CED" w:rsidRPr="009D0CED">
        <w:rPr>
          <w:lang w:val="es-ES"/>
        </w:rPr>
        <w:t>Información digital sobre secuencias de recursos genéticos</w:t>
      </w:r>
      <w:r w:rsidR="00E26D7D"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t>16.</w:t>
      </w:r>
      <w:r w:rsidRPr="009D0CED">
        <w:rPr>
          <w:lang w:val="es-ES"/>
        </w:rPr>
        <w:tab/>
        <w:t>Ot</w:t>
      </w:r>
      <w:r w:rsidR="009D0CED" w:rsidRPr="009D0CED">
        <w:rPr>
          <w:lang w:val="es-ES"/>
        </w:rPr>
        <w:t>ros asuntos</w:t>
      </w:r>
      <w:r w:rsidRPr="009D0CED">
        <w:rPr>
          <w:lang w:val="es-ES"/>
        </w:rPr>
        <w:t>.</w:t>
      </w:r>
    </w:p>
    <w:p w:rsidR="00AE0437" w:rsidRPr="009D0CED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lang w:val="es-ES"/>
        </w:rPr>
      </w:pPr>
      <w:r w:rsidRPr="009D0CED">
        <w:rPr>
          <w:lang w:val="es-ES"/>
        </w:rPr>
        <w:lastRenderedPageBreak/>
        <w:t>17.</w:t>
      </w:r>
      <w:r w:rsidRPr="009D0CED">
        <w:rPr>
          <w:lang w:val="es-ES"/>
        </w:rPr>
        <w:tab/>
      </w:r>
      <w:r w:rsidR="009D0CED" w:rsidRPr="00FB63FC">
        <w:rPr>
          <w:lang w:val="es-ES"/>
        </w:rPr>
        <w:t>Adopción del informe</w:t>
      </w:r>
      <w:r w:rsidRPr="009D0CED">
        <w:rPr>
          <w:lang w:val="es-ES"/>
        </w:rPr>
        <w:t>.</w:t>
      </w:r>
    </w:p>
    <w:p w:rsidR="00AE0437" w:rsidRPr="00537248" w:rsidRDefault="00AE0437" w:rsidP="00292CA5">
      <w:pPr>
        <w:pStyle w:val="CBDNormalNumber"/>
        <w:numPr>
          <w:ilvl w:val="0"/>
          <w:numId w:val="0"/>
        </w:numPr>
        <w:spacing w:before="0" w:after="0"/>
        <w:ind w:left="567"/>
        <w:jc w:val="left"/>
      </w:pPr>
      <w:r w:rsidRPr="00537248">
        <w:t>18.</w:t>
      </w:r>
      <w:r w:rsidRPr="00537248">
        <w:tab/>
      </w:r>
      <w:r w:rsidRPr="00487229">
        <w:t>Cl</w:t>
      </w:r>
      <w:r w:rsidR="009D0CED">
        <w:t>ausura de la reunión</w:t>
      </w:r>
      <w:r w:rsidRPr="00487229">
        <w:t>.</w:t>
      </w:r>
    </w:p>
    <w:p w:rsidR="00A111D1" w:rsidRPr="003F1A75" w:rsidRDefault="00A111D1" w:rsidP="00975047">
      <w:pPr>
        <w:pStyle w:val="Para1"/>
        <w:numPr>
          <w:ilvl w:val="0"/>
          <w:numId w:val="0"/>
        </w:numPr>
        <w:ind w:left="567"/>
        <w:jc w:val="center"/>
      </w:pPr>
      <w:r w:rsidRPr="003F1A75">
        <w:t>__________</w:t>
      </w:r>
    </w:p>
    <w:sectPr w:rsidR="00A111D1" w:rsidRPr="003F1A75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CAF" w:rsidRPr="003F1A75" w:rsidRDefault="00841CAF" w:rsidP="00CF1848">
      <w:r w:rsidRPr="003F1A75">
        <w:separator/>
      </w:r>
    </w:p>
  </w:endnote>
  <w:endnote w:type="continuationSeparator" w:id="1">
    <w:p w:rsidR="00841CAF" w:rsidRPr="003F1A75" w:rsidRDefault="00841CAF" w:rsidP="00CF1848">
      <w:r w:rsidRPr="003F1A75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D75CA6" w:rsidRPr="003F1A75" w:rsidRDefault="00346141" w:rsidP="00D75CA6">
            <w:pPr>
              <w:pStyle w:val="Piedepgina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="00D75CA6"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="00FB3A34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="00D75CA6"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="00D75CA6"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="00FB3A34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9102902"/>
      <w:docPartObj>
        <w:docPartGallery w:val="Page Numbers (Top of Page)"/>
        <w:docPartUnique/>
      </w:docPartObj>
    </w:sdtPr>
    <w:sdtContent>
      <w:p w:rsidR="00D75CA6" w:rsidRPr="003F1A75" w:rsidRDefault="00346141" w:rsidP="00D75CA6">
        <w:pPr>
          <w:pStyle w:val="Piedepgina"/>
        </w:pPr>
        <w:r w:rsidRPr="003F1A75">
          <w:rPr>
            <w:b/>
            <w:bCs/>
            <w:szCs w:val="20"/>
          </w:rPr>
          <w:fldChar w:fldCharType="begin"/>
        </w:r>
        <w:r w:rsidR="00D75CA6"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="00D75CA6"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="00D75CA6"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="00D75CA6"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="00D75CA6"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CAF" w:rsidRPr="003F1A75" w:rsidRDefault="00841CAF" w:rsidP="00CF1848">
      <w:r w:rsidRPr="003F1A75">
        <w:separator/>
      </w:r>
    </w:p>
  </w:footnote>
  <w:footnote w:type="continuationSeparator" w:id="1">
    <w:p w:rsidR="00841CAF" w:rsidRPr="003F1A75" w:rsidRDefault="00841CAF" w:rsidP="00CF1848">
      <w:r w:rsidRPr="003F1A75"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34681" w:rsidRPr="003F1A75" w:rsidRDefault="00E26D7D" w:rsidP="007C4951">
        <w:pPr>
          <w:pStyle w:val="Encabezado"/>
          <w:spacing w:after="240"/>
          <w:rPr>
            <w:szCs w:val="20"/>
          </w:rPr>
        </w:pPr>
        <w:r>
          <w:rPr>
            <w:szCs w:val="20"/>
          </w:rPr>
          <w:t>CBD/NP/MOP/6/1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505C9" w:rsidRPr="003F1A75" w:rsidRDefault="00E26D7D" w:rsidP="007C4951">
        <w:pPr>
          <w:pStyle w:val="Encabezado"/>
          <w:spacing w:after="240"/>
          <w:jc w:val="right"/>
        </w:pPr>
        <w:r>
          <w:t>CBD/NP/MOP/6/1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5D943BEE"/>
    <w:multiLevelType w:val="multilevel"/>
    <w:tmpl w:val="222A08B4"/>
    <w:numStyleLink w:val="ListCBD"/>
  </w:abstractNum>
  <w:abstractNum w:abstractNumId="5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E0437"/>
    <w:rsid w:val="00070B23"/>
    <w:rsid w:val="0007171B"/>
    <w:rsid w:val="000D0F68"/>
    <w:rsid w:val="000E673A"/>
    <w:rsid w:val="000F6945"/>
    <w:rsid w:val="000F74F5"/>
    <w:rsid w:val="000F78FC"/>
    <w:rsid w:val="001031DF"/>
    <w:rsid w:val="00105372"/>
    <w:rsid w:val="001054A6"/>
    <w:rsid w:val="001078A1"/>
    <w:rsid w:val="001312AD"/>
    <w:rsid w:val="00131E7A"/>
    <w:rsid w:val="00134846"/>
    <w:rsid w:val="00172AF6"/>
    <w:rsid w:val="00176CEE"/>
    <w:rsid w:val="00186DD8"/>
    <w:rsid w:val="001A35EC"/>
    <w:rsid w:val="001B13FE"/>
    <w:rsid w:val="001E0038"/>
    <w:rsid w:val="001F1903"/>
    <w:rsid w:val="0020021D"/>
    <w:rsid w:val="00227D0F"/>
    <w:rsid w:val="002517AC"/>
    <w:rsid w:val="00292CA5"/>
    <w:rsid w:val="003008FE"/>
    <w:rsid w:val="0030169D"/>
    <w:rsid w:val="003060EB"/>
    <w:rsid w:val="003153EB"/>
    <w:rsid w:val="0032136E"/>
    <w:rsid w:val="00321985"/>
    <w:rsid w:val="00346141"/>
    <w:rsid w:val="00351205"/>
    <w:rsid w:val="00372F74"/>
    <w:rsid w:val="003C1F34"/>
    <w:rsid w:val="003F1A75"/>
    <w:rsid w:val="003F7224"/>
    <w:rsid w:val="00427D21"/>
    <w:rsid w:val="00447F4A"/>
    <w:rsid w:val="00456F67"/>
    <w:rsid w:val="004644C2"/>
    <w:rsid w:val="00467F9C"/>
    <w:rsid w:val="00496271"/>
    <w:rsid w:val="0051006C"/>
    <w:rsid w:val="00534681"/>
    <w:rsid w:val="0056068E"/>
    <w:rsid w:val="00563442"/>
    <w:rsid w:val="0056348E"/>
    <w:rsid w:val="00565B42"/>
    <w:rsid w:val="00585635"/>
    <w:rsid w:val="005938EB"/>
    <w:rsid w:val="005B35E2"/>
    <w:rsid w:val="005C4CE6"/>
    <w:rsid w:val="005C52FE"/>
    <w:rsid w:val="005D5638"/>
    <w:rsid w:val="006122BA"/>
    <w:rsid w:val="006478BF"/>
    <w:rsid w:val="006A73C1"/>
    <w:rsid w:val="006B2290"/>
    <w:rsid w:val="00717D88"/>
    <w:rsid w:val="00726A43"/>
    <w:rsid w:val="00786056"/>
    <w:rsid w:val="007942D3"/>
    <w:rsid w:val="0079488D"/>
    <w:rsid w:val="007B0CEC"/>
    <w:rsid w:val="007B2099"/>
    <w:rsid w:val="007B6C09"/>
    <w:rsid w:val="007B7741"/>
    <w:rsid w:val="007C4951"/>
    <w:rsid w:val="007E09DA"/>
    <w:rsid w:val="007E0F8A"/>
    <w:rsid w:val="007F718D"/>
    <w:rsid w:val="00801FAD"/>
    <w:rsid w:val="008178B6"/>
    <w:rsid w:val="00841CAF"/>
    <w:rsid w:val="00865B74"/>
    <w:rsid w:val="00866063"/>
    <w:rsid w:val="00877B6B"/>
    <w:rsid w:val="008974F0"/>
    <w:rsid w:val="008A1499"/>
    <w:rsid w:val="008B012A"/>
    <w:rsid w:val="008F3446"/>
    <w:rsid w:val="00906E17"/>
    <w:rsid w:val="00930BA1"/>
    <w:rsid w:val="0093169E"/>
    <w:rsid w:val="009505C9"/>
    <w:rsid w:val="00950752"/>
    <w:rsid w:val="00964843"/>
    <w:rsid w:val="00966424"/>
    <w:rsid w:val="00975047"/>
    <w:rsid w:val="009908DA"/>
    <w:rsid w:val="009938F7"/>
    <w:rsid w:val="009C2DE6"/>
    <w:rsid w:val="009D0CED"/>
    <w:rsid w:val="009F0F1B"/>
    <w:rsid w:val="00A111D1"/>
    <w:rsid w:val="00A72124"/>
    <w:rsid w:val="00AA6F92"/>
    <w:rsid w:val="00AB6934"/>
    <w:rsid w:val="00AD38EF"/>
    <w:rsid w:val="00AE0437"/>
    <w:rsid w:val="00AE6CBE"/>
    <w:rsid w:val="00AF0BA9"/>
    <w:rsid w:val="00AF42DE"/>
    <w:rsid w:val="00B3369F"/>
    <w:rsid w:val="00B94E6C"/>
    <w:rsid w:val="00BB4606"/>
    <w:rsid w:val="00BD447D"/>
    <w:rsid w:val="00C23D2F"/>
    <w:rsid w:val="00C339CF"/>
    <w:rsid w:val="00C443BD"/>
    <w:rsid w:val="00C451C5"/>
    <w:rsid w:val="00C9161D"/>
    <w:rsid w:val="00CA0C1D"/>
    <w:rsid w:val="00CF1848"/>
    <w:rsid w:val="00D12044"/>
    <w:rsid w:val="00D170D9"/>
    <w:rsid w:val="00D33EFC"/>
    <w:rsid w:val="00D40DBC"/>
    <w:rsid w:val="00D61C85"/>
    <w:rsid w:val="00D75CA6"/>
    <w:rsid w:val="00D76A18"/>
    <w:rsid w:val="00D80849"/>
    <w:rsid w:val="00D82E8F"/>
    <w:rsid w:val="00DB5E0F"/>
    <w:rsid w:val="00DD118C"/>
    <w:rsid w:val="00DE765C"/>
    <w:rsid w:val="00E1752C"/>
    <w:rsid w:val="00E26D7D"/>
    <w:rsid w:val="00E66235"/>
    <w:rsid w:val="00E83C24"/>
    <w:rsid w:val="00E9318D"/>
    <w:rsid w:val="00E93F3E"/>
    <w:rsid w:val="00F063C2"/>
    <w:rsid w:val="00F53193"/>
    <w:rsid w:val="00F5357E"/>
    <w:rsid w:val="00F6586C"/>
    <w:rsid w:val="00F9038B"/>
    <w:rsid w:val="00F94774"/>
    <w:rsid w:val="00FA663B"/>
    <w:rsid w:val="00FB3A34"/>
    <w:rsid w:val="00FC5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Ttulo1">
    <w:name w:val="heading 1"/>
    <w:basedOn w:val="Normal"/>
    <w:next w:val="Ttulo2"/>
    <w:link w:val="Ttulo1C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Textodelmarcadordeposicin">
    <w:name w:val="Placeholder Text"/>
    <w:basedOn w:val="Fuentedeprrafopredeter"/>
    <w:uiPriority w:val="99"/>
    <w:semiHidden/>
    <w:rsid w:val="00105372"/>
    <w:rPr>
      <w:color w:val="808080"/>
      <w:lang w:val="en-GB"/>
    </w:rPr>
  </w:style>
  <w:style w:type="paragraph" w:styleId="Encabezado">
    <w:name w:val="header"/>
    <w:basedOn w:val="Normal"/>
    <w:link w:val="EncabezadoC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Piedepgina">
    <w:name w:val="footer"/>
    <w:basedOn w:val="Normal"/>
    <w:link w:val="PiedepginaC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tulo">
    <w:name w:val="Title"/>
    <w:basedOn w:val="Normal"/>
    <w:next w:val="Normal"/>
    <w:link w:val="Ttulo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tulo">
    <w:name w:val="Subtitle"/>
    <w:basedOn w:val="Normal"/>
    <w:next w:val="Normal"/>
    <w:link w:val="Subttulo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Ttulo1Car">
    <w:name w:val="Título 1 Car"/>
    <w:basedOn w:val="Fuentedeprrafopredeter"/>
    <w:link w:val="Ttulo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</w:rPr>
  </w:style>
  <w:style w:type="paragraph" w:styleId="Textoindependiente">
    <w:name w:val="Body Text"/>
    <w:basedOn w:val="Normal"/>
    <w:link w:val="TextoindependienteC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F1A75"/>
    <w:rPr>
      <w:rFonts w:eastAsiaTheme="minorHAnsi"/>
      <w:kern w:val="2"/>
      <w:sz w:val="22"/>
      <w:szCs w:val="22"/>
      <w:lang w:val="en-GB"/>
    </w:rPr>
  </w:style>
  <w:style w:type="paragraph" w:styleId="Sangradetextonormal">
    <w:name w:val="Body Text Indent"/>
    <w:basedOn w:val="Normal"/>
    <w:link w:val="SangradetextonormalCar"/>
    <w:rsid w:val="007E09DA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basedOn w:val="Fuentedeprrafopredeter"/>
    <w:link w:val="Sangradetextonormal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3F1A75"/>
    <w:rPr>
      <w:sz w:val="16"/>
      <w:szCs w:val="16"/>
      <w:lang w:val="en-GB"/>
    </w:rPr>
  </w:style>
  <w:style w:type="paragraph" w:styleId="Textocomentario">
    <w:name w:val="annotation text"/>
    <w:basedOn w:val="Normal"/>
    <w:link w:val="TextocomentarioCar"/>
    <w:uiPriority w:val="99"/>
    <w:semiHidden/>
    <w:rsid w:val="003F1A7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Refdenotaalfinal">
    <w:name w:val="endnote reference"/>
    <w:semiHidden/>
    <w:rsid w:val="007E09DA"/>
    <w:rPr>
      <w:vertAlign w:val="superscript"/>
      <w:lang w:val="en-GB"/>
    </w:rPr>
  </w:style>
  <w:style w:type="paragraph" w:styleId="Textonotaalfinal">
    <w:name w:val="endnote text"/>
    <w:basedOn w:val="Normal"/>
    <w:link w:val="Textonotaalfinal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Hipervnculovisitado">
    <w:name w:val="FollowedHyperlink"/>
    <w:rsid w:val="007E09DA"/>
    <w:rPr>
      <w:color w:val="800080"/>
      <w:u w:val="single"/>
      <w:lang w:val="en-GB"/>
    </w:rPr>
  </w:style>
  <w:style w:type="character" w:styleId="Refdenotaalpie">
    <w:name w:val="footnote reference"/>
    <w:basedOn w:val="Fuentedeprrafopredeter"/>
    <w:uiPriority w:val="99"/>
    <w:semiHidden/>
    <w:unhideWhenUsed/>
    <w:rsid w:val="003F1A75"/>
    <w:rPr>
      <w:vertAlign w:val="superscript"/>
      <w:lang w:val="en-GB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tulo2Car">
    <w:name w:val="Título 2 Car"/>
    <w:basedOn w:val="Fuentedeprrafopredeter"/>
    <w:link w:val="Ttulo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Ttulo1"/>
    <w:next w:val="Ttulo2"/>
    <w:rsid w:val="007E09DA"/>
  </w:style>
  <w:style w:type="paragraph" w:customStyle="1" w:styleId="Heading1longmultiline">
    <w:name w:val="Heading 1 (long multiline)"/>
    <w:basedOn w:val="Ttulo1"/>
    <w:rsid w:val="007E09DA"/>
    <w:pPr>
      <w:ind w:left="1843" w:hanging="1134"/>
    </w:pPr>
  </w:style>
  <w:style w:type="paragraph" w:customStyle="1" w:styleId="Heading1multiline">
    <w:name w:val="Heading 1 (multiline)"/>
    <w:basedOn w:val="Ttulo1"/>
    <w:rsid w:val="007E09DA"/>
    <w:pPr>
      <w:ind w:left="1843" w:right="996"/>
    </w:pPr>
  </w:style>
  <w:style w:type="paragraph" w:customStyle="1" w:styleId="Heading2multiline">
    <w:name w:val="Heading 2 (multiline)"/>
    <w:basedOn w:val="Ttulo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tulo3Car">
    <w:name w:val="Título 3 Car"/>
    <w:basedOn w:val="Fuentedeprrafopredeter"/>
    <w:link w:val="Ttulo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Ttulo3"/>
    <w:rsid w:val="007E09DA"/>
  </w:style>
  <w:style w:type="paragraph" w:customStyle="1" w:styleId="Heading3multiline">
    <w:name w:val="Heading 3 (multiline)"/>
    <w:basedOn w:val="Ttulo3"/>
    <w:next w:val="Normal"/>
    <w:rsid w:val="007E09DA"/>
    <w:pPr>
      <w:ind w:left="1418" w:hanging="425"/>
    </w:pPr>
  </w:style>
  <w:style w:type="character" w:customStyle="1" w:styleId="Ttulo4Car">
    <w:name w:val="Título 4 Car"/>
    <w:basedOn w:val="Fuentedeprrafopredeter"/>
    <w:link w:val="Ttulo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Ttulo4"/>
    <w:rsid w:val="007E09DA"/>
    <w:pPr>
      <w:ind w:left="720"/>
      <w:outlineLvl w:val="9"/>
    </w:pPr>
  </w:style>
  <w:style w:type="character" w:customStyle="1" w:styleId="Ttulo5Car">
    <w:name w:val="Título 5 Car"/>
    <w:basedOn w:val="Fuentedeprrafopredeter"/>
    <w:link w:val="Ttulo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Ttulo6Car">
    <w:name w:val="Título 6 Car"/>
    <w:basedOn w:val="Fuentedeprrafopredeter"/>
    <w:link w:val="Ttulo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Ttulo7Car">
    <w:name w:val="Título 7 Car"/>
    <w:basedOn w:val="Fuentedeprrafopredeter"/>
    <w:link w:val="Ttulo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tulo8Car">
    <w:name w:val="Título 8 Car"/>
    <w:basedOn w:val="Fuentedeprrafopredeter"/>
    <w:link w:val="Ttulo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tulo9Car">
    <w:name w:val="Título 9 Car"/>
    <w:basedOn w:val="Fuentedeprrafopredeter"/>
    <w:link w:val="Ttulo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Nmerodepgina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tulo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tulo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Ttulo2"/>
    <w:qFormat/>
    <w:rsid w:val="0093169E"/>
    <w:pPr>
      <w:outlineLvl w:val="9"/>
    </w:pPr>
    <w:rPr>
      <w:i/>
    </w:rPr>
  </w:style>
  <w:style w:type="paragraph" w:styleId="Encabezadodelista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D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rrafodelista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Epgraf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tulo2"/>
    <w:qFormat/>
    <w:rsid w:val="00F6586C"/>
    <w:rPr>
      <w:i/>
    </w:rPr>
  </w:style>
  <w:style w:type="table" w:customStyle="1" w:styleId="TableGrid1">
    <w:name w:val="Table Grid1"/>
    <w:basedOn w:val="Tablanormal"/>
    <w:next w:val="Tablaconcuadrcula"/>
    <w:uiPriority w:val="5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Textonotapie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1A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a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Sinlista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fa">
    <w:name w:val="Bibliography"/>
    <w:basedOn w:val="Normal"/>
    <w:next w:val="Normal"/>
    <w:uiPriority w:val="37"/>
    <w:semiHidden/>
    <w:unhideWhenUsed/>
    <w:rsid w:val="00A111D1"/>
  </w:style>
  <w:style w:type="paragraph" w:styleId="Textodebloque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A111D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Ttulodellibro">
    <w:name w:val="Book Title"/>
    <w:basedOn w:val="Fuentedeprrafopredeter"/>
    <w:uiPriority w:val="33"/>
    <w:qFormat/>
    <w:rsid w:val="00A111D1"/>
    <w:rPr>
      <w:b/>
      <w:bCs/>
      <w:i/>
      <w:iCs/>
      <w:spacing w:val="5"/>
      <w:lang w:val="en-GB"/>
    </w:rPr>
  </w:style>
  <w:style w:type="paragraph" w:styleId="Cierre">
    <w:name w:val="Closing"/>
    <w:basedOn w:val="Normal"/>
    <w:link w:val="CierreCar"/>
    <w:uiPriority w:val="99"/>
    <w:semiHidden/>
    <w:unhideWhenUsed/>
    <w:rsid w:val="00A111D1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uadrculavistosa">
    <w:name w:val="Colorful Grid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A111D1"/>
  </w:style>
  <w:style w:type="character" w:customStyle="1" w:styleId="FechaCar">
    <w:name w:val="Fecha Car"/>
    <w:basedOn w:val="Fuentedeprrafopredeter"/>
    <w:link w:val="Fech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A111D1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nfasis">
    <w:name w:val="Emphasis"/>
    <w:basedOn w:val="Fuentedeprrafopredeter"/>
    <w:uiPriority w:val="20"/>
    <w:qFormat/>
    <w:rsid w:val="00A111D1"/>
    <w:rPr>
      <w:i/>
      <w:iCs/>
      <w:lang w:val="en-GB"/>
    </w:rPr>
  </w:style>
  <w:style w:type="paragraph" w:styleId="Direccinsob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Tablanormal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anormal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anormal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anormal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anormal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anormal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Tablanormal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anormal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Tablanormal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Tablanormal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Tablanormal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Tablanormal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Tablanormal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anormal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Tablanormal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Tablanormal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Tablanormal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Tablanormal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Tablanormal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Tablanormal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anormal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Tablanormal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Tablanormal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Tablanormal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Tablanormal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Tablanormal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Fuentedeprrafopredeter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AcrnimoHTML">
    <w:name w:val="HTML Acronym"/>
    <w:basedOn w:val="Fuentedeprrafopredeter"/>
    <w:uiPriority w:val="99"/>
    <w:semiHidden/>
    <w:unhideWhenUsed/>
    <w:rsid w:val="00A111D1"/>
    <w:rPr>
      <w:lang w:val="en-GB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A111D1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CitaHTML">
    <w:name w:val="HTML Cite"/>
    <w:basedOn w:val="Fuentedeprrafopredeter"/>
    <w:uiPriority w:val="99"/>
    <w:semiHidden/>
    <w:unhideWhenUsed/>
    <w:rsid w:val="00A111D1"/>
    <w:rPr>
      <w:i/>
      <w:iCs/>
      <w:lang w:val="en-GB"/>
    </w:rPr>
  </w:style>
  <w:style w:type="character" w:styleId="CdigoHTML">
    <w:name w:val="HTML Code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DefinicinHTML">
    <w:name w:val="HTML Definition"/>
    <w:basedOn w:val="Fuentedeprrafopredeter"/>
    <w:uiPriority w:val="99"/>
    <w:semiHidden/>
    <w:unhideWhenUsed/>
    <w:rsid w:val="00A111D1"/>
    <w:rPr>
      <w:i/>
      <w:iCs/>
      <w:lang w:val="en-GB"/>
    </w:rPr>
  </w:style>
  <w:style w:type="character" w:styleId="TecladoHTML">
    <w:name w:val="HTML Keyboard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EjemplodeHTML">
    <w:name w:val="HTML Sample"/>
    <w:basedOn w:val="Fuentedeprrafopredeter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MquinadeescribirHTML">
    <w:name w:val="HTML Typewriter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Fuentedeprrafopredeter"/>
    <w:uiPriority w:val="99"/>
    <w:semiHidden/>
    <w:unhideWhenUsed/>
    <w:rsid w:val="00A111D1"/>
    <w:rPr>
      <w:i/>
      <w:iCs/>
      <w:lang w:val="en-GB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A111D1"/>
    <w:rPr>
      <w:i/>
      <w:iCs/>
      <w:color w:val="4F81BD" w:themeColor="accent1"/>
      <w:lang w:val="en-GB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Referenciaintensa">
    <w:name w:val="Intense Reference"/>
    <w:basedOn w:val="Fuentedeprrafopredeter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Cuadrculaclara">
    <w:name w:val="Light Grid"/>
    <w:basedOn w:val="Tablanormal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A111D1"/>
    <w:rPr>
      <w:lang w:val="en-GB"/>
    </w:rPr>
  </w:style>
  <w:style w:type="paragraph" w:styleId="Lista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Tablanormal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anormal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Tablanormal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Tablanormal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Tablanormal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Tablanormal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Tablanormal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Tablanormal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Tablanormal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Tablanormal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anormal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anormal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Tablanormal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Tablanormal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Tablanormal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Tablanormal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Tablanormal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Tablanormal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anormal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anormal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anormal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anormal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anormal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anormal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Cuadrculamedia1">
    <w:name w:val="Medium Grid 1"/>
    <w:basedOn w:val="Tablanormal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Fuentedeprrafopredeter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Sinespaciado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A111D1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">
    <w:name w:val="Plain Table 1"/>
    <w:basedOn w:val="Tablanormal"/>
    <w:uiPriority w:val="41"/>
    <w:rsid w:val="00A111D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anormal"/>
    <w:uiPriority w:val="42"/>
    <w:rsid w:val="00A111D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anormal"/>
    <w:uiPriority w:val="43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anormal"/>
    <w:uiPriority w:val="44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anormal"/>
    <w:uiPriority w:val="45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A111D1"/>
  </w:style>
  <w:style w:type="character" w:customStyle="1" w:styleId="SaludoCar">
    <w:name w:val="Saludo Car"/>
    <w:basedOn w:val="Fuentedeprrafopredeter"/>
    <w:link w:val="Saludo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Firma">
    <w:name w:val="Signature"/>
    <w:basedOn w:val="Normal"/>
    <w:link w:val="FirmaCar"/>
    <w:uiPriority w:val="99"/>
    <w:semiHidden/>
    <w:unhideWhenUsed/>
    <w:rsid w:val="00A111D1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">
    <w:name w:val="Smart Hyperlink"/>
    <w:basedOn w:val="Fuentedeprrafopredeter"/>
    <w:uiPriority w:val="99"/>
    <w:semiHidden/>
    <w:unhideWhenUsed/>
    <w:rsid w:val="00A111D1"/>
    <w:rPr>
      <w:u w:val="dotted"/>
      <w:lang w:val="en-GB"/>
    </w:rPr>
  </w:style>
  <w:style w:type="character" w:customStyle="1" w:styleId="SmartLink">
    <w:name w:val="Smart Link"/>
    <w:basedOn w:val="Fuentedeprrafopredeter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Textoennegrita">
    <w:name w:val="Strong"/>
    <w:basedOn w:val="Fuentedeprrafopredeter"/>
    <w:uiPriority w:val="22"/>
    <w:qFormat/>
    <w:rsid w:val="00A111D1"/>
    <w:rPr>
      <w:b/>
      <w:bCs/>
      <w:lang w:val="en-GB"/>
    </w:rPr>
  </w:style>
  <w:style w:type="character" w:styleId="nfasissutil">
    <w:name w:val="Subtle Emphasis"/>
    <w:basedOn w:val="Fuentedeprrafopredeter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Referenciasutil">
    <w:name w:val="Subtle Reference"/>
    <w:basedOn w:val="Fuentedeprrafopredeter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aconefectos3D1">
    <w:name w:val="Table 3D effects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anormal"/>
    <w:uiPriority w:val="40"/>
    <w:rsid w:val="00A111D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lista1">
    <w:name w:val="Table List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Web1">
    <w:name w:val="Table Web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deTDC">
    <w:name w:val="TOC Heading"/>
    <w:basedOn w:val="Ttulo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ABS-Nagoya%20Protocol\NP-MOP\NP-MOP-06\templates\np-mop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822F371A41E460FBA213CA8B967B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99A02-68C8-4601-8A3E-7C9BEF283D4A}"/>
      </w:docPartPr>
      <w:docPartBody>
        <w:p w:rsidR="00095273" w:rsidRDefault="00A02168">
          <w:pPr>
            <w:pStyle w:val="6822F371A41E460FBA213CA8B967B252"/>
          </w:pPr>
          <w:r w:rsidRPr="007E02EB">
            <w:rPr>
              <w:rStyle w:val="Textodelmarcadordeposicin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hyphenationZone w:val="425"/>
  <w:characterSpacingControl w:val="doNotCompress"/>
  <w:compat>
    <w:useFELayout/>
  </w:compat>
  <w:rsids>
    <w:rsidRoot w:val="0079619F"/>
    <w:rsid w:val="00095273"/>
    <w:rsid w:val="0011247F"/>
    <w:rsid w:val="00275141"/>
    <w:rsid w:val="00496271"/>
    <w:rsid w:val="00585635"/>
    <w:rsid w:val="0079619F"/>
    <w:rsid w:val="00964843"/>
    <w:rsid w:val="00A02168"/>
    <w:rsid w:val="00A1765E"/>
    <w:rsid w:val="00A72124"/>
    <w:rsid w:val="00DD2E14"/>
    <w:rsid w:val="00E37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47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1247F"/>
    <w:rPr>
      <w:color w:val="808080"/>
    </w:rPr>
  </w:style>
  <w:style w:type="paragraph" w:customStyle="1" w:styleId="6822F371A41E460FBA213CA8B967B252">
    <w:name w:val="6822F371A41E460FBA213CA8B967B252"/>
    <w:rsid w:val="0011247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FB0DF7-D927-414A-83D1-06E621BEB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np-mop-06-template-en</Template>
  <TotalTime>175</TotalTime>
  <Pages>2</Pages>
  <Words>295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Provisional agenda</vt:lpstr>
      <vt:lpstr>TITLE</vt:lpstr>
    </vt:vector>
  </TitlesOfParts>
  <Company>SCBD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CBD/NP/MOP/6/1</dc:subject>
  <dc:creator>Veronique Lefebvre</dc:creator>
  <cp:keywords>Convention on Biological Diversity</cp:keywords>
  <cp:lastModifiedBy>Carmen Vazquez</cp:lastModifiedBy>
  <cp:revision>5</cp:revision>
  <cp:lastPrinted>2020-01-21T16:56:00Z</cp:lastPrinted>
  <dcterms:created xsi:type="dcterms:W3CDTF">2026-02-12T08:17:00Z</dcterms:created>
  <dcterms:modified xsi:type="dcterms:W3CDTF">2026-02-12T11:21:00Z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